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599321"/>
    <w:bookmarkEnd w:id="0"/>
    <w:p w14:paraId="6AD0C945" w14:textId="1415F108" w:rsidR="00CB0A1C" w:rsidRDefault="001B19DB" w:rsidP="005A2381">
      <w:pPr>
        <w:pStyle w:val="Sinespaciado"/>
      </w:pPr>
      <w:r>
        <w:rPr>
          <w:rFonts w:ascii="Arial Narrow" w:hAnsi="Arial Narrow"/>
          <w:b/>
          <w:noProof/>
          <w14:ligatures w14:val="standardContextual"/>
        </w:rPr>
        <mc:AlternateContent>
          <mc:Choice Requires="wps">
            <w:drawing>
              <wp:anchor distT="0" distB="0" distL="114300" distR="114300" simplePos="0" relativeHeight="251661312" behindDoc="0" locked="0" layoutInCell="1" allowOverlap="1" wp14:anchorId="28CC7063" wp14:editId="4A556701">
                <wp:simplePos x="0" y="0"/>
                <wp:positionH relativeFrom="column">
                  <wp:posOffset>1693545</wp:posOffset>
                </wp:positionH>
                <wp:positionV relativeFrom="paragraph">
                  <wp:posOffset>-466725</wp:posOffset>
                </wp:positionV>
                <wp:extent cx="283845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5D5826" w14:textId="77777777" w:rsidR="001B19DB" w:rsidRDefault="001B19DB" w:rsidP="001B19DB">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C7063" id="_x0000_t202" coordsize="21600,21600" o:spt="202" path="m,l,21600r21600,l21600,xe">
                <v:stroke joinstyle="miter"/>
                <v:path gradientshapeok="t" o:connecttype="rect"/>
              </v:shapetype>
              <v:shape id="Cuadro de texto 1" o:spid="_x0000_s1026" type="#_x0000_t202" style="position:absolute;margin-left:133.35pt;margin-top:-36.75pt;width:223.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" filled="f" stroked="f" strokeweight=".5pt">
                <v:textbox>
                  <w:txbxContent>
                    <w:p w14:paraId="6B5D5826" w14:textId="77777777" w:rsidR="001B19DB" w:rsidRDefault="001B19DB" w:rsidP="001B19DB">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p>
    <w:p w14:paraId="5DC3EEF4" w14:textId="43F578A6" w:rsidR="00CB0A1C" w:rsidRPr="001E7330" w:rsidRDefault="009828CD" w:rsidP="00E70D4B">
      <w:pPr>
        <w:spacing w:before="100" w:beforeAutospacing="1" w:after="100" w:afterAutospacing="1" w:line="360" w:lineRule="auto"/>
        <w:jc w:val="both"/>
        <w:rPr>
          <w:rFonts w:ascii="Arial" w:hAnsi="Arial" w:cs="Arial"/>
        </w:rPr>
      </w:pPr>
      <w:r w:rsidRPr="001E7330">
        <w:rPr>
          <w:rFonts w:ascii="Times New Roman" w:hAnsi="Times New Roman"/>
          <w:noProof/>
          <w:lang w:val="en-US"/>
        </w:rPr>
        <mc:AlternateContent>
          <mc:Choice Requires="wps">
            <w:drawing>
              <wp:anchor distT="0" distB="0" distL="114300" distR="114300" simplePos="0" relativeHeight="251659264" behindDoc="0" locked="0" layoutInCell="1" allowOverlap="1" wp14:anchorId="7DC1A8AD" wp14:editId="0E6CC244">
                <wp:simplePos x="0" y="0"/>
                <wp:positionH relativeFrom="margin">
                  <wp:align>right</wp:align>
                </wp:positionH>
                <wp:positionV relativeFrom="paragraph">
                  <wp:posOffset>9525</wp:posOffset>
                </wp:positionV>
                <wp:extent cx="2865120" cy="3955312"/>
                <wp:effectExtent l="0" t="0" r="0" b="7620"/>
                <wp:wrapNone/>
                <wp:docPr id="119926101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3955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9FA3D" w14:textId="4A39F052" w:rsidR="009828CD" w:rsidRDefault="009828CD" w:rsidP="00203781">
                            <w:pPr>
                              <w:spacing w:after="0" w:line="259" w:lineRule="auto"/>
                              <w:jc w:val="both"/>
                              <w:outlineLvl w:val="0"/>
                              <w:rPr>
                                <w:rFonts w:ascii="Arial Narrow" w:hAnsi="Arial Narrow" w:cs="Arial"/>
                                <w:b/>
                              </w:rPr>
                            </w:pPr>
                            <w:r>
                              <w:rPr>
                                <w:rFonts w:ascii="Arial Narrow" w:hAnsi="Arial Narrow" w:cs="Arial"/>
                                <w:b/>
                              </w:rPr>
                              <w:t>PROCEDIMIENTO ESPECIAL SANCIONADOR</w:t>
                            </w:r>
                          </w:p>
                          <w:p w14:paraId="5FA1D8C4" w14:textId="77777777" w:rsidR="009828CD" w:rsidRPr="00B97DFC" w:rsidRDefault="009828CD" w:rsidP="00203781">
                            <w:pPr>
                              <w:spacing w:after="0" w:line="259" w:lineRule="auto"/>
                              <w:jc w:val="both"/>
                              <w:outlineLvl w:val="0"/>
                              <w:rPr>
                                <w:rFonts w:ascii="Arial Narrow" w:hAnsi="Arial Narrow" w:cs="Arial"/>
                                <w:b/>
                              </w:rPr>
                            </w:pPr>
                          </w:p>
                          <w:p w14:paraId="5F05BE01" w14:textId="7A668124" w:rsidR="009828CD" w:rsidRDefault="009828CD" w:rsidP="00203781">
                            <w:pPr>
                              <w:spacing w:after="0" w:line="259" w:lineRule="auto"/>
                              <w:jc w:val="both"/>
                              <w:outlineLvl w:val="0"/>
                              <w:rPr>
                                <w:rFonts w:ascii="Arial Narrow" w:hAnsi="Arial Narrow" w:cs="Arial"/>
                              </w:rPr>
                            </w:pPr>
                            <w:r w:rsidRPr="00E6408C">
                              <w:rPr>
                                <w:rFonts w:ascii="Arial Narrow" w:hAnsi="Arial Narrow" w:cs="Arial"/>
                                <w:b/>
                                <w:bCs/>
                                <w:spacing w:val="-3"/>
                              </w:rPr>
                              <w:t>EXPEDIENTE:</w:t>
                            </w:r>
                            <w:r w:rsidRPr="00E6408C">
                              <w:rPr>
                                <w:rFonts w:ascii="Arial Narrow" w:hAnsi="Arial Narrow" w:cs="Arial"/>
                                <w:spacing w:val="-3"/>
                              </w:rPr>
                              <w:t xml:space="preserve"> </w:t>
                            </w:r>
                            <w:r w:rsidRPr="00B97DFC">
                              <w:rPr>
                                <w:rFonts w:ascii="Arial Narrow" w:hAnsi="Arial Narrow" w:cs="Arial"/>
                              </w:rPr>
                              <w:t>TEEM-</w:t>
                            </w:r>
                            <w:r>
                              <w:rPr>
                                <w:rFonts w:ascii="Arial Narrow" w:hAnsi="Arial Narrow" w:cs="Arial"/>
                              </w:rPr>
                              <w:t>PES-VP</w:t>
                            </w:r>
                            <w:r w:rsidR="002F0F21">
                              <w:rPr>
                                <w:rFonts w:ascii="Arial Narrow" w:hAnsi="Arial Narrow" w:cs="Arial"/>
                              </w:rPr>
                              <w:t>MG</w:t>
                            </w:r>
                            <w:r w:rsidRPr="00B97DFC">
                              <w:rPr>
                                <w:rFonts w:ascii="Arial Narrow" w:hAnsi="Arial Narrow" w:cs="Arial"/>
                              </w:rPr>
                              <w:t>-</w:t>
                            </w:r>
                            <w:r w:rsidR="005A2381" w:rsidRPr="00EC281F">
                              <w:rPr>
                                <w:rFonts w:ascii="Arial Narrow" w:hAnsi="Arial Narrow" w:cs="Arial"/>
                              </w:rPr>
                              <w:t>00</w:t>
                            </w:r>
                            <w:r w:rsidRPr="00EC281F">
                              <w:rPr>
                                <w:rFonts w:ascii="Arial Narrow" w:hAnsi="Arial Narrow" w:cs="Arial"/>
                              </w:rPr>
                              <w:t>4/202</w:t>
                            </w:r>
                            <w:r w:rsidR="00EE741C" w:rsidRPr="00EC281F">
                              <w:rPr>
                                <w:rFonts w:ascii="Arial Narrow" w:hAnsi="Arial Narrow" w:cs="Arial"/>
                              </w:rPr>
                              <w:t>6</w:t>
                            </w:r>
                          </w:p>
                          <w:p w14:paraId="7A570E4B" w14:textId="77777777" w:rsidR="009828CD" w:rsidRDefault="009828CD" w:rsidP="00203781">
                            <w:pPr>
                              <w:spacing w:after="0" w:line="259" w:lineRule="auto"/>
                              <w:jc w:val="both"/>
                              <w:outlineLvl w:val="0"/>
                              <w:rPr>
                                <w:rFonts w:ascii="Arial Narrow" w:hAnsi="Arial Narrow" w:cs="Arial"/>
                              </w:rPr>
                            </w:pPr>
                          </w:p>
                          <w:p w14:paraId="78CC3C98" w14:textId="19628C77" w:rsidR="009828CD" w:rsidRPr="00203781" w:rsidRDefault="009828CD" w:rsidP="00203781">
                            <w:pPr>
                              <w:spacing w:after="0" w:line="259" w:lineRule="auto"/>
                              <w:jc w:val="both"/>
                              <w:outlineLvl w:val="0"/>
                              <w:rPr>
                                <w:rFonts w:ascii="Arial Narrow" w:hAnsi="Arial Narrow" w:cs="Arial"/>
                                <w:b/>
                                <w:color w:val="0E2841" w:themeColor="text2"/>
                              </w:rPr>
                            </w:pPr>
                            <w:r>
                              <w:rPr>
                                <w:rFonts w:ascii="Arial Narrow" w:hAnsi="Arial Narrow" w:cs="Arial"/>
                                <w:b/>
                              </w:rPr>
                              <w:t>DENUNCIANTE</w:t>
                            </w:r>
                            <w:r w:rsidRPr="00B97DFC">
                              <w:rPr>
                                <w:rFonts w:ascii="Arial Narrow" w:hAnsi="Arial Narrow" w:cs="Arial"/>
                                <w:b/>
                              </w:rPr>
                              <w:t xml:space="preserve">: </w:t>
                            </w:r>
                            <w:r w:rsidR="00EE741C" w:rsidRPr="00930DFA">
                              <w:rPr>
                                <w:rFonts w:ascii="Arial Narrow" w:hAnsi="Arial Narrow" w:cs="Arial"/>
                                <w:bCs/>
                              </w:rPr>
                              <w:t>DATO PROTEGIDO</w:t>
                            </w:r>
                            <w:r w:rsidR="00EE741C">
                              <w:rPr>
                                <w:rFonts w:ascii="Arial Narrow" w:hAnsi="Arial Narrow" w:cs="Arial"/>
                                <w:b/>
                              </w:rPr>
                              <w:t xml:space="preserve"> </w:t>
                            </w:r>
                          </w:p>
                          <w:p w14:paraId="4E3D7C0B" w14:textId="77777777" w:rsidR="009828CD" w:rsidRDefault="009828CD" w:rsidP="00203781">
                            <w:pPr>
                              <w:spacing w:after="0" w:line="259" w:lineRule="auto"/>
                              <w:jc w:val="both"/>
                              <w:outlineLvl w:val="0"/>
                              <w:rPr>
                                <w:rFonts w:ascii="Arial Narrow" w:hAnsi="Arial Narrow" w:cs="Arial"/>
                                <w:b/>
                              </w:rPr>
                            </w:pPr>
                          </w:p>
                          <w:p w14:paraId="27CC9055" w14:textId="67A831D5" w:rsidR="009828CD" w:rsidRPr="00203781" w:rsidRDefault="00BD5497" w:rsidP="00203781">
                            <w:pPr>
                              <w:spacing w:after="0" w:line="259" w:lineRule="auto"/>
                              <w:jc w:val="both"/>
                              <w:outlineLvl w:val="0"/>
                              <w:rPr>
                                <w:rFonts w:ascii="Arial Narrow" w:hAnsi="Arial Narrow" w:cs="Arial"/>
                                <w:color w:val="000000" w:themeColor="text1"/>
                              </w:rPr>
                            </w:pPr>
                            <w:r>
                              <w:rPr>
                                <w:rFonts w:ascii="Arial Narrow" w:hAnsi="Arial Narrow" w:cs="Arial"/>
                                <w:b/>
                              </w:rPr>
                              <w:t>PARTE DENUNCIADA</w:t>
                            </w:r>
                            <w:r w:rsidR="009828CD" w:rsidRPr="00B97DFC">
                              <w:rPr>
                                <w:rFonts w:ascii="Arial Narrow" w:hAnsi="Arial Narrow" w:cs="Arial"/>
                                <w:b/>
                              </w:rPr>
                              <w:t>:</w:t>
                            </w:r>
                            <w:r w:rsidR="009828CD" w:rsidRPr="00B97DFC">
                              <w:rPr>
                                <w:rFonts w:ascii="Arial Narrow" w:hAnsi="Arial Narrow" w:cs="Arial"/>
                              </w:rPr>
                              <w:t xml:space="preserve"> </w:t>
                            </w:r>
                            <w:r w:rsidR="00EE741C">
                              <w:rPr>
                                <w:rFonts w:ascii="Arial Narrow" w:hAnsi="Arial Narrow" w:cs="Arial"/>
                              </w:rPr>
                              <w:t xml:space="preserve">MARÍA </w:t>
                            </w:r>
                            <w:r w:rsidR="00657663">
                              <w:rPr>
                                <w:rFonts w:ascii="Arial Narrow" w:hAnsi="Arial Narrow" w:cs="Arial"/>
                                <w:color w:val="000000"/>
                              </w:rPr>
                              <w:t>ISABEL CORONA</w:t>
                            </w:r>
                            <w:r w:rsidR="00EE741C">
                              <w:rPr>
                                <w:rFonts w:ascii="Arial Narrow" w:hAnsi="Arial Narrow" w:cs="Arial"/>
                              </w:rPr>
                              <w:t xml:space="preserve"> MÉNDEZ </w:t>
                            </w:r>
                          </w:p>
                          <w:p w14:paraId="5B959E49" w14:textId="77777777" w:rsidR="009828CD" w:rsidRDefault="009828CD" w:rsidP="00203781">
                            <w:pPr>
                              <w:spacing w:after="0" w:line="259" w:lineRule="auto"/>
                              <w:jc w:val="both"/>
                              <w:outlineLvl w:val="0"/>
                              <w:rPr>
                                <w:rFonts w:ascii="Arial Narrow" w:hAnsi="Arial Narrow" w:cs="Arial"/>
                              </w:rPr>
                            </w:pPr>
                          </w:p>
                          <w:p w14:paraId="0F0E43A7" w14:textId="712FFCD1" w:rsidR="009828CD" w:rsidRDefault="009828CD" w:rsidP="00203781">
                            <w:pPr>
                              <w:spacing w:after="0" w:line="259" w:lineRule="auto"/>
                              <w:jc w:val="both"/>
                              <w:outlineLvl w:val="0"/>
                              <w:rPr>
                                <w:rFonts w:ascii="Arial Narrow" w:hAnsi="Arial Narrow" w:cs="Arial"/>
                              </w:rPr>
                            </w:pPr>
                            <w:r w:rsidRPr="00203781">
                              <w:rPr>
                                <w:rFonts w:ascii="Arial Narrow" w:hAnsi="Arial Narrow" w:cs="Arial"/>
                                <w:b/>
                                <w:bCs/>
                              </w:rPr>
                              <w:t>AUTORIDAD INSTRUCTORA</w:t>
                            </w:r>
                            <w:r>
                              <w:rPr>
                                <w:rFonts w:ascii="Arial Narrow" w:hAnsi="Arial Narrow" w:cs="Arial"/>
                              </w:rPr>
                              <w:t>: INSTITUTO ELECTORAL DE MICHOACÁN</w:t>
                            </w:r>
                          </w:p>
                          <w:p w14:paraId="6DC9DAA7" w14:textId="77777777" w:rsidR="009828CD" w:rsidRPr="00B442F5" w:rsidRDefault="009828CD" w:rsidP="00203781">
                            <w:pPr>
                              <w:spacing w:after="0" w:line="259" w:lineRule="auto"/>
                              <w:jc w:val="both"/>
                              <w:outlineLvl w:val="0"/>
                              <w:rPr>
                                <w:rFonts w:ascii="Arial Narrow" w:hAnsi="Arial Narrow" w:cs="Arial"/>
                              </w:rPr>
                            </w:pPr>
                          </w:p>
                          <w:p w14:paraId="73D62756" w14:textId="77C05F93" w:rsidR="009828CD" w:rsidRDefault="009828CD" w:rsidP="00203781">
                            <w:pPr>
                              <w:spacing w:after="0" w:line="259" w:lineRule="auto"/>
                              <w:jc w:val="both"/>
                              <w:outlineLvl w:val="0"/>
                              <w:rPr>
                                <w:rFonts w:ascii="Arial Narrow" w:hAnsi="Arial Narrow" w:cs="Arial"/>
                              </w:rPr>
                            </w:pPr>
                            <w:r w:rsidRPr="00E6408C">
                              <w:rPr>
                                <w:rFonts w:ascii="Arial Narrow" w:hAnsi="Arial Narrow" w:cs="Arial"/>
                                <w:b/>
                                <w:bCs/>
                              </w:rPr>
                              <w:t>MAGISTRAD</w:t>
                            </w:r>
                            <w:r>
                              <w:rPr>
                                <w:rFonts w:ascii="Arial Narrow" w:hAnsi="Arial Narrow" w:cs="Arial"/>
                                <w:b/>
                                <w:bCs/>
                              </w:rPr>
                              <w:t>A</w:t>
                            </w:r>
                            <w:r w:rsidRPr="00E6408C">
                              <w:rPr>
                                <w:rFonts w:ascii="Arial Narrow" w:hAnsi="Arial Narrow" w:cs="Arial"/>
                                <w:b/>
                                <w:bCs/>
                              </w:rPr>
                              <w:t>:</w:t>
                            </w:r>
                            <w:r w:rsidRPr="00E6408C">
                              <w:rPr>
                                <w:rFonts w:ascii="Arial Narrow" w:hAnsi="Arial Narrow" w:cs="Arial"/>
                                <w:bCs/>
                              </w:rPr>
                              <w:t xml:space="preserve"> </w:t>
                            </w:r>
                            <w:r w:rsidRPr="00B97DFC">
                              <w:rPr>
                                <w:rFonts w:ascii="Arial Narrow" w:hAnsi="Arial Narrow" w:cs="Arial"/>
                              </w:rPr>
                              <w:t>AMELÍ GISSEL NAVARRO LEPE</w:t>
                            </w:r>
                          </w:p>
                          <w:p w14:paraId="79AFF304" w14:textId="77777777" w:rsidR="009828CD" w:rsidRPr="00B442F5" w:rsidRDefault="009828CD" w:rsidP="00203781">
                            <w:pPr>
                              <w:spacing w:after="0" w:line="259" w:lineRule="auto"/>
                              <w:jc w:val="both"/>
                              <w:outlineLvl w:val="0"/>
                              <w:rPr>
                                <w:rFonts w:ascii="Arial Narrow" w:hAnsi="Arial Narrow" w:cs="Arial"/>
                              </w:rPr>
                            </w:pPr>
                          </w:p>
                          <w:p w14:paraId="6E0AEC7E" w14:textId="2EFEF726" w:rsidR="009828CD" w:rsidRDefault="009828CD" w:rsidP="00203781">
                            <w:pPr>
                              <w:spacing w:after="0" w:line="259" w:lineRule="auto"/>
                              <w:jc w:val="both"/>
                              <w:outlineLvl w:val="0"/>
                              <w:rPr>
                                <w:rFonts w:ascii="Arial Narrow" w:hAnsi="Arial Narrow"/>
                              </w:rPr>
                            </w:pPr>
                            <w:r w:rsidRPr="00E6408C">
                              <w:rPr>
                                <w:rFonts w:ascii="Arial Narrow" w:hAnsi="Arial Narrow" w:cs="Arial"/>
                                <w:b/>
                                <w:bCs/>
                              </w:rPr>
                              <w:t>SECRETARIA INSTRUCTOR</w:t>
                            </w:r>
                            <w:r>
                              <w:rPr>
                                <w:rFonts w:ascii="Arial Narrow" w:hAnsi="Arial Narrow" w:cs="Arial"/>
                                <w:b/>
                                <w:bCs/>
                              </w:rPr>
                              <w:t>A</w:t>
                            </w:r>
                            <w:r w:rsidRPr="00E6408C">
                              <w:rPr>
                                <w:rFonts w:ascii="Arial Narrow" w:hAnsi="Arial Narrow" w:cs="Arial"/>
                                <w:b/>
                                <w:bCs/>
                              </w:rPr>
                              <w:t xml:space="preserve"> Y PROYECTISTA:</w:t>
                            </w:r>
                            <w:r w:rsidRPr="00E6408C">
                              <w:rPr>
                                <w:rFonts w:ascii="Arial Narrow" w:hAnsi="Arial Narrow"/>
                              </w:rPr>
                              <w:t xml:space="preserve"> </w:t>
                            </w:r>
                            <w:r w:rsidR="00EE741C">
                              <w:rPr>
                                <w:rFonts w:ascii="Arial Narrow" w:hAnsi="Arial Narrow"/>
                              </w:rPr>
                              <w:t xml:space="preserve">TERESITA DE JESÚS SERVÍN LÓPEZ </w:t>
                            </w:r>
                          </w:p>
                          <w:p w14:paraId="2229EE6C" w14:textId="77777777" w:rsidR="00762D23" w:rsidRDefault="00762D23" w:rsidP="00203781">
                            <w:pPr>
                              <w:spacing w:after="0" w:line="259" w:lineRule="auto"/>
                              <w:jc w:val="both"/>
                              <w:outlineLvl w:val="0"/>
                              <w:rPr>
                                <w:rFonts w:ascii="Arial Narrow" w:hAnsi="Arial Narrow"/>
                              </w:rPr>
                            </w:pPr>
                          </w:p>
                          <w:p w14:paraId="1BDC015D" w14:textId="2DFFAEA2" w:rsidR="00762D23" w:rsidRPr="00873FC9" w:rsidRDefault="00762D23" w:rsidP="00203781">
                            <w:pPr>
                              <w:spacing w:after="0" w:line="259" w:lineRule="auto"/>
                              <w:jc w:val="both"/>
                              <w:outlineLvl w:val="0"/>
                              <w:rPr>
                                <w:rFonts w:ascii="Arial Narrow" w:hAnsi="Arial Narrow" w:cs="Arial"/>
                                <w:bCs/>
                              </w:rPr>
                            </w:pPr>
                            <w:r w:rsidRPr="00762D23">
                              <w:rPr>
                                <w:rFonts w:ascii="Arial Narrow" w:hAnsi="Arial Narrow" w:cs="Arial"/>
                                <w:b/>
                              </w:rPr>
                              <w:t>COLABORÓ:</w:t>
                            </w:r>
                            <w:r>
                              <w:rPr>
                                <w:rFonts w:ascii="Arial Narrow" w:hAnsi="Arial Narrow" w:cs="Arial"/>
                                <w:b/>
                              </w:rPr>
                              <w:t xml:space="preserve"> </w:t>
                            </w:r>
                            <w:r w:rsidR="00873FC9" w:rsidRPr="00873FC9">
                              <w:rPr>
                                <w:rFonts w:ascii="Arial Narrow" w:hAnsi="Arial Narrow" w:cs="Arial"/>
                                <w:bCs/>
                              </w:rPr>
                              <w:t>RAFAEL COL</w:t>
                            </w:r>
                            <w:r w:rsidR="005A2381" w:rsidRPr="00EC281F">
                              <w:rPr>
                                <w:rFonts w:ascii="Arial Narrow" w:hAnsi="Arial Narrow" w:cs="Arial"/>
                                <w:bCs/>
                              </w:rPr>
                              <w:t>I</w:t>
                            </w:r>
                            <w:r w:rsidR="00873FC9" w:rsidRPr="00EC281F">
                              <w:rPr>
                                <w:rFonts w:ascii="Arial Narrow" w:hAnsi="Arial Narrow" w:cs="Arial"/>
                                <w:bCs/>
                              </w:rPr>
                              <w:t>N</w:t>
                            </w:r>
                            <w:r w:rsidR="00873FC9" w:rsidRPr="00873FC9">
                              <w:rPr>
                                <w:rFonts w:ascii="Arial Narrow" w:hAnsi="Arial Narrow" w:cs="Arial"/>
                                <w:bCs/>
                              </w:rPr>
                              <w:t xml:space="preserve"> PÉREZ</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1A8AD" id="_x0000_s1027" type="#_x0000_t202" style="position:absolute;left:0;text-align:left;margin-left:174.4pt;margin-top:.75pt;width:225.6pt;height:311.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" filled="f" stroked="f">
                <v:textbox>
                  <w:txbxContent>
                    <w:p w14:paraId="6019FA3D" w14:textId="4A39F052" w:rsidR="009828CD" w:rsidRDefault="009828CD" w:rsidP="00203781">
                      <w:pPr>
                        <w:spacing w:after="0" w:line="259" w:lineRule="auto"/>
                        <w:jc w:val="both"/>
                        <w:outlineLvl w:val="0"/>
                        <w:rPr>
                          <w:rFonts w:ascii="Arial Narrow" w:hAnsi="Arial Narrow" w:cs="Arial"/>
                          <w:b/>
                        </w:rPr>
                      </w:pPr>
                      <w:r>
                        <w:rPr>
                          <w:rFonts w:ascii="Arial Narrow" w:hAnsi="Arial Narrow" w:cs="Arial"/>
                          <w:b/>
                        </w:rPr>
                        <w:t>PROCEDIMIENTO ESPECIAL SANCIONADOR</w:t>
                      </w:r>
                    </w:p>
                    <w:p w14:paraId="5FA1D8C4" w14:textId="77777777" w:rsidR="009828CD" w:rsidRPr="00B97DFC" w:rsidRDefault="009828CD" w:rsidP="00203781">
                      <w:pPr>
                        <w:spacing w:after="0" w:line="259" w:lineRule="auto"/>
                        <w:jc w:val="both"/>
                        <w:outlineLvl w:val="0"/>
                        <w:rPr>
                          <w:rFonts w:ascii="Arial Narrow" w:hAnsi="Arial Narrow" w:cs="Arial"/>
                          <w:b/>
                        </w:rPr>
                      </w:pPr>
                    </w:p>
                    <w:p w14:paraId="5F05BE01" w14:textId="7A668124" w:rsidR="009828CD" w:rsidRDefault="009828CD" w:rsidP="00203781">
                      <w:pPr>
                        <w:spacing w:after="0" w:line="259" w:lineRule="auto"/>
                        <w:jc w:val="both"/>
                        <w:outlineLvl w:val="0"/>
                        <w:rPr>
                          <w:rFonts w:ascii="Arial Narrow" w:hAnsi="Arial Narrow" w:cs="Arial"/>
                        </w:rPr>
                      </w:pPr>
                      <w:r w:rsidRPr="00E6408C">
                        <w:rPr>
                          <w:rFonts w:ascii="Arial Narrow" w:hAnsi="Arial Narrow" w:cs="Arial"/>
                          <w:b/>
                          <w:bCs/>
                          <w:spacing w:val="-3"/>
                        </w:rPr>
                        <w:t>EXPEDIENTE:</w:t>
                      </w:r>
                      <w:r w:rsidRPr="00E6408C">
                        <w:rPr>
                          <w:rFonts w:ascii="Arial Narrow" w:hAnsi="Arial Narrow" w:cs="Arial"/>
                          <w:spacing w:val="-3"/>
                        </w:rPr>
                        <w:t xml:space="preserve"> </w:t>
                      </w:r>
                      <w:r w:rsidRPr="00B97DFC">
                        <w:rPr>
                          <w:rFonts w:ascii="Arial Narrow" w:hAnsi="Arial Narrow" w:cs="Arial"/>
                        </w:rPr>
                        <w:t>TEEM-</w:t>
                      </w:r>
                      <w:r>
                        <w:rPr>
                          <w:rFonts w:ascii="Arial Narrow" w:hAnsi="Arial Narrow" w:cs="Arial"/>
                        </w:rPr>
                        <w:t>PES-VP</w:t>
                      </w:r>
                      <w:r w:rsidR="002F0F21">
                        <w:rPr>
                          <w:rFonts w:ascii="Arial Narrow" w:hAnsi="Arial Narrow" w:cs="Arial"/>
                        </w:rPr>
                        <w:t>MG</w:t>
                      </w:r>
                      <w:r w:rsidRPr="00B97DFC">
                        <w:rPr>
                          <w:rFonts w:ascii="Arial Narrow" w:hAnsi="Arial Narrow" w:cs="Arial"/>
                        </w:rPr>
                        <w:t>-</w:t>
                      </w:r>
                      <w:r w:rsidR="005A2381" w:rsidRPr="00EC281F">
                        <w:rPr>
                          <w:rFonts w:ascii="Arial Narrow" w:hAnsi="Arial Narrow" w:cs="Arial"/>
                        </w:rPr>
                        <w:t>00</w:t>
                      </w:r>
                      <w:r w:rsidRPr="00EC281F">
                        <w:rPr>
                          <w:rFonts w:ascii="Arial Narrow" w:hAnsi="Arial Narrow" w:cs="Arial"/>
                        </w:rPr>
                        <w:t>4/202</w:t>
                      </w:r>
                      <w:r w:rsidR="00EE741C" w:rsidRPr="00EC281F">
                        <w:rPr>
                          <w:rFonts w:ascii="Arial Narrow" w:hAnsi="Arial Narrow" w:cs="Arial"/>
                        </w:rPr>
                        <w:t>6</w:t>
                      </w:r>
                    </w:p>
                    <w:p w14:paraId="7A570E4B" w14:textId="77777777" w:rsidR="009828CD" w:rsidRDefault="009828CD" w:rsidP="00203781">
                      <w:pPr>
                        <w:spacing w:after="0" w:line="259" w:lineRule="auto"/>
                        <w:jc w:val="both"/>
                        <w:outlineLvl w:val="0"/>
                        <w:rPr>
                          <w:rFonts w:ascii="Arial Narrow" w:hAnsi="Arial Narrow" w:cs="Arial"/>
                        </w:rPr>
                      </w:pPr>
                    </w:p>
                    <w:p w14:paraId="78CC3C98" w14:textId="19628C77" w:rsidR="009828CD" w:rsidRPr="00203781" w:rsidRDefault="009828CD" w:rsidP="00203781">
                      <w:pPr>
                        <w:spacing w:after="0" w:line="259" w:lineRule="auto"/>
                        <w:jc w:val="both"/>
                        <w:outlineLvl w:val="0"/>
                        <w:rPr>
                          <w:rFonts w:ascii="Arial Narrow" w:hAnsi="Arial Narrow" w:cs="Arial"/>
                          <w:b/>
                          <w:color w:val="0E2841" w:themeColor="text2"/>
                        </w:rPr>
                      </w:pPr>
                      <w:r>
                        <w:rPr>
                          <w:rFonts w:ascii="Arial Narrow" w:hAnsi="Arial Narrow" w:cs="Arial"/>
                          <w:b/>
                        </w:rPr>
                        <w:t>DENUNCIANTE</w:t>
                      </w:r>
                      <w:r w:rsidRPr="00B97DFC">
                        <w:rPr>
                          <w:rFonts w:ascii="Arial Narrow" w:hAnsi="Arial Narrow" w:cs="Arial"/>
                          <w:b/>
                        </w:rPr>
                        <w:t xml:space="preserve">: </w:t>
                      </w:r>
                      <w:r w:rsidR="00EE741C" w:rsidRPr="00930DFA">
                        <w:rPr>
                          <w:rFonts w:ascii="Arial Narrow" w:hAnsi="Arial Narrow" w:cs="Arial"/>
                          <w:bCs/>
                        </w:rPr>
                        <w:t>DATO PROTEGIDO</w:t>
                      </w:r>
                      <w:r w:rsidR="00EE741C">
                        <w:rPr>
                          <w:rFonts w:ascii="Arial Narrow" w:hAnsi="Arial Narrow" w:cs="Arial"/>
                          <w:b/>
                        </w:rPr>
                        <w:t xml:space="preserve"> </w:t>
                      </w:r>
                    </w:p>
                    <w:p w14:paraId="4E3D7C0B" w14:textId="77777777" w:rsidR="009828CD" w:rsidRDefault="009828CD" w:rsidP="00203781">
                      <w:pPr>
                        <w:spacing w:after="0" w:line="259" w:lineRule="auto"/>
                        <w:jc w:val="both"/>
                        <w:outlineLvl w:val="0"/>
                        <w:rPr>
                          <w:rFonts w:ascii="Arial Narrow" w:hAnsi="Arial Narrow" w:cs="Arial"/>
                          <w:b/>
                        </w:rPr>
                      </w:pPr>
                    </w:p>
                    <w:p w14:paraId="27CC9055" w14:textId="67A831D5" w:rsidR="009828CD" w:rsidRPr="00203781" w:rsidRDefault="00BD5497" w:rsidP="00203781">
                      <w:pPr>
                        <w:spacing w:after="0" w:line="259" w:lineRule="auto"/>
                        <w:jc w:val="both"/>
                        <w:outlineLvl w:val="0"/>
                        <w:rPr>
                          <w:rFonts w:ascii="Arial Narrow" w:hAnsi="Arial Narrow" w:cs="Arial"/>
                          <w:color w:val="000000" w:themeColor="text1"/>
                        </w:rPr>
                      </w:pPr>
                      <w:r>
                        <w:rPr>
                          <w:rFonts w:ascii="Arial Narrow" w:hAnsi="Arial Narrow" w:cs="Arial"/>
                          <w:b/>
                        </w:rPr>
                        <w:t>PARTE DENUNCIADA</w:t>
                      </w:r>
                      <w:r w:rsidR="009828CD" w:rsidRPr="00B97DFC">
                        <w:rPr>
                          <w:rFonts w:ascii="Arial Narrow" w:hAnsi="Arial Narrow" w:cs="Arial"/>
                          <w:b/>
                        </w:rPr>
                        <w:t>:</w:t>
                      </w:r>
                      <w:r w:rsidR="009828CD" w:rsidRPr="00B97DFC">
                        <w:rPr>
                          <w:rFonts w:ascii="Arial Narrow" w:hAnsi="Arial Narrow" w:cs="Arial"/>
                        </w:rPr>
                        <w:t xml:space="preserve"> </w:t>
                      </w:r>
                      <w:r w:rsidR="00EE741C">
                        <w:rPr>
                          <w:rFonts w:ascii="Arial Narrow" w:hAnsi="Arial Narrow" w:cs="Arial"/>
                        </w:rPr>
                        <w:t xml:space="preserve">MARÍA </w:t>
                      </w:r>
                      <w:r w:rsidR="00657663">
                        <w:rPr>
                          <w:rFonts w:ascii="Arial Narrow" w:hAnsi="Arial Narrow" w:cs="Arial"/>
                          <w:color w:val="000000"/>
                        </w:rPr>
                        <w:t>ISABEL CORONA</w:t>
                      </w:r>
                      <w:r w:rsidR="00EE741C">
                        <w:rPr>
                          <w:rFonts w:ascii="Arial Narrow" w:hAnsi="Arial Narrow" w:cs="Arial"/>
                        </w:rPr>
                        <w:t xml:space="preserve"> MÉNDEZ </w:t>
                      </w:r>
                    </w:p>
                    <w:p w14:paraId="5B959E49" w14:textId="77777777" w:rsidR="009828CD" w:rsidRDefault="009828CD" w:rsidP="00203781">
                      <w:pPr>
                        <w:spacing w:after="0" w:line="259" w:lineRule="auto"/>
                        <w:jc w:val="both"/>
                        <w:outlineLvl w:val="0"/>
                        <w:rPr>
                          <w:rFonts w:ascii="Arial Narrow" w:hAnsi="Arial Narrow" w:cs="Arial"/>
                        </w:rPr>
                      </w:pPr>
                    </w:p>
                    <w:p w14:paraId="0F0E43A7" w14:textId="712FFCD1" w:rsidR="009828CD" w:rsidRDefault="009828CD" w:rsidP="00203781">
                      <w:pPr>
                        <w:spacing w:after="0" w:line="259" w:lineRule="auto"/>
                        <w:jc w:val="both"/>
                        <w:outlineLvl w:val="0"/>
                        <w:rPr>
                          <w:rFonts w:ascii="Arial Narrow" w:hAnsi="Arial Narrow" w:cs="Arial"/>
                        </w:rPr>
                      </w:pPr>
                      <w:r w:rsidRPr="00203781">
                        <w:rPr>
                          <w:rFonts w:ascii="Arial Narrow" w:hAnsi="Arial Narrow" w:cs="Arial"/>
                          <w:b/>
                          <w:bCs/>
                        </w:rPr>
                        <w:t>AUTORIDAD INSTRUCTORA</w:t>
                      </w:r>
                      <w:r>
                        <w:rPr>
                          <w:rFonts w:ascii="Arial Narrow" w:hAnsi="Arial Narrow" w:cs="Arial"/>
                        </w:rPr>
                        <w:t>: INSTITUTO ELECTORAL DE MICHOACÁN</w:t>
                      </w:r>
                    </w:p>
                    <w:p w14:paraId="6DC9DAA7" w14:textId="77777777" w:rsidR="009828CD" w:rsidRPr="00B442F5" w:rsidRDefault="009828CD" w:rsidP="00203781">
                      <w:pPr>
                        <w:spacing w:after="0" w:line="259" w:lineRule="auto"/>
                        <w:jc w:val="both"/>
                        <w:outlineLvl w:val="0"/>
                        <w:rPr>
                          <w:rFonts w:ascii="Arial Narrow" w:hAnsi="Arial Narrow" w:cs="Arial"/>
                        </w:rPr>
                      </w:pPr>
                    </w:p>
                    <w:p w14:paraId="73D62756" w14:textId="77C05F93" w:rsidR="009828CD" w:rsidRDefault="009828CD" w:rsidP="00203781">
                      <w:pPr>
                        <w:spacing w:after="0" w:line="259" w:lineRule="auto"/>
                        <w:jc w:val="both"/>
                        <w:outlineLvl w:val="0"/>
                        <w:rPr>
                          <w:rFonts w:ascii="Arial Narrow" w:hAnsi="Arial Narrow" w:cs="Arial"/>
                        </w:rPr>
                      </w:pPr>
                      <w:r w:rsidRPr="00E6408C">
                        <w:rPr>
                          <w:rFonts w:ascii="Arial Narrow" w:hAnsi="Arial Narrow" w:cs="Arial"/>
                          <w:b/>
                          <w:bCs/>
                        </w:rPr>
                        <w:t>MAGISTRAD</w:t>
                      </w:r>
                      <w:r>
                        <w:rPr>
                          <w:rFonts w:ascii="Arial Narrow" w:hAnsi="Arial Narrow" w:cs="Arial"/>
                          <w:b/>
                          <w:bCs/>
                        </w:rPr>
                        <w:t>A</w:t>
                      </w:r>
                      <w:r w:rsidRPr="00E6408C">
                        <w:rPr>
                          <w:rFonts w:ascii="Arial Narrow" w:hAnsi="Arial Narrow" w:cs="Arial"/>
                          <w:b/>
                          <w:bCs/>
                        </w:rPr>
                        <w:t>:</w:t>
                      </w:r>
                      <w:r w:rsidRPr="00E6408C">
                        <w:rPr>
                          <w:rFonts w:ascii="Arial Narrow" w:hAnsi="Arial Narrow" w:cs="Arial"/>
                          <w:bCs/>
                        </w:rPr>
                        <w:t xml:space="preserve"> </w:t>
                      </w:r>
                      <w:r w:rsidRPr="00B97DFC">
                        <w:rPr>
                          <w:rFonts w:ascii="Arial Narrow" w:hAnsi="Arial Narrow" w:cs="Arial"/>
                        </w:rPr>
                        <w:t>AMELÍ GISSEL NAVARRO LEPE</w:t>
                      </w:r>
                    </w:p>
                    <w:p w14:paraId="79AFF304" w14:textId="77777777" w:rsidR="009828CD" w:rsidRPr="00B442F5" w:rsidRDefault="009828CD" w:rsidP="00203781">
                      <w:pPr>
                        <w:spacing w:after="0" w:line="259" w:lineRule="auto"/>
                        <w:jc w:val="both"/>
                        <w:outlineLvl w:val="0"/>
                        <w:rPr>
                          <w:rFonts w:ascii="Arial Narrow" w:hAnsi="Arial Narrow" w:cs="Arial"/>
                        </w:rPr>
                      </w:pPr>
                    </w:p>
                    <w:p w14:paraId="6E0AEC7E" w14:textId="2EFEF726" w:rsidR="009828CD" w:rsidRDefault="009828CD" w:rsidP="00203781">
                      <w:pPr>
                        <w:spacing w:after="0" w:line="259" w:lineRule="auto"/>
                        <w:jc w:val="both"/>
                        <w:outlineLvl w:val="0"/>
                        <w:rPr>
                          <w:rFonts w:ascii="Arial Narrow" w:hAnsi="Arial Narrow"/>
                        </w:rPr>
                      </w:pPr>
                      <w:r w:rsidRPr="00E6408C">
                        <w:rPr>
                          <w:rFonts w:ascii="Arial Narrow" w:hAnsi="Arial Narrow" w:cs="Arial"/>
                          <w:b/>
                          <w:bCs/>
                        </w:rPr>
                        <w:t>SECRETARIA INSTRUCTOR</w:t>
                      </w:r>
                      <w:r>
                        <w:rPr>
                          <w:rFonts w:ascii="Arial Narrow" w:hAnsi="Arial Narrow" w:cs="Arial"/>
                          <w:b/>
                          <w:bCs/>
                        </w:rPr>
                        <w:t>A</w:t>
                      </w:r>
                      <w:r w:rsidRPr="00E6408C">
                        <w:rPr>
                          <w:rFonts w:ascii="Arial Narrow" w:hAnsi="Arial Narrow" w:cs="Arial"/>
                          <w:b/>
                          <w:bCs/>
                        </w:rPr>
                        <w:t xml:space="preserve"> Y PROYECTISTA:</w:t>
                      </w:r>
                      <w:r w:rsidRPr="00E6408C">
                        <w:rPr>
                          <w:rFonts w:ascii="Arial Narrow" w:hAnsi="Arial Narrow"/>
                        </w:rPr>
                        <w:t xml:space="preserve"> </w:t>
                      </w:r>
                      <w:r w:rsidR="00EE741C">
                        <w:rPr>
                          <w:rFonts w:ascii="Arial Narrow" w:hAnsi="Arial Narrow"/>
                        </w:rPr>
                        <w:t xml:space="preserve">TERESITA DE JESÚS SERVÍN LÓPEZ </w:t>
                      </w:r>
                    </w:p>
                    <w:p w14:paraId="2229EE6C" w14:textId="77777777" w:rsidR="00762D23" w:rsidRDefault="00762D23" w:rsidP="00203781">
                      <w:pPr>
                        <w:spacing w:after="0" w:line="259" w:lineRule="auto"/>
                        <w:jc w:val="both"/>
                        <w:outlineLvl w:val="0"/>
                        <w:rPr>
                          <w:rFonts w:ascii="Arial Narrow" w:hAnsi="Arial Narrow"/>
                        </w:rPr>
                      </w:pPr>
                    </w:p>
                    <w:p w14:paraId="1BDC015D" w14:textId="2DFFAEA2" w:rsidR="00762D23" w:rsidRPr="00873FC9" w:rsidRDefault="00762D23" w:rsidP="00203781">
                      <w:pPr>
                        <w:spacing w:after="0" w:line="259" w:lineRule="auto"/>
                        <w:jc w:val="both"/>
                        <w:outlineLvl w:val="0"/>
                        <w:rPr>
                          <w:rFonts w:ascii="Arial Narrow" w:hAnsi="Arial Narrow" w:cs="Arial"/>
                          <w:bCs/>
                        </w:rPr>
                      </w:pPr>
                      <w:r w:rsidRPr="00762D23">
                        <w:rPr>
                          <w:rFonts w:ascii="Arial Narrow" w:hAnsi="Arial Narrow" w:cs="Arial"/>
                          <w:b/>
                        </w:rPr>
                        <w:t>COLABORÓ:</w:t>
                      </w:r>
                      <w:r>
                        <w:rPr>
                          <w:rFonts w:ascii="Arial Narrow" w:hAnsi="Arial Narrow" w:cs="Arial"/>
                          <w:b/>
                        </w:rPr>
                        <w:t xml:space="preserve"> </w:t>
                      </w:r>
                      <w:r w:rsidR="00873FC9" w:rsidRPr="00873FC9">
                        <w:rPr>
                          <w:rFonts w:ascii="Arial Narrow" w:hAnsi="Arial Narrow" w:cs="Arial"/>
                          <w:bCs/>
                        </w:rPr>
                        <w:t>RAFAEL COL</w:t>
                      </w:r>
                      <w:r w:rsidR="005A2381" w:rsidRPr="00EC281F">
                        <w:rPr>
                          <w:rFonts w:ascii="Arial Narrow" w:hAnsi="Arial Narrow" w:cs="Arial"/>
                          <w:bCs/>
                        </w:rPr>
                        <w:t>I</w:t>
                      </w:r>
                      <w:r w:rsidR="00873FC9" w:rsidRPr="00EC281F">
                        <w:rPr>
                          <w:rFonts w:ascii="Arial Narrow" w:hAnsi="Arial Narrow" w:cs="Arial"/>
                          <w:bCs/>
                        </w:rPr>
                        <w:t>N</w:t>
                      </w:r>
                      <w:r w:rsidR="00873FC9" w:rsidRPr="00873FC9">
                        <w:rPr>
                          <w:rFonts w:ascii="Arial Narrow" w:hAnsi="Arial Narrow" w:cs="Arial"/>
                          <w:bCs/>
                        </w:rPr>
                        <w:t xml:space="preserve"> PÉREZ</w:t>
                      </w:r>
                    </w:p>
                  </w:txbxContent>
                </v:textbox>
                <w10:wrap anchorx="margin"/>
              </v:shape>
            </w:pict>
          </mc:Fallback>
        </mc:AlternateContent>
      </w:r>
    </w:p>
    <w:p w14:paraId="2CB619B0" w14:textId="106D1619" w:rsidR="00CB0A1C" w:rsidRPr="001E7330" w:rsidRDefault="00CB0A1C" w:rsidP="00E70D4B">
      <w:pPr>
        <w:spacing w:before="100" w:beforeAutospacing="1" w:after="100" w:afterAutospacing="1" w:line="360" w:lineRule="auto"/>
        <w:jc w:val="both"/>
        <w:rPr>
          <w:rFonts w:ascii="Arial" w:hAnsi="Arial" w:cs="Arial"/>
        </w:rPr>
      </w:pPr>
    </w:p>
    <w:p w14:paraId="7C8E62A0" w14:textId="77777777" w:rsidR="00CB0A1C" w:rsidRPr="001E7330" w:rsidRDefault="00CB0A1C" w:rsidP="00E70D4B">
      <w:pPr>
        <w:spacing w:before="100" w:beforeAutospacing="1" w:after="100" w:afterAutospacing="1" w:line="360" w:lineRule="auto"/>
        <w:jc w:val="both"/>
        <w:rPr>
          <w:rFonts w:ascii="Arial" w:hAnsi="Arial" w:cs="Arial"/>
        </w:rPr>
      </w:pPr>
    </w:p>
    <w:p w14:paraId="7DDA400C" w14:textId="77777777" w:rsidR="00CB0A1C" w:rsidRPr="001E7330" w:rsidRDefault="00CB0A1C" w:rsidP="00E70D4B">
      <w:pPr>
        <w:spacing w:before="100" w:beforeAutospacing="1" w:after="100" w:afterAutospacing="1" w:line="360" w:lineRule="auto"/>
        <w:jc w:val="both"/>
        <w:rPr>
          <w:rFonts w:ascii="Arial" w:hAnsi="Arial" w:cs="Arial"/>
        </w:rPr>
      </w:pPr>
    </w:p>
    <w:p w14:paraId="6069CDC4" w14:textId="7612A9D3" w:rsidR="009828CD" w:rsidRPr="001E7330" w:rsidRDefault="009828CD" w:rsidP="00E70D4B">
      <w:pPr>
        <w:spacing w:before="100" w:beforeAutospacing="1" w:after="100" w:afterAutospacing="1" w:line="360" w:lineRule="auto"/>
        <w:jc w:val="both"/>
        <w:rPr>
          <w:rFonts w:ascii="Arial" w:hAnsi="Arial" w:cs="Arial"/>
        </w:rPr>
      </w:pPr>
    </w:p>
    <w:p w14:paraId="7E0DD69A" w14:textId="77777777" w:rsidR="009828CD" w:rsidRPr="001E7330" w:rsidRDefault="009828CD" w:rsidP="00E70D4B">
      <w:pPr>
        <w:spacing w:before="100" w:beforeAutospacing="1" w:after="100" w:afterAutospacing="1" w:line="360" w:lineRule="auto"/>
        <w:jc w:val="both"/>
        <w:rPr>
          <w:rFonts w:ascii="Arial" w:hAnsi="Arial" w:cs="Arial"/>
        </w:rPr>
      </w:pPr>
    </w:p>
    <w:p w14:paraId="483F0444" w14:textId="77777777" w:rsidR="009828CD" w:rsidRPr="001E7330" w:rsidRDefault="009828CD" w:rsidP="00E70D4B">
      <w:pPr>
        <w:spacing w:before="100" w:beforeAutospacing="1" w:after="100" w:afterAutospacing="1" w:line="360" w:lineRule="auto"/>
        <w:jc w:val="both"/>
        <w:rPr>
          <w:rFonts w:ascii="Arial" w:hAnsi="Arial" w:cs="Arial"/>
        </w:rPr>
      </w:pPr>
    </w:p>
    <w:p w14:paraId="69D0FC97" w14:textId="77777777" w:rsidR="009828CD" w:rsidRPr="001E7330" w:rsidRDefault="009828CD" w:rsidP="00E70D4B">
      <w:pPr>
        <w:spacing w:before="100" w:beforeAutospacing="1" w:after="100" w:afterAutospacing="1" w:line="360" w:lineRule="auto"/>
        <w:jc w:val="both"/>
        <w:rPr>
          <w:rFonts w:ascii="Arial" w:hAnsi="Arial" w:cs="Arial"/>
        </w:rPr>
      </w:pPr>
    </w:p>
    <w:p w14:paraId="0A264038" w14:textId="77777777" w:rsidR="009828CD" w:rsidRPr="001E7330" w:rsidRDefault="009828CD" w:rsidP="00E70D4B">
      <w:pPr>
        <w:spacing w:before="100" w:beforeAutospacing="1" w:after="100" w:afterAutospacing="1" w:line="360" w:lineRule="auto"/>
        <w:jc w:val="both"/>
        <w:rPr>
          <w:rFonts w:ascii="Arial" w:hAnsi="Arial" w:cs="Arial"/>
        </w:rPr>
      </w:pPr>
    </w:p>
    <w:p w14:paraId="1766D70D" w14:textId="2CB3E4AD" w:rsidR="006C1DE7" w:rsidRPr="00722C79" w:rsidRDefault="006C1DE7" w:rsidP="00E70D4B">
      <w:pPr>
        <w:spacing w:before="100" w:beforeAutospacing="1" w:after="100" w:afterAutospacing="1" w:line="360" w:lineRule="auto"/>
        <w:jc w:val="both"/>
        <w:rPr>
          <w:rFonts w:ascii="Arial" w:hAnsi="Arial" w:cs="Arial"/>
        </w:rPr>
      </w:pPr>
      <w:r w:rsidRPr="00722C79">
        <w:rPr>
          <w:rFonts w:ascii="Arial" w:hAnsi="Arial" w:cs="Arial"/>
        </w:rPr>
        <w:t xml:space="preserve">Morelia, Michoacán, a </w:t>
      </w:r>
      <w:r w:rsidR="007E10ED">
        <w:rPr>
          <w:rFonts w:ascii="Arial" w:hAnsi="Arial" w:cs="Arial"/>
        </w:rPr>
        <w:t>veinti</w:t>
      </w:r>
      <w:r w:rsidR="00597769">
        <w:rPr>
          <w:rFonts w:ascii="Arial" w:hAnsi="Arial" w:cs="Arial"/>
        </w:rPr>
        <w:t>siete</w:t>
      </w:r>
      <w:r w:rsidR="007E10ED">
        <w:rPr>
          <w:rFonts w:ascii="Arial" w:hAnsi="Arial" w:cs="Arial"/>
        </w:rPr>
        <w:t xml:space="preserve"> </w:t>
      </w:r>
      <w:r w:rsidRPr="00722C79">
        <w:rPr>
          <w:rFonts w:ascii="Arial" w:hAnsi="Arial" w:cs="Arial"/>
        </w:rPr>
        <w:t xml:space="preserve">de </w:t>
      </w:r>
      <w:r>
        <w:rPr>
          <w:rFonts w:ascii="Arial" w:hAnsi="Arial" w:cs="Arial"/>
        </w:rPr>
        <w:t>marzo</w:t>
      </w:r>
      <w:r w:rsidRPr="00722C79">
        <w:rPr>
          <w:rFonts w:ascii="Arial" w:hAnsi="Arial" w:cs="Arial"/>
        </w:rPr>
        <w:t xml:space="preserve"> de dos mil veinti</w:t>
      </w:r>
      <w:r>
        <w:rPr>
          <w:rFonts w:ascii="Arial" w:hAnsi="Arial" w:cs="Arial"/>
        </w:rPr>
        <w:t>séis</w:t>
      </w:r>
      <w:r w:rsidRPr="00722C79">
        <w:rPr>
          <w:rFonts w:ascii="Arial" w:hAnsi="Arial" w:cs="Arial"/>
        </w:rPr>
        <w:t>.</w:t>
      </w:r>
      <w:r w:rsidRPr="00722C79">
        <w:rPr>
          <w:rStyle w:val="Refdenotaalpie"/>
          <w:rFonts w:ascii="Arial" w:hAnsi="Arial" w:cs="Arial"/>
        </w:rPr>
        <w:footnoteReference w:id="1"/>
      </w:r>
      <w:r w:rsidRPr="00722C79">
        <w:rPr>
          <w:rFonts w:ascii="Arial" w:hAnsi="Arial" w:cs="Arial"/>
        </w:rPr>
        <w:t xml:space="preserve"> </w:t>
      </w:r>
    </w:p>
    <w:p w14:paraId="1568DDF3" w14:textId="19C6FF85" w:rsidR="006C1DE7" w:rsidRPr="006C1DE7" w:rsidRDefault="006C1DE7" w:rsidP="00E70D4B">
      <w:pPr>
        <w:suppressAutoHyphens/>
        <w:spacing w:before="100" w:beforeAutospacing="1" w:after="100" w:afterAutospacing="1" w:line="360" w:lineRule="auto"/>
        <w:jc w:val="both"/>
        <w:rPr>
          <w:rFonts w:ascii="Arial" w:hAnsi="Arial" w:cs="Arial"/>
          <w:shd w:val="clear" w:color="auto" w:fill="FFFFFF"/>
        </w:rPr>
      </w:pPr>
      <w:r w:rsidRPr="006C1DE7">
        <w:rPr>
          <w:rFonts w:ascii="Arial" w:hAnsi="Arial" w:cs="Arial"/>
          <w:b/>
        </w:rPr>
        <w:t>S</w:t>
      </w:r>
      <w:r w:rsidR="00E70D4B">
        <w:rPr>
          <w:rFonts w:ascii="Arial" w:hAnsi="Arial" w:cs="Arial"/>
          <w:b/>
        </w:rPr>
        <w:t xml:space="preserve">entencia </w:t>
      </w:r>
      <w:r w:rsidRPr="006C1DE7">
        <w:rPr>
          <w:rFonts w:ascii="Arial" w:hAnsi="Arial" w:cs="Arial"/>
          <w:bCs/>
        </w:rPr>
        <w:t xml:space="preserve">que resuelve el procedimiento especial sancionador instruido con motivo de la denuncia y ampliaciones presentadas por </w:t>
      </w:r>
      <w:r w:rsidR="009612A6" w:rsidRPr="009612A6">
        <w:rPr>
          <w:rFonts w:ascii="Arial" w:hAnsi="Arial" w:cs="Arial"/>
          <w:bCs/>
          <w:color w:val="FFFFFF"/>
          <w:highlight w:val="darkCyan"/>
        </w:rPr>
        <w:t>[No.1]_</w:t>
      </w:r>
      <w:proofErr w:type="spellStart"/>
      <w:r w:rsidR="009612A6" w:rsidRPr="009612A6">
        <w:rPr>
          <w:rFonts w:ascii="Arial" w:hAnsi="Arial" w:cs="Arial"/>
          <w:bCs/>
          <w:color w:val="FFFFFF"/>
          <w:highlight w:val="darkCyan"/>
        </w:rPr>
        <w:t>ELIMINADO_el_nombre_de_la_parte_denunciante</w:t>
      </w:r>
      <w:proofErr w:type="spellEnd"/>
      <w:r w:rsidR="009612A6" w:rsidRPr="009612A6">
        <w:rPr>
          <w:rFonts w:ascii="Arial" w:hAnsi="Arial" w:cs="Arial"/>
          <w:bCs/>
          <w:color w:val="FFFFFF"/>
          <w:highlight w:val="darkCyan"/>
        </w:rPr>
        <w:t>_[6]</w:t>
      </w:r>
      <w:r w:rsidRPr="006C1DE7">
        <w:rPr>
          <w:rFonts w:ascii="Arial" w:hAnsi="Arial" w:cs="Arial"/>
          <w:bCs/>
        </w:rPr>
        <w:t xml:space="preserve">, en contra de </w:t>
      </w:r>
      <w:r w:rsidRPr="006C1DE7">
        <w:rPr>
          <w:rFonts w:ascii="Arial" w:hAnsi="Arial" w:cs="Arial"/>
          <w:shd w:val="clear" w:color="auto" w:fill="FFFFFF"/>
        </w:rPr>
        <w:t xml:space="preserve">María </w:t>
      </w:r>
      <w:r w:rsidR="00657663">
        <w:rPr>
          <w:rFonts w:ascii="Arial" w:hAnsi="Arial" w:cs="Arial"/>
          <w:color w:val="000000"/>
          <w:shd w:val="clear" w:color="auto" w:fill="FFFFFF"/>
        </w:rPr>
        <w:t>Isabel Corona</w:t>
      </w:r>
      <w:r w:rsidRPr="006C1DE7">
        <w:rPr>
          <w:rFonts w:ascii="Arial" w:hAnsi="Arial" w:cs="Arial"/>
          <w:shd w:val="clear" w:color="auto" w:fill="FFFFFF"/>
        </w:rPr>
        <w:t xml:space="preserve"> Méndez, por la presunta comisión de actos constitutivos de violencia política contra las mujeres </w:t>
      </w:r>
      <w:proofErr w:type="gramStart"/>
      <w:r w:rsidRPr="006C1DE7">
        <w:rPr>
          <w:rFonts w:ascii="Arial" w:hAnsi="Arial" w:cs="Arial"/>
          <w:shd w:val="clear" w:color="auto" w:fill="FFFFFF"/>
        </w:rPr>
        <w:t>en razón de</w:t>
      </w:r>
      <w:proofErr w:type="gramEnd"/>
      <w:r w:rsidRPr="006C1DE7">
        <w:rPr>
          <w:rFonts w:ascii="Arial" w:hAnsi="Arial" w:cs="Arial"/>
          <w:shd w:val="clear" w:color="auto" w:fill="FFFFFF"/>
        </w:rPr>
        <w:t xml:space="preserve"> género, consistentes en divers</w:t>
      </w:r>
      <w:r>
        <w:rPr>
          <w:rFonts w:ascii="Arial" w:hAnsi="Arial" w:cs="Arial"/>
          <w:shd w:val="clear" w:color="auto" w:fill="FFFFFF"/>
        </w:rPr>
        <w:t>a</w:t>
      </w:r>
      <w:r w:rsidRPr="006C1DE7">
        <w:rPr>
          <w:rFonts w:ascii="Arial" w:hAnsi="Arial" w:cs="Arial"/>
          <w:shd w:val="clear" w:color="auto" w:fill="FFFFFF"/>
        </w:rPr>
        <w:t xml:space="preserve">s </w:t>
      </w:r>
      <w:r>
        <w:rPr>
          <w:rFonts w:ascii="Arial" w:hAnsi="Arial" w:cs="Arial"/>
          <w:shd w:val="clear" w:color="auto" w:fill="FFFFFF"/>
        </w:rPr>
        <w:t xml:space="preserve">publicaciones y comentarios </w:t>
      </w:r>
      <w:r w:rsidRPr="006C1DE7">
        <w:rPr>
          <w:rFonts w:ascii="Arial" w:hAnsi="Arial" w:cs="Arial"/>
          <w:shd w:val="clear" w:color="auto" w:fill="FFFFFF"/>
        </w:rPr>
        <w:t>realizados en una publicación en la red social denominada “Facebook”.</w:t>
      </w:r>
    </w:p>
    <w:p w14:paraId="73177044" w14:textId="50015907" w:rsidR="006C1DE7" w:rsidRPr="00722C79" w:rsidRDefault="00E70D4B" w:rsidP="00E70D4B">
      <w:pPr>
        <w:suppressAutoHyphens/>
        <w:spacing w:before="100" w:beforeAutospacing="1" w:after="100" w:afterAutospacing="1" w:line="360" w:lineRule="auto"/>
        <w:rPr>
          <w:rFonts w:ascii="Arial" w:hAnsi="Arial" w:cs="Arial"/>
          <w:b/>
        </w:rPr>
      </w:pPr>
      <w:r>
        <w:rPr>
          <w:rFonts w:ascii="Arial" w:hAnsi="Arial" w:cs="Arial"/>
          <w:b/>
        </w:rPr>
        <w:t>1</w:t>
      </w:r>
      <w:r w:rsidR="006C1DE7" w:rsidRPr="00722C79">
        <w:rPr>
          <w:rFonts w:ascii="Arial" w:hAnsi="Arial" w:cs="Arial"/>
          <w:b/>
        </w:rPr>
        <w:t>. A</w:t>
      </w:r>
      <w:r>
        <w:rPr>
          <w:rFonts w:ascii="Arial" w:hAnsi="Arial" w:cs="Arial"/>
          <w:b/>
        </w:rPr>
        <w:t>ntecedentes</w:t>
      </w:r>
    </w:p>
    <w:p w14:paraId="1DFE3F9A" w14:textId="77777777" w:rsidR="006C1DE7" w:rsidRPr="00722C79" w:rsidRDefault="006C1DE7" w:rsidP="00E70D4B">
      <w:pPr>
        <w:suppressAutoHyphens/>
        <w:spacing w:before="100" w:beforeAutospacing="1" w:after="100" w:afterAutospacing="1" w:line="360" w:lineRule="auto"/>
        <w:jc w:val="both"/>
        <w:rPr>
          <w:rFonts w:ascii="Arial" w:hAnsi="Arial" w:cs="Arial"/>
          <w:b/>
          <w:bCs/>
        </w:rPr>
      </w:pPr>
      <w:r w:rsidRPr="00722C79">
        <w:rPr>
          <w:rFonts w:ascii="Arial" w:hAnsi="Arial" w:cs="Arial"/>
          <w:b/>
          <w:bCs/>
        </w:rPr>
        <w:t>1.1. Trámite ante el Instituto Electoral de Michoacán</w:t>
      </w:r>
      <w:r w:rsidRPr="00722C79">
        <w:rPr>
          <w:rStyle w:val="Refdenotaalpie"/>
          <w:rFonts w:ascii="Arial" w:hAnsi="Arial" w:cs="Arial"/>
          <w:b/>
          <w:bCs/>
        </w:rPr>
        <w:footnoteReference w:id="2"/>
      </w:r>
    </w:p>
    <w:p w14:paraId="1633653E" w14:textId="6B9A1540" w:rsidR="00E70D4B"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 xml:space="preserve">1.1.1. Resolución </w:t>
      </w:r>
      <w:r w:rsidR="00624DC6" w:rsidRPr="00624DC6">
        <w:rPr>
          <w:rFonts w:ascii="Arial" w:hAnsi="Arial" w:cs="Arial"/>
          <w:b/>
          <w:color w:val="000000"/>
        </w:rPr>
        <w:t>TEEM-PES-VPMG-41/2025</w:t>
      </w:r>
      <w:r w:rsidRPr="00722C79">
        <w:rPr>
          <w:rFonts w:ascii="Arial" w:hAnsi="Arial" w:cs="Arial"/>
          <w:b/>
        </w:rPr>
        <w:t xml:space="preserve">. </w:t>
      </w:r>
      <w:r w:rsidRPr="00722C79">
        <w:rPr>
          <w:rFonts w:ascii="Arial" w:hAnsi="Arial" w:cs="Arial"/>
          <w:bCs/>
        </w:rPr>
        <w:t xml:space="preserve">El quince de enero, este Tribunal dictó sentencia dentro del </w:t>
      </w:r>
      <w:r>
        <w:rPr>
          <w:rFonts w:ascii="Arial" w:hAnsi="Arial" w:cs="Arial"/>
          <w:bCs/>
        </w:rPr>
        <w:t xml:space="preserve">referido </w:t>
      </w:r>
      <w:r w:rsidRPr="00722C79">
        <w:rPr>
          <w:rFonts w:ascii="Arial" w:hAnsi="Arial" w:cs="Arial"/>
          <w:bCs/>
        </w:rPr>
        <w:t>procedimiento especial sancionador, en la cual</w:t>
      </w:r>
      <w:r>
        <w:rPr>
          <w:rFonts w:ascii="Arial" w:hAnsi="Arial" w:cs="Arial"/>
          <w:bCs/>
        </w:rPr>
        <w:t>, en lo que interesa,</w:t>
      </w:r>
      <w:r w:rsidRPr="00722C79">
        <w:rPr>
          <w:rFonts w:ascii="Arial" w:hAnsi="Arial" w:cs="Arial"/>
          <w:bCs/>
        </w:rPr>
        <w:t xml:space="preserve"> se determinó </w:t>
      </w:r>
      <w:r w:rsidRPr="00722C79">
        <w:rPr>
          <w:rFonts w:ascii="Arial" w:hAnsi="Arial" w:cs="Arial"/>
          <w:bCs/>
        </w:rPr>
        <w:lastRenderedPageBreak/>
        <w:t xml:space="preserve">que </w:t>
      </w:r>
      <w:r>
        <w:rPr>
          <w:rFonts w:ascii="Arial" w:hAnsi="Arial" w:cs="Arial"/>
          <w:bCs/>
        </w:rPr>
        <w:t>la denunciada</w:t>
      </w:r>
      <w:r w:rsidRPr="00722C79">
        <w:rPr>
          <w:rFonts w:ascii="Arial" w:hAnsi="Arial" w:cs="Arial"/>
          <w:bCs/>
        </w:rPr>
        <w:t xml:space="preserve"> cometió violencia política contra las mujeres </w:t>
      </w:r>
      <w:proofErr w:type="gramStart"/>
      <w:r w:rsidRPr="00722C79">
        <w:rPr>
          <w:rFonts w:ascii="Arial" w:hAnsi="Arial" w:cs="Arial"/>
          <w:bCs/>
        </w:rPr>
        <w:t>en razón de</w:t>
      </w:r>
      <w:proofErr w:type="gramEnd"/>
      <w:r w:rsidRPr="00722C79">
        <w:rPr>
          <w:rFonts w:ascii="Arial" w:hAnsi="Arial" w:cs="Arial"/>
          <w:bCs/>
        </w:rPr>
        <w:t xml:space="preserve"> género en perjuicio de la denunciante.</w:t>
      </w:r>
      <w:r>
        <w:rPr>
          <w:rStyle w:val="Refdenotaalpie"/>
          <w:rFonts w:ascii="Arial" w:hAnsi="Arial" w:cs="Arial"/>
          <w:bCs/>
        </w:rPr>
        <w:footnoteReference w:id="3"/>
      </w:r>
    </w:p>
    <w:p w14:paraId="30CA0C14" w14:textId="61D10CAE" w:rsidR="006C1DE7" w:rsidRPr="00722C79"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1.1.2</w:t>
      </w:r>
      <w:r w:rsidR="00E70D4B">
        <w:rPr>
          <w:rFonts w:ascii="Arial" w:hAnsi="Arial" w:cs="Arial"/>
          <w:b/>
        </w:rPr>
        <w:t>.</w:t>
      </w:r>
      <w:r w:rsidRPr="00722C79">
        <w:rPr>
          <w:rFonts w:ascii="Arial" w:hAnsi="Arial" w:cs="Arial"/>
          <w:b/>
        </w:rPr>
        <w:t xml:space="preserve"> Presentación. </w:t>
      </w:r>
      <w:r w:rsidRPr="00722C79">
        <w:rPr>
          <w:rFonts w:ascii="Arial" w:hAnsi="Arial" w:cs="Arial"/>
          <w:bCs/>
        </w:rPr>
        <w:t xml:space="preserve">El veinticuatro de enero, la denunciante presentó </w:t>
      </w:r>
      <w:r>
        <w:rPr>
          <w:rFonts w:ascii="Arial" w:hAnsi="Arial" w:cs="Arial"/>
          <w:bCs/>
        </w:rPr>
        <w:t xml:space="preserve">vía correo electrónico la </w:t>
      </w:r>
      <w:r w:rsidRPr="00722C79">
        <w:rPr>
          <w:rFonts w:ascii="Arial" w:hAnsi="Arial" w:cs="Arial"/>
          <w:bCs/>
        </w:rPr>
        <w:t>queja</w:t>
      </w:r>
      <w:r>
        <w:rPr>
          <w:rFonts w:ascii="Arial" w:hAnsi="Arial" w:cs="Arial"/>
          <w:bCs/>
        </w:rPr>
        <w:t xml:space="preserve"> ante el IEM</w:t>
      </w:r>
      <w:r w:rsidRPr="00722C79">
        <w:rPr>
          <w:rFonts w:ascii="Arial" w:hAnsi="Arial" w:cs="Arial"/>
          <w:bCs/>
        </w:rPr>
        <w:t xml:space="preserve">, por presuntos hechos constitutivos de VPMG contra </w:t>
      </w:r>
      <w:r w:rsidR="001A05FF">
        <w:rPr>
          <w:rFonts w:ascii="Arial" w:hAnsi="Arial" w:cs="Arial"/>
          <w:bCs/>
        </w:rPr>
        <w:t xml:space="preserve">la denunciada. </w:t>
      </w:r>
    </w:p>
    <w:p w14:paraId="37B8FC48" w14:textId="399D4CB1" w:rsidR="006C1DE7"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1.1.3. Radicación, registr</w:t>
      </w:r>
      <w:r w:rsidR="00E70D4B">
        <w:rPr>
          <w:rFonts w:ascii="Arial" w:hAnsi="Arial" w:cs="Arial"/>
          <w:b/>
        </w:rPr>
        <w:t>o</w:t>
      </w:r>
      <w:r w:rsidRPr="00722C79">
        <w:rPr>
          <w:rFonts w:ascii="Arial" w:hAnsi="Arial" w:cs="Arial"/>
          <w:b/>
        </w:rPr>
        <w:t xml:space="preserve"> y diligencias de investigación. </w:t>
      </w:r>
      <w:r w:rsidRPr="00722C79">
        <w:rPr>
          <w:rFonts w:ascii="Arial" w:hAnsi="Arial" w:cs="Arial"/>
          <w:bCs/>
        </w:rPr>
        <w:t xml:space="preserve">Ese mismo día, se radicó y registro la queja bajo la clave </w:t>
      </w:r>
      <w:r w:rsidRPr="00722C79">
        <w:rPr>
          <w:rFonts w:ascii="Arial" w:hAnsi="Arial" w:cs="Arial"/>
          <w:bCs/>
        </w:rPr>
        <w:br/>
      </w:r>
      <w:r w:rsidR="009612A6" w:rsidRPr="009612A6">
        <w:rPr>
          <w:rFonts w:ascii="Arial" w:hAnsi="Arial" w:cs="Arial"/>
          <w:bCs/>
          <w:color w:val="FFFFFF"/>
          <w:highlight w:val="darkCyan"/>
        </w:rPr>
        <w:t>[No.2]_</w:t>
      </w:r>
      <w:proofErr w:type="spellStart"/>
      <w:r w:rsidR="009612A6" w:rsidRPr="009612A6">
        <w:rPr>
          <w:rFonts w:ascii="Arial" w:hAnsi="Arial" w:cs="Arial"/>
          <w:bCs/>
          <w:color w:val="FFFFFF"/>
          <w:highlight w:val="darkCyan"/>
        </w:rPr>
        <w:t>ELIMINADO_el_número_de_expediente_antecedente</w:t>
      </w:r>
      <w:proofErr w:type="spellEnd"/>
      <w:r w:rsidR="009612A6" w:rsidRPr="009612A6">
        <w:rPr>
          <w:rFonts w:ascii="Arial" w:hAnsi="Arial" w:cs="Arial"/>
          <w:bCs/>
          <w:color w:val="FFFFFF"/>
          <w:highlight w:val="darkCyan"/>
        </w:rPr>
        <w:t>_[152]</w:t>
      </w:r>
      <w:r w:rsidRPr="00722C79">
        <w:rPr>
          <w:rFonts w:ascii="Arial" w:hAnsi="Arial" w:cs="Arial"/>
          <w:bCs/>
        </w:rPr>
        <w:t>.</w:t>
      </w:r>
      <w:r w:rsidRPr="00722C79">
        <w:rPr>
          <w:rStyle w:val="Refdenotaalpie"/>
          <w:rFonts w:ascii="Arial" w:hAnsi="Arial" w:cs="Arial"/>
          <w:bCs/>
        </w:rPr>
        <w:footnoteReference w:id="4"/>
      </w:r>
      <w:r w:rsidRPr="00722C79">
        <w:rPr>
          <w:rFonts w:ascii="Arial" w:hAnsi="Arial" w:cs="Arial"/>
          <w:bCs/>
        </w:rPr>
        <w:t xml:space="preserve"> Asimismo, se ordenó la verificación de los enlaces electrónicos; </w:t>
      </w:r>
      <w:r>
        <w:rPr>
          <w:rFonts w:ascii="Arial" w:hAnsi="Arial" w:cs="Arial"/>
          <w:bCs/>
        </w:rPr>
        <w:t>las cuales</w:t>
      </w:r>
      <w:r w:rsidRPr="00722C79">
        <w:rPr>
          <w:rFonts w:ascii="Arial" w:hAnsi="Arial" w:cs="Arial"/>
          <w:bCs/>
        </w:rPr>
        <w:t xml:space="preserve"> quedaron asentadas en las actas circunstanciadas </w:t>
      </w:r>
      <w:bookmarkStart w:id="1" w:name="_Hlk213535414"/>
      <w:r w:rsidRPr="00722C79">
        <w:rPr>
          <w:rFonts w:ascii="Arial" w:hAnsi="Arial" w:cs="Arial"/>
          <w:bCs/>
        </w:rPr>
        <w:t>IEM-OFI-51/202</w:t>
      </w:r>
      <w:bookmarkEnd w:id="1"/>
      <w:r w:rsidRPr="00722C79">
        <w:rPr>
          <w:rFonts w:ascii="Arial" w:hAnsi="Arial" w:cs="Arial"/>
          <w:bCs/>
        </w:rPr>
        <w:t xml:space="preserve">6, IEM-OFI-62/2026 e </w:t>
      </w:r>
      <w:r w:rsidRPr="00722C79">
        <w:rPr>
          <w:rFonts w:ascii="Arial" w:hAnsi="Arial" w:cs="Arial"/>
          <w:bCs/>
        </w:rPr>
        <w:br/>
        <w:t>IEM-OFI-63/2026.</w:t>
      </w:r>
      <w:r w:rsidRPr="00722C79">
        <w:rPr>
          <w:rStyle w:val="Refdenotaalpie"/>
          <w:rFonts w:ascii="Arial" w:hAnsi="Arial" w:cs="Arial"/>
          <w:bCs/>
        </w:rPr>
        <w:footnoteReference w:id="5"/>
      </w:r>
      <w:r w:rsidRPr="00722C79">
        <w:rPr>
          <w:rFonts w:ascii="Arial" w:hAnsi="Arial" w:cs="Arial"/>
          <w:bCs/>
        </w:rPr>
        <w:t xml:space="preserve"> </w:t>
      </w:r>
    </w:p>
    <w:p w14:paraId="454D7999" w14:textId="01C9D8FC" w:rsidR="00384FEF" w:rsidRDefault="00384FEF" w:rsidP="00E70D4B">
      <w:pPr>
        <w:suppressAutoHyphens/>
        <w:spacing w:before="100" w:beforeAutospacing="1" w:after="100" w:afterAutospacing="1" w:line="360" w:lineRule="auto"/>
        <w:jc w:val="both"/>
        <w:rPr>
          <w:rFonts w:ascii="Arial" w:hAnsi="Arial" w:cs="Arial"/>
          <w:bCs/>
        </w:rPr>
      </w:pPr>
      <w:r w:rsidRPr="00384FEF">
        <w:rPr>
          <w:rFonts w:ascii="Arial" w:hAnsi="Arial" w:cs="Arial"/>
          <w:b/>
        </w:rPr>
        <w:t>1.1.4. Primera ampliación de queja, así como diligencias de investigación.</w:t>
      </w:r>
      <w:r w:rsidRPr="00384FEF">
        <w:rPr>
          <w:rFonts w:ascii="Arial" w:hAnsi="Arial" w:cs="Arial"/>
          <w:bCs/>
        </w:rPr>
        <w:t xml:space="preserve"> Mediante acuerdo de veinticuatro de enero, se tuvo a la denunciante, a través de su apoderado legal ampliando los hechos de su queja inicial</w:t>
      </w:r>
      <w:r>
        <w:rPr>
          <w:rStyle w:val="Refdenotaalpie"/>
          <w:rFonts w:ascii="Arial" w:hAnsi="Arial" w:cs="Arial"/>
          <w:bCs/>
        </w:rPr>
        <w:footnoteReference w:id="6"/>
      </w:r>
      <w:r w:rsidRPr="00384FEF">
        <w:rPr>
          <w:rFonts w:ascii="Arial" w:hAnsi="Arial" w:cs="Arial"/>
          <w:bCs/>
        </w:rPr>
        <w:t>.   En consecuencia, se ordenó la verificación del contenido de los enlaces electrónicos aportados, diligencia que quedó asentada en el acta circunstanciada IEM-OFI-51/2026</w:t>
      </w:r>
      <w:r>
        <w:rPr>
          <w:rFonts w:ascii="Arial" w:hAnsi="Arial" w:cs="Arial"/>
          <w:bCs/>
        </w:rPr>
        <w:t>.</w:t>
      </w:r>
      <w:r>
        <w:rPr>
          <w:rStyle w:val="Refdenotaalpie"/>
          <w:rFonts w:ascii="Arial" w:hAnsi="Arial" w:cs="Arial"/>
          <w:bCs/>
        </w:rPr>
        <w:footnoteReference w:id="7"/>
      </w:r>
    </w:p>
    <w:p w14:paraId="4C33B093" w14:textId="140D7C77" w:rsidR="006C1DE7" w:rsidRPr="00722C79" w:rsidRDefault="006C1DE7" w:rsidP="00E70D4B">
      <w:pPr>
        <w:suppressAutoHyphens/>
        <w:spacing w:before="100" w:beforeAutospacing="1" w:after="100" w:afterAutospacing="1" w:line="360" w:lineRule="auto"/>
        <w:jc w:val="both"/>
        <w:rPr>
          <w:rFonts w:ascii="Arial" w:hAnsi="Arial" w:cs="Arial"/>
        </w:rPr>
      </w:pPr>
      <w:r w:rsidRPr="00722C79">
        <w:rPr>
          <w:rFonts w:ascii="Arial" w:hAnsi="Arial" w:cs="Arial"/>
          <w:b/>
          <w:bCs/>
        </w:rPr>
        <w:t>1.1.</w:t>
      </w:r>
      <w:r w:rsidR="00384FEF">
        <w:rPr>
          <w:rFonts w:ascii="Arial" w:hAnsi="Arial" w:cs="Arial"/>
          <w:b/>
          <w:bCs/>
        </w:rPr>
        <w:t>5</w:t>
      </w:r>
      <w:r w:rsidRPr="00722C79">
        <w:rPr>
          <w:rFonts w:ascii="Arial" w:hAnsi="Arial" w:cs="Arial"/>
          <w:b/>
          <w:bCs/>
        </w:rPr>
        <w:t xml:space="preserve">. </w:t>
      </w:r>
      <w:r w:rsidR="008620D4">
        <w:rPr>
          <w:rFonts w:ascii="Arial" w:hAnsi="Arial" w:cs="Arial"/>
          <w:b/>
          <w:bCs/>
        </w:rPr>
        <w:t>Segunda</w:t>
      </w:r>
      <w:r w:rsidRPr="00722C79">
        <w:rPr>
          <w:rFonts w:ascii="Arial" w:hAnsi="Arial" w:cs="Arial"/>
          <w:b/>
          <w:bCs/>
        </w:rPr>
        <w:t xml:space="preserve"> ampliación de queja, así como diligencias de investigación. </w:t>
      </w:r>
      <w:r w:rsidRPr="00722C79">
        <w:rPr>
          <w:rFonts w:ascii="Arial" w:hAnsi="Arial" w:cs="Arial"/>
        </w:rPr>
        <w:t>Mediante acuerdo de veintiocho de enero, se tuvo a la denunciante</w:t>
      </w:r>
      <w:r>
        <w:rPr>
          <w:rFonts w:ascii="Arial" w:hAnsi="Arial" w:cs="Arial"/>
        </w:rPr>
        <w:t>,</w:t>
      </w:r>
      <w:r w:rsidRPr="00722C79">
        <w:rPr>
          <w:rFonts w:ascii="Arial" w:hAnsi="Arial" w:cs="Arial"/>
        </w:rPr>
        <w:t xml:space="preserve"> </w:t>
      </w:r>
      <w:r>
        <w:rPr>
          <w:rFonts w:ascii="Arial" w:hAnsi="Arial" w:cs="Arial"/>
        </w:rPr>
        <w:t>a través de</w:t>
      </w:r>
      <w:r w:rsidRPr="00722C79">
        <w:rPr>
          <w:rFonts w:ascii="Arial" w:hAnsi="Arial" w:cs="Arial"/>
        </w:rPr>
        <w:t xml:space="preserve"> su </w:t>
      </w:r>
      <w:r>
        <w:rPr>
          <w:rFonts w:ascii="Arial" w:hAnsi="Arial" w:cs="Arial"/>
        </w:rPr>
        <w:t>apoderad</w:t>
      </w:r>
      <w:r w:rsidR="00E70D4B">
        <w:rPr>
          <w:rFonts w:ascii="Arial" w:hAnsi="Arial" w:cs="Arial"/>
        </w:rPr>
        <w:t xml:space="preserve">o legal </w:t>
      </w:r>
      <w:r w:rsidRPr="00722C79">
        <w:rPr>
          <w:rFonts w:ascii="Arial" w:hAnsi="Arial" w:cs="Arial"/>
        </w:rPr>
        <w:t xml:space="preserve">ampliando los hechos de su </w:t>
      </w:r>
      <w:r>
        <w:rPr>
          <w:rFonts w:ascii="Arial" w:hAnsi="Arial" w:cs="Arial"/>
        </w:rPr>
        <w:t>queja</w:t>
      </w:r>
      <w:r w:rsidRPr="00722C79">
        <w:rPr>
          <w:rFonts w:ascii="Arial" w:hAnsi="Arial" w:cs="Arial"/>
        </w:rPr>
        <w:t xml:space="preserve"> inicial.</w:t>
      </w:r>
      <w:r w:rsidRPr="00722C79">
        <w:rPr>
          <w:rStyle w:val="Refdenotaalpie"/>
          <w:rFonts w:ascii="Arial" w:hAnsi="Arial" w:cs="Arial"/>
        </w:rPr>
        <w:footnoteReference w:id="8"/>
      </w:r>
      <w:r w:rsidRPr="00722C79">
        <w:rPr>
          <w:rFonts w:ascii="Arial" w:hAnsi="Arial" w:cs="Arial"/>
        </w:rPr>
        <w:t xml:space="preserve"> En consecuencia, se ordenó la verificación del contenido de los enlaces electrónicos aportados, diligencia que quedó asentada en </w:t>
      </w:r>
      <w:r>
        <w:rPr>
          <w:rFonts w:ascii="Arial" w:hAnsi="Arial" w:cs="Arial"/>
        </w:rPr>
        <w:t>el</w:t>
      </w:r>
      <w:r w:rsidRPr="00722C79">
        <w:rPr>
          <w:rFonts w:ascii="Arial" w:hAnsi="Arial" w:cs="Arial"/>
        </w:rPr>
        <w:t xml:space="preserve"> acta circunstanciada IEM-OFI-60/2026.</w:t>
      </w:r>
      <w:r w:rsidRPr="00722C79">
        <w:rPr>
          <w:rStyle w:val="Refdenotaalpie"/>
          <w:rFonts w:ascii="Arial" w:hAnsi="Arial" w:cs="Arial"/>
        </w:rPr>
        <w:footnoteReference w:id="9"/>
      </w:r>
    </w:p>
    <w:p w14:paraId="72176468" w14:textId="14674C0E" w:rsidR="006C1DE7" w:rsidRPr="00722C79"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1.1.</w:t>
      </w:r>
      <w:r w:rsidR="00384FEF">
        <w:rPr>
          <w:rFonts w:ascii="Arial" w:hAnsi="Arial" w:cs="Arial"/>
          <w:b/>
        </w:rPr>
        <w:t>6</w:t>
      </w:r>
      <w:r w:rsidRPr="00722C79">
        <w:rPr>
          <w:rFonts w:ascii="Arial" w:hAnsi="Arial" w:cs="Arial"/>
          <w:b/>
        </w:rPr>
        <w:t xml:space="preserve">. </w:t>
      </w:r>
      <w:r w:rsidR="008620D4">
        <w:rPr>
          <w:rFonts w:ascii="Arial" w:hAnsi="Arial" w:cs="Arial"/>
          <w:b/>
        </w:rPr>
        <w:t>Tercera</w:t>
      </w:r>
      <w:r w:rsidRPr="00722C79">
        <w:rPr>
          <w:rFonts w:ascii="Arial" w:hAnsi="Arial" w:cs="Arial"/>
          <w:b/>
        </w:rPr>
        <w:t xml:space="preserve"> ampliación y diligencias de investigación</w:t>
      </w:r>
      <w:r w:rsidRPr="00F41CB4">
        <w:rPr>
          <w:rFonts w:ascii="Arial" w:hAnsi="Arial" w:cs="Arial"/>
          <w:b/>
        </w:rPr>
        <w:t xml:space="preserve">. </w:t>
      </w:r>
      <w:r w:rsidRPr="00F41CB4">
        <w:rPr>
          <w:rFonts w:ascii="Arial" w:hAnsi="Arial" w:cs="Arial"/>
          <w:bCs/>
        </w:rPr>
        <w:t>El once de febrero,</w:t>
      </w:r>
      <w:r w:rsidR="00E70D4B">
        <w:rPr>
          <w:rFonts w:ascii="Arial" w:hAnsi="Arial" w:cs="Arial"/>
          <w:bCs/>
        </w:rPr>
        <w:t xml:space="preserve"> el apoderado legal </w:t>
      </w:r>
      <w:r w:rsidRPr="00F41CB4">
        <w:rPr>
          <w:rFonts w:ascii="Arial" w:hAnsi="Arial" w:cs="Arial"/>
          <w:bCs/>
        </w:rPr>
        <w:t xml:space="preserve">de la </w:t>
      </w:r>
      <w:proofErr w:type="gramStart"/>
      <w:r w:rsidRPr="00F41CB4">
        <w:rPr>
          <w:rFonts w:ascii="Arial" w:hAnsi="Arial" w:cs="Arial"/>
          <w:bCs/>
        </w:rPr>
        <w:t>denunciante,</w:t>
      </w:r>
      <w:proofErr w:type="gramEnd"/>
      <w:r w:rsidRPr="00F41CB4">
        <w:rPr>
          <w:rFonts w:ascii="Arial" w:hAnsi="Arial" w:cs="Arial"/>
          <w:bCs/>
        </w:rPr>
        <w:t xml:space="preserve"> presentó </w:t>
      </w:r>
      <w:r w:rsidRPr="00F41CB4">
        <w:rPr>
          <w:rFonts w:ascii="Arial" w:hAnsi="Arial" w:cs="Arial"/>
          <w:bCs/>
        </w:rPr>
        <w:lastRenderedPageBreak/>
        <w:t>ampliación del escrito de queja</w:t>
      </w:r>
      <w:r w:rsidRPr="00F41CB4">
        <w:rPr>
          <w:rStyle w:val="Refdenotaalpie"/>
          <w:rFonts w:ascii="Arial" w:hAnsi="Arial" w:cs="Arial"/>
          <w:bCs/>
        </w:rPr>
        <w:footnoteReference w:id="10"/>
      </w:r>
      <w:r w:rsidRPr="00F41CB4">
        <w:rPr>
          <w:rFonts w:ascii="Arial" w:hAnsi="Arial" w:cs="Arial"/>
          <w:bCs/>
        </w:rPr>
        <w:t>, de la cual se ordenó la verificación</w:t>
      </w:r>
      <w:r w:rsidRPr="00722C79">
        <w:rPr>
          <w:rFonts w:ascii="Arial" w:hAnsi="Arial" w:cs="Arial"/>
          <w:bCs/>
        </w:rPr>
        <w:t xml:space="preserve"> del contenido de</w:t>
      </w:r>
      <w:r>
        <w:rPr>
          <w:rFonts w:ascii="Arial" w:hAnsi="Arial" w:cs="Arial"/>
          <w:bCs/>
        </w:rPr>
        <w:t xml:space="preserve"> </w:t>
      </w:r>
      <w:r w:rsidRPr="00722C79">
        <w:rPr>
          <w:rFonts w:ascii="Arial" w:hAnsi="Arial" w:cs="Arial"/>
          <w:bCs/>
        </w:rPr>
        <w:t>l</w:t>
      </w:r>
      <w:r>
        <w:rPr>
          <w:rFonts w:ascii="Arial" w:hAnsi="Arial" w:cs="Arial"/>
          <w:bCs/>
        </w:rPr>
        <w:t>os</w:t>
      </w:r>
      <w:r w:rsidRPr="00722C79">
        <w:rPr>
          <w:rFonts w:ascii="Arial" w:hAnsi="Arial" w:cs="Arial"/>
          <w:bCs/>
        </w:rPr>
        <w:t xml:space="preserve"> enlace</w:t>
      </w:r>
      <w:r>
        <w:rPr>
          <w:rFonts w:ascii="Arial" w:hAnsi="Arial" w:cs="Arial"/>
          <w:bCs/>
        </w:rPr>
        <w:t>s</w:t>
      </w:r>
      <w:r w:rsidRPr="00722C79">
        <w:rPr>
          <w:rFonts w:ascii="Arial" w:hAnsi="Arial" w:cs="Arial"/>
          <w:bCs/>
        </w:rPr>
        <w:t xml:space="preserve"> electrónico</w:t>
      </w:r>
      <w:r>
        <w:rPr>
          <w:rFonts w:ascii="Arial" w:hAnsi="Arial" w:cs="Arial"/>
          <w:bCs/>
        </w:rPr>
        <w:t>s acercados</w:t>
      </w:r>
      <w:r w:rsidRPr="00722C79">
        <w:rPr>
          <w:rFonts w:ascii="Arial" w:hAnsi="Arial" w:cs="Arial"/>
          <w:bCs/>
        </w:rPr>
        <w:t>; verificación contenida en el acta circunstanciadas IEM-OFI-080/2026.</w:t>
      </w:r>
      <w:r w:rsidRPr="00722C79">
        <w:rPr>
          <w:rStyle w:val="Refdenotaalpie"/>
          <w:rFonts w:ascii="Arial" w:hAnsi="Arial" w:cs="Arial"/>
          <w:bCs/>
        </w:rPr>
        <w:footnoteReference w:id="11"/>
      </w:r>
    </w:p>
    <w:p w14:paraId="27FB3943" w14:textId="43BA3BFE" w:rsidR="006C1DE7" w:rsidRPr="00461523" w:rsidRDefault="006C1DE7" w:rsidP="00E70D4B">
      <w:pPr>
        <w:suppressAutoHyphens/>
        <w:spacing w:before="100" w:beforeAutospacing="1" w:after="100" w:afterAutospacing="1" w:line="360" w:lineRule="auto"/>
        <w:jc w:val="both"/>
        <w:rPr>
          <w:rFonts w:ascii="Arial" w:hAnsi="Arial" w:cs="Arial"/>
          <w:bCs/>
        </w:rPr>
      </w:pPr>
      <w:r w:rsidRPr="00461523">
        <w:rPr>
          <w:rFonts w:ascii="Arial" w:hAnsi="Arial" w:cs="Arial"/>
          <w:b/>
        </w:rPr>
        <w:t>1.1.</w:t>
      </w:r>
      <w:r w:rsidR="00384FEF">
        <w:rPr>
          <w:rFonts w:ascii="Arial" w:hAnsi="Arial" w:cs="Arial"/>
          <w:b/>
        </w:rPr>
        <w:t>7</w:t>
      </w:r>
      <w:r w:rsidRPr="00461523">
        <w:rPr>
          <w:rFonts w:ascii="Arial" w:hAnsi="Arial" w:cs="Arial"/>
          <w:b/>
        </w:rPr>
        <w:t xml:space="preserve">. </w:t>
      </w:r>
      <w:r w:rsidR="008620D4">
        <w:rPr>
          <w:rFonts w:ascii="Arial" w:hAnsi="Arial" w:cs="Arial"/>
          <w:b/>
        </w:rPr>
        <w:t>Cuarta</w:t>
      </w:r>
      <w:r w:rsidRPr="00461523">
        <w:rPr>
          <w:rFonts w:ascii="Arial" w:hAnsi="Arial" w:cs="Arial"/>
          <w:b/>
        </w:rPr>
        <w:t xml:space="preserve"> ampliación de queja</w:t>
      </w:r>
      <w:r w:rsidR="00E70D4B">
        <w:rPr>
          <w:rFonts w:ascii="Arial" w:hAnsi="Arial" w:cs="Arial"/>
          <w:b/>
        </w:rPr>
        <w:t>.</w:t>
      </w:r>
      <w:r w:rsidRPr="00E70D4B">
        <w:rPr>
          <w:rStyle w:val="Refdenotaalpie"/>
          <w:rFonts w:ascii="Arial" w:hAnsi="Arial" w:cs="Arial"/>
          <w:bCs/>
        </w:rPr>
        <w:footnoteReference w:id="12"/>
      </w:r>
      <w:r w:rsidR="00E70D4B">
        <w:rPr>
          <w:rFonts w:ascii="Arial" w:hAnsi="Arial" w:cs="Arial"/>
          <w:b/>
        </w:rPr>
        <w:t xml:space="preserve"> </w:t>
      </w:r>
      <w:r w:rsidRPr="00461523">
        <w:rPr>
          <w:rFonts w:ascii="Arial" w:hAnsi="Arial" w:cs="Arial"/>
          <w:bCs/>
        </w:rPr>
        <w:t xml:space="preserve">El diecisiete siguiente, la persona apoderada de la parte denunciante, vía correo electrónico, presentó ampliación de su queja, con motivo de la denuncia interpuesta por María </w:t>
      </w:r>
      <w:r w:rsidR="00657663">
        <w:rPr>
          <w:rFonts w:ascii="Arial" w:hAnsi="Arial" w:cs="Arial"/>
          <w:bCs/>
          <w:color w:val="000000"/>
        </w:rPr>
        <w:t>Isabel Corona</w:t>
      </w:r>
      <w:r w:rsidRPr="00461523">
        <w:rPr>
          <w:rFonts w:ascii="Arial" w:hAnsi="Arial" w:cs="Arial"/>
          <w:bCs/>
        </w:rPr>
        <w:t xml:space="preserve"> Méndez ante la Fiscalía General de Michoacán; en dicho escrito señaló que esa actuación genera un efecto de intimidación o desgaste institucional en perjuicio de quien ejerce un cargo público, lo que </w:t>
      </w:r>
      <w:r>
        <w:rPr>
          <w:rFonts w:ascii="Arial" w:hAnsi="Arial" w:cs="Arial"/>
          <w:bCs/>
        </w:rPr>
        <w:t>-</w:t>
      </w:r>
      <w:r w:rsidRPr="00461523">
        <w:rPr>
          <w:rFonts w:ascii="Arial" w:hAnsi="Arial" w:cs="Arial"/>
          <w:bCs/>
        </w:rPr>
        <w:t>a su dicho</w:t>
      </w:r>
      <w:r>
        <w:rPr>
          <w:rFonts w:ascii="Arial" w:hAnsi="Arial" w:cs="Arial"/>
          <w:bCs/>
        </w:rPr>
        <w:t>-</w:t>
      </w:r>
      <w:r w:rsidRPr="00461523">
        <w:rPr>
          <w:rFonts w:ascii="Arial" w:hAnsi="Arial" w:cs="Arial"/>
          <w:bCs/>
        </w:rPr>
        <w:t xml:space="preserve"> puede configurar una forma de </w:t>
      </w:r>
      <w:r>
        <w:rPr>
          <w:rFonts w:ascii="Arial" w:hAnsi="Arial" w:cs="Arial"/>
          <w:bCs/>
        </w:rPr>
        <w:t>VPMG</w:t>
      </w:r>
      <w:r w:rsidRPr="00461523">
        <w:rPr>
          <w:rFonts w:ascii="Arial" w:hAnsi="Arial" w:cs="Arial"/>
          <w:bCs/>
        </w:rPr>
        <w:t>.</w:t>
      </w:r>
    </w:p>
    <w:p w14:paraId="389A9909" w14:textId="7785959E" w:rsidR="006C1DE7" w:rsidRPr="00722C79" w:rsidRDefault="006C1DE7" w:rsidP="00E70D4B">
      <w:pPr>
        <w:suppressAutoHyphens/>
        <w:spacing w:before="100" w:beforeAutospacing="1" w:after="100" w:afterAutospacing="1" w:line="360" w:lineRule="auto"/>
        <w:jc w:val="both"/>
        <w:rPr>
          <w:rFonts w:ascii="Arial" w:hAnsi="Arial" w:cs="Arial"/>
          <w:b/>
          <w:bCs/>
        </w:rPr>
      </w:pPr>
      <w:r w:rsidRPr="00461523">
        <w:rPr>
          <w:rFonts w:ascii="Arial" w:hAnsi="Arial" w:cs="Arial"/>
          <w:b/>
          <w:bCs/>
        </w:rPr>
        <w:t>1.1.</w:t>
      </w:r>
      <w:r w:rsidR="00384FEF">
        <w:rPr>
          <w:rFonts w:ascii="Arial" w:hAnsi="Arial" w:cs="Arial"/>
          <w:b/>
          <w:bCs/>
        </w:rPr>
        <w:t>8</w:t>
      </w:r>
      <w:r w:rsidRPr="00461523">
        <w:rPr>
          <w:rFonts w:ascii="Arial" w:hAnsi="Arial" w:cs="Arial"/>
          <w:b/>
          <w:bCs/>
        </w:rPr>
        <w:t xml:space="preserve">. Medidas cautelares. </w:t>
      </w:r>
      <w:r w:rsidRPr="00461523">
        <w:rPr>
          <w:rFonts w:ascii="Arial" w:hAnsi="Arial" w:cs="Arial"/>
        </w:rPr>
        <w:t>En acuerdo de diecisiete de febrero se dictaron medidas cautelares de la secretaria ejecutiva contra</w:t>
      </w:r>
      <w:r w:rsidR="001A05FF">
        <w:rPr>
          <w:rFonts w:ascii="Arial" w:hAnsi="Arial" w:cs="Arial"/>
        </w:rPr>
        <w:t xml:space="preserve"> de la denunciada</w:t>
      </w:r>
      <w:r w:rsidR="00E70D4B">
        <w:rPr>
          <w:rFonts w:ascii="Arial" w:hAnsi="Arial" w:cs="Arial"/>
        </w:rPr>
        <w:t>,</w:t>
      </w:r>
      <w:r w:rsidRPr="00461523">
        <w:rPr>
          <w:rStyle w:val="Refdenotaalpie"/>
          <w:rFonts w:ascii="Arial" w:hAnsi="Arial" w:cs="Arial"/>
        </w:rPr>
        <w:footnoteReference w:id="13"/>
      </w:r>
      <w:r w:rsidRPr="00461523">
        <w:rPr>
          <w:rFonts w:ascii="Arial" w:hAnsi="Arial" w:cs="Arial"/>
        </w:rPr>
        <w:t xml:space="preserve"> en las que, en lo que interesa</w:t>
      </w:r>
      <w:r>
        <w:rPr>
          <w:rFonts w:ascii="Arial" w:hAnsi="Arial" w:cs="Arial"/>
        </w:rPr>
        <w:t>, se le ordenó el retiro de diversas publicaciones que realizó en su perfil de Facebook.</w:t>
      </w:r>
      <w:r w:rsidRPr="00722C79">
        <w:rPr>
          <w:rFonts w:ascii="Arial" w:hAnsi="Arial" w:cs="Arial"/>
          <w:b/>
          <w:bCs/>
        </w:rPr>
        <w:t xml:space="preserve"> </w:t>
      </w:r>
    </w:p>
    <w:p w14:paraId="459E71CB" w14:textId="08CBB55B" w:rsidR="006C1DE7" w:rsidRPr="00461523"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1.1.</w:t>
      </w:r>
      <w:r w:rsidR="00384FEF">
        <w:rPr>
          <w:rFonts w:ascii="Arial" w:hAnsi="Arial" w:cs="Arial"/>
          <w:b/>
        </w:rPr>
        <w:t>9</w:t>
      </w:r>
      <w:r w:rsidRPr="00722C79">
        <w:rPr>
          <w:rFonts w:ascii="Arial" w:hAnsi="Arial" w:cs="Arial"/>
          <w:b/>
        </w:rPr>
        <w:t xml:space="preserve">. Desechamiento parcial. </w:t>
      </w:r>
      <w:r w:rsidRPr="00461523">
        <w:rPr>
          <w:rFonts w:ascii="Arial" w:hAnsi="Arial" w:cs="Arial"/>
          <w:bCs/>
        </w:rPr>
        <w:t>Por acuerdo de</w:t>
      </w:r>
      <w:r w:rsidRPr="00461523">
        <w:rPr>
          <w:rFonts w:ascii="Arial" w:hAnsi="Arial" w:cs="Arial"/>
          <w:b/>
        </w:rPr>
        <w:t xml:space="preserve"> </w:t>
      </w:r>
      <w:r w:rsidRPr="00461523">
        <w:rPr>
          <w:rFonts w:ascii="Arial" w:hAnsi="Arial" w:cs="Arial"/>
          <w:bCs/>
        </w:rPr>
        <w:t>dieciocho de febrero, la autoridad instructora desechó parcialmente su escrito de queja respecto a los enlaces proporcionados ya que a</w:t>
      </w:r>
      <w:r>
        <w:rPr>
          <w:rFonts w:ascii="Arial" w:hAnsi="Arial" w:cs="Arial"/>
          <w:bCs/>
        </w:rPr>
        <w:t>l</w:t>
      </w:r>
      <w:r w:rsidRPr="00461523">
        <w:rPr>
          <w:rFonts w:ascii="Arial" w:hAnsi="Arial" w:cs="Arial"/>
          <w:bCs/>
        </w:rPr>
        <w:t xml:space="preserve"> hacer las di</w:t>
      </w:r>
      <w:r>
        <w:rPr>
          <w:rFonts w:ascii="Arial" w:hAnsi="Arial" w:cs="Arial"/>
          <w:bCs/>
        </w:rPr>
        <w:t>l</w:t>
      </w:r>
      <w:r w:rsidRPr="00461523">
        <w:rPr>
          <w:rFonts w:ascii="Arial" w:hAnsi="Arial" w:cs="Arial"/>
          <w:bCs/>
        </w:rPr>
        <w:t xml:space="preserve">igencias de verificación </w:t>
      </w:r>
      <w:r w:rsidR="00E70D4B">
        <w:rPr>
          <w:rFonts w:ascii="Arial" w:hAnsi="Arial" w:cs="Arial"/>
          <w:bCs/>
        </w:rPr>
        <w:t>é</w:t>
      </w:r>
      <w:r w:rsidRPr="00461523">
        <w:rPr>
          <w:rFonts w:ascii="Arial" w:hAnsi="Arial" w:cs="Arial"/>
          <w:bCs/>
        </w:rPr>
        <w:t>stos se encontraron sin contenido.</w:t>
      </w:r>
      <w:r w:rsidRPr="00461523">
        <w:rPr>
          <w:rStyle w:val="Refdenotaalpie"/>
          <w:rFonts w:ascii="Arial" w:hAnsi="Arial" w:cs="Arial"/>
          <w:bCs/>
        </w:rPr>
        <w:footnoteReference w:id="14"/>
      </w:r>
    </w:p>
    <w:p w14:paraId="57859AD2" w14:textId="65F56D0B" w:rsidR="006C1DE7" w:rsidRPr="00461523" w:rsidRDefault="006C1DE7" w:rsidP="00E70D4B">
      <w:pPr>
        <w:suppressAutoHyphens/>
        <w:spacing w:before="100" w:beforeAutospacing="1" w:after="100" w:afterAutospacing="1" w:line="360" w:lineRule="auto"/>
        <w:jc w:val="both"/>
        <w:rPr>
          <w:rFonts w:ascii="Arial" w:hAnsi="Arial" w:cs="Arial"/>
          <w:b/>
          <w:bCs/>
        </w:rPr>
      </w:pPr>
      <w:r w:rsidRPr="00461523">
        <w:rPr>
          <w:rFonts w:ascii="Arial" w:hAnsi="Arial" w:cs="Arial"/>
          <w:b/>
          <w:bCs/>
        </w:rPr>
        <w:t>1.1.</w:t>
      </w:r>
      <w:r w:rsidR="00384FEF">
        <w:rPr>
          <w:rFonts w:ascii="Arial" w:hAnsi="Arial" w:cs="Arial"/>
          <w:b/>
          <w:bCs/>
        </w:rPr>
        <w:t>10</w:t>
      </w:r>
      <w:r w:rsidRPr="00461523">
        <w:rPr>
          <w:rFonts w:ascii="Arial" w:hAnsi="Arial" w:cs="Arial"/>
          <w:b/>
          <w:bCs/>
        </w:rPr>
        <w:t>.</w:t>
      </w:r>
      <w:r w:rsidRPr="00461523">
        <w:t xml:space="preserve"> </w:t>
      </w:r>
      <w:r w:rsidR="008620D4">
        <w:rPr>
          <w:rFonts w:ascii="Arial" w:hAnsi="Arial" w:cs="Arial"/>
          <w:b/>
          <w:bCs/>
        </w:rPr>
        <w:t>Quinta</w:t>
      </w:r>
      <w:r w:rsidRPr="00461523">
        <w:rPr>
          <w:rFonts w:ascii="Arial" w:hAnsi="Arial" w:cs="Arial"/>
          <w:b/>
          <w:bCs/>
        </w:rPr>
        <w:t xml:space="preserve"> ampliación de queja y determinación.</w:t>
      </w:r>
      <w:r w:rsidRPr="00461523">
        <w:rPr>
          <w:rFonts w:ascii="Arial" w:hAnsi="Arial" w:cs="Arial"/>
        </w:rPr>
        <w:t xml:space="preserve"> El veintiséis de febrero siguiente, </w:t>
      </w:r>
      <w:r w:rsidR="00E70D4B">
        <w:rPr>
          <w:rFonts w:ascii="Arial" w:hAnsi="Arial" w:cs="Arial"/>
        </w:rPr>
        <w:t xml:space="preserve">el apoderado jurídico </w:t>
      </w:r>
      <w:r w:rsidRPr="00461523">
        <w:rPr>
          <w:rFonts w:ascii="Arial" w:hAnsi="Arial" w:cs="Arial"/>
        </w:rPr>
        <w:t>de la parte denunciante, vía correo electrónico, presentó ampliación de su queja, Mediante acuerdo de misma fecha, la autoridad instructora determinó no tener por presentada la ampliación del escrito de queja; asimismo, estimó procedente ordenar el inicio de un nuevo procedimiento especial sancionador respecto de los hechos planteados.</w:t>
      </w:r>
    </w:p>
    <w:p w14:paraId="4E1AC13B" w14:textId="60AF0E44" w:rsidR="006C1DE7" w:rsidRPr="00E70D4B" w:rsidRDefault="006C1DE7" w:rsidP="00E70D4B">
      <w:pPr>
        <w:suppressAutoHyphens/>
        <w:spacing w:before="100" w:beforeAutospacing="1" w:after="100" w:afterAutospacing="1" w:line="360" w:lineRule="auto"/>
        <w:jc w:val="both"/>
        <w:rPr>
          <w:rFonts w:ascii="Arial" w:hAnsi="Arial" w:cs="Arial"/>
        </w:rPr>
      </w:pPr>
      <w:r w:rsidRPr="00461523">
        <w:rPr>
          <w:rFonts w:ascii="Arial" w:hAnsi="Arial" w:cs="Arial"/>
          <w:b/>
          <w:bCs/>
        </w:rPr>
        <w:t>1.1.1</w:t>
      </w:r>
      <w:r w:rsidR="00384FEF">
        <w:rPr>
          <w:rFonts w:ascii="Arial" w:hAnsi="Arial" w:cs="Arial"/>
          <w:b/>
          <w:bCs/>
        </w:rPr>
        <w:t>1</w:t>
      </w:r>
      <w:r w:rsidRPr="00461523">
        <w:rPr>
          <w:rFonts w:ascii="Arial" w:hAnsi="Arial" w:cs="Arial"/>
          <w:b/>
          <w:bCs/>
        </w:rPr>
        <w:t xml:space="preserve">. </w:t>
      </w:r>
      <w:r w:rsidRPr="00461523">
        <w:t xml:space="preserve"> </w:t>
      </w:r>
      <w:r w:rsidR="008620D4">
        <w:rPr>
          <w:rFonts w:ascii="Arial" w:hAnsi="Arial" w:cs="Arial"/>
          <w:b/>
          <w:bCs/>
        </w:rPr>
        <w:t>Sexta</w:t>
      </w:r>
      <w:r w:rsidRPr="00461523">
        <w:rPr>
          <w:rFonts w:ascii="Arial" w:hAnsi="Arial" w:cs="Arial"/>
          <w:b/>
          <w:bCs/>
        </w:rPr>
        <w:t xml:space="preserve"> ampliación de queja y determinación.</w:t>
      </w:r>
      <w:r w:rsidRPr="00461523">
        <w:rPr>
          <w:rFonts w:ascii="Arial" w:hAnsi="Arial" w:cs="Arial"/>
        </w:rPr>
        <w:t xml:space="preserve"> El cinco de marzo siguiente, la persona apoderada de la parte denunciante, vía correo electrónico, presentó ampliación de su queja, Mediante </w:t>
      </w:r>
      <w:r w:rsidRPr="00461523">
        <w:rPr>
          <w:rFonts w:ascii="Arial" w:hAnsi="Arial" w:cs="Arial"/>
        </w:rPr>
        <w:lastRenderedPageBreak/>
        <w:t>acuerdo de misma fecha, la autoridad instructora determinó no tener por presentada la ampliación del escrito de queja; asimismo, estimó procedente ordenar el inicio de un nuevo procedimiento especial</w:t>
      </w:r>
      <w:r w:rsidRPr="00722C79">
        <w:rPr>
          <w:rFonts w:ascii="Arial" w:hAnsi="Arial" w:cs="Arial"/>
        </w:rPr>
        <w:t xml:space="preserve"> sancionador respecto de los hechos planteados</w:t>
      </w:r>
      <w:r w:rsidRPr="00E70D4B">
        <w:rPr>
          <w:rFonts w:ascii="Arial" w:hAnsi="Arial" w:cs="Arial"/>
        </w:rPr>
        <w:t>.</w:t>
      </w:r>
      <w:r w:rsidRPr="00E70D4B">
        <w:rPr>
          <w:rStyle w:val="Refdenotaalpie"/>
          <w:rFonts w:ascii="Arial" w:hAnsi="Arial" w:cs="Arial"/>
        </w:rPr>
        <w:footnoteReference w:id="15"/>
      </w:r>
    </w:p>
    <w:p w14:paraId="3C61293E" w14:textId="569B0182" w:rsidR="006C1DE7" w:rsidRPr="00722C79"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1.1.1</w:t>
      </w:r>
      <w:r w:rsidR="00384FEF">
        <w:rPr>
          <w:rFonts w:ascii="Arial" w:hAnsi="Arial" w:cs="Arial"/>
          <w:b/>
        </w:rPr>
        <w:t>2</w:t>
      </w:r>
      <w:r w:rsidR="00E70D4B">
        <w:rPr>
          <w:rFonts w:ascii="Arial" w:hAnsi="Arial" w:cs="Arial"/>
          <w:b/>
        </w:rPr>
        <w:t>.</w:t>
      </w:r>
      <w:r w:rsidRPr="00722C79">
        <w:t xml:space="preserve"> </w:t>
      </w:r>
      <w:r w:rsidRPr="00722C79">
        <w:rPr>
          <w:rFonts w:ascii="Arial" w:hAnsi="Arial" w:cs="Arial"/>
          <w:b/>
        </w:rPr>
        <w:t>Audiencia de pruebas y alegatos.</w:t>
      </w:r>
      <w:r w:rsidRPr="00722C79">
        <w:rPr>
          <w:rFonts w:ascii="Arial" w:hAnsi="Arial" w:cs="Arial"/>
          <w:bCs/>
        </w:rPr>
        <w:t xml:space="preserve"> </w:t>
      </w:r>
      <w:r w:rsidRPr="00B86997">
        <w:rPr>
          <w:rFonts w:ascii="Arial" w:hAnsi="Arial" w:cs="Arial"/>
          <w:bCs/>
        </w:rPr>
        <w:t>El seis de marzo, se celebró la audiencia, sin la presencia de la parte quejosa y con la presentación de un escrito por conducto de su apoderado legal</w:t>
      </w:r>
      <w:r>
        <w:rPr>
          <w:rFonts w:ascii="Arial" w:hAnsi="Arial" w:cs="Arial"/>
          <w:bCs/>
        </w:rPr>
        <w:t xml:space="preserve"> vía correo electrónico</w:t>
      </w:r>
      <w:r w:rsidR="00E70D4B">
        <w:rPr>
          <w:rFonts w:ascii="Arial" w:hAnsi="Arial" w:cs="Arial"/>
          <w:bCs/>
        </w:rPr>
        <w:t>. H</w:t>
      </w:r>
      <w:r w:rsidRPr="00B86997">
        <w:rPr>
          <w:rFonts w:ascii="Arial" w:hAnsi="Arial" w:cs="Arial"/>
          <w:bCs/>
        </w:rPr>
        <w:t>echo lo anterior, remitió la documentación a este Tribunal para su resolución.</w:t>
      </w:r>
      <w:r>
        <w:rPr>
          <w:rStyle w:val="Refdenotaalpie"/>
          <w:rFonts w:ascii="Arial" w:hAnsi="Arial" w:cs="Arial"/>
          <w:bCs/>
        </w:rPr>
        <w:footnoteReference w:id="16"/>
      </w:r>
    </w:p>
    <w:p w14:paraId="72C4AC38" w14:textId="77777777" w:rsidR="006C1DE7" w:rsidRPr="00722C79" w:rsidRDefault="006C1DE7" w:rsidP="00E70D4B">
      <w:pPr>
        <w:suppressAutoHyphens/>
        <w:spacing w:before="100" w:beforeAutospacing="1" w:after="100" w:afterAutospacing="1" w:line="360" w:lineRule="auto"/>
        <w:jc w:val="both"/>
        <w:rPr>
          <w:rFonts w:ascii="Arial" w:hAnsi="Arial" w:cs="Arial"/>
          <w:b/>
        </w:rPr>
      </w:pPr>
      <w:r w:rsidRPr="00722C79">
        <w:rPr>
          <w:rFonts w:ascii="Arial" w:hAnsi="Arial" w:cs="Arial"/>
          <w:b/>
        </w:rPr>
        <w:t xml:space="preserve">1.2. Remisión a este Tribunal </w:t>
      </w:r>
    </w:p>
    <w:p w14:paraId="3E775707" w14:textId="1F9824AE" w:rsidR="006C1DE7" w:rsidRPr="00722C79"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 xml:space="preserve">1.2.1. Recepción y </w:t>
      </w:r>
      <w:r w:rsidR="00E70D4B">
        <w:rPr>
          <w:rFonts w:ascii="Arial" w:hAnsi="Arial" w:cs="Arial"/>
          <w:b/>
        </w:rPr>
        <w:t>r</w:t>
      </w:r>
      <w:r w:rsidRPr="00722C79">
        <w:rPr>
          <w:rFonts w:ascii="Arial" w:hAnsi="Arial" w:cs="Arial"/>
          <w:b/>
        </w:rPr>
        <w:t xml:space="preserve">egistro. </w:t>
      </w:r>
      <w:r w:rsidRPr="00722C79">
        <w:rPr>
          <w:rFonts w:ascii="Arial" w:hAnsi="Arial" w:cs="Arial"/>
          <w:bCs/>
        </w:rPr>
        <w:t xml:space="preserve">Mediante acuerdo de nueve de marzo, la magistrada presidenta tuvo por recibido el expediente </w:t>
      </w:r>
      <w:r>
        <w:rPr>
          <w:rFonts w:ascii="Arial" w:hAnsi="Arial" w:cs="Arial"/>
          <w:bCs/>
        </w:rPr>
        <w:t xml:space="preserve">y </w:t>
      </w:r>
      <w:r w:rsidRPr="00722C79">
        <w:rPr>
          <w:rFonts w:ascii="Arial" w:hAnsi="Arial" w:cs="Arial"/>
          <w:bCs/>
        </w:rPr>
        <w:t>ordenó su registro bajo la clave TEEM-PES-VPMG-004/2026, y lo turnó a la ponencia a su cargo, a efecto de dar cumplimiento con lo dispuesto en el artículo 263 del Código Electoral del Estado de Michoacán de Ocampo</w:t>
      </w:r>
      <w:r w:rsidRPr="00722C79">
        <w:rPr>
          <w:rStyle w:val="Refdenotaalpie"/>
          <w:rFonts w:ascii="Arial" w:hAnsi="Arial" w:cs="Arial"/>
          <w:bCs/>
        </w:rPr>
        <w:footnoteReference w:id="17"/>
      </w:r>
      <w:r w:rsidRPr="00722C79">
        <w:rPr>
          <w:rFonts w:ascii="Arial" w:hAnsi="Arial" w:cs="Arial"/>
          <w:bCs/>
        </w:rPr>
        <w:t>; lo que se cumplimentó mediante oficio TEEM-SGA-450/202.</w:t>
      </w:r>
      <w:r w:rsidRPr="00722C79">
        <w:rPr>
          <w:rStyle w:val="Refdenotaalpie"/>
          <w:rFonts w:ascii="Arial" w:hAnsi="Arial" w:cs="Arial"/>
          <w:bCs/>
        </w:rPr>
        <w:footnoteReference w:id="18"/>
      </w:r>
    </w:p>
    <w:p w14:paraId="0BD08598" w14:textId="037F9B62" w:rsidR="006C1DE7" w:rsidRPr="00722C79"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1.2.2. Radicación y requerimiento.</w:t>
      </w:r>
      <w:r w:rsidRPr="00722C79">
        <w:rPr>
          <w:rFonts w:ascii="Arial" w:hAnsi="Arial" w:cs="Arial"/>
          <w:bCs/>
        </w:rPr>
        <w:t xml:space="preserve"> El once de marzo, se radicó el expediente, se tuvo a la autoridad instructora rindiendo el informe circunstanciado y se requirió a la denunciada </w:t>
      </w:r>
      <w:r w:rsidR="00E70D4B">
        <w:rPr>
          <w:rFonts w:ascii="Arial" w:hAnsi="Arial" w:cs="Arial"/>
          <w:bCs/>
        </w:rPr>
        <w:t xml:space="preserve">para que </w:t>
      </w:r>
      <w:r w:rsidRPr="00722C79">
        <w:rPr>
          <w:rFonts w:ascii="Arial" w:hAnsi="Arial" w:cs="Arial"/>
          <w:bCs/>
        </w:rPr>
        <w:t>señalara domicilio para oír y recibir notificaciones.</w:t>
      </w:r>
      <w:r w:rsidRPr="00722C79">
        <w:rPr>
          <w:rStyle w:val="Refdenotaalpie"/>
          <w:rFonts w:ascii="Arial" w:hAnsi="Arial" w:cs="Arial"/>
          <w:bCs/>
        </w:rPr>
        <w:footnoteReference w:id="19"/>
      </w:r>
      <w:r w:rsidRPr="00722C79">
        <w:rPr>
          <w:rFonts w:ascii="Arial" w:hAnsi="Arial" w:cs="Arial"/>
          <w:bCs/>
        </w:rPr>
        <w:t xml:space="preserve">A lo </w:t>
      </w:r>
      <w:r w:rsidR="00E70D4B">
        <w:rPr>
          <w:rFonts w:ascii="Arial" w:hAnsi="Arial" w:cs="Arial"/>
          <w:bCs/>
        </w:rPr>
        <w:t xml:space="preserve">que </w:t>
      </w:r>
      <w:r w:rsidRPr="00722C79">
        <w:rPr>
          <w:rFonts w:ascii="Arial" w:hAnsi="Arial" w:cs="Arial"/>
          <w:bCs/>
        </w:rPr>
        <w:t>di</w:t>
      </w:r>
      <w:r w:rsidR="00E70D4B">
        <w:rPr>
          <w:rFonts w:ascii="Arial" w:hAnsi="Arial" w:cs="Arial"/>
          <w:bCs/>
        </w:rPr>
        <w:t xml:space="preserve">o </w:t>
      </w:r>
      <w:r w:rsidRPr="00722C79">
        <w:rPr>
          <w:rFonts w:ascii="Arial" w:hAnsi="Arial" w:cs="Arial"/>
          <w:bCs/>
        </w:rPr>
        <w:t xml:space="preserve">cumplimiento en su oportunidad.  </w:t>
      </w:r>
    </w:p>
    <w:p w14:paraId="2D052BDE" w14:textId="77777777" w:rsidR="006C1DE7" w:rsidRDefault="006C1DE7" w:rsidP="00E70D4B">
      <w:pPr>
        <w:suppressAutoHyphens/>
        <w:spacing w:before="100" w:beforeAutospacing="1" w:after="100" w:afterAutospacing="1" w:line="360" w:lineRule="auto"/>
        <w:jc w:val="both"/>
        <w:rPr>
          <w:rFonts w:ascii="Arial" w:hAnsi="Arial" w:cs="Arial"/>
          <w:bCs/>
        </w:rPr>
      </w:pPr>
      <w:r w:rsidRPr="00722C79">
        <w:rPr>
          <w:rFonts w:ascii="Arial" w:hAnsi="Arial" w:cs="Arial"/>
          <w:b/>
        </w:rPr>
        <w:t xml:space="preserve">1.2.3. Verificación de debida integración. </w:t>
      </w:r>
      <w:r w:rsidRPr="00722C79">
        <w:rPr>
          <w:rFonts w:ascii="Arial" w:hAnsi="Arial" w:cs="Arial"/>
          <w:bCs/>
        </w:rPr>
        <w:t>El diecisiete de marzo, se ordenó verificar la debida integración del presente procedimiento.</w:t>
      </w:r>
      <w:r>
        <w:rPr>
          <w:rStyle w:val="Refdenotaalpie"/>
          <w:rFonts w:ascii="Arial" w:hAnsi="Arial" w:cs="Arial"/>
          <w:bCs/>
        </w:rPr>
        <w:footnoteReference w:id="20"/>
      </w:r>
    </w:p>
    <w:p w14:paraId="3B7B1D65" w14:textId="321AF319" w:rsidR="001502A6" w:rsidRPr="007E10ED" w:rsidRDefault="00086757" w:rsidP="00E70D4B">
      <w:pPr>
        <w:suppressAutoHyphens/>
        <w:spacing w:before="100" w:beforeAutospacing="1" w:after="100" w:afterAutospacing="1" w:line="360" w:lineRule="auto"/>
        <w:jc w:val="both"/>
        <w:rPr>
          <w:rFonts w:ascii="Arial" w:hAnsi="Arial" w:cs="Arial"/>
          <w:b/>
        </w:rPr>
      </w:pPr>
      <w:r w:rsidRPr="007E10ED">
        <w:rPr>
          <w:rFonts w:ascii="Arial" w:hAnsi="Arial" w:cs="Arial"/>
          <w:b/>
        </w:rPr>
        <w:t xml:space="preserve">1.2.4. Requerimiento. </w:t>
      </w:r>
      <w:r w:rsidRPr="007E10ED">
        <w:rPr>
          <w:rFonts w:ascii="Arial" w:hAnsi="Arial" w:cs="Arial"/>
          <w:bCs/>
        </w:rPr>
        <w:t xml:space="preserve">Mediante acuerdo de veinte de marzo del año en curso, se requirió al IEM para que remitiera los archivos digitales correspondientes a los vídeos que fueron verificados en las </w:t>
      </w:r>
      <w:r w:rsidRPr="007E10ED">
        <w:rPr>
          <w:rFonts w:ascii="Arial" w:hAnsi="Arial" w:cs="Arial"/>
          <w:bCs/>
        </w:rPr>
        <w:lastRenderedPageBreak/>
        <w:t xml:space="preserve">actas circunstanciadas </w:t>
      </w:r>
      <w:r w:rsidRPr="007E10ED">
        <w:rPr>
          <w:rFonts w:ascii="Arial" w:hAnsi="Arial" w:cs="Arial"/>
          <w:b/>
        </w:rPr>
        <w:t xml:space="preserve">IEM-OFI-051/2026, IEM-OFI-062/2026 y IEM-OFI-063/2026. </w:t>
      </w:r>
    </w:p>
    <w:p w14:paraId="6C2CC262" w14:textId="097A04EE" w:rsidR="001502A6" w:rsidRPr="007E10ED" w:rsidRDefault="001502A6" w:rsidP="00E70D4B">
      <w:pPr>
        <w:suppressAutoHyphens/>
        <w:spacing w:before="100" w:beforeAutospacing="1" w:after="100" w:afterAutospacing="1" w:line="360" w:lineRule="auto"/>
        <w:jc w:val="both"/>
        <w:rPr>
          <w:rFonts w:ascii="Arial" w:hAnsi="Arial" w:cs="Arial"/>
          <w:bCs/>
        </w:rPr>
      </w:pPr>
      <w:r w:rsidRPr="007E10ED">
        <w:rPr>
          <w:rFonts w:ascii="Arial" w:hAnsi="Arial" w:cs="Arial"/>
          <w:bCs/>
        </w:rPr>
        <w:t>En</w:t>
      </w:r>
      <w:r w:rsidR="003A3C69" w:rsidRPr="007E10ED">
        <w:rPr>
          <w:rFonts w:ascii="Arial" w:hAnsi="Arial" w:cs="Arial"/>
          <w:bCs/>
        </w:rPr>
        <w:t xml:space="preserve"> su momento, se recibió la contestación del IEM realizando manifestaciones en el sentido de que no contaba con los archivos requeridos.  </w:t>
      </w:r>
      <w:r w:rsidRPr="007E10ED">
        <w:rPr>
          <w:rFonts w:ascii="Arial" w:hAnsi="Arial" w:cs="Arial"/>
          <w:bCs/>
        </w:rPr>
        <w:t xml:space="preserve"> </w:t>
      </w:r>
    </w:p>
    <w:p w14:paraId="572962B2" w14:textId="23954624" w:rsidR="00086757" w:rsidRPr="001502A6" w:rsidRDefault="00086757" w:rsidP="00086757">
      <w:pPr>
        <w:suppressAutoHyphens/>
        <w:spacing w:before="100" w:beforeAutospacing="1" w:after="100" w:afterAutospacing="1" w:line="360" w:lineRule="auto"/>
        <w:jc w:val="both"/>
        <w:rPr>
          <w:rFonts w:ascii="Arial" w:hAnsi="Arial" w:cs="Arial"/>
          <w:bCs/>
        </w:rPr>
      </w:pPr>
      <w:r w:rsidRPr="007E10ED">
        <w:rPr>
          <w:rFonts w:ascii="Arial" w:hAnsi="Arial" w:cs="Arial"/>
          <w:b/>
        </w:rPr>
        <w:t xml:space="preserve">1.2.4. Debida Verificación. </w:t>
      </w:r>
      <w:r w:rsidRPr="007E10ED">
        <w:rPr>
          <w:rFonts w:ascii="Arial" w:hAnsi="Arial" w:cs="Arial"/>
          <w:bCs/>
        </w:rPr>
        <w:t>Posteriormente,</w:t>
      </w:r>
      <w:r w:rsidRPr="007E10ED">
        <w:rPr>
          <w:rFonts w:ascii="Arial" w:hAnsi="Arial" w:cs="Arial"/>
          <w:b/>
        </w:rPr>
        <w:t xml:space="preserve"> </w:t>
      </w:r>
      <w:r w:rsidRPr="007E10ED">
        <w:rPr>
          <w:rFonts w:ascii="Arial" w:hAnsi="Arial" w:cs="Arial"/>
          <w:bCs/>
        </w:rPr>
        <w:t xml:space="preserve">mediante auto de </w:t>
      </w:r>
      <w:r w:rsidR="007E10ED">
        <w:rPr>
          <w:rFonts w:ascii="Arial" w:hAnsi="Arial" w:cs="Arial"/>
          <w:bCs/>
        </w:rPr>
        <w:t>veintiséis de marzo s</w:t>
      </w:r>
      <w:r w:rsidRPr="007E10ED">
        <w:rPr>
          <w:rFonts w:ascii="Arial" w:hAnsi="Arial" w:cs="Arial"/>
        </w:rPr>
        <w:t>e consideró debidamente integrado el procedimiento sancionador en que se actúa para los efectos conducentes</w:t>
      </w:r>
      <w:r w:rsidR="001502A6" w:rsidRPr="007E10ED">
        <w:rPr>
          <w:rFonts w:ascii="Arial" w:hAnsi="Arial" w:cs="Arial"/>
        </w:rPr>
        <w:t>.</w:t>
      </w:r>
    </w:p>
    <w:p w14:paraId="11955C6C" w14:textId="4C7F0FFE" w:rsidR="006C1DE7" w:rsidRPr="00722C79" w:rsidRDefault="00E70D4B" w:rsidP="00E70D4B">
      <w:pPr>
        <w:suppressAutoHyphens/>
        <w:spacing w:before="100" w:beforeAutospacing="1" w:after="100" w:afterAutospacing="1" w:line="360" w:lineRule="auto"/>
        <w:rPr>
          <w:rFonts w:ascii="Arial" w:eastAsia="Times New Roman" w:hAnsi="Arial" w:cs="Arial"/>
          <w:b/>
          <w:lang w:val="es-ES" w:eastAsia="es-ES"/>
        </w:rPr>
      </w:pPr>
      <w:r>
        <w:rPr>
          <w:rFonts w:ascii="Arial" w:eastAsia="Times New Roman" w:hAnsi="Arial" w:cs="Arial"/>
          <w:b/>
          <w:lang w:val="es-ES" w:eastAsia="es-ES"/>
        </w:rPr>
        <w:t xml:space="preserve">2. </w:t>
      </w:r>
      <w:r w:rsidR="006C1DE7" w:rsidRPr="00722C79">
        <w:rPr>
          <w:rFonts w:ascii="Arial" w:eastAsia="Times New Roman" w:hAnsi="Arial" w:cs="Arial"/>
          <w:b/>
          <w:lang w:val="es-ES" w:eastAsia="es-ES"/>
        </w:rPr>
        <w:t>C</w:t>
      </w:r>
      <w:r>
        <w:rPr>
          <w:rFonts w:ascii="Arial" w:eastAsia="Times New Roman" w:hAnsi="Arial" w:cs="Arial"/>
          <w:b/>
          <w:lang w:val="es-ES" w:eastAsia="es-ES"/>
        </w:rPr>
        <w:t xml:space="preserve">ompetencia </w:t>
      </w:r>
    </w:p>
    <w:p w14:paraId="76D63D1A" w14:textId="7C8D9BFB" w:rsidR="006C1DE7" w:rsidRPr="00722C79" w:rsidRDefault="006C1DE7" w:rsidP="00E70D4B">
      <w:pPr>
        <w:spacing w:before="100" w:beforeAutospacing="1" w:after="100" w:afterAutospacing="1" w:line="360" w:lineRule="auto"/>
        <w:jc w:val="both"/>
        <w:rPr>
          <w:rFonts w:ascii="Arial" w:eastAsia="Arial" w:hAnsi="Arial" w:cs="Arial"/>
        </w:rPr>
      </w:pPr>
      <w:r w:rsidRPr="00722C79">
        <w:rPr>
          <w:rFonts w:ascii="Arial" w:eastAsia="Arial" w:hAnsi="Arial" w:cs="Arial"/>
        </w:rPr>
        <w:t xml:space="preserve">Este Tribunal es competente para conocer y resolver el presente asunto, toda vez que en la queja se denuncian actos presuntamente constitutivos de </w:t>
      </w:r>
      <w:r>
        <w:rPr>
          <w:rFonts w:ascii="Arial" w:eastAsia="Arial" w:hAnsi="Arial" w:cs="Arial"/>
        </w:rPr>
        <w:t>VPMG</w:t>
      </w:r>
      <w:r w:rsidRPr="00722C79">
        <w:rPr>
          <w:rFonts w:ascii="Arial" w:eastAsia="Arial" w:hAnsi="Arial" w:cs="Arial"/>
        </w:rPr>
        <w:t>, derivados de diversas manifestaciones y publicaciones que, a decir de la denunciante, constituyen violencia en su contra.</w:t>
      </w:r>
    </w:p>
    <w:p w14:paraId="6F465F76" w14:textId="77777777" w:rsidR="006C1DE7" w:rsidRPr="00722C79" w:rsidRDefault="006C1DE7" w:rsidP="00E70D4B">
      <w:pPr>
        <w:spacing w:before="100" w:beforeAutospacing="1" w:after="100" w:afterAutospacing="1" w:line="360" w:lineRule="auto"/>
        <w:jc w:val="both"/>
        <w:rPr>
          <w:rFonts w:ascii="Arial" w:eastAsia="Arial" w:hAnsi="Arial" w:cs="Arial"/>
        </w:rPr>
      </w:pPr>
      <w:r w:rsidRPr="00722C79">
        <w:rPr>
          <w:rFonts w:ascii="Arial" w:eastAsia="Arial" w:hAnsi="Arial" w:cs="Arial"/>
        </w:rPr>
        <w:t xml:space="preserve">Lo anterior, al tratarse de hechos que presuntamente pueden actualizar </w:t>
      </w:r>
      <w:r>
        <w:rPr>
          <w:rFonts w:ascii="Arial" w:eastAsia="Arial" w:hAnsi="Arial" w:cs="Arial"/>
        </w:rPr>
        <w:t>VPMG</w:t>
      </w:r>
      <w:r w:rsidRPr="00722C79">
        <w:rPr>
          <w:rFonts w:ascii="Arial" w:eastAsia="Arial" w:hAnsi="Arial" w:cs="Arial"/>
        </w:rPr>
        <w:t>, atribuidos a una ciudadana, lo que actualiza la competencia de este órgano jurisdiccional para conocer del procedimiento especial sancionador.</w:t>
      </w:r>
    </w:p>
    <w:p w14:paraId="31B6065C" w14:textId="77777777" w:rsidR="006C1DE7" w:rsidRPr="00722C79" w:rsidRDefault="006C1DE7" w:rsidP="00E70D4B">
      <w:pPr>
        <w:spacing w:before="100" w:beforeAutospacing="1" w:after="100" w:afterAutospacing="1" w:line="360" w:lineRule="auto"/>
        <w:jc w:val="both"/>
        <w:rPr>
          <w:rFonts w:ascii="Arial" w:eastAsia="Arial" w:hAnsi="Arial" w:cs="Arial"/>
        </w:rPr>
      </w:pPr>
      <w:r w:rsidRPr="00722C79">
        <w:rPr>
          <w:rFonts w:ascii="Arial" w:eastAsia="Arial" w:hAnsi="Arial" w:cs="Arial"/>
        </w:rPr>
        <w:t>Ello, de conformidad con lo dispuesto en los artículos 98 A de la Constitución Política del Estado Libre y Soberano de Michoacán de Ocampo; 1, 2, 60, 64, fracción XIII, 66, fracciones II y III, 254, inciso e), 262, 263, 264 y 264 Bis del Código Electoral del Estado de Michoacán de Ocampo; y 30, fracción I, del Reglamento Interior del Tribunal Electoral del Estado de Michoacán.</w:t>
      </w:r>
      <w:r w:rsidRPr="00722C79">
        <w:rPr>
          <w:rStyle w:val="Refdenotaalpie"/>
          <w:rFonts w:ascii="Arial" w:eastAsia="Arial" w:hAnsi="Arial" w:cs="Arial"/>
        </w:rPr>
        <w:footnoteReference w:id="21"/>
      </w:r>
      <w:r w:rsidRPr="00722C79">
        <w:rPr>
          <w:rFonts w:ascii="Arial" w:eastAsia="Arial" w:hAnsi="Arial" w:cs="Arial"/>
        </w:rPr>
        <w:t>.</w:t>
      </w:r>
    </w:p>
    <w:p w14:paraId="4B8B51CE" w14:textId="3B310AE0" w:rsidR="006C1DE7" w:rsidRPr="00722C79" w:rsidRDefault="00C67DC1" w:rsidP="00C67DC1">
      <w:pPr>
        <w:spacing w:before="100" w:beforeAutospacing="1" w:after="100" w:afterAutospacing="1" w:line="360" w:lineRule="auto"/>
        <w:rPr>
          <w:rFonts w:ascii="Arial" w:eastAsia="Arial" w:hAnsi="Arial" w:cs="Arial"/>
          <w:b/>
          <w:bCs/>
        </w:rPr>
      </w:pPr>
      <w:r>
        <w:rPr>
          <w:rFonts w:ascii="Arial" w:eastAsia="Arial" w:hAnsi="Arial" w:cs="Arial"/>
          <w:b/>
          <w:bCs/>
        </w:rPr>
        <w:t>3</w:t>
      </w:r>
      <w:r w:rsidRPr="00722C79">
        <w:rPr>
          <w:rFonts w:ascii="Arial" w:eastAsia="Arial" w:hAnsi="Arial" w:cs="Arial"/>
          <w:b/>
          <w:bCs/>
        </w:rPr>
        <w:t xml:space="preserve">. Requisitos </w:t>
      </w:r>
      <w:r>
        <w:rPr>
          <w:rFonts w:ascii="Arial" w:eastAsia="Arial" w:hAnsi="Arial" w:cs="Arial"/>
          <w:b/>
          <w:bCs/>
        </w:rPr>
        <w:t>d</w:t>
      </w:r>
      <w:r w:rsidRPr="00722C79">
        <w:rPr>
          <w:rFonts w:ascii="Arial" w:eastAsia="Arial" w:hAnsi="Arial" w:cs="Arial"/>
          <w:b/>
          <w:bCs/>
        </w:rPr>
        <w:t>e Procedencia</w:t>
      </w:r>
    </w:p>
    <w:p w14:paraId="13375C20" w14:textId="77777777" w:rsidR="006C1DE7" w:rsidRPr="00CF168E" w:rsidRDefault="006C1DE7" w:rsidP="00E70D4B">
      <w:pPr>
        <w:spacing w:before="100" w:beforeAutospacing="1" w:after="100" w:afterAutospacing="1" w:line="360" w:lineRule="auto"/>
        <w:jc w:val="both"/>
        <w:rPr>
          <w:rFonts w:ascii="Arial" w:eastAsia="Arial" w:hAnsi="Arial" w:cs="Arial"/>
        </w:rPr>
      </w:pPr>
      <w:r w:rsidRPr="00722C79">
        <w:rPr>
          <w:rFonts w:ascii="Arial" w:eastAsia="Arial" w:hAnsi="Arial" w:cs="Arial"/>
        </w:rPr>
        <w:t xml:space="preserve">Además, este Tribunal Electoral considera que el presente procedimiento especial sancionador cumple con los requisitos de </w:t>
      </w:r>
      <w:r w:rsidRPr="00722C79">
        <w:rPr>
          <w:rFonts w:ascii="Arial" w:eastAsia="Arial" w:hAnsi="Arial" w:cs="Arial"/>
        </w:rPr>
        <w:lastRenderedPageBreak/>
        <w:t>procedencia establecidos en los artículos 257 y 264 Quinquies del Código Electoral.</w:t>
      </w:r>
    </w:p>
    <w:p w14:paraId="21F11E65" w14:textId="6B8390C3" w:rsidR="006C1DE7" w:rsidRDefault="00C67DC1" w:rsidP="00C67DC1">
      <w:pPr>
        <w:spacing w:before="100" w:beforeAutospacing="1" w:after="100" w:afterAutospacing="1" w:line="360" w:lineRule="auto"/>
        <w:rPr>
          <w:rFonts w:ascii="Arial" w:hAnsi="Arial" w:cs="Arial"/>
          <w:b/>
          <w:bCs/>
        </w:rPr>
      </w:pPr>
      <w:r>
        <w:rPr>
          <w:rFonts w:ascii="Arial" w:hAnsi="Arial" w:cs="Arial"/>
          <w:b/>
          <w:bCs/>
        </w:rPr>
        <w:t>4</w:t>
      </w:r>
      <w:r w:rsidR="006C1DE7" w:rsidRPr="00CF168E">
        <w:rPr>
          <w:rFonts w:ascii="Arial" w:hAnsi="Arial" w:cs="Arial"/>
          <w:b/>
          <w:bCs/>
        </w:rPr>
        <w:t>. H</w:t>
      </w:r>
      <w:r>
        <w:rPr>
          <w:rFonts w:ascii="Arial" w:hAnsi="Arial" w:cs="Arial"/>
          <w:b/>
          <w:bCs/>
        </w:rPr>
        <w:t xml:space="preserve">echos </w:t>
      </w:r>
      <w:r w:rsidR="006C1DE7" w:rsidRPr="00CF168E">
        <w:rPr>
          <w:rFonts w:ascii="Arial" w:hAnsi="Arial" w:cs="Arial"/>
          <w:b/>
          <w:bCs/>
        </w:rPr>
        <w:t>D</w:t>
      </w:r>
      <w:r>
        <w:rPr>
          <w:rFonts w:ascii="Arial" w:hAnsi="Arial" w:cs="Arial"/>
          <w:b/>
          <w:bCs/>
        </w:rPr>
        <w:t xml:space="preserve">enunciados </w:t>
      </w:r>
      <w:r w:rsidR="006C1DE7" w:rsidRPr="00CF168E">
        <w:rPr>
          <w:rFonts w:ascii="Arial" w:hAnsi="Arial" w:cs="Arial"/>
          <w:b/>
          <w:bCs/>
        </w:rPr>
        <w:t xml:space="preserve"> </w:t>
      </w:r>
    </w:p>
    <w:p w14:paraId="5128FA10" w14:textId="2C2144D5" w:rsidR="006C1DE7" w:rsidRDefault="006C1DE7" w:rsidP="00E70D4B">
      <w:pPr>
        <w:suppressAutoHyphens/>
        <w:spacing w:before="100" w:beforeAutospacing="1" w:after="100" w:afterAutospacing="1" w:line="360" w:lineRule="auto"/>
        <w:jc w:val="both"/>
        <w:rPr>
          <w:rFonts w:ascii="Arial" w:hAnsi="Arial" w:cs="Arial"/>
        </w:rPr>
      </w:pPr>
      <w:r w:rsidRPr="003F664E">
        <w:rPr>
          <w:rFonts w:ascii="Arial" w:hAnsi="Arial" w:cs="Arial"/>
        </w:rPr>
        <w:t xml:space="preserve">La denunciante narra que, derivado de una resolución previa dictada por este Tribunal Electoral local el quince de enero del año en curso </w:t>
      </w:r>
      <w:r w:rsidR="00C67DC1">
        <w:rPr>
          <w:rFonts w:ascii="Arial" w:hAnsi="Arial" w:cs="Arial"/>
        </w:rPr>
        <w:t>-</w:t>
      </w:r>
      <w:r w:rsidRPr="003F664E">
        <w:rPr>
          <w:rFonts w:ascii="Arial" w:hAnsi="Arial" w:cs="Arial"/>
        </w:rPr>
        <w:t xml:space="preserve">en la cual se determinó la existencia de </w:t>
      </w:r>
      <w:r w:rsidR="00C67DC1">
        <w:rPr>
          <w:rFonts w:ascii="Arial" w:hAnsi="Arial" w:cs="Arial"/>
        </w:rPr>
        <w:t>VPMG en su contra-</w:t>
      </w:r>
      <w:r w:rsidRPr="003F664E">
        <w:rPr>
          <w:rFonts w:ascii="Arial" w:hAnsi="Arial" w:cs="Arial"/>
        </w:rPr>
        <w:t>, la ciudadana denunciada presuntamente continuó realizando manifestaciones sistemáticas orientadas a deslegitimarla.</w:t>
      </w:r>
    </w:p>
    <w:p w14:paraId="33240134" w14:textId="43BD528E" w:rsidR="006C1DE7" w:rsidRDefault="006C1DE7" w:rsidP="00E70D4B">
      <w:pPr>
        <w:suppressAutoHyphens/>
        <w:spacing w:before="100" w:beforeAutospacing="1" w:after="100" w:afterAutospacing="1" w:line="360" w:lineRule="auto"/>
        <w:jc w:val="both"/>
        <w:rPr>
          <w:rFonts w:ascii="Arial" w:hAnsi="Arial" w:cs="Arial"/>
        </w:rPr>
      </w:pPr>
      <w:r w:rsidRPr="003F664E">
        <w:rPr>
          <w:rFonts w:ascii="Arial" w:hAnsi="Arial" w:cs="Arial"/>
        </w:rPr>
        <w:t>Señala que, al revisar la red social Facebook, encontró diversos videos difundidos en el perfil de la denunciada</w:t>
      </w:r>
      <w:r w:rsidR="00C67DC1">
        <w:rPr>
          <w:rFonts w:ascii="Arial" w:hAnsi="Arial" w:cs="Arial"/>
        </w:rPr>
        <w:t xml:space="preserve"> de los que refiere que</w:t>
      </w:r>
      <w:r w:rsidRPr="003F664E">
        <w:rPr>
          <w:rFonts w:ascii="Arial" w:hAnsi="Arial" w:cs="Arial"/>
        </w:rPr>
        <w:t xml:space="preserve">: </w:t>
      </w:r>
    </w:p>
    <w:p w14:paraId="7A6D1259" w14:textId="135A70C1" w:rsidR="006C1DE7" w:rsidRPr="00C67DC1" w:rsidRDefault="00C67DC1" w:rsidP="00DB7253">
      <w:pPr>
        <w:pStyle w:val="Prrafodelista"/>
        <w:numPr>
          <w:ilvl w:val="0"/>
          <w:numId w:val="1"/>
        </w:numPr>
        <w:suppressAutoHyphens/>
        <w:spacing w:before="100" w:beforeAutospacing="1" w:after="100" w:afterAutospacing="1" w:line="360" w:lineRule="auto"/>
        <w:jc w:val="both"/>
        <w:rPr>
          <w:rFonts w:ascii="Arial" w:hAnsi="Arial" w:cs="Arial"/>
        </w:rPr>
      </w:pPr>
      <w:r>
        <w:rPr>
          <w:rFonts w:ascii="Arial" w:hAnsi="Arial" w:cs="Arial"/>
        </w:rPr>
        <w:t>E</w:t>
      </w:r>
      <w:r w:rsidR="006C1DE7" w:rsidRPr="00C97D8A">
        <w:rPr>
          <w:rFonts w:ascii="Arial" w:hAnsi="Arial" w:cs="Arial"/>
        </w:rPr>
        <w:t xml:space="preserve">l quince de enero, se demeritó la aludida determinación judicial mediante el uso de expresiones como </w:t>
      </w:r>
      <w:r w:rsidR="006C1DE7" w:rsidRPr="00C67DC1">
        <w:rPr>
          <w:rFonts w:ascii="Arial" w:hAnsi="Arial" w:cs="Arial"/>
        </w:rPr>
        <w:t>“échale ganitas mamacita” y “</w:t>
      </w:r>
      <w:proofErr w:type="spellStart"/>
      <w:r w:rsidR="006C1DE7" w:rsidRPr="00C67DC1">
        <w:rPr>
          <w:rFonts w:ascii="Arial" w:hAnsi="Arial" w:cs="Arial"/>
        </w:rPr>
        <w:t>corazon</w:t>
      </w:r>
      <w:r w:rsidRPr="00C67DC1">
        <w:rPr>
          <w:rFonts w:ascii="Arial" w:hAnsi="Arial" w:cs="Arial"/>
        </w:rPr>
        <w:t>a</w:t>
      </w:r>
      <w:proofErr w:type="spellEnd"/>
      <w:r w:rsidR="006C1DE7" w:rsidRPr="00C67DC1">
        <w:rPr>
          <w:rFonts w:ascii="Arial" w:hAnsi="Arial" w:cs="Arial"/>
        </w:rPr>
        <w:t xml:space="preserve">”, además de emitirse manifestaciones relacionadas con la crianza de su hijo, tales como “Ponte a trabajar. Cuida a tu hijo”; </w:t>
      </w:r>
    </w:p>
    <w:p w14:paraId="6EA34DB0" w14:textId="258E6E2D" w:rsidR="006C1DE7" w:rsidRPr="00C67DC1" w:rsidRDefault="00C67DC1" w:rsidP="00DB7253">
      <w:pPr>
        <w:pStyle w:val="Prrafodelista"/>
        <w:numPr>
          <w:ilvl w:val="0"/>
          <w:numId w:val="1"/>
        </w:numPr>
        <w:suppressAutoHyphens/>
        <w:spacing w:before="100" w:beforeAutospacing="1" w:after="100" w:afterAutospacing="1" w:line="360" w:lineRule="auto"/>
        <w:jc w:val="both"/>
        <w:rPr>
          <w:rFonts w:ascii="Arial" w:hAnsi="Arial" w:cs="Arial"/>
        </w:rPr>
      </w:pPr>
      <w:r w:rsidRPr="00C67DC1">
        <w:rPr>
          <w:rFonts w:ascii="Arial" w:hAnsi="Arial" w:cs="Arial"/>
        </w:rPr>
        <w:t>E</w:t>
      </w:r>
      <w:r w:rsidR="006C1DE7" w:rsidRPr="00C67DC1">
        <w:rPr>
          <w:rFonts w:ascii="Arial" w:hAnsi="Arial" w:cs="Arial"/>
        </w:rPr>
        <w:t xml:space="preserve">l veintidós de enero, se le calificó como la “supuesta violentada”, aseverando que requiere el apoyo de un varón toda vez que “no puede sola” y que carece de capacidad para el desempeño de sus funciones al afirmar que “no puede con su municipio”; y, </w:t>
      </w:r>
    </w:p>
    <w:p w14:paraId="314630B0" w14:textId="2BE5F745" w:rsidR="006C1DE7" w:rsidRPr="00C97D8A" w:rsidRDefault="00C67DC1" w:rsidP="00DB7253">
      <w:pPr>
        <w:pStyle w:val="Prrafodelista"/>
        <w:numPr>
          <w:ilvl w:val="0"/>
          <w:numId w:val="1"/>
        </w:numPr>
        <w:suppressAutoHyphens/>
        <w:spacing w:before="100" w:beforeAutospacing="1" w:after="100" w:afterAutospacing="1" w:line="360" w:lineRule="auto"/>
        <w:jc w:val="both"/>
        <w:rPr>
          <w:rFonts w:ascii="Arial" w:hAnsi="Arial" w:cs="Arial"/>
        </w:rPr>
      </w:pPr>
      <w:r>
        <w:rPr>
          <w:rFonts w:ascii="Arial" w:hAnsi="Arial" w:cs="Arial"/>
        </w:rPr>
        <w:t>E</w:t>
      </w:r>
      <w:r w:rsidR="006C1DE7" w:rsidRPr="00C97D8A">
        <w:rPr>
          <w:rFonts w:ascii="Arial" w:hAnsi="Arial" w:cs="Arial"/>
        </w:rPr>
        <w:t xml:space="preserve">l veinticinco de enero, la denunciada pretendió justificar sus expresiones bajo la premisa de que ambas son mujeres, realizando afirmaciones relativas a su vida sentimental, </w:t>
      </w:r>
      <w:proofErr w:type="gramStart"/>
      <w:r w:rsidR="006C1DE7" w:rsidRPr="00C97D8A">
        <w:rPr>
          <w:rFonts w:ascii="Arial" w:hAnsi="Arial" w:cs="Arial"/>
        </w:rPr>
        <w:t>haciendo mención de</w:t>
      </w:r>
      <w:proofErr w:type="gramEnd"/>
      <w:r w:rsidR="006C1DE7" w:rsidRPr="00C97D8A">
        <w:rPr>
          <w:rFonts w:ascii="Arial" w:hAnsi="Arial" w:cs="Arial"/>
        </w:rPr>
        <w:t xml:space="preserve"> su hij</w:t>
      </w:r>
      <w:r>
        <w:rPr>
          <w:rFonts w:ascii="Arial" w:hAnsi="Arial" w:cs="Arial"/>
        </w:rPr>
        <w:t>o</w:t>
      </w:r>
      <w:r w:rsidR="006C1DE7" w:rsidRPr="00C97D8A">
        <w:rPr>
          <w:rFonts w:ascii="Arial" w:hAnsi="Arial" w:cs="Arial"/>
        </w:rPr>
        <w:t>, y aludiendo a su estado de salud emocional al sostener que “la señora se deprime a cada rato”.</w:t>
      </w:r>
    </w:p>
    <w:p w14:paraId="188C5596" w14:textId="77777777" w:rsidR="006C1DE7" w:rsidRPr="003C38BA" w:rsidRDefault="006C1DE7" w:rsidP="00E70D4B">
      <w:pPr>
        <w:suppressAutoHyphens/>
        <w:spacing w:before="100" w:beforeAutospacing="1" w:after="100" w:afterAutospacing="1" w:line="360" w:lineRule="auto"/>
        <w:jc w:val="both"/>
        <w:rPr>
          <w:rFonts w:ascii="Arial" w:hAnsi="Arial" w:cs="Arial"/>
        </w:rPr>
      </w:pPr>
      <w:r w:rsidRPr="003F664E">
        <w:rPr>
          <w:rFonts w:ascii="Arial" w:hAnsi="Arial" w:cs="Arial"/>
        </w:rPr>
        <w:t xml:space="preserve">Estima que esta situación lesionó su derecho al libre ejercicio del cargo, a la igualdad de condiciones y a una participación libre de violencia, pues, desde su óptica, dichas conductas negativas estaban dirigidas a menoscabar su dignidad y autonomía política, argumentando que reproducen estereotipos de género que </w:t>
      </w:r>
      <w:r w:rsidRPr="003F664E">
        <w:rPr>
          <w:rFonts w:ascii="Arial" w:hAnsi="Arial" w:cs="Arial"/>
        </w:rPr>
        <w:lastRenderedPageBreak/>
        <w:t>trasladan el debate público al ámbito personal y familiar para proyectar una supuesta incapacidad en la toma de decisiones.</w:t>
      </w:r>
    </w:p>
    <w:p w14:paraId="7BE1CE66" w14:textId="3366F9A8" w:rsidR="006C1DE7" w:rsidRDefault="006C1DE7" w:rsidP="00E70D4B">
      <w:pPr>
        <w:spacing w:before="100" w:beforeAutospacing="1" w:after="100" w:afterAutospacing="1" w:line="360" w:lineRule="auto"/>
        <w:jc w:val="both"/>
        <w:rPr>
          <w:rFonts w:ascii="Arial" w:eastAsia="Arial" w:hAnsi="Arial" w:cs="Arial"/>
          <w:b/>
          <w:bCs/>
          <w:color w:val="000000"/>
          <w:lang w:eastAsia="es-MX"/>
        </w:rPr>
      </w:pPr>
      <w:r>
        <w:rPr>
          <w:rFonts w:ascii="Arial" w:eastAsia="Arial" w:hAnsi="Arial" w:cs="Arial"/>
          <w:b/>
          <w:bCs/>
        </w:rPr>
        <w:t>4</w:t>
      </w:r>
      <w:r w:rsidRPr="0060431E">
        <w:rPr>
          <w:rFonts w:ascii="Arial" w:eastAsia="Arial" w:hAnsi="Arial" w:cs="Arial"/>
          <w:b/>
          <w:bCs/>
        </w:rPr>
        <w:t>.1</w:t>
      </w:r>
      <w:r w:rsidR="005C1FC4">
        <w:rPr>
          <w:rFonts w:ascii="Arial" w:eastAsia="Arial" w:hAnsi="Arial" w:cs="Arial"/>
          <w:b/>
          <w:bCs/>
        </w:rPr>
        <w:t>.</w:t>
      </w:r>
      <w:r w:rsidRPr="0060431E">
        <w:rPr>
          <w:rFonts w:ascii="Arial" w:eastAsia="Arial" w:hAnsi="Arial" w:cs="Arial"/>
          <w:b/>
          <w:bCs/>
        </w:rPr>
        <w:t xml:space="preserve"> </w:t>
      </w:r>
      <w:r w:rsidRPr="00577677">
        <w:rPr>
          <w:rFonts w:ascii="Arial" w:eastAsia="Arial" w:hAnsi="Arial" w:cs="Arial"/>
          <w:b/>
          <w:bCs/>
          <w:color w:val="000000"/>
          <w:lang w:eastAsia="es-MX"/>
        </w:rPr>
        <w:t>Escrito de queja</w:t>
      </w:r>
      <w:r>
        <w:rPr>
          <w:rStyle w:val="Refdenotaalpie"/>
          <w:rFonts w:ascii="Arial" w:eastAsia="Arial" w:hAnsi="Arial" w:cs="Arial"/>
          <w:b/>
          <w:bCs/>
          <w:color w:val="000000"/>
          <w:lang w:eastAsia="es-MX"/>
        </w:rPr>
        <w:footnoteReference w:id="22"/>
      </w:r>
    </w:p>
    <w:p w14:paraId="20B826C1" w14:textId="381CA15A" w:rsidR="006C1DE7" w:rsidRPr="00C97D8A" w:rsidRDefault="006C1DE7" w:rsidP="00E70D4B">
      <w:pPr>
        <w:spacing w:before="100" w:beforeAutospacing="1" w:after="100" w:afterAutospacing="1" w:line="360" w:lineRule="auto"/>
        <w:jc w:val="both"/>
        <w:rPr>
          <w:rFonts w:ascii="Arial" w:eastAsia="Arial" w:hAnsi="Arial" w:cs="Arial"/>
          <w:color w:val="000000"/>
          <w:lang w:eastAsia="es-MX"/>
        </w:rPr>
      </w:pPr>
      <w:r w:rsidRPr="00C97D8A">
        <w:rPr>
          <w:rFonts w:ascii="Arial" w:eastAsia="Arial" w:hAnsi="Arial" w:cs="Arial"/>
          <w:color w:val="000000"/>
          <w:lang w:eastAsia="es-MX"/>
        </w:rPr>
        <w:t xml:space="preserve">En su oportunidad, </w:t>
      </w:r>
      <w:r>
        <w:rPr>
          <w:rFonts w:ascii="Arial" w:eastAsia="Arial" w:hAnsi="Arial" w:cs="Arial"/>
          <w:color w:val="000000"/>
          <w:lang w:eastAsia="es-MX"/>
        </w:rPr>
        <w:t xml:space="preserve">quien se </w:t>
      </w:r>
      <w:r w:rsidRPr="00C97D8A">
        <w:rPr>
          <w:rFonts w:ascii="Arial" w:eastAsia="Arial" w:hAnsi="Arial" w:cs="Arial"/>
          <w:color w:val="000000"/>
          <w:lang w:eastAsia="es-MX"/>
        </w:rPr>
        <w:t xml:space="preserve">ostenta como apoderado legal de la denunciante, presentó escrito de queja ante la Secretaría Ejecutiva del Instituto Electoral de Michoacán, a fin de promover Procedimiento Especial Sancionador en contra de María </w:t>
      </w:r>
      <w:r w:rsidR="00657663">
        <w:rPr>
          <w:rFonts w:ascii="Arial" w:eastAsia="Arial" w:hAnsi="Arial" w:cs="Arial"/>
          <w:color w:val="000000"/>
          <w:lang w:eastAsia="es-MX"/>
        </w:rPr>
        <w:t>Isabel Corona</w:t>
      </w:r>
      <w:r w:rsidRPr="00C97D8A">
        <w:rPr>
          <w:rFonts w:ascii="Arial" w:eastAsia="Arial" w:hAnsi="Arial" w:cs="Arial"/>
          <w:color w:val="000000"/>
          <w:lang w:eastAsia="es-MX"/>
        </w:rPr>
        <w:t xml:space="preserve"> Méndez, por la presunta comisión de actos constitutivos de </w:t>
      </w:r>
      <w:r>
        <w:rPr>
          <w:rFonts w:ascii="Arial" w:eastAsia="Arial" w:hAnsi="Arial" w:cs="Arial"/>
          <w:color w:val="000000"/>
          <w:lang w:eastAsia="es-MX"/>
        </w:rPr>
        <w:t>VPMG</w:t>
      </w:r>
      <w:r w:rsidRPr="00C97D8A">
        <w:rPr>
          <w:rFonts w:ascii="Arial" w:eastAsia="Arial" w:hAnsi="Arial" w:cs="Arial"/>
          <w:color w:val="000000"/>
          <w:lang w:eastAsia="es-MX"/>
        </w:rPr>
        <w:t>, derivado de los hechos descritos en el apartado que antecede.</w:t>
      </w:r>
    </w:p>
    <w:p w14:paraId="53B36BCA" w14:textId="77777777" w:rsidR="006C1DE7" w:rsidRDefault="006C1DE7" w:rsidP="00E70D4B">
      <w:pPr>
        <w:spacing w:before="100" w:beforeAutospacing="1" w:after="100" w:afterAutospacing="1" w:line="360" w:lineRule="auto"/>
        <w:jc w:val="both"/>
        <w:rPr>
          <w:rFonts w:ascii="Arial" w:eastAsia="Arial" w:hAnsi="Arial" w:cs="Arial"/>
          <w:color w:val="000000"/>
          <w:lang w:eastAsia="es-MX"/>
        </w:rPr>
      </w:pPr>
      <w:r w:rsidRPr="00C97D8A">
        <w:rPr>
          <w:rFonts w:ascii="Arial" w:eastAsia="Arial" w:hAnsi="Arial" w:cs="Arial"/>
          <w:color w:val="000000"/>
          <w:lang w:eastAsia="es-MX"/>
        </w:rPr>
        <w:t xml:space="preserve">En su ocurso, la parte promovente solicitó a la autoridad instructora lo siguiente: </w:t>
      </w:r>
    </w:p>
    <w:p w14:paraId="253B0EA2" w14:textId="68EE543F" w:rsidR="006C1DE7" w:rsidRPr="00C97D8A" w:rsidRDefault="00C67DC1" w:rsidP="00DB7253">
      <w:pPr>
        <w:pStyle w:val="Prrafodelista"/>
        <w:numPr>
          <w:ilvl w:val="0"/>
          <w:numId w:val="2"/>
        </w:numPr>
        <w:spacing w:before="100" w:beforeAutospacing="1" w:after="100" w:afterAutospacing="1" w:line="360" w:lineRule="auto"/>
        <w:jc w:val="both"/>
        <w:rPr>
          <w:rFonts w:ascii="Arial" w:eastAsia="Arial" w:hAnsi="Arial" w:cs="Arial"/>
          <w:color w:val="000000"/>
          <w:lang w:eastAsia="es-MX"/>
        </w:rPr>
      </w:pPr>
      <w:r>
        <w:rPr>
          <w:rFonts w:ascii="Arial" w:eastAsia="Arial" w:hAnsi="Arial" w:cs="Arial"/>
          <w:color w:val="000000"/>
          <w:lang w:eastAsia="es-MX"/>
        </w:rPr>
        <w:t>L</w:t>
      </w:r>
      <w:r w:rsidR="006C1DE7" w:rsidRPr="00C97D8A">
        <w:rPr>
          <w:rFonts w:ascii="Arial" w:eastAsia="Arial" w:hAnsi="Arial" w:cs="Arial"/>
          <w:color w:val="000000"/>
          <w:lang w:eastAsia="es-MX"/>
        </w:rPr>
        <w:t xml:space="preserve">a radicación y sustanciación del procedimiento sancionador; </w:t>
      </w:r>
    </w:p>
    <w:p w14:paraId="65AD260E" w14:textId="4A0A4610" w:rsidR="006C1DE7" w:rsidRPr="00C97D8A" w:rsidRDefault="00C67DC1" w:rsidP="00DB7253">
      <w:pPr>
        <w:pStyle w:val="Prrafodelista"/>
        <w:numPr>
          <w:ilvl w:val="0"/>
          <w:numId w:val="2"/>
        </w:numPr>
        <w:spacing w:before="100" w:beforeAutospacing="1" w:after="100" w:afterAutospacing="1" w:line="360" w:lineRule="auto"/>
        <w:jc w:val="both"/>
        <w:rPr>
          <w:rFonts w:ascii="Arial" w:eastAsia="Arial" w:hAnsi="Arial" w:cs="Arial"/>
          <w:color w:val="000000"/>
          <w:lang w:eastAsia="es-MX"/>
        </w:rPr>
      </w:pPr>
      <w:r>
        <w:rPr>
          <w:rFonts w:ascii="Arial" w:eastAsia="Arial" w:hAnsi="Arial" w:cs="Arial"/>
          <w:color w:val="000000"/>
          <w:lang w:eastAsia="es-MX"/>
        </w:rPr>
        <w:t>E</w:t>
      </w:r>
      <w:r w:rsidR="006C1DE7" w:rsidRPr="00C97D8A">
        <w:rPr>
          <w:rFonts w:ascii="Arial" w:eastAsia="Arial" w:hAnsi="Arial" w:cs="Arial"/>
          <w:color w:val="000000"/>
          <w:lang w:eastAsia="es-MX"/>
        </w:rPr>
        <w:t xml:space="preserve">l dictado urgente de medidas de protección a favor de la denunciante, consistentes en ordenar a la denunciada que se abstenga de acercarse a su persona, a su domicilio o lugar de trabajo, así como la prohibición de referirse a ella en redes sociales o realizar conductas de intimidación; </w:t>
      </w:r>
    </w:p>
    <w:p w14:paraId="3E99D2AF" w14:textId="23E87B6E" w:rsidR="006C1DE7" w:rsidRPr="00C97D8A" w:rsidRDefault="00C67DC1" w:rsidP="00DB7253">
      <w:pPr>
        <w:pStyle w:val="Prrafodelista"/>
        <w:numPr>
          <w:ilvl w:val="0"/>
          <w:numId w:val="2"/>
        </w:numPr>
        <w:spacing w:before="100" w:beforeAutospacing="1" w:after="100" w:afterAutospacing="1" w:line="360" w:lineRule="auto"/>
        <w:jc w:val="both"/>
        <w:rPr>
          <w:rFonts w:ascii="Arial" w:eastAsia="Arial" w:hAnsi="Arial" w:cs="Arial"/>
          <w:color w:val="000000"/>
          <w:lang w:eastAsia="es-MX"/>
        </w:rPr>
      </w:pPr>
      <w:r>
        <w:rPr>
          <w:rFonts w:ascii="Arial" w:eastAsia="Arial" w:hAnsi="Arial" w:cs="Arial"/>
          <w:color w:val="000000"/>
          <w:lang w:eastAsia="es-MX"/>
        </w:rPr>
        <w:t>Q</w:t>
      </w:r>
      <w:r w:rsidR="006C1DE7" w:rsidRPr="00C97D8A">
        <w:rPr>
          <w:rFonts w:ascii="Arial" w:eastAsia="Arial" w:hAnsi="Arial" w:cs="Arial"/>
          <w:color w:val="000000"/>
          <w:lang w:eastAsia="es-MX"/>
        </w:rPr>
        <w:t xml:space="preserve">ue se tome en consideración que existe una conducta reincidente para el dictado de dichas medidas; y, </w:t>
      </w:r>
    </w:p>
    <w:p w14:paraId="2E34571F" w14:textId="31CD351A" w:rsidR="006C1DE7" w:rsidRDefault="006C1DE7" w:rsidP="00DB7253">
      <w:pPr>
        <w:pStyle w:val="Prrafodelista"/>
        <w:numPr>
          <w:ilvl w:val="0"/>
          <w:numId w:val="2"/>
        </w:numPr>
        <w:spacing w:before="100" w:beforeAutospacing="1" w:after="100" w:afterAutospacing="1" w:line="360" w:lineRule="auto"/>
        <w:jc w:val="both"/>
        <w:rPr>
          <w:rFonts w:ascii="Arial" w:eastAsia="Arial" w:hAnsi="Arial" w:cs="Arial"/>
          <w:color w:val="000000"/>
          <w:lang w:eastAsia="es-MX"/>
        </w:rPr>
      </w:pPr>
      <w:r w:rsidRPr="00C97D8A">
        <w:rPr>
          <w:rFonts w:ascii="Arial" w:eastAsia="Arial" w:hAnsi="Arial" w:cs="Arial"/>
          <w:color w:val="000000"/>
          <w:lang w:eastAsia="es-MX"/>
        </w:rPr>
        <w:t xml:space="preserve"> </w:t>
      </w:r>
      <w:r w:rsidR="00C67DC1">
        <w:rPr>
          <w:rFonts w:ascii="Arial" w:eastAsia="Arial" w:hAnsi="Arial" w:cs="Arial"/>
          <w:color w:val="000000"/>
          <w:lang w:eastAsia="es-MX"/>
        </w:rPr>
        <w:t>Q</w:t>
      </w:r>
      <w:r w:rsidRPr="00C97D8A">
        <w:rPr>
          <w:rFonts w:ascii="Arial" w:eastAsia="Arial" w:hAnsi="Arial" w:cs="Arial"/>
          <w:color w:val="000000"/>
          <w:lang w:eastAsia="es-MX"/>
        </w:rPr>
        <w:t xml:space="preserve">ue, una vez debidamente integrado el expediente, se remita a este </w:t>
      </w:r>
      <w:r w:rsidR="00AD0416">
        <w:rPr>
          <w:rFonts w:ascii="Arial" w:eastAsia="Arial" w:hAnsi="Arial" w:cs="Arial"/>
          <w:color w:val="000000"/>
          <w:lang w:eastAsia="es-MX"/>
        </w:rPr>
        <w:t>ó</w:t>
      </w:r>
      <w:r w:rsidRPr="00C97D8A">
        <w:rPr>
          <w:rFonts w:ascii="Arial" w:eastAsia="Arial" w:hAnsi="Arial" w:cs="Arial"/>
          <w:color w:val="000000"/>
          <w:lang w:eastAsia="es-MX"/>
        </w:rPr>
        <w:t xml:space="preserve">rgano </w:t>
      </w:r>
      <w:r w:rsidR="00AD0416">
        <w:rPr>
          <w:rFonts w:ascii="Arial" w:eastAsia="Arial" w:hAnsi="Arial" w:cs="Arial"/>
          <w:color w:val="000000"/>
          <w:lang w:eastAsia="es-MX"/>
        </w:rPr>
        <w:t>j</w:t>
      </w:r>
      <w:r w:rsidRPr="00C97D8A">
        <w:rPr>
          <w:rFonts w:ascii="Arial" w:eastAsia="Arial" w:hAnsi="Arial" w:cs="Arial"/>
          <w:color w:val="000000"/>
          <w:lang w:eastAsia="es-MX"/>
        </w:rPr>
        <w:t>urisdiccional para la emisión de la resolución correspondiente.</w:t>
      </w:r>
    </w:p>
    <w:p w14:paraId="5AE46849" w14:textId="5D6A16D6" w:rsidR="006C1DE7" w:rsidRPr="00722C79" w:rsidRDefault="005C1FC4" w:rsidP="00E70D4B">
      <w:pPr>
        <w:spacing w:before="100" w:beforeAutospacing="1" w:after="100" w:afterAutospacing="1" w:line="360" w:lineRule="auto"/>
        <w:rPr>
          <w:rFonts w:ascii="Arial" w:eastAsia="Arial" w:hAnsi="Arial" w:cs="Arial"/>
          <w:b/>
          <w:bCs/>
          <w:color w:val="000000"/>
          <w:lang w:eastAsia="es-MX"/>
        </w:rPr>
      </w:pPr>
      <w:r>
        <w:rPr>
          <w:rFonts w:ascii="Arial" w:eastAsia="Arial" w:hAnsi="Arial" w:cs="Arial"/>
          <w:b/>
          <w:bCs/>
          <w:color w:val="000000"/>
          <w:lang w:eastAsia="es-MX"/>
        </w:rPr>
        <w:t xml:space="preserve">4.2.  </w:t>
      </w:r>
      <w:r w:rsidRPr="00722C79">
        <w:rPr>
          <w:rFonts w:ascii="Arial" w:eastAsia="Arial" w:hAnsi="Arial" w:cs="Arial"/>
          <w:b/>
          <w:bCs/>
          <w:color w:val="000000"/>
          <w:lang w:eastAsia="es-MX"/>
        </w:rPr>
        <w:t xml:space="preserve">Ampliaciones </w:t>
      </w:r>
    </w:p>
    <w:p w14:paraId="10238D3F" w14:textId="2113C1A5" w:rsidR="006C1DE7" w:rsidRPr="00722C79" w:rsidRDefault="006C1DE7" w:rsidP="00E70D4B">
      <w:p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color w:val="000000"/>
          <w:lang w:val="es-ES" w:eastAsia="es-MX"/>
        </w:rPr>
        <w:t xml:space="preserve">Posterior a la presentación de su escrito inicial, la denunciante, por conducto de su apoderado legal, compareció mediante diversos ocursos a fin de ampliar su queja, aduciendo la existencia de nuevas publicaciones en la red social Facebook que, desde su </w:t>
      </w:r>
      <w:r w:rsidRPr="00722C79">
        <w:rPr>
          <w:rFonts w:ascii="Arial" w:eastAsia="Arial" w:hAnsi="Arial" w:cs="Arial"/>
          <w:color w:val="000000"/>
          <w:lang w:val="es-ES" w:eastAsia="es-MX"/>
        </w:rPr>
        <w:lastRenderedPageBreak/>
        <w:t xml:space="preserve">perspectiva, constituyen una conducta reiterada y sistemática de </w:t>
      </w:r>
      <w:r w:rsidR="00C67DC1">
        <w:rPr>
          <w:rFonts w:ascii="Arial" w:eastAsia="Arial" w:hAnsi="Arial" w:cs="Arial"/>
          <w:color w:val="000000"/>
          <w:lang w:val="es-ES" w:eastAsia="es-MX"/>
        </w:rPr>
        <w:t xml:space="preserve">VPMG </w:t>
      </w:r>
      <w:r w:rsidRPr="00722C79">
        <w:rPr>
          <w:rFonts w:ascii="Arial" w:eastAsia="Arial" w:hAnsi="Arial" w:cs="Arial"/>
          <w:color w:val="000000"/>
          <w:lang w:val="es-ES" w:eastAsia="es-MX"/>
        </w:rPr>
        <w:t>en su contra.</w:t>
      </w:r>
    </w:p>
    <w:p w14:paraId="3EEE53FF" w14:textId="77777777" w:rsidR="006C1DE7" w:rsidRDefault="006C1DE7" w:rsidP="00E70D4B">
      <w:p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color w:val="000000"/>
          <w:lang w:val="es-ES" w:eastAsia="es-MX"/>
        </w:rPr>
        <w:t>Los hechos materia de las ampliaciones que fueron admitidas por la autoridad instructora consisten, a su decir, en lo siguiente:</w:t>
      </w:r>
    </w:p>
    <w:p w14:paraId="5AEACF8F" w14:textId="13F9D000" w:rsidR="006C1DE7" w:rsidRDefault="006C1DE7" w:rsidP="00DB7253">
      <w:pPr>
        <w:numPr>
          <w:ilvl w:val="0"/>
          <w:numId w:val="3"/>
        </w:num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b/>
          <w:bCs/>
          <w:color w:val="000000"/>
          <w:lang w:val="es-ES" w:eastAsia="es-MX"/>
        </w:rPr>
        <w:t>Primera ampliación</w:t>
      </w:r>
      <w:r w:rsidR="00C67DC1">
        <w:rPr>
          <w:rFonts w:ascii="Arial" w:eastAsia="Arial" w:hAnsi="Arial" w:cs="Arial"/>
          <w:b/>
          <w:bCs/>
          <w:color w:val="000000"/>
          <w:lang w:val="es-ES" w:eastAsia="es-MX"/>
        </w:rPr>
        <w:t>.</w:t>
      </w:r>
      <w:r w:rsidRPr="00C67DC1">
        <w:rPr>
          <w:rStyle w:val="Refdenotaalpie"/>
          <w:rFonts w:ascii="Arial" w:eastAsia="Arial" w:hAnsi="Arial" w:cs="Arial"/>
          <w:color w:val="000000"/>
          <w:lang w:val="es-ES" w:eastAsia="es-MX"/>
        </w:rPr>
        <w:footnoteReference w:id="23"/>
      </w:r>
      <w:r w:rsidRPr="00C67DC1">
        <w:rPr>
          <w:rFonts w:ascii="Arial" w:eastAsia="Arial" w:hAnsi="Arial" w:cs="Arial"/>
          <w:color w:val="000000"/>
          <w:lang w:val="es-ES" w:eastAsia="es-MX"/>
        </w:rPr>
        <w:t xml:space="preserve"> </w:t>
      </w:r>
      <w:r w:rsidRPr="00722C79">
        <w:rPr>
          <w:rFonts w:ascii="Arial" w:eastAsia="Arial" w:hAnsi="Arial" w:cs="Arial"/>
          <w:color w:val="000000"/>
          <w:lang w:val="es-ES" w:eastAsia="es-MX"/>
        </w:rPr>
        <w:t>Mediante escrito, la denunciante, a través de su apoderado legal, señaló que el veinticinco de enero la ciudadana denunciada realizó una publicación que califica como constitutiva de violencia política, ya que exhibe y utiliza aspectos de su vida privada. A su decir, dicha conducta pretende minimizarla y sugerir que no puede ejercer el cargo sin la ayuda de un hombre, lo cual, en su concepto, reproduce estereotipos de género.</w:t>
      </w:r>
    </w:p>
    <w:p w14:paraId="3E15C980" w14:textId="77777777" w:rsidR="006C1DE7" w:rsidRPr="00722C79" w:rsidRDefault="006C1DE7" w:rsidP="00DB7253">
      <w:pPr>
        <w:numPr>
          <w:ilvl w:val="0"/>
          <w:numId w:val="3"/>
        </w:num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b/>
          <w:bCs/>
          <w:color w:val="000000"/>
          <w:lang w:val="es-ES" w:eastAsia="es-MX"/>
        </w:rPr>
        <w:t>Segunda ampliación</w:t>
      </w:r>
      <w:r>
        <w:rPr>
          <w:rFonts w:ascii="Arial" w:eastAsia="Arial" w:hAnsi="Arial" w:cs="Arial"/>
          <w:b/>
          <w:bCs/>
          <w:color w:val="000000"/>
          <w:lang w:val="es-ES" w:eastAsia="es-MX"/>
        </w:rPr>
        <w:t>.</w:t>
      </w:r>
      <w:r w:rsidRPr="00C67DC1">
        <w:rPr>
          <w:rStyle w:val="Refdenotaalpie"/>
          <w:rFonts w:ascii="Arial" w:eastAsia="Arial" w:hAnsi="Arial" w:cs="Arial"/>
          <w:color w:val="000000"/>
          <w:lang w:val="es-ES" w:eastAsia="es-MX"/>
        </w:rPr>
        <w:footnoteReference w:id="24"/>
      </w:r>
      <w:r>
        <w:rPr>
          <w:rFonts w:ascii="Arial" w:eastAsia="Arial" w:hAnsi="Arial" w:cs="Arial"/>
          <w:b/>
          <w:bCs/>
          <w:color w:val="000000"/>
          <w:lang w:val="es-ES" w:eastAsia="es-MX"/>
        </w:rPr>
        <w:t xml:space="preserve"> </w:t>
      </w:r>
      <w:r w:rsidRPr="00722C79">
        <w:rPr>
          <w:rFonts w:ascii="Arial" w:eastAsia="Arial" w:hAnsi="Arial" w:cs="Arial"/>
          <w:color w:val="000000"/>
          <w:lang w:val="es-ES" w:eastAsia="es-MX"/>
        </w:rPr>
        <w:t>A través de un diverso ocurso, la denunciante, por conducto de su representación legal, refirió que el veinticinco de enero la denunciada difundió un material en el que, según su dicho, se emitieron expresiones tendentes a demeritar su capacidad al afirmar que “cualquiera podría realizar un mejor trabajo” y que “es una vergüenza que un hombre tenga que resolver”. Desde su óptica, estas manifestaciones configuran violencia simbólica orientada a deslegitimarla, para lo cual aportó los enlaces electrónicos correspondientes.</w:t>
      </w:r>
    </w:p>
    <w:p w14:paraId="64E004F2" w14:textId="0096E7DD" w:rsidR="006C1DE7" w:rsidRPr="00722C79" w:rsidRDefault="006C1DE7" w:rsidP="00DB7253">
      <w:pPr>
        <w:numPr>
          <w:ilvl w:val="0"/>
          <w:numId w:val="3"/>
        </w:num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b/>
          <w:bCs/>
          <w:color w:val="000000"/>
          <w:lang w:val="es-ES" w:eastAsia="es-MX"/>
        </w:rPr>
        <w:t>Tercera ampliación</w:t>
      </w:r>
      <w:r w:rsidR="00C67DC1">
        <w:rPr>
          <w:rFonts w:ascii="Arial" w:eastAsia="Arial" w:hAnsi="Arial" w:cs="Arial"/>
          <w:b/>
          <w:bCs/>
          <w:color w:val="000000"/>
          <w:lang w:val="es-ES" w:eastAsia="es-MX"/>
        </w:rPr>
        <w:t>.</w:t>
      </w:r>
      <w:r w:rsidRPr="00C67DC1">
        <w:rPr>
          <w:rStyle w:val="Refdenotaalpie"/>
          <w:rFonts w:ascii="Arial" w:eastAsia="Arial" w:hAnsi="Arial" w:cs="Arial"/>
          <w:color w:val="000000"/>
          <w:lang w:val="es-ES" w:eastAsia="es-MX"/>
        </w:rPr>
        <w:footnoteReference w:id="25"/>
      </w:r>
      <w:r w:rsidR="00C67DC1">
        <w:rPr>
          <w:rFonts w:ascii="Arial" w:eastAsia="Arial" w:hAnsi="Arial" w:cs="Arial"/>
          <w:b/>
          <w:bCs/>
          <w:color w:val="000000"/>
          <w:lang w:val="es-ES" w:eastAsia="es-MX"/>
        </w:rPr>
        <w:t xml:space="preserve"> </w:t>
      </w:r>
      <w:r w:rsidRPr="00722C79">
        <w:rPr>
          <w:rFonts w:ascii="Arial" w:eastAsia="Arial" w:hAnsi="Arial" w:cs="Arial"/>
          <w:color w:val="000000"/>
          <w:lang w:val="es-ES" w:eastAsia="es-MX"/>
        </w:rPr>
        <w:t>Mediante diverso escrito, la promovente, por conducto de su apoderado legal, hizo del conocimiento de la autoridad la existencia de un video en el cual la denunciada presuntamente emite expresiones que contribuyen a la violencia política, así como presuntos actos de violencia dirigidos en contra del propio representante legal.</w:t>
      </w:r>
    </w:p>
    <w:p w14:paraId="012AA2C4" w14:textId="7EC762ED" w:rsidR="006C1DE7" w:rsidRDefault="006C1DE7" w:rsidP="00DB7253">
      <w:pPr>
        <w:numPr>
          <w:ilvl w:val="0"/>
          <w:numId w:val="3"/>
        </w:num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b/>
          <w:bCs/>
          <w:color w:val="000000"/>
          <w:lang w:val="es-ES" w:eastAsia="es-MX"/>
        </w:rPr>
        <w:t>Cuarta ampliación</w:t>
      </w:r>
      <w:r w:rsidR="00C67DC1">
        <w:rPr>
          <w:rFonts w:ascii="Arial" w:eastAsia="Arial" w:hAnsi="Arial" w:cs="Arial"/>
          <w:b/>
          <w:bCs/>
          <w:color w:val="000000"/>
          <w:lang w:val="es-ES" w:eastAsia="es-MX"/>
        </w:rPr>
        <w:t>.</w:t>
      </w:r>
      <w:r w:rsidRPr="00C67DC1">
        <w:rPr>
          <w:rStyle w:val="Refdenotaalpie"/>
          <w:rFonts w:ascii="Arial" w:eastAsia="Arial" w:hAnsi="Arial" w:cs="Arial"/>
          <w:color w:val="000000"/>
          <w:lang w:val="es-ES" w:eastAsia="es-MX"/>
        </w:rPr>
        <w:footnoteReference w:id="26"/>
      </w:r>
      <w:r w:rsidRPr="00C67DC1">
        <w:rPr>
          <w:rFonts w:ascii="Arial" w:eastAsia="Arial" w:hAnsi="Arial" w:cs="Arial"/>
          <w:color w:val="000000"/>
          <w:lang w:val="es-ES" w:eastAsia="es-MX"/>
        </w:rPr>
        <w:t xml:space="preserve"> </w:t>
      </w:r>
      <w:r w:rsidRPr="00722C79">
        <w:rPr>
          <w:rFonts w:ascii="Arial" w:eastAsia="Arial" w:hAnsi="Arial" w:cs="Arial"/>
          <w:color w:val="000000"/>
          <w:lang w:val="es-ES" w:eastAsia="es-MX"/>
        </w:rPr>
        <w:t xml:space="preserve">En un nuevo ocurso, el apoderado legal de la quejosa presentó un escrito de ampliación derivado de una denuncia formulada ante la Fiscalía General </w:t>
      </w:r>
      <w:r w:rsidRPr="00722C79">
        <w:rPr>
          <w:rFonts w:ascii="Arial" w:eastAsia="Arial" w:hAnsi="Arial" w:cs="Arial"/>
          <w:color w:val="000000"/>
          <w:lang w:val="es-ES" w:eastAsia="es-MX"/>
        </w:rPr>
        <w:lastRenderedPageBreak/>
        <w:t>del Estado por parte de la ciudadana denunciada, actuación que, desde la óptica de la parte actora, constituye un acto de intimidación.</w:t>
      </w:r>
    </w:p>
    <w:p w14:paraId="7A4B5F96" w14:textId="77777777" w:rsidR="006C1DE7" w:rsidRDefault="006C1DE7" w:rsidP="00E70D4B">
      <w:pPr>
        <w:spacing w:before="100" w:beforeAutospacing="1" w:after="100" w:afterAutospacing="1" w:line="360" w:lineRule="auto"/>
        <w:jc w:val="both"/>
        <w:rPr>
          <w:rFonts w:ascii="Arial" w:eastAsia="Arial" w:hAnsi="Arial" w:cs="Arial"/>
          <w:b/>
          <w:bCs/>
          <w:color w:val="000000"/>
          <w:lang w:val="es-ES" w:eastAsia="es-MX"/>
        </w:rPr>
      </w:pPr>
      <w:r w:rsidRPr="00722C79">
        <w:rPr>
          <w:rFonts w:ascii="Arial" w:eastAsia="Arial" w:hAnsi="Arial" w:cs="Arial"/>
          <w:b/>
          <w:bCs/>
          <w:color w:val="000000"/>
          <w:lang w:val="es-ES" w:eastAsia="es-MX"/>
        </w:rPr>
        <w:t>Acuerdo respecto a la quinta y sexta ampliación</w:t>
      </w:r>
    </w:p>
    <w:p w14:paraId="47B0B93D" w14:textId="3829E2B7" w:rsidR="006C1DE7" w:rsidRDefault="006C1DE7" w:rsidP="00E70D4B">
      <w:p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color w:val="000000"/>
          <w:lang w:val="es-ES" w:eastAsia="es-MX"/>
        </w:rPr>
        <w:t>Ahora bien, por lo que respecta a la quinta y sexta ampliación —presentadas mediante escritos</w:t>
      </w:r>
      <w:r>
        <w:rPr>
          <w:rStyle w:val="Refdenotaalpie"/>
          <w:rFonts w:ascii="Arial" w:eastAsia="Arial" w:hAnsi="Arial" w:cs="Arial"/>
          <w:color w:val="000000"/>
          <w:lang w:val="es-ES" w:eastAsia="es-MX"/>
        </w:rPr>
        <w:footnoteReference w:id="27"/>
      </w:r>
      <w:r>
        <w:rPr>
          <w:rFonts w:ascii="Arial" w:eastAsia="Arial" w:hAnsi="Arial" w:cs="Arial"/>
          <w:color w:val="000000"/>
          <w:lang w:val="es-ES" w:eastAsia="es-MX"/>
        </w:rPr>
        <w:t xml:space="preserve"> </w:t>
      </w:r>
      <w:r w:rsidR="005C1FC4">
        <w:rPr>
          <w:rFonts w:ascii="Arial" w:eastAsia="Arial" w:hAnsi="Arial" w:cs="Arial"/>
          <w:color w:val="000000"/>
          <w:lang w:val="es-ES" w:eastAsia="es-MX"/>
        </w:rPr>
        <w:t>de veinticinco de febrero y cinco de marzo</w:t>
      </w:r>
      <w:r w:rsidRPr="00722C79">
        <w:rPr>
          <w:rFonts w:ascii="Arial" w:eastAsia="Arial" w:hAnsi="Arial" w:cs="Arial"/>
          <w:color w:val="000000"/>
          <w:lang w:val="es-ES" w:eastAsia="es-MX"/>
        </w:rPr>
        <w:t xml:space="preserve">—, resulta imperativo precisar que la Secretaría Ejecutiva del </w:t>
      </w:r>
      <w:r>
        <w:rPr>
          <w:rFonts w:ascii="Arial" w:eastAsia="Arial" w:hAnsi="Arial" w:cs="Arial"/>
          <w:color w:val="000000"/>
          <w:lang w:val="es-ES" w:eastAsia="es-MX"/>
        </w:rPr>
        <w:t>IEM</w:t>
      </w:r>
      <w:r w:rsidRPr="00722C79">
        <w:rPr>
          <w:rFonts w:ascii="Arial" w:eastAsia="Arial" w:hAnsi="Arial" w:cs="Arial"/>
          <w:color w:val="000000"/>
          <w:lang w:val="es-ES" w:eastAsia="es-MX"/>
        </w:rPr>
        <w:t xml:space="preserve"> determinó no tenerlas por ampliadas. La autoridad instructora justificó dicha determinación en el hecho de que ordenó la apertura de nuevos procedimientos sancionadores para darles el cauce legal correspondiente a esos nuevos hechos.</w:t>
      </w:r>
    </w:p>
    <w:p w14:paraId="00AF662F" w14:textId="47BD9FA1" w:rsidR="006C1DE7" w:rsidRPr="00722C79" w:rsidRDefault="006C1DE7" w:rsidP="00E70D4B">
      <w:pPr>
        <w:spacing w:before="100" w:beforeAutospacing="1" w:after="100" w:afterAutospacing="1" w:line="360" w:lineRule="auto"/>
        <w:jc w:val="both"/>
        <w:rPr>
          <w:rFonts w:ascii="Arial" w:eastAsia="Arial" w:hAnsi="Arial" w:cs="Arial"/>
          <w:color w:val="000000"/>
          <w:lang w:val="es-ES" w:eastAsia="es-MX"/>
        </w:rPr>
      </w:pPr>
      <w:r w:rsidRPr="00722C79">
        <w:rPr>
          <w:rFonts w:ascii="Arial" w:eastAsia="Arial" w:hAnsi="Arial" w:cs="Arial"/>
          <w:color w:val="000000"/>
          <w:lang w:val="es-ES" w:eastAsia="es-MX"/>
        </w:rPr>
        <w:t>En consecuencia, los hechos materia de las referidas dos últimas ampliaciones no formarán parte de la materia de estudio en la presente resolución, circunscribiéndose la litis única y exclusivamente a las conductas del escrito inicial y de las primeras cuatro ampliaciones admitidas por la autoridad sustanciadora.</w:t>
      </w:r>
    </w:p>
    <w:p w14:paraId="4B3BAC91" w14:textId="1023E393" w:rsidR="00C94E77" w:rsidRDefault="00C67DC1" w:rsidP="00C67DC1">
      <w:pPr>
        <w:pStyle w:val="paragraph"/>
        <w:textAlignment w:val="baseline"/>
        <w:rPr>
          <w:rFonts w:ascii="Segoe UI" w:hAnsi="Segoe UI" w:cs="Segoe UI"/>
          <w:sz w:val="18"/>
          <w:szCs w:val="18"/>
        </w:rPr>
      </w:pPr>
      <w:bookmarkStart w:id="2" w:name="_Hlk215729154"/>
      <w:r>
        <w:rPr>
          <w:rStyle w:val="normaltextrun"/>
          <w:rFonts w:ascii="Arial" w:eastAsiaTheme="majorEastAsia" w:hAnsi="Arial" w:cs="Arial"/>
          <w:b/>
          <w:bCs/>
        </w:rPr>
        <w:t>5.</w:t>
      </w:r>
      <w:r w:rsidRPr="005C1FC4">
        <w:rPr>
          <w:rStyle w:val="normaltextrun"/>
          <w:rFonts w:ascii="Arial" w:eastAsiaTheme="majorEastAsia" w:hAnsi="Arial" w:cs="Arial"/>
          <w:b/>
          <w:bCs/>
        </w:rPr>
        <w:t xml:space="preserve"> Excepciones</w:t>
      </w:r>
      <w:r>
        <w:rPr>
          <w:rStyle w:val="normaltextrun"/>
          <w:rFonts w:ascii="Arial" w:eastAsiaTheme="majorEastAsia" w:hAnsi="Arial" w:cs="Arial"/>
          <w:b/>
          <w:bCs/>
        </w:rPr>
        <w:t xml:space="preserve"> y d</w:t>
      </w:r>
      <w:r w:rsidRPr="005C1FC4">
        <w:rPr>
          <w:rStyle w:val="normaltextrun"/>
          <w:rFonts w:ascii="Arial" w:eastAsiaTheme="majorEastAsia" w:hAnsi="Arial" w:cs="Arial"/>
          <w:b/>
          <w:bCs/>
        </w:rPr>
        <w:t>efensas</w:t>
      </w:r>
    </w:p>
    <w:p w14:paraId="0CA0E814" w14:textId="4D6FA562" w:rsidR="00C94E77" w:rsidRDefault="00C94E77" w:rsidP="00E70D4B">
      <w:pPr>
        <w:pStyle w:val="paragraph"/>
        <w:spacing w:line="360" w:lineRule="auto"/>
        <w:jc w:val="both"/>
        <w:textAlignment w:val="baseline"/>
        <w:rPr>
          <w:rFonts w:ascii="Segoe UI" w:hAnsi="Segoe UI" w:cs="Segoe UI"/>
          <w:sz w:val="18"/>
          <w:szCs w:val="18"/>
        </w:rPr>
      </w:pPr>
      <w:r>
        <w:rPr>
          <w:rStyle w:val="normaltextrun"/>
          <w:rFonts w:ascii="Arial" w:eastAsiaTheme="majorEastAsia" w:hAnsi="Arial" w:cs="Arial"/>
          <w:color w:val="000000"/>
        </w:rPr>
        <w:t>En su escrito de comparecencia a la audiencia de pruebas y alegatos, la parte denunciada realiza las siguientes excepciones y defensas</w:t>
      </w:r>
      <w:r w:rsidR="005C1FC4">
        <w:rPr>
          <w:rStyle w:val="normaltextrun"/>
          <w:rFonts w:ascii="Arial" w:eastAsiaTheme="majorEastAsia" w:hAnsi="Arial" w:cs="Arial"/>
          <w:color w:val="000000"/>
        </w:rPr>
        <w:t>:</w:t>
      </w:r>
    </w:p>
    <w:p w14:paraId="018BE23D" w14:textId="0D3D288B" w:rsidR="00276720" w:rsidRPr="00276720" w:rsidRDefault="00276720" w:rsidP="00DB7253">
      <w:pPr>
        <w:pStyle w:val="Prrafodelista"/>
        <w:numPr>
          <w:ilvl w:val="0"/>
          <w:numId w:val="6"/>
        </w:numPr>
        <w:spacing w:before="100" w:beforeAutospacing="1" w:after="100" w:afterAutospacing="1" w:line="360" w:lineRule="auto"/>
        <w:jc w:val="both"/>
        <w:rPr>
          <w:rFonts w:ascii="Arial" w:eastAsia="Times New Roman" w:hAnsi="Arial" w:cs="Arial"/>
          <w:kern w:val="0"/>
          <w:lang w:eastAsia="es-MX"/>
          <w14:ligatures w14:val="none"/>
        </w:rPr>
      </w:pPr>
      <w:r w:rsidRPr="00276720">
        <w:rPr>
          <w:rFonts w:ascii="Arial" w:eastAsia="Times New Roman" w:hAnsi="Arial" w:cs="Arial"/>
          <w:kern w:val="0"/>
          <w:lang w:eastAsia="es-MX"/>
          <w14:ligatures w14:val="none"/>
        </w:rPr>
        <w:t>Entre los días</w:t>
      </w:r>
      <w:r w:rsidR="00E61CE6">
        <w:rPr>
          <w:rFonts w:ascii="Arial" w:eastAsia="Times New Roman" w:hAnsi="Arial" w:cs="Arial"/>
          <w:kern w:val="0"/>
          <w:lang w:eastAsia="es-MX"/>
          <w14:ligatures w14:val="none"/>
        </w:rPr>
        <w:t xml:space="preserve"> veinte y veintiuno </w:t>
      </w:r>
      <w:r w:rsidRPr="00E61CE6">
        <w:rPr>
          <w:rFonts w:ascii="Arial" w:eastAsia="Times New Roman" w:hAnsi="Arial" w:cs="Arial"/>
          <w:kern w:val="0"/>
          <w:lang w:eastAsia="es-MX"/>
          <w14:ligatures w14:val="none"/>
        </w:rPr>
        <w:t xml:space="preserve">de noviembre de </w:t>
      </w:r>
      <w:r w:rsidR="00E61CE6" w:rsidRPr="00E61CE6">
        <w:rPr>
          <w:rFonts w:ascii="Arial" w:eastAsia="Times New Roman" w:hAnsi="Arial" w:cs="Arial"/>
          <w:kern w:val="0"/>
          <w:lang w:eastAsia="es-MX"/>
          <w14:ligatures w14:val="none"/>
        </w:rPr>
        <w:t>dos mil veinticinco</w:t>
      </w:r>
      <w:r w:rsidRPr="00E61CE6">
        <w:rPr>
          <w:rFonts w:ascii="Arial" w:eastAsia="Times New Roman" w:hAnsi="Arial" w:cs="Arial"/>
          <w:kern w:val="0"/>
          <w:lang w:eastAsia="es-MX"/>
          <w14:ligatures w14:val="none"/>
        </w:rPr>
        <w:t xml:space="preserve">, en diversos medios </w:t>
      </w:r>
      <w:r w:rsidR="00E61CE6">
        <w:rPr>
          <w:rFonts w:ascii="Arial" w:eastAsia="Times New Roman" w:hAnsi="Arial" w:cs="Arial"/>
          <w:kern w:val="0"/>
          <w:lang w:eastAsia="es-MX"/>
          <w14:ligatures w14:val="none"/>
        </w:rPr>
        <w:t xml:space="preserve">locales y </w:t>
      </w:r>
      <w:r w:rsidRPr="00E61CE6">
        <w:rPr>
          <w:rFonts w:ascii="Arial" w:eastAsia="Times New Roman" w:hAnsi="Arial" w:cs="Arial"/>
          <w:kern w:val="0"/>
          <w:lang w:eastAsia="es-MX"/>
          <w14:ligatures w14:val="none"/>
        </w:rPr>
        <w:t>estatales, se difundió</w:t>
      </w:r>
      <w:r w:rsidR="00E61CE6">
        <w:rPr>
          <w:rFonts w:ascii="Arial" w:eastAsia="Times New Roman" w:hAnsi="Arial" w:cs="Arial"/>
          <w:kern w:val="0"/>
          <w:lang w:eastAsia="es-MX"/>
          <w14:ligatures w14:val="none"/>
        </w:rPr>
        <w:t xml:space="preserve"> una resolución </w:t>
      </w:r>
      <w:r w:rsidRPr="00E61CE6">
        <w:rPr>
          <w:rFonts w:ascii="Arial" w:eastAsia="Times New Roman" w:hAnsi="Arial" w:cs="Arial"/>
          <w:kern w:val="0"/>
          <w:lang w:eastAsia="es-MX"/>
          <w14:ligatures w14:val="none"/>
        </w:rPr>
        <w:t>sin que previamente se me hubiera notificado,</w:t>
      </w:r>
      <w:r w:rsidRPr="00276720">
        <w:rPr>
          <w:rFonts w:ascii="Arial" w:eastAsia="Times New Roman" w:hAnsi="Arial" w:cs="Arial"/>
          <w:kern w:val="0"/>
          <w:lang w:eastAsia="es-MX"/>
          <w14:ligatures w14:val="none"/>
        </w:rPr>
        <w:t xml:space="preserve"> exponiendo mi </w:t>
      </w:r>
      <w:r w:rsidRPr="00E61CE6">
        <w:rPr>
          <w:rFonts w:ascii="Arial" w:eastAsia="Times New Roman" w:hAnsi="Arial" w:cs="Arial"/>
          <w:kern w:val="0"/>
          <w:lang w:eastAsia="es-MX"/>
          <w14:ligatures w14:val="none"/>
        </w:rPr>
        <w:t>nombre completo, lo cual vulneró gravemente mi integridad moral, ya que la magistrada que emitió el veredicto fue quien dio lectura</w:t>
      </w:r>
      <w:r w:rsidRPr="00276720">
        <w:rPr>
          <w:rFonts w:ascii="Arial" w:eastAsia="Times New Roman" w:hAnsi="Arial" w:cs="Arial"/>
          <w:kern w:val="0"/>
          <w:lang w:eastAsia="es-MX"/>
          <w14:ligatures w14:val="none"/>
        </w:rPr>
        <w:t xml:space="preserve"> pública a mis datos personales.</w:t>
      </w:r>
    </w:p>
    <w:p w14:paraId="6E72E439" w14:textId="5F403C27" w:rsidR="00276720" w:rsidRPr="00276720" w:rsidRDefault="00276720" w:rsidP="00DB7253">
      <w:pPr>
        <w:pStyle w:val="Prrafodelista"/>
        <w:numPr>
          <w:ilvl w:val="0"/>
          <w:numId w:val="6"/>
        </w:numPr>
        <w:spacing w:before="100" w:beforeAutospacing="1" w:after="100" w:afterAutospacing="1" w:line="360" w:lineRule="auto"/>
        <w:jc w:val="both"/>
        <w:rPr>
          <w:rFonts w:ascii="Arial" w:eastAsia="Times New Roman" w:hAnsi="Arial" w:cs="Arial"/>
          <w:kern w:val="0"/>
          <w:lang w:eastAsia="es-MX"/>
          <w14:ligatures w14:val="none"/>
        </w:rPr>
      </w:pPr>
      <w:r w:rsidRPr="00276720">
        <w:rPr>
          <w:rFonts w:ascii="Arial" w:eastAsia="Times New Roman" w:hAnsi="Arial" w:cs="Arial"/>
          <w:kern w:val="0"/>
          <w:lang w:eastAsia="es-MX"/>
          <w14:ligatures w14:val="none"/>
        </w:rPr>
        <w:t xml:space="preserve">Derivado de esta situación, grabé un video con el propósito de </w:t>
      </w:r>
      <w:r w:rsidRPr="00E61CE6">
        <w:rPr>
          <w:rFonts w:ascii="Arial" w:eastAsia="Times New Roman" w:hAnsi="Arial" w:cs="Arial"/>
          <w:kern w:val="0"/>
          <w:lang w:eastAsia="es-MX"/>
          <w14:ligatures w14:val="none"/>
        </w:rPr>
        <w:t xml:space="preserve">explicar la realidad de los hechos y transmitir a la ciudadanía de </w:t>
      </w:r>
      <w:r w:rsidR="009612A6" w:rsidRPr="009612A6">
        <w:rPr>
          <w:rFonts w:ascii="Arial" w:eastAsia="Times New Roman" w:hAnsi="Arial" w:cs="Arial"/>
          <w:color w:val="FFFFFF"/>
          <w:kern w:val="0"/>
          <w:highlight w:val="darkCyan"/>
          <w:lang w:eastAsia="es-MX"/>
          <w14:ligatures w14:val="none"/>
        </w:rPr>
        <w:t>[No.3]_ELIMINADO_el_Municipio_[28]</w:t>
      </w:r>
      <w:r w:rsidRPr="00E61CE6">
        <w:rPr>
          <w:rFonts w:ascii="Arial" w:eastAsia="Times New Roman" w:hAnsi="Arial" w:cs="Arial"/>
          <w:kern w:val="0"/>
          <w:lang w:eastAsia="es-MX"/>
          <w14:ligatures w14:val="none"/>
        </w:rPr>
        <w:t xml:space="preserve"> que la sanción emitida por el Tribunal es de carácter administrativo, </w:t>
      </w:r>
      <w:r w:rsidRPr="00E61CE6">
        <w:rPr>
          <w:rFonts w:ascii="Arial" w:eastAsia="Times New Roman" w:hAnsi="Arial" w:cs="Arial"/>
          <w:kern w:val="0"/>
          <w:lang w:eastAsia="es-MX"/>
          <w14:ligatures w14:val="none"/>
        </w:rPr>
        <w:lastRenderedPageBreak/>
        <w:t>y que, aun cuando exista dicha sanción, mi derecho a ser electa jamás se pierde</w:t>
      </w:r>
      <w:r w:rsidRPr="00276720">
        <w:rPr>
          <w:rFonts w:ascii="Arial" w:eastAsia="Times New Roman" w:hAnsi="Arial" w:cs="Arial"/>
          <w:kern w:val="0"/>
          <w:lang w:eastAsia="es-MX"/>
          <w14:ligatures w14:val="none"/>
        </w:rPr>
        <w:t>.</w:t>
      </w:r>
    </w:p>
    <w:p w14:paraId="48AA4309" w14:textId="77777777" w:rsidR="00276720" w:rsidRPr="00E61CE6"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276720">
        <w:rPr>
          <w:rFonts w:ascii="Arial" w:eastAsia="Times New Roman" w:hAnsi="Arial" w:cs="Arial"/>
          <w:kern w:val="0"/>
          <w:lang w:eastAsia="es-MX"/>
          <w14:ligatures w14:val="none"/>
        </w:rPr>
        <w:t xml:space="preserve">Las expresiones que el abogado considera como violencia corresponden únicamente a </w:t>
      </w:r>
      <w:r w:rsidRPr="00E61CE6">
        <w:rPr>
          <w:rFonts w:ascii="Arial" w:eastAsia="Times New Roman" w:hAnsi="Arial" w:cs="Arial"/>
          <w:kern w:val="0"/>
          <w:lang w:eastAsia="es-MX"/>
          <w14:ligatures w14:val="none"/>
        </w:rPr>
        <w:t xml:space="preserve">diminutivos de cariño, tal como ya lo expresó este propio Tribunal, el cual además determinó que no se acreditó la violencia política </w:t>
      </w:r>
      <w:proofErr w:type="gramStart"/>
      <w:r w:rsidRPr="00E61CE6">
        <w:rPr>
          <w:rFonts w:ascii="Arial" w:eastAsia="Times New Roman" w:hAnsi="Arial" w:cs="Arial"/>
          <w:kern w:val="0"/>
          <w:lang w:eastAsia="es-MX"/>
          <w14:ligatures w14:val="none"/>
        </w:rPr>
        <w:t>en razón de</w:t>
      </w:r>
      <w:proofErr w:type="gramEnd"/>
      <w:r w:rsidRPr="00E61CE6">
        <w:rPr>
          <w:rFonts w:ascii="Arial" w:eastAsia="Times New Roman" w:hAnsi="Arial" w:cs="Arial"/>
          <w:kern w:val="0"/>
          <w:lang w:eastAsia="es-MX"/>
          <w14:ligatures w14:val="none"/>
        </w:rPr>
        <w:t xml:space="preserve"> género.</w:t>
      </w:r>
    </w:p>
    <w:p w14:paraId="46DA9E0A" w14:textId="3E5427CB" w:rsidR="00276720" w:rsidRPr="00BE5FD9" w:rsidRDefault="00BE5FD9"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BE5FD9">
        <w:rPr>
          <w:rFonts w:ascii="Arial" w:eastAsia="Times New Roman" w:hAnsi="Arial" w:cs="Arial"/>
          <w:kern w:val="0"/>
          <w:lang w:eastAsia="es-MX"/>
          <w14:ligatures w14:val="none"/>
        </w:rPr>
        <w:t xml:space="preserve">Continué grabando videos </w:t>
      </w:r>
      <w:r w:rsidR="00276720" w:rsidRPr="00BE5FD9">
        <w:rPr>
          <w:rFonts w:ascii="Arial" w:eastAsia="Times New Roman" w:hAnsi="Arial" w:cs="Arial"/>
          <w:kern w:val="0"/>
          <w:lang w:eastAsia="es-MX"/>
          <w14:ligatures w14:val="none"/>
        </w:rPr>
        <w:t>pese al hostigamiento, acoso, amenazas y persecución política de los que he sido objeto, ya que en una queja anterior este Tribunal protegió expresamente mi derecho humano a la libertad de expresión.</w:t>
      </w:r>
    </w:p>
    <w:p w14:paraId="4BEDC371" w14:textId="32DEEECD" w:rsidR="00276720" w:rsidRPr="00BE5FD9" w:rsidRDefault="00BE5FD9"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L</w:t>
      </w:r>
      <w:r w:rsidR="00276720" w:rsidRPr="00276720">
        <w:rPr>
          <w:rFonts w:ascii="Arial" w:eastAsia="Times New Roman" w:hAnsi="Arial" w:cs="Arial"/>
          <w:kern w:val="0"/>
          <w:lang w:eastAsia="es-MX"/>
          <w14:ligatures w14:val="none"/>
        </w:rPr>
        <w:t xml:space="preserve">o manifestado puede ser plenamente comprobado con las </w:t>
      </w:r>
      <w:r w:rsidR="00276720" w:rsidRPr="00BE5FD9">
        <w:rPr>
          <w:rFonts w:ascii="Arial" w:eastAsia="Times New Roman" w:hAnsi="Arial" w:cs="Arial"/>
          <w:kern w:val="0"/>
          <w:lang w:eastAsia="es-MX"/>
          <w14:ligatures w14:val="none"/>
        </w:rPr>
        <w:t>denuncias presentadas ante este Tribunal. Por ello, pregunt</w:t>
      </w:r>
      <w:r>
        <w:rPr>
          <w:rFonts w:ascii="Arial" w:eastAsia="Times New Roman" w:hAnsi="Arial" w:cs="Arial"/>
          <w:kern w:val="0"/>
          <w:lang w:eastAsia="es-MX"/>
          <w14:ligatures w14:val="none"/>
        </w:rPr>
        <w:t xml:space="preserve">ó </w:t>
      </w:r>
      <w:r w:rsidR="00276720" w:rsidRPr="00BE5FD9">
        <w:rPr>
          <w:rFonts w:ascii="Arial" w:eastAsia="Times New Roman" w:hAnsi="Arial" w:cs="Arial"/>
          <w:kern w:val="0"/>
          <w:lang w:eastAsia="es-MX"/>
          <w14:ligatures w14:val="none"/>
        </w:rPr>
        <w:t xml:space="preserve">si la Fiscalía, me ha otorgado medidas de protección, ¿por qué este Tribunal me deja en estado de indefensión, no solo a mí, sino también al pueblo de </w:t>
      </w:r>
      <w:r w:rsidR="009612A6" w:rsidRPr="009612A6">
        <w:rPr>
          <w:rFonts w:ascii="Arial" w:eastAsia="Times New Roman" w:hAnsi="Arial" w:cs="Arial"/>
          <w:color w:val="FFFFFF"/>
          <w:kern w:val="0"/>
          <w:highlight w:val="darkCyan"/>
          <w:lang w:eastAsia="es-MX"/>
          <w14:ligatures w14:val="none"/>
        </w:rPr>
        <w:t>[No.4]_</w:t>
      </w:r>
      <w:proofErr w:type="gramStart"/>
      <w:r w:rsidR="009612A6" w:rsidRPr="009612A6">
        <w:rPr>
          <w:rFonts w:ascii="Arial" w:eastAsia="Times New Roman" w:hAnsi="Arial" w:cs="Arial"/>
          <w:color w:val="FFFFFF"/>
          <w:kern w:val="0"/>
          <w:highlight w:val="darkCyan"/>
          <w:lang w:eastAsia="es-MX"/>
          <w14:ligatures w14:val="none"/>
        </w:rPr>
        <w:t>ELIMINADO_el_Municipio_[28]</w:t>
      </w:r>
      <w:r w:rsidR="00276720" w:rsidRPr="00BE5FD9">
        <w:rPr>
          <w:rFonts w:ascii="Arial" w:eastAsia="Times New Roman" w:hAnsi="Arial" w:cs="Arial"/>
          <w:kern w:val="0"/>
          <w:lang w:eastAsia="es-MX"/>
          <w14:ligatures w14:val="none"/>
        </w:rPr>
        <w:t>, al pretender callar la voz de una ciudadana con base en una interpretación restrictiva de normas electorales, violentando la Constitución Política y el derecho humano a la libertad de expresión?</w:t>
      </w:r>
      <w:proofErr w:type="gramEnd"/>
    </w:p>
    <w:p w14:paraId="7B6FAFC5" w14:textId="75C11BA8" w:rsidR="00276720" w:rsidRPr="00BE5FD9" w:rsidRDefault="00BE5FD9"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Refiere que p</w:t>
      </w:r>
      <w:r w:rsidR="00276720" w:rsidRPr="00276720">
        <w:rPr>
          <w:rFonts w:ascii="Arial" w:eastAsia="Times New Roman" w:hAnsi="Arial" w:cs="Arial"/>
          <w:kern w:val="0"/>
          <w:lang w:eastAsia="es-MX"/>
          <w14:ligatures w14:val="none"/>
        </w:rPr>
        <w:t xml:space="preserve">resentó una denuncia, </w:t>
      </w:r>
      <w:r w:rsidR="00276720" w:rsidRPr="00BE5FD9">
        <w:rPr>
          <w:rFonts w:ascii="Arial" w:eastAsia="Times New Roman" w:hAnsi="Arial" w:cs="Arial"/>
          <w:kern w:val="0"/>
          <w:lang w:eastAsia="es-MX"/>
          <w14:ligatures w14:val="none"/>
        </w:rPr>
        <w:t>por la exposición indebida de la sentencia y de mis datos personales</w:t>
      </w:r>
      <w:r>
        <w:rPr>
          <w:rFonts w:ascii="Arial" w:eastAsia="Times New Roman" w:hAnsi="Arial" w:cs="Arial"/>
          <w:kern w:val="0"/>
          <w:lang w:eastAsia="es-MX"/>
          <w14:ligatures w14:val="none"/>
        </w:rPr>
        <w:t>, a</w:t>
      </w:r>
      <w:r w:rsidR="00276720" w:rsidRPr="00BE5FD9">
        <w:rPr>
          <w:rFonts w:ascii="Arial" w:eastAsia="Times New Roman" w:hAnsi="Arial" w:cs="Arial"/>
          <w:kern w:val="0"/>
          <w:lang w:eastAsia="es-MX"/>
          <w14:ligatures w14:val="none"/>
        </w:rPr>
        <w:t>unque se pretend</w:t>
      </w:r>
      <w:r>
        <w:rPr>
          <w:rFonts w:ascii="Arial" w:eastAsia="Times New Roman" w:hAnsi="Arial" w:cs="Arial"/>
          <w:kern w:val="0"/>
          <w:lang w:eastAsia="es-MX"/>
          <w14:ligatures w14:val="none"/>
        </w:rPr>
        <w:t>a</w:t>
      </w:r>
      <w:r w:rsidR="00276720" w:rsidRPr="00BE5FD9">
        <w:rPr>
          <w:rFonts w:ascii="Arial" w:eastAsia="Times New Roman" w:hAnsi="Arial" w:cs="Arial"/>
          <w:kern w:val="0"/>
          <w:lang w:eastAsia="es-MX"/>
          <w14:ligatures w14:val="none"/>
        </w:rPr>
        <w:t xml:space="preserve"> justificar dicha difusión como labor periodística, los ataques al honor, el fraude procedimental, la corrupción, la falsedad de testimonio ante la autoridad y la violencia digital son delitos tipificados en el Código Penal del Estado de Michoacán, y que ninguna persona queda exenta de responsabilidad por dañar la imagen o dignidad de otra.</w:t>
      </w:r>
    </w:p>
    <w:p w14:paraId="06B72416" w14:textId="09E553DB" w:rsidR="00276720" w:rsidRPr="00332CE6"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276720">
        <w:rPr>
          <w:rFonts w:ascii="Arial" w:eastAsia="Times New Roman" w:hAnsi="Arial" w:cs="Arial"/>
          <w:kern w:val="0"/>
          <w:lang w:eastAsia="es-MX"/>
          <w14:ligatures w14:val="none"/>
        </w:rPr>
        <w:t xml:space="preserve">Los insultos dirigidos a la quejosa </w:t>
      </w:r>
      <w:r w:rsidR="00332CE6">
        <w:rPr>
          <w:rFonts w:ascii="Arial" w:eastAsia="Times New Roman" w:hAnsi="Arial" w:cs="Arial"/>
          <w:kern w:val="0"/>
          <w:lang w:eastAsia="es-MX"/>
          <w14:ligatures w14:val="none"/>
        </w:rPr>
        <w:t xml:space="preserve">son </w:t>
      </w:r>
      <w:r w:rsidRPr="00332CE6">
        <w:rPr>
          <w:rFonts w:ascii="Arial" w:eastAsia="Times New Roman" w:hAnsi="Arial" w:cs="Arial"/>
          <w:kern w:val="0"/>
          <w:lang w:eastAsia="es-MX"/>
          <w14:ligatures w14:val="none"/>
        </w:rPr>
        <w:t>reacciones a sus propias acciones en mi contra</w:t>
      </w:r>
      <w:r w:rsidR="00332CE6">
        <w:rPr>
          <w:rFonts w:ascii="Arial" w:eastAsia="Times New Roman" w:hAnsi="Arial" w:cs="Arial"/>
          <w:kern w:val="0"/>
          <w:lang w:eastAsia="es-MX"/>
          <w14:ligatures w14:val="none"/>
        </w:rPr>
        <w:t xml:space="preserve">, </w:t>
      </w:r>
      <w:r w:rsidRPr="00276720">
        <w:rPr>
          <w:rFonts w:ascii="Arial" w:eastAsia="Times New Roman" w:hAnsi="Arial" w:cs="Arial"/>
          <w:kern w:val="0"/>
          <w:lang w:eastAsia="es-MX"/>
          <w14:ligatures w14:val="none"/>
        </w:rPr>
        <w:t xml:space="preserve">la exposición indebida de mi domicilio ante este Tribunal y la divulgación de información relacionada con medidas de protección a mi favor, poniendo en </w:t>
      </w:r>
      <w:r w:rsidRPr="00332CE6">
        <w:rPr>
          <w:rFonts w:ascii="Arial" w:eastAsia="Times New Roman" w:hAnsi="Arial" w:cs="Arial"/>
          <w:kern w:val="0"/>
          <w:lang w:eastAsia="es-MX"/>
          <w14:ligatures w14:val="none"/>
        </w:rPr>
        <w:t>riesgo a mi familia y a mí.</w:t>
      </w:r>
    </w:p>
    <w:p w14:paraId="3AF01BDC" w14:textId="0C8B6FCB" w:rsidR="00276720" w:rsidRPr="00332CE6"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276720">
        <w:rPr>
          <w:rFonts w:ascii="Arial" w:eastAsia="Times New Roman" w:hAnsi="Arial" w:cs="Arial"/>
          <w:kern w:val="0"/>
          <w:lang w:eastAsia="es-MX"/>
          <w14:ligatures w14:val="none"/>
        </w:rPr>
        <w:t xml:space="preserve">El abogado afirma que expuse a su hijo, pero omite señalar que </w:t>
      </w:r>
      <w:r w:rsidRPr="00332CE6">
        <w:rPr>
          <w:rFonts w:ascii="Arial" w:eastAsia="Times New Roman" w:hAnsi="Arial" w:cs="Arial"/>
          <w:kern w:val="0"/>
          <w:lang w:eastAsia="es-MX"/>
          <w14:ligatures w14:val="none"/>
        </w:rPr>
        <w:t>soy vigilada, acosada y denigrada como mujer</w:t>
      </w:r>
      <w:r w:rsidRPr="00276720">
        <w:rPr>
          <w:rFonts w:ascii="Arial" w:eastAsia="Times New Roman" w:hAnsi="Arial" w:cs="Arial"/>
          <w:kern w:val="0"/>
          <w:lang w:eastAsia="es-MX"/>
          <w14:ligatures w14:val="none"/>
        </w:rPr>
        <w:t xml:space="preserve"> en redes sociales y ante autoridades superiores</w:t>
      </w:r>
      <w:r w:rsidR="00332CE6">
        <w:rPr>
          <w:rFonts w:ascii="Arial" w:eastAsia="Times New Roman" w:hAnsi="Arial" w:cs="Arial"/>
          <w:kern w:val="0"/>
          <w:lang w:eastAsia="es-MX"/>
          <w14:ligatures w14:val="none"/>
        </w:rPr>
        <w:t xml:space="preserve">, además se violentan </w:t>
      </w:r>
      <w:r w:rsidRPr="00276720">
        <w:rPr>
          <w:rFonts w:ascii="Arial" w:eastAsia="Times New Roman" w:hAnsi="Arial" w:cs="Arial"/>
          <w:kern w:val="0"/>
          <w:lang w:eastAsia="es-MX"/>
          <w14:ligatures w14:val="none"/>
        </w:rPr>
        <w:t xml:space="preserve">mis </w:t>
      </w:r>
      <w:r w:rsidRPr="00332CE6">
        <w:rPr>
          <w:rFonts w:ascii="Arial" w:eastAsia="Times New Roman" w:hAnsi="Arial" w:cs="Arial"/>
          <w:kern w:val="0"/>
          <w:lang w:eastAsia="es-MX"/>
          <w14:ligatures w14:val="none"/>
        </w:rPr>
        <w:t xml:space="preserve">derechos laborales como trabajadora del Estado de </w:t>
      </w:r>
      <w:r w:rsidRPr="00332CE6">
        <w:rPr>
          <w:rFonts w:ascii="Arial" w:eastAsia="Times New Roman" w:hAnsi="Arial" w:cs="Arial"/>
          <w:kern w:val="0"/>
          <w:lang w:eastAsia="es-MX"/>
          <w14:ligatures w14:val="none"/>
        </w:rPr>
        <w:lastRenderedPageBreak/>
        <w:t>Michoacán. Estos hechos constituyen abuso de autoridad y se encuentran denunciados ante la Fiscalía Especializada de Zamora.</w:t>
      </w:r>
    </w:p>
    <w:p w14:paraId="65681521" w14:textId="77777777" w:rsidR="006E53AE"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276720">
        <w:rPr>
          <w:rFonts w:ascii="Arial" w:eastAsia="Times New Roman" w:hAnsi="Arial" w:cs="Arial"/>
          <w:kern w:val="0"/>
          <w:lang w:eastAsia="es-MX"/>
          <w14:ligatures w14:val="none"/>
        </w:rPr>
        <w:t>¿Quién, después de todo lo anterior, no se defendería?</w:t>
      </w:r>
      <w:r w:rsidR="006E53AE">
        <w:rPr>
          <w:rFonts w:ascii="Arial" w:eastAsia="Times New Roman" w:hAnsi="Arial" w:cs="Arial"/>
          <w:kern w:val="0"/>
          <w:lang w:eastAsia="es-MX"/>
          <w14:ligatures w14:val="none"/>
        </w:rPr>
        <w:t xml:space="preserve">, no se me hicieron </w:t>
      </w:r>
      <w:r w:rsidRPr="006E53AE">
        <w:rPr>
          <w:rFonts w:ascii="Arial" w:eastAsia="Times New Roman" w:hAnsi="Arial" w:cs="Arial"/>
          <w:kern w:val="0"/>
          <w:lang w:eastAsia="es-MX"/>
          <w14:ligatures w14:val="none"/>
        </w:rPr>
        <w:t>peritajes psicológicos</w:t>
      </w:r>
      <w:r w:rsidRPr="00276720">
        <w:rPr>
          <w:rFonts w:ascii="Arial" w:eastAsia="Times New Roman" w:hAnsi="Arial" w:cs="Arial"/>
          <w:kern w:val="0"/>
          <w:lang w:eastAsia="es-MX"/>
          <w14:ligatures w14:val="none"/>
        </w:rPr>
        <w:t xml:space="preserve"> para analizar el daño sufrido y el origen de las conductas.</w:t>
      </w:r>
    </w:p>
    <w:p w14:paraId="2869A5C8" w14:textId="0A9F9381" w:rsidR="00276720" w:rsidRPr="00BF2CB3" w:rsidRDefault="00BF2CB3"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Se denunció a </w:t>
      </w:r>
      <w:r w:rsidR="009612A6" w:rsidRPr="009612A6">
        <w:rPr>
          <w:rFonts w:ascii="Arial" w:eastAsia="Times New Roman" w:hAnsi="Arial" w:cs="Arial"/>
          <w:color w:val="FFFFFF"/>
          <w:kern w:val="0"/>
          <w:highlight w:val="darkCyan"/>
          <w:lang w:eastAsia="es-MX"/>
          <w14:ligatures w14:val="none"/>
        </w:rPr>
        <w:t>[No.5]_</w:t>
      </w:r>
      <w:proofErr w:type="spellStart"/>
      <w:r w:rsidR="009612A6" w:rsidRPr="009612A6">
        <w:rPr>
          <w:rFonts w:ascii="Arial" w:eastAsia="Times New Roman" w:hAnsi="Arial" w:cs="Arial"/>
          <w:color w:val="FFFFFF"/>
          <w:kern w:val="0"/>
          <w:highlight w:val="darkCyan"/>
          <w:lang w:eastAsia="es-MX"/>
          <w14:ligatures w14:val="none"/>
        </w:rPr>
        <w:t>ELIMINADO_el_nombre_de_la_parte_denunciante</w:t>
      </w:r>
      <w:proofErr w:type="spellEnd"/>
      <w:r w:rsidR="009612A6" w:rsidRPr="009612A6">
        <w:rPr>
          <w:rFonts w:ascii="Arial" w:eastAsia="Times New Roman" w:hAnsi="Arial" w:cs="Arial"/>
          <w:color w:val="FFFFFF"/>
          <w:kern w:val="0"/>
          <w:highlight w:val="darkCyan"/>
          <w:lang w:eastAsia="es-MX"/>
          <w14:ligatures w14:val="none"/>
        </w:rPr>
        <w:t>_[6]</w:t>
      </w:r>
      <w:r w:rsidR="00276720" w:rsidRPr="00BF2CB3">
        <w:rPr>
          <w:rFonts w:ascii="Arial" w:eastAsia="Times New Roman" w:hAnsi="Arial" w:cs="Arial"/>
          <w:kern w:val="0"/>
          <w:lang w:eastAsia="es-MX"/>
          <w14:ligatures w14:val="none"/>
        </w:rPr>
        <w:t>, Hugo Daniel Piceno Hernández y José Martín Ramos Ruiz por fraude procedimental y lo que resulte, derivado de las acusaciones falsas presentadas por la quejosa y su representante legal.</w:t>
      </w:r>
    </w:p>
    <w:p w14:paraId="7809C1D8" w14:textId="0C7BBA3C" w:rsidR="00276720" w:rsidRPr="00BF2CB3"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BF2CB3">
        <w:rPr>
          <w:rFonts w:ascii="Arial" w:eastAsia="Times New Roman" w:hAnsi="Arial" w:cs="Arial"/>
          <w:kern w:val="0"/>
          <w:lang w:eastAsia="es-MX"/>
          <w14:ligatures w14:val="none"/>
        </w:rPr>
        <w:t xml:space="preserve">Asimismo, se denunció a la pareja sentimental de la </w:t>
      </w:r>
      <w:r w:rsidR="009612A6" w:rsidRPr="009612A6">
        <w:rPr>
          <w:rFonts w:ascii="Arial" w:eastAsia="Times New Roman" w:hAnsi="Arial" w:cs="Arial"/>
          <w:color w:val="FFFFFF"/>
          <w:kern w:val="0"/>
          <w:highlight w:val="darkCyan"/>
          <w:lang w:eastAsia="es-MX"/>
          <w14:ligatures w14:val="none"/>
        </w:rPr>
        <w:t>[No.6]_</w:t>
      </w:r>
      <w:proofErr w:type="spellStart"/>
      <w:r w:rsidR="009612A6" w:rsidRPr="009612A6">
        <w:rPr>
          <w:rFonts w:ascii="Arial" w:eastAsia="Times New Roman" w:hAnsi="Arial" w:cs="Arial"/>
          <w:color w:val="FFFFFF"/>
          <w:kern w:val="0"/>
          <w:highlight w:val="darkCyan"/>
          <w:lang w:eastAsia="es-MX"/>
          <w14:ligatures w14:val="none"/>
        </w:rPr>
        <w:t>ELIMINADO_Cargo</w:t>
      </w:r>
      <w:proofErr w:type="spellEnd"/>
      <w:r w:rsidR="009612A6" w:rsidRPr="009612A6">
        <w:rPr>
          <w:rFonts w:ascii="Arial" w:eastAsia="Times New Roman" w:hAnsi="Arial" w:cs="Arial"/>
          <w:color w:val="FFFFFF"/>
          <w:kern w:val="0"/>
          <w:highlight w:val="darkCyan"/>
          <w:lang w:eastAsia="es-MX"/>
          <w14:ligatures w14:val="none"/>
        </w:rPr>
        <w:t>_[230]</w:t>
      </w:r>
      <w:r w:rsidRPr="00BF2CB3">
        <w:rPr>
          <w:rFonts w:ascii="Arial" w:eastAsia="Times New Roman" w:hAnsi="Arial" w:cs="Arial"/>
          <w:kern w:val="0"/>
          <w:lang w:eastAsia="es-MX"/>
          <w14:ligatures w14:val="none"/>
        </w:rPr>
        <w:t>, quien, por su cargo como Secretario de Comunicación de Morena, cuenta con los alcances necesarios para influir en medios estatales. Señalar este hecho no constituye denigración alguna por razón de género, sino la descripción objetiva de una relación de apoyo político.</w:t>
      </w:r>
    </w:p>
    <w:p w14:paraId="2B3EBCD3" w14:textId="5FA1090E" w:rsidR="00BF2CB3" w:rsidRDefault="004A7EC9"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La </w:t>
      </w:r>
      <w:r w:rsidR="00276720" w:rsidRPr="00276720">
        <w:rPr>
          <w:rFonts w:ascii="Arial" w:eastAsia="Times New Roman" w:hAnsi="Arial" w:cs="Arial"/>
          <w:kern w:val="0"/>
          <w:lang w:eastAsia="es-MX"/>
          <w14:ligatures w14:val="none"/>
        </w:rPr>
        <w:t xml:space="preserve">entrega </w:t>
      </w:r>
      <w:r w:rsidR="00276720" w:rsidRPr="00BF2CB3">
        <w:rPr>
          <w:rFonts w:ascii="Arial" w:eastAsia="Times New Roman" w:hAnsi="Arial" w:cs="Arial"/>
          <w:kern w:val="0"/>
          <w:lang w:eastAsia="es-MX"/>
          <w14:ligatures w14:val="none"/>
        </w:rPr>
        <w:t xml:space="preserve">copia certificada de la denuncia presentada, en la que se detallan todos los hechos constitutivos de delito mediante los cuales se ha engañado a este órgano jurisdiccional, que recibe las quejas de buena fe. </w:t>
      </w:r>
    </w:p>
    <w:p w14:paraId="295E73A8" w14:textId="1D5B84FE" w:rsidR="00276720" w:rsidRPr="00BF2CB3" w:rsidRDefault="00BF2CB3"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L</w:t>
      </w:r>
      <w:r w:rsidR="00276720" w:rsidRPr="00BF2CB3">
        <w:rPr>
          <w:rFonts w:ascii="Arial" w:eastAsia="Times New Roman" w:hAnsi="Arial" w:cs="Arial"/>
          <w:kern w:val="0"/>
          <w:lang w:eastAsia="es-MX"/>
          <w14:ligatures w14:val="none"/>
        </w:rPr>
        <w:t>as personas verdaderamente violentadas somos mi familia y yo, solicitando se compare el contenido de la queja con mis denuncias.</w:t>
      </w:r>
    </w:p>
    <w:p w14:paraId="2787B4FF" w14:textId="77777777" w:rsidR="00276720" w:rsidRPr="00167E8A"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167E8A">
        <w:rPr>
          <w:rFonts w:ascii="Arial" w:eastAsia="Times New Roman" w:hAnsi="Arial" w:cs="Arial"/>
          <w:kern w:val="0"/>
          <w:lang w:eastAsia="es-MX"/>
          <w14:ligatures w14:val="none"/>
        </w:rPr>
        <w:t>Se informa también a este Tribunal que, a partir de esta fecha, cuento con medidas de protección otorgadas por la Fiscalía en contra de los tres denunciados. Si deciden continuar falseando testimonios o engañando a esta autoridad, será bajo su exclusiva responsabilidad.</w:t>
      </w:r>
    </w:p>
    <w:p w14:paraId="2A5BA91B" w14:textId="77777777" w:rsidR="00167E8A"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167E8A">
        <w:rPr>
          <w:rFonts w:ascii="Arial" w:eastAsia="Times New Roman" w:hAnsi="Arial" w:cs="Arial"/>
          <w:kern w:val="0"/>
          <w:lang w:eastAsia="es-MX"/>
          <w14:ligatures w14:val="none"/>
        </w:rPr>
        <w:t xml:space="preserve">Existe daño psicológico acreditable a mi persona y a mi familia, superior a los supuestos insultos señalados en los videos, los cuales constituyen únicamente defensa legítima. </w:t>
      </w:r>
    </w:p>
    <w:p w14:paraId="55ED5FFF" w14:textId="30DFF09C" w:rsidR="00167E8A" w:rsidRDefault="00276720"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167E8A">
        <w:rPr>
          <w:rFonts w:ascii="Arial" w:eastAsia="Times New Roman" w:hAnsi="Arial" w:cs="Arial"/>
          <w:kern w:val="0"/>
          <w:lang w:eastAsia="es-MX"/>
          <w14:ligatures w14:val="none"/>
        </w:rPr>
        <w:t>El abogado ha construido una narrativa parcial, atribuyéndome palabras que jamás pronuncié</w:t>
      </w:r>
      <w:r w:rsidR="00167E8A">
        <w:rPr>
          <w:rFonts w:ascii="Arial" w:eastAsia="Times New Roman" w:hAnsi="Arial" w:cs="Arial"/>
          <w:kern w:val="0"/>
          <w:lang w:eastAsia="es-MX"/>
          <w14:ligatures w14:val="none"/>
        </w:rPr>
        <w:t>.</w:t>
      </w:r>
    </w:p>
    <w:p w14:paraId="1C37609F" w14:textId="43B84485" w:rsidR="00276720" w:rsidRPr="00167E8A" w:rsidRDefault="00167E8A"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lastRenderedPageBreak/>
        <w:t xml:space="preserve">Señala </w:t>
      </w:r>
      <w:r w:rsidR="00276720" w:rsidRPr="00167E8A">
        <w:rPr>
          <w:rFonts w:ascii="Arial" w:eastAsia="Times New Roman" w:hAnsi="Arial" w:cs="Arial"/>
          <w:kern w:val="0"/>
          <w:lang w:eastAsia="es-MX"/>
          <w14:ligatures w14:val="none"/>
        </w:rPr>
        <w:t>que el mal ejercicio profesional también es sancionable, y que, si llego a ser</w:t>
      </w:r>
      <w:r w:rsidR="00276720" w:rsidRPr="00276720">
        <w:rPr>
          <w:rFonts w:ascii="Arial" w:eastAsia="Times New Roman" w:hAnsi="Arial" w:cs="Arial"/>
          <w:kern w:val="0"/>
          <w:lang w:eastAsia="es-MX"/>
          <w14:ligatures w14:val="none"/>
        </w:rPr>
        <w:t xml:space="preserve"> sancionada, buscaré que se </w:t>
      </w:r>
      <w:r w:rsidR="00276720" w:rsidRPr="00167E8A">
        <w:rPr>
          <w:rFonts w:ascii="Arial" w:eastAsia="Times New Roman" w:hAnsi="Arial" w:cs="Arial"/>
          <w:kern w:val="0"/>
          <w:lang w:eastAsia="es-MX"/>
          <w14:ligatures w14:val="none"/>
        </w:rPr>
        <w:t>aplique la misma sanción a quienes han incurrido en faltas y delitos.</w:t>
      </w:r>
    </w:p>
    <w:p w14:paraId="13828044" w14:textId="6F44AB08" w:rsidR="00276720" w:rsidRPr="00167E8A" w:rsidRDefault="00167E8A" w:rsidP="00DB7253">
      <w:pPr>
        <w:pStyle w:val="Prrafodelista"/>
        <w:numPr>
          <w:ilvl w:val="0"/>
          <w:numId w:val="7"/>
        </w:numPr>
        <w:spacing w:before="100" w:beforeAutospacing="1" w:after="100" w:afterAutospacing="1" w:line="360" w:lineRule="auto"/>
        <w:jc w:val="both"/>
        <w:rPr>
          <w:rFonts w:ascii="Arial" w:eastAsia="Times New Roman" w:hAnsi="Arial" w:cs="Arial"/>
          <w:kern w:val="0"/>
          <w:lang w:eastAsia="es-MX"/>
          <w14:ligatures w14:val="none"/>
        </w:rPr>
      </w:pPr>
      <w:r w:rsidRPr="00167E8A">
        <w:rPr>
          <w:rFonts w:ascii="Arial" w:eastAsia="Times New Roman" w:hAnsi="Arial" w:cs="Arial"/>
          <w:kern w:val="0"/>
          <w:lang w:eastAsia="es-MX"/>
          <w14:ligatures w14:val="none"/>
        </w:rPr>
        <w:t>No</w:t>
      </w:r>
      <w:r w:rsidR="00276720" w:rsidRPr="00167E8A">
        <w:rPr>
          <w:rFonts w:ascii="Arial" w:eastAsia="Times New Roman" w:hAnsi="Arial" w:cs="Arial"/>
          <w:kern w:val="0"/>
          <w:lang w:eastAsia="es-MX"/>
          <w14:ligatures w14:val="none"/>
        </w:rPr>
        <w:t xml:space="preserve"> me detendré en defender la libertad de expresión ni en informar al pueblo sobre el mal manejo público. Aunque se presenten múltiples quejas,</w:t>
      </w:r>
      <w:r w:rsidR="00276720" w:rsidRPr="00276720">
        <w:rPr>
          <w:rFonts w:ascii="Arial" w:eastAsia="Times New Roman" w:hAnsi="Arial" w:cs="Arial"/>
          <w:kern w:val="0"/>
          <w:lang w:eastAsia="es-MX"/>
          <w14:ligatures w14:val="none"/>
        </w:rPr>
        <w:t xml:space="preserve"> </w:t>
      </w:r>
      <w:r w:rsidR="00276720" w:rsidRPr="00167E8A">
        <w:rPr>
          <w:rFonts w:ascii="Arial" w:eastAsia="Times New Roman" w:hAnsi="Arial" w:cs="Arial"/>
          <w:kern w:val="0"/>
          <w:lang w:eastAsia="es-MX"/>
          <w14:ligatures w14:val="none"/>
        </w:rPr>
        <w:t>seguiré defendiéndome, junto con la ciudadanía.</w:t>
      </w:r>
    </w:p>
    <w:p w14:paraId="4635C42D" w14:textId="48F40CA9" w:rsidR="00167E8A" w:rsidRPr="00167E8A" w:rsidRDefault="00276720" w:rsidP="00DB7253">
      <w:pPr>
        <w:pStyle w:val="Prrafodelista"/>
        <w:numPr>
          <w:ilvl w:val="0"/>
          <w:numId w:val="7"/>
        </w:numPr>
        <w:spacing w:before="100" w:beforeAutospacing="1" w:after="100" w:afterAutospacing="1" w:line="360" w:lineRule="auto"/>
        <w:ind w:right="51"/>
        <w:jc w:val="both"/>
        <w:rPr>
          <w:rFonts w:ascii="Arial" w:hAnsi="Arial" w:cs="Arial"/>
          <w:b/>
          <w:bCs/>
        </w:rPr>
      </w:pPr>
      <w:r w:rsidRPr="00167E8A">
        <w:rPr>
          <w:rFonts w:ascii="Arial" w:eastAsia="Times New Roman" w:hAnsi="Arial" w:cs="Arial"/>
          <w:kern w:val="0"/>
          <w:lang w:eastAsia="es-MX"/>
          <w14:ligatures w14:val="none"/>
        </w:rPr>
        <w:t>Solicit</w:t>
      </w:r>
      <w:r w:rsidR="00167E8A" w:rsidRPr="00167E8A">
        <w:rPr>
          <w:rFonts w:ascii="Arial" w:eastAsia="Times New Roman" w:hAnsi="Arial" w:cs="Arial"/>
          <w:kern w:val="0"/>
          <w:lang w:eastAsia="es-MX"/>
          <w14:ligatures w14:val="none"/>
        </w:rPr>
        <w:t>o</w:t>
      </w:r>
      <w:r w:rsidRPr="00167E8A">
        <w:rPr>
          <w:rFonts w:ascii="Arial" w:eastAsia="Times New Roman" w:hAnsi="Arial" w:cs="Arial"/>
          <w:kern w:val="0"/>
          <w:lang w:eastAsia="es-MX"/>
          <w14:ligatures w14:val="none"/>
        </w:rPr>
        <w:t xml:space="preserve"> igualdad de derechos</w:t>
      </w:r>
      <w:r w:rsidR="00167E8A" w:rsidRPr="00167E8A">
        <w:rPr>
          <w:rFonts w:ascii="Arial" w:eastAsia="Times New Roman" w:hAnsi="Arial" w:cs="Arial"/>
          <w:kern w:val="0"/>
          <w:lang w:eastAsia="es-MX"/>
          <w14:ligatures w14:val="none"/>
        </w:rPr>
        <w:t>, r</w:t>
      </w:r>
      <w:r w:rsidRPr="00167E8A">
        <w:rPr>
          <w:rFonts w:ascii="Arial" w:eastAsia="Times New Roman" w:hAnsi="Arial" w:cs="Arial"/>
          <w:kern w:val="0"/>
          <w:lang w:eastAsia="es-MX"/>
          <w14:ligatures w14:val="none"/>
        </w:rPr>
        <w:t>echaz</w:t>
      </w:r>
      <w:r w:rsidR="00D042FE">
        <w:rPr>
          <w:rFonts w:ascii="Arial" w:eastAsia="Times New Roman" w:hAnsi="Arial" w:cs="Arial"/>
          <w:kern w:val="0"/>
          <w:lang w:eastAsia="es-MX"/>
          <w14:ligatures w14:val="none"/>
        </w:rPr>
        <w:t>ó</w:t>
      </w:r>
      <w:r w:rsidRPr="00167E8A">
        <w:rPr>
          <w:rFonts w:ascii="Arial" w:eastAsia="Times New Roman" w:hAnsi="Arial" w:cs="Arial"/>
          <w:kern w:val="0"/>
          <w:lang w:eastAsia="es-MX"/>
          <w14:ligatures w14:val="none"/>
        </w:rPr>
        <w:t xml:space="preserve"> la afirmación de que mis conductas sean reiterativas; por el contrario, lo reiterativo ha sido el falseamiento de testimonios y la falta de honorabilidad del propio abogado, conducta que ya ha sido señalada tanto en </w:t>
      </w:r>
      <w:r w:rsidR="004A7EC9">
        <w:rPr>
          <w:rFonts w:ascii="Arial" w:eastAsia="Times New Roman" w:hAnsi="Arial" w:cs="Arial"/>
          <w:kern w:val="0"/>
          <w:lang w:eastAsia="es-MX"/>
          <w14:ligatures w14:val="none"/>
        </w:rPr>
        <w:t>é</w:t>
      </w:r>
      <w:r w:rsidRPr="00167E8A">
        <w:rPr>
          <w:rFonts w:ascii="Arial" w:eastAsia="Times New Roman" w:hAnsi="Arial" w:cs="Arial"/>
          <w:kern w:val="0"/>
          <w:lang w:eastAsia="es-MX"/>
          <w14:ligatures w14:val="none"/>
        </w:rPr>
        <w:t>sta</w:t>
      </w:r>
      <w:r w:rsidR="004A7EC9">
        <w:rPr>
          <w:rFonts w:ascii="Arial" w:eastAsia="Times New Roman" w:hAnsi="Arial" w:cs="Arial"/>
          <w:kern w:val="0"/>
          <w:lang w:eastAsia="es-MX"/>
          <w14:ligatures w14:val="none"/>
        </w:rPr>
        <w:t>,</w:t>
      </w:r>
      <w:r w:rsidRPr="00167E8A">
        <w:rPr>
          <w:rFonts w:ascii="Arial" w:eastAsia="Times New Roman" w:hAnsi="Arial" w:cs="Arial"/>
          <w:kern w:val="0"/>
          <w:lang w:eastAsia="es-MX"/>
          <w14:ligatures w14:val="none"/>
        </w:rPr>
        <w:t xml:space="preserve"> como en la queja anterior.</w:t>
      </w:r>
    </w:p>
    <w:p w14:paraId="0F55A241" w14:textId="25D18DD7" w:rsidR="00C94E77" w:rsidRPr="00167E8A" w:rsidRDefault="00B801E1" w:rsidP="00B801E1">
      <w:pPr>
        <w:spacing w:before="100" w:beforeAutospacing="1" w:after="100" w:afterAutospacing="1" w:line="360" w:lineRule="auto"/>
        <w:ind w:right="51"/>
        <w:rPr>
          <w:rFonts w:ascii="Arial" w:hAnsi="Arial" w:cs="Arial"/>
          <w:b/>
          <w:bCs/>
        </w:rPr>
      </w:pPr>
      <w:r>
        <w:rPr>
          <w:rFonts w:ascii="Arial" w:hAnsi="Arial" w:cs="Arial"/>
          <w:b/>
          <w:bCs/>
        </w:rPr>
        <w:t>6</w:t>
      </w:r>
      <w:r w:rsidRPr="00167E8A">
        <w:rPr>
          <w:rFonts w:ascii="Arial" w:hAnsi="Arial" w:cs="Arial"/>
          <w:b/>
          <w:bCs/>
        </w:rPr>
        <w:t xml:space="preserve">. Causales </w:t>
      </w:r>
      <w:r>
        <w:rPr>
          <w:rFonts w:ascii="Arial" w:hAnsi="Arial" w:cs="Arial"/>
          <w:b/>
          <w:bCs/>
        </w:rPr>
        <w:t>d</w:t>
      </w:r>
      <w:r w:rsidRPr="00167E8A">
        <w:rPr>
          <w:rFonts w:ascii="Arial" w:hAnsi="Arial" w:cs="Arial"/>
          <w:b/>
          <w:bCs/>
        </w:rPr>
        <w:t xml:space="preserve">e </w:t>
      </w:r>
      <w:r>
        <w:rPr>
          <w:rFonts w:ascii="Arial" w:hAnsi="Arial" w:cs="Arial"/>
          <w:b/>
          <w:bCs/>
        </w:rPr>
        <w:t>i</w:t>
      </w:r>
      <w:r w:rsidRPr="00167E8A">
        <w:rPr>
          <w:rFonts w:ascii="Arial" w:hAnsi="Arial" w:cs="Arial"/>
          <w:b/>
          <w:bCs/>
        </w:rPr>
        <w:t>mprocedencia</w:t>
      </w:r>
    </w:p>
    <w:p w14:paraId="705B8042" w14:textId="5FC01C20" w:rsidR="00C94E77" w:rsidRPr="00C94E77" w:rsidRDefault="00C94E77" w:rsidP="00E70D4B">
      <w:pPr>
        <w:spacing w:before="100" w:beforeAutospacing="1" w:after="100" w:afterAutospacing="1" w:line="360" w:lineRule="auto"/>
        <w:ind w:right="51"/>
        <w:jc w:val="both"/>
        <w:rPr>
          <w:rFonts w:ascii="Arial" w:hAnsi="Arial" w:cs="Arial"/>
        </w:rPr>
      </w:pPr>
      <w:r w:rsidRPr="005C1FC4">
        <w:rPr>
          <w:rFonts w:ascii="Arial" w:hAnsi="Arial" w:cs="Arial"/>
          <w:shd w:val="clear" w:color="auto" w:fill="FFFFFF"/>
        </w:rPr>
        <w:t>El estudio de las causales de improcedencia es de orden preferente, al encontrarse relacionadas con aspectos indispensables para la válida conformación del proceso, aunado a que su naturaleza jurídica se basa en disposiciones que tienen el carácter de orden público, al respecto no se hizo valer causal alguna y este </w:t>
      </w:r>
      <w:r w:rsidRPr="005C1FC4">
        <w:rPr>
          <w:rStyle w:val="nfasis"/>
          <w:rFonts w:ascii="Arial" w:hAnsi="Arial" w:cs="Arial"/>
          <w:shd w:val="clear" w:color="auto" w:fill="FFFFFF"/>
        </w:rPr>
        <w:t>Tribunal Electoral</w:t>
      </w:r>
      <w:r w:rsidRPr="005C1FC4">
        <w:rPr>
          <w:rFonts w:ascii="Arial" w:hAnsi="Arial" w:cs="Arial"/>
          <w:shd w:val="clear" w:color="auto" w:fill="FFFFFF"/>
        </w:rPr>
        <w:t xml:space="preserve"> no advierte </w:t>
      </w:r>
      <w:r w:rsidR="00D042FE">
        <w:rPr>
          <w:rFonts w:ascii="Arial" w:hAnsi="Arial" w:cs="Arial"/>
          <w:shd w:val="clear" w:color="auto" w:fill="FFFFFF"/>
        </w:rPr>
        <w:t>al</w:t>
      </w:r>
      <w:r w:rsidRPr="005C1FC4">
        <w:rPr>
          <w:rFonts w:ascii="Arial" w:hAnsi="Arial" w:cs="Arial"/>
          <w:shd w:val="clear" w:color="auto" w:fill="FFFFFF"/>
        </w:rPr>
        <w:t>guna de oficio.</w:t>
      </w:r>
    </w:p>
    <w:p w14:paraId="4D8B00F0" w14:textId="451BD12C" w:rsidR="00734914" w:rsidRPr="001E7330" w:rsidRDefault="00B801E1" w:rsidP="00B801E1">
      <w:pPr>
        <w:spacing w:before="100" w:beforeAutospacing="1" w:after="100" w:afterAutospacing="1" w:line="360" w:lineRule="auto"/>
        <w:rPr>
          <w:rFonts w:ascii="Arial" w:hAnsi="Arial" w:cs="Arial"/>
          <w:b/>
          <w:lang w:val="es-ES"/>
        </w:rPr>
      </w:pPr>
      <w:r>
        <w:rPr>
          <w:rFonts w:ascii="Arial" w:hAnsi="Arial" w:cs="Arial"/>
          <w:b/>
          <w:lang w:val="es-ES"/>
        </w:rPr>
        <w:t xml:space="preserve">7. </w:t>
      </w:r>
      <w:r w:rsidRPr="001E7330">
        <w:rPr>
          <w:rFonts w:ascii="Arial" w:hAnsi="Arial" w:cs="Arial"/>
          <w:b/>
          <w:lang w:val="es-ES"/>
        </w:rPr>
        <w:t xml:space="preserve">Estudio </w:t>
      </w:r>
      <w:r>
        <w:rPr>
          <w:rFonts w:ascii="Arial" w:hAnsi="Arial" w:cs="Arial"/>
          <w:b/>
          <w:lang w:val="es-ES"/>
        </w:rPr>
        <w:t>d</w:t>
      </w:r>
      <w:r w:rsidRPr="001E7330">
        <w:rPr>
          <w:rFonts w:ascii="Arial" w:hAnsi="Arial" w:cs="Arial"/>
          <w:b/>
          <w:lang w:val="es-ES"/>
        </w:rPr>
        <w:t xml:space="preserve">e </w:t>
      </w:r>
      <w:r>
        <w:rPr>
          <w:rFonts w:ascii="Arial" w:hAnsi="Arial" w:cs="Arial"/>
          <w:b/>
          <w:lang w:val="es-ES"/>
        </w:rPr>
        <w:t>f</w:t>
      </w:r>
      <w:r w:rsidRPr="001E7330">
        <w:rPr>
          <w:rFonts w:ascii="Arial" w:hAnsi="Arial" w:cs="Arial"/>
          <w:b/>
          <w:lang w:val="es-ES"/>
        </w:rPr>
        <w:t>ondo</w:t>
      </w:r>
    </w:p>
    <w:p w14:paraId="0E915B22" w14:textId="7961DEF2" w:rsidR="00CB328A" w:rsidRDefault="000725A0" w:rsidP="00E70D4B">
      <w:pPr>
        <w:spacing w:before="100" w:beforeAutospacing="1" w:after="100" w:afterAutospacing="1" w:line="360" w:lineRule="auto"/>
        <w:jc w:val="both"/>
        <w:rPr>
          <w:rFonts w:ascii="Arial" w:hAnsi="Arial" w:cs="Arial"/>
          <w:bCs/>
          <w:lang w:val="es-ES"/>
        </w:rPr>
      </w:pPr>
      <w:r>
        <w:rPr>
          <w:rFonts w:ascii="Arial" w:hAnsi="Arial" w:cs="Arial"/>
          <w:b/>
          <w:lang w:val="es-ES"/>
        </w:rPr>
        <w:t>7</w:t>
      </w:r>
      <w:r w:rsidR="001237E3" w:rsidRPr="001E7330">
        <w:rPr>
          <w:rFonts w:ascii="Arial" w:hAnsi="Arial" w:cs="Arial"/>
          <w:b/>
          <w:lang w:val="es-ES"/>
        </w:rPr>
        <w:t xml:space="preserve">.1. </w:t>
      </w:r>
      <w:r w:rsidR="00734914" w:rsidRPr="001E7330">
        <w:rPr>
          <w:rFonts w:ascii="Arial" w:hAnsi="Arial" w:cs="Arial"/>
          <w:b/>
          <w:lang w:val="es-ES"/>
        </w:rPr>
        <w:t>Medios de convicción.</w:t>
      </w:r>
      <w:r w:rsidR="00734914" w:rsidRPr="001E7330">
        <w:rPr>
          <w:rFonts w:ascii="Arial" w:hAnsi="Arial" w:cs="Arial"/>
          <w:bCs/>
          <w:lang w:val="es-ES"/>
        </w:rPr>
        <w:t xml:space="preserve"> Los medios de prueba presentados por las partes y los recabados de oficio por la autoridad instructora</w:t>
      </w:r>
      <w:r w:rsidR="005C1FC4">
        <w:rPr>
          <w:rFonts w:ascii="Arial" w:hAnsi="Arial" w:cs="Arial"/>
          <w:bCs/>
          <w:lang w:val="es-ES"/>
        </w:rPr>
        <w:t xml:space="preserve"> se encuentran desglosados en </w:t>
      </w:r>
      <w:r>
        <w:rPr>
          <w:rFonts w:ascii="Arial" w:hAnsi="Arial" w:cs="Arial"/>
          <w:bCs/>
          <w:lang w:val="es-ES"/>
        </w:rPr>
        <w:t>los</w:t>
      </w:r>
      <w:r w:rsidR="005C1FC4">
        <w:rPr>
          <w:rFonts w:ascii="Arial" w:hAnsi="Arial" w:cs="Arial"/>
          <w:bCs/>
          <w:lang w:val="es-ES"/>
        </w:rPr>
        <w:t xml:space="preserve"> </w:t>
      </w:r>
      <w:r w:rsidR="00CB328A">
        <w:rPr>
          <w:rFonts w:ascii="Arial" w:hAnsi="Arial" w:cs="Arial"/>
          <w:b/>
          <w:lang w:val="es-ES"/>
        </w:rPr>
        <w:t>a</w:t>
      </w:r>
      <w:r w:rsidR="005C1FC4" w:rsidRPr="005C1FC4">
        <w:rPr>
          <w:rFonts w:ascii="Arial" w:hAnsi="Arial" w:cs="Arial"/>
          <w:b/>
          <w:lang w:val="es-ES"/>
        </w:rPr>
        <w:t>nexo</w:t>
      </w:r>
      <w:r w:rsidR="00CB328A">
        <w:rPr>
          <w:rFonts w:ascii="Arial" w:hAnsi="Arial" w:cs="Arial"/>
          <w:b/>
          <w:lang w:val="es-ES"/>
        </w:rPr>
        <w:t>s</w:t>
      </w:r>
      <w:r w:rsidR="005C1FC4" w:rsidRPr="005C1FC4">
        <w:rPr>
          <w:rFonts w:ascii="Arial" w:hAnsi="Arial" w:cs="Arial"/>
          <w:b/>
          <w:lang w:val="es-ES"/>
        </w:rPr>
        <w:t xml:space="preserve"> </w:t>
      </w:r>
      <w:r w:rsidR="00CB328A">
        <w:rPr>
          <w:rFonts w:ascii="Arial" w:hAnsi="Arial" w:cs="Arial"/>
          <w:b/>
          <w:lang w:val="es-ES"/>
        </w:rPr>
        <w:t>u</w:t>
      </w:r>
      <w:r w:rsidR="005C1FC4">
        <w:rPr>
          <w:rFonts w:ascii="Arial" w:hAnsi="Arial" w:cs="Arial"/>
          <w:b/>
          <w:lang w:val="es-ES"/>
        </w:rPr>
        <w:t>no</w:t>
      </w:r>
      <w:r w:rsidR="005C1FC4">
        <w:rPr>
          <w:rFonts w:ascii="Arial" w:hAnsi="Arial" w:cs="Arial"/>
          <w:bCs/>
          <w:lang w:val="es-ES"/>
        </w:rPr>
        <w:t xml:space="preserve"> </w:t>
      </w:r>
      <w:r w:rsidRPr="000725A0">
        <w:rPr>
          <w:rFonts w:ascii="Arial" w:hAnsi="Arial" w:cs="Arial"/>
          <w:b/>
          <w:lang w:val="es-ES"/>
        </w:rPr>
        <w:t xml:space="preserve">y </w:t>
      </w:r>
      <w:r w:rsidR="00CB328A">
        <w:rPr>
          <w:rFonts w:ascii="Arial" w:hAnsi="Arial" w:cs="Arial"/>
          <w:b/>
          <w:lang w:val="es-ES"/>
        </w:rPr>
        <w:t>d</w:t>
      </w:r>
      <w:r w:rsidRPr="000725A0">
        <w:rPr>
          <w:rFonts w:ascii="Arial" w:hAnsi="Arial" w:cs="Arial"/>
          <w:b/>
          <w:lang w:val="es-ES"/>
        </w:rPr>
        <w:t>os</w:t>
      </w:r>
      <w:r>
        <w:rPr>
          <w:rFonts w:ascii="Arial" w:hAnsi="Arial" w:cs="Arial"/>
          <w:bCs/>
          <w:lang w:val="es-ES"/>
        </w:rPr>
        <w:t xml:space="preserve"> </w:t>
      </w:r>
      <w:r w:rsidR="005C1FC4">
        <w:rPr>
          <w:rFonts w:ascii="Arial" w:hAnsi="Arial" w:cs="Arial"/>
          <w:bCs/>
          <w:lang w:val="es-ES"/>
        </w:rPr>
        <w:t>de esta resolución.</w:t>
      </w:r>
      <w:r w:rsidR="00192C32">
        <w:rPr>
          <w:rFonts w:ascii="Arial" w:hAnsi="Arial" w:cs="Arial"/>
          <w:bCs/>
          <w:lang w:val="es-ES"/>
        </w:rPr>
        <w:t xml:space="preserve"> </w:t>
      </w:r>
    </w:p>
    <w:p w14:paraId="44F426AF" w14:textId="1854F6EB" w:rsidR="007712A3" w:rsidRDefault="000725A0" w:rsidP="00E70D4B">
      <w:pPr>
        <w:spacing w:before="100" w:beforeAutospacing="1" w:after="100" w:afterAutospacing="1" w:line="360" w:lineRule="auto"/>
        <w:jc w:val="both"/>
        <w:rPr>
          <w:rFonts w:ascii="Arial" w:eastAsia="Times New Roman" w:hAnsi="Arial" w:cs="Arial"/>
          <w:kern w:val="0"/>
          <w:lang w:eastAsia="es-MX"/>
          <w14:ligatures w14:val="none"/>
        </w:rPr>
      </w:pPr>
      <w:r>
        <w:rPr>
          <w:rFonts w:ascii="Arial" w:hAnsi="Arial" w:cs="Arial"/>
          <w:b/>
          <w:lang w:val="es-ES"/>
        </w:rPr>
        <w:t>7</w:t>
      </w:r>
      <w:r w:rsidR="001237E3" w:rsidRPr="001E7330">
        <w:rPr>
          <w:rFonts w:ascii="Arial" w:hAnsi="Arial" w:cs="Arial"/>
          <w:b/>
          <w:lang w:val="es-ES"/>
        </w:rPr>
        <w:t>.2</w:t>
      </w:r>
      <w:r w:rsidR="00734914" w:rsidRPr="001E7330">
        <w:rPr>
          <w:rFonts w:ascii="Arial" w:hAnsi="Arial" w:cs="Arial"/>
          <w:b/>
          <w:lang w:val="es-ES"/>
        </w:rPr>
        <w:t>.</w:t>
      </w:r>
      <w:r w:rsidR="007712A3">
        <w:rPr>
          <w:rFonts w:ascii="Arial" w:hAnsi="Arial" w:cs="Arial"/>
          <w:b/>
          <w:lang w:val="es-ES"/>
        </w:rPr>
        <w:t xml:space="preserve"> Valoración de las pruebas. </w:t>
      </w:r>
      <w:r w:rsidR="007712A3" w:rsidRPr="007712A3">
        <w:rPr>
          <w:rFonts w:ascii="Arial" w:eastAsia="Times New Roman" w:hAnsi="Arial" w:cs="Arial"/>
          <w:kern w:val="0"/>
          <w:lang w:eastAsia="es-MX"/>
          <w14:ligatures w14:val="none"/>
        </w:rPr>
        <w:t>De la valoración individual y conjunta de los medios de convicción que obran en el expediente, las pruebas documentales públicas cuentan con pleno valor probatorio de conformidad con lo dispuesto en los artículos 37 fracción XI y 259 párrafo quinto del </w:t>
      </w:r>
      <w:r w:rsidR="007712A3" w:rsidRPr="007712A3">
        <w:rPr>
          <w:rFonts w:ascii="Arial" w:eastAsia="Times New Roman" w:hAnsi="Arial" w:cs="Arial"/>
          <w:i/>
          <w:iCs/>
          <w:kern w:val="0"/>
          <w:lang w:eastAsia="es-MX"/>
          <w14:ligatures w14:val="none"/>
        </w:rPr>
        <w:t>Código Electoral</w:t>
      </w:r>
      <w:r w:rsidR="007712A3" w:rsidRPr="007712A3">
        <w:rPr>
          <w:rFonts w:ascii="Arial" w:eastAsia="Times New Roman" w:hAnsi="Arial" w:cs="Arial"/>
          <w:kern w:val="0"/>
          <w:lang w:eastAsia="es-MX"/>
          <w14:ligatures w14:val="none"/>
        </w:rPr>
        <w:t> y son eficaces para demostrar la existencia de diversos</w:t>
      </w:r>
      <w:r w:rsidR="007712A3">
        <w:rPr>
          <w:rFonts w:ascii="Arial" w:eastAsia="Times New Roman" w:hAnsi="Arial" w:cs="Arial"/>
          <w:kern w:val="0"/>
          <w:lang w:eastAsia="es-MX"/>
          <w14:ligatures w14:val="none"/>
        </w:rPr>
        <w:t xml:space="preserve"> vídeos y</w:t>
      </w:r>
      <w:r w:rsidR="007712A3" w:rsidRPr="007712A3">
        <w:rPr>
          <w:rFonts w:ascii="Arial" w:eastAsia="Times New Roman" w:hAnsi="Arial" w:cs="Arial"/>
          <w:kern w:val="0"/>
          <w:lang w:eastAsia="es-MX"/>
          <w14:ligatures w14:val="none"/>
        </w:rPr>
        <w:t xml:space="preserve"> comentarios realizados en la red social de Facebook.</w:t>
      </w:r>
    </w:p>
    <w:p w14:paraId="657CE964" w14:textId="77777777" w:rsidR="007712A3" w:rsidRPr="007712A3" w:rsidRDefault="007712A3"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7712A3">
        <w:rPr>
          <w:rFonts w:ascii="Arial" w:eastAsia="Times New Roman" w:hAnsi="Arial" w:cs="Arial"/>
          <w:kern w:val="0"/>
          <w:lang w:eastAsia="es-MX"/>
          <w14:ligatures w14:val="none"/>
        </w:rPr>
        <w:lastRenderedPageBreak/>
        <w:t xml:space="preserve">Mientras que, las pruebas técnicas, así como la instrumental de actuaciones y </w:t>
      </w:r>
      <w:proofErr w:type="spellStart"/>
      <w:r w:rsidRPr="007712A3">
        <w:rPr>
          <w:rFonts w:ascii="Arial" w:eastAsia="Times New Roman" w:hAnsi="Arial" w:cs="Arial"/>
          <w:kern w:val="0"/>
          <w:lang w:eastAsia="es-MX"/>
          <w14:ligatures w14:val="none"/>
        </w:rPr>
        <w:t>presuncional</w:t>
      </w:r>
      <w:proofErr w:type="spellEnd"/>
      <w:r w:rsidRPr="007712A3">
        <w:rPr>
          <w:rFonts w:ascii="Arial" w:eastAsia="Times New Roman" w:hAnsi="Arial" w:cs="Arial"/>
          <w:kern w:val="0"/>
          <w:lang w:eastAsia="es-MX"/>
          <w14:ligatures w14:val="none"/>
        </w:rPr>
        <w:t xml:space="preserve"> legal y humana ofrecidas, únicamente se les otorga valor probatorio indiciario, de conformidad con el artículo 259 párrafo sexto del </w:t>
      </w:r>
      <w:r w:rsidRPr="007712A3">
        <w:rPr>
          <w:rFonts w:ascii="Arial" w:eastAsia="Times New Roman" w:hAnsi="Arial" w:cs="Arial"/>
          <w:i/>
          <w:iCs/>
          <w:kern w:val="0"/>
          <w:lang w:eastAsia="es-MX"/>
          <w14:ligatures w14:val="none"/>
        </w:rPr>
        <w:t>Código Electoral, </w:t>
      </w:r>
      <w:r w:rsidRPr="007712A3">
        <w:rPr>
          <w:rFonts w:ascii="Arial" w:eastAsia="Times New Roman" w:hAnsi="Arial" w:cs="Arial"/>
          <w:kern w:val="0"/>
          <w:lang w:eastAsia="es-MX"/>
          <w14:ligatures w14:val="none"/>
        </w:rPr>
        <w:t>salvo que con posterioridad se concatenen con algún otro elemento que, adminiculados entre sí, generen convicción sobre los hechos alegados por las partes.</w:t>
      </w:r>
    </w:p>
    <w:p w14:paraId="0412935F" w14:textId="77777777" w:rsidR="007712A3" w:rsidRPr="007712A3" w:rsidRDefault="007712A3"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7712A3">
        <w:rPr>
          <w:rFonts w:ascii="Arial" w:eastAsia="Times New Roman" w:hAnsi="Arial" w:cs="Arial"/>
          <w:kern w:val="0"/>
          <w:lang w:eastAsia="es-MX"/>
          <w14:ligatures w14:val="none"/>
        </w:rPr>
        <w:t>Por lo que atendiendo a lo dispuesto en el artículo 259 del </w:t>
      </w:r>
      <w:r w:rsidRPr="007712A3">
        <w:rPr>
          <w:rFonts w:ascii="Arial" w:eastAsia="Times New Roman" w:hAnsi="Arial" w:cs="Arial"/>
          <w:i/>
          <w:iCs/>
          <w:kern w:val="0"/>
          <w:lang w:eastAsia="es-MX"/>
          <w14:ligatures w14:val="none"/>
        </w:rPr>
        <w:t>Código Electoral</w:t>
      </w:r>
      <w:r w:rsidRPr="007712A3">
        <w:rPr>
          <w:rFonts w:ascii="Arial" w:eastAsia="Times New Roman" w:hAnsi="Arial" w:cs="Arial"/>
          <w:kern w:val="0"/>
          <w:lang w:eastAsia="es-MX"/>
          <w14:ligatures w14:val="none"/>
        </w:rPr>
        <w:t>, las pruebas que obran en el expediente se valorarán atendiendo a las reglas de la lógica, la experiencia y de la sana crítica, así como a los principios rectores de la función electoral.</w:t>
      </w:r>
    </w:p>
    <w:p w14:paraId="0D4B519E" w14:textId="074B3930" w:rsidR="007712A3" w:rsidRDefault="000725A0" w:rsidP="00E70D4B">
      <w:pPr>
        <w:spacing w:before="100" w:beforeAutospacing="1" w:after="100" w:afterAutospacing="1" w:line="360" w:lineRule="auto"/>
        <w:jc w:val="both"/>
        <w:rPr>
          <w:rFonts w:ascii="Arial" w:eastAsia="Times New Roman" w:hAnsi="Arial" w:cs="Arial"/>
          <w:kern w:val="0"/>
          <w:lang w:eastAsia="es-MX"/>
          <w14:ligatures w14:val="none"/>
        </w:rPr>
      </w:pPr>
      <w:r>
        <w:rPr>
          <w:rFonts w:ascii="Arial" w:hAnsi="Arial" w:cs="Arial"/>
          <w:b/>
          <w:lang w:val="es-ES"/>
        </w:rPr>
        <w:t>7</w:t>
      </w:r>
      <w:r w:rsidR="007712A3">
        <w:rPr>
          <w:rFonts w:ascii="Arial" w:hAnsi="Arial" w:cs="Arial"/>
          <w:b/>
          <w:lang w:val="es-ES"/>
        </w:rPr>
        <w:t>.3.</w:t>
      </w:r>
      <w:r w:rsidR="00734914" w:rsidRPr="001E7330">
        <w:rPr>
          <w:rFonts w:ascii="Arial" w:hAnsi="Arial" w:cs="Arial"/>
          <w:b/>
          <w:lang w:val="es-ES"/>
        </w:rPr>
        <w:t xml:space="preserve"> Hechos acreditados</w:t>
      </w:r>
      <w:r w:rsidR="007712A3">
        <w:rPr>
          <w:rFonts w:ascii="Arial" w:hAnsi="Arial" w:cs="Arial"/>
          <w:b/>
          <w:lang w:val="es-ES"/>
        </w:rPr>
        <w:t xml:space="preserve">.  </w:t>
      </w:r>
      <w:r w:rsidR="007712A3" w:rsidRPr="007712A3">
        <w:rPr>
          <w:rFonts w:ascii="Arial" w:eastAsia="Times New Roman" w:hAnsi="Arial" w:cs="Arial"/>
          <w:kern w:val="0"/>
          <w:lang w:eastAsia="es-MX"/>
          <w14:ligatures w14:val="none"/>
        </w:rPr>
        <w:t>Con base en lo dicho por las partes y del caudal probatorio que obra en autos, este </w:t>
      </w:r>
      <w:r w:rsidR="007712A3" w:rsidRPr="007712A3">
        <w:rPr>
          <w:rFonts w:ascii="Arial" w:eastAsia="Times New Roman" w:hAnsi="Arial" w:cs="Arial"/>
          <w:i/>
          <w:iCs/>
          <w:kern w:val="0"/>
          <w:lang w:eastAsia="es-MX"/>
          <w14:ligatures w14:val="none"/>
        </w:rPr>
        <w:t>Tribunal Electoral</w:t>
      </w:r>
      <w:r w:rsidR="007712A3" w:rsidRPr="007712A3">
        <w:rPr>
          <w:rFonts w:ascii="Arial" w:eastAsia="Times New Roman" w:hAnsi="Arial" w:cs="Arial"/>
          <w:kern w:val="0"/>
          <w:lang w:eastAsia="es-MX"/>
          <w14:ligatures w14:val="none"/>
        </w:rPr>
        <w:t> procede a establecer los hechos acreditados en el presente procedimiento, conforme al principio de adquisición procesal.</w:t>
      </w:r>
    </w:p>
    <w:p w14:paraId="1D86DCA3" w14:textId="5001FC2A" w:rsidR="007712A3" w:rsidRPr="007712A3" w:rsidRDefault="007712A3"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7712A3">
        <w:rPr>
          <w:rFonts w:ascii="Arial" w:eastAsia="Times New Roman" w:hAnsi="Arial" w:cs="Arial"/>
          <w:kern w:val="0"/>
          <w:lang w:eastAsia="es-MX"/>
          <w14:ligatures w14:val="none"/>
        </w:rPr>
        <w:t>El cual implica que los medios de prueba, cuya finalidad es el esclarecimiento de la verdad legal, deben ser valorados de manera objetiva e integral, en beneficio de las partes, y no exclusivamente en favor de quien los ofreció. Esto, en virtud de que el procedimiento se concibe como un todo unitario e indivisible, integrado por una secuencia de actos concatenados cuyo fin último es la resolución de la controversia.</w:t>
      </w:r>
      <w:r w:rsidR="00333D82" w:rsidRPr="007712A3">
        <w:rPr>
          <w:rFonts w:ascii="Arial" w:eastAsia="Times New Roman" w:hAnsi="Arial" w:cs="Arial"/>
          <w:kern w:val="0"/>
          <w:lang w:eastAsia="es-MX"/>
          <w14:ligatures w14:val="none"/>
        </w:rPr>
        <w:t xml:space="preserve"> </w:t>
      </w:r>
    </w:p>
    <w:p w14:paraId="59CB2292" w14:textId="77777777" w:rsidR="007712A3" w:rsidRPr="007712A3" w:rsidRDefault="007712A3"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7712A3">
        <w:rPr>
          <w:rFonts w:ascii="Arial" w:eastAsia="Times New Roman" w:hAnsi="Arial" w:cs="Arial"/>
          <w:kern w:val="0"/>
          <w:lang w:eastAsia="es-MX"/>
          <w14:ligatures w14:val="none"/>
        </w:rPr>
        <w:t>Asimismo, conforme al artículo 243 del </w:t>
      </w:r>
      <w:r w:rsidRPr="007712A3">
        <w:rPr>
          <w:rFonts w:ascii="Arial" w:eastAsia="Times New Roman" w:hAnsi="Arial" w:cs="Arial"/>
          <w:i/>
          <w:iCs/>
          <w:kern w:val="0"/>
          <w:lang w:eastAsia="es-MX"/>
          <w14:ligatures w14:val="none"/>
        </w:rPr>
        <w:t>Código Electoral, </w:t>
      </w:r>
      <w:r w:rsidRPr="007712A3">
        <w:rPr>
          <w:rFonts w:ascii="Arial" w:eastAsia="Times New Roman" w:hAnsi="Arial" w:cs="Arial"/>
          <w:kern w:val="0"/>
          <w:lang w:eastAsia="es-MX"/>
          <w14:ligatures w14:val="none"/>
        </w:rPr>
        <w:t>sólo son objeto de prueba los hechos controvertidos, por lo que no será necesario acreditar el derecho, los hechos notorios, los imposibles, ni aquellos que hayan sido expresamente reconocidos por las partes.</w:t>
      </w:r>
    </w:p>
    <w:p w14:paraId="60FA0E35" w14:textId="77777777" w:rsidR="007712A3" w:rsidRPr="007712A3" w:rsidRDefault="007712A3"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7712A3">
        <w:rPr>
          <w:rFonts w:ascii="Arial" w:eastAsia="Times New Roman" w:hAnsi="Arial" w:cs="Arial"/>
          <w:kern w:val="0"/>
          <w:lang w:eastAsia="es-MX"/>
          <w14:ligatures w14:val="none"/>
        </w:rPr>
        <w:t xml:space="preserve">En consecuencia, y de conformidad con lo dispuesto en el artículo 259 del mismo ordenamiento, al realizar una valoración conjunta y concatenada de las pruebas que obran en autos, conforme a las reglas de la lógica, experiencia y sana crítica, así como con apego </w:t>
      </w:r>
      <w:r w:rsidRPr="007712A3">
        <w:rPr>
          <w:rFonts w:ascii="Arial" w:eastAsia="Times New Roman" w:hAnsi="Arial" w:cs="Arial"/>
          <w:kern w:val="0"/>
          <w:lang w:eastAsia="es-MX"/>
          <w14:ligatures w14:val="none"/>
        </w:rPr>
        <w:lastRenderedPageBreak/>
        <w:t>a los principios rectores de la función electoral, este </w:t>
      </w:r>
      <w:r w:rsidRPr="007712A3">
        <w:rPr>
          <w:rFonts w:ascii="Arial" w:eastAsia="Times New Roman" w:hAnsi="Arial" w:cs="Arial"/>
          <w:i/>
          <w:iCs/>
          <w:kern w:val="0"/>
          <w:lang w:eastAsia="es-MX"/>
          <w14:ligatures w14:val="none"/>
        </w:rPr>
        <w:t>Tribunal</w:t>
      </w:r>
      <w:r w:rsidRPr="007712A3">
        <w:rPr>
          <w:rFonts w:ascii="Arial" w:eastAsia="Times New Roman" w:hAnsi="Arial" w:cs="Arial"/>
          <w:kern w:val="0"/>
          <w:lang w:eastAsia="es-MX"/>
          <w14:ligatures w14:val="none"/>
        </w:rPr>
        <w:t> </w:t>
      </w:r>
      <w:r w:rsidRPr="007712A3">
        <w:rPr>
          <w:rFonts w:ascii="Arial" w:eastAsia="Times New Roman" w:hAnsi="Arial" w:cs="Arial"/>
          <w:i/>
          <w:iCs/>
          <w:kern w:val="0"/>
          <w:lang w:eastAsia="es-MX"/>
          <w14:ligatures w14:val="none"/>
        </w:rPr>
        <w:t>Electoral</w:t>
      </w:r>
      <w:r w:rsidRPr="007712A3">
        <w:rPr>
          <w:rFonts w:ascii="Arial" w:eastAsia="Times New Roman" w:hAnsi="Arial" w:cs="Arial"/>
          <w:kern w:val="0"/>
          <w:lang w:eastAsia="es-MX"/>
          <w14:ligatures w14:val="none"/>
        </w:rPr>
        <w:t> tiene por acreditados los siguientes hechos:</w:t>
      </w:r>
    </w:p>
    <w:p w14:paraId="3CF2538E" w14:textId="2CC8B5D0" w:rsidR="004F2F6A" w:rsidRPr="001E7330" w:rsidRDefault="000725A0" w:rsidP="00E70D4B">
      <w:pPr>
        <w:spacing w:before="100" w:beforeAutospacing="1" w:after="100" w:afterAutospacing="1" w:line="360" w:lineRule="auto"/>
        <w:jc w:val="both"/>
        <w:rPr>
          <w:rFonts w:ascii="Arial" w:hAnsi="Arial" w:cs="Arial"/>
          <w:b/>
          <w:lang w:val="es-ES"/>
        </w:rPr>
      </w:pPr>
      <w:r>
        <w:rPr>
          <w:rFonts w:ascii="Arial" w:hAnsi="Arial" w:cs="Arial"/>
          <w:b/>
          <w:lang w:val="es-ES"/>
        </w:rPr>
        <w:t>7</w:t>
      </w:r>
      <w:r w:rsidR="001237E3" w:rsidRPr="001E7330">
        <w:rPr>
          <w:rFonts w:ascii="Arial" w:hAnsi="Arial" w:cs="Arial"/>
          <w:b/>
          <w:lang w:val="es-ES"/>
        </w:rPr>
        <w:t>.</w:t>
      </w:r>
      <w:r w:rsidR="007712A3">
        <w:rPr>
          <w:rFonts w:ascii="Arial" w:hAnsi="Arial" w:cs="Arial"/>
          <w:b/>
          <w:lang w:val="es-ES"/>
        </w:rPr>
        <w:t>3</w:t>
      </w:r>
      <w:r w:rsidR="004F2F6A" w:rsidRPr="001E7330">
        <w:rPr>
          <w:rFonts w:ascii="Arial" w:hAnsi="Arial" w:cs="Arial"/>
          <w:b/>
          <w:lang w:val="es-ES"/>
        </w:rPr>
        <w:t>.</w:t>
      </w:r>
      <w:r w:rsidR="001237E3" w:rsidRPr="001E7330">
        <w:rPr>
          <w:rFonts w:ascii="Arial" w:hAnsi="Arial" w:cs="Arial"/>
          <w:b/>
          <w:lang w:val="es-ES"/>
        </w:rPr>
        <w:t>1</w:t>
      </w:r>
      <w:r w:rsidR="004F2F6A" w:rsidRPr="001E7330">
        <w:rPr>
          <w:rFonts w:ascii="Arial" w:hAnsi="Arial" w:cs="Arial"/>
          <w:b/>
          <w:lang w:val="es-ES"/>
        </w:rPr>
        <w:t xml:space="preserve"> Calidad de las partes</w:t>
      </w:r>
    </w:p>
    <w:p w14:paraId="473F9029" w14:textId="4E778A04" w:rsidR="00734914" w:rsidRPr="007712A3" w:rsidRDefault="00734914" w:rsidP="00DB7253">
      <w:pPr>
        <w:pStyle w:val="Prrafodelista"/>
        <w:numPr>
          <w:ilvl w:val="0"/>
          <w:numId w:val="4"/>
        </w:numPr>
        <w:spacing w:before="100" w:beforeAutospacing="1" w:after="100" w:afterAutospacing="1" w:line="360" w:lineRule="auto"/>
        <w:jc w:val="both"/>
        <w:rPr>
          <w:rFonts w:ascii="Arial" w:hAnsi="Arial" w:cs="Arial"/>
          <w:b/>
          <w:lang w:val="es-ES"/>
        </w:rPr>
      </w:pPr>
      <w:r w:rsidRPr="007712A3">
        <w:rPr>
          <w:rFonts w:ascii="Arial" w:hAnsi="Arial" w:cs="Arial"/>
          <w:b/>
          <w:lang w:val="es-ES"/>
        </w:rPr>
        <w:t>Calidad de la denunciante</w:t>
      </w:r>
    </w:p>
    <w:p w14:paraId="0ED979E9" w14:textId="28357A8D" w:rsidR="007712A3" w:rsidRDefault="00734914" w:rsidP="00E70D4B">
      <w:pPr>
        <w:spacing w:before="100" w:beforeAutospacing="1" w:after="100" w:afterAutospacing="1" w:line="360" w:lineRule="auto"/>
        <w:jc w:val="both"/>
        <w:rPr>
          <w:rFonts w:ascii="Arial" w:hAnsi="Arial" w:cs="Arial"/>
          <w:shd w:val="clear" w:color="auto" w:fill="FFFFFF"/>
        </w:rPr>
      </w:pPr>
      <w:r w:rsidRPr="007712A3">
        <w:rPr>
          <w:rFonts w:ascii="Arial" w:hAnsi="Arial" w:cs="Arial"/>
          <w:bCs/>
          <w:lang w:val="es-ES"/>
        </w:rPr>
        <w:t xml:space="preserve">La quejosa </w:t>
      </w:r>
      <w:r w:rsidR="007712A3" w:rsidRPr="007712A3">
        <w:rPr>
          <w:rFonts w:ascii="Arial" w:hAnsi="Arial" w:cs="Arial"/>
          <w:bCs/>
          <w:lang w:val="es-ES"/>
        </w:rPr>
        <w:t xml:space="preserve">es </w:t>
      </w:r>
      <w:r w:rsidR="009612A6" w:rsidRPr="009612A6">
        <w:rPr>
          <w:rFonts w:ascii="Arial" w:hAnsi="Arial" w:cs="Arial"/>
          <w:bCs/>
          <w:color w:val="FFFFFF"/>
          <w:highlight w:val="darkCyan"/>
          <w:lang w:val="es-ES"/>
        </w:rPr>
        <w:t>[No.7]_</w:t>
      </w:r>
      <w:proofErr w:type="spellStart"/>
      <w:r w:rsidR="009612A6" w:rsidRPr="009612A6">
        <w:rPr>
          <w:rFonts w:ascii="Arial" w:hAnsi="Arial" w:cs="Arial"/>
          <w:bCs/>
          <w:color w:val="FFFFFF"/>
          <w:highlight w:val="darkCyan"/>
          <w:lang w:val="es-ES"/>
        </w:rPr>
        <w:t>ELIMINADO_Cargo</w:t>
      </w:r>
      <w:proofErr w:type="spellEnd"/>
      <w:r w:rsidR="009612A6" w:rsidRPr="009612A6">
        <w:rPr>
          <w:rFonts w:ascii="Arial" w:hAnsi="Arial" w:cs="Arial"/>
          <w:bCs/>
          <w:color w:val="FFFFFF"/>
          <w:highlight w:val="darkCyan"/>
          <w:lang w:val="es-ES"/>
        </w:rPr>
        <w:t>_[230]</w:t>
      </w:r>
      <w:r w:rsidR="007712A3" w:rsidRPr="007712A3">
        <w:rPr>
          <w:rFonts w:ascii="Arial" w:hAnsi="Arial" w:cs="Arial"/>
          <w:bCs/>
          <w:lang w:val="es-ES"/>
        </w:rPr>
        <w:t xml:space="preserve">, Michoacán, a partir del primero de septiembre de dos mil veinticuatro, como se desprende de </w:t>
      </w:r>
      <w:r w:rsidR="007712A3" w:rsidRPr="007712A3">
        <w:rPr>
          <w:rFonts w:ascii="Arial" w:hAnsi="Arial" w:cs="Arial"/>
          <w:shd w:val="clear" w:color="auto" w:fill="FFFFFF"/>
        </w:rPr>
        <w:t xml:space="preserve">la Constancia de Mayoría y Validez de la elección de </w:t>
      </w:r>
      <w:r w:rsidR="009612A6" w:rsidRPr="009612A6">
        <w:rPr>
          <w:rFonts w:ascii="Arial" w:hAnsi="Arial" w:cs="Arial"/>
          <w:color w:val="FFFFFF"/>
          <w:highlight w:val="darkCyan"/>
          <w:shd w:val="clear" w:color="auto" w:fill="FFFFFF"/>
        </w:rPr>
        <w:t>[No.8]_</w:t>
      </w:r>
      <w:proofErr w:type="spellStart"/>
      <w:r w:rsidR="009612A6" w:rsidRPr="009612A6">
        <w:rPr>
          <w:rFonts w:ascii="Arial" w:hAnsi="Arial" w:cs="Arial"/>
          <w:color w:val="FFFFFF"/>
          <w:highlight w:val="darkCyan"/>
          <w:shd w:val="clear" w:color="auto" w:fill="FFFFFF"/>
        </w:rPr>
        <w:t>ELIMINADO_Cargo</w:t>
      </w:r>
      <w:proofErr w:type="spellEnd"/>
      <w:r w:rsidR="009612A6" w:rsidRPr="009612A6">
        <w:rPr>
          <w:rFonts w:ascii="Arial" w:hAnsi="Arial" w:cs="Arial"/>
          <w:color w:val="FFFFFF"/>
          <w:highlight w:val="darkCyan"/>
          <w:shd w:val="clear" w:color="auto" w:fill="FFFFFF"/>
        </w:rPr>
        <w:t>_[230]</w:t>
      </w:r>
      <w:r w:rsidR="007712A3" w:rsidRPr="007712A3">
        <w:rPr>
          <w:rFonts w:ascii="Arial" w:hAnsi="Arial" w:cs="Arial"/>
          <w:shd w:val="clear" w:color="auto" w:fill="FFFFFF"/>
        </w:rPr>
        <w:t xml:space="preserve"> del citado Ayuntamiento.</w:t>
      </w:r>
      <w:r w:rsidR="007712A3" w:rsidRPr="007712A3">
        <w:rPr>
          <w:rStyle w:val="Refdenotaalpie"/>
          <w:rFonts w:ascii="Arial" w:hAnsi="Arial" w:cs="Arial"/>
          <w:bCs/>
          <w:lang w:val="es-ES"/>
        </w:rPr>
        <w:footnoteReference w:id="28"/>
      </w:r>
    </w:p>
    <w:p w14:paraId="64F75E7C" w14:textId="77777777" w:rsidR="00B6228B" w:rsidRPr="007712A3" w:rsidRDefault="00B6228B" w:rsidP="00E70D4B">
      <w:pPr>
        <w:spacing w:before="100" w:beforeAutospacing="1" w:after="100" w:afterAutospacing="1" w:line="360" w:lineRule="auto"/>
        <w:jc w:val="both"/>
        <w:rPr>
          <w:rFonts w:ascii="Arial" w:hAnsi="Arial" w:cs="Arial"/>
          <w:bCs/>
          <w:lang w:val="es-ES"/>
        </w:rPr>
      </w:pPr>
    </w:p>
    <w:p w14:paraId="6ADC38B3" w14:textId="797006AB" w:rsidR="00734914" w:rsidRDefault="00734914" w:rsidP="00DB7253">
      <w:pPr>
        <w:pStyle w:val="Prrafodelista"/>
        <w:numPr>
          <w:ilvl w:val="0"/>
          <w:numId w:val="4"/>
        </w:numPr>
        <w:spacing w:before="100" w:beforeAutospacing="1" w:after="100" w:afterAutospacing="1" w:line="360" w:lineRule="auto"/>
        <w:jc w:val="both"/>
        <w:rPr>
          <w:rFonts w:ascii="Arial" w:hAnsi="Arial" w:cs="Arial"/>
          <w:b/>
        </w:rPr>
      </w:pPr>
      <w:r w:rsidRPr="007712A3">
        <w:rPr>
          <w:rFonts w:ascii="Arial" w:hAnsi="Arial" w:cs="Arial"/>
          <w:b/>
        </w:rPr>
        <w:t>Calidad de l</w:t>
      </w:r>
      <w:r w:rsidR="004F2F6A" w:rsidRPr="007712A3">
        <w:rPr>
          <w:rFonts w:ascii="Arial" w:hAnsi="Arial" w:cs="Arial"/>
          <w:b/>
        </w:rPr>
        <w:t>a parte denunciada</w:t>
      </w:r>
    </w:p>
    <w:p w14:paraId="59709D4D" w14:textId="107B3D52" w:rsidR="007712A3" w:rsidRPr="007712A3" w:rsidRDefault="007712A3" w:rsidP="00E70D4B">
      <w:pPr>
        <w:spacing w:before="100" w:beforeAutospacing="1" w:after="100" w:afterAutospacing="1" w:line="360" w:lineRule="auto"/>
        <w:jc w:val="both"/>
        <w:rPr>
          <w:rFonts w:ascii="Arial" w:hAnsi="Arial" w:cs="Arial"/>
          <w:bCs/>
        </w:rPr>
      </w:pPr>
      <w:r w:rsidRPr="007712A3">
        <w:rPr>
          <w:rFonts w:ascii="Arial" w:hAnsi="Arial" w:cs="Arial"/>
          <w:bCs/>
        </w:rPr>
        <w:t xml:space="preserve">Respecto a la parte denunciada, de autos no se advierte que ostente un cargo de elección por voto popular o que desempeñe un cargo dentro de la administración municipal o estatal, por lo que se le tiene el carácter de ciudadana. </w:t>
      </w:r>
    </w:p>
    <w:p w14:paraId="3119D907" w14:textId="652BEDCB" w:rsidR="00DE530E" w:rsidRPr="001E7330" w:rsidRDefault="000725A0" w:rsidP="00E70D4B">
      <w:pPr>
        <w:spacing w:before="100" w:beforeAutospacing="1" w:after="100" w:afterAutospacing="1" w:line="360" w:lineRule="auto"/>
        <w:jc w:val="both"/>
        <w:rPr>
          <w:rFonts w:ascii="Arial" w:hAnsi="Arial" w:cs="Arial"/>
          <w:b/>
          <w:bCs/>
          <w:lang w:val="es-ES"/>
        </w:rPr>
      </w:pPr>
      <w:r>
        <w:rPr>
          <w:rFonts w:ascii="Arial" w:hAnsi="Arial" w:cs="Arial"/>
          <w:b/>
          <w:bCs/>
          <w:lang w:val="es-ES"/>
        </w:rPr>
        <w:t>7</w:t>
      </w:r>
      <w:r w:rsidR="001237E3" w:rsidRPr="001E7330">
        <w:rPr>
          <w:rFonts w:ascii="Arial" w:hAnsi="Arial" w:cs="Arial"/>
          <w:b/>
          <w:bCs/>
          <w:lang w:val="es-ES"/>
        </w:rPr>
        <w:t>.</w:t>
      </w:r>
      <w:r w:rsidR="007712A3">
        <w:rPr>
          <w:rFonts w:ascii="Arial" w:hAnsi="Arial" w:cs="Arial"/>
          <w:b/>
          <w:bCs/>
          <w:lang w:val="es-ES"/>
        </w:rPr>
        <w:t>3</w:t>
      </w:r>
      <w:r w:rsidR="001237E3" w:rsidRPr="001E7330">
        <w:rPr>
          <w:rFonts w:ascii="Arial" w:hAnsi="Arial" w:cs="Arial"/>
          <w:b/>
          <w:bCs/>
          <w:lang w:val="es-ES"/>
        </w:rPr>
        <w:t>.2</w:t>
      </w:r>
      <w:r w:rsidR="004F2F6A" w:rsidRPr="001E7330">
        <w:rPr>
          <w:rFonts w:ascii="Arial" w:hAnsi="Arial" w:cs="Arial"/>
          <w:b/>
          <w:bCs/>
          <w:lang w:val="es-ES"/>
        </w:rPr>
        <w:t>. Existencia de las publicaciones denunciadas</w:t>
      </w:r>
    </w:p>
    <w:p w14:paraId="18E87F8B" w14:textId="3C839C69" w:rsidR="005536A6" w:rsidRPr="001E7330" w:rsidRDefault="005536A6" w:rsidP="00E70D4B">
      <w:pPr>
        <w:spacing w:before="100" w:beforeAutospacing="1" w:after="100" w:afterAutospacing="1" w:line="360" w:lineRule="auto"/>
        <w:jc w:val="both"/>
        <w:rPr>
          <w:rFonts w:ascii="Arial" w:hAnsi="Arial" w:cs="Arial"/>
        </w:rPr>
      </w:pPr>
      <w:r w:rsidRPr="001E7330">
        <w:rPr>
          <w:rFonts w:ascii="Arial" w:hAnsi="Arial" w:cs="Arial"/>
        </w:rPr>
        <w:t xml:space="preserve">Del análisis integral del material probatorio que se encuentra en el expediente, este Tribunal Electoral tiene por </w:t>
      </w:r>
      <w:r w:rsidRPr="001E7330">
        <w:rPr>
          <w:rFonts w:ascii="Arial" w:hAnsi="Arial" w:cs="Arial"/>
          <w:b/>
          <w:bCs/>
        </w:rPr>
        <w:t xml:space="preserve">acreditada la existencia de las publicaciones denunciadas. </w:t>
      </w:r>
    </w:p>
    <w:p w14:paraId="0A9E1630" w14:textId="182338A8" w:rsidR="004B5C78" w:rsidRDefault="003E6F0B" w:rsidP="00E70D4B">
      <w:pPr>
        <w:spacing w:before="100" w:beforeAutospacing="1" w:after="100" w:afterAutospacing="1" w:line="360" w:lineRule="auto"/>
        <w:jc w:val="both"/>
        <w:rPr>
          <w:rFonts w:ascii="Arial" w:hAnsi="Arial" w:cs="Arial"/>
        </w:rPr>
      </w:pPr>
      <w:r w:rsidRPr="001E7330">
        <w:rPr>
          <w:rFonts w:ascii="Arial" w:hAnsi="Arial" w:cs="Arial"/>
        </w:rPr>
        <w:t xml:space="preserve">De las actas circunstanciadas de verificación </w:t>
      </w:r>
      <w:r w:rsidRPr="001E7330">
        <w:rPr>
          <w:rFonts w:ascii="Arial" w:hAnsi="Arial" w:cs="Arial"/>
        </w:rPr>
        <w:br/>
      </w:r>
      <w:r w:rsidRPr="001E7330">
        <w:rPr>
          <w:rFonts w:ascii="Arial" w:hAnsi="Arial" w:cs="Arial"/>
          <w:b/>
          <w:bCs/>
        </w:rPr>
        <w:t>IEM-OFI-</w:t>
      </w:r>
      <w:r w:rsidR="00F152A2">
        <w:rPr>
          <w:rFonts w:ascii="Arial" w:hAnsi="Arial" w:cs="Arial"/>
          <w:b/>
          <w:bCs/>
        </w:rPr>
        <w:t>51</w:t>
      </w:r>
      <w:r w:rsidRPr="001E7330">
        <w:rPr>
          <w:rFonts w:ascii="Arial" w:hAnsi="Arial" w:cs="Arial"/>
          <w:b/>
          <w:bCs/>
        </w:rPr>
        <w:t>/202</w:t>
      </w:r>
      <w:r w:rsidR="00F152A2">
        <w:rPr>
          <w:rFonts w:ascii="Arial" w:hAnsi="Arial" w:cs="Arial"/>
          <w:b/>
          <w:bCs/>
        </w:rPr>
        <w:t>6</w:t>
      </w:r>
      <w:r w:rsidRPr="001E7330">
        <w:rPr>
          <w:rFonts w:ascii="Arial" w:hAnsi="Arial" w:cs="Arial"/>
          <w:b/>
          <w:bCs/>
        </w:rPr>
        <w:t>, IEM-</w:t>
      </w:r>
      <w:r w:rsidRPr="0049765B">
        <w:rPr>
          <w:rFonts w:ascii="Arial" w:hAnsi="Arial" w:cs="Arial"/>
          <w:b/>
          <w:bCs/>
        </w:rPr>
        <w:t>OFI-</w:t>
      </w:r>
      <w:r w:rsidR="00F152A2" w:rsidRPr="0049765B">
        <w:rPr>
          <w:rFonts w:ascii="Arial" w:hAnsi="Arial" w:cs="Arial"/>
          <w:b/>
          <w:bCs/>
        </w:rPr>
        <w:t>60</w:t>
      </w:r>
      <w:r w:rsidRPr="0049765B">
        <w:rPr>
          <w:rFonts w:ascii="Arial" w:hAnsi="Arial" w:cs="Arial"/>
          <w:b/>
          <w:bCs/>
        </w:rPr>
        <w:t>/202</w:t>
      </w:r>
      <w:r w:rsidR="005A2381" w:rsidRPr="0049765B">
        <w:rPr>
          <w:rFonts w:ascii="Arial" w:hAnsi="Arial" w:cs="Arial"/>
          <w:b/>
          <w:bCs/>
        </w:rPr>
        <w:t>6</w:t>
      </w:r>
      <w:r w:rsidRPr="0049765B">
        <w:rPr>
          <w:rFonts w:ascii="Arial" w:hAnsi="Arial" w:cs="Arial"/>
          <w:b/>
          <w:bCs/>
        </w:rPr>
        <w:t>,</w:t>
      </w:r>
      <w:r w:rsidRPr="001E7330">
        <w:rPr>
          <w:rFonts w:ascii="Arial" w:hAnsi="Arial" w:cs="Arial"/>
          <w:b/>
          <w:bCs/>
        </w:rPr>
        <w:t xml:space="preserve"> IEM-OFI-</w:t>
      </w:r>
      <w:r w:rsidR="00F152A2" w:rsidRPr="0049765B">
        <w:rPr>
          <w:rFonts w:ascii="Arial" w:hAnsi="Arial" w:cs="Arial"/>
          <w:b/>
          <w:bCs/>
        </w:rPr>
        <w:t>62</w:t>
      </w:r>
      <w:r w:rsidRPr="0049765B">
        <w:rPr>
          <w:rFonts w:ascii="Arial" w:hAnsi="Arial" w:cs="Arial"/>
          <w:b/>
          <w:bCs/>
        </w:rPr>
        <w:t>/202</w:t>
      </w:r>
      <w:r w:rsidR="005A2381" w:rsidRPr="0049765B">
        <w:rPr>
          <w:rFonts w:ascii="Arial" w:hAnsi="Arial" w:cs="Arial"/>
          <w:b/>
          <w:bCs/>
        </w:rPr>
        <w:t>6</w:t>
      </w:r>
      <w:r w:rsidRPr="0049765B">
        <w:rPr>
          <w:rFonts w:ascii="Arial" w:hAnsi="Arial" w:cs="Arial"/>
          <w:b/>
          <w:bCs/>
        </w:rPr>
        <w:t>,</w:t>
      </w:r>
      <w:r w:rsidRPr="001E7330">
        <w:rPr>
          <w:rFonts w:ascii="Arial" w:hAnsi="Arial" w:cs="Arial"/>
          <w:b/>
          <w:bCs/>
        </w:rPr>
        <w:t xml:space="preserve"> </w:t>
      </w:r>
      <w:r w:rsidRPr="001E7330">
        <w:rPr>
          <w:rFonts w:ascii="Arial" w:hAnsi="Arial" w:cs="Arial"/>
          <w:b/>
          <w:bCs/>
        </w:rPr>
        <w:br/>
      </w:r>
      <w:r w:rsidRPr="001E7330">
        <w:rPr>
          <w:rFonts w:ascii="Arial" w:hAnsi="Arial" w:cs="Arial"/>
        </w:rPr>
        <w:t>e</w:t>
      </w:r>
      <w:r w:rsidRPr="001E7330">
        <w:rPr>
          <w:rFonts w:ascii="Arial" w:hAnsi="Arial" w:cs="Arial"/>
          <w:b/>
          <w:bCs/>
        </w:rPr>
        <w:t xml:space="preserve"> IEM-</w:t>
      </w:r>
      <w:r w:rsidRPr="0049765B">
        <w:rPr>
          <w:rFonts w:ascii="Arial" w:hAnsi="Arial" w:cs="Arial"/>
          <w:b/>
          <w:bCs/>
        </w:rPr>
        <w:t>OFI-</w:t>
      </w:r>
      <w:r w:rsidR="00F152A2" w:rsidRPr="0049765B">
        <w:rPr>
          <w:rFonts w:ascii="Arial" w:hAnsi="Arial" w:cs="Arial"/>
          <w:b/>
          <w:bCs/>
        </w:rPr>
        <w:t>063</w:t>
      </w:r>
      <w:r w:rsidRPr="0049765B">
        <w:rPr>
          <w:rFonts w:ascii="Arial" w:hAnsi="Arial" w:cs="Arial"/>
          <w:b/>
          <w:bCs/>
        </w:rPr>
        <w:t>/202</w:t>
      </w:r>
      <w:r w:rsidR="005A2381" w:rsidRPr="0049765B">
        <w:rPr>
          <w:rFonts w:ascii="Arial" w:hAnsi="Arial" w:cs="Arial"/>
          <w:b/>
          <w:bCs/>
        </w:rPr>
        <w:t>6</w:t>
      </w:r>
      <w:r w:rsidRPr="0049765B">
        <w:rPr>
          <w:rFonts w:ascii="Arial" w:hAnsi="Arial" w:cs="Arial"/>
        </w:rPr>
        <w:t>,</w:t>
      </w:r>
      <w:r w:rsidRPr="001E7330">
        <w:rPr>
          <w:rFonts w:ascii="Arial" w:hAnsi="Arial" w:cs="Arial"/>
        </w:rPr>
        <w:t xml:space="preserve"> mediante las cuales la autoridad instructora verificó la existencia de los enlaces electrónicos denunciados, s</w:t>
      </w:r>
      <w:r w:rsidR="005536A6" w:rsidRPr="001E7330">
        <w:rPr>
          <w:rFonts w:ascii="Arial" w:hAnsi="Arial" w:cs="Arial"/>
        </w:rPr>
        <w:t>e acreditó que,</w:t>
      </w:r>
      <w:r w:rsidR="00F152A2">
        <w:rPr>
          <w:rFonts w:ascii="Arial" w:hAnsi="Arial" w:cs="Arial"/>
        </w:rPr>
        <w:t xml:space="preserve"> </w:t>
      </w:r>
      <w:r w:rsidR="005536A6" w:rsidRPr="001E7330">
        <w:rPr>
          <w:rFonts w:ascii="Arial" w:hAnsi="Arial" w:cs="Arial"/>
        </w:rPr>
        <w:t>fueron difundid</w:t>
      </w:r>
      <w:r w:rsidR="00D042FE">
        <w:rPr>
          <w:rFonts w:ascii="Arial" w:hAnsi="Arial" w:cs="Arial"/>
        </w:rPr>
        <w:t>a</w:t>
      </w:r>
      <w:r w:rsidR="005536A6" w:rsidRPr="001E7330">
        <w:rPr>
          <w:rFonts w:ascii="Arial" w:hAnsi="Arial" w:cs="Arial"/>
        </w:rPr>
        <w:t>s divers</w:t>
      </w:r>
      <w:r w:rsidR="00F152A2">
        <w:rPr>
          <w:rFonts w:ascii="Arial" w:hAnsi="Arial" w:cs="Arial"/>
        </w:rPr>
        <w:t>as p</w:t>
      </w:r>
      <w:r w:rsidR="005536A6" w:rsidRPr="001E7330">
        <w:rPr>
          <w:rFonts w:ascii="Arial" w:hAnsi="Arial" w:cs="Arial"/>
        </w:rPr>
        <w:t xml:space="preserve">ublicaciones en la red social Facebook, consistentes en </w:t>
      </w:r>
      <w:r w:rsidR="00F152A2">
        <w:rPr>
          <w:rFonts w:ascii="Arial" w:hAnsi="Arial" w:cs="Arial"/>
        </w:rPr>
        <w:t xml:space="preserve">vídeos, </w:t>
      </w:r>
      <w:r w:rsidR="005536A6" w:rsidRPr="001E7330">
        <w:rPr>
          <w:rFonts w:ascii="Arial" w:hAnsi="Arial" w:cs="Arial"/>
        </w:rPr>
        <w:t>imágenes</w:t>
      </w:r>
      <w:r w:rsidR="00F152A2">
        <w:rPr>
          <w:rFonts w:ascii="Arial" w:hAnsi="Arial" w:cs="Arial"/>
        </w:rPr>
        <w:t xml:space="preserve"> y comentarios que </w:t>
      </w:r>
      <w:r w:rsidR="005536A6" w:rsidRPr="001E7330">
        <w:rPr>
          <w:rFonts w:ascii="Arial" w:hAnsi="Arial" w:cs="Arial"/>
        </w:rPr>
        <w:t>hacen referencia a</w:t>
      </w:r>
      <w:r w:rsidR="00305590">
        <w:rPr>
          <w:rFonts w:ascii="Arial" w:hAnsi="Arial" w:cs="Arial"/>
        </w:rPr>
        <w:t xml:space="preserve"> la quejosa. </w:t>
      </w:r>
      <w:r w:rsidR="005536A6" w:rsidRPr="001E7330">
        <w:rPr>
          <w:rFonts w:ascii="Arial" w:hAnsi="Arial" w:cs="Arial"/>
        </w:rPr>
        <w:t xml:space="preserve"> </w:t>
      </w:r>
    </w:p>
    <w:p w14:paraId="4C8AEF90" w14:textId="5441C844" w:rsidR="00305590" w:rsidRPr="00687F29" w:rsidRDefault="00305590" w:rsidP="00E70D4B">
      <w:pPr>
        <w:spacing w:before="100" w:beforeAutospacing="1" w:after="100" w:afterAutospacing="1" w:line="360" w:lineRule="auto"/>
        <w:jc w:val="both"/>
        <w:rPr>
          <w:rFonts w:ascii="Arial" w:hAnsi="Arial" w:cs="Arial"/>
          <w:b/>
          <w:bCs/>
        </w:rPr>
      </w:pPr>
      <w:r w:rsidRPr="00687F29">
        <w:rPr>
          <w:rFonts w:ascii="Arial" w:hAnsi="Arial" w:cs="Arial"/>
          <w:b/>
          <w:bCs/>
        </w:rPr>
        <w:t xml:space="preserve">Publicaciones en Facebook </w:t>
      </w:r>
    </w:p>
    <w:p w14:paraId="682E0CAF" w14:textId="0FC1A9A6" w:rsidR="00305590" w:rsidRDefault="005E39C7" w:rsidP="00E70D4B">
      <w:pPr>
        <w:spacing w:before="100" w:beforeAutospacing="1" w:after="100" w:afterAutospacing="1" w:line="360" w:lineRule="auto"/>
        <w:jc w:val="both"/>
        <w:rPr>
          <w:rFonts w:ascii="Arial" w:hAnsi="Arial" w:cs="Arial"/>
        </w:rPr>
      </w:pPr>
      <w:r w:rsidRPr="001E7330">
        <w:rPr>
          <w:rFonts w:ascii="Arial" w:hAnsi="Arial" w:cs="Arial"/>
        </w:rPr>
        <w:lastRenderedPageBreak/>
        <w:t xml:space="preserve">En su </w:t>
      </w:r>
      <w:r w:rsidRPr="001E7330">
        <w:rPr>
          <w:rFonts w:ascii="Arial" w:hAnsi="Arial" w:cs="Arial"/>
          <w:b/>
          <w:bCs/>
        </w:rPr>
        <w:t>calidad de persona ciudadana</w:t>
      </w:r>
      <w:r w:rsidRPr="001E7330">
        <w:rPr>
          <w:rFonts w:ascii="Arial" w:hAnsi="Arial" w:cs="Arial"/>
        </w:rPr>
        <w:t xml:space="preserve"> en su perfil personal de </w:t>
      </w:r>
      <w:r w:rsidR="00305590">
        <w:rPr>
          <w:rFonts w:ascii="Arial" w:hAnsi="Arial" w:cs="Arial"/>
        </w:rPr>
        <w:t>F</w:t>
      </w:r>
      <w:r w:rsidRPr="001E7330">
        <w:rPr>
          <w:rFonts w:ascii="Arial" w:hAnsi="Arial" w:cs="Arial"/>
        </w:rPr>
        <w:t xml:space="preserve">acebook </w:t>
      </w:r>
      <w:r w:rsidR="00142DE2" w:rsidRPr="001E7330">
        <w:rPr>
          <w:rFonts w:ascii="Arial" w:hAnsi="Arial" w:cs="Arial"/>
        </w:rPr>
        <w:t>“</w:t>
      </w:r>
      <w:r w:rsidR="009612A6" w:rsidRPr="009612A6">
        <w:rPr>
          <w:rFonts w:ascii="Arial" w:hAnsi="Arial" w:cs="Arial"/>
          <w:color w:val="FFFFFF"/>
          <w:highlight w:val="darkCyan"/>
        </w:rPr>
        <w:t>[No.9]_ELIMINADO_nombre_(s)_de_perfil_(s)_de_red_(es)_social_(es)_persona_(s)_física_(s)_[195]</w:t>
      </w:r>
      <w:r w:rsidR="00305590">
        <w:rPr>
          <w:rFonts w:ascii="Arial" w:hAnsi="Arial" w:cs="Arial"/>
        </w:rPr>
        <w:t>”</w:t>
      </w:r>
      <w:r w:rsidR="00142DE2" w:rsidRPr="001E7330">
        <w:rPr>
          <w:rFonts w:ascii="Arial" w:hAnsi="Arial" w:cs="Arial"/>
        </w:rPr>
        <w:t xml:space="preserve">, </w:t>
      </w:r>
      <w:r w:rsidR="00305590">
        <w:rPr>
          <w:rFonts w:ascii="Arial" w:hAnsi="Arial" w:cs="Arial"/>
        </w:rPr>
        <w:t>realizó divers</w:t>
      </w:r>
      <w:r w:rsidR="002355FB">
        <w:rPr>
          <w:rFonts w:ascii="Arial" w:hAnsi="Arial" w:cs="Arial"/>
        </w:rPr>
        <w:t xml:space="preserve">as publicaciones, consistentes en </w:t>
      </w:r>
      <w:r w:rsidR="00305590">
        <w:rPr>
          <w:rFonts w:ascii="Arial" w:hAnsi="Arial" w:cs="Arial"/>
        </w:rPr>
        <w:t>vídeos</w:t>
      </w:r>
      <w:r w:rsidR="002355FB">
        <w:rPr>
          <w:rFonts w:ascii="Arial" w:hAnsi="Arial" w:cs="Arial"/>
        </w:rPr>
        <w:t>, imágenes y comentarios como se desprende a continuación:</w:t>
      </w:r>
      <w:r w:rsidR="00305590">
        <w:rPr>
          <w:rFonts w:ascii="Arial" w:hAnsi="Arial" w:cs="Arial"/>
        </w:rPr>
        <w:t xml:space="preserve"> </w:t>
      </w:r>
    </w:p>
    <w:p w14:paraId="433D5B95" w14:textId="1BB8FFB6" w:rsidR="002355FB" w:rsidRPr="007F6E82" w:rsidRDefault="007F6E82" w:rsidP="00E70D4B">
      <w:pPr>
        <w:spacing w:before="100" w:beforeAutospacing="1" w:after="100" w:afterAutospacing="1" w:line="360" w:lineRule="auto"/>
        <w:jc w:val="both"/>
        <w:rPr>
          <w:rFonts w:ascii="Arial" w:hAnsi="Arial" w:cs="Arial"/>
          <w:b/>
          <w:bCs/>
        </w:rPr>
      </w:pPr>
      <w:r w:rsidRPr="007F6E82">
        <w:rPr>
          <w:rFonts w:ascii="Arial" w:hAnsi="Arial" w:cs="Arial"/>
          <w:b/>
          <w:bCs/>
        </w:rPr>
        <w:t xml:space="preserve">Escrito </w:t>
      </w:r>
      <w:r>
        <w:rPr>
          <w:rFonts w:ascii="Arial" w:hAnsi="Arial" w:cs="Arial"/>
          <w:b/>
          <w:bCs/>
        </w:rPr>
        <w:t>p</w:t>
      </w:r>
      <w:r w:rsidRPr="007F6E82">
        <w:rPr>
          <w:rFonts w:ascii="Arial" w:hAnsi="Arial" w:cs="Arial"/>
          <w:b/>
          <w:bCs/>
        </w:rPr>
        <w:t>rincipal</w:t>
      </w:r>
      <w:r w:rsidR="002355FB" w:rsidRPr="007F6E82">
        <w:rPr>
          <w:rFonts w:ascii="Arial" w:hAnsi="Arial" w:cs="Arial"/>
          <w:b/>
          <w:bCs/>
        </w:rPr>
        <w:t xml:space="preserve"> </w:t>
      </w:r>
    </w:p>
    <w:p w14:paraId="61014F6F" w14:textId="54F62FD1" w:rsidR="00305590" w:rsidRDefault="00305590" w:rsidP="00E70D4B">
      <w:pPr>
        <w:spacing w:before="100" w:beforeAutospacing="1" w:after="100" w:afterAutospacing="1" w:line="360" w:lineRule="auto"/>
        <w:jc w:val="both"/>
        <w:rPr>
          <w:rFonts w:ascii="Arial" w:eastAsia="Times New Roman" w:hAnsi="Arial" w:cs="Arial"/>
          <w:kern w:val="0"/>
          <w:lang w:eastAsia="es-MX"/>
          <w14:ligatures w14:val="none"/>
        </w:rPr>
      </w:pPr>
      <w:r w:rsidRPr="00ED0996">
        <w:rPr>
          <w:rFonts w:ascii="Arial" w:eastAsia="Times New Roman" w:hAnsi="Arial" w:cs="Arial"/>
          <w:b/>
          <w:bCs/>
          <w:kern w:val="0"/>
          <w:lang w:eastAsia="es-MX"/>
          <w14:ligatures w14:val="none"/>
        </w:rPr>
        <w:t>1.</w:t>
      </w:r>
      <w:r>
        <w:rPr>
          <w:rFonts w:ascii="Arial" w:eastAsia="Times New Roman" w:hAnsi="Arial" w:cs="Arial"/>
          <w:kern w:val="0"/>
          <w:lang w:eastAsia="es-MX"/>
          <w14:ligatures w14:val="none"/>
        </w:rPr>
        <w:t xml:space="preserve"> D</w:t>
      </w:r>
      <w:r w:rsidRPr="00305590">
        <w:rPr>
          <w:rFonts w:ascii="Arial" w:eastAsia="Times New Roman" w:hAnsi="Arial" w:cs="Arial"/>
          <w:kern w:val="0"/>
          <w:lang w:eastAsia="es-MX"/>
          <w14:ligatures w14:val="none"/>
        </w:rPr>
        <w:t xml:space="preserve">erivado del Acta Circunstanciada de verificación </w:t>
      </w:r>
      <w:r w:rsidRPr="00305590">
        <w:rPr>
          <w:rFonts w:ascii="Arial" w:eastAsia="Times New Roman" w:hAnsi="Arial" w:cs="Arial"/>
          <w:b/>
          <w:bCs/>
          <w:kern w:val="0"/>
          <w:lang w:eastAsia="es-MX"/>
          <w14:ligatures w14:val="none"/>
        </w:rPr>
        <w:t>número IEM-OFI-</w:t>
      </w:r>
      <w:r w:rsidRPr="002A2C0F">
        <w:rPr>
          <w:rFonts w:ascii="Arial" w:eastAsia="Times New Roman" w:hAnsi="Arial" w:cs="Arial"/>
          <w:b/>
          <w:bCs/>
          <w:kern w:val="0"/>
          <w:lang w:eastAsia="es-MX"/>
          <w14:ligatures w14:val="none"/>
        </w:rPr>
        <w:t>51</w:t>
      </w:r>
      <w:r w:rsidRPr="00305590">
        <w:rPr>
          <w:rFonts w:ascii="Arial" w:eastAsia="Times New Roman" w:hAnsi="Arial" w:cs="Arial"/>
          <w:b/>
          <w:bCs/>
          <w:kern w:val="0"/>
          <w:lang w:eastAsia="es-MX"/>
          <w14:ligatures w14:val="none"/>
        </w:rPr>
        <w:t>/</w:t>
      </w:r>
      <w:r w:rsidRPr="00831059">
        <w:rPr>
          <w:rFonts w:ascii="Arial" w:eastAsia="Times New Roman" w:hAnsi="Arial" w:cs="Arial"/>
          <w:b/>
          <w:bCs/>
          <w:kern w:val="0"/>
          <w:lang w:eastAsia="es-MX"/>
          <w14:ligatures w14:val="none"/>
        </w:rPr>
        <w:t>20</w:t>
      </w:r>
      <w:r w:rsidRPr="0049765B">
        <w:rPr>
          <w:rFonts w:ascii="Arial" w:eastAsia="Times New Roman" w:hAnsi="Arial" w:cs="Arial"/>
          <w:b/>
          <w:bCs/>
          <w:kern w:val="0"/>
          <w:lang w:eastAsia="es-MX"/>
          <w14:ligatures w14:val="none"/>
        </w:rPr>
        <w:t>2</w:t>
      </w:r>
      <w:r w:rsidR="005A2381" w:rsidRPr="0049765B">
        <w:rPr>
          <w:rFonts w:ascii="Arial" w:eastAsia="Times New Roman" w:hAnsi="Arial" w:cs="Arial"/>
          <w:b/>
          <w:bCs/>
          <w:kern w:val="0"/>
          <w:lang w:eastAsia="es-MX"/>
          <w14:ligatures w14:val="none"/>
        </w:rPr>
        <w:t>6</w:t>
      </w:r>
      <w:r w:rsidRPr="00305590">
        <w:rPr>
          <w:rFonts w:ascii="Arial" w:eastAsia="Times New Roman" w:hAnsi="Arial" w:cs="Arial"/>
          <w:kern w:val="0"/>
          <w:lang w:eastAsia="es-MX"/>
          <w14:ligatures w14:val="none"/>
        </w:rPr>
        <w:t xml:space="preserve"> de </w:t>
      </w:r>
      <w:r>
        <w:rPr>
          <w:rFonts w:ascii="Arial" w:eastAsia="Times New Roman" w:hAnsi="Arial" w:cs="Arial"/>
          <w:kern w:val="0"/>
          <w:lang w:eastAsia="es-MX"/>
          <w14:ligatures w14:val="none"/>
        </w:rPr>
        <w:t>veinticuatro de enero</w:t>
      </w:r>
      <w:r>
        <w:rPr>
          <w:rStyle w:val="Refdenotaalpie"/>
          <w:rFonts w:ascii="Arial" w:eastAsia="Times New Roman" w:hAnsi="Arial" w:cs="Arial"/>
          <w:kern w:val="0"/>
          <w:lang w:eastAsia="es-MX"/>
          <w14:ligatures w14:val="none"/>
        </w:rPr>
        <w:footnoteReference w:id="29"/>
      </w:r>
      <w:r w:rsidRPr="00305590">
        <w:rPr>
          <w:rFonts w:ascii="Arial" w:eastAsia="Times New Roman" w:hAnsi="Arial" w:cs="Arial"/>
          <w:kern w:val="0"/>
          <w:lang w:eastAsia="es-MX"/>
          <w14:ligatures w14:val="none"/>
        </w:rPr>
        <w:t>,</w:t>
      </w:r>
      <w:r>
        <w:rPr>
          <w:rFonts w:ascii="Arial" w:eastAsia="Times New Roman" w:hAnsi="Arial" w:cs="Arial"/>
          <w:kern w:val="0"/>
          <w:lang w:eastAsia="es-MX"/>
          <w14:ligatures w14:val="none"/>
        </w:rPr>
        <w:t xml:space="preserve"> </w:t>
      </w:r>
      <w:r w:rsidRPr="00305590">
        <w:rPr>
          <w:rFonts w:ascii="Arial" w:eastAsia="Times New Roman" w:hAnsi="Arial" w:cs="Arial"/>
          <w:kern w:val="0"/>
          <w:lang w:eastAsia="es-MX"/>
          <w14:ligatures w14:val="none"/>
        </w:rPr>
        <w:t>llevada a cabo por personal del </w:t>
      </w:r>
      <w:r w:rsidRPr="00305590">
        <w:rPr>
          <w:rFonts w:ascii="Arial" w:eastAsia="Times New Roman" w:hAnsi="Arial" w:cs="Arial"/>
          <w:i/>
          <w:iCs/>
          <w:kern w:val="0"/>
          <w:lang w:eastAsia="es-MX"/>
          <w14:ligatures w14:val="none"/>
        </w:rPr>
        <w:t>IEM</w:t>
      </w:r>
      <w:r w:rsidRPr="00305590">
        <w:rPr>
          <w:rFonts w:ascii="Arial" w:eastAsia="Times New Roman" w:hAnsi="Arial" w:cs="Arial"/>
          <w:kern w:val="0"/>
          <w:lang w:eastAsia="es-MX"/>
          <w14:ligatures w14:val="none"/>
        </w:rPr>
        <w:t xml:space="preserve">, </w:t>
      </w:r>
      <w:r w:rsidR="00E7626D">
        <w:rPr>
          <w:rFonts w:ascii="Arial" w:eastAsia="Times New Roman" w:hAnsi="Arial" w:cs="Arial"/>
          <w:kern w:val="0"/>
          <w:lang w:eastAsia="es-MX"/>
          <w14:ligatures w14:val="none"/>
        </w:rPr>
        <w:t xml:space="preserve">- previo a la emisión de las medidas cautelares- </w:t>
      </w:r>
      <w:r w:rsidRPr="00305590">
        <w:rPr>
          <w:rFonts w:ascii="Arial" w:eastAsia="Times New Roman" w:hAnsi="Arial" w:cs="Arial"/>
          <w:kern w:val="0"/>
          <w:lang w:eastAsia="es-MX"/>
          <w14:ligatures w14:val="none"/>
        </w:rPr>
        <w:t>en la cual se realizó la verificación de la</w:t>
      </w:r>
      <w:r>
        <w:rPr>
          <w:rFonts w:ascii="Arial" w:eastAsia="Times New Roman" w:hAnsi="Arial" w:cs="Arial"/>
          <w:kern w:val="0"/>
          <w:lang w:eastAsia="es-MX"/>
          <w14:ligatures w14:val="none"/>
        </w:rPr>
        <w:t xml:space="preserve">s siguientes publicaciones: </w:t>
      </w:r>
    </w:p>
    <w:p w14:paraId="4E3B06A8" w14:textId="4FFB4999" w:rsidR="00E7626D" w:rsidRDefault="006B090D" w:rsidP="00E70D4B">
      <w:pPr>
        <w:spacing w:before="100" w:beforeAutospacing="1" w:after="100" w:afterAutospacing="1" w:line="360" w:lineRule="auto"/>
        <w:jc w:val="both"/>
        <w:rPr>
          <w:rFonts w:ascii="Arial" w:eastAsia="Times New Roman" w:hAnsi="Arial" w:cs="Arial"/>
          <w:i/>
          <w:iCs/>
          <w:kern w:val="0"/>
          <w:lang w:eastAsia="es-MX"/>
          <w14:ligatures w14:val="none"/>
        </w:rPr>
      </w:pPr>
      <w:r>
        <w:rPr>
          <w:rFonts w:ascii="Arial" w:eastAsia="Times New Roman" w:hAnsi="Arial" w:cs="Arial"/>
          <w:b/>
          <w:bCs/>
          <w:kern w:val="0"/>
          <w:lang w:eastAsia="es-MX"/>
          <w14:ligatures w14:val="none"/>
        </w:rPr>
        <w:t xml:space="preserve">a) </w:t>
      </w:r>
      <w:r w:rsidR="004D0CEC" w:rsidRPr="006B090D">
        <w:rPr>
          <w:rFonts w:ascii="Arial" w:eastAsia="Times New Roman" w:hAnsi="Arial" w:cs="Arial"/>
          <w:b/>
          <w:bCs/>
          <w:kern w:val="0"/>
          <w:lang w:eastAsia="es-MX"/>
          <w14:ligatures w14:val="none"/>
        </w:rPr>
        <w:t>Video</w:t>
      </w:r>
      <w:r w:rsidR="004D0CEC" w:rsidRPr="006B090D">
        <w:rPr>
          <w:rFonts w:ascii="Arial" w:eastAsia="Times New Roman" w:hAnsi="Arial" w:cs="Arial"/>
          <w:kern w:val="0"/>
          <w:lang w:eastAsia="es-MX"/>
          <w14:ligatures w14:val="none"/>
        </w:rPr>
        <w:t xml:space="preserve"> publicado el </w:t>
      </w:r>
      <w:r w:rsidR="004D0CEC" w:rsidRPr="008E449A">
        <w:rPr>
          <w:rFonts w:ascii="Arial" w:eastAsia="Times New Roman" w:hAnsi="Arial" w:cs="Arial"/>
          <w:b/>
          <w:bCs/>
          <w:kern w:val="0"/>
          <w:lang w:eastAsia="es-MX"/>
          <w14:ligatures w14:val="none"/>
        </w:rPr>
        <w:t>quince de enero</w:t>
      </w:r>
      <w:r w:rsidR="004D0CEC" w:rsidRPr="006B090D">
        <w:rPr>
          <w:rFonts w:ascii="Arial" w:eastAsia="Times New Roman" w:hAnsi="Arial" w:cs="Arial"/>
          <w:kern w:val="0"/>
          <w:lang w:eastAsia="es-MX"/>
          <w14:ligatures w14:val="none"/>
        </w:rPr>
        <w:t>, en la red social de Facebook, del perfil “</w:t>
      </w:r>
      <w:r w:rsidR="009612A6" w:rsidRPr="009612A6">
        <w:rPr>
          <w:rFonts w:ascii="Arial" w:eastAsia="Times New Roman" w:hAnsi="Arial" w:cs="Arial"/>
          <w:color w:val="FFFFFF"/>
          <w:kern w:val="0"/>
          <w:highlight w:val="darkCyan"/>
          <w:lang w:eastAsia="es-MX"/>
          <w14:ligatures w14:val="none"/>
        </w:rPr>
        <w:t>[No.10]_ELIMINADO_nombre_(s)_de_perfil_(s)_de_red_(es)_social_(es)_persona_(s)_física_(s)_[195]</w:t>
      </w:r>
      <w:r w:rsidR="004D0CEC" w:rsidRPr="006B090D">
        <w:rPr>
          <w:rFonts w:ascii="Arial" w:eastAsia="Times New Roman" w:hAnsi="Arial" w:cs="Arial"/>
          <w:kern w:val="0"/>
          <w:lang w:eastAsia="es-MX"/>
          <w14:ligatures w14:val="none"/>
        </w:rPr>
        <w:t xml:space="preserve">” alojada en el enlace electrónico </w:t>
      </w:r>
      <w:r w:rsidR="009612A6" w:rsidRPr="009612A6">
        <w:rPr>
          <w:rFonts w:ascii="Arial" w:hAnsi="Arial" w:cs="Arial"/>
          <w:i/>
          <w:iCs/>
          <w:color w:val="FFFFFF"/>
          <w:highlight w:val="darkCyan"/>
        </w:rPr>
        <w:t>[No.11]_</w:t>
      </w:r>
      <w:proofErr w:type="spellStart"/>
      <w:r w:rsidR="009612A6" w:rsidRPr="009612A6">
        <w:rPr>
          <w:rFonts w:ascii="Arial" w:hAnsi="Arial" w:cs="Arial"/>
          <w:i/>
          <w:iCs/>
          <w:color w:val="FFFFFF"/>
          <w:highlight w:val="darkCyan"/>
        </w:rPr>
        <w:t>ELIMINADO_Enlace_electrónico</w:t>
      </w:r>
      <w:proofErr w:type="spellEnd"/>
      <w:r w:rsidR="009612A6" w:rsidRPr="009612A6">
        <w:rPr>
          <w:rFonts w:ascii="Arial" w:hAnsi="Arial" w:cs="Arial"/>
          <w:i/>
          <w:iCs/>
          <w:color w:val="FFFFFF"/>
          <w:highlight w:val="darkCyan"/>
        </w:rPr>
        <w:t>_[223]</w:t>
      </w:r>
      <w:r w:rsidR="004D0CEC" w:rsidRPr="006B090D">
        <w:rPr>
          <w:rFonts w:ascii="Arial" w:hAnsi="Arial" w:cs="Arial"/>
        </w:rPr>
        <w:t xml:space="preserve">, </w:t>
      </w:r>
      <w:r w:rsidR="004D0CEC" w:rsidRPr="006B090D">
        <w:rPr>
          <w:rFonts w:ascii="Arial" w:eastAsia="Times New Roman" w:hAnsi="Arial" w:cs="Arial"/>
          <w:kern w:val="0"/>
          <w:lang w:eastAsia="es-MX"/>
          <w14:ligatures w14:val="none"/>
        </w:rPr>
        <w:t>titulado: “</w:t>
      </w:r>
      <w:r w:rsidR="009612A6" w:rsidRPr="009612A6">
        <w:rPr>
          <w:rFonts w:ascii="Arial" w:eastAsia="Times New Roman" w:hAnsi="Arial" w:cs="Arial"/>
          <w:i/>
          <w:iCs/>
          <w:color w:val="FFFFFF"/>
          <w:kern w:val="0"/>
          <w:highlight w:val="darkCyan"/>
          <w:lang w:eastAsia="es-MX"/>
          <w14:ligatures w14:val="none"/>
        </w:rPr>
        <w:t>[No.12]_</w:t>
      </w:r>
      <w:proofErr w:type="spellStart"/>
      <w:r w:rsidR="009612A6" w:rsidRPr="009612A6">
        <w:rPr>
          <w:rFonts w:ascii="Arial" w:eastAsia="Times New Roman" w:hAnsi="Arial" w:cs="Arial"/>
          <w:i/>
          <w:iCs/>
          <w:color w:val="FFFFFF"/>
          <w:kern w:val="0"/>
          <w:highlight w:val="darkCyan"/>
          <w:lang w:eastAsia="es-MX"/>
          <w14:ligatures w14:val="none"/>
        </w:rPr>
        <w:t>ELIMINADO_Enlace_electrónico_y</w:t>
      </w:r>
      <w:proofErr w:type="spellEnd"/>
      <w:r w:rsidR="009612A6" w:rsidRPr="009612A6">
        <w:rPr>
          <w:rFonts w:ascii="Arial" w:eastAsia="Times New Roman" w:hAnsi="Arial" w:cs="Arial"/>
          <w:i/>
          <w:iCs/>
          <w:color w:val="FFFFFF"/>
          <w:kern w:val="0"/>
          <w:highlight w:val="darkCyan"/>
          <w:lang w:eastAsia="es-MX"/>
          <w14:ligatures w14:val="none"/>
        </w:rPr>
        <w:t>/</w:t>
      </w:r>
      <w:proofErr w:type="spellStart"/>
      <w:r w:rsidR="009612A6" w:rsidRPr="009612A6">
        <w:rPr>
          <w:rFonts w:ascii="Arial" w:eastAsia="Times New Roman" w:hAnsi="Arial" w:cs="Arial"/>
          <w:i/>
          <w:iCs/>
          <w:color w:val="FFFFFF"/>
          <w:kern w:val="0"/>
          <w:highlight w:val="darkCyan"/>
          <w:lang w:eastAsia="es-MX"/>
          <w14:ligatures w14:val="none"/>
        </w:rPr>
        <w:t>o_título_de_nota</w:t>
      </w:r>
      <w:proofErr w:type="spellEnd"/>
      <w:r w:rsidR="009612A6" w:rsidRPr="009612A6">
        <w:rPr>
          <w:rFonts w:ascii="Arial" w:eastAsia="Times New Roman" w:hAnsi="Arial" w:cs="Arial"/>
          <w:i/>
          <w:iCs/>
          <w:color w:val="FFFFFF"/>
          <w:kern w:val="0"/>
          <w:highlight w:val="darkCyan"/>
          <w:lang w:eastAsia="es-MX"/>
          <w14:ligatures w14:val="none"/>
        </w:rPr>
        <w:t>_[217]</w:t>
      </w:r>
    </w:p>
    <w:p w14:paraId="400E7E87" w14:textId="7E330760" w:rsidR="004D0CEC" w:rsidRPr="006B090D" w:rsidRDefault="00E7626D" w:rsidP="00E70D4B">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Las frases que la parte denunciante refiere que le causan perjuicio son las </w:t>
      </w:r>
      <w:r w:rsidR="004D0CEC" w:rsidRPr="006B090D">
        <w:rPr>
          <w:rFonts w:ascii="Arial" w:eastAsia="Times New Roman" w:hAnsi="Arial" w:cs="Arial"/>
          <w:kern w:val="0"/>
          <w:lang w:eastAsia="es-MX"/>
          <w14:ligatures w14:val="none"/>
        </w:rPr>
        <w:t>siguientes:</w:t>
      </w:r>
    </w:p>
    <w:p w14:paraId="794F7DC0" w14:textId="77777777" w:rsidR="000725A0" w:rsidRPr="000725A0" w:rsidRDefault="000725A0" w:rsidP="00E70D4B">
      <w:pPr>
        <w:pStyle w:val="Prrafodelista"/>
        <w:spacing w:before="100" w:beforeAutospacing="1" w:after="100" w:afterAutospacing="1"/>
        <w:jc w:val="both"/>
        <w:rPr>
          <w:i/>
          <w:iCs/>
          <w:sz w:val="20"/>
          <w:szCs w:val="20"/>
        </w:rPr>
      </w:pPr>
      <w:r w:rsidRPr="000725A0">
        <w:rPr>
          <w:i/>
          <w:iCs/>
          <w:sz w:val="20"/>
          <w:szCs w:val="20"/>
        </w:rPr>
        <w:t>“échale ganas mamacita”, “</w:t>
      </w:r>
      <w:proofErr w:type="spellStart"/>
      <w:r w:rsidRPr="000725A0">
        <w:rPr>
          <w:i/>
          <w:iCs/>
          <w:sz w:val="20"/>
          <w:szCs w:val="20"/>
        </w:rPr>
        <w:t>corazona</w:t>
      </w:r>
      <w:proofErr w:type="spellEnd"/>
      <w:r w:rsidRPr="000725A0">
        <w:rPr>
          <w:i/>
          <w:iCs/>
          <w:sz w:val="20"/>
          <w:szCs w:val="20"/>
        </w:rPr>
        <w:t>”</w:t>
      </w:r>
      <w:r>
        <w:rPr>
          <w:i/>
          <w:iCs/>
          <w:sz w:val="20"/>
          <w:szCs w:val="20"/>
        </w:rPr>
        <w:t xml:space="preserve"> ,</w:t>
      </w:r>
      <w:r w:rsidRPr="000725A0">
        <w:rPr>
          <w:i/>
          <w:iCs/>
          <w:sz w:val="20"/>
          <w:szCs w:val="20"/>
        </w:rPr>
        <w:t xml:space="preserve"> “te sugiero, ponte a trabajar, cuida a tu hijo, dale buenos valores, que no sea como tú”.</w:t>
      </w:r>
    </w:p>
    <w:p w14:paraId="21453CF1" w14:textId="6C839266" w:rsidR="008E449A" w:rsidRDefault="002A2C0F" w:rsidP="00E70D4B">
      <w:pPr>
        <w:spacing w:before="100" w:beforeAutospacing="1" w:after="100" w:afterAutospacing="1" w:line="360" w:lineRule="auto"/>
        <w:jc w:val="both"/>
        <w:rPr>
          <w:rFonts w:ascii="Arial" w:eastAsia="Times New Roman" w:hAnsi="Arial" w:cs="Arial"/>
          <w:kern w:val="0"/>
          <w:lang w:eastAsia="es-MX"/>
          <w14:ligatures w14:val="none"/>
        </w:rPr>
      </w:pPr>
      <w:r w:rsidRPr="002A2C0F">
        <w:rPr>
          <w:rFonts w:ascii="Arial" w:hAnsi="Arial" w:cs="Arial"/>
          <w:b/>
          <w:bCs/>
        </w:rPr>
        <w:t xml:space="preserve">b) </w:t>
      </w:r>
      <w:r w:rsidR="008E449A" w:rsidRPr="006B090D">
        <w:rPr>
          <w:rFonts w:ascii="Arial" w:eastAsia="Times New Roman" w:hAnsi="Arial" w:cs="Arial"/>
          <w:b/>
          <w:bCs/>
          <w:kern w:val="0"/>
          <w:lang w:eastAsia="es-MX"/>
          <w14:ligatures w14:val="none"/>
        </w:rPr>
        <w:t>Video</w:t>
      </w:r>
      <w:r w:rsidR="008E449A" w:rsidRPr="006B090D">
        <w:rPr>
          <w:rFonts w:ascii="Arial" w:eastAsia="Times New Roman" w:hAnsi="Arial" w:cs="Arial"/>
          <w:kern w:val="0"/>
          <w:lang w:eastAsia="es-MX"/>
          <w14:ligatures w14:val="none"/>
        </w:rPr>
        <w:t xml:space="preserve"> publicado el </w:t>
      </w:r>
      <w:r w:rsidR="008E449A" w:rsidRPr="008E449A">
        <w:rPr>
          <w:rFonts w:ascii="Arial" w:eastAsia="Times New Roman" w:hAnsi="Arial" w:cs="Arial"/>
          <w:b/>
          <w:bCs/>
          <w:kern w:val="0"/>
          <w:lang w:eastAsia="es-MX"/>
          <w14:ligatures w14:val="none"/>
        </w:rPr>
        <w:t>dieciocho de enero</w:t>
      </w:r>
      <w:r w:rsidR="008E449A" w:rsidRPr="006B090D">
        <w:rPr>
          <w:rFonts w:ascii="Arial" w:eastAsia="Times New Roman" w:hAnsi="Arial" w:cs="Arial"/>
          <w:kern w:val="0"/>
          <w:lang w:eastAsia="es-MX"/>
          <w14:ligatures w14:val="none"/>
        </w:rPr>
        <w:t>, en la red social de Facebook, del perfil “</w:t>
      </w:r>
      <w:r w:rsidR="009612A6" w:rsidRPr="009612A6">
        <w:rPr>
          <w:rFonts w:ascii="Arial" w:eastAsia="Times New Roman" w:hAnsi="Arial" w:cs="Arial"/>
          <w:color w:val="FFFFFF"/>
          <w:kern w:val="0"/>
          <w:highlight w:val="darkCyan"/>
          <w:lang w:eastAsia="es-MX"/>
          <w14:ligatures w14:val="none"/>
        </w:rPr>
        <w:t>[No.13]_ELIMINADO_nombre_(s)_de_perfil_(s)_de_red_(es)_social_(es)_persona_(s)_física_(s)_[195]</w:t>
      </w:r>
      <w:r w:rsidR="008E449A" w:rsidRPr="006B090D">
        <w:rPr>
          <w:rFonts w:ascii="Arial" w:eastAsia="Times New Roman" w:hAnsi="Arial" w:cs="Arial"/>
          <w:kern w:val="0"/>
          <w:lang w:eastAsia="es-MX"/>
          <w14:ligatures w14:val="none"/>
        </w:rPr>
        <w:t>” alojada en el enlace electrónico</w:t>
      </w:r>
      <w:r w:rsidR="008E449A" w:rsidRPr="00305590">
        <w:rPr>
          <w:rFonts w:ascii="Arial" w:eastAsia="Times New Roman" w:hAnsi="Arial" w:cs="Arial"/>
          <w:kern w:val="0"/>
          <w:lang w:eastAsia="es-MX"/>
          <w14:ligatures w14:val="none"/>
        </w:rPr>
        <w:t xml:space="preserve"> </w:t>
      </w:r>
      <w:r w:rsidR="009612A6" w:rsidRPr="009612A6">
        <w:rPr>
          <w:rFonts w:ascii="Arial" w:hAnsi="Arial" w:cs="Arial"/>
          <w:i/>
          <w:iCs/>
          <w:color w:val="FFFFFF"/>
          <w:highlight w:val="darkCyan"/>
        </w:rPr>
        <w:t>[No.14]_</w:t>
      </w:r>
      <w:proofErr w:type="spellStart"/>
      <w:r w:rsidR="009612A6" w:rsidRPr="009612A6">
        <w:rPr>
          <w:rFonts w:ascii="Arial" w:hAnsi="Arial" w:cs="Arial"/>
          <w:i/>
          <w:iCs/>
          <w:color w:val="FFFFFF"/>
          <w:highlight w:val="darkCyan"/>
        </w:rPr>
        <w:t>ELIMINADO_Enlace_electrónico</w:t>
      </w:r>
      <w:proofErr w:type="spellEnd"/>
      <w:r w:rsidR="009612A6" w:rsidRPr="009612A6">
        <w:rPr>
          <w:rFonts w:ascii="Arial" w:hAnsi="Arial" w:cs="Arial"/>
          <w:i/>
          <w:iCs/>
          <w:color w:val="FFFFFF"/>
          <w:highlight w:val="darkCyan"/>
        </w:rPr>
        <w:t>_[223]</w:t>
      </w:r>
      <w:r w:rsidR="008E449A" w:rsidRPr="00305590">
        <w:rPr>
          <w:rFonts w:ascii="Arial" w:eastAsia="Times New Roman" w:hAnsi="Arial" w:cs="Arial"/>
          <w:kern w:val="0"/>
          <w:lang w:eastAsia="es-MX"/>
          <w14:ligatures w14:val="none"/>
        </w:rPr>
        <w:t>, siendo</w:t>
      </w:r>
      <w:r w:rsidR="008E449A">
        <w:rPr>
          <w:rFonts w:ascii="Arial" w:eastAsia="Times New Roman" w:hAnsi="Arial" w:cs="Arial"/>
          <w:kern w:val="0"/>
          <w:lang w:eastAsia="es-MX"/>
          <w14:ligatures w14:val="none"/>
        </w:rPr>
        <w:t xml:space="preserve"> el título el siguiente: </w:t>
      </w:r>
      <w:r w:rsidR="008E449A" w:rsidRPr="002A2C0F">
        <w:rPr>
          <w:rFonts w:ascii="Arial" w:eastAsia="Times New Roman" w:hAnsi="Arial" w:cs="Arial"/>
          <w:i/>
          <w:iCs/>
          <w:kern w:val="0"/>
          <w:lang w:eastAsia="es-MX"/>
          <w14:ligatures w14:val="none"/>
        </w:rPr>
        <w:t>“</w:t>
      </w:r>
      <w:r w:rsidR="009612A6" w:rsidRPr="009612A6">
        <w:rPr>
          <w:rFonts w:ascii="Arial" w:eastAsia="Times New Roman" w:hAnsi="Arial" w:cs="Arial"/>
          <w:i/>
          <w:iCs/>
          <w:color w:val="FFFFFF"/>
          <w:kern w:val="0"/>
          <w:highlight w:val="darkCyan"/>
          <w:lang w:eastAsia="es-MX"/>
          <w14:ligatures w14:val="none"/>
        </w:rPr>
        <w:t>[No.15]_</w:t>
      </w:r>
      <w:proofErr w:type="spellStart"/>
      <w:r w:rsidR="009612A6" w:rsidRPr="009612A6">
        <w:rPr>
          <w:rFonts w:ascii="Arial" w:eastAsia="Times New Roman" w:hAnsi="Arial" w:cs="Arial"/>
          <w:i/>
          <w:iCs/>
          <w:color w:val="FFFFFF"/>
          <w:kern w:val="0"/>
          <w:highlight w:val="darkCyan"/>
          <w:lang w:eastAsia="es-MX"/>
          <w14:ligatures w14:val="none"/>
        </w:rPr>
        <w:t>ELIMINADO_Enlace_electrónico_y</w:t>
      </w:r>
      <w:proofErr w:type="spellEnd"/>
      <w:r w:rsidR="009612A6" w:rsidRPr="009612A6">
        <w:rPr>
          <w:rFonts w:ascii="Arial" w:eastAsia="Times New Roman" w:hAnsi="Arial" w:cs="Arial"/>
          <w:i/>
          <w:iCs/>
          <w:color w:val="FFFFFF"/>
          <w:kern w:val="0"/>
          <w:highlight w:val="darkCyan"/>
          <w:lang w:eastAsia="es-MX"/>
          <w14:ligatures w14:val="none"/>
        </w:rPr>
        <w:t>/</w:t>
      </w:r>
      <w:proofErr w:type="spellStart"/>
      <w:r w:rsidR="009612A6" w:rsidRPr="009612A6">
        <w:rPr>
          <w:rFonts w:ascii="Arial" w:eastAsia="Times New Roman" w:hAnsi="Arial" w:cs="Arial"/>
          <w:i/>
          <w:iCs/>
          <w:color w:val="FFFFFF"/>
          <w:kern w:val="0"/>
          <w:highlight w:val="darkCyan"/>
          <w:lang w:eastAsia="es-MX"/>
          <w14:ligatures w14:val="none"/>
        </w:rPr>
        <w:t>o_título_de_nota</w:t>
      </w:r>
      <w:proofErr w:type="spellEnd"/>
      <w:r w:rsidR="009612A6" w:rsidRPr="009612A6">
        <w:rPr>
          <w:rFonts w:ascii="Arial" w:eastAsia="Times New Roman" w:hAnsi="Arial" w:cs="Arial"/>
          <w:i/>
          <w:iCs/>
          <w:color w:val="FFFFFF"/>
          <w:kern w:val="0"/>
          <w:highlight w:val="darkCyan"/>
          <w:lang w:eastAsia="es-MX"/>
          <w14:ligatures w14:val="none"/>
        </w:rPr>
        <w:t>_[21</w:t>
      </w:r>
      <w:r w:rsidR="009612A6" w:rsidRPr="009612A6">
        <w:rPr>
          <w:rFonts w:ascii="Arial" w:eastAsia="Times New Roman" w:hAnsi="Arial" w:cs="Arial"/>
          <w:i/>
          <w:iCs/>
          <w:color w:val="FFFFFF"/>
          <w:kern w:val="0"/>
          <w:highlight w:val="darkCyan"/>
          <w:lang w:eastAsia="es-MX"/>
          <w14:ligatures w14:val="none"/>
        </w:rPr>
        <w:lastRenderedPageBreak/>
        <w:t>7]</w:t>
      </w:r>
      <w:r w:rsidR="008E449A" w:rsidRPr="002A2C0F">
        <w:rPr>
          <w:rFonts w:ascii="Arial" w:eastAsia="Times New Roman" w:hAnsi="Arial" w:cs="Arial"/>
          <w:i/>
          <w:iCs/>
          <w:kern w:val="0"/>
          <w:lang w:eastAsia="es-MX"/>
          <w14:ligatures w14:val="none"/>
        </w:rPr>
        <w:t xml:space="preserve">” </w:t>
      </w:r>
      <w:r w:rsidR="00E7626D">
        <w:rPr>
          <w:rFonts w:ascii="Arial" w:eastAsia="Times New Roman" w:hAnsi="Arial" w:cs="Arial"/>
          <w:kern w:val="0"/>
          <w:lang w:eastAsia="es-MX"/>
          <w14:ligatures w14:val="none"/>
        </w:rPr>
        <w:t>De</w:t>
      </w:r>
      <w:r w:rsidR="008E449A">
        <w:rPr>
          <w:rFonts w:ascii="Arial" w:eastAsia="Times New Roman" w:hAnsi="Arial" w:cs="Arial"/>
          <w:kern w:val="0"/>
          <w:lang w:eastAsia="es-MX"/>
          <w14:ligatures w14:val="none"/>
        </w:rPr>
        <w:t xml:space="preserve"> su c</w:t>
      </w:r>
      <w:r w:rsidR="008E449A" w:rsidRPr="00305590">
        <w:rPr>
          <w:rFonts w:ascii="Arial" w:eastAsia="Times New Roman" w:hAnsi="Arial" w:cs="Arial"/>
          <w:kern w:val="0"/>
          <w:lang w:eastAsia="es-MX"/>
          <w14:ligatures w14:val="none"/>
        </w:rPr>
        <w:t>ontenido</w:t>
      </w:r>
      <w:r w:rsidR="008E449A">
        <w:rPr>
          <w:rFonts w:ascii="Arial" w:eastAsia="Times New Roman" w:hAnsi="Arial" w:cs="Arial"/>
          <w:kern w:val="0"/>
          <w:lang w:eastAsia="es-MX"/>
          <w14:ligatures w14:val="none"/>
        </w:rPr>
        <w:t xml:space="preserve">, en concepto de la denunciante se desprenden diversas expresiones que generan VPMG, a saber: </w:t>
      </w:r>
    </w:p>
    <w:p w14:paraId="4C4AD799" w14:textId="77777777" w:rsidR="00D03F47" w:rsidRDefault="00D03F47" w:rsidP="00E70D4B">
      <w:pPr>
        <w:pStyle w:val="Prrafodelista"/>
        <w:spacing w:before="100" w:beforeAutospacing="1" w:after="100" w:afterAutospacing="1"/>
        <w:jc w:val="both"/>
        <w:rPr>
          <w:i/>
          <w:iCs/>
          <w:sz w:val="20"/>
          <w:szCs w:val="20"/>
        </w:rPr>
      </w:pPr>
      <w:r>
        <w:rPr>
          <w:i/>
          <w:iCs/>
          <w:sz w:val="20"/>
          <w:szCs w:val="20"/>
        </w:rPr>
        <w:t>“</w:t>
      </w:r>
      <w:r w:rsidR="008E449A" w:rsidRPr="000725A0">
        <w:rPr>
          <w:i/>
          <w:iCs/>
          <w:sz w:val="20"/>
          <w:szCs w:val="20"/>
        </w:rPr>
        <w:t xml:space="preserve">no existe </w:t>
      </w:r>
      <w:r>
        <w:rPr>
          <w:i/>
          <w:iCs/>
          <w:sz w:val="20"/>
          <w:szCs w:val="20"/>
        </w:rPr>
        <w:t xml:space="preserve">una </w:t>
      </w:r>
      <w:r w:rsidR="008E449A" w:rsidRPr="000725A0">
        <w:rPr>
          <w:i/>
          <w:iCs/>
          <w:sz w:val="20"/>
          <w:szCs w:val="20"/>
        </w:rPr>
        <w:t xml:space="preserve">violencia política de género </w:t>
      </w:r>
      <w:r>
        <w:rPr>
          <w:i/>
          <w:iCs/>
          <w:sz w:val="20"/>
          <w:szCs w:val="20"/>
        </w:rPr>
        <w:t>porque las dos somos mujeres”</w:t>
      </w:r>
    </w:p>
    <w:p w14:paraId="79B5755F" w14:textId="7FF0691F" w:rsidR="008E449A" w:rsidRPr="000725A0" w:rsidRDefault="00D03F47" w:rsidP="00E70D4B">
      <w:pPr>
        <w:pStyle w:val="Prrafodelista"/>
        <w:spacing w:before="100" w:beforeAutospacing="1" w:after="100" w:afterAutospacing="1"/>
        <w:jc w:val="both"/>
        <w:rPr>
          <w:i/>
          <w:iCs/>
          <w:sz w:val="20"/>
          <w:szCs w:val="20"/>
        </w:rPr>
      </w:pPr>
      <w:r>
        <w:rPr>
          <w:i/>
          <w:iCs/>
          <w:sz w:val="20"/>
          <w:szCs w:val="20"/>
        </w:rPr>
        <w:t xml:space="preserve">“la señora tiene </w:t>
      </w:r>
      <w:r w:rsidR="008E449A" w:rsidRPr="000725A0">
        <w:rPr>
          <w:i/>
          <w:iCs/>
          <w:sz w:val="20"/>
          <w:szCs w:val="20"/>
        </w:rPr>
        <w:t>su novio</w:t>
      </w:r>
      <w:r>
        <w:rPr>
          <w:i/>
          <w:iCs/>
          <w:sz w:val="20"/>
          <w:szCs w:val="20"/>
        </w:rPr>
        <w:t xml:space="preserve"> en el partido de Morena en el estado, que pues ya está en el equipo del gobernador</w:t>
      </w:r>
      <w:r w:rsidR="008E449A" w:rsidRPr="000725A0">
        <w:rPr>
          <w:i/>
          <w:iCs/>
          <w:sz w:val="20"/>
          <w:szCs w:val="20"/>
        </w:rPr>
        <w:t xml:space="preserve">” </w:t>
      </w:r>
    </w:p>
    <w:p w14:paraId="4164A3A4" w14:textId="6AAFA3B4" w:rsidR="008E449A" w:rsidRPr="000725A0" w:rsidRDefault="00D03F47" w:rsidP="00E70D4B">
      <w:pPr>
        <w:pStyle w:val="Prrafodelista"/>
        <w:spacing w:before="100" w:beforeAutospacing="1" w:after="100" w:afterAutospacing="1"/>
        <w:jc w:val="both"/>
        <w:rPr>
          <w:i/>
          <w:iCs/>
          <w:sz w:val="20"/>
          <w:szCs w:val="20"/>
        </w:rPr>
      </w:pPr>
      <w:r>
        <w:rPr>
          <w:i/>
          <w:iCs/>
          <w:sz w:val="20"/>
          <w:szCs w:val="20"/>
        </w:rPr>
        <w:t xml:space="preserve">“a base de </w:t>
      </w:r>
      <w:r w:rsidR="008E449A" w:rsidRPr="000725A0">
        <w:rPr>
          <w:i/>
          <w:iCs/>
          <w:sz w:val="20"/>
          <w:szCs w:val="20"/>
        </w:rPr>
        <w:t xml:space="preserve">que lo que diga la señora </w:t>
      </w:r>
      <w:r w:rsidR="009612A6" w:rsidRPr="009612A6">
        <w:rPr>
          <w:i/>
          <w:iCs/>
          <w:color w:val="FFFFFF"/>
          <w:sz w:val="20"/>
          <w:szCs w:val="20"/>
          <w:highlight w:val="darkCyan"/>
        </w:rPr>
        <w:t>[No.16]_</w:t>
      </w:r>
      <w:proofErr w:type="spellStart"/>
      <w:r w:rsidR="009612A6" w:rsidRPr="009612A6">
        <w:rPr>
          <w:i/>
          <w:iCs/>
          <w:color w:val="FFFFFF"/>
          <w:sz w:val="20"/>
          <w:szCs w:val="20"/>
          <w:highlight w:val="darkCyan"/>
        </w:rPr>
        <w:t>ELIMINADO_Cargo</w:t>
      </w:r>
      <w:proofErr w:type="spellEnd"/>
      <w:r w:rsidR="009612A6" w:rsidRPr="009612A6">
        <w:rPr>
          <w:i/>
          <w:iCs/>
          <w:color w:val="FFFFFF"/>
          <w:sz w:val="20"/>
          <w:szCs w:val="20"/>
          <w:highlight w:val="darkCyan"/>
        </w:rPr>
        <w:t>_[230]</w:t>
      </w:r>
      <w:r>
        <w:rPr>
          <w:i/>
          <w:iCs/>
          <w:sz w:val="20"/>
          <w:szCs w:val="20"/>
        </w:rPr>
        <w:t xml:space="preserve">, yo sigo teniendo a mi </w:t>
      </w:r>
      <w:r w:rsidR="008E449A" w:rsidRPr="000725A0">
        <w:rPr>
          <w:i/>
          <w:iCs/>
          <w:sz w:val="20"/>
          <w:szCs w:val="20"/>
        </w:rPr>
        <w:t xml:space="preserve">hija” </w:t>
      </w:r>
    </w:p>
    <w:p w14:paraId="44D18A7A" w14:textId="0F3A81FA" w:rsidR="008E449A" w:rsidRPr="000725A0" w:rsidRDefault="008E449A" w:rsidP="00E70D4B">
      <w:pPr>
        <w:pStyle w:val="Prrafodelista"/>
        <w:spacing w:before="100" w:beforeAutospacing="1" w:after="100" w:afterAutospacing="1"/>
        <w:jc w:val="both"/>
        <w:rPr>
          <w:i/>
          <w:iCs/>
          <w:sz w:val="20"/>
          <w:szCs w:val="20"/>
        </w:rPr>
      </w:pPr>
      <w:r w:rsidRPr="000725A0">
        <w:rPr>
          <w:i/>
          <w:iCs/>
          <w:sz w:val="20"/>
          <w:szCs w:val="20"/>
        </w:rPr>
        <w:t xml:space="preserve"> “el gobernador y el novio ahí andan”, </w:t>
      </w:r>
    </w:p>
    <w:p w14:paraId="35BA4B81" w14:textId="057BC665" w:rsidR="008E449A" w:rsidRDefault="00D03F47" w:rsidP="00E70D4B">
      <w:pPr>
        <w:pStyle w:val="Prrafodelista"/>
        <w:spacing w:before="100" w:beforeAutospacing="1" w:after="100" w:afterAutospacing="1"/>
        <w:jc w:val="both"/>
        <w:rPr>
          <w:i/>
          <w:iCs/>
          <w:sz w:val="20"/>
          <w:szCs w:val="20"/>
        </w:rPr>
      </w:pPr>
      <w:r w:rsidRPr="00D03F47">
        <w:rPr>
          <w:sz w:val="20"/>
          <w:szCs w:val="20"/>
        </w:rPr>
        <w:t>Porque si yo fuera mala persona y de verdad quisiera exhibir las situaciones</w:t>
      </w:r>
      <w:r>
        <w:rPr>
          <w:i/>
          <w:iCs/>
          <w:sz w:val="20"/>
          <w:szCs w:val="20"/>
        </w:rPr>
        <w:t xml:space="preserve"> </w:t>
      </w:r>
      <w:r w:rsidR="008E449A" w:rsidRPr="000725A0">
        <w:rPr>
          <w:i/>
          <w:iCs/>
          <w:sz w:val="20"/>
          <w:szCs w:val="20"/>
        </w:rPr>
        <w:t>“la señora se deprime a cada rato</w:t>
      </w:r>
      <w:r>
        <w:rPr>
          <w:i/>
          <w:iCs/>
          <w:sz w:val="20"/>
          <w:szCs w:val="20"/>
        </w:rPr>
        <w:t>…</w:t>
      </w:r>
      <w:r w:rsidR="00B85302">
        <w:rPr>
          <w:i/>
          <w:iCs/>
          <w:sz w:val="20"/>
          <w:szCs w:val="20"/>
        </w:rPr>
        <w:t>”</w:t>
      </w:r>
    </w:p>
    <w:p w14:paraId="40A8F08E" w14:textId="1C256039" w:rsidR="009342B1" w:rsidRDefault="008E449A" w:rsidP="00E70D4B">
      <w:pPr>
        <w:spacing w:before="100" w:beforeAutospacing="1" w:after="100" w:afterAutospacing="1" w:line="360" w:lineRule="auto"/>
        <w:jc w:val="both"/>
        <w:rPr>
          <w:rFonts w:ascii="Arial" w:eastAsia="Times New Roman" w:hAnsi="Arial" w:cs="Arial"/>
          <w:i/>
          <w:iCs/>
          <w:kern w:val="0"/>
          <w:lang w:eastAsia="es-MX"/>
          <w14:ligatures w14:val="none"/>
        </w:rPr>
      </w:pPr>
      <w:r>
        <w:rPr>
          <w:rFonts w:ascii="Arial" w:eastAsia="Times New Roman" w:hAnsi="Arial" w:cs="Arial"/>
          <w:b/>
          <w:bCs/>
          <w:kern w:val="0"/>
          <w:lang w:eastAsia="es-MX"/>
          <w14:ligatures w14:val="none"/>
        </w:rPr>
        <w:t xml:space="preserve">c) </w:t>
      </w:r>
      <w:r w:rsidRPr="004B27CA">
        <w:rPr>
          <w:rFonts w:ascii="Arial" w:eastAsia="Times New Roman" w:hAnsi="Arial" w:cs="Arial"/>
          <w:b/>
          <w:bCs/>
          <w:kern w:val="0"/>
          <w:lang w:eastAsia="es-MX"/>
          <w14:ligatures w14:val="none"/>
        </w:rPr>
        <w:t>Video</w:t>
      </w:r>
      <w:r w:rsidRPr="002A2C0F">
        <w:rPr>
          <w:rFonts w:ascii="Arial" w:eastAsia="Times New Roman" w:hAnsi="Arial" w:cs="Arial"/>
          <w:kern w:val="0"/>
          <w:lang w:eastAsia="es-MX"/>
          <w14:ligatures w14:val="none"/>
        </w:rPr>
        <w:t xml:space="preserve"> publicado el </w:t>
      </w:r>
      <w:r w:rsidRPr="008E449A">
        <w:rPr>
          <w:rFonts w:ascii="Arial" w:eastAsia="Times New Roman" w:hAnsi="Arial" w:cs="Arial"/>
          <w:b/>
          <w:bCs/>
          <w:kern w:val="0"/>
          <w:lang w:eastAsia="es-MX"/>
          <w14:ligatures w14:val="none"/>
        </w:rPr>
        <w:t>veintidós de enero</w:t>
      </w:r>
      <w:r w:rsidRPr="002A2C0F">
        <w:rPr>
          <w:rFonts w:ascii="Arial" w:eastAsia="Times New Roman" w:hAnsi="Arial" w:cs="Arial"/>
          <w:kern w:val="0"/>
          <w:lang w:eastAsia="es-MX"/>
          <w14:ligatures w14:val="none"/>
        </w:rPr>
        <w:t xml:space="preserve">, </w:t>
      </w:r>
      <w:r w:rsidRPr="00305590">
        <w:rPr>
          <w:rFonts w:ascii="Arial" w:eastAsia="Times New Roman" w:hAnsi="Arial" w:cs="Arial"/>
          <w:kern w:val="0"/>
          <w:lang w:eastAsia="es-MX"/>
          <w14:ligatures w14:val="none"/>
        </w:rPr>
        <w:t xml:space="preserve">en la red social de Facebook, del perfil </w:t>
      </w:r>
      <w:r w:rsidRPr="002A2C0F">
        <w:rPr>
          <w:rFonts w:ascii="Arial" w:eastAsia="Times New Roman" w:hAnsi="Arial" w:cs="Arial"/>
          <w:kern w:val="0"/>
          <w:lang w:eastAsia="es-MX"/>
          <w14:ligatures w14:val="none"/>
        </w:rPr>
        <w:t>“</w:t>
      </w:r>
      <w:r w:rsidR="009612A6" w:rsidRPr="009612A6">
        <w:rPr>
          <w:rFonts w:ascii="Arial" w:eastAsia="Times New Roman" w:hAnsi="Arial" w:cs="Arial"/>
          <w:color w:val="FFFFFF"/>
          <w:kern w:val="0"/>
          <w:highlight w:val="darkCyan"/>
          <w:lang w:eastAsia="es-MX"/>
          <w14:ligatures w14:val="none"/>
        </w:rPr>
        <w:t>[No.17]_ELIMINADO_nombre_(s)_de_perfil_(s)_de_red_(es)_social_(es)_persona_(s)_física_(s)_[195]</w:t>
      </w:r>
      <w:r w:rsidRPr="002A2C0F">
        <w:rPr>
          <w:rFonts w:ascii="Arial" w:eastAsia="Times New Roman" w:hAnsi="Arial" w:cs="Arial"/>
          <w:kern w:val="0"/>
          <w:lang w:eastAsia="es-MX"/>
          <w14:ligatures w14:val="none"/>
        </w:rPr>
        <w:t xml:space="preserve">” </w:t>
      </w:r>
      <w:r w:rsidRPr="00305590">
        <w:rPr>
          <w:rFonts w:ascii="Arial" w:eastAsia="Times New Roman" w:hAnsi="Arial" w:cs="Arial"/>
          <w:kern w:val="0"/>
          <w:lang w:eastAsia="es-MX"/>
          <w14:ligatures w14:val="none"/>
        </w:rPr>
        <w:t>alojada en el enlace electrónico</w:t>
      </w:r>
      <w:r w:rsidRPr="002A2C0F">
        <w:rPr>
          <w:rFonts w:ascii="Arial" w:eastAsia="Times New Roman" w:hAnsi="Arial" w:cs="Arial"/>
          <w:kern w:val="0"/>
          <w:lang w:eastAsia="es-MX"/>
          <w14:ligatures w14:val="none"/>
        </w:rPr>
        <w:t xml:space="preserve"> </w:t>
      </w:r>
      <w:r w:rsidR="009612A6" w:rsidRPr="009612A6">
        <w:rPr>
          <w:rFonts w:ascii="Arial" w:hAnsi="Arial" w:cs="Arial"/>
          <w:i/>
          <w:iCs/>
          <w:color w:val="FFFFFF"/>
          <w:highlight w:val="darkCyan"/>
        </w:rPr>
        <w:t>[No.18]_</w:t>
      </w:r>
      <w:proofErr w:type="spellStart"/>
      <w:r w:rsidR="009612A6" w:rsidRPr="009612A6">
        <w:rPr>
          <w:rFonts w:ascii="Arial" w:hAnsi="Arial" w:cs="Arial"/>
          <w:i/>
          <w:iCs/>
          <w:color w:val="FFFFFF"/>
          <w:highlight w:val="darkCyan"/>
        </w:rPr>
        <w:t>ELIMINADO_Enlace_electrónico</w:t>
      </w:r>
      <w:proofErr w:type="spellEnd"/>
      <w:r w:rsidR="009612A6" w:rsidRPr="009612A6">
        <w:rPr>
          <w:rFonts w:ascii="Arial" w:hAnsi="Arial" w:cs="Arial"/>
          <w:i/>
          <w:iCs/>
          <w:color w:val="FFFFFF"/>
          <w:highlight w:val="darkCyan"/>
        </w:rPr>
        <w:t>_[223]</w:t>
      </w:r>
      <w:r>
        <w:rPr>
          <w:rFonts w:ascii="Arial" w:hAnsi="Arial" w:cs="Arial"/>
        </w:rPr>
        <w:t>,</w:t>
      </w:r>
      <w:r w:rsidR="009342B1">
        <w:rPr>
          <w:rFonts w:ascii="Arial" w:hAnsi="Arial" w:cs="Arial"/>
        </w:rPr>
        <w:t xml:space="preserve"> </w:t>
      </w:r>
      <w:r>
        <w:rPr>
          <w:rFonts w:ascii="Arial" w:eastAsia="Times New Roman" w:hAnsi="Arial" w:cs="Arial"/>
          <w:kern w:val="0"/>
          <w:lang w:eastAsia="es-MX"/>
          <w14:ligatures w14:val="none"/>
        </w:rPr>
        <w:t xml:space="preserve">titulado: </w:t>
      </w:r>
      <w:r w:rsidRPr="00BE06DB">
        <w:rPr>
          <w:rFonts w:ascii="Arial" w:eastAsia="Times New Roman" w:hAnsi="Arial" w:cs="Arial"/>
          <w:i/>
          <w:iCs/>
          <w:kern w:val="0"/>
          <w:lang w:eastAsia="es-MX"/>
          <w14:ligatures w14:val="none"/>
        </w:rPr>
        <w:t>“</w:t>
      </w:r>
      <w:r w:rsidR="009612A6" w:rsidRPr="009612A6">
        <w:rPr>
          <w:rFonts w:ascii="Arial" w:eastAsia="Times New Roman" w:hAnsi="Arial" w:cs="Arial"/>
          <w:i/>
          <w:iCs/>
          <w:color w:val="FFFFFF"/>
          <w:kern w:val="0"/>
          <w:highlight w:val="darkCyan"/>
          <w:lang w:eastAsia="es-MX"/>
          <w14:ligatures w14:val="none"/>
        </w:rPr>
        <w:t>[No.19]_</w:t>
      </w:r>
      <w:proofErr w:type="spellStart"/>
      <w:r w:rsidR="009612A6" w:rsidRPr="009612A6">
        <w:rPr>
          <w:rFonts w:ascii="Arial" w:eastAsia="Times New Roman" w:hAnsi="Arial" w:cs="Arial"/>
          <w:i/>
          <w:iCs/>
          <w:color w:val="FFFFFF"/>
          <w:kern w:val="0"/>
          <w:highlight w:val="darkCyan"/>
          <w:lang w:eastAsia="es-MX"/>
          <w14:ligatures w14:val="none"/>
        </w:rPr>
        <w:t>ELIMINADO_Enlace_electrónico_y</w:t>
      </w:r>
      <w:proofErr w:type="spellEnd"/>
      <w:r w:rsidR="009612A6" w:rsidRPr="009612A6">
        <w:rPr>
          <w:rFonts w:ascii="Arial" w:eastAsia="Times New Roman" w:hAnsi="Arial" w:cs="Arial"/>
          <w:i/>
          <w:iCs/>
          <w:color w:val="FFFFFF"/>
          <w:kern w:val="0"/>
          <w:highlight w:val="darkCyan"/>
          <w:lang w:eastAsia="es-MX"/>
          <w14:ligatures w14:val="none"/>
        </w:rPr>
        <w:t>/</w:t>
      </w:r>
      <w:proofErr w:type="spellStart"/>
      <w:r w:rsidR="009612A6" w:rsidRPr="009612A6">
        <w:rPr>
          <w:rFonts w:ascii="Arial" w:eastAsia="Times New Roman" w:hAnsi="Arial" w:cs="Arial"/>
          <w:i/>
          <w:iCs/>
          <w:color w:val="FFFFFF"/>
          <w:kern w:val="0"/>
          <w:highlight w:val="darkCyan"/>
          <w:lang w:eastAsia="es-MX"/>
          <w14:ligatures w14:val="none"/>
        </w:rPr>
        <w:t>o_título_de_nota</w:t>
      </w:r>
      <w:proofErr w:type="spellEnd"/>
      <w:r w:rsidR="009612A6" w:rsidRPr="009612A6">
        <w:rPr>
          <w:rFonts w:ascii="Arial" w:eastAsia="Times New Roman" w:hAnsi="Arial" w:cs="Arial"/>
          <w:i/>
          <w:iCs/>
          <w:color w:val="FFFFFF"/>
          <w:kern w:val="0"/>
          <w:highlight w:val="darkCyan"/>
          <w:lang w:eastAsia="es-MX"/>
          <w14:ligatures w14:val="none"/>
        </w:rPr>
        <w:t>_[217]</w:t>
      </w:r>
      <w:r w:rsidRPr="00BE06DB">
        <w:rPr>
          <w:rFonts w:ascii="Arial" w:eastAsia="Times New Roman" w:hAnsi="Arial" w:cs="Arial"/>
          <w:i/>
          <w:iCs/>
          <w:kern w:val="0"/>
          <w:lang w:eastAsia="es-MX"/>
          <w14:ligatures w14:val="none"/>
        </w:rPr>
        <w:t>”</w:t>
      </w:r>
      <w:r w:rsidR="00E41D8C">
        <w:rPr>
          <w:rFonts w:ascii="Arial" w:eastAsia="Times New Roman" w:hAnsi="Arial" w:cs="Arial"/>
          <w:i/>
          <w:iCs/>
          <w:kern w:val="0"/>
          <w:lang w:eastAsia="es-MX"/>
          <w14:ligatures w14:val="none"/>
        </w:rPr>
        <w:t>.</w:t>
      </w:r>
    </w:p>
    <w:p w14:paraId="065FF18D" w14:textId="0A421CF7" w:rsidR="008E449A" w:rsidRDefault="009342B1" w:rsidP="00E70D4B">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D</w:t>
      </w:r>
      <w:r w:rsidR="008E449A">
        <w:rPr>
          <w:rFonts w:ascii="Arial" w:eastAsia="Times New Roman" w:hAnsi="Arial" w:cs="Arial"/>
          <w:kern w:val="0"/>
          <w:lang w:eastAsia="es-MX"/>
          <w14:ligatures w14:val="none"/>
        </w:rPr>
        <w:t>e su c</w:t>
      </w:r>
      <w:r w:rsidR="008E449A" w:rsidRPr="00305590">
        <w:rPr>
          <w:rFonts w:ascii="Arial" w:eastAsia="Times New Roman" w:hAnsi="Arial" w:cs="Arial"/>
          <w:kern w:val="0"/>
          <w:lang w:eastAsia="es-MX"/>
          <w14:ligatures w14:val="none"/>
        </w:rPr>
        <w:t>ontenido</w:t>
      </w:r>
      <w:r>
        <w:rPr>
          <w:rFonts w:ascii="Arial" w:eastAsia="Times New Roman" w:hAnsi="Arial" w:cs="Arial"/>
          <w:kern w:val="0"/>
          <w:lang w:eastAsia="es-MX"/>
          <w14:ligatures w14:val="none"/>
        </w:rPr>
        <w:t>, en concepto de la denunciante,</w:t>
      </w:r>
      <w:r w:rsidR="008E449A">
        <w:rPr>
          <w:rFonts w:ascii="Arial" w:eastAsia="Times New Roman" w:hAnsi="Arial" w:cs="Arial"/>
          <w:kern w:val="0"/>
          <w:lang w:eastAsia="es-MX"/>
          <w14:ligatures w14:val="none"/>
        </w:rPr>
        <w:t xml:space="preserve"> se desprenden diversas expresiones</w:t>
      </w:r>
      <w:r>
        <w:rPr>
          <w:rFonts w:ascii="Arial" w:eastAsia="Times New Roman" w:hAnsi="Arial" w:cs="Arial"/>
          <w:kern w:val="0"/>
          <w:lang w:eastAsia="es-MX"/>
          <w14:ligatures w14:val="none"/>
        </w:rPr>
        <w:t xml:space="preserve"> que actualizan VP</w:t>
      </w:r>
      <w:r w:rsidR="002F0F21">
        <w:rPr>
          <w:rFonts w:ascii="Arial" w:eastAsia="Times New Roman" w:hAnsi="Arial" w:cs="Arial"/>
          <w:kern w:val="0"/>
          <w:lang w:eastAsia="es-MX"/>
          <w14:ligatures w14:val="none"/>
        </w:rPr>
        <w:t>MG</w:t>
      </w:r>
      <w:r w:rsidR="008E449A">
        <w:rPr>
          <w:rFonts w:ascii="Arial" w:eastAsia="Times New Roman" w:hAnsi="Arial" w:cs="Arial"/>
          <w:kern w:val="0"/>
          <w:lang w:eastAsia="es-MX"/>
          <w14:ligatures w14:val="none"/>
        </w:rPr>
        <w:t xml:space="preserve">, </w:t>
      </w:r>
      <w:r w:rsidR="008E449A" w:rsidRPr="00305590">
        <w:rPr>
          <w:rFonts w:ascii="Arial" w:eastAsia="Times New Roman" w:hAnsi="Arial" w:cs="Arial"/>
          <w:kern w:val="0"/>
          <w:lang w:eastAsia="es-MX"/>
          <w14:ligatures w14:val="none"/>
        </w:rPr>
        <w:t>siendo los siguientes:</w:t>
      </w:r>
    </w:p>
    <w:p w14:paraId="365B7B47" w14:textId="5E63C0FD" w:rsidR="008E449A" w:rsidRPr="000725A0" w:rsidRDefault="0068772E" w:rsidP="00E70D4B">
      <w:pPr>
        <w:pStyle w:val="Prrafodelista"/>
        <w:spacing w:before="100" w:beforeAutospacing="1" w:after="100" w:afterAutospacing="1"/>
        <w:jc w:val="both"/>
        <w:rPr>
          <w:i/>
          <w:iCs/>
          <w:sz w:val="20"/>
          <w:szCs w:val="20"/>
        </w:rPr>
      </w:pPr>
      <w:r>
        <w:rPr>
          <w:sz w:val="20"/>
          <w:szCs w:val="20"/>
        </w:rPr>
        <w:t>“…s</w:t>
      </w:r>
      <w:r w:rsidRPr="0068772E">
        <w:rPr>
          <w:sz w:val="20"/>
          <w:szCs w:val="20"/>
        </w:rPr>
        <w:t>er respetuosos de la autoridad</w:t>
      </w:r>
      <w:r>
        <w:rPr>
          <w:sz w:val="20"/>
          <w:szCs w:val="20"/>
        </w:rPr>
        <w:t xml:space="preserve">, ya que no lo hizo </w:t>
      </w:r>
      <w:r w:rsidR="008E449A" w:rsidRPr="0068772E">
        <w:rPr>
          <w:sz w:val="20"/>
          <w:szCs w:val="20"/>
        </w:rPr>
        <w:t>la</w:t>
      </w:r>
      <w:r w:rsidR="008E449A" w:rsidRPr="000725A0">
        <w:rPr>
          <w:i/>
          <w:iCs/>
          <w:sz w:val="20"/>
          <w:szCs w:val="20"/>
        </w:rPr>
        <w:t xml:space="preserve"> “supuesta violentada”</w:t>
      </w:r>
      <w:r w:rsidR="00BF1D8C">
        <w:rPr>
          <w:i/>
          <w:iCs/>
          <w:sz w:val="20"/>
          <w:szCs w:val="20"/>
        </w:rPr>
        <w:t>,</w:t>
      </w:r>
      <w:r w:rsidR="00E458D9">
        <w:rPr>
          <w:i/>
          <w:iCs/>
          <w:sz w:val="20"/>
          <w:szCs w:val="20"/>
        </w:rPr>
        <w:t xml:space="preserve"> </w:t>
      </w:r>
      <w:r w:rsidRPr="0068772E">
        <w:rPr>
          <w:sz w:val="20"/>
          <w:szCs w:val="20"/>
        </w:rPr>
        <w:t>“… resulta que</w:t>
      </w:r>
      <w:r>
        <w:rPr>
          <w:i/>
          <w:iCs/>
          <w:sz w:val="20"/>
          <w:szCs w:val="20"/>
        </w:rPr>
        <w:t xml:space="preserve"> la</w:t>
      </w:r>
      <w:r w:rsidR="008E449A" w:rsidRPr="000725A0">
        <w:rPr>
          <w:i/>
          <w:iCs/>
          <w:sz w:val="20"/>
          <w:szCs w:val="20"/>
        </w:rPr>
        <w:t xml:space="preserve"> pareja sentimental </w:t>
      </w:r>
      <w:r w:rsidR="00E458D9">
        <w:rPr>
          <w:i/>
          <w:iCs/>
          <w:sz w:val="20"/>
          <w:szCs w:val="20"/>
        </w:rPr>
        <w:t xml:space="preserve">de nuestra </w:t>
      </w:r>
      <w:r w:rsidR="009612A6" w:rsidRPr="009612A6">
        <w:rPr>
          <w:i/>
          <w:iCs/>
          <w:color w:val="FFFFFF"/>
          <w:sz w:val="20"/>
          <w:szCs w:val="20"/>
          <w:highlight w:val="darkCyan"/>
        </w:rPr>
        <w:t>[No.20]_</w:t>
      </w:r>
      <w:proofErr w:type="spellStart"/>
      <w:r w:rsidR="009612A6" w:rsidRPr="009612A6">
        <w:rPr>
          <w:i/>
          <w:iCs/>
          <w:color w:val="FFFFFF"/>
          <w:sz w:val="20"/>
          <w:szCs w:val="20"/>
          <w:highlight w:val="darkCyan"/>
        </w:rPr>
        <w:t>ELIMINADO_Cargo</w:t>
      </w:r>
      <w:proofErr w:type="spellEnd"/>
      <w:r w:rsidR="009612A6" w:rsidRPr="009612A6">
        <w:rPr>
          <w:i/>
          <w:iCs/>
          <w:color w:val="FFFFFF"/>
          <w:sz w:val="20"/>
          <w:szCs w:val="20"/>
          <w:highlight w:val="darkCyan"/>
        </w:rPr>
        <w:t>_[230]</w:t>
      </w:r>
      <w:r w:rsidR="00E458D9">
        <w:rPr>
          <w:i/>
          <w:iCs/>
          <w:sz w:val="20"/>
          <w:szCs w:val="20"/>
        </w:rPr>
        <w:t xml:space="preserve"> la </w:t>
      </w:r>
      <w:r w:rsidR="008E449A" w:rsidRPr="000725A0">
        <w:rPr>
          <w:i/>
          <w:iCs/>
          <w:sz w:val="20"/>
          <w:szCs w:val="20"/>
        </w:rPr>
        <w:t>está favoreciendo</w:t>
      </w:r>
      <w:r w:rsidRPr="00B85302">
        <w:rPr>
          <w:i/>
          <w:iCs/>
          <w:sz w:val="20"/>
          <w:szCs w:val="20"/>
        </w:rPr>
        <w:t>…”</w:t>
      </w:r>
      <w:r w:rsidR="00E458D9" w:rsidRPr="00B85302">
        <w:rPr>
          <w:i/>
          <w:iCs/>
          <w:sz w:val="20"/>
          <w:szCs w:val="20"/>
        </w:rPr>
        <w:t xml:space="preserve">, “… volviendo al tema de la pareja sentimental … que favorece a aquí a la </w:t>
      </w:r>
      <w:r w:rsidR="009612A6" w:rsidRPr="009612A6">
        <w:rPr>
          <w:i/>
          <w:iCs/>
          <w:color w:val="FFFFFF"/>
          <w:sz w:val="20"/>
          <w:szCs w:val="20"/>
          <w:highlight w:val="darkCyan"/>
        </w:rPr>
        <w:t>[No.21]_</w:t>
      </w:r>
      <w:proofErr w:type="spellStart"/>
      <w:r w:rsidR="009612A6" w:rsidRPr="009612A6">
        <w:rPr>
          <w:i/>
          <w:iCs/>
          <w:color w:val="FFFFFF"/>
          <w:sz w:val="20"/>
          <w:szCs w:val="20"/>
          <w:highlight w:val="darkCyan"/>
        </w:rPr>
        <w:t>ELIMINADO_Cargo</w:t>
      </w:r>
      <w:proofErr w:type="spellEnd"/>
      <w:r w:rsidR="009612A6" w:rsidRPr="009612A6">
        <w:rPr>
          <w:i/>
          <w:iCs/>
          <w:color w:val="FFFFFF"/>
          <w:sz w:val="20"/>
          <w:szCs w:val="20"/>
          <w:highlight w:val="darkCyan"/>
        </w:rPr>
        <w:t>_[230]</w:t>
      </w:r>
      <w:r w:rsidR="00E458D9" w:rsidRPr="00B85302">
        <w:rPr>
          <w:i/>
          <w:iCs/>
          <w:sz w:val="20"/>
          <w:szCs w:val="20"/>
        </w:rPr>
        <w:t xml:space="preserve"> en este, porque lamentablemente, pues, ella no podría sola …”, </w:t>
      </w:r>
      <w:r w:rsidR="008E449A" w:rsidRPr="00B85302">
        <w:rPr>
          <w:i/>
          <w:iCs/>
          <w:sz w:val="20"/>
          <w:szCs w:val="20"/>
        </w:rPr>
        <w:t>“</w:t>
      </w:r>
      <w:r w:rsidRPr="00B85302">
        <w:rPr>
          <w:i/>
          <w:iCs/>
          <w:sz w:val="20"/>
          <w:szCs w:val="20"/>
        </w:rPr>
        <w:t>¿</w:t>
      </w:r>
      <w:proofErr w:type="spellStart"/>
      <w:r w:rsidRPr="00B85302">
        <w:rPr>
          <w:i/>
          <w:iCs/>
          <w:sz w:val="20"/>
          <w:szCs w:val="20"/>
        </w:rPr>
        <w:t>Cuando</w:t>
      </w:r>
      <w:proofErr w:type="spellEnd"/>
      <w:r w:rsidRPr="00B85302">
        <w:rPr>
          <w:i/>
          <w:iCs/>
          <w:sz w:val="20"/>
          <w:szCs w:val="20"/>
        </w:rPr>
        <w:t xml:space="preserve"> creen ustedes que iba a tener la capacidad para hacer este tipo de gestiones?”</w:t>
      </w:r>
      <w:r w:rsidR="00BF1D8C" w:rsidRPr="00B85302">
        <w:rPr>
          <w:i/>
          <w:iCs/>
          <w:sz w:val="20"/>
          <w:szCs w:val="20"/>
        </w:rPr>
        <w:t>,</w:t>
      </w:r>
      <w:r w:rsidR="008E449A" w:rsidRPr="00B85302">
        <w:rPr>
          <w:i/>
          <w:iCs/>
          <w:sz w:val="20"/>
          <w:szCs w:val="20"/>
        </w:rPr>
        <w:t xml:space="preserve"> “no puede con su municipio”</w:t>
      </w:r>
      <w:r w:rsidR="00E458D9" w:rsidRPr="00B85302">
        <w:rPr>
          <w:i/>
          <w:iCs/>
          <w:sz w:val="20"/>
          <w:szCs w:val="20"/>
        </w:rPr>
        <w:t>, “… si tuviera la experiencia la pareja no estaría tapándole tantas tonterías que hacen …”, “… que vergüenza tener una persona a tu lado que en vez de sumarte, te reste …”</w:t>
      </w:r>
      <w:r w:rsidR="00E458D9">
        <w:rPr>
          <w:i/>
          <w:iCs/>
          <w:sz w:val="20"/>
          <w:szCs w:val="20"/>
        </w:rPr>
        <w:t xml:space="preserve">  </w:t>
      </w:r>
    </w:p>
    <w:p w14:paraId="288C9A23" w14:textId="77777777" w:rsidR="00B6228B" w:rsidRDefault="00B6228B" w:rsidP="00E70D4B">
      <w:pPr>
        <w:spacing w:before="100" w:beforeAutospacing="1" w:after="100" w:afterAutospacing="1" w:line="360" w:lineRule="auto"/>
        <w:jc w:val="both"/>
        <w:rPr>
          <w:rFonts w:ascii="Arial" w:hAnsi="Arial" w:cs="Arial"/>
          <w:b/>
          <w:bCs/>
        </w:rPr>
      </w:pPr>
    </w:p>
    <w:p w14:paraId="2C443C72" w14:textId="00F094E4" w:rsidR="002355FB" w:rsidRPr="007F6E82" w:rsidRDefault="007F6E82" w:rsidP="00E70D4B">
      <w:pPr>
        <w:spacing w:before="100" w:beforeAutospacing="1" w:after="100" w:afterAutospacing="1" w:line="360" w:lineRule="auto"/>
        <w:jc w:val="both"/>
        <w:rPr>
          <w:rFonts w:ascii="Arial" w:hAnsi="Arial" w:cs="Arial"/>
          <w:b/>
          <w:bCs/>
        </w:rPr>
      </w:pPr>
      <w:r w:rsidRPr="007F6E82">
        <w:rPr>
          <w:rFonts w:ascii="Arial" w:hAnsi="Arial" w:cs="Arial"/>
          <w:b/>
          <w:bCs/>
        </w:rPr>
        <w:t xml:space="preserve">Primera </w:t>
      </w:r>
      <w:r>
        <w:rPr>
          <w:rFonts w:ascii="Arial" w:hAnsi="Arial" w:cs="Arial"/>
          <w:b/>
          <w:bCs/>
        </w:rPr>
        <w:t>a</w:t>
      </w:r>
      <w:r w:rsidRPr="007F6E82">
        <w:rPr>
          <w:rFonts w:ascii="Arial" w:hAnsi="Arial" w:cs="Arial"/>
          <w:b/>
          <w:bCs/>
        </w:rPr>
        <w:t xml:space="preserve">mpliación </w:t>
      </w:r>
    </w:p>
    <w:p w14:paraId="48CFCD6F" w14:textId="1255F731" w:rsidR="00F677F7" w:rsidRDefault="002355FB" w:rsidP="00E70D4B">
      <w:pPr>
        <w:spacing w:before="100" w:beforeAutospacing="1" w:after="100" w:afterAutospacing="1" w:line="360" w:lineRule="auto"/>
        <w:jc w:val="both"/>
        <w:rPr>
          <w:rFonts w:ascii="Arial" w:eastAsia="Times New Roman" w:hAnsi="Arial" w:cs="Arial"/>
          <w:kern w:val="0"/>
          <w:lang w:eastAsia="es-MX"/>
          <w14:ligatures w14:val="none"/>
        </w:rPr>
      </w:pPr>
      <w:r w:rsidRPr="00ED0996">
        <w:rPr>
          <w:rFonts w:ascii="Arial" w:eastAsia="Times New Roman" w:hAnsi="Arial" w:cs="Arial"/>
          <w:b/>
          <w:bCs/>
          <w:kern w:val="0"/>
          <w:lang w:eastAsia="es-MX"/>
          <w14:ligatures w14:val="none"/>
        </w:rPr>
        <w:t>2.</w:t>
      </w:r>
      <w:r>
        <w:rPr>
          <w:rFonts w:ascii="Arial" w:eastAsia="Times New Roman" w:hAnsi="Arial" w:cs="Arial"/>
          <w:kern w:val="0"/>
          <w:lang w:eastAsia="es-MX"/>
          <w14:ligatures w14:val="none"/>
        </w:rPr>
        <w:t xml:space="preserve"> D</w:t>
      </w:r>
      <w:r w:rsidRPr="00305590">
        <w:rPr>
          <w:rFonts w:ascii="Arial" w:eastAsia="Times New Roman" w:hAnsi="Arial" w:cs="Arial"/>
          <w:kern w:val="0"/>
          <w:lang w:eastAsia="es-MX"/>
          <w14:ligatures w14:val="none"/>
        </w:rPr>
        <w:t xml:space="preserve">erivado del Acta Circunstanciada de verificación </w:t>
      </w:r>
      <w:r w:rsidRPr="00305590">
        <w:rPr>
          <w:rFonts w:ascii="Arial" w:eastAsia="Times New Roman" w:hAnsi="Arial" w:cs="Arial"/>
          <w:b/>
          <w:bCs/>
          <w:kern w:val="0"/>
          <w:lang w:eastAsia="es-MX"/>
          <w14:ligatures w14:val="none"/>
        </w:rPr>
        <w:t>número IEM-OFI-</w:t>
      </w:r>
      <w:r w:rsidRPr="00831059">
        <w:rPr>
          <w:rFonts w:ascii="Arial" w:eastAsia="Times New Roman" w:hAnsi="Arial" w:cs="Arial"/>
          <w:b/>
          <w:bCs/>
          <w:kern w:val="0"/>
          <w:lang w:eastAsia="es-MX"/>
          <w14:ligatures w14:val="none"/>
        </w:rPr>
        <w:t>60/</w:t>
      </w:r>
      <w:r w:rsidRPr="0049765B">
        <w:rPr>
          <w:rFonts w:ascii="Arial" w:eastAsia="Times New Roman" w:hAnsi="Arial" w:cs="Arial"/>
          <w:b/>
          <w:bCs/>
          <w:kern w:val="0"/>
          <w:lang w:eastAsia="es-MX"/>
          <w14:ligatures w14:val="none"/>
        </w:rPr>
        <w:t>202</w:t>
      </w:r>
      <w:r w:rsidR="005A2381" w:rsidRPr="0049765B">
        <w:rPr>
          <w:rFonts w:ascii="Arial" w:eastAsia="Times New Roman" w:hAnsi="Arial" w:cs="Arial"/>
          <w:b/>
          <w:bCs/>
          <w:kern w:val="0"/>
          <w:lang w:eastAsia="es-MX"/>
          <w14:ligatures w14:val="none"/>
        </w:rPr>
        <w:t>6</w:t>
      </w:r>
      <w:r w:rsidRPr="0049765B">
        <w:rPr>
          <w:rFonts w:ascii="Arial" w:eastAsia="Times New Roman" w:hAnsi="Arial" w:cs="Arial"/>
          <w:kern w:val="0"/>
          <w:lang w:eastAsia="es-MX"/>
          <w14:ligatures w14:val="none"/>
        </w:rPr>
        <w:t xml:space="preserve"> d</w:t>
      </w:r>
      <w:r w:rsidRPr="00305590">
        <w:rPr>
          <w:rFonts w:ascii="Arial" w:eastAsia="Times New Roman" w:hAnsi="Arial" w:cs="Arial"/>
          <w:kern w:val="0"/>
          <w:lang w:eastAsia="es-MX"/>
          <w14:ligatures w14:val="none"/>
        </w:rPr>
        <w:t xml:space="preserve">e </w:t>
      </w:r>
      <w:r>
        <w:rPr>
          <w:rFonts w:ascii="Arial" w:eastAsia="Times New Roman" w:hAnsi="Arial" w:cs="Arial"/>
          <w:kern w:val="0"/>
          <w:lang w:eastAsia="es-MX"/>
          <w14:ligatures w14:val="none"/>
        </w:rPr>
        <w:t>veintiocho de enero</w:t>
      </w:r>
      <w:r>
        <w:rPr>
          <w:rStyle w:val="Refdenotaalpie"/>
          <w:rFonts w:ascii="Arial" w:eastAsia="Times New Roman" w:hAnsi="Arial" w:cs="Arial"/>
          <w:kern w:val="0"/>
          <w:lang w:eastAsia="es-MX"/>
          <w14:ligatures w14:val="none"/>
        </w:rPr>
        <w:footnoteReference w:id="30"/>
      </w:r>
      <w:r w:rsidRPr="00305590">
        <w:rPr>
          <w:rFonts w:ascii="Arial" w:eastAsia="Times New Roman" w:hAnsi="Arial" w:cs="Arial"/>
          <w:kern w:val="0"/>
          <w:lang w:eastAsia="es-MX"/>
          <w14:ligatures w14:val="none"/>
        </w:rPr>
        <w:t>,</w:t>
      </w:r>
      <w:r>
        <w:rPr>
          <w:rFonts w:ascii="Arial" w:eastAsia="Times New Roman" w:hAnsi="Arial" w:cs="Arial"/>
          <w:kern w:val="0"/>
          <w:lang w:eastAsia="es-MX"/>
          <w14:ligatures w14:val="none"/>
        </w:rPr>
        <w:t xml:space="preserve"> </w:t>
      </w:r>
      <w:r w:rsidRPr="00305590">
        <w:rPr>
          <w:rFonts w:ascii="Arial" w:eastAsia="Times New Roman" w:hAnsi="Arial" w:cs="Arial"/>
          <w:kern w:val="0"/>
          <w:lang w:eastAsia="es-MX"/>
          <w14:ligatures w14:val="none"/>
        </w:rPr>
        <w:t xml:space="preserve">llevada a cabo por personal </w:t>
      </w:r>
      <w:r w:rsidRPr="00305590">
        <w:rPr>
          <w:rFonts w:ascii="Arial" w:eastAsia="Times New Roman" w:hAnsi="Arial" w:cs="Arial"/>
          <w:kern w:val="0"/>
          <w:lang w:eastAsia="es-MX"/>
          <w14:ligatures w14:val="none"/>
        </w:rPr>
        <w:lastRenderedPageBreak/>
        <w:t>del </w:t>
      </w:r>
      <w:r w:rsidRPr="00305590">
        <w:rPr>
          <w:rFonts w:ascii="Arial" w:eastAsia="Times New Roman" w:hAnsi="Arial" w:cs="Arial"/>
          <w:i/>
          <w:iCs/>
          <w:kern w:val="0"/>
          <w:lang w:eastAsia="es-MX"/>
          <w14:ligatures w14:val="none"/>
        </w:rPr>
        <w:t>IEM</w:t>
      </w:r>
      <w:r w:rsidRPr="00305590">
        <w:rPr>
          <w:rFonts w:ascii="Arial" w:eastAsia="Times New Roman" w:hAnsi="Arial" w:cs="Arial"/>
          <w:kern w:val="0"/>
          <w:lang w:eastAsia="es-MX"/>
          <w14:ligatures w14:val="none"/>
        </w:rPr>
        <w:t>, en la cual se realizó la verificación de la</w:t>
      </w:r>
      <w:r>
        <w:rPr>
          <w:rFonts w:ascii="Arial" w:eastAsia="Times New Roman" w:hAnsi="Arial" w:cs="Arial"/>
          <w:kern w:val="0"/>
          <w:lang w:eastAsia="es-MX"/>
          <w14:ligatures w14:val="none"/>
        </w:rPr>
        <w:t xml:space="preserve"> siguiente publicación: </w:t>
      </w:r>
    </w:p>
    <w:p w14:paraId="225B9827" w14:textId="3382D1B4" w:rsidR="002355FB" w:rsidRPr="004B27CA" w:rsidRDefault="002355FB" w:rsidP="00E70D4B">
      <w:pPr>
        <w:spacing w:before="100" w:beforeAutospacing="1" w:after="100" w:afterAutospacing="1" w:line="360" w:lineRule="auto"/>
        <w:jc w:val="both"/>
        <w:rPr>
          <w:rFonts w:ascii="Arial" w:hAnsi="Arial" w:cs="Arial"/>
          <w:i/>
          <w:iCs/>
        </w:rPr>
      </w:pPr>
      <w:r w:rsidRPr="00ED0996">
        <w:rPr>
          <w:rFonts w:ascii="Arial" w:hAnsi="Arial" w:cs="Arial"/>
          <w:b/>
          <w:bCs/>
        </w:rPr>
        <w:t xml:space="preserve">d) </w:t>
      </w:r>
      <w:r w:rsidRPr="00ED0996">
        <w:rPr>
          <w:rFonts w:ascii="Arial" w:hAnsi="Arial" w:cs="Arial"/>
        </w:rPr>
        <w:t>Publicación de veinticinco de enero,</w:t>
      </w:r>
      <w:r w:rsidR="00ED0996">
        <w:rPr>
          <w:rFonts w:ascii="Arial" w:hAnsi="Arial" w:cs="Arial"/>
        </w:rPr>
        <w:t xml:space="preserve"> en la red social de Facebook, del perfil “</w:t>
      </w:r>
      <w:r w:rsidR="009612A6" w:rsidRPr="009612A6">
        <w:rPr>
          <w:rFonts w:ascii="Arial" w:hAnsi="Arial" w:cs="Arial"/>
          <w:color w:val="FFFFFF"/>
          <w:highlight w:val="darkCyan"/>
        </w:rPr>
        <w:t>[No.22]_ELIMINADO_nombre_(s)_de_perfil_(s)_de_red_(es)_social_(es)_persona_(s)_física_(s)_[195]</w:t>
      </w:r>
      <w:r w:rsidR="00ED0996">
        <w:rPr>
          <w:rFonts w:ascii="Arial" w:hAnsi="Arial" w:cs="Arial"/>
        </w:rPr>
        <w:t>”,</w:t>
      </w:r>
      <w:r w:rsidRPr="00ED0996">
        <w:rPr>
          <w:rFonts w:ascii="Arial" w:hAnsi="Arial" w:cs="Arial"/>
        </w:rPr>
        <w:t xml:space="preserve"> </w:t>
      </w:r>
      <w:r w:rsidR="004B27CA" w:rsidRPr="00ED0996">
        <w:rPr>
          <w:rFonts w:ascii="Arial" w:hAnsi="Arial" w:cs="Arial"/>
        </w:rPr>
        <w:t xml:space="preserve">mediante la cual se insertan diversas </w:t>
      </w:r>
      <w:r w:rsidR="004B27CA" w:rsidRPr="004B27CA">
        <w:rPr>
          <w:rFonts w:ascii="Arial" w:hAnsi="Arial" w:cs="Arial"/>
          <w:b/>
          <w:bCs/>
        </w:rPr>
        <w:t>imágenes</w:t>
      </w:r>
      <w:r w:rsidR="004B27CA" w:rsidRPr="00ED0996">
        <w:rPr>
          <w:rFonts w:ascii="Arial" w:hAnsi="Arial" w:cs="Arial"/>
        </w:rPr>
        <w:t xml:space="preserve"> al que se acompaña el siguiente texto: </w:t>
      </w:r>
      <w:r w:rsidR="004B27CA" w:rsidRPr="00ED0996">
        <w:rPr>
          <w:rFonts w:ascii="Arial" w:hAnsi="Arial" w:cs="Arial"/>
          <w:i/>
          <w:iCs/>
        </w:rPr>
        <w:t>“</w:t>
      </w:r>
      <w:r w:rsidR="009612A6" w:rsidRPr="009612A6">
        <w:rPr>
          <w:rFonts w:ascii="Arial" w:hAnsi="Arial" w:cs="Arial"/>
          <w:i/>
          <w:iCs/>
          <w:color w:val="FFFFFF"/>
          <w:highlight w:val="darkCyan"/>
        </w:rPr>
        <w:t>[No.23]_ELIMINADO_Enlace_electrónico_y/o_título_de_nota_[217]</w:t>
      </w:r>
      <w:r w:rsidR="004B27CA" w:rsidRPr="004B27CA">
        <w:rPr>
          <w:rFonts w:ascii="Arial" w:hAnsi="Arial" w:cs="Arial"/>
          <w:i/>
          <w:iCs/>
        </w:rPr>
        <w:t xml:space="preserve">.”, </w:t>
      </w:r>
      <w:r w:rsidR="00ED0996" w:rsidRPr="004B27CA">
        <w:rPr>
          <w:rFonts w:ascii="Arial" w:hAnsi="Arial" w:cs="Arial"/>
        </w:rPr>
        <w:t xml:space="preserve">alojada en el enlace electrónico </w:t>
      </w:r>
      <w:r w:rsidR="009612A6" w:rsidRPr="009612A6">
        <w:rPr>
          <w:rFonts w:ascii="Arial" w:hAnsi="Arial" w:cs="Arial"/>
          <w:i/>
          <w:iCs/>
          <w:color w:val="FFFFFF"/>
          <w:highlight w:val="darkCyan"/>
        </w:rPr>
        <w:t>[No.24]_ELIMINADO_Enlace_electrónico_[223]</w:t>
      </w:r>
      <w:r w:rsidR="00BF1D8C" w:rsidRPr="004B27CA">
        <w:rPr>
          <w:rFonts w:ascii="Arial" w:hAnsi="Arial" w:cs="Arial"/>
        </w:rPr>
        <w:t>.</w:t>
      </w:r>
      <w:r w:rsidR="009612A6" w:rsidRPr="009612A6">
        <w:rPr>
          <w:rFonts w:ascii="Times New Roman" w:eastAsia="Times New Roman" w:hAnsi="Times New Roman" w:cs="Times New Roman"/>
          <w:noProof/>
          <w:color w:val="FFFFFF"/>
          <w:kern w:val="0"/>
          <w:highlight w:val="darkCyan"/>
          <w14:ligatures w14:val="none"/>
        </w:rPr>
        <w:t>[No.25]_ELIMINADO_el_Contenido_de_nota_y/o_publicación_[218]</w:t>
      </w:r>
    </w:p>
    <w:p w14:paraId="4C047C35" w14:textId="7BA7B37D" w:rsidR="00ED0996" w:rsidRPr="007F6E82" w:rsidRDefault="007F6E82" w:rsidP="00E70D4B">
      <w:pPr>
        <w:spacing w:before="100" w:beforeAutospacing="1" w:after="100" w:afterAutospacing="1" w:line="360" w:lineRule="auto"/>
        <w:jc w:val="both"/>
        <w:rPr>
          <w:rFonts w:ascii="Arial" w:hAnsi="Arial" w:cs="Arial"/>
          <w:b/>
          <w:bCs/>
        </w:rPr>
      </w:pPr>
      <w:r w:rsidRPr="007F6E82">
        <w:rPr>
          <w:rFonts w:ascii="Arial" w:hAnsi="Arial" w:cs="Arial"/>
          <w:b/>
          <w:bCs/>
        </w:rPr>
        <w:t xml:space="preserve">Segunda </w:t>
      </w:r>
      <w:r>
        <w:rPr>
          <w:rFonts w:ascii="Arial" w:hAnsi="Arial" w:cs="Arial"/>
          <w:b/>
          <w:bCs/>
        </w:rPr>
        <w:t>a</w:t>
      </w:r>
      <w:r w:rsidRPr="007F6E82">
        <w:rPr>
          <w:rFonts w:ascii="Arial" w:hAnsi="Arial" w:cs="Arial"/>
          <w:b/>
          <w:bCs/>
        </w:rPr>
        <w:t>mpliación</w:t>
      </w:r>
    </w:p>
    <w:p w14:paraId="0E62298D" w14:textId="14B5571C" w:rsidR="00ED0996" w:rsidRDefault="00ED0996" w:rsidP="00E70D4B">
      <w:pPr>
        <w:spacing w:before="100" w:beforeAutospacing="1" w:after="100" w:afterAutospacing="1" w:line="360" w:lineRule="auto"/>
        <w:jc w:val="both"/>
        <w:rPr>
          <w:rFonts w:ascii="Arial" w:eastAsia="Times New Roman" w:hAnsi="Arial" w:cs="Arial"/>
          <w:kern w:val="0"/>
          <w:lang w:eastAsia="es-MX"/>
          <w14:ligatures w14:val="none"/>
        </w:rPr>
      </w:pPr>
      <w:r w:rsidRPr="00ED0996">
        <w:rPr>
          <w:rFonts w:ascii="Arial" w:hAnsi="Arial" w:cs="Arial"/>
          <w:b/>
          <w:bCs/>
        </w:rPr>
        <w:t>3</w:t>
      </w:r>
      <w:r>
        <w:rPr>
          <w:rFonts w:ascii="Arial" w:hAnsi="Arial" w:cs="Arial"/>
        </w:rPr>
        <w:t>.</w:t>
      </w:r>
      <w:r w:rsidRPr="00ED0996">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D</w:t>
      </w:r>
      <w:r w:rsidRPr="00305590">
        <w:rPr>
          <w:rFonts w:ascii="Arial" w:eastAsia="Times New Roman" w:hAnsi="Arial" w:cs="Arial"/>
          <w:kern w:val="0"/>
          <w:lang w:eastAsia="es-MX"/>
          <w14:ligatures w14:val="none"/>
        </w:rPr>
        <w:t xml:space="preserve">erivado del Acta Circunstanciada de verificación </w:t>
      </w:r>
      <w:r w:rsidRPr="00305590">
        <w:rPr>
          <w:rFonts w:ascii="Arial" w:eastAsia="Times New Roman" w:hAnsi="Arial" w:cs="Arial"/>
          <w:b/>
          <w:bCs/>
          <w:kern w:val="0"/>
          <w:lang w:eastAsia="es-MX"/>
          <w14:ligatures w14:val="none"/>
        </w:rPr>
        <w:t>número IEM-OFI-</w:t>
      </w:r>
      <w:r>
        <w:rPr>
          <w:rFonts w:ascii="Arial" w:eastAsia="Times New Roman" w:hAnsi="Arial" w:cs="Arial"/>
          <w:b/>
          <w:bCs/>
          <w:kern w:val="0"/>
          <w:lang w:eastAsia="es-MX"/>
          <w14:ligatures w14:val="none"/>
        </w:rPr>
        <w:t>62</w:t>
      </w:r>
      <w:r w:rsidRPr="00831059">
        <w:rPr>
          <w:rFonts w:ascii="Arial" w:eastAsia="Times New Roman" w:hAnsi="Arial" w:cs="Arial"/>
          <w:b/>
          <w:bCs/>
          <w:kern w:val="0"/>
          <w:lang w:eastAsia="es-MX"/>
          <w14:ligatures w14:val="none"/>
        </w:rPr>
        <w:t>/2</w:t>
      </w:r>
      <w:r w:rsidRPr="0049765B">
        <w:rPr>
          <w:rFonts w:ascii="Arial" w:eastAsia="Times New Roman" w:hAnsi="Arial" w:cs="Arial"/>
          <w:b/>
          <w:bCs/>
          <w:kern w:val="0"/>
          <w:lang w:eastAsia="es-MX"/>
          <w14:ligatures w14:val="none"/>
        </w:rPr>
        <w:t>02</w:t>
      </w:r>
      <w:r w:rsidR="005A2381" w:rsidRPr="0049765B">
        <w:rPr>
          <w:rFonts w:ascii="Arial" w:eastAsia="Times New Roman" w:hAnsi="Arial" w:cs="Arial"/>
          <w:b/>
          <w:bCs/>
          <w:kern w:val="0"/>
          <w:lang w:eastAsia="es-MX"/>
          <w14:ligatures w14:val="none"/>
        </w:rPr>
        <w:t>6</w:t>
      </w:r>
      <w:r w:rsidRPr="00305590">
        <w:rPr>
          <w:rFonts w:ascii="Arial" w:eastAsia="Times New Roman" w:hAnsi="Arial" w:cs="Arial"/>
          <w:kern w:val="0"/>
          <w:lang w:eastAsia="es-MX"/>
          <w14:ligatures w14:val="none"/>
        </w:rPr>
        <w:t xml:space="preserve"> de </w:t>
      </w:r>
      <w:r>
        <w:rPr>
          <w:rFonts w:ascii="Arial" w:eastAsia="Times New Roman" w:hAnsi="Arial" w:cs="Arial"/>
          <w:kern w:val="0"/>
          <w:lang w:eastAsia="es-MX"/>
          <w14:ligatures w14:val="none"/>
        </w:rPr>
        <w:t>veintinueve de enero</w:t>
      </w:r>
      <w:r>
        <w:rPr>
          <w:rStyle w:val="Refdenotaalpie"/>
          <w:rFonts w:ascii="Arial" w:eastAsia="Times New Roman" w:hAnsi="Arial" w:cs="Arial"/>
          <w:kern w:val="0"/>
          <w:lang w:eastAsia="es-MX"/>
          <w14:ligatures w14:val="none"/>
        </w:rPr>
        <w:footnoteReference w:id="31"/>
      </w:r>
      <w:r w:rsidRPr="00305590">
        <w:rPr>
          <w:rFonts w:ascii="Arial" w:eastAsia="Times New Roman" w:hAnsi="Arial" w:cs="Arial"/>
          <w:kern w:val="0"/>
          <w:lang w:eastAsia="es-MX"/>
          <w14:ligatures w14:val="none"/>
        </w:rPr>
        <w:t>,</w:t>
      </w:r>
      <w:r>
        <w:rPr>
          <w:rFonts w:ascii="Arial" w:eastAsia="Times New Roman" w:hAnsi="Arial" w:cs="Arial"/>
          <w:kern w:val="0"/>
          <w:lang w:eastAsia="es-MX"/>
          <w14:ligatures w14:val="none"/>
        </w:rPr>
        <w:t xml:space="preserve"> </w:t>
      </w:r>
      <w:r w:rsidRPr="00305590">
        <w:rPr>
          <w:rFonts w:ascii="Arial" w:eastAsia="Times New Roman" w:hAnsi="Arial" w:cs="Arial"/>
          <w:kern w:val="0"/>
          <w:lang w:eastAsia="es-MX"/>
          <w14:ligatures w14:val="none"/>
        </w:rPr>
        <w:t>llevada a cabo por personal del </w:t>
      </w:r>
      <w:r w:rsidRPr="00305590">
        <w:rPr>
          <w:rFonts w:ascii="Arial" w:eastAsia="Times New Roman" w:hAnsi="Arial" w:cs="Arial"/>
          <w:i/>
          <w:iCs/>
          <w:kern w:val="0"/>
          <w:lang w:eastAsia="es-MX"/>
          <w14:ligatures w14:val="none"/>
        </w:rPr>
        <w:t>IEM</w:t>
      </w:r>
      <w:r w:rsidRPr="00305590">
        <w:rPr>
          <w:rFonts w:ascii="Arial" w:eastAsia="Times New Roman" w:hAnsi="Arial" w:cs="Arial"/>
          <w:kern w:val="0"/>
          <w:lang w:eastAsia="es-MX"/>
          <w14:ligatures w14:val="none"/>
        </w:rPr>
        <w:t>, en la cual se realizó la verificación de la</w:t>
      </w:r>
      <w:r>
        <w:rPr>
          <w:rFonts w:ascii="Arial" w:eastAsia="Times New Roman" w:hAnsi="Arial" w:cs="Arial"/>
          <w:kern w:val="0"/>
          <w:lang w:eastAsia="es-MX"/>
          <w14:ligatures w14:val="none"/>
        </w:rPr>
        <w:t xml:space="preserve"> siguiente publicación: </w:t>
      </w:r>
    </w:p>
    <w:p w14:paraId="3EC45A2A" w14:textId="4F3F1CC0" w:rsidR="00ED0996" w:rsidRDefault="00ED0996" w:rsidP="00E70D4B">
      <w:pPr>
        <w:spacing w:before="100" w:beforeAutospacing="1" w:after="100" w:afterAutospacing="1" w:line="360" w:lineRule="auto"/>
        <w:jc w:val="both"/>
        <w:rPr>
          <w:rFonts w:ascii="Arial" w:hAnsi="Arial" w:cs="Arial"/>
        </w:rPr>
      </w:pPr>
      <w:r w:rsidRPr="00ED0996">
        <w:rPr>
          <w:rFonts w:ascii="Arial" w:hAnsi="Arial" w:cs="Arial"/>
          <w:b/>
          <w:bCs/>
        </w:rPr>
        <w:t>e)</w:t>
      </w:r>
      <w:r>
        <w:rPr>
          <w:rFonts w:ascii="Arial" w:hAnsi="Arial" w:cs="Arial"/>
        </w:rPr>
        <w:t xml:space="preserve"> Publicación de veintiocho de enero, </w:t>
      </w:r>
      <w:r w:rsidR="004B27CA">
        <w:rPr>
          <w:rFonts w:ascii="Arial" w:hAnsi="Arial" w:cs="Arial"/>
        </w:rPr>
        <w:t xml:space="preserve">consistente en un </w:t>
      </w:r>
      <w:r w:rsidR="004B27CA" w:rsidRPr="004B27CA">
        <w:rPr>
          <w:rFonts w:ascii="Arial" w:hAnsi="Arial" w:cs="Arial"/>
          <w:b/>
          <w:bCs/>
        </w:rPr>
        <w:t>vídeo</w:t>
      </w:r>
      <w:r w:rsidR="004B27CA">
        <w:rPr>
          <w:rFonts w:ascii="Arial" w:hAnsi="Arial" w:cs="Arial"/>
        </w:rPr>
        <w:t xml:space="preserve"> </w:t>
      </w:r>
      <w:r>
        <w:rPr>
          <w:rFonts w:ascii="Arial" w:hAnsi="Arial" w:cs="Arial"/>
        </w:rPr>
        <w:t>en la red social de Facebook, del perfil “</w:t>
      </w:r>
      <w:r w:rsidR="009612A6" w:rsidRPr="009612A6">
        <w:rPr>
          <w:rFonts w:ascii="Arial" w:hAnsi="Arial" w:cs="Arial"/>
          <w:color w:val="FFFFFF"/>
          <w:highlight w:val="darkCyan"/>
        </w:rPr>
        <w:t>[No.26]_ELIMINADO_nombre_(s)_de_perfil_(s)_de_red_(es)_social_(es)_persona_(s)_física_(s)_[195]</w:t>
      </w:r>
      <w:r>
        <w:rPr>
          <w:rFonts w:ascii="Arial" w:hAnsi="Arial" w:cs="Arial"/>
        </w:rPr>
        <w:t>”, alojada en el enlace electrónico</w:t>
      </w:r>
      <w:r w:rsidR="003B0421">
        <w:rPr>
          <w:rFonts w:ascii="Arial" w:hAnsi="Arial" w:cs="Arial"/>
        </w:rPr>
        <w:t xml:space="preserve"> </w:t>
      </w:r>
      <w:r w:rsidR="009612A6" w:rsidRPr="009612A6">
        <w:rPr>
          <w:rFonts w:ascii="Arial" w:hAnsi="Arial" w:cs="Arial"/>
          <w:i/>
          <w:iCs/>
          <w:color w:val="FFFFFF"/>
          <w:highlight w:val="darkCyan"/>
        </w:rPr>
        <w:t>[No.27]_</w:t>
      </w:r>
      <w:proofErr w:type="spellStart"/>
      <w:r w:rsidR="009612A6" w:rsidRPr="009612A6">
        <w:rPr>
          <w:rFonts w:ascii="Arial" w:hAnsi="Arial" w:cs="Arial"/>
          <w:i/>
          <w:iCs/>
          <w:color w:val="FFFFFF"/>
          <w:highlight w:val="darkCyan"/>
        </w:rPr>
        <w:t>ELIMINADO_Enlace_electrónico</w:t>
      </w:r>
      <w:proofErr w:type="spellEnd"/>
      <w:r w:rsidR="009612A6" w:rsidRPr="009612A6">
        <w:rPr>
          <w:rFonts w:ascii="Arial" w:hAnsi="Arial" w:cs="Arial"/>
          <w:i/>
          <w:iCs/>
          <w:color w:val="FFFFFF"/>
          <w:highlight w:val="darkCyan"/>
        </w:rPr>
        <w:t>_[223]</w:t>
      </w:r>
      <w:r w:rsidR="003B0421">
        <w:rPr>
          <w:rFonts w:ascii="Arial" w:hAnsi="Arial" w:cs="Arial"/>
        </w:rPr>
        <w:t xml:space="preserve"> titulado: </w:t>
      </w:r>
      <w:r w:rsidR="009612A6" w:rsidRPr="009612A6">
        <w:rPr>
          <w:rFonts w:ascii="Arial" w:hAnsi="Arial" w:cs="Arial"/>
          <w:i/>
          <w:iCs/>
          <w:color w:val="FFFFFF"/>
          <w:highlight w:val="darkCyan"/>
        </w:rPr>
        <w:t>[No.28]_</w:t>
      </w:r>
      <w:proofErr w:type="spellStart"/>
      <w:r w:rsidR="009612A6" w:rsidRPr="009612A6">
        <w:rPr>
          <w:rFonts w:ascii="Arial" w:hAnsi="Arial" w:cs="Arial"/>
          <w:i/>
          <w:iCs/>
          <w:color w:val="FFFFFF"/>
          <w:highlight w:val="darkCyan"/>
        </w:rPr>
        <w:t>ELIMINADO_Enlace_electrónico_y</w:t>
      </w:r>
      <w:proofErr w:type="spellEnd"/>
      <w:r w:rsidR="009612A6" w:rsidRPr="009612A6">
        <w:rPr>
          <w:rFonts w:ascii="Arial" w:hAnsi="Arial" w:cs="Arial"/>
          <w:i/>
          <w:iCs/>
          <w:color w:val="FFFFFF"/>
          <w:highlight w:val="darkCyan"/>
        </w:rPr>
        <w:t>/</w:t>
      </w:r>
      <w:proofErr w:type="spellStart"/>
      <w:r w:rsidR="009612A6" w:rsidRPr="009612A6">
        <w:rPr>
          <w:rFonts w:ascii="Arial" w:hAnsi="Arial" w:cs="Arial"/>
          <w:i/>
          <w:iCs/>
          <w:color w:val="FFFFFF"/>
          <w:highlight w:val="darkCyan"/>
        </w:rPr>
        <w:t>o_título_de_nota</w:t>
      </w:r>
      <w:proofErr w:type="spellEnd"/>
      <w:r w:rsidR="009612A6" w:rsidRPr="009612A6">
        <w:rPr>
          <w:rFonts w:ascii="Arial" w:hAnsi="Arial" w:cs="Arial"/>
          <w:i/>
          <w:iCs/>
          <w:color w:val="FFFFFF"/>
          <w:highlight w:val="darkCyan"/>
        </w:rPr>
        <w:t>_[217]</w:t>
      </w:r>
      <w:r w:rsidR="003B0421">
        <w:rPr>
          <w:rFonts w:ascii="Arial" w:hAnsi="Arial" w:cs="Arial"/>
          <w:i/>
          <w:iCs/>
        </w:rPr>
        <w:t xml:space="preserve">, </w:t>
      </w:r>
      <w:r w:rsidR="00E41D8C">
        <w:rPr>
          <w:rFonts w:ascii="Arial" w:hAnsi="Arial" w:cs="Arial"/>
        </w:rPr>
        <w:t>d</w:t>
      </w:r>
      <w:r w:rsidR="005C7823">
        <w:rPr>
          <w:rFonts w:ascii="Arial" w:hAnsi="Arial" w:cs="Arial"/>
        </w:rPr>
        <w:t>e</w:t>
      </w:r>
      <w:r w:rsidR="00E41D8C">
        <w:rPr>
          <w:rFonts w:ascii="Arial" w:hAnsi="Arial" w:cs="Arial"/>
        </w:rPr>
        <w:t xml:space="preserve"> su contenido </w:t>
      </w:r>
      <w:r w:rsidR="005C7823">
        <w:rPr>
          <w:rFonts w:ascii="Arial" w:hAnsi="Arial" w:cs="Arial"/>
        </w:rPr>
        <w:t>la denunciante refiere</w:t>
      </w:r>
      <w:r w:rsidR="00E41D8C">
        <w:rPr>
          <w:rFonts w:ascii="Arial" w:hAnsi="Arial" w:cs="Arial"/>
        </w:rPr>
        <w:t xml:space="preserve"> que</w:t>
      </w:r>
      <w:r w:rsidR="005C7823">
        <w:rPr>
          <w:rFonts w:ascii="Arial" w:hAnsi="Arial" w:cs="Arial"/>
        </w:rPr>
        <w:t xml:space="preserve"> las frases siguientes</w:t>
      </w:r>
      <w:r w:rsidR="00E41D8C">
        <w:rPr>
          <w:rFonts w:ascii="Arial" w:hAnsi="Arial" w:cs="Arial"/>
        </w:rPr>
        <w:t xml:space="preserve"> podrían actualizar VPMG</w:t>
      </w:r>
      <w:r w:rsidR="005C7823">
        <w:rPr>
          <w:rFonts w:ascii="Arial" w:hAnsi="Arial" w:cs="Arial"/>
        </w:rPr>
        <w:t>:</w:t>
      </w:r>
    </w:p>
    <w:p w14:paraId="6F36BCD4" w14:textId="77777777" w:rsidR="00AE03DB" w:rsidRPr="00AE03DB" w:rsidRDefault="00BF1D8C" w:rsidP="004C7E01">
      <w:pPr>
        <w:spacing w:after="0" w:line="240" w:lineRule="auto"/>
        <w:jc w:val="both"/>
        <w:rPr>
          <w:rFonts w:ascii="Arial" w:hAnsi="Arial" w:cs="Arial"/>
          <w:i/>
          <w:iCs/>
          <w:sz w:val="20"/>
          <w:szCs w:val="20"/>
        </w:rPr>
      </w:pPr>
      <w:r w:rsidRPr="00AE03DB">
        <w:rPr>
          <w:rFonts w:ascii="Arial" w:hAnsi="Arial" w:cs="Arial"/>
          <w:sz w:val="20"/>
          <w:szCs w:val="20"/>
        </w:rPr>
        <w:t>“…fíjense otra queja q</w:t>
      </w:r>
      <w:r w:rsidR="00424B86" w:rsidRPr="00AE03DB">
        <w:rPr>
          <w:rFonts w:ascii="Arial" w:hAnsi="Arial" w:cs="Arial"/>
          <w:i/>
          <w:iCs/>
          <w:sz w:val="20"/>
          <w:szCs w:val="20"/>
        </w:rPr>
        <w:t>ue por qué hago los videos</w:t>
      </w:r>
      <w:r w:rsidRPr="00AE03DB">
        <w:rPr>
          <w:rFonts w:ascii="Arial" w:hAnsi="Arial" w:cs="Arial"/>
          <w:i/>
          <w:iCs/>
          <w:sz w:val="20"/>
          <w:szCs w:val="20"/>
        </w:rPr>
        <w:t>…”</w:t>
      </w:r>
      <w:r w:rsidR="00AE03DB" w:rsidRPr="00AE03DB">
        <w:rPr>
          <w:rFonts w:ascii="Arial" w:hAnsi="Arial" w:cs="Arial"/>
          <w:i/>
          <w:iCs/>
          <w:sz w:val="20"/>
          <w:szCs w:val="20"/>
        </w:rPr>
        <w:t xml:space="preserve">, </w:t>
      </w:r>
    </w:p>
    <w:p w14:paraId="1A5DE5CC" w14:textId="760E7729" w:rsidR="00424B86" w:rsidRPr="00AE03DB" w:rsidRDefault="00AE03DB" w:rsidP="004C7E01">
      <w:pPr>
        <w:spacing w:after="0" w:line="240" w:lineRule="auto"/>
        <w:jc w:val="both"/>
        <w:rPr>
          <w:rFonts w:ascii="Arial" w:hAnsi="Arial" w:cs="Arial"/>
          <w:sz w:val="20"/>
          <w:szCs w:val="20"/>
        </w:rPr>
      </w:pPr>
      <w:r w:rsidRPr="00AE03DB">
        <w:rPr>
          <w:rFonts w:ascii="Arial" w:hAnsi="Arial" w:cs="Arial"/>
          <w:sz w:val="20"/>
          <w:szCs w:val="20"/>
        </w:rPr>
        <w:t>“…me están haciendo cosas malas y</w:t>
      </w:r>
      <w:r w:rsidRPr="00AE03DB">
        <w:rPr>
          <w:rFonts w:ascii="Arial" w:hAnsi="Arial" w:cs="Arial"/>
          <w:i/>
          <w:iCs/>
          <w:sz w:val="20"/>
          <w:szCs w:val="20"/>
        </w:rPr>
        <w:t xml:space="preserve"> </w:t>
      </w:r>
      <w:r w:rsidR="00424B86" w:rsidRPr="00AE03DB">
        <w:rPr>
          <w:rFonts w:ascii="Arial" w:hAnsi="Arial" w:cs="Arial"/>
          <w:i/>
          <w:iCs/>
          <w:sz w:val="20"/>
          <w:szCs w:val="20"/>
        </w:rPr>
        <w:t>pobrecita de m</w:t>
      </w:r>
      <w:r>
        <w:rPr>
          <w:rFonts w:ascii="Arial" w:hAnsi="Arial" w:cs="Arial"/>
          <w:i/>
          <w:iCs/>
          <w:sz w:val="20"/>
          <w:szCs w:val="20"/>
        </w:rPr>
        <w:t>í</w:t>
      </w:r>
      <w:r w:rsidR="00424B86" w:rsidRPr="00AE03DB">
        <w:rPr>
          <w:rFonts w:ascii="Arial" w:hAnsi="Arial" w:cs="Arial"/>
          <w:i/>
          <w:iCs/>
          <w:sz w:val="20"/>
          <w:szCs w:val="20"/>
        </w:rPr>
        <w:t>,</w:t>
      </w:r>
      <w:r w:rsidRPr="00AE03DB">
        <w:rPr>
          <w:rFonts w:ascii="Arial" w:hAnsi="Arial" w:cs="Arial"/>
          <w:i/>
          <w:iCs/>
          <w:sz w:val="20"/>
          <w:szCs w:val="20"/>
        </w:rPr>
        <w:t xml:space="preserve"> </w:t>
      </w:r>
      <w:r w:rsidRPr="00AE03DB">
        <w:rPr>
          <w:rFonts w:ascii="Arial" w:hAnsi="Arial" w:cs="Arial"/>
          <w:sz w:val="20"/>
          <w:szCs w:val="20"/>
        </w:rPr>
        <w:t>¿Q</w:t>
      </w:r>
      <w:r w:rsidR="00424B86" w:rsidRPr="00AE03DB">
        <w:rPr>
          <w:rFonts w:ascii="Arial" w:hAnsi="Arial" w:cs="Arial"/>
          <w:sz w:val="20"/>
          <w:szCs w:val="20"/>
        </w:rPr>
        <w:t>ué voy a hacer</w:t>
      </w:r>
      <w:r w:rsidRPr="00AE03DB">
        <w:rPr>
          <w:rFonts w:ascii="Arial" w:hAnsi="Arial" w:cs="Arial"/>
          <w:sz w:val="20"/>
          <w:szCs w:val="20"/>
        </w:rPr>
        <w:t>?, vamos a contestarle al Tribunal Electoral</w:t>
      </w:r>
      <w:r>
        <w:rPr>
          <w:rFonts w:ascii="Arial" w:hAnsi="Arial" w:cs="Arial"/>
          <w:i/>
          <w:iCs/>
          <w:sz w:val="20"/>
          <w:szCs w:val="20"/>
        </w:rPr>
        <w:t xml:space="preserve"> que nos pregunta</w:t>
      </w:r>
      <w:r w:rsidR="00424B86" w:rsidRPr="00AE03DB">
        <w:rPr>
          <w:rFonts w:ascii="Arial" w:hAnsi="Arial" w:cs="Arial"/>
          <w:i/>
          <w:iCs/>
          <w:sz w:val="20"/>
          <w:szCs w:val="20"/>
        </w:rPr>
        <w:t xml:space="preserve">, </w:t>
      </w:r>
      <w:r w:rsidRPr="00AE03DB">
        <w:rPr>
          <w:rFonts w:ascii="Arial" w:hAnsi="Arial" w:cs="Arial"/>
          <w:sz w:val="20"/>
          <w:szCs w:val="20"/>
        </w:rPr>
        <w:t>informe ¿Cuál es la finalidad de las publicaciones…”</w:t>
      </w:r>
    </w:p>
    <w:p w14:paraId="482ADB6C" w14:textId="13161457" w:rsidR="00424B86" w:rsidRPr="00AE03DB" w:rsidRDefault="00AE03DB" w:rsidP="004C7E01">
      <w:pPr>
        <w:pStyle w:val="Sinespaciado"/>
        <w:jc w:val="both"/>
        <w:rPr>
          <w:rFonts w:ascii="Arial" w:hAnsi="Arial" w:cs="Arial"/>
          <w:i/>
          <w:iCs/>
          <w:sz w:val="20"/>
          <w:szCs w:val="20"/>
        </w:rPr>
      </w:pPr>
      <w:r w:rsidRPr="00AE03DB">
        <w:rPr>
          <w:rFonts w:ascii="Arial" w:hAnsi="Arial" w:cs="Arial"/>
          <w:sz w:val="20"/>
          <w:szCs w:val="20"/>
        </w:rPr>
        <w:t>“…¿Por qué no se dirigen ante este tribunal?, este, con la legalidad y la transparencia de decir se</w:t>
      </w:r>
      <w:r>
        <w:rPr>
          <w:rFonts w:ascii="Arial" w:hAnsi="Arial" w:cs="Arial"/>
          <w:sz w:val="20"/>
          <w:szCs w:val="20"/>
        </w:rPr>
        <w:t xml:space="preserve"> </w:t>
      </w:r>
      <w:r w:rsidRPr="00AE03DB">
        <w:rPr>
          <w:rFonts w:ascii="Arial" w:hAnsi="Arial" w:cs="Arial"/>
          <w:sz w:val="20"/>
          <w:szCs w:val="20"/>
        </w:rPr>
        <w:t>sube los vídeos para protegerse porque</w:t>
      </w:r>
      <w:r>
        <w:rPr>
          <w:rFonts w:ascii="Arial" w:hAnsi="Arial" w:cs="Arial"/>
          <w:i/>
          <w:iCs/>
          <w:sz w:val="20"/>
          <w:szCs w:val="20"/>
        </w:rPr>
        <w:t xml:space="preserve"> tiene una</w:t>
      </w:r>
      <w:r w:rsidR="00424B86" w:rsidRPr="00AE03DB">
        <w:rPr>
          <w:rFonts w:ascii="Arial" w:hAnsi="Arial" w:cs="Arial"/>
          <w:i/>
          <w:iCs/>
          <w:sz w:val="20"/>
          <w:szCs w:val="20"/>
        </w:rPr>
        <w:t xml:space="preserve"> persecución en su contra</w:t>
      </w:r>
      <w:r>
        <w:rPr>
          <w:rFonts w:ascii="Arial" w:hAnsi="Arial" w:cs="Arial"/>
          <w:i/>
          <w:iCs/>
          <w:sz w:val="20"/>
          <w:szCs w:val="20"/>
        </w:rPr>
        <w:t>…”</w:t>
      </w:r>
    </w:p>
    <w:p w14:paraId="2F308E2F" w14:textId="2AD8523C" w:rsidR="00424B86" w:rsidRPr="00AE03DB" w:rsidRDefault="00AE03DB" w:rsidP="004C7E01">
      <w:pPr>
        <w:pStyle w:val="Sinespaciado"/>
        <w:jc w:val="both"/>
        <w:rPr>
          <w:rFonts w:ascii="Arial" w:hAnsi="Arial" w:cs="Arial"/>
          <w:i/>
          <w:iCs/>
          <w:sz w:val="20"/>
          <w:szCs w:val="20"/>
        </w:rPr>
      </w:pPr>
      <w:r>
        <w:rPr>
          <w:rFonts w:ascii="Arial" w:hAnsi="Arial" w:cs="Arial"/>
          <w:i/>
          <w:iCs/>
          <w:sz w:val="20"/>
          <w:szCs w:val="20"/>
        </w:rPr>
        <w:t xml:space="preserve">“… </w:t>
      </w:r>
      <w:r w:rsidRPr="00AE03DB">
        <w:rPr>
          <w:rFonts w:ascii="Arial" w:hAnsi="Arial" w:cs="Arial"/>
          <w:sz w:val="20"/>
          <w:szCs w:val="20"/>
        </w:rPr>
        <w:t>por obligación al ser un delito de violencia entre dos mujeres deberías de</w:t>
      </w:r>
      <w:r>
        <w:rPr>
          <w:rFonts w:ascii="Arial" w:hAnsi="Arial" w:cs="Arial"/>
          <w:i/>
          <w:iCs/>
          <w:sz w:val="20"/>
          <w:szCs w:val="20"/>
        </w:rPr>
        <w:t xml:space="preserve"> revisarlas a las </w:t>
      </w:r>
      <w:r w:rsidR="00424B86" w:rsidRPr="00AE03DB">
        <w:rPr>
          <w:rFonts w:ascii="Arial" w:hAnsi="Arial" w:cs="Arial"/>
          <w:i/>
          <w:iCs/>
          <w:sz w:val="20"/>
          <w:szCs w:val="20"/>
        </w:rPr>
        <w:t>dos</w:t>
      </w:r>
      <w:r w:rsidR="00BB3702">
        <w:rPr>
          <w:rFonts w:ascii="Arial" w:hAnsi="Arial" w:cs="Arial"/>
          <w:i/>
          <w:iCs/>
          <w:sz w:val="20"/>
          <w:szCs w:val="20"/>
        </w:rPr>
        <w:t xml:space="preserve">, </w:t>
      </w:r>
      <w:r w:rsidR="00BB3702" w:rsidRPr="00BB3702">
        <w:rPr>
          <w:rFonts w:ascii="Arial" w:hAnsi="Arial" w:cs="Arial"/>
          <w:sz w:val="20"/>
          <w:szCs w:val="20"/>
        </w:rPr>
        <w:t>cosa que no se ha hecho ¿</w:t>
      </w:r>
      <w:proofErr w:type="spellStart"/>
      <w:proofErr w:type="gramStart"/>
      <w:r w:rsidR="00BB3702" w:rsidRPr="00BB3702">
        <w:rPr>
          <w:rFonts w:ascii="Arial" w:hAnsi="Arial" w:cs="Arial"/>
          <w:sz w:val="20"/>
          <w:szCs w:val="20"/>
        </w:rPr>
        <w:t>si</w:t>
      </w:r>
      <w:proofErr w:type="spellEnd"/>
      <w:proofErr w:type="gramEnd"/>
      <w:r w:rsidR="00BB3702" w:rsidRPr="00BB3702">
        <w:rPr>
          <w:rFonts w:ascii="Arial" w:hAnsi="Arial" w:cs="Arial"/>
          <w:sz w:val="20"/>
          <w:szCs w:val="20"/>
        </w:rPr>
        <w:t>?, yo espero que se haya ido al tribunal Federal y revisemos ¿Qué es lo que está pasando?, poque</w:t>
      </w:r>
      <w:r w:rsidR="00BB3702">
        <w:rPr>
          <w:rFonts w:ascii="Arial" w:hAnsi="Arial" w:cs="Arial"/>
          <w:i/>
          <w:iCs/>
          <w:sz w:val="20"/>
          <w:szCs w:val="20"/>
        </w:rPr>
        <w:t xml:space="preserve"> es obvio que no se </w:t>
      </w:r>
      <w:r w:rsidR="00A22305">
        <w:rPr>
          <w:rFonts w:ascii="Arial" w:hAnsi="Arial" w:cs="Arial"/>
          <w:i/>
          <w:iCs/>
          <w:sz w:val="20"/>
          <w:szCs w:val="20"/>
        </w:rPr>
        <w:t>revisó</w:t>
      </w:r>
      <w:r>
        <w:rPr>
          <w:rFonts w:ascii="Arial" w:hAnsi="Arial" w:cs="Arial"/>
          <w:i/>
          <w:iCs/>
          <w:sz w:val="20"/>
          <w:szCs w:val="20"/>
        </w:rPr>
        <w:t>…</w:t>
      </w:r>
      <w:r w:rsidR="00424B86" w:rsidRPr="00AE03DB">
        <w:rPr>
          <w:rFonts w:ascii="Arial" w:hAnsi="Arial" w:cs="Arial"/>
          <w:i/>
          <w:iCs/>
          <w:sz w:val="20"/>
          <w:szCs w:val="20"/>
        </w:rPr>
        <w:t xml:space="preserve">" </w:t>
      </w:r>
    </w:p>
    <w:p w14:paraId="4CB042D0" w14:textId="09B1FDEE" w:rsidR="00BB3702" w:rsidRDefault="00BB3702" w:rsidP="004C7E01">
      <w:pPr>
        <w:pStyle w:val="Sinespaciado"/>
        <w:rPr>
          <w:rFonts w:ascii="Arial" w:hAnsi="Arial" w:cs="Arial"/>
          <w:i/>
          <w:iCs/>
          <w:sz w:val="20"/>
          <w:szCs w:val="20"/>
        </w:rPr>
      </w:pPr>
      <w:r>
        <w:rPr>
          <w:rFonts w:ascii="Arial" w:hAnsi="Arial" w:cs="Arial"/>
          <w:i/>
          <w:iCs/>
          <w:sz w:val="20"/>
          <w:szCs w:val="20"/>
        </w:rPr>
        <w:lastRenderedPageBreak/>
        <w:t>“…</w:t>
      </w:r>
      <w:r w:rsidRPr="00BB3702">
        <w:rPr>
          <w:rFonts w:ascii="Arial" w:hAnsi="Arial" w:cs="Arial"/>
          <w:sz w:val="20"/>
          <w:szCs w:val="20"/>
        </w:rPr>
        <w:t xml:space="preserve">mira si no te gusta lo que estoy diciendo ponte a trabajar bien, o sea ¿Qué quieres decir?, que </w:t>
      </w:r>
      <w:r w:rsidRPr="00BB3702">
        <w:rPr>
          <w:rFonts w:ascii="Arial" w:hAnsi="Arial" w:cs="Arial"/>
          <w:i/>
          <w:iCs/>
          <w:sz w:val="20"/>
          <w:szCs w:val="20"/>
        </w:rPr>
        <w:t>ya con esto me estás diciendo que, si no me calló, ¿</w:t>
      </w:r>
      <w:r>
        <w:rPr>
          <w:rFonts w:ascii="Arial" w:hAnsi="Arial" w:cs="Arial"/>
          <w:i/>
          <w:iCs/>
          <w:sz w:val="20"/>
          <w:szCs w:val="20"/>
        </w:rPr>
        <w:t>Qué va a seguir?</w:t>
      </w:r>
    </w:p>
    <w:p w14:paraId="413EB148" w14:textId="5A7CD861" w:rsidR="00424B86" w:rsidRPr="00AE03DB" w:rsidRDefault="00255BC4" w:rsidP="004C7E01">
      <w:pPr>
        <w:pStyle w:val="Sinespaciado"/>
        <w:rPr>
          <w:rFonts w:ascii="Arial" w:hAnsi="Arial" w:cs="Arial"/>
          <w:i/>
          <w:iCs/>
          <w:sz w:val="20"/>
          <w:szCs w:val="20"/>
        </w:rPr>
      </w:pPr>
      <w:r>
        <w:rPr>
          <w:rFonts w:ascii="Arial" w:hAnsi="Arial" w:cs="Arial"/>
          <w:i/>
          <w:iCs/>
          <w:sz w:val="20"/>
          <w:szCs w:val="20"/>
        </w:rPr>
        <w:t>“</w:t>
      </w:r>
      <w:r w:rsidRPr="00255BC4">
        <w:rPr>
          <w:rFonts w:ascii="Arial" w:hAnsi="Arial" w:cs="Arial"/>
          <w:sz w:val="20"/>
          <w:szCs w:val="20"/>
        </w:rPr>
        <w:t xml:space="preserve">es mi perfil, son los vídeos donde expongo el mal trabajo de la </w:t>
      </w:r>
      <w:r w:rsidR="009612A6" w:rsidRPr="009612A6">
        <w:rPr>
          <w:rFonts w:ascii="Arial" w:hAnsi="Arial" w:cs="Arial"/>
          <w:color w:val="FFFFFF"/>
          <w:sz w:val="20"/>
          <w:szCs w:val="20"/>
          <w:highlight w:val="darkCyan"/>
        </w:rPr>
        <w:t>[No.29]_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Pr>
          <w:rFonts w:ascii="Arial" w:hAnsi="Arial" w:cs="Arial"/>
          <w:i/>
          <w:iCs/>
          <w:sz w:val="20"/>
          <w:szCs w:val="20"/>
        </w:rPr>
        <w:t xml:space="preserve"> y me sigue denunciando por violencia política de </w:t>
      </w:r>
      <w:proofErr w:type="gramStart"/>
      <w:r>
        <w:rPr>
          <w:rFonts w:ascii="Arial" w:hAnsi="Arial" w:cs="Arial"/>
          <w:i/>
          <w:iCs/>
          <w:sz w:val="20"/>
          <w:szCs w:val="20"/>
        </w:rPr>
        <w:t>género..</w:t>
      </w:r>
      <w:proofErr w:type="gramEnd"/>
      <w:r>
        <w:rPr>
          <w:rFonts w:ascii="Arial" w:hAnsi="Arial" w:cs="Arial"/>
          <w:i/>
          <w:iCs/>
          <w:sz w:val="20"/>
          <w:szCs w:val="20"/>
        </w:rPr>
        <w:t>”</w:t>
      </w:r>
      <w:r w:rsidR="00424B86" w:rsidRPr="00AE03DB">
        <w:rPr>
          <w:rFonts w:ascii="Arial" w:hAnsi="Arial" w:cs="Arial"/>
          <w:i/>
          <w:iCs/>
          <w:sz w:val="20"/>
          <w:szCs w:val="20"/>
        </w:rPr>
        <w:t xml:space="preserve"> </w:t>
      </w:r>
    </w:p>
    <w:p w14:paraId="1D23EE60" w14:textId="5A1E4211" w:rsidR="00424B86" w:rsidRPr="00AE03DB" w:rsidRDefault="00BB3702" w:rsidP="004C7E01">
      <w:pPr>
        <w:pStyle w:val="Sinespaciado"/>
        <w:rPr>
          <w:rFonts w:ascii="Arial" w:hAnsi="Arial" w:cs="Arial"/>
          <w:i/>
          <w:iCs/>
          <w:sz w:val="20"/>
          <w:szCs w:val="20"/>
        </w:rPr>
      </w:pPr>
      <w:r>
        <w:rPr>
          <w:rFonts w:ascii="Arial" w:hAnsi="Arial" w:cs="Arial"/>
          <w:i/>
          <w:iCs/>
          <w:sz w:val="20"/>
          <w:szCs w:val="20"/>
        </w:rPr>
        <w:t>“</w:t>
      </w:r>
      <w:r w:rsidR="00A22305">
        <w:rPr>
          <w:rFonts w:ascii="Arial" w:hAnsi="Arial" w:cs="Arial"/>
          <w:i/>
          <w:iCs/>
          <w:sz w:val="20"/>
          <w:szCs w:val="20"/>
        </w:rPr>
        <w:t>…</w:t>
      </w:r>
      <w:r w:rsidRPr="00A22305">
        <w:rPr>
          <w:rFonts w:ascii="Arial" w:hAnsi="Arial" w:cs="Arial"/>
          <w:sz w:val="20"/>
          <w:szCs w:val="20"/>
        </w:rPr>
        <w:t xml:space="preserve">te robas las imágenes de mi </w:t>
      </w:r>
      <w:proofErr w:type="spellStart"/>
      <w:r w:rsidRPr="00A22305">
        <w:rPr>
          <w:rFonts w:ascii="Arial" w:hAnsi="Arial" w:cs="Arial"/>
          <w:sz w:val="20"/>
          <w:szCs w:val="20"/>
        </w:rPr>
        <w:t>fa</w:t>
      </w:r>
      <w:r w:rsidR="00A22305" w:rsidRPr="00A22305">
        <w:rPr>
          <w:rFonts w:ascii="Arial" w:hAnsi="Arial" w:cs="Arial"/>
          <w:sz w:val="20"/>
          <w:szCs w:val="20"/>
        </w:rPr>
        <w:t>c</w:t>
      </w:r>
      <w:r w:rsidRPr="00A22305">
        <w:rPr>
          <w:rFonts w:ascii="Arial" w:hAnsi="Arial" w:cs="Arial"/>
          <w:sz w:val="20"/>
          <w:szCs w:val="20"/>
        </w:rPr>
        <w:t>e</w:t>
      </w:r>
      <w:proofErr w:type="spellEnd"/>
      <w:r w:rsidRPr="00A22305">
        <w:rPr>
          <w:rFonts w:ascii="Arial" w:hAnsi="Arial" w:cs="Arial"/>
          <w:sz w:val="20"/>
          <w:szCs w:val="20"/>
        </w:rPr>
        <w:t>, me exhibes y me exhibes …</w:t>
      </w:r>
      <w:r>
        <w:rPr>
          <w:rFonts w:ascii="Arial" w:hAnsi="Arial" w:cs="Arial"/>
          <w:i/>
          <w:iCs/>
          <w:sz w:val="20"/>
          <w:szCs w:val="20"/>
        </w:rPr>
        <w:t xml:space="preserve"> </w:t>
      </w:r>
      <w:r w:rsidR="00A22305">
        <w:rPr>
          <w:rFonts w:ascii="Arial" w:hAnsi="Arial" w:cs="Arial"/>
          <w:i/>
          <w:iCs/>
          <w:sz w:val="20"/>
          <w:szCs w:val="20"/>
        </w:rPr>
        <w:t xml:space="preserve">“me sacas en todos los medios de comunicación…” </w:t>
      </w:r>
    </w:p>
    <w:p w14:paraId="68B98308" w14:textId="681D92CD" w:rsidR="00BB3702" w:rsidRDefault="00BB3702" w:rsidP="004C7E01">
      <w:pPr>
        <w:pStyle w:val="Sinespaciado"/>
        <w:jc w:val="both"/>
        <w:rPr>
          <w:rFonts w:ascii="Arial" w:hAnsi="Arial" w:cs="Arial"/>
          <w:i/>
          <w:iCs/>
          <w:sz w:val="20"/>
          <w:szCs w:val="20"/>
        </w:rPr>
      </w:pPr>
      <w:r w:rsidRPr="00BB3702">
        <w:rPr>
          <w:rFonts w:ascii="Arial" w:hAnsi="Arial" w:cs="Arial"/>
          <w:sz w:val="20"/>
          <w:szCs w:val="20"/>
        </w:rPr>
        <w:t>“…</w:t>
      </w:r>
      <w:proofErr w:type="gramStart"/>
      <w:r w:rsidR="00C27FDB">
        <w:rPr>
          <w:rFonts w:ascii="Arial" w:hAnsi="Arial" w:cs="Arial"/>
          <w:sz w:val="20"/>
          <w:szCs w:val="20"/>
        </w:rPr>
        <w:t>¿</w:t>
      </w:r>
      <w:r w:rsidRPr="00BB3702">
        <w:rPr>
          <w:rFonts w:ascii="Arial" w:hAnsi="Arial" w:cs="Arial"/>
          <w:sz w:val="20"/>
          <w:szCs w:val="20"/>
        </w:rPr>
        <w:t>Estamos tan mal como para que ni siquiera un</w:t>
      </w:r>
      <w:r>
        <w:rPr>
          <w:rFonts w:ascii="Arial" w:hAnsi="Arial" w:cs="Arial"/>
          <w:i/>
          <w:iCs/>
          <w:sz w:val="20"/>
          <w:szCs w:val="20"/>
        </w:rPr>
        <w:t xml:space="preserve"> Tribunal Electoral vea el pésimo trabajo que hace una </w:t>
      </w:r>
      <w:r w:rsidR="009612A6" w:rsidRPr="009612A6">
        <w:rPr>
          <w:rFonts w:ascii="Arial" w:hAnsi="Arial" w:cs="Arial"/>
          <w:i/>
          <w:iCs/>
          <w:color w:val="FFFFFF"/>
          <w:sz w:val="20"/>
          <w:szCs w:val="20"/>
          <w:highlight w:val="darkCyan"/>
        </w:rPr>
        <w:t>[No.</w:t>
      </w:r>
      <w:proofErr w:type="gramEnd"/>
      <w:r w:rsidR="009612A6" w:rsidRPr="009612A6">
        <w:rPr>
          <w:rFonts w:ascii="Arial" w:hAnsi="Arial" w:cs="Arial"/>
          <w:i/>
          <w:iCs/>
          <w:color w:val="FFFFFF"/>
          <w:sz w:val="20"/>
          <w:szCs w:val="20"/>
          <w:highlight w:val="darkCyan"/>
        </w:rPr>
        <w:t>30]_</w:t>
      </w:r>
      <w:proofErr w:type="spellStart"/>
      <w:r w:rsidR="009612A6" w:rsidRPr="009612A6">
        <w:rPr>
          <w:rFonts w:ascii="Arial" w:hAnsi="Arial" w:cs="Arial"/>
          <w:i/>
          <w:iCs/>
          <w:color w:val="FFFFFF"/>
          <w:sz w:val="20"/>
          <w:szCs w:val="20"/>
          <w:highlight w:val="darkCyan"/>
        </w:rPr>
        <w:t>ELIMINADO_Cargo</w:t>
      </w:r>
      <w:proofErr w:type="spellEnd"/>
      <w:r w:rsidR="009612A6" w:rsidRPr="009612A6">
        <w:rPr>
          <w:rFonts w:ascii="Arial" w:hAnsi="Arial" w:cs="Arial"/>
          <w:i/>
          <w:iCs/>
          <w:color w:val="FFFFFF"/>
          <w:sz w:val="20"/>
          <w:szCs w:val="20"/>
          <w:highlight w:val="darkCyan"/>
        </w:rPr>
        <w:t>_[230]</w:t>
      </w:r>
      <w:r>
        <w:rPr>
          <w:rFonts w:ascii="Arial" w:hAnsi="Arial" w:cs="Arial"/>
          <w:i/>
          <w:iCs/>
          <w:sz w:val="20"/>
          <w:szCs w:val="20"/>
        </w:rPr>
        <w:t xml:space="preserve"> en donde me tiene que callar?</w:t>
      </w:r>
    </w:p>
    <w:p w14:paraId="467CA0F4" w14:textId="00F95656" w:rsidR="003B0421" w:rsidRPr="007F6E82" w:rsidRDefault="007F6E82" w:rsidP="00E70D4B">
      <w:pPr>
        <w:spacing w:before="100" w:beforeAutospacing="1" w:after="100" w:afterAutospacing="1" w:line="360" w:lineRule="auto"/>
        <w:jc w:val="both"/>
        <w:rPr>
          <w:rFonts w:ascii="Arial" w:hAnsi="Arial" w:cs="Arial"/>
          <w:b/>
          <w:bCs/>
        </w:rPr>
      </w:pPr>
      <w:r w:rsidRPr="007F6E82">
        <w:rPr>
          <w:rFonts w:ascii="Arial" w:hAnsi="Arial" w:cs="Arial"/>
          <w:b/>
          <w:bCs/>
        </w:rPr>
        <w:t xml:space="preserve">Tercera </w:t>
      </w:r>
      <w:r>
        <w:rPr>
          <w:rFonts w:ascii="Arial" w:hAnsi="Arial" w:cs="Arial"/>
          <w:b/>
          <w:bCs/>
        </w:rPr>
        <w:t>a</w:t>
      </w:r>
      <w:r w:rsidRPr="007F6E82">
        <w:rPr>
          <w:rFonts w:ascii="Arial" w:hAnsi="Arial" w:cs="Arial"/>
          <w:b/>
          <w:bCs/>
        </w:rPr>
        <w:t>mpliación</w:t>
      </w:r>
    </w:p>
    <w:p w14:paraId="66619EDE" w14:textId="4D20E382" w:rsidR="003B0421" w:rsidRDefault="003B0421" w:rsidP="00E70D4B">
      <w:pPr>
        <w:spacing w:before="100" w:beforeAutospacing="1" w:after="100" w:afterAutospacing="1" w:line="360" w:lineRule="auto"/>
        <w:jc w:val="both"/>
        <w:rPr>
          <w:rFonts w:ascii="Arial" w:eastAsia="Times New Roman" w:hAnsi="Arial" w:cs="Arial"/>
          <w:kern w:val="0"/>
          <w:lang w:eastAsia="es-MX"/>
          <w14:ligatures w14:val="none"/>
        </w:rPr>
      </w:pPr>
      <w:r w:rsidRPr="003B0421">
        <w:rPr>
          <w:rFonts w:ascii="Arial" w:hAnsi="Arial" w:cs="Arial"/>
          <w:b/>
          <w:bCs/>
        </w:rPr>
        <w:t>4</w:t>
      </w:r>
      <w:r>
        <w:rPr>
          <w:rFonts w:ascii="Arial" w:hAnsi="Arial" w:cs="Arial"/>
        </w:rPr>
        <w:t>.</w:t>
      </w:r>
      <w:r w:rsidRPr="00ED0996">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D</w:t>
      </w:r>
      <w:r w:rsidRPr="00305590">
        <w:rPr>
          <w:rFonts w:ascii="Arial" w:eastAsia="Times New Roman" w:hAnsi="Arial" w:cs="Arial"/>
          <w:kern w:val="0"/>
          <w:lang w:eastAsia="es-MX"/>
          <w14:ligatures w14:val="none"/>
        </w:rPr>
        <w:t xml:space="preserve">erivado del Acta Circunstanciada de verificación </w:t>
      </w:r>
      <w:r w:rsidRPr="00305590">
        <w:rPr>
          <w:rFonts w:ascii="Arial" w:eastAsia="Times New Roman" w:hAnsi="Arial" w:cs="Arial"/>
          <w:b/>
          <w:bCs/>
          <w:kern w:val="0"/>
          <w:lang w:eastAsia="es-MX"/>
          <w14:ligatures w14:val="none"/>
        </w:rPr>
        <w:t>número IEM-OFI-</w:t>
      </w:r>
      <w:r>
        <w:rPr>
          <w:rFonts w:ascii="Arial" w:eastAsia="Times New Roman" w:hAnsi="Arial" w:cs="Arial"/>
          <w:b/>
          <w:bCs/>
          <w:kern w:val="0"/>
          <w:lang w:eastAsia="es-MX"/>
          <w14:ligatures w14:val="none"/>
        </w:rPr>
        <w:t>63</w:t>
      </w:r>
      <w:r w:rsidRPr="00305590">
        <w:rPr>
          <w:rFonts w:ascii="Arial" w:eastAsia="Times New Roman" w:hAnsi="Arial" w:cs="Arial"/>
          <w:b/>
          <w:bCs/>
          <w:kern w:val="0"/>
          <w:lang w:eastAsia="es-MX"/>
          <w14:ligatures w14:val="none"/>
        </w:rPr>
        <w:t>/</w:t>
      </w:r>
      <w:r w:rsidRPr="0049765B">
        <w:rPr>
          <w:rFonts w:ascii="Arial" w:eastAsia="Times New Roman" w:hAnsi="Arial" w:cs="Arial"/>
          <w:b/>
          <w:bCs/>
          <w:kern w:val="0"/>
          <w:lang w:eastAsia="es-MX"/>
          <w14:ligatures w14:val="none"/>
        </w:rPr>
        <w:t>202</w:t>
      </w:r>
      <w:r w:rsidR="005A2381" w:rsidRPr="0049765B">
        <w:rPr>
          <w:rFonts w:ascii="Arial" w:eastAsia="Times New Roman" w:hAnsi="Arial" w:cs="Arial"/>
          <w:b/>
          <w:bCs/>
          <w:kern w:val="0"/>
          <w:lang w:eastAsia="es-MX"/>
          <w14:ligatures w14:val="none"/>
        </w:rPr>
        <w:t>6</w:t>
      </w:r>
      <w:r w:rsidRPr="0049765B">
        <w:rPr>
          <w:rFonts w:ascii="Arial" w:eastAsia="Times New Roman" w:hAnsi="Arial" w:cs="Arial"/>
          <w:kern w:val="0"/>
          <w:lang w:eastAsia="es-MX"/>
          <w14:ligatures w14:val="none"/>
        </w:rPr>
        <w:t xml:space="preserve"> de</w:t>
      </w:r>
      <w:r w:rsidRPr="00305590">
        <w:rPr>
          <w:rFonts w:ascii="Arial" w:eastAsia="Times New Roman" w:hAnsi="Arial" w:cs="Arial"/>
          <w:kern w:val="0"/>
          <w:lang w:eastAsia="es-MX"/>
          <w14:ligatures w14:val="none"/>
        </w:rPr>
        <w:t xml:space="preserve"> </w:t>
      </w:r>
      <w:r>
        <w:rPr>
          <w:rFonts w:ascii="Arial" w:eastAsia="Times New Roman" w:hAnsi="Arial" w:cs="Arial"/>
          <w:kern w:val="0"/>
          <w:lang w:eastAsia="es-MX"/>
          <w14:ligatures w14:val="none"/>
        </w:rPr>
        <w:t>veintinueve de enero</w:t>
      </w:r>
      <w:r>
        <w:rPr>
          <w:rStyle w:val="Refdenotaalpie"/>
          <w:rFonts w:ascii="Arial" w:eastAsia="Times New Roman" w:hAnsi="Arial" w:cs="Arial"/>
          <w:kern w:val="0"/>
          <w:lang w:eastAsia="es-MX"/>
          <w14:ligatures w14:val="none"/>
        </w:rPr>
        <w:footnoteReference w:id="32"/>
      </w:r>
      <w:r w:rsidRPr="00305590">
        <w:rPr>
          <w:rFonts w:ascii="Arial" w:eastAsia="Times New Roman" w:hAnsi="Arial" w:cs="Arial"/>
          <w:kern w:val="0"/>
          <w:lang w:eastAsia="es-MX"/>
          <w14:ligatures w14:val="none"/>
        </w:rPr>
        <w:t>,</w:t>
      </w:r>
      <w:r>
        <w:rPr>
          <w:rFonts w:ascii="Arial" w:eastAsia="Times New Roman" w:hAnsi="Arial" w:cs="Arial"/>
          <w:kern w:val="0"/>
          <w:lang w:eastAsia="es-MX"/>
          <w14:ligatures w14:val="none"/>
        </w:rPr>
        <w:t xml:space="preserve"> </w:t>
      </w:r>
      <w:r w:rsidRPr="00305590">
        <w:rPr>
          <w:rFonts w:ascii="Arial" w:eastAsia="Times New Roman" w:hAnsi="Arial" w:cs="Arial"/>
          <w:kern w:val="0"/>
          <w:lang w:eastAsia="es-MX"/>
          <w14:ligatures w14:val="none"/>
        </w:rPr>
        <w:t>llevada a cabo por personal del </w:t>
      </w:r>
      <w:r w:rsidRPr="00305590">
        <w:rPr>
          <w:rFonts w:ascii="Arial" w:eastAsia="Times New Roman" w:hAnsi="Arial" w:cs="Arial"/>
          <w:i/>
          <w:iCs/>
          <w:kern w:val="0"/>
          <w:lang w:eastAsia="es-MX"/>
          <w14:ligatures w14:val="none"/>
        </w:rPr>
        <w:t>IEM</w:t>
      </w:r>
      <w:r w:rsidRPr="00305590">
        <w:rPr>
          <w:rFonts w:ascii="Arial" w:eastAsia="Times New Roman" w:hAnsi="Arial" w:cs="Arial"/>
          <w:kern w:val="0"/>
          <w:lang w:eastAsia="es-MX"/>
          <w14:ligatures w14:val="none"/>
        </w:rPr>
        <w:t>, en la cual se realizó la verificación de l</w:t>
      </w:r>
      <w:r w:rsidR="001D5AB3">
        <w:rPr>
          <w:rFonts w:ascii="Arial" w:eastAsia="Times New Roman" w:hAnsi="Arial" w:cs="Arial"/>
          <w:kern w:val="0"/>
          <w:lang w:eastAsia="es-MX"/>
          <w14:ligatures w14:val="none"/>
        </w:rPr>
        <w:t xml:space="preserve">a </w:t>
      </w:r>
      <w:r>
        <w:rPr>
          <w:rFonts w:ascii="Arial" w:eastAsia="Times New Roman" w:hAnsi="Arial" w:cs="Arial"/>
          <w:kern w:val="0"/>
          <w:lang w:eastAsia="es-MX"/>
          <w14:ligatures w14:val="none"/>
        </w:rPr>
        <w:t xml:space="preserve">siguiente publicación: </w:t>
      </w:r>
    </w:p>
    <w:p w14:paraId="7B3FF962" w14:textId="510DC088" w:rsidR="00B85302" w:rsidRDefault="003B0421" w:rsidP="00E70D4B">
      <w:pPr>
        <w:spacing w:before="100" w:beforeAutospacing="1" w:after="100" w:afterAutospacing="1" w:line="360" w:lineRule="auto"/>
        <w:jc w:val="both"/>
        <w:rPr>
          <w:rFonts w:ascii="Arial" w:hAnsi="Arial" w:cs="Arial"/>
        </w:rPr>
      </w:pPr>
      <w:r w:rsidRPr="003B0421">
        <w:rPr>
          <w:rFonts w:ascii="Arial" w:eastAsia="Times New Roman" w:hAnsi="Arial" w:cs="Arial"/>
          <w:b/>
          <w:bCs/>
          <w:kern w:val="0"/>
          <w:lang w:eastAsia="es-MX"/>
          <w14:ligatures w14:val="none"/>
        </w:rPr>
        <w:t xml:space="preserve">f) </w:t>
      </w:r>
      <w:r w:rsidR="001D5AB3">
        <w:rPr>
          <w:rFonts w:ascii="Arial" w:eastAsia="Times New Roman" w:hAnsi="Arial" w:cs="Arial"/>
          <w:kern w:val="0"/>
          <w:lang w:eastAsia="es-MX"/>
          <w14:ligatures w14:val="none"/>
        </w:rPr>
        <w:t>En la p</w:t>
      </w:r>
      <w:r w:rsidRPr="001D5AB3">
        <w:rPr>
          <w:rFonts w:ascii="Arial" w:eastAsia="Times New Roman" w:hAnsi="Arial" w:cs="Arial"/>
          <w:kern w:val="0"/>
          <w:lang w:eastAsia="es-MX"/>
          <w14:ligatures w14:val="none"/>
        </w:rPr>
        <w:t xml:space="preserve">ublicación </w:t>
      </w:r>
      <w:r w:rsidR="001D5AB3" w:rsidRPr="001D5AB3">
        <w:rPr>
          <w:rFonts w:ascii="Arial" w:eastAsia="Times New Roman" w:hAnsi="Arial" w:cs="Arial"/>
          <w:kern w:val="0"/>
          <w:lang w:eastAsia="es-MX"/>
          <w14:ligatures w14:val="none"/>
        </w:rPr>
        <w:t xml:space="preserve">de veintidós de enero, consistente en un </w:t>
      </w:r>
      <w:r w:rsidR="001D5AB3" w:rsidRPr="00FE3209">
        <w:rPr>
          <w:rFonts w:ascii="Arial" w:eastAsia="Times New Roman" w:hAnsi="Arial" w:cs="Arial"/>
          <w:kern w:val="0"/>
          <w:lang w:eastAsia="es-MX"/>
          <w14:ligatures w14:val="none"/>
        </w:rPr>
        <w:t>vídeo</w:t>
      </w:r>
      <w:r w:rsidR="001D5AB3" w:rsidRPr="001D5AB3">
        <w:rPr>
          <w:rFonts w:ascii="Arial" w:eastAsia="Times New Roman" w:hAnsi="Arial" w:cs="Arial"/>
          <w:kern w:val="0"/>
          <w:lang w:eastAsia="es-MX"/>
          <w14:ligatures w14:val="none"/>
        </w:rPr>
        <w:t xml:space="preserve"> en la red social de Facebook</w:t>
      </w:r>
      <w:r w:rsidR="00F677F7">
        <w:rPr>
          <w:rStyle w:val="Refdenotaalpie"/>
          <w:rFonts w:ascii="Arial" w:eastAsia="Times New Roman" w:hAnsi="Arial" w:cs="Arial"/>
          <w:kern w:val="0"/>
          <w:lang w:eastAsia="es-MX"/>
          <w14:ligatures w14:val="none"/>
        </w:rPr>
        <w:footnoteReference w:id="33"/>
      </w:r>
      <w:r w:rsidR="001D5AB3" w:rsidRPr="001D5AB3">
        <w:rPr>
          <w:rFonts w:ascii="Arial" w:eastAsia="Times New Roman" w:hAnsi="Arial" w:cs="Arial"/>
          <w:kern w:val="0"/>
          <w:lang w:eastAsia="es-MX"/>
          <w14:ligatures w14:val="none"/>
        </w:rPr>
        <w:t>, del perfil “</w:t>
      </w:r>
      <w:r w:rsidR="009612A6" w:rsidRPr="009612A6">
        <w:rPr>
          <w:rFonts w:ascii="Arial" w:eastAsia="Times New Roman" w:hAnsi="Arial" w:cs="Arial"/>
          <w:color w:val="FFFFFF"/>
          <w:kern w:val="0"/>
          <w:highlight w:val="darkCyan"/>
          <w:lang w:eastAsia="es-MX"/>
          <w14:ligatures w14:val="none"/>
        </w:rPr>
        <w:t>[No.31]_ELIMINADO_nombre_(s)_de_perfil_(s)_de_red_(es)_social_(es)_persona_(s)_física_(s)_[195]</w:t>
      </w:r>
      <w:r w:rsidR="001D5AB3" w:rsidRPr="001D5AB3">
        <w:rPr>
          <w:rFonts w:ascii="Arial" w:eastAsia="Times New Roman" w:hAnsi="Arial" w:cs="Arial"/>
          <w:kern w:val="0"/>
          <w:lang w:eastAsia="es-MX"/>
          <w14:ligatures w14:val="none"/>
        </w:rPr>
        <w:t>”, alojada en el enlace</w:t>
      </w:r>
      <w:r w:rsidR="001D5AB3" w:rsidRPr="001D5AB3">
        <w:rPr>
          <w:rFonts w:ascii="Arial" w:eastAsia="Times New Roman" w:hAnsi="Arial" w:cs="Arial"/>
          <w:b/>
          <w:bCs/>
          <w:kern w:val="0"/>
          <w:lang w:eastAsia="es-MX"/>
          <w14:ligatures w14:val="none"/>
        </w:rPr>
        <w:t xml:space="preserve"> </w:t>
      </w:r>
      <w:r w:rsidR="001D5AB3" w:rsidRPr="001D5AB3">
        <w:rPr>
          <w:rFonts w:ascii="Arial" w:eastAsia="Times New Roman" w:hAnsi="Arial" w:cs="Arial"/>
          <w:kern w:val="0"/>
          <w:lang w:eastAsia="es-MX"/>
          <w14:ligatures w14:val="none"/>
        </w:rPr>
        <w:t xml:space="preserve">electrónico </w:t>
      </w:r>
      <w:r w:rsidR="009612A6" w:rsidRPr="009612A6">
        <w:rPr>
          <w:rFonts w:ascii="Arial" w:hAnsi="Arial" w:cs="Arial"/>
          <w:i/>
          <w:iCs/>
          <w:color w:val="FFFFFF"/>
          <w:highlight w:val="darkCyan"/>
        </w:rPr>
        <w:t>[No.32]_</w:t>
      </w:r>
      <w:proofErr w:type="spellStart"/>
      <w:r w:rsidR="009612A6" w:rsidRPr="009612A6">
        <w:rPr>
          <w:rFonts w:ascii="Arial" w:hAnsi="Arial" w:cs="Arial"/>
          <w:i/>
          <w:iCs/>
          <w:color w:val="FFFFFF"/>
          <w:highlight w:val="darkCyan"/>
        </w:rPr>
        <w:t>ELIMINADO_Enlace_electrónico</w:t>
      </w:r>
      <w:proofErr w:type="spellEnd"/>
      <w:r w:rsidR="009612A6" w:rsidRPr="009612A6">
        <w:rPr>
          <w:rFonts w:ascii="Arial" w:hAnsi="Arial" w:cs="Arial"/>
          <w:i/>
          <w:iCs/>
          <w:color w:val="FFFFFF"/>
          <w:highlight w:val="darkCyan"/>
        </w:rPr>
        <w:t>_[223]</w:t>
      </w:r>
      <w:r w:rsidR="001D5AB3" w:rsidRPr="00FE3209">
        <w:rPr>
          <w:rFonts w:ascii="Arial" w:hAnsi="Arial" w:cs="Arial"/>
        </w:rPr>
        <w:t>titulado,</w:t>
      </w:r>
      <w:r w:rsidR="001D5AB3">
        <w:rPr>
          <w:rFonts w:ascii="Arial" w:hAnsi="Arial" w:cs="Arial"/>
        </w:rPr>
        <w:t xml:space="preserve"> </w:t>
      </w:r>
      <w:r w:rsidR="00FE3209" w:rsidRPr="00FE3209">
        <w:rPr>
          <w:rFonts w:ascii="Arial" w:hAnsi="Arial" w:cs="Arial"/>
          <w:i/>
          <w:iCs/>
        </w:rPr>
        <w:t>“</w:t>
      </w:r>
      <w:r w:rsidR="009612A6" w:rsidRPr="009612A6">
        <w:rPr>
          <w:rFonts w:ascii="Arial" w:hAnsi="Arial" w:cs="Arial"/>
          <w:i/>
          <w:iCs/>
          <w:color w:val="FFFFFF"/>
          <w:highlight w:val="darkCyan"/>
        </w:rPr>
        <w:t>[No.33]_</w:t>
      </w:r>
      <w:proofErr w:type="spellStart"/>
      <w:r w:rsidR="009612A6" w:rsidRPr="009612A6">
        <w:rPr>
          <w:rFonts w:ascii="Arial" w:hAnsi="Arial" w:cs="Arial"/>
          <w:i/>
          <w:iCs/>
          <w:color w:val="FFFFFF"/>
          <w:highlight w:val="darkCyan"/>
        </w:rPr>
        <w:t>ELIMINADO_Enlace_electrónico_y</w:t>
      </w:r>
      <w:proofErr w:type="spellEnd"/>
      <w:r w:rsidR="009612A6" w:rsidRPr="009612A6">
        <w:rPr>
          <w:rFonts w:ascii="Arial" w:hAnsi="Arial" w:cs="Arial"/>
          <w:i/>
          <w:iCs/>
          <w:color w:val="FFFFFF"/>
          <w:highlight w:val="darkCyan"/>
        </w:rPr>
        <w:t>/</w:t>
      </w:r>
      <w:proofErr w:type="spellStart"/>
      <w:r w:rsidR="009612A6" w:rsidRPr="009612A6">
        <w:rPr>
          <w:rFonts w:ascii="Arial" w:hAnsi="Arial" w:cs="Arial"/>
          <w:i/>
          <w:iCs/>
          <w:color w:val="FFFFFF"/>
          <w:highlight w:val="darkCyan"/>
        </w:rPr>
        <w:t>o_título_de_nota</w:t>
      </w:r>
      <w:proofErr w:type="spellEnd"/>
      <w:r w:rsidR="009612A6" w:rsidRPr="009612A6">
        <w:rPr>
          <w:rFonts w:ascii="Arial" w:hAnsi="Arial" w:cs="Arial"/>
          <w:i/>
          <w:iCs/>
          <w:color w:val="FFFFFF"/>
          <w:highlight w:val="darkCyan"/>
        </w:rPr>
        <w:t>_[217]</w:t>
      </w:r>
      <w:r w:rsidR="0030010C">
        <w:rPr>
          <w:rFonts w:ascii="Arial" w:hAnsi="Arial" w:cs="Arial"/>
          <w:i/>
          <w:iCs/>
          <w:color w:val="000000"/>
        </w:rPr>
        <w:t>, mismo que fue señalado anteriormente en el inciso c) y cuyo contenido se reproduce</w:t>
      </w:r>
      <w:r w:rsidR="0049765B" w:rsidRPr="00B6228B">
        <w:rPr>
          <w:rFonts w:ascii="Arial" w:hAnsi="Arial" w:cs="Arial"/>
        </w:rPr>
        <w:t>:</w:t>
      </w:r>
    </w:p>
    <w:p w14:paraId="08372362" w14:textId="3A068A7D" w:rsidR="0049765B" w:rsidRPr="000725A0" w:rsidRDefault="0049765B" w:rsidP="0049765B">
      <w:pPr>
        <w:pStyle w:val="Prrafodelista"/>
        <w:spacing w:before="100" w:beforeAutospacing="1" w:after="100" w:afterAutospacing="1"/>
        <w:jc w:val="both"/>
        <w:rPr>
          <w:i/>
          <w:iCs/>
          <w:sz w:val="20"/>
          <w:szCs w:val="20"/>
        </w:rPr>
      </w:pPr>
      <w:r>
        <w:rPr>
          <w:sz w:val="20"/>
          <w:szCs w:val="20"/>
        </w:rPr>
        <w:t>“…s</w:t>
      </w:r>
      <w:r w:rsidRPr="0068772E">
        <w:rPr>
          <w:sz w:val="20"/>
          <w:szCs w:val="20"/>
        </w:rPr>
        <w:t>er respetuosos de la autoridad</w:t>
      </w:r>
      <w:r>
        <w:rPr>
          <w:sz w:val="20"/>
          <w:szCs w:val="20"/>
        </w:rPr>
        <w:t xml:space="preserve">, ya que no lo hizo </w:t>
      </w:r>
      <w:r w:rsidRPr="0068772E">
        <w:rPr>
          <w:sz w:val="20"/>
          <w:szCs w:val="20"/>
        </w:rPr>
        <w:t>la</w:t>
      </w:r>
      <w:r w:rsidRPr="000725A0">
        <w:rPr>
          <w:i/>
          <w:iCs/>
          <w:sz w:val="20"/>
          <w:szCs w:val="20"/>
        </w:rPr>
        <w:t xml:space="preserve"> “supuesta violentada”</w:t>
      </w:r>
      <w:r>
        <w:rPr>
          <w:i/>
          <w:iCs/>
          <w:sz w:val="20"/>
          <w:szCs w:val="20"/>
        </w:rPr>
        <w:t xml:space="preserve">, </w:t>
      </w:r>
      <w:r w:rsidRPr="0068772E">
        <w:rPr>
          <w:sz w:val="20"/>
          <w:szCs w:val="20"/>
        </w:rPr>
        <w:t>“… resulta que</w:t>
      </w:r>
      <w:r>
        <w:rPr>
          <w:i/>
          <w:iCs/>
          <w:sz w:val="20"/>
          <w:szCs w:val="20"/>
        </w:rPr>
        <w:t xml:space="preserve"> la</w:t>
      </w:r>
      <w:r w:rsidRPr="000725A0">
        <w:rPr>
          <w:i/>
          <w:iCs/>
          <w:sz w:val="20"/>
          <w:szCs w:val="20"/>
        </w:rPr>
        <w:t xml:space="preserve"> pareja sentimental </w:t>
      </w:r>
      <w:r>
        <w:rPr>
          <w:i/>
          <w:iCs/>
          <w:sz w:val="20"/>
          <w:szCs w:val="20"/>
        </w:rPr>
        <w:t xml:space="preserve">de nuestra </w:t>
      </w:r>
      <w:r w:rsidR="009612A6" w:rsidRPr="009612A6">
        <w:rPr>
          <w:i/>
          <w:iCs/>
          <w:color w:val="FFFFFF"/>
          <w:sz w:val="20"/>
          <w:szCs w:val="20"/>
          <w:highlight w:val="darkCyan"/>
        </w:rPr>
        <w:t>[No.34]_</w:t>
      </w:r>
      <w:proofErr w:type="spellStart"/>
      <w:r w:rsidR="009612A6" w:rsidRPr="009612A6">
        <w:rPr>
          <w:i/>
          <w:iCs/>
          <w:color w:val="FFFFFF"/>
          <w:sz w:val="20"/>
          <w:szCs w:val="20"/>
          <w:highlight w:val="darkCyan"/>
        </w:rPr>
        <w:t>ELIMINADO_Cargo</w:t>
      </w:r>
      <w:proofErr w:type="spellEnd"/>
      <w:r w:rsidR="009612A6" w:rsidRPr="009612A6">
        <w:rPr>
          <w:i/>
          <w:iCs/>
          <w:color w:val="FFFFFF"/>
          <w:sz w:val="20"/>
          <w:szCs w:val="20"/>
          <w:highlight w:val="darkCyan"/>
        </w:rPr>
        <w:t>_[230]</w:t>
      </w:r>
      <w:r>
        <w:rPr>
          <w:i/>
          <w:iCs/>
          <w:sz w:val="20"/>
          <w:szCs w:val="20"/>
        </w:rPr>
        <w:t xml:space="preserve"> la </w:t>
      </w:r>
      <w:r w:rsidRPr="000725A0">
        <w:rPr>
          <w:i/>
          <w:iCs/>
          <w:sz w:val="20"/>
          <w:szCs w:val="20"/>
        </w:rPr>
        <w:t>está favoreciendo</w:t>
      </w:r>
      <w:r w:rsidRPr="00B85302">
        <w:rPr>
          <w:i/>
          <w:iCs/>
          <w:sz w:val="20"/>
          <w:szCs w:val="20"/>
        </w:rPr>
        <w:t xml:space="preserve">…”, “… volviendo al tema de la pareja sentimental … que favorece a aquí a la </w:t>
      </w:r>
      <w:r w:rsidR="009612A6" w:rsidRPr="009612A6">
        <w:rPr>
          <w:i/>
          <w:iCs/>
          <w:color w:val="FFFFFF"/>
          <w:sz w:val="20"/>
          <w:szCs w:val="20"/>
          <w:highlight w:val="darkCyan"/>
        </w:rPr>
        <w:t>[No.35]_</w:t>
      </w:r>
      <w:proofErr w:type="spellStart"/>
      <w:r w:rsidR="009612A6" w:rsidRPr="009612A6">
        <w:rPr>
          <w:i/>
          <w:iCs/>
          <w:color w:val="FFFFFF"/>
          <w:sz w:val="20"/>
          <w:szCs w:val="20"/>
          <w:highlight w:val="darkCyan"/>
        </w:rPr>
        <w:t>ELIMINADO_Cargo</w:t>
      </w:r>
      <w:proofErr w:type="spellEnd"/>
      <w:r w:rsidR="009612A6" w:rsidRPr="009612A6">
        <w:rPr>
          <w:i/>
          <w:iCs/>
          <w:color w:val="FFFFFF"/>
          <w:sz w:val="20"/>
          <w:szCs w:val="20"/>
          <w:highlight w:val="darkCyan"/>
        </w:rPr>
        <w:t>_[230]</w:t>
      </w:r>
      <w:r w:rsidRPr="00B85302">
        <w:rPr>
          <w:i/>
          <w:iCs/>
          <w:sz w:val="20"/>
          <w:szCs w:val="20"/>
        </w:rPr>
        <w:t xml:space="preserve"> en este, porque lamentablemente, pues, </w:t>
      </w:r>
      <w:r w:rsidR="009612A6" w:rsidRPr="009612A6">
        <w:rPr>
          <w:i/>
          <w:iCs/>
          <w:color w:val="FFFFFF"/>
          <w:sz w:val="20"/>
          <w:szCs w:val="20"/>
          <w:highlight w:val="darkCyan"/>
        </w:rPr>
        <w:t>[No.36]_ELIMINADAS_las_expresiones_que_afectan_la_intimidad_y/o_privacidad_de_la_denunciante_[243]</w:t>
      </w:r>
      <w:r w:rsidRPr="00B85302">
        <w:rPr>
          <w:i/>
          <w:iCs/>
          <w:sz w:val="20"/>
          <w:szCs w:val="20"/>
        </w:rPr>
        <w:t>…”, “¿</w:t>
      </w:r>
      <w:proofErr w:type="spellStart"/>
      <w:r w:rsidRPr="00B85302">
        <w:rPr>
          <w:i/>
          <w:iCs/>
          <w:sz w:val="20"/>
          <w:szCs w:val="20"/>
        </w:rPr>
        <w:t>Cuando</w:t>
      </w:r>
      <w:proofErr w:type="spellEnd"/>
      <w:r w:rsidRPr="00B85302">
        <w:rPr>
          <w:i/>
          <w:iCs/>
          <w:sz w:val="20"/>
          <w:szCs w:val="20"/>
        </w:rPr>
        <w:t xml:space="preserve"> creen ustedes que iba a tener la capacidad para hacer este tipo de gestiones?”, “no puede con su municipio”, “… </w:t>
      </w:r>
      <w:r w:rsidR="009612A6" w:rsidRPr="009612A6">
        <w:rPr>
          <w:i/>
          <w:iCs/>
          <w:color w:val="FFFFFF"/>
          <w:sz w:val="20"/>
          <w:szCs w:val="20"/>
          <w:highlight w:val="darkCyan"/>
        </w:rPr>
        <w:t>[No.37]_ELIMINADAS_las_expresiones_que_afectan_la_intimidad_y/o_privacidad_de_la_denunciante_[243]</w:t>
      </w:r>
      <w:r w:rsidRPr="00B85302">
        <w:rPr>
          <w:i/>
          <w:iCs/>
          <w:sz w:val="20"/>
          <w:szCs w:val="20"/>
        </w:rPr>
        <w:t xml:space="preserve">…”, “… </w:t>
      </w:r>
      <w:r w:rsidR="009612A6" w:rsidRPr="009612A6">
        <w:rPr>
          <w:i/>
          <w:iCs/>
          <w:color w:val="FFFFFF"/>
          <w:sz w:val="20"/>
          <w:szCs w:val="20"/>
          <w:highlight w:val="darkCyan"/>
        </w:rPr>
        <w:t>[No.38]_ELIMINADAS_las_expresiones_que_afectan_la_intimidad_y/o_privacidad_de_la_denunciante_[243]</w:t>
      </w:r>
      <w:r w:rsidRPr="00B85302">
        <w:rPr>
          <w:i/>
          <w:iCs/>
          <w:sz w:val="20"/>
          <w:szCs w:val="20"/>
        </w:rPr>
        <w:t>…”</w:t>
      </w:r>
      <w:r>
        <w:rPr>
          <w:i/>
          <w:iCs/>
          <w:sz w:val="20"/>
          <w:szCs w:val="20"/>
        </w:rPr>
        <w:t xml:space="preserve">  </w:t>
      </w:r>
    </w:p>
    <w:p w14:paraId="5BAA08CC" w14:textId="38BFEE65" w:rsidR="00FE3209" w:rsidRDefault="00B85302" w:rsidP="00E70D4B">
      <w:pPr>
        <w:spacing w:before="100" w:beforeAutospacing="1" w:after="100" w:afterAutospacing="1" w:line="360" w:lineRule="auto"/>
        <w:jc w:val="both"/>
        <w:rPr>
          <w:rFonts w:ascii="Arial" w:hAnsi="Arial" w:cs="Arial"/>
        </w:rPr>
      </w:pPr>
      <w:r w:rsidRPr="00B6228B">
        <w:rPr>
          <w:rFonts w:ascii="Arial" w:hAnsi="Arial" w:cs="Arial"/>
        </w:rPr>
        <w:lastRenderedPageBreak/>
        <w:t xml:space="preserve">Asimismo, </w:t>
      </w:r>
      <w:r w:rsidR="001D5AB3" w:rsidRPr="00B6228B">
        <w:rPr>
          <w:rFonts w:ascii="Arial" w:hAnsi="Arial" w:cs="Arial"/>
        </w:rPr>
        <w:t>se verificó una conversación</w:t>
      </w:r>
      <w:r w:rsidR="001D5AB3" w:rsidRPr="00B6228B">
        <w:rPr>
          <w:rFonts w:ascii="Arial" w:hAnsi="Arial" w:cs="Arial"/>
          <w:b/>
          <w:bCs/>
        </w:rPr>
        <w:t xml:space="preserve"> </w:t>
      </w:r>
      <w:r w:rsidR="001D5AB3" w:rsidRPr="00B6228B">
        <w:rPr>
          <w:rFonts w:ascii="Arial" w:hAnsi="Arial" w:cs="Arial"/>
        </w:rPr>
        <w:t>en</w:t>
      </w:r>
      <w:r w:rsidR="00FE3209" w:rsidRPr="00B6228B">
        <w:rPr>
          <w:rFonts w:ascii="Arial" w:hAnsi="Arial" w:cs="Arial"/>
        </w:rPr>
        <w:t xml:space="preserve"> el apartado de </w:t>
      </w:r>
      <w:r w:rsidR="001D5AB3" w:rsidRPr="00B6228B">
        <w:rPr>
          <w:rFonts w:ascii="Arial" w:hAnsi="Arial" w:cs="Arial"/>
        </w:rPr>
        <w:t xml:space="preserve">comentarios de dicha publicación, </w:t>
      </w:r>
      <w:r w:rsidR="00FE3209" w:rsidRPr="00B6228B">
        <w:rPr>
          <w:rFonts w:ascii="Arial" w:hAnsi="Arial" w:cs="Arial"/>
        </w:rPr>
        <w:t>en lo que interesa refiere:</w:t>
      </w:r>
      <w:r w:rsidR="00FE3209">
        <w:rPr>
          <w:rFonts w:ascii="Arial" w:hAnsi="Arial" w:cs="Arial"/>
        </w:rPr>
        <w:t xml:space="preserve"> </w:t>
      </w:r>
    </w:p>
    <w:p w14:paraId="6CCD84DC" w14:textId="27FBA80A" w:rsidR="00687F29" w:rsidRPr="00687F29" w:rsidRDefault="009612A6" w:rsidP="00E70D4B">
      <w:pPr>
        <w:spacing w:before="100" w:beforeAutospacing="1" w:after="100" w:afterAutospacing="1" w:line="360" w:lineRule="auto"/>
        <w:jc w:val="both"/>
        <w:rPr>
          <w:rFonts w:ascii="Arial" w:hAnsi="Arial" w:cs="Arial"/>
          <w:b/>
          <w:bCs/>
        </w:rPr>
      </w:pPr>
      <w:r w:rsidRPr="009612A6">
        <w:rPr>
          <w:rFonts w:ascii="Times New Roman" w:eastAsia="Times New Roman" w:hAnsi="Times New Roman" w:cs="Times New Roman"/>
          <w:noProof/>
          <w:color w:val="FFFFFF"/>
          <w:kern w:val="0"/>
          <w:highlight w:val="darkCyan"/>
          <w14:ligatures w14:val="none"/>
        </w:rPr>
        <w:t>[No.39]_ELIMINADAS_las_expresiones_que_afectan_la_intimidad_y/o_privacidad_de_la_denunciante_[243]</w:t>
      </w:r>
      <w:r w:rsidR="000725A0">
        <w:rPr>
          <w:rFonts w:ascii="Arial" w:hAnsi="Arial" w:cs="Arial"/>
          <w:b/>
          <w:bCs/>
        </w:rPr>
        <w:t>7</w:t>
      </w:r>
      <w:r w:rsidR="00687F29" w:rsidRPr="00687F29">
        <w:rPr>
          <w:rFonts w:ascii="Arial" w:hAnsi="Arial" w:cs="Arial"/>
          <w:b/>
          <w:bCs/>
        </w:rPr>
        <w:t>.3.3.  Titularidad y características de perfil de Facebook</w:t>
      </w:r>
    </w:p>
    <w:p w14:paraId="2D227D84" w14:textId="17ABB652" w:rsidR="00687F29" w:rsidRDefault="00C27FDB" w:rsidP="00E70D4B">
      <w:pPr>
        <w:spacing w:before="100" w:beforeAutospacing="1" w:after="100" w:afterAutospacing="1" w:line="360" w:lineRule="auto"/>
        <w:jc w:val="both"/>
        <w:rPr>
          <w:rFonts w:ascii="Arial" w:hAnsi="Arial" w:cs="Arial"/>
        </w:rPr>
      </w:pPr>
      <w:r>
        <w:rPr>
          <w:rFonts w:ascii="Arial" w:hAnsi="Arial" w:cs="Arial"/>
        </w:rPr>
        <w:t xml:space="preserve">Se encuentra </w:t>
      </w:r>
      <w:r w:rsidR="00687F29">
        <w:rPr>
          <w:rFonts w:ascii="Arial" w:hAnsi="Arial" w:cs="Arial"/>
        </w:rPr>
        <w:t>acreditado que el perfil de Facebook “</w:t>
      </w:r>
      <w:r w:rsidR="009612A6" w:rsidRPr="009612A6">
        <w:rPr>
          <w:rFonts w:ascii="Arial" w:hAnsi="Arial" w:cs="Arial"/>
          <w:color w:val="FFFFFF"/>
          <w:highlight w:val="darkCyan"/>
        </w:rPr>
        <w:t>[No.40]_ELIMINADO_nombre_(s)_de_perfil_(s)_de_red_(es)_social_(es)_persona_(s)_física_(s)_[195]</w:t>
      </w:r>
      <w:r w:rsidR="00687F29">
        <w:rPr>
          <w:rFonts w:ascii="Arial" w:hAnsi="Arial" w:cs="Arial"/>
        </w:rPr>
        <w:t xml:space="preserve">”, se encuentra registrada y administrada por la ciudadana María </w:t>
      </w:r>
      <w:r w:rsidR="0030010C">
        <w:rPr>
          <w:rFonts w:ascii="Arial" w:hAnsi="Arial" w:cs="Arial"/>
          <w:color w:val="000000"/>
        </w:rPr>
        <w:t xml:space="preserve">Isabel Corona </w:t>
      </w:r>
      <w:r w:rsidR="00687F29">
        <w:rPr>
          <w:rFonts w:ascii="Arial" w:hAnsi="Arial" w:cs="Arial"/>
        </w:rPr>
        <w:t>Méndez</w:t>
      </w:r>
      <w:r>
        <w:rPr>
          <w:rFonts w:ascii="Arial" w:hAnsi="Arial" w:cs="Arial"/>
        </w:rPr>
        <w:t>, al ser una manifestación de</w:t>
      </w:r>
      <w:r w:rsidR="00687F29">
        <w:rPr>
          <w:rFonts w:ascii="Arial" w:hAnsi="Arial" w:cs="Arial"/>
        </w:rPr>
        <w:t xml:space="preserve"> la propia ciudadana</w:t>
      </w:r>
      <w:r>
        <w:rPr>
          <w:rFonts w:ascii="Arial" w:hAnsi="Arial" w:cs="Arial"/>
        </w:rPr>
        <w:t>.</w:t>
      </w:r>
      <w:r w:rsidR="00687F29">
        <w:rPr>
          <w:rFonts w:ascii="Arial" w:hAnsi="Arial" w:cs="Arial"/>
        </w:rPr>
        <w:t xml:space="preserve"> </w:t>
      </w:r>
    </w:p>
    <w:p w14:paraId="059C1501" w14:textId="024A0436" w:rsidR="00DE530E" w:rsidRPr="001E7330" w:rsidRDefault="00C27FDB" w:rsidP="00C27FDB">
      <w:pPr>
        <w:spacing w:before="100" w:beforeAutospacing="1" w:after="100" w:afterAutospacing="1" w:line="360" w:lineRule="auto"/>
        <w:rPr>
          <w:rFonts w:ascii="Arial" w:hAnsi="Arial" w:cs="Arial"/>
          <w:b/>
          <w:bCs/>
          <w:lang w:val="es-ES"/>
        </w:rPr>
      </w:pPr>
      <w:r>
        <w:rPr>
          <w:rFonts w:ascii="Arial" w:hAnsi="Arial" w:cs="Arial"/>
          <w:b/>
          <w:bCs/>
          <w:lang w:val="es-ES"/>
        </w:rPr>
        <w:t>8</w:t>
      </w:r>
      <w:r w:rsidR="00015D19" w:rsidRPr="001E7330">
        <w:rPr>
          <w:rFonts w:ascii="Arial" w:hAnsi="Arial" w:cs="Arial"/>
          <w:b/>
          <w:bCs/>
          <w:i/>
          <w:iCs/>
          <w:lang w:val="es-ES"/>
        </w:rPr>
        <w:t>.</w:t>
      </w:r>
      <w:r w:rsidR="00015D19" w:rsidRPr="001E7330">
        <w:rPr>
          <w:rFonts w:ascii="Arial" w:hAnsi="Arial" w:cs="Arial"/>
          <w:b/>
          <w:bCs/>
          <w:lang w:val="es-ES"/>
        </w:rPr>
        <w:t xml:space="preserve"> </w:t>
      </w:r>
      <w:r w:rsidRPr="001E7330">
        <w:rPr>
          <w:rFonts w:ascii="Arial" w:hAnsi="Arial" w:cs="Arial"/>
          <w:b/>
          <w:bCs/>
          <w:lang w:val="es-ES"/>
        </w:rPr>
        <w:t xml:space="preserve">Cuestión </w:t>
      </w:r>
      <w:r>
        <w:rPr>
          <w:rFonts w:ascii="Arial" w:hAnsi="Arial" w:cs="Arial"/>
          <w:b/>
          <w:bCs/>
          <w:lang w:val="es-ES"/>
        </w:rPr>
        <w:t>p</w:t>
      </w:r>
      <w:r w:rsidRPr="001E7330">
        <w:rPr>
          <w:rFonts w:ascii="Arial" w:hAnsi="Arial" w:cs="Arial"/>
          <w:b/>
          <w:bCs/>
          <w:lang w:val="es-ES"/>
        </w:rPr>
        <w:t xml:space="preserve">or </w:t>
      </w:r>
      <w:r>
        <w:rPr>
          <w:rFonts w:ascii="Arial" w:hAnsi="Arial" w:cs="Arial"/>
          <w:b/>
          <w:bCs/>
          <w:lang w:val="es-ES"/>
        </w:rPr>
        <w:t>r</w:t>
      </w:r>
      <w:r w:rsidRPr="001E7330">
        <w:rPr>
          <w:rFonts w:ascii="Arial" w:hAnsi="Arial" w:cs="Arial"/>
          <w:b/>
          <w:bCs/>
          <w:lang w:val="es-ES"/>
        </w:rPr>
        <w:t>esolver</w:t>
      </w:r>
    </w:p>
    <w:p w14:paraId="06E1AF57" w14:textId="5B63736D" w:rsidR="00C30496" w:rsidRDefault="00E113B3" w:rsidP="00E70D4B">
      <w:pPr>
        <w:spacing w:before="100" w:beforeAutospacing="1" w:after="100" w:afterAutospacing="1" w:line="360" w:lineRule="auto"/>
        <w:jc w:val="both"/>
        <w:rPr>
          <w:rFonts w:ascii="Arial" w:hAnsi="Arial" w:cs="Arial"/>
        </w:rPr>
      </w:pPr>
      <w:r w:rsidRPr="001E7330">
        <w:rPr>
          <w:rFonts w:ascii="Arial" w:hAnsi="Arial" w:cs="Arial"/>
        </w:rPr>
        <w:t>Determinar si las expresiones emitidas por</w:t>
      </w:r>
      <w:r w:rsidR="00C30496">
        <w:rPr>
          <w:rFonts w:ascii="Arial" w:hAnsi="Arial" w:cs="Arial"/>
        </w:rPr>
        <w:t xml:space="preserve"> María </w:t>
      </w:r>
      <w:r w:rsidR="0030010C">
        <w:rPr>
          <w:rFonts w:ascii="Arial" w:hAnsi="Arial" w:cs="Arial"/>
          <w:color w:val="000000"/>
        </w:rPr>
        <w:t xml:space="preserve">Isabel Corona </w:t>
      </w:r>
      <w:r w:rsidR="00C30496">
        <w:rPr>
          <w:rFonts w:ascii="Arial" w:hAnsi="Arial" w:cs="Arial"/>
        </w:rPr>
        <w:t xml:space="preserve">Méndez </w:t>
      </w:r>
      <w:r w:rsidRPr="001E7330">
        <w:rPr>
          <w:rFonts w:ascii="Arial" w:hAnsi="Arial" w:cs="Arial"/>
          <w:lang w:val="es-ES"/>
        </w:rPr>
        <w:t xml:space="preserve">en </w:t>
      </w:r>
      <w:r w:rsidR="00C30496">
        <w:rPr>
          <w:rFonts w:ascii="Arial" w:hAnsi="Arial" w:cs="Arial"/>
          <w:lang w:val="es-ES"/>
        </w:rPr>
        <w:t xml:space="preserve">las publicaciones y comentarios realizados en su perfil personal de Facebook </w:t>
      </w:r>
      <w:r w:rsidRPr="001E7330">
        <w:rPr>
          <w:rFonts w:ascii="Arial" w:hAnsi="Arial" w:cs="Arial"/>
        </w:rPr>
        <w:t>actualiza</w:t>
      </w:r>
      <w:r w:rsidR="00C30496">
        <w:rPr>
          <w:rFonts w:ascii="Arial" w:hAnsi="Arial" w:cs="Arial"/>
        </w:rPr>
        <w:t xml:space="preserve"> </w:t>
      </w:r>
      <w:r w:rsidR="00C27FDB">
        <w:rPr>
          <w:rFonts w:ascii="Arial" w:hAnsi="Arial" w:cs="Arial"/>
        </w:rPr>
        <w:t xml:space="preserve">VPMG </w:t>
      </w:r>
      <w:r w:rsidR="000A14F8">
        <w:rPr>
          <w:rFonts w:ascii="Arial" w:hAnsi="Arial" w:cs="Arial"/>
        </w:rPr>
        <w:t>en perjuicio de</w:t>
      </w:r>
      <w:r w:rsidR="00C06D8A">
        <w:rPr>
          <w:rFonts w:ascii="Arial" w:hAnsi="Arial" w:cs="Arial"/>
        </w:rPr>
        <w:t xml:space="preserve"> la denunciante</w:t>
      </w:r>
      <w:r w:rsidR="00C30496">
        <w:rPr>
          <w:rFonts w:ascii="Arial" w:hAnsi="Arial" w:cs="Arial"/>
        </w:rPr>
        <w:t xml:space="preserve">.  </w:t>
      </w:r>
    </w:p>
    <w:p w14:paraId="5DAC9129" w14:textId="5FAE570C" w:rsidR="008D54DD" w:rsidRPr="001E7330" w:rsidRDefault="00E113B3" w:rsidP="00E70D4B">
      <w:pPr>
        <w:spacing w:before="100" w:beforeAutospacing="1" w:after="100" w:afterAutospacing="1" w:line="360" w:lineRule="auto"/>
        <w:jc w:val="both"/>
        <w:rPr>
          <w:rFonts w:ascii="Arial" w:hAnsi="Arial" w:cs="Arial"/>
        </w:rPr>
      </w:pPr>
      <w:r w:rsidRPr="001E7330">
        <w:rPr>
          <w:rFonts w:ascii="Arial" w:hAnsi="Arial" w:cs="Arial"/>
        </w:rPr>
        <w:t xml:space="preserve">Específicamente, corresponde analizar si </w:t>
      </w:r>
      <w:r w:rsidR="000A14F8">
        <w:rPr>
          <w:rFonts w:ascii="Arial" w:hAnsi="Arial" w:cs="Arial"/>
        </w:rPr>
        <w:t>d</w:t>
      </w:r>
      <w:r w:rsidRPr="001E7330">
        <w:rPr>
          <w:rFonts w:ascii="Arial" w:hAnsi="Arial" w:cs="Arial"/>
        </w:rPr>
        <w:t>el contenido</w:t>
      </w:r>
      <w:r w:rsidR="000A14F8">
        <w:rPr>
          <w:rFonts w:ascii="Arial" w:hAnsi="Arial" w:cs="Arial"/>
        </w:rPr>
        <w:t xml:space="preserve"> se advierte que se emitieron </w:t>
      </w:r>
      <w:r w:rsidRPr="001E7330">
        <w:rPr>
          <w:rFonts w:ascii="Arial" w:hAnsi="Arial" w:cs="Arial"/>
        </w:rPr>
        <w:t xml:space="preserve">a la denunciante </w:t>
      </w:r>
      <w:r w:rsidR="008D54DD" w:rsidRPr="001E7330">
        <w:rPr>
          <w:rFonts w:ascii="Arial" w:hAnsi="Arial" w:cs="Arial"/>
        </w:rPr>
        <w:t xml:space="preserve">expresiones </w:t>
      </w:r>
      <w:r w:rsidR="000A14F8">
        <w:rPr>
          <w:rFonts w:ascii="Arial" w:hAnsi="Arial" w:cs="Arial"/>
        </w:rPr>
        <w:t xml:space="preserve">que </w:t>
      </w:r>
      <w:r w:rsidR="008D54DD" w:rsidRPr="001E7330">
        <w:rPr>
          <w:rFonts w:ascii="Arial" w:hAnsi="Arial" w:cs="Arial"/>
        </w:rPr>
        <w:t xml:space="preserve">en su </w:t>
      </w:r>
      <w:r w:rsidR="008D54DD" w:rsidRPr="00AC742E">
        <w:rPr>
          <w:rFonts w:ascii="Arial" w:hAnsi="Arial" w:cs="Arial"/>
          <w:b/>
          <w:bCs/>
        </w:rPr>
        <w:t xml:space="preserve">contexto </w:t>
      </w:r>
      <w:r w:rsidR="008D54DD" w:rsidRPr="001E7330">
        <w:rPr>
          <w:rFonts w:ascii="Arial" w:hAnsi="Arial" w:cs="Arial"/>
        </w:rPr>
        <w:t xml:space="preserve">constituyen </w:t>
      </w:r>
      <w:r w:rsidR="008D54DD" w:rsidRPr="001E7330">
        <w:rPr>
          <w:rFonts w:ascii="Arial" w:hAnsi="Arial" w:cs="Arial"/>
          <w:iCs/>
        </w:rPr>
        <w:t>VPMG</w:t>
      </w:r>
      <w:r w:rsidR="008D54DD" w:rsidRPr="001E7330">
        <w:rPr>
          <w:rFonts w:ascii="Arial" w:hAnsi="Arial" w:cs="Arial"/>
          <w:i/>
        </w:rPr>
        <w:t xml:space="preserve">, </w:t>
      </w:r>
      <w:r w:rsidR="008D54DD" w:rsidRPr="001E7330">
        <w:rPr>
          <w:rFonts w:ascii="Arial" w:hAnsi="Arial" w:cs="Arial"/>
        </w:rPr>
        <w:t>conforme a los criterios jurisprudenciales y normativos aplicables.</w:t>
      </w:r>
    </w:p>
    <w:p w14:paraId="00F6DE23" w14:textId="16960C13" w:rsidR="008D54DD" w:rsidRDefault="00C27FDB" w:rsidP="00C27FDB">
      <w:pPr>
        <w:spacing w:before="100" w:beforeAutospacing="1" w:after="100" w:afterAutospacing="1" w:line="360" w:lineRule="auto"/>
        <w:rPr>
          <w:rFonts w:ascii="Arial" w:hAnsi="Arial" w:cs="Arial"/>
          <w:b/>
          <w:bCs/>
        </w:rPr>
      </w:pPr>
      <w:r>
        <w:rPr>
          <w:rFonts w:ascii="Arial" w:hAnsi="Arial" w:cs="Arial"/>
          <w:b/>
          <w:bCs/>
        </w:rPr>
        <w:t>9.</w:t>
      </w:r>
      <w:r w:rsidR="001237E3" w:rsidRPr="001E7330">
        <w:rPr>
          <w:rFonts w:ascii="Arial" w:hAnsi="Arial" w:cs="Arial"/>
          <w:b/>
          <w:bCs/>
        </w:rPr>
        <w:t xml:space="preserve"> </w:t>
      </w:r>
      <w:r w:rsidRPr="001E7330">
        <w:rPr>
          <w:rFonts w:ascii="Arial" w:hAnsi="Arial" w:cs="Arial"/>
          <w:b/>
          <w:bCs/>
        </w:rPr>
        <w:t xml:space="preserve">Análisis </w:t>
      </w:r>
      <w:r>
        <w:rPr>
          <w:rFonts w:ascii="Arial" w:hAnsi="Arial" w:cs="Arial"/>
          <w:b/>
          <w:bCs/>
        </w:rPr>
        <w:t>d</w:t>
      </w:r>
      <w:r w:rsidRPr="001E7330">
        <w:rPr>
          <w:rFonts w:ascii="Arial" w:hAnsi="Arial" w:cs="Arial"/>
          <w:b/>
          <w:bCs/>
        </w:rPr>
        <w:t xml:space="preserve">e </w:t>
      </w:r>
      <w:r>
        <w:rPr>
          <w:rFonts w:ascii="Arial" w:hAnsi="Arial" w:cs="Arial"/>
          <w:b/>
          <w:bCs/>
        </w:rPr>
        <w:t>l</w:t>
      </w:r>
      <w:r w:rsidRPr="001E7330">
        <w:rPr>
          <w:rFonts w:ascii="Arial" w:hAnsi="Arial" w:cs="Arial"/>
          <w:b/>
          <w:bCs/>
        </w:rPr>
        <w:t xml:space="preserve">as </w:t>
      </w:r>
      <w:r>
        <w:rPr>
          <w:rFonts w:ascii="Arial" w:hAnsi="Arial" w:cs="Arial"/>
          <w:b/>
          <w:bCs/>
        </w:rPr>
        <w:t>c</w:t>
      </w:r>
      <w:r w:rsidRPr="001E7330">
        <w:rPr>
          <w:rFonts w:ascii="Arial" w:hAnsi="Arial" w:cs="Arial"/>
          <w:b/>
          <w:bCs/>
        </w:rPr>
        <w:t>onductas</w:t>
      </w:r>
      <w:r>
        <w:rPr>
          <w:rFonts w:ascii="Arial" w:hAnsi="Arial" w:cs="Arial"/>
          <w:b/>
          <w:bCs/>
        </w:rPr>
        <w:t xml:space="preserve"> denunciadas</w:t>
      </w:r>
    </w:p>
    <w:p w14:paraId="2DE85042" w14:textId="56937C16" w:rsidR="00B25B77" w:rsidRPr="001E7330" w:rsidRDefault="00B25B77" w:rsidP="00E70D4B">
      <w:pPr>
        <w:spacing w:before="100" w:beforeAutospacing="1" w:after="100" w:afterAutospacing="1" w:line="360" w:lineRule="auto"/>
        <w:jc w:val="both"/>
        <w:rPr>
          <w:rFonts w:ascii="Arial" w:hAnsi="Arial" w:cs="Arial"/>
        </w:rPr>
      </w:pPr>
      <w:r w:rsidRPr="001E7330">
        <w:rPr>
          <w:rFonts w:ascii="Arial" w:hAnsi="Arial" w:cs="Arial"/>
        </w:rPr>
        <w:t xml:space="preserve">En primer lugar, es necesario precisar que, en atención a que se analizaran hechos posiblemente constitutivos de VPMG, el estudio de las conductas denunciadas se hará </w:t>
      </w:r>
      <w:r w:rsidRPr="001E7330">
        <w:rPr>
          <w:rFonts w:ascii="Arial" w:hAnsi="Arial" w:cs="Arial"/>
          <w:b/>
          <w:bCs/>
        </w:rPr>
        <w:t>con perspectiva de género</w:t>
      </w:r>
      <w:r w:rsidRPr="001E7330">
        <w:rPr>
          <w:rFonts w:ascii="Arial" w:hAnsi="Arial" w:cs="Arial"/>
        </w:rPr>
        <w:t>.</w:t>
      </w:r>
    </w:p>
    <w:p w14:paraId="2EC7609F" w14:textId="38B9BF9F" w:rsidR="00B25B77" w:rsidRPr="001E7330" w:rsidRDefault="00B25B77" w:rsidP="00E70D4B">
      <w:pPr>
        <w:spacing w:before="100" w:beforeAutospacing="1" w:after="100" w:afterAutospacing="1" w:line="360" w:lineRule="auto"/>
        <w:jc w:val="both"/>
        <w:rPr>
          <w:rFonts w:ascii="Arial" w:hAnsi="Arial" w:cs="Arial"/>
          <w:bCs/>
          <w:color w:val="000000" w:themeColor="text1"/>
        </w:rPr>
      </w:pPr>
      <w:r w:rsidRPr="001E7330">
        <w:rPr>
          <w:rFonts w:ascii="Arial" w:hAnsi="Arial" w:cs="Arial"/>
        </w:rPr>
        <w:t xml:space="preserve">Esta metodología, </w:t>
      </w:r>
      <w:r w:rsidRPr="001E7330">
        <w:rPr>
          <w:rFonts w:ascii="Arial" w:hAnsi="Arial" w:cs="Arial"/>
          <w:bCs/>
          <w:color w:val="000000" w:themeColor="text1"/>
        </w:rPr>
        <w:t>reconoce la situación de desventaja en cual las mujeres se han encontrado, como consecuencia de la construcción que socioculturalmente se ha desarrollado en relación con la posición y rol que debieran asumir.</w:t>
      </w:r>
      <w:r w:rsidRPr="001E7330">
        <w:rPr>
          <w:rStyle w:val="Refdenotaalpie"/>
          <w:rFonts w:ascii="Arial" w:hAnsi="Arial" w:cs="Arial"/>
          <w:bCs/>
          <w:color w:val="000000" w:themeColor="text1"/>
        </w:rPr>
        <w:footnoteReference w:id="34"/>
      </w:r>
    </w:p>
    <w:p w14:paraId="17A02106" w14:textId="77777777" w:rsidR="000A14F8" w:rsidRDefault="00B25B77" w:rsidP="00E70D4B">
      <w:pPr>
        <w:spacing w:before="100" w:beforeAutospacing="1" w:after="100" w:afterAutospacing="1" w:line="360" w:lineRule="auto"/>
        <w:jc w:val="both"/>
        <w:rPr>
          <w:rFonts w:ascii="Arial" w:hAnsi="Arial" w:cs="Arial"/>
          <w:bCs/>
          <w:color w:val="000000" w:themeColor="text1"/>
        </w:rPr>
      </w:pPr>
      <w:r w:rsidRPr="001E7330">
        <w:rPr>
          <w:rFonts w:ascii="Arial" w:hAnsi="Arial" w:cs="Arial"/>
          <w:bCs/>
          <w:color w:val="000000" w:themeColor="text1"/>
        </w:rPr>
        <w:lastRenderedPageBreak/>
        <w:t>En ese sentido, al juzgar se deben considerar las situaciones de desventaja que, por cuestiones de género, discriminan e impiden la igualdad de las mujeres.</w:t>
      </w:r>
    </w:p>
    <w:p w14:paraId="72E5DD44" w14:textId="1559FF16" w:rsidR="00B25B77" w:rsidRPr="001E7330" w:rsidRDefault="00B25B77" w:rsidP="00E70D4B">
      <w:pPr>
        <w:spacing w:before="100" w:beforeAutospacing="1" w:after="100" w:afterAutospacing="1" w:line="360" w:lineRule="auto"/>
        <w:jc w:val="both"/>
        <w:rPr>
          <w:rFonts w:ascii="Arial" w:hAnsi="Arial" w:cs="Arial"/>
          <w:bCs/>
          <w:color w:val="000000" w:themeColor="text1"/>
        </w:rPr>
      </w:pPr>
      <w:r w:rsidRPr="001E7330">
        <w:rPr>
          <w:rFonts w:ascii="Arial" w:hAnsi="Arial" w:cs="Arial"/>
          <w:bCs/>
          <w:color w:val="000000" w:themeColor="text1"/>
        </w:rPr>
        <w:t>Esto impone cuestionar prejuicios o estereotipos, sobre todo cuando es factible que existen factores que potencialicen la discriminación (pobreza, barreras culturales o lingüísticas).</w:t>
      </w:r>
      <w:r w:rsidRPr="001E7330">
        <w:rPr>
          <w:rStyle w:val="Refdenotaalpie"/>
          <w:rFonts w:ascii="Arial" w:hAnsi="Arial" w:cs="Arial"/>
          <w:bCs/>
          <w:color w:val="000000" w:themeColor="text1"/>
        </w:rPr>
        <w:footnoteReference w:id="35"/>
      </w:r>
      <w:r w:rsidRPr="001E7330">
        <w:rPr>
          <w:rFonts w:ascii="Arial" w:hAnsi="Arial" w:cs="Arial"/>
          <w:bCs/>
          <w:color w:val="000000" w:themeColor="text1"/>
        </w:rPr>
        <w:t xml:space="preserve"> Así, esta obligación supone, en términos generales, que quienes juzgan deben remediar oficiosamente potenciales efectos discriminatorios que el ordenamiento jurídico o las prácticas institucionales pueden tener detrimento de las mujeres.</w:t>
      </w:r>
      <w:r w:rsidRPr="001E7330">
        <w:rPr>
          <w:rStyle w:val="Refdenotaalpie"/>
          <w:rFonts w:ascii="Arial" w:hAnsi="Arial" w:cs="Arial"/>
          <w:bCs/>
          <w:color w:val="000000" w:themeColor="text1"/>
        </w:rPr>
        <w:footnoteReference w:id="36"/>
      </w:r>
    </w:p>
    <w:p w14:paraId="4D47E886" w14:textId="77777777" w:rsidR="00A3785F" w:rsidRDefault="00610586" w:rsidP="00C27FDB">
      <w:pPr>
        <w:spacing w:before="100" w:beforeAutospacing="1" w:after="100" w:afterAutospacing="1" w:line="360" w:lineRule="auto"/>
        <w:rPr>
          <w:rFonts w:ascii="Arial" w:hAnsi="Arial" w:cs="Arial"/>
          <w:b/>
          <w:bCs/>
          <w:lang w:val="es-ES"/>
        </w:rPr>
      </w:pPr>
      <w:r w:rsidRPr="001E7330">
        <w:rPr>
          <w:rFonts w:ascii="Arial" w:hAnsi="Arial" w:cs="Arial"/>
          <w:b/>
          <w:bCs/>
          <w:lang w:val="es-ES"/>
        </w:rPr>
        <w:t xml:space="preserve">Marco normativo </w:t>
      </w:r>
      <w:bookmarkStart w:id="3" w:name="_Toc79008913"/>
      <w:bookmarkStart w:id="4" w:name="_Toc196296346"/>
    </w:p>
    <w:p w14:paraId="45EBBB4C" w14:textId="6588D45D" w:rsidR="009D2175" w:rsidRPr="00AC742E" w:rsidRDefault="009D2175" w:rsidP="00C27FDB">
      <w:pPr>
        <w:spacing w:before="100" w:beforeAutospacing="1" w:after="100" w:afterAutospacing="1" w:line="360" w:lineRule="auto"/>
        <w:rPr>
          <w:rFonts w:ascii="Arial" w:hAnsi="Arial" w:cs="Arial"/>
          <w:b/>
          <w:bCs/>
        </w:rPr>
      </w:pPr>
      <w:r w:rsidRPr="00AC742E">
        <w:rPr>
          <w:rFonts w:ascii="Arial" w:hAnsi="Arial" w:cs="Arial"/>
          <w:b/>
          <w:bCs/>
        </w:rPr>
        <w:t xml:space="preserve">Libertad de expresión en el contexto de un debate político y la </w:t>
      </w:r>
      <w:bookmarkEnd w:id="3"/>
      <w:r w:rsidRPr="00AC742E">
        <w:rPr>
          <w:rFonts w:ascii="Arial" w:hAnsi="Arial" w:cs="Arial"/>
          <w:b/>
          <w:bCs/>
        </w:rPr>
        <w:t>VPMG</w:t>
      </w:r>
      <w:bookmarkEnd w:id="4"/>
    </w:p>
    <w:p w14:paraId="7F7D3E6D" w14:textId="15B99BFE"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Si bien, por cuestiones históricas y estructurales la participación de las mujeres en la esfera política pública ha sido obstaculizada y se ha dado en menor número que la de los hombres, ello no necesariamente se traduce en que los dichos contra quienes aspiran a ocupar un cargo de elección popular o quienes ya lo ejercen constituyan en automático violencia y vulneren alguno de sus derechos a la participación política o al ejercicio de su encargo.</w:t>
      </w:r>
    </w:p>
    <w:p w14:paraId="23BDA014" w14:textId="5FBE0E05"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Afirmar lo contrario podría subestimar a las mujeres y colocarlas en una situación de victimización, negándoles su capacidad para </w:t>
      </w:r>
      <w:r w:rsidRPr="00077108">
        <w:rPr>
          <w:rFonts w:ascii="Arial" w:hAnsi="Arial" w:cs="Arial"/>
          <w:b/>
          <w:bCs/>
        </w:rPr>
        <w:t>participar en los debates y discusiones</w:t>
      </w:r>
      <w:r w:rsidRPr="00AC742E">
        <w:rPr>
          <w:rFonts w:ascii="Arial" w:hAnsi="Arial" w:cs="Arial"/>
        </w:rPr>
        <w:t xml:space="preserve"> inherentes a</w:t>
      </w:r>
      <w:r w:rsidR="00077108">
        <w:rPr>
          <w:rFonts w:ascii="Arial" w:hAnsi="Arial" w:cs="Arial"/>
        </w:rPr>
        <w:t>l ejercicio de su cargo</w:t>
      </w:r>
      <w:r w:rsidRPr="00AC742E">
        <w:rPr>
          <w:rFonts w:ascii="Arial" w:hAnsi="Arial" w:cs="Arial"/>
        </w:rPr>
        <w:t>, en las cuales se suele usar un lenguaje fuerte, vehemente y cáustico, tutelado por la libertad de expresión.</w:t>
      </w:r>
    </w:p>
    <w:p w14:paraId="359EB0EE" w14:textId="1ECF0310"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lastRenderedPageBreak/>
        <w:t xml:space="preserve">En efecto, partir de la base de que todos los señalamientos y afirmaciones contra candidatas y </w:t>
      </w:r>
      <w:r w:rsidR="00077108">
        <w:rPr>
          <w:rFonts w:ascii="Arial" w:hAnsi="Arial" w:cs="Arial"/>
        </w:rPr>
        <w:t xml:space="preserve">las </w:t>
      </w:r>
      <w:r w:rsidRPr="00AC742E">
        <w:rPr>
          <w:rFonts w:ascii="Arial" w:hAnsi="Arial" w:cs="Arial"/>
        </w:rPr>
        <w:t>servidoras públicas electas popularmente implican VPMG, es desconocer su dignidad, capacidad y autonomía para debatir y responder abierta y directamente tales señalamientos.</w:t>
      </w:r>
    </w:p>
    <w:p w14:paraId="3E0F9FB8"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No obstante, ello no supone justificar cualquier discurso o expresión en contra de las mujeres que participan en política o desconocer que en ciertos casos </w:t>
      </w:r>
      <w:r w:rsidRPr="00077108">
        <w:rPr>
          <w:rFonts w:ascii="Arial" w:hAnsi="Arial" w:cs="Arial"/>
        </w:rPr>
        <w:t>algunas afirmaciones tienen un impacto diferenciado cuando se dirigen a mujeres por reproducir estereotipos o generar efectos de exclusión injustificada del debate público</w:t>
      </w:r>
      <w:r w:rsidRPr="00AC742E">
        <w:rPr>
          <w:rFonts w:ascii="Arial" w:hAnsi="Arial" w:cs="Arial"/>
          <w:b/>
          <w:bCs/>
        </w:rPr>
        <w:t xml:space="preserve">, pues ello debe valorarse en cada caso y atendiendo a sus circunstancias </w:t>
      </w:r>
      <w:r w:rsidRPr="00077108">
        <w:rPr>
          <w:rFonts w:ascii="Arial" w:hAnsi="Arial" w:cs="Arial"/>
        </w:rPr>
        <w:t>y al contexto de desigualdad estructural</w:t>
      </w:r>
      <w:r w:rsidRPr="00AC742E">
        <w:rPr>
          <w:rFonts w:ascii="Arial" w:hAnsi="Arial" w:cs="Arial"/>
        </w:rPr>
        <w:t xml:space="preserve">, reconociendo que por lo general, el lenguaje político se inscribe en una cultura dominada por pautas de conducta </w:t>
      </w:r>
      <w:r w:rsidRPr="00AC742E">
        <w:rPr>
          <w:rFonts w:ascii="Arial" w:hAnsi="Arial" w:cs="Arial"/>
          <w:b/>
          <w:bCs/>
        </w:rPr>
        <w:t>que tienden a invisibilizar a las mujeres sobre la base de estereotipos de género</w:t>
      </w:r>
      <w:r w:rsidRPr="00AC742E">
        <w:rPr>
          <w:rFonts w:ascii="Arial" w:hAnsi="Arial" w:cs="Arial"/>
        </w:rPr>
        <w:t>.</w:t>
      </w:r>
    </w:p>
    <w:p w14:paraId="6EE11EAC" w14:textId="77777777" w:rsidR="00BA2C0A"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Además, el debate que se da entre personas que contienden o se </w:t>
      </w:r>
      <w:r w:rsidRPr="00077108">
        <w:rPr>
          <w:rFonts w:ascii="Arial" w:hAnsi="Arial" w:cs="Arial"/>
          <w:b/>
          <w:bCs/>
        </w:rPr>
        <w:t>encuentran en un cargo de elección popular resiste cierto tipo de expresiones y señalamientos</w:t>
      </w:r>
      <w:r w:rsidRPr="00AC742E">
        <w:rPr>
          <w:rFonts w:ascii="Arial" w:hAnsi="Arial" w:cs="Arial"/>
        </w:rPr>
        <w:t>, como lo han establecido la Sala Superior</w:t>
      </w:r>
      <w:r w:rsidRPr="00AC742E">
        <w:rPr>
          <w:rStyle w:val="Refdenotaalpie"/>
          <w:rFonts w:ascii="Arial" w:hAnsi="Arial" w:cs="Arial"/>
        </w:rPr>
        <w:footnoteReference w:id="37"/>
      </w:r>
      <w:r w:rsidRPr="00AC742E">
        <w:rPr>
          <w:rFonts w:ascii="Arial" w:hAnsi="Arial" w:cs="Arial"/>
        </w:rPr>
        <w:t xml:space="preserve"> y la Primera Sala de la Suprema Corte</w:t>
      </w:r>
      <w:r w:rsidRPr="00AC742E">
        <w:rPr>
          <w:rStyle w:val="Refdenotaalpie"/>
          <w:rFonts w:ascii="Arial" w:hAnsi="Arial" w:cs="Arial"/>
        </w:rPr>
        <w:footnoteReference w:id="38"/>
      </w:r>
      <w:r w:rsidRPr="00AC742E">
        <w:rPr>
          <w:rFonts w:ascii="Arial" w:hAnsi="Arial" w:cs="Arial"/>
          <w:i/>
          <w:iCs/>
        </w:rPr>
        <w:t>,</w:t>
      </w:r>
      <w:r w:rsidR="00BA2C0A">
        <w:rPr>
          <w:rFonts w:ascii="Arial" w:hAnsi="Arial" w:cs="Arial"/>
        </w:rPr>
        <w:t xml:space="preserve"> tal es el caso de la denunciante quien ejerce un cargo de elección popular. </w:t>
      </w:r>
    </w:p>
    <w:p w14:paraId="1C335B7F" w14:textId="4D629070"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lastRenderedPageBreak/>
        <w:t xml:space="preserve">Así, como ha sostenido la Suprema Corte, </w:t>
      </w:r>
      <w:r w:rsidRPr="00AC742E">
        <w:rPr>
          <w:rFonts w:ascii="Arial" w:hAnsi="Arial" w:cs="Arial"/>
          <w:b/>
          <w:bCs/>
        </w:rPr>
        <w:t>no todas las críticas que supuestamente agravien a una persona pueden ser descalificadas y objeto de responsabilidad legal</w:t>
      </w:r>
      <w:r w:rsidRPr="00AC742E">
        <w:rPr>
          <w:rFonts w:ascii="Arial" w:hAnsi="Arial" w:cs="Arial"/>
        </w:rPr>
        <w:t xml:space="preserve">; es decir, como se ha mencionado en párrafos previos, lo cierto es que las expresiones fuertes, vehementes y críticas, son inherentes al debate político y necesarias para la construcción de </w:t>
      </w:r>
      <w:r w:rsidRPr="00BA2C0A">
        <w:rPr>
          <w:rFonts w:ascii="Arial" w:hAnsi="Arial" w:cs="Arial"/>
          <w:b/>
          <w:bCs/>
        </w:rPr>
        <w:t>opinión pública</w:t>
      </w:r>
      <w:r w:rsidRPr="00AC742E">
        <w:rPr>
          <w:rFonts w:ascii="Arial" w:hAnsi="Arial" w:cs="Arial"/>
        </w:rPr>
        <w:t>.</w:t>
      </w:r>
    </w:p>
    <w:p w14:paraId="1F5BF5CC"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En ese sentido, la Corte Interamericana de Derechos Humanos, retomando los criterios del Tribunal Europeo de Derechos Humanos, señala que la libertad de expresión “</w:t>
      </w:r>
      <w:r w:rsidRPr="00AC742E">
        <w:rPr>
          <w:rFonts w:ascii="Arial" w:hAnsi="Arial" w:cs="Arial"/>
          <w:i/>
          <w:iCs/>
        </w:rPr>
        <w:t xml:space="preserve">no sólo debe garantizarse en lo que respecta a la difusión de información o ideas que son recibidas favorablemente o consideradas como inofensivas o indiferentes, sino también </w:t>
      </w:r>
      <w:r w:rsidRPr="00AC742E">
        <w:rPr>
          <w:rFonts w:ascii="Arial" w:hAnsi="Arial" w:cs="Arial"/>
          <w:b/>
          <w:bCs/>
          <w:i/>
          <w:iCs/>
        </w:rPr>
        <w:t>en lo que toca a las que ofenden, resultan ingratas o perturban al Estado o a cualquier sector de la población</w:t>
      </w:r>
      <w:r w:rsidRPr="00AC742E">
        <w:rPr>
          <w:rFonts w:ascii="Arial" w:hAnsi="Arial" w:cs="Arial"/>
          <w:i/>
          <w:iCs/>
        </w:rPr>
        <w:t>”</w:t>
      </w:r>
      <w:bookmarkStart w:id="5" w:name="_ftnref21"/>
      <w:bookmarkEnd w:id="5"/>
      <w:r w:rsidRPr="00AC742E">
        <w:rPr>
          <w:rStyle w:val="Refdenotaalpie"/>
          <w:rFonts w:ascii="Arial" w:hAnsi="Arial" w:cs="Arial"/>
        </w:rPr>
        <w:footnoteReference w:id="39"/>
      </w:r>
      <w:r w:rsidRPr="00AC742E">
        <w:rPr>
          <w:rFonts w:ascii="Arial" w:hAnsi="Arial" w:cs="Arial"/>
          <w:i/>
          <w:iCs/>
        </w:rPr>
        <w:t>.</w:t>
      </w:r>
    </w:p>
    <w:p w14:paraId="33A3C05F" w14:textId="2CE306D3"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Pretender que estos criterios no son aplicables a las mujeres por su condición, podría implicar, entre otras cosas, subestimar su capacidad para formar parte de</w:t>
      </w:r>
      <w:r w:rsidR="00BA2C0A">
        <w:rPr>
          <w:rFonts w:ascii="Arial" w:hAnsi="Arial" w:cs="Arial"/>
        </w:rPr>
        <w:t xml:space="preserve">l debate público en el </w:t>
      </w:r>
      <w:r w:rsidR="00BA2C0A" w:rsidRPr="00BA2C0A">
        <w:rPr>
          <w:rFonts w:ascii="Arial" w:hAnsi="Arial" w:cs="Arial"/>
          <w:b/>
          <w:bCs/>
        </w:rPr>
        <w:t>ejercicio de su cargo y rendición de cuentas</w:t>
      </w:r>
      <w:r w:rsidR="00BA2C0A">
        <w:rPr>
          <w:rFonts w:ascii="Arial" w:hAnsi="Arial" w:cs="Arial"/>
        </w:rPr>
        <w:t xml:space="preserve"> </w:t>
      </w:r>
      <w:r w:rsidRPr="00AC742E">
        <w:rPr>
          <w:rFonts w:ascii="Arial" w:hAnsi="Arial" w:cs="Arial"/>
        </w:rPr>
        <w:t>y pretender para ellas un trato diferenciado injustificado e innecesario.</w:t>
      </w:r>
    </w:p>
    <w:p w14:paraId="2A57EA5D" w14:textId="6EFFE56D"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Ello, se da en un ejercicio dialéctico que contribuye a la conformación de la opinión pública, libre e informada, por lo que </w:t>
      </w:r>
      <w:r w:rsidRPr="00AC742E">
        <w:rPr>
          <w:rFonts w:ascii="Arial" w:hAnsi="Arial" w:cs="Arial"/>
          <w:b/>
          <w:bCs/>
        </w:rPr>
        <w:t>la libertad de expresión debe garantizarse, sin que ello suponga reproducir o fomentar condiciones de desigualdad</w:t>
      </w:r>
      <w:r w:rsidR="006841B3">
        <w:rPr>
          <w:rFonts w:ascii="Arial" w:hAnsi="Arial" w:cs="Arial"/>
          <w:b/>
          <w:bCs/>
        </w:rPr>
        <w:t xml:space="preserve">; </w:t>
      </w:r>
      <w:r w:rsidR="006841B3" w:rsidRPr="006841B3">
        <w:rPr>
          <w:rFonts w:ascii="Arial" w:hAnsi="Arial" w:cs="Arial"/>
        </w:rPr>
        <w:t>esto es,</w:t>
      </w:r>
      <w:r w:rsidR="006841B3">
        <w:rPr>
          <w:rFonts w:ascii="Arial" w:hAnsi="Arial" w:cs="Arial"/>
          <w:b/>
          <w:bCs/>
        </w:rPr>
        <w:t xml:space="preserve"> </w:t>
      </w:r>
      <w:r w:rsidRPr="00AC742E">
        <w:rPr>
          <w:rFonts w:ascii="Arial" w:hAnsi="Arial" w:cs="Arial"/>
        </w:rPr>
        <w:t>el hecho de que las expresiones puedan resultar ofensivas no implica necesariamente que se vulneren los derechos de la persona a quien se dirigen.</w:t>
      </w:r>
    </w:p>
    <w:p w14:paraId="2992D567" w14:textId="15622185" w:rsidR="009D2175" w:rsidRPr="00AC742E" w:rsidRDefault="006841B3" w:rsidP="00E70D4B">
      <w:pPr>
        <w:pStyle w:val="NormalWeb"/>
        <w:spacing w:before="100" w:beforeAutospacing="1" w:after="100" w:afterAutospacing="1" w:line="360" w:lineRule="auto"/>
        <w:jc w:val="both"/>
        <w:rPr>
          <w:rFonts w:ascii="Arial" w:hAnsi="Arial" w:cs="Arial"/>
        </w:rPr>
      </w:pPr>
      <w:r>
        <w:rPr>
          <w:rFonts w:ascii="Arial" w:hAnsi="Arial" w:cs="Arial"/>
        </w:rPr>
        <w:t xml:space="preserve">No obstante, </w:t>
      </w:r>
      <w:r w:rsidR="009D2175" w:rsidRPr="00AC742E">
        <w:rPr>
          <w:rFonts w:ascii="Arial" w:hAnsi="Arial" w:cs="Arial"/>
        </w:rPr>
        <w:t xml:space="preserve">tampoco puede perderse de vista que la propia Suprema Corte ha identificado a </w:t>
      </w:r>
      <w:r w:rsidR="009D2175" w:rsidRPr="00C040F4">
        <w:rPr>
          <w:rFonts w:ascii="Arial" w:hAnsi="Arial" w:cs="Arial"/>
        </w:rPr>
        <w:t xml:space="preserve">la </w:t>
      </w:r>
      <w:r w:rsidR="009D2175" w:rsidRPr="00C040F4">
        <w:rPr>
          <w:rFonts w:ascii="Arial" w:hAnsi="Arial" w:cs="Arial"/>
          <w:b/>
          <w:bCs/>
        </w:rPr>
        <w:t>libertad de expresión como una garantía no absoluta</w:t>
      </w:r>
      <w:r w:rsidR="009D2175" w:rsidRPr="00C040F4">
        <w:rPr>
          <w:rFonts w:ascii="Arial" w:hAnsi="Arial" w:cs="Arial"/>
        </w:rPr>
        <w:t xml:space="preserve">, sino </w:t>
      </w:r>
      <w:r w:rsidR="009D2175" w:rsidRPr="00C040F4">
        <w:rPr>
          <w:rFonts w:ascii="Arial" w:hAnsi="Arial" w:cs="Arial"/>
          <w:b/>
          <w:bCs/>
        </w:rPr>
        <w:t>objetivamente limitada</w:t>
      </w:r>
      <w:r w:rsidR="009D2175" w:rsidRPr="00C040F4">
        <w:rPr>
          <w:rFonts w:ascii="Arial" w:hAnsi="Arial" w:cs="Arial"/>
        </w:rPr>
        <w:t xml:space="preserve"> para asegurar -entre otras cuestiones- el respeto a los derechos o a la </w:t>
      </w:r>
      <w:r w:rsidR="009D2175" w:rsidRPr="00C040F4">
        <w:rPr>
          <w:rFonts w:ascii="Arial" w:hAnsi="Arial" w:cs="Arial"/>
        </w:rPr>
        <w:lastRenderedPageBreak/>
        <w:t>reputación de las demás personas</w:t>
      </w:r>
      <w:r w:rsidR="009D2175" w:rsidRPr="00AC742E">
        <w:rPr>
          <w:rFonts w:ascii="Arial" w:hAnsi="Arial" w:cs="Arial"/>
        </w:rPr>
        <w:t>, pues así se encuentra establecido en el primer párrafo del artículo 6° de la Constitución</w:t>
      </w:r>
      <w:bookmarkStart w:id="6" w:name="_ftnref22"/>
      <w:bookmarkEnd w:id="6"/>
      <w:r w:rsidR="009D2175" w:rsidRPr="00AC742E">
        <w:rPr>
          <w:rFonts w:ascii="Arial" w:hAnsi="Arial" w:cs="Arial"/>
        </w:rPr>
        <w:t xml:space="preserve"> General</w:t>
      </w:r>
      <w:r w:rsidR="009D2175" w:rsidRPr="00AC742E">
        <w:rPr>
          <w:rStyle w:val="Refdenotaalpie"/>
          <w:rFonts w:ascii="Arial" w:hAnsi="Arial" w:cs="Arial"/>
        </w:rPr>
        <w:footnoteReference w:id="40"/>
      </w:r>
      <w:r w:rsidR="009D2175" w:rsidRPr="00AC742E">
        <w:rPr>
          <w:rFonts w:ascii="Arial" w:hAnsi="Arial" w:cs="Arial"/>
          <w:i/>
          <w:iCs/>
        </w:rPr>
        <w:t>.</w:t>
      </w:r>
    </w:p>
    <w:p w14:paraId="521A92CB" w14:textId="20668BD1" w:rsidR="006841B3" w:rsidRPr="00FC1864" w:rsidRDefault="009D2175" w:rsidP="00E70D4B">
      <w:pPr>
        <w:pStyle w:val="NormalWeb"/>
        <w:spacing w:before="100" w:beforeAutospacing="1" w:after="100" w:afterAutospacing="1" w:line="360" w:lineRule="auto"/>
        <w:jc w:val="both"/>
        <w:rPr>
          <w:rFonts w:ascii="Arial" w:hAnsi="Arial" w:cs="Arial"/>
          <w:i/>
          <w:iCs/>
        </w:rPr>
      </w:pPr>
      <w:r w:rsidRPr="00AC742E">
        <w:rPr>
          <w:rFonts w:ascii="Arial" w:hAnsi="Arial" w:cs="Arial"/>
        </w:rPr>
        <w:t xml:space="preserve">A ese efecto, la tesis 1a. CDXXI/2014 (10a.) de la Primera Sala de la Suprema Corte </w:t>
      </w:r>
      <w:r w:rsidR="006841B3">
        <w:rPr>
          <w:rFonts w:ascii="Arial" w:hAnsi="Arial" w:cs="Arial"/>
        </w:rPr>
        <w:t xml:space="preserve">de rubro: </w:t>
      </w:r>
      <w:r w:rsidRPr="00FC1864">
        <w:rPr>
          <w:rFonts w:ascii="Arial" w:hAnsi="Arial" w:cs="Arial"/>
          <w:i/>
          <w:iCs/>
        </w:rPr>
        <w:t>LIBERTAD DE EXPRESIÓN. SE PRESUME QUE TODAS LAS FORMAS DE EXPRESIÓN SE ENCUENTRAN PROTEGIDAS POR LA CONSTITUCIÓN.</w:t>
      </w:r>
      <w:r w:rsidR="008F4DCA" w:rsidRPr="00FC1864">
        <w:rPr>
          <w:rStyle w:val="Refdenotaalpie"/>
          <w:rFonts w:ascii="Arial" w:hAnsi="Arial" w:cs="Arial"/>
          <w:i/>
          <w:iCs/>
        </w:rPr>
        <w:footnoteReference w:id="41"/>
      </w:r>
      <w:r w:rsidRPr="00FC1864">
        <w:rPr>
          <w:rFonts w:ascii="Arial" w:hAnsi="Arial" w:cs="Arial"/>
          <w:i/>
          <w:iCs/>
        </w:rPr>
        <w:t xml:space="preserve"> </w:t>
      </w:r>
    </w:p>
    <w:p w14:paraId="0446EC1F" w14:textId="336E6BC0"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En el contexto de esas limitantes, la propia Suprema Corte ha reconocido que de los artículos 1° y 4 de la Constitución General; 2, 6 y 7 de la Convención Interamericana para Prevenir, Sancionar y Erradicar la Violencia Contra la Mujer “Convención de Belém do Pará”, así como los diversos 1 y 16 de la Convención de las Naciones Unidas sobre la Eliminación de Todas las Formas de Discriminación contra la Mujer, </w:t>
      </w:r>
      <w:r w:rsidRPr="00AC742E">
        <w:rPr>
          <w:rFonts w:ascii="Arial" w:hAnsi="Arial" w:cs="Arial"/>
          <w:b/>
          <w:bCs/>
        </w:rPr>
        <w:t>se deriva que el derecho humano de las mujeres a una vida libre de violencia y discriminación es interdependiente del derecho a la igualdad, porque este último funge como presupuesto básico para el goce y ejercicio de otros derechos y porque los derechos humanos de género giran en torno a los principios de igualdad y no discriminación por condiciones de sexo o género</w:t>
      </w:r>
      <w:bookmarkStart w:id="7" w:name="_ftnref24"/>
      <w:bookmarkEnd w:id="7"/>
      <w:r w:rsidRPr="00AC742E">
        <w:rPr>
          <w:rStyle w:val="Refdenotaalpie"/>
          <w:rFonts w:ascii="Arial" w:hAnsi="Arial" w:cs="Arial"/>
        </w:rPr>
        <w:footnoteReference w:id="42"/>
      </w:r>
      <w:r w:rsidRPr="00AC742E">
        <w:rPr>
          <w:rFonts w:ascii="Arial" w:hAnsi="Arial" w:cs="Arial"/>
        </w:rPr>
        <w:t>.</w:t>
      </w:r>
    </w:p>
    <w:p w14:paraId="505A3DDB"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En efecto, la referida Convención Interamericana para Prevenir Sancionar y Erradicar la Violencia contra la Mujer (Convención de </w:t>
      </w:r>
      <w:r w:rsidRPr="00AC742E">
        <w:rPr>
          <w:rFonts w:ascii="Arial" w:hAnsi="Arial" w:cs="Arial"/>
        </w:rPr>
        <w:lastRenderedPageBreak/>
        <w:t xml:space="preserve">Belém do Pará) parte del reconocimiento de que la violencia contra las mujeres es una manifestación de las </w:t>
      </w:r>
      <w:r w:rsidRPr="00427BDD">
        <w:rPr>
          <w:rFonts w:ascii="Arial" w:hAnsi="Arial" w:cs="Arial"/>
          <w:b/>
          <w:bCs/>
        </w:rPr>
        <w:t>relaciones de poder</w:t>
      </w:r>
      <w:r w:rsidRPr="00AC742E">
        <w:rPr>
          <w:rFonts w:ascii="Arial" w:hAnsi="Arial" w:cs="Arial"/>
        </w:rPr>
        <w:t xml:space="preserve"> </w:t>
      </w:r>
      <w:r w:rsidRPr="00427BDD">
        <w:rPr>
          <w:rFonts w:ascii="Arial" w:hAnsi="Arial" w:cs="Arial"/>
          <w:b/>
          <w:bCs/>
        </w:rPr>
        <w:t>históricamente desiguales entre mujeres y hombres</w:t>
      </w:r>
      <w:r w:rsidRPr="00AC742E">
        <w:rPr>
          <w:rFonts w:ascii="Arial" w:hAnsi="Arial" w:cs="Arial"/>
        </w:rPr>
        <w:t>, que constituye una violación a los derechos humanos y, por tanto, una ofensa a la dignidad humana.</w:t>
      </w:r>
    </w:p>
    <w:p w14:paraId="7C9EABB6"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Además, señala que la violencia contra las mujeres trasciende todos los sectores de la sociedad, independientemente de clase, raza o grupo étnico, nivel educativo y/o de ingresos, cultura, edad o religión y, por tanto, la eliminación de la violencia contra las mujeres es indispensable para su desarrollo y su plena e igualitaria participación en todas las esferas de la vida.</w:t>
      </w:r>
    </w:p>
    <w:p w14:paraId="06141F67" w14:textId="70BCA4F6"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Al respecto, la Ley General de Instituciones y Procedimientos Electorales entiende como VPMG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63F1CA8D" w14:textId="621EB9DB"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Además, precisa que se entenderá que las acciones u omisiones que actualizan la violencia se basan en elementos de género cuando se dirijan a una mujer por ser mujer, le afecten desproporcionadamente o tengan un impacto diferenciado en ella</w:t>
      </w:r>
      <w:r w:rsidR="00FC1864">
        <w:rPr>
          <w:rFonts w:ascii="Arial" w:hAnsi="Arial" w:cs="Arial"/>
        </w:rPr>
        <w:t>.</w:t>
      </w:r>
      <w:r w:rsidRPr="00AC742E">
        <w:rPr>
          <w:rStyle w:val="Refdenotaalpie"/>
          <w:rFonts w:ascii="Arial" w:hAnsi="Arial" w:cs="Arial"/>
        </w:rPr>
        <w:footnoteReference w:id="43"/>
      </w:r>
      <w:r w:rsidRPr="00AC742E">
        <w:rPr>
          <w:rFonts w:ascii="Arial" w:hAnsi="Arial" w:cs="Arial"/>
        </w:rPr>
        <w:t xml:space="preserve"> </w:t>
      </w:r>
    </w:p>
    <w:p w14:paraId="3418AFAC" w14:textId="64FDDF82"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En el mismo sentido, la Ley General de Acceso de las Mujeres a una Vida Libre de Violencia señala que dicha violencia contra las mujeres puede ser perpetrada indistintamente por agentes estatales, por personas superiores jerárquicamente, colegas de trabajo, personas dirigentes de partidos políticos, militantes, simpatizantes, personas precandidatas o candidatas postuladas por </w:t>
      </w:r>
      <w:r w:rsidRPr="00AC742E">
        <w:rPr>
          <w:rFonts w:ascii="Arial" w:hAnsi="Arial" w:cs="Arial"/>
        </w:rPr>
        <w:lastRenderedPageBreak/>
        <w:t xml:space="preserve">los partidos políticos o representantes de los mismos; medios de comunicación y sus integrantes, </w:t>
      </w:r>
      <w:r w:rsidRPr="00AC742E">
        <w:rPr>
          <w:rFonts w:ascii="Arial" w:hAnsi="Arial" w:cs="Arial"/>
          <w:b/>
          <w:bCs/>
        </w:rPr>
        <w:t>por una persona particular</w:t>
      </w:r>
      <w:r w:rsidRPr="00AC742E">
        <w:rPr>
          <w:rFonts w:ascii="Arial" w:hAnsi="Arial" w:cs="Arial"/>
        </w:rPr>
        <w:t xml:space="preserve"> o por un grupo de personas particulares</w:t>
      </w:r>
      <w:r w:rsidR="00FC1864">
        <w:rPr>
          <w:rFonts w:ascii="Arial" w:hAnsi="Arial" w:cs="Arial"/>
        </w:rPr>
        <w:t>.</w:t>
      </w:r>
      <w:r w:rsidRPr="00AC742E">
        <w:rPr>
          <w:rStyle w:val="Refdenotaalpie"/>
          <w:rFonts w:ascii="Arial" w:hAnsi="Arial" w:cs="Arial"/>
        </w:rPr>
        <w:footnoteReference w:id="44"/>
      </w:r>
      <w:bookmarkStart w:id="8" w:name="_ftnref48"/>
      <w:bookmarkEnd w:id="8"/>
      <w:r w:rsidRPr="00AC742E">
        <w:rPr>
          <w:rFonts w:ascii="Arial" w:hAnsi="Arial" w:cs="Arial"/>
        </w:rPr>
        <w:t xml:space="preserve"> </w:t>
      </w:r>
    </w:p>
    <w:p w14:paraId="65984745" w14:textId="0652C67C" w:rsidR="009D2175" w:rsidRDefault="009D2175" w:rsidP="00E70D4B">
      <w:pPr>
        <w:pStyle w:val="NormalWeb"/>
        <w:spacing w:before="100" w:beforeAutospacing="1" w:after="100" w:afterAutospacing="1" w:line="360" w:lineRule="auto"/>
        <w:jc w:val="both"/>
        <w:rPr>
          <w:rFonts w:ascii="Arial" w:hAnsi="Arial" w:cs="Arial"/>
        </w:rPr>
      </w:pPr>
      <w:bookmarkStart w:id="9" w:name="_Hlk194400616"/>
      <w:r w:rsidRPr="00AC742E">
        <w:rPr>
          <w:rFonts w:ascii="Arial" w:hAnsi="Arial" w:cs="Arial"/>
        </w:rPr>
        <w:t>Al respecto, se reconocen los siguientes tipos de violencia</w:t>
      </w:r>
      <w:bookmarkStart w:id="10" w:name="_ftnref25"/>
      <w:bookmarkEnd w:id="10"/>
      <w:r w:rsidR="00FC1864">
        <w:rPr>
          <w:rFonts w:ascii="Arial" w:hAnsi="Arial" w:cs="Arial"/>
        </w:rPr>
        <w:t>:</w:t>
      </w:r>
      <w:r w:rsidRPr="00AC742E">
        <w:rPr>
          <w:rStyle w:val="Refdenotaalpie"/>
          <w:rFonts w:ascii="Arial" w:hAnsi="Arial" w:cs="Arial"/>
        </w:rPr>
        <w:footnoteReference w:id="45"/>
      </w:r>
    </w:p>
    <w:p w14:paraId="1DF316BB" w14:textId="77777777" w:rsidR="009D2175" w:rsidRPr="00AC742E" w:rsidRDefault="009D2175" w:rsidP="00E70D4B">
      <w:pPr>
        <w:pStyle w:val="NormalWeb"/>
        <w:spacing w:before="100" w:beforeAutospacing="1" w:after="100" w:afterAutospacing="1" w:line="360" w:lineRule="auto"/>
        <w:ind w:left="426" w:hanging="66"/>
        <w:jc w:val="both"/>
        <w:rPr>
          <w:rFonts w:ascii="Arial" w:hAnsi="Arial" w:cs="Arial"/>
        </w:rPr>
      </w:pPr>
      <w:r w:rsidRPr="00AC742E">
        <w:rPr>
          <w:rFonts w:ascii="Symbol" w:eastAsia="Symbol" w:hAnsi="Symbol" w:cs="Symbol"/>
        </w:rPr>
        <w:t></w:t>
      </w:r>
      <w:r w:rsidRPr="00AC742E">
        <w:rPr>
          <w:rFonts w:ascii="Arial" w:hAnsi="Arial" w:cs="Arial"/>
        </w:rPr>
        <w:t xml:space="preserve"> </w:t>
      </w:r>
      <w:r w:rsidRPr="00AC742E">
        <w:rPr>
          <w:rFonts w:ascii="Arial" w:hAnsi="Arial" w:cs="Arial"/>
          <w:b/>
          <w:bCs/>
        </w:rPr>
        <w:t>Violencia psicológica.</w:t>
      </w:r>
      <w:r w:rsidRPr="00AC742E">
        <w:rPr>
          <w:rFonts w:ascii="Arial" w:hAnsi="Arial" w:cs="Arial"/>
        </w:rPr>
        <w:t xml:space="preserve">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 suicidio.</w:t>
      </w:r>
    </w:p>
    <w:p w14:paraId="11BBD6A8" w14:textId="77777777" w:rsidR="009D2175" w:rsidRPr="00AC742E" w:rsidRDefault="009D2175" w:rsidP="00E70D4B">
      <w:pPr>
        <w:pStyle w:val="NormalWeb"/>
        <w:spacing w:before="100" w:beforeAutospacing="1" w:after="100" w:afterAutospacing="1" w:line="360" w:lineRule="auto"/>
        <w:ind w:left="426"/>
        <w:jc w:val="both"/>
        <w:rPr>
          <w:rFonts w:ascii="Arial" w:hAnsi="Arial" w:cs="Arial"/>
        </w:rPr>
      </w:pPr>
      <w:r w:rsidRPr="00AC742E">
        <w:rPr>
          <w:rFonts w:ascii="Symbol" w:eastAsia="Symbol" w:hAnsi="Symbol" w:cs="Symbol"/>
        </w:rPr>
        <w:t></w:t>
      </w:r>
      <w:r w:rsidRPr="00AC742E">
        <w:rPr>
          <w:rFonts w:ascii="Arial" w:hAnsi="Arial" w:cs="Arial"/>
        </w:rPr>
        <w:t xml:space="preserve"> </w:t>
      </w:r>
      <w:r w:rsidRPr="00AC742E">
        <w:rPr>
          <w:rFonts w:ascii="Arial" w:hAnsi="Arial" w:cs="Arial"/>
          <w:b/>
          <w:bCs/>
        </w:rPr>
        <w:t>Violencia física</w:t>
      </w:r>
      <w:r w:rsidRPr="00AC742E">
        <w:rPr>
          <w:rFonts w:ascii="Arial" w:hAnsi="Arial" w:cs="Arial"/>
        </w:rPr>
        <w:t>. Es cualquier acto que inflige daño no accidental, usando la fuerza física o algún tipo de arma u objeto que pueda provocar o no lesiones ya sean internas, externas, o ambas.</w:t>
      </w:r>
    </w:p>
    <w:p w14:paraId="6E26B2E3" w14:textId="77777777" w:rsidR="009D2175" w:rsidRPr="00AC742E" w:rsidRDefault="009D2175" w:rsidP="00E70D4B">
      <w:pPr>
        <w:pStyle w:val="NormalWeb"/>
        <w:spacing w:before="100" w:beforeAutospacing="1" w:after="100" w:afterAutospacing="1" w:line="360" w:lineRule="auto"/>
        <w:ind w:left="426"/>
        <w:jc w:val="both"/>
        <w:rPr>
          <w:rFonts w:ascii="Arial" w:hAnsi="Arial" w:cs="Arial"/>
        </w:rPr>
      </w:pPr>
      <w:r w:rsidRPr="00AC742E">
        <w:rPr>
          <w:rFonts w:ascii="Symbol" w:eastAsia="Symbol" w:hAnsi="Symbol" w:cs="Symbol"/>
        </w:rPr>
        <w:t></w:t>
      </w:r>
      <w:r w:rsidRPr="00AC742E">
        <w:rPr>
          <w:rFonts w:ascii="Arial" w:hAnsi="Arial" w:cs="Arial"/>
        </w:rPr>
        <w:t xml:space="preserve"> </w:t>
      </w:r>
      <w:r w:rsidRPr="00AC742E">
        <w:rPr>
          <w:rFonts w:ascii="Arial" w:hAnsi="Arial" w:cs="Arial"/>
          <w:b/>
          <w:bCs/>
        </w:rPr>
        <w:t>Violencia patrimonial</w:t>
      </w:r>
      <w:r w:rsidRPr="00AC742E">
        <w:rPr>
          <w:rFonts w:ascii="Arial" w:hAnsi="Arial" w:cs="Arial"/>
        </w:rPr>
        <w:t>.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14:paraId="5DA98FB8" w14:textId="77777777" w:rsidR="009D2175" w:rsidRPr="00AC742E" w:rsidRDefault="009D2175" w:rsidP="00E70D4B">
      <w:pPr>
        <w:pStyle w:val="NormalWeb"/>
        <w:spacing w:before="100" w:beforeAutospacing="1" w:after="100" w:afterAutospacing="1" w:line="360" w:lineRule="auto"/>
        <w:ind w:left="426"/>
        <w:jc w:val="both"/>
        <w:rPr>
          <w:rFonts w:ascii="Arial" w:hAnsi="Arial" w:cs="Arial"/>
        </w:rPr>
      </w:pPr>
      <w:r w:rsidRPr="00AC742E">
        <w:rPr>
          <w:rFonts w:ascii="Symbol" w:eastAsia="Symbol" w:hAnsi="Symbol" w:cs="Symbol"/>
        </w:rPr>
        <w:t></w:t>
      </w:r>
      <w:r w:rsidRPr="00AC742E">
        <w:rPr>
          <w:rFonts w:ascii="Arial" w:hAnsi="Arial" w:cs="Arial"/>
        </w:rPr>
        <w:t xml:space="preserve"> </w:t>
      </w:r>
      <w:r w:rsidRPr="00AC742E">
        <w:rPr>
          <w:rFonts w:ascii="Arial" w:hAnsi="Arial" w:cs="Arial"/>
          <w:b/>
          <w:bCs/>
        </w:rPr>
        <w:t>Violencia económica</w:t>
      </w:r>
      <w:r w:rsidRPr="00AC742E">
        <w:rPr>
          <w:rFonts w:ascii="Arial" w:hAnsi="Arial" w:cs="Arial"/>
        </w:rPr>
        <w:t xml:space="preserve">. Es toda acción u omisión de quien agrede que afecta la supervivencia económica de quien la resiente. Se manifiesta a través de limitaciones encaminadas a controlar el ingreso de sus percepciones económicas, así como </w:t>
      </w:r>
      <w:r w:rsidRPr="00AC742E">
        <w:rPr>
          <w:rFonts w:ascii="Arial" w:hAnsi="Arial" w:cs="Arial"/>
        </w:rPr>
        <w:lastRenderedPageBreak/>
        <w:t>la percepción de un salario menor por igual trabajo, dentro de un mismo centro laboral.</w:t>
      </w:r>
    </w:p>
    <w:p w14:paraId="4CFB7D5B" w14:textId="77777777" w:rsidR="009D2175" w:rsidRPr="00AC742E" w:rsidRDefault="009D2175" w:rsidP="00E70D4B">
      <w:pPr>
        <w:pStyle w:val="NormalWeb"/>
        <w:spacing w:before="100" w:beforeAutospacing="1" w:after="100" w:afterAutospacing="1" w:line="360" w:lineRule="auto"/>
        <w:ind w:left="426"/>
        <w:jc w:val="both"/>
        <w:rPr>
          <w:rFonts w:ascii="Arial" w:hAnsi="Arial" w:cs="Arial"/>
        </w:rPr>
      </w:pPr>
      <w:r w:rsidRPr="00AC742E">
        <w:rPr>
          <w:rFonts w:ascii="Symbol" w:eastAsia="Symbol" w:hAnsi="Symbol" w:cs="Symbol"/>
        </w:rPr>
        <w:t></w:t>
      </w:r>
      <w:r w:rsidRPr="00AC742E">
        <w:rPr>
          <w:rFonts w:ascii="Arial" w:hAnsi="Arial" w:cs="Arial"/>
        </w:rPr>
        <w:t xml:space="preserve"> </w:t>
      </w:r>
      <w:r w:rsidRPr="00AC742E">
        <w:rPr>
          <w:rFonts w:ascii="Arial" w:hAnsi="Arial" w:cs="Arial"/>
          <w:b/>
          <w:bCs/>
        </w:rPr>
        <w:t>Violencia sexual</w:t>
      </w:r>
      <w:r w:rsidRPr="00AC742E">
        <w:rPr>
          <w:rFonts w:ascii="Arial" w:hAnsi="Arial" w:cs="Arial"/>
        </w:rPr>
        <w:t>. Es cualquier acto que degrada o daña el cuerpo y/o la sexualidad de la víctima y que por tanto atenta contra su libertad, dignidad e integridad física. Es una expresión de abuso de poder que implica la supremacía masculina sobre la mujer, al denigrarla y concebirla como objeto, y</w:t>
      </w:r>
    </w:p>
    <w:p w14:paraId="0CF79934" w14:textId="4236D360" w:rsidR="00142A92" w:rsidRPr="00AC742E" w:rsidRDefault="009D2175" w:rsidP="00E70D4B">
      <w:pPr>
        <w:pStyle w:val="NormalWeb"/>
        <w:spacing w:before="100" w:beforeAutospacing="1" w:after="100" w:afterAutospacing="1" w:line="360" w:lineRule="auto"/>
        <w:ind w:left="426"/>
        <w:jc w:val="both"/>
        <w:rPr>
          <w:rFonts w:ascii="Arial" w:hAnsi="Arial" w:cs="Arial"/>
        </w:rPr>
      </w:pPr>
      <w:r w:rsidRPr="00AC742E">
        <w:rPr>
          <w:rFonts w:ascii="Symbol" w:eastAsia="Symbol" w:hAnsi="Symbol" w:cs="Symbol"/>
        </w:rPr>
        <w:t></w:t>
      </w:r>
      <w:r w:rsidRPr="00AC742E">
        <w:rPr>
          <w:rFonts w:ascii="Symbol" w:eastAsia="Symbol" w:hAnsi="Symbol" w:cs="Symbol"/>
        </w:rPr>
        <w:t></w:t>
      </w:r>
      <w:r w:rsidRPr="00AC742E">
        <w:rPr>
          <w:rFonts w:ascii="Arial" w:hAnsi="Arial" w:cs="Arial"/>
        </w:rPr>
        <w:t xml:space="preserve"> </w:t>
      </w:r>
      <w:r w:rsidRPr="00427BDD">
        <w:rPr>
          <w:rFonts w:ascii="Arial" w:hAnsi="Arial" w:cs="Arial"/>
          <w:b/>
          <w:bCs/>
        </w:rPr>
        <w:t>Violencia digital.</w:t>
      </w:r>
      <w:r w:rsidRPr="00AC742E">
        <w:rPr>
          <w:rFonts w:ascii="Arial" w:hAnsi="Arial" w:cs="Arial"/>
        </w:rPr>
        <w:t xml:space="preserve"> </w:t>
      </w:r>
      <w:r w:rsidR="00142A92" w:rsidRPr="00AC742E">
        <w:rPr>
          <w:rFonts w:ascii="Arial" w:hAnsi="Arial" w:cs="Arial"/>
        </w:rPr>
        <w:t>Se refiere a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 Así como aquellos actos dolosos que causen daño a la intimidad, privacidad y/o dignidad de las mujeres, que se cometan por medio de las tecnologías de la información y la comunicación.</w:t>
      </w:r>
    </w:p>
    <w:p w14:paraId="6704DB08" w14:textId="68FC120C"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Cualesquiera otras formas análogas que lesionen o sean susceptibles de dañar la dignidad, integridad o libertad de las mujeres.</w:t>
      </w:r>
    </w:p>
    <w:p w14:paraId="651FE250" w14:textId="255DE65B"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b/>
          <w:bCs/>
        </w:rPr>
        <w:t>También existe la violencia simbólica contra las mujeres</w:t>
      </w:r>
      <w:r w:rsidRPr="00AC742E">
        <w:rPr>
          <w:rFonts w:ascii="Arial" w:hAnsi="Arial" w:cs="Arial"/>
        </w:rPr>
        <w:t xml:space="preserve"> (no reconocida por la ley, pero sí en el Protocolo para la Atención de la VPMG</w:t>
      </w:r>
      <w:r w:rsidRPr="00AC742E">
        <w:rPr>
          <w:rStyle w:val="Refdenotaalpie"/>
          <w:rFonts w:ascii="Arial" w:hAnsi="Arial" w:cs="Arial"/>
        </w:rPr>
        <w:footnoteReference w:id="46"/>
      </w:r>
      <w:r w:rsidRPr="00AC742E">
        <w:rPr>
          <w:rFonts w:ascii="Arial" w:hAnsi="Arial" w:cs="Arial"/>
        </w:rPr>
        <w:t xml:space="preserve">) que </w:t>
      </w:r>
      <w:r w:rsidRPr="00AC742E">
        <w:rPr>
          <w:rFonts w:ascii="Arial" w:hAnsi="Arial" w:cs="Arial"/>
          <w:b/>
          <w:bCs/>
        </w:rPr>
        <w:t>se caracteriza por ser una violencia invisible, implícita, que busca deslegitimar a las mujeres a través de los estereotipos de género que les niegan habilidades para la política.</w:t>
      </w:r>
    </w:p>
    <w:p w14:paraId="32798CF8" w14:textId="7A746D0B"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lastRenderedPageBreak/>
        <w:t xml:space="preserve">A ese respecto, el citado protocolo también precisa que la VPMG, </w:t>
      </w:r>
      <w:r w:rsidRPr="00AC742E">
        <w:rPr>
          <w:rFonts w:ascii="Arial" w:hAnsi="Arial" w:cs="Arial"/>
          <w:b/>
          <w:bCs/>
        </w:rPr>
        <w:t>muchas veces se encuentra normalizada y, por tanto, invisibilizada y aceptada, de manera que puede constituir prácticas tan comunes que no se cuestionan.</w:t>
      </w:r>
    </w:p>
    <w:p w14:paraId="37D58550" w14:textId="0EBDC6F5"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Cabe señalar que</w:t>
      </w:r>
      <w:r w:rsidR="00142A92" w:rsidRPr="00AC742E">
        <w:rPr>
          <w:rFonts w:ascii="Arial" w:hAnsi="Arial" w:cs="Arial"/>
        </w:rPr>
        <w:t>,</w:t>
      </w:r>
      <w:r w:rsidRPr="00AC742E">
        <w:rPr>
          <w:rFonts w:ascii="Arial" w:hAnsi="Arial" w:cs="Arial"/>
        </w:rPr>
        <w:t xml:space="preserve"> en una democracia, la política es un espacio de confrontación, debate, disenso, porque en </w:t>
      </w:r>
      <w:r w:rsidR="00FC1864">
        <w:rPr>
          <w:rFonts w:ascii="Arial" w:hAnsi="Arial" w:cs="Arial"/>
        </w:rPr>
        <w:t>é</w:t>
      </w:r>
      <w:r w:rsidRPr="00AC742E">
        <w:rPr>
          <w:rFonts w:ascii="Arial" w:hAnsi="Arial" w:cs="Arial"/>
        </w:rPr>
        <w:t>sta se presentan diferentes expresiones ideológicas, de modo que tanto hombres como mujeres y las personas de otros géneros se enfrentan a situaciones de conflicto y competencia fuerte, desinhibida y combativa.</w:t>
      </w:r>
    </w:p>
    <w:bookmarkEnd w:id="9"/>
    <w:p w14:paraId="54714163"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Sin embargo, la violencia contra las mujeres en el ámbito político se caracteriza por tener -en algunos casos- elementos estereotipados.</w:t>
      </w:r>
    </w:p>
    <w:p w14:paraId="7A597E47" w14:textId="06E510C3"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Los estereotipos de género son ideas preconcebidas y generalizadas sobre lo que son y deben hacer los hombres y las mujeres, debido a sus diferentes funciones físicas, biológicas, sexuales y sociales, que tienen como base una sociedad que otorga la creencia que el género masculino tiene mayor jerarquía que el femenino, con lo cual se crea una relación de poder históricamente desigual</w:t>
      </w:r>
      <w:r w:rsidR="00FC1864">
        <w:rPr>
          <w:rFonts w:ascii="Arial" w:hAnsi="Arial" w:cs="Arial"/>
        </w:rPr>
        <w:t>.</w:t>
      </w:r>
      <w:r w:rsidRPr="00AC742E">
        <w:rPr>
          <w:rStyle w:val="Refdenotaalpie"/>
          <w:rFonts w:ascii="Arial" w:hAnsi="Arial" w:cs="Arial"/>
        </w:rPr>
        <w:footnoteReference w:id="47"/>
      </w:r>
    </w:p>
    <w:p w14:paraId="1A422201"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Estos </w:t>
      </w:r>
      <w:r w:rsidRPr="00AC742E">
        <w:rPr>
          <w:rFonts w:ascii="Arial" w:hAnsi="Arial" w:cs="Arial"/>
          <w:b/>
          <w:bCs/>
        </w:rPr>
        <w:t>son nocivos -entre otras situaciones- cuando niegan un derecho, imponen una carga, limitan la autonomía de las mujeres o la toma de decisiones acerca de sus proyectos de vida</w:t>
      </w:r>
      <w:r w:rsidRPr="00AC742E">
        <w:rPr>
          <w:rFonts w:ascii="Arial" w:hAnsi="Arial" w:cs="Arial"/>
        </w:rPr>
        <w:t>.</w:t>
      </w:r>
    </w:p>
    <w:p w14:paraId="2A338151" w14:textId="1CC0B473" w:rsidR="009D2175" w:rsidRPr="005A0156" w:rsidRDefault="009D2175" w:rsidP="00E70D4B">
      <w:pPr>
        <w:spacing w:before="100" w:beforeAutospacing="1" w:after="100" w:afterAutospacing="1" w:line="360" w:lineRule="auto"/>
        <w:jc w:val="both"/>
        <w:rPr>
          <w:rFonts w:ascii="Arial" w:hAnsi="Arial" w:cs="Arial"/>
          <w:b/>
          <w:bCs/>
        </w:rPr>
      </w:pPr>
      <w:r w:rsidRPr="00AC742E">
        <w:rPr>
          <w:rFonts w:ascii="Arial" w:hAnsi="Arial" w:cs="Arial"/>
        </w:rPr>
        <w:t>En ese sentido, para poder analizar si un mensaje contiene estereotipos de género, resulta relevante la metodología desarrollada en la jurisprudencia 22/2024 de la Sala Superior de rubro</w:t>
      </w:r>
      <w:r w:rsidR="00FC1864">
        <w:rPr>
          <w:rFonts w:ascii="Arial" w:hAnsi="Arial" w:cs="Arial"/>
        </w:rPr>
        <w:t>:</w:t>
      </w:r>
      <w:r w:rsidRPr="00AC742E">
        <w:rPr>
          <w:rFonts w:ascii="Arial" w:hAnsi="Arial" w:cs="Arial"/>
        </w:rPr>
        <w:t xml:space="preserve"> </w:t>
      </w:r>
      <w:r w:rsidRPr="00FC1864">
        <w:rPr>
          <w:rFonts w:ascii="Arial" w:hAnsi="Arial" w:cs="Arial"/>
          <w:i/>
          <w:iCs/>
        </w:rPr>
        <w:t>ESTEREOTIPOS DE GÉNERO EN EL LENGUAJE. METODOLOGÍA PARA SU ANÁLISIS</w:t>
      </w:r>
      <w:r w:rsidRPr="00FC1864">
        <w:rPr>
          <w:rStyle w:val="Refdenotaalpie"/>
          <w:rFonts w:ascii="Arial" w:hAnsi="Arial" w:cs="Arial"/>
          <w:b/>
          <w:bCs/>
          <w:i/>
          <w:iCs/>
        </w:rPr>
        <w:footnoteReference w:id="48"/>
      </w:r>
      <w:r w:rsidRPr="00AC742E">
        <w:rPr>
          <w:rFonts w:ascii="Arial" w:hAnsi="Arial" w:cs="Arial"/>
        </w:rPr>
        <w:t xml:space="preserve">, en la cual se señala que para determinar cuándo se está en presencia de expresiones con </w:t>
      </w:r>
      <w:r w:rsidRPr="00AC742E">
        <w:rPr>
          <w:rFonts w:ascii="Arial" w:hAnsi="Arial" w:cs="Arial"/>
        </w:rPr>
        <w:lastRenderedPageBreak/>
        <w:t>lenguaje sexista, discriminatorio o que contiene estereotipos de género es necesario:</w:t>
      </w:r>
      <w:bookmarkStart w:id="11" w:name="_Hlk179897920"/>
      <w:r w:rsidRPr="00AC742E">
        <w:rPr>
          <w:rFonts w:ascii="Arial" w:hAnsi="Arial" w:cs="Arial"/>
        </w:rPr>
        <w:t xml:space="preserve"> [1] establecer el </w:t>
      </w:r>
      <w:r w:rsidRPr="005A0156">
        <w:rPr>
          <w:rFonts w:ascii="Arial" w:hAnsi="Arial" w:cs="Arial"/>
          <w:b/>
          <w:bCs/>
        </w:rPr>
        <w:t>contexto</w:t>
      </w:r>
      <w:r w:rsidRPr="00AC742E">
        <w:rPr>
          <w:rFonts w:ascii="Arial" w:hAnsi="Arial" w:cs="Arial"/>
        </w:rPr>
        <w:t xml:space="preserve"> en que se emite el mensaje; [2] precisar la expresión objeto de análisis, para identificar la parte que se considera como un estereotipo de género; [3] señalar cuál es la semántica de la palabra; [4] definir el </w:t>
      </w:r>
      <w:r w:rsidRPr="005A0156">
        <w:rPr>
          <w:rFonts w:ascii="Arial" w:hAnsi="Arial" w:cs="Arial"/>
          <w:b/>
          <w:bCs/>
        </w:rPr>
        <w:t>sentido</w:t>
      </w:r>
      <w:r w:rsidRPr="00AC742E">
        <w:rPr>
          <w:rFonts w:ascii="Arial" w:hAnsi="Arial" w:cs="Arial"/>
        </w:rPr>
        <w:t xml:space="preserve"> del mensaje, a partir del momento y lugar en que se emite, para lo cual se debe considerar los usos y costumbres, así como regionalismos del lenguaje, entre otras cuestiones y, [5] </w:t>
      </w:r>
      <w:r w:rsidRPr="005A0156">
        <w:rPr>
          <w:rFonts w:ascii="Arial" w:hAnsi="Arial" w:cs="Arial"/>
          <w:b/>
          <w:bCs/>
        </w:rPr>
        <w:t>verificar la intención en la emisión del mensaje, para detectar si tenía como propósito o resultado discriminar a las mujeres.</w:t>
      </w:r>
      <w:bookmarkEnd w:id="11"/>
    </w:p>
    <w:p w14:paraId="31462213" w14:textId="69B168B8"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Por tanto,</w:t>
      </w:r>
      <w:bookmarkStart w:id="12" w:name="_Hlk79054157"/>
      <w:r w:rsidRPr="00AC742E">
        <w:rPr>
          <w:rFonts w:ascii="Arial" w:hAnsi="Arial" w:cs="Arial"/>
        </w:rPr>
        <w:t xml:space="preserve"> si bien la libertad de expresión en materia política tiene un estándar reforzado de protección en tanto detona el debate político y el intercambio de ideas, no es posible considerarlo como un derecho superior sobre la posibilidad de que en su ejercicio se vulnere, a través de mensajes estereotipados, el derecho de las mujeres a una vida libre de violencia en el ejercicio de sus derechos político-electorales.</w:t>
      </w:r>
      <w:bookmarkEnd w:id="12"/>
    </w:p>
    <w:p w14:paraId="198AA5AA" w14:textId="77777777" w:rsidR="009D2175"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Tal relevancia no implica que la libertad de expresión sea absoluta respecto de los mensajes que se difunden ya sea en eventos públicos o privados, redes sociales u otros medios de comunicación. </w:t>
      </w:r>
    </w:p>
    <w:p w14:paraId="280C6CEF" w14:textId="381A4E15"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shd w:val="clear" w:color="auto" w:fill="FFFFFF"/>
        </w:rPr>
        <w:t xml:space="preserve">Como se advierte, la legislación y la norma nacional e internacional prevén como límite a la libertad de expresión en el debate público aquellas expresiones que constituyan una forma de discriminación y violencia que tenga como objetivo o consecuencia </w:t>
      </w:r>
      <w:r w:rsidRPr="00AC742E">
        <w:rPr>
          <w:rFonts w:ascii="Arial" w:hAnsi="Arial" w:cs="Arial"/>
        </w:rPr>
        <w:t>menoscabar, limitar o impedir el ejercicio de derechos político-electorales de las muje</w:t>
      </w:r>
      <w:r w:rsidR="00FC1864">
        <w:rPr>
          <w:rFonts w:ascii="Arial" w:hAnsi="Arial" w:cs="Arial"/>
        </w:rPr>
        <w:t>r</w:t>
      </w:r>
      <w:r w:rsidRPr="00AC742E">
        <w:rPr>
          <w:rFonts w:ascii="Arial" w:hAnsi="Arial" w:cs="Arial"/>
        </w:rPr>
        <w:t>es.</w:t>
      </w:r>
    </w:p>
    <w:p w14:paraId="65F76027" w14:textId="1E5AF47F" w:rsidR="009D2175" w:rsidRPr="00AC742E" w:rsidRDefault="009D2175" w:rsidP="00E70D4B">
      <w:pPr>
        <w:pStyle w:val="NormalWeb"/>
        <w:spacing w:before="100" w:beforeAutospacing="1" w:after="100" w:afterAutospacing="1" w:line="360" w:lineRule="auto"/>
        <w:jc w:val="both"/>
        <w:rPr>
          <w:rFonts w:ascii="Arial" w:hAnsi="Arial" w:cs="Arial"/>
          <w:shd w:val="clear" w:color="auto" w:fill="FFFFFF"/>
        </w:rPr>
      </w:pPr>
      <w:r w:rsidRPr="00AC742E">
        <w:rPr>
          <w:rFonts w:ascii="Arial" w:hAnsi="Arial" w:cs="Arial"/>
          <w:shd w:val="clear" w:color="auto" w:fill="FFFFFF"/>
        </w:rPr>
        <w:t xml:space="preserve">Tal finalidad se encuentra justificada dentro de los parámetros constitucionales que prohíben la discriminación y garantizan el ejercicio de los derechos humanos constitucionales y convencionales pues, en conjunto, se trata de limitaciones previstas legalmente respecto a los mensajes que pueden constituir VPMG </w:t>
      </w:r>
      <w:r w:rsidRPr="00AC742E">
        <w:rPr>
          <w:rFonts w:ascii="Arial" w:hAnsi="Arial" w:cs="Arial"/>
          <w:shd w:val="clear" w:color="auto" w:fill="FFFFFF"/>
        </w:rPr>
        <w:lastRenderedPageBreak/>
        <w:t>que responden a un fin legítimo como es la protección de la dignidad de las mujeres y la prevención de la violencia política en su contra.</w:t>
      </w:r>
    </w:p>
    <w:p w14:paraId="0BB1021F" w14:textId="392CAC63" w:rsidR="009D2175" w:rsidRPr="00AC742E" w:rsidRDefault="009D2175" w:rsidP="00E70D4B">
      <w:pPr>
        <w:pStyle w:val="Ttulo3"/>
        <w:spacing w:before="100" w:beforeAutospacing="1" w:after="100" w:afterAutospacing="1" w:line="360" w:lineRule="auto"/>
        <w:rPr>
          <w:rFonts w:ascii="Arial" w:hAnsi="Arial" w:cs="Arial"/>
          <w:b/>
          <w:bCs/>
          <w:color w:val="auto"/>
          <w:sz w:val="24"/>
          <w:szCs w:val="24"/>
        </w:rPr>
      </w:pPr>
      <w:bookmarkStart w:id="13" w:name="_Toc196296347"/>
      <w:r w:rsidRPr="00AC742E">
        <w:rPr>
          <w:rFonts w:ascii="Arial" w:hAnsi="Arial" w:cs="Arial"/>
          <w:b/>
          <w:bCs/>
          <w:color w:val="auto"/>
          <w:sz w:val="24"/>
          <w:szCs w:val="24"/>
        </w:rPr>
        <w:t>Libertad de expresión y redes sociales</w:t>
      </w:r>
      <w:bookmarkEnd w:id="13"/>
    </w:p>
    <w:p w14:paraId="5F1461A8" w14:textId="0D25D619"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 xml:space="preserve">Los artículos 6° y 7° de la Constitución General, así como 13 de la Convención Americana sobre Derechos Humanos prevén el derecho a la libertad de expresión y pensamiento y señalan que no se puede vulnerar la libertad de difundir opiniones, información e ideas, </w:t>
      </w:r>
      <w:r w:rsidRPr="00AC742E">
        <w:rPr>
          <w:rFonts w:ascii="Arial" w:hAnsi="Arial" w:cs="Arial"/>
          <w:b/>
          <w:bCs/>
        </w:rPr>
        <w:t>a través de cualquier medio</w:t>
      </w:r>
      <w:r w:rsidRPr="00AC742E">
        <w:rPr>
          <w:rFonts w:ascii="Arial" w:hAnsi="Arial" w:cs="Arial"/>
        </w:rPr>
        <w:t>.</w:t>
      </w:r>
    </w:p>
    <w:p w14:paraId="2E1AB6CF" w14:textId="43AD28B5"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E</w:t>
      </w:r>
      <w:r w:rsidR="008C03F3">
        <w:rPr>
          <w:rFonts w:ascii="Arial" w:hAnsi="Arial" w:cs="Arial"/>
        </w:rPr>
        <w:t>l Tribunal Electoral del Poder Judicial de la Federación</w:t>
      </w:r>
      <w:r w:rsidR="008C03F3" w:rsidRPr="00AC742E">
        <w:rPr>
          <w:rStyle w:val="Refdenotaalpie"/>
          <w:rFonts w:ascii="Arial" w:hAnsi="Arial" w:cs="Arial"/>
        </w:rPr>
        <w:footnoteReference w:id="49"/>
      </w:r>
      <w:r w:rsidR="008C03F3">
        <w:rPr>
          <w:rFonts w:ascii="Arial" w:hAnsi="Arial" w:cs="Arial"/>
        </w:rPr>
        <w:t xml:space="preserve"> </w:t>
      </w:r>
      <w:r w:rsidRPr="00AC742E">
        <w:rPr>
          <w:rFonts w:ascii="Arial" w:hAnsi="Arial" w:cs="Arial"/>
        </w:rPr>
        <w:t>ha reconocido que se carece de una regulación de las redes sociales en el marco normativo mexicano, en específico, como espacios para la difusión de cualquier tipo de información que fomente el desarrollo del debate político y el acceso a la información por parte de la ciudadanía.</w:t>
      </w:r>
    </w:p>
    <w:p w14:paraId="32413C60" w14:textId="6121B5E6"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En ese sentido, con base en la libertad de expresión y el derecho de acceso a la información, protegidos por el artículo 6° de la Constitución General, las redes sociales son espacios que permiten difundir y obtener información, de manera directa y en tiempo real, una interacción que no está condicionada, direccionada o restringida a través de bloqueo, filtración o interferencia, de acuerdo con el principio de neutralidad de la red</w:t>
      </w:r>
      <w:r w:rsidR="00FC1864">
        <w:rPr>
          <w:rFonts w:ascii="Arial" w:hAnsi="Arial" w:cs="Arial"/>
        </w:rPr>
        <w:t>.</w:t>
      </w:r>
      <w:r w:rsidRPr="00AC742E">
        <w:rPr>
          <w:rStyle w:val="Refdenotaalpie"/>
          <w:rFonts w:ascii="Arial" w:hAnsi="Arial" w:cs="Arial"/>
        </w:rPr>
        <w:footnoteReference w:id="50"/>
      </w:r>
    </w:p>
    <w:p w14:paraId="5FC9F98D" w14:textId="77777777"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De ahí que sea válido considerar que las redes sociales son espacios de plena libertad por ser un mecanismo idóneo para lograr una sociedad mayor y mejor informada, consciente de que las decisiones que asuma trascienden en el incremento o la disminución de la calidad de vida de la colectividad.</w:t>
      </w:r>
    </w:p>
    <w:p w14:paraId="1BA860C3" w14:textId="37610534" w:rsidR="009D2175" w:rsidRPr="00AC742E" w:rsidRDefault="00C03DC9" w:rsidP="00E70D4B">
      <w:pPr>
        <w:pStyle w:val="NormalWeb"/>
        <w:spacing w:before="100" w:beforeAutospacing="1" w:after="100" w:afterAutospacing="1" w:line="360" w:lineRule="auto"/>
        <w:jc w:val="both"/>
        <w:rPr>
          <w:rFonts w:ascii="Arial" w:hAnsi="Arial" w:cs="Arial"/>
        </w:rPr>
      </w:pPr>
      <w:r>
        <w:rPr>
          <w:rFonts w:ascii="Arial" w:hAnsi="Arial" w:cs="Arial"/>
        </w:rPr>
        <w:t xml:space="preserve">En tal sentido, </w:t>
      </w:r>
      <w:r w:rsidR="009D2175" w:rsidRPr="00AC742E">
        <w:rPr>
          <w:rFonts w:ascii="Arial" w:hAnsi="Arial" w:cs="Arial"/>
        </w:rPr>
        <w:t xml:space="preserve">prohibir que un sitio o sistema de difusión publique materiales que contengan críticas al gobierno, al sistema político o </w:t>
      </w:r>
      <w:r w:rsidR="009D2175" w:rsidRPr="00AC742E">
        <w:rPr>
          <w:rFonts w:ascii="Arial" w:hAnsi="Arial" w:cs="Arial"/>
        </w:rPr>
        <w:lastRenderedPageBreak/>
        <w:t xml:space="preserve">a las personas protagonistas de este no es compatible con la libertad de expresión; en su caso, toda limitación a los sitios </w:t>
      </w:r>
      <w:r w:rsidR="009D2175" w:rsidRPr="00AC742E">
        <w:rPr>
          <w:rFonts w:ascii="Arial" w:hAnsi="Arial" w:cs="Arial"/>
          <w:i/>
          <w:iCs/>
        </w:rPr>
        <w:t>web</w:t>
      </w:r>
      <w:r>
        <w:rPr>
          <w:rFonts w:ascii="Arial" w:hAnsi="Arial" w:cs="Arial"/>
          <w:i/>
          <w:iCs/>
        </w:rPr>
        <w:t xml:space="preserve"> </w:t>
      </w:r>
      <w:r w:rsidR="009D2175" w:rsidRPr="00AC742E">
        <w:rPr>
          <w:rFonts w:ascii="Arial" w:hAnsi="Arial" w:cs="Arial"/>
        </w:rPr>
        <w:t>u otros sistemas de difusión de información será admisible en la medida que sea compatible con la libertad de expresión</w:t>
      </w:r>
      <w:r w:rsidR="00FC1864">
        <w:rPr>
          <w:rFonts w:ascii="Arial" w:hAnsi="Arial" w:cs="Arial"/>
        </w:rPr>
        <w:t>.</w:t>
      </w:r>
      <w:r w:rsidR="009D2175" w:rsidRPr="00AC742E">
        <w:rPr>
          <w:rStyle w:val="Refdenotaalpie"/>
          <w:rFonts w:ascii="Arial" w:hAnsi="Arial" w:cs="Arial"/>
        </w:rPr>
        <w:footnoteReference w:id="51"/>
      </w:r>
    </w:p>
    <w:p w14:paraId="5ABF3675" w14:textId="5609F932" w:rsidR="009D2175" w:rsidRPr="00AC742E" w:rsidRDefault="009D2175" w:rsidP="00E70D4B">
      <w:pPr>
        <w:pStyle w:val="NormalWeb"/>
        <w:spacing w:before="100" w:beforeAutospacing="1" w:after="100" w:afterAutospacing="1" w:line="360" w:lineRule="auto"/>
        <w:ind w:right="81"/>
        <w:jc w:val="both"/>
        <w:rPr>
          <w:rFonts w:ascii="Arial" w:hAnsi="Arial" w:cs="Arial"/>
        </w:rPr>
      </w:pPr>
      <w:r w:rsidRPr="00AC742E">
        <w:rPr>
          <w:rFonts w:ascii="Arial" w:hAnsi="Arial" w:cs="Arial"/>
        </w:rPr>
        <w:t>No obstante</w:t>
      </w:r>
      <w:r w:rsidR="00C03DC9">
        <w:rPr>
          <w:rFonts w:ascii="Arial" w:hAnsi="Arial" w:cs="Arial"/>
        </w:rPr>
        <w:t>,</w:t>
      </w:r>
      <w:r w:rsidRPr="00AC742E">
        <w:rPr>
          <w:rFonts w:ascii="Arial" w:hAnsi="Arial" w:cs="Arial"/>
        </w:rPr>
        <w:t xml:space="preserve"> </w:t>
      </w:r>
      <w:r w:rsidRPr="00AC742E">
        <w:rPr>
          <w:rFonts w:ascii="Arial" w:hAnsi="Arial" w:cs="Arial"/>
          <w:b/>
          <w:bCs/>
        </w:rPr>
        <w:t>el ejercicio de la libertad de expresión e información, así como el deber del Estado de garantizarla, no es absoluto,</w:t>
      </w:r>
      <w:r w:rsidRPr="00AC742E">
        <w:rPr>
          <w:rFonts w:ascii="Arial" w:hAnsi="Arial" w:cs="Arial"/>
        </w:rPr>
        <w:t xml:space="preserve"> encuentra límites en cuestiones de carácter objetivo, relacionadas con determinados aspectos de seguridad nacional, </w:t>
      </w:r>
      <w:proofErr w:type="gramStart"/>
      <w:r w:rsidRPr="00AC742E">
        <w:rPr>
          <w:rFonts w:ascii="Arial" w:hAnsi="Arial" w:cs="Arial"/>
        </w:rPr>
        <w:t>orden público o salud pública</w:t>
      </w:r>
      <w:proofErr w:type="gramEnd"/>
      <w:r w:rsidR="00965C50">
        <w:rPr>
          <w:rFonts w:ascii="Arial" w:hAnsi="Arial" w:cs="Arial"/>
        </w:rPr>
        <w:t>,</w:t>
      </w:r>
      <w:r w:rsidRPr="00AC742E">
        <w:rPr>
          <w:rFonts w:ascii="Arial" w:hAnsi="Arial" w:cs="Arial"/>
        </w:rPr>
        <w:t xml:space="preserve"> al igual que otros de carácter subjetivo o intrínseco de la persona, vinculados principalmente con la dignidad o la reputación</w:t>
      </w:r>
      <w:r w:rsidR="00FC1864">
        <w:rPr>
          <w:rFonts w:ascii="Arial" w:hAnsi="Arial" w:cs="Arial"/>
        </w:rPr>
        <w:t>.</w:t>
      </w:r>
      <w:r w:rsidRPr="00AC742E">
        <w:rPr>
          <w:rStyle w:val="Refdenotaalpie"/>
          <w:rFonts w:ascii="Arial" w:hAnsi="Arial" w:cs="Arial"/>
        </w:rPr>
        <w:footnoteReference w:id="52"/>
      </w:r>
    </w:p>
    <w:p w14:paraId="2BE00AF4" w14:textId="1B6B6AB5" w:rsidR="009D2175" w:rsidRPr="00AC742E" w:rsidRDefault="009D2175" w:rsidP="00E70D4B">
      <w:pPr>
        <w:pStyle w:val="NormalWeb"/>
        <w:spacing w:before="100" w:beforeAutospacing="1" w:after="100" w:afterAutospacing="1" w:line="360" w:lineRule="auto"/>
        <w:ind w:right="81"/>
        <w:jc w:val="both"/>
        <w:rPr>
          <w:rFonts w:ascii="Arial" w:hAnsi="Arial" w:cs="Arial"/>
        </w:rPr>
      </w:pPr>
      <w:r w:rsidRPr="00AC742E">
        <w:rPr>
          <w:rFonts w:ascii="Arial" w:hAnsi="Arial" w:cs="Arial"/>
        </w:rPr>
        <w:t>En efecto, en los artículos 3, 6 y 130 de la Constitución General se prevén de manera expresa los límites a ese derecho, tales como ataques a la moral pública y a los derechos de terceras personas, a la provocación de delitos o a la perturbación del orden público</w:t>
      </w:r>
      <w:r w:rsidR="00FC1864">
        <w:rPr>
          <w:rFonts w:ascii="Arial" w:hAnsi="Arial" w:cs="Arial"/>
        </w:rPr>
        <w:t>,</w:t>
      </w:r>
      <w:r w:rsidRPr="00AC742E">
        <w:rPr>
          <w:rStyle w:val="Refdenotaalpie"/>
          <w:rFonts w:ascii="Arial" w:hAnsi="Arial" w:cs="Arial"/>
        </w:rPr>
        <w:footnoteReference w:id="53"/>
      </w:r>
      <w:r w:rsidRPr="00AC742E">
        <w:rPr>
          <w:rFonts w:ascii="Arial" w:hAnsi="Arial" w:cs="Arial"/>
        </w:rPr>
        <w:t xml:space="preserve"> es decir, los límites se definen a partir de la protección de otros derechos, como el interés superior de la niñez, la paz social, el derecho a la vida, la seguridad o integridad de las personas; de manera que debe tomarse en consideración que esas restricciones </w:t>
      </w:r>
      <w:r w:rsidRPr="00AC742E">
        <w:rPr>
          <w:rFonts w:ascii="Arial" w:hAnsi="Arial" w:cs="Arial"/>
        </w:rPr>
        <w:lastRenderedPageBreak/>
        <w:t>deben ser racionales, justificadas y proporcionales</w:t>
      </w:r>
      <w:r w:rsidR="00FC1864">
        <w:rPr>
          <w:rFonts w:ascii="Arial" w:hAnsi="Arial" w:cs="Arial"/>
        </w:rPr>
        <w:t>,</w:t>
      </w:r>
      <w:r w:rsidRPr="00AC742E">
        <w:rPr>
          <w:rStyle w:val="Refdenotaalpie"/>
          <w:rFonts w:ascii="Arial" w:hAnsi="Arial" w:cs="Arial"/>
        </w:rPr>
        <w:footnoteReference w:id="54"/>
      </w:r>
      <w:r w:rsidRPr="00AC742E">
        <w:rPr>
          <w:rFonts w:ascii="Arial" w:hAnsi="Arial" w:cs="Arial"/>
        </w:rPr>
        <w:t xml:space="preserve"> sin que generen una privación a los derechos electorales.</w:t>
      </w:r>
    </w:p>
    <w:p w14:paraId="20862E77" w14:textId="4BCB11DD" w:rsidR="009D2175" w:rsidRPr="00AC742E"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Así, se reconoce la importancia de proteger la actividad en los medios de comunicación social porque, al incorporar y difundir información y opiniones de diversa índole, permiten a la ciudadanía formarse una opinión pública</w:t>
      </w:r>
      <w:r w:rsidR="00FC1864">
        <w:rPr>
          <w:rFonts w:ascii="Arial" w:hAnsi="Arial" w:cs="Arial"/>
        </w:rPr>
        <w:t>;</w:t>
      </w:r>
      <w:r w:rsidRPr="00AC742E">
        <w:rPr>
          <w:rStyle w:val="Refdenotaalpie"/>
          <w:rFonts w:ascii="Arial" w:hAnsi="Arial" w:cs="Arial"/>
        </w:rPr>
        <w:footnoteReference w:id="55"/>
      </w:r>
      <w:r w:rsidRPr="00AC742E">
        <w:rPr>
          <w:rFonts w:ascii="Arial" w:hAnsi="Arial" w:cs="Arial"/>
        </w:rPr>
        <w:t xml:space="preserve"> de ahí que </w:t>
      </w:r>
      <w:r w:rsidRPr="00AC742E">
        <w:rPr>
          <w:rFonts w:ascii="Arial" w:hAnsi="Arial" w:cs="Arial"/>
          <w:b/>
          <w:bCs/>
        </w:rPr>
        <w:t>no podrán limitarse las ideas, expresiones u opiniones que fomenten una auténtica cultura democrática, sin rebasar el derecho a la honra y dignidad de otras personas</w:t>
      </w:r>
      <w:r w:rsidRPr="00AC742E">
        <w:rPr>
          <w:rFonts w:ascii="Arial" w:hAnsi="Arial" w:cs="Arial"/>
        </w:rPr>
        <w:t>.</w:t>
      </w:r>
    </w:p>
    <w:p w14:paraId="37BE01E9" w14:textId="77777777" w:rsidR="00965C50" w:rsidRDefault="009D2175" w:rsidP="00E70D4B">
      <w:pPr>
        <w:pStyle w:val="NormalWeb"/>
        <w:spacing w:before="100" w:beforeAutospacing="1" w:after="100" w:afterAutospacing="1" w:line="360" w:lineRule="auto"/>
        <w:jc w:val="both"/>
        <w:rPr>
          <w:rFonts w:ascii="Arial" w:hAnsi="Arial" w:cs="Arial"/>
        </w:rPr>
      </w:pPr>
      <w:r w:rsidRPr="00AC742E">
        <w:rPr>
          <w:rFonts w:ascii="Arial" w:hAnsi="Arial" w:cs="Arial"/>
        </w:rPr>
        <w:t>Al respecto, la Sala Superior</w:t>
      </w:r>
      <w:r w:rsidRPr="00AC742E">
        <w:rPr>
          <w:rStyle w:val="Refdenotaalpie"/>
          <w:rFonts w:ascii="Arial" w:hAnsi="Arial" w:cs="Arial"/>
        </w:rPr>
        <w:footnoteReference w:id="56"/>
      </w:r>
      <w:r w:rsidRPr="00AC742E">
        <w:rPr>
          <w:rFonts w:ascii="Arial" w:hAnsi="Arial" w:cs="Arial"/>
        </w:rPr>
        <w:t xml:space="preserve"> ha sostenido que si bien, en el debate político, el ejercicio de los derechos a la libertad de expresión e información ensancha el </w:t>
      </w:r>
      <w:r w:rsidRPr="00965C50">
        <w:rPr>
          <w:rFonts w:ascii="Arial" w:hAnsi="Arial" w:cs="Arial"/>
          <w:b/>
          <w:bCs/>
        </w:rPr>
        <w:t>margen de tolerancia</w:t>
      </w:r>
      <w:r w:rsidRPr="00AC742E">
        <w:rPr>
          <w:rFonts w:ascii="Arial" w:hAnsi="Arial" w:cs="Arial"/>
        </w:rPr>
        <w:t xml:space="preserve"> frente a </w:t>
      </w:r>
      <w:r w:rsidRPr="00965C50">
        <w:rPr>
          <w:rFonts w:ascii="Arial" w:hAnsi="Arial" w:cs="Arial"/>
          <w:b/>
          <w:bCs/>
        </w:rPr>
        <w:t xml:space="preserve">juicios valorativos, apreciaciones </w:t>
      </w:r>
      <w:r w:rsidRPr="00965C50">
        <w:rPr>
          <w:rFonts w:ascii="Arial" w:hAnsi="Arial" w:cs="Arial"/>
        </w:rPr>
        <w:t>o</w:t>
      </w:r>
      <w:r w:rsidRPr="00965C50">
        <w:rPr>
          <w:rFonts w:ascii="Arial" w:hAnsi="Arial" w:cs="Arial"/>
          <w:b/>
          <w:bCs/>
        </w:rPr>
        <w:t xml:space="preserve"> aseveraciones</w:t>
      </w:r>
      <w:r w:rsidRPr="00AC742E">
        <w:rPr>
          <w:rFonts w:ascii="Arial" w:hAnsi="Arial" w:cs="Arial"/>
        </w:rPr>
        <w:t xml:space="preserve"> vertidas en esas confrontaciones, cuando se actualice en el entorno de </w:t>
      </w:r>
      <w:r w:rsidRPr="00965C50">
        <w:rPr>
          <w:rFonts w:ascii="Arial" w:hAnsi="Arial" w:cs="Arial"/>
          <w:b/>
          <w:bCs/>
        </w:rPr>
        <w:t>temas</w:t>
      </w:r>
      <w:r w:rsidRPr="00AC742E">
        <w:rPr>
          <w:rFonts w:ascii="Arial" w:hAnsi="Arial" w:cs="Arial"/>
        </w:rPr>
        <w:t xml:space="preserve"> de </w:t>
      </w:r>
      <w:r w:rsidRPr="00965C50">
        <w:rPr>
          <w:rFonts w:ascii="Arial" w:hAnsi="Arial" w:cs="Arial"/>
          <w:b/>
          <w:bCs/>
        </w:rPr>
        <w:t>interés público en una sociedad democrática</w:t>
      </w:r>
      <w:r w:rsidR="00965C50">
        <w:rPr>
          <w:rFonts w:ascii="Arial" w:hAnsi="Arial" w:cs="Arial"/>
        </w:rPr>
        <w:t>.</w:t>
      </w:r>
    </w:p>
    <w:p w14:paraId="019A2427" w14:textId="77777777" w:rsidR="003A48EF" w:rsidRDefault="00965C50" w:rsidP="00E70D4B">
      <w:pPr>
        <w:pStyle w:val="NormalWeb"/>
        <w:spacing w:before="100" w:beforeAutospacing="1" w:after="100" w:afterAutospacing="1" w:line="360" w:lineRule="auto"/>
        <w:jc w:val="both"/>
        <w:rPr>
          <w:rFonts w:ascii="Arial" w:hAnsi="Arial" w:cs="Arial"/>
        </w:rPr>
      </w:pPr>
      <w:r>
        <w:rPr>
          <w:rFonts w:ascii="Arial" w:hAnsi="Arial" w:cs="Arial"/>
        </w:rPr>
        <w:t>Asimismo</w:t>
      </w:r>
      <w:r w:rsidR="009D2175" w:rsidRPr="00AC742E">
        <w:rPr>
          <w:rFonts w:ascii="Arial" w:hAnsi="Arial" w:cs="Arial"/>
        </w:rPr>
        <w:t>,</w:t>
      </w:r>
      <w:r>
        <w:rPr>
          <w:rFonts w:ascii="Arial" w:hAnsi="Arial" w:cs="Arial"/>
        </w:rPr>
        <w:t xml:space="preserve"> se ha señalado </w:t>
      </w:r>
      <w:r w:rsidR="009D2175" w:rsidRPr="00AC742E">
        <w:rPr>
          <w:rFonts w:ascii="Arial" w:hAnsi="Arial" w:cs="Arial"/>
        </w:rPr>
        <w:t xml:space="preserve">que no se considera transgresión a la normativa electoral la manifestación de ideas, expresiones u opiniones que </w:t>
      </w:r>
      <w:r w:rsidR="009D2175" w:rsidRPr="00965C50">
        <w:rPr>
          <w:rFonts w:ascii="Arial" w:hAnsi="Arial" w:cs="Arial"/>
          <w:b/>
          <w:bCs/>
        </w:rPr>
        <w:t>apreciadas en su contexto</w:t>
      </w:r>
      <w:r w:rsidR="009D2175" w:rsidRPr="00AC742E">
        <w:rPr>
          <w:rFonts w:ascii="Arial" w:hAnsi="Arial" w:cs="Arial"/>
        </w:rPr>
        <w:t xml:space="preserve">, aporten elementos que permitan la formación de una </w:t>
      </w:r>
      <w:r w:rsidR="009D2175" w:rsidRPr="00965C50">
        <w:rPr>
          <w:rFonts w:ascii="Arial" w:hAnsi="Arial" w:cs="Arial"/>
          <w:b/>
          <w:bCs/>
        </w:rPr>
        <w:t>opinión pública libre</w:t>
      </w:r>
      <w:r w:rsidR="009D2175" w:rsidRPr="00AC742E">
        <w:rPr>
          <w:rFonts w:ascii="Arial" w:hAnsi="Arial" w:cs="Arial"/>
        </w:rPr>
        <w:t xml:space="preserve">, la consolidación del sistema de partidos y el fomento de una auténtica cultura democrática, cuando tenga lugar, entre las personas afiliadas, militantes partidistas, candidaturas o dirigentes y la </w:t>
      </w:r>
      <w:r w:rsidR="009D2175" w:rsidRPr="00965C50">
        <w:rPr>
          <w:rFonts w:ascii="Arial" w:hAnsi="Arial" w:cs="Arial"/>
          <w:b/>
          <w:bCs/>
        </w:rPr>
        <w:t>ciudadanía en general</w:t>
      </w:r>
      <w:r w:rsidR="009D2175" w:rsidRPr="00AC742E">
        <w:rPr>
          <w:rFonts w:ascii="Arial" w:hAnsi="Arial" w:cs="Arial"/>
        </w:rPr>
        <w:t xml:space="preserve">; </w:t>
      </w:r>
      <w:r w:rsidR="009D2175" w:rsidRPr="00965C50">
        <w:rPr>
          <w:rFonts w:ascii="Arial" w:hAnsi="Arial" w:cs="Arial"/>
        </w:rPr>
        <w:t>esto será permisible en tanto no se rebase el derecho a la honra y dignidad</w:t>
      </w:r>
      <w:r w:rsidR="009D2175" w:rsidRPr="00AC742E">
        <w:rPr>
          <w:rFonts w:ascii="Arial" w:hAnsi="Arial" w:cs="Arial"/>
          <w:b/>
          <w:bCs/>
        </w:rPr>
        <w:t xml:space="preserve"> </w:t>
      </w:r>
      <w:r w:rsidR="009D2175" w:rsidRPr="00AC742E">
        <w:rPr>
          <w:rFonts w:ascii="Arial" w:hAnsi="Arial" w:cs="Arial"/>
        </w:rPr>
        <w:t xml:space="preserve">reconocidos como derechos fundamentales en los artículos 6 de la Constitución; 19, párrafo 2, </w:t>
      </w:r>
      <w:r w:rsidR="009D2175" w:rsidRPr="00AC742E">
        <w:rPr>
          <w:rFonts w:ascii="Arial" w:hAnsi="Arial" w:cs="Arial"/>
        </w:rPr>
        <w:lastRenderedPageBreak/>
        <w:t>del Pacto Internacional de Derechos Políticos y Civiles; y 13, párrafo 1, de la Convención Americana sobre Derechos Humanos</w:t>
      </w:r>
      <w:bookmarkStart w:id="14" w:name="_ftnref41"/>
      <w:bookmarkEnd w:id="14"/>
      <w:r w:rsidR="009D2175" w:rsidRPr="00AC742E">
        <w:rPr>
          <w:rFonts w:ascii="Arial" w:hAnsi="Arial" w:cs="Arial"/>
        </w:rPr>
        <w:t>.</w:t>
      </w:r>
    </w:p>
    <w:p w14:paraId="36839B30" w14:textId="7A041A6E" w:rsidR="003A48EF" w:rsidRPr="004C14FD" w:rsidRDefault="003A48EF" w:rsidP="00E70D4B">
      <w:pPr>
        <w:pStyle w:val="NormalWeb"/>
        <w:spacing w:before="100" w:beforeAutospacing="1" w:after="100" w:afterAutospacing="1" w:line="360" w:lineRule="auto"/>
        <w:jc w:val="both"/>
        <w:rPr>
          <w:rStyle w:val="normaltextrun"/>
          <w:rFonts w:ascii="Arial" w:hAnsi="Arial" w:cs="Arial"/>
          <w:color w:val="000000"/>
        </w:rPr>
      </w:pPr>
      <w:r w:rsidRPr="004C14FD">
        <w:rPr>
          <w:rStyle w:val="normaltextrun"/>
          <w:rFonts w:ascii="Arial" w:hAnsi="Arial" w:cs="Arial"/>
          <w:color w:val="000000"/>
        </w:rPr>
        <w:t>En torno a </w:t>
      </w:r>
      <w:r w:rsidRPr="004C14FD">
        <w:rPr>
          <w:rStyle w:val="normaltextrun"/>
          <w:rFonts w:ascii="Arial" w:hAnsi="Arial" w:cs="Arial"/>
          <w:b/>
          <w:bCs/>
          <w:color w:val="000000"/>
        </w:rPr>
        <w:t>la libertad de expresión de la ciudadanía,</w:t>
      </w:r>
      <w:r w:rsidRPr="004C14FD">
        <w:rPr>
          <w:rStyle w:val="normaltextrun"/>
          <w:rFonts w:ascii="Arial" w:hAnsi="Arial" w:cs="Arial"/>
          <w:color w:val="000000"/>
        </w:rPr>
        <w:t> </w:t>
      </w:r>
      <w:r w:rsidR="00276720" w:rsidRPr="004C14FD">
        <w:rPr>
          <w:rStyle w:val="normaltextrun"/>
          <w:rFonts w:ascii="Arial" w:hAnsi="Arial" w:cs="Arial"/>
          <w:color w:val="000000"/>
        </w:rPr>
        <w:t xml:space="preserve">se </w:t>
      </w:r>
      <w:r w:rsidRPr="004C14FD">
        <w:rPr>
          <w:rStyle w:val="normaltextrun"/>
          <w:rFonts w:ascii="Arial" w:hAnsi="Arial" w:cs="Arial"/>
          <w:color w:val="000000"/>
        </w:rPr>
        <w:t>ha considerado, entre otros aspectos, lo siguiente:</w:t>
      </w:r>
    </w:p>
    <w:p w14:paraId="71E5643D" w14:textId="7064570D" w:rsidR="003A48EF" w:rsidRPr="004C14FD" w:rsidRDefault="003A48EF" w:rsidP="00DB7253">
      <w:pPr>
        <w:pStyle w:val="paragraph"/>
        <w:numPr>
          <w:ilvl w:val="0"/>
          <w:numId w:val="5"/>
        </w:numPr>
        <w:spacing w:line="360" w:lineRule="auto"/>
        <w:jc w:val="both"/>
        <w:textAlignment w:val="baseline"/>
        <w:rPr>
          <w:rFonts w:ascii="Arial" w:hAnsi="Arial" w:cs="Arial"/>
        </w:rPr>
      </w:pPr>
      <w:r w:rsidRPr="004C14FD">
        <w:rPr>
          <w:rStyle w:val="normaltextrun"/>
          <w:rFonts w:ascii="Arial" w:eastAsiaTheme="majorEastAsia" w:hAnsi="Arial" w:cs="Arial"/>
        </w:rPr>
        <w:t>A través de sus dos dimensiones ─individual y colectiva─, la libertad de expresión constituye un bastión fundamental para el debate durante el proceso electoral.</w:t>
      </w:r>
    </w:p>
    <w:p w14:paraId="08437645" w14:textId="546C744C" w:rsidR="003A48EF" w:rsidRPr="004C14FD" w:rsidRDefault="003A48EF" w:rsidP="00DB7253">
      <w:pPr>
        <w:pStyle w:val="paragraph"/>
        <w:numPr>
          <w:ilvl w:val="0"/>
          <w:numId w:val="5"/>
        </w:numPr>
        <w:spacing w:line="360" w:lineRule="auto"/>
        <w:jc w:val="both"/>
        <w:textAlignment w:val="baseline"/>
        <w:rPr>
          <w:rFonts w:ascii="Arial" w:hAnsi="Arial" w:cs="Arial"/>
        </w:rPr>
      </w:pPr>
      <w:r w:rsidRPr="004C14FD">
        <w:rPr>
          <w:rStyle w:val="normaltextrun"/>
          <w:rFonts w:ascii="Arial" w:eastAsiaTheme="majorEastAsia" w:hAnsi="Arial" w:cs="Arial"/>
        </w:rPr>
        <w:t>Su objetivo es formar una opinión pública, libre e informada, misma que resulta indispensable en el funcionamiento de toda democracia representativa.</w:t>
      </w:r>
    </w:p>
    <w:p w14:paraId="1F1CDD28" w14:textId="7704E8CD" w:rsidR="003A48EF" w:rsidRPr="004C14FD" w:rsidRDefault="003A48EF" w:rsidP="00DB7253">
      <w:pPr>
        <w:pStyle w:val="paragraph"/>
        <w:numPr>
          <w:ilvl w:val="0"/>
          <w:numId w:val="5"/>
        </w:numPr>
        <w:spacing w:line="360" w:lineRule="auto"/>
        <w:jc w:val="both"/>
        <w:textAlignment w:val="baseline"/>
        <w:rPr>
          <w:rFonts w:ascii="Arial" w:hAnsi="Arial" w:cs="Arial"/>
        </w:rPr>
      </w:pPr>
      <w:r w:rsidRPr="004C14FD">
        <w:rPr>
          <w:rStyle w:val="normaltextrun"/>
          <w:rFonts w:ascii="Arial" w:eastAsiaTheme="majorEastAsia" w:hAnsi="Arial" w:cs="Arial"/>
        </w:rPr>
        <w:t>La existencia del mayor nivel de circulación de ideas, opiniones e informaciones de quienes deseen expresarse a través de los medios de comunicación.</w:t>
      </w:r>
    </w:p>
    <w:p w14:paraId="315D01D4" w14:textId="5FB67B12" w:rsidR="003A48EF" w:rsidRPr="004C14FD" w:rsidRDefault="003A48EF" w:rsidP="00DB7253">
      <w:pPr>
        <w:pStyle w:val="paragraph"/>
        <w:numPr>
          <w:ilvl w:val="0"/>
          <w:numId w:val="5"/>
        </w:numPr>
        <w:spacing w:line="360" w:lineRule="auto"/>
        <w:jc w:val="both"/>
        <w:textAlignment w:val="baseline"/>
        <w:rPr>
          <w:rStyle w:val="eop"/>
          <w:rFonts w:ascii="Arial" w:hAnsi="Arial" w:cs="Arial"/>
        </w:rPr>
      </w:pPr>
      <w:r w:rsidRPr="004C14FD">
        <w:rPr>
          <w:rStyle w:val="normaltextrun"/>
          <w:rFonts w:ascii="Arial" w:eastAsiaTheme="majorEastAsia" w:hAnsi="Arial" w:cs="Arial"/>
        </w:rPr>
        <w:t>La libertad de expresión no es absoluta, sino que debe ejercerse dentro de los límites expresos o sistemáticos que se derivan, según cada caso, a partir de su interacción con otros elementos del sistema jurídico.</w:t>
      </w:r>
    </w:p>
    <w:p w14:paraId="581BE1A1" w14:textId="2D76E911" w:rsidR="003A48EF" w:rsidRPr="004C14FD" w:rsidRDefault="003A48EF" w:rsidP="00E70D4B">
      <w:pPr>
        <w:pStyle w:val="paragraph"/>
        <w:spacing w:line="360" w:lineRule="auto"/>
        <w:jc w:val="both"/>
        <w:textAlignment w:val="baseline"/>
        <w:rPr>
          <w:rFonts w:ascii="Arial" w:hAnsi="Arial" w:cs="Arial"/>
        </w:rPr>
      </w:pPr>
      <w:r w:rsidRPr="004C14FD">
        <w:rPr>
          <w:rStyle w:val="normaltextrun"/>
          <w:rFonts w:ascii="Arial" w:eastAsiaTheme="majorEastAsia" w:hAnsi="Arial" w:cs="Arial"/>
          <w:color w:val="000000"/>
          <w:lang w:val="es-419"/>
        </w:rPr>
        <w:t>Asimismo, respecto a su ejercicio en redes sociales</w:t>
      </w:r>
      <w:r w:rsidR="004C14FD">
        <w:rPr>
          <w:rStyle w:val="Refdenotaalpie"/>
          <w:rFonts w:ascii="Arial" w:eastAsiaTheme="majorEastAsia" w:hAnsi="Arial" w:cs="Arial"/>
          <w:color w:val="000000"/>
          <w:lang w:val="es-419"/>
        </w:rPr>
        <w:footnoteReference w:id="57"/>
      </w:r>
      <w:r w:rsidRPr="004C14FD">
        <w:rPr>
          <w:rStyle w:val="normaltextrun"/>
          <w:rFonts w:ascii="Arial" w:eastAsiaTheme="majorEastAsia" w:hAnsi="Arial" w:cs="Arial"/>
          <w:color w:val="000000"/>
          <w:lang w:val="es-419"/>
        </w:rPr>
        <w:t xml:space="preserve">, </w:t>
      </w:r>
      <w:r w:rsidR="00FC1864">
        <w:rPr>
          <w:rStyle w:val="normaltextrun"/>
          <w:rFonts w:ascii="Arial" w:eastAsiaTheme="majorEastAsia" w:hAnsi="Arial" w:cs="Arial"/>
          <w:color w:val="000000"/>
          <w:lang w:val="es-419"/>
        </w:rPr>
        <w:t xml:space="preserve">la </w:t>
      </w:r>
      <w:r w:rsidRPr="004C14FD">
        <w:rPr>
          <w:rStyle w:val="normaltextrun"/>
          <w:rFonts w:ascii="Arial" w:eastAsiaTheme="majorEastAsia" w:hAnsi="Arial" w:cs="Arial"/>
          <w:color w:val="000000"/>
          <w:lang w:val="es-419"/>
        </w:rPr>
        <w:t>Sala Superior ha sostenido que los contenidos que se difundan pueden ser susceptibles de configurar alguna infracción en materia electoral. Por tanto, se torna necesario analizarlos para verificar que una conducta en principio lícita no se pueda tornar contraventora de la normativa electoral.</w:t>
      </w:r>
    </w:p>
    <w:p w14:paraId="353D8B00" w14:textId="01FE5C97" w:rsidR="007D56F8" w:rsidRPr="009A0D26" w:rsidRDefault="007D56F8" w:rsidP="00E70D4B">
      <w:pPr>
        <w:spacing w:before="100" w:beforeAutospacing="1" w:after="100" w:afterAutospacing="1" w:line="360" w:lineRule="auto"/>
        <w:jc w:val="both"/>
        <w:rPr>
          <w:rFonts w:ascii="Arial" w:hAnsi="Arial" w:cs="Arial"/>
          <w:b/>
        </w:rPr>
      </w:pPr>
      <w:r w:rsidRPr="009A0D26">
        <w:rPr>
          <w:rFonts w:ascii="Arial" w:hAnsi="Arial" w:cs="Arial"/>
          <w:b/>
        </w:rPr>
        <w:lastRenderedPageBreak/>
        <w:t>Caso concreto</w:t>
      </w:r>
    </w:p>
    <w:p w14:paraId="232780A6" w14:textId="30033541" w:rsidR="00310B74" w:rsidRDefault="00310B74" w:rsidP="00E70D4B">
      <w:pPr>
        <w:spacing w:before="100" w:beforeAutospacing="1" w:after="100" w:afterAutospacing="1" w:line="360" w:lineRule="auto"/>
        <w:jc w:val="both"/>
        <w:rPr>
          <w:rFonts w:ascii="Arial" w:hAnsi="Arial" w:cs="Arial"/>
          <w:bCs/>
        </w:rPr>
      </w:pPr>
      <w:r w:rsidRPr="009A0D26">
        <w:rPr>
          <w:rFonts w:ascii="Arial" w:hAnsi="Arial" w:cs="Arial"/>
          <w:bCs/>
        </w:rPr>
        <w:t xml:space="preserve">En el presente caso, la queja y </w:t>
      </w:r>
      <w:r w:rsidR="00FC1864">
        <w:rPr>
          <w:rFonts w:ascii="Arial" w:hAnsi="Arial" w:cs="Arial"/>
          <w:bCs/>
        </w:rPr>
        <w:t xml:space="preserve">sus </w:t>
      </w:r>
      <w:r w:rsidRPr="009A0D26">
        <w:rPr>
          <w:rFonts w:ascii="Arial" w:hAnsi="Arial" w:cs="Arial"/>
          <w:bCs/>
        </w:rPr>
        <w:t>correspondientes ampliaciones a la misma se</w:t>
      </w:r>
      <w:r w:rsidR="009A0D26">
        <w:rPr>
          <w:rFonts w:ascii="Arial" w:hAnsi="Arial" w:cs="Arial"/>
          <w:bCs/>
        </w:rPr>
        <w:t xml:space="preserve"> </w:t>
      </w:r>
      <w:r w:rsidR="007F6E82">
        <w:rPr>
          <w:rFonts w:ascii="Arial" w:hAnsi="Arial" w:cs="Arial"/>
          <w:bCs/>
        </w:rPr>
        <w:t xml:space="preserve">presentaron </w:t>
      </w:r>
      <w:r w:rsidR="009A0D26">
        <w:rPr>
          <w:rFonts w:ascii="Arial" w:hAnsi="Arial" w:cs="Arial"/>
          <w:bCs/>
        </w:rPr>
        <w:t xml:space="preserve">a </w:t>
      </w:r>
      <w:r w:rsidRPr="009A0D26">
        <w:rPr>
          <w:rFonts w:ascii="Arial" w:hAnsi="Arial" w:cs="Arial"/>
          <w:bCs/>
        </w:rPr>
        <w:t>partir de</w:t>
      </w:r>
      <w:r w:rsidR="009A0D26">
        <w:rPr>
          <w:rFonts w:ascii="Arial" w:hAnsi="Arial" w:cs="Arial"/>
          <w:bCs/>
        </w:rPr>
        <w:t xml:space="preserve"> la publicación de </w:t>
      </w:r>
      <w:r w:rsidR="009A0D26" w:rsidRPr="009A0D26">
        <w:rPr>
          <w:rFonts w:ascii="Arial" w:hAnsi="Arial" w:cs="Arial"/>
          <w:bCs/>
        </w:rPr>
        <w:t>divers</w:t>
      </w:r>
      <w:r w:rsidR="009A0D26">
        <w:rPr>
          <w:rFonts w:ascii="Arial" w:hAnsi="Arial" w:cs="Arial"/>
          <w:bCs/>
        </w:rPr>
        <w:t>o</w:t>
      </w:r>
      <w:r w:rsidR="009A0D26" w:rsidRPr="009A0D26">
        <w:rPr>
          <w:rFonts w:ascii="Arial" w:hAnsi="Arial" w:cs="Arial"/>
          <w:bCs/>
        </w:rPr>
        <w:t>s</w:t>
      </w:r>
      <w:r w:rsidRPr="009A0D26">
        <w:rPr>
          <w:rFonts w:ascii="Arial" w:hAnsi="Arial" w:cs="Arial"/>
          <w:bCs/>
        </w:rPr>
        <w:t xml:space="preserve"> </w:t>
      </w:r>
      <w:r w:rsidR="009A0D26">
        <w:rPr>
          <w:rFonts w:ascii="Arial" w:hAnsi="Arial" w:cs="Arial"/>
          <w:bCs/>
        </w:rPr>
        <w:t xml:space="preserve">vídeos, así como imágenes y comentarios, </w:t>
      </w:r>
      <w:r w:rsidRPr="009A0D26">
        <w:rPr>
          <w:rFonts w:ascii="Arial" w:hAnsi="Arial" w:cs="Arial"/>
          <w:bCs/>
        </w:rPr>
        <w:t>emitid</w:t>
      </w:r>
      <w:r w:rsidR="009A0D26">
        <w:rPr>
          <w:rFonts w:ascii="Arial" w:hAnsi="Arial" w:cs="Arial"/>
          <w:bCs/>
        </w:rPr>
        <w:t>o</w:t>
      </w:r>
      <w:r w:rsidRPr="009A0D26">
        <w:rPr>
          <w:rFonts w:ascii="Arial" w:hAnsi="Arial" w:cs="Arial"/>
          <w:bCs/>
        </w:rPr>
        <w:t>s por una ciudadana</w:t>
      </w:r>
      <w:r w:rsidR="00F03141" w:rsidRPr="009A0D26">
        <w:rPr>
          <w:rFonts w:ascii="Arial" w:hAnsi="Arial" w:cs="Arial"/>
          <w:bCs/>
        </w:rPr>
        <w:t xml:space="preserve"> desde su perfil </w:t>
      </w:r>
      <w:r w:rsidR="009A0D26" w:rsidRPr="009A0D26">
        <w:rPr>
          <w:rFonts w:ascii="Arial" w:hAnsi="Arial" w:cs="Arial"/>
          <w:bCs/>
        </w:rPr>
        <w:t xml:space="preserve">en </w:t>
      </w:r>
      <w:r w:rsidR="00F03141" w:rsidRPr="009A0D26">
        <w:rPr>
          <w:rFonts w:ascii="Arial" w:hAnsi="Arial" w:cs="Arial"/>
          <w:bCs/>
        </w:rPr>
        <w:t>la red social Facebook</w:t>
      </w:r>
      <w:r w:rsidR="009A0D26">
        <w:rPr>
          <w:rFonts w:ascii="Arial" w:hAnsi="Arial" w:cs="Arial"/>
          <w:bCs/>
        </w:rPr>
        <w:t>.</w:t>
      </w:r>
    </w:p>
    <w:p w14:paraId="6A1B22A5" w14:textId="35B83C27" w:rsidR="009A0D26" w:rsidRDefault="00D62786" w:rsidP="00E70D4B">
      <w:pPr>
        <w:spacing w:before="100" w:beforeAutospacing="1" w:after="100" w:afterAutospacing="1" w:line="360" w:lineRule="auto"/>
        <w:jc w:val="both"/>
        <w:rPr>
          <w:rFonts w:ascii="Arial" w:hAnsi="Arial" w:cs="Arial"/>
          <w:bCs/>
        </w:rPr>
      </w:pPr>
      <w:r>
        <w:rPr>
          <w:rFonts w:ascii="Arial" w:hAnsi="Arial" w:cs="Arial"/>
          <w:bCs/>
        </w:rPr>
        <w:t>Al respecto, c</w:t>
      </w:r>
      <w:r w:rsidR="009A0D26">
        <w:rPr>
          <w:rFonts w:ascii="Arial" w:hAnsi="Arial" w:cs="Arial"/>
          <w:bCs/>
        </w:rPr>
        <w:t>abe señalar,</w:t>
      </w:r>
      <w:r w:rsidR="00B2351A">
        <w:rPr>
          <w:rFonts w:ascii="Arial" w:hAnsi="Arial" w:cs="Arial"/>
          <w:bCs/>
        </w:rPr>
        <w:t xml:space="preserve"> que</w:t>
      </w:r>
      <w:r w:rsidR="009A0D26">
        <w:rPr>
          <w:rFonts w:ascii="Arial" w:hAnsi="Arial" w:cs="Arial"/>
          <w:bCs/>
        </w:rPr>
        <w:t xml:space="preserve"> la hoy denunciada fue parte en un diverso expediente –TEEM-PES-VPM</w:t>
      </w:r>
      <w:r w:rsidR="002F0F21">
        <w:rPr>
          <w:rFonts w:ascii="Arial" w:hAnsi="Arial" w:cs="Arial"/>
          <w:bCs/>
        </w:rPr>
        <w:t>G</w:t>
      </w:r>
      <w:r w:rsidR="009A0D26">
        <w:rPr>
          <w:rFonts w:ascii="Arial" w:hAnsi="Arial" w:cs="Arial"/>
          <w:bCs/>
        </w:rPr>
        <w:t xml:space="preserve">-041/2025-, resuelto por este tribunal local, en el que se determinó que había ejercido </w:t>
      </w:r>
      <w:r w:rsidR="00FC1864">
        <w:rPr>
          <w:rFonts w:ascii="Arial" w:hAnsi="Arial" w:cs="Arial"/>
          <w:bCs/>
        </w:rPr>
        <w:t xml:space="preserve">VPMG </w:t>
      </w:r>
      <w:r w:rsidR="009A0D26">
        <w:rPr>
          <w:rFonts w:ascii="Arial" w:hAnsi="Arial" w:cs="Arial"/>
          <w:bCs/>
        </w:rPr>
        <w:t xml:space="preserve">y se le amonestó públicamente. </w:t>
      </w:r>
    </w:p>
    <w:p w14:paraId="1C160A7C" w14:textId="06A6E224" w:rsidR="00111939" w:rsidRDefault="00111939" w:rsidP="00E70D4B">
      <w:pPr>
        <w:spacing w:before="100" w:beforeAutospacing="1" w:after="100" w:afterAutospacing="1" w:line="360" w:lineRule="auto"/>
        <w:jc w:val="both"/>
        <w:rPr>
          <w:rFonts w:ascii="Arial" w:hAnsi="Arial" w:cs="Arial"/>
        </w:rPr>
      </w:pPr>
      <w:r>
        <w:rPr>
          <w:rFonts w:ascii="Arial" w:hAnsi="Arial" w:cs="Arial"/>
        </w:rPr>
        <w:t xml:space="preserve">Cabe señalar que </w:t>
      </w:r>
      <w:r w:rsidRPr="00111939">
        <w:rPr>
          <w:rFonts w:ascii="Arial" w:hAnsi="Arial" w:cs="Arial"/>
        </w:rPr>
        <w:t xml:space="preserve">el Tribunal Electoral del Poder Judicial de la Federación, ha sustentado el criterio de que el análisis de los hechos presuntamente constitutivos de violencia política debe ser realizado a través de un </w:t>
      </w:r>
      <w:r w:rsidRPr="00111939">
        <w:rPr>
          <w:rFonts w:ascii="Arial" w:hAnsi="Arial" w:cs="Arial"/>
          <w:b/>
          <w:bCs/>
        </w:rPr>
        <w:t>estudio integral y no sesgado</w:t>
      </w:r>
      <w:r w:rsidRPr="00111939">
        <w:rPr>
          <w:rFonts w:ascii="Arial" w:hAnsi="Arial" w:cs="Arial"/>
        </w:rPr>
        <w:t xml:space="preserve">, abordando, en principio, de manera particular cada una de las publicaciones que se denuncien, identificando el </w:t>
      </w:r>
      <w:r w:rsidRPr="00111939">
        <w:rPr>
          <w:rFonts w:ascii="Arial" w:hAnsi="Arial" w:cs="Arial"/>
          <w:b/>
          <w:bCs/>
        </w:rPr>
        <w:t>contexto y las circunstancias en que se emitieron</w:t>
      </w:r>
      <w:r w:rsidRPr="00111939">
        <w:rPr>
          <w:rFonts w:ascii="Arial" w:hAnsi="Arial" w:cs="Arial"/>
        </w:rPr>
        <w:t xml:space="preserve">, para posteriormente, realizar un análisis de forma conjunta. </w:t>
      </w:r>
    </w:p>
    <w:p w14:paraId="3A8FE765" w14:textId="3294C277" w:rsidR="00CC1FDD" w:rsidRDefault="00111939" w:rsidP="00E70D4B">
      <w:pPr>
        <w:spacing w:before="100" w:beforeAutospacing="1" w:after="100" w:afterAutospacing="1" w:line="360" w:lineRule="auto"/>
        <w:jc w:val="both"/>
        <w:rPr>
          <w:rFonts w:ascii="Arial" w:hAnsi="Arial" w:cs="Arial"/>
        </w:rPr>
      </w:pPr>
      <w:r w:rsidRPr="00111939">
        <w:rPr>
          <w:rFonts w:ascii="Arial" w:hAnsi="Arial" w:cs="Arial"/>
        </w:rPr>
        <w:t xml:space="preserve">En el caso concreto, la denunciante hace referencia a cuestiones específicas de cada publicación, identificando manifestaciones </w:t>
      </w:r>
      <w:r w:rsidR="009667DC">
        <w:rPr>
          <w:rFonts w:ascii="Arial" w:hAnsi="Arial" w:cs="Arial"/>
        </w:rPr>
        <w:t xml:space="preserve">que en su concepto actualizan </w:t>
      </w:r>
      <w:r w:rsidRPr="00111939">
        <w:rPr>
          <w:rFonts w:ascii="Arial" w:hAnsi="Arial" w:cs="Arial"/>
        </w:rPr>
        <w:t>la VP</w:t>
      </w:r>
      <w:r w:rsidR="009667DC">
        <w:rPr>
          <w:rFonts w:ascii="Arial" w:hAnsi="Arial" w:cs="Arial"/>
        </w:rPr>
        <w:t>M</w:t>
      </w:r>
      <w:r w:rsidRPr="00111939">
        <w:rPr>
          <w:rFonts w:ascii="Arial" w:hAnsi="Arial" w:cs="Arial"/>
        </w:rPr>
        <w:t>G en su contra, no obstante, también considera que</w:t>
      </w:r>
      <w:r w:rsidR="00CC1FDD">
        <w:rPr>
          <w:rFonts w:ascii="Arial" w:hAnsi="Arial" w:cs="Arial"/>
        </w:rPr>
        <w:t>,</w:t>
      </w:r>
      <w:r w:rsidRPr="00111939">
        <w:rPr>
          <w:rFonts w:ascii="Arial" w:hAnsi="Arial" w:cs="Arial"/>
        </w:rPr>
        <w:t xml:space="preserve"> de manera general, se configura dicha falta de </w:t>
      </w:r>
      <w:r w:rsidRPr="00B00B82">
        <w:rPr>
          <w:rFonts w:ascii="Arial" w:hAnsi="Arial" w:cs="Arial"/>
        </w:rPr>
        <w:t>manera sistemática bajo la modalidad digital</w:t>
      </w:r>
      <w:r w:rsidR="00CC1FDD" w:rsidRPr="00B00B82">
        <w:rPr>
          <w:rFonts w:ascii="Arial" w:hAnsi="Arial" w:cs="Arial"/>
        </w:rPr>
        <w:t>.</w:t>
      </w:r>
    </w:p>
    <w:p w14:paraId="610B09BA" w14:textId="43B8E203" w:rsidR="00111939" w:rsidRPr="00111939" w:rsidRDefault="00CC1FDD" w:rsidP="00E70D4B">
      <w:pPr>
        <w:spacing w:before="100" w:beforeAutospacing="1" w:after="100" w:afterAutospacing="1" w:line="360" w:lineRule="auto"/>
        <w:jc w:val="both"/>
        <w:rPr>
          <w:rFonts w:ascii="Arial" w:hAnsi="Arial" w:cs="Arial"/>
          <w:bCs/>
        </w:rPr>
      </w:pPr>
      <w:r>
        <w:rPr>
          <w:rFonts w:ascii="Arial" w:hAnsi="Arial" w:cs="Arial"/>
        </w:rPr>
        <w:t>Lo anterior, p</w:t>
      </w:r>
      <w:r w:rsidR="00111939" w:rsidRPr="00111939">
        <w:rPr>
          <w:rFonts w:ascii="Arial" w:hAnsi="Arial" w:cs="Arial"/>
        </w:rPr>
        <w:t>orque aduce, se trata de una sistematización, no solo de los actos que denuncia, sino desde los actos anteriores, que fueron objeto de diverso procedimiento sancionador y derivado de los cuales se acreditó VP</w:t>
      </w:r>
      <w:r>
        <w:rPr>
          <w:rFonts w:ascii="Arial" w:hAnsi="Arial" w:cs="Arial"/>
        </w:rPr>
        <w:t>M</w:t>
      </w:r>
      <w:r w:rsidR="00111939" w:rsidRPr="00111939">
        <w:rPr>
          <w:rFonts w:ascii="Arial" w:hAnsi="Arial" w:cs="Arial"/>
        </w:rPr>
        <w:t>G en su contra</w:t>
      </w:r>
      <w:r>
        <w:rPr>
          <w:rFonts w:ascii="Arial" w:hAnsi="Arial" w:cs="Arial"/>
        </w:rPr>
        <w:t>.</w:t>
      </w:r>
    </w:p>
    <w:p w14:paraId="1AB228B6" w14:textId="165BF1C8" w:rsidR="008D29F0" w:rsidRDefault="00C64DAB" w:rsidP="00E70D4B">
      <w:pPr>
        <w:spacing w:before="100" w:beforeAutospacing="1" w:after="100" w:afterAutospacing="1" w:line="360" w:lineRule="auto"/>
        <w:jc w:val="both"/>
        <w:rPr>
          <w:rFonts w:ascii="Arial" w:hAnsi="Arial" w:cs="Arial"/>
          <w:shd w:val="clear" w:color="auto" w:fill="FFFFFF"/>
        </w:rPr>
      </w:pPr>
      <w:r w:rsidRPr="003601AD">
        <w:rPr>
          <w:rFonts w:ascii="Arial" w:hAnsi="Arial" w:cs="Arial"/>
          <w:shd w:val="clear" w:color="auto" w:fill="FFFFFF"/>
        </w:rPr>
        <w:t xml:space="preserve">Precisado lo anterior, se procede </w:t>
      </w:r>
      <w:r w:rsidR="008D29F0" w:rsidRPr="003601AD">
        <w:rPr>
          <w:rFonts w:ascii="Arial" w:hAnsi="Arial" w:cs="Arial"/>
          <w:shd w:val="clear" w:color="auto" w:fill="FFFFFF"/>
        </w:rPr>
        <w:t>al estudio de las conductas acreditadas para verificar si éstas son susceptibles de actualizar algún supuesto de </w:t>
      </w:r>
      <w:r w:rsidR="008D29F0" w:rsidRPr="00FC1864">
        <w:rPr>
          <w:rFonts w:ascii="Arial" w:hAnsi="Arial" w:cs="Arial"/>
          <w:shd w:val="clear" w:color="auto" w:fill="FFFFFF"/>
        </w:rPr>
        <w:t>VPMG </w:t>
      </w:r>
      <w:r w:rsidR="008D29F0" w:rsidRPr="003601AD">
        <w:rPr>
          <w:rFonts w:ascii="Arial" w:hAnsi="Arial" w:cs="Arial"/>
          <w:shd w:val="clear" w:color="auto" w:fill="FFFFFF"/>
        </w:rPr>
        <w:t xml:space="preserve">a la luz de los cinco elementos señalados en la jurisprudencia 21/2018 emitida por el Tribunal Electoral del Poder Judicial de la Federación, de rubro: </w:t>
      </w:r>
      <w:r w:rsidR="008D29F0" w:rsidRPr="00FC1864">
        <w:rPr>
          <w:rFonts w:ascii="Arial" w:hAnsi="Arial" w:cs="Arial"/>
          <w:i/>
          <w:iCs/>
        </w:rPr>
        <w:t xml:space="preserve">VIOLENCIA POLÍTICA DE GÉNERO. ELEMENTOS QUE LA ACTUALIZAN EN EL </w:t>
      </w:r>
      <w:r w:rsidR="008D29F0" w:rsidRPr="00FC1864">
        <w:rPr>
          <w:rFonts w:ascii="Arial" w:hAnsi="Arial" w:cs="Arial"/>
          <w:i/>
          <w:iCs/>
        </w:rPr>
        <w:lastRenderedPageBreak/>
        <w:t>DEBATE POLÍTICO</w:t>
      </w:r>
      <w:r w:rsidR="008D29F0" w:rsidRPr="003601AD">
        <w:rPr>
          <w:rFonts w:ascii="Arial" w:hAnsi="Arial" w:cs="Arial"/>
        </w:rPr>
        <w:t xml:space="preserve">, </w:t>
      </w:r>
      <w:r w:rsidR="003601AD" w:rsidRPr="003601AD">
        <w:rPr>
          <w:rFonts w:ascii="Arial" w:hAnsi="Arial" w:cs="Arial"/>
        </w:rPr>
        <w:t>y la metodología para la identificación de estereotipos prevista en la jurisprudencia 22/2024 de la Sala Superior</w:t>
      </w:r>
      <w:r w:rsidR="00EC056C">
        <w:rPr>
          <w:rStyle w:val="Refdenotaalpie"/>
          <w:rFonts w:ascii="Arial" w:hAnsi="Arial" w:cs="Arial"/>
        </w:rPr>
        <w:footnoteReference w:id="58"/>
      </w:r>
      <w:r w:rsidR="003601AD">
        <w:rPr>
          <w:rFonts w:ascii="Arial" w:hAnsi="Arial" w:cs="Arial"/>
        </w:rPr>
        <w:t xml:space="preserve">, </w:t>
      </w:r>
      <w:r w:rsidR="008D29F0" w:rsidRPr="009A0D26">
        <w:rPr>
          <w:rFonts w:ascii="Arial" w:hAnsi="Arial" w:cs="Arial"/>
          <w:shd w:val="clear" w:color="auto" w:fill="FFFFFF"/>
        </w:rPr>
        <w:t>con base en lo siguiente:</w:t>
      </w:r>
    </w:p>
    <w:p w14:paraId="1603E7DF" w14:textId="5FF6953A" w:rsidR="00C64DAB" w:rsidRPr="00C64DAB" w:rsidRDefault="008D29F0" w:rsidP="00E70D4B">
      <w:pPr>
        <w:spacing w:before="100" w:beforeAutospacing="1" w:after="100" w:afterAutospacing="1" w:line="360" w:lineRule="auto"/>
        <w:jc w:val="both"/>
        <w:rPr>
          <w:rFonts w:ascii="Arial" w:hAnsi="Arial" w:cs="Arial"/>
          <w:shd w:val="clear" w:color="auto" w:fill="FFFFFF"/>
        </w:rPr>
      </w:pPr>
      <w:r>
        <w:rPr>
          <w:rFonts w:ascii="Arial" w:hAnsi="Arial" w:cs="Arial"/>
        </w:rPr>
        <w:t xml:space="preserve">Precisando </w:t>
      </w:r>
      <w:r w:rsidR="00C64DAB" w:rsidRPr="00C64DAB">
        <w:rPr>
          <w:rFonts w:ascii="Arial" w:hAnsi="Arial" w:cs="Arial"/>
        </w:rPr>
        <w:t>que, en cada uno se analizarán las publicaciones y actos con las manifestaciones denunciadas, de manera conjunta o separada, dependiendo la naturaleza del elemento; acorde a la metodología dispuesta por la Sala Superior; y teniendo en cuenta, además de su connotación particular, el análisis integral y no sesgado del contenido, en atención al deber de no fragmentar los hechos.</w:t>
      </w:r>
    </w:p>
    <w:p w14:paraId="4B28A75A" w14:textId="26B9E599" w:rsidR="00D725C6" w:rsidRDefault="00167150" w:rsidP="00E70D4B">
      <w:pPr>
        <w:spacing w:before="100" w:beforeAutospacing="1" w:after="100" w:afterAutospacing="1" w:line="360" w:lineRule="auto"/>
        <w:jc w:val="both"/>
        <w:rPr>
          <w:rFonts w:ascii="Arial" w:hAnsi="Arial" w:cs="Arial"/>
        </w:rPr>
      </w:pPr>
      <w:r w:rsidRPr="00167150">
        <w:rPr>
          <w:rFonts w:ascii="Arial" w:hAnsi="Arial" w:cs="Arial"/>
        </w:rPr>
        <w:t>Las manifestaciones que se analizaran se enmarcan en los siguientes actos y publicaciones:</w:t>
      </w:r>
    </w:p>
    <w:tbl>
      <w:tblPr>
        <w:tblStyle w:val="Tablaconcuadrcula"/>
        <w:tblW w:w="7088" w:type="dxa"/>
        <w:tblInd w:w="-5" w:type="dxa"/>
        <w:tblLayout w:type="fixed"/>
        <w:tblLook w:val="04A0" w:firstRow="1" w:lastRow="0" w:firstColumn="1" w:lastColumn="0" w:noHBand="0" w:noVBand="1"/>
      </w:tblPr>
      <w:tblGrid>
        <w:gridCol w:w="567"/>
        <w:gridCol w:w="2552"/>
        <w:gridCol w:w="1984"/>
        <w:gridCol w:w="1985"/>
      </w:tblGrid>
      <w:tr w:rsidR="00891C20" w:rsidRPr="00891C20" w14:paraId="6B8E4831" w14:textId="77777777" w:rsidTr="00C11DA0">
        <w:trPr>
          <w:trHeight w:val="508"/>
        </w:trPr>
        <w:tc>
          <w:tcPr>
            <w:tcW w:w="567" w:type="dxa"/>
          </w:tcPr>
          <w:p w14:paraId="2D7E9C44" w14:textId="77777777" w:rsidR="00891C20" w:rsidRPr="00891C20" w:rsidRDefault="00891C20" w:rsidP="00E70D4B">
            <w:pPr>
              <w:pStyle w:val="Prrafodelista"/>
              <w:spacing w:before="100" w:beforeAutospacing="1" w:after="100" w:afterAutospacing="1"/>
              <w:ind w:left="0"/>
              <w:jc w:val="both"/>
              <w:rPr>
                <w:sz w:val="18"/>
                <w:szCs w:val="18"/>
              </w:rPr>
            </w:pPr>
          </w:p>
        </w:tc>
        <w:tc>
          <w:tcPr>
            <w:tcW w:w="2552" w:type="dxa"/>
          </w:tcPr>
          <w:p w14:paraId="70800779" w14:textId="2090084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 xml:space="preserve">ENLACE </w:t>
            </w:r>
          </w:p>
          <w:p w14:paraId="7AAB92EE" w14:textId="77777777" w:rsidR="00891C20" w:rsidRPr="00891C20" w:rsidRDefault="00891C20" w:rsidP="00E70D4B">
            <w:pPr>
              <w:pStyle w:val="Prrafodelista"/>
              <w:spacing w:before="100" w:beforeAutospacing="1" w:after="100" w:afterAutospacing="1"/>
              <w:ind w:left="0"/>
              <w:jc w:val="both"/>
              <w:rPr>
                <w:b/>
                <w:bCs/>
                <w:sz w:val="18"/>
                <w:szCs w:val="18"/>
              </w:rPr>
            </w:pPr>
          </w:p>
        </w:tc>
        <w:tc>
          <w:tcPr>
            <w:tcW w:w="1984" w:type="dxa"/>
          </w:tcPr>
          <w:p w14:paraId="2330BCE8" w14:textId="218AB2C3" w:rsidR="00891C20" w:rsidRPr="00891C20" w:rsidRDefault="00B8722D" w:rsidP="00E70D4B">
            <w:pPr>
              <w:pStyle w:val="Prrafodelista"/>
              <w:spacing w:before="100" w:beforeAutospacing="1" w:after="100" w:afterAutospacing="1"/>
              <w:ind w:left="0"/>
              <w:jc w:val="both"/>
              <w:rPr>
                <w:b/>
                <w:bCs/>
                <w:sz w:val="18"/>
                <w:szCs w:val="18"/>
              </w:rPr>
            </w:pPr>
            <w:r>
              <w:rPr>
                <w:b/>
                <w:bCs/>
                <w:sz w:val="18"/>
                <w:szCs w:val="18"/>
              </w:rPr>
              <w:t>PUBLICACIÓN</w:t>
            </w:r>
          </w:p>
        </w:tc>
        <w:tc>
          <w:tcPr>
            <w:tcW w:w="1985" w:type="dxa"/>
          </w:tcPr>
          <w:p w14:paraId="1FCBE148"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 xml:space="preserve">ACTA </w:t>
            </w:r>
          </w:p>
        </w:tc>
      </w:tr>
      <w:tr w:rsidR="00891C20" w:rsidRPr="00891C20" w14:paraId="5B4E64C0" w14:textId="77777777" w:rsidTr="00C11DA0">
        <w:tc>
          <w:tcPr>
            <w:tcW w:w="567" w:type="dxa"/>
          </w:tcPr>
          <w:p w14:paraId="4C74731D"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1</w:t>
            </w:r>
          </w:p>
        </w:tc>
        <w:tc>
          <w:tcPr>
            <w:tcW w:w="2552" w:type="dxa"/>
          </w:tcPr>
          <w:p w14:paraId="2A710E5B" w14:textId="520AA1C8" w:rsidR="00891C20" w:rsidRPr="009612A6" w:rsidRDefault="009612A6" w:rsidP="00E70D4B">
            <w:pPr>
              <w:pStyle w:val="Prrafodelista"/>
              <w:spacing w:before="100" w:beforeAutospacing="1" w:after="100" w:afterAutospacing="1"/>
              <w:ind w:left="0"/>
              <w:jc w:val="both"/>
              <w:rPr>
                <w:strike/>
                <w:color w:val="FF0000"/>
                <w:sz w:val="18"/>
                <w:szCs w:val="18"/>
                <w:highlight w:val="darkCyan"/>
              </w:rPr>
            </w:pPr>
            <w:r w:rsidRPr="009612A6">
              <w:rPr>
                <w:color w:val="FFFFFF"/>
                <w:sz w:val="18"/>
                <w:szCs w:val="18"/>
                <w:highlight w:val="darkCyan"/>
              </w:rPr>
              <w:t>[No.41]_</w:t>
            </w:r>
            <w:proofErr w:type="spellStart"/>
            <w:r w:rsidRPr="009612A6">
              <w:rPr>
                <w:color w:val="FFFFFF"/>
                <w:sz w:val="18"/>
                <w:szCs w:val="18"/>
                <w:highlight w:val="darkCyan"/>
              </w:rPr>
              <w:t>ELIMINADO_Enlace_electrónico</w:t>
            </w:r>
            <w:proofErr w:type="spellEnd"/>
            <w:r w:rsidRPr="009612A6">
              <w:rPr>
                <w:color w:val="FFFFFF"/>
                <w:sz w:val="18"/>
                <w:szCs w:val="18"/>
                <w:highlight w:val="darkCyan"/>
              </w:rPr>
              <w:t>_[223]</w:t>
            </w:r>
          </w:p>
        </w:tc>
        <w:tc>
          <w:tcPr>
            <w:tcW w:w="1984" w:type="dxa"/>
          </w:tcPr>
          <w:p w14:paraId="73CDE967" w14:textId="77777777" w:rsidR="00891C20" w:rsidRDefault="00891C20" w:rsidP="00E70D4B">
            <w:pPr>
              <w:pStyle w:val="Prrafodelista"/>
              <w:spacing w:before="100" w:beforeAutospacing="1" w:after="100" w:afterAutospacing="1"/>
              <w:ind w:left="0"/>
              <w:jc w:val="both"/>
              <w:rPr>
                <w:b/>
                <w:bCs/>
                <w:sz w:val="18"/>
                <w:szCs w:val="18"/>
              </w:rPr>
            </w:pPr>
            <w:r>
              <w:rPr>
                <w:b/>
                <w:bCs/>
                <w:sz w:val="18"/>
                <w:szCs w:val="18"/>
              </w:rPr>
              <w:t>VIDEO</w:t>
            </w:r>
          </w:p>
          <w:p w14:paraId="56D11564" w14:textId="3D80196B"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15-ENERO-2026</w:t>
            </w:r>
          </w:p>
        </w:tc>
        <w:tc>
          <w:tcPr>
            <w:tcW w:w="1985" w:type="dxa"/>
            <w:vMerge w:val="restart"/>
          </w:tcPr>
          <w:p w14:paraId="490B8DDE"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IEM-OFI-051/2026</w:t>
            </w:r>
          </w:p>
        </w:tc>
      </w:tr>
      <w:tr w:rsidR="00891C20" w:rsidRPr="00891C20" w14:paraId="2FCD022B" w14:textId="77777777" w:rsidTr="00C11DA0">
        <w:tc>
          <w:tcPr>
            <w:tcW w:w="567" w:type="dxa"/>
          </w:tcPr>
          <w:p w14:paraId="697BF130"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2</w:t>
            </w:r>
          </w:p>
        </w:tc>
        <w:tc>
          <w:tcPr>
            <w:tcW w:w="2552" w:type="dxa"/>
          </w:tcPr>
          <w:p w14:paraId="52E0BDAA" w14:textId="39B02E8C" w:rsidR="00891C20" w:rsidRPr="009612A6" w:rsidRDefault="009612A6" w:rsidP="00E70D4B">
            <w:pPr>
              <w:pStyle w:val="Prrafodelista"/>
              <w:spacing w:before="100" w:beforeAutospacing="1" w:after="100" w:afterAutospacing="1"/>
              <w:ind w:left="0"/>
              <w:jc w:val="both"/>
              <w:rPr>
                <w:strike/>
                <w:color w:val="FF0000"/>
                <w:sz w:val="18"/>
                <w:szCs w:val="18"/>
                <w:highlight w:val="darkCyan"/>
              </w:rPr>
            </w:pPr>
            <w:r w:rsidRPr="009612A6">
              <w:rPr>
                <w:color w:val="FFFFFF"/>
                <w:sz w:val="18"/>
                <w:szCs w:val="18"/>
                <w:highlight w:val="darkCyan"/>
              </w:rPr>
              <w:t>[No.42]_</w:t>
            </w:r>
            <w:proofErr w:type="spellStart"/>
            <w:r w:rsidRPr="009612A6">
              <w:rPr>
                <w:color w:val="FFFFFF"/>
                <w:sz w:val="18"/>
                <w:szCs w:val="18"/>
                <w:highlight w:val="darkCyan"/>
              </w:rPr>
              <w:t>ELIMINADO_Enlace_electrónico</w:t>
            </w:r>
            <w:proofErr w:type="spellEnd"/>
            <w:r w:rsidRPr="009612A6">
              <w:rPr>
                <w:color w:val="FFFFFF"/>
                <w:sz w:val="18"/>
                <w:szCs w:val="18"/>
                <w:highlight w:val="darkCyan"/>
              </w:rPr>
              <w:t>_[223]</w:t>
            </w:r>
          </w:p>
        </w:tc>
        <w:tc>
          <w:tcPr>
            <w:tcW w:w="1984" w:type="dxa"/>
          </w:tcPr>
          <w:p w14:paraId="362F7396" w14:textId="77777777"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VIDEO</w:t>
            </w:r>
          </w:p>
          <w:p w14:paraId="12D90CEF" w14:textId="557211F7"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18-ENERO-2026</w:t>
            </w:r>
          </w:p>
        </w:tc>
        <w:tc>
          <w:tcPr>
            <w:tcW w:w="1985" w:type="dxa"/>
            <w:vMerge/>
          </w:tcPr>
          <w:p w14:paraId="2BD1EF10" w14:textId="77777777" w:rsidR="00891C20" w:rsidRPr="00891C20" w:rsidRDefault="00891C20" w:rsidP="00E70D4B">
            <w:pPr>
              <w:pStyle w:val="Prrafodelista"/>
              <w:spacing w:before="100" w:beforeAutospacing="1" w:after="100" w:afterAutospacing="1"/>
              <w:ind w:left="0"/>
              <w:jc w:val="both"/>
              <w:rPr>
                <w:b/>
                <w:bCs/>
                <w:sz w:val="18"/>
                <w:szCs w:val="18"/>
              </w:rPr>
            </w:pPr>
          </w:p>
        </w:tc>
      </w:tr>
      <w:tr w:rsidR="00891C20" w:rsidRPr="00891C20" w14:paraId="14895E32" w14:textId="77777777" w:rsidTr="00C11DA0">
        <w:tc>
          <w:tcPr>
            <w:tcW w:w="567" w:type="dxa"/>
          </w:tcPr>
          <w:p w14:paraId="66D8FECA"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3</w:t>
            </w:r>
          </w:p>
        </w:tc>
        <w:tc>
          <w:tcPr>
            <w:tcW w:w="2552" w:type="dxa"/>
          </w:tcPr>
          <w:p w14:paraId="2DB37D0D" w14:textId="2A595088" w:rsidR="00891C20" w:rsidRPr="009612A6" w:rsidRDefault="009612A6" w:rsidP="00E70D4B">
            <w:pPr>
              <w:pStyle w:val="Prrafodelista"/>
              <w:spacing w:before="100" w:beforeAutospacing="1" w:after="100" w:afterAutospacing="1"/>
              <w:ind w:left="0"/>
              <w:jc w:val="both"/>
              <w:rPr>
                <w:strike/>
                <w:color w:val="FF0000"/>
                <w:sz w:val="18"/>
                <w:szCs w:val="18"/>
                <w:highlight w:val="darkCyan"/>
              </w:rPr>
            </w:pPr>
            <w:r w:rsidRPr="009612A6">
              <w:rPr>
                <w:color w:val="FFFFFF"/>
                <w:sz w:val="18"/>
                <w:szCs w:val="18"/>
                <w:highlight w:val="darkCyan"/>
              </w:rPr>
              <w:t>[No.43]_</w:t>
            </w:r>
            <w:proofErr w:type="spellStart"/>
            <w:r w:rsidRPr="009612A6">
              <w:rPr>
                <w:color w:val="FFFFFF"/>
                <w:sz w:val="18"/>
                <w:szCs w:val="18"/>
                <w:highlight w:val="darkCyan"/>
              </w:rPr>
              <w:t>ELIMINADO_Enlace_electrónico</w:t>
            </w:r>
            <w:proofErr w:type="spellEnd"/>
            <w:r w:rsidRPr="009612A6">
              <w:rPr>
                <w:color w:val="FFFFFF"/>
                <w:sz w:val="18"/>
                <w:szCs w:val="18"/>
                <w:highlight w:val="darkCyan"/>
              </w:rPr>
              <w:t>_[223]</w:t>
            </w:r>
          </w:p>
        </w:tc>
        <w:tc>
          <w:tcPr>
            <w:tcW w:w="1984" w:type="dxa"/>
          </w:tcPr>
          <w:p w14:paraId="13A09AE0" w14:textId="77777777" w:rsidR="00891C20" w:rsidRDefault="00891C20" w:rsidP="00E70D4B">
            <w:pPr>
              <w:pStyle w:val="Prrafodelista"/>
              <w:spacing w:before="100" w:beforeAutospacing="1" w:after="100" w:afterAutospacing="1"/>
              <w:ind w:left="0"/>
              <w:jc w:val="both"/>
              <w:rPr>
                <w:b/>
                <w:bCs/>
                <w:sz w:val="18"/>
                <w:szCs w:val="18"/>
              </w:rPr>
            </w:pPr>
            <w:r>
              <w:rPr>
                <w:b/>
                <w:bCs/>
                <w:sz w:val="18"/>
                <w:szCs w:val="18"/>
              </w:rPr>
              <w:t>VIDEO</w:t>
            </w:r>
          </w:p>
          <w:p w14:paraId="59D12441" w14:textId="7F6B706C"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22-ENERO-2026</w:t>
            </w:r>
          </w:p>
        </w:tc>
        <w:tc>
          <w:tcPr>
            <w:tcW w:w="1985" w:type="dxa"/>
            <w:vMerge/>
          </w:tcPr>
          <w:p w14:paraId="4768A4DC" w14:textId="77777777" w:rsidR="00891C20" w:rsidRPr="00891C20" w:rsidRDefault="00891C20" w:rsidP="00E70D4B">
            <w:pPr>
              <w:pStyle w:val="Prrafodelista"/>
              <w:spacing w:before="100" w:beforeAutospacing="1" w:after="100" w:afterAutospacing="1"/>
              <w:ind w:left="0"/>
              <w:jc w:val="both"/>
              <w:rPr>
                <w:b/>
                <w:bCs/>
                <w:sz w:val="18"/>
                <w:szCs w:val="18"/>
              </w:rPr>
            </w:pPr>
          </w:p>
        </w:tc>
      </w:tr>
      <w:tr w:rsidR="00891C20" w:rsidRPr="00891C20" w14:paraId="6A8ABBD4" w14:textId="77777777" w:rsidTr="00C11DA0">
        <w:tc>
          <w:tcPr>
            <w:tcW w:w="567" w:type="dxa"/>
          </w:tcPr>
          <w:p w14:paraId="74EF6892"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4</w:t>
            </w:r>
          </w:p>
        </w:tc>
        <w:tc>
          <w:tcPr>
            <w:tcW w:w="2552" w:type="dxa"/>
          </w:tcPr>
          <w:p w14:paraId="1F8BA306" w14:textId="403AF9B0" w:rsidR="00891C20" w:rsidRPr="009612A6" w:rsidRDefault="009612A6" w:rsidP="00E70D4B">
            <w:pPr>
              <w:pStyle w:val="Prrafodelista"/>
              <w:spacing w:before="100" w:beforeAutospacing="1" w:after="100" w:afterAutospacing="1"/>
              <w:ind w:left="0"/>
              <w:jc w:val="both"/>
              <w:rPr>
                <w:strike/>
                <w:color w:val="FF0000"/>
                <w:sz w:val="18"/>
                <w:szCs w:val="18"/>
                <w:highlight w:val="darkCyan"/>
              </w:rPr>
            </w:pPr>
            <w:r w:rsidRPr="009612A6">
              <w:rPr>
                <w:color w:val="FFFFFF"/>
                <w:sz w:val="18"/>
                <w:szCs w:val="18"/>
                <w:highlight w:val="darkCyan"/>
              </w:rPr>
              <w:t>[No.44]_</w:t>
            </w:r>
            <w:proofErr w:type="spellStart"/>
            <w:r w:rsidRPr="009612A6">
              <w:rPr>
                <w:color w:val="FFFFFF"/>
                <w:sz w:val="18"/>
                <w:szCs w:val="18"/>
                <w:highlight w:val="darkCyan"/>
              </w:rPr>
              <w:t>ELIMINADO_Enlace_electrónico</w:t>
            </w:r>
            <w:proofErr w:type="spellEnd"/>
            <w:r w:rsidRPr="009612A6">
              <w:rPr>
                <w:color w:val="FFFFFF"/>
                <w:sz w:val="18"/>
                <w:szCs w:val="18"/>
                <w:highlight w:val="darkCyan"/>
              </w:rPr>
              <w:t>_[223]</w:t>
            </w:r>
          </w:p>
        </w:tc>
        <w:tc>
          <w:tcPr>
            <w:tcW w:w="1984" w:type="dxa"/>
          </w:tcPr>
          <w:p w14:paraId="4AF9EBEE"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IMÁGENES</w:t>
            </w:r>
          </w:p>
          <w:p w14:paraId="70DCDFA0" w14:textId="77777777" w:rsidR="00891C20" w:rsidRPr="00891C20" w:rsidRDefault="00891C20" w:rsidP="00E70D4B">
            <w:pPr>
              <w:pStyle w:val="Prrafodelista"/>
              <w:spacing w:before="100" w:beforeAutospacing="1" w:after="100" w:afterAutospacing="1"/>
              <w:ind w:left="0"/>
              <w:jc w:val="both"/>
              <w:rPr>
                <w:b/>
                <w:bCs/>
                <w:sz w:val="18"/>
                <w:szCs w:val="18"/>
              </w:rPr>
            </w:pPr>
          </w:p>
          <w:p w14:paraId="15BB0C60" w14:textId="326598C8"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25-ENERO-2026</w:t>
            </w:r>
          </w:p>
        </w:tc>
        <w:tc>
          <w:tcPr>
            <w:tcW w:w="1985" w:type="dxa"/>
          </w:tcPr>
          <w:p w14:paraId="182F52DE"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IEM-OFI-060/2026</w:t>
            </w:r>
          </w:p>
        </w:tc>
      </w:tr>
      <w:tr w:rsidR="00891C20" w:rsidRPr="00891C20" w14:paraId="0BFAF552" w14:textId="77777777" w:rsidTr="00C11DA0">
        <w:tc>
          <w:tcPr>
            <w:tcW w:w="567" w:type="dxa"/>
          </w:tcPr>
          <w:p w14:paraId="6754A228"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5</w:t>
            </w:r>
          </w:p>
        </w:tc>
        <w:tc>
          <w:tcPr>
            <w:tcW w:w="2552" w:type="dxa"/>
          </w:tcPr>
          <w:p w14:paraId="34DDD92F" w14:textId="07C3F3D5" w:rsidR="00891C20" w:rsidRPr="009612A6" w:rsidRDefault="009612A6" w:rsidP="00E70D4B">
            <w:pPr>
              <w:pStyle w:val="Prrafodelista"/>
              <w:spacing w:before="100" w:beforeAutospacing="1" w:after="100" w:afterAutospacing="1"/>
              <w:ind w:left="0"/>
              <w:jc w:val="both"/>
              <w:rPr>
                <w:strike/>
                <w:color w:val="FF0000"/>
                <w:sz w:val="18"/>
                <w:szCs w:val="18"/>
                <w:highlight w:val="darkCyan"/>
              </w:rPr>
            </w:pPr>
            <w:r w:rsidRPr="009612A6">
              <w:rPr>
                <w:color w:val="FFFFFF"/>
                <w:sz w:val="18"/>
                <w:szCs w:val="18"/>
                <w:highlight w:val="darkCyan"/>
              </w:rPr>
              <w:t>[No.45]_</w:t>
            </w:r>
            <w:proofErr w:type="spellStart"/>
            <w:r w:rsidRPr="009612A6">
              <w:rPr>
                <w:color w:val="FFFFFF"/>
                <w:sz w:val="18"/>
                <w:szCs w:val="18"/>
                <w:highlight w:val="darkCyan"/>
              </w:rPr>
              <w:t>ELIMINADO_Enlace_electrónico</w:t>
            </w:r>
            <w:proofErr w:type="spellEnd"/>
            <w:r w:rsidRPr="009612A6">
              <w:rPr>
                <w:color w:val="FFFFFF"/>
                <w:sz w:val="18"/>
                <w:szCs w:val="18"/>
                <w:highlight w:val="darkCyan"/>
              </w:rPr>
              <w:t>_[223]</w:t>
            </w:r>
          </w:p>
        </w:tc>
        <w:tc>
          <w:tcPr>
            <w:tcW w:w="1984" w:type="dxa"/>
          </w:tcPr>
          <w:p w14:paraId="3693387D" w14:textId="64542CE5" w:rsidR="00891C20" w:rsidRDefault="00D40D7D" w:rsidP="00E70D4B">
            <w:pPr>
              <w:pStyle w:val="Prrafodelista"/>
              <w:spacing w:before="100" w:beforeAutospacing="1" w:after="100" w:afterAutospacing="1"/>
              <w:ind w:left="0"/>
              <w:jc w:val="both"/>
              <w:rPr>
                <w:b/>
                <w:bCs/>
                <w:sz w:val="18"/>
                <w:szCs w:val="18"/>
              </w:rPr>
            </w:pPr>
            <w:r>
              <w:rPr>
                <w:b/>
                <w:bCs/>
                <w:sz w:val="18"/>
                <w:szCs w:val="18"/>
              </w:rPr>
              <w:t xml:space="preserve">VIDEO Y </w:t>
            </w:r>
            <w:r w:rsidR="00891C20" w:rsidRPr="00891C20">
              <w:rPr>
                <w:b/>
                <w:bCs/>
                <w:sz w:val="18"/>
                <w:szCs w:val="18"/>
              </w:rPr>
              <w:t xml:space="preserve">COMENTARIO </w:t>
            </w:r>
          </w:p>
          <w:p w14:paraId="4E976A2A" w14:textId="0E7E2179"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22-ENERO-2026</w:t>
            </w:r>
          </w:p>
          <w:p w14:paraId="48EAF065" w14:textId="77777777" w:rsidR="00891C20" w:rsidRPr="00891C20" w:rsidRDefault="00891C20" w:rsidP="00E70D4B">
            <w:pPr>
              <w:pStyle w:val="Prrafodelista"/>
              <w:spacing w:before="100" w:beforeAutospacing="1" w:after="100" w:afterAutospacing="1"/>
              <w:ind w:left="0"/>
              <w:jc w:val="both"/>
              <w:rPr>
                <w:b/>
                <w:bCs/>
                <w:sz w:val="18"/>
                <w:szCs w:val="18"/>
              </w:rPr>
            </w:pPr>
          </w:p>
          <w:p w14:paraId="78153C7D" w14:textId="3064CB8E" w:rsidR="00891C20" w:rsidRPr="00891C20" w:rsidRDefault="00891C20" w:rsidP="00E70D4B">
            <w:pPr>
              <w:pStyle w:val="Prrafodelista"/>
              <w:spacing w:before="100" w:beforeAutospacing="1" w:after="100" w:afterAutospacing="1"/>
              <w:ind w:left="0"/>
              <w:jc w:val="both"/>
              <w:rPr>
                <w:b/>
                <w:bCs/>
                <w:sz w:val="18"/>
                <w:szCs w:val="18"/>
              </w:rPr>
            </w:pPr>
          </w:p>
        </w:tc>
        <w:tc>
          <w:tcPr>
            <w:tcW w:w="1985" w:type="dxa"/>
          </w:tcPr>
          <w:p w14:paraId="62630671"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IEM-OFI-063/2026</w:t>
            </w:r>
          </w:p>
        </w:tc>
      </w:tr>
      <w:tr w:rsidR="00891C20" w:rsidRPr="00891C20" w14:paraId="156D9ABA" w14:textId="77777777" w:rsidTr="00C11DA0">
        <w:tc>
          <w:tcPr>
            <w:tcW w:w="567" w:type="dxa"/>
          </w:tcPr>
          <w:p w14:paraId="35A1FD37"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6</w:t>
            </w:r>
          </w:p>
        </w:tc>
        <w:tc>
          <w:tcPr>
            <w:tcW w:w="2552" w:type="dxa"/>
          </w:tcPr>
          <w:p w14:paraId="227C0A30" w14:textId="2CCF74EF" w:rsidR="00891C20" w:rsidRPr="009612A6" w:rsidRDefault="009612A6" w:rsidP="00E70D4B">
            <w:pPr>
              <w:pStyle w:val="Prrafodelista"/>
              <w:spacing w:before="100" w:beforeAutospacing="1" w:after="100" w:afterAutospacing="1"/>
              <w:ind w:left="0"/>
              <w:jc w:val="both"/>
              <w:rPr>
                <w:strike/>
                <w:color w:val="FF0000"/>
                <w:sz w:val="18"/>
                <w:szCs w:val="18"/>
                <w:highlight w:val="darkCyan"/>
              </w:rPr>
            </w:pPr>
            <w:r w:rsidRPr="009612A6">
              <w:rPr>
                <w:color w:val="FFFFFF"/>
                <w:sz w:val="18"/>
                <w:szCs w:val="18"/>
                <w:highlight w:val="darkCyan"/>
              </w:rPr>
              <w:t>[No.46]_</w:t>
            </w:r>
            <w:proofErr w:type="spellStart"/>
            <w:r w:rsidRPr="009612A6">
              <w:rPr>
                <w:color w:val="FFFFFF"/>
                <w:sz w:val="18"/>
                <w:szCs w:val="18"/>
                <w:highlight w:val="darkCyan"/>
              </w:rPr>
              <w:t>ELIMINADO_Enlace_electrónico</w:t>
            </w:r>
            <w:proofErr w:type="spellEnd"/>
            <w:r w:rsidRPr="009612A6">
              <w:rPr>
                <w:color w:val="FFFFFF"/>
                <w:sz w:val="18"/>
                <w:szCs w:val="18"/>
                <w:highlight w:val="darkCyan"/>
              </w:rPr>
              <w:t>_[223]</w:t>
            </w:r>
          </w:p>
        </w:tc>
        <w:tc>
          <w:tcPr>
            <w:tcW w:w="1984" w:type="dxa"/>
          </w:tcPr>
          <w:p w14:paraId="0B9F99CC"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VIDEO</w:t>
            </w:r>
          </w:p>
          <w:p w14:paraId="0496790D" w14:textId="3981D4EC" w:rsidR="00891C20" w:rsidRPr="00891C20" w:rsidRDefault="00891C20" w:rsidP="00E70D4B">
            <w:pPr>
              <w:pStyle w:val="Prrafodelista"/>
              <w:spacing w:before="100" w:beforeAutospacing="1" w:after="100" w:afterAutospacing="1"/>
              <w:ind w:left="0"/>
              <w:jc w:val="both"/>
              <w:rPr>
                <w:b/>
                <w:bCs/>
                <w:sz w:val="18"/>
                <w:szCs w:val="18"/>
              </w:rPr>
            </w:pPr>
            <w:r>
              <w:rPr>
                <w:b/>
                <w:bCs/>
                <w:sz w:val="18"/>
                <w:szCs w:val="18"/>
              </w:rPr>
              <w:t>28-ENERO-2026</w:t>
            </w:r>
          </w:p>
        </w:tc>
        <w:tc>
          <w:tcPr>
            <w:tcW w:w="1985" w:type="dxa"/>
          </w:tcPr>
          <w:p w14:paraId="1BAEA145" w14:textId="77777777" w:rsidR="00891C20" w:rsidRPr="00891C20" w:rsidRDefault="00891C20" w:rsidP="00E70D4B">
            <w:pPr>
              <w:pStyle w:val="Prrafodelista"/>
              <w:spacing w:before="100" w:beforeAutospacing="1" w:after="100" w:afterAutospacing="1"/>
              <w:ind w:left="0"/>
              <w:jc w:val="both"/>
              <w:rPr>
                <w:b/>
                <w:bCs/>
                <w:sz w:val="18"/>
                <w:szCs w:val="18"/>
              </w:rPr>
            </w:pPr>
            <w:r w:rsidRPr="00891C20">
              <w:rPr>
                <w:b/>
                <w:bCs/>
                <w:sz w:val="18"/>
                <w:szCs w:val="18"/>
              </w:rPr>
              <w:t>INE-OFI-62/2026</w:t>
            </w:r>
          </w:p>
        </w:tc>
      </w:tr>
    </w:tbl>
    <w:p w14:paraId="65D6F59A" w14:textId="060B4230" w:rsidR="00167150" w:rsidRDefault="00167150" w:rsidP="00E70D4B">
      <w:pPr>
        <w:spacing w:before="100" w:beforeAutospacing="1" w:after="100" w:afterAutospacing="1" w:line="360" w:lineRule="auto"/>
        <w:jc w:val="both"/>
        <w:textAlignment w:val="baseline"/>
        <w:rPr>
          <w:rFonts w:ascii="Arial" w:eastAsia="Times New Roman" w:hAnsi="Arial" w:cs="Arial"/>
          <w:b/>
          <w:bCs/>
          <w:kern w:val="0"/>
          <w:lang w:eastAsia="es-MX"/>
          <w14:ligatures w14:val="none"/>
        </w:rPr>
      </w:pPr>
      <w:r>
        <w:rPr>
          <w:rFonts w:ascii="Arial" w:eastAsia="Times New Roman" w:hAnsi="Arial" w:cs="Arial"/>
          <w:b/>
          <w:bCs/>
          <w:kern w:val="0"/>
          <w:lang w:eastAsia="es-MX"/>
          <w14:ligatures w14:val="none"/>
        </w:rPr>
        <w:t xml:space="preserve">Estudio de cada elemento: </w:t>
      </w:r>
    </w:p>
    <w:p w14:paraId="1BB32126" w14:textId="4D4B391E" w:rsidR="00B2351A" w:rsidRPr="00B2351A" w:rsidRDefault="00921F21"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 xml:space="preserve">1. </w:t>
      </w:r>
      <w:r w:rsidR="00B2351A" w:rsidRPr="00B2351A">
        <w:rPr>
          <w:rFonts w:ascii="Arial" w:eastAsia="Times New Roman" w:hAnsi="Arial" w:cs="Arial"/>
          <w:b/>
          <w:bCs/>
          <w:kern w:val="0"/>
          <w:lang w:eastAsia="es-MX"/>
          <w14:ligatures w14:val="none"/>
        </w:rPr>
        <w:t>¿Sucede en el marco del ejercicio de derechos político</w:t>
      </w:r>
      <w:r w:rsidR="00713862">
        <w:rPr>
          <w:rFonts w:ascii="Arial" w:eastAsia="Times New Roman" w:hAnsi="Arial" w:cs="Arial"/>
          <w:b/>
          <w:bCs/>
          <w:kern w:val="0"/>
          <w:lang w:eastAsia="es-MX"/>
          <w14:ligatures w14:val="none"/>
        </w:rPr>
        <w:t>s</w:t>
      </w:r>
      <w:r w:rsidR="00EC056C">
        <w:rPr>
          <w:rFonts w:ascii="Arial" w:eastAsia="Times New Roman" w:hAnsi="Arial" w:cs="Arial"/>
          <w:b/>
          <w:bCs/>
          <w:kern w:val="0"/>
          <w:lang w:eastAsia="es-MX"/>
          <w14:ligatures w14:val="none"/>
        </w:rPr>
        <w:t xml:space="preserve"> </w:t>
      </w:r>
      <w:r w:rsidR="00B2351A" w:rsidRPr="00B2351A">
        <w:rPr>
          <w:rFonts w:ascii="Arial" w:eastAsia="Times New Roman" w:hAnsi="Arial" w:cs="Arial"/>
          <w:b/>
          <w:bCs/>
          <w:kern w:val="0"/>
          <w:lang w:eastAsia="es-MX"/>
          <w14:ligatures w14:val="none"/>
        </w:rPr>
        <w:t>electorales o bien, en el ejercicio de un cargo público?</w:t>
      </w:r>
    </w:p>
    <w:p w14:paraId="316A5646" w14:textId="188AA1F3" w:rsidR="00921F21" w:rsidRDefault="00B2351A" w:rsidP="00E70D4B">
      <w:pPr>
        <w:spacing w:before="100" w:beforeAutospacing="1" w:after="100" w:afterAutospacing="1" w:line="360" w:lineRule="auto"/>
        <w:jc w:val="both"/>
        <w:textAlignment w:val="baseline"/>
        <w:rPr>
          <w:rFonts w:ascii="Arial" w:eastAsia="Times New Roman" w:hAnsi="Arial" w:cs="Arial"/>
          <w:i/>
          <w:iCs/>
          <w:kern w:val="0"/>
          <w:lang w:eastAsia="es-MX"/>
          <w14:ligatures w14:val="none"/>
        </w:rPr>
      </w:pPr>
      <w:r w:rsidRPr="00B2351A">
        <w:rPr>
          <w:rFonts w:ascii="Arial" w:eastAsia="Times New Roman" w:hAnsi="Arial" w:cs="Arial"/>
          <w:kern w:val="0"/>
          <w:lang w:eastAsia="es-MX"/>
          <w14:ligatures w14:val="none"/>
        </w:rPr>
        <w:t>Dicho elemento </w:t>
      </w:r>
      <w:r w:rsidRPr="00B2351A">
        <w:rPr>
          <w:rFonts w:ascii="Arial" w:eastAsia="Times New Roman" w:hAnsi="Arial" w:cs="Arial"/>
          <w:b/>
          <w:bCs/>
          <w:kern w:val="0"/>
          <w:lang w:eastAsia="es-MX"/>
          <w14:ligatures w14:val="none"/>
        </w:rPr>
        <w:t>se configura</w:t>
      </w:r>
      <w:r w:rsidRPr="00B2351A">
        <w:rPr>
          <w:rFonts w:ascii="Arial" w:eastAsia="Times New Roman" w:hAnsi="Arial" w:cs="Arial"/>
          <w:kern w:val="0"/>
          <w:lang w:eastAsia="es-MX"/>
          <w14:ligatures w14:val="none"/>
        </w:rPr>
        <w:t>, pues la </w:t>
      </w:r>
      <w:r w:rsidRPr="00B2351A">
        <w:rPr>
          <w:rFonts w:ascii="Arial" w:eastAsia="Times New Roman" w:hAnsi="Arial" w:cs="Arial"/>
          <w:i/>
          <w:iCs/>
          <w:kern w:val="0"/>
          <w:lang w:eastAsia="es-MX"/>
          <w14:ligatures w14:val="none"/>
        </w:rPr>
        <w:t>denunciante</w:t>
      </w:r>
      <w:r w:rsidRPr="00B2351A">
        <w:rPr>
          <w:rFonts w:ascii="Arial" w:eastAsia="Times New Roman" w:hAnsi="Arial" w:cs="Arial"/>
          <w:kern w:val="0"/>
          <w:lang w:eastAsia="es-MX"/>
          <w14:ligatures w14:val="none"/>
        </w:rPr>
        <w:t> ejerce un cargo de representación popular, en el ejercicio de su derecho político</w:t>
      </w:r>
      <w:r w:rsidR="00EC056C">
        <w:rPr>
          <w:rFonts w:ascii="Arial" w:eastAsia="Times New Roman" w:hAnsi="Arial" w:cs="Arial"/>
          <w:kern w:val="0"/>
          <w:lang w:eastAsia="es-MX"/>
          <w14:ligatures w14:val="none"/>
        </w:rPr>
        <w:t xml:space="preserve"> </w:t>
      </w:r>
      <w:r w:rsidRPr="00B2351A">
        <w:rPr>
          <w:rFonts w:ascii="Arial" w:eastAsia="Times New Roman" w:hAnsi="Arial" w:cs="Arial"/>
          <w:kern w:val="0"/>
          <w:lang w:eastAsia="es-MX"/>
          <w14:ligatures w14:val="none"/>
        </w:rPr>
        <w:t xml:space="preserve">electoral, en la vertiente de ejercicio del cargo como </w:t>
      </w:r>
      <w:r w:rsidR="009612A6" w:rsidRPr="009612A6">
        <w:rPr>
          <w:rFonts w:ascii="Arial" w:eastAsia="Times New Roman" w:hAnsi="Arial" w:cs="Arial"/>
          <w:color w:val="FFFFFF"/>
          <w:kern w:val="0"/>
          <w:highlight w:val="darkCyan"/>
          <w:lang w:eastAsia="es-MX"/>
          <w14:ligatures w14:val="none"/>
        </w:rPr>
        <w:t>[No.47]_</w:t>
      </w:r>
      <w:proofErr w:type="spellStart"/>
      <w:r w:rsidR="009612A6" w:rsidRPr="009612A6">
        <w:rPr>
          <w:rFonts w:ascii="Arial" w:eastAsia="Times New Roman" w:hAnsi="Arial" w:cs="Arial"/>
          <w:color w:val="FFFFFF"/>
          <w:kern w:val="0"/>
          <w:highlight w:val="darkCyan"/>
          <w:lang w:eastAsia="es-MX"/>
          <w14:ligatures w14:val="none"/>
        </w:rPr>
        <w:t>ELIMINADO_Cargo</w:t>
      </w:r>
      <w:proofErr w:type="spellEnd"/>
      <w:r w:rsidR="009612A6" w:rsidRPr="009612A6">
        <w:rPr>
          <w:rFonts w:ascii="Arial" w:eastAsia="Times New Roman" w:hAnsi="Arial" w:cs="Arial"/>
          <w:color w:val="FFFFFF"/>
          <w:kern w:val="0"/>
          <w:highlight w:val="darkCyan"/>
          <w:lang w:eastAsia="es-MX"/>
          <w14:ligatures w14:val="none"/>
        </w:rPr>
        <w:t>_[230]</w:t>
      </w:r>
      <w:r>
        <w:rPr>
          <w:rFonts w:ascii="Arial" w:eastAsia="Times New Roman" w:hAnsi="Arial" w:cs="Arial"/>
          <w:kern w:val="0"/>
          <w:lang w:eastAsia="es-MX"/>
          <w14:ligatures w14:val="none"/>
        </w:rPr>
        <w:t>, Michoacán</w:t>
      </w:r>
      <w:r w:rsidRPr="00B2351A">
        <w:rPr>
          <w:rFonts w:ascii="Arial" w:eastAsia="Times New Roman" w:hAnsi="Arial" w:cs="Arial"/>
          <w:i/>
          <w:iCs/>
          <w:kern w:val="0"/>
          <w:lang w:eastAsia="es-MX"/>
          <w14:ligatures w14:val="none"/>
        </w:rPr>
        <w:t>.</w:t>
      </w:r>
    </w:p>
    <w:p w14:paraId="4E720007" w14:textId="7DB75FC7" w:rsidR="00B2351A" w:rsidRPr="00921F21" w:rsidRDefault="00921F21"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lastRenderedPageBreak/>
        <w:t xml:space="preserve">2. </w:t>
      </w:r>
      <w:r w:rsidR="00B2351A" w:rsidRPr="00921F21">
        <w:rPr>
          <w:rFonts w:ascii="Arial" w:eastAsia="Times New Roman" w:hAnsi="Arial" w:cs="Arial"/>
          <w:b/>
          <w:bCs/>
          <w:kern w:val="0"/>
          <w:lang w:eastAsia="es-MX"/>
          <w14:ligatures w14:val="none"/>
        </w:rPr>
        <w:t>¿Es</w:t>
      </w:r>
      <w:r w:rsidR="00B2351A" w:rsidRPr="00921F21">
        <w:rPr>
          <w:rFonts w:ascii="Arial" w:eastAsia="Times New Roman" w:hAnsi="Arial" w:cs="Arial"/>
          <w:kern w:val="0"/>
          <w:lang w:eastAsia="es-MX"/>
          <w14:ligatures w14:val="none"/>
        </w:rPr>
        <w:t> </w:t>
      </w:r>
      <w:r w:rsidR="00B2351A" w:rsidRPr="00921F21">
        <w:rPr>
          <w:rFonts w:ascii="Arial" w:eastAsia="Times New Roman" w:hAnsi="Arial" w:cs="Arial"/>
          <w:b/>
          <w:bCs/>
          <w:kern w:val="0"/>
          <w:lang w:eastAsia="es-MX"/>
          <w14:ligatures w14:val="none"/>
        </w:rPr>
        <w:t>perpetrado por el Estado o sus agentes, por superiores jerárquicos, colegas de trabajo, partidos políticos o representantes de estos; medios de comunicación y sus integrantes, un particular y/o un grupo de personas?</w:t>
      </w:r>
    </w:p>
    <w:p w14:paraId="0677F1ED" w14:textId="411FF285" w:rsidR="00B2351A" w:rsidRDefault="00B2351A"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B2351A">
        <w:rPr>
          <w:rFonts w:ascii="Arial" w:eastAsia="Times New Roman" w:hAnsi="Arial" w:cs="Arial"/>
          <w:kern w:val="0"/>
          <w:lang w:eastAsia="es-MX"/>
          <w14:ligatures w14:val="none"/>
        </w:rPr>
        <w:t>También se tiene por </w:t>
      </w:r>
      <w:r w:rsidRPr="00B2351A">
        <w:rPr>
          <w:rFonts w:ascii="Arial" w:eastAsia="Times New Roman" w:hAnsi="Arial" w:cs="Arial"/>
          <w:b/>
          <w:bCs/>
          <w:kern w:val="0"/>
          <w:lang w:eastAsia="es-MX"/>
          <w14:ligatures w14:val="none"/>
        </w:rPr>
        <w:t>actualizado </w:t>
      </w:r>
      <w:r w:rsidRPr="00B2351A">
        <w:rPr>
          <w:rFonts w:ascii="Arial" w:eastAsia="Times New Roman" w:hAnsi="Arial" w:cs="Arial"/>
          <w:kern w:val="0"/>
          <w:lang w:eastAsia="es-MX"/>
          <w14:ligatures w14:val="none"/>
        </w:rPr>
        <w:t xml:space="preserve">este elemento, </w:t>
      </w:r>
      <w:r w:rsidR="00167150">
        <w:rPr>
          <w:rFonts w:ascii="Arial" w:eastAsia="Times New Roman" w:hAnsi="Arial" w:cs="Arial"/>
          <w:kern w:val="0"/>
          <w:lang w:eastAsia="es-MX"/>
          <w14:ligatures w14:val="none"/>
        </w:rPr>
        <w:t>e</w:t>
      </w:r>
      <w:r w:rsidRPr="00B2351A">
        <w:rPr>
          <w:rFonts w:ascii="Arial" w:eastAsia="Times New Roman" w:hAnsi="Arial" w:cs="Arial"/>
          <w:kern w:val="0"/>
          <w:lang w:eastAsia="es-MX"/>
          <w14:ligatures w14:val="none"/>
        </w:rPr>
        <w:t>n virtud de que los comentarios fueron realizados por</w:t>
      </w:r>
      <w:r w:rsidR="00167150">
        <w:rPr>
          <w:rFonts w:ascii="Arial" w:eastAsia="Times New Roman" w:hAnsi="Arial" w:cs="Arial"/>
          <w:kern w:val="0"/>
          <w:lang w:eastAsia="es-MX"/>
          <w14:ligatures w14:val="none"/>
        </w:rPr>
        <w:t xml:space="preserve"> una ciudadana</w:t>
      </w:r>
      <w:r w:rsidRPr="00B2351A">
        <w:rPr>
          <w:rFonts w:ascii="Arial" w:eastAsia="Times New Roman" w:hAnsi="Arial" w:cs="Arial"/>
          <w:kern w:val="0"/>
          <w:lang w:eastAsia="es-MX"/>
          <w14:ligatures w14:val="none"/>
        </w:rPr>
        <w:t>,</w:t>
      </w:r>
      <w:r w:rsidR="00167150">
        <w:rPr>
          <w:rFonts w:ascii="Arial" w:eastAsia="Times New Roman" w:hAnsi="Arial" w:cs="Arial"/>
          <w:kern w:val="0"/>
          <w:lang w:eastAsia="es-MX"/>
          <w14:ligatures w14:val="none"/>
        </w:rPr>
        <w:t xml:space="preserve"> en una página de Facebook de la que se tiene por acreditada su </w:t>
      </w:r>
      <w:r w:rsidR="00EC056C">
        <w:rPr>
          <w:rFonts w:ascii="Arial" w:eastAsia="Times New Roman" w:hAnsi="Arial" w:cs="Arial"/>
          <w:kern w:val="0"/>
          <w:lang w:eastAsia="es-MX"/>
          <w14:ligatures w14:val="none"/>
        </w:rPr>
        <w:t>titularidad; por</w:t>
      </w:r>
      <w:r w:rsidRPr="00B2351A">
        <w:rPr>
          <w:rFonts w:ascii="Arial" w:eastAsia="Times New Roman" w:hAnsi="Arial" w:cs="Arial"/>
          <w:kern w:val="0"/>
          <w:lang w:eastAsia="es-MX"/>
          <w14:ligatures w14:val="none"/>
        </w:rPr>
        <w:t xml:space="preserve"> ende, al poder ser perpetrada por cualquier persona, la ubica dentro de los sujetos activos que pueden ser responsables de ejercer </w:t>
      </w:r>
      <w:r w:rsidRPr="00EC056C">
        <w:rPr>
          <w:rFonts w:ascii="Arial" w:eastAsia="Times New Roman" w:hAnsi="Arial" w:cs="Arial"/>
          <w:kern w:val="0"/>
          <w:lang w:eastAsia="es-MX"/>
          <w14:ligatures w14:val="none"/>
        </w:rPr>
        <w:t>VPMG </w:t>
      </w:r>
      <w:r w:rsidRPr="00B2351A">
        <w:rPr>
          <w:rFonts w:ascii="Arial" w:eastAsia="Times New Roman" w:hAnsi="Arial" w:cs="Arial"/>
          <w:kern w:val="0"/>
          <w:lang w:eastAsia="es-MX"/>
          <w14:ligatures w14:val="none"/>
        </w:rPr>
        <w:t>conforme a la legislación y jurisprudencia aplicables.</w:t>
      </w:r>
    </w:p>
    <w:p w14:paraId="4288BB5B" w14:textId="703EB690" w:rsidR="00B2351A" w:rsidRPr="00921F21" w:rsidRDefault="00921F21"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Pr>
          <w:rFonts w:ascii="Arial" w:eastAsia="Times New Roman" w:hAnsi="Arial" w:cs="Arial"/>
          <w:b/>
          <w:bCs/>
          <w:kern w:val="0"/>
          <w:lang w:eastAsia="es-MX"/>
          <w14:ligatures w14:val="none"/>
        </w:rPr>
        <w:t xml:space="preserve">3. </w:t>
      </w:r>
      <w:r w:rsidR="00B2351A" w:rsidRPr="00921F21">
        <w:rPr>
          <w:rFonts w:ascii="Arial" w:eastAsia="Times New Roman" w:hAnsi="Arial" w:cs="Arial"/>
          <w:b/>
          <w:bCs/>
          <w:kern w:val="0"/>
          <w:lang w:eastAsia="es-MX"/>
          <w14:ligatures w14:val="none"/>
        </w:rPr>
        <w:t>Que la violencia sea simbólica, verbal, patrimonial, económica, física, sexual y/o psicológica</w:t>
      </w:r>
    </w:p>
    <w:p w14:paraId="07CEC7BE" w14:textId="77777777" w:rsidR="00CF4E9B" w:rsidRDefault="00CF4E9B" w:rsidP="00E70D4B">
      <w:pPr>
        <w:spacing w:before="100" w:beforeAutospacing="1" w:after="100" w:afterAutospacing="1" w:line="360" w:lineRule="auto"/>
        <w:jc w:val="both"/>
        <w:textAlignment w:val="baseline"/>
        <w:rPr>
          <w:rFonts w:ascii="Arial" w:hAnsi="Arial" w:cs="Arial"/>
        </w:rPr>
      </w:pPr>
      <w:r w:rsidRPr="00CF4E9B">
        <w:rPr>
          <w:rFonts w:ascii="Arial" w:hAnsi="Arial" w:cs="Arial"/>
        </w:rPr>
        <w:t xml:space="preserve">Para analizar si las manifestaciones </w:t>
      </w:r>
      <w:r>
        <w:rPr>
          <w:rFonts w:ascii="Arial" w:hAnsi="Arial" w:cs="Arial"/>
        </w:rPr>
        <w:t xml:space="preserve">denunciadas </w:t>
      </w:r>
      <w:r w:rsidRPr="00CF4E9B">
        <w:rPr>
          <w:rFonts w:ascii="Arial" w:hAnsi="Arial" w:cs="Arial"/>
        </w:rPr>
        <w:t>configuran este elemento, debe verificarse si se configura a través de expresiones que contengan estereotipos discriminatorios de género</w:t>
      </w:r>
      <w:r>
        <w:rPr>
          <w:rFonts w:ascii="Arial" w:hAnsi="Arial" w:cs="Arial"/>
        </w:rPr>
        <w:t>;</w:t>
      </w:r>
      <w:r w:rsidRPr="00CF4E9B">
        <w:rPr>
          <w:rFonts w:ascii="Arial" w:hAnsi="Arial" w:cs="Arial"/>
        </w:rPr>
        <w:t xml:space="preserve"> es decir, identificar si se trata de una manifestación o prejuicio relacionado con roles sociales y culturales en atención del género, mediante la asignación de atributos, características o funciones específicas, que puedan generar violencia o discriminación. </w:t>
      </w:r>
    </w:p>
    <w:p w14:paraId="0F6AD7CF" w14:textId="44EEF602" w:rsidR="00CF4E9B" w:rsidRPr="00CF4E9B" w:rsidRDefault="00CF4E9B"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CF4E9B">
        <w:rPr>
          <w:rFonts w:ascii="Arial" w:hAnsi="Arial" w:cs="Arial"/>
        </w:rPr>
        <w:t>Para lo cual, se atiende el criterio de la Sala Superior, referente a la metodología de análisis de los componentes de estereotipos de género en el uso del lenguaje</w:t>
      </w:r>
      <w:r w:rsidR="00CA38CD">
        <w:rPr>
          <w:rFonts w:ascii="Arial" w:hAnsi="Arial" w:cs="Arial"/>
        </w:rPr>
        <w:t>.</w:t>
      </w:r>
      <w:r>
        <w:rPr>
          <w:rStyle w:val="Refdenotaalpie"/>
          <w:rFonts w:ascii="Arial" w:hAnsi="Arial" w:cs="Arial"/>
        </w:rPr>
        <w:footnoteReference w:id="59"/>
      </w:r>
    </w:p>
    <w:p w14:paraId="5ECAC4EE" w14:textId="20022C23" w:rsidR="00CF4E9B" w:rsidRPr="0072395E" w:rsidRDefault="00CF4E9B" w:rsidP="00DB7253">
      <w:pPr>
        <w:pStyle w:val="Prrafodelista"/>
        <w:numPr>
          <w:ilvl w:val="0"/>
          <w:numId w:val="8"/>
        </w:numPr>
        <w:spacing w:before="100" w:beforeAutospacing="1" w:after="100" w:afterAutospacing="1" w:line="360" w:lineRule="auto"/>
        <w:jc w:val="both"/>
        <w:textAlignment w:val="baseline"/>
        <w:rPr>
          <w:rFonts w:ascii="Arial" w:eastAsia="Times New Roman" w:hAnsi="Arial" w:cs="Arial"/>
          <w:b/>
          <w:bCs/>
          <w:kern w:val="0"/>
          <w:lang w:eastAsia="es-MX"/>
          <w14:ligatures w14:val="none"/>
        </w:rPr>
      </w:pPr>
      <w:r w:rsidRPr="0072395E">
        <w:rPr>
          <w:rFonts w:ascii="Arial" w:eastAsia="Times New Roman" w:hAnsi="Arial" w:cs="Arial"/>
          <w:b/>
          <w:bCs/>
          <w:kern w:val="0"/>
          <w:lang w:eastAsia="es-MX"/>
          <w14:ligatures w14:val="none"/>
        </w:rPr>
        <w:t xml:space="preserve">Panorama contextual en que se emiten las manifestaciones </w:t>
      </w:r>
    </w:p>
    <w:p w14:paraId="19F57F86" w14:textId="0317C934" w:rsidR="00CF4E9B" w:rsidRDefault="00CF4E9B" w:rsidP="00E70D4B">
      <w:pPr>
        <w:spacing w:before="100" w:beforeAutospacing="1" w:after="100" w:afterAutospacing="1" w:line="360" w:lineRule="auto"/>
        <w:jc w:val="both"/>
        <w:textAlignment w:val="baseline"/>
        <w:rPr>
          <w:rFonts w:ascii="Arial" w:hAnsi="Arial" w:cs="Arial"/>
        </w:rPr>
      </w:pPr>
      <w:r w:rsidRPr="00CF4E9B">
        <w:rPr>
          <w:rFonts w:ascii="Arial" w:hAnsi="Arial" w:cs="Arial"/>
        </w:rPr>
        <w:t xml:space="preserve">Este elemento, se abordará de forma común, de tal manera que, aunque se trata de diversas publicaciones en los que se emitieron las manifestaciones, se considera que tienen un mismo contexto general, tanto subjetivo, como objetivo, por lo que se analizan en un solo apartado, sin que ello represente un perjuicio a la parte denunciada o se genere un análisis sesgado de la litis, por el </w:t>
      </w:r>
      <w:r w:rsidRPr="00CF4E9B">
        <w:rPr>
          <w:rFonts w:ascii="Arial" w:hAnsi="Arial" w:cs="Arial"/>
        </w:rPr>
        <w:lastRenderedPageBreak/>
        <w:t xml:space="preserve">contrario, se atiende a la naturaleza del procedimiento y resulta acorde a juzgar con perspectiva de género. </w:t>
      </w:r>
    </w:p>
    <w:p w14:paraId="35584755" w14:textId="0E87B665" w:rsidR="00E159C1" w:rsidRPr="003601AD" w:rsidRDefault="00F80049" w:rsidP="00E70D4B">
      <w:pPr>
        <w:spacing w:before="100" w:beforeAutospacing="1" w:after="100" w:afterAutospacing="1" w:line="360" w:lineRule="auto"/>
        <w:jc w:val="both"/>
        <w:textAlignment w:val="baseline"/>
        <w:rPr>
          <w:rFonts w:ascii="Arial" w:hAnsi="Arial" w:cs="Arial"/>
        </w:rPr>
      </w:pPr>
      <w:r>
        <w:rPr>
          <w:rFonts w:ascii="Arial" w:hAnsi="Arial" w:cs="Arial"/>
        </w:rPr>
        <w:t>Así, at</w:t>
      </w:r>
      <w:r w:rsidR="00CF4E9B" w:rsidRPr="00CF4E9B">
        <w:rPr>
          <w:rFonts w:ascii="Arial" w:hAnsi="Arial" w:cs="Arial"/>
        </w:rPr>
        <w:t>endiendo al deber de juzgar con perspectiva de género y siguiendo a la Sala Superior</w:t>
      </w:r>
      <w:r>
        <w:rPr>
          <w:rFonts w:ascii="Arial" w:hAnsi="Arial" w:cs="Arial"/>
        </w:rPr>
        <w:t xml:space="preserve"> </w:t>
      </w:r>
      <w:r w:rsidRPr="003601AD">
        <w:rPr>
          <w:rFonts w:ascii="Arial" w:hAnsi="Arial" w:cs="Arial"/>
        </w:rPr>
        <w:t>-al resolver el SUP-REP-812/2024</w:t>
      </w:r>
      <w:r w:rsidR="00DE0FE9" w:rsidRPr="003601AD">
        <w:rPr>
          <w:rFonts w:ascii="Arial" w:hAnsi="Arial" w:cs="Arial"/>
        </w:rPr>
        <w:t>-</w:t>
      </w:r>
      <w:r w:rsidR="00CF4E9B" w:rsidRPr="003601AD">
        <w:rPr>
          <w:rFonts w:ascii="Arial" w:hAnsi="Arial" w:cs="Arial"/>
        </w:rPr>
        <w:t>, el análisis de los hechos se debe realizar en dos niveles de estudio, el primero, identificando circunstancias particulares de las personas en la litis a efecto de ver si existen situaciones de desigualdad y el segundo, valorando el contexto general y particular de los hechos que se denuncian</w:t>
      </w:r>
      <w:r w:rsidR="00CA38CD">
        <w:rPr>
          <w:rFonts w:ascii="Arial" w:hAnsi="Arial" w:cs="Arial"/>
        </w:rPr>
        <w:t>.</w:t>
      </w:r>
    </w:p>
    <w:p w14:paraId="08E9A983" w14:textId="77777777" w:rsidR="003601AD" w:rsidRPr="003601AD" w:rsidRDefault="003601AD" w:rsidP="00E70D4B">
      <w:pPr>
        <w:spacing w:before="100" w:beforeAutospacing="1" w:after="100" w:afterAutospacing="1" w:line="360" w:lineRule="auto"/>
        <w:jc w:val="both"/>
        <w:rPr>
          <w:rFonts w:ascii="Arial" w:eastAsia="Times New Roman" w:hAnsi="Arial" w:cs="Arial"/>
          <w:kern w:val="0"/>
          <w:lang w:eastAsia="es-MX"/>
          <w14:ligatures w14:val="none"/>
        </w:rPr>
      </w:pPr>
      <w:r w:rsidRPr="003601AD">
        <w:rPr>
          <w:rFonts w:ascii="Arial" w:eastAsia="Times New Roman" w:hAnsi="Arial" w:cs="Arial"/>
          <w:kern w:val="0"/>
          <w:lang w:eastAsia="es-MX"/>
          <w14:ligatures w14:val="none"/>
        </w:rPr>
        <w:t>El presente asunto tiene su origen en diversas publicaciones y comentarios difundidos en la red social Facebook, realizadas desde un perfil identificado como perteneciente a una persona ciudadana, en el marco de interacciones propias de dicha plataforma digital.</w:t>
      </w:r>
    </w:p>
    <w:p w14:paraId="5D41D1D8" w14:textId="6D33DC8A" w:rsidR="003601AD" w:rsidRPr="003601AD" w:rsidRDefault="003601AD" w:rsidP="00E70D4B">
      <w:pPr>
        <w:spacing w:before="100" w:beforeAutospacing="1" w:after="100" w:afterAutospacing="1" w:line="360" w:lineRule="auto"/>
        <w:jc w:val="both"/>
        <w:rPr>
          <w:rFonts w:ascii="Arial" w:eastAsia="Times New Roman" w:hAnsi="Arial" w:cs="Arial"/>
          <w:kern w:val="0"/>
          <w:lang w:eastAsia="es-MX"/>
          <w14:ligatures w14:val="none"/>
        </w:rPr>
      </w:pPr>
      <w:r w:rsidRPr="003601AD">
        <w:rPr>
          <w:rFonts w:ascii="Arial" w:eastAsia="Times New Roman" w:hAnsi="Arial" w:cs="Arial"/>
          <w:kern w:val="0"/>
          <w:lang w:eastAsia="es-MX"/>
          <w14:ligatures w14:val="none"/>
        </w:rPr>
        <w:t>Las manifestaciones denunciadas se emitieron en un entorno de comunicación abierto, caracterizado por la posibilidad de intercambio de opiniones entre personas usuarias, en el que se vierten expresiones relacionadas con temas de interés público, particularmente aquellas vinculadas con el desempeño de autoridades municipales.</w:t>
      </w:r>
    </w:p>
    <w:p w14:paraId="7031D4F9" w14:textId="5A3C7893" w:rsidR="003601AD" w:rsidRPr="003601AD" w:rsidRDefault="003601AD" w:rsidP="00E70D4B">
      <w:pPr>
        <w:spacing w:before="100" w:beforeAutospacing="1" w:after="100" w:afterAutospacing="1" w:line="360" w:lineRule="auto"/>
        <w:jc w:val="both"/>
        <w:rPr>
          <w:rFonts w:ascii="Arial" w:eastAsia="Times New Roman" w:hAnsi="Arial" w:cs="Arial"/>
          <w:kern w:val="0"/>
          <w:lang w:eastAsia="es-MX"/>
          <w14:ligatures w14:val="none"/>
        </w:rPr>
      </w:pPr>
      <w:r w:rsidRPr="003601AD">
        <w:rPr>
          <w:rFonts w:ascii="Arial" w:eastAsia="Times New Roman" w:hAnsi="Arial" w:cs="Arial"/>
          <w:kern w:val="0"/>
          <w:lang w:eastAsia="es-MX"/>
          <w14:ligatures w14:val="none"/>
        </w:rPr>
        <w:t>Por su parte, quien promueve la denuncia es una servidora pública en funciones, específicamente en el ámbito municipal, quien estimó que determinadas expresiones contenidas en dichas publicaciones podían constituir VPMG, al considerar que incidían en su imagen y en el ejercicio de su cargo.</w:t>
      </w:r>
    </w:p>
    <w:p w14:paraId="7D1F551C" w14:textId="2ECEDC6F" w:rsidR="003601AD" w:rsidRPr="003601AD" w:rsidRDefault="003601AD" w:rsidP="00E70D4B">
      <w:pPr>
        <w:spacing w:before="100" w:beforeAutospacing="1" w:after="100" w:afterAutospacing="1" w:line="360" w:lineRule="auto"/>
        <w:jc w:val="both"/>
        <w:rPr>
          <w:rFonts w:ascii="Arial" w:eastAsia="Times New Roman" w:hAnsi="Arial" w:cs="Arial"/>
          <w:kern w:val="0"/>
          <w:lang w:eastAsia="es-MX"/>
          <w14:ligatures w14:val="none"/>
        </w:rPr>
      </w:pPr>
      <w:r w:rsidRPr="003601AD">
        <w:rPr>
          <w:rFonts w:ascii="Arial" w:eastAsia="Times New Roman" w:hAnsi="Arial" w:cs="Arial"/>
          <w:kern w:val="0"/>
          <w:lang w:eastAsia="es-MX"/>
          <w14:ligatures w14:val="none"/>
        </w:rPr>
        <w:t>En ese sentido, la controversia se inscribe en un contexto en el que una persona ciudadana emite opiniones a través de redes sociales respecto de una funcionaria pública.</w:t>
      </w:r>
    </w:p>
    <w:p w14:paraId="6AA36B38" w14:textId="44488BA3" w:rsidR="00591196" w:rsidRDefault="003601AD"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3601AD">
        <w:rPr>
          <w:rFonts w:ascii="Arial" w:eastAsia="Times New Roman" w:hAnsi="Arial" w:cs="Arial"/>
          <w:kern w:val="0"/>
          <w:lang w:eastAsia="es-MX"/>
          <w14:ligatures w14:val="none"/>
        </w:rPr>
        <w:t xml:space="preserve">Aunado a que, </w:t>
      </w:r>
      <w:r w:rsidR="00591196" w:rsidRPr="003601AD">
        <w:rPr>
          <w:rFonts w:ascii="Arial" w:eastAsia="Times New Roman" w:hAnsi="Arial" w:cs="Arial"/>
          <w:kern w:val="0"/>
          <w:lang w:eastAsia="es-MX"/>
          <w14:ligatures w14:val="none"/>
        </w:rPr>
        <w:t>los hechos denunciados se desarrollan de forma posterior a</w:t>
      </w:r>
      <w:r w:rsidR="00CA38CD">
        <w:rPr>
          <w:rFonts w:ascii="Arial" w:eastAsia="Times New Roman" w:hAnsi="Arial" w:cs="Arial"/>
          <w:kern w:val="0"/>
          <w:lang w:eastAsia="es-MX"/>
          <w14:ligatures w14:val="none"/>
        </w:rPr>
        <w:t xml:space="preserve"> la </w:t>
      </w:r>
      <w:r w:rsidR="00591196" w:rsidRPr="003601AD">
        <w:rPr>
          <w:rFonts w:ascii="Arial" w:eastAsia="Times New Roman" w:hAnsi="Arial" w:cs="Arial"/>
          <w:kern w:val="0"/>
          <w:lang w:eastAsia="es-MX"/>
          <w14:ligatures w14:val="none"/>
        </w:rPr>
        <w:t xml:space="preserve">resolución emitida por este </w:t>
      </w:r>
      <w:r w:rsidR="00CA38CD">
        <w:rPr>
          <w:rFonts w:ascii="Arial" w:eastAsia="Times New Roman" w:hAnsi="Arial" w:cs="Arial"/>
          <w:kern w:val="0"/>
          <w:lang w:eastAsia="es-MX"/>
          <w14:ligatures w14:val="none"/>
        </w:rPr>
        <w:t>T</w:t>
      </w:r>
      <w:r w:rsidR="00591196" w:rsidRPr="003601AD">
        <w:rPr>
          <w:rFonts w:ascii="Arial" w:eastAsia="Times New Roman" w:hAnsi="Arial" w:cs="Arial"/>
          <w:kern w:val="0"/>
          <w:lang w:eastAsia="es-MX"/>
          <w14:ligatures w14:val="none"/>
        </w:rPr>
        <w:t xml:space="preserve">ribunal </w:t>
      </w:r>
      <w:r w:rsidR="00CA38CD">
        <w:rPr>
          <w:rFonts w:ascii="Arial" w:eastAsia="Times New Roman" w:hAnsi="Arial" w:cs="Arial"/>
          <w:kern w:val="0"/>
          <w:lang w:eastAsia="es-MX"/>
          <w14:ligatures w14:val="none"/>
        </w:rPr>
        <w:t>E</w:t>
      </w:r>
      <w:r w:rsidR="00591196" w:rsidRPr="003601AD">
        <w:rPr>
          <w:rFonts w:ascii="Arial" w:eastAsia="Times New Roman" w:hAnsi="Arial" w:cs="Arial"/>
          <w:kern w:val="0"/>
          <w:lang w:eastAsia="es-MX"/>
          <w14:ligatures w14:val="none"/>
        </w:rPr>
        <w:t xml:space="preserve">lectoral en el que la denunciada fue sancionada por cometer VPMG en contra de la propia denunciante, por tanto, </w:t>
      </w:r>
      <w:r w:rsidRPr="003601AD">
        <w:rPr>
          <w:rFonts w:ascii="Arial" w:eastAsia="Times New Roman" w:hAnsi="Arial" w:cs="Arial"/>
          <w:kern w:val="0"/>
          <w:lang w:eastAsia="es-MX"/>
          <w14:ligatures w14:val="none"/>
        </w:rPr>
        <w:t xml:space="preserve">la esencia de sus manifestaciones </w:t>
      </w:r>
      <w:r>
        <w:rPr>
          <w:rFonts w:ascii="Arial" w:eastAsia="Times New Roman" w:hAnsi="Arial" w:cs="Arial"/>
          <w:kern w:val="0"/>
          <w:lang w:eastAsia="es-MX"/>
          <w14:ligatures w14:val="none"/>
        </w:rPr>
        <w:lastRenderedPageBreak/>
        <w:t xml:space="preserve">también </w:t>
      </w:r>
      <w:r w:rsidRPr="003601AD">
        <w:rPr>
          <w:rFonts w:ascii="Arial" w:eastAsia="Times New Roman" w:hAnsi="Arial" w:cs="Arial"/>
          <w:kern w:val="0"/>
          <w:lang w:eastAsia="es-MX"/>
          <w14:ligatures w14:val="none"/>
        </w:rPr>
        <w:t>se basa</w:t>
      </w:r>
      <w:r w:rsidR="00591196" w:rsidRPr="003601AD">
        <w:rPr>
          <w:rFonts w:ascii="Arial" w:eastAsia="Times New Roman" w:hAnsi="Arial" w:cs="Arial"/>
          <w:kern w:val="0"/>
          <w:lang w:eastAsia="es-MX"/>
          <w14:ligatures w14:val="none"/>
        </w:rPr>
        <w:t xml:space="preserve"> en el cuestionamiento de la determinación de este Tribunal.</w:t>
      </w:r>
      <w:r w:rsidR="00591196">
        <w:rPr>
          <w:rFonts w:ascii="Arial" w:eastAsia="Times New Roman" w:hAnsi="Arial" w:cs="Arial"/>
          <w:kern w:val="0"/>
          <w:lang w:eastAsia="es-MX"/>
          <w14:ligatures w14:val="none"/>
        </w:rPr>
        <w:t xml:space="preserve"> </w:t>
      </w:r>
    </w:p>
    <w:p w14:paraId="4D78CECC" w14:textId="1207446E" w:rsidR="00591196" w:rsidRPr="00D14011" w:rsidRDefault="003601AD"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3601AD">
        <w:rPr>
          <w:rFonts w:ascii="Arial" w:eastAsia="Times New Roman" w:hAnsi="Arial" w:cs="Arial"/>
          <w:kern w:val="0"/>
          <w:lang w:eastAsia="es-MX"/>
          <w14:ligatures w14:val="none"/>
        </w:rPr>
        <w:t>E</w:t>
      </w:r>
      <w:r w:rsidR="00591196" w:rsidRPr="003601AD">
        <w:rPr>
          <w:rFonts w:ascii="Arial" w:eastAsia="Times New Roman" w:hAnsi="Arial" w:cs="Arial"/>
          <w:kern w:val="0"/>
          <w:lang w:eastAsia="es-MX"/>
          <w14:ligatures w14:val="none"/>
        </w:rPr>
        <w:t xml:space="preserve">n el caso, se estima que el contexto en el que se desarrollan los hechos denunciados, potencializan la libertad de expresión </w:t>
      </w:r>
      <w:r w:rsidR="00591196" w:rsidRPr="003601AD">
        <w:rPr>
          <w:rFonts w:ascii="Arial" w:hAnsi="Arial" w:cs="Arial"/>
        </w:rPr>
        <w:t>de posicionamientos, del debate político y democrático, donde la forma de percibir una resolución jurisdiccional y sus efectos, manifestar su acuerdo y, sobre todo, su desacuerdo, es plenamente válido y protegido por el derecho humano de libertad de expresión, por el marco constitucional, legal</w:t>
      </w:r>
      <w:r w:rsidR="00EA6E3C" w:rsidRPr="003601AD">
        <w:rPr>
          <w:rFonts w:ascii="Arial" w:hAnsi="Arial" w:cs="Arial"/>
        </w:rPr>
        <w:t xml:space="preserve"> y convencional de derechos humanos y, por tanto, garantizando por este Tribunal Electoral.</w:t>
      </w:r>
      <w:r w:rsidR="00EA6E3C">
        <w:rPr>
          <w:rFonts w:ascii="Arial" w:hAnsi="Arial" w:cs="Arial"/>
        </w:rPr>
        <w:t xml:space="preserve"> </w:t>
      </w:r>
    </w:p>
    <w:p w14:paraId="4350B8B0" w14:textId="0AD0E9B3" w:rsidR="0072395E" w:rsidRPr="0072395E" w:rsidRDefault="0072395E" w:rsidP="00DB7253">
      <w:pPr>
        <w:pStyle w:val="Prrafodelista"/>
        <w:numPr>
          <w:ilvl w:val="0"/>
          <w:numId w:val="8"/>
        </w:numPr>
        <w:spacing w:before="100" w:beforeAutospacing="1" w:after="100" w:afterAutospacing="1" w:line="360" w:lineRule="auto"/>
        <w:jc w:val="both"/>
        <w:textAlignment w:val="baseline"/>
        <w:rPr>
          <w:rFonts w:ascii="Arial" w:eastAsia="Times New Roman" w:hAnsi="Arial" w:cs="Arial"/>
          <w:b/>
          <w:bCs/>
          <w:kern w:val="0"/>
          <w:lang w:eastAsia="es-MX"/>
          <w14:ligatures w14:val="none"/>
        </w:rPr>
      </w:pPr>
      <w:r>
        <w:rPr>
          <w:rFonts w:ascii="Arial" w:eastAsia="Times New Roman" w:hAnsi="Arial" w:cs="Arial"/>
          <w:b/>
          <w:bCs/>
          <w:kern w:val="0"/>
          <w:lang w:eastAsia="es-MX"/>
          <w14:ligatures w14:val="none"/>
        </w:rPr>
        <w:t>E</w:t>
      </w:r>
      <w:r w:rsidRPr="0072395E">
        <w:rPr>
          <w:rFonts w:ascii="Arial" w:eastAsia="Times New Roman" w:hAnsi="Arial" w:cs="Arial"/>
          <w:b/>
          <w:bCs/>
          <w:kern w:val="0"/>
          <w:lang w:eastAsia="es-MX"/>
          <w14:ligatures w14:val="none"/>
        </w:rPr>
        <w:t xml:space="preserve">xpresiones objeto de análisis; semántica de las palabras; sentido del mensaje y verificación de intención </w:t>
      </w:r>
    </w:p>
    <w:p w14:paraId="5C44E464" w14:textId="768043BA" w:rsidR="0072395E" w:rsidRDefault="0072395E"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Ahora, por lo que toca al resto de los elementos de la referida metodología para verificar la existencia de estereotipos de género, se abordará respecto de cada una de las publicaciones y actos denunciados. </w:t>
      </w:r>
    </w:p>
    <w:p w14:paraId="0395204F" w14:textId="2E21C8AE" w:rsidR="0072395E" w:rsidRDefault="0072395E" w:rsidP="00E70D4B">
      <w:pPr>
        <w:spacing w:before="100" w:beforeAutospacing="1" w:after="100" w:afterAutospacing="1" w:line="360" w:lineRule="auto"/>
        <w:jc w:val="both"/>
        <w:textAlignment w:val="baseline"/>
        <w:rPr>
          <w:rFonts w:ascii="Arial" w:hAnsi="Arial" w:cs="Arial"/>
        </w:rPr>
      </w:pPr>
      <w:r w:rsidRPr="0072395E">
        <w:rPr>
          <w:rFonts w:ascii="Arial" w:eastAsia="Times New Roman" w:hAnsi="Arial" w:cs="Arial"/>
          <w:kern w:val="0"/>
          <w:lang w:eastAsia="es-MX"/>
          <w14:ligatures w14:val="none"/>
        </w:rPr>
        <w:t xml:space="preserve">Al respecto, cabe señalar que el contenido de las publicaciones denunciadas, en atención a la certificación que, de su contenido </w:t>
      </w:r>
      <w:r w:rsidRPr="0072395E">
        <w:rPr>
          <w:rFonts w:ascii="Arial" w:hAnsi="Arial" w:cs="Arial"/>
        </w:rPr>
        <w:t xml:space="preserve">efectuó la autoridad administrativa electoral, consta en el anexo </w:t>
      </w:r>
      <w:r w:rsidR="00567608">
        <w:rPr>
          <w:rFonts w:ascii="Arial" w:hAnsi="Arial" w:cs="Arial"/>
        </w:rPr>
        <w:t>dos</w:t>
      </w:r>
      <w:r w:rsidRPr="0072395E">
        <w:rPr>
          <w:rFonts w:ascii="Arial" w:hAnsi="Arial" w:cs="Arial"/>
        </w:rPr>
        <w:t>, de la presente resolución. No obstante, a continuación, se inserta una imagen o síntesis de su contenido, para efectos de contextualizar la materia de la litis del presente procedimiento y el análisis de los elementos referidos.</w:t>
      </w:r>
    </w:p>
    <w:p w14:paraId="11B55BC2" w14:textId="102B634D" w:rsidR="00B223FC" w:rsidRDefault="00B223FC" w:rsidP="00E70D4B">
      <w:pPr>
        <w:shd w:val="clear" w:color="auto" w:fill="E8E8E8" w:themeFill="background2"/>
        <w:spacing w:before="100" w:beforeAutospacing="1" w:after="100" w:afterAutospacing="1" w:line="360" w:lineRule="auto"/>
        <w:jc w:val="both"/>
        <w:rPr>
          <w:rFonts w:ascii="Arial" w:hAnsi="Arial" w:cs="Arial"/>
          <w:b/>
          <w:bCs/>
        </w:rPr>
      </w:pPr>
      <w:r>
        <w:rPr>
          <w:rFonts w:ascii="Arial" w:hAnsi="Arial" w:cs="Arial"/>
          <w:b/>
          <w:bCs/>
        </w:rPr>
        <w:t>V</w:t>
      </w:r>
      <w:r w:rsidR="000F55D9">
        <w:rPr>
          <w:rFonts w:ascii="Arial" w:hAnsi="Arial" w:cs="Arial"/>
          <w:b/>
          <w:bCs/>
        </w:rPr>
        <w:t>í</w:t>
      </w:r>
      <w:r>
        <w:rPr>
          <w:rFonts w:ascii="Arial" w:hAnsi="Arial" w:cs="Arial"/>
          <w:b/>
          <w:bCs/>
        </w:rPr>
        <w:t xml:space="preserve">deos </w:t>
      </w:r>
    </w:p>
    <w:p w14:paraId="33ABDCCB" w14:textId="5FFA1DAA" w:rsidR="00123CA9" w:rsidRPr="0049765B" w:rsidRDefault="00123CA9" w:rsidP="00123CA9">
      <w:pPr>
        <w:spacing w:before="100" w:beforeAutospacing="1" w:after="100" w:afterAutospacing="1" w:line="360" w:lineRule="auto"/>
        <w:jc w:val="both"/>
        <w:textAlignment w:val="baseline"/>
        <w:rPr>
          <w:rFonts w:ascii="Arial" w:hAnsi="Arial" w:cs="Arial"/>
          <w:b/>
          <w:bCs/>
        </w:rPr>
      </w:pPr>
      <w:r w:rsidRPr="0093267B">
        <w:rPr>
          <w:rFonts w:ascii="Arial" w:hAnsi="Arial" w:cs="Arial"/>
          <w:b/>
          <w:bCs/>
        </w:rPr>
        <w:t>Inciso a)</w:t>
      </w:r>
    </w:p>
    <w:p w14:paraId="6F832FCD" w14:textId="4B165AF2" w:rsidR="0072395E" w:rsidRPr="0072395E" w:rsidRDefault="0072395E" w:rsidP="00DB7253">
      <w:pPr>
        <w:pStyle w:val="Prrafodelista"/>
        <w:numPr>
          <w:ilvl w:val="0"/>
          <w:numId w:val="8"/>
        </w:numPr>
        <w:spacing w:before="100" w:beforeAutospacing="1" w:after="100" w:afterAutospacing="1" w:line="360" w:lineRule="auto"/>
        <w:jc w:val="both"/>
        <w:textAlignment w:val="baseline"/>
        <w:rPr>
          <w:rFonts w:ascii="Arial" w:hAnsi="Arial" w:cs="Arial"/>
        </w:rPr>
      </w:pPr>
      <w:r w:rsidRPr="0072395E">
        <w:rPr>
          <w:rFonts w:ascii="Arial" w:hAnsi="Arial" w:cs="Arial"/>
        </w:rPr>
        <w:t xml:space="preserve">Vídeo de </w:t>
      </w:r>
      <w:r w:rsidRPr="009A12A7">
        <w:rPr>
          <w:rFonts w:ascii="Arial" w:hAnsi="Arial" w:cs="Arial"/>
          <w:b/>
          <w:bCs/>
        </w:rPr>
        <w:t>quince de enero</w:t>
      </w:r>
      <w:r w:rsidRPr="0072395E">
        <w:rPr>
          <w:rFonts w:ascii="Arial" w:hAnsi="Arial" w:cs="Arial"/>
        </w:rPr>
        <w:t xml:space="preserve"> </w:t>
      </w:r>
    </w:p>
    <w:tbl>
      <w:tblPr>
        <w:tblStyle w:val="Tablaconcuadrcula"/>
        <w:tblW w:w="7225" w:type="dxa"/>
        <w:tblLook w:val="04A0" w:firstRow="1" w:lastRow="0" w:firstColumn="1" w:lastColumn="0" w:noHBand="0" w:noVBand="1"/>
      </w:tblPr>
      <w:tblGrid>
        <w:gridCol w:w="1842"/>
        <w:gridCol w:w="5383"/>
      </w:tblGrid>
      <w:tr w:rsidR="0072395E" w:rsidRPr="00372138" w14:paraId="3C254095" w14:textId="77777777" w:rsidTr="00CA38CD">
        <w:trPr>
          <w:trHeight w:val="381"/>
        </w:trPr>
        <w:tc>
          <w:tcPr>
            <w:tcW w:w="1696" w:type="dxa"/>
          </w:tcPr>
          <w:p w14:paraId="5F652B6C" w14:textId="07820C9B" w:rsidR="0072395E" w:rsidRPr="00372138" w:rsidRDefault="00674596" w:rsidP="00CA38CD">
            <w:pPr>
              <w:spacing w:before="100" w:beforeAutospacing="1" w:after="100" w:afterAutospacing="1"/>
              <w:jc w:val="both"/>
              <w:rPr>
                <w:rFonts w:ascii="Arial" w:hAnsi="Arial" w:cs="Arial"/>
                <w:b/>
                <w:bCs/>
                <w:sz w:val="22"/>
                <w:szCs w:val="22"/>
              </w:rPr>
            </w:pPr>
            <w:r w:rsidRPr="00372138">
              <w:rPr>
                <w:rFonts w:ascii="Arial" w:hAnsi="Arial" w:cs="Arial"/>
                <w:b/>
                <w:bCs/>
                <w:sz w:val="22"/>
                <w:szCs w:val="22"/>
              </w:rPr>
              <w:t>VIDEO</w:t>
            </w:r>
            <w:r w:rsidR="00CA38CD">
              <w:rPr>
                <w:rStyle w:val="Refdenotaalpie"/>
                <w:rFonts w:ascii="Arial" w:hAnsi="Arial" w:cs="Arial"/>
                <w:b/>
                <w:bCs/>
                <w:sz w:val="22"/>
                <w:szCs w:val="22"/>
              </w:rPr>
              <w:footnoteReference w:id="60"/>
            </w:r>
            <w:r w:rsidRPr="00372138">
              <w:rPr>
                <w:rFonts w:ascii="Arial" w:hAnsi="Arial" w:cs="Arial"/>
                <w:b/>
                <w:bCs/>
                <w:sz w:val="22"/>
                <w:szCs w:val="22"/>
              </w:rPr>
              <w:t xml:space="preserve"> </w:t>
            </w:r>
          </w:p>
        </w:tc>
        <w:tc>
          <w:tcPr>
            <w:tcW w:w="5529" w:type="dxa"/>
          </w:tcPr>
          <w:p w14:paraId="240A59D7" w14:textId="76DFEC88" w:rsidR="00CA38CD" w:rsidRPr="00372138" w:rsidRDefault="0072395E" w:rsidP="00CA38CD">
            <w:pPr>
              <w:spacing w:before="100" w:beforeAutospacing="1" w:after="100" w:afterAutospacing="1"/>
              <w:jc w:val="both"/>
              <w:rPr>
                <w:rFonts w:ascii="Arial" w:hAnsi="Arial" w:cs="Arial"/>
                <w:b/>
                <w:bCs/>
                <w:sz w:val="22"/>
                <w:szCs w:val="22"/>
              </w:rPr>
            </w:pPr>
            <w:r w:rsidRPr="00372138">
              <w:rPr>
                <w:rFonts w:ascii="Arial" w:hAnsi="Arial" w:cs="Arial"/>
                <w:b/>
                <w:bCs/>
                <w:color w:val="000000"/>
                <w:sz w:val="22"/>
                <w:szCs w:val="22"/>
                <w:lang w:val="es-ES_tradnl"/>
              </w:rPr>
              <w:t xml:space="preserve">ACTA </w:t>
            </w:r>
            <w:r w:rsidR="006665FA">
              <w:rPr>
                <w:rFonts w:ascii="Arial" w:hAnsi="Arial" w:cs="Arial"/>
                <w:b/>
                <w:bCs/>
                <w:color w:val="000000"/>
                <w:sz w:val="22"/>
                <w:szCs w:val="22"/>
                <w:lang w:val="es-ES_tradnl"/>
              </w:rPr>
              <w:t xml:space="preserve">-  </w:t>
            </w:r>
            <w:r w:rsidRPr="00372138">
              <w:rPr>
                <w:rFonts w:ascii="Arial" w:hAnsi="Arial" w:cs="Arial"/>
                <w:b/>
                <w:bCs/>
                <w:sz w:val="22"/>
                <w:szCs w:val="22"/>
              </w:rPr>
              <w:t>IEM-OFI-51/2026</w:t>
            </w:r>
          </w:p>
        </w:tc>
      </w:tr>
      <w:tr w:rsidR="0072395E" w:rsidRPr="00372138" w14:paraId="0FD294D7" w14:textId="77777777" w:rsidTr="00CA38CD">
        <w:tc>
          <w:tcPr>
            <w:tcW w:w="1696" w:type="dxa"/>
          </w:tcPr>
          <w:p w14:paraId="27ED42DD" w14:textId="232A38B4" w:rsidR="0072395E" w:rsidRPr="00372138" w:rsidRDefault="00CA38CD" w:rsidP="00CA38CD">
            <w:pPr>
              <w:spacing w:before="100" w:beforeAutospacing="1" w:after="100" w:afterAutospacing="1"/>
              <w:jc w:val="both"/>
              <w:rPr>
                <w:rFonts w:ascii="Arial" w:hAnsi="Arial" w:cs="Arial"/>
                <w:b/>
                <w:bCs/>
                <w:sz w:val="22"/>
                <w:szCs w:val="22"/>
              </w:rPr>
            </w:pPr>
            <w:r w:rsidRPr="00372138">
              <w:rPr>
                <w:rFonts w:ascii="Arial" w:hAnsi="Arial" w:cs="Arial"/>
                <w:b/>
                <w:bCs/>
                <w:sz w:val="22"/>
                <w:szCs w:val="22"/>
              </w:rPr>
              <w:lastRenderedPageBreak/>
              <w:t>TITULO</w:t>
            </w:r>
          </w:p>
        </w:tc>
        <w:tc>
          <w:tcPr>
            <w:tcW w:w="5529" w:type="dxa"/>
          </w:tcPr>
          <w:p w14:paraId="0CDCDB37" w14:textId="35DE62D3" w:rsidR="0072395E" w:rsidRPr="00372138" w:rsidRDefault="0072395E" w:rsidP="00CA38CD">
            <w:pPr>
              <w:pStyle w:val="Sinespaciado"/>
              <w:spacing w:before="100" w:beforeAutospacing="1" w:after="100" w:afterAutospacing="1"/>
              <w:jc w:val="both"/>
              <w:rPr>
                <w:rFonts w:ascii="Arial" w:hAnsi="Arial" w:cs="Arial"/>
              </w:rPr>
            </w:pPr>
            <w:r w:rsidRPr="00372138">
              <w:rPr>
                <w:rFonts w:ascii="Arial" w:hAnsi="Arial" w:cs="Arial"/>
              </w:rPr>
              <w:t>¿Me considerarán ingenua si no hago caso al sistema? ¿Qué medidas tomaran en mi contra?</w:t>
            </w:r>
          </w:p>
        </w:tc>
      </w:tr>
      <w:tr w:rsidR="0072395E" w:rsidRPr="00372138" w14:paraId="0ABFE3F4" w14:textId="77777777" w:rsidTr="00CA38CD">
        <w:tc>
          <w:tcPr>
            <w:tcW w:w="1696" w:type="dxa"/>
          </w:tcPr>
          <w:p w14:paraId="760D4BFF" w14:textId="6DC2919E" w:rsidR="0072395E" w:rsidRPr="00372138" w:rsidRDefault="00674596" w:rsidP="00CA38CD">
            <w:pPr>
              <w:spacing w:before="100" w:beforeAutospacing="1" w:after="100" w:afterAutospacing="1"/>
              <w:jc w:val="both"/>
              <w:rPr>
                <w:rFonts w:ascii="Arial" w:hAnsi="Arial" w:cs="Arial"/>
                <w:b/>
                <w:bCs/>
                <w:sz w:val="22"/>
                <w:szCs w:val="22"/>
              </w:rPr>
            </w:pPr>
            <w:r w:rsidRPr="00372138">
              <w:rPr>
                <w:rFonts w:ascii="Arial" w:hAnsi="Arial" w:cs="Arial"/>
                <w:b/>
                <w:bCs/>
                <w:sz w:val="22"/>
                <w:szCs w:val="22"/>
              </w:rPr>
              <w:t>DURACIÓN</w:t>
            </w:r>
          </w:p>
        </w:tc>
        <w:tc>
          <w:tcPr>
            <w:tcW w:w="5529" w:type="dxa"/>
          </w:tcPr>
          <w:p w14:paraId="2E3C496B" w14:textId="77777777" w:rsidR="00CA38CD" w:rsidRDefault="0072395E" w:rsidP="00CA38CD">
            <w:pPr>
              <w:spacing w:before="100" w:beforeAutospacing="1" w:after="100" w:afterAutospacing="1"/>
              <w:jc w:val="both"/>
              <w:rPr>
                <w:rFonts w:ascii="Arial" w:hAnsi="Arial" w:cs="Arial"/>
                <w:sz w:val="22"/>
                <w:szCs w:val="22"/>
              </w:rPr>
            </w:pPr>
            <w:r w:rsidRPr="00372138">
              <w:rPr>
                <w:rFonts w:ascii="Arial" w:hAnsi="Arial" w:cs="Arial"/>
                <w:sz w:val="22"/>
                <w:szCs w:val="22"/>
              </w:rPr>
              <w:t xml:space="preserve">00:07:00 SIETE MINUTOS </w:t>
            </w:r>
          </w:p>
          <w:p w14:paraId="08E31596" w14:textId="67EA9AAA" w:rsidR="0072395E" w:rsidRPr="00372138" w:rsidRDefault="0072395E" w:rsidP="00CA38CD">
            <w:pPr>
              <w:spacing w:before="100" w:beforeAutospacing="1" w:after="100" w:afterAutospacing="1"/>
              <w:jc w:val="both"/>
              <w:rPr>
                <w:rFonts w:ascii="Arial" w:hAnsi="Arial" w:cs="Arial"/>
                <w:sz w:val="22"/>
                <w:szCs w:val="22"/>
              </w:rPr>
            </w:pPr>
            <w:r w:rsidRPr="00372138">
              <w:rPr>
                <w:rFonts w:ascii="Arial" w:hAnsi="Arial" w:cs="Arial"/>
                <w:sz w:val="22"/>
                <w:szCs w:val="22"/>
              </w:rPr>
              <w:t xml:space="preserve">Fecha de Publicación: </w:t>
            </w:r>
            <w:r w:rsidRPr="00372138">
              <w:rPr>
                <w:rFonts w:ascii="Arial" w:hAnsi="Arial" w:cs="Arial"/>
                <w:b/>
                <w:bCs/>
                <w:sz w:val="22"/>
                <w:szCs w:val="22"/>
              </w:rPr>
              <w:t>15-enero-2026</w:t>
            </w:r>
          </w:p>
        </w:tc>
      </w:tr>
      <w:tr w:rsidR="0072395E" w:rsidRPr="00372138" w14:paraId="6E207E5B" w14:textId="77777777" w:rsidTr="00CA38CD">
        <w:tc>
          <w:tcPr>
            <w:tcW w:w="1696" w:type="dxa"/>
          </w:tcPr>
          <w:p w14:paraId="52F01486" w14:textId="2F820DEC" w:rsidR="00986BE4" w:rsidRPr="00372138" w:rsidRDefault="00674596" w:rsidP="00E70D4B">
            <w:pPr>
              <w:spacing w:before="100" w:beforeAutospacing="1" w:after="100" w:afterAutospacing="1"/>
              <w:jc w:val="both"/>
              <w:rPr>
                <w:rFonts w:ascii="Arial" w:hAnsi="Arial" w:cs="Arial"/>
                <w:b/>
                <w:bCs/>
                <w:sz w:val="22"/>
                <w:szCs w:val="22"/>
              </w:rPr>
            </w:pPr>
            <w:r w:rsidRPr="00372138">
              <w:rPr>
                <w:rFonts w:ascii="Arial" w:hAnsi="Arial" w:cs="Arial"/>
                <w:b/>
                <w:bCs/>
                <w:sz w:val="22"/>
                <w:szCs w:val="22"/>
              </w:rPr>
              <w:t>CONTENIDO</w:t>
            </w:r>
            <w:r w:rsidR="00986BE4" w:rsidRPr="00372138">
              <w:rPr>
                <w:rFonts w:ascii="Arial" w:hAnsi="Arial" w:cs="Arial"/>
                <w:b/>
                <w:bCs/>
                <w:sz w:val="22"/>
                <w:szCs w:val="22"/>
              </w:rPr>
              <w:t xml:space="preserve">  ESENCIAL </w:t>
            </w:r>
          </w:p>
          <w:p w14:paraId="4246F6FA" w14:textId="77777777" w:rsidR="0072395E" w:rsidRPr="00372138" w:rsidRDefault="0072395E" w:rsidP="00E70D4B">
            <w:pPr>
              <w:spacing w:before="100" w:beforeAutospacing="1" w:after="100" w:afterAutospacing="1"/>
              <w:jc w:val="both"/>
              <w:rPr>
                <w:rFonts w:ascii="Arial" w:hAnsi="Arial" w:cs="Arial"/>
                <w:b/>
                <w:bCs/>
                <w:sz w:val="22"/>
                <w:szCs w:val="22"/>
              </w:rPr>
            </w:pPr>
          </w:p>
        </w:tc>
        <w:tc>
          <w:tcPr>
            <w:tcW w:w="5529" w:type="dxa"/>
          </w:tcPr>
          <w:p w14:paraId="377DBF4B" w14:textId="1DB714F9" w:rsidR="0072395E" w:rsidRPr="00372138" w:rsidRDefault="0072395E" w:rsidP="00E70D4B">
            <w:pPr>
              <w:spacing w:before="100" w:beforeAutospacing="1" w:after="100" w:afterAutospacing="1" w:line="300" w:lineRule="atLeast"/>
              <w:jc w:val="both"/>
              <w:rPr>
                <w:rFonts w:ascii="Arial" w:hAnsi="Arial" w:cs="Arial"/>
                <w:sz w:val="22"/>
                <w:szCs w:val="22"/>
              </w:rPr>
            </w:pPr>
            <w:r w:rsidRPr="00372138">
              <w:rPr>
                <w:rFonts w:ascii="Arial" w:eastAsia="Times New Roman" w:hAnsi="Arial" w:cs="Arial"/>
                <w:kern w:val="0"/>
                <w:sz w:val="22"/>
                <w:szCs w:val="22"/>
                <w:lang w:eastAsia="es-MX"/>
                <w14:ligatures w14:val="none"/>
              </w:rPr>
              <w:t xml:space="preserve">En el video, la autora expone y explica una sanción administrativa impuesta por un tribunal electoral, señalando que la acepta y que no impugnará ante una instancia federal. En su discurso, sostiene que dicha sanción no limita su derecho a la libertad de expresión ni le genera un perjuicio personal. Contextualiza la resolución como parte de un conflicto con la </w:t>
            </w:r>
            <w:r w:rsidR="00713862">
              <w:rPr>
                <w:rFonts w:ascii="Arial" w:eastAsia="Times New Roman" w:hAnsi="Arial" w:cs="Arial"/>
                <w:kern w:val="0"/>
                <w:sz w:val="22"/>
                <w:szCs w:val="22"/>
                <w:lang w:eastAsia="es-MX"/>
                <w14:ligatures w14:val="none"/>
              </w:rPr>
              <w:t>denunciante</w:t>
            </w:r>
            <w:r w:rsidRPr="00372138">
              <w:rPr>
                <w:rFonts w:ascii="Arial" w:eastAsia="Times New Roman" w:hAnsi="Arial" w:cs="Arial"/>
                <w:kern w:val="0"/>
                <w:sz w:val="22"/>
                <w:szCs w:val="22"/>
                <w:lang w:eastAsia="es-MX"/>
                <w14:ligatures w14:val="none"/>
              </w:rPr>
              <w:t>, a quien acusa de influir de manera indebida en medios de comunicación locales y estatales para difundir información sobre su sanción. Asimismo, manifiesta que ha presentado denuncias contra diversos medios por lo que considera violencia digital, al tiempo que afirma que continuará publicando videos y ejerciendo crítica política. El mensaje incluye señalamientos de presunta corrupción, tráfico de influencias y uso indebido de recursos públicos, así como un llamado a la ciudadanía a no tener miedo, a denunciar irregularidades y a ejercer su derecho a la libre expresión. El discurso se desarrolla en un tono confrontativo, defensivo y reivindicativo, orientado a justificar su postura, desacreditar a sus opositores y reforzar su narrativa de resistencia frente a las autoridades y actores políticos señalados.</w:t>
            </w:r>
          </w:p>
        </w:tc>
      </w:tr>
      <w:tr w:rsidR="00B223FC" w:rsidRPr="00372138" w14:paraId="767C4D4E" w14:textId="77777777" w:rsidTr="00CA38CD">
        <w:trPr>
          <w:trHeight w:val="533"/>
        </w:trPr>
        <w:tc>
          <w:tcPr>
            <w:tcW w:w="1696" w:type="dxa"/>
          </w:tcPr>
          <w:p w14:paraId="6AF8097C" w14:textId="39107D5D" w:rsidR="00B223FC" w:rsidRPr="00372138" w:rsidRDefault="00714E41" w:rsidP="00CA38CD">
            <w:pPr>
              <w:spacing w:before="100" w:beforeAutospacing="1" w:after="100" w:afterAutospacing="1" w:line="360" w:lineRule="auto"/>
              <w:jc w:val="both"/>
              <w:textAlignment w:val="baseline"/>
              <w:rPr>
                <w:rFonts w:ascii="Arial" w:hAnsi="Arial" w:cs="Arial"/>
                <w:b/>
                <w:bCs/>
                <w:sz w:val="22"/>
                <w:szCs w:val="22"/>
              </w:rPr>
            </w:pPr>
            <w:r w:rsidRPr="00372138">
              <w:rPr>
                <w:rFonts w:ascii="Arial" w:hAnsi="Arial" w:cs="Arial"/>
                <w:b/>
                <w:bCs/>
                <w:sz w:val="22"/>
                <w:szCs w:val="22"/>
              </w:rPr>
              <w:t xml:space="preserve">FRASES </w:t>
            </w:r>
            <w:r w:rsidR="00B223FC" w:rsidRPr="00372138">
              <w:rPr>
                <w:rFonts w:ascii="Arial" w:hAnsi="Arial" w:cs="Arial"/>
                <w:b/>
                <w:bCs/>
                <w:sz w:val="22"/>
                <w:szCs w:val="22"/>
              </w:rPr>
              <w:t>DENUNCIADAS</w:t>
            </w:r>
          </w:p>
        </w:tc>
        <w:tc>
          <w:tcPr>
            <w:tcW w:w="5529" w:type="dxa"/>
          </w:tcPr>
          <w:p w14:paraId="4890CFAF" w14:textId="1C0E80B7" w:rsidR="00B223FC" w:rsidRPr="00372138" w:rsidRDefault="00B223FC" w:rsidP="00C11DA0">
            <w:pPr>
              <w:spacing w:before="100" w:beforeAutospacing="1" w:after="100" w:afterAutospacing="1"/>
              <w:jc w:val="both"/>
              <w:rPr>
                <w:rFonts w:ascii="Arial" w:eastAsia="Times New Roman" w:hAnsi="Arial" w:cs="Arial"/>
                <w:kern w:val="0"/>
                <w:sz w:val="22"/>
                <w:szCs w:val="22"/>
                <w:lang w:eastAsia="es-MX"/>
                <w14:ligatures w14:val="none"/>
              </w:rPr>
            </w:pPr>
            <w:r w:rsidRPr="00372138">
              <w:rPr>
                <w:rFonts w:ascii="Arial" w:hAnsi="Arial" w:cs="Arial"/>
                <w:i/>
                <w:iCs/>
                <w:sz w:val="22"/>
                <w:szCs w:val="22"/>
              </w:rPr>
              <w:t>“</w:t>
            </w:r>
            <w:proofErr w:type="spellStart"/>
            <w:r w:rsidRPr="00372138">
              <w:rPr>
                <w:rFonts w:ascii="Arial" w:hAnsi="Arial" w:cs="Arial"/>
                <w:i/>
                <w:iCs/>
                <w:sz w:val="22"/>
                <w:szCs w:val="22"/>
              </w:rPr>
              <w:t>echale</w:t>
            </w:r>
            <w:proofErr w:type="spellEnd"/>
            <w:r w:rsidRPr="00372138">
              <w:rPr>
                <w:rFonts w:ascii="Arial" w:hAnsi="Arial" w:cs="Arial"/>
                <w:i/>
                <w:iCs/>
                <w:sz w:val="22"/>
                <w:szCs w:val="22"/>
              </w:rPr>
              <w:t xml:space="preserve"> ganas mamacita”</w:t>
            </w:r>
            <w:r w:rsidR="00372138">
              <w:rPr>
                <w:rFonts w:ascii="Arial" w:hAnsi="Arial" w:cs="Arial"/>
                <w:i/>
                <w:iCs/>
                <w:sz w:val="22"/>
                <w:szCs w:val="22"/>
              </w:rPr>
              <w:t>,</w:t>
            </w:r>
            <w:r w:rsidRPr="00372138">
              <w:rPr>
                <w:rFonts w:ascii="Arial" w:hAnsi="Arial" w:cs="Arial"/>
                <w:i/>
                <w:iCs/>
                <w:sz w:val="22"/>
                <w:szCs w:val="22"/>
              </w:rPr>
              <w:t xml:space="preserve"> “</w:t>
            </w:r>
            <w:proofErr w:type="spellStart"/>
            <w:r w:rsidRPr="00372138">
              <w:rPr>
                <w:rFonts w:ascii="Arial" w:hAnsi="Arial" w:cs="Arial"/>
                <w:i/>
                <w:iCs/>
                <w:sz w:val="22"/>
                <w:szCs w:val="22"/>
              </w:rPr>
              <w:t>corazona</w:t>
            </w:r>
            <w:proofErr w:type="spellEnd"/>
            <w:r w:rsidRPr="00372138">
              <w:rPr>
                <w:rFonts w:ascii="Arial" w:hAnsi="Arial" w:cs="Arial"/>
                <w:i/>
                <w:iCs/>
                <w:sz w:val="22"/>
                <w:szCs w:val="22"/>
              </w:rPr>
              <w:t>”</w:t>
            </w:r>
            <w:r w:rsidR="00372138">
              <w:rPr>
                <w:rFonts w:ascii="Arial" w:hAnsi="Arial" w:cs="Arial"/>
                <w:i/>
                <w:iCs/>
                <w:sz w:val="22"/>
                <w:szCs w:val="22"/>
              </w:rPr>
              <w:t>,</w:t>
            </w:r>
            <w:r w:rsidRPr="00372138">
              <w:rPr>
                <w:rFonts w:ascii="Arial" w:hAnsi="Arial" w:cs="Arial"/>
                <w:i/>
                <w:iCs/>
                <w:sz w:val="22"/>
                <w:szCs w:val="22"/>
              </w:rPr>
              <w:t xml:space="preserve"> “te sugiero, ponte a trabajar, cuida a tu hijo, dale buenos valores, que no sea como tú”.</w:t>
            </w:r>
          </w:p>
        </w:tc>
      </w:tr>
    </w:tbl>
    <w:p w14:paraId="52B4F701" w14:textId="24CC3976" w:rsidR="00123CA9" w:rsidRPr="0049765B" w:rsidRDefault="00123CA9" w:rsidP="00123CA9">
      <w:pPr>
        <w:spacing w:before="100" w:beforeAutospacing="1" w:after="100" w:afterAutospacing="1" w:line="360" w:lineRule="auto"/>
        <w:jc w:val="both"/>
        <w:textAlignment w:val="baseline"/>
        <w:rPr>
          <w:rFonts w:ascii="Arial" w:hAnsi="Arial" w:cs="Arial"/>
          <w:b/>
          <w:bCs/>
        </w:rPr>
      </w:pPr>
      <w:r w:rsidRPr="0093267B">
        <w:rPr>
          <w:rFonts w:ascii="Arial" w:hAnsi="Arial" w:cs="Arial"/>
          <w:b/>
          <w:bCs/>
        </w:rPr>
        <w:t>Inciso b)</w:t>
      </w:r>
    </w:p>
    <w:p w14:paraId="7C064CC2" w14:textId="1950FADF" w:rsidR="009A12A7" w:rsidRPr="00674596" w:rsidRDefault="009A12A7" w:rsidP="00DB7253">
      <w:pPr>
        <w:pStyle w:val="Prrafodelista"/>
        <w:numPr>
          <w:ilvl w:val="0"/>
          <w:numId w:val="8"/>
        </w:numPr>
        <w:spacing w:before="100" w:beforeAutospacing="1" w:after="100" w:afterAutospacing="1" w:line="360" w:lineRule="auto"/>
        <w:jc w:val="both"/>
        <w:textAlignment w:val="baseline"/>
        <w:rPr>
          <w:rFonts w:ascii="Arial" w:hAnsi="Arial" w:cs="Arial"/>
        </w:rPr>
      </w:pPr>
      <w:r w:rsidRPr="00674596">
        <w:rPr>
          <w:rFonts w:ascii="Arial" w:hAnsi="Arial" w:cs="Arial"/>
        </w:rPr>
        <w:t xml:space="preserve">Vídeo </w:t>
      </w:r>
      <w:r w:rsidRPr="00674596">
        <w:rPr>
          <w:rFonts w:ascii="Arial" w:hAnsi="Arial" w:cs="Arial"/>
          <w:b/>
          <w:bCs/>
        </w:rPr>
        <w:t>dieciocho de enero</w:t>
      </w:r>
      <w:r w:rsidRPr="00674596">
        <w:rPr>
          <w:rFonts w:ascii="Arial" w:hAnsi="Arial" w:cs="Arial"/>
        </w:rPr>
        <w:t xml:space="preserve"> </w:t>
      </w:r>
    </w:p>
    <w:tbl>
      <w:tblPr>
        <w:tblStyle w:val="Tablaconcuadrcula"/>
        <w:tblW w:w="7372" w:type="dxa"/>
        <w:tblInd w:w="-5" w:type="dxa"/>
        <w:tblLayout w:type="fixed"/>
        <w:tblLook w:val="04A0" w:firstRow="1" w:lastRow="0" w:firstColumn="1" w:lastColumn="0" w:noHBand="0" w:noVBand="1"/>
      </w:tblPr>
      <w:tblGrid>
        <w:gridCol w:w="1985"/>
        <w:gridCol w:w="5387"/>
      </w:tblGrid>
      <w:tr w:rsidR="009A12A7" w:rsidRPr="006665FA" w14:paraId="0155586F" w14:textId="77777777" w:rsidTr="00B85302">
        <w:tc>
          <w:tcPr>
            <w:tcW w:w="1985" w:type="dxa"/>
          </w:tcPr>
          <w:p w14:paraId="64437EEB" w14:textId="1E502AC5" w:rsidR="009A12A7" w:rsidRPr="00CA38CD" w:rsidRDefault="009A12A7" w:rsidP="00CA38CD">
            <w:pPr>
              <w:spacing w:before="100" w:beforeAutospacing="1" w:after="100" w:afterAutospacing="1"/>
              <w:jc w:val="both"/>
              <w:rPr>
                <w:rFonts w:ascii="Arial" w:hAnsi="Arial" w:cs="Arial"/>
                <w:b/>
                <w:bCs/>
                <w:sz w:val="22"/>
                <w:szCs w:val="22"/>
              </w:rPr>
            </w:pPr>
            <w:r w:rsidRPr="00CA38CD">
              <w:rPr>
                <w:rFonts w:ascii="Arial" w:hAnsi="Arial" w:cs="Arial"/>
                <w:b/>
                <w:bCs/>
                <w:sz w:val="22"/>
                <w:szCs w:val="22"/>
              </w:rPr>
              <w:t xml:space="preserve">VIDEO </w:t>
            </w:r>
            <w:r w:rsidR="00CA38CD" w:rsidRPr="00CA38CD">
              <w:rPr>
                <w:rStyle w:val="Refdenotaalpie"/>
                <w:rFonts w:ascii="Arial" w:hAnsi="Arial" w:cs="Arial"/>
                <w:b/>
                <w:bCs/>
                <w:sz w:val="22"/>
                <w:szCs w:val="22"/>
              </w:rPr>
              <w:footnoteReference w:id="61"/>
            </w:r>
          </w:p>
        </w:tc>
        <w:tc>
          <w:tcPr>
            <w:tcW w:w="5387" w:type="dxa"/>
          </w:tcPr>
          <w:p w14:paraId="375635A9" w14:textId="77777777" w:rsidR="009A12A7" w:rsidRPr="00CA38CD" w:rsidRDefault="009A12A7" w:rsidP="00E70D4B">
            <w:pPr>
              <w:spacing w:before="100" w:beforeAutospacing="1" w:after="100" w:afterAutospacing="1"/>
              <w:jc w:val="both"/>
              <w:rPr>
                <w:rFonts w:ascii="Arial" w:hAnsi="Arial" w:cs="Arial"/>
                <w:sz w:val="22"/>
                <w:szCs w:val="22"/>
              </w:rPr>
            </w:pPr>
            <w:r w:rsidRPr="00CA38CD">
              <w:rPr>
                <w:rFonts w:ascii="Arial" w:hAnsi="Arial" w:cs="Arial"/>
                <w:sz w:val="22"/>
                <w:szCs w:val="22"/>
              </w:rPr>
              <w:t xml:space="preserve">ACTA- </w:t>
            </w:r>
            <w:r w:rsidRPr="00CA38CD">
              <w:rPr>
                <w:rFonts w:ascii="Arial" w:hAnsi="Arial" w:cs="Arial"/>
                <w:b/>
                <w:bCs/>
                <w:sz w:val="22"/>
                <w:szCs w:val="22"/>
              </w:rPr>
              <w:t>IEM-OFI-51/2026</w:t>
            </w:r>
          </w:p>
        </w:tc>
      </w:tr>
      <w:tr w:rsidR="009A12A7" w:rsidRPr="006665FA" w14:paraId="14D06D85" w14:textId="77777777" w:rsidTr="00B85302">
        <w:tc>
          <w:tcPr>
            <w:tcW w:w="1985" w:type="dxa"/>
          </w:tcPr>
          <w:p w14:paraId="050407CE" w14:textId="048591C0" w:rsidR="009A12A7" w:rsidRPr="00CA38CD" w:rsidRDefault="009A12A7" w:rsidP="00CA38CD">
            <w:pPr>
              <w:spacing w:before="100" w:beforeAutospacing="1" w:after="100" w:afterAutospacing="1"/>
              <w:jc w:val="both"/>
              <w:rPr>
                <w:rFonts w:ascii="Arial" w:hAnsi="Arial" w:cs="Arial"/>
                <w:b/>
                <w:bCs/>
                <w:sz w:val="22"/>
                <w:szCs w:val="22"/>
              </w:rPr>
            </w:pPr>
            <w:r w:rsidRPr="00CA38CD">
              <w:rPr>
                <w:rFonts w:ascii="Arial" w:hAnsi="Arial" w:cs="Arial"/>
                <w:b/>
                <w:bCs/>
                <w:sz w:val="22"/>
                <w:szCs w:val="22"/>
              </w:rPr>
              <w:t>TITULO</w:t>
            </w:r>
          </w:p>
        </w:tc>
        <w:tc>
          <w:tcPr>
            <w:tcW w:w="5387" w:type="dxa"/>
          </w:tcPr>
          <w:p w14:paraId="06AC233C" w14:textId="77777777" w:rsidR="009A12A7" w:rsidRPr="00CA38CD" w:rsidRDefault="009A12A7" w:rsidP="00E70D4B">
            <w:pPr>
              <w:spacing w:before="100" w:beforeAutospacing="1" w:after="100" w:afterAutospacing="1"/>
              <w:jc w:val="both"/>
              <w:rPr>
                <w:rFonts w:ascii="Arial" w:hAnsi="Arial" w:cs="Arial"/>
                <w:sz w:val="22"/>
                <w:szCs w:val="22"/>
              </w:rPr>
            </w:pPr>
            <w:r w:rsidRPr="00CA38CD">
              <w:rPr>
                <w:rFonts w:ascii="Arial" w:hAnsi="Arial" w:cs="Arial"/>
                <w:sz w:val="22"/>
                <w:szCs w:val="22"/>
              </w:rPr>
              <w:t>“Denuncias contra medios de comunicación locales y estatales por violencia digital y convenios corruptos con la Presidencia Municipal”</w:t>
            </w:r>
          </w:p>
        </w:tc>
      </w:tr>
      <w:tr w:rsidR="009A12A7" w:rsidRPr="006665FA" w14:paraId="206A3143" w14:textId="77777777" w:rsidTr="00B85302">
        <w:tc>
          <w:tcPr>
            <w:tcW w:w="1985" w:type="dxa"/>
          </w:tcPr>
          <w:p w14:paraId="5BED0E2E" w14:textId="13351F7C" w:rsidR="009A12A7" w:rsidRPr="00CA38CD" w:rsidRDefault="009A12A7" w:rsidP="00CA38CD">
            <w:pPr>
              <w:spacing w:before="100" w:beforeAutospacing="1" w:after="100" w:afterAutospacing="1"/>
              <w:jc w:val="both"/>
              <w:rPr>
                <w:rFonts w:ascii="Arial" w:hAnsi="Arial" w:cs="Arial"/>
                <w:b/>
                <w:bCs/>
                <w:sz w:val="22"/>
                <w:szCs w:val="22"/>
              </w:rPr>
            </w:pPr>
            <w:r w:rsidRPr="00CA38CD">
              <w:rPr>
                <w:rFonts w:ascii="Arial" w:hAnsi="Arial" w:cs="Arial"/>
                <w:b/>
                <w:bCs/>
                <w:sz w:val="22"/>
                <w:szCs w:val="22"/>
              </w:rPr>
              <w:t xml:space="preserve">DURACIÓN </w:t>
            </w:r>
          </w:p>
        </w:tc>
        <w:tc>
          <w:tcPr>
            <w:tcW w:w="5387" w:type="dxa"/>
          </w:tcPr>
          <w:p w14:paraId="3045E32A" w14:textId="77777777" w:rsidR="009A12A7" w:rsidRPr="00CA38CD" w:rsidRDefault="009A12A7" w:rsidP="00E70D4B">
            <w:pPr>
              <w:spacing w:before="100" w:beforeAutospacing="1" w:after="100" w:afterAutospacing="1"/>
              <w:jc w:val="both"/>
              <w:rPr>
                <w:rFonts w:ascii="Arial" w:hAnsi="Arial" w:cs="Arial"/>
                <w:sz w:val="22"/>
                <w:szCs w:val="22"/>
              </w:rPr>
            </w:pPr>
            <w:r w:rsidRPr="00CA38CD">
              <w:rPr>
                <w:rFonts w:ascii="Arial" w:hAnsi="Arial" w:cs="Arial"/>
                <w:sz w:val="22"/>
                <w:szCs w:val="22"/>
              </w:rPr>
              <w:t>00:07:50 SIETE MINUTOS CON CINCUENTA SEGUNDOS</w:t>
            </w:r>
          </w:p>
          <w:p w14:paraId="04287DAE" w14:textId="77777777" w:rsidR="009A12A7" w:rsidRPr="00CA38CD" w:rsidRDefault="009A12A7" w:rsidP="00E70D4B">
            <w:pPr>
              <w:spacing w:before="100" w:beforeAutospacing="1" w:after="100" w:afterAutospacing="1"/>
              <w:jc w:val="both"/>
              <w:rPr>
                <w:rFonts w:ascii="Arial" w:hAnsi="Arial" w:cs="Arial"/>
                <w:sz w:val="22"/>
                <w:szCs w:val="22"/>
              </w:rPr>
            </w:pPr>
            <w:r w:rsidRPr="00CA38CD">
              <w:rPr>
                <w:rFonts w:ascii="Arial" w:hAnsi="Arial" w:cs="Arial"/>
                <w:sz w:val="22"/>
                <w:szCs w:val="22"/>
              </w:rPr>
              <w:t xml:space="preserve">Fecha de Publicación: </w:t>
            </w:r>
            <w:r w:rsidRPr="00CA38CD">
              <w:rPr>
                <w:rFonts w:ascii="Arial" w:hAnsi="Arial" w:cs="Arial"/>
                <w:b/>
                <w:bCs/>
                <w:sz w:val="22"/>
                <w:szCs w:val="22"/>
              </w:rPr>
              <w:t>18-enero-2026</w:t>
            </w:r>
          </w:p>
        </w:tc>
      </w:tr>
      <w:tr w:rsidR="009A12A7" w:rsidRPr="006665FA" w14:paraId="64B2D7FA" w14:textId="77777777" w:rsidTr="00B85302">
        <w:tc>
          <w:tcPr>
            <w:tcW w:w="1985" w:type="dxa"/>
          </w:tcPr>
          <w:p w14:paraId="0D35A637" w14:textId="77777777" w:rsidR="00CA38CD" w:rsidRDefault="009A12A7" w:rsidP="00E70D4B">
            <w:pPr>
              <w:spacing w:before="100" w:beforeAutospacing="1" w:after="100" w:afterAutospacing="1"/>
              <w:jc w:val="both"/>
              <w:rPr>
                <w:rFonts w:ascii="Arial" w:hAnsi="Arial" w:cs="Arial"/>
                <w:b/>
                <w:bCs/>
                <w:sz w:val="22"/>
                <w:szCs w:val="22"/>
              </w:rPr>
            </w:pPr>
            <w:r w:rsidRPr="00CA38CD">
              <w:rPr>
                <w:rFonts w:ascii="Arial" w:hAnsi="Arial" w:cs="Arial"/>
                <w:b/>
                <w:bCs/>
                <w:sz w:val="22"/>
                <w:szCs w:val="22"/>
              </w:rPr>
              <w:t>CONTENIDO</w:t>
            </w:r>
          </w:p>
          <w:p w14:paraId="23572542" w14:textId="5D61D502" w:rsidR="00986BE4" w:rsidRPr="00CA38CD" w:rsidRDefault="00986BE4" w:rsidP="00E70D4B">
            <w:pPr>
              <w:spacing w:before="100" w:beforeAutospacing="1" w:after="100" w:afterAutospacing="1"/>
              <w:jc w:val="both"/>
              <w:rPr>
                <w:rFonts w:ascii="Arial" w:hAnsi="Arial" w:cs="Arial"/>
                <w:b/>
                <w:bCs/>
                <w:sz w:val="22"/>
                <w:szCs w:val="22"/>
              </w:rPr>
            </w:pPr>
            <w:r w:rsidRPr="00CA38CD">
              <w:rPr>
                <w:rFonts w:ascii="Arial" w:hAnsi="Arial" w:cs="Arial"/>
                <w:b/>
                <w:bCs/>
                <w:sz w:val="22"/>
                <w:szCs w:val="22"/>
              </w:rPr>
              <w:lastRenderedPageBreak/>
              <w:t>ESENCIAL</w:t>
            </w:r>
          </w:p>
          <w:p w14:paraId="3E7F9DC4" w14:textId="77777777" w:rsidR="009A12A7" w:rsidRPr="00CA38CD" w:rsidRDefault="009A12A7" w:rsidP="00E70D4B">
            <w:pPr>
              <w:spacing w:before="100" w:beforeAutospacing="1" w:after="100" w:afterAutospacing="1"/>
              <w:jc w:val="both"/>
              <w:rPr>
                <w:rFonts w:ascii="Arial" w:hAnsi="Arial" w:cs="Arial"/>
                <w:b/>
                <w:bCs/>
                <w:sz w:val="22"/>
                <w:szCs w:val="22"/>
              </w:rPr>
            </w:pPr>
          </w:p>
        </w:tc>
        <w:tc>
          <w:tcPr>
            <w:tcW w:w="5387" w:type="dxa"/>
          </w:tcPr>
          <w:p w14:paraId="2966B823" w14:textId="7F6354FD" w:rsidR="00B223FC" w:rsidRPr="00CA38CD" w:rsidRDefault="009A12A7" w:rsidP="00E70D4B">
            <w:pPr>
              <w:spacing w:before="100" w:beforeAutospacing="1" w:after="100" w:afterAutospacing="1" w:line="300" w:lineRule="atLeast"/>
              <w:jc w:val="both"/>
              <w:rPr>
                <w:rFonts w:ascii="Arial" w:hAnsi="Arial" w:cs="Arial"/>
                <w:sz w:val="22"/>
                <w:szCs w:val="22"/>
              </w:rPr>
            </w:pPr>
            <w:r w:rsidRPr="00CA38CD">
              <w:rPr>
                <w:rFonts w:ascii="Arial" w:eastAsia="Times New Roman" w:hAnsi="Arial" w:cs="Arial"/>
                <w:kern w:val="0"/>
                <w:sz w:val="22"/>
                <w:szCs w:val="22"/>
                <w:lang w:eastAsia="es-MX"/>
                <w14:ligatures w14:val="none"/>
              </w:rPr>
              <w:lastRenderedPageBreak/>
              <w:t xml:space="preserve">En el video, la autora expone haber recibido una sanción administrativa por parte del tribunal electoral, la cual señala que aceptará y no impugnará ante una </w:t>
            </w:r>
            <w:r w:rsidRPr="00CA38CD">
              <w:rPr>
                <w:rFonts w:ascii="Arial" w:eastAsia="Times New Roman" w:hAnsi="Arial" w:cs="Arial"/>
                <w:kern w:val="0"/>
                <w:sz w:val="22"/>
                <w:szCs w:val="22"/>
                <w:lang w:eastAsia="es-MX"/>
                <w14:ligatures w14:val="none"/>
              </w:rPr>
              <w:lastRenderedPageBreak/>
              <w:t>instancia federal. Explica que, a su juicio, la difusión de dicha sanción por medios de comunicación locales y estatales fue ilegal y constitutiva de violencia digital, atribuyendo dicha difusión a una presunta influencia de la</w:t>
            </w:r>
            <w:r w:rsidR="00713862">
              <w:rPr>
                <w:rFonts w:ascii="Arial" w:eastAsia="Times New Roman" w:hAnsi="Arial" w:cs="Arial"/>
                <w:kern w:val="0"/>
                <w:sz w:val="22"/>
                <w:szCs w:val="22"/>
                <w:lang w:eastAsia="es-MX"/>
                <w14:ligatures w14:val="none"/>
              </w:rPr>
              <w:t xml:space="preserve"> denunciante </w:t>
            </w:r>
            <w:r w:rsidRPr="00CA38CD">
              <w:rPr>
                <w:rFonts w:ascii="Arial" w:eastAsia="Times New Roman" w:hAnsi="Arial" w:cs="Arial"/>
                <w:kern w:val="0"/>
                <w:sz w:val="22"/>
                <w:szCs w:val="22"/>
                <w:lang w:eastAsia="es-MX"/>
                <w14:ligatures w14:val="none"/>
              </w:rPr>
              <w:t xml:space="preserve">sobre dichos medios. Sostiene que la sanción no limita su derecho a la libertad de expresión ni le genera un perjuicio personal, e insiste en que continuará publicando videos y realizando críticas al desempeño de la </w:t>
            </w:r>
            <w:r w:rsidR="001A05FF">
              <w:rPr>
                <w:rFonts w:ascii="Arial" w:eastAsia="Times New Roman" w:hAnsi="Arial" w:cs="Arial"/>
                <w:kern w:val="0"/>
                <w:sz w:val="22"/>
                <w:szCs w:val="22"/>
                <w:lang w:eastAsia="es-MX"/>
                <w14:ligatures w14:val="none"/>
              </w:rPr>
              <w:t>denunciante</w:t>
            </w:r>
            <w:r w:rsidRPr="00CA38CD">
              <w:rPr>
                <w:rFonts w:ascii="Arial" w:eastAsia="Times New Roman" w:hAnsi="Arial" w:cs="Arial"/>
                <w:kern w:val="0"/>
                <w:sz w:val="22"/>
                <w:szCs w:val="22"/>
                <w:lang w:eastAsia="es-MX"/>
                <w14:ligatures w14:val="none"/>
              </w:rPr>
              <w:t xml:space="preserve">. Durante su intervención, formula señalamientos de presunta corrupción, tráfico de influencias, nepotismo y uso indebido de recursos públicos, tanto contra la </w:t>
            </w:r>
            <w:r w:rsidR="001A05FF">
              <w:rPr>
                <w:rFonts w:ascii="Arial" w:eastAsia="Times New Roman" w:hAnsi="Arial" w:cs="Arial"/>
                <w:kern w:val="0"/>
                <w:sz w:val="22"/>
                <w:szCs w:val="22"/>
                <w:lang w:eastAsia="es-MX"/>
                <w14:ligatures w14:val="none"/>
              </w:rPr>
              <w:t xml:space="preserve">denunciante </w:t>
            </w:r>
            <w:r w:rsidRPr="00CA38CD">
              <w:rPr>
                <w:rFonts w:ascii="Arial" w:eastAsia="Times New Roman" w:hAnsi="Arial" w:cs="Arial"/>
                <w:kern w:val="0"/>
                <w:sz w:val="22"/>
                <w:szCs w:val="22"/>
                <w:lang w:eastAsia="es-MX"/>
                <w14:ligatures w14:val="none"/>
              </w:rPr>
              <w:t>como contra personas de su entorno político. Asimismo, hace un llamado a la ciudadanía a no tener miedo, a seguir expresándose, a denunciar irregularidades y a ejercer su derecho a la crítica política, enmarcando su discurso en un tono confrontativo, reivindicativo y de denuncia pública.</w:t>
            </w:r>
          </w:p>
        </w:tc>
      </w:tr>
      <w:tr w:rsidR="00B223FC" w:rsidRPr="006665FA" w14:paraId="0A244E69" w14:textId="77777777" w:rsidTr="00B85302">
        <w:tc>
          <w:tcPr>
            <w:tcW w:w="1985" w:type="dxa"/>
          </w:tcPr>
          <w:p w14:paraId="20A3121D" w14:textId="77777777" w:rsidR="00B223FC" w:rsidRPr="00CA38CD" w:rsidRDefault="00B223FC" w:rsidP="00E70D4B">
            <w:pPr>
              <w:spacing w:before="100" w:beforeAutospacing="1" w:after="100" w:afterAutospacing="1"/>
              <w:jc w:val="both"/>
              <w:rPr>
                <w:rFonts w:ascii="Arial" w:hAnsi="Arial" w:cs="Arial"/>
                <w:b/>
                <w:bCs/>
                <w:sz w:val="22"/>
                <w:szCs w:val="22"/>
              </w:rPr>
            </w:pPr>
          </w:p>
          <w:p w14:paraId="6896B191" w14:textId="6A2AC5A7" w:rsidR="00B223FC" w:rsidRPr="00CA38CD" w:rsidRDefault="00714E41" w:rsidP="00E70D4B">
            <w:pPr>
              <w:spacing w:before="100" w:beforeAutospacing="1" w:after="100" w:afterAutospacing="1" w:line="360" w:lineRule="auto"/>
              <w:jc w:val="both"/>
              <w:textAlignment w:val="baseline"/>
              <w:rPr>
                <w:rFonts w:ascii="Arial" w:hAnsi="Arial" w:cs="Arial"/>
                <w:b/>
                <w:bCs/>
                <w:sz w:val="22"/>
                <w:szCs w:val="22"/>
              </w:rPr>
            </w:pPr>
            <w:r w:rsidRPr="00CA38CD">
              <w:rPr>
                <w:rFonts w:ascii="Arial" w:hAnsi="Arial" w:cs="Arial"/>
                <w:b/>
                <w:bCs/>
                <w:sz w:val="22"/>
                <w:szCs w:val="22"/>
              </w:rPr>
              <w:t>FRASES</w:t>
            </w:r>
            <w:r w:rsidR="00B223FC" w:rsidRPr="00CA38CD">
              <w:rPr>
                <w:rFonts w:ascii="Arial" w:hAnsi="Arial" w:cs="Arial"/>
                <w:b/>
                <w:bCs/>
                <w:sz w:val="22"/>
                <w:szCs w:val="22"/>
              </w:rPr>
              <w:t xml:space="preserve"> DENUNCIADAS </w:t>
            </w:r>
          </w:p>
        </w:tc>
        <w:tc>
          <w:tcPr>
            <w:tcW w:w="5387" w:type="dxa"/>
          </w:tcPr>
          <w:p w14:paraId="64057ABE" w14:textId="77777777" w:rsidR="007829E0" w:rsidRDefault="007829E0" w:rsidP="00B85302">
            <w:pPr>
              <w:pStyle w:val="Sinespaciado"/>
              <w:rPr>
                <w:rFonts w:ascii="Arial" w:hAnsi="Arial" w:cs="Arial"/>
                <w:i/>
                <w:iCs/>
              </w:rPr>
            </w:pPr>
            <w:r w:rsidRPr="00B85302">
              <w:rPr>
                <w:rFonts w:ascii="Arial" w:hAnsi="Arial" w:cs="Arial"/>
                <w:i/>
                <w:iCs/>
              </w:rPr>
              <w:t>“no existe una violencia política de género porque las dos somos mujeres”</w:t>
            </w:r>
          </w:p>
          <w:p w14:paraId="4B77D6B2" w14:textId="77777777" w:rsidR="00B85302" w:rsidRPr="00B85302" w:rsidRDefault="00B85302" w:rsidP="00B85302">
            <w:pPr>
              <w:pStyle w:val="Sinespaciado"/>
              <w:rPr>
                <w:rFonts w:ascii="Arial" w:hAnsi="Arial" w:cs="Arial"/>
                <w:i/>
                <w:iCs/>
              </w:rPr>
            </w:pPr>
          </w:p>
          <w:p w14:paraId="4142B8B8" w14:textId="77777777" w:rsidR="007829E0" w:rsidRDefault="007829E0" w:rsidP="00B85302">
            <w:pPr>
              <w:pStyle w:val="Sinespaciado"/>
              <w:rPr>
                <w:rFonts w:ascii="Arial" w:hAnsi="Arial" w:cs="Arial"/>
                <w:i/>
                <w:iCs/>
              </w:rPr>
            </w:pPr>
            <w:r w:rsidRPr="00B85302">
              <w:rPr>
                <w:rFonts w:ascii="Arial" w:hAnsi="Arial" w:cs="Arial"/>
                <w:i/>
                <w:iCs/>
              </w:rPr>
              <w:t xml:space="preserve">“la señora tiene su novio en el partido de Morena en el estado, que pues ya está en el equipo del gobernador” </w:t>
            </w:r>
          </w:p>
          <w:p w14:paraId="3BAE2C70" w14:textId="77777777" w:rsidR="00B85302" w:rsidRPr="00B85302" w:rsidRDefault="00B85302" w:rsidP="00B85302">
            <w:pPr>
              <w:pStyle w:val="Sinespaciado"/>
              <w:rPr>
                <w:rFonts w:ascii="Arial" w:hAnsi="Arial" w:cs="Arial"/>
                <w:i/>
                <w:iCs/>
              </w:rPr>
            </w:pPr>
          </w:p>
          <w:p w14:paraId="37B541B0" w14:textId="056BD41D" w:rsidR="007829E0" w:rsidRDefault="007829E0" w:rsidP="00B85302">
            <w:pPr>
              <w:pStyle w:val="Sinespaciado"/>
              <w:rPr>
                <w:rFonts w:ascii="Arial" w:hAnsi="Arial" w:cs="Arial"/>
                <w:i/>
                <w:iCs/>
              </w:rPr>
            </w:pPr>
            <w:r w:rsidRPr="00B85302">
              <w:rPr>
                <w:rFonts w:ascii="Arial" w:hAnsi="Arial" w:cs="Arial"/>
                <w:i/>
                <w:iCs/>
              </w:rPr>
              <w:t xml:space="preserve">“a base de que lo que diga la señora </w:t>
            </w:r>
            <w:r w:rsidR="009612A6" w:rsidRPr="009612A6">
              <w:rPr>
                <w:rFonts w:ascii="Arial" w:hAnsi="Arial" w:cs="Arial"/>
                <w:i/>
                <w:iCs/>
                <w:color w:val="FFFFFF"/>
                <w:highlight w:val="darkCyan"/>
              </w:rPr>
              <w:t>[No.48]_</w:t>
            </w:r>
            <w:proofErr w:type="spellStart"/>
            <w:r w:rsidR="009612A6" w:rsidRPr="009612A6">
              <w:rPr>
                <w:rFonts w:ascii="Arial" w:hAnsi="Arial" w:cs="Arial"/>
                <w:i/>
                <w:iCs/>
                <w:color w:val="FFFFFF"/>
                <w:highlight w:val="darkCyan"/>
              </w:rPr>
              <w:t>ELIMINADO_Cargo</w:t>
            </w:r>
            <w:proofErr w:type="spellEnd"/>
            <w:r w:rsidR="009612A6" w:rsidRPr="009612A6">
              <w:rPr>
                <w:rFonts w:ascii="Arial" w:hAnsi="Arial" w:cs="Arial"/>
                <w:i/>
                <w:iCs/>
                <w:color w:val="FFFFFF"/>
                <w:highlight w:val="darkCyan"/>
              </w:rPr>
              <w:t>_[230]</w:t>
            </w:r>
            <w:r w:rsidRPr="00B85302">
              <w:rPr>
                <w:rFonts w:ascii="Arial" w:hAnsi="Arial" w:cs="Arial"/>
                <w:i/>
                <w:iCs/>
              </w:rPr>
              <w:t xml:space="preserve">, yo sigo teniendo a mi hija” </w:t>
            </w:r>
          </w:p>
          <w:p w14:paraId="22C88039" w14:textId="77777777" w:rsidR="00B85302" w:rsidRPr="00B85302" w:rsidRDefault="00B85302" w:rsidP="00B85302">
            <w:pPr>
              <w:pStyle w:val="Sinespaciado"/>
              <w:rPr>
                <w:rFonts w:ascii="Arial" w:hAnsi="Arial" w:cs="Arial"/>
                <w:i/>
                <w:iCs/>
              </w:rPr>
            </w:pPr>
          </w:p>
          <w:p w14:paraId="43C02C44" w14:textId="77777777" w:rsidR="00B85302" w:rsidRDefault="007829E0" w:rsidP="00B85302">
            <w:pPr>
              <w:pStyle w:val="Sinespaciado"/>
              <w:rPr>
                <w:rFonts w:ascii="Arial" w:hAnsi="Arial" w:cs="Arial"/>
                <w:i/>
                <w:iCs/>
              </w:rPr>
            </w:pPr>
            <w:r w:rsidRPr="00B85302">
              <w:rPr>
                <w:rFonts w:ascii="Arial" w:hAnsi="Arial" w:cs="Arial"/>
                <w:i/>
                <w:iCs/>
              </w:rPr>
              <w:t xml:space="preserve"> “el gobernador y el novio ahí andan”</w:t>
            </w:r>
          </w:p>
          <w:p w14:paraId="44ED6D93" w14:textId="77777777" w:rsidR="00B85302" w:rsidRDefault="00B85302" w:rsidP="00B85302">
            <w:pPr>
              <w:pStyle w:val="Sinespaciado"/>
              <w:rPr>
                <w:rFonts w:ascii="Arial" w:hAnsi="Arial" w:cs="Arial"/>
                <w:i/>
                <w:iCs/>
              </w:rPr>
            </w:pPr>
          </w:p>
          <w:p w14:paraId="7826F8D0" w14:textId="5C39EEA8" w:rsidR="007829E0" w:rsidRPr="00CA38CD" w:rsidRDefault="007829E0" w:rsidP="00B85302">
            <w:pPr>
              <w:pStyle w:val="Sinespaciado"/>
              <w:tabs>
                <w:tab w:val="left" w:pos="3894"/>
                <w:tab w:val="left" w:pos="4849"/>
              </w:tabs>
              <w:rPr>
                <w:rFonts w:ascii="Arial" w:eastAsia="Times New Roman" w:hAnsi="Arial" w:cs="Arial"/>
                <w:lang w:eastAsia="es-MX"/>
              </w:rPr>
            </w:pPr>
            <w:r w:rsidRPr="00B85302">
              <w:rPr>
                <w:rFonts w:ascii="Arial" w:hAnsi="Arial" w:cs="Arial"/>
              </w:rPr>
              <w:t xml:space="preserve">Porque si yo fuera mala persona y de verdad </w:t>
            </w:r>
            <w:r w:rsidR="00B85302">
              <w:rPr>
                <w:rFonts w:ascii="Arial" w:hAnsi="Arial" w:cs="Arial"/>
              </w:rPr>
              <w:t>q</w:t>
            </w:r>
            <w:r w:rsidRPr="00B85302">
              <w:rPr>
                <w:rFonts w:ascii="Arial" w:hAnsi="Arial" w:cs="Arial"/>
              </w:rPr>
              <w:t>uisiera exhibir las situaciones</w:t>
            </w:r>
            <w:r w:rsidRPr="00B85302">
              <w:rPr>
                <w:rFonts w:ascii="Arial" w:hAnsi="Arial" w:cs="Arial"/>
                <w:i/>
                <w:iCs/>
              </w:rPr>
              <w:t xml:space="preserve"> “la señora se deprime a cada rato…</w:t>
            </w:r>
            <w:r w:rsidR="00B85302">
              <w:rPr>
                <w:rFonts w:ascii="Arial" w:hAnsi="Arial" w:cs="Arial"/>
                <w:i/>
                <w:iCs/>
              </w:rPr>
              <w:t>"</w:t>
            </w:r>
          </w:p>
        </w:tc>
      </w:tr>
    </w:tbl>
    <w:p w14:paraId="1F43B7CE" w14:textId="5C196B57" w:rsidR="00123CA9" w:rsidRPr="0049765B" w:rsidRDefault="00123CA9" w:rsidP="00123CA9">
      <w:pPr>
        <w:spacing w:before="100" w:beforeAutospacing="1" w:after="100" w:afterAutospacing="1" w:line="360" w:lineRule="auto"/>
        <w:jc w:val="both"/>
        <w:textAlignment w:val="baseline"/>
        <w:rPr>
          <w:rFonts w:ascii="Arial" w:hAnsi="Arial" w:cs="Arial"/>
          <w:b/>
          <w:bCs/>
        </w:rPr>
      </w:pPr>
      <w:r w:rsidRPr="0093267B">
        <w:rPr>
          <w:rFonts w:ascii="Arial" w:hAnsi="Arial" w:cs="Arial"/>
          <w:b/>
          <w:bCs/>
        </w:rPr>
        <w:t>Inciso e)</w:t>
      </w:r>
    </w:p>
    <w:p w14:paraId="69F128C2" w14:textId="2AFBF71C" w:rsidR="009A12A7" w:rsidRPr="003C0263" w:rsidRDefault="009A12A7" w:rsidP="00DB7253">
      <w:pPr>
        <w:pStyle w:val="Prrafodelista"/>
        <w:numPr>
          <w:ilvl w:val="0"/>
          <w:numId w:val="8"/>
        </w:numPr>
        <w:spacing w:before="100" w:beforeAutospacing="1" w:after="100" w:afterAutospacing="1" w:line="360" w:lineRule="auto"/>
        <w:jc w:val="both"/>
        <w:textAlignment w:val="baseline"/>
        <w:rPr>
          <w:rFonts w:ascii="Arial" w:hAnsi="Arial" w:cs="Arial"/>
        </w:rPr>
      </w:pPr>
      <w:r w:rsidRPr="003C0263">
        <w:rPr>
          <w:rFonts w:ascii="Arial" w:hAnsi="Arial" w:cs="Arial"/>
        </w:rPr>
        <w:t xml:space="preserve">Video de </w:t>
      </w:r>
      <w:r w:rsidRPr="003C0263">
        <w:rPr>
          <w:rFonts w:ascii="Arial" w:hAnsi="Arial" w:cs="Arial"/>
          <w:b/>
          <w:bCs/>
        </w:rPr>
        <w:t>veintiocho</w:t>
      </w:r>
      <w:r w:rsidRPr="003C0263">
        <w:rPr>
          <w:rFonts w:ascii="Arial" w:hAnsi="Arial" w:cs="Arial"/>
        </w:rPr>
        <w:t xml:space="preserve"> de enero</w:t>
      </w:r>
      <w:r w:rsidR="003C0263">
        <w:rPr>
          <w:rFonts w:ascii="Arial" w:hAnsi="Arial" w:cs="Arial"/>
        </w:rPr>
        <w:t>.</w:t>
      </w:r>
      <w:r w:rsidRPr="003C0263">
        <w:rPr>
          <w:rFonts w:ascii="Arial" w:hAnsi="Arial" w:cs="Arial"/>
        </w:rPr>
        <w:t xml:space="preserve"> </w:t>
      </w:r>
    </w:p>
    <w:tbl>
      <w:tblPr>
        <w:tblStyle w:val="Tablaconcuadrcula"/>
        <w:tblW w:w="7230" w:type="dxa"/>
        <w:tblInd w:w="-5" w:type="dxa"/>
        <w:tblLook w:val="04A0" w:firstRow="1" w:lastRow="0" w:firstColumn="1" w:lastColumn="0" w:noHBand="0" w:noVBand="1"/>
      </w:tblPr>
      <w:tblGrid>
        <w:gridCol w:w="1842"/>
        <w:gridCol w:w="5388"/>
      </w:tblGrid>
      <w:tr w:rsidR="00674596" w:rsidRPr="006665FA" w14:paraId="087EC73A" w14:textId="77777777" w:rsidTr="00CA38CD">
        <w:tc>
          <w:tcPr>
            <w:tcW w:w="1842" w:type="dxa"/>
          </w:tcPr>
          <w:p w14:paraId="2E31C921" w14:textId="38FB9DFB" w:rsidR="009A12A7" w:rsidRPr="006665FA" w:rsidRDefault="009A12A7" w:rsidP="00CA38CD">
            <w:pPr>
              <w:spacing w:before="100" w:beforeAutospacing="1" w:after="100" w:afterAutospacing="1"/>
              <w:jc w:val="both"/>
              <w:rPr>
                <w:rFonts w:ascii="Arial" w:hAnsi="Arial" w:cs="Arial"/>
                <w:b/>
                <w:bCs/>
                <w:sz w:val="22"/>
                <w:szCs w:val="22"/>
              </w:rPr>
            </w:pPr>
            <w:r w:rsidRPr="006665FA">
              <w:rPr>
                <w:rFonts w:ascii="Arial" w:hAnsi="Arial" w:cs="Arial"/>
                <w:b/>
                <w:bCs/>
                <w:sz w:val="22"/>
                <w:szCs w:val="22"/>
              </w:rPr>
              <w:t>VIDEO</w:t>
            </w:r>
            <w:r w:rsidR="00CA38CD">
              <w:rPr>
                <w:rStyle w:val="Refdenotaalpie"/>
                <w:rFonts w:ascii="Arial" w:hAnsi="Arial" w:cs="Arial"/>
                <w:b/>
                <w:bCs/>
                <w:sz w:val="22"/>
                <w:szCs w:val="22"/>
              </w:rPr>
              <w:footnoteReference w:id="62"/>
            </w:r>
          </w:p>
        </w:tc>
        <w:tc>
          <w:tcPr>
            <w:tcW w:w="5388" w:type="dxa"/>
          </w:tcPr>
          <w:p w14:paraId="50E8A7EB" w14:textId="6C55B6F5" w:rsidR="009A12A7" w:rsidRPr="006665FA" w:rsidRDefault="009A12A7" w:rsidP="00E70D4B">
            <w:pPr>
              <w:spacing w:before="100" w:beforeAutospacing="1" w:after="100" w:afterAutospacing="1"/>
              <w:jc w:val="both"/>
              <w:rPr>
                <w:rFonts w:ascii="Arial" w:hAnsi="Arial" w:cs="Arial"/>
                <w:sz w:val="22"/>
                <w:szCs w:val="22"/>
              </w:rPr>
            </w:pPr>
            <w:r w:rsidRPr="006665FA">
              <w:rPr>
                <w:rFonts w:ascii="Arial" w:hAnsi="Arial" w:cs="Arial"/>
                <w:color w:val="000000"/>
                <w:sz w:val="22"/>
                <w:szCs w:val="22"/>
                <w:lang w:val="es-ES_tradnl"/>
              </w:rPr>
              <w:t>ACTA-</w:t>
            </w:r>
            <w:r w:rsidRPr="006665FA">
              <w:rPr>
                <w:rFonts w:ascii="Arial" w:hAnsi="Arial" w:cs="Arial"/>
                <w:b/>
                <w:bCs/>
                <w:color w:val="000000"/>
                <w:sz w:val="22"/>
                <w:szCs w:val="22"/>
                <w:lang w:val="es-ES_tradnl"/>
              </w:rPr>
              <w:t>IEM-OFI-62/2026</w:t>
            </w:r>
          </w:p>
        </w:tc>
      </w:tr>
      <w:tr w:rsidR="00674596" w:rsidRPr="006665FA" w14:paraId="05C6BE8B" w14:textId="77777777" w:rsidTr="00CA38CD">
        <w:tc>
          <w:tcPr>
            <w:tcW w:w="1842" w:type="dxa"/>
          </w:tcPr>
          <w:p w14:paraId="02ADC248" w14:textId="77777777" w:rsidR="009A12A7" w:rsidRPr="006665FA" w:rsidRDefault="009A12A7" w:rsidP="00E70D4B">
            <w:pPr>
              <w:spacing w:before="100" w:beforeAutospacing="1" w:after="100" w:afterAutospacing="1"/>
              <w:jc w:val="both"/>
              <w:rPr>
                <w:rFonts w:ascii="Arial" w:hAnsi="Arial" w:cs="Arial"/>
                <w:b/>
                <w:bCs/>
                <w:sz w:val="22"/>
                <w:szCs w:val="22"/>
              </w:rPr>
            </w:pPr>
            <w:r w:rsidRPr="006665FA">
              <w:rPr>
                <w:rFonts w:ascii="Arial" w:hAnsi="Arial" w:cs="Arial"/>
                <w:b/>
                <w:bCs/>
                <w:sz w:val="22"/>
                <w:szCs w:val="22"/>
              </w:rPr>
              <w:t>TITULO</w:t>
            </w:r>
          </w:p>
          <w:p w14:paraId="5F02FF33" w14:textId="77777777" w:rsidR="009A12A7" w:rsidRPr="006665FA" w:rsidRDefault="009A12A7" w:rsidP="00E70D4B">
            <w:pPr>
              <w:spacing w:before="100" w:beforeAutospacing="1" w:after="100" w:afterAutospacing="1"/>
              <w:jc w:val="both"/>
              <w:rPr>
                <w:rFonts w:ascii="Arial" w:hAnsi="Arial" w:cs="Arial"/>
                <w:b/>
                <w:bCs/>
                <w:sz w:val="22"/>
                <w:szCs w:val="22"/>
              </w:rPr>
            </w:pPr>
          </w:p>
        </w:tc>
        <w:tc>
          <w:tcPr>
            <w:tcW w:w="5388" w:type="dxa"/>
          </w:tcPr>
          <w:p w14:paraId="0DA17308" w14:textId="013414C4" w:rsidR="009A12A7" w:rsidRPr="006665FA" w:rsidRDefault="009A12A7" w:rsidP="00E70D4B">
            <w:pPr>
              <w:pStyle w:val="Sinespaciado"/>
              <w:spacing w:before="100" w:beforeAutospacing="1" w:after="100" w:afterAutospacing="1"/>
              <w:jc w:val="both"/>
              <w:rPr>
                <w:rFonts w:ascii="Arial" w:hAnsi="Arial" w:cs="Arial"/>
              </w:rPr>
            </w:pPr>
            <w:r w:rsidRPr="006665FA">
              <w:rPr>
                <w:rStyle w:val="normaltextrun"/>
                <w:rFonts w:ascii="Arial" w:hAnsi="Arial" w:cs="Arial"/>
                <w:color w:val="000000"/>
                <w:shd w:val="clear" w:color="auto" w:fill="FFFFFF"/>
              </w:rPr>
              <w:t>Sigue el hostigamiento y acoso por parte de la </w:t>
            </w:r>
            <w:r w:rsidR="009612A6" w:rsidRPr="009612A6">
              <w:rPr>
                <w:rStyle w:val="normaltextrun"/>
                <w:rFonts w:ascii="Arial" w:hAnsi="Arial" w:cs="Arial"/>
                <w:color w:val="FFFFFF"/>
                <w:highlight w:val="darkCyan"/>
                <w:shd w:val="clear" w:color="auto" w:fill="FFFFFF"/>
              </w:rPr>
              <w:t>[No.49]_</w:t>
            </w:r>
            <w:proofErr w:type="spellStart"/>
            <w:r w:rsidR="009612A6" w:rsidRPr="009612A6">
              <w:rPr>
                <w:rStyle w:val="normaltextrun"/>
                <w:rFonts w:ascii="Arial" w:hAnsi="Arial" w:cs="Arial"/>
                <w:color w:val="FFFFFF"/>
                <w:highlight w:val="darkCyan"/>
                <w:shd w:val="clear" w:color="auto" w:fill="FFFFFF"/>
              </w:rPr>
              <w:t>ELIMINADO_Cargo</w:t>
            </w:r>
            <w:proofErr w:type="spellEnd"/>
            <w:r w:rsidR="009612A6" w:rsidRPr="009612A6">
              <w:rPr>
                <w:rStyle w:val="normaltextrun"/>
                <w:rFonts w:ascii="Arial" w:hAnsi="Arial" w:cs="Arial"/>
                <w:color w:val="FFFFFF"/>
                <w:highlight w:val="darkCyan"/>
                <w:shd w:val="clear" w:color="auto" w:fill="FFFFFF"/>
              </w:rPr>
              <w:t>_[230]</w:t>
            </w:r>
            <w:r w:rsidRPr="006665FA">
              <w:rPr>
                <w:rStyle w:val="normaltextrun"/>
                <w:rFonts w:ascii="Arial" w:hAnsi="Arial" w:cs="Arial"/>
                <w:color w:val="000000"/>
                <w:shd w:val="clear" w:color="auto" w:fill="FFFFFF"/>
              </w:rPr>
              <w:t xml:space="preserve"> y su pareja. Si no me callo, ¿qué me podrían hacer? </w:t>
            </w:r>
            <w:proofErr w:type="gramStart"/>
            <w:r w:rsidRPr="006665FA">
              <w:rPr>
                <w:rStyle w:val="normaltextrun"/>
                <w:rFonts w:ascii="Arial" w:hAnsi="Arial" w:cs="Arial"/>
                <w:color w:val="000000"/>
                <w:shd w:val="clear" w:color="auto" w:fill="FFFFFF"/>
              </w:rPr>
              <w:t>Me ayudan a compartir ???</w:t>
            </w:r>
            <w:proofErr w:type="gramEnd"/>
            <w:r w:rsidRPr="006665FA">
              <w:rPr>
                <w:rStyle w:val="eop"/>
                <w:rFonts w:ascii="Arial" w:hAnsi="Arial" w:cs="Arial"/>
                <w:color w:val="000000"/>
                <w:shd w:val="clear" w:color="auto" w:fill="FFFFFF"/>
              </w:rPr>
              <w:t> </w:t>
            </w:r>
          </w:p>
        </w:tc>
      </w:tr>
      <w:tr w:rsidR="00674596" w:rsidRPr="006665FA" w14:paraId="1BB72A2E" w14:textId="77777777" w:rsidTr="00CA38CD">
        <w:tc>
          <w:tcPr>
            <w:tcW w:w="1842" w:type="dxa"/>
          </w:tcPr>
          <w:p w14:paraId="34889CA9" w14:textId="77777777" w:rsidR="009A12A7" w:rsidRPr="006665FA" w:rsidRDefault="009A12A7" w:rsidP="00E70D4B">
            <w:pPr>
              <w:spacing w:before="100" w:beforeAutospacing="1" w:after="100" w:afterAutospacing="1"/>
              <w:jc w:val="both"/>
              <w:rPr>
                <w:rFonts w:ascii="Arial" w:hAnsi="Arial" w:cs="Arial"/>
                <w:b/>
                <w:bCs/>
                <w:sz w:val="22"/>
                <w:szCs w:val="22"/>
              </w:rPr>
            </w:pPr>
            <w:r w:rsidRPr="006665FA">
              <w:rPr>
                <w:rFonts w:ascii="Arial" w:hAnsi="Arial" w:cs="Arial"/>
                <w:b/>
                <w:bCs/>
                <w:sz w:val="22"/>
                <w:szCs w:val="22"/>
              </w:rPr>
              <w:t xml:space="preserve">DURACIÓN </w:t>
            </w:r>
          </w:p>
          <w:p w14:paraId="77EEC1C7" w14:textId="77777777" w:rsidR="009A12A7" w:rsidRPr="006665FA" w:rsidRDefault="009A12A7" w:rsidP="00E70D4B">
            <w:pPr>
              <w:spacing w:before="100" w:beforeAutospacing="1" w:after="100" w:afterAutospacing="1"/>
              <w:jc w:val="both"/>
              <w:rPr>
                <w:rFonts w:ascii="Arial" w:hAnsi="Arial" w:cs="Arial"/>
                <w:b/>
                <w:bCs/>
                <w:sz w:val="22"/>
                <w:szCs w:val="22"/>
              </w:rPr>
            </w:pPr>
          </w:p>
        </w:tc>
        <w:tc>
          <w:tcPr>
            <w:tcW w:w="5388" w:type="dxa"/>
          </w:tcPr>
          <w:p w14:paraId="32A3C867" w14:textId="77777777" w:rsidR="009A12A7" w:rsidRPr="006665FA" w:rsidRDefault="009A12A7" w:rsidP="00E70D4B">
            <w:pPr>
              <w:spacing w:before="100" w:beforeAutospacing="1" w:after="100" w:afterAutospacing="1"/>
              <w:jc w:val="both"/>
              <w:rPr>
                <w:rFonts w:ascii="Arial" w:hAnsi="Arial" w:cs="Arial"/>
                <w:sz w:val="22"/>
                <w:szCs w:val="22"/>
              </w:rPr>
            </w:pPr>
            <w:r w:rsidRPr="006665FA">
              <w:rPr>
                <w:rFonts w:ascii="Arial" w:hAnsi="Arial" w:cs="Arial"/>
                <w:sz w:val="22"/>
                <w:szCs w:val="22"/>
              </w:rPr>
              <w:t xml:space="preserve">00:04:19 CUATRO MINUTOS CON DIECINUEVE SEGUNDOS </w:t>
            </w:r>
          </w:p>
          <w:p w14:paraId="426AF148" w14:textId="504BE7AA" w:rsidR="009A12A7" w:rsidRPr="006665FA" w:rsidRDefault="009A12A7" w:rsidP="00E70D4B">
            <w:pPr>
              <w:spacing w:before="100" w:beforeAutospacing="1" w:after="100" w:afterAutospacing="1"/>
              <w:jc w:val="both"/>
              <w:rPr>
                <w:rFonts w:ascii="Arial" w:hAnsi="Arial" w:cs="Arial"/>
                <w:sz w:val="22"/>
                <w:szCs w:val="22"/>
              </w:rPr>
            </w:pPr>
            <w:r w:rsidRPr="006665FA">
              <w:rPr>
                <w:rFonts w:ascii="Arial" w:hAnsi="Arial" w:cs="Arial"/>
                <w:sz w:val="22"/>
                <w:szCs w:val="22"/>
              </w:rPr>
              <w:t xml:space="preserve">Fecha de Publicación: </w:t>
            </w:r>
            <w:r w:rsidRPr="006665FA">
              <w:rPr>
                <w:rFonts w:ascii="Arial" w:hAnsi="Arial" w:cs="Arial"/>
                <w:b/>
                <w:bCs/>
                <w:sz w:val="22"/>
                <w:szCs w:val="22"/>
              </w:rPr>
              <w:t>28-enero-2026</w:t>
            </w:r>
          </w:p>
        </w:tc>
      </w:tr>
      <w:tr w:rsidR="00674596" w:rsidRPr="006665FA" w14:paraId="21CD594E" w14:textId="77777777" w:rsidTr="007829E0">
        <w:trPr>
          <w:trHeight w:val="841"/>
        </w:trPr>
        <w:tc>
          <w:tcPr>
            <w:tcW w:w="1842" w:type="dxa"/>
          </w:tcPr>
          <w:p w14:paraId="1C6A8487" w14:textId="47E18452" w:rsidR="00CA38CD" w:rsidRDefault="009A12A7" w:rsidP="007829E0">
            <w:pPr>
              <w:jc w:val="both"/>
              <w:rPr>
                <w:rFonts w:ascii="Arial" w:hAnsi="Arial" w:cs="Arial"/>
                <w:b/>
                <w:bCs/>
                <w:sz w:val="22"/>
                <w:szCs w:val="22"/>
              </w:rPr>
            </w:pPr>
            <w:r w:rsidRPr="006665FA">
              <w:rPr>
                <w:rFonts w:ascii="Arial" w:hAnsi="Arial" w:cs="Arial"/>
                <w:b/>
                <w:bCs/>
                <w:sz w:val="22"/>
                <w:szCs w:val="22"/>
              </w:rPr>
              <w:lastRenderedPageBreak/>
              <w:t>CONTENIDO</w:t>
            </w:r>
          </w:p>
          <w:p w14:paraId="1822D6FE" w14:textId="07C607FA" w:rsidR="00CA38CD" w:rsidRPr="006665FA" w:rsidRDefault="00CA38CD" w:rsidP="007829E0">
            <w:pPr>
              <w:jc w:val="both"/>
              <w:rPr>
                <w:rFonts w:ascii="Arial" w:hAnsi="Arial" w:cs="Arial"/>
                <w:b/>
                <w:bCs/>
                <w:sz w:val="22"/>
                <w:szCs w:val="22"/>
              </w:rPr>
            </w:pPr>
            <w:r>
              <w:rPr>
                <w:rFonts w:ascii="Arial" w:hAnsi="Arial" w:cs="Arial"/>
                <w:b/>
                <w:bCs/>
                <w:sz w:val="22"/>
                <w:szCs w:val="22"/>
              </w:rPr>
              <w:t>ESENCIAL</w:t>
            </w:r>
          </w:p>
          <w:p w14:paraId="2E0FA40A" w14:textId="77777777" w:rsidR="009A12A7" w:rsidRPr="006665FA" w:rsidRDefault="009A12A7" w:rsidP="00E70D4B">
            <w:pPr>
              <w:spacing w:before="100" w:beforeAutospacing="1" w:after="100" w:afterAutospacing="1"/>
              <w:jc w:val="both"/>
              <w:rPr>
                <w:rFonts w:ascii="Arial" w:hAnsi="Arial" w:cs="Arial"/>
                <w:b/>
                <w:bCs/>
                <w:sz w:val="22"/>
                <w:szCs w:val="22"/>
              </w:rPr>
            </w:pPr>
          </w:p>
        </w:tc>
        <w:tc>
          <w:tcPr>
            <w:tcW w:w="5388" w:type="dxa"/>
          </w:tcPr>
          <w:p w14:paraId="2914E621" w14:textId="64EFDA27" w:rsidR="00714E41" w:rsidRPr="006665FA" w:rsidRDefault="009A12A7" w:rsidP="00E70D4B">
            <w:pPr>
              <w:spacing w:before="100" w:beforeAutospacing="1" w:after="100" w:afterAutospacing="1" w:line="300" w:lineRule="atLeast"/>
              <w:jc w:val="both"/>
              <w:rPr>
                <w:rFonts w:ascii="Arial" w:hAnsi="Arial" w:cs="Arial"/>
                <w:sz w:val="22"/>
                <w:szCs w:val="22"/>
              </w:rPr>
            </w:pPr>
            <w:r w:rsidRPr="006665FA">
              <w:rPr>
                <w:rFonts w:ascii="Arial" w:eastAsia="Times New Roman" w:hAnsi="Arial" w:cs="Arial"/>
                <w:kern w:val="0"/>
                <w:sz w:val="22"/>
                <w:szCs w:val="22"/>
                <w:lang w:eastAsia="es-MX"/>
                <w14:ligatures w14:val="none"/>
              </w:rPr>
              <w:t xml:space="preserve">En el video, la autora refiere haber sido notificada de una nueva queja relacionada con la publicación de sus videos, la cual atribuye a la </w:t>
            </w:r>
            <w:r w:rsidR="00713862">
              <w:rPr>
                <w:rFonts w:ascii="Arial" w:eastAsia="Times New Roman" w:hAnsi="Arial" w:cs="Arial"/>
                <w:kern w:val="0"/>
                <w:sz w:val="22"/>
                <w:szCs w:val="22"/>
                <w:lang w:eastAsia="es-MX"/>
                <w14:ligatures w14:val="none"/>
              </w:rPr>
              <w:t xml:space="preserve">denunciante </w:t>
            </w:r>
            <w:r w:rsidRPr="006665FA">
              <w:rPr>
                <w:rFonts w:ascii="Arial" w:eastAsia="Times New Roman" w:hAnsi="Arial" w:cs="Arial"/>
                <w:kern w:val="0"/>
                <w:sz w:val="22"/>
                <w:szCs w:val="22"/>
                <w:lang w:eastAsia="es-MX"/>
                <w14:ligatures w14:val="none"/>
              </w:rPr>
              <w:t>y a su pareja sentimental. Expone que dichas quejas derivan de sus críticas al desempeño de la</w:t>
            </w:r>
            <w:r w:rsidR="001A05FF">
              <w:rPr>
                <w:rFonts w:ascii="Arial" w:eastAsia="Times New Roman" w:hAnsi="Arial" w:cs="Arial"/>
                <w:kern w:val="0"/>
                <w:sz w:val="22"/>
                <w:szCs w:val="22"/>
                <w:lang w:eastAsia="es-MX"/>
                <w14:ligatures w14:val="none"/>
              </w:rPr>
              <w:t xml:space="preserve"> denunciante </w:t>
            </w:r>
            <w:r w:rsidRPr="006665FA">
              <w:rPr>
                <w:rFonts w:ascii="Arial" w:eastAsia="Times New Roman" w:hAnsi="Arial" w:cs="Arial"/>
                <w:kern w:val="0"/>
                <w:sz w:val="22"/>
                <w:szCs w:val="22"/>
                <w:lang w:eastAsia="es-MX"/>
                <w14:ligatures w14:val="none"/>
              </w:rPr>
              <w:t>y las califica como un intento de silenciarla mediante procedimientos por presunta violencia política de género. Señala que el Tribunal Electoral le ha reconocido y resguardado su derecho a la libertad de expresión, por lo que cuestiona la actuación de las autoridades al admitir nuevas quejas. En el desarrollo del mensaje, plantea interrogantes sobre las posibles consecuencias de continuar expresándose, insinuando un clima de hostigamiento y persecución, y expresa preocupación por su seguridad personal. El discurso se emite en un tono confrontativo y de advertencia, con señalamientos directos hacia la</w:t>
            </w:r>
            <w:r w:rsidR="001A05FF">
              <w:rPr>
                <w:rFonts w:ascii="Arial" w:eastAsia="Times New Roman" w:hAnsi="Arial" w:cs="Arial"/>
                <w:kern w:val="0"/>
                <w:sz w:val="22"/>
                <w:szCs w:val="22"/>
                <w:lang w:eastAsia="es-MX"/>
                <w14:ligatures w14:val="none"/>
              </w:rPr>
              <w:t xml:space="preserve"> denunciante </w:t>
            </w:r>
            <w:r w:rsidR="00ED5BED" w:rsidRPr="00B85302">
              <w:rPr>
                <w:rFonts w:ascii="Arial" w:eastAsia="Times New Roman" w:hAnsi="Arial" w:cs="Arial"/>
                <w:kern w:val="0"/>
                <w:sz w:val="22"/>
                <w:szCs w:val="22"/>
                <w:lang w:eastAsia="es-MX"/>
                <w14:ligatures w14:val="none"/>
              </w:rPr>
              <w:t xml:space="preserve">y a quien aduce como </w:t>
            </w:r>
            <w:r w:rsidRPr="00B85302">
              <w:rPr>
                <w:rFonts w:ascii="Arial" w:eastAsia="Times New Roman" w:hAnsi="Arial" w:cs="Arial"/>
                <w:kern w:val="0"/>
                <w:sz w:val="22"/>
                <w:szCs w:val="22"/>
                <w:lang w:eastAsia="es-MX"/>
                <w14:ligatures w14:val="none"/>
              </w:rPr>
              <w:t>su pareja y las instituciones electorales, y concluye con un llamado implícito</w:t>
            </w:r>
            <w:r w:rsidRPr="006665FA">
              <w:rPr>
                <w:rFonts w:ascii="Arial" w:eastAsia="Times New Roman" w:hAnsi="Arial" w:cs="Arial"/>
                <w:kern w:val="0"/>
                <w:sz w:val="22"/>
                <w:szCs w:val="22"/>
                <w:lang w:eastAsia="es-MX"/>
                <w14:ligatures w14:val="none"/>
              </w:rPr>
              <w:t xml:space="preserve"> a visibilizar lo que considera un abuso de poder y un intento de coartar la crítica política.</w:t>
            </w:r>
          </w:p>
        </w:tc>
      </w:tr>
      <w:tr w:rsidR="00714E41" w:rsidRPr="006665FA" w14:paraId="3847F239" w14:textId="77777777" w:rsidTr="00CA38CD">
        <w:tc>
          <w:tcPr>
            <w:tcW w:w="1842" w:type="dxa"/>
          </w:tcPr>
          <w:p w14:paraId="19C9C519" w14:textId="77777777" w:rsidR="00714E41" w:rsidRPr="006665FA" w:rsidRDefault="00714E41" w:rsidP="007829E0">
            <w:pPr>
              <w:jc w:val="both"/>
              <w:rPr>
                <w:rFonts w:ascii="Arial" w:hAnsi="Arial" w:cs="Arial"/>
                <w:b/>
                <w:bCs/>
                <w:sz w:val="22"/>
                <w:szCs w:val="22"/>
              </w:rPr>
            </w:pPr>
            <w:r w:rsidRPr="006665FA">
              <w:rPr>
                <w:rFonts w:ascii="Arial" w:hAnsi="Arial" w:cs="Arial"/>
                <w:b/>
                <w:bCs/>
                <w:sz w:val="22"/>
                <w:szCs w:val="22"/>
              </w:rPr>
              <w:t xml:space="preserve">FRASES </w:t>
            </w:r>
          </w:p>
          <w:p w14:paraId="6A112FC1" w14:textId="7336022A" w:rsidR="00714E41" w:rsidRPr="006665FA" w:rsidRDefault="00714E41" w:rsidP="007829E0">
            <w:pPr>
              <w:jc w:val="both"/>
              <w:rPr>
                <w:rFonts w:ascii="Arial" w:hAnsi="Arial" w:cs="Arial"/>
                <w:b/>
                <w:bCs/>
                <w:sz w:val="22"/>
                <w:szCs w:val="22"/>
              </w:rPr>
            </w:pPr>
            <w:r w:rsidRPr="006665FA">
              <w:rPr>
                <w:rFonts w:ascii="Arial" w:hAnsi="Arial" w:cs="Arial"/>
                <w:b/>
                <w:bCs/>
                <w:sz w:val="22"/>
                <w:szCs w:val="22"/>
              </w:rPr>
              <w:t>DENUNCIADAS</w:t>
            </w:r>
          </w:p>
        </w:tc>
        <w:tc>
          <w:tcPr>
            <w:tcW w:w="5388" w:type="dxa"/>
          </w:tcPr>
          <w:p w14:paraId="1A2AFE1A" w14:textId="5FD381A6" w:rsidR="007829E0" w:rsidRDefault="007829E0" w:rsidP="007829E0">
            <w:pPr>
              <w:jc w:val="both"/>
              <w:rPr>
                <w:rFonts w:ascii="Arial" w:hAnsi="Arial" w:cs="Arial"/>
                <w:i/>
                <w:iCs/>
                <w:sz w:val="20"/>
                <w:szCs w:val="20"/>
              </w:rPr>
            </w:pPr>
            <w:r w:rsidRPr="00AE03DB">
              <w:rPr>
                <w:rFonts w:ascii="Arial" w:hAnsi="Arial" w:cs="Arial"/>
                <w:sz w:val="20"/>
                <w:szCs w:val="20"/>
              </w:rPr>
              <w:t>“…fíjense otra queja q</w:t>
            </w:r>
            <w:r w:rsidRPr="00AE03DB">
              <w:rPr>
                <w:rFonts w:ascii="Arial" w:hAnsi="Arial" w:cs="Arial"/>
                <w:i/>
                <w:iCs/>
                <w:sz w:val="20"/>
                <w:szCs w:val="20"/>
              </w:rPr>
              <w:t>ue por qué hago los videos…”</w:t>
            </w:r>
          </w:p>
          <w:p w14:paraId="37A40A97" w14:textId="77777777" w:rsidR="007829E0" w:rsidRPr="00AE03DB" w:rsidRDefault="007829E0" w:rsidP="007829E0">
            <w:pPr>
              <w:jc w:val="both"/>
              <w:rPr>
                <w:rFonts w:ascii="Arial" w:hAnsi="Arial" w:cs="Arial"/>
                <w:i/>
                <w:iCs/>
                <w:sz w:val="20"/>
                <w:szCs w:val="20"/>
              </w:rPr>
            </w:pPr>
          </w:p>
          <w:p w14:paraId="7E62DEC5" w14:textId="77777777" w:rsidR="007829E0" w:rsidRDefault="007829E0" w:rsidP="007829E0">
            <w:pPr>
              <w:jc w:val="both"/>
              <w:rPr>
                <w:rFonts w:ascii="Arial" w:hAnsi="Arial" w:cs="Arial"/>
                <w:sz w:val="20"/>
                <w:szCs w:val="20"/>
              </w:rPr>
            </w:pPr>
            <w:r w:rsidRPr="00AE03DB">
              <w:rPr>
                <w:rFonts w:ascii="Arial" w:hAnsi="Arial" w:cs="Arial"/>
                <w:sz w:val="20"/>
                <w:szCs w:val="20"/>
              </w:rPr>
              <w:t>“…me están haciendo cosas malas y</w:t>
            </w:r>
            <w:r w:rsidRPr="00AE03DB">
              <w:rPr>
                <w:rFonts w:ascii="Arial" w:hAnsi="Arial" w:cs="Arial"/>
                <w:i/>
                <w:iCs/>
                <w:sz w:val="20"/>
                <w:szCs w:val="20"/>
              </w:rPr>
              <w:t xml:space="preserve"> pobrecita de m</w:t>
            </w:r>
            <w:r>
              <w:rPr>
                <w:rFonts w:ascii="Arial" w:hAnsi="Arial" w:cs="Arial"/>
                <w:i/>
                <w:iCs/>
                <w:sz w:val="20"/>
                <w:szCs w:val="20"/>
              </w:rPr>
              <w:t>í</w:t>
            </w:r>
            <w:r w:rsidRPr="00AE03DB">
              <w:rPr>
                <w:rFonts w:ascii="Arial" w:hAnsi="Arial" w:cs="Arial"/>
                <w:i/>
                <w:iCs/>
                <w:sz w:val="20"/>
                <w:szCs w:val="20"/>
              </w:rPr>
              <w:t xml:space="preserve">, </w:t>
            </w:r>
            <w:r w:rsidRPr="00AE03DB">
              <w:rPr>
                <w:rFonts w:ascii="Arial" w:hAnsi="Arial" w:cs="Arial"/>
                <w:sz w:val="20"/>
                <w:szCs w:val="20"/>
              </w:rPr>
              <w:t>¿Qué voy a hacer?, vamos a contestarle al Tribunal Electoral</w:t>
            </w:r>
            <w:r>
              <w:rPr>
                <w:rFonts w:ascii="Arial" w:hAnsi="Arial" w:cs="Arial"/>
                <w:i/>
                <w:iCs/>
                <w:sz w:val="20"/>
                <w:szCs w:val="20"/>
              </w:rPr>
              <w:t xml:space="preserve"> que nos pregunta</w:t>
            </w:r>
            <w:r w:rsidRPr="00AE03DB">
              <w:rPr>
                <w:rFonts w:ascii="Arial" w:hAnsi="Arial" w:cs="Arial"/>
                <w:i/>
                <w:iCs/>
                <w:sz w:val="20"/>
                <w:szCs w:val="20"/>
              </w:rPr>
              <w:t xml:space="preserve">, </w:t>
            </w:r>
            <w:r w:rsidRPr="00AE03DB">
              <w:rPr>
                <w:rFonts w:ascii="Arial" w:hAnsi="Arial" w:cs="Arial"/>
                <w:sz w:val="20"/>
                <w:szCs w:val="20"/>
              </w:rPr>
              <w:t>informe ¿Cuál es la finalidad de las publicaciones…”</w:t>
            </w:r>
          </w:p>
          <w:p w14:paraId="7D575EB1" w14:textId="77777777" w:rsidR="007829E0" w:rsidRPr="00AE03DB" w:rsidRDefault="007829E0" w:rsidP="007829E0">
            <w:pPr>
              <w:jc w:val="both"/>
              <w:rPr>
                <w:rFonts w:ascii="Arial" w:hAnsi="Arial" w:cs="Arial"/>
                <w:sz w:val="20"/>
                <w:szCs w:val="20"/>
              </w:rPr>
            </w:pPr>
          </w:p>
          <w:p w14:paraId="320915AB" w14:textId="77777777" w:rsidR="007829E0" w:rsidRDefault="007829E0" w:rsidP="007829E0">
            <w:pPr>
              <w:pStyle w:val="Sinespaciado"/>
              <w:jc w:val="both"/>
              <w:rPr>
                <w:rFonts w:ascii="Arial" w:hAnsi="Arial" w:cs="Arial"/>
                <w:i/>
                <w:iCs/>
                <w:sz w:val="20"/>
                <w:szCs w:val="20"/>
              </w:rPr>
            </w:pPr>
            <w:r w:rsidRPr="00AE03DB">
              <w:rPr>
                <w:rFonts w:ascii="Arial" w:hAnsi="Arial" w:cs="Arial"/>
                <w:sz w:val="20"/>
                <w:szCs w:val="20"/>
              </w:rPr>
              <w:t>“…¿Por qué no se dirigen ante este tribunal?, este, con la legalidad y la transparencia de decir se</w:t>
            </w:r>
            <w:r>
              <w:rPr>
                <w:rFonts w:ascii="Arial" w:hAnsi="Arial" w:cs="Arial"/>
                <w:sz w:val="20"/>
                <w:szCs w:val="20"/>
              </w:rPr>
              <w:t xml:space="preserve"> </w:t>
            </w:r>
            <w:r w:rsidRPr="00AE03DB">
              <w:rPr>
                <w:rFonts w:ascii="Arial" w:hAnsi="Arial" w:cs="Arial"/>
                <w:sz w:val="20"/>
                <w:szCs w:val="20"/>
              </w:rPr>
              <w:t>sube los vídeos para protegerse porque</w:t>
            </w:r>
            <w:r>
              <w:rPr>
                <w:rFonts w:ascii="Arial" w:hAnsi="Arial" w:cs="Arial"/>
                <w:i/>
                <w:iCs/>
                <w:sz w:val="20"/>
                <w:szCs w:val="20"/>
              </w:rPr>
              <w:t xml:space="preserve"> tiene una</w:t>
            </w:r>
            <w:r w:rsidRPr="00AE03DB">
              <w:rPr>
                <w:rFonts w:ascii="Arial" w:hAnsi="Arial" w:cs="Arial"/>
                <w:i/>
                <w:iCs/>
                <w:sz w:val="20"/>
                <w:szCs w:val="20"/>
              </w:rPr>
              <w:t xml:space="preserve"> persecución en su contra</w:t>
            </w:r>
            <w:r>
              <w:rPr>
                <w:rFonts w:ascii="Arial" w:hAnsi="Arial" w:cs="Arial"/>
                <w:i/>
                <w:iCs/>
                <w:sz w:val="20"/>
                <w:szCs w:val="20"/>
              </w:rPr>
              <w:t>…”</w:t>
            </w:r>
          </w:p>
          <w:p w14:paraId="64360D66" w14:textId="77777777" w:rsidR="007829E0" w:rsidRPr="00AE03DB" w:rsidRDefault="007829E0" w:rsidP="007829E0">
            <w:pPr>
              <w:pStyle w:val="Sinespaciado"/>
              <w:jc w:val="both"/>
              <w:rPr>
                <w:rFonts w:ascii="Arial" w:hAnsi="Arial" w:cs="Arial"/>
                <w:i/>
                <w:iCs/>
                <w:sz w:val="20"/>
                <w:szCs w:val="20"/>
              </w:rPr>
            </w:pPr>
          </w:p>
          <w:p w14:paraId="2190FC64" w14:textId="77777777" w:rsidR="007829E0" w:rsidRDefault="007829E0" w:rsidP="007829E0">
            <w:pPr>
              <w:pStyle w:val="Sinespaciado"/>
              <w:jc w:val="both"/>
              <w:rPr>
                <w:rFonts w:ascii="Arial" w:hAnsi="Arial" w:cs="Arial"/>
                <w:i/>
                <w:iCs/>
                <w:sz w:val="20"/>
                <w:szCs w:val="20"/>
              </w:rPr>
            </w:pPr>
            <w:r>
              <w:rPr>
                <w:rFonts w:ascii="Arial" w:hAnsi="Arial" w:cs="Arial"/>
                <w:i/>
                <w:iCs/>
                <w:sz w:val="20"/>
                <w:szCs w:val="20"/>
              </w:rPr>
              <w:t xml:space="preserve">“… </w:t>
            </w:r>
            <w:r w:rsidRPr="00AE03DB">
              <w:rPr>
                <w:rFonts w:ascii="Arial" w:hAnsi="Arial" w:cs="Arial"/>
                <w:sz w:val="20"/>
                <w:szCs w:val="20"/>
              </w:rPr>
              <w:t>por obligación al ser un delito de violencia entre dos mujeres deberías de</w:t>
            </w:r>
            <w:r>
              <w:rPr>
                <w:rFonts w:ascii="Arial" w:hAnsi="Arial" w:cs="Arial"/>
                <w:i/>
                <w:iCs/>
                <w:sz w:val="20"/>
                <w:szCs w:val="20"/>
              </w:rPr>
              <w:t xml:space="preserve"> revisarlas a las </w:t>
            </w:r>
            <w:r w:rsidRPr="00AE03DB">
              <w:rPr>
                <w:rFonts w:ascii="Arial" w:hAnsi="Arial" w:cs="Arial"/>
                <w:i/>
                <w:iCs/>
                <w:sz w:val="20"/>
                <w:szCs w:val="20"/>
              </w:rPr>
              <w:t>dos</w:t>
            </w:r>
            <w:r>
              <w:rPr>
                <w:rFonts w:ascii="Arial" w:hAnsi="Arial" w:cs="Arial"/>
                <w:i/>
                <w:iCs/>
                <w:sz w:val="20"/>
                <w:szCs w:val="20"/>
              </w:rPr>
              <w:t xml:space="preserve">, </w:t>
            </w:r>
            <w:r w:rsidRPr="00BB3702">
              <w:rPr>
                <w:rFonts w:ascii="Arial" w:hAnsi="Arial" w:cs="Arial"/>
                <w:sz w:val="20"/>
                <w:szCs w:val="20"/>
              </w:rPr>
              <w:t>cosa que no se ha hecho ¿</w:t>
            </w:r>
            <w:proofErr w:type="spellStart"/>
            <w:proofErr w:type="gramStart"/>
            <w:r w:rsidRPr="00BB3702">
              <w:rPr>
                <w:rFonts w:ascii="Arial" w:hAnsi="Arial" w:cs="Arial"/>
                <w:sz w:val="20"/>
                <w:szCs w:val="20"/>
              </w:rPr>
              <w:t>si</w:t>
            </w:r>
            <w:proofErr w:type="spellEnd"/>
            <w:proofErr w:type="gramEnd"/>
            <w:r w:rsidRPr="00BB3702">
              <w:rPr>
                <w:rFonts w:ascii="Arial" w:hAnsi="Arial" w:cs="Arial"/>
                <w:sz w:val="20"/>
                <w:szCs w:val="20"/>
              </w:rPr>
              <w:t>?, yo espero que se haya ido al tribunal Federal y revisemos ¿Qué es lo que está pasando?, poque</w:t>
            </w:r>
            <w:r>
              <w:rPr>
                <w:rFonts w:ascii="Arial" w:hAnsi="Arial" w:cs="Arial"/>
                <w:i/>
                <w:iCs/>
                <w:sz w:val="20"/>
                <w:szCs w:val="20"/>
              </w:rPr>
              <w:t xml:space="preserve"> es obvio que no se revisó…</w:t>
            </w:r>
            <w:r w:rsidRPr="00AE03DB">
              <w:rPr>
                <w:rFonts w:ascii="Arial" w:hAnsi="Arial" w:cs="Arial"/>
                <w:i/>
                <w:iCs/>
                <w:sz w:val="20"/>
                <w:szCs w:val="20"/>
              </w:rPr>
              <w:t xml:space="preserve">" </w:t>
            </w:r>
          </w:p>
          <w:p w14:paraId="6DAA2D43" w14:textId="77777777" w:rsidR="007829E0" w:rsidRPr="00AE03DB" w:rsidRDefault="007829E0" w:rsidP="007829E0">
            <w:pPr>
              <w:pStyle w:val="Sinespaciado"/>
              <w:jc w:val="both"/>
              <w:rPr>
                <w:rFonts w:ascii="Arial" w:hAnsi="Arial" w:cs="Arial"/>
                <w:i/>
                <w:iCs/>
                <w:sz w:val="20"/>
                <w:szCs w:val="20"/>
              </w:rPr>
            </w:pPr>
          </w:p>
          <w:p w14:paraId="522F55CE" w14:textId="77777777" w:rsidR="007829E0" w:rsidRDefault="007829E0" w:rsidP="007829E0">
            <w:pPr>
              <w:pStyle w:val="Sinespaciado"/>
              <w:jc w:val="both"/>
              <w:rPr>
                <w:rFonts w:ascii="Arial" w:hAnsi="Arial" w:cs="Arial"/>
                <w:i/>
                <w:iCs/>
                <w:sz w:val="20"/>
                <w:szCs w:val="20"/>
              </w:rPr>
            </w:pPr>
            <w:r>
              <w:rPr>
                <w:rFonts w:ascii="Arial" w:hAnsi="Arial" w:cs="Arial"/>
                <w:i/>
                <w:iCs/>
                <w:sz w:val="20"/>
                <w:szCs w:val="20"/>
              </w:rPr>
              <w:t>“…</w:t>
            </w:r>
            <w:r w:rsidRPr="00BB3702">
              <w:rPr>
                <w:rFonts w:ascii="Arial" w:hAnsi="Arial" w:cs="Arial"/>
                <w:sz w:val="20"/>
                <w:szCs w:val="20"/>
              </w:rPr>
              <w:t xml:space="preserve">mira si no te gusta lo que estoy diciendo ponte a trabajar bien, o sea ¿Qué quieres decir?, que </w:t>
            </w:r>
            <w:r w:rsidRPr="00BB3702">
              <w:rPr>
                <w:rFonts w:ascii="Arial" w:hAnsi="Arial" w:cs="Arial"/>
                <w:i/>
                <w:iCs/>
                <w:sz w:val="20"/>
                <w:szCs w:val="20"/>
              </w:rPr>
              <w:t>ya con esto me estás diciendo que, si no me calló, ¿</w:t>
            </w:r>
            <w:r>
              <w:rPr>
                <w:rFonts w:ascii="Arial" w:hAnsi="Arial" w:cs="Arial"/>
                <w:i/>
                <w:iCs/>
                <w:sz w:val="20"/>
                <w:szCs w:val="20"/>
              </w:rPr>
              <w:t>Qué va a seguir?</w:t>
            </w:r>
          </w:p>
          <w:p w14:paraId="2C741875" w14:textId="77777777" w:rsidR="007829E0" w:rsidRDefault="007829E0" w:rsidP="007829E0">
            <w:pPr>
              <w:pStyle w:val="Sinespaciado"/>
              <w:jc w:val="both"/>
              <w:rPr>
                <w:rFonts w:ascii="Arial" w:hAnsi="Arial" w:cs="Arial"/>
                <w:i/>
                <w:iCs/>
                <w:sz w:val="20"/>
                <w:szCs w:val="20"/>
              </w:rPr>
            </w:pPr>
          </w:p>
          <w:p w14:paraId="7CFB92A1" w14:textId="08B1E3AA" w:rsidR="007829E0" w:rsidRDefault="007829E0" w:rsidP="007829E0">
            <w:pPr>
              <w:pStyle w:val="Sinespaciado"/>
              <w:jc w:val="both"/>
              <w:rPr>
                <w:rFonts w:ascii="Arial" w:hAnsi="Arial" w:cs="Arial"/>
                <w:i/>
                <w:iCs/>
                <w:sz w:val="20"/>
                <w:szCs w:val="20"/>
              </w:rPr>
            </w:pPr>
            <w:r>
              <w:rPr>
                <w:rFonts w:ascii="Arial" w:hAnsi="Arial" w:cs="Arial"/>
                <w:i/>
                <w:iCs/>
                <w:sz w:val="20"/>
                <w:szCs w:val="20"/>
              </w:rPr>
              <w:t>“</w:t>
            </w:r>
            <w:r w:rsidRPr="00255BC4">
              <w:rPr>
                <w:rFonts w:ascii="Arial" w:hAnsi="Arial" w:cs="Arial"/>
                <w:sz w:val="20"/>
                <w:szCs w:val="20"/>
              </w:rPr>
              <w:t xml:space="preserve">es mi perfil, son los vídeos donde expongo el mal trabajo de la </w:t>
            </w:r>
            <w:r w:rsidR="009612A6" w:rsidRPr="009612A6">
              <w:rPr>
                <w:rFonts w:ascii="Arial" w:hAnsi="Arial" w:cs="Arial"/>
                <w:color w:val="FFFFFF"/>
                <w:sz w:val="20"/>
                <w:szCs w:val="20"/>
                <w:highlight w:val="darkCyan"/>
              </w:rPr>
              <w:t>[No.50]_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Pr>
                <w:rFonts w:ascii="Arial" w:hAnsi="Arial" w:cs="Arial"/>
                <w:i/>
                <w:iCs/>
                <w:sz w:val="20"/>
                <w:szCs w:val="20"/>
              </w:rPr>
              <w:t xml:space="preserve"> y me sigue denunciando por violencia política de </w:t>
            </w:r>
            <w:proofErr w:type="gramStart"/>
            <w:r>
              <w:rPr>
                <w:rFonts w:ascii="Arial" w:hAnsi="Arial" w:cs="Arial"/>
                <w:i/>
                <w:iCs/>
                <w:sz w:val="20"/>
                <w:szCs w:val="20"/>
              </w:rPr>
              <w:t>género..</w:t>
            </w:r>
            <w:proofErr w:type="gramEnd"/>
            <w:r>
              <w:rPr>
                <w:rFonts w:ascii="Arial" w:hAnsi="Arial" w:cs="Arial"/>
                <w:i/>
                <w:iCs/>
                <w:sz w:val="20"/>
                <w:szCs w:val="20"/>
              </w:rPr>
              <w:t>”</w:t>
            </w:r>
            <w:r w:rsidRPr="00AE03DB">
              <w:rPr>
                <w:rFonts w:ascii="Arial" w:hAnsi="Arial" w:cs="Arial"/>
                <w:i/>
                <w:iCs/>
                <w:sz w:val="20"/>
                <w:szCs w:val="20"/>
              </w:rPr>
              <w:t xml:space="preserve"> </w:t>
            </w:r>
          </w:p>
          <w:p w14:paraId="7A91AA87" w14:textId="77777777" w:rsidR="007829E0" w:rsidRPr="00AE03DB" w:rsidRDefault="007829E0" w:rsidP="007829E0">
            <w:pPr>
              <w:pStyle w:val="Sinespaciado"/>
              <w:jc w:val="both"/>
              <w:rPr>
                <w:rFonts w:ascii="Arial" w:hAnsi="Arial" w:cs="Arial"/>
                <w:i/>
                <w:iCs/>
                <w:sz w:val="20"/>
                <w:szCs w:val="20"/>
              </w:rPr>
            </w:pPr>
          </w:p>
          <w:p w14:paraId="5A351FAD" w14:textId="77777777" w:rsidR="007829E0" w:rsidRDefault="007829E0" w:rsidP="007829E0">
            <w:pPr>
              <w:pStyle w:val="Sinespaciado"/>
              <w:jc w:val="both"/>
              <w:rPr>
                <w:rFonts w:ascii="Arial" w:hAnsi="Arial" w:cs="Arial"/>
                <w:i/>
                <w:iCs/>
                <w:sz w:val="20"/>
                <w:szCs w:val="20"/>
              </w:rPr>
            </w:pPr>
            <w:r>
              <w:rPr>
                <w:rFonts w:ascii="Arial" w:hAnsi="Arial" w:cs="Arial"/>
                <w:i/>
                <w:iCs/>
                <w:sz w:val="20"/>
                <w:szCs w:val="20"/>
              </w:rPr>
              <w:t>“…</w:t>
            </w:r>
            <w:r w:rsidRPr="00A22305">
              <w:rPr>
                <w:rFonts w:ascii="Arial" w:hAnsi="Arial" w:cs="Arial"/>
                <w:sz w:val="20"/>
                <w:szCs w:val="20"/>
              </w:rPr>
              <w:t xml:space="preserve">te robas las imágenes de mi </w:t>
            </w:r>
            <w:proofErr w:type="spellStart"/>
            <w:r w:rsidRPr="00A22305">
              <w:rPr>
                <w:rFonts w:ascii="Arial" w:hAnsi="Arial" w:cs="Arial"/>
                <w:sz w:val="20"/>
                <w:szCs w:val="20"/>
              </w:rPr>
              <w:t>face</w:t>
            </w:r>
            <w:proofErr w:type="spellEnd"/>
            <w:r w:rsidRPr="00A22305">
              <w:rPr>
                <w:rFonts w:ascii="Arial" w:hAnsi="Arial" w:cs="Arial"/>
                <w:sz w:val="20"/>
                <w:szCs w:val="20"/>
              </w:rPr>
              <w:t>, me exhibes y me exhibes …</w:t>
            </w:r>
            <w:r>
              <w:rPr>
                <w:rFonts w:ascii="Arial" w:hAnsi="Arial" w:cs="Arial"/>
                <w:i/>
                <w:iCs/>
                <w:sz w:val="20"/>
                <w:szCs w:val="20"/>
              </w:rPr>
              <w:t xml:space="preserve"> “me sacas en todos los medios de comunicación…” </w:t>
            </w:r>
          </w:p>
          <w:p w14:paraId="01D0EB61" w14:textId="77777777" w:rsidR="007829E0" w:rsidRPr="00AE03DB" w:rsidRDefault="007829E0" w:rsidP="007829E0">
            <w:pPr>
              <w:pStyle w:val="Sinespaciado"/>
              <w:jc w:val="both"/>
              <w:rPr>
                <w:rFonts w:ascii="Arial" w:hAnsi="Arial" w:cs="Arial"/>
                <w:i/>
                <w:iCs/>
                <w:sz w:val="20"/>
                <w:szCs w:val="20"/>
              </w:rPr>
            </w:pPr>
          </w:p>
          <w:p w14:paraId="3061F02E" w14:textId="277FC7FF" w:rsidR="007829E0" w:rsidRPr="006665FA" w:rsidRDefault="007829E0" w:rsidP="007829E0">
            <w:pPr>
              <w:pStyle w:val="Sinespaciado"/>
              <w:jc w:val="both"/>
              <w:rPr>
                <w:rFonts w:ascii="Arial" w:eastAsia="Times New Roman" w:hAnsi="Arial" w:cs="Arial"/>
                <w:lang w:eastAsia="es-MX"/>
              </w:rPr>
            </w:pPr>
            <w:r w:rsidRPr="00BB3702">
              <w:rPr>
                <w:rFonts w:ascii="Arial" w:hAnsi="Arial" w:cs="Arial"/>
                <w:sz w:val="20"/>
                <w:szCs w:val="20"/>
              </w:rPr>
              <w:t>“…</w:t>
            </w:r>
            <w:proofErr w:type="gramStart"/>
            <w:r>
              <w:rPr>
                <w:rFonts w:ascii="Arial" w:hAnsi="Arial" w:cs="Arial"/>
                <w:sz w:val="20"/>
                <w:szCs w:val="20"/>
              </w:rPr>
              <w:t>¿</w:t>
            </w:r>
            <w:r w:rsidRPr="00BB3702">
              <w:rPr>
                <w:rFonts w:ascii="Arial" w:hAnsi="Arial" w:cs="Arial"/>
                <w:sz w:val="20"/>
                <w:szCs w:val="20"/>
              </w:rPr>
              <w:t>Estamos tan mal como para que ni siquiera un</w:t>
            </w:r>
            <w:r>
              <w:rPr>
                <w:rFonts w:ascii="Arial" w:hAnsi="Arial" w:cs="Arial"/>
                <w:i/>
                <w:iCs/>
                <w:sz w:val="20"/>
                <w:szCs w:val="20"/>
              </w:rPr>
              <w:t xml:space="preserve"> Tribunal Electoral vea el pésimo trabajo que hace una </w:t>
            </w:r>
            <w:r w:rsidR="009612A6" w:rsidRPr="009612A6">
              <w:rPr>
                <w:rFonts w:ascii="Arial" w:hAnsi="Arial" w:cs="Arial"/>
                <w:i/>
                <w:iCs/>
                <w:color w:val="FFFFFF"/>
                <w:sz w:val="20"/>
                <w:szCs w:val="20"/>
                <w:highlight w:val="darkCyan"/>
              </w:rPr>
              <w:t>[No.</w:t>
            </w:r>
            <w:proofErr w:type="gramEnd"/>
            <w:r w:rsidR="009612A6" w:rsidRPr="009612A6">
              <w:rPr>
                <w:rFonts w:ascii="Arial" w:hAnsi="Arial" w:cs="Arial"/>
                <w:i/>
                <w:iCs/>
                <w:color w:val="FFFFFF"/>
                <w:sz w:val="20"/>
                <w:szCs w:val="20"/>
                <w:highlight w:val="darkCyan"/>
              </w:rPr>
              <w:t>51]_</w:t>
            </w:r>
            <w:proofErr w:type="spellStart"/>
            <w:r w:rsidR="009612A6" w:rsidRPr="009612A6">
              <w:rPr>
                <w:rFonts w:ascii="Arial" w:hAnsi="Arial" w:cs="Arial"/>
                <w:i/>
                <w:iCs/>
                <w:color w:val="FFFFFF"/>
                <w:sz w:val="20"/>
                <w:szCs w:val="20"/>
                <w:highlight w:val="darkCyan"/>
              </w:rPr>
              <w:t>ELIMINADO_Cargo</w:t>
            </w:r>
            <w:proofErr w:type="spellEnd"/>
            <w:r w:rsidR="009612A6" w:rsidRPr="009612A6">
              <w:rPr>
                <w:rFonts w:ascii="Arial" w:hAnsi="Arial" w:cs="Arial"/>
                <w:i/>
                <w:iCs/>
                <w:color w:val="FFFFFF"/>
                <w:sz w:val="20"/>
                <w:szCs w:val="20"/>
                <w:highlight w:val="darkCyan"/>
              </w:rPr>
              <w:t>_[230]</w:t>
            </w:r>
            <w:r>
              <w:rPr>
                <w:rFonts w:ascii="Arial" w:hAnsi="Arial" w:cs="Arial"/>
                <w:i/>
                <w:iCs/>
                <w:sz w:val="20"/>
                <w:szCs w:val="20"/>
              </w:rPr>
              <w:t xml:space="preserve"> en donde me tiene que callar?</w:t>
            </w:r>
          </w:p>
        </w:tc>
      </w:tr>
    </w:tbl>
    <w:p w14:paraId="62004D85" w14:textId="46E299FE" w:rsidR="009A12A7" w:rsidRPr="009A12A7" w:rsidRDefault="009A12A7" w:rsidP="00E70D4B">
      <w:pPr>
        <w:spacing w:before="100" w:beforeAutospacing="1" w:after="100" w:afterAutospacing="1" w:line="360" w:lineRule="auto"/>
        <w:jc w:val="both"/>
        <w:textAlignment w:val="baseline"/>
        <w:rPr>
          <w:rFonts w:ascii="Arial" w:hAnsi="Arial" w:cs="Arial"/>
          <w:b/>
          <w:bCs/>
        </w:rPr>
      </w:pPr>
      <w:r w:rsidRPr="009A12A7">
        <w:rPr>
          <w:rFonts w:ascii="Arial" w:hAnsi="Arial" w:cs="Arial"/>
          <w:b/>
          <w:bCs/>
        </w:rPr>
        <w:t xml:space="preserve">Determinación: </w:t>
      </w:r>
    </w:p>
    <w:p w14:paraId="519669F8" w14:textId="77777777" w:rsidR="00F02099" w:rsidRDefault="00744482" w:rsidP="00E70D4B">
      <w:pPr>
        <w:spacing w:before="100" w:beforeAutospacing="1" w:after="100" w:afterAutospacing="1" w:line="360" w:lineRule="auto"/>
        <w:jc w:val="both"/>
        <w:textAlignment w:val="baseline"/>
        <w:rPr>
          <w:rFonts w:ascii="Arial" w:hAnsi="Arial" w:cs="Arial"/>
        </w:rPr>
      </w:pPr>
      <w:r>
        <w:rPr>
          <w:rFonts w:ascii="Arial" w:hAnsi="Arial" w:cs="Arial"/>
        </w:rPr>
        <w:lastRenderedPageBreak/>
        <w:t>Por lo que ve a las manifestaciones relacionadas con estos hechos</w:t>
      </w:r>
      <w:r w:rsidR="00F02099">
        <w:rPr>
          <w:rFonts w:ascii="Arial" w:hAnsi="Arial" w:cs="Arial"/>
        </w:rPr>
        <w:t xml:space="preserve">, se estima que </w:t>
      </w:r>
      <w:r w:rsidR="009A12A7" w:rsidRPr="00FC293C">
        <w:rPr>
          <w:rFonts w:ascii="Arial" w:hAnsi="Arial" w:cs="Arial"/>
          <w:b/>
          <w:bCs/>
        </w:rPr>
        <w:t>no se cumple</w:t>
      </w:r>
      <w:r w:rsidR="009A12A7" w:rsidRPr="009A12A7">
        <w:rPr>
          <w:rFonts w:ascii="Arial" w:hAnsi="Arial" w:cs="Arial"/>
        </w:rPr>
        <w:t xml:space="preserve"> este elemento. </w:t>
      </w:r>
    </w:p>
    <w:p w14:paraId="1521CD2C" w14:textId="61D759AC" w:rsidR="00D30497" w:rsidRDefault="009A12A7" w:rsidP="00E70D4B">
      <w:pPr>
        <w:spacing w:before="100" w:beforeAutospacing="1" w:after="100" w:afterAutospacing="1" w:line="360" w:lineRule="auto"/>
        <w:jc w:val="both"/>
        <w:textAlignment w:val="baseline"/>
        <w:rPr>
          <w:rFonts w:ascii="Arial" w:hAnsi="Arial" w:cs="Arial"/>
        </w:rPr>
      </w:pPr>
      <w:r w:rsidRPr="009A12A7">
        <w:rPr>
          <w:rFonts w:ascii="Arial" w:hAnsi="Arial" w:cs="Arial"/>
        </w:rPr>
        <w:t xml:space="preserve">En principio, </w:t>
      </w:r>
      <w:r w:rsidR="00F02099">
        <w:rPr>
          <w:rFonts w:ascii="Arial" w:hAnsi="Arial" w:cs="Arial"/>
        </w:rPr>
        <w:t>debe tomarse en cuenta que en todos los casos</w:t>
      </w:r>
      <w:r w:rsidR="00053E20">
        <w:rPr>
          <w:rFonts w:ascii="Arial" w:hAnsi="Arial" w:cs="Arial"/>
        </w:rPr>
        <w:t xml:space="preserve"> precisados </w:t>
      </w:r>
      <w:r w:rsidR="00F02099">
        <w:rPr>
          <w:rFonts w:ascii="Arial" w:hAnsi="Arial" w:cs="Arial"/>
        </w:rPr>
        <w:t>las frases</w:t>
      </w:r>
      <w:r w:rsidR="00053E20">
        <w:rPr>
          <w:rFonts w:ascii="Arial" w:hAnsi="Arial" w:cs="Arial"/>
        </w:rPr>
        <w:t xml:space="preserve"> </w:t>
      </w:r>
      <w:r w:rsidR="00F02099">
        <w:rPr>
          <w:rFonts w:ascii="Arial" w:hAnsi="Arial" w:cs="Arial"/>
        </w:rPr>
        <w:t>denunciadas son extraídas de</w:t>
      </w:r>
      <w:r w:rsidR="002A2FBE">
        <w:rPr>
          <w:rFonts w:ascii="Arial" w:hAnsi="Arial" w:cs="Arial"/>
        </w:rPr>
        <w:t>l contexto general de un</w:t>
      </w:r>
      <w:r w:rsidR="00FC293C">
        <w:rPr>
          <w:rFonts w:ascii="Arial" w:hAnsi="Arial" w:cs="Arial"/>
        </w:rPr>
        <w:t xml:space="preserve">a videograbación de la autoría de </w:t>
      </w:r>
      <w:r w:rsidR="002A2FBE">
        <w:rPr>
          <w:rFonts w:ascii="Arial" w:hAnsi="Arial" w:cs="Arial"/>
        </w:rPr>
        <w:t xml:space="preserve">la </w:t>
      </w:r>
      <w:r w:rsidR="001665C8">
        <w:rPr>
          <w:rFonts w:ascii="Arial" w:hAnsi="Arial" w:cs="Arial"/>
        </w:rPr>
        <w:t xml:space="preserve">ciudadana </w:t>
      </w:r>
      <w:r w:rsidR="002A2FBE">
        <w:rPr>
          <w:rFonts w:ascii="Arial" w:hAnsi="Arial" w:cs="Arial"/>
        </w:rPr>
        <w:t>en el que realiza múltiples manifestaciones</w:t>
      </w:r>
      <w:r w:rsidR="00FC293C">
        <w:rPr>
          <w:rFonts w:ascii="Arial" w:hAnsi="Arial" w:cs="Arial"/>
        </w:rPr>
        <w:t xml:space="preserve"> derivadas de </w:t>
      </w:r>
      <w:r w:rsidR="00D30497">
        <w:rPr>
          <w:rFonts w:ascii="Arial" w:hAnsi="Arial" w:cs="Arial"/>
        </w:rPr>
        <w:t>lo que en su concepto</w:t>
      </w:r>
      <w:r w:rsidR="001665C8">
        <w:rPr>
          <w:rFonts w:ascii="Arial" w:hAnsi="Arial" w:cs="Arial"/>
        </w:rPr>
        <w:t xml:space="preserve"> constituyen irregularidades</w:t>
      </w:r>
      <w:r w:rsidR="00DA3D4B">
        <w:rPr>
          <w:rFonts w:ascii="Arial" w:hAnsi="Arial" w:cs="Arial"/>
        </w:rPr>
        <w:t xml:space="preserve"> al interior del Ayuntamiento de </w:t>
      </w:r>
      <w:r w:rsidR="009612A6" w:rsidRPr="009612A6">
        <w:rPr>
          <w:rFonts w:ascii="Arial" w:hAnsi="Arial" w:cs="Arial"/>
          <w:color w:val="FFFFFF"/>
          <w:highlight w:val="darkCyan"/>
        </w:rPr>
        <w:t>[No.52]_ELIMINADO_el_Municipio_[28]</w:t>
      </w:r>
      <w:r w:rsidR="00DA3D4B">
        <w:rPr>
          <w:rFonts w:ascii="Arial" w:hAnsi="Arial" w:cs="Arial"/>
        </w:rPr>
        <w:t>, Michoacán</w:t>
      </w:r>
      <w:r w:rsidR="00645139">
        <w:rPr>
          <w:rFonts w:ascii="Arial" w:hAnsi="Arial" w:cs="Arial"/>
        </w:rPr>
        <w:t>, así como</w:t>
      </w:r>
      <w:r w:rsidR="00BD242A">
        <w:rPr>
          <w:rFonts w:ascii="Arial" w:hAnsi="Arial" w:cs="Arial"/>
        </w:rPr>
        <w:t xml:space="preserve"> su d</w:t>
      </w:r>
      <w:r w:rsidR="00986BE4">
        <w:rPr>
          <w:rFonts w:ascii="Arial" w:hAnsi="Arial" w:cs="Arial"/>
        </w:rPr>
        <w:t xml:space="preserve">iscrepancia con </w:t>
      </w:r>
      <w:r w:rsidR="00645139">
        <w:rPr>
          <w:rFonts w:ascii="Arial" w:hAnsi="Arial" w:cs="Arial"/>
        </w:rPr>
        <w:t xml:space="preserve">lo resuelto por este Tribunal. </w:t>
      </w:r>
    </w:p>
    <w:p w14:paraId="73966F1C" w14:textId="4062F905" w:rsidR="00986BE4" w:rsidRDefault="00986BE4" w:rsidP="00E70D4B">
      <w:pPr>
        <w:spacing w:before="100" w:beforeAutospacing="1" w:after="100" w:afterAutospacing="1" w:line="360" w:lineRule="auto"/>
        <w:jc w:val="both"/>
        <w:textAlignment w:val="baseline"/>
        <w:rPr>
          <w:rFonts w:ascii="Arial" w:hAnsi="Arial" w:cs="Arial"/>
        </w:rPr>
      </w:pPr>
      <w:r>
        <w:rPr>
          <w:rFonts w:ascii="Arial" w:hAnsi="Arial" w:cs="Arial"/>
        </w:rPr>
        <w:t>Asimismo, s</w:t>
      </w:r>
      <w:r w:rsidR="00514DCC">
        <w:rPr>
          <w:rFonts w:ascii="Arial" w:hAnsi="Arial" w:cs="Arial"/>
        </w:rPr>
        <w:t xml:space="preserve">e advierte que </w:t>
      </w:r>
      <w:r w:rsidR="00A605F2">
        <w:rPr>
          <w:rFonts w:ascii="Arial" w:hAnsi="Arial" w:cs="Arial"/>
        </w:rPr>
        <w:t>la denunciada se duele de</w:t>
      </w:r>
      <w:r>
        <w:rPr>
          <w:rFonts w:ascii="Arial" w:hAnsi="Arial" w:cs="Arial"/>
        </w:rPr>
        <w:t xml:space="preserve"> que la sanción impuesta fue publicada por diversos medios de comunicación antes de que le fuera notificada personalmente. </w:t>
      </w:r>
    </w:p>
    <w:p w14:paraId="2D6F050A" w14:textId="01683AE3" w:rsidR="00971762" w:rsidRDefault="00A605F2" w:rsidP="00E70D4B">
      <w:pPr>
        <w:spacing w:before="100" w:beforeAutospacing="1" w:after="100" w:afterAutospacing="1" w:line="360" w:lineRule="auto"/>
        <w:jc w:val="both"/>
        <w:textAlignment w:val="baseline"/>
        <w:rPr>
          <w:rFonts w:ascii="Arial" w:eastAsia="Times New Roman" w:hAnsi="Arial" w:cs="Arial"/>
          <w:lang w:eastAsia="es-MX"/>
        </w:rPr>
      </w:pPr>
      <w:r>
        <w:rPr>
          <w:rFonts w:ascii="Arial" w:eastAsia="Times New Roman" w:hAnsi="Arial" w:cs="Arial"/>
          <w:lang w:eastAsia="es-MX"/>
        </w:rPr>
        <w:t>A</w:t>
      </w:r>
      <w:r w:rsidR="00ED5BED">
        <w:rPr>
          <w:rFonts w:ascii="Arial" w:eastAsia="Times New Roman" w:hAnsi="Arial" w:cs="Arial"/>
          <w:lang w:eastAsia="es-MX"/>
        </w:rPr>
        <w:t>sí</w:t>
      </w:r>
      <w:r>
        <w:rPr>
          <w:rFonts w:ascii="Arial" w:eastAsia="Times New Roman" w:hAnsi="Arial" w:cs="Arial"/>
          <w:lang w:eastAsia="es-MX"/>
        </w:rPr>
        <w:t xml:space="preserve">, de la revisión a la descripción del audio realizada por la autoridad instructora, </w:t>
      </w:r>
      <w:r w:rsidR="00645139">
        <w:rPr>
          <w:rFonts w:ascii="Arial" w:eastAsia="Times New Roman" w:hAnsi="Arial" w:cs="Arial"/>
          <w:lang w:eastAsia="es-MX"/>
        </w:rPr>
        <w:t>la denuncia</w:t>
      </w:r>
      <w:r>
        <w:rPr>
          <w:rFonts w:ascii="Arial" w:eastAsia="Times New Roman" w:hAnsi="Arial" w:cs="Arial"/>
          <w:lang w:eastAsia="es-MX"/>
        </w:rPr>
        <w:t xml:space="preserve">nte </w:t>
      </w:r>
      <w:r w:rsidR="00ED5BED">
        <w:rPr>
          <w:rFonts w:ascii="Arial" w:eastAsia="Times New Roman" w:hAnsi="Arial" w:cs="Arial"/>
          <w:lang w:eastAsia="es-MX"/>
        </w:rPr>
        <w:t xml:space="preserve">extrae </w:t>
      </w:r>
      <w:r w:rsidR="00645139">
        <w:rPr>
          <w:rFonts w:ascii="Arial" w:eastAsia="Times New Roman" w:hAnsi="Arial" w:cs="Arial"/>
          <w:lang w:eastAsia="es-MX"/>
        </w:rPr>
        <w:t xml:space="preserve">palabras </w:t>
      </w:r>
      <w:r w:rsidR="006F152D">
        <w:rPr>
          <w:rFonts w:ascii="Arial" w:eastAsia="Times New Roman" w:hAnsi="Arial" w:cs="Arial"/>
          <w:lang w:eastAsia="es-MX"/>
        </w:rPr>
        <w:t>y/</w:t>
      </w:r>
      <w:r w:rsidR="00645139">
        <w:rPr>
          <w:rFonts w:ascii="Arial" w:eastAsia="Times New Roman" w:hAnsi="Arial" w:cs="Arial"/>
          <w:lang w:eastAsia="es-MX"/>
        </w:rPr>
        <w:t>o frases</w:t>
      </w:r>
      <w:r w:rsidR="00507508">
        <w:rPr>
          <w:rFonts w:ascii="Arial" w:eastAsia="Times New Roman" w:hAnsi="Arial" w:cs="Arial"/>
          <w:lang w:eastAsia="es-MX"/>
        </w:rPr>
        <w:t xml:space="preserve"> de un universo de manifestaciones, las que </w:t>
      </w:r>
      <w:r w:rsidR="00645139">
        <w:rPr>
          <w:rFonts w:ascii="Arial" w:eastAsia="Times New Roman" w:hAnsi="Arial" w:cs="Arial"/>
          <w:lang w:eastAsia="es-MX"/>
        </w:rPr>
        <w:t>en su concepto le generan agravio</w:t>
      </w:r>
      <w:r w:rsidR="004D56C0">
        <w:rPr>
          <w:rFonts w:ascii="Arial" w:eastAsia="Times New Roman" w:hAnsi="Arial" w:cs="Arial"/>
          <w:lang w:eastAsia="es-MX"/>
        </w:rPr>
        <w:t xml:space="preserve">; </w:t>
      </w:r>
      <w:r w:rsidR="006F152D">
        <w:rPr>
          <w:rFonts w:ascii="Arial" w:eastAsia="Times New Roman" w:hAnsi="Arial" w:cs="Arial"/>
          <w:lang w:eastAsia="es-MX"/>
        </w:rPr>
        <w:t>con lo que</w:t>
      </w:r>
      <w:r w:rsidR="004F1401">
        <w:rPr>
          <w:rFonts w:ascii="Arial" w:eastAsia="Times New Roman" w:hAnsi="Arial" w:cs="Arial"/>
          <w:lang w:eastAsia="es-MX"/>
        </w:rPr>
        <w:t xml:space="preserve">, inevitablemente </w:t>
      </w:r>
      <w:r w:rsidR="006F152D">
        <w:rPr>
          <w:rFonts w:ascii="Arial" w:eastAsia="Times New Roman" w:hAnsi="Arial" w:cs="Arial"/>
          <w:lang w:eastAsia="es-MX"/>
        </w:rPr>
        <w:t xml:space="preserve">se </w:t>
      </w:r>
      <w:r w:rsidR="004D56C0">
        <w:rPr>
          <w:rFonts w:ascii="Arial" w:eastAsia="Times New Roman" w:hAnsi="Arial" w:cs="Arial"/>
          <w:lang w:eastAsia="es-MX"/>
        </w:rPr>
        <w:t>descontextualiza</w:t>
      </w:r>
      <w:r w:rsidR="006F152D">
        <w:rPr>
          <w:rFonts w:ascii="Arial" w:eastAsia="Times New Roman" w:hAnsi="Arial" w:cs="Arial"/>
          <w:lang w:eastAsia="es-MX"/>
        </w:rPr>
        <w:t>n</w:t>
      </w:r>
      <w:r w:rsidR="00971762">
        <w:rPr>
          <w:rFonts w:ascii="Arial" w:eastAsia="Times New Roman" w:hAnsi="Arial" w:cs="Arial"/>
          <w:lang w:eastAsia="es-MX"/>
        </w:rPr>
        <w:t xml:space="preserve">. </w:t>
      </w:r>
    </w:p>
    <w:p w14:paraId="7BFB8174" w14:textId="6FEA0A21" w:rsidR="00C97F55" w:rsidRDefault="00A605F2" w:rsidP="00E70D4B">
      <w:pPr>
        <w:spacing w:before="100" w:beforeAutospacing="1" w:after="100" w:afterAutospacing="1" w:line="360" w:lineRule="auto"/>
        <w:jc w:val="both"/>
        <w:textAlignment w:val="baseline"/>
        <w:rPr>
          <w:rFonts w:ascii="Arial" w:hAnsi="Arial" w:cs="Arial"/>
        </w:rPr>
      </w:pPr>
      <w:r>
        <w:rPr>
          <w:rFonts w:ascii="Arial" w:eastAsia="Times New Roman" w:hAnsi="Arial" w:cs="Arial"/>
          <w:lang w:eastAsia="es-MX"/>
        </w:rPr>
        <w:t xml:space="preserve">En tal sentido, </w:t>
      </w:r>
      <w:r w:rsidR="00971762">
        <w:rPr>
          <w:rFonts w:ascii="Arial" w:eastAsia="Times New Roman" w:hAnsi="Arial" w:cs="Arial"/>
          <w:lang w:eastAsia="es-MX"/>
        </w:rPr>
        <w:t xml:space="preserve">pretender </w:t>
      </w:r>
      <w:r w:rsidR="004F1401">
        <w:rPr>
          <w:rFonts w:ascii="Arial" w:eastAsia="Times New Roman" w:hAnsi="Arial" w:cs="Arial"/>
          <w:lang w:eastAsia="es-MX"/>
        </w:rPr>
        <w:t xml:space="preserve">su estudio de manera </w:t>
      </w:r>
      <w:r w:rsidR="004D56C0">
        <w:rPr>
          <w:rFonts w:ascii="Arial" w:eastAsia="Times New Roman" w:hAnsi="Arial" w:cs="Arial"/>
          <w:lang w:eastAsia="es-MX"/>
        </w:rPr>
        <w:t>aislada</w:t>
      </w:r>
      <w:r w:rsidR="00C97F55">
        <w:rPr>
          <w:rFonts w:ascii="Arial" w:eastAsia="Times New Roman" w:hAnsi="Arial" w:cs="Arial"/>
          <w:lang w:eastAsia="es-MX"/>
        </w:rPr>
        <w:t xml:space="preserve"> </w:t>
      </w:r>
      <w:r w:rsidR="0098480E">
        <w:rPr>
          <w:rFonts w:ascii="Arial" w:eastAsia="Times New Roman" w:hAnsi="Arial" w:cs="Arial"/>
          <w:lang w:eastAsia="es-MX"/>
        </w:rPr>
        <w:t xml:space="preserve">no resulta procedente de conformidad con </w:t>
      </w:r>
      <w:r w:rsidR="00C97F55">
        <w:rPr>
          <w:rFonts w:ascii="Arial" w:eastAsia="Times New Roman" w:hAnsi="Arial" w:cs="Arial"/>
          <w:lang w:eastAsia="es-MX"/>
        </w:rPr>
        <w:t>l</w:t>
      </w:r>
      <w:r w:rsidR="00971762">
        <w:rPr>
          <w:rFonts w:ascii="Arial" w:eastAsia="Times New Roman" w:hAnsi="Arial" w:cs="Arial"/>
          <w:lang w:eastAsia="es-MX"/>
        </w:rPr>
        <w:t>a metodología expuesta</w:t>
      </w:r>
      <w:r w:rsidR="00C97F55">
        <w:rPr>
          <w:rFonts w:ascii="Arial" w:hAnsi="Arial" w:cs="Arial"/>
        </w:rPr>
        <w:t>; esto es, debe</w:t>
      </w:r>
      <w:r w:rsidR="0098480E">
        <w:rPr>
          <w:rFonts w:ascii="Arial" w:hAnsi="Arial" w:cs="Arial"/>
        </w:rPr>
        <w:t xml:space="preserve">n estudiarse tomando en consideración todo </w:t>
      </w:r>
      <w:r w:rsidR="00C97F55">
        <w:rPr>
          <w:rFonts w:ascii="Arial" w:hAnsi="Arial" w:cs="Arial"/>
        </w:rPr>
        <w:t>el contexto</w:t>
      </w:r>
      <w:r w:rsidR="0098480E">
        <w:rPr>
          <w:rFonts w:ascii="Arial" w:hAnsi="Arial" w:cs="Arial"/>
        </w:rPr>
        <w:t xml:space="preserve"> que rodea las manifestaciones. </w:t>
      </w:r>
    </w:p>
    <w:p w14:paraId="7286EAB6" w14:textId="5BDA0F7C" w:rsidR="0098480E" w:rsidRDefault="00ED5BED" w:rsidP="00E70D4B">
      <w:pPr>
        <w:spacing w:before="100" w:beforeAutospacing="1" w:after="100" w:afterAutospacing="1" w:line="360" w:lineRule="auto"/>
        <w:jc w:val="both"/>
        <w:rPr>
          <w:rFonts w:ascii="Arial" w:eastAsia="Times New Roman" w:hAnsi="Arial" w:cs="Arial"/>
          <w:lang w:eastAsia="es-MX"/>
        </w:rPr>
      </w:pPr>
      <w:r>
        <w:rPr>
          <w:rFonts w:ascii="Arial" w:eastAsia="Times New Roman" w:hAnsi="Arial" w:cs="Arial"/>
          <w:lang w:eastAsia="es-MX"/>
        </w:rPr>
        <w:t xml:space="preserve">Derivado de lo anterior, se incurre en la posibilidad de que </w:t>
      </w:r>
      <w:r w:rsidR="00507508">
        <w:rPr>
          <w:rFonts w:ascii="Arial" w:eastAsia="Times New Roman" w:hAnsi="Arial" w:cs="Arial"/>
          <w:lang w:eastAsia="es-MX"/>
        </w:rPr>
        <w:t>vari</w:t>
      </w:r>
      <w:r w:rsidR="0098480E">
        <w:rPr>
          <w:rFonts w:ascii="Arial" w:eastAsia="Times New Roman" w:hAnsi="Arial" w:cs="Arial"/>
          <w:lang w:eastAsia="es-MX"/>
        </w:rPr>
        <w:t>as de las frases denunciadas se encuentr</w:t>
      </w:r>
      <w:r>
        <w:rPr>
          <w:rFonts w:ascii="Arial" w:eastAsia="Times New Roman" w:hAnsi="Arial" w:cs="Arial"/>
          <w:lang w:eastAsia="es-MX"/>
        </w:rPr>
        <w:t>e</w:t>
      </w:r>
      <w:r w:rsidR="0098480E">
        <w:rPr>
          <w:rFonts w:ascii="Arial" w:eastAsia="Times New Roman" w:hAnsi="Arial" w:cs="Arial"/>
          <w:lang w:eastAsia="es-MX"/>
        </w:rPr>
        <w:t>n sesgadas por l</w:t>
      </w:r>
      <w:r w:rsidR="00416316">
        <w:rPr>
          <w:rFonts w:ascii="Arial" w:eastAsia="Times New Roman" w:hAnsi="Arial" w:cs="Arial"/>
          <w:lang w:eastAsia="es-MX"/>
        </w:rPr>
        <w:t>a subjetividad de la denunciante al señalar, l</w:t>
      </w:r>
      <w:r w:rsidR="0098480E">
        <w:rPr>
          <w:rFonts w:ascii="Arial" w:eastAsia="Times New Roman" w:hAnsi="Arial" w:cs="Arial"/>
          <w:lang w:eastAsia="es-MX"/>
        </w:rPr>
        <w:t>o que en su concepto quiso</w:t>
      </w:r>
      <w:r w:rsidR="00337CBC">
        <w:rPr>
          <w:rFonts w:ascii="Arial" w:eastAsia="Times New Roman" w:hAnsi="Arial" w:cs="Arial"/>
          <w:lang w:eastAsia="es-MX"/>
        </w:rPr>
        <w:t xml:space="preserve"> decir</w:t>
      </w:r>
      <w:r w:rsidR="00573BC0">
        <w:rPr>
          <w:rFonts w:ascii="Arial" w:eastAsia="Times New Roman" w:hAnsi="Arial" w:cs="Arial"/>
          <w:lang w:eastAsia="es-MX"/>
        </w:rPr>
        <w:t xml:space="preserve"> la autora del vídeo</w:t>
      </w:r>
      <w:r w:rsidR="0098480E">
        <w:rPr>
          <w:rFonts w:ascii="Arial" w:eastAsia="Times New Roman" w:hAnsi="Arial" w:cs="Arial"/>
          <w:lang w:eastAsia="es-MX"/>
        </w:rPr>
        <w:t xml:space="preserve">, lo que </w:t>
      </w:r>
      <w:r>
        <w:rPr>
          <w:rFonts w:ascii="Arial" w:eastAsia="Times New Roman" w:hAnsi="Arial" w:cs="Arial"/>
          <w:lang w:eastAsia="es-MX"/>
        </w:rPr>
        <w:t xml:space="preserve">no es factible </w:t>
      </w:r>
      <w:r w:rsidR="00337CBC">
        <w:rPr>
          <w:rFonts w:ascii="Arial" w:eastAsia="Times New Roman" w:hAnsi="Arial" w:cs="Arial"/>
          <w:lang w:eastAsia="es-MX"/>
        </w:rPr>
        <w:t>estudiar bajo ese concepto</w:t>
      </w:r>
      <w:r w:rsidR="0098480E">
        <w:rPr>
          <w:rFonts w:ascii="Arial" w:eastAsia="Times New Roman" w:hAnsi="Arial" w:cs="Arial"/>
          <w:lang w:eastAsia="es-MX"/>
        </w:rPr>
        <w:t>.</w:t>
      </w:r>
    </w:p>
    <w:p w14:paraId="3D35D161" w14:textId="7074B1CC" w:rsidR="00790EDD" w:rsidRDefault="006217CC" w:rsidP="00E70D4B">
      <w:pPr>
        <w:spacing w:before="100" w:beforeAutospacing="1" w:after="100" w:afterAutospacing="1" w:line="360" w:lineRule="auto"/>
        <w:jc w:val="both"/>
        <w:rPr>
          <w:rFonts w:ascii="Arial" w:hAnsi="Arial" w:cs="Arial"/>
        </w:rPr>
      </w:pPr>
      <w:r>
        <w:rPr>
          <w:rFonts w:ascii="Arial" w:eastAsia="Times New Roman" w:hAnsi="Arial" w:cs="Arial"/>
          <w:lang w:eastAsia="es-MX"/>
        </w:rPr>
        <w:t xml:space="preserve">Ahora, respecto de </w:t>
      </w:r>
      <w:r w:rsidR="00622604" w:rsidRPr="00622604">
        <w:rPr>
          <w:rFonts w:ascii="Arial" w:eastAsia="Times New Roman" w:hAnsi="Arial" w:cs="Arial"/>
          <w:lang w:eastAsia="es-MX"/>
        </w:rPr>
        <w:t xml:space="preserve">las frases </w:t>
      </w:r>
      <w:r w:rsidR="00622604" w:rsidRPr="00622604">
        <w:rPr>
          <w:rFonts w:ascii="Arial" w:hAnsi="Arial" w:cs="Arial"/>
          <w:i/>
          <w:iCs/>
        </w:rPr>
        <w:t>“</w:t>
      </w:r>
      <w:r w:rsidR="009E1486" w:rsidRPr="00622604">
        <w:rPr>
          <w:rFonts w:ascii="Arial" w:hAnsi="Arial" w:cs="Arial"/>
          <w:i/>
          <w:iCs/>
        </w:rPr>
        <w:t>échale</w:t>
      </w:r>
      <w:r w:rsidR="00622604" w:rsidRPr="00622604">
        <w:rPr>
          <w:rFonts w:ascii="Arial" w:hAnsi="Arial" w:cs="Arial"/>
          <w:i/>
          <w:iCs/>
        </w:rPr>
        <w:t xml:space="preserve"> ganas mamacita”, “</w:t>
      </w:r>
      <w:proofErr w:type="spellStart"/>
      <w:r w:rsidR="00622604" w:rsidRPr="00622604">
        <w:rPr>
          <w:rFonts w:ascii="Arial" w:hAnsi="Arial" w:cs="Arial"/>
          <w:i/>
          <w:iCs/>
        </w:rPr>
        <w:t>corazona</w:t>
      </w:r>
      <w:proofErr w:type="spellEnd"/>
      <w:r w:rsidR="00622604" w:rsidRPr="00622604">
        <w:rPr>
          <w:rFonts w:ascii="Arial" w:hAnsi="Arial" w:cs="Arial"/>
          <w:i/>
          <w:iCs/>
        </w:rPr>
        <w:t>”</w:t>
      </w:r>
      <w:r w:rsidR="00622604">
        <w:rPr>
          <w:rFonts w:ascii="Arial" w:hAnsi="Arial" w:cs="Arial"/>
          <w:i/>
          <w:iCs/>
        </w:rPr>
        <w:t>,</w:t>
      </w:r>
      <w:r w:rsidR="00622604" w:rsidRPr="00622604">
        <w:rPr>
          <w:rFonts w:ascii="Arial" w:hAnsi="Arial" w:cs="Arial"/>
          <w:i/>
          <w:iCs/>
        </w:rPr>
        <w:t xml:space="preserve"> “te sugiero, ponte a trabajar, cuida a tu hijo, dale buenos valores, que no sea como tú”</w:t>
      </w:r>
      <w:r w:rsidR="00622604">
        <w:rPr>
          <w:rFonts w:ascii="Arial" w:hAnsi="Arial" w:cs="Arial"/>
          <w:i/>
          <w:iCs/>
        </w:rPr>
        <w:t xml:space="preserve">, </w:t>
      </w:r>
      <w:r w:rsidR="00622604">
        <w:rPr>
          <w:rFonts w:ascii="Arial" w:hAnsi="Arial" w:cs="Arial"/>
        </w:rPr>
        <w:t>s</w:t>
      </w:r>
      <w:r w:rsidR="00337CBC">
        <w:rPr>
          <w:rFonts w:ascii="Arial" w:hAnsi="Arial" w:cs="Arial"/>
        </w:rPr>
        <w:t>e e</w:t>
      </w:r>
      <w:r w:rsidR="00622604">
        <w:rPr>
          <w:rFonts w:ascii="Arial" w:hAnsi="Arial" w:cs="Arial"/>
        </w:rPr>
        <w:t>stima que</w:t>
      </w:r>
      <w:r w:rsidR="006665FA">
        <w:rPr>
          <w:rFonts w:ascii="Arial" w:hAnsi="Arial" w:cs="Arial"/>
        </w:rPr>
        <w:t xml:space="preserve">, </w:t>
      </w:r>
      <w:r w:rsidR="00790EDD">
        <w:rPr>
          <w:rFonts w:ascii="Arial" w:hAnsi="Arial" w:cs="Arial"/>
        </w:rPr>
        <w:t xml:space="preserve">si bien </w:t>
      </w:r>
      <w:r w:rsidR="00790EDD" w:rsidRPr="00553C91">
        <w:rPr>
          <w:rFonts w:ascii="Arial" w:hAnsi="Arial" w:cs="Arial"/>
        </w:rPr>
        <w:t xml:space="preserve">pueden resultar incómodas, inapropiadas o incluso de mal gusto, </w:t>
      </w:r>
      <w:r w:rsidR="00790EDD">
        <w:rPr>
          <w:rFonts w:ascii="Arial" w:hAnsi="Arial" w:cs="Arial"/>
        </w:rPr>
        <w:t xml:space="preserve">se emitieron en contexto de la crítica como ciudadana a la funcionaria pública, pues se insiste que la esencia de las publicaciones está encaminadas a cuestionar el trabajo que ha realizado en el Ayuntamiento.  </w:t>
      </w:r>
    </w:p>
    <w:p w14:paraId="6A18D488" w14:textId="1E5E36F7" w:rsidR="00790EDD" w:rsidRDefault="00790EDD" w:rsidP="00E70D4B">
      <w:pPr>
        <w:spacing w:before="100" w:beforeAutospacing="1" w:after="100" w:afterAutospacing="1" w:line="360" w:lineRule="auto"/>
        <w:jc w:val="both"/>
        <w:rPr>
          <w:rFonts w:ascii="Arial" w:hAnsi="Arial" w:cs="Arial"/>
        </w:rPr>
      </w:pPr>
      <w:r>
        <w:rPr>
          <w:rFonts w:ascii="Arial" w:hAnsi="Arial" w:cs="Arial"/>
        </w:rPr>
        <w:lastRenderedPageBreak/>
        <w:t>Por otra parte, a juicio de este tribunal electoral t</w:t>
      </w:r>
      <w:r w:rsidRPr="00553C91">
        <w:rPr>
          <w:rFonts w:ascii="Arial" w:hAnsi="Arial" w:cs="Arial"/>
        </w:rPr>
        <w:t>ampoco constituyen, preliminarmente, por sí mismas, manifestaciones claramente encaminadas a obstaculizar el ejercicio de sus derechos político-electorales por razón de género.</w:t>
      </w:r>
    </w:p>
    <w:p w14:paraId="1C01F3FD" w14:textId="6406EC3B" w:rsidR="006A178E" w:rsidRPr="006A178E" w:rsidRDefault="006A178E" w:rsidP="006A178E">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 xml:space="preserve">Por el contrario, la frase </w:t>
      </w:r>
      <w:proofErr w:type="spellStart"/>
      <w:r w:rsidRPr="006A178E">
        <w:rPr>
          <w:rFonts w:ascii="Arial" w:eastAsia="Times New Roman" w:hAnsi="Arial" w:cs="Arial"/>
          <w:i/>
          <w:iCs/>
          <w:kern w:val="0"/>
          <w:lang w:eastAsia="es-MX"/>
          <w14:ligatures w14:val="none"/>
        </w:rPr>
        <w:t>corazona</w:t>
      </w:r>
      <w:proofErr w:type="spellEnd"/>
      <w:r>
        <w:rPr>
          <w:rFonts w:ascii="Arial" w:eastAsia="Times New Roman" w:hAnsi="Arial" w:cs="Arial"/>
          <w:kern w:val="0"/>
          <w:lang w:eastAsia="es-MX"/>
          <w14:ligatures w14:val="none"/>
        </w:rPr>
        <w:t xml:space="preserve"> s</w:t>
      </w:r>
      <w:r w:rsidRPr="006A178E">
        <w:rPr>
          <w:rFonts w:ascii="Arial" w:eastAsia="Times New Roman" w:hAnsi="Arial" w:cs="Arial"/>
          <w:kern w:val="0"/>
          <w:lang w:eastAsia="es-MX"/>
          <w14:ligatures w14:val="none"/>
        </w:rPr>
        <w:t>e trata de un comportamiento lingüístico a raíz de su empleo como recurso de feminización del discurso que permite entender el uso de este recurso como una tendencia que busca establecer una paridad en los componentes semánticos; expresión o adecuación que es más común en el habla de internet.</w:t>
      </w:r>
    </w:p>
    <w:p w14:paraId="6E0F3C7A" w14:textId="4A1D94A0" w:rsidR="006A178E" w:rsidRDefault="006D4EBE" w:rsidP="006A178E">
      <w:pPr>
        <w:spacing w:before="100" w:beforeAutospacing="1" w:after="100" w:afterAutospacing="1" w:line="360" w:lineRule="auto"/>
        <w:jc w:val="both"/>
        <w:rPr>
          <w:rFonts w:ascii="Arial" w:eastAsia="Times New Roman" w:hAnsi="Arial" w:cs="Arial"/>
          <w:kern w:val="0"/>
          <w:lang w:eastAsia="es-MX"/>
          <w14:ligatures w14:val="none"/>
        </w:rPr>
      </w:pPr>
      <w:r>
        <w:rPr>
          <w:rFonts w:ascii="Arial" w:eastAsia="Times New Roman" w:hAnsi="Arial" w:cs="Arial"/>
          <w:kern w:val="0"/>
          <w:lang w:eastAsia="es-MX"/>
          <w14:ligatures w14:val="none"/>
        </w:rPr>
        <w:t>Ahora, p</w:t>
      </w:r>
      <w:r w:rsidR="006A178E">
        <w:rPr>
          <w:rFonts w:ascii="Arial" w:eastAsia="Times New Roman" w:hAnsi="Arial" w:cs="Arial"/>
          <w:kern w:val="0"/>
          <w:lang w:eastAsia="es-MX"/>
          <w14:ligatures w14:val="none"/>
        </w:rPr>
        <w:t xml:space="preserve">or lo que ve a la expresión </w:t>
      </w:r>
      <w:r w:rsidR="006A178E" w:rsidRPr="006A178E">
        <w:rPr>
          <w:rFonts w:ascii="Arial" w:eastAsia="Times New Roman" w:hAnsi="Arial" w:cs="Arial"/>
          <w:i/>
          <w:iCs/>
          <w:kern w:val="0"/>
          <w:lang w:eastAsia="es-MX"/>
          <w14:ligatures w14:val="none"/>
        </w:rPr>
        <w:t>mamacita</w:t>
      </w:r>
      <w:r w:rsidR="006A178E">
        <w:rPr>
          <w:rFonts w:ascii="Arial" w:eastAsia="Times New Roman" w:hAnsi="Arial" w:cs="Arial"/>
          <w:kern w:val="0"/>
          <w:lang w:eastAsia="es-MX"/>
          <w14:ligatures w14:val="none"/>
        </w:rPr>
        <w:t xml:space="preserve"> </w:t>
      </w:r>
      <w:r w:rsidR="006A178E" w:rsidRPr="006A178E">
        <w:rPr>
          <w:rFonts w:ascii="Arial" w:eastAsia="Times New Roman" w:hAnsi="Arial" w:cs="Arial"/>
          <w:kern w:val="0"/>
          <w:lang w:eastAsia="es-MX"/>
          <w14:ligatures w14:val="none"/>
        </w:rPr>
        <w:t>es utilizada por una persona del sexo femenino hacia otra mujer, el sentido cultural cambia drásticamente respecto al uso masculino, pasando de una connotación sexualizada o de acoso a un código de complicidad, empoderamiento, afecto o reconocimiento platónico.</w:t>
      </w:r>
      <w:r w:rsidR="006A178E">
        <w:rPr>
          <w:rStyle w:val="Refdenotaalpie"/>
          <w:rFonts w:ascii="Arial" w:eastAsia="Times New Roman" w:hAnsi="Arial" w:cs="Arial"/>
          <w:kern w:val="0"/>
          <w:lang w:eastAsia="es-MX"/>
          <w14:ligatures w14:val="none"/>
        </w:rPr>
        <w:footnoteReference w:id="63"/>
      </w:r>
    </w:p>
    <w:p w14:paraId="075AB4B6" w14:textId="6E8ACAB2" w:rsidR="00EB772C" w:rsidRPr="00EB772C" w:rsidRDefault="00EB772C" w:rsidP="00E70D4B">
      <w:pPr>
        <w:spacing w:before="100" w:beforeAutospacing="1" w:after="100" w:afterAutospacing="1" w:line="360" w:lineRule="auto"/>
        <w:jc w:val="both"/>
        <w:rPr>
          <w:rFonts w:ascii="Arial" w:eastAsia="Times New Roman" w:hAnsi="Arial" w:cs="Arial"/>
          <w:lang w:eastAsia="es-MX"/>
        </w:rPr>
      </w:pPr>
      <w:r>
        <w:rPr>
          <w:rFonts w:ascii="Arial" w:eastAsia="Times New Roman" w:hAnsi="Arial" w:cs="Arial"/>
          <w:lang w:eastAsia="es-MX"/>
        </w:rPr>
        <w:t xml:space="preserve">Por otra parte, en relación con las frases </w:t>
      </w:r>
      <w:r w:rsidRPr="00622604">
        <w:rPr>
          <w:rFonts w:ascii="Arial" w:hAnsi="Arial" w:cs="Arial"/>
          <w:i/>
          <w:iCs/>
        </w:rPr>
        <w:t>ponte a trabajar, cuida a tu hijo</w:t>
      </w:r>
      <w:r>
        <w:rPr>
          <w:rFonts w:ascii="Arial" w:hAnsi="Arial" w:cs="Arial"/>
          <w:i/>
          <w:iCs/>
        </w:rPr>
        <w:t xml:space="preserve">, </w:t>
      </w:r>
      <w:r>
        <w:rPr>
          <w:rFonts w:ascii="Arial" w:hAnsi="Arial" w:cs="Arial"/>
        </w:rPr>
        <w:t>tomando en consideración que el contexto de</w:t>
      </w:r>
      <w:r w:rsidR="00244A4E">
        <w:rPr>
          <w:rFonts w:ascii="Arial" w:hAnsi="Arial" w:cs="Arial"/>
        </w:rPr>
        <w:t xml:space="preserve"> </w:t>
      </w:r>
      <w:r>
        <w:rPr>
          <w:rFonts w:ascii="Arial" w:hAnsi="Arial" w:cs="Arial"/>
        </w:rPr>
        <w:t>l</w:t>
      </w:r>
      <w:r w:rsidR="00244A4E">
        <w:rPr>
          <w:rFonts w:ascii="Arial" w:hAnsi="Arial" w:cs="Arial"/>
        </w:rPr>
        <w:t xml:space="preserve">a publicación es </w:t>
      </w:r>
      <w:r>
        <w:rPr>
          <w:rFonts w:ascii="Arial" w:hAnsi="Arial" w:cs="Arial"/>
        </w:rPr>
        <w:t>realizar una crítica a</w:t>
      </w:r>
      <w:r w:rsidR="00244A4E">
        <w:rPr>
          <w:rFonts w:ascii="Arial" w:hAnsi="Arial" w:cs="Arial"/>
        </w:rPr>
        <w:t>l</w:t>
      </w:r>
      <w:r>
        <w:rPr>
          <w:rFonts w:ascii="Arial" w:hAnsi="Arial" w:cs="Arial"/>
        </w:rPr>
        <w:t xml:space="preserve"> trabajo</w:t>
      </w:r>
      <w:r w:rsidR="00244A4E">
        <w:rPr>
          <w:rFonts w:ascii="Arial" w:hAnsi="Arial" w:cs="Arial"/>
        </w:rPr>
        <w:t xml:space="preserve"> de la denunciada </w:t>
      </w:r>
      <w:r>
        <w:rPr>
          <w:rFonts w:ascii="Arial" w:hAnsi="Arial" w:cs="Arial"/>
        </w:rPr>
        <w:t xml:space="preserve">como </w:t>
      </w:r>
      <w:r w:rsidR="009612A6" w:rsidRPr="009612A6">
        <w:rPr>
          <w:rFonts w:ascii="Arial" w:hAnsi="Arial" w:cs="Arial"/>
          <w:color w:val="FFFFFF"/>
          <w:highlight w:val="darkCyan"/>
        </w:rPr>
        <w:t>[No.53]_</w:t>
      </w:r>
      <w:proofErr w:type="spellStart"/>
      <w:r w:rsidR="009612A6" w:rsidRPr="009612A6">
        <w:rPr>
          <w:rFonts w:ascii="Arial" w:hAnsi="Arial" w:cs="Arial"/>
          <w:color w:val="FFFFFF"/>
          <w:highlight w:val="darkCyan"/>
        </w:rPr>
        <w:t>ELIMINADO_Cargo</w:t>
      </w:r>
      <w:proofErr w:type="spellEnd"/>
      <w:r w:rsidR="009612A6" w:rsidRPr="009612A6">
        <w:rPr>
          <w:rFonts w:ascii="Arial" w:hAnsi="Arial" w:cs="Arial"/>
          <w:color w:val="FFFFFF"/>
          <w:highlight w:val="darkCyan"/>
        </w:rPr>
        <w:t>_[230]</w:t>
      </w:r>
      <w:r>
        <w:rPr>
          <w:rFonts w:ascii="Arial" w:hAnsi="Arial" w:cs="Arial"/>
        </w:rPr>
        <w:t xml:space="preserve">, se considera que tampoco se actualiza tal elemento, toda vez que </w:t>
      </w:r>
      <w:r w:rsidR="002536D3">
        <w:rPr>
          <w:rFonts w:ascii="Arial" w:hAnsi="Arial" w:cs="Arial"/>
        </w:rPr>
        <w:t xml:space="preserve">en su concepción la servidora pública no </w:t>
      </w:r>
      <w:r w:rsidR="00D40D7D">
        <w:rPr>
          <w:rFonts w:ascii="Arial" w:hAnsi="Arial" w:cs="Arial"/>
        </w:rPr>
        <w:t>está</w:t>
      </w:r>
      <w:r w:rsidR="002536D3">
        <w:rPr>
          <w:rFonts w:ascii="Arial" w:hAnsi="Arial" w:cs="Arial"/>
        </w:rPr>
        <w:t xml:space="preserve"> ejerciendo su cargo de manera correcta y en el mismo sentido</w:t>
      </w:r>
      <w:r w:rsidR="00D702C9">
        <w:rPr>
          <w:rFonts w:ascii="Arial" w:hAnsi="Arial" w:cs="Arial"/>
        </w:rPr>
        <w:t xml:space="preserve"> considera que debe educar a su familia con los valores que a su juicio ella carece.</w:t>
      </w:r>
      <w:r w:rsidR="002536D3">
        <w:rPr>
          <w:rFonts w:ascii="Arial" w:hAnsi="Arial" w:cs="Arial"/>
        </w:rPr>
        <w:t xml:space="preserve">  </w:t>
      </w:r>
      <w:r>
        <w:rPr>
          <w:rFonts w:ascii="Arial" w:hAnsi="Arial" w:cs="Arial"/>
        </w:rPr>
        <w:t xml:space="preserve"> </w:t>
      </w:r>
    </w:p>
    <w:p w14:paraId="1E348533" w14:textId="7131E309" w:rsidR="00337CBC" w:rsidRDefault="00622604" w:rsidP="00E70D4B">
      <w:pPr>
        <w:spacing w:before="100" w:beforeAutospacing="1" w:after="100" w:afterAutospacing="1" w:line="360" w:lineRule="auto"/>
        <w:jc w:val="both"/>
        <w:rPr>
          <w:rFonts w:ascii="Arial" w:hAnsi="Arial" w:cs="Arial"/>
        </w:rPr>
      </w:pPr>
      <w:r w:rsidRPr="006217CC">
        <w:rPr>
          <w:rFonts w:ascii="Arial" w:eastAsia="Times New Roman" w:hAnsi="Arial" w:cs="Arial"/>
          <w:lang w:eastAsia="es-MX"/>
        </w:rPr>
        <w:t>Por</w:t>
      </w:r>
      <w:r w:rsidR="00573BC0">
        <w:rPr>
          <w:rFonts w:ascii="Arial" w:eastAsia="Times New Roman" w:hAnsi="Arial" w:cs="Arial"/>
          <w:lang w:eastAsia="es-MX"/>
        </w:rPr>
        <w:t xml:space="preserve"> lo que ve a</w:t>
      </w:r>
      <w:r w:rsidRPr="006217CC">
        <w:rPr>
          <w:rFonts w:ascii="Arial" w:eastAsia="Times New Roman" w:hAnsi="Arial" w:cs="Arial"/>
          <w:lang w:eastAsia="es-MX"/>
        </w:rPr>
        <w:t xml:space="preserve"> la</w:t>
      </w:r>
      <w:r w:rsidR="003A2B2E" w:rsidRPr="006217CC">
        <w:rPr>
          <w:rFonts w:ascii="Arial" w:eastAsia="Times New Roman" w:hAnsi="Arial" w:cs="Arial"/>
          <w:lang w:eastAsia="es-MX"/>
        </w:rPr>
        <w:t>s</w:t>
      </w:r>
      <w:r w:rsidRPr="006217CC">
        <w:rPr>
          <w:rFonts w:ascii="Arial" w:eastAsia="Times New Roman" w:hAnsi="Arial" w:cs="Arial"/>
          <w:lang w:eastAsia="es-MX"/>
        </w:rPr>
        <w:t xml:space="preserve"> frase</w:t>
      </w:r>
      <w:r w:rsidR="003A2B2E" w:rsidRPr="006217CC">
        <w:rPr>
          <w:rFonts w:ascii="Arial" w:eastAsia="Times New Roman" w:hAnsi="Arial" w:cs="Arial"/>
          <w:lang w:eastAsia="es-MX"/>
        </w:rPr>
        <w:t>s</w:t>
      </w:r>
      <w:r w:rsidRPr="006217CC">
        <w:rPr>
          <w:rFonts w:ascii="Arial" w:eastAsia="Times New Roman" w:hAnsi="Arial" w:cs="Arial"/>
          <w:lang w:eastAsia="es-MX"/>
        </w:rPr>
        <w:t xml:space="preserve"> relativa</w:t>
      </w:r>
      <w:r w:rsidR="003A2B2E" w:rsidRPr="006217CC">
        <w:rPr>
          <w:rFonts w:ascii="Arial" w:eastAsia="Times New Roman" w:hAnsi="Arial" w:cs="Arial"/>
          <w:lang w:eastAsia="es-MX"/>
        </w:rPr>
        <w:t>s</w:t>
      </w:r>
      <w:r w:rsidRPr="006217CC">
        <w:rPr>
          <w:rFonts w:ascii="Arial" w:eastAsia="Times New Roman" w:hAnsi="Arial" w:cs="Arial"/>
          <w:lang w:eastAsia="es-MX"/>
        </w:rPr>
        <w:t xml:space="preserve"> a que desde su perspectiva </w:t>
      </w:r>
      <w:r w:rsidRPr="006217CC">
        <w:rPr>
          <w:rFonts w:ascii="Arial" w:eastAsia="Times New Roman" w:hAnsi="Arial" w:cs="Arial"/>
          <w:i/>
          <w:iCs/>
          <w:lang w:eastAsia="es-MX"/>
        </w:rPr>
        <w:t>no existe violencia política de género porque se trata de dos mujeres</w:t>
      </w:r>
      <w:r w:rsidRPr="006217CC">
        <w:rPr>
          <w:rFonts w:ascii="Arial" w:eastAsia="Times New Roman" w:hAnsi="Arial" w:cs="Arial"/>
          <w:lang w:eastAsia="es-MX"/>
        </w:rPr>
        <w:t>,</w:t>
      </w:r>
      <w:r w:rsidR="003A2B2E" w:rsidRPr="006217CC">
        <w:rPr>
          <w:rFonts w:ascii="Arial" w:eastAsia="Times New Roman" w:hAnsi="Arial" w:cs="Arial"/>
          <w:lang w:eastAsia="es-MX"/>
        </w:rPr>
        <w:t xml:space="preserve"> </w:t>
      </w:r>
      <w:r w:rsidR="006217CC">
        <w:rPr>
          <w:rFonts w:ascii="Arial" w:eastAsia="Times New Roman" w:hAnsi="Arial" w:cs="Arial"/>
          <w:lang w:eastAsia="es-MX"/>
        </w:rPr>
        <w:t xml:space="preserve">y que señale que </w:t>
      </w:r>
      <w:r w:rsidR="006217CC" w:rsidRPr="006217CC">
        <w:rPr>
          <w:rFonts w:ascii="Arial" w:hAnsi="Arial" w:cs="Arial"/>
          <w:i/>
          <w:iCs/>
        </w:rPr>
        <w:t>mintió al tribunal electoral,</w:t>
      </w:r>
      <w:r w:rsidR="006217CC">
        <w:rPr>
          <w:rFonts w:ascii="Arial" w:hAnsi="Arial" w:cs="Arial"/>
          <w:i/>
          <w:iCs/>
        </w:rPr>
        <w:t xml:space="preserve"> </w:t>
      </w:r>
      <w:r w:rsidR="00610E08">
        <w:rPr>
          <w:rFonts w:ascii="Arial" w:eastAsia="Times New Roman" w:hAnsi="Arial" w:cs="Arial"/>
          <w:lang w:eastAsia="es-MX"/>
        </w:rPr>
        <w:t xml:space="preserve">de igual manera </w:t>
      </w:r>
      <w:r w:rsidR="003A2B2E">
        <w:rPr>
          <w:rFonts w:ascii="Arial" w:eastAsia="Times New Roman" w:hAnsi="Arial" w:cs="Arial"/>
          <w:lang w:eastAsia="es-MX"/>
        </w:rPr>
        <w:t xml:space="preserve">constituye la mera </w:t>
      </w:r>
      <w:r>
        <w:rPr>
          <w:rFonts w:ascii="Arial" w:eastAsia="Times New Roman" w:hAnsi="Arial" w:cs="Arial"/>
          <w:lang w:eastAsia="es-MX"/>
        </w:rPr>
        <w:t xml:space="preserve">apreciación de la denunciada, </w:t>
      </w:r>
      <w:r w:rsidR="003A2B2E">
        <w:rPr>
          <w:rFonts w:ascii="Arial" w:eastAsia="Times New Roman" w:hAnsi="Arial" w:cs="Arial"/>
          <w:lang w:eastAsia="es-MX"/>
        </w:rPr>
        <w:t>sin que pueda exigírsele emitir comentario</w:t>
      </w:r>
      <w:r w:rsidR="006217CC">
        <w:rPr>
          <w:rFonts w:ascii="Arial" w:eastAsia="Times New Roman" w:hAnsi="Arial" w:cs="Arial"/>
          <w:lang w:eastAsia="es-MX"/>
        </w:rPr>
        <w:t>s</w:t>
      </w:r>
      <w:r w:rsidR="003A2B2E">
        <w:rPr>
          <w:rFonts w:ascii="Arial" w:eastAsia="Times New Roman" w:hAnsi="Arial" w:cs="Arial"/>
          <w:lang w:eastAsia="es-MX"/>
        </w:rPr>
        <w:t xml:space="preserve"> técnico</w:t>
      </w:r>
      <w:r w:rsidR="006217CC">
        <w:rPr>
          <w:rFonts w:ascii="Arial" w:eastAsia="Times New Roman" w:hAnsi="Arial" w:cs="Arial"/>
          <w:lang w:eastAsia="es-MX"/>
        </w:rPr>
        <w:t>s</w:t>
      </w:r>
      <w:r w:rsidR="003A2B2E">
        <w:rPr>
          <w:rFonts w:ascii="Arial" w:eastAsia="Times New Roman" w:hAnsi="Arial" w:cs="Arial"/>
          <w:lang w:eastAsia="es-MX"/>
        </w:rPr>
        <w:t xml:space="preserve"> acerca de lo</w:t>
      </w:r>
      <w:r w:rsidR="006217CC">
        <w:rPr>
          <w:rFonts w:ascii="Arial" w:eastAsia="Times New Roman" w:hAnsi="Arial" w:cs="Arial"/>
          <w:lang w:eastAsia="es-MX"/>
        </w:rPr>
        <w:t xml:space="preserve">s elementos </w:t>
      </w:r>
      <w:r w:rsidR="003A2B2E">
        <w:rPr>
          <w:rFonts w:ascii="Arial" w:eastAsia="Times New Roman" w:hAnsi="Arial" w:cs="Arial"/>
          <w:lang w:eastAsia="es-MX"/>
        </w:rPr>
        <w:t>que actualiza</w:t>
      </w:r>
      <w:r w:rsidR="006217CC">
        <w:rPr>
          <w:rFonts w:ascii="Arial" w:eastAsia="Times New Roman" w:hAnsi="Arial" w:cs="Arial"/>
          <w:lang w:eastAsia="es-MX"/>
        </w:rPr>
        <w:t>n</w:t>
      </w:r>
      <w:r w:rsidR="003A2B2E">
        <w:rPr>
          <w:rFonts w:ascii="Arial" w:eastAsia="Times New Roman" w:hAnsi="Arial" w:cs="Arial"/>
          <w:lang w:eastAsia="es-MX"/>
        </w:rPr>
        <w:t xml:space="preserve"> VPGM</w:t>
      </w:r>
      <w:r w:rsidR="006217CC">
        <w:rPr>
          <w:rFonts w:ascii="Arial" w:eastAsia="Times New Roman" w:hAnsi="Arial" w:cs="Arial"/>
          <w:lang w:eastAsia="es-MX"/>
        </w:rPr>
        <w:t xml:space="preserve">, </w:t>
      </w:r>
      <w:r w:rsidR="00337CBC">
        <w:rPr>
          <w:rFonts w:ascii="Arial" w:eastAsia="Times New Roman" w:hAnsi="Arial" w:cs="Arial"/>
          <w:lang w:eastAsia="es-MX"/>
        </w:rPr>
        <w:t>aunado a que como se dijo anteriormente las manifestaciones</w:t>
      </w:r>
      <w:r w:rsidR="00337CBC">
        <w:rPr>
          <w:rFonts w:ascii="Arial" w:hAnsi="Arial" w:cs="Arial"/>
        </w:rPr>
        <w:t xml:space="preserve"> derivan de la </w:t>
      </w:r>
      <w:r w:rsidR="00337CBC" w:rsidRPr="00337CBC">
        <w:rPr>
          <w:rFonts w:ascii="Arial" w:hAnsi="Arial" w:cs="Arial"/>
        </w:rPr>
        <w:t>sanción</w:t>
      </w:r>
      <w:r w:rsidR="00337CBC">
        <w:rPr>
          <w:rFonts w:ascii="Arial" w:hAnsi="Arial" w:cs="Arial"/>
        </w:rPr>
        <w:t xml:space="preserve"> impuesta a </w:t>
      </w:r>
      <w:r w:rsidR="00337CBC" w:rsidRPr="00337CBC">
        <w:rPr>
          <w:rFonts w:ascii="Arial" w:hAnsi="Arial" w:cs="Arial"/>
        </w:rPr>
        <w:t xml:space="preserve">la denunciada, </w:t>
      </w:r>
      <w:r w:rsidR="00337CBC" w:rsidRPr="00337CBC">
        <w:rPr>
          <w:rFonts w:ascii="Arial" w:hAnsi="Arial" w:cs="Arial"/>
        </w:rPr>
        <w:lastRenderedPageBreak/>
        <w:t>en momentos posteriores a la emisión de la sentencia que así lo determinó</w:t>
      </w:r>
      <w:r w:rsidR="00337CBC">
        <w:rPr>
          <w:rFonts w:ascii="Arial" w:hAnsi="Arial" w:cs="Arial"/>
        </w:rPr>
        <w:t xml:space="preserve">. </w:t>
      </w:r>
    </w:p>
    <w:p w14:paraId="246E263F" w14:textId="001E86B1" w:rsidR="00337CBC" w:rsidRPr="00337CBC" w:rsidRDefault="00337CBC" w:rsidP="00E70D4B">
      <w:pPr>
        <w:spacing w:before="100" w:beforeAutospacing="1" w:after="100" w:afterAutospacing="1" w:line="360" w:lineRule="auto"/>
        <w:jc w:val="both"/>
        <w:rPr>
          <w:rFonts w:ascii="Arial" w:hAnsi="Arial" w:cs="Arial"/>
        </w:rPr>
      </w:pPr>
      <w:r>
        <w:rPr>
          <w:rFonts w:ascii="Arial" w:hAnsi="Arial" w:cs="Arial"/>
        </w:rPr>
        <w:t>P</w:t>
      </w:r>
      <w:r w:rsidR="00FE7911">
        <w:rPr>
          <w:rFonts w:ascii="Arial" w:hAnsi="Arial" w:cs="Arial"/>
        </w:rPr>
        <w:t>or tanto, se estima que está en su derecho legítimo de disentir de la determinación tomada por un órgano jurisdiccional</w:t>
      </w:r>
      <w:r>
        <w:rPr>
          <w:rFonts w:ascii="Arial" w:hAnsi="Arial" w:cs="Arial"/>
        </w:rPr>
        <w:t xml:space="preserve">, aunado a que se advierte </w:t>
      </w:r>
      <w:r w:rsidRPr="00337CBC">
        <w:rPr>
          <w:rFonts w:ascii="Arial" w:hAnsi="Arial" w:cs="Arial"/>
        </w:rPr>
        <w:t>que el sentido del mensaje es en el ánimo de defender su imagen</w:t>
      </w:r>
      <w:r>
        <w:rPr>
          <w:rFonts w:ascii="Arial" w:hAnsi="Arial" w:cs="Arial"/>
        </w:rPr>
        <w:t>.</w:t>
      </w:r>
      <w:r w:rsidRPr="00337CBC">
        <w:rPr>
          <w:rFonts w:ascii="Arial" w:hAnsi="Arial" w:cs="Arial"/>
        </w:rPr>
        <w:t xml:space="preserve"> </w:t>
      </w:r>
    </w:p>
    <w:p w14:paraId="4A62FE82" w14:textId="4B7468EC" w:rsidR="00631F0A" w:rsidRDefault="003A2B2E" w:rsidP="00E70D4B">
      <w:pPr>
        <w:spacing w:before="100" w:beforeAutospacing="1" w:after="100" w:afterAutospacing="1" w:line="360" w:lineRule="auto"/>
        <w:jc w:val="both"/>
        <w:rPr>
          <w:rFonts w:ascii="Arial" w:hAnsi="Arial" w:cs="Arial"/>
          <w:i/>
          <w:iCs/>
        </w:rPr>
      </w:pPr>
      <w:r w:rsidRPr="00631F0A">
        <w:rPr>
          <w:rFonts w:ascii="Arial" w:eastAsia="Times New Roman" w:hAnsi="Arial" w:cs="Arial"/>
          <w:lang w:eastAsia="es-MX"/>
        </w:rPr>
        <w:t>Asimismo, respecto a la</w:t>
      </w:r>
      <w:r w:rsidR="00C0525C">
        <w:rPr>
          <w:rFonts w:ascii="Arial" w:eastAsia="Times New Roman" w:hAnsi="Arial" w:cs="Arial"/>
          <w:lang w:eastAsia="es-MX"/>
        </w:rPr>
        <w:t>s</w:t>
      </w:r>
      <w:r w:rsidRPr="00631F0A">
        <w:rPr>
          <w:rFonts w:ascii="Arial" w:eastAsia="Times New Roman" w:hAnsi="Arial" w:cs="Arial"/>
          <w:lang w:eastAsia="es-MX"/>
        </w:rPr>
        <w:t xml:space="preserve"> frase</w:t>
      </w:r>
      <w:r w:rsidR="00C0525C">
        <w:rPr>
          <w:rFonts w:ascii="Arial" w:eastAsia="Times New Roman" w:hAnsi="Arial" w:cs="Arial"/>
          <w:lang w:eastAsia="es-MX"/>
        </w:rPr>
        <w:t>s</w:t>
      </w:r>
      <w:r w:rsidRPr="00631F0A">
        <w:rPr>
          <w:rFonts w:ascii="Arial" w:eastAsia="Times New Roman" w:hAnsi="Arial" w:cs="Arial"/>
          <w:lang w:eastAsia="es-MX"/>
        </w:rPr>
        <w:t xml:space="preserve"> de que la denunciada </w:t>
      </w:r>
      <w:r w:rsidRPr="00631F0A">
        <w:rPr>
          <w:rFonts w:ascii="Arial" w:hAnsi="Arial" w:cs="Arial"/>
          <w:i/>
          <w:iCs/>
        </w:rPr>
        <w:t>tiene a su novio en el partido Morena el estado y que está en el equipo del gobernador</w:t>
      </w:r>
      <w:r w:rsidRPr="00C0525C">
        <w:rPr>
          <w:rFonts w:ascii="Arial" w:hAnsi="Arial" w:cs="Arial"/>
        </w:rPr>
        <w:t xml:space="preserve">, </w:t>
      </w:r>
      <w:r w:rsidR="00C0525C" w:rsidRPr="00C0525C">
        <w:rPr>
          <w:rFonts w:ascii="Arial" w:hAnsi="Arial" w:cs="Arial"/>
        </w:rPr>
        <w:t>que</w:t>
      </w:r>
      <w:r w:rsidR="00C0525C">
        <w:rPr>
          <w:rFonts w:ascii="Arial" w:hAnsi="Arial" w:cs="Arial"/>
          <w:i/>
          <w:iCs/>
        </w:rPr>
        <w:t xml:space="preserve"> </w:t>
      </w:r>
      <w:r w:rsidR="00087995" w:rsidRPr="00631F0A">
        <w:rPr>
          <w:rFonts w:ascii="Arial" w:hAnsi="Arial" w:cs="Arial"/>
          <w:i/>
          <w:iCs/>
        </w:rPr>
        <w:t>el gobernador y el novio ahí andan</w:t>
      </w:r>
      <w:r w:rsidR="00793A70">
        <w:rPr>
          <w:rFonts w:ascii="Arial" w:hAnsi="Arial" w:cs="Arial"/>
          <w:i/>
          <w:iCs/>
        </w:rPr>
        <w:t>.</w:t>
      </w:r>
    </w:p>
    <w:p w14:paraId="71AF0062" w14:textId="7F275FA0" w:rsidR="00FE7911" w:rsidRDefault="00610E08" w:rsidP="00E70D4B">
      <w:pPr>
        <w:spacing w:before="100" w:beforeAutospacing="1" w:after="100" w:afterAutospacing="1" w:line="360" w:lineRule="auto"/>
        <w:jc w:val="both"/>
        <w:rPr>
          <w:rFonts w:ascii="Arial" w:hAnsi="Arial" w:cs="Arial"/>
        </w:rPr>
      </w:pPr>
      <w:r>
        <w:rPr>
          <w:rFonts w:ascii="Arial" w:hAnsi="Arial" w:cs="Arial"/>
        </w:rPr>
        <w:t xml:space="preserve">Como se expuso anteriormente, no pueden analizarse de manera aislada pues el contexto de la crítica ciudadana </w:t>
      </w:r>
      <w:r w:rsidR="00E10154">
        <w:rPr>
          <w:rFonts w:ascii="Arial" w:hAnsi="Arial" w:cs="Arial"/>
        </w:rPr>
        <w:t xml:space="preserve">está encuadrada </w:t>
      </w:r>
      <w:r w:rsidR="00F14416">
        <w:rPr>
          <w:rFonts w:ascii="Arial" w:hAnsi="Arial" w:cs="Arial"/>
        </w:rPr>
        <w:t xml:space="preserve">en que, a su juicio, la difusión de la sanción impuesta por este tribunal, se debe a la presunta influencia de la denunciada sobre dichos medios, asimismo, señala presuntos actos de corrupción, tráfico de influencias, nepotismo y uso indebido de recursos públicos, </w:t>
      </w:r>
      <w:r w:rsidR="001057AE">
        <w:rPr>
          <w:rFonts w:ascii="Arial" w:hAnsi="Arial" w:cs="Arial"/>
        </w:rPr>
        <w:t xml:space="preserve">por lo que, analizadas en su contexto se estima que no </w:t>
      </w:r>
      <w:r w:rsidR="00FE7911" w:rsidRPr="00610E08">
        <w:rPr>
          <w:rFonts w:ascii="Arial" w:hAnsi="Arial" w:cs="Arial"/>
        </w:rPr>
        <w:t>trasciende</w:t>
      </w:r>
      <w:r w:rsidR="0009612E">
        <w:rPr>
          <w:rFonts w:ascii="Arial" w:hAnsi="Arial" w:cs="Arial"/>
        </w:rPr>
        <w:t>n</w:t>
      </w:r>
      <w:r w:rsidR="00FE7911" w:rsidRPr="00610E08">
        <w:rPr>
          <w:rFonts w:ascii="Arial" w:hAnsi="Arial" w:cs="Arial"/>
        </w:rPr>
        <w:t xml:space="preserve"> del ámbito de la crítica o descalificación personal hacia la denunciante como servidora pública.</w:t>
      </w:r>
    </w:p>
    <w:p w14:paraId="2612AFC4" w14:textId="5096D64C" w:rsidR="00087995" w:rsidRDefault="003A2B2E" w:rsidP="00E70D4B">
      <w:pPr>
        <w:spacing w:before="100" w:beforeAutospacing="1" w:after="100" w:afterAutospacing="1" w:line="360" w:lineRule="auto"/>
        <w:jc w:val="both"/>
        <w:rPr>
          <w:rFonts w:ascii="Arial" w:eastAsia="Times New Roman" w:hAnsi="Arial" w:cs="Arial"/>
          <w:lang w:eastAsia="es-MX"/>
        </w:rPr>
      </w:pPr>
      <w:r>
        <w:rPr>
          <w:rFonts w:ascii="Arial" w:eastAsia="Times New Roman" w:hAnsi="Arial" w:cs="Arial"/>
          <w:lang w:eastAsia="es-MX"/>
        </w:rPr>
        <w:t>De igual manera, c</w:t>
      </w:r>
      <w:r w:rsidR="00622604">
        <w:rPr>
          <w:rFonts w:ascii="Arial" w:eastAsia="Times New Roman" w:hAnsi="Arial" w:cs="Arial"/>
          <w:lang w:eastAsia="es-MX"/>
        </w:rPr>
        <w:t xml:space="preserve">uando señala que </w:t>
      </w:r>
      <w:r w:rsidR="00622604" w:rsidRPr="003A2B2E">
        <w:rPr>
          <w:rFonts w:ascii="Arial" w:eastAsia="Times New Roman" w:hAnsi="Arial" w:cs="Arial"/>
          <w:i/>
          <w:iCs/>
          <w:lang w:eastAsia="es-MX"/>
        </w:rPr>
        <w:t>con base en lo que diga</w:t>
      </w:r>
      <w:r w:rsidR="00622604">
        <w:rPr>
          <w:rFonts w:ascii="Arial" w:eastAsia="Times New Roman" w:hAnsi="Arial" w:cs="Arial"/>
          <w:lang w:eastAsia="es-MX"/>
        </w:rPr>
        <w:t xml:space="preserve"> </w:t>
      </w:r>
      <w:r w:rsidR="00622604" w:rsidRPr="003A2B2E">
        <w:rPr>
          <w:rFonts w:ascii="Arial" w:eastAsia="Times New Roman" w:hAnsi="Arial" w:cs="Arial"/>
          <w:i/>
          <w:iCs/>
          <w:lang w:eastAsia="es-MX"/>
        </w:rPr>
        <w:t xml:space="preserve">la señora </w:t>
      </w:r>
      <w:r w:rsidR="009612A6" w:rsidRPr="009612A6">
        <w:rPr>
          <w:rFonts w:ascii="Arial" w:eastAsia="Times New Roman" w:hAnsi="Arial" w:cs="Arial"/>
          <w:i/>
          <w:iCs/>
          <w:color w:val="FFFFFF"/>
          <w:highlight w:val="darkCyan"/>
          <w:lang w:eastAsia="es-MX"/>
        </w:rPr>
        <w:t>[No.54]_</w:t>
      </w:r>
      <w:proofErr w:type="spellStart"/>
      <w:r w:rsidR="009612A6" w:rsidRPr="009612A6">
        <w:rPr>
          <w:rFonts w:ascii="Arial" w:eastAsia="Times New Roman" w:hAnsi="Arial" w:cs="Arial"/>
          <w:i/>
          <w:iCs/>
          <w:color w:val="FFFFFF"/>
          <w:highlight w:val="darkCyan"/>
          <w:lang w:eastAsia="es-MX"/>
        </w:rPr>
        <w:t>ELIMINADO_Cargo</w:t>
      </w:r>
      <w:proofErr w:type="spellEnd"/>
      <w:r w:rsidR="009612A6" w:rsidRPr="009612A6">
        <w:rPr>
          <w:rFonts w:ascii="Arial" w:eastAsia="Times New Roman" w:hAnsi="Arial" w:cs="Arial"/>
          <w:i/>
          <w:iCs/>
          <w:color w:val="FFFFFF"/>
          <w:highlight w:val="darkCyan"/>
          <w:lang w:eastAsia="es-MX"/>
        </w:rPr>
        <w:t>_[230]</w:t>
      </w:r>
      <w:r w:rsidR="00622604" w:rsidRPr="003A2B2E">
        <w:rPr>
          <w:rFonts w:ascii="Arial" w:eastAsia="Times New Roman" w:hAnsi="Arial" w:cs="Arial"/>
          <w:i/>
          <w:iCs/>
          <w:lang w:eastAsia="es-MX"/>
        </w:rPr>
        <w:t xml:space="preserve"> ella tiene su hija</w:t>
      </w:r>
      <w:r w:rsidR="00622604">
        <w:rPr>
          <w:rFonts w:ascii="Arial" w:eastAsia="Times New Roman" w:hAnsi="Arial" w:cs="Arial"/>
          <w:lang w:eastAsia="es-MX"/>
        </w:rPr>
        <w:t xml:space="preserve">, </w:t>
      </w:r>
      <w:r>
        <w:rPr>
          <w:rFonts w:ascii="Arial" w:eastAsia="Times New Roman" w:hAnsi="Arial" w:cs="Arial"/>
          <w:lang w:eastAsia="es-MX"/>
        </w:rPr>
        <w:t>y que</w:t>
      </w:r>
      <w:r w:rsidR="00536589">
        <w:rPr>
          <w:rFonts w:ascii="Arial" w:eastAsia="Times New Roman" w:hAnsi="Arial" w:cs="Arial"/>
          <w:lang w:eastAsia="es-MX"/>
        </w:rPr>
        <w:t xml:space="preserve"> según la información que le ha llegado</w:t>
      </w:r>
      <w:r>
        <w:rPr>
          <w:rFonts w:ascii="Arial" w:eastAsia="Times New Roman" w:hAnsi="Arial" w:cs="Arial"/>
          <w:lang w:eastAsia="es-MX"/>
        </w:rPr>
        <w:t xml:space="preserve"> </w:t>
      </w:r>
      <w:r w:rsidR="00045AD5" w:rsidRPr="00087995">
        <w:rPr>
          <w:rFonts w:ascii="Arial" w:hAnsi="Arial" w:cs="Arial"/>
          <w:i/>
          <w:iCs/>
        </w:rPr>
        <w:t>se deprime a cada rato</w:t>
      </w:r>
      <w:r w:rsidR="00045AD5">
        <w:rPr>
          <w:rFonts w:ascii="Arial" w:hAnsi="Arial" w:cs="Arial"/>
          <w:i/>
          <w:iCs/>
        </w:rPr>
        <w:t>,</w:t>
      </w:r>
      <w:r w:rsidR="00130C55">
        <w:rPr>
          <w:rFonts w:ascii="Arial" w:hAnsi="Arial" w:cs="Arial"/>
          <w:i/>
          <w:iCs/>
        </w:rPr>
        <w:t xml:space="preserve"> </w:t>
      </w:r>
      <w:r w:rsidR="00130C55" w:rsidRPr="00045AD5">
        <w:rPr>
          <w:rFonts w:ascii="Arial" w:hAnsi="Arial" w:cs="Arial"/>
        </w:rPr>
        <w:t>toda vez que, en su concepto</w:t>
      </w:r>
      <w:r w:rsidR="00130C55">
        <w:rPr>
          <w:rFonts w:ascii="Arial" w:eastAsia="Times New Roman" w:hAnsi="Arial" w:cs="Arial"/>
          <w:lang w:eastAsia="es-MX"/>
        </w:rPr>
        <w:t xml:space="preserve"> es ajeno a la litis,</w:t>
      </w:r>
      <w:r w:rsidR="00130C55" w:rsidRPr="00130C55">
        <w:rPr>
          <w:rFonts w:ascii="Arial" w:hAnsi="Arial" w:cs="Arial"/>
        </w:rPr>
        <w:t xml:space="preserve"> o que</w:t>
      </w:r>
      <w:r w:rsidR="00130C55">
        <w:rPr>
          <w:rFonts w:ascii="Arial" w:hAnsi="Arial" w:cs="Arial"/>
          <w:i/>
          <w:iCs/>
        </w:rPr>
        <w:t xml:space="preserve"> se la pasa haciendo berrinches porque no le hacen caso,</w:t>
      </w:r>
      <w:r>
        <w:rPr>
          <w:rFonts w:ascii="Arial" w:eastAsia="Times New Roman" w:hAnsi="Arial" w:cs="Arial"/>
          <w:lang w:eastAsia="es-MX"/>
        </w:rPr>
        <w:t xml:space="preserve"> tampoco se advierte de que manera alguna actualice elemento en estudio</w:t>
      </w:r>
      <w:r w:rsidR="00045AD5">
        <w:rPr>
          <w:rFonts w:ascii="Arial" w:eastAsia="Times New Roman" w:hAnsi="Arial" w:cs="Arial"/>
          <w:lang w:eastAsia="es-MX"/>
        </w:rPr>
        <w:t>.</w:t>
      </w:r>
    </w:p>
    <w:p w14:paraId="6AE62D21" w14:textId="7C704A03" w:rsidR="006D4EBE" w:rsidRDefault="00C63CF0" w:rsidP="00E70D4B">
      <w:pPr>
        <w:spacing w:before="100" w:beforeAutospacing="1" w:after="100" w:afterAutospacing="1" w:line="360" w:lineRule="auto"/>
        <w:jc w:val="both"/>
        <w:rPr>
          <w:rFonts w:ascii="Arial" w:hAnsi="Arial" w:cs="Arial"/>
        </w:rPr>
      </w:pPr>
      <w:r>
        <w:rPr>
          <w:rFonts w:ascii="Arial" w:eastAsia="Times New Roman" w:hAnsi="Arial" w:cs="Arial"/>
          <w:lang w:eastAsia="es-MX"/>
        </w:rPr>
        <w:t>Se arriba a tal determinación, p</w:t>
      </w:r>
      <w:r w:rsidR="006D4EBE">
        <w:rPr>
          <w:rFonts w:ascii="Arial" w:eastAsia="Times New Roman" w:hAnsi="Arial" w:cs="Arial"/>
          <w:lang w:eastAsia="es-MX"/>
        </w:rPr>
        <w:t xml:space="preserve">ues no se advierte algún estereotipo de género, ni que se hayan emitido con la finalidad de discriminar la dignidad de la denunciante por ser mujer, contrario a ello, las frases se enmarcan en el comentario que expone relativo a que </w:t>
      </w:r>
      <w:r w:rsidR="00EB772C">
        <w:rPr>
          <w:rFonts w:ascii="Arial" w:eastAsia="Times New Roman" w:hAnsi="Arial" w:cs="Arial"/>
          <w:lang w:eastAsia="es-MX"/>
        </w:rPr>
        <w:t xml:space="preserve">más allá de lo que pudiese pensarse </w:t>
      </w:r>
      <w:r w:rsidR="006D4EBE">
        <w:rPr>
          <w:rFonts w:ascii="Arial" w:eastAsia="Times New Roman" w:hAnsi="Arial" w:cs="Arial"/>
          <w:lang w:eastAsia="es-MX"/>
        </w:rPr>
        <w:t>no le afecta la sanción impuesta por este órgano jurisdiccional</w:t>
      </w:r>
      <w:r w:rsidR="00EB772C">
        <w:rPr>
          <w:rFonts w:ascii="Arial" w:eastAsia="Times New Roman" w:hAnsi="Arial" w:cs="Arial"/>
          <w:lang w:eastAsia="es-MX"/>
        </w:rPr>
        <w:t xml:space="preserve"> y destaca que lo más importante es estar con su hija y su familia. </w:t>
      </w:r>
    </w:p>
    <w:p w14:paraId="183B075F" w14:textId="7186C059" w:rsidR="00051E9F" w:rsidRDefault="00FF2F93" w:rsidP="00E70D4B">
      <w:pPr>
        <w:spacing w:before="100" w:beforeAutospacing="1" w:after="100" w:afterAutospacing="1" w:line="360" w:lineRule="auto"/>
        <w:jc w:val="both"/>
        <w:rPr>
          <w:rFonts w:ascii="Arial" w:hAnsi="Arial" w:cs="Arial"/>
        </w:rPr>
      </w:pPr>
      <w:r w:rsidRPr="00F6356F">
        <w:rPr>
          <w:rFonts w:ascii="Arial" w:hAnsi="Arial" w:cs="Arial"/>
        </w:rPr>
        <w:lastRenderedPageBreak/>
        <w:t xml:space="preserve">Finalmente, respecto del vídeo de veintiocho de enero del que señala distintas frases emitidas por la denunciada </w:t>
      </w:r>
      <w:r w:rsidR="00051E9F" w:rsidRPr="00F6356F">
        <w:rPr>
          <w:rFonts w:ascii="Arial" w:hAnsi="Arial" w:cs="Arial"/>
        </w:rPr>
        <w:t>relativas a que lo que en su concepto debió realizar el Tribuna</w:t>
      </w:r>
      <w:r w:rsidR="009D6E71">
        <w:rPr>
          <w:rFonts w:ascii="Arial" w:hAnsi="Arial" w:cs="Arial"/>
        </w:rPr>
        <w:t xml:space="preserve">l y utilizando palabras como </w:t>
      </w:r>
      <w:r w:rsidR="009D6E71" w:rsidRPr="000D087D">
        <w:rPr>
          <w:rFonts w:ascii="Arial" w:hAnsi="Arial" w:cs="Arial"/>
          <w:i/>
          <w:iCs/>
        </w:rPr>
        <w:t>“pésimo trabajo”</w:t>
      </w:r>
      <w:r w:rsidR="000D087D">
        <w:rPr>
          <w:rFonts w:ascii="Arial" w:hAnsi="Arial" w:cs="Arial"/>
        </w:rPr>
        <w:t xml:space="preserve"> y </w:t>
      </w:r>
      <w:r w:rsidR="009D6E71" w:rsidRPr="000D087D">
        <w:rPr>
          <w:rFonts w:ascii="Arial" w:hAnsi="Arial" w:cs="Arial"/>
          <w:i/>
          <w:iCs/>
        </w:rPr>
        <w:t>“ponte a trabajar”</w:t>
      </w:r>
      <w:r w:rsidR="000D087D">
        <w:rPr>
          <w:rFonts w:ascii="Arial" w:hAnsi="Arial" w:cs="Arial"/>
        </w:rPr>
        <w:t xml:space="preserve">. </w:t>
      </w:r>
      <w:r w:rsidR="009D6E71">
        <w:rPr>
          <w:rFonts w:ascii="Arial" w:hAnsi="Arial" w:cs="Arial"/>
        </w:rPr>
        <w:t xml:space="preserve"> </w:t>
      </w:r>
    </w:p>
    <w:p w14:paraId="0D68EC0C" w14:textId="72FEF71B" w:rsidR="00F6356F" w:rsidRPr="00F6356F" w:rsidRDefault="00C17D4C" w:rsidP="00E70D4B">
      <w:pPr>
        <w:spacing w:before="100" w:beforeAutospacing="1" w:after="100" w:afterAutospacing="1" w:line="360" w:lineRule="auto"/>
        <w:jc w:val="both"/>
        <w:rPr>
          <w:rFonts w:ascii="Arial" w:hAnsi="Arial" w:cs="Arial"/>
        </w:rPr>
      </w:pPr>
      <w:r>
        <w:rPr>
          <w:rFonts w:ascii="Arial" w:hAnsi="Arial" w:cs="Arial"/>
        </w:rPr>
        <w:t>S</w:t>
      </w:r>
      <w:r w:rsidR="00F6356F" w:rsidRPr="00F6356F">
        <w:rPr>
          <w:rFonts w:ascii="Arial" w:hAnsi="Arial" w:cs="Arial"/>
        </w:rPr>
        <w:t xml:space="preserve">e estima que hay una ausencia de carga de género, ello en virtud de que las frases constituyen una crítica que puede ser aplicable a cualquier funcionario público, sin importar su género; esto es, no hay elementos semánticos que aludan a roles femeninos.  </w:t>
      </w:r>
    </w:p>
    <w:p w14:paraId="05A688E0" w14:textId="7B625434" w:rsidR="00536589" w:rsidRDefault="00F6356F" w:rsidP="00E70D4B">
      <w:pPr>
        <w:spacing w:before="100" w:beforeAutospacing="1" w:after="100" w:afterAutospacing="1" w:line="360" w:lineRule="auto"/>
        <w:jc w:val="both"/>
        <w:rPr>
          <w:rFonts w:ascii="Arial" w:hAnsi="Arial" w:cs="Arial"/>
        </w:rPr>
      </w:pPr>
      <w:r w:rsidRPr="00F6356F">
        <w:rPr>
          <w:rFonts w:ascii="Arial" w:hAnsi="Arial" w:cs="Arial"/>
        </w:rPr>
        <w:t>En suma, l</w:t>
      </w:r>
      <w:r w:rsidR="00536589" w:rsidRPr="00F6356F">
        <w:rPr>
          <w:rFonts w:ascii="Arial" w:hAnsi="Arial" w:cs="Arial"/>
        </w:rPr>
        <w:t>a semántica, sentido e intención del mensaje, deviene en una creencia o posicionamiento personal, incluso, hasta en un sentir. Sin que se advierta la intención de discriminar o menoscabar la dignidad de la denunciante por el hecho de ser mujer.</w:t>
      </w:r>
    </w:p>
    <w:p w14:paraId="3C1201C2" w14:textId="6DBA702B" w:rsidR="00C17D4C" w:rsidRPr="00337CBC" w:rsidRDefault="00C17D4C" w:rsidP="00E70D4B">
      <w:pPr>
        <w:spacing w:before="100" w:beforeAutospacing="1" w:after="100" w:afterAutospacing="1" w:line="360" w:lineRule="auto"/>
        <w:jc w:val="both"/>
        <w:textAlignment w:val="baseline"/>
        <w:rPr>
          <w:rFonts w:ascii="Arial" w:hAnsi="Arial" w:cs="Arial"/>
        </w:rPr>
      </w:pPr>
      <w:r w:rsidRPr="00337CBC">
        <w:rPr>
          <w:rFonts w:ascii="Arial" w:hAnsi="Arial" w:cs="Arial"/>
        </w:rPr>
        <w:t>El sentido del mensaje y la semántica de las palabras utilizadas, si bien llevan una referencia expresa de la denunciante; se advierte que se trató de un acto informativo hacia los seguidores de su perfil, referente a lo decidido por este tribunal y su posterior publicación en medios de comunicación que le imputa a la denunciante.</w:t>
      </w:r>
    </w:p>
    <w:p w14:paraId="7B3D1DBD" w14:textId="546CF664" w:rsidR="00622604" w:rsidRPr="00536589" w:rsidRDefault="009A12A7" w:rsidP="00E70D4B">
      <w:pPr>
        <w:spacing w:before="100" w:beforeAutospacing="1" w:after="100" w:afterAutospacing="1" w:line="360" w:lineRule="auto"/>
        <w:jc w:val="both"/>
        <w:textAlignment w:val="baseline"/>
        <w:rPr>
          <w:rFonts w:ascii="Arial" w:hAnsi="Arial" w:cs="Arial"/>
        </w:rPr>
      </w:pPr>
      <w:r w:rsidRPr="009A12A7">
        <w:rPr>
          <w:rFonts w:ascii="Arial" w:hAnsi="Arial" w:cs="Arial"/>
        </w:rPr>
        <w:t>No obstante, acorde con lo dispuesto por la Sala Superior, referente al análisis de los componentes de estereotipos de género en el uso del lenguaje, no se advierten manifestaciones que puedan encuadrarse en algún tipo de violencia, que implique la reafirmación de un estereotipo de género, tampoco insultos, ni que conlleven una agresión que provoque daño físico, sexual o psicológico</w:t>
      </w:r>
      <w:r w:rsidR="00536589">
        <w:rPr>
          <w:rFonts w:ascii="Arial" w:hAnsi="Arial" w:cs="Arial"/>
        </w:rPr>
        <w:t>.</w:t>
      </w:r>
    </w:p>
    <w:p w14:paraId="1C32B54B" w14:textId="022BBEC2" w:rsidR="00CA0B78" w:rsidRDefault="00CA0B78" w:rsidP="00E70D4B">
      <w:pPr>
        <w:spacing w:before="100" w:beforeAutospacing="1" w:after="100" w:afterAutospacing="1" w:line="360" w:lineRule="auto"/>
        <w:jc w:val="both"/>
        <w:textAlignment w:val="baseline"/>
        <w:rPr>
          <w:rFonts w:ascii="Arial" w:hAnsi="Arial" w:cs="Arial"/>
        </w:rPr>
      </w:pPr>
      <w:r>
        <w:rPr>
          <w:rFonts w:ascii="Arial" w:hAnsi="Arial" w:cs="Arial"/>
        </w:rPr>
        <w:t xml:space="preserve">Lo anterior, se estima forma parte del ejercicio de su libertad de expresión en cuanto ciudadana y más aún habitante del referido Ayuntamiento. </w:t>
      </w:r>
    </w:p>
    <w:p w14:paraId="14ACBB14" w14:textId="288D2EE1" w:rsidR="00310B74" w:rsidRDefault="00310B74" w:rsidP="00E70D4B">
      <w:pPr>
        <w:shd w:val="clear" w:color="auto" w:fill="E8E8E8" w:themeFill="background2"/>
        <w:spacing w:before="100" w:beforeAutospacing="1" w:after="100" w:afterAutospacing="1" w:line="360" w:lineRule="auto"/>
        <w:jc w:val="both"/>
        <w:rPr>
          <w:rFonts w:ascii="Arial" w:hAnsi="Arial" w:cs="Arial"/>
          <w:b/>
          <w:bCs/>
        </w:rPr>
      </w:pPr>
      <w:r>
        <w:rPr>
          <w:rFonts w:ascii="Arial" w:hAnsi="Arial" w:cs="Arial"/>
          <w:b/>
          <w:bCs/>
        </w:rPr>
        <w:t xml:space="preserve">Imágenes </w:t>
      </w:r>
      <w:r w:rsidR="00C17D4C">
        <w:rPr>
          <w:rFonts w:ascii="Arial" w:hAnsi="Arial" w:cs="Arial"/>
          <w:b/>
          <w:bCs/>
        </w:rPr>
        <w:t xml:space="preserve">y comentario </w:t>
      </w:r>
    </w:p>
    <w:p w14:paraId="385B90D9" w14:textId="3B016DD7" w:rsidR="00123CA9" w:rsidRPr="00863CCD" w:rsidRDefault="00123CA9" w:rsidP="00E70D4B">
      <w:pPr>
        <w:tabs>
          <w:tab w:val="left" w:pos="1034"/>
        </w:tabs>
        <w:spacing w:before="100" w:beforeAutospacing="1" w:after="100" w:afterAutospacing="1" w:line="360" w:lineRule="auto"/>
        <w:rPr>
          <w:rFonts w:ascii="Arial" w:hAnsi="Arial" w:cs="Arial"/>
          <w:b/>
          <w:bCs/>
        </w:rPr>
      </w:pPr>
      <w:r w:rsidRPr="0093267B">
        <w:rPr>
          <w:rFonts w:ascii="Arial" w:hAnsi="Arial" w:cs="Arial"/>
          <w:b/>
          <w:bCs/>
        </w:rPr>
        <w:t>Inciso d)</w:t>
      </w:r>
    </w:p>
    <w:p w14:paraId="48BA58BC" w14:textId="5840DE21" w:rsidR="00B223FC" w:rsidRPr="00B223FC" w:rsidRDefault="00F315E0" w:rsidP="00E70D4B">
      <w:pPr>
        <w:tabs>
          <w:tab w:val="left" w:pos="1034"/>
        </w:tabs>
        <w:spacing w:before="100" w:beforeAutospacing="1" w:after="100" w:afterAutospacing="1" w:line="360" w:lineRule="auto"/>
        <w:rPr>
          <w:rFonts w:ascii="Times New Roman" w:eastAsia="Times New Roman" w:hAnsi="Times New Roman" w:cs="Times New Roman"/>
          <w:kern w:val="0"/>
          <w:lang w:eastAsia="es-MX"/>
          <w14:ligatures w14:val="none"/>
        </w:rPr>
      </w:pPr>
      <w:r w:rsidRPr="001E7330">
        <w:rPr>
          <w:rFonts w:ascii="Arial" w:hAnsi="Arial" w:cs="Arial"/>
        </w:rPr>
        <w:t>La</w:t>
      </w:r>
      <w:r w:rsidR="00C17D4C">
        <w:rPr>
          <w:rFonts w:ascii="Arial" w:hAnsi="Arial" w:cs="Arial"/>
        </w:rPr>
        <w:t xml:space="preserve"> publicación realizada por la denunciada en su perfil de la red social Facebook, a saber: </w:t>
      </w:r>
      <w:r w:rsidR="009612A6" w:rsidRPr="009612A6">
        <w:rPr>
          <w:rFonts w:ascii="Arial" w:hAnsi="Arial" w:cs="Arial"/>
          <w:color w:val="FFFFFF"/>
          <w:highlight w:val="darkCyan"/>
        </w:rPr>
        <w:t>[No.55]_</w:t>
      </w:r>
      <w:proofErr w:type="spellStart"/>
      <w:r w:rsidR="009612A6" w:rsidRPr="009612A6">
        <w:rPr>
          <w:rFonts w:ascii="Arial" w:hAnsi="Arial" w:cs="Arial"/>
          <w:color w:val="FFFFFF"/>
          <w:highlight w:val="darkCyan"/>
        </w:rPr>
        <w:t>ELIMINADA_Captura_de_pantalla</w:t>
      </w:r>
      <w:proofErr w:type="spellEnd"/>
      <w:r w:rsidR="009612A6" w:rsidRPr="009612A6">
        <w:rPr>
          <w:rFonts w:ascii="Arial" w:hAnsi="Arial" w:cs="Arial"/>
          <w:color w:val="FFFFFF"/>
          <w:highlight w:val="darkCyan"/>
        </w:rPr>
        <w:t>_[219]</w:t>
      </w:r>
    </w:p>
    <w:p w14:paraId="58B70686" w14:textId="77777777" w:rsidR="005823D4" w:rsidRPr="005823D4" w:rsidRDefault="005823D4" w:rsidP="00E70D4B">
      <w:pPr>
        <w:tabs>
          <w:tab w:val="left" w:pos="1034"/>
        </w:tabs>
        <w:spacing w:before="100" w:beforeAutospacing="1" w:after="100" w:afterAutospacing="1" w:line="360" w:lineRule="auto"/>
        <w:jc w:val="both"/>
        <w:rPr>
          <w:rStyle w:val="normaltextrun"/>
          <w:rFonts w:ascii="Arial" w:hAnsi="Arial" w:cs="Arial"/>
          <w:color w:val="000000"/>
          <w:shd w:val="clear" w:color="auto" w:fill="FFFFFF"/>
        </w:rPr>
      </w:pPr>
      <w:r w:rsidRPr="005823D4">
        <w:rPr>
          <w:rStyle w:val="normaltextrun"/>
          <w:rFonts w:ascii="Arial" w:hAnsi="Arial" w:cs="Arial"/>
          <w:color w:val="000000"/>
          <w:shd w:val="clear" w:color="auto" w:fill="FFFFFF"/>
        </w:rPr>
        <w:lastRenderedPageBreak/>
        <w:t xml:space="preserve">Comentario: </w:t>
      </w:r>
    </w:p>
    <w:p w14:paraId="28A04670" w14:textId="67CFEA35" w:rsidR="005823D4" w:rsidRPr="005823D4" w:rsidRDefault="005823D4" w:rsidP="00A3785F">
      <w:pPr>
        <w:tabs>
          <w:tab w:val="left" w:pos="1034"/>
        </w:tabs>
        <w:spacing w:before="100" w:beforeAutospacing="1" w:after="100" w:afterAutospacing="1" w:line="276" w:lineRule="auto"/>
        <w:jc w:val="both"/>
        <w:rPr>
          <w:rStyle w:val="normaltextrun"/>
          <w:rFonts w:ascii="Segoe UI Emoji" w:hAnsi="Segoe UI Emoji"/>
          <w:i/>
          <w:iCs/>
          <w:color w:val="000000"/>
          <w:sz w:val="22"/>
          <w:szCs w:val="22"/>
          <w:shd w:val="clear" w:color="auto" w:fill="FFFFFF"/>
        </w:rPr>
      </w:pPr>
      <w:r>
        <w:rPr>
          <w:rStyle w:val="normaltextrun"/>
          <w:rFonts w:ascii="Arial" w:hAnsi="Arial" w:cs="Arial"/>
          <w:i/>
          <w:iCs/>
          <w:color w:val="000000"/>
          <w:sz w:val="22"/>
          <w:szCs w:val="22"/>
          <w:shd w:val="clear" w:color="auto" w:fill="FFFFFF"/>
        </w:rPr>
        <w:t>“</w:t>
      </w:r>
      <w:r w:rsidRPr="005823D4">
        <w:rPr>
          <w:rStyle w:val="normaltextrun"/>
          <w:rFonts w:ascii="Arial" w:hAnsi="Arial" w:cs="Arial"/>
          <w:i/>
          <w:iCs/>
          <w:color w:val="000000"/>
          <w:sz w:val="22"/>
          <w:szCs w:val="22"/>
          <w:shd w:val="clear" w:color="auto" w:fill="FFFFFF"/>
        </w:rPr>
        <w:t xml:space="preserve">Me llegan estas fotos con sarcasmo. Del denunciado novio de la </w:t>
      </w:r>
      <w:r w:rsidR="009612A6" w:rsidRPr="009612A6">
        <w:rPr>
          <w:rStyle w:val="normaltextrun"/>
          <w:rFonts w:ascii="Arial" w:hAnsi="Arial" w:cs="Arial"/>
          <w:i/>
          <w:iCs/>
          <w:color w:val="FFFFFF"/>
          <w:sz w:val="22"/>
          <w:szCs w:val="22"/>
          <w:highlight w:val="darkCyan"/>
          <w:shd w:val="clear" w:color="auto" w:fill="FFFFFF"/>
        </w:rPr>
        <w:t>[No.56]_</w:t>
      </w:r>
      <w:proofErr w:type="spellStart"/>
      <w:r w:rsidR="009612A6" w:rsidRPr="009612A6">
        <w:rPr>
          <w:rStyle w:val="normaltextrun"/>
          <w:rFonts w:ascii="Arial" w:hAnsi="Arial" w:cs="Arial"/>
          <w:i/>
          <w:iCs/>
          <w:color w:val="FFFFFF"/>
          <w:sz w:val="22"/>
          <w:szCs w:val="22"/>
          <w:highlight w:val="darkCyan"/>
          <w:shd w:val="clear" w:color="auto" w:fill="FFFFFF"/>
        </w:rPr>
        <w:t>ELIMINADO_Cargo</w:t>
      </w:r>
      <w:proofErr w:type="spellEnd"/>
      <w:r w:rsidR="009612A6" w:rsidRPr="009612A6">
        <w:rPr>
          <w:rStyle w:val="normaltextrun"/>
          <w:rFonts w:ascii="Arial" w:hAnsi="Arial" w:cs="Arial"/>
          <w:i/>
          <w:iCs/>
          <w:color w:val="FFFFFF"/>
          <w:sz w:val="22"/>
          <w:szCs w:val="22"/>
          <w:highlight w:val="darkCyan"/>
          <w:shd w:val="clear" w:color="auto" w:fill="FFFFFF"/>
        </w:rPr>
        <w:t>_[230]</w:t>
      </w:r>
      <w:r w:rsidRPr="005823D4">
        <w:rPr>
          <w:rStyle w:val="normaltextrun"/>
          <w:rFonts w:ascii="Arial" w:hAnsi="Arial" w:cs="Arial"/>
          <w:i/>
          <w:iCs/>
          <w:color w:val="000000"/>
          <w:sz w:val="22"/>
          <w:szCs w:val="22"/>
          <w:shd w:val="clear" w:color="auto" w:fill="FFFFFF"/>
        </w:rPr>
        <w:t>, el presidente de Morena no actúa al respecto, lo que implica que la violencia política de género es tolerada, lo cual es desafortunado, esto no es lo que Morena debería representar.</w:t>
      </w:r>
      <w:r w:rsidRPr="005823D4">
        <w:rPr>
          <w:rStyle w:val="normaltextrun"/>
          <w:rFonts w:ascii="Calibri" w:hAnsi="Calibri" w:cs="Calibri"/>
          <w:i/>
          <w:iCs/>
          <w:color w:val="000000"/>
          <w:sz w:val="22"/>
          <w:szCs w:val="22"/>
          <w:shd w:val="clear" w:color="auto" w:fill="FFFFFF"/>
        </w:rPr>
        <w:t> </w:t>
      </w:r>
      <w:r w:rsidRPr="005823D4">
        <w:rPr>
          <w:rStyle w:val="normaltextrun"/>
          <w:rFonts w:ascii="Segoe UI Emoji" w:hAnsi="Segoe UI Emoji"/>
          <w:i/>
          <w:iCs/>
          <w:color w:val="000000"/>
          <w:sz w:val="22"/>
          <w:szCs w:val="22"/>
          <w:shd w:val="clear" w:color="auto" w:fill="FFFFFF"/>
        </w:rPr>
        <w:t>🤔💔😡👎</w:t>
      </w:r>
      <w:r>
        <w:rPr>
          <w:rStyle w:val="normaltextrun"/>
          <w:rFonts w:ascii="Segoe UI Emoji" w:hAnsi="Segoe UI Emoji"/>
          <w:i/>
          <w:iCs/>
          <w:color w:val="000000"/>
          <w:sz w:val="22"/>
          <w:szCs w:val="22"/>
          <w:shd w:val="clear" w:color="auto" w:fill="FFFFFF"/>
        </w:rPr>
        <w:t>”</w:t>
      </w:r>
    </w:p>
    <w:p w14:paraId="3BCBFAEC" w14:textId="27BAF34E" w:rsidR="00337CBC" w:rsidRPr="00337CBC" w:rsidRDefault="00337CBC" w:rsidP="00E70D4B">
      <w:pPr>
        <w:tabs>
          <w:tab w:val="left" w:pos="1034"/>
        </w:tabs>
        <w:spacing w:before="100" w:beforeAutospacing="1" w:after="100" w:afterAutospacing="1" w:line="360" w:lineRule="auto"/>
        <w:jc w:val="both"/>
        <w:rPr>
          <w:rFonts w:ascii="Arial" w:hAnsi="Arial" w:cs="Arial"/>
          <w:b/>
          <w:bCs/>
        </w:rPr>
      </w:pPr>
      <w:r w:rsidRPr="00337CBC">
        <w:rPr>
          <w:rFonts w:ascii="Arial" w:hAnsi="Arial" w:cs="Arial"/>
          <w:b/>
          <w:bCs/>
        </w:rPr>
        <w:t>Determinación:</w:t>
      </w:r>
    </w:p>
    <w:p w14:paraId="5F9E9A45" w14:textId="23395459" w:rsidR="00CF02D3" w:rsidRDefault="00337CBC" w:rsidP="00E70D4B">
      <w:pPr>
        <w:tabs>
          <w:tab w:val="left" w:pos="1034"/>
        </w:tabs>
        <w:spacing w:before="100" w:beforeAutospacing="1" w:after="100" w:afterAutospacing="1" w:line="360" w:lineRule="auto"/>
        <w:jc w:val="both"/>
        <w:rPr>
          <w:rFonts w:ascii="Arial" w:hAnsi="Arial" w:cs="Arial"/>
        </w:rPr>
      </w:pPr>
      <w:r w:rsidRPr="00337CBC">
        <w:rPr>
          <w:rFonts w:ascii="Arial" w:hAnsi="Arial" w:cs="Arial"/>
        </w:rPr>
        <w:t xml:space="preserve">Se considera que esta publicación no acredita el elemento </w:t>
      </w:r>
      <w:r w:rsidR="003423B1">
        <w:rPr>
          <w:rFonts w:ascii="Arial" w:hAnsi="Arial" w:cs="Arial"/>
        </w:rPr>
        <w:t xml:space="preserve">en estudio, </w:t>
      </w:r>
      <w:r w:rsidRPr="00337CBC">
        <w:rPr>
          <w:rFonts w:ascii="Arial" w:hAnsi="Arial" w:cs="Arial"/>
        </w:rPr>
        <w:t xml:space="preserve">porque </w:t>
      </w:r>
      <w:r w:rsidR="003423B1">
        <w:rPr>
          <w:rFonts w:ascii="Arial" w:hAnsi="Arial" w:cs="Arial"/>
        </w:rPr>
        <w:t>d</w:t>
      </w:r>
      <w:r w:rsidR="00FC7C59" w:rsidRPr="00337CBC">
        <w:rPr>
          <w:rFonts w:ascii="Arial" w:hAnsi="Arial" w:cs="Arial"/>
        </w:rPr>
        <w:t xml:space="preserve">el análisis integral de las imágenes y del </w:t>
      </w:r>
      <w:r w:rsidR="00DB4DBA" w:rsidRPr="00337CBC">
        <w:rPr>
          <w:rFonts w:ascii="Arial" w:hAnsi="Arial" w:cs="Arial"/>
        </w:rPr>
        <w:t>comentario realizado</w:t>
      </w:r>
      <w:r>
        <w:rPr>
          <w:rFonts w:ascii="Arial" w:hAnsi="Arial" w:cs="Arial"/>
        </w:rPr>
        <w:t>, se</w:t>
      </w:r>
      <w:r w:rsidR="003423B1">
        <w:rPr>
          <w:rFonts w:ascii="Arial" w:hAnsi="Arial" w:cs="Arial"/>
        </w:rPr>
        <w:t xml:space="preserve"> desprende </w:t>
      </w:r>
      <w:r>
        <w:rPr>
          <w:rFonts w:ascii="Arial" w:hAnsi="Arial" w:cs="Arial"/>
        </w:rPr>
        <w:t>que s</w:t>
      </w:r>
      <w:r w:rsidR="00C17D4C" w:rsidRPr="00337CBC">
        <w:rPr>
          <w:rFonts w:ascii="Arial" w:hAnsi="Arial" w:cs="Arial"/>
        </w:rPr>
        <w:t xml:space="preserve">e trata de contenido de naturaleza expresiva que forma parte de la comunicación política que realiza </w:t>
      </w:r>
      <w:r w:rsidR="00142DCB">
        <w:rPr>
          <w:rFonts w:ascii="Arial" w:hAnsi="Arial" w:cs="Arial"/>
        </w:rPr>
        <w:t>la ciudadanía</w:t>
      </w:r>
      <w:r w:rsidR="00CF02D3">
        <w:rPr>
          <w:rFonts w:ascii="Arial" w:hAnsi="Arial" w:cs="Arial"/>
        </w:rPr>
        <w:t xml:space="preserve">. </w:t>
      </w:r>
    </w:p>
    <w:p w14:paraId="36553F91" w14:textId="1906BB97" w:rsidR="00C17D4C" w:rsidRPr="001E7330" w:rsidRDefault="00142DCB" w:rsidP="00E70D4B">
      <w:pPr>
        <w:spacing w:before="100" w:beforeAutospacing="1" w:after="100" w:afterAutospacing="1" w:line="360" w:lineRule="auto"/>
        <w:jc w:val="both"/>
        <w:rPr>
          <w:rFonts w:ascii="Arial" w:hAnsi="Arial" w:cs="Arial"/>
        </w:rPr>
      </w:pPr>
      <w:r>
        <w:rPr>
          <w:rFonts w:ascii="Arial" w:hAnsi="Arial" w:cs="Arial"/>
        </w:rPr>
        <w:t>En efecto, l</w:t>
      </w:r>
      <w:r w:rsidR="00C17D4C" w:rsidRPr="001E7330">
        <w:rPr>
          <w:rFonts w:ascii="Arial" w:hAnsi="Arial" w:cs="Arial"/>
        </w:rPr>
        <w:t xml:space="preserve">a publicación no contiene lenguaje ofensivo, estereotipado o tendente a menoscabar la participación política de la denunciante; </w:t>
      </w:r>
      <w:r w:rsidR="00553D00" w:rsidRPr="001E7330">
        <w:rPr>
          <w:rFonts w:ascii="Arial" w:hAnsi="Arial" w:cs="Arial"/>
        </w:rPr>
        <w:t>sin incluir elementos simbólicos o verbales que puedan interpretarse como un acto de hostilidad o discriminación por razones de género</w:t>
      </w:r>
      <w:r w:rsidR="00553D00">
        <w:rPr>
          <w:rFonts w:ascii="Arial" w:hAnsi="Arial" w:cs="Arial"/>
        </w:rPr>
        <w:t xml:space="preserve">, pues se </w:t>
      </w:r>
      <w:r w:rsidR="00C17D4C" w:rsidRPr="001E7330">
        <w:rPr>
          <w:rFonts w:ascii="Arial" w:hAnsi="Arial" w:cs="Arial"/>
        </w:rPr>
        <w:t xml:space="preserve">limita a reproducir </w:t>
      </w:r>
      <w:r w:rsidR="003423B1">
        <w:rPr>
          <w:rFonts w:ascii="Arial" w:hAnsi="Arial" w:cs="Arial"/>
        </w:rPr>
        <w:t xml:space="preserve">imágenes que refiere le llegaron </w:t>
      </w:r>
      <w:r w:rsidR="00553D00">
        <w:rPr>
          <w:rFonts w:ascii="Arial" w:hAnsi="Arial" w:cs="Arial"/>
        </w:rPr>
        <w:t xml:space="preserve">e incluso manifiesta lo desafortunado que resulta que </w:t>
      </w:r>
      <w:r w:rsidR="003423B1">
        <w:rPr>
          <w:rFonts w:ascii="Arial" w:hAnsi="Arial" w:cs="Arial"/>
        </w:rPr>
        <w:t xml:space="preserve">la violencia política de genero </w:t>
      </w:r>
      <w:r w:rsidR="00553D00">
        <w:rPr>
          <w:rFonts w:ascii="Arial" w:hAnsi="Arial" w:cs="Arial"/>
        </w:rPr>
        <w:t xml:space="preserve">sea </w:t>
      </w:r>
      <w:r w:rsidR="003423B1">
        <w:rPr>
          <w:rFonts w:ascii="Arial" w:hAnsi="Arial" w:cs="Arial"/>
        </w:rPr>
        <w:t>tolerada y agrega que no es lo que Morena debería representar</w:t>
      </w:r>
      <w:r w:rsidR="00553D00">
        <w:rPr>
          <w:rFonts w:ascii="Arial" w:hAnsi="Arial" w:cs="Arial"/>
        </w:rPr>
        <w:t>.</w:t>
      </w:r>
      <w:r w:rsidR="003423B1">
        <w:rPr>
          <w:rFonts w:ascii="Arial" w:hAnsi="Arial" w:cs="Arial"/>
        </w:rPr>
        <w:t xml:space="preserve"> </w:t>
      </w:r>
    </w:p>
    <w:p w14:paraId="6ED32764" w14:textId="49B17B00" w:rsidR="00337CBC" w:rsidRDefault="00553D00" w:rsidP="00E70D4B">
      <w:pPr>
        <w:spacing w:before="100" w:beforeAutospacing="1" w:after="100" w:afterAutospacing="1" w:line="360" w:lineRule="auto"/>
        <w:jc w:val="both"/>
        <w:rPr>
          <w:rFonts w:ascii="Arial" w:hAnsi="Arial" w:cs="Arial"/>
        </w:rPr>
      </w:pPr>
      <w:r>
        <w:rPr>
          <w:rFonts w:ascii="Arial" w:hAnsi="Arial" w:cs="Arial"/>
        </w:rPr>
        <w:t>Por tanto, e</w:t>
      </w:r>
      <w:r w:rsidR="00337CBC" w:rsidRPr="001E7330">
        <w:rPr>
          <w:rFonts w:ascii="Arial" w:hAnsi="Arial" w:cs="Arial"/>
        </w:rPr>
        <w:t>n ausencia de referencias dirigidas a la denunciante, de un impacto diferenciado por razones de género o de cualquier forma de menosprecio asociado a su identidad como mujer, la publicación debe entenderse como parte del ejercicio legítimo de la libertad de expresión de particulares en el entorno digital</w:t>
      </w:r>
      <w:r>
        <w:rPr>
          <w:rFonts w:ascii="Arial" w:hAnsi="Arial" w:cs="Arial"/>
        </w:rPr>
        <w:t>, por tanto, no son susceptibles de constituir VPMG.</w:t>
      </w:r>
    </w:p>
    <w:p w14:paraId="5CBFEB44" w14:textId="58C2D537" w:rsidR="00553D00" w:rsidRDefault="002E4F68" w:rsidP="00E70D4B">
      <w:pPr>
        <w:shd w:val="clear" w:color="auto" w:fill="E8E8E8" w:themeFill="background2"/>
        <w:spacing w:before="100" w:beforeAutospacing="1" w:after="100" w:afterAutospacing="1" w:line="360" w:lineRule="auto"/>
        <w:jc w:val="both"/>
        <w:rPr>
          <w:rFonts w:ascii="Arial" w:hAnsi="Arial" w:cs="Arial"/>
          <w:b/>
          <w:bCs/>
        </w:rPr>
      </w:pPr>
      <w:r>
        <w:rPr>
          <w:rFonts w:ascii="Arial" w:hAnsi="Arial" w:cs="Arial"/>
          <w:b/>
          <w:bCs/>
        </w:rPr>
        <w:t xml:space="preserve">Video y comentario </w:t>
      </w:r>
    </w:p>
    <w:p w14:paraId="581513BF" w14:textId="128FD31C" w:rsidR="00B35832" w:rsidRDefault="00B35832" w:rsidP="00E70D4B">
      <w:pPr>
        <w:tabs>
          <w:tab w:val="left" w:pos="1034"/>
        </w:tabs>
        <w:spacing w:before="100" w:beforeAutospacing="1" w:after="100" w:afterAutospacing="1" w:line="360" w:lineRule="auto"/>
        <w:jc w:val="both"/>
        <w:rPr>
          <w:rFonts w:ascii="Arial" w:hAnsi="Arial" w:cs="Arial"/>
        </w:rPr>
      </w:pPr>
      <w:r w:rsidRPr="0093267B">
        <w:rPr>
          <w:rFonts w:ascii="Arial" w:hAnsi="Arial" w:cs="Arial"/>
          <w:b/>
          <w:bCs/>
        </w:rPr>
        <w:t>Inciso c)</w:t>
      </w:r>
    </w:p>
    <w:p w14:paraId="2AAED626" w14:textId="2480CCB0" w:rsidR="00793A70" w:rsidRDefault="00793A70" w:rsidP="00E70D4B">
      <w:pPr>
        <w:tabs>
          <w:tab w:val="left" w:pos="1034"/>
        </w:tabs>
        <w:spacing w:before="100" w:beforeAutospacing="1" w:after="100" w:afterAutospacing="1" w:line="360" w:lineRule="auto"/>
        <w:jc w:val="both"/>
        <w:rPr>
          <w:rFonts w:ascii="Arial" w:hAnsi="Arial" w:cs="Arial"/>
        </w:rPr>
      </w:pPr>
      <w:r>
        <w:rPr>
          <w:rFonts w:ascii="Arial" w:hAnsi="Arial" w:cs="Arial"/>
        </w:rPr>
        <w:t xml:space="preserve">Con relación al </w:t>
      </w:r>
      <w:r w:rsidR="005823D4">
        <w:rPr>
          <w:rFonts w:ascii="Arial" w:hAnsi="Arial" w:cs="Arial"/>
        </w:rPr>
        <w:t>vídeo publicado el veintidós de enero</w:t>
      </w:r>
      <w:r w:rsidR="008C4F7E">
        <w:rPr>
          <w:rFonts w:ascii="Arial" w:hAnsi="Arial" w:cs="Arial"/>
        </w:rPr>
        <w:t>,</w:t>
      </w:r>
      <w:r w:rsidR="005823D4">
        <w:rPr>
          <w:rFonts w:ascii="Arial" w:hAnsi="Arial" w:cs="Arial"/>
        </w:rPr>
        <w:t xml:space="preserve"> titulado: </w:t>
      </w:r>
      <w:r w:rsidR="009612A6" w:rsidRPr="009612A6">
        <w:rPr>
          <w:rFonts w:ascii="Arial" w:hAnsi="Arial" w:cs="Arial"/>
          <w:i/>
          <w:iCs/>
          <w:color w:val="FFFFFF"/>
          <w:highlight w:val="darkCyan"/>
        </w:rPr>
        <w:t>[No.57]_</w:t>
      </w:r>
      <w:proofErr w:type="spellStart"/>
      <w:r w:rsidR="009612A6" w:rsidRPr="009612A6">
        <w:rPr>
          <w:rFonts w:ascii="Arial" w:hAnsi="Arial" w:cs="Arial"/>
          <w:i/>
          <w:iCs/>
          <w:color w:val="FFFFFF"/>
          <w:highlight w:val="darkCyan"/>
        </w:rPr>
        <w:t>ELIMINADO_Enlace_electrónico_y</w:t>
      </w:r>
      <w:proofErr w:type="spellEnd"/>
      <w:r w:rsidR="009612A6" w:rsidRPr="009612A6">
        <w:rPr>
          <w:rFonts w:ascii="Arial" w:hAnsi="Arial" w:cs="Arial"/>
          <w:i/>
          <w:iCs/>
          <w:color w:val="FFFFFF"/>
          <w:highlight w:val="darkCyan"/>
        </w:rPr>
        <w:t>/</w:t>
      </w:r>
      <w:proofErr w:type="spellStart"/>
      <w:r w:rsidR="009612A6" w:rsidRPr="009612A6">
        <w:rPr>
          <w:rFonts w:ascii="Arial" w:hAnsi="Arial" w:cs="Arial"/>
          <w:i/>
          <w:iCs/>
          <w:color w:val="FFFFFF"/>
          <w:highlight w:val="darkCyan"/>
        </w:rPr>
        <w:t>o_título_de_nota</w:t>
      </w:r>
      <w:proofErr w:type="spellEnd"/>
      <w:r w:rsidR="009612A6" w:rsidRPr="009612A6">
        <w:rPr>
          <w:rFonts w:ascii="Arial" w:hAnsi="Arial" w:cs="Arial"/>
          <w:i/>
          <w:iCs/>
          <w:color w:val="FFFFFF"/>
          <w:highlight w:val="darkCyan"/>
        </w:rPr>
        <w:t>_[217]</w:t>
      </w:r>
      <w:r w:rsidR="005823D4">
        <w:rPr>
          <w:rFonts w:ascii="Arial" w:hAnsi="Arial" w:cs="Arial"/>
        </w:rPr>
        <w:t xml:space="preserve">se </w:t>
      </w:r>
      <w:r>
        <w:rPr>
          <w:rFonts w:ascii="Arial" w:hAnsi="Arial" w:cs="Arial"/>
        </w:rPr>
        <w:t xml:space="preserve">tiene lo siguiente: </w:t>
      </w:r>
    </w:p>
    <w:tbl>
      <w:tblPr>
        <w:tblStyle w:val="Tablaconcuadrcula"/>
        <w:tblW w:w="5000" w:type="pct"/>
        <w:tblLook w:val="04A0" w:firstRow="1" w:lastRow="0" w:firstColumn="1" w:lastColumn="0" w:noHBand="0" w:noVBand="1"/>
      </w:tblPr>
      <w:tblGrid>
        <w:gridCol w:w="1177"/>
        <w:gridCol w:w="5952"/>
      </w:tblGrid>
      <w:tr w:rsidR="00793A70" w:rsidRPr="00AE36BF" w14:paraId="4BE02DA5" w14:textId="77777777" w:rsidTr="001B19DB">
        <w:tc>
          <w:tcPr>
            <w:tcW w:w="783" w:type="pct"/>
          </w:tcPr>
          <w:p w14:paraId="2C52B988" w14:textId="77777777" w:rsidR="00793A70" w:rsidRPr="00793A70" w:rsidRDefault="00793A70" w:rsidP="00033167">
            <w:pPr>
              <w:spacing w:before="100" w:beforeAutospacing="1" w:after="100" w:afterAutospacing="1"/>
              <w:jc w:val="both"/>
              <w:rPr>
                <w:rFonts w:ascii="Arial" w:hAnsi="Arial" w:cs="Arial"/>
                <w:b/>
                <w:bCs/>
                <w:sz w:val="22"/>
                <w:szCs w:val="22"/>
              </w:rPr>
            </w:pPr>
            <w:r w:rsidRPr="00793A70">
              <w:rPr>
                <w:rFonts w:ascii="Arial" w:hAnsi="Arial" w:cs="Arial"/>
                <w:b/>
                <w:bCs/>
                <w:sz w:val="22"/>
                <w:szCs w:val="22"/>
              </w:rPr>
              <w:lastRenderedPageBreak/>
              <w:t>VIDEO</w:t>
            </w:r>
            <w:r w:rsidRPr="00793A70">
              <w:rPr>
                <w:rStyle w:val="Refdenotaalpie"/>
                <w:rFonts w:ascii="Arial" w:hAnsi="Arial" w:cs="Arial"/>
                <w:b/>
                <w:bCs/>
                <w:sz w:val="22"/>
                <w:szCs w:val="22"/>
              </w:rPr>
              <w:footnoteReference w:id="64"/>
            </w:r>
          </w:p>
        </w:tc>
        <w:tc>
          <w:tcPr>
            <w:tcW w:w="4217" w:type="pct"/>
          </w:tcPr>
          <w:p w14:paraId="7CA47317" w14:textId="77777777" w:rsidR="00793A70" w:rsidRPr="00793A70" w:rsidRDefault="00793A70" w:rsidP="00033167">
            <w:pPr>
              <w:spacing w:before="100" w:beforeAutospacing="1" w:after="100" w:afterAutospacing="1"/>
              <w:jc w:val="both"/>
              <w:rPr>
                <w:rFonts w:ascii="Arial" w:hAnsi="Arial" w:cs="Arial"/>
                <w:sz w:val="22"/>
                <w:szCs w:val="22"/>
              </w:rPr>
            </w:pPr>
            <w:r w:rsidRPr="00793A70">
              <w:rPr>
                <w:rFonts w:ascii="Arial" w:hAnsi="Arial" w:cs="Arial"/>
                <w:color w:val="000000"/>
                <w:sz w:val="22"/>
                <w:szCs w:val="22"/>
                <w:lang w:val="es-ES_tradnl"/>
              </w:rPr>
              <w:t xml:space="preserve">ACTA - </w:t>
            </w:r>
            <w:r w:rsidRPr="00793A70">
              <w:rPr>
                <w:rFonts w:ascii="Arial" w:hAnsi="Arial" w:cs="Arial"/>
                <w:b/>
                <w:bCs/>
                <w:sz w:val="22"/>
                <w:szCs w:val="22"/>
              </w:rPr>
              <w:t>IEM-OFI-51/2026</w:t>
            </w:r>
          </w:p>
        </w:tc>
      </w:tr>
      <w:tr w:rsidR="00793A70" w:rsidRPr="00AE36BF" w14:paraId="16FD434E" w14:textId="77777777" w:rsidTr="001B19DB">
        <w:tc>
          <w:tcPr>
            <w:tcW w:w="783" w:type="pct"/>
          </w:tcPr>
          <w:p w14:paraId="7243E92E" w14:textId="77777777" w:rsidR="00793A70" w:rsidRPr="00793A70" w:rsidRDefault="00793A70" w:rsidP="00033167">
            <w:pPr>
              <w:spacing w:before="100" w:beforeAutospacing="1" w:after="100" w:afterAutospacing="1"/>
              <w:jc w:val="both"/>
              <w:rPr>
                <w:rFonts w:ascii="Arial" w:hAnsi="Arial" w:cs="Arial"/>
                <w:b/>
                <w:bCs/>
                <w:sz w:val="22"/>
                <w:szCs w:val="22"/>
              </w:rPr>
            </w:pPr>
            <w:r w:rsidRPr="00793A70">
              <w:rPr>
                <w:rFonts w:ascii="Arial" w:hAnsi="Arial" w:cs="Arial"/>
                <w:b/>
                <w:bCs/>
                <w:sz w:val="22"/>
                <w:szCs w:val="22"/>
              </w:rPr>
              <w:t>TITULO</w:t>
            </w:r>
          </w:p>
        </w:tc>
        <w:tc>
          <w:tcPr>
            <w:tcW w:w="4217" w:type="pct"/>
          </w:tcPr>
          <w:p w14:paraId="32558C89" w14:textId="3C0482D7" w:rsidR="00793A70" w:rsidRPr="009612A6" w:rsidRDefault="009612A6" w:rsidP="00033167">
            <w:pPr>
              <w:pStyle w:val="Sinespaciado"/>
              <w:spacing w:before="100" w:beforeAutospacing="1" w:after="100" w:afterAutospacing="1"/>
              <w:jc w:val="both"/>
              <w:rPr>
                <w:rFonts w:ascii="Arial" w:hAnsi="Arial" w:cs="Arial"/>
                <w:strike/>
                <w:color w:val="FF0000"/>
                <w:highlight w:val="darkCyan"/>
              </w:rPr>
            </w:pPr>
            <w:r w:rsidRPr="009612A6">
              <w:rPr>
                <w:rFonts w:ascii="Arial" w:hAnsi="Arial" w:cs="Arial"/>
                <w:color w:val="FFFFFF"/>
                <w:highlight w:val="darkCyan"/>
              </w:rPr>
              <w:t>[No.58]_</w:t>
            </w:r>
            <w:proofErr w:type="spellStart"/>
            <w:r w:rsidRPr="009612A6">
              <w:rPr>
                <w:rFonts w:ascii="Arial" w:hAnsi="Arial" w:cs="Arial"/>
                <w:color w:val="FFFFFF"/>
                <w:highlight w:val="darkCyan"/>
              </w:rPr>
              <w:t>ELIMINADO_Enlace_electrónico_y</w:t>
            </w:r>
            <w:proofErr w:type="spellEnd"/>
            <w:r w:rsidRPr="009612A6">
              <w:rPr>
                <w:rFonts w:ascii="Arial" w:hAnsi="Arial" w:cs="Arial"/>
                <w:color w:val="FFFFFF"/>
                <w:highlight w:val="darkCyan"/>
              </w:rPr>
              <w:t>/</w:t>
            </w:r>
            <w:proofErr w:type="spellStart"/>
            <w:r w:rsidRPr="009612A6">
              <w:rPr>
                <w:rFonts w:ascii="Arial" w:hAnsi="Arial" w:cs="Arial"/>
                <w:color w:val="FFFFFF"/>
                <w:highlight w:val="darkCyan"/>
              </w:rPr>
              <w:t>o_título_de_nota</w:t>
            </w:r>
            <w:proofErr w:type="spellEnd"/>
            <w:r w:rsidRPr="009612A6">
              <w:rPr>
                <w:rFonts w:ascii="Arial" w:hAnsi="Arial" w:cs="Arial"/>
                <w:color w:val="FFFFFF"/>
                <w:highlight w:val="darkCyan"/>
              </w:rPr>
              <w:t>_[217]</w:t>
            </w:r>
          </w:p>
        </w:tc>
      </w:tr>
      <w:tr w:rsidR="00793A70" w:rsidRPr="00AE36BF" w14:paraId="19706B52" w14:textId="77777777" w:rsidTr="001B19DB">
        <w:tc>
          <w:tcPr>
            <w:tcW w:w="783" w:type="pct"/>
          </w:tcPr>
          <w:p w14:paraId="0D0BD185" w14:textId="77777777" w:rsidR="00793A70" w:rsidRPr="00793A70" w:rsidRDefault="00793A70" w:rsidP="00033167">
            <w:pPr>
              <w:spacing w:before="100" w:beforeAutospacing="1" w:after="100" w:afterAutospacing="1"/>
              <w:jc w:val="both"/>
              <w:rPr>
                <w:rFonts w:ascii="Arial" w:hAnsi="Arial" w:cs="Arial"/>
                <w:b/>
                <w:bCs/>
                <w:sz w:val="22"/>
                <w:szCs w:val="22"/>
              </w:rPr>
            </w:pPr>
            <w:r w:rsidRPr="00793A70">
              <w:rPr>
                <w:rFonts w:ascii="Arial" w:hAnsi="Arial" w:cs="Arial"/>
                <w:b/>
                <w:bCs/>
                <w:sz w:val="22"/>
                <w:szCs w:val="22"/>
              </w:rPr>
              <w:t xml:space="preserve">DURACIÓN </w:t>
            </w:r>
          </w:p>
          <w:p w14:paraId="1971880D" w14:textId="77777777" w:rsidR="00793A70" w:rsidRPr="00793A70" w:rsidRDefault="00793A70" w:rsidP="00033167">
            <w:pPr>
              <w:spacing w:before="100" w:beforeAutospacing="1" w:after="100" w:afterAutospacing="1"/>
              <w:jc w:val="both"/>
              <w:rPr>
                <w:rFonts w:ascii="Arial" w:hAnsi="Arial" w:cs="Arial"/>
                <w:b/>
                <w:bCs/>
                <w:sz w:val="22"/>
                <w:szCs w:val="22"/>
              </w:rPr>
            </w:pPr>
          </w:p>
        </w:tc>
        <w:tc>
          <w:tcPr>
            <w:tcW w:w="4217" w:type="pct"/>
          </w:tcPr>
          <w:p w14:paraId="337D1F0F" w14:textId="77777777" w:rsidR="00793A70" w:rsidRPr="00793A70" w:rsidRDefault="00793A70" w:rsidP="00033167">
            <w:pPr>
              <w:spacing w:before="100" w:beforeAutospacing="1" w:after="100" w:afterAutospacing="1"/>
              <w:jc w:val="both"/>
              <w:rPr>
                <w:rFonts w:ascii="Arial" w:hAnsi="Arial" w:cs="Arial"/>
                <w:sz w:val="22"/>
                <w:szCs w:val="22"/>
              </w:rPr>
            </w:pPr>
            <w:r w:rsidRPr="00793A70">
              <w:rPr>
                <w:rFonts w:ascii="Arial" w:hAnsi="Arial" w:cs="Arial"/>
                <w:sz w:val="22"/>
                <w:szCs w:val="22"/>
              </w:rPr>
              <w:t xml:space="preserve">00:06:50 SEIS MINUTOS CON CINCUENTA SEGUNDOS </w:t>
            </w:r>
          </w:p>
          <w:p w14:paraId="621D4F19" w14:textId="77777777" w:rsidR="00793A70" w:rsidRPr="00793A70" w:rsidRDefault="00793A70" w:rsidP="00033167">
            <w:pPr>
              <w:spacing w:before="100" w:beforeAutospacing="1" w:after="100" w:afterAutospacing="1"/>
              <w:jc w:val="both"/>
              <w:rPr>
                <w:rFonts w:ascii="Arial" w:hAnsi="Arial" w:cs="Arial"/>
                <w:sz w:val="22"/>
                <w:szCs w:val="22"/>
              </w:rPr>
            </w:pPr>
            <w:r w:rsidRPr="00793A70">
              <w:rPr>
                <w:rFonts w:ascii="Arial" w:hAnsi="Arial" w:cs="Arial"/>
                <w:sz w:val="22"/>
                <w:szCs w:val="22"/>
              </w:rPr>
              <w:t xml:space="preserve">Fecha de Publicación: </w:t>
            </w:r>
            <w:r w:rsidRPr="00793A70">
              <w:rPr>
                <w:rFonts w:ascii="Arial" w:hAnsi="Arial" w:cs="Arial"/>
                <w:b/>
                <w:bCs/>
                <w:sz w:val="22"/>
                <w:szCs w:val="22"/>
              </w:rPr>
              <w:t>22-enero-2026</w:t>
            </w:r>
          </w:p>
        </w:tc>
      </w:tr>
      <w:tr w:rsidR="00793A70" w:rsidRPr="00AE36BF" w14:paraId="004EBE0F" w14:textId="77777777" w:rsidTr="001B19DB">
        <w:tc>
          <w:tcPr>
            <w:tcW w:w="783" w:type="pct"/>
          </w:tcPr>
          <w:p w14:paraId="08D1D839" w14:textId="77777777" w:rsidR="00793A70" w:rsidRPr="00793A70" w:rsidRDefault="00793A70" w:rsidP="00033167">
            <w:pPr>
              <w:spacing w:before="100" w:beforeAutospacing="1" w:after="100" w:afterAutospacing="1"/>
              <w:jc w:val="both"/>
              <w:rPr>
                <w:rFonts w:ascii="Arial" w:hAnsi="Arial" w:cs="Arial"/>
                <w:b/>
                <w:bCs/>
                <w:sz w:val="22"/>
                <w:szCs w:val="22"/>
              </w:rPr>
            </w:pPr>
            <w:r w:rsidRPr="00793A70">
              <w:rPr>
                <w:rFonts w:ascii="Arial" w:hAnsi="Arial" w:cs="Arial"/>
                <w:b/>
                <w:bCs/>
                <w:sz w:val="22"/>
                <w:szCs w:val="22"/>
              </w:rPr>
              <w:t>CONTENIDO</w:t>
            </w:r>
          </w:p>
          <w:p w14:paraId="7560B55B" w14:textId="77777777" w:rsidR="00793A70" w:rsidRPr="00793A70" w:rsidRDefault="00793A70" w:rsidP="00033167">
            <w:pPr>
              <w:spacing w:before="100" w:beforeAutospacing="1" w:after="100" w:afterAutospacing="1"/>
              <w:jc w:val="both"/>
              <w:rPr>
                <w:rFonts w:ascii="Arial" w:hAnsi="Arial" w:cs="Arial"/>
                <w:b/>
                <w:bCs/>
                <w:sz w:val="22"/>
                <w:szCs w:val="22"/>
              </w:rPr>
            </w:pPr>
            <w:r w:rsidRPr="00793A70">
              <w:rPr>
                <w:rFonts w:ascii="Arial" w:hAnsi="Arial" w:cs="Arial"/>
                <w:b/>
                <w:bCs/>
                <w:sz w:val="22"/>
                <w:szCs w:val="22"/>
              </w:rPr>
              <w:t>ESENCIAL</w:t>
            </w:r>
          </w:p>
        </w:tc>
        <w:tc>
          <w:tcPr>
            <w:tcW w:w="4217" w:type="pct"/>
          </w:tcPr>
          <w:p w14:paraId="1A1A5C2C" w14:textId="7C1C6233" w:rsidR="00793A70" w:rsidRPr="00793A70" w:rsidRDefault="00793A70" w:rsidP="00033167">
            <w:pPr>
              <w:spacing w:before="100" w:beforeAutospacing="1" w:after="100" w:afterAutospacing="1" w:line="300" w:lineRule="atLeast"/>
              <w:jc w:val="both"/>
              <w:rPr>
                <w:rFonts w:ascii="Arial" w:hAnsi="Arial" w:cs="Arial"/>
                <w:sz w:val="22"/>
                <w:szCs w:val="22"/>
              </w:rPr>
            </w:pPr>
            <w:r w:rsidRPr="00793A70">
              <w:rPr>
                <w:rFonts w:ascii="Arial" w:eastAsia="Times New Roman" w:hAnsi="Arial" w:cs="Arial"/>
                <w:kern w:val="0"/>
                <w:sz w:val="22"/>
                <w:szCs w:val="22"/>
                <w:lang w:eastAsia="es-MX"/>
                <w14:ligatures w14:val="none"/>
              </w:rPr>
              <w:t>En el video, la autora informa sobre gestiones realizadas ante la Fiscalía Especializada en Delitos Cibernéticos, derivadas de la difusión de una sanción administrativa en diversos medios de comunicación, señalando que su nombre fue expuesto antes de que la resolución causara ejecutoria. Atribuye la filtración de dicha información a presuntas acciones coordinadas entre la</w:t>
            </w:r>
            <w:r w:rsidR="004651A2">
              <w:rPr>
                <w:rFonts w:ascii="Arial" w:eastAsia="Times New Roman" w:hAnsi="Arial" w:cs="Arial"/>
                <w:kern w:val="0"/>
                <w:sz w:val="22"/>
                <w:szCs w:val="22"/>
                <w:lang w:eastAsia="es-MX"/>
                <w14:ligatures w14:val="none"/>
              </w:rPr>
              <w:t xml:space="preserve"> denunciante </w:t>
            </w:r>
            <w:r w:rsidRPr="00793A70">
              <w:rPr>
                <w:rFonts w:ascii="Arial" w:eastAsia="Times New Roman" w:hAnsi="Arial" w:cs="Arial"/>
                <w:kern w:val="0"/>
                <w:sz w:val="22"/>
                <w:szCs w:val="22"/>
                <w:lang w:eastAsia="es-MX"/>
                <w14:ligatures w14:val="none"/>
              </w:rPr>
              <w:t xml:space="preserve">y su pareja sentimental, a quien identifica como integrante del comité estatal de un partido político, acusándolos de influir indebidamente en medios de comunicación. Asimismo, cuestiona el desempeño de la </w:t>
            </w:r>
            <w:r w:rsidR="004651A2">
              <w:rPr>
                <w:rFonts w:ascii="Arial" w:eastAsia="Times New Roman" w:hAnsi="Arial" w:cs="Arial"/>
                <w:kern w:val="0"/>
                <w:sz w:val="22"/>
                <w:szCs w:val="22"/>
                <w:lang w:eastAsia="es-MX"/>
                <w14:ligatures w14:val="none"/>
              </w:rPr>
              <w:t>servidora pública</w:t>
            </w:r>
            <w:r w:rsidRPr="00793A70">
              <w:rPr>
                <w:rFonts w:ascii="Arial" w:eastAsia="Times New Roman" w:hAnsi="Arial" w:cs="Arial"/>
                <w:kern w:val="0"/>
                <w:sz w:val="22"/>
                <w:szCs w:val="22"/>
                <w:lang w:eastAsia="es-MX"/>
                <w14:ligatures w14:val="none"/>
              </w:rPr>
              <w:t>, señalando presuntas irregularidades administrativas, corrupción, tráfico de influencias y uso indebido de recursos públicos, particularmente en relación con el denominado Plan Michoacán y la gestión de una clínica u hospital. El discurso incorpora críticas políticas, reproches al partido en el poder a nivel estatal y llamados a autoridades partidistas y estatales para que investiguen los hechos. El mensaje se emite en un tono confrontativo y acusatorio, con la finalidad de justificar su postura, denunciar lo que considera prácticas irregulares y exhortar a la ciudadanía a continuar alzando la voz frente a actos de corrupción.</w:t>
            </w:r>
          </w:p>
        </w:tc>
      </w:tr>
      <w:tr w:rsidR="00793A70" w:rsidRPr="006665FA" w14:paraId="3788A123" w14:textId="77777777" w:rsidTr="001B19DB">
        <w:trPr>
          <w:trHeight w:val="1042"/>
        </w:trPr>
        <w:tc>
          <w:tcPr>
            <w:tcW w:w="783" w:type="pct"/>
          </w:tcPr>
          <w:p w14:paraId="67DDF028" w14:textId="77777777" w:rsidR="00793A70" w:rsidRPr="00AE36BF" w:rsidRDefault="00793A70" w:rsidP="00033167">
            <w:pPr>
              <w:spacing w:before="100" w:beforeAutospacing="1" w:after="100" w:afterAutospacing="1"/>
              <w:jc w:val="both"/>
              <w:rPr>
                <w:rFonts w:ascii="Arial" w:hAnsi="Arial" w:cs="Arial"/>
                <w:b/>
                <w:bCs/>
                <w:sz w:val="22"/>
                <w:szCs w:val="22"/>
                <w:highlight w:val="green"/>
              </w:rPr>
            </w:pPr>
            <w:r w:rsidRPr="00793A70">
              <w:rPr>
                <w:rFonts w:ascii="Arial" w:hAnsi="Arial" w:cs="Arial"/>
                <w:b/>
                <w:bCs/>
                <w:sz w:val="22"/>
                <w:szCs w:val="22"/>
              </w:rPr>
              <w:t>FRASES DENUNCIADAS</w:t>
            </w:r>
          </w:p>
        </w:tc>
        <w:tc>
          <w:tcPr>
            <w:tcW w:w="4217" w:type="pct"/>
          </w:tcPr>
          <w:p w14:paraId="48531CE7" w14:textId="1B7AE185" w:rsidR="00793A70" w:rsidRPr="006665FA" w:rsidRDefault="00793A70" w:rsidP="00033167">
            <w:pPr>
              <w:pStyle w:val="Prrafodelista"/>
              <w:spacing w:before="100" w:beforeAutospacing="1" w:after="100" w:afterAutospacing="1"/>
              <w:ind w:left="0"/>
              <w:jc w:val="both"/>
              <w:rPr>
                <w:rFonts w:ascii="Arial" w:hAnsi="Arial" w:cs="Arial"/>
                <w:sz w:val="22"/>
                <w:szCs w:val="22"/>
              </w:rPr>
            </w:pPr>
            <w:r>
              <w:rPr>
                <w:sz w:val="20"/>
                <w:szCs w:val="20"/>
              </w:rPr>
              <w:t>“…</w:t>
            </w:r>
            <w:r w:rsidR="009612A6" w:rsidRPr="009612A6">
              <w:rPr>
                <w:color w:val="FFFFFF"/>
                <w:sz w:val="20"/>
                <w:szCs w:val="20"/>
                <w:highlight w:val="darkCyan"/>
              </w:rPr>
              <w:t>[No.59]_ELIMINADAS_las_expresiones_que_afectan_la_intimidad_y/o_privacidad_de_la_denunciante_[243]</w:t>
            </w:r>
            <w:r w:rsidRPr="00BD28C5">
              <w:rPr>
                <w:i/>
                <w:iCs/>
                <w:sz w:val="20"/>
                <w:szCs w:val="20"/>
              </w:rPr>
              <w:t>…”</w:t>
            </w:r>
            <w:r>
              <w:rPr>
                <w:i/>
                <w:iCs/>
                <w:sz w:val="20"/>
                <w:szCs w:val="20"/>
              </w:rPr>
              <w:t xml:space="preserve">  </w:t>
            </w:r>
          </w:p>
        </w:tc>
      </w:tr>
    </w:tbl>
    <w:p w14:paraId="237011A8" w14:textId="1AD423E4" w:rsidR="00B35832" w:rsidRDefault="00B35832" w:rsidP="00E70D4B">
      <w:pPr>
        <w:tabs>
          <w:tab w:val="left" w:pos="1034"/>
        </w:tabs>
        <w:spacing w:before="100" w:beforeAutospacing="1" w:after="100" w:afterAutospacing="1" w:line="360" w:lineRule="auto"/>
        <w:jc w:val="both"/>
        <w:rPr>
          <w:rFonts w:ascii="Arial" w:hAnsi="Arial" w:cs="Arial"/>
        </w:rPr>
      </w:pPr>
      <w:r w:rsidRPr="0093267B">
        <w:rPr>
          <w:rFonts w:ascii="Arial" w:hAnsi="Arial" w:cs="Arial"/>
          <w:b/>
          <w:bCs/>
        </w:rPr>
        <w:t>Inciso f)</w:t>
      </w:r>
    </w:p>
    <w:p w14:paraId="37E8ADC4" w14:textId="32A29D0F" w:rsidR="005823D4" w:rsidRDefault="00793A70" w:rsidP="00E70D4B">
      <w:pPr>
        <w:tabs>
          <w:tab w:val="left" w:pos="1034"/>
        </w:tabs>
        <w:spacing w:before="100" w:beforeAutospacing="1" w:after="100" w:afterAutospacing="1" w:line="360" w:lineRule="auto"/>
        <w:jc w:val="both"/>
        <w:rPr>
          <w:rFonts w:ascii="Arial" w:hAnsi="Arial" w:cs="Arial"/>
        </w:rPr>
      </w:pPr>
      <w:r>
        <w:rPr>
          <w:rFonts w:ascii="Arial" w:hAnsi="Arial" w:cs="Arial"/>
        </w:rPr>
        <w:t xml:space="preserve">En la publicación del mismo video se verificó </w:t>
      </w:r>
      <w:r w:rsidR="005823D4">
        <w:rPr>
          <w:rFonts w:ascii="Arial" w:hAnsi="Arial" w:cs="Arial"/>
        </w:rPr>
        <w:t xml:space="preserve">una conversación entre la denunciada y un usuario a saber: </w:t>
      </w:r>
    </w:p>
    <w:p w14:paraId="1D7184D7" w14:textId="21141772" w:rsidR="002E4F68" w:rsidRPr="00863CCD" w:rsidRDefault="002E4F68" w:rsidP="00E70D4B">
      <w:pPr>
        <w:tabs>
          <w:tab w:val="left" w:pos="1034"/>
        </w:tabs>
        <w:spacing w:before="100" w:beforeAutospacing="1" w:after="100" w:afterAutospacing="1" w:line="360" w:lineRule="auto"/>
        <w:jc w:val="both"/>
        <w:rPr>
          <w:rFonts w:ascii="Arial" w:hAnsi="Arial" w:cs="Arial"/>
          <w:b/>
          <w:bCs/>
        </w:rPr>
      </w:pPr>
    </w:p>
    <w:tbl>
      <w:tblPr>
        <w:tblW w:w="7230"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2268"/>
        <w:gridCol w:w="4962"/>
      </w:tblGrid>
      <w:tr w:rsidR="00986F77" w:rsidRPr="007630A9" w14:paraId="5D76C235" w14:textId="77777777" w:rsidTr="008A0C2D">
        <w:trPr>
          <w:trHeight w:val="611"/>
        </w:trPr>
        <w:tc>
          <w:tcPr>
            <w:tcW w:w="2268" w:type="dxa"/>
            <w:shd w:val="clear" w:color="auto" w:fill="BFBFBF" w:themeFill="background1" w:themeFillShade="BF"/>
            <w:vAlign w:val="center"/>
          </w:tcPr>
          <w:p w14:paraId="7122AB43" w14:textId="77777777" w:rsidR="00986F77" w:rsidRPr="007630A9" w:rsidRDefault="00986F77" w:rsidP="003A4992">
            <w:pPr>
              <w:pStyle w:val="Sinespaciado"/>
              <w:rPr>
                <w:lang w:val="es-ES_tradnl"/>
              </w:rPr>
            </w:pPr>
            <w:r w:rsidRPr="007630A9">
              <w:rPr>
                <w:lang w:val="es-ES_tradnl"/>
              </w:rPr>
              <w:t>COMENTARIO 1:</w:t>
            </w:r>
          </w:p>
        </w:tc>
        <w:tc>
          <w:tcPr>
            <w:tcW w:w="4962" w:type="dxa"/>
            <w:vAlign w:val="center"/>
          </w:tcPr>
          <w:p w14:paraId="5A111C47" w14:textId="7CB6730C" w:rsidR="00986F77" w:rsidRPr="007630A9" w:rsidRDefault="00986F77" w:rsidP="00E70D4B">
            <w:pPr>
              <w:spacing w:before="100" w:beforeAutospacing="1" w:after="100" w:afterAutospacing="1"/>
              <w:rPr>
                <w:rFonts w:ascii="Arial" w:hAnsi="Arial" w:cs="Arial"/>
                <w:b/>
                <w:bCs/>
                <w:i/>
                <w:iCs/>
                <w:sz w:val="20"/>
                <w:szCs w:val="20"/>
              </w:rPr>
            </w:pPr>
            <w:r w:rsidRPr="007630A9">
              <w:rPr>
                <w:rFonts w:ascii="Arial" w:hAnsi="Arial" w:cs="Arial"/>
                <w:b/>
                <w:bCs/>
                <w:i/>
                <w:iCs/>
                <w:sz w:val="20"/>
                <w:szCs w:val="20"/>
              </w:rPr>
              <w:t>¿</w:t>
            </w:r>
            <w:r w:rsidR="009612A6" w:rsidRPr="009612A6">
              <w:rPr>
                <w:rFonts w:ascii="Arial" w:hAnsi="Arial" w:cs="Arial"/>
                <w:b/>
                <w:bCs/>
                <w:i/>
                <w:iCs/>
                <w:color w:val="FFFFFF"/>
                <w:sz w:val="20"/>
                <w:szCs w:val="20"/>
                <w:highlight w:val="darkCyan"/>
              </w:rPr>
              <w:t>[No.60]_ELIMINADAS_las_expresiones_que_afectan_la_intimidad_y/o_privacidad_de_la_denunciante_[243]</w:t>
            </w:r>
            <w:r w:rsidRPr="007630A9">
              <w:rPr>
                <w:rFonts w:ascii="Arial" w:hAnsi="Arial" w:cs="Arial"/>
                <w:b/>
                <w:bCs/>
                <w:i/>
                <w:iCs/>
                <w:sz w:val="20"/>
                <w:szCs w:val="20"/>
              </w:rPr>
              <w:t>?</w:t>
            </w:r>
          </w:p>
        </w:tc>
      </w:tr>
      <w:tr w:rsidR="00986F77" w:rsidRPr="007630A9" w14:paraId="5FC8EAFC" w14:textId="77777777" w:rsidTr="003A4992">
        <w:trPr>
          <w:trHeight w:val="383"/>
        </w:trPr>
        <w:tc>
          <w:tcPr>
            <w:tcW w:w="2268" w:type="dxa"/>
            <w:shd w:val="clear" w:color="auto" w:fill="BFBFBF" w:themeFill="background1" w:themeFillShade="BF"/>
            <w:vAlign w:val="center"/>
          </w:tcPr>
          <w:p w14:paraId="3005531B" w14:textId="77777777" w:rsidR="00986F77" w:rsidRPr="007630A9" w:rsidRDefault="00986F77" w:rsidP="003A4992">
            <w:pPr>
              <w:pStyle w:val="Sinespaciado"/>
              <w:rPr>
                <w:lang w:val="es-ES_tradnl"/>
              </w:rPr>
            </w:pPr>
            <w:r w:rsidRPr="007630A9">
              <w:rPr>
                <w:lang w:val="es-ES_tradnl"/>
              </w:rPr>
              <w:t>PERFIL DEL</w:t>
            </w:r>
          </w:p>
          <w:p w14:paraId="57520335" w14:textId="77777777" w:rsidR="00986F77" w:rsidRPr="007630A9" w:rsidRDefault="00986F77" w:rsidP="003A4992">
            <w:pPr>
              <w:pStyle w:val="Sinespaciado"/>
              <w:rPr>
                <w:lang w:val="es-ES_tradnl"/>
              </w:rPr>
            </w:pPr>
            <w:r w:rsidRPr="007630A9">
              <w:rPr>
                <w:lang w:val="es-ES_tradnl"/>
              </w:rPr>
              <w:t>COMENTARIO 1:</w:t>
            </w:r>
          </w:p>
        </w:tc>
        <w:tc>
          <w:tcPr>
            <w:tcW w:w="4962" w:type="dxa"/>
            <w:vAlign w:val="center"/>
          </w:tcPr>
          <w:p w14:paraId="0051DE47" w14:textId="0BDDD97A" w:rsidR="00986F77" w:rsidRPr="009612A6" w:rsidRDefault="009612A6" w:rsidP="00E70D4B">
            <w:pPr>
              <w:spacing w:before="100" w:beforeAutospacing="1" w:after="100" w:afterAutospacing="1"/>
              <w:rPr>
                <w:rFonts w:ascii="Arial" w:hAnsi="Arial" w:cs="Arial"/>
                <w:strike/>
                <w:color w:val="FF0000"/>
                <w:sz w:val="20"/>
                <w:szCs w:val="20"/>
                <w:highlight w:val="darkCyan"/>
              </w:rPr>
            </w:pPr>
            <w:r w:rsidRPr="009612A6">
              <w:rPr>
                <w:rFonts w:ascii="Arial" w:hAnsi="Arial" w:cs="Arial"/>
                <w:color w:val="FFFFFF"/>
                <w:sz w:val="20"/>
                <w:szCs w:val="20"/>
                <w:highlight w:val="darkCyan"/>
              </w:rPr>
              <w:t>[No.61]_ELIMINADO_nombre_(s)_de_perfil_(s)_de_red_(es)_social_(es)_persona_(s)_física_(s)_[195]</w:t>
            </w:r>
          </w:p>
        </w:tc>
      </w:tr>
      <w:tr w:rsidR="00986F77" w:rsidRPr="007630A9" w14:paraId="2CD69BDE" w14:textId="77777777" w:rsidTr="003A4992">
        <w:trPr>
          <w:trHeight w:val="691"/>
        </w:trPr>
        <w:tc>
          <w:tcPr>
            <w:tcW w:w="2268" w:type="dxa"/>
            <w:shd w:val="clear" w:color="auto" w:fill="BFBFBF" w:themeFill="background1" w:themeFillShade="BF"/>
            <w:vAlign w:val="center"/>
          </w:tcPr>
          <w:p w14:paraId="46177BA5" w14:textId="77777777" w:rsidR="00986F77" w:rsidRPr="007630A9" w:rsidRDefault="00986F77" w:rsidP="003A4992">
            <w:pPr>
              <w:pStyle w:val="Sinespaciado"/>
              <w:rPr>
                <w:lang w:val="es-ES_tradnl"/>
              </w:rPr>
            </w:pPr>
            <w:r w:rsidRPr="007630A9">
              <w:rPr>
                <w:lang w:val="es-ES_tradnl"/>
              </w:rPr>
              <w:lastRenderedPageBreak/>
              <w:t>Comentario 2:</w:t>
            </w:r>
          </w:p>
        </w:tc>
        <w:tc>
          <w:tcPr>
            <w:tcW w:w="4962" w:type="dxa"/>
            <w:vAlign w:val="center"/>
          </w:tcPr>
          <w:p w14:paraId="0DEF3526" w14:textId="12DBD3B6" w:rsidR="00986F77" w:rsidRPr="007630A9" w:rsidRDefault="009612A6" w:rsidP="00E70D4B">
            <w:pPr>
              <w:spacing w:before="100" w:beforeAutospacing="1" w:after="100" w:afterAutospacing="1"/>
              <w:rPr>
                <w:rFonts w:ascii="Arial" w:hAnsi="Arial" w:cs="Arial"/>
                <w:b/>
                <w:bCs/>
                <w:i/>
                <w:iCs/>
                <w:sz w:val="20"/>
                <w:szCs w:val="20"/>
              </w:rPr>
            </w:pPr>
            <w:r w:rsidRPr="009612A6">
              <w:rPr>
                <w:rFonts w:ascii="Arial" w:hAnsi="Arial" w:cs="Arial"/>
                <w:b/>
                <w:bCs/>
                <w:i/>
                <w:iCs/>
                <w:color w:val="FFFFFF"/>
                <w:sz w:val="20"/>
                <w:szCs w:val="20"/>
                <w:highlight w:val="darkCyan"/>
                <w:u w:val="single"/>
              </w:rPr>
              <w:t>[No.62]_ELIMINADO_nombre_(s)_de_perfil_(s)_de_red_(es)_social_(es)_persona_(s)_física_(s)_[195]</w:t>
            </w:r>
            <w:r w:rsidR="00986F77" w:rsidRPr="007630A9">
              <w:rPr>
                <w:rFonts w:ascii="Arial" w:hAnsi="Arial" w:cs="Arial"/>
                <w:b/>
                <w:bCs/>
                <w:i/>
                <w:iCs/>
                <w:sz w:val="20"/>
                <w:szCs w:val="20"/>
              </w:rPr>
              <w:t>.</w:t>
            </w:r>
          </w:p>
        </w:tc>
      </w:tr>
      <w:tr w:rsidR="00986F77" w:rsidRPr="007630A9" w14:paraId="2C241731" w14:textId="77777777" w:rsidTr="008A0C2D">
        <w:trPr>
          <w:trHeight w:val="242"/>
        </w:trPr>
        <w:tc>
          <w:tcPr>
            <w:tcW w:w="2268" w:type="dxa"/>
            <w:shd w:val="clear" w:color="auto" w:fill="BFBFBF" w:themeFill="background1" w:themeFillShade="BF"/>
            <w:vAlign w:val="center"/>
          </w:tcPr>
          <w:p w14:paraId="40265BCE" w14:textId="77777777" w:rsidR="00986F77" w:rsidRPr="007630A9" w:rsidRDefault="00986F77" w:rsidP="003A4992">
            <w:pPr>
              <w:pStyle w:val="Sinespaciado"/>
              <w:rPr>
                <w:lang w:val="es-ES_tradnl"/>
              </w:rPr>
            </w:pPr>
            <w:r w:rsidRPr="007630A9">
              <w:rPr>
                <w:lang w:val="es-ES_tradnl"/>
              </w:rPr>
              <w:t>Perfil del</w:t>
            </w:r>
          </w:p>
          <w:p w14:paraId="1A9CC49B" w14:textId="77777777" w:rsidR="00986F77" w:rsidRPr="007630A9" w:rsidRDefault="00986F77" w:rsidP="003A4992">
            <w:pPr>
              <w:pStyle w:val="Sinespaciado"/>
              <w:rPr>
                <w:lang w:val="es-ES_tradnl"/>
              </w:rPr>
            </w:pPr>
            <w:r w:rsidRPr="007630A9">
              <w:rPr>
                <w:lang w:val="es-ES_tradnl"/>
              </w:rPr>
              <w:t>comentario 2:</w:t>
            </w:r>
          </w:p>
        </w:tc>
        <w:tc>
          <w:tcPr>
            <w:tcW w:w="4962" w:type="dxa"/>
            <w:vAlign w:val="center"/>
          </w:tcPr>
          <w:p w14:paraId="0B2F2ED3" w14:textId="6FFE61DE" w:rsidR="00986F77" w:rsidRPr="009612A6" w:rsidRDefault="009612A6" w:rsidP="00E70D4B">
            <w:pPr>
              <w:spacing w:before="100" w:beforeAutospacing="1" w:after="100" w:afterAutospacing="1"/>
              <w:rPr>
                <w:rFonts w:ascii="Arial" w:hAnsi="Arial" w:cs="Arial"/>
                <w:sz w:val="20"/>
                <w:szCs w:val="20"/>
                <w:highlight w:val="darkCyan"/>
              </w:rPr>
            </w:pPr>
            <w:r w:rsidRPr="009612A6">
              <w:rPr>
                <w:rFonts w:ascii="Arial" w:hAnsi="Arial" w:cs="Arial"/>
                <w:color w:val="FFFFFF"/>
                <w:sz w:val="20"/>
                <w:szCs w:val="20"/>
                <w:highlight w:val="darkCyan"/>
              </w:rPr>
              <w:t>[No.63]_ELIMINADO_nombre_(s)_de_perfil_(s)_de_red_(es)_social_(es)_persona_(s)_física_(s)_[195]</w:t>
            </w:r>
          </w:p>
        </w:tc>
      </w:tr>
    </w:tbl>
    <w:p w14:paraId="3CF91EE6" w14:textId="77777777" w:rsidR="00793A70" w:rsidRDefault="00793A70" w:rsidP="00793A70">
      <w:pPr>
        <w:tabs>
          <w:tab w:val="left" w:pos="1034"/>
        </w:tabs>
        <w:spacing w:before="100" w:beforeAutospacing="1" w:after="100" w:afterAutospacing="1" w:line="360" w:lineRule="auto"/>
        <w:jc w:val="both"/>
        <w:rPr>
          <w:rFonts w:ascii="Arial" w:hAnsi="Arial" w:cs="Arial"/>
          <w:b/>
          <w:bCs/>
        </w:rPr>
      </w:pPr>
      <w:r w:rsidRPr="00986F77">
        <w:rPr>
          <w:rFonts w:ascii="Arial" w:hAnsi="Arial" w:cs="Arial"/>
          <w:b/>
          <w:bCs/>
        </w:rPr>
        <w:t xml:space="preserve">Determinación: </w:t>
      </w:r>
    </w:p>
    <w:p w14:paraId="28B2C449" w14:textId="425882EC" w:rsidR="00321547" w:rsidRPr="00E33C06" w:rsidRDefault="006441E8" w:rsidP="00321547">
      <w:pPr>
        <w:spacing w:after="384" w:line="360" w:lineRule="auto"/>
        <w:jc w:val="both"/>
        <w:textAlignment w:val="baseline"/>
        <w:rPr>
          <w:rFonts w:ascii="Arial" w:hAnsi="Arial" w:cs="Arial"/>
        </w:rPr>
      </w:pPr>
      <w:r w:rsidRPr="00E33C06">
        <w:rPr>
          <w:rFonts w:ascii="Arial" w:eastAsia="Times New Roman" w:hAnsi="Arial" w:cs="Arial"/>
          <w:kern w:val="0"/>
          <w:lang w:eastAsia="es-MX"/>
          <w14:ligatures w14:val="none"/>
        </w:rPr>
        <w:t>Respecto de las expresiones realizadas por la denunciada</w:t>
      </w:r>
      <w:r w:rsidR="00D0443A" w:rsidRPr="00E33C06">
        <w:rPr>
          <w:rFonts w:ascii="Arial" w:eastAsia="Times New Roman" w:hAnsi="Arial" w:cs="Arial"/>
          <w:kern w:val="0"/>
          <w:lang w:eastAsia="es-MX"/>
          <w14:ligatures w14:val="none"/>
        </w:rPr>
        <w:t>,</w:t>
      </w:r>
      <w:r w:rsidRPr="00E33C06">
        <w:rPr>
          <w:rFonts w:ascii="Arial" w:eastAsia="Times New Roman" w:hAnsi="Arial" w:cs="Arial"/>
          <w:kern w:val="0"/>
          <w:lang w:eastAsia="es-MX"/>
          <w14:ligatures w14:val="none"/>
        </w:rPr>
        <w:t xml:space="preserve"> tanto en el desarrollo del video, como en el respectivo comentario, se estima que sí </w:t>
      </w:r>
      <w:r w:rsidR="008705C0" w:rsidRPr="00E33C06">
        <w:rPr>
          <w:rFonts w:ascii="Arial" w:eastAsia="Times New Roman" w:hAnsi="Arial" w:cs="Arial"/>
          <w:kern w:val="0"/>
          <w:lang w:eastAsia="es-MX"/>
          <w14:ligatures w14:val="none"/>
        </w:rPr>
        <w:t>constituye un tipo de violencia simbólica,</w:t>
      </w:r>
      <w:r w:rsidR="008705C0" w:rsidRPr="00E33C06">
        <w:rPr>
          <w:rFonts w:ascii="Arial" w:eastAsia="Times New Roman" w:hAnsi="Arial" w:cs="Arial"/>
          <w:b/>
          <w:bCs/>
          <w:kern w:val="0"/>
          <w:lang w:eastAsia="es-MX"/>
          <w14:ligatures w14:val="none"/>
        </w:rPr>
        <w:t xml:space="preserve"> </w:t>
      </w:r>
      <w:r w:rsidR="008705C0" w:rsidRPr="00E33C06">
        <w:rPr>
          <w:rFonts w:ascii="Arial" w:eastAsia="Times New Roman" w:hAnsi="Arial" w:cs="Arial"/>
          <w:kern w:val="0"/>
          <w:lang w:eastAsia="es-MX"/>
          <w14:ligatures w14:val="none"/>
        </w:rPr>
        <w:t xml:space="preserve">por medio digital, que </w:t>
      </w:r>
      <w:r w:rsidR="00321547" w:rsidRPr="00E33C06">
        <w:rPr>
          <w:rFonts w:ascii="Arial" w:hAnsi="Arial" w:cs="Arial"/>
        </w:rPr>
        <w:t>se caracteriza por ser una violencia invisible, implícita, que busca deslegitimar a las mujeres a través de los estereotipos de género que les niegan habilidades para la política.</w:t>
      </w:r>
    </w:p>
    <w:p w14:paraId="0F8036CA" w14:textId="05A2168E" w:rsidR="00D0443A" w:rsidRPr="00E33C06" w:rsidRDefault="00AD634F" w:rsidP="00D0443A">
      <w:pPr>
        <w:spacing w:after="384" w:line="360" w:lineRule="auto"/>
        <w:jc w:val="both"/>
        <w:textAlignment w:val="baseline"/>
        <w:rPr>
          <w:rFonts w:ascii="Arial" w:eastAsia="Times New Roman" w:hAnsi="Arial" w:cs="Arial"/>
          <w:kern w:val="0"/>
          <w:lang w:eastAsia="es-MX"/>
          <w14:ligatures w14:val="none"/>
        </w:rPr>
      </w:pPr>
      <w:r w:rsidRPr="00E33C06">
        <w:rPr>
          <w:rFonts w:ascii="Arial" w:hAnsi="Arial" w:cs="Arial"/>
        </w:rPr>
        <w:t>En el caso,</w:t>
      </w:r>
      <w:r w:rsidR="00713862" w:rsidRPr="00E33C06">
        <w:rPr>
          <w:rFonts w:ascii="Arial" w:hAnsi="Arial" w:cs="Arial"/>
        </w:rPr>
        <w:t xml:space="preserve"> de</w:t>
      </w:r>
      <w:r w:rsidRPr="00E33C06">
        <w:rPr>
          <w:rFonts w:ascii="Arial" w:hAnsi="Arial" w:cs="Arial"/>
        </w:rPr>
        <w:t xml:space="preserve"> l</w:t>
      </w:r>
      <w:r w:rsidR="00D0443A" w:rsidRPr="00E33C06">
        <w:rPr>
          <w:rFonts w:ascii="Arial" w:hAnsi="Arial" w:cs="Arial"/>
        </w:rPr>
        <w:t xml:space="preserve">as </w:t>
      </w:r>
      <w:r w:rsidR="00713862" w:rsidRPr="00E33C06">
        <w:rPr>
          <w:rFonts w:ascii="Arial" w:hAnsi="Arial" w:cs="Arial"/>
        </w:rPr>
        <w:t xml:space="preserve">frases </w:t>
      </w:r>
      <w:r w:rsidR="00D0443A" w:rsidRPr="00E33C06">
        <w:rPr>
          <w:rFonts w:ascii="Arial" w:hAnsi="Arial" w:cs="Arial"/>
        </w:rPr>
        <w:t>denunciadas se advierte que n</w:t>
      </w:r>
      <w:r w:rsidR="00D0443A" w:rsidRPr="00E33C06">
        <w:rPr>
          <w:rFonts w:ascii="Arial" w:eastAsia="Times New Roman" w:hAnsi="Arial" w:cs="Arial"/>
          <w:kern w:val="0"/>
          <w:lang w:eastAsia="es-MX"/>
          <w14:ligatures w14:val="none"/>
        </w:rPr>
        <w:t>o se trata de expresi</w:t>
      </w:r>
      <w:r w:rsidRPr="00E33C06">
        <w:rPr>
          <w:rFonts w:ascii="Arial" w:eastAsia="Times New Roman" w:hAnsi="Arial" w:cs="Arial"/>
          <w:kern w:val="0"/>
          <w:lang w:eastAsia="es-MX"/>
          <w14:ligatures w14:val="none"/>
        </w:rPr>
        <w:t xml:space="preserve">ones </w:t>
      </w:r>
      <w:r w:rsidR="00D0443A" w:rsidRPr="00E33C06">
        <w:rPr>
          <w:rFonts w:ascii="Arial" w:eastAsia="Times New Roman" w:hAnsi="Arial" w:cs="Arial"/>
          <w:kern w:val="0"/>
          <w:lang w:eastAsia="es-MX"/>
          <w14:ligatures w14:val="none"/>
        </w:rPr>
        <w:t>idiomática</w:t>
      </w:r>
      <w:r w:rsidRPr="00E33C06">
        <w:rPr>
          <w:rFonts w:ascii="Arial" w:eastAsia="Times New Roman" w:hAnsi="Arial" w:cs="Arial"/>
          <w:kern w:val="0"/>
          <w:lang w:eastAsia="es-MX"/>
          <w14:ligatures w14:val="none"/>
        </w:rPr>
        <w:t>s</w:t>
      </w:r>
      <w:r w:rsidR="00D0443A" w:rsidRPr="00E33C06">
        <w:rPr>
          <w:rFonts w:ascii="Arial" w:eastAsia="Times New Roman" w:hAnsi="Arial" w:cs="Arial"/>
          <w:kern w:val="0"/>
          <w:lang w:eastAsia="es-MX"/>
          <w14:ligatures w14:val="none"/>
        </w:rPr>
        <w:t>, coloquial</w:t>
      </w:r>
      <w:r w:rsidRPr="00E33C06">
        <w:rPr>
          <w:rFonts w:ascii="Arial" w:eastAsia="Times New Roman" w:hAnsi="Arial" w:cs="Arial"/>
          <w:kern w:val="0"/>
          <w:lang w:eastAsia="es-MX"/>
          <w14:ligatures w14:val="none"/>
        </w:rPr>
        <w:t>es</w:t>
      </w:r>
      <w:r w:rsidR="00D0443A" w:rsidRPr="00E33C06">
        <w:rPr>
          <w:rFonts w:ascii="Arial" w:eastAsia="Times New Roman" w:hAnsi="Arial" w:cs="Arial"/>
          <w:kern w:val="0"/>
          <w:lang w:eastAsia="es-MX"/>
          <w14:ligatures w14:val="none"/>
        </w:rPr>
        <w:t xml:space="preserve"> o metafórica</w:t>
      </w:r>
      <w:r w:rsidRPr="00E33C06">
        <w:rPr>
          <w:rFonts w:ascii="Arial" w:eastAsia="Times New Roman" w:hAnsi="Arial" w:cs="Arial"/>
          <w:kern w:val="0"/>
          <w:lang w:eastAsia="es-MX"/>
          <w14:ligatures w14:val="none"/>
        </w:rPr>
        <w:t xml:space="preserve">s, </w:t>
      </w:r>
      <w:r w:rsidR="00D0443A" w:rsidRPr="00E33C06">
        <w:rPr>
          <w:rFonts w:ascii="Arial" w:eastAsia="Times New Roman" w:hAnsi="Arial" w:cs="Arial"/>
          <w:kern w:val="0"/>
          <w:lang w:eastAsia="es-MX"/>
          <w14:ligatures w14:val="none"/>
        </w:rPr>
        <w:t>sino de una alusión directa y explícita, de la que se advierte descalificación de la servidora pública, basado en estereotipo de género.</w:t>
      </w:r>
    </w:p>
    <w:p w14:paraId="0AAC10DD" w14:textId="1A190B07" w:rsidR="00D40D7D" w:rsidRPr="00E33C06" w:rsidRDefault="00456B3A" w:rsidP="00400997">
      <w:pPr>
        <w:spacing w:after="384" w:line="360" w:lineRule="auto"/>
        <w:jc w:val="both"/>
        <w:textAlignment w:val="baseline"/>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En</w:t>
      </w:r>
      <w:r w:rsidR="00AD634F" w:rsidRPr="00E33C06">
        <w:rPr>
          <w:rFonts w:ascii="Arial" w:eastAsia="Times New Roman" w:hAnsi="Arial" w:cs="Arial"/>
          <w:kern w:val="0"/>
          <w:lang w:eastAsia="es-MX"/>
          <w14:ligatures w14:val="none"/>
        </w:rPr>
        <w:t xml:space="preserve"> efecto, se u</w:t>
      </w:r>
      <w:r w:rsidRPr="00E33C06">
        <w:rPr>
          <w:rFonts w:ascii="Arial" w:eastAsia="Times New Roman" w:hAnsi="Arial" w:cs="Arial"/>
          <w:kern w:val="0"/>
          <w:lang w:eastAsia="es-MX"/>
          <w14:ligatures w14:val="none"/>
        </w:rPr>
        <w:t xml:space="preserve">tiliza el lenguaje como instrumento de descalificación con carga de género o dirigido a la denunciante por su condición de mujer, pues incluye referencias que puedan considerarse estereotipadas por razones de género que deslegitiman su autoridad política y de sus capacidades </w:t>
      </w:r>
      <w:r w:rsidR="00D40D7D" w:rsidRPr="00E33C06">
        <w:rPr>
          <w:rFonts w:ascii="Arial" w:eastAsia="Times New Roman" w:hAnsi="Arial" w:cs="Arial"/>
          <w:kern w:val="0"/>
          <w:lang w:eastAsia="es-MX"/>
          <w14:ligatures w14:val="none"/>
        </w:rPr>
        <w:t>por motivos asociados al género.</w:t>
      </w:r>
    </w:p>
    <w:p w14:paraId="7C1F72BF" w14:textId="1D7B3CE6" w:rsidR="00C739BE" w:rsidRPr="00E33C06" w:rsidRDefault="00C739BE" w:rsidP="00E70D4B">
      <w:pPr>
        <w:tabs>
          <w:tab w:val="left" w:pos="1034"/>
        </w:tabs>
        <w:spacing w:before="100" w:beforeAutospacing="1" w:after="100" w:afterAutospacing="1" w:line="360" w:lineRule="auto"/>
        <w:jc w:val="both"/>
        <w:rPr>
          <w:rFonts w:ascii="Arial" w:hAnsi="Arial" w:cs="Arial"/>
          <w:b/>
          <w:bCs/>
        </w:rPr>
      </w:pPr>
      <w:r w:rsidRPr="00E33C06">
        <w:rPr>
          <w:rFonts w:ascii="Arial" w:hAnsi="Arial" w:cs="Arial"/>
          <w:b/>
          <w:bCs/>
        </w:rPr>
        <w:t>4.</w:t>
      </w:r>
      <w:r w:rsidRPr="00E33C06">
        <w:rPr>
          <w:rFonts w:ascii="Arial" w:hAnsi="Arial" w:cs="Arial"/>
        </w:rPr>
        <w:t xml:space="preserve"> </w:t>
      </w:r>
      <w:r w:rsidRPr="00E33C06">
        <w:rPr>
          <w:rFonts w:ascii="Arial" w:hAnsi="Arial" w:cs="Arial"/>
          <w:b/>
          <w:bCs/>
        </w:rPr>
        <w:t>¿</w:t>
      </w:r>
      <w:r w:rsidR="007A1E49" w:rsidRPr="00E33C06">
        <w:rPr>
          <w:rFonts w:ascii="Arial" w:hAnsi="Arial" w:cs="Arial"/>
          <w:b/>
          <w:bCs/>
        </w:rPr>
        <w:t>Tiene por objeto o resultado menoscabar o anular el reconocimiento, goce y/o ejercicio de los derechos político-electorales de las mujeres?</w:t>
      </w:r>
      <w:r w:rsidRPr="00E33C06">
        <w:rPr>
          <w:rFonts w:ascii="Arial" w:hAnsi="Arial" w:cs="Arial"/>
          <w:b/>
          <w:bCs/>
        </w:rPr>
        <w:t xml:space="preserve"> </w:t>
      </w:r>
    </w:p>
    <w:p w14:paraId="13DBC10D" w14:textId="2E218795" w:rsidR="00C739BE" w:rsidRPr="00C739BE" w:rsidRDefault="00AE36BF"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 xml:space="preserve">Por lo que ve a los hechos </w:t>
      </w:r>
      <w:r w:rsidR="00456B3A" w:rsidRPr="0093267B">
        <w:rPr>
          <w:rFonts w:ascii="Arial" w:eastAsia="Times New Roman" w:hAnsi="Arial" w:cs="Arial"/>
          <w:kern w:val="0"/>
          <w:lang w:eastAsia="es-MX"/>
          <w14:ligatures w14:val="none"/>
        </w:rPr>
        <w:t>consistentes en los vídeos publicados los días quince</w:t>
      </w:r>
      <w:r w:rsidR="00863CCD" w:rsidRPr="0093267B">
        <w:rPr>
          <w:rFonts w:ascii="Arial" w:eastAsia="Times New Roman" w:hAnsi="Arial" w:cs="Arial"/>
          <w:kern w:val="0"/>
          <w:lang w:eastAsia="es-MX"/>
          <w14:ligatures w14:val="none"/>
        </w:rPr>
        <w:t>, dieciocho y veintiocho</w:t>
      </w:r>
      <w:r w:rsidR="00863CCD" w:rsidRPr="0093267B">
        <w:t xml:space="preserve"> </w:t>
      </w:r>
      <w:r w:rsidR="00863CCD" w:rsidRPr="0093267B">
        <w:rPr>
          <w:rFonts w:ascii="Arial" w:eastAsia="Times New Roman" w:hAnsi="Arial" w:cs="Arial"/>
          <w:kern w:val="0"/>
          <w:lang w:eastAsia="es-MX"/>
          <w14:ligatures w14:val="none"/>
        </w:rPr>
        <w:t xml:space="preserve">de enero, correspondientes a los </w:t>
      </w:r>
      <w:r w:rsidR="003020F9" w:rsidRPr="0093267B">
        <w:rPr>
          <w:rFonts w:ascii="Arial" w:eastAsia="Times New Roman" w:hAnsi="Arial" w:cs="Arial"/>
          <w:kern w:val="0"/>
          <w:lang w:eastAsia="es-MX"/>
          <w14:ligatures w14:val="none"/>
        </w:rPr>
        <w:t>inciso</w:t>
      </w:r>
      <w:r w:rsidR="00863CCD" w:rsidRPr="0093267B">
        <w:rPr>
          <w:rFonts w:ascii="Arial" w:eastAsia="Times New Roman" w:hAnsi="Arial" w:cs="Arial"/>
          <w:kern w:val="0"/>
          <w:lang w:eastAsia="es-MX"/>
          <w14:ligatures w14:val="none"/>
        </w:rPr>
        <w:t>s</w:t>
      </w:r>
      <w:r w:rsidR="003020F9" w:rsidRPr="0093267B">
        <w:rPr>
          <w:rFonts w:ascii="Arial" w:eastAsia="Times New Roman" w:hAnsi="Arial" w:cs="Arial"/>
          <w:kern w:val="0"/>
          <w:lang w:eastAsia="es-MX"/>
          <w14:ligatures w14:val="none"/>
        </w:rPr>
        <w:t xml:space="preserve"> </w:t>
      </w:r>
      <w:r w:rsidR="003020F9" w:rsidRPr="0093267B">
        <w:rPr>
          <w:rFonts w:ascii="Arial" w:eastAsia="Times New Roman" w:hAnsi="Arial" w:cs="Arial"/>
          <w:b/>
          <w:bCs/>
          <w:kern w:val="0"/>
          <w:lang w:eastAsia="es-MX"/>
          <w14:ligatures w14:val="none"/>
        </w:rPr>
        <w:t>a)</w:t>
      </w:r>
      <w:r w:rsidR="00456B3A" w:rsidRPr="0093267B">
        <w:rPr>
          <w:rFonts w:ascii="Arial" w:eastAsia="Times New Roman" w:hAnsi="Arial" w:cs="Arial"/>
          <w:kern w:val="0"/>
          <w:lang w:eastAsia="es-MX"/>
          <w14:ligatures w14:val="none"/>
        </w:rPr>
        <w:t xml:space="preserve">, </w:t>
      </w:r>
      <w:r w:rsidR="003020F9" w:rsidRPr="0093267B">
        <w:rPr>
          <w:rFonts w:ascii="Arial" w:eastAsia="Times New Roman" w:hAnsi="Arial" w:cs="Arial"/>
          <w:b/>
          <w:bCs/>
          <w:kern w:val="0"/>
          <w:lang w:eastAsia="es-MX"/>
          <w14:ligatures w14:val="none"/>
        </w:rPr>
        <w:t>b)</w:t>
      </w:r>
      <w:r w:rsidR="003020F9" w:rsidRPr="0093267B">
        <w:rPr>
          <w:rFonts w:ascii="Arial" w:eastAsia="Times New Roman" w:hAnsi="Arial" w:cs="Arial"/>
          <w:kern w:val="0"/>
          <w:lang w:eastAsia="es-MX"/>
          <w14:ligatures w14:val="none"/>
        </w:rPr>
        <w:t xml:space="preserve"> </w:t>
      </w:r>
      <w:r w:rsidR="00863CCD" w:rsidRPr="0093267B">
        <w:rPr>
          <w:rFonts w:ascii="Arial" w:eastAsia="Times New Roman" w:hAnsi="Arial" w:cs="Arial"/>
          <w:kern w:val="0"/>
          <w:lang w:eastAsia="es-MX"/>
          <w14:ligatures w14:val="none"/>
        </w:rPr>
        <w:t xml:space="preserve">y </w:t>
      </w:r>
      <w:r w:rsidR="003020F9" w:rsidRPr="0093267B">
        <w:rPr>
          <w:rFonts w:ascii="Arial" w:eastAsia="Times New Roman" w:hAnsi="Arial" w:cs="Arial"/>
          <w:b/>
          <w:bCs/>
          <w:kern w:val="0"/>
          <w:lang w:eastAsia="es-MX"/>
          <w14:ligatures w14:val="none"/>
        </w:rPr>
        <w:t>e)</w:t>
      </w:r>
      <w:r w:rsidR="00456B3A" w:rsidRPr="0093267B">
        <w:rPr>
          <w:rFonts w:ascii="Arial" w:eastAsia="Times New Roman" w:hAnsi="Arial" w:cs="Arial"/>
          <w:kern w:val="0"/>
          <w:lang w:eastAsia="es-MX"/>
          <w14:ligatures w14:val="none"/>
        </w:rPr>
        <w:t>, así como de la imagen y comentario del veinticinco de enero</w:t>
      </w:r>
      <w:r w:rsidR="003020F9" w:rsidRPr="0093267B">
        <w:rPr>
          <w:rFonts w:ascii="Arial" w:eastAsia="Times New Roman" w:hAnsi="Arial" w:cs="Arial"/>
          <w:kern w:val="0"/>
          <w:lang w:eastAsia="es-MX"/>
          <w14:ligatures w14:val="none"/>
        </w:rPr>
        <w:t xml:space="preserve"> </w:t>
      </w:r>
      <w:r w:rsidR="00863CCD" w:rsidRPr="0093267B">
        <w:rPr>
          <w:rFonts w:ascii="Arial" w:eastAsia="Times New Roman" w:hAnsi="Arial" w:cs="Arial"/>
          <w:kern w:val="0"/>
          <w:lang w:eastAsia="es-MX"/>
          <w14:ligatures w14:val="none"/>
        </w:rPr>
        <w:t xml:space="preserve">identificada en el </w:t>
      </w:r>
      <w:r w:rsidR="003020F9" w:rsidRPr="0093267B">
        <w:rPr>
          <w:rFonts w:ascii="Arial" w:eastAsia="Times New Roman" w:hAnsi="Arial" w:cs="Arial"/>
          <w:kern w:val="0"/>
          <w:lang w:eastAsia="es-MX"/>
          <w14:ligatures w14:val="none"/>
        </w:rPr>
        <w:t xml:space="preserve">inciso </w:t>
      </w:r>
      <w:r w:rsidR="003020F9" w:rsidRPr="0093267B">
        <w:rPr>
          <w:rFonts w:ascii="Arial" w:eastAsia="Times New Roman" w:hAnsi="Arial" w:cs="Arial"/>
          <w:b/>
          <w:bCs/>
          <w:kern w:val="0"/>
          <w:lang w:eastAsia="es-MX"/>
          <w14:ligatures w14:val="none"/>
        </w:rPr>
        <w:t>d)</w:t>
      </w:r>
      <w:r w:rsidR="00456B3A" w:rsidRPr="0093267B">
        <w:rPr>
          <w:rFonts w:ascii="Arial" w:eastAsia="Times New Roman" w:hAnsi="Arial" w:cs="Arial"/>
          <w:kern w:val="0"/>
          <w:lang w:eastAsia="es-MX"/>
          <w14:ligatures w14:val="none"/>
        </w:rPr>
        <w:t>, este element</w:t>
      </w:r>
      <w:r w:rsidR="00C739BE" w:rsidRPr="0093267B">
        <w:rPr>
          <w:rFonts w:ascii="Arial" w:eastAsia="Times New Roman" w:hAnsi="Arial" w:cs="Arial"/>
          <w:kern w:val="0"/>
          <w:lang w:eastAsia="es-MX"/>
          <w14:ligatures w14:val="none"/>
        </w:rPr>
        <w:t>o</w:t>
      </w:r>
      <w:r w:rsidR="00C739BE" w:rsidRPr="00E33C06">
        <w:rPr>
          <w:rFonts w:ascii="Arial" w:eastAsia="Times New Roman" w:hAnsi="Arial" w:cs="Arial"/>
          <w:kern w:val="0"/>
          <w:lang w:eastAsia="es-MX"/>
          <w14:ligatures w14:val="none"/>
        </w:rPr>
        <w:t xml:space="preserve"> </w:t>
      </w:r>
      <w:r w:rsidR="00C739BE" w:rsidRPr="00E33C06">
        <w:rPr>
          <w:rFonts w:ascii="Arial" w:eastAsia="Times New Roman" w:hAnsi="Arial" w:cs="Arial"/>
          <w:b/>
          <w:bCs/>
          <w:kern w:val="0"/>
          <w:lang w:eastAsia="es-MX"/>
          <w14:ligatures w14:val="none"/>
        </w:rPr>
        <w:t>no</w:t>
      </w:r>
      <w:r w:rsidR="00C739BE" w:rsidRPr="00C739BE">
        <w:rPr>
          <w:rFonts w:ascii="Arial" w:eastAsia="Times New Roman" w:hAnsi="Arial" w:cs="Arial"/>
          <w:b/>
          <w:bCs/>
          <w:kern w:val="0"/>
          <w:lang w:eastAsia="es-MX"/>
          <w14:ligatures w14:val="none"/>
        </w:rPr>
        <w:t xml:space="preserve"> se tiene por actualizado</w:t>
      </w:r>
      <w:r w:rsidR="00C739BE" w:rsidRPr="00C739BE">
        <w:rPr>
          <w:rFonts w:ascii="Arial" w:eastAsia="Times New Roman" w:hAnsi="Arial" w:cs="Arial"/>
          <w:kern w:val="0"/>
          <w:lang w:eastAsia="es-MX"/>
          <w14:ligatures w14:val="none"/>
        </w:rPr>
        <w:t xml:space="preserve"> debido a que, de los hechos denunciados, no se desprende que dichas expresiones tuvieran por objeto o resultado menoscabar o anular el reconocimiento o ejercicio de los derechos político o electorales, pues</w:t>
      </w:r>
      <w:r w:rsidR="00C739BE">
        <w:rPr>
          <w:rFonts w:ascii="Arial" w:eastAsia="Times New Roman" w:hAnsi="Arial" w:cs="Arial"/>
          <w:kern w:val="0"/>
          <w:lang w:eastAsia="es-MX"/>
          <w14:ligatures w14:val="none"/>
        </w:rPr>
        <w:t xml:space="preserve"> como ya se dijo,</w:t>
      </w:r>
      <w:r w:rsidR="00C739BE" w:rsidRPr="00C739BE">
        <w:rPr>
          <w:rFonts w:ascii="Arial" w:eastAsia="Times New Roman" w:hAnsi="Arial" w:cs="Arial"/>
          <w:kern w:val="0"/>
          <w:lang w:eastAsia="es-MX"/>
          <w14:ligatures w14:val="none"/>
        </w:rPr>
        <w:t xml:space="preserve"> las </w:t>
      </w:r>
      <w:r w:rsidR="00C739BE" w:rsidRPr="00C739BE">
        <w:rPr>
          <w:rFonts w:ascii="Arial" w:eastAsia="Times New Roman" w:hAnsi="Arial" w:cs="Arial"/>
          <w:kern w:val="0"/>
          <w:lang w:eastAsia="es-MX"/>
          <w14:ligatures w14:val="none"/>
        </w:rPr>
        <w:lastRenderedPageBreak/>
        <w:t xml:space="preserve">expresiones denunciadas </w:t>
      </w:r>
      <w:r w:rsidR="0090616B">
        <w:rPr>
          <w:rFonts w:ascii="Arial" w:eastAsia="Times New Roman" w:hAnsi="Arial" w:cs="Arial"/>
          <w:kern w:val="0"/>
          <w:lang w:eastAsia="es-MX"/>
          <w14:ligatures w14:val="none"/>
        </w:rPr>
        <w:t xml:space="preserve">constituyen </w:t>
      </w:r>
      <w:r w:rsidR="00C739BE" w:rsidRPr="00C739BE">
        <w:rPr>
          <w:rFonts w:ascii="Arial" w:eastAsia="Times New Roman" w:hAnsi="Arial" w:cs="Arial"/>
          <w:kern w:val="0"/>
          <w:lang w:eastAsia="es-MX"/>
          <w14:ligatures w14:val="none"/>
        </w:rPr>
        <w:t>declaraciones protegidas por el derecho de la libertad de expresión en materia político-electoral, sin que estas logren menoscabar o afectar el ejercicio de los derechos político-electorales de la </w:t>
      </w:r>
      <w:r w:rsidR="000311F1" w:rsidRPr="000311F1">
        <w:rPr>
          <w:rFonts w:ascii="Arial" w:eastAsia="Times New Roman" w:hAnsi="Arial" w:cs="Arial"/>
          <w:kern w:val="0"/>
          <w:lang w:eastAsia="es-MX"/>
          <w14:ligatures w14:val="none"/>
        </w:rPr>
        <w:t>de</w:t>
      </w:r>
      <w:r w:rsidR="00C739BE" w:rsidRPr="00C739BE">
        <w:rPr>
          <w:rFonts w:ascii="Arial" w:eastAsia="Times New Roman" w:hAnsi="Arial" w:cs="Arial"/>
          <w:kern w:val="0"/>
          <w:lang w:eastAsia="es-MX"/>
          <w14:ligatures w14:val="none"/>
        </w:rPr>
        <w:t>nunciante.</w:t>
      </w:r>
    </w:p>
    <w:p w14:paraId="73064B2F" w14:textId="7EB436F6" w:rsidR="00C739BE" w:rsidRPr="00C739BE" w:rsidRDefault="00C739BE"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C739BE">
        <w:rPr>
          <w:rFonts w:ascii="Arial" w:eastAsia="Times New Roman" w:hAnsi="Arial" w:cs="Arial"/>
          <w:kern w:val="0"/>
          <w:lang w:eastAsia="es-MX"/>
          <w14:ligatures w14:val="none"/>
        </w:rPr>
        <w:t xml:space="preserve">En este sentido, se considera que las publicaciones denunciadas configuran una crítica severa a lo expuesto, como parte del debate público y amparado bajo la libertad de expresión, en relación </w:t>
      </w:r>
      <w:r w:rsidR="000311F1">
        <w:rPr>
          <w:rFonts w:ascii="Arial" w:eastAsia="Times New Roman" w:hAnsi="Arial" w:cs="Arial"/>
          <w:kern w:val="0"/>
          <w:lang w:eastAsia="es-MX"/>
          <w14:ligatures w14:val="none"/>
        </w:rPr>
        <w:t>con el ejercicio de su cargo.</w:t>
      </w:r>
    </w:p>
    <w:p w14:paraId="5894421B" w14:textId="0D36DFF3" w:rsidR="00C959E4" w:rsidRPr="00E33C06" w:rsidRDefault="00456B3A" w:rsidP="00E70D4B">
      <w:pPr>
        <w:tabs>
          <w:tab w:val="left" w:pos="1034"/>
        </w:tabs>
        <w:spacing w:before="100" w:beforeAutospacing="1" w:after="100" w:afterAutospacing="1" w:line="360" w:lineRule="auto"/>
        <w:jc w:val="both"/>
        <w:rPr>
          <w:rFonts w:ascii="Arial" w:hAnsi="Arial" w:cs="Arial"/>
        </w:rPr>
      </w:pPr>
      <w:r w:rsidRPr="00E33C06">
        <w:rPr>
          <w:rFonts w:ascii="Arial" w:hAnsi="Arial" w:cs="Arial"/>
        </w:rPr>
        <w:t xml:space="preserve">No obstante, </w:t>
      </w:r>
      <w:r w:rsidR="00AE36BF" w:rsidRPr="00E33C06">
        <w:rPr>
          <w:rFonts w:ascii="Arial" w:hAnsi="Arial" w:cs="Arial"/>
        </w:rPr>
        <w:t>de l</w:t>
      </w:r>
      <w:r w:rsidRPr="00E33C06">
        <w:rPr>
          <w:rFonts w:ascii="Arial" w:hAnsi="Arial" w:cs="Arial"/>
        </w:rPr>
        <w:t xml:space="preserve">as frases denunciadas en el </w:t>
      </w:r>
      <w:r w:rsidR="00AE36BF" w:rsidRPr="00E33C06">
        <w:rPr>
          <w:rFonts w:ascii="Arial" w:hAnsi="Arial" w:cs="Arial"/>
        </w:rPr>
        <w:t xml:space="preserve">vídeo de veintidós de enero y </w:t>
      </w:r>
      <w:r w:rsidR="00E52230" w:rsidRPr="00E33C06">
        <w:rPr>
          <w:rFonts w:ascii="Arial" w:hAnsi="Arial" w:cs="Arial"/>
        </w:rPr>
        <w:t>el comentario realizado en la conversación generada en el mismo</w:t>
      </w:r>
      <w:r w:rsidR="003020F9">
        <w:rPr>
          <w:rFonts w:ascii="Arial" w:hAnsi="Arial" w:cs="Arial"/>
        </w:rPr>
        <w:t xml:space="preserve"> </w:t>
      </w:r>
      <w:r w:rsidR="00863CCD">
        <w:rPr>
          <w:rFonts w:ascii="Arial" w:hAnsi="Arial" w:cs="Arial"/>
        </w:rPr>
        <w:t xml:space="preserve">correspondientes a </w:t>
      </w:r>
      <w:r w:rsidR="00863CCD" w:rsidRPr="0093267B">
        <w:rPr>
          <w:rFonts w:ascii="Arial" w:hAnsi="Arial" w:cs="Arial"/>
        </w:rPr>
        <w:t xml:space="preserve">los </w:t>
      </w:r>
      <w:r w:rsidR="003020F9" w:rsidRPr="0093267B">
        <w:rPr>
          <w:rFonts w:ascii="Arial" w:hAnsi="Arial" w:cs="Arial"/>
        </w:rPr>
        <w:t xml:space="preserve">incisos </w:t>
      </w:r>
      <w:r w:rsidR="003020F9" w:rsidRPr="0093267B">
        <w:rPr>
          <w:rFonts w:ascii="Arial" w:hAnsi="Arial" w:cs="Arial"/>
          <w:b/>
          <w:bCs/>
        </w:rPr>
        <w:t>c)</w:t>
      </w:r>
      <w:r w:rsidR="003020F9" w:rsidRPr="0093267B">
        <w:rPr>
          <w:rFonts w:ascii="Arial" w:hAnsi="Arial" w:cs="Arial"/>
        </w:rPr>
        <w:t xml:space="preserve"> y </w:t>
      </w:r>
      <w:r w:rsidR="003020F9" w:rsidRPr="0093267B">
        <w:rPr>
          <w:rFonts w:ascii="Arial" w:hAnsi="Arial" w:cs="Arial"/>
          <w:b/>
          <w:bCs/>
        </w:rPr>
        <w:t>f)</w:t>
      </w:r>
      <w:r w:rsidR="00E52230" w:rsidRPr="0093267B">
        <w:rPr>
          <w:rFonts w:ascii="Arial" w:hAnsi="Arial" w:cs="Arial"/>
        </w:rPr>
        <w:t xml:space="preserve">, </w:t>
      </w:r>
      <w:r w:rsidR="00AE36BF" w:rsidRPr="0093267B">
        <w:rPr>
          <w:rFonts w:ascii="Arial" w:hAnsi="Arial" w:cs="Arial"/>
        </w:rPr>
        <w:t>sí se</w:t>
      </w:r>
      <w:r w:rsidR="00AE36BF" w:rsidRPr="00E33C06">
        <w:rPr>
          <w:rFonts w:ascii="Arial" w:hAnsi="Arial" w:cs="Arial"/>
        </w:rPr>
        <w:t xml:space="preserve"> actualiza</w:t>
      </w:r>
      <w:r w:rsidR="00C959E4" w:rsidRPr="00E33C06">
        <w:rPr>
          <w:rFonts w:ascii="Arial" w:hAnsi="Arial" w:cs="Arial"/>
        </w:rPr>
        <w:t xml:space="preserve"> y</w:t>
      </w:r>
      <w:r w:rsidR="00A57657" w:rsidRPr="00E33C06">
        <w:rPr>
          <w:rFonts w:ascii="Arial" w:hAnsi="Arial" w:cs="Arial"/>
        </w:rPr>
        <w:t>a que puede tener como resultado un obstáculo para el reconocimiento, goce y ejercicio de sus derechos político</w:t>
      </w:r>
      <w:r w:rsidR="00713862" w:rsidRPr="00E33C06">
        <w:rPr>
          <w:rFonts w:ascii="Arial" w:hAnsi="Arial" w:cs="Arial"/>
        </w:rPr>
        <w:t xml:space="preserve">s </w:t>
      </w:r>
      <w:r w:rsidR="00A57657" w:rsidRPr="00E33C06">
        <w:rPr>
          <w:rFonts w:ascii="Arial" w:hAnsi="Arial" w:cs="Arial"/>
        </w:rPr>
        <w:t xml:space="preserve">electorales. </w:t>
      </w:r>
    </w:p>
    <w:p w14:paraId="55082A1F" w14:textId="7142311C" w:rsidR="00C959E4" w:rsidRPr="00E33C06" w:rsidRDefault="00A57657" w:rsidP="00E70D4B">
      <w:pPr>
        <w:tabs>
          <w:tab w:val="left" w:pos="1034"/>
        </w:tabs>
        <w:spacing w:before="100" w:beforeAutospacing="1" w:after="100" w:afterAutospacing="1" w:line="360" w:lineRule="auto"/>
        <w:jc w:val="both"/>
        <w:rPr>
          <w:rFonts w:ascii="Arial" w:hAnsi="Arial" w:cs="Arial"/>
        </w:rPr>
      </w:pPr>
      <w:r w:rsidRPr="00E33C06">
        <w:rPr>
          <w:rFonts w:ascii="Arial" w:hAnsi="Arial" w:cs="Arial"/>
        </w:rPr>
        <w:t>L</w:t>
      </w:r>
      <w:r w:rsidR="00AC6942" w:rsidRPr="00E33C06">
        <w:rPr>
          <w:rFonts w:ascii="Arial" w:hAnsi="Arial" w:cs="Arial"/>
        </w:rPr>
        <w:t>o anterior, debido a que l</w:t>
      </w:r>
      <w:r w:rsidRPr="00E33C06">
        <w:rPr>
          <w:rFonts w:ascii="Arial" w:hAnsi="Arial" w:cs="Arial"/>
        </w:rPr>
        <w:t xml:space="preserve">as expresiones denunciadas </w:t>
      </w:r>
      <w:r w:rsidR="00C959E4" w:rsidRPr="00E33C06">
        <w:rPr>
          <w:rFonts w:ascii="Arial" w:hAnsi="Arial" w:cs="Arial"/>
        </w:rPr>
        <w:t xml:space="preserve">hacen alusión a que su pareja sentimental señalando que la favorece porque ella </w:t>
      </w:r>
      <w:r w:rsidR="009612A6" w:rsidRPr="009612A6">
        <w:rPr>
          <w:rFonts w:ascii="Arial" w:hAnsi="Arial" w:cs="Arial"/>
          <w:i/>
          <w:iCs/>
          <w:color w:val="FFFFFF"/>
          <w:highlight w:val="darkCyan"/>
        </w:rPr>
        <w:t>[No.64]_ELIMINADAS_las_expresiones_que_afectan_la_intimidad_y/o_privacidad_de_la_denunciante_[243]</w:t>
      </w:r>
      <w:r w:rsidR="00C959E4" w:rsidRPr="00E33C06">
        <w:rPr>
          <w:rFonts w:ascii="Arial" w:hAnsi="Arial" w:cs="Arial"/>
        </w:rPr>
        <w:t xml:space="preserve">, </w:t>
      </w:r>
      <w:r w:rsidR="00AC6942" w:rsidRPr="00E33C06">
        <w:rPr>
          <w:rFonts w:ascii="Arial" w:hAnsi="Arial" w:cs="Arial"/>
        </w:rPr>
        <w:t xml:space="preserve">agrega que </w:t>
      </w:r>
      <w:r w:rsidR="009612A6" w:rsidRPr="009612A6">
        <w:rPr>
          <w:rFonts w:ascii="Arial" w:hAnsi="Arial" w:cs="Arial"/>
          <w:i/>
          <w:iCs/>
          <w:color w:val="FFFFFF"/>
          <w:highlight w:val="darkCyan"/>
        </w:rPr>
        <w:t>[No.65]_ELIMINADAS_las_expresiones_que_afectan_la_intimidad_y/o_privacidad_de_la_denunciante_[243]</w:t>
      </w:r>
      <w:r w:rsidR="00C959E4" w:rsidRPr="00E33C06">
        <w:rPr>
          <w:rFonts w:ascii="Arial" w:hAnsi="Arial" w:cs="Arial"/>
        </w:rPr>
        <w:t xml:space="preserve">, expresiones que </w:t>
      </w:r>
      <w:r w:rsidRPr="00E33C06">
        <w:rPr>
          <w:rFonts w:ascii="Arial" w:hAnsi="Arial" w:cs="Arial"/>
        </w:rPr>
        <w:t>contienen estereotipos de género, basados en los roles de género que se atribuyen a hombres y mujeres, se traducen en un mensaje que discrimina a la denunciante</w:t>
      </w:r>
      <w:r w:rsidR="00C959E4" w:rsidRPr="00E33C06">
        <w:rPr>
          <w:rFonts w:ascii="Arial" w:hAnsi="Arial" w:cs="Arial"/>
        </w:rPr>
        <w:t xml:space="preserve"> </w:t>
      </w:r>
      <w:r w:rsidRPr="00E33C06">
        <w:rPr>
          <w:rFonts w:ascii="Arial" w:hAnsi="Arial" w:cs="Arial"/>
        </w:rPr>
        <w:t>al considerar que es manejada, que no cuenta con capacidades, aptitudes o experiencia necesarias en el ámbito político y público.</w:t>
      </w:r>
    </w:p>
    <w:p w14:paraId="176AF842" w14:textId="71876E30" w:rsidR="00AD634F" w:rsidRPr="00E33C06" w:rsidRDefault="00AC6942" w:rsidP="000B573B">
      <w:pPr>
        <w:spacing w:before="100" w:beforeAutospacing="1" w:after="100" w:afterAutospacing="1" w:line="360" w:lineRule="auto"/>
        <w:jc w:val="both"/>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Así l</w:t>
      </w:r>
      <w:r w:rsidR="00AD634F" w:rsidRPr="00E33C06">
        <w:rPr>
          <w:rFonts w:ascii="Arial" w:eastAsia="Times New Roman" w:hAnsi="Arial" w:cs="Arial"/>
          <w:kern w:val="0"/>
          <w:lang w:eastAsia="es-MX"/>
          <w14:ligatures w14:val="none"/>
        </w:rPr>
        <w:t>a</w:t>
      </w:r>
      <w:r w:rsidR="009E0EDC" w:rsidRPr="00E33C06">
        <w:rPr>
          <w:rFonts w:ascii="Arial" w:eastAsia="Times New Roman" w:hAnsi="Arial" w:cs="Arial"/>
          <w:kern w:val="0"/>
          <w:lang w:eastAsia="es-MX"/>
          <w14:ligatures w14:val="none"/>
        </w:rPr>
        <w:t>s frases relativas a que la denunciada</w:t>
      </w:r>
      <w:r w:rsidR="00AD634F" w:rsidRPr="00E33C06">
        <w:rPr>
          <w:rFonts w:ascii="Arial" w:eastAsia="Times New Roman" w:hAnsi="Arial" w:cs="Arial"/>
          <w:kern w:val="0"/>
          <w:lang w:eastAsia="es-MX"/>
          <w14:ligatures w14:val="none"/>
        </w:rPr>
        <w:t xml:space="preserve"> “</w:t>
      </w:r>
      <w:r w:rsidR="009612A6" w:rsidRPr="009612A6">
        <w:rPr>
          <w:rFonts w:ascii="Arial" w:eastAsia="Times New Roman" w:hAnsi="Arial" w:cs="Arial"/>
          <w:i/>
          <w:iCs/>
          <w:color w:val="FFFFFF"/>
          <w:kern w:val="0"/>
          <w:highlight w:val="darkCyan"/>
          <w:lang w:eastAsia="es-MX"/>
          <w14:ligatures w14:val="none"/>
        </w:rPr>
        <w:t>[No.66]_ELIMINADAS_las_expresiones_que_afectan_la_intimidad_y/o_privacidad_de_la_denunciante_[243]</w:t>
      </w:r>
      <w:r w:rsidR="00AD634F" w:rsidRPr="00E33C06">
        <w:rPr>
          <w:rFonts w:ascii="Arial" w:eastAsia="Times New Roman" w:hAnsi="Arial" w:cs="Arial"/>
          <w:kern w:val="0"/>
          <w:lang w:eastAsia="es-MX"/>
          <w14:ligatures w14:val="none"/>
        </w:rPr>
        <w:t>” y que “</w:t>
      </w:r>
      <w:r w:rsidR="009612A6" w:rsidRPr="009612A6">
        <w:rPr>
          <w:rFonts w:ascii="Arial" w:eastAsia="Times New Roman" w:hAnsi="Arial" w:cs="Arial"/>
          <w:i/>
          <w:iCs/>
          <w:color w:val="FFFFFF"/>
          <w:kern w:val="0"/>
          <w:highlight w:val="darkCyan"/>
          <w:lang w:eastAsia="es-MX"/>
          <w14:ligatures w14:val="none"/>
        </w:rPr>
        <w:t>[No.67]_ELIMINADAS_las_expresiones_que_afectan_la_intimidad_y/o_privacidad_de_la_denunciante_[243]</w:t>
      </w:r>
      <w:r w:rsidR="00AD634F" w:rsidRPr="00E33C06">
        <w:rPr>
          <w:rFonts w:ascii="Arial" w:eastAsia="Times New Roman" w:hAnsi="Arial" w:cs="Arial"/>
          <w:kern w:val="0"/>
          <w:lang w:eastAsia="es-MX"/>
          <w14:ligatures w14:val="none"/>
        </w:rPr>
        <w:t>” reproduce el estereotipo según el cual las mujeres carecen de autonomía, racionalidad o capacidad suficiente para ejercer el poder y requieren necesariamente la intervención masculina.</w:t>
      </w:r>
    </w:p>
    <w:p w14:paraId="7DC2C2C8" w14:textId="4A77E59C" w:rsidR="00AD634F" w:rsidRPr="00E33C06" w:rsidRDefault="00AD634F" w:rsidP="000B573B">
      <w:pPr>
        <w:spacing w:before="100" w:beforeAutospacing="1" w:after="100" w:afterAutospacing="1" w:line="360" w:lineRule="auto"/>
        <w:jc w:val="both"/>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lastRenderedPageBreak/>
        <w:t xml:space="preserve">Este estereotipo ha sido identificado como una forma clásica de violencia política simbólica, pues </w:t>
      </w:r>
      <w:r w:rsidRPr="00E33C06">
        <w:rPr>
          <w:rFonts w:ascii="Arial" w:eastAsia="Times New Roman" w:hAnsi="Arial" w:cs="Arial"/>
          <w:b/>
          <w:bCs/>
          <w:kern w:val="0"/>
          <w:lang w:eastAsia="es-MX"/>
          <w14:ligatures w14:val="none"/>
        </w:rPr>
        <w:t>niega la agencia y liderazgo de las mujeres en cargos públicos</w:t>
      </w:r>
      <w:r w:rsidRPr="00E33C06">
        <w:rPr>
          <w:rFonts w:ascii="Arial" w:eastAsia="Times New Roman" w:hAnsi="Arial" w:cs="Arial"/>
          <w:kern w:val="0"/>
          <w:lang w:eastAsia="es-MX"/>
          <w14:ligatures w14:val="none"/>
        </w:rPr>
        <w:t>, algo que no suele atribuirse a hombres en posiciones equivalentes</w:t>
      </w:r>
    </w:p>
    <w:p w14:paraId="2433D48C" w14:textId="21771111" w:rsidR="00E52230" w:rsidRPr="00E33C06" w:rsidRDefault="00E52230" w:rsidP="000B573B">
      <w:pPr>
        <w:spacing w:after="0" w:line="360" w:lineRule="auto"/>
        <w:jc w:val="both"/>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 xml:space="preserve">Las expresiones </w:t>
      </w:r>
      <w:r w:rsidR="00A443D2" w:rsidRPr="00E33C06">
        <w:rPr>
          <w:rFonts w:ascii="Arial" w:eastAsia="Times New Roman" w:hAnsi="Arial" w:cs="Arial"/>
          <w:kern w:val="0"/>
          <w:lang w:eastAsia="es-MX"/>
          <w14:ligatures w14:val="none"/>
        </w:rPr>
        <w:t>de que necesita un hombre porque es “</w:t>
      </w:r>
      <w:r w:rsidR="009612A6" w:rsidRPr="009612A6">
        <w:rPr>
          <w:rFonts w:ascii="Arial" w:eastAsia="Times New Roman" w:hAnsi="Arial" w:cs="Arial"/>
          <w:i/>
          <w:iCs/>
          <w:color w:val="FFFFFF"/>
          <w:kern w:val="0"/>
          <w:highlight w:val="darkCyan"/>
          <w:lang w:eastAsia="es-MX"/>
          <w14:ligatures w14:val="none"/>
        </w:rPr>
        <w:t>[No.68]_ELIMINADAS_las_expresiones_que_afectan_la_intimidad_y/o_privacidad_de_la_denunciante_[243]</w:t>
      </w:r>
      <w:r w:rsidRPr="00E33C06">
        <w:rPr>
          <w:rFonts w:ascii="Arial" w:eastAsia="Times New Roman" w:hAnsi="Arial" w:cs="Arial"/>
          <w:kern w:val="0"/>
          <w:lang w:eastAsia="es-MX"/>
          <w14:ligatures w14:val="none"/>
        </w:rPr>
        <w:t>” y</w:t>
      </w:r>
      <w:r w:rsidR="00A443D2" w:rsidRPr="00E33C06">
        <w:rPr>
          <w:rFonts w:ascii="Arial" w:eastAsia="Times New Roman" w:hAnsi="Arial" w:cs="Arial"/>
          <w:kern w:val="0"/>
          <w:lang w:eastAsia="es-MX"/>
          <w14:ligatures w14:val="none"/>
        </w:rPr>
        <w:t xml:space="preserve"> que no tiene experiencia y por eso el novio </w:t>
      </w:r>
      <w:r w:rsidRPr="00E33C06">
        <w:rPr>
          <w:rFonts w:ascii="Arial" w:eastAsia="Times New Roman" w:hAnsi="Arial" w:cs="Arial"/>
          <w:kern w:val="0"/>
          <w:lang w:eastAsia="es-MX"/>
          <w14:ligatures w14:val="none"/>
        </w:rPr>
        <w:t>“</w:t>
      </w:r>
      <w:r w:rsidR="009612A6" w:rsidRPr="009612A6">
        <w:rPr>
          <w:rFonts w:ascii="Arial" w:eastAsia="Times New Roman" w:hAnsi="Arial" w:cs="Arial"/>
          <w:i/>
          <w:iCs/>
          <w:color w:val="FFFFFF"/>
          <w:kern w:val="0"/>
          <w:highlight w:val="darkCyan"/>
          <w:lang w:eastAsia="es-MX"/>
          <w14:ligatures w14:val="none"/>
        </w:rPr>
        <w:t>[No.69]_ELIMINADAS_las_expresiones_que_afectan_la_intimidad_y/o_privacidad_de_la_denunciante_[243]</w:t>
      </w:r>
      <w:r w:rsidRPr="00E33C06">
        <w:rPr>
          <w:rFonts w:ascii="Arial" w:eastAsia="Times New Roman" w:hAnsi="Arial" w:cs="Arial"/>
          <w:kern w:val="0"/>
          <w:lang w:eastAsia="es-MX"/>
          <w14:ligatures w14:val="none"/>
        </w:rPr>
        <w:t xml:space="preserve">” constituyen una </w:t>
      </w:r>
      <w:r w:rsidRPr="00E33C06">
        <w:rPr>
          <w:rFonts w:ascii="Arial" w:eastAsia="Times New Roman" w:hAnsi="Arial" w:cs="Arial"/>
          <w:b/>
          <w:bCs/>
          <w:kern w:val="0"/>
          <w:lang w:eastAsia="es-MX"/>
          <w14:ligatures w14:val="none"/>
        </w:rPr>
        <w:t>descalificación directa de la capacidad intelectual y profesional</w:t>
      </w:r>
      <w:r w:rsidRPr="00E33C06">
        <w:rPr>
          <w:rFonts w:ascii="Arial" w:eastAsia="Times New Roman" w:hAnsi="Arial" w:cs="Arial"/>
          <w:kern w:val="0"/>
          <w:lang w:eastAsia="es-MX"/>
          <w14:ligatures w14:val="none"/>
        </w:rPr>
        <w:t xml:space="preserve"> de la mujer gobernante, que desde la perspectiva de la violencia simbólica, este discurso </w:t>
      </w:r>
      <w:r w:rsidRPr="00E33C06">
        <w:rPr>
          <w:rFonts w:ascii="Arial" w:eastAsia="Times New Roman" w:hAnsi="Arial" w:cs="Arial"/>
          <w:b/>
          <w:bCs/>
          <w:kern w:val="0"/>
          <w:lang w:eastAsia="es-MX"/>
          <w14:ligatures w14:val="none"/>
        </w:rPr>
        <w:t>normaliza la idea de que las mujeres no están capacitadas para gobernar</w:t>
      </w:r>
      <w:r w:rsidRPr="00E33C06">
        <w:rPr>
          <w:rFonts w:ascii="Arial" w:eastAsia="Times New Roman" w:hAnsi="Arial" w:cs="Arial"/>
          <w:kern w:val="0"/>
          <w:lang w:eastAsia="es-MX"/>
          <w14:ligatures w14:val="none"/>
        </w:rPr>
        <w:t>, lo cual incide negativamente en su legitimidad pública.</w:t>
      </w:r>
    </w:p>
    <w:p w14:paraId="319EA210" w14:textId="77777777" w:rsidR="00450569" w:rsidRPr="00E33C06" w:rsidRDefault="00450569" w:rsidP="000B573B">
      <w:pPr>
        <w:spacing w:after="0" w:line="360" w:lineRule="auto"/>
        <w:jc w:val="both"/>
        <w:rPr>
          <w:rFonts w:ascii="Arial" w:eastAsia="Times New Roman" w:hAnsi="Arial" w:cs="Arial"/>
          <w:kern w:val="0"/>
          <w:lang w:eastAsia="es-MX"/>
          <w14:ligatures w14:val="none"/>
        </w:rPr>
      </w:pPr>
    </w:p>
    <w:p w14:paraId="4B0BB764" w14:textId="02C25A8C" w:rsidR="000B573B" w:rsidRPr="00E33C06" w:rsidRDefault="000B573B" w:rsidP="00DB7253">
      <w:pPr>
        <w:pStyle w:val="Prrafodelista"/>
        <w:numPr>
          <w:ilvl w:val="0"/>
          <w:numId w:val="8"/>
        </w:numPr>
        <w:spacing w:after="0" w:line="360" w:lineRule="auto"/>
        <w:jc w:val="both"/>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 xml:space="preserve">Refuerza la idea de que el poder legítimo es masculino; y </w:t>
      </w:r>
    </w:p>
    <w:p w14:paraId="1B874482" w14:textId="0F050ABD" w:rsidR="000B573B" w:rsidRPr="00E33C06" w:rsidRDefault="000B573B" w:rsidP="00DB7253">
      <w:pPr>
        <w:pStyle w:val="Prrafodelista"/>
        <w:numPr>
          <w:ilvl w:val="0"/>
          <w:numId w:val="8"/>
        </w:numPr>
        <w:spacing w:after="0" w:line="360" w:lineRule="auto"/>
        <w:jc w:val="both"/>
        <w:rPr>
          <w:rFonts w:ascii="Arial" w:eastAsia="Times New Roman" w:hAnsi="Arial" w:cs="Arial"/>
          <w:kern w:val="0"/>
          <w:lang w:eastAsia="es-MX"/>
          <w14:ligatures w14:val="none"/>
        </w:rPr>
      </w:pPr>
      <w:r w:rsidRPr="00E33C06">
        <w:rPr>
          <w:rFonts w:ascii="Arial" w:eastAsia="Times New Roman" w:hAnsi="Arial" w:cs="Arial"/>
          <w:b/>
          <w:bCs/>
          <w:kern w:val="0"/>
          <w:lang w:eastAsia="es-MX"/>
          <w14:ligatures w14:val="none"/>
        </w:rPr>
        <w:t>Menoscaba simbólicamente el ejercicio de su cargo</w:t>
      </w:r>
      <w:r w:rsidRPr="00E33C06">
        <w:rPr>
          <w:rFonts w:ascii="Arial" w:eastAsia="Times New Roman" w:hAnsi="Arial" w:cs="Arial"/>
          <w:kern w:val="0"/>
          <w:lang w:eastAsia="es-MX"/>
          <w14:ligatures w14:val="none"/>
        </w:rPr>
        <w:t>, afectando su imagen, autoridad y condiciones para gobernar.</w:t>
      </w:r>
    </w:p>
    <w:p w14:paraId="2FE877D1" w14:textId="36D61392" w:rsidR="00553D00" w:rsidRPr="00573BC0" w:rsidRDefault="00573BC0" w:rsidP="00E70D4B">
      <w:pPr>
        <w:tabs>
          <w:tab w:val="left" w:pos="1034"/>
        </w:tabs>
        <w:spacing w:before="100" w:beforeAutospacing="1" w:after="100" w:afterAutospacing="1" w:line="360" w:lineRule="auto"/>
        <w:jc w:val="both"/>
        <w:rPr>
          <w:rFonts w:ascii="Arial" w:hAnsi="Arial" w:cs="Arial"/>
          <w:b/>
          <w:bCs/>
        </w:rPr>
      </w:pPr>
      <w:r>
        <w:rPr>
          <w:rFonts w:ascii="Arial" w:hAnsi="Arial" w:cs="Arial"/>
          <w:b/>
          <w:bCs/>
        </w:rPr>
        <w:t>5.</w:t>
      </w:r>
      <w:r w:rsidRPr="00573BC0">
        <w:rPr>
          <w:rFonts w:ascii="Arial" w:hAnsi="Arial" w:cs="Arial"/>
          <w:b/>
          <w:bCs/>
        </w:rPr>
        <w:t xml:space="preserve"> </w:t>
      </w:r>
      <w:proofErr w:type="gramStart"/>
      <w:r w:rsidRPr="00573BC0">
        <w:rPr>
          <w:rFonts w:ascii="Arial" w:hAnsi="Arial" w:cs="Arial"/>
          <w:b/>
          <w:bCs/>
        </w:rPr>
        <w:t>¿</w:t>
      </w:r>
      <w:r w:rsidR="007A1E49" w:rsidRPr="00573BC0">
        <w:rPr>
          <w:rFonts w:ascii="Arial" w:hAnsi="Arial" w:cs="Arial"/>
          <w:b/>
          <w:bCs/>
        </w:rPr>
        <w:t xml:space="preserve">Se basa en elementos de género, es decir: i. se dirige a una mujer por ser mujer; </w:t>
      </w:r>
      <w:proofErr w:type="spellStart"/>
      <w:r w:rsidR="007A1E49" w:rsidRPr="00573BC0">
        <w:rPr>
          <w:rFonts w:ascii="Arial" w:hAnsi="Arial" w:cs="Arial"/>
          <w:b/>
          <w:bCs/>
        </w:rPr>
        <w:t>ii</w:t>
      </w:r>
      <w:proofErr w:type="spellEnd"/>
      <w:r w:rsidR="007A1E49" w:rsidRPr="00573BC0">
        <w:rPr>
          <w:rFonts w:ascii="Arial" w:hAnsi="Arial" w:cs="Arial"/>
          <w:b/>
          <w:bCs/>
        </w:rPr>
        <w:t>.</w:t>
      </w:r>
      <w:proofErr w:type="gramEnd"/>
      <w:r w:rsidR="007A1E49" w:rsidRPr="00573BC0">
        <w:rPr>
          <w:rFonts w:ascii="Arial" w:hAnsi="Arial" w:cs="Arial"/>
          <w:b/>
          <w:bCs/>
        </w:rPr>
        <w:t xml:space="preserve"> Tiene un impacto diferenciado en las mujeres; </w:t>
      </w:r>
      <w:proofErr w:type="spellStart"/>
      <w:r w:rsidR="007A1E49" w:rsidRPr="00573BC0">
        <w:rPr>
          <w:rFonts w:ascii="Arial" w:hAnsi="Arial" w:cs="Arial"/>
          <w:b/>
          <w:bCs/>
        </w:rPr>
        <w:t>iii</w:t>
      </w:r>
      <w:proofErr w:type="spellEnd"/>
      <w:r w:rsidR="007A1E49" w:rsidRPr="00573BC0">
        <w:rPr>
          <w:rFonts w:ascii="Arial" w:hAnsi="Arial" w:cs="Arial"/>
          <w:b/>
          <w:bCs/>
        </w:rPr>
        <w:t xml:space="preserve">. </w:t>
      </w:r>
      <w:proofErr w:type="gramStart"/>
      <w:r w:rsidR="007A1E49" w:rsidRPr="00573BC0">
        <w:rPr>
          <w:rFonts w:ascii="Arial" w:hAnsi="Arial" w:cs="Arial"/>
          <w:b/>
          <w:bCs/>
        </w:rPr>
        <w:t>Afecta desproporcionadamente a las mujeres</w:t>
      </w:r>
      <w:r w:rsidR="00C739BE" w:rsidRPr="00573BC0">
        <w:rPr>
          <w:rFonts w:ascii="Arial" w:hAnsi="Arial" w:cs="Arial"/>
          <w:b/>
          <w:bCs/>
        </w:rPr>
        <w:t>?</w:t>
      </w:r>
      <w:proofErr w:type="gramEnd"/>
    </w:p>
    <w:p w14:paraId="2345B4FC" w14:textId="533C67BF" w:rsidR="00D14EAB" w:rsidRDefault="00863CCD"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Por lo que ve a los hechos consistentes en los vídeos publicados los días quince, dieciocho y veintiocho</w:t>
      </w:r>
      <w:r w:rsidRPr="0093267B">
        <w:t xml:space="preserve"> </w:t>
      </w:r>
      <w:r w:rsidRPr="0093267B">
        <w:rPr>
          <w:rFonts w:ascii="Arial" w:eastAsia="Times New Roman" w:hAnsi="Arial" w:cs="Arial"/>
          <w:kern w:val="0"/>
          <w:lang w:eastAsia="es-MX"/>
          <w14:ligatures w14:val="none"/>
        </w:rPr>
        <w:t xml:space="preserve">de enero, correspondientes a los incisos </w:t>
      </w:r>
      <w:r w:rsidRPr="0093267B">
        <w:rPr>
          <w:rFonts w:ascii="Arial" w:eastAsia="Times New Roman" w:hAnsi="Arial" w:cs="Arial"/>
          <w:b/>
          <w:bCs/>
          <w:kern w:val="0"/>
          <w:lang w:eastAsia="es-MX"/>
          <w14:ligatures w14:val="none"/>
        </w:rPr>
        <w:t>a)</w:t>
      </w:r>
      <w:r w:rsidRPr="0093267B">
        <w:rPr>
          <w:rFonts w:ascii="Arial" w:eastAsia="Times New Roman" w:hAnsi="Arial" w:cs="Arial"/>
          <w:kern w:val="0"/>
          <w:lang w:eastAsia="es-MX"/>
          <w14:ligatures w14:val="none"/>
        </w:rPr>
        <w:t xml:space="preserve">, </w:t>
      </w:r>
      <w:r w:rsidRPr="0093267B">
        <w:rPr>
          <w:rFonts w:ascii="Arial" w:eastAsia="Times New Roman" w:hAnsi="Arial" w:cs="Arial"/>
          <w:b/>
          <w:bCs/>
          <w:kern w:val="0"/>
          <w:lang w:eastAsia="es-MX"/>
          <w14:ligatures w14:val="none"/>
        </w:rPr>
        <w:t>b)</w:t>
      </w:r>
      <w:r w:rsidRPr="0093267B">
        <w:rPr>
          <w:rFonts w:ascii="Arial" w:eastAsia="Times New Roman" w:hAnsi="Arial" w:cs="Arial"/>
          <w:kern w:val="0"/>
          <w:lang w:eastAsia="es-MX"/>
          <w14:ligatures w14:val="none"/>
        </w:rPr>
        <w:t xml:space="preserve"> y </w:t>
      </w:r>
      <w:r w:rsidRPr="0093267B">
        <w:rPr>
          <w:rFonts w:ascii="Arial" w:eastAsia="Times New Roman" w:hAnsi="Arial" w:cs="Arial"/>
          <w:b/>
          <w:bCs/>
          <w:kern w:val="0"/>
          <w:lang w:eastAsia="es-MX"/>
          <w14:ligatures w14:val="none"/>
        </w:rPr>
        <w:t>e)</w:t>
      </w:r>
      <w:r w:rsidRPr="0093267B">
        <w:rPr>
          <w:rFonts w:ascii="Arial" w:eastAsia="Times New Roman" w:hAnsi="Arial" w:cs="Arial"/>
          <w:kern w:val="0"/>
          <w:lang w:eastAsia="es-MX"/>
          <w14:ligatures w14:val="none"/>
        </w:rPr>
        <w:t xml:space="preserve">, así como de la imagen y comentario del veinticinco de enero identificada en el inciso </w:t>
      </w:r>
      <w:r w:rsidRPr="0093267B">
        <w:rPr>
          <w:rFonts w:ascii="Arial" w:eastAsia="Times New Roman" w:hAnsi="Arial" w:cs="Arial"/>
          <w:b/>
          <w:bCs/>
          <w:kern w:val="0"/>
          <w:lang w:eastAsia="es-MX"/>
          <w14:ligatures w14:val="none"/>
        </w:rPr>
        <w:t>d)</w:t>
      </w:r>
      <w:r w:rsidRPr="0093267B">
        <w:rPr>
          <w:rFonts w:ascii="Arial" w:eastAsia="Times New Roman" w:hAnsi="Arial" w:cs="Arial"/>
          <w:kern w:val="0"/>
          <w:lang w:eastAsia="es-MX"/>
          <w14:ligatures w14:val="none"/>
        </w:rPr>
        <w:t>, este elemento</w:t>
      </w:r>
      <w:r w:rsidR="003D5DE1" w:rsidRPr="00E33C06">
        <w:rPr>
          <w:rFonts w:ascii="Arial" w:eastAsia="Times New Roman" w:hAnsi="Arial" w:cs="Arial"/>
          <w:kern w:val="0"/>
          <w:lang w:eastAsia="es-MX"/>
          <w14:ligatures w14:val="none"/>
        </w:rPr>
        <w:t xml:space="preserve"> </w:t>
      </w:r>
      <w:r w:rsidR="003D5DE1" w:rsidRPr="00E33C06">
        <w:rPr>
          <w:rFonts w:ascii="Arial" w:eastAsia="Times New Roman" w:hAnsi="Arial" w:cs="Arial"/>
          <w:b/>
          <w:bCs/>
          <w:kern w:val="0"/>
          <w:lang w:eastAsia="es-MX"/>
          <w14:ligatures w14:val="none"/>
        </w:rPr>
        <w:t>n</w:t>
      </w:r>
      <w:r w:rsidR="000311F1" w:rsidRPr="00E33C06">
        <w:rPr>
          <w:rFonts w:ascii="Arial" w:eastAsia="Times New Roman" w:hAnsi="Arial" w:cs="Arial"/>
          <w:b/>
          <w:bCs/>
          <w:kern w:val="0"/>
          <w:lang w:eastAsia="es-MX"/>
          <w14:ligatures w14:val="none"/>
        </w:rPr>
        <w:t>o se cumple</w:t>
      </w:r>
      <w:r w:rsidR="000311F1" w:rsidRPr="00E33C06">
        <w:rPr>
          <w:rFonts w:ascii="Arial" w:eastAsia="Times New Roman" w:hAnsi="Arial" w:cs="Arial"/>
          <w:kern w:val="0"/>
          <w:lang w:eastAsia="es-MX"/>
          <w14:ligatures w14:val="none"/>
        </w:rPr>
        <w:t xml:space="preserve">, pues, como se apuntó, las expresiones materia de la denuncia obedecen a una crítica severa, en la que </w:t>
      </w:r>
      <w:r w:rsidR="00940511" w:rsidRPr="00E33C06">
        <w:rPr>
          <w:rFonts w:ascii="Arial" w:eastAsia="Times New Roman" w:hAnsi="Arial" w:cs="Arial"/>
          <w:kern w:val="0"/>
          <w:lang w:eastAsia="es-MX"/>
          <w14:ligatures w14:val="none"/>
        </w:rPr>
        <w:t xml:space="preserve">la denunciada </w:t>
      </w:r>
      <w:r w:rsidR="000311F1" w:rsidRPr="00E33C06">
        <w:rPr>
          <w:rFonts w:ascii="Arial" w:eastAsia="Times New Roman" w:hAnsi="Arial" w:cs="Arial"/>
          <w:kern w:val="0"/>
          <w:lang w:eastAsia="es-MX"/>
          <w14:ligatures w14:val="none"/>
        </w:rPr>
        <w:t>manifestó ideas</w:t>
      </w:r>
      <w:r w:rsidR="000311F1" w:rsidRPr="000311F1">
        <w:rPr>
          <w:rFonts w:ascii="Arial" w:eastAsia="Times New Roman" w:hAnsi="Arial" w:cs="Arial"/>
          <w:kern w:val="0"/>
          <w:lang w:eastAsia="es-MX"/>
          <w14:ligatures w14:val="none"/>
        </w:rPr>
        <w:t xml:space="preserve"> u opiniones respecto de</w:t>
      </w:r>
      <w:r w:rsidR="00940511">
        <w:rPr>
          <w:rFonts w:ascii="Arial" w:eastAsia="Times New Roman" w:hAnsi="Arial" w:cs="Arial"/>
          <w:kern w:val="0"/>
          <w:lang w:eastAsia="es-MX"/>
          <w14:ligatures w14:val="none"/>
        </w:rPr>
        <w:t>l manejo de la agenda pública en el municipio denunciado</w:t>
      </w:r>
      <w:r w:rsidR="00D14EAB">
        <w:rPr>
          <w:rFonts w:ascii="Arial" w:eastAsia="Times New Roman" w:hAnsi="Arial" w:cs="Arial"/>
          <w:kern w:val="0"/>
          <w:lang w:eastAsia="es-MX"/>
          <w14:ligatures w14:val="none"/>
        </w:rPr>
        <w:t>.</w:t>
      </w:r>
    </w:p>
    <w:p w14:paraId="0A4BE03A" w14:textId="455BA703" w:rsidR="00940511" w:rsidRDefault="00940511" w:rsidP="00E70D4B">
      <w:pPr>
        <w:spacing w:before="100" w:beforeAutospacing="1" w:after="100" w:afterAutospacing="1" w:line="360" w:lineRule="auto"/>
        <w:jc w:val="both"/>
        <w:textAlignment w:val="baseline"/>
        <w:rPr>
          <w:rStyle w:val="normaltextrun"/>
          <w:rFonts w:ascii="Arial" w:hAnsi="Arial" w:cs="Arial"/>
          <w:color w:val="000000"/>
          <w:bdr w:val="none" w:sz="0" w:space="0" w:color="auto" w:frame="1"/>
        </w:rPr>
      </w:pPr>
      <w:r>
        <w:rPr>
          <w:rStyle w:val="normaltextrun"/>
          <w:rFonts w:ascii="Arial" w:hAnsi="Arial" w:cs="Arial"/>
          <w:color w:val="000000"/>
          <w:bdr w:val="none" w:sz="0" w:space="0" w:color="auto" w:frame="1"/>
        </w:rPr>
        <w:t>Asimismo, hace un llamado a la ciudadanía a ejercer su derecho a la crítica política, enmarcando su discurso en un tono confrontativo y de denuncia pública</w:t>
      </w:r>
      <w:r w:rsidR="00D14EAB">
        <w:rPr>
          <w:rStyle w:val="normaltextrun"/>
          <w:rFonts w:ascii="Arial" w:hAnsi="Arial" w:cs="Arial"/>
          <w:color w:val="000000"/>
          <w:bdr w:val="none" w:sz="0" w:space="0" w:color="auto" w:frame="1"/>
        </w:rPr>
        <w:t>.</w:t>
      </w:r>
    </w:p>
    <w:p w14:paraId="21998B1C" w14:textId="2F807996" w:rsidR="00D14EAB" w:rsidRDefault="00D14EAB"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Pr>
          <w:rStyle w:val="normaltextrun"/>
          <w:rFonts w:ascii="Arial" w:hAnsi="Arial" w:cs="Arial"/>
          <w:color w:val="000000"/>
          <w:bdr w:val="none" w:sz="0" w:space="0" w:color="auto" w:frame="1"/>
        </w:rPr>
        <w:lastRenderedPageBreak/>
        <w:t xml:space="preserve">Por otra parte, también emitió cuestionamientos respecto de la sanción impuesta por este órgano jurisdiccional en diverso procedimiento sancionador. </w:t>
      </w:r>
    </w:p>
    <w:p w14:paraId="416C91F5" w14:textId="32C11B35" w:rsidR="000311F1" w:rsidRPr="000311F1" w:rsidRDefault="000311F1"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0311F1">
        <w:rPr>
          <w:rFonts w:ascii="Arial" w:eastAsia="Times New Roman" w:hAnsi="Arial" w:cs="Arial"/>
          <w:kern w:val="0"/>
          <w:lang w:eastAsia="es-MX"/>
          <w14:ligatures w14:val="none"/>
        </w:rPr>
        <w:t>En efecto, para este </w:t>
      </w:r>
      <w:r w:rsidRPr="000311F1">
        <w:rPr>
          <w:rFonts w:ascii="Arial" w:eastAsia="Times New Roman" w:hAnsi="Arial" w:cs="Arial"/>
          <w:i/>
          <w:iCs/>
          <w:kern w:val="0"/>
          <w:lang w:eastAsia="es-MX"/>
          <w14:ligatures w14:val="none"/>
        </w:rPr>
        <w:t>órgano jurisdiccional</w:t>
      </w:r>
      <w:r w:rsidRPr="000311F1">
        <w:rPr>
          <w:rFonts w:ascii="Arial" w:eastAsia="Times New Roman" w:hAnsi="Arial" w:cs="Arial"/>
          <w:kern w:val="0"/>
          <w:lang w:eastAsia="es-MX"/>
          <w14:ligatures w14:val="none"/>
        </w:rPr>
        <w:t xml:space="preserve"> se trató de un ejercicio válido en el que se expresaron ideas </w:t>
      </w:r>
      <w:r w:rsidR="00571171">
        <w:rPr>
          <w:rFonts w:ascii="Arial" w:hAnsi="Arial" w:cs="Arial"/>
          <w:kern w:val="0"/>
          <w14:ligatures w14:val="none"/>
        </w:rPr>
        <w:t>relacionadas con temas de relevancia pública.</w:t>
      </w:r>
    </w:p>
    <w:p w14:paraId="7D284961" w14:textId="72ADAB09" w:rsidR="000311F1" w:rsidRPr="000311F1" w:rsidRDefault="000311F1"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0311F1">
        <w:rPr>
          <w:rFonts w:ascii="Arial" w:eastAsia="Times New Roman" w:hAnsi="Arial" w:cs="Arial"/>
          <w:kern w:val="0"/>
          <w:lang w:eastAsia="es-MX"/>
          <w14:ligatures w14:val="none"/>
        </w:rPr>
        <w:t>De ahí que, para este </w:t>
      </w:r>
      <w:r w:rsidR="00571171">
        <w:rPr>
          <w:rFonts w:ascii="Arial" w:eastAsia="Times New Roman" w:hAnsi="Arial" w:cs="Arial"/>
          <w:kern w:val="0"/>
          <w:lang w:eastAsia="es-MX"/>
          <w14:ligatures w14:val="none"/>
        </w:rPr>
        <w:t xml:space="preserve">tribunal local, </w:t>
      </w:r>
      <w:r w:rsidRPr="000311F1">
        <w:rPr>
          <w:rFonts w:ascii="Arial" w:eastAsia="Times New Roman" w:hAnsi="Arial" w:cs="Arial"/>
          <w:kern w:val="0"/>
          <w:lang w:eastAsia="es-MX"/>
          <w14:ligatures w14:val="none"/>
        </w:rPr>
        <w:t>no se t</w:t>
      </w:r>
      <w:r w:rsidR="00571171">
        <w:rPr>
          <w:rFonts w:ascii="Arial" w:eastAsia="Times New Roman" w:hAnsi="Arial" w:cs="Arial"/>
          <w:kern w:val="0"/>
          <w:lang w:eastAsia="es-MX"/>
          <w14:ligatures w14:val="none"/>
        </w:rPr>
        <w:t>ienen p</w:t>
      </w:r>
      <w:r w:rsidRPr="000311F1">
        <w:rPr>
          <w:rFonts w:ascii="Arial" w:eastAsia="Times New Roman" w:hAnsi="Arial" w:cs="Arial"/>
          <w:kern w:val="0"/>
          <w:lang w:eastAsia="es-MX"/>
          <w14:ligatures w14:val="none"/>
        </w:rPr>
        <w:t xml:space="preserve">or acreditados elementos </w:t>
      </w:r>
      <w:r w:rsidR="0059384C" w:rsidRPr="000311F1">
        <w:rPr>
          <w:rFonts w:ascii="Arial" w:eastAsia="Times New Roman" w:hAnsi="Arial" w:cs="Arial"/>
          <w:kern w:val="0"/>
          <w:lang w:eastAsia="es-MX"/>
          <w14:ligatures w14:val="none"/>
        </w:rPr>
        <w:t>que,</w:t>
      </w:r>
      <w:r w:rsidRPr="000311F1">
        <w:rPr>
          <w:rFonts w:ascii="Arial" w:eastAsia="Times New Roman" w:hAnsi="Arial" w:cs="Arial"/>
          <w:kern w:val="0"/>
          <w:lang w:eastAsia="es-MX"/>
          <w14:ligatures w14:val="none"/>
        </w:rPr>
        <w:t xml:space="preserve"> dirigidos a la </w:t>
      </w:r>
      <w:r w:rsidR="00571171">
        <w:rPr>
          <w:rFonts w:ascii="Arial" w:eastAsia="Times New Roman" w:hAnsi="Arial" w:cs="Arial"/>
          <w:kern w:val="0"/>
          <w:lang w:eastAsia="es-MX"/>
          <w14:ligatures w14:val="none"/>
        </w:rPr>
        <w:t>d</w:t>
      </w:r>
      <w:r w:rsidRPr="000311F1">
        <w:rPr>
          <w:rFonts w:ascii="Arial" w:eastAsia="Times New Roman" w:hAnsi="Arial" w:cs="Arial"/>
          <w:kern w:val="0"/>
          <w:lang w:eastAsia="es-MX"/>
          <w14:ligatures w14:val="none"/>
        </w:rPr>
        <w:t>enunciante por su condición de ser mujer, mucho menos que tengan un impacto diferenciado o que la hayan afectado desproporcionadamente como mujer, de manera que la ubicara en un contexto de </w:t>
      </w:r>
      <w:r w:rsidRPr="000311F1">
        <w:rPr>
          <w:rFonts w:ascii="Arial" w:eastAsia="Times New Roman" w:hAnsi="Arial" w:cs="Arial"/>
          <w:i/>
          <w:iCs/>
          <w:kern w:val="0"/>
          <w:lang w:eastAsia="es-MX"/>
          <w14:ligatures w14:val="none"/>
        </w:rPr>
        <w:t>VPMG</w:t>
      </w:r>
      <w:r w:rsidRPr="000311F1">
        <w:rPr>
          <w:rFonts w:ascii="Arial" w:eastAsia="Times New Roman" w:hAnsi="Arial" w:cs="Arial"/>
          <w:kern w:val="0"/>
          <w:lang w:eastAsia="es-MX"/>
          <w14:ligatures w14:val="none"/>
        </w:rPr>
        <w:t>.</w:t>
      </w:r>
    </w:p>
    <w:p w14:paraId="0D94053A" w14:textId="70C00640" w:rsidR="000311F1" w:rsidRDefault="000311F1" w:rsidP="00E70D4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0311F1">
        <w:rPr>
          <w:rFonts w:ascii="Arial" w:eastAsia="Times New Roman" w:hAnsi="Arial" w:cs="Arial"/>
          <w:kern w:val="0"/>
          <w:lang w:eastAsia="es-MX"/>
          <w14:ligatures w14:val="none"/>
        </w:rPr>
        <w:t>Atendiendo al estudio anterior, este </w:t>
      </w:r>
      <w:r w:rsidRPr="000311F1">
        <w:rPr>
          <w:rFonts w:ascii="Arial" w:eastAsia="Times New Roman" w:hAnsi="Arial" w:cs="Arial"/>
          <w:i/>
          <w:iCs/>
          <w:kern w:val="0"/>
          <w:lang w:eastAsia="es-MX"/>
          <w14:ligatures w14:val="none"/>
        </w:rPr>
        <w:t>órgano jurisdiccional</w:t>
      </w:r>
      <w:r w:rsidRPr="000311F1">
        <w:rPr>
          <w:rFonts w:ascii="Arial" w:eastAsia="Times New Roman" w:hAnsi="Arial" w:cs="Arial"/>
          <w:kern w:val="0"/>
          <w:lang w:eastAsia="es-MX"/>
          <w14:ligatures w14:val="none"/>
        </w:rPr>
        <w:t> concluye que no se actualiza la </w:t>
      </w:r>
      <w:r w:rsidRPr="000311F1">
        <w:rPr>
          <w:rFonts w:ascii="Arial" w:eastAsia="Times New Roman" w:hAnsi="Arial" w:cs="Arial"/>
          <w:i/>
          <w:iCs/>
          <w:kern w:val="0"/>
          <w:lang w:eastAsia="es-MX"/>
          <w14:ligatures w14:val="none"/>
        </w:rPr>
        <w:t>VPMG</w:t>
      </w:r>
      <w:r w:rsidRPr="000311F1">
        <w:rPr>
          <w:rFonts w:ascii="Arial" w:eastAsia="Times New Roman" w:hAnsi="Arial" w:cs="Arial"/>
          <w:kern w:val="0"/>
          <w:lang w:eastAsia="es-MX"/>
          <w14:ligatures w14:val="none"/>
        </w:rPr>
        <w:t> en detrimento de la </w:t>
      </w:r>
      <w:r w:rsidR="00571171">
        <w:rPr>
          <w:rFonts w:ascii="Arial" w:eastAsia="Times New Roman" w:hAnsi="Arial" w:cs="Arial"/>
          <w:i/>
          <w:iCs/>
          <w:kern w:val="0"/>
          <w:lang w:eastAsia="es-MX"/>
          <w14:ligatures w14:val="none"/>
        </w:rPr>
        <w:t>d</w:t>
      </w:r>
      <w:r w:rsidRPr="000311F1">
        <w:rPr>
          <w:rFonts w:ascii="Arial" w:eastAsia="Times New Roman" w:hAnsi="Arial" w:cs="Arial"/>
          <w:i/>
          <w:iCs/>
          <w:kern w:val="0"/>
          <w:lang w:eastAsia="es-MX"/>
          <w14:ligatures w14:val="none"/>
        </w:rPr>
        <w:t>enunciante</w:t>
      </w:r>
      <w:r w:rsidRPr="000311F1">
        <w:rPr>
          <w:rFonts w:ascii="Arial" w:eastAsia="Times New Roman" w:hAnsi="Arial" w:cs="Arial"/>
          <w:kern w:val="0"/>
          <w:lang w:eastAsia="es-MX"/>
          <w14:ligatures w14:val="none"/>
        </w:rPr>
        <w:t>.</w:t>
      </w:r>
    </w:p>
    <w:p w14:paraId="60569573" w14:textId="20618F45" w:rsidR="003F67BA" w:rsidRPr="00E33C06" w:rsidRDefault="00AE36BF" w:rsidP="00E70D4B">
      <w:pPr>
        <w:spacing w:before="100" w:beforeAutospacing="1" w:after="100" w:afterAutospacing="1" w:line="360" w:lineRule="auto"/>
        <w:jc w:val="both"/>
        <w:textAlignment w:val="baseline"/>
        <w:rPr>
          <w:rFonts w:ascii="Arial" w:hAnsi="Arial" w:cs="Arial"/>
        </w:rPr>
      </w:pPr>
      <w:r w:rsidRPr="00E33C06">
        <w:rPr>
          <w:rFonts w:ascii="Arial" w:eastAsia="Times New Roman" w:hAnsi="Arial" w:cs="Arial"/>
          <w:kern w:val="0"/>
          <w:lang w:eastAsia="es-MX"/>
          <w14:ligatures w14:val="none"/>
        </w:rPr>
        <w:t>Sin embargo, con relación a los hechos</w:t>
      </w:r>
      <w:r w:rsidR="00237809" w:rsidRPr="00E33C06">
        <w:rPr>
          <w:rFonts w:ascii="Arial" w:eastAsia="Times New Roman" w:hAnsi="Arial" w:cs="Arial"/>
          <w:kern w:val="0"/>
          <w:lang w:eastAsia="es-MX"/>
          <w14:ligatures w14:val="none"/>
        </w:rPr>
        <w:t xml:space="preserve"> consistentes en el vídeo de veintidós de enero y el comentario generado en el mismo,</w:t>
      </w:r>
      <w:r w:rsidR="00863CCD">
        <w:rPr>
          <w:rFonts w:ascii="Arial" w:eastAsia="Times New Roman" w:hAnsi="Arial" w:cs="Arial"/>
          <w:kern w:val="0"/>
          <w:lang w:eastAsia="es-MX"/>
          <w14:ligatures w14:val="none"/>
        </w:rPr>
        <w:t xml:space="preserve"> </w:t>
      </w:r>
      <w:r w:rsidR="00863CCD" w:rsidRPr="0093267B">
        <w:rPr>
          <w:rFonts w:ascii="Arial" w:eastAsia="Times New Roman" w:hAnsi="Arial" w:cs="Arial"/>
          <w:kern w:val="0"/>
          <w:lang w:eastAsia="es-MX"/>
          <w14:ligatures w14:val="none"/>
        </w:rPr>
        <w:t xml:space="preserve">identificados en los incisos </w:t>
      </w:r>
      <w:r w:rsidR="00863CCD" w:rsidRPr="0093267B">
        <w:rPr>
          <w:rFonts w:ascii="Arial" w:eastAsia="Times New Roman" w:hAnsi="Arial" w:cs="Arial"/>
          <w:b/>
          <w:bCs/>
          <w:kern w:val="0"/>
          <w:lang w:eastAsia="es-MX"/>
          <w14:ligatures w14:val="none"/>
        </w:rPr>
        <w:t>c)</w:t>
      </w:r>
      <w:r w:rsidR="00863CCD" w:rsidRPr="0093267B">
        <w:rPr>
          <w:rFonts w:ascii="Arial" w:eastAsia="Times New Roman" w:hAnsi="Arial" w:cs="Arial"/>
          <w:kern w:val="0"/>
          <w:lang w:eastAsia="es-MX"/>
          <w14:ligatures w14:val="none"/>
        </w:rPr>
        <w:t xml:space="preserve"> y </w:t>
      </w:r>
      <w:r w:rsidR="00863CCD" w:rsidRPr="0093267B">
        <w:rPr>
          <w:rFonts w:ascii="Arial" w:eastAsia="Times New Roman" w:hAnsi="Arial" w:cs="Arial"/>
          <w:b/>
          <w:bCs/>
          <w:kern w:val="0"/>
          <w:lang w:eastAsia="es-MX"/>
          <w14:ligatures w14:val="none"/>
        </w:rPr>
        <w:t>f)</w:t>
      </w:r>
      <w:r w:rsidR="00863CCD" w:rsidRPr="0093267B">
        <w:rPr>
          <w:rFonts w:ascii="Arial" w:eastAsia="Times New Roman" w:hAnsi="Arial" w:cs="Arial"/>
          <w:kern w:val="0"/>
          <w:lang w:eastAsia="es-MX"/>
          <w14:ligatures w14:val="none"/>
        </w:rPr>
        <w:t xml:space="preserve">, </w:t>
      </w:r>
      <w:r w:rsidRPr="0093267B">
        <w:rPr>
          <w:rFonts w:ascii="Arial" w:eastAsia="Times New Roman" w:hAnsi="Arial" w:cs="Arial"/>
          <w:kern w:val="0"/>
          <w:lang w:eastAsia="es-MX"/>
          <w14:ligatures w14:val="none"/>
        </w:rPr>
        <w:t>sí</w:t>
      </w:r>
      <w:r w:rsidRPr="00E33C06">
        <w:rPr>
          <w:rFonts w:ascii="Arial" w:eastAsia="Times New Roman" w:hAnsi="Arial" w:cs="Arial"/>
          <w:kern w:val="0"/>
          <w:lang w:eastAsia="es-MX"/>
          <w14:ligatures w14:val="none"/>
        </w:rPr>
        <w:t xml:space="preserve"> se cumple</w:t>
      </w:r>
      <w:r w:rsidR="00237809" w:rsidRPr="00E33C06">
        <w:rPr>
          <w:rFonts w:ascii="Arial" w:eastAsia="Times New Roman" w:hAnsi="Arial" w:cs="Arial"/>
          <w:kern w:val="0"/>
          <w:lang w:eastAsia="es-MX"/>
          <w14:ligatures w14:val="none"/>
        </w:rPr>
        <w:t xml:space="preserve"> el elemento en estudio, </w:t>
      </w:r>
      <w:r w:rsidR="00A57657" w:rsidRPr="00E33C06">
        <w:rPr>
          <w:rFonts w:ascii="Arial" w:hAnsi="Arial" w:cs="Arial"/>
        </w:rPr>
        <w:t xml:space="preserve">porque de acuerdo con el significado, sentido e intención de las expresiones que se emplearon en las publicaciones analizadas, se advirtió que se emitieron con el objetivo de señalar </w:t>
      </w:r>
      <w:r w:rsidR="00237809" w:rsidRPr="00E33C06">
        <w:rPr>
          <w:rFonts w:ascii="Arial" w:hAnsi="Arial" w:cs="Arial"/>
        </w:rPr>
        <w:t>que l</w:t>
      </w:r>
      <w:r w:rsidR="00A57657" w:rsidRPr="00E33C06">
        <w:rPr>
          <w:rFonts w:ascii="Arial" w:hAnsi="Arial" w:cs="Arial"/>
        </w:rPr>
        <w:t>a denunciante</w:t>
      </w:r>
      <w:r w:rsidR="00237809" w:rsidRPr="00E33C06">
        <w:rPr>
          <w:rFonts w:ascii="Arial" w:hAnsi="Arial" w:cs="Arial"/>
        </w:rPr>
        <w:t xml:space="preserve"> no tiene capacidad para gobernar y se encuentra </w:t>
      </w:r>
      <w:r w:rsidR="003F67BA" w:rsidRPr="00E33C06">
        <w:rPr>
          <w:rFonts w:ascii="Arial" w:hAnsi="Arial" w:cs="Arial"/>
        </w:rPr>
        <w:t>subordinada a una pareja sentimental.</w:t>
      </w:r>
    </w:p>
    <w:p w14:paraId="1135E5FE" w14:textId="7C31FE59" w:rsidR="00450569" w:rsidRPr="00E33C06" w:rsidRDefault="00450569" w:rsidP="00450569">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E33C06">
        <w:rPr>
          <w:rFonts w:ascii="Arial" w:hAnsi="Arial" w:cs="Arial"/>
        </w:rPr>
        <w:t>L</w:t>
      </w:r>
      <w:r w:rsidR="00A57657" w:rsidRPr="00E33C06">
        <w:rPr>
          <w:rFonts w:ascii="Arial" w:hAnsi="Arial" w:cs="Arial"/>
        </w:rPr>
        <w:t>as expresiones denunciadas</w:t>
      </w:r>
      <w:r w:rsidRPr="00E33C06">
        <w:rPr>
          <w:rFonts w:ascii="Arial" w:hAnsi="Arial" w:cs="Arial"/>
        </w:rPr>
        <w:t xml:space="preserve"> </w:t>
      </w:r>
      <w:r w:rsidR="00A57657" w:rsidRPr="00E33C06">
        <w:rPr>
          <w:rFonts w:ascii="Arial" w:hAnsi="Arial" w:cs="Arial"/>
        </w:rPr>
        <w:t xml:space="preserve">aluden </w:t>
      </w:r>
      <w:r w:rsidRPr="00E33C06">
        <w:rPr>
          <w:rFonts w:ascii="Arial" w:hAnsi="Arial" w:cs="Arial"/>
        </w:rPr>
        <w:t xml:space="preserve">a </w:t>
      </w:r>
      <w:r w:rsidR="00A57657" w:rsidRPr="00E33C06">
        <w:rPr>
          <w:rFonts w:ascii="Arial" w:hAnsi="Arial" w:cs="Arial"/>
        </w:rPr>
        <w:t>estereotipos de género, en razón se ser mujer, al referir</w:t>
      </w:r>
      <w:r w:rsidR="00237809" w:rsidRPr="00E33C06">
        <w:rPr>
          <w:rFonts w:ascii="Arial" w:hAnsi="Arial" w:cs="Arial"/>
        </w:rPr>
        <w:t xml:space="preserve"> </w:t>
      </w:r>
      <w:r w:rsidR="00A57657" w:rsidRPr="00E33C06">
        <w:rPr>
          <w:rFonts w:ascii="Arial" w:hAnsi="Arial" w:cs="Arial"/>
        </w:rPr>
        <w:t xml:space="preserve">que </w:t>
      </w:r>
      <w:r w:rsidR="00293F19" w:rsidRPr="00E33C06">
        <w:rPr>
          <w:rFonts w:ascii="Arial" w:hAnsi="Arial" w:cs="Arial"/>
        </w:rPr>
        <w:t xml:space="preserve">no podría desempeñar su cargo por sí sola, </w:t>
      </w:r>
      <w:r w:rsidR="00A57657" w:rsidRPr="00E33C06">
        <w:rPr>
          <w:rFonts w:ascii="Arial" w:hAnsi="Arial" w:cs="Arial"/>
        </w:rPr>
        <w:t>lo que le genera un impacto diferenciado</w:t>
      </w:r>
      <w:r w:rsidRPr="00E33C06">
        <w:rPr>
          <w:rFonts w:ascii="Arial" w:hAnsi="Arial" w:cs="Arial"/>
        </w:rPr>
        <w:t xml:space="preserve">, pues se niega la capacidad </w:t>
      </w:r>
      <w:r w:rsidRPr="00E33C06">
        <w:rPr>
          <w:rFonts w:ascii="Arial" w:eastAsia="Times New Roman" w:hAnsi="Arial" w:cs="Arial"/>
          <w:b/>
          <w:bCs/>
          <w:kern w:val="0"/>
          <w:lang w:eastAsia="es-MX"/>
          <w14:ligatures w14:val="none"/>
        </w:rPr>
        <w:t>de las mujeres en cargos públicos</w:t>
      </w:r>
      <w:r w:rsidRPr="00E33C06">
        <w:rPr>
          <w:rFonts w:ascii="Arial" w:eastAsia="Times New Roman" w:hAnsi="Arial" w:cs="Arial"/>
          <w:kern w:val="0"/>
          <w:lang w:eastAsia="es-MX"/>
          <w14:ligatures w14:val="none"/>
        </w:rPr>
        <w:t>, algo que no suele atribuirse a hombres en posiciones equivalentes.</w:t>
      </w:r>
    </w:p>
    <w:p w14:paraId="4215DD3A" w14:textId="0F791BD2" w:rsidR="00E607F1" w:rsidRPr="00E33C06" w:rsidRDefault="00A57657" w:rsidP="00E70D4B">
      <w:pPr>
        <w:spacing w:before="100" w:beforeAutospacing="1" w:after="100" w:afterAutospacing="1" w:line="360" w:lineRule="auto"/>
        <w:jc w:val="both"/>
        <w:textAlignment w:val="baseline"/>
        <w:rPr>
          <w:rFonts w:ascii="Arial" w:hAnsi="Arial" w:cs="Arial"/>
        </w:rPr>
      </w:pPr>
      <w:r w:rsidRPr="00E33C06">
        <w:rPr>
          <w:rFonts w:ascii="Arial" w:hAnsi="Arial" w:cs="Arial"/>
        </w:rPr>
        <w:t xml:space="preserve">En ese sentido, no </w:t>
      </w:r>
      <w:r w:rsidR="00237809" w:rsidRPr="00E33C06">
        <w:rPr>
          <w:rFonts w:ascii="Arial" w:hAnsi="Arial" w:cs="Arial"/>
        </w:rPr>
        <w:t>sólo se</w:t>
      </w:r>
      <w:r w:rsidRPr="00E33C06">
        <w:rPr>
          <w:rFonts w:ascii="Arial" w:hAnsi="Arial" w:cs="Arial"/>
        </w:rPr>
        <w:t xml:space="preserve"> trata de una crítica severa propia del debate público o de temas de interés general,</w:t>
      </w:r>
      <w:r w:rsidR="00237809" w:rsidRPr="00E33C06">
        <w:rPr>
          <w:rFonts w:ascii="Arial" w:hAnsi="Arial" w:cs="Arial"/>
        </w:rPr>
        <w:t xml:space="preserve"> lo cual está amparado dentro de los límites de su libertad de expresión, </w:t>
      </w:r>
      <w:r w:rsidRPr="00E33C06">
        <w:rPr>
          <w:rFonts w:ascii="Arial" w:hAnsi="Arial" w:cs="Arial"/>
        </w:rPr>
        <w:t>sino de estereotipos de género</w:t>
      </w:r>
      <w:r w:rsidR="00D40D7D" w:rsidRPr="00E33C06">
        <w:rPr>
          <w:rFonts w:ascii="Arial" w:hAnsi="Arial" w:cs="Arial"/>
        </w:rPr>
        <w:t xml:space="preserve"> </w:t>
      </w:r>
      <w:r w:rsidR="00237809" w:rsidRPr="00E33C06">
        <w:rPr>
          <w:rFonts w:ascii="Arial" w:hAnsi="Arial" w:cs="Arial"/>
        </w:rPr>
        <w:t xml:space="preserve">por referir que </w:t>
      </w:r>
      <w:r w:rsidR="003C43C3" w:rsidRPr="00E33C06">
        <w:rPr>
          <w:rFonts w:ascii="Arial" w:hAnsi="Arial" w:cs="Arial"/>
        </w:rPr>
        <w:t>sin una pareja no podría ejercer su cargo</w:t>
      </w:r>
      <w:r w:rsidR="00293F19" w:rsidRPr="00E33C06">
        <w:rPr>
          <w:rFonts w:ascii="Arial" w:hAnsi="Arial" w:cs="Arial"/>
        </w:rPr>
        <w:t xml:space="preserve">; esto es, </w:t>
      </w:r>
      <w:r w:rsidRPr="00E33C06">
        <w:rPr>
          <w:rFonts w:ascii="Arial" w:hAnsi="Arial" w:cs="Arial"/>
        </w:rPr>
        <w:t>negar las habilidades de la denunciante en el ámbito político y público</w:t>
      </w:r>
      <w:r w:rsidR="00E607F1">
        <w:rPr>
          <w:rFonts w:ascii="Arial" w:hAnsi="Arial" w:cs="Arial"/>
        </w:rPr>
        <w:t>.</w:t>
      </w:r>
    </w:p>
    <w:p w14:paraId="47B06B90" w14:textId="6A4DAF02" w:rsidR="00D40D7D" w:rsidRDefault="00A57657" w:rsidP="00E70D4B">
      <w:pPr>
        <w:spacing w:before="100" w:beforeAutospacing="1" w:after="100" w:afterAutospacing="1" w:line="360" w:lineRule="auto"/>
        <w:jc w:val="both"/>
        <w:textAlignment w:val="baseline"/>
        <w:rPr>
          <w:rFonts w:ascii="Arial" w:hAnsi="Arial" w:cs="Arial"/>
          <w:shd w:val="clear" w:color="auto" w:fill="FFFFFF"/>
        </w:rPr>
      </w:pPr>
      <w:r w:rsidRPr="00E33C06">
        <w:rPr>
          <w:rFonts w:ascii="Arial" w:hAnsi="Arial" w:cs="Arial"/>
        </w:rPr>
        <w:lastRenderedPageBreak/>
        <w:t>En consecuencia, con la</w:t>
      </w:r>
      <w:r w:rsidR="008D77B3">
        <w:rPr>
          <w:rFonts w:ascii="Arial" w:hAnsi="Arial" w:cs="Arial"/>
        </w:rPr>
        <w:t>s</w:t>
      </w:r>
      <w:r w:rsidRPr="00E33C06">
        <w:rPr>
          <w:rFonts w:ascii="Arial" w:hAnsi="Arial" w:cs="Arial"/>
        </w:rPr>
        <w:t xml:space="preserve"> </w:t>
      </w:r>
      <w:r w:rsidR="00D32B7D" w:rsidRPr="00E33C06">
        <w:rPr>
          <w:rFonts w:ascii="Arial" w:hAnsi="Arial" w:cs="Arial"/>
        </w:rPr>
        <w:t xml:space="preserve">publicaciones </w:t>
      </w:r>
      <w:r w:rsidRPr="00E33C06">
        <w:rPr>
          <w:rFonts w:ascii="Arial" w:hAnsi="Arial" w:cs="Arial"/>
        </w:rPr>
        <w:t>aludida</w:t>
      </w:r>
      <w:r w:rsidR="00D32B7D" w:rsidRPr="00E33C06">
        <w:rPr>
          <w:rFonts w:ascii="Arial" w:hAnsi="Arial" w:cs="Arial"/>
        </w:rPr>
        <w:t>s</w:t>
      </w:r>
      <w:r w:rsidRPr="00E33C06">
        <w:rPr>
          <w:rFonts w:ascii="Arial" w:hAnsi="Arial" w:cs="Arial"/>
        </w:rPr>
        <w:t xml:space="preserve"> se acredita la existencia de VPMG</w:t>
      </w:r>
      <w:r w:rsidR="00D32B7D" w:rsidRPr="00E33C06">
        <w:rPr>
          <w:rFonts w:ascii="Arial" w:hAnsi="Arial" w:cs="Arial"/>
        </w:rPr>
        <w:t xml:space="preserve"> </w:t>
      </w:r>
      <w:r w:rsidR="00D40D7D" w:rsidRPr="00E33C06">
        <w:rPr>
          <w:rFonts w:ascii="Arial" w:hAnsi="Arial" w:cs="Arial"/>
          <w:shd w:val="clear" w:color="auto" w:fill="FFFFFF"/>
        </w:rPr>
        <w:t>en contra de la </w:t>
      </w:r>
      <w:r w:rsidR="00D40D7D" w:rsidRPr="00E33C06">
        <w:rPr>
          <w:rStyle w:val="nfasis"/>
          <w:rFonts w:ascii="Arial" w:hAnsi="Arial" w:cs="Arial"/>
          <w:shd w:val="clear" w:color="auto" w:fill="FFFFFF"/>
        </w:rPr>
        <w:t>denunciante</w:t>
      </w:r>
      <w:r w:rsidR="00D40D7D" w:rsidRPr="00E33C06">
        <w:rPr>
          <w:rFonts w:ascii="Arial" w:hAnsi="Arial" w:cs="Arial"/>
          <w:shd w:val="clear" w:color="auto" w:fill="FFFFFF"/>
        </w:rPr>
        <w:t>, por lo que se procede calificar la infracción y establecer las sanciones y medidas correspondientes.</w:t>
      </w:r>
    </w:p>
    <w:p w14:paraId="1DA5EB7B" w14:textId="1AF7EBAF" w:rsidR="00395441" w:rsidRPr="0093267B" w:rsidRDefault="00A92B52"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Ahora bien, respecto de la manifestación de la quejosa en la que sostiene que la difusión de mal información</w:t>
      </w:r>
      <w:r w:rsidR="00395441" w:rsidRPr="0093267B">
        <w:rPr>
          <w:rFonts w:ascii="Arial" w:eastAsia="Times New Roman" w:hAnsi="Arial" w:cs="Arial"/>
          <w:kern w:val="0"/>
          <w:lang w:eastAsia="es-MX"/>
          <w14:ligatures w14:val="none"/>
        </w:rPr>
        <w:t xml:space="preserve"> consistente en que </w:t>
      </w:r>
      <w:r w:rsidR="00863CCD" w:rsidRPr="0093267B">
        <w:rPr>
          <w:rFonts w:ascii="Arial" w:eastAsia="Times New Roman" w:hAnsi="Arial" w:cs="Arial"/>
          <w:kern w:val="0"/>
          <w:lang w:eastAsia="es-MX"/>
          <w14:ligatures w14:val="none"/>
        </w:rPr>
        <w:t>la denunciada presento en su contra una denuncia ante la Fiscalía constituye</w:t>
      </w:r>
      <w:r w:rsidR="00395441" w:rsidRPr="0093267B">
        <w:rPr>
          <w:rFonts w:ascii="Arial" w:eastAsia="Times New Roman" w:hAnsi="Arial" w:cs="Arial"/>
          <w:kern w:val="0"/>
          <w:lang w:eastAsia="es-MX"/>
          <w14:ligatures w14:val="none"/>
        </w:rPr>
        <w:t xml:space="preserve"> violencia al ser una conducta de acoso y represalia en su contra. </w:t>
      </w:r>
    </w:p>
    <w:p w14:paraId="161F7A2D" w14:textId="3494E3F6" w:rsidR="00395441" w:rsidRPr="0093267B" w:rsidRDefault="00395441" w:rsidP="00395441">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Este Tribunal Electoral considera que</w:t>
      </w:r>
      <w:r w:rsidR="00596633" w:rsidRPr="0093267B">
        <w:rPr>
          <w:rFonts w:ascii="Arial" w:eastAsia="Times New Roman" w:hAnsi="Arial" w:cs="Arial"/>
          <w:kern w:val="0"/>
          <w:lang w:eastAsia="es-MX"/>
          <w14:ligatures w14:val="none"/>
        </w:rPr>
        <w:t xml:space="preserve"> la promoción de medios de defensa forma parte del ejercicio legítimo de derechos fundamentales, particularmente del derecho de acceso a la justicia y a una tutela judicial efectiva, por lo que </w:t>
      </w:r>
      <w:r w:rsidRPr="0093267B">
        <w:rPr>
          <w:rFonts w:ascii="Arial" w:eastAsia="Times New Roman" w:hAnsi="Arial" w:cs="Arial"/>
          <w:kern w:val="0"/>
          <w:lang w:eastAsia="es-MX"/>
          <w14:ligatures w14:val="none"/>
        </w:rPr>
        <w:t xml:space="preserve">la denunciada </w:t>
      </w:r>
      <w:proofErr w:type="spellStart"/>
      <w:r w:rsidRPr="0093267B">
        <w:rPr>
          <w:rFonts w:ascii="Arial" w:eastAsia="Times New Roman" w:hAnsi="Arial" w:cs="Arial"/>
          <w:kern w:val="0"/>
          <w:lang w:eastAsia="es-MX"/>
          <w14:ligatures w14:val="none"/>
        </w:rPr>
        <w:t>esta</w:t>
      </w:r>
      <w:proofErr w:type="spellEnd"/>
      <w:r w:rsidRPr="0093267B">
        <w:rPr>
          <w:rFonts w:ascii="Arial" w:eastAsia="Times New Roman" w:hAnsi="Arial" w:cs="Arial"/>
          <w:kern w:val="0"/>
          <w:lang w:eastAsia="es-MX"/>
          <w14:ligatures w14:val="none"/>
        </w:rPr>
        <w:t xml:space="preserve"> en libertad de interponer </w:t>
      </w:r>
      <w:r w:rsidR="00596633" w:rsidRPr="0093267B">
        <w:rPr>
          <w:rFonts w:ascii="Arial" w:eastAsia="Times New Roman" w:hAnsi="Arial" w:cs="Arial"/>
          <w:kern w:val="0"/>
          <w:lang w:eastAsia="es-MX"/>
          <w14:ligatures w14:val="none"/>
        </w:rPr>
        <w:t xml:space="preserve">los </w:t>
      </w:r>
      <w:r w:rsidRPr="0093267B">
        <w:rPr>
          <w:rFonts w:ascii="Arial" w:eastAsia="Times New Roman" w:hAnsi="Arial" w:cs="Arial"/>
          <w:kern w:val="0"/>
          <w:lang w:eastAsia="es-MX"/>
          <w14:ligatures w14:val="none"/>
        </w:rPr>
        <w:t>que considere oportunos</w:t>
      </w:r>
      <w:r w:rsidR="00596633" w:rsidRPr="0093267B">
        <w:rPr>
          <w:rFonts w:ascii="Arial" w:eastAsia="Times New Roman" w:hAnsi="Arial" w:cs="Arial"/>
          <w:kern w:val="0"/>
          <w:lang w:eastAsia="es-MX"/>
          <w14:ligatures w14:val="none"/>
        </w:rPr>
        <w:t xml:space="preserve"> e idóneos.</w:t>
      </w:r>
    </w:p>
    <w:p w14:paraId="33D68776" w14:textId="750078BE" w:rsidR="00395441" w:rsidRPr="0093267B" w:rsidRDefault="00395441"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 xml:space="preserve">Sin que </w:t>
      </w:r>
      <w:r w:rsidR="00596633" w:rsidRPr="0093267B">
        <w:rPr>
          <w:rFonts w:ascii="Arial" w:eastAsia="Times New Roman" w:hAnsi="Arial" w:cs="Arial"/>
          <w:kern w:val="0"/>
          <w:lang w:eastAsia="es-MX"/>
          <w14:ligatures w14:val="none"/>
        </w:rPr>
        <w:t xml:space="preserve">de </w:t>
      </w:r>
      <w:r w:rsidRPr="0093267B">
        <w:rPr>
          <w:rFonts w:ascii="Arial" w:eastAsia="Times New Roman" w:hAnsi="Arial" w:cs="Arial"/>
          <w:kern w:val="0"/>
          <w:lang w:eastAsia="es-MX"/>
          <w14:ligatures w14:val="none"/>
        </w:rPr>
        <w:t xml:space="preserve">ello se advierta algún elemento relacionado con violencia </w:t>
      </w:r>
      <w:r w:rsidR="00596633" w:rsidRPr="0093267B">
        <w:rPr>
          <w:rFonts w:ascii="Arial" w:eastAsia="Times New Roman" w:hAnsi="Arial" w:cs="Arial"/>
          <w:kern w:val="0"/>
          <w:lang w:eastAsia="es-MX"/>
          <w14:ligatures w14:val="none"/>
        </w:rPr>
        <w:t>política</w:t>
      </w:r>
      <w:r w:rsidRPr="0093267B">
        <w:rPr>
          <w:rFonts w:ascii="Arial" w:eastAsia="Times New Roman" w:hAnsi="Arial" w:cs="Arial"/>
          <w:kern w:val="0"/>
          <w:lang w:eastAsia="es-MX"/>
          <w14:ligatures w14:val="none"/>
        </w:rPr>
        <w:t xml:space="preserve"> </w:t>
      </w:r>
      <w:proofErr w:type="gramStart"/>
      <w:r w:rsidRPr="0093267B">
        <w:rPr>
          <w:rFonts w:ascii="Arial" w:eastAsia="Times New Roman" w:hAnsi="Arial" w:cs="Arial"/>
          <w:kern w:val="0"/>
          <w:lang w:eastAsia="es-MX"/>
          <w14:ligatures w14:val="none"/>
        </w:rPr>
        <w:t>en razón de</w:t>
      </w:r>
      <w:proofErr w:type="gramEnd"/>
      <w:r w:rsidRPr="0093267B">
        <w:rPr>
          <w:rFonts w:ascii="Arial" w:eastAsia="Times New Roman" w:hAnsi="Arial" w:cs="Arial"/>
          <w:kern w:val="0"/>
          <w:lang w:eastAsia="es-MX"/>
          <w14:ligatures w14:val="none"/>
        </w:rPr>
        <w:t xml:space="preserve"> </w:t>
      </w:r>
      <w:r w:rsidR="00596633" w:rsidRPr="0093267B">
        <w:rPr>
          <w:rFonts w:ascii="Arial" w:eastAsia="Times New Roman" w:hAnsi="Arial" w:cs="Arial"/>
          <w:kern w:val="0"/>
          <w:lang w:eastAsia="es-MX"/>
          <w14:ligatures w14:val="none"/>
        </w:rPr>
        <w:t>género</w:t>
      </w:r>
      <w:r w:rsidRPr="0093267B">
        <w:rPr>
          <w:rFonts w:ascii="Arial" w:eastAsia="Times New Roman" w:hAnsi="Arial" w:cs="Arial"/>
          <w:kern w:val="0"/>
          <w:lang w:eastAsia="es-MX"/>
          <w14:ligatures w14:val="none"/>
        </w:rPr>
        <w:t xml:space="preserve"> que </w:t>
      </w:r>
      <w:r w:rsidR="00596633" w:rsidRPr="0093267B">
        <w:rPr>
          <w:rFonts w:ascii="Arial" w:eastAsia="Times New Roman" w:hAnsi="Arial" w:cs="Arial"/>
          <w:kern w:val="0"/>
          <w:lang w:eastAsia="es-MX"/>
          <w14:ligatures w14:val="none"/>
        </w:rPr>
        <w:t>e</w:t>
      </w:r>
      <w:r w:rsidRPr="0093267B">
        <w:rPr>
          <w:rFonts w:ascii="Arial" w:eastAsia="Times New Roman" w:hAnsi="Arial" w:cs="Arial"/>
          <w:kern w:val="0"/>
          <w:lang w:eastAsia="es-MX"/>
          <w14:ligatures w14:val="none"/>
        </w:rPr>
        <w:t xml:space="preserve">ste </w:t>
      </w:r>
      <w:r w:rsidR="00596633" w:rsidRPr="0093267B">
        <w:rPr>
          <w:rFonts w:ascii="Arial" w:eastAsia="Times New Roman" w:hAnsi="Arial" w:cs="Arial"/>
          <w:kern w:val="0"/>
          <w:lang w:eastAsia="es-MX"/>
          <w14:ligatures w14:val="none"/>
        </w:rPr>
        <w:t>Tribunal</w:t>
      </w:r>
      <w:r w:rsidRPr="0093267B">
        <w:rPr>
          <w:rFonts w:ascii="Arial" w:eastAsia="Times New Roman" w:hAnsi="Arial" w:cs="Arial"/>
          <w:kern w:val="0"/>
          <w:lang w:eastAsia="es-MX"/>
          <w14:ligatures w14:val="none"/>
        </w:rPr>
        <w:t xml:space="preserve"> </w:t>
      </w:r>
      <w:r w:rsidR="00596633" w:rsidRPr="0093267B">
        <w:rPr>
          <w:rFonts w:ascii="Arial" w:eastAsia="Times New Roman" w:hAnsi="Arial" w:cs="Arial"/>
          <w:kern w:val="0"/>
          <w:lang w:eastAsia="es-MX"/>
          <w14:ligatures w14:val="none"/>
        </w:rPr>
        <w:t>Electoral</w:t>
      </w:r>
      <w:r w:rsidRPr="0093267B">
        <w:rPr>
          <w:rFonts w:ascii="Arial" w:eastAsia="Times New Roman" w:hAnsi="Arial" w:cs="Arial"/>
          <w:kern w:val="0"/>
          <w:lang w:eastAsia="es-MX"/>
          <w14:ligatures w14:val="none"/>
        </w:rPr>
        <w:t xml:space="preserve"> deba analizar. </w:t>
      </w:r>
    </w:p>
    <w:p w14:paraId="175F152D" w14:textId="1135A6E1" w:rsidR="00A92B52" w:rsidRPr="0093267B" w:rsidRDefault="00395441"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 xml:space="preserve">Por otra parte, con relación a que </w:t>
      </w:r>
      <w:r w:rsidR="00A92B52" w:rsidRPr="0093267B">
        <w:rPr>
          <w:rFonts w:ascii="Arial" w:eastAsia="Times New Roman" w:hAnsi="Arial" w:cs="Arial"/>
          <w:kern w:val="0"/>
          <w:lang w:eastAsia="es-MX"/>
          <w14:ligatures w14:val="none"/>
        </w:rPr>
        <w:t xml:space="preserve">a través de videos constituye, por sí misma, violencia política contra las mujeres </w:t>
      </w:r>
      <w:proofErr w:type="gramStart"/>
      <w:r w:rsidR="00A92B52" w:rsidRPr="0093267B">
        <w:rPr>
          <w:rFonts w:ascii="Arial" w:eastAsia="Times New Roman" w:hAnsi="Arial" w:cs="Arial"/>
          <w:kern w:val="0"/>
          <w:lang w:eastAsia="es-MX"/>
          <w14:ligatures w14:val="none"/>
        </w:rPr>
        <w:t>en razón de</w:t>
      </w:r>
      <w:proofErr w:type="gramEnd"/>
      <w:r w:rsidR="00A92B52" w:rsidRPr="0093267B">
        <w:rPr>
          <w:rFonts w:ascii="Arial" w:eastAsia="Times New Roman" w:hAnsi="Arial" w:cs="Arial"/>
          <w:kern w:val="0"/>
          <w:lang w:eastAsia="es-MX"/>
          <w14:ligatures w14:val="none"/>
        </w:rPr>
        <w:t xml:space="preserve"> género cuando se utiliza para desacreditar a una mujer en el ejercicio de un cargo público, es </w:t>
      </w:r>
      <w:r w:rsidR="00863CCD" w:rsidRPr="0093267B">
        <w:rPr>
          <w:rFonts w:ascii="Arial" w:eastAsia="Times New Roman" w:hAnsi="Arial" w:cs="Arial"/>
          <w:kern w:val="0"/>
          <w:lang w:eastAsia="es-MX"/>
          <w14:ligatures w14:val="none"/>
        </w:rPr>
        <w:t xml:space="preserve">pertinente </w:t>
      </w:r>
      <w:r w:rsidR="00A92B52" w:rsidRPr="0093267B">
        <w:rPr>
          <w:rFonts w:ascii="Arial" w:eastAsia="Times New Roman" w:hAnsi="Arial" w:cs="Arial"/>
          <w:kern w:val="0"/>
          <w:lang w:eastAsia="es-MX"/>
          <w14:ligatures w14:val="none"/>
        </w:rPr>
        <w:t>realizar algunas precisiones.</w:t>
      </w:r>
    </w:p>
    <w:p w14:paraId="35BC2448" w14:textId="77777777" w:rsidR="00A92B52" w:rsidRPr="0093267B" w:rsidRDefault="00A92B52"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Como ya quedó establecido, no toda crítica dirigida a una mujer que desempeña un cargo público actualiza automáticamente VPMG. En efecto, cuando las expresiones se emiten en el contexto de un debate público, relacionadas con el ejercicio de funciones, decisiones o posturas políticas, y no incorporan elementos de género que refuercen estereotipos, roles o prejuicios estructurales, se encuentran amparadas por el derecho a la libertad de expresión.</w:t>
      </w:r>
    </w:p>
    <w:p w14:paraId="0DC8BC32" w14:textId="77777777" w:rsidR="00A92B52" w:rsidRPr="0093267B" w:rsidRDefault="00A92B52"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 xml:space="preserve">En ese sentido, la crítica severa, incluso incómoda o molesta, forma parte del debate democrático, especialmente cuando se dirige a personas servidoras públicas o figuras políticas, quienes están sujetas a un mayor escrutinio social. Solo cuando dichas </w:t>
      </w:r>
      <w:r w:rsidRPr="0093267B">
        <w:rPr>
          <w:rFonts w:ascii="Arial" w:eastAsia="Times New Roman" w:hAnsi="Arial" w:cs="Arial"/>
          <w:kern w:val="0"/>
          <w:lang w:eastAsia="es-MX"/>
          <w14:ligatures w14:val="none"/>
        </w:rPr>
        <w:lastRenderedPageBreak/>
        <w:t xml:space="preserve">expresiones trascienden el ámbito de la crítica legítima y se valen de elementos simbólicos o discursivos de género con el propósito de menoscabar, invisibilizar o limitar el ejercicio de los derechos político-electorales de las mujeres, es posible considerar que se configura violencia política </w:t>
      </w:r>
      <w:proofErr w:type="gramStart"/>
      <w:r w:rsidRPr="0093267B">
        <w:rPr>
          <w:rFonts w:ascii="Arial" w:eastAsia="Times New Roman" w:hAnsi="Arial" w:cs="Arial"/>
          <w:kern w:val="0"/>
          <w:lang w:eastAsia="es-MX"/>
          <w14:ligatures w14:val="none"/>
        </w:rPr>
        <w:t>en razón de</w:t>
      </w:r>
      <w:proofErr w:type="gramEnd"/>
      <w:r w:rsidRPr="0093267B">
        <w:rPr>
          <w:rFonts w:ascii="Arial" w:eastAsia="Times New Roman" w:hAnsi="Arial" w:cs="Arial"/>
          <w:kern w:val="0"/>
          <w:lang w:eastAsia="es-MX"/>
          <w14:ligatures w14:val="none"/>
        </w:rPr>
        <w:t xml:space="preserve"> género.</w:t>
      </w:r>
    </w:p>
    <w:p w14:paraId="68E87C10" w14:textId="77777777" w:rsidR="00A92B52" w:rsidRPr="0093267B" w:rsidRDefault="00A92B52"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De esta manera, la mera difusión de información cuestionable o errónea, sin la concurrencia de dichos elementos, no resulta suficiente para actualizar la infracción denunciada, pues lo contrario implicaría una restricción indebida al ejercicio de la libertad de expresión en el debate público.</w:t>
      </w:r>
    </w:p>
    <w:p w14:paraId="45376FAD" w14:textId="2E25126D" w:rsidR="00E8050B" w:rsidRPr="0093267B" w:rsidRDefault="00E8050B" w:rsidP="00E8050B">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Ahora, respecto del planteamiento relativo a una supuesta exposición indebida de una persona menor de edad en el contexto del conflicto político electoral.</w:t>
      </w:r>
    </w:p>
    <w:p w14:paraId="07121645" w14:textId="77777777" w:rsidR="006A1B0A" w:rsidRPr="0093267B" w:rsidRDefault="00FD04C1" w:rsidP="006A1B0A">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E</w:t>
      </w:r>
      <w:r w:rsidR="00E8050B" w:rsidRPr="0093267B">
        <w:rPr>
          <w:rFonts w:ascii="Arial" w:eastAsia="Times New Roman" w:hAnsi="Arial" w:cs="Arial"/>
          <w:kern w:val="0"/>
          <w:lang w:eastAsia="es-MX"/>
          <w14:ligatures w14:val="none"/>
        </w:rPr>
        <w:t xml:space="preserve">ste órgano jurisdiccional considera que </w:t>
      </w:r>
      <w:r w:rsidR="00596633" w:rsidRPr="0093267B">
        <w:rPr>
          <w:rFonts w:ascii="Arial" w:eastAsia="Times New Roman" w:hAnsi="Arial" w:cs="Arial"/>
          <w:kern w:val="0"/>
          <w:lang w:eastAsia="es-MX"/>
          <w14:ligatures w14:val="none"/>
        </w:rPr>
        <w:t xml:space="preserve">del </w:t>
      </w:r>
      <w:r w:rsidR="00E8050B" w:rsidRPr="0093267B">
        <w:rPr>
          <w:rFonts w:ascii="Arial" w:eastAsia="Times New Roman" w:hAnsi="Arial" w:cs="Arial"/>
          <w:kern w:val="0"/>
          <w:lang w:eastAsia="es-MX"/>
          <w14:ligatures w14:val="none"/>
        </w:rPr>
        <w:t>análisis integral de los hechos y de las constancias que obran en autos</w:t>
      </w:r>
      <w:r w:rsidR="006A1B0A" w:rsidRPr="0093267B">
        <w:rPr>
          <w:rFonts w:ascii="Arial" w:eastAsia="Times New Roman" w:hAnsi="Arial" w:cs="Arial"/>
          <w:kern w:val="0"/>
          <w:lang w:eastAsia="es-MX"/>
          <w14:ligatures w14:val="none"/>
        </w:rPr>
        <w:t xml:space="preserve">, no hay elementos sobre personas menores de edad que hayan sido </w:t>
      </w:r>
      <w:r w:rsidR="00E8050B" w:rsidRPr="0093267B">
        <w:rPr>
          <w:rFonts w:ascii="Arial" w:eastAsia="Times New Roman" w:hAnsi="Arial" w:cs="Arial"/>
          <w:kern w:val="0"/>
          <w:lang w:eastAsia="es-MX"/>
          <w14:ligatures w14:val="none"/>
        </w:rPr>
        <w:t>identificada</w:t>
      </w:r>
      <w:r w:rsidR="006A1B0A" w:rsidRPr="0093267B">
        <w:rPr>
          <w:rFonts w:ascii="Arial" w:eastAsia="Times New Roman" w:hAnsi="Arial" w:cs="Arial"/>
          <w:kern w:val="0"/>
          <w:lang w:eastAsia="es-MX"/>
          <w14:ligatures w14:val="none"/>
        </w:rPr>
        <w:t>s,</w:t>
      </w:r>
      <w:r w:rsidR="00E8050B" w:rsidRPr="0093267B">
        <w:rPr>
          <w:rFonts w:ascii="Arial" w:eastAsia="Times New Roman" w:hAnsi="Arial" w:cs="Arial"/>
          <w:kern w:val="0"/>
          <w:lang w:eastAsia="es-MX"/>
          <w14:ligatures w14:val="none"/>
        </w:rPr>
        <w:t xml:space="preserve"> ni </w:t>
      </w:r>
      <w:r w:rsidR="006A1B0A" w:rsidRPr="0093267B">
        <w:rPr>
          <w:rFonts w:ascii="Arial" w:eastAsia="Times New Roman" w:hAnsi="Arial" w:cs="Arial"/>
          <w:kern w:val="0"/>
          <w:lang w:eastAsia="es-MX"/>
          <w14:ligatures w14:val="none"/>
        </w:rPr>
        <w:t xml:space="preserve">en </w:t>
      </w:r>
      <w:r w:rsidR="00E8050B" w:rsidRPr="0093267B">
        <w:rPr>
          <w:rFonts w:ascii="Arial" w:eastAsia="Times New Roman" w:hAnsi="Arial" w:cs="Arial"/>
          <w:kern w:val="0"/>
          <w:lang w:eastAsia="es-MX"/>
          <w14:ligatures w14:val="none"/>
        </w:rPr>
        <w:t>imagen, nombre o datos personales</w:t>
      </w:r>
      <w:r w:rsidR="006A1B0A" w:rsidRPr="0093267B">
        <w:rPr>
          <w:rFonts w:ascii="Arial" w:eastAsia="Times New Roman" w:hAnsi="Arial" w:cs="Arial"/>
          <w:kern w:val="0"/>
          <w:lang w:eastAsia="es-MX"/>
          <w14:ligatures w14:val="none"/>
        </w:rPr>
        <w:t>.</w:t>
      </w:r>
    </w:p>
    <w:p w14:paraId="18DFD18C" w14:textId="770AF115" w:rsidR="00E8050B" w:rsidRPr="00E8050B" w:rsidRDefault="00E8050B" w:rsidP="00E8050B">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 xml:space="preserve">En consecuencia, aun reconociendo la obligación reforzada de proteger a niñas, niños y adolescentes frente a cualquier forma de instrumentalización en conflictos políticos, en el caso particular no se </w:t>
      </w:r>
      <w:r w:rsidR="006A1B0A" w:rsidRPr="0093267B">
        <w:rPr>
          <w:rFonts w:ascii="Arial" w:eastAsia="Times New Roman" w:hAnsi="Arial" w:cs="Arial"/>
          <w:kern w:val="0"/>
          <w:lang w:eastAsia="es-MX"/>
          <w14:ligatures w14:val="none"/>
        </w:rPr>
        <w:t xml:space="preserve">advierten </w:t>
      </w:r>
      <w:r w:rsidRPr="0093267B">
        <w:rPr>
          <w:rFonts w:ascii="Arial" w:eastAsia="Times New Roman" w:hAnsi="Arial" w:cs="Arial"/>
          <w:kern w:val="0"/>
          <w:lang w:eastAsia="es-MX"/>
          <w14:ligatures w14:val="none"/>
        </w:rPr>
        <w:t>los elementos para tener por acreditada una exposición indebida</w:t>
      </w:r>
      <w:r w:rsidR="0093267B" w:rsidRPr="0093267B">
        <w:rPr>
          <w:rFonts w:ascii="Arial" w:eastAsia="Times New Roman" w:hAnsi="Arial" w:cs="Arial"/>
          <w:kern w:val="0"/>
          <w:lang w:eastAsia="es-MX"/>
          <w14:ligatures w14:val="none"/>
        </w:rPr>
        <w:t>,</w:t>
      </w:r>
      <w:r w:rsidRPr="0093267B">
        <w:rPr>
          <w:rFonts w:ascii="Arial" w:eastAsia="Times New Roman" w:hAnsi="Arial" w:cs="Arial"/>
          <w:kern w:val="0"/>
          <w:lang w:eastAsia="es-MX"/>
          <w14:ligatures w14:val="none"/>
        </w:rPr>
        <w:t xml:space="preserve"> ni una transgresión al principio del interés superior de la niñez</w:t>
      </w:r>
      <w:r w:rsidR="0052331A" w:rsidRPr="0093267B">
        <w:rPr>
          <w:rFonts w:ascii="Arial" w:eastAsia="Times New Roman" w:hAnsi="Arial" w:cs="Arial"/>
          <w:kern w:val="0"/>
          <w:lang w:eastAsia="es-MX"/>
          <w14:ligatures w14:val="none"/>
        </w:rPr>
        <w:t>.</w:t>
      </w:r>
      <w:r w:rsidR="0052331A">
        <w:rPr>
          <w:rFonts w:ascii="Arial" w:eastAsia="Times New Roman" w:hAnsi="Arial" w:cs="Arial"/>
          <w:kern w:val="0"/>
          <w:lang w:eastAsia="es-MX"/>
          <w14:ligatures w14:val="none"/>
        </w:rPr>
        <w:t xml:space="preserve"> </w:t>
      </w:r>
    </w:p>
    <w:p w14:paraId="7CDE5F90" w14:textId="77777777" w:rsidR="00717A87" w:rsidRPr="0093267B" w:rsidRDefault="00A92B52" w:rsidP="00A92B5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Finalmente, con relación a su manifestación respecto de este tribunal electoral de vista al Ministerio Público porque</w:t>
      </w:r>
      <w:r w:rsidR="00E8050B" w:rsidRPr="0093267B">
        <w:rPr>
          <w:rFonts w:ascii="Arial" w:eastAsia="Times New Roman" w:hAnsi="Arial" w:cs="Arial"/>
          <w:kern w:val="0"/>
          <w:lang w:eastAsia="es-MX"/>
          <w14:ligatures w14:val="none"/>
        </w:rPr>
        <w:t>, desde su óptica, se desprenden conductas que podrían implicar presión indebida para obstaculizar el acceso a la justicia y desacato a resoluciones de autoridad electoral</w:t>
      </w:r>
      <w:r w:rsidR="00717A87" w:rsidRPr="0093267B">
        <w:rPr>
          <w:rFonts w:ascii="Arial" w:eastAsia="Times New Roman" w:hAnsi="Arial" w:cs="Arial"/>
          <w:kern w:val="0"/>
          <w:lang w:eastAsia="es-MX"/>
          <w14:ligatures w14:val="none"/>
        </w:rPr>
        <w:t xml:space="preserve">. </w:t>
      </w:r>
    </w:p>
    <w:p w14:paraId="6BBE72EE" w14:textId="61B64A07" w:rsidR="0052331A" w:rsidRPr="00711232" w:rsidRDefault="00212A24" w:rsidP="00711232">
      <w:pPr>
        <w:spacing w:before="100" w:beforeAutospacing="1" w:after="100" w:afterAutospacing="1" w:line="360" w:lineRule="auto"/>
        <w:jc w:val="both"/>
        <w:rPr>
          <w:rFonts w:ascii="Arial" w:eastAsia="Times New Roman" w:hAnsi="Arial" w:cs="Arial"/>
          <w:kern w:val="0"/>
          <w:lang w:eastAsia="es-MX"/>
          <w14:ligatures w14:val="none"/>
        </w:rPr>
      </w:pPr>
      <w:r w:rsidRPr="0093267B">
        <w:rPr>
          <w:rFonts w:ascii="Arial" w:eastAsia="Times New Roman" w:hAnsi="Arial" w:cs="Arial"/>
          <w:kern w:val="0"/>
          <w:lang w:eastAsia="es-MX"/>
          <w14:ligatures w14:val="none"/>
        </w:rPr>
        <w:t>S</w:t>
      </w:r>
      <w:r w:rsidR="00711232" w:rsidRPr="0093267B">
        <w:rPr>
          <w:rFonts w:ascii="Arial" w:eastAsia="Times New Roman" w:hAnsi="Arial" w:cs="Arial"/>
          <w:kern w:val="0"/>
          <w:lang w:eastAsia="es-MX"/>
          <w14:ligatures w14:val="none"/>
        </w:rPr>
        <w:t>e dejan a salvo sus derechos</w:t>
      </w:r>
      <w:r w:rsidR="00717A87" w:rsidRPr="0093267B">
        <w:rPr>
          <w:rFonts w:ascii="Arial" w:eastAsia="Times New Roman" w:hAnsi="Arial" w:cs="Arial"/>
          <w:kern w:val="0"/>
          <w:lang w:eastAsia="es-MX"/>
          <w14:ligatures w14:val="none"/>
        </w:rPr>
        <w:t xml:space="preserve"> para que</w:t>
      </w:r>
      <w:r w:rsidR="006A1B0A" w:rsidRPr="0093267B">
        <w:rPr>
          <w:rFonts w:ascii="Arial" w:eastAsia="Times New Roman" w:hAnsi="Arial" w:cs="Arial"/>
          <w:kern w:val="0"/>
          <w:lang w:eastAsia="es-MX"/>
          <w14:ligatures w14:val="none"/>
        </w:rPr>
        <w:t>, si así lo considera,</w:t>
      </w:r>
      <w:r w:rsidR="00717A87" w:rsidRPr="0093267B">
        <w:rPr>
          <w:rFonts w:ascii="Arial" w:eastAsia="Times New Roman" w:hAnsi="Arial" w:cs="Arial"/>
          <w:kern w:val="0"/>
          <w:lang w:eastAsia="es-MX"/>
          <w14:ligatures w14:val="none"/>
        </w:rPr>
        <w:t xml:space="preserve"> los haga valer ante las autoridades que estime pertinentes.</w:t>
      </w:r>
      <w:r w:rsidR="00717A87">
        <w:rPr>
          <w:rFonts w:ascii="Arial" w:eastAsia="Times New Roman" w:hAnsi="Arial" w:cs="Arial"/>
          <w:kern w:val="0"/>
          <w:lang w:eastAsia="es-MX"/>
          <w14:ligatures w14:val="none"/>
        </w:rPr>
        <w:t xml:space="preserve"> </w:t>
      </w:r>
      <w:r w:rsidR="00711232" w:rsidRPr="00711232">
        <w:rPr>
          <w:rFonts w:ascii="Arial" w:eastAsia="Times New Roman" w:hAnsi="Arial" w:cs="Arial"/>
          <w:kern w:val="0"/>
          <w:lang w:eastAsia="es-MX"/>
          <w14:ligatures w14:val="none"/>
        </w:rPr>
        <w:t xml:space="preserve"> </w:t>
      </w:r>
    </w:p>
    <w:p w14:paraId="23B99B91" w14:textId="37D79404" w:rsidR="00E321E8" w:rsidRPr="00E33C06" w:rsidRDefault="00E321E8" w:rsidP="00E321E8">
      <w:pPr>
        <w:pStyle w:val="paragraph"/>
        <w:spacing w:line="360" w:lineRule="auto"/>
        <w:ind w:left="270" w:hanging="270"/>
        <w:textAlignment w:val="baseline"/>
        <w:rPr>
          <w:rStyle w:val="eop"/>
          <w:rFonts w:ascii="Arial" w:eastAsiaTheme="majorEastAsia" w:hAnsi="Arial" w:cs="Arial"/>
          <w:bdr w:val="none" w:sz="0" w:space="0" w:color="auto" w:frame="1"/>
          <w:shd w:val="clear" w:color="auto" w:fill="C6C6C6"/>
        </w:rPr>
      </w:pPr>
      <w:r w:rsidRPr="00E33C06">
        <w:rPr>
          <w:rStyle w:val="normaltextrun"/>
          <w:rFonts w:ascii="Arial" w:eastAsiaTheme="majorEastAsia" w:hAnsi="Arial" w:cs="Arial"/>
          <w:b/>
          <w:bCs/>
        </w:rPr>
        <w:t>10. Responsabilidad de la parte denunciada</w:t>
      </w:r>
    </w:p>
    <w:p w14:paraId="7C9F877B" w14:textId="33204E63" w:rsidR="00B51509" w:rsidRPr="00E33C06" w:rsidRDefault="00E321E8"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lastRenderedPageBreak/>
        <w:t xml:space="preserve">Del análisis integral de las publicaciones realizadas en Facebook, se determinó que </w:t>
      </w:r>
      <w:r w:rsidR="00B51509" w:rsidRPr="00E33C06">
        <w:rPr>
          <w:rStyle w:val="normaltextrun"/>
          <w:rFonts w:ascii="Arial" w:eastAsiaTheme="majorEastAsia" w:hAnsi="Arial" w:cs="Arial"/>
        </w:rPr>
        <w:t>en sólo dos de ellas se acreditó la VPMG.</w:t>
      </w:r>
    </w:p>
    <w:p w14:paraId="2291BF1A" w14:textId="64562D40" w:rsidR="00E321E8" w:rsidRPr="00E33C06" w:rsidRDefault="00B51509" w:rsidP="00E321E8">
      <w:pPr>
        <w:pStyle w:val="paragraph"/>
        <w:spacing w:line="360" w:lineRule="auto"/>
        <w:jc w:val="both"/>
        <w:textAlignment w:val="baseline"/>
        <w:rPr>
          <w:rFonts w:ascii="Segoe UI" w:hAnsi="Segoe UI" w:cs="Segoe UI"/>
        </w:rPr>
      </w:pPr>
      <w:r w:rsidRPr="00E33C06">
        <w:rPr>
          <w:rStyle w:val="normaltextrun"/>
          <w:rFonts w:ascii="Arial" w:eastAsiaTheme="majorEastAsia" w:hAnsi="Arial" w:cs="Arial"/>
        </w:rPr>
        <w:t>Respecto de las cuales se advirt</w:t>
      </w:r>
      <w:r w:rsidR="00491EE4" w:rsidRPr="00E33C06">
        <w:rPr>
          <w:rStyle w:val="normaltextrun"/>
          <w:rFonts w:ascii="Arial" w:eastAsiaTheme="majorEastAsia" w:hAnsi="Arial" w:cs="Arial"/>
        </w:rPr>
        <w:t>ió</w:t>
      </w:r>
      <w:r w:rsidRPr="00E33C06">
        <w:rPr>
          <w:rStyle w:val="normaltextrun"/>
          <w:rFonts w:ascii="Arial" w:eastAsiaTheme="majorEastAsia" w:hAnsi="Arial" w:cs="Arial"/>
        </w:rPr>
        <w:t xml:space="preserve"> que </w:t>
      </w:r>
      <w:r w:rsidR="00E321E8" w:rsidRPr="00E33C06">
        <w:rPr>
          <w:rStyle w:val="normaltextrun"/>
          <w:rFonts w:ascii="Arial" w:eastAsiaTheme="majorEastAsia" w:hAnsi="Arial" w:cs="Arial"/>
        </w:rPr>
        <w:t>no fueron simples críticas protegidas por la libertad de expresión, sino que incluyeron estereotipos y descalificaciones basadas en género que colocaron a la denunciante en una posición de descrédito por ser mujer y por el cargo público que desempeña.</w:t>
      </w:r>
    </w:p>
    <w:p w14:paraId="6FB18AA2" w14:textId="5A317EBA" w:rsidR="00E321E8" w:rsidRPr="00E33C06" w:rsidRDefault="00E321E8" w:rsidP="00E321E8">
      <w:pPr>
        <w:pStyle w:val="paragraph"/>
        <w:spacing w:line="360" w:lineRule="auto"/>
        <w:jc w:val="both"/>
        <w:textAlignment w:val="baseline"/>
        <w:rPr>
          <w:rFonts w:ascii="Segoe UI" w:hAnsi="Segoe UI" w:cs="Segoe UI"/>
        </w:rPr>
      </w:pPr>
      <w:r w:rsidRPr="00E33C06">
        <w:rPr>
          <w:rStyle w:val="normaltextrun"/>
          <w:rFonts w:ascii="Arial" w:eastAsiaTheme="majorEastAsia" w:hAnsi="Arial" w:cs="Arial"/>
        </w:rPr>
        <w:t>Aunque -como ya se explicó- la libertad de expresión en temas políticos tiene una protección reforzada, esta no ampara manifestaciones que</w:t>
      </w:r>
      <w:r w:rsidR="003F5476" w:rsidRPr="00E33C06">
        <w:rPr>
          <w:rStyle w:val="normaltextrun"/>
          <w:rFonts w:ascii="Arial" w:eastAsiaTheme="majorEastAsia" w:hAnsi="Arial" w:cs="Arial"/>
        </w:rPr>
        <w:t xml:space="preserve"> </w:t>
      </w:r>
      <w:r w:rsidRPr="00E33C06">
        <w:rPr>
          <w:rStyle w:val="normaltextrun"/>
          <w:rFonts w:ascii="Arial" w:eastAsiaTheme="majorEastAsia" w:hAnsi="Arial" w:cs="Arial"/>
        </w:rPr>
        <w:t>afecten los derechos </w:t>
      </w:r>
      <w:proofErr w:type="gramStart"/>
      <w:r w:rsidRPr="00E33C06">
        <w:rPr>
          <w:rStyle w:val="normaltextrun"/>
          <w:rFonts w:ascii="Arial" w:eastAsiaTheme="majorEastAsia" w:hAnsi="Arial" w:cs="Arial"/>
        </w:rPr>
        <w:t>político electorales</w:t>
      </w:r>
      <w:proofErr w:type="gramEnd"/>
      <w:r w:rsidRPr="00E33C06">
        <w:rPr>
          <w:rStyle w:val="normaltextrun"/>
          <w:rFonts w:ascii="Arial" w:eastAsiaTheme="majorEastAsia" w:hAnsi="Arial" w:cs="Arial"/>
        </w:rPr>
        <w:t> de las mujeres mediante referencias a roles de género o discursos que perpetúan patrones discriminatorios, al atribuir su actuación pública a la influencia de un hombre, desestimando su capacidad individual y reforzando patrones sociales que subordinan a las mujeres.</w:t>
      </w:r>
    </w:p>
    <w:p w14:paraId="09204C23" w14:textId="16D49F2B" w:rsidR="00E321E8" w:rsidRPr="00E33C06" w:rsidRDefault="00E321E8" w:rsidP="00E321E8">
      <w:pPr>
        <w:pStyle w:val="paragraph"/>
        <w:spacing w:line="360" w:lineRule="auto"/>
        <w:jc w:val="both"/>
        <w:textAlignment w:val="baseline"/>
        <w:rPr>
          <w:rFonts w:ascii="Segoe UI" w:hAnsi="Segoe UI" w:cs="Segoe UI"/>
        </w:rPr>
      </w:pPr>
      <w:r w:rsidRPr="00E33C06">
        <w:rPr>
          <w:rStyle w:val="normaltextrun"/>
          <w:rFonts w:ascii="Arial" w:eastAsiaTheme="majorEastAsia" w:hAnsi="Arial" w:cs="Arial"/>
        </w:rPr>
        <w:t>Las expresiones revisadas constituyeron violencia simbólica porque trasladaron la crítica pública a elementos basados en estereotipos de género, generando afectación a al ejercicio del cargo. Además, su difusión en Facebook amplificó su impacto al tratarse de un espacio digital de acceso público.</w:t>
      </w:r>
    </w:p>
    <w:p w14:paraId="3CBBF540" w14:textId="74470EB8" w:rsidR="003F5476" w:rsidRPr="00E33C06" w:rsidRDefault="00E321E8"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En consecuencia, quedó acreditado que las expresiones difundidas configuraron VPMG,</w:t>
      </w:r>
      <w:r w:rsidR="00655333" w:rsidRPr="00E33C06">
        <w:rPr>
          <w:rStyle w:val="normaltextrun"/>
          <w:rFonts w:ascii="Arial" w:eastAsiaTheme="majorEastAsia" w:hAnsi="Arial" w:cs="Arial"/>
        </w:rPr>
        <w:t xml:space="preserve"> </w:t>
      </w:r>
      <w:r w:rsidR="003F5476" w:rsidRPr="00E33C06">
        <w:rPr>
          <w:rStyle w:val="normaltextrun"/>
          <w:rFonts w:ascii="Arial" w:eastAsiaTheme="majorEastAsia" w:hAnsi="Arial" w:cs="Arial"/>
        </w:rPr>
        <w:t>por lo que la parte denunciada es responsable.</w:t>
      </w:r>
    </w:p>
    <w:p w14:paraId="1B9648E7" w14:textId="53D62AB7" w:rsidR="00E321E8" w:rsidRPr="00E33C06" w:rsidRDefault="00E321E8" w:rsidP="00E321E8">
      <w:pPr>
        <w:pStyle w:val="paragraph"/>
        <w:spacing w:line="360" w:lineRule="auto"/>
        <w:ind w:left="270" w:hanging="270"/>
        <w:textAlignment w:val="baseline"/>
        <w:rPr>
          <w:rFonts w:ascii="Arial" w:hAnsi="Arial" w:cs="Arial"/>
        </w:rPr>
      </w:pPr>
      <w:r w:rsidRPr="00E33C06">
        <w:rPr>
          <w:rStyle w:val="normaltextrun"/>
          <w:rFonts w:ascii="Arial" w:eastAsiaTheme="majorEastAsia" w:hAnsi="Arial" w:cs="Arial"/>
          <w:b/>
          <w:bCs/>
        </w:rPr>
        <w:t xml:space="preserve">11. </w:t>
      </w:r>
      <w:r w:rsidR="00655333" w:rsidRPr="00E33C06">
        <w:rPr>
          <w:rStyle w:val="normaltextrun"/>
          <w:rFonts w:ascii="Arial" w:eastAsiaTheme="majorEastAsia" w:hAnsi="Arial" w:cs="Arial"/>
          <w:b/>
          <w:bCs/>
        </w:rPr>
        <w:t>C</w:t>
      </w:r>
      <w:r w:rsidRPr="00E33C06">
        <w:rPr>
          <w:rStyle w:val="normaltextrun"/>
          <w:rFonts w:ascii="Arial" w:eastAsiaTheme="majorEastAsia" w:hAnsi="Arial" w:cs="Arial"/>
          <w:b/>
          <w:bCs/>
        </w:rPr>
        <w:t>alificación de la falta e individualización de la sanción</w:t>
      </w:r>
    </w:p>
    <w:p w14:paraId="54BB31E6" w14:textId="21AA2185"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Por las consideraciones antes expuestas, lo procedente es determinar la sanción que legalmente corresponda a la parte denunciada por la comisión de conductas que actualizan la VPMG.</w:t>
      </w:r>
    </w:p>
    <w:p w14:paraId="1A2CDDE0" w14:textId="77777777" w:rsidR="00E85D87" w:rsidRPr="00E33C06" w:rsidRDefault="00E321E8"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 xml:space="preserve">En principio, este órgano jurisdiccional debe tomar en consideración, entre otros aspectos, los siguientes: </w:t>
      </w:r>
    </w:p>
    <w:p w14:paraId="697C4A19" w14:textId="77777777" w:rsidR="00E85D87" w:rsidRPr="00E33C06" w:rsidRDefault="00E321E8" w:rsidP="008849EB">
      <w:pPr>
        <w:pStyle w:val="paragraph"/>
        <w:spacing w:before="0" w:beforeAutospacing="0" w:after="0" w:afterAutospacing="0"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 xml:space="preserve">▪ La importancia de la norma transgredida, señalando los preceptos o valores que se trastocaron o se vieron amenazados y la importancia de esa norma dentro del sistema electoral. </w:t>
      </w:r>
    </w:p>
    <w:p w14:paraId="3338D350" w14:textId="77777777" w:rsidR="00E85D87" w:rsidRPr="00E33C06" w:rsidRDefault="00E321E8" w:rsidP="008849EB">
      <w:pPr>
        <w:pStyle w:val="paragraph"/>
        <w:spacing w:before="0" w:beforeAutospacing="0" w:after="0" w:afterAutospacing="0"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lastRenderedPageBreak/>
        <w:t xml:space="preserve">▪ Los efectos que produce la transgresión, los fines, bienes y valores jurídicos tutelados por la norma (puesta en peligro o resultado). </w:t>
      </w:r>
    </w:p>
    <w:p w14:paraId="37392850" w14:textId="77777777" w:rsidR="00E85D87" w:rsidRPr="00E33C06" w:rsidRDefault="00E321E8" w:rsidP="008849EB">
      <w:pPr>
        <w:pStyle w:val="paragraph"/>
        <w:spacing w:before="0" w:beforeAutospacing="0" w:after="0" w:afterAutospacing="0"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 El tipo de infracción y la comisión intencional o culposa de la falta, análisis que atañe verificar si el responsable fijó su voluntad para el fin o efecto producido, o bien, pudo prever su resultado.</w:t>
      </w:r>
    </w:p>
    <w:p w14:paraId="392B9A21" w14:textId="77777777" w:rsidR="00E85D87" w:rsidRPr="00E33C06" w:rsidRDefault="00E321E8" w:rsidP="008849EB">
      <w:pPr>
        <w:pStyle w:val="paragraph"/>
        <w:spacing w:before="0" w:beforeAutospacing="0" w:after="0" w:afterAutospacing="0"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 xml:space="preserve">▪ Si existió singularidad o pluralidad de las faltas cometidas, así como si la conducta fue reiterada. </w:t>
      </w:r>
    </w:p>
    <w:p w14:paraId="65EC2688" w14:textId="77777777" w:rsidR="008849EB" w:rsidRPr="00E33C06" w:rsidRDefault="00E321E8" w:rsidP="008849EB">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 xml:space="preserve">La determinación de la falta puede calificarse como levísima, leve o grave, y, en este último supuesto, como grave ordinaria, especial o mayor, lo que corresponde a una condición o paso previo para estar en aptitud de determinar la clase de sanción que legalmente se deba aplicar al caso concreto, y seleccionar de entre alguna de las previstas en la ley. </w:t>
      </w:r>
    </w:p>
    <w:p w14:paraId="1FE38AB9" w14:textId="77777777" w:rsidR="008849EB" w:rsidRPr="00E33C06" w:rsidRDefault="00E321E8" w:rsidP="008849EB">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Por lo tanto, para una correcta individualización de la sanción, en primer lugar, es necesario determinar si la falta a calificar es: i) levísima, </w:t>
      </w:r>
      <w:proofErr w:type="spellStart"/>
      <w:r w:rsidRPr="00E33C06">
        <w:rPr>
          <w:rStyle w:val="normaltextrun"/>
          <w:rFonts w:ascii="Arial" w:eastAsiaTheme="majorEastAsia" w:hAnsi="Arial" w:cs="Arial"/>
        </w:rPr>
        <w:t>ii</w:t>
      </w:r>
      <w:proofErr w:type="spellEnd"/>
      <w:r w:rsidRPr="00E33C06">
        <w:rPr>
          <w:rStyle w:val="normaltextrun"/>
          <w:rFonts w:ascii="Arial" w:eastAsiaTheme="majorEastAsia" w:hAnsi="Arial" w:cs="Arial"/>
        </w:rPr>
        <w:t>) leve o </w:t>
      </w:r>
      <w:proofErr w:type="spellStart"/>
      <w:r w:rsidRPr="00E33C06">
        <w:rPr>
          <w:rStyle w:val="normaltextrun"/>
          <w:rFonts w:ascii="Arial" w:eastAsiaTheme="majorEastAsia" w:hAnsi="Arial" w:cs="Arial"/>
        </w:rPr>
        <w:t>iii</w:t>
      </w:r>
      <w:proofErr w:type="spellEnd"/>
      <w:r w:rsidRPr="00E33C06">
        <w:rPr>
          <w:rStyle w:val="normaltextrun"/>
          <w:rFonts w:ascii="Arial" w:eastAsiaTheme="majorEastAsia" w:hAnsi="Arial" w:cs="Arial"/>
        </w:rPr>
        <w:t>) grave, y si se incurre en este último supuesto, precisar si la gravedad es de carácter ordinaria, especial o mayor.</w:t>
      </w:r>
    </w:p>
    <w:p w14:paraId="4AEBD531" w14:textId="25C74F64" w:rsidR="00E321E8" w:rsidRPr="00E33C06" w:rsidRDefault="00E321E8" w:rsidP="008849EB">
      <w:pPr>
        <w:pStyle w:val="paragraph"/>
        <w:spacing w:line="360" w:lineRule="auto"/>
        <w:jc w:val="both"/>
        <w:textAlignment w:val="baseline"/>
        <w:rPr>
          <w:rFonts w:ascii="Segoe UI" w:hAnsi="Segoe UI" w:cs="Segoe UI"/>
        </w:rPr>
      </w:pPr>
      <w:r w:rsidRPr="00E33C06">
        <w:rPr>
          <w:rStyle w:val="normaltextrun"/>
          <w:rFonts w:ascii="Arial" w:eastAsiaTheme="majorEastAsia" w:hAnsi="Arial" w:cs="Arial"/>
        </w:rPr>
        <w:t>Adicionalmente, es necesario precisar que cuando se establece un mínimo y un máximo de la sanción a imponer, se deberá graduar la misma atendiendo a las circunstancias particulares del caso.</w:t>
      </w:r>
    </w:p>
    <w:p w14:paraId="496643AF" w14:textId="6398819A" w:rsidR="00E321E8" w:rsidRPr="00E33C06" w:rsidRDefault="00E321E8" w:rsidP="008849EB">
      <w:pPr>
        <w:pStyle w:val="paragraph"/>
        <w:spacing w:line="360" w:lineRule="auto"/>
        <w:jc w:val="both"/>
        <w:textAlignment w:val="baseline"/>
        <w:rPr>
          <w:rFonts w:ascii="Segoe UI" w:hAnsi="Segoe UI" w:cs="Segoe UI"/>
        </w:rPr>
      </w:pPr>
      <w:r w:rsidRPr="00E33C06">
        <w:rPr>
          <w:rStyle w:val="normaltextrun"/>
          <w:rFonts w:ascii="Arial" w:eastAsiaTheme="majorEastAsia" w:hAnsi="Arial" w:cs="Arial"/>
        </w:rPr>
        <w:t>Al respecto, el artículo 261, </w:t>
      </w:r>
      <w:proofErr w:type="spellStart"/>
      <w:r w:rsidRPr="00E33C06">
        <w:rPr>
          <w:rStyle w:val="normaltextrun"/>
          <w:rFonts w:ascii="Arial" w:eastAsiaTheme="majorEastAsia" w:hAnsi="Arial" w:cs="Arial"/>
        </w:rPr>
        <w:t>Nonies</w:t>
      </w:r>
      <w:proofErr w:type="spellEnd"/>
      <w:r w:rsidRPr="00E33C06">
        <w:rPr>
          <w:rStyle w:val="normaltextrun"/>
          <w:rFonts w:ascii="Arial" w:eastAsiaTheme="majorEastAsia" w:hAnsi="Arial" w:cs="Arial"/>
        </w:rPr>
        <w:t>, inciso e), del Código Electoral, establece que se deberán imponer las sanciones y medidas de reparación que resulten procedentes en términos de dicho Código; en tanto que el artículo 231, inciso e), fracciones I y II, prevé para las y los servidores públicos una sanción que va desde una amonestación pública hasta una multa de dos mil veces el valor diario de la Unidad de Medida y Actualización.</w:t>
      </w:r>
    </w:p>
    <w:p w14:paraId="62A8B8C4" w14:textId="6CB0EA7A" w:rsidR="00E321E8" w:rsidRPr="00E33C06" w:rsidRDefault="00E321E8" w:rsidP="00E321E8">
      <w:pPr>
        <w:pStyle w:val="paragraph"/>
        <w:spacing w:line="360" w:lineRule="auto"/>
        <w:jc w:val="both"/>
        <w:textAlignment w:val="baseline"/>
        <w:rPr>
          <w:rFonts w:ascii="Segoe UI" w:hAnsi="Segoe UI" w:cs="Segoe UI"/>
        </w:rPr>
      </w:pPr>
      <w:r w:rsidRPr="00E33C06">
        <w:rPr>
          <w:rStyle w:val="normaltextrun"/>
          <w:rFonts w:ascii="Arial" w:eastAsiaTheme="majorEastAsia" w:hAnsi="Arial" w:cs="Arial"/>
        </w:rPr>
        <w:t xml:space="preserve">Por su parte, la fracción IV del artículo e inciso en análisis dispone que, para la individualización de la sanción, la autoridad electoral deberá tomar en cuenta la gravedad de la responsabilidad en la que se incurra y la conveniencia de suprimir la práctica en atención al bien jurídico tutelado, o las que se dicten con base en él; las circunstancias de modo, tiempo y lugar de la infracción; las </w:t>
      </w:r>
      <w:r w:rsidRPr="00E33C06">
        <w:rPr>
          <w:rStyle w:val="normaltextrun"/>
          <w:rFonts w:ascii="Arial" w:eastAsiaTheme="majorEastAsia" w:hAnsi="Arial" w:cs="Arial"/>
        </w:rPr>
        <w:lastRenderedPageBreak/>
        <w:t>condiciones socioeconómicas de la persona infractora; las condiciones externas y los medios de ejecución; la reincidencia en el incumplimiento de obligaciones y, en su caso, el monto del beneficio, lucro, daño o perjuicio derivado del incumplimiento de obligaciones.</w:t>
      </w:r>
    </w:p>
    <w:p w14:paraId="7DC5166F" w14:textId="5A203BFC" w:rsidR="00E321E8" w:rsidRDefault="00E321E8"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Expuesto lo anterior, en el asunto que nos ocupa se tiene lo siguiente:</w:t>
      </w:r>
    </w:p>
    <w:p w14:paraId="5B7FBF01" w14:textId="0D4DBE18" w:rsidR="00E33C06" w:rsidRDefault="00E33C06" w:rsidP="00E33C06">
      <w:pPr>
        <w:pStyle w:val="paragraph"/>
        <w:spacing w:line="360" w:lineRule="auto"/>
        <w:jc w:val="both"/>
        <w:textAlignment w:val="baseline"/>
        <w:rPr>
          <w:rFonts w:ascii="Arial" w:hAnsi="Arial" w:cs="Arial"/>
          <w:b/>
          <w:bCs/>
        </w:rPr>
      </w:pPr>
      <w:r w:rsidRPr="00E33C06">
        <w:rPr>
          <w:rStyle w:val="normaltextrun"/>
          <w:rFonts w:ascii="Arial" w:eastAsiaTheme="majorEastAsia" w:hAnsi="Arial" w:cs="Arial"/>
          <w:b/>
          <w:bCs/>
        </w:rPr>
        <w:t>Circunstancias de modo, tiempo y lugar</w:t>
      </w:r>
    </w:p>
    <w:p w14:paraId="770ABDA4" w14:textId="6D51DEA5" w:rsidR="00E33C06" w:rsidRDefault="00E33C06" w:rsidP="00E33C06">
      <w:pPr>
        <w:pStyle w:val="paragraph"/>
        <w:spacing w:line="360" w:lineRule="auto"/>
        <w:jc w:val="both"/>
        <w:textAlignment w:val="baseline"/>
        <w:rPr>
          <w:rFonts w:ascii="Arial" w:hAnsi="Arial" w:cs="Arial"/>
        </w:rPr>
      </w:pPr>
      <w:r>
        <w:rPr>
          <w:rFonts w:ascii="Arial" w:hAnsi="Arial" w:cs="Arial"/>
          <w:b/>
          <w:bCs/>
        </w:rPr>
        <w:t xml:space="preserve">Modo. </w:t>
      </w:r>
      <w:r w:rsidRPr="00E33C06">
        <w:rPr>
          <w:rFonts w:ascii="Arial" w:hAnsi="Arial" w:cs="Arial"/>
        </w:rPr>
        <w:t xml:space="preserve">Se trató de publicaciones realizadas en Facebook (vídeo y comentario), mediante la cual la denunciada realizó diversos comentarios que contemplan estereotipos de género en perjuicio de la denunciante. </w:t>
      </w:r>
    </w:p>
    <w:p w14:paraId="7845ABFC" w14:textId="135394EC" w:rsidR="00E33C06" w:rsidRDefault="00E33C06" w:rsidP="00E33C06">
      <w:pPr>
        <w:pStyle w:val="paragraph"/>
        <w:spacing w:line="360" w:lineRule="auto"/>
        <w:jc w:val="both"/>
        <w:textAlignment w:val="baseline"/>
        <w:rPr>
          <w:rFonts w:ascii="Arial" w:hAnsi="Arial" w:cs="Arial"/>
        </w:rPr>
      </w:pPr>
      <w:r w:rsidRPr="00E33C06">
        <w:rPr>
          <w:rFonts w:ascii="Arial" w:hAnsi="Arial" w:cs="Arial"/>
          <w:b/>
          <w:bCs/>
        </w:rPr>
        <w:t>Tiempo.</w:t>
      </w:r>
      <w:r>
        <w:rPr>
          <w:rFonts w:ascii="Arial" w:hAnsi="Arial" w:cs="Arial"/>
        </w:rPr>
        <w:t xml:space="preserve"> Los comentarios en el vídeo y el comentario realizado en la </w:t>
      </w:r>
      <w:r w:rsidR="00BD7652" w:rsidRPr="0093267B">
        <w:rPr>
          <w:rFonts w:ascii="Arial" w:hAnsi="Arial" w:cs="Arial"/>
        </w:rPr>
        <w:t>publicación fueron realizados el veintidós de enero.</w:t>
      </w:r>
      <w:r w:rsidR="00BD7652">
        <w:rPr>
          <w:rFonts w:ascii="Arial" w:hAnsi="Arial" w:cs="Arial"/>
        </w:rPr>
        <w:t xml:space="preserve"> </w:t>
      </w:r>
    </w:p>
    <w:p w14:paraId="2B261157" w14:textId="52BE6D2C" w:rsidR="00E33C06" w:rsidRPr="00E33C06" w:rsidRDefault="00E33C06" w:rsidP="00E33C06">
      <w:pPr>
        <w:pStyle w:val="paragraph"/>
        <w:spacing w:line="360" w:lineRule="auto"/>
        <w:jc w:val="both"/>
        <w:textAlignment w:val="baseline"/>
        <w:rPr>
          <w:rStyle w:val="normaltextrun"/>
          <w:rFonts w:ascii="Arial" w:hAnsi="Arial" w:cs="Arial"/>
        </w:rPr>
      </w:pPr>
      <w:r w:rsidRPr="00E33C06">
        <w:rPr>
          <w:rFonts w:ascii="Arial" w:hAnsi="Arial" w:cs="Arial"/>
          <w:b/>
          <w:bCs/>
        </w:rPr>
        <w:t>Lugar.</w:t>
      </w:r>
      <w:r>
        <w:rPr>
          <w:rFonts w:ascii="Arial" w:hAnsi="Arial" w:cs="Arial"/>
        </w:rPr>
        <w:t xml:space="preserve"> La publicación se realizó en la página de Facebook, específicamente en el perfil de la denunciada. </w:t>
      </w:r>
    </w:p>
    <w:p w14:paraId="0B0DCCEA" w14:textId="77777777" w:rsidR="00434256" w:rsidRPr="00E33C06" w:rsidRDefault="006E1D63"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b/>
          <w:bCs/>
        </w:rPr>
        <w:t>S</w:t>
      </w:r>
      <w:r w:rsidR="00E321E8" w:rsidRPr="00E33C06">
        <w:rPr>
          <w:rStyle w:val="normaltextrun"/>
          <w:rFonts w:ascii="Arial" w:eastAsiaTheme="majorEastAsia" w:hAnsi="Arial" w:cs="Arial"/>
          <w:b/>
          <w:bCs/>
        </w:rPr>
        <w:t>ingularidad o pluralidad de la falta.</w:t>
      </w:r>
      <w:r w:rsidR="00E321E8" w:rsidRPr="00E33C06">
        <w:rPr>
          <w:rStyle w:val="normaltextrun"/>
          <w:rFonts w:ascii="Arial" w:eastAsiaTheme="majorEastAsia" w:hAnsi="Arial" w:cs="Arial"/>
        </w:rPr>
        <w:t> Se trató de una sola conducta infractora</w:t>
      </w:r>
      <w:r w:rsidR="00434256" w:rsidRPr="00E33C06">
        <w:rPr>
          <w:rStyle w:val="normaltextrun"/>
          <w:rFonts w:ascii="Arial" w:eastAsiaTheme="majorEastAsia" w:hAnsi="Arial" w:cs="Arial"/>
        </w:rPr>
        <w:t xml:space="preserve">. </w:t>
      </w:r>
    </w:p>
    <w:p w14:paraId="02DB2830" w14:textId="61A0A2B5" w:rsidR="00434256" w:rsidRPr="00E33C06" w:rsidRDefault="00434256"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b/>
          <w:bCs/>
        </w:rPr>
        <w:t>Contexto fáctico y medios de ejecución</w:t>
      </w:r>
      <w:r w:rsidRPr="00E33C06">
        <w:rPr>
          <w:rStyle w:val="normaltextrun"/>
          <w:rFonts w:ascii="Arial" w:eastAsiaTheme="majorEastAsia" w:hAnsi="Arial" w:cs="Arial"/>
        </w:rPr>
        <w:t xml:space="preserve">: La publicación realizada a </w:t>
      </w:r>
      <w:r w:rsidR="00E321E8" w:rsidRPr="00E33C06">
        <w:rPr>
          <w:rStyle w:val="normaltextrun"/>
          <w:rFonts w:ascii="Arial" w:eastAsiaTheme="majorEastAsia" w:hAnsi="Arial" w:cs="Arial"/>
        </w:rPr>
        <w:t>través de la red social Facebook,</w:t>
      </w:r>
      <w:r w:rsidRPr="00E33C06">
        <w:rPr>
          <w:rStyle w:val="normaltextrun"/>
          <w:rFonts w:ascii="Arial" w:eastAsiaTheme="majorEastAsia" w:hAnsi="Arial" w:cs="Arial"/>
        </w:rPr>
        <w:t xml:space="preserve"> si bien, en principio </w:t>
      </w:r>
      <w:r w:rsidR="00E321E8" w:rsidRPr="00E33C06">
        <w:rPr>
          <w:rStyle w:val="normaltextrun"/>
          <w:rFonts w:ascii="Arial" w:eastAsiaTheme="majorEastAsia" w:hAnsi="Arial" w:cs="Arial"/>
        </w:rPr>
        <w:t xml:space="preserve">estaban dirigidas a cuestionar el desempeño de la denunciante en su calidad de servidora pública, </w:t>
      </w:r>
      <w:r w:rsidRPr="00E33C06">
        <w:rPr>
          <w:rStyle w:val="normaltextrun"/>
          <w:rFonts w:ascii="Arial" w:eastAsiaTheme="majorEastAsia" w:hAnsi="Arial" w:cs="Arial"/>
        </w:rPr>
        <w:t xml:space="preserve">algunas de ellas </w:t>
      </w:r>
      <w:r w:rsidR="00E321E8" w:rsidRPr="00E33C06">
        <w:rPr>
          <w:rStyle w:val="normaltextrun"/>
          <w:rFonts w:ascii="Arial" w:eastAsiaTheme="majorEastAsia" w:hAnsi="Arial" w:cs="Arial"/>
        </w:rPr>
        <w:t>trascendieron la crítica legítima al incorporar elementos constitutivos de VPMG,</w:t>
      </w:r>
    </w:p>
    <w:p w14:paraId="2435548C" w14:textId="6E6F08B9" w:rsidR="00E321E8" w:rsidRPr="00E33C06" w:rsidRDefault="00434256"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b/>
          <w:bCs/>
        </w:rPr>
        <w:t>Beneficio o lucro.</w:t>
      </w:r>
      <w:r w:rsidRPr="00E33C06">
        <w:rPr>
          <w:rStyle w:val="normaltextrun"/>
          <w:rFonts w:ascii="Arial" w:eastAsiaTheme="majorEastAsia" w:hAnsi="Arial" w:cs="Arial"/>
        </w:rPr>
        <w:t xml:space="preserve"> </w:t>
      </w:r>
      <w:r w:rsidR="00E321E8" w:rsidRPr="00E33C06">
        <w:rPr>
          <w:rStyle w:val="normaltextrun"/>
          <w:rFonts w:ascii="Arial" w:eastAsiaTheme="majorEastAsia" w:hAnsi="Arial" w:cs="Arial"/>
        </w:rPr>
        <w:t xml:space="preserve">No se acredita la obtención de un beneficio económico cuantificable, al tratarse de manifestaciones realizadas por </w:t>
      </w:r>
      <w:r w:rsidRPr="00E33C06">
        <w:rPr>
          <w:rStyle w:val="normaltextrun"/>
          <w:rFonts w:ascii="Arial" w:eastAsiaTheme="majorEastAsia" w:hAnsi="Arial" w:cs="Arial"/>
        </w:rPr>
        <w:t>la denunciada</w:t>
      </w:r>
      <w:r w:rsidR="00E321E8" w:rsidRPr="00E33C06">
        <w:rPr>
          <w:rStyle w:val="normaltextrun"/>
          <w:rFonts w:ascii="Arial" w:eastAsiaTheme="majorEastAsia" w:hAnsi="Arial" w:cs="Arial"/>
        </w:rPr>
        <w:t>.</w:t>
      </w:r>
    </w:p>
    <w:p w14:paraId="70856DF8" w14:textId="34AE95F2"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b/>
          <w:bCs/>
        </w:rPr>
        <w:t>Intencionalidad</w:t>
      </w:r>
      <w:r w:rsidRPr="00E33C06">
        <w:rPr>
          <w:rStyle w:val="normaltextrun"/>
          <w:rFonts w:ascii="Arial" w:eastAsiaTheme="majorEastAsia" w:hAnsi="Arial" w:cs="Arial"/>
        </w:rPr>
        <w:t xml:space="preserve">. No se advierte una intencionalidad directa o deliberada de la parte denunciada de ejercer VPMG, en tanto que las manifestaciones se emitieron en el contexto de una crítica hacia el actuar público de la denunciante, dentro de un entorno de debate </w:t>
      </w:r>
      <w:r w:rsidRPr="00E33C06">
        <w:rPr>
          <w:rStyle w:val="normaltextrun"/>
          <w:rFonts w:ascii="Arial" w:eastAsiaTheme="majorEastAsia" w:hAnsi="Arial" w:cs="Arial"/>
        </w:rPr>
        <w:lastRenderedPageBreak/>
        <w:t>político en el que, en principio, se encuentra amparado el intercambio de ideas y opiniones.</w:t>
      </w:r>
    </w:p>
    <w:p w14:paraId="49D8C013" w14:textId="28BB3EC1"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Sin embargo, ello no excluye la responsabilidad en que incurre, pues, aun cuando el propósito inicial de las expresiones no haya sido el de violentar por razones de género, lo cierto es que en su formulación se incorporaron elementos estereotipados y descalificaciones basadas en la condición de mujer de la denunciante, cuyo impacto resultaba previsible al sugerir que la denunciante requiere de la conducción o supervisión de un hombre para desempeñar sus funciones públicas.</w:t>
      </w:r>
    </w:p>
    <w:p w14:paraId="05153640" w14:textId="326343C9"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En ese sentido, la conducta debe calificarse como </w:t>
      </w:r>
      <w:r w:rsidRPr="00E33C06">
        <w:rPr>
          <w:rStyle w:val="normaltextrun"/>
          <w:rFonts w:ascii="Arial" w:eastAsiaTheme="majorEastAsia" w:hAnsi="Arial" w:cs="Arial"/>
          <w:b/>
          <w:bCs/>
        </w:rPr>
        <w:t>culposa</w:t>
      </w:r>
      <w:r w:rsidRPr="00E33C06">
        <w:rPr>
          <w:rStyle w:val="normaltextrun"/>
          <w:rFonts w:ascii="Arial" w:eastAsiaTheme="majorEastAsia" w:hAnsi="Arial" w:cs="Arial"/>
        </w:rPr>
        <w:t>, ya que la parte denunciada, al emitir y difundir dichas expresiones en un espacio digital de acceso público, debió prever que el uso de ese tipo de referencias podía generar una afectación diferenciada en la esfera de derechos </w:t>
      </w:r>
      <w:proofErr w:type="gramStart"/>
      <w:r w:rsidRPr="00E33C06">
        <w:rPr>
          <w:rStyle w:val="normaltextrun"/>
          <w:rFonts w:ascii="Arial" w:eastAsiaTheme="majorEastAsia" w:hAnsi="Arial" w:cs="Arial"/>
        </w:rPr>
        <w:t>político electorales</w:t>
      </w:r>
      <w:proofErr w:type="gramEnd"/>
      <w:r w:rsidRPr="00E33C06">
        <w:rPr>
          <w:rStyle w:val="normaltextrun"/>
          <w:rFonts w:ascii="Arial" w:eastAsiaTheme="majorEastAsia" w:hAnsi="Arial" w:cs="Arial"/>
        </w:rPr>
        <w:t> de la denunciante, al rebasar el espacio de crítica hacia ella como servidora pública.</w:t>
      </w:r>
    </w:p>
    <w:p w14:paraId="335B26E1" w14:textId="252C4F69"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Por tanto, si bien no se acredita una intención directa de generar VPMG, ello no impide que la conducta sea sancionable, en atención a los efectos que produjo y a la obligación de abstenerse de emitir expresiones que reproduzcan estereotipos de género en el ámbito del debate público.</w:t>
      </w:r>
    </w:p>
    <w:p w14:paraId="5AAB9406" w14:textId="4A9685E6"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b/>
          <w:bCs/>
        </w:rPr>
        <w:t>Reincidencia.</w:t>
      </w:r>
      <w:r w:rsidRPr="00E33C06">
        <w:rPr>
          <w:rStyle w:val="normaltextrun"/>
          <w:rFonts w:ascii="Arial" w:eastAsiaTheme="majorEastAsia" w:hAnsi="Arial" w:cs="Arial"/>
        </w:rPr>
        <w:t> De conformidad con el artículo 244, inciso g), del Código Electoral, se considera reincidente a la persona infractora que, habiendo sido declarada responsable del incumplimiento de alguna de las obligaciones previstas en dicho ordenamiento, incurre nuevamente en la misma conducta infractora. En el presente caso, se actualiza la reincidencia, pues la parte denunciada ya había sido declarada responsable por hechos constitutivos de VPMG en el expediente </w:t>
      </w:r>
      <w:r w:rsidR="00624DC6" w:rsidRPr="00624DC6">
        <w:rPr>
          <w:rStyle w:val="normaltextrun"/>
          <w:rFonts w:ascii="Arial" w:eastAsiaTheme="majorEastAsia" w:hAnsi="Arial" w:cs="Arial"/>
          <w:color w:val="000000"/>
        </w:rPr>
        <w:t>TEEM-PES-VPMG-41/2025</w:t>
      </w:r>
      <w:r w:rsidRPr="00E33C06">
        <w:rPr>
          <w:rStyle w:val="normaltextrun"/>
          <w:rFonts w:ascii="Arial" w:eastAsiaTheme="majorEastAsia" w:hAnsi="Arial" w:cs="Arial"/>
        </w:rPr>
        <w:t>.</w:t>
      </w:r>
    </w:p>
    <w:p w14:paraId="63E2DF7E" w14:textId="5DFCC69F" w:rsidR="00282132" w:rsidRDefault="00282132" w:rsidP="00282132">
      <w:pPr>
        <w:pStyle w:val="paragraph"/>
        <w:spacing w:line="360" w:lineRule="auto"/>
        <w:jc w:val="both"/>
        <w:textAlignment w:val="baseline"/>
        <w:rPr>
          <w:rStyle w:val="normaltextrun"/>
          <w:rFonts w:ascii="Arial" w:eastAsiaTheme="majorEastAsia" w:hAnsi="Arial" w:cs="Arial"/>
          <w:shd w:val="clear" w:color="auto" w:fill="FFFFFF"/>
        </w:rPr>
      </w:pPr>
      <w:r w:rsidRPr="00E33C06">
        <w:rPr>
          <w:rStyle w:val="normaltextrun"/>
          <w:rFonts w:ascii="Arial" w:eastAsiaTheme="majorEastAsia" w:hAnsi="Arial" w:cs="Arial"/>
          <w:b/>
          <w:bCs/>
        </w:rPr>
        <w:t>Bien jurídico tutelado:</w:t>
      </w:r>
      <w:r w:rsidRPr="00E33C06">
        <w:rPr>
          <w:rStyle w:val="normaltextrun"/>
          <w:rFonts w:ascii="Arial" w:eastAsiaTheme="majorEastAsia" w:hAnsi="Arial" w:cs="Arial"/>
        </w:rPr>
        <w:t> </w:t>
      </w:r>
      <w:r w:rsidRPr="00E33C06">
        <w:rPr>
          <w:rStyle w:val="normaltextrun"/>
          <w:rFonts w:ascii="Arial" w:eastAsiaTheme="majorEastAsia" w:hAnsi="Arial" w:cs="Arial"/>
          <w:shd w:val="clear" w:color="auto" w:fill="FFFFFF"/>
        </w:rPr>
        <w:t xml:space="preserve">Se afectó el derecho de la denunciante a participar en la vida pública y política en condiciones de igualdad y libres de violencia, así como su derecho político electoral a ejercer el cargo que desempeña sin ser objeto de expresiones que </w:t>
      </w:r>
      <w:r w:rsidRPr="00E33C06">
        <w:rPr>
          <w:rStyle w:val="normaltextrun"/>
          <w:rFonts w:ascii="Arial" w:eastAsiaTheme="majorEastAsia" w:hAnsi="Arial" w:cs="Arial"/>
          <w:shd w:val="clear" w:color="auto" w:fill="FFFFFF"/>
        </w:rPr>
        <w:lastRenderedPageBreak/>
        <w:t>reproduzcan estereotipos de género o la coloquen en una posición de subordinación o descrédito por su condición de mujer.</w:t>
      </w:r>
    </w:p>
    <w:p w14:paraId="08123145" w14:textId="2391547D" w:rsidR="00E33C06" w:rsidRPr="00E33C06" w:rsidRDefault="00E33C06" w:rsidP="00282132">
      <w:pPr>
        <w:pStyle w:val="paragraph"/>
        <w:spacing w:line="360" w:lineRule="auto"/>
        <w:jc w:val="both"/>
        <w:textAlignment w:val="baseline"/>
        <w:rPr>
          <w:rFonts w:ascii="Arial" w:hAnsi="Arial" w:cs="Arial"/>
          <w:b/>
          <w:bCs/>
        </w:rPr>
      </w:pPr>
      <w:r w:rsidRPr="00E33C06">
        <w:rPr>
          <w:rStyle w:val="normaltextrun"/>
          <w:rFonts w:ascii="Arial" w:eastAsiaTheme="majorEastAsia" w:hAnsi="Arial" w:cs="Arial"/>
          <w:b/>
          <w:bCs/>
          <w:shd w:val="clear" w:color="auto" w:fill="FFFFFF"/>
        </w:rPr>
        <w:t>11.1 Calificación de la falta</w:t>
      </w:r>
    </w:p>
    <w:p w14:paraId="1B6C95BF" w14:textId="277B9823" w:rsidR="00E321E8" w:rsidRPr="00E33C06" w:rsidRDefault="00E33C06" w:rsidP="00E321E8">
      <w:pPr>
        <w:pStyle w:val="paragraph"/>
        <w:spacing w:line="360" w:lineRule="auto"/>
        <w:jc w:val="both"/>
        <w:textAlignment w:val="baseline"/>
        <w:rPr>
          <w:rFonts w:ascii="Arial" w:hAnsi="Arial" w:cs="Arial"/>
        </w:rPr>
      </w:pPr>
      <w:r>
        <w:rPr>
          <w:rStyle w:val="normaltextrun"/>
          <w:rFonts w:ascii="Arial" w:eastAsiaTheme="majorEastAsia" w:hAnsi="Arial" w:cs="Arial"/>
        </w:rPr>
        <w:t xml:space="preserve">Se considera una falta </w:t>
      </w:r>
      <w:r w:rsidRPr="00E33C06">
        <w:rPr>
          <w:rStyle w:val="normaltextrun"/>
          <w:rFonts w:ascii="Arial" w:eastAsiaTheme="majorEastAsia" w:hAnsi="Arial" w:cs="Arial"/>
          <w:b/>
          <w:bCs/>
        </w:rPr>
        <w:t>leve.</w:t>
      </w:r>
      <w:r>
        <w:rPr>
          <w:rStyle w:val="normaltextrun"/>
          <w:rFonts w:ascii="Arial" w:eastAsiaTheme="majorEastAsia" w:hAnsi="Arial" w:cs="Arial"/>
        </w:rPr>
        <w:t xml:space="preserve"> E</w:t>
      </w:r>
      <w:r w:rsidR="00E321E8" w:rsidRPr="00E33C06">
        <w:rPr>
          <w:rStyle w:val="normaltextrun"/>
          <w:rFonts w:ascii="Arial" w:eastAsiaTheme="majorEastAsia" w:hAnsi="Arial" w:cs="Arial"/>
        </w:rPr>
        <w:t>llo, porque, si bien se acreditó la existencia de expresiones constitutivas de VPMG</w:t>
      </w:r>
      <w:r w:rsidR="00E41F37" w:rsidRPr="00E33C06">
        <w:rPr>
          <w:rStyle w:val="normaltextrun"/>
          <w:rFonts w:ascii="Arial" w:eastAsiaTheme="majorEastAsia" w:hAnsi="Arial" w:cs="Arial"/>
        </w:rPr>
        <w:t>,</w:t>
      </w:r>
      <w:r w:rsidR="00E321E8" w:rsidRPr="00E33C06">
        <w:rPr>
          <w:rStyle w:val="normaltextrun"/>
          <w:rFonts w:ascii="Arial" w:eastAsiaTheme="majorEastAsia" w:hAnsi="Arial" w:cs="Arial"/>
        </w:rPr>
        <w:t xml:space="preserve"> lo cierto es que, en el caso concreto, no se advierte una sistematicidad o una multiplicidad de conductas de entidad suficiente para calificarla en un grado mayor, aunado a que no se acreditó un beneficio económico, ni una afectación patrimonial, ni el uso de recursos institucionales para su comisión.</w:t>
      </w:r>
    </w:p>
    <w:p w14:paraId="7BBDD300" w14:textId="43039D3F"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Lo anterior, sin desconocer que la conducta resulta reprochable y lesiva del derecho de la denunciante a ejercer sus derechos </w:t>
      </w:r>
      <w:proofErr w:type="gramStart"/>
      <w:r w:rsidRPr="00E33C06">
        <w:rPr>
          <w:rStyle w:val="normaltextrun"/>
          <w:rFonts w:ascii="Arial" w:eastAsiaTheme="majorEastAsia" w:hAnsi="Arial" w:cs="Arial"/>
        </w:rPr>
        <w:t>político</w:t>
      </w:r>
      <w:r w:rsidR="00E33C06">
        <w:rPr>
          <w:rStyle w:val="normaltextrun"/>
          <w:rFonts w:ascii="Arial" w:eastAsiaTheme="majorEastAsia" w:hAnsi="Arial" w:cs="Arial"/>
        </w:rPr>
        <w:t xml:space="preserve"> </w:t>
      </w:r>
      <w:r w:rsidRPr="00E33C06">
        <w:rPr>
          <w:rStyle w:val="normaltextrun"/>
          <w:rFonts w:ascii="Arial" w:eastAsiaTheme="majorEastAsia" w:hAnsi="Arial" w:cs="Arial"/>
        </w:rPr>
        <w:t>electorales</w:t>
      </w:r>
      <w:proofErr w:type="gramEnd"/>
      <w:r w:rsidRPr="00E33C06">
        <w:rPr>
          <w:rStyle w:val="normaltextrun"/>
          <w:rFonts w:ascii="Arial" w:eastAsiaTheme="majorEastAsia" w:hAnsi="Arial" w:cs="Arial"/>
        </w:rPr>
        <w:t> libres de violencia, razón por la cual debe imponerse una sanción que resulte idónea para inhibir su repetición.</w:t>
      </w:r>
    </w:p>
    <w:p w14:paraId="17573F5D" w14:textId="2B8DAAA0" w:rsidR="00E321E8" w:rsidRDefault="00E321E8" w:rsidP="00E321E8">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Dado que solo se trata de la publicación de un video que inicialmente surgió con la finalidad de emitir una opinión y crítica hacia la parte denunciante y de un comentario interactuando con el mismo, no se logra acreditar una sistematicidad.</w:t>
      </w:r>
    </w:p>
    <w:p w14:paraId="0829FD02" w14:textId="77777777" w:rsidR="007A08A0" w:rsidRPr="00E33C06" w:rsidRDefault="007A08A0" w:rsidP="007A08A0">
      <w:pPr>
        <w:pStyle w:val="paragraph"/>
        <w:spacing w:line="360" w:lineRule="auto"/>
        <w:jc w:val="both"/>
        <w:textAlignment w:val="baseline"/>
        <w:rPr>
          <w:rFonts w:ascii="Arial" w:hAnsi="Arial" w:cs="Arial"/>
        </w:rPr>
      </w:pPr>
      <w:r>
        <w:rPr>
          <w:rStyle w:val="normaltextrun"/>
          <w:rFonts w:ascii="Arial" w:eastAsiaTheme="majorEastAsia" w:hAnsi="Arial" w:cs="Arial"/>
        </w:rPr>
        <w:t xml:space="preserve">Se considera una falta </w:t>
      </w:r>
      <w:r w:rsidRPr="00E33C06">
        <w:rPr>
          <w:rStyle w:val="normaltextrun"/>
          <w:rFonts w:ascii="Arial" w:eastAsiaTheme="majorEastAsia" w:hAnsi="Arial" w:cs="Arial"/>
          <w:b/>
          <w:bCs/>
        </w:rPr>
        <w:t>leve.</w:t>
      </w:r>
      <w:r>
        <w:rPr>
          <w:rStyle w:val="normaltextrun"/>
          <w:rFonts w:ascii="Arial" w:eastAsiaTheme="majorEastAsia" w:hAnsi="Arial" w:cs="Arial"/>
        </w:rPr>
        <w:t xml:space="preserve"> E</w:t>
      </w:r>
      <w:r w:rsidRPr="00E33C06">
        <w:rPr>
          <w:rStyle w:val="normaltextrun"/>
          <w:rFonts w:ascii="Arial" w:eastAsiaTheme="majorEastAsia" w:hAnsi="Arial" w:cs="Arial"/>
        </w:rPr>
        <w:t>llo, porque, si bien se acreditó la existencia de expresiones constitutivas de VPMG, lo cierto es que, en el caso concreto, no se advierte una sistematicidad o una multiplicidad de conductas de entidad suficiente para calificarla en un grado mayor, aunado a que no se acreditó un beneficio económico, ni una afectación patrimonial, ni el uso de recursos institucionales para su comisión.</w:t>
      </w:r>
    </w:p>
    <w:p w14:paraId="4DDBF198" w14:textId="77777777" w:rsidR="007A08A0" w:rsidRPr="00E33C06" w:rsidRDefault="007A08A0" w:rsidP="007A08A0">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Lo anterior, sin desconocer que la conducta resulta reprochable y lesiva del derecho de la denunciante a ejercer sus derechos </w:t>
      </w:r>
      <w:proofErr w:type="gramStart"/>
      <w:r w:rsidRPr="00E33C06">
        <w:rPr>
          <w:rStyle w:val="normaltextrun"/>
          <w:rFonts w:ascii="Arial" w:eastAsiaTheme="majorEastAsia" w:hAnsi="Arial" w:cs="Arial"/>
        </w:rPr>
        <w:t>político</w:t>
      </w:r>
      <w:r>
        <w:rPr>
          <w:rStyle w:val="normaltextrun"/>
          <w:rFonts w:ascii="Arial" w:eastAsiaTheme="majorEastAsia" w:hAnsi="Arial" w:cs="Arial"/>
        </w:rPr>
        <w:t xml:space="preserve"> </w:t>
      </w:r>
      <w:r w:rsidRPr="00E33C06">
        <w:rPr>
          <w:rStyle w:val="normaltextrun"/>
          <w:rFonts w:ascii="Arial" w:eastAsiaTheme="majorEastAsia" w:hAnsi="Arial" w:cs="Arial"/>
        </w:rPr>
        <w:t>electorales</w:t>
      </w:r>
      <w:proofErr w:type="gramEnd"/>
      <w:r w:rsidRPr="00E33C06">
        <w:rPr>
          <w:rStyle w:val="normaltextrun"/>
          <w:rFonts w:ascii="Arial" w:eastAsiaTheme="majorEastAsia" w:hAnsi="Arial" w:cs="Arial"/>
        </w:rPr>
        <w:t> libres de violencia, razón por la cual debe imponerse una sanción que resulte idónea para inhibir su repetición.</w:t>
      </w:r>
    </w:p>
    <w:p w14:paraId="09269194" w14:textId="40FDE274" w:rsidR="00E321E8" w:rsidRPr="00E33C06" w:rsidRDefault="007A08A0" w:rsidP="00E321E8">
      <w:pPr>
        <w:pStyle w:val="paragraph"/>
        <w:spacing w:line="360" w:lineRule="auto"/>
        <w:ind w:left="270" w:hanging="270"/>
        <w:textAlignment w:val="baseline"/>
        <w:rPr>
          <w:rFonts w:ascii="Arial" w:hAnsi="Arial" w:cs="Arial"/>
        </w:rPr>
      </w:pPr>
      <w:r>
        <w:rPr>
          <w:rStyle w:val="normaltextrun"/>
          <w:rFonts w:ascii="Arial" w:eastAsiaTheme="majorEastAsia" w:hAnsi="Arial" w:cs="Arial"/>
          <w:b/>
          <w:bCs/>
        </w:rPr>
        <w:t>1</w:t>
      </w:r>
      <w:r w:rsidR="00E321E8" w:rsidRPr="00E33C06">
        <w:rPr>
          <w:rStyle w:val="normaltextrun"/>
          <w:rFonts w:ascii="Arial" w:eastAsiaTheme="majorEastAsia" w:hAnsi="Arial" w:cs="Arial"/>
          <w:b/>
          <w:bCs/>
        </w:rPr>
        <w:t>1.2 Sanción por imponer</w:t>
      </w:r>
    </w:p>
    <w:p w14:paraId="7CB8E3F7" w14:textId="23A63880"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lastRenderedPageBreak/>
        <w:t>Tomando en consideración los elementos objetivos y subjetivos de la infracción, especialmente los bienes jurídicos tutelados y la finalidad de las sanciones, que es la de disuadir la posible comisión de faltas similares en el futuro, se estima que lo procedente es imponer, de conformidad el artículo 231 inciso e), fracción I, del Código Electoral, una amonestación pública.</w:t>
      </w:r>
    </w:p>
    <w:p w14:paraId="338BE931" w14:textId="3F3AE9EC"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Dicha sanción no resulta excesiva ni desproporcionada, ya que se considera que es de la entidad suficiente como sanción por la conducta infractora, así como para evitar que, en lo subsecuente, se realice, tolere o permita este tipo de conductas que perpetúen una cultura política basada en estereotipos de género</w:t>
      </w:r>
      <w:r w:rsidR="007D234C" w:rsidRPr="00E33C06">
        <w:rPr>
          <w:rStyle w:val="normaltextrun"/>
          <w:rFonts w:ascii="Arial" w:eastAsiaTheme="majorEastAsia" w:hAnsi="Arial" w:cs="Arial"/>
        </w:rPr>
        <w:t>.</w:t>
      </w:r>
    </w:p>
    <w:p w14:paraId="09FF5601" w14:textId="1A9F1D0A"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Finalmente, conforme al artículo 264 </w:t>
      </w:r>
      <w:proofErr w:type="spellStart"/>
      <w:r w:rsidRPr="00E33C06">
        <w:rPr>
          <w:rStyle w:val="normaltextrun"/>
          <w:rFonts w:ascii="Arial" w:eastAsiaTheme="majorEastAsia" w:hAnsi="Arial" w:cs="Arial"/>
        </w:rPr>
        <w:t>Decies</w:t>
      </w:r>
      <w:proofErr w:type="spellEnd"/>
      <w:r w:rsidRPr="00E33C06">
        <w:rPr>
          <w:rStyle w:val="normaltextrun"/>
          <w:rFonts w:ascii="Arial" w:eastAsiaTheme="majorEastAsia" w:hAnsi="Arial" w:cs="Arial"/>
        </w:rPr>
        <w:t> del Código Electoral, debe tomarse en cuenta que la conducta denunciada se cometió después de que, en un asunto previo, este Tribunal Electoral ya había determinado la existencia de VPMG en perjuicio de la misma denunciante, resolución que incluso motivó su inscripción en el Registro Nacional y en el Registro Estatal de Personas Sancionadas en la materia.</w:t>
      </w:r>
    </w:p>
    <w:p w14:paraId="393692B2" w14:textId="77777777" w:rsidR="004059A2" w:rsidRPr="0093267B" w:rsidRDefault="00E321E8" w:rsidP="00E321E8">
      <w:pPr>
        <w:pStyle w:val="paragraph"/>
        <w:spacing w:line="360" w:lineRule="auto"/>
        <w:jc w:val="both"/>
        <w:textAlignment w:val="baseline"/>
        <w:rPr>
          <w:rFonts w:ascii="Arial" w:hAnsi="Arial" w:cs="Arial"/>
        </w:rPr>
      </w:pPr>
      <w:r w:rsidRPr="0093267B">
        <w:rPr>
          <w:rStyle w:val="normaltextrun"/>
          <w:rFonts w:ascii="Arial" w:eastAsiaTheme="majorEastAsia" w:hAnsi="Arial" w:cs="Arial"/>
        </w:rPr>
        <w:t xml:space="preserve">No obstante, </w:t>
      </w:r>
      <w:r w:rsidR="00931CA0" w:rsidRPr="0093267B">
        <w:rPr>
          <w:rFonts w:ascii="Arial" w:hAnsi="Arial" w:cs="Arial"/>
        </w:rPr>
        <w:t>tomando en consideración que dicha inscripción ya fue ordenada y ejecutada en el expediente correspondiente, y toda vez que no se advierte la existencia de dolo por parte de la denunciada se estima que resulta adecuado que la ciudadana reciba un curso de sensibilización en materia de estereotipos de género en el uso del lenguaje</w:t>
      </w:r>
      <w:r w:rsidR="004059A2" w:rsidRPr="0093267B">
        <w:rPr>
          <w:rFonts w:ascii="Arial" w:hAnsi="Arial" w:cs="Arial"/>
        </w:rPr>
        <w:t>.</w:t>
      </w:r>
    </w:p>
    <w:p w14:paraId="304FBE19" w14:textId="1F41B3D3" w:rsidR="00931CA0" w:rsidRPr="004059A2" w:rsidRDefault="00931CA0" w:rsidP="00E321E8">
      <w:pPr>
        <w:pStyle w:val="paragraph"/>
        <w:spacing w:line="360" w:lineRule="auto"/>
        <w:jc w:val="both"/>
        <w:textAlignment w:val="baseline"/>
        <w:rPr>
          <w:rStyle w:val="normaltextrun"/>
          <w:rFonts w:ascii="Arial" w:eastAsiaTheme="majorEastAsia" w:hAnsi="Arial" w:cs="Arial"/>
        </w:rPr>
      </w:pPr>
      <w:r w:rsidRPr="00537942">
        <w:rPr>
          <w:rFonts w:ascii="Arial" w:hAnsi="Arial" w:cs="Arial"/>
        </w:rPr>
        <w:t>Ello a fin de lograr la efectiva la garantía de no repetición y prevenir futuras conductas, toda vez que el objeto y finalidad del curso es conserva</w:t>
      </w:r>
      <w:r w:rsidR="004059A2" w:rsidRPr="00537942">
        <w:rPr>
          <w:rFonts w:ascii="Arial" w:hAnsi="Arial" w:cs="Arial"/>
        </w:rPr>
        <w:t>r</w:t>
      </w:r>
      <w:r w:rsidRPr="00537942">
        <w:rPr>
          <w:rFonts w:ascii="Arial" w:hAnsi="Arial" w:cs="Arial"/>
        </w:rPr>
        <w:t xml:space="preserve"> una función preventiva, orientada a evitar la reiteración de expresiones que puedan reproducir estereotipos de género</w:t>
      </w:r>
      <w:r w:rsidR="004059A2" w:rsidRPr="00537942">
        <w:rPr>
          <w:rFonts w:ascii="Arial" w:hAnsi="Arial" w:cs="Arial"/>
        </w:rPr>
        <w:t>.</w:t>
      </w:r>
    </w:p>
    <w:p w14:paraId="56D28A15" w14:textId="6CAA593E" w:rsidR="00E321E8" w:rsidRPr="00E33C06" w:rsidRDefault="00E321E8" w:rsidP="00E321E8">
      <w:pPr>
        <w:pStyle w:val="paragraph"/>
        <w:spacing w:line="360" w:lineRule="auto"/>
        <w:ind w:left="270" w:hanging="270"/>
        <w:textAlignment w:val="baseline"/>
        <w:rPr>
          <w:rFonts w:ascii="Arial" w:hAnsi="Arial" w:cs="Arial"/>
        </w:rPr>
      </w:pPr>
      <w:r w:rsidRPr="00E33C06">
        <w:rPr>
          <w:rStyle w:val="normaltextrun"/>
          <w:rFonts w:ascii="Arial" w:eastAsiaTheme="majorEastAsia" w:hAnsi="Arial" w:cs="Arial"/>
          <w:b/>
          <w:bCs/>
        </w:rPr>
        <w:t>1</w:t>
      </w:r>
      <w:r w:rsidR="004E628C" w:rsidRPr="00E33C06">
        <w:rPr>
          <w:rStyle w:val="normaltextrun"/>
          <w:rFonts w:ascii="Arial" w:eastAsiaTheme="majorEastAsia" w:hAnsi="Arial" w:cs="Arial"/>
          <w:b/>
          <w:bCs/>
        </w:rPr>
        <w:t>2</w:t>
      </w:r>
      <w:r w:rsidRPr="00E33C06">
        <w:rPr>
          <w:rStyle w:val="normaltextrun"/>
          <w:rFonts w:ascii="Arial" w:eastAsiaTheme="majorEastAsia" w:hAnsi="Arial" w:cs="Arial"/>
          <w:b/>
          <w:bCs/>
        </w:rPr>
        <w:t>. Medidas de reparación integral</w:t>
      </w:r>
    </w:p>
    <w:p w14:paraId="63F567DD" w14:textId="6FDEF293" w:rsidR="00E321E8" w:rsidRPr="00E33C06"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Conforme a lo dispuesto por el artículo 264 </w:t>
      </w:r>
      <w:proofErr w:type="spellStart"/>
      <w:r w:rsidRPr="00E33C06">
        <w:rPr>
          <w:rStyle w:val="normaltextrun"/>
          <w:rFonts w:ascii="Arial" w:eastAsiaTheme="majorEastAsia" w:hAnsi="Arial" w:cs="Arial"/>
        </w:rPr>
        <w:t>Octies</w:t>
      </w:r>
      <w:proofErr w:type="spellEnd"/>
      <w:r w:rsidRPr="00E33C06">
        <w:rPr>
          <w:rStyle w:val="normaltextrun"/>
          <w:rFonts w:ascii="Arial" w:eastAsiaTheme="majorEastAsia" w:hAnsi="Arial" w:cs="Arial"/>
        </w:rPr>
        <w:t> del Código Electoral, este </w:t>
      </w:r>
      <w:r w:rsidR="007D234C" w:rsidRPr="00E33C06">
        <w:rPr>
          <w:rStyle w:val="normaltextrun"/>
          <w:rFonts w:ascii="Arial" w:eastAsiaTheme="majorEastAsia" w:hAnsi="Arial" w:cs="Arial"/>
        </w:rPr>
        <w:t>ó</w:t>
      </w:r>
      <w:r w:rsidRPr="00E33C06">
        <w:rPr>
          <w:rStyle w:val="normaltextrun"/>
          <w:rFonts w:ascii="Arial" w:eastAsiaTheme="majorEastAsia" w:hAnsi="Arial" w:cs="Arial"/>
        </w:rPr>
        <w:t>rgano</w:t>
      </w:r>
      <w:r w:rsidRPr="00E33C06">
        <w:rPr>
          <w:rStyle w:val="normaltextrun"/>
          <w:rFonts w:ascii="Arial" w:eastAsiaTheme="majorEastAsia" w:hAnsi="Arial" w:cs="Arial"/>
          <w:i/>
          <w:iCs/>
        </w:rPr>
        <w:t> </w:t>
      </w:r>
      <w:r w:rsidR="007D234C" w:rsidRPr="00E33C06">
        <w:rPr>
          <w:rStyle w:val="normaltextrun"/>
          <w:rFonts w:ascii="Arial" w:eastAsiaTheme="majorEastAsia" w:hAnsi="Arial" w:cs="Arial"/>
        </w:rPr>
        <w:t>j</w:t>
      </w:r>
      <w:r w:rsidRPr="00E33C06">
        <w:rPr>
          <w:rStyle w:val="normaltextrun"/>
          <w:rFonts w:ascii="Arial" w:eastAsiaTheme="majorEastAsia" w:hAnsi="Arial" w:cs="Arial"/>
        </w:rPr>
        <w:t xml:space="preserve">urisdiccional tiene la potestad de dictar </w:t>
      </w:r>
      <w:r w:rsidRPr="00E33C06">
        <w:rPr>
          <w:rStyle w:val="normaltextrun"/>
          <w:rFonts w:ascii="Arial" w:eastAsiaTheme="majorEastAsia" w:hAnsi="Arial" w:cs="Arial"/>
        </w:rPr>
        <w:lastRenderedPageBreak/>
        <w:t>como medida de reparación, aquellas tendentes a la satisfacción y no repetición de las conductas infractoras.</w:t>
      </w:r>
    </w:p>
    <w:p w14:paraId="6AB51016" w14:textId="4D23F74A" w:rsidR="00E321E8" w:rsidRPr="00E33C06" w:rsidRDefault="00F475DA"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A</w:t>
      </w:r>
      <w:r w:rsidR="00E321E8" w:rsidRPr="00E33C06">
        <w:rPr>
          <w:rStyle w:val="normaltextrun"/>
          <w:rFonts w:ascii="Arial" w:eastAsiaTheme="majorEastAsia" w:hAnsi="Arial" w:cs="Arial"/>
        </w:rPr>
        <w:t>l haberse acreditado que se está en presencia de una vulneración a derechos fundamentales, al estar involucrado el derecho político electoral de desempeñar el cargo para el que fue electa la denunciante</w:t>
      </w:r>
      <w:r w:rsidR="00E321E8" w:rsidRPr="00E33C06">
        <w:rPr>
          <w:rStyle w:val="normaltextrun"/>
          <w:rFonts w:ascii="Arial" w:eastAsiaTheme="majorEastAsia" w:hAnsi="Arial" w:cs="Arial"/>
          <w:i/>
          <w:iCs/>
        </w:rPr>
        <w:t> </w:t>
      </w:r>
      <w:r w:rsidR="00E321E8" w:rsidRPr="00E33C06">
        <w:rPr>
          <w:rStyle w:val="normaltextrun"/>
          <w:rFonts w:ascii="Arial" w:eastAsiaTheme="majorEastAsia" w:hAnsi="Arial" w:cs="Arial"/>
        </w:rPr>
        <w:t>en condiciones de igualdad, lo procedente es dictar las medidas conducentes, a efecto de restituirla en el ejercicio de sus derechos.</w:t>
      </w:r>
    </w:p>
    <w:p w14:paraId="3D44DE3D" w14:textId="45F9AF0E" w:rsidR="00E321E8" w:rsidRPr="007D234C" w:rsidRDefault="00E321E8" w:rsidP="00E321E8">
      <w:pPr>
        <w:pStyle w:val="paragraph"/>
        <w:spacing w:line="360" w:lineRule="auto"/>
        <w:jc w:val="both"/>
        <w:textAlignment w:val="baseline"/>
        <w:rPr>
          <w:rFonts w:ascii="Arial" w:hAnsi="Arial" w:cs="Arial"/>
        </w:rPr>
      </w:pPr>
      <w:r w:rsidRPr="00E33C06">
        <w:rPr>
          <w:rStyle w:val="normaltextrun"/>
          <w:rFonts w:ascii="Arial" w:eastAsiaTheme="majorEastAsia" w:hAnsi="Arial" w:cs="Arial"/>
        </w:rPr>
        <w:t>En ese tenor, al considerarse la presente sentencia por sí misma una forma de satisfacción a favor de la denunciante, al habérsele limitado el ejercicio de su cargo de elección popular que ostenta al interior del Ayuntamiento, lo procedente es dictar como </w:t>
      </w:r>
      <w:r w:rsidRPr="00E33C06">
        <w:rPr>
          <w:rStyle w:val="normaltextrun"/>
          <w:rFonts w:ascii="Arial" w:eastAsiaTheme="majorEastAsia" w:hAnsi="Arial" w:cs="Arial"/>
          <w:b/>
          <w:bCs/>
        </w:rPr>
        <w:t>medida de no repetición </w:t>
      </w:r>
      <w:r w:rsidRPr="00E33C06">
        <w:rPr>
          <w:rStyle w:val="normaltextrun"/>
          <w:rFonts w:ascii="Arial" w:eastAsiaTheme="majorEastAsia" w:hAnsi="Arial" w:cs="Arial"/>
        </w:rPr>
        <w:t>la siguiente:</w:t>
      </w:r>
    </w:p>
    <w:p w14:paraId="160E9338" w14:textId="3C6BBF51" w:rsidR="00E321E8" w:rsidRPr="00E33C06" w:rsidRDefault="00E321E8" w:rsidP="00DB7253">
      <w:pPr>
        <w:pStyle w:val="paragraph"/>
        <w:numPr>
          <w:ilvl w:val="0"/>
          <w:numId w:val="12"/>
        </w:numPr>
        <w:spacing w:line="360" w:lineRule="auto"/>
        <w:ind w:left="0" w:firstLine="0"/>
        <w:textAlignment w:val="baseline"/>
        <w:rPr>
          <w:rFonts w:ascii="Arial" w:hAnsi="Arial" w:cs="Arial"/>
        </w:rPr>
      </w:pPr>
      <w:r w:rsidRPr="00E33C06">
        <w:rPr>
          <w:rStyle w:val="normaltextrun"/>
          <w:rFonts w:ascii="Arial" w:eastAsiaTheme="majorEastAsia" w:hAnsi="Arial" w:cs="Arial"/>
          <w:b/>
          <w:bCs/>
        </w:rPr>
        <w:t>Programa de capacitación en materia de VPMG</w:t>
      </w:r>
    </w:p>
    <w:p w14:paraId="4FE7E908" w14:textId="77777777" w:rsidR="00610777" w:rsidRPr="00E33C06" w:rsidRDefault="00610777" w:rsidP="00610777">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 xml:space="preserve">A fin de garantizar una reparación adecuada y proporcional a la naturaleza de la infracción acreditada, este Tribunal considera pertinente ordenar únicamente la implementación de un curso de sensibilización en materia de VPMG. Ello obedece a que, del análisis integral del expediente, no se desprende dolo en la actuación de la denunciada, sino un evidente desconocimiento sobre los elementos que pueden constituir VPMG y sobre el impacto diferenciado que generan ciertas expresiones estereotipadas en el ejercicio de los derechos </w:t>
      </w:r>
      <w:proofErr w:type="gramStart"/>
      <w:r w:rsidRPr="00E33C06">
        <w:rPr>
          <w:rStyle w:val="normaltextrun"/>
          <w:rFonts w:ascii="Arial" w:eastAsiaTheme="majorEastAsia" w:hAnsi="Arial" w:cs="Arial"/>
        </w:rPr>
        <w:t>político electorales</w:t>
      </w:r>
      <w:proofErr w:type="gramEnd"/>
      <w:r w:rsidRPr="00E33C06">
        <w:rPr>
          <w:rStyle w:val="normaltextrun"/>
          <w:rFonts w:ascii="Arial" w:eastAsiaTheme="majorEastAsia" w:hAnsi="Arial" w:cs="Arial"/>
        </w:rPr>
        <w:t xml:space="preserve"> de las mujeres.</w:t>
      </w:r>
    </w:p>
    <w:p w14:paraId="0EE3AFCD" w14:textId="77777777" w:rsidR="00610777" w:rsidRPr="00637472" w:rsidRDefault="00610777" w:rsidP="00610777">
      <w:pPr>
        <w:pStyle w:val="paragraph"/>
        <w:spacing w:line="360" w:lineRule="auto"/>
        <w:jc w:val="both"/>
        <w:textAlignment w:val="baseline"/>
        <w:rPr>
          <w:rStyle w:val="normaltextrun"/>
          <w:rFonts w:ascii="Arial" w:eastAsiaTheme="majorEastAsia" w:hAnsi="Arial" w:cs="Arial"/>
        </w:rPr>
      </w:pPr>
      <w:r w:rsidRPr="00E33C06">
        <w:rPr>
          <w:rStyle w:val="normaltextrun"/>
          <w:rFonts w:ascii="Arial" w:eastAsiaTheme="majorEastAsia" w:hAnsi="Arial" w:cs="Arial"/>
        </w:rPr>
        <w:t>En consecuencia, la medida se orienta a generar un espacio de comunicación directa con la denunciada para explicarle con claridad cuáles conductas son susceptibles de actualizar esta forma de violencia, promoviendo la no repetición y el pleno respeto a los derechos de las mujeres que participan en la vida pública.</w:t>
      </w:r>
    </w:p>
    <w:p w14:paraId="54CAA95D" w14:textId="78129692" w:rsidR="00E321E8" w:rsidRPr="00637472" w:rsidRDefault="00610777" w:rsidP="00E321E8">
      <w:pPr>
        <w:pStyle w:val="paragraph"/>
        <w:spacing w:line="360" w:lineRule="auto"/>
        <w:jc w:val="both"/>
        <w:textAlignment w:val="baseline"/>
        <w:rPr>
          <w:rFonts w:ascii="Arial" w:hAnsi="Arial" w:cs="Arial"/>
        </w:rPr>
      </w:pPr>
      <w:r w:rsidRPr="00637472">
        <w:rPr>
          <w:rStyle w:val="normaltextrun"/>
          <w:rFonts w:ascii="Arial" w:eastAsiaTheme="majorEastAsia" w:hAnsi="Arial" w:cs="Arial"/>
        </w:rPr>
        <w:t>En ese sentido,</w:t>
      </w:r>
      <w:r w:rsidR="00637472">
        <w:rPr>
          <w:rStyle w:val="normaltextrun"/>
          <w:rFonts w:ascii="Arial" w:eastAsiaTheme="majorEastAsia" w:hAnsi="Arial" w:cs="Arial"/>
        </w:rPr>
        <w:t xml:space="preserve"> </w:t>
      </w:r>
      <w:r w:rsidRPr="00637472">
        <w:rPr>
          <w:rStyle w:val="normaltextrun"/>
          <w:rFonts w:ascii="Arial" w:eastAsiaTheme="majorEastAsia" w:hAnsi="Arial" w:cs="Arial"/>
        </w:rPr>
        <w:t xml:space="preserve">se </w:t>
      </w:r>
      <w:r w:rsidR="00E321E8" w:rsidRPr="00637472">
        <w:rPr>
          <w:rStyle w:val="normaltextrun"/>
          <w:rFonts w:ascii="Arial" w:eastAsiaTheme="majorEastAsia" w:hAnsi="Arial" w:cs="Arial"/>
        </w:rPr>
        <w:t>vincula a la </w:t>
      </w:r>
      <w:r w:rsidR="00E321E8" w:rsidRPr="00637472">
        <w:rPr>
          <w:rStyle w:val="normaltextrun"/>
          <w:rFonts w:ascii="Arial" w:eastAsiaTheme="majorEastAsia" w:hAnsi="Arial" w:cs="Arial"/>
          <w:b/>
          <w:bCs/>
        </w:rPr>
        <w:t>Coordinación de Género y Derechos Humanos de este Tribunal</w:t>
      </w:r>
      <w:r w:rsidR="00E321E8" w:rsidRPr="00637472">
        <w:rPr>
          <w:rStyle w:val="normaltextrun"/>
          <w:rFonts w:ascii="Arial" w:eastAsiaTheme="majorEastAsia" w:hAnsi="Arial" w:cs="Arial"/>
          <w:b/>
          <w:bCs/>
          <w:i/>
          <w:iCs/>
        </w:rPr>
        <w:t> </w:t>
      </w:r>
      <w:r w:rsidR="00E321E8" w:rsidRPr="00637472">
        <w:rPr>
          <w:rStyle w:val="normaltextrun"/>
          <w:rFonts w:ascii="Arial" w:eastAsiaTheme="majorEastAsia" w:hAnsi="Arial" w:cs="Arial"/>
          <w:b/>
          <w:bCs/>
        </w:rPr>
        <w:t>Electoral</w:t>
      </w:r>
      <w:r w:rsidR="00E321E8" w:rsidRPr="00637472">
        <w:rPr>
          <w:rStyle w:val="normaltextrun"/>
          <w:rFonts w:ascii="Arial" w:eastAsiaTheme="majorEastAsia" w:hAnsi="Arial" w:cs="Arial"/>
        </w:rPr>
        <w:t xml:space="preserve">, para que, a la brevedad, implemente un programa de capacitación sobre género y violencia política en materia digital, dirigido a </w:t>
      </w:r>
      <w:r w:rsidR="00E321E8" w:rsidRPr="00637472">
        <w:rPr>
          <w:rStyle w:val="normaltextrun"/>
          <w:rFonts w:ascii="Arial" w:eastAsiaTheme="majorEastAsia" w:hAnsi="Arial" w:cs="Arial"/>
        </w:rPr>
        <w:lastRenderedPageBreak/>
        <w:t>la denunciada</w:t>
      </w:r>
      <w:r w:rsidR="00E321E8" w:rsidRPr="00637472">
        <w:rPr>
          <w:rStyle w:val="normaltextrun"/>
          <w:rFonts w:ascii="Arial" w:eastAsiaTheme="majorEastAsia" w:hAnsi="Arial" w:cs="Arial"/>
          <w:i/>
          <w:iCs/>
        </w:rPr>
        <w:t>, </w:t>
      </w:r>
      <w:r w:rsidR="00E321E8" w:rsidRPr="00637472">
        <w:rPr>
          <w:rStyle w:val="normaltextrun"/>
          <w:rFonts w:ascii="Arial" w:eastAsiaTheme="majorEastAsia" w:hAnsi="Arial" w:cs="Arial"/>
        </w:rPr>
        <w:t>impartido bajo la modalidad que estime conveniente, y una vez realizado, informe lo conducente a este Tribunal</w:t>
      </w:r>
      <w:r w:rsidR="00E321E8" w:rsidRPr="00637472">
        <w:rPr>
          <w:rStyle w:val="normaltextrun"/>
          <w:rFonts w:ascii="Arial" w:eastAsiaTheme="majorEastAsia" w:hAnsi="Arial" w:cs="Arial"/>
          <w:i/>
          <w:iCs/>
        </w:rPr>
        <w:t> </w:t>
      </w:r>
      <w:r w:rsidR="00E321E8" w:rsidRPr="00637472">
        <w:rPr>
          <w:rStyle w:val="normaltextrun"/>
          <w:rFonts w:ascii="Arial" w:eastAsiaTheme="majorEastAsia" w:hAnsi="Arial" w:cs="Arial"/>
        </w:rPr>
        <w:t>Electoral una vez que concluya dicha capacitación.</w:t>
      </w:r>
    </w:p>
    <w:p w14:paraId="3987C00B" w14:textId="227C138C" w:rsidR="00E321E8" w:rsidRPr="00637472" w:rsidRDefault="00E321E8" w:rsidP="00E321E8">
      <w:pPr>
        <w:pStyle w:val="paragraph"/>
        <w:spacing w:line="360" w:lineRule="auto"/>
        <w:jc w:val="both"/>
        <w:textAlignment w:val="baseline"/>
        <w:rPr>
          <w:rFonts w:ascii="Arial" w:hAnsi="Arial" w:cs="Arial"/>
        </w:rPr>
      </w:pPr>
      <w:r w:rsidRPr="00637472">
        <w:rPr>
          <w:rStyle w:val="normaltextrun"/>
          <w:rFonts w:ascii="Arial" w:eastAsiaTheme="majorEastAsia" w:hAnsi="Arial" w:cs="Arial"/>
        </w:rPr>
        <w:t>En consecuencia, se </w:t>
      </w:r>
      <w:r w:rsidRPr="00637472">
        <w:rPr>
          <w:rStyle w:val="normaltextrun"/>
          <w:rFonts w:ascii="Arial" w:eastAsiaTheme="majorEastAsia" w:hAnsi="Arial" w:cs="Arial"/>
          <w:b/>
          <w:bCs/>
        </w:rPr>
        <w:t>ordena </w:t>
      </w:r>
      <w:r w:rsidRPr="00637472">
        <w:rPr>
          <w:rStyle w:val="normaltextrun"/>
          <w:rFonts w:ascii="Arial" w:eastAsiaTheme="majorEastAsia" w:hAnsi="Arial" w:cs="Arial"/>
        </w:rPr>
        <w:t>a la denunciada a asistir al referido curso de capacitación, debiendo informar y acreditar ante este </w:t>
      </w:r>
      <w:r w:rsidR="00FC54BA" w:rsidRPr="00637472">
        <w:rPr>
          <w:rStyle w:val="normaltextrun"/>
          <w:rFonts w:ascii="Arial" w:eastAsiaTheme="majorEastAsia" w:hAnsi="Arial" w:cs="Arial"/>
        </w:rPr>
        <w:t>ó</w:t>
      </w:r>
      <w:r w:rsidRPr="00637472">
        <w:rPr>
          <w:rStyle w:val="normaltextrun"/>
          <w:rFonts w:ascii="Arial" w:eastAsiaTheme="majorEastAsia" w:hAnsi="Arial" w:cs="Arial"/>
        </w:rPr>
        <w:t>rgano</w:t>
      </w:r>
      <w:r w:rsidRPr="00637472">
        <w:rPr>
          <w:rStyle w:val="normaltextrun"/>
          <w:rFonts w:ascii="Arial" w:eastAsiaTheme="majorEastAsia" w:hAnsi="Arial" w:cs="Arial"/>
          <w:i/>
          <w:iCs/>
        </w:rPr>
        <w:t> </w:t>
      </w:r>
      <w:r w:rsidR="00FC54BA" w:rsidRPr="00637472">
        <w:rPr>
          <w:rStyle w:val="normaltextrun"/>
          <w:rFonts w:ascii="Arial" w:eastAsiaTheme="majorEastAsia" w:hAnsi="Arial" w:cs="Arial"/>
        </w:rPr>
        <w:t>j</w:t>
      </w:r>
      <w:r w:rsidRPr="00637472">
        <w:rPr>
          <w:rStyle w:val="normaltextrun"/>
          <w:rFonts w:ascii="Arial" w:eastAsiaTheme="majorEastAsia" w:hAnsi="Arial" w:cs="Arial"/>
        </w:rPr>
        <w:t>urisdiccional lo conducente.</w:t>
      </w:r>
    </w:p>
    <w:p w14:paraId="3A5BC985" w14:textId="2FC67B91" w:rsidR="00E321E8" w:rsidRPr="00637472" w:rsidRDefault="00E321E8" w:rsidP="00802F8D">
      <w:pPr>
        <w:pStyle w:val="paragraph"/>
        <w:spacing w:line="360" w:lineRule="auto"/>
        <w:jc w:val="both"/>
        <w:textAlignment w:val="baseline"/>
        <w:rPr>
          <w:rFonts w:ascii="Arial" w:hAnsi="Arial" w:cs="Arial"/>
        </w:rPr>
      </w:pPr>
      <w:r w:rsidRPr="00637472">
        <w:rPr>
          <w:rStyle w:val="normaltextrun"/>
          <w:rFonts w:ascii="Arial" w:eastAsiaTheme="majorEastAsia" w:hAnsi="Arial" w:cs="Arial"/>
        </w:rPr>
        <w:t>Lo anterior, bajo apercibimiento que, de no acudir a tomar el curso en las fechas que la referida Coordinación determine, deberá tomar el curso en las instituciones públicas o privadas que lo brinden, a su costa, debiendo informar a este Tribunal</w:t>
      </w:r>
      <w:r w:rsidRPr="00637472">
        <w:rPr>
          <w:rStyle w:val="normaltextrun"/>
          <w:rFonts w:ascii="Arial" w:eastAsiaTheme="majorEastAsia" w:hAnsi="Arial" w:cs="Arial"/>
          <w:i/>
          <w:iCs/>
        </w:rPr>
        <w:t> </w:t>
      </w:r>
      <w:r w:rsidRPr="00637472">
        <w:rPr>
          <w:rStyle w:val="normaltextrun"/>
          <w:rFonts w:ascii="Arial" w:eastAsiaTheme="majorEastAsia" w:hAnsi="Arial" w:cs="Arial"/>
        </w:rPr>
        <w:t>Electoral, el curso que llevará a cabo y la institución con sus datos de localización, lo que deberán realizar dentro de los </w:t>
      </w:r>
      <w:r w:rsidRPr="00637472">
        <w:rPr>
          <w:rStyle w:val="normaltextrun"/>
          <w:rFonts w:ascii="Arial" w:eastAsiaTheme="majorEastAsia" w:hAnsi="Arial" w:cs="Arial"/>
          <w:b/>
          <w:bCs/>
        </w:rPr>
        <w:t>tres días hábiles </w:t>
      </w:r>
      <w:r w:rsidRPr="00637472">
        <w:rPr>
          <w:rStyle w:val="normaltextrun"/>
          <w:rFonts w:ascii="Arial" w:eastAsiaTheme="majorEastAsia" w:hAnsi="Arial" w:cs="Arial"/>
        </w:rPr>
        <w:t>siguientes a la fecha en que la Coordinación de Género y Derechos Humanos haya fijado el inicio del curso al que no hubiere asistido, remitiendo las constancias de su acreditación una vez concluido, dentro de los </w:t>
      </w:r>
      <w:r w:rsidRPr="00637472">
        <w:rPr>
          <w:rStyle w:val="normaltextrun"/>
          <w:rFonts w:ascii="Arial" w:eastAsiaTheme="majorEastAsia" w:hAnsi="Arial" w:cs="Arial"/>
          <w:b/>
          <w:bCs/>
        </w:rPr>
        <w:t>tres días hábiles </w:t>
      </w:r>
      <w:r w:rsidRPr="00637472">
        <w:rPr>
          <w:rStyle w:val="normaltextrun"/>
          <w:rFonts w:ascii="Arial" w:eastAsiaTheme="majorEastAsia" w:hAnsi="Arial" w:cs="Arial"/>
        </w:rPr>
        <w:t>siguientes a que ello ocurra.</w:t>
      </w:r>
    </w:p>
    <w:p w14:paraId="5DA325E9" w14:textId="54C524E7" w:rsidR="00E321E8" w:rsidRPr="00637472" w:rsidRDefault="00E321E8" w:rsidP="00E321E8">
      <w:pPr>
        <w:pStyle w:val="paragraph"/>
        <w:spacing w:line="360" w:lineRule="auto"/>
        <w:jc w:val="both"/>
        <w:textAlignment w:val="baseline"/>
        <w:rPr>
          <w:rFonts w:ascii="Arial" w:hAnsi="Arial" w:cs="Arial"/>
        </w:rPr>
      </w:pPr>
      <w:r w:rsidRPr="00637472">
        <w:rPr>
          <w:rStyle w:val="normaltextrun"/>
          <w:rFonts w:ascii="Arial" w:eastAsiaTheme="majorEastAsia" w:hAnsi="Arial" w:cs="Arial"/>
        </w:rPr>
        <w:t>Finalmente, se </w:t>
      </w:r>
      <w:r w:rsidRPr="00637472">
        <w:rPr>
          <w:rStyle w:val="normaltextrun"/>
          <w:rFonts w:ascii="Arial" w:eastAsiaTheme="majorEastAsia" w:hAnsi="Arial" w:cs="Arial"/>
          <w:b/>
          <w:bCs/>
        </w:rPr>
        <w:t>apercibe </w:t>
      </w:r>
      <w:r w:rsidRPr="00637472">
        <w:rPr>
          <w:rStyle w:val="normaltextrun"/>
          <w:rFonts w:ascii="Arial" w:eastAsiaTheme="majorEastAsia" w:hAnsi="Arial" w:cs="Arial"/>
        </w:rPr>
        <w:t>a la denunciada que de no cumplir en tiempo y forma con lo ordenado se le impondrá el medio de apremio previsto en el artículo 44, fracción I, de la Ley de Justicia en materia electoral y de participación ciudadana del Estado de Michoacán de Ocampo</w:t>
      </w:r>
      <w:r w:rsidRPr="00637472">
        <w:rPr>
          <w:rStyle w:val="normaltextrun"/>
          <w:rFonts w:ascii="Arial" w:eastAsiaTheme="majorEastAsia" w:hAnsi="Arial" w:cs="Arial"/>
          <w:color w:val="4B4F58"/>
        </w:rPr>
        <w:t>,</w:t>
      </w:r>
      <w:r w:rsidR="00C22056" w:rsidRPr="00637472">
        <w:rPr>
          <w:rStyle w:val="normaltextrun"/>
          <w:rFonts w:ascii="Arial" w:eastAsiaTheme="majorEastAsia" w:hAnsi="Arial" w:cs="Arial"/>
          <w:color w:val="4B4F58"/>
        </w:rPr>
        <w:t xml:space="preserve"> </w:t>
      </w:r>
      <w:r w:rsidRPr="00637472">
        <w:rPr>
          <w:rStyle w:val="normaltextrun"/>
          <w:rFonts w:ascii="Arial" w:eastAsiaTheme="majorEastAsia" w:hAnsi="Arial" w:cs="Arial"/>
        </w:rPr>
        <w:t>consistente en una multa de hasta cien veces el valor diario de la </w:t>
      </w:r>
      <w:r w:rsidRPr="00637472">
        <w:rPr>
          <w:rStyle w:val="normaltextrun"/>
          <w:rFonts w:ascii="Arial" w:eastAsiaTheme="majorEastAsia" w:hAnsi="Arial" w:cs="Arial"/>
          <w:i/>
          <w:iCs/>
        </w:rPr>
        <w:t>UMA.</w:t>
      </w:r>
    </w:p>
    <w:p w14:paraId="29C8F05E" w14:textId="2A259054" w:rsidR="00E321E8" w:rsidRPr="00637472" w:rsidRDefault="00E321E8" w:rsidP="00E321E8">
      <w:pPr>
        <w:pStyle w:val="paragraph"/>
        <w:spacing w:line="360" w:lineRule="auto"/>
        <w:jc w:val="both"/>
        <w:textAlignment w:val="baseline"/>
        <w:rPr>
          <w:rFonts w:ascii="Arial" w:hAnsi="Arial" w:cs="Arial"/>
        </w:rPr>
      </w:pPr>
      <w:r w:rsidRPr="00637472">
        <w:rPr>
          <w:rStyle w:val="normaltextrun"/>
          <w:rFonts w:ascii="Arial" w:eastAsiaTheme="majorEastAsia" w:hAnsi="Arial" w:cs="Arial"/>
        </w:rPr>
        <w:t>En virtud de lo anterior se </w:t>
      </w:r>
      <w:r w:rsidRPr="00637472">
        <w:rPr>
          <w:rStyle w:val="normaltextrun"/>
          <w:rFonts w:ascii="Arial" w:eastAsiaTheme="majorEastAsia" w:hAnsi="Arial" w:cs="Arial"/>
          <w:b/>
          <w:bCs/>
        </w:rPr>
        <w:t>vincula </w:t>
      </w:r>
      <w:r w:rsidRPr="00637472">
        <w:rPr>
          <w:rStyle w:val="normaltextrun"/>
          <w:rFonts w:ascii="Arial" w:eastAsiaTheme="majorEastAsia" w:hAnsi="Arial" w:cs="Arial"/>
        </w:rPr>
        <w:t>a la Secretaría General de Acuerdos de este Tribunal</w:t>
      </w:r>
      <w:r w:rsidRPr="00637472">
        <w:rPr>
          <w:rStyle w:val="normaltextrun"/>
          <w:rFonts w:ascii="Arial" w:eastAsiaTheme="majorEastAsia" w:hAnsi="Arial" w:cs="Arial"/>
          <w:i/>
          <w:iCs/>
        </w:rPr>
        <w:t> </w:t>
      </w:r>
      <w:r w:rsidRPr="00637472">
        <w:rPr>
          <w:rStyle w:val="normaltextrun"/>
          <w:rFonts w:ascii="Arial" w:eastAsiaTheme="majorEastAsia" w:hAnsi="Arial" w:cs="Arial"/>
        </w:rPr>
        <w:t>Electoral para que en auxilio a la Coordinación y con fundamento en las atribuciones que tienen conferidas las personas actuarias adscritas a dicha área, realicen las notificaciones a las personas correspondientes para el desarrollo de la capacitación ordenada.</w:t>
      </w:r>
    </w:p>
    <w:p w14:paraId="432BF2FD" w14:textId="77777777" w:rsidR="0021565C" w:rsidRDefault="00E321E8" w:rsidP="00591CE2">
      <w:pPr>
        <w:pStyle w:val="paragraph"/>
        <w:spacing w:line="360" w:lineRule="auto"/>
        <w:jc w:val="both"/>
        <w:textAlignment w:val="baseline"/>
        <w:rPr>
          <w:rStyle w:val="normaltextrun"/>
          <w:rFonts w:ascii="Arial" w:eastAsiaTheme="majorEastAsia" w:hAnsi="Arial" w:cs="Arial"/>
        </w:rPr>
      </w:pPr>
      <w:r w:rsidRPr="00637472">
        <w:rPr>
          <w:rStyle w:val="normaltextrun"/>
          <w:rFonts w:ascii="Arial" w:eastAsiaTheme="majorEastAsia" w:hAnsi="Arial" w:cs="Arial"/>
        </w:rPr>
        <w:t>Asimismo, en su momento, una vez que cause firmeza la presente sentencia, certifique dicha circunstancia y, con base en ello, ordene las notificaciones conducentes.</w:t>
      </w:r>
    </w:p>
    <w:p w14:paraId="6093CEE9" w14:textId="2E3AA823" w:rsidR="00591CE2" w:rsidRPr="00537942" w:rsidRDefault="00591CE2" w:rsidP="00591CE2">
      <w:pPr>
        <w:pStyle w:val="paragraph"/>
        <w:spacing w:line="360" w:lineRule="auto"/>
        <w:jc w:val="both"/>
        <w:textAlignment w:val="baseline"/>
        <w:rPr>
          <w:rFonts w:ascii="Arial" w:hAnsi="Arial" w:cs="Arial"/>
        </w:rPr>
      </w:pPr>
      <w:r w:rsidRPr="00537942">
        <w:rPr>
          <w:rStyle w:val="normaltextrun"/>
          <w:rFonts w:ascii="Arial" w:eastAsiaTheme="majorEastAsia" w:hAnsi="Arial" w:cs="Arial"/>
        </w:rPr>
        <w:lastRenderedPageBreak/>
        <w:t>Ahora, en atención a que se vulneraron los derechos </w:t>
      </w:r>
      <w:proofErr w:type="gramStart"/>
      <w:r w:rsidRPr="00537942">
        <w:rPr>
          <w:rStyle w:val="normaltextrun"/>
          <w:rFonts w:ascii="Arial" w:eastAsiaTheme="majorEastAsia" w:hAnsi="Arial" w:cs="Arial"/>
        </w:rPr>
        <w:t>político electorales</w:t>
      </w:r>
      <w:proofErr w:type="gramEnd"/>
      <w:r w:rsidR="00537942">
        <w:rPr>
          <w:rStyle w:val="normaltextrun"/>
          <w:rFonts w:ascii="Arial" w:eastAsiaTheme="majorEastAsia" w:hAnsi="Arial" w:cs="Arial"/>
        </w:rPr>
        <w:t xml:space="preserve"> de la denunciante se ordena la siguiente </w:t>
      </w:r>
      <w:r w:rsidRPr="00537942">
        <w:rPr>
          <w:rStyle w:val="normaltextrun"/>
          <w:rFonts w:ascii="Arial" w:eastAsiaTheme="majorEastAsia" w:hAnsi="Arial" w:cs="Arial"/>
          <w:b/>
          <w:bCs/>
        </w:rPr>
        <w:t>medida de satisfacción</w:t>
      </w:r>
      <w:r w:rsidRPr="00537942">
        <w:rPr>
          <w:rStyle w:val="normaltextrun"/>
          <w:rFonts w:ascii="Arial" w:eastAsiaTheme="majorEastAsia" w:hAnsi="Arial" w:cs="Arial"/>
        </w:rPr>
        <w:t>:</w:t>
      </w:r>
    </w:p>
    <w:p w14:paraId="2175BDA1" w14:textId="77777777" w:rsidR="00591CE2" w:rsidRPr="00537942" w:rsidRDefault="00591CE2" w:rsidP="00DB7253">
      <w:pPr>
        <w:pStyle w:val="paragraph"/>
        <w:numPr>
          <w:ilvl w:val="0"/>
          <w:numId w:val="13"/>
        </w:numPr>
        <w:spacing w:line="360" w:lineRule="auto"/>
        <w:jc w:val="both"/>
        <w:textAlignment w:val="baseline"/>
        <w:rPr>
          <w:rFonts w:ascii="Arial" w:hAnsi="Arial" w:cs="Arial"/>
        </w:rPr>
      </w:pPr>
      <w:r w:rsidRPr="00537942">
        <w:rPr>
          <w:rStyle w:val="normaltextrun"/>
          <w:rFonts w:ascii="Arial" w:eastAsiaTheme="majorEastAsia" w:hAnsi="Arial" w:cs="Arial"/>
          <w:b/>
          <w:bCs/>
        </w:rPr>
        <w:t>Publicitación de un extracto de sentencia</w:t>
      </w:r>
    </w:p>
    <w:p w14:paraId="3CF87C11" w14:textId="77777777" w:rsidR="00591CE2" w:rsidRPr="00537942" w:rsidRDefault="00591CE2" w:rsidP="00591CE2">
      <w:pPr>
        <w:pStyle w:val="paragraph"/>
        <w:spacing w:line="360" w:lineRule="auto"/>
        <w:jc w:val="both"/>
        <w:textAlignment w:val="baseline"/>
        <w:rPr>
          <w:rFonts w:ascii="Arial" w:hAnsi="Arial" w:cs="Arial"/>
        </w:rPr>
      </w:pPr>
      <w:r w:rsidRPr="00537942">
        <w:rPr>
          <w:rStyle w:val="normaltextrun"/>
          <w:rFonts w:ascii="Arial" w:eastAsiaTheme="majorEastAsia" w:hAnsi="Arial" w:cs="Arial"/>
        </w:rPr>
        <w:t>Se ordena a la denunciada la publicación del resumen de la sentencia que se inserta a continuación en su perfil de Facebook:</w:t>
      </w:r>
    </w:p>
    <w:p w14:paraId="4D63AD95" w14:textId="51DBAFED" w:rsidR="0021565C" w:rsidRPr="00537942" w:rsidRDefault="00591CE2" w:rsidP="0021565C">
      <w:pPr>
        <w:pStyle w:val="paragraph"/>
        <w:spacing w:line="360" w:lineRule="auto"/>
        <w:textAlignment w:val="baseline"/>
        <w:rPr>
          <w:rFonts w:ascii="Segoe UI" w:hAnsi="Segoe UI" w:cs="Segoe UI"/>
          <w:i/>
          <w:iCs/>
        </w:rPr>
      </w:pPr>
      <w:r w:rsidRPr="00537942">
        <w:rPr>
          <w:rStyle w:val="normaltextrun"/>
          <w:rFonts w:ascii="Helvetica" w:eastAsiaTheme="majorEastAsia" w:hAnsi="Helvetica" w:cs="Helvetica"/>
          <w:b/>
          <w:bCs/>
          <w:i/>
          <w:iCs/>
        </w:rPr>
        <w:t>Resumen oficial de la sentencia</w:t>
      </w:r>
    </w:p>
    <w:p w14:paraId="105D8EC0" w14:textId="7A4FA058" w:rsidR="004059A2" w:rsidRPr="00537942" w:rsidRDefault="0021565C" w:rsidP="002A6A59">
      <w:pPr>
        <w:spacing w:before="100" w:beforeAutospacing="1" w:after="100" w:afterAutospacing="1" w:line="360" w:lineRule="auto"/>
        <w:jc w:val="both"/>
        <w:rPr>
          <w:rFonts w:ascii="Arial" w:eastAsia="Times New Roman" w:hAnsi="Arial" w:cs="Arial"/>
          <w:i/>
          <w:iCs/>
          <w:kern w:val="0"/>
          <w:lang w:eastAsia="es-MX"/>
          <w14:ligatures w14:val="none"/>
        </w:rPr>
      </w:pPr>
      <w:r w:rsidRPr="00537942">
        <w:rPr>
          <w:rFonts w:ascii="Arial" w:eastAsia="Times New Roman" w:hAnsi="Arial" w:cs="Arial"/>
          <w:i/>
          <w:iCs/>
          <w:kern w:val="0"/>
          <w:lang w:eastAsia="es-MX"/>
          <w14:ligatures w14:val="none"/>
        </w:rPr>
        <w:t xml:space="preserve">El Tribunal Electoral del Estado de Michoacán determinó la existencia de violencia política contra las mujeres </w:t>
      </w:r>
      <w:proofErr w:type="gramStart"/>
      <w:r w:rsidRPr="00537942">
        <w:rPr>
          <w:rFonts w:ascii="Arial" w:eastAsia="Times New Roman" w:hAnsi="Arial" w:cs="Arial"/>
          <w:i/>
          <w:iCs/>
          <w:kern w:val="0"/>
          <w:lang w:eastAsia="es-MX"/>
          <w14:ligatures w14:val="none"/>
        </w:rPr>
        <w:t>en razón de</w:t>
      </w:r>
      <w:proofErr w:type="gramEnd"/>
      <w:r w:rsidRPr="00537942">
        <w:rPr>
          <w:rFonts w:ascii="Arial" w:eastAsia="Times New Roman" w:hAnsi="Arial" w:cs="Arial"/>
          <w:i/>
          <w:iCs/>
          <w:kern w:val="0"/>
          <w:lang w:eastAsia="es-MX"/>
          <w14:ligatures w14:val="none"/>
        </w:rPr>
        <w:t xml:space="preserve"> género,</w:t>
      </w:r>
      <w:r w:rsidR="004059A2" w:rsidRPr="00537942">
        <w:rPr>
          <w:rFonts w:ascii="Arial" w:eastAsia="Times New Roman" w:hAnsi="Arial" w:cs="Arial"/>
          <w:i/>
          <w:iCs/>
          <w:kern w:val="0"/>
          <w:lang w:eastAsia="es-MX"/>
          <w14:ligatures w14:val="none"/>
        </w:rPr>
        <w:t xml:space="preserve"> en el TEEM-PES-VPGM-004/2026, únicamente por </w:t>
      </w:r>
      <w:r w:rsidRPr="00537942">
        <w:rPr>
          <w:rFonts w:ascii="Arial" w:eastAsia="Times New Roman" w:hAnsi="Arial" w:cs="Arial"/>
          <w:i/>
          <w:iCs/>
          <w:kern w:val="0"/>
          <w:lang w:eastAsia="es-MX"/>
          <w14:ligatures w14:val="none"/>
        </w:rPr>
        <w:t xml:space="preserve">expresiones </w:t>
      </w:r>
      <w:r w:rsidR="004059A2" w:rsidRPr="00537942">
        <w:rPr>
          <w:rFonts w:ascii="Arial" w:eastAsia="Times New Roman" w:hAnsi="Arial" w:cs="Arial"/>
          <w:i/>
          <w:iCs/>
          <w:kern w:val="0"/>
          <w:lang w:eastAsia="es-MX"/>
          <w14:ligatures w14:val="none"/>
        </w:rPr>
        <w:t>realizadas en una publicación d</w:t>
      </w:r>
      <w:r w:rsidRPr="00537942">
        <w:rPr>
          <w:rFonts w:ascii="Arial" w:eastAsia="Times New Roman" w:hAnsi="Arial" w:cs="Arial"/>
          <w:i/>
          <w:iCs/>
          <w:kern w:val="0"/>
          <w:lang w:eastAsia="es-MX"/>
          <w14:ligatures w14:val="none"/>
        </w:rPr>
        <w:t>e</w:t>
      </w:r>
      <w:r w:rsidR="00F364E2" w:rsidRPr="00537942">
        <w:rPr>
          <w:rFonts w:ascii="Arial" w:eastAsia="Times New Roman" w:hAnsi="Arial" w:cs="Arial"/>
          <w:i/>
          <w:iCs/>
          <w:kern w:val="0"/>
          <w:lang w:eastAsia="es-MX"/>
          <w14:ligatures w14:val="none"/>
        </w:rPr>
        <w:t>l veintidós de enero pasado</w:t>
      </w:r>
      <w:r w:rsidR="00537942">
        <w:rPr>
          <w:rFonts w:ascii="Arial" w:eastAsia="Times New Roman" w:hAnsi="Arial" w:cs="Arial"/>
          <w:i/>
          <w:iCs/>
          <w:kern w:val="0"/>
          <w:lang w:eastAsia="es-MX"/>
          <w14:ligatures w14:val="none"/>
        </w:rPr>
        <w:t>,</w:t>
      </w:r>
      <w:r w:rsidR="00F364E2" w:rsidRPr="00537942">
        <w:rPr>
          <w:rFonts w:ascii="Arial" w:eastAsia="Times New Roman" w:hAnsi="Arial" w:cs="Arial"/>
          <w:i/>
          <w:iCs/>
          <w:kern w:val="0"/>
          <w:lang w:eastAsia="es-MX"/>
          <w14:ligatures w14:val="none"/>
        </w:rPr>
        <w:t xml:space="preserve"> e</w:t>
      </w:r>
      <w:r w:rsidRPr="00537942">
        <w:rPr>
          <w:rFonts w:ascii="Arial" w:eastAsia="Times New Roman" w:hAnsi="Arial" w:cs="Arial"/>
          <w:i/>
          <w:iCs/>
          <w:kern w:val="0"/>
          <w:lang w:eastAsia="es-MX"/>
          <w14:ligatures w14:val="none"/>
        </w:rPr>
        <w:t xml:space="preserve">n </w:t>
      </w:r>
      <w:proofErr w:type="gramStart"/>
      <w:r w:rsidR="00F364E2" w:rsidRPr="00537942">
        <w:rPr>
          <w:rFonts w:ascii="Arial" w:eastAsia="Times New Roman" w:hAnsi="Arial" w:cs="Arial"/>
          <w:i/>
          <w:iCs/>
          <w:kern w:val="0"/>
          <w:lang w:eastAsia="es-MX"/>
          <w14:ligatures w14:val="none"/>
        </w:rPr>
        <w:t>éste</w:t>
      </w:r>
      <w:proofErr w:type="gramEnd"/>
      <w:r w:rsidR="00F364E2" w:rsidRPr="00537942">
        <w:rPr>
          <w:rFonts w:ascii="Arial" w:eastAsia="Times New Roman" w:hAnsi="Arial" w:cs="Arial"/>
          <w:i/>
          <w:iCs/>
          <w:kern w:val="0"/>
          <w:lang w:eastAsia="es-MX"/>
          <w14:ligatures w14:val="none"/>
        </w:rPr>
        <w:t xml:space="preserve"> perfil de </w:t>
      </w:r>
      <w:r w:rsidRPr="00537942">
        <w:rPr>
          <w:rFonts w:ascii="Arial" w:eastAsia="Times New Roman" w:hAnsi="Arial" w:cs="Arial"/>
          <w:i/>
          <w:iCs/>
          <w:kern w:val="0"/>
          <w:lang w:eastAsia="es-MX"/>
          <w14:ligatures w14:val="none"/>
        </w:rPr>
        <w:t xml:space="preserve">la red social Facebook, al reforzar estereotipos </w:t>
      </w:r>
      <w:r w:rsidR="004059A2" w:rsidRPr="00537942">
        <w:rPr>
          <w:rFonts w:ascii="Arial" w:eastAsia="Times New Roman" w:hAnsi="Arial" w:cs="Arial"/>
          <w:i/>
          <w:iCs/>
          <w:kern w:val="0"/>
          <w:lang w:eastAsia="es-MX"/>
          <w14:ligatures w14:val="none"/>
        </w:rPr>
        <w:t xml:space="preserve">de género. </w:t>
      </w:r>
    </w:p>
    <w:p w14:paraId="544F9CEC" w14:textId="77777777" w:rsidR="00591CE2" w:rsidRPr="00537942" w:rsidRDefault="00591CE2" w:rsidP="00591CE2">
      <w:pPr>
        <w:pStyle w:val="paragraph"/>
        <w:spacing w:line="360" w:lineRule="auto"/>
        <w:jc w:val="both"/>
        <w:textAlignment w:val="baseline"/>
        <w:rPr>
          <w:rFonts w:ascii="Segoe UI" w:hAnsi="Segoe UI" w:cs="Segoe UI"/>
        </w:rPr>
      </w:pPr>
      <w:r w:rsidRPr="00537942">
        <w:rPr>
          <w:rStyle w:val="normaltextrun"/>
          <w:rFonts w:ascii="Helvetica" w:eastAsiaTheme="majorEastAsia" w:hAnsi="Helvetica" w:cs="Helvetica"/>
        </w:rPr>
        <w:t>Dicha publicación deberá realizarse dentro de los </w:t>
      </w:r>
      <w:r w:rsidRPr="00537942">
        <w:rPr>
          <w:rStyle w:val="normaltextrun"/>
          <w:rFonts w:ascii="Helvetica" w:eastAsiaTheme="majorEastAsia" w:hAnsi="Helvetica" w:cs="Helvetica"/>
          <w:b/>
          <w:bCs/>
        </w:rPr>
        <w:t>tres días naturales </w:t>
      </w:r>
      <w:r w:rsidRPr="00537942">
        <w:rPr>
          <w:rStyle w:val="normaltextrun"/>
          <w:rFonts w:ascii="Helvetica" w:eastAsiaTheme="majorEastAsia" w:hAnsi="Helvetica" w:cs="Helvetica"/>
        </w:rPr>
        <w:t>a partir de que se les notifique la firmeza de esta sentencia; asimismo, deberá informar</w:t>
      </w:r>
      <w:r w:rsidRPr="00537942">
        <w:rPr>
          <w:rStyle w:val="normaltextrun"/>
          <w:rFonts w:ascii="Helvetica" w:eastAsiaTheme="majorEastAsia" w:hAnsi="Helvetica" w:cs="Helvetica"/>
          <w:b/>
          <w:bCs/>
        </w:rPr>
        <w:t> </w:t>
      </w:r>
      <w:r w:rsidRPr="00537942">
        <w:rPr>
          <w:rStyle w:val="normaltextrun"/>
          <w:rFonts w:ascii="Helvetica" w:eastAsiaTheme="majorEastAsia" w:hAnsi="Helvetica" w:cs="Helvetica"/>
        </w:rPr>
        <w:t>a este Tribunal dentro de los </w:t>
      </w:r>
      <w:r w:rsidRPr="00537942">
        <w:rPr>
          <w:rStyle w:val="normaltextrun"/>
          <w:rFonts w:ascii="Helvetica" w:eastAsiaTheme="majorEastAsia" w:hAnsi="Helvetica" w:cs="Helvetica"/>
          <w:b/>
          <w:bCs/>
        </w:rPr>
        <w:t>dos días hábiles </w:t>
      </w:r>
      <w:r w:rsidRPr="00537942">
        <w:rPr>
          <w:rStyle w:val="normaltextrun"/>
          <w:rFonts w:ascii="Helvetica" w:eastAsiaTheme="majorEastAsia" w:hAnsi="Helvetica" w:cs="Helvetica"/>
        </w:rPr>
        <w:t>siguientes a que ello ocurra, adjuntando las documentales con las cuales acrediten el cumplimiento a lo ordenado.</w:t>
      </w:r>
    </w:p>
    <w:p w14:paraId="0D43E6CC" w14:textId="77777777" w:rsidR="00591CE2" w:rsidRPr="00537942" w:rsidRDefault="00591CE2" w:rsidP="00591CE2">
      <w:pPr>
        <w:pStyle w:val="paragraph"/>
        <w:spacing w:line="360" w:lineRule="auto"/>
        <w:jc w:val="both"/>
        <w:textAlignment w:val="baseline"/>
        <w:rPr>
          <w:rFonts w:ascii="Segoe UI" w:hAnsi="Segoe UI" w:cs="Segoe UI"/>
        </w:rPr>
      </w:pPr>
      <w:r w:rsidRPr="00537942">
        <w:rPr>
          <w:rStyle w:val="normaltextrun"/>
          <w:rFonts w:ascii="Helvetica" w:eastAsiaTheme="majorEastAsia" w:hAnsi="Helvetica" w:cs="Helvetica"/>
        </w:rPr>
        <w:t>Se apercibe a la denunciada</w:t>
      </w:r>
      <w:r w:rsidRPr="00537942">
        <w:rPr>
          <w:rStyle w:val="normaltextrun"/>
          <w:rFonts w:ascii="Helvetica" w:eastAsiaTheme="majorEastAsia" w:hAnsi="Helvetica" w:cs="Helvetica"/>
          <w:b/>
          <w:bCs/>
          <w:i/>
          <w:iCs/>
        </w:rPr>
        <w:t> </w:t>
      </w:r>
      <w:r w:rsidRPr="00537942">
        <w:rPr>
          <w:rStyle w:val="normaltextrun"/>
          <w:rFonts w:ascii="Helvetica" w:eastAsiaTheme="majorEastAsia" w:hAnsi="Helvetica" w:cs="Helvetica"/>
        </w:rPr>
        <w:t>que, de no cumplir en tiempo y forma con lo ordenado, se les impondrá el medio de apremio previsto en el artículo 44, fracción I, de la Ley</w:t>
      </w:r>
      <w:r w:rsidRPr="00537942">
        <w:rPr>
          <w:rStyle w:val="normaltextrun"/>
          <w:rFonts w:ascii="Helvetica" w:eastAsiaTheme="majorEastAsia" w:hAnsi="Helvetica" w:cs="Helvetica"/>
          <w:i/>
          <w:iCs/>
        </w:rPr>
        <w:t> </w:t>
      </w:r>
      <w:r w:rsidRPr="00537942">
        <w:rPr>
          <w:rStyle w:val="normaltextrun"/>
          <w:rFonts w:ascii="Helvetica" w:eastAsiaTheme="majorEastAsia" w:hAnsi="Helvetica" w:cs="Helvetica"/>
        </w:rPr>
        <w:t>de</w:t>
      </w:r>
      <w:r w:rsidRPr="00537942">
        <w:rPr>
          <w:rStyle w:val="normaltextrun"/>
          <w:rFonts w:ascii="Helvetica" w:eastAsiaTheme="majorEastAsia" w:hAnsi="Helvetica" w:cs="Helvetica"/>
          <w:i/>
          <w:iCs/>
        </w:rPr>
        <w:t> </w:t>
      </w:r>
      <w:r w:rsidRPr="00537942">
        <w:rPr>
          <w:rStyle w:val="normaltextrun"/>
          <w:rFonts w:ascii="Helvetica" w:eastAsiaTheme="majorEastAsia" w:hAnsi="Helvetica" w:cs="Helvetica"/>
        </w:rPr>
        <w:t>Justicia, consistente en una </w:t>
      </w:r>
      <w:r w:rsidRPr="00537942">
        <w:rPr>
          <w:rStyle w:val="normaltextrun"/>
          <w:rFonts w:ascii="Helvetica" w:eastAsiaTheme="majorEastAsia" w:hAnsi="Helvetica" w:cs="Helvetica"/>
          <w:b/>
          <w:bCs/>
        </w:rPr>
        <w:t>multa de hasta cien veces </w:t>
      </w:r>
      <w:r w:rsidRPr="00537942">
        <w:rPr>
          <w:rStyle w:val="normaltextrun"/>
          <w:rFonts w:ascii="Helvetica" w:eastAsiaTheme="majorEastAsia" w:hAnsi="Helvetica" w:cs="Helvetica"/>
        </w:rPr>
        <w:t>el valor diario de la UMA</w:t>
      </w:r>
      <w:r w:rsidRPr="00537942">
        <w:rPr>
          <w:rStyle w:val="normaltextrun"/>
          <w:rFonts w:ascii="Helvetica" w:eastAsiaTheme="majorEastAsia" w:hAnsi="Helvetica" w:cs="Helvetica"/>
          <w:i/>
          <w:iCs/>
        </w:rPr>
        <w:t>.</w:t>
      </w:r>
    </w:p>
    <w:p w14:paraId="00F9EA84" w14:textId="77777777" w:rsidR="00591CE2" w:rsidRPr="00591CE2" w:rsidRDefault="00591CE2" w:rsidP="00591CE2">
      <w:pPr>
        <w:pStyle w:val="paragraph"/>
        <w:spacing w:line="360" w:lineRule="auto"/>
        <w:jc w:val="both"/>
        <w:textAlignment w:val="baseline"/>
        <w:rPr>
          <w:rFonts w:ascii="Segoe UI" w:hAnsi="Segoe UI" w:cs="Segoe UI"/>
        </w:rPr>
      </w:pPr>
      <w:r w:rsidRPr="00537942">
        <w:rPr>
          <w:rStyle w:val="normaltextrun"/>
          <w:rFonts w:ascii="Helvetica" w:eastAsiaTheme="majorEastAsia" w:hAnsi="Helvetica" w:cs="Helvetica"/>
        </w:rPr>
        <w:t>Finalmente, </w:t>
      </w:r>
      <w:r w:rsidRPr="00537942">
        <w:rPr>
          <w:rStyle w:val="normaltextrun"/>
          <w:rFonts w:ascii="Helvetica" w:eastAsiaTheme="majorEastAsia" w:hAnsi="Helvetica" w:cs="Helvetica"/>
          <w:b/>
          <w:bCs/>
        </w:rPr>
        <w:t>se vincula a la Secretaría General de Acuerdos </w:t>
      </w:r>
      <w:r w:rsidRPr="00537942">
        <w:rPr>
          <w:rStyle w:val="normaltextrun"/>
          <w:rFonts w:ascii="Helvetica" w:eastAsiaTheme="majorEastAsia" w:hAnsi="Helvetica" w:cs="Helvetica"/>
        </w:rPr>
        <w:t>de este órgano</w:t>
      </w:r>
      <w:r w:rsidRPr="00537942">
        <w:rPr>
          <w:rStyle w:val="normaltextrun"/>
          <w:rFonts w:ascii="Helvetica" w:eastAsiaTheme="majorEastAsia" w:hAnsi="Helvetica" w:cs="Helvetica"/>
          <w:i/>
          <w:iCs/>
        </w:rPr>
        <w:t> </w:t>
      </w:r>
      <w:r w:rsidRPr="00537942">
        <w:rPr>
          <w:rStyle w:val="normaltextrun"/>
          <w:rFonts w:ascii="Helvetica" w:eastAsiaTheme="majorEastAsia" w:hAnsi="Helvetica" w:cs="Helvetica"/>
        </w:rPr>
        <w:t>jurisdiccional para que, en su momento, certifique la firmeza de esta sentencia y, con base en ello, ordene las notificaciones conducentes.</w:t>
      </w:r>
    </w:p>
    <w:p w14:paraId="10EB6624" w14:textId="77777777" w:rsidR="00FC27BB" w:rsidRPr="00E33C06" w:rsidRDefault="00FC27BB" w:rsidP="00DB7253">
      <w:pPr>
        <w:pStyle w:val="paragraph"/>
        <w:numPr>
          <w:ilvl w:val="0"/>
          <w:numId w:val="14"/>
        </w:numPr>
        <w:spacing w:line="360" w:lineRule="auto"/>
        <w:jc w:val="both"/>
        <w:textAlignment w:val="baseline"/>
        <w:rPr>
          <w:rFonts w:ascii="Arial" w:hAnsi="Arial" w:cs="Arial"/>
          <w:b/>
          <w:bCs/>
        </w:rPr>
      </w:pPr>
      <w:r w:rsidRPr="00E33C06">
        <w:rPr>
          <w:rFonts w:ascii="Arial" w:hAnsi="Arial" w:cs="Arial"/>
          <w:b/>
          <w:bCs/>
        </w:rPr>
        <w:t>Medidas de protección en favor de la denunciada</w:t>
      </w:r>
    </w:p>
    <w:p w14:paraId="31BA33BE" w14:textId="77777777" w:rsidR="00FC27BB" w:rsidRPr="00E33C06" w:rsidRDefault="00FC27BB" w:rsidP="00FC27BB">
      <w:pPr>
        <w:pStyle w:val="paragraph"/>
        <w:spacing w:line="360" w:lineRule="auto"/>
        <w:jc w:val="both"/>
        <w:textAlignment w:val="baseline"/>
        <w:rPr>
          <w:rFonts w:ascii="Arial" w:hAnsi="Arial" w:cs="Arial"/>
        </w:rPr>
      </w:pPr>
      <w:r w:rsidRPr="00E33C06">
        <w:rPr>
          <w:rFonts w:ascii="Arial" w:hAnsi="Arial" w:cs="Arial"/>
        </w:rPr>
        <w:t xml:space="preserve">Tomando en consideración las manifestaciones de la parte denunciada en su escrito de diecinueve de marzo y durante su </w:t>
      </w:r>
      <w:r w:rsidRPr="00E33C06">
        <w:rPr>
          <w:rFonts w:ascii="Arial" w:hAnsi="Arial" w:cs="Arial"/>
        </w:rPr>
        <w:lastRenderedPageBreak/>
        <w:t>comparecencia en la audiencia de alegatos, este órgano jurisdiccional advierte que ha señalado sentirse en un contexto de miedo, amenazas, hostigamiento, intimidación e inseguridad personal, refiriendo posibles actos que -a su dicho- podrían poner en riesgo su integridad y la de su familia.</w:t>
      </w:r>
    </w:p>
    <w:p w14:paraId="4F5FD07F" w14:textId="77777777" w:rsidR="00FC27BB" w:rsidRPr="00E33C06" w:rsidRDefault="00FC27BB" w:rsidP="00FC27BB">
      <w:pPr>
        <w:pStyle w:val="paragraph"/>
        <w:spacing w:line="360" w:lineRule="auto"/>
        <w:jc w:val="both"/>
        <w:textAlignment w:val="baseline"/>
        <w:rPr>
          <w:rFonts w:ascii="Arial" w:hAnsi="Arial" w:cs="Arial"/>
        </w:rPr>
      </w:pPr>
      <w:r w:rsidRPr="00E33C06">
        <w:rPr>
          <w:rFonts w:ascii="Arial" w:hAnsi="Arial" w:cs="Arial"/>
        </w:rPr>
        <w:t xml:space="preserve">Si bien este Tribunal Electoral carece de competencia para conocer o pronunciarse respecto de hechos que puedan constituir violencia distinta </w:t>
      </w:r>
      <w:proofErr w:type="gramStart"/>
      <w:r w:rsidRPr="00E33C06">
        <w:rPr>
          <w:rFonts w:ascii="Arial" w:hAnsi="Arial" w:cs="Arial"/>
        </w:rPr>
        <w:t>a la político electoral</w:t>
      </w:r>
      <w:proofErr w:type="gramEnd"/>
      <w:r w:rsidRPr="00E33C06">
        <w:rPr>
          <w:rFonts w:ascii="Arial" w:hAnsi="Arial" w:cs="Arial"/>
        </w:rPr>
        <w:t xml:space="preserve"> en su vertiente de derechos </w:t>
      </w:r>
      <w:proofErr w:type="gramStart"/>
      <w:r w:rsidRPr="00E33C06">
        <w:rPr>
          <w:rFonts w:ascii="Arial" w:hAnsi="Arial" w:cs="Arial"/>
        </w:rPr>
        <w:t>político electorales</w:t>
      </w:r>
      <w:proofErr w:type="gramEnd"/>
      <w:r w:rsidRPr="00E33C06">
        <w:rPr>
          <w:rFonts w:ascii="Arial" w:hAnsi="Arial" w:cs="Arial"/>
        </w:rPr>
        <w:t>, no puede desconocer que las personas involucradas en un procedimiento de esta naturaleza son sujetos de derechos humanos, particularmente cuando se trata de mujeres que refieren posibles actos de violencia en su contra.</w:t>
      </w:r>
    </w:p>
    <w:p w14:paraId="29CE7520" w14:textId="77777777" w:rsidR="00FC27BB" w:rsidRPr="00E33C06" w:rsidRDefault="00FC27BB" w:rsidP="00FC27BB">
      <w:pPr>
        <w:pStyle w:val="paragraph"/>
        <w:spacing w:line="360" w:lineRule="auto"/>
        <w:jc w:val="both"/>
        <w:textAlignment w:val="baseline"/>
        <w:rPr>
          <w:rFonts w:ascii="Arial" w:hAnsi="Arial" w:cs="Arial"/>
        </w:rPr>
      </w:pPr>
      <w:r w:rsidRPr="00E33C06">
        <w:rPr>
          <w:rFonts w:ascii="Arial" w:hAnsi="Arial" w:cs="Arial"/>
        </w:rPr>
        <w:t>En ese sentido, y atendiendo al deber reforzado de protección derivado de los artículos 1° y 4° de la Constitución General, así como de los instrumentos internacionales en materia de derechos de las mujeres, resulta procedente emitir medidas mínimas de protección, exclusivamente orientadas a prevenir riesgos y garantizar que las autoridades competentes valoren la situación planteada.</w:t>
      </w:r>
    </w:p>
    <w:p w14:paraId="7070100F" w14:textId="77777777" w:rsidR="00FC27BB" w:rsidRPr="00E33C06" w:rsidRDefault="00FC27BB" w:rsidP="00FC27BB">
      <w:pPr>
        <w:pStyle w:val="paragraph"/>
        <w:spacing w:line="360" w:lineRule="auto"/>
        <w:jc w:val="both"/>
        <w:textAlignment w:val="baseline"/>
        <w:rPr>
          <w:rFonts w:ascii="Arial" w:hAnsi="Arial" w:cs="Arial"/>
        </w:rPr>
      </w:pPr>
      <w:r w:rsidRPr="00E33C06">
        <w:rPr>
          <w:rFonts w:ascii="Arial" w:hAnsi="Arial" w:cs="Arial"/>
        </w:rPr>
        <w:t xml:space="preserve">Por lo anterior, </w:t>
      </w:r>
      <w:r w:rsidRPr="00E33C06">
        <w:rPr>
          <w:rFonts w:ascii="Arial" w:hAnsi="Arial" w:cs="Arial"/>
          <w:b/>
          <w:bCs/>
        </w:rPr>
        <w:t>se ordena dar vista</w:t>
      </w:r>
      <w:r w:rsidRPr="00E33C06">
        <w:rPr>
          <w:rFonts w:ascii="Arial" w:hAnsi="Arial" w:cs="Arial"/>
        </w:rPr>
        <w:t xml:space="preserve"> a la </w:t>
      </w:r>
      <w:r w:rsidRPr="00E33C06">
        <w:rPr>
          <w:rFonts w:ascii="Arial" w:hAnsi="Arial" w:cs="Arial"/>
          <w:b/>
          <w:bCs/>
        </w:rPr>
        <w:t>Secretaría de Igualdad Sustantiva y Desarrollo de las Mujeres Michoacanas (SEIMUJER)</w:t>
      </w:r>
      <w:r w:rsidRPr="00E33C06">
        <w:rPr>
          <w:rFonts w:ascii="Arial" w:hAnsi="Arial" w:cs="Arial"/>
        </w:rPr>
        <w:t>, con el escrito de diecinueve de marzo, para que, dentro del ámbito de sus atribuciones:</w:t>
      </w:r>
    </w:p>
    <w:p w14:paraId="1624FB93" w14:textId="77777777" w:rsidR="00FC27BB" w:rsidRPr="00E33C06" w:rsidRDefault="00FC27BB" w:rsidP="00DB7253">
      <w:pPr>
        <w:pStyle w:val="paragraph"/>
        <w:numPr>
          <w:ilvl w:val="0"/>
          <w:numId w:val="15"/>
        </w:numPr>
        <w:spacing w:line="360" w:lineRule="auto"/>
        <w:jc w:val="both"/>
        <w:textAlignment w:val="baseline"/>
        <w:rPr>
          <w:rFonts w:ascii="Arial" w:hAnsi="Arial" w:cs="Arial"/>
        </w:rPr>
      </w:pPr>
      <w:r w:rsidRPr="00E33C06">
        <w:rPr>
          <w:rFonts w:ascii="Arial" w:hAnsi="Arial" w:cs="Arial"/>
          <w:b/>
          <w:bCs/>
        </w:rPr>
        <w:t>Evalúe</w:t>
      </w:r>
      <w:r w:rsidRPr="00E33C06">
        <w:rPr>
          <w:rFonts w:ascii="Arial" w:hAnsi="Arial" w:cs="Arial"/>
        </w:rPr>
        <w:t xml:space="preserve"> la situación de riesgo manifestada por la denunciada.</w:t>
      </w:r>
    </w:p>
    <w:p w14:paraId="23D3EE13" w14:textId="77777777" w:rsidR="00FC27BB" w:rsidRPr="00E33C06" w:rsidRDefault="00FC27BB" w:rsidP="00DB7253">
      <w:pPr>
        <w:pStyle w:val="paragraph"/>
        <w:numPr>
          <w:ilvl w:val="0"/>
          <w:numId w:val="15"/>
        </w:numPr>
        <w:spacing w:line="360" w:lineRule="auto"/>
        <w:jc w:val="both"/>
        <w:textAlignment w:val="baseline"/>
        <w:rPr>
          <w:rFonts w:ascii="Arial" w:hAnsi="Arial" w:cs="Arial"/>
        </w:rPr>
      </w:pPr>
      <w:r w:rsidRPr="00E33C06">
        <w:rPr>
          <w:rFonts w:ascii="Arial" w:hAnsi="Arial" w:cs="Arial"/>
          <w:b/>
          <w:bCs/>
        </w:rPr>
        <w:t>Determine</w:t>
      </w:r>
      <w:r w:rsidRPr="00E33C06">
        <w:rPr>
          <w:rFonts w:ascii="Arial" w:hAnsi="Arial" w:cs="Arial"/>
        </w:rPr>
        <w:t xml:space="preserve"> si es procedente otorgar medidas de protección, acompañamiento psicológico, asesoría jurídica o cualquier otro mecanismo previsto en la Ley de Acceso de las Mujeres a una Vida Libre de Violencia.</w:t>
      </w:r>
    </w:p>
    <w:p w14:paraId="1461272C" w14:textId="77777777" w:rsidR="00FC27BB" w:rsidRPr="00E33C06" w:rsidRDefault="00FC27BB" w:rsidP="00DB7253">
      <w:pPr>
        <w:pStyle w:val="paragraph"/>
        <w:numPr>
          <w:ilvl w:val="0"/>
          <w:numId w:val="15"/>
        </w:numPr>
        <w:spacing w:line="360" w:lineRule="auto"/>
        <w:jc w:val="both"/>
        <w:textAlignment w:val="baseline"/>
        <w:rPr>
          <w:rFonts w:ascii="Arial" w:hAnsi="Arial" w:cs="Arial"/>
        </w:rPr>
      </w:pPr>
      <w:r w:rsidRPr="00E33C06">
        <w:rPr>
          <w:rFonts w:ascii="Arial" w:hAnsi="Arial" w:cs="Arial"/>
          <w:b/>
          <w:bCs/>
        </w:rPr>
        <w:t>Informe</w:t>
      </w:r>
      <w:r w:rsidRPr="00E33C06">
        <w:rPr>
          <w:rFonts w:ascii="Arial" w:hAnsi="Arial" w:cs="Arial"/>
        </w:rPr>
        <w:t xml:space="preserve"> a este Tribunal, únicamente para constancia en autos, sobre la recepción y trámite de la vista.</w:t>
      </w:r>
    </w:p>
    <w:p w14:paraId="73631987" w14:textId="6F911D14" w:rsidR="00863070" w:rsidRDefault="00863070" w:rsidP="00FC27BB">
      <w:pPr>
        <w:pStyle w:val="paragraph"/>
        <w:spacing w:line="360" w:lineRule="auto"/>
        <w:jc w:val="both"/>
        <w:textAlignment w:val="baseline"/>
        <w:rPr>
          <w:rFonts w:ascii="Arial" w:hAnsi="Arial" w:cs="Arial"/>
        </w:rPr>
      </w:pPr>
      <w:r w:rsidRPr="00537942">
        <w:rPr>
          <w:rFonts w:ascii="Arial" w:hAnsi="Arial" w:cs="Arial"/>
        </w:rPr>
        <w:t>Para tal efecto, se le proporcionará la información de la persona y pueda establecer la comunicación correspondiente.</w:t>
      </w:r>
    </w:p>
    <w:p w14:paraId="2AAEBCF8" w14:textId="77777777" w:rsidR="00863070" w:rsidRDefault="00FC27BB" w:rsidP="00FC27BB">
      <w:pPr>
        <w:pStyle w:val="paragraph"/>
        <w:spacing w:line="360" w:lineRule="auto"/>
        <w:jc w:val="both"/>
        <w:textAlignment w:val="baseline"/>
        <w:rPr>
          <w:rFonts w:ascii="Arial" w:hAnsi="Arial" w:cs="Arial"/>
        </w:rPr>
      </w:pPr>
      <w:r w:rsidRPr="004A3CDC">
        <w:rPr>
          <w:rFonts w:ascii="Arial" w:hAnsi="Arial" w:cs="Arial"/>
        </w:rPr>
        <w:lastRenderedPageBreak/>
        <w:t>Se precisa que el envío de la presente vista no implica pronunciamiento alguno de este Tribunal respecto a la veracidad de los hechos narrados por la denunciada ni sobre la posible comisión de delitos o infracciones ajenas a la materia electoral.</w:t>
      </w:r>
    </w:p>
    <w:p w14:paraId="2DBFCCB4" w14:textId="7D0E669E" w:rsidR="00FC27BB" w:rsidRPr="004A3CDC" w:rsidRDefault="00FC27BB" w:rsidP="00FC27BB">
      <w:pPr>
        <w:pStyle w:val="paragraph"/>
        <w:spacing w:line="360" w:lineRule="auto"/>
        <w:jc w:val="both"/>
        <w:textAlignment w:val="baseline"/>
        <w:rPr>
          <w:rFonts w:ascii="Arial" w:hAnsi="Arial" w:cs="Arial"/>
        </w:rPr>
      </w:pPr>
      <w:r w:rsidRPr="004A3CDC">
        <w:rPr>
          <w:rFonts w:ascii="Arial" w:hAnsi="Arial" w:cs="Arial"/>
        </w:rPr>
        <w:t>La determinación se realiza en atención al deber de prevenir riesgos y garantizar la protección de derechos humanos</w:t>
      </w:r>
      <w:r w:rsidR="00863070">
        <w:rPr>
          <w:rFonts w:ascii="Arial" w:hAnsi="Arial" w:cs="Arial"/>
        </w:rPr>
        <w:t xml:space="preserve"> </w:t>
      </w:r>
      <w:r w:rsidR="00863070" w:rsidRPr="00537942">
        <w:rPr>
          <w:rFonts w:ascii="Arial" w:hAnsi="Arial" w:cs="Arial"/>
        </w:rPr>
        <w:t>de las mujeres</w:t>
      </w:r>
      <w:r w:rsidRPr="004A3CDC">
        <w:rPr>
          <w:rFonts w:ascii="Arial" w:hAnsi="Arial" w:cs="Arial"/>
        </w:rPr>
        <w:t>, sin invadir la competencia de otras autoridades.</w:t>
      </w:r>
    </w:p>
    <w:p w14:paraId="0F4409D1" w14:textId="34F96002" w:rsidR="00940511" w:rsidRPr="001E7330" w:rsidRDefault="00DB53FA" w:rsidP="007630A9">
      <w:pPr>
        <w:tabs>
          <w:tab w:val="left" w:pos="284"/>
        </w:tabs>
        <w:spacing w:before="100" w:beforeAutospacing="1" w:after="100" w:afterAutospacing="1" w:line="360" w:lineRule="auto"/>
        <w:ind w:left="284" w:hanging="284"/>
        <w:rPr>
          <w:rFonts w:ascii="Arial" w:hAnsi="Arial" w:cs="Arial"/>
          <w:b/>
        </w:rPr>
      </w:pPr>
      <w:r>
        <w:rPr>
          <w:rFonts w:ascii="Arial" w:hAnsi="Arial" w:cs="Arial"/>
          <w:b/>
        </w:rPr>
        <w:t>1</w:t>
      </w:r>
      <w:r w:rsidR="004E628C">
        <w:rPr>
          <w:rFonts w:ascii="Arial" w:hAnsi="Arial" w:cs="Arial"/>
          <w:b/>
        </w:rPr>
        <w:t>3</w:t>
      </w:r>
      <w:r>
        <w:rPr>
          <w:rFonts w:ascii="Arial" w:hAnsi="Arial" w:cs="Arial"/>
          <w:b/>
        </w:rPr>
        <w:t xml:space="preserve">. </w:t>
      </w:r>
      <w:r w:rsidR="007630A9" w:rsidRPr="001E7330">
        <w:rPr>
          <w:rFonts w:ascii="Arial" w:hAnsi="Arial" w:cs="Arial"/>
          <w:b/>
        </w:rPr>
        <w:t xml:space="preserve">Protección </w:t>
      </w:r>
      <w:r w:rsidR="007630A9">
        <w:rPr>
          <w:rFonts w:ascii="Arial" w:hAnsi="Arial" w:cs="Arial"/>
          <w:b/>
        </w:rPr>
        <w:t>d</w:t>
      </w:r>
      <w:r w:rsidR="007630A9" w:rsidRPr="001E7330">
        <w:rPr>
          <w:rFonts w:ascii="Arial" w:hAnsi="Arial" w:cs="Arial"/>
          <w:b/>
        </w:rPr>
        <w:t xml:space="preserve">e </w:t>
      </w:r>
      <w:r w:rsidR="007630A9">
        <w:rPr>
          <w:rFonts w:ascii="Arial" w:hAnsi="Arial" w:cs="Arial"/>
          <w:b/>
        </w:rPr>
        <w:t>d</w:t>
      </w:r>
      <w:r w:rsidR="007630A9" w:rsidRPr="001E7330">
        <w:rPr>
          <w:rFonts w:ascii="Arial" w:hAnsi="Arial" w:cs="Arial"/>
          <w:b/>
        </w:rPr>
        <w:t xml:space="preserve">atos </w:t>
      </w:r>
      <w:r w:rsidR="007630A9">
        <w:rPr>
          <w:rFonts w:ascii="Arial" w:hAnsi="Arial" w:cs="Arial"/>
          <w:b/>
        </w:rPr>
        <w:t>p</w:t>
      </w:r>
      <w:r w:rsidR="007630A9" w:rsidRPr="001E7330">
        <w:rPr>
          <w:rFonts w:ascii="Arial" w:hAnsi="Arial" w:cs="Arial"/>
          <w:b/>
        </w:rPr>
        <w:t>ersonales</w:t>
      </w:r>
    </w:p>
    <w:p w14:paraId="70F96250" w14:textId="77777777" w:rsidR="00940511" w:rsidRPr="001E7330" w:rsidRDefault="00940511" w:rsidP="00E70D4B">
      <w:pPr>
        <w:pBdr>
          <w:top w:val="nil"/>
          <w:left w:val="nil"/>
          <w:bottom w:val="nil"/>
          <w:right w:val="nil"/>
          <w:between w:val="nil"/>
        </w:pBdr>
        <w:tabs>
          <w:tab w:val="left" w:pos="284"/>
        </w:tabs>
        <w:spacing w:before="100" w:beforeAutospacing="1" w:after="100" w:afterAutospacing="1" w:line="360" w:lineRule="auto"/>
        <w:jc w:val="both"/>
        <w:rPr>
          <w:rFonts w:ascii="Arial" w:hAnsi="Arial" w:cs="Arial"/>
          <w:color w:val="000000"/>
        </w:rPr>
      </w:pPr>
      <w:r w:rsidRPr="001E7330">
        <w:rPr>
          <w:rFonts w:ascii="Arial" w:hAnsi="Arial" w:cs="Arial"/>
          <w:color w:val="000000"/>
        </w:rPr>
        <w:t xml:space="preserve">En virtud de que el presente asunto se encuentra relacionado con la temática de </w:t>
      </w:r>
      <w:r w:rsidRPr="001E7330">
        <w:rPr>
          <w:rFonts w:ascii="Arial" w:hAnsi="Arial" w:cs="Arial"/>
          <w:iCs/>
          <w:color w:val="000000"/>
        </w:rPr>
        <w:t>VPMG,</w:t>
      </w:r>
      <w:r w:rsidRPr="001E7330">
        <w:rPr>
          <w:rFonts w:ascii="Arial" w:hAnsi="Arial" w:cs="Arial"/>
          <w:color w:val="000000"/>
        </w:rPr>
        <w:t xml:space="preserve"> se vincula a la Secretaría General de Acuerdos y a la Unidad de Transparencia, ambas de este Tribunal Electoral, para que, en el ámbito de sus respectivas competencias, realicen la versión pública de la presente sentencia.</w:t>
      </w:r>
    </w:p>
    <w:p w14:paraId="141B08E8" w14:textId="77777777" w:rsidR="00940511" w:rsidRPr="001E7330" w:rsidRDefault="00940511" w:rsidP="00E70D4B">
      <w:pPr>
        <w:pBdr>
          <w:top w:val="nil"/>
          <w:left w:val="nil"/>
          <w:bottom w:val="nil"/>
          <w:right w:val="nil"/>
          <w:between w:val="nil"/>
        </w:pBdr>
        <w:tabs>
          <w:tab w:val="left" w:pos="284"/>
        </w:tabs>
        <w:spacing w:before="100" w:beforeAutospacing="1" w:after="100" w:afterAutospacing="1" w:line="360" w:lineRule="auto"/>
        <w:jc w:val="both"/>
        <w:rPr>
          <w:rFonts w:ascii="Arial" w:hAnsi="Arial" w:cs="Arial"/>
          <w:color w:val="000000"/>
        </w:rPr>
      </w:pPr>
      <w:r w:rsidRPr="001E7330">
        <w:rPr>
          <w:rFonts w:ascii="Arial" w:hAnsi="Arial" w:cs="Arial"/>
          <w:color w:val="000000"/>
        </w:rPr>
        <w:t>Lo anterior, en términos de los artículos 31 de la Ley General de Protección de Datos Personales en Posesión de Sujetos Obligados, 27 de la Ley de Protección de Datos Personales en Posesión de Sujetos Obligados del Estado de Michoacán de Ocampo, 62 y 63, fracción II, del Reglamento Interior del Tribunal Electoral del Estado, en relación con los diversos 5 al 15 de los Lineamientos para la elaboración y publicación de versiones públicas de las sentencias emitidas por este órgano jurisdiccional.</w:t>
      </w:r>
    </w:p>
    <w:p w14:paraId="63861A39" w14:textId="0C8B144D" w:rsidR="00940511" w:rsidRPr="00940511" w:rsidRDefault="007630A9" w:rsidP="00E70D4B">
      <w:pPr>
        <w:spacing w:before="100" w:beforeAutospacing="1" w:after="100" w:afterAutospacing="1" w:line="360" w:lineRule="auto"/>
        <w:jc w:val="both"/>
        <w:textAlignment w:val="baseline"/>
        <w:rPr>
          <w:rFonts w:ascii="Helvetica" w:eastAsia="Times New Roman" w:hAnsi="Helvetica" w:cs="Times New Roman"/>
          <w:kern w:val="0"/>
          <w:lang w:eastAsia="es-MX"/>
          <w14:ligatures w14:val="none"/>
        </w:rPr>
      </w:pPr>
      <w:r>
        <w:rPr>
          <w:rFonts w:ascii="Helvetica" w:eastAsia="Times New Roman" w:hAnsi="Helvetica" w:cs="Times New Roman"/>
          <w:b/>
          <w:bCs/>
          <w:kern w:val="0"/>
          <w:lang w:eastAsia="es-MX"/>
          <w14:ligatures w14:val="none"/>
        </w:rPr>
        <w:t>1</w:t>
      </w:r>
      <w:r w:rsidR="004E628C">
        <w:rPr>
          <w:rFonts w:ascii="Helvetica" w:eastAsia="Times New Roman" w:hAnsi="Helvetica" w:cs="Times New Roman"/>
          <w:b/>
          <w:bCs/>
          <w:kern w:val="0"/>
          <w:lang w:eastAsia="es-MX"/>
          <w14:ligatures w14:val="none"/>
        </w:rPr>
        <w:t>4</w:t>
      </w:r>
      <w:r>
        <w:rPr>
          <w:rFonts w:ascii="Helvetica" w:eastAsia="Times New Roman" w:hAnsi="Helvetica" w:cs="Times New Roman"/>
          <w:b/>
          <w:bCs/>
          <w:kern w:val="0"/>
          <w:lang w:eastAsia="es-MX"/>
          <w14:ligatures w14:val="none"/>
        </w:rPr>
        <w:t xml:space="preserve">. </w:t>
      </w:r>
      <w:r w:rsidRPr="00940511">
        <w:rPr>
          <w:rFonts w:ascii="Helvetica" w:eastAsia="Times New Roman" w:hAnsi="Helvetica" w:cs="Times New Roman"/>
          <w:b/>
          <w:bCs/>
          <w:kern w:val="0"/>
          <w:lang w:eastAsia="es-MX"/>
          <w14:ligatures w14:val="none"/>
        </w:rPr>
        <w:t xml:space="preserve">Pronunciamiento </w:t>
      </w:r>
      <w:r>
        <w:rPr>
          <w:rFonts w:ascii="Helvetica" w:eastAsia="Times New Roman" w:hAnsi="Helvetica" w:cs="Times New Roman"/>
          <w:b/>
          <w:bCs/>
          <w:kern w:val="0"/>
          <w:lang w:eastAsia="es-MX"/>
          <w14:ligatures w14:val="none"/>
        </w:rPr>
        <w:t>s</w:t>
      </w:r>
      <w:r w:rsidRPr="00940511">
        <w:rPr>
          <w:rFonts w:ascii="Helvetica" w:eastAsia="Times New Roman" w:hAnsi="Helvetica" w:cs="Times New Roman"/>
          <w:b/>
          <w:bCs/>
          <w:kern w:val="0"/>
          <w:lang w:eastAsia="es-MX"/>
          <w14:ligatures w14:val="none"/>
        </w:rPr>
        <w:t xml:space="preserve">obre </w:t>
      </w:r>
      <w:r>
        <w:rPr>
          <w:rFonts w:ascii="Helvetica" w:eastAsia="Times New Roman" w:hAnsi="Helvetica" w:cs="Times New Roman"/>
          <w:b/>
          <w:bCs/>
          <w:kern w:val="0"/>
          <w:lang w:eastAsia="es-MX"/>
          <w14:ligatures w14:val="none"/>
        </w:rPr>
        <w:t>m</w:t>
      </w:r>
      <w:r w:rsidRPr="00940511">
        <w:rPr>
          <w:rFonts w:ascii="Helvetica" w:eastAsia="Times New Roman" w:hAnsi="Helvetica" w:cs="Times New Roman"/>
          <w:b/>
          <w:bCs/>
          <w:kern w:val="0"/>
          <w:lang w:eastAsia="es-MX"/>
          <w14:ligatures w14:val="none"/>
        </w:rPr>
        <w:t xml:space="preserve">edidas </w:t>
      </w:r>
      <w:r>
        <w:rPr>
          <w:rFonts w:ascii="Helvetica" w:eastAsia="Times New Roman" w:hAnsi="Helvetica" w:cs="Times New Roman"/>
          <w:b/>
          <w:bCs/>
          <w:kern w:val="0"/>
          <w:lang w:eastAsia="es-MX"/>
          <w14:ligatures w14:val="none"/>
        </w:rPr>
        <w:t>c</w:t>
      </w:r>
      <w:r w:rsidRPr="00940511">
        <w:rPr>
          <w:rFonts w:ascii="Helvetica" w:eastAsia="Times New Roman" w:hAnsi="Helvetica" w:cs="Times New Roman"/>
          <w:b/>
          <w:bCs/>
          <w:kern w:val="0"/>
          <w:lang w:eastAsia="es-MX"/>
          <w14:ligatures w14:val="none"/>
        </w:rPr>
        <w:t>autelares</w:t>
      </w:r>
    </w:p>
    <w:p w14:paraId="04CF0CBE" w14:textId="08E8FD47" w:rsidR="004C70D1" w:rsidRDefault="004C70D1" w:rsidP="00E70D4B">
      <w:pPr>
        <w:spacing w:before="100" w:beforeAutospacing="1" w:after="100" w:afterAutospacing="1" w:line="360" w:lineRule="auto"/>
        <w:jc w:val="both"/>
        <w:textAlignment w:val="baseline"/>
        <w:rPr>
          <w:rFonts w:ascii="Arial" w:hAnsi="Arial" w:cs="Arial"/>
        </w:rPr>
      </w:pPr>
      <w:r w:rsidRPr="004C70D1">
        <w:rPr>
          <w:rFonts w:ascii="Arial" w:hAnsi="Arial" w:cs="Arial"/>
        </w:rPr>
        <w:t>Tomando en consideración lo resuelto en esta resolución, se dejan sin efectos las medidas cautelares modificadas por este órgano jurisdiccional mediante sentencia dictada en esta misma fecha.</w:t>
      </w:r>
    </w:p>
    <w:p w14:paraId="69409228" w14:textId="7DD7371F" w:rsidR="00005F99" w:rsidRPr="00E33C06" w:rsidRDefault="00005F99" w:rsidP="006A4CA7">
      <w:pPr>
        <w:spacing w:before="100" w:beforeAutospacing="1" w:after="100" w:afterAutospacing="1" w:line="360" w:lineRule="auto"/>
        <w:jc w:val="both"/>
        <w:textAlignment w:val="baseline"/>
        <w:rPr>
          <w:rFonts w:ascii="Arial" w:hAnsi="Arial" w:cs="Arial"/>
          <w:b/>
          <w:bCs/>
        </w:rPr>
      </w:pPr>
      <w:r w:rsidRPr="00E33C06">
        <w:rPr>
          <w:rFonts w:ascii="Arial" w:hAnsi="Arial" w:cs="Arial"/>
          <w:b/>
          <w:bCs/>
        </w:rPr>
        <w:t>1</w:t>
      </w:r>
      <w:r w:rsidR="004E628C" w:rsidRPr="00E33C06">
        <w:rPr>
          <w:rFonts w:ascii="Arial" w:hAnsi="Arial" w:cs="Arial"/>
          <w:b/>
          <w:bCs/>
        </w:rPr>
        <w:t>5</w:t>
      </w:r>
      <w:r w:rsidRPr="00E33C06">
        <w:rPr>
          <w:rFonts w:ascii="Arial" w:hAnsi="Arial" w:cs="Arial"/>
          <w:b/>
          <w:bCs/>
        </w:rPr>
        <w:t xml:space="preserve">. Pronunciamiento sobre </w:t>
      </w:r>
      <w:r w:rsidR="00B4641D" w:rsidRPr="00E33C06">
        <w:rPr>
          <w:rFonts w:ascii="Arial" w:hAnsi="Arial" w:cs="Arial"/>
          <w:b/>
          <w:bCs/>
        </w:rPr>
        <w:t xml:space="preserve">resguardo de </w:t>
      </w:r>
      <w:r w:rsidRPr="00E33C06">
        <w:rPr>
          <w:rFonts w:ascii="Arial" w:hAnsi="Arial" w:cs="Arial"/>
          <w:b/>
          <w:bCs/>
        </w:rPr>
        <w:t>evidencias</w:t>
      </w:r>
    </w:p>
    <w:p w14:paraId="5766FE0A" w14:textId="6BC2AD1E" w:rsidR="00C424D8" w:rsidRPr="00E33C06" w:rsidRDefault="00BE7038" w:rsidP="006A4CA7">
      <w:pPr>
        <w:spacing w:before="100" w:beforeAutospacing="1" w:after="100" w:afterAutospacing="1" w:line="360" w:lineRule="auto"/>
        <w:jc w:val="both"/>
        <w:textAlignment w:val="baseline"/>
        <w:rPr>
          <w:rFonts w:ascii="Arial" w:hAnsi="Arial" w:cs="Arial"/>
        </w:rPr>
      </w:pPr>
      <w:r w:rsidRPr="00E33C06">
        <w:rPr>
          <w:rFonts w:ascii="Arial" w:hAnsi="Arial" w:cs="Arial"/>
        </w:rPr>
        <w:t>Derivado de</w:t>
      </w:r>
      <w:r w:rsidR="005B21BD" w:rsidRPr="00E33C06">
        <w:rPr>
          <w:rFonts w:ascii="Arial" w:hAnsi="Arial" w:cs="Arial"/>
        </w:rPr>
        <w:t xml:space="preserve"> </w:t>
      </w:r>
      <w:r w:rsidRPr="00E33C06">
        <w:rPr>
          <w:rFonts w:ascii="Arial" w:hAnsi="Arial" w:cs="Arial"/>
        </w:rPr>
        <w:t>l</w:t>
      </w:r>
      <w:r w:rsidR="005B21BD" w:rsidRPr="00E33C06">
        <w:rPr>
          <w:rFonts w:ascii="Arial" w:hAnsi="Arial" w:cs="Arial"/>
        </w:rPr>
        <w:t xml:space="preserve">a contestación al </w:t>
      </w:r>
      <w:r w:rsidRPr="00E33C06">
        <w:rPr>
          <w:rFonts w:ascii="Arial" w:hAnsi="Arial" w:cs="Arial"/>
        </w:rPr>
        <w:t>requerimiento efectuado por e</w:t>
      </w:r>
      <w:r w:rsidR="005B21BD" w:rsidRPr="00E33C06">
        <w:rPr>
          <w:rFonts w:ascii="Arial" w:hAnsi="Arial" w:cs="Arial"/>
        </w:rPr>
        <w:t xml:space="preserve">ste órgano jurisdiccional, fue posible advertir </w:t>
      </w:r>
      <w:r w:rsidR="00B4641D" w:rsidRPr="00E33C06">
        <w:rPr>
          <w:rFonts w:ascii="Arial" w:hAnsi="Arial" w:cs="Arial"/>
        </w:rPr>
        <w:t xml:space="preserve">que el procedimiento realizado por </w:t>
      </w:r>
      <w:r w:rsidR="006A4CA7" w:rsidRPr="00E33C06">
        <w:rPr>
          <w:rFonts w:ascii="Arial" w:hAnsi="Arial" w:cs="Arial"/>
        </w:rPr>
        <w:t xml:space="preserve">la autoridad instructora </w:t>
      </w:r>
      <w:r w:rsidR="00B4641D" w:rsidRPr="00E33C06">
        <w:rPr>
          <w:rFonts w:ascii="Arial" w:hAnsi="Arial" w:cs="Arial"/>
        </w:rPr>
        <w:t xml:space="preserve">para </w:t>
      </w:r>
      <w:r w:rsidR="00005F99" w:rsidRPr="00E33C06">
        <w:rPr>
          <w:rFonts w:ascii="Arial" w:hAnsi="Arial" w:cs="Arial"/>
        </w:rPr>
        <w:t xml:space="preserve">verificar </w:t>
      </w:r>
      <w:r w:rsidR="00B4641D" w:rsidRPr="00E33C06">
        <w:rPr>
          <w:rFonts w:ascii="Arial" w:hAnsi="Arial" w:cs="Arial"/>
        </w:rPr>
        <w:t>los enlaces electrónicos en donde se encontraban alojados los videos</w:t>
      </w:r>
      <w:r w:rsidR="006A4CA7" w:rsidRPr="00E33C06">
        <w:rPr>
          <w:rFonts w:ascii="Arial" w:hAnsi="Arial" w:cs="Arial"/>
        </w:rPr>
        <w:t xml:space="preserve"> que fueron </w:t>
      </w:r>
      <w:r w:rsidR="00C424D8" w:rsidRPr="00E33C06">
        <w:rPr>
          <w:rFonts w:ascii="Arial" w:hAnsi="Arial" w:cs="Arial"/>
        </w:rPr>
        <w:t xml:space="preserve">desahogados </w:t>
      </w:r>
      <w:r w:rsidR="006A4CA7" w:rsidRPr="00E33C06">
        <w:rPr>
          <w:rFonts w:ascii="Arial" w:eastAsia="Arial" w:hAnsi="Arial" w:cs="Arial"/>
        </w:rPr>
        <w:t xml:space="preserve">en las actas circunstanciadas </w:t>
      </w:r>
      <w:r w:rsidR="006A4CA7" w:rsidRPr="00E33C06">
        <w:rPr>
          <w:rFonts w:ascii="Arial" w:hAnsi="Arial" w:cs="Arial"/>
          <w:b/>
          <w:bCs/>
        </w:rPr>
        <w:t>IEM-OFI-</w:t>
      </w:r>
      <w:r w:rsidR="006A4CA7" w:rsidRPr="00E33C06">
        <w:rPr>
          <w:rFonts w:ascii="Arial" w:hAnsi="Arial" w:cs="Arial"/>
          <w:b/>
          <w:bCs/>
        </w:rPr>
        <w:lastRenderedPageBreak/>
        <w:t xml:space="preserve">051/2026, IEM-OFI-062/2026 </w:t>
      </w:r>
      <w:r w:rsidR="006A4CA7" w:rsidRPr="00E33C06">
        <w:rPr>
          <w:rFonts w:ascii="Arial" w:hAnsi="Arial" w:cs="Arial"/>
        </w:rPr>
        <w:t xml:space="preserve">e </w:t>
      </w:r>
      <w:r w:rsidR="006A4CA7" w:rsidRPr="00E33C06">
        <w:rPr>
          <w:rFonts w:ascii="Arial" w:hAnsi="Arial" w:cs="Arial"/>
          <w:b/>
          <w:bCs/>
        </w:rPr>
        <w:t xml:space="preserve">IEM-OFI-063/2026, </w:t>
      </w:r>
      <w:r w:rsidR="006A4CA7" w:rsidRPr="00E33C06">
        <w:rPr>
          <w:rFonts w:ascii="Arial" w:hAnsi="Arial" w:cs="Arial"/>
        </w:rPr>
        <w:t>consist</w:t>
      </w:r>
      <w:r w:rsidR="005B21BD" w:rsidRPr="00E33C06">
        <w:rPr>
          <w:rFonts w:ascii="Arial" w:hAnsi="Arial" w:cs="Arial"/>
        </w:rPr>
        <w:t>ió</w:t>
      </w:r>
      <w:r w:rsidR="006A4CA7" w:rsidRPr="00E33C06">
        <w:rPr>
          <w:rFonts w:ascii="Arial" w:hAnsi="Arial" w:cs="Arial"/>
        </w:rPr>
        <w:t xml:space="preserve"> en lo siguiente: </w:t>
      </w:r>
    </w:p>
    <w:p w14:paraId="7D0D2243" w14:textId="4CD7BF87" w:rsidR="006A4CA7" w:rsidRPr="00E33C06" w:rsidRDefault="006A4CA7" w:rsidP="006A4CA7">
      <w:pPr>
        <w:spacing w:before="100" w:beforeAutospacing="1" w:after="100" w:afterAutospacing="1" w:line="360" w:lineRule="auto"/>
        <w:jc w:val="both"/>
        <w:textAlignment w:val="baseline"/>
        <w:rPr>
          <w:rFonts w:ascii="Arial" w:eastAsia="Arial" w:hAnsi="Arial" w:cs="Arial"/>
        </w:rPr>
      </w:pPr>
      <w:r w:rsidRPr="00E33C06">
        <w:rPr>
          <w:rFonts w:ascii="Arial" w:eastAsia="Arial" w:hAnsi="Arial" w:cs="Arial"/>
        </w:rPr>
        <w:t>Se ingres</w:t>
      </w:r>
      <w:r w:rsidR="005B21BD" w:rsidRPr="00E33C06">
        <w:rPr>
          <w:rFonts w:ascii="Arial" w:eastAsia="Arial" w:hAnsi="Arial" w:cs="Arial"/>
        </w:rPr>
        <w:t>ó</w:t>
      </w:r>
      <w:r w:rsidRPr="00E33C06">
        <w:rPr>
          <w:rFonts w:ascii="Arial" w:eastAsia="Arial" w:hAnsi="Arial" w:cs="Arial"/>
        </w:rPr>
        <w:t xml:space="preserve"> a</w:t>
      </w:r>
      <w:r w:rsidR="005B21BD" w:rsidRPr="00E33C06">
        <w:rPr>
          <w:rFonts w:ascii="Arial" w:eastAsia="Arial" w:hAnsi="Arial" w:cs="Arial"/>
        </w:rPr>
        <w:t xml:space="preserve"> </w:t>
      </w:r>
      <w:r w:rsidRPr="00E33C06">
        <w:rPr>
          <w:rFonts w:ascii="Arial" w:eastAsia="Arial" w:hAnsi="Arial" w:cs="Arial"/>
        </w:rPr>
        <w:t>l</w:t>
      </w:r>
      <w:r w:rsidR="005B21BD" w:rsidRPr="00E33C06">
        <w:rPr>
          <w:rFonts w:ascii="Arial" w:eastAsia="Arial" w:hAnsi="Arial" w:cs="Arial"/>
        </w:rPr>
        <w:t>os</w:t>
      </w:r>
      <w:r w:rsidRPr="00E33C06">
        <w:rPr>
          <w:rFonts w:ascii="Arial" w:eastAsia="Arial" w:hAnsi="Arial" w:cs="Arial"/>
        </w:rPr>
        <w:t xml:space="preserve"> enlace</w:t>
      </w:r>
      <w:r w:rsidR="005B21BD" w:rsidRPr="00E33C06">
        <w:rPr>
          <w:rFonts w:ascii="Arial" w:eastAsia="Arial" w:hAnsi="Arial" w:cs="Arial"/>
        </w:rPr>
        <w:t>s</w:t>
      </w:r>
      <w:r w:rsidRPr="00E33C06">
        <w:rPr>
          <w:rFonts w:ascii="Arial" w:eastAsia="Arial" w:hAnsi="Arial" w:cs="Arial"/>
        </w:rPr>
        <w:t xml:space="preserve"> electrónico</w:t>
      </w:r>
      <w:r w:rsidR="005B21BD" w:rsidRPr="00E33C06">
        <w:rPr>
          <w:rFonts w:ascii="Arial" w:eastAsia="Arial" w:hAnsi="Arial" w:cs="Arial"/>
        </w:rPr>
        <w:t>s</w:t>
      </w:r>
      <w:r w:rsidRPr="00E33C06">
        <w:rPr>
          <w:rFonts w:ascii="Arial" w:eastAsia="Arial" w:hAnsi="Arial" w:cs="Arial"/>
        </w:rPr>
        <w:t xml:space="preserve"> que remit</w:t>
      </w:r>
      <w:r w:rsidR="005B21BD" w:rsidRPr="00E33C06">
        <w:rPr>
          <w:rFonts w:ascii="Arial" w:eastAsia="Arial" w:hAnsi="Arial" w:cs="Arial"/>
        </w:rPr>
        <w:t xml:space="preserve">ían </w:t>
      </w:r>
      <w:r w:rsidRPr="00E33C06">
        <w:rPr>
          <w:rFonts w:ascii="Arial" w:eastAsia="Arial" w:hAnsi="Arial" w:cs="Arial"/>
        </w:rPr>
        <w:t>a</w:t>
      </w:r>
      <w:r w:rsidR="005B21BD" w:rsidRPr="00E33C06">
        <w:rPr>
          <w:rFonts w:ascii="Arial" w:eastAsia="Arial" w:hAnsi="Arial" w:cs="Arial"/>
        </w:rPr>
        <w:t xml:space="preserve"> </w:t>
      </w:r>
      <w:r w:rsidRPr="00E33C06">
        <w:rPr>
          <w:rFonts w:ascii="Arial" w:eastAsia="Arial" w:hAnsi="Arial" w:cs="Arial"/>
        </w:rPr>
        <w:t>l</w:t>
      </w:r>
      <w:r w:rsidR="005B21BD" w:rsidRPr="00E33C06">
        <w:rPr>
          <w:rFonts w:ascii="Arial" w:eastAsia="Arial" w:hAnsi="Arial" w:cs="Arial"/>
        </w:rPr>
        <w:t>os</w:t>
      </w:r>
      <w:r w:rsidRPr="00E33C06">
        <w:rPr>
          <w:rFonts w:ascii="Arial" w:eastAsia="Arial" w:hAnsi="Arial" w:cs="Arial"/>
        </w:rPr>
        <w:t xml:space="preserve"> vídeo</w:t>
      </w:r>
      <w:r w:rsidR="005B21BD" w:rsidRPr="00E33C06">
        <w:rPr>
          <w:rFonts w:ascii="Arial" w:eastAsia="Arial" w:hAnsi="Arial" w:cs="Arial"/>
        </w:rPr>
        <w:t>s</w:t>
      </w:r>
      <w:r w:rsidRPr="00E33C06">
        <w:rPr>
          <w:rFonts w:ascii="Arial" w:eastAsia="Arial" w:hAnsi="Arial" w:cs="Arial"/>
        </w:rPr>
        <w:t xml:space="preserve"> </w:t>
      </w:r>
      <w:r w:rsidR="005B21BD" w:rsidRPr="00E33C06">
        <w:rPr>
          <w:rFonts w:ascii="Arial" w:eastAsia="Arial" w:hAnsi="Arial" w:cs="Arial"/>
        </w:rPr>
        <w:t>corre</w:t>
      </w:r>
      <w:r w:rsidRPr="00E33C06">
        <w:rPr>
          <w:rFonts w:ascii="Arial" w:eastAsia="Arial" w:hAnsi="Arial" w:cs="Arial"/>
        </w:rPr>
        <w:t>spondiente</w:t>
      </w:r>
      <w:r w:rsidR="005B21BD" w:rsidRPr="00E33C06">
        <w:rPr>
          <w:rFonts w:ascii="Arial" w:eastAsia="Arial" w:hAnsi="Arial" w:cs="Arial"/>
        </w:rPr>
        <w:t>s</w:t>
      </w:r>
      <w:r w:rsidRPr="00E33C06">
        <w:rPr>
          <w:rFonts w:ascii="Arial" w:eastAsia="Arial" w:hAnsi="Arial" w:cs="Arial"/>
        </w:rPr>
        <w:t>, mismo</w:t>
      </w:r>
      <w:r w:rsidR="005B21BD" w:rsidRPr="00E33C06">
        <w:rPr>
          <w:rFonts w:ascii="Arial" w:eastAsia="Arial" w:hAnsi="Arial" w:cs="Arial"/>
        </w:rPr>
        <w:t>s</w:t>
      </w:r>
      <w:r w:rsidRPr="00E33C06">
        <w:rPr>
          <w:rFonts w:ascii="Arial" w:eastAsia="Arial" w:hAnsi="Arial" w:cs="Arial"/>
        </w:rPr>
        <w:t xml:space="preserve"> que se reprodu</w:t>
      </w:r>
      <w:r w:rsidR="00EC5F83" w:rsidRPr="00E33C06">
        <w:rPr>
          <w:rFonts w:ascii="Arial" w:eastAsia="Arial" w:hAnsi="Arial" w:cs="Arial"/>
        </w:rPr>
        <w:t xml:space="preserve">jeron </w:t>
      </w:r>
      <w:r w:rsidRPr="00E33C06">
        <w:rPr>
          <w:rFonts w:ascii="Arial" w:eastAsia="Arial" w:hAnsi="Arial" w:cs="Arial"/>
        </w:rPr>
        <w:t>de manera automática, para</w:t>
      </w:r>
      <w:r w:rsidR="00EC5F83" w:rsidRPr="00E33C06">
        <w:rPr>
          <w:rFonts w:ascii="Arial" w:eastAsia="Arial" w:hAnsi="Arial" w:cs="Arial"/>
        </w:rPr>
        <w:t xml:space="preserve"> realizar</w:t>
      </w:r>
      <w:r w:rsidRPr="00E33C06">
        <w:rPr>
          <w:rFonts w:ascii="Arial" w:eastAsia="Arial" w:hAnsi="Arial" w:cs="Arial"/>
        </w:rPr>
        <w:t xml:space="preserve"> la transcripción del audio, así como para captura</w:t>
      </w:r>
      <w:r w:rsidR="00EC5F83" w:rsidRPr="00E33C06">
        <w:rPr>
          <w:rFonts w:ascii="Arial" w:eastAsia="Arial" w:hAnsi="Arial" w:cs="Arial"/>
        </w:rPr>
        <w:t>r</w:t>
      </w:r>
      <w:r w:rsidRPr="00E33C06">
        <w:rPr>
          <w:rFonts w:ascii="Arial" w:eastAsia="Arial" w:hAnsi="Arial" w:cs="Arial"/>
        </w:rPr>
        <w:t xml:space="preserve"> imágenes. </w:t>
      </w:r>
    </w:p>
    <w:p w14:paraId="7BE86A75" w14:textId="3B5A61BF" w:rsidR="006A4CA7" w:rsidRPr="00E33C06" w:rsidRDefault="006A4CA7" w:rsidP="006A4CA7">
      <w:pPr>
        <w:spacing w:before="100" w:beforeAutospacing="1" w:after="100" w:afterAutospacing="1" w:line="360" w:lineRule="auto"/>
        <w:jc w:val="both"/>
        <w:textAlignment w:val="baseline"/>
        <w:rPr>
          <w:rFonts w:ascii="Arial" w:eastAsia="Arial" w:hAnsi="Arial" w:cs="Arial"/>
        </w:rPr>
      </w:pPr>
      <w:r w:rsidRPr="00E33C06">
        <w:rPr>
          <w:rFonts w:ascii="Arial" w:eastAsia="Arial" w:hAnsi="Arial" w:cs="Arial"/>
        </w:rPr>
        <w:t xml:space="preserve">Así el personal reproduce y pausa de manera directa en el reproductor con el que cuenta la plataforma de Facebook; por tanto, no se descarga ningún archivo digital, aunado a que la propia interfaz de la red social no permite la descarga directa.  </w:t>
      </w:r>
    </w:p>
    <w:p w14:paraId="24FE95C5" w14:textId="66C0CF40" w:rsidR="000F51C7" w:rsidRPr="00E33C06" w:rsidRDefault="000F51C7" w:rsidP="006A4CA7">
      <w:pPr>
        <w:spacing w:before="100" w:beforeAutospacing="1" w:after="100" w:afterAutospacing="1" w:line="360" w:lineRule="auto"/>
        <w:jc w:val="both"/>
        <w:textAlignment w:val="baseline"/>
        <w:rPr>
          <w:rFonts w:ascii="Arial" w:hAnsi="Arial" w:cs="Arial"/>
          <w:b/>
          <w:bCs/>
        </w:rPr>
      </w:pPr>
      <w:r w:rsidRPr="00E33C06">
        <w:rPr>
          <w:rFonts w:ascii="Arial" w:eastAsia="Arial" w:hAnsi="Arial" w:cs="Arial"/>
        </w:rPr>
        <w:t>En consecuencia, no existe evidencia digital que se pueda confrontar con lo contenido en las actas correspondientes.</w:t>
      </w:r>
    </w:p>
    <w:p w14:paraId="5718039D" w14:textId="68DAC38A" w:rsidR="00F571B5" w:rsidRPr="00E33C06" w:rsidRDefault="006A4CA7" w:rsidP="00F571B5">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E33C06">
        <w:rPr>
          <w:rFonts w:ascii="Arial" w:eastAsia="Arial" w:hAnsi="Arial" w:cs="Arial"/>
        </w:rPr>
        <w:t>En tal sentido</w:t>
      </w:r>
      <w:r w:rsidR="000F51C7" w:rsidRPr="00E33C06">
        <w:rPr>
          <w:rFonts w:ascii="Arial" w:eastAsia="Arial" w:hAnsi="Arial" w:cs="Arial"/>
        </w:rPr>
        <w:t xml:space="preserve">, </w:t>
      </w:r>
      <w:r w:rsidRPr="00E33C06">
        <w:rPr>
          <w:rFonts w:ascii="Arial" w:eastAsia="Times New Roman" w:hAnsi="Arial" w:cs="Arial"/>
          <w:kern w:val="0"/>
          <w:lang w:eastAsia="es-MX"/>
          <w14:ligatures w14:val="none"/>
        </w:rPr>
        <w:t>resulta indispensable precisar que</w:t>
      </w:r>
      <w:r w:rsidR="00F571B5" w:rsidRPr="00E33C06">
        <w:rPr>
          <w:rFonts w:ascii="Arial" w:eastAsia="Times New Roman" w:hAnsi="Arial" w:cs="Arial"/>
          <w:kern w:val="0"/>
          <w:lang w:eastAsia="es-MX"/>
          <w14:ligatures w14:val="none"/>
        </w:rPr>
        <w:t xml:space="preserve"> </w:t>
      </w:r>
      <w:r w:rsidR="00537942">
        <w:rPr>
          <w:rFonts w:ascii="Arial" w:eastAsia="Times New Roman" w:hAnsi="Arial" w:cs="Arial"/>
          <w:kern w:val="0"/>
          <w:lang w:eastAsia="es-MX"/>
          <w14:ligatures w14:val="none"/>
        </w:rPr>
        <w:t>es</w:t>
      </w:r>
      <w:r w:rsidR="00F571B5" w:rsidRPr="00E33C06">
        <w:rPr>
          <w:rFonts w:ascii="Arial" w:eastAsia="Times New Roman" w:hAnsi="Arial" w:cs="Arial"/>
          <w:kern w:val="0"/>
          <w:lang w:eastAsia="es-MX"/>
          <w14:ligatures w14:val="none"/>
        </w:rPr>
        <w:t xml:space="preserve"> </w:t>
      </w:r>
      <w:r w:rsidR="000F51C7" w:rsidRPr="00E33C06">
        <w:rPr>
          <w:rFonts w:ascii="Arial" w:eastAsia="Times New Roman" w:hAnsi="Arial" w:cs="Arial"/>
          <w:kern w:val="0"/>
          <w:lang w:eastAsia="es-MX"/>
          <w14:ligatures w14:val="none"/>
        </w:rPr>
        <w:t xml:space="preserve">pertinente implementar un procedimiento a efecto de </w:t>
      </w:r>
      <w:r w:rsidRPr="00E33C06">
        <w:rPr>
          <w:rFonts w:ascii="Arial" w:eastAsia="Times New Roman" w:hAnsi="Arial" w:cs="Arial"/>
          <w:b/>
          <w:bCs/>
          <w:kern w:val="0"/>
          <w:lang w:eastAsia="es-MX"/>
          <w14:ligatures w14:val="none"/>
        </w:rPr>
        <w:t>resguardar la información verificada</w:t>
      </w:r>
      <w:r w:rsidR="000F51C7" w:rsidRPr="00E33C06">
        <w:rPr>
          <w:rFonts w:ascii="Arial" w:eastAsia="Times New Roman" w:hAnsi="Arial" w:cs="Arial"/>
          <w:kern w:val="0"/>
          <w:lang w:eastAsia="es-MX"/>
          <w14:ligatures w14:val="none"/>
        </w:rPr>
        <w:t>,</w:t>
      </w:r>
      <w:r w:rsidR="000F51C7" w:rsidRPr="00E33C06">
        <w:rPr>
          <w:rFonts w:ascii="Arial" w:eastAsia="Times New Roman" w:hAnsi="Arial" w:cs="Arial"/>
          <w:b/>
          <w:bCs/>
          <w:kern w:val="0"/>
          <w:lang w:eastAsia="es-MX"/>
          <w14:ligatures w14:val="none"/>
        </w:rPr>
        <w:t xml:space="preserve"> </w:t>
      </w:r>
      <w:r w:rsidRPr="00E33C06">
        <w:rPr>
          <w:rFonts w:ascii="Arial" w:eastAsia="Times New Roman" w:hAnsi="Arial" w:cs="Arial"/>
          <w:kern w:val="0"/>
          <w:lang w:eastAsia="es-MX"/>
          <w14:ligatures w14:val="none"/>
        </w:rPr>
        <w:t xml:space="preserve">a efecto de que </w:t>
      </w:r>
      <w:r w:rsidRPr="00E33C06">
        <w:rPr>
          <w:rFonts w:ascii="Arial" w:eastAsia="Times New Roman" w:hAnsi="Arial" w:cs="Arial"/>
          <w:b/>
          <w:bCs/>
          <w:kern w:val="0"/>
          <w:lang w:eastAsia="es-MX"/>
          <w14:ligatures w14:val="none"/>
        </w:rPr>
        <w:t>obre constancia objetiva, permanente y verificable en el expediente</w:t>
      </w:r>
      <w:r w:rsidR="00F571B5" w:rsidRPr="00E33C06">
        <w:rPr>
          <w:rFonts w:ascii="Arial" w:eastAsia="Times New Roman" w:hAnsi="Arial" w:cs="Arial"/>
          <w:kern w:val="0"/>
          <w:lang w:eastAsia="es-MX"/>
          <w14:ligatures w14:val="none"/>
        </w:rPr>
        <w:t xml:space="preserve"> y que </w:t>
      </w:r>
      <w:r w:rsidRPr="00E33C06">
        <w:rPr>
          <w:rFonts w:ascii="Arial" w:eastAsia="Times New Roman" w:hAnsi="Arial" w:cs="Arial"/>
          <w:kern w:val="0"/>
          <w:lang w:eastAsia="es-MX"/>
          <w14:ligatures w14:val="none"/>
        </w:rPr>
        <w:t xml:space="preserve">puedan ser valorados posteriormente por </w:t>
      </w:r>
      <w:r w:rsidR="00A36B8A" w:rsidRPr="00E33C06">
        <w:rPr>
          <w:rFonts w:ascii="Arial" w:eastAsia="Times New Roman" w:hAnsi="Arial" w:cs="Arial"/>
          <w:kern w:val="0"/>
          <w:lang w:eastAsia="es-MX"/>
          <w14:ligatures w14:val="none"/>
        </w:rPr>
        <w:t xml:space="preserve">este </w:t>
      </w:r>
      <w:r w:rsidRPr="00E33C06">
        <w:rPr>
          <w:rFonts w:ascii="Arial" w:eastAsia="Times New Roman" w:hAnsi="Arial" w:cs="Arial"/>
          <w:kern w:val="0"/>
          <w:lang w:eastAsia="es-MX"/>
          <w14:ligatures w14:val="none"/>
        </w:rPr>
        <w:t>órgano jurisdiccional</w:t>
      </w:r>
      <w:r w:rsidR="00F571B5" w:rsidRPr="00E33C06">
        <w:rPr>
          <w:rFonts w:ascii="Arial" w:eastAsia="Times New Roman" w:hAnsi="Arial" w:cs="Arial"/>
          <w:kern w:val="0"/>
          <w:lang w:eastAsia="es-MX"/>
          <w14:ligatures w14:val="none"/>
        </w:rPr>
        <w:t>.</w:t>
      </w:r>
    </w:p>
    <w:p w14:paraId="45BBD0E8" w14:textId="1437146F" w:rsidR="006A4CA7" w:rsidRPr="00E33C06" w:rsidRDefault="00A36B8A" w:rsidP="00F571B5">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 xml:space="preserve">Lo anterior, </w:t>
      </w:r>
      <w:r w:rsidR="00537942">
        <w:rPr>
          <w:rFonts w:ascii="Arial" w:eastAsia="Times New Roman" w:hAnsi="Arial" w:cs="Arial"/>
          <w:kern w:val="0"/>
          <w:lang w:eastAsia="es-MX"/>
          <w14:ligatures w14:val="none"/>
        </w:rPr>
        <w:t xml:space="preserve">debido a que </w:t>
      </w:r>
      <w:r w:rsidRPr="00E33C06">
        <w:rPr>
          <w:rFonts w:ascii="Arial" w:eastAsia="Times New Roman" w:hAnsi="Arial" w:cs="Arial"/>
          <w:kern w:val="0"/>
          <w:lang w:eastAsia="es-MX"/>
          <w14:ligatures w14:val="none"/>
        </w:rPr>
        <w:t xml:space="preserve">al tratarse de </w:t>
      </w:r>
      <w:r w:rsidR="006A4CA7" w:rsidRPr="00E33C06">
        <w:rPr>
          <w:rFonts w:ascii="Arial" w:eastAsia="Times New Roman" w:hAnsi="Arial" w:cs="Arial"/>
          <w:kern w:val="0"/>
          <w:lang w:eastAsia="es-MX"/>
          <w14:ligatures w14:val="none"/>
        </w:rPr>
        <w:t xml:space="preserve">contenidos difundidos en redes sociales —los cuales se caracterizan por su naturaleza dinámica, mutable o incluso efímera—, cobra especial relevancia que la autoridad </w:t>
      </w:r>
      <w:r w:rsidR="006A4CA7" w:rsidRPr="00E33C06">
        <w:rPr>
          <w:rFonts w:ascii="Arial" w:eastAsia="Times New Roman" w:hAnsi="Arial" w:cs="Arial"/>
          <w:b/>
          <w:bCs/>
          <w:kern w:val="0"/>
          <w:lang w:eastAsia="es-MX"/>
          <w14:ligatures w14:val="none"/>
        </w:rPr>
        <w:t>asegure la conservación de la información verificada</w:t>
      </w:r>
      <w:r w:rsidR="006A4CA7" w:rsidRPr="00E33C06">
        <w:rPr>
          <w:rFonts w:ascii="Arial" w:eastAsia="Times New Roman" w:hAnsi="Arial" w:cs="Arial"/>
          <w:kern w:val="0"/>
          <w:lang w:eastAsia="es-MX"/>
          <w14:ligatures w14:val="none"/>
        </w:rPr>
        <w:t xml:space="preserve">, </w:t>
      </w:r>
      <w:r w:rsidR="00376C96" w:rsidRPr="00E33C06">
        <w:rPr>
          <w:rFonts w:ascii="Arial" w:eastAsia="Times New Roman" w:hAnsi="Arial" w:cs="Arial"/>
          <w:kern w:val="0"/>
          <w:lang w:eastAsia="es-MX"/>
          <w14:ligatures w14:val="none"/>
        </w:rPr>
        <w:t xml:space="preserve">como puede ser una grabación del contenido </w:t>
      </w:r>
      <w:r w:rsidR="006A4CA7" w:rsidRPr="00E33C06">
        <w:rPr>
          <w:rFonts w:ascii="Arial" w:eastAsia="Times New Roman" w:hAnsi="Arial" w:cs="Arial"/>
          <w:kern w:val="0"/>
          <w:lang w:eastAsia="es-MX"/>
          <w14:ligatures w14:val="none"/>
        </w:rPr>
        <w:t>aun cuando el contenido original sea posteriormente modificado o eliminado.</w:t>
      </w:r>
    </w:p>
    <w:p w14:paraId="3901B551" w14:textId="3F1B9779" w:rsidR="00FC27BB" w:rsidRPr="00E33C06" w:rsidRDefault="00FC27BB" w:rsidP="00FC27B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 xml:space="preserve">Asimismo, la implementación de un mecanismo de resguardo digital resulta necesaria porque este órgano jurisdiccional debe tener acceso directo al contenido íntegro de la prueba técnica -audio y video- para verificar </w:t>
      </w:r>
      <w:r w:rsidR="002F0F21">
        <w:rPr>
          <w:rFonts w:ascii="Arial" w:eastAsia="Times New Roman" w:hAnsi="Arial" w:cs="Arial"/>
          <w:kern w:val="0"/>
          <w:lang w:eastAsia="es-MX"/>
          <w14:ligatures w14:val="none"/>
        </w:rPr>
        <w:t>el</w:t>
      </w:r>
      <w:r w:rsidRPr="00E33C06">
        <w:rPr>
          <w:rFonts w:ascii="Arial" w:eastAsia="Times New Roman" w:hAnsi="Arial" w:cs="Arial"/>
          <w:kern w:val="0"/>
          <w:lang w:eastAsia="es-MX"/>
          <w14:ligatures w14:val="none"/>
        </w:rPr>
        <w:t xml:space="preserve"> contexto</w:t>
      </w:r>
      <w:r w:rsidR="002F0F21">
        <w:rPr>
          <w:rFonts w:ascii="Arial" w:eastAsia="Times New Roman" w:hAnsi="Arial" w:cs="Arial"/>
          <w:kern w:val="0"/>
          <w:lang w:eastAsia="es-MX"/>
          <w14:ligatures w14:val="none"/>
        </w:rPr>
        <w:t xml:space="preserve"> </w:t>
      </w:r>
      <w:r w:rsidRPr="00E33C06">
        <w:rPr>
          <w:rFonts w:ascii="Arial" w:eastAsia="Times New Roman" w:hAnsi="Arial" w:cs="Arial"/>
          <w:kern w:val="0"/>
          <w:lang w:eastAsia="es-MX"/>
          <w14:ligatures w14:val="none"/>
        </w:rPr>
        <w:t xml:space="preserve">y garantizar un análisis pleno y exhaustivo del material probatorio. </w:t>
      </w:r>
    </w:p>
    <w:p w14:paraId="1195BEDE" w14:textId="678B1668" w:rsidR="00FC27BB" w:rsidRPr="00FF45B6" w:rsidRDefault="00FC27BB" w:rsidP="00FC27BB">
      <w:pPr>
        <w:spacing w:before="100" w:beforeAutospacing="1" w:after="100" w:afterAutospacing="1" w:line="360" w:lineRule="auto"/>
        <w:jc w:val="both"/>
        <w:textAlignment w:val="baseline"/>
        <w:rPr>
          <w:rFonts w:ascii="Arial" w:eastAsia="Times New Roman" w:hAnsi="Arial" w:cs="Arial"/>
          <w:kern w:val="0"/>
          <w:lang w:eastAsia="es-MX"/>
          <w14:ligatures w14:val="none"/>
        </w:rPr>
      </w:pPr>
      <w:r w:rsidRPr="00E33C06">
        <w:rPr>
          <w:rFonts w:ascii="Arial" w:eastAsia="Times New Roman" w:hAnsi="Arial" w:cs="Arial"/>
          <w:kern w:val="0"/>
          <w:lang w:eastAsia="es-MX"/>
          <w14:ligatures w14:val="none"/>
        </w:rPr>
        <w:t xml:space="preserve">La ausencia de un respaldo digital limita la capacidad de quien juzga para apreciar de forma directa los elementos audiovisuales, lo cual </w:t>
      </w:r>
      <w:r w:rsidRPr="00E33C06">
        <w:rPr>
          <w:rFonts w:ascii="Arial" w:eastAsia="Times New Roman" w:hAnsi="Arial" w:cs="Arial"/>
          <w:kern w:val="0"/>
          <w:lang w:eastAsia="es-MX"/>
          <w14:ligatures w14:val="none"/>
        </w:rPr>
        <w:lastRenderedPageBreak/>
        <w:t>resulta indispensable en procedimientos como el presente, en donde la valoración del lenguaje, tono, gestualidad y secuencia del mensaje puede incidir en la determinación de si las manifestaciones actualizan o no VPM</w:t>
      </w:r>
      <w:r w:rsidR="002F0F21">
        <w:rPr>
          <w:rFonts w:ascii="Arial" w:eastAsia="Times New Roman" w:hAnsi="Arial" w:cs="Arial"/>
          <w:kern w:val="0"/>
          <w:lang w:eastAsia="es-MX"/>
          <w14:ligatures w14:val="none"/>
        </w:rPr>
        <w:t>G</w:t>
      </w:r>
      <w:r w:rsidRPr="00E33C06">
        <w:rPr>
          <w:rFonts w:ascii="Arial" w:eastAsia="Times New Roman" w:hAnsi="Arial" w:cs="Arial"/>
          <w:kern w:val="0"/>
          <w:lang w:eastAsia="es-MX"/>
          <w14:ligatures w14:val="none"/>
        </w:rPr>
        <w:t>.</w:t>
      </w:r>
    </w:p>
    <w:p w14:paraId="127A1EC5" w14:textId="4BF526B6" w:rsidR="00005F99" w:rsidRPr="00E33C06" w:rsidRDefault="004C70D1" w:rsidP="00005F99">
      <w:pPr>
        <w:spacing w:before="100" w:beforeAutospacing="1" w:after="100" w:afterAutospacing="1" w:line="360" w:lineRule="auto"/>
        <w:jc w:val="both"/>
        <w:rPr>
          <w:rFonts w:ascii="Arial" w:hAnsi="Arial" w:cs="Arial"/>
        </w:rPr>
      </w:pPr>
      <w:r w:rsidRPr="00E33C06">
        <w:rPr>
          <w:rFonts w:ascii="Arial" w:hAnsi="Arial" w:cs="Arial"/>
        </w:rPr>
        <w:t>Ante lo expuesto, este Tribunal emite los siguientes:</w:t>
      </w:r>
    </w:p>
    <w:p w14:paraId="24D988D6" w14:textId="6AA93096" w:rsidR="004C70D1" w:rsidRPr="00E33C06" w:rsidRDefault="00005F99" w:rsidP="007630A9">
      <w:pPr>
        <w:tabs>
          <w:tab w:val="left" w:pos="284"/>
        </w:tabs>
        <w:spacing w:before="100" w:beforeAutospacing="1" w:after="100" w:afterAutospacing="1" w:line="360" w:lineRule="auto"/>
        <w:rPr>
          <w:rFonts w:ascii="Arial" w:hAnsi="Arial" w:cs="Arial"/>
          <w:b/>
        </w:rPr>
      </w:pPr>
      <w:r w:rsidRPr="00E33C06">
        <w:rPr>
          <w:rFonts w:ascii="Arial" w:hAnsi="Arial" w:cs="Arial"/>
          <w:b/>
        </w:rPr>
        <w:t>1</w:t>
      </w:r>
      <w:r w:rsidR="00C853D8" w:rsidRPr="00E33C06">
        <w:rPr>
          <w:rFonts w:ascii="Arial" w:hAnsi="Arial" w:cs="Arial"/>
          <w:b/>
        </w:rPr>
        <w:t>6</w:t>
      </w:r>
      <w:r w:rsidRPr="00E33C06">
        <w:rPr>
          <w:rFonts w:ascii="Arial" w:hAnsi="Arial" w:cs="Arial"/>
          <w:b/>
        </w:rPr>
        <w:t xml:space="preserve">. </w:t>
      </w:r>
      <w:r w:rsidR="004C70D1" w:rsidRPr="00E33C06">
        <w:rPr>
          <w:rFonts w:ascii="Arial" w:hAnsi="Arial" w:cs="Arial"/>
          <w:b/>
        </w:rPr>
        <w:t>R</w:t>
      </w:r>
      <w:r w:rsidR="007630A9" w:rsidRPr="00E33C06">
        <w:rPr>
          <w:rFonts w:ascii="Arial" w:hAnsi="Arial" w:cs="Arial"/>
          <w:b/>
        </w:rPr>
        <w:t xml:space="preserve">esolutivos </w:t>
      </w:r>
    </w:p>
    <w:p w14:paraId="64B3C7B2" w14:textId="77777777" w:rsidR="00EC281F" w:rsidRPr="00537942" w:rsidRDefault="00EC281F" w:rsidP="00EC281F">
      <w:pPr>
        <w:tabs>
          <w:tab w:val="left" w:pos="284"/>
        </w:tabs>
        <w:spacing w:before="100" w:beforeAutospacing="1" w:after="100" w:afterAutospacing="1" w:line="360" w:lineRule="auto"/>
        <w:jc w:val="both"/>
        <w:rPr>
          <w:rFonts w:ascii="Arial" w:eastAsia="Times New Roman" w:hAnsi="Arial" w:cs="Arial"/>
          <w:kern w:val="0"/>
          <w:lang w:eastAsia="es-MX"/>
          <w14:ligatures w14:val="none"/>
        </w:rPr>
      </w:pPr>
      <w:r w:rsidRPr="00537942">
        <w:rPr>
          <w:rFonts w:ascii="Arial" w:hAnsi="Arial" w:cs="Arial"/>
          <w:b/>
          <w:bCs/>
        </w:rPr>
        <w:t>PRIMERO.</w:t>
      </w:r>
      <w:r w:rsidRPr="00537942">
        <w:rPr>
          <w:rFonts w:ascii="Arial" w:hAnsi="Arial" w:cs="Arial"/>
        </w:rPr>
        <w:t xml:space="preserve"> </w:t>
      </w:r>
      <w:r w:rsidRPr="00537942">
        <w:rPr>
          <w:rFonts w:ascii="Arial" w:eastAsia="Times New Roman" w:hAnsi="Arial" w:cs="Arial"/>
          <w:kern w:val="0"/>
          <w:lang w:eastAsia="es-MX"/>
          <w14:ligatures w14:val="none"/>
        </w:rPr>
        <w:t xml:space="preserve">Se determina la </w:t>
      </w:r>
      <w:r w:rsidRPr="00537942">
        <w:rPr>
          <w:rFonts w:ascii="Arial" w:eastAsia="Times New Roman" w:hAnsi="Arial" w:cs="Arial"/>
          <w:b/>
          <w:bCs/>
          <w:kern w:val="0"/>
          <w:lang w:eastAsia="es-MX"/>
          <w14:ligatures w14:val="none"/>
        </w:rPr>
        <w:t>existencia</w:t>
      </w:r>
      <w:r w:rsidRPr="00537942">
        <w:rPr>
          <w:rFonts w:ascii="Arial" w:eastAsia="Times New Roman" w:hAnsi="Arial" w:cs="Arial"/>
          <w:kern w:val="0"/>
          <w:lang w:eastAsia="es-MX"/>
          <w14:ligatures w14:val="none"/>
        </w:rPr>
        <w:t xml:space="preserve"> de violencia política únicamente respecto de los hechos denunciados e identificados en los incisos </w:t>
      </w:r>
      <w:r w:rsidRPr="00537942">
        <w:rPr>
          <w:rFonts w:ascii="Arial" w:eastAsia="Times New Roman" w:hAnsi="Arial" w:cs="Arial"/>
          <w:b/>
          <w:bCs/>
          <w:kern w:val="0"/>
          <w:lang w:eastAsia="es-MX"/>
          <w14:ligatures w14:val="none"/>
        </w:rPr>
        <w:t>c)</w:t>
      </w:r>
      <w:r w:rsidRPr="00537942">
        <w:rPr>
          <w:rFonts w:ascii="Arial" w:eastAsia="Times New Roman" w:hAnsi="Arial" w:cs="Arial"/>
          <w:kern w:val="0"/>
          <w:lang w:eastAsia="es-MX"/>
          <w14:ligatures w14:val="none"/>
        </w:rPr>
        <w:t xml:space="preserve"> y </w:t>
      </w:r>
      <w:r w:rsidRPr="00537942">
        <w:rPr>
          <w:rFonts w:ascii="Arial" w:eastAsia="Times New Roman" w:hAnsi="Arial" w:cs="Arial"/>
          <w:b/>
          <w:bCs/>
          <w:kern w:val="0"/>
          <w:lang w:eastAsia="es-MX"/>
          <w14:ligatures w14:val="none"/>
        </w:rPr>
        <w:t>f)</w:t>
      </w:r>
      <w:r w:rsidRPr="00537942">
        <w:rPr>
          <w:rFonts w:ascii="Arial" w:eastAsia="Times New Roman" w:hAnsi="Arial" w:cs="Arial"/>
          <w:kern w:val="0"/>
          <w:lang w:eastAsia="es-MX"/>
          <w14:ligatures w14:val="none"/>
        </w:rPr>
        <w:t xml:space="preserve"> de la resolución. </w:t>
      </w:r>
    </w:p>
    <w:p w14:paraId="6000F0E5" w14:textId="77777777" w:rsidR="00EC281F" w:rsidRPr="00537942" w:rsidRDefault="00EC281F" w:rsidP="00EC281F">
      <w:pPr>
        <w:tabs>
          <w:tab w:val="left" w:pos="284"/>
        </w:tabs>
        <w:spacing w:before="100" w:beforeAutospacing="1" w:after="100" w:afterAutospacing="1" w:line="360" w:lineRule="auto"/>
        <w:jc w:val="both"/>
        <w:rPr>
          <w:rFonts w:ascii="Arial" w:eastAsia="Times New Roman" w:hAnsi="Arial" w:cs="Arial"/>
          <w:kern w:val="0"/>
          <w:lang w:eastAsia="es-MX"/>
          <w14:ligatures w14:val="none"/>
        </w:rPr>
      </w:pPr>
      <w:r w:rsidRPr="00537942">
        <w:rPr>
          <w:rFonts w:ascii="Arial" w:hAnsi="Arial" w:cs="Arial"/>
          <w:b/>
          <w:bCs/>
        </w:rPr>
        <w:t>SEGUNDO.</w:t>
      </w:r>
      <w:r w:rsidRPr="00537942">
        <w:rPr>
          <w:rFonts w:ascii="Arial" w:hAnsi="Arial" w:cs="Arial"/>
        </w:rPr>
        <w:t xml:space="preserve"> Se </w:t>
      </w:r>
      <w:r w:rsidRPr="00537942">
        <w:rPr>
          <w:rFonts w:ascii="Arial" w:hAnsi="Arial" w:cs="Arial"/>
          <w:b/>
          <w:bCs/>
        </w:rPr>
        <w:t>amonesta públicamente</w:t>
      </w:r>
      <w:r w:rsidRPr="00537942">
        <w:rPr>
          <w:rFonts w:ascii="Arial" w:hAnsi="Arial" w:cs="Arial"/>
        </w:rPr>
        <w:t xml:space="preserve"> a la denunciada.</w:t>
      </w:r>
      <w:r w:rsidRPr="00537942">
        <w:rPr>
          <w:rFonts w:ascii="Arial" w:eastAsia="Times New Roman" w:hAnsi="Arial" w:cs="Arial"/>
          <w:kern w:val="0"/>
          <w:lang w:eastAsia="es-MX"/>
          <w14:ligatures w14:val="none"/>
        </w:rPr>
        <w:t xml:space="preserve"> </w:t>
      </w:r>
    </w:p>
    <w:p w14:paraId="1F267D5A" w14:textId="77777777" w:rsidR="00EC281F" w:rsidRPr="00537942" w:rsidRDefault="00EC281F" w:rsidP="00EC281F">
      <w:pPr>
        <w:tabs>
          <w:tab w:val="left" w:pos="284"/>
        </w:tabs>
        <w:spacing w:before="100" w:beforeAutospacing="1" w:after="100" w:afterAutospacing="1" w:line="360" w:lineRule="auto"/>
        <w:jc w:val="both"/>
        <w:rPr>
          <w:rFonts w:ascii="Arial" w:hAnsi="Arial" w:cs="Arial"/>
          <w:b/>
          <w:bCs/>
        </w:rPr>
      </w:pPr>
      <w:r w:rsidRPr="00537942">
        <w:rPr>
          <w:rFonts w:ascii="Arial" w:hAnsi="Arial" w:cs="Arial"/>
          <w:b/>
          <w:bCs/>
        </w:rPr>
        <w:t>TERCERO.</w:t>
      </w:r>
      <w:r w:rsidRPr="00537942">
        <w:rPr>
          <w:rFonts w:ascii="Arial" w:hAnsi="Arial" w:cs="Arial"/>
        </w:rPr>
        <w:t xml:space="preserve"> Se decretan</w:t>
      </w:r>
      <w:r w:rsidRPr="00537942">
        <w:rPr>
          <w:rFonts w:ascii="Arial" w:hAnsi="Arial" w:cs="Arial"/>
          <w:b/>
          <w:bCs/>
        </w:rPr>
        <w:t xml:space="preserve"> medidas de reparación integral </w:t>
      </w:r>
      <w:r w:rsidRPr="00537942">
        <w:rPr>
          <w:rFonts w:ascii="Arial" w:hAnsi="Arial" w:cs="Arial"/>
        </w:rPr>
        <w:t xml:space="preserve">y </w:t>
      </w:r>
      <w:r w:rsidRPr="00537942">
        <w:rPr>
          <w:rFonts w:ascii="Arial" w:hAnsi="Arial" w:cs="Arial"/>
          <w:b/>
          <w:bCs/>
        </w:rPr>
        <w:t>de satisfacción</w:t>
      </w:r>
      <w:r w:rsidRPr="00537942">
        <w:rPr>
          <w:rFonts w:ascii="Arial" w:hAnsi="Arial" w:cs="Arial"/>
        </w:rPr>
        <w:t xml:space="preserve"> a favor de la denunciante. </w:t>
      </w:r>
    </w:p>
    <w:p w14:paraId="22A39859" w14:textId="77777777" w:rsidR="00EC281F" w:rsidRPr="00537942" w:rsidRDefault="00EC281F" w:rsidP="00EC281F">
      <w:pPr>
        <w:tabs>
          <w:tab w:val="left" w:pos="284"/>
        </w:tabs>
        <w:spacing w:before="100" w:beforeAutospacing="1" w:after="100" w:afterAutospacing="1" w:line="360" w:lineRule="auto"/>
        <w:jc w:val="both"/>
        <w:rPr>
          <w:rFonts w:ascii="Arial" w:hAnsi="Arial" w:cs="Arial"/>
        </w:rPr>
      </w:pPr>
      <w:r w:rsidRPr="00537942">
        <w:rPr>
          <w:rFonts w:ascii="Arial" w:hAnsi="Arial" w:cs="Arial"/>
          <w:b/>
          <w:bCs/>
        </w:rPr>
        <w:t xml:space="preserve">CUARTO. </w:t>
      </w:r>
      <w:r w:rsidRPr="00537942">
        <w:rPr>
          <w:rFonts w:ascii="Arial" w:hAnsi="Arial" w:cs="Arial"/>
        </w:rPr>
        <w:t>Se vincula a la Coordinación de Género y Derechos Humanos de este Tribunal Electoral y a la denunciada a los efectos señalados en el fallo, una vez que cause ejecutoria.</w:t>
      </w:r>
    </w:p>
    <w:p w14:paraId="79186013" w14:textId="77777777" w:rsidR="00EC281F" w:rsidRPr="00537942" w:rsidRDefault="00EC281F" w:rsidP="00EC281F">
      <w:pPr>
        <w:tabs>
          <w:tab w:val="left" w:pos="284"/>
        </w:tabs>
        <w:spacing w:before="100" w:beforeAutospacing="1" w:after="100" w:afterAutospacing="1" w:line="360" w:lineRule="auto"/>
        <w:jc w:val="both"/>
        <w:rPr>
          <w:rFonts w:ascii="Arial" w:hAnsi="Arial" w:cs="Arial"/>
          <w:b/>
          <w:bCs/>
        </w:rPr>
      </w:pPr>
      <w:r w:rsidRPr="00537942">
        <w:rPr>
          <w:rFonts w:ascii="Arial" w:hAnsi="Arial" w:cs="Arial"/>
          <w:b/>
          <w:bCs/>
        </w:rPr>
        <w:t xml:space="preserve">QUINTO. </w:t>
      </w:r>
      <w:r w:rsidRPr="00537942">
        <w:rPr>
          <w:rFonts w:ascii="Arial" w:hAnsi="Arial" w:cs="Arial"/>
        </w:rPr>
        <w:t xml:space="preserve">Se </w:t>
      </w:r>
      <w:r w:rsidRPr="00537942">
        <w:rPr>
          <w:rFonts w:ascii="Arial" w:hAnsi="Arial" w:cs="Arial"/>
          <w:b/>
          <w:bCs/>
        </w:rPr>
        <w:t>declara la inexistencia</w:t>
      </w:r>
      <w:r w:rsidRPr="00537942">
        <w:rPr>
          <w:rFonts w:ascii="Arial" w:hAnsi="Arial" w:cs="Arial"/>
        </w:rPr>
        <w:t xml:space="preserve"> de violencia política respecto de los hechos denunciados e identificados en los incisos </w:t>
      </w:r>
      <w:r w:rsidRPr="00537942">
        <w:rPr>
          <w:rFonts w:ascii="Arial" w:hAnsi="Arial" w:cs="Arial"/>
          <w:b/>
          <w:bCs/>
        </w:rPr>
        <w:t xml:space="preserve">a), b), d) </w:t>
      </w:r>
      <w:r w:rsidRPr="00537942">
        <w:rPr>
          <w:rFonts w:ascii="Arial" w:hAnsi="Arial" w:cs="Arial"/>
        </w:rPr>
        <w:t>y</w:t>
      </w:r>
      <w:r w:rsidRPr="00537942">
        <w:rPr>
          <w:rFonts w:ascii="Arial" w:hAnsi="Arial" w:cs="Arial"/>
          <w:b/>
          <w:bCs/>
        </w:rPr>
        <w:t xml:space="preserve"> e).</w:t>
      </w:r>
    </w:p>
    <w:p w14:paraId="372ABFA0" w14:textId="77777777" w:rsidR="00EC281F" w:rsidRPr="00537942" w:rsidRDefault="00EC281F" w:rsidP="00EC281F">
      <w:pPr>
        <w:tabs>
          <w:tab w:val="left" w:pos="284"/>
        </w:tabs>
        <w:spacing w:before="100" w:beforeAutospacing="1" w:after="100" w:afterAutospacing="1" w:line="360" w:lineRule="auto"/>
        <w:jc w:val="both"/>
        <w:rPr>
          <w:rFonts w:ascii="Arial" w:hAnsi="Arial" w:cs="Arial"/>
        </w:rPr>
      </w:pPr>
      <w:r w:rsidRPr="00537942">
        <w:rPr>
          <w:rFonts w:ascii="Arial" w:hAnsi="Arial" w:cs="Arial"/>
          <w:b/>
          <w:bCs/>
        </w:rPr>
        <w:t>SEXTO.</w:t>
      </w:r>
      <w:r w:rsidRPr="00537942">
        <w:rPr>
          <w:rFonts w:ascii="Arial" w:hAnsi="Arial" w:cs="Arial"/>
        </w:rPr>
        <w:t xml:space="preserve"> Se </w:t>
      </w:r>
      <w:r w:rsidRPr="00537942">
        <w:rPr>
          <w:rFonts w:ascii="Arial" w:hAnsi="Arial" w:cs="Arial"/>
          <w:b/>
          <w:bCs/>
        </w:rPr>
        <w:t>confirman</w:t>
      </w:r>
      <w:r w:rsidRPr="00537942">
        <w:rPr>
          <w:rFonts w:ascii="Arial" w:hAnsi="Arial" w:cs="Arial"/>
        </w:rPr>
        <w:t xml:space="preserve"> las medidas cautelares en los términos modificados por este órgano jurisdiccional.</w:t>
      </w:r>
    </w:p>
    <w:p w14:paraId="7E062760" w14:textId="77777777" w:rsidR="00EC281F" w:rsidRPr="00537942" w:rsidRDefault="00EC281F" w:rsidP="00EC281F">
      <w:pPr>
        <w:tabs>
          <w:tab w:val="left" w:pos="284"/>
        </w:tabs>
        <w:spacing w:before="100" w:beforeAutospacing="1" w:after="100" w:afterAutospacing="1" w:line="360" w:lineRule="auto"/>
        <w:jc w:val="both"/>
        <w:rPr>
          <w:rFonts w:ascii="Arial" w:hAnsi="Arial" w:cs="Arial"/>
        </w:rPr>
      </w:pPr>
      <w:r w:rsidRPr="00537942">
        <w:rPr>
          <w:rFonts w:ascii="Arial" w:hAnsi="Arial" w:cs="Arial"/>
          <w:b/>
          <w:bCs/>
        </w:rPr>
        <w:t xml:space="preserve">SÉPTIMO. </w:t>
      </w:r>
      <w:r w:rsidRPr="00537942">
        <w:rPr>
          <w:rFonts w:ascii="Arial" w:hAnsi="Arial" w:cs="Arial"/>
        </w:rPr>
        <w:t xml:space="preserve">Se decretan </w:t>
      </w:r>
      <w:r w:rsidRPr="00537942">
        <w:rPr>
          <w:rFonts w:ascii="Arial" w:hAnsi="Arial" w:cs="Arial"/>
          <w:b/>
          <w:bCs/>
        </w:rPr>
        <w:t>medidas de protección</w:t>
      </w:r>
      <w:r w:rsidRPr="00537942">
        <w:rPr>
          <w:rFonts w:ascii="Arial" w:hAnsi="Arial" w:cs="Arial"/>
        </w:rPr>
        <w:t xml:space="preserve"> en favor de la denunciada. </w:t>
      </w:r>
    </w:p>
    <w:p w14:paraId="4D218E4D" w14:textId="77777777" w:rsidR="00EC281F" w:rsidRPr="00537942" w:rsidRDefault="00EC281F" w:rsidP="00EC281F">
      <w:pPr>
        <w:tabs>
          <w:tab w:val="left" w:pos="284"/>
        </w:tabs>
        <w:spacing w:before="100" w:beforeAutospacing="1" w:after="100" w:afterAutospacing="1" w:line="360" w:lineRule="auto"/>
        <w:jc w:val="both"/>
        <w:rPr>
          <w:rFonts w:ascii="Arial" w:hAnsi="Arial" w:cs="Arial"/>
        </w:rPr>
      </w:pPr>
      <w:r w:rsidRPr="00537942">
        <w:rPr>
          <w:rFonts w:ascii="Arial" w:hAnsi="Arial" w:cs="Arial"/>
          <w:b/>
          <w:bCs/>
        </w:rPr>
        <w:t>OCTAVO.</w:t>
      </w:r>
      <w:r w:rsidRPr="00537942">
        <w:rPr>
          <w:rFonts w:ascii="Arial" w:hAnsi="Arial" w:cs="Arial"/>
        </w:rPr>
        <w:t xml:space="preserve"> Se </w:t>
      </w:r>
      <w:r w:rsidRPr="00537942">
        <w:rPr>
          <w:rFonts w:ascii="Arial" w:hAnsi="Arial" w:cs="Arial"/>
          <w:b/>
          <w:bCs/>
        </w:rPr>
        <w:t>vincula</w:t>
      </w:r>
      <w:r w:rsidRPr="00537942">
        <w:rPr>
          <w:rFonts w:ascii="Arial" w:hAnsi="Arial" w:cs="Arial"/>
        </w:rPr>
        <w:t xml:space="preserve"> al Instituto Electoral de Michoacán para que proceda de conformidad con el apartado relativo al resguardo de evidencias.</w:t>
      </w:r>
    </w:p>
    <w:p w14:paraId="1B5D06B4" w14:textId="77777777" w:rsidR="00EC281F" w:rsidRPr="005A2381" w:rsidRDefault="00EC281F" w:rsidP="00EC281F">
      <w:pPr>
        <w:tabs>
          <w:tab w:val="left" w:pos="284"/>
        </w:tabs>
        <w:spacing w:before="100" w:beforeAutospacing="1" w:after="100" w:afterAutospacing="1" w:line="360" w:lineRule="auto"/>
        <w:jc w:val="both"/>
        <w:rPr>
          <w:rFonts w:ascii="Arial" w:hAnsi="Arial" w:cs="Arial"/>
        </w:rPr>
      </w:pPr>
      <w:r w:rsidRPr="00537942">
        <w:rPr>
          <w:rFonts w:ascii="Arial" w:hAnsi="Arial" w:cs="Arial"/>
          <w:b/>
          <w:bCs/>
        </w:rPr>
        <w:t>NOVENO.</w:t>
      </w:r>
      <w:r w:rsidRPr="00537942">
        <w:rPr>
          <w:rFonts w:ascii="Arial" w:hAnsi="Arial" w:cs="Arial"/>
        </w:rPr>
        <w:t xml:space="preserve"> Se instruye a la Secretaría General de Acuerdos y a la Unidad de Transparencia de este Tribunal Electoral para que, en el ámbito de sus facultades, realicen la versión pública de la presente sentencia.</w:t>
      </w:r>
      <w:r w:rsidRPr="005A2381">
        <w:rPr>
          <w:rFonts w:ascii="Arial" w:hAnsi="Arial" w:cs="Arial"/>
        </w:rPr>
        <w:t xml:space="preserve"> </w:t>
      </w:r>
    </w:p>
    <w:bookmarkEnd w:id="2"/>
    <w:p w14:paraId="0E9AA358" w14:textId="78FE917E" w:rsidR="00B05EF2" w:rsidRPr="001E7330" w:rsidRDefault="00B05EF2" w:rsidP="00E70D4B">
      <w:pPr>
        <w:tabs>
          <w:tab w:val="left" w:pos="284"/>
        </w:tabs>
        <w:spacing w:before="100" w:beforeAutospacing="1" w:after="100" w:afterAutospacing="1" w:line="360" w:lineRule="auto"/>
        <w:jc w:val="both"/>
        <w:rPr>
          <w:rFonts w:ascii="Arial" w:hAnsi="Arial" w:cs="Arial"/>
          <w:color w:val="000000"/>
        </w:rPr>
      </w:pPr>
      <w:r w:rsidRPr="001E7330">
        <w:rPr>
          <w:rFonts w:ascii="Arial" w:hAnsi="Arial" w:cs="Arial"/>
          <w:b/>
          <w:bCs/>
          <w:color w:val="000000"/>
        </w:rPr>
        <w:lastRenderedPageBreak/>
        <w:t>Notifíquese.</w:t>
      </w:r>
      <w:r w:rsidRPr="001E7330">
        <w:rPr>
          <w:rFonts w:ascii="Arial" w:hAnsi="Arial" w:cs="Arial"/>
          <w:color w:val="000000"/>
        </w:rPr>
        <w:t xml:space="preserve"> </w:t>
      </w:r>
      <w:r w:rsidRPr="001E7330">
        <w:rPr>
          <w:rFonts w:ascii="Arial" w:hAnsi="Arial" w:cs="Arial"/>
          <w:b/>
          <w:bCs/>
          <w:color w:val="000000"/>
        </w:rPr>
        <w:t>Personalmente</w:t>
      </w:r>
      <w:r w:rsidRPr="001E7330">
        <w:rPr>
          <w:rFonts w:ascii="Arial" w:hAnsi="Arial" w:cs="Arial"/>
          <w:color w:val="000000"/>
        </w:rPr>
        <w:t xml:space="preserve"> a la denunciante y a la persona denunciada; </w:t>
      </w:r>
      <w:r w:rsidRPr="001E7330">
        <w:rPr>
          <w:rFonts w:ascii="Arial" w:hAnsi="Arial" w:cs="Arial"/>
          <w:b/>
          <w:bCs/>
          <w:color w:val="000000"/>
        </w:rPr>
        <w:t>por oficio</w:t>
      </w:r>
      <w:r w:rsidRPr="001E7330">
        <w:rPr>
          <w:rFonts w:ascii="Arial" w:hAnsi="Arial" w:cs="Arial"/>
          <w:color w:val="000000"/>
        </w:rPr>
        <w:t xml:space="preserve"> a la Secretaria Ejecutiva del Instituto Electoral de Michoacán</w:t>
      </w:r>
      <w:r w:rsidR="002A566B">
        <w:rPr>
          <w:rFonts w:ascii="Arial" w:hAnsi="Arial" w:cs="Arial"/>
          <w:color w:val="000000"/>
        </w:rPr>
        <w:t>, a</w:t>
      </w:r>
      <w:r w:rsidR="00F14BBB" w:rsidRPr="001E7330">
        <w:rPr>
          <w:rFonts w:ascii="Arial" w:hAnsi="Arial" w:cs="Arial"/>
          <w:color w:val="000000"/>
        </w:rPr>
        <w:t xml:space="preserve"> </w:t>
      </w:r>
      <w:r w:rsidR="00F515BC" w:rsidRPr="001E7330">
        <w:rPr>
          <w:rFonts w:ascii="Arial" w:hAnsi="Arial" w:cs="Arial"/>
          <w:color w:val="000000"/>
        </w:rPr>
        <w:t>l</w:t>
      </w:r>
      <w:r w:rsidR="00F14BBB" w:rsidRPr="001E7330">
        <w:rPr>
          <w:rFonts w:ascii="Arial" w:hAnsi="Arial" w:cs="Arial"/>
          <w:color w:val="000000"/>
        </w:rPr>
        <w:t xml:space="preserve">a </w:t>
      </w:r>
      <w:r w:rsidR="00F14BBB" w:rsidRPr="001E7330">
        <w:rPr>
          <w:rFonts w:ascii="Arial" w:hAnsi="Arial" w:cs="Arial"/>
          <w:b/>
          <w:bCs/>
        </w:rPr>
        <w:t>Coordinación de Género y Derechos Humanos</w:t>
      </w:r>
      <w:r w:rsidR="00F14BBB" w:rsidRPr="001E7330">
        <w:rPr>
          <w:rFonts w:ascii="Arial" w:hAnsi="Arial" w:cs="Arial"/>
        </w:rPr>
        <w:t xml:space="preserve"> de este Tribunal</w:t>
      </w:r>
      <w:r w:rsidR="002A566B" w:rsidRPr="002A566B">
        <w:rPr>
          <w:rFonts w:ascii="Arial" w:hAnsi="Arial" w:cs="Arial"/>
          <w:b/>
          <w:bCs/>
        </w:rPr>
        <w:t xml:space="preserve"> </w:t>
      </w:r>
      <w:r w:rsidR="002A566B" w:rsidRPr="002A566B">
        <w:rPr>
          <w:rFonts w:ascii="Arial" w:hAnsi="Arial" w:cs="Arial"/>
        </w:rPr>
        <w:t>y a la</w:t>
      </w:r>
      <w:r w:rsidR="002A566B">
        <w:rPr>
          <w:rFonts w:ascii="Arial" w:hAnsi="Arial" w:cs="Arial"/>
        </w:rPr>
        <w:t xml:space="preserve"> </w:t>
      </w:r>
      <w:r w:rsidR="002A566B" w:rsidRPr="002A566B">
        <w:rPr>
          <w:rFonts w:ascii="Arial" w:hAnsi="Arial" w:cs="Arial"/>
          <w:b/>
          <w:bCs/>
        </w:rPr>
        <w:t xml:space="preserve">Secretaría </w:t>
      </w:r>
      <w:r w:rsidR="002A566B" w:rsidRPr="00E33C06">
        <w:rPr>
          <w:rFonts w:ascii="Arial" w:hAnsi="Arial" w:cs="Arial"/>
          <w:b/>
          <w:bCs/>
        </w:rPr>
        <w:t>de Igualdad Sustantiva y Desarrollo de las Mujeres Michoacanas</w:t>
      </w:r>
      <w:r w:rsidRPr="001E7330">
        <w:rPr>
          <w:rFonts w:ascii="Arial" w:hAnsi="Arial" w:cs="Arial"/>
          <w:color w:val="000000"/>
        </w:rPr>
        <w:t xml:space="preserve">; y </w:t>
      </w:r>
      <w:r w:rsidRPr="001E7330">
        <w:rPr>
          <w:rFonts w:ascii="Arial" w:hAnsi="Arial" w:cs="Arial"/>
          <w:b/>
          <w:bCs/>
          <w:color w:val="000000"/>
        </w:rPr>
        <w:t>por estrados</w:t>
      </w:r>
      <w:r w:rsidRPr="001E7330">
        <w:rPr>
          <w:rFonts w:ascii="Arial" w:hAnsi="Arial" w:cs="Arial"/>
          <w:color w:val="000000"/>
        </w:rPr>
        <w:t xml:space="preserve"> a las demás personas interesadas. De conformidad con los artículos 37, fracciones I, II y III, 38 y 39, de la Ley de Justicia en Materia Electoral y de Participación Ciudadana del Estado de Michoacán de Ocampo; así como 137, fracción VI, 139, 140 y 142 del Reglamento Interior del Tribunal Electoral del Estado y de conformidad con el numeral 32 de los Lineamientos del Tribunal Electoral del Estado de Michoacán para el uso de tecnologías de la información y comunicación en las sesiones, reuniones, recepción de medios de impugnación y procedimientos, promociones y </w:t>
      </w:r>
      <w:r w:rsidR="001D5BBD" w:rsidRPr="001E7330">
        <w:rPr>
          <w:rFonts w:ascii="Arial" w:hAnsi="Arial" w:cs="Arial"/>
          <w:color w:val="000000"/>
        </w:rPr>
        <w:t>notificaciones</w:t>
      </w:r>
      <w:r w:rsidR="0027114B" w:rsidRPr="001E7330">
        <w:rPr>
          <w:rFonts w:ascii="Arial" w:hAnsi="Arial" w:cs="Arial"/>
          <w:color w:val="000000"/>
        </w:rPr>
        <w:t xml:space="preserve"> electrónicas</w:t>
      </w:r>
      <w:r w:rsidR="001D5BBD" w:rsidRPr="001E7330">
        <w:rPr>
          <w:rFonts w:ascii="Arial" w:hAnsi="Arial" w:cs="Arial"/>
          <w:color w:val="000000"/>
        </w:rPr>
        <w:t>. En</w:t>
      </w:r>
      <w:r w:rsidRPr="001E7330">
        <w:rPr>
          <w:rFonts w:ascii="Arial" w:hAnsi="Arial" w:cs="Arial"/>
          <w:color w:val="000000"/>
        </w:rPr>
        <w:t xml:space="preserve"> su oportunidad, archívese este expediente como asunto total y definitivamente concluido. </w:t>
      </w:r>
    </w:p>
    <w:p w14:paraId="04FD84C3" w14:textId="5313307A" w:rsidR="00EC2129" w:rsidRDefault="00EC2129" w:rsidP="00EC2129">
      <w:pPr>
        <w:pBdr>
          <w:top w:val="nil"/>
          <w:left w:val="nil"/>
          <w:bottom w:val="nil"/>
          <w:right w:val="nil"/>
          <w:between w:val="nil"/>
        </w:pBdr>
        <w:spacing w:after="0" w:line="360" w:lineRule="auto"/>
        <w:jc w:val="both"/>
        <w:rPr>
          <w:rFonts w:ascii="Arial" w:hAnsi="Arial" w:cs="Arial"/>
          <w:bCs/>
          <w:iCs/>
          <w:lang w:val="es-ES_tradnl"/>
        </w:rPr>
      </w:pPr>
      <w:r w:rsidRPr="009034CF">
        <w:rPr>
          <w:rFonts w:ascii="Arial" w:hAnsi="Arial" w:cs="Arial"/>
          <w:bCs/>
          <w:lang w:val="es-ES_tradnl"/>
        </w:rPr>
        <w:t xml:space="preserve">Así, en </w:t>
      </w:r>
      <w:r w:rsidR="00441A0D">
        <w:rPr>
          <w:rFonts w:ascii="Arial" w:hAnsi="Arial" w:cs="Arial"/>
          <w:bCs/>
          <w:lang w:val="es-ES_tradnl"/>
        </w:rPr>
        <w:t>s</w:t>
      </w:r>
      <w:r w:rsidRPr="009034CF">
        <w:rPr>
          <w:rFonts w:ascii="Arial" w:hAnsi="Arial" w:cs="Arial"/>
          <w:bCs/>
          <w:lang w:val="es-ES_tradnl"/>
        </w:rPr>
        <w:t xml:space="preserve">esión </w:t>
      </w:r>
      <w:r w:rsidR="00441A0D">
        <w:rPr>
          <w:rFonts w:ascii="Arial" w:hAnsi="Arial" w:cs="Arial"/>
          <w:bCs/>
          <w:lang w:val="es-ES_tradnl"/>
        </w:rPr>
        <w:t>p</w:t>
      </w:r>
      <w:r w:rsidRPr="009034CF">
        <w:rPr>
          <w:rFonts w:ascii="Arial" w:hAnsi="Arial" w:cs="Arial"/>
          <w:bCs/>
          <w:lang w:val="es-ES_tradnl"/>
        </w:rPr>
        <w:t xml:space="preserve">ública </w:t>
      </w:r>
      <w:r>
        <w:rPr>
          <w:rFonts w:ascii="Arial" w:hAnsi="Arial" w:cs="Arial"/>
          <w:bCs/>
          <w:lang w:val="es-ES_tradnl"/>
        </w:rPr>
        <w:t xml:space="preserve">virtual </w:t>
      </w:r>
      <w:r w:rsidRPr="009034CF">
        <w:rPr>
          <w:rFonts w:ascii="Arial" w:hAnsi="Arial" w:cs="Arial"/>
          <w:bCs/>
          <w:lang w:val="es-ES_tradnl"/>
        </w:rPr>
        <w:t xml:space="preserve">celebrada el día de hoy, a las </w:t>
      </w:r>
      <w:r>
        <w:rPr>
          <w:rFonts w:ascii="Arial" w:hAnsi="Arial" w:cs="Arial"/>
          <w:bCs/>
          <w:lang w:val="es-ES_tradnl"/>
        </w:rPr>
        <w:t xml:space="preserve">nueve </w:t>
      </w:r>
      <w:r w:rsidRPr="0049052D">
        <w:rPr>
          <w:rFonts w:ascii="Arial" w:hAnsi="Arial" w:cs="Arial"/>
          <w:bCs/>
          <w:lang w:val="es-ES_tradnl"/>
        </w:rPr>
        <w:t>h</w:t>
      </w:r>
      <w:r>
        <w:rPr>
          <w:rFonts w:ascii="Arial" w:hAnsi="Arial" w:cs="Arial"/>
          <w:bCs/>
          <w:lang w:val="es-ES_tradnl"/>
        </w:rPr>
        <w:t xml:space="preserve">oras con cincuenta y cinco </w:t>
      </w:r>
      <w:r w:rsidRPr="0049052D">
        <w:rPr>
          <w:rFonts w:ascii="Arial" w:hAnsi="Arial" w:cs="Arial"/>
          <w:bCs/>
          <w:lang w:val="es-ES_tradnl"/>
        </w:rPr>
        <w:t>minutos</w:t>
      </w:r>
      <w:r w:rsidRPr="009034CF">
        <w:rPr>
          <w:rFonts w:ascii="Arial" w:hAnsi="Arial" w:cs="Arial"/>
          <w:bCs/>
          <w:lang w:val="es-ES_tradnl"/>
        </w:rPr>
        <w:t xml:space="preserve">, por </w:t>
      </w:r>
      <w:r>
        <w:rPr>
          <w:rFonts w:ascii="Arial" w:hAnsi="Arial" w:cs="Arial"/>
          <w:bCs/>
          <w:lang w:val="es-ES_tradnl"/>
        </w:rPr>
        <w:t xml:space="preserve">unanimidad </w:t>
      </w:r>
      <w:r w:rsidRPr="009034CF">
        <w:rPr>
          <w:rFonts w:ascii="Arial" w:hAnsi="Arial" w:cs="Arial"/>
          <w:bCs/>
          <w:lang w:val="es-ES_tradnl"/>
        </w:rPr>
        <w:t xml:space="preserve">de votos lo resolvieron y firman las Magistraturas Integrantes del Pleno del Tribunal Electoral del Estado de Michoacán, </w:t>
      </w:r>
      <w:r w:rsidRPr="009034CF">
        <w:rPr>
          <w:rFonts w:ascii="Arial" w:hAnsi="Arial" w:cs="Arial"/>
          <w:bCs/>
          <w:iCs/>
          <w:lang w:val="es-ES_tradnl"/>
        </w:rPr>
        <w:t xml:space="preserve">la Magistrada Presidenta </w:t>
      </w:r>
      <w:proofErr w:type="spellStart"/>
      <w:r w:rsidRPr="009034CF">
        <w:rPr>
          <w:rFonts w:ascii="Arial" w:hAnsi="Arial" w:cs="Arial"/>
          <w:bCs/>
          <w:iCs/>
          <w:lang w:val="es-ES_tradnl"/>
        </w:rPr>
        <w:t>Amelí</w:t>
      </w:r>
      <w:proofErr w:type="spellEnd"/>
      <w:r w:rsidRPr="009034CF">
        <w:rPr>
          <w:rFonts w:ascii="Arial" w:hAnsi="Arial" w:cs="Arial"/>
          <w:bCs/>
          <w:iCs/>
          <w:lang w:val="es-ES_tradnl"/>
        </w:rPr>
        <w:t xml:space="preserve"> Gissel Navarro </w:t>
      </w:r>
      <w:r w:rsidRPr="00EC2129">
        <w:rPr>
          <w:rFonts w:ascii="Arial" w:hAnsi="Arial" w:cs="Arial"/>
          <w:bCs/>
          <w:iCs/>
          <w:lang w:val="es-ES_tradnl"/>
        </w:rPr>
        <w:t xml:space="preserve">Lepe </w:t>
      </w:r>
      <w:r w:rsidRPr="00EC2129">
        <w:rPr>
          <w:rFonts w:ascii="Arial" w:eastAsia="Times New Roman" w:hAnsi="Arial" w:cs="Arial"/>
          <w:lang w:val="es-ES" w:eastAsia="es-ES"/>
        </w:rPr>
        <w:t>-quien fue ponente-</w:t>
      </w:r>
      <w:r w:rsidRPr="00EC2129">
        <w:rPr>
          <w:rFonts w:ascii="Arial" w:hAnsi="Arial" w:cs="Arial"/>
          <w:bCs/>
          <w:iCs/>
          <w:lang w:val="es-ES_tradnl"/>
        </w:rPr>
        <w:t>,</w:t>
      </w:r>
      <w:r w:rsidRPr="009034CF">
        <w:rPr>
          <w:rFonts w:ascii="Arial" w:hAnsi="Arial" w:cs="Arial"/>
          <w:bCs/>
          <w:iCs/>
          <w:lang w:val="es-ES_tradnl"/>
        </w:rPr>
        <w:t xml:space="preserve"> las Magistradas Yurisha Andrade Morales y Alma Rosa Bahena Villalobos</w:t>
      </w:r>
      <w:r>
        <w:rPr>
          <w:rFonts w:ascii="Arial" w:hAnsi="Arial" w:cs="Arial"/>
          <w:bCs/>
          <w:iCs/>
          <w:lang w:val="es-ES_tradnl"/>
        </w:rPr>
        <w:t>,</w:t>
      </w:r>
      <w:r w:rsidRPr="009034CF">
        <w:rPr>
          <w:rFonts w:ascii="Arial" w:hAnsi="Arial" w:cs="Arial"/>
          <w:bCs/>
          <w:iCs/>
          <w:lang w:val="es-ES_tradnl"/>
        </w:rPr>
        <w:t xml:space="preserve"> así como los Magistrados Adrián Hernández Pinedo</w:t>
      </w:r>
      <w:r>
        <w:rPr>
          <w:rFonts w:ascii="Arial" w:hAnsi="Arial" w:cs="Arial"/>
          <w:bCs/>
          <w:iCs/>
          <w:lang w:val="es-ES_tradnl"/>
        </w:rPr>
        <w:t xml:space="preserve"> </w:t>
      </w:r>
      <w:r w:rsidRPr="009034CF">
        <w:rPr>
          <w:rFonts w:ascii="Arial" w:hAnsi="Arial" w:cs="Arial"/>
          <w:bCs/>
          <w:iCs/>
          <w:lang w:val="es-ES_tradnl"/>
        </w:rPr>
        <w:t>y Eric López Villaseñor, ante el Secretario General de Acuerdos, Víctor Hugo Arroyo Sandoval, quien autoriza y da fe.</w:t>
      </w:r>
    </w:p>
    <w:p w14:paraId="7827F681" w14:textId="02A64491" w:rsidR="001D5BBD" w:rsidRPr="00EC2129" w:rsidRDefault="001D5BBD" w:rsidP="00E70D4B">
      <w:pPr>
        <w:tabs>
          <w:tab w:val="left" w:pos="284"/>
        </w:tabs>
        <w:spacing w:before="100" w:beforeAutospacing="1" w:after="100" w:afterAutospacing="1" w:line="360" w:lineRule="auto"/>
        <w:jc w:val="both"/>
        <w:rPr>
          <w:rFonts w:ascii="Arial" w:hAnsi="Arial" w:cs="Arial"/>
          <w:color w:val="000000"/>
          <w:lang w:val="es-ES_tradnl"/>
        </w:rPr>
      </w:pPr>
    </w:p>
    <w:tbl>
      <w:tblPr>
        <w:tblW w:w="8648" w:type="dxa"/>
        <w:jc w:val="center"/>
        <w:tblLayout w:type="fixed"/>
        <w:tblLook w:val="0400" w:firstRow="0" w:lastRow="0" w:firstColumn="0" w:lastColumn="0" w:noHBand="0" w:noVBand="1"/>
      </w:tblPr>
      <w:tblGrid>
        <w:gridCol w:w="4241"/>
        <w:gridCol w:w="4407"/>
      </w:tblGrid>
      <w:tr w:rsidR="00EC2129" w:rsidRPr="00954754" w14:paraId="7EE8B82F" w14:textId="77777777" w:rsidTr="0073089E">
        <w:trPr>
          <w:jc w:val="center"/>
        </w:trPr>
        <w:tc>
          <w:tcPr>
            <w:tcW w:w="8648" w:type="dxa"/>
            <w:gridSpan w:val="2"/>
          </w:tcPr>
          <w:p w14:paraId="15F493C2" w14:textId="77777777" w:rsidR="00EC2129" w:rsidRPr="009034CF" w:rsidRDefault="00EC2129" w:rsidP="00EC2129">
            <w:pPr>
              <w:pBdr>
                <w:top w:val="nil"/>
                <w:left w:val="nil"/>
                <w:bottom w:val="nil"/>
                <w:right w:val="nil"/>
                <w:between w:val="nil"/>
              </w:pBdr>
              <w:spacing w:before="240" w:after="0" w:line="240" w:lineRule="auto"/>
              <w:jc w:val="center"/>
              <w:rPr>
                <w:rFonts w:ascii="Arial" w:eastAsia="Arial" w:hAnsi="Arial" w:cs="Arial"/>
                <w:b/>
                <w:color w:val="000000"/>
                <w:lang w:val="it-IT" w:eastAsia="es-ES"/>
              </w:rPr>
            </w:pPr>
            <w:bookmarkStart w:id="15" w:name="_Hlk214027452"/>
            <w:bookmarkStart w:id="16" w:name="_Hlk214700668"/>
            <w:r w:rsidRPr="009034CF">
              <w:rPr>
                <w:rFonts w:ascii="Arial" w:eastAsia="Arial" w:hAnsi="Arial" w:cs="Arial"/>
                <w:b/>
                <w:color w:val="000000"/>
                <w:lang w:val="it-IT" w:eastAsia="es-ES"/>
              </w:rPr>
              <w:t>MAGISTRADA PRESIDENTA</w:t>
            </w:r>
          </w:p>
          <w:p w14:paraId="62D5265B"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it-IT" w:eastAsia="es-ES"/>
              </w:rPr>
            </w:pPr>
          </w:p>
          <w:p w14:paraId="262D69B2" w14:textId="77777777" w:rsidR="00EC2129" w:rsidRPr="009034CF" w:rsidRDefault="00EC2129" w:rsidP="0073089E">
            <w:pPr>
              <w:pBdr>
                <w:top w:val="nil"/>
                <w:left w:val="nil"/>
                <w:bottom w:val="nil"/>
                <w:right w:val="nil"/>
                <w:between w:val="nil"/>
              </w:pBdr>
              <w:spacing w:after="0" w:line="240" w:lineRule="auto"/>
              <w:rPr>
                <w:rFonts w:ascii="Arial" w:eastAsia="Arial" w:hAnsi="Arial" w:cs="Arial"/>
                <w:b/>
                <w:color w:val="000000"/>
                <w:lang w:val="pt-PT" w:eastAsia="es-ES"/>
              </w:rPr>
            </w:pPr>
          </w:p>
          <w:p w14:paraId="373C9613"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2A562A86"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46AA256E" w14:textId="77777777" w:rsidR="00EC2129" w:rsidRPr="009034CF" w:rsidRDefault="00EC2129" w:rsidP="0073089E">
            <w:pPr>
              <w:pBdr>
                <w:top w:val="nil"/>
                <w:left w:val="nil"/>
                <w:bottom w:val="nil"/>
                <w:right w:val="nil"/>
                <w:between w:val="nil"/>
              </w:pBdr>
              <w:spacing w:after="0" w:line="240" w:lineRule="auto"/>
              <w:rPr>
                <w:rFonts w:ascii="Arial" w:eastAsia="Arial" w:hAnsi="Arial" w:cs="Arial"/>
                <w:b/>
                <w:color w:val="000000"/>
                <w:lang w:val="pt-PT" w:eastAsia="es-ES"/>
              </w:rPr>
            </w:pPr>
          </w:p>
          <w:p w14:paraId="086AC322"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02CC9E7C"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r w:rsidRPr="009034CF">
              <w:rPr>
                <w:rFonts w:ascii="Arial" w:eastAsia="Arial" w:hAnsi="Arial" w:cs="Arial"/>
                <w:b/>
                <w:color w:val="000000"/>
                <w:lang w:val="pt-PT" w:eastAsia="es-ES"/>
              </w:rPr>
              <w:t>AMELÍ GISSEL NAVARRO LEPE</w:t>
            </w:r>
          </w:p>
        </w:tc>
      </w:tr>
      <w:tr w:rsidR="00EC2129" w:rsidRPr="009034CF" w14:paraId="7C65778E" w14:textId="77777777" w:rsidTr="0073089E">
        <w:trPr>
          <w:jc w:val="center"/>
        </w:trPr>
        <w:tc>
          <w:tcPr>
            <w:tcW w:w="4241" w:type="dxa"/>
          </w:tcPr>
          <w:p w14:paraId="40EEEBAC"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it-IT" w:eastAsia="es-ES"/>
              </w:rPr>
            </w:pPr>
          </w:p>
          <w:p w14:paraId="28D3F4FC"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it-IT" w:eastAsia="es-ES"/>
              </w:rPr>
            </w:pPr>
          </w:p>
          <w:p w14:paraId="666A36AB"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it-IT" w:eastAsia="es-ES"/>
              </w:rPr>
            </w:pPr>
          </w:p>
          <w:p w14:paraId="13C03722"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lastRenderedPageBreak/>
              <w:t>MAGISTRADA</w:t>
            </w:r>
          </w:p>
          <w:p w14:paraId="500FD43D"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0A4E0D8B"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6F6A37C1"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58E9D209" w14:textId="77777777" w:rsidR="00EC2129" w:rsidRPr="009034CF"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1D2B84E7"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9965F65"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08D6787E"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t>YURISHA ANDRADE MORALES</w:t>
            </w:r>
          </w:p>
        </w:tc>
        <w:tc>
          <w:tcPr>
            <w:tcW w:w="4407" w:type="dxa"/>
          </w:tcPr>
          <w:p w14:paraId="26D9223D"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730334EE"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5D128632"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AB31032"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lastRenderedPageBreak/>
              <w:t>MAGISTRADA</w:t>
            </w:r>
          </w:p>
          <w:p w14:paraId="32811473"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1CFA41CB"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47BABD32"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61F906B2" w14:textId="77777777" w:rsidR="00EC2129" w:rsidRPr="009034CF"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2982CB35"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19BA835A"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34DD808"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t>ALMA ROSA BAHENA VILLALOBOS</w:t>
            </w:r>
          </w:p>
        </w:tc>
      </w:tr>
      <w:tr w:rsidR="00EC2129" w:rsidRPr="009034CF" w14:paraId="5ADDF008" w14:textId="77777777" w:rsidTr="0073089E">
        <w:trPr>
          <w:jc w:val="center"/>
        </w:trPr>
        <w:tc>
          <w:tcPr>
            <w:tcW w:w="4241" w:type="dxa"/>
          </w:tcPr>
          <w:p w14:paraId="5BA87BD2"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69A2FD3B"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CD9A763"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34F74A78"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0DF0BEB4"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67D0C273"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4EC0A56B"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t>MAGISTRADO</w:t>
            </w:r>
          </w:p>
          <w:p w14:paraId="4F96EC70"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6BF9541C"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571CA4B1"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00E6F126"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36BDDFED"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D444584"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F2BA3A8"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t>ADRIÁN HERNÁNDEZ PINEDO</w:t>
            </w:r>
          </w:p>
        </w:tc>
        <w:tc>
          <w:tcPr>
            <w:tcW w:w="4407" w:type="dxa"/>
          </w:tcPr>
          <w:p w14:paraId="3832418B"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7B093F58"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2CD0089C"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43E7030B"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pt-PT" w:eastAsia="es-ES"/>
              </w:rPr>
            </w:pPr>
          </w:p>
          <w:p w14:paraId="106C8395"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2E00A2A7"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696CAAFF"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r w:rsidRPr="009034CF">
              <w:rPr>
                <w:rFonts w:ascii="Arial" w:eastAsia="Arial" w:hAnsi="Arial" w:cs="Arial"/>
                <w:b/>
                <w:color w:val="000000"/>
                <w:lang w:val="pt-PT" w:eastAsia="es-ES"/>
              </w:rPr>
              <w:t>MAGISTRADO</w:t>
            </w:r>
          </w:p>
          <w:p w14:paraId="08E8D9AC"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67F35793"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7D73962A"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5654BB73"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0BA7FDBA"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46BD7EF8"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p>
          <w:p w14:paraId="6EBCC4FC"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pt-PT" w:eastAsia="es-ES"/>
              </w:rPr>
            </w:pPr>
            <w:r w:rsidRPr="009034CF">
              <w:rPr>
                <w:rFonts w:ascii="Arial" w:eastAsia="Arial" w:hAnsi="Arial" w:cs="Arial"/>
                <w:b/>
                <w:color w:val="000000"/>
                <w:lang w:val="es-ES" w:eastAsia="es-ES"/>
              </w:rPr>
              <w:t>ERIC LÓPEZ VILLASEÑOR</w:t>
            </w:r>
          </w:p>
        </w:tc>
      </w:tr>
      <w:tr w:rsidR="00EC2129" w:rsidRPr="009034CF" w14:paraId="62F7446F" w14:textId="77777777" w:rsidTr="0073089E">
        <w:trPr>
          <w:jc w:val="center"/>
        </w:trPr>
        <w:tc>
          <w:tcPr>
            <w:tcW w:w="8648" w:type="dxa"/>
            <w:gridSpan w:val="2"/>
          </w:tcPr>
          <w:p w14:paraId="0F4E3FBF"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47F037E3"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659CCD77"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4B832B71"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02266665"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1632EA17" w14:textId="77777777" w:rsidR="00EC2129"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3A4B2D14"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t>SECRETARIO GENERAL DE ACUERDOS</w:t>
            </w:r>
          </w:p>
          <w:p w14:paraId="710D3600"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22DD80C2" w14:textId="77777777" w:rsidR="00EC2129" w:rsidRPr="009034CF" w:rsidRDefault="00EC2129" w:rsidP="0073089E">
            <w:pPr>
              <w:pBdr>
                <w:top w:val="nil"/>
                <w:left w:val="nil"/>
                <w:bottom w:val="nil"/>
                <w:right w:val="nil"/>
                <w:between w:val="nil"/>
              </w:pBdr>
              <w:spacing w:after="0" w:line="240" w:lineRule="auto"/>
              <w:rPr>
                <w:rFonts w:ascii="Arial" w:eastAsia="Arial" w:hAnsi="Arial" w:cs="Arial"/>
                <w:b/>
                <w:color w:val="000000"/>
                <w:lang w:val="es-ES" w:eastAsia="es-ES"/>
              </w:rPr>
            </w:pPr>
          </w:p>
          <w:p w14:paraId="26A1558A"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165B586A" w14:textId="77777777" w:rsidR="00EC2129"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495BA6B6"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5C17638A"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p>
          <w:p w14:paraId="085293A8" w14:textId="77777777" w:rsidR="00EC2129" w:rsidRPr="009034CF" w:rsidRDefault="00EC2129" w:rsidP="0073089E">
            <w:pPr>
              <w:pBdr>
                <w:top w:val="nil"/>
                <w:left w:val="nil"/>
                <w:bottom w:val="nil"/>
                <w:right w:val="nil"/>
                <w:between w:val="nil"/>
              </w:pBdr>
              <w:spacing w:after="0" w:line="240" w:lineRule="auto"/>
              <w:jc w:val="center"/>
              <w:rPr>
                <w:rFonts w:ascii="Arial" w:eastAsia="Arial" w:hAnsi="Arial" w:cs="Arial"/>
                <w:b/>
                <w:color w:val="000000"/>
                <w:lang w:val="es-ES" w:eastAsia="es-ES"/>
              </w:rPr>
            </w:pPr>
            <w:r w:rsidRPr="009034CF">
              <w:rPr>
                <w:rFonts w:ascii="Arial" w:eastAsia="Arial" w:hAnsi="Arial" w:cs="Arial"/>
                <w:b/>
                <w:color w:val="000000"/>
                <w:lang w:val="es-ES" w:eastAsia="es-ES"/>
              </w:rPr>
              <w:t>VÍCTOR HUGO ARROYO SANDOVAL</w:t>
            </w:r>
          </w:p>
        </w:tc>
      </w:tr>
      <w:bookmarkEnd w:id="15"/>
      <w:bookmarkEnd w:id="16"/>
    </w:tbl>
    <w:p w14:paraId="77E0220B" w14:textId="400C37F6" w:rsidR="00A3785F" w:rsidRDefault="00A3785F" w:rsidP="000A00AB">
      <w:pPr>
        <w:spacing w:before="100" w:beforeAutospacing="1" w:after="100" w:afterAutospacing="1"/>
        <w:rPr>
          <w:rFonts w:ascii="Arial" w:hAnsi="Arial" w:cs="Arial"/>
          <w:b/>
          <w:bCs/>
        </w:rPr>
      </w:pPr>
    </w:p>
    <w:p w14:paraId="2FCBB6EE" w14:textId="77777777" w:rsidR="00EC2129" w:rsidRDefault="00EC2129" w:rsidP="000A00AB">
      <w:pPr>
        <w:spacing w:before="100" w:beforeAutospacing="1" w:after="100" w:afterAutospacing="1"/>
        <w:rPr>
          <w:rFonts w:ascii="Arial" w:hAnsi="Arial" w:cs="Arial"/>
          <w:b/>
          <w:bCs/>
        </w:rPr>
      </w:pPr>
    </w:p>
    <w:p w14:paraId="630CA690" w14:textId="2E97F83B" w:rsidR="00886AA7" w:rsidRPr="0059384C" w:rsidRDefault="00886AA7" w:rsidP="000A00AB">
      <w:pPr>
        <w:spacing w:before="100" w:beforeAutospacing="1" w:after="100" w:afterAutospacing="1"/>
        <w:rPr>
          <w:rFonts w:ascii="Arial" w:hAnsi="Arial" w:cs="Arial"/>
          <w:b/>
          <w:bCs/>
        </w:rPr>
      </w:pPr>
      <w:r w:rsidRPr="0059384C">
        <w:rPr>
          <w:rFonts w:ascii="Arial" w:hAnsi="Arial" w:cs="Arial"/>
          <w:b/>
          <w:bCs/>
        </w:rPr>
        <w:t>ANEXO UNO</w:t>
      </w:r>
    </w:p>
    <w:p w14:paraId="775EC78A" w14:textId="5373AB88" w:rsidR="00886AA7" w:rsidRPr="0059384C" w:rsidRDefault="00886AA7" w:rsidP="0059384C">
      <w:pPr>
        <w:spacing w:before="100" w:beforeAutospacing="1" w:after="100" w:afterAutospacing="1" w:line="360" w:lineRule="auto"/>
        <w:jc w:val="both"/>
        <w:rPr>
          <w:rFonts w:ascii="Arial" w:hAnsi="Arial" w:cs="Arial"/>
          <w:b/>
          <w:bCs/>
        </w:rPr>
      </w:pPr>
      <w:r w:rsidRPr="0059384C">
        <w:rPr>
          <w:rFonts w:ascii="Arial" w:hAnsi="Arial" w:cs="Arial"/>
          <w:b/>
          <w:bCs/>
        </w:rPr>
        <w:t>Pruebas</w:t>
      </w:r>
    </w:p>
    <w:p w14:paraId="081A4058" w14:textId="77777777" w:rsidR="00E278A3" w:rsidRPr="0059384C" w:rsidRDefault="00E278A3" w:rsidP="0059384C">
      <w:pPr>
        <w:spacing w:before="100" w:beforeAutospacing="1" w:after="100" w:afterAutospacing="1" w:line="360" w:lineRule="auto"/>
        <w:jc w:val="both"/>
        <w:rPr>
          <w:rFonts w:ascii="Arial" w:hAnsi="Arial" w:cs="Arial"/>
          <w:b/>
          <w:bCs/>
        </w:rPr>
      </w:pPr>
      <w:r w:rsidRPr="0059384C">
        <w:rPr>
          <w:rFonts w:ascii="Arial" w:hAnsi="Arial" w:cs="Arial"/>
          <w:b/>
          <w:bCs/>
        </w:rPr>
        <w:t>A) Medios de prueba</w:t>
      </w:r>
    </w:p>
    <w:p w14:paraId="72232577" w14:textId="77777777" w:rsidR="00E278A3" w:rsidRPr="0059384C" w:rsidRDefault="00E278A3" w:rsidP="0059384C">
      <w:pPr>
        <w:spacing w:before="100" w:beforeAutospacing="1" w:after="100" w:afterAutospacing="1" w:line="360" w:lineRule="auto"/>
        <w:jc w:val="both"/>
        <w:rPr>
          <w:rFonts w:ascii="Arial" w:hAnsi="Arial" w:cs="Arial"/>
        </w:rPr>
      </w:pPr>
      <w:r w:rsidRPr="0059384C">
        <w:rPr>
          <w:rFonts w:ascii="Arial" w:hAnsi="Arial" w:cs="Arial"/>
        </w:rPr>
        <w:t>Los medios probatorios son los siguientes:</w:t>
      </w:r>
    </w:p>
    <w:p w14:paraId="49613A98" w14:textId="77777777" w:rsidR="00E278A3" w:rsidRPr="0059384C" w:rsidRDefault="00E278A3" w:rsidP="0059384C">
      <w:pPr>
        <w:spacing w:before="100" w:beforeAutospacing="1" w:after="100" w:afterAutospacing="1" w:line="360" w:lineRule="auto"/>
        <w:jc w:val="both"/>
        <w:rPr>
          <w:rFonts w:ascii="Arial" w:hAnsi="Arial" w:cs="Arial"/>
          <w:b/>
          <w:bCs/>
        </w:rPr>
      </w:pPr>
      <w:r w:rsidRPr="0059384C">
        <w:rPr>
          <w:rFonts w:ascii="Arial" w:hAnsi="Arial" w:cs="Arial"/>
          <w:b/>
          <w:bCs/>
        </w:rPr>
        <w:t>De la denunciante</w:t>
      </w:r>
    </w:p>
    <w:p w14:paraId="3211B681"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lastRenderedPageBreak/>
        <w:t>DOCUMENTAL PÚBLICA.</w:t>
      </w:r>
      <w:r w:rsidRPr="0059384C">
        <w:rPr>
          <w:rFonts w:ascii="Arial" w:hAnsi="Arial" w:cs="Arial"/>
        </w:rPr>
        <w:t xml:space="preserve"> Consistente en la Constancia de Mayoría y Validez expedida a favor de la denunciante.</w:t>
      </w:r>
    </w:p>
    <w:p w14:paraId="6C93522B"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t>DOCUMENTALES PÚBLICAS.</w:t>
      </w:r>
      <w:r w:rsidRPr="0059384C">
        <w:rPr>
          <w:rFonts w:ascii="Arial" w:hAnsi="Arial" w:cs="Arial"/>
        </w:rPr>
        <w:t xml:space="preserve"> Consistentes en las certificaciones realizadas por la Secretaría respecto del contenido de los portales de la red social Facebook señalados en los hechos cuarto, quinto y sexto del escrito de queja, en los que se contienen las manifestaciones atribuidas a la denunciada.</w:t>
      </w:r>
    </w:p>
    <w:p w14:paraId="6AC43D9F"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t>TÉCNICA.</w:t>
      </w:r>
      <w:r w:rsidRPr="0059384C">
        <w:rPr>
          <w:rFonts w:ascii="Arial" w:hAnsi="Arial" w:cs="Arial"/>
        </w:rPr>
        <w:t xml:space="preserve"> Consistente en los enlaces electrónicos descritos en el escrito inicial de queja:</w:t>
      </w:r>
    </w:p>
    <w:tbl>
      <w:tblPr>
        <w:tblStyle w:val="Tablaconcuadrcula"/>
        <w:tblW w:w="0" w:type="auto"/>
        <w:tblInd w:w="360" w:type="dxa"/>
        <w:tblLook w:val="04A0" w:firstRow="1" w:lastRow="0" w:firstColumn="1" w:lastColumn="0" w:noHBand="0" w:noVBand="1"/>
      </w:tblPr>
      <w:tblGrid>
        <w:gridCol w:w="6769"/>
      </w:tblGrid>
      <w:tr w:rsidR="00E278A3" w:rsidRPr="0059384C" w14:paraId="221C19DE" w14:textId="77777777" w:rsidTr="006905F2">
        <w:tc>
          <w:tcPr>
            <w:tcW w:w="8134" w:type="dxa"/>
          </w:tcPr>
          <w:p w14:paraId="057CDC4D" w14:textId="14AD9F52" w:rsidR="00E278A3" w:rsidRPr="009612A6" w:rsidRDefault="009612A6" w:rsidP="0059384C">
            <w:pPr>
              <w:spacing w:before="100" w:beforeAutospacing="1" w:after="100" w:afterAutospacing="1" w:line="360" w:lineRule="auto"/>
              <w:rPr>
                <w:rFonts w:ascii="Arial" w:hAnsi="Arial" w:cs="Arial"/>
                <w:strike/>
                <w:color w:val="FF0000"/>
                <w:highlight w:val="darkCyan"/>
              </w:rPr>
            </w:pPr>
            <w:r w:rsidRPr="009612A6">
              <w:rPr>
                <w:color w:val="FFFFFF"/>
                <w:highlight w:val="darkCyan"/>
              </w:rPr>
              <w:t>[No.70]_</w:t>
            </w:r>
            <w:proofErr w:type="spellStart"/>
            <w:r w:rsidRPr="009612A6">
              <w:rPr>
                <w:color w:val="FFFFFF"/>
                <w:highlight w:val="darkCyan"/>
              </w:rPr>
              <w:t>ELIMINADO_Enlace_electrónico</w:t>
            </w:r>
            <w:proofErr w:type="spellEnd"/>
            <w:r w:rsidRPr="009612A6">
              <w:rPr>
                <w:color w:val="FFFFFF"/>
                <w:highlight w:val="darkCyan"/>
              </w:rPr>
              <w:t>_[223]</w:t>
            </w:r>
          </w:p>
        </w:tc>
      </w:tr>
      <w:tr w:rsidR="00E278A3" w:rsidRPr="0059384C" w14:paraId="7B21F5E8" w14:textId="77777777" w:rsidTr="006905F2">
        <w:tc>
          <w:tcPr>
            <w:tcW w:w="8134" w:type="dxa"/>
          </w:tcPr>
          <w:p w14:paraId="2B190D5A" w14:textId="341D45FF" w:rsidR="00E278A3" w:rsidRPr="009612A6" w:rsidRDefault="009612A6" w:rsidP="0059384C">
            <w:pPr>
              <w:spacing w:before="100" w:beforeAutospacing="1" w:after="100" w:afterAutospacing="1" w:line="360" w:lineRule="auto"/>
              <w:rPr>
                <w:rFonts w:ascii="Arial" w:hAnsi="Arial" w:cs="Arial"/>
                <w:strike/>
                <w:color w:val="FF0000"/>
                <w:highlight w:val="darkCyan"/>
              </w:rPr>
            </w:pPr>
            <w:r w:rsidRPr="009612A6">
              <w:rPr>
                <w:color w:val="FFFFFF"/>
                <w:highlight w:val="darkCyan"/>
              </w:rPr>
              <w:t>[No.71]_</w:t>
            </w:r>
            <w:proofErr w:type="spellStart"/>
            <w:r w:rsidRPr="009612A6">
              <w:rPr>
                <w:color w:val="FFFFFF"/>
                <w:highlight w:val="darkCyan"/>
              </w:rPr>
              <w:t>ELIMINADO_Enlace_electrónico</w:t>
            </w:r>
            <w:proofErr w:type="spellEnd"/>
            <w:r w:rsidRPr="009612A6">
              <w:rPr>
                <w:color w:val="FFFFFF"/>
                <w:highlight w:val="darkCyan"/>
              </w:rPr>
              <w:t>_[223]</w:t>
            </w:r>
          </w:p>
        </w:tc>
      </w:tr>
      <w:tr w:rsidR="00E278A3" w:rsidRPr="0059384C" w14:paraId="1B306DD6" w14:textId="77777777" w:rsidTr="006905F2">
        <w:tc>
          <w:tcPr>
            <w:tcW w:w="8134" w:type="dxa"/>
          </w:tcPr>
          <w:p w14:paraId="60E3B8AB" w14:textId="12F25741" w:rsidR="00E278A3" w:rsidRPr="009612A6" w:rsidRDefault="009612A6" w:rsidP="0059384C">
            <w:pPr>
              <w:spacing w:before="100" w:beforeAutospacing="1" w:after="100" w:afterAutospacing="1" w:line="360" w:lineRule="auto"/>
              <w:rPr>
                <w:rFonts w:ascii="Arial" w:hAnsi="Arial" w:cs="Arial"/>
                <w:strike/>
                <w:color w:val="FF0000"/>
                <w:highlight w:val="darkCyan"/>
              </w:rPr>
            </w:pPr>
            <w:r w:rsidRPr="009612A6">
              <w:rPr>
                <w:color w:val="FFFFFF"/>
                <w:highlight w:val="darkCyan"/>
              </w:rPr>
              <w:t>[No.72]_</w:t>
            </w:r>
            <w:proofErr w:type="spellStart"/>
            <w:r w:rsidRPr="009612A6">
              <w:rPr>
                <w:color w:val="FFFFFF"/>
                <w:highlight w:val="darkCyan"/>
              </w:rPr>
              <w:t>ELIMINADO_Enlace_electrónico</w:t>
            </w:r>
            <w:proofErr w:type="spellEnd"/>
            <w:r w:rsidRPr="009612A6">
              <w:rPr>
                <w:color w:val="FFFFFF"/>
                <w:highlight w:val="darkCyan"/>
              </w:rPr>
              <w:t>_[223]</w:t>
            </w:r>
          </w:p>
        </w:tc>
      </w:tr>
    </w:tbl>
    <w:p w14:paraId="0E23645A"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t>TÉCNICA.</w:t>
      </w:r>
      <w:r w:rsidRPr="0059384C">
        <w:rPr>
          <w:rFonts w:ascii="Arial" w:hAnsi="Arial" w:cs="Arial"/>
        </w:rPr>
        <w:t xml:space="preserve"> Consistente en los enlaces electrónicos aportados mediante escritos de ampliación de queja:</w:t>
      </w:r>
    </w:p>
    <w:tbl>
      <w:tblPr>
        <w:tblStyle w:val="Tablaconcuadrcula"/>
        <w:tblW w:w="0" w:type="auto"/>
        <w:tblInd w:w="360" w:type="dxa"/>
        <w:tblLook w:val="04A0" w:firstRow="1" w:lastRow="0" w:firstColumn="1" w:lastColumn="0" w:noHBand="0" w:noVBand="1"/>
      </w:tblPr>
      <w:tblGrid>
        <w:gridCol w:w="6769"/>
      </w:tblGrid>
      <w:tr w:rsidR="00E278A3" w:rsidRPr="0059384C" w14:paraId="2F3A27CD" w14:textId="77777777" w:rsidTr="006905F2">
        <w:tc>
          <w:tcPr>
            <w:tcW w:w="8134" w:type="dxa"/>
          </w:tcPr>
          <w:p w14:paraId="7ECD90D5" w14:textId="7BA99293" w:rsidR="00E278A3" w:rsidRPr="009612A6" w:rsidRDefault="009612A6" w:rsidP="0059384C">
            <w:pPr>
              <w:spacing w:before="100" w:beforeAutospacing="1" w:after="100" w:afterAutospacing="1" w:line="360" w:lineRule="auto"/>
              <w:rPr>
                <w:rFonts w:ascii="Arial" w:hAnsi="Arial" w:cs="Arial"/>
                <w:strike/>
                <w:color w:val="FF0000"/>
                <w:highlight w:val="darkCyan"/>
              </w:rPr>
            </w:pPr>
            <w:r w:rsidRPr="009612A6">
              <w:rPr>
                <w:color w:val="FFFFFF"/>
                <w:highlight w:val="darkCyan"/>
              </w:rPr>
              <w:t>[No.73]_</w:t>
            </w:r>
            <w:proofErr w:type="spellStart"/>
            <w:r w:rsidRPr="009612A6">
              <w:rPr>
                <w:color w:val="FFFFFF"/>
                <w:highlight w:val="darkCyan"/>
              </w:rPr>
              <w:t>ELIMINADO_Enlace_electrónico</w:t>
            </w:r>
            <w:proofErr w:type="spellEnd"/>
            <w:r w:rsidRPr="009612A6">
              <w:rPr>
                <w:color w:val="FFFFFF"/>
                <w:highlight w:val="darkCyan"/>
              </w:rPr>
              <w:t>_[223]</w:t>
            </w:r>
          </w:p>
        </w:tc>
      </w:tr>
      <w:tr w:rsidR="00E278A3" w:rsidRPr="0059384C" w14:paraId="0D1B029A" w14:textId="77777777" w:rsidTr="006905F2">
        <w:tc>
          <w:tcPr>
            <w:tcW w:w="8134" w:type="dxa"/>
          </w:tcPr>
          <w:p w14:paraId="6515B704" w14:textId="5FCCC4F4" w:rsidR="00E278A3" w:rsidRPr="009612A6" w:rsidRDefault="009612A6" w:rsidP="0059384C">
            <w:pPr>
              <w:spacing w:before="100" w:beforeAutospacing="1" w:after="100" w:afterAutospacing="1" w:line="360" w:lineRule="auto"/>
              <w:rPr>
                <w:rFonts w:ascii="Arial" w:hAnsi="Arial" w:cs="Arial"/>
                <w:strike/>
                <w:color w:val="FF0000"/>
                <w:highlight w:val="darkCyan"/>
              </w:rPr>
            </w:pPr>
            <w:r w:rsidRPr="009612A6">
              <w:rPr>
                <w:color w:val="FFFFFF"/>
                <w:highlight w:val="darkCyan"/>
              </w:rPr>
              <w:t>[No.74]_</w:t>
            </w:r>
            <w:proofErr w:type="spellStart"/>
            <w:r w:rsidRPr="009612A6">
              <w:rPr>
                <w:color w:val="FFFFFF"/>
                <w:highlight w:val="darkCyan"/>
              </w:rPr>
              <w:t>ELIMINADO_Enlace_electrónico</w:t>
            </w:r>
            <w:proofErr w:type="spellEnd"/>
            <w:r w:rsidRPr="009612A6">
              <w:rPr>
                <w:color w:val="FFFFFF"/>
                <w:highlight w:val="darkCyan"/>
              </w:rPr>
              <w:t>_[223]</w:t>
            </w:r>
          </w:p>
        </w:tc>
      </w:tr>
      <w:tr w:rsidR="00E278A3" w:rsidRPr="0059384C" w14:paraId="7F661D20" w14:textId="77777777" w:rsidTr="006905F2">
        <w:tc>
          <w:tcPr>
            <w:tcW w:w="8134" w:type="dxa"/>
          </w:tcPr>
          <w:p w14:paraId="603F81DE" w14:textId="729642DC" w:rsidR="00E278A3" w:rsidRPr="009612A6" w:rsidRDefault="009612A6" w:rsidP="0059384C">
            <w:pPr>
              <w:spacing w:before="100" w:beforeAutospacing="1" w:after="100" w:afterAutospacing="1" w:line="360" w:lineRule="auto"/>
              <w:rPr>
                <w:rFonts w:ascii="Arial" w:hAnsi="Arial" w:cs="Arial"/>
                <w:strike/>
                <w:color w:val="FF0000"/>
                <w:highlight w:val="darkCyan"/>
              </w:rPr>
            </w:pPr>
            <w:r w:rsidRPr="009612A6">
              <w:rPr>
                <w:color w:val="FFFFFF"/>
                <w:highlight w:val="darkCyan"/>
              </w:rPr>
              <w:t>[No.75]_</w:t>
            </w:r>
            <w:proofErr w:type="spellStart"/>
            <w:r w:rsidRPr="009612A6">
              <w:rPr>
                <w:color w:val="FFFFFF"/>
                <w:highlight w:val="darkCyan"/>
              </w:rPr>
              <w:t>ELIMINADO_Enlace_electrónico</w:t>
            </w:r>
            <w:proofErr w:type="spellEnd"/>
            <w:r w:rsidRPr="009612A6">
              <w:rPr>
                <w:color w:val="FFFFFF"/>
                <w:highlight w:val="darkCyan"/>
              </w:rPr>
              <w:t>_[223]</w:t>
            </w:r>
          </w:p>
        </w:tc>
      </w:tr>
    </w:tbl>
    <w:p w14:paraId="24550401"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t>DOCUMENTAL PÚBLICA.</w:t>
      </w:r>
      <w:r w:rsidRPr="0059384C">
        <w:rPr>
          <w:rFonts w:ascii="Arial" w:hAnsi="Arial" w:cs="Arial"/>
        </w:rPr>
        <w:t xml:space="preserve"> Consistente en el citatorio emitido por la Fiscalía General del Estado, correspondiente a la Unidad de Investigación y Persecución de Delitos cometidos a través de medios electrónicos, dentro de la carpeta de investigación con número único de caso </w:t>
      </w:r>
      <w:r w:rsidRPr="0059384C">
        <w:rPr>
          <w:rFonts w:ascii="Arial" w:hAnsi="Arial" w:cs="Arial"/>
          <w:b/>
          <w:bCs/>
        </w:rPr>
        <w:t>AICR/02515/2026</w:t>
      </w:r>
      <w:r w:rsidRPr="0059384C">
        <w:rPr>
          <w:rFonts w:ascii="Arial" w:hAnsi="Arial" w:cs="Arial"/>
        </w:rPr>
        <w:t xml:space="preserve">, misma que se perfecciona con el oficio </w:t>
      </w:r>
      <w:r w:rsidRPr="0059384C">
        <w:rPr>
          <w:rFonts w:ascii="Arial" w:hAnsi="Arial" w:cs="Arial"/>
          <w:b/>
          <w:bCs/>
        </w:rPr>
        <w:t>UIPDCMC-AIC/654/2026</w:t>
      </w:r>
      <w:r w:rsidRPr="0059384C">
        <w:rPr>
          <w:rFonts w:ascii="Arial" w:hAnsi="Arial" w:cs="Arial"/>
        </w:rPr>
        <w:t>.</w:t>
      </w:r>
    </w:p>
    <w:p w14:paraId="6C8757F4"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t>INSTRUMENTAL DE ACTUACIONES.</w:t>
      </w:r>
      <w:r w:rsidRPr="0059384C">
        <w:rPr>
          <w:rFonts w:ascii="Arial" w:hAnsi="Arial" w:cs="Arial"/>
        </w:rPr>
        <w:t xml:space="preserve"> Consistente en todas y cada una de las constancias que integran el expediente.</w:t>
      </w:r>
    </w:p>
    <w:p w14:paraId="1F461152" w14:textId="77777777" w:rsidR="00E278A3" w:rsidRPr="0059384C" w:rsidRDefault="00E278A3" w:rsidP="00DB7253">
      <w:pPr>
        <w:numPr>
          <w:ilvl w:val="0"/>
          <w:numId w:val="9"/>
        </w:numPr>
        <w:spacing w:before="100" w:beforeAutospacing="1" w:after="100" w:afterAutospacing="1" w:line="360" w:lineRule="auto"/>
        <w:jc w:val="both"/>
        <w:rPr>
          <w:rFonts w:ascii="Arial" w:hAnsi="Arial" w:cs="Arial"/>
        </w:rPr>
      </w:pPr>
      <w:r w:rsidRPr="0059384C">
        <w:rPr>
          <w:rFonts w:ascii="Arial" w:hAnsi="Arial" w:cs="Arial"/>
          <w:b/>
          <w:bCs/>
        </w:rPr>
        <w:t>PRESUNCIONAL.</w:t>
      </w:r>
      <w:r w:rsidRPr="0059384C">
        <w:rPr>
          <w:rFonts w:ascii="Arial" w:hAnsi="Arial" w:cs="Arial"/>
        </w:rPr>
        <w:t xml:space="preserve"> En su doble aspecto, legal y humana, en todo lo que favorezca a sus intereses.</w:t>
      </w:r>
    </w:p>
    <w:p w14:paraId="6424819E" w14:textId="57D2C337" w:rsidR="00E278A3" w:rsidRPr="0059384C" w:rsidRDefault="00E278A3" w:rsidP="0059384C">
      <w:pPr>
        <w:spacing w:before="100" w:beforeAutospacing="1" w:after="100" w:afterAutospacing="1" w:line="360" w:lineRule="auto"/>
        <w:jc w:val="both"/>
        <w:rPr>
          <w:rFonts w:ascii="Arial" w:hAnsi="Arial" w:cs="Arial"/>
          <w:b/>
          <w:bCs/>
        </w:rPr>
      </w:pPr>
      <w:r w:rsidRPr="0059384C">
        <w:rPr>
          <w:rFonts w:ascii="Arial" w:hAnsi="Arial" w:cs="Arial"/>
          <w:b/>
          <w:bCs/>
        </w:rPr>
        <w:t xml:space="preserve">De la denunciada (María </w:t>
      </w:r>
      <w:r w:rsidR="00F4413A">
        <w:rPr>
          <w:rFonts w:ascii="Arial" w:hAnsi="Arial" w:cs="Arial"/>
          <w:b/>
          <w:bCs/>
          <w:color w:val="000000"/>
        </w:rPr>
        <w:t xml:space="preserve">Isabel Corona </w:t>
      </w:r>
      <w:r w:rsidRPr="0059384C">
        <w:rPr>
          <w:rFonts w:ascii="Arial" w:hAnsi="Arial" w:cs="Arial"/>
          <w:b/>
          <w:bCs/>
        </w:rPr>
        <w:t>Méndez)</w:t>
      </w:r>
    </w:p>
    <w:p w14:paraId="678D7E76" w14:textId="77777777" w:rsidR="00E278A3" w:rsidRPr="0059384C" w:rsidRDefault="00E278A3" w:rsidP="00DB7253">
      <w:pPr>
        <w:numPr>
          <w:ilvl w:val="0"/>
          <w:numId w:val="10"/>
        </w:numPr>
        <w:spacing w:before="100" w:beforeAutospacing="1" w:after="100" w:afterAutospacing="1" w:line="360" w:lineRule="auto"/>
        <w:jc w:val="both"/>
        <w:rPr>
          <w:rFonts w:ascii="Arial" w:hAnsi="Arial" w:cs="Arial"/>
        </w:rPr>
      </w:pPr>
      <w:r w:rsidRPr="0059384C">
        <w:rPr>
          <w:rFonts w:ascii="Arial" w:hAnsi="Arial" w:cs="Arial"/>
          <w:b/>
          <w:bCs/>
        </w:rPr>
        <w:t>DOCUMENTAL PRIVADA.</w:t>
      </w:r>
      <w:r w:rsidRPr="0059384C">
        <w:rPr>
          <w:rFonts w:ascii="Arial" w:hAnsi="Arial" w:cs="Arial"/>
        </w:rPr>
        <w:t xml:space="preserve"> Consistente en copia simple de la denuncia presentada ante la Fiscalía Regional de Zamora, </w:t>
      </w:r>
      <w:r w:rsidRPr="0059384C">
        <w:rPr>
          <w:rFonts w:ascii="Arial" w:hAnsi="Arial" w:cs="Arial"/>
        </w:rPr>
        <w:lastRenderedPageBreak/>
        <w:t xml:space="preserve">correspondiente a la carpeta de investigación </w:t>
      </w:r>
      <w:r w:rsidRPr="0059384C">
        <w:rPr>
          <w:rFonts w:ascii="Arial" w:hAnsi="Arial" w:cs="Arial"/>
          <w:b/>
          <w:bCs/>
        </w:rPr>
        <w:t>FRZA/08899/2026</w:t>
      </w:r>
      <w:r w:rsidRPr="0059384C">
        <w:rPr>
          <w:rFonts w:ascii="Arial" w:hAnsi="Arial" w:cs="Arial"/>
        </w:rPr>
        <w:t>, integrada por cuatro fojas con firma autógrafa de la promovente y código QR, impresas por una sola cara.</w:t>
      </w:r>
    </w:p>
    <w:p w14:paraId="45A10F80" w14:textId="77777777" w:rsidR="00E278A3" w:rsidRPr="0059384C" w:rsidRDefault="00E278A3" w:rsidP="0059384C">
      <w:pPr>
        <w:spacing w:before="100" w:beforeAutospacing="1" w:after="100" w:afterAutospacing="1" w:line="360" w:lineRule="auto"/>
        <w:jc w:val="both"/>
        <w:rPr>
          <w:rFonts w:ascii="Arial" w:hAnsi="Arial" w:cs="Arial"/>
          <w:b/>
          <w:bCs/>
        </w:rPr>
      </w:pPr>
      <w:r w:rsidRPr="0059384C">
        <w:rPr>
          <w:rFonts w:ascii="Arial" w:hAnsi="Arial" w:cs="Arial"/>
          <w:b/>
          <w:bCs/>
        </w:rPr>
        <w:t>Del Instituto Electoral de Michoacán</w:t>
      </w:r>
    </w:p>
    <w:p w14:paraId="4EDC7FC2" w14:textId="77777777" w:rsidR="00E278A3" w:rsidRPr="0059384C" w:rsidRDefault="00E278A3" w:rsidP="0059384C">
      <w:pPr>
        <w:spacing w:before="100" w:beforeAutospacing="1" w:after="100" w:afterAutospacing="1" w:line="360" w:lineRule="auto"/>
        <w:jc w:val="both"/>
        <w:rPr>
          <w:rFonts w:ascii="Arial" w:hAnsi="Arial" w:cs="Arial"/>
        </w:rPr>
      </w:pPr>
      <w:r w:rsidRPr="0059384C">
        <w:rPr>
          <w:rFonts w:ascii="Arial" w:hAnsi="Arial" w:cs="Arial"/>
          <w:b/>
          <w:bCs/>
        </w:rPr>
        <w:t>DOCUMENTALES PÚBLICAS.</w:t>
      </w:r>
      <w:r w:rsidRPr="0059384C">
        <w:rPr>
          <w:rFonts w:ascii="Arial" w:hAnsi="Arial" w:cs="Arial"/>
        </w:rPr>
        <w:t xml:space="preserve"> Consistentes en las actas circunstanciadas de verificación levantadas por personal de la Oficialía Electoral, derivadas de los enlaces electrónicos proporcionados por la parte denunciante:</w:t>
      </w:r>
    </w:p>
    <w:p w14:paraId="7C1E22A5" w14:textId="77777777" w:rsidR="00E278A3" w:rsidRPr="0059384C" w:rsidRDefault="00E278A3" w:rsidP="00DB7253">
      <w:pPr>
        <w:numPr>
          <w:ilvl w:val="0"/>
          <w:numId w:val="11"/>
        </w:numPr>
        <w:tabs>
          <w:tab w:val="clear" w:pos="720"/>
          <w:tab w:val="num" w:pos="360"/>
        </w:tabs>
        <w:spacing w:before="100" w:beforeAutospacing="1" w:after="100" w:afterAutospacing="1" w:line="360" w:lineRule="auto"/>
        <w:jc w:val="both"/>
        <w:rPr>
          <w:rFonts w:ascii="Arial" w:hAnsi="Arial" w:cs="Arial"/>
        </w:rPr>
      </w:pPr>
      <w:r w:rsidRPr="0059384C">
        <w:rPr>
          <w:rFonts w:ascii="Arial" w:hAnsi="Arial" w:cs="Arial"/>
          <w:b/>
          <w:bCs/>
        </w:rPr>
        <w:t>IEM-OFI-51/2026</w:t>
      </w:r>
      <w:r w:rsidRPr="0059384C">
        <w:rPr>
          <w:rFonts w:ascii="Arial" w:hAnsi="Arial" w:cs="Arial"/>
        </w:rPr>
        <w:t>, de veinticuatro de enero de dos mil veintiséis.</w:t>
      </w:r>
    </w:p>
    <w:p w14:paraId="2B2406BC" w14:textId="77777777" w:rsidR="00E278A3" w:rsidRPr="0059384C" w:rsidRDefault="00E278A3" w:rsidP="00DB7253">
      <w:pPr>
        <w:numPr>
          <w:ilvl w:val="0"/>
          <w:numId w:val="11"/>
        </w:numPr>
        <w:spacing w:before="100" w:beforeAutospacing="1" w:after="100" w:afterAutospacing="1" w:line="360" w:lineRule="auto"/>
        <w:jc w:val="both"/>
        <w:rPr>
          <w:rFonts w:ascii="Arial" w:hAnsi="Arial" w:cs="Arial"/>
        </w:rPr>
      </w:pPr>
      <w:r w:rsidRPr="0059384C">
        <w:rPr>
          <w:rFonts w:ascii="Arial" w:hAnsi="Arial" w:cs="Arial"/>
          <w:b/>
          <w:bCs/>
        </w:rPr>
        <w:t>IEM-OFI-60/2026</w:t>
      </w:r>
      <w:r w:rsidRPr="0059384C">
        <w:rPr>
          <w:rFonts w:ascii="Arial" w:hAnsi="Arial" w:cs="Arial"/>
        </w:rPr>
        <w:t>, de veintiocho de enero de dos mil veintiséis.</w:t>
      </w:r>
    </w:p>
    <w:p w14:paraId="20231844" w14:textId="77777777" w:rsidR="00E278A3" w:rsidRPr="0059384C" w:rsidRDefault="00E278A3" w:rsidP="00DB7253">
      <w:pPr>
        <w:numPr>
          <w:ilvl w:val="0"/>
          <w:numId w:val="11"/>
        </w:numPr>
        <w:spacing w:before="100" w:beforeAutospacing="1" w:after="100" w:afterAutospacing="1" w:line="360" w:lineRule="auto"/>
        <w:jc w:val="both"/>
        <w:rPr>
          <w:rFonts w:ascii="Arial" w:hAnsi="Arial" w:cs="Arial"/>
        </w:rPr>
      </w:pPr>
      <w:r w:rsidRPr="0059384C">
        <w:rPr>
          <w:rFonts w:ascii="Arial" w:hAnsi="Arial" w:cs="Arial"/>
          <w:b/>
          <w:bCs/>
        </w:rPr>
        <w:t>IEM-OFI-62/2026</w:t>
      </w:r>
      <w:r w:rsidRPr="0059384C">
        <w:rPr>
          <w:rFonts w:ascii="Arial" w:hAnsi="Arial" w:cs="Arial"/>
        </w:rPr>
        <w:t>, de veintinueve de enero de dos mil veintiséis.</w:t>
      </w:r>
    </w:p>
    <w:p w14:paraId="7D66A47E" w14:textId="77777777" w:rsidR="00E278A3" w:rsidRPr="0059384C" w:rsidRDefault="00E278A3" w:rsidP="00DB7253">
      <w:pPr>
        <w:numPr>
          <w:ilvl w:val="0"/>
          <w:numId w:val="11"/>
        </w:numPr>
        <w:spacing w:before="100" w:beforeAutospacing="1" w:after="100" w:afterAutospacing="1" w:line="360" w:lineRule="auto"/>
        <w:jc w:val="both"/>
        <w:rPr>
          <w:rFonts w:ascii="Arial" w:hAnsi="Arial" w:cs="Arial"/>
        </w:rPr>
      </w:pPr>
      <w:r w:rsidRPr="0059384C">
        <w:rPr>
          <w:rFonts w:ascii="Arial" w:hAnsi="Arial" w:cs="Arial"/>
          <w:b/>
          <w:bCs/>
        </w:rPr>
        <w:t>IEM-OFI-63/2026</w:t>
      </w:r>
      <w:r w:rsidRPr="0059384C">
        <w:rPr>
          <w:rFonts w:ascii="Arial" w:hAnsi="Arial" w:cs="Arial"/>
        </w:rPr>
        <w:t>, de veintinueve de enero de dos mil veintiséis.</w:t>
      </w:r>
    </w:p>
    <w:p w14:paraId="287D6455" w14:textId="77777777" w:rsidR="00E278A3" w:rsidRDefault="00E278A3" w:rsidP="00E70D4B">
      <w:pPr>
        <w:tabs>
          <w:tab w:val="left" w:pos="284"/>
        </w:tabs>
        <w:spacing w:before="100" w:beforeAutospacing="1" w:after="100" w:afterAutospacing="1" w:line="360" w:lineRule="auto"/>
        <w:jc w:val="both"/>
        <w:rPr>
          <w:rFonts w:ascii="Arial" w:hAnsi="Arial" w:cs="Arial"/>
          <w:bCs/>
        </w:rPr>
      </w:pPr>
    </w:p>
    <w:p w14:paraId="11A6755D" w14:textId="77777777" w:rsidR="00597769" w:rsidRDefault="00597769" w:rsidP="00E70D4B">
      <w:pPr>
        <w:tabs>
          <w:tab w:val="left" w:pos="284"/>
        </w:tabs>
        <w:spacing w:before="100" w:beforeAutospacing="1" w:after="100" w:afterAutospacing="1" w:line="360" w:lineRule="auto"/>
        <w:jc w:val="both"/>
        <w:rPr>
          <w:rFonts w:ascii="Arial" w:hAnsi="Arial" w:cs="Arial"/>
          <w:bCs/>
        </w:rPr>
      </w:pPr>
    </w:p>
    <w:p w14:paraId="73E3662E" w14:textId="77777777" w:rsidR="00597769" w:rsidRDefault="00597769" w:rsidP="00E70D4B">
      <w:pPr>
        <w:tabs>
          <w:tab w:val="left" w:pos="284"/>
        </w:tabs>
        <w:spacing w:before="100" w:beforeAutospacing="1" w:after="100" w:afterAutospacing="1" w:line="360" w:lineRule="auto"/>
        <w:jc w:val="both"/>
        <w:rPr>
          <w:rFonts w:ascii="Arial" w:hAnsi="Arial" w:cs="Arial"/>
          <w:bCs/>
        </w:rPr>
      </w:pPr>
    </w:p>
    <w:p w14:paraId="5E181864" w14:textId="77777777" w:rsidR="00597769" w:rsidRDefault="00597769" w:rsidP="00E70D4B">
      <w:pPr>
        <w:tabs>
          <w:tab w:val="left" w:pos="284"/>
        </w:tabs>
        <w:spacing w:before="100" w:beforeAutospacing="1" w:after="100" w:afterAutospacing="1" w:line="360" w:lineRule="auto"/>
        <w:jc w:val="both"/>
        <w:rPr>
          <w:rFonts w:ascii="Arial" w:hAnsi="Arial" w:cs="Arial"/>
          <w:bCs/>
        </w:rPr>
      </w:pPr>
    </w:p>
    <w:p w14:paraId="4FD66D79" w14:textId="77777777" w:rsidR="00E278A3" w:rsidRPr="0059384C" w:rsidRDefault="00E278A3" w:rsidP="00E70D4B">
      <w:pPr>
        <w:spacing w:before="100" w:beforeAutospacing="1" w:after="100" w:afterAutospacing="1" w:line="360" w:lineRule="auto"/>
        <w:jc w:val="center"/>
        <w:rPr>
          <w:rFonts w:ascii="Arial" w:hAnsi="Arial" w:cs="Arial"/>
          <w:b/>
          <w:bCs/>
        </w:rPr>
      </w:pPr>
      <w:r w:rsidRPr="0059384C">
        <w:rPr>
          <w:rFonts w:ascii="Arial" w:hAnsi="Arial" w:cs="Arial"/>
          <w:b/>
          <w:bCs/>
        </w:rPr>
        <w:t>ANEXO DOS</w:t>
      </w:r>
    </w:p>
    <w:p w14:paraId="70329B50" w14:textId="77777777" w:rsidR="00E278A3" w:rsidRPr="0059384C" w:rsidRDefault="00E278A3" w:rsidP="00E70D4B">
      <w:pPr>
        <w:spacing w:before="100" w:beforeAutospacing="1" w:after="100" w:afterAutospacing="1" w:line="360" w:lineRule="auto"/>
        <w:jc w:val="center"/>
        <w:rPr>
          <w:rFonts w:ascii="Arial" w:hAnsi="Arial" w:cs="Arial"/>
          <w:b/>
          <w:bCs/>
        </w:rPr>
      </w:pPr>
      <w:r w:rsidRPr="0059384C">
        <w:rPr>
          <w:rFonts w:ascii="Arial" w:hAnsi="Arial" w:cs="Arial"/>
          <w:b/>
          <w:bCs/>
        </w:rPr>
        <w:t>CONTENIDO DE LAS PUBLICACIONES DENUNCIADAS</w:t>
      </w:r>
    </w:p>
    <w:tbl>
      <w:tblPr>
        <w:tblW w:w="8789" w:type="dxa"/>
        <w:tblInd w:w="-12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3828"/>
        <w:gridCol w:w="4961"/>
      </w:tblGrid>
      <w:tr w:rsidR="00E278A3" w:rsidRPr="0059384C" w14:paraId="61ED783C" w14:textId="77777777" w:rsidTr="00D80A0A">
        <w:tc>
          <w:tcPr>
            <w:tcW w:w="3828" w:type="dxa"/>
            <w:shd w:val="clear" w:color="auto" w:fill="BFBFBF" w:themeFill="background1" w:themeFillShade="BF"/>
            <w:vAlign w:val="center"/>
          </w:tcPr>
          <w:p w14:paraId="3F87F99C" w14:textId="77777777" w:rsidR="00E278A3" w:rsidRPr="0059384C" w:rsidRDefault="00E278A3" w:rsidP="00E70D4B">
            <w:pPr>
              <w:pStyle w:val="Sinespaciado"/>
              <w:spacing w:before="100" w:beforeAutospacing="1" w:after="100" w:afterAutospacing="1"/>
              <w:jc w:val="center"/>
              <w:rPr>
                <w:rFonts w:ascii="Arial" w:hAnsi="Arial" w:cs="Arial"/>
                <w:sz w:val="24"/>
                <w:szCs w:val="24"/>
                <w:lang w:val="es-ES_tradnl"/>
              </w:rPr>
            </w:pPr>
            <w:r w:rsidRPr="0059384C">
              <w:rPr>
                <w:rFonts w:ascii="Arial" w:hAnsi="Arial" w:cs="Arial"/>
                <w:sz w:val="24"/>
                <w:szCs w:val="24"/>
                <w:lang w:val="es-ES_tradnl"/>
              </w:rPr>
              <w:t xml:space="preserve">1 </w:t>
            </w:r>
          </w:p>
        </w:tc>
        <w:tc>
          <w:tcPr>
            <w:tcW w:w="4961" w:type="dxa"/>
            <w:vAlign w:val="center"/>
          </w:tcPr>
          <w:p w14:paraId="5E7FA518" w14:textId="77777777" w:rsidR="00E278A3" w:rsidRPr="0059384C" w:rsidRDefault="00E278A3" w:rsidP="00E70D4B">
            <w:pPr>
              <w:pStyle w:val="Sinespaciado"/>
              <w:spacing w:before="100" w:beforeAutospacing="1" w:after="100" w:afterAutospacing="1"/>
              <w:rPr>
                <w:rFonts w:ascii="Arial" w:hAnsi="Arial" w:cs="Arial"/>
                <w:b/>
                <w:bCs/>
                <w:color w:val="000000"/>
                <w:sz w:val="20"/>
                <w:szCs w:val="20"/>
                <w:lang w:val="es-ES_tradnl"/>
              </w:rPr>
            </w:pPr>
            <w:r w:rsidRPr="0059384C">
              <w:rPr>
                <w:rFonts w:ascii="Arial" w:hAnsi="Arial" w:cs="Arial"/>
                <w:b/>
                <w:bCs/>
                <w:color w:val="000000"/>
                <w:sz w:val="20"/>
                <w:szCs w:val="20"/>
                <w:lang w:val="es-ES_tradnl"/>
              </w:rPr>
              <w:t>PUBLICACIÓN:</w:t>
            </w:r>
          </w:p>
        </w:tc>
      </w:tr>
      <w:tr w:rsidR="00E278A3" w:rsidRPr="0059384C" w14:paraId="06BB5D6F" w14:textId="77777777" w:rsidTr="00D80A0A">
        <w:tc>
          <w:tcPr>
            <w:tcW w:w="3828" w:type="dxa"/>
            <w:shd w:val="clear" w:color="auto" w:fill="BFBFBF" w:themeFill="background1" w:themeFillShade="BF"/>
            <w:vAlign w:val="center"/>
          </w:tcPr>
          <w:p w14:paraId="6E2A92ED" w14:textId="77777777" w:rsidR="00E278A3" w:rsidRPr="0059384C" w:rsidRDefault="00E278A3" w:rsidP="00E70D4B">
            <w:pPr>
              <w:pStyle w:val="Sinespaciado"/>
              <w:spacing w:before="100" w:beforeAutospacing="1" w:after="100" w:afterAutospacing="1"/>
              <w:rPr>
                <w:rFonts w:ascii="Arial" w:hAnsi="Arial" w:cs="Arial"/>
                <w:b/>
                <w:bCs/>
                <w:sz w:val="24"/>
                <w:szCs w:val="24"/>
                <w:lang w:val="es-ES_tradnl"/>
              </w:rPr>
            </w:pPr>
            <w:r w:rsidRPr="0059384C">
              <w:rPr>
                <w:rFonts w:ascii="Arial" w:hAnsi="Arial" w:cs="Arial"/>
                <w:b/>
                <w:bCs/>
                <w:sz w:val="24"/>
                <w:szCs w:val="24"/>
                <w:lang w:val="es-ES_tradnl"/>
              </w:rPr>
              <w:t xml:space="preserve">Acta de Verificación </w:t>
            </w:r>
          </w:p>
        </w:tc>
        <w:tc>
          <w:tcPr>
            <w:tcW w:w="4961" w:type="dxa"/>
            <w:vAlign w:val="center"/>
          </w:tcPr>
          <w:p w14:paraId="725374F9" w14:textId="77777777" w:rsidR="00E278A3" w:rsidRPr="0059384C" w:rsidRDefault="00E278A3" w:rsidP="00E70D4B">
            <w:pPr>
              <w:pStyle w:val="Sinespaciado"/>
              <w:spacing w:before="100" w:beforeAutospacing="1" w:after="100" w:afterAutospacing="1"/>
              <w:rPr>
                <w:rFonts w:ascii="Arial" w:hAnsi="Arial" w:cs="Arial"/>
                <w:color w:val="000000"/>
                <w:sz w:val="20"/>
                <w:szCs w:val="20"/>
                <w:lang w:val="es-ES_tradnl"/>
              </w:rPr>
            </w:pPr>
            <w:r w:rsidRPr="0059384C">
              <w:rPr>
                <w:rFonts w:ascii="Arial" w:hAnsi="Arial" w:cs="Arial"/>
                <w:color w:val="000000"/>
                <w:sz w:val="20"/>
                <w:szCs w:val="20"/>
                <w:lang w:val="es-ES_tradnl"/>
              </w:rPr>
              <w:t xml:space="preserve">IEM-OFI-51/2026 de 24 de enero </w:t>
            </w:r>
          </w:p>
        </w:tc>
      </w:tr>
      <w:tr w:rsidR="00E278A3" w:rsidRPr="0059384C" w14:paraId="49760F7C" w14:textId="77777777" w:rsidTr="00D80A0A">
        <w:tc>
          <w:tcPr>
            <w:tcW w:w="3828" w:type="dxa"/>
            <w:shd w:val="clear" w:color="auto" w:fill="BFBFBF" w:themeFill="background1" w:themeFillShade="BF"/>
            <w:vAlign w:val="center"/>
          </w:tcPr>
          <w:p w14:paraId="5CFC313B"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
              </w:rPr>
            </w:pPr>
            <w:proofErr w:type="gramStart"/>
            <w:r w:rsidRPr="0059384C">
              <w:rPr>
                <w:rFonts w:ascii="Arial" w:hAnsi="Arial" w:cs="Arial"/>
                <w:b/>
                <w:bCs/>
                <w:sz w:val="24"/>
                <w:szCs w:val="24"/>
                <w:lang w:val="es-ES"/>
              </w:rPr>
              <w:t>LINK</w:t>
            </w:r>
            <w:proofErr w:type="gramEnd"/>
          </w:p>
        </w:tc>
        <w:tc>
          <w:tcPr>
            <w:tcW w:w="4961" w:type="dxa"/>
            <w:vAlign w:val="center"/>
          </w:tcPr>
          <w:p w14:paraId="51F99054" w14:textId="72C9E179" w:rsidR="00E278A3" w:rsidRPr="0059384C" w:rsidRDefault="009612A6" w:rsidP="00E70D4B">
            <w:pPr>
              <w:pStyle w:val="Sinespaciado"/>
              <w:spacing w:before="100" w:beforeAutospacing="1" w:after="100" w:afterAutospacing="1"/>
              <w:rPr>
                <w:rFonts w:ascii="Arial" w:hAnsi="Arial" w:cs="Arial"/>
                <w:color w:val="000000"/>
                <w:sz w:val="20"/>
                <w:szCs w:val="20"/>
                <w:lang w:val="es-ES_tradnl"/>
              </w:rPr>
            </w:pPr>
            <w:r w:rsidRPr="009612A6">
              <w:rPr>
                <w:rFonts w:ascii="Arial" w:hAnsi="Arial" w:cs="Arial"/>
                <w:color w:val="FFFFFF"/>
                <w:sz w:val="20"/>
                <w:szCs w:val="20"/>
                <w:highlight w:val="darkCyan"/>
                <w:lang w:val="es-ES_tradnl"/>
              </w:rPr>
              <w:t>[No.76]_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r w:rsidR="00E278A3" w:rsidRPr="0059384C">
              <w:rPr>
                <w:rFonts w:ascii="Arial" w:hAnsi="Arial" w:cs="Arial"/>
                <w:color w:val="000000"/>
                <w:sz w:val="20"/>
                <w:szCs w:val="20"/>
                <w:lang w:val="es-ES_tradnl"/>
              </w:rPr>
              <w:t>se hace constar que al momento de ingresar el anterior enlace electrónico en el navegador y hacer clic, el enlace cambia por el siguiente:</w:t>
            </w:r>
          </w:p>
          <w:p w14:paraId="6E22D5EE" w14:textId="1FF00F80" w:rsidR="00E278A3" w:rsidRPr="009612A6" w:rsidRDefault="009612A6" w:rsidP="00E70D4B">
            <w:pPr>
              <w:pStyle w:val="Sinespaciado"/>
              <w:spacing w:before="100" w:beforeAutospacing="1" w:after="100" w:afterAutospacing="1"/>
              <w:rPr>
                <w:rFonts w:ascii="Arial" w:hAnsi="Arial" w:cs="Arial"/>
                <w:strike/>
                <w:color w:val="FF0000"/>
                <w:sz w:val="20"/>
                <w:szCs w:val="20"/>
                <w:highlight w:val="darkCyan"/>
                <w:lang w:val="es-ES"/>
              </w:rPr>
            </w:pPr>
            <w:r w:rsidRPr="009612A6">
              <w:rPr>
                <w:rFonts w:ascii="Arial" w:hAnsi="Arial" w:cs="Arial"/>
                <w:color w:val="FFFFFF"/>
                <w:sz w:val="20"/>
                <w:szCs w:val="20"/>
                <w:highlight w:val="darkCyan"/>
                <w:lang w:val="es-ES"/>
              </w:rPr>
              <w:t>[No.77]_</w:t>
            </w:r>
            <w:proofErr w:type="spellStart"/>
            <w:r w:rsidRPr="009612A6">
              <w:rPr>
                <w:rFonts w:ascii="Arial" w:hAnsi="Arial" w:cs="Arial"/>
                <w:color w:val="FFFFFF"/>
                <w:sz w:val="20"/>
                <w:szCs w:val="20"/>
                <w:highlight w:val="darkCyan"/>
                <w:lang w:val="es-ES"/>
              </w:rPr>
              <w:t>ELIMINADO_Enlace_electrónico</w:t>
            </w:r>
            <w:proofErr w:type="spellEnd"/>
            <w:r w:rsidRPr="009612A6">
              <w:rPr>
                <w:rFonts w:ascii="Arial" w:hAnsi="Arial" w:cs="Arial"/>
                <w:color w:val="FFFFFF"/>
                <w:sz w:val="20"/>
                <w:szCs w:val="20"/>
                <w:highlight w:val="darkCyan"/>
                <w:lang w:val="es-ES"/>
              </w:rPr>
              <w:t>_[223]</w:t>
            </w:r>
          </w:p>
        </w:tc>
      </w:tr>
      <w:tr w:rsidR="00E278A3" w:rsidRPr="0059384C" w14:paraId="1877140C" w14:textId="77777777" w:rsidTr="00D80A0A">
        <w:tc>
          <w:tcPr>
            <w:tcW w:w="3828" w:type="dxa"/>
            <w:shd w:val="clear" w:color="auto" w:fill="BFBFBF" w:themeFill="background1" w:themeFillShade="BF"/>
            <w:vAlign w:val="center"/>
          </w:tcPr>
          <w:p w14:paraId="513CE3FC"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 xml:space="preserve">RED SOCIAL </w:t>
            </w:r>
          </w:p>
        </w:tc>
        <w:tc>
          <w:tcPr>
            <w:tcW w:w="4961" w:type="dxa"/>
            <w:vAlign w:val="center"/>
          </w:tcPr>
          <w:p w14:paraId="28030F84" w14:textId="77777777" w:rsidR="00E278A3" w:rsidRPr="0059384C" w:rsidRDefault="00E278A3" w:rsidP="00E70D4B">
            <w:pPr>
              <w:pStyle w:val="Sinespaciado"/>
              <w:spacing w:before="100" w:beforeAutospacing="1" w:after="100" w:afterAutospacing="1"/>
              <w:rPr>
                <w:rFonts w:ascii="Arial" w:hAnsi="Arial" w:cs="Arial"/>
                <w:color w:val="000000"/>
                <w:sz w:val="20"/>
                <w:szCs w:val="20"/>
                <w:lang w:val="es-ES_tradnl"/>
              </w:rPr>
            </w:pPr>
            <w:r w:rsidRPr="0059384C">
              <w:rPr>
                <w:rFonts w:ascii="Arial" w:hAnsi="Arial" w:cs="Arial"/>
                <w:color w:val="000000"/>
                <w:sz w:val="20"/>
                <w:szCs w:val="20"/>
                <w:lang w:val="es-ES_tradnl"/>
              </w:rPr>
              <w:t>Facebook</w:t>
            </w:r>
          </w:p>
        </w:tc>
      </w:tr>
      <w:tr w:rsidR="00E278A3" w:rsidRPr="0059384C" w14:paraId="5F151989" w14:textId="77777777" w:rsidTr="00D80A0A">
        <w:tc>
          <w:tcPr>
            <w:tcW w:w="3828" w:type="dxa"/>
            <w:shd w:val="clear" w:color="auto" w:fill="BFBFBF" w:themeFill="background1" w:themeFillShade="BF"/>
            <w:vAlign w:val="center"/>
          </w:tcPr>
          <w:p w14:paraId="2B48C2B6"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lastRenderedPageBreak/>
              <w:t>PERFIL DE LA PUBLICACIÓN:</w:t>
            </w:r>
          </w:p>
        </w:tc>
        <w:tc>
          <w:tcPr>
            <w:tcW w:w="4961" w:type="dxa"/>
            <w:vAlign w:val="center"/>
          </w:tcPr>
          <w:p w14:paraId="21629C5B" w14:textId="35B53334" w:rsidR="00E278A3" w:rsidRPr="009612A6" w:rsidRDefault="009612A6" w:rsidP="00E70D4B">
            <w:pPr>
              <w:pStyle w:val="Sinespaciado"/>
              <w:spacing w:before="100" w:beforeAutospacing="1" w:after="100" w:afterAutospacing="1"/>
              <w:rPr>
                <w:rFonts w:ascii="Arial" w:hAnsi="Arial" w:cs="Arial"/>
                <w:color w:val="000000"/>
                <w:sz w:val="20"/>
                <w:szCs w:val="20"/>
                <w:highlight w:val="darkCyan"/>
                <w:lang w:val="es-ES_tradnl"/>
              </w:rPr>
            </w:pPr>
            <w:r w:rsidRPr="009612A6">
              <w:rPr>
                <w:rFonts w:ascii="Arial" w:hAnsi="Arial" w:cs="Arial"/>
                <w:color w:val="FFFFFF"/>
                <w:sz w:val="20"/>
                <w:szCs w:val="20"/>
                <w:highlight w:val="darkCyan"/>
                <w:lang w:val="es-ES_tradnl"/>
              </w:rPr>
              <w:t>[No.78]_ELIMINADO_nombre_(s)_de_perfil_(s)_de_red_(es)_social_(es)_persona_(s)_física_(s)_[195]</w:t>
            </w:r>
            <w:r w:rsidR="00E278A3" w:rsidRPr="009612A6">
              <w:rPr>
                <w:rFonts w:ascii="Arial" w:hAnsi="Arial" w:cs="Arial"/>
                <w:color w:val="000000"/>
                <w:sz w:val="20"/>
                <w:szCs w:val="20"/>
                <w:highlight w:val="darkCyan"/>
                <w:lang w:val="es-ES_tradnl"/>
              </w:rPr>
              <w:t xml:space="preserve">  </w:t>
            </w:r>
          </w:p>
        </w:tc>
      </w:tr>
      <w:tr w:rsidR="00E278A3" w:rsidRPr="0059384C" w14:paraId="13007E87" w14:textId="77777777" w:rsidTr="00D80A0A">
        <w:tc>
          <w:tcPr>
            <w:tcW w:w="3828" w:type="dxa"/>
            <w:shd w:val="clear" w:color="auto" w:fill="BFBFBF" w:themeFill="background1" w:themeFillShade="BF"/>
            <w:vAlign w:val="center"/>
          </w:tcPr>
          <w:p w14:paraId="47818BBD"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URL:</w:t>
            </w:r>
          </w:p>
        </w:tc>
        <w:tc>
          <w:tcPr>
            <w:tcW w:w="4961" w:type="dxa"/>
            <w:vAlign w:val="center"/>
          </w:tcPr>
          <w:p w14:paraId="4FDAABE0" w14:textId="7D79FE4E" w:rsidR="00E278A3" w:rsidRPr="009612A6" w:rsidRDefault="009612A6" w:rsidP="00E70D4B">
            <w:pPr>
              <w:pStyle w:val="Sinespaciado"/>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[No.79]_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59384C" w14:paraId="1DFF070C" w14:textId="77777777" w:rsidTr="00D80A0A">
        <w:tc>
          <w:tcPr>
            <w:tcW w:w="3828" w:type="dxa"/>
            <w:shd w:val="clear" w:color="auto" w:fill="BFBFBF" w:themeFill="background1" w:themeFillShade="BF"/>
            <w:vAlign w:val="center"/>
          </w:tcPr>
          <w:p w14:paraId="1502C5D5"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TIPO DE PUBLICACIÓN:</w:t>
            </w:r>
          </w:p>
        </w:tc>
        <w:tc>
          <w:tcPr>
            <w:tcW w:w="4961" w:type="dxa"/>
            <w:vAlign w:val="center"/>
          </w:tcPr>
          <w:p w14:paraId="266C261E" w14:textId="77777777" w:rsidR="00E278A3" w:rsidRPr="0059384C" w:rsidRDefault="00E278A3" w:rsidP="00E70D4B">
            <w:pPr>
              <w:pStyle w:val="Sinespaciado"/>
              <w:spacing w:before="100" w:beforeAutospacing="1" w:after="100" w:afterAutospacing="1"/>
              <w:rPr>
                <w:rFonts w:ascii="Arial" w:hAnsi="Arial" w:cs="Arial"/>
                <w:color w:val="000000"/>
                <w:sz w:val="20"/>
                <w:szCs w:val="20"/>
                <w:lang w:val="es-ES_tradnl"/>
              </w:rPr>
            </w:pPr>
            <w:r w:rsidRPr="0059384C">
              <w:rPr>
                <w:rFonts w:ascii="Arial" w:hAnsi="Arial" w:cs="Arial"/>
                <w:color w:val="000000"/>
                <w:sz w:val="20"/>
                <w:szCs w:val="20"/>
                <w:lang w:val="es-ES_tradnl"/>
              </w:rPr>
              <w:t>Video</w:t>
            </w:r>
          </w:p>
        </w:tc>
      </w:tr>
      <w:tr w:rsidR="00E278A3" w:rsidRPr="0059384C" w14:paraId="191B1F86" w14:textId="77777777" w:rsidTr="00D80A0A">
        <w:tc>
          <w:tcPr>
            <w:tcW w:w="3828" w:type="dxa"/>
            <w:shd w:val="clear" w:color="auto" w:fill="BFBFBF" w:themeFill="background1" w:themeFillShade="BF"/>
            <w:vAlign w:val="center"/>
          </w:tcPr>
          <w:p w14:paraId="5BBE0909"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FECHA DE PUBLICACIÓN:</w:t>
            </w:r>
          </w:p>
        </w:tc>
        <w:tc>
          <w:tcPr>
            <w:tcW w:w="4961" w:type="dxa"/>
            <w:vAlign w:val="center"/>
          </w:tcPr>
          <w:p w14:paraId="246D8885" w14:textId="77777777" w:rsidR="00E278A3" w:rsidRPr="0059384C" w:rsidRDefault="00E278A3" w:rsidP="00E70D4B">
            <w:pPr>
              <w:pStyle w:val="Sinespaciado"/>
              <w:spacing w:before="100" w:beforeAutospacing="1" w:after="100" w:afterAutospacing="1"/>
              <w:rPr>
                <w:rFonts w:ascii="Arial" w:hAnsi="Arial" w:cs="Arial"/>
                <w:color w:val="000000"/>
                <w:sz w:val="20"/>
                <w:szCs w:val="20"/>
                <w:lang w:val="es-ES_tradnl"/>
              </w:rPr>
            </w:pPr>
            <w:r w:rsidRPr="0059384C">
              <w:rPr>
                <w:rFonts w:ascii="Arial" w:hAnsi="Arial" w:cs="Arial"/>
                <w:color w:val="000000"/>
                <w:sz w:val="20"/>
                <w:szCs w:val="20"/>
                <w:lang w:val="es-ES_tradnl"/>
              </w:rPr>
              <w:t xml:space="preserve">18 dieciocho de enero de 2026 dos mil veintiséis. </w:t>
            </w:r>
          </w:p>
        </w:tc>
      </w:tr>
      <w:tr w:rsidR="00E278A3" w:rsidRPr="0059384C" w14:paraId="461EDF5E" w14:textId="77777777" w:rsidTr="00D80A0A">
        <w:tc>
          <w:tcPr>
            <w:tcW w:w="3828" w:type="dxa"/>
            <w:shd w:val="clear" w:color="auto" w:fill="BFBFBF" w:themeFill="background1" w:themeFillShade="BF"/>
            <w:vAlign w:val="center"/>
          </w:tcPr>
          <w:p w14:paraId="40951CEA"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CONTENIDO DE LA PUBLICACIÓN:</w:t>
            </w:r>
          </w:p>
        </w:tc>
        <w:tc>
          <w:tcPr>
            <w:tcW w:w="4961" w:type="dxa"/>
            <w:vAlign w:val="center"/>
          </w:tcPr>
          <w:p w14:paraId="3383108E" w14:textId="34570027" w:rsidR="00E278A3" w:rsidRPr="009612A6" w:rsidRDefault="009612A6" w:rsidP="00E70D4B">
            <w:pPr>
              <w:pStyle w:val="Sinespaciado"/>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[No.80]_</w:t>
            </w:r>
            <w:proofErr w:type="spellStart"/>
            <w:r w:rsidRPr="009612A6">
              <w:rPr>
                <w:rFonts w:ascii="Arial" w:hAnsi="Arial" w:cs="Arial"/>
                <w:color w:val="FFFFFF"/>
                <w:sz w:val="20"/>
                <w:szCs w:val="20"/>
                <w:highlight w:val="darkCyan"/>
                <w:lang w:val="es-ES_tradnl"/>
              </w:rPr>
              <w:t>ELIMINADO_Enlace_electrónico_y</w:t>
            </w:r>
            <w:proofErr w:type="spellEnd"/>
            <w:r w:rsidRPr="009612A6">
              <w:rPr>
                <w:rFonts w:ascii="Arial" w:hAnsi="Arial" w:cs="Arial"/>
                <w:color w:val="FFFFFF"/>
                <w:sz w:val="20"/>
                <w:szCs w:val="20"/>
                <w:highlight w:val="darkCyan"/>
                <w:lang w:val="es-ES_tradnl"/>
              </w:rPr>
              <w:t>/</w:t>
            </w:r>
            <w:proofErr w:type="spellStart"/>
            <w:r w:rsidRPr="009612A6">
              <w:rPr>
                <w:rFonts w:ascii="Arial" w:hAnsi="Arial" w:cs="Arial"/>
                <w:color w:val="FFFFFF"/>
                <w:sz w:val="20"/>
                <w:szCs w:val="20"/>
                <w:highlight w:val="darkCyan"/>
                <w:lang w:val="es-ES_tradnl"/>
              </w:rPr>
              <w:t>o_título_de_nota</w:t>
            </w:r>
            <w:proofErr w:type="spellEnd"/>
            <w:r w:rsidRPr="009612A6">
              <w:rPr>
                <w:rFonts w:ascii="Arial" w:hAnsi="Arial" w:cs="Arial"/>
                <w:color w:val="FFFFFF"/>
                <w:sz w:val="20"/>
                <w:szCs w:val="20"/>
                <w:highlight w:val="darkCyan"/>
                <w:lang w:val="es-ES_tradnl"/>
              </w:rPr>
              <w:t>_[217]</w:t>
            </w:r>
          </w:p>
        </w:tc>
      </w:tr>
      <w:tr w:rsidR="00E278A3" w:rsidRPr="0059384C" w14:paraId="5F6499DC" w14:textId="77777777" w:rsidTr="00D80A0A">
        <w:tc>
          <w:tcPr>
            <w:tcW w:w="3828" w:type="dxa"/>
            <w:shd w:val="clear" w:color="auto" w:fill="BFBFBF" w:themeFill="background1" w:themeFillShade="BF"/>
            <w:vAlign w:val="center"/>
          </w:tcPr>
          <w:p w14:paraId="296BF370"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DURACIÓN DEL VIDEO;</w:t>
            </w:r>
          </w:p>
        </w:tc>
        <w:tc>
          <w:tcPr>
            <w:tcW w:w="4961" w:type="dxa"/>
            <w:vAlign w:val="center"/>
          </w:tcPr>
          <w:p w14:paraId="2D66E4CF" w14:textId="77777777" w:rsidR="00E278A3" w:rsidRPr="0059384C" w:rsidRDefault="00E278A3" w:rsidP="00E70D4B">
            <w:pPr>
              <w:pStyle w:val="Sinespaciado"/>
              <w:spacing w:before="100" w:beforeAutospacing="1" w:after="100" w:afterAutospacing="1"/>
              <w:rPr>
                <w:rFonts w:ascii="Arial" w:hAnsi="Arial" w:cs="Arial"/>
                <w:color w:val="000000"/>
                <w:sz w:val="20"/>
                <w:szCs w:val="20"/>
                <w:lang w:val="es-ES_tradnl"/>
              </w:rPr>
            </w:pPr>
            <w:r w:rsidRPr="0059384C">
              <w:rPr>
                <w:rFonts w:ascii="Arial" w:hAnsi="Arial" w:cs="Arial"/>
                <w:color w:val="000000"/>
                <w:sz w:val="20"/>
                <w:szCs w:val="20"/>
                <w:lang w:val="es-ES_tradnl"/>
              </w:rPr>
              <w:t>00:07:50 siete minutos con cincuenta segundos.</w:t>
            </w:r>
          </w:p>
        </w:tc>
      </w:tr>
      <w:tr w:rsidR="00E278A3" w:rsidRPr="0059384C" w14:paraId="141946AB" w14:textId="77777777" w:rsidTr="00D80A0A">
        <w:trPr>
          <w:trHeight w:val="1632"/>
        </w:trPr>
        <w:tc>
          <w:tcPr>
            <w:tcW w:w="3828" w:type="dxa"/>
            <w:shd w:val="clear" w:color="auto" w:fill="BFBFBF" w:themeFill="background1" w:themeFillShade="BF"/>
            <w:vAlign w:val="center"/>
          </w:tcPr>
          <w:p w14:paraId="316F83C2" w14:textId="77777777" w:rsidR="00E278A3" w:rsidRPr="0059384C" w:rsidRDefault="00E278A3" w:rsidP="00E70D4B">
            <w:pPr>
              <w:pStyle w:val="Sinespaciado"/>
              <w:spacing w:before="100" w:beforeAutospacing="1" w:after="100" w:afterAutospacing="1"/>
              <w:jc w:val="center"/>
              <w:rPr>
                <w:rFonts w:ascii="Arial" w:hAnsi="Arial" w:cs="Arial"/>
                <w:b/>
                <w:bCs/>
                <w:sz w:val="24"/>
                <w:szCs w:val="24"/>
                <w:lang w:val="es-ES_tradnl"/>
              </w:rPr>
            </w:pPr>
            <w:r w:rsidRPr="0059384C">
              <w:rPr>
                <w:rFonts w:ascii="Arial" w:hAnsi="Arial" w:cs="Arial"/>
                <w:b/>
                <w:bCs/>
                <w:sz w:val="24"/>
                <w:szCs w:val="24"/>
                <w:lang w:val="es-ES_tradnl"/>
              </w:rPr>
              <w:t>DESCRIPCIÓN;</w:t>
            </w:r>
          </w:p>
        </w:tc>
        <w:tc>
          <w:tcPr>
            <w:tcW w:w="4961" w:type="dxa"/>
            <w:vAlign w:val="center"/>
          </w:tcPr>
          <w:p w14:paraId="1E1E8677" w14:textId="77777777" w:rsidR="00E278A3" w:rsidRPr="0059384C" w:rsidRDefault="00E278A3" w:rsidP="00E70D4B">
            <w:pPr>
              <w:pStyle w:val="Sinespaciado"/>
              <w:spacing w:before="100" w:beforeAutospacing="1" w:after="100" w:afterAutospacing="1"/>
              <w:jc w:val="both"/>
              <w:rPr>
                <w:rFonts w:ascii="Arial" w:hAnsi="Arial" w:cs="Arial"/>
                <w:sz w:val="20"/>
                <w:szCs w:val="20"/>
              </w:rPr>
            </w:pPr>
            <w:r w:rsidRPr="0059384C">
              <w:rPr>
                <w:rFonts w:ascii="Arial" w:hAnsi="Arial" w:cs="Arial"/>
                <w:sz w:val="20"/>
                <w:szCs w:val="20"/>
              </w:rPr>
              <w:t>Durante el video se aprecia una sola toma fija, en la que se ve a una persona de sexo femenino en primero plano, quien es de tez clara, cabello corto oscuro, y viste una playera rosa. Dicha persona se encuentra en un lugar techado, detrás de ella se aprecian muebles de madera. Finalmente se aprecia que la publicación cuenta con noventa y nueve reacciones, 8 ocho comentarios y tiene 6,9 mil visualizaciones.</w:t>
            </w:r>
          </w:p>
        </w:tc>
      </w:tr>
      <w:tr w:rsidR="00E278A3" w:rsidRPr="009F4E74" w14:paraId="5ADFFD10" w14:textId="77777777" w:rsidTr="00D80A0A">
        <w:trPr>
          <w:trHeight w:val="566"/>
        </w:trPr>
        <w:tc>
          <w:tcPr>
            <w:tcW w:w="3828" w:type="dxa"/>
            <w:shd w:val="clear" w:color="auto" w:fill="BFBFBF" w:themeFill="background1" w:themeFillShade="BF"/>
            <w:vAlign w:val="center"/>
          </w:tcPr>
          <w:p w14:paraId="28B8D3E2"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TRANSCRIPCIÓN DEL AUDIO:</w:t>
            </w:r>
          </w:p>
        </w:tc>
        <w:tc>
          <w:tcPr>
            <w:tcW w:w="4961" w:type="dxa"/>
            <w:vAlign w:val="center"/>
          </w:tcPr>
          <w:p w14:paraId="55A53CB3" w14:textId="2DBD61D3" w:rsidR="00E278A3" w:rsidRPr="00670858" w:rsidRDefault="00E278A3" w:rsidP="00E70D4B">
            <w:pPr>
              <w:pStyle w:val="Sinespaciado"/>
              <w:spacing w:before="100" w:beforeAutospacing="1" w:after="100" w:afterAutospacing="1"/>
              <w:jc w:val="both"/>
              <w:rPr>
                <w:rFonts w:ascii="Arial" w:hAnsi="Arial" w:cs="Arial"/>
                <w:sz w:val="20"/>
                <w:szCs w:val="20"/>
              </w:rPr>
            </w:pPr>
            <w:r w:rsidRPr="00670858">
              <w:rPr>
                <w:rFonts w:ascii="Arial" w:hAnsi="Arial" w:cs="Arial"/>
                <w:b/>
                <w:bCs/>
                <w:sz w:val="20"/>
                <w:szCs w:val="20"/>
              </w:rPr>
              <w:t>Voz femenina 1</w:t>
            </w:r>
            <w:r w:rsidRPr="00670858">
              <w:rPr>
                <w:rFonts w:ascii="Arial" w:hAnsi="Arial" w:cs="Arial"/>
                <w:sz w:val="20"/>
                <w:szCs w:val="20"/>
              </w:rPr>
              <w:t xml:space="preserve">: Hola, ¿cómo están? Buenas tardes, ¿cómo va su dominguito frio?... este... miren, no les había explicado sobre la sentencia que me... que me llegó, pues, de del tribunal electoral. Ahorita les voy a explicar… este cómo sabemos de dentro de... de mi sanción. Está, son procesos que se deben a seguir, lo que ilegalmente suben los medios de comunicación locales y todos los medios estatales, a los cuales, este, corruptamente, les paga la presidenta de... de aquí de </w:t>
            </w:r>
            <w:r w:rsidR="009612A6" w:rsidRPr="009612A6">
              <w:rPr>
                <w:rFonts w:ascii="Arial" w:hAnsi="Arial" w:cs="Arial"/>
                <w:color w:val="FFFFFF"/>
                <w:sz w:val="20"/>
                <w:szCs w:val="20"/>
                <w:highlight w:val="darkCyan"/>
              </w:rPr>
              <w:t>[No.81]_ELIMINADO_el_Municipio_[28]</w:t>
            </w:r>
            <w:r w:rsidRPr="00670858">
              <w:rPr>
                <w:rFonts w:ascii="Arial" w:hAnsi="Arial" w:cs="Arial"/>
                <w:sz w:val="20"/>
                <w:szCs w:val="20"/>
              </w:rPr>
              <w:t xml:space="preserve">. ¿Que qué creen? Medios de comunicación, muchos decíamos que éramos amigos, pero ya vimos que, pues con dinero baila el perro, ¿verdad? Es este, entonces, pues, ya, ya ahorita estoy haciendo la recopilación de todos los medios, ya está la denuncia, este levantada, obviamente, los poquitos que pude haber, este, fin de semana, que me puse yo, este, a ver todo, ya, ya, ya saben que la violencia digital, pues, esta, este... ya se hizo la reforma y, pues, ya, ya, ya está penada, ¿no? eh... la... la... mi de lo, lo público de... de mi sanción la tiene que mandar el IEM, no la </w:t>
            </w:r>
            <w:r w:rsidR="009612A6" w:rsidRPr="009612A6">
              <w:rPr>
                <w:rFonts w:ascii="Arial" w:hAnsi="Arial" w:cs="Arial"/>
                <w:color w:val="FFFFFF"/>
                <w:sz w:val="20"/>
                <w:szCs w:val="20"/>
                <w:highlight w:val="darkCyan"/>
              </w:rPr>
              <w:t>[No.82]_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no su comunicación social, no los medios de comunicación. Voy a aceptar la sanción, no me voy a ir al tribunal federal, ¿por qué? Porque les voy a demostrar a todo el pueblo de </w:t>
            </w:r>
            <w:r w:rsidR="009612A6" w:rsidRPr="009612A6">
              <w:rPr>
                <w:rFonts w:ascii="Arial" w:hAnsi="Arial" w:cs="Arial"/>
                <w:color w:val="FFFFFF"/>
                <w:sz w:val="20"/>
                <w:szCs w:val="20"/>
                <w:highlight w:val="darkCyan"/>
              </w:rPr>
              <w:t>[No.83]_ELIMINADO_el_Municipio_[28]</w:t>
            </w:r>
            <w:r w:rsidRPr="00670858">
              <w:rPr>
                <w:rFonts w:ascii="Arial" w:hAnsi="Arial" w:cs="Arial"/>
                <w:sz w:val="20"/>
                <w:szCs w:val="20"/>
              </w:rPr>
              <w:t xml:space="preserve">, que no le tengan miedo, ustedes pueden seguir criticando su mal trabajo y puede levantar la voz, no pasa nada, la sanción es meramente administrativa, ¿sí?, ella lo tomó, se hizo, órale, pues, que, al final de cuentas, no existe una violencia política de género porque las dos somos mujeres, violencia sí, como tal sí, sí, sí lo hubo, sí, pero no como lo marca el tribunal. Pero ya, como ya les dije, sabemos perfectamente que, pues, la señora tiene su novio en el partido de Morena en el estado, que, pues ya está en el equipo el gobernador y eso, ¿no? Pero sí les quiero dejar en claro que las sanciones son administrativas y son cosas que a mí no me perjudican, sí, las sanciones que me pusieron en lo personal a mí no me perjudican, no sé cuándo creyó ella, pues, que a mí me iba a perjudican, ese tipo de decisiones; al contrario, va a todos los medios de comunicación que son… que ya están denunciados, son a los que ella perjudica y ustedes, hay que ponerse a ver, porque si hubo dos medios de comunicación que si cuidaron mi imagen y no mostraron el video… ¡Ahí se va!,  sí, </w:t>
            </w:r>
            <w:r w:rsidRPr="00670858">
              <w:rPr>
                <w:rFonts w:ascii="Arial" w:hAnsi="Arial" w:cs="Arial"/>
                <w:sz w:val="20"/>
                <w:szCs w:val="20"/>
              </w:rPr>
              <w:lastRenderedPageBreak/>
              <w:t xml:space="preserve">reviso quiénes son los que les ponen me gusta…. es gente, que no ha podido conmigo, abogadillas que este, que ya las denuncié, que ahí había tráfico en este de influencias en el juzgado junto con la que te reciben los documentos, otra que se dedica a los... a los este... de sus terrenos y así, o sea, les encanta, mamacitas, ya quisiera que ustedes las tomaran en cuenta como a mí, que fueran un rival a vencer, sí, orgullosa estoy de que por mí muchas mujeres alzaron la voz, que por mí muchas mujeres pelean su pensión a sus hijos... y les he demostrado que a base de todo lo que haya dicho jueces corruptos, yo sigo teniendo a mi hija, a base de lo que diga la señora </w:t>
            </w:r>
            <w:r w:rsidR="009612A6" w:rsidRPr="009612A6">
              <w:rPr>
                <w:rFonts w:ascii="Arial" w:hAnsi="Arial" w:cs="Arial"/>
                <w:color w:val="FFFFFF"/>
                <w:sz w:val="20"/>
                <w:szCs w:val="20"/>
                <w:highlight w:val="darkCyan"/>
              </w:rPr>
              <w:t>[No.84]_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yo sigo teniendo a mi hija, sí, eso es lo más importante; tengo a mi familia unida, mis hijos... estoy bien y tengo muy buenos amigos, eh, y amigos que no pienso traicionar... porque no me den una posición o que me la den y me hagan crecer y muerde a la mano que me dio de comer, sí, entonces, </w:t>
            </w:r>
            <w:r w:rsidR="009612A6" w:rsidRPr="009612A6">
              <w:rPr>
                <w:rFonts w:ascii="Arial" w:hAnsi="Arial" w:cs="Arial"/>
                <w:color w:val="FFFFFF"/>
                <w:sz w:val="20"/>
                <w:szCs w:val="20"/>
                <w:highlight w:val="darkCyan"/>
              </w:rPr>
              <w:t>[No.85]_ELIMINADO_el_Municipio_[28]</w:t>
            </w:r>
            <w:r w:rsidRPr="00670858">
              <w:rPr>
                <w:rFonts w:ascii="Arial" w:hAnsi="Arial" w:cs="Arial"/>
                <w:sz w:val="20"/>
                <w:szCs w:val="20"/>
              </w:rPr>
              <w:t>, no te preocupes, tú puedes seguir haciéndolo porque vi que las notas, al momento de mostrar este mi sanción, ya lo comentaste, comenta, sí, te digo, también mi libre expresión fue protegida por el tribunal electoral, que es lo que más me importaba, mis vídeos van a seguir siendo publicados, voy</w:t>
            </w:r>
          </w:p>
          <w:p w14:paraId="3F167053" w14:textId="4FD5458C" w:rsidR="00E278A3" w:rsidRPr="00670858" w:rsidRDefault="00E278A3" w:rsidP="00E70D4B">
            <w:pPr>
              <w:pStyle w:val="Sinespaciado"/>
              <w:spacing w:before="100" w:beforeAutospacing="1" w:after="100" w:afterAutospacing="1"/>
              <w:jc w:val="both"/>
              <w:rPr>
                <w:rFonts w:ascii="Arial" w:hAnsi="Arial" w:cs="Arial"/>
                <w:sz w:val="20"/>
                <w:szCs w:val="20"/>
              </w:rPr>
            </w:pPr>
            <w:r w:rsidRPr="00670858">
              <w:rPr>
                <w:rFonts w:ascii="Arial" w:hAnsi="Arial" w:cs="Arial"/>
                <w:sz w:val="20"/>
                <w:szCs w:val="20"/>
              </w:rPr>
              <w:t xml:space="preserve">a seguir levantando la voz por todos y aquí vamos a estar. Como les comento, eso es un tribunal administrativo. Ella está denunciada penalmente, la misma policía municipal viene a cuidar a mi hija y a mí, de su familia. No he querido reactivarla de ella porque, al final de cuentas, pues, no creo que nos crucemos, pero creo que ya es momento por la situación que pasó, porque ella sí actuó de mala manera y mintiéndole al tribunal electoral. Obviamente, esas abogadas que se... que andan burlándose de... de mí, a mí me dicen, eh, y ojalá quisiera que fueran buenas para librarse de tantos problemas y tantos enemigos que tengo, la mamá de un ex que... que... delincuente, que estuvo en la cárcel... también, que le gusta, o sea, veo quiénes son los que les gustan las publicaciones, y, y, es pura gente que, pues, que debería de ponerse a trabajar. Entonces, como les comento, voy a aceptar la sanción y la voy a aceptar para que vean cómo la está llevando </w:t>
            </w:r>
            <w:proofErr w:type="gramStart"/>
            <w:r w:rsidRPr="00670858">
              <w:rPr>
                <w:rFonts w:ascii="Arial" w:hAnsi="Arial" w:cs="Arial"/>
                <w:sz w:val="20"/>
                <w:szCs w:val="20"/>
              </w:rPr>
              <w:t>a...</w:t>
            </w:r>
            <w:proofErr w:type="gramEnd"/>
            <w:r w:rsidRPr="00670858">
              <w:rPr>
                <w:rFonts w:ascii="Arial" w:hAnsi="Arial" w:cs="Arial"/>
                <w:sz w:val="20"/>
                <w:szCs w:val="20"/>
              </w:rPr>
              <w:t xml:space="preserve"> a cabo el... el tribunal electoral y vean que no es una sanción... este, perjudicarme y que tampoco les, los van a perjudicar a ustedes y van a</w:t>
            </w:r>
            <w:r w:rsidRPr="00670858">
              <w:rPr>
                <w:sz w:val="20"/>
                <w:szCs w:val="20"/>
              </w:rPr>
              <w:t xml:space="preserve"> </w:t>
            </w:r>
            <w:r w:rsidRPr="00670858">
              <w:rPr>
                <w:rFonts w:ascii="Arial" w:hAnsi="Arial" w:cs="Arial"/>
                <w:sz w:val="20"/>
                <w:szCs w:val="20"/>
              </w:rPr>
              <w:t>levantar la voz, los vídeos van a seguir y ustedes también tienen el derecho de hacerlo. Hay situaciones que enmarcar que, obviamente, se han respetado, cosa que la señora no ha hecho porque no le han dicho que lo haga, porque, pues, obviamente, ya sabemos que el gobernador y que el novio,</w:t>
            </w:r>
            <w:r w:rsidRPr="00670858">
              <w:rPr>
                <w:sz w:val="20"/>
                <w:szCs w:val="20"/>
              </w:rPr>
              <w:t xml:space="preserve"> </w:t>
            </w:r>
            <w:r w:rsidRPr="00670858">
              <w:rPr>
                <w:rFonts w:ascii="Arial" w:hAnsi="Arial" w:cs="Arial"/>
                <w:sz w:val="20"/>
                <w:szCs w:val="20"/>
              </w:rPr>
              <w:t>ahí anda. Nada más esperemos, pues, que...</w:t>
            </w:r>
            <w:r w:rsidRPr="00670858">
              <w:rPr>
                <w:sz w:val="20"/>
                <w:szCs w:val="20"/>
              </w:rPr>
              <w:t xml:space="preserve"> </w:t>
            </w:r>
            <w:r w:rsidRPr="00670858">
              <w:rPr>
                <w:rFonts w:ascii="Arial" w:hAnsi="Arial" w:cs="Arial"/>
                <w:sz w:val="20"/>
                <w:szCs w:val="20"/>
              </w:rPr>
              <w:t xml:space="preserve">que el dinero de </w:t>
            </w:r>
            <w:r w:rsidR="009612A6" w:rsidRPr="009612A6">
              <w:rPr>
                <w:rFonts w:ascii="Arial" w:hAnsi="Arial" w:cs="Arial"/>
                <w:color w:val="FFFFFF"/>
                <w:sz w:val="20"/>
                <w:szCs w:val="20"/>
                <w:highlight w:val="darkCyan"/>
              </w:rPr>
              <w:t>[No.86]_ELIMINADO_el_Municipio_[28]</w:t>
            </w:r>
            <w:r w:rsidRPr="00670858">
              <w:rPr>
                <w:rFonts w:ascii="Arial" w:hAnsi="Arial" w:cs="Arial"/>
                <w:sz w:val="20"/>
                <w:szCs w:val="20"/>
              </w:rPr>
              <w:t xml:space="preserve"> no lo vaya a estar usando para su posible campaña... allá en su municipio... ay..., así es que imagínense nada más qué es lo que tenemos aquí, no me interesa, si dicen que soy una vulgar, una problemática o lo que quiera que decirme, a mí no me afecta en absolutamente nada, porque, como les dije, hay que ir a ver su casa, hay que ir a ver cómo está el entorno, pero lo que sí </w:t>
            </w:r>
            <w:r w:rsidRPr="00670858">
              <w:rPr>
                <w:rFonts w:ascii="Arial" w:hAnsi="Arial" w:cs="Arial"/>
                <w:sz w:val="20"/>
                <w:szCs w:val="20"/>
              </w:rPr>
              <w:lastRenderedPageBreak/>
              <w:t xml:space="preserve">les puedo decir, que la estabilidad que tengo, ni la </w:t>
            </w:r>
            <w:r w:rsidR="009612A6" w:rsidRPr="009612A6">
              <w:rPr>
                <w:rFonts w:ascii="Arial" w:hAnsi="Arial" w:cs="Arial"/>
                <w:color w:val="FFFFFF"/>
                <w:sz w:val="20"/>
                <w:szCs w:val="20"/>
                <w:highlight w:val="darkCyan"/>
              </w:rPr>
              <w:t>[No.87]_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la tiene, y ¿saben por qué? Porque si yo fuera mala persona y de verdad quisiera exhibir las situaciones, </w:t>
            </w:r>
            <w:proofErr w:type="spellStart"/>
            <w:r w:rsidRPr="00670858">
              <w:rPr>
                <w:rFonts w:ascii="Arial" w:hAnsi="Arial" w:cs="Arial"/>
                <w:sz w:val="20"/>
                <w:szCs w:val="20"/>
              </w:rPr>
              <w:t>lа</w:t>
            </w:r>
            <w:proofErr w:type="spellEnd"/>
            <w:r w:rsidRPr="00670858">
              <w:rPr>
                <w:rFonts w:ascii="Arial" w:hAnsi="Arial" w:cs="Arial"/>
                <w:sz w:val="20"/>
                <w:szCs w:val="20"/>
              </w:rPr>
              <w:t xml:space="preserve"> señora se deprime a cada rato, vieran de ver cuántas, cuántos mensajes me llegan anónimas, cuántas cosas y no los saco, ¿saben por qué no lo saco? Porque la realidad es que no tiene caso y ¿para qué? Que la cuide su mamá, que no la supo educar y que ahorita solamente se la pasa haciendo berrinches porque no le hacen caso. Entonces, les explico, sigan hablando, no me cortaron mi derecho a la libertad de expresión, yo voy a seguir diciendo las cosas, si mis vídeos son fuertes o no son fuertes, es cosa que a mí no me importa que a ti te importe, yo los voy a seguir haciendo y, obviamente, vamos a exponer todo lo que sepamos, y también espero que la gente que sepa las situaciones malas, que denuncien, denuncien, denuncien la corrupción, denuncien el tráfico de influencias, el nepotismo, denuncien. Las denuncias ya son en línea, pueden hacerlo, y no, la verdad, no vi que yo que... el fiscal se prestara a situaciones de estas, eh, así es que aquí les explico, espero que </w:t>
            </w:r>
            <w:proofErr w:type="gramStart"/>
            <w:r w:rsidRPr="00670858">
              <w:rPr>
                <w:rFonts w:ascii="Arial" w:hAnsi="Arial" w:cs="Arial"/>
                <w:sz w:val="20"/>
                <w:szCs w:val="20"/>
              </w:rPr>
              <w:t>este hayan</w:t>
            </w:r>
            <w:proofErr w:type="gramEnd"/>
            <w:r w:rsidRPr="00670858">
              <w:rPr>
                <w:rFonts w:ascii="Arial" w:hAnsi="Arial" w:cs="Arial"/>
                <w:sz w:val="20"/>
                <w:szCs w:val="20"/>
              </w:rPr>
              <w:t xml:space="preserve"> llegado al final de mi video y yo voy a seguir haciendo vídeos y aquí nos vamos a seguir viendo. Muchas gracias, bonita (ininteligible).</w:t>
            </w:r>
            <w:r w:rsidRPr="00670858">
              <w:rPr>
                <w:rFonts w:ascii="Arial" w:hAnsi="Arial" w:cs="Arial"/>
                <w:noProof/>
                <w:sz w:val="18"/>
                <w:szCs w:val="18"/>
                <w14:ligatures w14:val="standardContextual"/>
              </w:rPr>
              <w:t xml:space="preserve"> </w:t>
            </w:r>
          </w:p>
        </w:tc>
      </w:tr>
      <w:tr w:rsidR="00E278A3" w:rsidRPr="009F4E74" w14:paraId="0D471732" w14:textId="77777777" w:rsidTr="00D80A0A">
        <w:trPr>
          <w:trHeight w:val="368"/>
        </w:trPr>
        <w:tc>
          <w:tcPr>
            <w:tcW w:w="3828"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5DFC31A4"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lastRenderedPageBreak/>
              <w:t xml:space="preserve">IMAGEN </w:t>
            </w:r>
          </w:p>
        </w:tc>
        <w:tc>
          <w:tcPr>
            <w:tcW w:w="4961" w:type="dxa"/>
            <w:tcBorders>
              <w:top w:val="single" w:sz="4" w:space="0" w:color="666666"/>
              <w:left w:val="single" w:sz="4" w:space="0" w:color="000000" w:themeColor="text1"/>
              <w:bottom w:val="single" w:sz="4" w:space="0" w:color="666666"/>
              <w:right w:val="single" w:sz="4" w:space="0" w:color="666666"/>
            </w:tcBorders>
            <w:vAlign w:val="center"/>
          </w:tcPr>
          <w:p w14:paraId="2F0950D2" w14:textId="77777777" w:rsidR="00E278A3" w:rsidRPr="007E2BD2" w:rsidRDefault="00E278A3" w:rsidP="00E70D4B">
            <w:pPr>
              <w:shd w:val="clear" w:color="auto" w:fill="D9D9D9" w:themeFill="background1" w:themeFillShade="D9"/>
              <w:spacing w:before="100" w:beforeAutospacing="1" w:after="100" w:afterAutospacing="1" w:line="240" w:lineRule="auto"/>
              <w:jc w:val="center"/>
              <w:rPr>
                <w:rFonts w:ascii="Arial Narrow" w:eastAsia="Times New Roman" w:hAnsi="Arial Narrow" w:cs="Arial"/>
                <w:b/>
                <w:bCs/>
                <w:kern w:val="0"/>
                <w:lang w:eastAsia="es-MX"/>
                <w14:ligatures w14:val="none"/>
              </w:rPr>
            </w:pPr>
            <w:r>
              <w:rPr>
                <w:rFonts w:ascii="Arial Narrow" w:eastAsia="Times New Roman" w:hAnsi="Arial Narrow" w:cs="Arial"/>
                <w:b/>
                <w:bCs/>
                <w:kern w:val="0"/>
                <w:lang w:eastAsia="es-MX"/>
                <w14:ligatures w14:val="none"/>
              </w:rPr>
              <w:t>IMAGEN 1</w:t>
            </w:r>
          </w:p>
          <w:p w14:paraId="136E65E1" w14:textId="1C673202" w:rsidR="00E278A3" w:rsidRPr="009612A6" w:rsidRDefault="009612A6" w:rsidP="00E70D4B">
            <w:pPr>
              <w:pStyle w:val="Sinespaciado"/>
              <w:spacing w:before="100" w:beforeAutospacing="1" w:after="100" w:afterAutospacing="1"/>
              <w:jc w:val="both"/>
              <w:rPr>
                <w:rFonts w:ascii="Arial" w:hAnsi="Arial" w:cs="Arial"/>
                <w:b/>
                <w:bCs/>
                <w:strike/>
                <w:color w:val="FF0000"/>
                <w:sz w:val="18"/>
                <w:szCs w:val="18"/>
                <w:highlight w:val="darkCyan"/>
              </w:rPr>
            </w:pPr>
            <w:r w:rsidRPr="001B19DB">
              <w:rPr>
                <w:rFonts w:ascii="Arial" w:hAnsi="Arial" w:cs="Arial"/>
                <w:noProof/>
                <w:color w:val="FFFFFF"/>
                <w:sz w:val="18"/>
                <w:szCs w:val="18"/>
                <w:highlight w:val="darkCyan"/>
                <w14:ligatures w14:val="standardContextual"/>
              </w:rPr>
              <w:t>[No.88]_ELIMINADA_Captura_de_pantalla_[219]</w:t>
            </w:r>
          </w:p>
        </w:tc>
      </w:tr>
    </w:tbl>
    <w:p w14:paraId="291BC9B4" w14:textId="77777777" w:rsidR="005A2381" w:rsidRDefault="005A2381" w:rsidP="00E70D4B">
      <w:pPr>
        <w:spacing w:before="100" w:beforeAutospacing="1" w:after="100" w:afterAutospacing="1" w:line="360" w:lineRule="auto"/>
        <w:rPr>
          <w:rFonts w:ascii="Arial" w:hAnsi="Arial" w:cs="Arial"/>
          <w:b/>
          <w:bCs/>
        </w:rPr>
      </w:pPr>
    </w:p>
    <w:p w14:paraId="22D5E3F4" w14:textId="77777777" w:rsidR="005A2381" w:rsidRDefault="005A2381" w:rsidP="00E70D4B">
      <w:pPr>
        <w:spacing w:before="100" w:beforeAutospacing="1" w:after="100" w:afterAutospacing="1" w:line="360" w:lineRule="auto"/>
        <w:rPr>
          <w:rFonts w:ascii="Arial" w:hAnsi="Arial" w:cs="Arial"/>
          <w:b/>
          <w:bCs/>
        </w:rPr>
      </w:pPr>
    </w:p>
    <w:p w14:paraId="6D9AA84A" w14:textId="77777777" w:rsidR="005A2381" w:rsidRDefault="005A2381" w:rsidP="00E70D4B">
      <w:pPr>
        <w:spacing w:before="100" w:beforeAutospacing="1" w:after="100" w:afterAutospacing="1" w:line="360" w:lineRule="auto"/>
        <w:rPr>
          <w:rFonts w:ascii="Arial" w:hAnsi="Arial" w:cs="Arial"/>
          <w:b/>
          <w:bCs/>
        </w:rPr>
      </w:pPr>
    </w:p>
    <w:p w14:paraId="06199863" w14:textId="0296C89C" w:rsidR="00E278A3" w:rsidRDefault="00E278A3" w:rsidP="00E70D4B">
      <w:pPr>
        <w:spacing w:before="100" w:beforeAutospacing="1" w:after="100" w:afterAutospacing="1" w:line="360" w:lineRule="auto"/>
        <w:rPr>
          <w:rFonts w:ascii="Arial" w:hAnsi="Arial" w:cs="Arial"/>
          <w:b/>
          <w:bCs/>
        </w:rPr>
      </w:pPr>
      <w:r>
        <w:rPr>
          <w:rFonts w:ascii="Arial" w:hAnsi="Arial" w:cs="Arial"/>
          <w:b/>
          <w:bCs/>
        </w:rPr>
        <w:t>II:- ENLACE:</w:t>
      </w:r>
    </w:p>
    <w:tbl>
      <w:tblPr>
        <w:tblW w:w="8931" w:type="dxa"/>
        <w:tblInd w:w="-12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3544"/>
        <w:gridCol w:w="5387"/>
      </w:tblGrid>
      <w:tr w:rsidR="00E278A3" w:rsidRPr="000375BC" w14:paraId="6F14C8F8" w14:textId="77777777" w:rsidTr="00D80A0A">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1EF7C33E" w14:textId="77777777" w:rsidR="00E278A3" w:rsidRPr="000375BC" w:rsidRDefault="00E278A3" w:rsidP="00E70D4B">
            <w:pPr>
              <w:pStyle w:val="Sinespaciado"/>
              <w:spacing w:before="100" w:beforeAutospacing="1" w:after="100" w:afterAutospacing="1"/>
              <w:jc w:val="center"/>
              <w:rPr>
                <w:rFonts w:ascii="Arial" w:hAnsi="Arial" w:cs="Arial"/>
                <w:b/>
                <w:bCs/>
                <w:sz w:val="24"/>
                <w:szCs w:val="24"/>
                <w:lang w:val="es-ES_tradnl"/>
              </w:rPr>
            </w:pPr>
            <w:r>
              <w:rPr>
                <w:rFonts w:ascii="Arial" w:hAnsi="Arial" w:cs="Arial"/>
                <w:b/>
                <w:bCs/>
                <w:sz w:val="24"/>
                <w:szCs w:val="24"/>
                <w:lang w:val="es-ES_tradnl"/>
              </w:rPr>
              <w:t>2</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2209DA9F" w14:textId="77777777" w:rsidR="00E278A3" w:rsidRPr="000375BC" w:rsidRDefault="00E278A3" w:rsidP="00E70D4B">
            <w:pPr>
              <w:pStyle w:val="Sinespaciado"/>
              <w:spacing w:before="100" w:beforeAutospacing="1" w:after="100" w:afterAutospacing="1"/>
              <w:rPr>
                <w:rFonts w:ascii="Arial" w:hAnsi="Arial" w:cs="Arial"/>
                <w:color w:val="000000"/>
                <w:sz w:val="20"/>
                <w:szCs w:val="20"/>
                <w:lang w:val="es-ES_tradnl"/>
              </w:rPr>
            </w:pPr>
            <w:r w:rsidRPr="000375BC">
              <w:rPr>
                <w:rFonts w:ascii="Arial" w:hAnsi="Arial" w:cs="Arial"/>
                <w:color w:val="000000"/>
                <w:sz w:val="20"/>
                <w:szCs w:val="20"/>
                <w:lang w:val="es-ES_tradnl"/>
              </w:rPr>
              <w:t>PUBLICACIÓN:</w:t>
            </w:r>
          </w:p>
        </w:tc>
      </w:tr>
      <w:tr w:rsidR="00E278A3" w:rsidRPr="007E2BD2" w14:paraId="702D4C5F" w14:textId="77777777" w:rsidTr="00D80A0A">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0B6ECFAD"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Pr>
                <w:rFonts w:ascii="Arial" w:hAnsi="Arial" w:cs="Arial"/>
                <w:b/>
                <w:bCs/>
                <w:sz w:val="24"/>
                <w:szCs w:val="24"/>
                <w:lang w:val="es-ES_tradnl"/>
              </w:rPr>
              <w:t xml:space="preserve">Acta de Verificación </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3521E3CF" w14:textId="77777777" w:rsidR="00E278A3" w:rsidRPr="007E2BD2" w:rsidRDefault="00E278A3" w:rsidP="00E70D4B">
            <w:pPr>
              <w:pStyle w:val="Sinespaciado"/>
              <w:spacing w:before="100" w:beforeAutospacing="1" w:after="100" w:afterAutospacing="1"/>
              <w:rPr>
                <w:rFonts w:ascii="Arial" w:hAnsi="Arial" w:cs="Arial"/>
                <w:color w:val="000000"/>
                <w:sz w:val="20"/>
                <w:szCs w:val="20"/>
                <w:lang w:val="es-ES_tradnl"/>
              </w:rPr>
            </w:pPr>
            <w:r w:rsidRPr="000375BC">
              <w:rPr>
                <w:rFonts w:ascii="Arial" w:hAnsi="Arial" w:cs="Arial"/>
                <w:color w:val="000000"/>
                <w:sz w:val="20"/>
                <w:szCs w:val="20"/>
                <w:lang w:val="es-ES_tradnl"/>
              </w:rPr>
              <w:t>IEM-OFI-51/2026</w:t>
            </w:r>
            <w:r>
              <w:rPr>
                <w:rFonts w:ascii="Arial" w:hAnsi="Arial" w:cs="Arial"/>
                <w:color w:val="000000"/>
                <w:sz w:val="20"/>
                <w:szCs w:val="20"/>
                <w:lang w:val="es-ES_tradnl"/>
              </w:rPr>
              <w:t xml:space="preserve"> de 24 de enero </w:t>
            </w:r>
          </w:p>
        </w:tc>
      </w:tr>
      <w:tr w:rsidR="00E278A3" w:rsidRPr="009F4E74" w14:paraId="2B142F83" w14:textId="77777777" w:rsidTr="00D80A0A">
        <w:trPr>
          <w:trHeight w:val="1418"/>
        </w:trPr>
        <w:tc>
          <w:tcPr>
            <w:tcW w:w="3544" w:type="dxa"/>
            <w:shd w:val="clear" w:color="auto" w:fill="BFBFBF" w:themeFill="background1" w:themeFillShade="BF"/>
            <w:vAlign w:val="center"/>
          </w:tcPr>
          <w:p w14:paraId="14D7BFFE"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
              </w:rPr>
            </w:pPr>
            <w:proofErr w:type="gramStart"/>
            <w:r w:rsidRPr="6FD1D1BD">
              <w:rPr>
                <w:rFonts w:ascii="Arial" w:hAnsi="Arial" w:cs="Arial"/>
                <w:b/>
                <w:bCs/>
                <w:sz w:val="24"/>
                <w:szCs w:val="24"/>
                <w:lang w:val="es-ES"/>
              </w:rPr>
              <w:t>LINK</w:t>
            </w:r>
            <w:proofErr w:type="gramEnd"/>
          </w:p>
        </w:tc>
        <w:tc>
          <w:tcPr>
            <w:tcW w:w="5387" w:type="dxa"/>
            <w:vAlign w:val="center"/>
          </w:tcPr>
          <w:p w14:paraId="33ED20E8" w14:textId="53AF31E5" w:rsidR="00E278A3" w:rsidRPr="00FF53D4" w:rsidRDefault="009612A6" w:rsidP="00E70D4B">
            <w:pPr>
              <w:pStyle w:val="Sinespaciado"/>
              <w:spacing w:before="100" w:beforeAutospacing="1" w:after="100" w:afterAutospacing="1"/>
              <w:rPr>
                <w:rFonts w:ascii="Arial" w:hAnsi="Arial" w:cs="Arial"/>
                <w:color w:val="000000"/>
                <w:sz w:val="20"/>
                <w:szCs w:val="20"/>
                <w:lang w:val="es-ES_tradnl"/>
              </w:rPr>
            </w:pPr>
            <w:r w:rsidRPr="009612A6">
              <w:rPr>
                <w:rFonts w:ascii="Arial" w:hAnsi="Arial" w:cs="Arial"/>
                <w:color w:val="FFFFFF"/>
                <w:sz w:val="20"/>
                <w:szCs w:val="20"/>
                <w:highlight w:val="darkCyan"/>
                <w:lang w:val="es-ES_tradnl"/>
              </w:rPr>
              <w:t>[No.89]_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r w:rsidR="00E278A3" w:rsidRPr="00FF53D4">
              <w:rPr>
                <w:rFonts w:ascii="Arial" w:hAnsi="Arial" w:cs="Arial"/>
                <w:color w:val="000000"/>
                <w:sz w:val="20"/>
                <w:szCs w:val="20"/>
                <w:lang w:val="es-ES_tradnl"/>
              </w:rPr>
              <w:t xml:space="preserve">se hace constar que al momento de ingresar el anterior enlace electrónico en el navegador y hacer clic, el enlace cambia por el siguiente: </w:t>
            </w:r>
            <w:r w:rsidRPr="009612A6">
              <w:rPr>
                <w:rFonts w:ascii="Arial" w:hAnsi="Arial" w:cs="Arial"/>
                <w:color w:val="FFFFFF"/>
                <w:sz w:val="20"/>
                <w:szCs w:val="20"/>
                <w:highlight w:val="darkCyan"/>
                <w:lang w:val="es-ES_tradnl"/>
              </w:rPr>
              <w:t>[No.90]_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9F4E74" w14:paraId="228692AB" w14:textId="77777777" w:rsidTr="00D80A0A">
        <w:tc>
          <w:tcPr>
            <w:tcW w:w="3544" w:type="dxa"/>
            <w:shd w:val="clear" w:color="auto" w:fill="BFBFBF" w:themeFill="background1" w:themeFillShade="BF"/>
            <w:vAlign w:val="center"/>
          </w:tcPr>
          <w:p w14:paraId="406F7627"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 xml:space="preserve">RED SOCIAL </w:t>
            </w:r>
          </w:p>
        </w:tc>
        <w:tc>
          <w:tcPr>
            <w:tcW w:w="5387" w:type="dxa"/>
            <w:vAlign w:val="center"/>
          </w:tcPr>
          <w:p w14:paraId="0F148D8A" w14:textId="77777777" w:rsidR="00E278A3" w:rsidRPr="00FF53D4" w:rsidRDefault="00E278A3" w:rsidP="00E70D4B">
            <w:pPr>
              <w:pStyle w:val="Sinespaciado"/>
              <w:spacing w:before="100" w:beforeAutospacing="1" w:after="100" w:afterAutospacing="1"/>
              <w:rPr>
                <w:rFonts w:ascii="Arial" w:hAnsi="Arial" w:cs="Arial"/>
                <w:color w:val="000000"/>
                <w:sz w:val="20"/>
                <w:szCs w:val="20"/>
                <w:lang w:val="es-ES_tradnl"/>
              </w:rPr>
            </w:pPr>
            <w:r w:rsidRPr="00FF53D4">
              <w:rPr>
                <w:rFonts w:ascii="Arial" w:hAnsi="Arial" w:cs="Arial"/>
                <w:color w:val="000000"/>
                <w:sz w:val="20"/>
                <w:szCs w:val="20"/>
                <w:lang w:val="es-ES_tradnl"/>
              </w:rPr>
              <w:t>Facebook</w:t>
            </w:r>
          </w:p>
        </w:tc>
      </w:tr>
      <w:tr w:rsidR="00E278A3" w:rsidRPr="009F4E74" w14:paraId="0C92EB28" w14:textId="77777777" w:rsidTr="00D80A0A">
        <w:tc>
          <w:tcPr>
            <w:tcW w:w="3544" w:type="dxa"/>
            <w:shd w:val="clear" w:color="auto" w:fill="BFBFBF" w:themeFill="background1" w:themeFillShade="BF"/>
            <w:vAlign w:val="center"/>
          </w:tcPr>
          <w:p w14:paraId="1FB5720E"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PERFIL DE LA PUBLICACIÓN:</w:t>
            </w:r>
          </w:p>
        </w:tc>
        <w:tc>
          <w:tcPr>
            <w:tcW w:w="5387" w:type="dxa"/>
            <w:vAlign w:val="center"/>
          </w:tcPr>
          <w:p w14:paraId="0EE544F4" w14:textId="1A18B0DE" w:rsidR="00E278A3" w:rsidRPr="009612A6" w:rsidRDefault="009612A6" w:rsidP="00E70D4B">
            <w:pPr>
              <w:pStyle w:val="Sinespaciado"/>
              <w:spacing w:before="100" w:beforeAutospacing="1" w:after="100" w:afterAutospacing="1"/>
              <w:rPr>
                <w:rFonts w:ascii="Arial" w:hAnsi="Arial" w:cs="Arial"/>
                <w:color w:val="000000"/>
                <w:sz w:val="20"/>
                <w:szCs w:val="20"/>
                <w:highlight w:val="darkCyan"/>
                <w:lang w:val="es-ES_tradnl"/>
              </w:rPr>
            </w:pPr>
            <w:r w:rsidRPr="009612A6">
              <w:rPr>
                <w:rFonts w:ascii="Arial" w:hAnsi="Arial" w:cs="Arial"/>
                <w:color w:val="FFFFFF"/>
                <w:sz w:val="20"/>
                <w:szCs w:val="20"/>
                <w:highlight w:val="darkCyan"/>
                <w:lang w:val="es-ES_tradnl"/>
              </w:rPr>
              <w:t>[No.91]_ELIMINADO_nombre_(s)_de_perfil_(s)_de_red_(es)_social_(es)_persona_(s)_física_(s)_[195]</w:t>
            </w:r>
          </w:p>
        </w:tc>
      </w:tr>
      <w:tr w:rsidR="00E278A3" w:rsidRPr="009F4E74" w14:paraId="150B511C" w14:textId="77777777" w:rsidTr="00D80A0A">
        <w:tc>
          <w:tcPr>
            <w:tcW w:w="3544" w:type="dxa"/>
            <w:shd w:val="clear" w:color="auto" w:fill="BFBFBF" w:themeFill="background1" w:themeFillShade="BF"/>
            <w:vAlign w:val="center"/>
          </w:tcPr>
          <w:p w14:paraId="7B541EF1"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URL:</w:t>
            </w:r>
          </w:p>
        </w:tc>
        <w:tc>
          <w:tcPr>
            <w:tcW w:w="5387" w:type="dxa"/>
            <w:vAlign w:val="center"/>
          </w:tcPr>
          <w:p w14:paraId="6533F358" w14:textId="58CF4F4B" w:rsidR="00E278A3" w:rsidRPr="009612A6" w:rsidRDefault="009612A6" w:rsidP="00E70D4B">
            <w:pPr>
              <w:pStyle w:val="Sinespaciado"/>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[No.92]_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9F4E74" w14:paraId="7255C887" w14:textId="77777777" w:rsidTr="00D80A0A">
        <w:tc>
          <w:tcPr>
            <w:tcW w:w="3544" w:type="dxa"/>
            <w:shd w:val="clear" w:color="auto" w:fill="BFBFBF" w:themeFill="background1" w:themeFillShade="BF"/>
            <w:vAlign w:val="center"/>
          </w:tcPr>
          <w:p w14:paraId="6E33665A"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TIPO DE PUBLICACIÓN:</w:t>
            </w:r>
          </w:p>
        </w:tc>
        <w:tc>
          <w:tcPr>
            <w:tcW w:w="5387" w:type="dxa"/>
            <w:vAlign w:val="center"/>
          </w:tcPr>
          <w:p w14:paraId="44EA79F7" w14:textId="77777777" w:rsidR="00E278A3" w:rsidRPr="00FF53D4" w:rsidRDefault="00E278A3" w:rsidP="00E70D4B">
            <w:pPr>
              <w:pStyle w:val="Sinespaciado"/>
              <w:spacing w:before="100" w:beforeAutospacing="1" w:after="100" w:afterAutospacing="1"/>
              <w:rPr>
                <w:rFonts w:ascii="Arial" w:hAnsi="Arial" w:cs="Arial"/>
                <w:color w:val="000000"/>
                <w:sz w:val="20"/>
                <w:szCs w:val="20"/>
                <w:lang w:val="es-ES_tradnl"/>
              </w:rPr>
            </w:pPr>
            <w:r w:rsidRPr="00FF53D4">
              <w:rPr>
                <w:rFonts w:ascii="Arial" w:hAnsi="Arial" w:cs="Arial"/>
                <w:color w:val="000000"/>
                <w:sz w:val="20"/>
                <w:szCs w:val="20"/>
                <w:lang w:val="es-ES_tradnl"/>
              </w:rPr>
              <w:t>Video</w:t>
            </w:r>
            <w:r>
              <w:rPr>
                <w:rFonts w:ascii="Arial" w:hAnsi="Arial" w:cs="Arial"/>
                <w:color w:val="000000"/>
                <w:sz w:val="20"/>
                <w:szCs w:val="20"/>
                <w:lang w:val="es-ES_tradnl"/>
              </w:rPr>
              <w:t>.</w:t>
            </w:r>
          </w:p>
        </w:tc>
      </w:tr>
      <w:tr w:rsidR="00E278A3" w:rsidRPr="009F4E74" w14:paraId="4AC06D48" w14:textId="77777777" w:rsidTr="00D80A0A">
        <w:trPr>
          <w:trHeight w:val="549"/>
        </w:trPr>
        <w:tc>
          <w:tcPr>
            <w:tcW w:w="3544" w:type="dxa"/>
            <w:shd w:val="clear" w:color="auto" w:fill="BFBFBF" w:themeFill="background1" w:themeFillShade="BF"/>
            <w:vAlign w:val="center"/>
          </w:tcPr>
          <w:p w14:paraId="5FFACE0A"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FECHA DE LA PUBLICACIÓN:</w:t>
            </w:r>
          </w:p>
        </w:tc>
        <w:tc>
          <w:tcPr>
            <w:tcW w:w="5387" w:type="dxa"/>
            <w:vAlign w:val="center"/>
          </w:tcPr>
          <w:p w14:paraId="33BF3E29" w14:textId="77777777" w:rsidR="00E278A3" w:rsidRPr="00FF53D4" w:rsidRDefault="00E278A3" w:rsidP="00E70D4B">
            <w:pPr>
              <w:pStyle w:val="Sinespaciado"/>
              <w:spacing w:before="100" w:beforeAutospacing="1" w:after="100" w:afterAutospacing="1"/>
              <w:jc w:val="both"/>
              <w:rPr>
                <w:rFonts w:ascii="Arial" w:hAnsi="Arial" w:cs="Arial"/>
                <w:sz w:val="20"/>
                <w:szCs w:val="20"/>
              </w:rPr>
            </w:pPr>
            <w:r w:rsidRPr="00FF53D4">
              <w:rPr>
                <w:rFonts w:ascii="Arial" w:hAnsi="Arial" w:cs="Arial"/>
                <w:sz w:val="20"/>
                <w:szCs w:val="20"/>
              </w:rPr>
              <w:t>15 quince de enero de 2026 dos mil veintiséis.</w:t>
            </w:r>
          </w:p>
        </w:tc>
      </w:tr>
      <w:tr w:rsidR="00E278A3" w:rsidRPr="009F4E74" w14:paraId="61D11955" w14:textId="77777777" w:rsidTr="00D80A0A">
        <w:trPr>
          <w:trHeight w:val="1144"/>
        </w:trPr>
        <w:tc>
          <w:tcPr>
            <w:tcW w:w="3544" w:type="dxa"/>
            <w:shd w:val="clear" w:color="auto" w:fill="BFBFBF" w:themeFill="background1" w:themeFillShade="BF"/>
            <w:vAlign w:val="center"/>
          </w:tcPr>
          <w:p w14:paraId="532D3A72"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CONTENIDO DE LA PUBLICACIÓN;</w:t>
            </w:r>
          </w:p>
        </w:tc>
        <w:tc>
          <w:tcPr>
            <w:tcW w:w="5387" w:type="dxa"/>
            <w:vAlign w:val="center"/>
          </w:tcPr>
          <w:p w14:paraId="17C0FDB0" w14:textId="44F4A37C" w:rsidR="00E278A3" w:rsidRPr="00FF53D4" w:rsidRDefault="009612A6" w:rsidP="00E70D4B">
            <w:pPr>
              <w:pStyle w:val="Sinespaciado"/>
              <w:spacing w:before="100" w:beforeAutospacing="1" w:after="100" w:afterAutospacing="1"/>
              <w:jc w:val="both"/>
              <w:rPr>
                <w:rFonts w:ascii="Arial" w:hAnsi="Arial" w:cs="Arial"/>
                <w:sz w:val="20"/>
                <w:szCs w:val="20"/>
              </w:rPr>
            </w:pPr>
            <w:r w:rsidRPr="009612A6">
              <w:rPr>
                <w:rFonts w:ascii="Arial" w:hAnsi="Arial" w:cs="Arial"/>
                <w:color w:val="FFFFFF"/>
                <w:sz w:val="20"/>
                <w:szCs w:val="20"/>
                <w:highlight w:val="darkCyan"/>
              </w:rPr>
              <w:t>[No.93]_ELIMINADO_Enlace_electrónico_y/o_título_de_nota_[217][No.94]_ELIMINADO_Enlace_electrónico_y/o_título_de_nota_[217]</w:t>
            </w:r>
          </w:p>
        </w:tc>
      </w:tr>
      <w:tr w:rsidR="00E278A3" w:rsidRPr="009F4E74" w14:paraId="00E3E7F1" w14:textId="77777777" w:rsidTr="00D80A0A">
        <w:trPr>
          <w:trHeight w:val="549"/>
        </w:trPr>
        <w:tc>
          <w:tcPr>
            <w:tcW w:w="3544" w:type="dxa"/>
            <w:shd w:val="clear" w:color="auto" w:fill="BFBFBF" w:themeFill="background1" w:themeFillShade="BF"/>
            <w:vAlign w:val="center"/>
          </w:tcPr>
          <w:p w14:paraId="2DC5CE43"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lastRenderedPageBreak/>
              <w:t>DURACIÓN DEL VIDEO:</w:t>
            </w:r>
          </w:p>
        </w:tc>
        <w:tc>
          <w:tcPr>
            <w:tcW w:w="5387" w:type="dxa"/>
            <w:vAlign w:val="center"/>
          </w:tcPr>
          <w:p w14:paraId="1886A7E6" w14:textId="77777777" w:rsidR="00E278A3" w:rsidRPr="00FF53D4" w:rsidRDefault="00E278A3" w:rsidP="00E70D4B">
            <w:pPr>
              <w:pStyle w:val="Sinespaciado"/>
              <w:spacing w:before="100" w:beforeAutospacing="1" w:after="100" w:afterAutospacing="1"/>
              <w:jc w:val="both"/>
              <w:rPr>
                <w:rFonts w:ascii="Arial" w:hAnsi="Arial" w:cs="Arial"/>
                <w:sz w:val="20"/>
                <w:szCs w:val="20"/>
              </w:rPr>
            </w:pPr>
            <w:r w:rsidRPr="00FF53D4">
              <w:rPr>
                <w:rFonts w:ascii="Arial" w:hAnsi="Arial" w:cs="Arial"/>
                <w:sz w:val="20"/>
                <w:szCs w:val="20"/>
              </w:rPr>
              <w:t>00:07:00 siete minutos.</w:t>
            </w:r>
          </w:p>
        </w:tc>
      </w:tr>
      <w:tr w:rsidR="00E278A3" w:rsidRPr="009F4E74" w14:paraId="36AD95AF" w14:textId="77777777" w:rsidTr="00D80A0A">
        <w:trPr>
          <w:trHeight w:val="549"/>
        </w:trPr>
        <w:tc>
          <w:tcPr>
            <w:tcW w:w="3544" w:type="dxa"/>
            <w:shd w:val="clear" w:color="auto" w:fill="BFBFBF" w:themeFill="background1" w:themeFillShade="BF"/>
            <w:vAlign w:val="center"/>
          </w:tcPr>
          <w:p w14:paraId="4245C3AB"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DESCRIPCIÓN:</w:t>
            </w:r>
          </w:p>
        </w:tc>
        <w:tc>
          <w:tcPr>
            <w:tcW w:w="5387" w:type="dxa"/>
            <w:vAlign w:val="center"/>
          </w:tcPr>
          <w:p w14:paraId="09705D07" w14:textId="77777777" w:rsidR="00E278A3" w:rsidRPr="00FF53D4" w:rsidRDefault="00E278A3" w:rsidP="00E70D4B">
            <w:pPr>
              <w:pStyle w:val="Sinespaciado"/>
              <w:spacing w:before="100" w:beforeAutospacing="1" w:after="100" w:afterAutospacing="1"/>
              <w:jc w:val="both"/>
              <w:rPr>
                <w:rFonts w:ascii="Arial" w:hAnsi="Arial" w:cs="Arial"/>
                <w:sz w:val="20"/>
                <w:szCs w:val="20"/>
              </w:rPr>
            </w:pPr>
            <w:r w:rsidRPr="00FF53D4">
              <w:rPr>
                <w:rFonts w:ascii="Arial" w:hAnsi="Arial" w:cs="Arial"/>
                <w:sz w:val="20"/>
                <w:szCs w:val="20"/>
              </w:rPr>
              <w:t>Durante el video se aprecia una sola toma fija, en la que se ve a una persona de sexo femenino en primero plano, quien es de tez morena oscura, cabello oscuro, y viste una blusa rosa con estampados de colores. Dicha persona se encuentra en un lugar techado, detrás de ella se aprecian muebles de madera. Finalmente se aprecia que la publicación cuenta con 75 setenta y cinco reacciones, 19 diecinueve comentarios y 3,9 mil visualizaciones.</w:t>
            </w:r>
          </w:p>
        </w:tc>
      </w:tr>
      <w:tr w:rsidR="00E278A3" w:rsidRPr="009F4E74" w14:paraId="71D7CC22" w14:textId="77777777" w:rsidTr="00A3785F">
        <w:trPr>
          <w:trHeight w:val="987"/>
        </w:trPr>
        <w:tc>
          <w:tcPr>
            <w:tcW w:w="3544" w:type="dxa"/>
            <w:shd w:val="clear" w:color="auto" w:fill="BFBFBF" w:themeFill="background1" w:themeFillShade="BF"/>
            <w:vAlign w:val="center"/>
          </w:tcPr>
          <w:p w14:paraId="3C5420A2"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sidRPr="007E2BD2">
              <w:rPr>
                <w:rFonts w:ascii="Arial" w:hAnsi="Arial" w:cs="Arial"/>
                <w:b/>
                <w:bCs/>
                <w:sz w:val="24"/>
                <w:szCs w:val="24"/>
                <w:lang w:val="es-ES_tradnl"/>
              </w:rPr>
              <w:t xml:space="preserve">TRANSCRIPCIÓN DEL AUDIO </w:t>
            </w:r>
          </w:p>
        </w:tc>
        <w:tc>
          <w:tcPr>
            <w:tcW w:w="5387" w:type="dxa"/>
            <w:vAlign w:val="center"/>
          </w:tcPr>
          <w:p w14:paraId="1E8BBCD4" w14:textId="266BF8DD" w:rsidR="00E278A3" w:rsidRPr="00670858" w:rsidRDefault="00E278A3" w:rsidP="00A3785F">
            <w:pPr>
              <w:pStyle w:val="Sinespaciado"/>
              <w:spacing w:before="100" w:beforeAutospacing="1" w:after="100" w:afterAutospacing="1"/>
              <w:jc w:val="both"/>
              <w:rPr>
                <w:rFonts w:ascii="Arial" w:hAnsi="Arial" w:cs="Arial"/>
                <w:sz w:val="20"/>
                <w:szCs w:val="20"/>
              </w:rPr>
            </w:pPr>
            <w:r w:rsidRPr="00670858">
              <w:rPr>
                <w:rFonts w:ascii="Arial" w:hAnsi="Arial" w:cs="Arial"/>
                <w:b/>
                <w:bCs/>
                <w:sz w:val="20"/>
                <w:szCs w:val="20"/>
              </w:rPr>
              <w:t>Voz femenina 1:</w:t>
            </w:r>
            <w:r w:rsidRPr="00670858">
              <w:rPr>
                <w:rFonts w:ascii="Arial" w:hAnsi="Arial" w:cs="Arial"/>
                <w:sz w:val="20"/>
                <w:szCs w:val="20"/>
              </w:rPr>
              <w:t xml:space="preserve"> hola, ay... ya estoy hasta en pijama, ya me andan mande y mande mensajes... a ver... la resolución no es definitiva, ya para que no anden así, y a muchos que, al... que les pusieron "me gusta" y todo, violencia política de género, si somos mujeres, de donde, pues, la encuentran... o sea, que es eso, o sea, ni siquiera me han notificado, o sea, no está asesorada, o qué, o sea, ¿qué quiere?, ¿</w:t>
            </w:r>
            <w:proofErr w:type="spellStart"/>
            <w:r w:rsidRPr="00670858">
              <w:rPr>
                <w:rFonts w:ascii="Arial" w:hAnsi="Arial" w:cs="Arial"/>
                <w:sz w:val="20"/>
                <w:szCs w:val="20"/>
              </w:rPr>
              <w:t>que</w:t>
            </w:r>
            <w:proofErr w:type="spellEnd"/>
            <w:r w:rsidRPr="00670858">
              <w:rPr>
                <w:rFonts w:ascii="Arial" w:hAnsi="Arial" w:cs="Arial"/>
                <w:sz w:val="20"/>
                <w:szCs w:val="20"/>
              </w:rPr>
              <w:t xml:space="preserve"> me ponga a llorar?, ah chin... sí ella es feliz con eso, pues que sea feliz. Y yo, aquí ya en pijama, y yo bien a gusto aquí, (risa)... miren, las sanciones que está haciendo, que son públicas y todo, pues es un tribunal administrativo y tiene que hacer su trabajo, ¿no? Lamentablemente, no tomaron en cuenta todas las violaciones que ella tiene, este es lamentable, pues, que ella se sienta a gusto perjudicando a la demás gente y violentando las leyes, porque es lo que está haciendo. Nosotros ya sabíamos, de hecho, ya sabíamos que en la resolución iba a estar en mi contra, porque puse que el tribunal está con el gobernador y el recurso sale del gobernador y así, ¿no? O sea, pues ahí, ahí, pues ahí sabrán ustedes y ahí verán ¿no?, si a Mónica le gusta hacer este tipo de situaciones y es feliz, pues adelante por eso. Y yo estaba tan a gusto, pues también, ¿para qué me andas molestando?, a gusto estoy, a gusto estoy, tranquila, estoy contenta, eso no me mueve me... me da risa. No, no fuera conocedora de las leyes, pues me diera miedo como a muchos, ¿verdad?, este, pero no, la realidad es que no. Y a los que les gusta mi tragedia, busca, ustedes han de estar muy bien, pero no, o sea, hay defensa, tengo defensa, nosotros estamos al seguimiento de las leyes, estamos en este proceso, en esa situación, hay muchos, muchas situaciones más que nosotros podemos estar en contra de ella y obviamente vamos a hacer y no lo vamos a sacar porque, al final de cuentas, si, o sea, confiamos en las leyes y confiamos en todo, este, pus será, digo, violencia política de género de mujer a mujer, ah, no entiendo, pues verdad, también hay que darles el significado de nada de la</w:t>
            </w:r>
            <w:r w:rsidRPr="00670858">
              <w:rPr>
                <w:sz w:val="20"/>
                <w:szCs w:val="20"/>
              </w:rPr>
              <w:t xml:space="preserve"> </w:t>
            </w:r>
            <w:r w:rsidRPr="00670858">
              <w:rPr>
                <w:rFonts w:ascii="Arial" w:hAnsi="Arial" w:cs="Arial"/>
                <w:sz w:val="20"/>
                <w:szCs w:val="20"/>
              </w:rPr>
              <w:t xml:space="preserve">situación, pero como les digo, nosotros ya veíamos venir esa resolución. No se preocupen por mí, yo estoy bien contenta, mire, yo tengo ya, yo, yo, yo me acuesto temprano, pues así como a las gallinas, disfruto mi soledad, disfruto mi casa, mis hijos, estamos tranquilos, cuando se necesita, pues ayudamos a la gente, no se preocupan por mí, aquí todo sigue igual, no pasa nada, o sea, las sanciones son administrativas, nunca son nada, y lo mismo que viene de aquí va para allá, me sancionaron a mí, la van a sancionar a ella, ella tiene más violaciones que yo, hay tribunales superiores, hay formas, hay otros organismos. No entiendo a los medios de comunicación que se están prestando a eso, ¿para qué lo hacen?, por Dios, hombre, ustedes también, ¡ay!, no, a ver, les voy a preguntar, lo que ella hace al utilizar el contenido de una publicación y pagarlo con el </w:t>
            </w:r>
            <w:proofErr w:type="gramStart"/>
            <w:r w:rsidRPr="00670858">
              <w:rPr>
                <w:rFonts w:ascii="Arial" w:hAnsi="Arial" w:cs="Arial"/>
                <w:sz w:val="20"/>
                <w:szCs w:val="20"/>
              </w:rPr>
              <w:t>erario público</w:t>
            </w:r>
            <w:proofErr w:type="gramEnd"/>
            <w:r w:rsidRPr="00670858">
              <w:rPr>
                <w:rFonts w:ascii="Arial" w:hAnsi="Arial" w:cs="Arial"/>
                <w:sz w:val="20"/>
                <w:szCs w:val="20"/>
              </w:rPr>
              <w:t xml:space="preserve"> para perjudicar a una mujer, ¿no es violencia política de </w:t>
            </w:r>
            <w:r w:rsidRPr="00670858">
              <w:rPr>
                <w:rFonts w:ascii="Arial" w:hAnsi="Arial" w:cs="Arial"/>
                <w:sz w:val="20"/>
                <w:szCs w:val="20"/>
              </w:rPr>
              <w:lastRenderedPageBreak/>
              <w:t xml:space="preserve">género? Y me... y me... y salgo a dar este vídeo porque, mire, hay mucha gente preocupada por mí, de verdad, hay mucha gente, toda la tarde he recibido mensajes de la situación, no, no, no iba a contestar, la verdad, porque, pues acuérdense que nuestro líder ya nos había dicho que no lo hiciéramos, la revocación y todas esas cosas, no le vamos a contestar, hombre. Como les digo, si ella es feliz con esto, pues que sea feliz, o sea, de verdad, o sea, y tan... no me paro, porque (ininteligible)... </w:t>
            </w:r>
            <w:proofErr w:type="spellStart"/>
            <w:r w:rsidRPr="00670858">
              <w:rPr>
                <w:rFonts w:ascii="Arial" w:hAnsi="Arial" w:cs="Arial"/>
                <w:sz w:val="20"/>
                <w:szCs w:val="20"/>
              </w:rPr>
              <w:t>n´ombre</w:t>
            </w:r>
            <w:proofErr w:type="spellEnd"/>
            <w:r w:rsidRPr="00670858">
              <w:rPr>
                <w:rFonts w:ascii="Arial" w:hAnsi="Arial" w:cs="Arial"/>
                <w:sz w:val="20"/>
                <w:szCs w:val="20"/>
              </w:rPr>
              <w:t xml:space="preserve">... ¿qué les pasa?, van a ver todo, pero no nos afecta, o sea, sin comer no nos vamos a quedar, no sé en qué ella vea que nos va a afectar, pues a nosotros esto, eh. Y como les digo, lamentablemente, es desconocedora de las leyes, está violentando leyes, hay recursos, hacia adelante también, también puedo ir a quejarme internacionalmente de mi... de... de mi derecho como mujer, y como dicen que es violencia política de género y es violencia de género, pues vamos a enseñarle a la autoridad internacional a ver si es cierto, ¿no?, también puedo, pero es perder el tiempo con una persona que se va en año y medio, esto no es definitivo, o sea, por eso le digo, o sea, hija, doña... asuste a gente que no conozca las leyes, pues hombre, o sea, estás más mal asesoradita, ¡y ándale! si tú piensas que a mí me perjudicaste, no manches, o sea, no sabes lo a gusto que estoy, serio... pero bueno, me contesté por a respeto a toda la gente que me está apoyando, para que vean que estoy bien... gracias a todos aquellos que me están apoyando (risa) perdón por la risa, pero no inventes, o sea, o sea, sin comer no me voy a quedar, mamacita, preocupada tampoco estoy, a diferencia tuya, tengo una gran familia que me apoya, me educó a respetar a la gente y hacer empática, entonces... échale ganitas, mamacita, ya saca de pérdida lo que te queda, </w:t>
            </w:r>
            <w:proofErr w:type="spellStart"/>
            <w:r w:rsidRPr="00670858">
              <w:rPr>
                <w:rFonts w:ascii="Arial" w:hAnsi="Arial" w:cs="Arial"/>
                <w:sz w:val="20"/>
                <w:szCs w:val="20"/>
              </w:rPr>
              <w:t>corazona</w:t>
            </w:r>
            <w:proofErr w:type="spellEnd"/>
            <w:r w:rsidRPr="00670858">
              <w:rPr>
                <w:rFonts w:ascii="Arial" w:hAnsi="Arial" w:cs="Arial"/>
                <w:sz w:val="20"/>
                <w:szCs w:val="20"/>
              </w:rPr>
              <w:t>, aquí estamos viendo a gusto, ¿no me afectas?, ya te dije, tengo defensa, soy conocedora de las leyes, no solamente es este órgano, estatal, está el federal y si el federal falla, con tantas pruebas en tu contra, hay organismos internacionales y aquí sí no me voy a detener, te sugiero ponte a trabajar, cuida tu hijo, dale buenos valores, que no sea como tú, sale, entonces vamos a echarle ganas todos, a todos los que me han estado hablando, estoy bien, mírenme, despintada y así en mameluco, ¿verdad?, pero está muy bien, no se preocupen, vamos a seguir adelante y vamos a seguir trabajando, esto no nos... no nos mata, gracias por todo y buenas noches.</w:t>
            </w:r>
          </w:p>
        </w:tc>
      </w:tr>
      <w:tr w:rsidR="00E278A3" w:rsidRPr="009F4E74" w14:paraId="133CA8B9" w14:textId="77777777" w:rsidTr="00D80A0A">
        <w:trPr>
          <w:trHeight w:val="70"/>
        </w:trPr>
        <w:tc>
          <w:tcPr>
            <w:tcW w:w="3544" w:type="dxa"/>
            <w:vMerge w:val="restart"/>
            <w:shd w:val="clear" w:color="auto" w:fill="BFBFBF" w:themeFill="background1" w:themeFillShade="BF"/>
            <w:vAlign w:val="center"/>
          </w:tcPr>
          <w:p w14:paraId="7EBF1A40" w14:textId="77777777" w:rsidR="00E278A3" w:rsidRPr="009F4E74" w:rsidRDefault="00E278A3" w:rsidP="00E70D4B">
            <w:pPr>
              <w:pStyle w:val="Sinespaciado"/>
              <w:spacing w:before="100" w:beforeAutospacing="1" w:after="100" w:afterAutospacing="1"/>
              <w:jc w:val="center"/>
              <w:rPr>
                <w:rFonts w:ascii="Arial" w:eastAsia="Arial Narrow" w:hAnsi="Arial" w:cs="Arial"/>
                <w:b/>
                <w:bCs/>
                <w:sz w:val="18"/>
                <w:szCs w:val="18"/>
                <w:lang w:val="es-ES_tradnl"/>
              </w:rPr>
            </w:pPr>
          </w:p>
        </w:tc>
        <w:tc>
          <w:tcPr>
            <w:tcW w:w="5387" w:type="dxa"/>
            <w:vAlign w:val="center"/>
          </w:tcPr>
          <w:p w14:paraId="1BE93E30" w14:textId="7AB82565" w:rsidR="00EC33CB" w:rsidRPr="007E2BD2" w:rsidRDefault="009612A6" w:rsidP="00EC33CB">
            <w:pPr>
              <w:shd w:val="clear" w:color="auto" w:fill="D9D9D9" w:themeFill="background1" w:themeFillShade="D9"/>
              <w:spacing w:before="100" w:beforeAutospacing="1" w:after="100" w:afterAutospacing="1"/>
              <w:jc w:val="center"/>
              <w:rPr>
                <w:rFonts w:ascii="Arial Narrow" w:eastAsia="Times New Roman" w:hAnsi="Arial Narrow" w:cs="Arial"/>
                <w:b/>
                <w:bCs/>
                <w:kern w:val="0"/>
                <w:lang w:eastAsia="es-MX"/>
                <w14:ligatures w14:val="none"/>
              </w:rPr>
            </w:pPr>
            <w:r w:rsidRPr="001B19DB">
              <w:rPr>
                <w:rFonts w:ascii="Arial" w:hAnsi="Arial" w:cs="Arial"/>
                <w:noProof/>
                <w:color w:val="FFFFFF"/>
                <w:sz w:val="18"/>
                <w:szCs w:val="18"/>
                <w:highlight w:val="darkCyan"/>
              </w:rPr>
              <w:t>[No.95]_ELIMINADA_Captura_de_pantalla_[219]</w:t>
            </w:r>
            <w:r w:rsidR="00E278A3" w:rsidRPr="007E2BD2">
              <w:rPr>
                <w:rFonts w:ascii="Arial Narrow" w:eastAsia="Times New Roman" w:hAnsi="Arial Narrow" w:cs="Arial"/>
                <w:b/>
                <w:bCs/>
                <w:kern w:val="0"/>
                <w:lang w:eastAsia="es-MX"/>
                <w14:ligatures w14:val="none"/>
              </w:rPr>
              <w:t xml:space="preserve"> </w:t>
            </w:r>
            <w:r w:rsidR="00E278A3">
              <w:rPr>
                <w:rFonts w:ascii="Arial Narrow" w:eastAsia="Times New Roman" w:hAnsi="Arial Narrow" w:cs="Arial"/>
                <w:b/>
                <w:bCs/>
                <w:kern w:val="0"/>
                <w:lang w:eastAsia="es-MX"/>
                <w14:ligatures w14:val="none"/>
              </w:rPr>
              <w:t>IMAGEN 1</w:t>
            </w:r>
          </w:p>
          <w:p w14:paraId="4D2876D1" w14:textId="77777777" w:rsidR="00E278A3" w:rsidRDefault="00E278A3" w:rsidP="00E70D4B">
            <w:pPr>
              <w:spacing w:before="100" w:beforeAutospacing="1" w:after="100" w:afterAutospacing="1"/>
              <w:jc w:val="center"/>
              <w:rPr>
                <w:rFonts w:ascii="Arial" w:hAnsi="Arial" w:cs="Arial"/>
                <w:noProof/>
                <w:sz w:val="18"/>
                <w:szCs w:val="18"/>
                <w:lang w:eastAsia="es-MX"/>
              </w:rPr>
            </w:pPr>
          </w:p>
          <w:p w14:paraId="24631B13" w14:textId="77777777" w:rsidR="00E278A3" w:rsidRDefault="00E278A3" w:rsidP="00E70D4B">
            <w:pPr>
              <w:spacing w:before="100" w:beforeAutospacing="1" w:after="100" w:afterAutospacing="1"/>
              <w:jc w:val="center"/>
              <w:rPr>
                <w:rFonts w:ascii="Arial" w:hAnsi="Arial" w:cs="Arial"/>
                <w:noProof/>
                <w:sz w:val="18"/>
                <w:szCs w:val="18"/>
                <w:lang w:eastAsia="es-MX"/>
              </w:rPr>
            </w:pPr>
          </w:p>
          <w:p w14:paraId="09127801" w14:textId="77777777" w:rsidR="00E278A3" w:rsidRDefault="00E278A3" w:rsidP="00E70D4B">
            <w:pPr>
              <w:spacing w:before="100" w:beforeAutospacing="1" w:after="100" w:afterAutospacing="1"/>
              <w:jc w:val="center"/>
              <w:rPr>
                <w:rFonts w:ascii="Arial" w:hAnsi="Arial" w:cs="Arial"/>
                <w:noProof/>
                <w:sz w:val="18"/>
                <w:szCs w:val="18"/>
                <w:lang w:eastAsia="es-MX"/>
              </w:rPr>
            </w:pPr>
          </w:p>
          <w:p w14:paraId="24927882" w14:textId="77777777" w:rsidR="00E278A3" w:rsidRDefault="00E278A3" w:rsidP="00E70D4B">
            <w:pPr>
              <w:spacing w:before="100" w:beforeAutospacing="1" w:after="100" w:afterAutospacing="1"/>
              <w:jc w:val="center"/>
              <w:rPr>
                <w:rFonts w:ascii="Arial" w:hAnsi="Arial" w:cs="Arial"/>
                <w:noProof/>
                <w:sz w:val="18"/>
                <w:szCs w:val="18"/>
                <w:lang w:eastAsia="es-MX"/>
              </w:rPr>
            </w:pPr>
          </w:p>
          <w:p w14:paraId="23BF79F4" w14:textId="77777777" w:rsidR="00E278A3" w:rsidRDefault="00E278A3" w:rsidP="00E70D4B">
            <w:pPr>
              <w:spacing w:before="100" w:beforeAutospacing="1" w:after="100" w:afterAutospacing="1"/>
              <w:rPr>
                <w:rFonts w:ascii="Arial" w:hAnsi="Arial" w:cs="Arial"/>
                <w:noProof/>
                <w:sz w:val="18"/>
                <w:szCs w:val="18"/>
                <w:lang w:eastAsia="es-MX"/>
              </w:rPr>
            </w:pPr>
          </w:p>
          <w:p w14:paraId="7E07FB32" w14:textId="77777777" w:rsidR="00E278A3" w:rsidRPr="009F4E74" w:rsidRDefault="00E278A3" w:rsidP="00E70D4B">
            <w:pPr>
              <w:spacing w:before="100" w:beforeAutospacing="1" w:after="100" w:afterAutospacing="1"/>
              <w:rPr>
                <w:rFonts w:ascii="Arial" w:hAnsi="Arial" w:cs="Arial"/>
                <w:noProof/>
                <w:sz w:val="18"/>
                <w:szCs w:val="18"/>
                <w:lang w:eastAsia="es-MX"/>
              </w:rPr>
            </w:pPr>
          </w:p>
        </w:tc>
      </w:tr>
      <w:tr w:rsidR="00E278A3" w:rsidRPr="009F4E74" w14:paraId="6D9A2032" w14:textId="77777777" w:rsidTr="00D80A0A">
        <w:trPr>
          <w:trHeight w:val="70"/>
        </w:trPr>
        <w:tc>
          <w:tcPr>
            <w:tcW w:w="3544" w:type="dxa"/>
            <w:vMerge/>
            <w:vAlign w:val="center"/>
          </w:tcPr>
          <w:p w14:paraId="192188EB" w14:textId="77777777" w:rsidR="00E278A3" w:rsidRPr="009F4E74" w:rsidRDefault="00E278A3" w:rsidP="00E70D4B">
            <w:pPr>
              <w:pStyle w:val="Sinespaciado"/>
              <w:spacing w:before="100" w:beforeAutospacing="1" w:after="100" w:afterAutospacing="1"/>
              <w:jc w:val="center"/>
              <w:rPr>
                <w:rFonts w:ascii="Arial" w:eastAsia="Arial Narrow" w:hAnsi="Arial" w:cs="Arial"/>
                <w:b/>
                <w:bCs/>
                <w:sz w:val="18"/>
                <w:szCs w:val="18"/>
                <w:lang w:val="es-ES_tradnl"/>
              </w:rPr>
            </w:pPr>
          </w:p>
        </w:tc>
        <w:tc>
          <w:tcPr>
            <w:tcW w:w="5387" w:type="dxa"/>
            <w:vAlign w:val="center"/>
          </w:tcPr>
          <w:p w14:paraId="368E4C54" w14:textId="77777777" w:rsidR="00E278A3" w:rsidRDefault="00E278A3" w:rsidP="00E70D4B">
            <w:pPr>
              <w:spacing w:before="100" w:beforeAutospacing="1" w:after="100" w:afterAutospacing="1"/>
              <w:rPr>
                <w:rFonts w:ascii="Arial" w:hAnsi="Arial" w:cs="Arial"/>
                <w:noProof/>
                <w:sz w:val="18"/>
                <w:szCs w:val="18"/>
                <w:lang w:eastAsia="es-MX"/>
              </w:rPr>
            </w:pPr>
          </w:p>
          <w:p w14:paraId="0C130BC2" w14:textId="77777777" w:rsidR="00E278A3" w:rsidRPr="007E2BD2" w:rsidRDefault="00E278A3" w:rsidP="00E70D4B">
            <w:pPr>
              <w:shd w:val="clear" w:color="auto" w:fill="D9D9D9" w:themeFill="background1" w:themeFillShade="D9"/>
              <w:spacing w:before="100" w:beforeAutospacing="1" w:after="100" w:afterAutospacing="1" w:line="240" w:lineRule="auto"/>
              <w:jc w:val="center"/>
              <w:rPr>
                <w:rFonts w:ascii="Arial Narrow" w:eastAsia="Times New Roman" w:hAnsi="Arial Narrow" w:cs="Arial"/>
                <w:b/>
                <w:bCs/>
                <w:kern w:val="0"/>
                <w:lang w:eastAsia="es-MX"/>
                <w14:ligatures w14:val="none"/>
              </w:rPr>
            </w:pPr>
            <w:r>
              <w:rPr>
                <w:rFonts w:ascii="Arial Narrow" w:eastAsia="Times New Roman" w:hAnsi="Arial Narrow" w:cs="Arial"/>
                <w:b/>
                <w:bCs/>
                <w:kern w:val="0"/>
                <w:lang w:eastAsia="es-MX"/>
                <w14:ligatures w14:val="none"/>
              </w:rPr>
              <w:t>IMAGEN 2</w:t>
            </w:r>
          </w:p>
          <w:p w14:paraId="51B6D1C4" w14:textId="0B1181AA" w:rsidR="00E278A3" w:rsidRPr="009612A6" w:rsidRDefault="009612A6" w:rsidP="00E70D4B">
            <w:pPr>
              <w:spacing w:before="100" w:beforeAutospacing="1" w:after="100" w:afterAutospacing="1"/>
              <w:jc w:val="center"/>
              <w:rPr>
                <w:rFonts w:ascii="Arial" w:hAnsi="Arial" w:cs="Arial"/>
                <w:strike/>
                <w:noProof/>
                <w:color w:val="FF0000"/>
                <w:sz w:val="18"/>
                <w:szCs w:val="18"/>
                <w:highlight w:val="darkCyan"/>
                <w:lang w:eastAsia="es-MX"/>
              </w:rPr>
            </w:pPr>
            <w:r w:rsidRPr="001B19DB">
              <w:rPr>
                <w:rFonts w:ascii="Arial" w:hAnsi="Arial" w:cs="Arial"/>
                <w:noProof/>
                <w:color w:val="FFFFFF"/>
                <w:sz w:val="18"/>
                <w:szCs w:val="18"/>
                <w:highlight w:val="darkCyan"/>
              </w:rPr>
              <w:lastRenderedPageBreak/>
              <w:t>[No.96]_ELIMINADA_Captura_de_pantalla_[219]</w:t>
            </w:r>
          </w:p>
        </w:tc>
      </w:tr>
    </w:tbl>
    <w:p w14:paraId="4CD20FC1" w14:textId="77777777" w:rsidR="00E278A3" w:rsidRDefault="00E278A3" w:rsidP="00E70D4B">
      <w:pPr>
        <w:spacing w:before="100" w:beforeAutospacing="1" w:after="100" w:afterAutospacing="1"/>
        <w:rPr>
          <w:rFonts w:ascii="Arial" w:hAnsi="Arial" w:cs="Arial"/>
          <w:b/>
          <w:bCs/>
        </w:rPr>
      </w:pPr>
      <w:r>
        <w:rPr>
          <w:rFonts w:ascii="Arial" w:hAnsi="Arial" w:cs="Arial"/>
          <w:b/>
          <w:bCs/>
        </w:rPr>
        <w:lastRenderedPageBreak/>
        <w:t>III).- ENLACE:</w:t>
      </w:r>
    </w:p>
    <w:tbl>
      <w:tblPr>
        <w:tblW w:w="8931" w:type="dxa"/>
        <w:tblInd w:w="-12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3544"/>
        <w:gridCol w:w="5387"/>
      </w:tblGrid>
      <w:tr w:rsidR="00E278A3" w:rsidRPr="000375BC" w14:paraId="6A5A2BE5" w14:textId="77777777" w:rsidTr="00D80A0A">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31B3470A" w14:textId="77777777" w:rsidR="00E278A3" w:rsidRPr="000375BC" w:rsidRDefault="00E278A3" w:rsidP="00E70D4B">
            <w:pPr>
              <w:pStyle w:val="Sinespaciado"/>
              <w:spacing w:before="100" w:beforeAutospacing="1" w:after="100" w:afterAutospacing="1"/>
              <w:jc w:val="center"/>
              <w:rPr>
                <w:rFonts w:ascii="Arial" w:hAnsi="Arial" w:cs="Arial"/>
                <w:b/>
                <w:bCs/>
                <w:sz w:val="24"/>
                <w:szCs w:val="24"/>
                <w:lang w:val="es-ES_tradnl"/>
              </w:rPr>
            </w:pPr>
            <w:r>
              <w:rPr>
                <w:rFonts w:ascii="Arial" w:hAnsi="Arial" w:cs="Arial"/>
                <w:b/>
                <w:bCs/>
                <w:sz w:val="24"/>
                <w:szCs w:val="24"/>
                <w:lang w:val="es-ES_tradnl"/>
              </w:rPr>
              <w:t>3</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45B92200" w14:textId="77777777" w:rsidR="00E278A3" w:rsidRPr="000375BC" w:rsidRDefault="00E278A3" w:rsidP="00E70D4B">
            <w:pPr>
              <w:pStyle w:val="Sinespaciado"/>
              <w:spacing w:before="100" w:beforeAutospacing="1" w:after="100" w:afterAutospacing="1"/>
              <w:rPr>
                <w:rFonts w:ascii="Arial" w:hAnsi="Arial" w:cs="Arial"/>
                <w:color w:val="000000"/>
                <w:sz w:val="20"/>
                <w:szCs w:val="20"/>
                <w:lang w:val="es-ES_tradnl"/>
              </w:rPr>
            </w:pPr>
            <w:r w:rsidRPr="000375BC">
              <w:rPr>
                <w:rFonts w:ascii="Arial" w:hAnsi="Arial" w:cs="Arial"/>
                <w:color w:val="000000"/>
                <w:sz w:val="20"/>
                <w:szCs w:val="20"/>
                <w:lang w:val="es-ES_tradnl"/>
              </w:rPr>
              <w:t>PUBLICACIÓN:</w:t>
            </w:r>
          </w:p>
        </w:tc>
      </w:tr>
      <w:tr w:rsidR="00E278A3" w:rsidRPr="007E2BD2" w14:paraId="530C014E" w14:textId="77777777" w:rsidTr="00D80A0A">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2052DE7D" w14:textId="77777777" w:rsidR="00E278A3" w:rsidRPr="007E2BD2" w:rsidRDefault="00E278A3" w:rsidP="00E70D4B">
            <w:pPr>
              <w:pStyle w:val="Sinespaciado"/>
              <w:spacing w:before="100" w:beforeAutospacing="1" w:after="100" w:afterAutospacing="1"/>
              <w:jc w:val="center"/>
              <w:rPr>
                <w:rFonts w:ascii="Arial" w:hAnsi="Arial" w:cs="Arial"/>
                <w:b/>
                <w:bCs/>
                <w:sz w:val="24"/>
                <w:szCs w:val="24"/>
                <w:lang w:val="es-ES_tradnl"/>
              </w:rPr>
            </w:pPr>
            <w:r>
              <w:rPr>
                <w:rFonts w:ascii="Arial" w:hAnsi="Arial" w:cs="Arial"/>
                <w:b/>
                <w:bCs/>
                <w:sz w:val="24"/>
                <w:szCs w:val="24"/>
                <w:lang w:val="es-ES_tradnl"/>
              </w:rPr>
              <w:t xml:space="preserve">Acta de Verificación </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262E2346" w14:textId="77777777" w:rsidR="00E278A3" w:rsidRPr="007E2BD2" w:rsidRDefault="00E278A3" w:rsidP="00E70D4B">
            <w:pPr>
              <w:pStyle w:val="Sinespaciado"/>
              <w:spacing w:before="100" w:beforeAutospacing="1" w:after="100" w:afterAutospacing="1"/>
              <w:rPr>
                <w:rFonts w:ascii="Arial" w:hAnsi="Arial" w:cs="Arial"/>
                <w:color w:val="000000"/>
                <w:sz w:val="20"/>
                <w:szCs w:val="20"/>
                <w:lang w:val="es-ES_tradnl"/>
              </w:rPr>
            </w:pPr>
            <w:r w:rsidRPr="000375BC">
              <w:rPr>
                <w:rFonts w:ascii="Arial" w:hAnsi="Arial" w:cs="Arial"/>
                <w:color w:val="000000"/>
                <w:sz w:val="20"/>
                <w:szCs w:val="20"/>
                <w:lang w:val="es-ES_tradnl"/>
              </w:rPr>
              <w:t>IEM-OFI-51/2026</w:t>
            </w:r>
            <w:r>
              <w:rPr>
                <w:rFonts w:ascii="Arial" w:hAnsi="Arial" w:cs="Arial"/>
                <w:color w:val="000000"/>
                <w:sz w:val="20"/>
                <w:szCs w:val="20"/>
                <w:lang w:val="es-ES_tradnl"/>
              </w:rPr>
              <w:t xml:space="preserve"> de 24 de enero </w:t>
            </w:r>
          </w:p>
        </w:tc>
      </w:tr>
      <w:tr w:rsidR="00E278A3" w:rsidRPr="009F4E74" w14:paraId="2F582D32" w14:textId="77777777" w:rsidTr="00D80A0A">
        <w:tc>
          <w:tcPr>
            <w:tcW w:w="3544" w:type="dxa"/>
            <w:shd w:val="clear" w:color="auto" w:fill="BFBFBF" w:themeFill="background1" w:themeFillShade="BF"/>
            <w:vAlign w:val="center"/>
          </w:tcPr>
          <w:p w14:paraId="0E9AF51D"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
              </w:rPr>
            </w:pPr>
            <w:proofErr w:type="gramStart"/>
            <w:r w:rsidRPr="6FD1D1BD">
              <w:rPr>
                <w:rFonts w:ascii="Arial" w:hAnsi="Arial" w:cs="Arial"/>
                <w:b/>
                <w:bCs/>
                <w:sz w:val="24"/>
                <w:szCs w:val="24"/>
                <w:lang w:val="es-ES"/>
              </w:rPr>
              <w:t>LINK</w:t>
            </w:r>
            <w:proofErr w:type="gramEnd"/>
          </w:p>
        </w:tc>
        <w:tc>
          <w:tcPr>
            <w:tcW w:w="5387" w:type="dxa"/>
            <w:vAlign w:val="center"/>
          </w:tcPr>
          <w:p w14:paraId="69BA22F6" w14:textId="004F7DF2" w:rsidR="00E278A3" w:rsidRPr="00FF53D4" w:rsidRDefault="009612A6" w:rsidP="00E70D4B">
            <w:pPr>
              <w:pStyle w:val="Sinespaciado"/>
              <w:spacing w:before="100" w:beforeAutospacing="1" w:after="100" w:afterAutospacing="1"/>
              <w:rPr>
                <w:rFonts w:ascii="Arial" w:hAnsi="Arial" w:cs="Arial"/>
                <w:color w:val="000000"/>
                <w:sz w:val="20"/>
                <w:szCs w:val="20"/>
                <w:lang w:val="es-ES_tradnl"/>
              </w:rPr>
            </w:pPr>
            <w:r w:rsidRPr="009612A6">
              <w:rPr>
                <w:rFonts w:ascii="Arial" w:hAnsi="Arial" w:cs="Arial"/>
                <w:color w:val="FFFFFF"/>
                <w:sz w:val="20"/>
                <w:szCs w:val="20"/>
                <w:highlight w:val="darkCyan"/>
                <w:lang w:val="es-ES_tradnl"/>
              </w:rPr>
              <w:t>[No.97]_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r w:rsidR="00E278A3" w:rsidRPr="00FF53D4">
              <w:rPr>
                <w:rFonts w:ascii="Arial" w:hAnsi="Arial" w:cs="Arial"/>
                <w:color w:val="000000"/>
                <w:sz w:val="20"/>
                <w:szCs w:val="20"/>
                <w:lang w:val="es-ES_tradnl"/>
              </w:rPr>
              <w:t>se hace constar que al momento de ingresar el anterior enlace electrónico en el navegador y hacer clic, el enlace cambia por el siguiente:</w:t>
            </w:r>
          </w:p>
          <w:p w14:paraId="24DC37DF" w14:textId="6FEB9D63" w:rsidR="00E278A3" w:rsidRPr="009612A6" w:rsidRDefault="009612A6" w:rsidP="00E70D4B">
            <w:pPr>
              <w:pStyle w:val="Sinespaciado"/>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[No.98]_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9F4E74" w14:paraId="583CC85E" w14:textId="77777777" w:rsidTr="00D80A0A">
        <w:tc>
          <w:tcPr>
            <w:tcW w:w="3544" w:type="dxa"/>
            <w:shd w:val="clear" w:color="auto" w:fill="BFBFBF" w:themeFill="background1" w:themeFillShade="BF"/>
            <w:vAlign w:val="center"/>
          </w:tcPr>
          <w:p w14:paraId="64CAA011"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 xml:space="preserve">RED SOCIAL </w:t>
            </w:r>
          </w:p>
        </w:tc>
        <w:tc>
          <w:tcPr>
            <w:tcW w:w="5387" w:type="dxa"/>
            <w:vAlign w:val="center"/>
          </w:tcPr>
          <w:p w14:paraId="4C6BA243" w14:textId="77777777" w:rsidR="00E278A3" w:rsidRPr="00FF53D4" w:rsidRDefault="00E278A3" w:rsidP="00E70D4B">
            <w:pPr>
              <w:pStyle w:val="Sinespaciado"/>
              <w:spacing w:before="100" w:beforeAutospacing="1" w:after="100" w:afterAutospacing="1"/>
              <w:rPr>
                <w:rFonts w:ascii="Arial" w:hAnsi="Arial" w:cs="Arial"/>
                <w:color w:val="000000"/>
                <w:sz w:val="20"/>
                <w:szCs w:val="20"/>
                <w:lang w:val="es-ES_tradnl"/>
              </w:rPr>
            </w:pPr>
            <w:r w:rsidRPr="00FF53D4">
              <w:rPr>
                <w:rFonts w:ascii="Arial" w:hAnsi="Arial" w:cs="Arial"/>
                <w:color w:val="000000"/>
                <w:sz w:val="20"/>
                <w:szCs w:val="20"/>
                <w:lang w:val="es-ES_tradnl"/>
              </w:rPr>
              <w:t>Facebook</w:t>
            </w:r>
          </w:p>
        </w:tc>
      </w:tr>
      <w:tr w:rsidR="00E278A3" w:rsidRPr="009F4E74" w14:paraId="2C657E14" w14:textId="77777777" w:rsidTr="00D80A0A">
        <w:trPr>
          <w:trHeight w:val="531"/>
        </w:trPr>
        <w:tc>
          <w:tcPr>
            <w:tcW w:w="3544" w:type="dxa"/>
            <w:shd w:val="clear" w:color="auto" w:fill="BFBFBF" w:themeFill="background1" w:themeFillShade="BF"/>
            <w:vAlign w:val="center"/>
          </w:tcPr>
          <w:p w14:paraId="2EDFAACC"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PERFIL DE LA PUBLICACIÓN:</w:t>
            </w:r>
          </w:p>
        </w:tc>
        <w:tc>
          <w:tcPr>
            <w:tcW w:w="5387" w:type="dxa"/>
            <w:vAlign w:val="center"/>
          </w:tcPr>
          <w:p w14:paraId="55A8161F" w14:textId="0CB252BB" w:rsidR="00E278A3" w:rsidRPr="009612A6" w:rsidRDefault="009612A6" w:rsidP="00E70D4B">
            <w:pPr>
              <w:pStyle w:val="Sinespaciado"/>
              <w:spacing w:before="100" w:beforeAutospacing="1" w:after="100" w:afterAutospacing="1"/>
              <w:rPr>
                <w:rFonts w:ascii="Arial" w:hAnsi="Arial" w:cs="Arial"/>
                <w:color w:val="000000"/>
                <w:sz w:val="20"/>
                <w:szCs w:val="20"/>
                <w:highlight w:val="darkCyan"/>
                <w:lang w:val="es-ES_tradnl"/>
              </w:rPr>
            </w:pPr>
            <w:r w:rsidRPr="009612A6">
              <w:rPr>
                <w:rFonts w:ascii="Arial" w:hAnsi="Arial" w:cs="Arial"/>
                <w:color w:val="FFFFFF"/>
                <w:sz w:val="20"/>
                <w:szCs w:val="20"/>
                <w:highlight w:val="darkCyan"/>
                <w:lang w:val="es-ES_tradnl"/>
              </w:rPr>
              <w:t>[No.99]_ELIMINADO_nombre_(s)_de_perfil_(s)_de_red_(es)_social_(es)_persona_(s)_física_(s)_[195]</w:t>
            </w:r>
          </w:p>
        </w:tc>
      </w:tr>
      <w:tr w:rsidR="00E278A3" w:rsidRPr="009F4E74" w14:paraId="7D330FBE" w14:textId="77777777" w:rsidTr="00D80A0A">
        <w:tc>
          <w:tcPr>
            <w:tcW w:w="3544" w:type="dxa"/>
            <w:shd w:val="clear" w:color="auto" w:fill="BFBFBF" w:themeFill="background1" w:themeFillShade="BF"/>
            <w:vAlign w:val="center"/>
          </w:tcPr>
          <w:p w14:paraId="4CA27E6F"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URL:</w:t>
            </w:r>
          </w:p>
        </w:tc>
        <w:tc>
          <w:tcPr>
            <w:tcW w:w="5387" w:type="dxa"/>
            <w:vAlign w:val="center"/>
          </w:tcPr>
          <w:p w14:paraId="10D958DF" w14:textId="4F4397D4" w:rsidR="00E278A3" w:rsidRPr="009612A6" w:rsidRDefault="009612A6" w:rsidP="00E70D4B">
            <w:pPr>
              <w:pStyle w:val="Sinespaciado"/>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[No.100]_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9F4E74" w14:paraId="6DF121CA" w14:textId="77777777" w:rsidTr="00D80A0A">
        <w:tc>
          <w:tcPr>
            <w:tcW w:w="3544" w:type="dxa"/>
            <w:shd w:val="clear" w:color="auto" w:fill="BFBFBF" w:themeFill="background1" w:themeFillShade="BF"/>
            <w:vAlign w:val="center"/>
          </w:tcPr>
          <w:p w14:paraId="2AEFD6B9"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TIPO DE PUBLICACIÓN:</w:t>
            </w:r>
          </w:p>
        </w:tc>
        <w:tc>
          <w:tcPr>
            <w:tcW w:w="5387" w:type="dxa"/>
            <w:vAlign w:val="center"/>
          </w:tcPr>
          <w:p w14:paraId="4E0D43DC" w14:textId="77777777" w:rsidR="00E278A3" w:rsidRPr="00FF53D4" w:rsidRDefault="00E278A3" w:rsidP="00E70D4B">
            <w:pPr>
              <w:pStyle w:val="Sinespaciado"/>
              <w:spacing w:before="100" w:beforeAutospacing="1" w:after="100" w:afterAutospacing="1"/>
              <w:rPr>
                <w:rFonts w:ascii="Arial" w:hAnsi="Arial" w:cs="Arial"/>
                <w:color w:val="000000"/>
                <w:sz w:val="20"/>
                <w:szCs w:val="20"/>
                <w:lang w:val="es-ES_tradnl"/>
              </w:rPr>
            </w:pPr>
            <w:r w:rsidRPr="00FF53D4">
              <w:rPr>
                <w:rFonts w:ascii="Arial" w:hAnsi="Arial" w:cs="Arial"/>
                <w:color w:val="000000"/>
                <w:sz w:val="20"/>
                <w:szCs w:val="20"/>
                <w:lang w:val="es-ES_tradnl"/>
              </w:rPr>
              <w:t>Video</w:t>
            </w:r>
            <w:r>
              <w:rPr>
                <w:rFonts w:ascii="Arial" w:hAnsi="Arial" w:cs="Arial"/>
                <w:color w:val="000000"/>
                <w:sz w:val="20"/>
                <w:szCs w:val="20"/>
                <w:lang w:val="es-ES_tradnl"/>
              </w:rPr>
              <w:t>.</w:t>
            </w:r>
          </w:p>
        </w:tc>
      </w:tr>
      <w:tr w:rsidR="00E278A3" w:rsidRPr="009F4E74" w14:paraId="6DBE1C6B" w14:textId="77777777" w:rsidTr="00D80A0A">
        <w:tc>
          <w:tcPr>
            <w:tcW w:w="3544" w:type="dxa"/>
            <w:shd w:val="clear" w:color="auto" w:fill="BFBFBF" w:themeFill="background1" w:themeFillShade="BF"/>
            <w:vAlign w:val="center"/>
          </w:tcPr>
          <w:p w14:paraId="56AA3E8A"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FECHA DE LA PUBLICACIÓN:</w:t>
            </w:r>
          </w:p>
        </w:tc>
        <w:tc>
          <w:tcPr>
            <w:tcW w:w="5387" w:type="dxa"/>
            <w:vAlign w:val="center"/>
          </w:tcPr>
          <w:p w14:paraId="5C2E0D39" w14:textId="77777777" w:rsidR="00E278A3" w:rsidRPr="00FF53D4" w:rsidRDefault="00E278A3" w:rsidP="00E70D4B">
            <w:pPr>
              <w:pStyle w:val="Sinespaciado"/>
              <w:spacing w:before="100" w:beforeAutospacing="1" w:after="100" w:afterAutospacing="1"/>
              <w:rPr>
                <w:rFonts w:ascii="Arial" w:hAnsi="Arial" w:cs="Arial"/>
                <w:color w:val="000000"/>
                <w:sz w:val="20"/>
                <w:szCs w:val="20"/>
                <w:lang w:val="es-ES_tradnl"/>
              </w:rPr>
            </w:pPr>
            <w:r w:rsidRPr="00FF53D4">
              <w:rPr>
                <w:rFonts w:ascii="Arial" w:hAnsi="Arial" w:cs="Arial"/>
                <w:color w:val="000000"/>
                <w:sz w:val="20"/>
                <w:szCs w:val="20"/>
                <w:lang w:val="es-ES_tradnl"/>
              </w:rPr>
              <w:t>22 veintidós de enero de 2026 dos mil veintiséis.</w:t>
            </w:r>
          </w:p>
        </w:tc>
      </w:tr>
      <w:tr w:rsidR="00E278A3" w:rsidRPr="009F4E74" w14:paraId="58C78D59" w14:textId="77777777" w:rsidTr="00D80A0A">
        <w:trPr>
          <w:trHeight w:val="500"/>
        </w:trPr>
        <w:tc>
          <w:tcPr>
            <w:tcW w:w="3544" w:type="dxa"/>
            <w:shd w:val="clear" w:color="auto" w:fill="BFBFBF" w:themeFill="background1" w:themeFillShade="BF"/>
            <w:vAlign w:val="center"/>
          </w:tcPr>
          <w:p w14:paraId="31553779"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CONTENIDO DE LA PUBLICACIÓN:</w:t>
            </w:r>
          </w:p>
        </w:tc>
        <w:tc>
          <w:tcPr>
            <w:tcW w:w="5387" w:type="dxa"/>
            <w:vAlign w:val="center"/>
          </w:tcPr>
          <w:p w14:paraId="2D3DE783" w14:textId="641EC6D8" w:rsidR="00E278A3" w:rsidRPr="00FF53D4" w:rsidRDefault="00E278A3" w:rsidP="00E70D4B">
            <w:pPr>
              <w:pStyle w:val="Sinespaciado"/>
              <w:spacing w:before="100" w:beforeAutospacing="1" w:after="100" w:afterAutospacing="1"/>
              <w:jc w:val="both"/>
              <w:rPr>
                <w:rFonts w:ascii="Arial" w:hAnsi="Arial" w:cs="Arial"/>
                <w:sz w:val="20"/>
                <w:szCs w:val="20"/>
              </w:rPr>
            </w:pPr>
            <w:r w:rsidRPr="00FF53D4">
              <w:rPr>
                <w:rFonts w:ascii="Arial" w:hAnsi="Arial" w:cs="Arial"/>
                <w:sz w:val="20"/>
                <w:szCs w:val="20"/>
              </w:rPr>
              <w:t xml:space="preserve">Denuncia a Pareja Sentimental y </w:t>
            </w:r>
            <w:r w:rsidR="009612A6" w:rsidRPr="009612A6">
              <w:rPr>
                <w:rFonts w:ascii="Arial" w:hAnsi="Arial" w:cs="Arial"/>
                <w:color w:val="FFFFFF"/>
                <w:sz w:val="20"/>
                <w:szCs w:val="20"/>
                <w:highlight w:val="darkCyan"/>
              </w:rPr>
              <w:t>[No.101]_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FF53D4">
              <w:rPr>
                <w:rFonts w:ascii="Arial" w:hAnsi="Arial" w:cs="Arial"/>
                <w:sz w:val="20"/>
                <w:szCs w:val="20"/>
              </w:rPr>
              <w:t xml:space="preserve"> de</w:t>
            </w:r>
          </w:p>
          <w:p w14:paraId="3AE75C2A" w14:textId="3FEB2DD6" w:rsidR="00E278A3" w:rsidRPr="00FF53D4" w:rsidRDefault="009612A6" w:rsidP="00E70D4B">
            <w:pPr>
              <w:pStyle w:val="Sinespaciado"/>
              <w:spacing w:before="100" w:beforeAutospacing="1" w:after="100" w:afterAutospacing="1"/>
              <w:jc w:val="both"/>
              <w:rPr>
                <w:rFonts w:ascii="Arial" w:hAnsi="Arial" w:cs="Arial"/>
                <w:sz w:val="20"/>
                <w:szCs w:val="20"/>
              </w:rPr>
            </w:pPr>
            <w:r w:rsidRPr="009612A6">
              <w:rPr>
                <w:rFonts w:ascii="Arial" w:hAnsi="Arial" w:cs="Arial"/>
                <w:color w:val="FFFFFF"/>
                <w:sz w:val="20"/>
                <w:szCs w:val="20"/>
                <w:highlight w:val="darkCyan"/>
              </w:rPr>
              <w:t>[No.102]_ELIMINADO_el_Municipio_[28]</w:t>
            </w:r>
            <w:r w:rsidR="00E278A3" w:rsidRPr="00FF53D4">
              <w:rPr>
                <w:rFonts w:ascii="Arial" w:hAnsi="Arial" w:cs="Arial"/>
                <w:sz w:val="20"/>
                <w:szCs w:val="20"/>
              </w:rPr>
              <w:t xml:space="preserve">! </w:t>
            </w:r>
            <w:r w:rsidR="00E278A3" w:rsidRPr="00AF2B5C">
              <w:rPr>
                <w:rFonts w:ascii="Segoe UI Emoji" w:hAnsi="Segoe UI Emoji" w:cs="Segoe UI Emoji"/>
                <w:sz w:val="20"/>
                <w:szCs w:val="20"/>
              </w:rPr>
              <w:t>🌟💫🔥🎯👮</w:t>
            </w:r>
            <w:r w:rsidR="00E278A3" w:rsidRPr="00AF2B5C">
              <w:rPr>
                <w:rFonts w:ascii="Arial" w:hAnsi="Arial" w:cs="Arial"/>
                <w:sz w:val="20"/>
                <w:szCs w:val="20"/>
              </w:rPr>
              <w:t>‍♂️</w:t>
            </w:r>
            <w:r w:rsidR="00E278A3" w:rsidRPr="00AF2B5C">
              <w:rPr>
                <w:rFonts w:ascii="Segoe UI Emoji" w:hAnsi="Segoe UI Emoji" w:cs="Segoe UI Emoji"/>
                <w:sz w:val="20"/>
                <w:szCs w:val="20"/>
              </w:rPr>
              <w:t>💼📣</w:t>
            </w:r>
            <w:r w:rsidR="00E278A3" w:rsidRPr="00FF53D4">
              <w:rPr>
                <w:rFonts w:ascii="Arial" w:hAnsi="Arial" w:cs="Arial"/>
                <w:sz w:val="20"/>
                <w:szCs w:val="20"/>
              </w:rPr>
              <w:t>Plan Michoacán.</w:t>
            </w:r>
          </w:p>
        </w:tc>
      </w:tr>
      <w:tr w:rsidR="00E278A3" w:rsidRPr="009F4E74" w14:paraId="1A21EF07" w14:textId="77777777" w:rsidTr="00D80A0A">
        <w:trPr>
          <w:trHeight w:val="549"/>
        </w:trPr>
        <w:tc>
          <w:tcPr>
            <w:tcW w:w="3544" w:type="dxa"/>
            <w:shd w:val="clear" w:color="auto" w:fill="BFBFBF" w:themeFill="background1" w:themeFillShade="BF"/>
            <w:vAlign w:val="center"/>
          </w:tcPr>
          <w:p w14:paraId="7A868438"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rPr>
              <w:t>DURACIÓN DEL VIDEO:</w:t>
            </w:r>
          </w:p>
        </w:tc>
        <w:tc>
          <w:tcPr>
            <w:tcW w:w="5387" w:type="dxa"/>
            <w:vAlign w:val="center"/>
          </w:tcPr>
          <w:p w14:paraId="158B3FF9" w14:textId="77777777" w:rsidR="00E278A3" w:rsidRPr="00FF53D4" w:rsidRDefault="00E278A3" w:rsidP="00E70D4B">
            <w:pPr>
              <w:pStyle w:val="Sinespaciado"/>
              <w:spacing w:before="100" w:beforeAutospacing="1" w:after="100" w:afterAutospacing="1"/>
              <w:jc w:val="both"/>
              <w:rPr>
                <w:rFonts w:ascii="Arial" w:hAnsi="Arial" w:cs="Arial"/>
                <w:sz w:val="20"/>
                <w:szCs w:val="20"/>
              </w:rPr>
            </w:pPr>
            <w:r w:rsidRPr="00AF2B5C">
              <w:rPr>
                <w:rFonts w:ascii="Arial" w:hAnsi="Arial" w:cs="Arial"/>
                <w:sz w:val="20"/>
                <w:szCs w:val="20"/>
              </w:rPr>
              <w:t>00:06:50 seis minutos con cincuenta segundos.</w:t>
            </w:r>
          </w:p>
        </w:tc>
      </w:tr>
      <w:tr w:rsidR="00E278A3" w:rsidRPr="009F4E74" w14:paraId="44704C2B" w14:textId="77777777" w:rsidTr="00D80A0A">
        <w:trPr>
          <w:trHeight w:val="549"/>
        </w:trPr>
        <w:tc>
          <w:tcPr>
            <w:tcW w:w="3544" w:type="dxa"/>
            <w:shd w:val="clear" w:color="auto" w:fill="BFBFBF" w:themeFill="background1" w:themeFillShade="BF"/>
            <w:vAlign w:val="center"/>
          </w:tcPr>
          <w:p w14:paraId="22DBA288"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DESCRIPCIÓN:</w:t>
            </w:r>
          </w:p>
        </w:tc>
        <w:tc>
          <w:tcPr>
            <w:tcW w:w="5387" w:type="dxa"/>
            <w:vAlign w:val="center"/>
          </w:tcPr>
          <w:p w14:paraId="5EF6FDB7" w14:textId="77777777" w:rsidR="00E278A3" w:rsidRPr="00FF53D4" w:rsidRDefault="00E278A3" w:rsidP="00E70D4B">
            <w:pPr>
              <w:pStyle w:val="Sinespaciado"/>
              <w:spacing w:before="100" w:beforeAutospacing="1" w:after="100" w:afterAutospacing="1"/>
              <w:jc w:val="both"/>
              <w:rPr>
                <w:rFonts w:ascii="Arial" w:hAnsi="Arial" w:cs="Arial"/>
                <w:sz w:val="20"/>
                <w:szCs w:val="20"/>
              </w:rPr>
            </w:pPr>
            <w:r w:rsidRPr="00FF53D4">
              <w:rPr>
                <w:rFonts w:ascii="Arial" w:hAnsi="Arial" w:cs="Arial"/>
                <w:sz w:val="20"/>
                <w:szCs w:val="20"/>
              </w:rPr>
              <w:t>Durante el video se aprecia una sola toma fija, en la que se ve a una persona de sexo femenino en primero plano, quien es de tez morena clara, cabello oscuro, y viste una blusa rosa con una chamarra azul de mezclilla. Dicha persona se encuentra en un lugar techado, detrás de ella se aprecian muebles de madera. Finalmente se aprecia que la publicación cuenta con 237 doscientas treinta y siete reacciones, 60 sesenta comentarios y 20 mil visualizaciones.</w:t>
            </w:r>
          </w:p>
        </w:tc>
      </w:tr>
      <w:tr w:rsidR="00E278A3" w:rsidRPr="009F4E74" w14:paraId="1FB0D645" w14:textId="77777777" w:rsidTr="00D80A0A">
        <w:trPr>
          <w:trHeight w:val="1911"/>
        </w:trPr>
        <w:tc>
          <w:tcPr>
            <w:tcW w:w="3544" w:type="dxa"/>
            <w:shd w:val="clear" w:color="auto" w:fill="BFBFBF" w:themeFill="background1" w:themeFillShade="BF"/>
            <w:vAlign w:val="center"/>
          </w:tcPr>
          <w:p w14:paraId="2326DCAC" w14:textId="77777777" w:rsidR="00E278A3" w:rsidRPr="00FF53D4" w:rsidRDefault="00E278A3" w:rsidP="00E70D4B">
            <w:pPr>
              <w:pStyle w:val="Sinespaciado"/>
              <w:spacing w:before="100" w:beforeAutospacing="1" w:after="100" w:afterAutospacing="1"/>
              <w:jc w:val="center"/>
              <w:rPr>
                <w:rFonts w:ascii="Arial" w:hAnsi="Arial" w:cs="Arial"/>
                <w:b/>
                <w:bCs/>
                <w:sz w:val="24"/>
                <w:szCs w:val="24"/>
                <w:lang w:val="es-ES_tradnl"/>
              </w:rPr>
            </w:pPr>
            <w:r w:rsidRPr="00FF53D4">
              <w:rPr>
                <w:rFonts w:ascii="Arial" w:hAnsi="Arial" w:cs="Arial"/>
                <w:b/>
                <w:bCs/>
                <w:sz w:val="24"/>
                <w:szCs w:val="24"/>
                <w:lang w:val="es-ES_tradnl"/>
              </w:rPr>
              <w:t xml:space="preserve">TRANSCRIPCIÓN DEL AUDIO </w:t>
            </w:r>
          </w:p>
        </w:tc>
        <w:tc>
          <w:tcPr>
            <w:tcW w:w="5387" w:type="dxa"/>
            <w:vAlign w:val="center"/>
          </w:tcPr>
          <w:p w14:paraId="24EC7E2A" w14:textId="29309D94" w:rsidR="00E278A3" w:rsidRPr="00670858" w:rsidRDefault="00E278A3" w:rsidP="00E70D4B">
            <w:pPr>
              <w:pStyle w:val="Sinespaciado"/>
              <w:spacing w:before="100" w:beforeAutospacing="1" w:after="100" w:afterAutospacing="1"/>
              <w:jc w:val="both"/>
              <w:rPr>
                <w:rFonts w:ascii="Arial" w:hAnsi="Arial" w:cs="Arial"/>
                <w:sz w:val="20"/>
                <w:szCs w:val="20"/>
              </w:rPr>
            </w:pPr>
            <w:r w:rsidRPr="00670858">
              <w:rPr>
                <w:rFonts w:ascii="Arial" w:hAnsi="Arial" w:cs="Arial"/>
                <w:b/>
                <w:bCs/>
                <w:sz w:val="20"/>
                <w:szCs w:val="20"/>
              </w:rPr>
              <w:t>Voz femenina 1:</w:t>
            </w:r>
            <w:r w:rsidRPr="00670858">
              <w:rPr>
                <w:rFonts w:ascii="Arial" w:hAnsi="Arial" w:cs="Arial"/>
                <w:sz w:val="20"/>
                <w:szCs w:val="20"/>
              </w:rPr>
              <w:t xml:space="preserve"> Hola, ¿cómo están? Bueno pues aquí, reportando, Joaquín... el día de ayer ya estuvimos con la fiscalía especializada de delitos cibernéticos por la situación que pasó, de que todos los medios, este, sacaron la... la que pasó, de que todos los medios, este, sacaron la... la sanción que tuve, eh...y mi nombre aparecía completamente. El día de hoy apenas causa ejecutoria, hasta apenas hoy, este, y entonces, pues apenas nos van a notificar cómo va a proceder y obviamente lo estamos esperando, al ser respetuosos de la autoridad, ya que no lo hizo, este, la supuesta, este, violentada. Y, pues, bueno estuvimos revisando... de donde salieron, este, pues, los comunicados de información y ¿de dónde creen que salieron? Pues, resulta que salieron del comité estatal de Morena, resulta que la pareja sentimental de nuestra </w:t>
            </w:r>
            <w:r w:rsidR="009612A6" w:rsidRPr="009612A6">
              <w:rPr>
                <w:rFonts w:ascii="Arial" w:hAnsi="Arial" w:cs="Arial"/>
                <w:color w:val="FFFFFF"/>
                <w:sz w:val="20"/>
                <w:szCs w:val="20"/>
                <w:highlight w:val="darkCyan"/>
              </w:rPr>
              <w:t>[No.103]_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la está favoreciendo, sí, como todos sabemos que ella, pues, la realidad es que no da una y que, pues, este, pues su trabajo es muy malo y toda, este, toda la cosa y así. O sea, todos saben, yo no tengo que explicarles porque todos sabemos que nos quedó mucho a deber, este, yo, a mí, como mujer, porque, pues, bueno, ya llegó, este, pues, la dejamos trabajar, pero, pues, ¿cómo dejarla trabajar si su trabajo es pésimo? Sobre la gestión de la nueva clínica del bienestar, no, no... exactamente la información no la tengo, pero esa es del Plan Michoacán, y ese de Plan Michoacán es recurso </w:t>
            </w:r>
            <w:r w:rsidRPr="00670858">
              <w:rPr>
                <w:rFonts w:ascii="Arial" w:hAnsi="Arial" w:cs="Arial"/>
                <w:sz w:val="20"/>
                <w:szCs w:val="20"/>
              </w:rPr>
              <w:lastRenderedPageBreak/>
              <w:t xml:space="preserve">federal. Allá anda un este... también, un político diciendo que gracias por la donación del terreno, pues, ¿ella es ejidataria, ella lo compró, es de ella?, pues, que nos muestre las escrituras, no... aplaudirle por eso, no, ella no hizo la gestión, es del Plan Michoacán, sido, no el terreno, no sabemos de dónde salió o por qué salió, porque la gran mayoría de las propiedades del ayuntamiento están embargadas por los laudos y por el mal trabajo de este gobierno, entonces imagínese, imagínese cómo está. Pero, volviendo al tema de la pareja sentimental... el secretario de... de enlace, de la coordina... de la.... Ahí se los voy a dejar... ahorita le voy a dejar ahí en los comentarios, este, sus fotos, su nombre, todo, este, de él, que... que favorece a aquí a la </w:t>
            </w:r>
            <w:r w:rsidR="009612A6" w:rsidRPr="009612A6">
              <w:rPr>
                <w:rFonts w:ascii="Arial" w:hAnsi="Arial" w:cs="Arial"/>
                <w:color w:val="FFFFFF"/>
                <w:sz w:val="20"/>
                <w:szCs w:val="20"/>
                <w:highlight w:val="darkCyan"/>
              </w:rPr>
              <w:t>[No.104]_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00CA382B">
              <w:rPr>
                <w:rFonts w:ascii="Arial" w:hAnsi="Arial" w:cs="Arial"/>
                <w:color w:val="000000"/>
                <w:sz w:val="20"/>
                <w:szCs w:val="20"/>
              </w:rPr>
              <w:t xml:space="preserve"> de </w:t>
            </w:r>
            <w:r w:rsidR="009612A6" w:rsidRPr="009612A6">
              <w:rPr>
                <w:rFonts w:ascii="Arial" w:hAnsi="Arial" w:cs="Arial"/>
                <w:color w:val="FFFFFF"/>
                <w:sz w:val="20"/>
                <w:szCs w:val="20"/>
                <w:highlight w:val="darkCyan"/>
              </w:rPr>
              <w:t>[No.105]_ELIMINADO_el_Municipio_[28]</w:t>
            </w:r>
            <w:r w:rsidR="00CA382B">
              <w:rPr>
                <w:rFonts w:ascii="Arial" w:hAnsi="Arial" w:cs="Arial"/>
                <w:color w:val="000000"/>
                <w:sz w:val="20"/>
                <w:szCs w:val="20"/>
              </w:rPr>
              <w:t xml:space="preserve"> </w:t>
            </w:r>
            <w:r w:rsidRPr="00670858">
              <w:rPr>
                <w:rFonts w:ascii="Arial" w:hAnsi="Arial" w:cs="Arial"/>
                <w:sz w:val="20"/>
                <w:szCs w:val="20"/>
              </w:rPr>
              <w:t xml:space="preserve">en este, porque lamentablemente, pues, pues, ella no podría sola, ¿no? nada más, sí, le recuerdo a Morena que sus estatutos </w:t>
            </w:r>
            <w:proofErr w:type="gramStart"/>
            <w:r w:rsidRPr="00670858">
              <w:rPr>
                <w:rFonts w:ascii="Arial" w:hAnsi="Arial" w:cs="Arial"/>
                <w:sz w:val="20"/>
                <w:szCs w:val="20"/>
              </w:rPr>
              <w:t>y...</w:t>
            </w:r>
            <w:proofErr w:type="gramEnd"/>
            <w:r w:rsidRPr="00670858">
              <w:rPr>
                <w:rFonts w:ascii="Arial" w:hAnsi="Arial" w:cs="Arial"/>
                <w:sz w:val="20"/>
                <w:szCs w:val="20"/>
              </w:rPr>
              <w:t xml:space="preserve"> y... ¿dónde quedó eso de... de... no robar, no mentir, no traicionar, dónde quedó? Porque eso están apoyando, eh, este, yo por estar exponiendo la corrupción que tiene la </w:t>
            </w:r>
            <w:r w:rsidR="009612A6" w:rsidRPr="009612A6">
              <w:rPr>
                <w:rFonts w:ascii="Arial" w:hAnsi="Arial" w:cs="Arial"/>
                <w:color w:val="FFFFFF"/>
                <w:sz w:val="20"/>
                <w:szCs w:val="20"/>
                <w:highlight w:val="darkCyan"/>
              </w:rPr>
              <w:t>[No.106]_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y su mal trabajo, obviamente, vean lo... lo... lo... lo que me pasó, ¿no? Este, y ahora vemos que resulta que el comité estatal la beneficia en medios de comunicación porque su trabajo no sirve, nada más la pregunta, ¿todos los presidentes de Morena los apoyan así? Porque yo nada más he visto las notas de esta señora, eh, yo no vi, yo no he visto las, este, las demás notas. Obviamente, este, ya están denunciados tanto la </w:t>
            </w:r>
            <w:r w:rsidR="009612A6" w:rsidRPr="009612A6">
              <w:rPr>
                <w:rFonts w:ascii="Arial" w:hAnsi="Arial" w:cs="Arial"/>
                <w:color w:val="FFFFFF"/>
                <w:sz w:val="20"/>
                <w:szCs w:val="20"/>
                <w:highlight w:val="darkCyan"/>
              </w:rPr>
              <w:t>[No.107]_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como la pareja sentimental, porque fueron las personas que obviamente dieron, este, a todos los medios de comunicación, la información a los medios de comunicación, pues, no van a estar ahí al pendiente de la situación. Entre lunes y martes, en la radio Noticias La Zeta, estuvo la presidenta del tribunal donde explicó, se le hizo una entrevista y explicó toda la sanción, pero jamás dio mi nombre, no, y tampoco explicó mucho, pero sí decía ella que, se me resguardaba mi derecho de la libertad de expresión. Entonces, pues, no sabemos, pues, aquí, hombre, a qué estén jugando, que esté pasando, este, amenazando a la gente que está a mi alrededor, todas esas cosas, pues, oigan, nada más, este, yo sí quisiera saber, pues, verdad, este, pues, sí son, aunque sean equipo, yo tengo jefe político y jamás nos hubiera dejado hacer este tipo de tonterías, eh... a nosotros sí nos salen las orejitas por hacer mal las cosas. Mi pregunta es al presidente estatal de Morena, oye, ¿tú jalas las orejitas y corriges o vas a tapar estas, esta situación? Porque no, no es así, no, este, también al gobernador, al fiscal, la denuncia va a respaldar a estos 2 personajes con tanta cosa que están haciendo. Les pregunto, ¿tanto les beneficia, este, políticamente, o tanto valen como para que estén respaldando tantas situaciones irregulares qué hacen? Ahorita vea, nada más, utilizar el recurso de Morena para perjudicar a su servidora, cosa que agradezco, eh, porque no a cualquiera, no a cualquiera perjudicarían, porque soy tan importante, o sea, imagínense levantarse y estar pensando cómo joderme, о sea gracias, pues, por toda, toda esa atención. Entonces, imagínense la corrupción que está a nivel estatal, imagínense nada más, por una relación de pareja y aquí la señora, hay que revisar, eh, hay que revisar, sí, si el dinero, si el dinero de </w:t>
            </w:r>
            <w:r w:rsidR="009612A6" w:rsidRPr="009612A6">
              <w:rPr>
                <w:rFonts w:ascii="Arial" w:hAnsi="Arial" w:cs="Arial"/>
                <w:color w:val="FFFFFF"/>
                <w:sz w:val="20"/>
                <w:szCs w:val="20"/>
                <w:highlight w:val="darkCyan"/>
              </w:rPr>
              <w:t>[No.108]_ELIMINADO_el_Municipio_[28]</w:t>
            </w:r>
            <w:r w:rsidRPr="00670858">
              <w:rPr>
                <w:rFonts w:ascii="Arial" w:hAnsi="Arial" w:cs="Arial"/>
                <w:sz w:val="20"/>
                <w:szCs w:val="20"/>
              </w:rPr>
              <w:t xml:space="preserve"> no está yendo al partido estatal de Morena, eh, porque el </w:t>
            </w:r>
            <w:r w:rsidRPr="00670858">
              <w:rPr>
                <w:rFonts w:ascii="Arial" w:hAnsi="Arial" w:cs="Arial"/>
                <w:sz w:val="20"/>
                <w:szCs w:val="20"/>
              </w:rPr>
              <w:lastRenderedPageBreak/>
              <w:t xml:space="preserve">recurso tiene que ser ejecutado aquí en </w:t>
            </w:r>
            <w:r w:rsidR="009612A6" w:rsidRPr="009612A6">
              <w:rPr>
                <w:rFonts w:ascii="Arial" w:hAnsi="Arial" w:cs="Arial"/>
                <w:color w:val="FFFFFF"/>
                <w:sz w:val="20"/>
                <w:szCs w:val="20"/>
                <w:highlight w:val="darkCyan"/>
              </w:rPr>
              <w:t>[No.109]_ELIMINADO_el_Municipio_[28]</w:t>
            </w:r>
            <w:r w:rsidRPr="00670858">
              <w:rPr>
                <w:rFonts w:ascii="Arial" w:hAnsi="Arial" w:cs="Arial"/>
                <w:sz w:val="20"/>
                <w:szCs w:val="20"/>
              </w:rPr>
              <w:t xml:space="preserve">. Y que les quede claro, el hospital no es su gestión, si donó el terreno es su chamba, y no se le tiene que aplaudir absolutamente nada, porque es parte de... convenio que firmó, se hizo una estadística a ver qué municipio los necesitaban y él, el nacional, fue que decidió en dónde se invertía, no es de la </w:t>
            </w:r>
            <w:r w:rsidR="009612A6" w:rsidRPr="009612A6">
              <w:rPr>
                <w:rFonts w:ascii="Arial" w:hAnsi="Arial" w:cs="Arial"/>
                <w:color w:val="FFFFFF"/>
                <w:sz w:val="20"/>
                <w:szCs w:val="20"/>
                <w:highlight w:val="darkCyan"/>
              </w:rPr>
              <w:t>[No.110]_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670858">
              <w:rPr>
                <w:rFonts w:ascii="Arial" w:hAnsi="Arial" w:cs="Arial"/>
                <w:sz w:val="20"/>
                <w:szCs w:val="20"/>
              </w:rPr>
              <w:t xml:space="preserve"> esta de aquí de </w:t>
            </w:r>
            <w:r w:rsidR="009612A6" w:rsidRPr="009612A6">
              <w:rPr>
                <w:rFonts w:ascii="Arial" w:hAnsi="Arial" w:cs="Arial"/>
                <w:color w:val="FFFFFF"/>
                <w:sz w:val="20"/>
                <w:szCs w:val="20"/>
                <w:highlight w:val="darkCyan"/>
              </w:rPr>
              <w:t>[No.111]_ELIMINADO_el_Municipio_[28]</w:t>
            </w:r>
            <w:r w:rsidRPr="00670858">
              <w:rPr>
                <w:rFonts w:ascii="Arial" w:hAnsi="Arial" w:cs="Arial"/>
                <w:sz w:val="20"/>
                <w:szCs w:val="20"/>
              </w:rPr>
              <w:t xml:space="preserve">, sí, de la, sí, de la presidenta nacional, sí, pero de esta, </w:t>
            </w:r>
            <w:proofErr w:type="spellStart"/>
            <w:r w:rsidRPr="00670858">
              <w:rPr>
                <w:rFonts w:ascii="Arial" w:hAnsi="Arial" w:cs="Arial"/>
                <w:sz w:val="20"/>
                <w:szCs w:val="20"/>
              </w:rPr>
              <w:t>no'mbre</w:t>
            </w:r>
            <w:proofErr w:type="spellEnd"/>
            <w:r w:rsidRPr="00670858">
              <w:rPr>
                <w:rFonts w:ascii="Arial" w:hAnsi="Arial" w:cs="Arial"/>
                <w:sz w:val="20"/>
                <w:szCs w:val="20"/>
              </w:rPr>
              <w:t>, ¿cuándo creen ustedes que iba a tener la capacidad para hacer ese tipo de gestiones? si no puede con su municipio, no puede ni siquiera controlar nada de aquí, ¿ustedes creen que pueden hacer una gestión así? ¿Cómo está el hospital Naranja?, no tiene ni cirujano, no tiene medicinas, también me mandaron un chismecillo por ahí, que ahorita también ahí se los voy a dejar para que vean cómo está el hospital de Naranja, y ahorita nos quieren venir a decir yo, y ahorita me quieren a mí a venir, este, a este, a callar o que me exhiban y me digan, por favor, hombre, hay una cosa que se llama experiencia, que la tiene su servidora y que no la tiene el ayuntamiento, ni su pareja sentimental, porque si tuviera la experiencia la pareja no estaría tapándole tantas tonterías que hacen y todavía hacerlo a nivel estado, la verdad, qué vergüenza, eh, qué vergüenza tener una persona a tu lado que en vez de sumarte te reste, pero bueno, Dios los hace y ellos se juntan, ¿no? Y aquí está la situación y, pues, bueno, saluditos a todos y espero que sigan levantando la voz, sigamos levantando la voz, bonito día, tarde, noche.</w:t>
            </w:r>
          </w:p>
        </w:tc>
      </w:tr>
      <w:tr w:rsidR="00E278A3" w:rsidRPr="009F4E74" w14:paraId="43516CAD" w14:textId="77777777" w:rsidTr="00D80A0A">
        <w:trPr>
          <w:trHeight w:val="70"/>
        </w:trPr>
        <w:tc>
          <w:tcPr>
            <w:tcW w:w="3544" w:type="dxa"/>
            <w:vMerge w:val="restart"/>
            <w:shd w:val="clear" w:color="auto" w:fill="BFBFBF" w:themeFill="background1" w:themeFillShade="BF"/>
            <w:vAlign w:val="center"/>
          </w:tcPr>
          <w:p w14:paraId="5E18D3B4" w14:textId="77777777" w:rsidR="00E278A3" w:rsidRPr="009F4E74" w:rsidRDefault="00E278A3" w:rsidP="00E70D4B">
            <w:pPr>
              <w:pStyle w:val="Sinespaciado"/>
              <w:spacing w:before="100" w:beforeAutospacing="1" w:after="100" w:afterAutospacing="1"/>
              <w:jc w:val="center"/>
              <w:rPr>
                <w:rFonts w:ascii="Arial" w:eastAsia="Arial Narrow" w:hAnsi="Arial" w:cs="Arial"/>
                <w:b/>
                <w:bCs/>
                <w:sz w:val="18"/>
                <w:szCs w:val="18"/>
                <w:lang w:val="es-ES_tradnl"/>
              </w:rPr>
            </w:pPr>
          </w:p>
        </w:tc>
        <w:tc>
          <w:tcPr>
            <w:tcW w:w="5387" w:type="dxa"/>
            <w:vAlign w:val="center"/>
          </w:tcPr>
          <w:p w14:paraId="797E9AE5" w14:textId="77777777" w:rsidR="00E278A3" w:rsidRPr="007E2BD2" w:rsidRDefault="00E278A3" w:rsidP="00E70D4B">
            <w:pPr>
              <w:shd w:val="clear" w:color="auto" w:fill="D9D9D9" w:themeFill="background1" w:themeFillShade="D9"/>
              <w:spacing w:before="100" w:beforeAutospacing="1" w:after="100" w:afterAutospacing="1"/>
              <w:jc w:val="center"/>
              <w:rPr>
                <w:rFonts w:ascii="Arial Narrow" w:eastAsia="Times New Roman" w:hAnsi="Arial Narrow" w:cs="Arial"/>
                <w:b/>
                <w:bCs/>
                <w:kern w:val="0"/>
                <w:lang w:eastAsia="es-MX"/>
                <w14:ligatures w14:val="none"/>
              </w:rPr>
            </w:pPr>
            <w:r w:rsidRPr="007E2BD2">
              <w:rPr>
                <w:rFonts w:ascii="Arial Narrow" w:eastAsia="Times New Roman" w:hAnsi="Arial Narrow" w:cs="Arial"/>
                <w:b/>
                <w:bCs/>
                <w:kern w:val="0"/>
                <w:lang w:eastAsia="es-MX"/>
                <w14:ligatures w14:val="none"/>
              </w:rPr>
              <w:t xml:space="preserve"> </w:t>
            </w:r>
            <w:r>
              <w:rPr>
                <w:rFonts w:ascii="Arial Narrow" w:eastAsia="Times New Roman" w:hAnsi="Arial Narrow" w:cs="Arial"/>
                <w:b/>
                <w:bCs/>
                <w:kern w:val="0"/>
                <w:lang w:eastAsia="es-MX"/>
                <w14:ligatures w14:val="none"/>
              </w:rPr>
              <w:t>IMAGEN 1</w:t>
            </w:r>
          </w:p>
          <w:p w14:paraId="090942B9" w14:textId="082CB9C9" w:rsidR="00E278A3" w:rsidRPr="009612A6" w:rsidRDefault="009612A6" w:rsidP="00E70D4B">
            <w:pPr>
              <w:spacing w:before="100" w:beforeAutospacing="1" w:after="100" w:afterAutospacing="1"/>
              <w:jc w:val="center"/>
              <w:rPr>
                <w:rFonts w:ascii="Arial" w:hAnsi="Arial" w:cs="Arial"/>
                <w:strike/>
                <w:noProof/>
                <w:color w:val="FF0000"/>
                <w:sz w:val="18"/>
                <w:szCs w:val="18"/>
                <w:highlight w:val="darkCyan"/>
                <w:lang w:eastAsia="es-MX"/>
              </w:rPr>
            </w:pPr>
            <w:r w:rsidRPr="001B19DB">
              <w:rPr>
                <w:rFonts w:ascii="Arial" w:hAnsi="Arial" w:cs="Arial"/>
                <w:noProof/>
                <w:color w:val="FFFFFF"/>
                <w:sz w:val="18"/>
                <w:szCs w:val="18"/>
                <w:highlight w:val="darkCyan"/>
              </w:rPr>
              <w:t>[No.112]_ELIMINADA_Captura_de_pantalla_[219]</w:t>
            </w:r>
          </w:p>
        </w:tc>
      </w:tr>
      <w:tr w:rsidR="00E278A3" w:rsidRPr="009F4E74" w14:paraId="7DBCDA16" w14:textId="77777777" w:rsidTr="00D80A0A">
        <w:trPr>
          <w:trHeight w:val="70"/>
        </w:trPr>
        <w:tc>
          <w:tcPr>
            <w:tcW w:w="3544" w:type="dxa"/>
            <w:vMerge/>
            <w:vAlign w:val="center"/>
          </w:tcPr>
          <w:p w14:paraId="25C30EE7" w14:textId="77777777" w:rsidR="00E278A3" w:rsidRPr="009F4E74" w:rsidRDefault="00E278A3" w:rsidP="00E70D4B">
            <w:pPr>
              <w:pStyle w:val="Sinespaciado"/>
              <w:spacing w:before="100" w:beforeAutospacing="1" w:after="100" w:afterAutospacing="1"/>
              <w:jc w:val="center"/>
              <w:rPr>
                <w:rFonts w:ascii="Arial" w:eastAsia="Arial Narrow" w:hAnsi="Arial" w:cs="Arial"/>
                <w:b/>
                <w:bCs/>
                <w:sz w:val="18"/>
                <w:szCs w:val="18"/>
                <w:lang w:val="es-ES_tradnl"/>
              </w:rPr>
            </w:pPr>
          </w:p>
        </w:tc>
        <w:tc>
          <w:tcPr>
            <w:tcW w:w="5387" w:type="dxa"/>
            <w:vAlign w:val="center"/>
          </w:tcPr>
          <w:p w14:paraId="471F7687" w14:textId="77777777" w:rsidR="00E278A3" w:rsidRPr="007E2BD2" w:rsidRDefault="00E278A3" w:rsidP="00E70D4B">
            <w:pPr>
              <w:shd w:val="clear" w:color="auto" w:fill="D9D9D9" w:themeFill="background1" w:themeFillShade="D9"/>
              <w:spacing w:before="100" w:beforeAutospacing="1" w:after="100" w:afterAutospacing="1"/>
              <w:jc w:val="center"/>
              <w:rPr>
                <w:rFonts w:ascii="Arial Narrow" w:eastAsia="Times New Roman" w:hAnsi="Arial Narrow" w:cs="Arial"/>
                <w:b/>
                <w:bCs/>
                <w:kern w:val="0"/>
                <w:lang w:eastAsia="es-MX"/>
                <w14:ligatures w14:val="none"/>
              </w:rPr>
            </w:pPr>
            <w:r w:rsidRPr="007E2BD2">
              <w:rPr>
                <w:rFonts w:ascii="Arial Narrow" w:eastAsia="Times New Roman" w:hAnsi="Arial Narrow" w:cs="Arial"/>
                <w:b/>
                <w:bCs/>
                <w:kern w:val="0"/>
                <w:lang w:eastAsia="es-MX"/>
                <w14:ligatures w14:val="none"/>
              </w:rPr>
              <w:t xml:space="preserve"> </w:t>
            </w:r>
            <w:r>
              <w:rPr>
                <w:rFonts w:ascii="Arial Narrow" w:eastAsia="Times New Roman" w:hAnsi="Arial Narrow" w:cs="Arial"/>
                <w:b/>
                <w:bCs/>
                <w:kern w:val="0"/>
                <w:lang w:eastAsia="es-MX"/>
                <w14:ligatures w14:val="none"/>
              </w:rPr>
              <w:t>IMAGEN 2</w:t>
            </w:r>
            <w:r>
              <w:rPr>
                <w:rFonts w:ascii="Arial" w:hAnsi="Arial" w:cs="Arial"/>
                <w:noProof/>
                <w:sz w:val="18"/>
                <w:szCs w:val="18"/>
                <w:lang w:eastAsia="es-MX"/>
              </w:rPr>
              <w:t xml:space="preserve">                                                                                                     </w:t>
            </w:r>
          </w:p>
          <w:p w14:paraId="1D13053E" w14:textId="4C7AFA13" w:rsidR="00E278A3" w:rsidRPr="009612A6" w:rsidRDefault="009612A6" w:rsidP="00E70D4B">
            <w:pPr>
              <w:spacing w:before="100" w:beforeAutospacing="1" w:after="100" w:afterAutospacing="1"/>
              <w:jc w:val="center"/>
              <w:rPr>
                <w:rFonts w:ascii="Arial" w:hAnsi="Arial" w:cs="Arial"/>
                <w:strike/>
                <w:noProof/>
                <w:color w:val="FF0000"/>
                <w:sz w:val="18"/>
                <w:szCs w:val="18"/>
                <w:highlight w:val="darkCyan"/>
                <w:lang w:eastAsia="es-MX"/>
              </w:rPr>
            </w:pPr>
            <w:r w:rsidRPr="001B19DB">
              <w:rPr>
                <w:rFonts w:ascii="Arial" w:hAnsi="Arial" w:cs="Arial"/>
                <w:noProof/>
                <w:color w:val="FFFFFF"/>
                <w:sz w:val="18"/>
                <w:szCs w:val="18"/>
                <w:highlight w:val="darkCyan"/>
              </w:rPr>
              <w:t>[No.113]_ELIMINADA_Captura_de_pantalla_[219]</w:t>
            </w:r>
          </w:p>
        </w:tc>
      </w:tr>
    </w:tbl>
    <w:p w14:paraId="51077188" w14:textId="77777777" w:rsidR="00E278A3" w:rsidRPr="00DB5843" w:rsidRDefault="00E278A3" w:rsidP="00E70D4B">
      <w:pPr>
        <w:spacing w:before="100" w:beforeAutospacing="1" w:after="100" w:afterAutospacing="1"/>
        <w:rPr>
          <w:rFonts w:ascii="Arial" w:hAnsi="Arial" w:cs="Arial"/>
          <w:b/>
          <w:bCs/>
        </w:rPr>
      </w:pPr>
      <w:r w:rsidRPr="00DB5843">
        <w:rPr>
          <w:rFonts w:ascii="Arial" w:hAnsi="Arial" w:cs="Arial"/>
          <w:b/>
          <w:bCs/>
        </w:rPr>
        <w:t>I)</w:t>
      </w:r>
      <w:r>
        <w:rPr>
          <w:rFonts w:ascii="Arial" w:hAnsi="Arial" w:cs="Arial"/>
          <w:b/>
          <w:bCs/>
        </w:rPr>
        <w:t>.- ENLACE:</w:t>
      </w:r>
    </w:p>
    <w:tbl>
      <w:tblPr>
        <w:tblW w:w="8931" w:type="dxa"/>
        <w:tblInd w:w="-12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3970"/>
        <w:gridCol w:w="4961"/>
      </w:tblGrid>
      <w:tr w:rsidR="00E278A3" w:rsidRPr="00DB5843" w14:paraId="504BA417" w14:textId="77777777" w:rsidTr="00D80A0A">
        <w:tc>
          <w:tcPr>
            <w:tcW w:w="3970" w:type="dxa"/>
            <w:shd w:val="clear" w:color="auto" w:fill="BFBFBF" w:themeFill="background1" w:themeFillShade="BF"/>
            <w:vAlign w:val="center"/>
          </w:tcPr>
          <w:p w14:paraId="259B4BD8"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t>4</w:t>
            </w:r>
          </w:p>
        </w:tc>
        <w:tc>
          <w:tcPr>
            <w:tcW w:w="4961" w:type="dxa"/>
            <w:vAlign w:val="center"/>
          </w:tcPr>
          <w:p w14:paraId="51B9645A" w14:textId="77777777" w:rsidR="00E278A3" w:rsidRPr="00DB5843" w:rsidRDefault="00E278A3" w:rsidP="00E70D4B">
            <w:pPr>
              <w:spacing w:before="100" w:beforeAutospacing="1" w:after="100" w:afterAutospacing="1"/>
              <w:rPr>
                <w:rFonts w:ascii="Arial" w:hAnsi="Arial" w:cs="Arial"/>
                <w:sz w:val="20"/>
                <w:szCs w:val="20"/>
                <w:lang w:val="es-ES_tradnl"/>
              </w:rPr>
            </w:pPr>
            <w:r>
              <w:rPr>
                <w:rFonts w:ascii="Arial" w:hAnsi="Arial" w:cs="Arial"/>
                <w:sz w:val="20"/>
                <w:szCs w:val="20"/>
                <w:lang w:val="es-ES_tradnl"/>
              </w:rPr>
              <w:t xml:space="preserve">Publicación </w:t>
            </w:r>
          </w:p>
        </w:tc>
      </w:tr>
      <w:tr w:rsidR="00E278A3" w:rsidRPr="00DB5843" w14:paraId="642AA6D6" w14:textId="77777777" w:rsidTr="00D80A0A">
        <w:tc>
          <w:tcPr>
            <w:tcW w:w="3970" w:type="dxa"/>
            <w:shd w:val="clear" w:color="auto" w:fill="BFBFBF" w:themeFill="background1" w:themeFillShade="BF"/>
            <w:vAlign w:val="center"/>
          </w:tcPr>
          <w:p w14:paraId="00E2E691"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t xml:space="preserve">Acta de Verificación </w:t>
            </w:r>
          </w:p>
        </w:tc>
        <w:tc>
          <w:tcPr>
            <w:tcW w:w="4961" w:type="dxa"/>
            <w:vAlign w:val="center"/>
          </w:tcPr>
          <w:p w14:paraId="1BB404D9" w14:textId="77777777" w:rsidR="00E278A3" w:rsidRPr="00DB5843" w:rsidRDefault="00E278A3" w:rsidP="00E70D4B">
            <w:pPr>
              <w:spacing w:before="100" w:beforeAutospacing="1" w:after="100" w:afterAutospacing="1"/>
              <w:rPr>
                <w:rFonts w:ascii="Arial" w:hAnsi="Arial" w:cs="Arial"/>
                <w:sz w:val="20"/>
                <w:szCs w:val="20"/>
                <w:lang w:val="es-ES_tradnl"/>
              </w:rPr>
            </w:pPr>
            <w:r w:rsidRPr="000375BC">
              <w:rPr>
                <w:rFonts w:ascii="Arial" w:hAnsi="Arial" w:cs="Arial"/>
                <w:sz w:val="20"/>
                <w:szCs w:val="20"/>
                <w:lang w:val="es-ES_tradnl"/>
              </w:rPr>
              <w:t>IEM-OFI-60/2026 de 28 de enero.</w:t>
            </w:r>
          </w:p>
        </w:tc>
      </w:tr>
      <w:tr w:rsidR="00E278A3" w:rsidRPr="00DB5843" w14:paraId="0934607F" w14:textId="77777777" w:rsidTr="00D80A0A">
        <w:tc>
          <w:tcPr>
            <w:tcW w:w="3970" w:type="dxa"/>
            <w:shd w:val="clear" w:color="auto" w:fill="BFBFBF" w:themeFill="background1" w:themeFillShade="BF"/>
            <w:vAlign w:val="center"/>
          </w:tcPr>
          <w:p w14:paraId="534F5950" w14:textId="77777777" w:rsidR="00E278A3" w:rsidRPr="00DB5843" w:rsidRDefault="00E278A3" w:rsidP="00E70D4B">
            <w:pPr>
              <w:spacing w:before="100" w:beforeAutospacing="1" w:after="100" w:afterAutospacing="1"/>
              <w:jc w:val="center"/>
              <w:rPr>
                <w:rFonts w:ascii="Arial" w:hAnsi="Arial" w:cs="Arial"/>
                <w:b/>
                <w:bCs/>
                <w:lang w:val="es-ES"/>
              </w:rPr>
            </w:pPr>
            <w:proofErr w:type="gramStart"/>
            <w:r w:rsidRPr="6FD1D1BD">
              <w:rPr>
                <w:rFonts w:ascii="Arial" w:hAnsi="Arial" w:cs="Arial"/>
                <w:b/>
                <w:bCs/>
                <w:lang w:val="es-ES"/>
              </w:rPr>
              <w:t>LINK</w:t>
            </w:r>
            <w:proofErr w:type="gramEnd"/>
          </w:p>
        </w:tc>
        <w:tc>
          <w:tcPr>
            <w:tcW w:w="4961" w:type="dxa"/>
            <w:vAlign w:val="center"/>
          </w:tcPr>
          <w:p w14:paraId="26223412" w14:textId="21D399EA" w:rsidR="00E278A3" w:rsidRPr="009612A6" w:rsidRDefault="009612A6" w:rsidP="00E70D4B">
            <w:pPr>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[No.114]_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DB5843" w14:paraId="6CBFCA81" w14:textId="77777777" w:rsidTr="00D80A0A">
        <w:tc>
          <w:tcPr>
            <w:tcW w:w="3970" w:type="dxa"/>
            <w:shd w:val="clear" w:color="auto" w:fill="BFBFBF" w:themeFill="background1" w:themeFillShade="BF"/>
            <w:vAlign w:val="center"/>
          </w:tcPr>
          <w:p w14:paraId="3966A654"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RED SOCIAL</w:t>
            </w:r>
          </w:p>
        </w:tc>
        <w:tc>
          <w:tcPr>
            <w:tcW w:w="4961" w:type="dxa"/>
            <w:vAlign w:val="center"/>
          </w:tcPr>
          <w:p w14:paraId="3207B537" w14:textId="77777777" w:rsidR="00E278A3" w:rsidRPr="00DB5843" w:rsidRDefault="00E278A3" w:rsidP="00E70D4B">
            <w:pPr>
              <w:spacing w:before="100" w:beforeAutospacing="1" w:after="100" w:afterAutospacing="1"/>
              <w:rPr>
                <w:rFonts w:ascii="Arial" w:hAnsi="Arial" w:cs="Arial"/>
                <w:sz w:val="20"/>
                <w:szCs w:val="20"/>
                <w:lang w:val="es-ES_tradnl"/>
              </w:rPr>
            </w:pPr>
            <w:r w:rsidRPr="00DB5843">
              <w:rPr>
                <w:rFonts w:ascii="Arial" w:hAnsi="Arial" w:cs="Arial"/>
                <w:sz w:val="20"/>
                <w:szCs w:val="20"/>
                <w:lang w:val="es-ES_tradnl"/>
              </w:rPr>
              <w:t>Facebook</w:t>
            </w:r>
          </w:p>
        </w:tc>
      </w:tr>
      <w:tr w:rsidR="00E278A3" w:rsidRPr="00DB5843" w14:paraId="6E7990D7" w14:textId="77777777" w:rsidTr="00D80A0A">
        <w:tc>
          <w:tcPr>
            <w:tcW w:w="3970" w:type="dxa"/>
            <w:shd w:val="clear" w:color="auto" w:fill="BFBFBF" w:themeFill="background1" w:themeFillShade="BF"/>
            <w:vAlign w:val="center"/>
          </w:tcPr>
          <w:p w14:paraId="14C8BAAA"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PERFIL DE LA PUBLICACIÓN:</w:t>
            </w:r>
          </w:p>
        </w:tc>
        <w:tc>
          <w:tcPr>
            <w:tcW w:w="4961" w:type="dxa"/>
            <w:vAlign w:val="center"/>
          </w:tcPr>
          <w:p w14:paraId="73ADD2B6" w14:textId="00BDDAD1" w:rsidR="00E278A3" w:rsidRPr="009612A6" w:rsidRDefault="009612A6" w:rsidP="00E70D4B">
            <w:pPr>
              <w:spacing w:before="100" w:beforeAutospacing="1" w:after="100" w:afterAutospacing="1"/>
              <w:rPr>
                <w:rFonts w:ascii="Arial" w:hAnsi="Arial" w:cs="Arial"/>
                <w:sz w:val="20"/>
                <w:szCs w:val="20"/>
                <w:highlight w:val="darkCyan"/>
                <w:lang w:val="es-ES_tradnl"/>
              </w:rPr>
            </w:pPr>
            <w:r w:rsidRPr="009612A6">
              <w:rPr>
                <w:rFonts w:ascii="Arial" w:hAnsi="Arial" w:cs="Arial"/>
                <w:color w:val="FFFFFF"/>
                <w:sz w:val="20"/>
                <w:szCs w:val="20"/>
                <w:highlight w:val="darkCyan"/>
                <w:lang w:val="es-ES_tradnl"/>
              </w:rPr>
              <w:t>[No.115]_ELIMINADO_nombre_(s)_de_perfil_(s)_de_red_(es)_social_(es)_persona_(s)_física_(s)_[195]</w:t>
            </w:r>
            <w:r w:rsidR="00E278A3" w:rsidRPr="009612A6">
              <w:rPr>
                <w:rFonts w:ascii="Arial" w:hAnsi="Arial" w:cs="Arial"/>
                <w:sz w:val="20"/>
                <w:szCs w:val="20"/>
                <w:highlight w:val="darkCyan"/>
                <w:lang w:val="es-ES_tradnl"/>
              </w:rPr>
              <w:t xml:space="preserve">  </w:t>
            </w:r>
          </w:p>
        </w:tc>
      </w:tr>
      <w:tr w:rsidR="00E278A3" w:rsidRPr="00DB5843" w14:paraId="36890246" w14:textId="77777777" w:rsidTr="00D80A0A">
        <w:tc>
          <w:tcPr>
            <w:tcW w:w="3970" w:type="dxa"/>
            <w:shd w:val="clear" w:color="auto" w:fill="BFBFBF" w:themeFill="background1" w:themeFillShade="BF"/>
            <w:vAlign w:val="center"/>
          </w:tcPr>
          <w:p w14:paraId="48B68AB5"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URL:</w:t>
            </w:r>
          </w:p>
        </w:tc>
        <w:tc>
          <w:tcPr>
            <w:tcW w:w="4961" w:type="dxa"/>
            <w:vAlign w:val="center"/>
          </w:tcPr>
          <w:p w14:paraId="1DF40C4F" w14:textId="0E804079" w:rsidR="00E278A3" w:rsidRPr="009612A6" w:rsidRDefault="009612A6" w:rsidP="00E70D4B">
            <w:pPr>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[No.116]_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DB5843" w14:paraId="028D5E85" w14:textId="77777777" w:rsidTr="00D80A0A">
        <w:tc>
          <w:tcPr>
            <w:tcW w:w="3970" w:type="dxa"/>
            <w:shd w:val="clear" w:color="auto" w:fill="BFBFBF" w:themeFill="background1" w:themeFillShade="BF"/>
            <w:vAlign w:val="center"/>
          </w:tcPr>
          <w:p w14:paraId="41290D86"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TIPO DE PUBLICACIÓN</w:t>
            </w:r>
          </w:p>
        </w:tc>
        <w:tc>
          <w:tcPr>
            <w:tcW w:w="4961" w:type="dxa"/>
            <w:vAlign w:val="center"/>
          </w:tcPr>
          <w:p w14:paraId="5EF89C34" w14:textId="77777777" w:rsidR="00E278A3" w:rsidRPr="00DB5843" w:rsidRDefault="00E278A3" w:rsidP="00E70D4B">
            <w:pPr>
              <w:spacing w:before="100" w:beforeAutospacing="1" w:after="100" w:afterAutospacing="1"/>
              <w:rPr>
                <w:rFonts w:ascii="Arial" w:hAnsi="Arial" w:cs="Arial"/>
                <w:sz w:val="20"/>
                <w:szCs w:val="20"/>
                <w:lang w:val="es-ES_tradnl"/>
              </w:rPr>
            </w:pPr>
            <w:r w:rsidRPr="00DB5843">
              <w:rPr>
                <w:rFonts w:ascii="Arial" w:hAnsi="Arial" w:cs="Arial"/>
                <w:sz w:val="20"/>
                <w:szCs w:val="20"/>
                <w:lang w:val="es-ES_tradnl"/>
              </w:rPr>
              <w:t xml:space="preserve">Imágenes </w:t>
            </w:r>
          </w:p>
        </w:tc>
      </w:tr>
      <w:tr w:rsidR="00E278A3" w:rsidRPr="00DB5843" w14:paraId="76FCA38D" w14:textId="77777777" w:rsidTr="00D80A0A">
        <w:tc>
          <w:tcPr>
            <w:tcW w:w="3970" w:type="dxa"/>
            <w:shd w:val="clear" w:color="auto" w:fill="BFBFBF" w:themeFill="background1" w:themeFillShade="BF"/>
            <w:vAlign w:val="center"/>
          </w:tcPr>
          <w:p w14:paraId="046FCFD0"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t>FECHA DE PUBLICACIÓN:</w:t>
            </w:r>
          </w:p>
        </w:tc>
        <w:tc>
          <w:tcPr>
            <w:tcW w:w="4961" w:type="dxa"/>
            <w:vAlign w:val="center"/>
          </w:tcPr>
          <w:p w14:paraId="50841A95" w14:textId="77777777" w:rsidR="00E278A3" w:rsidRPr="00DB5843" w:rsidRDefault="00E278A3" w:rsidP="00E70D4B">
            <w:pPr>
              <w:spacing w:before="100" w:beforeAutospacing="1" w:after="100" w:afterAutospacing="1"/>
              <w:rPr>
                <w:rFonts w:ascii="Arial" w:hAnsi="Arial" w:cs="Arial"/>
                <w:sz w:val="20"/>
                <w:szCs w:val="20"/>
                <w:lang w:val="es-ES_tradnl"/>
              </w:rPr>
            </w:pPr>
            <w:r>
              <w:rPr>
                <w:rFonts w:ascii="Arial" w:hAnsi="Arial" w:cs="Arial"/>
                <w:sz w:val="20"/>
                <w:szCs w:val="20"/>
                <w:lang w:val="es-ES_tradnl"/>
              </w:rPr>
              <w:t>25 veinticinco de enero del 2026 dos mil veintiséis.</w:t>
            </w:r>
          </w:p>
        </w:tc>
      </w:tr>
      <w:tr w:rsidR="00E278A3" w:rsidRPr="00DB5843" w14:paraId="240EF330" w14:textId="77777777" w:rsidTr="00D80A0A">
        <w:trPr>
          <w:trHeight w:val="1245"/>
        </w:trPr>
        <w:tc>
          <w:tcPr>
            <w:tcW w:w="3970" w:type="dxa"/>
            <w:shd w:val="clear" w:color="auto" w:fill="BFBFBF" w:themeFill="background1" w:themeFillShade="BF"/>
            <w:vAlign w:val="center"/>
          </w:tcPr>
          <w:p w14:paraId="551B5C8C"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CONTENIDO DE LA PUBLICACIÓN</w:t>
            </w:r>
          </w:p>
        </w:tc>
        <w:tc>
          <w:tcPr>
            <w:tcW w:w="4961" w:type="dxa"/>
            <w:vAlign w:val="center"/>
          </w:tcPr>
          <w:p w14:paraId="15BA384F" w14:textId="16E8D4B8" w:rsidR="00E278A3" w:rsidRPr="00DB584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 xml:space="preserve">Me llegan estas fotos con sarcasmo. Del denunciado novio de la </w:t>
            </w:r>
            <w:r w:rsidR="009612A6" w:rsidRPr="009612A6">
              <w:rPr>
                <w:rFonts w:ascii="Arial" w:hAnsi="Arial" w:cs="Arial"/>
                <w:color w:val="FFFFFF"/>
                <w:sz w:val="20"/>
                <w:szCs w:val="20"/>
                <w:highlight w:val="darkCyan"/>
              </w:rPr>
              <w:t>[No.117]_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DB5843">
              <w:rPr>
                <w:rFonts w:ascii="Arial" w:hAnsi="Arial" w:cs="Arial"/>
                <w:sz w:val="20"/>
                <w:szCs w:val="20"/>
              </w:rPr>
              <w:t xml:space="preserve"> de </w:t>
            </w:r>
            <w:r w:rsidR="009612A6" w:rsidRPr="009612A6">
              <w:rPr>
                <w:rFonts w:ascii="Arial" w:hAnsi="Arial" w:cs="Arial"/>
                <w:color w:val="FFFFFF"/>
                <w:sz w:val="20"/>
                <w:szCs w:val="20"/>
                <w:highlight w:val="darkCyan"/>
              </w:rPr>
              <w:t>[No.118]_ELIMINADO_el_Municipio_[28]</w:t>
            </w:r>
            <w:r w:rsidRPr="00DB5843">
              <w:rPr>
                <w:rFonts w:ascii="Arial" w:hAnsi="Arial" w:cs="Arial"/>
                <w:sz w:val="20"/>
                <w:szCs w:val="20"/>
              </w:rPr>
              <w:t>, el presidente de Morena no actúa al respecto, lo que implica que la violencia política de género es tolerada, lo cual es desafortunado, esto no es lo que Morena debería representar.</w:t>
            </w:r>
            <w:r>
              <w:t xml:space="preserve"> </w:t>
            </w:r>
            <w:r w:rsidRPr="004E5EB7">
              <w:rPr>
                <w:rFonts w:ascii="Segoe UI Emoji" w:hAnsi="Segoe UI Emoji" w:cs="Segoe UI Emoji"/>
                <w:sz w:val="20"/>
                <w:szCs w:val="20"/>
              </w:rPr>
              <w:t>🤔💔😡👎</w:t>
            </w:r>
          </w:p>
        </w:tc>
      </w:tr>
      <w:tr w:rsidR="00E278A3" w:rsidRPr="00DB5843" w14:paraId="0CDB733D" w14:textId="77777777" w:rsidTr="00D80A0A">
        <w:trPr>
          <w:trHeight w:val="1911"/>
        </w:trPr>
        <w:tc>
          <w:tcPr>
            <w:tcW w:w="3970" w:type="dxa"/>
            <w:shd w:val="clear" w:color="auto" w:fill="BFBFBF" w:themeFill="background1" w:themeFillShade="BF"/>
            <w:vAlign w:val="center"/>
          </w:tcPr>
          <w:p w14:paraId="6C942CA9"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lastRenderedPageBreak/>
              <w:t>DESCRIPCIÓN</w:t>
            </w:r>
          </w:p>
          <w:p w14:paraId="0B824064"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DE LAS</w:t>
            </w:r>
          </w:p>
          <w:p w14:paraId="1EECEC82"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IMÁGENES:</w:t>
            </w:r>
          </w:p>
        </w:tc>
        <w:tc>
          <w:tcPr>
            <w:tcW w:w="4961" w:type="dxa"/>
            <w:vAlign w:val="center"/>
          </w:tcPr>
          <w:p w14:paraId="023A0934" w14:textId="77777777" w:rsidR="00E278A3" w:rsidRPr="00DB584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De la publicación presente se encuentran alojadas 5 imágenes, las que se describen por columna de la siguiente forma:</w:t>
            </w:r>
          </w:p>
          <w:p w14:paraId="077FB86E" w14:textId="77777777" w:rsidR="00E278A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La primer imagen, situada en la parte superior izquierda, se observa un fondo consistente en el exterior de un lugar que se encuentra difuminado, se aprecian diversas personas de las cuáles no se puede realizar una mayor descripción debido a la nitidez de la imagen, al centro se visualizan tres personas de sexo masculino quienes visten con camisas guindas, comenzando a describir de izquierda a derecha, el primero es un hombre de tez clara, cabello cano, que se encuentra en una posición de perfil, la segunda persona que se encuentra señalado con un círculo naranja, es de tez clara con barba y bigote, cabello oscuro, tiene dos distintivos en la parte superior de su camisa ilegibles, tiene su mano derecho levantada hacia al frente, a su costado se aprecia el rostro de una persona de tez morena, finalmente se ve una persona de espalda con camisa guinda.</w:t>
            </w:r>
          </w:p>
          <w:p w14:paraId="49D311B4" w14:textId="77777777" w:rsidR="00E278A3" w:rsidRPr="00DB584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En la segunda imagen por debajo de esta última, se ve el exterior de un lugar con diversa vegetación, algunas estructuras blancas, con diferentes personas al fondo, al frente se ven 3 tres personas, las que se describen de izquierda a derecha, primeramente, un masculino de complexión robusta, de tez clara, pelo y vello facial entrecano, quien viste con una camisa guinda, a su lado se encuentra un masculino quien esta señalado con un círculo naranja, es de tez clara, pelo oscuro, frente amplia, usa barba y bigote, quien lleva puesta una camisa guinda, con un distintivo en la parte superior en color blanco ilegible, por último se visualiza, un masculino de tez morena clara, cabello oscuro y viste camisa blanca, con pantalón oscuro y una chamarra guinda.</w:t>
            </w:r>
          </w:p>
          <w:p w14:paraId="415B0AA3" w14:textId="77777777" w:rsidR="00E278A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 xml:space="preserve">En la siguiente columna en la primer imagen, colocada en la parte superior derecha, se ve al fondo un lugar con diversa vegetación un grupo de personas que no se distingue por la lejanía de la imagen, al frente se ve a tres masculinos, el primero de la izquierda se encuentra de perfil de tez clara, con cabello entrecano, complexión robusta, quien lleva de vestimenta una camisa guinda, a su lado izquierdo se aprecia un masculino quien está señalado con un círculo naranja, de tez clara, cabello oscuro, con barba y bigote oscuro, quien viste una camisa guinda con 2 dos distintivos en color blanco ilegibles, enseguida se ve a un hombre de tez morena clara, cabello oscuro y viste camisa blanca con pantalón oscuro y una chamarra guinda, finalmente se ve una mujer de perfil, tez morena, ella viste una chamarra guinda. </w:t>
            </w:r>
          </w:p>
          <w:p w14:paraId="5CB3DB1E" w14:textId="77777777" w:rsidR="00E278A3" w:rsidRPr="00DB584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lastRenderedPageBreak/>
              <w:t>Por debajo en la siguiente imagen se sitúa en una locación pública, con fondo difuminado, se ve un grupo de personas quienes visten de forma diversa, al frente, se ven 3 tres personas de sexo masculino, la primer persona es un masculino de tez clara, cabello entrecano, complexión robusta, camisa guinda, a su lado izquierdo, se visualiza una persona del sexo masculino, quien está señalado con un círculo naranja, de tez clara, cabello oscuro, usa barba y bigote, quien viste una camisa guinda con un pantalón oscuro, por último se ve un masculino de tez morena clara, cabello oscuro y viste camisa blanca, con pantalón oscuro y una chamarra guinda.</w:t>
            </w:r>
          </w:p>
          <w:p w14:paraId="7AE9E7CF" w14:textId="77777777" w:rsidR="00E278A3" w:rsidRPr="00DB584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 xml:space="preserve">En el último recuadro de la parte inferior derecha se visualiza una imagen con marca de agua con el signo de + y el número 2 dos, en la parte de atrás se ve una imagen oscura, al fondo se observa una lona guinda con </w:t>
            </w:r>
            <w:r>
              <w:rPr>
                <w:rFonts w:ascii="Arial" w:hAnsi="Arial" w:cs="Arial"/>
                <w:sz w:val="20"/>
                <w:szCs w:val="20"/>
              </w:rPr>
              <w:t xml:space="preserve">el </w:t>
            </w:r>
            <w:r w:rsidRPr="00DB5843">
              <w:rPr>
                <w:rFonts w:ascii="Arial" w:hAnsi="Arial" w:cs="Arial"/>
                <w:sz w:val="20"/>
                <w:szCs w:val="20"/>
              </w:rPr>
              <w:t>texto en color blanco: "ASAMBLEAS EN DEFENSA" por debajo se lee la frase con letras guindas: "DE LA SOBERANÍA NACIONAL", se describen de forma general las personas que se observan debido al filtro opaco de la imagen, al frente se visualiza un grupo de personas que en su mayoría viste en tonos oscuros y guinda, quienes se encuentran formadas dos filas, la primer fila se perciben 9 nueve personas que se encuentran de pie, en la esquina derecha se destaca con una línea naranja a una persona del sexo masculino, al frente de ellos se visualizan 4 cuatro personas en posición de cuclillas</w:t>
            </w:r>
          </w:p>
          <w:p w14:paraId="7A6EEF33" w14:textId="77777777" w:rsidR="00E278A3" w:rsidRPr="00DB5843" w:rsidRDefault="00E278A3" w:rsidP="00E70D4B">
            <w:pPr>
              <w:spacing w:before="100" w:beforeAutospacing="1" w:after="100" w:afterAutospacing="1"/>
              <w:jc w:val="both"/>
              <w:rPr>
                <w:rFonts w:ascii="Arial" w:hAnsi="Arial" w:cs="Arial"/>
                <w:sz w:val="20"/>
                <w:szCs w:val="20"/>
              </w:rPr>
            </w:pPr>
            <w:r w:rsidRPr="00DB5843">
              <w:rPr>
                <w:rFonts w:ascii="Arial" w:hAnsi="Arial" w:cs="Arial"/>
                <w:sz w:val="20"/>
                <w:szCs w:val="20"/>
              </w:rPr>
              <w:t>Finalmente se observan 45 cuarenta y cinco reacciones iconográficas, 45 cuarenta y cinco comentarios y 3 tres veces compartido.</w:t>
            </w:r>
          </w:p>
        </w:tc>
      </w:tr>
      <w:tr w:rsidR="00E278A3" w:rsidRPr="00DB5843" w14:paraId="68B8D3A0" w14:textId="77777777" w:rsidTr="00D80A0A">
        <w:trPr>
          <w:trHeight w:val="56"/>
        </w:trPr>
        <w:tc>
          <w:tcPr>
            <w:tcW w:w="3970"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59E09A70" w14:textId="77777777" w:rsidR="00E278A3" w:rsidRPr="00DB5843" w:rsidRDefault="00E278A3" w:rsidP="00E70D4B">
            <w:pPr>
              <w:spacing w:before="100" w:beforeAutospacing="1" w:after="100" w:afterAutospacing="1"/>
              <w:rPr>
                <w:rFonts w:ascii="Arial" w:hAnsi="Arial" w:cs="Arial"/>
                <w:b/>
                <w:bCs/>
                <w:lang w:val="es-ES_tradnl"/>
              </w:rPr>
            </w:pPr>
            <w:r w:rsidRPr="00DB5843">
              <w:rPr>
                <w:rFonts w:ascii="Arial" w:hAnsi="Arial" w:cs="Arial"/>
                <w:b/>
                <w:bCs/>
                <w:lang w:val="es-ES_tradnl"/>
              </w:rPr>
              <w:lastRenderedPageBreak/>
              <w:t xml:space="preserve">IMAGEN </w:t>
            </w:r>
          </w:p>
        </w:tc>
        <w:tc>
          <w:tcPr>
            <w:tcW w:w="4961" w:type="dxa"/>
            <w:tcBorders>
              <w:top w:val="single" w:sz="4" w:space="0" w:color="666666"/>
              <w:left w:val="single" w:sz="4" w:space="0" w:color="000000" w:themeColor="text1"/>
              <w:bottom w:val="single" w:sz="4" w:space="0" w:color="666666"/>
              <w:right w:val="single" w:sz="4" w:space="0" w:color="666666"/>
            </w:tcBorders>
            <w:vAlign w:val="center"/>
          </w:tcPr>
          <w:p w14:paraId="1891AC22" w14:textId="0478EF09" w:rsidR="00E278A3" w:rsidRPr="00FF53D4" w:rsidRDefault="009612A6" w:rsidP="00E70D4B">
            <w:pPr>
              <w:shd w:val="clear" w:color="auto" w:fill="D9D9D9" w:themeFill="background1" w:themeFillShade="D9"/>
              <w:spacing w:before="100" w:beforeAutospacing="1" w:after="100" w:afterAutospacing="1" w:line="240" w:lineRule="auto"/>
              <w:jc w:val="center"/>
              <w:rPr>
                <w:rFonts w:ascii="Arial Narrow" w:eastAsia="Times New Roman" w:hAnsi="Arial Narrow" w:cs="Arial"/>
                <w:b/>
                <w:bCs/>
                <w:kern w:val="0"/>
                <w:lang w:eastAsia="es-MX"/>
                <w14:ligatures w14:val="none"/>
              </w:rPr>
            </w:pPr>
            <w:r w:rsidRPr="001B19DB">
              <w:rPr>
                <w:rFonts w:ascii="Arial" w:hAnsi="Arial" w:cs="Arial"/>
                <w:b/>
                <w:bCs/>
                <w:noProof/>
                <w:color w:val="FFFFFF"/>
                <w:highlight w:val="darkCyan"/>
              </w:rPr>
              <w:t>[No.119]_ELIMINADA_Captura_de_pantalla_[219]</w:t>
            </w:r>
            <w:r w:rsidR="00E278A3">
              <w:rPr>
                <w:rFonts w:ascii="Arial Narrow" w:eastAsia="Times New Roman" w:hAnsi="Arial Narrow" w:cs="Arial"/>
                <w:b/>
                <w:bCs/>
                <w:kern w:val="0"/>
                <w:lang w:eastAsia="es-MX"/>
                <w14:ligatures w14:val="none"/>
              </w:rPr>
              <w:t>IMAGEN 1</w:t>
            </w:r>
          </w:p>
          <w:p w14:paraId="278547FB" w14:textId="77777777" w:rsidR="00E278A3" w:rsidRDefault="00E278A3" w:rsidP="00E70D4B">
            <w:pPr>
              <w:spacing w:before="100" w:beforeAutospacing="1" w:after="100" w:afterAutospacing="1"/>
              <w:rPr>
                <w:rFonts w:ascii="Arial" w:hAnsi="Arial" w:cs="Arial"/>
                <w:b/>
                <w:bCs/>
              </w:rPr>
            </w:pPr>
          </w:p>
          <w:p w14:paraId="3F27216E" w14:textId="77777777" w:rsidR="00E278A3" w:rsidRDefault="00E278A3" w:rsidP="00E70D4B">
            <w:pPr>
              <w:spacing w:before="100" w:beforeAutospacing="1" w:after="100" w:afterAutospacing="1"/>
              <w:rPr>
                <w:rFonts w:ascii="Arial" w:hAnsi="Arial" w:cs="Arial"/>
                <w:b/>
                <w:bCs/>
              </w:rPr>
            </w:pPr>
          </w:p>
          <w:p w14:paraId="5B3A4A1B" w14:textId="77777777" w:rsidR="00E278A3" w:rsidRDefault="00E278A3" w:rsidP="00E70D4B">
            <w:pPr>
              <w:spacing w:before="100" w:beforeAutospacing="1" w:after="100" w:afterAutospacing="1"/>
              <w:rPr>
                <w:rFonts w:ascii="Arial" w:hAnsi="Arial" w:cs="Arial"/>
                <w:b/>
                <w:bCs/>
              </w:rPr>
            </w:pPr>
          </w:p>
          <w:p w14:paraId="6639E325" w14:textId="77777777" w:rsidR="00E278A3" w:rsidRDefault="00E278A3" w:rsidP="00E70D4B">
            <w:pPr>
              <w:spacing w:before="100" w:beforeAutospacing="1" w:after="100" w:afterAutospacing="1"/>
              <w:rPr>
                <w:rFonts w:ascii="Arial" w:hAnsi="Arial" w:cs="Arial"/>
                <w:b/>
                <w:bCs/>
              </w:rPr>
            </w:pPr>
          </w:p>
          <w:p w14:paraId="55CBED83" w14:textId="77777777" w:rsidR="00E278A3" w:rsidRDefault="00E278A3" w:rsidP="00E70D4B">
            <w:pPr>
              <w:spacing w:before="100" w:beforeAutospacing="1" w:after="100" w:afterAutospacing="1"/>
              <w:rPr>
                <w:rFonts w:ascii="Arial" w:hAnsi="Arial" w:cs="Arial"/>
                <w:b/>
                <w:bCs/>
              </w:rPr>
            </w:pPr>
          </w:p>
          <w:p w14:paraId="0B63AA16" w14:textId="77777777" w:rsidR="00E278A3" w:rsidRDefault="00E278A3" w:rsidP="00E70D4B">
            <w:pPr>
              <w:spacing w:before="100" w:beforeAutospacing="1" w:after="100" w:afterAutospacing="1"/>
              <w:rPr>
                <w:rFonts w:ascii="Arial" w:hAnsi="Arial" w:cs="Arial"/>
                <w:b/>
                <w:bCs/>
              </w:rPr>
            </w:pPr>
          </w:p>
          <w:p w14:paraId="2D28D7A5" w14:textId="77777777" w:rsidR="00E278A3" w:rsidRDefault="00E278A3" w:rsidP="00E70D4B">
            <w:pPr>
              <w:spacing w:before="100" w:beforeAutospacing="1" w:after="100" w:afterAutospacing="1"/>
              <w:rPr>
                <w:rFonts w:ascii="Arial" w:hAnsi="Arial" w:cs="Arial"/>
                <w:b/>
                <w:bCs/>
              </w:rPr>
            </w:pPr>
          </w:p>
          <w:p w14:paraId="15C2AECE" w14:textId="77777777" w:rsidR="00E278A3" w:rsidRPr="00DB5843" w:rsidRDefault="00E278A3" w:rsidP="00E70D4B">
            <w:pPr>
              <w:spacing w:before="100" w:beforeAutospacing="1" w:after="100" w:afterAutospacing="1"/>
              <w:rPr>
                <w:rFonts w:ascii="Arial" w:hAnsi="Arial" w:cs="Arial"/>
                <w:b/>
                <w:bCs/>
              </w:rPr>
            </w:pPr>
          </w:p>
        </w:tc>
      </w:tr>
    </w:tbl>
    <w:p w14:paraId="12A710BB" w14:textId="77777777" w:rsidR="00E278A3" w:rsidRPr="00DB5843" w:rsidRDefault="00E278A3" w:rsidP="00E70D4B">
      <w:pPr>
        <w:spacing w:before="100" w:beforeAutospacing="1" w:after="100" w:afterAutospacing="1"/>
        <w:rPr>
          <w:rFonts w:ascii="Arial" w:hAnsi="Arial" w:cs="Arial"/>
          <w:b/>
          <w:bCs/>
        </w:rPr>
      </w:pPr>
      <w:r>
        <w:rPr>
          <w:rFonts w:ascii="Arial" w:hAnsi="Arial" w:cs="Arial"/>
          <w:b/>
          <w:bCs/>
        </w:rPr>
        <w:lastRenderedPageBreak/>
        <w:t>I)</w:t>
      </w:r>
    </w:p>
    <w:tbl>
      <w:tblPr>
        <w:tblW w:w="8931" w:type="dxa"/>
        <w:tblInd w:w="-12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3544"/>
        <w:gridCol w:w="5387"/>
      </w:tblGrid>
      <w:tr w:rsidR="00E278A3" w:rsidRPr="00263729" w14:paraId="35284B5C" w14:textId="77777777" w:rsidTr="00D80A0A">
        <w:tc>
          <w:tcPr>
            <w:tcW w:w="3544" w:type="dxa"/>
            <w:shd w:val="clear" w:color="auto" w:fill="BFBFBF" w:themeFill="background1" w:themeFillShade="BF"/>
            <w:vAlign w:val="center"/>
          </w:tcPr>
          <w:p w14:paraId="2E399DF1"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t>5</w:t>
            </w:r>
          </w:p>
        </w:tc>
        <w:tc>
          <w:tcPr>
            <w:tcW w:w="5387" w:type="dxa"/>
            <w:vAlign w:val="center"/>
          </w:tcPr>
          <w:p w14:paraId="736CEF61" w14:textId="77777777" w:rsidR="00E278A3" w:rsidRPr="00ED7809" w:rsidRDefault="00E278A3" w:rsidP="00E70D4B">
            <w:pPr>
              <w:spacing w:before="100" w:beforeAutospacing="1" w:after="100" w:afterAutospacing="1"/>
              <w:rPr>
                <w:rFonts w:ascii="Arial" w:hAnsi="Arial" w:cs="Arial"/>
                <w:sz w:val="20"/>
                <w:szCs w:val="20"/>
              </w:rPr>
            </w:pPr>
            <w:r>
              <w:rPr>
                <w:rFonts w:ascii="Arial" w:hAnsi="Arial" w:cs="Arial"/>
                <w:sz w:val="20"/>
                <w:szCs w:val="20"/>
              </w:rPr>
              <w:t>PUBLICACIÓN:</w:t>
            </w:r>
          </w:p>
        </w:tc>
      </w:tr>
      <w:tr w:rsidR="00E278A3" w:rsidRPr="00263729" w14:paraId="63A14D77" w14:textId="77777777" w:rsidTr="00D80A0A">
        <w:tc>
          <w:tcPr>
            <w:tcW w:w="3544" w:type="dxa"/>
            <w:shd w:val="clear" w:color="auto" w:fill="BFBFBF" w:themeFill="background1" w:themeFillShade="BF"/>
            <w:vAlign w:val="center"/>
          </w:tcPr>
          <w:p w14:paraId="65DFCA48" w14:textId="77777777" w:rsidR="00E278A3" w:rsidRPr="00DB5843" w:rsidRDefault="00E278A3" w:rsidP="00E70D4B">
            <w:pPr>
              <w:spacing w:before="100" w:beforeAutospacing="1" w:after="100" w:afterAutospacing="1"/>
              <w:jc w:val="center"/>
              <w:rPr>
                <w:rFonts w:ascii="Arial" w:hAnsi="Arial" w:cs="Arial"/>
                <w:b/>
                <w:bCs/>
                <w:lang w:val="es-ES_tradnl"/>
              </w:rPr>
            </w:pPr>
            <w:r w:rsidRPr="00ED7809">
              <w:rPr>
                <w:rFonts w:ascii="Arial" w:hAnsi="Arial" w:cs="Arial"/>
                <w:b/>
                <w:bCs/>
                <w:lang w:val="es-ES_tradnl"/>
              </w:rPr>
              <w:t xml:space="preserve">ACTA </w:t>
            </w:r>
            <w:r>
              <w:rPr>
                <w:rFonts w:ascii="Arial" w:hAnsi="Arial" w:cs="Arial"/>
                <w:b/>
                <w:bCs/>
                <w:lang w:val="es-ES_tradnl"/>
              </w:rPr>
              <w:t>DE</w:t>
            </w:r>
            <w:r w:rsidRPr="00ED7809">
              <w:rPr>
                <w:rFonts w:ascii="Arial" w:hAnsi="Arial" w:cs="Arial"/>
                <w:b/>
                <w:bCs/>
                <w:lang w:val="es-ES_tradnl"/>
              </w:rPr>
              <w:t xml:space="preserve"> VERIFICACIÓN</w:t>
            </w:r>
            <w:r>
              <w:rPr>
                <w:rFonts w:ascii="Arial" w:hAnsi="Arial" w:cs="Arial"/>
                <w:b/>
                <w:bCs/>
                <w:lang w:val="es-ES_tradnl"/>
              </w:rPr>
              <w:t>:</w:t>
            </w:r>
          </w:p>
        </w:tc>
        <w:tc>
          <w:tcPr>
            <w:tcW w:w="5387" w:type="dxa"/>
            <w:vAlign w:val="center"/>
          </w:tcPr>
          <w:p w14:paraId="55601F65" w14:textId="77777777" w:rsidR="00E278A3" w:rsidRDefault="00E278A3" w:rsidP="00E70D4B">
            <w:pPr>
              <w:spacing w:before="100" w:beforeAutospacing="1" w:after="100" w:afterAutospacing="1"/>
            </w:pPr>
            <w:r w:rsidRPr="00ED7809">
              <w:t>IEM-OFI-62/2026</w:t>
            </w:r>
            <w:r>
              <w:t xml:space="preserve"> de 29 de enero </w:t>
            </w:r>
          </w:p>
        </w:tc>
      </w:tr>
      <w:tr w:rsidR="00E278A3" w:rsidRPr="00624DC6" w14:paraId="55084282" w14:textId="77777777" w:rsidTr="00D80A0A">
        <w:tc>
          <w:tcPr>
            <w:tcW w:w="3544" w:type="dxa"/>
            <w:shd w:val="clear" w:color="auto" w:fill="BFBFBF" w:themeFill="background1" w:themeFillShade="BF"/>
            <w:vAlign w:val="center"/>
          </w:tcPr>
          <w:p w14:paraId="3E25BE06" w14:textId="77777777" w:rsidR="00E278A3" w:rsidRPr="00DB5843" w:rsidRDefault="00E278A3" w:rsidP="00E70D4B">
            <w:pPr>
              <w:spacing w:before="100" w:beforeAutospacing="1" w:after="100" w:afterAutospacing="1"/>
              <w:jc w:val="center"/>
              <w:rPr>
                <w:rFonts w:ascii="Arial" w:hAnsi="Arial" w:cs="Arial"/>
                <w:b/>
                <w:bCs/>
                <w:lang w:val="es-ES"/>
              </w:rPr>
            </w:pPr>
            <w:proofErr w:type="gramStart"/>
            <w:r w:rsidRPr="6FD1D1BD">
              <w:rPr>
                <w:rFonts w:ascii="Arial" w:hAnsi="Arial" w:cs="Arial"/>
                <w:b/>
                <w:bCs/>
                <w:lang w:val="es-ES"/>
              </w:rPr>
              <w:t>LINK</w:t>
            </w:r>
            <w:proofErr w:type="gramEnd"/>
            <w:r w:rsidRPr="6FD1D1BD">
              <w:rPr>
                <w:rFonts w:ascii="Arial" w:hAnsi="Arial" w:cs="Arial"/>
                <w:b/>
                <w:bCs/>
                <w:lang w:val="es-ES"/>
              </w:rPr>
              <w:t>:</w:t>
            </w:r>
          </w:p>
        </w:tc>
        <w:tc>
          <w:tcPr>
            <w:tcW w:w="5387" w:type="dxa"/>
            <w:vAlign w:val="center"/>
          </w:tcPr>
          <w:p w14:paraId="647FFEF8" w14:textId="2E76F015" w:rsidR="00E278A3" w:rsidRDefault="009612A6" w:rsidP="00E70D4B">
            <w:pPr>
              <w:spacing w:before="100" w:beforeAutospacing="1" w:after="100" w:afterAutospacing="1"/>
            </w:pPr>
            <w:r w:rsidRPr="009612A6">
              <w:rPr>
                <w:color w:val="FFFFFF"/>
                <w:highlight w:val="darkCyan"/>
              </w:rPr>
              <w:t>[No.120]_</w:t>
            </w:r>
            <w:proofErr w:type="spellStart"/>
            <w:r w:rsidRPr="009612A6">
              <w:rPr>
                <w:color w:val="FFFFFF"/>
                <w:highlight w:val="darkCyan"/>
              </w:rPr>
              <w:t>ELIMINADO_Enlace_electrónico</w:t>
            </w:r>
            <w:proofErr w:type="spellEnd"/>
            <w:r w:rsidRPr="009612A6">
              <w:rPr>
                <w:color w:val="FFFFFF"/>
                <w:highlight w:val="darkCyan"/>
              </w:rPr>
              <w:t>_[223]</w:t>
            </w:r>
            <w:r w:rsidR="00E278A3">
              <w:t xml:space="preserve">Se hace constar que al momento de ingresar el enlace electrónico anterior en el navegador de internet y hacer clic, en enlace cambia por el siguiente: </w:t>
            </w:r>
          </w:p>
          <w:p w14:paraId="1D655F5D" w14:textId="26D16901" w:rsidR="00E278A3" w:rsidRPr="009612A6" w:rsidRDefault="009612A6" w:rsidP="00E70D4B">
            <w:pPr>
              <w:spacing w:before="100" w:beforeAutospacing="1" w:after="100" w:afterAutospacing="1"/>
              <w:rPr>
                <w:strike/>
                <w:color w:val="FF0000"/>
                <w:highlight w:val="darkCyan"/>
                <w:lang w:val="en-US"/>
              </w:rPr>
            </w:pPr>
            <w:r w:rsidRPr="009612A6">
              <w:rPr>
                <w:color w:val="FFFFFF"/>
                <w:highlight w:val="darkCyan"/>
                <w:lang w:val="en-US"/>
              </w:rPr>
              <w:t>[No.</w:t>
            </w:r>
            <w:proofErr w:type="gramStart"/>
            <w:r w:rsidRPr="009612A6">
              <w:rPr>
                <w:color w:val="FFFFFF"/>
                <w:highlight w:val="darkCyan"/>
                <w:lang w:val="en-US"/>
              </w:rPr>
              <w:t>121]_</w:t>
            </w:r>
            <w:proofErr w:type="spellStart"/>
            <w:proofErr w:type="gramEnd"/>
            <w:r w:rsidRPr="009612A6">
              <w:rPr>
                <w:color w:val="FFFFFF"/>
                <w:highlight w:val="darkCyan"/>
                <w:lang w:val="en-US"/>
              </w:rPr>
              <w:t>ELIMINADO_Enlace_electrónico</w:t>
            </w:r>
            <w:proofErr w:type="spellEnd"/>
            <w:proofErr w:type="gramStart"/>
            <w:r w:rsidRPr="009612A6">
              <w:rPr>
                <w:color w:val="FFFFFF"/>
                <w:highlight w:val="darkCyan"/>
                <w:lang w:val="en-US"/>
              </w:rPr>
              <w:t>_[</w:t>
            </w:r>
            <w:proofErr w:type="gramEnd"/>
            <w:r w:rsidRPr="009612A6">
              <w:rPr>
                <w:color w:val="FFFFFF"/>
                <w:highlight w:val="darkCyan"/>
                <w:lang w:val="en-US"/>
              </w:rPr>
              <w:t>223]</w:t>
            </w:r>
          </w:p>
        </w:tc>
      </w:tr>
      <w:tr w:rsidR="00E278A3" w:rsidRPr="00DB5843" w14:paraId="65D56F5A" w14:textId="77777777" w:rsidTr="00D80A0A">
        <w:tc>
          <w:tcPr>
            <w:tcW w:w="3544" w:type="dxa"/>
            <w:shd w:val="clear" w:color="auto" w:fill="BFBFBF" w:themeFill="background1" w:themeFillShade="BF"/>
            <w:vAlign w:val="center"/>
          </w:tcPr>
          <w:p w14:paraId="38EC5942"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RED SOCIAL</w:t>
            </w:r>
            <w:r>
              <w:rPr>
                <w:rFonts w:ascii="Arial" w:hAnsi="Arial" w:cs="Arial"/>
                <w:b/>
                <w:bCs/>
                <w:lang w:val="es-ES_tradnl"/>
              </w:rPr>
              <w:t>:</w:t>
            </w:r>
          </w:p>
        </w:tc>
        <w:tc>
          <w:tcPr>
            <w:tcW w:w="5387" w:type="dxa"/>
            <w:vAlign w:val="center"/>
          </w:tcPr>
          <w:p w14:paraId="5E28FF42" w14:textId="77777777" w:rsidR="00E278A3" w:rsidRPr="002E5B2D" w:rsidRDefault="00E278A3" w:rsidP="00E70D4B">
            <w:pPr>
              <w:spacing w:before="100" w:beforeAutospacing="1" w:after="100" w:afterAutospacing="1"/>
              <w:rPr>
                <w:rFonts w:ascii="Arial" w:hAnsi="Arial" w:cs="Arial"/>
                <w:sz w:val="20"/>
                <w:szCs w:val="20"/>
                <w:lang w:val="es-ES_tradnl"/>
              </w:rPr>
            </w:pPr>
            <w:r w:rsidRPr="002E5B2D">
              <w:rPr>
                <w:rFonts w:ascii="Arial" w:hAnsi="Arial" w:cs="Arial"/>
                <w:sz w:val="20"/>
                <w:szCs w:val="20"/>
                <w:lang w:val="es-ES_tradnl"/>
              </w:rPr>
              <w:t>Facebook</w:t>
            </w:r>
          </w:p>
        </w:tc>
      </w:tr>
      <w:tr w:rsidR="00E278A3" w:rsidRPr="00DB5843" w14:paraId="1F132F05" w14:textId="77777777" w:rsidTr="00D80A0A">
        <w:tc>
          <w:tcPr>
            <w:tcW w:w="3544" w:type="dxa"/>
            <w:shd w:val="clear" w:color="auto" w:fill="BFBFBF" w:themeFill="background1" w:themeFillShade="BF"/>
            <w:vAlign w:val="center"/>
          </w:tcPr>
          <w:p w14:paraId="481DAA82"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PERFIL DE LA PUBLICACIÓN:</w:t>
            </w:r>
          </w:p>
        </w:tc>
        <w:tc>
          <w:tcPr>
            <w:tcW w:w="5387" w:type="dxa"/>
            <w:vAlign w:val="center"/>
          </w:tcPr>
          <w:p w14:paraId="35231CC3" w14:textId="47BE3913" w:rsidR="00E278A3" w:rsidRPr="009612A6" w:rsidRDefault="009612A6" w:rsidP="00E70D4B">
            <w:pPr>
              <w:spacing w:before="100" w:beforeAutospacing="1" w:after="100" w:afterAutospacing="1"/>
              <w:rPr>
                <w:rFonts w:ascii="Arial" w:hAnsi="Arial" w:cs="Arial"/>
                <w:sz w:val="20"/>
                <w:szCs w:val="20"/>
                <w:highlight w:val="darkCyan"/>
                <w:lang w:val="es-ES_tradnl"/>
              </w:rPr>
            </w:pPr>
            <w:r w:rsidRPr="009612A6">
              <w:rPr>
                <w:rFonts w:ascii="Arial" w:hAnsi="Arial" w:cs="Arial"/>
                <w:color w:val="FFFFFF"/>
                <w:sz w:val="20"/>
                <w:szCs w:val="20"/>
                <w:highlight w:val="darkCyan"/>
                <w:lang w:val="es-ES_tradnl"/>
              </w:rPr>
              <w:t>[No.122]_ELIMINADO_nombre_(s)_de_perfil_(s)_de_red_(es)_social_(es)_persona_(s)_física_(s)_[195]</w:t>
            </w:r>
            <w:r w:rsidR="00E278A3" w:rsidRPr="009612A6">
              <w:rPr>
                <w:rFonts w:ascii="Arial" w:hAnsi="Arial" w:cs="Arial"/>
                <w:sz w:val="20"/>
                <w:szCs w:val="20"/>
                <w:highlight w:val="darkCyan"/>
                <w:lang w:val="es-ES_tradnl"/>
              </w:rPr>
              <w:t xml:space="preserve">  </w:t>
            </w:r>
          </w:p>
        </w:tc>
      </w:tr>
      <w:tr w:rsidR="00E278A3" w:rsidRPr="00DB5843" w14:paraId="1AA1EA9F" w14:textId="77777777" w:rsidTr="00D80A0A">
        <w:tc>
          <w:tcPr>
            <w:tcW w:w="3544" w:type="dxa"/>
            <w:shd w:val="clear" w:color="auto" w:fill="BFBFBF" w:themeFill="background1" w:themeFillShade="BF"/>
            <w:vAlign w:val="center"/>
          </w:tcPr>
          <w:p w14:paraId="3DFFA5EA"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URL:</w:t>
            </w:r>
          </w:p>
        </w:tc>
        <w:tc>
          <w:tcPr>
            <w:tcW w:w="5387" w:type="dxa"/>
            <w:vAlign w:val="center"/>
          </w:tcPr>
          <w:p w14:paraId="138CC658" w14:textId="67A0566E" w:rsidR="00E278A3" w:rsidRPr="009612A6" w:rsidRDefault="009612A6" w:rsidP="00E70D4B">
            <w:pPr>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[No.123]_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DB5843" w14:paraId="1416A6F6" w14:textId="77777777" w:rsidTr="00D80A0A">
        <w:tc>
          <w:tcPr>
            <w:tcW w:w="3544" w:type="dxa"/>
            <w:shd w:val="clear" w:color="auto" w:fill="BFBFBF" w:themeFill="background1" w:themeFillShade="BF"/>
            <w:vAlign w:val="center"/>
          </w:tcPr>
          <w:p w14:paraId="50B2A8A2"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TIPO DE PUBLICACIÓN</w:t>
            </w:r>
            <w:r>
              <w:rPr>
                <w:rFonts w:ascii="Arial" w:hAnsi="Arial" w:cs="Arial"/>
                <w:b/>
                <w:bCs/>
                <w:lang w:val="es-ES_tradnl"/>
              </w:rPr>
              <w:t>:</w:t>
            </w:r>
          </w:p>
        </w:tc>
        <w:tc>
          <w:tcPr>
            <w:tcW w:w="5387" w:type="dxa"/>
            <w:vAlign w:val="center"/>
          </w:tcPr>
          <w:p w14:paraId="70FC24A4" w14:textId="77777777" w:rsidR="00E278A3" w:rsidRPr="002E5B2D" w:rsidRDefault="00E278A3" w:rsidP="00E70D4B">
            <w:pPr>
              <w:spacing w:before="100" w:beforeAutospacing="1" w:after="100" w:afterAutospacing="1"/>
              <w:rPr>
                <w:rFonts w:ascii="Arial" w:hAnsi="Arial" w:cs="Arial"/>
                <w:sz w:val="20"/>
                <w:szCs w:val="20"/>
                <w:lang w:val="es-ES_tradnl"/>
              </w:rPr>
            </w:pPr>
            <w:r w:rsidRPr="002E5B2D">
              <w:rPr>
                <w:rFonts w:ascii="Arial" w:hAnsi="Arial" w:cs="Arial"/>
                <w:sz w:val="20"/>
                <w:szCs w:val="20"/>
                <w:lang w:val="es-ES_tradnl"/>
              </w:rPr>
              <w:t xml:space="preserve">Video </w:t>
            </w:r>
          </w:p>
        </w:tc>
      </w:tr>
      <w:tr w:rsidR="00E278A3" w:rsidRPr="00DB5843" w14:paraId="73435046" w14:textId="77777777" w:rsidTr="00D80A0A">
        <w:trPr>
          <w:trHeight w:val="1094"/>
        </w:trPr>
        <w:tc>
          <w:tcPr>
            <w:tcW w:w="3544" w:type="dxa"/>
            <w:shd w:val="clear" w:color="auto" w:fill="BFBFBF" w:themeFill="background1" w:themeFillShade="BF"/>
            <w:vAlign w:val="center"/>
          </w:tcPr>
          <w:p w14:paraId="440FD6C0"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FECHA DE PUBLICACIÓN</w:t>
            </w:r>
            <w:r>
              <w:rPr>
                <w:rFonts w:ascii="Arial" w:hAnsi="Arial" w:cs="Arial"/>
                <w:b/>
                <w:bCs/>
                <w:lang w:val="es-ES_tradnl"/>
              </w:rPr>
              <w:t>:</w:t>
            </w:r>
          </w:p>
        </w:tc>
        <w:tc>
          <w:tcPr>
            <w:tcW w:w="5387" w:type="dxa"/>
            <w:vAlign w:val="center"/>
          </w:tcPr>
          <w:p w14:paraId="2EAE641C" w14:textId="77777777" w:rsidR="00E278A3" w:rsidRPr="002E5B2D" w:rsidRDefault="00E278A3" w:rsidP="00E70D4B">
            <w:pPr>
              <w:spacing w:before="100" w:beforeAutospacing="1" w:after="100" w:afterAutospacing="1"/>
              <w:rPr>
                <w:rFonts w:ascii="Arial" w:hAnsi="Arial" w:cs="Arial"/>
                <w:sz w:val="20"/>
                <w:szCs w:val="20"/>
              </w:rPr>
            </w:pPr>
            <w:r w:rsidRPr="002E5B2D">
              <w:rPr>
                <w:rFonts w:ascii="Arial" w:hAnsi="Arial" w:cs="Arial"/>
                <w:sz w:val="20"/>
                <w:szCs w:val="20"/>
              </w:rPr>
              <w:t>28 veintiocho de enero del 2026 dos mil veintiséis.</w:t>
            </w:r>
          </w:p>
        </w:tc>
      </w:tr>
      <w:tr w:rsidR="00E278A3" w:rsidRPr="00DB5843" w14:paraId="4B5FA927" w14:textId="77777777" w:rsidTr="00D80A0A">
        <w:trPr>
          <w:trHeight w:val="495"/>
        </w:trPr>
        <w:tc>
          <w:tcPr>
            <w:tcW w:w="3544" w:type="dxa"/>
            <w:shd w:val="clear" w:color="auto" w:fill="BFBFBF" w:themeFill="background1" w:themeFillShade="BF"/>
            <w:vAlign w:val="center"/>
          </w:tcPr>
          <w:p w14:paraId="786B7FEB"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DURACIÓN</w:t>
            </w:r>
            <w:r>
              <w:rPr>
                <w:rFonts w:ascii="Arial" w:hAnsi="Arial" w:cs="Arial"/>
                <w:b/>
                <w:bCs/>
                <w:lang w:val="es-ES_tradnl"/>
              </w:rPr>
              <w:t>:</w:t>
            </w:r>
          </w:p>
        </w:tc>
        <w:tc>
          <w:tcPr>
            <w:tcW w:w="5387" w:type="dxa"/>
            <w:vAlign w:val="center"/>
          </w:tcPr>
          <w:p w14:paraId="4F174930" w14:textId="77777777" w:rsidR="00E278A3" w:rsidRPr="002E5B2D" w:rsidRDefault="00E278A3" w:rsidP="00E70D4B">
            <w:pPr>
              <w:spacing w:before="100" w:beforeAutospacing="1" w:after="100" w:afterAutospacing="1"/>
              <w:rPr>
                <w:rFonts w:ascii="Arial" w:hAnsi="Arial" w:cs="Arial"/>
                <w:sz w:val="20"/>
                <w:szCs w:val="20"/>
              </w:rPr>
            </w:pPr>
            <w:r w:rsidRPr="002E5B2D">
              <w:rPr>
                <w:rFonts w:ascii="Arial" w:hAnsi="Arial" w:cs="Arial"/>
                <w:sz w:val="20"/>
                <w:szCs w:val="20"/>
              </w:rPr>
              <w:t>00:04:19 cuatro minutos con diecinueve minutos.</w:t>
            </w:r>
          </w:p>
        </w:tc>
      </w:tr>
      <w:tr w:rsidR="00E278A3" w:rsidRPr="00DB5843" w14:paraId="5530E254" w14:textId="77777777" w:rsidTr="00D80A0A">
        <w:trPr>
          <w:trHeight w:val="1058"/>
        </w:trPr>
        <w:tc>
          <w:tcPr>
            <w:tcW w:w="3544" w:type="dxa"/>
            <w:shd w:val="clear" w:color="auto" w:fill="BFBFBF" w:themeFill="background1" w:themeFillShade="BF"/>
            <w:vAlign w:val="center"/>
          </w:tcPr>
          <w:p w14:paraId="2FE91A88"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CONTENIDO DE</w:t>
            </w:r>
          </w:p>
          <w:p w14:paraId="1CAB9353"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LA</w:t>
            </w:r>
          </w:p>
          <w:p w14:paraId="7D3F884D"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PUBLICACIÓN:</w:t>
            </w:r>
          </w:p>
        </w:tc>
        <w:tc>
          <w:tcPr>
            <w:tcW w:w="5387" w:type="dxa"/>
            <w:vAlign w:val="center"/>
          </w:tcPr>
          <w:p w14:paraId="095CF82C" w14:textId="3A95BA50" w:rsidR="00E278A3" w:rsidRDefault="00E278A3" w:rsidP="00E70D4B">
            <w:pPr>
              <w:spacing w:before="100" w:beforeAutospacing="1" w:after="100" w:afterAutospacing="1"/>
              <w:rPr>
                <w:rFonts w:ascii="Arial" w:hAnsi="Arial" w:cs="Arial"/>
                <w:sz w:val="20"/>
                <w:szCs w:val="20"/>
              </w:rPr>
            </w:pPr>
            <w:r w:rsidRPr="002E5B2D">
              <w:rPr>
                <w:rFonts w:ascii="Arial" w:hAnsi="Arial" w:cs="Arial"/>
                <w:sz w:val="20"/>
                <w:szCs w:val="20"/>
              </w:rPr>
              <w:t xml:space="preserve">Sigue el hostigamiento y acoso por parte de la </w:t>
            </w:r>
            <w:r w:rsidR="009612A6" w:rsidRPr="009612A6">
              <w:rPr>
                <w:rFonts w:ascii="Arial" w:hAnsi="Arial" w:cs="Arial"/>
                <w:color w:val="FFFFFF"/>
                <w:sz w:val="20"/>
                <w:szCs w:val="20"/>
                <w:highlight w:val="darkCyan"/>
              </w:rPr>
              <w:t>[No.124]_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2E5B2D">
              <w:rPr>
                <w:rFonts w:ascii="Arial" w:hAnsi="Arial" w:cs="Arial"/>
                <w:sz w:val="20"/>
                <w:szCs w:val="20"/>
              </w:rPr>
              <w:t xml:space="preserve"> y su pareja. Si no me callo, ¿qué me podrían hacer? </w:t>
            </w:r>
            <w:r w:rsidRPr="005617FA">
              <w:rPr>
                <w:rFonts w:ascii="Segoe UI Emoji" w:hAnsi="Segoe UI Emoji" w:cs="Segoe UI Emoji"/>
                <w:sz w:val="20"/>
                <w:szCs w:val="20"/>
              </w:rPr>
              <w:t>🤕😔💔</w:t>
            </w:r>
          </w:p>
          <w:p w14:paraId="4EA96FBF" w14:textId="77777777" w:rsidR="00E278A3" w:rsidRPr="002E5B2D" w:rsidRDefault="00E278A3" w:rsidP="00E70D4B">
            <w:pPr>
              <w:spacing w:before="100" w:beforeAutospacing="1" w:after="100" w:afterAutospacing="1"/>
              <w:rPr>
                <w:rFonts w:ascii="Arial" w:hAnsi="Arial" w:cs="Arial"/>
                <w:sz w:val="20"/>
                <w:szCs w:val="20"/>
              </w:rPr>
            </w:pPr>
            <w:proofErr w:type="gramStart"/>
            <w:r w:rsidRPr="002E5B2D">
              <w:rPr>
                <w:rFonts w:ascii="Arial" w:hAnsi="Arial" w:cs="Arial"/>
                <w:sz w:val="20"/>
                <w:szCs w:val="20"/>
              </w:rPr>
              <w:t>Me ayudan a compartir ???</w:t>
            </w:r>
            <w:proofErr w:type="gramEnd"/>
          </w:p>
        </w:tc>
      </w:tr>
      <w:tr w:rsidR="00E278A3" w:rsidRPr="00DB5843" w14:paraId="08C6B841" w14:textId="77777777" w:rsidTr="00D80A0A">
        <w:trPr>
          <w:trHeight w:val="836"/>
        </w:trPr>
        <w:tc>
          <w:tcPr>
            <w:tcW w:w="3544" w:type="dxa"/>
            <w:shd w:val="clear" w:color="auto" w:fill="BFBFBF" w:themeFill="background1" w:themeFillShade="BF"/>
            <w:vAlign w:val="center"/>
          </w:tcPr>
          <w:p w14:paraId="4F679897" w14:textId="77777777" w:rsidR="00E278A3" w:rsidRPr="00DB5843" w:rsidRDefault="00E278A3" w:rsidP="00E70D4B">
            <w:pPr>
              <w:spacing w:before="100" w:beforeAutospacing="1" w:after="100" w:afterAutospacing="1"/>
              <w:rPr>
                <w:rFonts w:ascii="Arial" w:hAnsi="Arial" w:cs="Arial"/>
                <w:b/>
                <w:bCs/>
                <w:lang w:val="es-ES_tradnl"/>
              </w:rPr>
            </w:pPr>
            <w:r w:rsidRPr="00DB5843">
              <w:rPr>
                <w:rFonts w:ascii="Arial" w:hAnsi="Arial" w:cs="Arial"/>
                <w:b/>
                <w:bCs/>
                <w:lang w:val="es-ES_tradnl"/>
              </w:rPr>
              <w:t>DESCRIPCIÓN:</w:t>
            </w:r>
          </w:p>
        </w:tc>
        <w:tc>
          <w:tcPr>
            <w:tcW w:w="5387" w:type="dxa"/>
            <w:vAlign w:val="center"/>
          </w:tcPr>
          <w:p w14:paraId="5455BE28" w14:textId="77777777" w:rsidR="00E278A3" w:rsidRPr="00670858" w:rsidRDefault="00E278A3" w:rsidP="00E70D4B">
            <w:pPr>
              <w:spacing w:before="100" w:beforeAutospacing="1" w:after="100" w:afterAutospacing="1"/>
              <w:jc w:val="both"/>
              <w:rPr>
                <w:rFonts w:ascii="Arial" w:hAnsi="Arial" w:cs="Arial"/>
                <w:sz w:val="20"/>
                <w:szCs w:val="20"/>
              </w:rPr>
            </w:pPr>
            <w:r w:rsidRPr="00670858">
              <w:rPr>
                <w:rFonts w:ascii="Arial" w:hAnsi="Arial" w:cs="Arial"/>
                <w:sz w:val="20"/>
                <w:szCs w:val="20"/>
              </w:rPr>
              <w:t xml:space="preserve">De la búsqueda del link, motivo de la presente verificación, se observa un cuadro de fondo de color blanco, y en su interior la siguiente información, en la parte superior derecha se observa un círculo de fondo gris, y en su interior se observa en color negro una: "X”, por debajo se visualiza el siguiente texto en color negro:  "Ve más en Facebook", abajo un recuadro y en su interior el siguiente texto: "Correo electrónico o número de teléfono", por debajo se observa un recuadro y en su interior un texto que a la letra dice: "Contraseña" así mismo, debajo de este se observa un recuadro de fondo azul y en su interior un texto en color blanco que señala: "Iniciar sesión", por debajo, se observa el siguiente texto en color azul: "¿Olvidaste tu contraseña?" enseguida se observa una línea horizontal en color gris, posteriormente se observa la letra "o", continuando con una línea horizontal gris, finalmente se observa un recuadro verde y en su interior se visualiza un texto: "Crear cuenta nueva", acto continuo, procedo a dar clic sobre la "X" antes señalada, y me muestra la siguiente información: </w:t>
            </w:r>
          </w:p>
          <w:p w14:paraId="786CF48C" w14:textId="77777777" w:rsidR="00E278A3" w:rsidRPr="00670858" w:rsidRDefault="00E278A3" w:rsidP="00E70D4B">
            <w:pPr>
              <w:spacing w:before="100" w:beforeAutospacing="1" w:after="100" w:afterAutospacing="1"/>
              <w:jc w:val="both"/>
              <w:rPr>
                <w:rFonts w:ascii="Arial" w:hAnsi="Arial" w:cs="Arial"/>
                <w:sz w:val="20"/>
                <w:szCs w:val="20"/>
              </w:rPr>
            </w:pPr>
            <w:r w:rsidRPr="00670858">
              <w:rPr>
                <w:rFonts w:ascii="Arial" w:hAnsi="Arial" w:cs="Arial"/>
                <w:sz w:val="20"/>
                <w:szCs w:val="20"/>
              </w:rPr>
              <w:t xml:space="preserve">Durante el video se visualiza una sola toma continua de una persona de sexo femenino, de tez morena clara, cabello oscuro, recogido hacia atrás, quien viste una blusa blanca con diseño de flores, encima trae puesto un suéter </w:t>
            </w:r>
            <w:r w:rsidRPr="00670858">
              <w:rPr>
                <w:rFonts w:ascii="Arial" w:hAnsi="Arial" w:cs="Arial"/>
                <w:sz w:val="20"/>
                <w:szCs w:val="20"/>
              </w:rPr>
              <w:lastRenderedPageBreak/>
              <w:t xml:space="preserve">de diversos colores, quien se encuentra sentada. Detrás de dicha persona se encuentra una pared de cantera con un cuadro con paisaje diverso. </w:t>
            </w:r>
          </w:p>
          <w:p w14:paraId="06EE8DE8" w14:textId="77777777" w:rsidR="00E278A3" w:rsidRPr="00670858" w:rsidRDefault="00E278A3" w:rsidP="00E70D4B">
            <w:pPr>
              <w:spacing w:before="100" w:beforeAutospacing="1" w:after="100" w:afterAutospacing="1"/>
              <w:jc w:val="both"/>
              <w:rPr>
                <w:rFonts w:ascii="Arial" w:hAnsi="Arial" w:cs="Arial"/>
                <w:sz w:val="20"/>
                <w:szCs w:val="20"/>
              </w:rPr>
            </w:pPr>
            <w:r w:rsidRPr="00670858">
              <w:rPr>
                <w:rFonts w:ascii="Arial" w:hAnsi="Arial" w:cs="Arial"/>
                <w:sz w:val="20"/>
                <w:szCs w:val="20"/>
              </w:rPr>
              <w:t>Finalmente se observan 105 reacciones iconográficas, 6,3 mil visualizaciones, 46 cuarenta y seis comentarios, con 0 cero veces compartido.</w:t>
            </w:r>
          </w:p>
        </w:tc>
      </w:tr>
      <w:tr w:rsidR="00E278A3" w:rsidRPr="00DB5843" w14:paraId="6AF7378A" w14:textId="77777777" w:rsidTr="00D80A0A">
        <w:trPr>
          <w:trHeight w:val="1911"/>
        </w:trPr>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4A974737" w14:textId="77777777" w:rsidR="00E278A3" w:rsidRPr="002E5B2D" w:rsidRDefault="00E278A3" w:rsidP="00E70D4B">
            <w:pPr>
              <w:spacing w:before="100" w:beforeAutospacing="1" w:after="100" w:afterAutospacing="1"/>
              <w:jc w:val="center"/>
              <w:rPr>
                <w:rFonts w:ascii="Arial" w:hAnsi="Arial" w:cs="Arial"/>
                <w:b/>
                <w:bCs/>
                <w:lang w:val="es-ES_tradnl"/>
              </w:rPr>
            </w:pPr>
            <w:r w:rsidRPr="002E5B2D">
              <w:rPr>
                <w:rFonts w:ascii="Arial" w:hAnsi="Arial" w:cs="Arial"/>
                <w:b/>
                <w:bCs/>
                <w:lang w:val="es-ES_tradnl"/>
              </w:rPr>
              <w:lastRenderedPageBreak/>
              <w:t>TRANSCRIPCIÓN</w:t>
            </w:r>
          </w:p>
          <w:p w14:paraId="2893EC43" w14:textId="77777777" w:rsidR="00E278A3" w:rsidRPr="00DB5843" w:rsidRDefault="00E278A3" w:rsidP="00E70D4B">
            <w:pPr>
              <w:spacing w:before="100" w:beforeAutospacing="1" w:after="100" w:afterAutospacing="1"/>
              <w:jc w:val="center"/>
              <w:rPr>
                <w:rFonts w:ascii="Arial" w:hAnsi="Arial" w:cs="Arial"/>
                <w:b/>
                <w:bCs/>
                <w:lang w:val="es-ES_tradnl"/>
              </w:rPr>
            </w:pPr>
            <w:r w:rsidRPr="002E5B2D">
              <w:rPr>
                <w:rFonts w:ascii="Arial" w:hAnsi="Arial" w:cs="Arial"/>
                <w:b/>
                <w:bCs/>
                <w:lang w:val="es-ES_tradnl"/>
              </w:rPr>
              <w:t>DEL VIDEO:</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4DDB93AA" w14:textId="76F56181" w:rsidR="00E278A3" w:rsidRPr="002E5B2D" w:rsidRDefault="00E278A3" w:rsidP="00E70D4B">
            <w:pPr>
              <w:spacing w:before="100" w:beforeAutospacing="1" w:after="100" w:afterAutospacing="1"/>
              <w:jc w:val="both"/>
              <w:rPr>
                <w:rFonts w:ascii="Arial" w:hAnsi="Arial" w:cs="Arial"/>
                <w:sz w:val="20"/>
                <w:szCs w:val="20"/>
              </w:rPr>
            </w:pPr>
            <w:r w:rsidRPr="005617FA">
              <w:rPr>
                <w:rFonts w:ascii="Arial" w:hAnsi="Arial" w:cs="Arial"/>
                <w:b/>
                <w:bCs/>
                <w:sz w:val="20"/>
                <w:szCs w:val="20"/>
              </w:rPr>
              <w:t>Persona 1:</w:t>
            </w:r>
            <w:r w:rsidRPr="002E5B2D">
              <w:rPr>
                <w:rFonts w:ascii="Arial" w:hAnsi="Arial" w:cs="Arial"/>
                <w:sz w:val="20"/>
                <w:szCs w:val="20"/>
              </w:rPr>
              <w:t xml:space="preserve"> Hola buenos días ¿Cómo están?, ¿Me extrañaron?, pues bueno, resulta que el día de a (sic) de hoy me acaban de notificar otra queja, fíjense otra queja, que porque hago los videos, aquí todo miren, están me </w:t>
            </w:r>
            <w:proofErr w:type="spellStart"/>
            <w:r w:rsidRPr="002E5B2D">
              <w:rPr>
                <w:rFonts w:ascii="Arial" w:hAnsi="Arial" w:cs="Arial"/>
                <w:sz w:val="20"/>
                <w:szCs w:val="20"/>
              </w:rPr>
              <w:t>me</w:t>
            </w:r>
            <w:proofErr w:type="spellEnd"/>
            <w:r w:rsidRPr="002E5B2D">
              <w:rPr>
                <w:rFonts w:ascii="Arial" w:hAnsi="Arial" w:cs="Arial"/>
                <w:sz w:val="20"/>
                <w:szCs w:val="20"/>
              </w:rPr>
              <w:t xml:space="preserve"> (sic) exponen a mí con otra gente, me andan ahí haciendo cosas malas y pobrecita de mí, ¿Qué voy hacer?, [risas], bueno ¿Qué vamos a hacer?, vamos a contestarle al Tribunal Electoral que nos pregunta, informé ¿Cuál es la finalidad de las publicaciones soportadas en los siguientes enlaces electrónicos, que enseguida se re (sic) se listan localizadas en el perfil antes referido?, es mi perfil, son los videos donde expongo el mal trabajo de la </w:t>
            </w:r>
            <w:r w:rsidR="009612A6" w:rsidRPr="009612A6">
              <w:rPr>
                <w:rFonts w:ascii="Arial" w:hAnsi="Arial" w:cs="Arial"/>
                <w:color w:val="FFFFFF"/>
                <w:sz w:val="20"/>
                <w:szCs w:val="20"/>
                <w:highlight w:val="darkCyan"/>
              </w:rPr>
              <w:t>[No.125]_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2E5B2D">
              <w:rPr>
                <w:rFonts w:ascii="Arial" w:hAnsi="Arial" w:cs="Arial"/>
                <w:sz w:val="20"/>
                <w:szCs w:val="20"/>
              </w:rPr>
              <w:t xml:space="preserve"> y me sigue denunciando por violencia política de género, </w:t>
            </w:r>
            <w:proofErr w:type="spellStart"/>
            <w:r w:rsidRPr="002E5B2D">
              <w:rPr>
                <w:rFonts w:ascii="Arial" w:hAnsi="Arial" w:cs="Arial"/>
                <w:sz w:val="20"/>
                <w:szCs w:val="20"/>
              </w:rPr>
              <w:t>eeeh</w:t>
            </w:r>
            <w:proofErr w:type="spellEnd"/>
            <w:r w:rsidRPr="002E5B2D">
              <w:rPr>
                <w:rFonts w:ascii="Arial" w:hAnsi="Arial" w:cs="Arial"/>
                <w:sz w:val="20"/>
                <w:szCs w:val="20"/>
              </w:rPr>
              <w:t xml:space="preserve"> este, nosotros no hemos querido hacer ninguna este denuncia ante el IEM, pero recuerden ahorita se le va a informar al IEM que el mismo IEM me dice que me resguarda mi derecho a la libertad de expresión que no pueden este, </w:t>
            </w:r>
            <w:proofErr w:type="spellStart"/>
            <w:r w:rsidRPr="002E5B2D">
              <w:rPr>
                <w:rFonts w:ascii="Arial" w:hAnsi="Arial" w:cs="Arial"/>
                <w:sz w:val="20"/>
                <w:szCs w:val="20"/>
              </w:rPr>
              <w:t>eeeh</w:t>
            </w:r>
            <w:proofErr w:type="spellEnd"/>
            <w:r w:rsidRPr="002E5B2D">
              <w:rPr>
                <w:rFonts w:ascii="Arial" w:hAnsi="Arial" w:cs="Arial"/>
                <w:sz w:val="20"/>
                <w:szCs w:val="20"/>
              </w:rPr>
              <w:t xml:space="preserve"> pues truncármela no, se lo vamos a mandar, porque el criterio fue colegiado no es que yo lo diga o lo diga una sola persona, entonces de verdad este, de verdad o sea, ¿Por qué no se dirigen ante ese tribunal?, </w:t>
            </w:r>
            <w:proofErr w:type="spellStart"/>
            <w:r w:rsidRPr="002E5B2D">
              <w:rPr>
                <w:rFonts w:ascii="Arial" w:hAnsi="Arial" w:cs="Arial"/>
                <w:sz w:val="20"/>
                <w:szCs w:val="20"/>
              </w:rPr>
              <w:t>estee</w:t>
            </w:r>
            <w:proofErr w:type="spellEnd"/>
            <w:r w:rsidRPr="002E5B2D">
              <w:rPr>
                <w:rFonts w:ascii="Arial" w:hAnsi="Arial" w:cs="Arial"/>
                <w:sz w:val="20"/>
                <w:szCs w:val="20"/>
              </w:rPr>
              <w:t xml:space="preserve">, con la legalidad y la </w:t>
            </w:r>
            <w:proofErr w:type="spellStart"/>
            <w:r w:rsidRPr="002E5B2D">
              <w:rPr>
                <w:rFonts w:ascii="Arial" w:hAnsi="Arial" w:cs="Arial"/>
                <w:sz w:val="20"/>
                <w:szCs w:val="20"/>
              </w:rPr>
              <w:t>tranx</w:t>
            </w:r>
            <w:proofErr w:type="spellEnd"/>
            <w:r w:rsidRPr="002E5B2D">
              <w:rPr>
                <w:rFonts w:ascii="Arial" w:hAnsi="Arial" w:cs="Arial"/>
                <w:sz w:val="20"/>
                <w:szCs w:val="20"/>
              </w:rPr>
              <w:t xml:space="preserve"> (sic) transparencia de decir sube los videos para protegerse porque tiene una persecución por parte de la </w:t>
            </w:r>
            <w:r w:rsidR="009612A6" w:rsidRPr="009612A6">
              <w:rPr>
                <w:rFonts w:ascii="Arial" w:hAnsi="Arial" w:cs="Arial"/>
                <w:color w:val="FFFFFF"/>
                <w:sz w:val="20"/>
                <w:szCs w:val="20"/>
                <w:highlight w:val="darkCyan"/>
              </w:rPr>
              <w:t>[No.126]_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2E5B2D">
              <w:rPr>
                <w:rFonts w:ascii="Arial" w:hAnsi="Arial" w:cs="Arial"/>
                <w:sz w:val="20"/>
                <w:szCs w:val="20"/>
              </w:rPr>
              <w:t xml:space="preserve"> y la pareja, díganlo</w:t>
            </w:r>
            <w:r>
              <w:rPr>
                <w:rFonts w:ascii="Arial" w:hAnsi="Arial" w:cs="Arial"/>
                <w:sz w:val="20"/>
                <w:szCs w:val="20"/>
              </w:rPr>
              <w:t>,</w:t>
            </w:r>
            <w:r w:rsidRPr="002E5B2D">
              <w:rPr>
                <w:rFonts w:ascii="Arial" w:hAnsi="Arial" w:cs="Arial"/>
                <w:sz w:val="20"/>
                <w:szCs w:val="20"/>
              </w:rPr>
              <w:t xml:space="preserve"> díganlo tal y cual es, obviamente les vamos a contestar y le vamos a mandar lo que comenta el mismo Tribunal</w:t>
            </w:r>
            <w:r>
              <w:rPr>
                <w:rFonts w:ascii="Arial" w:hAnsi="Arial" w:cs="Arial"/>
                <w:sz w:val="20"/>
                <w:szCs w:val="20"/>
              </w:rPr>
              <w:t>,</w:t>
            </w:r>
            <w:r w:rsidRPr="002E5B2D">
              <w:rPr>
                <w:rFonts w:ascii="Arial" w:hAnsi="Arial" w:cs="Arial"/>
                <w:sz w:val="20"/>
                <w:szCs w:val="20"/>
              </w:rPr>
              <w:t xml:space="preserve"> entonces el Tribunal también ¿A qué está jugando?</w:t>
            </w:r>
            <w:r>
              <w:rPr>
                <w:rFonts w:ascii="Arial" w:hAnsi="Arial" w:cs="Arial"/>
                <w:sz w:val="20"/>
                <w:szCs w:val="20"/>
              </w:rPr>
              <w:t>,</w:t>
            </w:r>
            <w:r w:rsidRPr="002E5B2D">
              <w:rPr>
                <w:rFonts w:ascii="Arial" w:hAnsi="Arial" w:cs="Arial"/>
                <w:sz w:val="20"/>
                <w:szCs w:val="20"/>
              </w:rPr>
              <w:t xml:space="preserve"> o sea o me cuida o no me cuida, también es comentarle a ellos y decirle, oye pues tú me estás cuidando, las dos somos mu (sic) mujeres y por obligación al ser un delito de violencia entre dos mujeres deberías de revisarlas a las dos, cosa que no se ha hecho ¿</w:t>
            </w:r>
            <w:proofErr w:type="spellStart"/>
            <w:r w:rsidRPr="002E5B2D">
              <w:rPr>
                <w:rFonts w:ascii="Arial" w:hAnsi="Arial" w:cs="Arial"/>
                <w:sz w:val="20"/>
                <w:szCs w:val="20"/>
              </w:rPr>
              <w:t>si</w:t>
            </w:r>
            <w:proofErr w:type="spellEnd"/>
            <w:r w:rsidRPr="002E5B2D">
              <w:rPr>
                <w:rFonts w:ascii="Arial" w:hAnsi="Arial" w:cs="Arial"/>
                <w:sz w:val="20"/>
                <w:szCs w:val="20"/>
              </w:rPr>
              <w:t xml:space="preserve">?, yo espero que se haya ido al Tribunal Federal y revisemos ¿Qué es lo que está pasando?, porque es obvio que no se revisó y es obvio que </w:t>
            </w:r>
            <w:proofErr w:type="spellStart"/>
            <w:r w:rsidRPr="002E5B2D">
              <w:rPr>
                <w:rFonts w:ascii="Arial" w:hAnsi="Arial" w:cs="Arial"/>
                <w:sz w:val="20"/>
                <w:szCs w:val="20"/>
              </w:rPr>
              <w:t>este</w:t>
            </w:r>
            <w:r>
              <w:rPr>
                <w:rFonts w:ascii="Arial" w:hAnsi="Arial" w:cs="Arial"/>
                <w:sz w:val="20"/>
                <w:szCs w:val="20"/>
              </w:rPr>
              <w:t>e</w:t>
            </w:r>
            <w:proofErr w:type="spellEnd"/>
            <w:r w:rsidRPr="002E5B2D">
              <w:rPr>
                <w:rFonts w:ascii="Arial" w:hAnsi="Arial" w:cs="Arial"/>
                <w:sz w:val="20"/>
                <w:szCs w:val="20"/>
              </w:rPr>
              <w:t xml:space="preserve">, van a seguir ahí, mira si no te gusta lo que estoy diciendo ponte a trabajar bien, o sea ¿Qué quieres decir?, que ya con esto me estás diciendo que si no me calló, ¿Qué va a seguir?, haber tu dime o sea eso es lo que me estas dando a entender </w:t>
            </w:r>
            <w:r w:rsidR="009612A6" w:rsidRPr="009612A6">
              <w:rPr>
                <w:rFonts w:ascii="Arial" w:hAnsi="Arial" w:cs="Arial"/>
                <w:color w:val="FFFFFF"/>
                <w:sz w:val="20"/>
                <w:szCs w:val="20"/>
                <w:highlight w:val="darkCyan"/>
              </w:rPr>
              <w:t>[No.127]_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2E5B2D">
              <w:rPr>
                <w:rFonts w:ascii="Arial" w:hAnsi="Arial" w:cs="Arial"/>
                <w:sz w:val="20"/>
                <w:szCs w:val="20"/>
              </w:rPr>
              <w:t xml:space="preserve"> y pareja sentimental, eso es lo que me están dando a entender, quiere decir que si yo no me calló, ¿Qué sigue?, ya en México que es un país libre ya no podemos opinar, ya no podemos hacer nada, ¿no?, o sea te robas las imágenes de mi </w:t>
            </w:r>
            <w:proofErr w:type="spellStart"/>
            <w:r w:rsidRPr="002E5B2D">
              <w:rPr>
                <w:rFonts w:ascii="Arial" w:hAnsi="Arial" w:cs="Arial"/>
                <w:sz w:val="20"/>
                <w:szCs w:val="20"/>
              </w:rPr>
              <w:t>face</w:t>
            </w:r>
            <w:proofErr w:type="spellEnd"/>
            <w:r w:rsidRPr="002E5B2D">
              <w:rPr>
                <w:rFonts w:ascii="Arial" w:hAnsi="Arial" w:cs="Arial"/>
                <w:sz w:val="20"/>
                <w:szCs w:val="20"/>
              </w:rPr>
              <w:t xml:space="preserve">, me exhibes y me exhibes y me exhibes, y preguntas por qué hago los videos, oye ten vergüenza, o sea quieres que nosotros exhibamos todo allá para que vea que lo único que estás haciendo es tratar de callar tu mal trabajo, </w:t>
            </w:r>
            <w:r w:rsidRPr="002E5B2D">
              <w:rPr>
                <w:rFonts w:ascii="Arial" w:hAnsi="Arial" w:cs="Arial"/>
                <w:sz w:val="20"/>
                <w:szCs w:val="20"/>
              </w:rPr>
              <w:lastRenderedPageBreak/>
              <w:t xml:space="preserve">conmigo no va a funcionar pero si te pregunto: si no me calló ¿Qué me vas hacer?, ¿Qué sigue?, ¿Me vas a violentar?, o ¿Qué más puedes hacer en contra mía?. </w:t>
            </w:r>
          </w:p>
          <w:p w14:paraId="7BBCCBFA" w14:textId="77777777" w:rsidR="00E278A3" w:rsidRPr="002E5B2D" w:rsidRDefault="00E278A3" w:rsidP="00E70D4B">
            <w:pPr>
              <w:spacing w:before="100" w:beforeAutospacing="1" w:after="100" w:afterAutospacing="1"/>
              <w:jc w:val="both"/>
              <w:rPr>
                <w:rFonts w:ascii="Arial" w:hAnsi="Arial" w:cs="Arial"/>
                <w:sz w:val="20"/>
                <w:szCs w:val="20"/>
              </w:rPr>
            </w:pPr>
            <w:r w:rsidRPr="002E5B2D">
              <w:rPr>
                <w:rFonts w:ascii="Arial" w:hAnsi="Arial" w:cs="Arial"/>
                <w:sz w:val="20"/>
                <w:szCs w:val="20"/>
              </w:rPr>
              <w:t xml:space="preserve">Varias voces: [Ininteligibles]. </w:t>
            </w:r>
          </w:p>
          <w:p w14:paraId="14EA3341" w14:textId="77777777" w:rsidR="00E278A3" w:rsidRPr="002E5B2D" w:rsidRDefault="00E278A3" w:rsidP="00E70D4B">
            <w:pPr>
              <w:spacing w:before="100" w:beforeAutospacing="1" w:after="100" w:afterAutospacing="1"/>
              <w:jc w:val="both"/>
              <w:rPr>
                <w:rFonts w:ascii="Arial" w:hAnsi="Arial" w:cs="Arial"/>
                <w:sz w:val="20"/>
                <w:szCs w:val="20"/>
              </w:rPr>
            </w:pPr>
            <w:r w:rsidRPr="007513CF">
              <w:rPr>
                <w:rFonts w:ascii="Arial" w:hAnsi="Arial" w:cs="Arial"/>
                <w:b/>
                <w:bCs/>
                <w:sz w:val="20"/>
                <w:szCs w:val="20"/>
              </w:rPr>
              <w:t>Persona 1:</w:t>
            </w:r>
            <w:r w:rsidRPr="002E5B2D">
              <w:rPr>
                <w:rFonts w:ascii="Arial" w:hAnsi="Arial" w:cs="Arial"/>
                <w:sz w:val="20"/>
                <w:szCs w:val="20"/>
              </w:rPr>
              <w:t xml:space="preserve"> Tu empezaste, aguántese, me sacas en todos los medios de comunicación, los medios de comunicación hasta el momento no los he denunciado, pero lo voy a hacer ¿</w:t>
            </w:r>
            <w:proofErr w:type="spellStart"/>
            <w:proofErr w:type="gramStart"/>
            <w:r w:rsidRPr="002E5B2D">
              <w:rPr>
                <w:rFonts w:ascii="Arial" w:hAnsi="Arial" w:cs="Arial"/>
                <w:sz w:val="20"/>
                <w:szCs w:val="20"/>
              </w:rPr>
              <w:t>si</w:t>
            </w:r>
            <w:proofErr w:type="spellEnd"/>
            <w:proofErr w:type="gramEnd"/>
            <w:r w:rsidRPr="002E5B2D">
              <w:rPr>
                <w:rFonts w:ascii="Arial" w:hAnsi="Arial" w:cs="Arial"/>
                <w:sz w:val="20"/>
                <w:szCs w:val="20"/>
              </w:rPr>
              <w:t>? y hay muchas cosas que te</w:t>
            </w:r>
          </w:p>
          <w:p w14:paraId="77BCFAC9" w14:textId="77777777" w:rsidR="00E278A3" w:rsidRPr="002E5B2D" w:rsidRDefault="00E278A3" w:rsidP="00E70D4B">
            <w:pPr>
              <w:spacing w:before="100" w:beforeAutospacing="1" w:after="100" w:afterAutospacing="1"/>
              <w:jc w:val="both"/>
              <w:rPr>
                <w:rFonts w:ascii="Arial" w:hAnsi="Arial" w:cs="Arial"/>
                <w:sz w:val="20"/>
                <w:szCs w:val="20"/>
              </w:rPr>
            </w:pPr>
            <w:r w:rsidRPr="002E5B2D">
              <w:rPr>
                <w:rFonts w:ascii="Arial" w:hAnsi="Arial" w:cs="Arial"/>
                <w:sz w:val="20"/>
                <w:szCs w:val="20"/>
              </w:rPr>
              <w:t>tienen que investigar, así es que te pregunto:</w:t>
            </w:r>
          </w:p>
          <w:p w14:paraId="27EDD760" w14:textId="77777777" w:rsidR="00E278A3" w:rsidRPr="002E5B2D" w:rsidRDefault="00E278A3" w:rsidP="00E70D4B">
            <w:pPr>
              <w:spacing w:before="100" w:beforeAutospacing="1" w:after="100" w:afterAutospacing="1"/>
              <w:jc w:val="both"/>
              <w:rPr>
                <w:rFonts w:ascii="Arial" w:hAnsi="Arial" w:cs="Arial"/>
                <w:sz w:val="20"/>
                <w:szCs w:val="20"/>
              </w:rPr>
            </w:pPr>
            <w:r w:rsidRPr="002E5B2D">
              <w:rPr>
                <w:rFonts w:ascii="Arial" w:hAnsi="Arial" w:cs="Arial"/>
                <w:sz w:val="20"/>
                <w:szCs w:val="20"/>
              </w:rPr>
              <w:t>Varias voces: [Ininteligibles].</w:t>
            </w:r>
          </w:p>
          <w:p w14:paraId="6A6C3625" w14:textId="320598AA" w:rsidR="00E278A3" w:rsidRPr="002E5B2D" w:rsidRDefault="00E278A3" w:rsidP="00E70D4B">
            <w:pPr>
              <w:spacing w:before="100" w:beforeAutospacing="1" w:after="100" w:afterAutospacing="1"/>
              <w:jc w:val="both"/>
              <w:rPr>
                <w:rFonts w:ascii="Arial" w:hAnsi="Arial" w:cs="Arial"/>
                <w:sz w:val="20"/>
                <w:szCs w:val="20"/>
              </w:rPr>
            </w:pPr>
            <w:r w:rsidRPr="007513CF">
              <w:rPr>
                <w:rFonts w:ascii="Arial" w:hAnsi="Arial" w:cs="Arial"/>
                <w:b/>
                <w:bCs/>
                <w:sz w:val="20"/>
                <w:szCs w:val="20"/>
              </w:rPr>
              <w:t>Persona 1:</w:t>
            </w:r>
            <w:r w:rsidRPr="002E5B2D">
              <w:rPr>
                <w:rFonts w:ascii="Arial" w:hAnsi="Arial" w:cs="Arial"/>
                <w:sz w:val="20"/>
                <w:szCs w:val="20"/>
              </w:rPr>
              <w:t xml:space="preserve"> ¿Qué me puede pasar si yo no me calló?, ¿Van a seguir las quejas?, o ¿Qué me vas a hacer?, ¿Me debo de cuidar?, ¿Me debo de preocupar?, dime y les pregunto a todos ustedes: </w:t>
            </w:r>
            <w:proofErr w:type="gramStart"/>
            <w:r w:rsidRPr="002E5B2D">
              <w:rPr>
                <w:rFonts w:ascii="Arial" w:hAnsi="Arial" w:cs="Arial"/>
                <w:sz w:val="20"/>
                <w:szCs w:val="20"/>
              </w:rPr>
              <w:t xml:space="preserve">¿Estamos tan mal como para que ni siquiera un Tribunal Electoral vea el pésimo trabajo que hace una </w:t>
            </w:r>
            <w:r w:rsidR="009612A6" w:rsidRPr="009612A6">
              <w:rPr>
                <w:rFonts w:ascii="Arial" w:hAnsi="Arial" w:cs="Arial"/>
                <w:color w:val="FFFFFF"/>
                <w:sz w:val="20"/>
                <w:szCs w:val="20"/>
                <w:highlight w:val="darkCyan"/>
              </w:rPr>
              <w:t>[No.</w:t>
            </w:r>
            <w:proofErr w:type="gramEnd"/>
            <w:r w:rsidR="009612A6" w:rsidRPr="009612A6">
              <w:rPr>
                <w:rFonts w:ascii="Arial" w:hAnsi="Arial" w:cs="Arial"/>
                <w:color w:val="FFFFFF"/>
                <w:sz w:val="20"/>
                <w:szCs w:val="20"/>
                <w:highlight w:val="darkCyan"/>
              </w:rPr>
              <w:t>128]_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2E5B2D">
              <w:rPr>
                <w:rFonts w:ascii="Arial" w:hAnsi="Arial" w:cs="Arial"/>
                <w:sz w:val="20"/>
                <w:szCs w:val="20"/>
              </w:rPr>
              <w:t xml:space="preserve"> en donde me tiene que callar?, y si ahorita le vamos a contestar y ya para que revises ahí que les contestamos, cuídense mucho porque fíjense como me traen a mí, ¡eh! </w:t>
            </w:r>
            <w:proofErr w:type="spellStart"/>
            <w:r w:rsidRPr="002E5B2D">
              <w:rPr>
                <w:rFonts w:ascii="Arial" w:hAnsi="Arial" w:cs="Arial"/>
                <w:sz w:val="20"/>
                <w:szCs w:val="20"/>
              </w:rPr>
              <w:t>bye</w:t>
            </w:r>
            <w:proofErr w:type="spellEnd"/>
            <w:r w:rsidRPr="002E5B2D">
              <w:rPr>
                <w:rFonts w:ascii="Arial" w:hAnsi="Arial" w:cs="Arial"/>
                <w:sz w:val="20"/>
                <w:szCs w:val="20"/>
              </w:rPr>
              <w:t>.</w:t>
            </w:r>
          </w:p>
          <w:p w14:paraId="54661317" w14:textId="77777777" w:rsidR="00E278A3" w:rsidRPr="002E5B2D" w:rsidRDefault="00E278A3" w:rsidP="00E70D4B">
            <w:pPr>
              <w:spacing w:before="100" w:beforeAutospacing="1" w:after="100" w:afterAutospacing="1"/>
              <w:jc w:val="both"/>
              <w:rPr>
                <w:rFonts w:ascii="Arial" w:hAnsi="Arial" w:cs="Arial"/>
                <w:sz w:val="20"/>
                <w:szCs w:val="20"/>
              </w:rPr>
            </w:pPr>
          </w:p>
        </w:tc>
      </w:tr>
      <w:tr w:rsidR="00E278A3" w:rsidRPr="00DB5843" w14:paraId="56807756" w14:textId="77777777" w:rsidTr="00D80A0A">
        <w:trPr>
          <w:trHeight w:val="1911"/>
        </w:trPr>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23D28BA8" w14:textId="77777777" w:rsidR="005A2381" w:rsidRDefault="005A2381" w:rsidP="005A2381">
            <w:pPr>
              <w:spacing w:before="100" w:beforeAutospacing="1" w:after="100" w:afterAutospacing="1"/>
              <w:rPr>
                <w:rFonts w:ascii="Arial" w:hAnsi="Arial" w:cs="Arial"/>
                <w:b/>
                <w:bCs/>
                <w:lang w:val="es-ES_tradnl"/>
              </w:rPr>
            </w:pPr>
          </w:p>
          <w:p w14:paraId="5EA05DEC" w14:textId="77777777" w:rsidR="005A2381" w:rsidRDefault="005A2381" w:rsidP="005A2381">
            <w:pPr>
              <w:spacing w:before="100" w:beforeAutospacing="1" w:after="100" w:afterAutospacing="1"/>
              <w:jc w:val="center"/>
              <w:rPr>
                <w:rFonts w:ascii="Arial" w:hAnsi="Arial" w:cs="Arial"/>
                <w:b/>
                <w:bCs/>
                <w:lang w:val="es-ES_tradnl"/>
              </w:rPr>
            </w:pPr>
          </w:p>
          <w:p w14:paraId="7516A587" w14:textId="77777777" w:rsidR="005A2381" w:rsidRDefault="005A2381" w:rsidP="005A2381">
            <w:pPr>
              <w:spacing w:before="100" w:beforeAutospacing="1" w:after="100" w:afterAutospacing="1"/>
              <w:rPr>
                <w:rFonts w:ascii="Arial" w:hAnsi="Arial" w:cs="Arial"/>
                <w:b/>
                <w:bCs/>
                <w:lang w:val="es-ES_tradnl"/>
              </w:rPr>
            </w:pPr>
          </w:p>
          <w:p w14:paraId="6AB23D96" w14:textId="35436216" w:rsidR="00E278A3" w:rsidRDefault="00E278A3" w:rsidP="005A2381">
            <w:pPr>
              <w:spacing w:before="100" w:beforeAutospacing="1" w:after="100" w:afterAutospacing="1"/>
              <w:jc w:val="center"/>
              <w:rPr>
                <w:rFonts w:ascii="Arial" w:hAnsi="Arial" w:cs="Arial"/>
                <w:b/>
                <w:bCs/>
                <w:lang w:val="es-ES_tradnl"/>
              </w:rPr>
            </w:pPr>
            <w:r w:rsidRPr="00DB5843">
              <w:rPr>
                <w:rFonts w:ascii="Arial" w:hAnsi="Arial" w:cs="Arial"/>
                <w:b/>
                <w:bCs/>
                <w:lang w:val="es-ES_tradnl"/>
              </w:rPr>
              <w:t>IMAGEN</w:t>
            </w:r>
          </w:p>
          <w:p w14:paraId="1B60F27E" w14:textId="77777777" w:rsidR="005A2381" w:rsidRPr="005A2381" w:rsidRDefault="005A2381" w:rsidP="005A2381">
            <w:pPr>
              <w:rPr>
                <w:rFonts w:ascii="Arial" w:hAnsi="Arial" w:cs="Arial"/>
                <w:lang w:val="es-ES_tradnl"/>
              </w:rPr>
            </w:pPr>
          </w:p>
          <w:p w14:paraId="490D628A" w14:textId="77777777" w:rsidR="005A2381" w:rsidRDefault="005A2381" w:rsidP="005A2381">
            <w:pPr>
              <w:rPr>
                <w:rFonts w:ascii="Arial" w:hAnsi="Arial" w:cs="Arial"/>
                <w:b/>
                <w:bCs/>
                <w:lang w:val="es-ES_tradnl"/>
              </w:rPr>
            </w:pPr>
          </w:p>
          <w:p w14:paraId="4912B87A" w14:textId="77777777" w:rsidR="005A2381" w:rsidRDefault="005A2381" w:rsidP="005A2381">
            <w:pPr>
              <w:rPr>
                <w:rFonts w:ascii="Arial" w:hAnsi="Arial" w:cs="Arial"/>
                <w:b/>
                <w:bCs/>
                <w:lang w:val="es-ES_tradnl"/>
              </w:rPr>
            </w:pPr>
          </w:p>
          <w:p w14:paraId="0E3805B9" w14:textId="77777777" w:rsidR="005A2381" w:rsidRDefault="005A2381" w:rsidP="005A2381">
            <w:pPr>
              <w:rPr>
                <w:rFonts w:ascii="Arial" w:hAnsi="Arial" w:cs="Arial"/>
                <w:b/>
                <w:bCs/>
                <w:lang w:val="es-ES_tradnl"/>
              </w:rPr>
            </w:pPr>
          </w:p>
          <w:p w14:paraId="3D230ADD" w14:textId="77777777" w:rsidR="005A2381" w:rsidRDefault="005A2381" w:rsidP="005A2381">
            <w:pPr>
              <w:rPr>
                <w:rFonts w:ascii="Arial" w:hAnsi="Arial" w:cs="Arial"/>
                <w:lang w:val="es-ES_tradnl"/>
              </w:rPr>
            </w:pPr>
          </w:p>
          <w:p w14:paraId="204068E8" w14:textId="77777777" w:rsidR="005A2381" w:rsidRDefault="005A2381" w:rsidP="005A2381">
            <w:pPr>
              <w:rPr>
                <w:rFonts w:ascii="Arial" w:hAnsi="Arial" w:cs="Arial"/>
                <w:lang w:val="es-ES_tradnl"/>
              </w:rPr>
            </w:pPr>
          </w:p>
          <w:p w14:paraId="7FE73613" w14:textId="77777777" w:rsidR="005A2381" w:rsidRDefault="005A2381" w:rsidP="005A2381">
            <w:pPr>
              <w:rPr>
                <w:rFonts w:ascii="Arial" w:hAnsi="Arial" w:cs="Arial"/>
                <w:lang w:val="es-ES_tradnl"/>
              </w:rPr>
            </w:pPr>
          </w:p>
          <w:p w14:paraId="291A8F56" w14:textId="77777777" w:rsidR="005A2381" w:rsidRPr="005A2381" w:rsidRDefault="005A2381" w:rsidP="005A2381">
            <w:pPr>
              <w:rPr>
                <w:rFonts w:ascii="Arial" w:hAnsi="Arial" w:cs="Arial"/>
                <w:lang w:val="es-ES_tradnl"/>
              </w:rPr>
            </w:pP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7AF9A6C9" w14:textId="7515BFBF" w:rsidR="00E278A3" w:rsidRPr="009612A6" w:rsidRDefault="009612A6" w:rsidP="00E70D4B">
            <w:pPr>
              <w:spacing w:before="100" w:beforeAutospacing="1" w:after="100" w:afterAutospacing="1"/>
              <w:rPr>
                <w:rFonts w:ascii="Arial" w:hAnsi="Arial" w:cs="Arial"/>
                <w:b/>
                <w:bCs/>
                <w:strike/>
                <w:color w:val="FF0000"/>
                <w:highlight w:val="darkCyan"/>
              </w:rPr>
            </w:pPr>
            <w:r w:rsidRPr="001B19DB">
              <w:rPr>
                <w:rFonts w:ascii="Arial" w:hAnsi="Arial" w:cs="Arial"/>
                <w:b/>
                <w:bCs/>
                <w:noProof/>
                <w:color w:val="FFFFFF"/>
                <w:highlight w:val="darkCyan"/>
              </w:rPr>
              <w:t>[No.129]_ELIMINADA_Captura_de_pantalla_[219]</w:t>
            </w:r>
          </w:p>
        </w:tc>
      </w:tr>
    </w:tbl>
    <w:p w14:paraId="52FBFA9C" w14:textId="77777777" w:rsidR="00E278A3" w:rsidRPr="00DB5843" w:rsidRDefault="00E278A3" w:rsidP="00E70D4B">
      <w:pPr>
        <w:spacing w:before="100" w:beforeAutospacing="1" w:after="100" w:afterAutospacing="1"/>
        <w:rPr>
          <w:rFonts w:ascii="Arial" w:hAnsi="Arial" w:cs="Arial"/>
          <w:b/>
          <w:bCs/>
        </w:rPr>
      </w:pPr>
      <w:r>
        <w:rPr>
          <w:rFonts w:ascii="Arial" w:hAnsi="Arial" w:cs="Arial"/>
          <w:b/>
          <w:bCs/>
        </w:rPr>
        <w:t>I)</w:t>
      </w:r>
    </w:p>
    <w:tbl>
      <w:tblPr>
        <w:tblW w:w="8931" w:type="dxa"/>
        <w:tblInd w:w="-12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00" w:firstRow="0" w:lastRow="0" w:firstColumn="0" w:lastColumn="0" w:noHBand="0" w:noVBand="1"/>
      </w:tblPr>
      <w:tblGrid>
        <w:gridCol w:w="3544"/>
        <w:gridCol w:w="5387"/>
      </w:tblGrid>
      <w:tr w:rsidR="00E278A3" w:rsidRPr="00DB5843" w14:paraId="3363E5E2" w14:textId="77777777" w:rsidTr="00D80A0A">
        <w:trPr>
          <w:trHeight w:val="455"/>
        </w:trPr>
        <w:tc>
          <w:tcPr>
            <w:tcW w:w="3544" w:type="dxa"/>
            <w:shd w:val="clear" w:color="auto" w:fill="BFBFBF" w:themeFill="background1" w:themeFillShade="BF"/>
            <w:vAlign w:val="center"/>
          </w:tcPr>
          <w:p w14:paraId="27CA04DF"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t>6</w:t>
            </w:r>
          </w:p>
        </w:tc>
        <w:tc>
          <w:tcPr>
            <w:tcW w:w="5387" w:type="dxa"/>
            <w:vAlign w:val="center"/>
          </w:tcPr>
          <w:p w14:paraId="0C299C75" w14:textId="77777777" w:rsidR="00E278A3" w:rsidRPr="00ED7809" w:rsidRDefault="00E278A3" w:rsidP="00E70D4B">
            <w:pPr>
              <w:spacing w:before="100" w:beforeAutospacing="1" w:after="100" w:afterAutospacing="1"/>
              <w:rPr>
                <w:rFonts w:ascii="Arial" w:hAnsi="Arial" w:cs="Arial"/>
                <w:b/>
                <w:bCs/>
                <w:sz w:val="20"/>
                <w:szCs w:val="20"/>
                <w:lang w:val="es-ES_tradnl"/>
              </w:rPr>
            </w:pPr>
            <w:r w:rsidRPr="00ED7809">
              <w:rPr>
                <w:rFonts w:ascii="Arial" w:hAnsi="Arial" w:cs="Arial"/>
                <w:b/>
                <w:bCs/>
                <w:sz w:val="20"/>
                <w:szCs w:val="20"/>
                <w:lang w:val="es-ES_tradnl"/>
              </w:rPr>
              <w:t xml:space="preserve">PUBLICACIÓN: </w:t>
            </w:r>
          </w:p>
        </w:tc>
      </w:tr>
      <w:tr w:rsidR="00E278A3" w:rsidRPr="00DB5843" w14:paraId="7FE515D2" w14:textId="77777777" w:rsidTr="00D80A0A">
        <w:trPr>
          <w:trHeight w:val="881"/>
        </w:trPr>
        <w:tc>
          <w:tcPr>
            <w:tcW w:w="3544" w:type="dxa"/>
            <w:shd w:val="clear" w:color="auto" w:fill="BFBFBF" w:themeFill="background1" w:themeFillShade="BF"/>
            <w:vAlign w:val="center"/>
          </w:tcPr>
          <w:p w14:paraId="1A76DD7B"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lastRenderedPageBreak/>
              <w:t xml:space="preserve">ACTA DE VERIFICACIÓN </w:t>
            </w:r>
          </w:p>
        </w:tc>
        <w:tc>
          <w:tcPr>
            <w:tcW w:w="5387" w:type="dxa"/>
            <w:vAlign w:val="center"/>
          </w:tcPr>
          <w:p w14:paraId="5D1B6B02" w14:textId="77777777" w:rsidR="00E278A3" w:rsidRPr="000841B4" w:rsidRDefault="00E278A3" w:rsidP="00E70D4B">
            <w:pPr>
              <w:spacing w:before="100" w:beforeAutospacing="1" w:after="100" w:afterAutospacing="1"/>
              <w:rPr>
                <w:rFonts w:ascii="Arial" w:hAnsi="Arial" w:cs="Arial"/>
                <w:sz w:val="20"/>
                <w:szCs w:val="20"/>
                <w:lang w:val="es-ES"/>
              </w:rPr>
            </w:pPr>
            <w:r w:rsidRPr="6FD1D1BD">
              <w:rPr>
                <w:rFonts w:ascii="Arial" w:hAnsi="Arial" w:cs="Arial"/>
                <w:sz w:val="20"/>
                <w:szCs w:val="20"/>
                <w:lang w:val="es-ES"/>
              </w:rPr>
              <w:t>IEM-OFI-63/2026 29 de Enero.</w:t>
            </w:r>
          </w:p>
        </w:tc>
      </w:tr>
      <w:tr w:rsidR="00E278A3" w:rsidRPr="00DB5843" w14:paraId="70357B4D" w14:textId="77777777" w:rsidTr="00D80A0A">
        <w:trPr>
          <w:trHeight w:val="881"/>
        </w:trPr>
        <w:tc>
          <w:tcPr>
            <w:tcW w:w="3544" w:type="dxa"/>
            <w:shd w:val="clear" w:color="auto" w:fill="BFBFBF" w:themeFill="background1" w:themeFillShade="BF"/>
            <w:vAlign w:val="center"/>
          </w:tcPr>
          <w:p w14:paraId="12832149" w14:textId="77777777" w:rsidR="00E278A3" w:rsidRPr="00DB5843" w:rsidRDefault="00E278A3" w:rsidP="00E70D4B">
            <w:pPr>
              <w:spacing w:before="100" w:beforeAutospacing="1" w:after="100" w:afterAutospacing="1"/>
              <w:jc w:val="center"/>
              <w:rPr>
                <w:rFonts w:ascii="Arial" w:hAnsi="Arial" w:cs="Arial"/>
                <w:b/>
                <w:bCs/>
                <w:lang w:val="es-ES"/>
              </w:rPr>
            </w:pPr>
            <w:proofErr w:type="gramStart"/>
            <w:r w:rsidRPr="6FD1D1BD">
              <w:rPr>
                <w:rFonts w:ascii="Arial" w:hAnsi="Arial" w:cs="Arial"/>
                <w:b/>
                <w:bCs/>
                <w:lang w:val="es-ES"/>
              </w:rPr>
              <w:t>LINK</w:t>
            </w:r>
            <w:proofErr w:type="gramEnd"/>
            <w:r w:rsidRPr="6FD1D1BD">
              <w:rPr>
                <w:rFonts w:ascii="Arial" w:hAnsi="Arial" w:cs="Arial"/>
                <w:b/>
                <w:bCs/>
                <w:lang w:val="es-ES"/>
              </w:rPr>
              <w:t>:</w:t>
            </w:r>
          </w:p>
        </w:tc>
        <w:tc>
          <w:tcPr>
            <w:tcW w:w="5387" w:type="dxa"/>
            <w:vAlign w:val="center"/>
          </w:tcPr>
          <w:p w14:paraId="4BA0BB12" w14:textId="535CB0A9" w:rsidR="00E278A3" w:rsidRPr="000841B4" w:rsidRDefault="009612A6" w:rsidP="00E70D4B">
            <w:pPr>
              <w:spacing w:before="100" w:beforeAutospacing="1" w:after="100" w:afterAutospacing="1"/>
              <w:rPr>
                <w:rFonts w:ascii="Arial" w:hAnsi="Arial" w:cs="Arial"/>
                <w:sz w:val="20"/>
                <w:szCs w:val="20"/>
                <w:lang w:val="es-ES_tradnl"/>
              </w:rPr>
            </w:pPr>
            <w:r w:rsidRPr="009612A6">
              <w:rPr>
                <w:rFonts w:ascii="Arial" w:hAnsi="Arial" w:cs="Arial"/>
                <w:color w:val="FFFFFF"/>
                <w:sz w:val="20"/>
                <w:szCs w:val="20"/>
                <w:highlight w:val="darkCyan"/>
                <w:lang w:val="es-ES_tradnl"/>
              </w:rPr>
              <w:t>[No.130]_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r w:rsidR="00E278A3" w:rsidRPr="00ED7809">
              <w:rPr>
                <w:rFonts w:ascii="Arial" w:hAnsi="Arial" w:cs="Arial"/>
                <w:sz w:val="20"/>
                <w:szCs w:val="20"/>
                <w:lang w:val="es-ES_tradnl"/>
              </w:rPr>
              <w:t xml:space="preserve"> se hace constar que al momento de ingresar el anterior enlace electrónico en el navegador y hacer clic, el enlace cambia por el siguiente: </w:t>
            </w:r>
            <w:r w:rsidRPr="009612A6">
              <w:rPr>
                <w:rFonts w:ascii="Arial" w:hAnsi="Arial" w:cs="Arial"/>
                <w:color w:val="FFFFFF"/>
                <w:sz w:val="20"/>
                <w:szCs w:val="20"/>
                <w:highlight w:val="darkCyan"/>
                <w:lang w:val="es-ES_tradnl"/>
              </w:rPr>
              <w:t>[No.131]_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DB5843" w14:paraId="0945FC2B" w14:textId="77777777" w:rsidTr="00D80A0A">
        <w:tc>
          <w:tcPr>
            <w:tcW w:w="3544" w:type="dxa"/>
            <w:shd w:val="clear" w:color="auto" w:fill="BFBFBF" w:themeFill="background1" w:themeFillShade="BF"/>
            <w:vAlign w:val="center"/>
          </w:tcPr>
          <w:p w14:paraId="4EC82A0A"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RED SOCIAL</w:t>
            </w:r>
          </w:p>
        </w:tc>
        <w:tc>
          <w:tcPr>
            <w:tcW w:w="5387" w:type="dxa"/>
            <w:vAlign w:val="center"/>
          </w:tcPr>
          <w:p w14:paraId="70019F37" w14:textId="77777777" w:rsidR="00E278A3" w:rsidRPr="000841B4" w:rsidRDefault="00E278A3" w:rsidP="00E70D4B">
            <w:pPr>
              <w:spacing w:before="100" w:beforeAutospacing="1" w:after="100" w:afterAutospacing="1"/>
              <w:rPr>
                <w:rFonts w:ascii="Arial" w:hAnsi="Arial" w:cs="Arial"/>
                <w:sz w:val="20"/>
                <w:szCs w:val="20"/>
                <w:lang w:val="es-ES_tradnl"/>
              </w:rPr>
            </w:pPr>
            <w:r w:rsidRPr="000841B4">
              <w:rPr>
                <w:rFonts w:ascii="Arial" w:hAnsi="Arial" w:cs="Arial"/>
                <w:sz w:val="20"/>
                <w:szCs w:val="20"/>
                <w:lang w:val="es-ES_tradnl"/>
              </w:rPr>
              <w:t>Facebook</w:t>
            </w:r>
          </w:p>
        </w:tc>
      </w:tr>
      <w:tr w:rsidR="00E278A3" w:rsidRPr="00DB5843" w14:paraId="063BFBF0" w14:textId="77777777" w:rsidTr="00D80A0A">
        <w:tc>
          <w:tcPr>
            <w:tcW w:w="3544" w:type="dxa"/>
            <w:shd w:val="clear" w:color="auto" w:fill="BFBFBF" w:themeFill="background1" w:themeFillShade="BF"/>
            <w:vAlign w:val="center"/>
          </w:tcPr>
          <w:p w14:paraId="5CE7A269"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PERFIL DE LA PUBLICACIÓN:</w:t>
            </w:r>
          </w:p>
        </w:tc>
        <w:tc>
          <w:tcPr>
            <w:tcW w:w="5387" w:type="dxa"/>
            <w:vAlign w:val="center"/>
          </w:tcPr>
          <w:p w14:paraId="3D4E771A" w14:textId="578B939C" w:rsidR="00E278A3" w:rsidRPr="009612A6" w:rsidRDefault="009612A6" w:rsidP="00E70D4B">
            <w:pPr>
              <w:spacing w:before="100" w:beforeAutospacing="1" w:after="100" w:afterAutospacing="1"/>
              <w:rPr>
                <w:rFonts w:ascii="Arial" w:hAnsi="Arial" w:cs="Arial"/>
                <w:sz w:val="20"/>
                <w:szCs w:val="20"/>
                <w:highlight w:val="darkCyan"/>
                <w:lang w:val="es-ES_tradnl"/>
              </w:rPr>
            </w:pPr>
            <w:r w:rsidRPr="009612A6">
              <w:rPr>
                <w:rFonts w:ascii="Arial" w:hAnsi="Arial" w:cs="Arial"/>
                <w:color w:val="FFFFFF"/>
                <w:sz w:val="20"/>
                <w:szCs w:val="20"/>
                <w:highlight w:val="darkCyan"/>
                <w:lang w:val="es-ES_tradnl"/>
              </w:rPr>
              <w:t>[No.132]_ELIMINADO_nombre_(s)_de_perfil_(s)_de_red_(es)_social_(es)_persona_(s)_física_(s)_[195]</w:t>
            </w:r>
            <w:r w:rsidR="00E278A3" w:rsidRPr="009612A6">
              <w:rPr>
                <w:rFonts w:ascii="Arial" w:hAnsi="Arial" w:cs="Arial"/>
                <w:sz w:val="20"/>
                <w:szCs w:val="20"/>
                <w:highlight w:val="darkCyan"/>
                <w:lang w:val="es-ES_tradnl"/>
              </w:rPr>
              <w:t xml:space="preserve">  </w:t>
            </w:r>
          </w:p>
        </w:tc>
      </w:tr>
      <w:tr w:rsidR="00E278A3" w:rsidRPr="00DB5843" w14:paraId="4F9C0B7C" w14:textId="77777777" w:rsidTr="00D80A0A">
        <w:tc>
          <w:tcPr>
            <w:tcW w:w="3544" w:type="dxa"/>
            <w:shd w:val="clear" w:color="auto" w:fill="BFBFBF" w:themeFill="background1" w:themeFillShade="BF"/>
            <w:vAlign w:val="center"/>
          </w:tcPr>
          <w:p w14:paraId="463CD159"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URL:</w:t>
            </w:r>
          </w:p>
        </w:tc>
        <w:tc>
          <w:tcPr>
            <w:tcW w:w="5387" w:type="dxa"/>
            <w:vAlign w:val="center"/>
          </w:tcPr>
          <w:p w14:paraId="26380EC9" w14:textId="4F27F78F" w:rsidR="00E278A3" w:rsidRPr="009612A6" w:rsidRDefault="009612A6" w:rsidP="00E70D4B">
            <w:pPr>
              <w:spacing w:before="100" w:beforeAutospacing="1" w:after="100" w:afterAutospacing="1"/>
              <w:rPr>
                <w:rFonts w:ascii="Arial" w:hAnsi="Arial" w:cs="Arial"/>
                <w:strike/>
                <w:color w:val="FF0000"/>
                <w:sz w:val="20"/>
                <w:szCs w:val="20"/>
                <w:highlight w:val="darkCyan"/>
                <w:lang w:val="es-ES_tradnl"/>
              </w:rPr>
            </w:pPr>
            <w:r w:rsidRPr="009612A6">
              <w:rPr>
                <w:rFonts w:ascii="Arial" w:hAnsi="Arial" w:cs="Arial"/>
                <w:color w:val="FFFFFF"/>
                <w:sz w:val="20"/>
                <w:szCs w:val="20"/>
                <w:highlight w:val="darkCyan"/>
                <w:lang w:val="es-ES_tradnl"/>
              </w:rPr>
              <w:t>[No.133]_</w:t>
            </w:r>
            <w:proofErr w:type="spellStart"/>
            <w:r w:rsidRPr="009612A6">
              <w:rPr>
                <w:rFonts w:ascii="Arial" w:hAnsi="Arial" w:cs="Arial"/>
                <w:color w:val="FFFFFF"/>
                <w:sz w:val="20"/>
                <w:szCs w:val="20"/>
                <w:highlight w:val="darkCyan"/>
                <w:lang w:val="es-ES_tradnl"/>
              </w:rPr>
              <w:t>ELIMINADO_Enlace_electrónico</w:t>
            </w:r>
            <w:proofErr w:type="spellEnd"/>
            <w:r w:rsidRPr="009612A6">
              <w:rPr>
                <w:rFonts w:ascii="Arial" w:hAnsi="Arial" w:cs="Arial"/>
                <w:color w:val="FFFFFF"/>
                <w:sz w:val="20"/>
                <w:szCs w:val="20"/>
                <w:highlight w:val="darkCyan"/>
                <w:lang w:val="es-ES_tradnl"/>
              </w:rPr>
              <w:t>_[223]</w:t>
            </w:r>
          </w:p>
        </w:tc>
      </w:tr>
      <w:tr w:rsidR="00E278A3" w:rsidRPr="00DB5843" w14:paraId="4ABF4CC6" w14:textId="77777777" w:rsidTr="00D80A0A">
        <w:tc>
          <w:tcPr>
            <w:tcW w:w="3544" w:type="dxa"/>
            <w:shd w:val="clear" w:color="auto" w:fill="BFBFBF" w:themeFill="background1" w:themeFillShade="BF"/>
            <w:vAlign w:val="center"/>
          </w:tcPr>
          <w:p w14:paraId="3071856A"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TIPO DE PUBLICACIÓN</w:t>
            </w:r>
          </w:p>
        </w:tc>
        <w:tc>
          <w:tcPr>
            <w:tcW w:w="5387" w:type="dxa"/>
            <w:vAlign w:val="center"/>
          </w:tcPr>
          <w:p w14:paraId="0E180688" w14:textId="77777777" w:rsidR="00E278A3" w:rsidRPr="000841B4" w:rsidRDefault="00E278A3" w:rsidP="00E70D4B">
            <w:pPr>
              <w:spacing w:before="100" w:beforeAutospacing="1" w:after="100" w:afterAutospacing="1"/>
              <w:rPr>
                <w:rFonts w:ascii="Arial" w:hAnsi="Arial" w:cs="Arial"/>
                <w:sz w:val="20"/>
                <w:szCs w:val="20"/>
                <w:lang w:val="es-ES_tradnl"/>
              </w:rPr>
            </w:pPr>
            <w:r w:rsidRPr="000841B4">
              <w:rPr>
                <w:rFonts w:ascii="Arial" w:hAnsi="Arial" w:cs="Arial"/>
                <w:sz w:val="20"/>
                <w:szCs w:val="20"/>
                <w:lang w:val="es-ES_tradnl"/>
              </w:rPr>
              <w:t>Video</w:t>
            </w:r>
            <w:r>
              <w:rPr>
                <w:rFonts w:ascii="Arial" w:hAnsi="Arial" w:cs="Arial"/>
                <w:sz w:val="20"/>
                <w:szCs w:val="20"/>
                <w:lang w:val="es-ES_tradnl"/>
              </w:rPr>
              <w:t>.</w:t>
            </w:r>
          </w:p>
        </w:tc>
      </w:tr>
      <w:tr w:rsidR="00E278A3" w:rsidRPr="00DB5843" w14:paraId="23C974C8" w14:textId="77777777" w:rsidTr="00D80A0A">
        <w:trPr>
          <w:trHeight w:val="925"/>
        </w:trPr>
        <w:tc>
          <w:tcPr>
            <w:tcW w:w="3544" w:type="dxa"/>
            <w:shd w:val="clear" w:color="auto" w:fill="BFBFBF" w:themeFill="background1" w:themeFillShade="BF"/>
            <w:vAlign w:val="center"/>
          </w:tcPr>
          <w:p w14:paraId="27F118B4"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FECHA DE PUBLICACIÓN</w:t>
            </w:r>
          </w:p>
        </w:tc>
        <w:tc>
          <w:tcPr>
            <w:tcW w:w="5387" w:type="dxa"/>
            <w:vAlign w:val="center"/>
          </w:tcPr>
          <w:p w14:paraId="674D83E2" w14:textId="77777777" w:rsidR="00E278A3" w:rsidRPr="000841B4" w:rsidRDefault="00E278A3" w:rsidP="00E70D4B">
            <w:pPr>
              <w:spacing w:before="100" w:beforeAutospacing="1" w:after="100" w:afterAutospacing="1"/>
              <w:rPr>
                <w:rFonts w:ascii="Arial" w:hAnsi="Arial" w:cs="Arial"/>
                <w:sz w:val="20"/>
                <w:szCs w:val="20"/>
              </w:rPr>
            </w:pPr>
            <w:r w:rsidRPr="000841B4">
              <w:rPr>
                <w:rFonts w:ascii="Arial" w:hAnsi="Arial" w:cs="Arial"/>
                <w:sz w:val="20"/>
                <w:szCs w:val="20"/>
              </w:rPr>
              <w:t>22 veintidós de enero de 2026 dos mil veintiséis.</w:t>
            </w:r>
          </w:p>
        </w:tc>
      </w:tr>
      <w:tr w:rsidR="00E278A3" w:rsidRPr="00DB5843" w14:paraId="02AD7A2C" w14:textId="77777777" w:rsidTr="00D80A0A">
        <w:trPr>
          <w:trHeight w:val="495"/>
        </w:trPr>
        <w:tc>
          <w:tcPr>
            <w:tcW w:w="3544" w:type="dxa"/>
            <w:shd w:val="clear" w:color="auto" w:fill="BFBFBF" w:themeFill="background1" w:themeFillShade="BF"/>
            <w:vAlign w:val="center"/>
          </w:tcPr>
          <w:p w14:paraId="0291E3EB"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CONTENIDO DE</w:t>
            </w:r>
          </w:p>
          <w:p w14:paraId="31E157E2"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LA</w:t>
            </w:r>
          </w:p>
          <w:p w14:paraId="2CF544B5"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PUBLICACIÓN:</w:t>
            </w:r>
          </w:p>
        </w:tc>
        <w:tc>
          <w:tcPr>
            <w:tcW w:w="5387" w:type="dxa"/>
            <w:vAlign w:val="center"/>
          </w:tcPr>
          <w:p w14:paraId="5859A8CC" w14:textId="009991E4" w:rsidR="00E278A3" w:rsidRPr="000841B4" w:rsidRDefault="00E278A3" w:rsidP="00E70D4B">
            <w:pPr>
              <w:spacing w:before="100" w:beforeAutospacing="1" w:after="100" w:afterAutospacing="1"/>
              <w:rPr>
                <w:rFonts w:ascii="Arial" w:hAnsi="Arial" w:cs="Arial"/>
                <w:sz w:val="20"/>
                <w:szCs w:val="20"/>
              </w:rPr>
            </w:pPr>
            <w:proofErr w:type="gramStart"/>
            <w:r w:rsidRPr="000841B4">
              <w:rPr>
                <w:rFonts w:ascii="Arial" w:hAnsi="Arial" w:cs="Arial"/>
                <w:sz w:val="20"/>
                <w:szCs w:val="20"/>
              </w:rPr>
              <w:t xml:space="preserve">¡Denuncia a Pareja Sentimental y </w:t>
            </w:r>
            <w:r w:rsidR="009612A6" w:rsidRPr="009612A6">
              <w:rPr>
                <w:rFonts w:ascii="Arial" w:hAnsi="Arial" w:cs="Arial"/>
                <w:color w:val="FFFFFF"/>
                <w:sz w:val="20"/>
                <w:szCs w:val="20"/>
                <w:highlight w:val="darkCyan"/>
              </w:rPr>
              <w:t>[No.</w:t>
            </w:r>
            <w:proofErr w:type="gramEnd"/>
            <w:r w:rsidR="009612A6" w:rsidRPr="009612A6">
              <w:rPr>
                <w:rFonts w:ascii="Arial" w:hAnsi="Arial" w:cs="Arial"/>
                <w:color w:val="FFFFFF"/>
                <w:sz w:val="20"/>
                <w:szCs w:val="20"/>
                <w:highlight w:val="darkCyan"/>
              </w:rPr>
              <w:t>134]_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0841B4">
              <w:rPr>
                <w:rFonts w:ascii="Arial" w:hAnsi="Arial" w:cs="Arial"/>
                <w:sz w:val="20"/>
                <w:szCs w:val="20"/>
              </w:rPr>
              <w:t xml:space="preserve">! </w:t>
            </w:r>
            <w:r w:rsidRPr="007513CF">
              <w:rPr>
                <w:rFonts w:ascii="Segoe UI Emoji" w:hAnsi="Segoe UI Emoji" w:cs="Segoe UI Emoji"/>
                <w:sz w:val="20"/>
                <w:szCs w:val="20"/>
              </w:rPr>
              <w:t>🌟💫🔥🎯👮</w:t>
            </w:r>
            <w:r w:rsidRPr="007513CF">
              <w:rPr>
                <w:rFonts w:ascii="Arial" w:hAnsi="Arial" w:cs="Arial"/>
                <w:sz w:val="20"/>
                <w:szCs w:val="20"/>
              </w:rPr>
              <w:t>‍♂️</w:t>
            </w:r>
            <w:r w:rsidRPr="007513CF">
              <w:rPr>
                <w:rFonts w:ascii="Segoe UI Emoji" w:hAnsi="Segoe UI Emoji" w:cs="Segoe UI Emoji"/>
                <w:sz w:val="20"/>
                <w:szCs w:val="20"/>
              </w:rPr>
              <w:t>💼📣</w:t>
            </w:r>
            <w:r w:rsidRPr="000841B4">
              <w:rPr>
                <w:rFonts w:ascii="Arial" w:hAnsi="Arial" w:cs="Arial"/>
                <w:sz w:val="20"/>
                <w:szCs w:val="20"/>
              </w:rPr>
              <w:t>Plan Michoacán.</w:t>
            </w:r>
          </w:p>
        </w:tc>
      </w:tr>
      <w:tr w:rsidR="00E278A3" w:rsidRPr="00DB5843" w14:paraId="030F0903" w14:textId="77777777" w:rsidTr="00D80A0A">
        <w:trPr>
          <w:trHeight w:val="792"/>
        </w:trPr>
        <w:tc>
          <w:tcPr>
            <w:tcW w:w="3544" w:type="dxa"/>
            <w:shd w:val="clear" w:color="auto" w:fill="BFBFBF" w:themeFill="background1" w:themeFillShade="BF"/>
            <w:vAlign w:val="center"/>
          </w:tcPr>
          <w:p w14:paraId="54349837"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DURACIÓN DEL</w:t>
            </w:r>
          </w:p>
          <w:p w14:paraId="00C05299"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VIDEO:</w:t>
            </w:r>
          </w:p>
        </w:tc>
        <w:tc>
          <w:tcPr>
            <w:tcW w:w="5387" w:type="dxa"/>
            <w:vAlign w:val="center"/>
          </w:tcPr>
          <w:p w14:paraId="6D2D6F2D" w14:textId="77777777" w:rsidR="00E278A3" w:rsidRPr="000841B4" w:rsidRDefault="00E278A3" w:rsidP="00E70D4B">
            <w:pPr>
              <w:spacing w:before="100" w:beforeAutospacing="1" w:after="100" w:afterAutospacing="1"/>
              <w:rPr>
                <w:rFonts w:ascii="Arial" w:hAnsi="Arial" w:cs="Arial"/>
                <w:sz w:val="20"/>
                <w:szCs w:val="20"/>
              </w:rPr>
            </w:pPr>
            <w:r w:rsidRPr="000841B4">
              <w:rPr>
                <w:rFonts w:ascii="Arial" w:hAnsi="Arial" w:cs="Arial"/>
                <w:sz w:val="20"/>
                <w:szCs w:val="20"/>
              </w:rPr>
              <w:t>00:06:50 seis minutos con cincuenta segundos.</w:t>
            </w:r>
          </w:p>
        </w:tc>
      </w:tr>
      <w:tr w:rsidR="00E278A3" w:rsidRPr="00DB5843" w14:paraId="0B0C385F" w14:textId="77777777" w:rsidTr="00D80A0A">
        <w:trPr>
          <w:trHeight w:val="1911"/>
        </w:trPr>
        <w:tc>
          <w:tcPr>
            <w:tcW w:w="3544" w:type="dxa"/>
            <w:shd w:val="clear" w:color="auto" w:fill="BFBFBF" w:themeFill="background1" w:themeFillShade="BF"/>
            <w:vAlign w:val="center"/>
          </w:tcPr>
          <w:p w14:paraId="72D97A40" w14:textId="77777777" w:rsidR="00E278A3" w:rsidRPr="00DB5843" w:rsidRDefault="00E278A3" w:rsidP="00E70D4B">
            <w:pPr>
              <w:spacing w:before="100" w:beforeAutospacing="1" w:after="100" w:afterAutospacing="1"/>
              <w:rPr>
                <w:rFonts w:ascii="Arial" w:hAnsi="Arial" w:cs="Arial"/>
                <w:b/>
                <w:bCs/>
                <w:lang w:val="es-ES_tradnl"/>
              </w:rPr>
            </w:pPr>
            <w:r w:rsidRPr="00DB5843">
              <w:rPr>
                <w:rFonts w:ascii="Arial" w:hAnsi="Arial" w:cs="Arial"/>
                <w:b/>
                <w:bCs/>
                <w:lang w:val="es-ES_tradnl"/>
              </w:rPr>
              <w:t>DESCRIPCIÓN:</w:t>
            </w:r>
          </w:p>
        </w:tc>
        <w:tc>
          <w:tcPr>
            <w:tcW w:w="5387" w:type="dxa"/>
            <w:vAlign w:val="center"/>
          </w:tcPr>
          <w:p w14:paraId="1C33D201" w14:textId="77777777" w:rsidR="00E278A3" w:rsidRPr="000841B4" w:rsidRDefault="00E278A3" w:rsidP="00E70D4B">
            <w:pPr>
              <w:spacing w:before="100" w:beforeAutospacing="1" w:after="100" w:afterAutospacing="1"/>
              <w:jc w:val="both"/>
              <w:rPr>
                <w:rFonts w:ascii="Arial" w:hAnsi="Arial" w:cs="Arial"/>
                <w:sz w:val="20"/>
                <w:szCs w:val="20"/>
              </w:rPr>
            </w:pPr>
            <w:r w:rsidRPr="000841B4">
              <w:rPr>
                <w:rFonts w:ascii="Arial" w:hAnsi="Arial" w:cs="Arial"/>
                <w:sz w:val="20"/>
                <w:szCs w:val="20"/>
              </w:rPr>
              <w:t>Durante el video se aprecia una sola toma fija, en la que se ve a una persona de sexo femenino en primero plano, quien es de tez morena clara, cabello oscuro, y viste una blusa rosa con una chamarra azul de mezclilla. Dicha persona se encuentra en un lugar techado, detrás de ella se aprecian muebles de madera. Finalmente se aprecia que la publicación cuenta con 277 doscientas setenta y siete reacciones, 77 setenta y siete comentarios y 26 mil visualizaciones.</w:t>
            </w:r>
          </w:p>
        </w:tc>
      </w:tr>
      <w:tr w:rsidR="00E278A3" w:rsidRPr="00DB5843" w14:paraId="2E327547" w14:textId="77777777" w:rsidTr="00D80A0A">
        <w:trPr>
          <w:trHeight w:val="2834"/>
        </w:trPr>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6EDB5D57" w14:textId="77777777" w:rsidR="00E278A3" w:rsidRPr="000841B4" w:rsidRDefault="00E278A3" w:rsidP="00E70D4B">
            <w:pPr>
              <w:spacing w:before="100" w:beforeAutospacing="1" w:after="100" w:afterAutospacing="1"/>
              <w:jc w:val="center"/>
              <w:rPr>
                <w:rFonts w:ascii="Arial" w:hAnsi="Arial" w:cs="Arial"/>
                <w:b/>
                <w:bCs/>
                <w:lang w:val="es-ES_tradnl"/>
              </w:rPr>
            </w:pPr>
            <w:r w:rsidRPr="000841B4">
              <w:rPr>
                <w:rFonts w:ascii="Arial" w:hAnsi="Arial" w:cs="Arial"/>
                <w:b/>
                <w:bCs/>
                <w:lang w:val="es-ES_tradnl"/>
              </w:rPr>
              <w:t>TRANSCRIPCIÓN</w:t>
            </w:r>
          </w:p>
          <w:p w14:paraId="7098C1B9" w14:textId="77777777" w:rsidR="00E278A3" w:rsidRPr="00DB5843" w:rsidRDefault="00E278A3" w:rsidP="00E70D4B">
            <w:pPr>
              <w:spacing w:before="100" w:beforeAutospacing="1" w:after="100" w:afterAutospacing="1"/>
              <w:jc w:val="center"/>
              <w:rPr>
                <w:rFonts w:ascii="Arial" w:hAnsi="Arial" w:cs="Arial"/>
                <w:b/>
                <w:bCs/>
                <w:lang w:val="es-ES_tradnl"/>
              </w:rPr>
            </w:pPr>
            <w:r w:rsidRPr="000841B4">
              <w:rPr>
                <w:rFonts w:ascii="Arial" w:hAnsi="Arial" w:cs="Arial"/>
                <w:b/>
                <w:bCs/>
                <w:lang w:val="es-ES_tradnl"/>
              </w:rPr>
              <w:t>DEL VIDEO:</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2F4CBE6F" w14:textId="0541DA5F" w:rsidR="00E278A3" w:rsidRPr="000841B4" w:rsidRDefault="00E278A3" w:rsidP="00E70D4B">
            <w:pPr>
              <w:spacing w:before="100" w:beforeAutospacing="1" w:after="100" w:afterAutospacing="1"/>
              <w:jc w:val="both"/>
              <w:rPr>
                <w:rFonts w:ascii="Arial" w:hAnsi="Arial" w:cs="Arial"/>
                <w:sz w:val="20"/>
                <w:szCs w:val="20"/>
              </w:rPr>
            </w:pPr>
            <w:r w:rsidRPr="00BD5458">
              <w:rPr>
                <w:rFonts w:ascii="Arial" w:hAnsi="Arial" w:cs="Arial"/>
                <w:b/>
                <w:bCs/>
                <w:sz w:val="20"/>
                <w:szCs w:val="20"/>
              </w:rPr>
              <w:t>Voz femenina:</w:t>
            </w:r>
            <w:r w:rsidRPr="000841B4">
              <w:rPr>
                <w:rFonts w:ascii="Arial" w:hAnsi="Arial" w:cs="Arial"/>
                <w:sz w:val="20"/>
                <w:szCs w:val="20"/>
              </w:rPr>
              <w:t xml:space="preserve"> Hola, ¿Cómo están? Bueno pues aquí reportando, Joaquín... el día de ayer ya estuvimos con la fiscalía especializada de delitos cibernéticos por la situación que pasó, de que todos los medios, este, sacaron la... la sanción que tuve, eh... y mi nombre aparecía completamente. El día de hoy apenas causa ejecutoria hasta apenas hoy, este, y entonces, pues apenas nos van a notificar cómo va a proceder y obviamente lo estamos esperando, al ser respetuosos de la autoridad, ya que no lo hizo, este, la supuesta, este, violentada. Y, pues, bueno, estuvimos revisando... de donde salieron, este, pues, los comunicados de información y ¿de dónde creen</w:t>
            </w:r>
            <w:r>
              <w:rPr>
                <w:rFonts w:ascii="Arial" w:hAnsi="Arial" w:cs="Arial"/>
                <w:sz w:val="20"/>
                <w:szCs w:val="20"/>
              </w:rPr>
              <w:t xml:space="preserve"> </w:t>
            </w:r>
            <w:r w:rsidRPr="000841B4">
              <w:rPr>
                <w:rFonts w:ascii="Arial" w:hAnsi="Arial" w:cs="Arial"/>
                <w:sz w:val="20"/>
                <w:szCs w:val="20"/>
              </w:rPr>
              <w:t xml:space="preserve">que salieron? Pues, resulta que salieron del comité estatal de Morena, resulta que la pareja sentimental de nuestra </w:t>
            </w:r>
            <w:r w:rsidR="009612A6" w:rsidRPr="009612A6">
              <w:rPr>
                <w:rFonts w:ascii="Arial" w:hAnsi="Arial" w:cs="Arial"/>
                <w:color w:val="FFFFFF"/>
                <w:sz w:val="20"/>
                <w:szCs w:val="20"/>
                <w:highlight w:val="darkCyan"/>
              </w:rPr>
              <w:t>[No.135]_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0841B4">
              <w:rPr>
                <w:rFonts w:ascii="Arial" w:hAnsi="Arial" w:cs="Arial"/>
                <w:sz w:val="20"/>
                <w:szCs w:val="20"/>
              </w:rPr>
              <w:t xml:space="preserve"> la está favoreciendo, sí, como todos sabemos que ella, pues, la realidad es que no da una y que, pues, este, pues su trabajo es muy malo y toda, este, toda la cosa y así. O sea, todos saben, yo no tengo que explicarles porque todos sabemos que nos quedó mucho a deber, este, yo, a mí, como mujer, porque, </w:t>
            </w:r>
            <w:r w:rsidRPr="000841B4">
              <w:rPr>
                <w:rFonts w:ascii="Arial" w:hAnsi="Arial" w:cs="Arial"/>
                <w:sz w:val="20"/>
                <w:szCs w:val="20"/>
              </w:rPr>
              <w:lastRenderedPageBreak/>
              <w:t xml:space="preserve">pues, bueno, ya llegó, este, pues, la dejamos trabajar, pero, pues, ¿cómo dejarla trabajar si su trabajo es pésimo? Sobre la gestión de la nueva clínica del bienestar, no, no... exactamente la información no la tengo, pero esa es del Plan Michoacán, y ese de Plan Michoacán es recurso federal. Allá anda un este... también, un político diciendo que gracias por la donación del terreno, pues, ¿ella es ejidataria, ella lo compró, es de ella?, pues, que nos muestre las escrituras, no... aplaudirle por eso, no, ella no hizo la gestión, es del Plan Michoacán, sido, no el terreno, no sabemos de dónde salió o por qué salió, porque la gran mayoría de las propiedades del ayuntamiento están embargadas por los laudos y por el mal trabajo de este gobierno, entonces imagínese, imagínese cómo está. Pero, volviendo al tema de la pareja sentimental... el secretario de... de enlace, de la coordina... de la.... Ahí se los voy a dejar... ahorita le voy a dejar ahí en los comentarios, este, sus fotos, su nombre, todo, este, de él, que... que favorece a aquí a la </w:t>
            </w:r>
            <w:r w:rsidR="009612A6" w:rsidRPr="009612A6">
              <w:rPr>
                <w:rFonts w:ascii="Arial" w:hAnsi="Arial" w:cs="Arial"/>
                <w:color w:val="FFFFFF"/>
                <w:sz w:val="20"/>
                <w:szCs w:val="20"/>
                <w:highlight w:val="darkCyan"/>
              </w:rPr>
              <w:t>[No.136]_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0841B4">
              <w:rPr>
                <w:rFonts w:ascii="Arial" w:hAnsi="Arial" w:cs="Arial"/>
                <w:sz w:val="20"/>
                <w:szCs w:val="20"/>
              </w:rPr>
              <w:t xml:space="preserve"> en este, porque lamentablemente, pues, pues, ella no podría sola, ¿no? nada más, sí, le recuerdo a Morena que sus estatutos </w:t>
            </w:r>
            <w:proofErr w:type="gramStart"/>
            <w:r w:rsidRPr="000841B4">
              <w:rPr>
                <w:rFonts w:ascii="Arial" w:hAnsi="Arial" w:cs="Arial"/>
                <w:sz w:val="20"/>
                <w:szCs w:val="20"/>
              </w:rPr>
              <w:t>y...</w:t>
            </w:r>
            <w:proofErr w:type="gramEnd"/>
            <w:r w:rsidRPr="000841B4">
              <w:rPr>
                <w:rFonts w:ascii="Arial" w:hAnsi="Arial" w:cs="Arial"/>
                <w:sz w:val="20"/>
                <w:szCs w:val="20"/>
              </w:rPr>
              <w:t xml:space="preserve"> y... ¿dónde quedó eso de... de... no robar, no mentir, no traicionar, dónde quedó? Porque eso están apoyando, eh, este, yo por estar exponiendo la corrupción que tiene la </w:t>
            </w:r>
            <w:r w:rsidR="009612A6" w:rsidRPr="009612A6">
              <w:rPr>
                <w:rFonts w:ascii="Arial" w:hAnsi="Arial" w:cs="Arial"/>
                <w:color w:val="FFFFFF"/>
                <w:sz w:val="20"/>
                <w:szCs w:val="20"/>
                <w:highlight w:val="darkCyan"/>
              </w:rPr>
              <w:t>[No.137]_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0841B4">
              <w:rPr>
                <w:rFonts w:ascii="Arial" w:hAnsi="Arial" w:cs="Arial"/>
                <w:sz w:val="20"/>
                <w:szCs w:val="20"/>
              </w:rPr>
              <w:t xml:space="preserve"> y su mal trabajo, obviamente, vean lo... lo... lo... lo que me pasó, ¿no? Este, y ahora vemos que resulta que el comité estatal la beneficia en medios de comunicación porque su trabajo no sirve, nada más la pregunta, ¿todos los presidentes de Morena los apoyan así? Porque yo nada más he visto las notas de esta señora, eh, yo no vi, yo no he visto las</w:t>
            </w:r>
            <w:r>
              <w:rPr>
                <w:rFonts w:ascii="Arial" w:hAnsi="Arial" w:cs="Arial"/>
                <w:sz w:val="20"/>
                <w:szCs w:val="20"/>
              </w:rPr>
              <w:t>,</w:t>
            </w:r>
            <w:r w:rsidRPr="000841B4">
              <w:rPr>
                <w:rFonts w:ascii="Arial" w:hAnsi="Arial" w:cs="Arial"/>
                <w:sz w:val="20"/>
                <w:szCs w:val="20"/>
              </w:rPr>
              <w:t xml:space="preserve"> est</w:t>
            </w:r>
            <w:r>
              <w:rPr>
                <w:rFonts w:ascii="Arial" w:hAnsi="Arial" w:cs="Arial"/>
                <w:sz w:val="20"/>
                <w:szCs w:val="20"/>
              </w:rPr>
              <w:t>e</w:t>
            </w:r>
            <w:r w:rsidRPr="000841B4">
              <w:rPr>
                <w:rFonts w:ascii="Arial" w:hAnsi="Arial" w:cs="Arial"/>
                <w:sz w:val="20"/>
                <w:szCs w:val="20"/>
              </w:rPr>
              <w:t xml:space="preserve"> las demás notas. Obviamente, este, ya están denunciados tanto la </w:t>
            </w:r>
            <w:r w:rsidR="009612A6" w:rsidRPr="009612A6">
              <w:rPr>
                <w:rFonts w:ascii="Arial" w:hAnsi="Arial" w:cs="Arial"/>
                <w:color w:val="FFFFFF"/>
                <w:sz w:val="20"/>
                <w:szCs w:val="20"/>
                <w:highlight w:val="darkCyan"/>
              </w:rPr>
              <w:t>[No.138]_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0841B4">
              <w:rPr>
                <w:rFonts w:ascii="Arial" w:hAnsi="Arial" w:cs="Arial"/>
                <w:sz w:val="20"/>
                <w:szCs w:val="20"/>
              </w:rPr>
              <w:t xml:space="preserve"> como la pareja sentimental</w:t>
            </w:r>
            <w:r>
              <w:rPr>
                <w:rFonts w:ascii="Arial" w:hAnsi="Arial" w:cs="Arial"/>
                <w:sz w:val="20"/>
                <w:szCs w:val="20"/>
              </w:rPr>
              <w:t>,</w:t>
            </w:r>
            <w:r w:rsidRPr="000841B4">
              <w:rPr>
                <w:rFonts w:ascii="Arial" w:hAnsi="Arial" w:cs="Arial"/>
                <w:sz w:val="20"/>
                <w:szCs w:val="20"/>
              </w:rPr>
              <w:t xml:space="preserve"> porque fueron las personas que obviamente dieron, este, a todos los medios de comunicación, la información a </w:t>
            </w:r>
            <w:r>
              <w:rPr>
                <w:rFonts w:ascii="Arial" w:hAnsi="Arial" w:cs="Arial"/>
                <w:sz w:val="20"/>
                <w:szCs w:val="20"/>
              </w:rPr>
              <w:t>los</w:t>
            </w:r>
            <w:r w:rsidRPr="000841B4">
              <w:rPr>
                <w:rFonts w:ascii="Arial" w:hAnsi="Arial" w:cs="Arial"/>
                <w:sz w:val="20"/>
                <w:szCs w:val="20"/>
              </w:rPr>
              <w:t xml:space="preserve"> medios de comunicación, pues, no van a estar ahí al pendiente de la situación. Entre lunes </w:t>
            </w:r>
            <w:r w:rsidRPr="00670858">
              <w:rPr>
                <w:rFonts w:ascii="Arial" w:hAnsi="Arial" w:cs="Arial"/>
                <w:sz w:val="20"/>
                <w:szCs w:val="20"/>
              </w:rPr>
              <w:t>y martes, en la radio Noticias La Zeta, estuvo la presidenta del tribunal donde explicó, se le hizo una entrevista y explicó toda la sanción, pero jamás dio mi nombre, no, y tampoco explicó mucho, pero sí decía ella que, se me resguardaba mi derecho de la libertad de expresión. Entonces, pues, no sabemos, pues, aquí, hombre, a qué estén jugando, que esté pasando, este, amenazando a la gente que está a mi alrededor, todas esas cosas, pues, oigan, nada más, este, yo sí quisiera saber, pues, verdad</w:t>
            </w:r>
            <w:r w:rsidRPr="000841B4">
              <w:rPr>
                <w:rFonts w:ascii="Arial" w:hAnsi="Arial" w:cs="Arial"/>
                <w:sz w:val="20"/>
                <w:szCs w:val="20"/>
              </w:rPr>
              <w:t xml:space="preserve">, este, pues, sí son, aunque sean equipo, yo tengo jefe político y jamás nos hubiera dejado hacer este tipo de tonterías, eh... a nosotros sí nos salen las orejitas por hacer mal las cosas. Mi pregunta es al presidente estatal de Morena, oye, ¿tú jalas las orejitas y corriges o vas a tapar estas, esta situación? Porque no, no es así, no, este, también al gobernador, al fiscal, la denuncia va a respaldar a estos 2 personajes con tanta cosa que están haciendo. Les pregunto, ¿tanto les </w:t>
            </w:r>
            <w:r w:rsidRPr="000841B4">
              <w:rPr>
                <w:rFonts w:ascii="Arial" w:hAnsi="Arial" w:cs="Arial"/>
                <w:sz w:val="20"/>
                <w:szCs w:val="20"/>
              </w:rPr>
              <w:lastRenderedPageBreak/>
              <w:t xml:space="preserve">beneficia, este, políticamente, o tanto valen como para que estén respaldando tantas situaciones irregulares qué hacen? Ahorita vea, nada más, utilizar el recurso de Morena para perjudicar a su servidora, cosa que agradezco, eh, porque no a cualquiera, no a cualquiera perjudicarían, porque soy tan importante, o sea, imagínense levantarse y estar pensando cómo joderme, o sea gracias, pues, por toda, toda esa atención. Entonces, imagínense la corrupción que está a nivel estatal, imagínense nada más, por una relación de pareja y aquí la señora, hay que revisar, eh, hay que revisar, sí, si el dinero, si el dinero de </w:t>
            </w:r>
            <w:r w:rsidR="009612A6" w:rsidRPr="009612A6">
              <w:rPr>
                <w:rFonts w:ascii="Arial" w:hAnsi="Arial" w:cs="Arial"/>
                <w:color w:val="FFFFFF"/>
                <w:sz w:val="20"/>
                <w:szCs w:val="20"/>
                <w:highlight w:val="darkCyan"/>
              </w:rPr>
              <w:t>[No.139]_ELIMINADO_el_Municipio_[28]</w:t>
            </w:r>
            <w:r w:rsidRPr="000841B4">
              <w:rPr>
                <w:rFonts w:ascii="Arial" w:hAnsi="Arial" w:cs="Arial"/>
                <w:sz w:val="20"/>
                <w:szCs w:val="20"/>
              </w:rPr>
              <w:t xml:space="preserve"> no está yendo al partido estatal de Morena, eh, porque el recurso tiene que ser ejecutado aquí en </w:t>
            </w:r>
            <w:r w:rsidR="009612A6" w:rsidRPr="009612A6">
              <w:rPr>
                <w:rFonts w:ascii="Arial" w:hAnsi="Arial" w:cs="Arial"/>
                <w:color w:val="FFFFFF"/>
                <w:sz w:val="20"/>
                <w:szCs w:val="20"/>
                <w:highlight w:val="darkCyan"/>
              </w:rPr>
              <w:t>[No.140]_ELIMINADO_el_Municipio_[28]</w:t>
            </w:r>
            <w:r w:rsidRPr="000841B4">
              <w:rPr>
                <w:rFonts w:ascii="Arial" w:hAnsi="Arial" w:cs="Arial"/>
                <w:sz w:val="20"/>
                <w:szCs w:val="20"/>
              </w:rPr>
              <w:t xml:space="preserve">. Y que les quede claro, el hospital no es su gestión, si donó el terreno es su chamba, y no se le tiene que aplaudir absolutamente nada, porque es parte de... convenio que firmó, se hizo una estadística a ver qué municipio los necesitaban y él, el nacional, fue que decidió en dónde se invertía, no es de la </w:t>
            </w:r>
            <w:r w:rsidR="009612A6" w:rsidRPr="009612A6">
              <w:rPr>
                <w:rFonts w:ascii="Arial" w:hAnsi="Arial" w:cs="Arial"/>
                <w:color w:val="FFFFFF"/>
                <w:sz w:val="20"/>
                <w:szCs w:val="20"/>
                <w:highlight w:val="darkCyan"/>
              </w:rPr>
              <w:t>[No.141]_</w:t>
            </w:r>
            <w:proofErr w:type="spellStart"/>
            <w:r w:rsidR="009612A6" w:rsidRPr="009612A6">
              <w:rPr>
                <w:rFonts w:ascii="Arial" w:hAnsi="Arial" w:cs="Arial"/>
                <w:color w:val="FFFFFF"/>
                <w:sz w:val="20"/>
                <w:szCs w:val="20"/>
                <w:highlight w:val="darkCyan"/>
              </w:rPr>
              <w:t>ELIMINADO_Cargo</w:t>
            </w:r>
            <w:proofErr w:type="spellEnd"/>
            <w:r w:rsidR="009612A6" w:rsidRPr="009612A6">
              <w:rPr>
                <w:rFonts w:ascii="Arial" w:hAnsi="Arial" w:cs="Arial"/>
                <w:color w:val="FFFFFF"/>
                <w:sz w:val="20"/>
                <w:szCs w:val="20"/>
                <w:highlight w:val="darkCyan"/>
              </w:rPr>
              <w:t>_[230]</w:t>
            </w:r>
            <w:r w:rsidRPr="000841B4">
              <w:rPr>
                <w:rFonts w:ascii="Arial" w:hAnsi="Arial" w:cs="Arial"/>
                <w:sz w:val="20"/>
                <w:szCs w:val="20"/>
              </w:rPr>
              <w:t xml:space="preserve"> esta de aquí de </w:t>
            </w:r>
            <w:r w:rsidR="009612A6" w:rsidRPr="009612A6">
              <w:rPr>
                <w:rFonts w:ascii="Arial" w:hAnsi="Arial" w:cs="Arial"/>
                <w:color w:val="FFFFFF"/>
                <w:sz w:val="20"/>
                <w:szCs w:val="20"/>
                <w:highlight w:val="darkCyan"/>
              </w:rPr>
              <w:t>[No.142]_ELIMINADO_el_Municipio_[28]</w:t>
            </w:r>
            <w:r w:rsidRPr="000841B4">
              <w:rPr>
                <w:rFonts w:ascii="Arial" w:hAnsi="Arial" w:cs="Arial"/>
                <w:sz w:val="20"/>
                <w:szCs w:val="20"/>
              </w:rPr>
              <w:t xml:space="preserve">, sí, de la, sí, de la presidenta nacional, sí, pero de esta, </w:t>
            </w:r>
            <w:proofErr w:type="spellStart"/>
            <w:r w:rsidRPr="000841B4">
              <w:rPr>
                <w:rFonts w:ascii="Arial" w:hAnsi="Arial" w:cs="Arial"/>
                <w:sz w:val="20"/>
                <w:szCs w:val="20"/>
              </w:rPr>
              <w:t>no</w:t>
            </w:r>
            <w:r>
              <w:rPr>
                <w:rFonts w:ascii="Arial" w:hAnsi="Arial" w:cs="Arial"/>
                <w:sz w:val="20"/>
                <w:szCs w:val="20"/>
              </w:rPr>
              <w:t>´</w:t>
            </w:r>
            <w:r w:rsidRPr="000841B4">
              <w:rPr>
                <w:rFonts w:ascii="Arial" w:hAnsi="Arial" w:cs="Arial"/>
                <w:sz w:val="20"/>
                <w:szCs w:val="20"/>
              </w:rPr>
              <w:t>mbre</w:t>
            </w:r>
            <w:proofErr w:type="spellEnd"/>
            <w:r w:rsidRPr="000841B4">
              <w:rPr>
                <w:rFonts w:ascii="Arial" w:hAnsi="Arial" w:cs="Arial"/>
                <w:sz w:val="20"/>
                <w:szCs w:val="20"/>
              </w:rPr>
              <w:t xml:space="preserve">, ¿cuándo creen ustedes que iba a tener la capacidad para hacer ese tipo de gestiones? </w:t>
            </w:r>
            <w:r>
              <w:rPr>
                <w:rFonts w:ascii="Arial" w:hAnsi="Arial" w:cs="Arial"/>
                <w:sz w:val="20"/>
                <w:szCs w:val="20"/>
              </w:rPr>
              <w:t>s</w:t>
            </w:r>
            <w:r w:rsidRPr="000841B4">
              <w:rPr>
                <w:rFonts w:ascii="Arial" w:hAnsi="Arial" w:cs="Arial"/>
                <w:sz w:val="20"/>
                <w:szCs w:val="20"/>
              </w:rPr>
              <w:t>i no puede con su municipio, no puede ni siquiera controlar nada de aquí, ¿ustedes creen que pueden hacer una gestión así?</w:t>
            </w:r>
            <w:r>
              <w:rPr>
                <w:rFonts w:ascii="Arial" w:hAnsi="Arial" w:cs="Arial"/>
                <w:sz w:val="20"/>
                <w:szCs w:val="20"/>
              </w:rPr>
              <w:t xml:space="preserve"> </w:t>
            </w:r>
            <w:r w:rsidRPr="000841B4">
              <w:rPr>
                <w:rFonts w:ascii="Arial" w:hAnsi="Arial" w:cs="Arial"/>
                <w:sz w:val="20"/>
                <w:szCs w:val="20"/>
              </w:rPr>
              <w:t>¿Cómo está el hospital de Naranja?, no tiene ni cirujano no tiene medicinas, también me mandaron un chismecillo por ahí, que ahorita también ahí se los voy a dejar para que vean cómo está el hospital de Naranja, y ahorita nos quieren venir a decir yo, y ahorita me quieren a mí a venir, este, a este, a callar o que me exhiban y me digan, por favor, hombre, hay una cosa que se llama experiencia, que la tiene su servidora y que no la tiene el ayuntamiento, ni su pareja sentimental, porque si tuviera la experiencia la pareja no estaría, tapándole tantas tonterías que hacen y todavía hacerlo a nivel estado, la verdad, qué vergüenza, eh, qué vergüenza tener una persona a tu lado que en vez de sumarte te reste</w:t>
            </w:r>
            <w:r>
              <w:rPr>
                <w:rFonts w:ascii="Arial" w:hAnsi="Arial" w:cs="Arial"/>
                <w:sz w:val="20"/>
                <w:szCs w:val="20"/>
              </w:rPr>
              <w:t>,</w:t>
            </w:r>
            <w:r w:rsidRPr="000841B4">
              <w:rPr>
                <w:rFonts w:ascii="Arial" w:hAnsi="Arial" w:cs="Arial"/>
                <w:sz w:val="20"/>
                <w:szCs w:val="20"/>
              </w:rPr>
              <w:t xml:space="preserve"> pero bueno, Dios los hace y ellos se juntan, ¿no? Y aquí está la situación y, pues, bueno, saluditos a todos y espero que sigan levantando la voz, sigamos levantando la voz, bonito día, tarde, noche.</w:t>
            </w:r>
          </w:p>
        </w:tc>
      </w:tr>
      <w:tr w:rsidR="00E278A3" w:rsidRPr="00DB5843" w14:paraId="3C32B38C" w14:textId="77777777" w:rsidTr="00D80A0A">
        <w:trPr>
          <w:trHeight w:val="751"/>
        </w:trPr>
        <w:tc>
          <w:tcPr>
            <w:tcW w:w="3544" w:type="dxa"/>
            <w:tcBorders>
              <w:top w:val="single" w:sz="4" w:space="0" w:color="666666"/>
              <w:left w:val="single" w:sz="4" w:space="0" w:color="666666"/>
              <w:bottom w:val="single" w:sz="4" w:space="0" w:color="666666"/>
              <w:right w:val="single" w:sz="4" w:space="0" w:color="666666"/>
            </w:tcBorders>
            <w:shd w:val="clear" w:color="auto" w:fill="BFBFBF" w:themeFill="background1" w:themeFillShade="BF"/>
            <w:vAlign w:val="center"/>
          </w:tcPr>
          <w:p w14:paraId="60C9ED2C"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lastRenderedPageBreak/>
              <w:t>PRECISIÓN:</w:t>
            </w:r>
          </w:p>
        </w:tc>
        <w:tc>
          <w:tcPr>
            <w:tcW w:w="5387" w:type="dxa"/>
            <w:tcBorders>
              <w:top w:val="single" w:sz="4" w:space="0" w:color="666666"/>
              <w:left w:val="single" w:sz="4" w:space="0" w:color="000000" w:themeColor="text1"/>
              <w:bottom w:val="single" w:sz="4" w:space="0" w:color="666666"/>
              <w:right w:val="single" w:sz="4" w:space="0" w:color="666666"/>
            </w:tcBorders>
            <w:vAlign w:val="center"/>
          </w:tcPr>
          <w:p w14:paraId="3D9C9CA8" w14:textId="59A866BC" w:rsidR="00E278A3" w:rsidRPr="000841B4" w:rsidRDefault="00E278A3" w:rsidP="00E70D4B">
            <w:pPr>
              <w:spacing w:before="100" w:beforeAutospacing="1" w:after="100" w:afterAutospacing="1"/>
              <w:rPr>
                <w:rFonts w:ascii="Arial" w:hAnsi="Arial" w:cs="Arial"/>
                <w:sz w:val="20"/>
                <w:szCs w:val="20"/>
              </w:rPr>
            </w:pPr>
            <w:r w:rsidRPr="000841B4">
              <w:rPr>
                <w:rFonts w:ascii="Arial" w:hAnsi="Arial" w:cs="Arial"/>
                <w:sz w:val="20"/>
                <w:szCs w:val="20"/>
              </w:rPr>
              <w:t xml:space="preserve">Se procede a realizar la verificación de la conversación en los comentarios de dicha publicación, entre </w:t>
            </w:r>
            <w:proofErr w:type="spellStart"/>
            <w:r w:rsidRPr="000841B4">
              <w:rPr>
                <w:rFonts w:ascii="Arial" w:hAnsi="Arial" w:cs="Arial"/>
                <w:sz w:val="20"/>
                <w:szCs w:val="20"/>
              </w:rPr>
              <w:t>lo</w:t>
            </w:r>
            <w:proofErr w:type="spellEnd"/>
            <w:r w:rsidRPr="000841B4">
              <w:rPr>
                <w:rFonts w:ascii="Arial" w:hAnsi="Arial" w:cs="Arial"/>
                <w:sz w:val="20"/>
                <w:szCs w:val="20"/>
              </w:rPr>
              <w:t xml:space="preserve"> usuarios "</w:t>
            </w:r>
            <w:r w:rsidR="009612A6" w:rsidRPr="009612A6">
              <w:rPr>
                <w:rFonts w:ascii="Arial" w:hAnsi="Arial" w:cs="Arial"/>
                <w:color w:val="FFFFFF"/>
                <w:sz w:val="20"/>
                <w:szCs w:val="20"/>
                <w:highlight w:val="darkCyan"/>
              </w:rPr>
              <w:t>[No.143]_ELIMINADO_nombre_(s)_de_perfil_(s)_de_red_(es)_social_(es)_persona_(s)_física_(s)_[195]</w:t>
            </w:r>
            <w:r w:rsidRPr="000841B4">
              <w:rPr>
                <w:rFonts w:ascii="Arial" w:hAnsi="Arial" w:cs="Arial"/>
                <w:sz w:val="20"/>
                <w:szCs w:val="20"/>
              </w:rPr>
              <w:t>" y "Armando Puga", en los siguientes términos:</w:t>
            </w:r>
          </w:p>
        </w:tc>
      </w:tr>
      <w:tr w:rsidR="00E278A3" w:rsidRPr="00DB5843" w14:paraId="1E64C3C9" w14:textId="77777777" w:rsidTr="00D80A0A">
        <w:trPr>
          <w:trHeight w:val="791"/>
        </w:trPr>
        <w:tc>
          <w:tcPr>
            <w:tcW w:w="3544" w:type="dxa"/>
            <w:shd w:val="clear" w:color="auto" w:fill="BFBFBF" w:themeFill="background1" w:themeFillShade="BF"/>
            <w:vAlign w:val="center"/>
          </w:tcPr>
          <w:p w14:paraId="001EC586"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1:</w:t>
            </w:r>
          </w:p>
        </w:tc>
        <w:tc>
          <w:tcPr>
            <w:tcW w:w="5387" w:type="dxa"/>
            <w:vAlign w:val="center"/>
          </w:tcPr>
          <w:p w14:paraId="378C59FB" w14:textId="77777777" w:rsidR="00E278A3" w:rsidRPr="00670858" w:rsidRDefault="00E278A3" w:rsidP="00E70D4B">
            <w:pPr>
              <w:spacing w:before="100" w:beforeAutospacing="1" w:after="100" w:afterAutospacing="1"/>
              <w:rPr>
                <w:rFonts w:ascii="Arial" w:hAnsi="Arial" w:cs="Arial"/>
                <w:b/>
                <w:bCs/>
                <w:i/>
                <w:iCs/>
                <w:sz w:val="20"/>
                <w:szCs w:val="20"/>
              </w:rPr>
            </w:pPr>
            <w:r w:rsidRPr="00670858">
              <w:rPr>
                <w:rFonts w:ascii="Arial" w:hAnsi="Arial" w:cs="Arial"/>
                <w:b/>
                <w:bCs/>
                <w:i/>
                <w:iCs/>
                <w:sz w:val="20"/>
                <w:szCs w:val="20"/>
              </w:rPr>
              <w:t>¿Y a poco tú lo harías mejor que ella?</w:t>
            </w:r>
          </w:p>
        </w:tc>
      </w:tr>
      <w:tr w:rsidR="00E278A3" w:rsidRPr="00DB5843" w14:paraId="3294E5F0" w14:textId="77777777" w:rsidTr="00A3785F">
        <w:trPr>
          <w:trHeight w:val="214"/>
        </w:trPr>
        <w:tc>
          <w:tcPr>
            <w:tcW w:w="3544" w:type="dxa"/>
            <w:shd w:val="clear" w:color="auto" w:fill="BFBFBF" w:themeFill="background1" w:themeFillShade="BF"/>
            <w:vAlign w:val="center"/>
          </w:tcPr>
          <w:p w14:paraId="1AB7B077" w14:textId="77777777" w:rsidR="00E278A3" w:rsidRPr="00A3785F" w:rsidRDefault="00E278A3" w:rsidP="00E70D4B">
            <w:pPr>
              <w:spacing w:before="100" w:beforeAutospacing="1" w:after="100" w:afterAutospacing="1"/>
              <w:jc w:val="center"/>
              <w:rPr>
                <w:rFonts w:ascii="Arial" w:hAnsi="Arial" w:cs="Arial"/>
                <w:b/>
                <w:bCs/>
                <w:sz w:val="22"/>
                <w:szCs w:val="22"/>
                <w:lang w:val="es-ES_tradnl"/>
              </w:rPr>
            </w:pPr>
            <w:r w:rsidRPr="00A3785F">
              <w:rPr>
                <w:rFonts w:ascii="Arial" w:hAnsi="Arial" w:cs="Arial"/>
                <w:b/>
                <w:bCs/>
                <w:sz w:val="22"/>
                <w:szCs w:val="22"/>
                <w:lang w:val="es-ES_tradnl"/>
              </w:rPr>
              <w:t>PERFIL DEL</w:t>
            </w:r>
          </w:p>
          <w:p w14:paraId="13F992C9" w14:textId="77777777" w:rsidR="00E278A3" w:rsidRPr="00DB5843" w:rsidRDefault="00E278A3" w:rsidP="00E70D4B">
            <w:pPr>
              <w:spacing w:before="100" w:beforeAutospacing="1" w:after="100" w:afterAutospacing="1"/>
              <w:jc w:val="center"/>
              <w:rPr>
                <w:rFonts w:ascii="Arial" w:hAnsi="Arial" w:cs="Arial"/>
                <w:b/>
                <w:bCs/>
                <w:lang w:val="es-ES_tradnl"/>
              </w:rPr>
            </w:pPr>
            <w:r w:rsidRPr="00A3785F">
              <w:rPr>
                <w:rFonts w:ascii="Arial" w:hAnsi="Arial" w:cs="Arial"/>
                <w:b/>
                <w:bCs/>
                <w:sz w:val="22"/>
                <w:szCs w:val="22"/>
                <w:lang w:val="es-ES_tradnl"/>
              </w:rPr>
              <w:t>COMENTARIO 1:</w:t>
            </w:r>
          </w:p>
        </w:tc>
        <w:tc>
          <w:tcPr>
            <w:tcW w:w="5387" w:type="dxa"/>
            <w:vAlign w:val="center"/>
          </w:tcPr>
          <w:p w14:paraId="6880DC6B" w14:textId="77777777" w:rsidR="00E278A3" w:rsidRPr="000841B4" w:rsidRDefault="00E278A3" w:rsidP="00E70D4B">
            <w:pPr>
              <w:spacing w:before="100" w:beforeAutospacing="1" w:after="100" w:afterAutospacing="1"/>
              <w:rPr>
                <w:rFonts w:ascii="Arial" w:hAnsi="Arial" w:cs="Arial"/>
                <w:sz w:val="20"/>
                <w:szCs w:val="20"/>
              </w:rPr>
            </w:pPr>
            <w:r w:rsidRPr="000841B4">
              <w:rPr>
                <w:rFonts w:ascii="Arial" w:hAnsi="Arial" w:cs="Arial"/>
                <w:sz w:val="20"/>
                <w:szCs w:val="20"/>
              </w:rPr>
              <w:t>Armando Puga</w:t>
            </w:r>
          </w:p>
        </w:tc>
      </w:tr>
      <w:tr w:rsidR="00E278A3" w:rsidRPr="00DB5843" w14:paraId="138117AD" w14:textId="77777777" w:rsidTr="00D80A0A">
        <w:trPr>
          <w:trHeight w:val="847"/>
        </w:trPr>
        <w:tc>
          <w:tcPr>
            <w:tcW w:w="3544" w:type="dxa"/>
            <w:shd w:val="clear" w:color="auto" w:fill="BFBFBF" w:themeFill="background1" w:themeFillShade="BF"/>
            <w:vAlign w:val="center"/>
          </w:tcPr>
          <w:p w14:paraId="154605B3"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lastRenderedPageBreak/>
              <w:t>URL del perfil del</w:t>
            </w:r>
          </w:p>
          <w:p w14:paraId="3A5571E1"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1:</w:t>
            </w:r>
          </w:p>
        </w:tc>
        <w:tc>
          <w:tcPr>
            <w:tcW w:w="5387" w:type="dxa"/>
            <w:vAlign w:val="center"/>
          </w:tcPr>
          <w:p w14:paraId="7AFE9402" w14:textId="6354C985" w:rsidR="00E278A3" w:rsidRPr="009612A6" w:rsidRDefault="009612A6" w:rsidP="00E70D4B">
            <w:pPr>
              <w:spacing w:before="100" w:beforeAutospacing="1" w:after="100" w:afterAutospacing="1"/>
              <w:rPr>
                <w:rFonts w:ascii="Arial" w:hAnsi="Arial" w:cs="Arial"/>
                <w:strike/>
                <w:color w:val="FF0000"/>
                <w:sz w:val="20"/>
                <w:szCs w:val="20"/>
                <w:highlight w:val="darkCyan"/>
              </w:rPr>
            </w:pPr>
            <w:r w:rsidRPr="009612A6">
              <w:rPr>
                <w:rFonts w:ascii="Arial" w:hAnsi="Arial" w:cs="Arial"/>
                <w:color w:val="FFFFFF"/>
                <w:sz w:val="20"/>
                <w:szCs w:val="20"/>
                <w:highlight w:val="darkCyan"/>
              </w:rPr>
              <w:t>[No.144]_</w:t>
            </w:r>
            <w:proofErr w:type="spellStart"/>
            <w:r w:rsidRPr="009612A6">
              <w:rPr>
                <w:rFonts w:ascii="Arial" w:hAnsi="Arial" w:cs="Arial"/>
                <w:color w:val="FFFFFF"/>
                <w:sz w:val="20"/>
                <w:szCs w:val="20"/>
                <w:highlight w:val="darkCyan"/>
              </w:rPr>
              <w:t>ELIMINADO_Enlace_electrónico</w:t>
            </w:r>
            <w:proofErr w:type="spellEnd"/>
            <w:r w:rsidRPr="009612A6">
              <w:rPr>
                <w:rFonts w:ascii="Arial" w:hAnsi="Arial" w:cs="Arial"/>
                <w:color w:val="FFFFFF"/>
                <w:sz w:val="20"/>
                <w:szCs w:val="20"/>
                <w:highlight w:val="darkCyan"/>
              </w:rPr>
              <w:t>_[223]</w:t>
            </w:r>
          </w:p>
        </w:tc>
      </w:tr>
      <w:tr w:rsidR="00E278A3" w:rsidRPr="00DB5843" w14:paraId="40311C63" w14:textId="77777777" w:rsidTr="00D80A0A">
        <w:trPr>
          <w:trHeight w:val="832"/>
        </w:trPr>
        <w:tc>
          <w:tcPr>
            <w:tcW w:w="3544" w:type="dxa"/>
            <w:shd w:val="clear" w:color="auto" w:fill="BFBFBF" w:themeFill="background1" w:themeFillShade="BF"/>
            <w:vAlign w:val="center"/>
          </w:tcPr>
          <w:p w14:paraId="5A760091"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2:</w:t>
            </w:r>
          </w:p>
        </w:tc>
        <w:tc>
          <w:tcPr>
            <w:tcW w:w="5387" w:type="dxa"/>
            <w:vAlign w:val="center"/>
          </w:tcPr>
          <w:p w14:paraId="7C00A7C5" w14:textId="0582418D" w:rsidR="00E278A3" w:rsidRPr="00670858" w:rsidRDefault="00E278A3" w:rsidP="00E70D4B">
            <w:pPr>
              <w:spacing w:before="100" w:beforeAutospacing="1" w:after="100" w:afterAutospacing="1"/>
              <w:rPr>
                <w:rFonts w:ascii="Arial" w:hAnsi="Arial" w:cs="Arial"/>
                <w:b/>
                <w:bCs/>
                <w:i/>
                <w:iCs/>
                <w:sz w:val="20"/>
                <w:szCs w:val="20"/>
              </w:rPr>
            </w:pPr>
            <w:r w:rsidRPr="00670858">
              <w:rPr>
                <w:rFonts w:ascii="Arial" w:hAnsi="Arial" w:cs="Arial"/>
                <w:b/>
                <w:bCs/>
                <w:i/>
                <w:iCs/>
                <w:color w:val="009999"/>
                <w:sz w:val="20"/>
                <w:szCs w:val="20"/>
                <w:u w:val="single"/>
              </w:rPr>
              <w:t>Armando Puga</w:t>
            </w:r>
            <w:r w:rsidRPr="00670858">
              <w:rPr>
                <w:rFonts w:ascii="Arial" w:hAnsi="Arial" w:cs="Arial"/>
                <w:b/>
                <w:bCs/>
                <w:i/>
                <w:iCs/>
                <w:sz w:val="20"/>
                <w:szCs w:val="20"/>
              </w:rPr>
              <w:t xml:space="preserve"> No yo, cualquiera. </w:t>
            </w:r>
            <w:proofErr w:type="spellStart"/>
            <w:r w:rsidRPr="00670858">
              <w:rPr>
                <w:rFonts w:ascii="Arial" w:hAnsi="Arial" w:cs="Arial"/>
                <w:b/>
                <w:bCs/>
                <w:i/>
                <w:iCs/>
                <w:sz w:val="20"/>
                <w:szCs w:val="20"/>
              </w:rPr>
              <w:t>jajajaja</w:t>
            </w:r>
            <w:proofErr w:type="spellEnd"/>
            <w:r w:rsidRPr="00670858">
              <w:rPr>
                <w:rFonts w:ascii="Arial" w:hAnsi="Arial" w:cs="Arial"/>
                <w:b/>
                <w:bCs/>
                <w:i/>
                <w:iCs/>
                <w:sz w:val="20"/>
                <w:szCs w:val="20"/>
              </w:rPr>
              <w:t xml:space="preserve"> . </w:t>
            </w:r>
            <w:r w:rsidR="009612A6" w:rsidRPr="009612A6">
              <w:rPr>
                <w:rFonts w:ascii="Arial" w:hAnsi="Arial" w:cs="Arial"/>
                <w:b/>
                <w:bCs/>
                <w:i/>
                <w:iCs/>
                <w:color w:val="FFFFFF"/>
                <w:sz w:val="20"/>
                <w:szCs w:val="20"/>
                <w:highlight w:val="darkCyan"/>
              </w:rPr>
              <w:t>[No.145]_ELIMINADAS_las_expresiones_que_afectan_la_intimidad_y/o_privacidad_de_la_denunciante_[243]</w:t>
            </w:r>
            <w:r w:rsidRPr="00670858">
              <w:rPr>
                <w:rFonts w:ascii="Arial" w:hAnsi="Arial" w:cs="Arial"/>
                <w:b/>
                <w:bCs/>
                <w:i/>
                <w:iCs/>
                <w:sz w:val="20"/>
                <w:szCs w:val="20"/>
              </w:rPr>
              <w:t xml:space="preserve">. Jajaja, las mujeres podemos </w:t>
            </w:r>
            <w:proofErr w:type="spellStart"/>
            <w:r w:rsidRPr="00670858">
              <w:rPr>
                <w:rFonts w:ascii="Arial" w:hAnsi="Arial" w:cs="Arial"/>
                <w:b/>
                <w:bCs/>
                <w:i/>
                <w:iCs/>
                <w:sz w:val="20"/>
                <w:szCs w:val="20"/>
              </w:rPr>
              <w:t>m</w:t>
            </w:r>
            <w:r>
              <w:rPr>
                <w:rFonts w:ascii="Arial" w:hAnsi="Arial" w:cs="Arial"/>
                <w:b/>
                <w:bCs/>
                <w:i/>
                <w:iCs/>
                <w:sz w:val="20"/>
                <w:szCs w:val="20"/>
              </w:rPr>
              <w:t>a</w:t>
            </w:r>
            <w:r w:rsidRPr="00670858">
              <w:rPr>
                <w:rFonts w:ascii="Arial" w:hAnsi="Arial" w:cs="Arial"/>
                <w:b/>
                <w:bCs/>
                <w:i/>
                <w:iCs/>
                <w:sz w:val="20"/>
                <w:szCs w:val="20"/>
              </w:rPr>
              <w:t>s</w:t>
            </w:r>
            <w:proofErr w:type="spellEnd"/>
            <w:r w:rsidRPr="00670858">
              <w:rPr>
                <w:rFonts w:ascii="Arial" w:hAnsi="Arial" w:cs="Arial"/>
                <w:b/>
                <w:bCs/>
                <w:i/>
                <w:iCs/>
                <w:sz w:val="20"/>
                <w:szCs w:val="20"/>
              </w:rPr>
              <w:t xml:space="preserve"> que eso </w:t>
            </w:r>
            <w:r>
              <w:rPr>
                <w:rFonts w:ascii="Arial" w:hAnsi="Arial" w:cs="Arial"/>
                <w:b/>
                <w:bCs/>
                <w:i/>
                <w:iCs/>
                <w:sz w:val="20"/>
                <w:szCs w:val="20"/>
              </w:rPr>
              <w:t xml:space="preserve">, </w:t>
            </w:r>
            <w:r w:rsidR="009612A6" w:rsidRPr="009612A6">
              <w:rPr>
                <w:rFonts w:ascii="Arial" w:hAnsi="Arial" w:cs="Arial"/>
                <w:b/>
                <w:bCs/>
                <w:i/>
                <w:iCs/>
                <w:color w:val="FFFFFF"/>
                <w:sz w:val="20"/>
                <w:szCs w:val="20"/>
                <w:highlight w:val="darkCyan"/>
              </w:rPr>
              <w:t>[No.146]_ELIMINADAS_las_expresiones_que_afectan_la_intimidad_y/o_privacidad_de_la_denunciante_[243]</w:t>
            </w:r>
            <w:r w:rsidRPr="00670858">
              <w:rPr>
                <w:rFonts w:ascii="Arial" w:hAnsi="Arial" w:cs="Arial"/>
                <w:b/>
                <w:bCs/>
                <w:i/>
                <w:iCs/>
                <w:sz w:val="20"/>
                <w:szCs w:val="20"/>
              </w:rPr>
              <w:t>.</w:t>
            </w:r>
          </w:p>
        </w:tc>
      </w:tr>
      <w:tr w:rsidR="00E278A3" w:rsidRPr="00DB5843" w14:paraId="3EA3DE5E" w14:textId="77777777" w:rsidTr="00D80A0A">
        <w:trPr>
          <w:trHeight w:val="512"/>
        </w:trPr>
        <w:tc>
          <w:tcPr>
            <w:tcW w:w="3544" w:type="dxa"/>
            <w:shd w:val="clear" w:color="auto" w:fill="BFBFBF" w:themeFill="background1" w:themeFillShade="BF"/>
            <w:vAlign w:val="center"/>
          </w:tcPr>
          <w:p w14:paraId="371AEA7E"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Perfil del</w:t>
            </w:r>
          </w:p>
          <w:p w14:paraId="1EA2A62A"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2:</w:t>
            </w:r>
          </w:p>
        </w:tc>
        <w:tc>
          <w:tcPr>
            <w:tcW w:w="5387" w:type="dxa"/>
            <w:vAlign w:val="center"/>
          </w:tcPr>
          <w:p w14:paraId="60CD4A2F" w14:textId="79CF5ED0" w:rsidR="00E278A3" w:rsidRPr="009612A6" w:rsidRDefault="009612A6" w:rsidP="00E70D4B">
            <w:pPr>
              <w:spacing w:before="100" w:beforeAutospacing="1" w:after="100" w:afterAutospacing="1"/>
              <w:rPr>
                <w:rFonts w:ascii="Arial" w:hAnsi="Arial" w:cs="Arial"/>
                <w:sz w:val="20"/>
                <w:szCs w:val="20"/>
                <w:highlight w:val="darkCyan"/>
              </w:rPr>
            </w:pPr>
            <w:r w:rsidRPr="009612A6">
              <w:rPr>
                <w:rFonts w:ascii="Arial" w:hAnsi="Arial" w:cs="Arial"/>
                <w:color w:val="FFFFFF"/>
                <w:sz w:val="20"/>
                <w:szCs w:val="20"/>
                <w:highlight w:val="darkCyan"/>
              </w:rPr>
              <w:t>[No.147]_ELIMINADO_nombre_(s)_de_perfil_(s)_de_red_(es)_social_(es)_persona_(s)_física_(s)_[195]</w:t>
            </w:r>
          </w:p>
        </w:tc>
      </w:tr>
      <w:tr w:rsidR="00E278A3" w:rsidRPr="00DB5843" w14:paraId="75F2FDA2" w14:textId="77777777" w:rsidTr="00D80A0A">
        <w:trPr>
          <w:trHeight w:val="761"/>
        </w:trPr>
        <w:tc>
          <w:tcPr>
            <w:tcW w:w="3544" w:type="dxa"/>
            <w:shd w:val="clear" w:color="auto" w:fill="BFBFBF" w:themeFill="background1" w:themeFillShade="BF"/>
            <w:vAlign w:val="center"/>
          </w:tcPr>
          <w:p w14:paraId="2F968834"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URL del perfil del comentario 2:</w:t>
            </w:r>
          </w:p>
        </w:tc>
        <w:tc>
          <w:tcPr>
            <w:tcW w:w="5387" w:type="dxa"/>
            <w:vAlign w:val="center"/>
          </w:tcPr>
          <w:p w14:paraId="3CF3F461" w14:textId="688F09C6" w:rsidR="00E278A3" w:rsidRPr="009612A6" w:rsidRDefault="009612A6" w:rsidP="00E70D4B">
            <w:pPr>
              <w:spacing w:before="100" w:beforeAutospacing="1" w:after="100" w:afterAutospacing="1"/>
              <w:rPr>
                <w:rFonts w:ascii="Arial" w:hAnsi="Arial" w:cs="Arial"/>
                <w:strike/>
                <w:color w:val="FF0000"/>
                <w:sz w:val="20"/>
                <w:szCs w:val="20"/>
                <w:highlight w:val="darkCyan"/>
              </w:rPr>
            </w:pPr>
            <w:r w:rsidRPr="009612A6">
              <w:rPr>
                <w:rFonts w:ascii="Arial" w:hAnsi="Arial" w:cs="Arial"/>
                <w:color w:val="FFFFFF"/>
                <w:sz w:val="20"/>
                <w:szCs w:val="20"/>
                <w:highlight w:val="darkCyan"/>
              </w:rPr>
              <w:t>[No.148]_</w:t>
            </w:r>
            <w:proofErr w:type="spellStart"/>
            <w:r w:rsidRPr="009612A6">
              <w:rPr>
                <w:rFonts w:ascii="Arial" w:hAnsi="Arial" w:cs="Arial"/>
                <w:color w:val="FFFFFF"/>
                <w:sz w:val="20"/>
                <w:szCs w:val="20"/>
                <w:highlight w:val="darkCyan"/>
              </w:rPr>
              <w:t>ELIMINADO_Enlace_electrónico</w:t>
            </w:r>
            <w:proofErr w:type="spellEnd"/>
            <w:r w:rsidRPr="009612A6">
              <w:rPr>
                <w:rFonts w:ascii="Arial" w:hAnsi="Arial" w:cs="Arial"/>
                <w:color w:val="FFFFFF"/>
                <w:sz w:val="20"/>
                <w:szCs w:val="20"/>
                <w:highlight w:val="darkCyan"/>
              </w:rPr>
              <w:t>_[223]</w:t>
            </w:r>
          </w:p>
        </w:tc>
      </w:tr>
      <w:tr w:rsidR="00E278A3" w:rsidRPr="00DB5843" w14:paraId="27608572" w14:textId="77777777" w:rsidTr="00D80A0A">
        <w:trPr>
          <w:trHeight w:val="761"/>
        </w:trPr>
        <w:tc>
          <w:tcPr>
            <w:tcW w:w="3544" w:type="dxa"/>
            <w:shd w:val="clear" w:color="auto" w:fill="BFBFBF" w:themeFill="background1" w:themeFillShade="BF"/>
            <w:vAlign w:val="center"/>
          </w:tcPr>
          <w:p w14:paraId="05F92C3D" w14:textId="77777777" w:rsidR="00E278A3" w:rsidRPr="00DB5843" w:rsidRDefault="00E278A3" w:rsidP="00E70D4B">
            <w:pPr>
              <w:spacing w:before="100" w:beforeAutospacing="1" w:after="100" w:afterAutospacing="1"/>
              <w:jc w:val="center"/>
              <w:rPr>
                <w:rFonts w:ascii="Arial" w:hAnsi="Arial" w:cs="Arial"/>
                <w:b/>
                <w:bCs/>
                <w:lang w:val="es-ES_tradnl"/>
              </w:rPr>
            </w:pPr>
            <w:r>
              <w:rPr>
                <w:rFonts w:ascii="Arial" w:hAnsi="Arial" w:cs="Arial"/>
                <w:b/>
                <w:bCs/>
                <w:lang w:val="es-ES_tradnl"/>
              </w:rPr>
              <w:t>Comentario 3:</w:t>
            </w:r>
          </w:p>
        </w:tc>
        <w:tc>
          <w:tcPr>
            <w:tcW w:w="5387" w:type="dxa"/>
            <w:vAlign w:val="center"/>
          </w:tcPr>
          <w:p w14:paraId="4322C15B" w14:textId="34AC3DF4" w:rsidR="00E278A3" w:rsidRPr="000841B4" w:rsidRDefault="009612A6" w:rsidP="00E70D4B">
            <w:pPr>
              <w:spacing w:before="100" w:beforeAutospacing="1" w:after="100" w:afterAutospacing="1"/>
              <w:rPr>
                <w:rFonts w:ascii="Arial" w:hAnsi="Arial" w:cs="Arial"/>
                <w:sz w:val="20"/>
                <w:szCs w:val="20"/>
              </w:rPr>
            </w:pPr>
            <w:r w:rsidRPr="009612A6">
              <w:rPr>
                <w:rFonts w:ascii="Arial" w:hAnsi="Arial" w:cs="Arial"/>
                <w:b/>
                <w:bCs/>
                <w:i/>
                <w:iCs/>
                <w:color w:val="FFFFFF"/>
                <w:sz w:val="20"/>
                <w:szCs w:val="20"/>
                <w:highlight w:val="darkCyan"/>
                <w:u w:val="single"/>
              </w:rPr>
              <w:t>[No.149]_ELIMINADO_nombre_(s)_de_perfil_(s)_de_red_(es)_social_(es)_persona_(s)_física_(s)_[195]</w:t>
            </w:r>
            <w:r w:rsidR="00E278A3" w:rsidRPr="00670858">
              <w:rPr>
                <w:rFonts w:ascii="Arial" w:hAnsi="Arial" w:cs="Arial"/>
                <w:b/>
                <w:bCs/>
                <w:i/>
                <w:iCs/>
                <w:sz w:val="20"/>
                <w:szCs w:val="20"/>
              </w:rPr>
              <w:t xml:space="preserve"> </w:t>
            </w:r>
            <w:r w:rsidR="00E278A3">
              <w:rPr>
                <w:rFonts w:ascii="Arial" w:hAnsi="Arial" w:cs="Arial"/>
                <w:b/>
                <w:bCs/>
                <w:i/>
                <w:iCs/>
                <w:sz w:val="20"/>
                <w:szCs w:val="20"/>
              </w:rPr>
              <w:t>El que esté libre de pecados…</w:t>
            </w:r>
          </w:p>
        </w:tc>
      </w:tr>
      <w:tr w:rsidR="00E278A3" w:rsidRPr="00DB5843" w14:paraId="5257D1BC" w14:textId="77777777" w:rsidTr="00D80A0A">
        <w:trPr>
          <w:trHeight w:val="844"/>
        </w:trPr>
        <w:tc>
          <w:tcPr>
            <w:tcW w:w="3544" w:type="dxa"/>
            <w:shd w:val="clear" w:color="auto" w:fill="BFBFBF" w:themeFill="background1" w:themeFillShade="BF"/>
            <w:vAlign w:val="center"/>
          </w:tcPr>
          <w:p w14:paraId="3CEC2188"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Perfil del</w:t>
            </w:r>
          </w:p>
          <w:p w14:paraId="49CF444F"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3:</w:t>
            </w:r>
          </w:p>
        </w:tc>
        <w:tc>
          <w:tcPr>
            <w:tcW w:w="5387" w:type="dxa"/>
            <w:vAlign w:val="center"/>
          </w:tcPr>
          <w:p w14:paraId="2F7C65BD" w14:textId="77777777" w:rsidR="00E278A3" w:rsidRPr="000841B4" w:rsidRDefault="00E278A3" w:rsidP="00E70D4B">
            <w:pPr>
              <w:spacing w:before="100" w:beforeAutospacing="1" w:after="100" w:afterAutospacing="1"/>
              <w:rPr>
                <w:rFonts w:ascii="Arial" w:hAnsi="Arial" w:cs="Arial"/>
                <w:sz w:val="20"/>
                <w:szCs w:val="20"/>
              </w:rPr>
            </w:pPr>
            <w:r w:rsidRPr="000841B4">
              <w:rPr>
                <w:rFonts w:ascii="Arial" w:hAnsi="Arial" w:cs="Arial"/>
                <w:sz w:val="20"/>
                <w:szCs w:val="20"/>
              </w:rPr>
              <w:t>Armando Puga</w:t>
            </w:r>
          </w:p>
        </w:tc>
      </w:tr>
      <w:tr w:rsidR="00E278A3" w:rsidRPr="00DB5843" w14:paraId="138A8F58" w14:textId="77777777" w:rsidTr="00701A18">
        <w:trPr>
          <w:trHeight w:val="274"/>
        </w:trPr>
        <w:tc>
          <w:tcPr>
            <w:tcW w:w="3544" w:type="dxa"/>
            <w:shd w:val="clear" w:color="auto" w:fill="BFBFBF" w:themeFill="background1" w:themeFillShade="BF"/>
            <w:vAlign w:val="center"/>
          </w:tcPr>
          <w:p w14:paraId="0E15FD7B"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URL del perfil del</w:t>
            </w:r>
          </w:p>
          <w:p w14:paraId="7CAA0589"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3:</w:t>
            </w:r>
          </w:p>
        </w:tc>
        <w:tc>
          <w:tcPr>
            <w:tcW w:w="5387" w:type="dxa"/>
            <w:vAlign w:val="center"/>
          </w:tcPr>
          <w:p w14:paraId="21A35F45" w14:textId="552E343B" w:rsidR="00E278A3" w:rsidRPr="009612A6" w:rsidRDefault="009612A6" w:rsidP="00E70D4B">
            <w:pPr>
              <w:spacing w:before="100" w:beforeAutospacing="1" w:after="100" w:afterAutospacing="1"/>
              <w:rPr>
                <w:rFonts w:ascii="Arial" w:hAnsi="Arial" w:cs="Arial"/>
                <w:strike/>
                <w:color w:val="FF0000"/>
                <w:sz w:val="20"/>
                <w:szCs w:val="20"/>
                <w:highlight w:val="darkCyan"/>
              </w:rPr>
            </w:pPr>
            <w:r w:rsidRPr="009612A6">
              <w:rPr>
                <w:rFonts w:ascii="Arial" w:hAnsi="Arial" w:cs="Arial"/>
                <w:color w:val="FFFFFF"/>
                <w:sz w:val="20"/>
                <w:szCs w:val="20"/>
                <w:highlight w:val="darkCyan"/>
              </w:rPr>
              <w:t>[No.150]_</w:t>
            </w:r>
            <w:proofErr w:type="spellStart"/>
            <w:r w:rsidRPr="009612A6">
              <w:rPr>
                <w:rFonts w:ascii="Arial" w:hAnsi="Arial" w:cs="Arial"/>
                <w:color w:val="FFFFFF"/>
                <w:sz w:val="20"/>
                <w:szCs w:val="20"/>
                <w:highlight w:val="darkCyan"/>
              </w:rPr>
              <w:t>ELIMINADO_Enlace_electrónico</w:t>
            </w:r>
            <w:proofErr w:type="spellEnd"/>
            <w:r w:rsidRPr="009612A6">
              <w:rPr>
                <w:rFonts w:ascii="Arial" w:hAnsi="Arial" w:cs="Arial"/>
                <w:color w:val="FFFFFF"/>
                <w:sz w:val="20"/>
                <w:szCs w:val="20"/>
                <w:highlight w:val="darkCyan"/>
              </w:rPr>
              <w:t>_[223]</w:t>
            </w:r>
          </w:p>
        </w:tc>
      </w:tr>
      <w:tr w:rsidR="00E278A3" w:rsidRPr="00DB5843" w14:paraId="732F1C2E" w14:textId="77777777" w:rsidTr="00D80A0A">
        <w:trPr>
          <w:trHeight w:val="564"/>
        </w:trPr>
        <w:tc>
          <w:tcPr>
            <w:tcW w:w="3544" w:type="dxa"/>
            <w:shd w:val="clear" w:color="auto" w:fill="BFBFBF" w:themeFill="background1" w:themeFillShade="BF"/>
            <w:vAlign w:val="center"/>
          </w:tcPr>
          <w:p w14:paraId="45A9DC10" w14:textId="77777777" w:rsidR="00E278A3" w:rsidRPr="00DB5843" w:rsidRDefault="00E278A3" w:rsidP="00E70D4B">
            <w:pPr>
              <w:spacing w:before="100" w:beforeAutospacing="1" w:after="100" w:afterAutospacing="1"/>
              <w:rPr>
                <w:rFonts w:ascii="Arial" w:hAnsi="Arial" w:cs="Arial"/>
                <w:b/>
                <w:bCs/>
                <w:lang w:val="es-ES_tradnl"/>
              </w:rPr>
            </w:pPr>
            <w:r w:rsidRPr="00DB5843">
              <w:rPr>
                <w:rFonts w:ascii="Arial" w:hAnsi="Arial" w:cs="Arial"/>
                <w:b/>
                <w:bCs/>
                <w:lang w:val="es-ES_tradnl"/>
              </w:rPr>
              <w:t>Comentario 4:</w:t>
            </w:r>
          </w:p>
        </w:tc>
        <w:tc>
          <w:tcPr>
            <w:tcW w:w="5387" w:type="dxa"/>
            <w:vAlign w:val="center"/>
          </w:tcPr>
          <w:p w14:paraId="206C3B64" w14:textId="77777777" w:rsidR="00E278A3" w:rsidRPr="00670858" w:rsidRDefault="00E278A3" w:rsidP="00E70D4B">
            <w:pPr>
              <w:spacing w:before="100" w:beforeAutospacing="1" w:after="100" w:afterAutospacing="1"/>
              <w:rPr>
                <w:rFonts w:ascii="Arial" w:hAnsi="Arial" w:cs="Arial"/>
                <w:b/>
                <w:bCs/>
                <w:i/>
                <w:iCs/>
                <w:sz w:val="20"/>
                <w:szCs w:val="20"/>
              </w:rPr>
            </w:pPr>
            <w:r w:rsidRPr="00670858">
              <w:rPr>
                <w:rFonts w:ascii="Arial" w:hAnsi="Arial" w:cs="Arial"/>
                <w:b/>
                <w:bCs/>
                <w:i/>
                <w:iCs/>
                <w:color w:val="009999"/>
                <w:sz w:val="20"/>
                <w:szCs w:val="20"/>
                <w:u w:val="single"/>
              </w:rPr>
              <w:t>Armando Puga</w:t>
            </w:r>
            <w:r w:rsidRPr="00670858">
              <w:rPr>
                <w:rFonts w:ascii="Arial" w:hAnsi="Arial" w:cs="Arial"/>
                <w:b/>
                <w:bCs/>
                <w:i/>
                <w:iCs/>
                <w:color w:val="009999"/>
                <w:sz w:val="20"/>
                <w:szCs w:val="20"/>
              </w:rPr>
              <w:t xml:space="preserve"> </w:t>
            </w:r>
            <w:r w:rsidRPr="00670858">
              <w:rPr>
                <w:rFonts w:ascii="Arial" w:hAnsi="Arial" w:cs="Arial"/>
                <w:b/>
                <w:bCs/>
                <w:i/>
                <w:iCs/>
                <w:sz w:val="20"/>
                <w:szCs w:val="20"/>
              </w:rPr>
              <w:t xml:space="preserve">Jajaha. Nadie. Pero si no sabes. </w:t>
            </w:r>
            <w:proofErr w:type="gramStart"/>
            <w:r w:rsidRPr="00670858">
              <w:rPr>
                <w:rFonts w:ascii="Arial" w:hAnsi="Arial" w:cs="Arial"/>
                <w:b/>
                <w:bCs/>
                <w:i/>
                <w:iCs/>
                <w:sz w:val="20"/>
                <w:szCs w:val="20"/>
              </w:rPr>
              <w:t>Como te atreves a perjudicar un pueblo tan hermoso???</w:t>
            </w:r>
            <w:r>
              <w:rPr>
                <w:rFonts w:ascii="Arial" w:hAnsi="Arial" w:cs="Arial"/>
                <w:b/>
                <w:bCs/>
                <w:i/>
                <w:iCs/>
                <w:sz w:val="20"/>
                <w:szCs w:val="20"/>
              </w:rPr>
              <w:t>??</w:t>
            </w:r>
            <w:proofErr w:type="gramEnd"/>
          </w:p>
        </w:tc>
      </w:tr>
      <w:tr w:rsidR="00E278A3" w:rsidRPr="00DB5843" w14:paraId="363D2ECD" w14:textId="77777777" w:rsidTr="00D80A0A">
        <w:trPr>
          <w:trHeight w:val="833"/>
        </w:trPr>
        <w:tc>
          <w:tcPr>
            <w:tcW w:w="3544" w:type="dxa"/>
            <w:shd w:val="clear" w:color="auto" w:fill="BFBFBF" w:themeFill="background1" w:themeFillShade="BF"/>
            <w:vAlign w:val="center"/>
          </w:tcPr>
          <w:p w14:paraId="7158FB08"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Perfil del</w:t>
            </w:r>
          </w:p>
          <w:p w14:paraId="7DA35884"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t>comentario 4:</w:t>
            </w:r>
          </w:p>
        </w:tc>
        <w:tc>
          <w:tcPr>
            <w:tcW w:w="5387" w:type="dxa"/>
            <w:vAlign w:val="center"/>
          </w:tcPr>
          <w:p w14:paraId="7E87AE78" w14:textId="756D7EA4" w:rsidR="00E278A3" w:rsidRPr="009612A6" w:rsidRDefault="009612A6" w:rsidP="00E70D4B">
            <w:pPr>
              <w:spacing w:before="100" w:beforeAutospacing="1" w:after="100" w:afterAutospacing="1"/>
              <w:rPr>
                <w:rFonts w:ascii="Arial" w:hAnsi="Arial" w:cs="Arial"/>
                <w:sz w:val="20"/>
                <w:szCs w:val="20"/>
                <w:highlight w:val="darkCyan"/>
              </w:rPr>
            </w:pPr>
            <w:r w:rsidRPr="009612A6">
              <w:rPr>
                <w:rFonts w:ascii="Arial" w:hAnsi="Arial" w:cs="Arial"/>
                <w:color w:val="FFFFFF"/>
                <w:sz w:val="20"/>
                <w:szCs w:val="20"/>
                <w:highlight w:val="darkCyan"/>
              </w:rPr>
              <w:t>[No.151]_ELIMINADO_nombre_(s)_de_perfil_(s)_de_red_(es)_social_(es)_persona_(s)_física_(s)_[195]</w:t>
            </w:r>
          </w:p>
        </w:tc>
      </w:tr>
      <w:tr w:rsidR="00E278A3" w:rsidRPr="00DB5843" w14:paraId="39C4765D" w14:textId="77777777" w:rsidTr="00D80A0A">
        <w:trPr>
          <w:trHeight w:val="579"/>
        </w:trPr>
        <w:tc>
          <w:tcPr>
            <w:tcW w:w="3544" w:type="dxa"/>
            <w:shd w:val="clear" w:color="auto" w:fill="BFBFBF" w:themeFill="background1" w:themeFillShade="BF"/>
            <w:vAlign w:val="center"/>
          </w:tcPr>
          <w:p w14:paraId="64393607" w14:textId="77777777" w:rsidR="00E278A3" w:rsidRPr="00DB5843" w:rsidRDefault="00E278A3" w:rsidP="00E70D4B">
            <w:pPr>
              <w:spacing w:before="100" w:beforeAutospacing="1" w:after="100" w:afterAutospacing="1"/>
              <w:rPr>
                <w:rFonts w:ascii="Arial" w:hAnsi="Arial" w:cs="Arial"/>
                <w:b/>
                <w:bCs/>
                <w:lang w:val="es-ES_tradnl"/>
              </w:rPr>
            </w:pPr>
            <w:r w:rsidRPr="00DB5843">
              <w:rPr>
                <w:rFonts w:ascii="Arial" w:hAnsi="Arial" w:cs="Arial"/>
                <w:b/>
                <w:bCs/>
                <w:lang w:val="es-ES_tradnl"/>
              </w:rPr>
              <w:t>Comentario 4:</w:t>
            </w:r>
          </w:p>
        </w:tc>
        <w:tc>
          <w:tcPr>
            <w:tcW w:w="5387" w:type="dxa"/>
            <w:vAlign w:val="center"/>
          </w:tcPr>
          <w:p w14:paraId="01DA964B" w14:textId="13AD2158" w:rsidR="00E278A3" w:rsidRPr="009612A6" w:rsidRDefault="009612A6" w:rsidP="00E70D4B">
            <w:pPr>
              <w:spacing w:before="100" w:beforeAutospacing="1" w:after="100" w:afterAutospacing="1"/>
              <w:rPr>
                <w:rFonts w:ascii="Arial" w:hAnsi="Arial" w:cs="Arial"/>
                <w:strike/>
                <w:color w:val="FF0000"/>
                <w:sz w:val="20"/>
                <w:szCs w:val="20"/>
                <w:highlight w:val="darkCyan"/>
              </w:rPr>
            </w:pPr>
            <w:r w:rsidRPr="009612A6">
              <w:rPr>
                <w:rFonts w:ascii="Arial" w:hAnsi="Arial" w:cs="Arial"/>
                <w:color w:val="FFFFFF"/>
                <w:sz w:val="20"/>
                <w:szCs w:val="20"/>
                <w:highlight w:val="darkCyan"/>
              </w:rPr>
              <w:t>[No.152]_</w:t>
            </w:r>
            <w:proofErr w:type="spellStart"/>
            <w:r w:rsidRPr="009612A6">
              <w:rPr>
                <w:rFonts w:ascii="Arial" w:hAnsi="Arial" w:cs="Arial"/>
                <w:color w:val="FFFFFF"/>
                <w:sz w:val="20"/>
                <w:szCs w:val="20"/>
                <w:highlight w:val="darkCyan"/>
              </w:rPr>
              <w:t>ELIMINADO_Enlace_electrónico</w:t>
            </w:r>
            <w:proofErr w:type="spellEnd"/>
            <w:r w:rsidRPr="009612A6">
              <w:rPr>
                <w:rFonts w:ascii="Arial" w:hAnsi="Arial" w:cs="Arial"/>
                <w:color w:val="FFFFFF"/>
                <w:sz w:val="20"/>
                <w:szCs w:val="20"/>
                <w:highlight w:val="darkCyan"/>
              </w:rPr>
              <w:t>_[223]</w:t>
            </w:r>
          </w:p>
        </w:tc>
      </w:tr>
      <w:tr w:rsidR="00E278A3" w:rsidRPr="00DB5843" w14:paraId="3E3C0BE5" w14:textId="77777777" w:rsidTr="00111D15">
        <w:trPr>
          <w:trHeight w:val="6090"/>
        </w:trPr>
        <w:tc>
          <w:tcPr>
            <w:tcW w:w="3544" w:type="dxa"/>
            <w:shd w:val="clear" w:color="auto" w:fill="BFBFBF" w:themeFill="background1" w:themeFillShade="BF"/>
            <w:vAlign w:val="center"/>
          </w:tcPr>
          <w:p w14:paraId="40FDB3B1" w14:textId="77777777" w:rsidR="00E278A3" w:rsidRPr="00DB5843" w:rsidRDefault="00E278A3" w:rsidP="00E70D4B">
            <w:pPr>
              <w:spacing w:before="100" w:beforeAutospacing="1" w:after="100" w:afterAutospacing="1"/>
              <w:jc w:val="center"/>
              <w:rPr>
                <w:rFonts w:ascii="Arial" w:hAnsi="Arial" w:cs="Arial"/>
                <w:b/>
                <w:bCs/>
                <w:lang w:val="es-ES_tradnl"/>
              </w:rPr>
            </w:pPr>
            <w:r w:rsidRPr="00DB5843">
              <w:rPr>
                <w:rFonts w:ascii="Arial" w:hAnsi="Arial" w:cs="Arial"/>
                <w:b/>
                <w:bCs/>
                <w:lang w:val="es-ES_tradnl"/>
              </w:rPr>
              <w:lastRenderedPageBreak/>
              <w:t>IMÁGENES</w:t>
            </w:r>
          </w:p>
        </w:tc>
        <w:tc>
          <w:tcPr>
            <w:tcW w:w="5387" w:type="dxa"/>
            <w:vAlign w:val="center"/>
          </w:tcPr>
          <w:p w14:paraId="5FE358FA" w14:textId="77777777" w:rsidR="00E278A3" w:rsidRPr="00BD5458" w:rsidRDefault="00E278A3" w:rsidP="00E70D4B">
            <w:pPr>
              <w:shd w:val="clear" w:color="auto" w:fill="D9D9D9" w:themeFill="background1" w:themeFillShade="D9"/>
              <w:spacing w:before="100" w:beforeAutospacing="1" w:after="100" w:afterAutospacing="1" w:line="240" w:lineRule="auto"/>
              <w:jc w:val="center"/>
              <w:rPr>
                <w:rFonts w:ascii="Arial Narrow" w:eastAsia="Times New Roman" w:hAnsi="Arial Narrow" w:cs="Arial"/>
                <w:b/>
                <w:bCs/>
                <w:kern w:val="0"/>
                <w:lang w:val="es-ES_tradnl" w:eastAsia="es-MX"/>
                <w14:ligatures w14:val="none"/>
              </w:rPr>
            </w:pPr>
            <w:r>
              <w:rPr>
                <w:rFonts w:ascii="Arial Narrow" w:eastAsia="Times New Roman" w:hAnsi="Arial Narrow" w:cs="Arial"/>
                <w:b/>
                <w:bCs/>
                <w:kern w:val="0"/>
                <w:lang w:val="es-ES_tradnl" w:eastAsia="es-MX"/>
                <w14:ligatures w14:val="none"/>
              </w:rPr>
              <w:t>IMAGEN 1</w:t>
            </w:r>
          </w:p>
          <w:p w14:paraId="4065EECE" w14:textId="73E4E9A8" w:rsidR="00E278A3" w:rsidRPr="009612A6" w:rsidRDefault="009612A6" w:rsidP="00E70D4B">
            <w:pPr>
              <w:spacing w:before="100" w:beforeAutospacing="1" w:after="100" w:afterAutospacing="1"/>
              <w:rPr>
                <w:rFonts w:ascii="Arial" w:hAnsi="Arial" w:cs="Arial"/>
                <w:b/>
                <w:bCs/>
                <w:highlight w:val="darkCyan"/>
              </w:rPr>
            </w:pPr>
            <w:r w:rsidRPr="001B19DB">
              <w:rPr>
                <w:rFonts w:ascii="Arial" w:hAnsi="Arial" w:cs="Arial"/>
                <w:b/>
                <w:bCs/>
                <w:noProof/>
                <w:color w:val="FFFFFF"/>
                <w:highlight w:val="darkCyan"/>
              </w:rPr>
              <w:t>[No.153]_ELIMINADA_Captura_de_pantalla_[219]</w:t>
            </w:r>
          </w:p>
          <w:p w14:paraId="218728FC" w14:textId="77777777" w:rsidR="00E278A3" w:rsidRPr="00DB5843" w:rsidRDefault="00E278A3" w:rsidP="00E70D4B">
            <w:pPr>
              <w:spacing w:before="100" w:beforeAutospacing="1" w:after="100" w:afterAutospacing="1"/>
              <w:rPr>
                <w:rFonts w:ascii="Arial" w:hAnsi="Arial" w:cs="Arial"/>
                <w:b/>
                <w:bCs/>
              </w:rPr>
            </w:pPr>
          </w:p>
          <w:p w14:paraId="593BFE59" w14:textId="77777777" w:rsidR="00E278A3" w:rsidRPr="00DB5843" w:rsidRDefault="00E278A3" w:rsidP="00E70D4B">
            <w:pPr>
              <w:spacing w:before="100" w:beforeAutospacing="1" w:after="100" w:afterAutospacing="1"/>
              <w:rPr>
                <w:rFonts w:ascii="Arial" w:hAnsi="Arial" w:cs="Arial"/>
                <w:b/>
                <w:bCs/>
              </w:rPr>
            </w:pPr>
          </w:p>
          <w:p w14:paraId="6D997C03" w14:textId="77777777" w:rsidR="00E278A3" w:rsidRPr="00DB5843" w:rsidRDefault="00E278A3" w:rsidP="00E70D4B">
            <w:pPr>
              <w:spacing w:before="100" w:beforeAutospacing="1" w:after="100" w:afterAutospacing="1"/>
              <w:rPr>
                <w:rFonts w:ascii="Arial" w:hAnsi="Arial" w:cs="Arial"/>
                <w:b/>
                <w:bCs/>
              </w:rPr>
            </w:pPr>
          </w:p>
          <w:p w14:paraId="34377D92" w14:textId="77777777" w:rsidR="00E278A3" w:rsidRDefault="00E278A3" w:rsidP="00E70D4B">
            <w:pPr>
              <w:spacing w:before="100" w:beforeAutospacing="1" w:after="100" w:afterAutospacing="1"/>
              <w:rPr>
                <w:rFonts w:ascii="Arial" w:hAnsi="Arial" w:cs="Arial"/>
                <w:b/>
                <w:bCs/>
              </w:rPr>
            </w:pPr>
          </w:p>
          <w:p w14:paraId="4FD914E4" w14:textId="791FD101" w:rsidR="00E278A3" w:rsidRPr="00BD5458" w:rsidRDefault="009612A6" w:rsidP="00E70D4B">
            <w:pPr>
              <w:shd w:val="clear" w:color="auto" w:fill="D9D9D9" w:themeFill="background1" w:themeFillShade="D9"/>
              <w:spacing w:before="100" w:beforeAutospacing="1" w:after="100" w:afterAutospacing="1" w:line="240" w:lineRule="auto"/>
              <w:jc w:val="center"/>
              <w:rPr>
                <w:rFonts w:ascii="Arial Narrow" w:eastAsia="Times New Roman" w:hAnsi="Arial Narrow" w:cs="Arial"/>
                <w:b/>
                <w:bCs/>
                <w:kern w:val="0"/>
                <w:lang w:val="es-ES_tradnl" w:eastAsia="es-MX"/>
                <w14:ligatures w14:val="none"/>
              </w:rPr>
            </w:pPr>
            <w:r w:rsidRPr="001B19DB">
              <w:rPr>
                <w:rFonts w:ascii="Arial" w:hAnsi="Arial" w:cs="Arial"/>
                <w:b/>
                <w:bCs/>
                <w:noProof/>
                <w:color w:val="FFFFFF"/>
                <w:highlight w:val="darkCyan"/>
              </w:rPr>
              <w:t>[No.154]_ELIMINADA_Captura_de_pantalla_[219]</w:t>
            </w:r>
            <w:r w:rsidR="00E278A3">
              <w:rPr>
                <w:rFonts w:ascii="Arial Narrow" w:eastAsia="Times New Roman" w:hAnsi="Arial Narrow" w:cs="Arial"/>
                <w:b/>
                <w:bCs/>
                <w:kern w:val="0"/>
                <w:lang w:val="es-ES_tradnl" w:eastAsia="es-MX"/>
                <w14:ligatures w14:val="none"/>
              </w:rPr>
              <w:t>IMAGEN 2</w:t>
            </w:r>
          </w:p>
          <w:p w14:paraId="56035A46" w14:textId="11A00FF4" w:rsidR="00E278A3" w:rsidRDefault="00E278A3" w:rsidP="00E70D4B">
            <w:pPr>
              <w:spacing w:before="100" w:beforeAutospacing="1" w:after="100" w:afterAutospacing="1"/>
              <w:rPr>
                <w:rFonts w:ascii="Arial" w:hAnsi="Arial" w:cs="Arial"/>
                <w:b/>
                <w:bCs/>
              </w:rPr>
            </w:pPr>
          </w:p>
          <w:p w14:paraId="59AB1B66" w14:textId="77777777" w:rsidR="00E278A3" w:rsidRDefault="00E278A3" w:rsidP="00E70D4B">
            <w:pPr>
              <w:spacing w:before="100" w:beforeAutospacing="1" w:after="100" w:afterAutospacing="1"/>
              <w:rPr>
                <w:rFonts w:ascii="Arial" w:hAnsi="Arial" w:cs="Arial"/>
                <w:b/>
                <w:bCs/>
              </w:rPr>
            </w:pPr>
          </w:p>
          <w:p w14:paraId="14470E72" w14:textId="77777777" w:rsidR="00E278A3" w:rsidRDefault="00E278A3" w:rsidP="00E70D4B">
            <w:pPr>
              <w:spacing w:before="100" w:beforeAutospacing="1" w:after="100" w:afterAutospacing="1"/>
              <w:rPr>
                <w:rFonts w:ascii="Arial" w:hAnsi="Arial" w:cs="Arial"/>
                <w:b/>
                <w:bCs/>
              </w:rPr>
            </w:pPr>
          </w:p>
          <w:p w14:paraId="33C52305" w14:textId="4A4D363E" w:rsidR="00E278A3" w:rsidRDefault="00E278A3" w:rsidP="00E70D4B">
            <w:pPr>
              <w:spacing w:before="100" w:beforeAutospacing="1" w:after="100" w:afterAutospacing="1"/>
              <w:rPr>
                <w:rFonts w:ascii="Arial" w:hAnsi="Arial" w:cs="Arial"/>
                <w:b/>
                <w:bCs/>
              </w:rPr>
            </w:pPr>
          </w:p>
          <w:p w14:paraId="719A3AA3" w14:textId="77777777" w:rsidR="00111D15" w:rsidRDefault="00111D15" w:rsidP="00E70D4B">
            <w:pPr>
              <w:spacing w:before="100" w:beforeAutospacing="1" w:after="100" w:afterAutospacing="1"/>
              <w:rPr>
                <w:rFonts w:ascii="Arial" w:hAnsi="Arial" w:cs="Arial"/>
                <w:b/>
                <w:bCs/>
              </w:rPr>
            </w:pPr>
          </w:p>
          <w:p w14:paraId="2125B276" w14:textId="77777777" w:rsidR="00E278A3" w:rsidRPr="00DB5843" w:rsidRDefault="00E278A3" w:rsidP="00E70D4B">
            <w:pPr>
              <w:spacing w:before="100" w:beforeAutospacing="1" w:after="100" w:afterAutospacing="1"/>
              <w:rPr>
                <w:rFonts w:ascii="Arial" w:hAnsi="Arial" w:cs="Arial"/>
                <w:b/>
                <w:bCs/>
              </w:rPr>
            </w:pPr>
          </w:p>
        </w:tc>
      </w:tr>
    </w:tbl>
    <w:p w14:paraId="3F756FEE" w14:textId="77777777" w:rsidR="00EC2129" w:rsidRDefault="00EC2129" w:rsidP="00EC2129">
      <w:pPr>
        <w:spacing w:line="240" w:lineRule="auto"/>
        <w:ind w:left="-1276" w:right="-516"/>
        <w:contextualSpacing/>
        <w:jc w:val="both"/>
        <w:rPr>
          <w:rFonts w:ascii="Arial" w:hAnsi="Arial" w:cs="Arial"/>
          <w:bCs/>
          <w:sz w:val="20"/>
          <w:szCs w:val="20"/>
          <w:lang w:val="es-ES_tradnl"/>
        </w:rPr>
      </w:pPr>
    </w:p>
    <w:p w14:paraId="7DA12B4F" w14:textId="306B37D8" w:rsidR="00EC2129" w:rsidRPr="004A6B6B" w:rsidRDefault="00EC2129" w:rsidP="00EC2129">
      <w:pPr>
        <w:spacing w:line="240" w:lineRule="auto"/>
        <w:ind w:left="-1276" w:right="-516"/>
        <w:contextualSpacing/>
        <w:jc w:val="both"/>
        <w:rPr>
          <w:rFonts w:ascii="Arial" w:hAnsi="Arial" w:cs="Arial"/>
          <w:b/>
          <w:sz w:val="16"/>
          <w:szCs w:val="16"/>
        </w:rPr>
      </w:pPr>
      <w:r w:rsidRPr="004A6B6B">
        <w:rPr>
          <w:rFonts w:ascii="Arial" w:hAnsi="Arial" w:cs="Arial"/>
          <w:bCs/>
          <w:sz w:val="16"/>
          <w:szCs w:val="16"/>
          <w:lang w:val="es-ES_tradnl"/>
        </w:rPr>
        <w:t>El suscrito Víctor Hugo Arroyo Sandoval</w:t>
      </w:r>
      <w:r w:rsidRPr="004A6B6B">
        <w:rPr>
          <w:rFonts w:ascii="Arial" w:hAnsi="Arial" w:cs="Arial"/>
          <w:sz w:val="16"/>
          <w:szCs w:val="16"/>
          <w:lang w:val="es-ES_tradnl"/>
        </w:rPr>
        <w:t xml:space="preserve">, Secretario General de Acuerdos del Tribunal Electoral del Estado, con fundamento en los artículos 69 fracción VII del Código Electoral del Estado de Michoacán de Ocampo y 66 fracciones I y II del Reglamento Interior del Tribunal Electoral del Estado de Michoacán, </w:t>
      </w:r>
      <w:r w:rsidRPr="004A6B6B">
        <w:rPr>
          <w:rFonts w:ascii="Arial" w:hAnsi="Arial" w:cs="Arial"/>
          <w:bCs/>
          <w:sz w:val="16"/>
          <w:szCs w:val="16"/>
        </w:rPr>
        <w:t xml:space="preserve">hago constar que las firmas que obran en el presente documento, corresponden a la Sentencia emitida por el Pleno del Tribunal Electoral del Estado, en sesión pública virtual celebrada el veintisiete de marzo de dos mil veintiséis, dentro del </w:t>
      </w:r>
      <w:r w:rsidR="004A6B6B" w:rsidRPr="004A6B6B">
        <w:rPr>
          <w:rFonts w:ascii="Arial" w:hAnsi="Arial" w:cs="Arial"/>
          <w:bCs/>
          <w:sz w:val="16"/>
          <w:szCs w:val="16"/>
        </w:rPr>
        <w:t>Procedimiento</w:t>
      </w:r>
      <w:r w:rsidRPr="004A6B6B">
        <w:rPr>
          <w:rFonts w:ascii="Arial" w:hAnsi="Arial" w:cs="Arial"/>
          <w:bCs/>
          <w:sz w:val="16"/>
          <w:szCs w:val="16"/>
        </w:rPr>
        <w:t xml:space="preserve"> Especial Sancionador, identificado con la clave </w:t>
      </w:r>
      <w:r w:rsidRPr="004A6B6B">
        <w:rPr>
          <w:rFonts w:ascii="Arial" w:hAnsi="Arial" w:cs="Arial"/>
          <w:b/>
          <w:sz w:val="16"/>
          <w:szCs w:val="16"/>
        </w:rPr>
        <w:t>TEEM-PES-VPMG-004/2026</w:t>
      </w:r>
      <w:r w:rsidRPr="004A6B6B">
        <w:rPr>
          <w:rFonts w:ascii="Arial" w:hAnsi="Arial" w:cs="Arial"/>
          <w:bCs/>
          <w:sz w:val="16"/>
          <w:szCs w:val="16"/>
        </w:rPr>
        <w:t>;</w:t>
      </w:r>
      <w:r w:rsidRPr="004A6B6B">
        <w:rPr>
          <w:rFonts w:ascii="Arial" w:hAnsi="Arial" w:cs="Arial"/>
          <w:b/>
          <w:sz w:val="16"/>
          <w:szCs w:val="16"/>
        </w:rPr>
        <w:t xml:space="preserve"> </w:t>
      </w:r>
      <w:r w:rsidRPr="004A6B6B">
        <w:rPr>
          <w:rFonts w:ascii="Arial" w:hAnsi="Arial" w:cs="Arial"/>
          <w:bCs/>
          <w:sz w:val="16"/>
          <w:szCs w:val="16"/>
        </w:rPr>
        <w:t xml:space="preserve">documento que consta de </w:t>
      </w:r>
      <w:r w:rsidR="004A6B6B" w:rsidRPr="004A6B6B">
        <w:rPr>
          <w:rFonts w:ascii="Arial" w:hAnsi="Arial" w:cs="Arial"/>
          <w:bCs/>
          <w:sz w:val="16"/>
          <w:szCs w:val="16"/>
        </w:rPr>
        <w:t>ochenta y cinco</w:t>
      </w:r>
      <w:r w:rsidRPr="004A6B6B">
        <w:rPr>
          <w:rFonts w:ascii="Arial" w:hAnsi="Arial" w:cs="Arial"/>
          <w:bCs/>
          <w:sz w:val="16"/>
          <w:szCs w:val="16"/>
        </w:rPr>
        <w:t xml:space="preserve"> páginas, incluido su anexo único; misma que se firma de manera electrónica. </w:t>
      </w:r>
      <w:r w:rsidRPr="004A6B6B">
        <w:rPr>
          <w:rFonts w:ascii="Arial" w:hAnsi="Arial" w:cs="Arial"/>
          <w:b/>
          <w:sz w:val="16"/>
          <w:szCs w:val="16"/>
        </w:rPr>
        <w:t>Doy fe.</w:t>
      </w:r>
    </w:p>
    <w:p w14:paraId="31082FAC" w14:textId="4E744C2D" w:rsidR="004A6B6B" w:rsidRDefault="004A6B6B" w:rsidP="004A6B6B">
      <w:pPr>
        <w:spacing w:line="240" w:lineRule="auto"/>
        <w:ind w:right="-516"/>
        <w:contextualSpacing/>
        <w:jc w:val="both"/>
        <w:rPr>
          <w:rFonts w:ascii="Arial" w:hAnsi="Arial" w:cs="Arial"/>
          <w:b/>
          <w:sz w:val="16"/>
          <w:szCs w:val="16"/>
        </w:rPr>
      </w:pPr>
    </w:p>
    <w:p w14:paraId="5E9B3E00" w14:textId="77777777" w:rsidR="009211EC" w:rsidRPr="004A6B6B" w:rsidRDefault="009211EC" w:rsidP="004A6B6B">
      <w:pPr>
        <w:spacing w:line="240" w:lineRule="auto"/>
        <w:ind w:right="-516"/>
        <w:contextualSpacing/>
        <w:jc w:val="both"/>
        <w:rPr>
          <w:rFonts w:ascii="Arial" w:hAnsi="Arial" w:cs="Arial"/>
          <w:b/>
          <w:sz w:val="16"/>
          <w:szCs w:val="16"/>
        </w:rPr>
      </w:pPr>
    </w:p>
    <w:p w14:paraId="44895407" w14:textId="77777777" w:rsidR="00EC2129" w:rsidRPr="004A6B6B" w:rsidRDefault="00EC2129" w:rsidP="00EC2129">
      <w:pPr>
        <w:spacing w:line="240" w:lineRule="auto"/>
        <w:ind w:left="-1276" w:right="-516"/>
        <w:contextualSpacing/>
        <w:jc w:val="both"/>
        <w:rPr>
          <w:rFonts w:ascii="Arial" w:hAnsi="Arial" w:cs="Arial"/>
          <w:b/>
          <w:sz w:val="16"/>
          <w:szCs w:val="16"/>
        </w:rPr>
      </w:pPr>
    </w:p>
    <w:p w14:paraId="7E99D5F7" w14:textId="77777777" w:rsidR="009612A6" w:rsidRDefault="00EC2129" w:rsidP="005C29FE">
      <w:pPr>
        <w:spacing w:line="240" w:lineRule="auto"/>
        <w:ind w:left="-1276" w:right="-516"/>
        <w:jc w:val="both"/>
        <w:rPr>
          <w:rFonts w:ascii="Arial" w:hAnsi="Arial" w:cs="Arial"/>
          <w:b/>
          <w:bCs/>
          <w:sz w:val="16"/>
          <w:szCs w:val="16"/>
        </w:rPr>
        <w:sectPr w:rsidR="009612A6" w:rsidSect="00855B61">
          <w:headerReference w:type="default" r:id="rId8"/>
          <w:footerReference w:type="default" r:id="rId9"/>
          <w:pgSz w:w="12242" w:h="18722" w:code="14"/>
          <w:pgMar w:top="1701" w:right="1701" w:bottom="1418" w:left="3402" w:header="709" w:footer="709" w:gutter="0"/>
          <w:cols w:space="708"/>
          <w:docGrid w:linePitch="360"/>
        </w:sectPr>
      </w:pPr>
      <w:r w:rsidRPr="004A6B6B">
        <w:rPr>
          <w:rFonts w:ascii="Arial" w:hAnsi="Arial" w:cs="Arial"/>
          <w:b/>
          <w:bCs/>
          <w:sz w:val="16"/>
          <w:szCs w:val="16"/>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w:t>
      </w:r>
      <w:r w:rsidR="005C29FE">
        <w:rPr>
          <w:rFonts w:ascii="Arial" w:hAnsi="Arial" w:cs="Arial"/>
          <w:b/>
          <w:bCs/>
          <w:sz w:val="16"/>
          <w:szCs w:val="16"/>
        </w:rPr>
        <w:t>ITO ADMINISTRATIVO DEL TRIBUNAL.</w:t>
      </w:r>
    </w:p>
    <w:p w14:paraId="66E2247C" w14:textId="77777777" w:rsidR="00327817" w:rsidRPr="00327817" w:rsidRDefault="00327817" w:rsidP="00327817">
      <w:pPr>
        <w:spacing w:line="240" w:lineRule="auto"/>
        <w:ind w:left="-1276" w:right="-516"/>
        <w:jc w:val="center"/>
        <w:rPr>
          <w:rFonts w:ascii="Arial Narrow" w:eastAsia="MS Mincho" w:hAnsi="Arial Narrow" w:cs="Arial"/>
          <w:b/>
          <w:bCs/>
          <w:sz w:val="22"/>
          <w:szCs w:val="22"/>
          <w:lang w:val="es-ES_tradnl"/>
        </w:rPr>
      </w:pPr>
      <w:r w:rsidRPr="00327817">
        <w:rPr>
          <w:rFonts w:ascii="Arial Narrow" w:eastAsia="MS Mincho" w:hAnsi="Arial Narrow" w:cs="Arial"/>
          <w:b/>
          <w:bCs/>
          <w:sz w:val="22"/>
          <w:szCs w:val="22"/>
          <w:lang w:val="es-ES_tradnl"/>
        </w:rPr>
        <w:lastRenderedPageBreak/>
        <w:t>FUNDAMENTACIÓN LEGAL</w:t>
      </w:r>
    </w:p>
    <w:p w14:paraId="0C9EA43C" w14:textId="77777777" w:rsidR="00327817" w:rsidRPr="00327817" w:rsidRDefault="00327817" w:rsidP="00327817">
      <w:pPr>
        <w:spacing w:line="240" w:lineRule="auto"/>
        <w:ind w:left="-1276" w:right="-516"/>
        <w:jc w:val="both"/>
        <w:rPr>
          <w:rFonts w:ascii="Arial Narrow" w:eastAsia="MS Mincho" w:hAnsi="Arial Narrow" w:cs="Arial"/>
          <w:b/>
          <w:bCs/>
          <w:sz w:val="20"/>
          <w:szCs w:val="20"/>
          <w:lang w:val="es-ES_tradnl"/>
        </w:rPr>
      </w:pPr>
      <w:r w:rsidRPr="00327817">
        <w:rPr>
          <w:rFonts w:ascii="Arial Narrow" w:eastAsia="MS Mincho" w:hAnsi="Arial Narrow" w:cs="Arial"/>
          <w:b/>
          <w:bCs/>
          <w:sz w:val="20"/>
          <w:szCs w:val="20"/>
          <w:lang w:val="es-ES_tradnl"/>
        </w:rPr>
        <w:t>* LTAIPPDPEMO. Ley de Transparencia, Acceso a la Información Pública y Protección de Datos Personales del Estado de Michoacán de Ocampo.</w:t>
      </w:r>
    </w:p>
    <w:p w14:paraId="3D0F3696" w14:textId="77777777" w:rsidR="00327817" w:rsidRPr="00327817" w:rsidRDefault="00327817" w:rsidP="00327817">
      <w:pPr>
        <w:spacing w:line="240" w:lineRule="auto"/>
        <w:ind w:left="-1276" w:right="-516"/>
        <w:jc w:val="both"/>
        <w:rPr>
          <w:rFonts w:ascii="Arial Narrow" w:eastAsia="MS Mincho" w:hAnsi="Arial Narrow" w:cs="Arial"/>
          <w:b/>
          <w:bCs/>
          <w:sz w:val="20"/>
          <w:szCs w:val="20"/>
          <w:lang w:val="es-ES_tradnl"/>
        </w:rPr>
      </w:pPr>
    </w:p>
    <w:p w14:paraId="0BADF974" w14:textId="77777777" w:rsidR="00327817" w:rsidRPr="00327817" w:rsidRDefault="00327817" w:rsidP="00327817">
      <w:pPr>
        <w:spacing w:line="240" w:lineRule="auto"/>
        <w:ind w:left="-1276" w:right="-516"/>
        <w:jc w:val="both"/>
        <w:rPr>
          <w:rFonts w:ascii="Arial Narrow" w:eastAsia="MS Mincho" w:hAnsi="Arial Narrow" w:cs="Arial"/>
          <w:b/>
          <w:bCs/>
          <w:sz w:val="20"/>
          <w:szCs w:val="20"/>
          <w:lang w:val="es-ES_tradnl"/>
        </w:rPr>
      </w:pPr>
      <w:r w:rsidRPr="00327817">
        <w:rPr>
          <w:rFonts w:ascii="Arial Narrow" w:eastAsia="MS Mincho" w:hAnsi="Arial Narrow" w:cs="Arial"/>
          <w:b/>
          <w:bCs/>
          <w:sz w:val="20"/>
          <w:szCs w:val="20"/>
          <w:lang w:val="es-ES_tradnl"/>
        </w:rPr>
        <w:t>* LPDPPSOEMO. Ley de Protección de Datos Personales en Posesión de Sujetos Obligados del Estado de Michoacán de Ocampo.</w:t>
      </w:r>
    </w:p>
    <w:p w14:paraId="2C478C44" w14:textId="77777777" w:rsidR="00327817" w:rsidRPr="00327817" w:rsidRDefault="00327817" w:rsidP="00327817">
      <w:pPr>
        <w:spacing w:line="240" w:lineRule="auto"/>
        <w:ind w:left="-1276" w:right="-516"/>
        <w:jc w:val="both"/>
        <w:rPr>
          <w:rFonts w:ascii="Arial Narrow" w:eastAsia="MS Mincho" w:hAnsi="Arial Narrow" w:cs="Arial"/>
          <w:b/>
          <w:bCs/>
          <w:sz w:val="20"/>
          <w:szCs w:val="20"/>
          <w:lang w:val="es-ES_tradnl"/>
        </w:rPr>
      </w:pPr>
    </w:p>
    <w:p w14:paraId="4FDCDE39" w14:textId="77777777" w:rsidR="00327817" w:rsidRPr="00327817" w:rsidRDefault="00327817" w:rsidP="00327817">
      <w:pPr>
        <w:spacing w:line="240" w:lineRule="auto"/>
        <w:ind w:left="-1276" w:right="-516"/>
        <w:jc w:val="both"/>
        <w:rPr>
          <w:rFonts w:ascii="Arial Narrow" w:eastAsia="MS Mincho" w:hAnsi="Arial Narrow" w:cs="Arial"/>
          <w:b/>
          <w:bCs/>
          <w:sz w:val="20"/>
          <w:szCs w:val="20"/>
          <w:lang w:val="es-ES_tradnl"/>
        </w:rPr>
      </w:pPr>
      <w:r w:rsidRPr="00327817">
        <w:rPr>
          <w:rFonts w:ascii="Arial Narrow" w:eastAsia="MS Mincho" w:hAnsi="Arial Narrow" w:cs="Arial"/>
          <w:b/>
          <w:bCs/>
          <w:sz w:val="20"/>
          <w:szCs w:val="20"/>
          <w:lang w:val="es-ES_tradnl"/>
        </w:rPr>
        <w:t>*LGMCDIEVP. Lineamientos Generales en Materia de Clasificación y Desclasificación de la Información, así como para la Elaboración de Versiones Públicas.</w:t>
      </w:r>
    </w:p>
    <w:p w14:paraId="67462285" w14:textId="77777777" w:rsidR="00327817" w:rsidRPr="00327817" w:rsidRDefault="00327817" w:rsidP="00327817">
      <w:pPr>
        <w:spacing w:line="240" w:lineRule="auto"/>
        <w:ind w:left="-1276" w:right="-516"/>
        <w:jc w:val="both"/>
        <w:rPr>
          <w:rFonts w:ascii="Arial Narrow" w:eastAsia="MS Mincho" w:hAnsi="Arial Narrow" w:cs="Arial"/>
          <w:b/>
          <w:bCs/>
          <w:sz w:val="20"/>
          <w:szCs w:val="20"/>
          <w:lang w:val="es-ES_tradnl"/>
        </w:rPr>
      </w:pPr>
    </w:p>
    <w:p w14:paraId="08A7452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 </w:t>
      </w:r>
      <w:proofErr w:type="spellStart"/>
      <w:r w:rsidRPr="00327817">
        <w:rPr>
          <w:rFonts w:ascii="Arial Narrow" w:eastAsia="MS Mincho" w:hAnsi="Arial Narrow" w:cs="Arial"/>
          <w:sz w:val="20"/>
          <w:szCs w:val="20"/>
          <w:lang w:val="es-ES_tradnl"/>
        </w:rPr>
        <w:t>ELIMINADO_el_nombre_de_la_parte_denunciante</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4148DD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 </w:t>
      </w:r>
      <w:proofErr w:type="spellStart"/>
      <w:r w:rsidRPr="00327817">
        <w:rPr>
          <w:rFonts w:ascii="Arial Narrow" w:eastAsia="MS Mincho" w:hAnsi="Arial Narrow" w:cs="Arial"/>
          <w:sz w:val="20"/>
          <w:szCs w:val="20"/>
          <w:lang w:val="es-ES_tradnl"/>
        </w:rPr>
        <w:t>ELIMINADO_el_número_de_expediente_antecedente</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sobre situación jurídica o legal de conformidad con el Artículo 97 de la LTAIPPDPEMO, Artículo 3 fracción VIII de la LPDPPSOEMO y Lineamiento Trigésimo Octavo fracción I. 7. de los LGMCDIEVP*.</w:t>
      </w:r>
    </w:p>
    <w:p w14:paraId="7391113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F4E751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FEE2AC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 </w:t>
      </w:r>
      <w:proofErr w:type="spellStart"/>
      <w:r w:rsidRPr="00327817">
        <w:rPr>
          <w:rFonts w:ascii="Arial Narrow" w:eastAsia="MS Mincho" w:hAnsi="Arial Narrow" w:cs="Arial"/>
          <w:sz w:val="20"/>
          <w:szCs w:val="20"/>
          <w:lang w:val="es-ES_tradnl"/>
        </w:rPr>
        <w:t>ELIMINADO_el_nombre_de_la_parte_denunciante</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EEAE13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63CED02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01515F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3F90A8A"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5416072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6C1C634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818FF3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203E72E"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3AC88F6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B32250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No.15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DC369BE"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No.16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CBC5C9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No.17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0138DA0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No.18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D11423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No.19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A25311D"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No.20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FD9E65A"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No.21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0566C2B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No.22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5249C7C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No.23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5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38194C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No.24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D346ED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No.25 </w:t>
      </w:r>
      <w:proofErr w:type="spellStart"/>
      <w:r w:rsidRPr="00327817">
        <w:rPr>
          <w:rFonts w:ascii="Arial Narrow" w:eastAsia="MS Mincho" w:hAnsi="Arial Narrow" w:cs="Arial"/>
          <w:sz w:val="20"/>
          <w:szCs w:val="20"/>
          <w:lang w:val="es-ES_tradnl"/>
        </w:rPr>
        <w:t>ELIMINADO_el_Contenido_de_nota_y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o_publicación</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F8C963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No.26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7F6B24E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No.27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C738DD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No.28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815DF9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No.29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4A2FF70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No.30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2D23B5F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No.31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4E08549D"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No.32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0A2F85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No.33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71E956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No.34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6B572C5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No.35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0A4C28C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No.36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6C4E57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No.37 ELIMINADAS_las_expresiones_que_afectan_la_intimidad_y/o_privacidad_de_la_denunciante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AA395D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No.38 ELIMINADAS_las_expresiones_que_afectan_la_intimidad_y/o_privacidad_de_la_denunciante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0B7446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No.39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1C6DB5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No.40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34DA330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No.41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1E3C4B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No.42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9FE9D6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No.43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7E8B0F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No.44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5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4D8B61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No.45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8CE4E1A"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No.46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D96E25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5075BB2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No.48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4F98E2B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No.49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373D63E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No.50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492DCF2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No.51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7D712D9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No.52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9EFB21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No.53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7B8FA59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No.54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50CFB91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No.55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BFB91B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No.56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0D124A2A"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No.57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1B3EC9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No.58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E87898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No.59 ELIMINADAS_las_expresiones_que_afectan_la_intimidad_y/o_privacidad_de_la_denunciante en 9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0B4273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No.60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A50FF4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No.61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205F58A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No.62 ELIMINADO_nombre_(s)_de_perfil_(s)_de_red_(es)_social_(es)_persona_(s)_física_(s) en 5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04D81E0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No.63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720426CA"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No.64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450FB1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No.65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1BD3D7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No.66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3EB696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No.67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9375B3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No.68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BB38C7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No.69 ELIMINADAS_las_expresiones_que_afectan_la_intimidad_y/o_privacidad_de_la_denunciante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221C87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No.70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5145F6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No.71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99C310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No.72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810DD9E"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No.73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A12993E"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No.74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68DA4C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No.75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2F67A0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No.76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4B3FFF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No.77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6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86F5AA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No.78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72F5CB2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No.79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5A7F752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No.80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4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6BD446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No.81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5F7412D"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No.82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798C0F9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No.83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D3E450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No.84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28EB1A7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No.85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5E627FB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No.86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3CBB7A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39513F6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No.88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CFA6C6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No.89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2E1D42F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No.90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39E194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No.91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533B963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No.92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2FFDF63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No.93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CDBBE6D"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No.94 </w:t>
      </w:r>
      <w:proofErr w:type="spellStart"/>
      <w:r w:rsidRPr="00327817">
        <w:rPr>
          <w:rFonts w:ascii="Arial Narrow" w:eastAsia="MS Mincho" w:hAnsi="Arial Narrow" w:cs="Arial"/>
          <w:sz w:val="20"/>
          <w:szCs w:val="20"/>
          <w:lang w:val="es-ES_tradnl"/>
        </w:rPr>
        <w:t>ELIMINADO_Enlace_electrónico_y</w:t>
      </w:r>
      <w:proofErr w:type="spellEnd"/>
      <w:r w:rsidRPr="00327817">
        <w:rPr>
          <w:rFonts w:ascii="Arial Narrow" w:eastAsia="MS Mincho" w:hAnsi="Arial Narrow" w:cs="Arial"/>
          <w:sz w:val="20"/>
          <w:szCs w:val="20"/>
          <w:lang w:val="es-ES_tradnl"/>
        </w:rPr>
        <w:t>/</w:t>
      </w:r>
      <w:proofErr w:type="spellStart"/>
      <w:r w:rsidRPr="00327817">
        <w:rPr>
          <w:rFonts w:ascii="Arial Narrow" w:eastAsia="MS Mincho" w:hAnsi="Arial Narrow" w:cs="Arial"/>
          <w:sz w:val="20"/>
          <w:szCs w:val="20"/>
          <w:lang w:val="es-ES_tradnl"/>
        </w:rPr>
        <w:t>o_título_de_nota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55252DA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No.95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E54E8D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No.96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A742D2E"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No.97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5F631B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No.98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50DD80C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No.99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5CA17F6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No.100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AA2301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No.101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7B1CDF9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No.102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DBA84E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No.103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788DB0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No.104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78463D0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No.105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99F3D6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No.106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2D049EB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2549D90E"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No.108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D18AA4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No.109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564853F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No.110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2FCAB24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No.111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E253AF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No.112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552BC10"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No.113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205987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No.114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BB6E13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No.115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31EB394D"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No.116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28020089"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6FDB5F2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No.118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DDD939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No.119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874B60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No.120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0788CD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No.121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BBF69C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No.122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294992B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No.123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68E62E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No.124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F750B6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No.125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6842BC24"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No.126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63388F7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0BE5832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No.128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7EE559B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No.129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FAFA68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No.130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50959723"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No.131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3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15D3F5B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No.132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7F86BC8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No.133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EFA9C3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No.134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F47036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No.135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025A6D2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No.136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6219FF6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No.137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A67FFE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No.138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22D0A6C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No.139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99A9E5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No.140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BB97A7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No.141 </w:t>
      </w:r>
      <w:proofErr w:type="spellStart"/>
      <w:r w:rsidRPr="00327817">
        <w:rPr>
          <w:rFonts w:ascii="Arial Narrow" w:eastAsia="MS Mincho" w:hAnsi="Arial Narrow" w:cs="Arial"/>
          <w:sz w:val="20"/>
          <w:szCs w:val="20"/>
          <w:lang w:val="es-ES_tradnl"/>
        </w:rPr>
        <w:t>ELIMINADO_Cargo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laboral de conformidad con el Artículo 97 de la LTAIPPDPEMO, Artículo 3 fracción VIII de la LPDPPSOEMO y Lineamiento Trigésimo Octavo fracción I. 5. de los LGMCDIEVP*.</w:t>
      </w:r>
    </w:p>
    <w:p w14:paraId="159B5782"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No.142 ELIMINADO_el_Municipio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378E5E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No.143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50179F6F"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No.144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54C561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No.145 ELIMINADAS_las_expresiones_que_afectan_la_intimidad_y/o_privacidad_de_la_denunciante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C8F985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No.146 ELIMINADAS_las_expresiones_que_afectan_la_intimidad_y/o_privacidad_de_la_denunciante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de conformidad con el artículo 97 de la LTAIPPDPEMO; los artículos 3, fracciones VII y IX,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BD4B96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No.147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6AD9257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No.148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277F34E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No.149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561D4055"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No.150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B39E27B"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lastRenderedPageBreak/>
        <w:t xml:space="preserve">No.151 ELIMINADO_nombre_(s)_de_perfil_(s)_de_red_(es)_social_(es)_persona_(s)_física_(s)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electrónico de conformidad con el Artículo 97 de la LTAIPPDPEMO, Artículo 3 fracción VIII de la LPDPPSOEMO y Lineamiento Trigésimo Octavo fracción I. 10. de los LGMCDIEVP*.</w:t>
      </w:r>
    </w:p>
    <w:p w14:paraId="36B26E36"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No.152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763AEC2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No.153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D835D07"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No.154 </w:t>
      </w:r>
      <w:proofErr w:type="spellStart"/>
      <w:r w:rsidRPr="00327817">
        <w:rPr>
          <w:rFonts w:ascii="Arial Narrow" w:eastAsia="MS Mincho" w:hAnsi="Arial Narrow" w:cs="Arial"/>
          <w:sz w:val="20"/>
          <w:szCs w:val="20"/>
          <w:lang w:val="es-ES_tradnl"/>
        </w:rPr>
        <w:t>ELIMINADA_Captura_de_pantalla</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4394B7ED"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No.155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3B60C588"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No.156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A86C25C"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No.157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6EDAEFA1" w14:textId="77777777" w:rsidR="00327817" w:rsidRPr="00327817" w:rsidRDefault="00327817" w:rsidP="00327817">
      <w:pPr>
        <w:spacing w:line="240" w:lineRule="auto"/>
        <w:ind w:left="-1276" w:right="-516"/>
        <w:jc w:val="both"/>
        <w:rPr>
          <w:rFonts w:ascii="Arial Narrow" w:eastAsia="MS Mincho" w:hAnsi="Arial Narrow" w:cs="Arial"/>
          <w:sz w:val="20"/>
          <w:szCs w:val="20"/>
          <w:lang w:val="es-ES_tradnl"/>
        </w:rPr>
      </w:pPr>
      <w:r w:rsidRPr="00327817">
        <w:rPr>
          <w:rFonts w:ascii="Arial Narrow" w:eastAsia="MS Mincho" w:hAnsi="Arial Narrow" w:cs="Arial"/>
          <w:sz w:val="20"/>
          <w:szCs w:val="20"/>
          <w:lang w:val="es-ES_tradnl"/>
        </w:rPr>
        <w:t xml:space="preserve">No.158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2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p w14:paraId="0EAAF838" w14:textId="6027D3C5" w:rsidR="00E278A3" w:rsidRPr="00327817" w:rsidRDefault="00327817" w:rsidP="00327817">
      <w:pPr>
        <w:spacing w:line="240" w:lineRule="auto"/>
        <w:ind w:left="-1276" w:right="-516"/>
        <w:jc w:val="both"/>
        <w:rPr>
          <w:rFonts w:ascii="Arial" w:eastAsia="MS Mincho" w:hAnsi="Arial" w:cs="Arial"/>
          <w:sz w:val="16"/>
          <w:szCs w:val="16"/>
        </w:rPr>
      </w:pPr>
      <w:r w:rsidRPr="00327817">
        <w:rPr>
          <w:rFonts w:ascii="Arial Narrow" w:eastAsia="MS Mincho" w:hAnsi="Arial Narrow" w:cs="Arial"/>
          <w:sz w:val="20"/>
          <w:szCs w:val="20"/>
          <w:lang w:val="es-ES_tradnl"/>
        </w:rPr>
        <w:t xml:space="preserve">No.159 </w:t>
      </w:r>
      <w:proofErr w:type="spellStart"/>
      <w:r w:rsidRPr="00327817">
        <w:rPr>
          <w:rFonts w:ascii="Arial Narrow" w:eastAsia="MS Mincho" w:hAnsi="Arial Narrow" w:cs="Arial"/>
          <w:sz w:val="20"/>
          <w:szCs w:val="20"/>
          <w:lang w:val="es-ES_tradnl"/>
        </w:rPr>
        <w:t>ELIMINADO_Enlace_electrónico</w:t>
      </w:r>
      <w:proofErr w:type="spellEnd"/>
      <w:r w:rsidRPr="00327817">
        <w:rPr>
          <w:rFonts w:ascii="Arial Narrow" w:eastAsia="MS Mincho" w:hAnsi="Arial Narrow" w:cs="Arial"/>
          <w:sz w:val="20"/>
          <w:szCs w:val="20"/>
          <w:lang w:val="es-ES_tradnl"/>
        </w:rPr>
        <w:t xml:space="preserve"> en 1 </w:t>
      </w:r>
      <w:proofErr w:type="spellStart"/>
      <w:r w:rsidRPr="00327817">
        <w:rPr>
          <w:rFonts w:ascii="Arial Narrow" w:eastAsia="MS Mincho" w:hAnsi="Arial Narrow" w:cs="Arial"/>
          <w:sz w:val="20"/>
          <w:szCs w:val="20"/>
          <w:lang w:val="es-ES_tradnl"/>
        </w:rPr>
        <w:t>renglon</w:t>
      </w:r>
      <w:proofErr w:type="spellEnd"/>
      <w:r w:rsidRPr="00327817">
        <w:rPr>
          <w:rFonts w:ascii="Arial Narrow" w:eastAsia="MS Mincho" w:hAnsi="Arial Narrow" w:cs="Arial"/>
          <w:sz w:val="20"/>
          <w:szCs w:val="20"/>
          <w:lang w:val="es-ES_tradnl"/>
        </w:rPr>
        <w:t>(es) por ser un dato personal identificativo de conformidad con el Artículo 97 de la LTAIPPDPEMO, Artículo 3 fracción VIII de la LPDPPSOEMO y Lineamiento Trigésimo Octavo fracción I. 1. de los LGMCDIEVP*.</w:t>
      </w:r>
    </w:p>
    <w:sectPr w:rsidR="00E278A3" w:rsidRPr="00327817" w:rsidSect="00855B61">
      <w:footerReference w:type="default" r:id="rId10"/>
      <w:pgSz w:w="12242" w:h="18722" w:code="14"/>
      <w:pgMar w:top="1701" w:right="1701"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DD7D" w14:textId="77777777" w:rsidR="00CA19EC" w:rsidRDefault="00CA19EC" w:rsidP="004F1F7B">
      <w:pPr>
        <w:spacing w:after="0" w:line="240" w:lineRule="auto"/>
      </w:pPr>
      <w:r>
        <w:separator/>
      </w:r>
    </w:p>
  </w:endnote>
  <w:endnote w:type="continuationSeparator" w:id="0">
    <w:p w14:paraId="75627AF3" w14:textId="77777777" w:rsidR="00CA19EC" w:rsidRDefault="00CA19EC" w:rsidP="004F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059558"/>
      <w:docPartObj>
        <w:docPartGallery w:val="Page Numbers (Bottom of Page)"/>
        <w:docPartUnique/>
      </w:docPartObj>
    </w:sdtPr>
    <w:sdtEndPr/>
    <w:sdtContent>
      <w:p w14:paraId="0B044BCE" w14:textId="6EF9AC5D" w:rsidR="001B19DB" w:rsidRPr="001B19DB" w:rsidRDefault="001B19DB" w:rsidP="001B19DB">
        <w:pPr>
          <w:pStyle w:val="Piedepgina"/>
          <w:jc w:val="center"/>
        </w:pPr>
        <w:r>
          <w:fldChar w:fldCharType="begin"/>
        </w:r>
        <w:r>
          <w:instrText>PAGE   \* MERGEFORMAT</w:instrText>
        </w:r>
        <w:r>
          <w:fldChar w:fldCharType="separate"/>
        </w:r>
        <w:r>
          <w:t>1</w:t>
        </w:r>
        <w:r>
          <w:fldChar w:fldCharType="end"/>
        </w:r>
      </w:p>
    </w:sdtContent>
  </w:sdt>
  <w:p w14:paraId="6A398D16" w14:textId="1C552F4D" w:rsidR="009612A6" w:rsidRPr="009612A6" w:rsidRDefault="009612A6" w:rsidP="009612A6">
    <w:pPr>
      <w:pStyle w:val="Piedepgina"/>
      <w:jc w:val="center"/>
      <w:rPr>
        <w:sz w:val="20"/>
      </w:rPr>
    </w:pPr>
    <w:r w:rsidRPr="009612A6">
      <w:rPr>
        <w:sz w:val="20"/>
      </w:rPr>
      <w:t>___________________________________</w:t>
    </w:r>
  </w:p>
  <w:p w14:paraId="725163AE" w14:textId="77777777" w:rsidR="009612A6" w:rsidRPr="009612A6" w:rsidRDefault="009612A6" w:rsidP="009612A6">
    <w:pPr>
      <w:pStyle w:val="Piedepgina"/>
      <w:jc w:val="center"/>
      <w:rPr>
        <w:sz w:val="20"/>
      </w:rPr>
    </w:pPr>
    <w:r w:rsidRPr="009612A6">
      <w:rPr>
        <w:sz w:val="20"/>
      </w:rPr>
      <w:t xml:space="preserve">Documento para versión electrónica. </w:t>
    </w:r>
  </w:p>
  <w:p w14:paraId="3E6B2389" w14:textId="3769F18A" w:rsidR="00B96F91" w:rsidRPr="009612A6" w:rsidRDefault="009612A6" w:rsidP="009612A6">
    <w:pPr>
      <w:pStyle w:val="Piedepgina"/>
      <w:jc w:val="center"/>
      <w:rPr>
        <w:sz w:val="20"/>
      </w:rPr>
    </w:pPr>
    <w:r w:rsidRPr="009612A6">
      <w:rPr>
        <w:sz w:val="20"/>
      </w:rPr>
      <w:t xml:space="preserve"> El documento fue testado con el Programa 'ELIDA' Eliminador de Datos Judicial del Supremo Tribunal de Justicia del Estado de Jalisco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3952" w14:textId="77777777" w:rsidR="001B19DB" w:rsidRPr="009612A6" w:rsidRDefault="001B19DB" w:rsidP="009612A6">
    <w:pPr>
      <w:pStyle w:val="Piedepgina"/>
      <w:jc w:val="center"/>
      <w:rPr>
        <w:sz w:val="20"/>
      </w:rPr>
    </w:pPr>
    <w:r w:rsidRPr="009612A6">
      <w:rPr>
        <w:sz w:val="20"/>
      </w:rPr>
      <w:t>___________________________________</w:t>
    </w:r>
  </w:p>
  <w:p w14:paraId="3D89F3E7" w14:textId="77777777" w:rsidR="001B19DB" w:rsidRPr="009612A6" w:rsidRDefault="001B19DB" w:rsidP="009612A6">
    <w:pPr>
      <w:pStyle w:val="Piedepgina"/>
      <w:jc w:val="center"/>
      <w:rPr>
        <w:sz w:val="20"/>
      </w:rPr>
    </w:pPr>
    <w:r w:rsidRPr="009612A6">
      <w:rPr>
        <w:sz w:val="20"/>
      </w:rPr>
      <w:t xml:space="preserve">Documento para versión electrónica. </w:t>
    </w:r>
  </w:p>
  <w:p w14:paraId="705EBB15" w14:textId="77777777" w:rsidR="001B19DB" w:rsidRPr="009612A6" w:rsidRDefault="001B19DB" w:rsidP="009612A6">
    <w:pPr>
      <w:pStyle w:val="Piedepgina"/>
      <w:jc w:val="center"/>
      <w:rPr>
        <w:sz w:val="20"/>
      </w:rPr>
    </w:pPr>
    <w:r w:rsidRPr="009612A6">
      <w:rPr>
        <w:sz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ED06" w14:textId="77777777" w:rsidR="00CA19EC" w:rsidRDefault="00CA19EC" w:rsidP="004F1F7B">
      <w:pPr>
        <w:spacing w:after="0" w:line="240" w:lineRule="auto"/>
      </w:pPr>
      <w:r>
        <w:separator/>
      </w:r>
    </w:p>
  </w:footnote>
  <w:footnote w:type="continuationSeparator" w:id="0">
    <w:p w14:paraId="76E13CFD" w14:textId="77777777" w:rsidR="00CA19EC" w:rsidRDefault="00CA19EC" w:rsidP="004F1F7B">
      <w:pPr>
        <w:spacing w:after="0" w:line="240" w:lineRule="auto"/>
      </w:pPr>
      <w:r>
        <w:continuationSeparator/>
      </w:r>
    </w:p>
  </w:footnote>
  <w:footnote w:id="1">
    <w:p w14:paraId="63EFBE3D"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Las fechas que se citen en lo posterior corresponden al presente año, salvo aclaración expresa. </w:t>
      </w:r>
    </w:p>
  </w:footnote>
  <w:footnote w:id="2">
    <w:p w14:paraId="7F620798"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En lo subsecuente, IEM o autoridad instructora.</w:t>
      </w:r>
    </w:p>
  </w:footnote>
  <w:footnote w:id="3">
    <w:p w14:paraId="6ECA4AED"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En adelante VPMG.</w:t>
      </w:r>
    </w:p>
  </w:footnote>
  <w:footnote w:id="4">
    <w:p w14:paraId="61A957E9"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 007.</w:t>
      </w:r>
    </w:p>
  </w:footnote>
  <w:footnote w:id="5">
    <w:p w14:paraId="389E828D"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Fojas 38, 82 y 87.</w:t>
      </w:r>
    </w:p>
  </w:footnote>
  <w:footnote w:id="6">
    <w:p w14:paraId="24CD12FD" w14:textId="56E9B526" w:rsidR="00384FEF" w:rsidRPr="00384FEF" w:rsidRDefault="00384FEF">
      <w:pPr>
        <w:pStyle w:val="Textonotapie"/>
        <w:rPr>
          <w:rFonts w:ascii="Arial" w:hAnsi="Arial" w:cs="Arial"/>
          <w:sz w:val="18"/>
          <w:szCs w:val="18"/>
        </w:rPr>
      </w:pPr>
      <w:r>
        <w:rPr>
          <w:rStyle w:val="Refdenotaalpie"/>
        </w:rPr>
        <w:footnoteRef/>
      </w:r>
      <w:r>
        <w:t xml:space="preserve"> </w:t>
      </w:r>
      <w:r w:rsidRPr="00384FEF">
        <w:rPr>
          <w:rFonts w:ascii="Arial" w:hAnsi="Arial" w:cs="Arial"/>
          <w:sz w:val="18"/>
          <w:szCs w:val="18"/>
        </w:rPr>
        <w:t>Foja 15.</w:t>
      </w:r>
    </w:p>
  </w:footnote>
  <w:footnote w:id="7">
    <w:p w14:paraId="3795F385" w14:textId="0498A822" w:rsidR="00384FEF" w:rsidRDefault="00384FEF">
      <w:pPr>
        <w:pStyle w:val="Textonotapie"/>
      </w:pPr>
      <w:r w:rsidRPr="00384FEF">
        <w:rPr>
          <w:rStyle w:val="Refdenotaalpie"/>
          <w:rFonts w:ascii="Arial" w:hAnsi="Arial" w:cs="Arial"/>
          <w:sz w:val="18"/>
          <w:szCs w:val="18"/>
        </w:rPr>
        <w:footnoteRef/>
      </w:r>
      <w:r w:rsidRPr="00384FEF">
        <w:rPr>
          <w:rFonts w:ascii="Arial" w:hAnsi="Arial" w:cs="Arial"/>
          <w:sz w:val="18"/>
          <w:szCs w:val="18"/>
        </w:rPr>
        <w:t xml:space="preserve"> Foja 38.</w:t>
      </w:r>
    </w:p>
  </w:footnote>
  <w:footnote w:id="8">
    <w:p w14:paraId="34032D32"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 xml:space="preserve">Fojas 72 y 73. </w:t>
      </w:r>
    </w:p>
  </w:footnote>
  <w:footnote w:id="9">
    <w:p w14:paraId="78E9A60F" w14:textId="38B73738"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Fojas 75 a 81.</w:t>
      </w:r>
    </w:p>
  </w:footnote>
  <w:footnote w:id="10">
    <w:p w14:paraId="369497EB"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Fojas 116 a 117.</w:t>
      </w:r>
    </w:p>
  </w:footnote>
  <w:footnote w:id="11">
    <w:p w14:paraId="7D94DF9E"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Fojas 120 a 123.</w:t>
      </w:r>
    </w:p>
  </w:footnote>
  <w:footnote w:id="12">
    <w:p w14:paraId="5353BB04" w14:textId="77777777" w:rsidR="006C1DE7" w:rsidRPr="00DF6637" w:rsidRDefault="006C1DE7" w:rsidP="006C1DE7">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Fojas 128 a 129.</w:t>
      </w:r>
    </w:p>
  </w:footnote>
  <w:footnote w:id="13">
    <w:p w14:paraId="4E3A63CA" w14:textId="06CA13BD"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1</w:t>
      </w:r>
      <w:r w:rsidR="007A08A0">
        <w:rPr>
          <w:rFonts w:ascii="Arial" w:hAnsi="Arial" w:cs="Arial"/>
          <w:sz w:val="18"/>
          <w:szCs w:val="18"/>
        </w:rPr>
        <w:t>3</w:t>
      </w:r>
      <w:r w:rsidRPr="00DF6637">
        <w:rPr>
          <w:rFonts w:ascii="Arial" w:hAnsi="Arial" w:cs="Arial"/>
          <w:sz w:val="18"/>
          <w:szCs w:val="18"/>
        </w:rPr>
        <w:t>3 a 164.</w:t>
      </w:r>
    </w:p>
  </w:footnote>
  <w:footnote w:id="14">
    <w:p w14:paraId="31132655" w14:textId="1331B159"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w:t>
      </w:r>
      <w:r w:rsidR="007A08A0">
        <w:rPr>
          <w:rFonts w:ascii="Arial" w:hAnsi="Arial" w:cs="Arial"/>
          <w:sz w:val="18"/>
          <w:szCs w:val="18"/>
          <w:lang w:val="es-ES"/>
        </w:rPr>
        <w:t>s 166 a</w:t>
      </w:r>
      <w:r w:rsidRPr="00DF6637">
        <w:rPr>
          <w:rFonts w:ascii="Arial" w:hAnsi="Arial" w:cs="Arial"/>
          <w:sz w:val="18"/>
          <w:szCs w:val="18"/>
          <w:lang w:val="es-ES"/>
        </w:rPr>
        <w:t xml:space="preserve"> 169.</w:t>
      </w:r>
    </w:p>
  </w:footnote>
  <w:footnote w:id="15">
    <w:p w14:paraId="43E3031F"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292</w:t>
      </w:r>
    </w:p>
  </w:footnote>
  <w:footnote w:id="16">
    <w:p w14:paraId="76FB8E4E" w14:textId="77777777" w:rsidR="006C1DE7" w:rsidRPr="00DF6637" w:rsidRDefault="006C1DE7" w:rsidP="006C1DE7">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Fojas 333 a 338</w:t>
      </w:r>
    </w:p>
  </w:footnote>
  <w:footnote w:id="17">
    <w:p w14:paraId="2B8F4292"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En adelante Código Electoral.</w:t>
      </w:r>
    </w:p>
  </w:footnote>
  <w:footnote w:id="18">
    <w:p w14:paraId="31F994CF"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341.</w:t>
      </w:r>
    </w:p>
  </w:footnote>
  <w:footnote w:id="19">
    <w:p w14:paraId="4ECEA4C3"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343.</w:t>
      </w:r>
    </w:p>
  </w:footnote>
  <w:footnote w:id="20">
    <w:p w14:paraId="6893A554"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352</w:t>
      </w:r>
    </w:p>
  </w:footnote>
  <w:footnote w:id="21">
    <w:p w14:paraId="033A7537" w14:textId="4B875E8A" w:rsidR="006C1DE7" w:rsidRPr="00DF6637" w:rsidRDefault="006C1DE7" w:rsidP="006C1DE7">
      <w:pPr>
        <w:pStyle w:val="Textonotapie"/>
        <w:jc w:val="both"/>
        <w:rPr>
          <w:rFonts w:ascii="Arial" w:hAnsi="Arial" w:cs="Arial"/>
          <w:i/>
          <w:iCs/>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Así como en las jurisprudencias 25/2015 y 8/2016, de la Sala Superior del Tribunal Electoral del Poder Judicial de la Federación, de rubros: </w:t>
      </w:r>
      <w:r w:rsidRPr="00DF6637">
        <w:rPr>
          <w:rFonts w:ascii="Arial" w:hAnsi="Arial" w:cs="Arial"/>
          <w:i/>
          <w:iCs/>
          <w:sz w:val="18"/>
          <w:szCs w:val="18"/>
        </w:rPr>
        <w:t>COMPETENCIA. SISTEMA DE DISTRIBUCIÓN PARA CONOCER, SUSTANCIAR Y RESOLVER PROCEDIMIENTOS SANCIONADORES.</w:t>
      </w:r>
    </w:p>
  </w:footnote>
  <w:footnote w:id="22">
    <w:p w14:paraId="74AF6F75" w14:textId="77777777" w:rsidR="006C1DE7" w:rsidRPr="00DF6637" w:rsidRDefault="006C1DE7" w:rsidP="006C1DE7">
      <w:pPr>
        <w:pStyle w:val="Textonotapie"/>
        <w:jc w:val="both"/>
        <w:rPr>
          <w:rFonts w:ascii="Arial" w:hAnsi="Arial" w:cs="Arial"/>
          <w:sz w:val="18"/>
          <w:szCs w:val="18"/>
          <w:lang w:val="es-ES"/>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lang w:val="es-ES"/>
        </w:rPr>
        <w:t>Foja 26.</w:t>
      </w:r>
    </w:p>
  </w:footnote>
  <w:footnote w:id="23">
    <w:p w14:paraId="0953C95B" w14:textId="77777777"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65.</w:t>
      </w:r>
    </w:p>
  </w:footnote>
  <w:footnote w:id="24">
    <w:p w14:paraId="6E605730" w14:textId="30B09BD6"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72</w:t>
      </w:r>
      <w:r w:rsidR="007E10ED">
        <w:rPr>
          <w:rFonts w:ascii="Arial" w:hAnsi="Arial" w:cs="Arial"/>
          <w:sz w:val="18"/>
          <w:szCs w:val="18"/>
        </w:rPr>
        <w:t>.</w:t>
      </w:r>
    </w:p>
  </w:footnote>
  <w:footnote w:id="25">
    <w:p w14:paraId="00FDAFF2" w14:textId="02572289"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116</w:t>
      </w:r>
      <w:r w:rsidR="007E10ED">
        <w:rPr>
          <w:rFonts w:ascii="Arial" w:hAnsi="Arial" w:cs="Arial"/>
          <w:sz w:val="18"/>
          <w:szCs w:val="18"/>
        </w:rPr>
        <w:t>.</w:t>
      </w:r>
    </w:p>
  </w:footnote>
  <w:footnote w:id="26">
    <w:p w14:paraId="1F5392C9" w14:textId="63D48150"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 128</w:t>
      </w:r>
      <w:r w:rsidR="007E10ED">
        <w:rPr>
          <w:rFonts w:ascii="Arial" w:hAnsi="Arial" w:cs="Arial"/>
          <w:sz w:val="18"/>
          <w:szCs w:val="18"/>
        </w:rPr>
        <w:t>.</w:t>
      </w:r>
    </w:p>
  </w:footnote>
  <w:footnote w:id="27">
    <w:p w14:paraId="6432E184" w14:textId="6A71C5F6" w:rsidR="006C1DE7" w:rsidRPr="00DF6637" w:rsidRDefault="006C1DE7" w:rsidP="006C1DE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Fojas 248 y 290</w:t>
      </w:r>
      <w:r w:rsidR="007E10ED">
        <w:rPr>
          <w:rFonts w:ascii="Arial" w:hAnsi="Arial" w:cs="Arial"/>
          <w:sz w:val="18"/>
          <w:szCs w:val="18"/>
        </w:rPr>
        <w:t>.</w:t>
      </w:r>
    </w:p>
  </w:footnote>
  <w:footnote w:id="28">
    <w:p w14:paraId="0CB2C93F" w14:textId="06B3ABE8" w:rsidR="007712A3" w:rsidRPr="00DF6637" w:rsidRDefault="007712A3" w:rsidP="007712A3">
      <w:pPr>
        <w:pStyle w:val="Textonotapie"/>
        <w:rPr>
          <w:rFonts w:ascii="Arial" w:hAnsi="Arial" w:cs="Arial"/>
          <w:sz w:val="18"/>
          <w:szCs w:val="18"/>
        </w:rPr>
      </w:pPr>
      <w:r w:rsidRPr="00DF6637">
        <w:rPr>
          <w:rStyle w:val="Refdenotaalpie"/>
          <w:rFonts w:ascii="Arial" w:hAnsi="Arial" w:cs="Arial"/>
          <w:sz w:val="18"/>
          <w:szCs w:val="18"/>
        </w:rPr>
        <w:footnoteRef/>
      </w:r>
      <w:r w:rsidR="00333D82" w:rsidRPr="00DF6637">
        <w:rPr>
          <w:rFonts w:ascii="Arial" w:hAnsi="Arial" w:cs="Arial"/>
          <w:sz w:val="18"/>
          <w:szCs w:val="18"/>
        </w:rPr>
        <w:t xml:space="preserve"> Foja 22.</w:t>
      </w:r>
    </w:p>
  </w:footnote>
  <w:footnote w:id="29">
    <w:p w14:paraId="6AABB83F" w14:textId="732B1CAA" w:rsidR="00305590" w:rsidRPr="00DF6637" w:rsidRDefault="00305590">
      <w:pPr>
        <w:pStyle w:val="Textonotapie"/>
        <w:rPr>
          <w:rFonts w:ascii="Arial" w:hAnsi="Arial" w:cs="Arial"/>
          <w:sz w:val="18"/>
          <w:szCs w:val="18"/>
        </w:rPr>
      </w:pPr>
      <w:r w:rsidRPr="00DF6637">
        <w:rPr>
          <w:rStyle w:val="Refdenotaalpie"/>
          <w:rFonts w:ascii="Arial" w:hAnsi="Arial" w:cs="Arial"/>
          <w:sz w:val="18"/>
          <w:szCs w:val="18"/>
        </w:rPr>
        <w:footnoteRef/>
      </w:r>
      <w:r w:rsidR="00DF6637" w:rsidRPr="00DF6637">
        <w:rPr>
          <w:rFonts w:ascii="Arial" w:hAnsi="Arial" w:cs="Arial"/>
          <w:sz w:val="18"/>
          <w:szCs w:val="18"/>
        </w:rPr>
        <w:t xml:space="preserve"> Fojas de la</w:t>
      </w:r>
      <w:r w:rsidRPr="00DF6637">
        <w:rPr>
          <w:rFonts w:ascii="Arial" w:hAnsi="Arial" w:cs="Arial"/>
          <w:sz w:val="18"/>
          <w:szCs w:val="18"/>
        </w:rPr>
        <w:t xml:space="preserve"> </w:t>
      </w:r>
      <w:r w:rsidR="00DF6637" w:rsidRPr="00DF6637">
        <w:rPr>
          <w:rFonts w:ascii="Arial" w:hAnsi="Arial" w:cs="Arial"/>
          <w:sz w:val="18"/>
          <w:szCs w:val="18"/>
        </w:rPr>
        <w:t>38 a la 55.</w:t>
      </w:r>
    </w:p>
  </w:footnote>
  <w:footnote w:id="30">
    <w:p w14:paraId="56EA082F" w14:textId="37D1CA0C" w:rsidR="002355FB" w:rsidRPr="00DF6637" w:rsidRDefault="002355FB" w:rsidP="002355FB">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00DF6637" w:rsidRPr="00DF6637">
        <w:rPr>
          <w:rFonts w:ascii="Arial" w:hAnsi="Arial" w:cs="Arial"/>
          <w:sz w:val="18"/>
          <w:szCs w:val="18"/>
        </w:rPr>
        <w:t>Fojas de la 75 a la 81.</w:t>
      </w:r>
    </w:p>
  </w:footnote>
  <w:footnote w:id="31">
    <w:p w14:paraId="5674975F" w14:textId="2F06ED7E" w:rsidR="00ED0996" w:rsidRPr="00DF6637" w:rsidRDefault="00ED0996" w:rsidP="00ED0996">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008D7D37" w:rsidRPr="00DF6637">
        <w:rPr>
          <w:rFonts w:ascii="Arial" w:hAnsi="Arial" w:cs="Arial"/>
          <w:sz w:val="18"/>
          <w:szCs w:val="18"/>
        </w:rPr>
        <w:t>Foja</w:t>
      </w:r>
      <w:r w:rsidR="00DF6637" w:rsidRPr="00DF6637">
        <w:rPr>
          <w:rFonts w:ascii="Arial" w:hAnsi="Arial" w:cs="Arial"/>
          <w:sz w:val="18"/>
          <w:szCs w:val="18"/>
        </w:rPr>
        <w:t>s de la</w:t>
      </w:r>
      <w:r w:rsidR="008D7D37" w:rsidRPr="00DF6637">
        <w:rPr>
          <w:rFonts w:ascii="Arial" w:hAnsi="Arial" w:cs="Arial"/>
          <w:sz w:val="18"/>
          <w:szCs w:val="18"/>
        </w:rPr>
        <w:t xml:space="preserve"> </w:t>
      </w:r>
      <w:r w:rsidR="00DF6637" w:rsidRPr="00DF6637">
        <w:rPr>
          <w:rFonts w:ascii="Arial" w:hAnsi="Arial" w:cs="Arial"/>
          <w:sz w:val="18"/>
          <w:szCs w:val="18"/>
        </w:rPr>
        <w:t>82 a la 86.</w:t>
      </w:r>
    </w:p>
  </w:footnote>
  <w:footnote w:id="32">
    <w:p w14:paraId="2D00BA28" w14:textId="7E6B33E1" w:rsidR="003B0421" w:rsidRPr="00DF6637" w:rsidRDefault="003B0421" w:rsidP="003B0421">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008D7D37" w:rsidRPr="00DF6637">
        <w:rPr>
          <w:rFonts w:ascii="Arial" w:hAnsi="Arial" w:cs="Arial"/>
          <w:sz w:val="18"/>
          <w:szCs w:val="18"/>
        </w:rPr>
        <w:t>Foja</w:t>
      </w:r>
      <w:r w:rsidR="00DF6637" w:rsidRPr="00DF6637">
        <w:rPr>
          <w:rFonts w:ascii="Arial" w:hAnsi="Arial" w:cs="Arial"/>
          <w:sz w:val="18"/>
          <w:szCs w:val="18"/>
        </w:rPr>
        <w:t>s de la 87 a la 93.</w:t>
      </w:r>
    </w:p>
  </w:footnote>
  <w:footnote w:id="33">
    <w:p w14:paraId="56001189" w14:textId="694B4E0B" w:rsidR="00F677F7" w:rsidRPr="00DF6637" w:rsidRDefault="00F677F7" w:rsidP="00F677F7">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Cabe señalar que el vídeo en el que se hace la verificación del comentario se trata del mismo que fue descrito en el Acta Circunstanciada IEM- OFI- 51/2026, alojado en el </w:t>
      </w:r>
      <w:proofErr w:type="gramStart"/>
      <w:r w:rsidRPr="00DF6637">
        <w:rPr>
          <w:rFonts w:ascii="Arial" w:hAnsi="Arial" w:cs="Arial"/>
          <w:sz w:val="18"/>
          <w:szCs w:val="18"/>
        </w:rPr>
        <w:t>link</w:t>
      </w:r>
      <w:proofErr w:type="gramEnd"/>
      <w:r w:rsidRPr="00DF6637">
        <w:rPr>
          <w:rFonts w:ascii="Arial" w:hAnsi="Arial" w:cs="Arial"/>
          <w:sz w:val="18"/>
          <w:szCs w:val="18"/>
        </w:rPr>
        <w:t xml:space="preserve">: </w:t>
      </w:r>
      <w:r w:rsidR="009612A6" w:rsidRPr="009612A6">
        <w:rPr>
          <w:color w:val="FFFFFF"/>
          <w:highlight w:val="darkCyan"/>
        </w:rPr>
        <w:t>[No.155]_</w:t>
      </w:r>
      <w:proofErr w:type="spellStart"/>
      <w:r w:rsidR="009612A6" w:rsidRPr="009612A6">
        <w:rPr>
          <w:color w:val="FFFFFF"/>
          <w:highlight w:val="darkCyan"/>
        </w:rPr>
        <w:t>ELIMINADO_Enlace_electrónico</w:t>
      </w:r>
      <w:proofErr w:type="spellEnd"/>
      <w:r w:rsidR="009612A6" w:rsidRPr="009612A6">
        <w:rPr>
          <w:color w:val="FFFFFF"/>
          <w:highlight w:val="darkCyan"/>
        </w:rPr>
        <w:t>_[223]</w:t>
      </w:r>
      <w:r w:rsidRPr="00DF6637">
        <w:rPr>
          <w:rFonts w:ascii="Arial" w:hAnsi="Arial" w:cs="Arial"/>
          <w:i/>
          <w:iCs/>
          <w:sz w:val="18"/>
          <w:szCs w:val="18"/>
        </w:rPr>
        <w:t xml:space="preserve"> </w:t>
      </w:r>
      <w:r w:rsidRPr="00DF6637">
        <w:rPr>
          <w:rFonts w:ascii="Arial" w:hAnsi="Arial" w:cs="Arial"/>
          <w:sz w:val="18"/>
          <w:szCs w:val="18"/>
        </w:rPr>
        <w:t xml:space="preserve">y señalado en el inciso c). </w:t>
      </w:r>
    </w:p>
  </w:footnote>
  <w:footnote w:id="34">
    <w:p w14:paraId="776664B3" w14:textId="77777777" w:rsidR="00B25B77" w:rsidRPr="00DF6637" w:rsidRDefault="00B25B77" w:rsidP="00FF6140">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color w:val="000000"/>
          <w:sz w:val="18"/>
          <w:szCs w:val="18"/>
        </w:rPr>
        <w:t>Véase el Amparo Directo en Revisión 962/2019 de la Segunda Sala de la Suprema Corte.</w:t>
      </w:r>
    </w:p>
  </w:footnote>
  <w:footnote w:id="35">
    <w:p w14:paraId="2E320F8E" w14:textId="23740140" w:rsidR="00B25B77" w:rsidRPr="00DF6637" w:rsidRDefault="00B25B77" w:rsidP="00FF6140">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color w:val="000000"/>
          <w:sz w:val="18"/>
          <w:szCs w:val="18"/>
        </w:rPr>
        <w:t xml:space="preserve">Tesis XX/2015 del Pleno de la Suprema Corte de rubro </w:t>
      </w:r>
      <w:r w:rsidRPr="00DF6637">
        <w:rPr>
          <w:rFonts w:ascii="Arial" w:hAnsi="Arial" w:cs="Arial"/>
          <w:i/>
          <w:iCs/>
          <w:color w:val="000000"/>
          <w:sz w:val="18"/>
          <w:szCs w:val="18"/>
        </w:rPr>
        <w:t>IMPARTICIÓN DE JUSTICIA CON PERSPECTIVA DE GÉNERO. OBLIGACIONES QUE DEBE CUMPLIR EL ESTADO MEXICANO EN LA MATERIA</w:t>
      </w:r>
      <w:r w:rsidRPr="00DF6637">
        <w:rPr>
          <w:rFonts w:ascii="Arial" w:hAnsi="Arial" w:cs="Arial"/>
          <w:color w:val="000000"/>
          <w:sz w:val="18"/>
          <w:szCs w:val="18"/>
        </w:rPr>
        <w:t xml:space="preserve">, Semanario Judicial de la Federación y su Gaceta, libro 22, tomo I, septiembre de 2015, página 235. Para identificar acciones concretas que se deben atender al juzgar con esta perspectiva, véase la jurisprudencia 22/2016 de la Primera Sala de la Suprema Corte, de rubro </w:t>
      </w:r>
      <w:r w:rsidRPr="00DF6637">
        <w:rPr>
          <w:rFonts w:ascii="Arial" w:hAnsi="Arial" w:cs="Arial"/>
          <w:i/>
          <w:iCs/>
          <w:color w:val="000000"/>
          <w:sz w:val="18"/>
          <w:szCs w:val="18"/>
        </w:rPr>
        <w:t>ACCESO A LA JUSTICIA EN CONDICIONES DE IGUALDAD. ELEMENTOS PARA JUZGAR CON PERSPECTIVA DE GÉNERO</w:t>
      </w:r>
      <w:r w:rsidRPr="00DF6637">
        <w:rPr>
          <w:rFonts w:ascii="Arial" w:hAnsi="Arial" w:cs="Arial"/>
          <w:color w:val="000000"/>
          <w:sz w:val="18"/>
          <w:szCs w:val="18"/>
        </w:rPr>
        <w:t>, Gaceta del Semanario Judicial de la Federación, libro 29, tomo II, abril 2016, página 836.</w:t>
      </w:r>
    </w:p>
  </w:footnote>
  <w:footnote w:id="36">
    <w:p w14:paraId="518B7D0C" w14:textId="7D682136" w:rsidR="00B25B77" w:rsidRPr="00DF6637" w:rsidRDefault="00B25B77" w:rsidP="00FF6140">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color w:val="000000"/>
          <w:sz w:val="18"/>
          <w:szCs w:val="18"/>
        </w:rPr>
        <w:t xml:space="preserve">Tesis XXVII/2017 de la Primera Sala de la Suprema Corte de rubro </w:t>
      </w:r>
      <w:r w:rsidRPr="00DF6637">
        <w:rPr>
          <w:rFonts w:ascii="Arial" w:hAnsi="Arial" w:cs="Arial"/>
          <w:i/>
          <w:iCs/>
          <w:color w:val="000000"/>
          <w:sz w:val="18"/>
          <w:szCs w:val="18"/>
        </w:rPr>
        <w:t>JUZGAR CON PERSPECTIVA DE GÉNERO. CONCEPTO, APLICABILIDAD Y METODOLOGÍA PARA CUMPLIR DICHA OBLIGACIÓN,</w:t>
      </w:r>
      <w:r w:rsidRPr="00DF6637">
        <w:rPr>
          <w:rFonts w:ascii="Arial" w:hAnsi="Arial" w:cs="Arial"/>
          <w:color w:val="000000"/>
          <w:sz w:val="18"/>
          <w:szCs w:val="18"/>
        </w:rPr>
        <w:t xml:space="preserve"> Gaceta del Semanario Judicial de la Federación, libro 40, tomo I, marzo 2017, página 443.</w:t>
      </w:r>
    </w:p>
  </w:footnote>
  <w:footnote w:id="37">
    <w:p w14:paraId="66CCF4F3"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La jurisprudencia 11/2008 destaca: “</w:t>
      </w:r>
      <w:r w:rsidRPr="00DF6637">
        <w:rPr>
          <w:rFonts w:ascii="Arial" w:hAnsi="Arial" w:cs="Arial"/>
          <w:i/>
          <w:iCs/>
          <w:sz w:val="18"/>
          <w:szCs w:val="18"/>
          <w:shd w:val="clear" w:color="auto" w:fill="FFFFFF"/>
        </w:rPr>
        <w:t xml:space="preserve">En lo atinente al debate político, el ejercicio de tales prerrogativas -libertad de expresión e información- ensancha el margen de tolerancia frente a juicios valorativos, apreciaciones o aseveraciones vertidas en esas confrontaciones, cuando se actualice en el entorno de temas de interés público en una sociedad democrática. Bajo esa premisa, no se considera transgresión a la normativa electoral la </w:t>
      </w:r>
      <w:r w:rsidRPr="00DF6637">
        <w:rPr>
          <w:rFonts w:ascii="Arial" w:hAnsi="Arial" w:cs="Arial"/>
          <w:b/>
          <w:bCs/>
          <w:i/>
          <w:iCs/>
          <w:sz w:val="18"/>
          <w:szCs w:val="18"/>
          <w:shd w:val="clear" w:color="auto" w:fill="FFFFFF"/>
        </w:rPr>
        <w:t>manifestación de ideas, expresiones u opiniones que apreciadas en su contexto, aporten elementos que permitan la formación de una opinión pública libre,</w:t>
      </w:r>
      <w:r w:rsidRPr="00DF6637">
        <w:rPr>
          <w:rFonts w:ascii="Arial" w:hAnsi="Arial" w:cs="Arial"/>
          <w:i/>
          <w:iCs/>
          <w:sz w:val="18"/>
          <w:szCs w:val="18"/>
          <w:shd w:val="clear" w:color="auto" w:fill="FFFFFF"/>
        </w:rPr>
        <w:t xml:space="preserve"> la consolidación del sistema de partidos y el fomento de una auténtica cultura democrática, cuando tenga lugar, entre los afiliados, militantes partidistas, candidatos o dirigentes </w:t>
      </w:r>
      <w:r w:rsidRPr="00DF6637">
        <w:rPr>
          <w:rFonts w:ascii="Arial" w:hAnsi="Arial" w:cs="Arial"/>
          <w:b/>
          <w:bCs/>
          <w:i/>
          <w:iCs/>
          <w:sz w:val="18"/>
          <w:szCs w:val="18"/>
          <w:shd w:val="clear" w:color="auto" w:fill="FFFFFF"/>
        </w:rPr>
        <w:t>y la ciudadanía en general, sin rebasar el derecho a la honra y dignidad</w:t>
      </w:r>
      <w:r w:rsidRPr="00DF6637">
        <w:rPr>
          <w:rFonts w:ascii="Arial" w:hAnsi="Arial" w:cs="Arial"/>
          <w:i/>
          <w:iCs/>
          <w:sz w:val="18"/>
          <w:szCs w:val="18"/>
          <w:shd w:val="clear" w:color="auto" w:fill="FFFFFF"/>
        </w:rPr>
        <w:t xml:space="preserve"> reconocidos como derechos fundamentales por los ordenamientos antes invocados”</w:t>
      </w:r>
      <w:r w:rsidRPr="00DF6637">
        <w:rPr>
          <w:rFonts w:ascii="Arial" w:hAnsi="Arial" w:cs="Arial"/>
          <w:sz w:val="18"/>
          <w:szCs w:val="18"/>
          <w:shd w:val="clear" w:color="auto" w:fill="FFFFFF"/>
        </w:rPr>
        <w:t>.</w:t>
      </w:r>
    </w:p>
  </w:footnote>
  <w:footnote w:id="38">
    <w:p w14:paraId="5FDE0962"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En su jurisprudencia 1a./J.31/2013 (10a.), de rubro </w:t>
      </w:r>
      <w:r w:rsidRPr="00DF6637">
        <w:rPr>
          <w:rFonts w:ascii="Arial" w:hAnsi="Arial" w:cs="Arial"/>
          <w:i/>
          <w:iCs/>
          <w:sz w:val="18"/>
          <w:szCs w:val="18"/>
          <w:shd w:val="clear" w:color="auto" w:fill="FFFFFF"/>
        </w:rPr>
        <w:t>LIBERTAD DE EXPRESIÓN. LA CONSTITUCIÓN NO RECONOCE EL DERECHO AL INSULTO</w:t>
      </w:r>
      <w:r w:rsidRPr="00DF6637">
        <w:rPr>
          <w:rFonts w:ascii="Arial" w:hAnsi="Arial" w:cs="Arial"/>
          <w:sz w:val="18"/>
          <w:szCs w:val="18"/>
          <w:shd w:val="clear" w:color="auto" w:fill="FFFFFF"/>
        </w:rPr>
        <w:t xml:space="preserve"> la Suprema Corte ha considerado que: “</w:t>
      </w:r>
      <w:r w:rsidRPr="00DF6637">
        <w:rPr>
          <w:rFonts w:ascii="Arial" w:hAnsi="Arial" w:cs="Arial"/>
          <w:i/>
          <w:iCs/>
          <w:sz w:val="18"/>
          <w:szCs w:val="18"/>
          <w:shd w:val="clear" w:color="auto" w:fill="FFFFFF"/>
        </w:rPr>
        <w:t xml:space="preserve">Si bien es cierto que cualquier individuo que participe en un debate público de interés general debe abstenerse de exceder ciertos límites, como el respeto a la reputación y a los derechos de terceros, también lo es que </w:t>
      </w:r>
      <w:r w:rsidRPr="00DF6637">
        <w:rPr>
          <w:rFonts w:ascii="Arial" w:hAnsi="Arial" w:cs="Arial"/>
          <w:b/>
          <w:bCs/>
          <w:i/>
          <w:iCs/>
          <w:sz w:val="18"/>
          <w:szCs w:val="18"/>
          <w:shd w:val="clear" w:color="auto" w:fill="FFFFFF"/>
        </w:rPr>
        <w:t>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w:t>
      </w:r>
      <w:r w:rsidRPr="00DF6637">
        <w:rPr>
          <w:rFonts w:ascii="Arial" w:hAnsi="Arial" w:cs="Arial"/>
          <w:i/>
          <w:iCs/>
          <w:sz w:val="18"/>
          <w:szCs w:val="18"/>
          <w:shd w:val="clear" w:color="auto" w:fill="FFFFFF"/>
        </w:rPr>
        <w:t xml:space="preserve"> […]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w:t>
      </w:r>
      <w:r w:rsidRPr="00DF6637">
        <w:rPr>
          <w:rFonts w:ascii="Arial" w:hAnsi="Arial" w:cs="Arial"/>
          <w:sz w:val="18"/>
          <w:szCs w:val="18"/>
          <w:shd w:val="clear" w:color="auto" w:fill="FFFFFF"/>
        </w:rPr>
        <w:t>localizable en Semanario Judicial de la Federación y su Gaceta, Libro XIX, abril de 2013 (dos mil trece), Tomo 1, página 537.</w:t>
      </w:r>
    </w:p>
  </w:footnote>
  <w:footnote w:id="39">
    <w:p w14:paraId="641ADF26"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Corte Interamericana de Derechos Humanos. “Caso </w:t>
      </w:r>
      <w:proofErr w:type="spellStart"/>
      <w:r w:rsidRPr="00DF6637">
        <w:rPr>
          <w:rFonts w:ascii="Arial" w:hAnsi="Arial" w:cs="Arial"/>
          <w:sz w:val="18"/>
          <w:szCs w:val="18"/>
          <w:shd w:val="clear" w:color="auto" w:fill="FFFFFF"/>
        </w:rPr>
        <w:t>Ivcher</w:t>
      </w:r>
      <w:proofErr w:type="spellEnd"/>
      <w:r w:rsidRPr="00DF6637">
        <w:rPr>
          <w:rFonts w:ascii="Arial" w:hAnsi="Arial" w:cs="Arial"/>
          <w:sz w:val="18"/>
          <w:szCs w:val="18"/>
          <w:shd w:val="clear" w:color="auto" w:fill="FFFFFF"/>
        </w:rPr>
        <w:t xml:space="preserve"> Bronstein vs. Perú”. Sentencia de 6 (seis) de febrero de 2001 (dos mil uno), párrafo 152. Consultable en: </w:t>
      </w:r>
      <w:hyperlink r:id="rId1" w:history="1">
        <w:r w:rsidRPr="00DF6637">
          <w:rPr>
            <w:rStyle w:val="Hipervnculo"/>
            <w:rFonts w:ascii="Arial" w:eastAsiaTheme="majorEastAsia" w:hAnsi="Arial" w:cs="Arial"/>
            <w:sz w:val="18"/>
            <w:szCs w:val="18"/>
            <w:shd w:val="clear" w:color="auto" w:fill="FFFFFF"/>
          </w:rPr>
          <w:t>https://www.corteidh.or.cr/casos_sentencias.cfm</w:t>
        </w:r>
      </w:hyperlink>
      <w:r w:rsidRPr="00DF6637">
        <w:rPr>
          <w:rFonts w:ascii="Arial" w:hAnsi="Arial" w:cs="Arial"/>
          <w:sz w:val="18"/>
          <w:szCs w:val="18"/>
          <w:shd w:val="clear" w:color="auto" w:fill="FFFFFF"/>
        </w:rPr>
        <w:t>.</w:t>
      </w:r>
    </w:p>
  </w:footnote>
  <w:footnote w:id="40">
    <w:p w14:paraId="75EF99E1" w14:textId="77777777" w:rsidR="009D2175" w:rsidRPr="00DF6637" w:rsidRDefault="009D2175" w:rsidP="00427BDD">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footnote>
  <w:footnote w:id="41">
    <w:p w14:paraId="373F3DE0" w14:textId="0A5B6EF7" w:rsidR="008F4DCA" w:rsidRPr="00DF6637" w:rsidRDefault="008F4DCA" w:rsidP="00427BDD">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00427BDD" w:rsidRPr="00DF6637">
        <w:rPr>
          <w:rFonts w:ascii="Arial" w:hAnsi="Arial" w:cs="Arial"/>
          <w:sz w:val="18"/>
          <w:szCs w:val="18"/>
        </w:rPr>
        <w:t xml:space="preserve">En el Sistema Interamericano de Derechos Humanos existe la presunción de que todas las formas de expresión, independientemente de su contenido, se encuentran protegidas por el artículo 13 de la Convención Americana sobre Derechos Humanos. </w:t>
      </w:r>
      <w:r w:rsidR="00427BDD" w:rsidRPr="00DF6637">
        <w:rPr>
          <w:rFonts w:ascii="Arial" w:hAnsi="Arial" w:cs="Arial"/>
          <w:b/>
          <w:bCs/>
          <w:sz w:val="18"/>
          <w:szCs w:val="18"/>
        </w:rPr>
        <w:t>En contraposición, y por disposición expresa de la Convención, escapan de dicha cobertura: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r w:rsidR="00427BDD" w:rsidRPr="00DF6637">
        <w:rPr>
          <w:rFonts w:ascii="Arial" w:hAnsi="Arial" w:cs="Arial"/>
          <w:sz w:val="18"/>
          <w:szCs w:val="18"/>
        </w:rPr>
        <w:t xml:space="preserve"> Asimismo, por mandato constitucional deben entenderse protegidas todas las formas de expresión. Dicha presunción sólo puede ser derrotada bajo razones imperiosas. </w:t>
      </w:r>
      <w:r w:rsidR="00C040F4" w:rsidRPr="00DF6637">
        <w:rPr>
          <w:rFonts w:ascii="Arial" w:hAnsi="Arial" w:cs="Arial"/>
          <w:sz w:val="18"/>
          <w:szCs w:val="18"/>
          <w:shd w:val="clear" w:color="auto" w:fill="FFFFFF"/>
        </w:rPr>
        <w:t>Localizable en Gaceta del Semanario Judicial de la Federación, Libro 13, diciembre de 2014 (dos mil catorce), Tomo I, página 237.</w:t>
      </w:r>
    </w:p>
  </w:footnote>
  <w:footnote w:id="42">
    <w:p w14:paraId="0E986907"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Ver tesis 1ª XCIX/2014 (10ª) de la Primera Sala de la Suprema Corte de rubro </w:t>
      </w:r>
      <w:r w:rsidRPr="00DF6637">
        <w:rPr>
          <w:rFonts w:ascii="Arial" w:hAnsi="Arial" w:cs="Arial"/>
          <w:i/>
          <w:iCs/>
          <w:sz w:val="18"/>
          <w:szCs w:val="18"/>
          <w:shd w:val="clear" w:color="auto" w:fill="FFFFFF"/>
        </w:rPr>
        <w:t>ACCESO A LA JUSTICIA EN CONDICIONES DE IGUALDAD. TODOS LOS ÓRGANOS JURISDICCIONALES DEL PAÍS DEBEN IMPARTIR JUSTICIA CON PERSPECTIVA DE GÉNERO</w:t>
      </w:r>
      <w:r w:rsidRPr="00DF6637">
        <w:rPr>
          <w:rFonts w:ascii="Arial" w:hAnsi="Arial" w:cs="Arial"/>
          <w:sz w:val="18"/>
          <w:szCs w:val="18"/>
          <w:shd w:val="clear" w:color="auto" w:fill="FFFFFF"/>
        </w:rPr>
        <w:t>, localizable en Gaceta del Semanario Judicial de la Federación, Libro 4, marzo de 2014 (dos mil catorce), Tomo I, página 524.</w:t>
      </w:r>
    </w:p>
  </w:footnote>
  <w:footnote w:id="43">
    <w:p w14:paraId="0801EB3E" w14:textId="77777777" w:rsidR="009D2175" w:rsidRPr="00DF6637" w:rsidRDefault="009D2175" w:rsidP="009D2175">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Artículo 3.1.k).</w:t>
      </w:r>
    </w:p>
  </w:footnote>
  <w:footnote w:id="44">
    <w:p w14:paraId="4CAA57C1" w14:textId="77777777" w:rsidR="009D2175" w:rsidRPr="00DF6637" w:rsidRDefault="009D2175" w:rsidP="009D2175">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Artículo 20 Bis.</w:t>
      </w:r>
    </w:p>
  </w:footnote>
  <w:footnote w:id="45">
    <w:p w14:paraId="3DF563BA"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Ver el artículo 6 de la Ley General de Acceso de las Mujeres a una vida Libre de Violencia y el Protocolo para la atención de la violencia política contra las mujeres por razón de género publicado por este tribunal electoral -entre otras </w:t>
      </w:r>
      <w:r w:rsidRPr="00DF6637">
        <w:rPr>
          <w:rFonts w:ascii="Arial" w:hAnsi="Arial" w:cs="Arial"/>
          <w:sz w:val="18"/>
          <w:szCs w:val="18"/>
          <w:shd w:val="clear" w:color="auto" w:fill="FFFFFF"/>
        </w:rPr>
        <w:br/>
        <w:t>instituciones-.</w:t>
      </w:r>
    </w:p>
  </w:footnote>
  <w:footnote w:id="46">
    <w:p w14:paraId="09FF9D88"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Tribunal Electoral del Poder Judicial de la Federación</w:t>
      </w:r>
      <w:r w:rsidRPr="00DF6637">
        <w:rPr>
          <w:rFonts w:ascii="Arial" w:hAnsi="Arial" w:cs="Arial"/>
          <w:sz w:val="18"/>
          <w:szCs w:val="18"/>
          <w:shd w:val="clear" w:color="auto" w:fill="FFFFFF"/>
        </w:rPr>
        <w:t>. 2017 (dos mil diecisiete). Descargable en:</w:t>
      </w:r>
      <w:r w:rsidRPr="00DF6637">
        <w:rPr>
          <w:rFonts w:ascii="Arial" w:hAnsi="Arial" w:cs="Arial"/>
          <w:sz w:val="18"/>
          <w:szCs w:val="18"/>
        </w:rPr>
        <w:t xml:space="preserve"> </w:t>
      </w:r>
      <w:hyperlink r:id="rId2" w:anchor=":~:text=Sinopsis%3A,espec%C3%Adfica%2C%20este%20tipo%20de%20violencia." w:history="1">
        <w:r w:rsidRPr="00DF6637">
          <w:rPr>
            <w:rStyle w:val="Hipervnculo"/>
            <w:rFonts w:ascii="Arial" w:eastAsiaTheme="majorEastAsia" w:hAnsi="Arial" w:cs="Arial"/>
            <w:sz w:val="18"/>
            <w:szCs w:val="18"/>
          </w:rPr>
          <w:t>https://www.te.gob.mx/publicaciones/content/protocolo-para-la-atenci%C3%B3n-de-la-violencia-pol%C3%ADtica-contra-las-mujeres-en-raz%C3%B3n-de-g%C3%A9nero#:~:text=Sinopsis%3A,espec%C3%Adfica</w:t>
        </w:r>
        <w:r w:rsidRPr="00DF6637">
          <w:rPr>
            <w:rFonts w:ascii="Arial" w:hAnsi="Arial" w:cs="Arial"/>
            <w:sz w:val="18"/>
            <w:szCs w:val="18"/>
            <w:u w:val="single"/>
          </w:rPr>
          <w:br/>
        </w:r>
        <w:r w:rsidRPr="00DF6637">
          <w:rPr>
            <w:rStyle w:val="Hipervnculo"/>
            <w:rFonts w:ascii="Arial" w:eastAsiaTheme="majorEastAsia" w:hAnsi="Arial" w:cs="Arial"/>
            <w:sz w:val="18"/>
            <w:szCs w:val="18"/>
          </w:rPr>
          <w:t>%2C%20este%20tipo%20de%20violencia.</w:t>
        </w:r>
      </w:hyperlink>
      <w:r w:rsidRPr="00DF6637">
        <w:rPr>
          <w:rFonts w:ascii="Arial" w:hAnsi="Arial" w:cs="Arial"/>
          <w:sz w:val="18"/>
          <w:szCs w:val="18"/>
        </w:rPr>
        <w:t xml:space="preserve"> </w:t>
      </w:r>
    </w:p>
  </w:footnote>
  <w:footnote w:id="47">
    <w:p w14:paraId="2E4B1E68"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Consideraciones similares se emitieron al resolver los juicios SCM-JE-153/2021 y SCM-JE-49/2021.</w:t>
      </w:r>
    </w:p>
  </w:footnote>
  <w:footnote w:id="48">
    <w:p w14:paraId="12DA57DF" w14:textId="77777777" w:rsidR="009D2175" w:rsidRPr="00DF6637" w:rsidRDefault="009D2175" w:rsidP="005A0156">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Aprobada en sesión pública de la Sala Superior celebrada el 29 (veintinueve) de mayo de 2024 (dos mil veinticuatro) </w:t>
      </w:r>
      <w:r w:rsidRPr="00DF6637">
        <w:rPr>
          <w:rFonts w:ascii="Arial" w:hAnsi="Arial" w:cs="Arial"/>
          <w:sz w:val="18"/>
          <w:szCs w:val="18"/>
          <w:lang w:val="es-ES"/>
        </w:rPr>
        <w:t xml:space="preserve">Cuyos datos están pendientes de publicación. Consultable en </w:t>
      </w:r>
      <w:hyperlink r:id="rId3" w:anchor="/" w:history="1">
        <w:r w:rsidRPr="00DF6637">
          <w:rPr>
            <w:rStyle w:val="Hipervnculo"/>
            <w:rFonts w:ascii="Arial" w:eastAsia="Calibri" w:hAnsi="Arial" w:cs="Arial"/>
            <w:sz w:val="18"/>
            <w:szCs w:val="18"/>
            <w:lang w:val="es-ES"/>
          </w:rPr>
          <w:t>https://www.te.gob.mx/ius2021/#/</w:t>
        </w:r>
      </w:hyperlink>
    </w:p>
  </w:footnote>
  <w:footnote w:id="49">
    <w:p w14:paraId="107DA5CD" w14:textId="77777777" w:rsidR="008C03F3" w:rsidRPr="00DF6637" w:rsidRDefault="008C03F3" w:rsidP="008C03F3">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Por ejemplo, la Sala Regional Especializada al resolver los procedimientos </w:t>
      </w:r>
      <w:r w:rsidRPr="00DF6637">
        <w:rPr>
          <w:rFonts w:ascii="Arial" w:hAnsi="Arial" w:cs="Arial"/>
          <w:sz w:val="18"/>
          <w:szCs w:val="18"/>
          <w:shd w:val="clear" w:color="auto" w:fill="FFFFFF"/>
        </w:rPr>
        <w:br/>
        <w:t>SRE-PSC-128/2021, SRE-PSC-83/2021 y SRE-PSC-42/2021, entre otros, cuyas principales consideraciones respecto a la libertad de expresión en redes sociales son orientadoras en el presente caso.</w:t>
      </w:r>
    </w:p>
  </w:footnote>
  <w:footnote w:id="50">
    <w:p w14:paraId="0F406B94"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Ver artículo 13 de la Convención Americana sobre Derechos Humanos y la Declaración Conjunta sobre la Libertad de Expresión e Internet, emitida el 11 (once) de junio de 2011 (dos mil once).</w:t>
      </w:r>
    </w:p>
  </w:footnote>
  <w:footnote w:id="51">
    <w:p w14:paraId="04C01969"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Observación general 34, de 12 (doce) de septiembre de 2011 (dos mil once), del Consejo de Derechos Humanos de la Organización de las Naciones Unidas, sobre el artículo 19 del Pacto Internacional de Derechos Civiles y Políticos.</w:t>
      </w:r>
    </w:p>
  </w:footnote>
  <w:footnote w:id="52">
    <w:p w14:paraId="589B8824"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Ver la jurisprudencia P./J. 25/2007 del pleno de la Suprema Corte de rubro </w:t>
      </w:r>
      <w:r w:rsidRPr="00DF6637">
        <w:rPr>
          <w:rFonts w:ascii="Arial" w:hAnsi="Arial" w:cs="Arial"/>
          <w:i/>
          <w:iCs/>
          <w:sz w:val="18"/>
          <w:szCs w:val="18"/>
          <w:shd w:val="clear" w:color="auto" w:fill="FFFFFF"/>
        </w:rPr>
        <w:t>LIBERTAD DE EXPRESIÓN. DIMENSIONES DE SU CONTENIDO,</w:t>
      </w:r>
      <w:r w:rsidRPr="00DF6637">
        <w:rPr>
          <w:rFonts w:ascii="Arial" w:hAnsi="Arial" w:cs="Arial"/>
          <w:sz w:val="18"/>
          <w:szCs w:val="18"/>
          <w:shd w:val="clear" w:color="auto" w:fill="FFFFFF"/>
        </w:rPr>
        <w:t xml:space="preserve"> localizable en Semanario Judicial de la Federación y su Gaceta, Tomo XXV, mayo de 2007 (dos mil siete), página 1520. </w:t>
      </w:r>
    </w:p>
  </w:footnote>
  <w:footnote w:id="53">
    <w:p w14:paraId="61C2B35A"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Ver las jurisprudencias 14/2007 de Sala Superior </w:t>
      </w:r>
      <w:r w:rsidRPr="00DF6637">
        <w:rPr>
          <w:rFonts w:ascii="Arial" w:hAnsi="Arial" w:cs="Arial"/>
          <w:i/>
          <w:iCs/>
          <w:sz w:val="18"/>
          <w:szCs w:val="18"/>
          <w:shd w:val="clear" w:color="auto" w:fill="FFFFFF"/>
        </w:rPr>
        <w:t>HONRA Y REPUTACIÓN. SU TUTELA DURANTE EL DESARROLLO DE UNA CONTIENDA ELECTORAL SE JUSTIFICA POR TRATARSE DE DERECHOS FUNDAMENTALES QUE SE RECONOCEN EN EL EJERCICIO DE LA LIBERTAD DE EXPRESIÓN</w:t>
      </w:r>
      <w:r w:rsidRPr="00DF6637">
        <w:rPr>
          <w:rFonts w:ascii="Arial" w:hAnsi="Arial" w:cs="Arial"/>
          <w:sz w:val="18"/>
          <w:szCs w:val="18"/>
          <w:shd w:val="clear" w:color="auto" w:fill="FFFFFF"/>
        </w:rPr>
        <w:t xml:space="preserve">, consultable en Gaceta de Jurisprudencia y Tesis en materia electoral, Tribunal Electoral, año 1, número 1, 2008 (dos mil ocho), páginas 24 y 25; 11/2008 también de la Sala Superior de rubro </w:t>
      </w:r>
      <w:r w:rsidRPr="00DF6637">
        <w:rPr>
          <w:rFonts w:ascii="Arial" w:hAnsi="Arial" w:cs="Arial"/>
          <w:i/>
          <w:iCs/>
          <w:sz w:val="18"/>
          <w:szCs w:val="18"/>
          <w:shd w:val="clear" w:color="auto" w:fill="FFFFFF"/>
        </w:rPr>
        <w:t xml:space="preserve">LIBERTAD DE EXPRESIÓN E INFORMACIÓN. SU MAXIMIZACIÓN EN EL CONTEXTO DEL DEBATE POLÍTICO, </w:t>
      </w:r>
      <w:r w:rsidRPr="00DF6637">
        <w:rPr>
          <w:rFonts w:ascii="Arial" w:hAnsi="Arial" w:cs="Arial"/>
          <w:sz w:val="18"/>
          <w:szCs w:val="18"/>
          <w:shd w:val="clear" w:color="auto" w:fill="FFFFFF"/>
        </w:rPr>
        <w:t xml:space="preserve">consultable en la Gaceta de Jurisprudencia y Tesis en materia electoral, Tribunal Electoral, año 2, número 3, 2009 (dos mil nueve), páginas 20 y 21; y la jurisprudencia 1a./J. 38/2013 (10a.) de la Primera Sala de la Suprema Corte de rubro </w:t>
      </w:r>
      <w:r w:rsidRPr="00DF6637">
        <w:rPr>
          <w:rFonts w:ascii="Arial" w:hAnsi="Arial" w:cs="Arial"/>
          <w:i/>
          <w:iCs/>
          <w:sz w:val="18"/>
          <w:szCs w:val="18"/>
          <w:shd w:val="clear" w:color="auto" w:fill="FFFFFF"/>
        </w:rPr>
        <w:t>LIBERTAD DE EXPRESIÓN. SUS LÍMITES A LA LUZ DEL SISTEMA DE PROTECCIÓN DUAL Y DEL ESTÁNDAR DE MALICIA EFECTIVA</w:t>
      </w:r>
      <w:r w:rsidRPr="00DF6637">
        <w:rPr>
          <w:rFonts w:ascii="Arial" w:hAnsi="Arial" w:cs="Arial"/>
          <w:sz w:val="18"/>
          <w:szCs w:val="18"/>
          <w:shd w:val="clear" w:color="auto" w:fill="FFFFFF"/>
        </w:rPr>
        <w:t xml:space="preserve">, localizable en el Semanario Judicial de la Federación y su Gaceta, Libro XIX, abril de 2013 (dos mil trece), Tomo 1, página 538; así como las tesis 1ª. CLII/2014 (10ª), de la Primera Sala de la Suprema Corte de rubro </w:t>
      </w:r>
      <w:r w:rsidRPr="00DF6637">
        <w:rPr>
          <w:rFonts w:ascii="Arial" w:hAnsi="Arial" w:cs="Arial"/>
          <w:i/>
          <w:iCs/>
          <w:sz w:val="18"/>
          <w:szCs w:val="18"/>
          <w:shd w:val="clear" w:color="auto" w:fill="FFFFFF"/>
        </w:rPr>
        <w:t>LIBERTAD DE EXPRESIÓN Y DERECHO A LA INFORMACIÓN. CONCEPTO DE INTERÉS PÚBLICO DE LAS EXPRESIONES, INFORMACIONES, IDEAS Y OPINIONES SOBRE FUNCIONARIOS Y CANDIDATOS,</w:t>
      </w:r>
      <w:r w:rsidRPr="00DF6637">
        <w:rPr>
          <w:rFonts w:ascii="Arial" w:hAnsi="Arial" w:cs="Arial"/>
          <w:sz w:val="18"/>
          <w:szCs w:val="18"/>
          <w:shd w:val="clear" w:color="auto" w:fill="FFFFFF"/>
        </w:rPr>
        <w:t xml:space="preserve"> localizable en Gaceta del Semanario Judicial de la Federación, Décima Época, Libro 5, Tomo I, abril de 2014 (dos mil catorce), página 806; 1ª. XLI/2010, también de la Primera Sala de la Suprema Corte de rubro </w:t>
      </w:r>
      <w:r w:rsidRPr="00DF6637">
        <w:rPr>
          <w:rFonts w:ascii="Arial" w:hAnsi="Arial" w:cs="Arial"/>
          <w:i/>
          <w:iCs/>
          <w:sz w:val="18"/>
          <w:szCs w:val="18"/>
          <w:shd w:val="clear" w:color="auto" w:fill="FFFFFF"/>
        </w:rPr>
        <w:t>DERECHOS A LA PRIVACIDAD, A LA INTIMIDAD Y AL HONOR. SU PROTECCIÓN ES MENOS EXTENSA EN PERSONAS PÚBLICAS QUE TRATÁNDOSE DE PERSONAS PRIVADAS O PARTICULARES</w:t>
      </w:r>
      <w:r w:rsidRPr="00DF6637">
        <w:rPr>
          <w:rFonts w:ascii="Arial" w:hAnsi="Arial" w:cs="Arial"/>
          <w:sz w:val="18"/>
          <w:szCs w:val="18"/>
          <w:shd w:val="clear" w:color="auto" w:fill="FFFFFF"/>
        </w:rPr>
        <w:t>, localizable en el Semanario Judicial de la Federación y su Gaceta, Novena Época, Tomo XXXI, marzo de 2010 (dos mil diez), página 923.</w:t>
      </w:r>
    </w:p>
  </w:footnote>
  <w:footnote w:id="54">
    <w:p w14:paraId="05678194"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Ver la tesis CV/2017 de la Segunda Sala de la Suprema Corte de rubro </w:t>
      </w:r>
      <w:r w:rsidRPr="00DF6637">
        <w:rPr>
          <w:rFonts w:ascii="Arial" w:hAnsi="Arial" w:cs="Arial"/>
          <w:i/>
          <w:iCs/>
          <w:sz w:val="18"/>
          <w:szCs w:val="18"/>
          <w:shd w:val="clear" w:color="auto" w:fill="FFFFFF"/>
        </w:rPr>
        <w:t>LIBERTAD DE</w:t>
      </w:r>
      <w:r w:rsidRPr="00DF6637">
        <w:rPr>
          <w:rFonts w:ascii="Arial" w:hAnsi="Arial" w:cs="Arial"/>
          <w:b/>
          <w:bCs/>
          <w:sz w:val="18"/>
          <w:szCs w:val="18"/>
          <w:shd w:val="clear" w:color="auto" w:fill="FFFFFF"/>
        </w:rPr>
        <w:t xml:space="preserve"> </w:t>
      </w:r>
      <w:r w:rsidRPr="00DF6637">
        <w:rPr>
          <w:rFonts w:ascii="Arial" w:hAnsi="Arial" w:cs="Arial"/>
          <w:i/>
          <w:iCs/>
          <w:sz w:val="18"/>
          <w:szCs w:val="18"/>
          <w:shd w:val="clear" w:color="auto" w:fill="FFFFFF"/>
        </w:rPr>
        <w:t>EXPRESIÓN Y OPINIÓN EJERCIDAS A TRAVÉS DE LA RED ELECTRÓNICA (INTERNET). RESTRICCIONES PERMISIBLES</w:t>
      </w:r>
      <w:r w:rsidRPr="00DF6637">
        <w:rPr>
          <w:rFonts w:ascii="Arial" w:hAnsi="Arial" w:cs="Arial"/>
          <w:sz w:val="18"/>
          <w:szCs w:val="18"/>
          <w:shd w:val="clear" w:color="auto" w:fill="FFFFFF"/>
        </w:rPr>
        <w:t>, localizable en la Gaceta del Semanario Judicial de la Federación, Libro 43, junio de 2017 (dos mil diecisiete), Tomo II, página 1439.</w:t>
      </w:r>
    </w:p>
  </w:footnote>
  <w:footnote w:id="55">
    <w:p w14:paraId="6EE2C43C"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sz w:val="18"/>
          <w:szCs w:val="18"/>
          <w:shd w:val="clear" w:color="auto" w:fill="FFFFFF"/>
        </w:rPr>
        <w:t xml:space="preserve">Tesis 1a. CCXVI/2009 de la Primera Sala de la Suprema Corte de rubro </w:t>
      </w:r>
      <w:r w:rsidRPr="00DF6637">
        <w:rPr>
          <w:rFonts w:ascii="Arial" w:hAnsi="Arial" w:cs="Arial"/>
          <w:i/>
          <w:iCs/>
          <w:sz w:val="18"/>
          <w:szCs w:val="18"/>
          <w:shd w:val="clear" w:color="auto" w:fill="FFFFFF"/>
        </w:rPr>
        <w:t>LIBERTADES DE EXPRESIÓN E INFORMACIÓN. LOS MEDIOS DE COMUNICACIÓN DE MASAS JUEGAN UN PAPEL ESENCIAL EN EL DESPLIEGUE DE SU FUNCIÓN COLECTIVA</w:t>
      </w:r>
      <w:r w:rsidRPr="00DF6637">
        <w:rPr>
          <w:rFonts w:ascii="Arial" w:hAnsi="Arial" w:cs="Arial"/>
          <w:sz w:val="18"/>
          <w:szCs w:val="18"/>
          <w:shd w:val="clear" w:color="auto" w:fill="FFFFFF"/>
        </w:rPr>
        <w:t>, localizable en el Semanario Judicial de la Federación y su Gaceta, Tomo XXX, diciembre de 2009 (dos mil nueve), página 288.</w:t>
      </w:r>
    </w:p>
  </w:footnote>
  <w:footnote w:id="56">
    <w:p w14:paraId="0C8F17DA" w14:textId="77777777" w:rsidR="009D2175" w:rsidRPr="00DF6637" w:rsidRDefault="009D2175" w:rsidP="009D2175">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En los juicios SUP-JDC-226/2023, SUP-JDC-1276/2021 y el recurso </w:t>
      </w:r>
      <w:r w:rsidRPr="00DF6637">
        <w:rPr>
          <w:rFonts w:ascii="Arial" w:hAnsi="Arial" w:cs="Arial"/>
          <w:sz w:val="18"/>
          <w:szCs w:val="18"/>
        </w:rPr>
        <w:br/>
        <w:t xml:space="preserve">SUP-REC-323/2023. </w:t>
      </w:r>
    </w:p>
  </w:footnote>
  <w:footnote w:id="57">
    <w:p w14:paraId="57377F47" w14:textId="669CFB8A" w:rsidR="004C14FD" w:rsidRPr="00DF6637" w:rsidRDefault="004C14FD" w:rsidP="004C14FD">
      <w:pPr>
        <w:pStyle w:val="paragraph"/>
        <w:spacing w:before="0" w:beforeAutospacing="0" w:after="0" w:afterAutospacing="0"/>
        <w:jc w:val="both"/>
        <w:textAlignment w:val="baselin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Style w:val="normaltextrun"/>
          <w:rFonts w:ascii="Arial" w:eastAsiaTheme="majorEastAsia" w:hAnsi="Arial" w:cs="Arial"/>
          <w:sz w:val="18"/>
          <w:szCs w:val="18"/>
        </w:rPr>
        <w:t>Jurisprudencia 18/2016,</w:t>
      </w:r>
      <w:r w:rsidR="00FC1864" w:rsidRPr="00DF6637">
        <w:rPr>
          <w:rFonts w:ascii="Arial" w:hAnsi="Arial" w:cs="Arial"/>
          <w:sz w:val="18"/>
          <w:szCs w:val="18"/>
        </w:rPr>
        <w:t xml:space="preserve"> de rubro:</w:t>
      </w:r>
      <w:r w:rsidRPr="00DF6637">
        <w:rPr>
          <w:rFonts w:ascii="Arial" w:hAnsi="Arial" w:cs="Arial"/>
          <w:sz w:val="18"/>
          <w:szCs w:val="18"/>
        </w:rPr>
        <w:t xml:space="preserve"> </w:t>
      </w:r>
      <w:hyperlink r:id="rId4" w:tgtFrame="_blank" w:history="1">
        <w:r w:rsidRPr="00DF6637">
          <w:rPr>
            <w:rStyle w:val="normaltextrun"/>
            <w:rFonts w:ascii="Arial" w:eastAsiaTheme="majorEastAsia" w:hAnsi="Arial" w:cs="Arial"/>
            <w:i/>
            <w:iCs/>
            <w:sz w:val="18"/>
            <w:szCs w:val="18"/>
          </w:rPr>
          <w:t>LIBERTAD DE EXPRESIÓN. PRESUNCIÓN DE ESPONTANEIDAD EN LA DIFUSIÓN DE MENSAJES EN REDES SOCIALES</w:t>
        </w:r>
        <w:r w:rsidRPr="00DF6637">
          <w:rPr>
            <w:rStyle w:val="normaltextrun"/>
            <w:rFonts w:ascii="Arial" w:eastAsiaTheme="majorEastAsia" w:hAnsi="Arial" w:cs="Arial"/>
            <w:b/>
            <w:bCs/>
            <w:sz w:val="18"/>
            <w:szCs w:val="18"/>
          </w:rPr>
          <w:t>.</w:t>
        </w:r>
      </w:hyperlink>
      <w:r w:rsidRPr="00DF6637">
        <w:rPr>
          <w:rFonts w:ascii="Arial" w:hAnsi="Arial" w:cs="Arial"/>
          <w:sz w:val="18"/>
          <w:szCs w:val="18"/>
        </w:rPr>
        <w:t xml:space="preserve"> </w:t>
      </w:r>
      <w:r w:rsidRPr="00DF6637">
        <w:rPr>
          <w:rStyle w:val="normaltextrun"/>
          <w:rFonts w:ascii="Arial" w:eastAsiaTheme="majorEastAsia" w:hAnsi="Arial" w:cs="Arial"/>
          <w:sz w:val="18"/>
          <w:szCs w:val="18"/>
        </w:rPr>
        <w:t xml:space="preserve">De la interpretación gramatical, sistemática y funcional de lo dispuesto en los artículos 1° y 6°, de la Constitución Política de los Estados Unidos Mexicanos; y 11, párrafos 1 y 2, así como 13, párrafos 1 y 2, de la Convención Americana sobre Derechos Humanos, se advierte que, por sus características, </w:t>
      </w:r>
      <w:r w:rsidRPr="00DF6637">
        <w:rPr>
          <w:rStyle w:val="normaltextrun"/>
          <w:rFonts w:ascii="Arial" w:eastAsiaTheme="majorEastAsia" w:hAnsi="Arial" w:cs="Arial"/>
          <w:b/>
          <w:bCs/>
          <w:sz w:val="18"/>
          <w:szCs w:val="18"/>
        </w:rPr>
        <w:t>las redes sociales son un medio que posibilita un ejercicio más democrático, abierto, plural y expansivo de la libertad de expresión,</w:t>
      </w:r>
      <w:r w:rsidRPr="00DF6637">
        <w:rPr>
          <w:rStyle w:val="normaltextrun"/>
          <w:rFonts w:ascii="Arial" w:eastAsiaTheme="majorEastAsia" w:hAnsi="Arial" w:cs="Arial"/>
          <w:sz w:val="18"/>
          <w:szCs w:val="18"/>
        </w:rPr>
        <w:t xml:space="preserve"> lo que provoca que la postura que se adopte en torno a cualquier medida que pueda impactarlas, deba estar orientada, en principio, a salvaguardar la libre y genuina interacción entre los usuarios, como parte de su derecho humano a la libertad de expresión. Por ende, el sólo hecho de que uno o varios ciudadanos publiquen contenidos a través de redes sociales en los que exterioricen su punto de vista en torno al desempeño o las propuestas de un partido político, sus candidatos o su plataforma ideológica, es un aspecto que goza de una presunción de ser un actuar espontáneo, propio de las redes sociales, por lo que ello debe ser ampliamente protegido cuando se trate del ejercicio auténtico de la libertad de expresión e información, las cuales se deben maximizar en el contexto del debate político.</w:t>
      </w:r>
    </w:p>
    <w:p w14:paraId="3031BAA7" w14:textId="071AA4E8" w:rsidR="004C14FD" w:rsidRPr="00DF6637" w:rsidRDefault="004C14FD">
      <w:pPr>
        <w:pStyle w:val="Textonotapie"/>
        <w:rPr>
          <w:rFonts w:ascii="Arial" w:hAnsi="Arial" w:cs="Arial"/>
          <w:sz w:val="18"/>
          <w:szCs w:val="18"/>
        </w:rPr>
      </w:pPr>
    </w:p>
  </w:footnote>
  <w:footnote w:id="58">
    <w:p w14:paraId="6057304A" w14:textId="57C0A1C7" w:rsidR="00EC056C" w:rsidRPr="00DF6637" w:rsidRDefault="00EC056C" w:rsidP="00EC056C">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Pr="00DF6637">
        <w:rPr>
          <w:rFonts w:ascii="Arial" w:hAnsi="Arial" w:cs="Arial"/>
          <w:color w:val="0A0A0A"/>
          <w:sz w:val="18"/>
          <w:szCs w:val="18"/>
          <w:shd w:val="clear" w:color="auto" w:fill="FFFFFF"/>
        </w:rPr>
        <w:t xml:space="preserve"> De rubro: </w:t>
      </w:r>
      <w:r w:rsidRPr="00DF6637">
        <w:rPr>
          <w:rFonts w:ascii="Arial" w:hAnsi="Arial" w:cs="Arial"/>
          <w:i/>
          <w:iCs/>
          <w:color w:val="0A0A0A"/>
          <w:sz w:val="18"/>
          <w:szCs w:val="18"/>
          <w:shd w:val="clear" w:color="auto" w:fill="FFFFFF"/>
        </w:rPr>
        <w:t>ESTEREOTIPOS DE GÉNERO EN EL LENGUAJE. METODOLOGÍA PARA SU ANÁLISIS.</w:t>
      </w:r>
    </w:p>
  </w:footnote>
  <w:footnote w:id="59">
    <w:p w14:paraId="39BB36C2" w14:textId="636A47A5" w:rsidR="00CA38CD" w:rsidRPr="00DF6637" w:rsidRDefault="00CF4E9B" w:rsidP="00CA38CD">
      <w:pPr>
        <w:pStyle w:val="Textonotapie"/>
        <w:jc w:val="both"/>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w:t>
      </w:r>
      <w:r w:rsidR="00CA38CD" w:rsidRPr="00DF6637">
        <w:rPr>
          <w:rFonts w:ascii="Arial" w:hAnsi="Arial" w:cs="Arial"/>
          <w:sz w:val="18"/>
          <w:szCs w:val="18"/>
        </w:rPr>
        <w:t xml:space="preserve">De conformidad con la jurisprudencia 22/2024, de rubro: </w:t>
      </w:r>
      <w:r w:rsidR="00CA38CD" w:rsidRPr="00DF6637">
        <w:rPr>
          <w:rFonts w:ascii="Arial" w:hAnsi="Arial" w:cs="Arial"/>
          <w:i/>
          <w:iCs/>
          <w:sz w:val="18"/>
          <w:szCs w:val="18"/>
        </w:rPr>
        <w:t>ESTEREOTIPOS DE GÉNERO EN EL LENGUAJE. METODOLOGÍA PARA SU ANÁLISIS.</w:t>
      </w:r>
    </w:p>
    <w:p w14:paraId="3D1D70AF" w14:textId="5E307615" w:rsidR="00CF4E9B" w:rsidRPr="00DF6637" w:rsidRDefault="00CF4E9B" w:rsidP="00CF4E9B">
      <w:pPr>
        <w:pStyle w:val="Textonotapie"/>
        <w:jc w:val="both"/>
        <w:rPr>
          <w:rFonts w:ascii="Arial" w:hAnsi="Arial" w:cs="Arial"/>
          <w:sz w:val="18"/>
          <w:szCs w:val="18"/>
        </w:rPr>
      </w:pPr>
    </w:p>
  </w:footnote>
  <w:footnote w:id="60">
    <w:p w14:paraId="179FA349" w14:textId="105CBDC0" w:rsidR="00CA38CD" w:rsidRPr="00995EA6" w:rsidRDefault="00CA38CD" w:rsidP="00456B3A">
      <w:pPr>
        <w:spacing w:before="100" w:beforeAutospacing="1" w:after="100" w:afterAutospacing="1"/>
        <w:jc w:val="both"/>
        <w:rPr>
          <w:rFonts w:ascii="Arial" w:hAnsi="Arial" w:cs="Arial"/>
          <w:sz w:val="18"/>
          <w:szCs w:val="18"/>
        </w:rPr>
      </w:pPr>
      <w:r w:rsidRPr="00DF6637">
        <w:rPr>
          <w:rStyle w:val="Refdenotaalpie"/>
          <w:rFonts w:ascii="Arial" w:hAnsi="Arial" w:cs="Arial"/>
          <w:sz w:val="18"/>
          <w:szCs w:val="18"/>
        </w:rPr>
        <w:footnoteRef/>
      </w:r>
      <w:r w:rsidRPr="00995EA6">
        <w:rPr>
          <w:rFonts w:ascii="Arial" w:hAnsi="Arial" w:cs="Arial"/>
          <w:sz w:val="18"/>
          <w:szCs w:val="18"/>
        </w:rPr>
        <w:t xml:space="preserve"> </w:t>
      </w:r>
      <w:r w:rsidR="009612A6" w:rsidRPr="009612A6">
        <w:rPr>
          <w:rFonts w:ascii="Arial" w:hAnsi="Arial" w:cs="Arial"/>
          <w:color w:val="FFFFFF"/>
          <w:sz w:val="18"/>
          <w:szCs w:val="18"/>
          <w:highlight w:val="darkCyan"/>
        </w:rPr>
        <w:t>[No.156]_</w:t>
      </w:r>
      <w:proofErr w:type="spellStart"/>
      <w:r w:rsidR="009612A6" w:rsidRPr="009612A6">
        <w:rPr>
          <w:rFonts w:ascii="Arial" w:hAnsi="Arial" w:cs="Arial"/>
          <w:color w:val="FFFFFF"/>
          <w:sz w:val="18"/>
          <w:szCs w:val="18"/>
          <w:highlight w:val="darkCyan"/>
        </w:rPr>
        <w:t>ELIMINADO_Enlace_electrónico</w:t>
      </w:r>
      <w:proofErr w:type="spellEnd"/>
      <w:r w:rsidR="009612A6" w:rsidRPr="009612A6">
        <w:rPr>
          <w:rFonts w:ascii="Arial" w:hAnsi="Arial" w:cs="Arial"/>
          <w:color w:val="FFFFFF"/>
          <w:sz w:val="18"/>
          <w:szCs w:val="18"/>
          <w:highlight w:val="darkCyan"/>
        </w:rPr>
        <w:t>_[223]</w:t>
      </w:r>
    </w:p>
  </w:footnote>
  <w:footnote w:id="61">
    <w:p w14:paraId="422CD6CA" w14:textId="73B54567" w:rsidR="00CA38CD" w:rsidRPr="001B19DB" w:rsidRDefault="00CA38CD" w:rsidP="00CA38CD">
      <w:pPr>
        <w:spacing w:before="100" w:beforeAutospacing="1" w:after="100" w:afterAutospacing="1"/>
        <w:jc w:val="both"/>
        <w:rPr>
          <w:rFonts w:ascii="Arial" w:hAnsi="Arial" w:cs="Arial"/>
          <w:sz w:val="18"/>
          <w:szCs w:val="18"/>
        </w:rPr>
      </w:pPr>
      <w:r w:rsidRPr="00DF6637">
        <w:rPr>
          <w:rStyle w:val="Refdenotaalpie"/>
          <w:rFonts w:ascii="Arial" w:hAnsi="Arial" w:cs="Arial"/>
          <w:sz w:val="18"/>
          <w:szCs w:val="18"/>
        </w:rPr>
        <w:footnoteRef/>
      </w:r>
      <w:r w:rsidRPr="001B19DB">
        <w:rPr>
          <w:rFonts w:ascii="Arial" w:hAnsi="Arial" w:cs="Arial"/>
          <w:sz w:val="18"/>
          <w:szCs w:val="18"/>
        </w:rPr>
        <w:t xml:space="preserve"> </w:t>
      </w:r>
      <w:r w:rsidR="009612A6" w:rsidRPr="001B19DB">
        <w:rPr>
          <w:rFonts w:ascii="Arial" w:hAnsi="Arial" w:cs="Arial"/>
          <w:color w:val="FFFFFF"/>
          <w:sz w:val="18"/>
          <w:szCs w:val="18"/>
          <w:highlight w:val="darkCyan"/>
        </w:rPr>
        <w:t>[No.157]_</w:t>
      </w:r>
      <w:proofErr w:type="spellStart"/>
      <w:r w:rsidR="009612A6" w:rsidRPr="001B19DB">
        <w:rPr>
          <w:rFonts w:ascii="Arial" w:hAnsi="Arial" w:cs="Arial"/>
          <w:color w:val="FFFFFF"/>
          <w:sz w:val="18"/>
          <w:szCs w:val="18"/>
          <w:highlight w:val="darkCyan"/>
        </w:rPr>
        <w:t>ELIMINADO_Enlace_electrónico</w:t>
      </w:r>
      <w:proofErr w:type="spellEnd"/>
      <w:r w:rsidR="009612A6" w:rsidRPr="001B19DB">
        <w:rPr>
          <w:rFonts w:ascii="Arial" w:hAnsi="Arial" w:cs="Arial"/>
          <w:color w:val="FFFFFF"/>
          <w:sz w:val="18"/>
          <w:szCs w:val="18"/>
          <w:highlight w:val="darkCyan"/>
        </w:rPr>
        <w:t>_[223]</w:t>
      </w:r>
    </w:p>
    <w:p w14:paraId="44D455D4" w14:textId="4D38EA69" w:rsidR="00CA38CD" w:rsidRPr="001B19DB" w:rsidRDefault="00CA38CD">
      <w:pPr>
        <w:pStyle w:val="Textonotapie"/>
        <w:rPr>
          <w:rFonts w:ascii="Arial" w:hAnsi="Arial" w:cs="Arial"/>
          <w:sz w:val="18"/>
          <w:szCs w:val="18"/>
        </w:rPr>
      </w:pPr>
    </w:p>
  </w:footnote>
  <w:footnote w:id="62">
    <w:p w14:paraId="30F4F78D" w14:textId="5648394C" w:rsidR="00CA38CD" w:rsidRPr="001B19DB" w:rsidRDefault="00CA38CD" w:rsidP="00CA38CD">
      <w:pPr>
        <w:spacing w:before="100" w:beforeAutospacing="1" w:after="100" w:afterAutospacing="1"/>
        <w:jc w:val="both"/>
        <w:rPr>
          <w:rFonts w:ascii="Arial" w:hAnsi="Arial" w:cs="Arial"/>
          <w:color w:val="000000"/>
          <w:sz w:val="18"/>
          <w:szCs w:val="18"/>
        </w:rPr>
      </w:pPr>
      <w:r w:rsidRPr="00DF6637">
        <w:rPr>
          <w:rStyle w:val="Refdenotaalpie"/>
          <w:rFonts w:ascii="Arial" w:hAnsi="Arial" w:cs="Arial"/>
          <w:sz w:val="18"/>
          <w:szCs w:val="18"/>
        </w:rPr>
        <w:footnoteRef/>
      </w:r>
      <w:r w:rsidRPr="001B19DB">
        <w:rPr>
          <w:rFonts w:ascii="Arial" w:hAnsi="Arial" w:cs="Arial"/>
          <w:sz w:val="18"/>
          <w:szCs w:val="18"/>
        </w:rPr>
        <w:t xml:space="preserve">Enlace: </w:t>
      </w:r>
      <w:r w:rsidR="009612A6" w:rsidRPr="001B19DB">
        <w:rPr>
          <w:rFonts w:ascii="Arial" w:hAnsi="Arial" w:cs="Arial"/>
          <w:color w:val="FFFFFF"/>
          <w:sz w:val="18"/>
          <w:szCs w:val="18"/>
          <w:highlight w:val="darkCyan"/>
          <w:shd w:val="clear" w:color="auto" w:fill="FFFFFF"/>
        </w:rPr>
        <w:t>[No.158]_</w:t>
      </w:r>
      <w:proofErr w:type="spellStart"/>
      <w:r w:rsidR="009612A6" w:rsidRPr="001B19DB">
        <w:rPr>
          <w:rFonts w:ascii="Arial" w:hAnsi="Arial" w:cs="Arial"/>
          <w:color w:val="FFFFFF"/>
          <w:sz w:val="18"/>
          <w:szCs w:val="18"/>
          <w:highlight w:val="darkCyan"/>
          <w:shd w:val="clear" w:color="auto" w:fill="FFFFFF"/>
        </w:rPr>
        <w:t>ELIMINADO_Enlace_electrónico</w:t>
      </w:r>
      <w:proofErr w:type="spellEnd"/>
      <w:r w:rsidR="009612A6" w:rsidRPr="001B19DB">
        <w:rPr>
          <w:rFonts w:ascii="Arial" w:hAnsi="Arial" w:cs="Arial"/>
          <w:color w:val="FFFFFF"/>
          <w:sz w:val="18"/>
          <w:szCs w:val="18"/>
          <w:highlight w:val="darkCyan"/>
          <w:shd w:val="clear" w:color="auto" w:fill="FFFFFF"/>
        </w:rPr>
        <w:t>_[223]</w:t>
      </w:r>
      <w:r w:rsidRPr="001B19DB">
        <w:rPr>
          <w:rStyle w:val="eop"/>
          <w:rFonts w:ascii="Arial" w:hAnsi="Arial" w:cs="Arial"/>
          <w:color w:val="000000"/>
          <w:sz w:val="18"/>
          <w:szCs w:val="18"/>
          <w:shd w:val="clear" w:color="auto" w:fill="FFFFFF"/>
        </w:rPr>
        <w:t> </w:t>
      </w:r>
    </w:p>
    <w:p w14:paraId="3B603AA4" w14:textId="40C9AABF" w:rsidR="00CA38CD" w:rsidRPr="001B19DB" w:rsidRDefault="00CA38CD">
      <w:pPr>
        <w:pStyle w:val="Textonotapie"/>
        <w:rPr>
          <w:rFonts w:ascii="Arial" w:hAnsi="Arial" w:cs="Arial"/>
          <w:sz w:val="18"/>
          <w:szCs w:val="18"/>
        </w:rPr>
      </w:pPr>
    </w:p>
  </w:footnote>
  <w:footnote w:id="63">
    <w:p w14:paraId="51468583" w14:textId="1AB31381" w:rsidR="006A178E" w:rsidRPr="00DF6637" w:rsidRDefault="006A178E">
      <w:pPr>
        <w:pStyle w:val="Textonotapie"/>
        <w:rPr>
          <w:rFonts w:ascii="Arial" w:hAnsi="Arial" w:cs="Arial"/>
          <w:sz w:val="18"/>
          <w:szCs w:val="18"/>
        </w:rPr>
      </w:pPr>
      <w:r w:rsidRPr="00DF6637">
        <w:rPr>
          <w:rStyle w:val="Refdenotaalpie"/>
          <w:rFonts w:ascii="Arial" w:hAnsi="Arial" w:cs="Arial"/>
          <w:sz w:val="18"/>
          <w:szCs w:val="18"/>
        </w:rPr>
        <w:footnoteRef/>
      </w:r>
      <w:r w:rsidRPr="00DF6637">
        <w:rPr>
          <w:rFonts w:ascii="Arial" w:hAnsi="Arial" w:cs="Arial"/>
          <w:sz w:val="18"/>
          <w:szCs w:val="18"/>
        </w:rPr>
        <w:t xml:space="preserve"> Tales definiciones se tomaron del documento titulado: “El lenguaje inclusivo, su uso en redes sociales. Un posible caso de variación lingüística”</w:t>
      </w:r>
    </w:p>
  </w:footnote>
  <w:footnote w:id="64">
    <w:p w14:paraId="0F9A7FAE" w14:textId="249B8DC0" w:rsidR="00793A70" w:rsidRPr="00995EA6" w:rsidRDefault="00793A70" w:rsidP="00793A70">
      <w:pPr>
        <w:spacing w:before="100" w:beforeAutospacing="1" w:after="100" w:afterAutospacing="1"/>
        <w:jc w:val="both"/>
        <w:rPr>
          <w:rFonts w:ascii="Arial" w:hAnsi="Arial" w:cs="Arial"/>
          <w:color w:val="000000"/>
          <w:sz w:val="18"/>
          <w:szCs w:val="18"/>
        </w:rPr>
      </w:pPr>
      <w:r w:rsidRPr="00DF6637">
        <w:rPr>
          <w:rStyle w:val="Refdenotaalpie"/>
          <w:rFonts w:ascii="Arial" w:hAnsi="Arial" w:cs="Arial"/>
          <w:sz w:val="18"/>
          <w:szCs w:val="18"/>
        </w:rPr>
        <w:footnoteRef/>
      </w:r>
      <w:r w:rsidRPr="00995EA6">
        <w:rPr>
          <w:rFonts w:ascii="Arial" w:hAnsi="Arial" w:cs="Arial"/>
          <w:sz w:val="18"/>
          <w:szCs w:val="18"/>
        </w:rPr>
        <w:t xml:space="preserve"> </w:t>
      </w:r>
      <w:r w:rsidR="009612A6" w:rsidRPr="009612A6">
        <w:rPr>
          <w:rFonts w:ascii="Arial" w:hAnsi="Arial" w:cs="Arial"/>
          <w:color w:val="FFFFFF"/>
          <w:sz w:val="18"/>
          <w:szCs w:val="18"/>
          <w:highlight w:val="darkCyan"/>
        </w:rPr>
        <w:t>[No.159]_</w:t>
      </w:r>
      <w:proofErr w:type="spellStart"/>
      <w:r w:rsidR="009612A6" w:rsidRPr="009612A6">
        <w:rPr>
          <w:rFonts w:ascii="Arial" w:hAnsi="Arial" w:cs="Arial"/>
          <w:color w:val="FFFFFF"/>
          <w:sz w:val="18"/>
          <w:szCs w:val="18"/>
          <w:highlight w:val="darkCyan"/>
        </w:rPr>
        <w:t>ELIMINADO_Enlace_electrónico</w:t>
      </w:r>
      <w:proofErr w:type="spellEnd"/>
      <w:r w:rsidR="009612A6" w:rsidRPr="009612A6">
        <w:rPr>
          <w:rFonts w:ascii="Arial" w:hAnsi="Arial" w:cs="Arial"/>
          <w:color w:val="FFFFFF"/>
          <w:sz w:val="18"/>
          <w:szCs w:val="18"/>
          <w:highlight w:val="darkCyan"/>
        </w:rPr>
        <w:t>_[223]</w:t>
      </w:r>
    </w:p>
    <w:p w14:paraId="3520E006" w14:textId="77777777" w:rsidR="00793A70" w:rsidRPr="00995EA6" w:rsidRDefault="00793A70" w:rsidP="00793A70">
      <w:pPr>
        <w:pStyle w:val="Textonotapie"/>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2F94" w14:textId="02E579E9" w:rsidR="009828CD" w:rsidRDefault="009828CD">
    <w:pPr>
      <w:pStyle w:val="Encabezado"/>
    </w:pPr>
    <w:r>
      <w:rPr>
        <w:noProof/>
        <w:lang w:val="en-US"/>
      </w:rPr>
      <w:drawing>
        <wp:anchor distT="0" distB="0" distL="114300" distR="114300" simplePos="0" relativeHeight="251658240" behindDoc="1" locked="0" layoutInCell="1" allowOverlap="1" wp14:anchorId="38829332" wp14:editId="7206726C">
          <wp:simplePos x="0" y="0"/>
          <wp:positionH relativeFrom="margin">
            <wp:align>left</wp:align>
          </wp:positionH>
          <wp:positionV relativeFrom="paragraph">
            <wp:posOffset>-145415</wp:posOffset>
          </wp:positionV>
          <wp:extent cx="1525263" cy="579600"/>
          <wp:effectExtent l="0" t="0" r="0" b="0"/>
          <wp:wrapTight wrapText="bothSides">
            <wp:wrapPolygon edited="0">
              <wp:start x="0" y="0"/>
              <wp:lineTo x="0" y="20605"/>
              <wp:lineTo x="21321" y="20605"/>
              <wp:lineTo x="21321" y="0"/>
              <wp:lineTo x="0" y="0"/>
            </wp:wrapPolygon>
          </wp:wrapTight>
          <wp:docPr id="887236713" name="Imagen 88723671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263" cy="57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449"/>
    <w:multiLevelType w:val="hybridMultilevel"/>
    <w:tmpl w:val="C99A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F81BE7"/>
    <w:multiLevelType w:val="multilevel"/>
    <w:tmpl w:val="36327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B7773"/>
    <w:multiLevelType w:val="hybridMultilevel"/>
    <w:tmpl w:val="8A206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484C57"/>
    <w:multiLevelType w:val="hybridMultilevel"/>
    <w:tmpl w:val="E9F646F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BE7370"/>
    <w:multiLevelType w:val="multilevel"/>
    <w:tmpl w:val="9B0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F779C"/>
    <w:multiLevelType w:val="hybridMultilevel"/>
    <w:tmpl w:val="F2622B1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9D5F11"/>
    <w:multiLevelType w:val="hybridMultilevel"/>
    <w:tmpl w:val="9F8AFB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573D7761"/>
    <w:multiLevelType w:val="multilevel"/>
    <w:tmpl w:val="26C0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77AA2"/>
    <w:multiLevelType w:val="hybridMultilevel"/>
    <w:tmpl w:val="EF321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246860"/>
    <w:multiLevelType w:val="hybridMultilevel"/>
    <w:tmpl w:val="07DE1F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F1B6B99"/>
    <w:multiLevelType w:val="multilevel"/>
    <w:tmpl w:val="47866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477B8"/>
    <w:multiLevelType w:val="hybridMultilevel"/>
    <w:tmpl w:val="3C46C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D4E07C9"/>
    <w:multiLevelType w:val="hybridMultilevel"/>
    <w:tmpl w:val="376EF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5220E3"/>
    <w:multiLevelType w:val="multilevel"/>
    <w:tmpl w:val="AD38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CC78C8"/>
    <w:multiLevelType w:val="multilevel"/>
    <w:tmpl w:val="BEBCA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995538">
    <w:abstractNumId w:val="3"/>
  </w:num>
  <w:num w:numId="2" w16cid:durableId="198781859">
    <w:abstractNumId w:val="9"/>
  </w:num>
  <w:num w:numId="3" w16cid:durableId="1240215026">
    <w:abstractNumId w:val="7"/>
  </w:num>
  <w:num w:numId="4" w16cid:durableId="1519542526">
    <w:abstractNumId w:val="5"/>
  </w:num>
  <w:num w:numId="5" w16cid:durableId="1550608807">
    <w:abstractNumId w:val="12"/>
  </w:num>
  <w:num w:numId="6" w16cid:durableId="296648612">
    <w:abstractNumId w:val="0"/>
  </w:num>
  <w:num w:numId="7" w16cid:durableId="161287922">
    <w:abstractNumId w:val="8"/>
  </w:num>
  <w:num w:numId="8" w16cid:durableId="1225606235">
    <w:abstractNumId w:val="11"/>
  </w:num>
  <w:num w:numId="9" w16cid:durableId="891968726">
    <w:abstractNumId w:val="14"/>
  </w:num>
  <w:num w:numId="10" w16cid:durableId="644353181">
    <w:abstractNumId w:val="10"/>
  </w:num>
  <w:num w:numId="11" w16cid:durableId="1586107217">
    <w:abstractNumId w:val="1"/>
  </w:num>
  <w:num w:numId="12" w16cid:durableId="1046564770">
    <w:abstractNumId w:val="4"/>
  </w:num>
  <w:num w:numId="13" w16cid:durableId="1947998304">
    <w:abstractNumId w:val="6"/>
  </w:num>
  <w:num w:numId="14" w16cid:durableId="1248073587">
    <w:abstractNumId w:val="2"/>
  </w:num>
  <w:num w:numId="15" w16cid:durableId="872459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7B"/>
    <w:rsid w:val="0000250B"/>
    <w:rsid w:val="00005F99"/>
    <w:rsid w:val="0001374A"/>
    <w:rsid w:val="00015D19"/>
    <w:rsid w:val="00016E9C"/>
    <w:rsid w:val="000216A0"/>
    <w:rsid w:val="000229E5"/>
    <w:rsid w:val="00022E1D"/>
    <w:rsid w:val="000244EF"/>
    <w:rsid w:val="000278F1"/>
    <w:rsid w:val="00030E62"/>
    <w:rsid w:val="000311F1"/>
    <w:rsid w:val="00033321"/>
    <w:rsid w:val="000340F4"/>
    <w:rsid w:val="0003628D"/>
    <w:rsid w:val="0004026E"/>
    <w:rsid w:val="00043716"/>
    <w:rsid w:val="000449A8"/>
    <w:rsid w:val="00045AD5"/>
    <w:rsid w:val="00046140"/>
    <w:rsid w:val="000467FA"/>
    <w:rsid w:val="00047285"/>
    <w:rsid w:val="000513FF"/>
    <w:rsid w:val="00051E9F"/>
    <w:rsid w:val="000522D8"/>
    <w:rsid w:val="00053E20"/>
    <w:rsid w:val="00056A90"/>
    <w:rsid w:val="000631E7"/>
    <w:rsid w:val="00064372"/>
    <w:rsid w:val="00064CEA"/>
    <w:rsid w:val="000725A0"/>
    <w:rsid w:val="00073886"/>
    <w:rsid w:val="00077108"/>
    <w:rsid w:val="00086757"/>
    <w:rsid w:val="00087995"/>
    <w:rsid w:val="00092985"/>
    <w:rsid w:val="00094E72"/>
    <w:rsid w:val="0009612E"/>
    <w:rsid w:val="000A00AB"/>
    <w:rsid w:val="000A14F8"/>
    <w:rsid w:val="000A67EC"/>
    <w:rsid w:val="000A6F21"/>
    <w:rsid w:val="000A6F3C"/>
    <w:rsid w:val="000B573B"/>
    <w:rsid w:val="000B61EA"/>
    <w:rsid w:val="000C6BA2"/>
    <w:rsid w:val="000D087D"/>
    <w:rsid w:val="000D5C80"/>
    <w:rsid w:val="000D6B04"/>
    <w:rsid w:val="000E601A"/>
    <w:rsid w:val="000E65D2"/>
    <w:rsid w:val="000E6816"/>
    <w:rsid w:val="000F3E24"/>
    <w:rsid w:val="000F51C7"/>
    <w:rsid w:val="000F55D9"/>
    <w:rsid w:val="00100A32"/>
    <w:rsid w:val="00101B9D"/>
    <w:rsid w:val="001026EF"/>
    <w:rsid w:val="0010301D"/>
    <w:rsid w:val="001057AE"/>
    <w:rsid w:val="00106425"/>
    <w:rsid w:val="00110AA6"/>
    <w:rsid w:val="00111939"/>
    <w:rsid w:val="00111D15"/>
    <w:rsid w:val="001123A2"/>
    <w:rsid w:val="00112F03"/>
    <w:rsid w:val="00116BDC"/>
    <w:rsid w:val="00120B72"/>
    <w:rsid w:val="00122510"/>
    <w:rsid w:val="001237E3"/>
    <w:rsid w:val="00123CA9"/>
    <w:rsid w:val="001244BB"/>
    <w:rsid w:val="00125A54"/>
    <w:rsid w:val="001263D3"/>
    <w:rsid w:val="00130C55"/>
    <w:rsid w:val="0013383E"/>
    <w:rsid w:val="00135A51"/>
    <w:rsid w:val="00142A92"/>
    <w:rsid w:val="00142DCB"/>
    <w:rsid w:val="00142DE2"/>
    <w:rsid w:val="00142FE6"/>
    <w:rsid w:val="00145881"/>
    <w:rsid w:val="00145997"/>
    <w:rsid w:val="00146160"/>
    <w:rsid w:val="001502A6"/>
    <w:rsid w:val="00153FD9"/>
    <w:rsid w:val="00157222"/>
    <w:rsid w:val="001665C8"/>
    <w:rsid w:val="00167150"/>
    <w:rsid w:val="00167E8A"/>
    <w:rsid w:val="00172609"/>
    <w:rsid w:val="0017464F"/>
    <w:rsid w:val="00175849"/>
    <w:rsid w:val="0018436B"/>
    <w:rsid w:val="00184BB0"/>
    <w:rsid w:val="00184E30"/>
    <w:rsid w:val="00192C32"/>
    <w:rsid w:val="00197C71"/>
    <w:rsid w:val="001A05FF"/>
    <w:rsid w:val="001A0DB6"/>
    <w:rsid w:val="001A71DD"/>
    <w:rsid w:val="001B19DB"/>
    <w:rsid w:val="001B4B94"/>
    <w:rsid w:val="001B4DE3"/>
    <w:rsid w:val="001C11A7"/>
    <w:rsid w:val="001C6D0E"/>
    <w:rsid w:val="001C6D15"/>
    <w:rsid w:val="001D59DC"/>
    <w:rsid w:val="001D5AB3"/>
    <w:rsid w:val="001D5BBD"/>
    <w:rsid w:val="001E07C7"/>
    <w:rsid w:val="001E08AC"/>
    <w:rsid w:val="001E3544"/>
    <w:rsid w:val="001E7330"/>
    <w:rsid w:val="001E7ED2"/>
    <w:rsid w:val="001F2B4B"/>
    <w:rsid w:val="001F2E9D"/>
    <w:rsid w:val="001F6678"/>
    <w:rsid w:val="001F7244"/>
    <w:rsid w:val="00200C11"/>
    <w:rsid w:val="00203781"/>
    <w:rsid w:val="00206461"/>
    <w:rsid w:val="00206472"/>
    <w:rsid w:val="002113EE"/>
    <w:rsid w:val="00212A24"/>
    <w:rsid w:val="0021565C"/>
    <w:rsid w:val="002167E3"/>
    <w:rsid w:val="002179E0"/>
    <w:rsid w:val="00226272"/>
    <w:rsid w:val="002355FB"/>
    <w:rsid w:val="002358A3"/>
    <w:rsid w:val="002358A4"/>
    <w:rsid w:val="002373F5"/>
    <w:rsid w:val="00237809"/>
    <w:rsid w:val="00240287"/>
    <w:rsid w:val="00242250"/>
    <w:rsid w:val="00244A4E"/>
    <w:rsid w:val="002511EC"/>
    <w:rsid w:val="00251ED5"/>
    <w:rsid w:val="002536D3"/>
    <w:rsid w:val="00255BC4"/>
    <w:rsid w:val="002569CD"/>
    <w:rsid w:val="00263CBB"/>
    <w:rsid w:val="002645F0"/>
    <w:rsid w:val="002678DF"/>
    <w:rsid w:val="002679A5"/>
    <w:rsid w:val="00267D0F"/>
    <w:rsid w:val="0027114B"/>
    <w:rsid w:val="00272FDA"/>
    <w:rsid w:val="00276720"/>
    <w:rsid w:val="00282132"/>
    <w:rsid w:val="00293F19"/>
    <w:rsid w:val="00297197"/>
    <w:rsid w:val="002A0268"/>
    <w:rsid w:val="002A1170"/>
    <w:rsid w:val="002A2C0F"/>
    <w:rsid w:val="002A2FBE"/>
    <w:rsid w:val="002A566B"/>
    <w:rsid w:val="002A6A59"/>
    <w:rsid w:val="002A7F2F"/>
    <w:rsid w:val="002B0B60"/>
    <w:rsid w:val="002B0CBA"/>
    <w:rsid w:val="002B67CB"/>
    <w:rsid w:val="002C0895"/>
    <w:rsid w:val="002C189E"/>
    <w:rsid w:val="002C313D"/>
    <w:rsid w:val="002C74C9"/>
    <w:rsid w:val="002D0CDC"/>
    <w:rsid w:val="002D4D5C"/>
    <w:rsid w:val="002D50ED"/>
    <w:rsid w:val="002D5582"/>
    <w:rsid w:val="002E0508"/>
    <w:rsid w:val="002E3CE9"/>
    <w:rsid w:val="002E413E"/>
    <w:rsid w:val="002E4F68"/>
    <w:rsid w:val="002E602F"/>
    <w:rsid w:val="002E7B97"/>
    <w:rsid w:val="002E7EE2"/>
    <w:rsid w:val="002F04BB"/>
    <w:rsid w:val="002F0F21"/>
    <w:rsid w:val="002F15F0"/>
    <w:rsid w:val="002F28A7"/>
    <w:rsid w:val="002F333D"/>
    <w:rsid w:val="002F68FA"/>
    <w:rsid w:val="0030010C"/>
    <w:rsid w:val="003010E6"/>
    <w:rsid w:val="003020F9"/>
    <w:rsid w:val="00302B21"/>
    <w:rsid w:val="00305590"/>
    <w:rsid w:val="003065E5"/>
    <w:rsid w:val="003075BC"/>
    <w:rsid w:val="00310A2A"/>
    <w:rsid w:val="00310B74"/>
    <w:rsid w:val="00314594"/>
    <w:rsid w:val="003158B1"/>
    <w:rsid w:val="00321547"/>
    <w:rsid w:val="00322A21"/>
    <w:rsid w:val="003277B2"/>
    <w:rsid w:val="00327817"/>
    <w:rsid w:val="0033063C"/>
    <w:rsid w:val="00332CE6"/>
    <w:rsid w:val="00333D82"/>
    <w:rsid w:val="00337CBC"/>
    <w:rsid w:val="003423B1"/>
    <w:rsid w:val="00347A85"/>
    <w:rsid w:val="00350188"/>
    <w:rsid w:val="00350B06"/>
    <w:rsid w:val="00350DC3"/>
    <w:rsid w:val="00354FE8"/>
    <w:rsid w:val="003601AD"/>
    <w:rsid w:val="00360490"/>
    <w:rsid w:val="0036546F"/>
    <w:rsid w:val="00372138"/>
    <w:rsid w:val="00373180"/>
    <w:rsid w:val="00376C96"/>
    <w:rsid w:val="00377E49"/>
    <w:rsid w:val="0038087E"/>
    <w:rsid w:val="00380F21"/>
    <w:rsid w:val="003833B6"/>
    <w:rsid w:val="00384392"/>
    <w:rsid w:val="00384FEF"/>
    <w:rsid w:val="003861A7"/>
    <w:rsid w:val="0039149A"/>
    <w:rsid w:val="00395441"/>
    <w:rsid w:val="00396CCB"/>
    <w:rsid w:val="00397996"/>
    <w:rsid w:val="003A2B2E"/>
    <w:rsid w:val="003A3C69"/>
    <w:rsid w:val="003A48EF"/>
    <w:rsid w:val="003A4992"/>
    <w:rsid w:val="003A5805"/>
    <w:rsid w:val="003A5D58"/>
    <w:rsid w:val="003B0421"/>
    <w:rsid w:val="003B070F"/>
    <w:rsid w:val="003B75C3"/>
    <w:rsid w:val="003C0263"/>
    <w:rsid w:val="003C08CB"/>
    <w:rsid w:val="003C3452"/>
    <w:rsid w:val="003C43C3"/>
    <w:rsid w:val="003D12E4"/>
    <w:rsid w:val="003D1A8B"/>
    <w:rsid w:val="003D478D"/>
    <w:rsid w:val="003D5DE1"/>
    <w:rsid w:val="003E00A5"/>
    <w:rsid w:val="003E2E1A"/>
    <w:rsid w:val="003E35A5"/>
    <w:rsid w:val="003E5A96"/>
    <w:rsid w:val="003E5B2C"/>
    <w:rsid w:val="003E68F7"/>
    <w:rsid w:val="003E6F0B"/>
    <w:rsid w:val="003F0C1C"/>
    <w:rsid w:val="003F203C"/>
    <w:rsid w:val="003F4D64"/>
    <w:rsid w:val="003F5476"/>
    <w:rsid w:val="003F5C73"/>
    <w:rsid w:val="003F67BA"/>
    <w:rsid w:val="003F7F2D"/>
    <w:rsid w:val="00400997"/>
    <w:rsid w:val="004009A6"/>
    <w:rsid w:val="004059A2"/>
    <w:rsid w:val="00410A07"/>
    <w:rsid w:val="004162A5"/>
    <w:rsid w:val="00416316"/>
    <w:rsid w:val="00421E2B"/>
    <w:rsid w:val="0042233B"/>
    <w:rsid w:val="00424B86"/>
    <w:rsid w:val="00427BDD"/>
    <w:rsid w:val="00434256"/>
    <w:rsid w:val="00434517"/>
    <w:rsid w:val="00436177"/>
    <w:rsid w:val="00436E0B"/>
    <w:rsid w:val="00440F5F"/>
    <w:rsid w:val="00441A0D"/>
    <w:rsid w:val="004454A4"/>
    <w:rsid w:val="004456CB"/>
    <w:rsid w:val="0044754A"/>
    <w:rsid w:val="00450569"/>
    <w:rsid w:val="004511A4"/>
    <w:rsid w:val="00456B3A"/>
    <w:rsid w:val="00457BE9"/>
    <w:rsid w:val="0046139A"/>
    <w:rsid w:val="0046299D"/>
    <w:rsid w:val="004642CC"/>
    <w:rsid w:val="004651A2"/>
    <w:rsid w:val="00465268"/>
    <w:rsid w:val="004654DD"/>
    <w:rsid w:val="0047245F"/>
    <w:rsid w:val="00473DCE"/>
    <w:rsid w:val="004746BD"/>
    <w:rsid w:val="0047565B"/>
    <w:rsid w:val="00477A5A"/>
    <w:rsid w:val="004835F9"/>
    <w:rsid w:val="004853E2"/>
    <w:rsid w:val="00487A58"/>
    <w:rsid w:val="00491EE4"/>
    <w:rsid w:val="004920AA"/>
    <w:rsid w:val="00492D61"/>
    <w:rsid w:val="0049765B"/>
    <w:rsid w:val="004A2F59"/>
    <w:rsid w:val="004A5166"/>
    <w:rsid w:val="004A5E2C"/>
    <w:rsid w:val="004A6B6B"/>
    <w:rsid w:val="004A7EC9"/>
    <w:rsid w:val="004B27CA"/>
    <w:rsid w:val="004B43A1"/>
    <w:rsid w:val="004B5C78"/>
    <w:rsid w:val="004B73D9"/>
    <w:rsid w:val="004C0C24"/>
    <w:rsid w:val="004C14FD"/>
    <w:rsid w:val="004C1BBB"/>
    <w:rsid w:val="004C2E68"/>
    <w:rsid w:val="004C2FA6"/>
    <w:rsid w:val="004C3B0B"/>
    <w:rsid w:val="004C70D1"/>
    <w:rsid w:val="004C7753"/>
    <w:rsid w:val="004C7E01"/>
    <w:rsid w:val="004D0957"/>
    <w:rsid w:val="004D0CEC"/>
    <w:rsid w:val="004D56C0"/>
    <w:rsid w:val="004E34F8"/>
    <w:rsid w:val="004E5BC6"/>
    <w:rsid w:val="004E628C"/>
    <w:rsid w:val="004F1401"/>
    <w:rsid w:val="004F1F7B"/>
    <w:rsid w:val="004F2F6A"/>
    <w:rsid w:val="004F6F73"/>
    <w:rsid w:val="004F71DF"/>
    <w:rsid w:val="00500260"/>
    <w:rsid w:val="005010D3"/>
    <w:rsid w:val="005021ED"/>
    <w:rsid w:val="00505051"/>
    <w:rsid w:val="00507067"/>
    <w:rsid w:val="00507508"/>
    <w:rsid w:val="00514C57"/>
    <w:rsid w:val="00514DCC"/>
    <w:rsid w:val="00515858"/>
    <w:rsid w:val="00515CBD"/>
    <w:rsid w:val="0051668C"/>
    <w:rsid w:val="00516EAA"/>
    <w:rsid w:val="00517BC8"/>
    <w:rsid w:val="0052106F"/>
    <w:rsid w:val="0052331A"/>
    <w:rsid w:val="005236D9"/>
    <w:rsid w:val="00524E10"/>
    <w:rsid w:val="00527F57"/>
    <w:rsid w:val="00530530"/>
    <w:rsid w:val="00534FD9"/>
    <w:rsid w:val="005357E4"/>
    <w:rsid w:val="00536589"/>
    <w:rsid w:val="00536AEA"/>
    <w:rsid w:val="00537942"/>
    <w:rsid w:val="00540B21"/>
    <w:rsid w:val="0054468D"/>
    <w:rsid w:val="0054491C"/>
    <w:rsid w:val="00547887"/>
    <w:rsid w:val="00551592"/>
    <w:rsid w:val="005519E3"/>
    <w:rsid w:val="00552462"/>
    <w:rsid w:val="00552858"/>
    <w:rsid w:val="005536A6"/>
    <w:rsid w:val="00553D00"/>
    <w:rsid w:val="0055466F"/>
    <w:rsid w:val="0056109E"/>
    <w:rsid w:val="00566837"/>
    <w:rsid w:val="00567608"/>
    <w:rsid w:val="00571171"/>
    <w:rsid w:val="00573BC0"/>
    <w:rsid w:val="005823D4"/>
    <w:rsid w:val="00583D61"/>
    <w:rsid w:val="005877D6"/>
    <w:rsid w:val="00587F83"/>
    <w:rsid w:val="00591196"/>
    <w:rsid w:val="0059188C"/>
    <w:rsid w:val="00591CE2"/>
    <w:rsid w:val="00591DB7"/>
    <w:rsid w:val="00592585"/>
    <w:rsid w:val="0059384C"/>
    <w:rsid w:val="00596633"/>
    <w:rsid w:val="0059699E"/>
    <w:rsid w:val="00597769"/>
    <w:rsid w:val="005A0156"/>
    <w:rsid w:val="005A2381"/>
    <w:rsid w:val="005A2F21"/>
    <w:rsid w:val="005A4E6A"/>
    <w:rsid w:val="005A6099"/>
    <w:rsid w:val="005B21BD"/>
    <w:rsid w:val="005B3390"/>
    <w:rsid w:val="005B504B"/>
    <w:rsid w:val="005B634C"/>
    <w:rsid w:val="005C03AF"/>
    <w:rsid w:val="005C1150"/>
    <w:rsid w:val="005C1FC4"/>
    <w:rsid w:val="005C29FE"/>
    <w:rsid w:val="005C2E31"/>
    <w:rsid w:val="005C60F9"/>
    <w:rsid w:val="005C7823"/>
    <w:rsid w:val="005D13FD"/>
    <w:rsid w:val="005D1C41"/>
    <w:rsid w:val="005D47D2"/>
    <w:rsid w:val="005D7451"/>
    <w:rsid w:val="005E079C"/>
    <w:rsid w:val="005E1997"/>
    <w:rsid w:val="005E3058"/>
    <w:rsid w:val="005E39C7"/>
    <w:rsid w:val="005F3BF7"/>
    <w:rsid w:val="005F3E07"/>
    <w:rsid w:val="0060079A"/>
    <w:rsid w:val="00600AD2"/>
    <w:rsid w:val="006019FF"/>
    <w:rsid w:val="00610586"/>
    <w:rsid w:val="00610777"/>
    <w:rsid w:val="00610DA1"/>
    <w:rsid w:val="00610E08"/>
    <w:rsid w:val="0061790F"/>
    <w:rsid w:val="006217CC"/>
    <w:rsid w:val="00622604"/>
    <w:rsid w:val="00624240"/>
    <w:rsid w:val="00624DC6"/>
    <w:rsid w:val="006260DB"/>
    <w:rsid w:val="0062728C"/>
    <w:rsid w:val="00631F0A"/>
    <w:rsid w:val="00632706"/>
    <w:rsid w:val="0063409A"/>
    <w:rsid w:val="00636AB1"/>
    <w:rsid w:val="00637472"/>
    <w:rsid w:val="00640C73"/>
    <w:rsid w:val="00643F31"/>
    <w:rsid w:val="006441E8"/>
    <w:rsid w:val="00645139"/>
    <w:rsid w:val="00651184"/>
    <w:rsid w:val="00655333"/>
    <w:rsid w:val="00655A52"/>
    <w:rsid w:val="00657663"/>
    <w:rsid w:val="00661FE9"/>
    <w:rsid w:val="006665FA"/>
    <w:rsid w:val="0066705E"/>
    <w:rsid w:val="00667100"/>
    <w:rsid w:val="006712C3"/>
    <w:rsid w:val="00671F5E"/>
    <w:rsid w:val="00674596"/>
    <w:rsid w:val="00676F07"/>
    <w:rsid w:val="00681930"/>
    <w:rsid w:val="00683156"/>
    <w:rsid w:val="006834BD"/>
    <w:rsid w:val="00683A83"/>
    <w:rsid w:val="006841B3"/>
    <w:rsid w:val="006851C9"/>
    <w:rsid w:val="0068772E"/>
    <w:rsid w:val="00687F29"/>
    <w:rsid w:val="00696C9D"/>
    <w:rsid w:val="00696CD4"/>
    <w:rsid w:val="006A1285"/>
    <w:rsid w:val="006A178E"/>
    <w:rsid w:val="006A1795"/>
    <w:rsid w:val="006A1B0A"/>
    <w:rsid w:val="006A4CA7"/>
    <w:rsid w:val="006A6F03"/>
    <w:rsid w:val="006B0857"/>
    <w:rsid w:val="006B090D"/>
    <w:rsid w:val="006B729F"/>
    <w:rsid w:val="006C1346"/>
    <w:rsid w:val="006C1DE7"/>
    <w:rsid w:val="006C2713"/>
    <w:rsid w:val="006C47EA"/>
    <w:rsid w:val="006C681E"/>
    <w:rsid w:val="006C6A33"/>
    <w:rsid w:val="006D3D97"/>
    <w:rsid w:val="006D43E0"/>
    <w:rsid w:val="006D4AD3"/>
    <w:rsid w:val="006D4EBE"/>
    <w:rsid w:val="006D6BBF"/>
    <w:rsid w:val="006E0A52"/>
    <w:rsid w:val="006E1D63"/>
    <w:rsid w:val="006E53AE"/>
    <w:rsid w:val="006E7298"/>
    <w:rsid w:val="006E746F"/>
    <w:rsid w:val="006F02B4"/>
    <w:rsid w:val="006F152D"/>
    <w:rsid w:val="006F2036"/>
    <w:rsid w:val="006F227F"/>
    <w:rsid w:val="006F4A76"/>
    <w:rsid w:val="006F4C4B"/>
    <w:rsid w:val="006F7605"/>
    <w:rsid w:val="00701A18"/>
    <w:rsid w:val="00707760"/>
    <w:rsid w:val="00711232"/>
    <w:rsid w:val="00713862"/>
    <w:rsid w:val="007148A1"/>
    <w:rsid w:val="00714E41"/>
    <w:rsid w:val="00716C02"/>
    <w:rsid w:val="00717A87"/>
    <w:rsid w:val="007200DF"/>
    <w:rsid w:val="007213FC"/>
    <w:rsid w:val="0072395E"/>
    <w:rsid w:val="00734914"/>
    <w:rsid w:val="00735CB5"/>
    <w:rsid w:val="00744482"/>
    <w:rsid w:val="007517E1"/>
    <w:rsid w:val="007578B6"/>
    <w:rsid w:val="00762D23"/>
    <w:rsid w:val="00763060"/>
    <w:rsid w:val="007630A9"/>
    <w:rsid w:val="0076322C"/>
    <w:rsid w:val="0076792D"/>
    <w:rsid w:val="007712A3"/>
    <w:rsid w:val="00774F11"/>
    <w:rsid w:val="00775396"/>
    <w:rsid w:val="007766F3"/>
    <w:rsid w:val="007829E0"/>
    <w:rsid w:val="00786D16"/>
    <w:rsid w:val="00790EDD"/>
    <w:rsid w:val="00791949"/>
    <w:rsid w:val="00793A70"/>
    <w:rsid w:val="00794DFD"/>
    <w:rsid w:val="00795721"/>
    <w:rsid w:val="00795E8A"/>
    <w:rsid w:val="007967F3"/>
    <w:rsid w:val="00797CC5"/>
    <w:rsid w:val="007A0127"/>
    <w:rsid w:val="007A08A0"/>
    <w:rsid w:val="007A1E49"/>
    <w:rsid w:val="007A61F1"/>
    <w:rsid w:val="007A719E"/>
    <w:rsid w:val="007B0613"/>
    <w:rsid w:val="007B15F5"/>
    <w:rsid w:val="007C0E26"/>
    <w:rsid w:val="007C0EA9"/>
    <w:rsid w:val="007D234C"/>
    <w:rsid w:val="007D56F8"/>
    <w:rsid w:val="007D7B92"/>
    <w:rsid w:val="007E05EF"/>
    <w:rsid w:val="007E10ED"/>
    <w:rsid w:val="007E2804"/>
    <w:rsid w:val="007E4450"/>
    <w:rsid w:val="007E4613"/>
    <w:rsid w:val="007E691C"/>
    <w:rsid w:val="007E7162"/>
    <w:rsid w:val="007F1949"/>
    <w:rsid w:val="007F6E82"/>
    <w:rsid w:val="0080167D"/>
    <w:rsid w:val="00802F8D"/>
    <w:rsid w:val="008044A8"/>
    <w:rsid w:val="00807600"/>
    <w:rsid w:val="00807FE7"/>
    <w:rsid w:val="00810302"/>
    <w:rsid w:val="00811B77"/>
    <w:rsid w:val="00813AD3"/>
    <w:rsid w:val="00817F0F"/>
    <w:rsid w:val="00823FA2"/>
    <w:rsid w:val="008275CB"/>
    <w:rsid w:val="0083087B"/>
    <w:rsid w:val="008309F6"/>
    <w:rsid w:val="00831059"/>
    <w:rsid w:val="0083186B"/>
    <w:rsid w:val="008453C6"/>
    <w:rsid w:val="0085019C"/>
    <w:rsid w:val="00853E2D"/>
    <w:rsid w:val="008546E2"/>
    <w:rsid w:val="0085497F"/>
    <w:rsid w:val="00855B61"/>
    <w:rsid w:val="00861098"/>
    <w:rsid w:val="008620D4"/>
    <w:rsid w:val="00862F33"/>
    <w:rsid w:val="00863070"/>
    <w:rsid w:val="00863CCD"/>
    <w:rsid w:val="00867517"/>
    <w:rsid w:val="008705C0"/>
    <w:rsid w:val="00873FC9"/>
    <w:rsid w:val="00880536"/>
    <w:rsid w:val="00880743"/>
    <w:rsid w:val="00884889"/>
    <w:rsid w:val="008849EB"/>
    <w:rsid w:val="00884E5C"/>
    <w:rsid w:val="00886AA7"/>
    <w:rsid w:val="008900E8"/>
    <w:rsid w:val="00890331"/>
    <w:rsid w:val="00891C20"/>
    <w:rsid w:val="008949C3"/>
    <w:rsid w:val="00894F68"/>
    <w:rsid w:val="0089549E"/>
    <w:rsid w:val="008A0C2D"/>
    <w:rsid w:val="008A2842"/>
    <w:rsid w:val="008A311C"/>
    <w:rsid w:val="008A5589"/>
    <w:rsid w:val="008A58C0"/>
    <w:rsid w:val="008B03BE"/>
    <w:rsid w:val="008B355C"/>
    <w:rsid w:val="008B4574"/>
    <w:rsid w:val="008B69D5"/>
    <w:rsid w:val="008C03F3"/>
    <w:rsid w:val="008C07CD"/>
    <w:rsid w:val="008C4F7E"/>
    <w:rsid w:val="008C59CA"/>
    <w:rsid w:val="008D0B9D"/>
    <w:rsid w:val="008D1072"/>
    <w:rsid w:val="008D29F0"/>
    <w:rsid w:val="008D54DD"/>
    <w:rsid w:val="008D63DE"/>
    <w:rsid w:val="008D77B3"/>
    <w:rsid w:val="008D7D37"/>
    <w:rsid w:val="008E22EF"/>
    <w:rsid w:val="008E449A"/>
    <w:rsid w:val="008F2C5F"/>
    <w:rsid w:val="008F396A"/>
    <w:rsid w:val="008F4DCA"/>
    <w:rsid w:val="008F5645"/>
    <w:rsid w:val="009004E7"/>
    <w:rsid w:val="00901D29"/>
    <w:rsid w:val="0090444D"/>
    <w:rsid w:val="0090616B"/>
    <w:rsid w:val="00911078"/>
    <w:rsid w:val="0091401F"/>
    <w:rsid w:val="00914542"/>
    <w:rsid w:val="00914A06"/>
    <w:rsid w:val="00915B56"/>
    <w:rsid w:val="00915DB1"/>
    <w:rsid w:val="00916216"/>
    <w:rsid w:val="009208D6"/>
    <w:rsid w:val="009211EC"/>
    <w:rsid w:val="00921F21"/>
    <w:rsid w:val="009228F9"/>
    <w:rsid w:val="0092443C"/>
    <w:rsid w:val="00925759"/>
    <w:rsid w:val="009266E2"/>
    <w:rsid w:val="009274FA"/>
    <w:rsid w:val="00927D67"/>
    <w:rsid w:val="00930DFA"/>
    <w:rsid w:val="00931CA0"/>
    <w:rsid w:val="0093267B"/>
    <w:rsid w:val="009342B1"/>
    <w:rsid w:val="00940511"/>
    <w:rsid w:val="00943216"/>
    <w:rsid w:val="0094334F"/>
    <w:rsid w:val="00943EB1"/>
    <w:rsid w:val="009460F7"/>
    <w:rsid w:val="0094722E"/>
    <w:rsid w:val="00956920"/>
    <w:rsid w:val="00956D8F"/>
    <w:rsid w:val="009612A6"/>
    <w:rsid w:val="00963CB7"/>
    <w:rsid w:val="009652B0"/>
    <w:rsid w:val="00965369"/>
    <w:rsid w:val="009653EF"/>
    <w:rsid w:val="009659F1"/>
    <w:rsid w:val="00965C50"/>
    <w:rsid w:val="009667DC"/>
    <w:rsid w:val="009674F7"/>
    <w:rsid w:val="00970CB8"/>
    <w:rsid w:val="00971762"/>
    <w:rsid w:val="00971917"/>
    <w:rsid w:val="009828CD"/>
    <w:rsid w:val="0098480E"/>
    <w:rsid w:val="00986BE4"/>
    <w:rsid w:val="00986F77"/>
    <w:rsid w:val="009924D9"/>
    <w:rsid w:val="00993909"/>
    <w:rsid w:val="009958D5"/>
    <w:rsid w:val="00995EA6"/>
    <w:rsid w:val="00997170"/>
    <w:rsid w:val="009A0D26"/>
    <w:rsid w:val="009A12A7"/>
    <w:rsid w:val="009A1B4C"/>
    <w:rsid w:val="009A1BB5"/>
    <w:rsid w:val="009A46A3"/>
    <w:rsid w:val="009A5176"/>
    <w:rsid w:val="009A5CE7"/>
    <w:rsid w:val="009B22C1"/>
    <w:rsid w:val="009C75DD"/>
    <w:rsid w:val="009C79C7"/>
    <w:rsid w:val="009C7DA7"/>
    <w:rsid w:val="009D141B"/>
    <w:rsid w:val="009D2175"/>
    <w:rsid w:val="009D2630"/>
    <w:rsid w:val="009D2AD2"/>
    <w:rsid w:val="009D2B99"/>
    <w:rsid w:val="009D2F3F"/>
    <w:rsid w:val="009D30F7"/>
    <w:rsid w:val="009D6E71"/>
    <w:rsid w:val="009E0EDC"/>
    <w:rsid w:val="009E108B"/>
    <w:rsid w:val="009E1486"/>
    <w:rsid w:val="009E4815"/>
    <w:rsid w:val="009E706E"/>
    <w:rsid w:val="009F4EF9"/>
    <w:rsid w:val="00A0621E"/>
    <w:rsid w:val="00A216DE"/>
    <w:rsid w:val="00A22305"/>
    <w:rsid w:val="00A22F69"/>
    <w:rsid w:val="00A26789"/>
    <w:rsid w:val="00A27812"/>
    <w:rsid w:val="00A30C81"/>
    <w:rsid w:val="00A36B8A"/>
    <w:rsid w:val="00A36B98"/>
    <w:rsid w:val="00A3785F"/>
    <w:rsid w:val="00A443D2"/>
    <w:rsid w:val="00A462B7"/>
    <w:rsid w:val="00A469CE"/>
    <w:rsid w:val="00A52777"/>
    <w:rsid w:val="00A5691D"/>
    <w:rsid w:val="00A57657"/>
    <w:rsid w:val="00A605F2"/>
    <w:rsid w:val="00A63858"/>
    <w:rsid w:val="00A71620"/>
    <w:rsid w:val="00A7177F"/>
    <w:rsid w:val="00A71B33"/>
    <w:rsid w:val="00A7259A"/>
    <w:rsid w:val="00A745F5"/>
    <w:rsid w:val="00A74A85"/>
    <w:rsid w:val="00A770FF"/>
    <w:rsid w:val="00A849EB"/>
    <w:rsid w:val="00A84B11"/>
    <w:rsid w:val="00A86FA8"/>
    <w:rsid w:val="00A92B52"/>
    <w:rsid w:val="00A95E71"/>
    <w:rsid w:val="00A964F5"/>
    <w:rsid w:val="00AA15DD"/>
    <w:rsid w:val="00AA172F"/>
    <w:rsid w:val="00AC4415"/>
    <w:rsid w:val="00AC54D1"/>
    <w:rsid w:val="00AC6942"/>
    <w:rsid w:val="00AC742E"/>
    <w:rsid w:val="00AC7F3F"/>
    <w:rsid w:val="00AD0416"/>
    <w:rsid w:val="00AD5873"/>
    <w:rsid w:val="00AD61ED"/>
    <w:rsid w:val="00AD634F"/>
    <w:rsid w:val="00AD6A6E"/>
    <w:rsid w:val="00AD6C97"/>
    <w:rsid w:val="00AE03DB"/>
    <w:rsid w:val="00AE1165"/>
    <w:rsid w:val="00AE2401"/>
    <w:rsid w:val="00AE36BF"/>
    <w:rsid w:val="00AE6794"/>
    <w:rsid w:val="00AE6FB5"/>
    <w:rsid w:val="00AF0919"/>
    <w:rsid w:val="00AF1026"/>
    <w:rsid w:val="00B00B82"/>
    <w:rsid w:val="00B05EF2"/>
    <w:rsid w:val="00B15A19"/>
    <w:rsid w:val="00B2024C"/>
    <w:rsid w:val="00B207AF"/>
    <w:rsid w:val="00B20B5A"/>
    <w:rsid w:val="00B21572"/>
    <w:rsid w:val="00B223FC"/>
    <w:rsid w:val="00B228D9"/>
    <w:rsid w:val="00B2351A"/>
    <w:rsid w:val="00B23B70"/>
    <w:rsid w:val="00B25B77"/>
    <w:rsid w:val="00B26B81"/>
    <w:rsid w:val="00B32126"/>
    <w:rsid w:val="00B351F5"/>
    <w:rsid w:val="00B35832"/>
    <w:rsid w:val="00B36B4D"/>
    <w:rsid w:val="00B37D3C"/>
    <w:rsid w:val="00B4641D"/>
    <w:rsid w:val="00B473E2"/>
    <w:rsid w:val="00B50117"/>
    <w:rsid w:val="00B51509"/>
    <w:rsid w:val="00B51C98"/>
    <w:rsid w:val="00B528B1"/>
    <w:rsid w:val="00B55EF8"/>
    <w:rsid w:val="00B574A8"/>
    <w:rsid w:val="00B6228B"/>
    <w:rsid w:val="00B646DE"/>
    <w:rsid w:val="00B64734"/>
    <w:rsid w:val="00B65EA8"/>
    <w:rsid w:val="00B70028"/>
    <w:rsid w:val="00B713A7"/>
    <w:rsid w:val="00B71438"/>
    <w:rsid w:val="00B72BC7"/>
    <w:rsid w:val="00B73535"/>
    <w:rsid w:val="00B7446B"/>
    <w:rsid w:val="00B7799E"/>
    <w:rsid w:val="00B801E1"/>
    <w:rsid w:val="00B80EF6"/>
    <w:rsid w:val="00B83363"/>
    <w:rsid w:val="00B84E63"/>
    <w:rsid w:val="00B85302"/>
    <w:rsid w:val="00B8722D"/>
    <w:rsid w:val="00B92DDB"/>
    <w:rsid w:val="00B94867"/>
    <w:rsid w:val="00B948B2"/>
    <w:rsid w:val="00B95528"/>
    <w:rsid w:val="00B9625F"/>
    <w:rsid w:val="00B965A3"/>
    <w:rsid w:val="00B96F91"/>
    <w:rsid w:val="00B973EB"/>
    <w:rsid w:val="00BA2C0A"/>
    <w:rsid w:val="00BA2EF8"/>
    <w:rsid w:val="00BA5D5F"/>
    <w:rsid w:val="00BA68DD"/>
    <w:rsid w:val="00BA6B47"/>
    <w:rsid w:val="00BB3702"/>
    <w:rsid w:val="00BB3705"/>
    <w:rsid w:val="00BC2EAF"/>
    <w:rsid w:val="00BC6C2D"/>
    <w:rsid w:val="00BD06B1"/>
    <w:rsid w:val="00BD242A"/>
    <w:rsid w:val="00BD24E2"/>
    <w:rsid w:val="00BD28C5"/>
    <w:rsid w:val="00BD5497"/>
    <w:rsid w:val="00BD7652"/>
    <w:rsid w:val="00BE06DB"/>
    <w:rsid w:val="00BE45FC"/>
    <w:rsid w:val="00BE559B"/>
    <w:rsid w:val="00BE5FD9"/>
    <w:rsid w:val="00BE7038"/>
    <w:rsid w:val="00BF1D8C"/>
    <w:rsid w:val="00BF2CB3"/>
    <w:rsid w:val="00C016C8"/>
    <w:rsid w:val="00C01AD2"/>
    <w:rsid w:val="00C03DC9"/>
    <w:rsid w:val="00C040F4"/>
    <w:rsid w:val="00C0525C"/>
    <w:rsid w:val="00C063B5"/>
    <w:rsid w:val="00C06D8A"/>
    <w:rsid w:val="00C07057"/>
    <w:rsid w:val="00C11DA0"/>
    <w:rsid w:val="00C17D4C"/>
    <w:rsid w:val="00C22056"/>
    <w:rsid w:val="00C23809"/>
    <w:rsid w:val="00C2381D"/>
    <w:rsid w:val="00C238B1"/>
    <w:rsid w:val="00C2469D"/>
    <w:rsid w:val="00C27FDB"/>
    <w:rsid w:val="00C303D0"/>
    <w:rsid w:val="00C30496"/>
    <w:rsid w:val="00C31996"/>
    <w:rsid w:val="00C31D9E"/>
    <w:rsid w:val="00C40FC3"/>
    <w:rsid w:val="00C424D8"/>
    <w:rsid w:val="00C43F6C"/>
    <w:rsid w:val="00C472AA"/>
    <w:rsid w:val="00C521BC"/>
    <w:rsid w:val="00C54178"/>
    <w:rsid w:val="00C560D1"/>
    <w:rsid w:val="00C60C6C"/>
    <w:rsid w:val="00C63357"/>
    <w:rsid w:val="00C63CF0"/>
    <w:rsid w:val="00C64DAB"/>
    <w:rsid w:val="00C665D5"/>
    <w:rsid w:val="00C67DC1"/>
    <w:rsid w:val="00C73860"/>
    <w:rsid w:val="00C739BE"/>
    <w:rsid w:val="00C82585"/>
    <w:rsid w:val="00C853D8"/>
    <w:rsid w:val="00C90EE5"/>
    <w:rsid w:val="00C91BD5"/>
    <w:rsid w:val="00C94E77"/>
    <w:rsid w:val="00C9518F"/>
    <w:rsid w:val="00C959E4"/>
    <w:rsid w:val="00C97F55"/>
    <w:rsid w:val="00CA0B78"/>
    <w:rsid w:val="00CA19EC"/>
    <w:rsid w:val="00CA382B"/>
    <w:rsid w:val="00CA38CD"/>
    <w:rsid w:val="00CA464E"/>
    <w:rsid w:val="00CA5D4F"/>
    <w:rsid w:val="00CB0937"/>
    <w:rsid w:val="00CB0A1C"/>
    <w:rsid w:val="00CB328A"/>
    <w:rsid w:val="00CB38D2"/>
    <w:rsid w:val="00CB6D38"/>
    <w:rsid w:val="00CC1FDD"/>
    <w:rsid w:val="00CC39E6"/>
    <w:rsid w:val="00CC6368"/>
    <w:rsid w:val="00CC7BF1"/>
    <w:rsid w:val="00CD13F0"/>
    <w:rsid w:val="00CD2E0A"/>
    <w:rsid w:val="00CD4704"/>
    <w:rsid w:val="00CE247A"/>
    <w:rsid w:val="00CF02D3"/>
    <w:rsid w:val="00CF168E"/>
    <w:rsid w:val="00CF496E"/>
    <w:rsid w:val="00CF4E9B"/>
    <w:rsid w:val="00CF66A2"/>
    <w:rsid w:val="00CF6C76"/>
    <w:rsid w:val="00D033EB"/>
    <w:rsid w:val="00D03CB2"/>
    <w:rsid w:val="00D03F47"/>
    <w:rsid w:val="00D042FE"/>
    <w:rsid w:val="00D0443A"/>
    <w:rsid w:val="00D078AA"/>
    <w:rsid w:val="00D118EA"/>
    <w:rsid w:val="00D12092"/>
    <w:rsid w:val="00D126BE"/>
    <w:rsid w:val="00D1371F"/>
    <w:rsid w:val="00D14011"/>
    <w:rsid w:val="00D14794"/>
    <w:rsid w:val="00D14EAB"/>
    <w:rsid w:val="00D15B5D"/>
    <w:rsid w:val="00D17E5A"/>
    <w:rsid w:val="00D23402"/>
    <w:rsid w:val="00D23B3B"/>
    <w:rsid w:val="00D30497"/>
    <w:rsid w:val="00D32B7D"/>
    <w:rsid w:val="00D34814"/>
    <w:rsid w:val="00D40D7D"/>
    <w:rsid w:val="00D412CC"/>
    <w:rsid w:val="00D460DC"/>
    <w:rsid w:val="00D53187"/>
    <w:rsid w:val="00D57303"/>
    <w:rsid w:val="00D60301"/>
    <w:rsid w:val="00D62786"/>
    <w:rsid w:val="00D62820"/>
    <w:rsid w:val="00D66179"/>
    <w:rsid w:val="00D702C9"/>
    <w:rsid w:val="00D725C6"/>
    <w:rsid w:val="00D74335"/>
    <w:rsid w:val="00D803AC"/>
    <w:rsid w:val="00D80A0A"/>
    <w:rsid w:val="00D84B7B"/>
    <w:rsid w:val="00D84D5F"/>
    <w:rsid w:val="00D84F23"/>
    <w:rsid w:val="00D85C08"/>
    <w:rsid w:val="00D900E9"/>
    <w:rsid w:val="00D9198A"/>
    <w:rsid w:val="00D96701"/>
    <w:rsid w:val="00D97EAE"/>
    <w:rsid w:val="00DA2871"/>
    <w:rsid w:val="00DA2B67"/>
    <w:rsid w:val="00DA3D4B"/>
    <w:rsid w:val="00DA58BC"/>
    <w:rsid w:val="00DB14AB"/>
    <w:rsid w:val="00DB4DBA"/>
    <w:rsid w:val="00DB53FA"/>
    <w:rsid w:val="00DB7253"/>
    <w:rsid w:val="00DB7DF8"/>
    <w:rsid w:val="00DC0227"/>
    <w:rsid w:val="00DC31B1"/>
    <w:rsid w:val="00DC4F0E"/>
    <w:rsid w:val="00DC6926"/>
    <w:rsid w:val="00DC7EF3"/>
    <w:rsid w:val="00DD422A"/>
    <w:rsid w:val="00DD4723"/>
    <w:rsid w:val="00DD4726"/>
    <w:rsid w:val="00DE0067"/>
    <w:rsid w:val="00DE0FE9"/>
    <w:rsid w:val="00DE3E24"/>
    <w:rsid w:val="00DE530E"/>
    <w:rsid w:val="00DE7B09"/>
    <w:rsid w:val="00DF57DB"/>
    <w:rsid w:val="00DF6637"/>
    <w:rsid w:val="00E00872"/>
    <w:rsid w:val="00E03FFE"/>
    <w:rsid w:val="00E10154"/>
    <w:rsid w:val="00E113B3"/>
    <w:rsid w:val="00E12631"/>
    <w:rsid w:val="00E159C1"/>
    <w:rsid w:val="00E16988"/>
    <w:rsid w:val="00E206DB"/>
    <w:rsid w:val="00E23C06"/>
    <w:rsid w:val="00E24009"/>
    <w:rsid w:val="00E278A3"/>
    <w:rsid w:val="00E321E8"/>
    <w:rsid w:val="00E33C06"/>
    <w:rsid w:val="00E37470"/>
    <w:rsid w:val="00E41D8C"/>
    <w:rsid w:val="00E41F37"/>
    <w:rsid w:val="00E4349B"/>
    <w:rsid w:val="00E458D9"/>
    <w:rsid w:val="00E500A0"/>
    <w:rsid w:val="00E52230"/>
    <w:rsid w:val="00E563C7"/>
    <w:rsid w:val="00E607F1"/>
    <w:rsid w:val="00E61CE6"/>
    <w:rsid w:val="00E62D38"/>
    <w:rsid w:val="00E66F6B"/>
    <w:rsid w:val="00E67031"/>
    <w:rsid w:val="00E70C79"/>
    <w:rsid w:val="00E70D4B"/>
    <w:rsid w:val="00E7626D"/>
    <w:rsid w:val="00E8050B"/>
    <w:rsid w:val="00E82DFD"/>
    <w:rsid w:val="00E83658"/>
    <w:rsid w:val="00E84058"/>
    <w:rsid w:val="00E85D87"/>
    <w:rsid w:val="00E86B45"/>
    <w:rsid w:val="00E909DF"/>
    <w:rsid w:val="00E922D1"/>
    <w:rsid w:val="00E935D4"/>
    <w:rsid w:val="00E9753D"/>
    <w:rsid w:val="00E97940"/>
    <w:rsid w:val="00EA08D1"/>
    <w:rsid w:val="00EA5C4B"/>
    <w:rsid w:val="00EA6E3C"/>
    <w:rsid w:val="00EB2EFD"/>
    <w:rsid w:val="00EB5249"/>
    <w:rsid w:val="00EB772C"/>
    <w:rsid w:val="00EC01B2"/>
    <w:rsid w:val="00EC02B9"/>
    <w:rsid w:val="00EC056C"/>
    <w:rsid w:val="00EC2129"/>
    <w:rsid w:val="00EC281F"/>
    <w:rsid w:val="00EC33CB"/>
    <w:rsid w:val="00EC384F"/>
    <w:rsid w:val="00EC5C80"/>
    <w:rsid w:val="00EC5F83"/>
    <w:rsid w:val="00ED0996"/>
    <w:rsid w:val="00ED0E04"/>
    <w:rsid w:val="00ED3BB4"/>
    <w:rsid w:val="00ED5BED"/>
    <w:rsid w:val="00ED6153"/>
    <w:rsid w:val="00EE1B84"/>
    <w:rsid w:val="00EE275D"/>
    <w:rsid w:val="00EE6BDE"/>
    <w:rsid w:val="00EE741C"/>
    <w:rsid w:val="00EF1562"/>
    <w:rsid w:val="00EF2ED6"/>
    <w:rsid w:val="00EF34C7"/>
    <w:rsid w:val="00F001DF"/>
    <w:rsid w:val="00F01966"/>
    <w:rsid w:val="00F02099"/>
    <w:rsid w:val="00F03141"/>
    <w:rsid w:val="00F03BF7"/>
    <w:rsid w:val="00F03F3B"/>
    <w:rsid w:val="00F07EC6"/>
    <w:rsid w:val="00F14416"/>
    <w:rsid w:val="00F14BBB"/>
    <w:rsid w:val="00F152A2"/>
    <w:rsid w:val="00F16A2F"/>
    <w:rsid w:val="00F21355"/>
    <w:rsid w:val="00F242BD"/>
    <w:rsid w:val="00F25B28"/>
    <w:rsid w:val="00F276D7"/>
    <w:rsid w:val="00F315E0"/>
    <w:rsid w:val="00F35BF7"/>
    <w:rsid w:val="00F3638C"/>
    <w:rsid w:val="00F364E2"/>
    <w:rsid w:val="00F41454"/>
    <w:rsid w:val="00F4413A"/>
    <w:rsid w:val="00F44CEC"/>
    <w:rsid w:val="00F469EB"/>
    <w:rsid w:val="00F472C7"/>
    <w:rsid w:val="00F475DA"/>
    <w:rsid w:val="00F515BC"/>
    <w:rsid w:val="00F523B1"/>
    <w:rsid w:val="00F52CD7"/>
    <w:rsid w:val="00F571B5"/>
    <w:rsid w:val="00F6356F"/>
    <w:rsid w:val="00F66949"/>
    <w:rsid w:val="00F66E41"/>
    <w:rsid w:val="00F677F7"/>
    <w:rsid w:val="00F74918"/>
    <w:rsid w:val="00F75176"/>
    <w:rsid w:val="00F777BF"/>
    <w:rsid w:val="00F80049"/>
    <w:rsid w:val="00F8299E"/>
    <w:rsid w:val="00F949F0"/>
    <w:rsid w:val="00FA26E4"/>
    <w:rsid w:val="00FA4C68"/>
    <w:rsid w:val="00FB1F93"/>
    <w:rsid w:val="00FB5514"/>
    <w:rsid w:val="00FB7FE0"/>
    <w:rsid w:val="00FC1864"/>
    <w:rsid w:val="00FC1989"/>
    <w:rsid w:val="00FC27BB"/>
    <w:rsid w:val="00FC293C"/>
    <w:rsid w:val="00FC3B9B"/>
    <w:rsid w:val="00FC46C2"/>
    <w:rsid w:val="00FC54BA"/>
    <w:rsid w:val="00FC5AA2"/>
    <w:rsid w:val="00FC7C59"/>
    <w:rsid w:val="00FD04C1"/>
    <w:rsid w:val="00FE3209"/>
    <w:rsid w:val="00FE6339"/>
    <w:rsid w:val="00FE7911"/>
    <w:rsid w:val="00FF0DF2"/>
    <w:rsid w:val="00FF11F5"/>
    <w:rsid w:val="00FF2F93"/>
    <w:rsid w:val="00FF6140"/>
    <w:rsid w:val="00FF61BD"/>
    <w:rsid w:val="00FF7972"/>
    <w:rsid w:val="4FE4AA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82E18"/>
  <w15:chartTrackingRefBased/>
  <w15:docId w15:val="{882D70AC-1D6C-40DC-B74C-CFBE6514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1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1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F1F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1F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1F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1F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1F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1F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1F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1F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1F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F1F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1F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1F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1F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1F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1F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1F7B"/>
    <w:rPr>
      <w:rFonts w:eastAsiaTheme="majorEastAsia" w:cstheme="majorBidi"/>
      <w:color w:val="272727" w:themeColor="text1" w:themeTint="D8"/>
    </w:rPr>
  </w:style>
  <w:style w:type="paragraph" w:styleId="Ttulo">
    <w:name w:val="Title"/>
    <w:basedOn w:val="Normal"/>
    <w:next w:val="Normal"/>
    <w:link w:val="TtuloCar"/>
    <w:uiPriority w:val="10"/>
    <w:qFormat/>
    <w:rsid w:val="004F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1F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1F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1F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1F7B"/>
    <w:pPr>
      <w:spacing w:before="160"/>
      <w:jc w:val="center"/>
    </w:pPr>
    <w:rPr>
      <w:i/>
      <w:iCs/>
      <w:color w:val="404040" w:themeColor="text1" w:themeTint="BF"/>
    </w:rPr>
  </w:style>
  <w:style w:type="character" w:customStyle="1" w:styleId="CitaCar">
    <w:name w:val="Cita Car"/>
    <w:basedOn w:val="Fuentedeprrafopredeter"/>
    <w:link w:val="Cita"/>
    <w:uiPriority w:val="29"/>
    <w:rsid w:val="004F1F7B"/>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4F1F7B"/>
    <w:pPr>
      <w:ind w:left="720"/>
      <w:contextualSpacing/>
    </w:pPr>
  </w:style>
  <w:style w:type="character" w:styleId="nfasisintenso">
    <w:name w:val="Intense Emphasis"/>
    <w:basedOn w:val="Fuentedeprrafopredeter"/>
    <w:uiPriority w:val="21"/>
    <w:qFormat/>
    <w:rsid w:val="004F1F7B"/>
    <w:rPr>
      <w:i/>
      <w:iCs/>
      <w:color w:val="0F4761" w:themeColor="accent1" w:themeShade="BF"/>
    </w:rPr>
  </w:style>
  <w:style w:type="paragraph" w:styleId="Citadestacada">
    <w:name w:val="Intense Quote"/>
    <w:basedOn w:val="Normal"/>
    <w:next w:val="Normal"/>
    <w:link w:val="CitadestacadaCar"/>
    <w:uiPriority w:val="30"/>
    <w:qFormat/>
    <w:rsid w:val="004F1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1F7B"/>
    <w:rPr>
      <w:i/>
      <w:iCs/>
      <w:color w:val="0F4761" w:themeColor="accent1" w:themeShade="BF"/>
    </w:rPr>
  </w:style>
  <w:style w:type="character" w:styleId="Referenciaintensa">
    <w:name w:val="Intense Reference"/>
    <w:basedOn w:val="Fuentedeprrafopredeter"/>
    <w:uiPriority w:val="32"/>
    <w:qFormat/>
    <w:rsid w:val="004F1F7B"/>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4F1F7B"/>
    <w:pPr>
      <w:spacing w:after="0" w:line="240" w:lineRule="auto"/>
    </w:pPr>
    <w:rPr>
      <w:kern w:val="0"/>
      <w:sz w:val="20"/>
      <w:szCs w:val="20"/>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4F1F7B"/>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4F1F7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F1F7B"/>
    <w:pPr>
      <w:spacing w:line="256" w:lineRule="auto"/>
      <w:jc w:val="both"/>
    </w:pPr>
    <w:rPr>
      <w:vertAlign w:val="superscript"/>
    </w:rPr>
  </w:style>
  <w:style w:type="character" w:styleId="Hipervnculo">
    <w:name w:val="Hyperlink"/>
    <w:basedOn w:val="Fuentedeprrafopredeter"/>
    <w:uiPriority w:val="99"/>
    <w:unhideWhenUsed/>
    <w:rsid w:val="003833B6"/>
    <w:rPr>
      <w:color w:val="467886" w:themeColor="hyperlink"/>
      <w:u w:val="single"/>
    </w:rPr>
  </w:style>
  <w:style w:type="character" w:customStyle="1" w:styleId="Mencinsinresolver1">
    <w:name w:val="Mención sin resolver1"/>
    <w:basedOn w:val="Fuentedeprrafopredeter"/>
    <w:uiPriority w:val="99"/>
    <w:semiHidden/>
    <w:unhideWhenUsed/>
    <w:rsid w:val="003833B6"/>
    <w:rPr>
      <w:color w:val="605E5C"/>
      <w:shd w:val="clear" w:color="auto" w:fill="E1DFDD"/>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610586"/>
  </w:style>
  <w:style w:type="paragraph" w:styleId="Encabezado">
    <w:name w:val="header"/>
    <w:basedOn w:val="Normal"/>
    <w:link w:val="EncabezadoCar"/>
    <w:uiPriority w:val="99"/>
    <w:unhideWhenUsed/>
    <w:rsid w:val="006670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705E"/>
  </w:style>
  <w:style w:type="paragraph" w:styleId="Piedepgina">
    <w:name w:val="footer"/>
    <w:basedOn w:val="Normal"/>
    <w:link w:val="PiedepginaCar"/>
    <w:uiPriority w:val="99"/>
    <w:unhideWhenUsed/>
    <w:rsid w:val="006670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705E"/>
  </w:style>
  <w:style w:type="paragraph" w:styleId="NormalWeb">
    <w:name w:val="Normal (Web)"/>
    <w:aliases w:val="Normal (Web) Car1,Normal (Web) Car Car,Normal (Web) Car1 Car Car,Normal (Web) Car Car Car Car Car Car Car Car Car Car,Normal (Web) Car Car Car Car Car Car,Normal (Web) Car Car Car Car, Car Car Car Car, Car Car Car,Car,Car Car,Car Car Car,C"/>
    <w:basedOn w:val="Normal"/>
    <w:link w:val="NormalWebCar"/>
    <w:uiPriority w:val="99"/>
    <w:unhideWhenUsed/>
    <w:qFormat/>
    <w:rsid w:val="00D118EA"/>
    <w:rPr>
      <w:rFonts w:ascii="Times New Roman" w:hAnsi="Times New Roman" w:cs="Times New Roman"/>
    </w:rPr>
  </w:style>
  <w:style w:type="character" w:styleId="Hipervnculovisitado">
    <w:name w:val="FollowedHyperlink"/>
    <w:basedOn w:val="Fuentedeprrafopredeter"/>
    <w:uiPriority w:val="99"/>
    <w:semiHidden/>
    <w:unhideWhenUsed/>
    <w:rsid w:val="00B15A19"/>
    <w:rPr>
      <w:color w:val="96607D" w:themeColor="followedHyperlink"/>
      <w:u w:val="single"/>
    </w:rPr>
  </w:style>
  <w:style w:type="paragraph" w:styleId="Sinespaciado">
    <w:name w:val="No Spacing"/>
    <w:link w:val="SinespaciadoCar"/>
    <w:uiPriority w:val="1"/>
    <w:qFormat/>
    <w:rsid w:val="00436177"/>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rsid w:val="00436177"/>
    <w:rPr>
      <w:kern w:val="0"/>
      <w:sz w:val="22"/>
      <w:szCs w:val="22"/>
      <w14:ligatures w14:val="none"/>
    </w:rPr>
  </w:style>
  <w:style w:type="table" w:styleId="Tablaconcuadrcula">
    <w:name w:val="Table Grid"/>
    <w:basedOn w:val="Tablanormal"/>
    <w:uiPriority w:val="39"/>
    <w:rsid w:val="00D2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86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886AA7"/>
    <w:pPr>
      <w:spacing w:after="0" w:line="240" w:lineRule="auto"/>
    </w:pPr>
    <w:rPr>
      <w:sz w:val="20"/>
      <w:szCs w:val="20"/>
    </w:rPr>
  </w:style>
  <w:style w:type="character" w:customStyle="1" w:styleId="TextonotapieCar1">
    <w:name w:val="Texto nota pie Car1"/>
    <w:basedOn w:val="Fuentedeprrafopredeter"/>
    <w:uiPriority w:val="99"/>
    <w:semiHidden/>
    <w:rsid w:val="00886AA7"/>
    <w:rPr>
      <w:sz w:val="20"/>
      <w:szCs w:val="20"/>
    </w:rPr>
  </w:style>
  <w:style w:type="paragraph" w:styleId="Revisin">
    <w:name w:val="Revision"/>
    <w:hidden/>
    <w:uiPriority w:val="99"/>
    <w:semiHidden/>
    <w:rsid w:val="001B4B94"/>
    <w:pPr>
      <w:spacing w:after="0" w:line="240" w:lineRule="auto"/>
    </w:pPr>
  </w:style>
  <w:style w:type="character" w:styleId="Refdecomentario">
    <w:name w:val="annotation reference"/>
    <w:basedOn w:val="Fuentedeprrafopredeter"/>
    <w:uiPriority w:val="99"/>
    <w:semiHidden/>
    <w:unhideWhenUsed/>
    <w:rsid w:val="004E5BC6"/>
    <w:rPr>
      <w:sz w:val="16"/>
      <w:szCs w:val="16"/>
    </w:rPr>
  </w:style>
  <w:style w:type="paragraph" w:styleId="Textocomentario">
    <w:name w:val="annotation text"/>
    <w:basedOn w:val="Normal"/>
    <w:link w:val="TextocomentarioCar"/>
    <w:uiPriority w:val="99"/>
    <w:unhideWhenUsed/>
    <w:rsid w:val="004E5BC6"/>
    <w:pPr>
      <w:spacing w:line="240" w:lineRule="auto"/>
    </w:pPr>
    <w:rPr>
      <w:sz w:val="20"/>
      <w:szCs w:val="20"/>
    </w:rPr>
  </w:style>
  <w:style w:type="character" w:customStyle="1" w:styleId="TextocomentarioCar">
    <w:name w:val="Texto comentario Car"/>
    <w:basedOn w:val="Fuentedeprrafopredeter"/>
    <w:link w:val="Textocomentario"/>
    <w:uiPriority w:val="99"/>
    <w:rsid w:val="004E5BC6"/>
    <w:rPr>
      <w:sz w:val="20"/>
      <w:szCs w:val="20"/>
    </w:rPr>
  </w:style>
  <w:style w:type="paragraph" w:styleId="Asuntodelcomentario">
    <w:name w:val="annotation subject"/>
    <w:basedOn w:val="Textocomentario"/>
    <w:next w:val="Textocomentario"/>
    <w:link w:val="AsuntodelcomentarioCar"/>
    <w:uiPriority w:val="99"/>
    <w:semiHidden/>
    <w:unhideWhenUsed/>
    <w:rsid w:val="004E5BC6"/>
    <w:rPr>
      <w:b/>
      <w:bCs/>
    </w:rPr>
  </w:style>
  <w:style w:type="character" w:customStyle="1" w:styleId="AsuntodelcomentarioCar">
    <w:name w:val="Asunto del comentario Car"/>
    <w:basedOn w:val="TextocomentarioCar"/>
    <w:link w:val="Asuntodelcomentario"/>
    <w:uiPriority w:val="99"/>
    <w:semiHidden/>
    <w:rsid w:val="004E5BC6"/>
    <w:rPr>
      <w:b/>
      <w:bCs/>
      <w:sz w:val="20"/>
      <w:szCs w:val="20"/>
    </w:rPr>
  </w:style>
  <w:style w:type="character" w:styleId="Textoennegrita">
    <w:name w:val="Strong"/>
    <w:basedOn w:val="Fuentedeprrafopredeter"/>
    <w:uiPriority w:val="22"/>
    <w:qFormat/>
    <w:rsid w:val="00ED3BB4"/>
    <w:rPr>
      <w:b/>
      <w:bCs/>
    </w:rPr>
  </w:style>
  <w:style w:type="paragraph" w:customStyle="1" w:styleId="paragraph">
    <w:name w:val="paragraph"/>
    <w:basedOn w:val="Normal"/>
    <w:rsid w:val="00C94E77"/>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ormaltextrun">
    <w:name w:val="normaltextrun"/>
    <w:basedOn w:val="Fuentedeprrafopredeter"/>
    <w:rsid w:val="00C94E77"/>
  </w:style>
  <w:style w:type="character" w:customStyle="1" w:styleId="eop">
    <w:name w:val="eop"/>
    <w:basedOn w:val="Fuentedeprrafopredeter"/>
    <w:rsid w:val="00C94E77"/>
  </w:style>
  <w:style w:type="character" w:customStyle="1" w:styleId="superscript">
    <w:name w:val="superscript"/>
    <w:basedOn w:val="Fuentedeprrafopredeter"/>
    <w:rsid w:val="00C94E77"/>
  </w:style>
  <w:style w:type="character" w:styleId="nfasis">
    <w:name w:val="Emphasis"/>
    <w:basedOn w:val="Fuentedeprrafopredeter"/>
    <w:uiPriority w:val="20"/>
    <w:qFormat/>
    <w:rsid w:val="00C94E77"/>
    <w:rPr>
      <w:i/>
      <w:iC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 Car"/>
    <w:link w:val="NormalWeb"/>
    <w:uiPriority w:val="99"/>
    <w:qFormat/>
    <w:rsid w:val="009D2175"/>
    <w:rPr>
      <w:rFonts w:ascii="Times New Roman" w:hAnsi="Times New Roman" w:cs="Times New Roman"/>
    </w:rPr>
  </w:style>
  <w:style w:type="character" w:customStyle="1" w:styleId="xrtxmta">
    <w:name w:val="xrtxmta"/>
    <w:basedOn w:val="Fuentedeprrafopredeter"/>
    <w:rsid w:val="00E278A3"/>
  </w:style>
  <w:style w:type="character" w:customStyle="1" w:styleId="scxw76602108">
    <w:name w:val="scxw76602108"/>
    <w:basedOn w:val="Fuentedeprrafopredeter"/>
    <w:rsid w:val="00E3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2021/" TargetMode="External"/><Relationship Id="rId2" Type="http://schemas.openxmlformats.org/officeDocument/2006/relationships/hyperlink" Target="https://www.te.gob.mx/publicaciones/content/protocolo-para-la-atenci%C3%B3n-de-la-violencia-pol%C3%ADtica-contra-las-mujeres-en-raz%C3%B3n-de-g%C3%A9nero" TargetMode="External"/><Relationship Id="rId1" Type="http://schemas.openxmlformats.org/officeDocument/2006/relationships/hyperlink" Target="https://www.corteidh.or.cr/casos_sentencias.cfm" TargetMode="External"/><Relationship Id="rId4" Type="http://schemas.openxmlformats.org/officeDocument/2006/relationships/hyperlink" Target="https://www.te.gob.mx/iuse_old2025/media/compilacion/compilacion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2002-85CB-45D9-AED1-662931AA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97</Pages>
  <Words>31726</Words>
  <Characters>174495</Characters>
  <Application>Microsoft Office Word</Application>
  <DocSecurity>0</DocSecurity>
  <Lines>1454</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Landa Roman</dc:creator>
  <cp:keywords/>
  <dc:description/>
  <cp:lastModifiedBy>Oswaldo Montero Manriquez</cp:lastModifiedBy>
  <cp:revision>5</cp:revision>
  <cp:lastPrinted>2026-04-23T17:13:00Z</cp:lastPrinted>
  <dcterms:created xsi:type="dcterms:W3CDTF">2026-04-23T16:36:00Z</dcterms:created>
  <dcterms:modified xsi:type="dcterms:W3CDTF">2026-04-23T17:13:00Z</dcterms:modified>
</cp:coreProperties>
</file>