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FC07F" w14:textId="755D977A" w:rsidR="006D643F" w:rsidRDefault="006D643F" w:rsidP="00B27DA4">
      <w:pPr>
        <w:spacing w:before="100" w:beforeAutospacing="1" w:after="100" w:afterAutospacing="1"/>
        <w:ind w:left="708" w:hanging="708"/>
      </w:pPr>
      <w:r>
        <w:rPr>
          <w:rFonts w:ascii="Arial Narrow" w:hAnsi="Arial Narrow"/>
          <w:b/>
          <w:noProof/>
          <w14:ligatures w14:val="standardContextual"/>
        </w:rPr>
        <mc:AlternateContent>
          <mc:Choice Requires="wps">
            <w:drawing>
              <wp:anchor distT="0" distB="0" distL="114300" distR="114300" simplePos="0" relativeHeight="251667968" behindDoc="0" locked="0" layoutInCell="1" allowOverlap="1" wp14:anchorId="30CF0555" wp14:editId="63D7399E">
                <wp:simplePos x="0" y="0"/>
                <wp:positionH relativeFrom="column">
                  <wp:posOffset>1768475</wp:posOffset>
                </wp:positionH>
                <wp:positionV relativeFrom="paragraph">
                  <wp:posOffset>-488315</wp:posOffset>
                </wp:positionV>
                <wp:extent cx="3025140" cy="561975"/>
                <wp:effectExtent l="0" t="0" r="0" b="9525"/>
                <wp:wrapNone/>
                <wp:docPr id="866283184"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14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DC74B0F" w14:textId="77777777" w:rsidR="006D643F" w:rsidRDefault="006D643F" w:rsidP="006D643F">
                            <w:pPr>
                              <w:shd w:val="clear" w:color="auto" w:fill="F2F2F2"/>
                              <w:jc w:val="center"/>
                              <w:rPr>
                                <w:rFonts w:ascii="Aptos" w:hAnsi="Aptos"/>
                                <w:b/>
                                <w:bCs/>
                                <w:i/>
                                <w:iCs/>
                                <w:color w:val="C00000"/>
                                <w:sz w:val="18"/>
                                <w:szCs w:val="18"/>
                              </w:rPr>
                            </w:pPr>
                            <w:r>
                              <w:rPr>
                                <w:rFonts w:ascii="Aptos" w:hAnsi="Aptos"/>
                                <w:b/>
                                <w:bCs/>
                                <w:i/>
                                <w:iCs/>
                                <w:color w:val="C00000"/>
                                <w:sz w:val="18"/>
                                <w:szCs w:val="18"/>
                              </w:rPr>
                              <w:t>“LA PRESENTE VERSIÓN PÚBLICA CORRESPONDE A UN DOCUMENTO QUE CONTIENE INFORMACIÓN CLASIFICADA COMO CONFIDENCIAL”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CF0555" id="_x0000_t202" coordsize="21600,21600" o:spt="202" path="m,l,21600r21600,l21600,xe">
                <v:stroke joinstyle="miter"/>
                <v:path gradientshapeok="t" o:connecttype="rect"/>
              </v:shapetype>
              <v:shape id="Cuadro de texto 1" o:spid="_x0000_s1026" type="#_x0000_t202" style="position:absolute;left:0;text-align:left;margin-left:139.25pt;margin-top:-38.45pt;width:238.2pt;height:44.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" filled="f" stroked="f" strokeweight=".5pt">
                <v:textbox>
                  <w:txbxContent>
                    <w:p w14:paraId="6DC74B0F" w14:textId="77777777" w:rsidR="006D643F" w:rsidRDefault="006D643F" w:rsidP="006D643F">
                      <w:pPr>
                        <w:shd w:val="clear" w:color="auto" w:fill="F2F2F2"/>
                        <w:jc w:val="center"/>
                        <w:rPr>
                          <w:rFonts w:ascii="Aptos" w:hAnsi="Aptos"/>
                          <w:b/>
                          <w:bCs/>
                          <w:i/>
                          <w:iCs/>
                          <w:color w:val="C00000"/>
                          <w:sz w:val="18"/>
                          <w:szCs w:val="18"/>
                        </w:rPr>
                      </w:pPr>
                      <w:r>
                        <w:rPr>
                          <w:rFonts w:ascii="Aptos" w:hAnsi="Aptos"/>
                          <w:b/>
                          <w:bCs/>
                          <w:i/>
                          <w:iCs/>
                          <w:color w:val="C00000"/>
                          <w:sz w:val="18"/>
                          <w:szCs w:val="18"/>
                        </w:rPr>
                        <w:t>“LA PRESENTE VERSIÓN PÚBLICA CORRESPONDE A UN DOCUMENTO QUE CONTIENE INFORMACIÓN CLASIFICADA COMO CONFIDENCIAL”</w:t>
                      </w:r>
                    </w:p>
                  </w:txbxContent>
                </v:textbox>
              </v:shape>
            </w:pict>
          </mc:Fallback>
        </mc:AlternateContent>
      </w:r>
      <w:r w:rsidRPr="00334EA2">
        <w:rPr>
          <w:noProof/>
        </w:rPr>
        <mc:AlternateContent>
          <mc:Choice Requires="wps">
            <w:drawing>
              <wp:anchor distT="0" distB="0" distL="114300" distR="114300" simplePos="0" relativeHeight="251665920" behindDoc="0" locked="0" layoutInCell="1" allowOverlap="1" wp14:anchorId="627BC4CE" wp14:editId="04C33E7C">
                <wp:simplePos x="0" y="0"/>
                <wp:positionH relativeFrom="margin">
                  <wp:posOffset>1765300</wp:posOffset>
                </wp:positionH>
                <wp:positionV relativeFrom="margin">
                  <wp:posOffset>297815</wp:posOffset>
                </wp:positionV>
                <wp:extent cx="3133725" cy="4343400"/>
                <wp:effectExtent l="0" t="0" r="28575" b="19050"/>
                <wp:wrapSquare wrapText="bothSides"/>
                <wp:docPr id="1904977582"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4343400"/>
                        </a:xfrm>
                        <a:prstGeom prst="rect">
                          <a:avLst/>
                        </a:prstGeom>
                        <a:solidFill>
                          <a:srgbClr val="FFFFFF"/>
                        </a:solidFill>
                        <a:ln w="9525">
                          <a:solidFill>
                            <a:srgbClr val="FFFFFF"/>
                          </a:solidFill>
                          <a:miter lim="800000"/>
                          <a:headEnd/>
                          <a:tailEnd/>
                        </a:ln>
                      </wps:spPr>
                      <wps:txbx>
                        <w:txbxContent>
                          <w:p w14:paraId="1E297BEE" w14:textId="77777777" w:rsidR="004B226E" w:rsidRPr="00334EA2" w:rsidRDefault="004B226E" w:rsidP="004B226E">
                            <w:pPr>
                              <w:pStyle w:val="Default"/>
                              <w:jc w:val="center"/>
                              <w:rPr>
                                <w:b/>
                                <w:lang w:val="es-MX"/>
                              </w:rPr>
                            </w:pPr>
                            <w:bookmarkStart w:id="0" w:name="_Hlk172036313"/>
                            <w:r w:rsidRPr="00334EA2">
                              <w:rPr>
                                <w:b/>
                                <w:lang w:val="es-MX"/>
                              </w:rPr>
                              <w:t>PROCEDIMIENTO ESPECIAL SANCIONADOR</w:t>
                            </w:r>
                          </w:p>
                          <w:bookmarkEnd w:id="0"/>
                          <w:p w14:paraId="38842A62" w14:textId="77777777" w:rsidR="004B226E" w:rsidRPr="00334EA2" w:rsidRDefault="004B226E" w:rsidP="004B226E">
                            <w:pPr>
                              <w:pStyle w:val="Default"/>
                              <w:spacing w:before="100" w:beforeAutospacing="1" w:after="100" w:afterAutospacing="1"/>
                              <w:jc w:val="both"/>
                              <w:rPr>
                                <w:lang w:val="es-MX"/>
                              </w:rPr>
                            </w:pPr>
                            <w:r w:rsidRPr="00334EA2">
                              <w:rPr>
                                <w:b/>
                                <w:lang w:val="es-MX"/>
                              </w:rPr>
                              <w:t xml:space="preserve">EXPEDIENTE: </w:t>
                            </w:r>
                            <w:r w:rsidRPr="00334EA2">
                              <w:rPr>
                                <w:lang w:val="es-MX"/>
                              </w:rPr>
                              <w:t>TEEM-PES-VPMG-002/2026</w:t>
                            </w:r>
                          </w:p>
                          <w:p w14:paraId="415AD209" w14:textId="1190FD17" w:rsidR="004B226E" w:rsidRPr="00334EA2" w:rsidRDefault="004B226E" w:rsidP="004B226E">
                            <w:pPr>
                              <w:pStyle w:val="Default"/>
                              <w:spacing w:before="100" w:beforeAutospacing="1" w:after="100" w:afterAutospacing="1"/>
                              <w:jc w:val="both"/>
                              <w:rPr>
                                <w:bCs/>
                                <w:lang w:val="es-MX"/>
                              </w:rPr>
                            </w:pPr>
                            <w:r w:rsidRPr="00334EA2">
                              <w:rPr>
                                <w:b/>
                                <w:lang w:val="es-MX"/>
                              </w:rPr>
                              <w:t xml:space="preserve">DENUNCIANTE: </w:t>
                            </w:r>
                            <w:bookmarkStart w:id="1" w:name="_Hlk172036411"/>
                            <w:r w:rsidR="00DA28A4" w:rsidRPr="00DA28A4">
                              <w:rPr>
                                <w:bCs/>
                                <w:color w:val="FFFFFF"/>
                                <w:highlight w:val="darkCyan"/>
                                <w:lang w:val="es-MX"/>
                              </w:rPr>
                              <w:t>[No.231]_</w:t>
                            </w:r>
                            <w:r w:rsidR="00DA28A4" w:rsidRPr="00DA28A4">
                              <w:rPr>
                                <w:bCs/>
                                <w:color w:val="FFFFFF"/>
                                <w:highlight w:val="darkCyan"/>
                                <w:lang w:val="es-MX"/>
                              </w:rPr>
                              <w:t>ELIMINADO_el_nombre_de_la_parte_denunciante</w:t>
                            </w:r>
                            <w:r w:rsidR="00DA28A4" w:rsidRPr="00DA28A4">
                              <w:rPr>
                                <w:bCs/>
                                <w:color w:val="FFFFFF"/>
                                <w:highlight w:val="darkCyan"/>
                                <w:lang w:val="es-MX"/>
                              </w:rPr>
                              <w:t>_[6]</w:t>
                            </w:r>
                          </w:p>
                          <w:bookmarkEnd w:id="1"/>
                          <w:p w14:paraId="54387457" w14:textId="4F918891" w:rsidR="004B226E" w:rsidRPr="00334EA2" w:rsidRDefault="004B226E" w:rsidP="004B226E">
                            <w:pPr>
                              <w:pStyle w:val="Default"/>
                              <w:spacing w:before="100" w:beforeAutospacing="1" w:after="100" w:afterAutospacing="1"/>
                              <w:jc w:val="both"/>
                              <w:rPr>
                                <w:bCs/>
                                <w:lang w:val="es-MX"/>
                              </w:rPr>
                            </w:pPr>
                            <w:r w:rsidRPr="00334EA2">
                              <w:rPr>
                                <w:b/>
                                <w:lang w:val="es-MX"/>
                              </w:rPr>
                              <w:t xml:space="preserve">PARTE DENUNCIADA: </w:t>
                            </w:r>
                            <w:r w:rsidR="00593FC5" w:rsidRPr="00334EA2">
                              <w:rPr>
                                <w:lang w:val="es-MX"/>
                              </w:rPr>
                              <w:t xml:space="preserve">QUADRATÍN MICHOACÁN </w:t>
                            </w:r>
                            <w:r w:rsidRPr="00334EA2">
                              <w:rPr>
                                <w:lang w:val="es-MX"/>
                              </w:rPr>
                              <w:t>Y OTROS</w:t>
                            </w:r>
                          </w:p>
                          <w:p w14:paraId="14D41BFA" w14:textId="77777777" w:rsidR="004B226E" w:rsidRPr="00334EA2" w:rsidRDefault="004B226E" w:rsidP="004B226E">
                            <w:pPr>
                              <w:pStyle w:val="Default"/>
                              <w:spacing w:before="100" w:beforeAutospacing="1" w:after="100" w:afterAutospacing="1"/>
                              <w:jc w:val="both"/>
                              <w:rPr>
                                <w:lang w:val="es-MX"/>
                              </w:rPr>
                            </w:pPr>
                            <w:r w:rsidRPr="00334EA2">
                              <w:rPr>
                                <w:b/>
                                <w:lang w:val="es-MX"/>
                              </w:rPr>
                              <w:t xml:space="preserve">AUTORIDAD INSTRUCTORA: </w:t>
                            </w:r>
                            <w:r w:rsidRPr="00334EA2">
                              <w:rPr>
                                <w:lang w:val="es-MX"/>
                              </w:rPr>
                              <w:t>INSTITUTO ELECTORAL DE MICHOACÁN</w:t>
                            </w:r>
                          </w:p>
                          <w:p w14:paraId="28420EA7" w14:textId="77777777" w:rsidR="004B226E" w:rsidRPr="00334EA2" w:rsidRDefault="004B226E" w:rsidP="004B226E">
                            <w:pPr>
                              <w:pStyle w:val="Default"/>
                              <w:spacing w:before="100" w:beforeAutospacing="1" w:after="100" w:afterAutospacing="1"/>
                              <w:jc w:val="both"/>
                              <w:rPr>
                                <w:lang w:val="es-MX"/>
                              </w:rPr>
                            </w:pPr>
                            <w:r w:rsidRPr="00334EA2">
                              <w:rPr>
                                <w:b/>
                                <w:lang w:val="es-MX"/>
                              </w:rPr>
                              <w:t>MAGISTRADO:</w:t>
                            </w:r>
                            <w:r w:rsidRPr="00334EA2">
                              <w:rPr>
                                <w:lang w:val="es-MX"/>
                              </w:rPr>
                              <w:t xml:space="preserve">  ADRIÁN HERNÁNDEZ PINEDO</w:t>
                            </w:r>
                          </w:p>
                          <w:p w14:paraId="0938E56D" w14:textId="77777777" w:rsidR="004B226E" w:rsidRPr="00334EA2" w:rsidRDefault="004B226E" w:rsidP="004B226E">
                            <w:pPr>
                              <w:pStyle w:val="Default"/>
                              <w:spacing w:before="100" w:beforeAutospacing="1" w:after="100" w:afterAutospacing="1"/>
                              <w:jc w:val="both"/>
                              <w:rPr>
                                <w:lang w:val="es-MX"/>
                              </w:rPr>
                            </w:pPr>
                            <w:r w:rsidRPr="00334EA2">
                              <w:rPr>
                                <w:b/>
                                <w:lang w:val="es-MX"/>
                              </w:rPr>
                              <w:t>SECRETARIA INSTRUCTORA Y PROYECTISTA:</w:t>
                            </w:r>
                            <w:r w:rsidRPr="00334EA2">
                              <w:rPr>
                                <w:lang w:val="es-MX"/>
                              </w:rPr>
                              <w:t xml:space="preserve"> ROXANA SOTO TORRES</w:t>
                            </w:r>
                          </w:p>
                          <w:p w14:paraId="2A5B4484" w14:textId="423CA62E" w:rsidR="004B226E" w:rsidRPr="00334EA2" w:rsidRDefault="004B226E" w:rsidP="004B226E">
                            <w:pPr>
                              <w:pStyle w:val="Default"/>
                              <w:spacing w:before="100" w:beforeAutospacing="1" w:after="100" w:afterAutospacing="1"/>
                              <w:jc w:val="both"/>
                              <w:rPr>
                                <w:lang w:val="es-MX"/>
                              </w:rPr>
                            </w:pPr>
                            <w:r w:rsidRPr="00334EA2">
                              <w:rPr>
                                <w:b/>
                                <w:bCs/>
                                <w:lang w:val="es-MX"/>
                              </w:rPr>
                              <w:t>COLABOR</w:t>
                            </w:r>
                            <w:r w:rsidR="000F4745" w:rsidRPr="00334EA2">
                              <w:rPr>
                                <w:b/>
                                <w:bCs/>
                                <w:lang w:val="es-MX"/>
                              </w:rPr>
                              <w:t>ARO</w:t>
                            </w:r>
                            <w:r w:rsidRPr="00334EA2">
                              <w:rPr>
                                <w:b/>
                                <w:bCs/>
                                <w:lang w:val="es-MX"/>
                              </w:rPr>
                              <w:t xml:space="preserve">N: </w:t>
                            </w:r>
                            <w:r w:rsidRPr="00334EA2">
                              <w:rPr>
                                <w:lang w:val="es-MX"/>
                              </w:rPr>
                              <w:t>ATZIMBA MONSERRAT</w:t>
                            </w:r>
                            <w:r w:rsidR="00F1528A" w:rsidRPr="00334EA2">
                              <w:rPr>
                                <w:lang w:val="es-MX"/>
                              </w:rPr>
                              <w:t>H</w:t>
                            </w:r>
                            <w:r w:rsidRPr="00334EA2">
                              <w:rPr>
                                <w:lang w:val="es-MX"/>
                              </w:rPr>
                              <w:t xml:space="preserve"> PÉREZ DURÁN E IVÁN MARTÍNEZ TEJEDA</w:t>
                            </w:r>
                          </w:p>
                          <w:p w14:paraId="41030168" w14:textId="614FF32C" w:rsidR="008D39AA" w:rsidRPr="00334EA2" w:rsidRDefault="008D39AA" w:rsidP="001674A8">
                            <w:pPr>
                              <w:pStyle w:val="Default"/>
                              <w:spacing w:before="100" w:beforeAutospacing="1" w:after="100" w:afterAutospacing="1" w:line="264" w:lineRule="auto"/>
                              <w:jc w:val="both"/>
                              <w:rPr>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BC4CE" id="_x0000_s1027" type="#_x0000_t202" style="position:absolute;left:0;text-align:left;margin-left:139pt;margin-top:23.45pt;width:246.75pt;height:342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" strokecolor="white">
                <v:textbox>
                  <w:txbxContent>
                    <w:p w14:paraId="1E297BEE" w14:textId="77777777" w:rsidR="004B226E" w:rsidRPr="00334EA2" w:rsidRDefault="004B226E" w:rsidP="004B226E">
                      <w:pPr>
                        <w:pStyle w:val="Default"/>
                        <w:jc w:val="center"/>
                        <w:rPr>
                          <w:b/>
                          <w:lang w:val="es-MX"/>
                        </w:rPr>
                      </w:pPr>
                      <w:bookmarkStart w:id="2" w:name="_Hlk172036313"/>
                      <w:r w:rsidRPr="00334EA2">
                        <w:rPr>
                          <w:b/>
                          <w:lang w:val="es-MX"/>
                        </w:rPr>
                        <w:t>PROCEDIMIENTO ESPECIAL SANCIONADOR</w:t>
                      </w:r>
                    </w:p>
                    <w:bookmarkEnd w:id="2"/>
                    <w:p w14:paraId="38842A62" w14:textId="77777777" w:rsidR="004B226E" w:rsidRPr="00334EA2" w:rsidRDefault="004B226E" w:rsidP="004B226E">
                      <w:pPr>
                        <w:pStyle w:val="Default"/>
                        <w:spacing w:before="100" w:beforeAutospacing="1" w:after="100" w:afterAutospacing="1"/>
                        <w:jc w:val="both"/>
                        <w:rPr>
                          <w:lang w:val="es-MX"/>
                        </w:rPr>
                      </w:pPr>
                      <w:r w:rsidRPr="00334EA2">
                        <w:rPr>
                          <w:b/>
                          <w:lang w:val="es-MX"/>
                        </w:rPr>
                        <w:t xml:space="preserve">EXPEDIENTE: </w:t>
                      </w:r>
                      <w:r w:rsidRPr="00334EA2">
                        <w:rPr>
                          <w:lang w:val="es-MX"/>
                        </w:rPr>
                        <w:t>TEEM-PES-VPMG-002/2026</w:t>
                      </w:r>
                    </w:p>
                    <w:p w14:paraId="415AD209" w14:textId="1190FD17" w:rsidR="004B226E" w:rsidRPr="00334EA2" w:rsidRDefault="004B226E" w:rsidP="004B226E">
                      <w:pPr>
                        <w:pStyle w:val="Default"/>
                        <w:spacing w:before="100" w:beforeAutospacing="1" w:after="100" w:afterAutospacing="1"/>
                        <w:jc w:val="both"/>
                        <w:rPr>
                          <w:bCs/>
                          <w:lang w:val="es-MX"/>
                        </w:rPr>
                      </w:pPr>
                      <w:r w:rsidRPr="00334EA2">
                        <w:rPr>
                          <w:b/>
                          <w:lang w:val="es-MX"/>
                        </w:rPr>
                        <w:t xml:space="preserve">DENUNCIANTE: </w:t>
                      </w:r>
                      <w:bookmarkStart w:id="3" w:name="_Hlk172036411"/>
                      <w:r w:rsidR="00DA28A4" w:rsidRPr="00DA28A4">
                        <w:rPr>
                          <w:bCs/>
                          <w:color w:val="FFFFFF"/>
                          <w:highlight w:val="darkCyan"/>
                          <w:lang w:val="es-MX"/>
                        </w:rPr>
                        <w:t>[No.231]_</w:t>
                      </w:r>
                      <w:r w:rsidR="00DA28A4" w:rsidRPr="00DA28A4">
                        <w:rPr>
                          <w:bCs/>
                          <w:color w:val="FFFFFF"/>
                          <w:highlight w:val="darkCyan"/>
                          <w:lang w:val="es-MX"/>
                        </w:rPr>
                        <w:t>ELIMINADO_el_nombre_de_la_parte_denunciante</w:t>
                      </w:r>
                      <w:r w:rsidR="00DA28A4" w:rsidRPr="00DA28A4">
                        <w:rPr>
                          <w:bCs/>
                          <w:color w:val="FFFFFF"/>
                          <w:highlight w:val="darkCyan"/>
                          <w:lang w:val="es-MX"/>
                        </w:rPr>
                        <w:t>_[6]</w:t>
                      </w:r>
                    </w:p>
                    <w:bookmarkEnd w:id="3"/>
                    <w:p w14:paraId="54387457" w14:textId="4F918891" w:rsidR="004B226E" w:rsidRPr="00334EA2" w:rsidRDefault="004B226E" w:rsidP="004B226E">
                      <w:pPr>
                        <w:pStyle w:val="Default"/>
                        <w:spacing w:before="100" w:beforeAutospacing="1" w:after="100" w:afterAutospacing="1"/>
                        <w:jc w:val="both"/>
                        <w:rPr>
                          <w:bCs/>
                          <w:lang w:val="es-MX"/>
                        </w:rPr>
                      </w:pPr>
                      <w:r w:rsidRPr="00334EA2">
                        <w:rPr>
                          <w:b/>
                          <w:lang w:val="es-MX"/>
                        </w:rPr>
                        <w:t xml:space="preserve">PARTE DENUNCIADA: </w:t>
                      </w:r>
                      <w:r w:rsidR="00593FC5" w:rsidRPr="00334EA2">
                        <w:rPr>
                          <w:lang w:val="es-MX"/>
                        </w:rPr>
                        <w:t xml:space="preserve">QUADRATÍN MICHOACÁN </w:t>
                      </w:r>
                      <w:r w:rsidRPr="00334EA2">
                        <w:rPr>
                          <w:lang w:val="es-MX"/>
                        </w:rPr>
                        <w:t>Y OTROS</w:t>
                      </w:r>
                    </w:p>
                    <w:p w14:paraId="14D41BFA" w14:textId="77777777" w:rsidR="004B226E" w:rsidRPr="00334EA2" w:rsidRDefault="004B226E" w:rsidP="004B226E">
                      <w:pPr>
                        <w:pStyle w:val="Default"/>
                        <w:spacing w:before="100" w:beforeAutospacing="1" w:after="100" w:afterAutospacing="1"/>
                        <w:jc w:val="both"/>
                        <w:rPr>
                          <w:lang w:val="es-MX"/>
                        </w:rPr>
                      </w:pPr>
                      <w:r w:rsidRPr="00334EA2">
                        <w:rPr>
                          <w:b/>
                          <w:lang w:val="es-MX"/>
                        </w:rPr>
                        <w:t xml:space="preserve">AUTORIDAD INSTRUCTORA: </w:t>
                      </w:r>
                      <w:r w:rsidRPr="00334EA2">
                        <w:rPr>
                          <w:lang w:val="es-MX"/>
                        </w:rPr>
                        <w:t>INSTITUTO ELECTORAL DE MICHOACÁN</w:t>
                      </w:r>
                    </w:p>
                    <w:p w14:paraId="28420EA7" w14:textId="77777777" w:rsidR="004B226E" w:rsidRPr="00334EA2" w:rsidRDefault="004B226E" w:rsidP="004B226E">
                      <w:pPr>
                        <w:pStyle w:val="Default"/>
                        <w:spacing w:before="100" w:beforeAutospacing="1" w:after="100" w:afterAutospacing="1"/>
                        <w:jc w:val="both"/>
                        <w:rPr>
                          <w:lang w:val="es-MX"/>
                        </w:rPr>
                      </w:pPr>
                      <w:r w:rsidRPr="00334EA2">
                        <w:rPr>
                          <w:b/>
                          <w:lang w:val="es-MX"/>
                        </w:rPr>
                        <w:t>MAGISTRADO:</w:t>
                      </w:r>
                      <w:r w:rsidRPr="00334EA2">
                        <w:rPr>
                          <w:lang w:val="es-MX"/>
                        </w:rPr>
                        <w:t xml:space="preserve">  ADRIÁN HERNÁNDEZ PINEDO</w:t>
                      </w:r>
                    </w:p>
                    <w:p w14:paraId="0938E56D" w14:textId="77777777" w:rsidR="004B226E" w:rsidRPr="00334EA2" w:rsidRDefault="004B226E" w:rsidP="004B226E">
                      <w:pPr>
                        <w:pStyle w:val="Default"/>
                        <w:spacing w:before="100" w:beforeAutospacing="1" w:after="100" w:afterAutospacing="1"/>
                        <w:jc w:val="both"/>
                        <w:rPr>
                          <w:lang w:val="es-MX"/>
                        </w:rPr>
                      </w:pPr>
                      <w:r w:rsidRPr="00334EA2">
                        <w:rPr>
                          <w:b/>
                          <w:lang w:val="es-MX"/>
                        </w:rPr>
                        <w:t>SECRETARIA INSTRUCTORA Y PROYECTISTA:</w:t>
                      </w:r>
                      <w:r w:rsidRPr="00334EA2">
                        <w:rPr>
                          <w:lang w:val="es-MX"/>
                        </w:rPr>
                        <w:t xml:space="preserve"> ROXANA SOTO TORRES</w:t>
                      </w:r>
                    </w:p>
                    <w:p w14:paraId="2A5B4484" w14:textId="423CA62E" w:rsidR="004B226E" w:rsidRPr="00334EA2" w:rsidRDefault="004B226E" w:rsidP="004B226E">
                      <w:pPr>
                        <w:pStyle w:val="Default"/>
                        <w:spacing w:before="100" w:beforeAutospacing="1" w:after="100" w:afterAutospacing="1"/>
                        <w:jc w:val="both"/>
                        <w:rPr>
                          <w:lang w:val="es-MX"/>
                        </w:rPr>
                      </w:pPr>
                      <w:r w:rsidRPr="00334EA2">
                        <w:rPr>
                          <w:b/>
                          <w:bCs/>
                          <w:lang w:val="es-MX"/>
                        </w:rPr>
                        <w:t>COLABOR</w:t>
                      </w:r>
                      <w:r w:rsidR="000F4745" w:rsidRPr="00334EA2">
                        <w:rPr>
                          <w:b/>
                          <w:bCs/>
                          <w:lang w:val="es-MX"/>
                        </w:rPr>
                        <w:t>ARO</w:t>
                      </w:r>
                      <w:r w:rsidRPr="00334EA2">
                        <w:rPr>
                          <w:b/>
                          <w:bCs/>
                          <w:lang w:val="es-MX"/>
                        </w:rPr>
                        <w:t xml:space="preserve">N: </w:t>
                      </w:r>
                      <w:r w:rsidRPr="00334EA2">
                        <w:rPr>
                          <w:lang w:val="es-MX"/>
                        </w:rPr>
                        <w:t>ATZIMBA MONSERRAT</w:t>
                      </w:r>
                      <w:r w:rsidR="00F1528A" w:rsidRPr="00334EA2">
                        <w:rPr>
                          <w:lang w:val="es-MX"/>
                        </w:rPr>
                        <w:t>H</w:t>
                      </w:r>
                      <w:r w:rsidRPr="00334EA2">
                        <w:rPr>
                          <w:lang w:val="es-MX"/>
                        </w:rPr>
                        <w:t xml:space="preserve"> PÉREZ DURÁN E IVÁN MARTÍNEZ TEJEDA</w:t>
                      </w:r>
                    </w:p>
                    <w:p w14:paraId="41030168" w14:textId="614FF32C" w:rsidR="008D39AA" w:rsidRPr="00334EA2" w:rsidRDefault="008D39AA" w:rsidP="001674A8">
                      <w:pPr>
                        <w:pStyle w:val="Default"/>
                        <w:spacing w:before="100" w:beforeAutospacing="1" w:after="100" w:afterAutospacing="1" w:line="264" w:lineRule="auto"/>
                        <w:jc w:val="both"/>
                        <w:rPr>
                          <w:lang w:val="es-MX"/>
                        </w:rPr>
                      </w:pPr>
                    </w:p>
                  </w:txbxContent>
                </v:textbox>
                <w10:wrap type="square" anchorx="margin" anchory="margin"/>
              </v:shape>
            </w:pict>
          </mc:Fallback>
        </mc:AlternateContent>
      </w:r>
    </w:p>
    <w:p w14:paraId="58273DBB" w14:textId="161F4B73" w:rsidR="006D643F" w:rsidRDefault="006D643F" w:rsidP="00B27DA4">
      <w:pPr>
        <w:spacing w:before="100" w:beforeAutospacing="1" w:after="100" w:afterAutospacing="1"/>
        <w:ind w:left="708" w:hanging="708"/>
      </w:pPr>
    </w:p>
    <w:p w14:paraId="4D139B0F" w14:textId="7AA55F6D" w:rsidR="00CE0E54" w:rsidRPr="00334EA2" w:rsidRDefault="00CE0E54" w:rsidP="00B27DA4">
      <w:pPr>
        <w:spacing w:before="100" w:beforeAutospacing="1" w:after="100" w:afterAutospacing="1"/>
        <w:ind w:left="708" w:hanging="708"/>
      </w:pPr>
    </w:p>
    <w:p w14:paraId="63A8CC9B" w14:textId="41ED13D0" w:rsidR="008C79EC" w:rsidRPr="00334EA2" w:rsidRDefault="00A93CC3" w:rsidP="00B27DA4">
      <w:pPr>
        <w:spacing w:before="100" w:beforeAutospacing="1" w:after="100" w:afterAutospacing="1"/>
        <w:ind w:left="708" w:hanging="708"/>
      </w:pPr>
      <w:r w:rsidRPr="00334EA2">
        <w:t xml:space="preserve"> </w:t>
      </w:r>
    </w:p>
    <w:p w14:paraId="662CDDBF" w14:textId="77777777" w:rsidR="008C79EC" w:rsidRPr="00334EA2" w:rsidRDefault="008C79EC" w:rsidP="006971D6">
      <w:pPr>
        <w:spacing w:before="100" w:beforeAutospacing="1" w:after="100" w:afterAutospacing="1"/>
      </w:pPr>
    </w:p>
    <w:p w14:paraId="61E87E68" w14:textId="21F8853F" w:rsidR="008C79EC" w:rsidRPr="00334EA2" w:rsidRDefault="008C79EC" w:rsidP="006971D6">
      <w:pPr>
        <w:spacing w:before="100" w:beforeAutospacing="1" w:after="100" w:afterAutospacing="1"/>
      </w:pPr>
    </w:p>
    <w:p w14:paraId="34BA5878" w14:textId="77777777" w:rsidR="008C79EC" w:rsidRPr="00334EA2" w:rsidRDefault="008C79EC" w:rsidP="006971D6">
      <w:pPr>
        <w:spacing w:before="100" w:beforeAutospacing="1" w:after="100" w:afterAutospacing="1"/>
      </w:pPr>
    </w:p>
    <w:p w14:paraId="26AF559B" w14:textId="77777777" w:rsidR="008C79EC" w:rsidRPr="00334EA2" w:rsidRDefault="008C79EC" w:rsidP="006971D6">
      <w:pPr>
        <w:spacing w:before="100" w:beforeAutospacing="1" w:after="100" w:afterAutospacing="1"/>
      </w:pPr>
    </w:p>
    <w:p w14:paraId="0CF2971A" w14:textId="77777777" w:rsidR="008C79EC" w:rsidRPr="00334EA2" w:rsidRDefault="008C79EC" w:rsidP="006971D6">
      <w:pPr>
        <w:spacing w:before="100" w:beforeAutospacing="1" w:after="100" w:afterAutospacing="1"/>
      </w:pPr>
    </w:p>
    <w:p w14:paraId="3A2F8A15" w14:textId="77777777" w:rsidR="00CA4D1D" w:rsidRPr="00334EA2" w:rsidRDefault="00CA4D1D" w:rsidP="00AA52C3">
      <w:pPr>
        <w:autoSpaceDE w:val="0"/>
        <w:autoSpaceDN w:val="0"/>
        <w:adjustRightInd w:val="0"/>
        <w:spacing w:before="100" w:beforeAutospacing="1" w:after="100" w:afterAutospacing="1" w:line="360" w:lineRule="auto"/>
      </w:pPr>
    </w:p>
    <w:p w14:paraId="271760CC" w14:textId="77777777" w:rsidR="00C22216" w:rsidRPr="00334EA2" w:rsidRDefault="00C22216" w:rsidP="00C22216">
      <w:pPr>
        <w:autoSpaceDE w:val="0"/>
        <w:autoSpaceDN w:val="0"/>
        <w:adjustRightInd w:val="0"/>
        <w:spacing w:before="100" w:beforeAutospacing="1" w:after="100" w:afterAutospacing="1" w:line="360" w:lineRule="auto"/>
        <w:rPr>
          <w:rFonts w:ascii="Arial" w:hAnsi="Arial" w:cs="Arial"/>
        </w:rPr>
      </w:pPr>
    </w:p>
    <w:p w14:paraId="5995A8AC" w14:textId="77777777" w:rsidR="000F4745" w:rsidRDefault="000F4745" w:rsidP="000F4745">
      <w:pPr>
        <w:autoSpaceDE w:val="0"/>
        <w:autoSpaceDN w:val="0"/>
        <w:adjustRightInd w:val="0"/>
        <w:spacing w:before="100" w:beforeAutospacing="1" w:after="100" w:afterAutospacing="1" w:line="360" w:lineRule="auto"/>
        <w:rPr>
          <w:rFonts w:ascii="Arial" w:hAnsi="Arial" w:cs="Arial"/>
        </w:rPr>
      </w:pPr>
    </w:p>
    <w:p w14:paraId="43C1286C" w14:textId="77777777" w:rsidR="00683BD5" w:rsidRPr="00334EA2" w:rsidRDefault="00683BD5" w:rsidP="000F4745">
      <w:pPr>
        <w:autoSpaceDE w:val="0"/>
        <w:autoSpaceDN w:val="0"/>
        <w:adjustRightInd w:val="0"/>
        <w:spacing w:before="100" w:beforeAutospacing="1" w:after="100" w:afterAutospacing="1" w:line="360" w:lineRule="auto"/>
        <w:rPr>
          <w:rFonts w:ascii="Arial" w:hAnsi="Arial" w:cs="Arial"/>
        </w:rPr>
      </w:pPr>
    </w:p>
    <w:p w14:paraId="52F698FB" w14:textId="1B737B11" w:rsidR="008C79EC" w:rsidRPr="00334EA2" w:rsidRDefault="008C79EC" w:rsidP="00E6292D">
      <w:pPr>
        <w:autoSpaceDE w:val="0"/>
        <w:autoSpaceDN w:val="0"/>
        <w:adjustRightInd w:val="0"/>
        <w:spacing w:before="100" w:beforeAutospacing="1" w:after="100" w:afterAutospacing="1" w:line="360" w:lineRule="auto"/>
        <w:jc w:val="right"/>
        <w:rPr>
          <w:rFonts w:ascii="Arial" w:hAnsi="Arial" w:cs="Arial"/>
        </w:rPr>
      </w:pPr>
      <w:r w:rsidRPr="00334EA2">
        <w:rPr>
          <w:rFonts w:ascii="Arial" w:hAnsi="Arial" w:cs="Arial"/>
        </w:rPr>
        <w:t>Morelia, Michoacán</w:t>
      </w:r>
      <w:r w:rsidR="008753A8" w:rsidRPr="00334EA2">
        <w:rPr>
          <w:rFonts w:ascii="Arial" w:hAnsi="Arial" w:cs="Arial"/>
        </w:rPr>
        <w:t xml:space="preserve">, </w:t>
      </w:r>
      <w:r w:rsidRPr="00334EA2">
        <w:rPr>
          <w:rFonts w:ascii="Arial" w:hAnsi="Arial" w:cs="Arial"/>
        </w:rPr>
        <w:t>a</w:t>
      </w:r>
      <w:r w:rsidR="002C6872" w:rsidRPr="00334EA2">
        <w:rPr>
          <w:rFonts w:ascii="Arial" w:hAnsi="Arial" w:cs="Arial"/>
        </w:rPr>
        <w:t xml:space="preserve"> </w:t>
      </w:r>
      <w:r w:rsidR="008B2B5D">
        <w:rPr>
          <w:rFonts w:ascii="Arial" w:hAnsi="Arial" w:cs="Arial"/>
        </w:rPr>
        <w:t>diecisiete</w:t>
      </w:r>
      <w:r w:rsidR="00D41486" w:rsidRPr="00334EA2">
        <w:rPr>
          <w:rFonts w:ascii="Arial" w:hAnsi="Arial" w:cs="Arial"/>
        </w:rPr>
        <w:t xml:space="preserve"> de</w:t>
      </w:r>
      <w:r w:rsidR="0003400B" w:rsidRPr="00334EA2">
        <w:rPr>
          <w:rFonts w:ascii="Arial" w:hAnsi="Arial" w:cs="Arial"/>
        </w:rPr>
        <w:t xml:space="preserve"> </w:t>
      </w:r>
      <w:r w:rsidR="00D41486" w:rsidRPr="00334EA2">
        <w:rPr>
          <w:rFonts w:ascii="Arial" w:hAnsi="Arial" w:cs="Arial"/>
        </w:rPr>
        <w:t xml:space="preserve">marzo </w:t>
      </w:r>
      <w:r w:rsidR="0003400B" w:rsidRPr="00334EA2">
        <w:rPr>
          <w:rFonts w:ascii="Arial" w:hAnsi="Arial" w:cs="Arial"/>
        </w:rPr>
        <w:t>de dos mil veintiséis</w:t>
      </w:r>
      <w:r w:rsidR="009443F1" w:rsidRPr="00334EA2">
        <w:rPr>
          <w:rFonts w:ascii="Arial" w:hAnsi="Arial" w:cs="Arial"/>
        </w:rPr>
        <w:t>.</w:t>
      </w:r>
    </w:p>
    <w:p w14:paraId="3DD21995" w14:textId="6184B961" w:rsidR="000F4745" w:rsidRPr="00334EA2" w:rsidRDefault="000F4745" w:rsidP="003C5FDC">
      <w:pPr>
        <w:spacing w:before="100" w:beforeAutospacing="1" w:after="100" w:afterAutospacing="1" w:line="360" w:lineRule="auto"/>
        <w:jc w:val="both"/>
        <w:rPr>
          <w:rFonts w:ascii="Arial" w:hAnsi="Arial" w:cs="Arial"/>
          <w:bCs/>
        </w:rPr>
      </w:pPr>
      <w:bookmarkStart w:id="4" w:name="_Toc64578427"/>
      <w:r w:rsidRPr="00334EA2">
        <w:rPr>
          <w:rFonts w:ascii="Arial" w:hAnsi="Arial" w:cs="Arial"/>
          <w:b/>
        </w:rPr>
        <w:t>Sentencia</w:t>
      </w:r>
      <w:r w:rsidRPr="00334EA2">
        <w:rPr>
          <w:rFonts w:ascii="Arial" w:hAnsi="Arial" w:cs="Arial"/>
          <w:bCs/>
        </w:rPr>
        <w:t xml:space="preserve"> que: </w:t>
      </w:r>
      <w:r w:rsidRPr="00334EA2">
        <w:rPr>
          <w:rFonts w:ascii="Arial" w:hAnsi="Arial" w:cs="Arial"/>
          <w:b/>
        </w:rPr>
        <w:t>I.</w:t>
      </w:r>
      <w:r w:rsidRPr="00334EA2">
        <w:rPr>
          <w:rFonts w:ascii="Arial" w:hAnsi="Arial" w:cs="Arial"/>
          <w:bCs/>
        </w:rPr>
        <w:t xml:space="preserve"> </w:t>
      </w:r>
      <w:r w:rsidRPr="00334EA2">
        <w:rPr>
          <w:rFonts w:ascii="Arial" w:hAnsi="Arial" w:cs="Arial"/>
          <w:b/>
        </w:rPr>
        <w:t>Declara la existencia</w:t>
      </w:r>
      <w:r w:rsidRPr="00334EA2">
        <w:rPr>
          <w:rFonts w:ascii="Arial" w:hAnsi="Arial" w:cs="Arial"/>
          <w:bCs/>
        </w:rPr>
        <w:t xml:space="preserve"> de violencia política contra la denunciante por razón de género, atribuida a</w:t>
      </w:r>
      <w:r w:rsidR="00161958" w:rsidRPr="00334EA2">
        <w:rPr>
          <w:rFonts w:ascii="Arial" w:hAnsi="Arial" w:cs="Arial"/>
          <w:bCs/>
        </w:rPr>
        <w:t xml:space="preserve"> </w:t>
      </w:r>
      <w:r w:rsidR="007A0D79" w:rsidRPr="00334EA2">
        <w:rPr>
          <w:rFonts w:ascii="Arial" w:hAnsi="Arial" w:cs="Arial"/>
        </w:rPr>
        <w:t>Ezequiel Gerardo Galicia Contreras</w:t>
      </w:r>
      <w:r w:rsidR="007A0D79" w:rsidRPr="002A7A6D">
        <w:rPr>
          <w:rFonts w:ascii="Arial" w:hAnsi="Arial" w:cs="Arial"/>
        </w:rPr>
        <w:t xml:space="preserve">, </w:t>
      </w:r>
      <w:r w:rsidR="00BC3C82" w:rsidRPr="002A7A6D">
        <w:rPr>
          <w:rFonts w:ascii="Arial" w:hAnsi="Arial" w:cs="Arial"/>
        </w:rPr>
        <w:t>a los medios de comunicación “</w:t>
      </w:r>
      <w:proofErr w:type="spellStart"/>
      <w:r w:rsidR="00BC3C82" w:rsidRPr="002A7A6D">
        <w:rPr>
          <w:rFonts w:ascii="Arial" w:hAnsi="Arial" w:cs="Arial"/>
        </w:rPr>
        <w:t>Quadratín</w:t>
      </w:r>
      <w:proofErr w:type="spellEnd"/>
      <w:r w:rsidR="00BC3C82" w:rsidRPr="002A7A6D">
        <w:rPr>
          <w:rFonts w:ascii="Arial" w:hAnsi="Arial" w:cs="Arial"/>
        </w:rPr>
        <w:t xml:space="preserve"> Michoacán” y “La </w:t>
      </w:r>
      <w:proofErr w:type="spellStart"/>
      <w:r w:rsidR="00BC3C82" w:rsidRPr="002A7A6D">
        <w:rPr>
          <w:rFonts w:ascii="Arial" w:hAnsi="Arial" w:cs="Arial"/>
        </w:rPr>
        <w:t>Polaka</w:t>
      </w:r>
      <w:proofErr w:type="spellEnd"/>
      <w:r w:rsidR="00BC3C82" w:rsidRPr="002A7A6D">
        <w:rPr>
          <w:rFonts w:ascii="Arial" w:hAnsi="Arial" w:cs="Arial"/>
        </w:rPr>
        <w:t xml:space="preserve">”, </w:t>
      </w:r>
      <w:r w:rsidR="009A353A" w:rsidRPr="002A7A6D">
        <w:rPr>
          <w:rFonts w:ascii="Arial" w:hAnsi="Arial" w:cs="Arial"/>
        </w:rPr>
        <w:t>así como a</w:t>
      </w:r>
      <w:r w:rsidR="009A0707" w:rsidRPr="002A7A6D">
        <w:rPr>
          <w:rFonts w:ascii="Arial" w:hAnsi="Arial" w:cs="Arial"/>
        </w:rPr>
        <w:t xml:space="preserve"> las</w:t>
      </w:r>
      <w:r w:rsidR="001C15CB" w:rsidRPr="002A7A6D">
        <w:rPr>
          <w:rFonts w:ascii="Arial" w:hAnsi="Arial" w:cs="Arial"/>
        </w:rPr>
        <w:t xml:space="preserve"> personas titulares y/o administradoras de los perfiles “</w:t>
      </w:r>
      <w:r w:rsidR="007A0D79" w:rsidRPr="002A7A6D">
        <w:rPr>
          <w:rFonts w:ascii="Arial" w:hAnsi="Arial" w:cs="Arial"/>
        </w:rPr>
        <w:t>Daniel Medrano</w:t>
      </w:r>
      <w:r w:rsidR="001C15CB" w:rsidRPr="002A7A6D">
        <w:rPr>
          <w:rFonts w:ascii="Arial" w:hAnsi="Arial" w:cs="Arial"/>
        </w:rPr>
        <w:t>”</w:t>
      </w:r>
      <w:r w:rsidR="007A0D79" w:rsidRPr="002A7A6D">
        <w:rPr>
          <w:rFonts w:ascii="Arial" w:hAnsi="Arial" w:cs="Arial"/>
        </w:rPr>
        <w:t xml:space="preserve">, </w:t>
      </w:r>
      <w:r w:rsidR="001C15CB" w:rsidRPr="002A7A6D">
        <w:rPr>
          <w:rFonts w:ascii="Arial" w:hAnsi="Arial" w:cs="Arial"/>
        </w:rPr>
        <w:t>“</w:t>
      </w:r>
      <w:r w:rsidR="007A0D79" w:rsidRPr="002A7A6D">
        <w:rPr>
          <w:rFonts w:ascii="Arial" w:hAnsi="Arial" w:cs="Arial"/>
        </w:rPr>
        <w:t>Jaime Juan</w:t>
      </w:r>
      <w:r w:rsidR="001C15CB" w:rsidRPr="002A7A6D">
        <w:rPr>
          <w:rFonts w:ascii="Arial" w:hAnsi="Arial" w:cs="Arial"/>
        </w:rPr>
        <w:t>”</w:t>
      </w:r>
      <w:r w:rsidR="007A0D79" w:rsidRPr="002A7A6D">
        <w:rPr>
          <w:rFonts w:ascii="Arial" w:hAnsi="Arial" w:cs="Arial"/>
        </w:rPr>
        <w:t xml:space="preserve">, </w:t>
      </w:r>
      <w:r w:rsidR="001C15CB" w:rsidRPr="002A7A6D">
        <w:rPr>
          <w:rFonts w:ascii="Arial" w:hAnsi="Arial" w:cs="Arial"/>
        </w:rPr>
        <w:t>“</w:t>
      </w:r>
      <w:proofErr w:type="spellStart"/>
      <w:r w:rsidR="007A0D79" w:rsidRPr="002A7A6D">
        <w:rPr>
          <w:rFonts w:ascii="Arial" w:hAnsi="Arial" w:cs="Arial"/>
        </w:rPr>
        <w:t>Payin</w:t>
      </w:r>
      <w:proofErr w:type="spellEnd"/>
      <w:r w:rsidR="007A0D79" w:rsidRPr="002A7A6D">
        <w:rPr>
          <w:rFonts w:ascii="Arial" w:hAnsi="Arial" w:cs="Arial"/>
        </w:rPr>
        <w:t xml:space="preserve"> Aguilar</w:t>
      </w:r>
      <w:r w:rsidR="001C15CB" w:rsidRPr="002A7A6D">
        <w:rPr>
          <w:rFonts w:ascii="Arial" w:hAnsi="Arial" w:cs="Arial"/>
        </w:rPr>
        <w:t>”</w:t>
      </w:r>
      <w:r w:rsidR="007A0D79" w:rsidRPr="002A7A6D">
        <w:rPr>
          <w:rFonts w:ascii="Arial" w:hAnsi="Arial" w:cs="Arial"/>
        </w:rPr>
        <w:t xml:space="preserve">, </w:t>
      </w:r>
      <w:r w:rsidR="001C15CB" w:rsidRPr="002A7A6D">
        <w:rPr>
          <w:rFonts w:ascii="Arial" w:hAnsi="Arial" w:cs="Arial"/>
        </w:rPr>
        <w:t>“</w:t>
      </w:r>
      <w:r w:rsidR="007A0D79" w:rsidRPr="002A7A6D">
        <w:rPr>
          <w:rFonts w:ascii="Arial" w:hAnsi="Arial" w:cs="Arial"/>
        </w:rPr>
        <w:t>Alonzo Díaz Morales</w:t>
      </w:r>
      <w:r w:rsidR="001C15CB" w:rsidRPr="002A7A6D">
        <w:rPr>
          <w:rFonts w:ascii="Arial" w:hAnsi="Arial" w:cs="Arial"/>
        </w:rPr>
        <w:t>”</w:t>
      </w:r>
      <w:r w:rsidR="007A0D79" w:rsidRPr="002A7A6D">
        <w:rPr>
          <w:rFonts w:ascii="Arial" w:hAnsi="Arial" w:cs="Arial"/>
        </w:rPr>
        <w:t xml:space="preserve">, </w:t>
      </w:r>
      <w:r w:rsidR="001C15CB" w:rsidRPr="002A7A6D">
        <w:rPr>
          <w:rFonts w:ascii="Arial" w:hAnsi="Arial" w:cs="Arial"/>
        </w:rPr>
        <w:t>“</w:t>
      </w:r>
      <w:r w:rsidR="007A0D79" w:rsidRPr="002A7A6D">
        <w:rPr>
          <w:rFonts w:ascii="Arial" w:hAnsi="Arial" w:cs="Arial"/>
        </w:rPr>
        <w:t>Daniel Oliva</w:t>
      </w:r>
      <w:r w:rsidR="001C15CB" w:rsidRPr="002A7A6D">
        <w:rPr>
          <w:rFonts w:ascii="Arial" w:hAnsi="Arial" w:cs="Arial"/>
        </w:rPr>
        <w:t>”</w:t>
      </w:r>
      <w:r w:rsidR="009A3C01" w:rsidRPr="002A7A6D">
        <w:rPr>
          <w:rFonts w:ascii="Arial" w:hAnsi="Arial" w:cs="Arial"/>
        </w:rPr>
        <w:t xml:space="preserve">, </w:t>
      </w:r>
      <w:r w:rsidR="001C15CB" w:rsidRPr="002A7A6D">
        <w:rPr>
          <w:rFonts w:ascii="Arial" w:hAnsi="Arial" w:cs="Arial"/>
        </w:rPr>
        <w:t>“</w:t>
      </w:r>
      <w:r w:rsidR="007A0D79" w:rsidRPr="002A7A6D">
        <w:rPr>
          <w:rFonts w:ascii="Arial" w:hAnsi="Arial" w:cs="Arial"/>
        </w:rPr>
        <w:t>Valeria Cázares</w:t>
      </w:r>
      <w:r w:rsidR="001C15CB" w:rsidRPr="002A7A6D">
        <w:rPr>
          <w:rFonts w:ascii="Arial" w:hAnsi="Arial" w:cs="Arial"/>
        </w:rPr>
        <w:t>”</w:t>
      </w:r>
      <w:r w:rsidR="009A3C01" w:rsidRPr="002A7A6D">
        <w:rPr>
          <w:rFonts w:ascii="Arial" w:hAnsi="Arial" w:cs="Arial"/>
        </w:rPr>
        <w:t xml:space="preserve">; </w:t>
      </w:r>
      <w:r w:rsidR="009A3C01" w:rsidRPr="002A7A6D">
        <w:rPr>
          <w:rFonts w:ascii="Arial" w:hAnsi="Arial" w:cs="Arial"/>
          <w:b/>
          <w:bCs/>
        </w:rPr>
        <w:t>II</w:t>
      </w:r>
      <w:r w:rsidR="009A3C01" w:rsidRPr="002A7A6D">
        <w:rPr>
          <w:rFonts w:ascii="Arial" w:hAnsi="Arial" w:cs="Arial"/>
          <w:bCs/>
        </w:rPr>
        <w:t>.</w:t>
      </w:r>
      <w:r w:rsidR="00FC4AF2" w:rsidRPr="002A7A6D">
        <w:rPr>
          <w:rFonts w:ascii="Arial" w:hAnsi="Arial" w:cs="Arial"/>
          <w:bCs/>
        </w:rPr>
        <w:t xml:space="preserve"> </w:t>
      </w:r>
      <w:r w:rsidR="002D14D4" w:rsidRPr="002A7A6D">
        <w:rPr>
          <w:rFonts w:ascii="Arial" w:hAnsi="Arial" w:cs="Arial"/>
          <w:b/>
        </w:rPr>
        <w:t>Determina, en forma declarativa</w:t>
      </w:r>
      <w:r w:rsidR="002D14D4" w:rsidRPr="002A7A6D">
        <w:rPr>
          <w:rFonts w:ascii="Arial" w:hAnsi="Arial" w:cs="Arial"/>
          <w:bCs/>
        </w:rPr>
        <w:t>, la existencia de violencia política contra la denunciante por razón de género</w:t>
      </w:r>
      <w:r w:rsidR="009A0707" w:rsidRPr="002A7A6D">
        <w:rPr>
          <w:rFonts w:ascii="Arial" w:hAnsi="Arial" w:cs="Arial"/>
          <w:bCs/>
        </w:rPr>
        <w:t xml:space="preserve">, </w:t>
      </w:r>
      <w:r w:rsidR="00B47958" w:rsidRPr="002A7A6D">
        <w:rPr>
          <w:rFonts w:ascii="Arial" w:hAnsi="Arial" w:cs="Arial"/>
          <w:bCs/>
        </w:rPr>
        <w:t>conforme a lo razonado</w:t>
      </w:r>
      <w:r w:rsidR="00FC4AF2" w:rsidRPr="002A7A6D">
        <w:rPr>
          <w:rFonts w:ascii="Arial" w:hAnsi="Arial" w:cs="Arial"/>
        </w:rPr>
        <w:t xml:space="preserve">; </w:t>
      </w:r>
      <w:r w:rsidR="00FC4AF2" w:rsidRPr="002A7A6D">
        <w:rPr>
          <w:rFonts w:ascii="Arial" w:hAnsi="Arial" w:cs="Arial"/>
          <w:b/>
        </w:rPr>
        <w:t>III.</w:t>
      </w:r>
      <w:r w:rsidR="009A3C01" w:rsidRPr="002A7A6D">
        <w:rPr>
          <w:rFonts w:ascii="Arial" w:hAnsi="Arial" w:cs="Arial"/>
          <w:bCs/>
        </w:rPr>
        <w:t xml:space="preserve"> </w:t>
      </w:r>
      <w:r w:rsidR="009A3C01" w:rsidRPr="002A7A6D">
        <w:rPr>
          <w:rFonts w:ascii="Arial" w:hAnsi="Arial" w:cs="Arial"/>
          <w:b/>
        </w:rPr>
        <w:t>Am</w:t>
      </w:r>
      <w:r w:rsidRPr="002A7A6D">
        <w:rPr>
          <w:rFonts w:ascii="Arial" w:hAnsi="Arial" w:cs="Arial"/>
          <w:b/>
        </w:rPr>
        <w:t>onesta públicamente</w:t>
      </w:r>
      <w:r w:rsidR="009A3C01" w:rsidRPr="002A7A6D">
        <w:rPr>
          <w:rFonts w:ascii="Arial" w:hAnsi="Arial" w:cs="Arial"/>
          <w:b/>
        </w:rPr>
        <w:t xml:space="preserve"> </w:t>
      </w:r>
      <w:r w:rsidR="009A3C01" w:rsidRPr="002A7A6D">
        <w:rPr>
          <w:rFonts w:ascii="Arial" w:hAnsi="Arial" w:cs="Arial"/>
          <w:bCs/>
        </w:rPr>
        <w:t xml:space="preserve">a </w:t>
      </w:r>
      <w:r w:rsidR="009A3C01" w:rsidRPr="002A7A6D">
        <w:rPr>
          <w:rFonts w:ascii="Arial" w:hAnsi="Arial" w:cs="Arial"/>
        </w:rPr>
        <w:t>Ezequiel Gerardo Galicia Contreras</w:t>
      </w:r>
      <w:r w:rsidR="009A3C01" w:rsidRPr="002A7A6D">
        <w:rPr>
          <w:rFonts w:ascii="Arial" w:hAnsi="Arial" w:cs="Arial"/>
          <w:bCs/>
        </w:rPr>
        <w:t xml:space="preserve"> y</w:t>
      </w:r>
      <w:r w:rsidR="00B47958" w:rsidRPr="002A7A6D">
        <w:rPr>
          <w:rFonts w:ascii="Arial" w:hAnsi="Arial" w:cs="Arial"/>
          <w:bCs/>
        </w:rPr>
        <w:t xml:space="preserve"> al medio de comunicación “</w:t>
      </w:r>
      <w:proofErr w:type="spellStart"/>
      <w:r w:rsidR="00B47958" w:rsidRPr="002A7A6D">
        <w:rPr>
          <w:rFonts w:ascii="Arial" w:hAnsi="Arial" w:cs="Arial"/>
          <w:bCs/>
        </w:rPr>
        <w:t>Quadratín</w:t>
      </w:r>
      <w:proofErr w:type="spellEnd"/>
      <w:r w:rsidR="00B47958" w:rsidRPr="002A7A6D">
        <w:rPr>
          <w:rFonts w:ascii="Arial" w:hAnsi="Arial" w:cs="Arial"/>
          <w:bCs/>
        </w:rPr>
        <w:t xml:space="preserve"> Michoacán”, y </w:t>
      </w:r>
      <w:r w:rsidR="009A3C01" w:rsidRPr="002A7A6D">
        <w:rPr>
          <w:rFonts w:ascii="Arial" w:hAnsi="Arial" w:cs="Arial"/>
          <w:b/>
        </w:rPr>
        <w:t>ordena su inscripción</w:t>
      </w:r>
      <w:r w:rsidRPr="002A7A6D">
        <w:rPr>
          <w:rFonts w:ascii="Arial" w:hAnsi="Arial" w:cs="Arial"/>
          <w:bCs/>
        </w:rPr>
        <w:t xml:space="preserve"> en el Registro Nacional de Personas Sancionadas en Materia de Violencia Política Contra las Mujeres en Razón de Género, así como en el Registro Estatal de Personas Sancionadas por Violencia Política contra las Mujeres en Razón de G</w:t>
      </w:r>
      <w:r w:rsidR="00535F7C" w:rsidRPr="002A7A6D">
        <w:rPr>
          <w:rFonts w:ascii="Arial" w:hAnsi="Arial" w:cs="Arial"/>
          <w:bCs/>
        </w:rPr>
        <w:t>é</w:t>
      </w:r>
      <w:r w:rsidRPr="002A7A6D">
        <w:rPr>
          <w:rFonts w:ascii="Arial" w:hAnsi="Arial" w:cs="Arial"/>
          <w:bCs/>
        </w:rPr>
        <w:t xml:space="preserve">nero; </w:t>
      </w:r>
      <w:r w:rsidRPr="002A7A6D">
        <w:rPr>
          <w:rFonts w:ascii="Arial" w:hAnsi="Arial" w:cs="Arial"/>
          <w:b/>
        </w:rPr>
        <w:t>I</w:t>
      </w:r>
      <w:r w:rsidR="00D41486" w:rsidRPr="002A7A6D">
        <w:rPr>
          <w:rFonts w:ascii="Arial" w:hAnsi="Arial" w:cs="Arial"/>
          <w:b/>
        </w:rPr>
        <w:t>V</w:t>
      </w:r>
      <w:r w:rsidRPr="002A7A6D">
        <w:rPr>
          <w:rFonts w:ascii="Arial" w:hAnsi="Arial" w:cs="Arial"/>
          <w:b/>
        </w:rPr>
        <w:t>. Decreta medidas</w:t>
      </w:r>
      <w:r w:rsidRPr="002A7A6D">
        <w:rPr>
          <w:rFonts w:ascii="Arial" w:hAnsi="Arial" w:cs="Arial"/>
          <w:bCs/>
        </w:rPr>
        <w:t xml:space="preserve"> de reparación integral a favor de la denunciante; </w:t>
      </w:r>
      <w:r w:rsidR="00974577" w:rsidRPr="002A7A6D">
        <w:rPr>
          <w:rFonts w:ascii="Arial" w:hAnsi="Arial" w:cs="Arial"/>
          <w:b/>
        </w:rPr>
        <w:t>V</w:t>
      </w:r>
      <w:r w:rsidRPr="002A7A6D">
        <w:rPr>
          <w:rFonts w:ascii="Arial" w:hAnsi="Arial" w:cs="Arial"/>
          <w:b/>
        </w:rPr>
        <w:t>. Declara la inexistencia</w:t>
      </w:r>
      <w:r w:rsidRPr="00334EA2">
        <w:rPr>
          <w:rFonts w:ascii="Arial" w:hAnsi="Arial" w:cs="Arial"/>
          <w:b/>
        </w:rPr>
        <w:t xml:space="preserve"> </w:t>
      </w:r>
      <w:r w:rsidRPr="00334EA2">
        <w:rPr>
          <w:rFonts w:ascii="Arial" w:hAnsi="Arial" w:cs="Arial"/>
          <w:bCs/>
        </w:rPr>
        <w:t xml:space="preserve">de las violaciones atribuidas </w:t>
      </w:r>
      <w:r w:rsidR="000F1BEF" w:rsidRPr="00334EA2">
        <w:rPr>
          <w:rFonts w:ascii="Arial" w:hAnsi="Arial" w:cs="Arial"/>
          <w:bCs/>
        </w:rPr>
        <w:t xml:space="preserve">a </w:t>
      </w:r>
      <w:r w:rsidR="00974577" w:rsidRPr="00334EA2">
        <w:rPr>
          <w:rFonts w:ascii="Arial" w:hAnsi="Arial" w:cs="Arial"/>
        </w:rPr>
        <w:t xml:space="preserve">Dalia Villegas Moreno, Alejandra Ortega Rodríguez, Sergio Cortés Eslava, </w:t>
      </w:r>
      <w:r w:rsidR="009A353A">
        <w:rPr>
          <w:rFonts w:ascii="Arial" w:hAnsi="Arial" w:cs="Arial"/>
        </w:rPr>
        <w:t>y a</w:t>
      </w:r>
      <w:r w:rsidR="00974577" w:rsidRPr="00334EA2">
        <w:rPr>
          <w:rFonts w:ascii="Arial" w:hAnsi="Arial" w:cs="Arial"/>
        </w:rPr>
        <w:t xml:space="preserve"> los medios de comunicación “Alerta Tampico APP” y “Ahora Resulta”.</w:t>
      </w:r>
    </w:p>
    <w:sdt>
      <w:sdtPr>
        <w:rPr>
          <w:rFonts w:ascii="Times New Roman" w:eastAsia="Times New Roman" w:hAnsi="Times New Roman" w:cs="Times New Roman"/>
          <w:color w:val="auto"/>
          <w:sz w:val="24"/>
          <w:szCs w:val="24"/>
          <w:lang w:eastAsia="es-ES"/>
        </w:rPr>
        <w:id w:val="-1771384194"/>
        <w:docPartObj>
          <w:docPartGallery w:val="Table of Contents"/>
          <w:docPartUnique/>
        </w:docPartObj>
      </w:sdtPr>
      <w:sdtEndPr>
        <w:rPr>
          <w:rFonts w:ascii="Arial Narrow" w:hAnsi="Arial Narrow"/>
          <w:sz w:val="20"/>
          <w:szCs w:val="20"/>
        </w:rPr>
      </w:sdtEndPr>
      <w:sdtContent>
        <w:p w14:paraId="7F8C9480" w14:textId="5C3AF3A6" w:rsidR="00663F46" w:rsidRPr="00334EA2" w:rsidRDefault="00663F46" w:rsidP="00663F46">
          <w:pPr>
            <w:pStyle w:val="TtuloTDC"/>
            <w:jc w:val="center"/>
            <w:rPr>
              <w:rFonts w:ascii="Arial" w:hAnsi="Arial" w:cs="Arial"/>
              <w:b/>
              <w:bCs/>
              <w:color w:val="auto"/>
              <w:sz w:val="24"/>
              <w:szCs w:val="24"/>
            </w:rPr>
          </w:pPr>
          <w:r w:rsidRPr="00334EA2">
            <w:rPr>
              <w:rFonts w:ascii="Arial" w:hAnsi="Arial" w:cs="Arial"/>
              <w:b/>
              <w:bCs/>
              <w:color w:val="auto"/>
              <w:sz w:val="24"/>
              <w:szCs w:val="24"/>
            </w:rPr>
            <w:t>CONTENIDO</w:t>
          </w:r>
        </w:p>
        <w:p w14:paraId="44A2E3D8" w14:textId="742E4909" w:rsidR="00BB2789" w:rsidRPr="00BB2789" w:rsidRDefault="00663F46">
          <w:pPr>
            <w:pStyle w:val="TDC2"/>
            <w:rPr>
              <w:rFonts w:eastAsiaTheme="minorEastAsia" w:cstheme="minorBidi"/>
              <w:b w:val="0"/>
              <w:bCs w:val="0"/>
              <w:kern w:val="2"/>
              <w:sz w:val="24"/>
              <w:szCs w:val="24"/>
              <w:lang w:eastAsia="es-MX"/>
              <w14:ligatures w14:val="standardContextual"/>
            </w:rPr>
          </w:pPr>
          <w:r w:rsidRPr="006D018A">
            <w:rPr>
              <w:noProof w:val="0"/>
            </w:rPr>
            <w:fldChar w:fldCharType="begin"/>
          </w:r>
          <w:r w:rsidRPr="006D018A">
            <w:rPr>
              <w:noProof w:val="0"/>
            </w:rPr>
            <w:instrText xml:space="preserve"> TOC \o "1-3" \h \z \u </w:instrText>
          </w:r>
          <w:r w:rsidRPr="006D018A">
            <w:rPr>
              <w:noProof w:val="0"/>
            </w:rPr>
            <w:fldChar w:fldCharType="separate"/>
          </w:r>
          <w:hyperlink w:anchor="_Toc224655360" w:history="1">
            <w:r w:rsidR="00BB2789" w:rsidRPr="00BB2789">
              <w:rPr>
                <w:rStyle w:val="Hipervnculo"/>
                <w:rFonts w:cs="Arial"/>
              </w:rPr>
              <w:t>GLOSARIO</w:t>
            </w:r>
            <w:r w:rsidR="00BB2789" w:rsidRPr="00BB2789">
              <w:rPr>
                <w:webHidden/>
              </w:rPr>
              <w:tab/>
            </w:r>
            <w:r w:rsidR="00BB2789" w:rsidRPr="00BB2789">
              <w:rPr>
                <w:webHidden/>
              </w:rPr>
              <w:fldChar w:fldCharType="begin"/>
            </w:r>
            <w:r w:rsidR="00BB2789" w:rsidRPr="00BB2789">
              <w:rPr>
                <w:webHidden/>
              </w:rPr>
              <w:instrText xml:space="preserve"> PAGEREF _Toc224655360 \h </w:instrText>
            </w:r>
            <w:r w:rsidR="00BB2789" w:rsidRPr="00BB2789">
              <w:rPr>
                <w:webHidden/>
              </w:rPr>
            </w:r>
            <w:r w:rsidR="00BB2789" w:rsidRPr="00BB2789">
              <w:rPr>
                <w:webHidden/>
              </w:rPr>
              <w:fldChar w:fldCharType="separate"/>
            </w:r>
            <w:r w:rsidR="00BB2789" w:rsidRPr="00BB2789">
              <w:rPr>
                <w:webHidden/>
              </w:rPr>
              <w:t>2</w:t>
            </w:r>
            <w:r w:rsidR="00BB2789" w:rsidRPr="00BB2789">
              <w:rPr>
                <w:webHidden/>
              </w:rPr>
              <w:fldChar w:fldCharType="end"/>
            </w:r>
          </w:hyperlink>
        </w:p>
        <w:p w14:paraId="380B9C94" w14:textId="694C565C" w:rsidR="00BB2789" w:rsidRPr="00BB2789" w:rsidRDefault="00BB2789">
          <w:pPr>
            <w:pStyle w:val="TDC2"/>
            <w:rPr>
              <w:rFonts w:eastAsiaTheme="minorEastAsia" w:cstheme="minorBidi"/>
              <w:b w:val="0"/>
              <w:bCs w:val="0"/>
              <w:kern w:val="2"/>
              <w:sz w:val="24"/>
              <w:szCs w:val="24"/>
              <w:lang w:eastAsia="es-MX"/>
              <w14:ligatures w14:val="standardContextual"/>
            </w:rPr>
          </w:pPr>
          <w:hyperlink w:anchor="_Toc224655361" w:history="1">
            <w:r w:rsidRPr="00BB2789">
              <w:rPr>
                <w:rStyle w:val="Hipervnculo"/>
                <w:rFonts w:cs="Arial"/>
              </w:rPr>
              <w:t>I. ANTECEDENTES</w:t>
            </w:r>
            <w:r w:rsidRPr="00BB2789">
              <w:rPr>
                <w:webHidden/>
              </w:rPr>
              <w:tab/>
            </w:r>
            <w:r w:rsidRPr="00BB2789">
              <w:rPr>
                <w:webHidden/>
              </w:rPr>
              <w:fldChar w:fldCharType="begin"/>
            </w:r>
            <w:r w:rsidRPr="00BB2789">
              <w:rPr>
                <w:webHidden/>
              </w:rPr>
              <w:instrText xml:space="preserve"> PAGEREF _Toc224655361 \h </w:instrText>
            </w:r>
            <w:r w:rsidRPr="00BB2789">
              <w:rPr>
                <w:webHidden/>
              </w:rPr>
            </w:r>
            <w:r w:rsidRPr="00BB2789">
              <w:rPr>
                <w:webHidden/>
              </w:rPr>
              <w:fldChar w:fldCharType="separate"/>
            </w:r>
            <w:r w:rsidRPr="00BB2789">
              <w:rPr>
                <w:webHidden/>
              </w:rPr>
              <w:t>3</w:t>
            </w:r>
            <w:r w:rsidRPr="00BB2789">
              <w:rPr>
                <w:webHidden/>
              </w:rPr>
              <w:fldChar w:fldCharType="end"/>
            </w:r>
          </w:hyperlink>
        </w:p>
        <w:p w14:paraId="30829BB4" w14:textId="1AEAB2F0" w:rsidR="00BB2789" w:rsidRPr="00BB2789" w:rsidRDefault="00BB2789">
          <w:pPr>
            <w:pStyle w:val="TDC2"/>
            <w:rPr>
              <w:rFonts w:eastAsiaTheme="minorEastAsia" w:cstheme="minorBidi"/>
              <w:b w:val="0"/>
              <w:bCs w:val="0"/>
              <w:kern w:val="2"/>
              <w:sz w:val="24"/>
              <w:szCs w:val="24"/>
              <w:lang w:eastAsia="es-MX"/>
              <w14:ligatures w14:val="standardContextual"/>
            </w:rPr>
          </w:pPr>
          <w:hyperlink w:anchor="_Toc224655362" w:history="1">
            <w:r w:rsidRPr="00BB2789">
              <w:rPr>
                <w:rStyle w:val="Hipervnculo"/>
                <w:rFonts w:cs="Arial"/>
              </w:rPr>
              <w:t>II. COMPETENCIA</w:t>
            </w:r>
            <w:r w:rsidRPr="00BB2789">
              <w:rPr>
                <w:webHidden/>
              </w:rPr>
              <w:tab/>
            </w:r>
            <w:r w:rsidRPr="00BB2789">
              <w:rPr>
                <w:webHidden/>
              </w:rPr>
              <w:fldChar w:fldCharType="begin"/>
            </w:r>
            <w:r w:rsidRPr="00BB2789">
              <w:rPr>
                <w:webHidden/>
              </w:rPr>
              <w:instrText xml:space="preserve"> PAGEREF _Toc224655362 \h </w:instrText>
            </w:r>
            <w:r w:rsidRPr="00BB2789">
              <w:rPr>
                <w:webHidden/>
              </w:rPr>
            </w:r>
            <w:r w:rsidRPr="00BB2789">
              <w:rPr>
                <w:webHidden/>
              </w:rPr>
              <w:fldChar w:fldCharType="separate"/>
            </w:r>
            <w:r w:rsidRPr="00BB2789">
              <w:rPr>
                <w:webHidden/>
              </w:rPr>
              <w:t>5</w:t>
            </w:r>
            <w:r w:rsidRPr="00BB2789">
              <w:rPr>
                <w:webHidden/>
              </w:rPr>
              <w:fldChar w:fldCharType="end"/>
            </w:r>
          </w:hyperlink>
        </w:p>
        <w:p w14:paraId="1D9C1C3D" w14:textId="6A66B370" w:rsidR="00BB2789" w:rsidRPr="00BB2789" w:rsidRDefault="00BB2789">
          <w:pPr>
            <w:pStyle w:val="TDC2"/>
            <w:rPr>
              <w:rFonts w:eastAsiaTheme="minorEastAsia" w:cstheme="minorBidi"/>
              <w:b w:val="0"/>
              <w:bCs w:val="0"/>
              <w:kern w:val="2"/>
              <w:sz w:val="24"/>
              <w:szCs w:val="24"/>
              <w:lang w:eastAsia="es-MX"/>
              <w14:ligatures w14:val="standardContextual"/>
            </w:rPr>
          </w:pPr>
          <w:hyperlink w:anchor="_Toc224655363" w:history="1">
            <w:r w:rsidRPr="00BB2789">
              <w:rPr>
                <w:rStyle w:val="Hipervnculo"/>
                <w:rFonts w:cs="Arial"/>
              </w:rPr>
              <w:t>III. PROCEDENCIA</w:t>
            </w:r>
            <w:r w:rsidRPr="00BB2789">
              <w:rPr>
                <w:webHidden/>
              </w:rPr>
              <w:tab/>
            </w:r>
            <w:r w:rsidRPr="00BB2789">
              <w:rPr>
                <w:webHidden/>
              </w:rPr>
              <w:fldChar w:fldCharType="begin"/>
            </w:r>
            <w:r w:rsidRPr="00BB2789">
              <w:rPr>
                <w:webHidden/>
              </w:rPr>
              <w:instrText xml:space="preserve"> PAGEREF _Toc224655363 \h </w:instrText>
            </w:r>
            <w:r w:rsidRPr="00BB2789">
              <w:rPr>
                <w:webHidden/>
              </w:rPr>
            </w:r>
            <w:r w:rsidRPr="00BB2789">
              <w:rPr>
                <w:webHidden/>
              </w:rPr>
              <w:fldChar w:fldCharType="separate"/>
            </w:r>
            <w:r w:rsidRPr="00BB2789">
              <w:rPr>
                <w:webHidden/>
              </w:rPr>
              <w:t>6</w:t>
            </w:r>
            <w:r w:rsidRPr="00BB2789">
              <w:rPr>
                <w:webHidden/>
              </w:rPr>
              <w:fldChar w:fldCharType="end"/>
            </w:r>
          </w:hyperlink>
        </w:p>
        <w:p w14:paraId="08F40D75" w14:textId="468EFCA2" w:rsidR="00BB2789" w:rsidRPr="00BB2789" w:rsidRDefault="00BB2789">
          <w:pPr>
            <w:pStyle w:val="TDC2"/>
            <w:rPr>
              <w:rFonts w:eastAsiaTheme="minorEastAsia" w:cstheme="minorBidi"/>
              <w:b w:val="0"/>
              <w:bCs w:val="0"/>
              <w:kern w:val="2"/>
              <w:sz w:val="24"/>
              <w:szCs w:val="24"/>
              <w:lang w:eastAsia="es-MX"/>
              <w14:ligatures w14:val="standardContextual"/>
            </w:rPr>
          </w:pPr>
          <w:hyperlink w:anchor="_Toc224655364" w:history="1">
            <w:r w:rsidRPr="00BB2789">
              <w:rPr>
                <w:rStyle w:val="Hipervnculo"/>
                <w:rFonts w:cs="Arial"/>
              </w:rPr>
              <w:t>IV. ESTUDIO DE FONDO</w:t>
            </w:r>
            <w:r w:rsidRPr="00BB2789">
              <w:rPr>
                <w:webHidden/>
              </w:rPr>
              <w:tab/>
            </w:r>
            <w:r w:rsidRPr="00BB2789">
              <w:rPr>
                <w:webHidden/>
              </w:rPr>
              <w:fldChar w:fldCharType="begin"/>
            </w:r>
            <w:r w:rsidRPr="00BB2789">
              <w:rPr>
                <w:webHidden/>
              </w:rPr>
              <w:instrText xml:space="preserve"> PAGEREF _Toc224655364 \h </w:instrText>
            </w:r>
            <w:r w:rsidRPr="00BB2789">
              <w:rPr>
                <w:webHidden/>
              </w:rPr>
            </w:r>
            <w:r w:rsidRPr="00BB2789">
              <w:rPr>
                <w:webHidden/>
              </w:rPr>
              <w:fldChar w:fldCharType="separate"/>
            </w:r>
            <w:r w:rsidRPr="00BB2789">
              <w:rPr>
                <w:webHidden/>
              </w:rPr>
              <w:t>6</w:t>
            </w:r>
            <w:r w:rsidRPr="00BB2789">
              <w:rPr>
                <w:webHidden/>
              </w:rPr>
              <w:fldChar w:fldCharType="end"/>
            </w:r>
          </w:hyperlink>
        </w:p>
        <w:p w14:paraId="15B4E4F3" w14:textId="77741FC0" w:rsidR="00BB2789" w:rsidRPr="00BB2789" w:rsidRDefault="00BB2789">
          <w:pPr>
            <w:pStyle w:val="TDC2"/>
            <w:rPr>
              <w:rFonts w:eastAsiaTheme="minorEastAsia" w:cstheme="minorBidi"/>
              <w:b w:val="0"/>
              <w:bCs w:val="0"/>
              <w:kern w:val="2"/>
              <w:sz w:val="24"/>
              <w:szCs w:val="24"/>
              <w:lang w:eastAsia="es-MX"/>
              <w14:ligatures w14:val="standardContextual"/>
            </w:rPr>
          </w:pPr>
          <w:hyperlink w:anchor="_Toc224655365" w:history="1">
            <w:r w:rsidRPr="00BB2789">
              <w:rPr>
                <w:rStyle w:val="Hipervnculo"/>
                <w:rFonts w:cs="Arial"/>
              </w:rPr>
              <w:t>4.1 Hechos denunciados, excepciones y defensas</w:t>
            </w:r>
            <w:r w:rsidRPr="00BB2789">
              <w:rPr>
                <w:webHidden/>
              </w:rPr>
              <w:tab/>
            </w:r>
            <w:r w:rsidRPr="00BB2789">
              <w:rPr>
                <w:webHidden/>
              </w:rPr>
              <w:fldChar w:fldCharType="begin"/>
            </w:r>
            <w:r w:rsidRPr="00BB2789">
              <w:rPr>
                <w:webHidden/>
              </w:rPr>
              <w:instrText xml:space="preserve"> PAGEREF _Toc224655365 \h </w:instrText>
            </w:r>
            <w:r w:rsidRPr="00BB2789">
              <w:rPr>
                <w:webHidden/>
              </w:rPr>
            </w:r>
            <w:r w:rsidRPr="00BB2789">
              <w:rPr>
                <w:webHidden/>
              </w:rPr>
              <w:fldChar w:fldCharType="separate"/>
            </w:r>
            <w:r w:rsidRPr="00BB2789">
              <w:rPr>
                <w:webHidden/>
              </w:rPr>
              <w:t>6</w:t>
            </w:r>
            <w:r w:rsidRPr="00BB2789">
              <w:rPr>
                <w:webHidden/>
              </w:rPr>
              <w:fldChar w:fldCharType="end"/>
            </w:r>
          </w:hyperlink>
        </w:p>
        <w:p w14:paraId="57BFEE88" w14:textId="4F91EE15" w:rsidR="00BB2789" w:rsidRPr="00BB2789" w:rsidRDefault="00BB2789">
          <w:pPr>
            <w:pStyle w:val="TDC2"/>
            <w:rPr>
              <w:rFonts w:eastAsiaTheme="minorEastAsia" w:cstheme="minorBidi"/>
              <w:b w:val="0"/>
              <w:bCs w:val="0"/>
              <w:kern w:val="2"/>
              <w:sz w:val="24"/>
              <w:szCs w:val="24"/>
              <w:lang w:eastAsia="es-MX"/>
              <w14:ligatures w14:val="standardContextual"/>
            </w:rPr>
          </w:pPr>
          <w:hyperlink w:anchor="_Toc224655366" w:history="1">
            <w:r w:rsidRPr="00BB2789">
              <w:rPr>
                <w:rStyle w:val="Hipervnculo"/>
                <w:rFonts w:cs="Arial"/>
              </w:rPr>
              <w:t>4.2 Valoración probatoria y hechos acreditados</w:t>
            </w:r>
            <w:r w:rsidRPr="00BB2789">
              <w:rPr>
                <w:webHidden/>
              </w:rPr>
              <w:tab/>
            </w:r>
            <w:r w:rsidRPr="00BB2789">
              <w:rPr>
                <w:webHidden/>
              </w:rPr>
              <w:fldChar w:fldCharType="begin"/>
            </w:r>
            <w:r w:rsidRPr="00BB2789">
              <w:rPr>
                <w:webHidden/>
              </w:rPr>
              <w:instrText xml:space="preserve"> PAGEREF _Toc224655366 \h </w:instrText>
            </w:r>
            <w:r w:rsidRPr="00BB2789">
              <w:rPr>
                <w:webHidden/>
              </w:rPr>
            </w:r>
            <w:r w:rsidRPr="00BB2789">
              <w:rPr>
                <w:webHidden/>
              </w:rPr>
              <w:fldChar w:fldCharType="separate"/>
            </w:r>
            <w:r w:rsidRPr="00BB2789">
              <w:rPr>
                <w:webHidden/>
              </w:rPr>
              <w:t>7</w:t>
            </w:r>
            <w:r w:rsidRPr="00BB2789">
              <w:rPr>
                <w:webHidden/>
              </w:rPr>
              <w:fldChar w:fldCharType="end"/>
            </w:r>
          </w:hyperlink>
        </w:p>
        <w:p w14:paraId="792EB058" w14:textId="1706FA4C" w:rsidR="00BB2789" w:rsidRPr="00BB2789" w:rsidRDefault="00BB2789">
          <w:pPr>
            <w:pStyle w:val="TDC2"/>
            <w:rPr>
              <w:rFonts w:eastAsiaTheme="minorEastAsia" w:cstheme="minorBidi"/>
              <w:b w:val="0"/>
              <w:bCs w:val="0"/>
              <w:kern w:val="2"/>
              <w:sz w:val="24"/>
              <w:szCs w:val="24"/>
              <w:lang w:eastAsia="es-MX"/>
              <w14:ligatures w14:val="standardContextual"/>
            </w:rPr>
          </w:pPr>
          <w:hyperlink w:anchor="_Toc224655367" w:history="1">
            <w:r w:rsidRPr="00BB2789">
              <w:rPr>
                <w:rStyle w:val="Hipervnculo"/>
                <w:rFonts w:cs="Arial"/>
              </w:rPr>
              <w:t>4.3 Análisis y determinación sobre los hechos denunciados</w:t>
            </w:r>
            <w:r w:rsidRPr="00BB2789">
              <w:rPr>
                <w:webHidden/>
              </w:rPr>
              <w:tab/>
            </w:r>
            <w:r w:rsidRPr="00BB2789">
              <w:rPr>
                <w:webHidden/>
              </w:rPr>
              <w:fldChar w:fldCharType="begin"/>
            </w:r>
            <w:r w:rsidRPr="00BB2789">
              <w:rPr>
                <w:webHidden/>
              </w:rPr>
              <w:instrText xml:space="preserve"> PAGEREF _Toc224655367 \h </w:instrText>
            </w:r>
            <w:r w:rsidRPr="00BB2789">
              <w:rPr>
                <w:webHidden/>
              </w:rPr>
            </w:r>
            <w:r w:rsidRPr="00BB2789">
              <w:rPr>
                <w:webHidden/>
              </w:rPr>
              <w:fldChar w:fldCharType="separate"/>
            </w:r>
            <w:r w:rsidRPr="00BB2789">
              <w:rPr>
                <w:webHidden/>
              </w:rPr>
              <w:t>10</w:t>
            </w:r>
            <w:r w:rsidRPr="00BB2789">
              <w:rPr>
                <w:webHidden/>
              </w:rPr>
              <w:fldChar w:fldCharType="end"/>
            </w:r>
          </w:hyperlink>
        </w:p>
        <w:p w14:paraId="0F30111D" w14:textId="47272416" w:rsidR="00BB2789" w:rsidRPr="00BB2789" w:rsidRDefault="00BB2789">
          <w:pPr>
            <w:pStyle w:val="TDC2"/>
            <w:rPr>
              <w:rFonts w:eastAsiaTheme="minorEastAsia" w:cstheme="minorBidi"/>
              <w:b w:val="0"/>
              <w:bCs w:val="0"/>
              <w:kern w:val="2"/>
              <w:sz w:val="24"/>
              <w:szCs w:val="24"/>
              <w:lang w:eastAsia="es-MX"/>
              <w14:ligatures w14:val="standardContextual"/>
            </w:rPr>
          </w:pPr>
          <w:hyperlink w:anchor="_Toc224655368" w:history="1">
            <w:r w:rsidRPr="00BB2789">
              <w:rPr>
                <w:rStyle w:val="Hipervnculo"/>
                <w:rFonts w:cs="Arial"/>
              </w:rPr>
              <w:t>4.3.1 Marco normativo</w:t>
            </w:r>
            <w:r w:rsidRPr="00BB2789">
              <w:rPr>
                <w:webHidden/>
              </w:rPr>
              <w:tab/>
            </w:r>
            <w:r w:rsidRPr="00BB2789">
              <w:rPr>
                <w:webHidden/>
              </w:rPr>
              <w:fldChar w:fldCharType="begin"/>
            </w:r>
            <w:r w:rsidRPr="00BB2789">
              <w:rPr>
                <w:webHidden/>
              </w:rPr>
              <w:instrText xml:space="preserve"> PAGEREF _Toc224655368 \h </w:instrText>
            </w:r>
            <w:r w:rsidRPr="00BB2789">
              <w:rPr>
                <w:webHidden/>
              </w:rPr>
            </w:r>
            <w:r w:rsidRPr="00BB2789">
              <w:rPr>
                <w:webHidden/>
              </w:rPr>
              <w:fldChar w:fldCharType="separate"/>
            </w:r>
            <w:r w:rsidRPr="00BB2789">
              <w:rPr>
                <w:webHidden/>
              </w:rPr>
              <w:t>10</w:t>
            </w:r>
            <w:r w:rsidRPr="00BB2789">
              <w:rPr>
                <w:webHidden/>
              </w:rPr>
              <w:fldChar w:fldCharType="end"/>
            </w:r>
          </w:hyperlink>
        </w:p>
        <w:p w14:paraId="420D43CD" w14:textId="75D19DCD" w:rsidR="00BB2789" w:rsidRPr="00BB2789" w:rsidRDefault="00BB2789">
          <w:pPr>
            <w:pStyle w:val="TDC2"/>
            <w:rPr>
              <w:rFonts w:eastAsiaTheme="minorEastAsia" w:cstheme="minorBidi"/>
              <w:b w:val="0"/>
              <w:bCs w:val="0"/>
              <w:kern w:val="2"/>
              <w:sz w:val="24"/>
              <w:szCs w:val="24"/>
              <w:lang w:eastAsia="es-MX"/>
              <w14:ligatures w14:val="standardContextual"/>
            </w:rPr>
          </w:pPr>
          <w:hyperlink w:anchor="_Toc224655369" w:history="1">
            <w:r w:rsidRPr="00BB2789">
              <w:rPr>
                <w:rStyle w:val="Hipervnculo"/>
                <w:rFonts w:cs="Arial"/>
              </w:rPr>
              <w:t>4.3.2 Metodología</w:t>
            </w:r>
            <w:r w:rsidRPr="00BB2789">
              <w:rPr>
                <w:webHidden/>
              </w:rPr>
              <w:tab/>
            </w:r>
            <w:r w:rsidRPr="00BB2789">
              <w:rPr>
                <w:webHidden/>
              </w:rPr>
              <w:fldChar w:fldCharType="begin"/>
            </w:r>
            <w:r w:rsidRPr="00BB2789">
              <w:rPr>
                <w:webHidden/>
              </w:rPr>
              <w:instrText xml:space="preserve"> PAGEREF _Toc224655369 \h </w:instrText>
            </w:r>
            <w:r w:rsidRPr="00BB2789">
              <w:rPr>
                <w:webHidden/>
              </w:rPr>
            </w:r>
            <w:r w:rsidRPr="00BB2789">
              <w:rPr>
                <w:webHidden/>
              </w:rPr>
              <w:fldChar w:fldCharType="separate"/>
            </w:r>
            <w:r w:rsidRPr="00BB2789">
              <w:rPr>
                <w:webHidden/>
              </w:rPr>
              <w:t>15</w:t>
            </w:r>
            <w:r w:rsidRPr="00BB2789">
              <w:rPr>
                <w:webHidden/>
              </w:rPr>
              <w:fldChar w:fldCharType="end"/>
            </w:r>
          </w:hyperlink>
        </w:p>
        <w:p w14:paraId="11EEE724" w14:textId="596C02E9" w:rsidR="00BB2789" w:rsidRPr="00BB2789" w:rsidRDefault="00BB2789">
          <w:pPr>
            <w:pStyle w:val="TDC2"/>
            <w:rPr>
              <w:rFonts w:eastAsiaTheme="minorEastAsia" w:cstheme="minorBidi"/>
              <w:b w:val="0"/>
              <w:bCs w:val="0"/>
              <w:kern w:val="2"/>
              <w:sz w:val="24"/>
              <w:szCs w:val="24"/>
              <w:lang w:eastAsia="es-MX"/>
              <w14:ligatures w14:val="standardContextual"/>
            </w:rPr>
          </w:pPr>
          <w:hyperlink w:anchor="_Toc224655370" w:history="1">
            <w:r w:rsidRPr="00BB2789">
              <w:rPr>
                <w:rStyle w:val="Hipervnculo"/>
                <w:rFonts w:cs="Arial"/>
              </w:rPr>
              <w:t>4.3.3 Caso concreto</w:t>
            </w:r>
            <w:r w:rsidRPr="00BB2789">
              <w:rPr>
                <w:webHidden/>
              </w:rPr>
              <w:tab/>
            </w:r>
            <w:r w:rsidRPr="00BB2789">
              <w:rPr>
                <w:webHidden/>
              </w:rPr>
              <w:fldChar w:fldCharType="begin"/>
            </w:r>
            <w:r w:rsidRPr="00BB2789">
              <w:rPr>
                <w:webHidden/>
              </w:rPr>
              <w:instrText xml:space="preserve"> PAGEREF _Toc224655370 \h </w:instrText>
            </w:r>
            <w:r w:rsidRPr="00BB2789">
              <w:rPr>
                <w:webHidden/>
              </w:rPr>
            </w:r>
            <w:r w:rsidRPr="00BB2789">
              <w:rPr>
                <w:webHidden/>
              </w:rPr>
              <w:fldChar w:fldCharType="separate"/>
            </w:r>
            <w:r w:rsidRPr="00BB2789">
              <w:rPr>
                <w:webHidden/>
              </w:rPr>
              <w:t>16</w:t>
            </w:r>
            <w:r w:rsidRPr="00BB2789">
              <w:rPr>
                <w:webHidden/>
              </w:rPr>
              <w:fldChar w:fldCharType="end"/>
            </w:r>
          </w:hyperlink>
        </w:p>
        <w:p w14:paraId="1526177D" w14:textId="02D9583C" w:rsidR="00BB2789" w:rsidRPr="00BB2789" w:rsidRDefault="00BB2789">
          <w:pPr>
            <w:pStyle w:val="TDC2"/>
            <w:rPr>
              <w:rFonts w:eastAsiaTheme="minorEastAsia" w:cstheme="minorBidi"/>
              <w:b w:val="0"/>
              <w:bCs w:val="0"/>
              <w:kern w:val="2"/>
              <w:sz w:val="24"/>
              <w:szCs w:val="24"/>
              <w:lang w:eastAsia="es-MX"/>
              <w14:ligatures w14:val="standardContextual"/>
            </w:rPr>
          </w:pPr>
          <w:hyperlink w:anchor="_Toc224655371" w:history="1">
            <w:r w:rsidRPr="00BB2789">
              <w:rPr>
                <w:rStyle w:val="Hipervnculo"/>
                <w:rFonts w:cs="Arial"/>
              </w:rPr>
              <w:t>V. RESPONSABILIDAD</w:t>
            </w:r>
            <w:r w:rsidRPr="00BB2789">
              <w:rPr>
                <w:webHidden/>
              </w:rPr>
              <w:tab/>
            </w:r>
            <w:r w:rsidRPr="00BB2789">
              <w:rPr>
                <w:webHidden/>
              </w:rPr>
              <w:fldChar w:fldCharType="begin"/>
            </w:r>
            <w:r w:rsidRPr="00BB2789">
              <w:rPr>
                <w:webHidden/>
              </w:rPr>
              <w:instrText xml:space="preserve"> PAGEREF _Toc224655371 \h </w:instrText>
            </w:r>
            <w:r w:rsidRPr="00BB2789">
              <w:rPr>
                <w:webHidden/>
              </w:rPr>
            </w:r>
            <w:r w:rsidRPr="00BB2789">
              <w:rPr>
                <w:webHidden/>
              </w:rPr>
              <w:fldChar w:fldCharType="separate"/>
            </w:r>
            <w:r w:rsidRPr="00BB2789">
              <w:rPr>
                <w:webHidden/>
              </w:rPr>
              <w:t>43</w:t>
            </w:r>
            <w:r w:rsidRPr="00BB2789">
              <w:rPr>
                <w:webHidden/>
              </w:rPr>
              <w:fldChar w:fldCharType="end"/>
            </w:r>
          </w:hyperlink>
        </w:p>
        <w:p w14:paraId="715FCDDB" w14:textId="0244B1FB" w:rsidR="00BB2789" w:rsidRPr="00BB2789" w:rsidRDefault="00BB2789">
          <w:pPr>
            <w:pStyle w:val="TDC2"/>
            <w:rPr>
              <w:rFonts w:eastAsiaTheme="minorEastAsia" w:cstheme="minorBidi"/>
              <w:b w:val="0"/>
              <w:bCs w:val="0"/>
              <w:kern w:val="2"/>
              <w:sz w:val="24"/>
              <w:szCs w:val="24"/>
              <w:lang w:eastAsia="es-MX"/>
              <w14:ligatures w14:val="standardContextual"/>
            </w:rPr>
          </w:pPr>
          <w:hyperlink w:anchor="_Toc224655372" w:history="1">
            <w:r w:rsidRPr="00BB2789">
              <w:rPr>
                <w:rStyle w:val="Hipervnculo"/>
                <w:rFonts w:cs="Arial"/>
              </w:rPr>
              <w:t>5.1 Sentencia declarativa</w:t>
            </w:r>
            <w:r w:rsidRPr="00BB2789">
              <w:rPr>
                <w:webHidden/>
              </w:rPr>
              <w:tab/>
            </w:r>
            <w:r w:rsidRPr="00BB2789">
              <w:rPr>
                <w:webHidden/>
              </w:rPr>
              <w:fldChar w:fldCharType="begin"/>
            </w:r>
            <w:r w:rsidRPr="00BB2789">
              <w:rPr>
                <w:webHidden/>
              </w:rPr>
              <w:instrText xml:space="preserve"> PAGEREF _Toc224655372 \h </w:instrText>
            </w:r>
            <w:r w:rsidRPr="00BB2789">
              <w:rPr>
                <w:webHidden/>
              </w:rPr>
            </w:r>
            <w:r w:rsidRPr="00BB2789">
              <w:rPr>
                <w:webHidden/>
              </w:rPr>
              <w:fldChar w:fldCharType="separate"/>
            </w:r>
            <w:r w:rsidRPr="00BB2789">
              <w:rPr>
                <w:webHidden/>
              </w:rPr>
              <w:t>43</w:t>
            </w:r>
            <w:r w:rsidRPr="00BB2789">
              <w:rPr>
                <w:webHidden/>
              </w:rPr>
              <w:fldChar w:fldCharType="end"/>
            </w:r>
          </w:hyperlink>
        </w:p>
        <w:p w14:paraId="03693449" w14:textId="0439536E" w:rsidR="00BB2789" w:rsidRPr="00BB2789" w:rsidRDefault="00BB2789">
          <w:pPr>
            <w:pStyle w:val="TDC2"/>
            <w:rPr>
              <w:rFonts w:eastAsiaTheme="minorEastAsia" w:cstheme="minorBidi"/>
              <w:b w:val="0"/>
              <w:bCs w:val="0"/>
              <w:kern w:val="2"/>
              <w:sz w:val="24"/>
              <w:szCs w:val="24"/>
              <w:lang w:eastAsia="es-MX"/>
              <w14:ligatures w14:val="standardContextual"/>
            </w:rPr>
          </w:pPr>
          <w:hyperlink w:anchor="_Toc224655373" w:history="1">
            <w:r w:rsidRPr="00BB2789">
              <w:rPr>
                <w:rStyle w:val="Hipervnculo"/>
                <w:rFonts w:cs="Arial"/>
              </w:rPr>
              <w:t>5.2 Calificación de la falta e individualización de la sanción</w:t>
            </w:r>
            <w:r w:rsidRPr="00BB2789">
              <w:rPr>
                <w:webHidden/>
              </w:rPr>
              <w:tab/>
            </w:r>
            <w:r w:rsidRPr="00BB2789">
              <w:rPr>
                <w:webHidden/>
              </w:rPr>
              <w:fldChar w:fldCharType="begin"/>
            </w:r>
            <w:r w:rsidRPr="00BB2789">
              <w:rPr>
                <w:webHidden/>
              </w:rPr>
              <w:instrText xml:space="preserve"> PAGEREF _Toc224655373 \h </w:instrText>
            </w:r>
            <w:r w:rsidRPr="00BB2789">
              <w:rPr>
                <w:webHidden/>
              </w:rPr>
            </w:r>
            <w:r w:rsidRPr="00BB2789">
              <w:rPr>
                <w:webHidden/>
              </w:rPr>
              <w:fldChar w:fldCharType="separate"/>
            </w:r>
            <w:r w:rsidRPr="00BB2789">
              <w:rPr>
                <w:webHidden/>
              </w:rPr>
              <w:t>45</w:t>
            </w:r>
            <w:r w:rsidRPr="00BB2789">
              <w:rPr>
                <w:webHidden/>
              </w:rPr>
              <w:fldChar w:fldCharType="end"/>
            </w:r>
          </w:hyperlink>
        </w:p>
        <w:p w14:paraId="76079362" w14:textId="5C9E59F7" w:rsidR="00BB2789" w:rsidRPr="00BB2789" w:rsidRDefault="00BB2789">
          <w:pPr>
            <w:pStyle w:val="TDC2"/>
            <w:rPr>
              <w:rFonts w:eastAsiaTheme="minorEastAsia" w:cstheme="minorBidi"/>
              <w:b w:val="0"/>
              <w:bCs w:val="0"/>
              <w:kern w:val="2"/>
              <w:sz w:val="24"/>
              <w:szCs w:val="24"/>
              <w:lang w:eastAsia="es-MX"/>
              <w14:ligatures w14:val="standardContextual"/>
            </w:rPr>
          </w:pPr>
          <w:hyperlink w:anchor="_Toc224655374" w:history="1">
            <w:r w:rsidRPr="00BB2789">
              <w:rPr>
                <w:rStyle w:val="Hipervnculo"/>
                <w:rFonts w:cs="Arial"/>
              </w:rPr>
              <w:t>VI. MEDIDAS DE REPARACIÓN INTEGRAL</w:t>
            </w:r>
            <w:r w:rsidRPr="00BB2789">
              <w:rPr>
                <w:webHidden/>
              </w:rPr>
              <w:tab/>
            </w:r>
            <w:r w:rsidRPr="00BB2789">
              <w:rPr>
                <w:webHidden/>
              </w:rPr>
              <w:fldChar w:fldCharType="begin"/>
            </w:r>
            <w:r w:rsidRPr="00BB2789">
              <w:rPr>
                <w:webHidden/>
              </w:rPr>
              <w:instrText xml:space="preserve"> PAGEREF _Toc224655374 \h </w:instrText>
            </w:r>
            <w:r w:rsidRPr="00BB2789">
              <w:rPr>
                <w:webHidden/>
              </w:rPr>
            </w:r>
            <w:r w:rsidRPr="00BB2789">
              <w:rPr>
                <w:webHidden/>
              </w:rPr>
              <w:fldChar w:fldCharType="separate"/>
            </w:r>
            <w:r w:rsidRPr="00BB2789">
              <w:rPr>
                <w:webHidden/>
              </w:rPr>
              <w:t>48</w:t>
            </w:r>
            <w:r w:rsidRPr="00BB2789">
              <w:rPr>
                <w:webHidden/>
              </w:rPr>
              <w:fldChar w:fldCharType="end"/>
            </w:r>
          </w:hyperlink>
        </w:p>
        <w:p w14:paraId="1BADFFA7" w14:textId="6E5E0B6F" w:rsidR="00BB2789" w:rsidRPr="00BB2789" w:rsidRDefault="00BB2789">
          <w:pPr>
            <w:pStyle w:val="TDC2"/>
            <w:rPr>
              <w:rFonts w:eastAsiaTheme="minorEastAsia" w:cstheme="minorBidi"/>
              <w:b w:val="0"/>
              <w:bCs w:val="0"/>
              <w:kern w:val="2"/>
              <w:sz w:val="24"/>
              <w:szCs w:val="24"/>
              <w:lang w:eastAsia="es-MX"/>
              <w14:ligatures w14:val="standardContextual"/>
            </w:rPr>
          </w:pPr>
          <w:hyperlink w:anchor="_Toc224655375" w:history="1">
            <w:r w:rsidRPr="00BB2789">
              <w:rPr>
                <w:rStyle w:val="Hipervnculo"/>
                <w:rFonts w:cs="Arial"/>
              </w:rPr>
              <w:t>6.1 Medidas de restitución</w:t>
            </w:r>
            <w:r w:rsidRPr="00BB2789">
              <w:rPr>
                <w:webHidden/>
              </w:rPr>
              <w:tab/>
            </w:r>
            <w:r w:rsidRPr="00BB2789">
              <w:rPr>
                <w:webHidden/>
              </w:rPr>
              <w:fldChar w:fldCharType="begin"/>
            </w:r>
            <w:r w:rsidRPr="00BB2789">
              <w:rPr>
                <w:webHidden/>
              </w:rPr>
              <w:instrText xml:space="preserve"> PAGEREF _Toc224655375 \h </w:instrText>
            </w:r>
            <w:r w:rsidRPr="00BB2789">
              <w:rPr>
                <w:webHidden/>
              </w:rPr>
            </w:r>
            <w:r w:rsidRPr="00BB2789">
              <w:rPr>
                <w:webHidden/>
              </w:rPr>
              <w:fldChar w:fldCharType="separate"/>
            </w:r>
            <w:r w:rsidRPr="00BB2789">
              <w:rPr>
                <w:webHidden/>
              </w:rPr>
              <w:t>49</w:t>
            </w:r>
            <w:r w:rsidRPr="00BB2789">
              <w:rPr>
                <w:webHidden/>
              </w:rPr>
              <w:fldChar w:fldCharType="end"/>
            </w:r>
          </w:hyperlink>
        </w:p>
        <w:p w14:paraId="7D35769E" w14:textId="263FA5DC" w:rsidR="00BB2789" w:rsidRPr="00BB2789" w:rsidRDefault="00BB2789">
          <w:pPr>
            <w:pStyle w:val="TDC2"/>
            <w:rPr>
              <w:rFonts w:eastAsiaTheme="minorEastAsia" w:cstheme="minorBidi"/>
              <w:b w:val="0"/>
              <w:bCs w:val="0"/>
              <w:kern w:val="2"/>
              <w:sz w:val="24"/>
              <w:szCs w:val="24"/>
              <w:lang w:eastAsia="es-MX"/>
              <w14:ligatures w14:val="standardContextual"/>
            </w:rPr>
          </w:pPr>
          <w:hyperlink w:anchor="_Toc224655376" w:history="1">
            <w:r w:rsidRPr="00BB2789">
              <w:rPr>
                <w:rStyle w:val="Hipervnculo"/>
                <w:rFonts w:cs="Arial"/>
              </w:rPr>
              <w:t>6.2 Medidas de no repetición</w:t>
            </w:r>
            <w:r w:rsidRPr="00BB2789">
              <w:rPr>
                <w:webHidden/>
              </w:rPr>
              <w:tab/>
            </w:r>
            <w:r w:rsidRPr="00BB2789">
              <w:rPr>
                <w:webHidden/>
              </w:rPr>
              <w:fldChar w:fldCharType="begin"/>
            </w:r>
            <w:r w:rsidRPr="00BB2789">
              <w:rPr>
                <w:webHidden/>
              </w:rPr>
              <w:instrText xml:space="preserve"> PAGEREF _Toc224655376 \h </w:instrText>
            </w:r>
            <w:r w:rsidRPr="00BB2789">
              <w:rPr>
                <w:webHidden/>
              </w:rPr>
            </w:r>
            <w:r w:rsidRPr="00BB2789">
              <w:rPr>
                <w:webHidden/>
              </w:rPr>
              <w:fldChar w:fldCharType="separate"/>
            </w:r>
            <w:r w:rsidRPr="00BB2789">
              <w:rPr>
                <w:webHidden/>
              </w:rPr>
              <w:t>49</w:t>
            </w:r>
            <w:r w:rsidRPr="00BB2789">
              <w:rPr>
                <w:webHidden/>
              </w:rPr>
              <w:fldChar w:fldCharType="end"/>
            </w:r>
          </w:hyperlink>
        </w:p>
        <w:p w14:paraId="07147A25" w14:textId="61FE654D" w:rsidR="00BB2789" w:rsidRPr="00BB2789" w:rsidRDefault="00BB2789">
          <w:pPr>
            <w:pStyle w:val="TDC2"/>
            <w:rPr>
              <w:rFonts w:eastAsiaTheme="minorEastAsia" w:cstheme="minorBidi"/>
              <w:b w:val="0"/>
              <w:bCs w:val="0"/>
              <w:kern w:val="2"/>
              <w:sz w:val="24"/>
              <w:szCs w:val="24"/>
              <w:lang w:eastAsia="es-MX"/>
              <w14:ligatures w14:val="standardContextual"/>
            </w:rPr>
          </w:pPr>
          <w:hyperlink w:anchor="_Toc224655377" w:history="1">
            <w:r w:rsidRPr="00BB2789">
              <w:rPr>
                <w:rStyle w:val="Hipervnculo"/>
                <w:rFonts w:cs="Arial"/>
              </w:rPr>
              <w:t>6.3 Medidas de satisfacción</w:t>
            </w:r>
            <w:r w:rsidRPr="00BB2789">
              <w:rPr>
                <w:webHidden/>
              </w:rPr>
              <w:tab/>
            </w:r>
            <w:r w:rsidRPr="00BB2789">
              <w:rPr>
                <w:webHidden/>
              </w:rPr>
              <w:fldChar w:fldCharType="begin"/>
            </w:r>
            <w:r w:rsidRPr="00BB2789">
              <w:rPr>
                <w:webHidden/>
              </w:rPr>
              <w:instrText xml:space="preserve"> PAGEREF _Toc224655377 \h </w:instrText>
            </w:r>
            <w:r w:rsidRPr="00BB2789">
              <w:rPr>
                <w:webHidden/>
              </w:rPr>
            </w:r>
            <w:r w:rsidRPr="00BB2789">
              <w:rPr>
                <w:webHidden/>
              </w:rPr>
              <w:fldChar w:fldCharType="separate"/>
            </w:r>
            <w:r w:rsidRPr="00BB2789">
              <w:rPr>
                <w:webHidden/>
              </w:rPr>
              <w:t>50</w:t>
            </w:r>
            <w:r w:rsidRPr="00BB2789">
              <w:rPr>
                <w:webHidden/>
              </w:rPr>
              <w:fldChar w:fldCharType="end"/>
            </w:r>
          </w:hyperlink>
        </w:p>
        <w:p w14:paraId="379EA2E7" w14:textId="32AE4BB2" w:rsidR="00BB2789" w:rsidRPr="00BB2789" w:rsidRDefault="00BB2789">
          <w:pPr>
            <w:pStyle w:val="TDC2"/>
            <w:rPr>
              <w:rFonts w:eastAsiaTheme="minorEastAsia" w:cstheme="minorBidi"/>
              <w:b w:val="0"/>
              <w:bCs w:val="0"/>
              <w:kern w:val="2"/>
              <w:sz w:val="24"/>
              <w:szCs w:val="24"/>
              <w:lang w:eastAsia="es-MX"/>
              <w14:ligatures w14:val="standardContextual"/>
            </w:rPr>
          </w:pPr>
          <w:hyperlink w:anchor="_Toc224655378" w:history="1">
            <w:r w:rsidRPr="00BB2789">
              <w:rPr>
                <w:rStyle w:val="Hipervnculo"/>
                <w:rFonts w:cs="Arial"/>
              </w:rPr>
              <w:t>6.3.1 Disculpa pública</w:t>
            </w:r>
            <w:r w:rsidRPr="00BB2789">
              <w:rPr>
                <w:webHidden/>
              </w:rPr>
              <w:tab/>
            </w:r>
            <w:r w:rsidRPr="00BB2789">
              <w:rPr>
                <w:webHidden/>
              </w:rPr>
              <w:fldChar w:fldCharType="begin"/>
            </w:r>
            <w:r w:rsidRPr="00BB2789">
              <w:rPr>
                <w:webHidden/>
              </w:rPr>
              <w:instrText xml:space="preserve"> PAGEREF _Toc224655378 \h </w:instrText>
            </w:r>
            <w:r w:rsidRPr="00BB2789">
              <w:rPr>
                <w:webHidden/>
              </w:rPr>
            </w:r>
            <w:r w:rsidRPr="00BB2789">
              <w:rPr>
                <w:webHidden/>
              </w:rPr>
              <w:fldChar w:fldCharType="separate"/>
            </w:r>
            <w:r w:rsidRPr="00BB2789">
              <w:rPr>
                <w:webHidden/>
              </w:rPr>
              <w:t>50</w:t>
            </w:r>
            <w:r w:rsidRPr="00BB2789">
              <w:rPr>
                <w:webHidden/>
              </w:rPr>
              <w:fldChar w:fldCharType="end"/>
            </w:r>
          </w:hyperlink>
        </w:p>
        <w:p w14:paraId="5BDC3A01" w14:textId="40CED79C" w:rsidR="00BB2789" w:rsidRPr="00BB2789" w:rsidRDefault="00BB2789">
          <w:pPr>
            <w:pStyle w:val="TDC2"/>
            <w:rPr>
              <w:rFonts w:eastAsiaTheme="minorEastAsia" w:cstheme="minorBidi"/>
              <w:b w:val="0"/>
              <w:bCs w:val="0"/>
              <w:kern w:val="2"/>
              <w:sz w:val="24"/>
              <w:szCs w:val="24"/>
              <w:lang w:eastAsia="es-MX"/>
              <w14:ligatures w14:val="standardContextual"/>
            </w:rPr>
          </w:pPr>
          <w:hyperlink w:anchor="_Toc224655379" w:history="1">
            <w:r w:rsidRPr="00BB2789">
              <w:rPr>
                <w:rStyle w:val="Hipervnculo"/>
                <w:rFonts w:cs="Arial"/>
              </w:rPr>
              <w:t>6.3.2 Publicación de la sentencia</w:t>
            </w:r>
            <w:r w:rsidRPr="00BB2789">
              <w:rPr>
                <w:webHidden/>
              </w:rPr>
              <w:tab/>
            </w:r>
            <w:r w:rsidRPr="00BB2789">
              <w:rPr>
                <w:webHidden/>
              </w:rPr>
              <w:fldChar w:fldCharType="begin"/>
            </w:r>
            <w:r w:rsidRPr="00BB2789">
              <w:rPr>
                <w:webHidden/>
              </w:rPr>
              <w:instrText xml:space="preserve"> PAGEREF _Toc224655379 \h </w:instrText>
            </w:r>
            <w:r w:rsidRPr="00BB2789">
              <w:rPr>
                <w:webHidden/>
              </w:rPr>
            </w:r>
            <w:r w:rsidRPr="00BB2789">
              <w:rPr>
                <w:webHidden/>
              </w:rPr>
              <w:fldChar w:fldCharType="separate"/>
            </w:r>
            <w:r w:rsidRPr="00BB2789">
              <w:rPr>
                <w:webHidden/>
              </w:rPr>
              <w:t>51</w:t>
            </w:r>
            <w:r w:rsidRPr="00BB2789">
              <w:rPr>
                <w:webHidden/>
              </w:rPr>
              <w:fldChar w:fldCharType="end"/>
            </w:r>
          </w:hyperlink>
        </w:p>
        <w:p w14:paraId="2AAA1A25" w14:textId="55E52CD5" w:rsidR="00BB2789" w:rsidRPr="00BB2789" w:rsidRDefault="00BB2789">
          <w:pPr>
            <w:pStyle w:val="TDC2"/>
            <w:rPr>
              <w:rFonts w:eastAsiaTheme="minorEastAsia" w:cstheme="minorBidi"/>
              <w:b w:val="0"/>
              <w:bCs w:val="0"/>
              <w:kern w:val="2"/>
              <w:sz w:val="24"/>
              <w:szCs w:val="24"/>
              <w:lang w:eastAsia="es-MX"/>
              <w14:ligatures w14:val="standardContextual"/>
            </w:rPr>
          </w:pPr>
          <w:hyperlink w:anchor="_Toc224655380" w:history="1">
            <w:r w:rsidRPr="00BB2789">
              <w:rPr>
                <w:rStyle w:val="Hipervnculo"/>
                <w:rFonts w:cs="Arial"/>
              </w:rPr>
              <w:t xml:space="preserve">VII. VINCULACIÓN AL </w:t>
            </w:r>
            <w:r w:rsidRPr="00BB2789">
              <w:rPr>
                <w:rStyle w:val="Hipervnculo"/>
                <w:rFonts w:cs="Arial"/>
                <w:i/>
                <w:iCs/>
              </w:rPr>
              <w:t>INE</w:t>
            </w:r>
            <w:r w:rsidRPr="00BB2789">
              <w:rPr>
                <w:webHidden/>
              </w:rPr>
              <w:tab/>
            </w:r>
            <w:r w:rsidRPr="00BB2789">
              <w:rPr>
                <w:webHidden/>
              </w:rPr>
              <w:fldChar w:fldCharType="begin"/>
            </w:r>
            <w:r w:rsidRPr="00BB2789">
              <w:rPr>
                <w:webHidden/>
              </w:rPr>
              <w:instrText xml:space="preserve"> PAGEREF _Toc224655380 \h </w:instrText>
            </w:r>
            <w:r w:rsidRPr="00BB2789">
              <w:rPr>
                <w:webHidden/>
              </w:rPr>
            </w:r>
            <w:r w:rsidRPr="00BB2789">
              <w:rPr>
                <w:webHidden/>
              </w:rPr>
              <w:fldChar w:fldCharType="separate"/>
            </w:r>
            <w:r w:rsidRPr="00BB2789">
              <w:rPr>
                <w:webHidden/>
              </w:rPr>
              <w:t>52</w:t>
            </w:r>
            <w:r w:rsidRPr="00BB2789">
              <w:rPr>
                <w:webHidden/>
              </w:rPr>
              <w:fldChar w:fldCharType="end"/>
            </w:r>
          </w:hyperlink>
        </w:p>
        <w:p w14:paraId="5AB9D8DA" w14:textId="184CB8A3" w:rsidR="00BB2789" w:rsidRPr="00BB2789" w:rsidRDefault="00BB2789">
          <w:pPr>
            <w:pStyle w:val="TDC2"/>
            <w:rPr>
              <w:rFonts w:eastAsiaTheme="minorEastAsia" w:cstheme="minorBidi"/>
              <w:b w:val="0"/>
              <w:bCs w:val="0"/>
              <w:kern w:val="2"/>
              <w:sz w:val="24"/>
              <w:szCs w:val="24"/>
              <w:lang w:eastAsia="es-MX"/>
              <w14:ligatures w14:val="standardContextual"/>
            </w:rPr>
          </w:pPr>
          <w:hyperlink w:anchor="_Toc224655381" w:history="1">
            <w:r w:rsidRPr="00BB2789">
              <w:rPr>
                <w:rStyle w:val="Hipervnculo"/>
                <w:rFonts w:cs="Arial"/>
              </w:rPr>
              <w:t xml:space="preserve">VIII. VINCULACIÓN AL </w:t>
            </w:r>
            <w:r w:rsidRPr="00BB2789">
              <w:rPr>
                <w:rStyle w:val="Hipervnculo"/>
                <w:rFonts w:cs="Arial"/>
                <w:i/>
                <w:iCs/>
              </w:rPr>
              <w:t>IEM</w:t>
            </w:r>
            <w:r w:rsidRPr="00BB2789">
              <w:rPr>
                <w:webHidden/>
              </w:rPr>
              <w:tab/>
            </w:r>
            <w:r w:rsidRPr="00BB2789">
              <w:rPr>
                <w:webHidden/>
              </w:rPr>
              <w:fldChar w:fldCharType="begin"/>
            </w:r>
            <w:r w:rsidRPr="00BB2789">
              <w:rPr>
                <w:webHidden/>
              </w:rPr>
              <w:instrText xml:space="preserve"> PAGEREF _Toc224655381 \h </w:instrText>
            </w:r>
            <w:r w:rsidRPr="00BB2789">
              <w:rPr>
                <w:webHidden/>
              </w:rPr>
            </w:r>
            <w:r w:rsidRPr="00BB2789">
              <w:rPr>
                <w:webHidden/>
              </w:rPr>
              <w:fldChar w:fldCharType="separate"/>
            </w:r>
            <w:r w:rsidRPr="00BB2789">
              <w:rPr>
                <w:webHidden/>
              </w:rPr>
              <w:t>53</w:t>
            </w:r>
            <w:r w:rsidRPr="00BB2789">
              <w:rPr>
                <w:webHidden/>
              </w:rPr>
              <w:fldChar w:fldCharType="end"/>
            </w:r>
          </w:hyperlink>
        </w:p>
        <w:p w14:paraId="26C1141D" w14:textId="7AE5AB0E" w:rsidR="00BB2789" w:rsidRPr="00BB2789" w:rsidRDefault="00BB2789">
          <w:pPr>
            <w:pStyle w:val="TDC2"/>
            <w:rPr>
              <w:rFonts w:eastAsiaTheme="minorEastAsia" w:cstheme="minorBidi"/>
              <w:b w:val="0"/>
              <w:bCs w:val="0"/>
              <w:kern w:val="2"/>
              <w:sz w:val="24"/>
              <w:szCs w:val="24"/>
              <w:lang w:eastAsia="es-MX"/>
              <w14:ligatures w14:val="standardContextual"/>
            </w:rPr>
          </w:pPr>
          <w:hyperlink w:anchor="_Toc224655382" w:history="1">
            <w:r w:rsidRPr="00BB2789">
              <w:rPr>
                <w:rStyle w:val="Hipervnculo"/>
                <w:rFonts w:cs="Arial"/>
              </w:rPr>
              <w:t>IX. MEDIDAS CAUTELARES</w:t>
            </w:r>
            <w:r w:rsidRPr="00BB2789">
              <w:rPr>
                <w:webHidden/>
              </w:rPr>
              <w:tab/>
            </w:r>
            <w:r w:rsidRPr="00BB2789">
              <w:rPr>
                <w:webHidden/>
              </w:rPr>
              <w:fldChar w:fldCharType="begin"/>
            </w:r>
            <w:r w:rsidRPr="00BB2789">
              <w:rPr>
                <w:webHidden/>
              </w:rPr>
              <w:instrText xml:space="preserve"> PAGEREF _Toc224655382 \h </w:instrText>
            </w:r>
            <w:r w:rsidRPr="00BB2789">
              <w:rPr>
                <w:webHidden/>
              </w:rPr>
            </w:r>
            <w:r w:rsidRPr="00BB2789">
              <w:rPr>
                <w:webHidden/>
              </w:rPr>
              <w:fldChar w:fldCharType="separate"/>
            </w:r>
            <w:r w:rsidRPr="00BB2789">
              <w:rPr>
                <w:webHidden/>
              </w:rPr>
              <w:t>54</w:t>
            </w:r>
            <w:r w:rsidRPr="00BB2789">
              <w:rPr>
                <w:webHidden/>
              </w:rPr>
              <w:fldChar w:fldCharType="end"/>
            </w:r>
          </w:hyperlink>
        </w:p>
        <w:p w14:paraId="582D6C1C" w14:textId="4F5246D6" w:rsidR="00BB2789" w:rsidRPr="00BB2789" w:rsidRDefault="00BB2789">
          <w:pPr>
            <w:pStyle w:val="TDC2"/>
            <w:rPr>
              <w:rFonts w:eastAsiaTheme="minorEastAsia" w:cstheme="minorBidi"/>
              <w:b w:val="0"/>
              <w:bCs w:val="0"/>
              <w:kern w:val="2"/>
              <w:sz w:val="24"/>
              <w:szCs w:val="24"/>
              <w:lang w:eastAsia="es-MX"/>
              <w14:ligatures w14:val="standardContextual"/>
            </w:rPr>
          </w:pPr>
          <w:hyperlink w:anchor="_Toc224655383" w:history="1">
            <w:r w:rsidRPr="00BB2789">
              <w:rPr>
                <w:rStyle w:val="Hipervnculo"/>
                <w:rFonts w:cs="Arial"/>
              </w:rPr>
              <w:t>X. PROTECCIÓN DE DATOS PERSONALES</w:t>
            </w:r>
            <w:r w:rsidRPr="00BB2789">
              <w:rPr>
                <w:webHidden/>
              </w:rPr>
              <w:tab/>
            </w:r>
            <w:r w:rsidRPr="00BB2789">
              <w:rPr>
                <w:webHidden/>
              </w:rPr>
              <w:fldChar w:fldCharType="begin"/>
            </w:r>
            <w:r w:rsidRPr="00BB2789">
              <w:rPr>
                <w:webHidden/>
              </w:rPr>
              <w:instrText xml:space="preserve"> PAGEREF _Toc224655383 \h </w:instrText>
            </w:r>
            <w:r w:rsidRPr="00BB2789">
              <w:rPr>
                <w:webHidden/>
              </w:rPr>
            </w:r>
            <w:r w:rsidRPr="00BB2789">
              <w:rPr>
                <w:webHidden/>
              </w:rPr>
              <w:fldChar w:fldCharType="separate"/>
            </w:r>
            <w:r w:rsidRPr="00BB2789">
              <w:rPr>
                <w:webHidden/>
              </w:rPr>
              <w:t>54</w:t>
            </w:r>
            <w:r w:rsidRPr="00BB2789">
              <w:rPr>
                <w:webHidden/>
              </w:rPr>
              <w:fldChar w:fldCharType="end"/>
            </w:r>
          </w:hyperlink>
        </w:p>
        <w:p w14:paraId="61994443" w14:textId="667D8534" w:rsidR="00BB2789" w:rsidRDefault="00BB2789">
          <w:pPr>
            <w:pStyle w:val="TDC2"/>
            <w:rPr>
              <w:rFonts w:asciiTheme="minorHAnsi" w:eastAsiaTheme="minorEastAsia" w:hAnsiTheme="minorHAnsi" w:cstheme="minorBidi"/>
              <w:b w:val="0"/>
              <w:bCs w:val="0"/>
              <w:kern w:val="2"/>
              <w:sz w:val="24"/>
              <w:szCs w:val="24"/>
              <w:lang w:eastAsia="es-MX"/>
              <w14:ligatures w14:val="standardContextual"/>
            </w:rPr>
          </w:pPr>
          <w:hyperlink w:anchor="_Toc224655384" w:history="1">
            <w:r w:rsidRPr="00BB2789">
              <w:rPr>
                <w:rStyle w:val="Hipervnculo"/>
                <w:rFonts w:cs="Arial"/>
              </w:rPr>
              <w:t>XI. RESOLUTIVOS</w:t>
            </w:r>
            <w:r w:rsidRPr="00BB2789">
              <w:rPr>
                <w:webHidden/>
              </w:rPr>
              <w:tab/>
            </w:r>
            <w:r w:rsidRPr="00BB2789">
              <w:rPr>
                <w:webHidden/>
              </w:rPr>
              <w:fldChar w:fldCharType="begin"/>
            </w:r>
            <w:r w:rsidRPr="00BB2789">
              <w:rPr>
                <w:webHidden/>
              </w:rPr>
              <w:instrText xml:space="preserve"> PAGEREF _Toc224655384 \h </w:instrText>
            </w:r>
            <w:r w:rsidRPr="00BB2789">
              <w:rPr>
                <w:webHidden/>
              </w:rPr>
            </w:r>
            <w:r w:rsidRPr="00BB2789">
              <w:rPr>
                <w:webHidden/>
              </w:rPr>
              <w:fldChar w:fldCharType="separate"/>
            </w:r>
            <w:r w:rsidRPr="00BB2789">
              <w:rPr>
                <w:webHidden/>
              </w:rPr>
              <w:t>55</w:t>
            </w:r>
            <w:r w:rsidRPr="00BB2789">
              <w:rPr>
                <w:webHidden/>
              </w:rPr>
              <w:fldChar w:fldCharType="end"/>
            </w:r>
          </w:hyperlink>
        </w:p>
        <w:p w14:paraId="4A14E99F" w14:textId="4FDCB33A" w:rsidR="00B12C0E" w:rsidRPr="006D018A" w:rsidRDefault="00663F46" w:rsidP="006D018A">
          <w:pPr>
            <w:jc w:val="both"/>
            <w:rPr>
              <w:rFonts w:ascii="Arial Narrow" w:hAnsi="Arial Narrow"/>
              <w:sz w:val="20"/>
              <w:szCs w:val="20"/>
            </w:rPr>
          </w:pPr>
          <w:r w:rsidRPr="006D018A">
            <w:rPr>
              <w:rFonts w:ascii="Arial Narrow" w:hAnsi="Arial Narrow"/>
              <w:sz w:val="20"/>
              <w:szCs w:val="20"/>
            </w:rPr>
            <w:fldChar w:fldCharType="end"/>
          </w:r>
        </w:p>
      </w:sdtContent>
    </w:sdt>
    <w:p w14:paraId="03FF3CA5" w14:textId="5D4F6650" w:rsidR="00631CFB" w:rsidRPr="00334EA2" w:rsidRDefault="000142B7" w:rsidP="00B271D8">
      <w:pPr>
        <w:pStyle w:val="Ttulo2"/>
        <w:jc w:val="center"/>
        <w:rPr>
          <w:rFonts w:ascii="Arial" w:hAnsi="Arial" w:cs="Arial"/>
          <w:b/>
          <w:bCs/>
          <w:color w:val="auto"/>
          <w:sz w:val="24"/>
          <w:szCs w:val="24"/>
        </w:rPr>
      </w:pPr>
      <w:bookmarkStart w:id="5" w:name="_Toc224655360"/>
      <w:r w:rsidRPr="00334EA2">
        <w:rPr>
          <w:rFonts w:ascii="Arial" w:hAnsi="Arial" w:cs="Arial"/>
          <w:b/>
          <w:bCs/>
          <w:color w:val="auto"/>
          <w:sz w:val="24"/>
          <w:szCs w:val="24"/>
        </w:rPr>
        <w:t>GLOSARIO</w:t>
      </w:r>
      <w:bookmarkEnd w:id="4"/>
      <w:bookmarkEnd w:id="5"/>
    </w:p>
    <w:p w14:paraId="5BE7E05B" w14:textId="77777777" w:rsidR="00B12C0E" w:rsidRPr="00334EA2" w:rsidRDefault="00B12C0E" w:rsidP="00B12C0E">
      <w:pPr>
        <w:jc w:val="center"/>
        <w:rPr>
          <w:rFonts w:ascii="Arial Narrow" w:hAnsi="Arial Narrow"/>
          <w:sz w:val="20"/>
          <w:szCs w:val="20"/>
        </w:rPr>
      </w:pPr>
    </w:p>
    <w:tbl>
      <w:tblPr>
        <w:tblW w:w="0" w:type="auto"/>
        <w:tblLook w:val="0400" w:firstRow="0" w:lastRow="0" w:firstColumn="0" w:lastColumn="0" w:noHBand="0" w:noVBand="1"/>
      </w:tblPr>
      <w:tblGrid>
        <w:gridCol w:w="1195"/>
        <w:gridCol w:w="6508"/>
      </w:tblGrid>
      <w:tr w:rsidR="00010244" w:rsidRPr="00334EA2" w14:paraId="0B2252F8" w14:textId="77777777" w:rsidTr="008B2B5D">
        <w:trPr>
          <w:trHeight w:val="20"/>
        </w:trPr>
        <w:tc>
          <w:tcPr>
            <w:tcW w:w="2263" w:type="dxa"/>
          </w:tcPr>
          <w:p w14:paraId="790C86DB" w14:textId="47FC72CD" w:rsidR="00010244" w:rsidRPr="00334EA2" w:rsidRDefault="00010244" w:rsidP="00425695">
            <w:pPr>
              <w:jc w:val="both"/>
              <w:rPr>
                <w:rFonts w:ascii="Arial Narrow" w:eastAsia="Arial Narrow" w:hAnsi="Arial Narrow" w:cs="Arial Narrow"/>
                <w:b/>
                <w:i/>
                <w:sz w:val="20"/>
                <w:szCs w:val="20"/>
              </w:rPr>
            </w:pPr>
            <w:r w:rsidRPr="00334EA2">
              <w:rPr>
                <w:rFonts w:ascii="Arial Narrow" w:eastAsia="Arial Narrow" w:hAnsi="Arial Narrow" w:cs="Arial Narrow"/>
                <w:b/>
                <w:i/>
                <w:sz w:val="20"/>
                <w:szCs w:val="20"/>
              </w:rPr>
              <w:t>Ahora Resulta:</w:t>
            </w:r>
          </w:p>
        </w:tc>
        <w:tc>
          <w:tcPr>
            <w:tcW w:w="5430" w:type="dxa"/>
          </w:tcPr>
          <w:p w14:paraId="709E7CB0" w14:textId="16037EA0" w:rsidR="00010244" w:rsidRPr="00334EA2" w:rsidRDefault="00010244" w:rsidP="00280E2B">
            <w:pPr>
              <w:jc w:val="both"/>
              <w:rPr>
                <w:rFonts w:ascii="Arial Narrow" w:eastAsia="Arial Narrow" w:hAnsi="Arial Narrow" w:cs="Arial Narrow"/>
                <w:sz w:val="20"/>
                <w:szCs w:val="20"/>
              </w:rPr>
            </w:pPr>
            <w:r w:rsidRPr="00334EA2">
              <w:rPr>
                <w:rFonts w:ascii="Arial Narrow" w:eastAsia="Arial Narrow" w:hAnsi="Arial Narrow" w:cs="Arial Narrow"/>
                <w:sz w:val="20"/>
                <w:szCs w:val="20"/>
              </w:rPr>
              <w:t>Medio de comunicación “Ahora Resulta”.</w:t>
            </w:r>
          </w:p>
        </w:tc>
      </w:tr>
      <w:tr w:rsidR="00961B1A" w:rsidRPr="00334EA2" w14:paraId="06487405" w14:textId="77777777" w:rsidTr="008B2B5D">
        <w:trPr>
          <w:trHeight w:val="20"/>
        </w:trPr>
        <w:tc>
          <w:tcPr>
            <w:tcW w:w="2263" w:type="dxa"/>
          </w:tcPr>
          <w:p w14:paraId="07680048" w14:textId="1C163ED0" w:rsidR="00961B1A" w:rsidRPr="00334EA2" w:rsidRDefault="00961B1A" w:rsidP="00425695">
            <w:pPr>
              <w:jc w:val="both"/>
              <w:rPr>
                <w:rFonts w:ascii="Arial Narrow" w:eastAsia="Arial Narrow" w:hAnsi="Arial Narrow" w:cs="Arial Narrow"/>
                <w:b/>
                <w:i/>
                <w:sz w:val="20"/>
                <w:szCs w:val="20"/>
              </w:rPr>
            </w:pPr>
            <w:r w:rsidRPr="00334EA2">
              <w:rPr>
                <w:rFonts w:ascii="Arial Narrow" w:eastAsia="Arial Narrow" w:hAnsi="Arial Narrow" w:cs="Arial Narrow"/>
                <w:b/>
                <w:i/>
                <w:sz w:val="20"/>
                <w:szCs w:val="20"/>
              </w:rPr>
              <w:t>Alejandra Ortega:</w:t>
            </w:r>
          </w:p>
        </w:tc>
        <w:tc>
          <w:tcPr>
            <w:tcW w:w="5430" w:type="dxa"/>
          </w:tcPr>
          <w:p w14:paraId="3BDF72EB" w14:textId="18F750EA" w:rsidR="00961B1A" w:rsidRPr="00334EA2" w:rsidRDefault="00961B1A" w:rsidP="00280E2B">
            <w:pPr>
              <w:jc w:val="both"/>
              <w:rPr>
                <w:rFonts w:ascii="Arial Narrow" w:eastAsia="Arial Narrow" w:hAnsi="Arial Narrow" w:cs="Arial Narrow"/>
                <w:sz w:val="20"/>
                <w:szCs w:val="20"/>
              </w:rPr>
            </w:pPr>
            <w:r w:rsidRPr="00334EA2">
              <w:rPr>
                <w:rFonts w:ascii="Arial Narrow" w:eastAsia="Arial Narrow" w:hAnsi="Arial Narrow" w:cs="Arial Narrow"/>
                <w:sz w:val="20"/>
                <w:szCs w:val="20"/>
              </w:rPr>
              <w:t>Alejandra Ortega Rodríguez, periodista del medio de comunicación “A Tiempo”.</w:t>
            </w:r>
          </w:p>
        </w:tc>
      </w:tr>
      <w:tr w:rsidR="00A47FED" w:rsidRPr="00334EA2" w14:paraId="07AFFF9F" w14:textId="77777777" w:rsidTr="008B2B5D">
        <w:trPr>
          <w:trHeight w:val="20"/>
        </w:trPr>
        <w:tc>
          <w:tcPr>
            <w:tcW w:w="2263" w:type="dxa"/>
          </w:tcPr>
          <w:p w14:paraId="52D99C73" w14:textId="5FF1F669" w:rsidR="00A47FED" w:rsidRPr="00334EA2" w:rsidRDefault="00A47FED" w:rsidP="00425695">
            <w:pPr>
              <w:jc w:val="both"/>
              <w:rPr>
                <w:rFonts w:ascii="Arial Narrow" w:eastAsia="Arial Narrow" w:hAnsi="Arial Narrow" w:cs="Arial Narrow"/>
                <w:b/>
                <w:i/>
                <w:sz w:val="20"/>
                <w:szCs w:val="20"/>
              </w:rPr>
            </w:pPr>
            <w:r w:rsidRPr="00334EA2">
              <w:rPr>
                <w:rFonts w:ascii="Arial Narrow" w:eastAsia="Arial Narrow" w:hAnsi="Arial Narrow" w:cs="Arial Narrow"/>
                <w:b/>
                <w:i/>
                <w:sz w:val="20"/>
                <w:szCs w:val="20"/>
              </w:rPr>
              <w:t>Alerta Tampico:</w:t>
            </w:r>
          </w:p>
        </w:tc>
        <w:tc>
          <w:tcPr>
            <w:tcW w:w="5430" w:type="dxa"/>
          </w:tcPr>
          <w:p w14:paraId="0153D21B" w14:textId="05ECADDC" w:rsidR="00A47FED" w:rsidRPr="00334EA2" w:rsidRDefault="00A47FED" w:rsidP="00280E2B">
            <w:pPr>
              <w:jc w:val="both"/>
              <w:rPr>
                <w:rFonts w:ascii="Arial Narrow" w:eastAsia="Arial Narrow" w:hAnsi="Arial Narrow" w:cs="Arial Narrow"/>
                <w:sz w:val="20"/>
                <w:szCs w:val="20"/>
              </w:rPr>
            </w:pPr>
            <w:r w:rsidRPr="00334EA2">
              <w:rPr>
                <w:rFonts w:ascii="Arial Narrow" w:eastAsia="Arial Narrow" w:hAnsi="Arial Narrow" w:cs="Arial Narrow"/>
                <w:sz w:val="20"/>
                <w:szCs w:val="20"/>
              </w:rPr>
              <w:t>Medio de</w:t>
            </w:r>
            <w:r w:rsidR="00010244" w:rsidRPr="00334EA2">
              <w:rPr>
                <w:rFonts w:ascii="Arial Narrow" w:eastAsia="Arial Narrow" w:hAnsi="Arial Narrow" w:cs="Arial Narrow"/>
                <w:sz w:val="20"/>
                <w:szCs w:val="20"/>
              </w:rPr>
              <w:t xml:space="preserve"> comunicación “Alerta Tampico APP”.</w:t>
            </w:r>
          </w:p>
        </w:tc>
      </w:tr>
      <w:tr w:rsidR="00462423" w:rsidRPr="00334EA2" w14:paraId="76BFF752" w14:textId="77777777" w:rsidTr="008B2B5D">
        <w:trPr>
          <w:trHeight w:val="20"/>
        </w:trPr>
        <w:tc>
          <w:tcPr>
            <w:tcW w:w="2263" w:type="dxa"/>
          </w:tcPr>
          <w:p w14:paraId="19CE0988" w14:textId="52B316AD" w:rsidR="00462423" w:rsidRPr="00334EA2" w:rsidRDefault="00462423" w:rsidP="00462423">
            <w:pPr>
              <w:jc w:val="both"/>
              <w:rPr>
                <w:rFonts w:ascii="Arial Narrow" w:eastAsia="Arial Narrow" w:hAnsi="Arial Narrow" w:cs="Arial Narrow"/>
                <w:b/>
                <w:i/>
                <w:sz w:val="20"/>
                <w:szCs w:val="20"/>
              </w:rPr>
            </w:pPr>
            <w:r w:rsidRPr="00334EA2">
              <w:rPr>
                <w:rFonts w:ascii="Arial Narrow" w:eastAsia="Arial Narrow" w:hAnsi="Arial Narrow" w:cs="Arial Narrow"/>
                <w:b/>
                <w:i/>
                <w:sz w:val="20"/>
                <w:szCs w:val="20"/>
              </w:rPr>
              <w:t>Alonzo Díaz Morales:</w:t>
            </w:r>
          </w:p>
        </w:tc>
        <w:tc>
          <w:tcPr>
            <w:tcW w:w="5430" w:type="dxa"/>
          </w:tcPr>
          <w:p w14:paraId="105061AE" w14:textId="604F43D1" w:rsidR="00462423" w:rsidRPr="00334EA2" w:rsidRDefault="007354DE" w:rsidP="00462423">
            <w:pPr>
              <w:jc w:val="both"/>
              <w:rPr>
                <w:rFonts w:ascii="Arial Narrow" w:eastAsia="Arial Narrow" w:hAnsi="Arial Narrow" w:cs="Arial Narrow"/>
                <w:sz w:val="20"/>
                <w:szCs w:val="20"/>
              </w:rPr>
            </w:pPr>
            <w:r w:rsidRPr="00334EA2">
              <w:rPr>
                <w:rFonts w:ascii="Arial Narrow" w:eastAsia="Arial Narrow" w:hAnsi="Arial Narrow" w:cs="Arial Narrow"/>
                <w:sz w:val="20"/>
                <w:szCs w:val="20"/>
              </w:rPr>
              <w:t>Alonzo Díaz Morales, t</w:t>
            </w:r>
            <w:r w:rsidR="00462423" w:rsidRPr="00334EA2">
              <w:rPr>
                <w:rFonts w:ascii="Arial Narrow" w:eastAsia="Arial Narrow" w:hAnsi="Arial Narrow" w:cs="Arial Narrow"/>
                <w:sz w:val="20"/>
                <w:szCs w:val="20"/>
              </w:rPr>
              <w:t xml:space="preserve">itular y responsable del perfil de </w:t>
            </w:r>
            <w:r w:rsidR="00462423" w:rsidRPr="00334EA2">
              <w:rPr>
                <w:rFonts w:ascii="Arial Narrow" w:eastAsia="Arial Narrow" w:hAnsi="Arial Narrow" w:cs="Arial Narrow"/>
                <w:i/>
                <w:iCs/>
                <w:sz w:val="20"/>
                <w:szCs w:val="20"/>
              </w:rPr>
              <w:t xml:space="preserve">Facebook </w:t>
            </w:r>
            <w:r w:rsidR="00462423" w:rsidRPr="00334EA2">
              <w:rPr>
                <w:rFonts w:ascii="Arial Narrow" w:eastAsia="Arial Narrow" w:hAnsi="Arial Narrow" w:cs="Arial Narrow"/>
                <w:sz w:val="20"/>
                <w:szCs w:val="20"/>
              </w:rPr>
              <w:t>“</w:t>
            </w:r>
            <w:r w:rsidR="00567FC5">
              <w:rPr>
                <w:rFonts w:ascii="Arial Narrow" w:eastAsia="Arial Narrow" w:hAnsi="Arial Narrow" w:cs="Arial Narrow"/>
                <w:color w:val="000000"/>
                <w:sz w:val="20"/>
                <w:szCs w:val="20"/>
              </w:rPr>
              <w:t>Alonzo Díaz Morales</w:t>
            </w:r>
            <w:r w:rsidRPr="00334EA2">
              <w:rPr>
                <w:rFonts w:ascii="Arial Narrow" w:eastAsia="Arial Narrow" w:hAnsi="Arial Narrow" w:cs="Arial Narrow"/>
                <w:sz w:val="20"/>
                <w:szCs w:val="20"/>
              </w:rPr>
              <w:t>”.</w:t>
            </w:r>
          </w:p>
        </w:tc>
      </w:tr>
      <w:tr w:rsidR="00462423" w:rsidRPr="00334EA2" w14:paraId="07D04D9F" w14:textId="77777777" w:rsidTr="008B2B5D">
        <w:trPr>
          <w:trHeight w:val="20"/>
        </w:trPr>
        <w:tc>
          <w:tcPr>
            <w:tcW w:w="2263" w:type="dxa"/>
          </w:tcPr>
          <w:p w14:paraId="59A2B63E" w14:textId="5A90FDB6" w:rsidR="00462423" w:rsidRPr="00334EA2" w:rsidRDefault="00462423" w:rsidP="00462423">
            <w:pPr>
              <w:jc w:val="both"/>
              <w:rPr>
                <w:rFonts w:ascii="Arial Narrow" w:eastAsia="Arial Narrow" w:hAnsi="Arial Narrow" w:cs="Arial Narrow"/>
                <w:b/>
                <w:i/>
                <w:sz w:val="20"/>
                <w:szCs w:val="20"/>
              </w:rPr>
            </w:pPr>
            <w:r w:rsidRPr="00334EA2">
              <w:rPr>
                <w:rFonts w:ascii="Arial Narrow" w:eastAsia="Arial Narrow" w:hAnsi="Arial Narrow" w:cs="Arial Narrow"/>
                <w:b/>
                <w:i/>
                <w:sz w:val="20"/>
                <w:szCs w:val="20"/>
              </w:rPr>
              <w:t>CADH:</w:t>
            </w:r>
          </w:p>
        </w:tc>
        <w:tc>
          <w:tcPr>
            <w:tcW w:w="5430" w:type="dxa"/>
          </w:tcPr>
          <w:p w14:paraId="52364A61" w14:textId="07621E9D" w:rsidR="00462423" w:rsidRPr="00334EA2" w:rsidRDefault="00462423" w:rsidP="00462423">
            <w:pPr>
              <w:jc w:val="both"/>
              <w:rPr>
                <w:rFonts w:ascii="Arial Narrow" w:eastAsia="Arial Narrow" w:hAnsi="Arial Narrow" w:cs="Arial Narrow"/>
                <w:sz w:val="20"/>
                <w:szCs w:val="20"/>
              </w:rPr>
            </w:pPr>
            <w:r w:rsidRPr="00334EA2">
              <w:rPr>
                <w:rFonts w:ascii="Arial Narrow" w:hAnsi="Arial Narrow" w:cs="Arial"/>
                <w:bCs/>
                <w:iCs/>
                <w:sz w:val="20"/>
                <w:szCs w:val="20"/>
              </w:rPr>
              <w:t>Convención Americana sobre Derechos Humanos.</w:t>
            </w:r>
          </w:p>
        </w:tc>
      </w:tr>
      <w:tr w:rsidR="00462423" w:rsidRPr="00334EA2" w14:paraId="0E5AB5CA" w14:textId="77777777" w:rsidTr="008B2B5D">
        <w:trPr>
          <w:trHeight w:val="20"/>
        </w:trPr>
        <w:tc>
          <w:tcPr>
            <w:tcW w:w="2263" w:type="dxa"/>
          </w:tcPr>
          <w:p w14:paraId="25BBE570" w14:textId="77777777" w:rsidR="00462423" w:rsidRPr="00334EA2" w:rsidRDefault="00462423" w:rsidP="00462423">
            <w:pPr>
              <w:jc w:val="both"/>
              <w:rPr>
                <w:rFonts w:ascii="Arial Narrow" w:eastAsia="Arial Narrow" w:hAnsi="Arial Narrow" w:cs="Arial Narrow"/>
                <w:b/>
                <w:i/>
                <w:sz w:val="20"/>
                <w:szCs w:val="20"/>
              </w:rPr>
            </w:pPr>
            <w:r w:rsidRPr="00334EA2">
              <w:rPr>
                <w:rFonts w:ascii="Arial Narrow" w:eastAsia="Arial Narrow" w:hAnsi="Arial Narrow" w:cs="Arial Narrow"/>
                <w:b/>
                <w:i/>
                <w:sz w:val="20"/>
                <w:szCs w:val="20"/>
              </w:rPr>
              <w:t>Código Electoral:</w:t>
            </w:r>
          </w:p>
        </w:tc>
        <w:tc>
          <w:tcPr>
            <w:tcW w:w="5430" w:type="dxa"/>
          </w:tcPr>
          <w:p w14:paraId="345DD254" w14:textId="77777777" w:rsidR="00462423" w:rsidRPr="00334EA2" w:rsidRDefault="00462423" w:rsidP="00462423">
            <w:pPr>
              <w:jc w:val="both"/>
              <w:rPr>
                <w:rFonts w:ascii="Arial Narrow" w:eastAsia="Arial Narrow" w:hAnsi="Arial Narrow" w:cs="Arial Narrow"/>
                <w:sz w:val="20"/>
                <w:szCs w:val="20"/>
              </w:rPr>
            </w:pPr>
            <w:r w:rsidRPr="00334EA2">
              <w:rPr>
                <w:rFonts w:ascii="Arial Narrow" w:eastAsia="Arial Narrow" w:hAnsi="Arial Narrow" w:cs="Arial Narrow"/>
                <w:sz w:val="20"/>
                <w:szCs w:val="20"/>
              </w:rPr>
              <w:t>Código Electoral del Estado de Michoacán de Ocampo.</w:t>
            </w:r>
          </w:p>
        </w:tc>
      </w:tr>
      <w:tr w:rsidR="00462423" w:rsidRPr="00334EA2" w14:paraId="4B6E61B6" w14:textId="77777777" w:rsidTr="008B2B5D">
        <w:trPr>
          <w:trHeight w:val="20"/>
        </w:trPr>
        <w:tc>
          <w:tcPr>
            <w:tcW w:w="2263" w:type="dxa"/>
          </w:tcPr>
          <w:p w14:paraId="45EDBE7B" w14:textId="77777777" w:rsidR="00462423" w:rsidRPr="00334EA2" w:rsidRDefault="00462423" w:rsidP="00462423">
            <w:pPr>
              <w:jc w:val="both"/>
              <w:rPr>
                <w:rFonts w:ascii="Arial Narrow" w:eastAsia="Arial Narrow" w:hAnsi="Arial Narrow" w:cs="Arial Narrow"/>
                <w:b/>
                <w:i/>
                <w:sz w:val="20"/>
                <w:szCs w:val="20"/>
              </w:rPr>
            </w:pPr>
            <w:r w:rsidRPr="00334EA2">
              <w:rPr>
                <w:rFonts w:ascii="Arial Narrow" w:eastAsia="Arial Narrow" w:hAnsi="Arial Narrow" w:cs="Arial Narrow"/>
                <w:b/>
                <w:i/>
                <w:sz w:val="20"/>
                <w:szCs w:val="20"/>
              </w:rPr>
              <w:t>Constitución Federal:</w:t>
            </w:r>
          </w:p>
        </w:tc>
        <w:tc>
          <w:tcPr>
            <w:tcW w:w="5430" w:type="dxa"/>
          </w:tcPr>
          <w:p w14:paraId="4CB15DF5" w14:textId="77777777" w:rsidR="00462423" w:rsidRPr="00334EA2" w:rsidRDefault="00462423" w:rsidP="00462423">
            <w:pPr>
              <w:jc w:val="both"/>
              <w:rPr>
                <w:rFonts w:ascii="Arial Narrow" w:eastAsia="Arial Narrow" w:hAnsi="Arial Narrow" w:cs="Arial Narrow"/>
                <w:sz w:val="20"/>
                <w:szCs w:val="20"/>
              </w:rPr>
            </w:pPr>
            <w:r w:rsidRPr="00334EA2">
              <w:rPr>
                <w:rFonts w:ascii="Arial Narrow" w:eastAsia="Arial Narrow" w:hAnsi="Arial Narrow" w:cs="Arial Narrow"/>
                <w:sz w:val="20"/>
                <w:szCs w:val="20"/>
              </w:rPr>
              <w:t>Constitución Política de los Estados Unidos Mexicanos.</w:t>
            </w:r>
          </w:p>
        </w:tc>
      </w:tr>
      <w:tr w:rsidR="00462423" w:rsidRPr="00334EA2" w14:paraId="0CDAA21D" w14:textId="77777777" w:rsidTr="008B2B5D">
        <w:trPr>
          <w:trHeight w:val="20"/>
        </w:trPr>
        <w:tc>
          <w:tcPr>
            <w:tcW w:w="2263" w:type="dxa"/>
          </w:tcPr>
          <w:p w14:paraId="64A7578F" w14:textId="77777777" w:rsidR="00462423" w:rsidRPr="00334EA2" w:rsidRDefault="00462423" w:rsidP="00462423">
            <w:pPr>
              <w:jc w:val="both"/>
              <w:rPr>
                <w:rFonts w:ascii="Arial Narrow" w:eastAsia="Arial Narrow" w:hAnsi="Arial Narrow" w:cs="Arial Narrow"/>
                <w:b/>
                <w:i/>
                <w:sz w:val="20"/>
                <w:szCs w:val="20"/>
              </w:rPr>
            </w:pPr>
            <w:r w:rsidRPr="00334EA2">
              <w:rPr>
                <w:rFonts w:ascii="Arial Narrow" w:eastAsia="Arial Narrow" w:hAnsi="Arial Narrow" w:cs="Arial Narrow"/>
                <w:b/>
                <w:i/>
                <w:sz w:val="20"/>
                <w:szCs w:val="20"/>
              </w:rPr>
              <w:t>Constitución Local:</w:t>
            </w:r>
          </w:p>
        </w:tc>
        <w:tc>
          <w:tcPr>
            <w:tcW w:w="5430" w:type="dxa"/>
          </w:tcPr>
          <w:p w14:paraId="02D6FDFE" w14:textId="77777777" w:rsidR="00462423" w:rsidRPr="00334EA2" w:rsidRDefault="00462423" w:rsidP="00462423">
            <w:pPr>
              <w:jc w:val="both"/>
              <w:rPr>
                <w:rFonts w:ascii="Arial Narrow" w:eastAsia="Arial Narrow" w:hAnsi="Arial Narrow" w:cs="Arial Narrow"/>
                <w:sz w:val="20"/>
                <w:szCs w:val="20"/>
              </w:rPr>
            </w:pPr>
            <w:r w:rsidRPr="00334EA2">
              <w:rPr>
                <w:rFonts w:ascii="Arial Narrow" w:eastAsia="Arial Narrow" w:hAnsi="Arial Narrow" w:cs="Arial Narrow"/>
                <w:sz w:val="20"/>
                <w:szCs w:val="20"/>
              </w:rPr>
              <w:t>Constitución Política del Estado Libre y Soberano de Michoacán de Ocampo.</w:t>
            </w:r>
          </w:p>
        </w:tc>
      </w:tr>
      <w:tr w:rsidR="00462423" w:rsidRPr="00334EA2" w14:paraId="0F3BD3FA" w14:textId="77777777" w:rsidTr="008B2B5D">
        <w:trPr>
          <w:trHeight w:val="20"/>
        </w:trPr>
        <w:tc>
          <w:tcPr>
            <w:tcW w:w="2263" w:type="dxa"/>
          </w:tcPr>
          <w:p w14:paraId="7449DE0A" w14:textId="698EF97A" w:rsidR="00462423" w:rsidRPr="00334EA2" w:rsidRDefault="00462423" w:rsidP="00462423">
            <w:pPr>
              <w:jc w:val="both"/>
              <w:rPr>
                <w:rFonts w:ascii="Arial Narrow" w:eastAsia="Arial Narrow" w:hAnsi="Arial Narrow" w:cs="Arial Narrow"/>
                <w:b/>
                <w:i/>
                <w:sz w:val="20"/>
                <w:szCs w:val="20"/>
              </w:rPr>
            </w:pPr>
            <w:r w:rsidRPr="00334EA2">
              <w:rPr>
                <w:rFonts w:ascii="Arial Narrow" w:hAnsi="Arial Narrow" w:cs="Arial"/>
                <w:b/>
                <w:i/>
                <w:sz w:val="20"/>
                <w:szCs w:val="20"/>
              </w:rPr>
              <w:t>Corte IDH:</w:t>
            </w:r>
          </w:p>
        </w:tc>
        <w:tc>
          <w:tcPr>
            <w:tcW w:w="5430" w:type="dxa"/>
          </w:tcPr>
          <w:p w14:paraId="50D82622" w14:textId="2D05AE77" w:rsidR="00462423" w:rsidRPr="00334EA2" w:rsidRDefault="00462423" w:rsidP="00462423">
            <w:pPr>
              <w:jc w:val="both"/>
              <w:rPr>
                <w:rFonts w:ascii="Arial Narrow" w:eastAsia="Arial Narrow" w:hAnsi="Arial Narrow" w:cs="Arial Narrow"/>
                <w:sz w:val="20"/>
                <w:szCs w:val="20"/>
              </w:rPr>
            </w:pPr>
            <w:r w:rsidRPr="00334EA2">
              <w:rPr>
                <w:rFonts w:ascii="Arial Narrow" w:hAnsi="Arial Narrow" w:cs="Arial"/>
                <w:sz w:val="20"/>
                <w:szCs w:val="20"/>
              </w:rPr>
              <w:t>Corte Interamericana de Derechos Humanos.</w:t>
            </w:r>
          </w:p>
        </w:tc>
      </w:tr>
      <w:tr w:rsidR="00462423" w:rsidRPr="00334EA2" w14:paraId="5F8E1D49" w14:textId="77777777" w:rsidTr="008B2B5D">
        <w:trPr>
          <w:trHeight w:val="20"/>
        </w:trPr>
        <w:tc>
          <w:tcPr>
            <w:tcW w:w="2263" w:type="dxa"/>
          </w:tcPr>
          <w:p w14:paraId="6BB9CB0E" w14:textId="2634A826" w:rsidR="00462423" w:rsidRPr="00334EA2" w:rsidRDefault="00462423" w:rsidP="00462423">
            <w:pPr>
              <w:jc w:val="both"/>
              <w:rPr>
                <w:rFonts w:ascii="Arial Narrow" w:eastAsia="Arial Narrow" w:hAnsi="Arial Narrow" w:cs="Arial Narrow"/>
                <w:b/>
                <w:i/>
                <w:sz w:val="20"/>
                <w:szCs w:val="20"/>
              </w:rPr>
            </w:pPr>
            <w:r w:rsidRPr="00334EA2">
              <w:rPr>
                <w:rFonts w:ascii="Arial Narrow" w:eastAsia="Arial Narrow" w:hAnsi="Arial Narrow" w:cs="Arial Narrow"/>
                <w:b/>
                <w:i/>
                <w:sz w:val="20"/>
                <w:szCs w:val="20"/>
              </w:rPr>
              <w:t>Dalia Villegas:</w:t>
            </w:r>
          </w:p>
        </w:tc>
        <w:tc>
          <w:tcPr>
            <w:tcW w:w="5430" w:type="dxa"/>
          </w:tcPr>
          <w:p w14:paraId="51AFC7BA" w14:textId="59F5D321" w:rsidR="00462423" w:rsidRPr="00334EA2" w:rsidRDefault="00462423" w:rsidP="00462423">
            <w:pPr>
              <w:jc w:val="both"/>
              <w:rPr>
                <w:rFonts w:ascii="Arial Narrow" w:eastAsia="Arial Narrow" w:hAnsi="Arial Narrow" w:cs="Arial Narrow"/>
                <w:sz w:val="20"/>
                <w:szCs w:val="20"/>
              </w:rPr>
            </w:pPr>
            <w:r w:rsidRPr="00334EA2">
              <w:rPr>
                <w:rFonts w:ascii="Arial Narrow" w:eastAsia="Arial Narrow" w:hAnsi="Arial Narrow" w:cs="Arial Narrow"/>
                <w:sz w:val="20"/>
                <w:szCs w:val="20"/>
              </w:rPr>
              <w:t>Dalia Villegas Moreno, reportera del medio de comunicación “</w:t>
            </w:r>
            <w:proofErr w:type="spellStart"/>
            <w:r w:rsidRPr="00334EA2">
              <w:rPr>
                <w:rFonts w:ascii="Arial Narrow" w:eastAsia="Arial Narrow" w:hAnsi="Arial Narrow" w:cs="Arial Narrow"/>
                <w:sz w:val="20"/>
                <w:szCs w:val="20"/>
              </w:rPr>
              <w:t>Quadratín</w:t>
            </w:r>
            <w:proofErr w:type="spellEnd"/>
            <w:r w:rsidRPr="00334EA2">
              <w:rPr>
                <w:rFonts w:ascii="Arial Narrow" w:eastAsia="Arial Narrow" w:hAnsi="Arial Narrow" w:cs="Arial Narrow"/>
                <w:sz w:val="20"/>
                <w:szCs w:val="20"/>
              </w:rPr>
              <w:t xml:space="preserve"> Michoacán”.</w:t>
            </w:r>
          </w:p>
        </w:tc>
      </w:tr>
      <w:tr w:rsidR="00462423" w:rsidRPr="00334EA2" w14:paraId="60CC8E5B" w14:textId="77777777" w:rsidTr="008B2B5D">
        <w:trPr>
          <w:trHeight w:val="20"/>
        </w:trPr>
        <w:tc>
          <w:tcPr>
            <w:tcW w:w="2263" w:type="dxa"/>
          </w:tcPr>
          <w:p w14:paraId="7085B598" w14:textId="4EAE7ADD" w:rsidR="00462423" w:rsidRPr="00334EA2" w:rsidRDefault="00462423" w:rsidP="00462423">
            <w:pPr>
              <w:jc w:val="both"/>
              <w:rPr>
                <w:rFonts w:ascii="Arial Narrow" w:eastAsia="Arial Narrow" w:hAnsi="Arial Narrow" w:cs="Arial Narrow"/>
                <w:b/>
                <w:i/>
                <w:sz w:val="20"/>
                <w:szCs w:val="20"/>
              </w:rPr>
            </w:pPr>
            <w:r w:rsidRPr="00334EA2">
              <w:rPr>
                <w:rFonts w:ascii="Arial Narrow" w:eastAsia="Arial Narrow" w:hAnsi="Arial Narrow" w:cs="Arial Narrow"/>
                <w:b/>
                <w:i/>
                <w:sz w:val="20"/>
                <w:szCs w:val="20"/>
              </w:rPr>
              <w:t>Daniel Medrano:</w:t>
            </w:r>
          </w:p>
        </w:tc>
        <w:tc>
          <w:tcPr>
            <w:tcW w:w="5430" w:type="dxa"/>
          </w:tcPr>
          <w:p w14:paraId="54948559" w14:textId="42F9C113" w:rsidR="00462423" w:rsidRPr="00334EA2" w:rsidRDefault="00462423" w:rsidP="00462423">
            <w:pPr>
              <w:jc w:val="both"/>
              <w:rPr>
                <w:rFonts w:ascii="Arial Narrow" w:eastAsia="Arial Narrow" w:hAnsi="Arial Narrow" w:cs="Arial Narrow"/>
                <w:sz w:val="20"/>
                <w:szCs w:val="20"/>
              </w:rPr>
            </w:pPr>
            <w:r w:rsidRPr="00334EA2">
              <w:rPr>
                <w:rFonts w:ascii="Arial Narrow" w:eastAsia="Arial Narrow" w:hAnsi="Arial Narrow" w:cs="Arial Narrow"/>
                <w:sz w:val="20"/>
                <w:szCs w:val="20"/>
              </w:rPr>
              <w:t xml:space="preserve">Daniel Medrano, titular y responsable del perfil de </w:t>
            </w:r>
            <w:r w:rsidRPr="00334EA2">
              <w:rPr>
                <w:rFonts w:ascii="Arial Narrow" w:eastAsia="Arial Narrow" w:hAnsi="Arial Narrow" w:cs="Arial Narrow"/>
                <w:i/>
                <w:iCs/>
                <w:sz w:val="20"/>
                <w:szCs w:val="20"/>
              </w:rPr>
              <w:t xml:space="preserve">Instagram </w:t>
            </w:r>
            <w:r w:rsidRPr="00334EA2">
              <w:rPr>
                <w:rFonts w:ascii="Arial Narrow" w:eastAsia="Arial Narrow" w:hAnsi="Arial Narrow" w:cs="Arial Narrow"/>
                <w:sz w:val="20"/>
                <w:szCs w:val="20"/>
              </w:rPr>
              <w:t>“Daniel Medrano”.</w:t>
            </w:r>
          </w:p>
        </w:tc>
      </w:tr>
      <w:tr w:rsidR="004F5BE0" w:rsidRPr="00334EA2" w14:paraId="20360B66" w14:textId="77777777" w:rsidTr="008B2B5D">
        <w:trPr>
          <w:trHeight w:val="20"/>
        </w:trPr>
        <w:tc>
          <w:tcPr>
            <w:tcW w:w="2263" w:type="dxa"/>
          </w:tcPr>
          <w:p w14:paraId="1CD5006B" w14:textId="14C4DEF2" w:rsidR="004F5BE0" w:rsidRPr="00334EA2" w:rsidRDefault="004F5BE0" w:rsidP="00462423">
            <w:pPr>
              <w:jc w:val="both"/>
              <w:rPr>
                <w:rFonts w:ascii="Arial Narrow" w:eastAsia="Arial Narrow" w:hAnsi="Arial Narrow" w:cs="Arial Narrow"/>
                <w:b/>
                <w:i/>
                <w:sz w:val="20"/>
                <w:szCs w:val="20"/>
              </w:rPr>
            </w:pPr>
            <w:r w:rsidRPr="00334EA2">
              <w:rPr>
                <w:rFonts w:ascii="Arial Narrow" w:eastAsia="Arial Narrow" w:hAnsi="Arial Narrow" w:cs="Arial Narrow"/>
                <w:b/>
                <w:i/>
                <w:sz w:val="20"/>
                <w:szCs w:val="20"/>
              </w:rPr>
              <w:t>Daniel Oliva:</w:t>
            </w:r>
          </w:p>
        </w:tc>
        <w:tc>
          <w:tcPr>
            <w:tcW w:w="5430" w:type="dxa"/>
          </w:tcPr>
          <w:p w14:paraId="327DD3E0" w14:textId="4F56054D" w:rsidR="004F5BE0" w:rsidRPr="00334EA2" w:rsidRDefault="004F5BE0" w:rsidP="00462423">
            <w:pPr>
              <w:jc w:val="both"/>
              <w:rPr>
                <w:rFonts w:ascii="Arial Narrow" w:eastAsia="Arial Narrow" w:hAnsi="Arial Narrow" w:cs="Arial Narrow"/>
                <w:sz w:val="20"/>
                <w:szCs w:val="20"/>
              </w:rPr>
            </w:pPr>
            <w:r w:rsidRPr="00334EA2">
              <w:rPr>
                <w:rFonts w:ascii="Arial Narrow" w:eastAsia="Arial Narrow" w:hAnsi="Arial Narrow" w:cs="Arial Narrow"/>
                <w:sz w:val="20"/>
                <w:szCs w:val="20"/>
              </w:rPr>
              <w:t xml:space="preserve">Daniel Oliva, titular y responsable del perfil de </w:t>
            </w:r>
            <w:r w:rsidRPr="00334EA2">
              <w:rPr>
                <w:rFonts w:ascii="Arial Narrow" w:eastAsia="Arial Narrow" w:hAnsi="Arial Narrow" w:cs="Arial Narrow"/>
                <w:i/>
                <w:iCs/>
                <w:sz w:val="20"/>
                <w:szCs w:val="20"/>
              </w:rPr>
              <w:t xml:space="preserve">Facebook </w:t>
            </w:r>
            <w:r w:rsidRPr="00334EA2">
              <w:rPr>
                <w:rFonts w:ascii="Arial Narrow" w:eastAsia="Arial Narrow" w:hAnsi="Arial Narrow" w:cs="Arial Narrow"/>
                <w:sz w:val="20"/>
                <w:szCs w:val="20"/>
              </w:rPr>
              <w:t>“Daniel Oliva”.</w:t>
            </w:r>
          </w:p>
        </w:tc>
      </w:tr>
      <w:tr w:rsidR="00462423" w:rsidRPr="00334EA2" w14:paraId="541761C0" w14:textId="77777777" w:rsidTr="008B2B5D">
        <w:trPr>
          <w:trHeight w:val="20"/>
        </w:trPr>
        <w:tc>
          <w:tcPr>
            <w:tcW w:w="2263" w:type="dxa"/>
          </w:tcPr>
          <w:p w14:paraId="72874684" w14:textId="4133527D" w:rsidR="00462423" w:rsidRPr="00334EA2" w:rsidRDefault="00462423" w:rsidP="00462423">
            <w:pPr>
              <w:jc w:val="both"/>
              <w:rPr>
                <w:rFonts w:ascii="Arial Narrow" w:eastAsia="Arial Narrow" w:hAnsi="Arial Narrow" w:cs="Arial Narrow"/>
                <w:b/>
                <w:i/>
                <w:sz w:val="20"/>
                <w:szCs w:val="20"/>
              </w:rPr>
            </w:pPr>
            <w:r w:rsidRPr="00334EA2">
              <w:rPr>
                <w:rFonts w:ascii="Arial Narrow" w:eastAsia="Arial Narrow" w:hAnsi="Arial Narrow" w:cs="Arial Narrow"/>
                <w:b/>
                <w:i/>
                <w:sz w:val="20"/>
                <w:szCs w:val="20"/>
              </w:rPr>
              <w:t>Denunciante:</w:t>
            </w:r>
          </w:p>
        </w:tc>
        <w:tc>
          <w:tcPr>
            <w:tcW w:w="5430" w:type="dxa"/>
          </w:tcPr>
          <w:p w14:paraId="4AA91855" w14:textId="0BA14EE7" w:rsidR="00462423" w:rsidRPr="00334EA2" w:rsidRDefault="00DA28A4" w:rsidP="00462423">
            <w:pPr>
              <w:jc w:val="both"/>
              <w:rPr>
                <w:rFonts w:ascii="Arial Narrow" w:eastAsia="Arial Narrow" w:hAnsi="Arial Narrow" w:cs="Arial Narrow"/>
                <w:sz w:val="20"/>
                <w:szCs w:val="20"/>
              </w:rPr>
            </w:pPr>
            <w:r w:rsidRPr="00DA28A4">
              <w:rPr>
                <w:rFonts w:ascii="Arial Narrow" w:eastAsia="Arial Narrow" w:hAnsi="Arial Narrow" w:cs="Arial Narrow"/>
                <w:color w:val="FFFFFF"/>
                <w:sz w:val="20"/>
                <w:szCs w:val="20"/>
                <w:highlight w:val="darkCyan"/>
              </w:rPr>
              <w:t>[No.1]_</w:t>
            </w:r>
            <w:proofErr w:type="spellStart"/>
            <w:r w:rsidRPr="00DA28A4">
              <w:rPr>
                <w:rFonts w:ascii="Arial Narrow" w:eastAsia="Arial Narrow" w:hAnsi="Arial Narrow" w:cs="Arial Narrow"/>
                <w:color w:val="FFFFFF"/>
                <w:sz w:val="20"/>
                <w:szCs w:val="20"/>
                <w:highlight w:val="darkCyan"/>
              </w:rPr>
              <w:t>ELIMINADO_el_nombre_de_la_parte_denunciante</w:t>
            </w:r>
            <w:proofErr w:type="spellEnd"/>
            <w:proofErr w:type="gramStart"/>
            <w:r w:rsidRPr="00DA28A4">
              <w:rPr>
                <w:rFonts w:ascii="Arial Narrow" w:eastAsia="Arial Narrow" w:hAnsi="Arial Narrow" w:cs="Arial Narrow"/>
                <w:color w:val="FFFFFF"/>
                <w:sz w:val="20"/>
                <w:szCs w:val="20"/>
                <w:highlight w:val="darkCyan"/>
              </w:rPr>
              <w:t>_[</w:t>
            </w:r>
            <w:proofErr w:type="gramEnd"/>
            <w:r w:rsidRPr="00DA28A4">
              <w:rPr>
                <w:rFonts w:ascii="Arial Narrow" w:eastAsia="Arial Narrow" w:hAnsi="Arial Narrow" w:cs="Arial Narrow"/>
                <w:color w:val="FFFFFF"/>
                <w:sz w:val="20"/>
                <w:szCs w:val="20"/>
                <w:highlight w:val="darkCyan"/>
              </w:rPr>
              <w:t>6]</w:t>
            </w:r>
            <w:r w:rsidR="00462423" w:rsidRPr="00334EA2">
              <w:rPr>
                <w:rFonts w:ascii="Arial Narrow" w:eastAsia="Arial Narrow" w:hAnsi="Arial Narrow" w:cs="Arial Narrow"/>
                <w:sz w:val="20"/>
                <w:szCs w:val="20"/>
              </w:rPr>
              <w:t>.</w:t>
            </w:r>
          </w:p>
        </w:tc>
      </w:tr>
      <w:tr w:rsidR="00462423" w:rsidRPr="00334EA2" w14:paraId="48D38606" w14:textId="77777777" w:rsidTr="008B2B5D">
        <w:trPr>
          <w:trHeight w:val="20"/>
        </w:trPr>
        <w:tc>
          <w:tcPr>
            <w:tcW w:w="2263" w:type="dxa"/>
          </w:tcPr>
          <w:p w14:paraId="17552D1E" w14:textId="1266D6A5" w:rsidR="00462423" w:rsidRPr="00334EA2" w:rsidRDefault="00462423" w:rsidP="00462423">
            <w:pPr>
              <w:jc w:val="both"/>
              <w:rPr>
                <w:rFonts w:ascii="Arial Narrow" w:eastAsia="Arial Narrow" w:hAnsi="Arial Narrow" w:cs="Arial Narrow"/>
                <w:b/>
                <w:i/>
                <w:sz w:val="20"/>
                <w:szCs w:val="20"/>
              </w:rPr>
            </w:pPr>
            <w:r w:rsidRPr="00334EA2">
              <w:rPr>
                <w:rFonts w:ascii="Arial Narrow" w:eastAsia="Arial Narrow" w:hAnsi="Arial Narrow" w:cs="Arial Narrow"/>
                <w:b/>
                <w:i/>
                <w:sz w:val="20"/>
                <w:szCs w:val="20"/>
              </w:rPr>
              <w:t>Ezequiel Galicia:</w:t>
            </w:r>
          </w:p>
        </w:tc>
        <w:tc>
          <w:tcPr>
            <w:tcW w:w="5430" w:type="dxa"/>
          </w:tcPr>
          <w:p w14:paraId="39B0A5C0" w14:textId="6B3E22FB" w:rsidR="00462423" w:rsidRPr="00334EA2" w:rsidRDefault="00462423" w:rsidP="00462423">
            <w:pPr>
              <w:jc w:val="both"/>
              <w:rPr>
                <w:rFonts w:ascii="Arial Narrow" w:eastAsia="Arial Narrow" w:hAnsi="Arial Narrow" w:cs="Arial Narrow"/>
                <w:sz w:val="20"/>
                <w:szCs w:val="20"/>
              </w:rPr>
            </w:pPr>
            <w:r w:rsidRPr="00334EA2">
              <w:rPr>
                <w:rFonts w:ascii="Arial Narrow" w:eastAsia="Arial Narrow" w:hAnsi="Arial Narrow" w:cs="Arial Narrow"/>
                <w:sz w:val="20"/>
                <w:szCs w:val="20"/>
              </w:rPr>
              <w:t xml:space="preserve">Ezequiel Gerardo Galicia Contreras, propietario del perfil de </w:t>
            </w:r>
            <w:r w:rsidRPr="00334EA2">
              <w:rPr>
                <w:rFonts w:ascii="Arial Narrow" w:eastAsia="Arial Narrow" w:hAnsi="Arial Narrow" w:cs="Arial Narrow"/>
                <w:i/>
                <w:iCs/>
                <w:sz w:val="20"/>
                <w:szCs w:val="20"/>
              </w:rPr>
              <w:t>Instagram</w:t>
            </w:r>
            <w:r w:rsidRPr="00334EA2">
              <w:rPr>
                <w:rFonts w:ascii="Arial Narrow" w:eastAsia="Arial Narrow" w:hAnsi="Arial Narrow" w:cs="Arial Narrow"/>
                <w:sz w:val="20"/>
                <w:szCs w:val="20"/>
              </w:rPr>
              <w:t xml:space="preserve"> “</w:t>
            </w:r>
            <w:r w:rsidR="00DA28A4" w:rsidRPr="00DA28A4">
              <w:rPr>
                <w:rFonts w:ascii="Arial Narrow" w:eastAsia="Arial Narrow" w:hAnsi="Arial Narrow" w:cs="Arial Narrow"/>
                <w:color w:val="FFFFFF"/>
                <w:sz w:val="20"/>
                <w:szCs w:val="20"/>
                <w:highlight w:val="darkCyan"/>
              </w:rPr>
              <w:t>[No.2]_ELIMINADO_nombre_(s)_de_perfil_(s)_de_red_(es)_social_(es)_persona_(s)_física_(s)_[195]</w:t>
            </w:r>
            <w:r w:rsidRPr="00334EA2">
              <w:rPr>
                <w:rFonts w:ascii="Arial Narrow" w:eastAsia="Arial Narrow" w:hAnsi="Arial Narrow" w:cs="Arial Narrow"/>
                <w:sz w:val="20"/>
                <w:szCs w:val="20"/>
              </w:rPr>
              <w:t>” (Ezekiel Gali Contreras).</w:t>
            </w:r>
          </w:p>
        </w:tc>
      </w:tr>
      <w:tr w:rsidR="00462423" w:rsidRPr="00334EA2" w14:paraId="400DE4A3" w14:textId="77777777" w:rsidTr="008B2B5D">
        <w:trPr>
          <w:trHeight w:val="20"/>
        </w:trPr>
        <w:tc>
          <w:tcPr>
            <w:tcW w:w="2263" w:type="dxa"/>
          </w:tcPr>
          <w:p w14:paraId="6796D139" w14:textId="77777777" w:rsidR="00462423" w:rsidRPr="00334EA2" w:rsidRDefault="00462423" w:rsidP="00462423">
            <w:pPr>
              <w:jc w:val="both"/>
              <w:rPr>
                <w:rFonts w:ascii="Arial Narrow" w:eastAsia="Arial Narrow" w:hAnsi="Arial Narrow" w:cs="Arial Narrow"/>
                <w:b/>
                <w:i/>
                <w:sz w:val="20"/>
                <w:szCs w:val="20"/>
              </w:rPr>
            </w:pPr>
            <w:r w:rsidRPr="00334EA2">
              <w:rPr>
                <w:rFonts w:ascii="Arial Narrow" w:eastAsia="Arial Narrow" w:hAnsi="Arial Narrow" w:cs="Arial Narrow"/>
                <w:b/>
                <w:i/>
                <w:sz w:val="20"/>
                <w:szCs w:val="20"/>
              </w:rPr>
              <w:t xml:space="preserve">IEM: </w:t>
            </w:r>
          </w:p>
        </w:tc>
        <w:tc>
          <w:tcPr>
            <w:tcW w:w="5430" w:type="dxa"/>
          </w:tcPr>
          <w:p w14:paraId="1FE57032" w14:textId="77777777" w:rsidR="00462423" w:rsidRPr="00334EA2" w:rsidRDefault="00462423" w:rsidP="00462423">
            <w:pPr>
              <w:widowControl w:val="0"/>
              <w:jc w:val="both"/>
              <w:rPr>
                <w:rFonts w:ascii="Arial Narrow" w:eastAsia="Arial Narrow" w:hAnsi="Arial Narrow" w:cs="Arial Narrow"/>
                <w:sz w:val="20"/>
                <w:szCs w:val="20"/>
              </w:rPr>
            </w:pPr>
            <w:r w:rsidRPr="00334EA2">
              <w:rPr>
                <w:rFonts w:ascii="Arial Narrow" w:eastAsia="Arial Narrow" w:hAnsi="Arial Narrow" w:cs="Arial Narrow"/>
                <w:sz w:val="20"/>
                <w:szCs w:val="20"/>
              </w:rPr>
              <w:t>Instituto Electoral de Michoacán.</w:t>
            </w:r>
          </w:p>
        </w:tc>
      </w:tr>
      <w:tr w:rsidR="00462423" w:rsidRPr="00334EA2" w14:paraId="03AE4D60" w14:textId="77777777" w:rsidTr="008B2B5D">
        <w:trPr>
          <w:trHeight w:val="20"/>
        </w:trPr>
        <w:tc>
          <w:tcPr>
            <w:tcW w:w="2263" w:type="dxa"/>
          </w:tcPr>
          <w:p w14:paraId="59801E29" w14:textId="35BABDBA" w:rsidR="00462423" w:rsidRPr="00334EA2" w:rsidRDefault="00462423" w:rsidP="00462423">
            <w:pPr>
              <w:jc w:val="both"/>
              <w:rPr>
                <w:rFonts w:ascii="Arial Narrow" w:eastAsia="Arial Narrow" w:hAnsi="Arial Narrow" w:cs="Arial Narrow"/>
                <w:b/>
                <w:i/>
                <w:sz w:val="20"/>
                <w:szCs w:val="20"/>
              </w:rPr>
            </w:pPr>
            <w:r w:rsidRPr="00334EA2">
              <w:rPr>
                <w:rFonts w:ascii="Arial Narrow" w:eastAsia="Arial Narrow" w:hAnsi="Arial Narrow" w:cs="Arial Narrow"/>
                <w:b/>
                <w:i/>
                <w:sz w:val="20"/>
                <w:szCs w:val="20"/>
              </w:rPr>
              <w:t>INE:</w:t>
            </w:r>
          </w:p>
        </w:tc>
        <w:tc>
          <w:tcPr>
            <w:tcW w:w="5430" w:type="dxa"/>
          </w:tcPr>
          <w:p w14:paraId="2311F9F1" w14:textId="679F3CD3" w:rsidR="00462423" w:rsidRPr="00334EA2" w:rsidRDefault="00462423" w:rsidP="00462423">
            <w:pPr>
              <w:widowControl w:val="0"/>
              <w:jc w:val="both"/>
              <w:rPr>
                <w:rFonts w:ascii="Arial Narrow" w:eastAsia="Arial Narrow" w:hAnsi="Arial Narrow" w:cs="Arial Narrow"/>
                <w:sz w:val="20"/>
                <w:szCs w:val="20"/>
              </w:rPr>
            </w:pPr>
            <w:r w:rsidRPr="00334EA2">
              <w:rPr>
                <w:rFonts w:ascii="Arial Narrow" w:eastAsia="Arial Narrow" w:hAnsi="Arial Narrow" w:cs="Arial Narrow"/>
                <w:sz w:val="20"/>
                <w:szCs w:val="20"/>
              </w:rPr>
              <w:t>Instituto Nacional Electoral.</w:t>
            </w:r>
          </w:p>
        </w:tc>
      </w:tr>
      <w:tr w:rsidR="00462423" w:rsidRPr="00334EA2" w14:paraId="7F9AED8A" w14:textId="77777777" w:rsidTr="008B2B5D">
        <w:trPr>
          <w:trHeight w:val="20"/>
        </w:trPr>
        <w:tc>
          <w:tcPr>
            <w:tcW w:w="2263" w:type="dxa"/>
          </w:tcPr>
          <w:p w14:paraId="20DBF06C" w14:textId="13473E0B" w:rsidR="00462423" w:rsidRPr="00334EA2" w:rsidRDefault="00462423" w:rsidP="00462423">
            <w:pPr>
              <w:jc w:val="both"/>
              <w:rPr>
                <w:rFonts w:ascii="Arial Narrow" w:eastAsia="Arial Narrow" w:hAnsi="Arial Narrow" w:cs="Arial Narrow"/>
                <w:b/>
                <w:i/>
                <w:sz w:val="20"/>
                <w:szCs w:val="20"/>
              </w:rPr>
            </w:pPr>
            <w:r w:rsidRPr="00334EA2">
              <w:rPr>
                <w:rFonts w:ascii="Arial Narrow" w:eastAsia="Arial Narrow" w:hAnsi="Arial Narrow" w:cs="Arial Narrow"/>
                <w:b/>
                <w:i/>
                <w:sz w:val="20"/>
                <w:szCs w:val="20"/>
              </w:rPr>
              <w:t>Jaime Juan:</w:t>
            </w:r>
          </w:p>
        </w:tc>
        <w:tc>
          <w:tcPr>
            <w:tcW w:w="5430" w:type="dxa"/>
          </w:tcPr>
          <w:p w14:paraId="30A330FB" w14:textId="3A5641B3" w:rsidR="00462423" w:rsidRPr="00334EA2" w:rsidRDefault="00462423" w:rsidP="00462423">
            <w:pPr>
              <w:widowControl w:val="0"/>
              <w:jc w:val="both"/>
              <w:rPr>
                <w:rFonts w:ascii="Arial Narrow" w:eastAsia="Arial Narrow" w:hAnsi="Arial Narrow" w:cs="Arial Narrow"/>
                <w:sz w:val="20"/>
                <w:szCs w:val="20"/>
              </w:rPr>
            </w:pPr>
            <w:r w:rsidRPr="00334EA2">
              <w:rPr>
                <w:rFonts w:ascii="Arial Narrow" w:eastAsia="Arial Narrow" w:hAnsi="Arial Narrow" w:cs="Arial Narrow"/>
                <w:sz w:val="20"/>
                <w:szCs w:val="20"/>
              </w:rPr>
              <w:t>Jaime Juan, titular y responsable del perfil de Instagram “Jaime Juan”.</w:t>
            </w:r>
          </w:p>
        </w:tc>
      </w:tr>
      <w:tr w:rsidR="00462423" w:rsidRPr="00334EA2" w14:paraId="01B5EA32" w14:textId="77777777" w:rsidTr="008B2B5D">
        <w:trPr>
          <w:trHeight w:val="20"/>
        </w:trPr>
        <w:tc>
          <w:tcPr>
            <w:tcW w:w="2263" w:type="dxa"/>
          </w:tcPr>
          <w:p w14:paraId="417E1CA7" w14:textId="0A05089D" w:rsidR="00462423" w:rsidRPr="00334EA2" w:rsidRDefault="00462423" w:rsidP="00462423">
            <w:pPr>
              <w:jc w:val="both"/>
              <w:rPr>
                <w:rFonts w:ascii="Arial Narrow" w:eastAsia="Arial Narrow" w:hAnsi="Arial Narrow" w:cs="Arial Narrow"/>
                <w:b/>
                <w:i/>
                <w:sz w:val="20"/>
                <w:szCs w:val="20"/>
              </w:rPr>
            </w:pPr>
            <w:r w:rsidRPr="00334EA2">
              <w:rPr>
                <w:rFonts w:ascii="Arial Narrow" w:eastAsia="Arial Narrow" w:hAnsi="Arial Narrow" w:cs="Arial Narrow"/>
                <w:b/>
                <w:i/>
                <w:sz w:val="20"/>
                <w:szCs w:val="20"/>
              </w:rPr>
              <w:t xml:space="preserve">La </w:t>
            </w:r>
            <w:proofErr w:type="spellStart"/>
            <w:r w:rsidRPr="00334EA2">
              <w:rPr>
                <w:rFonts w:ascii="Arial Narrow" w:eastAsia="Arial Narrow" w:hAnsi="Arial Narrow" w:cs="Arial Narrow"/>
                <w:b/>
                <w:i/>
                <w:sz w:val="20"/>
                <w:szCs w:val="20"/>
              </w:rPr>
              <w:t>Polaka</w:t>
            </w:r>
            <w:proofErr w:type="spellEnd"/>
            <w:r w:rsidRPr="00334EA2">
              <w:rPr>
                <w:rFonts w:ascii="Arial Narrow" w:eastAsia="Arial Narrow" w:hAnsi="Arial Narrow" w:cs="Arial Narrow"/>
                <w:b/>
                <w:i/>
                <w:sz w:val="20"/>
                <w:szCs w:val="20"/>
              </w:rPr>
              <w:t>:</w:t>
            </w:r>
          </w:p>
        </w:tc>
        <w:tc>
          <w:tcPr>
            <w:tcW w:w="5430" w:type="dxa"/>
          </w:tcPr>
          <w:p w14:paraId="1E1E0BC3" w14:textId="7477158D" w:rsidR="00462423" w:rsidRPr="00334EA2" w:rsidRDefault="00462423" w:rsidP="00462423">
            <w:pPr>
              <w:widowControl w:val="0"/>
              <w:jc w:val="both"/>
              <w:rPr>
                <w:rFonts w:ascii="Arial Narrow" w:eastAsia="Arial Narrow" w:hAnsi="Arial Narrow" w:cs="Arial Narrow"/>
                <w:sz w:val="20"/>
                <w:szCs w:val="20"/>
              </w:rPr>
            </w:pPr>
            <w:r w:rsidRPr="00334EA2">
              <w:rPr>
                <w:rFonts w:ascii="Arial Narrow" w:eastAsia="Arial Narrow" w:hAnsi="Arial Narrow" w:cs="Arial Narrow"/>
                <w:sz w:val="20"/>
                <w:szCs w:val="20"/>
              </w:rPr>
              <w:t xml:space="preserve">Medio de comunicación “La </w:t>
            </w:r>
            <w:proofErr w:type="spellStart"/>
            <w:r w:rsidRPr="00334EA2">
              <w:rPr>
                <w:rFonts w:ascii="Arial Narrow" w:eastAsia="Arial Narrow" w:hAnsi="Arial Narrow" w:cs="Arial Narrow"/>
                <w:sz w:val="20"/>
                <w:szCs w:val="20"/>
              </w:rPr>
              <w:t>Polaka</w:t>
            </w:r>
            <w:proofErr w:type="spellEnd"/>
            <w:r w:rsidRPr="00334EA2">
              <w:rPr>
                <w:rFonts w:ascii="Arial Narrow" w:eastAsia="Arial Narrow" w:hAnsi="Arial Narrow" w:cs="Arial Narrow"/>
                <w:sz w:val="20"/>
                <w:szCs w:val="20"/>
              </w:rPr>
              <w:t>”</w:t>
            </w:r>
            <w:r w:rsidR="00734011">
              <w:rPr>
                <w:rFonts w:ascii="Arial Narrow" w:eastAsia="Arial Narrow" w:hAnsi="Arial Narrow" w:cs="Arial Narrow"/>
                <w:sz w:val="20"/>
                <w:szCs w:val="20"/>
              </w:rPr>
              <w:t xml:space="preserve">, a través de Elías </w:t>
            </w:r>
            <w:r w:rsidR="003D5785">
              <w:rPr>
                <w:rFonts w:ascii="Arial Narrow" w:eastAsia="Arial Narrow" w:hAnsi="Arial Narrow" w:cs="Arial Narrow"/>
                <w:sz w:val="20"/>
                <w:szCs w:val="20"/>
              </w:rPr>
              <w:t>Aguirre Baez, presunto responsable de este.</w:t>
            </w:r>
          </w:p>
        </w:tc>
      </w:tr>
      <w:tr w:rsidR="00462423" w:rsidRPr="00334EA2" w14:paraId="2EDF7656" w14:textId="77777777" w:rsidTr="008B2B5D">
        <w:trPr>
          <w:trHeight w:val="20"/>
        </w:trPr>
        <w:tc>
          <w:tcPr>
            <w:tcW w:w="2263" w:type="dxa"/>
          </w:tcPr>
          <w:p w14:paraId="2C16A33F" w14:textId="1B91C4D1" w:rsidR="00462423" w:rsidRPr="00334EA2" w:rsidRDefault="00462423" w:rsidP="00462423">
            <w:pPr>
              <w:jc w:val="both"/>
              <w:rPr>
                <w:rFonts w:ascii="Arial Narrow" w:eastAsia="Arial Narrow" w:hAnsi="Arial Narrow" w:cs="Arial Narrow"/>
                <w:b/>
                <w:i/>
                <w:sz w:val="20"/>
                <w:szCs w:val="20"/>
              </w:rPr>
            </w:pPr>
            <w:r w:rsidRPr="00334EA2">
              <w:rPr>
                <w:rFonts w:ascii="Arial Narrow" w:hAnsi="Arial Narrow" w:cs="Arial"/>
                <w:b/>
                <w:i/>
                <w:sz w:val="20"/>
                <w:szCs w:val="20"/>
              </w:rPr>
              <w:t>LGAMVLV:</w:t>
            </w:r>
          </w:p>
        </w:tc>
        <w:tc>
          <w:tcPr>
            <w:tcW w:w="5430" w:type="dxa"/>
          </w:tcPr>
          <w:p w14:paraId="7B816A7F" w14:textId="41C2220E" w:rsidR="00462423" w:rsidRPr="00334EA2" w:rsidRDefault="00462423" w:rsidP="00462423">
            <w:pPr>
              <w:widowControl w:val="0"/>
              <w:jc w:val="both"/>
              <w:rPr>
                <w:rFonts w:ascii="Arial Narrow" w:eastAsia="Arial Narrow" w:hAnsi="Arial Narrow" w:cs="Arial Narrow"/>
                <w:sz w:val="20"/>
                <w:szCs w:val="20"/>
              </w:rPr>
            </w:pPr>
            <w:r w:rsidRPr="00334EA2">
              <w:rPr>
                <w:rFonts w:ascii="Arial Narrow" w:eastAsia="Arial Narrow" w:hAnsi="Arial Narrow" w:cs="Arial Narrow"/>
                <w:sz w:val="20"/>
                <w:szCs w:val="20"/>
              </w:rPr>
              <w:t>Ley General de Acceso de las Mujeres a una Vida Libre de Violencia.</w:t>
            </w:r>
          </w:p>
        </w:tc>
      </w:tr>
      <w:tr w:rsidR="00462423" w:rsidRPr="00334EA2" w14:paraId="5E6F6EFD" w14:textId="77777777" w:rsidTr="008B2B5D">
        <w:trPr>
          <w:trHeight w:val="20"/>
        </w:trPr>
        <w:tc>
          <w:tcPr>
            <w:tcW w:w="2263" w:type="dxa"/>
          </w:tcPr>
          <w:p w14:paraId="166D741A" w14:textId="6C779C89" w:rsidR="00462423" w:rsidRPr="00334EA2" w:rsidRDefault="00462423" w:rsidP="00462423">
            <w:pPr>
              <w:jc w:val="both"/>
              <w:rPr>
                <w:rFonts w:ascii="Arial Narrow" w:hAnsi="Arial Narrow" w:cs="Arial"/>
                <w:b/>
                <w:i/>
                <w:sz w:val="20"/>
                <w:szCs w:val="20"/>
              </w:rPr>
            </w:pPr>
            <w:r w:rsidRPr="00334EA2">
              <w:rPr>
                <w:rFonts w:ascii="Arial Narrow" w:hAnsi="Arial Narrow"/>
                <w:b/>
                <w:bCs/>
                <w:i/>
                <w:iCs/>
                <w:sz w:val="20"/>
                <w:szCs w:val="20"/>
              </w:rPr>
              <w:t>LGV:</w:t>
            </w:r>
          </w:p>
        </w:tc>
        <w:tc>
          <w:tcPr>
            <w:tcW w:w="5430" w:type="dxa"/>
          </w:tcPr>
          <w:p w14:paraId="000BC41E" w14:textId="43BD1CF8" w:rsidR="00462423" w:rsidRPr="00334EA2" w:rsidRDefault="00462423" w:rsidP="00462423">
            <w:pPr>
              <w:widowControl w:val="0"/>
              <w:jc w:val="both"/>
              <w:rPr>
                <w:rFonts w:ascii="Arial Narrow" w:eastAsia="Arial Narrow" w:hAnsi="Arial Narrow" w:cs="Arial Narrow"/>
                <w:sz w:val="20"/>
                <w:szCs w:val="20"/>
              </w:rPr>
            </w:pPr>
            <w:r w:rsidRPr="00334EA2">
              <w:rPr>
                <w:rFonts w:ascii="Arial Narrow" w:hAnsi="Arial Narrow"/>
                <w:sz w:val="20"/>
                <w:szCs w:val="20"/>
              </w:rPr>
              <w:t>Ley General de Víctimas.</w:t>
            </w:r>
          </w:p>
        </w:tc>
      </w:tr>
      <w:tr w:rsidR="00462423" w:rsidRPr="00334EA2" w14:paraId="1CD34BFE" w14:textId="77777777" w:rsidTr="008B2B5D">
        <w:trPr>
          <w:trHeight w:val="20"/>
        </w:trPr>
        <w:tc>
          <w:tcPr>
            <w:tcW w:w="2263" w:type="dxa"/>
          </w:tcPr>
          <w:p w14:paraId="70091D13" w14:textId="77777777" w:rsidR="00462423" w:rsidRPr="00334EA2" w:rsidRDefault="00462423" w:rsidP="00462423">
            <w:pPr>
              <w:jc w:val="both"/>
              <w:rPr>
                <w:rFonts w:ascii="Arial Narrow" w:eastAsia="Arial Narrow" w:hAnsi="Arial Narrow" w:cs="Arial Narrow"/>
                <w:b/>
                <w:i/>
                <w:sz w:val="20"/>
                <w:szCs w:val="20"/>
              </w:rPr>
            </w:pPr>
            <w:r w:rsidRPr="00334EA2">
              <w:rPr>
                <w:rFonts w:ascii="Arial Narrow" w:eastAsia="Arial Narrow" w:hAnsi="Arial Narrow" w:cs="Arial Narrow"/>
                <w:b/>
                <w:i/>
                <w:sz w:val="20"/>
                <w:szCs w:val="20"/>
              </w:rPr>
              <w:lastRenderedPageBreak/>
              <w:t xml:space="preserve">Ley de Justicia Electoral: </w:t>
            </w:r>
          </w:p>
        </w:tc>
        <w:tc>
          <w:tcPr>
            <w:tcW w:w="5430" w:type="dxa"/>
          </w:tcPr>
          <w:p w14:paraId="28AD5645" w14:textId="77777777" w:rsidR="00462423" w:rsidRPr="00334EA2" w:rsidRDefault="00462423" w:rsidP="00462423">
            <w:pPr>
              <w:jc w:val="both"/>
              <w:rPr>
                <w:rFonts w:ascii="Arial Narrow" w:eastAsia="Arial Narrow" w:hAnsi="Arial Narrow" w:cs="Arial Narrow"/>
                <w:sz w:val="20"/>
                <w:szCs w:val="20"/>
              </w:rPr>
            </w:pPr>
            <w:r w:rsidRPr="00334EA2">
              <w:rPr>
                <w:rFonts w:ascii="Arial Narrow" w:eastAsia="Arial Narrow" w:hAnsi="Arial Narrow" w:cs="Arial Narrow"/>
                <w:sz w:val="20"/>
                <w:szCs w:val="20"/>
              </w:rPr>
              <w:t>Ley de Justicia Electoral en Materia Electoral y de Participación Ciudadana del Estado de Michoacán.</w:t>
            </w:r>
          </w:p>
        </w:tc>
      </w:tr>
      <w:tr w:rsidR="00462423" w:rsidRPr="00334EA2" w14:paraId="60652980" w14:textId="77777777" w:rsidTr="008B2B5D">
        <w:trPr>
          <w:trHeight w:val="20"/>
        </w:trPr>
        <w:tc>
          <w:tcPr>
            <w:tcW w:w="2263" w:type="dxa"/>
          </w:tcPr>
          <w:p w14:paraId="06D211F2" w14:textId="531C282A" w:rsidR="00462423" w:rsidRPr="00334EA2" w:rsidRDefault="00462423" w:rsidP="00462423">
            <w:pPr>
              <w:jc w:val="both"/>
              <w:rPr>
                <w:rFonts w:ascii="Arial Narrow" w:eastAsia="Arial Narrow" w:hAnsi="Arial Narrow" w:cs="Arial Narrow"/>
                <w:b/>
                <w:i/>
                <w:sz w:val="20"/>
                <w:szCs w:val="20"/>
              </w:rPr>
            </w:pPr>
            <w:r w:rsidRPr="00334EA2">
              <w:rPr>
                <w:rFonts w:ascii="Arial Narrow" w:eastAsia="Arial Narrow" w:hAnsi="Arial Narrow" w:cs="Arial Narrow"/>
                <w:b/>
                <w:i/>
                <w:sz w:val="20"/>
                <w:szCs w:val="20"/>
              </w:rPr>
              <w:t>Ley de Transparencia:</w:t>
            </w:r>
          </w:p>
        </w:tc>
        <w:tc>
          <w:tcPr>
            <w:tcW w:w="5430" w:type="dxa"/>
          </w:tcPr>
          <w:p w14:paraId="4407200B" w14:textId="7A3DBB54" w:rsidR="00462423" w:rsidRPr="00334EA2" w:rsidRDefault="00462423" w:rsidP="00462423">
            <w:pPr>
              <w:jc w:val="both"/>
              <w:rPr>
                <w:rFonts w:ascii="Arial Narrow" w:eastAsia="Arial Narrow" w:hAnsi="Arial Narrow" w:cs="Arial Narrow"/>
                <w:sz w:val="20"/>
                <w:szCs w:val="20"/>
              </w:rPr>
            </w:pPr>
            <w:r w:rsidRPr="00334EA2">
              <w:rPr>
                <w:rFonts w:ascii="Arial Narrow" w:hAnsi="Arial Narrow" w:cs="Arial"/>
                <w:sz w:val="20"/>
                <w:szCs w:val="20"/>
              </w:rPr>
              <w:t>Ley de Transparencia, Acceso a la Información Pública y Protección de Datos Personales del Estado de Michoacán.</w:t>
            </w:r>
          </w:p>
        </w:tc>
      </w:tr>
      <w:tr w:rsidR="00D4192B" w:rsidRPr="00334EA2" w14:paraId="03AD6BE9" w14:textId="77777777" w:rsidTr="008B2B5D">
        <w:trPr>
          <w:trHeight w:val="20"/>
        </w:trPr>
        <w:tc>
          <w:tcPr>
            <w:tcW w:w="2263" w:type="dxa"/>
          </w:tcPr>
          <w:p w14:paraId="1025BD8C" w14:textId="655870DC" w:rsidR="00D4192B" w:rsidRPr="00334EA2" w:rsidRDefault="00D4192B" w:rsidP="00462423">
            <w:pPr>
              <w:jc w:val="both"/>
              <w:rPr>
                <w:rFonts w:ascii="Arial Narrow" w:eastAsia="Arial Narrow" w:hAnsi="Arial Narrow" w:cs="Arial Narrow"/>
                <w:b/>
                <w:i/>
                <w:sz w:val="20"/>
                <w:szCs w:val="20"/>
              </w:rPr>
            </w:pPr>
            <w:r w:rsidRPr="00334EA2">
              <w:rPr>
                <w:rFonts w:ascii="Arial Narrow" w:eastAsia="Arial Narrow" w:hAnsi="Arial Narrow" w:cs="Arial Narrow"/>
                <w:b/>
                <w:i/>
                <w:sz w:val="20"/>
                <w:szCs w:val="20"/>
              </w:rPr>
              <w:t>Medios de comunicación:</w:t>
            </w:r>
          </w:p>
        </w:tc>
        <w:tc>
          <w:tcPr>
            <w:tcW w:w="5430" w:type="dxa"/>
          </w:tcPr>
          <w:p w14:paraId="12E559A9" w14:textId="3F70F4EE" w:rsidR="00D4192B" w:rsidRPr="00334EA2" w:rsidRDefault="00B076FE" w:rsidP="00462423">
            <w:pPr>
              <w:jc w:val="both"/>
              <w:rPr>
                <w:rFonts w:ascii="Arial Narrow" w:hAnsi="Arial Narrow" w:cs="Arial"/>
                <w:sz w:val="20"/>
                <w:szCs w:val="20"/>
              </w:rPr>
            </w:pPr>
            <w:r w:rsidRPr="00334EA2">
              <w:rPr>
                <w:rFonts w:ascii="Arial Narrow" w:eastAsia="Arial Narrow" w:hAnsi="Arial Narrow" w:cs="Arial Narrow"/>
                <w:sz w:val="20"/>
                <w:szCs w:val="20"/>
              </w:rPr>
              <w:t>M</w:t>
            </w:r>
            <w:r w:rsidR="00D4192B" w:rsidRPr="00334EA2">
              <w:rPr>
                <w:rFonts w:ascii="Arial Narrow" w:eastAsia="Arial Narrow" w:hAnsi="Arial Narrow" w:cs="Arial Narrow"/>
                <w:sz w:val="20"/>
                <w:szCs w:val="20"/>
              </w:rPr>
              <w:t>edio</w:t>
            </w:r>
            <w:r w:rsidRPr="00334EA2">
              <w:rPr>
                <w:rFonts w:ascii="Arial Narrow" w:eastAsia="Arial Narrow" w:hAnsi="Arial Narrow" w:cs="Arial Narrow"/>
                <w:sz w:val="20"/>
                <w:szCs w:val="20"/>
              </w:rPr>
              <w:t>s</w:t>
            </w:r>
            <w:r w:rsidR="00D4192B" w:rsidRPr="00334EA2">
              <w:rPr>
                <w:rFonts w:ascii="Arial Narrow" w:eastAsia="Arial Narrow" w:hAnsi="Arial Narrow" w:cs="Arial Narrow"/>
                <w:sz w:val="20"/>
                <w:szCs w:val="20"/>
              </w:rPr>
              <w:t xml:space="preserve"> de comunicación “</w:t>
            </w:r>
            <w:proofErr w:type="spellStart"/>
            <w:r w:rsidR="00D4192B" w:rsidRPr="00334EA2">
              <w:rPr>
                <w:rFonts w:ascii="Arial Narrow" w:eastAsia="Arial Narrow" w:hAnsi="Arial Narrow" w:cs="Arial Narrow"/>
                <w:sz w:val="20"/>
                <w:szCs w:val="20"/>
              </w:rPr>
              <w:t>Quadratín</w:t>
            </w:r>
            <w:proofErr w:type="spellEnd"/>
            <w:r w:rsidR="00D4192B" w:rsidRPr="00334EA2">
              <w:rPr>
                <w:rFonts w:ascii="Arial Narrow" w:eastAsia="Arial Narrow" w:hAnsi="Arial Narrow" w:cs="Arial Narrow"/>
                <w:sz w:val="20"/>
                <w:szCs w:val="20"/>
              </w:rPr>
              <w:t xml:space="preserve"> Michoacán”</w:t>
            </w:r>
            <w:r w:rsidRPr="00334EA2">
              <w:rPr>
                <w:rFonts w:ascii="Arial Narrow" w:eastAsia="Arial Narrow" w:hAnsi="Arial Narrow" w:cs="Arial Narrow"/>
                <w:sz w:val="20"/>
                <w:szCs w:val="20"/>
              </w:rPr>
              <w:t>,</w:t>
            </w:r>
            <w:r w:rsidR="00D4192B" w:rsidRPr="00334EA2">
              <w:rPr>
                <w:rFonts w:ascii="Arial Narrow" w:eastAsia="Arial Narrow" w:hAnsi="Arial Narrow" w:cs="Arial Narrow"/>
                <w:sz w:val="20"/>
                <w:szCs w:val="20"/>
              </w:rPr>
              <w:t xml:space="preserve"> </w:t>
            </w:r>
            <w:r w:rsidR="009A0707">
              <w:rPr>
                <w:rFonts w:ascii="Arial Narrow" w:eastAsia="Arial Narrow" w:hAnsi="Arial Narrow" w:cs="Arial Narrow"/>
                <w:sz w:val="20"/>
                <w:szCs w:val="20"/>
              </w:rPr>
              <w:t>“</w:t>
            </w:r>
            <w:r w:rsidRPr="00334EA2">
              <w:rPr>
                <w:rFonts w:ascii="Arial Narrow" w:eastAsia="Arial Narrow" w:hAnsi="Arial Narrow" w:cs="Arial Narrow"/>
                <w:sz w:val="20"/>
                <w:szCs w:val="20"/>
              </w:rPr>
              <w:t xml:space="preserve">La </w:t>
            </w:r>
            <w:proofErr w:type="spellStart"/>
            <w:r w:rsidRPr="00334EA2">
              <w:rPr>
                <w:rFonts w:ascii="Arial Narrow" w:eastAsia="Arial Narrow" w:hAnsi="Arial Narrow" w:cs="Arial Narrow"/>
                <w:sz w:val="20"/>
                <w:szCs w:val="20"/>
              </w:rPr>
              <w:t>Polaka</w:t>
            </w:r>
            <w:proofErr w:type="spellEnd"/>
            <w:r w:rsidRPr="00334EA2">
              <w:rPr>
                <w:rFonts w:ascii="Arial Narrow" w:eastAsia="Arial Narrow" w:hAnsi="Arial Narrow" w:cs="Arial Narrow"/>
                <w:sz w:val="20"/>
                <w:szCs w:val="20"/>
              </w:rPr>
              <w:t>”, “Alerta Tampico APP” y “Ahora Resulta”.</w:t>
            </w:r>
          </w:p>
        </w:tc>
      </w:tr>
      <w:tr w:rsidR="00462423" w:rsidRPr="00334EA2" w14:paraId="52FC7C51" w14:textId="77777777" w:rsidTr="008B2B5D">
        <w:trPr>
          <w:trHeight w:val="20"/>
        </w:trPr>
        <w:tc>
          <w:tcPr>
            <w:tcW w:w="2263" w:type="dxa"/>
          </w:tcPr>
          <w:p w14:paraId="3086E7C6" w14:textId="1926C24F" w:rsidR="00462423" w:rsidRPr="00334EA2" w:rsidRDefault="00462423" w:rsidP="00462423">
            <w:pPr>
              <w:jc w:val="both"/>
              <w:rPr>
                <w:rFonts w:ascii="Arial Narrow" w:eastAsia="Arial Narrow" w:hAnsi="Arial Narrow" w:cs="Arial Narrow"/>
                <w:b/>
                <w:i/>
                <w:sz w:val="20"/>
                <w:szCs w:val="20"/>
              </w:rPr>
            </w:pPr>
            <w:r w:rsidRPr="00334EA2">
              <w:rPr>
                <w:rFonts w:ascii="Arial Narrow" w:eastAsia="Arial Narrow" w:hAnsi="Arial Narrow" w:cs="Arial Narrow"/>
                <w:b/>
                <w:i/>
                <w:sz w:val="20"/>
                <w:szCs w:val="20"/>
              </w:rPr>
              <w:t>Meta:</w:t>
            </w:r>
          </w:p>
        </w:tc>
        <w:tc>
          <w:tcPr>
            <w:tcW w:w="5430" w:type="dxa"/>
          </w:tcPr>
          <w:p w14:paraId="4276648E" w14:textId="7DB85A67" w:rsidR="00462423" w:rsidRPr="00334EA2" w:rsidRDefault="00462423" w:rsidP="00462423">
            <w:pPr>
              <w:jc w:val="both"/>
              <w:rPr>
                <w:rFonts w:ascii="Arial Narrow" w:hAnsi="Arial Narrow" w:cs="Arial"/>
                <w:i/>
                <w:iCs/>
                <w:sz w:val="20"/>
                <w:szCs w:val="20"/>
              </w:rPr>
            </w:pPr>
            <w:r w:rsidRPr="00334EA2">
              <w:rPr>
                <w:rFonts w:ascii="Arial Narrow" w:hAnsi="Arial Narrow" w:cs="Arial"/>
                <w:i/>
                <w:iCs/>
                <w:sz w:val="20"/>
                <w:szCs w:val="20"/>
              </w:rPr>
              <w:t xml:space="preserve">Meta </w:t>
            </w:r>
            <w:proofErr w:type="spellStart"/>
            <w:r w:rsidRPr="00334EA2">
              <w:rPr>
                <w:rFonts w:ascii="Arial Narrow" w:hAnsi="Arial Narrow" w:cs="Arial"/>
                <w:i/>
                <w:iCs/>
                <w:sz w:val="20"/>
                <w:szCs w:val="20"/>
              </w:rPr>
              <w:t>Platforms</w:t>
            </w:r>
            <w:proofErr w:type="spellEnd"/>
            <w:r w:rsidRPr="00334EA2">
              <w:rPr>
                <w:rFonts w:ascii="Arial Narrow" w:hAnsi="Arial Narrow" w:cs="Arial"/>
                <w:i/>
                <w:iCs/>
                <w:sz w:val="20"/>
                <w:szCs w:val="20"/>
              </w:rPr>
              <w:t xml:space="preserve"> Inc.</w:t>
            </w:r>
          </w:p>
        </w:tc>
      </w:tr>
      <w:tr w:rsidR="00462423" w:rsidRPr="00334EA2" w14:paraId="1A27C6B9" w14:textId="77777777" w:rsidTr="008B2B5D">
        <w:trPr>
          <w:trHeight w:val="20"/>
        </w:trPr>
        <w:tc>
          <w:tcPr>
            <w:tcW w:w="2263" w:type="dxa"/>
          </w:tcPr>
          <w:p w14:paraId="7699EFA3" w14:textId="6AB7C767" w:rsidR="00462423" w:rsidRPr="00334EA2" w:rsidRDefault="00462423" w:rsidP="00462423">
            <w:pPr>
              <w:jc w:val="both"/>
              <w:rPr>
                <w:rFonts w:ascii="Arial Narrow" w:eastAsia="Arial Narrow" w:hAnsi="Arial Narrow" w:cs="Arial Narrow"/>
                <w:b/>
                <w:i/>
                <w:sz w:val="20"/>
                <w:szCs w:val="20"/>
              </w:rPr>
            </w:pPr>
            <w:r w:rsidRPr="00334EA2">
              <w:rPr>
                <w:rFonts w:ascii="Arial Narrow" w:eastAsia="Arial Narrow" w:hAnsi="Arial Narrow" w:cs="Arial Narrow"/>
                <w:b/>
                <w:i/>
                <w:sz w:val="20"/>
                <w:szCs w:val="20"/>
              </w:rPr>
              <w:t>Órgano jurisdiccional y/o Tribunal Electoral:</w:t>
            </w:r>
          </w:p>
        </w:tc>
        <w:tc>
          <w:tcPr>
            <w:tcW w:w="5430" w:type="dxa"/>
          </w:tcPr>
          <w:p w14:paraId="0A8B3974" w14:textId="77777777" w:rsidR="00462423" w:rsidRPr="00334EA2" w:rsidRDefault="00462423" w:rsidP="00462423">
            <w:pPr>
              <w:jc w:val="both"/>
              <w:rPr>
                <w:rFonts w:ascii="Arial Narrow" w:eastAsia="Arial Narrow" w:hAnsi="Arial Narrow" w:cs="Arial Narrow"/>
                <w:sz w:val="20"/>
                <w:szCs w:val="20"/>
              </w:rPr>
            </w:pPr>
            <w:r w:rsidRPr="00334EA2">
              <w:rPr>
                <w:rFonts w:ascii="Arial Narrow" w:eastAsia="Arial Narrow" w:hAnsi="Arial Narrow" w:cs="Arial Narrow"/>
                <w:sz w:val="20"/>
                <w:szCs w:val="20"/>
              </w:rPr>
              <w:t>Tribunal Electoral del Estado.</w:t>
            </w:r>
          </w:p>
        </w:tc>
      </w:tr>
      <w:tr w:rsidR="00462423" w:rsidRPr="00334EA2" w14:paraId="1817E1FD" w14:textId="77777777" w:rsidTr="008B2B5D">
        <w:trPr>
          <w:trHeight w:val="20"/>
        </w:trPr>
        <w:tc>
          <w:tcPr>
            <w:tcW w:w="2263" w:type="dxa"/>
          </w:tcPr>
          <w:p w14:paraId="5C11C97F" w14:textId="594CB95F" w:rsidR="00462423" w:rsidRPr="00334EA2" w:rsidRDefault="00462423" w:rsidP="00462423">
            <w:pPr>
              <w:jc w:val="both"/>
              <w:rPr>
                <w:rFonts w:ascii="Arial Narrow" w:eastAsia="Arial Narrow" w:hAnsi="Arial Narrow" w:cs="Arial Narrow"/>
                <w:b/>
                <w:i/>
                <w:sz w:val="20"/>
                <w:szCs w:val="20"/>
              </w:rPr>
            </w:pPr>
            <w:proofErr w:type="spellStart"/>
            <w:r w:rsidRPr="00334EA2">
              <w:rPr>
                <w:rFonts w:ascii="Arial Narrow" w:eastAsia="Arial Narrow" w:hAnsi="Arial Narrow" w:cs="Arial Narrow"/>
                <w:b/>
                <w:i/>
                <w:sz w:val="20"/>
                <w:szCs w:val="20"/>
              </w:rPr>
              <w:t>Payin</w:t>
            </w:r>
            <w:proofErr w:type="spellEnd"/>
            <w:r w:rsidRPr="00334EA2">
              <w:rPr>
                <w:rFonts w:ascii="Arial Narrow" w:eastAsia="Arial Narrow" w:hAnsi="Arial Narrow" w:cs="Arial Narrow"/>
                <w:b/>
                <w:i/>
                <w:sz w:val="20"/>
                <w:szCs w:val="20"/>
              </w:rPr>
              <w:t xml:space="preserve"> Aguilar:</w:t>
            </w:r>
          </w:p>
        </w:tc>
        <w:tc>
          <w:tcPr>
            <w:tcW w:w="5430" w:type="dxa"/>
          </w:tcPr>
          <w:p w14:paraId="316C0566" w14:textId="4C8DE199" w:rsidR="00462423" w:rsidRPr="00334EA2" w:rsidRDefault="007354DE" w:rsidP="00462423">
            <w:pPr>
              <w:jc w:val="both"/>
              <w:rPr>
                <w:rFonts w:ascii="Arial Narrow" w:eastAsia="Arial Narrow" w:hAnsi="Arial Narrow" w:cs="Arial Narrow"/>
                <w:sz w:val="20"/>
                <w:szCs w:val="20"/>
              </w:rPr>
            </w:pPr>
            <w:proofErr w:type="spellStart"/>
            <w:r w:rsidRPr="00334EA2">
              <w:rPr>
                <w:rFonts w:ascii="Arial Narrow" w:eastAsia="Arial Narrow" w:hAnsi="Arial Narrow" w:cs="Arial Narrow"/>
                <w:sz w:val="20"/>
                <w:szCs w:val="20"/>
              </w:rPr>
              <w:t>Payin</w:t>
            </w:r>
            <w:proofErr w:type="spellEnd"/>
            <w:r w:rsidRPr="00334EA2">
              <w:rPr>
                <w:rFonts w:ascii="Arial Narrow" w:eastAsia="Arial Narrow" w:hAnsi="Arial Narrow" w:cs="Arial Narrow"/>
                <w:sz w:val="20"/>
                <w:szCs w:val="20"/>
              </w:rPr>
              <w:t xml:space="preserve"> Aguilar, t</w:t>
            </w:r>
            <w:r w:rsidR="00462423" w:rsidRPr="00334EA2">
              <w:rPr>
                <w:rFonts w:ascii="Arial Narrow" w:eastAsia="Arial Narrow" w:hAnsi="Arial Narrow" w:cs="Arial Narrow"/>
                <w:sz w:val="20"/>
                <w:szCs w:val="20"/>
              </w:rPr>
              <w:t xml:space="preserve">itular y responsable del perfil de </w:t>
            </w:r>
            <w:r w:rsidR="00462423" w:rsidRPr="00334EA2">
              <w:rPr>
                <w:rFonts w:ascii="Arial Narrow" w:eastAsia="Arial Narrow" w:hAnsi="Arial Narrow" w:cs="Arial Narrow"/>
                <w:i/>
                <w:iCs/>
                <w:sz w:val="20"/>
                <w:szCs w:val="20"/>
              </w:rPr>
              <w:t xml:space="preserve">Facebook </w:t>
            </w:r>
            <w:r w:rsidR="00462423" w:rsidRPr="00334EA2">
              <w:rPr>
                <w:rFonts w:ascii="Arial Narrow" w:eastAsia="Arial Narrow" w:hAnsi="Arial Narrow" w:cs="Arial Narrow"/>
                <w:sz w:val="20"/>
                <w:szCs w:val="20"/>
              </w:rPr>
              <w:t>“</w:t>
            </w:r>
            <w:proofErr w:type="spellStart"/>
            <w:r w:rsidR="00462423" w:rsidRPr="00334EA2">
              <w:rPr>
                <w:rFonts w:ascii="Arial Narrow" w:eastAsia="Arial Narrow" w:hAnsi="Arial Narrow" w:cs="Arial Narrow"/>
                <w:sz w:val="20"/>
                <w:szCs w:val="20"/>
              </w:rPr>
              <w:t>Payin</w:t>
            </w:r>
            <w:proofErr w:type="spellEnd"/>
            <w:r w:rsidR="00462423" w:rsidRPr="00334EA2">
              <w:rPr>
                <w:rFonts w:ascii="Arial Narrow" w:eastAsia="Arial Narrow" w:hAnsi="Arial Narrow" w:cs="Arial Narrow"/>
                <w:sz w:val="20"/>
                <w:szCs w:val="20"/>
              </w:rPr>
              <w:t xml:space="preserve"> Aguilar”.</w:t>
            </w:r>
          </w:p>
        </w:tc>
      </w:tr>
      <w:tr w:rsidR="00D4192B" w:rsidRPr="00334EA2" w14:paraId="561F5CA5" w14:textId="77777777" w:rsidTr="008B2B5D">
        <w:trPr>
          <w:trHeight w:val="20"/>
        </w:trPr>
        <w:tc>
          <w:tcPr>
            <w:tcW w:w="2263" w:type="dxa"/>
          </w:tcPr>
          <w:p w14:paraId="60751D4A" w14:textId="2E1483DF" w:rsidR="00D4192B" w:rsidRPr="00334EA2" w:rsidRDefault="00D4192B" w:rsidP="00462423">
            <w:pPr>
              <w:jc w:val="both"/>
              <w:rPr>
                <w:rFonts w:ascii="Arial Narrow" w:eastAsia="Arial Narrow" w:hAnsi="Arial Narrow" w:cs="Arial Narrow"/>
                <w:b/>
                <w:i/>
                <w:sz w:val="20"/>
                <w:szCs w:val="20"/>
              </w:rPr>
            </w:pPr>
            <w:r w:rsidRPr="00334EA2">
              <w:rPr>
                <w:rFonts w:ascii="Arial Narrow" w:eastAsia="Arial Narrow" w:hAnsi="Arial Narrow" w:cs="Arial Narrow"/>
                <w:b/>
                <w:i/>
                <w:sz w:val="20"/>
                <w:szCs w:val="20"/>
              </w:rPr>
              <w:t>Perfiles:</w:t>
            </w:r>
          </w:p>
        </w:tc>
        <w:tc>
          <w:tcPr>
            <w:tcW w:w="5430" w:type="dxa"/>
          </w:tcPr>
          <w:p w14:paraId="07F17B99" w14:textId="6D8FDA8D" w:rsidR="00D4192B" w:rsidRPr="00334EA2" w:rsidRDefault="00D4192B" w:rsidP="00462423">
            <w:pPr>
              <w:jc w:val="both"/>
              <w:rPr>
                <w:rFonts w:ascii="Arial Narrow" w:eastAsia="Arial Narrow" w:hAnsi="Arial Narrow" w:cs="Arial Narrow"/>
                <w:sz w:val="20"/>
                <w:szCs w:val="20"/>
              </w:rPr>
            </w:pPr>
            <w:r w:rsidRPr="00334EA2">
              <w:rPr>
                <w:rFonts w:ascii="Arial Narrow" w:eastAsia="Arial Narrow" w:hAnsi="Arial Narrow" w:cs="Arial Narrow"/>
                <w:sz w:val="20"/>
                <w:szCs w:val="20"/>
              </w:rPr>
              <w:t xml:space="preserve">Perfiles de Meta </w:t>
            </w:r>
            <w:proofErr w:type="spellStart"/>
            <w:r w:rsidRPr="00334EA2">
              <w:rPr>
                <w:rFonts w:ascii="Arial Narrow" w:eastAsia="Arial Narrow" w:hAnsi="Arial Narrow" w:cs="Arial Narrow"/>
                <w:sz w:val="20"/>
                <w:szCs w:val="20"/>
              </w:rPr>
              <w:t>Platforms</w:t>
            </w:r>
            <w:proofErr w:type="spellEnd"/>
            <w:r w:rsidRPr="00334EA2">
              <w:rPr>
                <w:rFonts w:ascii="Arial Narrow" w:eastAsia="Arial Narrow" w:hAnsi="Arial Narrow" w:cs="Arial Narrow"/>
                <w:sz w:val="20"/>
                <w:szCs w:val="20"/>
              </w:rPr>
              <w:t xml:space="preserve"> Inc. </w:t>
            </w:r>
            <w:r w:rsidR="00734011">
              <w:rPr>
                <w:rFonts w:ascii="Arial Narrow" w:eastAsia="Arial Narrow" w:hAnsi="Arial Narrow" w:cs="Arial Narrow"/>
                <w:sz w:val="20"/>
                <w:szCs w:val="20"/>
              </w:rPr>
              <w:t>“</w:t>
            </w:r>
            <w:r w:rsidRPr="00334EA2">
              <w:rPr>
                <w:rFonts w:ascii="Arial Narrow" w:eastAsia="Arial Narrow" w:hAnsi="Arial Narrow" w:cs="Arial Narrow"/>
                <w:sz w:val="20"/>
                <w:szCs w:val="20"/>
              </w:rPr>
              <w:t>Daniel Medrano</w:t>
            </w:r>
            <w:r w:rsidR="00734011">
              <w:rPr>
                <w:rFonts w:ascii="Arial Narrow" w:eastAsia="Arial Narrow" w:hAnsi="Arial Narrow" w:cs="Arial Narrow"/>
                <w:sz w:val="20"/>
                <w:szCs w:val="20"/>
              </w:rPr>
              <w:t>”</w:t>
            </w:r>
            <w:r w:rsidRPr="00334EA2">
              <w:rPr>
                <w:rFonts w:ascii="Arial Narrow" w:eastAsia="Arial Narrow" w:hAnsi="Arial Narrow" w:cs="Arial Narrow"/>
                <w:sz w:val="20"/>
                <w:szCs w:val="20"/>
              </w:rPr>
              <w:t xml:space="preserve"> (</w:t>
            </w:r>
            <w:r w:rsidRPr="00334EA2">
              <w:rPr>
                <w:rFonts w:ascii="Arial Narrow" w:eastAsia="Arial Narrow" w:hAnsi="Arial Narrow" w:cs="Arial Narrow"/>
                <w:i/>
                <w:iCs/>
                <w:sz w:val="20"/>
                <w:szCs w:val="20"/>
              </w:rPr>
              <w:t>Instagram</w:t>
            </w:r>
            <w:r w:rsidRPr="00334EA2">
              <w:rPr>
                <w:rFonts w:ascii="Arial Narrow" w:eastAsia="Arial Narrow" w:hAnsi="Arial Narrow" w:cs="Arial Narrow"/>
                <w:sz w:val="20"/>
                <w:szCs w:val="20"/>
              </w:rPr>
              <w:t xml:space="preserve">), </w:t>
            </w:r>
            <w:r w:rsidRPr="00334EA2">
              <w:rPr>
                <w:rFonts w:ascii="Tahoma" w:eastAsia="Arial Narrow" w:hAnsi="Tahoma" w:cs="Tahoma"/>
                <w:sz w:val="20"/>
                <w:szCs w:val="20"/>
              </w:rPr>
              <w:t>﻿﻿﻿</w:t>
            </w:r>
            <w:r w:rsidR="00734011">
              <w:rPr>
                <w:rFonts w:ascii="Tahoma" w:eastAsia="Arial Narrow" w:hAnsi="Tahoma" w:cs="Tahoma"/>
                <w:sz w:val="20"/>
                <w:szCs w:val="20"/>
              </w:rPr>
              <w:t>“</w:t>
            </w:r>
            <w:r w:rsidRPr="00334EA2">
              <w:rPr>
                <w:rFonts w:ascii="Arial Narrow" w:eastAsia="Arial Narrow" w:hAnsi="Arial Narrow" w:cs="Arial Narrow"/>
                <w:sz w:val="20"/>
                <w:szCs w:val="20"/>
              </w:rPr>
              <w:t>Jaime Juan</w:t>
            </w:r>
            <w:r w:rsidR="00734011">
              <w:rPr>
                <w:rFonts w:ascii="Arial Narrow" w:eastAsia="Arial Narrow" w:hAnsi="Arial Narrow" w:cs="Arial Narrow"/>
                <w:sz w:val="20"/>
                <w:szCs w:val="20"/>
              </w:rPr>
              <w:t>”</w:t>
            </w:r>
            <w:r w:rsidRPr="00334EA2">
              <w:rPr>
                <w:rFonts w:ascii="Arial Narrow" w:eastAsia="Arial Narrow" w:hAnsi="Arial Narrow" w:cs="Arial Narrow"/>
                <w:sz w:val="20"/>
                <w:szCs w:val="20"/>
              </w:rPr>
              <w:t xml:space="preserve"> (</w:t>
            </w:r>
            <w:r w:rsidRPr="00334EA2">
              <w:rPr>
                <w:rFonts w:ascii="Arial Narrow" w:eastAsia="Arial Narrow" w:hAnsi="Arial Narrow" w:cs="Arial Narrow"/>
                <w:i/>
                <w:iCs/>
                <w:sz w:val="20"/>
                <w:szCs w:val="20"/>
              </w:rPr>
              <w:t>Instagram</w:t>
            </w:r>
            <w:r w:rsidRPr="00334EA2">
              <w:rPr>
                <w:rFonts w:ascii="Arial Narrow" w:eastAsia="Arial Narrow" w:hAnsi="Arial Narrow" w:cs="Arial Narrow"/>
                <w:sz w:val="20"/>
                <w:szCs w:val="20"/>
              </w:rPr>
              <w:t>),</w:t>
            </w:r>
            <w:r w:rsidRPr="00334EA2">
              <w:rPr>
                <w:rFonts w:ascii="Tahoma" w:eastAsia="Arial Narrow" w:hAnsi="Tahoma" w:cs="Tahoma"/>
                <w:sz w:val="20"/>
                <w:szCs w:val="20"/>
              </w:rPr>
              <w:t>﻿﻿﻿</w:t>
            </w:r>
            <w:r w:rsidRPr="00334EA2">
              <w:rPr>
                <w:rFonts w:ascii="Arial Narrow" w:eastAsia="Arial Narrow" w:hAnsi="Arial Narrow" w:cs="Arial Narrow"/>
                <w:sz w:val="20"/>
                <w:szCs w:val="20"/>
              </w:rPr>
              <w:t xml:space="preserve"> </w:t>
            </w:r>
            <w:r w:rsidR="00734011">
              <w:rPr>
                <w:rFonts w:ascii="Arial Narrow" w:eastAsia="Arial Narrow" w:hAnsi="Arial Narrow" w:cs="Arial Narrow"/>
                <w:sz w:val="20"/>
                <w:szCs w:val="20"/>
              </w:rPr>
              <w:t>“</w:t>
            </w:r>
            <w:proofErr w:type="spellStart"/>
            <w:r w:rsidRPr="00334EA2">
              <w:rPr>
                <w:rFonts w:ascii="Arial Narrow" w:eastAsia="Arial Narrow" w:hAnsi="Arial Narrow" w:cs="Arial Narrow"/>
                <w:sz w:val="20"/>
                <w:szCs w:val="20"/>
              </w:rPr>
              <w:t>Payin</w:t>
            </w:r>
            <w:proofErr w:type="spellEnd"/>
            <w:r w:rsidRPr="00334EA2">
              <w:rPr>
                <w:rFonts w:ascii="Arial Narrow" w:eastAsia="Arial Narrow" w:hAnsi="Arial Narrow" w:cs="Arial Narrow"/>
                <w:sz w:val="20"/>
                <w:szCs w:val="20"/>
              </w:rPr>
              <w:t xml:space="preserve"> Aguilar</w:t>
            </w:r>
            <w:r w:rsidR="00734011">
              <w:rPr>
                <w:rFonts w:ascii="Arial Narrow" w:eastAsia="Arial Narrow" w:hAnsi="Arial Narrow" w:cs="Arial Narrow"/>
                <w:sz w:val="20"/>
                <w:szCs w:val="20"/>
              </w:rPr>
              <w:t>”</w:t>
            </w:r>
            <w:r w:rsidRPr="00334EA2">
              <w:rPr>
                <w:rFonts w:ascii="Arial Narrow" w:eastAsia="Arial Narrow" w:hAnsi="Arial Narrow" w:cs="Arial Narrow"/>
                <w:sz w:val="20"/>
                <w:szCs w:val="20"/>
              </w:rPr>
              <w:t xml:space="preserve"> (</w:t>
            </w:r>
            <w:r w:rsidRPr="00334EA2">
              <w:rPr>
                <w:rFonts w:ascii="Arial Narrow" w:eastAsia="Arial Narrow" w:hAnsi="Arial Narrow" w:cs="Arial Narrow"/>
                <w:i/>
                <w:iCs/>
                <w:sz w:val="20"/>
                <w:szCs w:val="20"/>
              </w:rPr>
              <w:t>Facebook</w:t>
            </w:r>
            <w:r w:rsidRPr="00334EA2">
              <w:rPr>
                <w:rFonts w:ascii="Arial Narrow" w:eastAsia="Arial Narrow" w:hAnsi="Arial Narrow" w:cs="Arial Narrow"/>
                <w:sz w:val="20"/>
                <w:szCs w:val="20"/>
              </w:rPr>
              <w:t>),</w:t>
            </w:r>
            <w:r w:rsidRPr="00334EA2">
              <w:rPr>
                <w:rFonts w:ascii="Tahoma" w:eastAsia="Arial Narrow" w:hAnsi="Tahoma" w:cs="Tahoma"/>
                <w:sz w:val="20"/>
                <w:szCs w:val="20"/>
              </w:rPr>
              <w:t>﻿﻿﻿</w:t>
            </w:r>
            <w:r w:rsidRPr="00334EA2">
              <w:rPr>
                <w:rFonts w:ascii="Arial Narrow" w:eastAsia="Arial Narrow" w:hAnsi="Arial Narrow" w:cs="Arial Narrow"/>
                <w:sz w:val="20"/>
                <w:szCs w:val="20"/>
              </w:rPr>
              <w:t xml:space="preserve"> </w:t>
            </w:r>
            <w:r w:rsidR="00734011">
              <w:rPr>
                <w:rFonts w:ascii="Arial Narrow" w:eastAsia="Arial Narrow" w:hAnsi="Arial Narrow" w:cs="Arial Narrow"/>
                <w:sz w:val="20"/>
                <w:szCs w:val="20"/>
              </w:rPr>
              <w:t>“</w:t>
            </w:r>
            <w:r w:rsidRPr="00334EA2">
              <w:rPr>
                <w:rFonts w:ascii="Arial Narrow" w:eastAsia="Arial Narrow" w:hAnsi="Arial Narrow" w:cs="Arial Narrow"/>
                <w:sz w:val="20"/>
                <w:szCs w:val="20"/>
              </w:rPr>
              <w:t>Alonzo Diaz Morales</w:t>
            </w:r>
            <w:r w:rsidR="00734011">
              <w:rPr>
                <w:rFonts w:ascii="Arial Narrow" w:eastAsia="Arial Narrow" w:hAnsi="Arial Narrow" w:cs="Arial Narrow"/>
                <w:sz w:val="20"/>
                <w:szCs w:val="20"/>
              </w:rPr>
              <w:t>”</w:t>
            </w:r>
            <w:r w:rsidRPr="00334EA2">
              <w:rPr>
                <w:rFonts w:ascii="Arial Narrow" w:eastAsia="Arial Narrow" w:hAnsi="Arial Narrow" w:cs="Arial Narrow"/>
                <w:sz w:val="20"/>
                <w:szCs w:val="20"/>
              </w:rPr>
              <w:t xml:space="preserve"> (</w:t>
            </w:r>
            <w:r w:rsidRPr="00334EA2">
              <w:rPr>
                <w:rFonts w:ascii="Arial Narrow" w:eastAsia="Arial Narrow" w:hAnsi="Arial Narrow" w:cs="Arial Narrow"/>
                <w:i/>
                <w:iCs/>
                <w:sz w:val="20"/>
                <w:szCs w:val="20"/>
              </w:rPr>
              <w:t>Facebook</w:t>
            </w:r>
            <w:r w:rsidRPr="00334EA2">
              <w:rPr>
                <w:rFonts w:ascii="Arial Narrow" w:eastAsia="Arial Narrow" w:hAnsi="Arial Narrow" w:cs="Arial Narrow"/>
                <w:sz w:val="20"/>
                <w:szCs w:val="20"/>
              </w:rPr>
              <w:t>)</w:t>
            </w:r>
            <w:r w:rsidRPr="00334EA2">
              <w:rPr>
                <w:rFonts w:ascii="Tahoma" w:eastAsia="Arial Narrow" w:hAnsi="Tahoma" w:cs="Tahoma"/>
                <w:sz w:val="20"/>
                <w:szCs w:val="20"/>
              </w:rPr>
              <w:t>﻿﻿﻿</w:t>
            </w:r>
            <w:r w:rsidRPr="00334EA2">
              <w:rPr>
                <w:rFonts w:ascii="Arial Narrow" w:eastAsia="Arial Narrow" w:hAnsi="Arial Narrow" w:cs="Arial Narrow"/>
                <w:sz w:val="20"/>
                <w:szCs w:val="20"/>
              </w:rPr>
              <w:t xml:space="preserve">,  </w:t>
            </w:r>
            <w:r w:rsidR="00734011">
              <w:rPr>
                <w:rFonts w:ascii="Arial Narrow" w:eastAsia="Arial Narrow" w:hAnsi="Arial Narrow" w:cs="Arial Narrow"/>
                <w:sz w:val="20"/>
                <w:szCs w:val="20"/>
              </w:rPr>
              <w:t>“</w:t>
            </w:r>
            <w:r w:rsidRPr="00334EA2">
              <w:rPr>
                <w:rFonts w:ascii="Arial Narrow" w:eastAsia="Arial Narrow" w:hAnsi="Arial Narrow" w:cs="Arial Narrow"/>
                <w:sz w:val="20"/>
                <w:szCs w:val="20"/>
              </w:rPr>
              <w:t>Daniel Oliva</w:t>
            </w:r>
            <w:r w:rsidR="00734011">
              <w:rPr>
                <w:rFonts w:ascii="Arial Narrow" w:eastAsia="Arial Narrow" w:hAnsi="Arial Narrow" w:cs="Arial Narrow"/>
                <w:sz w:val="20"/>
                <w:szCs w:val="20"/>
              </w:rPr>
              <w:t>”</w:t>
            </w:r>
            <w:r w:rsidRPr="00334EA2">
              <w:rPr>
                <w:rFonts w:ascii="Arial Narrow" w:eastAsia="Arial Narrow" w:hAnsi="Arial Narrow" w:cs="Arial Narrow"/>
                <w:sz w:val="20"/>
                <w:szCs w:val="20"/>
              </w:rPr>
              <w:t xml:space="preserve"> (</w:t>
            </w:r>
            <w:r w:rsidRPr="00334EA2">
              <w:rPr>
                <w:rFonts w:ascii="Arial Narrow" w:eastAsia="Arial Narrow" w:hAnsi="Arial Narrow" w:cs="Arial Narrow"/>
                <w:i/>
                <w:iCs/>
                <w:sz w:val="20"/>
                <w:szCs w:val="20"/>
              </w:rPr>
              <w:t>Facebook</w:t>
            </w:r>
            <w:r w:rsidRPr="00334EA2">
              <w:rPr>
                <w:rFonts w:ascii="Arial Narrow" w:eastAsia="Arial Narrow" w:hAnsi="Arial Narrow" w:cs="Arial Narrow"/>
                <w:sz w:val="20"/>
                <w:szCs w:val="20"/>
              </w:rPr>
              <w:t xml:space="preserve">) y </w:t>
            </w:r>
            <w:r w:rsidR="00734011">
              <w:rPr>
                <w:rFonts w:ascii="Arial Narrow" w:eastAsia="Arial Narrow" w:hAnsi="Arial Narrow" w:cs="Arial Narrow"/>
                <w:sz w:val="20"/>
                <w:szCs w:val="20"/>
              </w:rPr>
              <w:t>“</w:t>
            </w:r>
            <w:r w:rsidRPr="00334EA2">
              <w:rPr>
                <w:rFonts w:ascii="Arial Narrow" w:eastAsia="Arial Narrow" w:hAnsi="Arial Narrow" w:cs="Arial Narrow"/>
                <w:sz w:val="20"/>
                <w:szCs w:val="20"/>
              </w:rPr>
              <w:t>Valeria Cázares</w:t>
            </w:r>
            <w:r w:rsidR="00734011">
              <w:rPr>
                <w:rFonts w:ascii="Arial Narrow" w:eastAsia="Arial Narrow" w:hAnsi="Arial Narrow" w:cs="Arial Narrow"/>
                <w:sz w:val="20"/>
                <w:szCs w:val="20"/>
              </w:rPr>
              <w:t>”</w:t>
            </w:r>
            <w:r w:rsidRPr="00334EA2">
              <w:rPr>
                <w:rFonts w:ascii="Arial Narrow" w:eastAsia="Arial Narrow" w:hAnsi="Arial Narrow" w:cs="Arial Narrow"/>
                <w:sz w:val="20"/>
                <w:szCs w:val="20"/>
              </w:rPr>
              <w:t xml:space="preserve"> (</w:t>
            </w:r>
            <w:r w:rsidRPr="00334EA2">
              <w:rPr>
                <w:rFonts w:ascii="Arial Narrow" w:eastAsia="Arial Narrow" w:hAnsi="Arial Narrow" w:cs="Arial Narrow"/>
                <w:i/>
                <w:iCs/>
                <w:sz w:val="20"/>
                <w:szCs w:val="20"/>
              </w:rPr>
              <w:t>Facebook</w:t>
            </w:r>
            <w:r w:rsidRPr="00334EA2">
              <w:rPr>
                <w:rFonts w:ascii="Arial Narrow" w:eastAsia="Arial Narrow" w:hAnsi="Arial Narrow" w:cs="Arial Narrow"/>
                <w:sz w:val="20"/>
                <w:szCs w:val="20"/>
              </w:rPr>
              <w:t>)</w:t>
            </w:r>
            <w:r w:rsidR="007004C9" w:rsidRPr="00334EA2">
              <w:rPr>
                <w:rFonts w:ascii="Arial Narrow" w:eastAsia="Arial Narrow" w:hAnsi="Arial Narrow" w:cs="Arial Narrow"/>
                <w:sz w:val="20"/>
                <w:szCs w:val="20"/>
              </w:rPr>
              <w:t>.</w:t>
            </w:r>
          </w:p>
        </w:tc>
      </w:tr>
      <w:tr w:rsidR="00462423" w:rsidRPr="00334EA2" w14:paraId="6DA29D56" w14:textId="77777777" w:rsidTr="008B2B5D">
        <w:trPr>
          <w:trHeight w:val="20"/>
        </w:trPr>
        <w:tc>
          <w:tcPr>
            <w:tcW w:w="2263" w:type="dxa"/>
          </w:tcPr>
          <w:p w14:paraId="2DD424A2" w14:textId="77777777" w:rsidR="00462423" w:rsidRPr="00334EA2" w:rsidRDefault="00462423" w:rsidP="00462423">
            <w:pPr>
              <w:jc w:val="both"/>
              <w:rPr>
                <w:rFonts w:ascii="Arial Narrow" w:eastAsia="Arial Narrow" w:hAnsi="Arial Narrow" w:cs="Arial Narrow"/>
                <w:b/>
                <w:i/>
                <w:sz w:val="20"/>
                <w:szCs w:val="20"/>
              </w:rPr>
            </w:pPr>
            <w:r w:rsidRPr="00334EA2">
              <w:rPr>
                <w:rFonts w:ascii="Arial Narrow" w:eastAsia="Arial Narrow" w:hAnsi="Arial Narrow" w:cs="Arial Narrow"/>
                <w:b/>
                <w:i/>
                <w:sz w:val="20"/>
                <w:szCs w:val="20"/>
              </w:rPr>
              <w:t>Protocolo:</w:t>
            </w:r>
          </w:p>
        </w:tc>
        <w:tc>
          <w:tcPr>
            <w:tcW w:w="5430" w:type="dxa"/>
          </w:tcPr>
          <w:p w14:paraId="3E8E215C" w14:textId="77777777" w:rsidR="00462423" w:rsidRPr="00334EA2" w:rsidRDefault="00462423" w:rsidP="00462423">
            <w:pPr>
              <w:jc w:val="both"/>
              <w:rPr>
                <w:rFonts w:ascii="Arial Narrow" w:eastAsia="Arial Narrow" w:hAnsi="Arial Narrow" w:cs="Arial Narrow"/>
                <w:sz w:val="20"/>
                <w:szCs w:val="20"/>
              </w:rPr>
            </w:pPr>
            <w:r w:rsidRPr="00334EA2">
              <w:rPr>
                <w:rFonts w:ascii="Arial Narrow" w:eastAsia="Arial Narrow" w:hAnsi="Arial Narrow" w:cs="Arial Narrow"/>
                <w:sz w:val="20"/>
                <w:szCs w:val="20"/>
              </w:rPr>
              <w:t>Protocolo para la Atención de la Violencia Política en contra de las Mujeres en Razón de Género.</w:t>
            </w:r>
          </w:p>
        </w:tc>
      </w:tr>
      <w:tr w:rsidR="00462423" w:rsidRPr="00334EA2" w14:paraId="3C70C560" w14:textId="77777777" w:rsidTr="008B2B5D">
        <w:trPr>
          <w:trHeight w:val="20"/>
        </w:trPr>
        <w:tc>
          <w:tcPr>
            <w:tcW w:w="2263" w:type="dxa"/>
          </w:tcPr>
          <w:p w14:paraId="7308A503" w14:textId="02CB3790" w:rsidR="00462423" w:rsidRPr="00334EA2" w:rsidRDefault="00462423" w:rsidP="00462423">
            <w:pPr>
              <w:jc w:val="both"/>
              <w:rPr>
                <w:rFonts w:ascii="Arial Narrow" w:eastAsia="Arial Narrow" w:hAnsi="Arial Narrow" w:cs="Arial Narrow"/>
                <w:b/>
                <w:i/>
                <w:sz w:val="20"/>
                <w:szCs w:val="20"/>
              </w:rPr>
            </w:pPr>
            <w:proofErr w:type="spellStart"/>
            <w:r w:rsidRPr="00334EA2">
              <w:rPr>
                <w:rFonts w:ascii="Arial Narrow" w:eastAsia="Arial Narrow" w:hAnsi="Arial Narrow" w:cs="Arial Narrow"/>
                <w:b/>
                <w:i/>
                <w:sz w:val="20"/>
                <w:szCs w:val="20"/>
              </w:rPr>
              <w:t>Quadratín</w:t>
            </w:r>
            <w:proofErr w:type="spellEnd"/>
            <w:r w:rsidRPr="00334EA2">
              <w:rPr>
                <w:rFonts w:ascii="Arial Narrow" w:eastAsia="Arial Narrow" w:hAnsi="Arial Narrow" w:cs="Arial Narrow"/>
                <w:b/>
                <w:i/>
                <w:sz w:val="20"/>
                <w:szCs w:val="20"/>
              </w:rPr>
              <w:t>:</w:t>
            </w:r>
          </w:p>
        </w:tc>
        <w:tc>
          <w:tcPr>
            <w:tcW w:w="5430" w:type="dxa"/>
          </w:tcPr>
          <w:p w14:paraId="2DAF62DF" w14:textId="6725F83D" w:rsidR="00462423" w:rsidRPr="00334EA2" w:rsidRDefault="00462423" w:rsidP="00462423">
            <w:pPr>
              <w:jc w:val="both"/>
              <w:rPr>
                <w:rFonts w:ascii="Arial Narrow" w:eastAsia="Arial Narrow" w:hAnsi="Arial Narrow" w:cs="Arial Narrow"/>
                <w:sz w:val="20"/>
                <w:szCs w:val="20"/>
              </w:rPr>
            </w:pPr>
            <w:r w:rsidRPr="00334EA2">
              <w:rPr>
                <w:rFonts w:ascii="Arial Narrow" w:eastAsia="Arial Narrow" w:hAnsi="Arial Narrow" w:cs="Arial Narrow"/>
                <w:sz w:val="20"/>
                <w:szCs w:val="20"/>
              </w:rPr>
              <w:t>Medio de comunicación “</w:t>
            </w:r>
            <w:proofErr w:type="spellStart"/>
            <w:r w:rsidRPr="00334EA2">
              <w:rPr>
                <w:rFonts w:ascii="Arial Narrow" w:eastAsia="Arial Narrow" w:hAnsi="Arial Narrow" w:cs="Arial Narrow"/>
                <w:sz w:val="20"/>
                <w:szCs w:val="20"/>
              </w:rPr>
              <w:t>Quadratín</w:t>
            </w:r>
            <w:proofErr w:type="spellEnd"/>
            <w:r w:rsidRPr="00334EA2">
              <w:rPr>
                <w:rFonts w:ascii="Arial Narrow" w:eastAsia="Arial Narrow" w:hAnsi="Arial Narrow" w:cs="Arial Narrow"/>
                <w:sz w:val="20"/>
                <w:szCs w:val="20"/>
              </w:rPr>
              <w:t xml:space="preserve"> Michoacán”, a través de su titular y/o representante, Francisco García Davish.</w:t>
            </w:r>
          </w:p>
        </w:tc>
      </w:tr>
      <w:tr w:rsidR="00462423" w:rsidRPr="00334EA2" w14:paraId="1A68A384" w14:textId="77777777" w:rsidTr="008B2B5D">
        <w:trPr>
          <w:trHeight w:val="20"/>
        </w:trPr>
        <w:tc>
          <w:tcPr>
            <w:tcW w:w="2263" w:type="dxa"/>
          </w:tcPr>
          <w:p w14:paraId="3D3EEACF" w14:textId="77777777" w:rsidR="00462423" w:rsidRPr="00334EA2" w:rsidRDefault="00462423" w:rsidP="00462423">
            <w:pPr>
              <w:jc w:val="both"/>
              <w:rPr>
                <w:rFonts w:ascii="Arial Narrow" w:eastAsia="Arial Narrow" w:hAnsi="Arial Narrow" w:cs="Arial Narrow"/>
                <w:b/>
                <w:i/>
                <w:sz w:val="20"/>
                <w:szCs w:val="20"/>
              </w:rPr>
            </w:pPr>
            <w:r w:rsidRPr="00334EA2">
              <w:rPr>
                <w:rFonts w:ascii="Arial Narrow" w:eastAsia="Arial Narrow" w:hAnsi="Arial Narrow" w:cs="Arial Narrow"/>
                <w:b/>
                <w:i/>
                <w:sz w:val="20"/>
                <w:szCs w:val="20"/>
              </w:rPr>
              <w:t>Sala Superior:</w:t>
            </w:r>
          </w:p>
        </w:tc>
        <w:tc>
          <w:tcPr>
            <w:tcW w:w="5430" w:type="dxa"/>
          </w:tcPr>
          <w:p w14:paraId="31C2D4C0" w14:textId="77777777" w:rsidR="00462423" w:rsidRPr="00334EA2" w:rsidRDefault="00462423" w:rsidP="00462423">
            <w:pPr>
              <w:jc w:val="both"/>
              <w:rPr>
                <w:rFonts w:ascii="Arial Narrow" w:eastAsia="Arial Narrow" w:hAnsi="Arial Narrow" w:cs="Arial Narrow"/>
                <w:sz w:val="20"/>
                <w:szCs w:val="20"/>
              </w:rPr>
            </w:pPr>
            <w:r w:rsidRPr="00334EA2">
              <w:rPr>
                <w:rFonts w:ascii="Arial Narrow" w:eastAsia="Arial Narrow" w:hAnsi="Arial Narrow" w:cs="Arial Narrow"/>
                <w:sz w:val="20"/>
                <w:szCs w:val="20"/>
              </w:rPr>
              <w:t>Sala Superior del Tribunal Electoral del Poder Judicial de la Federación.</w:t>
            </w:r>
          </w:p>
        </w:tc>
      </w:tr>
      <w:tr w:rsidR="00462423" w:rsidRPr="00334EA2" w14:paraId="002F155A" w14:textId="77777777" w:rsidTr="008B2B5D">
        <w:trPr>
          <w:trHeight w:val="20"/>
        </w:trPr>
        <w:tc>
          <w:tcPr>
            <w:tcW w:w="2263" w:type="dxa"/>
          </w:tcPr>
          <w:p w14:paraId="3B55C9A8" w14:textId="77777777" w:rsidR="00462423" w:rsidRPr="00334EA2" w:rsidRDefault="00462423" w:rsidP="00462423">
            <w:pPr>
              <w:jc w:val="both"/>
              <w:rPr>
                <w:rFonts w:ascii="Arial Narrow" w:eastAsia="Arial Narrow" w:hAnsi="Arial Narrow" w:cs="Arial Narrow"/>
                <w:b/>
                <w:i/>
                <w:sz w:val="20"/>
                <w:szCs w:val="20"/>
              </w:rPr>
            </w:pPr>
            <w:r w:rsidRPr="00334EA2">
              <w:rPr>
                <w:rFonts w:ascii="Arial Narrow" w:eastAsia="Arial Narrow" w:hAnsi="Arial Narrow" w:cs="Arial Narrow"/>
                <w:b/>
                <w:i/>
                <w:sz w:val="20"/>
                <w:szCs w:val="20"/>
              </w:rPr>
              <w:t>Secretaria Ejecutiva:</w:t>
            </w:r>
          </w:p>
        </w:tc>
        <w:tc>
          <w:tcPr>
            <w:tcW w:w="5430" w:type="dxa"/>
          </w:tcPr>
          <w:p w14:paraId="65260F8A" w14:textId="77777777" w:rsidR="00462423" w:rsidRPr="00334EA2" w:rsidRDefault="00462423" w:rsidP="00462423">
            <w:pPr>
              <w:jc w:val="both"/>
              <w:rPr>
                <w:rFonts w:ascii="Arial Narrow" w:eastAsia="Arial Narrow" w:hAnsi="Arial Narrow" w:cs="Arial Narrow"/>
                <w:sz w:val="20"/>
                <w:szCs w:val="20"/>
              </w:rPr>
            </w:pPr>
            <w:r w:rsidRPr="00334EA2">
              <w:rPr>
                <w:rFonts w:ascii="Arial Narrow" w:eastAsia="Arial Narrow" w:hAnsi="Arial Narrow" w:cs="Arial Narrow"/>
                <w:sz w:val="20"/>
                <w:szCs w:val="20"/>
              </w:rPr>
              <w:t>Secretaria Ejecutiva del Instituto Electoral de Michoacán.</w:t>
            </w:r>
          </w:p>
        </w:tc>
      </w:tr>
      <w:tr w:rsidR="00462423" w:rsidRPr="00334EA2" w14:paraId="0848D353" w14:textId="77777777" w:rsidTr="008B2B5D">
        <w:trPr>
          <w:trHeight w:val="20"/>
        </w:trPr>
        <w:tc>
          <w:tcPr>
            <w:tcW w:w="2263" w:type="dxa"/>
          </w:tcPr>
          <w:p w14:paraId="6A326721" w14:textId="2B0944D7" w:rsidR="00462423" w:rsidRPr="00334EA2" w:rsidRDefault="00462423" w:rsidP="00462423">
            <w:pPr>
              <w:jc w:val="both"/>
              <w:rPr>
                <w:rFonts w:ascii="Arial Narrow" w:eastAsia="Arial Narrow" w:hAnsi="Arial Narrow" w:cs="Arial Narrow"/>
                <w:b/>
                <w:i/>
                <w:sz w:val="20"/>
                <w:szCs w:val="20"/>
              </w:rPr>
            </w:pPr>
            <w:r w:rsidRPr="00334EA2">
              <w:rPr>
                <w:rFonts w:ascii="Arial Narrow" w:eastAsia="Arial Narrow" w:hAnsi="Arial Narrow" w:cs="Arial Narrow"/>
                <w:b/>
                <w:i/>
                <w:sz w:val="20"/>
                <w:szCs w:val="20"/>
              </w:rPr>
              <w:t>Sergio Cortés:</w:t>
            </w:r>
          </w:p>
        </w:tc>
        <w:tc>
          <w:tcPr>
            <w:tcW w:w="5430" w:type="dxa"/>
          </w:tcPr>
          <w:p w14:paraId="2AAB4A29" w14:textId="70A9A2F8" w:rsidR="00462423" w:rsidRPr="00334EA2" w:rsidRDefault="00462423" w:rsidP="00BD379E">
            <w:pPr>
              <w:jc w:val="both"/>
              <w:rPr>
                <w:rFonts w:ascii="Arial Narrow" w:eastAsia="Arial Narrow" w:hAnsi="Arial Narrow" w:cs="Arial Narrow"/>
                <w:sz w:val="20"/>
                <w:szCs w:val="20"/>
              </w:rPr>
            </w:pPr>
            <w:r w:rsidRPr="00334EA2">
              <w:rPr>
                <w:rFonts w:ascii="Arial Narrow" w:eastAsia="Arial Narrow" w:hAnsi="Arial Narrow" w:cs="Arial Narrow"/>
                <w:sz w:val="20"/>
                <w:szCs w:val="20"/>
              </w:rPr>
              <w:t xml:space="preserve">Sergio Cortés Eslava, periodista y titular del perfil de </w:t>
            </w:r>
            <w:r w:rsidRPr="00334EA2">
              <w:rPr>
                <w:rFonts w:ascii="Arial Narrow" w:eastAsia="Arial Narrow" w:hAnsi="Arial Narrow" w:cs="Arial Narrow"/>
                <w:i/>
                <w:iCs/>
                <w:sz w:val="20"/>
                <w:szCs w:val="20"/>
              </w:rPr>
              <w:t xml:space="preserve">Facebook </w:t>
            </w:r>
            <w:r w:rsidRPr="00334EA2">
              <w:rPr>
                <w:rFonts w:ascii="Arial Narrow" w:eastAsia="Arial Narrow" w:hAnsi="Arial Narrow" w:cs="Arial Narrow"/>
                <w:sz w:val="20"/>
                <w:szCs w:val="20"/>
              </w:rPr>
              <w:t>“</w:t>
            </w:r>
            <w:r w:rsidR="00DA28A4" w:rsidRPr="00DA28A4">
              <w:rPr>
                <w:rFonts w:ascii="Arial Narrow" w:eastAsia="Arial Narrow" w:hAnsi="Arial Narrow" w:cs="Arial Narrow"/>
                <w:color w:val="FFFFFF"/>
                <w:sz w:val="20"/>
                <w:szCs w:val="20"/>
                <w:highlight w:val="darkCyan"/>
              </w:rPr>
              <w:t>[No.3]_ELIMINADO_nombre_(s)_de_perfil_(s)_de_red_(es)_social_(es)_persona_(s)_física_(s)_[195]</w:t>
            </w:r>
            <w:r w:rsidRPr="00334EA2">
              <w:rPr>
                <w:rFonts w:ascii="Arial Narrow" w:eastAsia="Arial Narrow" w:hAnsi="Arial Narrow" w:cs="Arial Narrow"/>
                <w:sz w:val="20"/>
                <w:szCs w:val="20"/>
              </w:rPr>
              <w:t>”.</w:t>
            </w:r>
          </w:p>
        </w:tc>
      </w:tr>
      <w:tr w:rsidR="00462423" w:rsidRPr="00334EA2" w14:paraId="73915CF6" w14:textId="77777777" w:rsidTr="008B2B5D">
        <w:trPr>
          <w:trHeight w:val="20"/>
        </w:trPr>
        <w:tc>
          <w:tcPr>
            <w:tcW w:w="2263" w:type="dxa"/>
          </w:tcPr>
          <w:p w14:paraId="7DBE8D85" w14:textId="7D5C96FB" w:rsidR="00462423" w:rsidRPr="00334EA2" w:rsidRDefault="00462423" w:rsidP="00462423">
            <w:pPr>
              <w:jc w:val="both"/>
              <w:rPr>
                <w:rFonts w:ascii="Arial Narrow" w:eastAsia="Arial Narrow" w:hAnsi="Arial Narrow" w:cs="Arial Narrow"/>
                <w:b/>
                <w:i/>
                <w:sz w:val="20"/>
                <w:szCs w:val="20"/>
              </w:rPr>
            </w:pPr>
            <w:r w:rsidRPr="00334EA2">
              <w:rPr>
                <w:rFonts w:ascii="Arial Narrow" w:eastAsia="Arial Narrow" w:hAnsi="Arial Narrow" w:cs="Arial Narrow"/>
                <w:b/>
                <w:i/>
                <w:sz w:val="20"/>
                <w:szCs w:val="20"/>
              </w:rPr>
              <w:t>SCJN:</w:t>
            </w:r>
          </w:p>
        </w:tc>
        <w:tc>
          <w:tcPr>
            <w:tcW w:w="5430" w:type="dxa"/>
          </w:tcPr>
          <w:p w14:paraId="12481D1B" w14:textId="07239208" w:rsidR="00462423" w:rsidRPr="00334EA2" w:rsidRDefault="00462423" w:rsidP="00462423">
            <w:pPr>
              <w:jc w:val="both"/>
              <w:rPr>
                <w:rFonts w:ascii="Arial Narrow" w:eastAsia="Arial Narrow" w:hAnsi="Arial Narrow" w:cs="Arial Narrow"/>
                <w:sz w:val="20"/>
                <w:szCs w:val="20"/>
              </w:rPr>
            </w:pPr>
            <w:r w:rsidRPr="00334EA2">
              <w:rPr>
                <w:rFonts w:ascii="Arial Narrow" w:eastAsia="Arial Narrow" w:hAnsi="Arial Narrow" w:cs="Arial Narrow"/>
                <w:sz w:val="20"/>
                <w:szCs w:val="20"/>
              </w:rPr>
              <w:t>Suprema Corte de Justicia de la Nación.</w:t>
            </w:r>
          </w:p>
        </w:tc>
      </w:tr>
      <w:tr w:rsidR="0050607D" w:rsidRPr="00334EA2" w14:paraId="693F2CA8" w14:textId="77777777" w:rsidTr="008B2B5D">
        <w:trPr>
          <w:trHeight w:val="20"/>
        </w:trPr>
        <w:tc>
          <w:tcPr>
            <w:tcW w:w="2263" w:type="dxa"/>
          </w:tcPr>
          <w:p w14:paraId="5EC7E109" w14:textId="67CD315C" w:rsidR="0050607D" w:rsidRPr="00334EA2" w:rsidRDefault="0050607D" w:rsidP="00462423">
            <w:pPr>
              <w:jc w:val="both"/>
              <w:rPr>
                <w:rFonts w:ascii="Arial Narrow" w:eastAsia="Arial Narrow" w:hAnsi="Arial Narrow" w:cs="Arial Narrow"/>
                <w:b/>
                <w:i/>
                <w:sz w:val="20"/>
                <w:szCs w:val="20"/>
              </w:rPr>
            </w:pPr>
            <w:r w:rsidRPr="00334EA2">
              <w:rPr>
                <w:rFonts w:ascii="Arial Narrow" w:eastAsia="Arial Narrow" w:hAnsi="Arial Narrow" w:cs="Arial Narrow"/>
                <w:b/>
                <w:i/>
                <w:sz w:val="20"/>
                <w:szCs w:val="20"/>
              </w:rPr>
              <w:t>Valeria Cázares:</w:t>
            </w:r>
          </w:p>
        </w:tc>
        <w:tc>
          <w:tcPr>
            <w:tcW w:w="5430" w:type="dxa"/>
          </w:tcPr>
          <w:p w14:paraId="351106D0" w14:textId="5AA78B2E" w:rsidR="0050607D" w:rsidRPr="00334EA2" w:rsidRDefault="0050607D" w:rsidP="00462423">
            <w:pPr>
              <w:jc w:val="both"/>
              <w:rPr>
                <w:rFonts w:ascii="Arial Narrow" w:eastAsia="Arial Narrow" w:hAnsi="Arial Narrow" w:cs="Arial Narrow"/>
                <w:sz w:val="20"/>
                <w:szCs w:val="20"/>
              </w:rPr>
            </w:pPr>
            <w:r w:rsidRPr="00334EA2">
              <w:rPr>
                <w:rFonts w:ascii="Arial Narrow" w:eastAsia="Arial Narrow" w:hAnsi="Arial Narrow" w:cs="Arial Narrow"/>
                <w:sz w:val="20"/>
                <w:szCs w:val="20"/>
              </w:rPr>
              <w:t xml:space="preserve">Valeria Cázares, titular y responsable del perfil de </w:t>
            </w:r>
            <w:r w:rsidRPr="00334EA2">
              <w:rPr>
                <w:rFonts w:ascii="Arial Narrow" w:eastAsia="Arial Narrow" w:hAnsi="Arial Narrow" w:cs="Arial Narrow"/>
                <w:i/>
                <w:iCs/>
                <w:sz w:val="20"/>
                <w:szCs w:val="20"/>
              </w:rPr>
              <w:t xml:space="preserve">Facebook </w:t>
            </w:r>
            <w:r w:rsidRPr="00334EA2">
              <w:rPr>
                <w:rFonts w:ascii="Arial Narrow" w:eastAsia="Arial Narrow" w:hAnsi="Arial Narrow" w:cs="Arial Narrow"/>
                <w:sz w:val="20"/>
                <w:szCs w:val="20"/>
              </w:rPr>
              <w:t>“Valeria Cázares”.</w:t>
            </w:r>
          </w:p>
        </w:tc>
      </w:tr>
      <w:tr w:rsidR="00462423" w:rsidRPr="00334EA2" w14:paraId="1B54003A" w14:textId="77777777" w:rsidTr="008B2B5D">
        <w:trPr>
          <w:trHeight w:val="20"/>
        </w:trPr>
        <w:tc>
          <w:tcPr>
            <w:tcW w:w="2263" w:type="dxa"/>
          </w:tcPr>
          <w:p w14:paraId="2952C69C" w14:textId="5E5E1C7D" w:rsidR="00462423" w:rsidRPr="00334EA2" w:rsidRDefault="00462423" w:rsidP="00462423">
            <w:pPr>
              <w:jc w:val="both"/>
              <w:rPr>
                <w:rFonts w:ascii="Arial Narrow" w:eastAsia="Arial Narrow" w:hAnsi="Arial Narrow" w:cs="Arial Narrow"/>
                <w:b/>
                <w:i/>
                <w:sz w:val="20"/>
                <w:szCs w:val="20"/>
              </w:rPr>
            </w:pPr>
            <w:r w:rsidRPr="00334EA2">
              <w:rPr>
                <w:rFonts w:ascii="Arial Narrow" w:eastAsia="Arial Narrow" w:hAnsi="Arial Narrow" w:cs="Arial Narrow"/>
                <w:b/>
                <w:i/>
                <w:sz w:val="20"/>
                <w:szCs w:val="20"/>
              </w:rPr>
              <w:t>VPG:</w:t>
            </w:r>
          </w:p>
        </w:tc>
        <w:tc>
          <w:tcPr>
            <w:tcW w:w="5430" w:type="dxa"/>
          </w:tcPr>
          <w:p w14:paraId="679A08E4" w14:textId="77777777" w:rsidR="00462423" w:rsidRPr="00334EA2" w:rsidRDefault="00462423" w:rsidP="00462423">
            <w:pPr>
              <w:jc w:val="both"/>
              <w:rPr>
                <w:rFonts w:ascii="Arial Narrow" w:eastAsia="Arial Narrow" w:hAnsi="Arial Narrow" w:cs="Arial Narrow"/>
                <w:sz w:val="20"/>
                <w:szCs w:val="20"/>
              </w:rPr>
            </w:pPr>
            <w:r w:rsidRPr="00334EA2">
              <w:rPr>
                <w:rFonts w:ascii="Arial Narrow" w:eastAsia="Arial Narrow" w:hAnsi="Arial Narrow" w:cs="Arial Narrow"/>
                <w:sz w:val="20"/>
                <w:szCs w:val="20"/>
              </w:rPr>
              <w:t>Violencia Política contra las Mujeres por Razón de Género.</w:t>
            </w:r>
          </w:p>
        </w:tc>
      </w:tr>
    </w:tbl>
    <w:p w14:paraId="7BC2BA43" w14:textId="77777777" w:rsidR="00AE583D" w:rsidRPr="00334EA2" w:rsidRDefault="00AE583D" w:rsidP="00280E2B"/>
    <w:p w14:paraId="5556BB10" w14:textId="2A4BD49B" w:rsidR="0035034D" w:rsidRPr="00334EA2" w:rsidRDefault="00FA6042" w:rsidP="00CD4A7E">
      <w:pPr>
        <w:pStyle w:val="Ttulo2"/>
        <w:spacing w:before="100" w:beforeAutospacing="1" w:after="100" w:afterAutospacing="1" w:line="360" w:lineRule="auto"/>
        <w:jc w:val="center"/>
        <w:rPr>
          <w:rFonts w:ascii="Arial" w:hAnsi="Arial" w:cs="Arial"/>
          <w:b/>
          <w:bCs/>
          <w:sz w:val="24"/>
          <w:szCs w:val="24"/>
        </w:rPr>
      </w:pPr>
      <w:bookmarkStart w:id="6" w:name="_Toc224655361"/>
      <w:r w:rsidRPr="00334EA2">
        <w:rPr>
          <w:rFonts w:ascii="Arial" w:hAnsi="Arial" w:cs="Arial"/>
          <w:b/>
          <w:bCs/>
          <w:color w:val="auto"/>
          <w:sz w:val="24"/>
          <w:szCs w:val="24"/>
        </w:rPr>
        <w:t xml:space="preserve">I. </w:t>
      </w:r>
      <w:r w:rsidR="000142B7" w:rsidRPr="00334EA2">
        <w:rPr>
          <w:rFonts w:ascii="Arial" w:hAnsi="Arial" w:cs="Arial"/>
          <w:b/>
          <w:bCs/>
          <w:color w:val="auto"/>
          <w:sz w:val="24"/>
          <w:szCs w:val="24"/>
        </w:rPr>
        <w:t>ANTECEDENT</w:t>
      </w:r>
      <w:r w:rsidR="006D71EE" w:rsidRPr="00334EA2">
        <w:rPr>
          <w:rFonts w:ascii="Arial" w:hAnsi="Arial" w:cs="Arial"/>
          <w:b/>
          <w:bCs/>
          <w:color w:val="auto"/>
          <w:sz w:val="24"/>
          <w:szCs w:val="24"/>
        </w:rPr>
        <w:t>E</w:t>
      </w:r>
      <w:r w:rsidR="007F4BB5" w:rsidRPr="00334EA2">
        <w:rPr>
          <w:rFonts w:ascii="Arial" w:hAnsi="Arial" w:cs="Arial"/>
          <w:b/>
          <w:bCs/>
          <w:color w:val="auto"/>
          <w:sz w:val="24"/>
          <w:szCs w:val="24"/>
        </w:rPr>
        <w:t>S</w:t>
      </w:r>
      <w:bookmarkEnd w:id="6"/>
    </w:p>
    <w:p w14:paraId="641C1226" w14:textId="7ACE3204" w:rsidR="0009565C" w:rsidRPr="00334EA2" w:rsidRDefault="00970D5B" w:rsidP="00CD4A7E">
      <w:pPr>
        <w:spacing w:before="100" w:beforeAutospacing="1" w:after="100" w:afterAutospacing="1" w:line="360" w:lineRule="auto"/>
        <w:jc w:val="both"/>
        <w:rPr>
          <w:rFonts w:ascii="Arial" w:hAnsi="Arial" w:cs="Arial"/>
          <w:lang w:eastAsia="es-MX"/>
        </w:rPr>
      </w:pPr>
      <w:r w:rsidRPr="00334EA2">
        <w:rPr>
          <w:rFonts w:ascii="Arial" w:hAnsi="Arial" w:cs="Arial"/>
          <w:b/>
          <w:bCs/>
        </w:rPr>
        <w:t xml:space="preserve">1.1 Queja, radicación y diligencias de investigación. </w:t>
      </w:r>
      <w:r w:rsidRPr="00334EA2">
        <w:rPr>
          <w:rFonts w:ascii="Arial" w:hAnsi="Arial" w:cs="Arial"/>
          <w:lang w:eastAsia="es-MX"/>
        </w:rPr>
        <w:t>El cuatro de septiembre</w:t>
      </w:r>
      <w:r w:rsidR="00AE440F" w:rsidRPr="00334EA2">
        <w:rPr>
          <w:rFonts w:ascii="Arial" w:hAnsi="Arial" w:cs="Arial"/>
          <w:lang w:eastAsia="es-MX"/>
        </w:rPr>
        <w:t xml:space="preserve"> de dos mil veinticinco</w:t>
      </w:r>
      <w:r w:rsidR="00AE440F" w:rsidRPr="00334EA2">
        <w:rPr>
          <w:rStyle w:val="Refdenotaalpie"/>
          <w:rFonts w:ascii="Arial" w:hAnsi="Arial" w:cs="Arial"/>
          <w:lang w:eastAsia="es-MX"/>
        </w:rPr>
        <w:footnoteReference w:id="1"/>
      </w:r>
      <w:r w:rsidRPr="00334EA2">
        <w:rPr>
          <w:rFonts w:ascii="Arial" w:hAnsi="Arial" w:cs="Arial"/>
          <w:lang w:eastAsia="es-MX"/>
        </w:rPr>
        <w:t xml:space="preserve"> la </w:t>
      </w:r>
      <w:r w:rsidRPr="00334EA2">
        <w:rPr>
          <w:rFonts w:ascii="Arial" w:hAnsi="Arial" w:cs="Arial"/>
          <w:i/>
          <w:iCs/>
          <w:lang w:eastAsia="es-MX"/>
        </w:rPr>
        <w:t xml:space="preserve">denunciante </w:t>
      </w:r>
      <w:r w:rsidRPr="00334EA2">
        <w:rPr>
          <w:rFonts w:ascii="Arial" w:hAnsi="Arial" w:cs="Arial"/>
          <w:lang w:eastAsia="es-MX"/>
        </w:rPr>
        <w:t>present</w:t>
      </w:r>
      <w:r w:rsidR="00F6066D" w:rsidRPr="00334EA2">
        <w:rPr>
          <w:rFonts w:ascii="Arial" w:hAnsi="Arial" w:cs="Arial"/>
          <w:lang w:eastAsia="es-MX"/>
        </w:rPr>
        <w:t>ó</w:t>
      </w:r>
      <w:r w:rsidRPr="00334EA2">
        <w:rPr>
          <w:rFonts w:ascii="Arial" w:hAnsi="Arial" w:cs="Arial"/>
          <w:lang w:eastAsia="es-MX"/>
        </w:rPr>
        <w:t xml:space="preserve"> ante la Oficialía de Partes del </w:t>
      </w:r>
      <w:r w:rsidRPr="00334EA2">
        <w:rPr>
          <w:rFonts w:ascii="Arial" w:hAnsi="Arial" w:cs="Arial"/>
          <w:i/>
          <w:iCs/>
          <w:lang w:eastAsia="es-MX"/>
        </w:rPr>
        <w:t>IEM</w:t>
      </w:r>
      <w:r w:rsidR="00F6066D" w:rsidRPr="00334EA2">
        <w:rPr>
          <w:rFonts w:ascii="Arial" w:hAnsi="Arial" w:cs="Arial"/>
          <w:lang w:eastAsia="es-MX"/>
        </w:rPr>
        <w:t xml:space="preserve"> </w:t>
      </w:r>
      <w:r w:rsidRPr="00334EA2">
        <w:rPr>
          <w:rFonts w:ascii="Arial" w:hAnsi="Arial" w:cs="Arial"/>
          <w:lang w:eastAsia="es-MX"/>
        </w:rPr>
        <w:t xml:space="preserve">queja en contra de la parte denunciada por hechos que, a su decir, constituyen </w:t>
      </w:r>
      <w:r w:rsidRPr="00334EA2">
        <w:rPr>
          <w:rFonts w:ascii="Arial" w:hAnsi="Arial" w:cs="Arial"/>
          <w:i/>
          <w:iCs/>
          <w:lang w:eastAsia="es-MX"/>
        </w:rPr>
        <w:t xml:space="preserve">VPG. </w:t>
      </w:r>
      <w:r w:rsidRPr="00334EA2">
        <w:rPr>
          <w:rFonts w:ascii="Arial" w:hAnsi="Arial" w:cs="Arial"/>
          <w:lang w:eastAsia="es-MX"/>
        </w:rPr>
        <w:t xml:space="preserve">En consecuencia, la autoridad instructora </w:t>
      </w:r>
      <w:r w:rsidR="005C33CE" w:rsidRPr="00334EA2">
        <w:rPr>
          <w:rFonts w:ascii="Arial" w:hAnsi="Arial" w:cs="Arial"/>
          <w:lang w:eastAsia="es-MX"/>
        </w:rPr>
        <w:t>integró el expediente</w:t>
      </w:r>
      <w:r w:rsidRPr="00334EA2">
        <w:rPr>
          <w:rFonts w:ascii="Arial" w:hAnsi="Arial" w:cs="Arial"/>
          <w:lang w:eastAsia="es-MX"/>
        </w:rPr>
        <w:t xml:space="preserve"> </w:t>
      </w:r>
      <w:r w:rsidR="00DA28A4" w:rsidRPr="00DA28A4">
        <w:rPr>
          <w:rFonts w:ascii="Arial" w:hAnsi="Arial" w:cs="Arial"/>
          <w:color w:val="FFFFFF"/>
          <w:highlight w:val="darkCyan"/>
          <w:lang w:eastAsia="es-MX"/>
        </w:rPr>
        <w:t>[No.4]_</w:t>
      </w:r>
      <w:proofErr w:type="spellStart"/>
      <w:r w:rsidR="00DA28A4" w:rsidRPr="00DA28A4">
        <w:rPr>
          <w:rFonts w:ascii="Arial" w:hAnsi="Arial" w:cs="Arial"/>
          <w:color w:val="FFFFFF"/>
          <w:highlight w:val="darkCyan"/>
          <w:lang w:eastAsia="es-MX"/>
        </w:rPr>
        <w:t>ELIMINADO_el_número_de_expediente_derivado</w:t>
      </w:r>
      <w:proofErr w:type="spellEnd"/>
      <w:r w:rsidR="00DA28A4" w:rsidRPr="00DA28A4">
        <w:rPr>
          <w:rFonts w:ascii="Arial" w:hAnsi="Arial" w:cs="Arial"/>
          <w:color w:val="FFFFFF"/>
          <w:highlight w:val="darkCyan"/>
          <w:lang w:eastAsia="es-MX"/>
        </w:rPr>
        <w:t>_[150]</w:t>
      </w:r>
      <w:r w:rsidR="0009565C" w:rsidRPr="00334EA2">
        <w:rPr>
          <w:rFonts w:ascii="Arial" w:hAnsi="Arial" w:cs="Arial"/>
          <w:lang w:eastAsia="es-MX"/>
        </w:rPr>
        <w:t xml:space="preserve"> y </w:t>
      </w:r>
      <w:r w:rsidRPr="00334EA2">
        <w:rPr>
          <w:rFonts w:ascii="Arial" w:hAnsi="Arial" w:cs="Arial"/>
          <w:lang w:eastAsia="es-MX"/>
        </w:rPr>
        <w:t>ordenó la realización de diversas diligencias</w:t>
      </w:r>
      <w:r w:rsidRPr="00334EA2">
        <w:rPr>
          <w:rFonts w:ascii="Arial" w:hAnsi="Arial" w:cs="Arial"/>
          <w:vertAlign w:val="superscript"/>
          <w:lang w:eastAsia="es-MX"/>
        </w:rPr>
        <w:footnoteReference w:id="2"/>
      </w:r>
      <w:r w:rsidRPr="00334EA2">
        <w:rPr>
          <w:rFonts w:ascii="Arial" w:hAnsi="Arial" w:cs="Arial"/>
          <w:lang w:eastAsia="es-MX"/>
        </w:rPr>
        <w:t>.</w:t>
      </w:r>
    </w:p>
    <w:p w14:paraId="4DE72E31" w14:textId="4972BDD3" w:rsidR="0009565C" w:rsidRPr="00334EA2" w:rsidRDefault="0009565C" w:rsidP="00CD4A7E">
      <w:pPr>
        <w:spacing w:before="100" w:beforeAutospacing="1" w:after="100" w:afterAutospacing="1" w:line="360" w:lineRule="auto"/>
        <w:jc w:val="both"/>
        <w:rPr>
          <w:rFonts w:ascii="Arial" w:hAnsi="Arial" w:cs="Arial"/>
          <w:lang w:eastAsia="es-MX"/>
        </w:rPr>
      </w:pPr>
      <w:r w:rsidRPr="00334EA2">
        <w:rPr>
          <w:rFonts w:ascii="Arial" w:hAnsi="Arial" w:cs="Arial"/>
          <w:b/>
          <w:bCs/>
          <w:lang w:eastAsia="es-MX"/>
        </w:rPr>
        <w:t xml:space="preserve">1.2 Requerimientos. </w:t>
      </w:r>
      <w:r w:rsidRPr="00334EA2">
        <w:rPr>
          <w:rFonts w:ascii="Arial" w:hAnsi="Arial" w:cs="Arial"/>
          <w:lang w:eastAsia="es-MX"/>
        </w:rPr>
        <w:t>A través de proveídos de ocho</w:t>
      </w:r>
      <w:r w:rsidRPr="00334EA2">
        <w:rPr>
          <w:rStyle w:val="Refdenotaalpie"/>
          <w:rFonts w:ascii="Arial" w:hAnsi="Arial" w:cs="Arial"/>
          <w:lang w:eastAsia="es-MX"/>
        </w:rPr>
        <w:footnoteReference w:id="3"/>
      </w:r>
      <w:r w:rsidRPr="00334EA2">
        <w:rPr>
          <w:rFonts w:ascii="Arial" w:hAnsi="Arial" w:cs="Arial"/>
          <w:lang w:eastAsia="es-MX"/>
        </w:rPr>
        <w:t>, diez</w:t>
      </w:r>
      <w:r w:rsidRPr="00334EA2">
        <w:rPr>
          <w:rStyle w:val="Refdenotaalpie"/>
          <w:rFonts w:ascii="Arial" w:hAnsi="Arial" w:cs="Arial"/>
          <w:lang w:eastAsia="es-MX"/>
        </w:rPr>
        <w:footnoteReference w:id="4"/>
      </w:r>
      <w:r w:rsidRPr="00334EA2">
        <w:rPr>
          <w:rFonts w:ascii="Arial" w:hAnsi="Arial" w:cs="Arial"/>
          <w:lang w:eastAsia="es-MX"/>
        </w:rPr>
        <w:t>, once</w:t>
      </w:r>
      <w:r w:rsidRPr="00334EA2">
        <w:rPr>
          <w:rStyle w:val="Refdenotaalpie"/>
          <w:rFonts w:ascii="Arial" w:hAnsi="Arial" w:cs="Arial"/>
          <w:lang w:eastAsia="es-MX"/>
        </w:rPr>
        <w:footnoteReference w:id="5"/>
      </w:r>
      <w:r w:rsidRPr="00334EA2">
        <w:rPr>
          <w:rFonts w:ascii="Arial" w:hAnsi="Arial" w:cs="Arial"/>
          <w:lang w:eastAsia="es-MX"/>
        </w:rPr>
        <w:t xml:space="preserve">  doce</w:t>
      </w:r>
      <w:r w:rsidRPr="00334EA2">
        <w:rPr>
          <w:rStyle w:val="Refdenotaalpie"/>
          <w:rFonts w:ascii="Arial" w:hAnsi="Arial" w:cs="Arial"/>
          <w:lang w:eastAsia="es-MX"/>
        </w:rPr>
        <w:footnoteReference w:id="6"/>
      </w:r>
      <w:r w:rsidRPr="00334EA2">
        <w:rPr>
          <w:rFonts w:ascii="Arial" w:hAnsi="Arial" w:cs="Arial"/>
          <w:lang w:eastAsia="es-MX"/>
        </w:rPr>
        <w:t>, diecisiete</w:t>
      </w:r>
      <w:r w:rsidRPr="00334EA2">
        <w:rPr>
          <w:rStyle w:val="Refdenotaalpie"/>
          <w:rFonts w:ascii="Arial" w:hAnsi="Arial" w:cs="Arial"/>
          <w:lang w:eastAsia="es-MX"/>
        </w:rPr>
        <w:footnoteReference w:id="7"/>
      </w:r>
      <w:r w:rsidRPr="00334EA2">
        <w:rPr>
          <w:rFonts w:ascii="Arial" w:hAnsi="Arial" w:cs="Arial"/>
          <w:lang w:eastAsia="es-MX"/>
        </w:rPr>
        <w:t>, veintidós</w:t>
      </w:r>
      <w:r w:rsidRPr="00334EA2">
        <w:rPr>
          <w:rStyle w:val="Refdenotaalpie"/>
          <w:rFonts w:ascii="Arial" w:hAnsi="Arial" w:cs="Arial"/>
          <w:lang w:eastAsia="es-MX"/>
        </w:rPr>
        <w:footnoteReference w:id="8"/>
      </w:r>
      <w:r w:rsidRPr="00334EA2">
        <w:rPr>
          <w:rFonts w:ascii="Arial" w:hAnsi="Arial" w:cs="Arial"/>
          <w:lang w:eastAsia="es-MX"/>
        </w:rPr>
        <w:t>, veinticuatro</w:t>
      </w:r>
      <w:r w:rsidRPr="00334EA2">
        <w:rPr>
          <w:rStyle w:val="Refdenotaalpie"/>
          <w:rFonts w:ascii="Arial" w:hAnsi="Arial" w:cs="Arial"/>
          <w:lang w:eastAsia="es-MX"/>
        </w:rPr>
        <w:footnoteReference w:id="9"/>
      </w:r>
      <w:r w:rsidRPr="00334EA2">
        <w:rPr>
          <w:rFonts w:ascii="Arial" w:hAnsi="Arial" w:cs="Arial"/>
          <w:lang w:eastAsia="es-MX"/>
        </w:rPr>
        <w:t>, veintiséis</w:t>
      </w:r>
      <w:r w:rsidRPr="00334EA2">
        <w:rPr>
          <w:rStyle w:val="Refdenotaalpie"/>
          <w:rFonts w:ascii="Arial" w:hAnsi="Arial" w:cs="Arial"/>
          <w:lang w:eastAsia="es-MX"/>
        </w:rPr>
        <w:footnoteReference w:id="10"/>
      </w:r>
      <w:r w:rsidRPr="00334EA2">
        <w:rPr>
          <w:rFonts w:ascii="Arial" w:hAnsi="Arial" w:cs="Arial"/>
          <w:lang w:eastAsia="es-MX"/>
        </w:rPr>
        <w:t xml:space="preserve"> y veintinueve</w:t>
      </w:r>
      <w:r w:rsidRPr="00334EA2">
        <w:rPr>
          <w:rStyle w:val="Refdenotaalpie"/>
          <w:rFonts w:ascii="Arial" w:hAnsi="Arial" w:cs="Arial"/>
          <w:lang w:eastAsia="es-MX"/>
        </w:rPr>
        <w:footnoteReference w:id="11"/>
      </w:r>
      <w:r w:rsidRPr="00334EA2">
        <w:rPr>
          <w:rFonts w:ascii="Arial" w:hAnsi="Arial" w:cs="Arial"/>
          <w:lang w:eastAsia="es-MX"/>
        </w:rPr>
        <w:t xml:space="preserve"> de </w:t>
      </w:r>
      <w:r w:rsidRPr="00334EA2">
        <w:rPr>
          <w:rFonts w:ascii="Arial" w:hAnsi="Arial" w:cs="Arial"/>
          <w:lang w:eastAsia="es-MX"/>
        </w:rPr>
        <w:lastRenderedPageBreak/>
        <w:t>septiembre; uno</w:t>
      </w:r>
      <w:r w:rsidRPr="00334EA2">
        <w:rPr>
          <w:rStyle w:val="Refdenotaalpie"/>
          <w:rFonts w:ascii="Arial" w:hAnsi="Arial" w:cs="Arial"/>
          <w:lang w:eastAsia="es-MX"/>
        </w:rPr>
        <w:footnoteReference w:id="12"/>
      </w:r>
      <w:r w:rsidRPr="00334EA2">
        <w:rPr>
          <w:rFonts w:ascii="Arial" w:hAnsi="Arial" w:cs="Arial"/>
          <w:lang w:eastAsia="es-MX"/>
        </w:rPr>
        <w:t>, seis</w:t>
      </w:r>
      <w:r w:rsidRPr="00334EA2">
        <w:rPr>
          <w:rStyle w:val="Refdenotaalpie"/>
          <w:rFonts w:ascii="Arial" w:hAnsi="Arial" w:cs="Arial"/>
          <w:lang w:eastAsia="es-MX"/>
        </w:rPr>
        <w:footnoteReference w:id="13"/>
      </w:r>
      <w:r w:rsidRPr="00334EA2">
        <w:rPr>
          <w:rFonts w:ascii="Arial" w:hAnsi="Arial" w:cs="Arial"/>
          <w:lang w:eastAsia="es-MX"/>
        </w:rPr>
        <w:t>, nueve</w:t>
      </w:r>
      <w:r w:rsidRPr="00334EA2">
        <w:rPr>
          <w:rStyle w:val="Refdenotaalpie"/>
          <w:rFonts w:ascii="Arial" w:hAnsi="Arial" w:cs="Arial"/>
          <w:lang w:eastAsia="es-MX"/>
        </w:rPr>
        <w:footnoteReference w:id="14"/>
      </w:r>
      <w:r w:rsidRPr="00334EA2">
        <w:rPr>
          <w:rFonts w:ascii="Arial" w:hAnsi="Arial" w:cs="Arial"/>
          <w:lang w:eastAsia="es-MX"/>
        </w:rPr>
        <w:t>, veintiuno</w:t>
      </w:r>
      <w:r w:rsidRPr="00334EA2">
        <w:rPr>
          <w:rStyle w:val="Refdenotaalpie"/>
          <w:rFonts w:ascii="Arial" w:hAnsi="Arial" w:cs="Arial"/>
          <w:lang w:eastAsia="es-MX"/>
        </w:rPr>
        <w:footnoteReference w:id="15"/>
      </w:r>
      <w:r w:rsidRPr="00334EA2">
        <w:rPr>
          <w:rFonts w:ascii="Arial" w:hAnsi="Arial" w:cs="Arial"/>
          <w:lang w:eastAsia="es-MX"/>
        </w:rPr>
        <w:t>, veintidós</w:t>
      </w:r>
      <w:r w:rsidRPr="00334EA2">
        <w:rPr>
          <w:rStyle w:val="Refdenotaalpie"/>
          <w:rFonts w:ascii="Arial" w:hAnsi="Arial" w:cs="Arial"/>
          <w:lang w:eastAsia="es-MX"/>
        </w:rPr>
        <w:footnoteReference w:id="16"/>
      </w:r>
      <w:r w:rsidRPr="00334EA2">
        <w:rPr>
          <w:rFonts w:ascii="Arial" w:hAnsi="Arial" w:cs="Arial"/>
          <w:lang w:eastAsia="es-MX"/>
        </w:rPr>
        <w:t>, veintiocho</w:t>
      </w:r>
      <w:r w:rsidRPr="00334EA2">
        <w:rPr>
          <w:rStyle w:val="Refdenotaalpie"/>
          <w:rFonts w:ascii="Arial" w:hAnsi="Arial" w:cs="Arial"/>
          <w:lang w:eastAsia="es-MX"/>
        </w:rPr>
        <w:footnoteReference w:id="17"/>
      </w:r>
      <w:r w:rsidRPr="00334EA2">
        <w:rPr>
          <w:rFonts w:ascii="Arial" w:hAnsi="Arial" w:cs="Arial"/>
          <w:lang w:eastAsia="es-MX"/>
        </w:rPr>
        <w:t xml:space="preserve"> y treinta y uno</w:t>
      </w:r>
      <w:r w:rsidRPr="00334EA2">
        <w:rPr>
          <w:rStyle w:val="Refdenotaalpie"/>
          <w:rFonts w:ascii="Arial" w:hAnsi="Arial" w:cs="Arial"/>
          <w:lang w:eastAsia="es-MX"/>
        </w:rPr>
        <w:footnoteReference w:id="18"/>
      </w:r>
      <w:r w:rsidRPr="00334EA2">
        <w:rPr>
          <w:rFonts w:ascii="Arial" w:hAnsi="Arial" w:cs="Arial"/>
          <w:lang w:eastAsia="es-MX"/>
        </w:rPr>
        <w:t xml:space="preserve"> de octubre; cinco</w:t>
      </w:r>
      <w:r w:rsidRPr="00334EA2">
        <w:rPr>
          <w:rStyle w:val="Refdenotaalpie"/>
          <w:rFonts w:ascii="Arial" w:hAnsi="Arial" w:cs="Arial"/>
          <w:lang w:eastAsia="es-MX"/>
        </w:rPr>
        <w:footnoteReference w:id="19"/>
      </w:r>
      <w:r w:rsidRPr="00334EA2">
        <w:rPr>
          <w:rFonts w:ascii="Arial" w:hAnsi="Arial" w:cs="Arial"/>
          <w:lang w:eastAsia="es-MX"/>
        </w:rPr>
        <w:t>, siete</w:t>
      </w:r>
      <w:r w:rsidRPr="00334EA2">
        <w:rPr>
          <w:rStyle w:val="Refdenotaalpie"/>
          <w:rFonts w:ascii="Arial" w:hAnsi="Arial" w:cs="Arial"/>
          <w:lang w:eastAsia="es-MX"/>
        </w:rPr>
        <w:footnoteReference w:id="20"/>
      </w:r>
      <w:r w:rsidRPr="00334EA2">
        <w:rPr>
          <w:rFonts w:ascii="Arial" w:hAnsi="Arial" w:cs="Arial"/>
          <w:lang w:eastAsia="es-MX"/>
        </w:rPr>
        <w:t>, once</w:t>
      </w:r>
      <w:r w:rsidRPr="00334EA2">
        <w:rPr>
          <w:rStyle w:val="Refdenotaalpie"/>
          <w:rFonts w:ascii="Arial" w:hAnsi="Arial" w:cs="Arial"/>
          <w:lang w:eastAsia="es-MX"/>
        </w:rPr>
        <w:footnoteReference w:id="21"/>
      </w:r>
      <w:r w:rsidRPr="00334EA2">
        <w:rPr>
          <w:rFonts w:ascii="Arial" w:hAnsi="Arial" w:cs="Arial"/>
          <w:lang w:eastAsia="es-MX"/>
        </w:rPr>
        <w:t>, trece</w:t>
      </w:r>
      <w:r w:rsidRPr="00334EA2">
        <w:rPr>
          <w:rStyle w:val="Refdenotaalpie"/>
          <w:rFonts w:ascii="Arial" w:hAnsi="Arial" w:cs="Arial"/>
          <w:lang w:eastAsia="es-MX"/>
        </w:rPr>
        <w:footnoteReference w:id="22"/>
      </w:r>
      <w:r w:rsidRPr="00334EA2">
        <w:rPr>
          <w:rFonts w:ascii="Arial" w:hAnsi="Arial" w:cs="Arial"/>
          <w:lang w:eastAsia="es-MX"/>
        </w:rPr>
        <w:t>, diecinueve</w:t>
      </w:r>
      <w:r w:rsidRPr="00334EA2">
        <w:rPr>
          <w:rStyle w:val="Refdenotaalpie"/>
          <w:rFonts w:ascii="Arial" w:hAnsi="Arial" w:cs="Arial"/>
          <w:lang w:eastAsia="es-MX"/>
        </w:rPr>
        <w:footnoteReference w:id="23"/>
      </w:r>
      <w:r w:rsidRPr="00334EA2">
        <w:rPr>
          <w:rFonts w:ascii="Arial" w:hAnsi="Arial" w:cs="Arial"/>
          <w:lang w:eastAsia="es-MX"/>
        </w:rPr>
        <w:t xml:space="preserve"> y veinticinco</w:t>
      </w:r>
      <w:r w:rsidRPr="00334EA2">
        <w:rPr>
          <w:rStyle w:val="Refdenotaalpie"/>
          <w:rFonts w:ascii="Arial" w:hAnsi="Arial" w:cs="Arial"/>
          <w:lang w:eastAsia="es-MX"/>
        </w:rPr>
        <w:footnoteReference w:id="24"/>
      </w:r>
      <w:r w:rsidRPr="00334EA2">
        <w:rPr>
          <w:rFonts w:ascii="Arial" w:hAnsi="Arial" w:cs="Arial"/>
          <w:lang w:eastAsia="es-MX"/>
        </w:rPr>
        <w:t xml:space="preserve"> de noviembre; uno</w:t>
      </w:r>
      <w:r w:rsidRPr="00334EA2">
        <w:rPr>
          <w:rStyle w:val="Refdenotaalpie"/>
          <w:rFonts w:ascii="Arial" w:hAnsi="Arial" w:cs="Arial"/>
          <w:lang w:eastAsia="es-MX"/>
        </w:rPr>
        <w:footnoteReference w:id="25"/>
      </w:r>
      <w:r w:rsidRPr="00334EA2">
        <w:rPr>
          <w:rFonts w:ascii="Arial" w:hAnsi="Arial" w:cs="Arial"/>
          <w:lang w:eastAsia="es-MX"/>
        </w:rPr>
        <w:t>, cuatro</w:t>
      </w:r>
      <w:r w:rsidRPr="00334EA2">
        <w:rPr>
          <w:rStyle w:val="Refdenotaalpie"/>
          <w:rFonts w:ascii="Arial" w:hAnsi="Arial" w:cs="Arial"/>
          <w:lang w:eastAsia="es-MX"/>
        </w:rPr>
        <w:footnoteReference w:id="26"/>
      </w:r>
      <w:r w:rsidRPr="00334EA2">
        <w:rPr>
          <w:rFonts w:ascii="Arial" w:hAnsi="Arial" w:cs="Arial"/>
          <w:lang w:eastAsia="es-MX"/>
        </w:rPr>
        <w:t>, nueve</w:t>
      </w:r>
      <w:r w:rsidRPr="00334EA2">
        <w:rPr>
          <w:rStyle w:val="Refdenotaalpie"/>
          <w:rFonts w:ascii="Arial" w:hAnsi="Arial" w:cs="Arial"/>
          <w:lang w:eastAsia="es-MX"/>
        </w:rPr>
        <w:footnoteReference w:id="27"/>
      </w:r>
      <w:r w:rsidRPr="00334EA2">
        <w:rPr>
          <w:rFonts w:ascii="Arial" w:hAnsi="Arial" w:cs="Arial"/>
          <w:lang w:eastAsia="es-MX"/>
        </w:rPr>
        <w:t>, once</w:t>
      </w:r>
      <w:r w:rsidRPr="00334EA2">
        <w:rPr>
          <w:rStyle w:val="Refdenotaalpie"/>
          <w:rFonts w:ascii="Arial" w:hAnsi="Arial" w:cs="Arial"/>
          <w:lang w:eastAsia="es-MX"/>
        </w:rPr>
        <w:footnoteReference w:id="28"/>
      </w:r>
      <w:r w:rsidRPr="00334EA2">
        <w:rPr>
          <w:rFonts w:ascii="Arial" w:hAnsi="Arial" w:cs="Arial"/>
          <w:lang w:eastAsia="es-MX"/>
        </w:rPr>
        <w:t xml:space="preserve"> y dieciocho</w:t>
      </w:r>
      <w:r w:rsidRPr="00334EA2">
        <w:rPr>
          <w:rStyle w:val="Refdenotaalpie"/>
          <w:rFonts w:ascii="Arial" w:hAnsi="Arial" w:cs="Arial"/>
          <w:lang w:eastAsia="es-MX"/>
        </w:rPr>
        <w:footnoteReference w:id="29"/>
      </w:r>
      <w:r w:rsidRPr="00334EA2">
        <w:rPr>
          <w:rFonts w:ascii="Arial" w:hAnsi="Arial" w:cs="Arial"/>
          <w:lang w:eastAsia="es-MX"/>
        </w:rPr>
        <w:t xml:space="preserve"> de diciembre; catorce</w:t>
      </w:r>
      <w:r w:rsidRPr="00334EA2">
        <w:rPr>
          <w:rStyle w:val="Refdenotaalpie"/>
          <w:rFonts w:ascii="Arial" w:hAnsi="Arial" w:cs="Arial"/>
          <w:lang w:eastAsia="es-MX"/>
        </w:rPr>
        <w:footnoteReference w:id="30"/>
      </w:r>
      <w:r w:rsidRPr="00334EA2">
        <w:rPr>
          <w:rFonts w:ascii="Arial" w:hAnsi="Arial" w:cs="Arial"/>
          <w:lang w:eastAsia="es-MX"/>
        </w:rPr>
        <w:t xml:space="preserve"> y diecinueve</w:t>
      </w:r>
      <w:r w:rsidRPr="00334EA2">
        <w:rPr>
          <w:rStyle w:val="Refdenotaalpie"/>
          <w:rFonts w:ascii="Arial" w:hAnsi="Arial" w:cs="Arial"/>
          <w:lang w:eastAsia="es-MX"/>
        </w:rPr>
        <w:footnoteReference w:id="31"/>
      </w:r>
      <w:r w:rsidRPr="00334EA2">
        <w:rPr>
          <w:rFonts w:ascii="Arial" w:hAnsi="Arial" w:cs="Arial"/>
          <w:lang w:eastAsia="es-MX"/>
        </w:rPr>
        <w:t xml:space="preserve"> de enero</w:t>
      </w:r>
      <w:r w:rsidR="0013439F" w:rsidRPr="00334EA2">
        <w:rPr>
          <w:rFonts w:ascii="Arial" w:hAnsi="Arial" w:cs="Arial"/>
          <w:lang w:eastAsia="es-MX"/>
        </w:rPr>
        <w:t xml:space="preserve"> de dos mil veintiséis</w:t>
      </w:r>
      <w:r w:rsidRPr="00334EA2">
        <w:rPr>
          <w:rFonts w:ascii="Arial" w:hAnsi="Arial" w:cs="Arial"/>
          <w:lang w:eastAsia="es-MX"/>
        </w:rPr>
        <w:t>,</w:t>
      </w:r>
      <w:r w:rsidR="0013439F" w:rsidRPr="00334EA2">
        <w:rPr>
          <w:rFonts w:ascii="Arial" w:hAnsi="Arial" w:cs="Arial"/>
          <w:lang w:eastAsia="es-MX"/>
        </w:rPr>
        <w:t xml:space="preserve"> la </w:t>
      </w:r>
      <w:r w:rsidR="0013439F" w:rsidRPr="00334EA2">
        <w:rPr>
          <w:rFonts w:ascii="Arial" w:hAnsi="Arial" w:cs="Arial"/>
          <w:i/>
          <w:iCs/>
          <w:lang w:eastAsia="es-MX"/>
        </w:rPr>
        <w:t>Secretaria Ejecutiva</w:t>
      </w:r>
      <w:r w:rsidRPr="00334EA2">
        <w:rPr>
          <w:rFonts w:ascii="Arial" w:hAnsi="Arial" w:cs="Arial"/>
          <w:lang w:eastAsia="es-MX"/>
        </w:rPr>
        <w:t xml:space="preserve"> realiz</w:t>
      </w:r>
      <w:r w:rsidR="0013439F" w:rsidRPr="00334EA2">
        <w:rPr>
          <w:rFonts w:ascii="Arial" w:hAnsi="Arial" w:cs="Arial"/>
          <w:lang w:eastAsia="es-MX"/>
        </w:rPr>
        <w:t>ó</w:t>
      </w:r>
      <w:r w:rsidRPr="00334EA2">
        <w:rPr>
          <w:rFonts w:ascii="Arial" w:hAnsi="Arial" w:cs="Arial"/>
          <w:lang w:eastAsia="es-MX"/>
        </w:rPr>
        <w:t xml:space="preserve"> diversos requerimientos.</w:t>
      </w:r>
    </w:p>
    <w:p w14:paraId="1C0B9BAB" w14:textId="51E93559" w:rsidR="0009565C" w:rsidRPr="00334EA2" w:rsidRDefault="0009565C" w:rsidP="00CD4A7E">
      <w:pPr>
        <w:spacing w:before="100" w:beforeAutospacing="1" w:after="100" w:afterAutospacing="1" w:line="360" w:lineRule="auto"/>
        <w:jc w:val="both"/>
        <w:rPr>
          <w:rFonts w:ascii="Arial" w:hAnsi="Arial" w:cs="Arial"/>
          <w:lang w:eastAsia="es-MX"/>
        </w:rPr>
      </w:pPr>
      <w:r w:rsidRPr="00334EA2">
        <w:rPr>
          <w:rFonts w:ascii="Arial" w:hAnsi="Arial" w:cs="Arial"/>
          <w:b/>
          <w:bCs/>
          <w:lang w:eastAsia="es-MX"/>
        </w:rPr>
        <w:t>1.3 Cumplimientos.</w:t>
      </w:r>
      <w:r w:rsidRPr="00334EA2">
        <w:rPr>
          <w:rFonts w:ascii="Arial" w:hAnsi="Arial" w:cs="Arial"/>
          <w:lang w:eastAsia="es-MX"/>
        </w:rPr>
        <w:t> </w:t>
      </w:r>
      <w:r w:rsidR="002F2F92" w:rsidRPr="00334EA2">
        <w:rPr>
          <w:rFonts w:ascii="Arial" w:hAnsi="Arial" w:cs="Arial"/>
          <w:lang w:eastAsia="es-MX"/>
        </w:rPr>
        <w:t>A</w:t>
      </w:r>
      <w:r w:rsidRPr="00334EA2">
        <w:rPr>
          <w:rFonts w:ascii="Arial" w:hAnsi="Arial" w:cs="Arial"/>
          <w:lang w:eastAsia="es-MX"/>
        </w:rPr>
        <w:t xml:space="preserve"> través de proveídos de diez</w:t>
      </w:r>
      <w:r w:rsidRPr="00334EA2">
        <w:rPr>
          <w:rStyle w:val="Refdenotaalpie"/>
          <w:rFonts w:ascii="Arial" w:hAnsi="Arial" w:cs="Arial"/>
          <w:lang w:eastAsia="es-MX"/>
        </w:rPr>
        <w:footnoteReference w:id="32"/>
      </w:r>
      <w:r w:rsidRPr="00334EA2">
        <w:rPr>
          <w:rFonts w:ascii="Arial" w:hAnsi="Arial" w:cs="Arial"/>
          <w:lang w:eastAsia="es-MX"/>
        </w:rPr>
        <w:t>, once</w:t>
      </w:r>
      <w:r w:rsidRPr="00334EA2">
        <w:rPr>
          <w:rStyle w:val="Refdenotaalpie"/>
          <w:rFonts w:ascii="Arial" w:hAnsi="Arial" w:cs="Arial"/>
          <w:lang w:eastAsia="es-MX"/>
        </w:rPr>
        <w:footnoteReference w:id="33"/>
      </w:r>
      <w:r w:rsidRPr="00334EA2">
        <w:rPr>
          <w:rFonts w:ascii="Arial" w:hAnsi="Arial" w:cs="Arial"/>
          <w:lang w:eastAsia="es-MX"/>
        </w:rPr>
        <w:t>, quince</w:t>
      </w:r>
      <w:r w:rsidRPr="00334EA2">
        <w:rPr>
          <w:rStyle w:val="Refdenotaalpie"/>
          <w:rFonts w:ascii="Arial" w:hAnsi="Arial" w:cs="Arial"/>
          <w:lang w:eastAsia="es-MX"/>
        </w:rPr>
        <w:footnoteReference w:id="34"/>
      </w:r>
      <w:r w:rsidRPr="00334EA2">
        <w:rPr>
          <w:rFonts w:ascii="Arial" w:hAnsi="Arial" w:cs="Arial"/>
          <w:lang w:eastAsia="es-MX"/>
        </w:rPr>
        <w:t>, diecisiete</w:t>
      </w:r>
      <w:r w:rsidRPr="00334EA2">
        <w:rPr>
          <w:rStyle w:val="Refdenotaalpie"/>
          <w:rFonts w:ascii="Arial" w:hAnsi="Arial" w:cs="Arial"/>
          <w:lang w:eastAsia="es-MX"/>
        </w:rPr>
        <w:footnoteReference w:id="35"/>
      </w:r>
      <w:r w:rsidRPr="00334EA2">
        <w:rPr>
          <w:rFonts w:ascii="Arial" w:hAnsi="Arial" w:cs="Arial"/>
          <w:lang w:eastAsia="es-MX"/>
        </w:rPr>
        <w:t>, diecinueve</w:t>
      </w:r>
      <w:r w:rsidRPr="00334EA2">
        <w:rPr>
          <w:rStyle w:val="Refdenotaalpie"/>
          <w:rFonts w:ascii="Arial" w:hAnsi="Arial" w:cs="Arial"/>
          <w:lang w:eastAsia="es-MX"/>
        </w:rPr>
        <w:footnoteReference w:id="36"/>
      </w:r>
      <w:r w:rsidRPr="00334EA2">
        <w:rPr>
          <w:rFonts w:ascii="Arial" w:hAnsi="Arial" w:cs="Arial"/>
          <w:lang w:eastAsia="es-MX"/>
        </w:rPr>
        <w:t>, veintitrés</w:t>
      </w:r>
      <w:r w:rsidRPr="00334EA2">
        <w:rPr>
          <w:rStyle w:val="Refdenotaalpie"/>
          <w:rFonts w:ascii="Arial" w:hAnsi="Arial" w:cs="Arial"/>
          <w:lang w:eastAsia="es-MX"/>
        </w:rPr>
        <w:footnoteReference w:id="37"/>
      </w:r>
      <w:r w:rsidRPr="00334EA2">
        <w:rPr>
          <w:rFonts w:ascii="Arial" w:hAnsi="Arial" w:cs="Arial"/>
          <w:lang w:eastAsia="es-MX"/>
        </w:rPr>
        <w:t>, veinticuatro</w:t>
      </w:r>
      <w:r w:rsidRPr="00334EA2">
        <w:rPr>
          <w:rStyle w:val="Refdenotaalpie"/>
          <w:rFonts w:ascii="Arial" w:hAnsi="Arial" w:cs="Arial"/>
          <w:lang w:eastAsia="es-MX"/>
        </w:rPr>
        <w:footnoteReference w:id="38"/>
      </w:r>
      <w:r w:rsidRPr="00334EA2">
        <w:rPr>
          <w:rFonts w:ascii="Arial" w:hAnsi="Arial" w:cs="Arial"/>
          <w:lang w:eastAsia="es-MX"/>
        </w:rPr>
        <w:t>, veinticinco</w:t>
      </w:r>
      <w:r w:rsidRPr="00334EA2">
        <w:rPr>
          <w:rStyle w:val="Refdenotaalpie"/>
          <w:rFonts w:ascii="Arial" w:hAnsi="Arial" w:cs="Arial"/>
          <w:lang w:eastAsia="es-MX"/>
        </w:rPr>
        <w:footnoteReference w:id="39"/>
      </w:r>
      <w:r w:rsidRPr="00334EA2">
        <w:rPr>
          <w:rFonts w:ascii="Arial" w:hAnsi="Arial" w:cs="Arial"/>
          <w:lang w:eastAsia="es-MX"/>
        </w:rPr>
        <w:t>, veintiséis</w:t>
      </w:r>
      <w:r w:rsidRPr="00334EA2">
        <w:rPr>
          <w:rStyle w:val="Refdenotaalpie"/>
          <w:rFonts w:ascii="Arial" w:hAnsi="Arial" w:cs="Arial"/>
          <w:lang w:eastAsia="es-MX"/>
        </w:rPr>
        <w:footnoteReference w:id="40"/>
      </w:r>
      <w:r w:rsidRPr="00334EA2">
        <w:rPr>
          <w:rFonts w:ascii="Arial" w:hAnsi="Arial" w:cs="Arial"/>
          <w:lang w:eastAsia="es-MX"/>
        </w:rPr>
        <w:t xml:space="preserve"> y veintinueve</w:t>
      </w:r>
      <w:r w:rsidRPr="00334EA2">
        <w:rPr>
          <w:rStyle w:val="Refdenotaalpie"/>
          <w:rFonts w:ascii="Arial" w:hAnsi="Arial" w:cs="Arial"/>
          <w:lang w:eastAsia="es-MX"/>
        </w:rPr>
        <w:footnoteReference w:id="41"/>
      </w:r>
      <w:r w:rsidRPr="00334EA2">
        <w:rPr>
          <w:rFonts w:ascii="Arial" w:hAnsi="Arial" w:cs="Arial"/>
          <w:lang w:eastAsia="es-MX"/>
        </w:rPr>
        <w:t xml:space="preserve"> de septiembre; uno</w:t>
      </w:r>
      <w:r w:rsidRPr="00334EA2">
        <w:rPr>
          <w:rStyle w:val="Refdenotaalpie"/>
          <w:rFonts w:ascii="Arial" w:hAnsi="Arial" w:cs="Arial"/>
          <w:lang w:eastAsia="es-MX"/>
        </w:rPr>
        <w:footnoteReference w:id="42"/>
      </w:r>
      <w:r w:rsidRPr="00334EA2">
        <w:rPr>
          <w:rFonts w:ascii="Arial" w:hAnsi="Arial" w:cs="Arial"/>
          <w:lang w:eastAsia="es-MX"/>
        </w:rPr>
        <w:t>, seis</w:t>
      </w:r>
      <w:r w:rsidRPr="00334EA2">
        <w:rPr>
          <w:rStyle w:val="Refdenotaalpie"/>
          <w:rFonts w:ascii="Arial" w:hAnsi="Arial" w:cs="Arial"/>
          <w:lang w:eastAsia="es-MX"/>
        </w:rPr>
        <w:footnoteReference w:id="43"/>
      </w:r>
      <w:r w:rsidRPr="00334EA2">
        <w:rPr>
          <w:rFonts w:ascii="Arial" w:hAnsi="Arial" w:cs="Arial"/>
          <w:lang w:eastAsia="es-MX"/>
        </w:rPr>
        <w:t>, nueve</w:t>
      </w:r>
      <w:r w:rsidRPr="00334EA2">
        <w:rPr>
          <w:rStyle w:val="Refdenotaalpie"/>
          <w:rFonts w:ascii="Arial" w:hAnsi="Arial" w:cs="Arial"/>
          <w:lang w:eastAsia="es-MX"/>
        </w:rPr>
        <w:footnoteReference w:id="44"/>
      </w:r>
      <w:r w:rsidRPr="00334EA2">
        <w:rPr>
          <w:rFonts w:ascii="Arial" w:hAnsi="Arial" w:cs="Arial"/>
          <w:lang w:eastAsia="es-MX"/>
        </w:rPr>
        <w:t>, veinte</w:t>
      </w:r>
      <w:r w:rsidRPr="00334EA2">
        <w:rPr>
          <w:rStyle w:val="Refdenotaalpie"/>
          <w:rFonts w:ascii="Arial" w:hAnsi="Arial" w:cs="Arial"/>
          <w:lang w:eastAsia="es-MX"/>
        </w:rPr>
        <w:footnoteReference w:id="45"/>
      </w:r>
      <w:r w:rsidRPr="00334EA2">
        <w:rPr>
          <w:rFonts w:ascii="Arial" w:hAnsi="Arial" w:cs="Arial"/>
          <w:lang w:eastAsia="es-MX"/>
        </w:rPr>
        <w:t>, veintiuno</w:t>
      </w:r>
      <w:r w:rsidRPr="00334EA2">
        <w:rPr>
          <w:rStyle w:val="Refdenotaalpie"/>
          <w:rFonts w:ascii="Arial" w:hAnsi="Arial" w:cs="Arial"/>
          <w:lang w:eastAsia="es-MX"/>
        </w:rPr>
        <w:footnoteReference w:id="46"/>
      </w:r>
      <w:r w:rsidRPr="00334EA2">
        <w:rPr>
          <w:rFonts w:ascii="Arial" w:hAnsi="Arial" w:cs="Arial"/>
          <w:lang w:eastAsia="es-MX"/>
        </w:rPr>
        <w:t>, veinticuatro</w:t>
      </w:r>
      <w:r w:rsidRPr="00334EA2">
        <w:rPr>
          <w:rStyle w:val="Refdenotaalpie"/>
          <w:rFonts w:ascii="Arial" w:hAnsi="Arial" w:cs="Arial"/>
          <w:lang w:eastAsia="es-MX"/>
        </w:rPr>
        <w:footnoteReference w:id="47"/>
      </w:r>
      <w:r w:rsidRPr="00334EA2">
        <w:rPr>
          <w:rFonts w:ascii="Arial" w:hAnsi="Arial" w:cs="Arial"/>
          <w:lang w:eastAsia="es-MX"/>
        </w:rPr>
        <w:t>, veintisiete</w:t>
      </w:r>
      <w:r w:rsidRPr="00334EA2">
        <w:rPr>
          <w:rStyle w:val="Refdenotaalpie"/>
          <w:rFonts w:ascii="Arial" w:hAnsi="Arial" w:cs="Arial"/>
          <w:lang w:eastAsia="es-MX"/>
        </w:rPr>
        <w:footnoteReference w:id="48"/>
      </w:r>
      <w:r w:rsidRPr="00334EA2">
        <w:rPr>
          <w:rFonts w:ascii="Arial" w:hAnsi="Arial" w:cs="Arial"/>
          <w:lang w:eastAsia="es-MX"/>
        </w:rPr>
        <w:t>, veintiocho</w:t>
      </w:r>
      <w:r w:rsidRPr="00334EA2">
        <w:rPr>
          <w:rStyle w:val="Refdenotaalpie"/>
          <w:rFonts w:ascii="Arial" w:hAnsi="Arial" w:cs="Arial"/>
          <w:lang w:eastAsia="es-MX"/>
        </w:rPr>
        <w:footnoteReference w:id="49"/>
      </w:r>
      <w:r w:rsidRPr="00334EA2">
        <w:rPr>
          <w:rFonts w:ascii="Arial" w:hAnsi="Arial" w:cs="Arial"/>
          <w:lang w:eastAsia="es-MX"/>
        </w:rPr>
        <w:t xml:space="preserve"> y treinta</w:t>
      </w:r>
      <w:r w:rsidRPr="00334EA2">
        <w:rPr>
          <w:rStyle w:val="Refdenotaalpie"/>
          <w:rFonts w:ascii="Arial" w:hAnsi="Arial" w:cs="Arial"/>
          <w:lang w:eastAsia="es-MX"/>
        </w:rPr>
        <w:footnoteReference w:id="50"/>
      </w:r>
      <w:r w:rsidRPr="00334EA2">
        <w:rPr>
          <w:rFonts w:ascii="Arial" w:hAnsi="Arial" w:cs="Arial"/>
          <w:lang w:eastAsia="es-MX"/>
        </w:rPr>
        <w:t xml:space="preserve"> de octubre; cuatro</w:t>
      </w:r>
      <w:r w:rsidRPr="00334EA2">
        <w:rPr>
          <w:rStyle w:val="Refdenotaalpie"/>
          <w:rFonts w:ascii="Arial" w:hAnsi="Arial" w:cs="Arial"/>
          <w:lang w:eastAsia="es-MX"/>
        </w:rPr>
        <w:footnoteReference w:id="51"/>
      </w:r>
      <w:r w:rsidRPr="00334EA2">
        <w:rPr>
          <w:rFonts w:ascii="Arial" w:hAnsi="Arial" w:cs="Arial"/>
          <w:lang w:eastAsia="es-MX"/>
        </w:rPr>
        <w:t>, siete</w:t>
      </w:r>
      <w:r w:rsidRPr="00334EA2">
        <w:rPr>
          <w:rStyle w:val="Refdenotaalpie"/>
          <w:rFonts w:ascii="Arial" w:hAnsi="Arial" w:cs="Arial"/>
          <w:lang w:eastAsia="es-MX"/>
        </w:rPr>
        <w:footnoteReference w:id="52"/>
      </w:r>
      <w:r w:rsidRPr="00334EA2">
        <w:rPr>
          <w:rFonts w:ascii="Arial" w:hAnsi="Arial" w:cs="Arial"/>
          <w:lang w:eastAsia="es-MX"/>
        </w:rPr>
        <w:t>, catorce</w:t>
      </w:r>
      <w:r w:rsidRPr="00334EA2">
        <w:rPr>
          <w:rStyle w:val="Refdenotaalpie"/>
          <w:rFonts w:ascii="Arial" w:hAnsi="Arial" w:cs="Arial"/>
          <w:lang w:eastAsia="es-MX"/>
        </w:rPr>
        <w:footnoteReference w:id="53"/>
      </w:r>
      <w:r w:rsidRPr="00334EA2">
        <w:rPr>
          <w:rFonts w:ascii="Arial" w:hAnsi="Arial" w:cs="Arial"/>
          <w:lang w:eastAsia="es-MX"/>
        </w:rPr>
        <w:t>, veinte</w:t>
      </w:r>
      <w:r w:rsidRPr="00334EA2">
        <w:rPr>
          <w:rStyle w:val="Refdenotaalpie"/>
          <w:rFonts w:ascii="Arial" w:hAnsi="Arial" w:cs="Arial"/>
          <w:lang w:eastAsia="es-MX"/>
        </w:rPr>
        <w:footnoteReference w:id="54"/>
      </w:r>
      <w:r w:rsidR="002F2F92" w:rsidRPr="00334EA2">
        <w:rPr>
          <w:rFonts w:ascii="Arial" w:hAnsi="Arial" w:cs="Arial"/>
          <w:lang w:eastAsia="es-MX"/>
        </w:rPr>
        <w:t xml:space="preserve"> y</w:t>
      </w:r>
      <w:r w:rsidRPr="00334EA2">
        <w:rPr>
          <w:rFonts w:ascii="Arial" w:hAnsi="Arial" w:cs="Arial"/>
          <w:lang w:eastAsia="es-MX"/>
        </w:rPr>
        <w:t xml:space="preserve"> veinticinco</w:t>
      </w:r>
      <w:r w:rsidRPr="00334EA2">
        <w:rPr>
          <w:rStyle w:val="Refdenotaalpie"/>
          <w:rFonts w:ascii="Arial" w:hAnsi="Arial" w:cs="Arial"/>
          <w:lang w:eastAsia="es-MX"/>
        </w:rPr>
        <w:footnoteReference w:id="55"/>
      </w:r>
      <w:r w:rsidRPr="00334EA2">
        <w:rPr>
          <w:rFonts w:ascii="Arial" w:hAnsi="Arial" w:cs="Arial"/>
          <w:lang w:eastAsia="es-MX"/>
        </w:rPr>
        <w:t xml:space="preserve"> de noviembre</w:t>
      </w:r>
      <w:r w:rsidR="002F2F92" w:rsidRPr="00334EA2">
        <w:rPr>
          <w:rFonts w:ascii="Arial" w:hAnsi="Arial" w:cs="Arial"/>
          <w:lang w:eastAsia="es-MX"/>
        </w:rPr>
        <w:t>;</w:t>
      </w:r>
      <w:r w:rsidRPr="00334EA2">
        <w:rPr>
          <w:rFonts w:ascii="Arial" w:hAnsi="Arial" w:cs="Arial"/>
          <w:lang w:eastAsia="es-MX"/>
        </w:rPr>
        <w:t xml:space="preserve"> nueve</w:t>
      </w:r>
      <w:r w:rsidRPr="00334EA2">
        <w:rPr>
          <w:rStyle w:val="Refdenotaalpie"/>
          <w:rFonts w:ascii="Arial" w:hAnsi="Arial" w:cs="Arial"/>
          <w:lang w:eastAsia="es-MX"/>
        </w:rPr>
        <w:footnoteReference w:id="56"/>
      </w:r>
      <w:r w:rsidR="002F2F92" w:rsidRPr="00334EA2">
        <w:rPr>
          <w:rFonts w:ascii="Arial" w:hAnsi="Arial" w:cs="Arial"/>
          <w:lang w:eastAsia="es-MX"/>
        </w:rPr>
        <w:t xml:space="preserve"> y </w:t>
      </w:r>
      <w:r w:rsidRPr="00334EA2">
        <w:rPr>
          <w:rFonts w:ascii="Arial" w:hAnsi="Arial" w:cs="Arial"/>
          <w:lang w:eastAsia="es-MX"/>
        </w:rPr>
        <w:t>diecinueve</w:t>
      </w:r>
      <w:r w:rsidRPr="00334EA2">
        <w:rPr>
          <w:rStyle w:val="Refdenotaalpie"/>
          <w:rFonts w:ascii="Arial" w:hAnsi="Arial" w:cs="Arial"/>
          <w:lang w:eastAsia="es-MX"/>
        </w:rPr>
        <w:footnoteReference w:id="57"/>
      </w:r>
      <w:r w:rsidRPr="00334EA2">
        <w:rPr>
          <w:rFonts w:ascii="Arial" w:hAnsi="Arial" w:cs="Arial"/>
          <w:lang w:eastAsia="es-MX"/>
        </w:rPr>
        <w:t xml:space="preserve"> de diciembre</w:t>
      </w:r>
      <w:r w:rsidR="002F2F92" w:rsidRPr="00334EA2">
        <w:rPr>
          <w:rFonts w:ascii="Arial" w:hAnsi="Arial" w:cs="Arial"/>
          <w:lang w:eastAsia="es-MX"/>
        </w:rPr>
        <w:t>;</w:t>
      </w:r>
      <w:r w:rsidRPr="00334EA2">
        <w:rPr>
          <w:rFonts w:ascii="Arial" w:hAnsi="Arial" w:cs="Arial"/>
          <w:lang w:eastAsia="es-MX"/>
        </w:rPr>
        <w:t xml:space="preserve"> siete</w:t>
      </w:r>
      <w:r w:rsidRPr="00334EA2">
        <w:rPr>
          <w:rStyle w:val="Refdenotaalpie"/>
          <w:rFonts w:ascii="Arial" w:hAnsi="Arial" w:cs="Arial"/>
          <w:lang w:eastAsia="es-MX"/>
        </w:rPr>
        <w:footnoteReference w:id="58"/>
      </w:r>
      <w:r w:rsidRPr="00334EA2">
        <w:rPr>
          <w:rFonts w:ascii="Arial" w:hAnsi="Arial" w:cs="Arial"/>
          <w:lang w:eastAsia="es-MX"/>
        </w:rPr>
        <w:t>, diecinueve</w:t>
      </w:r>
      <w:r w:rsidRPr="00334EA2">
        <w:rPr>
          <w:rStyle w:val="Refdenotaalpie"/>
          <w:rFonts w:ascii="Arial" w:hAnsi="Arial" w:cs="Arial"/>
          <w:lang w:eastAsia="es-MX"/>
        </w:rPr>
        <w:footnoteReference w:id="59"/>
      </w:r>
      <w:r w:rsidRPr="00334EA2">
        <w:rPr>
          <w:rFonts w:ascii="Arial" w:hAnsi="Arial" w:cs="Arial"/>
          <w:lang w:eastAsia="es-MX"/>
        </w:rPr>
        <w:t>, veintiuno</w:t>
      </w:r>
      <w:r w:rsidRPr="00334EA2">
        <w:rPr>
          <w:rStyle w:val="Refdenotaalpie"/>
          <w:rFonts w:ascii="Arial" w:hAnsi="Arial" w:cs="Arial"/>
          <w:lang w:eastAsia="es-MX"/>
        </w:rPr>
        <w:footnoteReference w:id="60"/>
      </w:r>
      <w:r w:rsidRPr="00334EA2">
        <w:rPr>
          <w:rFonts w:ascii="Arial" w:hAnsi="Arial" w:cs="Arial"/>
          <w:lang w:eastAsia="es-MX"/>
        </w:rPr>
        <w:t xml:space="preserve"> y </w:t>
      </w:r>
      <w:r w:rsidRPr="00334EA2">
        <w:rPr>
          <w:rFonts w:ascii="Arial" w:hAnsi="Arial" w:cs="Arial"/>
          <w:lang w:eastAsia="es-MX"/>
        </w:rPr>
        <w:lastRenderedPageBreak/>
        <w:t>veintitrés</w:t>
      </w:r>
      <w:r w:rsidRPr="00334EA2">
        <w:rPr>
          <w:rStyle w:val="Refdenotaalpie"/>
          <w:rFonts w:ascii="Arial" w:hAnsi="Arial" w:cs="Arial"/>
          <w:lang w:eastAsia="es-MX"/>
        </w:rPr>
        <w:footnoteReference w:id="61"/>
      </w:r>
      <w:r w:rsidRPr="00334EA2">
        <w:rPr>
          <w:rFonts w:ascii="Arial" w:hAnsi="Arial" w:cs="Arial"/>
          <w:lang w:eastAsia="es-MX"/>
        </w:rPr>
        <w:t xml:space="preserve"> de enero</w:t>
      </w:r>
      <w:r w:rsidR="002F2F92" w:rsidRPr="00334EA2">
        <w:rPr>
          <w:rFonts w:ascii="Arial" w:hAnsi="Arial" w:cs="Arial"/>
          <w:lang w:eastAsia="es-MX"/>
        </w:rPr>
        <w:t xml:space="preserve"> del año que transcurre</w:t>
      </w:r>
      <w:r w:rsidRPr="00334EA2">
        <w:rPr>
          <w:rFonts w:ascii="Arial" w:hAnsi="Arial" w:cs="Arial"/>
          <w:lang w:eastAsia="es-MX"/>
        </w:rPr>
        <w:t>; se tuvieron por cumplidos los requerimientos realizados.</w:t>
      </w:r>
    </w:p>
    <w:p w14:paraId="1CC486DD" w14:textId="52F6EDE2" w:rsidR="0009565C" w:rsidRPr="00334EA2" w:rsidRDefault="0009565C" w:rsidP="00CD4A7E">
      <w:pPr>
        <w:spacing w:before="100" w:beforeAutospacing="1" w:after="100" w:afterAutospacing="1" w:line="360" w:lineRule="auto"/>
        <w:jc w:val="both"/>
        <w:rPr>
          <w:rFonts w:ascii="Arial" w:hAnsi="Arial" w:cs="Arial"/>
          <w:lang w:eastAsia="es-MX"/>
        </w:rPr>
      </w:pPr>
      <w:r w:rsidRPr="00334EA2">
        <w:rPr>
          <w:rFonts w:ascii="Arial" w:hAnsi="Arial" w:cs="Arial"/>
          <w:b/>
          <w:bCs/>
          <w:lang w:eastAsia="es-MX"/>
        </w:rPr>
        <w:t>1.4 Medidas Cautelares.</w:t>
      </w:r>
      <w:r w:rsidRPr="00334EA2">
        <w:rPr>
          <w:rFonts w:ascii="Arial" w:hAnsi="Arial" w:cs="Arial"/>
          <w:lang w:eastAsia="es-MX"/>
        </w:rPr>
        <w:t> El veintiocho de enero</w:t>
      </w:r>
      <w:r w:rsidR="0015621D" w:rsidRPr="00334EA2">
        <w:rPr>
          <w:rFonts w:ascii="Arial" w:hAnsi="Arial" w:cs="Arial"/>
          <w:lang w:eastAsia="es-MX"/>
        </w:rPr>
        <w:t xml:space="preserve"> de este año</w:t>
      </w:r>
      <w:r w:rsidRPr="00334EA2">
        <w:rPr>
          <w:rFonts w:ascii="Arial" w:hAnsi="Arial" w:cs="Arial"/>
          <w:lang w:eastAsia="es-MX"/>
        </w:rPr>
        <w:t xml:space="preserve"> la </w:t>
      </w:r>
      <w:r w:rsidRPr="00334EA2">
        <w:rPr>
          <w:rFonts w:ascii="Arial" w:hAnsi="Arial" w:cs="Arial"/>
          <w:i/>
          <w:iCs/>
          <w:lang w:eastAsia="es-MX"/>
        </w:rPr>
        <w:t>Secretaria Ejecutiva</w:t>
      </w:r>
      <w:r w:rsidRPr="00334EA2">
        <w:rPr>
          <w:rFonts w:ascii="Arial" w:hAnsi="Arial" w:cs="Arial"/>
          <w:lang w:eastAsia="es-MX"/>
        </w:rPr>
        <w:t xml:space="preserve"> emitió medidas cautelares en favor de la </w:t>
      </w:r>
      <w:r w:rsidRPr="00334EA2">
        <w:rPr>
          <w:rFonts w:ascii="Arial" w:hAnsi="Arial" w:cs="Arial"/>
          <w:i/>
          <w:iCs/>
          <w:lang w:eastAsia="es-MX"/>
        </w:rPr>
        <w:t>denunciante</w:t>
      </w:r>
      <w:r w:rsidRPr="00334EA2">
        <w:rPr>
          <w:rStyle w:val="Refdenotaalpie"/>
          <w:rFonts w:ascii="Arial" w:hAnsi="Arial" w:cs="Arial"/>
          <w:lang w:eastAsia="es-MX"/>
        </w:rPr>
        <w:footnoteReference w:id="62"/>
      </w:r>
      <w:r w:rsidRPr="00334EA2">
        <w:rPr>
          <w:rFonts w:ascii="Arial" w:hAnsi="Arial" w:cs="Arial"/>
          <w:lang w:eastAsia="es-MX"/>
        </w:rPr>
        <w:t>. </w:t>
      </w:r>
    </w:p>
    <w:p w14:paraId="5F767202" w14:textId="7B115D02" w:rsidR="0015621D" w:rsidRPr="00334EA2" w:rsidRDefault="0015621D" w:rsidP="00CD4A7E">
      <w:pPr>
        <w:spacing w:before="100" w:beforeAutospacing="1" w:after="100" w:afterAutospacing="1" w:line="360" w:lineRule="auto"/>
        <w:jc w:val="both"/>
        <w:rPr>
          <w:rFonts w:ascii="Arial" w:hAnsi="Arial" w:cs="Arial"/>
        </w:rPr>
      </w:pPr>
      <w:r w:rsidRPr="00334EA2">
        <w:rPr>
          <w:rFonts w:ascii="Arial" w:hAnsi="Arial" w:cs="Arial"/>
          <w:b/>
          <w:bCs/>
        </w:rPr>
        <w:t>1.5 Admisión, emplazamiento y audiencia.</w:t>
      </w:r>
      <w:r w:rsidRPr="00334EA2">
        <w:rPr>
          <w:rFonts w:ascii="Arial" w:hAnsi="Arial" w:cs="Arial"/>
        </w:rPr>
        <w:t xml:space="preserve"> Por acuerdo de veintiocho de enero pasado la </w:t>
      </w:r>
      <w:r w:rsidRPr="00334EA2">
        <w:rPr>
          <w:rFonts w:ascii="Arial" w:hAnsi="Arial" w:cs="Arial"/>
          <w:i/>
          <w:iCs/>
        </w:rPr>
        <w:t xml:space="preserve">Secretaria Ejecutiva </w:t>
      </w:r>
      <w:r w:rsidRPr="00334EA2">
        <w:rPr>
          <w:rFonts w:ascii="Arial" w:hAnsi="Arial" w:cs="Arial"/>
        </w:rPr>
        <w:t xml:space="preserve">admitió a trámite la queja y emplazó a las partes para que comparecieran a la audiencia de pruebas y alegatos, misma que se efectuó el trece de febrero siguiente ante el personal de la Secretaría Ejecutiva del </w:t>
      </w:r>
      <w:r w:rsidRPr="00334EA2">
        <w:rPr>
          <w:rFonts w:ascii="Arial" w:hAnsi="Arial" w:cs="Arial"/>
          <w:i/>
          <w:iCs/>
        </w:rPr>
        <w:t>IEM</w:t>
      </w:r>
      <w:r w:rsidRPr="00334EA2">
        <w:rPr>
          <w:rFonts w:ascii="Arial" w:hAnsi="Arial" w:cs="Arial"/>
        </w:rPr>
        <w:t>, quien se pronunció sobre la admisión y desahogo de las pruebas</w:t>
      </w:r>
      <w:r w:rsidRPr="00334EA2">
        <w:rPr>
          <w:rStyle w:val="Refdenotaalpie"/>
          <w:rFonts w:ascii="Arial" w:hAnsi="Arial" w:cs="Arial"/>
        </w:rPr>
        <w:footnoteReference w:id="63"/>
      </w:r>
      <w:r w:rsidRPr="00334EA2">
        <w:rPr>
          <w:rFonts w:ascii="Arial" w:hAnsi="Arial" w:cs="Arial"/>
        </w:rPr>
        <w:t>.</w:t>
      </w:r>
    </w:p>
    <w:p w14:paraId="6610C27B" w14:textId="478B244E" w:rsidR="00011601" w:rsidRPr="00334EA2" w:rsidRDefault="00011601" w:rsidP="00011601">
      <w:pPr>
        <w:spacing w:before="100" w:beforeAutospacing="1" w:after="100" w:afterAutospacing="1" w:line="360" w:lineRule="auto"/>
        <w:jc w:val="both"/>
        <w:rPr>
          <w:rFonts w:ascii="Arial" w:hAnsi="Arial" w:cs="Arial"/>
        </w:rPr>
      </w:pPr>
      <w:bookmarkStart w:id="7" w:name="_Toc186985242"/>
      <w:r w:rsidRPr="00334EA2">
        <w:rPr>
          <w:rFonts w:ascii="Arial" w:hAnsi="Arial" w:cs="Arial"/>
          <w:b/>
          <w:bCs/>
        </w:rPr>
        <w:t xml:space="preserve">1.6 Remisión del expediente al </w:t>
      </w:r>
      <w:r w:rsidRPr="00334EA2">
        <w:rPr>
          <w:rFonts w:ascii="Arial" w:hAnsi="Arial" w:cs="Arial"/>
          <w:b/>
          <w:bCs/>
          <w:i/>
          <w:iCs/>
        </w:rPr>
        <w:t>Tribunal Electoral.</w:t>
      </w:r>
      <w:r w:rsidRPr="00334EA2">
        <w:rPr>
          <w:rFonts w:ascii="Arial" w:hAnsi="Arial" w:cs="Arial"/>
          <w:i/>
          <w:iCs/>
        </w:rPr>
        <w:t xml:space="preserve"> </w:t>
      </w:r>
      <w:r w:rsidRPr="00334EA2">
        <w:rPr>
          <w:rFonts w:ascii="Arial" w:hAnsi="Arial" w:cs="Arial"/>
        </w:rPr>
        <w:t>El mismo día</w:t>
      </w:r>
      <w:r w:rsidR="00FB71F5">
        <w:rPr>
          <w:rFonts w:ascii="Arial" w:hAnsi="Arial" w:cs="Arial"/>
        </w:rPr>
        <w:t>,</w:t>
      </w:r>
      <w:r w:rsidRPr="00334EA2">
        <w:rPr>
          <w:rFonts w:ascii="Arial" w:hAnsi="Arial" w:cs="Arial"/>
        </w:rPr>
        <w:t xml:space="preserve"> la </w:t>
      </w:r>
      <w:r w:rsidRPr="00334EA2">
        <w:rPr>
          <w:rFonts w:ascii="Arial" w:hAnsi="Arial" w:cs="Arial"/>
          <w:i/>
          <w:iCs/>
        </w:rPr>
        <w:t xml:space="preserve">Secretaria Ejecutiva </w:t>
      </w:r>
      <w:r w:rsidRPr="00334EA2">
        <w:rPr>
          <w:rFonts w:ascii="Arial" w:hAnsi="Arial" w:cs="Arial"/>
        </w:rPr>
        <w:t xml:space="preserve">remitió el expediente a este </w:t>
      </w:r>
      <w:r w:rsidRPr="00334EA2">
        <w:rPr>
          <w:rFonts w:ascii="Arial" w:hAnsi="Arial" w:cs="Arial"/>
          <w:i/>
          <w:iCs/>
        </w:rPr>
        <w:t xml:space="preserve">órgano jurisdiccional, </w:t>
      </w:r>
      <w:r w:rsidRPr="00334EA2">
        <w:rPr>
          <w:rFonts w:ascii="Arial" w:hAnsi="Arial" w:cs="Arial"/>
        </w:rPr>
        <w:t>anexando el informe circunstanciado correspondiente</w:t>
      </w:r>
      <w:r w:rsidRPr="00334EA2">
        <w:rPr>
          <w:rStyle w:val="Refdenotaalpie"/>
          <w:rFonts w:ascii="Arial" w:hAnsi="Arial" w:cs="Arial"/>
        </w:rPr>
        <w:footnoteReference w:id="64"/>
      </w:r>
      <w:r w:rsidRPr="00334EA2">
        <w:rPr>
          <w:rFonts w:ascii="Arial" w:hAnsi="Arial" w:cs="Arial"/>
        </w:rPr>
        <w:t>.</w:t>
      </w:r>
      <w:r w:rsidRPr="00334EA2">
        <w:rPr>
          <w:rFonts w:ascii="Arial" w:hAnsi="Arial" w:cs="Arial"/>
          <w:b/>
          <w:bCs/>
        </w:rPr>
        <w:t xml:space="preserve"> </w:t>
      </w:r>
    </w:p>
    <w:p w14:paraId="2C01E2E5" w14:textId="5BD5C8AA" w:rsidR="00011601" w:rsidRPr="00334EA2" w:rsidRDefault="00011601" w:rsidP="00011601">
      <w:pPr>
        <w:spacing w:before="100" w:beforeAutospacing="1" w:after="100" w:afterAutospacing="1" w:line="360" w:lineRule="auto"/>
        <w:jc w:val="both"/>
        <w:rPr>
          <w:rFonts w:ascii="Arial" w:hAnsi="Arial" w:cs="Arial"/>
          <w:lang w:eastAsia="es-MX"/>
        </w:rPr>
      </w:pPr>
      <w:r w:rsidRPr="00334EA2">
        <w:rPr>
          <w:rFonts w:ascii="Arial" w:hAnsi="Arial" w:cs="Arial"/>
          <w:b/>
          <w:bCs/>
          <w:lang w:eastAsia="es-MX"/>
        </w:rPr>
        <w:t>1.7 Recepción, registro y turno a ponencia.</w:t>
      </w:r>
      <w:r w:rsidRPr="00334EA2">
        <w:rPr>
          <w:rFonts w:ascii="Arial" w:hAnsi="Arial" w:cs="Arial"/>
          <w:lang w:eastAsia="es-MX"/>
        </w:rPr>
        <w:t xml:space="preserve"> El trece de febrer</w:t>
      </w:r>
      <w:r w:rsidR="003B3F6F" w:rsidRPr="00334EA2">
        <w:rPr>
          <w:rFonts w:ascii="Arial" w:hAnsi="Arial" w:cs="Arial"/>
          <w:lang w:eastAsia="es-MX"/>
        </w:rPr>
        <w:t>o de dos mil veinti</w:t>
      </w:r>
      <w:r w:rsidR="002D14D4" w:rsidRPr="00334EA2">
        <w:rPr>
          <w:rFonts w:ascii="Arial" w:hAnsi="Arial" w:cs="Arial"/>
          <w:lang w:eastAsia="es-MX"/>
        </w:rPr>
        <w:t>séis</w:t>
      </w:r>
      <w:r w:rsidRPr="00334EA2">
        <w:rPr>
          <w:rFonts w:ascii="Arial" w:hAnsi="Arial" w:cs="Arial"/>
          <w:lang w:eastAsia="es-MX"/>
        </w:rPr>
        <w:t xml:space="preserve"> se tuvo por recibido el expediente e informe rendido por la </w:t>
      </w:r>
      <w:r w:rsidRPr="00334EA2">
        <w:rPr>
          <w:rFonts w:ascii="Arial" w:hAnsi="Arial" w:cs="Arial"/>
          <w:i/>
          <w:iCs/>
          <w:lang w:eastAsia="es-MX"/>
        </w:rPr>
        <w:t>Secretaria Ejecutiva</w:t>
      </w:r>
      <w:r w:rsidRPr="00334EA2">
        <w:rPr>
          <w:rFonts w:ascii="Arial" w:hAnsi="Arial" w:cs="Arial"/>
          <w:lang w:eastAsia="es-MX"/>
        </w:rPr>
        <w:t>,</w:t>
      </w:r>
      <w:r w:rsidRPr="00334EA2">
        <w:rPr>
          <w:rFonts w:ascii="Arial" w:hAnsi="Arial" w:cs="Arial"/>
          <w:i/>
          <w:iCs/>
          <w:lang w:eastAsia="es-MX"/>
        </w:rPr>
        <w:t xml:space="preserve"> </w:t>
      </w:r>
      <w:r w:rsidRPr="00334EA2">
        <w:rPr>
          <w:rFonts w:ascii="Arial" w:hAnsi="Arial" w:cs="Arial"/>
          <w:lang w:eastAsia="es-MX"/>
        </w:rPr>
        <w:t>por lo que se ordenó integrarlo, registrarlo con la clave TEEM-PES-VPMG-002/2025 y turnarlo a la Ponencia del Magistrado Adrián Hernández Pinedo para efectos de su sustanciación</w:t>
      </w:r>
      <w:r w:rsidRPr="00334EA2">
        <w:rPr>
          <w:rStyle w:val="Refdenotaalpie"/>
          <w:rFonts w:ascii="Arial" w:hAnsi="Arial" w:cs="Arial"/>
          <w:lang w:eastAsia="es-MX"/>
        </w:rPr>
        <w:footnoteReference w:id="65"/>
      </w:r>
      <w:r w:rsidRPr="00334EA2">
        <w:rPr>
          <w:rFonts w:ascii="Arial" w:hAnsi="Arial" w:cs="Arial"/>
          <w:lang w:eastAsia="es-MX"/>
        </w:rPr>
        <w:t>.</w:t>
      </w:r>
    </w:p>
    <w:p w14:paraId="5F6A287B" w14:textId="0D107C46" w:rsidR="00011601" w:rsidRPr="00334EA2" w:rsidRDefault="00011601" w:rsidP="00011601">
      <w:pPr>
        <w:spacing w:before="100" w:beforeAutospacing="1" w:after="100" w:afterAutospacing="1" w:line="360" w:lineRule="auto"/>
        <w:jc w:val="both"/>
        <w:rPr>
          <w:rFonts w:ascii="Arial" w:hAnsi="Arial" w:cs="Arial"/>
          <w:lang w:eastAsia="es-MX"/>
        </w:rPr>
      </w:pPr>
      <w:r w:rsidRPr="00334EA2">
        <w:rPr>
          <w:rFonts w:ascii="Arial" w:hAnsi="Arial" w:cs="Arial"/>
          <w:b/>
          <w:bCs/>
          <w:lang w:eastAsia="es-MX"/>
        </w:rPr>
        <w:t>1.8 Radicación y verificación de debida integración.</w:t>
      </w:r>
      <w:r w:rsidRPr="00334EA2">
        <w:rPr>
          <w:rFonts w:ascii="Arial" w:hAnsi="Arial" w:cs="Arial"/>
          <w:lang w:eastAsia="es-MX"/>
        </w:rPr>
        <w:t xml:space="preserve"> El dieciséis de febrero</w:t>
      </w:r>
      <w:r w:rsidR="003B3F6F" w:rsidRPr="00334EA2">
        <w:rPr>
          <w:rFonts w:ascii="Arial" w:hAnsi="Arial" w:cs="Arial"/>
          <w:lang w:eastAsia="es-MX"/>
        </w:rPr>
        <w:t xml:space="preserve"> siguiente</w:t>
      </w:r>
      <w:r w:rsidRPr="00334EA2">
        <w:rPr>
          <w:rFonts w:ascii="Arial" w:hAnsi="Arial" w:cs="Arial"/>
          <w:lang w:eastAsia="es-MX"/>
        </w:rPr>
        <w:t xml:space="preserve"> el Magistrado Instructor radicó el expediente y ordenó a la Secretaria Instructora y Proyectista adscrita a su Ponencia que verificara la debida integración</w:t>
      </w:r>
      <w:r w:rsidRPr="00334EA2">
        <w:rPr>
          <w:rStyle w:val="Refdenotaalpie"/>
          <w:rFonts w:ascii="Arial" w:hAnsi="Arial" w:cs="Arial"/>
          <w:lang w:eastAsia="es-MX"/>
        </w:rPr>
        <w:footnoteReference w:id="66"/>
      </w:r>
      <w:r w:rsidRPr="00334EA2">
        <w:rPr>
          <w:rFonts w:ascii="Arial" w:hAnsi="Arial" w:cs="Arial"/>
          <w:lang w:eastAsia="es-MX"/>
        </w:rPr>
        <w:t>.</w:t>
      </w:r>
    </w:p>
    <w:p w14:paraId="069FE6DB" w14:textId="3FFCA5AB" w:rsidR="00011601" w:rsidRPr="00334EA2" w:rsidRDefault="00011601" w:rsidP="00011601">
      <w:pPr>
        <w:spacing w:before="100" w:beforeAutospacing="1" w:after="100" w:afterAutospacing="1" w:line="360" w:lineRule="auto"/>
        <w:jc w:val="both"/>
        <w:rPr>
          <w:rStyle w:val="normaltextrun"/>
          <w:rFonts w:ascii="Arial" w:hAnsi="Arial" w:cs="Arial"/>
          <w:color w:val="000000"/>
          <w:shd w:val="clear" w:color="auto" w:fill="FFFFFF"/>
        </w:rPr>
      </w:pPr>
      <w:r w:rsidRPr="00334EA2">
        <w:rPr>
          <w:rFonts w:ascii="Arial" w:hAnsi="Arial" w:cs="Arial"/>
          <w:b/>
          <w:bCs/>
          <w:lang w:eastAsia="es-MX"/>
        </w:rPr>
        <w:t>1.9</w:t>
      </w:r>
      <w:r w:rsidRPr="00334EA2">
        <w:rPr>
          <w:rStyle w:val="normaltextrun"/>
          <w:rFonts w:ascii="Arial" w:hAnsi="Arial" w:cs="Arial"/>
          <w:b/>
          <w:bCs/>
          <w:color w:val="000000"/>
          <w:shd w:val="clear" w:color="auto" w:fill="FFFFFF"/>
        </w:rPr>
        <w:t xml:space="preserve"> Recepción de constancias en alcance. </w:t>
      </w:r>
      <w:r w:rsidRPr="00334EA2">
        <w:rPr>
          <w:rStyle w:val="normaltextrun"/>
          <w:rFonts w:ascii="Arial" w:hAnsi="Arial" w:cs="Arial"/>
          <w:color w:val="000000"/>
          <w:shd w:val="clear" w:color="auto" w:fill="FFFFFF"/>
        </w:rPr>
        <w:t xml:space="preserve">En auto de </w:t>
      </w:r>
      <w:bookmarkStart w:id="8" w:name="_Hlk222911826"/>
      <w:r w:rsidRPr="00334EA2">
        <w:rPr>
          <w:rStyle w:val="normaltextrun"/>
          <w:rFonts w:ascii="Arial" w:hAnsi="Arial" w:cs="Arial"/>
          <w:color w:val="000000"/>
          <w:shd w:val="clear" w:color="auto" w:fill="FFFFFF"/>
        </w:rPr>
        <w:t>dieciocho de febrero</w:t>
      </w:r>
      <w:bookmarkEnd w:id="8"/>
      <w:r w:rsidR="0062278E" w:rsidRPr="00334EA2">
        <w:rPr>
          <w:rStyle w:val="normaltextrun"/>
          <w:rFonts w:ascii="Arial" w:hAnsi="Arial" w:cs="Arial"/>
          <w:color w:val="000000"/>
          <w:shd w:val="clear" w:color="auto" w:fill="FFFFFF"/>
        </w:rPr>
        <w:t xml:space="preserve"> del año que transcurre</w:t>
      </w:r>
      <w:r w:rsidRPr="00334EA2">
        <w:rPr>
          <w:rStyle w:val="normaltextrun"/>
          <w:rFonts w:ascii="Arial" w:hAnsi="Arial" w:cs="Arial"/>
          <w:color w:val="000000"/>
          <w:shd w:val="clear" w:color="auto" w:fill="FFFFFF"/>
        </w:rPr>
        <w:t xml:space="preserve"> se tuvo por recibida la documentación remitida</w:t>
      </w:r>
      <w:r w:rsidR="0062278E" w:rsidRPr="00334EA2">
        <w:rPr>
          <w:rStyle w:val="normaltextrun"/>
          <w:rFonts w:ascii="Arial" w:hAnsi="Arial" w:cs="Arial"/>
          <w:color w:val="000000"/>
          <w:shd w:val="clear" w:color="auto" w:fill="FFFFFF"/>
        </w:rPr>
        <w:t xml:space="preserve"> en alcance</w:t>
      </w:r>
      <w:r w:rsidRPr="00334EA2">
        <w:rPr>
          <w:rStyle w:val="normaltextrun"/>
          <w:rFonts w:ascii="Arial" w:hAnsi="Arial" w:cs="Arial"/>
          <w:color w:val="000000"/>
          <w:shd w:val="clear" w:color="auto" w:fill="FFFFFF"/>
        </w:rPr>
        <w:t xml:space="preserve"> por el Coordinador de lo Contencioso Electoral del </w:t>
      </w:r>
      <w:r w:rsidRPr="00334EA2">
        <w:rPr>
          <w:rStyle w:val="normaltextrun"/>
          <w:rFonts w:ascii="Arial" w:hAnsi="Arial" w:cs="Arial"/>
          <w:i/>
          <w:iCs/>
          <w:color w:val="000000"/>
          <w:shd w:val="clear" w:color="auto" w:fill="FFFFFF"/>
        </w:rPr>
        <w:t>IEM</w:t>
      </w:r>
      <w:r w:rsidRPr="00334EA2">
        <w:rPr>
          <w:rStyle w:val="normaltextrun"/>
          <w:rFonts w:ascii="Arial" w:hAnsi="Arial" w:cs="Arial"/>
          <w:color w:val="000000"/>
          <w:shd w:val="clear" w:color="auto" w:fill="FFFFFF"/>
        </w:rPr>
        <w:t xml:space="preserve">, </w:t>
      </w:r>
      <w:r w:rsidR="0062278E" w:rsidRPr="00334EA2">
        <w:rPr>
          <w:rStyle w:val="normaltextrun"/>
          <w:rFonts w:ascii="Arial" w:hAnsi="Arial" w:cs="Arial"/>
          <w:color w:val="000000"/>
          <w:shd w:val="clear" w:color="auto" w:fill="FFFFFF"/>
        </w:rPr>
        <w:t>relativa a</w:t>
      </w:r>
      <w:r w:rsidRPr="00334EA2">
        <w:rPr>
          <w:rStyle w:val="normaltextrun"/>
          <w:rFonts w:ascii="Arial" w:hAnsi="Arial" w:cs="Arial"/>
          <w:color w:val="000000"/>
          <w:shd w:val="clear" w:color="auto" w:fill="FFFFFF"/>
        </w:rPr>
        <w:t xml:space="preserve"> diligencias realizadas por el Secretario Ejecutivo del Instituto Electoral de Chihuahua</w:t>
      </w:r>
      <w:r w:rsidRPr="00334EA2">
        <w:rPr>
          <w:rStyle w:val="Refdenotaalpie"/>
          <w:rFonts w:ascii="Arial" w:hAnsi="Arial" w:cs="Arial"/>
          <w:color w:val="000000"/>
          <w:shd w:val="clear" w:color="auto" w:fill="FFFFFF"/>
        </w:rPr>
        <w:footnoteReference w:id="67"/>
      </w:r>
      <w:r w:rsidRPr="00334EA2">
        <w:rPr>
          <w:rStyle w:val="normaltextrun"/>
          <w:rFonts w:ascii="Arial" w:hAnsi="Arial" w:cs="Arial"/>
          <w:color w:val="000000"/>
          <w:shd w:val="clear" w:color="auto" w:fill="FFFFFF"/>
        </w:rPr>
        <w:t>.</w:t>
      </w:r>
    </w:p>
    <w:p w14:paraId="3F680FD0" w14:textId="036BF8D6" w:rsidR="00011601" w:rsidRPr="00334EA2" w:rsidRDefault="00011601" w:rsidP="00011601">
      <w:pPr>
        <w:spacing w:before="100" w:beforeAutospacing="1" w:after="100" w:afterAutospacing="1" w:line="360" w:lineRule="auto"/>
        <w:jc w:val="both"/>
        <w:rPr>
          <w:rFonts w:ascii="Arial" w:hAnsi="Arial" w:cs="Arial"/>
          <w:lang w:eastAsia="es-MX"/>
        </w:rPr>
      </w:pPr>
      <w:r w:rsidRPr="00334EA2">
        <w:rPr>
          <w:rFonts w:ascii="Arial" w:hAnsi="Arial" w:cs="Arial"/>
          <w:b/>
          <w:bCs/>
          <w:lang w:eastAsia="es-MX"/>
        </w:rPr>
        <w:lastRenderedPageBreak/>
        <w:t>1.10 Manifestaciones.</w:t>
      </w:r>
      <w:r w:rsidRPr="00334EA2">
        <w:rPr>
          <w:rFonts w:ascii="Arial" w:hAnsi="Arial" w:cs="Arial"/>
          <w:lang w:eastAsia="es-MX"/>
        </w:rPr>
        <w:t xml:space="preserve"> El diecinueve de febrero </w:t>
      </w:r>
      <w:r w:rsidR="0062278E" w:rsidRPr="00334EA2">
        <w:rPr>
          <w:rFonts w:ascii="Arial" w:hAnsi="Arial" w:cs="Arial"/>
          <w:lang w:eastAsia="es-MX"/>
        </w:rPr>
        <w:t>de este año</w:t>
      </w:r>
      <w:r w:rsidR="00F119A3" w:rsidRPr="00334EA2">
        <w:rPr>
          <w:rFonts w:ascii="Arial" w:hAnsi="Arial" w:cs="Arial"/>
          <w:lang w:eastAsia="es-MX"/>
        </w:rPr>
        <w:t xml:space="preserve"> </w:t>
      </w:r>
      <w:r w:rsidRPr="00334EA2">
        <w:rPr>
          <w:rFonts w:ascii="Arial" w:hAnsi="Arial" w:cs="Arial"/>
          <w:lang w:eastAsia="es-MX"/>
        </w:rPr>
        <w:t xml:space="preserve">se tuvo a </w:t>
      </w:r>
      <w:r w:rsidR="00F119A3" w:rsidRPr="00334EA2">
        <w:rPr>
          <w:rFonts w:ascii="Arial" w:hAnsi="Arial" w:cs="Arial"/>
          <w:i/>
          <w:iCs/>
          <w:lang w:eastAsia="es-MX"/>
        </w:rPr>
        <w:t xml:space="preserve">Dalia Villegas </w:t>
      </w:r>
      <w:r w:rsidRPr="00334EA2">
        <w:rPr>
          <w:rFonts w:ascii="Arial" w:hAnsi="Arial" w:cs="Arial"/>
          <w:lang w:eastAsia="es-MX"/>
        </w:rPr>
        <w:t>realizando diversas manifestaciones</w:t>
      </w:r>
      <w:r w:rsidRPr="00334EA2">
        <w:rPr>
          <w:rStyle w:val="Refdenotaalpie"/>
          <w:rFonts w:ascii="Arial" w:hAnsi="Arial" w:cs="Arial"/>
          <w:lang w:eastAsia="es-MX"/>
        </w:rPr>
        <w:footnoteReference w:id="68"/>
      </w:r>
      <w:r w:rsidRPr="00334EA2">
        <w:rPr>
          <w:rFonts w:ascii="Arial" w:hAnsi="Arial" w:cs="Arial"/>
          <w:lang w:eastAsia="es-MX"/>
        </w:rPr>
        <w:t>. </w:t>
      </w:r>
    </w:p>
    <w:p w14:paraId="16337781" w14:textId="1956E984" w:rsidR="00011601" w:rsidRPr="00334EA2" w:rsidRDefault="00011601" w:rsidP="00011601">
      <w:pPr>
        <w:spacing w:before="100" w:beforeAutospacing="1" w:after="100" w:afterAutospacing="1" w:line="360" w:lineRule="auto"/>
        <w:jc w:val="both"/>
        <w:rPr>
          <w:rFonts w:ascii="Arial" w:hAnsi="Arial" w:cs="Arial"/>
          <w:lang w:eastAsia="es-MX"/>
        </w:rPr>
      </w:pPr>
      <w:r w:rsidRPr="00B149C1">
        <w:rPr>
          <w:rFonts w:ascii="Arial" w:hAnsi="Arial" w:cs="Arial"/>
          <w:b/>
          <w:bCs/>
          <w:lang w:eastAsia="es-MX"/>
        </w:rPr>
        <w:t>1.11 Debida integración.</w:t>
      </w:r>
      <w:r w:rsidRPr="00B149C1">
        <w:rPr>
          <w:rFonts w:ascii="Arial" w:hAnsi="Arial" w:cs="Arial"/>
          <w:lang w:eastAsia="es-MX"/>
        </w:rPr>
        <w:t xml:space="preserve"> A través de proveído de </w:t>
      </w:r>
      <w:r w:rsidR="00005ABE" w:rsidRPr="00B149C1">
        <w:rPr>
          <w:rFonts w:ascii="Arial" w:hAnsi="Arial" w:cs="Arial"/>
          <w:lang w:eastAsia="es-MX"/>
        </w:rPr>
        <w:t>diecisiete</w:t>
      </w:r>
      <w:r w:rsidRPr="00B149C1">
        <w:rPr>
          <w:rFonts w:ascii="Arial" w:hAnsi="Arial" w:cs="Arial"/>
          <w:lang w:eastAsia="es-MX"/>
        </w:rPr>
        <w:t xml:space="preserve"> de marzo</w:t>
      </w:r>
      <w:r w:rsidR="00F119A3" w:rsidRPr="00B149C1">
        <w:rPr>
          <w:rFonts w:ascii="Arial" w:hAnsi="Arial" w:cs="Arial"/>
          <w:lang w:eastAsia="es-MX"/>
        </w:rPr>
        <w:t xml:space="preserve"> de dos mil veintiséis</w:t>
      </w:r>
      <w:r w:rsidRPr="00B149C1">
        <w:rPr>
          <w:rFonts w:ascii="Arial" w:hAnsi="Arial" w:cs="Arial"/>
          <w:lang w:eastAsia="es-MX"/>
        </w:rPr>
        <w:t xml:space="preserve"> se declaró la debida integración y, al no existir trámite o diligencia pendiente por desahogar, se ordenó la elaboración del proyecto de resolución, a fin de ponerlo a consideración del Pleno de este </w:t>
      </w:r>
      <w:r w:rsidRPr="00B149C1">
        <w:rPr>
          <w:rFonts w:ascii="Arial" w:hAnsi="Arial" w:cs="Arial"/>
          <w:i/>
          <w:iCs/>
          <w:lang w:eastAsia="es-MX"/>
        </w:rPr>
        <w:t>Tribunal Electoral</w:t>
      </w:r>
      <w:r w:rsidRPr="00B149C1">
        <w:rPr>
          <w:rStyle w:val="Refdenotaalpie"/>
          <w:rFonts w:ascii="Arial" w:hAnsi="Arial" w:cs="Arial"/>
          <w:lang w:eastAsia="es-MX"/>
        </w:rPr>
        <w:footnoteReference w:id="69"/>
      </w:r>
      <w:r w:rsidRPr="00B149C1">
        <w:rPr>
          <w:rFonts w:ascii="Arial" w:hAnsi="Arial" w:cs="Arial"/>
          <w:lang w:eastAsia="es-MX"/>
        </w:rPr>
        <w:t>.</w:t>
      </w:r>
    </w:p>
    <w:p w14:paraId="4931D600" w14:textId="77777777" w:rsidR="005B5977" w:rsidRPr="00334EA2" w:rsidRDefault="005B5977" w:rsidP="005B5977">
      <w:pPr>
        <w:pStyle w:val="Ttulo2"/>
        <w:spacing w:before="100" w:beforeAutospacing="1" w:after="100" w:afterAutospacing="1" w:line="360" w:lineRule="auto"/>
        <w:jc w:val="center"/>
        <w:rPr>
          <w:rFonts w:ascii="Arial" w:hAnsi="Arial" w:cs="Arial"/>
          <w:b/>
          <w:bCs/>
          <w:color w:val="auto"/>
          <w:sz w:val="24"/>
          <w:szCs w:val="24"/>
        </w:rPr>
      </w:pPr>
      <w:bookmarkStart w:id="9" w:name="_Toc224655362"/>
      <w:r w:rsidRPr="00334EA2">
        <w:rPr>
          <w:rFonts w:ascii="Arial" w:hAnsi="Arial" w:cs="Arial"/>
          <w:b/>
          <w:bCs/>
          <w:color w:val="auto"/>
          <w:sz w:val="24"/>
          <w:szCs w:val="24"/>
        </w:rPr>
        <w:t>II. COMPETENCIA</w:t>
      </w:r>
      <w:bookmarkEnd w:id="7"/>
      <w:bookmarkEnd w:id="9"/>
    </w:p>
    <w:p w14:paraId="17EB94D8" w14:textId="679C015C" w:rsidR="005B5977" w:rsidRPr="00334EA2" w:rsidRDefault="005B5977" w:rsidP="00CD4A7E">
      <w:pPr>
        <w:pStyle w:val="Sinespaciado"/>
        <w:spacing w:before="100" w:beforeAutospacing="1" w:after="100" w:afterAutospacing="1" w:line="360" w:lineRule="auto"/>
        <w:jc w:val="both"/>
        <w:rPr>
          <w:rFonts w:ascii="Arial" w:hAnsi="Arial" w:cs="Arial"/>
          <w:sz w:val="24"/>
          <w:szCs w:val="24"/>
        </w:rPr>
      </w:pPr>
      <w:r w:rsidRPr="00334EA2">
        <w:rPr>
          <w:rFonts w:ascii="Arial" w:eastAsia="Arial" w:hAnsi="Arial" w:cs="Arial"/>
          <w:sz w:val="24"/>
          <w:szCs w:val="24"/>
        </w:rPr>
        <w:t xml:space="preserve">Este </w:t>
      </w:r>
      <w:r w:rsidRPr="00334EA2">
        <w:rPr>
          <w:rFonts w:ascii="Arial" w:eastAsia="Arial" w:hAnsi="Arial" w:cs="Arial"/>
          <w:i/>
          <w:sz w:val="24"/>
          <w:szCs w:val="24"/>
        </w:rPr>
        <w:t>órgano jurisdiccional</w:t>
      </w:r>
      <w:r w:rsidRPr="00334EA2">
        <w:rPr>
          <w:rFonts w:ascii="Arial" w:eastAsia="Arial" w:hAnsi="Arial" w:cs="Arial"/>
          <w:sz w:val="24"/>
          <w:szCs w:val="24"/>
        </w:rPr>
        <w:t>, a través de su Pleno, es competente para conocer y resolver el presente procedimiento, ya que</w:t>
      </w:r>
      <w:r w:rsidR="00BE76B1" w:rsidRPr="00334EA2">
        <w:rPr>
          <w:rFonts w:ascii="Arial" w:eastAsia="Arial" w:hAnsi="Arial" w:cs="Arial"/>
          <w:sz w:val="24"/>
          <w:szCs w:val="24"/>
        </w:rPr>
        <w:t xml:space="preserve"> fue instaurado por la queja presentada por </w:t>
      </w:r>
      <w:r w:rsidR="00BE76B1" w:rsidRPr="00334EA2">
        <w:rPr>
          <w:rFonts w:ascii="Arial" w:hAnsi="Arial" w:cs="Arial"/>
          <w:sz w:val="24"/>
          <w:szCs w:val="24"/>
        </w:rPr>
        <w:t xml:space="preserve">una ciudadana </w:t>
      </w:r>
      <w:r w:rsidR="00AD2B83" w:rsidRPr="00334EA2">
        <w:rPr>
          <w:rFonts w:ascii="Arial" w:hAnsi="Arial" w:cs="Arial"/>
          <w:sz w:val="24"/>
          <w:szCs w:val="24"/>
        </w:rPr>
        <w:t>—</w:t>
      </w:r>
      <w:r w:rsidR="00DA28A4" w:rsidRPr="00DA28A4">
        <w:rPr>
          <w:rFonts w:ascii="Arial" w:hAnsi="Arial" w:cs="Arial"/>
          <w:color w:val="FFFFFF"/>
          <w:sz w:val="24"/>
          <w:szCs w:val="24"/>
          <w:highlight w:val="darkCyan"/>
        </w:rPr>
        <w:t>[No.5]_ELIMINADO_Cargo_-1-_[275]</w:t>
      </w:r>
      <w:r w:rsidR="00B3698B" w:rsidRPr="00334EA2">
        <w:rPr>
          <w:rFonts w:ascii="Arial" w:hAnsi="Arial" w:cs="Arial"/>
          <w:sz w:val="24"/>
          <w:szCs w:val="24"/>
        </w:rPr>
        <w:t>—</w:t>
      </w:r>
      <w:r w:rsidR="00AD2B83" w:rsidRPr="00334EA2">
        <w:rPr>
          <w:rFonts w:ascii="Arial" w:hAnsi="Arial" w:cs="Arial"/>
          <w:sz w:val="24"/>
          <w:szCs w:val="24"/>
        </w:rPr>
        <w:t xml:space="preserve"> </w:t>
      </w:r>
      <w:r w:rsidR="00BE76B1" w:rsidRPr="00334EA2">
        <w:rPr>
          <w:rFonts w:ascii="Arial" w:hAnsi="Arial" w:cs="Arial"/>
          <w:sz w:val="24"/>
          <w:szCs w:val="24"/>
        </w:rPr>
        <w:t>q</w:t>
      </w:r>
      <w:r w:rsidR="00AD2B83" w:rsidRPr="00334EA2">
        <w:rPr>
          <w:rFonts w:ascii="Arial" w:hAnsi="Arial" w:cs="Arial"/>
          <w:sz w:val="24"/>
          <w:szCs w:val="24"/>
        </w:rPr>
        <w:t>uien</w:t>
      </w:r>
      <w:r w:rsidR="00BE76B1" w:rsidRPr="00334EA2">
        <w:rPr>
          <w:rFonts w:ascii="Arial" w:hAnsi="Arial" w:cs="Arial"/>
          <w:sz w:val="24"/>
          <w:szCs w:val="24"/>
        </w:rPr>
        <w:t xml:space="preserve"> estima </w:t>
      </w:r>
      <w:r w:rsidR="00F3626A" w:rsidRPr="00334EA2">
        <w:rPr>
          <w:rFonts w:ascii="Arial" w:hAnsi="Arial" w:cs="Arial"/>
          <w:sz w:val="24"/>
          <w:szCs w:val="24"/>
        </w:rPr>
        <w:t xml:space="preserve">que los actos denunciados constituyen </w:t>
      </w:r>
      <w:r w:rsidR="00F3626A" w:rsidRPr="00334EA2">
        <w:rPr>
          <w:rFonts w:ascii="Arial" w:hAnsi="Arial" w:cs="Arial"/>
          <w:i/>
          <w:iCs/>
          <w:sz w:val="24"/>
          <w:szCs w:val="24"/>
        </w:rPr>
        <w:t>VPG</w:t>
      </w:r>
      <w:r w:rsidR="002D14D4" w:rsidRPr="00334EA2">
        <w:rPr>
          <w:rFonts w:ascii="Arial" w:hAnsi="Arial" w:cs="Arial"/>
          <w:i/>
          <w:iCs/>
          <w:sz w:val="24"/>
          <w:szCs w:val="24"/>
        </w:rPr>
        <w:t xml:space="preserve"> </w:t>
      </w:r>
      <w:r w:rsidR="002D14D4" w:rsidRPr="00334EA2">
        <w:rPr>
          <w:rFonts w:ascii="Arial" w:hAnsi="Arial" w:cs="Arial"/>
          <w:sz w:val="24"/>
          <w:szCs w:val="24"/>
        </w:rPr>
        <w:t>en su contra.</w:t>
      </w:r>
    </w:p>
    <w:p w14:paraId="43B9E9F3" w14:textId="5F3488C7" w:rsidR="005B5977" w:rsidRPr="00334EA2" w:rsidRDefault="005B5977" w:rsidP="00CD4A7E">
      <w:pPr>
        <w:spacing w:before="100" w:beforeAutospacing="1" w:after="100" w:afterAutospacing="1" w:line="360" w:lineRule="auto"/>
        <w:jc w:val="both"/>
        <w:rPr>
          <w:rFonts w:ascii="Arial" w:eastAsia="Arial" w:hAnsi="Arial" w:cs="Arial"/>
        </w:rPr>
      </w:pPr>
      <w:r w:rsidRPr="00334EA2">
        <w:rPr>
          <w:rFonts w:ascii="Arial" w:eastAsia="Arial" w:hAnsi="Arial" w:cs="Arial"/>
        </w:rPr>
        <w:t xml:space="preserve">Lo anterior, de conformidad con lo dispuesto en los artículos 98 A, de la </w:t>
      </w:r>
      <w:r w:rsidRPr="00334EA2">
        <w:rPr>
          <w:rFonts w:ascii="Arial" w:eastAsia="Arial" w:hAnsi="Arial" w:cs="Arial"/>
          <w:i/>
        </w:rPr>
        <w:t>Constitución Local</w:t>
      </w:r>
      <w:r w:rsidRPr="00334EA2">
        <w:rPr>
          <w:rFonts w:ascii="Arial" w:eastAsia="Arial" w:hAnsi="Arial" w:cs="Arial"/>
        </w:rPr>
        <w:t>; 1, 2,</w:t>
      </w:r>
      <w:r w:rsidR="005B19A8" w:rsidRPr="00334EA2">
        <w:rPr>
          <w:rFonts w:ascii="Arial" w:eastAsia="Arial" w:hAnsi="Arial" w:cs="Arial"/>
        </w:rPr>
        <w:t xml:space="preserve"> 3 bis, fracción IX,</w:t>
      </w:r>
      <w:r w:rsidRPr="00334EA2">
        <w:rPr>
          <w:rFonts w:ascii="Arial" w:eastAsia="Arial" w:hAnsi="Arial" w:cs="Arial"/>
        </w:rPr>
        <w:t xml:space="preserve"> 60, 64, fracción XIII, 66, fracciones II y III, 254, inciso e), 262, 263, 264 y 264 Bis, del </w:t>
      </w:r>
      <w:r w:rsidRPr="00334EA2">
        <w:rPr>
          <w:rFonts w:ascii="Arial" w:eastAsia="Arial" w:hAnsi="Arial" w:cs="Arial"/>
          <w:i/>
        </w:rPr>
        <w:t>Código Electoral;</w:t>
      </w:r>
      <w:r w:rsidRPr="00334EA2">
        <w:rPr>
          <w:rFonts w:ascii="Arial" w:eastAsia="Arial" w:hAnsi="Arial" w:cs="Arial"/>
        </w:rPr>
        <w:t xml:space="preserve"> y 30, fracción I del Reglamento Interior del </w:t>
      </w:r>
      <w:r w:rsidRPr="00334EA2">
        <w:rPr>
          <w:rFonts w:ascii="Arial" w:eastAsia="Arial" w:hAnsi="Arial" w:cs="Arial"/>
          <w:i/>
        </w:rPr>
        <w:t>Tribunal Electoral</w:t>
      </w:r>
      <w:r w:rsidRPr="00334EA2">
        <w:rPr>
          <w:rFonts w:ascii="Arial" w:eastAsia="Arial" w:hAnsi="Arial" w:cs="Arial"/>
          <w:vertAlign w:val="superscript"/>
        </w:rPr>
        <w:footnoteReference w:id="70"/>
      </w:r>
      <w:r w:rsidRPr="00334EA2">
        <w:rPr>
          <w:rFonts w:ascii="Arial" w:eastAsia="Arial" w:hAnsi="Arial" w:cs="Arial"/>
        </w:rPr>
        <w:t>.</w:t>
      </w:r>
    </w:p>
    <w:p w14:paraId="69C51373" w14:textId="56476A5F" w:rsidR="005B5977" w:rsidRPr="00334EA2" w:rsidRDefault="005B5977" w:rsidP="00CD4A7E">
      <w:pPr>
        <w:pStyle w:val="Ttulo2"/>
        <w:spacing w:before="100" w:beforeAutospacing="1" w:after="100" w:afterAutospacing="1" w:line="360" w:lineRule="auto"/>
        <w:jc w:val="center"/>
        <w:rPr>
          <w:rFonts w:ascii="Arial" w:hAnsi="Arial" w:cs="Arial"/>
        </w:rPr>
      </w:pPr>
      <w:bookmarkStart w:id="10" w:name="_Toc186985243"/>
      <w:bookmarkStart w:id="11" w:name="_Toc224655363"/>
      <w:r w:rsidRPr="00334EA2">
        <w:rPr>
          <w:rFonts w:ascii="Arial" w:hAnsi="Arial" w:cs="Arial"/>
          <w:b/>
          <w:bCs/>
          <w:color w:val="auto"/>
          <w:sz w:val="24"/>
          <w:szCs w:val="24"/>
        </w:rPr>
        <w:t>III. PROCEDENCIA</w:t>
      </w:r>
      <w:bookmarkEnd w:id="10"/>
      <w:bookmarkEnd w:id="11"/>
    </w:p>
    <w:p w14:paraId="3D3307F5" w14:textId="0FF4AB25" w:rsidR="005B5977" w:rsidRPr="00334EA2" w:rsidRDefault="005B5977" w:rsidP="00CD4A7E">
      <w:pPr>
        <w:spacing w:before="100" w:beforeAutospacing="1" w:after="100" w:afterAutospacing="1" w:line="360" w:lineRule="auto"/>
        <w:jc w:val="both"/>
        <w:rPr>
          <w:rFonts w:ascii="Arial" w:eastAsia="Arial" w:hAnsi="Arial" w:cs="Arial"/>
        </w:rPr>
      </w:pPr>
      <w:r w:rsidRPr="00334EA2">
        <w:rPr>
          <w:rFonts w:ascii="Arial" w:eastAsia="Arial" w:hAnsi="Arial" w:cs="Arial"/>
        </w:rPr>
        <w:t xml:space="preserve">El presente asunto resulta procedente, toda vez que cumple con los requisitos que para ello establece el artículo 257 del </w:t>
      </w:r>
      <w:r w:rsidRPr="00334EA2">
        <w:rPr>
          <w:rFonts w:ascii="Arial" w:eastAsia="Arial" w:hAnsi="Arial" w:cs="Arial"/>
          <w:i/>
        </w:rPr>
        <w:t>Código Electoral</w:t>
      </w:r>
      <w:r w:rsidRPr="00334EA2">
        <w:rPr>
          <w:rFonts w:ascii="Arial" w:eastAsia="Arial" w:hAnsi="Arial" w:cs="Arial"/>
        </w:rPr>
        <w:t>, tal y como se hizo constar en el acuerdo de debida integración.</w:t>
      </w:r>
    </w:p>
    <w:p w14:paraId="54E2C1E6" w14:textId="07311973" w:rsidR="007C3D32" w:rsidRPr="00334EA2" w:rsidRDefault="00D32301" w:rsidP="00DF6E1F">
      <w:pPr>
        <w:pStyle w:val="Ttulo2"/>
        <w:spacing w:before="100" w:beforeAutospacing="1" w:after="100" w:afterAutospacing="1" w:line="360" w:lineRule="auto"/>
        <w:jc w:val="center"/>
        <w:rPr>
          <w:rFonts w:ascii="Arial" w:hAnsi="Arial" w:cs="Arial"/>
          <w:b/>
          <w:bCs/>
          <w:color w:val="auto"/>
          <w:sz w:val="24"/>
          <w:szCs w:val="24"/>
        </w:rPr>
      </w:pPr>
      <w:bookmarkStart w:id="12" w:name="_Toc224655364"/>
      <w:r w:rsidRPr="00334EA2">
        <w:rPr>
          <w:rFonts w:ascii="Arial" w:hAnsi="Arial" w:cs="Arial"/>
          <w:b/>
          <w:bCs/>
          <w:color w:val="auto"/>
          <w:sz w:val="24"/>
          <w:szCs w:val="24"/>
        </w:rPr>
        <w:t>I</w:t>
      </w:r>
      <w:r w:rsidR="00916070" w:rsidRPr="00334EA2">
        <w:rPr>
          <w:rFonts w:ascii="Arial" w:hAnsi="Arial" w:cs="Arial"/>
          <w:b/>
          <w:bCs/>
          <w:color w:val="auto"/>
          <w:sz w:val="24"/>
          <w:szCs w:val="24"/>
        </w:rPr>
        <w:t>V</w:t>
      </w:r>
      <w:r w:rsidR="00857505" w:rsidRPr="00334EA2">
        <w:rPr>
          <w:rFonts w:ascii="Arial" w:hAnsi="Arial" w:cs="Arial"/>
          <w:b/>
          <w:bCs/>
          <w:color w:val="auto"/>
          <w:sz w:val="24"/>
          <w:szCs w:val="24"/>
        </w:rPr>
        <w:t xml:space="preserve">. </w:t>
      </w:r>
      <w:r w:rsidR="00551F26" w:rsidRPr="00334EA2">
        <w:rPr>
          <w:rFonts w:ascii="Arial" w:hAnsi="Arial" w:cs="Arial"/>
          <w:b/>
          <w:bCs/>
          <w:color w:val="auto"/>
          <w:sz w:val="24"/>
          <w:szCs w:val="24"/>
        </w:rPr>
        <w:t>ESTUDIO DE FONDO</w:t>
      </w:r>
      <w:bookmarkEnd w:id="12"/>
    </w:p>
    <w:p w14:paraId="346CD11A" w14:textId="71D9AA23" w:rsidR="007C3D32" w:rsidRPr="00334EA2" w:rsidRDefault="00D32301" w:rsidP="00660CC4">
      <w:pPr>
        <w:pStyle w:val="Ttulo2"/>
        <w:spacing w:before="100" w:beforeAutospacing="1" w:after="100" w:afterAutospacing="1" w:line="360" w:lineRule="auto"/>
        <w:rPr>
          <w:rFonts w:ascii="Arial" w:hAnsi="Arial" w:cs="Arial"/>
          <w:b/>
          <w:bCs/>
          <w:color w:val="auto"/>
          <w:sz w:val="24"/>
          <w:szCs w:val="24"/>
        </w:rPr>
      </w:pPr>
      <w:bookmarkStart w:id="13" w:name="_Toc224655365"/>
      <w:r w:rsidRPr="00334EA2">
        <w:rPr>
          <w:rFonts w:ascii="Arial" w:hAnsi="Arial" w:cs="Arial"/>
          <w:b/>
          <w:bCs/>
          <w:color w:val="auto"/>
          <w:sz w:val="24"/>
          <w:szCs w:val="24"/>
        </w:rPr>
        <w:t>4</w:t>
      </w:r>
      <w:r w:rsidR="00DC4D0D" w:rsidRPr="00334EA2">
        <w:rPr>
          <w:rFonts w:ascii="Arial" w:hAnsi="Arial" w:cs="Arial"/>
          <w:b/>
          <w:bCs/>
          <w:color w:val="auto"/>
          <w:sz w:val="24"/>
          <w:szCs w:val="24"/>
        </w:rPr>
        <w:t xml:space="preserve">.1 </w:t>
      </w:r>
      <w:r w:rsidR="00551F26" w:rsidRPr="00334EA2">
        <w:rPr>
          <w:rFonts w:ascii="Arial" w:hAnsi="Arial" w:cs="Arial"/>
          <w:b/>
          <w:bCs/>
          <w:color w:val="auto"/>
          <w:sz w:val="24"/>
          <w:szCs w:val="24"/>
        </w:rPr>
        <w:t>Hechos denunciados, excepciones y defensa</w:t>
      </w:r>
      <w:bookmarkStart w:id="14" w:name="_Toc64578441"/>
      <w:r w:rsidR="00A60D97" w:rsidRPr="00334EA2">
        <w:rPr>
          <w:rFonts w:ascii="Arial" w:hAnsi="Arial" w:cs="Arial"/>
          <w:b/>
          <w:bCs/>
          <w:color w:val="auto"/>
          <w:sz w:val="24"/>
          <w:szCs w:val="24"/>
        </w:rPr>
        <w:t>s</w:t>
      </w:r>
      <w:bookmarkStart w:id="15" w:name="_Toc146457298"/>
      <w:bookmarkStart w:id="16" w:name="_Toc146545718"/>
      <w:bookmarkStart w:id="17" w:name="_Toc146545822"/>
      <w:bookmarkStart w:id="18" w:name="_Toc146548133"/>
      <w:bookmarkStart w:id="19" w:name="_Toc146553895"/>
      <w:bookmarkStart w:id="20" w:name="_Toc146554928"/>
      <w:bookmarkStart w:id="21" w:name="_Toc146554991"/>
      <w:bookmarkStart w:id="22" w:name="_Toc146617292"/>
      <w:bookmarkStart w:id="23" w:name="_Toc146646888"/>
      <w:bookmarkStart w:id="24" w:name="_Toc146710482"/>
      <w:bookmarkStart w:id="25" w:name="_Toc146711458"/>
      <w:bookmarkStart w:id="26" w:name="_Toc146716232"/>
      <w:bookmarkStart w:id="27" w:name="_Toc146719278"/>
      <w:bookmarkStart w:id="28" w:name="_Toc146719474"/>
      <w:bookmarkStart w:id="29" w:name="_Toc146878006"/>
      <w:bookmarkStart w:id="30" w:name="_Toc146878388"/>
      <w:bookmarkStart w:id="31" w:name="_Toc146901123"/>
      <w:bookmarkEnd w:id="13"/>
    </w:p>
    <w:p w14:paraId="008AD7C8" w14:textId="109889AA" w:rsidR="00660CC4" w:rsidRPr="00334EA2" w:rsidRDefault="00D32301" w:rsidP="009A7555">
      <w:pPr>
        <w:tabs>
          <w:tab w:val="left" w:pos="4140"/>
        </w:tabs>
        <w:spacing w:before="100" w:beforeAutospacing="1" w:after="100" w:afterAutospacing="1" w:line="360" w:lineRule="auto"/>
        <w:jc w:val="both"/>
        <w:rPr>
          <w:rFonts w:ascii="Arial" w:hAnsi="Arial" w:cs="Arial"/>
          <w:b/>
          <w:bCs/>
        </w:rPr>
      </w:pPr>
      <w:r w:rsidRPr="00334EA2">
        <w:rPr>
          <w:rFonts w:ascii="Arial" w:hAnsi="Arial" w:cs="Arial"/>
          <w:b/>
          <w:bCs/>
        </w:rPr>
        <w:t>4</w:t>
      </w:r>
      <w:r w:rsidR="00660CC4" w:rsidRPr="00334EA2">
        <w:rPr>
          <w:rFonts w:ascii="Arial" w:hAnsi="Arial" w:cs="Arial"/>
          <w:b/>
          <w:bCs/>
        </w:rPr>
        <w:t>.1.1 Hechos materia de la quej</w:t>
      </w:r>
      <w:r w:rsidR="009A7555" w:rsidRPr="00334EA2">
        <w:rPr>
          <w:rFonts w:ascii="Arial" w:hAnsi="Arial" w:cs="Arial"/>
          <w:b/>
          <w:bCs/>
        </w:rPr>
        <w:t>a</w:t>
      </w:r>
      <w:r w:rsidR="009A7555" w:rsidRPr="00334EA2">
        <w:rPr>
          <w:rStyle w:val="Refdenotaalpie"/>
          <w:rFonts w:ascii="Arial" w:hAnsi="Arial" w:cs="Arial"/>
          <w:b/>
          <w:bCs/>
        </w:rPr>
        <w:footnoteReference w:id="71"/>
      </w:r>
    </w:p>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463433A3" w14:textId="326E3F9E" w:rsidR="00400361" w:rsidRPr="00334EA2" w:rsidRDefault="00456434">
      <w:pPr>
        <w:pStyle w:val="Prrafodelista"/>
        <w:numPr>
          <w:ilvl w:val="0"/>
          <w:numId w:val="2"/>
        </w:numPr>
        <w:tabs>
          <w:tab w:val="left" w:pos="4140"/>
        </w:tabs>
        <w:spacing w:before="100" w:beforeAutospacing="1" w:after="100" w:afterAutospacing="1" w:line="360" w:lineRule="auto"/>
        <w:jc w:val="both"/>
        <w:rPr>
          <w:rFonts w:ascii="Arial" w:hAnsi="Arial" w:cs="Arial"/>
          <w:b/>
          <w:bCs/>
          <w:color w:val="000000" w:themeColor="text1"/>
        </w:rPr>
      </w:pPr>
      <w:r w:rsidRPr="00334EA2">
        <w:rPr>
          <w:rFonts w:ascii="Arial" w:hAnsi="Arial" w:cs="Arial"/>
        </w:rPr>
        <w:t>El veintitrés de agosto</w:t>
      </w:r>
      <w:r w:rsidR="00934A0F" w:rsidRPr="00334EA2">
        <w:rPr>
          <w:rFonts w:ascii="Arial" w:hAnsi="Arial" w:cs="Arial"/>
        </w:rPr>
        <w:t xml:space="preserve"> los</w:t>
      </w:r>
      <w:r w:rsidR="00FF7392" w:rsidRPr="00334EA2">
        <w:rPr>
          <w:rFonts w:ascii="Arial" w:hAnsi="Arial" w:cs="Arial"/>
        </w:rPr>
        <w:t xml:space="preserve"> </w:t>
      </w:r>
      <w:r w:rsidR="00FF7392" w:rsidRPr="00334EA2">
        <w:rPr>
          <w:rFonts w:ascii="Arial" w:hAnsi="Arial" w:cs="Arial"/>
          <w:i/>
          <w:iCs/>
        </w:rPr>
        <w:t>medios de comunicación</w:t>
      </w:r>
      <w:r w:rsidR="00FF7392" w:rsidRPr="00334EA2">
        <w:rPr>
          <w:rFonts w:ascii="Arial" w:hAnsi="Arial" w:cs="Arial"/>
        </w:rPr>
        <w:t xml:space="preserve"> publicaron notas sobre el acto del </w:t>
      </w:r>
      <w:r w:rsidR="00DA28A4" w:rsidRPr="00DA28A4">
        <w:rPr>
          <w:rFonts w:ascii="Arial" w:hAnsi="Arial" w:cs="Arial"/>
          <w:color w:val="FFFFFF"/>
          <w:highlight w:val="darkCyan"/>
        </w:rPr>
        <w:t>[No.6]_</w:t>
      </w:r>
      <w:proofErr w:type="spellStart"/>
      <w:r w:rsidR="00DA28A4" w:rsidRPr="00DA28A4">
        <w:rPr>
          <w:rFonts w:ascii="Arial" w:hAnsi="Arial" w:cs="Arial"/>
          <w:color w:val="FFFFFF"/>
          <w:highlight w:val="darkCyan"/>
        </w:rPr>
        <w:t>ELIMINADO_Evento_identificativo</w:t>
      </w:r>
      <w:proofErr w:type="spellEnd"/>
      <w:r w:rsidR="00DA28A4" w:rsidRPr="00DA28A4">
        <w:rPr>
          <w:rFonts w:ascii="Arial" w:hAnsi="Arial" w:cs="Arial"/>
          <w:color w:val="FFFFFF"/>
          <w:highlight w:val="darkCyan"/>
        </w:rPr>
        <w:t>_[287]</w:t>
      </w:r>
      <w:r w:rsidR="00FF7392" w:rsidRPr="00334EA2">
        <w:rPr>
          <w:rFonts w:ascii="Arial" w:hAnsi="Arial" w:cs="Arial"/>
        </w:rPr>
        <w:t xml:space="preserve">, haciendo referencia a la vestimenta </w:t>
      </w:r>
      <w:r w:rsidR="00F3626A" w:rsidRPr="00334EA2">
        <w:rPr>
          <w:rFonts w:ascii="Arial" w:hAnsi="Arial" w:cs="Arial"/>
        </w:rPr>
        <w:t>utilizada por</w:t>
      </w:r>
      <w:r w:rsidR="00735522" w:rsidRPr="00334EA2">
        <w:rPr>
          <w:rFonts w:ascii="Arial" w:hAnsi="Arial" w:cs="Arial"/>
        </w:rPr>
        <w:t xml:space="preserve"> la </w:t>
      </w:r>
      <w:r w:rsidR="00735522" w:rsidRPr="00334EA2">
        <w:rPr>
          <w:rFonts w:ascii="Arial" w:hAnsi="Arial" w:cs="Arial"/>
          <w:i/>
          <w:iCs/>
        </w:rPr>
        <w:t>denunciante</w:t>
      </w:r>
      <w:r w:rsidR="00F3626A" w:rsidRPr="00334EA2">
        <w:rPr>
          <w:rFonts w:ascii="Arial" w:hAnsi="Arial" w:cs="Arial"/>
        </w:rPr>
        <w:t>.</w:t>
      </w:r>
    </w:p>
    <w:p w14:paraId="649EA808" w14:textId="6071E399" w:rsidR="00735522" w:rsidRPr="00334EA2" w:rsidRDefault="00357C62">
      <w:pPr>
        <w:pStyle w:val="Prrafodelista"/>
        <w:numPr>
          <w:ilvl w:val="0"/>
          <w:numId w:val="2"/>
        </w:numPr>
        <w:tabs>
          <w:tab w:val="left" w:pos="4140"/>
        </w:tabs>
        <w:spacing w:before="100" w:beforeAutospacing="1" w:after="100" w:afterAutospacing="1" w:line="360" w:lineRule="auto"/>
        <w:jc w:val="both"/>
        <w:rPr>
          <w:rFonts w:ascii="Arial" w:hAnsi="Arial" w:cs="Arial"/>
          <w:b/>
          <w:bCs/>
          <w:color w:val="000000" w:themeColor="text1"/>
        </w:rPr>
      </w:pPr>
      <w:r w:rsidRPr="00334EA2">
        <w:rPr>
          <w:rFonts w:ascii="Arial" w:hAnsi="Arial" w:cs="Arial"/>
        </w:rPr>
        <w:lastRenderedPageBreak/>
        <w:t xml:space="preserve">En </w:t>
      </w:r>
      <w:r w:rsidR="00934A0F" w:rsidRPr="00334EA2">
        <w:rPr>
          <w:rFonts w:ascii="Arial" w:hAnsi="Arial" w:cs="Arial"/>
        </w:rPr>
        <w:t>dichas notas</w:t>
      </w:r>
      <w:r w:rsidR="006866A4" w:rsidRPr="00334EA2">
        <w:rPr>
          <w:rFonts w:ascii="Arial" w:hAnsi="Arial" w:cs="Arial"/>
        </w:rPr>
        <w:t xml:space="preserve"> se realizó una serie de manifestaciones misóginas, sexistas, groseras y violentas tendentes a desprestigiar su labor como </w:t>
      </w:r>
      <w:r w:rsidR="00DA28A4" w:rsidRPr="00DA28A4">
        <w:rPr>
          <w:rFonts w:ascii="Arial" w:hAnsi="Arial" w:cs="Arial"/>
          <w:color w:val="FFFFFF"/>
          <w:highlight w:val="darkCyan"/>
        </w:rPr>
        <w:t>[No.7]_ELIMINADO_Cargo_-1-_[275]</w:t>
      </w:r>
      <w:r w:rsidR="00735522" w:rsidRPr="00334EA2">
        <w:rPr>
          <w:rFonts w:ascii="Arial" w:hAnsi="Arial" w:cs="Arial"/>
        </w:rPr>
        <w:t xml:space="preserve">, menoscabando el ejercicio de sus derechos político-electorales, pues tales comentarios no se </w:t>
      </w:r>
      <w:r w:rsidR="00AA03A1" w:rsidRPr="00334EA2">
        <w:rPr>
          <w:rFonts w:ascii="Arial" w:hAnsi="Arial" w:cs="Arial"/>
        </w:rPr>
        <w:t>centraron en su cargo, sino en su vestimenta.</w:t>
      </w:r>
    </w:p>
    <w:p w14:paraId="2A90E45B" w14:textId="28705F2A" w:rsidR="00EA193D" w:rsidRPr="00334EA2" w:rsidRDefault="00AA03A1">
      <w:pPr>
        <w:pStyle w:val="Prrafodelista"/>
        <w:numPr>
          <w:ilvl w:val="0"/>
          <w:numId w:val="2"/>
        </w:numPr>
        <w:tabs>
          <w:tab w:val="left" w:pos="4140"/>
        </w:tabs>
        <w:spacing w:before="100" w:beforeAutospacing="1" w:after="100" w:afterAutospacing="1" w:line="360" w:lineRule="auto"/>
        <w:jc w:val="both"/>
        <w:rPr>
          <w:rFonts w:ascii="Arial" w:hAnsi="Arial" w:cs="Arial"/>
          <w:b/>
          <w:bCs/>
          <w:color w:val="000000" w:themeColor="text1"/>
        </w:rPr>
      </w:pPr>
      <w:r w:rsidRPr="00334EA2">
        <w:rPr>
          <w:rFonts w:ascii="Arial" w:hAnsi="Arial" w:cs="Arial"/>
        </w:rPr>
        <w:t xml:space="preserve">Lo anterior, </w:t>
      </w:r>
      <w:r w:rsidR="00881E87" w:rsidRPr="00334EA2">
        <w:rPr>
          <w:rFonts w:ascii="Arial" w:hAnsi="Arial" w:cs="Arial"/>
        </w:rPr>
        <w:t>generó ataques masivos en su contra, a través de mensajes esparcidos en redes sociales, los cuales son violentos, amenazantes, discriminatorios y calumniosos</w:t>
      </w:r>
      <w:r w:rsidR="00EA193D" w:rsidRPr="00334EA2">
        <w:rPr>
          <w:rFonts w:ascii="Arial" w:hAnsi="Arial" w:cs="Arial"/>
        </w:rPr>
        <w:t>; además, también recibió mensajes privados</w:t>
      </w:r>
      <w:r w:rsidR="00934A0F" w:rsidRPr="00334EA2">
        <w:rPr>
          <w:rFonts w:ascii="Arial" w:hAnsi="Arial" w:cs="Arial"/>
        </w:rPr>
        <w:t xml:space="preserve"> por parte de los </w:t>
      </w:r>
      <w:r w:rsidR="00934A0F" w:rsidRPr="00334EA2">
        <w:rPr>
          <w:rFonts w:ascii="Arial" w:hAnsi="Arial" w:cs="Arial"/>
          <w:i/>
          <w:iCs/>
        </w:rPr>
        <w:t>perfiles.</w:t>
      </w:r>
    </w:p>
    <w:p w14:paraId="727C2FBD" w14:textId="0505AFC1" w:rsidR="00C23A65" w:rsidRPr="00334EA2" w:rsidRDefault="00D32301" w:rsidP="00400361">
      <w:pPr>
        <w:tabs>
          <w:tab w:val="left" w:pos="4140"/>
        </w:tabs>
        <w:spacing w:before="100" w:beforeAutospacing="1" w:after="100" w:afterAutospacing="1" w:line="360" w:lineRule="auto"/>
        <w:jc w:val="both"/>
        <w:rPr>
          <w:rFonts w:ascii="Arial" w:hAnsi="Arial" w:cs="Arial"/>
          <w:b/>
          <w:bCs/>
          <w:color w:val="000000" w:themeColor="text1"/>
        </w:rPr>
      </w:pPr>
      <w:r w:rsidRPr="00334EA2">
        <w:rPr>
          <w:rFonts w:ascii="Arial" w:hAnsi="Arial" w:cs="Arial"/>
          <w:b/>
          <w:bCs/>
          <w:color w:val="000000" w:themeColor="text1"/>
        </w:rPr>
        <w:t>4</w:t>
      </w:r>
      <w:r w:rsidR="00660CC4" w:rsidRPr="00334EA2">
        <w:rPr>
          <w:rFonts w:ascii="Arial" w:hAnsi="Arial" w:cs="Arial"/>
          <w:b/>
          <w:bCs/>
          <w:color w:val="000000" w:themeColor="text1"/>
        </w:rPr>
        <w:t xml:space="preserve">.1.2 </w:t>
      </w:r>
      <w:r w:rsidR="00551F26" w:rsidRPr="00334EA2">
        <w:rPr>
          <w:rFonts w:ascii="Arial" w:hAnsi="Arial" w:cs="Arial"/>
          <w:b/>
          <w:bCs/>
          <w:color w:val="000000" w:themeColor="text1"/>
        </w:rPr>
        <w:t>Excepciones y defensas</w:t>
      </w:r>
      <w:r w:rsidR="0016579C" w:rsidRPr="00334EA2">
        <w:rPr>
          <w:rStyle w:val="Refdenotaalpie"/>
          <w:rFonts w:ascii="Arial" w:hAnsi="Arial" w:cs="Arial"/>
          <w:b/>
          <w:bCs/>
          <w:color w:val="000000" w:themeColor="text1"/>
        </w:rPr>
        <w:footnoteReference w:id="72"/>
      </w:r>
    </w:p>
    <w:p w14:paraId="4D81259F" w14:textId="7D110998" w:rsidR="00D32301" w:rsidRPr="00334EA2" w:rsidRDefault="00D32301" w:rsidP="00D32301">
      <w:pPr>
        <w:spacing w:before="100" w:beforeAutospacing="1" w:after="100" w:afterAutospacing="1" w:line="360" w:lineRule="auto"/>
        <w:jc w:val="both"/>
        <w:rPr>
          <w:rFonts w:ascii="Arial" w:hAnsi="Arial" w:cs="Arial"/>
          <w:b/>
          <w:bCs/>
        </w:rPr>
      </w:pPr>
      <w:bookmarkStart w:id="32" w:name="_Toc189738305"/>
      <w:r w:rsidRPr="00334EA2">
        <w:rPr>
          <w:rFonts w:ascii="Arial" w:hAnsi="Arial" w:cs="Arial"/>
          <w:b/>
          <w:bCs/>
          <w:i/>
          <w:iCs/>
        </w:rPr>
        <w:t>Ezequiel Galicia</w:t>
      </w:r>
      <w:r w:rsidRPr="00334EA2">
        <w:rPr>
          <w:rStyle w:val="Refdenotaalpie"/>
          <w:rFonts w:ascii="Arial" w:hAnsi="Arial" w:cs="Arial"/>
          <w:b/>
          <w:bCs/>
        </w:rPr>
        <w:footnoteReference w:id="73"/>
      </w:r>
    </w:p>
    <w:p w14:paraId="6E8D3334" w14:textId="77777777" w:rsidR="00D32301" w:rsidRPr="00334EA2" w:rsidRDefault="00D32301">
      <w:pPr>
        <w:pStyle w:val="Prrafodelista"/>
        <w:numPr>
          <w:ilvl w:val="0"/>
          <w:numId w:val="13"/>
        </w:numPr>
        <w:spacing w:before="100" w:beforeAutospacing="1" w:after="100" w:afterAutospacing="1" w:line="360" w:lineRule="auto"/>
        <w:jc w:val="both"/>
        <w:rPr>
          <w:rFonts w:ascii="Arial" w:hAnsi="Arial" w:cs="Arial"/>
          <w:b/>
          <w:bCs/>
        </w:rPr>
      </w:pPr>
      <w:r w:rsidRPr="00334EA2">
        <w:rPr>
          <w:rFonts w:ascii="Arial" w:hAnsi="Arial" w:cs="Arial"/>
        </w:rPr>
        <w:t>La cuenta es de su propiedad, pero no puede afirmar con certeza que él haya emitido el mensaje, así como tampoco puede descartarlo.</w:t>
      </w:r>
    </w:p>
    <w:p w14:paraId="39F2480E" w14:textId="235A45B7" w:rsidR="00D32301" w:rsidRPr="00334EA2" w:rsidRDefault="00D32301">
      <w:pPr>
        <w:pStyle w:val="Prrafodelista"/>
        <w:numPr>
          <w:ilvl w:val="0"/>
          <w:numId w:val="13"/>
        </w:numPr>
        <w:spacing w:before="100" w:beforeAutospacing="1" w:after="100" w:afterAutospacing="1" w:line="360" w:lineRule="auto"/>
        <w:jc w:val="both"/>
        <w:rPr>
          <w:rFonts w:ascii="Arial" w:hAnsi="Arial" w:cs="Arial"/>
          <w:b/>
          <w:bCs/>
        </w:rPr>
      </w:pPr>
      <w:r w:rsidRPr="00334EA2">
        <w:rPr>
          <w:rFonts w:ascii="Arial" w:hAnsi="Arial" w:cs="Arial"/>
        </w:rPr>
        <w:t>El contenido atribuido es inaceptable, contrario a sus valore</w:t>
      </w:r>
      <w:r w:rsidR="00F3626A" w:rsidRPr="00334EA2">
        <w:rPr>
          <w:rFonts w:ascii="Arial" w:hAnsi="Arial" w:cs="Arial"/>
        </w:rPr>
        <w:t>s.</w:t>
      </w:r>
    </w:p>
    <w:p w14:paraId="1EC305CC" w14:textId="77777777" w:rsidR="00D32301" w:rsidRPr="00334EA2" w:rsidRDefault="00D32301">
      <w:pPr>
        <w:pStyle w:val="Prrafodelista"/>
        <w:numPr>
          <w:ilvl w:val="0"/>
          <w:numId w:val="13"/>
        </w:numPr>
        <w:spacing w:before="100" w:beforeAutospacing="1" w:after="100" w:afterAutospacing="1" w:line="360" w:lineRule="auto"/>
        <w:jc w:val="both"/>
        <w:rPr>
          <w:rFonts w:ascii="Arial" w:hAnsi="Arial" w:cs="Arial"/>
          <w:b/>
          <w:bCs/>
        </w:rPr>
      </w:pPr>
      <w:r w:rsidRPr="00334EA2">
        <w:rPr>
          <w:rFonts w:ascii="Arial" w:hAnsi="Arial" w:cs="Arial"/>
        </w:rPr>
        <w:t xml:space="preserve">Independientemente del origen del mensaje, asume su responsabilidad correspondiente al uso de su cuenta y ofrece una disculpa a la </w:t>
      </w:r>
      <w:r w:rsidRPr="00334EA2">
        <w:rPr>
          <w:rFonts w:ascii="Arial" w:hAnsi="Arial" w:cs="Arial"/>
          <w:i/>
          <w:iCs/>
        </w:rPr>
        <w:t>denunciante.</w:t>
      </w:r>
    </w:p>
    <w:p w14:paraId="3AC22C3D" w14:textId="77777777" w:rsidR="00D32301" w:rsidRPr="00334EA2" w:rsidRDefault="00D32301">
      <w:pPr>
        <w:pStyle w:val="Prrafodelista"/>
        <w:numPr>
          <w:ilvl w:val="0"/>
          <w:numId w:val="13"/>
        </w:numPr>
        <w:spacing w:before="100" w:beforeAutospacing="1" w:after="100" w:afterAutospacing="1" w:line="360" w:lineRule="auto"/>
        <w:jc w:val="both"/>
        <w:rPr>
          <w:rFonts w:ascii="Arial" w:hAnsi="Arial" w:cs="Arial"/>
          <w:b/>
          <w:bCs/>
        </w:rPr>
      </w:pPr>
      <w:r w:rsidRPr="00334EA2">
        <w:rPr>
          <w:rFonts w:ascii="Arial" w:hAnsi="Arial" w:cs="Arial"/>
        </w:rPr>
        <w:t>Rechaza categóricamente el uso de estereotipos de género, el lenguaje sexista y cualquier forma de violencia contra las mujeres.</w:t>
      </w:r>
    </w:p>
    <w:p w14:paraId="462804CA" w14:textId="259EB1A8" w:rsidR="00D32301" w:rsidRPr="00334EA2" w:rsidRDefault="00D32301" w:rsidP="00D32301">
      <w:pPr>
        <w:spacing w:before="100" w:beforeAutospacing="1" w:after="100" w:afterAutospacing="1" w:line="360" w:lineRule="auto"/>
        <w:jc w:val="both"/>
        <w:rPr>
          <w:rFonts w:ascii="Arial" w:hAnsi="Arial" w:cs="Arial"/>
          <w:b/>
          <w:bCs/>
        </w:rPr>
      </w:pPr>
      <w:r w:rsidRPr="00334EA2">
        <w:rPr>
          <w:rFonts w:ascii="Arial" w:hAnsi="Arial" w:cs="Arial"/>
          <w:b/>
          <w:bCs/>
          <w:i/>
          <w:iCs/>
        </w:rPr>
        <w:t>Alejandra Ortega</w:t>
      </w:r>
      <w:r w:rsidRPr="00334EA2">
        <w:rPr>
          <w:rStyle w:val="Refdenotaalpie"/>
          <w:rFonts w:ascii="Arial" w:hAnsi="Arial" w:cs="Arial"/>
          <w:b/>
          <w:bCs/>
        </w:rPr>
        <w:footnoteReference w:id="74"/>
      </w:r>
    </w:p>
    <w:p w14:paraId="084C910D" w14:textId="77777777" w:rsidR="00D32301" w:rsidRPr="00334EA2" w:rsidRDefault="00D32301">
      <w:pPr>
        <w:pStyle w:val="Prrafodelista"/>
        <w:numPr>
          <w:ilvl w:val="0"/>
          <w:numId w:val="14"/>
        </w:numPr>
        <w:spacing w:before="100" w:beforeAutospacing="1" w:after="100" w:afterAutospacing="1" w:line="360" w:lineRule="auto"/>
        <w:jc w:val="both"/>
        <w:rPr>
          <w:rFonts w:ascii="Arial" w:hAnsi="Arial" w:cs="Arial"/>
        </w:rPr>
      </w:pPr>
      <w:r w:rsidRPr="00334EA2">
        <w:rPr>
          <w:rFonts w:ascii="Arial" w:hAnsi="Arial" w:cs="Arial"/>
        </w:rPr>
        <w:t>En atención a lo ordenado en las medidas cautelares, se eliminó el contenido denunciado.</w:t>
      </w:r>
    </w:p>
    <w:p w14:paraId="7C656720" w14:textId="77777777" w:rsidR="00D32301" w:rsidRPr="00334EA2" w:rsidRDefault="00D32301">
      <w:pPr>
        <w:pStyle w:val="Prrafodelista"/>
        <w:numPr>
          <w:ilvl w:val="0"/>
          <w:numId w:val="14"/>
        </w:numPr>
        <w:spacing w:before="100" w:beforeAutospacing="1" w:after="100" w:afterAutospacing="1" w:line="360" w:lineRule="auto"/>
        <w:jc w:val="both"/>
        <w:rPr>
          <w:rFonts w:ascii="Arial" w:hAnsi="Arial" w:cs="Arial"/>
        </w:rPr>
      </w:pPr>
      <w:r w:rsidRPr="00334EA2">
        <w:rPr>
          <w:rFonts w:ascii="Arial" w:hAnsi="Arial" w:cs="Arial"/>
        </w:rPr>
        <w:t xml:space="preserve">Niega que la publicación haya sido misógina, sexista, grosera o violenta, pues no buscó desprestigiar la labor de la </w:t>
      </w:r>
      <w:r w:rsidRPr="00334EA2">
        <w:rPr>
          <w:rFonts w:ascii="Arial" w:hAnsi="Arial" w:cs="Arial"/>
          <w:i/>
          <w:iCs/>
        </w:rPr>
        <w:t>denunciante</w:t>
      </w:r>
      <w:r w:rsidRPr="00334EA2">
        <w:rPr>
          <w:rFonts w:ascii="Arial" w:hAnsi="Arial" w:cs="Arial"/>
        </w:rPr>
        <w:t>, y no se le menoscabó en el ejercicio de sus derechos político-electorales.</w:t>
      </w:r>
    </w:p>
    <w:p w14:paraId="59323ACC" w14:textId="11AA11AB" w:rsidR="00D32301" w:rsidRPr="00334EA2" w:rsidRDefault="00D32301">
      <w:pPr>
        <w:pStyle w:val="Prrafodelista"/>
        <w:numPr>
          <w:ilvl w:val="0"/>
          <w:numId w:val="14"/>
        </w:numPr>
        <w:spacing w:before="100" w:beforeAutospacing="1" w:after="100" w:afterAutospacing="1" w:line="360" w:lineRule="auto"/>
        <w:jc w:val="both"/>
        <w:rPr>
          <w:rFonts w:ascii="Arial" w:hAnsi="Arial" w:cs="Arial"/>
        </w:rPr>
      </w:pPr>
      <w:r w:rsidRPr="00334EA2">
        <w:rPr>
          <w:rFonts w:ascii="Arial" w:hAnsi="Arial" w:cs="Arial"/>
        </w:rPr>
        <w:t xml:space="preserve">Desconoce la vestimenta que la </w:t>
      </w:r>
      <w:r w:rsidRPr="00334EA2">
        <w:rPr>
          <w:rFonts w:ascii="Arial" w:hAnsi="Arial" w:cs="Arial"/>
          <w:i/>
          <w:iCs/>
        </w:rPr>
        <w:t xml:space="preserve">denunciante </w:t>
      </w:r>
      <w:r w:rsidRPr="00334EA2">
        <w:rPr>
          <w:rFonts w:ascii="Arial" w:hAnsi="Arial" w:cs="Arial"/>
        </w:rPr>
        <w:t>haya utilizado el veintitrés de agosto.</w:t>
      </w:r>
    </w:p>
    <w:p w14:paraId="77068DD5" w14:textId="760C7456" w:rsidR="00D32301" w:rsidRPr="00334EA2" w:rsidRDefault="00D32301">
      <w:pPr>
        <w:pStyle w:val="Prrafodelista"/>
        <w:numPr>
          <w:ilvl w:val="0"/>
          <w:numId w:val="14"/>
        </w:numPr>
        <w:spacing w:before="100" w:beforeAutospacing="1" w:after="100" w:afterAutospacing="1" w:line="360" w:lineRule="auto"/>
        <w:jc w:val="both"/>
        <w:rPr>
          <w:rFonts w:ascii="Arial" w:hAnsi="Arial" w:cs="Arial"/>
        </w:rPr>
      </w:pPr>
      <w:r w:rsidRPr="00334EA2">
        <w:rPr>
          <w:rFonts w:ascii="Arial" w:hAnsi="Arial" w:cs="Arial"/>
        </w:rPr>
        <w:t xml:space="preserve">La publicación, en ejercicio de su derecho a la libertad de expresión, deriva de la participación de la </w:t>
      </w:r>
      <w:r w:rsidRPr="00334EA2">
        <w:rPr>
          <w:rFonts w:ascii="Arial" w:hAnsi="Arial" w:cs="Arial"/>
          <w:i/>
          <w:iCs/>
        </w:rPr>
        <w:t xml:space="preserve">denunciante </w:t>
      </w:r>
      <w:r w:rsidRPr="00334EA2">
        <w:rPr>
          <w:rFonts w:ascii="Arial" w:hAnsi="Arial" w:cs="Arial"/>
        </w:rPr>
        <w:t xml:space="preserve">en un acto </w:t>
      </w:r>
      <w:r w:rsidRPr="00334EA2">
        <w:rPr>
          <w:rFonts w:ascii="Arial" w:hAnsi="Arial" w:cs="Arial"/>
        </w:rPr>
        <w:lastRenderedPageBreak/>
        <w:t xml:space="preserve">conmemorativo y ampliamente difundido con motivo del </w:t>
      </w:r>
      <w:r w:rsidR="00DA28A4" w:rsidRPr="00DA28A4">
        <w:rPr>
          <w:rFonts w:ascii="Arial" w:hAnsi="Arial" w:cs="Arial"/>
          <w:color w:val="FFFFFF"/>
          <w:highlight w:val="darkCyan"/>
        </w:rPr>
        <w:t>[No.8]_</w:t>
      </w:r>
      <w:proofErr w:type="spellStart"/>
      <w:r w:rsidR="00DA28A4" w:rsidRPr="00DA28A4">
        <w:rPr>
          <w:rFonts w:ascii="Arial" w:hAnsi="Arial" w:cs="Arial"/>
          <w:color w:val="FFFFFF"/>
          <w:highlight w:val="darkCyan"/>
        </w:rPr>
        <w:t>ELIMINADO_Evento_identificativo</w:t>
      </w:r>
      <w:proofErr w:type="spellEnd"/>
      <w:r w:rsidR="00DA28A4" w:rsidRPr="00DA28A4">
        <w:rPr>
          <w:rFonts w:ascii="Arial" w:hAnsi="Arial" w:cs="Arial"/>
          <w:color w:val="FFFFFF"/>
          <w:highlight w:val="darkCyan"/>
        </w:rPr>
        <w:t>_[287]</w:t>
      </w:r>
      <w:r w:rsidRPr="00334EA2">
        <w:rPr>
          <w:rFonts w:ascii="Arial" w:hAnsi="Arial" w:cs="Arial"/>
        </w:rPr>
        <w:t>.</w:t>
      </w:r>
    </w:p>
    <w:p w14:paraId="703557A3" w14:textId="20A5D268" w:rsidR="00D32301" w:rsidRPr="00334EA2" w:rsidRDefault="00D32301">
      <w:pPr>
        <w:pStyle w:val="Prrafodelista"/>
        <w:numPr>
          <w:ilvl w:val="0"/>
          <w:numId w:val="14"/>
        </w:numPr>
        <w:spacing w:before="100" w:beforeAutospacing="1" w:after="100" w:afterAutospacing="1" w:line="360" w:lineRule="auto"/>
        <w:jc w:val="both"/>
        <w:rPr>
          <w:rFonts w:ascii="Arial" w:hAnsi="Arial" w:cs="Arial"/>
        </w:rPr>
      </w:pPr>
      <w:r w:rsidRPr="00334EA2">
        <w:rPr>
          <w:rFonts w:ascii="Arial" w:hAnsi="Arial" w:cs="Arial"/>
        </w:rPr>
        <w:t>Niega que la publicación esté plagada de frases destinadas a demeritar el valor de las mujeres, que esta haya generado ataques masivos, así como que se ejerza algún tipo de violencia.</w:t>
      </w:r>
    </w:p>
    <w:p w14:paraId="190FE0B0" w14:textId="6371FC84" w:rsidR="00A5653A" w:rsidRPr="00334EA2" w:rsidRDefault="0019270E" w:rsidP="00C751E6">
      <w:pPr>
        <w:pStyle w:val="Ttulo2"/>
        <w:spacing w:before="100" w:beforeAutospacing="1" w:after="100" w:afterAutospacing="1" w:line="360" w:lineRule="auto"/>
        <w:jc w:val="both"/>
        <w:rPr>
          <w:rFonts w:ascii="Arial" w:hAnsi="Arial" w:cs="Arial"/>
          <w:i/>
          <w:iCs/>
        </w:rPr>
      </w:pPr>
      <w:bookmarkStart w:id="33" w:name="_Toc224655366"/>
      <w:r w:rsidRPr="00334EA2">
        <w:rPr>
          <w:rFonts w:ascii="Arial" w:hAnsi="Arial" w:cs="Arial"/>
          <w:b/>
          <w:bCs/>
          <w:color w:val="auto"/>
          <w:sz w:val="24"/>
          <w:szCs w:val="24"/>
        </w:rPr>
        <w:t>4</w:t>
      </w:r>
      <w:r w:rsidR="00346A0E" w:rsidRPr="00334EA2">
        <w:rPr>
          <w:rFonts w:ascii="Arial" w:hAnsi="Arial" w:cs="Arial"/>
          <w:b/>
          <w:bCs/>
          <w:color w:val="auto"/>
          <w:sz w:val="24"/>
          <w:szCs w:val="24"/>
        </w:rPr>
        <w:t>.</w:t>
      </w:r>
      <w:r w:rsidR="00E064DC" w:rsidRPr="00334EA2">
        <w:rPr>
          <w:rFonts w:ascii="Arial" w:hAnsi="Arial" w:cs="Arial"/>
          <w:b/>
          <w:bCs/>
          <w:color w:val="auto"/>
          <w:sz w:val="24"/>
          <w:szCs w:val="24"/>
        </w:rPr>
        <w:t>2</w:t>
      </w:r>
      <w:bookmarkStart w:id="34" w:name="_Toc189738306"/>
      <w:bookmarkEnd w:id="32"/>
      <w:r w:rsidR="00346A0E" w:rsidRPr="00334EA2">
        <w:rPr>
          <w:rFonts w:ascii="Arial" w:hAnsi="Arial" w:cs="Arial"/>
          <w:b/>
          <w:bCs/>
          <w:color w:val="auto"/>
          <w:sz w:val="24"/>
          <w:szCs w:val="24"/>
        </w:rPr>
        <w:t xml:space="preserve"> </w:t>
      </w:r>
      <w:bookmarkStart w:id="35" w:name="_Toc146901126"/>
      <w:bookmarkEnd w:id="34"/>
      <w:r w:rsidR="00A5653A" w:rsidRPr="00334EA2">
        <w:rPr>
          <w:rFonts w:ascii="Arial" w:hAnsi="Arial" w:cs="Arial"/>
          <w:b/>
          <w:bCs/>
          <w:color w:val="auto"/>
          <w:sz w:val="24"/>
          <w:szCs w:val="24"/>
        </w:rPr>
        <w:t>Valoración probatoria</w:t>
      </w:r>
      <w:bookmarkEnd w:id="35"/>
      <w:r w:rsidR="00ED4CB8" w:rsidRPr="00334EA2">
        <w:rPr>
          <w:rFonts w:ascii="Arial" w:hAnsi="Arial" w:cs="Arial"/>
          <w:b/>
          <w:bCs/>
          <w:color w:val="auto"/>
          <w:sz w:val="24"/>
          <w:szCs w:val="24"/>
        </w:rPr>
        <w:t xml:space="preserve"> y hechos acreditados</w:t>
      </w:r>
      <w:bookmarkEnd w:id="33"/>
    </w:p>
    <w:p w14:paraId="3915A7F2" w14:textId="38EA432D" w:rsidR="00082579" w:rsidRPr="00334EA2" w:rsidRDefault="00082579">
      <w:pPr>
        <w:pStyle w:val="Prrafodelista"/>
        <w:numPr>
          <w:ilvl w:val="0"/>
          <w:numId w:val="3"/>
        </w:numPr>
        <w:spacing w:before="100" w:beforeAutospacing="1" w:after="100" w:afterAutospacing="1" w:line="360" w:lineRule="auto"/>
        <w:jc w:val="both"/>
        <w:rPr>
          <w:rFonts w:ascii="Arial" w:hAnsi="Arial" w:cs="Arial"/>
          <w:b/>
          <w:bCs/>
        </w:rPr>
      </w:pPr>
      <w:r w:rsidRPr="00334EA2">
        <w:rPr>
          <w:rFonts w:ascii="Arial" w:hAnsi="Arial" w:cs="Arial"/>
          <w:b/>
          <w:bCs/>
        </w:rPr>
        <w:t>Ca</w:t>
      </w:r>
      <w:r w:rsidR="00377DDF" w:rsidRPr="00334EA2">
        <w:rPr>
          <w:rFonts w:ascii="Arial" w:hAnsi="Arial" w:cs="Arial"/>
          <w:b/>
          <w:bCs/>
        </w:rPr>
        <w:t>lidad</w:t>
      </w:r>
      <w:r w:rsidRPr="00334EA2">
        <w:rPr>
          <w:rFonts w:ascii="Arial" w:hAnsi="Arial" w:cs="Arial"/>
          <w:b/>
          <w:bCs/>
        </w:rPr>
        <w:t xml:space="preserve"> de</w:t>
      </w:r>
      <w:r w:rsidR="00A46C20" w:rsidRPr="00334EA2">
        <w:rPr>
          <w:rFonts w:ascii="Arial" w:hAnsi="Arial" w:cs="Arial"/>
          <w:b/>
          <w:bCs/>
        </w:rPr>
        <w:t xml:space="preserve"> la</w:t>
      </w:r>
      <w:r w:rsidRPr="00334EA2">
        <w:rPr>
          <w:rFonts w:ascii="Arial" w:hAnsi="Arial" w:cs="Arial"/>
          <w:b/>
          <w:bCs/>
        </w:rPr>
        <w:t xml:space="preserve"> </w:t>
      </w:r>
      <w:r w:rsidRPr="00334EA2">
        <w:rPr>
          <w:rFonts w:ascii="Arial" w:hAnsi="Arial" w:cs="Arial"/>
          <w:b/>
          <w:bCs/>
          <w:i/>
          <w:iCs/>
        </w:rPr>
        <w:t>denunci</w:t>
      </w:r>
      <w:r w:rsidR="00A46C20" w:rsidRPr="00334EA2">
        <w:rPr>
          <w:rFonts w:ascii="Arial" w:hAnsi="Arial" w:cs="Arial"/>
          <w:b/>
          <w:bCs/>
          <w:i/>
          <w:iCs/>
        </w:rPr>
        <w:t>ante</w:t>
      </w:r>
    </w:p>
    <w:p w14:paraId="2ACEA5FD" w14:textId="388E52FE" w:rsidR="00082579" w:rsidRPr="00334EA2" w:rsidRDefault="00251013" w:rsidP="00082579">
      <w:pPr>
        <w:spacing w:before="100" w:beforeAutospacing="1" w:after="100" w:afterAutospacing="1" w:line="360" w:lineRule="auto"/>
        <w:jc w:val="both"/>
        <w:rPr>
          <w:rFonts w:ascii="Arial" w:hAnsi="Arial" w:cs="Arial"/>
          <w:i/>
          <w:iCs/>
        </w:rPr>
      </w:pPr>
      <w:r w:rsidRPr="00334EA2">
        <w:rPr>
          <w:rFonts w:ascii="Arial" w:hAnsi="Arial" w:cs="Arial"/>
        </w:rPr>
        <w:t xml:space="preserve">Es </w:t>
      </w:r>
      <w:r w:rsidR="00DA28A4" w:rsidRPr="00DA28A4">
        <w:rPr>
          <w:rFonts w:ascii="Arial" w:hAnsi="Arial" w:cs="Arial"/>
          <w:color w:val="FFFFFF"/>
          <w:highlight w:val="darkCyan"/>
        </w:rPr>
        <w:t>[No.9]_ELIMINADO_Cargo_-1-_[275]</w:t>
      </w:r>
      <w:r w:rsidRPr="00334EA2">
        <w:rPr>
          <w:rFonts w:ascii="Arial" w:hAnsi="Arial" w:cs="Arial"/>
        </w:rPr>
        <w:t xml:space="preserve">, tal como se desprende </w:t>
      </w:r>
      <w:r w:rsidR="001F3582" w:rsidRPr="00334EA2">
        <w:rPr>
          <w:rFonts w:ascii="Arial" w:hAnsi="Arial" w:cs="Arial"/>
        </w:rPr>
        <w:t>de la</w:t>
      </w:r>
      <w:r w:rsidR="005C532E" w:rsidRPr="00334EA2">
        <w:rPr>
          <w:rFonts w:ascii="Arial" w:hAnsi="Arial" w:cs="Arial"/>
        </w:rPr>
        <w:t xml:space="preserve"> copia certificada de la</w:t>
      </w:r>
      <w:r w:rsidR="001F3582" w:rsidRPr="00334EA2">
        <w:rPr>
          <w:rFonts w:ascii="Arial" w:hAnsi="Arial" w:cs="Arial"/>
        </w:rPr>
        <w:t xml:space="preserve"> constancia de mayoría y validez expedida en su favor</w:t>
      </w:r>
      <w:r w:rsidR="002A37E9" w:rsidRPr="00334EA2">
        <w:rPr>
          <w:rStyle w:val="Refdenotaalpie"/>
          <w:rFonts w:ascii="Arial" w:hAnsi="Arial" w:cs="Arial"/>
        </w:rPr>
        <w:footnoteReference w:id="75"/>
      </w:r>
      <w:r w:rsidR="002A37E9" w:rsidRPr="00334EA2">
        <w:rPr>
          <w:rFonts w:ascii="Arial" w:hAnsi="Arial" w:cs="Arial"/>
          <w:i/>
          <w:iCs/>
        </w:rPr>
        <w:t>.</w:t>
      </w:r>
    </w:p>
    <w:p w14:paraId="55D43A90" w14:textId="77777777" w:rsidR="00474F7E" w:rsidRPr="00334EA2" w:rsidRDefault="00082579" w:rsidP="00474F7E">
      <w:pPr>
        <w:spacing w:before="100" w:beforeAutospacing="1" w:after="100" w:afterAutospacing="1" w:line="360" w:lineRule="auto"/>
        <w:jc w:val="both"/>
        <w:rPr>
          <w:rFonts w:ascii="Arial" w:hAnsi="Arial" w:cs="Arial"/>
        </w:rPr>
      </w:pPr>
      <w:r w:rsidRPr="00334EA2">
        <w:rPr>
          <w:rFonts w:ascii="Arial" w:hAnsi="Arial" w:cs="Arial"/>
        </w:rPr>
        <w:t xml:space="preserve">Medio de prueba que, de acuerdo con lo dispuesto en el artículo 259, párrafo quinto del </w:t>
      </w:r>
      <w:r w:rsidRPr="00334EA2">
        <w:rPr>
          <w:rFonts w:ascii="Arial" w:hAnsi="Arial" w:cs="Arial"/>
          <w:i/>
          <w:iCs/>
        </w:rPr>
        <w:t>Código Electoral</w:t>
      </w:r>
      <w:r w:rsidRPr="00334EA2">
        <w:rPr>
          <w:rFonts w:ascii="Arial" w:hAnsi="Arial" w:cs="Arial"/>
        </w:rPr>
        <w:t>, al tratarse de documental pública</w:t>
      </w:r>
      <w:r w:rsidR="00474F7E" w:rsidRPr="00334EA2">
        <w:rPr>
          <w:rFonts w:ascii="Arial" w:hAnsi="Arial" w:cs="Arial"/>
        </w:rPr>
        <w:t>,</w:t>
      </w:r>
      <w:r w:rsidRPr="00334EA2">
        <w:rPr>
          <w:rFonts w:ascii="Arial" w:hAnsi="Arial" w:cs="Arial"/>
        </w:rPr>
        <w:t xml:space="preserve"> adquiere valor probatorio pleno</w:t>
      </w:r>
      <w:r w:rsidR="00474F7E" w:rsidRPr="00334EA2">
        <w:rPr>
          <w:rFonts w:ascii="Arial" w:hAnsi="Arial" w:cs="Arial"/>
        </w:rPr>
        <w:t>.</w:t>
      </w:r>
    </w:p>
    <w:p w14:paraId="713110D1" w14:textId="4977411C" w:rsidR="00712F9A" w:rsidRPr="00334EA2" w:rsidRDefault="00A46C20">
      <w:pPr>
        <w:pStyle w:val="Prrafodelista"/>
        <w:numPr>
          <w:ilvl w:val="0"/>
          <w:numId w:val="3"/>
        </w:numPr>
        <w:spacing w:before="100" w:beforeAutospacing="1" w:after="100" w:afterAutospacing="1" w:line="360" w:lineRule="auto"/>
        <w:jc w:val="both"/>
        <w:rPr>
          <w:rFonts w:ascii="Arial" w:hAnsi="Arial" w:cs="Arial"/>
          <w:b/>
          <w:bCs/>
        </w:rPr>
      </w:pPr>
      <w:r w:rsidRPr="00334EA2">
        <w:rPr>
          <w:rFonts w:ascii="Arial" w:hAnsi="Arial" w:cs="Arial"/>
          <w:b/>
          <w:bCs/>
        </w:rPr>
        <w:t>Ca</w:t>
      </w:r>
      <w:r w:rsidR="00377DDF" w:rsidRPr="00334EA2">
        <w:rPr>
          <w:rFonts w:ascii="Arial" w:hAnsi="Arial" w:cs="Arial"/>
          <w:b/>
          <w:bCs/>
        </w:rPr>
        <w:t>lidad de la</w:t>
      </w:r>
      <w:r w:rsidR="00712F9A" w:rsidRPr="00334EA2">
        <w:rPr>
          <w:rFonts w:ascii="Arial" w:hAnsi="Arial" w:cs="Arial"/>
          <w:b/>
          <w:bCs/>
        </w:rPr>
        <w:t>s personas denunciadas</w:t>
      </w:r>
    </w:p>
    <w:p w14:paraId="6E4F7A70" w14:textId="4D479332" w:rsidR="00F71072" w:rsidRPr="00334EA2" w:rsidRDefault="00F71072" w:rsidP="0053147F">
      <w:pPr>
        <w:spacing w:before="100" w:beforeAutospacing="1" w:after="100" w:afterAutospacing="1" w:line="360" w:lineRule="auto"/>
        <w:jc w:val="both"/>
        <w:rPr>
          <w:rFonts w:ascii="Arial" w:hAnsi="Arial" w:cs="Arial"/>
        </w:rPr>
      </w:pPr>
      <w:r w:rsidRPr="00334EA2">
        <w:rPr>
          <w:rFonts w:ascii="Arial" w:hAnsi="Arial" w:cs="Arial"/>
        </w:rPr>
        <w:t>David García Davish es propietario y Director General de</w:t>
      </w:r>
      <w:r w:rsidR="00222861" w:rsidRPr="00334EA2">
        <w:rPr>
          <w:rFonts w:ascii="Arial" w:hAnsi="Arial" w:cs="Arial"/>
        </w:rPr>
        <w:t xml:space="preserve"> QUADRATÍN, AGENCIA MEXICANA DE INFORMACIÓN Y ANÁLISIS; lo que se desprende de</w:t>
      </w:r>
      <w:r w:rsidR="0020585B" w:rsidRPr="00334EA2">
        <w:rPr>
          <w:rFonts w:ascii="Arial" w:hAnsi="Arial" w:cs="Arial"/>
        </w:rPr>
        <w:t>l escrito signado por su representante legal</w:t>
      </w:r>
      <w:r w:rsidR="0020585B" w:rsidRPr="00334EA2">
        <w:rPr>
          <w:rStyle w:val="Refdenotaalpie"/>
          <w:rFonts w:ascii="Arial" w:hAnsi="Arial" w:cs="Arial"/>
        </w:rPr>
        <w:footnoteReference w:id="76"/>
      </w:r>
      <w:r w:rsidR="0020585B" w:rsidRPr="00334EA2">
        <w:rPr>
          <w:rFonts w:ascii="Arial" w:hAnsi="Arial" w:cs="Arial"/>
        </w:rPr>
        <w:t>.</w:t>
      </w:r>
    </w:p>
    <w:p w14:paraId="4B6156A3" w14:textId="28AC1FDF" w:rsidR="00377DDF" w:rsidRPr="00334EA2" w:rsidRDefault="00E3213E" w:rsidP="0053147F">
      <w:pPr>
        <w:spacing w:before="100" w:beforeAutospacing="1" w:after="100" w:afterAutospacing="1" w:line="360" w:lineRule="auto"/>
        <w:jc w:val="both"/>
        <w:rPr>
          <w:rFonts w:ascii="Arial" w:hAnsi="Arial" w:cs="Arial"/>
        </w:rPr>
      </w:pPr>
      <w:r w:rsidRPr="00334EA2">
        <w:rPr>
          <w:rFonts w:ascii="Arial" w:hAnsi="Arial" w:cs="Arial"/>
        </w:rPr>
        <w:t xml:space="preserve">Dalia Villegas Moreno es periodista </w:t>
      </w:r>
      <w:r w:rsidR="004E2464" w:rsidRPr="00334EA2">
        <w:rPr>
          <w:rFonts w:ascii="Arial" w:hAnsi="Arial" w:cs="Arial"/>
        </w:rPr>
        <w:t xml:space="preserve">de </w:t>
      </w:r>
      <w:proofErr w:type="spellStart"/>
      <w:r w:rsidR="004E2464" w:rsidRPr="00334EA2">
        <w:rPr>
          <w:rFonts w:ascii="Arial" w:hAnsi="Arial" w:cs="Arial"/>
          <w:i/>
          <w:iCs/>
        </w:rPr>
        <w:t>Quadratín</w:t>
      </w:r>
      <w:proofErr w:type="spellEnd"/>
      <w:r w:rsidR="004E2464" w:rsidRPr="00334EA2">
        <w:rPr>
          <w:rFonts w:ascii="Arial" w:hAnsi="Arial" w:cs="Arial"/>
          <w:i/>
          <w:iCs/>
        </w:rPr>
        <w:t xml:space="preserve"> </w:t>
      </w:r>
      <w:r w:rsidR="004E2464" w:rsidRPr="00334EA2">
        <w:rPr>
          <w:rFonts w:ascii="Arial" w:hAnsi="Arial" w:cs="Arial"/>
        </w:rPr>
        <w:t>y autora de la nota denunciada</w:t>
      </w:r>
      <w:r w:rsidR="00601900" w:rsidRPr="00334EA2">
        <w:rPr>
          <w:rFonts w:ascii="Arial" w:hAnsi="Arial" w:cs="Arial"/>
        </w:rPr>
        <w:t>,</w:t>
      </w:r>
      <w:r w:rsidR="0018277A" w:rsidRPr="00334EA2">
        <w:rPr>
          <w:rFonts w:ascii="Arial" w:hAnsi="Arial" w:cs="Arial"/>
        </w:rPr>
        <w:t xml:space="preserve"> publicada en dicho medio</w:t>
      </w:r>
      <w:r w:rsidR="00FF479A" w:rsidRPr="00334EA2">
        <w:rPr>
          <w:rFonts w:ascii="Arial" w:hAnsi="Arial" w:cs="Arial"/>
        </w:rPr>
        <w:t>;</w:t>
      </w:r>
      <w:r w:rsidR="00601900" w:rsidRPr="00334EA2">
        <w:rPr>
          <w:rFonts w:ascii="Arial" w:hAnsi="Arial" w:cs="Arial"/>
        </w:rPr>
        <w:t xml:space="preserve"> lo que se desprende del reconocimiento expreso </w:t>
      </w:r>
      <w:r w:rsidR="0053147F" w:rsidRPr="00334EA2">
        <w:rPr>
          <w:rFonts w:ascii="Arial" w:hAnsi="Arial" w:cs="Arial"/>
        </w:rPr>
        <w:t>de estos</w:t>
      </w:r>
      <w:r w:rsidR="004E2464" w:rsidRPr="00334EA2">
        <w:rPr>
          <w:rStyle w:val="Refdenotaalpie"/>
          <w:rFonts w:ascii="Arial" w:hAnsi="Arial" w:cs="Arial"/>
        </w:rPr>
        <w:footnoteReference w:id="77"/>
      </w:r>
      <w:r w:rsidR="004E2464" w:rsidRPr="00334EA2">
        <w:rPr>
          <w:rFonts w:ascii="Arial" w:hAnsi="Arial" w:cs="Arial"/>
        </w:rPr>
        <w:t>.</w:t>
      </w:r>
    </w:p>
    <w:p w14:paraId="5803492A" w14:textId="05DAA646" w:rsidR="00601900" w:rsidRPr="00334EA2" w:rsidRDefault="00601900" w:rsidP="00C6286C">
      <w:pPr>
        <w:spacing w:before="100" w:beforeAutospacing="1" w:after="100" w:afterAutospacing="1" w:line="360" w:lineRule="auto"/>
        <w:jc w:val="both"/>
        <w:rPr>
          <w:rFonts w:ascii="Arial" w:hAnsi="Arial" w:cs="Arial"/>
        </w:rPr>
      </w:pPr>
      <w:r w:rsidRPr="00334EA2">
        <w:rPr>
          <w:rFonts w:ascii="Arial" w:hAnsi="Arial" w:cs="Arial"/>
        </w:rPr>
        <w:t xml:space="preserve">Alejandra Ortega Rodríguez </w:t>
      </w:r>
      <w:r w:rsidR="0053147F" w:rsidRPr="00334EA2">
        <w:rPr>
          <w:rFonts w:ascii="Arial" w:hAnsi="Arial" w:cs="Arial"/>
        </w:rPr>
        <w:t>es</w:t>
      </w:r>
      <w:r w:rsidR="00BA7BBB" w:rsidRPr="00334EA2">
        <w:rPr>
          <w:rFonts w:ascii="Arial" w:hAnsi="Arial" w:cs="Arial"/>
        </w:rPr>
        <w:t xml:space="preserve"> subdirectora del medio de comunicación</w:t>
      </w:r>
      <w:r w:rsidR="00595E7B" w:rsidRPr="00334EA2">
        <w:rPr>
          <w:rFonts w:ascii="Arial" w:hAnsi="Arial" w:cs="Arial"/>
        </w:rPr>
        <w:t xml:space="preserve"> “</w:t>
      </w:r>
      <w:r w:rsidR="0053147F" w:rsidRPr="00334EA2">
        <w:rPr>
          <w:rFonts w:ascii="Arial" w:hAnsi="Arial" w:cs="Arial"/>
        </w:rPr>
        <w:t xml:space="preserve">A Tiempo”, </w:t>
      </w:r>
      <w:r w:rsidR="007B4537" w:rsidRPr="00334EA2">
        <w:rPr>
          <w:rFonts w:ascii="Arial" w:hAnsi="Arial" w:cs="Arial"/>
        </w:rPr>
        <w:t>situación que este</w:t>
      </w:r>
      <w:r w:rsidR="00BA7BBB" w:rsidRPr="00334EA2">
        <w:rPr>
          <w:rFonts w:ascii="Arial" w:hAnsi="Arial" w:cs="Arial"/>
        </w:rPr>
        <w:t xml:space="preserve"> informó al remitir</w:t>
      </w:r>
      <w:r w:rsidR="00624645" w:rsidRPr="00334EA2">
        <w:rPr>
          <w:rFonts w:ascii="Arial" w:hAnsi="Arial" w:cs="Arial"/>
        </w:rPr>
        <w:t xml:space="preserve"> el escrito signado por su Director General</w:t>
      </w:r>
      <w:r w:rsidR="00595E7B" w:rsidRPr="00334EA2">
        <w:rPr>
          <w:rStyle w:val="Refdenotaalpie"/>
          <w:rFonts w:ascii="Arial" w:hAnsi="Arial" w:cs="Arial"/>
        </w:rPr>
        <w:footnoteReference w:id="78"/>
      </w:r>
      <w:r w:rsidR="00595E7B" w:rsidRPr="00334EA2">
        <w:rPr>
          <w:rFonts w:ascii="Arial" w:hAnsi="Arial" w:cs="Arial"/>
        </w:rPr>
        <w:t>.</w:t>
      </w:r>
    </w:p>
    <w:p w14:paraId="013F2E22" w14:textId="32163F69" w:rsidR="00C6286C" w:rsidRPr="00334EA2" w:rsidRDefault="00C6286C" w:rsidP="00AC4C17">
      <w:pPr>
        <w:spacing w:before="100" w:beforeAutospacing="1" w:after="100" w:afterAutospacing="1" w:line="360" w:lineRule="auto"/>
        <w:jc w:val="both"/>
        <w:rPr>
          <w:rFonts w:ascii="Arial" w:hAnsi="Arial" w:cs="Arial"/>
        </w:rPr>
      </w:pPr>
      <w:r w:rsidRPr="00334EA2">
        <w:rPr>
          <w:rFonts w:ascii="Arial" w:hAnsi="Arial" w:cs="Arial"/>
        </w:rPr>
        <w:t>Sergio Cortés Eslava es periodista</w:t>
      </w:r>
      <w:r w:rsidR="00E2302B" w:rsidRPr="00334EA2">
        <w:rPr>
          <w:rStyle w:val="Refdenotaalpie"/>
          <w:rFonts w:ascii="Arial" w:hAnsi="Arial" w:cs="Arial"/>
        </w:rPr>
        <w:footnoteReference w:id="79"/>
      </w:r>
      <w:r w:rsidR="0008583C" w:rsidRPr="00334EA2">
        <w:rPr>
          <w:rFonts w:ascii="Arial" w:hAnsi="Arial" w:cs="Arial"/>
        </w:rPr>
        <w:t xml:space="preserve">; </w:t>
      </w:r>
      <w:r w:rsidRPr="00334EA2">
        <w:rPr>
          <w:rFonts w:ascii="Arial" w:hAnsi="Arial" w:cs="Arial"/>
        </w:rPr>
        <w:t>y titular del perfil</w:t>
      </w:r>
      <w:r w:rsidR="00A02C95" w:rsidRPr="00334EA2">
        <w:rPr>
          <w:rFonts w:ascii="Arial" w:hAnsi="Arial" w:cs="Arial"/>
        </w:rPr>
        <w:t xml:space="preserve"> de </w:t>
      </w:r>
      <w:r w:rsidR="00A02C95" w:rsidRPr="00334EA2">
        <w:rPr>
          <w:rFonts w:ascii="Arial" w:hAnsi="Arial" w:cs="Arial"/>
          <w:i/>
          <w:iCs/>
        </w:rPr>
        <w:t>Facebook</w:t>
      </w:r>
      <w:r w:rsidRPr="00334EA2">
        <w:rPr>
          <w:rFonts w:ascii="Arial" w:hAnsi="Arial" w:cs="Arial"/>
        </w:rPr>
        <w:t xml:space="preserve"> “</w:t>
      </w:r>
      <w:r w:rsidR="00DA28A4" w:rsidRPr="00DA28A4">
        <w:rPr>
          <w:rFonts w:ascii="Arial" w:hAnsi="Arial" w:cs="Arial"/>
          <w:color w:val="FFFFFF"/>
          <w:highlight w:val="darkCyan"/>
        </w:rPr>
        <w:t>[No.10]_ELIMINADO_nombre_(s)_de_perfil_(s)_de_red_(es)_social_(es)_persona_(s)_física_(s)_[195]</w:t>
      </w:r>
      <w:r w:rsidRPr="00334EA2">
        <w:rPr>
          <w:rFonts w:ascii="Arial" w:hAnsi="Arial" w:cs="Arial"/>
        </w:rPr>
        <w:t>”</w:t>
      </w:r>
      <w:r w:rsidR="0008583C" w:rsidRPr="00334EA2">
        <w:rPr>
          <w:rFonts w:ascii="Arial" w:hAnsi="Arial" w:cs="Arial"/>
        </w:rPr>
        <w:t xml:space="preserve">, </w:t>
      </w:r>
      <w:r w:rsidRPr="00334EA2">
        <w:rPr>
          <w:rFonts w:ascii="Arial" w:hAnsi="Arial" w:cs="Arial"/>
        </w:rPr>
        <w:t>tal y como se desprende de</w:t>
      </w:r>
      <w:r w:rsidR="009A1429" w:rsidRPr="00334EA2">
        <w:rPr>
          <w:rFonts w:ascii="Arial" w:hAnsi="Arial" w:cs="Arial"/>
        </w:rPr>
        <w:t xml:space="preserve"> la información remitida por </w:t>
      </w:r>
      <w:r w:rsidR="009A1429" w:rsidRPr="00334EA2">
        <w:rPr>
          <w:rFonts w:ascii="Arial" w:hAnsi="Arial" w:cs="Arial"/>
          <w:i/>
          <w:iCs/>
        </w:rPr>
        <w:t xml:space="preserve">Meta </w:t>
      </w:r>
      <w:r w:rsidR="0008583C" w:rsidRPr="00334EA2">
        <w:rPr>
          <w:rFonts w:ascii="Arial" w:hAnsi="Arial" w:cs="Arial"/>
        </w:rPr>
        <w:t>y d</w:t>
      </w:r>
      <w:r w:rsidR="00F82C45" w:rsidRPr="00334EA2">
        <w:rPr>
          <w:rFonts w:ascii="Arial" w:hAnsi="Arial" w:cs="Arial"/>
        </w:rPr>
        <w:t>el oficio INE-UTE/07180/2025</w:t>
      </w:r>
      <w:r w:rsidR="0008583C" w:rsidRPr="00334EA2">
        <w:rPr>
          <w:rFonts w:ascii="Arial" w:hAnsi="Arial" w:cs="Arial"/>
        </w:rPr>
        <w:t xml:space="preserve"> </w:t>
      </w:r>
      <w:r w:rsidR="00F82C45" w:rsidRPr="00334EA2">
        <w:rPr>
          <w:rFonts w:ascii="Arial" w:hAnsi="Arial" w:cs="Arial"/>
        </w:rPr>
        <w:t xml:space="preserve">signado por el Líder de Proyecto de Vinculación </w:t>
      </w:r>
      <w:r w:rsidR="00066E36" w:rsidRPr="00334EA2">
        <w:rPr>
          <w:rFonts w:ascii="Arial" w:hAnsi="Arial" w:cs="Arial"/>
        </w:rPr>
        <w:t xml:space="preserve">con Autoridades Electorales de la Unidad Técnica de lo Contencioso Electoral del </w:t>
      </w:r>
      <w:r w:rsidR="00066E36" w:rsidRPr="00334EA2">
        <w:rPr>
          <w:rFonts w:ascii="Arial" w:hAnsi="Arial" w:cs="Arial"/>
          <w:i/>
          <w:iCs/>
        </w:rPr>
        <w:t>INE</w:t>
      </w:r>
      <w:r w:rsidRPr="00334EA2">
        <w:rPr>
          <w:rStyle w:val="Refdenotaalpie"/>
          <w:rFonts w:ascii="Arial" w:hAnsi="Arial" w:cs="Arial"/>
        </w:rPr>
        <w:footnoteReference w:id="80"/>
      </w:r>
      <w:r w:rsidRPr="00334EA2">
        <w:rPr>
          <w:rFonts w:ascii="Arial" w:hAnsi="Arial" w:cs="Arial"/>
        </w:rPr>
        <w:t>.</w:t>
      </w:r>
    </w:p>
    <w:p w14:paraId="0C9E9727" w14:textId="77D391DE" w:rsidR="009F1375" w:rsidRPr="00334EA2" w:rsidRDefault="005B17A2" w:rsidP="00AC4C17">
      <w:pPr>
        <w:spacing w:before="100" w:beforeAutospacing="1" w:after="100" w:afterAutospacing="1" w:line="360" w:lineRule="auto"/>
        <w:jc w:val="both"/>
        <w:rPr>
          <w:rFonts w:ascii="Arial" w:hAnsi="Arial" w:cs="Arial"/>
        </w:rPr>
      </w:pPr>
      <w:r w:rsidRPr="00334EA2">
        <w:rPr>
          <w:rFonts w:ascii="Arial" w:hAnsi="Arial" w:cs="Arial"/>
        </w:rPr>
        <w:lastRenderedPageBreak/>
        <w:t>Elías</w:t>
      </w:r>
      <w:r w:rsidR="009F1375" w:rsidRPr="00334EA2">
        <w:rPr>
          <w:rFonts w:ascii="Arial" w:hAnsi="Arial" w:cs="Arial"/>
        </w:rPr>
        <w:t xml:space="preserve"> Aguirre Baez es </w:t>
      </w:r>
      <w:r w:rsidRPr="00334EA2">
        <w:rPr>
          <w:rFonts w:ascii="Arial" w:hAnsi="Arial" w:cs="Arial"/>
        </w:rPr>
        <w:t xml:space="preserve">responsable de </w:t>
      </w:r>
      <w:r w:rsidRPr="00334EA2">
        <w:rPr>
          <w:rFonts w:ascii="Arial" w:hAnsi="Arial" w:cs="Arial"/>
          <w:i/>
          <w:iCs/>
        </w:rPr>
        <w:t xml:space="preserve">La </w:t>
      </w:r>
      <w:proofErr w:type="spellStart"/>
      <w:r w:rsidRPr="00334EA2">
        <w:rPr>
          <w:rFonts w:ascii="Arial" w:hAnsi="Arial" w:cs="Arial"/>
          <w:i/>
          <w:iCs/>
        </w:rPr>
        <w:t>Polaka</w:t>
      </w:r>
      <w:proofErr w:type="spellEnd"/>
      <w:r w:rsidR="00DC4D27" w:rsidRPr="00334EA2">
        <w:rPr>
          <w:rFonts w:ascii="Arial" w:hAnsi="Arial" w:cs="Arial"/>
        </w:rPr>
        <w:t xml:space="preserve">, lo que se deprende </w:t>
      </w:r>
      <w:r w:rsidR="00D06175" w:rsidRPr="00334EA2">
        <w:rPr>
          <w:rFonts w:ascii="Arial" w:hAnsi="Arial" w:cs="Arial"/>
        </w:rPr>
        <w:t>del acta de verificación IEM-OFI-690/2025, levantada por fun</w:t>
      </w:r>
      <w:r w:rsidR="00723C6C" w:rsidRPr="00334EA2">
        <w:rPr>
          <w:rFonts w:ascii="Arial" w:hAnsi="Arial" w:cs="Arial"/>
        </w:rPr>
        <w:t>cionario electoral</w:t>
      </w:r>
      <w:r w:rsidR="00723C6C" w:rsidRPr="00334EA2">
        <w:rPr>
          <w:rStyle w:val="Refdenotaalpie"/>
          <w:rFonts w:ascii="Arial" w:hAnsi="Arial" w:cs="Arial"/>
        </w:rPr>
        <w:footnoteReference w:id="81"/>
      </w:r>
      <w:r w:rsidR="00723C6C" w:rsidRPr="00334EA2">
        <w:rPr>
          <w:rFonts w:ascii="Arial" w:hAnsi="Arial" w:cs="Arial"/>
        </w:rPr>
        <w:t>.</w:t>
      </w:r>
    </w:p>
    <w:p w14:paraId="0CC2D874" w14:textId="6F82BD32" w:rsidR="00D1610F" w:rsidRPr="00334EA2" w:rsidRDefault="00D1610F" w:rsidP="00C6286C">
      <w:pPr>
        <w:spacing w:before="100" w:beforeAutospacing="1" w:after="100" w:afterAutospacing="1" w:line="360" w:lineRule="auto"/>
        <w:jc w:val="both"/>
        <w:rPr>
          <w:rFonts w:ascii="Arial" w:hAnsi="Arial" w:cs="Arial"/>
        </w:rPr>
      </w:pPr>
      <w:r w:rsidRPr="00334EA2">
        <w:rPr>
          <w:rFonts w:ascii="Arial" w:hAnsi="Arial" w:cs="Arial"/>
        </w:rPr>
        <w:t xml:space="preserve">Ezequiel Gerardo Galicia Contreras es titular del perfil </w:t>
      </w:r>
      <w:r w:rsidR="00A02C95" w:rsidRPr="00334EA2">
        <w:rPr>
          <w:rFonts w:ascii="Arial" w:hAnsi="Arial" w:cs="Arial"/>
        </w:rPr>
        <w:t xml:space="preserve">de </w:t>
      </w:r>
      <w:r w:rsidR="00A02C95" w:rsidRPr="00334EA2">
        <w:rPr>
          <w:rFonts w:ascii="Arial" w:hAnsi="Arial" w:cs="Arial"/>
          <w:i/>
          <w:iCs/>
        </w:rPr>
        <w:t>Instagram</w:t>
      </w:r>
      <w:r w:rsidR="00473728" w:rsidRPr="00334EA2">
        <w:rPr>
          <w:rFonts w:ascii="Arial" w:hAnsi="Arial" w:cs="Arial"/>
          <w:i/>
          <w:iCs/>
        </w:rPr>
        <w:t xml:space="preserve"> </w:t>
      </w:r>
      <w:r w:rsidR="00A02C95" w:rsidRPr="00334EA2">
        <w:rPr>
          <w:rFonts w:ascii="Arial" w:hAnsi="Arial" w:cs="Arial"/>
        </w:rPr>
        <w:t>"</w:t>
      </w:r>
      <w:r w:rsidR="00DA28A4" w:rsidRPr="00DA28A4">
        <w:rPr>
          <w:rFonts w:ascii="Arial" w:hAnsi="Arial" w:cs="Arial"/>
          <w:color w:val="FFFFFF"/>
          <w:highlight w:val="darkCyan"/>
        </w:rPr>
        <w:t>[No.11]_ELIMINADO_nombre_(s)_de_perfil_(s)_de_red_(es)_social_(es)_persona_(s)_física_(s)_[195]</w:t>
      </w:r>
      <w:r w:rsidR="00A02C95" w:rsidRPr="00334EA2">
        <w:rPr>
          <w:rFonts w:ascii="Arial" w:hAnsi="Arial" w:cs="Arial"/>
        </w:rPr>
        <w:t>"</w:t>
      </w:r>
      <w:r w:rsidR="009B798F" w:rsidRPr="00334EA2">
        <w:rPr>
          <w:rFonts w:ascii="Arial" w:hAnsi="Arial" w:cs="Arial"/>
        </w:rPr>
        <w:t>; situación que él mismo reconoció</w:t>
      </w:r>
      <w:r w:rsidR="009B798F" w:rsidRPr="00334EA2">
        <w:rPr>
          <w:rStyle w:val="Refdenotaalpie"/>
          <w:rFonts w:ascii="Arial" w:hAnsi="Arial" w:cs="Arial"/>
        </w:rPr>
        <w:footnoteReference w:id="82"/>
      </w:r>
      <w:r w:rsidR="009B798F" w:rsidRPr="00334EA2">
        <w:rPr>
          <w:rFonts w:ascii="Arial" w:hAnsi="Arial" w:cs="Arial"/>
        </w:rPr>
        <w:t>.</w:t>
      </w:r>
    </w:p>
    <w:p w14:paraId="2FA5AD8E" w14:textId="18254530" w:rsidR="009B798F" w:rsidRPr="00B149C1" w:rsidRDefault="001C23ED" w:rsidP="006862AE">
      <w:pPr>
        <w:spacing w:before="100" w:beforeAutospacing="1" w:after="100" w:afterAutospacing="1" w:line="360" w:lineRule="auto"/>
        <w:jc w:val="both"/>
        <w:rPr>
          <w:rFonts w:ascii="Arial" w:hAnsi="Arial" w:cs="Arial"/>
        </w:rPr>
      </w:pPr>
      <w:r w:rsidRPr="00334EA2">
        <w:rPr>
          <w:rFonts w:ascii="Arial" w:hAnsi="Arial" w:cs="Arial"/>
        </w:rPr>
        <w:t xml:space="preserve">Daniel Medrano, Jaime Juan, </w:t>
      </w:r>
      <w:proofErr w:type="spellStart"/>
      <w:r w:rsidRPr="00334EA2">
        <w:rPr>
          <w:rFonts w:ascii="Arial" w:hAnsi="Arial" w:cs="Arial"/>
        </w:rPr>
        <w:t>Payin</w:t>
      </w:r>
      <w:proofErr w:type="spellEnd"/>
      <w:r w:rsidRPr="00334EA2">
        <w:rPr>
          <w:rFonts w:ascii="Arial" w:hAnsi="Arial" w:cs="Arial"/>
        </w:rPr>
        <w:t xml:space="preserve"> Aguilar, Alonzo Díaz Morales, Daniel Oliva y Valeria Cázares son </w:t>
      </w:r>
      <w:r w:rsidRPr="00B149C1">
        <w:rPr>
          <w:rFonts w:ascii="Arial" w:hAnsi="Arial" w:cs="Arial"/>
        </w:rPr>
        <w:t>titulares</w:t>
      </w:r>
      <w:r w:rsidR="00713410" w:rsidRPr="00B149C1">
        <w:rPr>
          <w:rFonts w:ascii="Arial" w:hAnsi="Arial" w:cs="Arial"/>
        </w:rPr>
        <w:t xml:space="preserve"> y/o administradores</w:t>
      </w:r>
      <w:r w:rsidRPr="00B149C1">
        <w:rPr>
          <w:rFonts w:ascii="Arial" w:hAnsi="Arial" w:cs="Arial"/>
        </w:rPr>
        <w:t xml:space="preserve"> de los perfiles</w:t>
      </w:r>
      <w:r w:rsidR="006862AE" w:rsidRPr="00B149C1">
        <w:rPr>
          <w:rFonts w:ascii="Arial" w:hAnsi="Arial" w:cs="Arial"/>
        </w:rPr>
        <w:t xml:space="preserve"> "Jaime Juan" (</w:t>
      </w:r>
      <w:r w:rsidR="00637813" w:rsidRPr="00B149C1">
        <w:rPr>
          <w:rFonts w:ascii="Arial" w:hAnsi="Arial" w:cs="Arial"/>
          <w:i/>
          <w:iCs/>
        </w:rPr>
        <w:t>Instagram</w:t>
      </w:r>
      <w:r w:rsidR="006862AE" w:rsidRPr="00B149C1">
        <w:rPr>
          <w:rFonts w:ascii="Arial" w:hAnsi="Arial" w:cs="Arial"/>
        </w:rPr>
        <w:t>)</w:t>
      </w:r>
      <w:r w:rsidR="002425EB" w:rsidRPr="00B149C1">
        <w:rPr>
          <w:rFonts w:ascii="Arial" w:hAnsi="Arial" w:cs="Arial"/>
        </w:rPr>
        <w:t>;</w:t>
      </w:r>
      <w:r w:rsidR="002425EB" w:rsidRPr="00B149C1">
        <w:rPr>
          <w:rFonts w:ascii="Arial" w:hAnsi="Arial" w:cs="Arial"/>
          <w:i/>
          <w:iCs/>
        </w:rPr>
        <w:t xml:space="preserve"> </w:t>
      </w:r>
      <w:r w:rsidR="006862AE" w:rsidRPr="00B149C1">
        <w:rPr>
          <w:rFonts w:ascii="Arial" w:hAnsi="Arial" w:cs="Arial"/>
        </w:rPr>
        <w:t>"</w:t>
      </w:r>
      <w:proofErr w:type="spellStart"/>
      <w:r w:rsidR="006862AE" w:rsidRPr="00B149C1">
        <w:rPr>
          <w:rFonts w:ascii="Arial" w:hAnsi="Arial" w:cs="Arial"/>
        </w:rPr>
        <w:t>Payin</w:t>
      </w:r>
      <w:proofErr w:type="spellEnd"/>
      <w:r w:rsidR="006862AE" w:rsidRPr="00B149C1">
        <w:rPr>
          <w:rFonts w:ascii="Arial" w:hAnsi="Arial" w:cs="Arial"/>
        </w:rPr>
        <w:t xml:space="preserve"> Aguilar"</w:t>
      </w:r>
      <w:r w:rsidR="002425EB" w:rsidRPr="00B149C1">
        <w:rPr>
          <w:rFonts w:ascii="Arial" w:hAnsi="Arial" w:cs="Arial"/>
        </w:rPr>
        <w:t xml:space="preserve"> (</w:t>
      </w:r>
      <w:r w:rsidR="002425EB" w:rsidRPr="00B149C1">
        <w:rPr>
          <w:rFonts w:ascii="Arial" w:hAnsi="Arial" w:cs="Arial"/>
          <w:i/>
          <w:iCs/>
        </w:rPr>
        <w:t>Facebook</w:t>
      </w:r>
      <w:r w:rsidR="002425EB" w:rsidRPr="00B149C1">
        <w:rPr>
          <w:rFonts w:ascii="Arial" w:hAnsi="Arial" w:cs="Arial"/>
        </w:rPr>
        <w:t xml:space="preserve">); </w:t>
      </w:r>
      <w:r w:rsidR="006862AE" w:rsidRPr="00B149C1">
        <w:rPr>
          <w:rFonts w:ascii="Arial" w:hAnsi="Arial" w:cs="Arial"/>
        </w:rPr>
        <w:t>"Alonzo Díaz Morales"</w:t>
      </w:r>
      <w:r w:rsidR="002425EB" w:rsidRPr="00B149C1">
        <w:rPr>
          <w:rFonts w:ascii="Arial" w:hAnsi="Arial" w:cs="Arial"/>
        </w:rPr>
        <w:t xml:space="preserve"> (</w:t>
      </w:r>
      <w:r w:rsidR="002425EB" w:rsidRPr="00B149C1">
        <w:rPr>
          <w:rFonts w:ascii="Arial" w:hAnsi="Arial" w:cs="Arial"/>
          <w:i/>
          <w:iCs/>
        </w:rPr>
        <w:t>Facebook</w:t>
      </w:r>
      <w:r w:rsidR="002425EB" w:rsidRPr="00B149C1">
        <w:rPr>
          <w:rFonts w:ascii="Arial" w:hAnsi="Arial" w:cs="Arial"/>
        </w:rPr>
        <w:t>);</w:t>
      </w:r>
      <w:r w:rsidR="002425EB" w:rsidRPr="00B149C1">
        <w:rPr>
          <w:rFonts w:ascii="Arial" w:hAnsi="Arial" w:cs="Arial"/>
          <w:i/>
          <w:iCs/>
        </w:rPr>
        <w:t xml:space="preserve"> </w:t>
      </w:r>
      <w:r w:rsidR="006862AE" w:rsidRPr="00B149C1">
        <w:rPr>
          <w:rFonts w:ascii="Arial" w:hAnsi="Arial" w:cs="Arial"/>
        </w:rPr>
        <w:t>"Daniel Oliva"</w:t>
      </w:r>
      <w:r w:rsidR="002425EB" w:rsidRPr="00B149C1">
        <w:rPr>
          <w:rFonts w:ascii="Arial" w:hAnsi="Arial" w:cs="Arial"/>
        </w:rPr>
        <w:t xml:space="preserve"> (</w:t>
      </w:r>
      <w:r w:rsidR="002425EB" w:rsidRPr="00B149C1">
        <w:rPr>
          <w:rFonts w:ascii="Arial" w:hAnsi="Arial" w:cs="Arial"/>
          <w:i/>
          <w:iCs/>
        </w:rPr>
        <w:t>Facebook</w:t>
      </w:r>
      <w:r w:rsidR="002425EB" w:rsidRPr="00B149C1">
        <w:rPr>
          <w:rFonts w:ascii="Arial" w:hAnsi="Arial" w:cs="Arial"/>
        </w:rPr>
        <w:t xml:space="preserve">); y </w:t>
      </w:r>
      <w:r w:rsidR="006862AE" w:rsidRPr="00B149C1">
        <w:rPr>
          <w:rFonts w:ascii="Arial" w:hAnsi="Arial" w:cs="Arial"/>
        </w:rPr>
        <w:t>"Valeria Cázares"</w:t>
      </w:r>
      <w:r w:rsidR="002425EB" w:rsidRPr="00B149C1">
        <w:rPr>
          <w:rFonts w:ascii="Arial" w:hAnsi="Arial" w:cs="Arial"/>
        </w:rPr>
        <w:t xml:space="preserve"> (</w:t>
      </w:r>
      <w:r w:rsidR="002425EB" w:rsidRPr="00B149C1">
        <w:rPr>
          <w:rFonts w:ascii="Arial" w:hAnsi="Arial" w:cs="Arial"/>
          <w:i/>
          <w:iCs/>
        </w:rPr>
        <w:t>Facebook)</w:t>
      </w:r>
      <w:r w:rsidR="00364BBB" w:rsidRPr="00B149C1">
        <w:rPr>
          <w:rFonts w:ascii="Arial" w:hAnsi="Arial" w:cs="Arial"/>
          <w:i/>
          <w:iCs/>
        </w:rPr>
        <w:t xml:space="preserve">, </w:t>
      </w:r>
      <w:r w:rsidR="00364BBB" w:rsidRPr="00B149C1">
        <w:rPr>
          <w:rFonts w:ascii="Arial" w:hAnsi="Arial" w:cs="Arial"/>
        </w:rPr>
        <w:t>respectivamente</w:t>
      </w:r>
      <w:r w:rsidR="00425961" w:rsidRPr="00B149C1">
        <w:rPr>
          <w:rFonts w:ascii="Arial" w:hAnsi="Arial" w:cs="Arial"/>
        </w:rPr>
        <w:t xml:space="preserve">; circunstancia que se acredita con la información remitida por </w:t>
      </w:r>
      <w:r w:rsidR="00425961" w:rsidRPr="00B149C1">
        <w:rPr>
          <w:rFonts w:ascii="Arial" w:hAnsi="Arial" w:cs="Arial"/>
          <w:i/>
          <w:iCs/>
        </w:rPr>
        <w:t>Meta</w:t>
      </w:r>
      <w:r w:rsidR="00AB3535" w:rsidRPr="00B149C1">
        <w:rPr>
          <w:rStyle w:val="Refdenotaalpie"/>
          <w:rFonts w:ascii="Arial" w:hAnsi="Arial" w:cs="Arial"/>
        </w:rPr>
        <w:footnoteReference w:id="83"/>
      </w:r>
      <w:r w:rsidR="00AB3535" w:rsidRPr="00B149C1">
        <w:rPr>
          <w:rFonts w:ascii="Arial" w:hAnsi="Arial" w:cs="Arial"/>
        </w:rPr>
        <w:t>.</w:t>
      </w:r>
    </w:p>
    <w:p w14:paraId="6E0A7708" w14:textId="7EE051FF" w:rsidR="00AB3535" w:rsidRPr="00B149C1" w:rsidRDefault="0044490C" w:rsidP="00473D7F">
      <w:pPr>
        <w:spacing w:before="100" w:beforeAutospacing="1" w:after="100" w:afterAutospacing="1" w:line="360" w:lineRule="auto"/>
        <w:jc w:val="both"/>
        <w:rPr>
          <w:rFonts w:ascii="Arial" w:hAnsi="Arial" w:cs="Arial"/>
        </w:rPr>
      </w:pPr>
      <w:r w:rsidRPr="00B149C1">
        <w:rPr>
          <w:rFonts w:ascii="Arial" w:hAnsi="Arial" w:cs="Arial"/>
        </w:rPr>
        <w:t xml:space="preserve">Medios de prueba que, con base en lo dispuesto en el artículo 259, párrafos quinto y sexto, del </w:t>
      </w:r>
      <w:r w:rsidRPr="00B149C1">
        <w:rPr>
          <w:rFonts w:ascii="Arial" w:hAnsi="Arial" w:cs="Arial"/>
          <w:i/>
          <w:iCs/>
        </w:rPr>
        <w:t>Código Electoral</w:t>
      </w:r>
      <w:r w:rsidRPr="00B149C1">
        <w:rPr>
          <w:rFonts w:ascii="Arial" w:hAnsi="Arial" w:cs="Arial"/>
        </w:rPr>
        <w:t>, adquieren en lo individual y aisladamente valor probatorio pleno</w:t>
      </w:r>
      <w:r w:rsidR="00011E1D" w:rsidRPr="00B149C1">
        <w:rPr>
          <w:rFonts w:ascii="Arial" w:hAnsi="Arial" w:cs="Arial"/>
        </w:rPr>
        <w:t>, ya que</w:t>
      </w:r>
      <w:r w:rsidR="00593F5D" w:rsidRPr="00B149C1">
        <w:rPr>
          <w:rFonts w:ascii="Arial" w:hAnsi="Arial" w:cs="Arial"/>
        </w:rPr>
        <w:t xml:space="preserve"> generan certeza respecto de la calidad de las personas denunciadas, así como la titularidad de los </w:t>
      </w:r>
      <w:r w:rsidR="00593F5D" w:rsidRPr="00B149C1">
        <w:rPr>
          <w:rFonts w:ascii="Arial" w:hAnsi="Arial" w:cs="Arial"/>
          <w:i/>
          <w:iCs/>
        </w:rPr>
        <w:t>perfiles</w:t>
      </w:r>
      <w:r w:rsidR="00593F5D" w:rsidRPr="00B149C1">
        <w:rPr>
          <w:rFonts w:ascii="Arial" w:hAnsi="Arial" w:cs="Arial"/>
        </w:rPr>
        <w:t>.</w:t>
      </w:r>
    </w:p>
    <w:p w14:paraId="6DD230DD" w14:textId="0814A5DC" w:rsidR="00621DEE" w:rsidRPr="00B149C1" w:rsidRDefault="00750F8A">
      <w:pPr>
        <w:pStyle w:val="Prrafodelista"/>
        <w:numPr>
          <w:ilvl w:val="0"/>
          <w:numId w:val="3"/>
        </w:numPr>
        <w:spacing w:before="100" w:beforeAutospacing="1" w:after="100" w:afterAutospacing="1" w:line="360" w:lineRule="auto"/>
        <w:jc w:val="both"/>
        <w:rPr>
          <w:rFonts w:ascii="Arial" w:hAnsi="Arial" w:cs="Arial"/>
          <w:b/>
          <w:bCs/>
        </w:rPr>
      </w:pPr>
      <w:r w:rsidRPr="00B149C1">
        <w:rPr>
          <w:rFonts w:ascii="Arial" w:hAnsi="Arial" w:cs="Arial"/>
          <w:b/>
          <w:bCs/>
        </w:rPr>
        <w:t>Materia de la queja</w:t>
      </w:r>
    </w:p>
    <w:p w14:paraId="3AC76F93" w14:textId="075CF44C" w:rsidR="000F6F6C" w:rsidRPr="00B149C1" w:rsidRDefault="004E318A" w:rsidP="00E01113">
      <w:pPr>
        <w:spacing w:before="100" w:beforeAutospacing="1" w:after="100" w:afterAutospacing="1" w:line="360" w:lineRule="auto"/>
        <w:jc w:val="both"/>
        <w:rPr>
          <w:rFonts w:ascii="Arial" w:hAnsi="Arial" w:cs="Arial"/>
        </w:rPr>
      </w:pPr>
      <w:r w:rsidRPr="00B149C1">
        <w:rPr>
          <w:rFonts w:ascii="Arial" w:hAnsi="Arial" w:cs="Arial"/>
        </w:rPr>
        <w:t xml:space="preserve">Si bien es cierto, la </w:t>
      </w:r>
      <w:r w:rsidRPr="00B149C1">
        <w:rPr>
          <w:rFonts w:ascii="Arial" w:hAnsi="Arial" w:cs="Arial"/>
          <w:i/>
          <w:iCs/>
        </w:rPr>
        <w:t xml:space="preserve">denunciante </w:t>
      </w:r>
      <w:r w:rsidRPr="00B149C1">
        <w:rPr>
          <w:rFonts w:ascii="Arial" w:hAnsi="Arial" w:cs="Arial"/>
        </w:rPr>
        <w:t>adjuntó a su queja captura de diversos comentarios,</w:t>
      </w:r>
      <w:r w:rsidR="00001610" w:rsidRPr="00B149C1">
        <w:rPr>
          <w:rFonts w:ascii="Arial" w:hAnsi="Arial" w:cs="Arial"/>
        </w:rPr>
        <w:t xml:space="preserve"> tales como “huele a Feminicidio…. muy pronto”,</w:t>
      </w:r>
      <w:r w:rsidR="00641238" w:rsidRPr="00B149C1">
        <w:rPr>
          <w:rFonts w:ascii="Arial" w:hAnsi="Arial" w:cs="Arial"/>
        </w:rPr>
        <w:t xml:space="preserve"> </w:t>
      </w:r>
      <w:r w:rsidRPr="00B149C1">
        <w:rPr>
          <w:rFonts w:ascii="Arial" w:hAnsi="Arial" w:cs="Arial"/>
        </w:rPr>
        <w:t>igual de cierto resulta que de varios no aportó los elementos indispensables para su localización</w:t>
      </w:r>
      <w:r w:rsidR="000F6F6C" w:rsidRPr="00B149C1">
        <w:rPr>
          <w:rFonts w:ascii="Arial" w:hAnsi="Arial" w:cs="Arial"/>
        </w:rPr>
        <w:t xml:space="preserve"> por lo que </w:t>
      </w:r>
      <w:r w:rsidRPr="00B149C1">
        <w:rPr>
          <w:rFonts w:ascii="Arial" w:hAnsi="Arial" w:cs="Arial"/>
        </w:rPr>
        <w:t>no fue posible su certificación</w:t>
      </w:r>
      <w:r w:rsidR="00216835" w:rsidRPr="00B149C1">
        <w:rPr>
          <w:rFonts w:ascii="Arial" w:hAnsi="Arial" w:cs="Arial"/>
        </w:rPr>
        <w:t>, pues, incluso, se desconoce a qué publicación corresponden</w:t>
      </w:r>
      <w:r w:rsidR="00221688" w:rsidRPr="00B149C1">
        <w:rPr>
          <w:rFonts w:ascii="Arial" w:hAnsi="Arial" w:cs="Arial"/>
        </w:rPr>
        <w:t>, ya que de los mismos no es posible advertir a qué perfil corresponden, la fecha, etc.</w:t>
      </w:r>
      <w:r w:rsidR="00DD06EA" w:rsidRPr="00B149C1">
        <w:rPr>
          <w:rFonts w:ascii="Arial" w:hAnsi="Arial" w:cs="Arial"/>
        </w:rPr>
        <w:t>; s</w:t>
      </w:r>
      <w:r w:rsidR="00221688" w:rsidRPr="00B149C1">
        <w:rPr>
          <w:rFonts w:ascii="Arial" w:hAnsi="Arial" w:cs="Arial"/>
        </w:rPr>
        <w:t xml:space="preserve">ituación que impidió que la </w:t>
      </w:r>
      <w:r w:rsidR="00221688" w:rsidRPr="00B149C1">
        <w:rPr>
          <w:rFonts w:ascii="Arial" w:hAnsi="Arial" w:cs="Arial"/>
          <w:i/>
          <w:iCs/>
        </w:rPr>
        <w:t xml:space="preserve">Secretaria Ejecutiva </w:t>
      </w:r>
      <w:r w:rsidR="00221688" w:rsidRPr="00B149C1">
        <w:rPr>
          <w:rFonts w:ascii="Arial" w:hAnsi="Arial" w:cs="Arial"/>
        </w:rPr>
        <w:t>realizara la verificación correspondiente, lo que se traduce en que tales mensajes no formaron parte de la materia del procedimiento.</w:t>
      </w:r>
    </w:p>
    <w:p w14:paraId="79EFB172" w14:textId="2456DD10" w:rsidR="00A37976" w:rsidRPr="00B149C1" w:rsidRDefault="00A37976" w:rsidP="00C944C8">
      <w:pPr>
        <w:spacing w:before="100" w:beforeAutospacing="1" w:after="100" w:afterAutospacing="1" w:line="360" w:lineRule="auto"/>
        <w:jc w:val="both"/>
        <w:rPr>
          <w:rFonts w:ascii="Arial" w:hAnsi="Arial" w:cs="Arial"/>
        </w:rPr>
      </w:pPr>
      <w:r w:rsidRPr="00B149C1">
        <w:rPr>
          <w:rFonts w:ascii="Arial" w:hAnsi="Arial" w:cs="Arial"/>
        </w:rPr>
        <w:t xml:space="preserve">No obstante, este </w:t>
      </w:r>
      <w:r w:rsidRPr="00B149C1">
        <w:rPr>
          <w:rFonts w:ascii="Arial" w:hAnsi="Arial" w:cs="Arial"/>
          <w:i/>
          <w:iCs/>
        </w:rPr>
        <w:t xml:space="preserve">órgano jurisdiccional </w:t>
      </w:r>
      <w:r w:rsidR="00C944C8" w:rsidRPr="00B149C1">
        <w:rPr>
          <w:rFonts w:ascii="Arial" w:hAnsi="Arial" w:cs="Arial"/>
        </w:rPr>
        <w:t>reconoce que dichas expresiones son reprobables y, por tanto, las condena, pues están cargadas de violencia y atentan contra la denunciante.</w:t>
      </w:r>
    </w:p>
    <w:p w14:paraId="3E8ED128" w14:textId="28823E05" w:rsidR="0067690E" w:rsidRPr="00334EA2" w:rsidRDefault="000F6F6C" w:rsidP="00E01113">
      <w:pPr>
        <w:spacing w:before="100" w:beforeAutospacing="1" w:after="100" w:afterAutospacing="1" w:line="360" w:lineRule="auto"/>
        <w:jc w:val="both"/>
        <w:rPr>
          <w:rFonts w:ascii="Arial" w:hAnsi="Arial" w:cs="Arial"/>
        </w:rPr>
      </w:pPr>
      <w:r w:rsidRPr="00B149C1">
        <w:rPr>
          <w:rFonts w:ascii="Arial" w:hAnsi="Arial" w:cs="Arial"/>
        </w:rPr>
        <w:t xml:space="preserve">En ese sentido, la queja se constriñe a </w:t>
      </w:r>
      <w:r w:rsidR="0067690E" w:rsidRPr="00B149C1">
        <w:rPr>
          <w:rFonts w:ascii="Arial" w:hAnsi="Arial" w:cs="Arial"/>
        </w:rPr>
        <w:t>publicaciones</w:t>
      </w:r>
      <w:r w:rsidR="0067690E" w:rsidRPr="002A7A6D">
        <w:rPr>
          <w:rFonts w:ascii="Arial" w:hAnsi="Arial" w:cs="Arial"/>
        </w:rPr>
        <w:t xml:space="preserve"> realizadas en </w:t>
      </w:r>
      <w:r w:rsidR="00E01113" w:rsidRPr="002A7A6D">
        <w:rPr>
          <w:rFonts w:ascii="Arial" w:hAnsi="Arial" w:cs="Arial"/>
        </w:rPr>
        <w:t xml:space="preserve">los </w:t>
      </w:r>
      <w:r w:rsidR="00E01113" w:rsidRPr="002A7A6D">
        <w:rPr>
          <w:rFonts w:ascii="Arial" w:hAnsi="Arial" w:cs="Arial"/>
          <w:i/>
          <w:iCs/>
        </w:rPr>
        <w:t>medios de comunicación</w:t>
      </w:r>
      <w:r w:rsidR="0067690E" w:rsidRPr="002A7A6D">
        <w:rPr>
          <w:rFonts w:ascii="Arial" w:hAnsi="Arial" w:cs="Arial"/>
        </w:rPr>
        <w:t>,</w:t>
      </w:r>
      <w:r w:rsidR="0067690E" w:rsidRPr="002A7A6D">
        <w:rPr>
          <w:rFonts w:ascii="Arial" w:hAnsi="Arial" w:cs="Arial"/>
          <w:i/>
          <w:iCs/>
        </w:rPr>
        <w:t xml:space="preserve"> </w:t>
      </w:r>
      <w:r w:rsidR="0067690E" w:rsidRPr="002A7A6D">
        <w:rPr>
          <w:rFonts w:ascii="Arial" w:hAnsi="Arial" w:cs="Arial"/>
        </w:rPr>
        <w:t>así como</w:t>
      </w:r>
      <w:r w:rsidR="00216835" w:rsidRPr="002A7A6D">
        <w:rPr>
          <w:rFonts w:ascii="Arial" w:hAnsi="Arial" w:cs="Arial"/>
        </w:rPr>
        <w:t xml:space="preserve"> a</w:t>
      </w:r>
      <w:r w:rsidR="0067690E" w:rsidRPr="002A7A6D">
        <w:rPr>
          <w:rFonts w:ascii="Arial" w:hAnsi="Arial" w:cs="Arial"/>
        </w:rPr>
        <w:t xml:space="preserve"> diversos mensajes privados </w:t>
      </w:r>
      <w:r w:rsidR="0067690E" w:rsidRPr="002A7A6D">
        <w:rPr>
          <w:rFonts w:ascii="Arial" w:hAnsi="Arial" w:cs="Arial"/>
        </w:rPr>
        <w:lastRenderedPageBreak/>
        <w:t xml:space="preserve">recibidos en las redes sociales de la </w:t>
      </w:r>
      <w:r w:rsidR="0067690E" w:rsidRPr="002A7A6D">
        <w:rPr>
          <w:rFonts w:ascii="Arial" w:hAnsi="Arial" w:cs="Arial"/>
          <w:i/>
          <w:iCs/>
        </w:rPr>
        <w:t>denunciante</w:t>
      </w:r>
      <w:r w:rsidR="0067690E" w:rsidRPr="002A7A6D">
        <w:rPr>
          <w:rFonts w:ascii="Arial" w:hAnsi="Arial" w:cs="Arial"/>
        </w:rPr>
        <w:t>,</w:t>
      </w:r>
      <w:r w:rsidR="0067690E" w:rsidRPr="002A7A6D">
        <w:rPr>
          <w:rFonts w:ascii="Arial" w:hAnsi="Arial" w:cs="Arial"/>
          <w:i/>
          <w:iCs/>
        </w:rPr>
        <w:t xml:space="preserve"> </w:t>
      </w:r>
      <w:r w:rsidR="00177BBD" w:rsidRPr="002A7A6D">
        <w:rPr>
          <w:rFonts w:ascii="Arial" w:hAnsi="Arial" w:cs="Arial"/>
        </w:rPr>
        <w:t>seis</w:t>
      </w:r>
      <w:r w:rsidR="0067690E" w:rsidRPr="00334EA2">
        <w:rPr>
          <w:rFonts w:ascii="Arial" w:hAnsi="Arial" w:cs="Arial"/>
        </w:rPr>
        <w:t xml:space="preserve"> de ellos en </w:t>
      </w:r>
      <w:r w:rsidR="0067690E" w:rsidRPr="00334EA2">
        <w:rPr>
          <w:rFonts w:ascii="Arial" w:hAnsi="Arial" w:cs="Arial"/>
          <w:i/>
          <w:iCs/>
        </w:rPr>
        <w:t>Facebook</w:t>
      </w:r>
      <w:r w:rsidR="0067690E" w:rsidRPr="00334EA2">
        <w:rPr>
          <w:rFonts w:ascii="Arial" w:hAnsi="Arial" w:cs="Arial"/>
        </w:rPr>
        <w:t xml:space="preserve"> y tres más en </w:t>
      </w:r>
      <w:r w:rsidR="0067690E" w:rsidRPr="00334EA2">
        <w:rPr>
          <w:rFonts w:ascii="Arial" w:hAnsi="Arial" w:cs="Arial"/>
          <w:i/>
          <w:iCs/>
        </w:rPr>
        <w:t>Instagram</w:t>
      </w:r>
      <w:r w:rsidR="0067690E" w:rsidRPr="00334EA2">
        <w:rPr>
          <w:rFonts w:ascii="Arial" w:hAnsi="Arial" w:cs="Arial"/>
        </w:rPr>
        <w:t>, que corresponden a los siguientes:</w:t>
      </w:r>
    </w:p>
    <w:tbl>
      <w:tblPr>
        <w:tblStyle w:val="Tablaconcuadrcula1"/>
        <w:tblW w:w="8506" w:type="dxa"/>
        <w:tblInd w:w="-147" w:type="dxa"/>
        <w:tblLayout w:type="fixed"/>
        <w:tblLook w:val="04A0" w:firstRow="1" w:lastRow="0" w:firstColumn="1" w:lastColumn="0" w:noHBand="0" w:noVBand="1"/>
      </w:tblPr>
      <w:tblGrid>
        <w:gridCol w:w="426"/>
        <w:gridCol w:w="5670"/>
        <w:gridCol w:w="992"/>
        <w:gridCol w:w="1418"/>
      </w:tblGrid>
      <w:tr w:rsidR="00A93414" w:rsidRPr="00EF5345" w14:paraId="08B8B8DC" w14:textId="77777777" w:rsidTr="002E4979">
        <w:trPr>
          <w:trHeight w:val="238"/>
        </w:trPr>
        <w:tc>
          <w:tcPr>
            <w:tcW w:w="6096" w:type="dxa"/>
            <w:gridSpan w:val="2"/>
            <w:shd w:val="clear" w:color="auto" w:fill="D0CECE" w:themeFill="background2" w:themeFillShade="E6"/>
            <w:vAlign w:val="center"/>
          </w:tcPr>
          <w:p w14:paraId="68AA12A3" w14:textId="77777777" w:rsidR="00750F8A" w:rsidRPr="00EF5345" w:rsidRDefault="00750F8A" w:rsidP="00E43B38">
            <w:pPr>
              <w:widowControl w:val="0"/>
              <w:jc w:val="center"/>
              <w:rPr>
                <w:rFonts w:ascii="Arial Narrow" w:hAnsi="Arial Narrow" w:cs="Arial"/>
                <w:b/>
                <w:bCs/>
                <w:sz w:val="20"/>
                <w:szCs w:val="20"/>
              </w:rPr>
            </w:pPr>
            <w:bookmarkStart w:id="36" w:name="_Hlk88468359"/>
            <w:r w:rsidRPr="00EF5345">
              <w:rPr>
                <w:rFonts w:ascii="Arial Narrow" w:hAnsi="Arial Narrow" w:cs="Arial"/>
                <w:b/>
                <w:bCs/>
                <w:sz w:val="20"/>
                <w:szCs w:val="20"/>
              </w:rPr>
              <w:t>Liga electrónica</w:t>
            </w:r>
          </w:p>
        </w:tc>
        <w:tc>
          <w:tcPr>
            <w:tcW w:w="992" w:type="dxa"/>
            <w:shd w:val="clear" w:color="auto" w:fill="D0CECE" w:themeFill="background2" w:themeFillShade="E6"/>
            <w:vAlign w:val="center"/>
          </w:tcPr>
          <w:p w14:paraId="5F99DEC4" w14:textId="77777777" w:rsidR="00750F8A" w:rsidRPr="00EF5345" w:rsidRDefault="00750F8A" w:rsidP="00A311FE">
            <w:pPr>
              <w:widowControl w:val="0"/>
              <w:jc w:val="center"/>
              <w:rPr>
                <w:rFonts w:ascii="Arial Narrow" w:hAnsi="Arial Narrow" w:cs="Arial"/>
                <w:b/>
                <w:bCs/>
                <w:sz w:val="20"/>
                <w:szCs w:val="20"/>
              </w:rPr>
            </w:pPr>
            <w:r w:rsidRPr="00EF5345">
              <w:rPr>
                <w:rFonts w:ascii="Arial Narrow" w:hAnsi="Arial Narrow" w:cs="Arial"/>
                <w:b/>
                <w:bCs/>
                <w:sz w:val="20"/>
                <w:szCs w:val="20"/>
              </w:rPr>
              <w:t>Fecha</w:t>
            </w:r>
          </w:p>
        </w:tc>
        <w:tc>
          <w:tcPr>
            <w:tcW w:w="1418" w:type="dxa"/>
            <w:shd w:val="clear" w:color="auto" w:fill="D0CECE" w:themeFill="background2" w:themeFillShade="E6"/>
            <w:vAlign w:val="center"/>
          </w:tcPr>
          <w:p w14:paraId="2D03E018" w14:textId="77777777" w:rsidR="00750F8A" w:rsidRPr="00EF5345" w:rsidRDefault="00750F8A" w:rsidP="00A311FE">
            <w:pPr>
              <w:widowControl w:val="0"/>
              <w:jc w:val="center"/>
              <w:rPr>
                <w:rFonts w:ascii="Arial Narrow" w:hAnsi="Arial Narrow" w:cs="Arial"/>
                <w:b/>
                <w:bCs/>
                <w:sz w:val="20"/>
                <w:szCs w:val="20"/>
              </w:rPr>
            </w:pPr>
            <w:r w:rsidRPr="00EF5345">
              <w:rPr>
                <w:rFonts w:ascii="Arial Narrow" w:hAnsi="Arial Narrow" w:cs="Arial"/>
                <w:b/>
                <w:bCs/>
                <w:sz w:val="20"/>
                <w:szCs w:val="20"/>
              </w:rPr>
              <w:t>Acta de verificación</w:t>
            </w:r>
          </w:p>
        </w:tc>
      </w:tr>
      <w:tr w:rsidR="00750F8A" w:rsidRPr="00EF5345" w14:paraId="45BE91A7" w14:textId="77777777" w:rsidTr="00A93414">
        <w:tc>
          <w:tcPr>
            <w:tcW w:w="8506" w:type="dxa"/>
            <w:gridSpan w:val="4"/>
            <w:shd w:val="clear" w:color="auto" w:fill="F2F2F2" w:themeFill="background1" w:themeFillShade="F2"/>
            <w:vAlign w:val="center"/>
          </w:tcPr>
          <w:p w14:paraId="319895FB" w14:textId="77777777" w:rsidR="00750F8A" w:rsidRPr="00EF5345" w:rsidRDefault="00750F8A" w:rsidP="00A311FE">
            <w:pPr>
              <w:widowControl w:val="0"/>
              <w:jc w:val="center"/>
              <w:rPr>
                <w:rFonts w:ascii="Arial Narrow" w:hAnsi="Arial Narrow" w:cs="Arial"/>
                <w:b/>
                <w:bCs/>
                <w:i/>
                <w:iCs/>
                <w:sz w:val="20"/>
                <w:szCs w:val="20"/>
              </w:rPr>
            </w:pPr>
            <w:proofErr w:type="spellStart"/>
            <w:r w:rsidRPr="00EF5345">
              <w:rPr>
                <w:rFonts w:ascii="Arial Narrow" w:hAnsi="Arial Narrow" w:cs="Arial"/>
                <w:b/>
                <w:bCs/>
                <w:i/>
                <w:iCs/>
                <w:sz w:val="20"/>
                <w:szCs w:val="20"/>
              </w:rPr>
              <w:t>Quadratín</w:t>
            </w:r>
            <w:proofErr w:type="spellEnd"/>
          </w:p>
        </w:tc>
      </w:tr>
      <w:tr w:rsidR="00A93414" w:rsidRPr="00EF5345" w14:paraId="3692E383" w14:textId="77777777" w:rsidTr="00EF5345">
        <w:trPr>
          <w:trHeight w:val="595"/>
        </w:trPr>
        <w:tc>
          <w:tcPr>
            <w:tcW w:w="426" w:type="dxa"/>
            <w:vAlign w:val="center"/>
          </w:tcPr>
          <w:p w14:paraId="3AE69AD8" w14:textId="77777777" w:rsidR="00750F8A" w:rsidRPr="00EF5345" w:rsidRDefault="00750F8A" w:rsidP="00A311FE">
            <w:pPr>
              <w:widowControl w:val="0"/>
              <w:jc w:val="center"/>
              <w:rPr>
                <w:rFonts w:ascii="Arial Narrow" w:hAnsi="Arial Narrow" w:cs="Arial"/>
                <w:b/>
                <w:bCs/>
                <w:sz w:val="20"/>
                <w:szCs w:val="20"/>
              </w:rPr>
            </w:pPr>
            <w:r w:rsidRPr="00EF5345">
              <w:rPr>
                <w:rFonts w:ascii="Arial Narrow" w:hAnsi="Arial Narrow" w:cs="Arial"/>
                <w:b/>
                <w:bCs/>
                <w:sz w:val="20"/>
                <w:szCs w:val="20"/>
              </w:rPr>
              <w:t>1</w:t>
            </w:r>
          </w:p>
        </w:tc>
        <w:tc>
          <w:tcPr>
            <w:tcW w:w="5670" w:type="dxa"/>
            <w:vAlign w:val="center"/>
          </w:tcPr>
          <w:p w14:paraId="3BCF2EE1" w14:textId="11873D73" w:rsidR="00750F8A" w:rsidRPr="00EF5345" w:rsidRDefault="00DA28A4" w:rsidP="001F0452">
            <w:pPr>
              <w:ind w:right="-104"/>
              <w:jc w:val="both"/>
              <w:rPr>
                <w:rFonts w:ascii="Arial Narrow" w:hAnsi="Arial Narrow"/>
                <w:color w:val="0070C0"/>
                <w:sz w:val="20"/>
                <w:szCs w:val="20"/>
                <w:u w:val="single"/>
                <w:lang w:eastAsia="es-MX"/>
              </w:rPr>
            </w:pPr>
            <w:r w:rsidRPr="00DA28A4">
              <w:rPr>
                <w:rFonts w:ascii="Arial Narrow" w:eastAsia="Calibri" w:hAnsi="Arial Narrow"/>
                <w:color w:val="FFFFFF"/>
                <w:sz w:val="20"/>
                <w:szCs w:val="20"/>
                <w:highlight w:val="darkCyan"/>
              </w:rPr>
              <w:t>[No.12]_</w:t>
            </w:r>
            <w:proofErr w:type="spellStart"/>
            <w:r w:rsidRPr="00DA28A4">
              <w:rPr>
                <w:rFonts w:ascii="Arial Narrow" w:eastAsia="Calibri" w:hAnsi="Arial Narrow"/>
                <w:color w:val="FFFFFF"/>
                <w:sz w:val="20"/>
                <w:szCs w:val="20"/>
                <w:highlight w:val="darkCyan"/>
              </w:rPr>
              <w:t>ELIMINADO_Enlace_electrónico_y</w:t>
            </w:r>
            <w:proofErr w:type="spellEnd"/>
            <w:r w:rsidRPr="00DA28A4">
              <w:rPr>
                <w:rFonts w:ascii="Arial Narrow" w:eastAsia="Calibri" w:hAnsi="Arial Narrow"/>
                <w:color w:val="FFFFFF"/>
                <w:sz w:val="20"/>
                <w:szCs w:val="20"/>
                <w:highlight w:val="darkCyan"/>
              </w:rPr>
              <w:t>/</w:t>
            </w:r>
            <w:proofErr w:type="spellStart"/>
            <w:r w:rsidRPr="00DA28A4">
              <w:rPr>
                <w:rFonts w:ascii="Arial Narrow" w:eastAsia="Calibri" w:hAnsi="Arial Narrow"/>
                <w:color w:val="FFFFFF"/>
                <w:sz w:val="20"/>
                <w:szCs w:val="20"/>
                <w:highlight w:val="darkCyan"/>
              </w:rPr>
              <w:t>o_título_de_nota</w:t>
            </w:r>
            <w:proofErr w:type="spellEnd"/>
            <w:r w:rsidRPr="00DA28A4">
              <w:rPr>
                <w:rFonts w:ascii="Arial Narrow" w:eastAsia="Calibri" w:hAnsi="Arial Narrow"/>
                <w:color w:val="FFFFFF"/>
                <w:sz w:val="20"/>
                <w:szCs w:val="20"/>
                <w:highlight w:val="darkCyan"/>
              </w:rPr>
              <w:t>_[217]</w:t>
            </w:r>
            <w:r w:rsidR="00750F8A" w:rsidRPr="00D41A61">
              <w:rPr>
                <w:rFonts w:ascii="Arial Narrow" w:eastAsia="Calibri" w:hAnsi="Arial Narrow"/>
                <w:sz w:val="20"/>
                <w:szCs w:val="20"/>
              </w:rPr>
              <w:t>/</w:t>
            </w:r>
            <w:r w:rsidR="00EF5345" w:rsidRPr="00EF5345">
              <w:rPr>
                <w:rStyle w:val="Refdenotaalpie"/>
                <w:rFonts w:ascii="Arial Narrow" w:hAnsi="Arial Narrow"/>
                <w:sz w:val="20"/>
                <w:szCs w:val="20"/>
              </w:rPr>
              <w:footnoteReference w:id="84"/>
            </w:r>
          </w:p>
        </w:tc>
        <w:tc>
          <w:tcPr>
            <w:tcW w:w="992" w:type="dxa"/>
            <w:vAlign w:val="center"/>
          </w:tcPr>
          <w:p w14:paraId="1646427C" w14:textId="77777777" w:rsidR="00750F8A" w:rsidRPr="00EF5345" w:rsidRDefault="00750F8A" w:rsidP="00A311FE">
            <w:pPr>
              <w:widowControl w:val="0"/>
              <w:jc w:val="center"/>
              <w:rPr>
                <w:rFonts w:ascii="Arial Narrow" w:hAnsi="Arial Narrow" w:cs="Arial"/>
                <w:sz w:val="20"/>
                <w:szCs w:val="20"/>
              </w:rPr>
            </w:pPr>
            <w:r w:rsidRPr="00EF5345">
              <w:rPr>
                <w:rFonts w:ascii="Arial Narrow" w:hAnsi="Arial Narrow" w:cs="Arial"/>
                <w:sz w:val="20"/>
                <w:szCs w:val="20"/>
              </w:rPr>
              <w:t>23/08/25</w:t>
            </w:r>
          </w:p>
        </w:tc>
        <w:tc>
          <w:tcPr>
            <w:tcW w:w="1418" w:type="dxa"/>
            <w:vAlign w:val="center"/>
          </w:tcPr>
          <w:p w14:paraId="2071533C" w14:textId="77777777" w:rsidR="00750F8A" w:rsidRPr="00EF5345" w:rsidRDefault="00750F8A" w:rsidP="004C040A">
            <w:pPr>
              <w:widowControl w:val="0"/>
              <w:jc w:val="center"/>
              <w:rPr>
                <w:rFonts w:ascii="Arial Narrow" w:hAnsi="Arial Narrow" w:cs="Arial"/>
                <w:sz w:val="20"/>
                <w:szCs w:val="20"/>
              </w:rPr>
            </w:pPr>
            <w:r w:rsidRPr="00EF5345">
              <w:rPr>
                <w:rFonts w:ascii="Arial Narrow" w:hAnsi="Arial Narrow" w:cs="Arial"/>
                <w:sz w:val="20"/>
                <w:szCs w:val="20"/>
              </w:rPr>
              <w:t>IEM-OFI-485/2025</w:t>
            </w:r>
            <w:r w:rsidRPr="00EF5345">
              <w:rPr>
                <w:rStyle w:val="Refdenotaalpie"/>
                <w:rFonts w:ascii="Arial Narrow" w:hAnsi="Arial Narrow" w:cs="Arial"/>
                <w:sz w:val="20"/>
                <w:szCs w:val="20"/>
              </w:rPr>
              <w:footnoteReference w:id="85"/>
            </w:r>
          </w:p>
        </w:tc>
      </w:tr>
      <w:tr w:rsidR="00750F8A" w:rsidRPr="00EF5345" w14:paraId="7048156E" w14:textId="77777777" w:rsidTr="00A93414">
        <w:tc>
          <w:tcPr>
            <w:tcW w:w="8506" w:type="dxa"/>
            <w:gridSpan w:val="4"/>
            <w:shd w:val="clear" w:color="auto" w:fill="F2F2F2" w:themeFill="background1" w:themeFillShade="F2"/>
            <w:vAlign w:val="center"/>
          </w:tcPr>
          <w:p w14:paraId="3C2EF3B4" w14:textId="77777777" w:rsidR="00750F8A" w:rsidRPr="00EF5345" w:rsidRDefault="00750F8A" w:rsidP="00A311FE">
            <w:pPr>
              <w:widowControl w:val="0"/>
              <w:jc w:val="center"/>
              <w:rPr>
                <w:rFonts w:ascii="Arial Narrow" w:hAnsi="Arial Narrow" w:cs="Arial"/>
                <w:b/>
                <w:bCs/>
                <w:i/>
                <w:iCs/>
                <w:sz w:val="20"/>
                <w:szCs w:val="20"/>
              </w:rPr>
            </w:pPr>
            <w:r w:rsidRPr="00EF5345">
              <w:rPr>
                <w:rFonts w:ascii="Arial Narrow" w:hAnsi="Arial Narrow" w:cs="Arial"/>
                <w:b/>
                <w:bCs/>
                <w:i/>
                <w:iCs/>
                <w:sz w:val="20"/>
                <w:szCs w:val="20"/>
              </w:rPr>
              <w:t xml:space="preserve">La </w:t>
            </w:r>
            <w:proofErr w:type="spellStart"/>
            <w:r w:rsidRPr="00EF5345">
              <w:rPr>
                <w:rFonts w:ascii="Arial Narrow" w:hAnsi="Arial Narrow" w:cs="Arial"/>
                <w:b/>
                <w:bCs/>
                <w:i/>
                <w:iCs/>
                <w:sz w:val="20"/>
                <w:szCs w:val="20"/>
              </w:rPr>
              <w:t>Polaka</w:t>
            </w:r>
            <w:proofErr w:type="spellEnd"/>
          </w:p>
        </w:tc>
      </w:tr>
      <w:tr w:rsidR="00A93414" w:rsidRPr="00EF5345" w14:paraId="7F817817" w14:textId="77777777" w:rsidTr="002E4979">
        <w:trPr>
          <w:trHeight w:val="599"/>
        </w:trPr>
        <w:tc>
          <w:tcPr>
            <w:tcW w:w="426" w:type="dxa"/>
            <w:vAlign w:val="center"/>
          </w:tcPr>
          <w:p w14:paraId="186B2363" w14:textId="77777777" w:rsidR="00750F8A" w:rsidRPr="00EF5345" w:rsidRDefault="00750F8A" w:rsidP="00A311FE">
            <w:pPr>
              <w:widowControl w:val="0"/>
              <w:pBdr>
                <w:top w:val="nil"/>
                <w:left w:val="nil"/>
                <w:bottom w:val="nil"/>
                <w:right w:val="nil"/>
                <w:between w:val="nil"/>
              </w:pBdr>
              <w:jc w:val="center"/>
              <w:rPr>
                <w:rFonts w:ascii="Arial Narrow" w:eastAsia="Arial" w:hAnsi="Arial Narrow" w:cs="Arial"/>
                <w:b/>
                <w:bCs/>
                <w:sz w:val="20"/>
                <w:szCs w:val="20"/>
              </w:rPr>
            </w:pPr>
            <w:r w:rsidRPr="00EF5345">
              <w:rPr>
                <w:rFonts w:ascii="Arial Narrow" w:eastAsia="Arial" w:hAnsi="Arial Narrow" w:cs="Arial"/>
                <w:b/>
                <w:bCs/>
                <w:sz w:val="20"/>
                <w:szCs w:val="20"/>
              </w:rPr>
              <w:t>2</w:t>
            </w:r>
          </w:p>
        </w:tc>
        <w:tc>
          <w:tcPr>
            <w:tcW w:w="5670" w:type="dxa"/>
            <w:vAlign w:val="center"/>
          </w:tcPr>
          <w:p w14:paraId="61393B58" w14:textId="04F5E3CC" w:rsidR="00750F8A" w:rsidRPr="00DA28A4" w:rsidRDefault="00DA28A4" w:rsidP="001F0452">
            <w:pPr>
              <w:ind w:right="-104"/>
              <w:jc w:val="both"/>
              <w:rPr>
                <w:rFonts w:ascii="Arial Narrow" w:hAnsi="Arial Narrow"/>
                <w:strike/>
                <w:color w:val="FF0000"/>
                <w:sz w:val="20"/>
                <w:szCs w:val="20"/>
                <w:highlight w:val="darkCyan"/>
              </w:rPr>
            </w:pPr>
            <w:r w:rsidRPr="00DA28A4">
              <w:rPr>
                <w:rFonts w:ascii="Arial Narrow" w:hAnsi="Arial Narrow"/>
                <w:color w:val="FFFFFF"/>
                <w:sz w:val="20"/>
                <w:szCs w:val="20"/>
                <w:highlight w:val="darkCyan"/>
              </w:rPr>
              <w:t>[No.13]_</w:t>
            </w:r>
            <w:proofErr w:type="spellStart"/>
            <w:r w:rsidRPr="00DA28A4">
              <w:rPr>
                <w:rFonts w:ascii="Arial Narrow" w:hAnsi="Arial Narrow"/>
                <w:color w:val="FFFFFF"/>
                <w:sz w:val="20"/>
                <w:szCs w:val="20"/>
                <w:highlight w:val="darkCyan"/>
              </w:rPr>
              <w:t>ELIMINADO_Enlace_electrónico_y</w:t>
            </w:r>
            <w:proofErr w:type="spellEnd"/>
            <w:r w:rsidRPr="00DA28A4">
              <w:rPr>
                <w:rFonts w:ascii="Arial Narrow" w:hAnsi="Arial Narrow"/>
                <w:color w:val="FFFFFF"/>
                <w:sz w:val="20"/>
                <w:szCs w:val="20"/>
                <w:highlight w:val="darkCyan"/>
              </w:rPr>
              <w:t>/</w:t>
            </w:r>
            <w:proofErr w:type="spellStart"/>
            <w:r w:rsidRPr="00DA28A4">
              <w:rPr>
                <w:rFonts w:ascii="Arial Narrow" w:hAnsi="Arial Narrow"/>
                <w:color w:val="FFFFFF"/>
                <w:sz w:val="20"/>
                <w:szCs w:val="20"/>
                <w:highlight w:val="darkCyan"/>
              </w:rPr>
              <w:t>o_título_de_nota</w:t>
            </w:r>
            <w:proofErr w:type="spellEnd"/>
            <w:r w:rsidRPr="00DA28A4">
              <w:rPr>
                <w:rFonts w:ascii="Arial Narrow" w:hAnsi="Arial Narrow"/>
                <w:color w:val="FFFFFF"/>
                <w:sz w:val="20"/>
                <w:szCs w:val="20"/>
                <w:highlight w:val="darkCyan"/>
              </w:rPr>
              <w:t>_[217]</w:t>
            </w:r>
          </w:p>
        </w:tc>
        <w:tc>
          <w:tcPr>
            <w:tcW w:w="992" w:type="dxa"/>
            <w:vAlign w:val="center"/>
          </w:tcPr>
          <w:p w14:paraId="6BA68984" w14:textId="77777777" w:rsidR="00750F8A" w:rsidRPr="00EF5345" w:rsidRDefault="00750F8A" w:rsidP="00A311FE">
            <w:pPr>
              <w:widowControl w:val="0"/>
              <w:jc w:val="center"/>
              <w:rPr>
                <w:rFonts w:ascii="Arial Narrow" w:hAnsi="Arial Narrow" w:cs="Arial"/>
                <w:sz w:val="20"/>
                <w:szCs w:val="20"/>
              </w:rPr>
            </w:pPr>
            <w:r w:rsidRPr="00EF5345">
              <w:rPr>
                <w:rFonts w:ascii="Arial Narrow" w:hAnsi="Arial Narrow" w:cs="Arial"/>
                <w:sz w:val="20"/>
                <w:szCs w:val="20"/>
              </w:rPr>
              <w:t>23/08/25</w:t>
            </w:r>
          </w:p>
        </w:tc>
        <w:tc>
          <w:tcPr>
            <w:tcW w:w="1418" w:type="dxa"/>
            <w:vAlign w:val="center"/>
          </w:tcPr>
          <w:p w14:paraId="6EF67207" w14:textId="77777777" w:rsidR="00750F8A" w:rsidRPr="00EF5345" w:rsidRDefault="00750F8A" w:rsidP="004C040A">
            <w:pPr>
              <w:widowControl w:val="0"/>
              <w:jc w:val="center"/>
              <w:rPr>
                <w:rFonts w:ascii="Arial Narrow" w:hAnsi="Arial Narrow" w:cs="Arial"/>
                <w:sz w:val="20"/>
                <w:szCs w:val="20"/>
              </w:rPr>
            </w:pPr>
            <w:r w:rsidRPr="00EF5345">
              <w:rPr>
                <w:rFonts w:ascii="Arial Narrow" w:hAnsi="Arial Narrow" w:cs="Arial"/>
                <w:sz w:val="20"/>
                <w:szCs w:val="20"/>
              </w:rPr>
              <w:t>IEM-OFI-485/2025</w:t>
            </w:r>
            <w:r w:rsidRPr="00EF5345">
              <w:rPr>
                <w:rStyle w:val="Refdenotaalpie"/>
                <w:rFonts w:ascii="Arial Narrow" w:hAnsi="Arial Narrow" w:cs="Arial"/>
                <w:sz w:val="20"/>
                <w:szCs w:val="20"/>
              </w:rPr>
              <w:footnoteReference w:id="86"/>
            </w:r>
          </w:p>
        </w:tc>
      </w:tr>
      <w:tr w:rsidR="00750F8A" w:rsidRPr="00EF5345" w14:paraId="1B9D1DD2" w14:textId="77777777" w:rsidTr="00A93414">
        <w:tc>
          <w:tcPr>
            <w:tcW w:w="8506" w:type="dxa"/>
            <w:gridSpan w:val="4"/>
            <w:shd w:val="clear" w:color="auto" w:fill="F2F2F2" w:themeFill="background1" w:themeFillShade="F2"/>
            <w:vAlign w:val="center"/>
          </w:tcPr>
          <w:p w14:paraId="24E90CCF" w14:textId="77777777" w:rsidR="00750F8A" w:rsidRPr="00EF5345" w:rsidRDefault="00750F8A" w:rsidP="00A311FE">
            <w:pPr>
              <w:widowControl w:val="0"/>
              <w:jc w:val="center"/>
              <w:rPr>
                <w:rFonts w:ascii="Arial Narrow" w:hAnsi="Arial Narrow" w:cs="Arial"/>
                <w:b/>
                <w:bCs/>
                <w:i/>
                <w:iCs/>
                <w:sz w:val="20"/>
                <w:szCs w:val="20"/>
              </w:rPr>
            </w:pPr>
            <w:r w:rsidRPr="00EF5345">
              <w:rPr>
                <w:rFonts w:ascii="Arial Narrow" w:hAnsi="Arial Narrow" w:cs="Arial"/>
                <w:b/>
                <w:bCs/>
                <w:i/>
                <w:iCs/>
                <w:sz w:val="20"/>
                <w:szCs w:val="20"/>
              </w:rPr>
              <w:t>Alerta Tampico</w:t>
            </w:r>
          </w:p>
        </w:tc>
      </w:tr>
      <w:tr w:rsidR="00A93414" w:rsidRPr="00EF5345" w14:paraId="328F71A4" w14:textId="77777777" w:rsidTr="002E4979">
        <w:trPr>
          <w:trHeight w:val="370"/>
        </w:trPr>
        <w:tc>
          <w:tcPr>
            <w:tcW w:w="426" w:type="dxa"/>
            <w:vAlign w:val="center"/>
          </w:tcPr>
          <w:p w14:paraId="758DB2BD" w14:textId="77777777" w:rsidR="00750F8A" w:rsidRPr="00EF5345" w:rsidRDefault="00750F8A" w:rsidP="00A311FE">
            <w:pPr>
              <w:widowControl w:val="0"/>
              <w:jc w:val="center"/>
              <w:rPr>
                <w:rFonts w:ascii="Arial Narrow" w:hAnsi="Arial Narrow" w:cs="Arial"/>
                <w:b/>
                <w:bCs/>
                <w:sz w:val="20"/>
                <w:szCs w:val="20"/>
              </w:rPr>
            </w:pPr>
            <w:r w:rsidRPr="00EF5345">
              <w:rPr>
                <w:rFonts w:ascii="Arial Narrow" w:hAnsi="Arial Narrow" w:cs="Arial"/>
                <w:b/>
                <w:bCs/>
                <w:sz w:val="20"/>
                <w:szCs w:val="20"/>
              </w:rPr>
              <w:t>3</w:t>
            </w:r>
          </w:p>
        </w:tc>
        <w:tc>
          <w:tcPr>
            <w:tcW w:w="5670" w:type="dxa"/>
            <w:vAlign w:val="center"/>
          </w:tcPr>
          <w:p w14:paraId="580EF85E" w14:textId="3140F258" w:rsidR="00750F8A" w:rsidRPr="00DA28A4" w:rsidRDefault="00DA28A4" w:rsidP="00A311FE">
            <w:pPr>
              <w:rPr>
                <w:rFonts w:ascii="Arial Narrow" w:hAnsi="Arial Narrow"/>
                <w:strike/>
                <w:color w:val="FF0000"/>
                <w:sz w:val="20"/>
                <w:szCs w:val="20"/>
                <w:highlight w:val="darkCyan"/>
                <w:u w:val="single"/>
                <w:lang w:eastAsia="es-MX"/>
              </w:rPr>
            </w:pPr>
            <w:r w:rsidRPr="00DA28A4">
              <w:rPr>
                <w:rFonts w:ascii="Arial Narrow" w:hAnsi="Arial Narrow"/>
                <w:color w:val="FFFFFF"/>
                <w:sz w:val="20"/>
                <w:szCs w:val="20"/>
                <w:highlight w:val="darkCyan"/>
              </w:rPr>
              <w:t>[No.14]_</w:t>
            </w:r>
            <w:proofErr w:type="spellStart"/>
            <w:r w:rsidRPr="00DA28A4">
              <w:rPr>
                <w:rFonts w:ascii="Arial Narrow" w:hAnsi="Arial Narrow"/>
                <w:color w:val="FFFFFF"/>
                <w:sz w:val="20"/>
                <w:szCs w:val="20"/>
                <w:highlight w:val="darkCyan"/>
              </w:rPr>
              <w:t>ELIMINADO_el_Contenido_de_nota_y</w:t>
            </w:r>
            <w:proofErr w:type="spellEnd"/>
            <w:r w:rsidRPr="00DA28A4">
              <w:rPr>
                <w:rFonts w:ascii="Arial Narrow" w:hAnsi="Arial Narrow"/>
                <w:color w:val="FFFFFF"/>
                <w:sz w:val="20"/>
                <w:szCs w:val="20"/>
                <w:highlight w:val="darkCyan"/>
              </w:rPr>
              <w:t>/</w:t>
            </w:r>
            <w:proofErr w:type="spellStart"/>
            <w:r w:rsidRPr="00DA28A4">
              <w:rPr>
                <w:rFonts w:ascii="Arial Narrow" w:hAnsi="Arial Narrow"/>
                <w:color w:val="FFFFFF"/>
                <w:sz w:val="20"/>
                <w:szCs w:val="20"/>
                <w:highlight w:val="darkCyan"/>
              </w:rPr>
              <w:t>o_publicación</w:t>
            </w:r>
            <w:proofErr w:type="spellEnd"/>
            <w:r w:rsidRPr="00DA28A4">
              <w:rPr>
                <w:rFonts w:ascii="Arial Narrow" w:hAnsi="Arial Narrow"/>
                <w:color w:val="FFFFFF"/>
                <w:sz w:val="20"/>
                <w:szCs w:val="20"/>
                <w:highlight w:val="darkCyan"/>
              </w:rPr>
              <w:t>_[218]</w:t>
            </w:r>
          </w:p>
        </w:tc>
        <w:tc>
          <w:tcPr>
            <w:tcW w:w="992" w:type="dxa"/>
            <w:vAlign w:val="center"/>
          </w:tcPr>
          <w:p w14:paraId="515B03CA" w14:textId="77777777" w:rsidR="00750F8A" w:rsidRPr="00EF5345" w:rsidRDefault="00750F8A" w:rsidP="00A311FE">
            <w:pPr>
              <w:widowControl w:val="0"/>
              <w:jc w:val="center"/>
              <w:rPr>
                <w:rFonts w:ascii="Arial Narrow" w:hAnsi="Arial Narrow" w:cs="Arial"/>
                <w:sz w:val="20"/>
                <w:szCs w:val="20"/>
              </w:rPr>
            </w:pPr>
            <w:r w:rsidRPr="00EF5345">
              <w:rPr>
                <w:rFonts w:ascii="Arial Narrow" w:hAnsi="Arial Narrow" w:cs="Arial"/>
                <w:sz w:val="20"/>
                <w:szCs w:val="20"/>
              </w:rPr>
              <w:t>24/08/25</w:t>
            </w:r>
          </w:p>
        </w:tc>
        <w:tc>
          <w:tcPr>
            <w:tcW w:w="1418" w:type="dxa"/>
            <w:vAlign w:val="center"/>
          </w:tcPr>
          <w:p w14:paraId="2BAD4DD3" w14:textId="77777777" w:rsidR="00750F8A" w:rsidRPr="00EF5345" w:rsidRDefault="00750F8A" w:rsidP="00575880">
            <w:pPr>
              <w:widowControl w:val="0"/>
              <w:jc w:val="center"/>
              <w:rPr>
                <w:rFonts w:ascii="Arial Narrow" w:hAnsi="Arial Narrow" w:cs="Arial"/>
                <w:sz w:val="20"/>
                <w:szCs w:val="20"/>
              </w:rPr>
            </w:pPr>
            <w:r w:rsidRPr="00EF5345">
              <w:rPr>
                <w:rFonts w:ascii="Arial Narrow" w:hAnsi="Arial Narrow" w:cs="Arial"/>
                <w:sz w:val="20"/>
                <w:szCs w:val="20"/>
              </w:rPr>
              <w:t>IEM-OFI-485/2025</w:t>
            </w:r>
            <w:r w:rsidRPr="00EF5345">
              <w:rPr>
                <w:rStyle w:val="Refdenotaalpie"/>
                <w:rFonts w:ascii="Arial Narrow" w:hAnsi="Arial Narrow" w:cs="Arial"/>
                <w:sz w:val="20"/>
                <w:szCs w:val="20"/>
              </w:rPr>
              <w:footnoteReference w:id="87"/>
            </w:r>
          </w:p>
        </w:tc>
      </w:tr>
      <w:tr w:rsidR="00750F8A" w:rsidRPr="00EF5345" w14:paraId="6ECD8295" w14:textId="77777777" w:rsidTr="00A93414">
        <w:tc>
          <w:tcPr>
            <w:tcW w:w="8506" w:type="dxa"/>
            <w:gridSpan w:val="4"/>
            <w:shd w:val="clear" w:color="auto" w:fill="F2F2F2" w:themeFill="background1" w:themeFillShade="F2"/>
            <w:vAlign w:val="center"/>
          </w:tcPr>
          <w:p w14:paraId="44078030" w14:textId="77777777" w:rsidR="00750F8A" w:rsidRPr="00EF5345" w:rsidRDefault="00750F8A" w:rsidP="00A311FE">
            <w:pPr>
              <w:widowControl w:val="0"/>
              <w:jc w:val="center"/>
              <w:rPr>
                <w:rFonts w:ascii="Arial Narrow" w:hAnsi="Arial Narrow" w:cs="Arial"/>
                <w:b/>
                <w:bCs/>
                <w:i/>
                <w:iCs/>
                <w:sz w:val="20"/>
                <w:szCs w:val="20"/>
              </w:rPr>
            </w:pPr>
            <w:r w:rsidRPr="00EF5345">
              <w:rPr>
                <w:rFonts w:ascii="Arial Narrow" w:hAnsi="Arial Narrow" w:cs="Arial"/>
                <w:b/>
                <w:bCs/>
                <w:i/>
                <w:iCs/>
                <w:sz w:val="20"/>
                <w:szCs w:val="20"/>
              </w:rPr>
              <w:t>Ahora resulta</w:t>
            </w:r>
          </w:p>
        </w:tc>
      </w:tr>
      <w:tr w:rsidR="00A93414" w:rsidRPr="00EF5345" w14:paraId="4D7258FE" w14:textId="77777777" w:rsidTr="002E4979">
        <w:trPr>
          <w:trHeight w:val="361"/>
        </w:trPr>
        <w:tc>
          <w:tcPr>
            <w:tcW w:w="426" w:type="dxa"/>
            <w:vAlign w:val="center"/>
          </w:tcPr>
          <w:p w14:paraId="5D178377" w14:textId="77777777" w:rsidR="00750F8A" w:rsidRPr="00EF5345" w:rsidRDefault="00750F8A" w:rsidP="00A311FE">
            <w:pPr>
              <w:widowControl w:val="0"/>
              <w:jc w:val="center"/>
              <w:rPr>
                <w:rFonts w:ascii="Arial Narrow" w:hAnsi="Arial Narrow" w:cs="Arial"/>
                <w:b/>
                <w:bCs/>
                <w:sz w:val="20"/>
                <w:szCs w:val="20"/>
              </w:rPr>
            </w:pPr>
            <w:r w:rsidRPr="00EF5345">
              <w:rPr>
                <w:rFonts w:ascii="Arial Narrow" w:hAnsi="Arial Narrow" w:cs="Arial"/>
                <w:b/>
                <w:bCs/>
                <w:sz w:val="20"/>
                <w:szCs w:val="20"/>
              </w:rPr>
              <w:t>4</w:t>
            </w:r>
          </w:p>
        </w:tc>
        <w:tc>
          <w:tcPr>
            <w:tcW w:w="5670" w:type="dxa"/>
            <w:vAlign w:val="center"/>
          </w:tcPr>
          <w:p w14:paraId="6A1B5773" w14:textId="7E8233A7" w:rsidR="00750F8A" w:rsidRPr="00DA28A4" w:rsidRDefault="00DA28A4" w:rsidP="00A311FE">
            <w:pPr>
              <w:rPr>
                <w:rFonts w:ascii="Arial Narrow" w:hAnsi="Arial Narrow"/>
                <w:strike/>
                <w:color w:val="FF0000"/>
                <w:sz w:val="20"/>
                <w:szCs w:val="20"/>
                <w:highlight w:val="darkCyan"/>
                <w:u w:val="single"/>
                <w:lang w:eastAsia="es-MX"/>
              </w:rPr>
            </w:pPr>
            <w:r w:rsidRPr="00DA28A4">
              <w:rPr>
                <w:rFonts w:ascii="Arial Narrow" w:hAnsi="Arial Narrow"/>
                <w:color w:val="FFFFFF"/>
                <w:sz w:val="20"/>
                <w:szCs w:val="20"/>
                <w:highlight w:val="darkCyan"/>
              </w:rPr>
              <w:t>[No.15]_</w:t>
            </w:r>
            <w:proofErr w:type="spellStart"/>
            <w:r w:rsidRPr="00DA28A4">
              <w:rPr>
                <w:rFonts w:ascii="Arial Narrow" w:hAnsi="Arial Narrow"/>
                <w:color w:val="FFFFFF"/>
                <w:sz w:val="20"/>
                <w:szCs w:val="20"/>
                <w:highlight w:val="darkCyan"/>
              </w:rPr>
              <w:t>ELIMINADO_el_Contenido_de_nota_y</w:t>
            </w:r>
            <w:proofErr w:type="spellEnd"/>
            <w:r w:rsidRPr="00DA28A4">
              <w:rPr>
                <w:rFonts w:ascii="Arial Narrow" w:hAnsi="Arial Narrow"/>
                <w:color w:val="FFFFFF"/>
                <w:sz w:val="20"/>
                <w:szCs w:val="20"/>
                <w:highlight w:val="darkCyan"/>
              </w:rPr>
              <w:t>/</w:t>
            </w:r>
            <w:proofErr w:type="spellStart"/>
            <w:r w:rsidRPr="00DA28A4">
              <w:rPr>
                <w:rFonts w:ascii="Arial Narrow" w:hAnsi="Arial Narrow"/>
                <w:color w:val="FFFFFF"/>
                <w:sz w:val="20"/>
                <w:szCs w:val="20"/>
                <w:highlight w:val="darkCyan"/>
              </w:rPr>
              <w:t>o_publicación</w:t>
            </w:r>
            <w:proofErr w:type="spellEnd"/>
            <w:r w:rsidRPr="00DA28A4">
              <w:rPr>
                <w:rFonts w:ascii="Arial Narrow" w:hAnsi="Arial Narrow"/>
                <w:color w:val="FFFFFF"/>
                <w:sz w:val="20"/>
                <w:szCs w:val="20"/>
                <w:highlight w:val="darkCyan"/>
              </w:rPr>
              <w:t>_[218]</w:t>
            </w:r>
          </w:p>
        </w:tc>
        <w:tc>
          <w:tcPr>
            <w:tcW w:w="992" w:type="dxa"/>
            <w:vAlign w:val="center"/>
          </w:tcPr>
          <w:p w14:paraId="35F6D435" w14:textId="77777777" w:rsidR="00750F8A" w:rsidRPr="00EF5345" w:rsidRDefault="00750F8A" w:rsidP="00A311FE">
            <w:pPr>
              <w:widowControl w:val="0"/>
              <w:jc w:val="center"/>
              <w:rPr>
                <w:rFonts w:ascii="Arial Narrow" w:hAnsi="Arial Narrow" w:cs="Arial"/>
                <w:sz w:val="20"/>
                <w:szCs w:val="20"/>
              </w:rPr>
            </w:pPr>
            <w:r w:rsidRPr="00EF5345">
              <w:rPr>
                <w:rFonts w:ascii="Arial Narrow" w:hAnsi="Arial Narrow" w:cs="Arial"/>
                <w:sz w:val="20"/>
                <w:szCs w:val="20"/>
              </w:rPr>
              <w:t>24/08/25</w:t>
            </w:r>
          </w:p>
        </w:tc>
        <w:tc>
          <w:tcPr>
            <w:tcW w:w="1418" w:type="dxa"/>
            <w:vAlign w:val="center"/>
          </w:tcPr>
          <w:p w14:paraId="5937D1A4" w14:textId="77777777" w:rsidR="00750F8A" w:rsidRPr="00EF5345" w:rsidRDefault="00750F8A" w:rsidP="00575880">
            <w:pPr>
              <w:widowControl w:val="0"/>
              <w:jc w:val="center"/>
              <w:rPr>
                <w:rFonts w:ascii="Arial Narrow" w:hAnsi="Arial Narrow" w:cs="Arial"/>
                <w:sz w:val="20"/>
                <w:szCs w:val="20"/>
              </w:rPr>
            </w:pPr>
            <w:r w:rsidRPr="00EF5345">
              <w:rPr>
                <w:rFonts w:ascii="Arial Narrow" w:hAnsi="Arial Narrow" w:cs="Arial"/>
                <w:sz w:val="20"/>
                <w:szCs w:val="20"/>
              </w:rPr>
              <w:t>IEM-OFI-485/2025</w:t>
            </w:r>
            <w:r w:rsidRPr="00EF5345">
              <w:rPr>
                <w:rStyle w:val="Refdenotaalpie"/>
                <w:rFonts w:ascii="Arial Narrow" w:hAnsi="Arial Narrow" w:cs="Arial"/>
                <w:sz w:val="20"/>
                <w:szCs w:val="20"/>
              </w:rPr>
              <w:footnoteReference w:id="88"/>
            </w:r>
          </w:p>
        </w:tc>
      </w:tr>
      <w:tr w:rsidR="00750F8A" w:rsidRPr="00EF5345" w14:paraId="6EF9ADF6" w14:textId="77777777" w:rsidTr="00A93414">
        <w:tc>
          <w:tcPr>
            <w:tcW w:w="8506" w:type="dxa"/>
            <w:gridSpan w:val="4"/>
            <w:shd w:val="clear" w:color="auto" w:fill="F2F2F2" w:themeFill="background1" w:themeFillShade="F2"/>
            <w:vAlign w:val="center"/>
          </w:tcPr>
          <w:p w14:paraId="36CCEF00" w14:textId="7B26CF66" w:rsidR="00750F8A" w:rsidRPr="00EF5345" w:rsidRDefault="00750F8A" w:rsidP="00A311FE">
            <w:pPr>
              <w:widowControl w:val="0"/>
              <w:jc w:val="center"/>
              <w:rPr>
                <w:rFonts w:ascii="Arial Narrow" w:hAnsi="Arial Narrow" w:cs="Arial"/>
                <w:b/>
                <w:bCs/>
                <w:i/>
                <w:iCs/>
                <w:sz w:val="20"/>
                <w:szCs w:val="20"/>
              </w:rPr>
            </w:pPr>
            <w:r w:rsidRPr="00EF5345">
              <w:rPr>
                <w:rFonts w:ascii="Arial Narrow" w:hAnsi="Arial Narrow" w:cs="Arial"/>
                <w:b/>
                <w:bCs/>
                <w:i/>
                <w:iCs/>
                <w:sz w:val="20"/>
                <w:szCs w:val="20"/>
              </w:rPr>
              <w:t>Sergio Cortés</w:t>
            </w:r>
          </w:p>
        </w:tc>
      </w:tr>
      <w:tr w:rsidR="00A93414" w:rsidRPr="00EF5345" w14:paraId="3E7B0321" w14:textId="77777777" w:rsidTr="002E4979">
        <w:trPr>
          <w:trHeight w:val="575"/>
        </w:trPr>
        <w:tc>
          <w:tcPr>
            <w:tcW w:w="426" w:type="dxa"/>
            <w:vAlign w:val="center"/>
          </w:tcPr>
          <w:p w14:paraId="7B93A3D6" w14:textId="77777777" w:rsidR="00750F8A" w:rsidRPr="00EF5345" w:rsidRDefault="00750F8A" w:rsidP="00A311FE">
            <w:pPr>
              <w:widowControl w:val="0"/>
              <w:jc w:val="center"/>
              <w:rPr>
                <w:rFonts w:ascii="Arial Narrow" w:hAnsi="Arial Narrow" w:cs="Arial"/>
                <w:b/>
                <w:bCs/>
                <w:sz w:val="20"/>
                <w:szCs w:val="20"/>
              </w:rPr>
            </w:pPr>
            <w:r w:rsidRPr="00EF5345">
              <w:rPr>
                <w:rFonts w:ascii="Arial Narrow" w:hAnsi="Arial Narrow" w:cs="Arial"/>
                <w:b/>
                <w:bCs/>
                <w:sz w:val="20"/>
                <w:szCs w:val="20"/>
              </w:rPr>
              <w:t>5</w:t>
            </w:r>
          </w:p>
        </w:tc>
        <w:tc>
          <w:tcPr>
            <w:tcW w:w="5670" w:type="dxa"/>
            <w:vAlign w:val="center"/>
          </w:tcPr>
          <w:p w14:paraId="6A01311D" w14:textId="1AE676AA" w:rsidR="00750F8A" w:rsidRPr="00DA28A4" w:rsidRDefault="00DA28A4" w:rsidP="00A311FE">
            <w:pPr>
              <w:rPr>
                <w:rFonts w:ascii="Arial Narrow" w:hAnsi="Arial Narrow"/>
                <w:strike/>
                <w:color w:val="FF0000"/>
                <w:sz w:val="20"/>
                <w:szCs w:val="20"/>
                <w:highlight w:val="darkCyan"/>
                <w:u w:val="single"/>
                <w:lang w:eastAsia="es-MX"/>
              </w:rPr>
            </w:pPr>
            <w:r w:rsidRPr="00DA28A4">
              <w:rPr>
                <w:rFonts w:ascii="Arial Narrow" w:hAnsi="Arial Narrow"/>
                <w:color w:val="FFFFFF"/>
                <w:sz w:val="20"/>
                <w:szCs w:val="20"/>
                <w:highlight w:val="darkCyan"/>
              </w:rPr>
              <w:t>[No.16]_</w:t>
            </w:r>
            <w:proofErr w:type="spellStart"/>
            <w:r w:rsidRPr="00DA28A4">
              <w:rPr>
                <w:rFonts w:ascii="Arial Narrow" w:hAnsi="Arial Narrow"/>
                <w:color w:val="FFFFFF"/>
                <w:sz w:val="20"/>
                <w:szCs w:val="20"/>
                <w:highlight w:val="darkCyan"/>
              </w:rPr>
              <w:t>ELIMINADO_Enlace_electrónico_y</w:t>
            </w:r>
            <w:proofErr w:type="spellEnd"/>
            <w:r w:rsidRPr="00DA28A4">
              <w:rPr>
                <w:rFonts w:ascii="Arial Narrow" w:hAnsi="Arial Narrow"/>
                <w:color w:val="FFFFFF"/>
                <w:sz w:val="20"/>
                <w:szCs w:val="20"/>
                <w:highlight w:val="darkCyan"/>
              </w:rPr>
              <w:t>/</w:t>
            </w:r>
            <w:proofErr w:type="spellStart"/>
            <w:r w:rsidRPr="00DA28A4">
              <w:rPr>
                <w:rFonts w:ascii="Arial Narrow" w:hAnsi="Arial Narrow"/>
                <w:color w:val="FFFFFF"/>
                <w:sz w:val="20"/>
                <w:szCs w:val="20"/>
                <w:highlight w:val="darkCyan"/>
              </w:rPr>
              <w:t>o_título_de_nota</w:t>
            </w:r>
            <w:proofErr w:type="spellEnd"/>
            <w:r w:rsidRPr="00DA28A4">
              <w:rPr>
                <w:rFonts w:ascii="Arial Narrow" w:hAnsi="Arial Narrow"/>
                <w:color w:val="FFFFFF"/>
                <w:sz w:val="20"/>
                <w:szCs w:val="20"/>
                <w:highlight w:val="darkCyan"/>
              </w:rPr>
              <w:t>_[217]</w:t>
            </w:r>
          </w:p>
        </w:tc>
        <w:tc>
          <w:tcPr>
            <w:tcW w:w="992" w:type="dxa"/>
            <w:vAlign w:val="center"/>
          </w:tcPr>
          <w:p w14:paraId="4AC626C9" w14:textId="7F09B465" w:rsidR="00750F8A" w:rsidRPr="00EF5345" w:rsidRDefault="00750F8A" w:rsidP="00A311FE">
            <w:pPr>
              <w:widowControl w:val="0"/>
              <w:jc w:val="center"/>
              <w:rPr>
                <w:rFonts w:ascii="Arial Narrow" w:hAnsi="Arial Narrow" w:cs="Arial"/>
                <w:sz w:val="20"/>
                <w:szCs w:val="20"/>
              </w:rPr>
            </w:pPr>
            <w:r w:rsidRPr="00EF5345">
              <w:rPr>
                <w:rFonts w:ascii="Arial Narrow" w:hAnsi="Arial Narrow" w:cs="Arial"/>
                <w:sz w:val="20"/>
                <w:szCs w:val="20"/>
              </w:rPr>
              <w:t>22/08/25</w:t>
            </w:r>
            <w:r w:rsidR="00712F9A" w:rsidRPr="00EF5345">
              <w:rPr>
                <w:rStyle w:val="Refdenotaalpie"/>
                <w:rFonts w:ascii="Arial Narrow" w:hAnsi="Arial Narrow" w:cs="Arial"/>
                <w:sz w:val="20"/>
                <w:szCs w:val="20"/>
              </w:rPr>
              <w:footnoteReference w:id="89"/>
            </w:r>
          </w:p>
        </w:tc>
        <w:tc>
          <w:tcPr>
            <w:tcW w:w="1418" w:type="dxa"/>
            <w:vAlign w:val="center"/>
          </w:tcPr>
          <w:p w14:paraId="362181BD" w14:textId="77777777" w:rsidR="00750F8A" w:rsidRPr="00EF5345" w:rsidRDefault="00750F8A" w:rsidP="00575880">
            <w:pPr>
              <w:jc w:val="center"/>
              <w:rPr>
                <w:rFonts w:ascii="Arial Narrow" w:hAnsi="Arial Narrow" w:cs="Arial"/>
                <w:sz w:val="20"/>
                <w:szCs w:val="20"/>
              </w:rPr>
            </w:pPr>
            <w:r w:rsidRPr="00EF5345">
              <w:rPr>
                <w:rFonts w:ascii="Arial Narrow" w:hAnsi="Arial Narrow" w:cs="Arial"/>
                <w:sz w:val="20"/>
                <w:szCs w:val="20"/>
              </w:rPr>
              <w:t>IEM-OFI-737/2025</w:t>
            </w:r>
            <w:r w:rsidRPr="00EF5345">
              <w:rPr>
                <w:rStyle w:val="Refdenotaalpie"/>
                <w:rFonts w:ascii="Arial Narrow" w:hAnsi="Arial Narrow" w:cs="Arial"/>
                <w:sz w:val="20"/>
                <w:szCs w:val="20"/>
              </w:rPr>
              <w:footnoteReference w:id="90"/>
            </w:r>
          </w:p>
        </w:tc>
      </w:tr>
      <w:tr w:rsidR="00750F8A" w:rsidRPr="00EF5345" w14:paraId="339159AB" w14:textId="77777777" w:rsidTr="00A93414">
        <w:tc>
          <w:tcPr>
            <w:tcW w:w="8506" w:type="dxa"/>
            <w:gridSpan w:val="4"/>
            <w:shd w:val="clear" w:color="auto" w:fill="F2F2F2" w:themeFill="background1" w:themeFillShade="F2"/>
            <w:vAlign w:val="center"/>
          </w:tcPr>
          <w:p w14:paraId="1033F02B" w14:textId="6E9057F7" w:rsidR="00750F8A" w:rsidRPr="00EF5345" w:rsidRDefault="00750F8A" w:rsidP="00A311FE">
            <w:pPr>
              <w:widowControl w:val="0"/>
              <w:jc w:val="center"/>
              <w:rPr>
                <w:rFonts w:ascii="Arial Narrow" w:hAnsi="Arial Narrow" w:cs="Arial"/>
                <w:b/>
                <w:bCs/>
                <w:i/>
                <w:iCs/>
                <w:sz w:val="20"/>
                <w:szCs w:val="20"/>
              </w:rPr>
            </w:pPr>
            <w:r w:rsidRPr="00EF5345">
              <w:rPr>
                <w:rFonts w:ascii="Arial Narrow" w:hAnsi="Arial Narrow" w:cs="Arial"/>
                <w:b/>
                <w:bCs/>
                <w:i/>
                <w:iCs/>
                <w:sz w:val="20"/>
                <w:szCs w:val="20"/>
              </w:rPr>
              <w:t>Alejandra Ortega</w:t>
            </w:r>
          </w:p>
        </w:tc>
      </w:tr>
      <w:tr w:rsidR="00A93414" w:rsidRPr="00EF5345" w14:paraId="45C20A71" w14:textId="77777777" w:rsidTr="002E4979">
        <w:trPr>
          <w:trHeight w:val="569"/>
        </w:trPr>
        <w:tc>
          <w:tcPr>
            <w:tcW w:w="426" w:type="dxa"/>
            <w:vAlign w:val="center"/>
          </w:tcPr>
          <w:p w14:paraId="6A29C9DD" w14:textId="77777777" w:rsidR="00750F8A" w:rsidRPr="00EF5345" w:rsidRDefault="00750F8A" w:rsidP="00A311FE">
            <w:pPr>
              <w:widowControl w:val="0"/>
              <w:jc w:val="center"/>
              <w:rPr>
                <w:rFonts w:ascii="Arial Narrow" w:hAnsi="Arial Narrow" w:cs="Arial"/>
                <w:b/>
                <w:bCs/>
                <w:sz w:val="20"/>
                <w:szCs w:val="20"/>
              </w:rPr>
            </w:pPr>
            <w:r w:rsidRPr="00EF5345">
              <w:rPr>
                <w:rFonts w:ascii="Arial Narrow" w:hAnsi="Arial Narrow" w:cs="Arial"/>
                <w:b/>
                <w:bCs/>
                <w:sz w:val="20"/>
                <w:szCs w:val="20"/>
              </w:rPr>
              <w:t>6</w:t>
            </w:r>
          </w:p>
        </w:tc>
        <w:tc>
          <w:tcPr>
            <w:tcW w:w="5670" w:type="dxa"/>
            <w:vAlign w:val="center"/>
          </w:tcPr>
          <w:p w14:paraId="60320DD5" w14:textId="72E3553F" w:rsidR="00750F8A" w:rsidRPr="00DA28A4" w:rsidRDefault="00DA28A4" w:rsidP="00A311FE">
            <w:pPr>
              <w:rPr>
                <w:rFonts w:ascii="Arial Narrow" w:hAnsi="Arial Narrow"/>
                <w:strike/>
                <w:color w:val="FF0000"/>
                <w:sz w:val="20"/>
                <w:szCs w:val="20"/>
                <w:highlight w:val="darkCyan"/>
                <w:u w:val="single"/>
                <w:lang w:eastAsia="es-MX"/>
              </w:rPr>
            </w:pPr>
            <w:r w:rsidRPr="00DA28A4">
              <w:rPr>
                <w:rFonts w:ascii="Arial Narrow" w:hAnsi="Arial Narrow"/>
                <w:color w:val="FFFFFF"/>
                <w:sz w:val="20"/>
                <w:szCs w:val="20"/>
                <w:highlight w:val="darkCyan"/>
              </w:rPr>
              <w:t>[No.17]_</w:t>
            </w:r>
            <w:proofErr w:type="spellStart"/>
            <w:r w:rsidRPr="00DA28A4">
              <w:rPr>
                <w:rFonts w:ascii="Arial Narrow" w:hAnsi="Arial Narrow"/>
                <w:color w:val="FFFFFF"/>
                <w:sz w:val="20"/>
                <w:szCs w:val="20"/>
                <w:highlight w:val="darkCyan"/>
              </w:rPr>
              <w:t>ELIMINADO_Enlace_electrónico_y</w:t>
            </w:r>
            <w:proofErr w:type="spellEnd"/>
            <w:r w:rsidRPr="00DA28A4">
              <w:rPr>
                <w:rFonts w:ascii="Arial Narrow" w:hAnsi="Arial Narrow"/>
                <w:color w:val="FFFFFF"/>
                <w:sz w:val="20"/>
                <w:szCs w:val="20"/>
                <w:highlight w:val="darkCyan"/>
              </w:rPr>
              <w:t>/</w:t>
            </w:r>
            <w:proofErr w:type="spellStart"/>
            <w:r w:rsidRPr="00DA28A4">
              <w:rPr>
                <w:rFonts w:ascii="Arial Narrow" w:hAnsi="Arial Narrow"/>
                <w:color w:val="FFFFFF"/>
                <w:sz w:val="20"/>
                <w:szCs w:val="20"/>
                <w:highlight w:val="darkCyan"/>
              </w:rPr>
              <w:t>o_título_de_nota</w:t>
            </w:r>
            <w:proofErr w:type="spellEnd"/>
            <w:r w:rsidRPr="00DA28A4">
              <w:rPr>
                <w:rFonts w:ascii="Arial Narrow" w:hAnsi="Arial Narrow"/>
                <w:color w:val="FFFFFF"/>
                <w:sz w:val="20"/>
                <w:szCs w:val="20"/>
                <w:highlight w:val="darkCyan"/>
              </w:rPr>
              <w:t>_[217]</w:t>
            </w:r>
          </w:p>
        </w:tc>
        <w:tc>
          <w:tcPr>
            <w:tcW w:w="992" w:type="dxa"/>
            <w:vAlign w:val="center"/>
          </w:tcPr>
          <w:p w14:paraId="7B498974" w14:textId="77777777" w:rsidR="00750F8A" w:rsidRPr="00EF5345" w:rsidRDefault="00750F8A" w:rsidP="00A311FE">
            <w:pPr>
              <w:widowControl w:val="0"/>
              <w:jc w:val="center"/>
              <w:rPr>
                <w:rFonts w:ascii="Arial Narrow" w:hAnsi="Arial Narrow" w:cs="Arial"/>
                <w:sz w:val="20"/>
                <w:szCs w:val="20"/>
              </w:rPr>
            </w:pPr>
            <w:r w:rsidRPr="00EF5345">
              <w:rPr>
                <w:rFonts w:ascii="Arial Narrow" w:hAnsi="Arial Narrow" w:cs="Arial"/>
                <w:sz w:val="20"/>
                <w:szCs w:val="20"/>
              </w:rPr>
              <w:t>22/08/25</w:t>
            </w:r>
          </w:p>
        </w:tc>
        <w:tc>
          <w:tcPr>
            <w:tcW w:w="1418" w:type="dxa"/>
            <w:vAlign w:val="center"/>
          </w:tcPr>
          <w:p w14:paraId="4F2B289E" w14:textId="77777777" w:rsidR="00750F8A" w:rsidRPr="00EF5345" w:rsidRDefault="00750F8A" w:rsidP="00575880">
            <w:pPr>
              <w:widowControl w:val="0"/>
              <w:jc w:val="center"/>
              <w:rPr>
                <w:rFonts w:ascii="Arial Narrow" w:hAnsi="Arial Narrow" w:cs="Arial"/>
                <w:sz w:val="20"/>
                <w:szCs w:val="20"/>
              </w:rPr>
            </w:pPr>
            <w:r w:rsidRPr="00EF5345">
              <w:rPr>
                <w:rFonts w:ascii="Arial Narrow" w:hAnsi="Arial Narrow" w:cs="Arial"/>
                <w:sz w:val="20"/>
                <w:szCs w:val="20"/>
              </w:rPr>
              <w:t>IEM-OFI-485/2025</w:t>
            </w:r>
            <w:r w:rsidRPr="00EF5345">
              <w:rPr>
                <w:rStyle w:val="Refdenotaalpie"/>
                <w:rFonts w:ascii="Arial Narrow" w:hAnsi="Arial Narrow" w:cs="Arial"/>
                <w:sz w:val="20"/>
                <w:szCs w:val="20"/>
              </w:rPr>
              <w:footnoteReference w:id="91"/>
            </w:r>
          </w:p>
        </w:tc>
      </w:tr>
      <w:tr w:rsidR="00750F8A" w:rsidRPr="00EF5345" w14:paraId="5E5B13C4" w14:textId="77777777" w:rsidTr="00A93414">
        <w:tc>
          <w:tcPr>
            <w:tcW w:w="8506" w:type="dxa"/>
            <w:gridSpan w:val="4"/>
            <w:shd w:val="clear" w:color="auto" w:fill="F2F2F2" w:themeFill="background1" w:themeFillShade="F2"/>
            <w:vAlign w:val="center"/>
          </w:tcPr>
          <w:p w14:paraId="4017711C" w14:textId="43BBFCF0" w:rsidR="00750F8A" w:rsidRPr="00EF5345" w:rsidRDefault="00750F8A" w:rsidP="00A311FE">
            <w:pPr>
              <w:widowControl w:val="0"/>
              <w:jc w:val="center"/>
              <w:rPr>
                <w:rFonts w:ascii="Arial Narrow" w:hAnsi="Arial Narrow" w:cs="Arial"/>
                <w:b/>
                <w:bCs/>
                <w:i/>
                <w:iCs/>
                <w:sz w:val="20"/>
                <w:szCs w:val="20"/>
              </w:rPr>
            </w:pPr>
            <w:r w:rsidRPr="00EF5345">
              <w:rPr>
                <w:rFonts w:ascii="Arial Narrow" w:hAnsi="Arial Narrow" w:cs="Arial"/>
                <w:b/>
                <w:bCs/>
                <w:i/>
                <w:iCs/>
                <w:sz w:val="20"/>
                <w:szCs w:val="20"/>
              </w:rPr>
              <w:t>Ezequiel Galicia</w:t>
            </w:r>
          </w:p>
        </w:tc>
      </w:tr>
      <w:tr w:rsidR="00A93414" w:rsidRPr="00EF5345" w14:paraId="15240556" w14:textId="77777777" w:rsidTr="002E4979">
        <w:trPr>
          <w:trHeight w:val="357"/>
        </w:trPr>
        <w:tc>
          <w:tcPr>
            <w:tcW w:w="426" w:type="dxa"/>
            <w:vAlign w:val="center"/>
          </w:tcPr>
          <w:p w14:paraId="671222D0" w14:textId="77777777" w:rsidR="00750F8A" w:rsidRPr="00EF5345" w:rsidRDefault="00750F8A" w:rsidP="00A311FE">
            <w:pPr>
              <w:widowControl w:val="0"/>
              <w:jc w:val="center"/>
              <w:rPr>
                <w:rFonts w:ascii="Arial Narrow" w:hAnsi="Arial Narrow" w:cs="Arial"/>
                <w:b/>
                <w:bCs/>
                <w:sz w:val="20"/>
                <w:szCs w:val="20"/>
              </w:rPr>
            </w:pPr>
            <w:r w:rsidRPr="00EF5345">
              <w:rPr>
                <w:rFonts w:ascii="Arial Narrow" w:hAnsi="Arial Narrow" w:cs="Arial"/>
                <w:b/>
                <w:bCs/>
                <w:sz w:val="20"/>
                <w:szCs w:val="20"/>
              </w:rPr>
              <w:t>7</w:t>
            </w:r>
          </w:p>
        </w:tc>
        <w:tc>
          <w:tcPr>
            <w:tcW w:w="5670" w:type="dxa"/>
            <w:vAlign w:val="center"/>
          </w:tcPr>
          <w:p w14:paraId="3DCE72E2" w14:textId="3C786B50" w:rsidR="00750F8A" w:rsidRPr="00DA28A4" w:rsidRDefault="00DA28A4" w:rsidP="00A311FE">
            <w:pPr>
              <w:rPr>
                <w:rFonts w:ascii="Arial Narrow" w:hAnsi="Arial Narrow"/>
                <w:strike/>
                <w:color w:val="FF0000"/>
                <w:sz w:val="20"/>
                <w:szCs w:val="20"/>
                <w:highlight w:val="darkCyan"/>
                <w:u w:val="single"/>
              </w:rPr>
            </w:pPr>
            <w:r w:rsidRPr="00DA28A4">
              <w:rPr>
                <w:rFonts w:ascii="Arial Narrow" w:hAnsi="Arial Narrow"/>
                <w:color w:val="FFFFFF"/>
                <w:sz w:val="20"/>
                <w:szCs w:val="20"/>
                <w:highlight w:val="darkCyan"/>
              </w:rPr>
              <w:t>[No.18]_ELIMINADO_enlace_electrónico_para_acceder_a_perfiles_de_redes_sociales_de_personas_físicas_[191]</w:t>
            </w:r>
          </w:p>
        </w:tc>
        <w:tc>
          <w:tcPr>
            <w:tcW w:w="992" w:type="dxa"/>
            <w:vAlign w:val="center"/>
          </w:tcPr>
          <w:p w14:paraId="341A2277" w14:textId="77777777" w:rsidR="00750F8A" w:rsidRPr="00EF5345" w:rsidRDefault="00750F8A" w:rsidP="00A311FE">
            <w:pPr>
              <w:widowControl w:val="0"/>
              <w:jc w:val="center"/>
              <w:rPr>
                <w:rFonts w:ascii="Arial Narrow" w:hAnsi="Arial Narrow" w:cs="Arial"/>
                <w:sz w:val="20"/>
                <w:szCs w:val="20"/>
              </w:rPr>
            </w:pPr>
            <w:r w:rsidRPr="00EF5345">
              <w:rPr>
                <w:rFonts w:ascii="Arial Narrow" w:hAnsi="Arial Narrow" w:cs="Arial"/>
                <w:sz w:val="20"/>
                <w:szCs w:val="20"/>
              </w:rPr>
              <w:t>02/09/25</w:t>
            </w:r>
          </w:p>
        </w:tc>
        <w:tc>
          <w:tcPr>
            <w:tcW w:w="1418" w:type="dxa"/>
            <w:vAlign w:val="center"/>
          </w:tcPr>
          <w:p w14:paraId="69A90B51" w14:textId="77777777" w:rsidR="00750F8A" w:rsidRPr="00EF5345" w:rsidRDefault="00750F8A" w:rsidP="00575880">
            <w:pPr>
              <w:widowControl w:val="0"/>
              <w:jc w:val="center"/>
              <w:rPr>
                <w:rFonts w:ascii="Arial Narrow" w:hAnsi="Arial Narrow" w:cs="Arial"/>
                <w:sz w:val="20"/>
                <w:szCs w:val="20"/>
              </w:rPr>
            </w:pPr>
            <w:r w:rsidRPr="00EF5345">
              <w:rPr>
                <w:rFonts w:ascii="Arial Narrow" w:hAnsi="Arial Narrow" w:cs="Arial"/>
                <w:sz w:val="20"/>
                <w:szCs w:val="20"/>
              </w:rPr>
              <w:t>IEM-OFI-672/2025</w:t>
            </w:r>
            <w:r w:rsidRPr="00EF5345">
              <w:rPr>
                <w:rStyle w:val="Refdenotaalpie"/>
                <w:rFonts w:ascii="Arial Narrow" w:hAnsi="Arial Narrow" w:cs="Arial"/>
                <w:sz w:val="20"/>
                <w:szCs w:val="20"/>
              </w:rPr>
              <w:footnoteReference w:id="92"/>
            </w:r>
          </w:p>
        </w:tc>
      </w:tr>
      <w:tr w:rsidR="00750F8A" w:rsidRPr="00EF5345" w14:paraId="2A57DF09" w14:textId="77777777" w:rsidTr="00A93414">
        <w:tc>
          <w:tcPr>
            <w:tcW w:w="8506" w:type="dxa"/>
            <w:gridSpan w:val="4"/>
            <w:shd w:val="clear" w:color="auto" w:fill="F2F2F2" w:themeFill="background1" w:themeFillShade="F2"/>
            <w:vAlign w:val="center"/>
          </w:tcPr>
          <w:p w14:paraId="21ED5EBB" w14:textId="77777777" w:rsidR="00750F8A" w:rsidRPr="00EF5345" w:rsidRDefault="00750F8A" w:rsidP="00A311FE">
            <w:pPr>
              <w:widowControl w:val="0"/>
              <w:jc w:val="center"/>
              <w:rPr>
                <w:rFonts w:ascii="Arial Narrow" w:hAnsi="Arial Narrow" w:cs="Arial"/>
                <w:b/>
                <w:bCs/>
                <w:i/>
                <w:iCs/>
                <w:sz w:val="20"/>
                <w:szCs w:val="20"/>
              </w:rPr>
            </w:pPr>
            <w:r w:rsidRPr="00EF5345">
              <w:rPr>
                <w:rFonts w:ascii="Arial Narrow" w:hAnsi="Arial Narrow" w:cs="Arial"/>
                <w:b/>
                <w:bCs/>
                <w:i/>
                <w:iCs/>
                <w:sz w:val="20"/>
                <w:szCs w:val="20"/>
              </w:rPr>
              <w:t>Daniel Medrano</w:t>
            </w:r>
          </w:p>
        </w:tc>
      </w:tr>
      <w:tr w:rsidR="00A93414" w:rsidRPr="00EF5345" w14:paraId="312596AE" w14:textId="77777777" w:rsidTr="002E4979">
        <w:trPr>
          <w:trHeight w:val="350"/>
        </w:trPr>
        <w:tc>
          <w:tcPr>
            <w:tcW w:w="426" w:type="dxa"/>
            <w:vAlign w:val="center"/>
          </w:tcPr>
          <w:p w14:paraId="08143177" w14:textId="77777777" w:rsidR="00750F8A" w:rsidRPr="00EF5345" w:rsidRDefault="00750F8A" w:rsidP="00A311FE">
            <w:pPr>
              <w:widowControl w:val="0"/>
              <w:jc w:val="center"/>
              <w:rPr>
                <w:rFonts w:ascii="Arial Narrow" w:hAnsi="Arial Narrow" w:cs="Arial"/>
                <w:b/>
                <w:bCs/>
                <w:sz w:val="20"/>
                <w:szCs w:val="20"/>
              </w:rPr>
            </w:pPr>
            <w:r w:rsidRPr="00EF5345">
              <w:rPr>
                <w:rFonts w:ascii="Arial Narrow" w:hAnsi="Arial Narrow" w:cs="Arial"/>
                <w:b/>
                <w:bCs/>
                <w:sz w:val="20"/>
                <w:szCs w:val="20"/>
              </w:rPr>
              <w:t>8</w:t>
            </w:r>
          </w:p>
        </w:tc>
        <w:tc>
          <w:tcPr>
            <w:tcW w:w="5670" w:type="dxa"/>
            <w:vAlign w:val="center"/>
          </w:tcPr>
          <w:p w14:paraId="09BA69DE" w14:textId="57FA624E" w:rsidR="00750F8A" w:rsidRPr="00DA28A4" w:rsidRDefault="00DA28A4" w:rsidP="00A311FE">
            <w:pPr>
              <w:rPr>
                <w:rFonts w:ascii="Arial Narrow" w:hAnsi="Arial Narrow"/>
                <w:color w:val="000000"/>
                <w:sz w:val="20"/>
                <w:szCs w:val="20"/>
                <w:highlight w:val="darkCyan"/>
                <w:u w:val="single"/>
                <w:lang w:eastAsia="es-MX"/>
              </w:rPr>
            </w:pPr>
            <w:r w:rsidRPr="00DA28A4">
              <w:rPr>
                <w:rFonts w:ascii="Arial Narrow" w:hAnsi="Arial Narrow"/>
                <w:color w:val="FFFFFF"/>
                <w:sz w:val="20"/>
                <w:szCs w:val="20"/>
                <w:highlight w:val="darkCyan"/>
              </w:rPr>
              <w:t>[No.19]_ELIMINADO_enlace_electrónico_para_acceder_a_perfiles_de_redes_sociales_de_personas_físicas_[191]</w:t>
            </w:r>
          </w:p>
        </w:tc>
        <w:tc>
          <w:tcPr>
            <w:tcW w:w="992" w:type="dxa"/>
            <w:vAlign w:val="center"/>
          </w:tcPr>
          <w:p w14:paraId="4F7C0FA3" w14:textId="77777777" w:rsidR="00750F8A" w:rsidRPr="00EF5345" w:rsidRDefault="00750F8A" w:rsidP="00A311FE">
            <w:pPr>
              <w:widowControl w:val="0"/>
              <w:jc w:val="center"/>
              <w:rPr>
                <w:rFonts w:ascii="Arial Narrow" w:hAnsi="Arial Narrow" w:cs="Arial"/>
                <w:sz w:val="20"/>
                <w:szCs w:val="20"/>
              </w:rPr>
            </w:pPr>
            <w:r w:rsidRPr="00EF5345">
              <w:rPr>
                <w:rFonts w:ascii="Arial Narrow" w:hAnsi="Arial Narrow" w:cs="Arial"/>
                <w:sz w:val="20"/>
                <w:szCs w:val="20"/>
              </w:rPr>
              <w:t>02/09/25</w:t>
            </w:r>
          </w:p>
        </w:tc>
        <w:tc>
          <w:tcPr>
            <w:tcW w:w="1418" w:type="dxa"/>
            <w:vAlign w:val="center"/>
          </w:tcPr>
          <w:p w14:paraId="6570BD93" w14:textId="77777777" w:rsidR="00750F8A" w:rsidRPr="00EF5345" w:rsidRDefault="00750F8A" w:rsidP="00575880">
            <w:pPr>
              <w:widowControl w:val="0"/>
              <w:jc w:val="center"/>
              <w:rPr>
                <w:rFonts w:ascii="Arial Narrow" w:hAnsi="Arial Narrow" w:cs="Arial"/>
                <w:sz w:val="20"/>
                <w:szCs w:val="20"/>
              </w:rPr>
            </w:pPr>
            <w:r w:rsidRPr="00EF5345">
              <w:rPr>
                <w:rFonts w:ascii="Arial Narrow" w:hAnsi="Arial Narrow" w:cs="Arial"/>
                <w:sz w:val="20"/>
                <w:szCs w:val="20"/>
              </w:rPr>
              <w:t>IEM-OFI-672/2025</w:t>
            </w:r>
            <w:r w:rsidRPr="00EF5345">
              <w:rPr>
                <w:rStyle w:val="Refdenotaalpie"/>
                <w:rFonts w:ascii="Arial Narrow" w:hAnsi="Arial Narrow" w:cs="Arial"/>
                <w:sz w:val="20"/>
                <w:szCs w:val="20"/>
              </w:rPr>
              <w:footnoteReference w:id="93"/>
            </w:r>
          </w:p>
        </w:tc>
      </w:tr>
      <w:tr w:rsidR="00750F8A" w:rsidRPr="00EF5345" w14:paraId="7F488766" w14:textId="77777777" w:rsidTr="00A93414">
        <w:tc>
          <w:tcPr>
            <w:tcW w:w="8506" w:type="dxa"/>
            <w:gridSpan w:val="4"/>
            <w:shd w:val="clear" w:color="auto" w:fill="F2F2F2" w:themeFill="background1" w:themeFillShade="F2"/>
            <w:vAlign w:val="center"/>
          </w:tcPr>
          <w:p w14:paraId="0A1268BB" w14:textId="77777777" w:rsidR="00750F8A" w:rsidRPr="00EF5345" w:rsidRDefault="00750F8A" w:rsidP="00A311FE">
            <w:pPr>
              <w:widowControl w:val="0"/>
              <w:jc w:val="center"/>
              <w:rPr>
                <w:rFonts w:ascii="Arial Narrow" w:hAnsi="Arial Narrow" w:cs="Arial"/>
                <w:i/>
                <w:iCs/>
                <w:sz w:val="20"/>
                <w:szCs w:val="20"/>
              </w:rPr>
            </w:pPr>
            <w:r w:rsidRPr="00EF5345">
              <w:rPr>
                <w:rFonts w:ascii="Arial Narrow" w:hAnsi="Arial Narrow" w:cs="Arial"/>
                <w:b/>
                <w:bCs/>
                <w:i/>
                <w:iCs/>
                <w:sz w:val="20"/>
                <w:szCs w:val="20"/>
              </w:rPr>
              <w:t>Jaime Juan</w:t>
            </w:r>
          </w:p>
        </w:tc>
      </w:tr>
      <w:tr w:rsidR="00A93414" w:rsidRPr="00EF5345" w14:paraId="37706822" w14:textId="77777777" w:rsidTr="002E4979">
        <w:trPr>
          <w:trHeight w:val="417"/>
        </w:trPr>
        <w:tc>
          <w:tcPr>
            <w:tcW w:w="426" w:type="dxa"/>
            <w:vAlign w:val="center"/>
          </w:tcPr>
          <w:p w14:paraId="1C7F6079" w14:textId="77777777" w:rsidR="00750F8A" w:rsidRPr="00EF5345" w:rsidRDefault="00750F8A" w:rsidP="00A311FE">
            <w:pPr>
              <w:widowControl w:val="0"/>
              <w:jc w:val="center"/>
              <w:rPr>
                <w:rFonts w:ascii="Arial Narrow" w:hAnsi="Arial Narrow" w:cs="Arial"/>
                <w:b/>
                <w:bCs/>
                <w:sz w:val="20"/>
                <w:szCs w:val="20"/>
              </w:rPr>
            </w:pPr>
            <w:r w:rsidRPr="00EF5345">
              <w:rPr>
                <w:rFonts w:ascii="Arial Narrow" w:hAnsi="Arial Narrow" w:cs="Arial"/>
                <w:b/>
                <w:bCs/>
                <w:sz w:val="20"/>
                <w:szCs w:val="20"/>
              </w:rPr>
              <w:t>9</w:t>
            </w:r>
          </w:p>
        </w:tc>
        <w:tc>
          <w:tcPr>
            <w:tcW w:w="5670" w:type="dxa"/>
            <w:vAlign w:val="center"/>
          </w:tcPr>
          <w:p w14:paraId="5DA4C4B7" w14:textId="277B3535" w:rsidR="00750F8A" w:rsidRPr="00DA28A4" w:rsidRDefault="00DA28A4" w:rsidP="00A311FE">
            <w:pPr>
              <w:rPr>
                <w:rFonts w:ascii="Arial Narrow" w:hAnsi="Arial Narrow"/>
                <w:color w:val="0070C0"/>
                <w:sz w:val="20"/>
                <w:szCs w:val="20"/>
                <w:highlight w:val="darkCyan"/>
                <w:u w:val="single"/>
                <w:lang w:eastAsia="es-MX"/>
              </w:rPr>
            </w:pPr>
            <w:r w:rsidRPr="00DA28A4">
              <w:rPr>
                <w:rFonts w:ascii="Arial Narrow" w:hAnsi="Arial Narrow"/>
                <w:color w:val="FFFFFF"/>
                <w:sz w:val="20"/>
                <w:szCs w:val="20"/>
                <w:highlight w:val="darkCyan"/>
              </w:rPr>
              <w:t>[No.20]_ELIMINADO_enlace_electrónico_para_acceder_a_perfiles_de_redes_sociales_de_personas_físicas_[191]</w:t>
            </w:r>
          </w:p>
        </w:tc>
        <w:tc>
          <w:tcPr>
            <w:tcW w:w="992" w:type="dxa"/>
            <w:vAlign w:val="center"/>
          </w:tcPr>
          <w:p w14:paraId="151B9A9E" w14:textId="77777777" w:rsidR="00750F8A" w:rsidRPr="00EF5345" w:rsidRDefault="00750F8A" w:rsidP="00A311FE">
            <w:pPr>
              <w:widowControl w:val="0"/>
              <w:jc w:val="center"/>
              <w:rPr>
                <w:rFonts w:ascii="Arial Narrow" w:hAnsi="Arial Narrow" w:cs="Arial"/>
                <w:sz w:val="20"/>
                <w:szCs w:val="20"/>
              </w:rPr>
            </w:pPr>
            <w:r w:rsidRPr="00EF5345">
              <w:rPr>
                <w:rFonts w:ascii="Arial Narrow" w:hAnsi="Arial Narrow" w:cs="Arial"/>
                <w:sz w:val="20"/>
                <w:szCs w:val="20"/>
              </w:rPr>
              <w:t>01/09/25</w:t>
            </w:r>
          </w:p>
        </w:tc>
        <w:tc>
          <w:tcPr>
            <w:tcW w:w="1418" w:type="dxa"/>
            <w:vAlign w:val="center"/>
          </w:tcPr>
          <w:p w14:paraId="5F0755B8" w14:textId="77777777" w:rsidR="00750F8A" w:rsidRPr="00EF5345" w:rsidRDefault="00750F8A" w:rsidP="00575880">
            <w:pPr>
              <w:widowControl w:val="0"/>
              <w:jc w:val="center"/>
              <w:rPr>
                <w:rFonts w:ascii="Arial Narrow" w:hAnsi="Arial Narrow" w:cs="Arial"/>
                <w:sz w:val="20"/>
                <w:szCs w:val="20"/>
              </w:rPr>
            </w:pPr>
            <w:r w:rsidRPr="00EF5345">
              <w:rPr>
                <w:rFonts w:ascii="Arial Narrow" w:hAnsi="Arial Narrow" w:cs="Arial"/>
                <w:sz w:val="20"/>
                <w:szCs w:val="20"/>
              </w:rPr>
              <w:t>IEM-OFI-672/2025</w:t>
            </w:r>
            <w:r w:rsidRPr="00EF5345">
              <w:rPr>
                <w:rStyle w:val="Refdenotaalpie"/>
                <w:rFonts w:ascii="Arial Narrow" w:hAnsi="Arial Narrow" w:cs="Arial"/>
                <w:sz w:val="20"/>
                <w:szCs w:val="20"/>
              </w:rPr>
              <w:footnoteReference w:id="94"/>
            </w:r>
          </w:p>
        </w:tc>
      </w:tr>
      <w:tr w:rsidR="00750F8A" w:rsidRPr="00EF5345" w14:paraId="3604C1AE" w14:textId="77777777" w:rsidTr="00A93414">
        <w:tc>
          <w:tcPr>
            <w:tcW w:w="8506" w:type="dxa"/>
            <w:gridSpan w:val="4"/>
            <w:shd w:val="clear" w:color="auto" w:fill="F2F2F2" w:themeFill="background1" w:themeFillShade="F2"/>
            <w:vAlign w:val="center"/>
          </w:tcPr>
          <w:p w14:paraId="6E57B697" w14:textId="77777777" w:rsidR="00750F8A" w:rsidRPr="00EF5345" w:rsidRDefault="00750F8A" w:rsidP="00A311FE">
            <w:pPr>
              <w:widowControl w:val="0"/>
              <w:jc w:val="center"/>
              <w:rPr>
                <w:rFonts w:ascii="Arial Narrow" w:hAnsi="Arial Narrow" w:cs="Arial"/>
                <w:b/>
                <w:bCs/>
                <w:i/>
                <w:iCs/>
                <w:sz w:val="20"/>
                <w:szCs w:val="20"/>
              </w:rPr>
            </w:pPr>
            <w:proofErr w:type="spellStart"/>
            <w:r w:rsidRPr="00EF5345">
              <w:rPr>
                <w:rFonts w:ascii="Arial Narrow" w:hAnsi="Arial Narrow" w:cs="Arial"/>
                <w:b/>
                <w:bCs/>
                <w:i/>
                <w:iCs/>
                <w:sz w:val="20"/>
                <w:szCs w:val="20"/>
              </w:rPr>
              <w:t>Payin</w:t>
            </w:r>
            <w:proofErr w:type="spellEnd"/>
            <w:r w:rsidRPr="00EF5345">
              <w:rPr>
                <w:rFonts w:ascii="Arial Narrow" w:hAnsi="Arial Narrow" w:cs="Arial"/>
                <w:b/>
                <w:bCs/>
                <w:i/>
                <w:iCs/>
                <w:sz w:val="20"/>
                <w:szCs w:val="20"/>
              </w:rPr>
              <w:t xml:space="preserve"> Aguilar</w:t>
            </w:r>
          </w:p>
        </w:tc>
      </w:tr>
      <w:tr w:rsidR="00A93414" w:rsidRPr="00EF5345" w14:paraId="570B8223" w14:textId="77777777" w:rsidTr="002E4979">
        <w:trPr>
          <w:trHeight w:val="312"/>
        </w:trPr>
        <w:tc>
          <w:tcPr>
            <w:tcW w:w="426" w:type="dxa"/>
            <w:vAlign w:val="center"/>
          </w:tcPr>
          <w:p w14:paraId="6F870FBE" w14:textId="77777777" w:rsidR="00750F8A" w:rsidRPr="00EF5345" w:rsidRDefault="00750F8A" w:rsidP="00A311FE">
            <w:pPr>
              <w:widowControl w:val="0"/>
              <w:jc w:val="center"/>
              <w:rPr>
                <w:rFonts w:ascii="Arial Narrow" w:hAnsi="Arial Narrow" w:cs="Arial"/>
                <w:b/>
                <w:bCs/>
                <w:sz w:val="20"/>
                <w:szCs w:val="20"/>
              </w:rPr>
            </w:pPr>
            <w:r w:rsidRPr="00EF5345">
              <w:rPr>
                <w:rFonts w:ascii="Arial Narrow" w:hAnsi="Arial Narrow" w:cs="Arial"/>
                <w:b/>
                <w:bCs/>
                <w:sz w:val="20"/>
                <w:szCs w:val="20"/>
              </w:rPr>
              <w:t>10</w:t>
            </w:r>
          </w:p>
        </w:tc>
        <w:tc>
          <w:tcPr>
            <w:tcW w:w="5670" w:type="dxa"/>
            <w:vAlign w:val="center"/>
          </w:tcPr>
          <w:p w14:paraId="2B73DC91" w14:textId="037381E2" w:rsidR="00750F8A" w:rsidRPr="00DA28A4" w:rsidRDefault="00DA28A4" w:rsidP="00A311FE">
            <w:pPr>
              <w:rPr>
                <w:rFonts w:ascii="Arial Narrow" w:hAnsi="Arial Narrow"/>
                <w:strike/>
                <w:color w:val="FF0000"/>
                <w:sz w:val="20"/>
                <w:szCs w:val="20"/>
                <w:highlight w:val="darkCyan"/>
                <w:u w:val="single"/>
                <w:lang w:eastAsia="es-MX"/>
              </w:rPr>
            </w:pPr>
            <w:r w:rsidRPr="00DA28A4">
              <w:rPr>
                <w:rFonts w:ascii="Arial Narrow" w:hAnsi="Arial Narrow"/>
                <w:color w:val="FFFFFF"/>
                <w:sz w:val="20"/>
                <w:szCs w:val="20"/>
                <w:highlight w:val="darkCyan"/>
              </w:rPr>
              <w:t>[No.21]_ELIMINADO_enlace_electrónico_para_acceder_a_perfiles_de_redes_sociales_de_personas_físicas_[191]</w:t>
            </w:r>
          </w:p>
        </w:tc>
        <w:tc>
          <w:tcPr>
            <w:tcW w:w="992" w:type="dxa"/>
            <w:vAlign w:val="center"/>
          </w:tcPr>
          <w:p w14:paraId="16E179ED" w14:textId="77777777" w:rsidR="00750F8A" w:rsidRPr="00EF5345" w:rsidRDefault="00750F8A" w:rsidP="00A311FE">
            <w:pPr>
              <w:widowControl w:val="0"/>
              <w:jc w:val="center"/>
              <w:rPr>
                <w:rFonts w:ascii="Arial Narrow" w:hAnsi="Arial Narrow" w:cs="Arial"/>
                <w:sz w:val="20"/>
                <w:szCs w:val="20"/>
              </w:rPr>
            </w:pPr>
            <w:r w:rsidRPr="00EF5345">
              <w:rPr>
                <w:rFonts w:ascii="Arial Narrow" w:hAnsi="Arial Narrow" w:cs="Arial"/>
                <w:sz w:val="20"/>
                <w:szCs w:val="20"/>
              </w:rPr>
              <w:t>26/08/25</w:t>
            </w:r>
          </w:p>
        </w:tc>
        <w:tc>
          <w:tcPr>
            <w:tcW w:w="1418" w:type="dxa"/>
            <w:vAlign w:val="center"/>
          </w:tcPr>
          <w:p w14:paraId="630F2501" w14:textId="77777777" w:rsidR="00750F8A" w:rsidRPr="00EF5345" w:rsidRDefault="00750F8A" w:rsidP="00575880">
            <w:pPr>
              <w:widowControl w:val="0"/>
              <w:jc w:val="center"/>
              <w:rPr>
                <w:rFonts w:ascii="Arial Narrow" w:hAnsi="Arial Narrow" w:cs="Arial"/>
                <w:sz w:val="20"/>
                <w:szCs w:val="20"/>
              </w:rPr>
            </w:pPr>
            <w:r w:rsidRPr="00EF5345">
              <w:rPr>
                <w:rFonts w:ascii="Arial Narrow" w:hAnsi="Arial Narrow" w:cs="Arial"/>
                <w:sz w:val="20"/>
                <w:szCs w:val="20"/>
              </w:rPr>
              <w:t>IEM-OFI-672/2025</w:t>
            </w:r>
            <w:r w:rsidRPr="00EF5345">
              <w:rPr>
                <w:rStyle w:val="Refdenotaalpie"/>
                <w:rFonts w:ascii="Arial Narrow" w:hAnsi="Arial Narrow" w:cs="Arial"/>
                <w:sz w:val="20"/>
                <w:szCs w:val="20"/>
              </w:rPr>
              <w:footnoteReference w:id="95"/>
            </w:r>
          </w:p>
        </w:tc>
      </w:tr>
      <w:tr w:rsidR="00750F8A" w:rsidRPr="00EF5345" w14:paraId="74594DFD" w14:textId="77777777" w:rsidTr="00A93414">
        <w:tc>
          <w:tcPr>
            <w:tcW w:w="8506" w:type="dxa"/>
            <w:gridSpan w:val="4"/>
            <w:shd w:val="clear" w:color="auto" w:fill="F2F2F2" w:themeFill="background1" w:themeFillShade="F2"/>
            <w:vAlign w:val="center"/>
          </w:tcPr>
          <w:p w14:paraId="6F8C4C55" w14:textId="77777777" w:rsidR="00750F8A" w:rsidRPr="00EF5345" w:rsidRDefault="00750F8A" w:rsidP="00A311FE">
            <w:pPr>
              <w:widowControl w:val="0"/>
              <w:jc w:val="center"/>
              <w:rPr>
                <w:rFonts w:ascii="Arial Narrow" w:hAnsi="Arial Narrow" w:cs="Arial"/>
                <w:i/>
                <w:iCs/>
                <w:sz w:val="20"/>
                <w:szCs w:val="20"/>
              </w:rPr>
            </w:pPr>
            <w:r w:rsidRPr="00EF5345">
              <w:rPr>
                <w:rFonts w:ascii="Arial Narrow" w:hAnsi="Arial Narrow" w:cs="Arial"/>
                <w:b/>
                <w:bCs/>
                <w:i/>
                <w:iCs/>
                <w:sz w:val="20"/>
                <w:szCs w:val="20"/>
              </w:rPr>
              <w:t>Alonzo Díaz Morales</w:t>
            </w:r>
          </w:p>
        </w:tc>
      </w:tr>
      <w:tr w:rsidR="00A93414" w:rsidRPr="00EF5345" w14:paraId="419352DD" w14:textId="77777777" w:rsidTr="002E4979">
        <w:trPr>
          <w:trHeight w:val="302"/>
        </w:trPr>
        <w:tc>
          <w:tcPr>
            <w:tcW w:w="426" w:type="dxa"/>
            <w:vAlign w:val="center"/>
          </w:tcPr>
          <w:p w14:paraId="2111DF85" w14:textId="77777777" w:rsidR="00750F8A" w:rsidRPr="00EF5345" w:rsidRDefault="00750F8A" w:rsidP="00A311FE">
            <w:pPr>
              <w:widowControl w:val="0"/>
              <w:jc w:val="center"/>
              <w:rPr>
                <w:rFonts w:ascii="Arial Narrow" w:hAnsi="Arial Narrow" w:cs="Arial"/>
                <w:b/>
                <w:bCs/>
                <w:sz w:val="20"/>
                <w:szCs w:val="20"/>
              </w:rPr>
            </w:pPr>
            <w:r w:rsidRPr="00EF5345">
              <w:rPr>
                <w:rFonts w:ascii="Arial Narrow" w:hAnsi="Arial Narrow" w:cs="Arial"/>
                <w:b/>
                <w:bCs/>
                <w:sz w:val="20"/>
                <w:szCs w:val="20"/>
              </w:rPr>
              <w:t>11</w:t>
            </w:r>
          </w:p>
        </w:tc>
        <w:tc>
          <w:tcPr>
            <w:tcW w:w="5670" w:type="dxa"/>
            <w:vAlign w:val="center"/>
          </w:tcPr>
          <w:p w14:paraId="45B8A77D" w14:textId="21D11ACC" w:rsidR="00750F8A" w:rsidRPr="00DA28A4" w:rsidRDefault="00DA28A4" w:rsidP="00A311FE">
            <w:pPr>
              <w:rPr>
                <w:rFonts w:ascii="Arial Narrow" w:hAnsi="Arial Narrow"/>
                <w:strike/>
                <w:color w:val="FF0000"/>
                <w:sz w:val="20"/>
                <w:szCs w:val="20"/>
                <w:highlight w:val="darkCyan"/>
                <w:u w:val="single"/>
                <w:lang w:eastAsia="es-MX"/>
              </w:rPr>
            </w:pPr>
            <w:r w:rsidRPr="00DA28A4">
              <w:rPr>
                <w:rFonts w:ascii="Arial Narrow" w:hAnsi="Arial Narrow"/>
                <w:color w:val="FFFFFF"/>
                <w:sz w:val="20"/>
                <w:szCs w:val="20"/>
                <w:highlight w:val="darkCyan"/>
              </w:rPr>
              <w:t>[No.22]_ELIMINADO_enlace_electrónico_para_acceder_a_perfiles_de_redes_sociales_de_personas_físicas_[191]</w:t>
            </w:r>
          </w:p>
        </w:tc>
        <w:tc>
          <w:tcPr>
            <w:tcW w:w="992" w:type="dxa"/>
            <w:vAlign w:val="center"/>
          </w:tcPr>
          <w:p w14:paraId="57FE4CC3" w14:textId="77777777" w:rsidR="00750F8A" w:rsidRPr="00EF5345" w:rsidRDefault="00750F8A" w:rsidP="00A311FE">
            <w:pPr>
              <w:widowControl w:val="0"/>
              <w:jc w:val="center"/>
              <w:rPr>
                <w:rFonts w:ascii="Arial Narrow" w:hAnsi="Arial Narrow" w:cs="Arial"/>
                <w:sz w:val="20"/>
                <w:szCs w:val="20"/>
              </w:rPr>
            </w:pPr>
            <w:r w:rsidRPr="00EF5345">
              <w:rPr>
                <w:rFonts w:ascii="Arial Narrow" w:hAnsi="Arial Narrow" w:cs="Arial"/>
                <w:sz w:val="20"/>
                <w:szCs w:val="20"/>
              </w:rPr>
              <w:t>02/09/25</w:t>
            </w:r>
          </w:p>
        </w:tc>
        <w:tc>
          <w:tcPr>
            <w:tcW w:w="1418" w:type="dxa"/>
            <w:vAlign w:val="center"/>
          </w:tcPr>
          <w:p w14:paraId="51D3B353" w14:textId="77777777" w:rsidR="00750F8A" w:rsidRPr="00EF5345" w:rsidRDefault="00750F8A" w:rsidP="00575880">
            <w:pPr>
              <w:widowControl w:val="0"/>
              <w:jc w:val="center"/>
              <w:rPr>
                <w:rFonts w:ascii="Arial Narrow" w:hAnsi="Arial Narrow" w:cs="Arial"/>
                <w:sz w:val="20"/>
                <w:szCs w:val="20"/>
              </w:rPr>
            </w:pPr>
            <w:r w:rsidRPr="00EF5345">
              <w:rPr>
                <w:rFonts w:ascii="Arial Narrow" w:hAnsi="Arial Narrow" w:cs="Arial"/>
                <w:sz w:val="20"/>
                <w:szCs w:val="20"/>
              </w:rPr>
              <w:t>IEM-OFI-672/2025</w:t>
            </w:r>
            <w:r w:rsidRPr="00EF5345">
              <w:rPr>
                <w:rStyle w:val="Refdenotaalpie"/>
                <w:rFonts w:ascii="Arial Narrow" w:hAnsi="Arial Narrow" w:cs="Arial"/>
                <w:sz w:val="20"/>
                <w:szCs w:val="20"/>
              </w:rPr>
              <w:footnoteReference w:id="96"/>
            </w:r>
          </w:p>
        </w:tc>
      </w:tr>
      <w:tr w:rsidR="00750F8A" w:rsidRPr="00EF5345" w14:paraId="3DAD0192" w14:textId="77777777" w:rsidTr="00A93414">
        <w:tc>
          <w:tcPr>
            <w:tcW w:w="8506" w:type="dxa"/>
            <w:gridSpan w:val="4"/>
            <w:shd w:val="clear" w:color="auto" w:fill="F2F2F2" w:themeFill="background1" w:themeFillShade="F2"/>
            <w:vAlign w:val="center"/>
          </w:tcPr>
          <w:p w14:paraId="4BDECEB6" w14:textId="77777777" w:rsidR="00750F8A" w:rsidRPr="00EF5345" w:rsidRDefault="00750F8A" w:rsidP="00A311FE">
            <w:pPr>
              <w:widowControl w:val="0"/>
              <w:jc w:val="center"/>
              <w:rPr>
                <w:rFonts w:ascii="Arial Narrow" w:hAnsi="Arial Narrow" w:cs="Arial"/>
                <w:b/>
                <w:bCs/>
                <w:i/>
                <w:iCs/>
                <w:sz w:val="20"/>
                <w:szCs w:val="20"/>
              </w:rPr>
            </w:pPr>
            <w:r w:rsidRPr="00EF5345">
              <w:rPr>
                <w:rFonts w:ascii="Arial Narrow" w:hAnsi="Arial Narrow" w:cs="Arial"/>
                <w:b/>
                <w:bCs/>
                <w:i/>
                <w:iCs/>
                <w:sz w:val="20"/>
                <w:szCs w:val="20"/>
              </w:rPr>
              <w:t>Daniel Oliva</w:t>
            </w:r>
          </w:p>
        </w:tc>
      </w:tr>
      <w:tr w:rsidR="00A93414" w:rsidRPr="00EF5345" w14:paraId="328C1752" w14:textId="77777777" w:rsidTr="002E4979">
        <w:trPr>
          <w:trHeight w:val="326"/>
        </w:trPr>
        <w:tc>
          <w:tcPr>
            <w:tcW w:w="426" w:type="dxa"/>
            <w:vAlign w:val="center"/>
          </w:tcPr>
          <w:p w14:paraId="312215A2" w14:textId="77777777" w:rsidR="00750F8A" w:rsidRPr="00EF5345" w:rsidRDefault="00750F8A" w:rsidP="00A311FE">
            <w:pPr>
              <w:widowControl w:val="0"/>
              <w:jc w:val="center"/>
              <w:rPr>
                <w:rFonts w:ascii="Arial Narrow" w:hAnsi="Arial Narrow" w:cs="Arial"/>
                <w:b/>
                <w:bCs/>
                <w:sz w:val="20"/>
                <w:szCs w:val="20"/>
              </w:rPr>
            </w:pPr>
            <w:r w:rsidRPr="00EF5345">
              <w:rPr>
                <w:rFonts w:ascii="Arial Narrow" w:hAnsi="Arial Narrow" w:cs="Arial"/>
                <w:b/>
                <w:bCs/>
                <w:sz w:val="20"/>
                <w:szCs w:val="20"/>
              </w:rPr>
              <w:t>12</w:t>
            </w:r>
          </w:p>
        </w:tc>
        <w:tc>
          <w:tcPr>
            <w:tcW w:w="5670" w:type="dxa"/>
            <w:vAlign w:val="center"/>
          </w:tcPr>
          <w:p w14:paraId="03A4A84B" w14:textId="3E6999C3" w:rsidR="00750F8A" w:rsidRPr="00DA28A4" w:rsidRDefault="00DA28A4" w:rsidP="00A311FE">
            <w:pPr>
              <w:rPr>
                <w:rFonts w:ascii="Arial Narrow" w:hAnsi="Arial Narrow"/>
                <w:strike/>
                <w:color w:val="FF0000"/>
                <w:sz w:val="20"/>
                <w:szCs w:val="20"/>
                <w:highlight w:val="darkCyan"/>
                <w:u w:val="single"/>
                <w:lang w:eastAsia="es-MX"/>
              </w:rPr>
            </w:pPr>
            <w:r w:rsidRPr="00DA28A4">
              <w:rPr>
                <w:rFonts w:ascii="Arial Narrow" w:hAnsi="Arial Narrow"/>
                <w:color w:val="FFFFFF"/>
                <w:sz w:val="20"/>
                <w:szCs w:val="20"/>
                <w:highlight w:val="darkCyan"/>
              </w:rPr>
              <w:t>[No.23]_ELIMINADO_enlace_electrónico_para_acceder_a_perfiles_de_redes_sociales_de_personas_físicas_[191]</w:t>
            </w:r>
          </w:p>
        </w:tc>
        <w:tc>
          <w:tcPr>
            <w:tcW w:w="992" w:type="dxa"/>
            <w:vAlign w:val="center"/>
          </w:tcPr>
          <w:p w14:paraId="5ED900D0" w14:textId="77777777" w:rsidR="00750F8A" w:rsidRPr="00EF5345" w:rsidRDefault="00750F8A" w:rsidP="00A311FE">
            <w:pPr>
              <w:widowControl w:val="0"/>
              <w:jc w:val="center"/>
              <w:rPr>
                <w:rFonts w:ascii="Arial Narrow" w:hAnsi="Arial Narrow" w:cs="Arial"/>
                <w:sz w:val="20"/>
                <w:szCs w:val="20"/>
              </w:rPr>
            </w:pPr>
            <w:r w:rsidRPr="00EF5345">
              <w:rPr>
                <w:rFonts w:ascii="Arial Narrow" w:hAnsi="Arial Narrow" w:cs="Arial"/>
                <w:sz w:val="20"/>
                <w:szCs w:val="20"/>
              </w:rPr>
              <w:t>02/09/25</w:t>
            </w:r>
          </w:p>
        </w:tc>
        <w:tc>
          <w:tcPr>
            <w:tcW w:w="1418" w:type="dxa"/>
            <w:vAlign w:val="center"/>
          </w:tcPr>
          <w:p w14:paraId="460114E9" w14:textId="77777777" w:rsidR="00750F8A" w:rsidRPr="00EF5345" w:rsidRDefault="00750F8A" w:rsidP="00575880">
            <w:pPr>
              <w:widowControl w:val="0"/>
              <w:jc w:val="center"/>
              <w:rPr>
                <w:rFonts w:ascii="Arial Narrow" w:hAnsi="Arial Narrow" w:cs="Arial"/>
                <w:sz w:val="20"/>
                <w:szCs w:val="20"/>
              </w:rPr>
            </w:pPr>
            <w:r w:rsidRPr="00EF5345">
              <w:rPr>
                <w:rFonts w:ascii="Arial Narrow" w:hAnsi="Arial Narrow" w:cs="Arial"/>
                <w:sz w:val="20"/>
                <w:szCs w:val="20"/>
              </w:rPr>
              <w:t>IEM-OFI-672/2025</w:t>
            </w:r>
            <w:r w:rsidRPr="00EF5345">
              <w:rPr>
                <w:rStyle w:val="Refdenotaalpie"/>
                <w:rFonts w:ascii="Arial Narrow" w:hAnsi="Arial Narrow" w:cs="Arial"/>
                <w:sz w:val="20"/>
                <w:szCs w:val="20"/>
              </w:rPr>
              <w:footnoteReference w:id="97"/>
            </w:r>
          </w:p>
        </w:tc>
      </w:tr>
      <w:tr w:rsidR="00750F8A" w:rsidRPr="00EF5345" w14:paraId="7304A895" w14:textId="77777777" w:rsidTr="00A93414">
        <w:tc>
          <w:tcPr>
            <w:tcW w:w="8506" w:type="dxa"/>
            <w:gridSpan w:val="4"/>
            <w:shd w:val="clear" w:color="auto" w:fill="F2F2F2" w:themeFill="background1" w:themeFillShade="F2"/>
            <w:vAlign w:val="center"/>
          </w:tcPr>
          <w:p w14:paraId="4367751D" w14:textId="77777777" w:rsidR="00750F8A" w:rsidRPr="00EF5345" w:rsidRDefault="00750F8A" w:rsidP="00A311FE">
            <w:pPr>
              <w:widowControl w:val="0"/>
              <w:jc w:val="center"/>
              <w:rPr>
                <w:rFonts w:ascii="Arial Narrow" w:hAnsi="Arial Narrow" w:cs="Arial"/>
                <w:b/>
                <w:bCs/>
                <w:i/>
                <w:iCs/>
                <w:sz w:val="20"/>
                <w:szCs w:val="20"/>
              </w:rPr>
            </w:pPr>
            <w:r w:rsidRPr="00EF5345">
              <w:rPr>
                <w:rFonts w:ascii="Arial Narrow" w:hAnsi="Arial Narrow" w:cs="Arial"/>
                <w:b/>
                <w:bCs/>
                <w:i/>
                <w:iCs/>
                <w:sz w:val="20"/>
                <w:szCs w:val="20"/>
              </w:rPr>
              <w:t>Valeria Cázares</w:t>
            </w:r>
          </w:p>
        </w:tc>
      </w:tr>
      <w:tr w:rsidR="00A93414" w:rsidRPr="00EF5345" w14:paraId="64C382C1" w14:textId="77777777" w:rsidTr="002E4979">
        <w:trPr>
          <w:trHeight w:val="267"/>
        </w:trPr>
        <w:tc>
          <w:tcPr>
            <w:tcW w:w="426" w:type="dxa"/>
            <w:vAlign w:val="center"/>
          </w:tcPr>
          <w:p w14:paraId="14C44E2C" w14:textId="77777777" w:rsidR="00750F8A" w:rsidRPr="00EF5345" w:rsidRDefault="00750F8A" w:rsidP="00A311FE">
            <w:pPr>
              <w:widowControl w:val="0"/>
              <w:jc w:val="center"/>
              <w:rPr>
                <w:rFonts w:ascii="Arial Narrow" w:hAnsi="Arial Narrow" w:cs="Arial"/>
                <w:b/>
                <w:bCs/>
                <w:sz w:val="20"/>
                <w:szCs w:val="20"/>
              </w:rPr>
            </w:pPr>
            <w:r w:rsidRPr="00EF5345">
              <w:rPr>
                <w:rFonts w:ascii="Arial Narrow" w:hAnsi="Arial Narrow" w:cs="Arial"/>
                <w:b/>
                <w:bCs/>
                <w:sz w:val="20"/>
                <w:szCs w:val="20"/>
              </w:rPr>
              <w:t>13</w:t>
            </w:r>
          </w:p>
        </w:tc>
        <w:tc>
          <w:tcPr>
            <w:tcW w:w="5670" w:type="dxa"/>
            <w:vAlign w:val="center"/>
          </w:tcPr>
          <w:p w14:paraId="49F7B325" w14:textId="5694C8E6" w:rsidR="00750F8A" w:rsidRPr="00DA28A4" w:rsidRDefault="00DA28A4" w:rsidP="00A311FE">
            <w:pPr>
              <w:rPr>
                <w:rFonts w:ascii="Arial Narrow" w:hAnsi="Arial Narrow"/>
                <w:strike/>
                <w:color w:val="FF0000"/>
                <w:sz w:val="20"/>
                <w:szCs w:val="20"/>
                <w:highlight w:val="darkCyan"/>
                <w:u w:val="single"/>
                <w:lang w:eastAsia="es-MX"/>
              </w:rPr>
            </w:pPr>
            <w:r w:rsidRPr="00DA28A4">
              <w:rPr>
                <w:rFonts w:ascii="Arial Narrow" w:hAnsi="Arial Narrow"/>
                <w:color w:val="FFFFFF"/>
                <w:sz w:val="20"/>
                <w:szCs w:val="20"/>
                <w:highlight w:val="darkCyan"/>
              </w:rPr>
              <w:t>[No.24]_ELIMINADO_enlace_electrónico_para_acceder_a_perfiles_de_redes_sociales_de_personas_físicas_[191]</w:t>
            </w:r>
          </w:p>
        </w:tc>
        <w:tc>
          <w:tcPr>
            <w:tcW w:w="992" w:type="dxa"/>
            <w:vAlign w:val="center"/>
          </w:tcPr>
          <w:p w14:paraId="3EA05F05" w14:textId="77777777" w:rsidR="00750F8A" w:rsidRPr="00EF5345" w:rsidRDefault="00750F8A" w:rsidP="00A311FE">
            <w:pPr>
              <w:widowControl w:val="0"/>
              <w:jc w:val="center"/>
              <w:rPr>
                <w:rFonts w:ascii="Arial Narrow" w:hAnsi="Arial Narrow" w:cs="Arial"/>
                <w:sz w:val="20"/>
                <w:szCs w:val="20"/>
              </w:rPr>
            </w:pPr>
            <w:r w:rsidRPr="00EF5345">
              <w:rPr>
                <w:rFonts w:ascii="Arial Narrow" w:hAnsi="Arial Narrow" w:cs="Arial"/>
                <w:sz w:val="20"/>
                <w:szCs w:val="20"/>
              </w:rPr>
              <w:t>31/08/25</w:t>
            </w:r>
          </w:p>
        </w:tc>
        <w:tc>
          <w:tcPr>
            <w:tcW w:w="1418" w:type="dxa"/>
            <w:vAlign w:val="center"/>
          </w:tcPr>
          <w:p w14:paraId="296A0EB8" w14:textId="77777777" w:rsidR="00750F8A" w:rsidRPr="00EF5345" w:rsidRDefault="00750F8A" w:rsidP="00575880">
            <w:pPr>
              <w:widowControl w:val="0"/>
              <w:jc w:val="center"/>
              <w:rPr>
                <w:rFonts w:ascii="Arial Narrow" w:hAnsi="Arial Narrow" w:cs="Arial"/>
                <w:sz w:val="20"/>
                <w:szCs w:val="20"/>
              </w:rPr>
            </w:pPr>
            <w:r w:rsidRPr="00EF5345">
              <w:rPr>
                <w:rFonts w:ascii="Arial Narrow" w:hAnsi="Arial Narrow" w:cs="Arial"/>
                <w:sz w:val="20"/>
                <w:szCs w:val="20"/>
              </w:rPr>
              <w:t>IEM-OFI-672/2025</w:t>
            </w:r>
            <w:r w:rsidRPr="00EF5345">
              <w:rPr>
                <w:rStyle w:val="Refdenotaalpie"/>
                <w:rFonts w:ascii="Arial Narrow" w:hAnsi="Arial Narrow" w:cs="Arial"/>
                <w:sz w:val="20"/>
                <w:szCs w:val="20"/>
              </w:rPr>
              <w:footnoteReference w:id="98"/>
            </w:r>
          </w:p>
        </w:tc>
      </w:tr>
      <w:bookmarkEnd w:id="36"/>
    </w:tbl>
    <w:p w14:paraId="5CFEA234" w14:textId="77777777" w:rsidR="00BD616A" w:rsidRPr="00334EA2" w:rsidRDefault="00BD616A" w:rsidP="00BD616A">
      <w:pPr>
        <w:rPr>
          <w:b/>
          <w:bCs/>
        </w:rPr>
      </w:pPr>
    </w:p>
    <w:p w14:paraId="38C23096" w14:textId="0721E85C" w:rsidR="00BD616A" w:rsidRPr="00334EA2" w:rsidRDefault="00BD616A" w:rsidP="00AA1109">
      <w:pPr>
        <w:pStyle w:val="Ttulo2"/>
        <w:spacing w:before="100" w:beforeAutospacing="1" w:after="100" w:afterAutospacing="1" w:line="360" w:lineRule="auto"/>
        <w:jc w:val="both"/>
        <w:rPr>
          <w:rFonts w:ascii="Arial" w:hAnsi="Arial" w:cs="Arial"/>
          <w:b/>
          <w:bCs/>
          <w:color w:val="auto"/>
          <w:sz w:val="24"/>
          <w:szCs w:val="24"/>
        </w:rPr>
      </w:pPr>
      <w:bookmarkStart w:id="37" w:name="_Toc224655367"/>
      <w:r w:rsidRPr="00334EA2">
        <w:rPr>
          <w:rFonts w:ascii="Arial" w:hAnsi="Arial" w:cs="Arial"/>
          <w:b/>
          <w:bCs/>
          <w:color w:val="auto"/>
          <w:sz w:val="24"/>
          <w:szCs w:val="24"/>
        </w:rPr>
        <w:lastRenderedPageBreak/>
        <w:t xml:space="preserve">4.3 </w:t>
      </w:r>
      <w:r w:rsidR="000C503A" w:rsidRPr="00334EA2">
        <w:rPr>
          <w:rFonts w:ascii="Arial" w:hAnsi="Arial" w:cs="Arial"/>
          <w:b/>
          <w:bCs/>
          <w:color w:val="auto"/>
          <w:sz w:val="24"/>
          <w:szCs w:val="24"/>
        </w:rPr>
        <w:t>Análisis y determinación</w:t>
      </w:r>
      <w:r w:rsidR="00357BEF" w:rsidRPr="00334EA2">
        <w:rPr>
          <w:rFonts w:ascii="Arial" w:hAnsi="Arial" w:cs="Arial"/>
          <w:b/>
          <w:bCs/>
          <w:color w:val="auto"/>
          <w:sz w:val="24"/>
          <w:szCs w:val="24"/>
        </w:rPr>
        <w:t xml:space="preserve"> </w:t>
      </w:r>
      <w:r w:rsidR="000C503A" w:rsidRPr="00334EA2">
        <w:rPr>
          <w:rFonts w:ascii="Arial" w:hAnsi="Arial" w:cs="Arial"/>
          <w:b/>
          <w:bCs/>
          <w:color w:val="auto"/>
          <w:sz w:val="24"/>
          <w:szCs w:val="24"/>
        </w:rPr>
        <w:t>sobre los hechos denunciados</w:t>
      </w:r>
      <w:bookmarkEnd w:id="37"/>
    </w:p>
    <w:p w14:paraId="74E04CC6" w14:textId="5C817800" w:rsidR="00BD616A" w:rsidRPr="00334EA2" w:rsidRDefault="00BD616A" w:rsidP="00AA1109">
      <w:pPr>
        <w:pStyle w:val="Ttulo2"/>
        <w:spacing w:before="100" w:beforeAutospacing="1" w:after="100" w:afterAutospacing="1" w:line="360" w:lineRule="auto"/>
        <w:jc w:val="both"/>
        <w:rPr>
          <w:rFonts w:ascii="Arial" w:hAnsi="Arial" w:cs="Arial"/>
          <w:b/>
          <w:bCs/>
          <w:color w:val="auto"/>
          <w:sz w:val="24"/>
          <w:szCs w:val="24"/>
        </w:rPr>
      </w:pPr>
      <w:bookmarkStart w:id="38" w:name="_Toc224655368"/>
      <w:r w:rsidRPr="00334EA2">
        <w:rPr>
          <w:rFonts w:ascii="Arial" w:hAnsi="Arial" w:cs="Arial"/>
          <w:b/>
          <w:bCs/>
          <w:color w:val="auto"/>
          <w:sz w:val="24"/>
          <w:szCs w:val="24"/>
        </w:rPr>
        <w:t>4.3.1 Marco normativo</w:t>
      </w:r>
      <w:bookmarkEnd w:id="38"/>
    </w:p>
    <w:p w14:paraId="3FCA7A32" w14:textId="37D43014" w:rsidR="00560C9F" w:rsidRPr="00334EA2" w:rsidRDefault="00560C9F">
      <w:pPr>
        <w:pStyle w:val="Prrafodelista"/>
        <w:numPr>
          <w:ilvl w:val="0"/>
          <w:numId w:val="15"/>
        </w:numPr>
        <w:spacing w:before="100" w:beforeAutospacing="1" w:after="100" w:afterAutospacing="1" w:line="360" w:lineRule="auto"/>
        <w:jc w:val="both"/>
        <w:rPr>
          <w:rFonts w:ascii="Arial" w:hAnsi="Arial" w:cs="Arial"/>
          <w:b/>
          <w:bCs/>
        </w:rPr>
      </w:pPr>
      <w:r w:rsidRPr="00334EA2">
        <w:rPr>
          <w:rFonts w:ascii="Arial" w:hAnsi="Arial" w:cs="Arial"/>
          <w:b/>
          <w:bCs/>
        </w:rPr>
        <w:t xml:space="preserve">Regulación de </w:t>
      </w:r>
      <w:r w:rsidRPr="00334EA2">
        <w:rPr>
          <w:rFonts w:ascii="Arial" w:hAnsi="Arial" w:cs="Arial"/>
          <w:b/>
          <w:bCs/>
          <w:i/>
          <w:iCs/>
        </w:rPr>
        <w:t>VPG</w:t>
      </w:r>
    </w:p>
    <w:p w14:paraId="192632A3" w14:textId="049C4713" w:rsidR="00C84D43" w:rsidRPr="00334EA2" w:rsidRDefault="00C84D43" w:rsidP="00C84D43">
      <w:pPr>
        <w:spacing w:before="100" w:beforeAutospacing="1" w:after="100" w:afterAutospacing="1" w:line="360" w:lineRule="auto"/>
        <w:jc w:val="both"/>
        <w:rPr>
          <w:rFonts w:ascii="Arial" w:hAnsi="Arial" w:cs="Arial"/>
        </w:rPr>
      </w:pPr>
      <w:r w:rsidRPr="00334EA2">
        <w:rPr>
          <w:rFonts w:ascii="Arial" w:hAnsi="Arial" w:cs="Arial"/>
        </w:rPr>
        <w:t xml:space="preserve">De conformidad con los artículos 20 Bis de la y 3, numeral 1, inciso k), de la </w:t>
      </w:r>
      <w:r w:rsidR="00943C9A" w:rsidRPr="00334EA2">
        <w:rPr>
          <w:rFonts w:ascii="Arial" w:hAnsi="Arial" w:cs="Arial"/>
          <w:bCs/>
          <w:i/>
        </w:rPr>
        <w:t>LGAMVLV</w:t>
      </w:r>
      <w:r w:rsidRPr="00334EA2">
        <w:rPr>
          <w:rFonts w:ascii="Arial" w:hAnsi="Arial" w:cs="Arial"/>
        </w:rPr>
        <w:t xml:space="preserve">, la </w:t>
      </w:r>
      <w:r w:rsidRPr="00334EA2">
        <w:rPr>
          <w:rFonts w:ascii="Arial" w:hAnsi="Arial" w:cs="Arial"/>
          <w:i/>
          <w:iCs/>
        </w:rPr>
        <w:t>VPG</w:t>
      </w:r>
      <w:r w:rsidRPr="00334EA2">
        <w:rPr>
          <w:rFonts w:ascii="Arial" w:hAnsi="Arial" w:cs="Arial"/>
        </w:rPr>
        <w:t xml:space="preserve"> es toda acción u omisión, incluida la tolerancia, basada en elementos de género y ejercida dentro de la esfera pública o privada, que tenga por objeto o resultado limitar, anular o menoscabar el ejercicio efectivo de los derechos políticos y electorales de una o varias mujeres, el acceso al pleno ejercicio de las atribuciones inherentes a su cargo, labor o actividad, el libre desarrollo de la función pública, la toma de decisiones, la libertad de organización, así como el acceso y ejercicio a las prerrogativas, tratándose de precandidaturas, candidaturas, funciones o cargos públicos del mismo tipo.</w:t>
      </w:r>
    </w:p>
    <w:p w14:paraId="697165E3" w14:textId="5D694358" w:rsidR="00C84D43" w:rsidRPr="00334EA2" w:rsidRDefault="00C84D43" w:rsidP="00805D7A">
      <w:pPr>
        <w:spacing w:before="100" w:beforeAutospacing="1" w:after="100" w:afterAutospacing="1" w:line="360" w:lineRule="auto"/>
        <w:jc w:val="both"/>
        <w:rPr>
          <w:rFonts w:ascii="Arial" w:hAnsi="Arial" w:cs="Arial"/>
        </w:rPr>
      </w:pPr>
      <w:r w:rsidRPr="00334EA2">
        <w:rPr>
          <w:rFonts w:ascii="Arial" w:hAnsi="Arial" w:cs="Arial"/>
        </w:rPr>
        <w:t xml:space="preserve">Asimismo, el artículo 20 </w:t>
      </w:r>
      <w:proofErr w:type="spellStart"/>
      <w:r w:rsidRPr="00334EA2">
        <w:rPr>
          <w:rFonts w:ascii="Arial" w:hAnsi="Arial" w:cs="Arial"/>
        </w:rPr>
        <w:t>Quáter</w:t>
      </w:r>
      <w:proofErr w:type="spellEnd"/>
      <w:r w:rsidRPr="00334EA2">
        <w:rPr>
          <w:rFonts w:ascii="Arial" w:hAnsi="Arial" w:cs="Arial"/>
        </w:rPr>
        <w:t xml:space="preserve"> de </w:t>
      </w:r>
      <w:r w:rsidR="00943C9A" w:rsidRPr="00334EA2">
        <w:rPr>
          <w:rFonts w:ascii="Arial" w:hAnsi="Arial" w:cs="Arial"/>
        </w:rPr>
        <w:t xml:space="preserve">dicha ley </w:t>
      </w:r>
      <w:r w:rsidRPr="00334EA2">
        <w:rPr>
          <w:rFonts w:ascii="Arial" w:hAnsi="Arial" w:cs="Arial"/>
        </w:rPr>
        <w:t>señala que la violencia digital es toda acción dolosa realizada mediante el uso de tecnologías de la información y la comunicación, que, entre otras, causen daño a la intimidad, privacidad y/o dignidad de las mujeres.</w:t>
      </w:r>
    </w:p>
    <w:p w14:paraId="3E5EAB07" w14:textId="0E46735C" w:rsidR="00C84D43" w:rsidRPr="00334EA2" w:rsidRDefault="00C84D43" w:rsidP="00C84D43">
      <w:pPr>
        <w:spacing w:before="100" w:beforeAutospacing="1" w:after="100" w:afterAutospacing="1" w:line="360" w:lineRule="auto"/>
        <w:jc w:val="both"/>
        <w:rPr>
          <w:rFonts w:ascii="Arial" w:hAnsi="Arial" w:cs="Arial"/>
        </w:rPr>
      </w:pPr>
      <w:r w:rsidRPr="00334EA2">
        <w:rPr>
          <w:rFonts w:ascii="Arial" w:hAnsi="Arial" w:cs="Arial"/>
        </w:rPr>
        <w:t>Esas normas también disponen que las acciones u omisiones se basan en elementos de género cuando se dirijan a una mujer por ser mujer</w:t>
      </w:r>
      <w:r w:rsidR="00B81509" w:rsidRPr="00334EA2">
        <w:rPr>
          <w:rFonts w:ascii="Arial" w:hAnsi="Arial" w:cs="Arial"/>
        </w:rPr>
        <w:t xml:space="preserve">, </w:t>
      </w:r>
      <w:r w:rsidRPr="00334EA2">
        <w:rPr>
          <w:rFonts w:ascii="Arial" w:hAnsi="Arial" w:cs="Arial"/>
        </w:rPr>
        <w:t>le afecten desproporcionadamente o tengan un impacto diferenciado en ella.</w:t>
      </w:r>
    </w:p>
    <w:p w14:paraId="50D40528" w14:textId="5CE55F89" w:rsidR="00C84D43" w:rsidRPr="00334EA2" w:rsidRDefault="00C84D43" w:rsidP="00CE4BF6">
      <w:pPr>
        <w:spacing w:before="100" w:beforeAutospacing="1" w:after="100" w:afterAutospacing="1" w:line="360" w:lineRule="auto"/>
        <w:jc w:val="both"/>
        <w:rPr>
          <w:rFonts w:ascii="Arial" w:hAnsi="Arial" w:cs="Arial"/>
          <w:i/>
          <w:iCs/>
        </w:rPr>
      </w:pPr>
      <w:r w:rsidRPr="00334EA2">
        <w:rPr>
          <w:rFonts w:ascii="Arial" w:hAnsi="Arial" w:cs="Arial"/>
        </w:rPr>
        <w:t xml:space="preserve">Al respecto, </w:t>
      </w:r>
      <w:r w:rsidRPr="00334EA2">
        <w:rPr>
          <w:rFonts w:ascii="Arial" w:hAnsi="Arial" w:cs="Arial"/>
          <w:i/>
          <w:iCs/>
        </w:rPr>
        <w:t>Sala Superior</w:t>
      </w:r>
      <w:r w:rsidRPr="00334EA2">
        <w:rPr>
          <w:rFonts w:ascii="Arial" w:hAnsi="Arial" w:cs="Arial"/>
        </w:rPr>
        <w:t xml:space="preserve"> indica que las expresiones que se den en el contexto de un debate político constituyen </w:t>
      </w:r>
      <w:r w:rsidRPr="00334EA2">
        <w:rPr>
          <w:rFonts w:ascii="Arial" w:hAnsi="Arial" w:cs="Arial"/>
          <w:i/>
          <w:iCs/>
        </w:rPr>
        <w:t>VPG</w:t>
      </w:r>
      <w:r w:rsidRPr="00334EA2">
        <w:rPr>
          <w:rFonts w:ascii="Arial" w:hAnsi="Arial" w:cs="Arial"/>
        </w:rPr>
        <w:t xml:space="preserve"> si reúnen los elementos siguientes</w:t>
      </w:r>
      <w:r w:rsidR="008D6574" w:rsidRPr="00334EA2">
        <w:rPr>
          <w:rStyle w:val="Refdenotaalpie"/>
          <w:rFonts w:ascii="Arial" w:hAnsi="Arial" w:cs="Arial"/>
        </w:rPr>
        <w:footnoteReference w:id="99"/>
      </w:r>
      <w:r w:rsidRPr="00334EA2">
        <w:rPr>
          <w:rFonts w:ascii="Arial" w:hAnsi="Arial" w:cs="Arial"/>
        </w:rPr>
        <w:t xml:space="preserve">: </w:t>
      </w:r>
    </w:p>
    <w:p w14:paraId="70D6B2A9" w14:textId="764EDB74" w:rsidR="00C84D43" w:rsidRPr="00334EA2" w:rsidRDefault="00C84D43">
      <w:pPr>
        <w:pStyle w:val="Prrafodelista"/>
        <w:numPr>
          <w:ilvl w:val="0"/>
          <w:numId w:val="16"/>
        </w:numPr>
        <w:spacing w:before="100" w:beforeAutospacing="1" w:after="100" w:afterAutospacing="1" w:line="360" w:lineRule="auto"/>
        <w:ind w:left="709" w:hanging="349"/>
        <w:jc w:val="both"/>
        <w:rPr>
          <w:rFonts w:ascii="Arial" w:hAnsi="Arial" w:cs="Arial"/>
        </w:rPr>
      </w:pPr>
      <w:r w:rsidRPr="00334EA2">
        <w:rPr>
          <w:rFonts w:ascii="Arial" w:hAnsi="Arial" w:cs="Arial"/>
        </w:rPr>
        <w:t>Suceden en el marco del ejercicio de derechos político-electorales o en el ejercicio de un cargo público;</w:t>
      </w:r>
    </w:p>
    <w:p w14:paraId="7790E325" w14:textId="57359998" w:rsidR="00C84D43" w:rsidRPr="00334EA2" w:rsidRDefault="00C84D43">
      <w:pPr>
        <w:pStyle w:val="Prrafodelista"/>
        <w:numPr>
          <w:ilvl w:val="0"/>
          <w:numId w:val="16"/>
        </w:numPr>
        <w:spacing w:before="100" w:beforeAutospacing="1" w:after="100" w:afterAutospacing="1" w:line="360" w:lineRule="auto"/>
        <w:ind w:left="709" w:hanging="349"/>
        <w:jc w:val="both"/>
        <w:rPr>
          <w:rFonts w:ascii="Arial" w:hAnsi="Arial" w:cs="Arial"/>
        </w:rPr>
      </w:pPr>
      <w:r w:rsidRPr="00334EA2">
        <w:rPr>
          <w:rFonts w:ascii="Arial" w:hAnsi="Arial" w:cs="Arial"/>
        </w:rPr>
        <w:t>Es perpetrado por el Estado o sus agentes, personas superiores jerárquicas, colegas de trabajo, partidos políticos o sus representantes; medios de comunicación y sus integrantes, una persona o un grupo de ellas;</w:t>
      </w:r>
    </w:p>
    <w:p w14:paraId="0C66F60F" w14:textId="3B362BA9" w:rsidR="00C84D43" w:rsidRPr="00334EA2" w:rsidRDefault="00C84D43">
      <w:pPr>
        <w:pStyle w:val="Prrafodelista"/>
        <w:numPr>
          <w:ilvl w:val="0"/>
          <w:numId w:val="16"/>
        </w:numPr>
        <w:spacing w:before="100" w:beforeAutospacing="1" w:after="100" w:afterAutospacing="1" w:line="360" w:lineRule="auto"/>
        <w:ind w:left="709" w:hanging="349"/>
        <w:jc w:val="both"/>
        <w:rPr>
          <w:rFonts w:ascii="Arial" w:hAnsi="Arial" w:cs="Arial"/>
        </w:rPr>
      </w:pPr>
      <w:r w:rsidRPr="00334EA2">
        <w:rPr>
          <w:rFonts w:ascii="Arial" w:hAnsi="Arial" w:cs="Arial"/>
        </w:rPr>
        <w:t>Sea simbólico, verbal, patrimonial, económico, físico, sexual y/o psicológico;</w:t>
      </w:r>
    </w:p>
    <w:p w14:paraId="64FA5B6A" w14:textId="788C60F6" w:rsidR="00C84D43" w:rsidRPr="00334EA2" w:rsidRDefault="00C84D43">
      <w:pPr>
        <w:pStyle w:val="Prrafodelista"/>
        <w:numPr>
          <w:ilvl w:val="0"/>
          <w:numId w:val="16"/>
        </w:numPr>
        <w:spacing w:before="100" w:beforeAutospacing="1" w:after="100" w:afterAutospacing="1" w:line="360" w:lineRule="auto"/>
        <w:ind w:left="709" w:hanging="349"/>
        <w:jc w:val="both"/>
        <w:rPr>
          <w:rFonts w:ascii="Arial" w:hAnsi="Arial" w:cs="Arial"/>
        </w:rPr>
      </w:pPr>
      <w:r w:rsidRPr="00334EA2">
        <w:rPr>
          <w:rFonts w:ascii="Arial" w:hAnsi="Arial" w:cs="Arial"/>
        </w:rPr>
        <w:lastRenderedPageBreak/>
        <w:t>Tenga por objeto o resultado menoscabar o anular el reconocimiento, goce o ejercicio de los derechos político-electorales de las mujeres, y</w:t>
      </w:r>
    </w:p>
    <w:p w14:paraId="1B479934" w14:textId="2D95926C" w:rsidR="00134E98" w:rsidRPr="00334EA2" w:rsidRDefault="00C84D43">
      <w:pPr>
        <w:pStyle w:val="Prrafodelista"/>
        <w:numPr>
          <w:ilvl w:val="0"/>
          <w:numId w:val="16"/>
        </w:numPr>
        <w:spacing w:before="100" w:beforeAutospacing="1" w:after="100" w:afterAutospacing="1" w:line="360" w:lineRule="auto"/>
        <w:ind w:left="709" w:hanging="349"/>
        <w:jc w:val="both"/>
        <w:rPr>
          <w:rFonts w:ascii="Arial" w:hAnsi="Arial" w:cs="Arial"/>
        </w:rPr>
      </w:pPr>
      <w:r w:rsidRPr="00334EA2">
        <w:rPr>
          <w:rFonts w:ascii="Arial" w:hAnsi="Arial" w:cs="Arial"/>
        </w:rPr>
        <w:t xml:space="preserve">Se basa en elementos de género, es decir: i. se dirige a una mujer por ser mujer; </w:t>
      </w:r>
      <w:proofErr w:type="spellStart"/>
      <w:r w:rsidRPr="00334EA2">
        <w:rPr>
          <w:rFonts w:ascii="Arial" w:hAnsi="Arial" w:cs="Arial"/>
        </w:rPr>
        <w:t>ii</w:t>
      </w:r>
      <w:proofErr w:type="spellEnd"/>
      <w:r w:rsidRPr="00334EA2">
        <w:rPr>
          <w:rFonts w:ascii="Arial" w:hAnsi="Arial" w:cs="Arial"/>
        </w:rPr>
        <w:t xml:space="preserve">. tiene un impacto diferenciado en las mujeres; </w:t>
      </w:r>
      <w:proofErr w:type="spellStart"/>
      <w:r w:rsidRPr="00334EA2">
        <w:rPr>
          <w:rFonts w:ascii="Arial" w:hAnsi="Arial" w:cs="Arial"/>
        </w:rPr>
        <w:t>iii</w:t>
      </w:r>
      <w:proofErr w:type="spellEnd"/>
      <w:r w:rsidRPr="00334EA2">
        <w:rPr>
          <w:rFonts w:ascii="Arial" w:hAnsi="Arial" w:cs="Arial"/>
        </w:rPr>
        <w:t>. afecta desproporcionadamente a las mujeres.</w:t>
      </w:r>
    </w:p>
    <w:p w14:paraId="69E3894C" w14:textId="77777777" w:rsidR="00B15A84" w:rsidRPr="00334EA2" w:rsidRDefault="00B15A84" w:rsidP="00B15A84">
      <w:pPr>
        <w:pStyle w:val="Prrafodelista"/>
        <w:spacing w:before="100" w:beforeAutospacing="1" w:after="100" w:afterAutospacing="1" w:line="360" w:lineRule="auto"/>
        <w:ind w:left="709"/>
        <w:jc w:val="both"/>
        <w:rPr>
          <w:rFonts w:ascii="Arial" w:hAnsi="Arial" w:cs="Arial"/>
        </w:rPr>
      </w:pPr>
    </w:p>
    <w:p w14:paraId="4BA3EC2C" w14:textId="631DE29E" w:rsidR="00012167" w:rsidRPr="00334EA2" w:rsidRDefault="00012167">
      <w:pPr>
        <w:pStyle w:val="Prrafodelista"/>
        <w:numPr>
          <w:ilvl w:val="0"/>
          <w:numId w:val="15"/>
        </w:numPr>
        <w:spacing w:before="100" w:beforeAutospacing="1" w:after="100" w:afterAutospacing="1" w:line="360" w:lineRule="auto"/>
        <w:jc w:val="both"/>
        <w:rPr>
          <w:rFonts w:ascii="Arial" w:hAnsi="Arial" w:cs="Arial"/>
          <w:b/>
          <w:bCs/>
          <w:lang w:eastAsia="es-MX"/>
        </w:rPr>
      </w:pPr>
      <w:r w:rsidRPr="00334EA2">
        <w:rPr>
          <w:rFonts w:ascii="Arial" w:hAnsi="Arial" w:cs="Arial"/>
          <w:b/>
          <w:bCs/>
          <w:lang w:eastAsia="es-MX"/>
        </w:rPr>
        <w:t>Metodología de análisis para los estereotipos de género en el lenguaje</w:t>
      </w:r>
    </w:p>
    <w:p w14:paraId="5A2CAD27" w14:textId="2F5B3741" w:rsidR="00012167" w:rsidRPr="00334EA2" w:rsidRDefault="00012167" w:rsidP="00CD4A7E">
      <w:pPr>
        <w:spacing w:before="100" w:beforeAutospacing="1" w:after="100" w:afterAutospacing="1" w:line="360" w:lineRule="auto"/>
        <w:jc w:val="both"/>
        <w:rPr>
          <w:rFonts w:ascii="Arial" w:hAnsi="Arial" w:cs="Arial"/>
          <w:lang w:eastAsia="es-MX"/>
        </w:rPr>
      </w:pPr>
      <w:r w:rsidRPr="00334EA2">
        <w:rPr>
          <w:rFonts w:ascii="Arial" w:hAnsi="Arial" w:cs="Arial"/>
          <w:lang w:eastAsia="es-MX"/>
        </w:rPr>
        <w:t xml:space="preserve">En cuanto al tercer elemento del análisis de la infracción </w:t>
      </w:r>
      <w:r w:rsidR="00564087" w:rsidRPr="00334EA2">
        <w:rPr>
          <w:rFonts w:ascii="Arial" w:hAnsi="Arial" w:cs="Arial"/>
          <w:lang w:eastAsia="es-MX"/>
        </w:rPr>
        <w:t>(</w:t>
      </w:r>
      <w:r w:rsidRPr="00334EA2">
        <w:rPr>
          <w:rFonts w:ascii="Arial" w:hAnsi="Arial" w:cs="Arial"/>
          <w:lang w:eastAsia="es-MX"/>
        </w:rPr>
        <w:t>que sea simbólico, verbal, patrimonial, económico, físico, sexual y/o psicológico</w:t>
      </w:r>
      <w:r w:rsidR="00564087" w:rsidRPr="00334EA2">
        <w:rPr>
          <w:rFonts w:ascii="Arial" w:hAnsi="Arial" w:cs="Arial"/>
          <w:lang w:eastAsia="es-MX"/>
        </w:rPr>
        <w:t>)</w:t>
      </w:r>
      <w:r w:rsidRPr="00334EA2">
        <w:rPr>
          <w:rFonts w:ascii="Arial" w:hAnsi="Arial" w:cs="Arial"/>
          <w:lang w:eastAsia="es-MX"/>
        </w:rPr>
        <w:t xml:space="preserve">, </w:t>
      </w:r>
      <w:r w:rsidRPr="00334EA2">
        <w:rPr>
          <w:rFonts w:ascii="Arial" w:hAnsi="Arial" w:cs="Arial"/>
          <w:i/>
          <w:iCs/>
          <w:lang w:eastAsia="es-MX"/>
        </w:rPr>
        <w:t>Sala Superior</w:t>
      </w:r>
      <w:r w:rsidRPr="00334EA2">
        <w:rPr>
          <w:rFonts w:ascii="Arial" w:hAnsi="Arial" w:cs="Arial"/>
          <w:lang w:eastAsia="es-MX"/>
        </w:rPr>
        <w:t xml:space="preserve"> ha establecido que puede configurarse a través de expresiones que contengan estereotipos discriminatorios de género. </w:t>
      </w:r>
    </w:p>
    <w:p w14:paraId="7EFB9A97" w14:textId="1BD8283D" w:rsidR="00012167" w:rsidRPr="00334EA2" w:rsidRDefault="00012167" w:rsidP="00CD4A7E">
      <w:pPr>
        <w:spacing w:before="100" w:beforeAutospacing="1" w:after="100" w:afterAutospacing="1" w:line="360" w:lineRule="auto"/>
        <w:jc w:val="both"/>
        <w:rPr>
          <w:rFonts w:ascii="Arial" w:hAnsi="Arial" w:cs="Arial"/>
          <w:lang w:eastAsia="es-MX"/>
        </w:rPr>
      </w:pPr>
      <w:r w:rsidRPr="00334EA2">
        <w:rPr>
          <w:rFonts w:ascii="Arial" w:hAnsi="Arial" w:cs="Arial"/>
          <w:lang w:eastAsia="es-MX"/>
        </w:rPr>
        <w:t>De hecho, ha resaltado que la violencia simbólica es aquella violencia invisible que se reproduce a nivel estructural y normaliza el ejercicio de desigualdad y discriminación en las relaciones sociales por medio del uso de estereotipos de género; por lo tanto, un elemento necesario para que se configure esta violencia es que los mensajes denunciados aludan a un estereotipo de esta naturaleza</w:t>
      </w:r>
      <w:r w:rsidR="004E36A0" w:rsidRPr="00334EA2">
        <w:rPr>
          <w:rStyle w:val="Refdenotaalpie"/>
          <w:rFonts w:ascii="Arial" w:hAnsi="Arial" w:cs="Arial"/>
          <w:lang w:eastAsia="es-MX"/>
        </w:rPr>
        <w:footnoteReference w:id="100"/>
      </w:r>
      <w:r w:rsidR="004E36A0" w:rsidRPr="00334EA2">
        <w:rPr>
          <w:rFonts w:ascii="Arial" w:hAnsi="Arial" w:cs="Arial"/>
          <w:lang w:eastAsia="es-MX"/>
        </w:rPr>
        <w:t>.</w:t>
      </w:r>
    </w:p>
    <w:p w14:paraId="15668280" w14:textId="79B4D248" w:rsidR="00012167" w:rsidRPr="00334EA2" w:rsidRDefault="00012167" w:rsidP="00CD4A7E">
      <w:pPr>
        <w:spacing w:before="100" w:beforeAutospacing="1" w:after="100" w:afterAutospacing="1" w:line="360" w:lineRule="auto"/>
        <w:jc w:val="both"/>
        <w:rPr>
          <w:rFonts w:ascii="Arial" w:hAnsi="Arial" w:cs="Arial"/>
          <w:lang w:eastAsia="es-MX"/>
        </w:rPr>
      </w:pPr>
      <w:r w:rsidRPr="00334EA2">
        <w:rPr>
          <w:rFonts w:ascii="Arial" w:hAnsi="Arial" w:cs="Arial"/>
          <w:lang w:eastAsia="es-MX"/>
        </w:rPr>
        <w:t>Los estereotipos de género se definen como la manifestación, opinión o prejuicio generalizado relacionado con roles sociales y culturales que deben poseer o desempeñar los hombres y las mujeres, mediante la asignación de atributos, características o funciones específicas, que puede generar violencia y discriminación</w:t>
      </w:r>
      <w:r w:rsidR="00A828D2" w:rsidRPr="00334EA2">
        <w:rPr>
          <w:rStyle w:val="Refdenotaalpie"/>
          <w:rFonts w:ascii="Arial" w:hAnsi="Arial" w:cs="Arial"/>
          <w:lang w:eastAsia="es-MX"/>
        </w:rPr>
        <w:footnoteReference w:id="101"/>
      </w:r>
      <w:r w:rsidRPr="00334EA2">
        <w:rPr>
          <w:rFonts w:ascii="Arial" w:hAnsi="Arial" w:cs="Arial"/>
          <w:lang w:eastAsia="es-MX"/>
        </w:rPr>
        <w:t>.</w:t>
      </w:r>
    </w:p>
    <w:p w14:paraId="18A934DB" w14:textId="7520931B" w:rsidR="00012167" w:rsidRPr="00334EA2" w:rsidRDefault="00012167" w:rsidP="00CD4A7E">
      <w:pPr>
        <w:spacing w:before="100" w:beforeAutospacing="1" w:after="100" w:afterAutospacing="1" w:line="360" w:lineRule="auto"/>
        <w:jc w:val="both"/>
        <w:rPr>
          <w:rFonts w:ascii="Arial" w:hAnsi="Arial" w:cs="Arial"/>
          <w:lang w:eastAsia="es-MX"/>
        </w:rPr>
      </w:pPr>
      <w:r w:rsidRPr="00334EA2">
        <w:rPr>
          <w:rFonts w:ascii="Arial" w:hAnsi="Arial" w:cs="Arial"/>
          <w:lang w:eastAsia="es-MX"/>
        </w:rPr>
        <w:t xml:space="preserve">Tomando en cuenta lo anterior, </w:t>
      </w:r>
      <w:r w:rsidRPr="00334EA2">
        <w:rPr>
          <w:rFonts w:ascii="Arial" w:hAnsi="Arial" w:cs="Arial"/>
          <w:i/>
          <w:iCs/>
          <w:lang w:eastAsia="es-MX"/>
        </w:rPr>
        <w:t>Sala Superior</w:t>
      </w:r>
      <w:r w:rsidRPr="00334EA2">
        <w:rPr>
          <w:rFonts w:ascii="Arial" w:hAnsi="Arial" w:cs="Arial"/>
          <w:lang w:eastAsia="es-MX"/>
        </w:rPr>
        <w:t xml:space="preserve"> estableció una metodología de análisis del lenguaje —escrito o verbal—, a través de la cual se pued</w:t>
      </w:r>
      <w:r w:rsidR="006D487A" w:rsidRPr="00334EA2">
        <w:rPr>
          <w:rFonts w:ascii="Arial" w:hAnsi="Arial" w:cs="Arial"/>
          <w:lang w:eastAsia="es-MX"/>
        </w:rPr>
        <w:t>e</w:t>
      </w:r>
      <w:r w:rsidRPr="00334EA2">
        <w:rPr>
          <w:rFonts w:ascii="Arial" w:hAnsi="Arial" w:cs="Arial"/>
          <w:lang w:eastAsia="es-MX"/>
        </w:rPr>
        <w:t xml:space="preserve"> verificar si las expresiones incluyen estereotipos discriminatorios de género que configuren </w:t>
      </w:r>
      <w:r w:rsidRPr="00334EA2">
        <w:rPr>
          <w:rFonts w:ascii="Arial" w:hAnsi="Arial" w:cs="Arial"/>
          <w:i/>
          <w:iCs/>
          <w:lang w:eastAsia="es-MX"/>
        </w:rPr>
        <w:t>VPG</w:t>
      </w:r>
      <w:r w:rsidRPr="00334EA2">
        <w:rPr>
          <w:rFonts w:ascii="Arial" w:hAnsi="Arial" w:cs="Arial"/>
          <w:lang w:eastAsia="es-MX"/>
        </w:rPr>
        <w:t xml:space="preserve"> . Para ello, es necesario realizar el estudio a partir de los siguientes parámetros:</w:t>
      </w:r>
    </w:p>
    <w:p w14:paraId="2E5D6C8F" w14:textId="4691199D" w:rsidR="00012167" w:rsidRPr="00334EA2" w:rsidRDefault="00012167">
      <w:pPr>
        <w:pStyle w:val="Prrafodelista"/>
        <w:numPr>
          <w:ilvl w:val="0"/>
          <w:numId w:val="18"/>
        </w:numPr>
        <w:spacing w:before="100" w:beforeAutospacing="1" w:after="100" w:afterAutospacing="1" w:line="360" w:lineRule="auto"/>
        <w:jc w:val="both"/>
        <w:rPr>
          <w:rFonts w:ascii="Arial" w:hAnsi="Arial" w:cs="Arial"/>
          <w:lang w:eastAsia="es-MX"/>
        </w:rPr>
      </w:pPr>
      <w:r w:rsidRPr="00334EA2">
        <w:rPr>
          <w:rFonts w:ascii="Arial" w:hAnsi="Arial" w:cs="Arial"/>
          <w:lang w:eastAsia="es-MX"/>
        </w:rPr>
        <w:t xml:space="preserve">Establecer el contexto en </w:t>
      </w:r>
      <w:r w:rsidR="006D487A" w:rsidRPr="00334EA2">
        <w:rPr>
          <w:rFonts w:ascii="Arial" w:hAnsi="Arial" w:cs="Arial"/>
          <w:lang w:eastAsia="es-MX"/>
        </w:rPr>
        <w:t xml:space="preserve">el </w:t>
      </w:r>
      <w:r w:rsidRPr="00334EA2">
        <w:rPr>
          <w:rFonts w:ascii="Arial" w:hAnsi="Arial" w:cs="Arial"/>
          <w:lang w:eastAsia="es-MX"/>
        </w:rPr>
        <w:t>que se emite el mensaje.</w:t>
      </w:r>
    </w:p>
    <w:p w14:paraId="19EF83C2" w14:textId="5F813DB0" w:rsidR="00C5216D" w:rsidRPr="00334EA2" w:rsidRDefault="00012167">
      <w:pPr>
        <w:pStyle w:val="Prrafodelista"/>
        <w:numPr>
          <w:ilvl w:val="0"/>
          <w:numId w:val="18"/>
        </w:numPr>
        <w:spacing w:before="100" w:beforeAutospacing="1" w:after="100" w:afterAutospacing="1" w:line="360" w:lineRule="auto"/>
        <w:jc w:val="both"/>
        <w:rPr>
          <w:rFonts w:ascii="Arial" w:hAnsi="Arial" w:cs="Arial"/>
          <w:lang w:eastAsia="es-MX"/>
        </w:rPr>
      </w:pPr>
      <w:r w:rsidRPr="00334EA2">
        <w:rPr>
          <w:rFonts w:ascii="Arial" w:hAnsi="Arial" w:cs="Arial"/>
          <w:lang w:eastAsia="es-MX"/>
        </w:rPr>
        <w:t>Precisar la expresión objeto de análisis.</w:t>
      </w:r>
    </w:p>
    <w:p w14:paraId="7D5C1ACC" w14:textId="77777777" w:rsidR="00012167" w:rsidRPr="00334EA2" w:rsidRDefault="00012167">
      <w:pPr>
        <w:pStyle w:val="Prrafodelista"/>
        <w:numPr>
          <w:ilvl w:val="0"/>
          <w:numId w:val="18"/>
        </w:numPr>
        <w:spacing w:before="100" w:beforeAutospacing="1" w:after="100" w:afterAutospacing="1" w:line="360" w:lineRule="auto"/>
        <w:jc w:val="both"/>
        <w:rPr>
          <w:rFonts w:ascii="Arial" w:hAnsi="Arial" w:cs="Arial"/>
          <w:lang w:eastAsia="es-MX"/>
        </w:rPr>
      </w:pPr>
      <w:r w:rsidRPr="00334EA2">
        <w:rPr>
          <w:rFonts w:ascii="Arial" w:hAnsi="Arial" w:cs="Arial"/>
          <w:lang w:eastAsia="es-MX"/>
        </w:rPr>
        <w:t>Señalar cuál es la semántica de las palabras.</w:t>
      </w:r>
    </w:p>
    <w:p w14:paraId="517D0A4E" w14:textId="7D455671" w:rsidR="00012167" w:rsidRPr="00334EA2" w:rsidRDefault="00012167">
      <w:pPr>
        <w:pStyle w:val="Prrafodelista"/>
        <w:numPr>
          <w:ilvl w:val="0"/>
          <w:numId w:val="18"/>
        </w:numPr>
        <w:spacing w:before="100" w:beforeAutospacing="1" w:after="100" w:afterAutospacing="1" w:line="360" w:lineRule="auto"/>
        <w:jc w:val="both"/>
        <w:rPr>
          <w:rFonts w:ascii="Arial" w:hAnsi="Arial" w:cs="Arial"/>
          <w:lang w:eastAsia="es-MX"/>
        </w:rPr>
      </w:pPr>
      <w:r w:rsidRPr="00334EA2">
        <w:rPr>
          <w:rFonts w:ascii="Arial" w:hAnsi="Arial" w:cs="Arial"/>
          <w:lang w:eastAsia="es-MX"/>
        </w:rPr>
        <w:lastRenderedPageBreak/>
        <w:t>Definir el sentido del mensaje, a partir del momento y lugar en</w:t>
      </w:r>
      <w:r w:rsidR="00281A25" w:rsidRPr="00334EA2">
        <w:rPr>
          <w:rFonts w:ascii="Arial" w:hAnsi="Arial" w:cs="Arial"/>
          <w:lang w:eastAsia="es-MX"/>
        </w:rPr>
        <w:t xml:space="preserve"> los</w:t>
      </w:r>
      <w:r w:rsidRPr="00334EA2">
        <w:rPr>
          <w:rFonts w:ascii="Arial" w:hAnsi="Arial" w:cs="Arial"/>
          <w:lang w:eastAsia="es-MX"/>
        </w:rPr>
        <w:t xml:space="preserve"> que se emite, para lo cual se deberá considerar los usos, costumbres o regionalismos del lenguaje y las condiciones socioculturales del interlocutor.</w:t>
      </w:r>
    </w:p>
    <w:p w14:paraId="71D37BE7" w14:textId="348E6AAE" w:rsidR="00EF799C" w:rsidRPr="00334EA2" w:rsidRDefault="00012167">
      <w:pPr>
        <w:pStyle w:val="Prrafodelista"/>
        <w:numPr>
          <w:ilvl w:val="0"/>
          <w:numId w:val="18"/>
        </w:numPr>
        <w:spacing w:before="100" w:beforeAutospacing="1" w:after="100" w:afterAutospacing="1" w:line="360" w:lineRule="auto"/>
        <w:jc w:val="both"/>
        <w:rPr>
          <w:rFonts w:ascii="Arial" w:hAnsi="Arial" w:cs="Arial"/>
          <w:lang w:eastAsia="es-MX"/>
        </w:rPr>
      </w:pPr>
      <w:r w:rsidRPr="00334EA2">
        <w:rPr>
          <w:rFonts w:ascii="Arial" w:hAnsi="Arial" w:cs="Arial"/>
          <w:lang w:eastAsia="es-MX"/>
        </w:rPr>
        <w:t>Verificar la intención en la emisión del mensaje, a fin de establecer si tiene el propósito o resultado de discriminar a las mujeres.</w:t>
      </w:r>
    </w:p>
    <w:p w14:paraId="70FBC352" w14:textId="3427C3BD" w:rsidR="00012167" w:rsidRPr="00334EA2" w:rsidRDefault="00012167" w:rsidP="00CD4A7E">
      <w:pPr>
        <w:spacing w:before="100" w:beforeAutospacing="1" w:after="100" w:afterAutospacing="1" w:line="360" w:lineRule="auto"/>
        <w:jc w:val="both"/>
        <w:rPr>
          <w:rFonts w:ascii="Arial" w:hAnsi="Arial" w:cs="Arial"/>
          <w:lang w:eastAsia="es-MX"/>
        </w:rPr>
      </w:pPr>
      <w:r w:rsidRPr="00334EA2">
        <w:rPr>
          <w:rFonts w:ascii="Arial" w:hAnsi="Arial" w:cs="Arial"/>
          <w:lang w:eastAsia="es-MX"/>
        </w:rPr>
        <w:t>Esta metodología busc</w:t>
      </w:r>
      <w:r w:rsidR="00632B08" w:rsidRPr="00334EA2">
        <w:rPr>
          <w:rFonts w:ascii="Arial" w:hAnsi="Arial" w:cs="Arial"/>
          <w:lang w:eastAsia="es-MX"/>
        </w:rPr>
        <w:t>a</w:t>
      </w:r>
      <w:r w:rsidRPr="00334EA2">
        <w:rPr>
          <w:rFonts w:ascii="Arial" w:hAnsi="Arial" w:cs="Arial"/>
          <w:lang w:eastAsia="es-MX"/>
        </w:rPr>
        <w:t xml:space="preserve"> abonar en la construcción de parámetros objetivos y razonables, a fin de acortar la discrecionalidad y subjetividad en el juicio de las manifestaciones</w:t>
      </w:r>
      <w:r w:rsidR="00632B08" w:rsidRPr="00334EA2">
        <w:rPr>
          <w:rFonts w:ascii="Arial" w:hAnsi="Arial" w:cs="Arial"/>
          <w:lang w:eastAsia="es-MX"/>
        </w:rPr>
        <w:t>,</w:t>
      </w:r>
      <w:r w:rsidRPr="00334EA2">
        <w:rPr>
          <w:rFonts w:ascii="Arial" w:hAnsi="Arial" w:cs="Arial"/>
          <w:lang w:eastAsia="es-MX"/>
        </w:rPr>
        <w:t xml:space="preserve"> lo que otorga mayor claridad y certeza a los sujetos obligados, las autoridades y la ciudadanía, a partir de conclusiones claras que permiten determinar si se está o no ante una expresión abiertamente cargada de estereotipos de género</w:t>
      </w:r>
      <w:r w:rsidR="008275C3" w:rsidRPr="00334EA2">
        <w:rPr>
          <w:rFonts w:ascii="Arial" w:hAnsi="Arial" w:cs="Arial"/>
          <w:lang w:eastAsia="es-MX"/>
        </w:rPr>
        <w:t>, contribuyendo</w:t>
      </w:r>
      <w:r w:rsidRPr="00334EA2">
        <w:rPr>
          <w:rFonts w:ascii="Arial" w:hAnsi="Arial" w:cs="Arial"/>
          <w:lang w:eastAsia="es-MX"/>
        </w:rPr>
        <w:t xml:space="preserve"> al principio de legalidad y certeza jurídica en la emisión de las resoluciones.</w:t>
      </w:r>
    </w:p>
    <w:p w14:paraId="117D21B7" w14:textId="7F1740F0" w:rsidR="00012167" w:rsidRPr="00334EA2" w:rsidRDefault="00012167" w:rsidP="00CD4A7E">
      <w:pPr>
        <w:spacing w:before="100" w:beforeAutospacing="1" w:after="100" w:afterAutospacing="1" w:line="360" w:lineRule="auto"/>
        <w:jc w:val="both"/>
        <w:rPr>
          <w:rFonts w:ascii="Arial" w:hAnsi="Arial" w:cs="Arial"/>
          <w:lang w:eastAsia="es-MX"/>
        </w:rPr>
      </w:pPr>
      <w:r w:rsidRPr="00334EA2">
        <w:rPr>
          <w:rFonts w:ascii="Arial" w:hAnsi="Arial" w:cs="Arial"/>
          <w:lang w:eastAsia="es-MX"/>
        </w:rPr>
        <w:t>En este sentido, para concluir que una expresión o mensaje actualiza el supuesto prohibido, la autoridad electoral debe verificar si la comunicación asigna a una persona atributos, características o funciones específicas por su pertenencia al género femenino, mediante las cuales se le discrimine, a partir de herramientas que faciliten la identificación de sesgos en las personas y/o el uso incorrecto del lenguaje.</w:t>
      </w:r>
    </w:p>
    <w:p w14:paraId="05A89C4D" w14:textId="0F7EE0A7" w:rsidR="00A25A09" w:rsidRPr="00334EA2" w:rsidRDefault="00A25A09">
      <w:pPr>
        <w:pStyle w:val="Prrafodelista"/>
        <w:numPr>
          <w:ilvl w:val="0"/>
          <w:numId w:val="15"/>
        </w:numPr>
        <w:spacing w:before="100" w:beforeAutospacing="1" w:after="100" w:afterAutospacing="1" w:line="360" w:lineRule="auto"/>
        <w:jc w:val="both"/>
        <w:rPr>
          <w:rFonts w:ascii="Arial" w:hAnsi="Arial" w:cs="Arial"/>
          <w:b/>
          <w:bCs/>
          <w:lang w:eastAsia="es-MX"/>
        </w:rPr>
      </w:pPr>
      <w:r w:rsidRPr="00334EA2">
        <w:rPr>
          <w:rFonts w:ascii="Arial" w:hAnsi="Arial" w:cs="Arial"/>
          <w:b/>
          <w:bCs/>
          <w:lang w:eastAsia="es-MX"/>
        </w:rPr>
        <w:t>Deber de juzgar con perspectiva de género</w:t>
      </w:r>
    </w:p>
    <w:p w14:paraId="3080EFAB" w14:textId="77777777" w:rsidR="00A25A09" w:rsidRPr="00334EA2" w:rsidRDefault="00A25A09" w:rsidP="00CD4A7E">
      <w:pPr>
        <w:spacing w:before="100" w:beforeAutospacing="1" w:after="100" w:afterAutospacing="1" w:line="360" w:lineRule="auto"/>
        <w:jc w:val="both"/>
        <w:rPr>
          <w:rFonts w:ascii="Arial" w:hAnsi="Arial" w:cs="Arial"/>
        </w:rPr>
      </w:pPr>
      <w:r w:rsidRPr="00334EA2">
        <w:rPr>
          <w:rFonts w:ascii="Arial" w:eastAsia="Calibri" w:hAnsi="Arial" w:cs="Arial"/>
        </w:rPr>
        <w:t xml:space="preserve">La perspectiva de género es un método de juzgamiento que las y los operadores jurídicos deben observar en protección efectiva de los derechos fundamentales de las mujeres, en casos que involucren su posible vulneración, el cual deriva del reconocimiento de los derechos humanos a la igualdad y a la no discriminación por razones de género. </w:t>
      </w:r>
    </w:p>
    <w:p w14:paraId="5D7747B7" w14:textId="77777777" w:rsidR="00A25A09" w:rsidRPr="00334EA2" w:rsidRDefault="00A25A09" w:rsidP="00CD4A7E">
      <w:pPr>
        <w:spacing w:before="100" w:beforeAutospacing="1" w:after="100" w:afterAutospacing="1" w:line="360" w:lineRule="auto"/>
        <w:jc w:val="both"/>
        <w:rPr>
          <w:rFonts w:ascii="Arial" w:hAnsi="Arial" w:cs="Arial"/>
        </w:rPr>
      </w:pPr>
      <w:r w:rsidRPr="00334EA2">
        <w:rPr>
          <w:rFonts w:ascii="Arial" w:eastAsia="Calibri" w:hAnsi="Arial" w:cs="Arial"/>
        </w:rPr>
        <w:t xml:space="preserve">Este método se ha de implementar en toda controversia judicial, aun cuando las partes no lo soliciten, a fin de verificar si existe una situación de violencia o vulnerabilidad que, por cuestiones de género, impida impartir justicia de manera completa e igualitaria. </w:t>
      </w:r>
    </w:p>
    <w:p w14:paraId="44071418" w14:textId="68DFAC6E" w:rsidR="00A25A09" w:rsidRPr="00334EA2" w:rsidRDefault="00A25A09" w:rsidP="00CD4A7E">
      <w:pPr>
        <w:spacing w:before="100" w:beforeAutospacing="1" w:after="100" w:afterAutospacing="1" w:line="360" w:lineRule="auto"/>
        <w:jc w:val="both"/>
        <w:rPr>
          <w:rFonts w:ascii="Arial" w:hAnsi="Arial" w:cs="Arial"/>
        </w:rPr>
      </w:pPr>
      <w:r w:rsidRPr="00334EA2">
        <w:rPr>
          <w:rFonts w:ascii="Arial" w:eastAsia="Calibri" w:hAnsi="Arial" w:cs="Arial"/>
        </w:rPr>
        <w:t>Para ello, quienes imparten justicia deben tomar en cuenta, al menos, los siguientes elementos</w:t>
      </w:r>
      <w:r w:rsidR="00B15A84" w:rsidRPr="00334EA2">
        <w:rPr>
          <w:rStyle w:val="Refdenotaalpie"/>
          <w:rFonts w:ascii="Arial" w:eastAsia="Calibri" w:hAnsi="Arial" w:cs="Arial"/>
        </w:rPr>
        <w:footnoteReference w:id="102"/>
      </w:r>
      <w:r w:rsidR="006A74AB" w:rsidRPr="00334EA2">
        <w:rPr>
          <w:rFonts w:ascii="Arial" w:eastAsia="Calibri" w:hAnsi="Arial" w:cs="Arial"/>
        </w:rPr>
        <w:t>:</w:t>
      </w:r>
    </w:p>
    <w:p w14:paraId="5E9AA3AD" w14:textId="72406121" w:rsidR="00A25A09" w:rsidRPr="00334EA2" w:rsidRDefault="00A25A09">
      <w:pPr>
        <w:pStyle w:val="Prrafodelista"/>
        <w:numPr>
          <w:ilvl w:val="0"/>
          <w:numId w:val="17"/>
        </w:numPr>
        <w:spacing w:before="100" w:beforeAutospacing="1" w:after="100" w:afterAutospacing="1" w:line="360" w:lineRule="auto"/>
        <w:jc w:val="both"/>
        <w:rPr>
          <w:rFonts w:ascii="Arial" w:eastAsia="Calibri" w:hAnsi="Arial" w:cs="Arial"/>
        </w:rPr>
      </w:pPr>
      <w:r w:rsidRPr="00334EA2">
        <w:rPr>
          <w:rFonts w:ascii="Arial" w:eastAsia="Calibri" w:hAnsi="Arial" w:cs="Arial"/>
        </w:rPr>
        <w:lastRenderedPageBreak/>
        <w:t>Identificar</w:t>
      </w:r>
      <w:r w:rsidR="00D301A2" w:rsidRPr="00334EA2">
        <w:rPr>
          <w:rFonts w:ascii="Arial" w:eastAsia="Calibri" w:hAnsi="Arial" w:cs="Arial"/>
        </w:rPr>
        <w:t xml:space="preserve">, </w:t>
      </w:r>
      <w:r w:rsidRPr="00334EA2">
        <w:rPr>
          <w:rFonts w:ascii="Arial" w:eastAsia="Calibri" w:hAnsi="Arial" w:cs="Arial"/>
        </w:rPr>
        <w:t>primeramente</w:t>
      </w:r>
      <w:r w:rsidR="00D301A2" w:rsidRPr="00334EA2">
        <w:rPr>
          <w:rFonts w:ascii="Arial" w:eastAsia="Calibri" w:hAnsi="Arial" w:cs="Arial"/>
        </w:rPr>
        <w:t>,</w:t>
      </w:r>
      <w:r w:rsidRPr="00334EA2">
        <w:rPr>
          <w:rFonts w:ascii="Arial" w:eastAsia="Calibri" w:hAnsi="Arial" w:cs="Arial"/>
        </w:rPr>
        <w:t xml:space="preserve"> si existen situaciones de poder que por cuestiones de género den cuenta de un desequilibrio entre las partes de la controversia;</w:t>
      </w:r>
    </w:p>
    <w:p w14:paraId="6D85FE35" w14:textId="1D4219ED" w:rsidR="00A25A09" w:rsidRPr="00334EA2" w:rsidRDefault="00A25A09">
      <w:pPr>
        <w:pStyle w:val="Prrafodelista"/>
        <w:numPr>
          <w:ilvl w:val="0"/>
          <w:numId w:val="17"/>
        </w:numPr>
        <w:spacing w:before="100" w:beforeAutospacing="1" w:after="100" w:afterAutospacing="1" w:line="360" w:lineRule="auto"/>
        <w:jc w:val="both"/>
        <w:rPr>
          <w:rFonts w:ascii="Arial" w:eastAsia="Calibri" w:hAnsi="Arial" w:cs="Arial"/>
        </w:rPr>
      </w:pPr>
      <w:r w:rsidRPr="00334EA2">
        <w:rPr>
          <w:rFonts w:ascii="Arial" w:eastAsia="Calibri" w:hAnsi="Arial" w:cs="Arial"/>
        </w:rPr>
        <w:t>Cuestionar los hechos y valorar las pruebas</w:t>
      </w:r>
      <w:r w:rsidR="00C12CE6" w:rsidRPr="00334EA2">
        <w:rPr>
          <w:rFonts w:ascii="Arial" w:eastAsia="Calibri" w:hAnsi="Arial" w:cs="Arial"/>
        </w:rPr>
        <w:t xml:space="preserve">, </w:t>
      </w:r>
      <w:r w:rsidRPr="00334EA2">
        <w:rPr>
          <w:rFonts w:ascii="Arial" w:eastAsia="Calibri" w:hAnsi="Arial" w:cs="Arial"/>
        </w:rPr>
        <w:t>desechando cualquier estereotipo o prejuicio de género, a fin de visualizar las situaciones de desventaja provocadas por condiciones de sexo o género;</w:t>
      </w:r>
    </w:p>
    <w:p w14:paraId="487639B4" w14:textId="77777777" w:rsidR="00A25A09" w:rsidRPr="00334EA2" w:rsidRDefault="00A25A09">
      <w:pPr>
        <w:pStyle w:val="Prrafodelista"/>
        <w:numPr>
          <w:ilvl w:val="0"/>
          <w:numId w:val="17"/>
        </w:numPr>
        <w:spacing w:before="100" w:beforeAutospacing="1" w:after="100" w:afterAutospacing="1" w:line="360" w:lineRule="auto"/>
        <w:jc w:val="both"/>
        <w:rPr>
          <w:rFonts w:ascii="Arial" w:eastAsia="Calibri" w:hAnsi="Arial" w:cs="Arial"/>
        </w:rPr>
      </w:pPr>
      <w:r w:rsidRPr="00334EA2">
        <w:rPr>
          <w:rFonts w:ascii="Arial" w:eastAsia="Calibri" w:hAnsi="Arial" w:cs="Arial"/>
        </w:rPr>
        <w:t>En caso de que el material probatorio no sea suficiente para aclarar la situación de violencia, vulnerabilidad o discriminación por razones de género, ordenar las pruebas necesarias para visibilizar dichas situaciones;</w:t>
      </w:r>
    </w:p>
    <w:p w14:paraId="7A90915E" w14:textId="77777777" w:rsidR="00A25A09" w:rsidRPr="00334EA2" w:rsidRDefault="00A25A09">
      <w:pPr>
        <w:pStyle w:val="Prrafodelista"/>
        <w:numPr>
          <w:ilvl w:val="0"/>
          <w:numId w:val="17"/>
        </w:numPr>
        <w:spacing w:before="100" w:beforeAutospacing="1" w:after="100" w:afterAutospacing="1" w:line="360" w:lineRule="auto"/>
        <w:jc w:val="both"/>
        <w:rPr>
          <w:rFonts w:ascii="Arial" w:eastAsia="Calibri" w:hAnsi="Arial" w:cs="Arial"/>
        </w:rPr>
      </w:pPr>
      <w:r w:rsidRPr="00334EA2">
        <w:rPr>
          <w:rFonts w:ascii="Arial" w:eastAsia="Calibri" w:hAnsi="Arial" w:cs="Arial"/>
        </w:rPr>
        <w:t>De detectarse la situación de desventaja por cuestiones de género, cuestionar la neutralidad del derecho aplicable, así como evaluar el impacto diferenciado de la solución propuesta para buscar una resolución justa e igualitaria de acuerdo con el contexto de desigualdad por condiciones de género; y,</w:t>
      </w:r>
    </w:p>
    <w:p w14:paraId="059CD210" w14:textId="5BE73CD6" w:rsidR="00AA2E49" w:rsidRPr="00334EA2" w:rsidRDefault="00A25A09">
      <w:pPr>
        <w:pStyle w:val="Prrafodelista"/>
        <w:numPr>
          <w:ilvl w:val="0"/>
          <w:numId w:val="17"/>
        </w:numPr>
        <w:spacing w:before="100" w:beforeAutospacing="1" w:after="100" w:afterAutospacing="1" w:line="360" w:lineRule="auto"/>
        <w:jc w:val="both"/>
        <w:rPr>
          <w:rFonts w:ascii="Arial" w:eastAsia="Calibri" w:hAnsi="Arial" w:cs="Arial"/>
        </w:rPr>
      </w:pPr>
      <w:r w:rsidRPr="00334EA2">
        <w:rPr>
          <w:rFonts w:ascii="Arial" w:eastAsia="Calibri" w:hAnsi="Arial" w:cs="Arial"/>
        </w:rPr>
        <w:t>Considerar que el método exige que, en todo momento, se evite el uso del lenguaje basado en estereotipos o prejuicios, por lo que debe procurarse un lenguaje incluyente con el objeto de asegurar un acceso a la justicia sin discriminación por motivos de género.</w:t>
      </w:r>
    </w:p>
    <w:p w14:paraId="0E7C0F97" w14:textId="77777777" w:rsidR="00F831D4" w:rsidRPr="00334EA2" w:rsidRDefault="00F831D4" w:rsidP="00CD4A7E">
      <w:pPr>
        <w:pStyle w:val="Prrafodelista"/>
        <w:spacing w:before="100" w:beforeAutospacing="1" w:after="100" w:afterAutospacing="1" w:line="360" w:lineRule="auto"/>
        <w:jc w:val="both"/>
        <w:rPr>
          <w:rFonts w:ascii="Arial" w:eastAsia="Calibri" w:hAnsi="Arial" w:cs="Arial"/>
        </w:rPr>
      </w:pPr>
    </w:p>
    <w:p w14:paraId="725422CA" w14:textId="77777777" w:rsidR="008275C3" w:rsidRPr="00334EA2" w:rsidRDefault="00250664">
      <w:pPr>
        <w:pStyle w:val="Prrafodelista"/>
        <w:numPr>
          <w:ilvl w:val="0"/>
          <w:numId w:val="15"/>
        </w:numPr>
        <w:spacing w:before="100" w:beforeAutospacing="1" w:after="100" w:afterAutospacing="1" w:line="360" w:lineRule="auto"/>
        <w:jc w:val="both"/>
        <w:rPr>
          <w:rFonts w:ascii="Arial" w:eastAsia="Calibri" w:hAnsi="Arial" w:cs="Arial"/>
        </w:rPr>
      </w:pPr>
      <w:bookmarkStart w:id="39" w:name="_Toc155184703"/>
      <w:r w:rsidRPr="00334EA2">
        <w:rPr>
          <w:rFonts w:ascii="Arial" w:hAnsi="Arial" w:cs="Arial"/>
          <w:b/>
          <w:bCs/>
        </w:rPr>
        <w:t>Libertad de expresión</w:t>
      </w:r>
      <w:bookmarkStart w:id="40" w:name="_Hlk154663812"/>
      <w:bookmarkEnd w:id="39"/>
    </w:p>
    <w:p w14:paraId="6807F148" w14:textId="088BCBAC" w:rsidR="00250664" w:rsidRPr="00334EA2" w:rsidRDefault="00250664" w:rsidP="00A254FA">
      <w:pPr>
        <w:spacing w:before="100" w:beforeAutospacing="1" w:after="100" w:afterAutospacing="1" w:line="360" w:lineRule="auto"/>
        <w:jc w:val="both"/>
        <w:rPr>
          <w:rFonts w:ascii="Arial" w:hAnsi="Arial" w:cs="Arial"/>
        </w:rPr>
      </w:pPr>
      <w:r w:rsidRPr="00334EA2">
        <w:rPr>
          <w:rFonts w:ascii="Arial" w:hAnsi="Arial" w:cs="Arial"/>
        </w:rPr>
        <w:t xml:space="preserve">Los artículos 6º y 7º de la </w:t>
      </w:r>
      <w:r w:rsidRPr="00334EA2">
        <w:rPr>
          <w:rFonts w:ascii="Arial" w:hAnsi="Arial" w:cs="Arial"/>
          <w:i/>
          <w:iCs/>
        </w:rPr>
        <w:t>Constitución Federal</w:t>
      </w:r>
      <w:r w:rsidRPr="00334EA2">
        <w:rPr>
          <w:rFonts w:ascii="Arial" w:hAnsi="Arial" w:cs="Arial"/>
        </w:rPr>
        <w:t xml:space="preserve"> establecen expresamente como limitaciones posibles al derecho a la libertad de expresión </w:t>
      </w:r>
      <w:r w:rsidR="00A254FA" w:rsidRPr="00334EA2">
        <w:rPr>
          <w:rFonts w:ascii="Arial" w:hAnsi="Arial" w:cs="Arial"/>
        </w:rPr>
        <w:t>l</w:t>
      </w:r>
      <w:r w:rsidRPr="00334EA2">
        <w:rPr>
          <w:rFonts w:ascii="Arial" w:hAnsi="Arial" w:cs="Arial"/>
        </w:rPr>
        <w:t>os ataques a la moral, la vida privada o los derechos de terceros</w:t>
      </w:r>
      <w:r w:rsidR="00A254FA" w:rsidRPr="00334EA2">
        <w:rPr>
          <w:rFonts w:ascii="Arial" w:hAnsi="Arial" w:cs="Arial"/>
        </w:rPr>
        <w:t>; q</w:t>
      </w:r>
      <w:r w:rsidRPr="00334EA2">
        <w:rPr>
          <w:rFonts w:ascii="Arial" w:hAnsi="Arial" w:cs="Arial"/>
        </w:rPr>
        <w:t>ue se provoque algún delito</w:t>
      </w:r>
      <w:r w:rsidR="00A254FA" w:rsidRPr="00334EA2">
        <w:rPr>
          <w:rFonts w:ascii="Arial" w:hAnsi="Arial" w:cs="Arial"/>
        </w:rPr>
        <w:t>; o s</w:t>
      </w:r>
      <w:r w:rsidRPr="00334EA2">
        <w:rPr>
          <w:rFonts w:ascii="Arial" w:hAnsi="Arial" w:cs="Arial"/>
        </w:rPr>
        <w:t xml:space="preserve">e perturbe el </w:t>
      </w:r>
      <w:r w:rsidR="00A254FA" w:rsidRPr="00334EA2">
        <w:rPr>
          <w:rFonts w:ascii="Arial" w:hAnsi="Arial" w:cs="Arial"/>
        </w:rPr>
        <w:t>orden o la paz públicos</w:t>
      </w:r>
      <w:r w:rsidRPr="00334EA2">
        <w:rPr>
          <w:rFonts w:ascii="Arial" w:hAnsi="Arial" w:cs="Arial"/>
        </w:rPr>
        <w:t>.</w:t>
      </w:r>
    </w:p>
    <w:p w14:paraId="13C04FDE" w14:textId="3BAA4D69" w:rsidR="00250664" w:rsidRPr="00334EA2" w:rsidRDefault="00250664" w:rsidP="00250664">
      <w:pPr>
        <w:spacing w:before="100" w:beforeAutospacing="1" w:after="100" w:afterAutospacing="1" w:line="360" w:lineRule="auto"/>
        <w:jc w:val="both"/>
        <w:rPr>
          <w:rFonts w:ascii="Arial" w:hAnsi="Arial" w:cs="Arial"/>
        </w:rPr>
      </w:pPr>
      <w:r w:rsidRPr="00334EA2">
        <w:rPr>
          <w:rFonts w:ascii="Arial" w:hAnsi="Arial" w:cs="Arial"/>
        </w:rPr>
        <w:t>Asimismo, los artículos 13 de l</w:t>
      </w:r>
      <w:r w:rsidR="00BE3587" w:rsidRPr="00334EA2">
        <w:rPr>
          <w:rFonts w:ascii="Arial" w:hAnsi="Arial" w:cs="Arial"/>
        </w:rPr>
        <w:t xml:space="preserve">a </w:t>
      </w:r>
      <w:r w:rsidR="00BE3587" w:rsidRPr="00334EA2">
        <w:rPr>
          <w:rFonts w:ascii="Arial" w:hAnsi="Arial" w:cs="Arial"/>
          <w:bCs/>
          <w:i/>
        </w:rPr>
        <w:t>CADH</w:t>
      </w:r>
      <w:r w:rsidR="00BE3587" w:rsidRPr="00334EA2">
        <w:rPr>
          <w:rFonts w:ascii="Arial" w:hAnsi="Arial" w:cs="Arial"/>
        </w:rPr>
        <w:t xml:space="preserve"> </w:t>
      </w:r>
      <w:r w:rsidRPr="00334EA2">
        <w:rPr>
          <w:rFonts w:ascii="Arial" w:hAnsi="Arial" w:cs="Arial"/>
        </w:rPr>
        <w:t>y 19 del</w:t>
      </w:r>
      <w:r w:rsidR="00EE59FA" w:rsidRPr="00334EA2">
        <w:rPr>
          <w:rFonts w:ascii="Arial" w:hAnsi="Arial" w:cs="Arial"/>
        </w:rPr>
        <w:t xml:space="preserve"> Pacto Internacional de Derechos Civiles y Políticos</w:t>
      </w:r>
      <w:r w:rsidRPr="00334EA2">
        <w:rPr>
          <w:rFonts w:ascii="Arial" w:hAnsi="Arial" w:cs="Arial"/>
        </w:rPr>
        <w:t xml:space="preserve"> prevén que el ejercicio del derecho de libertad de expresión no puede estar sujeto a previa censura, sino a responsabilidades ulteriores, las que debe estar expresamente fijadas por la ley.</w:t>
      </w:r>
    </w:p>
    <w:p w14:paraId="53C4C307" w14:textId="634472B0" w:rsidR="00250664" w:rsidRPr="00334EA2" w:rsidRDefault="00250664" w:rsidP="00250664">
      <w:pPr>
        <w:spacing w:before="100" w:beforeAutospacing="1" w:after="100" w:afterAutospacing="1" w:line="360" w:lineRule="auto"/>
        <w:jc w:val="both"/>
        <w:rPr>
          <w:rFonts w:ascii="Arial" w:hAnsi="Arial" w:cs="Arial"/>
        </w:rPr>
      </w:pPr>
      <w:r w:rsidRPr="00334EA2">
        <w:rPr>
          <w:rFonts w:ascii="Arial" w:hAnsi="Arial" w:cs="Arial"/>
        </w:rPr>
        <w:t xml:space="preserve">Además, la </w:t>
      </w:r>
      <w:r w:rsidRPr="00334EA2">
        <w:rPr>
          <w:rFonts w:ascii="Arial" w:hAnsi="Arial" w:cs="Arial"/>
          <w:i/>
          <w:iCs/>
        </w:rPr>
        <w:t>C</w:t>
      </w:r>
      <w:r w:rsidR="00EE59FA" w:rsidRPr="00334EA2">
        <w:rPr>
          <w:rFonts w:ascii="Arial" w:hAnsi="Arial" w:cs="Arial"/>
          <w:i/>
          <w:iCs/>
        </w:rPr>
        <w:t>orte I</w:t>
      </w:r>
      <w:r w:rsidRPr="00334EA2">
        <w:rPr>
          <w:rFonts w:ascii="Arial" w:hAnsi="Arial" w:cs="Arial"/>
          <w:i/>
          <w:iCs/>
        </w:rPr>
        <w:t>DH</w:t>
      </w:r>
      <w:r w:rsidRPr="00334EA2">
        <w:rPr>
          <w:rFonts w:ascii="Arial" w:hAnsi="Arial" w:cs="Arial"/>
        </w:rPr>
        <w:t xml:space="preserve"> ha señalado que la libertad de expresión es una condición para que la comunidad, a la hora de ejercer sus opciones, esté suficientemente informada</w:t>
      </w:r>
      <w:r w:rsidR="0072503B" w:rsidRPr="00334EA2">
        <w:rPr>
          <w:rFonts w:ascii="Arial" w:hAnsi="Arial" w:cs="Arial"/>
        </w:rPr>
        <w:t>; p</w:t>
      </w:r>
      <w:r w:rsidRPr="00334EA2">
        <w:rPr>
          <w:rFonts w:ascii="Arial" w:hAnsi="Arial" w:cs="Arial"/>
        </w:rPr>
        <w:t>or ende, es posible afirmar que una sociedad que no esté bien informada no es plenamente libre.</w:t>
      </w:r>
    </w:p>
    <w:p w14:paraId="3E7AB30B" w14:textId="3B421E17" w:rsidR="00250664" w:rsidRPr="00334EA2" w:rsidRDefault="00250664" w:rsidP="00CE4BF6">
      <w:pPr>
        <w:tabs>
          <w:tab w:val="left" w:pos="1485"/>
        </w:tabs>
        <w:spacing w:before="100" w:beforeAutospacing="1" w:after="100" w:afterAutospacing="1" w:line="360" w:lineRule="auto"/>
        <w:jc w:val="both"/>
        <w:rPr>
          <w:rFonts w:ascii="Arial" w:hAnsi="Arial" w:cs="Arial"/>
        </w:rPr>
      </w:pPr>
      <w:r w:rsidRPr="00334EA2">
        <w:rPr>
          <w:rFonts w:ascii="Arial" w:hAnsi="Arial" w:cs="Arial"/>
        </w:rPr>
        <w:t xml:space="preserve">Al respecto, </w:t>
      </w:r>
      <w:r w:rsidRPr="00334EA2">
        <w:rPr>
          <w:rFonts w:ascii="Arial" w:hAnsi="Arial" w:cs="Arial"/>
          <w:i/>
          <w:iCs/>
        </w:rPr>
        <w:t>Sala Superior</w:t>
      </w:r>
      <w:r w:rsidRPr="00334EA2">
        <w:rPr>
          <w:rFonts w:ascii="Arial" w:hAnsi="Arial" w:cs="Arial"/>
        </w:rPr>
        <w:t xml:space="preserve"> </w:t>
      </w:r>
      <w:r w:rsidR="00AA2E49" w:rsidRPr="00334EA2">
        <w:rPr>
          <w:rFonts w:ascii="Arial" w:hAnsi="Arial" w:cs="Arial"/>
        </w:rPr>
        <w:t>sostiene que</w:t>
      </w:r>
      <w:r w:rsidRPr="00334EA2">
        <w:rPr>
          <w:rFonts w:ascii="Arial" w:hAnsi="Arial" w:cs="Arial"/>
        </w:rPr>
        <w:t xml:space="preserve"> la libertad de expresar, recolectar, difundir y publicar informaciones e ideas es la fuente para </w:t>
      </w:r>
      <w:r w:rsidRPr="00334EA2">
        <w:rPr>
          <w:rFonts w:ascii="Arial" w:hAnsi="Arial" w:cs="Arial"/>
        </w:rPr>
        <w:lastRenderedPageBreak/>
        <w:t>ejercer plenamente, entre otros, los derechos de asociación, reunión, petición, de votar y ser votado o votada. Además, se distinguen como un elemento funcional que tiende a determinar la calidad de la vida democrática: si la ciudadanía no tienen plena seguridad de que el derecho les protege en su posibilidad de expresar y publicar libremente ideas y hechos no sería posible avanzar en la obtención de una ciudadanía activa, crítica, comprometida con los asuntos públicos, atenta al comportamiento y a las decisiones de las autoridades, capaces de cumplir la función que les corresponde en un régimen democrático</w:t>
      </w:r>
      <w:r w:rsidRPr="00334EA2">
        <w:rPr>
          <w:rStyle w:val="Refdenotaalpie"/>
          <w:rFonts w:ascii="Arial" w:hAnsi="Arial" w:cs="Arial"/>
        </w:rPr>
        <w:footnoteReference w:id="103"/>
      </w:r>
      <w:r w:rsidRPr="00334EA2">
        <w:rPr>
          <w:rFonts w:ascii="Arial" w:hAnsi="Arial" w:cs="Arial"/>
        </w:rPr>
        <w:t>.</w:t>
      </w:r>
    </w:p>
    <w:p w14:paraId="7F4740C8" w14:textId="77777777" w:rsidR="00250664" w:rsidRPr="00334EA2" w:rsidRDefault="00250664">
      <w:pPr>
        <w:pStyle w:val="Prrafodelista"/>
        <w:numPr>
          <w:ilvl w:val="0"/>
          <w:numId w:val="15"/>
        </w:numPr>
        <w:spacing w:before="100" w:beforeAutospacing="1" w:after="100" w:afterAutospacing="1" w:line="360" w:lineRule="auto"/>
        <w:jc w:val="both"/>
        <w:rPr>
          <w:rFonts w:ascii="Arial" w:hAnsi="Arial" w:cs="Arial"/>
          <w:b/>
          <w:bCs/>
        </w:rPr>
      </w:pPr>
      <w:bookmarkStart w:id="41" w:name="_Toc155184704"/>
      <w:r w:rsidRPr="00334EA2">
        <w:rPr>
          <w:rFonts w:ascii="Arial" w:hAnsi="Arial" w:cs="Arial"/>
          <w:b/>
          <w:bCs/>
        </w:rPr>
        <w:t>Labor periodística</w:t>
      </w:r>
      <w:bookmarkEnd w:id="41"/>
    </w:p>
    <w:p w14:paraId="68C37DCE" w14:textId="4BD181D5" w:rsidR="00250664" w:rsidRPr="00334EA2" w:rsidRDefault="00250664" w:rsidP="00250664">
      <w:pPr>
        <w:tabs>
          <w:tab w:val="left" w:pos="1485"/>
        </w:tabs>
        <w:spacing w:before="100" w:beforeAutospacing="1" w:after="100" w:afterAutospacing="1" w:line="360" w:lineRule="auto"/>
        <w:jc w:val="both"/>
        <w:rPr>
          <w:rFonts w:ascii="Arial" w:hAnsi="Arial" w:cs="Arial"/>
        </w:rPr>
      </w:pPr>
      <w:r w:rsidRPr="00334EA2">
        <w:rPr>
          <w:rFonts w:ascii="Arial" w:hAnsi="Arial" w:cs="Arial"/>
          <w:i/>
          <w:iCs/>
        </w:rPr>
        <w:t>Sala Superior</w:t>
      </w:r>
      <w:r w:rsidRPr="00334EA2">
        <w:rPr>
          <w:rFonts w:ascii="Arial" w:hAnsi="Arial" w:cs="Arial"/>
        </w:rPr>
        <w:t xml:space="preserve"> ha sostenido que las personas periodistas son un sector al que el Estado mexicano está obligado a otorgar una protección especial al constituir el eje central de la circulación de ideas e información pública y, por ello, gozan de un manto jurídico protector respecto de su labor informativa</w:t>
      </w:r>
      <w:r w:rsidRPr="00334EA2">
        <w:rPr>
          <w:rStyle w:val="Refdenotaalpie"/>
          <w:rFonts w:ascii="Arial" w:hAnsi="Arial" w:cs="Arial"/>
        </w:rPr>
        <w:footnoteReference w:id="104"/>
      </w:r>
      <w:r w:rsidRPr="00334EA2">
        <w:rPr>
          <w:rFonts w:ascii="Arial" w:hAnsi="Arial" w:cs="Arial"/>
        </w:rPr>
        <w:t>.</w:t>
      </w:r>
    </w:p>
    <w:p w14:paraId="2EBE268C" w14:textId="77777777" w:rsidR="00250664" w:rsidRPr="00334EA2" w:rsidRDefault="00250664" w:rsidP="000E5650">
      <w:pPr>
        <w:tabs>
          <w:tab w:val="left" w:pos="1485"/>
        </w:tabs>
        <w:spacing w:before="100" w:beforeAutospacing="1" w:after="100" w:afterAutospacing="1" w:line="360" w:lineRule="auto"/>
        <w:jc w:val="both"/>
        <w:rPr>
          <w:rFonts w:ascii="Arial" w:hAnsi="Arial" w:cs="Arial"/>
        </w:rPr>
      </w:pPr>
      <w:r w:rsidRPr="00334EA2">
        <w:rPr>
          <w:rFonts w:ascii="Arial" w:hAnsi="Arial" w:cs="Arial"/>
        </w:rPr>
        <w:t>Así, señaló que resulta indispensable realizar un ejercicio de ponderación para, en su caso, determinar si es o no necesaria una restricción a la libertad de expresión y libertad de prensa, cuando ha existido colisión con los principios rectores de los procesos electorales y otros como el derecho al honor e imagen de las personas presuntamente afectadas por promocionales o reportajes periodísticos, o bien, los derechos de las audiencias.</w:t>
      </w:r>
    </w:p>
    <w:bookmarkEnd w:id="40"/>
    <w:p w14:paraId="29E539F4" w14:textId="3C8341CC" w:rsidR="0067065E" w:rsidRPr="00334EA2" w:rsidRDefault="0067065E" w:rsidP="00DF0E75">
      <w:pPr>
        <w:tabs>
          <w:tab w:val="left" w:pos="1485"/>
        </w:tabs>
        <w:spacing w:before="100" w:beforeAutospacing="1" w:after="100" w:afterAutospacing="1" w:line="360" w:lineRule="auto"/>
        <w:jc w:val="both"/>
        <w:rPr>
          <w:rFonts w:ascii="Arial" w:hAnsi="Arial" w:cs="Arial"/>
        </w:rPr>
      </w:pPr>
      <w:r w:rsidRPr="00334EA2">
        <w:rPr>
          <w:rFonts w:ascii="Arial" w:hAnsi="Arial" w:cs="Arial"/>
        </w:rPr>
        <w:t>En ese sentido, la labor periodística i</w:t>
      </w:r>
      <w:r w:rsidR="00A25A09" w:rsidRPr="00334EA2">
        <w:rPr>
          <w:rFonts w:ascii="Arial" w:hAnsi="Arial" w:cs="Arial"/>
          <w:color w:val="000000" w:themeColor="text1"/>
        </w:rPr>
        <w:t>mplica asumir que esta goza de un manto jurídico protector conforme al cual se debe privilegiar su ejercicio y, s</w:t>
      </w:r>
      <w:r w:rsidRPr="00334EA2">
        <w:rPr>
          <w:rFonts w:ascii="Arial" w:hAnsi="Arial" w:cs="Arial"/>
          <w:color w:val="000000" w:themeColor="text1"/>
        </w:rPr>
        <w:t>o</w:t>
      </w:r>
      <w:r w:rsidR="00A25A09" w:rsidRPr="00334EA2">
        <w:rPr>
          <w:rFonts w:ascii="Arial" w:hAnsi="Arial" w:cs="Arial"/>
          <w:color w:val="000000" w:themeColor="text1"/>
        </w:rPr>
        <w:t>lo en caso de tener pruebas que demuestren su ilicitud, limitarl</w:t>
      </w:r>
      <w:r w:rsidR="00DF0E75" w:rsidRPr="00334EA2">
        <w:rPr>
          <w:rFonts w:ascii="Arial" w:hAnsi="Arial" w:cs="Arial"/>
          <w:color w:val="000000" w:themeColor="text1"/>
        </w:rPr>
        <w:t>o</w:t>
      </w:r>
      <w:r w:rsidR="00DF0E75" w:rsidRPr="00334EA2">
        <w:rPr>
          <w:rStyle w:val="Refdenotaalpie"/>
          <w:rFonts w:ascii="Arial" w:hAnsi="Arial" w:cs="Arial"/>
          <w:color w:val="000000" w:themeColor="text1"/>
        </w:rPr>
        <w:footnoteReference w:id="105"/>
      </w:r>
      <w:r w:rsidR="00A25A09" w:rsidRPr="00334EA2">
        <w:rPr>
          <w:rFonts w:ascii="Arial" w:hAnsi="Arial" w:cs="Arial"/>
          <w:color w:val="000000" w:themeColor="text1"/>
        </w:rPr>
        <w:t xml:space="preserve">. </w:t>
      </w:r>
    </w:p>
    <w:p w14:paraId="67E9E094" w14:textId="273B52D3" w:rsidR="00A25A09" w:rsidRPr="00334EA2" w:rsidRDefault="00A25A09" w:rsidP="00DF0E75">
      <w:pPr>
        <w:tabs>
          <w:tab w:val="left" w:pos="1485"/>
        </w:tabs>
        <w:spacing w:before="100" w:beforeAutospacing="1" w:after="100" w:afterAutospacing="1" w:line="360" w:lineRule="auto"/>
        <w:jc w:val="both"/>
        <w:rPr>
          <w:rFonts w:ascii="Arial" w:hAnsi="Arial" w:cs="Arial"/>
        </w:rPr>
      </w:pPr>
      <w:r w:rsidRPr="00334EA2">
        <w:rPr>
          <w:rFonts w:ascii="Arial" w:hAnsi="Arial" w:cs="Arial"/>
          <w:color w:val="000000" w:themeColor="text1"/>
        </w:rPr>
        <w:t>Lo anterior, porque se trata de un ejercicio de libertad de expresión e información que goza de una posición preferencial, al tratarse de ideas que se difunden públicamente con la finalidad de fomentar el debate público</w:t>
      </w:r>
      <w:r w:rsidRPr="00334EA2">
        <w:rPr>
          <w:rStyle w:val="Refdenotaalpie"/>
          <w:rFonts w:ascii="Arial" w:hAnsi="Arial" w:cs="Arial"/>
          <w:color w:val="000000" w:themeColor="text1"/>
        </w:rPr>
        <w:footnoteReference w:id="106"/>
      </w:r>
      <w:r w:rsidRPr="00334EA2">
        <w:rPr>
          <w:rFonts w:ascii="Arial" w:hAnsi="Arial" w:cs="Arial"/>
          <w:color w:val="000000" w:themeColor="text1"/>
        </w:rPr>
        <w:t xml:space="preserve">. </w:t>
      </w:r>
    </w:p>
    <w:p w14:paraId="191FF21F" w14:textId="77777777" w:rsidR="00DF0E75" w:rsidRPr="00334EA2" w:rsidRDefault="00DF0E75" w:rsidP="00DF0E75">
      <w:pPr>
        <w:pStyle w:val="Prrafodelista"/>
        <w:widowControl w:val="0"/>
        <w:tabs>
          <w:tab w:val="left" w:pos="1215"/>
        </w:tabs>
        <w:autoSpaceDE w:val="0"/>
        <w:autoSpaceDN w:val="0"/>
        <w:adjustRightInd w:val="0"/>
        <w:spacing w:before="100" w:beforeAutospacing="1" w:after="100" w:afterAutospacing="1" w:line="360" w:lineRule="auto"/>
        <w:ind w:left="0"/>
        <w:contextualSpacing w:val="0"/>
        <w:jc w:val="both"/>
        <w:rPr>
          <w:rFonts w:ascii="Arial" w:hAnsi="Arial" w:cs="Arial"/>
          <w:color w:val="000000" w:themeColor="text1"/>
        </w:rPr>
      </w:pPr>
      <w:r w:rsidRPr="00334EA2">
        <w:rPr>
          <w:rFonts w:ascii="Arial" w:hAnsi="Arial" w:cs="Arial"/>
          <w:color w:val="000000" w:themeColor="text1"/>
        </w:rPr>
        <w:t xml:space="preserve">Así pues, </w:t>
      </w:r>
      <w:r w:rsidR="00A25A09" w:rsidRPr="00334EA2">
        <w:rPr>
          <w:rFonts w:ascii="Arial" w:hAnsi="Arial" w:cs="Arial"/>
          <w:color w:val="000000" w:themeColor="text1"/>
        </w:rPr>
        <w:t xml:space="preserve">cuando la figura pública sea una mujer, su derecho a ejercer el cargo libre de violencia impone analizar si las expresiones que se emitan </w:t>
      </w:r>
      <w:r w:rsidR="00A25A09" w:rsidRPr="00334EA2">
        <w:rPr>
          <w:rFonts w:ascii="Arial" w:hAnsi="Arial" w:cs="Arial"/>
          <w:color w:val="000000" w:themeColor="text1"/>
        </w:rPr>
        <w:lastRenderedPageBreak/>
        <w:t>en el marco de la labor periodística efectivamente constituyen críticas vinculadas a temas de interés o relevancia pública o, por el contrario, tienen el género como elemento central o se relacionan con roles o estereotipos</w:t>
      </w:r>
      <w:r w:rsidR="00A25A09" w:rsidRPr="00334EA2">
        <w:rPr>
          <w:rStyle w:val="Refdenotaalpie"/>
          <w:rFonts w:ascii="Arial" w:hAnsi="Arial" w:cs="Arial"/>
          <w:color w:val="000000" w:themeColor="text1"/>
        </w:rPr>
        <w:footnoteReference w:id="107"/>
      </w:r>
      <w:r w:rsidR="00A25A09" w:rsidRPr="00334EA2">
        <w:rPr>
          <w:rFonts w:ascii="Arial" w:hAnsi="Arial" w:cs="Arial"/>
          <w:color w:val="000000" w:themeColor="text1"/>
        </w:rPr>
        <w:t xml:space="preserve">. </w:t>
      </w:r>
    </w:p>
    <w:p w14:paraId="6BC4E1ED" w14:textId="617C503A" w:rsidR="00C1362C" w:rsidRPr="00334EA2" w:rsidRDefault="00E62A77" w:rsidP="00E62A77">
      <w:pPr>
        <w:pStyle w:val="Ttulo2"/>
        <w:spacing w:before="100" w:beforeAutospacing="1" w:after="100" w:afterAutospacing="1" w:line="360" w:lineRule="auto"/>
        <w:jc w:val="both"/>
        <w:rPr>
          <w:rFonts w:ascii="Arial" w:hAnsi="Arial" w:cs="Arial"/>
          <w:b/>
          <w:bCs/>
          <w:color w:val="auto"/>
          <w:sz w:val="24"/>
          <w:szCs w:val="24"/>
        </w:rPr>
      </w:pPr>
      <w:bookmarkStart w:id="42" w:name="_Toc224655369"/>
      <w:r w:rsidRPr="00334EA2">
        <w:rPr>
          <w:rFonts w:ascii="Arial" w:hAnsi="Arial" w:cs="Arial"/>
          <w:b/>
          <w:bCs/>
          <w:color w:val="auto"/>
          <w:sz w:val="24"/>
          <w:szCs w:val="24"/>
        </w:rPr>
        <w:t xml:space="preserve">4.3.2 </w:t>
      </w:r>
      <w:r w:rsidR="00C1362C" w:rsidRPr="00334EA2">
        <w:rPr>
          <w:rFonts w:ascii="Arial" w:hAnsi="Arial" w:cs="Arial"/>
          <w:b/>
          <w:bCs/>
          <w:color w:val="auto"/>
          <w:sz w:val="24"/>
          <w:szCs w:val="24"/>
        </w:rPr>
        <w:t>Metodología</w:t>
      </w:r>
      <w:bookmarkEnd w:id="42"/>
    </w:p>
    <w:p w14:paraId="58D0423F" w14:textId="25377ACC" w:rsidR="00D65A00" w:rsidRPr="00334EA2" w:rsidRDefault="00D65A00" w:rsidP="00CD4A7E">
      <w:pPr>
        <w:pStyle w:val="Prrafodelista"/>
        <w:spacing w:before="100" w:beforeAutospacing="1" w:after="100" w:afterAutospacing="1" w:line="360" w:lineRule="auto"/>
        <w:ind w:left="0"/>
        <w:contextualSpacing w:val="0"/>
        <w:jc w:val="both"/>
        <w:rPr>
          <w:rFonts w:ascii="Arial" w:hAnsi="Arial" w:cs="Arial"/>
          <w:lang w:eastAsia="es-MX"/>
        </w:rPr>
      </w:pPr>
      <w:r w:rsidRPr="00334EA2">
        <w:rPr>
          <w:rFonts w:ascii="Arial" w:eastAsia="Arial" w:hAnsi="Arial" w:cs="Arial"/>
          <w:color w:val="000000" w:themeColor="text1"/>
        </w:rPr>
        <w:t xml:space="preserve">Se analizará si se actualizan los cinco elementos de la referida jurisprudencia 21/2018 </w:t>
      </w:r>
      <w:r w:rsidRPr="00334EA2">
        <w:rPr>
          <w:rFonts w:ascii="Arial" w:hAnsi="Arial" w:cs="Arial"/>
          <w:bCs/>
          <w:color w:val="000000" w:themeColor="text1"/>
        </w:rPr>
        <w:t>con la metodología establecida en la diversa 22/2024</w:t>
      </w:r>
      <w:r w:rsidR="001D426A" w:rsidRPr="00334EA2">
        <w:rPr>
          <w:rFonts w:ascii="Arial" w:hAnsi="Arial" w:cs="Arial"/>
          <w:bCs/>
          <w:color w:val="000000" w:themeColor="text1"/>
        </w:rPr>
        <w:t>,</w:t>
      </w:r>
      <w:r w:rsidRPr="00334EA2">
        <w:rPr>
          <w:rFonts w:ascii="Arial" w:hAnsi="Arial" w:cs="Arial"/>
          <w:bCs/>
          <w:color w:val="000000" w:themeColor="text1"/>
        </w:rPr>
        <w:t xml:space="preserve"> respecto del análisis de los estereotipos de género de lenguaje</w:t>
      </w:r>
      <w:r w:rsidRPr="00334EA2">
        <w:rPr>
          <w:rFonts w:ascii="Arial" w:eastAsia="Arial" w:hAnsi="Arial" w:cs="Arial"/>
          <w:color w:val="000000" w:themeColor="text1"/>
        </w:rPr>
        <w:t xml:space="preserve">, que en conjunto corresponderían a los siguientes </w:t>
      </w:r>
      <w:r w:rsidR="007175CD" w:rsidRPr="00334EA2">
        <w:rPr>
          <w:rFonts w:ascii="Arial" w:eastAsia="Arial" w:hAnsi="Arial" w:cs="Arial"/>
          <w:color w:val="000000" w:themeColor="text1"/>
        </w:rPr>
        <w:t>pasos</w:t>
      </w:r>
      <w:r w:rsidRPr="00334EA2">
        <w:rPr>
          <w:rFonts w:ascii="Arial" w:eastAsia="Arial" w:hAnsi="Arial" w:cs="Arial"/>
          <w:color w:val="000000" w:themeColor="text1"/>
        </w:rPr>
        <w:t xml:space="preserve"> y</w:t>
      </w:r>
      <w:r w:rsidR="007175CD" w:rsidRPr="00334EA2">
        <w:rPr>
          <w:rFonts w:ascii="Arial" w:eastAsia="Arial" w:hAnsi="Arial" w:cs="Arial"/>
          <w:color w:val="000000" w:themeColor="text1"/>
        </w:rPr>
        <w:t xml:space="preserve"> </w:t>
      </w:r>
      <w:r w:rsidRPr="00334EA2">
        <w:rPr>
          <w:rFonts w:ascii="Arial" w:eastAsia="Arial" w:hAnsi="Arial" w:cs="Arial"/>
          <w:color w:val="000000" w:themeColor="text1"/>
        </w:rPr>
        <w:t>elementos:</w:t>
      </w:r>
    </w:p>
    <w:p w14:paraId="488A54B0" w14:textId="7712411C" w:rsidR="00D65A00" w:rsidRPr="00334EA2" w:rsidRDefault="00D65A00">
      <w:pPr>
        <w:pStyle w:val="Prrafodelista"/>
        <w:numPr>
          <w:ilvl w:val="0"/>
          <w:numId w:val="12"/>
        </w:numPr>
        <w:pBdr>
          <w:top w:val="nil"/>
          <w:left w:val="nil"/>
          <w:bottom w:val="nil"/>
          <w:right w:val="nil"/>
          <w:between w:val="nil"/>
        </w:pBdr>
        <w:spacing w:before="100" w:beforeAutospacing="1" w:after="100" w:afterAutospacing="1" w:line="360" w:lineRule="auto"/>
        <w:contextualSpacing w:val="0"/>
        <w:jc w:val="both"/>
        <w:rPr>
          <w:rFonts w:ascii="Arial" w:eastAsia="Arial" w:hAnsi="Arial" w:cs="Arial"/>
          <w:bCs/>
          <w:color w:val="000000" w:themeColor="text1"/>
        </w:rPr>
      </w:pPr>
      <w:r w:rsidRPr="00334EA2">
        <w:rPr>
          <w:rFonts w:ascii="Arial" w:eastAsia="Arial" w:hAnsi="Arial" w:cs="Arial"/>
          <w:bCs/>
          <w:color w:val="000000" w:themeColor="text1"/>
        </w:rPr>
        <w:t>Por las personas que presuntamente realizan la conducta</w:t>
      </w:r>
      <w:r w:rsidR="0083768B" w:rsidRPr="00334EA2">
        <w:rPr>
          <w:rFonts w:ascii="Arial" w:eastAsia="Arial" w:hAnsi="Arial" w:cs="Arial"/>
          <w:bCs/>
          <w:color w:val="000000" w:themeColor="text1"/>
        </w:rPr>
        <w:t>.</w:t>
      </w:r>
    </w:p>
    <w:p w14:paraId="7DDFC0B2" w14:textId="7AB06E2C" w:rsidR="00D65A00" w:rsidRPr="00334EA2" w:rsidRDefault="00D65A00">
      <w:pPr>
        <w:pStyle w:val="Prrafodelista"/>
        <w:numPr>
          <w:ilvl w:val="0"/>
          <w:numId w:val="12"/>
        </w:numPr>
        <w:pBdr>
          <w:top w:val="nil"/>
          <w:left w:val="nil"/>
          <w:bottom w:val="nil"/>
          <w:right w:val="nil"/>
          <w:between w:val="nil"/>
        </w:pBdr>
        <w:spacing w:before="100" w:beforeAutospacing="1" w:after="100" w:afterAutospacing="1" w:line="360" w:lineRule="auto"/>
        <w:contextualSpacing w:val="0"/>
        <w:jc w:val="both"/>
        <w:rPr>
          <w:rFonts w:ascii="Arial" w:eastAsia="Arial" w:hAnsi="Arial" w:cs="Arial"/>
          <w:bCs/>
          <w:color w:val="000000" w:themeColor="text1"/>
        </w:rPr>
      </w:pPr>
      <w:r w:rsidRPr="00334EA2">
        <w:rPr>
          <w:rFonts w:ascii="Arial" w:eastAsia="Arial" w:hAnsi="Arial" w:cs="Arial"/>
          <w:bCs/>
          <w:color w:val="000000" w:themeColor="text1"/>
        </w:rPr>
        <w:t xml:space="preserve">Por el contexto en el que se realiza </w:t>
      </w:r>
      <w:r w:rsidRPr="00334EA2">
        <w:rPr>
          <w:rFonts w:ascii="Arial" w:hAnsi="Arial" w:cs="Arial"/>
          <w:bCs/>
        </w:rPr>
        <w:t>—</w:t>
      </w:r>
      <w:r w:rsidRPr="00334EA2">
        <w:rPr>
          <w:rFonts w:ascii="Arial" w:eastAsia="Arial" w:hAnsi="Arial" w:cs="Arial"/>
          <w:bCs/>
          <w:color w:val="000000" w:themeColor="text1"/>
        </w:rPr>
        <w:t>general</w:t>
      </w:r>
      <w:r w:rsidRPr="00334EA2">
        <w:rPr>
          <w:rFonts w:ascii="Arial" w:hAnsi="Arial" w:cs="Arial"/>
          <w:bCs/>
        </w:rPr>
        <w:t>—</w:t>
      </w:r>
      <w:r w:rsidR="00CD4A7E" w:rsidRPr="00334EA2">
        <w:rPr>
          <w:rFonts w:ascii="Arial" w:hAnsi="Arial" w:cs="Arial"/>
          <w:bCs/>
        </w:rPr>
        <w:t>.</w:t>
      </w:r>
    </w:p>
    <w:p w14:paraId="0BF067ED" w14:textId="5D7F7BD4" w:rsidR="00D65A00" w:rsidRPr="00334EA2" w:rsidRDefault="00D65A00">
      <w:pPr>
        <w:pStyle w:val="Prrafodelista"/>
        <w:numPr>
          <w:ilvl w:val="0"/>
          <w:numId w:val="12"/>
        </w:numPr>
        <w:pBdr>
          <w:top w:val="nil"/>
          <w:left w:val="nil"/>
          <w:bottom w:val="nil"/>
          <w:right w:val="nil"/>
          <w:between w:val="nil"/>
        </w:pBdr>
        <w:spacing w:before="100" w:beforeAutospacing="1" w:after="100" w:afterAutospacing="1" w:line="360" w:lineRule="auto"/>
        <w:contextualSpacing w:val="0"/>
        <w:jc w:val="both"/>
        <w:rPr>
          <w:rFonts w:ascii="Arial" w:eastAsia="Arial" w:hAnsi="Arial" w:cs="Arial"/>
          <w:bCs/>
          <w:color w:val="000000" w:themeColor="text1"/>
        </w:rPr>
      </w:pPr>
      <w:r w:rsidRPr="00334EA2">
        <w:rPr>
          <w:rFonts w:ascii="Arial" w:eastAsia="Arial" w:hAnsi="Arial" w:cs="Arial"/>
          <w:bCs/>
          <w:color w:val="000000" w:themeColor="text1"/>
        </w:rPr>
        <w:t>Por la intención de la conducta</w:t>
      </w:r>
      <w:r w:rsidR="00CD4A7E" w:rsidRPr="00334EA2">
        <w:rPr>
          <w:rFonts w:ascii="Arial" w:eastAsia="Arial" w:hAnsi="Arial" w:cs="Arial"/>
          <w:bCs/>
          <w:color w:val="000000" w:themeColor="text1"/>
        </w:rPr>
        <w:t>.</w:t>
      </w:r>
    </w:p>
    <w:p w14:paraId="20CF9AEF" w14:textId="7565D89E" w:rsidR="00D65A00" w:rsidRPr="00334EA2" w:rsidRDefault="00D65A00">
      <w:pPr>
        <w:pStyle w:val="Prrafodelista"/>
        <w:numPr>
          <w:ilvl w:val="1"/>
          <w:numId w:val="12"/>
        </w:numPr>
        <w:pBdr>
          <w:top w:val="nil"/>
          <w:left w:val="nil"/>
          <w:bottom w:val="nil"/>
          <w:right w:val="nil"/>
          <w:between w:val="nil"/>
        </w:pBdr>
        <w:spacing w:before="100" w:beforeAutospacing="1" w:after="100" w:afterAutospacing="1" w:line="360" w:lineRule="auto"/>
        <w:ind w:left="927"/>
        <w:contextualSpacing w:val="0"/>
        <w:jc w:val="both"/>
        <w:rPr>
          <w:rFonts w:ascii="Arial" w:eastAsia="Arial" w:hAnsi="Arial" w:cs="Arial"/>
          <w:bCs/>
          <w:color w:val="000000" w:themeColor="text1"/>
        </w:rPr>
      </w:pPr>
      <w:r w:rsidRPr="00334EA2">
        <w:rPr>
          <w:rFonts w:ascii="Arial" w:hAnsi="Arial" w:cs="Arial"/>
          <w:bCs/>
          <w:color w:val="000000" w:themeColor="text1"/>
        </w:rPr>
        <w:t xml:space="preserve">Contexto en que se emite el mensaje </w:t>
      </w:r>
      <w:r w:rsidRPr="00334EA2">
        <w:rPr>
          <w:rFonts w:ascii="Arial" w:hAnsi="Arial" w:cs="Arial"/>
          <w:bCs/>
        </w:rPr>
        <w:t>—</w:t>
      </w:r>
      <w:r w:rsidRPr="00334EA2">
        <w:rPr>
          <w:rFonts w:ascii="Arial" w:hAnsi="Arial" w:cs="Arial"/>
          <w:bCs/>
          <w:color w:val="000000" w:themeColor="text1"/>
        </w:rPr>
        <w:t>particular</w:t>
      </w:r>
      <w:r w:rsidRPr="00334EA2">
        <w:rPr>
          <w:rFonts w:ascii="Arial" w:hAnsi="Arial" w:cs="Arial"/>
          <w:bCs/>
        </w:rPr>
        <w:t>—</w:t>
      </w:r>
      <w:r w:rsidR="0083768B" w:rsidRPr="00334EA2">
        <w:rPr>
          <w:rFonts w:ascii="Arial" w:hAnsi="Arial" w:cs="Arial"/>
          <w:bCs/>
        </w:rPr>
        <w:t>.</w:t>
      </w:r>
    </w:p>
    <w:p w14:paraId="57778044" w14:textId="5F341A6F" w:rsidR="00D65A00" w:rsidRPr="00334EA2" w:rsidRDefault="00D65A00">
      <w:pPr>
        <w:pStyle w:val="Prrafodelista"/>
        <w:numPr>
          <w:ilvl w:val="1"/>
          <w:numId w:val="12"/>
        </w:numPr>
        <w:pBdr>
          <w:top w:val="nil"/>
          <w:left w:val="nil"/>
          <w:bottom w:val="nil"/>
          <w:right w:val="nil"/>
          <w:between w:val="nil"/>
        </w:pBdr>
        <w:spacing w:before="100" w:beforeAutospacing="1" w:after="100" w:afterAutospacing="1" w:line="360" w:lineRule="auto"/>
        <w:ind w:left="927"/>
        <w:contextualSpacing w:val="0"/>
        <w:jc w:val="both"/>
        <w:rPr>
          <w:rFonts w:ascii="Arial" w:eastAsia="Arial" w:hAnsi="Arial" w:cs="Arial"/>
          <w:bCs/>
          <w:color w:val="000000" w:themeColor="text1"/>
        </w:rPr>
      </w:pPr>
      <w:r w:rsidRPr="00334EA2">
        <w:rPr>
          <w:rFonts w:ascii="Arial" w:hAnsi="Arial" w:cs="Arial"/>
          <w:bCs/>
          <w:color w:val="000000" w:themeColor="text1"/>
        </w:rPr>
        <w:t>Precisar la expresión objeto de análisis</w:t>
      </w:r>
      <w:r w:rsidR="0083768B" w:rsidRPr="00334EA2">
        <w:rPr>
          <w:rFonts w:ascii="Arial" w:hAnsi="Arial" w:cs="Arial"/>
          <w:bCs/>
          <w:color w:val="000000" w:themeColor="text1"/>
        </w:rPr>
        <w:t>.</w:t>
      </w:r>
    </w:p>
    <w:p w14:paraId="1E808872" w14:textId="6CE70A09" w:rsidR="00D65A00" w:rsidRPr="00334EA2" w:rsidRDefault="00D65A00">
      <w:pPr>
        <w:pStyle w:val="Prrafodelista"/>
        <w:numPr>
          <w:ilvl w:val="1"/>
          <w:numId w:val="12"/>
        </w:numPr>
        <w:pBdr>
          <w:top w:val="nil"/>
          <w:left w:val="nil"/>
          <w:bottom w:val="nil"/>
          <w:right w:val="nil"/>
          <w:between w:val="nil"/>
        </w:pBdr>
        <w:spacing w:before="100" w:beforeAutospacing="1" w:after="100" w:afterAutospacing="1" w:line="360" w:lineRule="auto"/>
        <w:ind w:left="927"/>
        <w:contextualSpacing w:val="0"/>
        <w:jc w:val="both"/>
        <w:rPr>
          <w:rFonts w:ascii="Arial" w:eastAsia="Arial" w:hAnsi="Arial" w:cs="Arial"/>
          <w:bCs/>
          <w:color w:val="000000" w:themeColor="text1"/>
        </w:rPr>
      </w:pPr>
      <w:r w:rsidRPr="00334EA2">
        <w:rPr>
          <w:rFonts w:ascii="Arial" w:hAnsi="Arial" w:cs="Arial"/>
          <w:bCs/>
          <w:color w:val="000000" w:themeColor="text1"/>
        </w:rPr>
        <w:t>Señalar cuál es la semántica de las palabras</w:t>
      </w:r>
      <w:r w:rsidR="0083768B" w:rsidRPr="00334EA2">
        <w:rPr>
          <w:rFonts w:ascii="Arial" w:hAnsi="Arial" w:cs="Arial"/>
          <w:bCs/>
          <w:color w:val="000000" w:themeColor="text1"/>
        </w:rPr>
        <w:t>.</w:t>
      </w:r>
    </w:p>
    <w:p w14:paraId="43FF4BCA" w14:textId="7EBE58F1" w:rsidR="00D65A00" w:rsidRPr="00334EA2" w:rsidRDefault="00D65A00">
      <w:pPr>
        <w:pStyle w:val="Prrafodelista"/>
        <w:numPr>
          <w:ilvl w:val="1"/>
          <w:numId w:val="12"/>
        </w:numPr>
        <w:pBdr>
          <w:top w:val="nil"/>
          <w:left w:val="nil"/>
          <w:bottom w:val="nil"/>
          <w:right w:val="nil"/>
          <w:between w:val="nil"/>
        </w:pBdr>
        <w:spacing w:before="100" w:beforeAutospacing="1" w:after="100" w:afterAutospacing="1" w:line="360" w:lineRule="auto"/>
        <w:ind w:left="927"/>
        <w:contextualSpacing w:val="0"/>
        <w:jc w:val="both"/>
        <w:rPr>
          <w:rFonts w:ascii="Arial" w:eastAsia="Arial" w:hAnsi="Arial" w:cs="Arial"/>
          <w:bCs/>
          <w:color w:val="000000" w:themeColor="text1"/>
        </w:rPr>
      </w:pPr>
      <w:r w:rsidRPr="00334EA2">
        <w:rPr>
          <w:rFonts w:ascii="Arial" w:hAnsi="Arial" w:cs="Arial"/>
          <w:bCs/>
          <w:color w:val="000000" w:themeColor="text1"/>
        </w:rPr>
        <w:t>Definir el sentido del mensaje, a partir del momento y lugar en que se emite</w:t>
      </w:r>
      <w:r w:rsidR="00CD4A7E" w:rsidRPr="00334EA2">
        <w:rPr>
          <w:rFonts w:ascii="Arial" w:hAnsi="Arial" w:cs="Arial"/>
          <w:bCs/>
          <w:color w:val="000000" w:themeColor="text1"/>
        </w:rPr>
        <w:t>.</w:t>
      </w:r>
    </w:p>
    <w:p w14:paraId="340B5E13" w14:textId="77777777" w:rsidR="00D65A00" w:rsidRPr="00334EA2" w:rsidRDefault="00D65A00">
      <w:pPr>
        <w:pStyle w:val="Prrafodelista"/>
        <w:numPr>
          <w:ilvl w:val="1"/>
          <w:numId w:val="12"/>
        </w:numPr>
        <w:pBdr>
          <w:top w:val="nil"/>
          <w:left w:val="nil"/>
          <w:bottom w:val="nil"/>
          <w:right w:val="nil"/>
          <w:between w:val="nil"/>
        </w:pBdr>
        <w:spacing w:before="100" w:beforeAutospacing="1" w:after="100" w:afterAutospacing="1" w:line="360" w:lineRule="auto"/>
        <w:ind w:left="927"/>
        <w:contextualSpacing w:val="0"/>
        <w:jc w:val="both"/>
        <w:rPr>
          <w:rFonts w:ascii="Arial" w:eastAsia="Arial" w:hAnsi="Arial" w:cs="Arial"/>
          <w:bCs/>
          <w:color w:val="000000" w:themeColor="text1"/>
        </w:rPr>
      </w:pPr>
      <w:r w:rsidRPr="00334EA2">
        <w:rPr>
          <w:rFonts w:ascii="Arial" w:hAnsi="Arial" w:cs="Arial"/>
          <w:bCs/>
          <w:color w:val="000000" w:themeColor="text1"/>
        </w:rPr>
        <w:t xml:space="preserve">Verificar la intención en la emisión del mensaje, a fin de establecer si tiene el propósito o resultado de discriminar a las mujeres. </w:t>
      </w:r>
    </w:p>
    <w:p w14:paraId="3324C2A3" w14:textId="77777777" w:rsidR="00D65A00" w:rsidRPr="00334EA2" w:rsidRDefault="00D65A00">
      <w:pPr>
        <w:pStyle w:val="Prrafodelista"/>
        <w:numPr>
          <w:ilvl w:val="0"/>
          <w:numId w:val="12"/>
        </w:numPr>
        <w:pBdr>
          <w:top w:val="nil"/>
          <w:left w:val="nil"/>
          <w:bottom w:val="nil"/>
          <w:right w:val="nil"/>
          <w:between w:val="nil"/>
        </w:pBdr>
        <w:spacing w:before="100" w:beforeAutospacing="1" w:after="100" w:afterAutospacing="1" w:line="360" w:lineRule="auto"/>
        <w:contextualSpacing w:val="0"/>
        <w:jc w:val="both"/>
        <w:rPr>
          <w:rFonts w:ascii="Arial" w:eastAsia="Arial" w:hAnsi="Arial" w:cs="Arial"/>
          <w:bCs/>
          <w:color w:val="000000" w:themeColor="text1"/>
        </w:rPr>
      </w:pPr>
      <w:r w:rsidRPr="00334EA2">
        <w:rPr>
          <w:rFonts w:ascii="Arial" w:eastAsia="Arial" w:hAnsi="Arial" w:cs="Arial"/>
          <w:bCs/>
          <w:color w:val="000000" w:themeColor="text1"/>
        </w:rPr>
        <w:t>Por el tipo de violencia.</w:t>
      </w:r>
    </w:p>
    <w:p w14:paraId="56A6E20D" w14:textId="318D4256" w:rsidR="00D65A00" w:rsidRPr="00334EA2" w:rsidRDefault="00D65A00">
      <w:pPr>
        <w:pStyle w:val="Prrafodelista"/>
        <w:numPr>
          <w:ilvl w:val="0"/>
          <w:numId w:val="12"/>
        </w:numPr>
        <w:pBdr>
          <w:top w:val="nil"/>
          <w:left w:val="nil"/>
          <w:bottom w:val="nil"/>
          <w:right w:val="nil"/>
          <w:between w:val="nil"/>
        </w:pBdr>
        <w:spacing w:before="100" w:beforeAutospacing="1" w:after="100" w:afterAutospacing="1" w:line="360" w:lineRule="auto"/>
        <w:ind w:left="714" w:hanging="357"/>
        <w:contextualSpacing w:val="0"/>
        <w:jc w:val="both"/>
        <w:rPr>
          <w:rFonts w:ascii="Arial" w:eastAsia="Arial" w:hAnsi="Arial" w:cs="Arial"/>
          <w:bCs/>
          <w:color w:val="000000" w:themeColor="text1"/>
        </w:rPr>
      </w:pPr>
      <w:r w:rsidRPr="00334EA2">
        <w:rPr>
          <w:rFonts w:ascii="Arial" w:eastAsia="Arial" w:hAnsi="Arial" w:cs="Arial"/>
          <w:bCs/>
          <w:color w:val="000000" w:themeColor="text1"/>
        </w:rPr>
        <w:t>Por el resultado perseguido.</w:t>
      </w:r>
    </w:p>
    <w:p w14:paraId="37EF2113" w14:textId="0B400764" w:rsidR="0098246D" w:rsidRPr="00334EA2" w:rsidRDefault="00DD0851" w:rsidP="00CD4A7E">
      <w:pPr>
        <w:pBdr>
          <w:top w:val="nil"/>
          <w:left w:val="nil"/>
          <w:bottom w:val="nil"/>
          <w:right w:val="nil"/>
          <w:between w:val="nil"/>
        </w:pBdr>
        <w:spacing w:before="100" w:beforeAutospacing="1" w:after="100" w:afterAutospacing="1" w:line="360" w:lineRule="auto"/>
        <w:jc w:val="both"/>
        <w:rPr>
          <w:rFonts w:ascii="Arial" w:hAnsi="Arial" w:cs="Arial"/>
          <w:i/>
          <w:iCs/>
          <w:lang w:eastAsia="es-MX"/>
        </w:rPr>
      </w:pPr>
      <w:r w:rsidRPr="00334EA2">
        <w:rPr>
          <w:rFonts w:ascii="Arial" w:hAnsi="Arial" w:cs="Arial"/>
          <w:lang w:eastAsia="es-MX"/>
        </w:rPr>
        <w:t xml:space="preserve">En ese sentido, se precisa que en primer lugar se analizarán las notas y/o publicaciones realizadas por los </w:t>
      </w:r>
      <w:r w:rsidRPr="00334EA2">
        <w:rPr>
          <w:rFonts w:ascii="Arial" w:hAnsi="Arial" w:cs="Arial"/>
          <w:i/>
          <w:iCs/>
          <w:lang w:eastAsia="es-MX"/>
        </w:rPr>
        <w:t>medios de comunicación</w:t>
      </w:r>
      <w:r w:rsidRPr="00334EA2">
        <w:rPr>
          <w:rFonts w:ascii="Arial" w:hAnsi="Arial" w:cs="Arial"/>
          <w:lang w:eastAsia="es-MX"/>
        </w:rPr>
        <w:t xml:space="preserve">, periodistas o reporteros y, </w:t>
      </w:r>
      <w:r w:rsidR="007F1E94" w:rsidRPr="00334EA2">
        <w:rPr>
          <w:rFonts w:ascii="Arial" w:hAnsi="Arial" w:cs="Arial"/>
          <w:lang w:eastAsia="es-MX"/>
        </w:rPr>
        <w:t>enseguida</w:t>
      </w:r>
      <w:r w:rsidRPr="00334EA2">
        <w:rPr>
          <w:rFonts w:ascii="Arial" w:hAnsi="Arial" w:cs="Arial"/>
          <w:lang w:eastAsia="es-MX"/>
        </w:rPr>
        <w:t xml:space="preserve">, las publicaciones y/o mensajes realizados </w:t>
      </w:r>
      <w:r w:rsidR="007175CD" w:rsidRPr="00334EA2">
        <w:rPr>
          <w:rFonts w:ascii="Arial" w:hAnsi="Arial" w:cs="Arial"/>
          <w:lang w:eastAsia="es-MX"/>
        </w:rPr>
        <w:t xml:space="preserve">en los </w:t>
      </w:r>
      <w:r w:rsidR="007175CD" w:rsidRPr="00334EA2">
        <w:rPr>
          <w:rFonts w:ascii="Arial" w:hAnsi="Arial" w:cs="Arial"/>
          <w:i/>
          <w:iCs/>
          <w:lang w:eastAsia="es-MX"/>
        </w:rPr>
        <w:t>perfiles.</w:t>
      </w:r>
    </w:p>
    <w:p w14:paraId="5F4016D0" w14:textId="25E8D4A3" w:rsidR="00A35615" w:rsidRPr="00334EA2" w:rsidRDefault="00A35615" w:rsidP="00CD4A7E">
      <w:pPr>
        <w:pBdr>
          <w:top w:val="nil"/>
          <w:left w:val="nil"/>
          <w:bottom w:val="nil"/>
          <w:right w:val="nil"/>
          <w:between w:val="nil"/>
        </w:pBdr>
        <w:spacing w:before="100" w:beforeAutospacing="1" w:after="100" w:afterAutospacing="1" w:line="360" w:lineRule="auto"/>
        <w:jc w:val="both"/>
        <w:rPr>
          <w:rFonts w:ascii="Arial" w:eastAsia="Arial" w:hAnsi="Arial" w:cs="Arial"/>
          <w:color w:val="000000"/>
        </w:rPr>
      </w:pPr>
      <w:r w:rsidRPr="00334EA2">
        <w:rPr>
          <w:rFonts w:ascii="Arial" w:hAnsi="Arial" w:cs="Arial"/>
          <w:lang w:eastAsia="es-MX"/>
        </w:rPr>
        <w:t xml:space="preserve">De igual forma, conviene precisar que </w:t>
      </w:r>
      <w:r w:rsidRPr="00334EA2">
        <w:rPr>
          <w:rFonts w:ascii="Arial" w:eastAsia="Arial" w:hAnsi="Arial" w:cs="Arial"/>
          <w:color w:val="000000"/>
        </w:rPr>
        <w:t>el estudio de los pasos 1 y 2 se realizará solo una vez; mientras que el paso 3 se abordará de la siguiente manera:  elementos a y b de forma individual; elementos c y d de manera conjunta; elemento e</w:t>
      </w:r>
      <w:r w:rsidR="008D78E8" w:rsidRPr="00334EA2">
        <w:rPr>
          <w:rFonts w:ascii="Arial" w:eastAsia="Arial" w:hAnsi="Arial" w:cs="Arial"/>
          <w:color w:val="000000"/>
        </w:rPr>
        <w:t xml:space="preserve"> individualmente</w:t>
      </w:r>
      <w:r w:rsidRPr="00334EA2">
        <w:rPr>
          <w:rFonts w:ascii="Arial" w:eastAsia="Arial" w:hAnsi="Arial" w:cs="Arial"/>
          <w:color w:val="000000"/>
        </w:rPr>
        <w:t>;</w:t>
      </w:r>
      <w:r w:rsidR="008D78E8" w:rsidRPr="00334EA2">
        <w:rPr>
          <w:rFonts w:ascii="Arial" w:eastAsia="Arial" w:hAnsi="Arial" w:cs="Arial"/>
          <w:color w:val="000000"/>
        </w:rPr>
        <w:t xml:space="preserve"> y</w:t>
      </w:r>
      <w:r w:rsidRPr="00334EA2">
        <w:rPr>
          <w:rFonts w:ascii="Arial" w:eastAsia="Arial" w:hAnsi="Arial" w:cs="Arial"/>
          <w:color w:val="000000"/>
        </w:rPr>
        <w:t xml:space="preserve"> </w:t>
      </w:r>
      <w:r w:rsidR="0028486C" w:rsidRPr="00334EA2">
        <w:rPr>
          <w:rFonts w:ascii="Arial" w:eastAsia="Arial" w:hAnsi="Arial" w:cs="Arial"/>
          <w:color w:val="000000"/>
        </w:rPr>
        <w:t xml:space="preserve">paso </w:t>
      </w:r>
      <w:r w:rsidRPr="00334EA2">
        <w:rPr>
          <w:rFonts w:ascii="Arial" w:eastAsia="Arial" w:hAnsi="Arial" w:cs="Arial"/>
          <w:color w:val="000000"/>
        </w:rPr>
        <w:t>4 y 5 también únicamente sobre los casos que acreditaron violencia. Lo anterior, por economía procesal y a fin de evitar repeticiones innecesarias.</w:t>
      </w:r>
    </w:p>
    <w:p w14:paraId="4083EAD1" w14:textId="5ED8E156" w:rsidR="002F2667" w:rsidRPr="00334EA2" w:rsidRDefault="002F2667" w:rsidP="00CD4A7E">
      <w:pPr>
        <w:pStyle w:val="Ttulo2"/>
        <w:spacing w:before="100" w:beforeAutospacing="1" w:after="100" w:afterAutospacing="1" w:line="360" w:lineRule="auto"/>
        <w:jc w:val="both"/>
        <w:rPr>
          <w:rFonts w:ascii="Arial" w:hAnsi="Arial" w:cs="Arial"/>
          <w:b/>
          <w:bCs/>
          <w:color w:val="auto"/>
          <w:sz w:val="24"/>
          <w:szCs w:val="24"/>
          <w:lang w:eastAsia="es-MX"/>
        </w:rPr>
      </w:pPr>
      <w:bookmarkStart w:id="43" w:name="_Toc224655370"/>
      <w:r w:rsidRPr="00334EA2">
        <w:rPr>
          <w:rFonts w:ascii="Arial" w:hAnsi="Arial" w:cs="Arial"/>
          <w:b/>
          <w:bCs/>
          <w:color w:val="auto"/>
          <w:sz w:val="24"/>
          <w:szCs w:val="24"/>
        </w:rPr>
        <w:lastRenderedPageBreak/>
        <w:t>4.</w:t>
      </w:r>
      <w:r w:rsidR="00B25082" w:rsidRPr="00334EA2">
        <w:rPr>
          <w:rFonts w:ascii="Arial" w:hAnsi="Arial" w:cs="Arial"/>
          <w:b/>
          <w:bCs/>
          <w:color w:val="auto"/>
          <w:sz w:val="24"/>
          <w:szCs w:val="24"/>
        </w:rPr>
        <w:t>3.3</w:t>
      </w:r>
      <w:r w:rsidRPr="00334EA2">
        <w:rPr>
          <w:rFonts w:ascii="Arial" w:hAnsi="Arial" w:cs="Arial"/>
          <w:b/>
          <w:bCs/>
          <w:color w:val="auto"/>
          <w:sz w:val="24"/>
          <w:szCs w:val="24"/>
        </w:rPr>
        <w:t xml:space="preserve"> Caso concreto</w:t>
      </w:r>
      <w:bookmarkEnd w:id="43"/>
    </w:p>
    <w:p w14:paraId="7773A70E" w14:textId="54203CFC" w:rsidR="00CA5326" w:rsidRPr="00334EA2" w:rsidRDefault="00C5289A" w:rsidP="00CD4A7E">
      <w:pPr>
        <w:spacing w:before="100" w:beforeAutospacing="1" w:after="100" w:afterAutospacing="1" w:line="360" w:lineRule="auto"/>
        <w:jc w:val="both"/>
        <w:rPr>
          <w:rFonts w:ascii="Arial" w:hAnsi="Arial" w:cs="Arial"/>
          <w:b/>
          <w:bCs/>
          <w:lang w:eastAsia="es-MX"/>
        </w:rPr>
      </w:pPr>
      <w:r w:rsidRPr="00334EA2">
        <w:rPr>
          <w:rFonts w:ascii="Arial" w:hAnsi="Arial" w:cs="Arial"/>
          <w:b/>
          <w:bCs/>
        </w:rPr>
        <w:t xml:space="preserve">Paso 1. </w:t>
      </w:r>
      <w:r w:rsidR="00CA5326" w:rsidRPr="00334EA2">
        <w:rPr>
          <w:rFonts w:ascii="Arial" w:hAnsi="Arial" w:cs="Arial"/>
          <w:b/>
          <w:bCs/>
        </w:rPr>
        <w:t>Por las personas que presuntamente realizan la conducta</w:t>
      </w:r>
      <w:r w:rsidR="00CF7C36" w:rsidRPr="00334EA2">
        <w:rPr>
          <w:rStyle w:val="Refdenotaalpie"/>
          <w:rFonts w:ascii="Arial" w:hAnsi="Arial" w:cs="Arial"/>
          <w:b/>
          <w:bCs/>
        </w:rPr>
        <w:footnoteReference w:id="108"/>
      </w:r>
    </w:p>
    <w:p w14:paraId="2ADCC018" w14:textId="77777777" w:rsidR="00CA5326" w:rsidRPr="00334EA2" w:rsidRDefault="00CA5326" w:rsidP="00CD4A7E">
      <w:pPr>
        <w:pStyle w:val="Prrafodelista"/>
        <w:spacing w:before="100" w:beforeAutospacing="1" w:after="100" w:afterAutospacing="1" w:line="360" w:lineRule="auto"/>
        <w:ind w:left="0"/>
        <w:contextualSpacing w:val="0"/>
        <w:jc w:val="both"/>
        <w:rPr>
          <w:rFonts w:ascii="Arial" w:hAnsi="Arial" w:cs="Arial"/>
          <w:lang w:eastAsia="es-MX"/>
        </w:rPr>
      </w:pPr>
      <w:r w:rsidRPr="00334EA2">
        <w:rPr>
          <w:rFonts w:ascii="Arial" w:hAnsi="Arial" w:cs="Arial"/>
          <w:lang w:eastAsia="es-MX"/>
        </w:rPr>
        <w:t xml:space="preserve">El artículo 20 Bis de la </w:t>
      </w:r>
      <w:r w:rsidRPr="00334EA2">
        <w:rPr>
          <w:rFonts w:ascii="Arial" w:hAnsi="Arial" w:cs="Arial"/>
          <w:i/>
          <w:iCs/>
          <w:lang w:eastAsia="es-MX"/>
        </w:rPr>
        <w:t>LGAMVLV</w:t>
      </w:r>
      <w:r w:rsidRPr="00334EA2">
        <w:rPr>
          <w:rFonts w:ascii="Arial" w:hAnsi="Arial" w:cs="Arial"/>
          <w:lang w:eastAsia="es-MX"/>
        </w:rPr>
        <w:t xml:space="preserve"> establece que la </w:t>
      </w:r>
      <w:r w:rsidRPr="00334EA2">
        <w:rPr>
          <w:rFonts w:ascii="Arial" w:hAnsi="Arial" w:cs="Arial"/>
          <w:i/>
          <w:iCs/>
          <w:lang w:eastAsia="es-MX"/>
        </w:rPr>
        <w:t>VPG</w:t>
      </w:r>
      <w:r w:rsidRPr="00334EA2">
        <w:rPr>
          <w:rFonts w:ascii="Arial" w:hAnsi="Arial" w:cs="Arial"/>
          <w:lang w:eastAsia="es-MX"/>
        </w:rPr>
        <w:t xml:space="preserve"> puede ser perpetrada indistintamente por agentes estatales, superiores jerárquicos, colegas de trabajo, </w:t>
      </w:r>
      <w:r w:rsidRPr="00334EA2">
        <w:rPr>
          <w:rFonts w:ascii="Arial" w:hAnsi="Arial" w:cs="Arial"/>
          <w:b/>
          <w:bCs/>
          <w:lang w:eastAsia="es-MX"/>
        </w:rPr>
        <w:t>medios de comunicación</w:t>
      </w:r>
      <w:r w:rsidRPr="00334EA2">
        <w:rPr>
          <w:rFonts w:ascii="Arial" w:hAnsi="Arial" w:cs="Arial"/>
          <w:lang w:eastAsia="es-MX"/>
        </w:rPr>
        <w:t xml:space="preserve"> y sus integrantes, por </w:t>
      </w:r>
      <w:r w:rsidRPr="00334EA2">
        <w:rPr>
          <w:rFonts w:ascii="Arial" w:hAnsi="Arial" w:cs="Arial"/>
          <w:b/>
          <w:bCs/>
          <w:lang w:eastAsia="es-MX"/>
        </w:rPr>
        <w:t>un particular o por un grupo de personas particulares</w:t>
      </w:r>
      <w:r w:rsidRPr="00334EA2">
        <w:rPr>
          <w:rFonts w:ascii="Arial" w:hAnsi="Arial" w:cs="Arial"/>
          <w:lang w:eastAsia="es-MX"/>
        </w:rPr>
        <w:t>, entre otros</w:t>
      </w:r>
      <w:r w:rsidRPr="00334EA2">
        <w:rPr>
          <w:rFonts w:ascii="Arial" w:hAnsi="Arial" w:cs="Arial"/>
          <w:vertAlign w:val="superscript"/>
        </w:rPr>
        <w:footnoteReference w:id="109"/>
      </w:r>
      <w:r w:rsidRPr="00334EA2">
        <w:rPr>
          <w:rFonts w:ascii="Arial" w:hAnsi="Arial" w:cs="Arial"/>
        </w:rPr>
        <w:t>.</w:t>
      </w:r>
    </w:p>
    <w:p w14:paraId="71C223DE" w14:textId="4636F2CA" w:rsidR="00CA5326" w:rsidRPr="00334EA2" w:rsidRDefault="00CA5326" w:rsidP="00CD4A7E">
      <w:pPr>
        <w:pStyle w:val="Prrafodelista"/>
        <w:spacing w:before="100" w:beforeAutospacing="1" w:after="100" w:afterAutospacing="1" w:line="360" w:lineRule="auto"/>
        <w:ind w:left="0"/>
        <w:contextualSpacing w:val="0"/>
        <w:jc w:val="both"/>
        <w:rPr>
          <w:rFonts w:ascii="Arial" w:hAnsi="Arial" w:cs="Arial"/>
          <w:lang w:eastAsia="es-MX"/>
        </w:rPr>
      </w:pPr>
      <w:r w:rsidRPr="00334EA2">
        <w:rPr>
          <w:rFonts w:ascii="Arial" w:hAnsi="Arial" w:cs="Arial"/>
          <w:lang w:eastAsia="es-MX"/>
        </w:rPr>
        <w:t xml:space="preserve">En ese sentido, la </w:t>
      </w:r>
      <w:r w:rsidRPr="00334EA2">
        <w:rPr>
          <w:rFonts w:ascii="Arial" w:hAnsi="Arial" w:cs="Arial"/>
          <w:i/>
          <w:iCs/>
          <w:lang w:eastAsia="es-MX"/>
        </w:rPr>
        <w:t>denunciante</w:t>
      </w:r>
      <w:r w:rsidRPr="00334EA2">
        <w:rPr>
          <w:rFonts w:ascii="Arial" w:hAnsi="Arial" w:cs="Arial"/>
          <w:lang w:eastAsia="es-MX"/>
        </w:rPr>
        <w:t xml:space="preserve"> señala a diversos medios de comunicación, periodistas y reporteros, así como particulares, en específico, por la realización de notas periodísticas, publicaciones y mensajes privados que se encontraron en internet y en sus redes sociales, de manera privada.</w:t>
      </w:r>
    </w:p>
    <w:p w14:paraId="3FE702F8" w14:textId="1B284F26" w:rsidR="00CA5326" w:rsidRPr="00334EA2" w:rsidRDefault="00B757A9" w:rsidP="00CD4A7E">
      <w:pPr>
        <w:spacing w:before="100" w:beforeAutospacing="1" w:after="100" w:afterAutospacing="1" w:line="360" w:lineRule="auto"/>
        <w:jc w:val="both"/>
        <w:rPr>
          <w:rFonts w:ascii="Arial" w:hAnsi="Arial" w:cs="Arial"/>
          <w:b/>
          <w:bCs/>
          <w:lang w:eastAsia="es-MX"/>
        </w:rPr>
      </w:pPr>
      <w:r w:rsidRPr="00334EA2">
        <w:rPr>
          <w:rFonts w:ascii="Arial" w:hAnsi="Arial" w:cs="Arial"/>
          <w:b/>
          <w:bCs/>
        </w:rPr>
        <w:t xml:space="preserve">Paso 2. </w:t>
      </w:r>
      <w:r w:rsidR="00CA5326" w:rsidRPr="00334EA2">
        <w:rPr>
          <w:rFonts w:ascii="Arial" w:hAnsi="Arial" w:cs="Arial"/>
          <w:b/>
          <w:bCs/>
        </w:rPr>
        <w:t>Por el contexto en que se realiza</w:t>
      </w:r>
      <w:r w:rsidR="00CA5326" w:rsidRPr="00334EA2">
        <w:rPr>
          <w:rStyle w:val="Refdenotaalpie"/>
          <w:rFonts w:ascii="Arial" w:hAnsi="Arial" w:cs="Arial"/>
          <w:b/>
          <w:bCs/>
        </w:rPr>
        <w:footnoteReference w:id="110"/>
      </w:r>
    </w:p>
    <w:p w14:paraId="1C69BFBC" w14:textId="24F71A9B" w:rsidR="00CA5326" w:rsidRPr="00334EA2" w:rsidRDefault="00CA5326" w:rsidP="00CD4A7E">
      <w:pPr>
        <w:pStyle w:val="Prrafodelista"/>
        <w:spacing w:before="100" w:beforeAutospacing="1" w:after="100" w:afterAutospacing="1" w:line="360" w:lineRule="auto"/>
        <w:ind w:left="0"/>
        <w:contextualSpacing w:val="0"/>
        <w:jc w:val="both"/>
        <w:rPr>
          <w:rFonts w:ascii="Arial" w:hAnsi="Arial" w:cs="Arial"/>
          <w:lang w:eastAsia="es-MX"/>
        </w:rPr>
      </w:pPr>
      <w:r w:rsidRPr="00334EA2">
        <w:rPr>
          <w:rFonts w:ascii="Arial" w:hAnsi="Arial" w:cs="Arial"/>
          <w:lang w:eastAsia="es-MX"/>
        </w:rPr>
        <w:t xml:space="preserve">La materia de la queja se relaciona con el ejercicio de los derechos político-electorales de la </w:t>
      </w:r>
      <w:r w:rsidRPr="00334EA2">
        <w:rPr>
          <w:rFonts w:ascii="Arial" w:hAnsi="Arial" w:cs="Arial"/>
          <w:i/>
          <w:iCs/>
          <w:lang w:eastAsia="es-MX"/>
        </w:rPr>
        <w:t>denunciante</w:t>
      </w:r>
      <w:r w:rsidRPr="00334EA2">
        <w:rPr>
          <w:rFonts w:ascii="Arial" w:hAnsi="Arial" w:cs="Arial"/>
          <w:lang w:eastAsia="es-MX"/>
        </w:rPr>
        <w:t xml:space="preserve">, en su carácter de </w:t>
      </w:r>
      <w:r w:rsidR="00DA28A4" w:rsidRPr="00DA28A4">
        <w:rPr>
          <w:rFonts w:ascii="Arial" w:hAnsi="Arial" w:cs="Arial"/>
          <w:color w:val="FFFFFF"/>
          <w:highlight w:val="darkCyan"/>
          <w:lang w:eastAsia="es-MX"/>
        </w:rPr>
        <w:t>[No.25]_ELIMINADO_Cargo_-1-_[275]</w:t>
      </w:r>
      <w:r w:rsidRPr="00334EA2">
        <w:rPr>
          <w:rFonts w:ascii="Arial" w:hAnsi="Arial" w:cs="Arial"/>
          <w:lang w:eastAsia="es-MX"/>
        </w:rPr>
        <w:t xml:space="preserve">, quien el veintidós de agosto acudió a un evento por motivo del </w:t>
      </w:r>
      <w:r w:rsidR="00DA28A4" w:rsidRPr="00DA28A4">
        <w:rPr>
          <w:rFonts w:ascii="Arial" w:hAnsi="Arial" w:cs="Arial"/>
          <w:color w:val="FFFFFF"/>
          <w:highlight w:val="darkCyan"/>
          <w:lang w:eastAsia="es-MX"/>
        </w:rPr>
        <w:t>[No.26]_</w:t>
      </w:r>
      <w:proofErr w:type="spellStart"/>
      <w:r w:rsidR="00DA28A4" w:rsidRPr="00DA28A4">
        <w:rPr>
          <w:rFonts w:ascii="Arial" w:hAnsi="Arial" w:cs="Arial"/>
          <w:color w:val="FFFFFF"/>
          <w:highlight w:val="darkCyan"/>
          <w:lang w:eastAsia="es-MX"/>
        </w:rPr>
        <w:t>ELIMINADO_Evento_identificativo</w:t>
      </w:r>
      <w:proofErr w:type="spellEnd"/>
      <w:r w:rsidR="00DA28A4" w:rsidRPr="00DA28A4">
        <w:rPr>
          <w:rFonts w:ascii="Arial" w:hAnsi="Arial" w:cs="Arial"/>
          <w:color w:val="FFFFFF"/>
          <w:highlight w:val="darkCyan"/>
          <w:lang w:eastAsia="es-MX"/>
        </w:rPr>
        <w:t>_[287]</w:t>
      </w:r>
      <w:r w:rsidRPr="00334EA2">
        <w:rPr>
          <w:rFonts w:ascii="Arial" w:hAnsi="Arial" w:cs="Arial"/>
          <w:lang w:eastAsia="es-MX"/>
        </w:rPr>
        <w:t>, siendo cuestionada por su vestimenta</w:t>
      </w:r>
      <w:r w:rsidR="00EC20B1" w:rsidRPr="00334EA2">
        <w:rPr>
          <w:rFonts w:ascii="Arial" w:hAnsi="Arial" w:cs="Arial"/>
          <w:lang w:eastAsia="es-MX"/>
        </w:rPr>
        <w:t xml:space="preserve">, </w:t>
      </w:r>
      <w:r w:rsidRPr="00334EA2">
        <w:rPr>
          <w:rFonts w:ascii="Arial" w:hAnsi="Arial" w:cs="Arial"/>
          <w:lang w:eastAsia="es-MX"/>
        </w:rPr>
        <w:t xml:space="preserve">pues en espacios digitales y mensajería privada se realizaron comentarios denostándola y atacándola por llevar </w:t>
      </w:r>
      <w:r w:rsidR="00DA28A4" w:rsidRPr="00DA28A4">
        <w:rPr>
          <w:rFonts w:ascii="Arial" w:hAnsi="Arial" w:cs="Arial"/>
          <w:color w:val="FFFFFF"/>
          <w:highlight w:val="darkCyan"/>
          <w:lang w:eastAsia="es-MX"/>
        </w:rPr>
        <w:t>[No.27]_ELIMINADO_Expresiones_sobre_vestimenta_que_afectan_la_intimidad_y/o_privacidad_[289]</w:t>
      </w:r>
      <w:r w:rsidRPr="00334EA2">
        <w:rPr>
          <w:rFonts w:ascii="Arial" w:hAnsi="Arial" w:cs="Arial"/>
          <w:lang w:eastAsia="es-MX"/>
        </w:rPr>
        <w:t>.</w:t>
      </w:r>
    </w:p>
    <w:p w14:paraId="1FED4865" w14:textId="1195A5EC" w:rsidR="00CA5326" w:rsidRPr="002A7A6D" w:rsidRDefault="00CA5326" w:rsidP="00CD4A7E">
      <w:pPr>
        <w:pStyle w:val="Prrafodelista"/>
        <w:spacing w:before="100" w:beforeAutospacing="1" w:after="100" w:afterAutospacing="1" w:line="360" w:lineRule="auto"/>
        <w:ind w:left="0"/>
        <w:contextualSpacing w:val="0"/>
        <w:jc w:val="both"/>
        <w:rPr>
          <w:rFonts w:ascii="Arial" w:hAnsi="Arial" w:cs="Arial"/>
          <w:lang w:eastAsia="es-MX"/>
        </w:rPr>
      </w:pPr>
      <w:r w:rsidRPr="00334EA2">
        <w:rPr>
          <w:rFonts w:ascii="Arial" w:hAnsi="Arial" w:cs="Arial"/>
          <w:lang w:eastAsia="es-MX"/>
        </w:rPr>
        <w:t>Se efectuaron diversos comentarios, en su mayoría, señalando que su forma de vestir era incorrecta y no era apropiada para una servidora pública. Asimismo, recibió mensajes privados</w:t>
      </w:r>
      <w:r w:rsidR="00EC20B1" w:rsidRPr="00334EA2">
        <w:rPr>
          <w:rFonts w:ascii="Arial" w:hAnsi="Arial" w:cs="Arial"/>
          <w:lang w:eastAsia="es-MX"/>
        </w:rPr>
        <w:t xml:space="preserve"> </w:t>
      </w:r>
      <w:r w:rsidRPr="00334EA2">
        <w:rPr>
          <w:rFonts w:ascii="Arial" w:hAnsi="Arial" w:cs="Arial"/>
          <w:lang w:eastAsia="es-MX"/>
        </w:rPr>
        <w:t xml:space="preserve">en los que se le sexualizó, </w:t>
      </w:r>
      <w:r w:rsidRPr="002A7A6D">
        <w:rPr>
          <w:rFonts w:ascii="Arial" w:hAnsi="Arial" w:cs="Arial"/>
          <w:lang w:eastAsia="es-MX"/>
        </w:rPr>
        <w:t>utilizando palabras altisonantes.</w:t>
      </w:r>
    </w:p>
    <w:p w14:paraId="70834AC0" w14:textId="26E91034" w:rsidR="000A1499" w:rsidRPr="002A7A6D" w:rsidRDefault="000A1499" w:rsidP="00CD4A7E">
      <w:pPr>
        <w:pStyle w:val="Prrafodelista"/>
        <w:spacing w:before="100" w:beforeAutospacing="1" w:after="100" w:afterAutospacing="1" w:line="360" w:lineRule="auto"/>
        <w:ind w:left="0"/>
        <w:contextualSpacing w:val="0"/>
        <w:jc w:val="both"/>
        <w:rPr>
          <w:rFonts w:ascii="Arial" w:hAnsi="Arial" w:cs="Arial"/>
          <w:lang w:eastAsia="es-MX"/>
        </w:rPr>
      </w:pPr>
      <w:r w:rsidRPr="002A7A6D">
        <w:rPr>
          <w:rFonts w:ascii="Arial" w:hAnsi="Arial" w:cs="Arial"/>
          <w:lang w:eastAsia="es-MX"/>
        </w:rPr>
        <w:t xml:space="preserve">En ese sentido, </w:t>
      </w:r>
      <w:r w:rsidR="00400754" w:rsidRPr="002A7A6D">
        <w:rPr>
          <w:rFonts w:ascii="Arial" w:hAnsi="Arial" w:cs="Arial"/>
          <w:lang w:eastAsia="es-MX"/>
        </w:rPr>
        <w:t xml:space="preserve">tenemos que todas las manifestaciones se llevaron a cabo a raíz de la realización de dicho evento, </w:t>
      </w:r>
      <w:r w:rsidR="003F52AB" w:rsidRPr="002A7A6D">
        <w:rPr>
          <w:rFonts w:ascii="Arial" w:hAnsi="Arial" w:cs="Arial"/>
          <w:lang w:eastAsia="es-MX"/>
        </w:rPr>
        <w:t>centrándose en la</w:t>
      </w:r>
      <w:r w:rsidR="00400754" w:rsidRPr="002A7A6D">
        <w:rPr>
          <w:rFonts w:ascii="Arial" w:hAnsi="Arial" w:cs="Arial"/>
          <w:lang w:eastAsia="es-MX"/>
        </w:rPr>
        <w:t xml:space="preserve"> asistencia de </w:t>
      </w:r>
      <w:r w:rsidR="00B90BB9" w:rsidRPr="002A7A6D">
        <w:rPr>
          <w:rFonts w:ascii="Arial" w:hAnsi="Arial" w:cs="Arial"/>
          <w:lang w:eastAsia="es-MX"/>
        </w:rPr>
        <w:t xml:space="preserve">la </w:t>
      </w:r>
      <w:r w:rsidR="00B90BB9" w:rsidRPr="002A7A6D">
        <w:rPr>
          <w:rFonts w:ascii="Arial" w:hAnsi="Arial" w:cs="Arial"/>
          <w:i/>
          <w:iCs/>
          <w:lang w:eastAsia="es-MX"/>
        </w:rPr>
        <w:t xml:space="preserve">denunciante </w:t>
      </w:r>
      <w:r w:rsidR="003F52AB" w:rsidRPr="002A7A6D">
        <w:rPr>
          <w:rFonts w:ascii="Arial" w:hAnsi="Arial" w:cs="Arial"/>
          <w:lang w:eastAsia="es-MX"/>
        </w:rPr>
        <w:t xml:space="preserve">portando </w:t>
      </w:r>
      <w:r w:rsidR="00B90BB9" w:rsidRPr="002A7A6D">
        <w:rPr>
          <w:rFonts w:ascii="Arial" w:hAnsi="Arial" w:cs="Arial"/>
          <w:lang w:eastAsia="es-MX"/>
        </w:rPr>
        <w:t xml:space="preserve">una </w:t>
      </w:r>
      <w:r w:rsidR="00DA28A4" w:rsidRPr="00DA28A4">
        <w:rPr>
          <w:rFonts w:ascii="Arial" w:hAnsi="Arial" w:cs="Arial"/>
          <w:color w:val="FFFFFF"/>
          <w:highlight w:val="darkCyan"/>
          <w:lang w:eastAsia="es-MX"/>
        </w:rPr>
        <w:t>[No.28]_ELIMINADO_Expresiones_sobre_vestimenta_que_afectan_la_intimidad_y/o_privacidad_[289]</w:t>
      </w:r>
      <w:r w:rsidR="003F52AB" w:rsidRPr="002A7A6D">
        <w:rPr>
          <w:rFonts w:ascii="Arial" w:hAnsi="Arial" w:cs="Arial"/>
          <w:lang w:eastAsia="es-MX"/>
        </w:rPr>
        <w:t>.</w:t>
      </w:r>
      <w:r w:rsidR="00B90BB9" w:rsidRPr="002A7A6D">
        <w:rPr>
          <w:rFonts w:ascii="Arial" w:hAnsi="Arial" w:cs="Arial"/>
          <w:lang w:eastAsia="es-MX"/>
        </w:rPr>
        <w:t xml:space="preserve"> </w:t>
      </w:r>
    </w:p>
    <w:p w14:paraId="6CFF0DE6" w14:textId="77777777" w:rsidR="00CA5326" w:rsidRPr="002A7A6D" w:rsidRDefault="00CA5326" w:rsidP="00CD4A7E">
      <w:pPr>
        <w:pStyle w:val="Prrafodelista"/>
        <w:spacing w:before="100" w:beforeAutospacing="1" w:after="100" w:afterAutospacing="1" w:line="360" w:lineRule="auto"/>
        <w:ind w:left="0"/>
        <w:contextualSpacing w:val="0"/>
        <w:jc w:val="both"/>
        <w:rPr>
          <w:rFonts w:ascii="Arial" w:hAnsi="Arial" w:cs="Arial"/>
          <w:lang w:eastAsia="es-MX"/>
        </w:rPr>
      </w:pPr>
      <w:r w:rsidRPr="002A7A6D">
        <w:rPr>
          <w:rFonts w:ascii="Arial" w:hAnsi="Arial" w:cs="Arial"/>
        </w:rPr>
        <w:lastRenderedPageBreak/>
        <w:t xml:space="preserve">Al respecto, es importante identificar que, en el caso, los hechos presuntamente constitutivos de </w:t>
      </w:r>
      <w:r w:rsidRPr="002A7A6D">
        <w:rPr>
          <w:rFonts w:ascii="Arial" w:hAnsi="Arial" w:cs="Arial"/>
          <w:i/>
          <w:iCs/>
        </w:rPr>
        <w:t>VPG</w:t>
      </w:r>
      <w:r w:rsidRPr="002A7A6D">
        <w:rPr>
          <w:rFonts w:ascii="Arial" w:hAnsi="Arial" w:cs="Arial"/>
        </w:rPr>
        <w:t xml:space="preserve"> ocurren en un </w:t>
      </w:r>
      <w:r w:rsidRPr="002A7A6D">
        <w:rPr>
          <w:rFonts w:ascii="Arial" w:hAnsi="Arial" w:cs="Arial"/>
          <w:b/>
        </w:rPr>
        <w:t xml:space="preserve">contexto digital </w:t>
      </w:r>
      <w:r w:rsidRPr="002A7A6D">
        <w:rPr>
          <w:rFonts w:ascii="Arial" w:hAnsi="Arial" w:cs="Arial"/>
        </w:rPr>
        <w:t>mediante notas periodísticas y mensajería privada, alojadas en internet al momento de la denuncia.</w:t>
      </w:r>
    </w:p>
    <w:p w14:paraId="0795C84C" w14:textId="6C144858" w:rsidR="00CA5326" w:rsidRPr="002A7A6D" w:rsidRDefault="002C5099" w:rsidP="00CD4A7E">
      <w:pPr>
        <w:pBdr>
          <w:top w:val="nil"/>
          <w:left w:val="nil"/>
          <w:bottom w:val="nil"/>
          <w:right w:val="nil"/>
          <w:between w:val="nil"/>
        </w:pBdr>
        <w:spacing w:before="100" w:beforeAutospacing="1" w:after="100" w:afterAutospacing="1" w:line="360" w:lineRule="auto"/>
        <w:jc w:val="both"/>
        <w:rPr>
          <w:rFonts w:ascii="Arial" w:eastAsia="Arial" w:hAnsi="Arial" w:cs="Arial"/>
          <w:color w:val="000000" w:themeColor="text1"/>
        </w:rPr>
      </w:pPr>
      <w:r w:rsidRPr="002A7A6D">
        <w:rPr>
          <w:rFonts w:ascii="Arial" w:eastAsia="Arial" w:hAnsi="Arial" w:cs="Arial"/>
          <w:color w:val="000000" w:themeColor="text1"/>
        </w:rPr>
        <w:t>En relación con ello, tenemos que</w:t>
      </w:r>
      <w:r w:rsidR="00CA5326" w:rsidRPr="002A7A6D">
        <w:rPr>
          <w:rFonts w:ascii="Arial" w:eastAsia="Arial" w:hAnsi="Arial" w:cs="Arial"/>
          <w:color w:val="000000" w:themeColor="text1"/>
        </w:rPr>
        <w:t xml:space="preserve"> mediante el plano digital se genera un efecto de expansión más rápido de la violencia, que es importante referir que se encuentra de manera permanente en línea con lo que queda un registro de dicha violencia que se puede replicar y tiene un alcance global</w:t>
      </w:r>
      <w:r w:rsidR="00CA5326" w:rsidRPr="002A7A6D">
        <w:rPr>
          <w:rFonts w:ascii="Arial" w:hAnsi="Arial" w:cs="Arial"/>
          <w:color w:val="000000" w:themeColor="text1"/>
        </w:rPr>
        <w:t>, por lo que se trata de una violencia que se genera de manera continua</w:t>
      </w:r>
      <w:r w:rsidR="00CA5326" w:rsidRPr="002A7A6D">
        <w:rPr>
          <w:rStyle w:val="Refdenotaalpie"/>
          <w:rFonts w:ascii="Arial" w:hAnsi="Arial" w:cs="Arial"/>
          <w:color w:val="000000" w:themeColor="text1"/>
        </w:rPr>
        <w:footnoteReference w:id="111"/>
      </w:r>
      <w:r w:rsidR="00CA5326" w:rsidRPr="002A7A6D">
        <w:rPr>
          <w:rFonts w:ascii="Arial" w:hAnsi="Arial" w:cs="Arial"/>
          <w:color w:val="000000" w:themeColor="text1"/>
        </w:rPr>
        <w:t>.</w:t>
      </w:r>
    </w:p>
    <w:p w14:paraId="1831B92B" w14:textId="323EA083" w:rsidR="00CA5326" w:rsidRPr="00334EA2" w:rsidRDefault="001A5FD7" w:rsidP="00CD4A7E">
      <w:pPr>
        <w:pBdr>
          <w:top w:val="nil"/>
          <w:left w:val="nil"/>
          <w:bottom w:val="nil"/>
          <w:right w:val="nil"/>
          <w:between w:val="nil"/>
        </w:pBdr>
        <w:spacing w:before="100" w:beforeAutospacing="1" w:after="100" w:afterAutospacing="1" w:line="360" w:lineRule="auto"/>
        <w:jc w:val="both"/>
        <w:rPr>
          <w:rFonts w:ascii="Arial" w:eastAsia="Arial" w:hAnsi="Arial" w:cs="Arial"/>
          <w:color w:val="000000" w:themeColor="text1"/>
        </w:rPr>
      </w:pPr>
      <w:r w:rsidRPr="002A7A6D">
        <w:rPr>
          <w:rFonts w:ascii="Arial" w:hAnsi="Arial" w:cs="Arial"/>
        </w:rPr>
        <w:t>Así pues</w:t>
      </w:r>
      <w:r w:rsidR="00CA5326" w:rsidRPr="002A7A6D">
        <w:rPr>
          <w:rFonts w:ascii="Arial" w:hAnsi="Arial" w:cs="Arial"/>
        </w:rPr>
        <w:t>, la permanencia de contenido cargado de estereotipos de género en sitios de internet trasciende</w:t>
      </w:r>
      <w:r w:rsidR="00CA5326" w:rsidRPr="00334EA2">
        <w:rPr>
          <w:rFonts w:ascii="Arial" w:hAnsi="Arial" w:cs="Arial"/>
        </w:rPr>
        <w:t xml:space="preserve"> el momento de su emisión, pues permanece disponible para su consulta mediante búsquedas en línea, lo que implica que sus efectos se reproducen y actualizan cada vez que dicho material es utilizado para desvalorizar o demeritar a las mujeres.</w:t>
      </w:r>
    </w:p>
    <w:p w14:paraId="06A625CA" w14:textId="2A9650CA" w:rsidR="00CA5326" w:rsidRPr="00334EA2" w:rsidRDefault="00901DB6" w:rsidP="00CD4A7E">
      <w:pPr>
        <w:spacing w:before="100" w:beforeAutospacing="1" w:after="100" w:afterAutospacing="1" w:line="360" w:lineRule="auto"/>
        <w:jc w:val="both"/>
        <w:rPr>
          <w:rFonts w:ascii="Arial" w:hAnsi="Arial" w:cs="Arial"/>
          <w:b/>
          <w:bCs/>
          <w:lang w:eastAsia="es-MX"/>
        </w:rPr>
      </w:pPr>
      <w:r w:rsidRPr="00334EA2">
        <w:rPr>
          <w:rFonts w:ascii="Arial" w:hAnsi="Arial" w:cs="Arial"/>
          <w:b/>
          <w:bCs/>
        </w:rPr>
        <w:t xml:space="preserve">Paso 3. </w:t>
      </w:r>
      <w:r w:rsidR="00CA5326" w:rsidRPr="00334EA2">
        <w:rPr>
          <w:rFonts w:ascii="Arial" w:hAnsi="Arial" w:cs="Arial"/>
          <w:b/>
          <w:bCs/>
        </w:rPr>
        <w:t>Por la intención y efectos de la conducta</w:t>
      </w:r>
      <w:r w:rsidR="00CA5326" w:rsidRPr="00334EA2">
        <w:rPr>
          <w:rStyle w:val="Refdenotaalpie"/>
          <w:rFonts w:ascii="Arial" w:hAnsi="Arial" w:cs="Arial"/>
          <w:b/>
          <w:bCs/>
        </w:rPr>
        <w:footnoteReference w:id="112"/>
      </w:r>
    </w:p>
    <w:p w14:paraId="2F046703" w14:textId="77777777" w:rsidR="00CA5326" w:rsidRPr="00334EA2" w:rsidRDefault="00CA5326" w:rsidP="00CD4A7E">
      <w:pPr>
        <w:pStyle w:val="Prrafodelista"/>
        <w:spacing w:before="100" w:beforeAutospacing="1" w:after="100" w:afterAutospacing="1" w:line="360" w:lineRule="auto"/>
        <w:ind w:left="0"/>
        <w:contextualSpacing w:val="0"/>
        <w:jc w:val="both"/>
        <w:rPr>
          <w:rFonts w:ascii="Arial" w:hAnsi="Arial" w:cs="Arial"/>
          <w:lang w:eastAsia="es-MX"/>
        </w:rPr>
      </w:pPr>
      <w:r w:rsidRPr="00334EA2">
        <w:rPr>
          <w:rStyle w:val="SinespaciadoCar"/>
          <w:rFonts w:ascii="Arial" w:hAnsi="Arial" w:cs="Arial"/>
        </w:rPr>
        <w:t>La intención constituye un hecho interno y subjetivo de las personas presuntamente responsables. Para su análisis, es necesario partir de hechos objetivos o externos, entendiendo por tales los acontecimientos producidos en la realidad sensible con la intervención humana o sin ella</w:t>
      </w:r>
      <w:r w:rsidRPr="00334EA2">
        <w:rPr>
          <w:rFonts w:ascii="Arial" w:hAnsi="Arial" w:cs="Arial"/>
        </w:rPr>
        <w:t>.</w:t>
      </w:r>
    </w:p>
    <w:p w14:paraId="56F0B382" w14:textId="77777777" w:rsidR="00CA5326" w:rsidRPr="00334EA2" w:rsidRDefault="00CA5326" w:rsidP="00CD4A7E">
      <w:pPr>
        <w:pStyle w:val="Prrafodelista"/>
        <w:spacing w:before="100" w:beforeAutospacing="1" w:after="100" w:afterAutospacing="1" w:line="360" w:lineRule="auto"/>
        <w:ind w:left="0"/>
        <w:contextualSpacing w:val="0"/>
        <w:jc w:val="both"/>
        <w:rPr>
          <w:rFonts w:ascii="Arial" w:hAnsi="Arial" w:cs="Arial"/>
        </w:rPr>
      </w:pPr>
      <w:r w:rsidRPr="00334EA2">
        <w:rPr>
          <w:rFonts w:ascii="Arial" w:hAnsi="Arial" w:cs="Arial"/>
        </w:rPr>
        <w:t>De esta forma, los hechos objetivos sirven como base para acreditar, mediante inferencias, los elementos internos, los cuales denotan los motivos, intenciones o finalidad de una conducta o el conocimiento de un hecho por parte de alguien.</w:t>
      </w:r>
    </w:p>
    <w:p w14:paraId="3907C605" w14:textId="3394538F" w:rsidR="00901DB6" w:rsidRPr="002A7A6D" w:rsidRDefault="00901DB6" w:rsidP="00CD4A7E">
      <w:pPr>
        <w:pStyle w:val="Prrafodelista"/>
        <w:spacing w:before="100" w:beforeAutospacing="1" w:after="100" w:afterAutospacing="1" w:line="360" w:lineRule="auto"/>
        <w:ind w:left="0"/>
        <w:contextualSpacing w:val="0"/>
        <w:jc w:val="both"/>
        <w:rPr>
          <w:rFonts w:ascii="Arial" w:hAnsi="Arial" w:cs="Arial"/>
        </w:rPr>
      </w:pPr>
      <w:r w:rsidRPr="00334EA2">
        <w:rPr>
          <w:rFonts w:ascii="Arial" w:hAnsi="Arial" w:cs="Arial"/>
        </w:rPr>
        <w:t xml:space="preserve">En ese sentido, a continuación, se exponen los elementos objetivos de las publicaciones </w:t>
      </w:r>
      <w:r w:rsidR="007719FB" w:rsidRPr="00334EA2">
        <w:rPr>
          <w:rFonts w:ascii="Arial" w:hAnsi="Arial" w:cs="Arial"/>
        </w:rPr>
        <w:t>y mensajes, analizando</w:t>
      </w:r>
      <w:r w:rsidRPr="00334EA2">
        <w:rPr>
          <w:rFonts w:ascii="Arial" w:hAnsi="Arial" w:cs="Arial"/>
        </w:rPr>
        <w:t xml:space="preserve"> si cumplen con el elemento de </w:t>
      </w:r>
      <w:r w:rsidRPr="002A7A6D">
        <w:rPr>
          <w:rFonts w:ascii="Arial" w:hAnsi="Arial" w:cs="Arial"/>
        </w:rPr>
        <w:t>intencionalidad a partir de un estudio de la manifestación del lenguaje.</w:t>
      </w:r>
    </w:p>
    <w:p w14:paraId="7B72A011" w14:textId="0EF2F3A2" w:rsidR="00CA5326" w:rsidRPr="002A7A6D" w:rsidRDefault="000B59E0">
      <w:pPr>
        <w:pStyle w:val="Prrafodelista"/>
        <w:numPr>
          <w:ilvl w:val="0"/>
          <w:numId w:val="34"/>
        </w:numPr>
        <w:spacing w:before="100" w:beforeAutospacing="1" w:after="100" w:afterAutospacing="1" w:line="360" w:lineRule="auto"/>
        <w:jc w:val="both"/>
        <w:rPr>
          <w:rFonts w:ascii="Arial" w:hAnsi="Arial" w:cs="Arial"/>
          <w:b/>
          <w:bCs/>
          <w:lang w:eastAsia="es-MX"/>
        </w:rPr>
      </w:pPr>
      <w:r w:rsidRPr="002A7A6D">
        <w:rPr>
          <w:rFonts w:ascii="Arial" w:hAnsi="Arial" w:cs="Arial"/>
          <w:b/>
          <w:bCs/>
          <w:i/>
          <w:iCs/>
          <w:lang w:eastAsia="es-MX"/>
        </w:rPr>
        <w:t>Medios de comunicación</w:t>
      </w:r>
      <w:r w:rsidRPr="002A7A6D">
        <w:rPr>
          <w:rFonts w:ascii="Arial" w:hAnsi="Arial" w:cs="Arial"/>
          <w:b/>
          <w:bCs/>
          <w:lang w:eastAsia="es-MX"/>
        </w:rPr>
        <w:t>, periodistas o reporteros</w:t>
      </w:r>
    </w:p>
    <w:p w14:paraId="1DA5E35F" w14:textId="1911AB36" w:rsidR="009829AB" w:rsidRPr="002A7A6D" w:rsidRDefault="009829AB" w:rsidP="00F831D4">
      <w:pPr>
        <w:spacing w:before="100" w:beforeAutospacing="1" w:after="100" w:afterAutospacing="1" w:line="360" w:lineRule="auto"/>
        <w:jc w:val="both"/>
        <w:rPr>
          <w:rFonts w:ascii="Arial" w:hAnsi="Arial" w:cs="Arial"/>
          <w:b/>
          <w:bCs/>
        </w:rPr>
      </w:pPr>
      <w:proofErr w:type="spellStart"/>
      <w:r w:rsidRPr="002A7A6D">
        <w:rPr>
          <w:rFonts w:ascii="Arial" w:hAnsi="Arial" w:cs="Arial"/>
          <w:b/>
          <w:bCs/>
          <w:i/>
          <w:iCs/>
        </w:rPr>
        <w:t>Quadratín</w:t>
      </w:r>
      <w:proofErr w:type="spellEnd"/>
      <w:r w:rsidRPr="002A7A6D">
        <w:rPr>
          <w:rFonts w:ascii="Arial" w:hAnsi="Arial" w:cs="Arial"/>
          <w:b/>
          <w:bCs/>
        </w:rPr>
        <w:t xml:space="preserve"> y </w:t>
      </w:r>
      <w:r w:rsidRPr="002A7A6D">
        <w:rPr>
          <w:rFonts w:ascii="Arial" w:hAnsi="Arial" w:cs="Arial"/>
          <w:b/>
          <w:bCs/>
          <w:i/>
          <w:iCs/>
        </w:rPr>
        <w:t>Dalia Villegas</w:t>
      </w:r>
      <w:r w:rsidR="00D41A61">
        <w:rPr>
          <w:rFonts w:ascii="Arial" w:hAnsi="Arial" w:cs="Arial"/>
          <w:b/>
          <w:bCs/>
          <w:i/>
          <w:iCs/>
        </w:rPr>
        <w:t xml:space="preserve"> </w:t>
      </w:r>
    </w:p>
    <w:tbl>
      <w:tblPr>
        <w:tblStyle w:val="Tablaconcuadrcula"/>
        <w:tblW w:w="0" w:type="auto"/>
        <w:jc w:val="center"/>
        <w:tblLook w:val="04A0" w:firstRow="1" w:lastRow="0" w:firstColumn="1" w:lastColumn="0" w:noHBand="0" w:noVBand="1"/>
      </w:tblPr>
      <w:tblGrid>
        <w:gridCol w:w="647"/>
        <w:gridCol w:w="7046"/>
      </w:tblGrid>
      <w:tr w:rsidR="00A25A09" w:rsidRPr="002A7A6D" w14:paraId="5A3F33A2" w14:textId="77777777" w:rsidTr="00BF50CE">
        <w:trPr>
          <w:trHeight w:val="128"/>
          <w:jc w:val="center"/>
        </w:trPr>
        <w:tc>
          <w:tcPr>
            <w:tcW w:w="0" w:type="auto"/>
            <w:shd w:val="clear" w:color="auto" w:fill="F2F2F2" w:themeFill="background1" w:themeFillShade="F2"/>
          </w:tcPr>
          <w:p w14:paraId="2A00C52C" w14:textId="3F44839F" w:rsidR="00A25A09" w:rsidRPr="002A7A6D" w:rsidRDefault="00A25A09" w:rsidP="00815128">
            <w:pPr>
              <w:spacing w:before="100" w:beforeAutospacing="1" w:after="100" w:afterAutospacing="1"/>
              <w:jc w:val="center"/>
              <w:rPr>
                <w:rFonts w:ascii="Arial Narrow" w:hAnsi="Arial Narrow" w:cs="Arial"/>
                <w:b/>
                <w:bCs/>
                <w:sz w:val="20"/>
                <w:szCs w:val="20"/>
              </w:rPr>
            </w:pPr>
            <w:r w:rsidRPr="002A7A6D">
              <w:rPr>
                <w:rFonts w:ascii="Arial Narrow" w:hAnsi="Arial Narrow" w:cs="Arial"/>
                <w:b/>
                <w:bCs/>
                <w:sz w:val="20"/>
                <w:szCs w:val="20"/>
              </w:rPr>
              <w:t>Título</w:t>
            </w:r>
            <w:r w:rsidR="00B86372" w:rsidRPr="002A7A6D">
              <w:rPr>
                <w:rFonts w:ascii="Arial Narrow" w:hAnsi="Arial Narrow" w:cs="Arial"/>
                <w:b/>
                <w:bCs/>
                <w:sz w:val="20"/>
                <w:szCs w:val="20"/>
              </w:rPr>
              <w:t>:</w:t>
            </w:r>
          </w:p>
        </w:tc>
        <w:tc>
          <w:tcPr>
            <w:tcW w:w="0" w:type="auto"/>
          </w:tcPr>
          <w:p w14:paraId="7A98FD6D" w14:textId="71C24CD1" w:rsidR="00A25A09" w:rsidRPr="002A7A6D" w:rsidRDefault="00B86372" w:rsidP="00815128">
            <w:pPr>
              <w:spacing w:before="100" w:beforeAutospacing="1" w:after="100" w:afterAutospacing="1"/>
              <w:jc w:val="both"/>
              <w:rPr>
                <w:rFonts w:ascii="Arial Narrow" w:hAnsi="Arial Narrow" w:cs="Arial"/>
                <w:b/>
                <w:bCs/>
                <w:i/>
                <w:iCs/>
                <w:sz w:val="20"/>
                <w:szCs w:val="20"/>
              </w:rPr>
            </w:pPr>
            <w:r w:rsidRPr="002A7A6D">
              <w:rPr>
                <w:rFonts w:ascii="Arial Narrow" w:hAnsi="Arial Narrow" w:cs="Arial"/>
                <w:b/>
                <w:bCs/>
                <w:i/>
                <w:iCs/>
                <w:sz w:val="20"/>
                <w:szCs w:val="20"/>
              </w:rPr>
              <w:t xml:space="preserve">Critican a </w:t>
            </w:r>
            <w:r w:rsidR="00DA28A4" w:rsidRPr="00DA28A4">
              <w:rPr>
                <w:rFonts w:ascii="Arial Narrow" w:hAnsi="Arial Narrow" w:cs="Arial"/>
                <w:b/>
                <w:bCs/>
                <w:i/>
                <w:iCs/>
                <w:color w:val="FFFFFF"/>
                <w:sz w:val="20"/>
                <w:szCs w:val="20"/>
                <w:highlight w:val="darkCyan"/>
              </w:rPr>
              <w:t>[No.29]_</w:t>
            </w:r>
            <w:proofErr w:type="spellStart"/>
            <w:r w:rsidR="00DA28A4" w:rsidRPr="00DA28A4">
              <w:rPr>
                <w:rFonts w:ascii="Arial Narrow" w:hAnsi="Arial Narrow" w:cs="Arial"/>
                <w:b/>
                <w:bCs/>
                <w:i/>
                <w:iCs/>
                <w:color w:val="FFFFFF"/>
                <w:sz w:val="20"/>
                <w:szCs w:val="20"/>
                <w:highlight w:val="darkCyan"/>
              </w:rPr>
              <w:t>ELIMINADO_el_nombre_de_la_parte_denunciante</w:t>
            </w:r>
            <w:proofErr w:type="spellEnd"/>
            <w:r w:rsidR="00DA28A4" w:rsidRPr="00DA28A4">
              <w:rPr>
                <w:rFonts w:ascii="Arial Narrow" w:hAnsi="Arial Narrow" w:cs="Arial"/>
                <w:b/>
                <w:bCs/>
                <w:i/>
                <w:iCs/>
                <w:color w:val="FFFFFF"/>
                <w:sz w:val="20"/>
                <w:szCs w:val="20"/>
                <w:highlight w:val="darkCyan"/>
              </w:rPr>
              <w:t>_[6]</w:t>
            </w:r>
            <w:r w:rsidRPr="002A7A6D">
              <w:rPr>
                <w:rFonts w:ascii="Arial Narrow" w:hAnsi="Arial Narrow" w:cs="Arial"/>
                <w:b/>
                <w:bCs/>
                <w:i/>
                <w:iCs/>
                <w:sz w:val="20"/>
                <w:szCs w:val="20"/>
              </w:rPr>
              <w:t xml:space="preserve">por </w:t>
            </w:r>
            <w:r w:rsidR="00DA28A4" w:rsidRPr="00DA28A4">
              <w:rPr>
                <w:rFonts w:ascii="Arial Narrow" w:hAnsi="Arial Narrow" w:cs="Arial"/>
                <w:b/>
                <w:bCs/>
                <w:i/>
                <w:iCs/>
                <w:color w:val="FFFFFF"/>
                <w:sz w:val="20"/>
                <w:szCs w:val="20"/>
                <w:highlight w:val="darkCyan"/>
              </w:rPr>
              <w:t>[No.30]_ELIMINADO_Expresiones_sobre_vestimenta_que_afectan_la_intimidad_y/o_privacidad_[289]</w:t>
            </w:r>
            <w:r w:rsidRPr="002A7A6D">
              <w:rPr>
                <w:rFonts w:ascii="Arial Narrow" w:hAnsi="Arial Narrow" w:cs="Arial"/>
                <w:b/>
                <w:bCs/>
                <w:i/>
                <w:iCs/>
                <w:sz w:val="20"/>
                <w:szCs w:val="20"/>
              </w:rPr>
              <w:t xml:space="preserve"> en acto del </w:t>
            </w:r>
            <w:r w:rsidR="00DA28A4" w:rsidRPr="00DA28A4">
              <w:rPr>
                <w:rFonts w:ascii="Arial Narrow" w:hAnsi="Arial Narrow" w:cs="Arial"/>
                <w:b/>
                <w:bCs/>
                <w:i/>
                <w:iCs/>
                <w:color w:val="FFFFFF"/>
                <w:sz w:val="20"/>
                <w:szCs w:val="20"/>
                <w:highlight w:val="darkCyan"/>
              </w:rPr>
              <w:t>[No.31]_</w:t>
            </w:r>
            <w:proofErr w:type="spellStart"/>
            <w:r w:rsidR="00DA28A4" w:rsidRPr="00DA28A4">
              <w:rPr>
                <w:rFonts w:ascii="Arial Narrow" w:hAnsi="Arial Narrow" w:cs="Arial"/>
                <w:b/>
                <w:bCs/>
                <w:i/>
                <w:iCs/>
                <w:color w:val="FFFFFF"/>
                <w:sz w:val="20"/>
                <w:szCs w:val="20"/>
                <w:highlight w:val="darkCyan"/>
              </w:rPr>
              <w:t>ELIMINADO_Evento_identificativo</w:t>
            </w:r>
            <w:proofErr w:type="spellEnd"/>
            <w:r w:rsidR="00DA28A4" w:rsidRPr="00DA28A4">
              <w:rPr>
                <w:rFonts w:ascii="Arial Narrow" w:hAnsi="Arial Narrow" w:cs="Arial"/>
                <w:b/>
                <w:bCs/>
                <w:i/>
                <w:iCs/>
                <w:color w:val="FFFFFF"/>
                <w:sz w:val="20"/>
                <w:szCs w:val="20"/>
                <w:highlight w:val="darkCyan"/>
              </w:rPr>
              <w:t>_[287]</w:t>
            </w:r>
          </w:p>
        </w:tc>
      </w:tr>
      <w:tr w:rsidR="00A25A09" w:rsidRPr="00334EA2" w14:paraId="0885DDB7" w14:textId="77777777" w:rsidTr="00CF0D84">
        <w:trPr>
          <w:trHeight w:val="1839"/>
          <w:jc w:val="center"/>
        </w:trPr>
        <w:tc>
          <w:tcPr>
            <w:tcW w:w="0" w:type="auto"/>
            <w:gridSpan w:val="2"/>
          </w:tcPr>
          <w:p w14:paraId="065D11C6" w14:textId="77777777" w:rsidR="0012603B" w:rsidRPr="002A7A6D" w:rsidRDefault="0012603B" w:rsidP="00280006">
            <w:pPr>
              <w:spacing w:before="100" w:beforeAutospacing="1" w:after="100" w:afterAutospacing="1"/>
              <w:jc w:val="both"/>
              <w:rPr>
                <w:rFonts w:ascii="Arial Narrow" w:hAnsi="Arial Narrow" w:cs="Arial"/>
                <w:b/>
                <w:bCs/>
                <w:sz w:val="20"/>
                <w:szCs w:val="20"/>
              </w:rPr>
            </w:pPr>
            <w:r w:rsidRPr="002A7A6D">
              <w:rPr>
                <w:rFonts w:ascii="Arial Narrow" w:hAnsi="Arial Narrow" w:cs="Arial"/>
                <w:b/>
                <w:bCs/>
                <w:sz w:val="20"/>
                <w:szCs w:val="20"/>
              </w:rPr>
              <w:lastRenderedPageBreak/>
              <w:t>Redacción:</w:t>
            </w:r>
          </w:p>
          <w:p w14:paraId="187C2B9D" w14:textId="4AFC5FD1" w:rsidR="00280006" w:rsidRPr="002A7A6D" w:rsidRDefault="00280006" w:rsidP="00280006">
            <w:pPr>
              <w:spacing w:before="100" w:beforeAutospacing="1" w:after="100" w:afterAutospacing="1"/>
              <w:jc w:val="both"/>
              <w:rPr>
                <w:rFonts w:ascii="Arial Narrow" w:hAnsi="Arial Narrow" w:cs="Arial"/>
                <w:i/>
                <w:iCs/>
                <w:sz w:val="20"/>
                <w:szCs w:val="20"/>
              </w:rPr>
            </w:pPr>
            <w:r w:rsidRPr="002A7A6D">
              <w:rPr>
                <w:rFonts w:ascii="Arial Narrow" w:hAnsi="Arial Narrow" w:cs="Arial"/>
                <w:i/>
                <w:iCs/>
                <w:sz w:val="20"/>
                <w:szCs w:val="20"/>
              </w:rPr>
              <w:t xml:space="preserve">MORELIA, Mich. 23 de agosto de 2025.- </w:t>
            </w:r>
            <w:r w:rsidR="00DA28A4" w:rsidRPr="00DA28A4">
              <w:rPr>
                <w:rFonts w:ascii="Arial Narrow" w:hAnsi="Arial Narrow" w:cs="Arial"/>
                <w:i/>
                <w:iCs/>
                <w:color w:val="FFFFFF"/>
                <w:sz w:val="20"/>
                <w:szCs w:val="20"/>
                <w:highlight w:val="darkCyan"/>
              </w:rPr>
              <w:t>[No.32]_ELIMINADO_Cargo_-2-_[276]</w:t>
            </w:r>
            <w:r w:rsidRPr="002A7A6D">
              <w:rPr>
                <w:rFonts w:ascii="Arial Narrow" w:hAnsi="Arial Narrow" w:cs="Arial"/>
                <w:i/>
                <w:iCs/>
                <w:sz w:val="20"/>
                <w:szCs w:val="20"/>
              </w:rPr>
              <w:t xml:space="preserve"> de Michoacán, </w:t>
            </w:r>
            <w:r w:rsidR="00DA28A4" w:rsidRPr="00DA28A4">
              <w:rPr>
                <w:rFonts w:ascii="Arial Narrow" w:hAnsi="Arial Narrow" w:cs="Arial"/>
                <w:i/>
                <w:iCs/>
                <w:color w:val="FFFFFF"/>
                <w:sz w:val="20"/>
                <w:szCs w:val="20"/>
                <w:highlight w:val="darkCyan"/>
              </w:rPr>
              <w:t>[No.33]_</w:t>
            </w:r>
            <w:proofErr w:type="spellStart"/>
            <w:r w:rsidR="00DA28A4" w:rsidRPr="00DA28A4">
              <w:rPr>
                <w:rFonts w:ascii="Arial Narrow" w:hAnsi="Arial Narrow" w:cs="Arial"/>
                <w:i/>
                <w:iCs/>
                <w:color w:val="FFFFFF"/>
                <w:sz w:val="20"/>
                <w:szCs w:val="20"/>
                <w:highlight w:val="darkCyan"/>
              </w:rPr>
              <w:t>ELIMINADO_el_nombre_de_la_parte_denunciante</w:t>
            </w:r>
            <w:proofErr w:type="spellEnd"/>
            <w:r w:rsidR="00DA28A4" w:rsidRPr="00DA28A4">
              <w:rPr>
                <w:rFonts w:ascii="Arial Narrow" w:hAnsi="Arial Narrow" w:cs="Arial"/>
                <w:i/>
                <w:iCs/>
                <w:color w:val="FFFFFF"/>
                <w:sz w:val="20"/>
                <w:szCs w:val="20"/>
                <w:highlight w:val="darkCyan"/>
              </w:rPr>
              <w:t>_[6]</w:t>
            </w:r>
            <w:r w:rsidRPr="002A7A6D">
              <w:rPr>
                <w:rFonts w:ascii="Arial Narrow" w:hAnsi="Arial Narrow" w:cs="Arial"/>
                <w:i/>
                <w:iCs/>
                <w:sz w:val="20"/>
                <w:szCs w:val="20"/>
              </w:rPr>
              <w:t xml:space="preserve">, fue cuestionada en redes sociales tras acudir al acto conmemorativo del </w:t>
            </w:r>
            <w:r w:rsidR="00DA28A4" w:rsidRPr="00DA28A4">
              <w:rPr>
                <w:rFonts w:ascii="Arial Narrow" w:hAnsi="Arial Narrow" w:cs="Arial"/>
                <w:i/>
                <w:iCs/>
                <w:color w:val="FFFFFF"/>
                <w:sz w:val="20"/>
                <w:szCs w:val="20"/>
                <w:highlight w:val="darkCyan"/>
              </w:rPr>
              <w:t>[No.34]_</w:t>
            </w:r>
            <w:proofErr w:type="spellStart"/>
            <w:r w:rsidR="00DA28A4" w:rsidRPr="00DA28A4">
              <w:rPr>
                <w:rFonts w:ascii="Arial Narrow" w:hAnsi="Arial Narrow" w:cs="Arial"/>
                <w:i/>
                <w:iCs/>
                <w:color w:val="FFFFFF"/>
                <w:sz w:val="20"/>
                <w:szCs w:val="20"/>
                <w:highlight w:val="darkCyan"/>
              </w:rPr>
              <w:t>ELIMINADO_Evento_identificativo</w:t>
            </w:r>
            <w:proofErr w:type="spellEnd"/>
            <w:r w:rsidR="00DA28A4" w:rsidRPr="00DA28A4">
              <w:rPr>
                <w:rFonts w:ascii="Arial Narrow" w:hAnsi="Arial Narrow" w:cs="Arial"/>
                <w:i/>
                <w:iCs/>
                <w:color w:val="FFFFFF"/>
                <w:sz w:val="20"/>
                <w:szCs w:val="20"/>
                <w:highlight w:val="darkCyan"/>
              </w:rPr>
              <w:t>_[287]</w:t>
            </w:r>
            <w:r w:rsidRPr="002A7A6D">
              <w:rPr>
                <w:rFonts w:ascii="Arial Narrow" w:hAnsi="Arial Narrow" w:cs="Arial"/>
                <w:i/>
                <w:iCs/>
                <w:sz w:val="20"/>
                <w:szCs w:val="20"/>
              </w:rPr>
              <w:t xml:space="preserve">, celebrado en el patio del Palacio Legislativo, con un atuendo que incluía </w:t>
            </w:r>
            <w:r w:rsidR="00DA28A4" w:rsidRPr="00DA28A4">
              <w:rPr>
                <w:rFonts w:ascii="Arial Narrow" w:hAnsi="Arial Narrow" w:cs="Arial"/>
                <w:i/>
                <w:iCs/>
                <w:color w:val="FFFFFF"/>
                <w:sz w:val="20"/>
                <w:szCs w:val="20"/>
                <w:highlight w:val="darkCyan"/>
              </w:rPr>
              <w:t>[No.35]_ELIMINADO_Expresiones_sobre_vestimenta_que_afectan_la_intimidad_y/o_privacidad_[289]</w:t>
            </w:r>
            <w:r w:rsidRPr="002A7A6D">
              <w:rPr>
                <w:rFonts w:ascii="Arial Narrow" w:hAnsi="Arial Narrow" w:cs="Arial"/>
                <w:i/>
                <w:iCs/>
                <w:sz w:val="20"/>
                <w:szCs w:val="20"/>
              </w:rPr>
              <w:t>.</w:t>
            </w:r>
          </w:p>
          <w:p w14:paraId="27D29C9A" w14:textId="4FCD120E" w:rsidR="0012603B" w:rsidRPr="002A7A6D" w:rsidRDefault="0012603B" w:rsidP="00280006">
            <w:pPr>
              <w:spacing w:before="100" w:beforeAutospacing="1" w:after="100" w:afterAutospacing="1"/>
              <w:jc w:val="both"/>
              <w:rPr>
                <w:rFonts w:ascii="Arial Narrow" w:hAnsi="Arial Narrow" w:cs="Arial"/>
                <w:b/>
                <w:bCs/>
                <w:sz w:val="20"/>
                <w:szCs w:val="20"/>
              </w:rPr>
            </w:pPr>
            <w:r w:rsidRPr="002A7A6D">
              <w:rPr>
                <w:rFonts w:ascii="Arial Narrow" w:hAnsi="Arial Narrow" w:cs="Arial"/>
                <w:b/>
                <w:bCs/>
                <w:sz w:val="20"/>
                <w:szCs w:val="20"/>
              </w:rPr>
              <w:t>Captura de los siguientes mensajes:</w:t>
            </w:r>
          </w:p>
          <w:p w14:paraId="361FF2C8" w14:textId="7F26F942" w:rsidR="00704B4E" w:rsidRPr="002A7A6D" w:rsidRDefault="00F82A3D" w:rsidP="00280006">
            <w:pPr>
              <w:spacing w:before="100" w:beforeAutospacing="1" w:after="100" w:afterAutospacing="1"/>
              <w:jc w:val="both"/>
              <w:rPr>
                <w:rFonts w:ascii="Arial Narrow" w:hAnsi="Arial Narrow" w:cs="Arial"/>
                <w:i/>
                <w:iCs/>
                <w:color w:val="EE0000"/>
                <w:sz w:val="20"/>
                <w:szCs w:val="20"/>
                <w:u w:val="single"/>
              </w:rPr>
            </w:pPr>
            <w:r w:rsidRPr="002A7A6D">
              <w:rPr>
                <w:rFonts w:ascii="Arial Narrow" w:hAnsi="Arial Narrow" w:cs="Arial"/>
                <w:b/>
                <w:bCs/>
                <w:i/>
                <w:iCs/>
                <w:color w:val="EE0000"/>
                <w:sz w:val="20"/>
                <w:szCs w:val="20"/>
                <w:u w:val="single"/>
              </w:rPr>
              <w:t xml:space="preserve">… </w:t>
            </w:r>
            <w:r w:rsidR="00704B4E" w:rsidRPr="002A7A6D">
              <w:rPr>
                <w:rFonts w:ascii="Arial Narrow" w:hAnsi="Arial Narrow" w:cs="Arial"/>
                <w:i/>
                <w:iCs/>
                <w:color w:val="EE0000"/>
                <w:sz w:val="20"/>
                <w:szCs w:val="20"/>
                <w:u w:val="single"/>
              </w:rPr>
              <w:t xml:space="preserve">Las </w:t>
            </w:r>
            <w:r w:rsidR="00DA28A4" w:rsidRPr="00DA28A4">
              <w:rPr>
                <w:rFonts w:ascii="Arial Narrow" w:hAnsi="Arial Narrow" w:cs="Arial"/>
                <w:i/>
                <w:iCs/>
                <w:color w:val="FFFFFF"/>
                <w:sz w:val="20"/>
                <w:szCs w:val="20"/>
                <w:highlight w:val="darkCyan"/>
                <w:u w:val="single"/>
              </w:rPr>
              <w:t>[No.36]_ELIMINADAS_las_expresiones_que_afectan_la_intimidad_y/o_privacidad_de_la_denunciante_[243]</w:t>
            </w:r>
            <w:r w:rsidR="00704B4E" w:rsidRPr="002A7A6D">
              <w:rPr>
                <w:rFonts w:ascii="Arial Narrow" w:hAnsi="Arial Narrow" w:cs="Arial"/>
                <w:i/>
                <w:iCs/>
                <w:color w:val="EE0000"/>
                <w:sz w:val="20"/>
                <w:szCs w:val="20"/>
                <w:u w:val="single"/>
              </w:rPr>
              <w:t xml:space="preserve"> del bienestar, </w:t>
            </w:r>
            <w:r w:rsidR="00DA28A4" w:rsidRPr="00DA28A4">
              <w:rPr>
                <w:rFonts w:ascii="Arial Narrow" w:hAnsi="Arial Narrow" w:cs="Arial"/>
                <w:i/>
                <w:iCs/>
                <w:color w:val="FFFFFF"/>
                <w:sz w:val="20"/>
                <w:szCs w:val="20"/>
                <w:highlight w:val="darkCyan"/>
                <w:u w:val="single"/>
              </w:rPr>
              <w:t>[No.37]_ELIMINADAS_las_expresiones_que_afectan_la_intimidad_y/o_privacidad_de_la_denunciante_[243]</w:t>
            </w:r>
            <w:r w:rsidR="00704B4E" w:rsidRPr="002A7A6D">
              <w:rPr>
                <w:rFonts w:ascii="Arial Narrow" w:hAnsi="Arial Narrow" w:cs="Arial"/>
                <w:i/>
                <w:iCs/>
                <w:color w:val="EE0000"/>
                <w:sz w:val="20"/>
                <w:szCs w:val="20"/>
                <w:u w:val="single"/>
              </w:rPr>
              <w:t>y listo, 99% lealtad es suficiente.</w:t>
            </w:r>
          </w:p>
          <w:p w14:paraId="20C879A7" w14:textId="37D91760" w:rsidR="00404D9F" w:rsidRPr="002A7A6D" w:rsidRDefault="00785BE8" w:rsidP="00D159FC">
            <w:pPr>
              <w:spacing w:before="100" w:beforeAutospacing="1" w:after="100" w:afterAutospacing="1"/>
              <w:jc w:val="both"/>
              <w:rPr>
                <w:rFonts w:ascii="Arial Narrow" w:hAnsi="Arial Narrow" w:cs="Arial"/>
                <w:i/>
                <w:iCs/>
                <w:color w:val="EE0000"/>
                <w:sz w:val="20"/>
                <w:szCs w:val="20"/>
                <w:u w:val="single"/>
              </w:rPr>
            </w:pPr>
            <w:r w:rsidRPr="002A7A6D">
              <w:rPr>
                <w:rFonts w:ascii="Arial Narrow" w:hAnsi="Arial Narrow" w:cs="Arial"/>
                <w:b/>
                <w:bCs/>
                <w:i/>
                <w:iCs/>
                <w:color w:val="EE0000"/>
                <w:sz w:val="20"/>
                <w:szCs w:val="20"/>
                <w:u w:val="single"/>
              </w:rPr>
              <w:t xml:space="preserve">Leonardo Fragoso: </w:t>
            </w:r>
            <w:r w:rsidR="006C456B" w:rsidRPr="002A7A6D">
              <w:rPr>
                <w:rFonts w:ascii="Arial Narrow" w:hAnsi="Arial Narrow" w:cs="Arial"/>
                <w:i/>
                <w:iCs/>
                <w:color w:val="EE0000"/>
                <w:sz w:val="20"/>
                <w:szCs w:val="20"/>
                <w:u w:val="single"/>
              </w:rPr>
              <w:t>En el apellido lleva la fama</w:t>
            </w:r>
          </w:p>
          <w:p w14:paraId="524A7F50" w14:textId="3B7A0226" w:rsidR="006C456B" w:rsidRPr="002A7A6D" w:rsidRDefault="00785BE8" w:rsidP="00280006">
            <w:pPr>
              <w:spacing w:before="100" w:beforeAutospacing="1" w:after="100" w:afterAutospacing="1"/>
              <w:jc w:val="both"/>
              <w:rPr>
                <w:rFonts w:ascii="Arial Narrow" w:hAnsi="Arial Narrow" w:cs="Arial"/>
                <w:i/>
                <w:iCs/>
                <w:color w:val="EE0000"/>
                <w:sz w:val="20"/>
                <w:szCs w:val="20"/>
                <w:u w:val="single"/>
              </w:rPr>
            </w:pPr>
            <w:proofErr w:type="spellStart"/>
            <w:r w:rsidRPr="002A7A6D">
              <w:rPr>
                <w:rFonts w:ascii="Arial Narrow" w:hAnsi="Arial Narrow" w:cs="Arial"/>
                <w:b/>
                <w:bCs/>
                <w:i/>
                <w:iCs/>
                <w:color w:val="EE0000"/>
                <w:sz w:val="20"/>
                <w:szCs w:val="20"/>
                <w:u w:val="single"/>
              </w:rPr>
              <w:t>Angel</w:t>
            </w:r>
            <w:proofErr w:type="spellEnd"/>
            <w:r w:rsidRPr="002A7A6D">
              <w:rPr>
                <w:rFonts w:ascii="Arial Narrow" w:hAnsi="Arial Narrow" w:cs="Arial"/>
                <w:b/>
                <w:bCs/>
                <w:i/>
                <w:iCs/>
                <w:color w:val="EE0000"/>
                <w:sz w:val="20"/>
                <w:szCs w:val="20"/>
                <w:u w:val="single"/>
              </w:rPr>
              <w:t xml:space="preserve"> Hernández: </w:t>
            </w:r>
            <w:r w:rsidR="00DA28A4" w:rsidRPr="00DA28A4">
              <w:rPr>
                <w:rFonts w:ascii="Arial Narrow" w:hAnsi="Arial Narrow" w:cs="Arial"/>
                <w:i/>
                <w:iCs/>
                <w:color w:val="FFFFFF"/>
                <w:sz w:val="20"/>
                <w:szCs w:val="20"/>
                <w:highlight w:val="darkCyan"/>
                <w:u w:val="single"/>
              </w:rPr>
              <w:t>[No.38]_ELIMINADAS_las_expresiones_que_afectan_la_intimidad_y/o_privacidad_de_la_denunciante_[243]</w:t>
            </w:r>
          </w:p>
          <w:p w14:paraId="78682032" w14:textId="4769B097" w:rsidR="006C456B" w:rsidRPr="002A7A6D" w:rsidRDefault="00785BE8" w:rsidP="00280006">
            <w:pPr>
              <w:spacing w:before="100" w:beforeAutospacing="1" w:after="100" w:afterAutospacing="1"/>
              <w:jc w:val="both"/>
              <w:rPr>
                <w:rFonts w:ascii="Arial Narrow" w:hAnsi="Arial Narrow" w:cs="Arial"/>
                <w:i/>
                <w:iCs/>
                <w:color w:val="EE0000"/>
                <w:sz w:val="20"/>
                <w:szCs w:val="20"/>
                <w:u w:val="single"/>
              </w:rPr>
            </w:pPr>
            <w:r w:rsidRPr="002A7A6D">
              <w:rPr>
                <w:rFonts w:ascii="Arial Narrow" w:hAnsi="Arial Narrow" w:cs="Arial"/>
                <w:b/>
                <w:bCs/>
                <w:i/>
                <w:iCs/>
                <w:color w:val="EE0000"/>
                <w:sz w:val="20"/>
                <w:szCs w:val="20"/>
                <w:u w:val="single"/>
              </w:rPr>
              <w:t>Alex Said</w:t>
            </w:r>
            <w:r w:rsidR="001F33FE" w:rsidRPr="002A7A6D">
              <w:rPr>
                <w:rFonts w:ascii="Arial Narrow" w:hAnsi="Arial Narrow" w:cs="Arial"/>
                <w:b/>
                <w:bCs/>
                <w:i/>
                <w:iCs/>
                <w:color w:val="EE0000"/>
                <w:sz w:val="20"/>
                <w:szCs w:val="20"/>
                <w:u w:val="single"/>
              </w:rPr>
              <w:t>:</w:t>
            </w:r>
            <w:r w:rsidRPr="002A7A6D">
              <w:rPr>
                <w:rFonts w:ascii="Arial Narrow" w:hAnsi="Arial Narrow" w:cs="Arial"/>
                <w:b/>
                <w:bCs/>
                <w:i/>
                <w:iCs/>
                <w:color w:val="EE0000"/>
                <w:sz w:val="20"/>
                <w:szCs w:val="20"/>
                <w:u w:val="single"/>
              </w:rPr>
              <w:t xml:space="preserve"> </w:t>
            </w:r>
            <w:r w:rsidR="006C456B" w:rsidRPr="002A7A6D">
              <w:rPr>
                <w:rFonts w:ascii="Arial Narrow" w:hAnsi="Arial Narrow" w:cs="Arial"/>
                <w:i/>
                <w:iCs/>
                <w:color w:val="EE0000"/>
                <w:sz w:val="20"/>
                <w:szCs w:val="20"/>
                <w:u w:val="single"/>
              </w:rPr>
              <w:t>Ya no niegan la piquera</w:t>
            </w:r>
            <w:r w:rsidR="008B509B" w:rsidRPr="002A7A6D">
              <w:rPr>
                <w:rFonts w:ascii="Arial Narrow" w:hAnsi="Arial Narrow" w:cs="Arial"/>
                <w:i/>
                <w:iCs/>
                <w:color w:val="EE0000"/>
                <w:sz w:val="20"/>
                <w:szCs w:val="20"/>
                <w:u w:val="single"/>
              </w:rPr>
              <w:t xml:space="preserve"> donde trabajan !!!</w:t>
            </w:r>
          </w:p>
          <w:p w14:paraId="2DBA37DB" w14:textId="0121B0EB" w:rsidR="006C456B" w:rsidRPr="002A7A6D" w:rsidRDefault="002259DA" w:rsidP="00280006">
            <w:pPr>
              <w:spacing w:before="100" w:beforeAutospacing="1" w:after="100" w:afterAutospacing="1"/>
              <w:jc w:val="both"/>
              <w:rPr>
                <w:rFonts w:ascii="Arial Narrow" w:hAnsi="Arial Narrow" w:cs="Arial"/>
                <w:i/>
                <w:iCs/>
                <w:color w:val="EE0000"/>
                <w:sz w:val="20"/>
                <w:szCs w:val="20"/>
                <w:u w:val="single"/>
              </w:rPr>
            </w:pPr>
            <w:r w:rsidRPr="002A7A6D">
              <w:rPr>
                <w:rFonts w:ascii="Arial Narrow" w:hAnsi="Arial Narrow" w:cs="Arial"/>
                <w:b/>
                <w:bCs/>
                <w:i/>
                <w:iCs/>
                <w:color w:val="EE0000"/>
                <w:sz w:val="20"/>
                <w:szCs w:val="20"/>
                <w:u w:val="single"/>
              </w:rPr>
              <w:t xml:space="preserve">Gonzalo </w:t>
            </w:r>
            <w:proofErr w:type="spellStart"/>
            <w:r w:rsidRPr="002A7A6D">
              <w:rPr>
                <w:rFonts w:ascii="Arial Narrow" w:hAnsi="Arial Narrow" w:cs="Arial"/>
                <w:b/>
                <w:bCs/>
                <w:i/>
                <w:iCs/>
                <w:color w:val="EE0000"/>
                <w:sz w:val="20"/>
                <w:szCs w:val="20"/>
                <w:u w:val="single"/>
              </w:rPr>
              <w:t>Yañez</w:t>
            </w:r>
            <w:proofErr w:type="spellEnd"/>
            <w:r w:rsidRPr="002A7A6D">
              <w:rPr>
                <w:rFonts w:ascii="Arial Narrow" w:hAnsi="Arial Narrow" w:cs="Arial"/>
                <w:b/>
                <w:bCs/>
                <w:i/>
                <w:iCs/>
                <w:color w:val="EE0000"/>
                <w:sz w:val="20"/>
                <w:szCs w:val="20"/>
                <w:u w:val="single"/>
              </w:rPr>
              <w:t xml:space="preserve">: </w:t>
            </w:r>
            <w:r w:rsidR="008B509B" w:rsidRPr="002A7A6D">
              <w:rPr>
                <w:rFonts w:ascii="Arial Narrow" w:hAnsi="Arial Narrow" w:cs="Arial"/>
                <w:i/>
                <w:iCs/>
                <w:color w:val="EE0000"/>
                <w:sz w:val="20"/>
                <w:szCs w:val="20"/>
                <w:u w:val="single"/>
              </w:rPr>
              <w:t>Yo pensé que era Rosalía</w:t>
            </w:r>
          </w:p>
          <w:p w14:paraId="2C315240" w14:textId="7B2D2116" w:rsidR="00EC544B" w:rsidRPr="002A7A6D" w:rsidRDefault="00EC544B" w:rsidP="00280006">
            <w:pPr>
              <w:spacing w:before="100" w:beforeAutospacing="1" w:after="100" w:afterAutospacing="1"/>
              <w:jc w:val="both"/>
              <w:rPr>
                <w:rFonts w:ascii="Arial Narrow" w:hAnsi="Arial Narrow" w:cs="Arial"/>
                <w:b/>
                <w:bCs/>
                <w:sz w:val="20"/>
                <w:szCs w:val="20"/>
              </w:rPr>
            </w:pPr>
            <w:r w:rsidRPr="002A7A6D">
              <w:rPr>
                <w:rFonts w:ascii="Arial Narrow" w:hAnsi="Arial Narrow" w:cs="Arial"/>
                <w:b/>
                <w:bCs/>
                <w:sz w:val="20"/>
                <w:szCs w:val="20"/>
              </w:rPr>
              <w:t>Redacción:</w:t>
            </w:r>
          </w:p>
          <w:p w14:paraId="6EA1E0A0" w14:textId="728AE1FC" w:rsidR="00280006" w:rsidRPr="002A7A6D" w:rsidRDefault="00280006" w:rsidP="00280006">
            <w:pPr>
              <w:spacing w:before="100" w:beforeAutospacing="1" w:after="100" w:afterAutospacing="1"/>
              <w:jc w:val="both"/>
              <w:rPr>
                <w:rFonts w:ascii="Arial Narrow" w:hAnsi="Arial Narrow" w:cs="Arial"/>
                <w:i/>
                <w:iCs/>
                <w:sz w:val="20"/>
                <w:szCs w:val="20"/>
              </w:rPr>
            </w:pPr>
            <w:r w:rsidRPr="002A7A6D">
              <w:rPr>
                <w:rFonts w:ascii="Arial Narrow" w:hAnsi="Arial Narrow" w:cs="Arial"/>
                <w:i/>
                <w:iCs/>
                <w:sz w:val="20"/>
                <w:szCs w:val="20"/>
              </w:rPr>
              <w:t xml:space="preserve">Las críticas señalaban que debió mantener mayor “decoro” por tratarse de un evento oficial en el que la mayoría de asistentes eran hombres. Los comentarios se centraron en su vestimenta y no en su desempeño como </w:t>
            </w:r>
            <w:r w:rsidR="00DA28A4" w:rsidRPr="00DA28A4">
              <w:rPr>
                <w:rFonts w:ascii="Arial Narrow" w:hAnsi="Arial Narrow" w:cs="Arial"/>
                <w:i/>
                <w:iCs/>
                <w:color w:val="FFFFFF"/>
                <w:sz w:val="20"/>
                <w:szCs w:val="20"/>
                <w:highlight w:val="darkCyan"/>
              </w:rPr>
              <w:t>[No.39]_ELIMINADO_Cargo_-2-_[276]</w:t>
            </w:r>
            <w:r w:rsidRPr="002A7A6D">
              <w:rPr>
                <w:rFonts w:ascii="Arial Narrow" w:hAnsi="Arial Narrow" w:cs="Arial"/>
                <w:i/>
                <w:iCs/>
                <w:sz w:val="20"/>
                <w:szCs w:val="20"/>
              </w:rPr>
              <w:t>, lo que generó un debate con posturas encontradas.</w:t>
            </w:r>
          </w:p>
          <w:p w14:paraId="63C0848F" w14:textId="093A7D74" w:rsidR="00EC544B" w:rsidRPr="002A7A6D" w:rsidRDefault="00EC544B" w:rsidP="00280006">
            <w:pPr>
              <w:spacing w:before="100" w:beforeAutospacing="1" w:after="100" w:afterAutospacing="1"/>
              <w:jc w:val="both"/>
              <w:rPr>
                <w:rFonts w:ascii="Arial Narrow" w:hAnsi="Arial Narrow" w:cs="Arial"/>
                <w:b/>
                <w:bCs/>
                <w:sz w:val="20"/>
                <w:szCs w:val="20"/>
              </w:rPr>
            </w:pPr>
            <w:r w:rsidRPr="002A7A6D">
              <w:rPr>
                <w:rFonts w:ascii="Arial Narrow" w:hAnsi="Arial Narrow" w:cs="Arial"/>
                <w:b/>
                <w:bCs/>
                <w:sz w:val="20"/>
                <w:szCs w:val="20"/>
              </w:rPr>
              <w:t>Captura de los siguientes mensajes:</w:t>
            </w:r>
          </w:p>
          <w:p w14:paraId="55F78BF2" w14:textId="5BE4F539" w:rsidR="00347D9E" w:rsidRPr="002A7A6D" w:rsidRDefault="002259DA" w:rsidP="00280006">
            <w:pPr>
              <w:spacing w:before="100" w:beforeAutospacing="1" w:after="100" w:afterAutospacing="1"/>
              <w:jc w:val="both"/>
              <w:rPr>
                <w:rFonts w:ascii="Arial Narrow" w:hAnsi="Arial Narrow" w:cs="Arial"/>
                <w:i/>
                <w:iCs/>
                <w:color w:val="EE0000"/>
                <w:sz w:val="20"/>
                <w:szCs w:val="20"/>
                <w:u w:val="single"/>
              </w:rPr>
            </w:pPr>
            <w:r w:rsidRPr="002A7A6D">
              <w:rPr>
                <w:rFonts w:ascii="Arial Narrow" w:hAnsi="Arial Narrow" w:cs="Arial"/>
                <w:b/>
                <w:bCs/>
                <w:i/>
                <w:iCs/>
                <w:color w:val="EE0000"/>
                <w:sz w:val="20"/>
                <w:szCs w:val="20"/>
                <w:u w:val="single"/>
              </w:rPr>
              <w:t xml:space="preserve">Ray Mcornelí: </w:t>
            </w:r>
            <w:r w:rsidR="00DA28A4" w:rsidRPr="00DA28A4">
              <w:rPr>
                <w:rFonts w:ascii="Arial Narrow" w:hAnsi="Arial Narrow" w:cs="Arial"/>
                <w:i/>
                <w:iCs/>
                <w:color w:val="FFFFFF"/>
                <w:sz w:val="20"/>
                <w:szCs w:val="20"/>
                <w:highlight w:val="darkCyan"/>
                <w:u w:val="single"/>
              </w:rPr>
              <w:t>[No.40]_ELIMINADAS_las_expresiones_que_afectan_la_intimidad_y/o_privacidad_de_la_denunciante_[243]</w:t>
            </w:r>
          </w:p>
          <w:p w14:paraId="183F2AF0" w14:textId="1A5312CD" w:rsidR="00347D9E" w:rsidRPr="002A7A6D" w:rsidRDefault="002259DA" w:rsidP="00280006">
            <w:pPr>
              <w:spacing w:before="100" w:beforeAutospacing="1" w:after="100" w:afterAutospacing="1"/>
              <w:jc w:val="both"/>
              <w:rPr>
                <w:rFonts w:ascii="Arial Narrow" w:hAnsi="Arial Narrow" w:cs="Arial"/>
                <w:i/>
                <w:iCs/>
                <w:color w:val="EE0000"/>
                <w:sz w:val="20"/>
                <w:szCs w:val="20"/>
                <w:u w:val="single"/>
              </w:rPr>
            </w:pPr>
            <w:r w:rsidRPr="002A7A6D">
              <w:rPr>
                <w:rFonts w:ascii="Arial Narrow" w:hAnsi="Arial Narrow" w:cs="Arial"/>
                <w:b/>
                <w:bCs/>
                <w:i/>
                <w:iCs/>
                <w:color w:val="EE0000"/>
                <w:sz w:val="20"/>
                <w:szCs w:val="20"/>
                <w:u w:val="single"/>
              </w:rPr>
              <w:t>Guillo Peragom:</w:t>
            </w:r>
            <w:r w:rsidRPr="002A7A6D">
              <w:rPr>
                <w:rFonts w:ascii="Arial Narrow" w:hAnsi="Arial Narrow" w:cs="Arial"/>
                <w:i/>
                <w:iCs/>
                <w:color w:val="EE0000"/>
                <w:sz w:val="20"/>
                <w:szCs w:val="20"/>
                <w:u w:val="single"/>
              </w:rPr>
              <w:t xml:space="preserve"> </w:t>
            </w:r>
            <w:r w:rsidR="00347D9E" w:rsidRPr="002A7A6D">
              <w:rPr>
                <w:rFonts w:ascii="Arial Narrow" w:hAnsi="Arial Narrow" w:cs="Arial"/>
                <w:i/>
                <w:iCs/>
                <w:color w:val="EE0000"/>
                <w:sz w:val="20"/>
                <w:szCs w:val="20"/>
                <w:u w:val="single"/>
              </w:rPr>
              <w:t xml:space="preserve">Fe de ratas: es </w:t>
            </w:r>
            <w:r w:rsidR="00DA28A4" w:rsidRPr="00DA28A4">
              <w:rPr>
                <w:rFonts w:ascii="Arial Narrow" w:hAnsi="Arial Narrow" w:cs="Arial"/>
                <w:i/>
                <w:iCs/>
                <w:color w:val="FFFFFF"/>
                <w:sz w:val="20"/>
                <w:szCs w:val="20"/>
                <w:highlight w:val="darkCyan"/>
                <w:u w:val="single"/>
              </w:rPr>
              <w:t>[No.41]_ELIMINADAS_las_expresiones_que_afectan_la_intimidad_y/o_privacidad_de_la_denunciante_[243]</w:t>
            </w:r>
            <w:r w:rsidR="00347D9E" w:rsidRPr="002A7A6D">
              <w:rPr>
                <w:rFonts w:ascii="Arial Narrow" w:hAnsi="Arial Narrow" w:cs="Arial"/>
                <w:i/>
                <w:iCs/>
                <w:color w:val="EE0000"/>
                <w:sz w:val="20"/>
                <w:szCs w:val="20"/>
                <w:u w:val="single"/>
              </w:rPr>
              <w:t>.</w:t>
            </w:r>
          </w:p>
          <w:p w14:paraId="67C4FA0B" w14:textId="4F08D6EA" w:rsidR="005F68B9" w:rsidRPr="002A7A6D" w:rsidRDefault="00BB0402" w:rsidP="00280006">
            <w:pPr>
              <w:spacing w:before="100" w:beforeAutospacing="1" w:after="100" w:afterAutospacing="1"/>
              <w:jc w:val="both"/>
              <w:rPr>
                <w:rFonts w:ascii="Arial Narrow" w:hAnsi="Arial Narrow" w:cs="Arial"/>
                <w:i/>
                <w:iCs/>
                <w:color w:val="EE0000"/>
                <w:sz w:val="20"/>
                <w:szCs w:val="20"/>
                <w:u w:val="single"/>
              </w:rPr>
            </w:pPr>
            <w:r w:rsidRPr="002A7A6D">
              <w:rPr>
                <w:rFonts w:ascii="Arial Narrow" w:hAnsi="Arial Narrow" w:cs="Arial"/>
                <w:b/>
                <w:bCs/>
                <w:i/>
                <w:iCs/>
                <w:color w:val="EE0000"/>
                <w:sz w:val="20"/>
                <w:szCs w:val="20"/>
                <w:u w:val="single"/>
              </w:rPr>
              <w:t xml:space="preserve">Héctor García: </w:t>
            </w:r>
            <w:r w:rsidR="00347D9E" w:rsidRPr="002A7A6D">
              <w:rPr>
                <w:rFonts w:ascii="Arial Narrow" w:hAnsi="Arial Narrow" w:cs="Arial"/>
                <w:i/>
                <w:iCs/>
                <w:color w:val="EE0000"/>
                <w:sz w:val="20"/>
                <w:szCs w:val="20"/>
                <w:u w:val="single"/>
              </w:rPr>
              <w:t xml:space="preserve">Le DIO ENVIDIA, DIJO </w:t>
            </w:r>
            <w:r w:rsidR="00DA28A4" w:rsidRPr="00DA28A4">
              <w:rPr>
                <w:rFonts w:ascii="Arial Narrow" w:hAnsi="Arial Narrow" w:cs="Arial"/>
                <w:i/>
                <w:iCs/>
                <w:color w:val="FFFFFF"/>
                <w:sz w:val="20"/>
                <w:szCs w:val="20"/>
                <w:highlight w:val="darkCyan"/>
                <w:u w:val="single"/>
              </w:rPr>
              <w:t>[No.42]_ELIMINADAS_las_expresiones_que_afectan_la_intimidad_y/o_privacidad_de_la_denunciante_[243]</w:t>
            </w:r>
            <w:r w:rsidR="005F68B9" w:rsidRPr="002A7A6D">
              <w:rPr>
                <w:rFonts w:ascii="Arial Narrow" w:hAnsi="Arial Narrow" w:cs="Arial"/>
                <w:i/>
                <w:iCs/>
                <w:color w:val="EE0000"/>
                <w:sz w:val="20"/>
                <w:szCs w:val="20"/>
                <w:u w:val="single"/>
              </w:rPr>
              <w:t xml:space="preserve">, AL YA VENDRÁ UN CERTÁMENE DE </w:t>
            </w:r>
            <w:r w:rsidR="00DA28A4" w:rsidRPr="00DA28A4">
              <w:rPr>
                <w:rFonts w:ascii="Arial Narrow" w:hAnsi="Arial Narrow" w:cs="Arial"/>
                <w:i/>
                <w:iCs/>
                <w:color w:val="FFFFFF"/>
                <w:sz w:val="20"/>
                <w:szCs w:val="20"/>
                <w:highlight w:val="darkCyan"/>
                <w:u w:val="single"/>
              </w:rPr>
              <w:t>[No.43]_ELIMINADAS_las_expresiones_que_afectan_la_intimidad_y/o_privacidad_de_la_denunciante_[243]</w:t>
            </w:r>
            <w:r w:rsidR="005F68B9" w:rsidRPr="002A7A6D">
              <w:rPr>
                <w:rFonts w:ascii="Arial Narrow" w:hAnsi="Arial Narrow" w:cs="Arial"/>
                <w:i/>
                <w:iCs/>
                <w:color w:val="EE0000"/>
                <w:sz w:val="20"/>
                <w:szCs w:val="20"/>
                <w:u w:val="single"/>
              </w:rPr>
              <w:t xml:space="preserve"> A NIVEL NACIONAL, QUE HASTA LAYDA SANZORES SE VA A OPERAR PARA PARTICIPAR.</w:t>
            </w:r>
          </w:p>
          <w:p w14:paraId="6898EECA" w14:textId="54CC8F30" w:rsidR="00347D9E" w:rsidRPr="002A7A6D" w:rsidRDefault="00BB0402" w:rsidP="00D32B89">
            <w:pPr>
              <w:jc w:val="both"/>
              <w:rPr>
                <w:rFonts w:ascii="Arial Narrow" w:hAnsi="Arial Narrow" w:cs="Arial"/>
                <w:b/>
                <w:bCs/>
                <w:i/>
                <w:iCs/>
                <w:color w:val="EE0000"/>
                <w:sz w:val="20"/>
                <w:szCs w:val="20"/>
                <w:u w:val="single"/>
              </w:rPr>
            </w:pPr>
            <w:r w:rsidRPr="002A7A6D">
              <w:rPr>
                <w:rFonts w:ascii="Arial Narrow" w:hAnsi="Arial Narrow" w:cs="Arial"/>
                <w:b/>
                <w:bCs/>
                <w:i/>
                <w:iCs/>
                <w:color w:val="EE0000"/>
                <w:sz w:val="20"/>
                <w:szCs w:val="20"/>
                <w:u w:val="single"/>
              </w:rPr>
              <w:t xml:space="preserve">Clemente Rodríguez: </w:t>
            </w:r>
            <w:r w:rsidR="00DA28A4" w:rsidRPr="00DA28A4">
              <w:rPr>
                <w:rFonts w:ascii="Arial Narrow" w:hAnsi="Arial Narrow" w:cs="Arial"/>
                <w:i/>
                <w:iCs/>
                <w:color w:val="FFFFFF"/>
                <w:sz w:val="20"/>
                <w:szCs w:val="20"/>
                <w:highlight w:val="darkCyan"/>
                <w:u w:val="single"/>
              </w:rPr>
              <w:t>[No.44]_</w:t>
            </w:r>
            <w:proofErr w:type="spellStart"/>
            <w:r w:rsidR="00DA28A4" w:rsidRPr="00DA28A4">
              <w:rPr>
                <w:rFonts w:ascii="Arial Narrow" w:hAnsi="Arial Narrow" w:cs="Arial"/>
                <w:i/>
                <w:iCs/>
                <w:color w:val="FFFFFF"/>
                <w:sz w:val="20"/>
                <w:szCs w:val="20"/>
                <w:highlight w:val="darkCyan"/>
                <w:u w:val="single"/>
              </w:rPr>
              <w:t>ELIMINADO_el_nombre_de_la_parte_denunciante</w:t>
            </w:r>
            <w:proofErr w:type="spellEnd"/>
            <w:r w:rsidR="00DA28A4" w:rsidRPr="00DA28A4">
              <w:rPr>
                <w:rFonts w:ascii="Arial Narrow" w:hAnsi="Arial Narrow" w:cs="Arial"/>
                <w:i/>
                <w:iCs/>
                <w:color w:val="FFFFFF"/>
                <w:sz w:val="20"/>
                <w:szCs w:val="20"/>
                <w:highlight w:val="darkCyan"/>
                <w:u w:val="single"/>
              </w:rPr>
              <w:t>_[6]</w:t>
            </w:r>
          </w:p>
          <w:p w14:paraId="7E03A29C" w14:textId="47E97BDF" w:rsidR="006F77ED" w:rsidRPr="002A7A6D" w:rsidRDefault="006F77ED" w:rsidP="00D32B89">
            <w:pPr>
              <w:jc w:val="both"/>
              <w:rPr>
                <w:rFonts w:ascii="Arial Narrow" w:hAnsi="Arial Narrow" w:cs="Segoe UI Emoji"/>
                <w:i/>
                <w:iCs/>
                <w:sz w:val="20"/>
                <w:szCs w:val="20"/>
              </w:rPr>
            </w:pPr>
            <w:r w:rsidRPr="002A7A6D">
              <w:rPr>
                <w:rFonts w:ascii="Segoe UI Emoji" w:hAnsi="Segoe UI Emoji" w:cs="Segoe UI Emoji"/>
                <w:i/>
                <w:iCs/>
                <w:sz w:val="20"/>
                <w:szCs w:val="20"/>
              </w:rPr>
              <w:t>😂</w:t>
            </w:r>
            <w:r w:rsidRPr="002A7A6D">
              <w:rPr>
                <w:rFonts w:ascii="Arial Narrow" w:hAnsi="Arial Narrow" w:cs="Segoe UI Emoji"/>
              </w:rPr>
              <w:t xml:space="preserve"> </w:t>
            </w:r>
            <w:r w:rsidRPr="002A7A6D">
              <w:rPr>
                <w:rFonts w:ascii="Segoe UI Emoji" w:hAnsi="Segoe UI Emoji" w:cs="Segoe UI Emoji"/>
                <w:i/>
                <w:iCs/>
                <w:sz w:val="20"/>
                <w:szCs w:val="20"/>
              </w:rPr>
              <w:t>😂</w:t>
            </w:r>
            <w:r w:rsidRPr="002A7A6D">
              <w:rPr>
                <w:rFonts w:ascii="Arial Narrow" w:hAnsi="Arial Narrow" w:cs="Segoe UI Emoji"/>
              </w:rPr>
              <w:t xml:space="preserve"> </w:t>
            </w:r>
            <w:r w:rsidRPr="002A7A6D">
              <w:rPr>
                <w:rFonts w:ascii="Segoe UI Emoji" w:hAnsi="Segoe UI Emoji" w:cs="Segoe UI Emoji"/>
                <w:i/>
                <w:iCs/>
                <w:sz w:val="20"/>
                <w:szCs w:val="20"/>
              </w:rPr>
              <w:t>😂</w:t>
            </w:r>
          </w:p>
          <w:p w14:paraId="07A60770" w14:textId="3765A32B" w:rsidR="006F77ED" w:rsidRPr="002A7A6D" w:rsidRDefault="006F77ED" w:rsidP="00D32B89">
            <w:pPr>
              <w:jc w:val="both"/>
              <w:rPr>
                <w:rFonts w:ascii="Arial Narrow" w:hAnsi="Arial Narrow" w:cs="Segoe UI Emoji"/>
                <w:i/>
                <w:iCs/>
                <w:sz w:val="20"/>
                <w:szCs w:val="20"/>
                <w:u w:val="single"/>
              </w:rPr>
            </w:pPr>
            <w:r w:rsidRPr="002A7A6D">
              <w:rPr>
                <w:rFonts w:ascii="Arial Narrow" w:hAnsi="Arial Narrow" w:cs="Segoe UI Emoji"/>
                <w:i/>
                <w:iCs/>
                <w:color w:val="EE0000"/>
                <w:sz w:val="20"/>
                <w:szCs w:val="20"/>
                <w:u w:val="single"/>
              </w:rPr>
              <w:t xml:space="preserve">Ningún extranjero nos manda los mexicanos </w:t>
            </w:r>
            <w:r w:rsidRPr="002A7A6D">
              <w:rPr>
                <w:rFonts w:ascii="Segoe UI Emoji" w:hAnsi="Segoe UI Emoji" w:cs="Segoe UI Emoji"/>
                <w:i/>
                <w:iCs/>
                <w:sz w:val="20"/>
                <w:szCs w:val="20"/>
              </w:rPr>
              <w:t>🤣</w:t>
            </w:r>
            <w:r w:rsidRPr="002A7A6D">
              <w:rPr>
                <w:rFonts w:ascii="Arial Narrow" w:hAnsi="Arial Narrow" w:cs="Segoe UI Emoji"/>
              </w:rPr>
              <w:t xml:space="preserve"> </w:t>
            </w:r>
            <w:r w:rsidRPr="002A7A6D">
              <w:rPr>
                <w:rFonts w:ascii="Segoe UI Emoji" w:hAnsi="Segoe UI Emoji" w:cs="Segoe UI Emoji"/>
                <w:i/>
                <w:iCs/>
                <w:sz w:val="20"/>
                <w:szCs w:val="20"/>
              </w:rPr>
              <w:t>🤣</w:t>
            </w:r>
            <w:proofErr w:type="spellStart"/>
            <w:r w:rsidRPr="002A7A6D">
              <w:rPr>
                <w:rFonts w:ascii="Arial Narrow" w:hAnsi="Arial Narrow" w:cs="Segoe UI Emoji"/>
                <w:i/>
                <w:iCs/>
                <w:color w:val="EE0000"/>
                <w:sz w:val="20"/>
                <w:szCs w:val="20"/>
                <w:u w:val="single"/>
              </w:rPr>
              <w:t>atte</w:t>
            </w:r>
            <w:proofErr w:type="spellEnd"/>
            <w:r w:rsidRPr="002A7A6D">
              <w:rPr>
                <w:rFonts w:ascii="Arial Narrow" w:hAnsi="Arial Narrow" w:cs="Segoe UI Emoji"/>
                <w:i/>
                <w:iCs/>
                <w:color w:val="EE0000"/>
                <w:sz w:val="20"/>
                <w:szCs w:val="20"/>
                <w:u w:val="single"/>
              </w:rPr>
              <w:t xml:space="preserve"> </w:t>
            </w:r>
            <w:proofErr w:type="spellStart"/>
            <w:r w:rsidRPr="002A7A6D">
              <w:rPr>
                <w:rFonts w:ascii="Arial Narrow" w:hAnsi="Arial Narrow" w:cs="Segoe UI Emoji"/>
                <w:i/>
                <w:iCs/>
                <w:color w:val="EE0000"/>
                <w:sz w:val="20"/>
                <w:szCs w:val="20"/>
                <w:u w:val="single"/>
              </w:rPr>
              <w:t>sheinbaun</w:t>
            </w:r>
            <w:proofErr w:type="spellEnd"/>
          </w:p>
          <w:p w14:paraId="3CEFC142" w14:textId="77777777" w:rsidR="005D1369" w:rsidRPr="002A7A6D" w:rsidRDefault="005D1369" w:rsidP="00D32B89">
            <w:pPr>
              <w:jc w:val="both"/>
              <w:rPr>
                <w:rFonts w:ascii="Arial Narrow" w:hAnsi="Arial Narrow" w:cs="Segoe UI Emoji"/>
                <w:i/>
                <w:iCs/>
                <w:sz w:val="20"/>
                <w:szCs w:val="20"/>
                <w:u w:val="single"/>
              </w:rPr>
            </w:pPr>
          </w:p>
          <w:p w14:paraId="73B736EA" w14:textId="09E2EAF9" w:rsidR="006F77ED" w:rsidRPr="002A7A6D" w:rsidRDefault="00BB0402" w:rsidP="005D1369">
            <w:pPr>
              <w:jc w:val="both"/>
              <w:rPr>
                <w:rFonts w:ascii="Arial Narrow" w:hAnsi="Arial Narrow" w:cs="Segoe UI Emoji"/>
                <w:i/>
                <w:iCs/>
                <w:color w:val="EE0000"/>
                <w:sz w:val="20"/>
                <w:szCs w:val="20"/>
                <w:u w:val="single"/>
              </w:rPr>
            </w:pPr>
            <w:r w:rsidRPr="002A7A6D">
              <w:rPr>
                <w:rFonts w:ascii="Arial Narrow" w:hAnsi="Arial Narrow" w:cs="Segoe UI Emoji"/>
                <w:b/>
                <w:bCs/>
                <w:i/>
                <w:iCs/>
                <w:color w:val="EE0000"/>
                <w:sz w:val="20"/>
                <w:szCs w:val="20"/>
                <w:u w:val="single"/>
              </w:rPr>
              <w:t xml:space="preserve">Blanca Estela Cantú: </w:t>
            </w:r>
            <w:r w:rsidR="001C2610" w:rsidRPr="002A7A6D">
              <w:rPr>
                <w:rFonts w:ascii="Arial Narrow" w:hAnsi="Arial Narrow" w:cs="Segoe UI Emoji"/>
                <w:i/>
                <w:iCs/>
                <w:color w:val="EE0000"/>
                <w:sz w:val="20"/>
                <w:szCs w:val="20"/>
                <w:u w:val="single"/>
              </w:rPr>
              <w:t>¿¿¿</w:t>
            </w:r>
            <w:r w:rsidR="00DA28A4" w:rsidRPr="00DA28A4">
              <w:rPr>
                <w:rFonts w:ascii="Arial Narrow" w:hAnsi="Arial Narrow" w:cs="Segoe UI Emoji"/>
                <w:i/>
                <w:iCs/>
                <w:color w:val="FFFFFF"/>
                <w:sz w:val="20"/>
                <w:szCs w:val="20"/>
                <w:highlight w:val="darkCyan"/>
                <w:u w:val="single"/>
              </w:rPr>
              <w:t>[No.45]_ELIMINADAS_las_expresiones_que_afectan_la_intimidad_y/o_privacidad_de_la_denunciante_[243]</w:t>
            </w:r>
            <w:r w:rsidR="001C2610" w:rsidRPr="002A7A6D">
              <w:rPr>
                <w:rFonts w:ascii="Arial Narrow" w:hAnsi="Arial Narrow" w:cs="Segoe UI Emoji"/>
                <w:i/>
                <w:iCs/>
                <w:color w:val="EE0000"/>
                <w:sz w:val="20"/>
                <w:szCs w:val="20"/>
                <w:u w:val="single"/>
              </w:rPr>
              <w:t xml:space="preserve">??? ¡Qué desvergüenza </w:t>
            </w:r>
            <w:r w:rsidR="005D1369" w:rsidRPr="002A7A6D">
              <w:rPr>
                <w:rFonts w:ascii="Arial Narrow" w:hAnsi="Arial Narrow" w:cs="Segoe UI Emoji"/>
                <w:i/>
                <w:iCs/>
                <w:color w:val="EE0000"/>
                <w:sz w:val="20"/>
                <w:szCs w:val="20"/>
                <w:u w:val="single"/>
              </w:rPr>
              <w:t xml:space="preserve">de </w:t>
            </w:r>
            <w:r w:rsidR="00DA28A4" w:rsidRPr="00DA28A4">
              <w:rPr>
                <w:rFonts w:ascii="Arial Narrow" w:hAnsi="Arial Narrow" w:cs="Segoe UI Emoji"/>
                <w:i/>
                <w:iCs/>
                <w:color w:val="FFFFFF"/>
                <w:sz w:val="20"/>
                <w:szCs w:val="20"/>
                <w:highlight w:val="darkCyan"/>
                <w:u w:val="single"/>
              </w:rPr>
              <w:t>[No.46]_ELIMINADAS_las_expresiones_que_afectan_la_intimidad_y/o_privacidad_de_la_denunciante_[243]</w:t>
            </w:r>
            <w:r w:rsidR="005D1369" w:rsidRPr="002A7A6D">
              <w:rPr>
                <w:rFonts w:ascii="Arial Narrow" w:hAnsi="Arial Narrow" w:cs="Segoe UI Emoji"/>
                <w:i/>
                <w:iCs/>
                <w:color w:val="EE0000"/>
                <w:sz w:val="20"/>
                <w:szCs w:val="20"/>
                <w:u w:val="single"/>
              </w:rPr>
              <w:t>!</w:t>
            </w:r>
          </w:p>
          <w:p w14:paraId="3F65D2FB" w14:textId="1CBDC132" w:rsidR="00EC544B" w:rsidRPr="002A7A6D" w:rsidRDefault="00EC544B" w:rsidP="00280006">
            <w:pPr>
              <w:spacing w:before="100" w:beforeAutospacing="1" w:after="100" w:afterAutospacing="1"/>
              <w:jc w:val="both"/>
              <w:rPr>
                <w:rFonts w:ascii="Arial Narrow" w:hAnsi="Arial Narrow" w:cs="Arial"/>
                <w:b/>
                <w:bCs/>
                <w:sz w:val="20"/>
                <w:szCs w:val="20"/>
              </w:rPr>
            </w:pPr>
            <w:r w:rsidRPr="002A7A6D">
              <w:rPr>
                <w:rFonts w:ascii="Arial Narrow" w:hAnsi="Arial Narrow" w:cs="Arial"/>
                <w:b/>
                <w:bCs/>
                <w:sz w:val="20"/>
                <w:szCs w:val="20"/>
              </w:rPr>
              <w:t>Redacción:</w:t>
            </w:r>
          </w:p>
          <w:p w14:paraId="53335BFA" w14:textId="16A1271A" w:rsidR="00280006" w:rsidRPr="002A7A6D" w:rsidRDefault="00280006" w:rsidP="00280006">
            <w:pPr>
              <w:spacing w:before="100" w:beforeAutospacing="1" w:after="100" w:afterAutospacing="1"/>
              <w:jc w:val="both"/>
              <w:rPr>
                <w:rFonts w:ascii="Arial Narrow" w:hAnsi="Arial Narrow" w:cs="Arial"/>
                <w:i/>
                <w:iCs/>
                <w:sz w:val="20"/>
                <w:szCs w:val="20"/>
              </w:rPr>
            </w:pPr>
            <w:r w:rsidRPr="002A7A6D">
              <w:rPr>
                <w:rFonts w:ascii="Arial Narrow" w:hAnsi="Arial Narrow" w:cs="Arial"/>
                <w:i/>
                <w:iCs/>
                <w:sz w:val="20"/>
                <w:szCs w:val="20"/>
              </w:rPr>
              <w:t>Entre las reacciones se observaron dos corrientes principales. Por un lado, hubo quienes advirtieron que este tipo de cuestionamientos hacia la forma de vestir de una mujer en política podrían interpretarse como una práctica que desplaza la discusión del ámbito profesional al personal</w:t>
            </w:r>
          </w:p>
          <w:p w14:paraId="605805A6" w14:textId="6D217CC2" w:rsidR="00EC544B" w:rsidRPr="002A7A6D" w:rsidRDefault="00EC544B" w:rsidP="00280006">
            <w:pPr>
              <w:spacing w:before="100" w:beforeAutospacing="1" w:after="100" w:afterAutospacing="1"/>
              <w:jc w:val="both"/>
              <w:rPr>
                <w:rFonts w:ascii="Arial Narrow" w:hAnsi="Arial Narrow" w:cs="Arial"/>
                <w:b/>
                <w:bCs/>
                <w:sz w:val="20"/>
                <w:szCs w:val="20"/>
              </w:rPr>
            </w:pPr>
            <w:r w:rsidRPr="002A7A6D">
              <w:rPr>
                <w:rFonts w:ascii="Arial Narrow" w:hAnsi="Arial Narrow" w:cs="Arial"/>
                <w:b/>
                <w:bCs/>
                <w:sz w:val="20"/>
                <w:szCs w:val="20"/>
              </w:rPr>
              <w:t>Captura de los siguientes mensajes:</w:t>
            </w:r>
          </w:p>
          <w:p w14:paraId="2CC223E2" w14:textId="4812BAFF" w:rsidR="005D1369" w:rsidRPr="002A7A6D" w:rsidRDefault="00BB0402" w:rsidP="00280006">
            <w:pPr>
              <w:spacing w:before="100" w:beforeAutospacing="1" w:after="100" w:afterAutospacing="1"/>
              <w:jc w:val="both"/>
              <w:rPr>
                <w:rFonts w:ascii="Arial Narrow" w:hAnsi="Arial Narrow" w:cs="Arial"/>
                <w:i/>
                <w:iCs/>
                <w:color w:val="EE0000"/>
                <w:sz w:val="20"/>
                <w:szCs w:val="20"/>
                <w:u w:val="single"/>
              </w:rPr>
            </w:pPr>
            <w:r w:rsidRPr="002A7A6D">
              <w:rPr>
                <w:rFonts w:ascii="Arial Narrow" w:hAnsi="Arial Narrow" w:cs="Arial"/>
                <w:i/>
                <w:iCs/>
                <w:color w:val="EE0000"/>
                <w:sz w:val="20"/>
                <w:szCs w:val="20"/>
                <w:u w:val="single"/>
              </w:rPr>
              <w:lastRenderedPageBreak/>
              <w:t xml:space="preserve">… </w:t>
            </w:r>
            <w:r w:rsidR="00C41284" w:rsidRPr="002A7A6D">
              <w:rPr>
                <w:rFonts w:ascii="Arial Narrow" w:hAnsi="Arial Narrow" w:cs="Arial"/>
                <w:i/>
                <w:iCs/>
                <w:color w:val="EE0000"/>
                <w:sz w:val="20"/>
                <w:szCs w:val="20"/>
                <w:u w:val="single"/>
              </w:rPr>
              <w:t xml:space="preserve">Pues si la sacaron del </w:t>
            </w:r>
            <w:r w:rsidR="00DA28A4" w:rsidRPr="00DA28A4">
              <w:rPr>
                <w:rFonts w:ascii="Arial Narrow" w:hAnsi="Arial Narrow" w:cs="Arial"/>
                <w:i/>
                <w:iCs/>
                <w:color w:val="FFFFFF"/>
                <w:sz w:val="20"/>
                <w:szCs w:val="20"/>
                <w:highlight w:val="darkCyan"/>
                <w:u w:val="single"/>
              </w:rPr>
              <w:t>[No.47]_ELIMINADAS_las_expresiones_que_afectan_la_intimidad_y/o_privacidad_de_la_denunciante_[243]</w:t>
            </w:r>
          </w:p>
          <w:p w14:paraId="6F367438" w14:textId="4253E582" w:rsidR="00C41284" w:rsidRPr="002A7A6D" w:rsidRDefault="008700E3" w:rsidP="00280006">
            <w:pPr>
              <w:spacing w:before="100" w:beforeAutospacing="1" w:after="100" w:afterAutospacing="1"/>
              <w:jc w:val="both"/>
              <w:rPr>
                <w:rFonts w:ascii="Arial Narrow" w:hAnsi="Arial Narrow" w:cs="Arial"/>
                <w:i/>
                <w:iCs/>
                <w:color w:val="EE0000"/>
                <w:sz w:val="20"/>
                <w:szCs w:val="20"/>
                <w:u w:val="single"/>
              </w:rPr>
            </w:pPr>
            <w:r w:rsidRPr="002A7A6D">
              <w:rPr>
                <w:rFonts w:ascii="Arial Narrow" w:hAnsi="Arial Narrow" w:cs="Arial"/>
                <w:b/>
                <w:bCs/>
                <w:i/>
                <w:iCs/>
                <w:color w:val="EE0000"/>
                <w:sz w:val="20"/>
                <w:szCs w:val="20"/>
                <w:u w:val="single"/>
              </w:rPr>
              <w:t xml:space="preserve">Fernando de la Cruz: </w:t>
            </w:r>
            <w:r w:rsidR="00DA28A4" w:rsidRPr="00DA28A4">
              <w:rPr>
                <w:rFonts w:ascii="Arial Narrow" w:hAnsi="Arial Narrow" w:cs="Arial"/>
                <w:i/>
                <w:iCs/>
                <w:color w:val="FFFFFF"/>
                <w:sz w:val="20"/>
                <w:szCs w:val="20"/>
                <w:highlight w:val="darkCyan"/>
                <w:u w:val="single"/>
              </w:rPr>
              <w:t>[No.48]_ELIMINADAS_las_expresiones_que_afectan_la_intimidad_y/o_privacidad_de_la_denunciante_[243]</w:t>
            </w:r>
            <w:r w:rsidR="00C41284" w:rsidRPr="002A7A6D">
              <w:rPr>
                <w:rFonts w:ascii="Arial Narrow" w:hAnsi="Arial Narrow" w:cs="Arial"/>
                <w:i/>
                <w:iCs/>
                <w:color w:val="EE0000"/>
                <w:sz w:val="20"/>
                <w:szCs w:val="20"/>
                <w:u w:val="single"/>
              </w:rPr>
              <w:t>.</w:t>
            </w:r>
          </w:p>
          <w:p w14:paraId="099DEFF5" w14:textId="2B33D09D" w:rsidR="00C41284" w:rsidRPr="002A7A6D" w:rsidRDefault="008700E3" w:rsidP="00D159FC">
            <w:pPr>
              <w:spacing w:before="100" w:beforeAutospacing="1" w:after="100" w:afterAutospacing="1"/>
              <w:jc w:val="both"/>
              <w:rPr>
                <w:rFonts w:ascii="Arial Narrow" w:hAnsi="Arial Narrow" w:cs="Arial"/>
                <w:i/>
                <w:iCs/>
                <w:color w:val="EE0000"/>
                <w:sz w:val="20"/>
                <w:szCs w:val="20"/>
                <w:u w:val="single"/>
              </w:rPr>
            </w:pPr>
            <w:r w:rsidRPr="002A7A6D">
              <w:rPr>
                <w:rFonts w:ascii="Arial Narrow" w:hAnsi="Arial Narrow" w:cs="Arial"/>
                <w:b/>
                <w:bCs/>
                <w:i/>
                <w:iCs/>
                <w:color w:val="EE0000"/>
                <w:sz w:val="20"/>
                <w:szCs w:val="20"/>
                <w:u w:val="single"/>
              </w:rPr>
              <w:t xml:space="preserve">Porfirio Becerra Aguirre; </w:t>
            </w:r>
            <w:r w:rsidR="00C41284" w:rsidRPr="002A7A6D">
              <w:rPr>
                <w:rFonts w:ascii="Arial Narrow" w:hAnsi="Arial Narrow" w:cs="Arial"/>
                <w:i/>
                <w:iCs/>
                <w:color w:val="EE0000"/>
                <w:sz w:val="20"/>
                <w:szCs w:val="20"/>
                <w:u w:val="single"/>
              </w:rPr>
              <w:t>No se puede esperar otra cosa de esta clase de gente.</w:t>
            </w:r>
          </w:p>
          <w:p w14:paraId="056D4A71" w14:textId="6E80A59D" w:rsidR="008700E3" w:rsidRPr="002A7A6D" w:rsidRDefault="008700E3" w:rsidP="00280006">
            <w:pPr>
              <w:spacing w:before="100" w:beforeAutospacing="1" w:after="100" w:afterAutospacing="1"/>
              <w:jc w:val="both"/>
              <w:rPr>
                <w:rFonts w:ascii="Arial Narrow" w:hAnsi="Arial Narrow" w:cs="Arial"/>
                <w:i/>
                <w:iCs/>
                <w:color w:val="EE0000"/>
                <w:sz w:val="20"/>
                <w:szCs w:val="20"/>
                <w:u w:val="single"/>
              </w:rPr>
            </w:pPr>
            <w:r w:rsidRPr="002A7A6D">
              <w:rPr>
                <w:rFonts w:ascii="Arial Narrow" w:hAnsi="Arial Narrow" w:cs="Arial"/>
                <w:b/>
                <w:bCs/>
                <w:i/>
                <w:iCs/>
                <w:color w:val="EE0000"/>
                <w:sz w:val="20"/>
                <w:szCs w:val="20"/>
                <w:u w:val="single"/>
              </w:rPr>
              <w:t xml:space="preserve">Emilio Zarazúa Reyes: </w:t>
            </w:r>
            <w:r w:rsidRPr="002A7A6D">
              <w:rPr>
                <w:rFonts w:ascii="Arial Narrow" w:hAnsi="Arial Narrow" w:cs="Arial"/>
                <w:i/>
                <w:iCs/>
                <w:color w:val="EE0000"/>
                <w:sz w:val="20"/>
                <w:szCs w:val="20"/>
                <w:u w:val="single"/>
              </w:rPr>
              <w:t>Le falta vergüenza, sentido común y un asesor de imagen..</w:t>
            </w:r>
          </w:p>
          <w:p w14:paraId="0268C393" w14:textId="0BD33587" w:rsidR="0014161B" w:rsidRPr="002A7A6D" w:rsidRDefault="00D30254" w:rsidP="00280006">
            <w:pPr>
              <w:spacing w:before="100" w:beforeAutospacing="1" w:after="100" w:afterAutospacing="1"/>
              <w:jc w:val="both"/>
              <w:rPr>
                <w:rFonts w:ascii="Arial Narrow" w:hAnsi="Arial Narrow" w:cs="Arial"/>
                <w:i/>
                <w:iCs/>
                <w:color w:val="EE0000"/>
                <w:sz w:val="20"/>
                <w:szCs w:val="20"/>
                <w:u w:val="single"/>
              </w:rPr>
            </w:pPr>
            <w:proofErr w:type="spellStart"/>
            <w:r w:rsidRPr="002A7A6D">
              <w:rPr>
                <w:rFonts w:ascii="Arial Narrow" w:hAnsi="Arial Narrow" w:cs="Arial"/>
                <w:b/>
                <w:bCs/>
                <w:i/>
                <w:iCs/>
                <w:color w:val="EE0000"/>
                <w:sz w:val="20"/>
                <w:szCs w:val="20"/>
                <w:u w:val="single"/>
              </w:rPr>
              <w:t>Angel</w:t>
            </w:r>
            <w:proofErr w:type="spellEnd"/>
            <w:r w:rsidRPr="002A7A6D">
              <w:rPr>
                <w:rFonts w:ascii="Arial Narrow" w:hAnsi="Arial Narrow" w:cs="Arial"/>
                <w:b/>
                <w:bCs/>
                <w:i/>
                <w:iCs/>
                <w:color w:val="EE0000"/>
                <w:sz w:val="20"/>
                <w:szCs w:val="20"/>
                <w:u w:val="single"/>
              </w:rPr>
              <w:t xml:space="preserve"> </w:t>
            </w:r>
            <w:proofErr w:type="spellStart"/>
            <w:r w:rsidRPr="002A7A6D">
              <w:rPr>
                <w:rFonts w:ascii="Arial Narrow" w:hAnsi="Arial Narrow" w:cs="Arial"/>
                <w:b/>
                <w:bCs/>
                <w:i/>
                <w:iCs/>
                <w:color w:val="EE0000"/>
                <w:sz w:val="20"/>
                <w:szCs w:val="20"/>
                <w:u w:val="single"/>
              </w:rPr>
              <w:t>Garcia</w:t>
            </w:r>
            <w:proofErr w:type="spellEnd"/>
            <w:r w:rsidRPr="002A7A6D">
              <w:rPr>
                <w:rFonts w:ascii="Arial Narrow" w:hAnsi="Arial Narrow" w:cs="Arial"/>
                <w:b/>
                <w:bCs/>
                <w:i/>
                <w:iCs/>
                <w:color w:val="EE0000"/>
                <w:sz w:val="20"/>
                <w:szCs w:val="20"/>
                <w:u w:val="single"/>
              </w:rPr>
              <w:t xml:space="preserve">: </w:t>
            </w:r>
            <w:r w:rsidRPr="002A7A6D">
              <w:rPr>
                <w:rFonts w:ascii="Arial Narrow" w:hAnsi="Arial Narrow" w:cs="Arial"/>
                <w:i/>
                <w:iCs/>
                <w:color w:val="EE0000"/>
                <w:sz w:val="20"/>
                <w:szCs w:val="20"/>
                <w:u w:val="single"/>
              </w:rPr>
              <w:t>Si debe de guardar</w:t>
            </w:r>
            <w:r w:rsidRPr="002A7A6D">
              <w:rPr>
                <w:rFonts w:ascii="Arial Narrow" w:hAnsi="Arial Narrow" w:cs="Arial"/>
                <w:b/>
                <w:bCs/>
                <w:i/>
                <w:iCs/>
                <w:color w:val="EE0000"/>
                <w:sz w:val="20"/>
                <w:szCs w:val="20"/>
                <w:u w:val="single"/>
              </w:rPr>
              <w:t xml:space="preserve"> </w:t>
            </w:r>
            <w:r w:rsidRPr="002A7A6D">
              <w:rPr>
                <w:rFonts w:ascii="Arial Narrow" w:hAnsi="Arial Narrow" w:cs="Arial"/>
                <w:i/>
                <w:iCs/>
                <w:color w:val="EE0000"/>
                <w:sz w:val="20"/>
                <w:szCs w:val="20"/>
                <w:u w:val="single"/>
              </w:rPr>
              <w:t>cierto respeto deben de llamarle la atención b</w:t>
            </w:r>
          </w:p>
          <w:p w14:paraId="057691FA" w14:textId="211CCEB2" w:rsidR="005F2F53" w:rsidRPr="002A7A6D" w:rsidRDefault="005F2F53" w:rsidP="00280006">
            <w:pPr>
              <w:spacing w:before="100" w:beforeAutospacing="1" w:after="100" w:afterAutospacing="1"/>
              <w:jc w:val="both"/>
              <w:rPr>
                <w:rFonts w:ascii="Segoe UI Emoji" w:hAnsi="Segoe UI Emoji" w:cs="Segoe UI Emoji"/>
                <w:i/>
                <w:iCs/>
                <w:sz w:val="20"/>
                <w:szCs w:val="20"/>
              </w:rPr>
            </w:pPr>
            <w:r w:rsidRPr="002A7A6D">
              <w:rPr>
                <w:rFonts w:ascii="Arial Narrow" w:hAnsi="Arial Narrow" w:cs="Arial"/>
                <w:b/>
                <w:bCs/>
                <w:i/>
                <w:iCs/>
                <w:color w:val="EE0000"/>
                <w:sz w:val="20"/>
                <w:szCs w:val="20"/>
                <w:u w:val="single"/>
              </w:rPr>
              <w:t xml:space="preserve">Edna </w:t>
            </w:r>
            <w:proofErr w:type="spellStart"/>
            <w:r w:rsidRPr="002A7A6D">
              <w:rPr>
                <w:rFonts w:ascii="Arial Narrow" w:hAnsi="Arial Narrow" w:cs="Arial"/>
                <w:b/>
                <w:bCs/>
                <w:i/>
                <w:iCs/>
                <w:color w:val="EE0000"/>
                <w:sz w:val="20"/>
                <w:szCs w:val="20"/>
                <w:u w:val="single"/>
              </w:rPr>
              <w:t>Lopez</w:t>
            </w:r>
            <w:proofErr w:type="spellEnd"/>
            <w:r w:rsidRPr="002A7A6D">
              <w:rPr>
                <w:rFonts w:ascii="Arial Narrow" w:hAnsi="Arial Narrow" w:cs="Arial"/>
                <w:b/>
                <w:bCs/>
                <w:i/>
                <w:iCs/>
                <w:color w:val="EE0000"/>
                <w:sz w:val="20"/>
                <w:szCs w:val="20"/>
                <w:u w:val="single"/>
              </w:rPr>
              <w:t xml:space="preserve">: </w:t>
            </w:r>
            <w:r w:rsidRPr="002A7A6D">
              <w:rPr>
                <w:rFonts w:ascii="Arial Narrow" w:hAnsi="Arial Narrow" w:cs="Arial"/>
                <w:i/>
                <w:iCs/>
                <w:color w:val="EE0000"/>
                <w:sz w:val="20"/>
                <w:szCs w:val="20"/>
                <w:u w:val="single"/>
              </w:rPr>
              <w:t xml:space="preserve">Esa </w:t>
            </w:r>
            <w:r w:rsidR="00DA28A4" w:rsidRPr="00DA28A4">
              <w:rPr>
                <w:rFonts w:ascii="Arial Narrow" w:hAnsi="Arial Narrow" w:cs="Arial"/>
                <w:i/>
                <w:iCs/>
                <w:color w:val="FFFFFF"/>
                <w:sz w:val="20"/>
                <w:szCs w:val="20"/>
                <w:highlight w:val="darkCyan"/>
                <w:u w:val="single"/>
              </w:rPr>
              <w:t>[No.49]_ELIMINADAS_las_expresiones_que_afectan_la_intimidad_y/o_privacidad_de_la_denunciante_[243]</w:t>
            </w:r>
            <w:r w:rsidRPr="002A7A6D">
              <w:rPr>
                <w:rFonts w:ascii="Arial Narrow" w:hAnsi="Arial Narrow" w:cs="Arial"/>
                <w:i/>
                <w:iCs/>
                <w:color w:val="EE0000"/>
                <w:sz w:val="20"/>
                <w:szCs w:val="20"/>
                <w:u w:val="single"/>
              </w:rPr>
              <w:t xml:space="preserve">… ni </w:t>
            </w:r>
            <w:proofErr w:type="spellStart"/>
            <w:r w:rsidRPr="002A7A6D">
              <w:rPr>
                <w:rFonts w:ascii="Arial Narrow" w:hAnsi="Arial Narrow" w:cs="Arial"/>
                <w:i/>
                <w:iCs/>
                <w:color w:val="EE0000"/>
                <w:sz w:val="20"/>
                <w:szCs w:val="20"/>
                <w:u w:val="single"/>
              </w:rPr>
              <w:t>como</w:t>
            </w:r>
            <w:proofErr w:type="spellEnd"/>
            <w:r w:rsidRPr="002A7A6D">
              <w:rPr>
                <w:rFonts w:ascii="Arial Narrow" w:hAnsi="Arial Narrow" w:cs="Arial"/>
                <w:i/>
                <w:iCs/>
                <w:color w:val="EE0000"/>
                <w:sz w:val="20"/>
                <w:szCs w:val="20"/>
                <w:u w:val="single"/>
              </w:rPr>
              <w:t xml:space="preserve"> ayudarla </w:t>
            </w:r>
            <w:r w:rsidRPr="002A7A6D">
              <w:rPr>
                <w:rFonts w:ascii="Segoe UI Emoji" w:hAnsi="Segoe UI Emoji" w:cs="Segoe UI Emoji"/>
                <w:i/>
                <w:iCs/>
                <w:sz w:val="20"/>
                <w:szCs w:val="20"/>
              </w:rPr>
              <w:t>😂</w:t>
            </w:r>
          </w:p>
          <w:p w14:paraId="477B9AA6" w14:textId="48593D79" w:rsidR="00236231" w:rsidRPr="002A7A6D" w:rsidRDefault="005F2F53" w:rsidP="00280006">
            <w:pPr>
              <w:spacing w:before="100" w:beforeAutospacing="1" w:after="100" w:afterAutospacing="1"/>
              <w:jc w:val="both"/>
              <w:rPr>
                <w:rFonts w:ascii="Arial Narrow" w:hAnsi="Arial Narrow" w:cs="Segoe UI Emoji"/>
                <w:i/>
                <w:iCs/>
                <w:color w:val="EE0000"/>
                <w:sz w:val="20"/>
                <w:szCs w:val="20"/>
                <w:u w:val="single"/>
              </w:rPr>
            </w:pPr>
            <w:r w:rsidRPr="002A7A6D">
              <w:rPr>
                <w:rFonts w:ascii="Arial Narrow" w:hAnsi="Arial Narrow" w:cs="Segoe UI Emoji"/>
                <w:b/>
                <w:bCs/>
                <w:i/>
                <w:iCs/>
                <w:color w:val="EE0000"/>
                <w:sz w:val="20"/>
                <w:szCs w:val="20"/>
                <w:u w:val="single"/>
              </w:rPr>
              <w:t xml:space="preserve">Luis Muñoz: </w:t>
            </w:r>
            <w:r w:rsidR="00C30D7A" w:rsidRPr="002A7A6D">
              <w:rPr>
                <w:rFonts w:ascii="Arial Narrow" w:hAnsi="Arial Narrow" w:cs="Segoe UI Emoji"/>
                <w:i/>
                <w:iCs/>
                <w:color w:val="EE0000"/>
                <w:sz w:val="20"/>
                <w:szCs w:val="20"/>
                <w:u w:val="single"/>
              </w:rPr>
              <w:t xml:space="preserve">Una </w:t>
            </w:r>
            <w:r w:rsidR="00DA28A4" w:rsidRPr="00DA28A4">
              <w:rPr>
                <w:rFonts w:ascii="Arial Narrow" w:hAnsi="Arial Narrow" w:cs="Segoe UI Emoji"/>
                <w:i/>
                <w:iCs/>
                <w:color w:val="FFFFFF"/>
                <w:sz w:val="20"/>
                <w:szCs w:val="20"/>
                <w:highlight w:val="darkCyan"/>
                <w:u w:val="single"/>
              </w:rPr>
              <w:t>[No.50]_ELIMINADAS_las_expresiones_que_afectan_la_intimidad_y/o_privacidad_de_la_denunciante_[243]</w:t>
            </w:r>
            <w:r w:rsidR="00C30D7A" w:rsidRPr="002A7A6D">
              <w:rPr>
                <w:rFonts w:ascii="Arial Narrow" w:hAnsi="Arial Narrow" w:cs="Segoe UI Emoji"/>
                <w:i/>
                <w:iCs/>
                <w:color w:val="EE0000"/>
                <w:sz w:val="20"/>
                <w:szCs w:val="20"/>
                <w:u w:val="single"/>
              </w:rPr>
              <w:t>…da más del bienestar !!! Pura transformación de 4</w:t>
            </w:r>
            <w:r w:rsidR="00236231" w:rsidRPr="002A7A6D">
              <w:rPr>
                <w:rFonts w:ascii="Arial Narrow" w:hAnsi="Arial Narrow" w:cs="Segoe UI Emoji"/>
                <w:i/>
                <w:iCs/>
                <w:color w:val="EE0000"/>
                <w:sz w:val="20"/>
                <w:szCs w:val="20"/>
                <w:u w:val="single"/>
              </w:rPr>
              <w:t xml:space="preserve">a </w:t>
            </w:r>
            <w:r w:rsidR="00C30D7A" w:rsidRPr="002A7A6D">
              <w:rPr>
                <w:rFonts w:ascii="Arial Narrow" w:hAnsi="Arial Narrow" w:cs="Segoe UI Emoji"/>
                <w:i/>
                <w:iCs/>
                <w:color w:val="EE0000"/>
                <w:sz w:val="20"/>
                <w:szCs w:val="20"/>
                <w:u w:val="single"/>
              </w:rPr>
              <w:t>!!!</w:t>
            </w:r>
          </w:p>
          <w:p w14:paraId="1C064F8A" w14:textId="08D9C958" w:rsidR="00EC544B" w:rsidRPr="002A7A6D" w:rsidRDefault="00EC544B" w:rsidP="00280006">
            <w:pPr>
              <w:spacing w:before="100" w:beforeAutospacing="1" w:after="100" w:afterAutospacing="1"/>
              <w:jc w:val="both"/>
              <w:rPr>
                <w:rFonts w:ascii="Arial Narrow" w:hAnsi="Arial Narrow" w:cs="Arial"/>
                <w:b/>
                <w:bCs/>
                <w:sz w:val="20"/>
                <w:szCs w:val="20"/>
              </w:rPr>
            </w:pPr>
            <w:r w:rsidRPr="002A7A6D">
              <w:rPr>
                <w:rFonts w:ascii="Arial Narrow" w:hAnsi="Arial Narrow" w:cs="Arial"/>
                <w:b/>
                <w:bCs/>
                <w:sz w:val="20"/>
                <w:szCs w:val="20"/>
              </w:rPr>
              <w:t>Redacción:</w:t>
            </w:r>
          </w:p>
          <w:p w14:paraId="0F15BE71" w14:textId="36A967F7" w:rsidR="00236231" w:rsidRPr="002A7A6D" w:rsidRDefault="00236231" w:rsidP="00280006">
            <w:pPr>
              <w:spacing w:before="100" w:beforeAutospacing="1" w:after="100" w:afterAutospacing="1"/>
              <w:jc w:val="both"/>
              <w:rPr>
                <w:rFonts w:ascii="Arial Narrow" w:hAnsi="Arial Narrow" w:cs="Arial"/>
                <w:i/>
                <w:iCs/>
                <w:sz w:val="20"/>
                <w:szCs w:val="20"/>
              </w:rPr>
            </w:pPr>
            <w:r w:rsidRPr="002A7A6D">
              <w:rPr>
                <w:rFonts w:ascii="Arial Narrow" w:hAnsi="Arial Narrow" w:cs="Arial"/>
                <w:i/>
                <w:iCs/>
                <w:sz w:val="20"/>
                <w:szCs w:val="20"/>
              </w:rPr>
              <w:t>En contraste, otros defendieron que la investidura del cargo obliga a respetar</w:t>
            </w:r>
            <w:r w:rsidR="006612F0" w:rsidRPr="002A7A6D">
              <w:rPr>
                <w:rFonts w:ascii="Arial Narrow" w:hAnsi="Arial Narrow" w:cs="Arial"/>
                <w:i/>
                <w:iCs/>
                <w:sz w:val="20"/>
                <w:szCs w:val="20"/>
              </w:rPr>
              <w:t xml:space="preserve"> códigos de vestimenta más estrictos en ceremonias institucionales.</w:t>
            </w:r>
          </w:p>
          <w:p w14:paraId="21374A50" w14:textId="39CBA3BA" w:rsidR="00EC544B" w:rsidRPr="002A7A6D" w:rsidRDefault="00EC544B" w:rsidP="00280006">
            <w:pPr>
              <w:spacing w:before="100" w:beforeAutospacing="1" w:after="100" w:afterAutospacing="1"/>
              <w:jc w:val="both"/>
              <w:rPr>
                <w:rFonts w:ascii="Arial Narrow" w:hAnsi="Arial Narrow" w:cs="Arial"/>
                <w:b/>
                <w:bCs/>
                <w:sz w:val="20"/>
                <w:szCs w:val="20"/>
              </w:rPr>
            </w:pPr>
            <w:r w:rsidRPr="002A7A6D">
              <w:rPr>
                <w:rFonts w:ascii="Arial Narrow" w:hAnsi="Arial Narrow" w:cs="Arial"/>
                <w:b/>
                <w:bCs/>
                <w:sz w:val="20"/>
                <w:szCs w:val="20"/>
              </w:rPr>
              <w:t>Captura de los siguientes mensajes:</w:t>
            </w:r>
          </w:p>
          <w:p w14:paraId="2C3EAE1E" w14:textId="74C3402A" w:rsidR="009A1C96" w:rsidRPr="002A7A6D" w:rsidRDefault="006612F0" w:rsidP="009A1C96">
            <w:pPr>
              <w:jc w:val="both"/>
              <w:rPr>
                <w:rFonts w:ascii="Arial Narrow" w:hAnsi="Arial Narrow" w:cs="Arial"/>
                <w:i/>
                <w:iCs/>
                <w:color w:val="EE0000"/>
                <w:sz w:val="20"/>
                <w:szCs w:val="20"/>
                <w:u w:val="single"/>
              </w:rPr>
            </w:pPr>
            <w:r w:rsidRPr="002A7A6D">
              <w:rPr>
                <w:rFonts w:ascii="Arial Narrow" w:hAnsi="Arial Narrow" w:cs="Arial"/>
                <w:b/>
                <w:bCs/>
                <w:i/>
                <w:iCs/>
                <w:color w:val="EE0000"/>
                <w:sz w:val="20"/>
                <w:szCs w:val="20"/>
                <w:u w:val="single"/>
              </w:rPr>
              <w:t xml:space="preserve">Misael Morales: </w:t>
            </w:r>
            <w:r w:rsidR="009A1C96" w:rsidRPr="002A7A6D">
              <w:rPr>
                <w:rFonts w:ascii="Arial Narrow" w:hAnsi="Arial Narrow" w:cs="Arial"/>
                <w:i/>
                <w:iCs/>
                <w:color w:val="EE0000"/>
                <w:sz w:val="20"/>
                <w:szCs w:val="20"/>
                <w:u w:val="single"/>
              </w:rPr>
              <w:t>Para vestimenta que usó para ese evento tan formal.</w:t>
            </w:r>
          </w:p>
          <w:p w14:paraId="20BB0EAE" w14:textId="4A5C8251" w:rsidR="009A1C96" w:rsidRPr="002A7A6D" w:rsidRDefault="009A1C96" w:rsidP="00D159FC">
            <w:pPr>
              <w:jc w:val="both"/>
              <w:rPr>
                <w:rFonts w:ascii="Arial Narrow" w:hAnsi="Arial Narrow" w:cs="Arial"/>
                <w:i/>
                <w:iCs/>
                <w:color w:val="EE0000"/>
                <w:sz w:val="20"/>
                <w:szCs w:val="20"/>
                <w:u w:val="single"/>
              </w:rPr>
            </w:pPr>
            <w:r w:rsidRPr="002A7A6D">
              <w:rPr>
                <w:rFonts w:ascii="Arial Narrow" w:hAnsi="Arial Narrow" w:cs="Arial"/>
                <w:i/>
                <w:iCs/>
                <w:color w:val="EE0000"/>
                <w:sz w:val="20"/>
                <w:szCs w:val="20"/>
                <w:u w:val="single"/>
              </w:rPr>
              <w:t>Mejor se hubiera ido en short y queda mejor.</w:t>
            </w:r>
          </w:p>
          <w:p w14:paraId="15A95160" w14:textId="685EE36C" w:rsidR="009A1C96" w:rsidRPr="002A7A6D" w:rsidRDefault="009A1C96" w:rsidP="00D159FC">
            <w:pPr>
              <w:spacing w:before="100" w:beforeAutospacing="1" w:after="100" w:afterAutospacing="1"/>
              <w:jc w:val="both"/>
              <w:rPr>
                <w:rFonts w:ascii="Arial Narrow" w:hAnsi="Arial Narrow" w:cs="Arial"/>
                <w:i/>
                <w:iCs/>
                <w:color w:val="EE0000"/>
                <w:sz w:val="20"/>
                <w:szCs w:val="20"/>
                <w:u w:val="single"/>
              </w:rPr>
            </w:pPr>
            <w:r w:rsidRPr="002A7A6D">
              <w:rPr>
                <w:rFonts w:ascii="Arial Narrow" w:hAnsi="Arial Narrow" w:cs="Arial"/>
                <w:b/>
                <w:bCs/>
                <w:i/>
                <w:iCs/>
                <w:color w:val="EE0000"/>
                <w:sz w:val="20"/>
                <w:szCs w:val="20"/>
                <w:u w:val="single"/>
              </w:rPr>
              <w:t xml:space="preserve">Humberto </w:t>
            </w:r>
            <w:proofErr w:type="spellStart"/>
            <w:r w:rsidRPr="002A7A6D">
              <w:rPr>
                <w:rFonts w:ascii="Arial Narrow" w:hAnsi="Arial Narrow" w:cs="Arial"/>
                <w:b/>
                <w:bCs/>
                <w:i/>
                <w:iCs/>
                <w:color w:val="EE0000"/>
                <w:sz w:val="20"/>
                <w:szCs w:val="20"/>
                <w:u w:val="single"/>
              </w:rPr>
              <w:t>Felix</w:t>
            </w:r>
            <w:proofErr w:type="spellEnd"/>
            <w:r w:rsidRPr="002A7A6D">
              <w:rPr>
                <w:rFonts w:ascii="Arial Narrow" w:hAnsi="Arial Narrow" w:cs="Arial"/>
                <w:b/>
                <w:bCs/>
                <w:i/>
                <w:iCs/>
                <w:color w:val="EE0000"/>
                <w:sz w:val="20"/>
                <w:szCs w:val="20"/>
                <w:u w:val="single"/>
              </w:rPr>
              <w:t xml:space="preserve">: </w:t>
            </w:r>
            <w:r w:rsidRPr="002A7A6D">
              <w:rPr>
                <w:rFonts w:ascii="Arial Narrow" w:hAnsi="Arial Narrow" w:cs="Arial"/>
                <w:i/>
                <w:iCs/>
                <w:color w:val="EE0000"/>
                <w:sz w:val="20"/>
                <w:szCs w:val="20"/>
                <w:u w:val="single"/>
              </w:rPr>
              <w:t>Sabía</w:t>
            </w:r>
            <w:r w:rsidR="003E255B" w:rsidRPr="002A7A6D">
              <w:rPr>
                <w:rFonts w:ascii="Arial Narrow" w:hAnsi="Arial Narrow" w:cs="Arial"/>
                <w:i/>
                <w:iCs/>
                <w:color w:val="EE0000"/>
                <w:sz w:val="20"/>
                <w:szCs w:val="20"/>
                <w:u w:val="single"/>
              </w:rPr>
              <w:t xml:space="preserve"> que era evento de casi puros hombres y supo elegir su mejor outfit.</w:t>
            </w:r>
          </w:p>
          <w:p w14:paraId="0B42480C" w14:textId="3FC8CECD" w:rsidR="007A554D" w:rsidRPr="002A7A6D" w:rsidRDefault="003E255B" w:rsidP="00D159FC">
            <w:pPr>
              <w:spacing w:before="100" w:beforeAutospacing="1" w:after="100" w:afterAutospacing="1"/>
              <w:jc w:val="both"/>
              <w:rPr>
                <w:rFonts w:ascii="Segoe UI Emoji" w:hAnsi="Segoe UI Emoji" w:cs="Segoe UI Emoji"/>
                <w:i/>
                <w:iCs/>
                <w:sz w:val="20"/>
                <w:szCs w:val="20"/>
              </w:rPr>
            </w:pPr>
            <w:r w:rsidRPr="002A7A6D">
              <w:rPr>
                <w:rFonts w:ascii="Arial Narrow" w:hAnsi="Arial Narrow" w:cs="Arial"/>
                <w:b/>
                <w:bCs/>
                <w:i/>
                <w:iCs/>
                <w:color w:val="EE0000"/>
                <w:sz w:val="20"/>
                <w:szCs w:val="20"/>
                <w:u w:val="single"/>
              </w:rPr>
              <w:t>Arnoldo Santa María:</w:t>
            </w:r>
            <w:r w:rsidR="00ED7742" w:rsidRPr="002A7A6D">
              <w:rPr>
                <w:rFonts w:ascii="Arial Narrow" w:hAnsi="Arial Narrow" w:cs="Arial"/>
                <w:i/>
                <w:iCs/>
                <w:color w:val="EE0000"/>
                <w:sz w:val="20"/>
                <w:szCs w:val="20"/>
                <w:u w:val="single"/>
              </w:rPr>
              <w:t xml:space="preserve"> Volvería a votar por ti una y mil veces con tal de seguirte mirando así </w:t>
            </w:r>
            <w:r w:rsidR="00DA28A4" w:rsidRPr="00DA28A4">
              <w:rPr>
                <w:rFonts w:ascii="Arial Narrow" w:hAnsi="Arial Narrow" w:cs="Arial"/>
                <w:b/>
                <w:bCs/>
                <w:i/>
                <w:iCs/>
                <w:color w:val="FFFFFF"/>
                <w:sz w:val="20"/>
                <w:szCs w:val="20"/>
                <w:highlight w:val="darkCyan"/>
                <w:u w:val="single"/>
              </w:rPr>
              <w:t>[No.51]_</w:t>
            </w:r>
            <w:proofErr w:type="spellStart"/>
            <w:r w:rsidR="00DA28A4" w:rsidRPr="00DA28A4">
              <w:rPr>
                <w:rFonts w:ascii="Arial Narrow" w:hAnsi="Arial Narrow" w:cs="Arial"/>
                <w:b/>
                <w:bCs/>
                <w:i/>
                <w:iCs/>
                <w:color w:val="FFFFFF"/>
                <w:sz w:val="20"/>
                <w:szCs w:val="20"/>
                <w:highlight w:val="darkCyan"/>
                <w:u w:val="single"/>
              </w:rPr>
              <w:t>ELIMINADO_el_nombre_de_la_parte_denunciante</w:t>
            </w:r>
            <w:proofErr w:type="spellEnd"/>
            <w:r w:rsidR="00DA28A4" w:rsidRPr="00DA28A4">
              <w:rPr>
                <w:rFonts w:ascii="Arial Narrow" w:hAnsi="Arial Narrow" w:cs="Arial"/>
                <w:b/>
                <w:bCs/>
                <w:i/>
                <w:iCs/>
                <w:color w:val="FFFFFF"/>
                <w:sz w:val="20"/>
                <w:szCs w:val="20"/>
                <w:highlight w:val="darkCyan"/>
                <w:u w:val="single"/>
              </w:rPr>
              <w:t>_[6]</w:t>
            </w:r>
            <w:r w:rsidR="007A554D" w:rsidRPr="002A7A6D">
              <w:rPr>
                <w:rFonts w:ascii="Arial Narrow" w:hAnsi="Arial Narrow" w:cs="Arial"/>
                <w:b/>
                <w:bCs/>
                <w:i/>
                <w:iCs/>
                <w:color w:val="EE0000"/>
                <w:sz w:val="20"/>
                <w:szCs w:val="20"/>
                <w:u w:val="single"/>
              </w:rPr>
              <w:t xml:space="preserve"> </w:t>
            </w:r>
            <w:r w:rsidR="007A554D" w:rsidRPr="002A7A6D">
              <w:rPr>
                <w:rFonts w:ascii="Segoe UI Emoji" w:hAnsi="Segoe UI Emoji" w:cs="Segoe UI Emoji"/>
                <w:i/>
                <w:iCs/>
                <w:sz w:val="20"/>
                <w:szCs w:val="20"/>
              </w:rPr>
              <w:t>😍</w:t>
            </w:r>
          </w:p>
          <w:p w14:paraId="29F79692" w14:textId="0D981DDC" w:rsidR="00236231" w:rsidRPr="002A7A6D" w:rsidRDefault="007A554D" w:rsidP="00280006">
            <w:pPr>
              <w:spacing w:before="100" w:beforeAutospacing="1" w:after="100" w:afterAutospacing="1"/>
              <w:jc w:val="both"/>
              <w:rPr>
                <w:rFonts w:ascii="Arial Narrow" w:hAnsi="Arial Narrow" w:cs="Arial"/>
                <w:i/>
                <w:iCs/>
                <w:color w:val="EE0000"/>
                <w:sz w:val="20"/>
                <w:szCs w:val="20"/>
                <w:u w:val="single"/>
              </w:rPr>
            </w:pPr>
            <w:proofErr w:type="spellStart"/>
            <w:r w:rsidRPr="002A7A6D">
              <w:rPr>
                <w:rFonts w:ascii="Arial Narrow" w:hAnsi="Arial Narrow" w:cs="Arial"/>
                <w:b/>
                <w:bCs/>
                <w:i/>
                <w:iCs/>
                <w:color w:val="EE0000"/>
                <w:sz w:val="20"/>
                <w:szCs w:val="20"/>
                <w:u w:val="single"/>
              </w:rPr>
              <w:t>Jose</w:t>
            </w:r>
            <w:proofErr w:type="spellEnd"/>
            <w:r w:rsidRPr="002A7A6D">
              <w:rPr>
                <w:rFonts w:ascii="Arial Narrow" w:hAnsi="Arial Narrow" w:cs="Arial"/>
                <w:b/>
                <w:bCs/>
                <w:i/>
                <w:iCs/>
                <w:color w:val="EE0000"/>
                <w:sz w:val="20"/>
                <w:szCs w:val="20"/>
                <w:u w:val="single"/>
              </w:rPr>
              <w:t xml:space="preserve"> </w:t>
            </w:r>
            <w:proofErr w:type="spellStart"/>
            <w:r w:rsidRPr="002A7A6D">
              <w:rPr>
                <w:rFonts w:ascii="Arial Narrow" w:hAnsi="Arial Narrow" w:cs="Arial"/>
                <w:b/>
                <w:bCs/>
                <w:i/>
                <w:iCs/>
                <w:color w:val="EE0000"/>
                <w:sz w:val="20"/>
                <w:szCs w:val="20"/>
                <w:u w:val="single"/>
              </w:rPr>
              <w:t>Adrian</w:t>
            </w:r>
            <w:proofErr w:type="spellEnd"/>
            <w:r w:rsidRPr="002A7A6D">
              <w:rPr>
                <w:rFonts w:ascii="Arial Narrow" w:hAnsi="Arial Narrow" w:cs="Arial"/>
                <w:b/>
                <w:bCs/>
                <w:i/>
                <w:iCs/>
                <w:color w:val="EE0000"/>
                <w:sz w:val="20"/>
                <w:szCs w:val="20"/>
                <w:u w:val="single"/>
              </w:rPr>
              <w:t xml:space="preserve"> Herrero: </w:t>
            </w:r>
            <w:r w:rsidRPr="002A7A6D">
              <w:rPr>
                <w:rFonts w:ascii="Arial Narrow" w:hAnsi="Arial Narrow" w:cs="Arial"/>
                <w:i/>
                <w:iCs/>
                <w:color w:val="EE0000"/>
                <w:sz w:val="20"/>
                <w:szCs w:val="20"/>
                <w:u w:val="single"/>
              </w:rPr>
              <w:t xml:space="preserve">son 25 años de abandono por parte delos mismos perredistas que gobiernan </w:t>
            </w:r>
            <w:proofErr w:type="spellStart"/>
            <w:r w:rsidRPr="002A7A6D">
              <w:rPr>
                <w:rFonts w:ascii="Arial Narrow" w:hAnsi="Arial Narrow" w:cs="Arial"/>
                <w:i/>
                <w:iCs/>
                <w:color w:val="EE0000"/>
                <w:sz w:val="20"/>
                <w:szCs w:val="20"/>
                <w:u w:val="single"/>
              </w:rPr>
              <w:t>michoacan</w:t>
            </w:r>
            <w:proofErr w:type="spellEnd"/>
            <w:r w:rsidR="00D159FC" w:rsidRPr="002A7A6D">
              <w:rPr>
                <w:rFonts w:ascii="Arial Narrow" w:hAnsi="Arial Narrow" w:cs="Arial"/>
                <w:i/>
                <w:iCs/>
                <w:color w:val="EE0000"/>
                <w:sz w:val="20"/>
                <w:szCs w:val="20"/>
                <w:u w:val="single"/>
              </w:rPr>
              <w:t>…. La 4T nunca nos llegó.</w:t>
            </w:r>
          </w:p>
          <w:p w14:paraId="7C568935" w14:textId="45CA8CF1" w:rsidR="00EC544B" w:rsidRPr="002A7A6D" w:rsidRDefault="00EC544B" w:rsidP="00280006">
            <w:pPr>
              <w:spacing w:before="100" w:beforeAutospacing="1" w:after="100" w:afterAutospacing="1"/>
              <w:jc w:val="both"/>
              <w:rPr>
                <w:rFonts w:ascii="Arial Narrow" w:hAnsi="Arial Narrow" w:cs="Arial"/>
                <w:b/>
                <w:bCs/>
                <w:sz w:val="20"/>
                <w:szCs w:val="20"/>
              </w:rPr>
            </w:pPr>
            <w:r w:rsidRPr="002A7A6D">
              <w:rPr>
                <w:rFonts w:ascii="Arial Narrow" w:hAnsi="Arial Narrow" w:cs="Arial"/>
                <w:b/>
                <w:bCs/>
                <w:sz w:val="20"/>
                <w:szCs w:val="20"/>
              </w:rPr>
              <w:t>Redacción:</w:t>
            </w:r>
          </w:p>
          <w:p w14:paraId="745C576A" w14:textId="260DD950" w:rsidR="00280006" w:rsidRPr="002A7A6D" w:rsidRDefault="00280006" w:rsidP="00280006">
            <w:pPr>
              <w:spacing w:before="100" w:beforeAutospacing="1" w:after="100" w:afterAutospacing="1"/>
              <w:jc w:val="both"/>
              <w:rPr>
                <w:rFonts w:ascii="Arial Narrow" w:hAnsi="Arial Narrow" w:cs="Arial"/>
                <w:i/>
                <w:iCs/>
                <w:sz w:val="20"/>
                <w:szCs w:val="20"/>
              </w:rPr>
            </w:pPr>
            <w:r w:rsidRPr="002A7A6D">
              <w:rPr>
                <w:rFonts w:ascii="Arial Narrow" w:hAnsi="Arial Narrow" w:cs="Arial"/>
                <w:i/>
                <w:iCs/>
                <w:sz w:val="20"/>
                <w:szCs w:val="20"/>
              </w:rPr>
              <w:t>Esta división de opiniones alimentó un debate que no se limitó al caso individual, sino que abrió la discusión sobre la relación entre libertad de elección personal y las expectativas sociales que se depositan en quienes encabezan cargos públicos.</w:t>
            </w:r>
          </w:p>
          <w:p w14:paraId="1592764C" w14:textId="77777777" w:rsidR="00280006" w:rsidRPr="002A7A6D" w:rsidRDefault="00280006" w:rsidP="00280006">
            <w:pPr>
              <w:spacing w:before="100" w:beforeAutospacing="1" w:after="100" w:afterAutospacing="1"/>
              <w:jc w:val="both"/>
              <w:rPr>
                <w:rFonts w:ascii="Arial Narrow" w:hAnsi="Arial Narrow" w:cs="Arial"/>
                <w:i/>
                <w:iCs/>
                <w:sz w:val="20"/>
                <w:szCs w:val="20"/>
              </w:rPr>
            </w:pPr>
            <w:r w:rsidRPr="002A7A6D">
              <w:rPr>
                <w:rFonts w:ascii="Arial Narrow" w:hAnsi="Arial Narrow" w:cs="Arial"/>
                <w:i/>
                <w:iCs/>
                <w:sz w:val="20"/>
                <w:szCs w:val="20"/>
              </w:rPr>
              <w:t>El tema de la vestimenta femenina en la vida pública tiene raíces culturales profundas. En distintas épocas, mujeres que han ocupado espacios políticos, artísticos o sociales han enfrentado críticas similares.</w:t>
            </w:r>
          </w:p>
          <w:p w14:paraId="593EA1D3" w14:textId="03F53F5F" w:rsidR="00EC544B" w:rsidRPr="002A7A6D" w:rsidRDefault="00EC544B" w:rsidP="00280006">
            <w:pPr>
              <w:spacing w:before="100" w:beforeAutospacing="1" w:after="100" w:afterAutospacing="1"/>
              <w:jc w:val="both"/>
              <w:rPr>
                <w:rFonts w:ascii="Arial Narrow" w:hAnsi="Arial Narrow" w:cs="Arial"/>
                <w:b/>
                <w:bCs/>
                <w:sz w:val="20"/>
                <w:szCs w:val="20"/>
              </w:rPr>
            </w:pPr>
            <w:r w:rsidRPr="002A7A6D">
              <w:rPr>
                <w:rFonts w:ascii="Arial Narrow" w:hAnsi="Arial Narrow" w:cs="Arial"/>
                <w:b/>
                <w:bCs/>
                <w:sz w:val="20"/>
                <w:szCs w:val="20"/>
              </w:rPr>
              <w:t>Captura de los siguientes mensajes:</w:t>
            </w:r>
          </w:p>
          <w:p w14:paraId="070436DC" w14:textId="78F98F7D" w:rsidR="00C23497" w:rsidRPr="002A7A6D" w:rsidRDefault="000F7B6D" w:rsidP="00280006">
            <w:pPr>
              <w:spacing w:before="100" w:beforeAutospacing="1" w:after="100" w:afterAutospacing="1"/>
              <w:jc w:val="both"/>
              <w:rPr>
                <w:rFonts w:ascii="Arial Narrow" w:hAnsi="Arial Narrow" w:cs="Segoe UI Emoji"/>
                <w:i/>
                <w:iCs/>
                <w:color w:val="EE0000"/>
                <w:sz w:val="20"/>
                <w:szCs w:val="20"/>
              </w:rPr>
            </w:pPr>
            <w:r w:rsidRPr="002A7A6D">
              <w:rPr>
                <w:rFonts w:ascii="Arial Narrow" w:hAnsi="Arial Narrow" w:cs="Arial"/>
                <w:b/>
                <w:bCs/>
                <w:i/>
                <w:iCs/>
                <w:color w:val="EE0000"/>
                <w:sz w:val="20"/>
                <w:szCs w:val="20"/>
                <w:u w:val="single"/>
              </w:rPr>
              <w:t xml:space="preserve">Kenia Penaloza: </w:t>
            </w:r>
            <w:r w:rsidR="00950F14" w:rsidRPr="002A7A6D">
              <w:rPr>
                <w:rFonts w:ascii="Arial Narrow" w:hAnsi="Arial Narrow" w:cs="Arial"/>
                <w:b/>
                <w:bCs/>
                <w:i/>
                <w:iCs/>
                <w:color w:val="EE0000"/>
                <w:sz w:val="20"/>
                <w:szCs w:val="20"/>
                <w:u w:val="single"/>
              </w:rPr>
              <w:t xml:space="preserve">Lorena H García </w:t>
            </w:r>
            <w:r w:rsidR="00950F14" w:rsidRPr="002A7A6D">
              <w:rPr>
                <w:rFonts w:ascii="Arial Narrow" w:hAnsi="Arial Narrow" w:cs="Arial"/>
                <w:i/>
                <w:iCs/>
                <w:color w:val="EE0000"/>
                <w:sz w:val="20"/>
                <w:szCs w:val="20"/>
                <w:u w:val="single"/>
              </w:rPr>
              <w:t>exacto aparte de veía insegura al Sentarse y taparse en la entrepierna</w:t>
            </w:r>
            <w:r w:rsidR="00447CDC" w:rsidRPr="002A7A6D">
              <w:rPr>
                <w:rFonts w:ascii="Arial Narrow" w:hAnsi="Arial Narrow" w:cs="Arial"/>
                <w:i/>
                <w:iCs/>
                <w:color w:val="EE0000"/>
                <w:sz w:val="20"/>
                <w:szCs w:val="20"/>
                <w:u w:val="single"/>
              </w:rPr>
              <w:t xml:space="preserve">, me </w:t>
            </w:r>
            <w:proofErr w:type="spellStart"/>
            <w:r w:rsidR="00447CDC" w:rsidRPr="002A7A6D">
              <w:rPr>
                <w:rFonts w:ascii="Arial Narrow" w:hAnsi="Arial Narrow" w:cs="Arial"/>
                <w:i/>
                <w:iCs/>
                <w:color w:val="EE0000"/>
                <w:sz w:val="20"/>
                <w:szCs w:val="20"/>
                <w:u w:val="single"/>
              </w:rPr>
              <w:t>ah</w:t>
            </w:r>
            <w:proofErr w:type="spellEnd"/>
            <w:r w:rsidR="00447CDC" w:rsidRPr="002A7A6D">
              <w:rPr>
                <w:rFonts w:ascii="Arial Narrow" w:hAnsi="Arial Narrow" w:cs="Arial"/>
                <w:i/>
                <w:iCs/>
                <w:color w:val="EE0000"/>
                <w:sz w:val="20"/>
                <w:szCs w:val="20"/>
                <w:u w:val="single"/>
              </w:rPr>
              <w:t xml:space="preserve"> pasado </w:t>
            </w:r>
            <w:r w:rsidR="00447CDC" w:rsidRPr="002A7A6D">
              <w:rPr>
                <w:rFonts w:ascii="Segoe UI Emoji" w:hAnsi="Segoe UI Emoji" w:cs="Segoe UI Emoji"/>
                <w:b/>
                <w:bCs/>
                <w:i/>
                <w:iCs/>
                <w:sz w:val="20"/>
                <w:szCs w:val="20"/>
              </w:rPr>
              <w:t>🤭</w:t>
            </w:r>
            <w:r w:rsidR="00447CDC" w:rsidRPr="002A7A6D">
              <w:rPr>
                <w:rFonts w:ascii="Arial Narrow" w:hAnsi="Arial Narrow" w:cs="Segoe UI Emoji"/>
                <w:i/>
                <w:iCs/>
                <w:color w:val="EE0000"/>
                <w:sz w:val="20"/>
                <w:szCs w:val="20"/>
              </w:rPr>
              <w:t>es incómodo en eventos públicos</w:t>
            </w:r>
            <w:r w:rsidR="00C23497" w:rsidRPr="002A7A6D">
              <w:rPr>
                <w:rFonts w:ascii="Arial Narrow" w:hAnsi="Arial Narrow" w:cs="Segoe UI Emoji"/>
                <w:i/>
                <w:iCs/>
                <w:color w:val="EE0000"/>
                <w:sz w:val="20"/>
                <w:szCs w:val="20"/>
              </w:rPr>
              <w:t xml:space="preserve"> </w:t>
            </w:r>
            <w:r w:rsidR="00DA28A4" w:rsidRPr="00DA28A4">
              <w:rPr>
                <w:rFonts w:ascii="Arial Narrow" w:hAnsi="Arial Narrow" w:cs="Segoe UI Emoji"/>
                <w:i/>
                <w:iCs/>
                <w:color w:val="FFFFFF"/>
                <w:sz w:val="20"/>
                <w:szCs w:val="20"/>
                <w:highlight w:val="darkCyan"/>
              </w:rPr>
              <w:t>[No.52]_ELIMINADO_Expresiones_sobre_vestimenta_que_afectan_la_intimidad_y/o_privacidad_[289]</w:t>
            </w:r>
            <w:r w:rsidR="00C23497" w:rsidRPr="002A7A6D">
              <w:rPr>
                <w:rFonts w:ascii="Arial Narrow" w:hAnsi="Arial Narrow" w:cs="Segoe UI Emoji"/>
                <w:i/>
                <w:iCs/>
                <w:color w:val="EE0000"/>
                <w:sz w:val="20"/>
                <w:szCs w:val="20"/>
              </w:rPr>
              <w:t xml:space="preserve">! Ellos no cuentan con </w:t>
            </w:r>
            <w:proofErr w:type="spellStart"/>
            <w:r w:rsidR="00C23497" w:rsidRPr="002A7A6D">
              <w:rPr>
                <w:rFonts w:ascii="Arial Narrow" w:hAnsi="Arial Narrow" w:cs="Segoe UI Emoji"/>
                <w:i/>
                <w:iCs/>
                <w:color w:val="EE0000"/>
                <w:sz w:val="20"/>
                <w:szCs w:val="20"/>
              </w:rPr>
              <w:t>stylist</w:t>
            </w:r>
            <w:proofErr w:type="spellEnd"/>
            <w:r w:rsidR="00C23497" w:rsidRPr="002A7A6D">
              <w:rPr>
                <w:rFonts w:ascii="Arial Narrow" w:hAnsi="Arial Narrow" w:cs="Segoe UI Emoji"/>
                <w:i/>
                <w:iCs/>
                <w:color w:val="EE0000"/>
                <w:sz w:val="20"/>
                <w:szCs w:val="20"/>
              </w:rPr>
              <w:t xml:space="preserve"> o así? Deberían</w:t>
            </w:r>
          </w:p>
          <w:p w14:paraId="0C017D56" w14:textId="0B11D1AA" w:rsidR="00EC544B" w:rsidRPr="002A7A6D" w:rsidRDefault="00EC544B" w:rsidP="00280006">
            <w:pPr>
              <w:spacing w:before="100" w:beforeAutospacing="1" w:after="100" w:afterAutospacing="1"/>
              <w:jc w:val="both"/>
              <w:rPr>
                <w:rFonts w:ascii="Arial Narrow" w:hAnsi="Arial Narrow" w:cs="Arial"/>
                <w:b/>
                <w:bCs/>
                <w:sz w:val="20"/>
                <w:szCs w:val="20"/>
              </w:rPr>
            </w:pPr>
            <w:r w:rsidRPr="002A7A6D">
              <w:rPr>
                <w:rFonts w:ascii="Arial Narrow" w:hAnsi="Arial Narrow" w:cs="Arial"/>
                <w:b/>
                <w:bCs/>
                <w:sz w:val="20"/>
                <w:szCs w:val="20"/>
              </w:rPr>
              <w:t>Redacción:</w:t>
            </w:r>
          </w:p>
          <w:p w14:paraId="6B571180" w14:textId="068DE11B" w:rsidR="00447CDC" w:rsidRPr="002A7A6D" w:rsidRDefault="00280006" w:rsidP="00280006">
            <w:pPr>
              <w:spacing w:before="100" w:beforeAutospacing="1" w:after="100" w:afterAutospacing="1"/>
              <w:jc w:val="both"/>
              <w:rPr>
                <w:rFonts w:ascii="Arial Narrow" w:hAnsi="Arial Narrow" w:cs="Arial"/>
                <w:b/>
                <w:bCs/>
                <w:i/>
                <w:iCs/>
                <w:sz w:val="20"/>
                <w:szCs w:val="20"/>
              </w:rPr>
            </w:pPr>
            <w:r w:rsidRPr="002A7A6D">
              <w:rPr>
                <w:rFonts w:ascii="Arial Narrow" w:hAnsi="Arial Narrow" w:cs="Arial"/>
                <w:i/>
                <w:iCs/>
                <w:sz w:val="20"/>
                <w:szCs w:val="20"/>
              </w:rPr>
              <w:t xml:space="preserve">Las sufragistas del Siglo 19, por ejemplo, rompieron esquemas al usar pantalones como parte de su lucha, mientras que figuras como </w:t>
            </w:r>
            <w:r w:rsidRPr="002A7A6D">
              <w:rPr>
                <w:rFonts w:ascii="Arial Narrow" w:hAnsi="Arial Narrow" w:cs="Arial"/>
                <w:b/>
                <w:bCs/>
                <w:i/>
                <w:iCs/>
                <w:sz w:val="20"/>
                <w:szCs w:val="20"/>
              </w:rPr>
              <w:t>Frida Khalo convirtieron la moda en un medio de expresión política y personal.</w:t>
            </w:r>
          </w:p>
          <w:p w14:paraId="2037AB99" w14:textId="16C95098" w:rsidR="00280006" w:rsidRPr="002A7A6D" w:rsidRDefault="00280006" w:rsidP="00280006">
            <w:pPr>
              <w:spacing w:before="100" w:beforeAutospacing="1" w:after="100" w:afterAutospacing="1"/>
              <w:jc w:val="both"/>
              <w:rPr>
                <w:rFonts w:ascii="Arial Narrow" w:hAnsi="Arial Narrow" w:cs="Arial"/>
                <w:i/>
                <w:iCs/>
                <w:sz w:val="20"/>
                <w:szCs w:val="20"/>
              </w:rPr>
            </w:pPr>
            <w:r w:rsidRPr="002A7A6D">
              <w:rPr>
                <w:rFonts w:ascii="Arial Narrow" w:hAnsi="Arial Narrow" w:cs="Arial"/>
                <w:i/>
                <w:iCs/>
                <w:sz w:val="20"/>
                <w:szCs w:val="20"/>
              </w:rPr>
              <w:t xml:space="preserve">En el ámbito internacional, debates en torno a prendas como el velo, el bikini o la </w:t>
            </w:r>
            <w:r w:rsidR="00DA28A4" w:rsidRPr="00DA28A4">
              <w:rPr>
                <w:rFonts w:ascii="Arial Narrow" w:hAnsi="Arial Narrow" w:cs="Arial"/>
                <w:i/>
                <w:iCs/>
                <w:color w:val="FFFFFF"/>
                <w:sz w:val="20"/>
                <w:szCs w:val="20"/>
                <w:highlight w:val="darkCyan"/>
              </w:rPr>
              <w:t>[No.53]_ELIMINADO_Expresiones_sobre_vestimenta_que_afectan_la_intimidad_y/o_privacidad_[289]</w:t>
            </w:r>
            <w:r w:rsidRPr="002A7A6D">
              <w:rPr>
                <w:rFonts w:ascii="Arial Narrow" w:hAnsi="Arial Narrow" w:cs="Arial"/>
                <w:i/>
                <w:iCs/>
                <w:sz w:val="20"/>
                <w:szCs w:val="20"/>
              </w:rPr>
              <w:t xml:space="preserve"> </w:t>
            </w:r>
            <w:r w:rsidRPr="002A7A6D">
              <w:rPr>
                <w:rFonts w:ascii="Arial Narrow" w:hAnsi="Arial Narrow" w:cs="Arial"/>
                <w:i/>
                <w:iCs/>
                <w:sz w:val="20"/>
                <w:szCs w:val="20"/>
              </w:rPr>
              <w:lastRenderedPageBreak/>
              <w:t>han evidenciado que la ropa puede convertirse en símbolo de autonomía, pero también en un punto de fricción con las normas sociales.</w:t>
            </w:r>
          </w:p>
          <w:p w14:paraId="1C87881D" w14:textId="69B53C45" w:rsidR="00EC544B" w:rsidRPr="002A7A6D" w:rsidRDefault="00EC544B" w:rsidP="00280006">
            <w:pPr>
              <w:spacing w:before="100" w:beforeAutospacing="1" w:after="100" w:afterAutospacing="1"/>
              <w:jc w:val="both"/>
              <w:rPr>
                <w:rFonts w:ascii="Arial Narrow" w:hAnsi="Arial Narrow" w:cs="Arial"/>
                <w:b/>
                <w:bCs/>
                <w:sz w:val="20"/>
                <w:szCs w:val="20"/>
              </w:rPr>
            </w:pPr>
            <w:r w:rsidRPr="002A7A6D">
              <w:rPr>
                <w:rFonts w:ascii="Arial Narrow" w:hAnsi="Arial Narrow" w:cs="Arial"/>
                <w:b/>
                <w:bCs/>
                <w:sz w:val="20"/>
                <w:szCs w:val="20"/>
              </w:rPr>
              <w:t>Captura de los siguientes mensajes:</w:t>
            </w:r>
          </w:p>
          <w:p w14:paraId="4905287F" w14:textId="732653B7" w:rsidR="007550F8" w:rsidRPr="002A7A6D" w:rsidRDefault="00DA28A4" w:rsidP="00280006">
            <w:pPr>
              <w:spacing w:before="100" w:beforeAutospacing="1" w:after="100" w:afterAutospacing="1"/>
              <w:jc w:val="both"/>
              <w:rPr>
                <w:rFonts w:ascii="Arial Narrow" w:hAnsi="Arial Narrow" w:cs="Arial"/>
                <w:i/>
                <w:iCs/>
                <w:color w:val="EE0000"/>
                <w:sz w:val="20"/>
                <w:szCs w:val="20"/>
                <w:u w:val="single"/>
              </w:rPr>
            </w:pPr>
            <w:r w:rsidRPr="00DA28A4">
              <w:rPr>
                <w:rFonts w:ascii="Arial Narrow" w:hAnsi="Arial Narrow" w:cs="Arial"/>
                <w:b/>
                <w:bCs/>
                <w:i/>
                <w:iCs/>
                <w:color w:val="FFFFFF"/>
                <w:sz w:val="20"/>
                <w:szCs w:val="20"/>
                <w:highlight w:val="darkCyan"/>
                <w:u w:val="single"/>
              </w:rPr>
              <w:t>[No.54]_</w:t>
            </w:r>
            <w:proofErr w:type="spellStart"/>
            <w:r w:rsidRPr="00DA28A4">
              <w:rPr>
                <w:rFonts w:ascii="Arial Narrow" w:hAnsi="Arial Narrow" w:cs="Arial"/>
                <w:b/>
                <w:bCs/>
                <w:i/>
                <w:iCs/>
                <w:color w:val="FFFFFF"/>
                <w:sz w:val="20"/>
                <w:szCs w:val="20"/>
                <w:highlight w:val="darkCyan"/>
                <w:u w:val="single"/>
              </w:rPr>
              <w:t>ELIMINADO_el_nombre_de_la_parte_denunciante</w:t>
            </w:r>
            <w:proofErr w:type="spellEnd"/>
            <w:r w:rsidRPr="00DA28A4">
              <w:rPr>
                <w:rFonts w:ascii="Arial Narrow" w:hAnsi="Arial Narrow" w:cs="Arial"/>
                <w:b/>
                <w:bCs/>
                <w:i/>
                <w:iCs/>
                <w:color w:val="FFFFFF"/>
                <w:sz w:val="20"/>
                <w:szCs w:val="20"/>
                <w:highlight w:val="darkCyan"/>
                <w:u w:val="single"/>
              </w:rPr>
              <w:t>_[6]</w:t>
            </w:r>
            <w:r w:rsidR="003C1052" w:rsidRPr="002A7A6D">
              <w:rPr>
                <w:rFonts w:ascii="Arial Narrow" w:hAnsi="Arial Narrow" w:cs="Arial"/>
                <w:b/>
                <w:bCs/>
                <w:i/>
                <w:iCs/>
                <w:color w:val="EE0000"/>
                <w:sz w:val="20"/>
                <w:szCs w:val="20"/>
                <w:u w:val="single"/>
              </w:rPr>
              <w:t xml:space="preserve">: Marco Antonio Meza </w:t>
            </w:r>
            <w:r w:rsidR="003C1052" w:rsidRPr="002A7A6D">
              <w:rPr>
                <w:rFonts w:ascii="Arial Narrow" w:hAnsi="Arial Narrow" w:cs="Arial"/>
                <w:i/>
                <w:iCs/>
                <w:color w:val="EE0000"/>
                <w:sz w:val="20"/>
                <w:szCs w:val="20"/>
                <w:u w:val="single"/>
              </w:rPr>
              <w:t>mucha misoginia</w:t>
            </w:r>
            <w:r w:rsidR="007550F8" w:rsidRPr="002A7A6D">
              <w:rPr>
                <w:rFonts w:ascii="Arial Narrow" w:hAnsi="Arial Narrow" w:cs="Arial"/>
                <w:i/>
                <w:iCs/>
                <w:color w:val="EE0000"/>
                <w:sz w:val="20"/>
                <w:szCs w:val="20"/>
                <w:u w:val="single"/>
              </w:rPr>
              <w:t xml:space="preserve"> en tu comentario, mi forma de vestir no es una invitación a tu mirada. Un curso de nuevas masculinidades te quedaría muy bien.</w:t>
            </w:r>
          </w:p>
          <w:p w14:paraId="69D9E36B" w14:textId="6B51124B" w:rsidR="00AF7593" w:rsidRPr="002A7A6D" w:rsidRDefault="00AF7593" w:rsidP="00280006">
            <w:pPr>
              <w:spacing w:before="100" w:beforeAutospacing="1" w:after="100" w:afterAutospacing="1"/>
              <w:jc w:val="both"/>
              <w:rPr>
                <w:rFonts w:ascii="Arial Narrow" w:hAnsi="Arial Narrow" w:cs="Arial"/>
                <w:i/>
                <w:iCs/>
                <w:color w:val="EE0000"/>
                <w:sz w:val="20"/>
                <w:szCs w:val="20"/>
                <w:u w:val="single"/>
              </w:rPr>
            </w:pPr>
            <w:r w:rsidRPr="002A7A6D">
              <w:rPr>
                <w:rFonts w:ascii="Arial Narrow" w:hAnsi="Arial Narrow" w:cs="Arial"/>
                <w:b/>
                <w:bCs/>
                <w:i/>
                <w:iCs/>
                <w:color w:val="EE0000"/>
                <w:sz w:val="20"/>
                <w:szCs w:val="20"/>
                <w:u w:val="single"/>
              </w:rPr>
              <w:t xml:space="preserve">Lorena H </w:t>
            </w:r>
            <w:proofErr w:type="spellStart"/>
            <w:r w:rsidRPr="002A7A6D">
              <w:rPr>
                <w:rFonts w:ascii="Arial Narrow" w:hAnsi="Arial Narrow" w:cs="Arial"/>
                <w:b/>
                <w:bCs/>
                <w:i/>
                <w:iCs/>
                <w:color w:val="EE0000"/>
                <w:sz w:val="20"/>
                <w:szCs w:val="20"/>
                <w:u w:val="single"/>
              </w:rPr>
              <w:t>Garcia</w:t>
            </w:r>
            <w:proofErr w:type="spellEnd"/>
            <w:r w:rsidRPr="002A7A6D">
              <w:rPr>
                <w:rFonts w:ascii="Arial Narrow" w:hAnsi="Arial Narrow" w:cs="Arial"/>
                <w:b/>
                <w:bCs/>
                <w:i/>
                <w:iCs/>
                <w:color w:val="EE0000"/>
                <w:sz w:val="20"/>
                <w:szCs w:val="20"/>
                <w:u w:val="single"/>
              </w:rPr>
              <w:t xml:space="preserve">: </w:t>
            </w:r>
            <w:r w:rsidR="00DA28A4" w:rsidRPr="00DA28A4">
              <w:rPr>
                <w:rFonts w:ascii="Arial Narrow" w:hAnsi="Arial Narrow" w:cs="Arial"/>
                <w:b/>
                <w:bCs/>
                <w:i/>
                <w:iCs/>
                <w:color w:val="FFFFFF"/>
                <w:sz w:val="20"/>
                <w:szCs w:val="20"/>
                <w:highlight w:val="darkCyan"/>
                <w:u w:val="single"/>
              </w:rPr>
              <w:t>[No.55]_</w:t>
            </w:r>
            <w:proofErr w:type="spellStart"/>
            <w:r w:rsidR="00DA28A4" w:rsidRPr="00DA28A4">
              <w:rPr>
                <w:rFonts w:ascii="Arial Narrow" w:hAnsi="Arial Narrow" w:cs="Arial"/>
                <w:b/>
                <w:bCs/>
                <w:i/>
                <w:iCs/>
                <w:color w:val="FFFFFF"/>
                <w:sz w:val="20"/>
                <w:szCs w:val="20"/>
                <w:highlight w:val="darkCyan"/>
                <w:u w:val="single"/>
              </w:rPr>
              <w:t>ELIMINADO_el_nombre_de_la_parte_denunciante</w:t>
            </w:r>
            <w:proofErr w:type="spellEnd"/>
            <w:r w:rsidR="00DA28A4" w:rsidRPr="00DA28A4">
              <w:rPr>
                <w:rFonts w:ascii="Arial Narrow" w:hAnsi="Arial Narrow" w:cs="Arial"/>
                <w:b/>
                <w:bCs/>
                <w:i/>
                <w:iCs/>
                <w:color w:val="FFFFFF"/>
                <w:sz w:val="20"/>
                <w:szCs w:val="20"/>
                <w:highlight w:val="darkCyan"/>
                <w:u w:val="single"/>
              </w:rPr>
              <w:t>_[6]</w:t>
            </w:r>
            <w:r w:rsidRPr="002A7A6D">
              <w:rPr>
                <w:rFonts w:ascii="Arial Narrow" w:hAnsi="Arial Narrow" w:cs="Arial"/>
                <w:b/>
                <w:bCs/>
                <w:i/>
                <w:iCs/>
                <w:color w:val="EE0000"/>
                <w:sz w:val="20"/>
                <w:szCs w:val="20"/>
                <w:u w:val="single"/>
              </w:rPr>
              <w:t xml:space="preserve">; </w:t>
            </w:r>
            <w:r w:rsidRPr="002A7A6D">
              <w:rPr>
                <w:rFonts w:ascii="Arial Narrow" w:hAnsi="Arial Narrow" w:cs="Arial"/>
                <w:i/>
                <w:iCs/>
                <w:color w:val="EE0000"/>
                <w:sz w:val="20"/>
                <w:szCs w:val="20"/>
                <w:u w:val="single"/>
              </w:rPr>
              <w:t xml:space="preserve">no es por el tamaño de tu ropa, lo que pasa es que tú forma de vestir desentona con la elegante formalidad de los uniformados. Tu </w:t>
            </w:r>
            <w:r w:rsidR="00DA28A4" w:rsidRPr="00DA28A4">
              <w:rPr>
                <w:rFonts w:ascii="Arial Narrow" w:hAnsi="Arial Narrow" w:cs="Arial"/>
                <w:i/>
                <w:iCs/>
                <w:color w:val="FFFFFF"/>
                <w:sz w:val="20"/>
                <w:szCs w:val="20"/>
                <w:highlight w:val="darkCyan"/>
                <w:u w:val="single"/>
              </w:rPr>
              <w:t>[No.56]_ELIMINADO_Expresiones_sobre_vestimenta_que_afectan_la_intimidad_y/o_privacidad_[289]</w:t>
            </w:r>
            <w:r w:rsidRPr="002A7A6D">
              <w:rPr>
                <w:rFonts w:ascii="Arial Narrow" w:hAnsi="Arial Narrow" w:cs="Arial"/>
                <w:i/>
                <w:iCs/>
                <w:color w:val="EE0000"/>
                <w:sz w:val="20"/>
                <w:szCs w:val="20"/>
                <w:u w:val="single"/>
              </w:rPr>
              <w:t xml:space="preserve"> está bien, pero no para ese acto.</w:t>
            </w:r>
          </w:p>
          <w:p w14:paraId="6DBBC2E8" w14:textId="17333538" w:rsidR="003C1052" w:rsidRPr="002A7A6D" w:rsidRDefault="00C611C9" w:rsidP="00CF0D84">
            <w:pPr>
              <w:spacing w:before="100" w:beforeAutospacing="1" w:after="100" w:afterAutospacing="1"/>
              <w:jc w:val="both"/>
              <w:rPr>
                <w:rFonts w:ascii="Arial Narrow" w:hAnsi="Arial Narrow" w:cs="Arial"/>
                <w:i/>
                <w:iCs/>
                <w:color w:val="EE0000"/>
                <w:sz w:val="20"/>
                <w:szCs w:val="20"/>
                <w:u w:val="single"/>
              </w:rPr>
            </w:pPr>
            <w:proofErr w:type="spellStart"/>
            <w:r w:rsidRPr="002A7A6D">
              <w:rPr>
                <w:rFonts w:ascii="Arial Narrow" w:hAnsi="Arial Narrow" w:cs="Arial"/>
                <w:b/>
                <w:bCs/>
                <w:i/>
                <w:iCs/>
                <w:color w:val="EE0000"/>
                <w:sz w:val="20"/>
                <w:szCs w:val="20"/>
                <w:u w:val="single"/>
              </w:rPr>
              <w:t>Gutierrez</w:t>
            </w:r>
            <w:proofErr w:type="spellEnd"/>
            <w:r w:rsidRPr="002A7A6D">
              <w:rPr>
                <w:rFonts w:ascii="Arial Narrow" w:hAnsi="Arial Narrow" w:cs="Arial"/>
                <w:b/>
                <w:bCs/>
                <w:i/>
                <w:iCs/>
                <w:color w:val="EE0000"/>
                <w:sz w:val="20"/>
                <w:szCs w:val="20"/>
                <w:u w:val="single"/>
              </w:rPr>
              <w:t xml:space="preserve"> A Luis; </w:t>
            </w:r>
            <w:r w:rsidR="00DA28A4" w:rsidRPr="00DA28A4">
              <w:rPr>
                <w:rFonts w:ascii="Arial Narrow" w:hAnsi="Arial Narrow" w:cs="Arial"/>
                <w:b/>
                <w:bCs/>
                <w:i/>
                <w:iCs/>
                <w:color w:val="FFFFFF"/>
                <w:sz w:val="20"/>
                <w:szCs w:val="20"/>
                <w:highlight w:val="darkCyan"/>
                <w:u w:val="single"/>
              </w:rPr>
              <w:t>[No.57]_</w:t>
            </w:r>
            <w:proofErr w:type="spellStart"/>
            <w:r w:rsidR="00DA28A4" w:rsidRPr="00DA28A4">
              <w:rPr>
                <w:rFonts w:ascii="Arial Narrow" w:hAnsi="Arial Narrow" w:cs="Arial"/>
                <w:b/>
                <w:bCs/>
                <w:i/>
                <w:iCs/>
                <w:color w:val="FFFFFF"/>
                <w:sz w:val="20"/>
                <w:szCs w:val="20"/>
                <w:highlight w:val="darkCyan"/>
                <w:u w:val="single"/>
              </w:rPr>
              <w:t>ELIMINADO_el_nombre_de_la_parte_denunciante</w:t>
            </w:r>
            <w:proofErr w:type="spellEnd"/>
            <w:r w:rsidR="00DA28A4" w:rsidRPr="00DA28A4">
              <w:rPr>
                <w:rFonts w:ascii="Arial Narrow" w:hAnsi="Arial Narrow" w:cs="Arial"/>
                <w:b/>
                <w:bCs/>
                <w:i/>
                <w:iCs/>
                <w:color w:val="FFFFFF"/>
                <w:sz w:val="20"/>
                <w:szCs w:val="20"/>
                <w:highlight w:val="darkCyan"/>
                <w:u w:val="single"/>
              </w:rPr>
              <w:t>_[6]</w:t>
            </w:r>
            <w:r w:rsidRPr="002A7A6D">
              <w:rPr>
                <w:rFonts w:ascii="Arial Narrow" w:hAnsi="Arial Narrow" w:cs="Arial"/>
                <w:b/>
                <w:bCs/>
                <w:i/>
                <w:iCs/>
                <w:color w:val="EE0000"/>
                <w:sz w:val="20"/>
                <w:szCs w:val="20"/>
                <w:u w:val="single"/>
              </w:rPr>
              <w:t xml:space="preserve"> </w:t>
            </w:r>
            <w:r w:rsidRPr="002A7A6D">
              <w:rPr>
                <w:rFonts w:ascii="Arial Narrow" w:hAnsi="Arial Narrow" w:cs="Arial"/>
                <w:i/>
                <w:iCs/>
                <w:color w:val="EE0000"/>
                <w:sz w:val="20"/>
                <w:szCs w:val="20"/>
                <w:u w:val="single"/>
              </w:rPr>
              <w:t>No se trata de misoginia, se trata de respeto al evento es un acto institucional,  lo correcto es guardar formalidad y decoro, así como a un hombre en shorts</w:t>
            </w:r>
            <w:r w:rsidR="00B1291D" w:rsidRPr="002A7A6D">
              <w:rPr>
                <w:rFonts w:ascii="Arial Narrow" w:hAnsi="Arial Narrow" w:cs="Arial"/>
                <w:i/>
                <w:iCs/>
                <w:color w:val="EE0000"/>
                <w:sz w:val="20"/>
                <w:szCs w:val="20"/>
                <w:u w:val="single"/>
              </w:rPr>
              <w:t xml:space="preserve"> o camiseta tampoco se le vería adecuado en ese espacio. </w:t>
            </w:r>
            <w:proofErr w:type="spellStart"/>
            <w:r w:rsidR="00B1291D" w:rsidRPr="002A7A6D">
              <w:rPr>
                <w:rFonts w:ascii="Arial Narrow" w:hAnsi="Arial Narrow" w:cs="Arial"/>
                <w:i/>
                <w:iCs/>
                <w:color w:val="EE0000"/>
                <w:sz w:val="20"/>
                <w:szCs w:val="20"/>
                <w:u w:val="single"/>
              </w:rPr>
              <w:t>Nomas</w:t>
            </w:r>
            <w:proofErr w:type="spellEnd"/>
            <w:r w:rsidR="00B1291D" w:rsidRPr="002A7A6D">
              <w:rPr>
                <w:rFonts w:ascii="Arial Narrow" w:hAnsi="Arial Narrow" w:cs="Arial"/>
                <w:i/>
                <w:iCs/>
                <w:color w:val="EE0000"/>
                <w:sz w:val="20"/>
                <w:szCs w:val="20"/>
                <w:u w:val="single"/>
              </w:rPr>
              <w:t xml:space="preserve"> se saben esa de género, es cuestión de respeto al lugar y al momento, en fin.. lo vulgar.</w:t>
            </w:r>
            <w:r w:rsidRPr="002A7A6D">
              <w:rPr>
                <w:rFonts w:ascii="Arial Narrow" w:hAnsi="Arial Narrow" w:cs="Arial"/>
                <w:b/>
                <w:bCs/>
                <w:i/>
                <w:iCs/>
                <w:color w:val="EE0000"/>
                <w:sz w:val="20"/>
                <w:szCs w:val="20"/>
                <w:u w:val="single"/>
              </w:rPr>
              <w:t xml:space="preserve"> </w:t>
            </w:r>
            <w:r w:rsidR="007550F8" w:rsidRPr="002A7A6D">
              <w:rPr>
                <w:rFonts w:ascii="Arial Narrow" w:hAnsi="Arial Narrow" w:cs="Arial"/>
                <w:i/>
                <w:iCs/>
                <w:color w:val="EE0000"/>
                <w:sz w:val="20"/>
                <w:szCs w:val="20"/>
                <w:u w:val="single"/>
              </w:rPr>
              <w:t xml:space="preserve"> </w:t>
            </w:r>
          </w:p>
          <w:p w14:paraId="68F7EC76" w14:textId="0602FD8A" w:rsidR="00EC544B" w:rsidRPr="002A7A6D" w:rsidRDefault="00EC544B" w:rsidP="00280006">
            <w:pPr>
              <w:spacing w:before="100" w:beforeAutospacing="1" w:after="100" w:afterAutospacing="1"/>
              <w:jc w:val="both"/>
              <w:rPr>
                <w:rFonts w:ascii="Arial Narrow" w:hAnsi="Arial Narrow" w:cs="Arial"/>
                <w:b/>
                <w:bCs/>
                <w:sz w:val="20"/>
                <w:szCs w:val="20"/>
              </w:rPr>
            </w:pPr>
            <w:r w:rsidRPr="002A7A6D">
              <w:rPr>
                <w:rFonts w:ascii="Arial Narrow" w:hAnsi="Arial Narrow" w:cs="Arial"/>
                <w:b/>
                <w:bCs/>
                <w:sz w:val="20"/>
                <w:szCs w:val="20"/>
              </w:rPr>
              <w:t>Redacción:</w:t>
            </w:r>
          </w:p>
          <w:p w14:paraId="12BEDC16" w14:textId="2552CDEB" w:rsidR="00280006" w:rsidRPr="002A7A6D" w:rsidRDefault="00280006" w:rsidP="00280006">
            <w:pPr>
              <w:spacing w:before="100" w:beforeAutospacing="1" w:after="100" w:afterAutospacing="1"/>
              <w:jc w:val="both"/>
              <w:rPr>
                <w:rFonts w:ascii="Arial Narrow" w:hAnsi="Arial Narrow" w:cs="Arial"/>
                <w:i/>
                <w:iCs/>
                <w:sz w:val="20"/>
                <w:szCs w:val="20"/>
              </w:rPr>
            </w:pPr>
            <w:r w:rsidRPr="002A7A6D">
              <w:rPr>
                <w:rFonts w:ascii="Arial Narrow" w:hAnsi="Arial Narrow" w:cs="Arial"/>
                <w:i/>
                <w:iCs/>
                <w:sz w:val="20"/>
                <w:szCs w:val="20"/>
              </w:rPr>
              <w:t xml:space="preserve">El caso de </w:t>
            </w:r>
            <w:r w:rsidR="00DA28A4" w:rsidRPr="00DA28A4">
              <w:rPr>
                <w:rFonts w:ascii="Arial Narrow" w:hAnsi="Arial Narrow" w:cs="Arial"/>
                <w:i/>
                <w:iCs/>
                <w:color w:val="FFFFFF"/>
                <w:sz w:val="20"/>
                <w:szCs w:val="20"/>
                <w:highlight w:val="darkCyan"/>
              </w:rPr>
              <w:t>[No.58]_</w:t>
            </w:r>
            <w:proofErr w:type="spellStart"/>
            <w:r w:rsidR="00DA28A4" w:rsidRPr="00DA28A4">
              <w:rPr>
                <w:rFonts w:ascii="Arial Narrow" w:hAnsi="Arial Narrow" w:cs="Arial"/>
                <w:i/>
                <w:iCs/>
                <w:color w:val="FFFFFF"/>
                <w:sz w:val="20"/>
                <w:szCs w:val="20"/>
                <w:highlight w:val="darkCyan"/>
              </w:rPr>
              <w:t>ELIMINADO_el_nombre_de_la_parte_denunciante</w:t>
            </w:r>
            <w:proofErr w:type="spellEnd"/>
            <w:r w:rsidR="00DA28A4" w:rsidRPr="00DA28A4">
              <w:rPr>
                <w:rFonts w:ascii="Arial Narrow" w:hAnsi="Arial Narrow" w:cs="Arial"/>
                <w:i/>
                <w:iCs/>
                <w:color w:val="FFFFFF"/>
                <w:sz w:val="20"/>
                <w:szCs w:val="20"/>
                <w:highlight w:val="darkCyan"/>
              </w:rPr>
              <w:t>_[6]</w:t>
            </w:r>
            <w:r w:rsidRPr="002A7A6D">
              <w:rPr>
                <w:rFonts w:ascii="Arial Narrow" w:hAnsi="Arial Narrow" w:cs="Arial"/>
                <w:i/>
                <w:iCs/>
                <w:sz w:val="20"/>
                <w:szCs w:val="20"/>
              </w:rPr>
              <w:t xml:space="preserve"> reabre la pregunta sobre si es pertinente que quienes ejercen funciones públicas mantengan protocolos formales en su manera de vestir, o si debe prevalecer el derecho a la elección personal sin que ello sea motivo de descalificación. </w:t>
            </w:r>
          </w:p>
          <w:p w14:paraId="3F0DE0C1" w14:textId="77777777" w:rsidR="00280006" w:rsidRPr="002A7A6D" w:rsidRDefault="00280006" w:rsidP="00280006">
            <w:pPr>
              <w:spacing w:before="100" w:beforeAutospacing="1" w:after="100" w:afterAutospacing="1"/>
              <w:jc w:val="both"/>
              <w:rPr>
                <w:rFonts w:ascii="Arial Narrow" w:hAnsi="Arial Narrow" w:cs="Arial"/>
                <w:i/>
                <w:iCs/>
                <w:sz w:val="20"/>
                <w:szCs w:val="20"/>
              </w:rPr>
            </w:pPr>
            <w:r w:rsidRPr="002A7A6D">
              <w:rPr>
                <w:rFonts w:ascii="Arial Narrow" w:hAnsi="Arial Narrow" w:cs="Arial"/>
                <w:i/>
                <w:iCs/>
                <w:sz w:val="20"/>
                <w:szCs w:val="20"/>
              </w:rPr>
              <w:t>La polémica evidencia que ambas posturas coexisten: quienes consideran que la libertad de vestir debe estar garantizada y quienes sostienen que el cargo exige formalidad en todo momento.</w:t>
            </w:r>
          </w:p>
          <w:p w14:paraId="12741EC3" w14:textId="77777777" w:rsidR="00280006" w:rsidRPr="002A7A6D" w:rsidRDefault="00280006" w:rsidP="00280006">
            <w:pPr>
              <w:spacing w:before="100" w:beforeAutospacing="1" w:after="100" w:afterAutospacing="1"/>
              <w:jc w:val="both"/>
              <w:rPr>
                <w:rFonts w:ascii="Arial Narrow" w:hAnsi="Arial Narrow" w:cs="Arial"/>
                <w:i/>
                <w:iCs/>
                <w:sz w:val="20"/>
                <w:szCs w:val="20"/>
              </w:rPr>
            </w:pPr>
            <w:r w:rsidRPr="002A7A6D">
              <w:rPr>
                <w:rFonts w:ascii="Arial Narrow" w:hAnsi="Arial Narrow" w:cs="Arial"/>
                <w:i/>
                <w:iCs/>
                <w:sz w:val="20"/>
                <w:szCs w:val="20"/>
              </w:rPr>
              <w:t>Mas allá de la controversia puntual, lo sucedido en el Congreso de Michoacán expone la tensión cultural que persiste entre las libertades individuales y los códigos formales en la vida pública, un debate que se reactiva cada vez que un caso similar llega al escrutinio social.</w:t>
            </w:r>
          </w:p>
          <w:p w14:paraId="0BCCDFBB" w14:textId="77777777" w:rsidR="00280006" w:rsidRPr="002A7A6D" w:rsidRDefault="00280006" w:rsidP="00280006">
            <w:pPr>
              <w:spacing w:before="100" w:beforeAutospacing="1" w:after="100" w:afterAutospacing="1"/>
              <w:jc w:val="both"/>
              <w:rPr>
                <w:rFonts w:ascii="Arial Narrow" w:hAnsi="Arial Narrow" w:cs="Arial"/>
                <w:i/>
                <w:iCs/>
                <w:sz w:val="20"/>
                <w:szCs w:val="20"/>
              </w:rPr>
            </w:pPr>
            <w:r w:rsidRPr="002A7A6D">
              <w:rPr>
                <w:rFonts w:ascii="Arial Narrow" w:hAnsi="Arial Narrow" w:cs="Arial"/>
                <w:i/>
                <w:iCs/>
                <w:sz w:val="20"/>
                <w:szCs w:val="20"/>
              </w:rPr>
              <w:t>El episodio también abre un espacio a un contraste: a los hombres en posiciones publicas pocas veces se les cuestiona su vestimenta, incluso en eventos formales. Este trato diferenciado alimenta la percepción de que las mujeres están sometidas a un escrutinio adicional por su apariencia.</w:t>
            </w:r>
          </w:p>
          <w:p w14:paraId="4DAFC7F3" w14:textId="7C9E9721" w:rsidR="00280006" w:rsidRPr="002A7A6D" w:rsidRDefault="00280006" w:rsidP="00280006">
            <w:pPr>
              <w:spacing w:before="100" w:beforeAutospacing="1" w:after="100" w:afterAutospacing="1"/>
              <w:jc w:val="both"/>
              <w:rPr>
                <w:rFonts w:ascii="Arial Narrow" w:hAnsi="Arial Narrow" w:cs="Arial"/>
                <w:i/>
                <w:iCs/>
                <w:sz w:val="20"/>
                <w:szCs w:val="20"/>
              </w:rPr>
            </w:pPr>
            <w:r w:rsidRPr="002A7A6D">
              <w:rPr>
                <w:rFonts w:ascii="Arial Narrow" w:hAnsi="Arial Narrow" w:cs="Arial"/>
                <w:i/>
                <w:iCs/>
                <w:sz w:val="20"/>
                <w:szCs w:val="20"/>
              </w:rPr>
              <w:t xml:space="preserve">En ese sentido, voces feministas han recordado que las criticas como las dirigidas a </w:t>
            </w:r>
            <w:r w:rsidR="00DA28A4" w:rsidRPr="00DA28A4">
              <w:rPr>
                <w:rFonts w:ascii="Arial Narrow" w:hAnsi="Arial Narrow" w:cs="Arial"/>
                <w:i/>
                <w:iCs/>
                <w:color w:val="FFFFFF"/>
                <w:sz w:val="20"/>
                <w:szCs w:val="20"/>
                <w:highlight w:val="darkCyan"/>
              </w:rPr>
              <w:t>[No.59]_</w:t>
            </w:r>
            <w:proofErr w:type="spellStart"/>
            <w:r w:rsidR="00DA28A4" w:rsidRPr="00DA28A4">
              <w:rPr>
                <w:rFonts w:ascii="Arial Narrow" w:hAnsi="Arial Narrow" w:cs="Arial"/>
                <w:i/>
                <w:iCs/>
                <w:color w:val="FFFFFF"/>
                <w:sz w:val="20"/>
                <w:szCs w:val="20"/>
                <w:highlight w:val="darkCyan"/>
              </w:rPr>
              <w:t>ELIMINADO_el_nombre_de_la_parte_denunciante</w:t>
            </w:r>
            <w:proofErr w:type="spellEnd"/>
            <w:r w:rsidR="00DA28A4" w:rsidRPr="00DA28A4">
              <w:rPr>
                <w:rFonts w:ascii="Arial Narrow" w:hAnsi="Arial Narrow" w:cs="Arial"/>
                <w:i/>
                <w:iCs/>
                <w:color w:val="FFFFFF"/>
                <w:sz w:val="20"/>
                <w:szCs w:val="20"/>
                <w:highlight w:val="darkCyan"/>
              </w:rPr>
              <w:t>_[6]</w:t>
            </w:r>
            <w:r w:rsidRPr="002A7A6D">
              <w:rPr>
                <w:rFonts w:ascii="Arial Narrow" w:hAnsi="Arial Narrow" w:cs="Arial"/>
                <w:i/>
                <w:iCs/>
                <w:sz w:val="20"/>
                <w:szCs w:val="20"/>
              </w:rPr>
              <w:t xml:space="preserve"> podrían encajar en patrones de violencia de género que se replican en la vida cotidiana, donde aún se responsabiliza a las mujeres de “provocar” agresiones por su forma de vestir. </w:t>
            </w:r>
          </w:p>
          <w:p w14:paraId="018ABDA6" w14:textId="6AAA4634" w:rsidR="00404D9F" w:rsidRPr="002A7A6D" w:rsidRDefault="00280006" w:rsidP="00280006">
            <w:pPr>
              <w:spacing w:before="100" w:beforeAutospacing="1" w:after="100" w:afterAutospacing="1"/>
              <w:jc w:val="both"/>
              <w:rPr>
                <w:rFonts w:ascii="Arial Narrow" w:hAnsi="Arial Narrow" w:cs="Arial"/>
                <w:i/>
                <w:iCs/>
                <w:sz w:val="20"/>
                <w:szCs w:val="20"/>
              </w:rPr>
            </w:pPr>
            <w:r w:rsidRPr="002A7A6D">
              <w:rPr>
                <w:rFonts w:ascii="Arial Narrow" w:hAnsi="Arial Narrow" w:cs="Arial"/>
                <w:i/>
                <w:iCs/>
                <w:sz w:val="20"/>
                <w:szCs w:val="20"/>
              </w:rPr>
              <w:t>La discusión, lejos de ser anécdota, podría reflejar la necesidad de transformar la mirada social: una mujer puede vestir como quiera y ello no otorga derecho alguno a recibir comentarios ofensivos, ni a ser señalada, ni mucho menos a ser tocada o forzada a algo que no consienta.</w:t>
            </w:r>
          </w:p>
          <w:p w14:paraId="089BB37B" w14:textId="2E1AC9DD" w:rsidR="00280006" w:rsidRPr="002A7A6D" w:rsidRDefault="00280006" w:rsidP="00280006">
            <w:pPr>
              <w:spacing w:before="100" w:beforeAutospacing="1" w:after="100" w:afterAutospacing="1"/>
              <w:jc w:val="both"/>
              <w:rPr>
                <w:rFonts w:ascii="Arial Narrow" w:hAnsi="Arial Narrow" w:cs="Arial"/>
                <w:i/>
                <w:iCs/>
                <w:sz w:val="20"/>
                <w:szCs w:val="20"/>
              </w:rPr>
            </w:pPr>
            <w:r w:rsidRPr="002A7A6D">
              <w:rPr>
                <w:rFonts w:ascii="Arial Narrow" w:hAnsi="Arial Narrow" w:cs="Arial"/>
                <w:i/>
                <w:iCs/>
                <w:sz w:val="20"/>
                <w:szCs w:val="20"/>
              </w:rPr>
              <w:t xml:space="preserve">El debate en torno a la vestimenta de </w:t>
            </w:r>
            <w:r w:rsidR="00DA28A4" w:rsidRPr="00DA28A4">
              <w:rPr>
                <w:rFonts w:ascii="Arial Narrow" w:hAnsi="Arial Narrow" w:cs="Arial"/>
                <w:i/>
                <w:iCs/>
                <w:color w:val="FFFFFF"/>
                <w:sz w:val="20"/>
                <w:szCs w:val="20"/>
                <w:highlight w:val="darkCyan"/>
              </w:rPr>
              <w:t>[No.60]_</w:t>
            </w:r>
            <w:proofErr w:type="spellStart"/>
            <w:r w:rsidR="00DA28A4" w:rsidRPr="00DA28A4">
              <w:rPr>
                <w:rFonts w:ascii="Arial Narrow" w:hAnsi="Arial Narrow" w:cs="Arial"/>
                <w:i/>
                <w:iCs/>
                <w:color w:val="FFFFFF"/>
                <w:sz w:val="20"/>
                <w:szCs w:val="20"/>
                <w:highlight w:val="darkCyan"/>
              </w:rPr>
              <w:t>ELIMINADO_el_nombre_de_la_parte_denunciante</w:t>
            </w:r>
            <w:proofErr w:type="spellEnd"/>
            <w:r w:rsidR="00DA28A4" w:rsidRPr="00DA28A4">
              <w:rPr>
                <w:rFonts w:ascii="Arial Narrow" w:hAnsi="Arial Narrow" w:cs="Arial"/>
                <w:i/>
                <w:iCs/>
                <w:color w:val="FFFFFF"/>
                <w:sz w:val="20"/>
                <w:szCs w:val="20"/>
                <w:highlight w:val="darkCyan"/>
              </w:rPr>
              <w:t>_[6]</w:t>
            </w:r>
            <w:r w:rsidRPr="002A7A6D">
              <w:rPr>
                <w:rFonts w:ascii="Arial Narrow" w:hAnsi="Arial Narrow" w:cs="Arial"/>
                <w:i/>
                <w:iCs/>
                <w:sz w:val="20"/>
                <w:szCs w:val="20"/>
              </w:rPr>
              <w:t xml:space="preserve"> podría revelar, en última instancia, la urgencia de que se atienda y respete que la ropa nunca puede ser un argumento para justificar agresiones.</w:t>
            </w:r>
          </w:p>
          <w:p w14:paraId="1F408047" w14:textId="18D573ED" w:rsidR="00CF0D84" w:rsidRPr="00EC544B" w:rsidRDefault="00280006" w:rsidP="00EC544B">
            <w:pPr>
              <w:spacing w:before="100" w:beforeAutospacing="1" w:after="100" w:afterAutospacing="1"/>
              <w:jc w:val="both"/>
              <w:rPr>
                <w:rFonts w:ascii="Arial Narrow" w:hAnsi="Arial Narrow" w:cs="Arial"/>
                <w:i/>
                <w:iCs/>
                <w:sz w:val="20"/>
                <w:szCs w:val="20"/>
              </w:rPr>
            </w:pPr>
            <w:r w:rsidRPr="002A7A6D">
              <w:rPr>
                <w:rFonts w:ascii="Arial Narrow" w:hAnsi="Arial Narrow" w:cs="Arial"/>
                <w:i/>
                <w:iCs/>
                <w:sz w:val="20"/>
                <w:szCs w:val="20"/>
              </w:rPr>
              <w:t>Sin embargo, por otro lado queda abierta la responsabilidad, independiente del género, de cumplir con la acartonada formalidad protocolaria, propia de eventos institucionales y ceremoniales de este tipo.</w:t>
            </w:r>
          </w:p>
        </w:tc>
      </w:tr>
    </w:tbl>
    <w:p w14:paraId="0025FEEB" w14:textId="1FC50923" w:rsidR="006A22EA" w:rsidRPr="00334EA2" w:rsidRDefault="00CC6372">
      <w:pPr>
        <w:pStyle w:val="Prrafodelista"/>
        <w:numPr>
          <w:ilvl w:val="0"/>
          <w:numId w:val="23"/>
        </w:numPr>
        <w:spacing w:before="100" w:beforeAutospacing="1" w:after="100" w:afterAutospacing="1" w:line="360" w:lineRule="auto"/>
        <w:jc w:val="both"/>
        <w:rPr>
          <w:rFonts w:ascii="Arial" w:hAnsi="Arial" w:cs="Arial"/>
          <w:b/>
          <w:bCs/>
        </w:rPr>
      </w:pPr>
      <w:r w:rsidRPr="00334EA2">
        <w:rPr>
          <w:rFonts w:ascii="Arial" w:hAnsi="Arial" w:cs="Arial"/>
          <w:b/>
          <w:bCs/>
        </w:rPr>
        <w:lastRenderedPageBreak/>
        <w:t>E</w:t>
      </w:r>
      <w:r w:rsidR="00E30896" w:rsidRPr="00334EA2">
        <w:rPr>
          <w:rFonts w:ascii="Arial" w:hAnsi="Arial" w:cs="Arial"/>
          <w:b/>
          <w:bCs/>
        </w:rPr>
        <w:t xml:space="preserve">lemento a. </w:t>
      </w:r>
      <w:r w:rsidR="006A22EA" w:rsidRPr="00334EA2">
        <w:rPr>
          <w:rFonts w:ascii="Arial" w:hAnsi="Arial" w:cs="Arial"/>
          <w:b/>
          <w:bCs/>
        </w:rPr>
        <w:t>Contexto</w:t>
      </w:r>
      <w:r w:rsidR="00AF57B5" w:rsidRPr="00334EA2">
        <w:rPr>
          <w:rFonts w:ascii="Arial" w:hAnsi="Arial" w:cs="Arial"/>
          <w:b/>
          <w:bCs/>
        </w:rPr>
        <w:t xml:space="preserve"> en el que se emite el mensaje</w:t>
      </w:r>
    </w:p>
    <w:p w14:paraId="79AC76A6" w14:textId="3D0491AE" w:rsidR="002D58A3" w:rsidRPr="00334EA2" w:rsidRDefault="00FB2AC3" w:rsidP="00325AD6">
      <w:pPr>
        <w:spacing w:before="100" w:beforeAutospacing="1" w:after="100" w:afterAutospacing="1" w:line="360" w:lineRule="auto"/>
        <w:jc w:val="both"/>
        <w:rPr>
          <w:rFonts w:ascii="Arial" w:hAnsi="Arial" w:cs="Arial"/>
        </w:rPr>
      </w:pPr>
      <w:r w:rsidRPr="00334EA2">
        <w:rPr>
          <w:rFonts w:ascii="Arial" w:hAnsi="Arial" w:cs="Arial"/>
        </w:rPr>
        <w:t xml:space="preserve">La nota fue publicada el veintitrés de agosto. En ella, se </w:t>
      </w:r>
      <w:r w:rsidR="00CB58DD" w:rsidRPr="00334EA2">
        <w:rPr>
          <w:rFonts w:ascii="Arial" w:hAnsi="Arial" w:cs="Arial"/>
        </w:rPr>
        <w:t xml:space="preserve">refirió que la </w:t>
      </w:r>
      <w:r w:rsidR="00CB58DD" w:rsidRPr="00334EA2">
        <w:rPr>
          <w:rFonts w:ascii="Arial" w:hAnsi="Arial" w:cs="Arial"/>
          <w:i/>
          <w:iCs/>
        </w:rPr>
        <w:t xml:space="preserve">denunciante </w:t>
      </w:r>
      <w:r w:rsidR="00CB58DD" w:rsidRPr="00334EA2">
        <w:rPr>
          <w:rFonts w:ascii="Arial" w:hAnsi="Arial" w:cs="Arial"/>
        </w:rPr>
        <w:t xml:space="preserve">acudió a un acto solemne portando una </w:t>
      </w:r>
      <w:r w:rsidR="00DA28A4" w:rsidRPr="00DA28A4">
        <w:rPr>
          <w:rFonts w:ascii="Arial" w:hAnsi="Arial" w:cs="Arial"/>
          <w:color w:val="FFFFFF"/>
          <w:highlight w:val="darkCyan"/>
        </w:rPr>
        <w:t>[No.61]_ELIMINADO_Expresiones_sobre_vestimenta_que_afectan_la_intimidad_y/o_privacidad_[289]</w:t>
      </w:r>
      <w:r w:rsidR="00CB58DD" w:rsidRPr="00334EA2">
        <w:rPr>
          <w:rFonts w:ascii="Arial" w:hAnsi="Arial" w:cs="Arial"/>
        </w:rPr>
        <w:t>, lo que generó diversos comentarios.</w:t>
      </w:r>
    </w:p>
    <w:p w14:paraId="45473C00" w14:textId="23DE63FC" w:rsidR="00CB58DD" w:rsidRPr="00334EA2" w:rsidRDefault="00CB58DD" w:rsidP="00325AD6">
      <w:pPr>
        <w:spacing w:before="100" w:beforeAutospacing="1" w:after="100" w:afterAutospacing="1" w:line="360" w:lineRule="auto"/>
        <w:jc w:val="both"/>
        <w:rPr>
          <w:rFonts w:ascii="Arial" w:hAnsi="Arial" w:cs="Arial"/>
        </w:rPr>
      </w:pPr>
      <w:r w:rsidRPr="00334EA2">
        <w:rPr>
          <w:rFonts w:ascii="Arial" w:hAnsi="Arial" w:cs="Arial"/>
        </w:rPr>
        <w:t xml:space="preserve">Así, se señala que tal situación dividió opiniones: quienes </w:t>
      </w:r>
      <w:r w:rsidR="0097611A" w:rsidRPr="00334EA2">
        <w:rPr>
          <w:rFonts w:ascii="Arial" w:hAnsi="Arial" w:cs="Arial"/>
        </w:rPr>
        <w:t xml:space="preserve">sostuvieron </w:t>
      </w:r>
      <w:r w:rsidR="00E215B5" w:rsidRPr="00334EA2">
        <w:rPr>
          <w:rFonts w:ascii="Arial" w:hAnsi="Arial" w:cs="Arial"/>
        </w:rPr>
        <w:t xml:space="preserve">que </w:t>
      </w:r>
      <w:r w:rsidR="0097611A" w:rsidRPr="00334EA2">
        <w:rPr>
          <w:rFonts w:ascii="Arial" w:hAnsi="Arial" w:cs="Arial"/>
        </w:rPr>
        <w:t xml:space="preserve">la </w:t>
      </w:r>
      <w:r w:rsidR="0097611A" w:rsidRPr="00334EA2">
        <w:rPr>
          <w:rFonts w:ascii="Arial" w:hAnsi="Arial" w:cs="Arial"/>
          <w:i/>
          <w:iCs/>
        </w:rPr>
        <w:t xml:space="preserve">denunciante </w:t>
      </w:r>
      <w:r w:rsidR="00E215B5" w:rsidRPr="00334EA2">
        <w:rPr>
          <w:rFonts w:ascii="Arial" w:hAnsi="Arial" w:cs="Arial"/>
        </w:rPr>
        <w:t xml:space="preserve">tiene libertad para vestirse como </w:t>
      </w:r>
      <w:r w:rsidR="0097611A" w:rsidRPr="00334EA2">
        <w:rPr>
          <w:rFonts w:ascii="Arial" w:hAnsi="Arial" w:cs="Arial"/>
        </w:rPr>
        <w:t xml:space="preserve">desee; así como </w:t>
      </w:r>
      <w:r w:rsidR="0097611A" w:rsidRPr="00334EA2">
        <w:rPr>
          <w:rFonts w:ascii="Arial" w:hAnsi="Arial" w:cs="Arial"/>
        </w:rPr>
        <w:lastRenderedPageBreak/>
        <w:t>quienes afirm</w:t>
      </w:r>
      <w:r w:rsidR="00DA1604" w:rsidRPr="00334EA2">
        <w:rPr>
          <w:rFonts w:ascii="Arial" w:hAnsi="Arial" w:cs="Arial"/>
        </w:rPr>
        <w:t>aron</w:t>
      </w:r>
      <w:r w:rsidR="0097611A" w:rsidRPr="00334EA2">
        <w:rPr>
          <w:rFonts w:ascii="Arial" w:hAnsi="Arial" w:cs="Arial"/>
        </w:rPr>
        <w:t xml:space="preserve"> que el cargo que ostenta exige formalidad en todo momento.</w:t>
      </w:r>
    </w:p>
    <w:p w14:paraId="4601C4EC" w14:textId="2F3B093B" w:rsidR="0097611A" w:rsidRPr="00334EA2" w:rsidRDefault="0097611A" w:rsidP="00325AD6">
      <w:pPr>
        <w:spacing w:before="100" w:beforeAutospacing="1" w:after="100" w:afterAutospacing="1" w:line="360" w:lineRule="auto"/>
        <w:jc w:val="both"/>
        <w:rPr>
          <w:rFonts w:ascii="Arial" w:hAnsi="Arial" w:cs="Arial"/>
        </w:rPr>
      </w:pPr>
      <w:r w:rsidRPr="00334EA2">
        <w:rPr>
          <w:rFonts w:ascii="Arial" w:hAnsi="Arial" w:cs="Arial"/>
        </w:rPr>
        <w:t xml:space="preserve">De igual forma, la nota </w:t>
      </w:r>
      <w:r w:rsidR="005145F4" w:rsidRPr="00334EA2">
        <w:rPr>
          <w:rFonts w:ascii="Arial" w:hAnsi="Arial" w:cs="Arial"/>
        </w:rPr>
        <w:t xml:space="preserve">aborda un poco la </w:t>
      </w:r>
      <w:r w:rsidR="001D426A" w:rsidRPr="00334EA2">
        <w:rPr>
          <w:rFonts w:ascii="Arial" w:hAnsi="Arial" w:cs="Arial"/>
        </w:rPr>
        <w:t>lucha</w:t>
      </w:r>
      <w:r w:rsidR="005145F4" w:rsidRPr="00334EA2">
        <w:rPr>
          <w:rFonts w:ascii="Arial" w:hAnsi="Arial" w:cs="Arial"/>
        </w:rPr>
        <w:t xml:space="preserve"> de las mujeres por alcanzar igualdad de derechos, recalcando que </w:t>
      </w:r>
      <w:r w:rsidR="001D426A" w:rsidRPr="00334EA2">
        <w:rPr>
          <w:rFonts w:ascii="Arial" w:hAnsi="Arial" w:cs="Arial"/>
        </w:rPr>
        <w:t xml:space="preserve">a </w:t>
      </w:r>
      <w:r w:rsidR="005145F4" w:rsidRPr="00334EA2">
        <w:rPr>
          <w:rFonts w:ascii="Arial" w:hAnsi="Arial" w:cs="Arial"/>
        </w:rPr>
        <w:t>un hombre rara vez se le cuestiona por su vestimenta.</w:t>
      </w:r>
    </w:p>
    <w:p w14:paraId="0B9FDFE6" w14:textId="2F9893A6" w:rsidR="00C57BE6" w:rsidRPr="002A7A6D" w:rsidRDefault="00C57BE6" w:rsidP="00C57BE6">
      <w:pPr>
        <w:spacing w:before="100" w:beforeAutospacing="1" w:after="100" w:afterAutospacing="1" w:line="360" w:lineRule="auto"/>
        <w:jc w:val="both"/>
        <w:rPr>
          <w:rFonts w:ascii="Arial" w:hAnsi="Arial" w:cs="Arial"/>
        </w:rPr>
      </w:pPr>
      <w:r w:rsidRPr="002A7A6D">
        <w:rPr>
          <w:rFonts w:ascii="Arial" w:hAnsi="Arial" w:cs="Arial"/>
        </w:rPr>
        <w:t>Finalmente, la estructura de la nota se compone de dos elementos esenciales: de manera alternada, la redacción propiamente de esta y la inserción de capturas de imágenes en las que se pueden advertir mensajes que se difundieron en diversos perfiles de redes sociales.</w:t>
      </w:r>
    </w:p>
    <w:p w14:paraId="0F1D98B4" w14:textId="2CD56E7B" w:rsidR="00C57BE6" w:rsidRPr="002A7A6D" w:rsidRDefault="00C57BE6" w:rsidP="00C57BE6">
      <w:pPr>
        <w:spacing w:before="100" w:beforeAutospacing="1" w:after="100" w:afterAutospacing="1" w:line="360" w:lineRule="auto"/>
        <w:jc w:val="both"/>
        <w:rPr>
          <w:rFonts w:ascii="Arial" w:hAnsi="Arial" w:cs="Arial"/>
        </w:rPr>
      </w:pPr>
      <w:r w:rsidRPr="002A7A6D">
        <w:rPr>
          <w:rFonts w:ascii="Arial" w:hAnsi="Arial" w:cs="Arial"/>
        </w:rPr>
        <w:t xml:space="preserve">En relación con ello, </w:t>
      </w:r>
      <w:r w:rsidR="005607B2" w:rsidRPr="002A7A6D">
        <w:rPr>
          <w:rFonts w:ascii="Arial" w:hAnsi="Arial" w:cs="Arial"/>
        </w:rPr>
        <w:t xml:space="preserve">cabe mencionar que </w:t>
      </w:r>
      <w:r w:rsidRPr="002A7A6D">
        <w:rPr>
          <w:rFonts w:ascii="Arial" w:hAnsi="Arial" w:cs="Arial"/>
        </w:rPr>
        <w:t>el proceso editorial</w:t>
      </w:r>
      <w:r w:rsidR="005607B2" w:rsidRPr="002A7A6D">
        <w:rPr>
          <w:rFonts w:ascii="Arial" w:hAnsi="Arial" w:cs="Arial"/>
        </w:rPr>
        <w:t xml:space="preserve"> </w:t>
      </w:r>
      <w:r w:rsidRPr="002A7A6D">
        <w:rPr>
          <w:rFonts w:ascii="Arial" w:hAnsi="Arial" w:cs="Arial"/>
        </w:rPr>
        <w:t>para la elaboración de un artículo periodístico se compone de varias fases, a diferencia de las publicaciones en redes sociales,</w:t>
      </w:r>
      <w:r w:rsidR="004C78F1" w:rsidRPr="002A7A6D">
        <w:rPr>
          <w:rFonts w:ascii="Arial" w:hAnsi="Arial" w:cs="Arial"/>
        </w:rPr>
        <w:t xml:space="preserve"> por ejemplo, pues para estas basta con que la persona que tiene acceso al perfil o página </w:t>
      </w:r>
      <w:r w:rsidR="00EB6FB1" w:rsidRPr="002A7A6D">
        <w:rPr>
          <w:rFonts w:ascii="Arial" w:hAnsi="Arial" w:cs="Arial"/>
        </w:rPr>
        <w:t xml:space="preserve">genere el texto y acompañe material audiovisual, </w:t>
      </w:r>
      <w:r w:rsidR="00FB5801" w:rsidRPr="002A7A6D">
        <w:rPr>
          <w:rFonts w:ascii="Arial" w:hAnsi="Arial" w:cs="Arial"/>
        </w:rPr>
        <w:t>si</w:t>
      </w:r>
      <w:r w:rsidR="00EB6FB1" w:rsidRPr="002A7A6D">
        <w:rPr>
          <w:rFonts w:ascii="Arial" w:hAnsi="Arial" w:cs="Arial"/>
        </w:rPr>
        <w:t xml:space="preserve"> así lo desea; mientras que</w:t>
      </w:r>
      <w:r w:rsidR="00FB5801" w:rsidRPr="002A7A6D">
        <w:rPr>
          <w:rFonts w:ascii="Arial" w:hAnsi="Arial" w:cs="Arial"/>
        </w:rPr>
        <w:t xml:space="preserve"> para</w:t>
      </w:r>
      <w:r w:rsidR="006373A3" w:rsidRPr="002A7A6D">
        <w:rPr>
          <w:rFonts w:ascii="Arial" w:hAnsi="Arial" w:cs="Arial"/>
        </w:rPr>
        <w:t xml:space="preserve"> aquella </w:t>
      </w:r>
      <w:r w:rsidRPr="002A7A6D">
        <w:rPr>
          <w:rFonts w:ascii="Arial" w:hAnsi="Arial" w:cs="Arial"/>
        </w:rPr>
        <w:t xml:space="preserve">participan </w:t>
      </w:r>
      <w:r w:rsidR="006373A3" w:rsidRPr="002A7A6D">
        <w:rPr>
          <w:rFonts w:ascii="Arial" w:hAnsi="Arial" w:cs="Arial"/>
        </w:rPr>
        <w:t xml:space="preserve">diversas </w:t>
      </w:r>
      <w:r w:rsidRPr="002A7A6D">
        <w:rPr>
          <w:rFonts w:ascii="Arial" w:hAnsi="Arial" w:cs="Arial"/>
        </w:rPr>
        <w:t xml:space="preserve">personas, </w:t>
      </w:r>
      <w:r w:rsidR="005607B2" w:rsidRPr="002A7A6D">
        <w:rPr>
          <w:rFonts w:ascii="Arial" w:hAnsi="Arial" w:cs="Arial"/>
        </w:rPr>
        <w:t xml:space="preserve">con actividades específicas para lograr </w:t>
      </w:r>
      <w:r w:rsidR="004C78F1" w:rsidRPr="002A7A6D">
        <w:rPr>
          <w:rFonts w:ascii="Arial" w:hAnsi="Arial" w:cs="Arial"/>
        </w:rPr>
        <w:t xml:space="preserve">el resultado o producto que se divulga, por lo que existe diferencia </w:t>
      </w:r>
      <w:r w:rsidRPr="002A7A6D">
        <w:rPr>
          <w:rFonts w:ascii="Arial" w:hAnsi="Arial" w:cs="Arial"/>
        </w:rPr>
        <w:t>entre el proceso de redacción</w:t>
      </w:r>
      <w:r w:rsidR="00BF3A0C" w:rsidRPr="002A7A6D">
        <w:rPr>
          <w:rFonts w:ascii="Arial" w:hAnsi="Arial" w:cs="Arial"/>
        </w:rPr>
        <w:t xml:space="preserve"> para la difusión de una nota en un portal de noticias y el de publicación con contenido periodístico en un perfil de una red social.</w:t>
      </w:r>
    </w:p>
    <w:p w14:paraId="3BF2EEC5" w14:textId="55D677F6" w:rsidR="007B37E8" w:rsidRPr="002A7A6D" w:rsidRDefault="00CC6372">
      <w:pPr>
        <w:pStyle w:val="Prrafodelista"/>
        <w:numPr>
          <w:ilvl w:val="0"/>
          <w:numId w:val="23"/>
        </w:numPr>
        <w:spacing w:before="100" w:beforeAutospacing="1" w:line="360" w:lineRule="auto"/>
        <w:jc w:val="both"/>
        <w:rPr>
          <w:rFonts w:ascii="Arial" w:hAnsi="Arial" w:cs="Arial"/>
          <w:b/>
          <w:bCs/>
        </w:rPr>
      </w:pPr>
      <w:r w:rsidRPr="002A7A6D">
        <w:rPr>
          <w:rFonts w:ascii="Arial" w:hAnsi="Arial" w:cs="Arial"/>
          <w:b/>
          <w:bCs/>
        </w:rPr>
        <w:t>E</w:t>
      </w:r>
      <w:r w:rsidR="00E30896" w:rsidRPr="002A7A6D">
        <w:rPr>
          <w:rFonts w:ascii="Arial" w:hAnsi="Arial" w:cs="Arial"/>
          <w:b/>
          <w:bCs/>
        </w:rPr>
        <w:t xml:space="preserve">lemento b. </w:t>
      </w:r>
      <w:r w:rsidR="00D76CBC" w:rsidRPr="002A7A6D">
        <w:rPr>
          <w:rFonts w:ascii="Arial" w:hAnsi="Arial" w:cs="Arial"/>
          <w:b/>
          <w:bCs/>
        </w:rPr>
        <w:t>E</w:t>
      </w:r>
      <w:r w:rsidR="00A25A09" w:rsidRPr="002A7A6D">
        <w:rPr>
          <w:rFonts w:ascii="Arial" w:hAnsi="Arial" w:cs="Arial"/>
          <w:b/>
          <w:bCs/>
        </w:rPr>
        <w:t>xpresión</w:t>
      </w:r>
      <w:r w:rsidR="00D76CBC" w:rsidRPr="002A7A6D">
        <w:rPr>
          <w:rFonts w:ascii="Arial" w:hAnsi="Arial" w:cs="Arial"/>
          <w:b/>
          <w:bCs/>
        </w:rPr>
        <w:t xml:space="preserve"> (es)</w:t>
      </w:r>
      <w:r w:rsidR="00A25A09" w:rsidRPr="002A7A6D">
        <w:rPr>
          <w:rFonts w:ascii="Arial" w:hAnsi="Arial" w:cs="Arial"/>
          <w:b/>
          <w:bCs/>
        </w:rPr>
        <w:t xml:space="preserve"> objeto de análisis</w:t>
      </w:r>
    </w:p>
    <w:p w14:paraId="75EC996E" w14:textId="00656E01" w:rsidR="00D951E6" w:rsidRPr="002A7A6D" w:rsidRDefault="00CD005E" w:rsidP="00D951E6">
      <w:pPr>
        <w:spacing w:before="100" w:beforeAutospacing="1" w:after="100" w:afterAutospacing="1" w:line="360" w:lineRule="auto"/>
        <w:jc w:val="both"/>
        <w:rPr>
          <w:rFonts w:ascii="Arial" w:hAnsi="Arial" w:cs="Arial"/>
        </w:rPr>
      </w:pPr>
      <w:r w:rsidRPr="002A7A6D">
        <w:rPr>
          <w:rFonts w:ascii="Arial" w:hAnsi="Arial" w:cs="Arial"/>
        </w:rPr>
        <w:t xml:space="preserve">En </w:t>
      </w:r>
      <w:r w:rsidR="00C57BE6" w:rsidRPr="002A7A6D">
        <w:rPr>
          <w:rFonts w:ascii="Arial" w:hAnsi="Arial" w:cs="Arial"/>
        </w:rPr>
        <w:t>la redacción de la</w:t>
      </w:r>
      <w:r w:rsidRPr="002A7A6D">
        <w:rPr>
          <w:rFonts w:ascii="Arial" w:hAnsi="Arial" w:cs="Arial"/>
        </w:rPr>
        <w:t xml:space="preserve"> nota que nos ocupa no se advierte alguna frase que deba ser analizada</w:t>
      </w:r>
      <w:r w:rsidR="004878CE" w:rsidRPr="002A7A6D">
        <w:rPr>
          <w:rFonts w:ascii="Arial" w:hAnsi="Arial" w:cs="Arial"/>
        </w:rPr>
        <w:t>, pero de las capturas adjuntas sí, siendo las siguientes:</w:t>
      </w:r>
    </w:p>
    <w:p w14:paraId="5CFAF068" w14:textId="32CD9B62" w:rsidR="0079191D" w:rsidRPr="002A7A6D" w:rsidRDefault="002518DF">
      <w:pPr>
        <w:pStyle w:val="Prrafodelista"/>
        <w:numPr>
          <w:ilvl w:val="0"/>
          <w:numId w:val="38"/>
        </w:numPr>
        <w:spacing w:before="100" w:beforeAutospacing="1" w:after="100" w:afterAutospacing="1" w:line="360" w:lineRule="auto"/>
        <w:jc w:val="both"/>
        <w:rPr>
          <w:rFonts w:ascii="Arial" w:hAnsi="Arial" w:cs="Arial"/>
        </w:rPr>
      </w:pPr>
      <w:r w:rsidRPr="002A7A6D">
        <w:rPr>
          <w:rFonts w:ascii="Arial" w:hAnsi="Arial" w:cs="Arial"/>
          <w:i/>
          <w:iCs/>
        </w:rPr>
        <w:t xml:space="preserve">Las </w:t>
      </w:r>
      <w:r w:rsidR="00DA28A4" w:rsidRPr="00DA28A4">
        <w:rPr>
          <w:rFonts w:ascii="Arial" w:hAnsi="Arial" w:cs="Arial"/>
          <w:i/>
          <w:iCs/>
          <w:color w:val="FFFFFF"/>
          <w:highlight w:val="darkCyan"/>
        </w:rPr>
        <w:t>[No.62]_ELIMINADAS_las_expresiones_que_afectan_la_intimidad_y/o_privacidad_de_la_denunciante_[243]</w:t>
      </w:r>
      <w:r w:rsidRPr="002A7A6D">
        <w:rPr>
          <w:rFonts w:ascii="Arial" w:hAnsi="Arial" w:cs="Arial"/>
          <w:i/>
          <w:iCs/>
        </w:rPr>
        <w:t xml:space="preserve"> del bienestar.</w:t>
      </w:r>
    </w:p>
    <w:p w14:paraId="4B0608BF" w14:textId="5CA8CBDD" w:rsidR="002518DF" w:rsidRPr="002A7A6D" w:rsidRDefault="002518DF">
      <w:pPr>
        <w:pStyle w:val="Prrafodelista"/>
        <w:numPr>
          <w:ilvl w:val="0"/>
          <w:numId w:val="38"/>
        </w:numPr>
        <w:spacing w:before="100" w:beforeAutospacing="1" w:after="100" w:afterAutospacing="1" w:line="360" w:lineRule="auto"/>
        <w:jc w:val="both"/>
        <w:rPr>
          <w:rFonts w:ascii="Arial" w:hAnsi="Arial" w:cs="Arial"/>
        </w:rPr>
      </w:pPr>
      <w:r w:rsidRPr="002A7A6D">
        <w:rPr>
          <w:rFonts w:ascii="Arial" w:hAnsi="Arial" w:cs="Arial"/>
          <w:i/>
          <w:iCs/>
        </w:rPr>
        <w:t xml:space="preserve">Cuando </w:t>
      </w:r>
      <w:r w:rsidR="00DA28A4" w:rsidRPr="00DA28A4">
        <w:rPr>
          <w:rFonts w:ascii="Arial" w:hAnsi="Arial" w:cs="Arial"/>
          <w:i/>
          <w:iCs/>
          <w:color w:val="FFFFFF"/>
          <w:highlight w:val="darkCyan"/>
        </w:rPr>
        <w:t>[No.63]_ELIMINADAS_las_expresiones_que_afectan_la_intimidad_y/o_privacidad_de_la_denunciante_[243]</w:t>
      </w:r>
      <w:r w:rsidRPr="002A7A6D">
        <w:rPr>
          <w:rFonts w:ascii="Arial" w:hAnsi="Arial" w:cs="Arial"/>
          <w:i/>
          <w:iCs/>
        </w:rPr>
        <w:t>en el gobierno.</w:t>
      </w:r>
    </w:p>
    <w:p w14:paraId="6DF95B90" w14:textId="20545FCD" w:rsidR="002518DF" w:rsidRPr="002A7A6D" w:rsidRDefault="002518DF">
      <w:pPr>
        <w:pStyle w:val="Prrafodelista"/>
        <w:numPr>
          <w:ilvl w:val="0"/>
          <w:numId w:val="38"/>
        </w:numPr>
        <w:spacing w:before="100" w:beforeAutospacing="1" w:after="100" w:afterAutospacing="1" w:line="360" w:lineRule="auto"/>
        <w:jc w:val="both"/>
        <w:rPr>
          <w:rFonts w:ascii="Arial" w:hAnsi="Arial" w:cs="Arial"/>
        </w:rPr>
      </w:pPr>
      <w:r w:rsidRPr="002A7A6D">
        <w:rPr>
          <w:rFonts w:ascii="Arial" w:hAnsi="Arial" w:cs="Arial"/>
          <w:i/>
          <w:iCs/>
        </w:rPr>
        <w:t xml:space="preserve">Les hacen </w:t>
      </w:r>
      <w:r w:rsidR="00DA28A4" w:rsidRPr="00DA28A4">
        <w:rPr>
          <w:rFonts w:ascii="Arial" w:hAnsi="Arial" w:cs="Arial"/>
          <w:i/>
          <w:iCs/>
          <w:color w:val="FFFFFF"/>
          <w:highlight w:val="darkCyan"/>
        </w:rPr>
        <w:t>[No.64]_ELIMINADAS_las_expresiones_que_afectan_la_intimidad_y/o_privacidad_de_la_denunciante_[243]</w:t>
      </w:r>
      <w:r w:rsidRPr="002A7A6D">
        <w:rPr>
          <w:rFonts w:ascii="Arial" w:hAnsi="Arial" w:cs="Arial"/>
          <w:i/>
          <w:iCs/>
        </w:rPr>
        <w:t>.</w:t>
      </w:r>
    </w:p>
    <w:p w14:paraId="65AE943D" w14:textId="7A7CA376" w:rsidR="002518DF" w:rsidRPr="002A7A6D" w:rsidRDefault="001F33FE">
      <w:pPr>
        <w:pStyle w:val="Prrafodelista"/>
        <w:numPr>
          <w:ilvl w:val="0"/>
          <w:numId w:val="38"/>
        </w:numPr>
        <w:spacing w:before="100" w:beforeAutospacing="1" w:after="100" w:afterAutospacing="1" w:line="360" w:lineRule="auto"/>
        <w:jc w:val="both"/>
        <w:rPr>
          <w:rFonts w:ascii="Arial" w:hAnsi="Arial" w:cs="Arial"/>
        </w:rPr>
      </w:pPr>
      <w:r w:rsidRPr="002A7A6D">
        <w:rPr>
          <w:rFonts w:ascii="Arial" w:hAnsi="Arial" w:cs="Arial"/>
          <w:i/>
          <w:iCs/>
        </w:rPr>
        <w:t xml:space="preserve">La que </w:t>
      </w:r>
      <w:r w:rsidR="00DA28A4" w:rsidRPr="00DA28A4">
        <w:rPr>
          <w:rFonts w:ascii="Arial" w:hAnsi="Arial" w:cs="Arial"/>
          <w:i/>
          <w:iCs/>
          <w:color w:val="FFFFFF"/>
          <w:highlight w:val="darkCyan"/>
        </w:rPr>
        <w:t>[No.65]_ELIMINADAS_las_expresiones_que_afectan_la_intimidad_y/o_privacidad_de_la_denunciante_[243]</w:t>
      </w:r>
      <w:r w:rsidRPr="002A7A6D">
        <w:rPr>
          <w:rFonts w:ascii="Arial" w:hAnsi="Arial" w:cs="Arial"/>
          <w:i/>
          <w:iCs/>
        </w:rPr>
        <w:t>.</w:t>
      </w:r>
    </w:p>
    <w:p w14:paraId="2180212A" w14:textId="4600DE05" w:rsidR="001F33FE" w:rsidRPr="002A7A6D" w:rsidRDefault="001F33FE">
      <w:pPr>
        <w:pStyle w:val="Prrafodelista"/>
        <w:numPr>
          <w:ilvl w:val="0"/>
          <w:numId w:val="38"/>
        </w:numPr>
        <w:spacing w:before="100" w:beforeAutospacing="1" w:after="100" w:afterAutospacing="1" w:line="360" w:lineRule="auto"/>
        <w:jc w:val="both"/>
        <w:rPr>
          <w:rFonts w:ascii="Arial" w:hAnsi="Arial" w:cs="Arial"/>
          <w:i/>
          <w:iCs/>
        </w:rPr>
      </w:pPr>
      <w:r w:rsidRPr="002A7A6D">
        <w:rPr>
          <w:rFonts w:ascii="Arial" w:hAnsi="Arial" w:cs="Arial"/>
          <w:i/>
          <w:iCs/>
        </w:rPr>
        <w:t>Ya no niegan la piquera donde trabajan.</w:t>
      </w:r>
    </w:p>
    <w:p w14:paraId="313B57E0" w14:textId="70D8246E" w:rsidR="001F33FE" w:rsidRPr="002A7A6D" w:rsidRDefault="001F33FE">
      <w:pPr>
        <w:pStyle w:val="Prrafodelista"/>
        <w:numPr>
          <w:ilvl w:val="0"/>
          <w:numId w:val="38"/>
        </w:numPr>
        <w:spacing w:before="100" w:beforeAutospacing="1" w:after="100" w:afterAutospacing="1" w:line="360" w:lineRule="auto"/>
        <w:jc w:val="both"/>
        <w:rPr>
          <w:rFonts w:ascii="Arial" w:hAnsi="Arial" w:cs="Arial"/>
          <w:i/>
          <w:iCs/>
        </w:rPr>
      </w:pPr>
      <w:r w:rsidRPr="002A7A6D">
        <w:rPr>
          <w:rFonts w:ascii="Arial" w:hAnsi="Arial" w:cs="Arial"/>
          <w:i/>
          <w:iCs/>
        </w:rPr>
        <w:lastRenderedPageBreak/>
        <w:t>Yo pensé que era Rosalía.</w:t>
      </w:r>
    </w:p>
    <w:p w14:paraId="5C65796B" w14:textId="5022D521" w:rsidR="001F33FE" w:rsidRPr="002A7A6D" w:rsidRDefault="00DA28A4">
      <w:pPr>
        <w:pStyle w:val="Prrafodelista"/>
        <w:numPr>
          <w:ilvl w:val="0"/>
          <w:numId w:val="38"/>
        </w:numPr>
        <w:spacing w:before="100" w:beforeAutospacing="1" w:after="100" w:afterAutospacing="1" w:line="360" w:lineRule="auto"/>
        <w:jc w:val="both"/>
        <w:rPr>
          <w:rFonts w:ascii="Arial" w:hAnsi="Arial" w:cs="Arial"/>
          <w:i/>
          <w:iCs/>
        </w:rPr>
      </w:pPr>
      <w:r w:rsidRPr="00DA28A4">
        <w:rPr>
          <w:rFonts w:ascii="Arial" w:hAnsi="Arial" w:cs="Arial"/>
          <w:i/>
          <w:iCs/>
          <w:color w:val="FFFFFF"/>
          <w:highlight w:val="darkCyan"/>
        </w:rPr>
        <w:t>[No.66]_ELIMINADAS_las_expresiones_que_afectan_la_intimidad_y/o_privacidad_de_la_denunciante_[243]</w:t>
      </w:r>
      <w:r w:rsidR="001F33FE" w:rsidRPr="002A7A6D">
        <w:rPr>
          <w:rFonts w:ascii="Arial" w:hAnsi="Arial" w:cs="Arial"/>
          <w:i/>
          <w:iCs/>
        </w:rPr>
        <w:t>.</w:t>
      </w:r>
    </w:p>
    <w:p w14:paraId="65699004" w14:textId="25704F62" w:rsidR="001F33FE" w:rsidRPr="002A7A6D" w:rsidRDefault="00DA28A4">
      <w:pPr>
        <w:pStyle w:val="Prrafodelista"/>
        <w:numPr>
          <w:ilvl w:val="0"/>
          <w:numId w:val="38"/>
        </w:numPr>
        <w:spacing w:before="100" w:beforeAutospacing="1" w:after="100" w:afterAutospacing="1" w:line="360" w:lineRule="auto"/>
        <w:jc w:val="both"/>
        <w:rPr>
          <w:rFonts w:ascii="Arial" w:hAnsi="Arial" w:cs="Arial"/>
          <w:i/>
          <w:iCs/>
        </w:rPr>
      </w:pPr>
      <w:r w:rsidRPr="00DA28A4">
        <w:rPr>
          <w:rFonts w:ascii="Arial" w:hAnsi="Arial" w:cs="Arial"/>
          <w:color w:val="FFFFFF"/>
          <w:highlight w:val="darkCyan"/>
        </w:rPr>
        <w:t>[No.67]_ELIMINADAS_las_expresiones_que_afectan_la_intimidad_y/o_privacidad_de_la_denunciante_[243]</w:t>
      </w:r>
      <w:r w:rsidR="002711FC" w:rsidRPr="002A7A6D">
        <w:rPr>
          <w:rFonts w:ascii="Arial" w:hAnsi="Arial" w:cs="Arial"/>
        </w:rPr>
        <w:t>.</w:t>
      </w:r>
    </w:p>
    <w:p w14:paraId="19BCC2F5" w14:textId="49044319" w:rsidR="002711FC" w:rsidRPr="002A7A6D" w:rsidRDefault="00DA28A4">
      <w:pPr>
        <w:pStyle w:val="Prrafodelista"/>
        <w:numPr>
          <w:ilvl w:val="0"/>
          <w:numId w:val="38"/>
        </w:numPr>
        <w:spacing w:before="100" w:beforeAutospacing="1" w:after="100" w:afterAutospacing="1" w:line="360" w:lineRule="auto"/>
        <w:jc w:val="both"/>
        <w:rPr>
          <w:rFonts w:ascii="Arial" w:hAnsi="Arial" w:cs="Arial"/>
          <w:i/>
          <w:iCs/>
        </w:rPr>
      </w:pPr>
      <w:r w:rsidRPr="00DA28A4">
        <w:rPr>
          <w:rFonts w:ascii="Arial" w:hAnsi="Arial" w:cs="Arial"/>
          <w:i/>
          <w:iCs/>
          <w:color w:val="FFFFFF"/>
          <w:highlight w:val="darkCyan"/>
        </w:rPr>
        <w:t>[No.68]_ELIMINADAS_las_expresiones_que_afectan_la_intimidad_y/o_privacidad_de_la_denunciante_[243]</w:t>
      </w:r>
      <w:r w:rsidR="002711FC" w:rsidRPr="002A7A6D">
        <w:rPr>
          <w:rFonts w:ascii="Arial" w:hAnsi="Arial" w:cs="Arial"/>
          <w:i/>
          <w:iCs/>
        </w:rPr>
        <w:t>.</w:t>
      </w:r>
    </w:p>
    <w:p w14:paraId="2BC87F86" w14:textId="5B217EBA" w:rsidR="002711FC" w:rsidRPr="002A7A6D" w:rsidRDefault="002711FC">
      <w:pPr>
        <w:pStyle w:val="Prrafodelista"/>
        <w:numPr>
          <w:ilvl w:val="0"/>
          <w:numId w:val="38"/>
        </w:numPr>
        <w:spacing w:before="100" w:beforeAutospacing="1" w:after="100" w:afterAutospacing="1" w:line="360" w:lineRule="auto"/>
        <w:jc w:val="both"/>
        <w:rPr>
          <w:rFonts w:ascii="Arial" w:hAnsi="Arial" w:cs="Arial"/>
          <w:i/>
          <w:iCs/>
        </w:rPr>
      </w:pPr>
      <w:r w:rsidRPr="002A7A6D">
        <w:rPr>
          <w:rFonts w:ascii="Arial" w:hAnsi="Arial" w:cs="Arial"/>
          <w:i/>
          <w:iCs/>
        </w:rPr>
        <w:t xml:space="preserve"> Ya vendrá el certamen de </w:t>
      </w:r>
      <w:r w:rsidR="00DA28A4" w:rsidRPr="00DA28A4">
        <w:rPr>
          <w:rFonts w:ascii="Arial" w:hAnsi="Arial" w:cs="Arial"/>
          <w:i/>
          <w:iCs/>
          <w:color w:val="FFFFFF"/>
          <w:highlight w:val="darkCyan"/>
        </w:rPr>
        <w:t>[No.69]_ELIMINADAS_las_expresiones_que_afectan_la_intimidad_y/o_privacidad_de_la_denunciante_[243]</w:t>
      </w:r>
      <w:r w:rsidRPr="002A7A6D">
        <w:rPr>
          <w:rFonts w:ascii="Arial" w:hAnsi="Arial" w:cs="Arial"/>
          <w:i/>
          <w:iCs/>
        </w:rPr>
        <w:t>.</w:t>
      </w:r>
    </w:p>
    <w:p w14:paraId="14C6C5D2" w14:textId="50A3AECE" w:rsidR="002711FC" w:rsidRPr="002A7A6D" w:rsidRDefault="00EC6FF7">
      <w:pPr>
        <w:pStyle w:val="Prrafodelista"/>
        <w:numPr>
          <w:ilvl w:val="0"/>
          <w:numId w:val="38"/>
        </w:numPr>
        <w:spacing w:before="100" w:beforeAutospacing="1" w:after="100" w:afterAutospacing="1" w:line="360" w:lineRule="auto"/>
        <w:jc w:val="both"/>
        <w:rPr>
          <w:rFonts w:ascii="Arial" w:hAnsi="Arial" w:cs="Arial"/>
          <w:i/>
          <w:iCs/>
        </w:rPr>
      </w:pPr>
      <w:r w:rsidRPr="002A7A6D">
        <w:rPr>
          <w:rFonts w:ascii="Arial" w:hAnsi="Arial" w:cs="Arial"/>
          <w:i/>
          <w:iCs/>
        </w:rPr>
        <w:t xml:space="preserve"> ¿</w:t>
      </w:r>
      <w:r w:rsidR="00DA28A4" w:rsidRPr="00DA28A4">
        <w:rPr>
          <w:rFonts w:ascii="Arial" w:hAnsi="Arial" w:cs="Arial"/>
          <w:i/>
          <w:iCs/>
          <w:color w:val="FFFFFF"/>
          <w:highlight w:val="darkCyan"/>
        </w:rPr>
        <w:t>[No.70]_ELIMINADAS_las_expresiones_que_afectan_la_intimidad_y/o_privacidad_de_la_denunciante_[243]</w:t>
      </w:r>
      <w:r w:rsidRPr="002A7A6D">
        <w:rPr>
          <w:rFonts w:ascii="Arial" w:hAnsi="Arial" w:cs="Arial"/>
          <w:i/>
          <w:iCs/>
        </w:rPr>
        <w:t>?</w:t>
      </w:r>
    </w:p>
    <w:p w14:paraId="04BEB3D8" w14:textId="6FCE25FA" w:rsidR="00EC6FF7" w:rsidRPr="002A7A6D" w:rsidRDefault="00EC6FF7">
      <w:pPr>
        <w:pStyle w:val="Prrafodelista"/>
        <w:numPr>
          <w:ilvl w:val="0"/>
          <w:numId w:val="38"/>
        </w:numPr>
        <w:spacing w:before="100" w:beforeAutospacing="1" w:after="100" w:afterAutospacing="1" w:line="360" w:lineRule="auto"/>
        <w:jc w:val="both"/>
        <w:rPr>
          <w:rFonts w:ascii="Arial" w:hAnsi="Arial" w:cs="Arial"/>
          <w:i/>
          <w:iCs/>
        </w:rPr>
      </w:pPr>
      <w:r w:rsidRPr="002A7A6D">
        <w:rPr>
          <w:rFonts w:ascii="Arial" w:hAnsi="Arial" w:cs="Arial"/>
          <w:i/>
          <w:iCs/>
        </w:rPr>
        <w:t xml:space="preserve"> ¡Qué desvergüenza de </w:t>
      </w:r>
      <w:r w:rsidR="00DA28A4" w:rsidRPr="00DA28A4">
        <w:rPr>
          <w:rFonts w:ascii="Arial" w:hAnsi="Arial" w:cs="Arial"/>
          <w:i/>
          <w:iCs/>
          <w:color w:val="FFFFFF"/>
          <w:highlight w:val="darkCyan"/>
        </w:rPr>
        <w:t>[No.71]_ELIMINADAS_las_expresiones_que_afectan_la_intimidad_y/o_privacidad_de_la_denunciante_[243]</w:t>
      </w:r>
      <w:r w:rsidRPr="002A7A6D">
        <w:rPr>
          <w:rFonts w:ascii="Arial" w:hAnsi="Arial" w:cs="Arial"/>
          <w:i/>
          <w:iCs/>
        </w:rPr>
        <w:t>!</w:t>
      </w:r>
    </w:p>
    <w:p w14:paraId="267C0D3A" w14:textId="0C4AC1C2" w:rsidR="00EC6FF7" w:rsidRPr="002A7A6D" w:rsidRDefault="00EC6FF7">
      <w:pPr>
        <w:pStyle w:val="Prrafodelista"/>
        <w:numPr>
          <w:ilvl w:val="0"/>
          <w:numId w:val="38"/>
        </w:numPr>
        <w:spacing w:before="100" w:beforeAutospacing="1" w:after="100" w:afterAutospacing="1" w:line="360" w:lineRule="auto"/>
        <w:jc w:val="both"/>
        <w:rPr>
          <w:rFonts w:ascii="Arial" w:hAnsi="Arial" w:cs="Arial"/>
          <w:i/>
          <w:iCs/>
        </w:rPr>
      </w:pPr>
      <w:r w:rsidRPr="002A7A6D">
        <w:rPr>
          <w:rFonts w:ascii="Arial" w:hAnsi="Arial" w:cs="Arial"/>
          <w:i/>
          <w:iCs/>
        </w:rPr>
        <w:t xml:space="preserve"> La sacaron del </w:t>
      </w:r>
      <w:r w:rsidR="00DA28A4" w:rsidRPr="00DA28A4">
        <w:rPr>
          <w:rFonts w:ascii="Arial" w:hAnsi="Arial" w:cs="Arial"/>
          <w:i/>
          <w:iCs/>
          <w:color w:val="FFFFFF"/>
          <w:highlight w:val="darkCyan"/>
        </w:rPr>
        <w:t>[No.72]_ELIMINADAS_las_expresiones_que_afectan_la_intimidad_y/o_privacidad_de_la_denunciante_[243]</w:t>
      </w:r>
      <w:r w:rsidRPr="002A7A6D">
        <w:rPr>
          <w:rFonts w:ascii="Arial" w:hAnsi="Arial" w:cs="Arial"/>
          <w:i/>
          <w:iCs/>
        </w:rPr>
        <w:t>.</w:t>
      </w:r>
    </w:p>
    <w:p w14:paraId="2DB93679" w14:textId="05068295" w:rsidR="00EC6FF7" w:rsidRPr="002A7A6D" w:rsidRDefault="00EC6FF7">
      <w:pPr>
        <w:pStyle w:val="Prrafodelista"/>
        <w:numPr>
          <w:ilvl w:val="0"/>
          <w:numId w:val="38"/>
        </w:numPr>
        <w:spacing w:before="100" w:beforeAutospacing="1" w:after="100" w:afterAutospacing="1" w:line="360" w:lineRule="auto"/>
        <w:jc w:val="both"/>
        <w:rPr>
          <w:rFonts w:ascii="Arial" w:hAnsi="Arial" w:cs="Arial"/>
          <w:i/>
          <w:iCs/>
        </w:rPr>
      </w:pPr>
      <w:r w:rsidRPr="002A7A6D">
        <w:rPr>
          <w:rFonts w:ascii="Arial" w:hAnsi="Arial" w:cs="Arial"/>
          <w:i/>
          <w:iCs/>
        </w:rPr>
        <w:t xml:space="preserve"> </w:t>
      </w:r>
      <w:r w:rsidR="00DA28A4" w:rsidRPr="00DA28A4">
        <w:rPr>
          <w:rFonts w:ascii="Arial" w:hAnsi="Arial" w:cs="Arial"/>
          <w:i/>
          <w:iCs/>
          <w:color w:val="FFFFFF"/>
          <w:highlight w:val="darkCyan"/>
        </w:rPr>
        <w:t>[No.73]_ELIMINADAS_las_expresiones_que_afectan_la_intimidad_y/o_privacidad_de_la_denunciante_[243]</w:t>
      </w:r>
      <w:r w:rsidRPr="002A7A6D">
        <w:rPr>
          <w:rFonts w:ascii="Arial" w:hAnsi="Arial" w:cs="Arial"/>
          <w:i/>
          <w:iCs/>
        </w:rPr>
        <w:t>.</w:t>
      </w:r>
    </w:p>
    <w:p w14:paraId="17439A7E" w14:textId="4F1007D4" w:rsidR="00EC6FF7" w:rsidRPr="002A7A6D" w:rsidRDefault="00EC6FF7">
      <w:pPr>
        <w:pStyle w:val="Prrafodelista"/>
        <w:numPr>
          <w:ilvl w:val="0"/>
          <w:numId w:val="38"/>
        </w:numPr>
        <w:spacing w:before="100" w:beforeAutospacing="1" w:after="100" w:afterAutospacing="1" w:line="360" w:lineRule="auto"/>
        <w:jc w:val="both"/>
        <w:rPr>
          <w:rFonts w:ascii="Arial" w:hAnsi="Arial" w:cs="Arial"/>
          <w:i/>
          <w:iCs/>
        </w:rPr>
      </w:pPr>
      <w:r w:rsidRPr="002A7A6D">
        <w:rPr>
          <w:rFonts w:ascii="Arial" w:hAnsi="Arial" w:cs="Arial"/>
          <w:i/>
          <w:iCs/>
        </w:rPr>
        <w:t xml:space="preserve"> No se puede esperar otra cosa de esta clase de gente.</w:t>
      </w:r>
    </w:p>
    <w:p w14:paraId="3E12CBA6" w14:textId="0BA62A5B" w:rsidR="00EC6FF7" w:rsidRPr="002A7A6D" w:rsidRDefault="00EC6FF7">
      <w:pPr>
        <w:pStyle w:val="Prrafodelista"/>
        <w:numPr>
          <w:ilvl w:val="0"/>
          <w:numId w:val="38"/>
        </w:numPr>
        <w:spacing w:before="100" w:beforeAutospacing="1" w:after="100" w:afterAutospacing="1" w:line="360" w:lineRule="auto"/>
        <w:jc w:val="both"/>
        <w:rPr>
          <w:rFonts w:ascii="Arial" w:hAnsi="Arial" w:cs="Arial"/>
          <w:i/>
          <w:iCs/>
        </w:rPr>
      </w:pPr>
      <w:r w:rsidRPr="002A7A6D">
        <w:rPr>
          <w:rFonts w:ascii="Arial" w:hAnsi="Arial" w:cs="Arial"/>
          <w:i/>
          <w:iCs/>
        </w:rPr>
        <w:t xml:space="preserve"> </w:t>
      </w:r>
      <w:r w:rsidR="00F93909" w:rsidRPr="002A7A6D">
        <w:rPr>
          <w:rFonts w:ascii="Arial" w:hAnsi="Arial" w:cs="Arial"/>
          <w:i/>
          <w:iCs/>
        </w:rPr>
        <w:t>Le falta vergüenza, sentido común y un asesor de imagen.</w:t>
      </w:r>
    </w:p>
    <w:p w14:paraId="052BEEBB" w14:textId="65C1A2B7" w:rsidR="00F93909" w:rsidRPr="002A7A6D" w:rsidRDefault="00F93909">
      <w:pPr>
        <w:pStyle w:val="Prrafodelista"/>
        <w:numPr>
          <w:ilvl w:val="0"/>
          <w:numId w:val="38"/>
        </w:numPr>
        <w:spacing w:before="100" w:beforeAutospacing="1" w:after="100" w:afterAutospacing="1" w:line="360" w:lineRule="auto"/>
        <w:jc w:val="both"/>
        <w:rPr>
          <w:rFonts w:ascii="Arial" w:hAnsi="Arial" w:cs="Arial"/>
          <w:i/>
          <w:iCs/>
        </w:rPr>
      </w:pPr>
      <w:r w:rsidRPr="002A7A6D">
        <w:rPr>
          <w:rFonts w:ascii="Arial" w:hAnsi="Arial" w:cs="Arial"/>
          <w:i/>
          <w:iCs/>
        </w:rPr>
        <w:t xml:space="preserve"> Es una </w:t>
      </w:r>
      <w:r w:rsidR="00DA28A4" w:rsidRPr="00DA28A4">
        <w:rPr>
          <w:rFonts w:ascii="Arial" w:hAnsi="Arial" w:cs="Arial"/>
          <w:i/>
          <w:iCs/>
          <w:color w:val="FFFFFF"/>
          <w:highlight w:val="darkCyan"/>
        </w:rPr>
        <w:t>[No.74]_ELIMINADAS_las_expresiones_que_afectan_la_intimidad_y/o_privacidad_de_la_denunciante_[243]</w:t>
      </w:r>
      <w:r w:rsidR="001D55C1" w:rsidRPr="002A7A6D">
        <w:rPr>
          <w:rFonts w:ascii="Arial" w:hAnsi="Arial" w:cs="Arial"/>
          <w:i/>
          <w:iCs/>
        </w:rPr>
        <w:t>, ni cómo ayudarla.</w:t>
      </w:r>
    </w:p>
    <w:p w14:paraId="1894CD62" w14:textId="2CDA4347" w:rsidR="001D55C1" w:rsidRPr="002A7A6D" w:rsidRDefault="001D55C1">
      <w:pPr>
        <w:pStyle w:val="Prrafodelista"/>
        <w:numPr>
          <w:ilvl w:val="0"/>
          <w:numId w:val="38"/>
        </w:numPr>
        <w:spacing w:before="100" w:beforeAutospacing="1" w:after="100" w:afterAutospacing="1" w:line="360" w:lineRule="auto"/>
        <w:jc w:val="both"/>
        <w:rPr>
          <w:rFonts w:ascii="Arial" w:hAnsi="Arial" w:cs="Arial"/>
          <w:i/>
          <w:iCs/>
        </w:rPr>
      </w:pPr>
      <w:r w:rsidRPr="002A7A6D">
        <w:rPr>
          <w:rFonts w:ascii="Arial" w:hAnsi="Arial" w:cs="Arial"/>
          <w:i/>
          <w:iCs/>
        </w:rPr>
        <w:t xml:space="preserve"> </w:t>
      </w:r>
      <w:r w:rsidR="00334EA2" w:rsidRPr="002A7A6D">
        <w:rPr>
          <w:rFonts w:ascii="Arial" w:hAnsi="Arial" w:cs="Arial"/>
          <w:i/>
          <w:iCs/>
        </w:rPr>
        <w:t xml:space="preserve">Una </w:t>
      </w:r>
      <w:r w:rsidR="00DA28A4" w:rsidRPr="00DA28A4">
        <w:rPr>
          <w:rFonts w:ascii="Arial" w:hAnsi="Arial" w:cs="Arial"/>
          <w:i/>
          <w:iCs/>
          <w:color w:val="FFFFFF"/>
          <w:highlight w:val="darkCyan"/>
        </w:rPr>
        <w:t>[No.75]_ELIMINADAS_las_expresiones_que_afectan_la_intimidad_y/o_privacidad_de_la_denunciante_[243]</w:t>
      </w:r>
      <w:r w:rsidR="00334EA2" w:rsidRPr="002A7A6D">
        <w:rPr>
          <w:rFonts w:ascii="Arial" w:hAnsi="Arial" w:cs="Arial"/>
          <w:i/>
          <w:iCs/>
        </w:rPr>
        <w:t xml:space="preserve"> más del bienestar.</w:t>
      </w:r>
    </w:p>
    <w:p w14:paraId="3BAAB4F0" w14:textId="27B53620" w:rsidR="00334EA2" w:rsidRPr="002A7A6D" w:rsidRDefault="00334EA2">
      <w:pPr>
        <w:pStyle w:val="Prrafodelista"/>
        <w:numPr>
          <w:ilvl w:val="0"/>
          <w:numId w:val="38"/>
        </w:numPr>
        <w:spacing w:before="100" w:beforeAutospacing="1" w:after="100" w:afterAutospacing="1" w:line="360" w:lineRule="auto"/>
        <w:jc w:val="both"/>
        <w:rPr>
          <w:rFonts w:ascii="Arial" w:hAnsi="Arial" w:cs="Arial"/>
          <w:i/>
          <w:iCs/>
        </w:rPr>
      </w:pPr>
      <w:r w:rsidRPr="002A7A6D">
        <w:rPr>
          <w:rFonts w:ascii="Arial" w:hAnsi="Arial" w:cs="Arial"/>
          <w:i/>
          <w:iCs/>
        </w:rPr>
        <w:t xml:space="preserve"> Sabía que era un evento de puros hombres y supo elegir su mejor outfit.</w:t>
      </w:r>
    </w:p>
    <w:p w14:paraId="4C176156" w14:textId="48383A7F" w:rsidR="00334EA2" w:rsidRPr="002A7A6D" w:rsidRDefault="00334EA2">
      <w:pPr>
        <w:pStyle w:val="Prrafodelista"/>
        <w:numPr>
          <w:ilvl w:val="0"/>
          <w:numId w:val="38"/>
        </w:numPr>
        <w:spacing w:before="100" w:beforeAutospacing="1" w:after="100" w:afterAutospacing="1" w:line="360" w:lineRule="auto"/>
        <w:jc w:val="both"/>
        <w:rPr>
          <w:rFonts w:ascii="Arial" w:hAnsi="Arial" w:cs="Arial"/>
          <w:i/>
          <w:iCs/>
        </w:rPr>
      </w:pPr>
      <w:r w:rsidRPr="002A7A6D">
        <w:rPr>
          <w:rFonts w:ascii="Arial" w:hAnsi="Arial" w:cs="Arial"/>
          <w:i/>
          <w:iCs/>
        </w:rPr>
        <w:t xml:space="preserve"> </w:t>
      </w:r>
      <w:r w:rsidR="002656FC" w:rsidRPr="002A7A6D">
        <w:rPr>
          <w:rFonts w:ascii="Arial" w:hAnsi="Arial" w:cs="Arial"/>
          <w:i/>
          <w:iCs/>
        </w:rPr>
        <w:t>Volvería a votar por ti una y mil veces con tal de seguirte mirando así.</w:t>
      </w:r>
    </w:p>
    <w:p w14:paraId="2D80B6DD" w14:textId="467E831E" w:rsidR="002656FC" w:rsidRPr="00600FF2" w:rsidRDefault="002656FC">
      <w:pPr>
        <w:pStyle w:val="Prrafodelista"/>
        <w:numPr>
          <w:ilvl w:val="0"/>
          <w:numId w:val="38"/>
        </w:numPr>
        <w:spacing w:before="100" w:beforeAutospacing="1" w:after="100" w:afterAutospacing="1" w:line="360" w:lineRule="auto"/>
        <w:jc w:val="both"/>
        <w:rPr>
          <w:rFonts w:ascii="Arial" w:hAnsi="Arial" w:cs="Arial"/>
          <w:i/>
          <w:iCs/>
        </w:rPr>
      </w:pPr>
      <w:r w:rsidRPr="002A7A6D">
        <w:rPr>
          <w:rFonts w:ascii="Arial" w:hAnsi="Arial" w:cs="Arial"/>
          <w:i/>
          <w:iCs/>
        </w:rPr>
        <w:t xml:space="preserve"> Es incómodo en eventos </w:t>
      </w:r>
      <w:r w:rsidRPr="00600FF2">
        <w:rPr>
          <w:rFonts w:ascii="Arial" w:hAnsi="Arial" w:cs="Arial"/>
          <w:i/>
          <w:iCs/>
        </w:rPr>
        <w:t xml:space="preserve">públicos </w:t>
      </w:r>
      <w:r w:rsidR="00DA28A4" w:rsidRPr="00DA28A4">
        <w:rPr>
          <w:rFonts w:ascii="Arial" w:hAnsi="Arial" w:cs="Arial"/>
          <w:i/>
          <w:iCs/>
          <w:color w:val="FFFFFF"/>
          <w:highlight w:val="darkCyan"/>
        </w:rPr>
        <w:t>[No.76]_ELIMINADO_Expresiones_sobre_vestimenta_que_afectan_la_intimidad_y/o_privacidad_[289]</w:t>
      </w:r>
      <w:r w:rsidRPr="00600FF2">
        <w:rPr>
          <w:rFonts w:ascii="Arial" w:hAnsi="Arial" w:cs="Arial"/>
          <w:i/>
          <w:iCs/>
        </w:rPr>
        <w:t xml:space="preserve"> ! Ellos no cuentan con </w:t>
      </w:r>
      <w:proofErr w:type="spellStart"/>
      <w:r w:rsidRPr="00600FF2">
        <w:rPr>
          <w:rFonts w:ascii="Arial" w:hAnsi="Arial" w:cs="Arial"/>
          <w:i/>
          <w:iCs/>
        </w:rPr>
        <w:t>stylist</w:t>
      </w:r>
      <w:proofErr w:type="spellEnd"/>
      <w:r w:rsidRPr="00600FF2">
        <w:rPr>
          <w:rFonts w:ascii="Arial" w:hAnsi="Arial" w:cs="Arial"/>
          <w:i/>
          <w:iCs/>
        </w:rPr>
        <w:t xml:space="preserve"> o así? Deberían</w:t>
      </w:r>
    </w:p>
    <w:p w14:paraId="35219B24" w14:textId="0340F86D" w:rsidR="002656FC" w:rsidRPr="00600FF2" w:rsidRDefault="00D858D4">
      <w:pPr>
        <w:pStyle w:val="Prrafodelista"/>
        <w:numPr>
          <w:ilvl w:val="0"/>
          <w:numId w:val="38"/>
        </w:numPr>
        <w:spacing w:before="100" w:beforeAutospacing="1" w:after="100" w:afterAutospacing="1" w:line="360" w:lineRule="auto"/>
        <w:jc w:val="both"/>
        <w:rPr>
          <w:rFonts w:ascii="Arial" w:hAnsi="Arial" w:cs="Arial"/>
          <w:i/>
          <w:iCs/>
        </w:rPr>
      </w:pPr>
      <w:r w:rsidRPr="00600FF2">
        <w:rPr>
          <w:rFonts w:ascii="Arial" w:hAnsi="Arial" w:cs="Arial"/>
          <w:i/>
          <w:iCs/>
        </w:rPr>
        <w:t xml:space="preserve"> Tú forma de vestir desentona con la elegante formalidad de los uniformados. Tu </w:t>
      </w:r>
      <w:r w:rsidR="00DA28A4" w:rsidRPr="00DA28A4">
        <w:rPr>
          <w:rFonts w:ascii="Arial" w:hAnsi="Arial" w:cs="Arial"/>
          <w:i/>
          <w:iCs/>
          <w:color w:val="FFFFFF"/>
          <w:highlight w:val="darkCyan"/>
        </w:rPr>
        <w:lastRenderedPageBreak/>
        <w:t>[No.77]_ELIMINADO_Expresiones_sobre_vestimenta_que_afectan_la_intimidad_y/o_privacidad_[289]</w:t>
      </w:r>
      <w:r w:rsidRPr="00600FF2">
        <w:rPr>
          <w:rFonts w:ascii="Arial" w:hAnsi="Arial" w:cs="Arial"/>
          <w:i/>
          <w:iCs/>
        </w:rPr>
        <w:t xml:space="preserve"> está bien, pero no para ese acto.</w:t>
      </w:r>
    </w:p>
    <w:p w14:paraId="3860EF8E" w14:textId="2C261589" w:rsidR="004878CE" w:rsidRPr="00600FF2" w:rsidRDefault="00D858D4">
      <w:pPr>
        <w:pStyle w:val="Prrafodelista"/>
        <w:numPr>
          <w:ilvl w:val="0"/>
          <w:numId w:val="38"/>
        </w:numPr>
        <w:spacing w:before="100" w:beforeAutospacing="1" w:after="100" w:afterAutospacing="1" w:line="360" w:lineRule="auto"/>
        <w:jc w:val="both"/>
        <w:rPr>
          <w:rFonts w:ascii="Arial" w:hAnsi="Arial" w:cs="Arial"/>
          <w:i/>
          <w:iCs/>
        </w:rPr>
      </w:pPr>
      <w:r w:rsidRPr="00600FF2">
        <w:rPr>
          <w:rFonts w:ascii="Arial" w:hAnsi="Arial" w:cs="Arial"/>
          <w:i/>
          <w:iCs/>
        </w:rPr>
        <w:t xml:space="preserve"> </w:t>
      </w:r>
      <w:proofErr w:type="spellStart"/>
      <w:r w:rsidRPr="00600FF2">
        <w:rPr>
          <w:rFonts w:ascii="Arial" w:hAnsi="Arial" w:cs="Arial"/>
          <w:i/>
          <w:iCs/>
        </w:rPr>
        <w:t>Nomas</w:t>
      </w:r>
      <w:proofErr w:type="spellEnd"/>
      <w:r w:rsidRPr="00600FF2">
        <w:rPr>
          <w:rFonts w:ascii="Arial" w:hAnsi="Arial" w:cs="Arial"/>
          <w:i/>
          <w:iCs/>
        </w:rPr>
        <w:t xml:space="preserve"> se saben esa de género, es cuestión de respeto al lugar y al momento, en fin.. lo vulgar.</w:t>
      </w:r>
    </w:p>
    <w:p w14:paraId="5821253F" w14:textId="77777777" w:rsidR="009E3CAF" w:rsidRPr="00600FF2" w:rsidRDefault="009E3CAF" w:rsidP="009E3CAF">
      <w:pPr>
        <w:pStyle w:val="Prrafodelista"/>
        <w:spacing w:before="100" w:beforeAutospacing="1" w:after="100" w:afterAutospacing="1" w:line="360" w:lineRule="auto"/>
        <w:jc w:val="both"/>
        <w:rPr>
          <w:rFonts w:ascii="Arial" w:hAnsi="Arial" w:cs="Arial"/>
          <w:i/>
          <w:iCs/>
        </w:rPr>
      </w:pPr>
    </w:p>
    <w:p w14:paraId="1C45A883" w14:textId="6BAB5ADF" w:rsidR="007531B7" w:rsidRPr="00600FF2" w:rsidRDefault="003B3458">
      <w:pPr>
        <w:pStyle w:val="Prrafodelista"/>
        <w:numPr>
          <w:ilvl w:val="0"/>
          <w:numId w:val="19"/>
        </w:numPr>
        <w:spacing w:before="100" w:beforeAutospacing="1" w:after="100" w:afterAutospacing="1" w:line="360" w:lineRule="auto"/>
        <w:contextualSpacing w:val="0"/>
        <w:jc w:val="both"/>
        <w:rPr>
          <w:rFonts w:ascii="Arial" w:hAnsi="Arial" w:cs="Arial"/>
        </w:rPr>
      </w:pPr>
      <w:r w:rsidRPr="00600FF2">
        <w:rPr>
          <w:rFonts w:ascii="Arial" w:hAnsi="Arial" w:cs="Arial"/>
          <w:b/>
          <w:bCs/>
        </w:rPr>
        <w:t>E</w:t>
      </w:r>
      <w:r w:rsidR="00E30896" w:rsidRPr="00600FF2">
        <w:rPr>
          <w:rFonts w:ascii="Arial" w:hAnsi="Arial" w:cs="Arial"/>
          <w:b/>
          <w:bCs/>
        </w:rPr>
        <w:t>lementos c y d. S</w:t>
      </w:r>
      <w:r w:rsidR="00A25A09" w:rsidRPr="00600FF2">
        <w:rPr>
          <w:rFonts w:ascii="Arial" w:hAnsi="Arial" w:cs="Arial"/>
          <w:b/>
          <w:bCs/>
        </w:rPr>
        <w:t>emántica de las palabras</w:t>
      </w:r>
      <w:r w:rsidR="002C5F29" w:rsidRPr="00600FF2">
        <w:rPr>
          <w:rFonts w:ascii="Arial" w:hAnsi="Arial" w:cs="Arial"/>
          <w:b/>
          <w:bCs/>
        </w:rPr>
        <w:t xml:space="preserve"> y sentido del mensaje a partir del momento y lugar en el que se emite (usos, costumbres y regionalismos)</w:t>
      </w:r>
    </w:p>
    <w:p w14:paraId="5227DCF7" w14:textId="52DE52A0" w:rsidR="0037157F" w:rsidRPr="00600FF2" w:rsidRDefault="00DA28A4">
      <w:pPr>
        <w:pStyle w:val="Prrafodelista"/>
        <w:numPr>
          <w:ilvl w:val="0"/>
          <w:numId w:val="39"/>
        </w:numPr>
        <w:spacing w:before="100" w:beforeAutospacing="1" w:after="100" w:afterAutospacing="1" w:line="360" w:lineRule="auto"/>
        <w:jc w:val="both"/>
        <w:rPr>
          <w:rFonts w:ascii="Arial" w:hAnsi="Arial" w:cs="Arial"/>
        </w:rPr>
      </w:pPr>
      <w:r w:rsidRPr="00DA28A4">
        <w:rPr>
          <w:rFonts w:ascii="Arial" w:hAnsi="Arial" w:cs="Arial"/>
          <w:b/>
          <w:bCs/>
          <w:color w:val="FFFFFF"/>
          <w:highlight w:val="darkCyan"/>
        </w:rPr>
        <w:t>[No.78]_ELIMINADAS_las_expresiones_que_afectan_la_intimidad_y/o_privacidad_de_la_denunciante_[243]</w:t>
      </w:r>
      <w:r w:rsidR="00187447" w:rsidRPr="00600FF2">
        <w:rPr>
          <w:rStyle w:val="Refdenotaalpie"/>
          <w:rFonts w:ascii="Arial" w:hAnsi="Arial" w:cs="Arial"/>
        </w:rPr>
        <w:footnoteReference w:id="113"/>
      </w:r>
      <w:r w:rsidR="00187447" w:rsidRPr="00600FF2">
        <w:rPr>
          <w:rFonts w:ascii="Arial" w:hAnsi="Arial" w:cs="Arial"/>
        </w:rPr>
        <w:t>.</w:t>
      </w:r>
    </w:p>
    <w:p w14:paraId="2279A76E" w14:textId="236C9794" w:rsidR="004F0008" w:rsidRPr="00600FF2" w:rsidRDefault="004F0008">
      <w:pPr>
        <w:pStyle w:val="Prrafodelista"/>
        <w:numPr>
          <w:ilvl w:val="0"/>
          <w:numId w:val="39"/>
        </w:numPr>
        <w:spacing w:before="100" w:beforeAutospacing="1" w:after="100" w:afterAutospacing="1" w:line="360" w:lineRule="auto"/>
        <w:jc w:val="both"/>
        <w:rPr>
          <w:rFonts w:ascii="Arial" w:hAnsi="Arial" w:cs="Arial"/>
        </w:rPr>
      </w:pPr>
      <w:r w:rsidRPr="00600FF2">
        <w:rPr>
          <w:rFonts w:ascii="Arial" w:hAnsi="Arial" w:cs="Arial"/>
          <w:b/>
          <w:bCs/>
        </w:rPr>
        <w:t>Bienestar:</w:t>
      </w:r>
      <w:r w:rsidR="001D1041" w:rsidRPr="00600FF2">
        <w:rPr>
          <w:rFonts w:ascii="Arial" w:hAnsi="Arial" w:cs="Arial"/>
          <w:b/>
          <w:bCs/>
        </w:rPr>
        <w:t xml:space="preserve"> </w:t>
      </w:r>
      <w:r w:rsidR="00857BDF" w:rsidRPr="00600FF2">
        <w:rPr>
          <w:rFonts w:ascii="Arial" w:hAnsi="Arial" w:cs="Arial"/>
        </w:rPr>
        <w:t>constituye un</w:t>
      </w:r>
      <w:r w:rsidR="00DB3842" w:rsidRPr="00600FF2">
        <w:rPr>
          <w:rFonts w:ascii="Arial" w:hAnsi="Arial" w:cs="Arial"/>
        </w:rPr>
        <w:t xml:space="preserve"> hecho público que es un término utilizado por MORENA para referirse a su eje rector, el cual prioriza la dignidad humana y la justicia social sobre las métricas económicas tradicionales</w:t>
      </w:r>
      <w:r w:rsidR="00AD0A64" w:rsidRPr="00600FF2">
        <w:rPr>
          <w:rFonts w:ascii="Arial" w:hAnsi="Arial" w:cs="Arial"/>
        </w:rPr>
        <w:t>.</w:t>
      </w:r>
    </w:p>
    <w:p w14:paraId="46BD132E" w14:textId="5110D1FC" w:rsidR="004F0008" w:rsidRPr="00600FF2" w:rsidRDefault="00DA28A4">
      <w:pPr>
        <w:pStyle w:val="Prrafodelista"/>
        <w:numPr>
          <w:ilvl w:val="0"/>
          <w:numId w:val="39"/>
        </w:numPr>
        <w:spacing w:before="100" w:beforeAutospacing="1" w:after="100" w:afterAutospacing="1" w:line="360" w:lineRule="auto"/>
        <w:jc w:val="both"/>
        <w:rPr>
          <w:rFonts w:ascii="Arial" w:hAnsi="Arial" w:cs="Arial"/>
          <w:b/>
          <w:bCs/>
        </w:rPr>
      </w:pPr>
      <w:r w:rsidRPr="00DA28A4">
        <w:rPr>
          <w:rFonts w:ascii="Arial" w:hAnsi="Arial" w:cs="Arial"/>
          <w:b/>
          <w:bCs/>
          <w:color w:val="FFFFFF"/>
          <w:highlight w:val="darkCyan"/>
        </w:rPr>
        <w:t>[No.79]_ELIMINADAS_las_expresiones_que_afectan_la_intimidad_y/o_privacidad_de_la_denunciante_[243]</w:t>
      </w:r>
      <w:r w:rsidR="004F0008" w:rsidRPr="00600FF2">
        <w:rPr>
          <w:rStyle w:val="Refdenotaalpie"/>
          <w:rFonts w:ascii="Arial" w:hAnsi="Arial" w:cs="Arial"/>
        </w:rPr>
        <w:footnoteReference w:id="114"/>
      </w:r>
      <w:r w:rsidR="004F0008" w:rsidRPr="00600FF2">
        <w:rPr>
          <w:rFonts w:ascii="Arial" w:hAnsi="Arial" w:cs="Arial"/>
        </w:rPr>
        <w:t>.</w:t>
      </w:r>
    </w:p>
    <w:p w14:paraId="3796D15A" w14:textId="5CAF0B6A" w:rsidR="00803744" w:rsidRPr="00600FF2" w:rsidRDefault="00803744">
      <w:pPr>
        <w:pStyle w:val="Prrafodelista"/>
        <w:numPr>
          <w:ilvl w:val="0"/>
          <w:numId w:val="39"/>
        </w:numPr>
        <w:spacing w:before="100" w:beforeAutospacing="1" w:after="100" w:afterAutospacing="1" w:line="360" w:lineRule="auto"/>
        <w:jc w:val="both"/>
        <w:rPr>
          <w:rFonts w:ascii="Arial" w:hAnsi="Arial" w:cs="Arial"/>
        </w:rPr>
      </w:pPr>
      <w:r w:rsidRPr="00600FF2">
        <w:rPr>
          <w:rFonts w:ascii="Arial" w:hAnsi="Arial" w:cs="Arial"/>
          <w:b/>
          <w:bCs/>
        </w:rPr>
        <w:t>Llevar la fama:</w:t>
      </w:r>
      <w:r w:rsidR="004172C5" w:rsidRPr="00600FF2">
        <w:rPr>
          <w:rFonts w:ascii="Arial" w:hAnsi="Arial" w:cs="Arial"/>
          <w:b/>
          <w:bCs/>
        </w:rPr>
        <w:t xml:space="preserve"> </w:t>
      </w:r>
      <w:r w:rsidR="004172C5" w:rsidRPr="00600FF2">
        <w:rPr>
          <w:rFonts w:ascii="Arial" w:hAnsi="Arial" w:cs="Arial"/>
        </w:rPr>
        <w:t>en la jerga popular, puede traducirse</w:t>
      </w:r>
      <w:r w:rsidR="00857BDF" w:rsidRPr="00600FF2">
        <w:rPr>
          <w:rFonts w:ascii="Arial" w:hAnsi="Arial" w:cs="Arial"/>
        </w:rPr>
        <w:t xml:space="preserve"> en</w:t>
      </w:r>
      <w:r w:rsidR="004172C5" w:rsidRPr="00600FF2">
        <w:rPr>
          <w:rFonts w:ascii="Arial" w:hAnsi="Arial" w:cs="Arial"/>
        </w:rPr>
        <w:t xml:space="preserve"> la reputación pública (positiva o negativa) de</w:t>
      </w:r>
      <w:r w:rsidR="00A84C39" w:rsidRPr="00600FF2">
        <w:rPr>
          <w:rFonts w:ascii="Arial" w:hAnsi="Arial" w:cs="Arial"/>
        </w:rPr>
        <w:t xml:space="preserve"> una persona</w:t>
      </w:r>
      <w:r w:rsidR="004172C5" w:rsidRPr="00600FF2">
        <w:rPr>
          <w:rFonts w:ascii="Arial" w:hAnsi="Arial" w:cs="Arial"/>
        </w:rPr>
        <w:t>,</w:t>
      </w:r>
      <w:r w:rsidR="004172C5" w:rsidRPr="00600FF2">
        <w:rPr>
          <w:rFonts w:ascii="Arial" w:hAnsi="Arial" w:cs="Arial"/>
          <w:i/>
          <w:iCs/>
        </w:rPr>
        <w:t xml:space="preserve"> </w:t>
      </w:r>
      <w:r w:rsidR="004172C5" w:rsidRPr="00600FF2">
        <w:rPr>
          <w:rFonts w:ascii="Arial" w:hAnsi="Arial" w:cs="Arial"/>
        </w:rPr>
        <w:t>muchas veces por encima de su capacidad de gestión real o su trayectoria.</w:t>
      </w:r>
    </w:p>
    <w:p w14:paraId="634977AA" w14:textId="4DAEADB1" w:rsidR="00803744" w:rsidRPr="00600FF2" w:rsidRDefault="00DA28A4">
      <w:pPr>
        <w:pStyle w:val="Prrafodelista"/>
        <w:numPr>
          <w:ilvl w:val="0"/>
          <w:numId w:val="39"/>
        </w:numPr>
        <w:spacing w:before="100" w:beforeAutospacing="1" w:after="100" w:afterAutospacing="1" w:line="360" w:lineRule="auto"/>
        <w:jc w:val="both"/>
        <w:rPr>
          <w:rFonts w:ascii="Arial" w:hAnsi="Arial" w:cs="Arial"/>
        </w:rPr>
      </w:pPr>
      <w:r w:rsidRPr="00DA28A4">
        <w:rPr>
          <w:rFonts w:ascii="Arial" w:hAnsi="Arial" w:cs="Arial"/>
          <w:b/>
          <w:bCs/>
          <w:color w:val="FFFFFF"/>
          <w:highlight w:val="darkCyan"/>
        </w:rPr>
        <w:t>[No.80]_ELIMINADAS_las_expresiones_que_afectan_la_intimidad_y/o_privacidad_de_la_denunciante_[243]</w:t>
      </w:r>
      <w:r w:rsidR="00803744" w:rsidRPr="00600FF2">
        <w:rPr>
          <w:rFonts w:ascii="Arial" w:hAnsi="Arial" w:cs="Arial"/>
          <w:b/>
          <w:bCs/>
        </w:rPr>
        <w:t>:</w:t>
      </w:r>
      <w:r w:rsidR="00A84C39" w:rsidRPr="00600FF2">
        <w:rPr>
          <w:rFonts w:ascii="Arial" w:hAnsi="Arial" w:cs="Arial"/>
          <w:b/>
          <w:bCs/>
        </w:rPr>
        <w:t xml:space="preserve"> </w:t>
      </w:r>
      <w:r w:rsidR="00A84C39" w:rsidRPr="00600FF2">
        <w:rPr>
          <w:rFonts w:ascii="Arial" w:hAnsi="Arial" w:cs="Arial"/>
        </w:rPr>
        <w:t>atendiendo a la lógica y a la jerga mexicana, es una variante de</w:t>
      </w:r>
      <w:r w:rsidR="00A52EEE" w:rsidRPr="00600FF2">
        <w:rPr>
          <w:rFonts w:ascii="Arial" w:hAnsi="Arial" w:cs="Arial"/>
        </w:rPr>
        <w:t>l dicho</w:t>
      </w:r>
      <w:r w:rsidR="00A84C39" w:rsidRPr="00600FF2">
        <w:rPr>
          <w:rFonts w:ascii="Arial" w:hAnsi="Arial" w:cs="Arial"/>
        </w:rPr>
        <w:t xml:space="preserve"> </w:t>
      </w:r>
      <w:r w:rsidRPr="00DA28A4">
        <w:rPr>
          <w:rFonts w:ascii="Arial" w:hAnsi="Arial" w:cs="Arial"/>
          <w:color w:val="FFFFFF"/>
          <w:highlight w:val="darkCyan"/>
        </w:rPr>
        <w:t>[No.81]_ELIMINADAS_las_expresiones_que_afectan_la_intimidad_y/o_privacidad_de_la_denunciante_[243]</w:t>
      </w:r>
      <w:r w:rsidR="00B5693A" w:rsidRPr="00600FF2">
        <w:rPr>
          <w:rFonts w:ascii="Arial" w:hAnsi="Arial" w:cs="Arial"/>
        </w:rPr>
        <w:t>.</w:t>
      </w:r>
    </w:p>
    <w:p w14:paraId="1E104D53" w14:textId="78124F54" w:rsidR="006366B5" w:rsidRPr="00600FF2" w:rsidRDefault="001A18BF">
      <w:pPr>
        <w:pStyle w:val="Prrafodelista"/>
        <w:numPr>
          <w:ilvl w:val="0"/>
          <w:numId w:val="39"/>
        </w:numPr>
        <w:spacing w:before="100" w:beforeAutospacing="1" w:after="100" w:afterAutospacing="1" w:line="360" w:lineRule="auto"/>
        <w:jc w:val="both"/>
        <w:rPr>
          <w:rFonts w:ascii="Arial" w:hAnsi="Arial" w:cs="Arial"/>
          <w:b/>
          <w:bCs/>
        </w:rPr>
      </w:pPr>
      <w:r w:rsidRPr="00600FF2">
        <w:rPr>
          <w:rFonts w:ascii="Arial" w:hAnsi="Arial" w:cs="Arial"/>
          <w:b/>
          <w:bCs/>
        </w:rPr>
        <w:t>Piquera:</w:t>
      </w:r>
      <w:r w:rsidR="00991134" w:rsidRPr="00600FF2">
        <w:rPr>
          <w:rFonts w:ascii="Arial" w:hAnsi="Arial" w:cs="Arial"/>
        </w:rPr>
        <w:t xml:space="preserve"> en el contexto mexicano, es un establecimiento pequeño y a menudo informal donde se sirven bebidas alcohólicas.</w:t>
      </w:r>
    </w:p>
    <w:p w14:paraId="476CC64A" w14:textId="2D215C40" w:rsidR="001A18BF" w:rsidRPr="00600FF2" w:rsidRDefault="001A18BF">
      <w:pPr>
        <w:pStyle w:val="Prrafodelista"/>
        <w:numPr>
          <w:ilvl w:val="0"/>
          <w:numId w:val="39"/>
        </w:numPr>
        <w:spacing w:before="100" w:beforeAutospacing="1" w:after="100" w:afterAutospacing="1" w:line="360" w:lineRule="auto"/>
        <w:jc w:val="both"/>
        <w:rPr>
          <w:rFonts w:ascii="Arial" w:hAnsi="Arial" w:cs="Arial"/>
          <w:b/>
          <w:bCs/>
        </w:rPr>
      </w:pPr>
      <w:r w:rsidRPr="00600FF2">
        <w:rPr>
          <w:rFonts w:ascii="Arial" w:hAnsi="Arial" w:cs="Arial"/>
          <w:b/>
          <w:bCs/>
        </w:rPr>
        <w:t>Rosalía:</w:t>
      </w:r>
      <w:r w:rsidR="005B1AB6" w:rsidRPr="00600FF2">
        <w:rPr>
          <w:rFonts w:ascii="Arial" w:hAnsi="Arial" w:cs="Arial"/>
        </w:rPr>
        <w:t xml:space="preserve"> atendiendo a la lógica, se refiere a una cantante</w:t>
      </w:r>
      <w:r w:rsidR="00A20377" w:rsidRPr="00600FF2">
        <w:rPr>
          <w:rFonts w:ascii="Arial" w:hAnsi="Arial" w:cs="Arial"/>
        </w:rPr>
        <w:t xml:space="preserve"> de reguetón,</w:t>
      </w:r>
      <w:r w:rsidR="005B1AB6" w:rsidRPr="00600FF2">
        <w:rPr>
          <w:rFonts w:ascii="Arial" w:hAnsi="Arial" w:cs="Arial"/>
        </w:rPr>
        <w:t xml:space="preserve"> de origen español</w:t>
      </w:r>
      <w:r w:rsidR="00A20377" w:rsidRPr="00600FF2">
        <w:rPr>
          <w:rFonts w:ascii="Arial" w:hAnsi="Arial" w:cs="Arial"/>
        </w:rPr>
        <w:t>.</w:t>
      </w:r>
    </w:p>
    <w:p w14:paraId="35CAE52D" w14:textId="00144A61" w:rsidR="004F0008" w:rsidRPr="00600FF2" w:rsidRDefault="00DA28A4">
      <w:pPr>
        <w:pStyle w:val="Prrafodelista"/>
        <w:numPr>
          <w:ilvl w:val="0"/>
          <w:numId w:val="39"/>
        </w:numPr>
        <w:spacing w:before="100" w:beforeAutospacing="1" w:after="100" w:afterAutospacing="1" w:line="360" w:lineRule="auto"/>
        <w:jc w:val="both"/>
        <w:rPr>
          <w:rFonts w:ascii="Arial" w:hAnsi="Arial" w:cs="Arial"/>
          <w:b/>
          <w:bCs/>
        </w:rPr>
      </w:pPr>
      <w:r w:rsidRPr="00DA28A4">
        <w:rPr>
          <w:rFonts w:ascii="Arial" w:hAnsi="Arial" w:cs="Arial"/>
          <w:b/>
          <w:bCs/>
          <w:color w:val="FFFFFF"/>
          <w:highlight w:val="darkCyan"/>
        </w:rPr>
        <w:t>[No.82]_ELIMINADAS_las_expresiones_que_afectan_la_intimidad_y/o_privacidad_de_la_denunciante_[243]</w:t>
      </w:r>
      <w:r w:rsidR="004F0008" w:rsidRPr="00600FF2">
        <w:rPr>
          <w:rFonts w:ascii="Arial" w:hAnsi="Arial" w:cs="Arial"/>
          <w:b/>
          <w:bCs/>
        </w:rPr>
        <w:t>:</w:t>
      </w:r>
      <w:r w:rsidR="00B5693A" w:rsidRPr="00600FF2">
        <w:rPr>
          <w:rFonts w:ascii="Arial" w:hAnsi="Arial" w:cs="Arial"/>
          <w:b/>
          <w:bCs/>
        </w:rPr>
        <w:t xml:space="preserve"> </w:t>
      </w:r>
      <w:r w:rsidR="00326D05" w:rsidRPr="00600FF2">
        <w:rPr>
          <w:rFonts w:ascii="Arial" w:hAnsi="Arial" w:cs="Arial"/>
        </w:rPr>
        <w:t xml:space="preserve">dicho popular mexicano, mismo que se utiliza </w:t>
      </w:r>
      <w:r w:rsidRPr="00DA28A4">
        <w:rPr>
          <w:rFonts w:ascii="Arial" w:hAnsi="Arial" w:cs="Arial"/>
          <w:color w:val="FFFFFF"/>
          <w:highlight w:val="darkCyan"/>
        </w:rPr>
        <w:t>[No.83]_ELIMINADAS_las_expresiones_que_afectan_la_intimidad_y/o_privacidad_de_la_denunciante_[243]</w:t>
      </w:r>
      <w:r w:rsidR="00326D05" w:rsidRPr="00600FF2">
        <w:rPr>
          <w:rFonts w:ascii="Arial" w:hAnsi="Arial" w:cs="Arial"/>
        </w:rPr>
        <w:t>.</w:t>
      </w:r>
    </w:p>
    <w:p w14:paraId="317C2FF1" w14:textId="701E399E" w:rsidR="001A18BF" w:rsidRPr="00600FF2" w:rsidRDefault="00DA28A4">
      <w:pPr>
        <w:pStyle w:val="Prrafodelista"/>
        <w:numPr>
          <w:ilvl w:val="0"/>
          <w:numId w:val="39"/>
        </w:numPr>
        <w:spacing w:before="100" w:beforeAutospacing="1" w:after="100" w:afterAutospacing="1" w:line="360" w:lineRule="auto"/>
        <w:jc w:val="both"/>
        <w:rPr>
          <w:rFonts w:ascii="Arial" w:hAnsi="Arial" w:cs="Arial"/>
          <w:b/>
          <w:bCs/>
        </w:rPr>
      </w:pPr>
      <w:r w:rsidRPr="00DA28A4">
        <w:rPr>
          <w:rFonts w:ascii="Arial" w:hAnsi="Arial" w:cs="Arial"/>
          <w:b/>
          <w:bCs/>
          <w:color w:val="FFFFFF"/>
          <w:highlight w:val="darkCyan"/>
        </w:rPr>
        <w:t>[No.84]_ELIMINADAS_las_expresiones_que_afectan_la_intimidad_y/o_privacidad_de_la_denunciante_[243]</w:t>
      </w:r>
      <w:r w:rsidR="001A18BF" w:rsidRPr="00600FF2">
        <w:rPr>
          <w:rFonts w:ascii="Arial" w:hAnsi="Arial" w:cs="Arial"/>
          <w:b/>
          <w:bCs/>
        </w:rPr>
        <w:t>:</w:t>
      </w:r>
      <w:r w:rsidR="0006060F" w:rsidRPr="00600FF2">
        <w:rPr>
          <w:rFonts w:ascii="Arial" w:hAnsi="Arial" w:cs="Arial"/>
        </w:rPr>
        <w:t xml:space="preserve"> conforme a la lógica, es una distorsión del apellido de la </w:t>
      </w:r>
      <w:r w:rsidR="0006060F" w:rsidRPr="00600FF2">
        <w:rPr>
          <w:rFonts w:ascii="Arial" w:hAnsi="Arial" w:cs="Arial"/>
          <w:i/>
          <w:iCs/>
        </w:rPr>
        <w:t>denunciante</w:t>
      </w:r>
      <w:r w:rsidR="0006060F" w:rsidRPr="00600FF2">
        <w:rPr>
          <w:rFonts w:ascii="Arial" w:hAnsi="Arial" w:cs="Arial"/>
        </w:rPr>
        <w:t xml:space="preserve">, en la </w:t>
      </w:r>
      <w:r w:rsidR="0006060F" w:rsidRPr="00600FF2">
        <w:rPr>
          <w:rFonts w:ascii="Arial" w:hAnsi="Arial" w:cs="Arial"/>
        </w:rPr>
        <w:lastRenderedPageBreak/>
        <w:t>cual este se fusiona</w:t>
      </w:r>
      <w:r w:rsidR="000A5F47" w:rsidRPr="00600FF2">
        <w:rPr>
          <w:rFonts w:ascii="Arial" w:hAnsi="Arial" w:cs="Arial"/>
        </w:rPr>
        <w:t xml:space="preserve"> con la palabra </w:t>
      </w:r>
      <w:r w:rsidRPr="00DA28A4">
        <w:rPr>
          <w:rFonts w:ascii="Arial" w:hAnsi="Arial" w:cs="Arial"/>
          <w:color w:val="FFFFFF"/>
          <w:highlight w:val="darkCyan"/>
        </w:rPr>
        <w:t>[No.85]_ELIMINADAS_las_expresiones_que_afectan_la_intimidad_y/o_privacidad_de_la_denunciante_[243]</w:t>
      </w:r>
      <w:r w:rsidR="000A5F47" w:rsidRPr="00600FF2">
        <w:rPr>
          <w:rFonts w:ascii="Arial" w:hAnsi="Arial" w:cs="Arial"/>
        </w:rPr>
        <w:t>.</w:t>
      </w:r>
    </w:p>
    <w:p w14:paraId="26A64556" w14:textId="43B030D6" w:rsidR="001A18BF" w:rsidRPr="00600FF2" w:rsidRDefault="001A18BF">
      <w:pPr>
        <w:pStyle w:val="Prrafodelista"/>
        <w:numPr>
          <w:ilvl w:val="0"/>
          <w:numId w:val="39"/>
        </w:numPr>
        <w:spacing w:before="100" w:beforeAutospacing="1" w:after="100" w:afterAutospacing="1" w:line="360" w:lineRule="auto"/>
        <w:jc w:val="both"/>
        <w:rPr>
          <w:rFonts w:ascii="Arial" w:hAnsi="Arial" w:cs="Arial"/>
          <w:b/>
          <w:bCs/>
        </w:rPr>
      </w:pPr>
      <w:r w:rsidRPr="00600FF2">
        <w:rPr>
          <w:rFonts w:ascii="Arial" w:hAnsi="Arial" w:cs="Arial"/>
        </w:rPr>
        <w:t xml:space="preserve"> </w:t>
      </w:r>
      <w:r w:rsidR="00DA28A4" w:rsidRPr="00DA28A4">
        <w:rPr>
          <w:rFonts w:ascii="Arial" w:hAnsi="Arial" w:cs="Arial"/>
          <w:b/>
          <w:bCs/>
          <w:color w:val="FFFFFF"/>
          <w:highlight w:val="darkCyan"/>
        </w:rPr>
        <w:t>[No.86]_ELIMINADAS_las_expresiones_que_afectan_la_intimidad_y/o_privacidad_de_la_denunciante_[243]</w:t>
      </w:r>
      <w:r w:rsidR="00B97717" w:rsidRPr="00600FF2">
        <w:rPr>
          <w:rStyle w:val="Refdenotaalpie"/>
          <w:rFonts w:ascii="Arial" w:hAnsi="Arial" w:cs="Arial"/>
        </w:rPr>
        <w:footnoteReference w:id="115"/>
      </w:r>
      <w:r w:rsidR="00B97717" w:rsidRPr="00600FF2">
        <w:rPr>
          <w:rFonts w:ascii="Arial" w:hAnsi="Arial" w:cs="Arial"/>
        </w:rPr>
        <w:t>.</w:t>
      </w:r>
    </w:p>
    <w:p w14:paraId="3ECFDD0C" w14:textId="6826757E" w:rsidR="001A18BF" w:rsidRPr="00600FF2" w:rsidRDefault="001A18BF">
      <w:pPr>
        <w:pStyle w:val="Prrafodelista"/>
        <w:numPr>
          <w:ilvl w:val="0"/>
          <w:numId w:val="39"/>
        </w:numPr>
        <w:spacing w:before="100" w:beforeAutospacing="1" w:after="100" w:afterAutospacing="1" w:line="360" w:lineRule="auto"/>
        <w:jc w:val="both"/>
        <w:rPr>
          <w:rFonts w:ascii="Arial" w:hAnsi="Arial" w:cs="Arial"/>
          <w:b/>
          <w:bCs/>
        </w:rPr>
      </w:pPr>
      <w:r w:rsidRPr="00600FF2">
        <w:rPr>
          <w:rFonts w:ascii="Arial" w:hAnsi="Arial" w:cs="Arial"/>
        </w:rPr>
        <w:t xml:space="preserve"> </w:t>
      </w:r>
      <w:r w:rsidRPr="00600FF2">
        <w:rPr>
          <w:rFonts w:ascii="Arial" w:hAnsi="Arial" w:cs="Arial"/>
          <w:b/>
          <w:bCs/>
        </w:rPr>
        <w:t>Desvergüenza</w:t>
      </w:r>
      <w:r w:rsidR="00FB6530" w:rsidRPr="00600FF2">
        <w:rPr>
          <w:rFonts w:ascii="Arial" w:hAnsi="Arial" w:cs="Arial"/>
          <w:b/>
          <w:bCs/>
        </w:rPr>
        <w:t>:</w:t>
      </w:r>
      <w:r w:rsidR="00D570B9" w:rsidRPr="00600FF2">
        <w:rPr>
          <w:rFonts w:ascii="Arial" w:hAnsi="Arial" w:cs="Arial"/>
        </w:rPr>
        <w:t xml:space="preserve"> insolencia o atrevimiento</w:t>
      </w:r>
      <w:r w:rsidR="00D570B9" w:rsidRPr="00600FF2">
        <w:rPr>
          <w:rStyle w:val="Refdenotaalpie"/>
          <w:rFonts w:ascii="Arial" w:hAnsi="Arial" w:cs="Arial"/>
        </w:rPr>
        <w:footnoteReference w:id="116"/>
      </w:r>
      <w:r w:rsidR="00D570B9" w:rsidRPr="00600FF2">
        <w:rPr>
          <w:rFonts w:ascii="Arial" w:hAnsi="Arial" w:cs="Arial"/>
        </w:rPr>
        <w:t>.</w:t>
      </w:r>
    </w:p>
    <w:p w14:paraId="5EA88D0A" w14:textId="2E0DD573" w:rsidR="00FB6530" w:rsidRPr="00600FF2" w:rsidRDefault="00FB6530">
      <w:pPr>
        <w:pStyle w:val="Prrafodelista"/>
        <w:numPr>
          <w:ilvl w:val="0"/>
          <w:numId w:val="39"/>
        </w:numPr>
        <w:spacing w:before="100" w:beforeAutospacing="1" w:after="100" w:afterAutospacing="1" w:line="360" w:lineRule="auto"/>
        <w:jc w:val="both"/>
        <w:rPr>
          <w:rFonts w:ascii="Arial" w:hAnsi="Arial" w:cs="Arial"/>
          <w:b/>
          <w:bCs/>
        </w:rPr>
      </w:pPr>
      <w:r w:rsidRPr="00600FF2">
        <w:rPr>
          <w:rFonts w:ascii="Arial" w:hAnsi="Arial" w:cs="Arial"/>
        </w:rPr>
        <w:t xml:space="preserve"> </w:t>
      </w:r>
      <w:r w:rsidR="00DA28A4" w:rsidRPr="00DA28A4">
        <w:rPr>
          <w:rFonts w:ascii="Arial" w:hAnsi="Arial" w:cs="Arial"/>
          <w:b/>
          <w:bCs/>
          <w:color w:val="FFFFFF"/>
          <w:highlight w:val="darkCyan"/>
        </w:rPr>
        <w:t>[No.87]_ELIMINADAS_las_expresiones_que_afectan_la_intimidad_y/o_privacidad_de_la_denunciante_[243]</w:t>
      </w:r>
      <w:r w:rsidR="00645448" w:rsidRPr="00600FF2">
        <w:rPr>
          <w:rStyle w:val="Refdenotaalpie"/>
          <w:rFonts w:ascii="Arial" w:hAnsi="Arial" w:cs="Arial"/>
        </w:rPr>
        <w:footnoteReference w:id="117"/>
      </w:r>
      <w:r w:rsidR="00645448" w:rsidRPr="00600FF2">
        <w:rPr>
          <w:rFonts w:ascii="Arial" w:hAnsi="Arial" w:cs="Arial"/>
        </w:rPr>
        <w:t>.</w:t>
      </w:r>
    </w:p>
    <w:p w14:paraId="530668E1" w14:textId="3392DC7F" w:rsidR="00805C33" w:rsidRPr="00600FF2" w:rsidRDefault="00805C33">
      <w:pPr>
        <w:pStyle w:val="Prrafodelista"/>
        <w:numPr>
          <w:ilvl w:val="0"/>
          <w:numId w:val="39"/>
        </w:numPr>
        <w:spacing w:before="100" w:beforeAutospacing="1" w:after="100" w:afterAutospacing="1" w:line="360" w:lineRule="auto"/>
        <w:jc w:val="both"/>
        <w:rPr>
          <w:rFonts w:ascii="Arial" w:hAnsi="Arial" w:cs="Arial"/>
          <w:b/>
          <w:bCs/>
        </w:rPr>
      </w:pPr>
      <w:r w:rsidRPr="00600FF2">
        <w:rPr>
          <w:rFonts w:ascii="Arial" w:hAnsi="Arial" w:cs="Arial"/>
        </w:rPr>
        <w:t xml:space="preserve"> </w:t>
      </w:r>
      <w:r w:rsidR="00DA28A4" w:rsidRPr="00DA28A4">
        <w:rPr>
          <w:rFonts w:ascii="Arial" w:hAnsi="Arial" w:cs="Arial"/>
          <w:b/>
          <w:bCs/>
          <w:color w:val="FFFFFF"/>
          <w:highlight w:val="darkCyan"/>
        </w:rPr>
        <w:t>[No.88]_ELIMINADAS_las_expresiones_que_afectan_la_intimidad_y/o_privacidad_de_la_denunciante_[243]</w:t>
      </w:r>
      <w:r w:rsidR="007F11B1" w:rsidRPr="00600FF2">
        <w:rPr>
          <w:rFonts w:ascii="Arial" w:hAnsi="Arial" w:cs="Arial"/>
        </w:rPr>
        <w:t>.</w:t>
      </w:r>
    </w:p>
    <w:p w14:paraId="00523639" w14:textId="65F80C53" w:rsidR="00FB6530" w:rsidRPr="002A7A6D" w:rsidRDefault="00AA0473">
      <w:pPr>
        <w:pStyle w:val="Prrafodelista"/>
        <w:numPr>
          <w:ilvl w:val="0"/>
          <w:numId w:val="39"/>
        </w:numPr>
        <w:spacing w:before="100" w:beforeAutospacing="1" w:after="100" w:afterAutospacing="1" w:line="360" w:lineRule="auto"/>
        <w:jc w:val="both"/>
        <w:rPr>
          <w:rFonts w:ascii="Arial" w:hAnsi="Arial" w:cs="Arial"/>
          <w:b/>
          <w:bCs/>
        </w:rPr>
      </w:pPr>
      <w:r w:rsidRPr="002A7A6D">
        <w:rPr>
          <w:rFonts w:ascii="Arial" w:hAnsi="Arial" w:cs="Arial"/>
          <w:b/>
          <w:bCs/>
        </w:rPr>
        <w:t xml:space="preserve"> </w:t>
      </w:r>
      <w:r w:rsidR="00FB6530" w:rsidRPr="002A7A6D">
        <w:rPr>
          <w:rFonts w:ascii="Arial" w:hAnsi="Arial" w:cs="Arial"/>
          <w:b/>
          <w:bCs/>
        </w:rPr>
        <w:t>Naca:</w:t>
      </w:r>
      <w:r w:rsidR="00645448" w:rsidRPr="002A7A6D">
        <w:rPr>
          <w:rFonts w:ascii="Arial" w:hAnsi="Arial" w:cs="Arial"/>
        </w:rPr>
        <w:t xml:space="preserve"> </w:t>
      </w:r>
      <w:r w:rsidR="004A09FE" w:rsidRPr="002A7A6D">
        <w:rPr>
          <w:rFonts w:ascii="Arial" w:hAnsi="Arial" w:cs="Arial"/>
        </w:rPr>
        <w:t>inculta o carente de instrucción</w:t>
      </w:r>
      <w:r w:rsidR="004A09FE" w:rsidRPr="002A7A6D">
        <w:rPr>
          <w:rStyle w:val="Refdenotaalpie"/>
          <w:rFonts w:ascii="Arial" w:hAnsi="Arial" w:cs="Arial"/>
        </w:rPr>
        <w:footnoteReference w:id="118"/>
      </w:r>
      <w:r w:rsidR="004A09FE" w:rsidRPr="002A7A6D">
        <w:rPr>
          <w:rFonts w:ascii="Arial" w:hAnsi="Arial" w:cs="Arial"/>
        </w:rPr>
        <w:t>.</w:t>
      </w:r>
    </w:p>
    <w:p w14:paraId="4462C2DF" w14:textId="0BD249D7" w:rsidR="00FB6530" w:rsidRPr="002A7A6D" w:rsidRDefault="00FB6530">
      <w:pPr>
        <w:pStyle w:val="Prrafodelista"/>
        <w:numPr>
          <w:ilvl w:val="0"/>
          <w:numId w:val="39"/>
        </w:numPr>
        <w:spacing w:before="100" w:beforeAutospacing="1" w:after="100" w:afterAutospacing="1" w:line="360" w:lineRule="auto"/>
        <w:jc w:val="both"/>
        <w:rPr>
          <w:rFonts w:ascii="Arial" w:hAnsi="Arial" w:cs="Arial"/>
          <w:b/>
          <w:bCs/>
        </w:rPr>
      </w:pPr>
      <w:r w:rsidRPr="002A7A6D">
        <w:rPr>
          <w:rFonts w:ascii="Arial" w:hAnsi="Arial" w:cs="Arial"/>
        </w:rPr>
        <w:t xml:space="preserve"> </w:t>
      </w:r>
      <w:r w:rsidRPr="002A7A6D">
        <w:rPr>
          <w:rFonts w:ascii="Arial" w:hAnsi="Arial" w:cs="Arial"/>
          <w:b/>
          <w:bCs/>
        </w:rPr>
        <w:t>Corriente:</w:t>
      </w:r>
      <w:r w:rsidR="004A09FE" w:rsidRPr="002A7A6D">
        <w:rPr>
          <w:rFonts w:ascii="Arial" w:hAnsi="Arial" w:cs="Arial"/>
          <w:b/>
          <w:bCs/>
        </w:rPr>
        <w:t xml:space="preserve"> </w:t>
      </w:r>
      <w:r w:rsidR="00DB3DA9" w:rsidRPr="002A7A6D">
        <w:rPr>
          <w:rFonts w:ascii="Arial" w:hAnsi="Arial" w:cs="Arial"/>
        </w:rPr>
        <w:t>medio, común, regular, no extraordinario</w:t>
      </w:r>
      <w:r w:rsidR="00DB3DA9" w:rsidRPr="002A7A6D">
        <w:rPr>
          <w:rStyle w:val="Refdenotaalpie"/>
          <w:rFonts w:ascii="Arial" w:hAnsi="Arial" w:cs="Arial"/>
        </w:rPr>
        <w:footnoteReference w:id="119"/>
      </w:r>
      <w:r w:rsidR="00DB3DA9" w:rsidRPr="002A7A6D">
        <w:rPr>
          <w:rFonts w:ascii="Arial" w:hAnsi="Arial" w:cs="Arial"/>
        </w:rPr>
        <w:t>.</w:t>
      </w:r>
    </w:p>
    <w:p w14:paraId="2C753F2A" w14:textId="406EDB6A" w:rsidR="00FB6530" w:rsidRPr="002A7A6D" w:rsidRDefault="00FB6530">
      <w:pPr>
        <w:pStyle w:val="Prrafodelista"/>
        <w:numPr>
          <w:ilvl w:val="0"/>
          <w:numId w:val="39"/>
        </w:numPr>
        <w:spacing w:before="100" w:beforeAutospacing="1" w:after="100" w:afterAutospacing="1" w:line="360" w:lineRule="auto"/>
        <w:jc w:val="both"/>
        <w:rPr>
          <w:rFonts w:ascii="Arial" w:hAnsi="Arial" w:cs="Arial"/>
          <w:b/>
          <w:bCs/>
        </w:rPr>
      </w:pPr>
      <w:r w:rsidRPr="002A7A6D">
        <w:rPr>
          <w:rFonts w:ascii="Arial" w:hAnsi="Arial" w:cs="Arial"/>
        </w:rPr>
        <w:t xml:space="preserve"> </w:t>
      </w:r>
      <w:r w:rsidR="00DA28A4" w:rsidRPr="00DA28A4">
        <w:rPr>
          <w:rFonts w:ascii="Arial" w:hAnsi="Arial" w:cs="Arial"/>
          <w:b/>
          <w:bCs/>
          <w:color w:val="FFFFFF"/>
          <w:highlight w:val="darkCyan"/>
        </w:rPr>
        <w:t>[No.89]_ELIMINADAS_las_expresiones_que_afectan_la_intimidad_y/o_privacidad_de_la_denunciante_[243]</w:t>
      </w:r>
      <w:r w:rsidR="00766A3E" w:rsidRPr="002A7A6D">
        <w:rPr>
          <w:rStyle w:val="Refdenotaalpie"/>
          <w:rFonts w:ascii="Arial" w:hAnsi="Arial" w:cs="Arial"/>
        </w:rPr>
        <w:footnoteReference w:id="120"/>
      </w:r>
      <w:r w:rsidR="00766A3E" w:rsidRPr="002A7A6D">
        <w:rPr>
          <w:rFonts w:ascii="Arial" w:hAnsi="Arial" w:cs="Arial"/>
        </w:rPr>
        <w:t>.</w:t>
      </w:r>
    </w:p>
    <w:p w14:paraId="1B36ADA9" w14:textId="2A7ECCA0" w:rsidR="00E36C52" w:rsidRPr="002A7A6D" w:rsidRDefault="00E36C52">
      <w:pPr>
        <w:pStyle w:val="Prrafodelista"/>
        <w:numPr>
          <w:ilvl w:val="0"/>
          <w:numId w:val="39"/>
        </w:numPr>
        <w:spacing w:before="100" w:beforeAutospacing="1" w:after="100" w:afterAutospacing="1" w:line="360" w:lineRule="auto"/>
        <w:jc w:val="both"/>
        <w:rPr>
          <w:rFonts w:ascii="Arial" w:hAnsi="Arial" w:cs="Arial"/>
          <w:b/>
          <w:bCs/>
        </w:rPr>
      </w:pPr>
      <w:r w:rsidRPr="002A7A6D">
        <w:rPr>
          <w:rFonts w:ascii="Arial" w:hAnsi="Arial" w:cs="Arial"/>
          <w:b/>
          <w:bCs/>
        </w:rPr>
        <w:t xml:space="preserve"> </w:t>
      </w:r>
      <w:r w:rsidR="00803744" w:rsidRPr="002A7A6D">
        <w:rPr>
          <w:rFonts w:ascii="Arial" w:hAnsi="Arial" w:cs="Arial"/>
          <w:b/>
          <w:bCs/>
        </w:rPr>
        <w:t>F</w:t>
      </w:r>
      <w:r w:rsidRPr="002A7A6D">
        <w:rPr>
          <w:rFonts w:ascii="Arial" w:hAnsi="Arial" w:cs="Arial"/>
          <w:b/>
          <w:bCs/>
        </w:rPr>
        <w:t>alta vergüenza y sentido común</w:t>
      </w:r>
      <w:r w:rsidRPr="002A7A6D">
        <w:rPr>
          <w:rFonts w:ascii="Arial" w:hAnsi="Arial" w:cs="Arial"/>
        </w:rPr>
        <w:t>:</w:t>
      </w:r>
      <w:r w:rsidR="00655274" w:rsidRPr="002A7A6D">
        <w:rPr>
          <w:rFonts w:ascii="Arial" w:hAnsi="Arial" w:cs="Arial"/>
        </w:rPr>
        <w:t xml:space="preserve"> carencia o privación de estimación</w:t>
      </w:r>
      <w:r w:rsidR="006244BD" w:rsidRPr="002A7A6D">
        <w:rPr>
          <w:rStyle w:val="Refdenotaalpie"/>
          <w:rFonts w:ascii="Arial" w:hAnsi="Arial" w:cs="Arial"/>
        </w:rPr>
        <w:footnoteReference w:id="121"/>
      </w:r>
      <w:r w:rsidR="006244BD" w:rsidRPr="002A7A6D">
        <w:rPr>
          <w:rFonts w:ascii="Arial" w:hAnsi="Arial" w:cs="Arial"/>
        </w:rPr>
        <w:t xml:space="preserve"> </w:t>
      </w:r>
      <w:r w:rsidR="00655274" w:rsidRPr="002A7A6D">
        <w:rPr>
          <w:rFonts w:ascii="Arial" w:hAnsi="Arial" w:cs="Arial"/>
        </w:rPr>
        <w:t>de la propia honra o dignidad</w:t>
      </w:r>
      <w:r w:rsidR="006244BD" w:rsidRPr="002A7A6D">
        <w:rPr>
          <w:rStyle w:val="Refdenotaalpie"/>
          <w:rFonts w:ascii="Arial" w:hAnsi="Arial" w:cs="Arial"/>
        </w:rPr>
        <w:footnoteReference w:id="122"/>
      </w:r>
      <w:r w:rsidR="00655274" w:rsidRPr="002A7A6D">
        <w:rPr>
          <w:rFonts w:ascii="Arial" w:hAnsi="Arial" w:cs="Arial"/>
        </w:rPr>
        <w:t>, así como de la capacidad de entender o juzgar de forma razonable</w:t>
      </w:r>
      <w:r w:rsidR="00655274" w:rsidRPr="002A7A6D">
        <w:rPr>
          <w:rStyle w:val="Refdenotaalpie"/>
          <w:rFonts w:ascii="Arial" w:hAnsi="Arial" w:cs="Arial"/>
        </w:rPr>
        <w:footnoteReference w:id="123"/>
      </w:r>
      <w:r w:rsidR="00655274" w:rsidRPr="002A7A6D">
        <w:rPr>
          <w:rFonts w:ascii="Arial" w:hAnsi="Arial" w:cs="Arial"/>
        </w:rPr>
        <w:t>.</w:t>
      </w:r>
    </w:p>
    <w:p w14:paraId="680EC854" w14:textId="68A065EC" w:rsidR="00805C33" w:rsidRPr="002A7A6D" w:rsidRDefault="00805C33">
      <w:pPr>
        <w:pStyle w:val="Prrafodelista"/>
        <w:numPr>
          <w:ilvl w:val="0"/>
          <w:numId w:val="39"/>
        </w:numPr>
        <w:spacing w:before="100" w:beforeAutospacing="1" w:after="100" w:afterAutospacing="1" w:line="360" w:lineRule="auto"/>
        <w:jc w:val="both"/>
        <w:rPr>
          <w:rFonts w:ascii="Arial" w:hAnsi="Arial" w:cs="Arial"/>
          <w:b/>
          <w:bCs/>
        </w:rPr>
      </w:pPr>
      <w:r w:rsidRPr="002A7A6D">
        <w:rPr>
          <w:rFonts w:ascii="Arial" w:hAnsi="Arial" w:cs="Arial"/>
          <w:b/>
          <w:bCs/>
        </w:rPr>
        <w:t xml:space="preserve"> </w:t>
      </w:r>
      <w:r w:rsidR="00DA28A4" w:rsidRPr="00DA28A4">
        <w:rPr>
          <w:rFonts w:ascii="Arial" w:hAnsi="Arial" w:cs="Arial"/>
          <w:b/>
          <w:bCs/>
          <w:color w:val="FFFFFF"/>
          <w:highlight w:val="darkCyan"/>
        </w:rPr>
        <w:t>[No.90]_ELIMINADAS_las_expresiones_que_afectan_la_intimidad_y/o_privacidad_de_la_denunciante_[243]</w:t>
      </w:r>
      <w:r w:rsidR="006244BD" w:rsidRPr="002A7A6D">
        <w:rPr>
          <w:rFonts w:ascii="Arial" w:hAnsi="Arial" w:cs="Arial"/>
          <w:b/>
          <w:bCs/>
        </w:rPr>
        <w:t xml:space="preserve">: </w:t>
      </w:r>
      <w:r w:rsidR="006244BD" w:rsidRPr="002A7A6D">
        <w:rPr>
          <w:rFonts w:ascii="Arial" w:hAnsi="Arial" w:cs="Arial"/>
        </w:rPr>
        <w:t>expresión sarcástica en la que, al</w:t>
      </w:r>
      <w:r w:rsidR="00BB2839" w:rsidRPr="002A7A6D">
        <w:rPr>
          <w:rFonts w:ascii="Arial" w:hAnsi="Arial" w:cs="Arial"/>
        </w:rPr>
        <w:t xml:space="preserve"> señar el cargo</w:t>
      </w:r>
      <w:r w:rsidR="006244BD" w:rsidRPr="002A7A6D">
        <w:rPr>
          <w:rFonts w:ascii="Arial" w:hAnsi="Arial" w:cs="Arial"/>
        </w:rPr>
        <w:t xml:space="preserve">, se da especial énfasis </w:t>
      </w:r>
      <w:r w:rsidR="00DA28A4" w:rsidRPr="00DA28A4">
        <w:rPr>
          <w:rFonts w:ascii="Arial" w:hAnsi="Arial" w:cs="Arial"/>
          <w:color w:val="FFFFFF"/>
          <w:highlight w:val="darkCyan"/>
        </w:rPr>
        <w:t>[No.91]_ELIMINADAS_las_expresiones_que_afectan_la_intimidad_y/o_privacidad_de_la_denunciante_[243]</w:t>
      </w:r>
      <w:r w:rsidR="00BB2839" w:rsidRPr="002A7A6D">
        <w:rPr>
          <w:rFonts w:ascii="Arial" w:hAnsi="Arial" w:cs="Arial"/>
        </w:rPr>
        <w:t>.</w:t>
      </w:r>
    </w:p>
    <w:p w14:paraId="5B161793" w14:textId="044BA07B" w:rsidR="00805C33" w:rsidRPr="002A7A6D" w:rsidRDefault="008A5EC3">
      <w:pPr>
        <w:pStyle w:val="Prrafodelista"/>
        <w:numPr>
          <w:ilvl w:val="0"/>
          <w:numId w:val="39"/>
        </w:numPr>
        <w:spacing w:before="100" w:beforeAutospacing="1" w:after="100" w:afterAutospacing="1" w:line="360" w:lineRule="auto"/>
        <w:jc w:val="both"/>
        <w:rPr>
          <w:rFonts w:ascii="Arial" w:hAnsi="Arial" w:cs="Arial"/>
          <w:b/>
          <w:bCs/>
        </w:rPr>
      </w:pPr>
      <w:r w:rsidRPr="002A7A6D">
        <w:rPr>
          <w:rFonts w:ascii="Arial" w:hAnsi="Arial" w:cs="Arial"/>
          <w:b/>
          <w:bCs/>
        </w:rPr>
        <w:t xml:space="preserve"> Evento de puros hombres:</w:t>
      </w:r>
      <w:r w:rsidR="002E7671" w:rsidRPr="002A7A6D">
        <w:rPr>
          <w:rFonts w:ascii="Arial" w:hAnsi="Arial" w:cs="Arial"/>
          <w:b/>
          <w:bCs/>
        </w:rPr>
        <w:t xml:space="preserve"> </w:t>
      </w:r>
      <w:r w:rsidR="002E7671" w:rsidRPr="002A7A6D">
        <w:rPr>
          <w:rFonts w:ascii="Arial" w:hAnsi="Arial" w:cs="Arial"/>
        </w:rPr>
        <w:t xml:space="preserve">referencia a que </w:t>
      </w:r>
      <w:r w:rsidR="007641E5" w:rsidRPr="002A7A6D">
        <w:rPr>
          <w:rFonts w:ascii="Arial" w:hAnsi="Arial" w:cs="Arial"/>
        </w:rPr>
        <w:t>solo habría asistencia masculina o que el evento era dirigido exclusivamente a hombres.</w:t>
      </w:r>
    </w:p>
    <w:p w14:paraId="3BA69806" w14:textId="14F29400" w:rsidR="008A5EC3" w:rsidRPr="002A7A6D" w:rsidRDefault="008A5EC3">
      <w:pPr>
        <w:pStyle w:val="Prrafodelista"/>
        <w:numPr>
          <w:ilvl w:val="0"/>
          <w:numId w:val="39"/>
        </w:numPr>
        <w:spacing w:before="100" w:beforeAutospacing="1" w:after="100" w:afterAutospacing="1" w:line="360" w:lineRule="auto"/>
        <w:jc w:val="both"/>
        <w:rPr>
          <w:rFonts w:ascii="Arial" w:hAnsi="Arial" w:cs="Arial"/>
          <w:b/>
          <w:bCs/>
        </w:rPr>
      </w:pPr>
      <w:r w:rsidRPr="002A7A6D">
        <w:rPr>
          <w:rFonts w:ascii="Arial" w:hAnsi="Arial" w:cs="Arial"/>
          <w:b/>
          <w:bCs/>
        </w:rPr>
        <w:t xml:space="preserve"> Elegir bien el outfit:</w:t>
      </w:r>
      <w:r w:rsidR="007641E5" w:rsidRPr="002A7A6D">
        <w:rPr>
          <w:rFonts w:ascii="Arial" w:hAnsi="Arial" w:cs="Arial"/>
          <w:b/>
          <w:bCs/>
        </w:rPr>
        <w:t xml:space="preserve"> </w:t>
      </w:r>
      <w:r w:rsidR="007641E5" w:rsidRPr="002A7A6D">
        <w:rPr>
          <w:rFonts w:ascii="Arial" w:hAnsi="Arial" w:cs="Arial"/>
        </w:rPr>
        <w:t>expresión relativa a que, con plena con</w:t>
      </w:r>
      <w:r w:rsidR="00DF2144" w:rsidRPr="002A7A6D">
        <w:rPr>
          <w:rFonts w:ascii="Arial" w:hAnsi="Arial" w:cs="Arial"/>
        </w:rPr>
        <w:t>ciencia, se determinó elegir algo o actuar de cierta manera.</w:t>
      </w:r>
    </w:p>
    <w:p w14:paraId="47100F61" w14:textId="48E2E136" w:rsidR="008A5EC3" w:rsidRPr="002A7A6D" w:rsidRDefault="008A5EC3">
      <w:pPr>
        <w:pStyle w:val="Prrafodelista"/>
        <w:numPr>
          <w:ilvl w:val="0"/>
          <w:numId w:val="39"/>
        </w:numPr>
        <w:spacing w:before="100" w:beforeAutospacing="1" w:after="100" w:afterAutospacing="1" w:line="360" w:lineRule="auto"/>
        <w:jc w:val="both"/>
        <w:rPr>
          <w:rFonts w:ascii="Arial" w:hAnsi="Arial" w:cs="Arial"/>
          <w:b/>
          <w:bCs/>
        </w:rPr>
      </w:pPr>
      <w:r w:rsidRPr="002A7A6D">
        <w:rPr>
          <w:rFonts w:ascii="Arial" w:hAnsi="Arial" w:cs="Arial"/>
          <w:b/>
          <w:bCs/>
        </w:rPr>
        <w:lastRenderedPageBreak/>
        <w:t xml:space="preserve"> Volvería a votar por ti</w:t>
      </w:r>
      <w:r w:rsidR="00743D4D" w:rsidRPr="002A7A6D">
        <w:rPr>
          <w:rFonts w:ascii="Arial" w:hAnsi="Arial" w:cs="Arial"/>
          <w:b/>
          <w:bCs/>
        </w:rPr>
        <w:t xml:space="preserve"> con tal de seguirte mirando así:</w:t>
      </w:r>
      <w:r w:rsidR="00DF2144" w:rsidRPr="002A7A6D">
        <w:rPr>
          <w:rFonts w:ascii="Arial" w:hAnsi="Arial" w:cs="Arial"/>
          <w:b/>
          <w:bCs/>
        </w:rPr>
        <w:t xml:space="preserve"> </w:t>
      </w:r>
      <w:r w:rsidR="00DF2144" w:rsidRPr="002A7A6D">
        <w:rPr>
          <w:rFonts w:ascii="Arial" w:hAnsi="Arial" w:cs="Arial"/>
        </w:rPr>
        <w:t xml:space="preserve">se puede traducir en que el electorado votó por alguien atendiendo a aspectos físicos </w:t>
      </w:r>
      <w:r w:rsidR="00FB4DFD" w:rsidRPr="002A7A6D">
        <w:rPr>
          <w:rFonts w:ascii="Arial" w:hAnsi="Arial" w:cs="Arial"/>
        </w:rPr>
        <w:t>y no por sus aptitudes.</w:t>
      </w:r>
    </w:p>
    <w:p w14:paraId="46AC45E9" w14:textId="7CDC6DF0" w:rsidR="00743D4D" w:rsidRPr="002A7A6D" w:rsidRDefault="00743D4D">
      <w:pPr>
        <w:pStyle w:val="Prrafodelista"/>
        <w:numPr>
          <w:ilvl w:val="0"/>
          <w:numId w:val="39"/>
        </w:numPr>
        <w:spacing w:before="100" w:beforeAutospacing="1" w:after="100" w:afterAutospacing="1" w:line="360" w:lineRule="auto"/>
        <w:jc w:val="both"/>
        <w:rPr>
          <w:rFonts w:ascii="Arial" w:hAnsi="Arial" w:cs="Arial"/>
          <w:b/>
          <w:bCs/>
        </w:rPr>
      </w:pPr>
      <w:r w:rsidRPr="002A7A6D">
        <w:rPr>
          <w:rFonts w:ascii="Arial" w:hAnsi="Arial" w:cs="Arial"/>
          <w:b/>
          <w:bCs/>
        </w:rPr>
        <w:t xml:space="preserve"> </w:t>
      </w:r>
      <w:r w:rsidR="00FB4DFD" w:rsidRPr="002A7A6D">
        <w:rPr>
          <w:rFonts w:ascii="Arial" w:hAnsi="Arial" w:cs="Arial"/>
          <w:b/>
          <w:bCs/>
        </w:rPr>
        <w:t>D</w:t>
      </w:r>
      <w:r w:rsidRPr="002A7A6D">
        <w:rPr>
          <w:rFonts w:ascii="Arial" w:hAnsi="Arial" w:cs="Arial"/>
          <w:b/>
          <w:bCs/>
        </w:rPr>
        <w:t>esentona</w:t>
      </w:r>
      <w:r w:rsidR="00FB4DFD" w:rsidRPr="002A7A6D">
        <w:rPr>
          <w:rFonts w:ascii="Arial" w:hAnsi="Arial" w:cs="Arial"/>
          <w:b/>
          <w:bCs/>
        </w:rPr>
        <w:t>r</w:t>
      </w:r>
      <w:r w:rsidRPr="002A7A6D">
        <w:rPr>
          <w:rFonts w:ascii="Arial" w:hAnsi="Arial" w:cs="Arial"/>
          <w:b/>
          <w:bCs/>
        </w:rPr>
        <w:t>:</w:t>
      </w:r>
      <w:r w:rsidR="00FB4DFD" w:rsidRPr="002A7A6D">
        <w:rPr>
          <w:rFonts w:ascii="Arial" w:hAnsi="Arial" w:cs="Arial"/>
          <w:b/>
          <w:bCs/>
        </w:rPr>
        <w:t xml:space="preserve"> </w:t>
      </w:r>
      <w:r w:rsidR="00A14015" w:rsidRPr="002A7A6D">
        <w:rPr>
          <w:rFonts w:ascii="Arial" w:hAnsi="Arial" w:cs="Arial"/>
        </w:rPr>
        <w:t>contrastar con su entorno, por no estar acorde o en armonía con él</w:t>
      </w:r>
      <w:r w:rsidR="00A14015" w:rsidRPr="002A7A6D">
        <w:rPr>
          <w:rStyle w:val="Refdenotaalpie"/>
          <w:rFonts w:ascii="Arial" w:hAnsi="Arial" w:cs="Arial"/>
        </w:rPr>
        <w:footnoteReference w:id="124"/>
      </w:r>
      <w:r w:rsidR="00A14015" w:rsidRPr="002A7A6D">
        <w:rPr>
          <w:rFonts w:ascii="Arial" w:hAnsi="Arial" w:cs="Arial"/>
        </w:rPr>
        <w:t>.</w:t>
      </w:r>
    </w:p>
    <w:p w14:paraId="3CFD894D" w14:textId="23138B06" w:rsidR="008A5EC3" w:rsidRPr="002A7A6D" w:rsidRDefault="00743D4D">
      <w:pPr>
        <w:pStyle w:val="Prrafodelista"/>
        <w:numPr>
          <w:ilvl w:val="0"/>
          <w:numId w:val="39"/>
        </w:numPr>
        <w:spacing w:before="100" w:beforeAutospacing="1" w:after="100" w:afterAutospacing="1" w:line="360" w:lineRule="auto"/>
        <w:jc w:val="both"/>
        <w:rPr>
          <w:rFonts w:ascii="Arial" w:hAnsi="Arial" w:cs="Arial"/>
          <w:b/>
          <w:bCs/>
        </w:rPr>
      </w:pPr>
      <w:r w:rsidRPr="002A7A6D">
        <w:rPr>
          <w:rFonts w:ascii="Arial" w:hAnsi="Arial" w:cs="Arial"/>
          <w:b/>
          <w:bCs/>
        </w:rPr>
        <w:t xml:space="preserve"> Nada más se saben la de género</w:t>
      </w:r>
      <w:r w:rsidR="00773FD7" w:rsidRPr="002A7A6D">
        <w:rPr>
          <w:rFonts w:ascii="Arial" w:hAnsi="Arial" w:cs="Arial"/>
          <w:b/>
          <w:bCs/>
        </w:rPr>
        <w:t>:</w:t>
      </w:r>
      <w:r w:rsidR="00A14015" w:rsidRPr="002A7A6D">
        <w:rPr>
          <w:rFonts w:ascii="Arial" w:hAnsi="Arial" w:cs="Arial"/>
          <w:b/>
          <w:bCs/>
        </w:rPr>
        <w:t xml:space="preserve"> </w:t>
      </w:r>
      <w:r w:rsidR="00A14015" w:rsidRPr="002A7A6D">
        <w:rPr>
          <w:rFonts w:ascii="Arial" w:hAnsi="Arial" w:cs="Arial"/>
        </w:rPr>
        <w:t xml:space="preserve">expresión </w:t>
      </w:r>
      <w:r w:rsidR="003A601B" w:rsidRPr="002A7A6D">
        <w:rPr>
          <w:rFonts w:ascii="Arial" w:hAnsi="Arial" w:cs="Arial"/>
        </w:rPr>
        <w:t>que puede traducirse en que alguien se “excusa” con el discurso del género para defenderse.</w:t>
      </w:r>
    </w:p>
    <w:p w14:paraId="4F79D40D" w14:textId="6B00C267" w:rsidR="00D64C76" w:rsidRPr="002A7A6D" w:rsidRDefault="00D64C76" w:rsidP="00851552">
      <w:pPr>
        <w:spacing w:before="100" w:beforeAutospacing="1" w:after="100" w:afterAutospacing="1" w:line="360" w:lineRule="auto"/>
        <w:jc w:val="both"/>
        <w:rPr>
          <w:rFonts w:ascii="Arial" w:hAnsi="Arial" w:cs="Arial"/>
        </w:rPr>
      </w:pPr>
      <w:r w:rsidRPr="002A7A6D">
        <w:rPr>
          <w:rFonts w:ascii="Arial" w:hAnsi="Arial" w:cs="Arial"/>
        </w:rPr>
        <w:t xml:space="preserve">De manera previa, se precisa que, en primer lugar, se analizará </w:t>
      </w:r>
      <w:r w:rsidR="00A15A38" w:rsidRPr="002A7A6D">
        <w:rPr>
          <w:rFonts w:ascii="Arial" w:hAnsi="Arial" w:cs="Arial"/>
        </w:rPr>
        <w:t>la redacción de</w:t>
      </w:r>
      <w:r w:rsidRPr="002A7A6D">
        <w:rPr>
          <w:rFonts w:ascii="Arial" w:hAnsi="Arial" w:cs="Arial"/>
        </w:rPr>
        <w:t xml:space="preserve"> la nota y, posteriormente, la línea editorial, esto es, su publicación y difusión.</w:t>
      </w:r>
    </w:p>
    <w:p w14:paraId="476A0975" w14:textId="41EB24FF" w:rsidR="00851552" w:rsidRPr="00334EA2" w:rsidRDefault="005145F4" w:rsidP="00851552">
      <w:pPr>
        <w:spacing w:before="100" w:beforeAutospacing="1" w:after="100" w:afterAutospacing="1" w:line="360" w:lineRule="auto"/>
        <w:jc w:val="both"/>
        <w:rPr>
          <w:rFonts w:ascii="Arial" w:hAnsi="Arial" w:cs="Arial"/>
        </w:rPr>
      </w:pPr>
      <w:r w:rsidRPr="002A7A6D">
        <w:rPr>
          <w:rFonts w:ascii="Arial" w:hAnsi="Arial" w:cs="Arial"/>
        </w:rPr>
        <w:t>A</w:t>
      </w:r>
      <w:r w:rsidR="00101414" w:rsidRPr="002A7A6D">
        <w:rPr>
          <w:rFonts w:ascii="Arial" w:hAnsi="Arial" w:cs="Arial"/>
        </w:rPr>
        <w:t xml:space="preserve">sí pues, </w:t>
      </w:r>
      <w:r w:rsidR="0066694B" w:rsidRPr="002A7A6D">
        <w:rPr>
          <w:rFonts w:ascii="Arial" w:hAnsi="Arial" w:cs="Arial"/>
        </w:rPr>
        <w:t xml:space="preserve">de la </w:t>
      </w:r>
      <w:r w:rsidR="006F5EC7" w:rsidRPr="002A7A6D">
        <w:rPr>
          <w:rFonts w:ascii="Arial" w:hAnsi="Arial" w:cs="Arial"/>
        </w:rPr>
        <w:t xml:space="preserve">lectura integral </w:t>
      </w:r>
      <w:r w:rsidR="0066694B" w:rsidRPr="002A7A6D">
        <w:rPr>
          <w:rFonts w:ascii="Arial" w:hAnsi="Arial" w:cs="Arial"/>
        </w:rPr>
        <w:t>de la</w:t>
      </w:r>
      <w:r w:rsidR="00A15A38" w:rsidRPr="002A7A6D">
        <w:rPr>
          <w:rFonts w:ascii="Arial" w:hAnsi="Arial" w:cs="Arial"/>
        </w:rPr>
        <w:t xml:space="preserve"> redacción de la</w:t>
      </w:r>
      <w:r w:rsidR="0066694B" w:rsidRPr="002A7A6D">
        <w:rPr>
          <w:rFonts w:ascii="Arial" w:hAnsi="Arial" w:cs="Arial"/>
        </w:rPr>
        <w:t xml:space="preserve"> nota </w:t>
      </w:r>
      <w:r w:rsidR="006F5EC7" w:rsidRPr="002A7A6D">
        <w:rPr>
          <w:rFonts w:ascii="Arial" w:hAnsi="Arial" w:cs="Arial"/>
        </w:rPr>
        <w:t>es posible advertir que se realizó en ejercicio de las libertades de expresión</w:t>
      </w:r>
      <w:r w:rsidR="006F5EC7" w:rsidRPr="00334EA2">
        <w:rPr>
          <w:rFonts w:ascii="Arial" w:hAnsi="Arial" w:cs="Arial"/>
        </w:rPr>
        <w:t xml:space="preserve"> y periodística, </w:t>
      </w:r>
      <w:r w:rsidR="003857C0" w:rsidRPr="00334EA2">
        <w:rPr>
          <w:rFonts w:ascii="Arial" w:hAnsi="Arial" w:cs="Arial"/>
        </w:rPr>
        <w:t>dado que</w:t>
      </w:r>
      <w:r w:rsidR="006F5EC7" w:rsidRPr="00334EA2">
        <w:rPr>
          <w:rFonts w:ascii="Arial" w:hAnsi="Arial" w:cs="Arial"/>
        </w:rPr>
        <w:t xml:space="preserve"> su contenido se limita a señalar que la asistencia </w:t>
      </w:r>
      <w:r w:rsidR="006F1797" w:rsidRPr="00334EA2">
        <w:rPr>
          <w:rFonts w:ascii="Arial" w:hAnsi="Arial" w:cs="Arial"/>
        </w:rPr>
        <w:t xml:space="preserve">de la </w:t>
      </w:r>
      <w:r w:rsidR="006F1797" w:rsidRPr="00334EA2">
        <w:rPr>
          <w:rFonts w:ascii="Arial" w:hAnsi="Arial" w:cs="Arial"/>
          <w:i/>
          <w:iCs/>
        </w:rPr>
        <w:t xml:space="preserve">denunciante </w:t>
      </w:r>
      <w:r w:rsidR="003857C0" w:rsidRPr="00334EA2">
        <w:rPr>
          <w:rFonts w:ascii="Arial" w:hAnsi="Arial" w:cs="Arial"/>
        </w:rPr>
        <w:t xml:space="preserve">en </w:t>
      </w:r>
      <w:r w:rsidR="00DA28A4" w:rsidRPr="00DA28A4">
        <w:rPr>
          <w:rFonts w:ascii="Arial" w:hAnsi="Arial" w:cs="Arial"/>
          <w:color w:val="FFFFFF"/>
          <w:highlight w:val="darkCyan"/>
        </w:rPr>
        <w:t>[No.92]_ELIMINADO_Expresiones_sobre_vestimenta_que_afectan_la_intimidad_y/o_privacidad_[289]</w:t>
      </w:r>
      <w:r w:rsidR="003857C0" w:rsidRPr="00334EA2">
        <w:rPr>
          <w:rFonts w:ascii="Arial" w:hAnsi="Arial" w:cs="Arial"/>
        </w:rPr>
        <w:t xml:space="preserve"> al evento del </w:t>
      </w:r>
      <w:r w:rsidR="00DA28A4" w:rsidRPr="00DA28A4">
        <w:rPr>
          <w:rFonts w:ascii="Arial" w:hAnsi="Arial" w:cs="Arial"/>
          <w:color w:val="FFFFFF"/>
          <w:highlight w:val="darkCyan"/>
        </w:rPr>
        <w:t>[No.93]_</w:t>
      </w:r>
      <w:proofErr w:type="spellStart"/>
      <w:r w:rsidR="00DA28A4" w:rsidRPr="00DA28A4">
        <w:rPr>
          <w:rFonts w:ascii="Arial" w:hAnsi="Arial" w:cs="Arial"/>
          <w:color w:val="FFFFFF"/>
          <w:highlight w:val="darkCyan"/>
        </w:rPr>
        <w:t>ELIMINADO_Evento_identificativo</w:t>
      </w:r>
      <w:proofErr w:type="spellEnd"/>
      <w:r w:rsidR="00DA28A4" w:rsidRPr="00DA28A4">
        <w:rPr>
          <w:rFonts w:ascii="Arial" w:hAnsi="Arial" w:cs="Arial"/>
          <w:color w:val="FFFFFF"/>
          <w:highlight w:val="darkCyan"/>
        </w:rPr>
        <w:t>_[287]</w:t>
      </w:r>
      <w:r w:rsidR="003857C0" w:rsidRPr="00334EA2">
        <w:rPr>
          <w:rFonts w:ascii="Arial" w:hAnsi="Arial" w:cs="Arial"/>
        </w:rPr>
        <w:t xml:space="preserve"> generó opiniones, </w:t>
      </w:r>
      <w:r w:rsidR="0090672C" w:rsidRPr="00334EA2">
        <w:rPr>
          <w:rFonts w:ascii="Arial" w:hAnsi="Arial" w:cs="Arial"/>
        </w:rPr>
        <w:t>propiciando diversos comentarios, tanto a favor como en contra</w:t>
      </w:r>
      <w:r w:rsidR="00232F7F" w:rsidRPr="00334EA2">
        <w:rPr>
          <w:rFonts w:ascii="Arial" w:hAnsi="Arial" w:cs="Arial"/>
        </w:rPr>
        <w:t>.</w:t>
      </w:r>
    </w:p>
    <w:p w14:paraId="7F6A2D5F" w14:textId="5DCFDCA2" w:rsidR="00792F58" w:rsidRPr="00334EA2" w:rsidRDefault="00851552" w:rsidP="00851552">
      <w:pPr>
        <w:spacing w:before="100" w:beforeAutospacing="1" w:after="100" w:afterAutospacing="1" w:line="360" w:lineRule="auto"/>
        <w:jc w:val="both"/>
        <w:rPr>
          <w:rFonts w:ascii="Arial" w:hAnsi="Arial" w:cs="Arial"/>
        </w:rPr>
      </w:pPr>
      <w:r w:rsidRPr="00334EA2">
        <w:rPr>
          <w:rFonts w:ascii="Arial" w:hAnsi="Arial" w:cs="Arial"/>
        </w:rPr>
        <w:t xml:space="preserve">En ese sentido, se considera que </w:t>
      </w:r>
      <w:r w:rsidR="006F5EC7" w:rsidRPr="00334EA2">
        <w:rPr>
          <w:rFonts w:ascii="Arial" w:hAnsi="Arial" w:cs="Arial"/>
        </w:rPr>
        <w:t>en el debate político el ejercicio de la libertad de expresión e información ensancha el margen de tolerancia frente a juicios valorativos, apreciaciones o aseveraciones vertidas en esas confrontaciones cuando se actualice en el entorno de temas de interés público en una sociedad democrática, atendiendo al derecho a la información del electorado</w:t>
      </w:r>
      <w:r w:rsidR="006F5EC7" w:rsidRPr="00334EA2">
        <w:rPr>
          <w:rStyle w:val="Refdenotaalpie"/>
          <w:rFonts w:ascii="Arial" w:hAnsi="Arial" w:cs="Arial"/>
        </w:rPr>
        <w:footnoteReference w:id="125"/>
      </w:r>
      <w:r w:rsidR="0090672C" w:rsidRPr="00334EA2">
        <w:rPr>
          <w:rFonts w:ascii="Arial" w:hAnsi="Arial" w:cs="Arial"/>
        </w:rPr>
        <w:t>.</w:t>
      </w:r>
    </w:p>
    <w:p w14:paraId="24ACFC54" w14:textId="7249873F" w:rsidR="001A2605" w:rsidRPr="00CD0881" w:rsidRDefault="00766F96" w:rsidP="00851552">
      <w:pPr>
        <w:spacing w:before="100" w:beforeAutospacing="1" w:after="100" w:afterAutospacing="1" w:line="360" w:lineRule="auto"/>
        <w:jc w:val="both"/>
        <w:rPr>
          <w:rFonts w:ascii="Arial" w:hAnsi="Arial" w:cs="Arial"/>
        </w:rPr>
      </w:pPr>
      <w:r w:rsidRPr="00334EA2">
        <w:rPr>
          <w:rFonts w:ascii="Arial" w:hAnsi="Arial" w:cs="Arial"/>
        </w:rPr>
        <w:t xml:space="preserve">Por tanto, es dable concluir que </w:t>
      </w:r>
      <w:r w:rsidR="00D42C9D" w:rsidRPr="00CD0881">
        <w:rPr>
          <w:rFonts w:ascii="Arial" w:hAnsi="Arial" w:cs="Arial"/>
        </w:rPr>
        <w:t xml:space="preserve">el trabajo </w:t>
      </w:r>
      <w:r w:rsidR="006F1797" w:rsidRPr="00CD0881">
        <w:rPr>
          <w:rFonts w:ascii="Arial" w:hAnsi="Arial" w:cs="Arial"/>
        </w:rPr>
        <w:t>realizad</w:t>
      </w:r>
      <w:r w:rsidR="00D42C9D" w:rsidRPr="00CD0881">
        <w:rPr>
          <w:rFonts w:ascii="Arial" w:hAnsi="Arial" w:cs="Arial"/>
        </w:rPr>
        <w:t>o</w:t>
      </w:r>
      <w:r w:rsidR="006F1797" w:rsidRPr="00CD0881">
        <w:rPr>
          <w:rFonts w:ascii="Arial" w:hAnsi="Arial" w:cs="Arial"/>
        </w:rPr>
        <w:t xml:space="preserve"> por </w:t>
      </w:r>
      <w:r w:rsidR="006F1797" w:rsidRPr="00CD0881">
        <w:rPr>
          <w:rFonts w:ascii="Arial" w:hAnsi="Arial" w:cs="Arial"/>
          <w:i/>
          <w:iCs/>
        </w:rPr>
        <w:t>Dalia Villegas</w:t>
      </w:r>
      <w:r w:rsidR="00D42C9D" w:rsidRPr="00CD0881">
        <w:rPr>
          <w:rFonts w:ascii="Arial" w:hAnsi="Arial" w:cs="Arial"/>
        </w:rPr>
        <w:t xml:space="preserve">, como redactora, </w:t>
      </w:r>
      <w:r w:rsidRPr="00CD0881">
        <w:rPr>
          <w:rFonts w:ascii="Arial" w:hAnsi="Arial" w:cs="Arial"/>
        </w:rPr>
        <w:t>tiene como objeto generar un debate o visibilizar posturas contrarias, sin que se decante por algu</w:t>
      </w:r>
      <w:r w:rsidR="003A642D" w:rsidRPr="00CD0881">
        <w:rPr>
          <w:rFonts w:ascii="Arial" w:hAnsi="Arial" w:cs="Arial"/>
        </w:rPr>
        <w:t>na</w:t>
      </w:r>
      <w:r w:rsidR="004876CE" w:rsidRPr="00CD0881">
        <w:rPr>
          <w:rFonts w:ascii="Arial" w:hAnsi="Arial" w:cs="Arial"/>
        </w:rPr>
        <w:t xml:space="preserve">, por lo que se </w:t>
      </w:r>
      <w:r w:rsidR="001A2605" w:rsidRPr="00CD0881">
        <w:rPr>
          <w:rFonts w:ascii="Arial" w:hAnsi="Arial" w:cs="Arial"/>
        </w:rPr>
        <w:t xml:space="preserve">estima que </w:t>
      </w:r>
      <w:r w:rsidR="004876CE" w:rsidRPr="00CD0881">
        <w:rPr>
          <w:rFonts w:ascii="Arial" w:hAnsi="Arial" w:cs="Arial"/>
        </w:rPr>
        <w:t xml:space="preserve">su actuar </w:t>
      </w:r>
      <w:r w:rsidR="001A2605" w:rsidRPr="00CD0881">
        <w:rPr>
          <w:rFonts w:ascii="Arial" w:hAnsi="Arial" w:cs="Arial"/>
        </w:rPr>
        <w:t xml:space="preserve">se encuentra amparado por la labor periodística, en virtud de que no se utilizaron estereotipos de género en contra de la </w:t>
      </w:r>
      <w:r w:rsidR="001A2605" w:rsidRPr="00CD0881">
        <w:rPr>
          <w:rFonts w:ascii="Arial" w:hAnsi="Arial" w:cs="Arial"/>
          <w:i/>
          <w:iCs/>
        </w:rPr>
        <w:t>denunciante</w:t>
      </w:r>
      <w:r w:rsidR="001A2605" w:rsidRPr="00CD0881">
        <w:rPr>
          <w:rFonts w:ascii="Arial" w:hAnsi="Arial" w:cs="Arial"/>
        </w:rPr>
        <w:t>, sino, se insiste, se abordó un evento de interés público, contextualizándose las circunstancias y las reacciones generadas.</w:t>
      </w:r>
    </w:p>
    <w:p w14:paraId="361A16E1" w14:textId="09513AE6" w:rsidR="00B915D9" w:rsidRPr="00CD0881" w:rsidRDefault="00AB6DB2" w:rsidP="00851552">
      <w:pPr>
        <w:spacing w:before="100" w:beforeAutospacing="1" w:after="100" w:afterAutospacing="1" w:line="360" w:lineRule="auto"/>
        <w:jc w:val="both"/>
        <w:rPr>
          <w:rFonts w:ascii="Arial" w:hAnsi="Arial" w:cs="Arial"/>
          <w:i/>
          <w:iCs/>
        </w:rPr>
      </w:pPr>
      <w:r w:rsidRPr="00CD0881">
        <w:rPr>
          <w:rFonts w:ascii="Arial" w:hAnsi="Arial" w:cs="Arial"/>
        </w:rPr>
        <w:lastRenderedPageBreak/>
        <w:t>Ahora bien</w:t>
      </w:r>
      <w:r w:rsidR="004876CE" w:rsidRPr="00CD0881">
        <w:rPr>
          <w:rFonts w:ascii="Arial" w:hAnsi="Arial" w:cs="Arial"/>
        </w:rPr>
        <w:t xml:space="preserve">, en relación con la línea editorial llevada a cabo por </w:t>
      </w:r>
      <w:proofErr w:type="spellStart"/>
      <w:r w:rsidR="004876CE" w:rsidRPr="00CD0881">
        <w:rPr>
          <w:rFonts w:ascii="Arial" w:hAnsi="Arial" w:cs="Arial"/>
          <w:i/>
          <w:iCs/>
        </w:rPr>
        <w:t>Quadratín</w:t>
      </w:r>
      <w:proofErr w:type="spellEnd"/>
      <w:r w:rsidR="004876CE" w:rsidRPr="00CD0881">
        <w:rPr>
          <w:rFonts w:ascii="Arial" w:hAnsi="Arial" w:cs="Arial"/>
          <w:i/>
          <w:iCs/>
        </w:rPr>
        <w:t xml:space="preserve"> —</w:t>
      </w:r>
      <w:r w:rsidR="00C323C8" w:rsidRPr="00CD0881">
        <w:rPr>
          <w:rFonts w:ascii="Arial" w:hAnsi="Arial" w:cs="Arial"/>
        </w:rPr>
        <w:t>publicación y difusión de</w:t>
      </w:r>
      <w:r w:rsidR="004876CE" w:rsidRPr="00CD0881">
        <w:rPr>
          <w:rFonts w:ascii="Arial" w:hAnsi="Arial" w:cs="Arial"/>
        </w:rPr>
        <w:t xml:space="preserve"> la nota—</w:t>
      </w:r>
      <w:r w:rsidR="00235AAE" w:rsidRPr="00CD0881">
        <w:rPr>
          <w:rFonts w:ascii="Arial" w:hAnsi="Arial" w:cs="Arial"/>
          <w:i/>
          <w:iCs/>
        </w:rPr>
        <w:t xml:space="preserve"> </w:t>
      </w:r>
      <w:r w:rsidR="00235AAE" w:rsidRPr="00CD0881">
        <w:rPr>
          <w:rFonts w:ascii="Arial" w:hAnsi="Arial" w:cs="Arial"/>
        </w:rPr>
        <w:t xml:space="preserve">se considera que sí se vulneró a la </w:t>
      </w:r>
      <w:r w:rsidR="00235AAE" w:rsidRPr="00CD0881">
        <w:rPr>
          <w:rFonts w:ascii="Arial" w:hAnsi="Arial" w:cs="Arial"/>
          <w:i/>
          <w:iCs/>
        </w:rPr>
        <w:t>denunciante.</w:t>
      </w:r>
    </w:p>
    <w:p w14:paraId="29F433D0" w14:textId="7E82E017" w:rsidR="00B94866" w:rsidRPr="00CD0881" w:rsidRDefault="00137685" w:rsidP="00851552">
      <w:pPr>
        <w:spacing w:before="100" w:beforeAutospacing="1" w:after="100" w:afterAutospacing="1" w:line="360" w:lineRule="auto"/>
        <w:jc w:val="both"/>
        <w:rPr>
          <w:rFonts w:ascii="Arial" w:hAnsi="Arial" w:cs="Arial"/>
          <w:i/>
          <w:iCs/>
        </w:rPr>
      </w:pPr>
      <w:r w:rsidRPr="00CD0881">
        <w:rPr>
          <w:rFonts w:ascii="Arial" w:hAnsi="Arial" w:cs="Arial"/>
        </w:rPr>
        <w:t>Ello</w:t>
      </w:r>
      <w:r w:rsidR="002848EB" w:rsidRPr="00CD0881">
        <w:rPr>
          <w:rFonts w:ascii="Arial" w:hAnsi="Arial" w:cs="Arial"/>
        </w:rPr>
        <w:t>, porque, tal y como</w:t>
      </w:r>
      <w:r w:rsidR="0045689B" w:rsidRPr="00CD0881">
        <w:rPr>
          <w:rFonts w:ascii="Arial" w:hAnsi="Arial" w:cs="Arial"/>
        </w:rPr>
        <w:t xml:space="preserve"> lo señaló la </w:t>
      </w:r>
      <w:r w:rsidR="0045689B" w:rsidRPr="00CD0881">
        <w:rPr>
          <w:rFonts w:ascii="Arial" w:hAnsi="Arial" w:cs="Arial"/>
          <w:i/>
          <w:iCs/>
        </w:rPr>
        <w:t>denunciante</w:t>
      </w:r>
      <w:r w:rsidR="00AB6DB2" w:rsidRPr="00CD0881">
        <w:rPr>
          <w:rFonts w:ascii="Arial" w:hAnsi="Arial" w:cs="Arial"/>
          <w:i/>
          <w:iCs/>
        </w:rPr>
        <w:t xml:space="preserve">, </w:t>
      </w:r>
      <w:r w:rsidR="00AB6DB2" w:rsidRPr="00CD0881">
        <w:rPr>
          <w:rFonts w:ascii="Arial" w:hAnsi="Arial" w:cs="Arial"/>
        </w:rPr>
        <w:t xml:space="preserve">lo cual se </w:t>
      </w:r>
      <w:r w:rsidR="002848EB" w:rsidRPr="00CD0881">
        <w:rPr>
          <w:rFonts w:ascii="Arial" w:hAnsi="Arial" w:cs="Arial"/>
        </w:rPr>
        <w:t xml:space="preserve">puede advertir </w:t>
      </w:r>
      <w:r w:rsidR="008E5535" w:rsidRPr="00CD0881">
        <w:rPr>
          <w:rFonts w:ascii="Arial" w:hAnsi="Arial" w:cs="Arial"/>
        </w:rPr>
        <w:t>del acta de verificación IEM-OFI-485/2025</w:t>
      </w:r>
      <w:r w:rsidR="008E5535" w:rsidRPr="00CD0881">
        <w:rPr>
          <w:rStyle w:val="Refdenotaalpie"/>
          <w:rFonts w:ascii="Arial" w:hAnsi="Arial" w:cs="Arial"/>
        </w:rPr>
        <w:footnoteReference w:id="126"/>
      </w:r>
      <w:r w:rsidR="008E5535" w:rsidRPr="00CD0881">
        <w:rPr>
          <w:rFonts w:ascii="Arial" w:hAnsi="Arial" w:cs="Arial"/>
        </w:rPr>
        <w:t xml:space="preserve">, en la publicación de la nota se insertaron capturas de </w:t>
      </w:r>
      <w:r w:rsidR="003B7EE7" w:rsidRPr="00CD0881">
        <w:rPr>
          <w:rFonts w:ascii="Arial" w:hAnsi="Arial" w:cs="Arial"/>
        </w:rPr>
        <w:t>múltiples comentarios</w:t>
      </w:r>
      <w:r w:rsidR="0045689B" w:rsidRPr="00CD0881">
        <w:rPr>
          <w:rFonts w:ascii="Arial" w:hAnsi="Arial" w:cs="Arial"/>
        </w:rPr>
        <w:t xml:space="preserve"> que si bien </w:t>
      </w:r>
      <w:r w:rsidR="00A24454" w:rsidRPr="00CD0881">
        <w:rPr>
          <w:rFonts w:ascii="Arial" w:hAnsi="Arial" w:cs="Arial"/>
        </w:rPr>
        <w:t xml:space="preserve">fueron realizados por </w:t>
      </w:r>
      <w:r w:rsidR="002E5640" w:rsidRPr="00CD0881">
        <w:rPr>
          <w:rFonts w:ascii="Arial" w:hAnsi="Arial" w:cs="Arial"/>
        </w:rPr>
        <w:t>terceras personas</w:t>
      </w:r>
      <w:r w:rsidR="0045689B" w:rsidRPr="00CD0881">
        <w:rPr>
          <w:rFonts w:ascii="Arial" w:hAnsi="Arial" w:cs="Arial"/>
        </w:rPr>
        <w:t xml:space="preserve">, de quienes se desconoce su identidad, los mismos no forman parte de esta, lo que se traduce en que </w:t>
      </w:r>
      <w:proofErr w:type="spellStart"/>
      <w:r w:rsidR="001A2605" w:rsidRPr="00CD0881">
        <w:rPr>
          <w:rFonts w:ascii="Arial" w:hAnsi="Arial" w:cs="Arial"/>
          <w:i/>
          <w:iCs/>
        </w:rPr>
        <w:t>Quadratín</w:t>
      </w:r>
      <w:proofErr w:type="spellEnd"/>
      <w:r w:rsidR="001A2605" w:rsidRPr="00CD0881">
        <w:rPr>
          <w:rFonts w:ascii="Arial" w:hAnsi="Arial" w:cs="Arial"/>
          <w:i/>
          <w:iCs/>
        </w:rPr>
        <w:t xml:space="preserve"> </w:t>
      </w:r>
      <w:r w:rsidR="00A66F08" w:rsidRPr="00CD0881">
        <w:rPr>
          <w:rFonts w:ascii="Arial" w:hAnsi="Arial" w:cs="Arial"/>
        </w:rPr>
        <w:t>replicó los ataques hacía ella, contribuyendo a su revictimización</w:t>
      </w:r>
      <w:r w:rsidR="006302A4" w:rsidRPr="00CD0881">
        <w:rPr>
          <w:rFonts w:ascii="Arial" w:hAnsi="Arial" w:cs="Arial"/>
        </w:rPr>
        <w:t xml:space="preserve">, propagando un discurso de odio hacia la </w:t>
      </w:r>
      <w:r w:rsidR="006302A4" w:rsidRPr="00CD0881">
        <w:rPr>
          <w:rFonts w:ascii="Arial" w:hAnsi="Arial" w:cs="Arial"/>
          <w:i/>
          <w:iCs/>
        </w:rPr>
        <w:t>denunciante.</w:t>
      </w:r>
    </w:p>
    <w:p w14:paraId="61967501" w14:textId="3BED6456" w:rsidR="00303A77" w:rsidRPr="00CD0881" w:rsidRDefault="00EF36B6" w:rsidP="00303A77">
      <w:pPr>
        <w:spacing w:before="100" w:beforeAutospacing="1" w:after="100" w:afterAutospacing="1" w:line="360" w:lineRule="auto"/>
        <w:jc w:val="both"/>
        <w:rPr>
          <w:rFonts w:ascii="Arial" w:hAnsi="Arial" w:cs="Arial"/>
        </w:rPr>
      </w:pPr>
      <w:r w:rsidRPr="00CD0881">
        <w:rPr>
          <w:rFonts w:ascii="Arial" w:hAnsi="Arial" w:cs="Arial"/>
        </w:rPr>
        <w:t>En otras palabras</w:t>
      </w:r>
      <w:r w:rsidR="00303A77" w:rsidRPr="00CD0881">
        <w:rPr>
          <w:rFonts w:ascii="Arial" w:hAnsi="Arial" w:cs="Arial"/>
        </w:rPr>
        <w:t xml:space="preserve">, </w:t>
      </w:r>
      <w:r w:rsidR="000430A8" w:rsidRPr="00CD0881">
        <w:rPr>
          <w:rFonts w:ascii="Arial" w:hAnsi="Arial" w:cs="Arial"/>
        </w:rPr>
        <w:t>la</w:t>
      </w:r>
      <w:r w:rsidR="00C37285" w:rsidRPr="00CD0881">
        <w:rPr>
          <w:rFonts w:ascii="Arial" w:hAnsi="Arial" w:cs="Arial"/>
        </w:rPr>
        <w:t xml:space="preserve"> redacción de la</w:t>
      </w:r>
      <w:r w:rsidR="000430A8" w:rsidRPr="00CD0881">
        <w:rPr>
          <w:rFonts w:ascii="Arial" w:hAnsi="Arial" w:cs="Arial"/>
        </w:rPr>
        <w:t xml:space="preserve"> nota, por sí sola, </w:t>
      </w:r>
      <w:r w:rsidRPr="00CD0881">
        <w:rPr>
          <w:rFonts w:ascii="Arial" w:hAnsi="Arial" w:cs="Arial"/>
        </w:rPr>
        <w:t>es</w:t>
      </w:r>
      <w:r w:rsidR="000430A8" w:rsidRPr="00CD0881">
        <w:rPr>
          <w:rFonts w:ascii="Arial" w:hAnsi="Arial" w:cs="Arial"/>
        </w:rPr>
        <w:t xml:space="preserve"> </w:t>
      </w:r>
      <w:r w:rsidR="00303A77" w:rsidRPr="00CD0881">
        <w:rPr>
          <w:rFonts w:ascii="Arial" w:hAnsi="Arial" w:cs="Arial"/>
        </w:rPr>
        <w:t>neutral</w:t>
      </w:r>
      <w:r w:rsidRPr="00CD0881">
        <w:rPr>
          <w:rFonts w:ascii="Arial" w:hAnsi="Arial" w:cs="Arial"/>
        </w:rPr>
        <w:t xml:space="preserve">, </w:t>
      </w:r>
      <w:r w:rsidR="00303A77" w:rsidRPr="00CD0881">
        <w:rPr>
          <w:rFonts w:ascii="Arial" w:hAnsi="Arial" w:cs="Arial"/>
        </w:rPr>
        <w:t xml:space="preserve">porque </w:t>
      </w:r>
      <w:r w:rsidR="000430A8" w:rsidRPr="00CD0881">
        <w:rPr>
          <w:rFonts w:ascii="Arial" w:hAnsi="Arial" w:cs="Arial"/>
        </w:rPr>
        <w:t xml:space="preserve">tiene </w:t>
      </w:r>
      <w:r w:rsidR="00303A77" w:rsidRPr="00CD0881">
        <w:rPr>
          <w:rFonts w:ascii="Arial" w:hAnsi="Arial" w:cs="Arial"/>
        </w:rPr>
        <w:t xml:space="preserve">la intención de informar los hechos </w:t>
      </w:r>
      <w:r w:rsidR="000430A8" w:rsidRPr="00CD0881">
        <w:rPr>
          <w:rFonts w:ascii="Arial" w:hAnsi="Arial" w:cs="Arial"/>
        </w:rPr>
        <w:t>ocurridos el veintidós de agosto</w:t>
      </w:r>
      <w:r w:rsidRPr="00CD0881">
        <w:rPr>
          <w:rFonts w:ascii="Arial" w:hAnsi="Arial" w:cs="Arial"/>
        </w:rPr>
        <w:t xml:space="preserve">, </w:t>
      </w:r>
      <w:r w:rsidR="00303A77" w:rsidRPr="00CD0881">
        <w:rPr>
          <w:rFonts w:ascii="Arial" w:hAnsi="Arial" w:cs="Arial"/>
        </w:rPr>
        <w:t>pero en la</w:t>
      </w:r>
      <w:r w:rsidR="000430A8" w:rsidRPr="00CD0881">
        <w:rPr>
          <w:rFonts w:ascii="Arial" w:hAnsi="Arial" w:cs="Arial"/>
        </w:rPr>
        <w:t xml:space="preserve"> </w:t>
      </w:r>
      <w:r w:rsidRPr="00CD0881">
        <w:rPr>
          <w:rFonts w:ascii="Arial" w:hAnsi="Arial" w:cs="Arial"/>
        </w:rPr>
        <w:t>línea editorial se incluyeron</w:t>
      </w:r>
      <w:r w:rsidR="00C37285" w:rsidRPr="00CD0881">
        <w:rPr>
          <w:rFonts w:ascii="Arial" w:hAnsi="Arial" w:cs="Arial"/>
        </w:rPr>
        <w:t xml:space="preserve"> capturas de pantalla para evidenciar la existencia de mensajes difundidos por diversos perfiles de redes sociales con</w:t>
      </w:r>
      <w:r w:rsidRPr="00CD0881">
        <w:rPr>
          <w:rFonts w:ascii="Arial" w:hAnsi="Arial" w:cs="Arial"/>
        </w:rPr>
        <w:t xml:space="preserve"> contenido violento, </w:t>
      </w:r>
      <w:r w:rsidR="005F6FA7" w:rsidRPr="00CD0881">
        <w:rPr>
          <w:rFonts w:ascii="Arial" w:hAnsi="Arial" w:cs="Arial"/>
        </w:rPr>
        <w:t xml:space="preserve">inclusión </w:t>
      </w:r>
      <w:r w:rsidR="00303A77" w:rsidRPr="00CD0881">
        <w:rPr>
          <w:rFonts w:ascii="Arial" w:hAnsi="Arial" w:cs="Arial"/>
        </w:rPr>
        <w:t xml:space="preserve">innecesaria </w:t>
      </w:r>
      <w:r w:rsidR="005F6FA7" w:rsidRPr="00CD0881">
        <w:rPr>
          <w:rFonts w:ascii="Arial" w:hAnsi="Arial" w:cs="Arial"/>
        </w:rPr>
        <w:t>qu</w:t>
      </w:r>
      <w:r w:rsidR="00303A77" w:rsidRPr="00CD0881">
        <w:rPr>
          <w:rFonts w:ascii="Arial" w:hAnsi="Arial" w:cs="Arial"/>
        </w:rPr>
        <w:t xml:space="preserve">e desvía hacia calificativos estereotipados </w:t>
      </w:r>
      <w:r w:rsidR="00C11B52" w:rsidRPr="00CD0881">
        <w:rPr>
          <w:rFonts w:ascii="Arial" w:hAnsi="Arial" w:cs="Arial"/>
        </w:rPr>
        <w:t>en contra de</w:t>
      </w:r>
      <w:r w:rsidR="005F6FA7" w:rsidRPr="00CD0881">
        <w:rPr>
          <w:rFonts w:ascii="Arial" w:hAnsi="Arial" w:cs="Arial"/>
        </w:rPr>
        <w:t xml:space="preserve"> la </w:t>
      </w:r>
      <w:r w:rsidR="005F6FA7" w:rsidRPr="00CD0881">
        <w:rPr>
          <w:rFonts w:ascii="Arial" w:hAnsi="Arial" w:cs="Arial"/>
          <w:i/>
          <w:iCs/>
        </w:rPr>
        <w:t>denunciante</w:t>
      </w:r>
      <w:r w:rsidR="00303A77" w:rsidRPr="00CD0881">
        <w:rPr>
          <w:rFonts w:ascii="Arial" w:hAnsi="Arial" w:cs="Arial"/>
        </w:rPr>
        <w:t>.</w:t>
      </w:r>
    </w:p>
    <w:p w14:paraId="7F01119A" w14:textId="4958E151" w:rsidR="00A66F08" w:rsidRPr="00CD0881" w:rsidRDefault="005F6FA7" w:rsidP="00303A77">
      <w:pPr>
        <w:spacing w:before="100" w:beforeAutospacing="1" w:after="100" w:afterAutospacing="1" w:line="360" w:lineRule="auto"/>
        <w:jc w:val="both"/>
        <w:rPr>
          <w:rFonts w:ascii="Arial" w:hAnsi="Arial" w:cs="Arial"/>
        </w:rPr>
      </w:pPr>
      <w:r w:rsidRPr="00CD0881">
        <w:rPr>
          <w:rFonts w:ascii="Arial" w:hAnsi="Arial" w:cs="Arial"/>
        </w:rPr>
        <w:t xml:space="preserve">Se estima de esta manera, dado que la </w:t>
      </w:r>
      <w:r w:rsidR="00577C7D" w:rsidRPr="00CD0881">
        <w:rPr>
          <w:rFonts w:ascii="Arial" w:hAnsi="Arial" w:cs="Arial"/>
        </w:rPr>
        <w:t>forma</w:t>
      </w:r>
      <w:r w:rsidR="00303A77" w:rsidRPr="00CD0881">
        <w:rPr>
          <w:rFonts w:ascii="Arial" w:hAnsi="Arial" w:cs="Arial"/>
        </w:rPr>
        <w:t xml:space="preserve"> en </w:t>
      </w:r>
      <w:r w:rsidR="00577C7D" w:rsidRPr="00CD0881">
        <w:rPr>
          <w:rFonts w:ascii="Arial" w:hAnsi="Arial" w:cs="Arial"/>
        </w:rPr>
        <w:t xml:space="preserve">la </w:t>
      </w:r>
      <w:r w:rsidR="00303A77" w:rsidRPr="00CD0881">
        <w:rPr>
          <w:rFonts w:ascii="Arial" w:hAnsi="Arial" w:cs="Arial"/>
        </w:rPr>
        <w:t xml:space="preserve">que se decidió </w:t>
      </w:r>
      <w:r w:rsidRPr="00CD0881">
        <w:rPr>
          <w:rFonts w:ascii="Arial" w:hAnsi="Arial" w:cs="Arial"/>
        </w:rPr>
        <w:t xml:space="preserve">publicar </w:t>
      </w:r>
      <w:r w:rsidR="00303A77" w:rsidRPr="00CD0881">
        <w:rPr>
          <w:rFonts w:ascii="Arial" w:hAnsi="Arial" w:cs="Arial"/>
        </w:rPr>
        <w:t>la nota</w:t>
      </w:r>
      <w:r w:rsidR="002914A6" w:rsidRPr="00CD0881">
        <w:rPr>
          <w:rFonts w:ascii="Arial" w:hAnsi="Arial" w:cs="Arial"/>
        </w:rPr>
        <w:t>, en su integridad,</w:t>
      </w:r>
      <w:r w:rsidR="00303A77" w:rsidRPr="00CD0881">
        <w:rPr>
          <w:rFonts w:ascii="Arial" w:hAnsi="Arial" w:cs="Arial"/>
        </w:rPr>
        <w:t xml:space="preserve"> menosprecia, humilla y degrada</w:t>
      </w:r>
      <w:r w:rsidRPr="00CD0881">
        <w:rPr>
          <w:rFonts w:ascii="Arial" w:hAnsi="Arial" w:cs="Arial"/>
        </w:rPr>
        <w:t xml:space="preserve"> la</w:t>
      </w:r>
      <w:r w:rsidR="00303A77" w:rsidRPr="00CD0881">
        <w:rPr>
          <w:rFonts w:ascii="Arial" w:hAnsi="Arial" w:cs="Arial"/>
        </w:rPr>
        <w:t xml:space="preserve"> imagen pública, reputación, dignidad y honorabilidad</w:t>
      </w:r>
      <w:r w:rsidR="00331291" w:rsidRPr="00CD0881">
        <w:rPr>
          <w:rFonts w:ascii="Arial" w:hAnsi="Arial" w:cs="Arial"/>
        </w:rPr>
        <w:t xml:space="preserve"> de la </w:t>
      </w:r>
      <w:r w:rsidR="00331291" w:rsidRPr="00CD0881">
        <w:rPr>
          <w:rFonts w:ascii="Arial" w:hAnsi="Arial" w:cs="Arial"/>
          <w:i/>
          <w:iCs/>
        </w:rPr>
        <w:t xml:space="preserve">denunciante </w:t>
      </w:r>
      <w:r w:rsidR="00303A77" w:rsidRPr="00CD0881">
        <w:rPr>
          <w:rFonts w:ascii="Arial" w:hAnsi="Arial" w:cs="Arial"/>
        </w:rPr>
        <w:t>para exponer</w:t>
      </w:r>
      <w:r w:rsidR="00331291" w:rsidRPr="00CD0881">
        <w:rPr>
          <w:rFonts w:ascii="Arial" w:hAnsi="Arial" w:cs="Arial"/>
        </w:rPr>
        <w:t>la</w:t>
      </w:r>
      <w:r w:rsidR="00303A77" w:rsidRPr="00CD0881">
        <w:rPr>
          <w:rFonts w:ascii="Arial" w:hAnsi="Arial" w:cs="Arial"/>
        </w:rPr>
        <w:t xml:space="preserve"> de manera negativa y desmedida frente a la ciudadanía, a fin de perjudicar</w:t>
      </w:r>
      <w:r w:rsidR="00331291" w:rsidRPr="00CD0881">
        <w:rPr>
          <w:rFonts w:ascii="Arial" w:hAnsi="Arial" w:cs="Arial"/>
        </w:rPr>
        <w:t>la</w:t>
      </w:r>
      <w:r w:rsidR="00303A77" w:rsidRPr="00CD0881">
        <w:rPr>
          <w:rFonts w:ascii="Arial" w:hAnsi="Arial" w:cs="Arial"/>
        </w:rPr>
        <w:t xml:space="preserve"> en el desempeño de </w:t>
      </w:r>
      <w:r w:rsidR="00854C41" w:rsidRPr="00CD0881">
        <w:rPr>
          <w:rFonts w:ascii="Arial" w:hAnsi="Arial" w:cs="Arial"/>
        </w:rPr>
        <w:t>su</w:t>
      </w:r>
      <w:r w:rsidR="00303A77" w:rsidRPr="00CD0881">
        <w:rPr>
          <w:rFonts w:ascii="Arial" w:hAnsi="Arial" w:cs="Arial"/>
        </w:rPr>
        <w:t xml:space="preserve"> cargo</w:t>
      </w:r>
      <w:r w:rsidR="00331291" w:rsidRPr="00CD0881">
        <w:rPr>
          <w:rFonts w:ascii="Arial" w:hAnsi="Arial" w:cs="Arial"/>
        </w:rPr>
        <w:t>, perdiendo de vista la verdadera intención u objetivo perseguidos</w:t>
      </w:r>
      <w:r w:rsidR="002914A6" w:rsidRPr="00CD0881">
        <w:rPr>
          <w:rFonts w:ascii="Arial" w:hAnsi="Arial" w:cs="Arial"/>
        </w:rPr>
        <w:t xml:space="preserve">: visibilizar la violencia de la que fue objeto la </w:t>
      </w:r>
      <w:r w:rsidR="002914A6" w:rsidRPr="00CD0881">
        <w:rPr>
          <w:rFonts w:ascii="Arial" w:hAnsi="Arial" w:cs="Arial"/>
          <w:i/>
          <w:iCs/>
        </w:rPr>
        <w:t>denunciante</w:t>
      </w:r>
      <w:r w:rsidR="002914A6" w:rsidRPr="00CD0881">
        <w:rPr>
          <w:rFonts w:ascii="Arial" w:hAnsi="Arial" w:cs="Arial"/>
        </w:rPr>
        <w:t xml:space="preserve">, a través de diversos comentarios cargados de estereotipos de género, derivado de la forma en la que decidió asistir al evento por el </w:t>
      </w:r>
      <w:r w:rsidR="00DA28A4" w:rsidRPr="00DA28A4">
        <w:rPr>
          <w:rFonts w:ascii="Arial" w:hAnsi="Arial" w:cs="Arial"/>
          <w:color w:val="FFFFFF"/>
          <w:highlight w:val="darkCyan"/>
        </w:rPr>
        <w:t>[No.94]_</w:t>
      </w:r>
      <w:proofErr w:type="spellStart"/>
      <w:r w:rsidR="00DA28A4" w:rsidRPr="00DA28A4">
        <w:rPr>
          <w:rFonts w:ascii="Arial" w:hAnsi="Arial" w:cs="Arial"/>
          <w:color w:val="FFFFFF"/>
          <w:highlight w:val="darkCyan"/>
        </w:rPr>
        <w:t>ELIMINADO_Evento_identificativo</w:t>
      </w:r>
      <w:proofErr w:type="spellEnd"/>
      <w:r w:rsidR="00DA28A4" w:rsidRPr="00DA28A4">
        <w:rPr>
          <w:rFonts w:ascii="Arial" w:hAnsi="Arial" w:cs="Arial"/>
          <w:color w:val="FFFFFF"/>
          <w:highlight w:val="darkCyan"/>
        </w:rPr>
        <w:t>_[287]</w:t>
      </w:r>
      <w:r w:rsidR="002914A6" w:rsidRPr="00CD0881">
        <w:rPr>
          <w:rFonts w:ascii="Arial" w:hAnsi="Arial" w:cs="Arial"/>
        </w:rPr>
        <w:t>.</w:t>
      </w:r>
    </w:p>
    <w:p w14:paraId="757A3A6D" w14:textId="1690F127" w:rsidR="00854C41" w:rsidRPr="00CD0881" w:rsidRDefault="00854C41" w:rsidP="00303A77">
      <w:pPr>
        <w:spacing w:before="100" w:beforeAutospacing="1" w:after="100" w:afterAutospacing="1" w:line="360" w:lineRule="auto"/>
        <w:jc w:val="both"/>
        <w:rPr>
          <w:rFonts w:ascii="Arial" w:hAnsi="Arial" w:cs="Arial"/>
        </w:rPr>
      </w:pPr>
      <w:r w:rsidRPr="00CD0881">
        <w:rPr>
          <w:rFonts w:ascii="Arial" w:hAnsi="Arial" w:cs="Arial"/>
        </w:rPr>
        <w:t>En ese sentido, se reitera, centrándonos en el mero contenido de la</w:t>
      </w:r>
      <w:r w:rsidR="00A3106C" w:rsidRPr="00CD0881">
        <w:rPr>
          <w:rFonts w:ascii="Arial" w:hAnsi="Arial" w:cs="Arial"/>
        </w:rPr>
        <w:t xml:space="preserve"> redacción de la</w:t>
      </w:r>
      <w:r w:rsidRPr="00CD0881">
        <w:rPr>
          <w:rFonts w:ascii="Arial" w:hAnsi="Arial" w:cs="Arial"/>
        </w:rPr>
        <w:t xml:space="preserve"> nota</w:t>
      </w:r>
      <w:r w:rsidR="00A12343" w:rsidRPr="00CD0881">
        <w:rPr>
          <w:rFonts w:ascii="Arial" w:hAnsi="Arial" w:cs="Arial"/>
        </w:rPr>
        <w:t xml:space="preserve">, </w:t>
      </w:r>
      <w:r w:rsidRPr="00CD0881">
        <w:rPr>
          <w:rFonts w:ascii="Arial" w:hAnsi="Arial" w:cs="Arial"/>
        </w:rPr>
        <w:t xml:space="preserve">es posible concluir que solo existen expresiones en forma de opinión </w:t>
      </w:r>
      <w:r w:rsidR="00B14958" w:rsidRPr="00CD0881">
        <w:rPr>
          <w:rFonts w:ascii="Arial" w:hAnsi="Arial" w:cs="Arial"/>
        </w:rPr>
        <w:t xml:space="preserve">sin </w:t>
      </w:r>
      <w:r w:rsidRPr="00CD0881">
        <w:rPr>
          <w:rFonts w:ascii="Arial" w:hAnsi="Arial" w:cs="Arial"/>
        </w:rPr>
        <w:t>estereotipos que refuercen desigualdades entre hombres y mujeres o un uso sexista del lenguaje</w:t>
      </w:r>
      <w:r w:rsidR="00B14958" w:rsidRPr="00CD0881">
        <w:rPr>
          <w:rFonts w:ascii="Arial" w:hAnsi="Arial" w:cs="Arial"/>
        </w:rPr>
        <w:t>.</w:t>
      </w:r>
    </w:p>
    <w:p w14:paraId="07B52795" w14:textId="2B90BD09" w:rsidR="005505FA" w:rsidRPr="00CD0881" w:rsidRDefault="00B14958" w:rsidP="00303A77">
      <w:pPr>
        <w:spacing w:before="100" w:beforeAutospacing="1" w:after="100" w:afterAutospacing="1" w:line="360" w:lineRule="auto"/>
        <w:jc w:val="both"/>
        <w:rPr>
          <w:rFonts w:ascii="Arial" w:hAnsi="Arial" w:cs="Arial"/>
        </w:rPr>
      </w:pPr>
      <w:r w:rsidRPr="00CD0881">
        <w:rPr>
          <w:rFonts w:ascii="Arial" w:hAnsi="Arial" w:cs="Arial"/>
        </w:rPr>
        <w:t>Caso contrario a lo ocurrido con la línea editorial, pues, como se viene sosteniendo,</w:t>
      </w:r>
      <w:r w:rsidR="00596878" w:rsidRPr="00CD0881">
        <w:rPr>
          <w:rFonts w:ascii="Arial" w:hAnsi="Arial" w:cs="Arial"/>
        </w:rPr>
        <w:t xml:space="preserve"> al momento de llevar a cabo la publicación se decidió acompañar la</w:t>
      </w:r>
      <w:r w:rsidR="00A3106C" w:rsidRPr="00CD0881">
        <w:rPr>
          <w:rFonts w:ascii="Arial" w:hAnsi="Arial" w:cs="Arial"/>
        </w:rPr>
        <w:t xml:space="preserve"> redacción de la</w:t>
      </w:r>
      <w:r w:rsidR="00596878" w:rsidRPr="00CD0881">
        <w:rPr>
          <w:rFonts w:ascii="Arial" w:hAnsi="Arial" w:cs="Arial"/>
        </w:rPr>
        <w:t xml:space="preserve"> nota con diversas capturas de mensajes </w:t>
      </w:r>
      <w:r w:rsidR="005505FA" w:rsidRPr="00CD0881">
        <w:rPr>
          <w:rFonts w:ascii="Arial" w:hAnsi="Arial" w:cs="Arial"/>
        </w:rPr>
        <w:t xml:space="preserve">que incitan a la violencia o ataque contra la </w:t>
      </w:r>
      <w:r w:rsidR="005505FA" w:rsidRPr="00CD0881">
        <w:rPr>
          <w:rFonts w:ascii="Arial" w:hAnsi="Arial" w:cs="Arial"/>
          <w:i/>
          <w:iCs/>
        </w:rPr>
        <w:t>denunciante</w:t>
      </w:r>
      <w:r w:rsidR="005505FA" w:rsidRPr="00CD0881">
        <w:rPr>
          <w:rFonts w:ascii="Arial" w:hAnsi="Arial" w:cs="Arial"/>
        </w:rPr>
        <w:t xml:space="preserve">, lo cual </w:t>
      </w:r>
      <w:r w:rsidR="005505FA" w:rsidRPr="00CD0881">
        <w:rPr>
          <w:rFonts w:ascii="Arial" w:hAnsi="Arial" w:cs="Arial"/>
        </w:rPr>
        <w:lastRenderedPageBreak/>
        <w:t>evidentemente resultaba innecesario, pues se desvirtuó la naturaleza de la labor periodística.</w:t>
      </w:r>
    </w:p>
    <w:p w14:paraId="4EEAAB29" w14:textId="7ABECD47" w:rsidR="00B14958" w:rsidRPr="00CD0881" w:rsidRDefault="005505FA" w:rsidP="00737172">
      <w:pPr>
        <w:spacing w:before="100" w:beforeAutospacing="1" w:after="100" w:afterAutospacing="1" w:line="360" w:lineRule="auto"/>
        <w:jc w:val="both"/>
        <w:rPr>
          <w:rFonts w:ascii="Arial" w:hAnsi="Arial" w:cs="Arial"/>
        </w:rPr>
      </w:pPr>
      <w:r w:rsidRPr="00CD0881">
        <w:rPr>
          <w:rFonts w:ascii="Arial" w:hAnsi="Arial" w:cs="Arial"/>
        </w:rPr>
        <w:t>Cabe mencionar que</w:t>
      </w:r>
      <w:r w:rsidR="00137685" w:rsidRPr="00CD0881">
        <w:rPr>
          <w:rFonts w:ascii="Arial" w:hAnsi="Arial" w:cs="Arial"/>
        </w:rPr>
        <w:t xml:space="preserve"> lo</w:t>
      </w:r>
      <w:r w:rsidRPr="00CD0881">
        <w:rPr>
          <w:rFonts w:ascii="Arial" w:hAnsi="Arial" w:cs="Arial"/>
        </w:rPr>
        <w:t xml:space="preserve"> </w:t>
      </w:r>
      <w:r w:rsidR="00137685" w:rsidRPr="00CD0881">
        <w:rPr>
          <w:rFonts w:ascii="Arial" w:hAnsi="Arial" w:cs="Arial"/>
        </w:rPr>
        <w:t>anterior</w:t>
      </w:r>
      <w:r w:rsidR="00737172" w:rsidRPr="00CD0881">
        <w:rPr>
          <w:rFonts w:ascii="Arial" w:hAnsi="Arial" w:cs="Arial"/>
        </w:rPr>
        <w:t xml:space="preserve"> se robustece con lo manifestado </w:t>
      </w:r>
      <w:r w:rsidR="007D3BF9" w:rsidRPr="00CD0881">
        <w:rPr>
          <w:rFonts w:ascii="Arial" w:hAnsi="Arial" w:cs="Arial"/>
        </w:rPr>
        <w:t xml:space="preserve">el cuatro de febrero de este año </w:t>
      </w:r>
      <w:r w:rsidR="00737172" w:rsidRPr="00CD0881">
        <w:rPr>
          <w:rFonts w:ascii="Arial" w:hAnsi="Arial" w:cs="Arial"/>
        </w:rPr>
        <w:t xml:space="preserve">por </w:t>
      </w:r>
      <w:r w:rsidR="00737172" w:rsidRPr="00CD0881">
        <w:rPr>
          <w:rFonts w:ascii="Arial" w:hAnsi="Arial" w:cs="Arial"/>
          <w:i/>
          <w:iCs/>
        </w:rPr>
        <w:t>Dalia Villegas</w:t>
      </w:r>
      <w:r w:rsidR="007D3BF9" w:rsidRPr="00CD0881">
        <w:rPr>
          <w:rFonts w:ascii="Arial" w:hAnsi="Arial" w:cs="Arial"/>
        </w:rPr>
        <w:t>,</w:t>
      </w:r>
      <w:r w:rsidR="007D3BF9" w:rsidRPr="00CD0881">
        <w:rPr>
          <w:rFonts w:ascii="Arial" w:hAnsi="Arial" w:cs="Arial"/>
          <w:i/>
          <w:iCs/>
        </w:rPr>
        <w:t xml:space="preserve"> </w:t>
      </w:r>
      <w:r w:rsidR="007D3BF9" w:rsidRPr="00CD0881">
        <w:rPr>
          <w:rFonts w:ascii="Arial" w:hAnsi="Arial" w:cs="Arial"/>
        </w:rPr>
        <w:t>quien</w:t>
      </w:r>
      <w:r w:rsidR="008D4156" w:rsidRPr="00CD0881">
        <w:rPr>
          <w:rFonts w:ascii="Arial" w:hAnsi="Arial" w:cs="Arial"/>
        </w:rPr>
        <w:t xml:space="preserve">, en respuesta a las medidas cautelares dictadas </w:t>
      </w:r>
      <w:r w:rsidR="009D365B" w:rsidRPr="00CD0881">
        <w:rPr>
          <w:rFonts w:ascii="Arial" w:hAnsi="Arial" w:cs="Arial"/>
        </w:rPr>
        <w:t>—</w:t>
      </w:r>
      <w:r w:rsidR="008D4156" w:rsidRPr="00CD0881">
        <w:rPr>
          <w:rFonts w:ascii="Arial" w:hAnsi="Arial" w:cs="Arial"/>
        </w:rPr>
        <w:t>eliminar la nota</w:t>
      </w:r>
      <w:r w:rsidR="009D365B" w:rsidRPr="00CD0881">
        <w:rPr>
          <w:rFonts w:ascii="Arial" w:hAnsi="Arial" w:cs="Arial"/>
        </w:rPr>
        <w:t>—</w:t>
      </w:r>
      <w:r w:rsidR="008D4156" w:rsidRPr="00CD0881">
        <w:rPr>
          <w:rFonts w:ascii="Arial" w:hAnsi="Arial" w:cs="Arial"/>
        </w:rPr>
        <w:t xml:space="preserve"> </w:t>
      </w:r>
      <w:r w:rsidR="007D3BF9" w:rsidRPr="00CD0881">
        <w:rPr>
          <w:rFonts w:ascii="Arial" w:hAnsi="Arial" w:cs="Arial"/>
        </w:rPr>
        <w:t>refirió que se encontraba impedida legal</w:t>
      </w:r>
      <w:r w:rsidR="00572490" w:rsidRPr="00CD0881">
        <w:rPr>
          <w:rFonts w:ascii="Arial" w:hAnsi="Arial" w:cs="Arial"/>
        </w:rPr>
        <w:t>, administrativa y técnicamente</w:t>
      </w:r>
      <w:r w:rsidR="007D3BF9" w:rsidRPr="00CD0881">
        <w:rPr>
          <w:rFonts w:ascii="Arial" w:hAnsi="Arial" w:cs="Arial"/>
        </w:rPr>
        <w:t xml:space="preserve"> para dar cumplimiento</w:t>
      </w:r>
      <w:r w:rsidR="008D4156" w:rsidRPr="00CD0881">
        <w:rPr>
          <w:rFonts w:ascii="Arial" w:hAnsi="Arial" w:cs="Arial"/>
        </w:rPr>
        <w:t xml:space="preserve"> con lo ordenado</w:t>
      </w:r>
      <w:r w:rsidR="00137685" w:rsidRPr="00CD0881">
        <w:rPr>
          <w:rFonts w:ascii="Arial" w:hAnsi="Arial" w:cs="Arial"/>
        </w:rPr>
        <w:t xml:space="preserve">, ya que dentro </w:t>
      </w:r>
      <w:r w:rsidR="00351B80" w:rsidRPr="00CD0881">
        <w:rPr>
          <w:rFonts w:ascii="Arial" w:hAnsi="Arial" w:cs="Arial"/>
        </w:rPr>
        <w:t xml:space="preserve">de </w:t>
      </w:r>
      <w:proofErr w:type="spellStart"/>
      <w:r w:rsidR="00351B80" w:rsidRPr="00CD0881">
        <w:rPr>
          <w:rFonts w:ascii="Arial" w:hAnsi="Arial" w:cs="Arial"/>
          <w:i/>
          <w:iCs/>
        </w:rPr>
        <w:t>Quadratín</w:t>
      </w:r>
      <w:proofErr w:type="spellEnd"/>
      <w:r w:rsidR="00137685" w:rsidRPr="00CD0881">
        <w:rPr>
          <w:rFonts w:ascii="Arial" w:hAnsi="Arial" w:cs="Arial"/>
        </w:rPr>
        <w:t xml:space="preserve"> no cuenta con atribuciones o facultades para ello</w:t>
      </w:r>
      <w:r w:rsidR="00886C49" w:rsidRPr="00CD0881">
        <w:rPr>
          <w:rStyle w:val="Refdenotaalpie"/>
          <w:rFonts w:ascii="Arial" w:hAnsi="Arial" w:cs="Arial"/>
        </w:rPr>
        <w:footnoteReference w:id="127"/>
      </w:r>
      <w:r w:rsidR="00005731" w:rsidRPr="00CD0881">
        <w:rPr>
          <w:rFonts w:ascii="Arial" w:hAnsi="Arial" w:cs="Arial"/>
        </w:rPr>
        <w:t>; razón por la cual, incluso, fue dicho medio de comunicación quien retiró la publicación</w:t>
      </w:r>
      <w:r w:rsidR="00005731" w:rsidRPr="00CD0881">
        <w:rPr>
          <w:rStyle w:val="Refdenotaalpie"/>
          <w:rFonts w:ascii="Arial" w:hAnsi="Arial" w:cs="Arial"/>
        </w:rPr>
        <w:footnoteReference w:id="128"/>
      </w:r>
      <w:r w:rsidR="00005731" w:rsidRPr="00CD0881">
        <w:rPr>
          <w:rFonts w:ascii="Arial" w:hAnsi="Arial" w:cs="Arial"/>
        </w:rPr>
        <w:t>.</w:t>
      </w:r>
    </w:p>
    <w:p w14:paraId="4FC4A8FB" w14:textId="369BBEBB" w:rsidR="00351B80" w:rsidRPr="00CD0881" w:rsidRDefault="00351B80" w:rsidP="00737172">
      <w:pPr>
        <w:spacing w:before="100" w:beforeAutospacing="1" w:after="100" w:afterAutospacing="1" w:line="360" w:lineRule="auto"/>
        <w:jc w:val="both"/>
        <w:rPr>
          <w:rFonts w:ascii="Arial" w:hAnsi="Arial" w:cs="Arial"/>
          <w:i/>
          <w:iCs/>
        </w:rPr>
      </w:pPr>
      <w:r w:rsidRPr="00CD0881">
        <w:rPr>
          <w:rFonts w:ascii="Arial" w:hAnsi="Arial" w:cs="Arial"/>
        </w:rPr>
        <w:t xml:space="preserve">Así, </w:t>
      </w:r>
      <w:r w:rsidR="0090488D" w:rsidRPr="00CD0881">
        <w:rPr>
          <w:rFonts w:ascii="Arial" w:hAnsi="Arial" w:cs="Arial"/>
        </w:rPr>
        <w:t>tales hechos, analizados de manera concatenada, nos permite</w:t>
      </w:r>
      <w:r w:rsidR="009448B1" w:rsidRPr="00CD0881">
        <w:rPr>
          <w:rFonts w:ascii="Arial" w:hAnsi="Arial" w:cs="Arial"/>
        </w:rPr>
        <w:t>n</w:t>
      </w:r>
      <w:r w:rsidR="0090488D" w:rsidRPr="00CD0881">
        <w:rPr>
          <w:rFonts w:ascii="Arial" w:hAnsi="Arial" w:cs="Arial"/>
        </w:rPr>
        <w:t xml:space="preserve"> arribar a la conclusión de </w:t>
      </w:r>
      <w:r w:rsidR="009448B1" w:rsidRPr="00CD0881">
        <w:rPr>
          <w:rFonts w:ascii="Arial" w:hAnsi="Arial" w:cs="Arial"/>
        </w:rPr>
        <w:t xml:space="preserve">que la </w:t>
      </w:r>
      <w:r w:rsidR="008D4156" w:rsidRPr="00CD0881">
        <w:rPr>
          <w:rFonts w:ascii="Arial" w:hAnsi="Arial" w:cs="Arial"/>
        </w:rPr>
        <w:t xml:space="preserve">redacción </w:t>
      </w:r>
      <w:r w:rsidR="009448B1" w:rsidRPr="00CD0881">
        <w:rPr>
          <w:rFonts w:ascii="Arial" w:hAnsi="Arial" w:cs="Arial"/>
        </w:rPr>
        <w:t>es una primera etapa</w:t>
      </w:r>
      <w:r w:rsidR="006C6348" w:rsidRPr="00CD0881">
        <w:rPr>
          <w:rFonts w:ascii="Arial" w:hAnsi="Arial" w:cs="Arial"/>
        </w:rPr>
        <w:t>, la cual corresponde a</w:t>
      </w:r>
      <w:r w:rsidR="00F1196C" w:rsidRPr="00CD0881">
        <w:rPr>
          <w:rFonts w:ascii="Arial" w:hAnsi="Arial" w:cs="Arial"/>
        </w:rPr>
        <w:t xml:space="preserve"> la labor de</w:t>
      </w:r>
      <w:r w:rsidR="006C6348" w:rsidRPr="00CD0881">
        <w:rPr>
          <w:rFonts w:ascii="Arial" w:hAnsi="Arial" w:cs="Arial"/>
        </w:rPr>
        <w:t xml:space="preserve"> </w:t>
      </w:r>
      <w:r w:rsidR="006C6348" w:rsidRPr="00CD0881">
        <w:rPr>
          <w:rFonts w:ascii="Arial" w:hAnsi="Arial" w:cs="Arial"/>
          <w:i/>
          <w:iCs/>
        </w:rPr>
        <w:t>Dalia Villegas</w:t>
      </w:r>
      <w:r w:rsidR="002F67AB" w:rsidRPr="00CD0881">
        <w:rPr>
          <w:rFonts w:ascii="Arial" w:hAnsi="Arial" w:cs="Arial"/>
        </w:rPr>
        <w:t xml:space="preserve">, mientras que </w:t>
      </w:r>
      <w:r w:rsidR="009448B1" w:rsidRPr="00CD0881">
        <w:rPr>
          <w:rFonts w:ascii="Arial" w:hAnsi="Arial" w:cs="Arial"/>
        </w:rPr>
        <w:t xml:space="preserve">la publicación y difusión </w:t>
      </w:r>
      <w:r w:rsidR="002F67AB" w:rsidRPr="00CD0881">
        <w:rPr>
          <w:rFonts w:ascii="Arial" w:hAnsi="Arial" w:cs="Arial"/>
        </w:rPr>
        <w:t xml:space="preserve">de esta constituye otra, </w:t>
      </w:r>
      <w:r w:rsidR="00D53BCD" w:rsidRPr="00CD0881">
        <w:rPr>
          <w:rFonts w:ascii="Arial" w:hAnsi="Arial" w:cs="Arial"/>
        </w:rPr>
        <w:t xml:space="preserve">siendo actividad del medio </w:t>
      </w:r>
      <w:r w:rsidR="002F67AB" w:rsidRPr="00CD0881">
        <w:rPr>
          <w:rFonts w:ascii="Arial" w:hAnsi="Arial" w:cs="Arial"/>
        </w:rPr>
        <w:t xml:space="preserve">de comunicación, en este caso, </w:t>
      </w:r>
      <w:proofErr w:type="spellStart"/>
      <w:r w:rsidR="002F67AB" w:rsidRPr="00CD0881">
        <w:rPr>
          <w:rFonts w:ascii="Arial" w:hAnsi="Arial" w:cs="Arial"/>
          <w:i/>
          <w:iCs/>
        </w:rPr>
        <w:t>Quadratín</w:t>
      </w:r>
      <w:proofErr w:type="spellEnd"/>
      <w:r w:rsidR="002F67AB" w:rsidRPr="00CD0881">
        <w:rPr>
          <w:rFonts w:ascii="Arial" w:hAnsi="Arial" w:cs="Arial"/>
          <w:i/>
          <w:iCs/>
        </w:rPr>
        <w:t>.</w:t>
      </w:r>
    </w:p>
    <w:p w14:paraId="2968CFFB" w14:textId="2109AE86" w:rsidR="00A80546" w:rsidRPr="00CD0881" w:rsidRDefault="00D53BCD" w:rsidP="00737172">
      <w:pPr>
        <w:spacing w:before="100" w:beforeAutospacing="1" w:after="100" w:afterAutospacing="1" w:line="360" w:lineRule="auto"/>
        <w:jc w:val="both"/>
        <w:rPr>
          <w:rFonts w:ascii="Arial" w:hAnsi="Arial" w:cs="Arial"/>
        </w:rPr>
      </w:pPr>
      <w:r w:rsidRPr="00CD0881">
        <w:rPr>
          <w:rFonts w:ascii="Arial" w:hAnsi="Arial" w:cs="Arial"/>
        </w:rPr>
        <w:t xml:space="preserve">Bajo este contexto, </w:t>
      </w:r>
      <w:proofErr w:type="spellStart"/>
      <w:r w:rsidRPr="00CD0881">
        <w:rPr>
          <w:rFonts w:ascii="Arial" w:hAnsi="Arial" w:cs="Arial"/>
          <w:i/>
          <w:iCs/>
        </w:rPr>
        <w:t>Quadratín</w:t>
      </w:r>
      <w:proofErr w:type="spellEnd"/>
      <w:r w:rsidRPr="00CD0881">
        <w:rPr>
          <w:rFonts w:ascii="Arial" w:hAnsi="Arial" w:cs="Arial"/>
        </w:rPr>
        <w:t xml:space="preserve">, al momento decidir incorporar a la nota </w:t>
      </w:r>
      <w:r w:rsidR="00646A73" w:rsidRPr="00CD0881">
        <w:rPr>
          <w:rFonts w:ascii="Arial" w:hAnsi="Arial" w:cs="Arial"/>
        </w:rPr>
        <w:t xml:space="preserve">los mensajes efectuados por diversas personas </w:t>
      </w:r>
      <w:r w:rsidRPr="00CD0881">
        <w:rPr>
          <w:rFonts w:ascii="Arial" w:hAnsi="Arial" w:cs="Arial"/>
        </w:rPr>
        <w:t>replic</w:t>
      </w:r>
      <w:r w:rsidR="00646A73" w:rsidRPr="00CD0881">
        <w:rPr>
          <w:rFonts w:ascii="Arial" w:hAnsi="Arial" w:cs="Arial"/>
        </w:rPr>
        <w:t>ó</w:t>
      </w:r>
      <w:r w:rsidRPr="00CD0881">
        <w:rPr>
          <w:rFonts w:ascii="Arial" w:hAnsi="Arial" w:cs="Arial"/>
        </w:rPr>
        <w:t xml:space="preserve"> los </w:t>
      </w:r>
      <w:r w:rsidR="00646A73" w:rsidRPr="00CD0881">
        <w:rPr>
          <w:rFonts w:ascii="Arial" w:hAnsi="Arial" w:cs="Arial"/>
        </w:rPr>
        <w:t>ataques</w:t>
      </w:r>
      <w:r w:rsidRPr="00CD0881">
        <w:rPr>
          <w:rFonts w:ascii="Arial" w:hAnsi="Arial" w:cs="Arial"/>
        </w:rPr>
        <w:t xml:space="preserve"> que vivi</w:t>
      </w:r>
      <w:r w:rsidR="00646A73" w:rsidRPr="00CD0881">
        <w:rPr>
          <w:rFonts w:ascii="Arial" w:hAnsi="Arial" w:cs="Arial"/>
        </w:rPr>
        <w:t xml:space="preserve">ó la </w:t>
      </w:r>
      <w:r w:rsidR="00646A73" w:rsidRPr="00CD0881">
        <w:rPr>
          <w:rFonts w:ascii="Arial" w:hAnsi="Arial" w:cs="Arial"/>
          <w:i/>
          <w:iCs/>
        </w:rPr>
        <w:t>denunciante</w:t>
      </w:r>
      <w:r w:rsidRPr="00CD0881">
        <w:rPr>
          <w:rFonts w:ascii="Arial" w:hAnsi="Arial" w:cs="Arial"/>
        </w:rPr>
        <w:t xml:space="preserve">, </w:t>
      </w:r>
      <w:r w:rsidR="00646A73" w:rsidRPr="00CD0881">
        <w:rPr>
          <w:rFonts w:ascii="Arial" w:hAnsi="Arial" w:cs="Arial"/>
        </w:rPr>
        <w:t xml:space="preserve">pues </w:t>
      </w:r>
      <w:r w:rsidRPr="00CD0881">
        <w:rPr>
          <w:rFonts w:ascii="Arial" w:hAnsi="Arial" w:cs="Arial"/>
        </w:rPr>
        <w:t>de manera sutil</w:t>
      </w:r>
      <w:r w:rsidR="00646A73" w:rsidRPr="00CD0881">
        <w:rPr>
          <w:rFonts w:ascii="Arial" w:hAnsi="Arial" w:cs="Arial"/>
        </w:rPr>
        <w:t xml:space="preserve"> la</w:t>
      </w:r>
      <w:r w:rsidRPr="00CD0881">
        <w:rPr>
          <w:rFonts w:ascii="Arial" w:hAnsi="Arial" w:cs="Arial"/>
        </w:rPr>
        <w:t xml:space="preserve"> sobreexp</w:t>
      </w:r>
      <w:r w:rsidR="00D00D19" w:rsidRPr="00CD0881">
        <w:rPr>
          <w:rFonts w:ascii="Arial" w:hAnsi="Arial" w:cs="Arial"/>
        </w:rPr>
        <w:t>uso</w:t>
      </w:r>
      <w:r w:rsidR="000839E0" w:rsidRPr="00CD0881">
        <w:rPr>
          <w:rFonts w:ascii="Arial" w:hAnsi="Arial" w:cs="Arial"/>
        </w:rPr>
        <w:t xml:space="preserve">, en </w:t>
      </w:r>
      <w:r w:rsidR="00A51CFC" w:rsidRPr="00CD0881">
        <w:rPr>
          <w:rFonts w:ascii="Arial" w:hAnsi="Arial" w:cs="Arial"/>
        </w:rPr>
        <w:t xml:space="preserve">virtud de que en ellos se afirma </w:t>
      </w:r>
      <w:r w:rsidR="000839E0" w:rsidRPr="00CD0881">
        <w:rPr>
          <w:rFonts w:ascii="Arial" w:hAnsi="Arial" w:cs="Arial"/>
        </w:rPr>
        <w:t xml:space="preserve">que es una </w:t>
      </w:r>
      <w:r w:rsidR="00DA28A4" w:rsidRPr="00DA28A4">
        <w:rPr>
          <w:rFonts w:ascii="Arial" w:hAnsi="Arial" w:cs="Arial"/>
          <w:color w:val="FFFFFF"/>
          <w:highlight w:val="darkCyan"/>
        </w:rPr>
        <w:t>[No.95]_ELIMINADAS_las_expresiones_que_afectan_la_intimidad_y/o_privacidad_de_la_denunciante_[243]</w:t>
      </w:r>
      <w:r w:rsidR="001B6846" w:rsidRPr="00CD0881">
        <w:rPr>
          <w:rFonts w:ascii="Arial" w:hAnsi="Arial" w:cs="Arial"/>
        </w:rPr>
        <w:t xml:space="preserve">; asimismo, </w:t>
      </w:r>
      <w:r w:rsidR="00A14599" w:rsidRPr="00CD0881">
        <w:rPr>
          <w:rFonts w:ascii="Arial" w:hAnsi="Arial" w:cs="Arial"/>
        </w:rPr>
        <w:t>reiteró la afirmación de que</w:t>
      </w:r>
      <w:r w:rsidR="00AC0AA3" w:rsidRPr="00CD0881">
        <w:rPr>
          <w:rFonts w:ascii="Arial" w:hAnsi="Arial" w:cs="Arial"/>
        </w:rPr>
        <w:t xml:space="preserve"> algunos hombres</w:t>
      </w:r>
      <w:r w:rsidR="00A14599" w:rsidRPr="00CD0881">
        <w:rPr>
          <w:rFonts w:ascii="Arial" w:hAnsi="Arial" w:cs="Arial"/>
        </w:rPr>
        <w:t xml:space="preserve"> habían votado por ella </w:t>
      </w:r>
      <w:r w:rsidR="00AC0AA3" w:rsidRPr="00CD0881">
        <w:rPr>
          <w:rFonts w:ascii="Arial" w:hAnsi="Arial" w:cs="Arial"/>
        </w:rPr>
        <w:t xml:space="preserve">con tal de </w:t>
      </w:r>
      <w:r w:rsidR="00331088" w:rsidRPr="00CD0881">
        <w:rPr>
          <w:rFonts w:ascii="Arial" w:hAnsi="Arial" w:cs="Arial"/>
        </w:rPr>
        <w:t xml:space="preserve">poderla ver en </w:t>
      </w:r>
      <w:r w:rsidR="00DA28A4" w:rsidRPr="00DA28A4">
        <w:rPr>
          <w:rFonts w:ascii="Arial" w:hAnsi="Arial" w:cs="Arial"/>
          <w:color w:val="FFFFFF"/>
          <w:highlight w:val="darkCyan"/>
        </w:rPr>
        <w:t>[No.96]_ELIMINADO_Expresiones_sobre_vestimenta_que_afectan_la_intimidad_y/o_privacidad_[289]</w:t>
      </w:r>
      <w:r w:rsidR="00331088" w:rsidRPr="00CD0881">
        <w:rPr>
          <w:rFonts w:ascii="Arial" w:hAnsi="Arial" w:cs="Arial"/>
        </w:rPr>
        <w:t xml:space="preserve">, </w:t>
      </w:r>
      <w:r w:rsidR="00FC145B" w:rsidRPr="00CD0881">
        <w:rPr>
          <w:rFonts w:ascii="Arial" w:hAnsi="Arial" w:cs="Arial"/>
        </w:rPr>
        <w:t>etcétera.</w:t>
      </w:r>
    </w:p>
    <w:p w14:paraId="47B5B870" w14:textId="31DEB51D" w:rsidR="00A66F08" w:rsidRPr="00334EA2" w:rsidRDefault="009C2A8A" w:rsidP="00851552">
      <w:pPr>
        <w:spacing w:before="100" w:beforeAutospacing="1" w:after="100" w:afterAutospacing="1" w:line="360" w:lineRule="auto"/>
        <w:jc w:val="both"/>
        <w:rPr>
          <w:rFonts w:ascii="Arial" w:hAnsi="Arial" w:cs="Arial"/>
        </w:rPr>
      </w:pPr>
      <w:r w:rsidRPr="00CD0881">
        <w:rPr>
          <w:rFonts w:ascii="Arial" w:hAnsi="Arial" w:cs="Arial"/>
          <w:bCs/>
        </w:rPr>
        <w:t xml:space="preserve">Conforme a lo sostenido, tenemos que </w:t>
      </w:r>
      <w:proofErr w:type="spellStart"/>
      <w:r w:rsidR="00073327" w:rsidRPr="00CD0881">
        <w:rPr>
          <w:rFonts w:ascii="Arial" w:hAnsi="Arial" w:cs="Arial"/>
          <w:bCs/>
          <w:i/>
          <w:iCs/>
        </w:rPr>
        <w:t>Quadratín</w:t>
      </w:r>
      <w:proofErr w:type="spellEnd"/>
      <w:r w:rsidRPr="00CD0881">
        <w:rPr>
          <w:rFonts w:ascii="Arial" w:hAnsi="Arial" w:cs="Arial"/>
          <w:bCs/>
        </w:rPr>
        <w:t xml:space="preserve">, </w:t>
      </w:r>
      <w:r w:rsidR="00D00D19" w:rsidRPr="00CD0881">
        <w:rPr>
          <w:rFonts w:ascii="Arial" w:hAnsi="Arial" w:cs="Arial"/>
          <w:bCs/>
        </w:rPr>
        <w:t>a partir de lo que informa y cómo lo hace, puede validar conductas y tiene la capacidad para movilizar a la ciudadanía</w:t>
      </w:r>
      <w:r w:rsidRPr="00CD0881">
        <w:rPr>
          <w:rFonts w:ascii="Arial" w:hAnsi="Arial" w:cs="Arial"/>
          <w:bCs/>
        </w:rPr>
        <w:t>; entonces, e</w:t>
      </w:r>
      <w:r w:rsidR="00D00D19" w:rsidRPr="00CD0881">
        <w:rPr>
          <w:rFonts w:ascii="Arial" w:hAnsi="Arial" w:cs="Arial"/>
        </w:rPr>
        <w:t>s por su relevancia que</w:t>
      </w:r>
      <w:r w:rsidRPr="00CD0881">
        <w:rPr>
          <w:rFonts w:ascii="Arial" w:hAnsi="Arial" w:cs="Arial"/>
        </w:rPr>
        <w:t xml:space="preserve"> resulta</w:t>
      </w:r>
      <w:r w:rsidR="00D00D19" w:rsidRPr="00CD0881">
        <w:rPr>
          <w:rFonts w:ascii="Arial" w:hAnsi="Arial" w:cs="Arial"/>
        </w:rPr>
        <w:t xml:space="preserve"> indispensable que cuando realice una cobertura de hechos o contenidos violentos contra las mujeres, tome las acciones necesarias para que no exista una revictimización al momento de replicarlos</w:t>
      </w:r>
      <w:r w:rsidR="00B77357" w:rsidRPr="00CD0881">
        <w:rPr>
          <w:rFonts w:ascii="Arial" w:hAnsi="Arial" w:cs="Arial"/>
        </w:rPr>
        <w:t>, lo cual en el caso no ocurrió</w:t>
      </w:r>
      <w:r w:rsidR="00331088" w:rsidRPr="00CD0881">
        <w:rPr>
          <w:rStyle w:val="Refdenotaalpie"/>
          <w:rFonts w:ascii="Arial" w:hAnsi="Arial" w:cs="Arial"/>
        </w:rPr>
        <w:footnoteReference w:id="129"/>
      </w:r>
      <w:r w:rsidR="00331088" w:rsidRPr="00CD0881">
        <w:rPr>
          <w:rFonts w:ascii="Arial" w:hAnsi="Arial" w:cs="Arial"/>
        </w:rPr>
        <w:t>.</w:t>
      </w:r>
    </w:p>
    <w:p w14:paraId="15AAF51B" w14:textId="55607EC8" w:rsidR="007531B7" w:rsidRPr="00334EA2" w:rsidRDefault="007531B7" w:rsidP="0090672C">
      <w:pPr>
        <w:spacing w:before="100" w:beforeAutospacing="1" w:after="100" w:afterAutospacing="1" w:line="360" w:lineRule="auto"/>
        <w:jc w:val="both"/>
        <w:rPr>
          <w:rFonts w:ascii="Arial" w:hAnsi="Arial" w:cs="Arial"/>
          <w:b/>
          <w:bCs/>
        </w:rPr>
      </w:pPr>
      <w:r w:rsidRPr="00334EA2">
        <w:rPr>
          <w:rFonts w:ascii="Arial" w:hAnsi="Arial" w:cs="Arial"/>
          <w:b/>
          <w:bCs/>
          <w:i/>
          <w:iCs/>
        </w:rPr>
        <w:t xml:space="preserve">La </w:t>
      </w:r>
      <w:proofErr w:type="spellStart"/>
      <w:r w:rsidRPr="00334EA2">
        <w:rPr>
          <w:rFonts w:ascii="Arial" w:hAnsi="Arial" w:cs="Arial"/>
          <w:b/>
          <w:bCs/>
          <w:i/>
          <w:iCs/>
        </w:rPr>
        <w:t>Polaka</w:t>
      </w:r>
      <w:proofErr w:type="spellEnd"/>
    </w:p>
    <w:tbl>
      <w:tblPr>
        <w:tblStyle w:val="Tablaconcuadrcula"/>
        <w:tblW w:w="0" w:type="auto"/>
        <w:jc w:val="center"/>
        <w:tblLook w:val="04A0" w:firstRow="1" w:lastRow="0" w:firstColumn="1" w:lastColumn="0" w:noHBand="0" w:noVBand="1"/>
      </w:tblPr>
      <w:tblGrid>
        <w:gridCol w:w="870"/>
        <w:gridCol w:w="6823"/>
      </w:tblGrid>
      <w:tr w:rsidR="00417C23" w:rsidRPr="00334EA2" w14:paraId="6044C6FE" w14:textId="77777777" w:rsidTr="002A0E32">
        <w:trPr>
          <w:trHeight w:val="419"/>
          <w:jc w:val="center"/>
        </w:trPr>
        <w:tc>
          <w:tcPr>
            <w:tcW w:w="846" w:type="dxa"/>
            <w:shd w:val="clear" w:color="auto" w:fill="F2F2F2" w:themeFill="background1" w:themeFillShade="F2"/>
          </w:tcPr>
          <w:p w14:paraId="2B9C3F40" w14:textId="77777777" w:rsidR="00417C23" w:rsidRPr="00334EA2" w:rsidRDefault="00417C23" w:rsidP="00815128">
            <w:pPr>
              <w:spacing w:before="100" w:beforeAutospacing="1" w:after="100" w:afterAutospacing="1"/>
              <w:jc w:val="center"/>
              <w:rPr>
                <w:rFonts w:ascii="Arial Narrow" w:hAnsi="Arial Narrow" w:cs="Arial"/>
                <w:b/>
                <w:bCs/>
                <w:sz w:val="20"/>
                <w:szCs w:val="20"/>
              </w:rPr>
            </w:pPr>
            <w:r w:rsidRPr="00334EA2">
              <w:rPr>
                <w:rFonts w:ascii="Arial Narrow" w:hAnsi="Arial Narrow" w:cs="Arial"/>
                <w:b/>
                <w:bCs/>
                <w:sz w:val="20"/>
                <w:szCs w:val="20"/>
              </w:rPr>
              <w:t>Título:</w:t>
            </w:r>
          </w:p>
        </w:tc>
        <w:tc>
          <w:tcPr>
            <w:tcW w:w="6847" w:type="dxa"/>
          </w:tcPr>
          <w:p w14:paraId="305F47A5" w14:textId="0B791B15" w:rsidR="00FF5A53" w:rsidRPr="00334EA2" w:rsidRDefault="00DA28A4" w:rsidP="00FF5A53">
            <w:pPr>
              <w:jc w:val="both"/>
              <w:rPr>
                <w:rFonts w:ascii="Arial Narrow" w:hAnsi="Arial Narrow" w:cs="Arial"/>
                <w:b/>
                <w:bCs/>
                <w:i/>
                <w:iCs/>
                <w:sz w:val="20"/>
                <w:szCs w:val="20"/>
              </w:rPr>
            </w:pPr>
            <w:r w:rsidRPr="00DA28A4">
              <w:rPr>
                <w:rFonts w:ascii="Arial Narrow" w:hAnsi="Arial Narrow" w:cs="Arial"/>
                <w:b/>
                <w:bCs/>
                <w:i/>
                <w:iCs/>
                <w:color w:val="FFFFFF"/>
                <w:sz w:val="20"/>
                <w:szCs w:val="20"/>
                <w:highlight w:val="darkCyan"/>
              </w:rPr>
              <w:t>[No.97]_ELIMINADO_Enlace_electrónico_y/o_título_de_nota_[217]</w:t>
            </w:r>
            <w:r w:rsidR="00FF5A53" w:rsidRPr="00334EA2">
              <w:rPr>
                <w:rFonts w:ascii="Arial Narrow" w:hAnsi="Arial Narrow" w:cs="Arial"/>
                <w:b/>
                <w:bCs/>
                <w:i/>
                <w:iCs/>
                <w:sz w:val="20"/>
                <w:szCs w:val="20"/>
              </w:rPr>
              <w:t>23-08-2025</w:t>
            </w:r>
          </w:p>
          <w:p w14:paraId="56C5F15D" w14:textId="77777777" w:rsidR="00FF5A53" w:rsidRPr="00334EA2" w:rsidRDefault="00FF5A53" w:rsidP="00FF5A53">
            <w:pPr>
              <w:jc w:val="both"/>
              <w:rPr>
                <w:rFonts w:ascii="Arial Narrow" w:hAnsi="Arial Narrow" w:cs="Arial"/>
                <w:b/>
                <w:bCs/>
                <w:i/>
                <w:iCs/>
                <w:sz w:val="20"/>
                <w:szCs w:val="20"/>
              </w:rPr>
            </w:pPr>
          </w:p>
          <w:p w14:paraId="243354B1" w14:textId="597B4C13" w:rsidR="00417C23" w:rsidRPr="00DA28A4" w:rsidRDefault="00DA28A4" w:rsidP="00FF5A53">
            <w:pPr>
              <w:jc w:val="both"/>
              <w:rPr>
                <w:rFonts w:ascii="Arial Narrow" w:hAnsi="Arial Narrow" w:cs="Arial"/>
                <w:b/>
                <w:bCs/>
                <w:i/>
                <w:iCs/>
                <w:strike/>
                <w:color w:val="FF0000"/>
                <w:sz w:val="20"/>
                <w:szCs w:val="20"/>
                <w:highlight w:val="darkCyan"/>
              </w:rPr>
            </w:pPr>
            <w:r w:rsidRPr="00DA28A4">
              <w:rPr>
                <w:rFonts w:ascii="Arial Narrow" w:hAnsi="Arial Narrow" w:cs="Arial"/>
                <w:b/>
                <w:bCs/>
                <w:i/>
                <w:iCs/>
                <w:color w:val="FFFFFF"/>
                <w:sz w:val="20"/>
                <w:szCs w:val="20"/>
                <w:highlight w:val="darkCyan"/>
              </w:rPr>
              <w:t>[No.98]_</w:t>
            </w:r>
            <w:proofErr w:type="spellStart"/>
            <w:r w:rsidRPr="00DA28A4">
              <w:rPr>
                <w:rFonts w:ascii="Arial Narrow" w:hAnsi="Arial Narrow" w:cs="Arial"/>
                <w:b/>
                <w:bCs/>
                <w:i/>
                <w:iCs/>
                <w:color w:val="FFFFFF"/>
                <w:sz w:val="20"/>
                <w:szCs w:val="20"/>
                <w:highlight w:val="darkCyan"/>
              </w:rPr>
              <w:t>ELIMINADO_Enlace_electrónico_y</w:t>
            </w:r>
            <w:proofErr w:type="spellEnd"/>
            <w:r w:rsidRPr="00DA28A4">
              <w:rPr>
                <w:rFonts w:ascii="Arial Narrow" w:hAnsi="Arial Narrow" w:cs="Arial"/>
                <w:b/>
                <w:bCs/>
                <w:i/>
                <w:iCs/>
                <w:color w:val="FFFFFF"/>
                <w:sz w:val="20"/>
                <w:szCs w:val="20"/>
                <w:highlight w:val="darkCyan"/>
              </w:rPr>
              <w:t>/</w:t>
            </w:r>
            <w:proofErr w:type="spellStart"/>
            <w:r w:rsidRPr="00DA28A4">
              <w:rPr>
                <w:rFonts w:ascii="Arial Narrow" w:hAnsi="Arial Narrow" w:cs="Arial"/>
                <w:b/>
                <w:bCs/>
                <w:i/>
                <w:iCs/>
                <w:color w:val="FFFFFF"/>
                <w:sz w:val="20"/>
                <w:szCs w:val="20"/>
                <w:highlight w:val="darkCyan"/>
              </w:rPr>
              <w:t>o_título_de_nota</w:t>
            </w:r>
            <w:proofErr w:type="spellEnd"/>
            <w:r w:rsidRPr="00DA28A4">
              <w:rPr>
                <w:rFonts w:ascii="Arial Narrow" w:hAnsi="Arial Narrow" w:cs="Arial"/>
                <w:b/>
                <w:bCs/>
                <w:i/>
                <w:iCs/>
                <w:color w:val="FFFFFF"/>
                <w:sz w:val="20"/>
                <w:szCs w:val="20"/>
                <w:highlight w:val="darkCyan"/>
              </w:rPr>
              <w:t>_[217]</w:t>
            </w:r>
          </w:p>
        </w:tc>
      </w:tr>
      <w:tr w:rsidR="00417C23" w:rsidRPr="00334EA2" w14:paraId="338E9E90" w14:textId="77777777" w:rsidTr="00BF50CE">
        <w:trPr>
          <w:jc w:val="center"/>
        </w:trPr>
        <w:tc>
          <w:tcPr>
            <w:tcW w:w="0" w:type="auto"/>
            <w:gridSpan w:val="2"/>
          </w:tcPr>
          <w:p w14:paraId="7E656D21" w14:textId="43E2A1C9" w:rsidR="00417C23" w:rsidRPr="00334EA2" w:rsidRDefault="00417C23" w:rsidP="00815128">
            <w:pPr>
              <w:spacing w:before="100" w:beforeAutospacing="1" w:after="100" w:afterAutospacing="1"/>
              <w:jc w:val="both"/>
              <w:rPr>
                <w:rFonts w:ascii="Arial Narrow" w:hAnsi="Arial Narrow" w:cs="Arial"/>
                <w:i/>
                <w:iCs/>
                <w:sz w:val="20"/>
                <w:szCs w:val="20"/>
              </w:rPr>
            </w:pPr>
            <w:r w:rsidRPr="00334EA2">
              <w:rPr>
                <w:rFonts w:ascii="Arial Narrow" w:hAnsi="Arial Narrow" w:cs="Arial"/>
                <w:i/>
                <w:iCs/>
                <w:sz w:val="20"/>
                <w:szCs w:val="20"/>
              </w:rPr>
              <w:lastRenderedPageBreak/>
              <w:t xml:space="preserve">URUAPAN.- </w:t>
            </w:r>
            <w:r w:rsidR="00DA28A4" w:rsidRPr="00DA28A4">
              <w:rPr>
                <w:rFonts w:ascii="Arial Narrow" w:hAnsi="Arial Narrow" w:cs="Arial"/>
                <w:i/>
                <w:iCs/>
                <w:color w:val="FFFFFF"/>
                <w:sz w:val="20"/>
                <w:szCs w:val="20"/>
                <w:highlight w:val="darkCyan"/>
              </w:rPr>
              <w:t>[No.99]_</w:t>
            </w:r>
            <w:proofErr w:type="spellStart"/>
            <w:r w:rsidR="00DA28A4" w:rsidRPr="00DA28A4">
              <w:rPr>
                <w:rFonts w:ascii="Arial Narrow" w:hAnsi="Arial Narrow" w:cs="Arial"/>
                <w:i/>
                <w:iCs/>
                <w:color w:val="FFFFFF"/>
                <w:sz w:val="20"/>
                <w:szCs w:val="20"/>
                <w:highlight w:val="darkCyan"/>
              </w:rPr>
              <w:t>ELIMINADO_Enlace_electrónico_y</w:t>
            </w:r>
            <w:proofErr w:type="spellEnd"/>
            <w:r w:rsidR="00DA28A4" w:rsidRPr="00DA28A4">
              <w:rPr>
                <w:rFonts w:ascii="Arial Narrow" w:hAnsi="Arial Narrow" w:cs="Arial"/>
                <w:i/>
                <w:iCs/>
                <w:color w:val="FFFFFF"/>
                <w:sz w:val="20"/>
                <w:szCs w:val="20"/>
                <w:highlight w:val="darkCyan"/>
              </w:rPr>
              <w:t>/</w:t>
            </w:r>
            <w:proofErr w:type="spellStart"/>
            <w:r w:rsidR="00DA28A4" w:rsidRPr="00DA28A4">
              <w:rPr>
                <w:rFonts w:ascii="Arial Narrow" w:hAnsi="Arial Narrow" w:cs="Arial"/>
                <w:i/>
                <w:iCs/>
                <w:color w:val="FFFFFF"/>
                <w:sz w:val="20"/>
                <w:szCs w:val="20"/>
                <w:highlight w:val="darkCyan"/>
              </w:rPr>
              <w:t>o_título_de_nota</w:t>
            </w:r>
            <w:proofErr w:type="spellEnd"/>
            <w:r w:rsidR="00DA28A4" w:rsidRPr="00DA28A4">
              <w:rPr>
                <w:rFonts w:ascii="Arial Narrow" w:hAnsi="Arial Narrow" w:cs="Arial"/>
                <w:i/>
                <w:iCs/>
                <w:color w:val="FFFFFF"/>
                <w:sz w:val="20"/>
                <w:szCs w:val="20"/>
                <w:highlight w:val="darkCyan"/>
              </w:rPr>
              <w:t>_[217]</w:t>
            </w:r>
            <w:r w:rsidRPr="00334EA2">
              <w:rPr>
                <w:rFonts w:ascii="Arial Narrow" w:hAnsi="Arial Narrow" w:cs="Arial"/>
                <w:i/>
                <w:iCs/>
                <w:sz w:val="20"/>
                <w:szCs w:val="20"/>
              </w:rPr>
              <w:t>.</w:t>
            </w:r>
          </w:p>
          <w:p w14:paraId="1418825A" w14:textId="2B8ED98B" w:rsidR="00417C23" w:rsidRPr="00334EA2" w:rsidRDefault="00417C23" w:rsidP="00815128">
            <w:pPr>
              <w:spacing w:before="100" w:beforeAutospacing="1" w:after="100" w:afterAutospacing="1"/>
              <w:jc w:val="both"/>
              <w:rPr>
                <w:rFonts w:ascii="Arial Narrow" w:hAnsi="Arial Narrow" w:cs="Arial"/>
                <w:i/>
                <w:iCs/>
                <w:sz w:val="20"/>
                <w:szCs w:val="20"/>
              </w:rPr>
            </w:pPr>
            <w:r w:rsidRPr="00334EA2">
              <w:rPr>
                <w:rFonts w:ascii="Arial Narrow" w:hAnsi="Arial Narrow" w:cs="Arial"/>
                <w:i/>
                <w:iCs/>
                <w:sz w:val="20"/>
                <w:szCs w:val="20"/>
              </w:rPr>
              <w:t xml:space="preserve">Sucedió </w:t>
            </w:r>
            <w:proofErr w:type="spellStart"/>
            <w:r w:rsidRPr="00334EA2">
              <w:rPr>
                <w:rFonts w:ascii="Arial Narrow" w:hAnsi="Arial Narrow" w:cs="Arial"/>
                <w:i/>
                <w:iCs/>
                <w:sz w:val="20"/>
                <w:szCs w:val="20"/>
              </w:rPr>
              <w:t>despues</w:t>
            </w:r>
            <w:proofErr w:type="spellEnd"/>
            <w:r w:rsidRPr="00334EA2">
              <w:rPr>
                <w:rFonts w:ascii="Arial Narrow" w:hAnsi="Arial Narrow" w:cs="Arial"/>
                <w:i/>
                <w:iCs/>
                <w:sz w:val="20"/>
                <w:szCs w:val="20"/>
              </w:rPr>
              <w:t xml:space="preserve"> de asistir a la entrega de medallas a </w:t>
            </w:r>
            <w:proofErr w:type="spellStart"/>
            <w:r w:rsidRPr="00334EA2">
              <w:rPr>
                <w:rFonts w:ascii="Arial Narrow" w:hAnsi="Arial Narrow" w:cs="Arial"/>
                <w:i/>
                <w:iCs/>
                <w:sz w:val="20"/>
                <w:szCs w:val="20"/>
              </w:rPr>
              <w:t>tragahumos</w:t>
            </w:r>
            <w:proofErr w:type="spellEnd"/>
            <w:r w:rsidRPr="00334EA2">
              <w:rPr>
                <w:rFonts w:ascii="Arial Narrow" w:hAnsi="Arial Narrow" w:cs="Arial"/>
                <w:i/>
                <w:iCs/>
                <w:sz w:val="20"/>
                <w:szCs w:val="20"/>
              </w:rPr>
              <w:t xml:space="preserve"> a cargo de la </w:t>
            </w:r>
            <w:proofErr w:type="spellStart"/>
            <w:r w:rsidRPr="00334EA2">
              <w:rPr>
                <w:rFonts w:ascii="Arial Narrow" w:hAnsi="Arial Narrow" w:cs="Arial"/>
                <w:i/>
                <w:iCs/>
                <w:sz w:val="20"/>
                <w:szCs w:val="20"/>
              </w:rPr>
              <w:t>exugerante</w:t>
            </w:r>
            <w:proofErr w:type="spellEnd"/>
            <w:r w:rsidRPr="00334EA2">
              <w:rPr>
                <w:rFonts w:ascii="Arial Narrow" w:hAnsi="Arial Narrow" w:cs="Arial"/>
                <w:i/>
                <w:iCs/>
                <w:sz w:val="20"/>
                <w:szCs w:val="20"/>
              </w:rPr>
              <w:t xml:space="preserve"> </w:t>
            </w:r>
            <w:r w:rsidR="00DA28A4" w:rsidRPr="00DA28A4">
              <w:rPr>
                <w:rFonts w:ascii="Arial Narrow" w:hAnsi="Arial Narrow" w:cs="Arial"/>
                <w:i/>
                <w:iCs/>
                <w:color w:val="FFFFFF"/>
                <w:sz w:val="20"/>
                <w:szCs w:val="20"/>
                <w:highlight w:val="darkCyan"/>
              </w:rPr>
              <w:t>[No.100]_ELIMINADO_Cargo_-1-_[275]</w:t>
            </w:r>
            <w:r w:rsidRPr="00334EA2">
              <w:rPr>
                <w:rFonts w:ascii="Arial Narrow" w:hAnsi="Arial Narrow" w:cs="Arial"/>
                <w:i/>
                <w:iCs/>
                <w:sz w:val="20"/>
                <w:szCs w:val="20"/>
              </w:rPr>
              <w:t xml:space="preserve"> </w:t>
            </w:r>
            <w:r w:rsidR="00DA28A4" w:rsidRPr="00DA28A4">
              <w:rPr>
                <w:rFonts w:ascii="Arial Narrow" w:hAnsi="Arial Narrow" w:cs="Arial"/>
                <w:i/>
                <w:iCs/>
                <w:color w:val="FFFFFF"/>
                <w:sz w:val="20"/>
                <w:szCs w:val="20"/>
                <w:highlight w:val="darkCyan"/>
              </w:rPr>
              <w:t>[No.101]_</w:t>
            </w:r>
            <w:proofErr w:type="spellStart"/>
            <w:r w:rsidR="00DA28A4" w:rsidRPr="00DA28A4">
              <w:rPr>
                <w:rFonts w:ascii="Arial Narrow" w:hAnsi="Arial Narrow" w:cs="Arial"/>
                <w:i/>
                <w:iCs/>
                <w:color w:val="FFFFFF"/>
                <w:sz w:val="20"/>
                <w:szCs w:val="20"/>
                <w:highlight w:val="darkCyan"/>
              </w:rPr>
              <w:t>ELIMINADO_el_nombre_de_la_parte_denunciante</w:t>
            </w:r>
            <w:proofErr w:type="spellEnd"/>
            <w:r w:rsidR="00DA28A4" w:rsidRPr="00DA28A4">
              <w:rPr>
                <w:rFonts w:ascii="Arial Narrow" w:hAnsi="Arial Narrow" w:cs="Arial"/>
                <w:i/>
                <w:iCs/>
                <w:color w:val="FFFFFF"/>
                <w:sz w:val="20"/>
                <w:szCs w:val="20"/>
                <w:highlight w:val="darkCyan"/>
              </w:rPr>
              <w:t>_[6]</w:t>
            </w:r>
            <w:r w:rsidRPr="00334EA2">
              <w:rPr>
                <w:rFonts w:ascii="Arial Narrow" w:hAnsi="Arial Narrow" w:cs="Arial"/>
                <w:i/>
                <w:iCs/>
                <w:sz w:val="20"/>
                <w:szCs w:val="20"/>
              </w:rPr>
              <w:t>.</w:t>
            </w:r>
          </w:p>
          <w:p w14:paraId="0B4D77D0" w14:textId="187D7D13" w:rsidR="00417C23" w:rsidRPr="00334EA2" w:rsidRDefault="00417C23" w:rsidP="00815128">
            <w:pPr>
              <w:spacing w:before="100" w:beforeAutospacing="1" w:after="100" w:afterAutospacing="1"/>
              <w:jc w:val="both"/>
              <w:rPr>
                <w:rFonts w:ascii="Arial Narrow" w:hAnsi="Arial Narrow" w:cs="Arial"/>
                <w:i/>
                <w:iCs/>
                <w:sz w:val="20"/>
                <w:szCs w:val="20"/>
              </w:rPr>
            </w:pPr>
            <w:r w:rsidRPr="00334EA2">
              <w:rPr>
                <w:rFonts w:ascii="Arial Narrow" w:hAnsi="Arial Narrow" w:cs="Arial"/>
                <w:i/>
                <w:iCs/>
                <w:sz w:val="20"/>
                <w:szCs w:val="20"/>
              </w:rPr>
              <w:t xml:space="preserve">La </w:t>
            </w:r>
            <w:r w:rsidR="00DA28A4" w:rsidRPr="00DA28A4">
              <w:rPr>
                <w:rFonts w:ascii="Arial Narrow" w:hAnsi="Arial Narrow" w:cs="Arial"/>
                <w:i/>
                <w:iCs/>
                <w:color w:val="FFFFFF"/>
                <w:sz w:val="20"/>
                <w:szCs w:val="20"/>
                <w:highlight w:val="darkCyan"/>
              </w:rPr>
              <w:t>[No.102]_ELIMINADAS_las_expresiones_que_afectan_la_intimidad_y/o_privacidad_de_la_denunciante_[243]</w:t>
            </w:r>
            <w:r w:rsidRPr="00334EA2">
              <w:rPr>
                <w:rFonts w:ascii="Arial Narrow" w:hAnsi="Arial Narrow" w:cs="Arial"/>
                <w:i/>
                <w:iCs/>
                <w:sz w:val="20"/>
                <w:szCs w:val="20"/>
              </w:rPr>
              <w:t xml:space="preserve"> </w:t>
            </w:r>
            <w:r w:rsidR="00DA28A4" w:rsidRPr="00DA28A4">
              <w:rPr>
                <w:rFonts w:ascii="Arial Narrow" w:hAnsi="Arial Narrow" w:cs="Arial"/>
                <w:i/>
                <w:iCs/>
                <w:color w:val="FFFFFF"/>
                <w:sz w:val="20"/>
                <w:szCs w:val="20"/>
                <w:highlight w:val="darkCyan"/>
              </w:rPr>
              <w:t>[No.103]_ELIMINADO_Cargo_-2-_[276]</w:t>
            </w:r>
            <w:r w:rsidRPr="00334EA2">
              <w:rPr>
                <w:rFonts w:ascii="Arial Narrow" w:hAnsi="Arial Narrow" w:cs="Arial"/>
                <w:i/>
                <w:iCs/>
                <w:sz w:val="20"/>
                <w:szCs w:val="20"/>
              </w:rPr>
              <w:t>fue la provocativa encargada de entregar reconocimientos a los heroicos.</w:t>
            </w:r>
          </w:p>
          <w:p w14:paraId="35FA141F" w14:textId="77777777" w:rsidR="00417C23" w:rsidRPr="00334EA2" w:rsidRDefault="00417C23" w:rsidP="00815128">
            <w:pPr>
              <w:spacing w:before="100" w:beforeAutospacing="1" w:after="100" w:afterAutospacing="1"/>
              <w:jc w:val="both"/>
              <w:rPr>
                <w:rFonts w:ascii="Arial Narrow" w:hAnsi="Arial Narrow" w:cs="Arial"/>
                <w:i/>
                <w:iCs/>
                <w:sz w:val="20"/>
                <w:szCs w:val="20"/>
              </w:rPr>
            </w:pPr>
            <w:r w:rsidRPr="00334EA2">
              <w:rPr>
                <w:rFonts w:ascii="Arial Narrow" w:hAnsi="Arial Narrow" w:cs="Arial"/>
                <w:i/>
                <w:iCs/>
                <w:sz w:val="20"/>
                <w:szCs w:val="20"/>
              </w:rPr>
              <w:t>Los modestos empleados municipales disfrutaron al máximo la taquiza de ojo.</w:t>
            </w:r>
          </w:p>
          <w:p w14:paraId="55E2AD85" w14:textId="645319A3" w:rsidR="00417C23" w:rsidRPr="00334EA2" w:rsidRDefault="00417C23" w:rsidP="006F5EC7">
            <w:pPr>
              <w:spacing w:before="100" w:beforeAutospacing="1" w:after="100" w:afterAutospacing="1"/>
              <w:jc w:val="both"/>
              <w:rPr>
                <w:rFonts w:ascii="Arial Narrow" w:hAnsi="Arial Narrow" w:cs="Arial"/>
                <w:i/>
                <w:iCs/>
                <w:sz w:val="20"/>
                <w:szCs w:val="20"/>
              </w:rPr>
            </w:pPr>
            <w:r w:rsidRPr="00334EA2">
              <w:rPr>
                <w:rFonts w:ascii="Arial Narrow" w:hAnsi="Arial Narrow" w:cs="Arial"/>
                <w:i/>
                <w:iCs/>
                <w:sz w:val="20"/>
                <w:szCs w:val="20"/>
              </w:rPr>
              <w:t xml:space="preserve">En vano intentaban enviar la mirada hacia otro lado, </w:t>
            </w:r>
            <w:r w:rsidR="00DA28A4" w:rsidRPr="00DA28A4">
              <w:rPr>
                <w:rFonts w:ascii="Arial Narrow" w:hAnsi="Arial Narrow" w:cs="Arial"/>
                <w:i/>
                <w:iCs/>
                <w:color w:val="FFFFFF"/>
                <w:sz w:val="20"/>
                <w:szCs w:val="20"/>
                <w:highlight w:val="darkCyan"/>
              </w:rPr>
              <w:t>[No.104]_ELIMINADAS_las_expresiones_que_afectan_la_intimidad_y/o_privacidad_de_la_denunciante_[243]</w:t>
            </w:r>
            <w:r w:rsidRPr="00334EA2">
              <w:rPr>
                <w:rFonts w:ascii="Arial Narrow" w:hAnsi="Arial Narrow" w:cs="Arial"/>
                <w:i/>
                <w:iCs/>
                <w:sz w:val="20"/>
                <w:szCs w:val="20"/>
              </w:rPr>
              <w:t>.</w:t>
            </w:r>
          </w:p>
          <w:p w14:paraId="7427B35C" w14:textId="08A91DDC" w:rsidR="00417C23" w:rsidRPr="00334EA2" w:rsidRDefault="00417C23" w:rsidP="00815128">
            <w:pPr>
              <w:spacing w:before="100" w:beforeAutospacing="1" w:after="100" w:afterAutospacing="1"/>
              <w:jc w:val="both"/>
              <w:rPr>
                <w:rFonts w:ascii="Arial Narrow" w:hAnsi="Arial Narrow" w:cs="Arial"/>
                <w:i/>
                <w:iCs/>
                <w:sz w:val="20"/>
                <w:szCs w:val="20"/>
              </w:rPr>
            </w:pPr>
            <w:r w:rsidRPr="00334EA2">
              <w:rPr>
                <w:rFonts w:ascii="Arial Narrow" w:hAnsi="Arial Narrow" w:cs="Arial"/>
                <w:i/>
                <w:iCs/>
                <w:sz w:val="20"/>
                <w:szCs w:val="20"/>
              </w:rPr>
              <w:t xml:space="preserve">Es que la </w:t>
            </w:r>
            <w:r w:rsidR="00DA28A4" w:rsidRPr="00DA28A4">
              <w:rPr>
                <w:rFonts w:ascii="Arial Narrow" w:hAnsi="Arial Narrow" w:cs="Arial"/>
                <w:i/>
                <w:iCs/>
                <w:color w:val="FFFFFF"/>
                <w:sz w:val="20"/>
                <w:szCs w:val="20"/>
                <w:highlight w:val="darkCyan"/>
              </w:rPr>
              <w:t>[No.105]_ELIMINADAS_las_expresiones_que_afectan_la_intimidad_y/o_privacidad_de_la_denunciante_[243]</w:t>
            </w:r>
            <w:r w:rsidRPr="00334EA2">
              <w:rPr>
                <w:rFonts w:ascii="Arial Narrow" w:hAnsi="Arial Narrow" w:cs="Arial"/>
                <w:i/>
                <w:iCs/>
                <w:sz w:val="20"/>
                <w:szCs w:val="20"/>
              </w:rPr>
              <w:t xml:space="preserve"> </w:t>
            </w:r>
            <w:r w:rsidR="00DA28A4" w:rsidRPr="00DA28A4">
              <w:rPr>
                <w:rFonts w:ascii="Arial Narrow" w:hAnsi="Arial Narrow" w:cs="Arial"/>
                <w:i/>
                <w:iCs/>
                <w:color w:val="FFFFFF"/>
                <w:sz w:val="20"/>
                <w:szCs w:val="20"/>
                <w:highlight w:val="darkCyan"/>
              </w:rPr>
              <w:t>[No.106]_ELIMINADO_Cargo_-1-_[275]</w:t>
            </w:r>
            <w:r w:rsidRPr="00334EA2">
              <w:rPr>
                <w:rFonts w:ascii="Arial Narrow" w:hAnsi="Arial Narrow" w:cs="Arial"/>
                <w:i/>
                <w:iCs/>
                <w:sz w:val="20"/>
                <w:szCs w:val="20"/>
              </w:rPr>
              <w:t xml:space="preserve"> tuvo la genial ocurrencia de atraer cámaras y miradas con una </w:t>
            </w:r>
            <w:r w:rsidR="00DA28A4" w:rsidRPr="00DA28A4">
              <w:rPr>
                <w:rFonts w:ascii="Arial Narrow" w:hAnsi="Arial Narrow" w:cs="Arial"/>
                <w:i/>
                <w:iCs/>
                <w:color w:val="FFFFFF"/>
                <w:sz w:val="20"/>
                <w:szCs w:val="20"/>
                <w:highlight w:val="darkCyan"/>
              </w:rPr>
              <w:t>[No.107]_ELIMINADAS_las_expresiones_que_afectan_la_intimidad_y/o_privacidad_de_la_denunciante_[243]</w:t>
            </w:r>
            <w:r w:rsidRPr="00334EA2">
              <w:rPr>
                <w:rFonts w:ascii="Arial Narrow" w:hAnsi="Arial Narrow" w:cs="Arial"/>
                <w:i/>
                <w:iCs/>
                <w:sz w:val="20"/>
                <w:szCs w:val="20"/>
              </w:rPr>
              <w:t>.</w:t>
            </w:r>
          </w:p>
          <w:p w14:paraId="3218CDC7" w14:textId="0CECB73B" w:rsidR="00417C23" w:rsidRPr="00334EA2" w:rsidRDefault="00417C23" w:rsidP="00815128">
            <w:pPr>
              <w:spacing w:before="100" w:beforeAutospacing="1" w:after="100" w:afterAutospacing="1"/>
              <w:jc w:val="both"/>
              <w:rPr>
                <w:rFonts w:ascii="Arial Narrow" w:hAnsi="Arial Narrow" w:cs="Arial"/>
                <w:i/>
                <w:iCs/>
                <w:sz w:val="20"/>
                <w:szCs w:val="20"/>
              </w:rPr>
            </w:pPr>
            <w:r w:rsidRPr="00334EA2">
              <w:rPr>
                <w:rFonts w:ascii="Arial Narrow" w:hAnsi="Arial Narrow" w:cs="Arial"/>
                <w:i/>
                <w:iCs/>
                <w:sz w:val="20"/>
                <w:szCs w:val="20"/>
              </w:rPr>
              <w:t xml:space="preserve">Al final todo fueron sonrisitas picaronas. </w:t>
            </w:r>
            <w:r w:rsidR="00DA28A4" w:rsidRPr="00DA28A4">
              <w:rPr>
                <w:rFonts w:ascii="Arial Narrow" w:hAnsi="Arial Narrow" w:cs="Arial"/>
                <w:i/>
                <w:iCs/>
                <w:color w:val="FFFFFF"/>
                <w:sz w:val="20"/>
                <w:szCs w:val="20"/>
                <w:highlight w:val="darkCyan"/>
              </w:rPr>
              <w:t>[No.108]_ELIMINADAS_las_expresiones_que_afectan_la_intimidad_y/o_privacidad_de_la_denunciante_[243]</w:t>
            </w:r>
            <w:r w:rsidRPr="00334EA2">
              <w:rPr>
                <w:rFonts w:ascii="Arial Narrow" w:hAnsi="Arial Narrow" w:cs="Arial"/>
                <w:i/>
                <w:iCs/>
                <w:sz w:val="20"/>
                <w:szCs w:val="20"/>
              </w:rPr>
              <w:t>.</w:t>
            </w:r>
          </w:p>
          <w:p w14:paraId="1D85DD7C" w14:textId="7DD96129" w:rsidR="00417C23" w:rsidRPr="00334EA2" w:rsidRDefault="00417C23" w:rsidP="00815128">
            <w:pPr>
              <w:spacing w:before="100" w:beforeAutospacing="1" w:after="100" w:afterAutospacing="1"/>
              <w:jc w:val="both"/>
              <w:rPr>
                <w:rFonts w:cs="Arial"/>
                <w:i/>
                <w:iCs/>
              </w:rPr>
            </w:pPr>
            <w:r w:rsidRPr="00334EA2">
              <w:rPr>
                <w:rFonts w:ascii="Arial Narrow" w:hAnsi="Arial Narrow" w:cs="Arial"/>
                <w:i/>
                <w:iCs/>
                <w:sz w:val="20"/>
                <w:szCs w:val="20"/>
              </w:rPr>
              <w:t>Taco de Ojo.</w:t>
            </w:r>
          </w:p>
        </w:tc>
      </w:tr>
    </w:tbl>
    <w:p w14:paraId="38774E04" w14:textId="63D29B1A" w:rsidR="00690713" w:rsidRPr="00334EA2" w:rsidRDefault="003B3458">
      <w:pPr>
        <w:pStyle w:val="Prrafodelista"/>
        <w:numPr>
          <w:ilvl w:val="0"/>
          <w:numId w:val="19"/>
        </w:numPr>
        <w:spacing w:before="100" w:beforeAutospacing="1" w:after="100" w:afterAutospacing="1" w:line="360" w:lineRule="auto"/>
        <w:jc w:val="both"/>
        <w:rPr>
          <w:rFonts w:ascii="Arial" w:hAnsi="Arial" w:cs="Arial"/>
          <w:b/>
          <w:bCs/>
        </w:rPr>
      </w:pPr>
      <w:r w:rsidRPr="00334EA2">
        <w:rPr>
          <w:rFonts w:ascii="Arial" w:hAnsi="Arial" w:cs="Arial"/>
          <w:b/>
          <w:bCs/>
        </w:rPr>
        <w:t>E</w:t>
      </w:r>
      <w:r w:rsidR="00690713" w:rsidRPr="00334EA2">
        <w:rPr>
          <w:rFonts w:ascii="Arial" w:hAnsi="Arial" w:cs="Arial"/>
          <w:b/>
          <w:bCs/>
        </w:rPr>
        <w:t>lemento a. Contexto en el que se emite el mensaje</w:t>
      </w:r>
    </w:p>
    <w:p w14:paraId="3C1B8C68" w14:textId="2E1B47C0" w:rsidR="00E145F5" w:rsidRPr="00334EA2" w:rsidRDefault="005155EC" w:rsidP="00325AD6">
      <w:pPr>
        <w:spacing w:before="100" w:beforeAutospacing="1" w:after="100" w:afterAutospacing="1" w:line="360" w:lineRule="auto"/>
        <w:jc w:val="both"/>
        <w:rPr>
          <w:rFonts w:ascii="Arial" w:hAnsi="Arial" w:cs="Arial"/>
        </w:rPr>
      </w:pPr>
      <w:r w:rsidRPr="00334EA2">
        <w:rPr>
          <w:rFonts w:ascii="Arial" w:hAnsi="Arial" w:cs="Arial"/>
        </w:rPr>
        <w:t xml:space="preserve">La nota fue publicada el </w:t>
      </w:r>
      <w:r w:rsidR="00E54963" w:rsidRPr="00334EA2">
        <w:rPr>
          <w:rFonts w:ascii="Arial" w:hAnsi="Arial" w:cs="Arial"/>
        </w:rPr>
        <w:t>veintitrés de agosto</w:t>
      </w:r>
      <w:r w:rsidR="002D7C45" w:rsidRPr="00334EA2">
        <w:rPr>
          <w:rFonts w:ascii="Arial" w:hAnsi="Arial" w:cs="Arial"/>
        </w:rPr>
        <w:t xml:space="preserve"> en torno al evento del </w:t>
      </w:r>
      <w:r w:rsidR="00DA28A4" w:rsidRPr="00DA28A4">
        <w:rPr>
          <w:rFonts w:ascii="Arial" w:hAnsi="Arial" w:cs="Arial"/>
          <w:color w:val="FFFFFF"/>
          <w:highlight w:val="darkCyan"/>
        </w:rPr>
        <w:t>[No.109]_</w:t>
      </w:r>
      <w:proofErr w:type="spellStart"/>
      <w:r w:rsidR="00DA28A4" w:rsidRPr="00DA28A4">
        <w:rPr>
          <w:rFonts w:ascii="Arial" w:hAnsi="Arial" w:cs="Arial"/>
          <w:color w:val="FFFFFF"/>
          <w:highlight w:val="darkCyan"/>
        </w:rPr>
        <w:t>ELIMINADO_Evento_identificativo</w:t>
      </w:r>
      <w:proofErr w:type="spellEnd"/>
      <w:r w:rsidR="00DA28A4" w:rsidRPr="00DA28A4">
        <w:rPr>
          <w:rFonts w:ascii="Arial" w:hAnsi="Arial" w:cs="Arial"/>
          <w:color w:val="FFFFFF"/>
          <w:highlight w:val="darkCyan"/>
        </w:rPr>
        <w:t>_[287]</w:t>
      </w:r>
      <w:r w:rsidR="002D7C45" w:rsidRPr="00B149C1">
        <w:rPr>
          <w:rFonts w:ascii="Arial" w:hAnsi="Arial" w:cs="Arial"/>
        </w:rPr>
        <w:t>, al</w:t>
      </w:r>
      <w:r w:rsidR="002D7C45" w:rsidRPr="00334EA2">
        <w:rPr>
          <w:rFonts w:ascii="Arial" w:hAnsi="Arial" w:cs="Arial"/>
        </w:rPr>
        <w:t xml:space="preserve"> cual la </w:t>
      </w:r>
      <w:r w:rsidR="002D7C45" w:rsidRPr="00334EA2">
        <w:rPr>
          <w:rFonts w:ascii="Arial" w:hAnsi="Arial" w:cs="Arial"/>
          <w:i/>
          <w:iCs/>
        </w:rPr>
        <w:t>denunciante</w:t>
      </w:r>
      <w:r w:rsidR="002D7C45" w:rsidRPr="00334EA2">
        <w:rPr>
          <w:rFonts w:ascii="Arial" w:hAnsi="Arial" w:cs="Arial"/>
        </w:rPr>
        <w:t xml:space="preserve"> asistió portando una </w:t>
      </w:r>
      <w:r w:rsidR="00DA28A4" w:rsidRPr="00DA28A4">
        <w:rPr>
          <w:rFonts w:ascii="Arial" w:hAnsi="Arial" w:cs="Arial"/>
          <w:color w:val="FFFFFF"/>
          <w:highlight w:val="darkCyan"/>
        </w:rPr>
        <w:t>[No.110]_ELIMINADO_Expresiones_sobre_vestimenta_que_afectan_la_intimidad_y/o_privacidad_[289]</w:t>
      </w:r>
      <w:r w:rsidR="002F498D" w:rsidRPr="00334EA2">
        <w:rPr>
          <w:rFonts w:ascii="Arial" w:hAnsi="Arial" w:cs="Arial"/>
        </w:rPr>
        <w:t xml:space="preserve">, por lo que se realizan </w:t>
      </w:r>
      <w:r w:rsidR="002F498D" w:rsidRPr="00CE4681">
        <w:rPr>
          <w:rFonts w:ascii="Arial" w:hAnsi="Arial" w:cs="Arial"/>
        </w:rPr>
        <w:t>diversas frases, utilizando</w:t>
      </w:r>
      <w:r w:rsidR="00D92721" w:rsidRPr="00CE4681">
        <w:rPr>
          <w:rFonts w:ascii="Arial" w:hAnsi="Arial" w:cs="Arial"/>
        </w:rPr>
        <w:t xml:space="preserve"> </w:t>
      </w:r>
      <w:r w:rsidR="00E145F5" w:rsidRPr="00CE4681">
        <w:rPr>
          <w:rFonts w:ascii="Arial" w:hAnsi="Arial" w:cs="Arial"/>
        </w:rPr>
        <w:t>palabras o expresiones</w:t>
      </w:r>
      <w:r w:rsidR="00990819" w:rsidRPr="00CE4681">
        <w:rPr>
          <w:rFonts w:ascii="Arial" w:hAnsi="Arial" w:cs="Arial"/>
        </w:rPr>
        <w:t xml:space="preserve"> se enfocaron en resaltar</w:t>
      </w:r>
      <w:r w:rsidR="00D92721" w:rsidRPr="00CE4681">
        <w:rPr>
          <w:rFonts w:ascii="Arial" w:hAnsi="Arial" w:cs="Arial"/>
        </w:rPr>
        <w:t xml:space="preserve"> su </w:t>
      </w:r>
      <w:r w:rsidR="00990819" w:rsidRPr="00CE4681">
        <w:rPr>
          <w:rFonts w:ascii="Arial" w:hAnsi="Arial" w:cs="Arial"/>
        </w:rPr>
        <w:t>cuerpo,</w:t>
      </w:r>
      <w:r w:rsidR="00990819" w:rsidRPr="00CE4681">
        <w:rPr>
          <w:rFonts w:ascii="Arial" w:hAnsi="Arial" w:cs="Arial"/>
          <w:i/>
          <w:iCs/>
        </w:rPr>
        <w:t xml:space="preserve"> </w:t>
      </w:r>
      <w:r w:rsidR="00990819" w:rsidRPr="00CE4681">
        <w:rPr>
          <w:rFonts w:ascii="Arial" w:hAnsi="Arial" w:cs="Arial"/>
        </w:rPr>
        <w:t>dejando de lado la importancia del evento y la calidad con</w:t>
      </w:r>
      <w:r w:rsidR="00D92721" w:rsidRPr="00CE4681">
        <w:rPr>
          <w:rFonts w:ascii="Arial" w:hAnsi="Arial" w:cs="Arial"/>
        </w:rPr>
        <w:t xml:space="preserve"> la que </w:t>
      </w:r>
      <w:r w:rsidR="00990819" w:rsidRPr="00CE4681">
        <w:rPr>
          <w:rFonts w:ascii="Arial" w:hAnsi="Arial" w:cs="Arial"/>
        </w:rPr>
        <w:t>acudió</w:t>
      </w:r>
      <w:r w:rsidR="00990819" w:rsidRPr="00CD0881">
        <w:rPr>
          <w:rFonts w:ascii="Arial" w:hAnsi="Arial" w:cs="Arial"/>
        </w:rPr>
        <w:t>.</w:t>
      </w:r>
    </w:p>
    <w:p w14:paraId="6EECF601" w14:textId="67E84FDF" w:rsidR="00690713" w:rsidRPr="00334EA2" w:rsidRDefault="003B3458">
      <w:pPr>
        <w:pStyle w:val="Prrafodelista"/>
        <w:numPr>
          <w:ilvl w:val="0"/>
          <w:numId w:val="19"/>
        </w:numPr>
        <w:spacing w:before="100" w:beforeAutospacing="1" w:after="100" w:afterAutospacing="1" w:line="360" w:lineRule="auto"/>
        <w:jc w:val="both"/>
        <w:rPr>
          <w:rFonts w:ascii="Arial" w:hAnsi="Arial" w:cs="Arial"/>
          <w:b/>
          <w:bCs/>
        </w:rPr>
      </w:pPr>
      <w:r w:rsidRPr="00334EA2">
        <w:rPr>
          <w:rFonts w:ascii="Arial" w:hAnsi="Arial" w:cs="Arial"/>
          <w:b/>
          <w:bCs/>
        </w:rPr>
        <w:t>E</w:t>
      </w:r>
      <w:r w:rsidR="00690713" w:rsidRPr="00334EA2">
        <w:rPr>
          <w:rFonts w:ascii="Arial" w:hAnsi="Arial" w:cs="Arial"/>
          <w:b/>
          <w:bCs/>
        </w:rPr>
        <w:t xml:space="preserve">lemento b. </w:t>
      </w:r>
      <w:r w:rsidR="00E70985" w:rsidRPr="00334EA2">
        <w:rPr>
          <w:rFonts w:ascii="Arial" w:hAnsi="Arial" w:cs="Arial"/>
          <w:b/>
          <w:bCs/>
        </w:rPr>
        <w:t>E</w:t>
      </w:r>
      <w:r w:rsidR="00A25A09" w:rsidRPr="00334EA2">
        <w:rPr>
          <w:rFonts w:ascii="Arial" w:hAnsi="Arial" w:cs="Arial"/>
          <w:b/>
          <w:bCs/>
        </w:rPr>
        <w:t xml:space="preserve">xpresión </w:t>
      </w:r>
      <w:r w:rsidR="00E70985" w:rsidRPr="00334EA2">
        <w:rPr>
          <w:rFonts w:ascii="Arial" w:hAnsi="Arial" w:cs="Arial"/>
          <w:b/>
          <w:bCs/>
        </w:rPr>
        <w:t xml:space="preserve">(es) </w:t>
      </w:r>
      <w:r w:rsidR="00A25A09" w:rsidRPr="00334EA2">
        <w:rPr>
          <w:rFonts w:ascii="Arial" w:hAnsi="Arial" w:cs="Arial"/>
          <w:b/>
          <w:bCs/>
        </w:rPr>
        <w:t>objeto de análisis</w:t>
      </w:r>
    </w:p>
    <w:p w14:paraId="7292D2FC" w14:textId="77777777" w:rsidR="00690713" w:rsidRPr="00334EA2" w:rsidRDefault="00690713" w:rsidP="00690713">
      <w:pPr>
        <w:pStyle w:val="Prrafodelista"/>
        <w:spacing w:before="100" w:beforeAutospacing="1" w:line="360" w:lineRule="auto"/>
        <w:jc w:val="both"/>
        <w:rPr>
          <w:rFonts w:ascii="Arial" w:hAnsi="Arial" w:cs="Arial"/>
          <w:b/>
          <w:bCs/>
        </w:rPr>
      </w:pPr>
    </w:p>
    <w:p w14:paraId="4C4DF0D8" w14:textId="758CC1B7" w:rsidR="000A6955" w:rsidRPr="00334EA2" w:rsidRDefault="00DA28A4">
      <w:pPr>
        <w:pStyle w:val="Prrafodelista"/>
        <w:numPr>
          <w:ilvl w:val="0"/>
          <w:numId w:val="21"/>
        </w:numPr>
        <w:spacing w:before="100" w:beforeAutospacing="1" w:after="100" w:afterAutospacing="1" w:line="360" w:lineRule="auto"/>
        <w:jc w:val="both"/>
        <w:rPr>
          <w:rFonts w:ascii="Arial" w:hAnsi="Arial" w:cs="Arial"/>
          <w:i/>
          <w:iCs/>
        </w:rPr>
      </w:pPr>
      <w:r w:rsidRPr="00DA28A4">
        <w:rPr>
          <w:rFonts w:ascii="Arial" w:hAnsi="Arial" w:cs="Arial"/>
          <w:i/>
          <w:iCs/>
          <w:color w:val="FFFFFF"/>
          <w:highlight w:val="darkCyan"/>
        </w:rPr>
        <w:t>[No.111]_</w:t>
      </w:r>
      <w:proofErr w:type="spellStart"/>
      <w:r w:rsidRPr="00DA28A4">
        <w:rPr>
          <w:rFonts w:ascii="Arial" w:hAnsi="Arial" w:cs="Arial"/>
          <w:i/>
          <w:iCs/>
          <w:color w:val="FFFFFF"/>
          <w:highlight w:val="darkCyan"/>
        </w:rPr>
        <w:t>ELIMINADO_Enlace_electrónico_y</w:t>
      </w:r>
      <w:proofErr w:type="spellEnd"/>
      <w:r w:rsidRPr="00DA28A4">
        <w:rPr>
          <w:rFonts w:ascii="Arial" w:hAnsi="Arial" w:cs="Arial"/>
          <w:i/>
          <w:iCs/>
          <w:color w:val="FFFFFF"/>
          <w:highlight w:val="darkCyan"/>
        </w:rPr>
        <w:t>/</w:t>
      </w:r>
      <w:proofErr w:type="spellStart"/>
      <w:r w:rsidRPr="00DA28A4">
        <w:rPr>
          <w:rFonts w:ascii="Arial" w:hAnsi="Arial" w:cs="Arial"/>
          <w:i/>
          <w:iCs/>
          <w:color w:val="FFFFFF"/>
          <w:highlight w:val="darkCyan"/>
        </w:rPr>
        <w:t>o_título_de_nota</w:t>
      </w:r>
      <w:proofErr w:type="spellEnd"/>
      <w:r w:rsidRPr="00DA28A4">
        <w:rPr>
          <w:rFonts w:ascii="Arial" w:hAnsi="Arial" w:cs="Arial"/>
          <w:i/>
          <w:iCs/>
          <w:color w:val="FFFFFF"/>
          <w:highlight w:val="darkCyan"/>
        </w:rPr>
        <w:t>_[217]</w:t>
      </w:r>
      <w:r w:rsidR="000A6955" w:rsidRPr="00334EA2">
        <w:rPr>
          <w:rFonts w:ascii="Arial" w:hAnsi="Arial" w:cs="Arial"/>
          <w:i/>
          <w:iCs/>
        </w:rPr>
        <w:t>.</w:t>
      </w:r>
    </w:p>
    <w:p w14:paraId="6102B0C2" w14:textId="378B7601" w:rsidR="000A6955" w:rsidRPr="00334EA2" w:rsidRDefault="00DA28A4">
      <w:pPr>
        <w:pStyle w:val="Prrafodelista"/>
        <w:numPr>
          <w:ilvl w:val="0"/>
          <w:numId w:val="21"/>
        </w:numPr>
        <w:spacing w:before="100" w:beforeAutospacing="1" w:after="100" w:afterAutospacing="1" w:line="360" w:lineRule="auto"/>
        <w:jc w:val="both"/>
        <w:rPr>
          <w:rFonts w:ascii="Arial" w:hAnsi="Arial" w:cs="Arial"/>
          <w:i/>
          <w:iCs/>
        </w:rPr>
      </w:pPr>
      <w:r w:rsidRPr="00DA28A4">
        <w:rPr>
          <w:rFonts w:ascii="Arial" w:hAnsi="Arial" w:cs="Arial"/>
          <w:i/>
          <w:iCs/>
          <w:color w:val="FFFFFF"/>
          <w:highlight w:val="darkCyan"/>
        </w:rPr>
        <w:t>[No.112]_ELIMINADAS_las_expresiones_que_afectan_la_intimidad_y/o_privacidad_de_la_denunciante_[243]</w:t>
      </w:r>
      <w:r w:rsidR="002E7490" w:rsidRPr="00334EA2">
        <w:rPr>
          <w:rFonts w:ascii="Arial" w:hAnsi="Arial" w:cs="Arial"/>
          <w:i/>
          <w:iCs/>
        </w:rPr>
        <w:t xml:space="preserve"> </w:t>
      </w:r>
      <w:r w:rsidRPr="00DA28A4">
        <w:rPr>
          <w:rFonts w:ascii="Arial" w:hAnsi="Arial" w:cs="Arial"/>
          <w:i/>
          <w:iCs/>
          <w:color w:val="FFFFFF"/>
          <w:highlight w:val="darkCyan"/>
        </w:rPr>
        <w:t>[No.113]_ELIMINADO_Cargo_-1-_[275]</w:t>
      </w:r>
      <w:r w:rsidR="002E7490" w:rsidRPr="00334EA2">
        <w:rPr>
          <w:rFonts w:ascii="Arial" w:hAnsi="Arial" w:cs="Arial"/>
          <w:i/>
          <w:iCs/>
        </w:rPr>
        <w:t xml:space="preserve"> </w:t>
      </w:r>
      <w:r w:rsidRPr="00DA28A4">
        <w:rPr>
          <w:rFonts w:ascii="Arial" w:hAnsi="Arial" w:cs="Arial"/>
          <w:i/>
          <w:iCs/>
          <w:color w:val="FFFFFF"/>
          <w:highlight w:val="darkCyan"/>
        </w:rPr>
        <w:t>[No.114]_</w:t>
      </w:r>
      <w:proofErr w:type="spellStart"/>
      <w:r w:rsidRPr="00DA28A4">
        <w:rPr>
          <w:rFonts w:ascii="Arial" w:hAnsi="Arial" w:cs="Arial"/>
          <w:i/>
          <w:iCs/>
          <w:color w:val="FFFFFF"/>
          <w:highlight w:val="darkCyan"/>
        </w:rPr>
        <w:t>ELIMINADO_el_nombre_de_la_parte_denunciante</w:t>
      </w:r>
      <w:proofErr w:type="spellEnd"/>
      <w:r w:rsidRPr="00DA28A4">
        <w:rPr>
          <w:rFonts w:ascii="Arial" w:hAnsi="Arial" w:cs="Arial"/>
          <w:i/>
          <w:iCs/>
          <w:color w:val="FFFFFF"/>
          <w:highlight w:val="darkCyan"/>
        </w:rPr>
        <w:t>_[6]</w:t>
      </w:r>
      <w:r w:rsidR="002E7490" w:rsidRPr="00334EA2">
        <w:rPr>
          <w:rFonts w:ascii="Arial" w:hAnsi="Arial" w:cs="Arial"/>
          <w:i/>
          <w:iCs/>
        </w:rPr>
        <w:t>.</w:t>
      </w:r>
    </w:p>
    <w:p w14:paraId="25CEF192" w14:textId="2D6BDF8F" w:rsidR="002E7490" w:rsidRPr="00334EA2" w:rsidRDefault="002E7490">
      <w:pPr>
        <w:pStyle w:val="Prrafodelista"/>
        <w:numPr>
          <w:ilvl w:val="0"/>
          <w:numId w:val="21"/>
        </w:numPr>
        <w:spacing w:before="100" w:beforeAutospacing="1" w:after="100" w:afterAutospacing="1" w:line="360" w:lineRule="auto"/>
        <w:jc w:val="both"/>
        <w:rPr>
          <w:rFonts w:ascii="Arial" w:hAnsi="Arial" w:cs="Arial"/>
          <w:i/>
          <w:iCs/>
        </w:rPr>
      </w:pPr>
      <w:r w:rsidRPr="00334EA2">
        <w:rPr>
          <w:rFonts w:ascii="Arial" w:hAnsi="Arial" w:cs="Arial"/>
          <w:i/>
          <w:iCs/>
        </w:rPr>
        <w:t xml:space="preserve">La </w:t>
      </w:r>
      <w:r w:rsidR="00DA28A4" w:rsidRPr="00DA28A4">
        <w:rPr>
          <w:rFonts w:ascii="Arial" w:hAnsi="Arial" w:cs="Arial"/>
          <w:i/>
          <w:iCs/>
          <w:color w:val="FFFFFF"/>
          <w:highlight w:val="darkCyan"/>
        </w:rPr>
        <w:t>[No.115]_ELIMINADAS_las_expresiones_que_afectan_la_intimidad_y/o_privacidad_de_la_denunciante_[243]</w:t>
      </w:r>
      <w:r w:rsidRPr="00334EA2">
        <w:rPr>
          <w:rFonts w:ascii="Arial" w:hAnsi="Arial" w:cs="Arial"/>
          <w:i/>
          <w:iCs/>
        </w:rPr>
        <w:t xml:space="preserve"> </w:t>
      </w:r>
      <w:r w:rsidR="00DA28A4" w:rsidRPr="00DA28A4">
        <w:rPr>
          <w:rFonts w:ascii="Arial" w:hAnsi="Arial" w:cs="Arial"/>
          <w:i/>
          <w:iCs/>
          <w:color w:val="FFFFFF"/>
          <w:highlight w:val="darkCyan"/>
        </w:rPr>
        <w:t>[No.116]_ELIMINADO_Cargo_-2-_[276]</w:t>
      </w:r>
      <w:r w:rsidRPr="00334EA2">
        <w:rPr>
          <w:rFonts w:ascii="Arial" w:hAnsi="Arial" w:cs="Arial"/>
          <w:i/>
          <w:iCs/>
        </w:rPr>
        <w:t xml:space="preserve"> fue la provocativa encar</w:t>
      </w:r>
      <w:r w:rsidR="00EB7EF4" w:rsidRPr="00334EA2">
        <w:rPr>
          <w:rFonts w:ascii="Arial" w:hAnsi="Arial" w:cs="Arial"/>
          <w:i/>
          <w:iCs/>
        </w:rPr>
        <w:t>gada…</w:t>
      </w:r>
    </w:p>
    <w:p w14:paraId="7B35A14B" w14:textId="54A763EA" w:rsidR="00EB7EF4" w:rsidRPr="00334EA2" w:rsidRDefault="00EB7EF4">
      <w:pPr>
        <w:pStyle w:val="Prrafodelista"/>
        <w:numPr>
          <w:ilvl w:val="0"/>
          <w:numId w:val="21"/>
        </w:numPr>
        <w:spacing w:before="100" w:beforeAutospacing="1" w:after="100" w:afterAutospacing="1" w:line="360" w:lineRule="auto"/>
        <w:jc w:val="both"/>
        <w:rPr>
          <w:rFonts w:ascii="Arial" w:hAnsi="Arial" w:cs="Arial"/>
          <w:i/>
          <w:iCs/>
        </w:rPr>
      </w:pPr>
      <w:r w:rsidRPr="00334EA2">
        <w:rPr>
          <w:rFonts w:ascii="Arial" w:hAnsi="Arial" w:cs="Arial"/>
          <w:i/>
          <w:iCs/>
        </w:rPr>
        <w:lastRenderedPageBreak/>
        <w:t>…disfrutaron al máximo la taquiza de ojo.</w:t>
      </w:r>
    </w:p>
    <w:p w14:paraId="03D490FA" w14:textId="601F25F3" w:rsidR="00EB7EF4" w:rsidRPr="00334EA2" w:rsidRDefault="00EB7EF4">
      <w:pPr>
        <w:pStyle w:val="Prrafodelista"/>
        <w:numPr>
          <w:ilvl w:val="0"/>
          <w:numId w:val="21"/>
        </w:numPr>
        <w:spacing w:before="100" w:beforeAutospacing="1" w:after="100" w:afterAutospacing="1" w:line="360" w:lineRule="auto"/>
        <w:jc w:val="both"/>
        <w:rPr>
          <w:rFonts w:ascii="Arial" w:hAnsi="Arial" w:cs="Arial"/>
          <w:i/>
          <w:iCs/>
        </w:rPr>
      </w:pPr>
      <w:r w:rsidRPr="00334EA2">
        <w:rPr>
          <w:rFonts w:ascii="Arial" w:hAnsi="Arial" w:cs="Arial"/>
          <w:i/>
          <w:iCs/>
        </w:rPr>
        <w:t xml:space="preserve">…sus ojos de canica enfilaban hacia </w:t>
      </w:r>
      <w:r w:rsidR="00E30455" w:rsidRPr="00334EA2">
        <w:rPr>
          <w:rFonts w:ascii="Arial" w:hAnsi="Arial" w:cs="Arial"/>
          <w:i/>
          <w:iCs/>
        </w:rPr>
        <w:t xml:space="preserve">las </w:t>
      </w:r>
      <w:r w:rsidR="00DA28A4" w:rsidRPr="00DA28A4">
        <w:rPr>
          <w:rFonts w:ascii="Arial" w:hAnsi="Arial" w:cs="Arial"/>
          <w:i/>
          <w:iCs/>
          <w:color w:val="FFFFFF"/>
          <w:highlight w:val="darkCyan"/>
        </w:rPr>
        <w:t>[No.117]_ELIMINADAS_las_expresiones_que_afectan_la_intimidad_y/o_privacidad_de_la_denunciante_[243]</w:t>
      </w:r>
      <w:r w:rsidR="00E30455" w:rsidRPr="00334EA2">
        <w:rPr>
          <w:rFonts w:ascii="Arial" w:hAnsi="Arial" w:cs="Arial"/>
          <w:i/>
          <w:iCs/>
        </w:rPr>
        <w:t xml:space="preserve"> de la </w:t>
      </w:r>
      <w:r w:rsidR="00DA28A4" w:rsidRPr="00DA28A4">
        <w:rPr>
          <w:rFonts w:ascii="Arial" w:hAnsi="Arial" w:cs="Arial"/>
          <w:i/>
          <w:iCs/>
          <w:color w:val="FFFFFF"/>
          <w:highlight w:val="darkCyan"/>
        </w:rPr>
        <w:t>[No.118]_ELIMINADO_Cargo_-1-_[275]</w:t>
      </w:r>
      <w:r w:rsidR="00E30455" w:rsidRPr="00334EA2">
        <w:rPr>
          <w:rFonts w:ascii="Arial" w:hAnsi="Arial" w:cs="Arial"/>
          <w:i/>
          <w:iCs/>
        </w:rPr>
        <w:t>.</w:t>
      </w:r>
    </w:p>
    <w:p w14:paraId="788981E8" w14:textId="7FFC0F18" w:rsidR="00E30455" w:rsidRPr="00334EA2" w:rsidRDefault="00E30455">
      <w:pPr>
        <w:pStyle w:val="Prrafodelista"/>
        <w:numPr>
          <w:ilvl w:val="0"/>
          <w:numId w:val="21"/>
        </w:numPr>
        <w:spacing w:before="100" w:beforeAutospacing="1" w:after="100" w:afterAutospacing="1" w:line="360" w:lineRule="auto"/>
        <w:jc w:val="both"/>
        <w:rPr>
          <w:rFonts w:ascii="Arial" w:hAnsi="Arial" w:cs="Arial"/>
          <w:i/>
          <w:iCs/>
        </w:rPr>
      </w:pPr>
      <w:r w:rsidRPr="00334EA2">
        <w:rPr>
          <w:rFonts w:ascii="Arial" w:hAnsi="Arial" w:cs="Arial"/>
          <w:i/>
          <w:iCs/>
        </w:rPr>
        <w:t xml:space="preserve">… la </w:t>
      </w:r>
      <w:r w:rsidR="00DA28A4" w:rsidRPr="00DA28A4">
        <w:rPr>
          <w:rFonts w:ascii="Arial" w:hAnsi="Arial" w:cs="Arial"/>
          <w:i/>
          <w:iCs/>
          <w:color w:val="FFFFFF"/>
          <w:highlight w:val="darkCyan"/>
        </w:rPr>
        <w:t>[No.119]_ELIMINADAS_las_expresiones_que_afectan_la_intimidad_y/o_privacidad_de_la_denunciante_[243]</w:t>
      </w:r>
      <w:r w:rsidRPr="00334EA2">
        <w:rPr>
          <w:rFonts w:ascii="Arial" w:hAnsi="Arial" w:cs="Arial"/>
          <w:i/>
          <w:iCs/>
        </w:rPr>
        <w:t xml:space="preserve"> </w:t>
      </w:r>
      <w:r w:rsidR="00DA28A4" w:rsidRPr="00DA28A4">
        <w:rPr>
          <w:rFonts w:ascii="Arial" w:hAnsi="Arial" w:cs="Arial"/>
          <w:i/>
          <w:iCs/>
          <w:color w:val="FFFFFF"/>
          <w:highlight w:val="darkCyan"/>
        </w:rPr>
        <w:t>[No.120]_ELIMINADO_Cargo_-1-_[275]</w:t>
      </w:r>
      <w:r w:rsidRPr="00334EA2">
        <w:rPr>
          <w:rFonts w:ascii="Arial" w:hAnsi="Arial" w:cs="Arial"/>
          <w:i/>
          <w:iCs/>
        </w:rPr>
        <w:t xml:space="preserve"> tuvo la genial ocurrencia de atraer cámaras y miradas con una </w:t>
      </w:r>
      <w:r w:rsidR="00DA28A4" w:rsidRPr="00DA28A4">
        <w:rPr>
          <w:rFonts w:ascii="Arial" w:hAnsi="Arial" w:cs="Arial"/>
          <w:i/>
          <w:iCs/>
          <w:color w:val="FFFFFF"/>
          <w:highlight w:val="darkCyan"/>
        </w:rPr>
        <w:t>[No.121]_ELIMINADAS_las_expresiones_que_afectan_la_intimidad_y/o_privacidad_de_la_denunciante_[243]</w:t>
      </w:r>
      <w:r w:rsidR="006B037E" w:rsidRPr="00334EA2">
        <w:rPr>
          <w:rFonts w:ascii="Arial" w:hAnsi="Arial" w:cs="Arial"/>
          <w:i/>
          <w:iCs/>
        </w:rPr>
        <w:t>.</w:t>
      </w:r>
    </w:p>
    <w:p w14:paraId="5E980092" w14:textId="0316CD78" w:rsidR="006B037E" w:rsidRPr="00334EA2" w:rsidRDefault="006B037E">
      <w:pPr>
        <w:pStyle w:val="Prrafodelista"/>
        <w:numPr>
          <w:ilvl w:val="0"/>
          <w:numId w:val="21"/>
        </w:numPr>
        <w:spacing w:before="100" w:beforeAutospacing="1" w:after="100" w:afterAutospacing="1" w:line="360" w:lineRule="auto"/>
        <w:jc w:val="both"/>
        <w:rPr>
          <w:rFonts w:ascii="Arial" w:hAnsi="Arial" w:cs="Arial"/>
          <w:i/>
          <w:iCs/>
        </w:rPr>
      </w:pPr>
      <w:r w:rsidRPr="00334EA2">
        <w:rPr>
          <w:rFonts w:ascii="Arial" w:hAnsi="Arial" w:cs="Arial"/>
          <w:i/>
          <w:iCs/>
        </w:rPr>
        <w:t>…todo fueron risitas picaronas.</w:t>
      </w:r>
    </w:p>
    <w:p w14:paraId="37F651A5" w14:textId="2863D548" w:rsidR="006B037E" w:rsidRPr="00334EA2" w:rsidRDefault="006B037E">
      <w:pPr>
        <w:pStyle w:val="Prrafodelista"/>
        <w:numPr>
          <w:ilvl w:val="0"/>
          <w:numId w:val="21"/>
        </w:numPr>
        <w:spacing w:before="100" w:beforeAutospacing="1" w:after="100" w:afterAutospacing="1" w:line="360" w:lineRule="auto"/>
        <w:jc w:val="both"/>
        <w:rPr>
          <w:rFonts w:ascii="Arial" w:hAnsi="Arial" w:cs="Arial"/>
          <w:i/>
          <w:iCs/>
        </w:rPr>
      </w:pPr>
      <w:r w:rsidRPr="00334EA2">
        <w:rPr>
          <w:rFonts w:ascii="Arial" w:hAnsi="Arial" w:cs="Arial"/>
          <w:i/>
          <w:iCs/>
        </w:rPr>
        <w:t xml:space="preserve">Poco faltó para </w:t>
      </w:r>
      <w:r w:rsidR="00DA28A4" w:rsidRPr="00DA28A4">
        <w:rPr>
          <w:rFonts w:ascii="Arial" w:hAnsi="Arial" w:cs="Arial"/>
          <w:i/>
          <w:iCs/>
          <w:color w:val="FFFFFF"/>
          <w:highlight w:val="darkCyan"/>
        </w:rPr>
        <w:t>[No.122]_ELIMINADAS_las_expresiones_que_afectan_la_intimidad_y/o_privacidad_de_la_denunciante_[243]</w:t>
      </w:r>
      <w:r w:rsidRPr="00334EA2">
        <w:rPr>
          <w:rFonts w:ascii="Arial" w:hAnsi="Arial" w:cs="Arial"/>
          <w:i/>
          <w:iCs/>
        </w:rPr>
        <w:t>.</w:t>
      </w:r>
    </w:p>
    <w:p w14:paraId="198257D0" w14:textId="77777777" w:rsidR="00690713" w:rsidRPr="00334EA2" w:rsidRDefault="00690713" w:rsidP="00690713">
      <w:pPr>
        <w:pStyle w:val="Prrafodelista"/>
        <w:spacing w:before="100" w:beforeAutospacing="1" w:after="100" w:afterAutospacing="1" w:line="360" w:lineRule="auto"/>
        <w:jc w:val="both"/>
        <w:rPr>
          <w:rFonts w:ascii="Arial" w:hAnsi="Arial" w:cs="Arial"/>
          <w:i/>
          <w:iCs/>
        </w:rPr>
      </w:pPr>
    </w:p>
    <w:p w14:paraId="0AEF1254" w14:textId="29AB4E3A" w:rsidR="00690713" w:rsidRPr="00334EA2" w:rsidRDefault="003B3458">
      <w:pPr>
        <w:pStyle w:val="Prrafodelista"/>
        <w:numPr>
          <w:ilvl w:val="0"/>
          <w:numId w:val="32"/>
        </w:numPr>
        <w:spacing w:before="100" w:beforeAutospacing="1" w:after="100" w:afterAutospacing="1" w:line="360" w:lineRule="auto"/>
        <w:jc w:val="both"/>
        <w:rPr>
          <w:rFonts w:ascii="Arial" w:hAnsi="Arial" w:cs="Arial"/>
        </w:rPr>
      </w:pPr>
      <w:r w:rsidRPr="00334EA2">
        <w:rPr>
          <w:rFonts w:ascii="Arial" w:hAnsi="Arial" w:cs="Arial"/>
          <w:b/>
          <w:bCs/>
        </w:rPr>
        <w:t>Ele</w:t>
      </w:r>
      <w:r w:rsidR="00690713" w:rsidRPr="00334EA2">
        <w:rPr>
          <w:rFonts w:ascii="Arial" w:hAnsi="Arial" w:cs="Arial"/>
          <w:b/>
          <w:bCs/>
        </w:rPr>
        <w:t>mentos c y d. Semántica de las palabras y sentido del mensaje a partir del momento y lugar en el que se emite (usos, costumbres y regionalismos)</w:t>
      </w:r>
    </w:p>
    <w:p w14:paraId="28E01557" w14:textId="77777777" w:rsidR="00690713" w:rsidRPr="00334EA2" w:rsidRDefault="00690713" w:rsidP="00690713">
      <w:pPr>
        <w:pStyle w:val="Prrafodelista"/>
        <w:spacing w:before="100" w:beforeAutospacing="1" w:after="100" w:afterAutospacing="1" w:line="360" w:lineRule="auto"/>
        <w:jc w:val="both"/>
        <w:rPr>
          <w:rFonts w:ascii="Arial" w:hAnsi="Arial" w:cs="Arial"/>
        </w:rPr>
      </w:pPr>
    </w:p>
    <w:p w14:paraId="325B073B" w14:textId="47264445" w:rsidR="00A355E7" w:rsidRPr="00334EA2" w:rsidRDefault="00DA28A4">
      <w:pPr>
        <w:pStyle w:val="Prrafodelista"/>
        <w:numPr>
          <w:ilvl w:val="0"/>
          <w:numId w:val="20"/>
        </w:numPr>
        <w:spacing w:before="100" w:beforeAutospacing="1" w:after="100" w:afterAutospacing="1" w:line="360" w:lineRule="auto"/>
        <w:jc w:val="both"/>
        <w:rPr>
          <w:rFonts w:ascii="Arial" w:hAnsi="Arial" w:cs="Arial"/>
        </w:rPr>
      </w:pPr>
      <w:r w:rsidRPr="00DA28A4">
        <w:rPr>
          <w:rFonts w:ascii="Arial" w:hAnsi="Arial" w:cs="Arial"/>
          <w:b/>
          <w:bCs/>
          <w:color w:val="FFFFFF"/>
          <w:highlight w:val="darkCyan"/>
        </w:rPr>
        <w:t>[No.123]_ELIMINADAS_las_expresiones_que_afectan_la_intimidad_y/o_privacidad_de_la_denunciante_[243]</w:t>
      </w:r>
      <w:r w:rsidR="00DC2A7F" w:rsidRPr="004A09FE">
        <w:rPr>
          <w:rFonts w:ascii="Arial" w:hAnsi="Arial" w:cs="Arial"/>
          <w:b/>
          <w:bCs/>
        </w:rPr>
        <w:t>:</w:t>
      </w:r>
      <w:r w:rsidR="0052100F" w:rsidRPr="00334EA2">
        <w:rPr>
          <w:rFonts w:ascii="Arial" w:hAnsi="Arial" w:cs="Arial"/>
        </w:rPr>
        <w:t xml:space="preserve"> referido a persona gorda</w:t>
      </w:r>
      <w:r w:rsidR="0052100F" w:rsidRPr="00334EA2">
        <w:rPr>
          <w:rStyle w:val="Refdenotaalpie"/>
          <w:rFonts w:ascii="Arial" w:hAnsi="Arial" w:cs="Arial"/>
        </w:rPr>
        <w:footnoteReference w:id="130"/>
      </w:r>
      <w:r w:rsidR="0052100F" w:rsidRPr="00334EA2">
        <w:rPr>
          <w:rFonts w:ascii="Arial" w:hAnsi="Arial" w:cs="Arial"/>
        </w:rPr>
        <w:t>.</w:t>
      </w:r>
    </w:p>
    <w:p w14:paraId="6C43A90E" w14:textId="3E06BDED" w:rsidR="00D73F37" w:rsidRPr="00334EA2" w:rsidRDefault="00DA28A4">
      <w:pPr>
        <w:pStyle w:val="Prrafodelista"/>
        <w:numPr>
          <w:ilvl w:val="0"/>
          <w:numId w:val="20"/>
        </w:numPr>
        <w:spacing w:before="100" w:beforeAutospacing="1" w:after="100" w:afterAutospacing="1" w:line="360" w:lineRule="auto"/>
        <w:jc w:val="both"/>
        <w:rPr>
          <w:rFonts w:ascii="Arial" w:hAnsi="Arial" w:cs="Arial"/>
        </w:rPr>
      </w:pPr>
      <w:r w:rsidRPr="00DA28A4">
        <w:rPr>
          <w:rFonts w:ascii="Arial" w:hAnsi="Arial" w:cs="Arial"/>
          <w:b/>
          <w:bCs/>
          <w:color w:val="FFFFFF"/>
          <w:highlight w:val="darkCyan"/>
        </w:rPr>
        <w:t>[No.124]_ELIMINADAS_las_expresiones_que_afectan_la_intimidad_y/o_privacidad_de_la_denunciante_[243]</w:t>
      </w:r>
      <w:r w:rsidR="004A09FE" w:rsidRPr="004A09FE">
        <w:rPr>
          <w:rFonts w:ascii="Arial" w:hAnsi="Arial" w:cs="Arial"/>
          <w:b/>
          <w:bCs/>
        </w:rPr>
        <w:t>:</w:t>
      </w:r>
      <w:r w:rsidR="007D3504" w:rsidRPr="00334EA2">
        <w:rPr>
          <w:rFonts w:ascii="Arial" w:hAnsi="Arial" w:cs="Arial"/>
        </w:rPr>
        <w:t xml:space="preserve"> </w:t>
      </w:r>
      <w:r w:rsidR="00880806" w:rsidRPr="00334EA2">
        <w:rPr>
          <w:rFonts w:ascii="Arial" w:hAnsi="Arial" w:cs="Arial"/>
        </w:rPr>
        <w:t>muy abundante y copioso</w:t>
      </w:r>
      <w:r w:rsidR="00880806" w:rsidRPr="00334EA2">
        <w:rPr>
          <w:rStyle w:val="Refdenotaalpie"/>
          <w:rFonts w:ascii="Arial" w:hAnsi="Arial" w:cs="Arial"/>
        </w:rPr>
        <w:footnoteReference w:id="131"/>
      </w:r>
      <w:r w:rsidR="00880806" w:rsidRPr="00334EA2">
        <w:rPr>
          <w:rFonts w:ascii="Arial" w:hAnsi="Arial" w:cs="Arial"/>
        </w:rPr>
        <w:t>.</w:t>
      </w:r>
    </w:p>
    <w:p w14:paraId="4448D036" w14:textId="04B70CBE" w:rsidR="00D73F37" w:rsidRPr="00334EA2" w:rsidRDefault="00D73F37">
      <w:pPr>
        <w:pStyle w:val="Prrafodelista"/>
        <w:numPr>
          <w:ilvl w:val="0"/>
          <w:numId w:val="20"/>
        </w:numPr>
        <w:spacing w:before="100" w:beforeAutospacing="1" w:after="100" w:afterAutospacing="1" w:line="360" w:lineRule="auto"/>
        <w:jc w:val="both"/>
        <w:rPr>
          <w:rFonts w:ascii="Arial" w:hAnsi="Arial" w:cs="Arial"/>
        </w:rPr>
      </w:pPr>
      <w:r w:rsidRPr="00743DCE">
        <w:rPr>
          <w:rFonts w:ascii="Arial" w:hAnsi="Arial" w:cs="Arial"/>
          <w:b/>
          <w:bCs/>
        </w:rPr>
        <w:t>Miraditas</w:t>
      </w:r>
      <w:r w:rsidR="00B82253" w:rsidRPr="00743DCE">
        <w:rPr>
          <w:rFonts w:ascii="Arial" w:hAnsi="Arial" w:cs="Arial"/>
          <w:b/>
          <w:bCs/>
        </w:rPr>
        <w:t xml:space="preserve"> torciditas</w:t>
      </w:r>
      <w:r w:rsidRPr="00743DCE">
        <w:rPr>
          <w:rFonts w:ascii="Arial" w:hAnsi="Arial" w:cs="Arial"/>
          <w:b/>
          <w:bCs/>
        </w:rPr>
        <w:t>:</w:t>
      </w:r>
      <w:r w:rsidR="00880806" w:rsidRPr="00334EA2">
        <w:rPr>
          <w:rFonts w:ascii="Arial" w:hAnsi="Arial" w:cs="Arial"/>
        </w:rPr>
        <w:t xml:space="preserve"> </w:t>
      </w:r>
      <w:r w:rsidR="00227B7B" w:rsidRPr="00334EA2">
        <w:rPr>
          <w:rFonts w:ascii="Arial" w:hAnsi="Arial" w:cs="Arial"/>
        </w:rPr>
        <w:t xml:space="preserve">diminutivo y plural de la </w:t>
      </w:r>
      <w:r w:rsidR="00880806" w:rsidRPr="00334EA2">
        <w:rPr>
          <w:rFonts w:ascii="Arial" w:hAnsi="Arial" w:cs="Arial"/>
        </w:rPr>
        <w:t>acción y efecto de mirar</w:t>
      </w:r>
      <w:r w:rsidR="00880806" w:rsidRPr="00334EA2">
        <w:rPr>
          <w:rStyle w:val="Refdenotaalpie"/>
          <w:rFonts w:ascii="Arial" w:hAnsi="Arial" w:cs="Arial"/>
        </w:rPr>
        <w:footnoteReference w:id="132"/>
      </w:r>
      <w:r w:rsidR="00B82253" w:rsidRPr="00334EA2">
        <w:rPr>
          <w:rFonts w:ascii="Arial" w:hAnsi="Arial" w:cs="Arial"/>
        </w:rPr>
        <w:t>; y desviar algo de su posición o dirección habitual</w:t>
      </w:r>
      <w:r w:rsidR="00192B8B" w:rsidRPr="00334EA2">
        <w:rPr>
          <w:rStyle w:val="Refdenotaalpie"/>
          <w:rFonts w:ascii="Arial" w:hAnsi="Arial" w:cs="Arial"/>
        </w:rPr>
        <w:footnoteReference w:id="133"/>
      </w:r>
      <w:r w:rsidR="00B82253" w:rsidRPr="00334EA2">
        <w:rPr>
          <w:rFonts w:ascii="Arial" w:hAnsi="Arial" w:cs="Arial"/>
        </w:rPr>
        <w:t>.</w:t>
      </w:r>
    </w:p>
    <w:p w14:paraId="2D7B1D53" w14:textId="596116FD" w:rsidR="00D73F37" w:rsidRPr="00334EA2" w:rsidRDefault="00DA28A4">
      <w:pPr>
        <w:pStyle w:val="Prrafodelista"/>
        <w:numPr>
          <w:ilvl w:val="0"/>
          <w:numId w:val="20"/>
        </w:numPr>
        <w:spacing w:before="100" w:beforeAutospacing="1" w:after="100" w:afterAutospacing="1" w:line="360" w:lineRule="auto"/>
        <w:jc w:val="both"/>
        <w:rPr>
          <w:rFonts w:ascii="Arial" w:hAnsi="Arial" w:cs="Arial"/>
        </w:rPr>
      </w:pPr>
      <w:r w:rsidRPr="00DA28A4">
        <w:rPr>
          <w:rFonts w:ascii="Arial" w:hAnsi="Arial" w:cs="Arial"/>
          <w:b/>
          <w:bCs/>
          <w:color w:val="FFFFFF"/>
          <w:highlight w:val="darkCyan"/>
        </w:rPr>
        <w:t>[No.125]_ELIMINADAS_las_expresiones_que_afectan_la_intimidad_y/o_privacidad_de_la_denunciante_[243]</w:t>
      </w:r>
      <w:r w:rsidR="002D36EA" w:rsidRPr="00334EA2">
        <w:rPr>
          <w:rStyle w:val="Refdenotaalpie"/>
          <w:rFonts w:ascii="Arial" w:hAnsi="Arial" w:cs="Arial"/>
        </w:rPr>
        <w:footnoteReference w:id="134"/>
      </w:r>
      <w:r w:rsidR="002D36EA" w:rsidRPr="00334EA2">
        <w:rPr>
          <w:rFonts w:ascii="Arial" w:hAnsi="Arial" w:cs="Arial"/>
        </w:rPr>
        <w:t>.</w:t>
      </w:r>
    </w:p>
    <w:p w14:paraId="3F12D469" w14:textId="4A918E16" w:rsidR="00D73F37" w:rsidRPr="00334EA2" w:rsidRDefault="00D73F37">
      <w:pPr>
        <w:pStyle w:val="Prrafodelista"/>
        <w:numPr>
          <w:ilvl w:val="0"/>
          <w:numId w:val="20"/>
        </w:numPr>
        <w:spacing w:before="100" w:beforeAutospacing="1" w:after="100" w:afterAutospacing="1" w:line="360" w:lineRule="auto"/>
        <w:jc w:val="both"/>
        <w:rPr>
          <w:rFonts w:ascii="Arial" w:hAnsi="Arial" w:cs="Arial"/>
        </w:rPr>
      </w:pPr>
      <w:r w:rsidRPr="00743DCE">
        <w:rPr>
          <w:rFonts w:ascii="Arial" w:hAnsi="Arial" w:cs="Arial"/>
          <w:b/>
          <w:bCs/>
        </w:rPr>
        <w:t>Taco de ojo/ taquiza de ojo:</w:t>
      </w:r>
      <w:r w:rsidR="00050C57" w:rsidRPr="00334EA2">
        <w:rPr>
          <w:rFonts w:ascii="Arial" w:hAnsi="Arial" w:cs="Arial"/>
        </w:rPr>
        <w:t xml:space="preserve"> en la jerga mexicana,</w:t>
      </w:r>
      <w:r w:rsidR="003B10DD" w:rsidRPr="00334EA2">
        <w:rPr>
          <w:rFonts w:ascii="Arial" w:hAnsi="Arial" w:cs="Arial"/>
        </w:rPr>
        <w:t xml:space="preserve"> deleitarse la vista observando a una persona atractiva o admirar algo placentero sin tocarlo, </w:t>
      </w:r>
      <w:r w:rsidR="00DA28A4" w:rsidRPr="00DA28A4">
        <w:rPr>
          <w:rFonts w:ascii="Arial" w:hAnsi="Arial" w:cs="Arial"/>
          <w:color w:val="FFFFFF"/>
          <w:highlight w:val="darkCyan"/>
        </w:rPr>
        <w:t>[No.126]_ELIMINADAS_las_expresiones_que_afectan_la_intimidad_y/o_privacidad_de_la_denunciante_[243]</w:t>
      </w:r>
      <w:r w:rsidR="003B10DD" w:rsidRPr="00334EA2">
        <w:rPr>
          <w:rFonts w:ascii="Arial" w:hAnsi="Arial" w:cs="Arial"/>
        </w:rPr>
        <w:t>.</w:t>
      </w:r>
    </w:p>
    <w:p w14:paraId="13AF832B" w14:textId="2C27D682" w:rsidR="00D73F37" w:rsidRPr="00334EA2" w:rsidRDefault="00D73F37">
      <w:pPr>
        <w:pStyle w:val="Prrafodelista"/>
        <w:numPr>
          <w:ilvl w:val="0"/>
          <w:numId w:val="20"/>
        </w:numPr>
        <w:spacing w:before="100" w:beforeAutospacing="1" w:after="100" w:afterAutospacing="1" w:line="360" w:lineRule="auto"/>
        <w:jc w:val="both"/>
        <w:rPr>
          <w:rFonts w:ascii="Arial" w:hAnsi="Arial" w:cs="Arial"/>
        </w:rPr>
      </w:pPr>
      <w:r w:rsidRPr="00743DCE">
        <w:rPr>
          <w:rFonts w:ascii="Arial" w:hAnsi="Arial" w:cs="Arial"/>
          <w:b/>
          <w:bCs/>
        </w:rPr>
        <w:lastRenderedPageBreak/>
        <w:t>Ojos de canica:</w:t>
      </w:r>
      <w:r w:rsidR="00050C57" w:rsidRPr="00334EA2">
        <w:rPr>
          <w:rFonts w:ascii="Arial" w:hAnsi="Arial" w:cs="Arial"/>
        </w:rPr>
        <w:t xml:space="preserve"> </w:t>
      </w:r>
      <w:r w:rsidR="00D25192" w:rsidRPr="00334EA2">
        <w:rPr>
          <w:rFonts w:ascii="Arial" w:hAnsi="Arial" w:cs="Arial"/>
        </w:rPr>
        <w:t>expresión coloquial que describe ojos grandes, redondos, brillantes y generalmente oscuros, asemejándose a las canicas de vidrio. Metafóricamente, se utiliza para resaltar una mirada expresiva, inocente, fija o intensa, a menudo con un toque de asombro o atracción.</w:t>
      </w:r>
    </w:p>
    <w:p w14:paraId="2497462B" w14:textId="48143E28" w:rsidR="00D73F37" w:rsidRPr="00334EA2" w:rsidRDefault="00DA28A4">
      <w:pPr>
        <w:pStyle w:val="Prrafodelista"/>
        <w:numPr>
          <w:ilvl w:val="0"/>
          <w:numId w:val="20"/>
        </w:numPr>
        <w:spacing w:before="100" w:beforeAutospacing="1" w:after="100" w:afterAutospacing="1" w:line="360" w:lineRule="auto"/>
        <w:jc w:val="both"/>
        <w:rPr>
          <w:rFonts w:ascii="Arial" w:hAnsi="Arial" w:cs="Arial"/>
        </w:rPr>
      </w:pPr>
      <w:r w:rsidRPr="00DA28A4">
        <w:rPr>
          <w:rFonts w:ascii="Arial" w:hAnsi="Arial" w:cs="Arial"/>
          <w:b/>
          <w:bCs/>
          <w:color w:val="FFFFFF"/>
          <w:highlight w:val="darkCyan"/>
        </w:rPr>
        <w:t>[No.127]_ELIMINADAS_las_expresiones_que_afectan_la_intimidad_y/o_privacidad_de_la_denunciante_[243]</w:t>
      </w:r>
      <w:r w:rsidR="00CD594B" w:rsidRPr="00334EA2">
        <w:rPr>
          <w:rFonts w:ascii="Arial" w:hAnsi="Arial" w:cs="Arial"/>
        </w:rPr>
        <w:t>.</w:t>
      </w:r>
      <w:r w:rsidR="008869B1" w:rsidRPr="00334EA2">
        <w:rPr>
          <w:rStyle w:val="Refdenotaalpie"/>
          <w:rFonts w:ascii="Arial" w:hAnsi="Arial" w:cs="Arial"/>
        </w:rPr>
        <w:footnoteReference w:id="135"/>
      </w:r>
    </w:p>
    <w:p w14:paraId="68368720" w14:textId="08D67260" w:rsidR="00A12799" w:rsidRPr="00334EA2" w:rsidRDefault="00A12799">
      <w:pPr>
        <w:pStyle w:val="Prrafodelista"/>
        <w:numPr>
          <w:ilvl w:val="0"/>
          <w:numId w:val="20"/>
        </w:numPr>
        <w:spacing w:before="100" w:beforeAutospacing="1" w:after="100" w:afterAutospacing="1" w:line="360" w:lineRule="auto"/>
        <w:jc w:val="both"/>
        <w:rPr>
          <w:rFonts w:ascii="Arial" w:hAnsi="Arial" w:cs="Arial"/>
        </w:rPr>
      </w:pPr>
      <w:r w:rsidRPr="00334EA2">
        <w:rPr>
          <w:rFonts w:ascii="Arial" w:hAnsi="Arial" w:cs="Arial"/>
        </w:rPr>
        <w:t xml:space="preserve"> </w:t>
      </w:r>
      <w:r w:rsidR="00DA28A4" w:rsidRPr="00DA28A4">
        <w:rPr>
          <w:rFonts w:ascii="Arial" w:hAnsi="Arial" w:cs="Arial"/>
          <w:b/>
          <w:bCs/>
          <w:color w:val="FFFFFF"/>
          <w:highlight w:val="darkCyan"/>
        </w:rPr>
        <w:t>[No.128]_ELIMINADAS_las_expresiones_que_afectan_la_intimidad_y/o_privacidad_de_la_denunciante_[243]</w:t>
      </w:r>
      <w:r w:rsidR="002A082D" w:rsidRPr="00334EA2">
        <w:rPr>
          <w:rStyle w:val="Refdenotaalpie"/>
          <w:rFonts w:ascii="Arial" w:hAnsi="Arial" w:cs="Arial"/>
        </w:rPr>
        <w:footnoteReference w:id="136"/>
      </w:r>
      <w:r w:rsidR="002A082D" w:rsidRPr="00334EA2">
        <w:rPr>
          <w:rFonts w:ascii="Arial" w:hAnsi="Arial" w:cs="Arial"/>
        </w:rPr>
        <w:t>.</w:t>
      </w:r>
    </w:p>
    <w:p w14:paraId="5E6BABCC" w14:textId="4C87AE4B" w:rsidR="0051675E" w:rsidRPr="00334EA2" w:rsidRDefault="00DA28A4">
      <w:pPr>
        <w:pStyle w:val="Prrafodelista"/>
        <w:numPr>
          <w:ilvl w:val="0"/>
          <w:numId w:val="20"/>
        </w:numPr>
        <w:spacing w:before="100" w:beforeAutospacing="1" w:after="100" w:afterAutospacing="1" w:line="360" w:lineRule="auto"/>
        <w:jc w:val="both"/>
        <w:rPr>
          <w:rFonts w:ascii="Arial" w:hAnsi="Arial" w:cs="Arial"/>
        </w:rPr>
      </w:pPr>
      <w:r w:rsidRPr="00DA28A4">
        <w:rPr>
          <w:rFonts w:ascii="Arial" w:hAnsi="Arial" w:cs="Arial"/>
          <w:b/>
          <w:bCs/>
          <w:color w:val="FFFFFF"/>
          <w:highlight w:val="darkCyan"/>
        </w:rPr>
        <w:t>[No.129]_ELIMINADO_Expresiones_sobre_vestimenta_que_afectan_la_intimidad_y/o_privacidad_[289]</w:t>
      </w:r>
      <w:r w:rsidR="0051675E" w:rsidRPr="00743DCE">
        <w:rPr>
          <w:rFonts w:ascii="Arial" w:hAnsi="Arial" w:cs="Arial"/>
          <w:b/>
          <w:bCs/>
        </w:rPr>
        <w:t>:</w:t>
      </w:r>
      <w:r w:rsidR="00B6565C" w:rsidRPr="00334EA2">
        <w:rPr>
          <w:rFonts w:ascii="Arial" w:hAnsi="Arial" w:cs="Arial"/>
        </w:rPr>
        <w:t xml:space="preserve"> falda corta que queda muy por encima de la rodilla</w:t>
      </w:r>
      <w:r w:rsidR="00B6565C" w:rsidRPr="00334EA2">
        <w:rPr>
          <w:rStyle w:val="Refdenotaalpie"/>
          <w:rFonts w:ascii="Arial" w:hAnsi="Arial" w:cs="Arial"/>
        </w:rPr>
        <w:footnoteReference w:id="137"/>
      </w:r>
      <w:r w:rsidR="00B6565C" w:rsidRPr="00334EA2">
        <w:rPr>
          <w:rFonts w:ascii="Arial" w:hAnsi="Arial" w:cs="Arial"/>
        </w:rPr>
        <w:t>.</w:t>
      </w:r>
    </w:p>
    <w:p w14:paraId="15F07AB5" w14:textId="357F3C32" w:rsidR="0051675E" w:rsidRPr="00CE4681" w:rsidRDefault="0051675E">
      <w:pPr>
        <w:pStyle w:val="Prrafodelista"/>
        <w:numPr>
          <w:ilvl w:val="0"/>
          <w:numId w:val="20"/>
        </w:numPr>
        <w:spacing w:before="100" w:beforeAutospacing="1" w:after="100" w:afterAutospacing="1" w:line="360" w:lineRule="auto"/>
        <w:jc w:val="both"/>
        <w:rPr>
          <w:rFonts w:ascii="Arial" w:hAnsi="Arial" w:cs="Arial"/>
        </w:rPr>
      </w:pPr>
      <w:r w:rsidRPr="00334EA2">
        <w:rPr>
          <w:rFonts w:ascii="Arial" w:hAnsi="Arial" w:cs="Arial"/>
        </w:rPr>
        <w:t xml:space="preserve"> </w:t>
      </w:r>
      <w:r w:rsidRPr="00743DCE">
        <w:rPr>
          <w:rFonts w:ascii="Arial" w:hAnsi="Arial" w:cs="Arial"/>
          <w:b/>
          <w:bCs/>
        </w:rPr>
        <w:t>Esculturales:</w:t>
      </w:r>
      <w:r w:rsidRPr="00334EA2">
        <w:rPr>
          <w:rFonts w:ascii="Arial" w:hAnsi="Arial" w:cs="Arial"/>
        </w:rPr>
        <w:t xml:space="preserve"> </w:t>
      </w:r>
      <w:r w:rsidR="00FF0D35" w:rsidRPr="00334EA2">
        <w:rPr>
          <w:rFonts w:ascii="Arial" w:hAnsi="Arial" w:cs="Arial"/>
        </w:rPr>
        <w:t xml:space="preserve">que participa de alguno de los caracteres bellos de una escultura; </w:t>
      </w:r>
      <w:r w:rsidR="00FF0D35" w:rsidRPr="00CE4681">
        <w:rPr>
          <w:rFonts w:ascii="Arial" w:hAnsi="Arial" w:cs="Arial"/>
        </w:rPr>
        <w:t>atractivo</w:t>
      </w:r>
      <w:r w:rsidR="00761015" w:rsidRPr="00CE4681">
        <w:rPr>
          <w:rFonts w:ascii="Arial" w:hAnsi="Arial" w:cs="Arial"/>
        </w:rPr>
        <w:t>s</w:t>
      </w:r>
      <w:r w:rsidR="00FF0D35" w:rsidRPr="00CE4681">
        <w:rPr>
          <w:rFonts w:ascii="Arial" w:hAnsi="Arial" w:cs="Arial"/>
        </w:rPr>
        <w:t>, bello</w:t>
      </w:r>
      <w:r w:rsidR="00761015" w:rsidRPr="00CE4681">
        <w:rPr>
          <w:rFonts w:ascii="Arial" w:hAnsi="Arial" w:cs="Arial"/>
        </w:rPr>
        <w:t>s</w:t>
      </w:r>
      <w:r w:rsidR="00FF0D35" w:rsidRPr="00CE4681">
        <w:rPr>
          <w:rFonts w:ascii="Arial" w:hAnsi="Arial" w:cs="Arial"/>
        </w:rPr>
        <w:t>, hermoso</w:t>
      </w:r>
      <w:r w:rsidR="00761015" w:rsidRPr="00CE4681">
        <w:rPr>
          <w:rFonts w:ascii="Arial" w:hAnsi="Arial" w:cs="Arial"/>
        </w:rPr>
        <w:t>s</w:t>
      </w:r>
      <w:r w:rsidR="00FF0D35" w:rsidRPr="00CE4681">
        <w:rPr>
          <w:rStyle w:val="Refdenotaalpie"/>
          <w:rFonts w:ascii="Arial" w:hAnsi="Arial" w:cs="Arial"/>
        </w:rPr>
        <w:footnoteReference w:id="138"/>
      </w:r>
      <w:r w:rsidR="00FF0D35" w:rsidRPr="00CE4681">
        <w:rPr>
          <w:rFonts w:ascii="Arial" w:hAnsi="Arial" w:cs="Arial"/>
        </w:rPr>
        <w:t>.</w:t>
      </w:r>
    </w:p>
    <w:p w14:paraId="33281DFF" w14:textId="1C37BFA6" w:rsidR="00A12799" w:rsidRPr="00CE4681" w:rsidRDefault="00A12799">
      <w:pPr>
        <w:pStyle w:val="Prrafodelista"/>
        <w:numPr>
          <w:ilvl w:val="0"/>
          <w:numId w:val="20"/>
        </w:numPr>
        <w:spacing w:before="100" w:beforeAutospacing="1" w:after="100" w:afterAutospacing="1" w:line="360" w:lineRule="auto"/>
        <w:jc w:val="both"/>
        <w:rPr>
          <w:rFonts w:ascii="Arial" w:hAnsi="Arial" w:cs="Arial"/>
        </w:rPr>
      </w:pPr>
      <w:r w:rsidRPr="00CE4681">
        <w:rPr>
          <w:rFonts w:ascii="Arial" w:hAnsi="Arial" w:cs="Arial"/>
        </w:rPr>
        <w:t xml:space="preserve"> </w:t>
      </w:r>
      <w:r w:rsidR="00DA28A4" w:rsidRPr="00DA28A4">
        <w:rPr>
          <w:rFonts w:ascii="Arial" w:hAnsi="Arial" w:cs="Arial"/>
          <w:b/>
          <w:bCs/>
          <w:color w:val="FFFFFF"/>
          <w:highlight w:val="darkCyan"/>
        </w:rPr>
        <w:t>[No.130]_ELIMINADAS_las_expresiones_que_afectan_la_intimidad_y/o_privacidad_de_la_denunciante_[243]</w:t>
      </w:r>
      <w:r w:rsidR="007A70E6" w:rsidRPr="00CE4681">
        <w:rPr>
          <w:rStyle w:val="Refdenotaalpie"/>
          <w:rFonts w:ascii="Arial" w:hAnsi="Arial" w:cs="Arial"/>
        </w:rPr>
        <w:footnoteReference w:id="139"/>
      </w:r>
      <w:r w:rsidR="007A70E6" w:rsidRPr="00CE4681">
        <w:rPr>
          <w:rFonts w:ascii="Arial" w:hAnsi="Arial" w:cs="Arial"/>
        </w:rPr>
        <w:t>.</w:t>
      </w:r>
    </w:p>
    <w:p w14:paraId="4F0B764A" w14:textId="3F3500EB" w:rsidR="00A12799" w:rsidRPr="00CE4681" w:rsidRDefault="00A12799">
      <w:pPr>
        <w:pStyle w:val="Prrafodelista"/>
        <w:numPr>
          <w:ilvl w:val="0"/>
          <w:numId w:val="20"/>
        </w:numPr>
        <w:spacing w:before="100" w:beforeAutospacing="1" w:after="100" w:afterAutospacing="1" w:line="360" w:lineRule="auto"/>
        <w:jc w:val="both"/>
        <w:rPr>
          <w:rFonts w:ascii="Arial" w:hAnsi="Arial" w:cs="Arial"/>
        </w:rPr>
      </w:pPr>
      <w:r w:rsidRPr="00CE4681">
        <w:rPr>
          <w:rFonts w:ascii="Arial" w:hAnsi="Arial" w:cs="Arial"/>
        </w:rPr>
        <w:t xml:space="preserve"> </w:t>
      </w:r>
      <w:r w:rsidRPr="00CE4681">
        <w:rPr>
          <w:rFonts w:ascii="Arial" w:hAnsi="Arial" w:cs="Arial"/>
          <w:b/>
          <w:bCs/>
        </w:rPr>
        <w:t>Prendió la mecha:</w:t>
      </w:r>
      <w:r w:rsidR="005D1604" w:rsidRPr="00CE4681">
        <w:rPr>
          <w:rFonts w:ascii="Arial" w:hAnsi="Arial" w:cs="Arial"/>
        </w:rPr>
        <w:t xml:space="preserve"> en la jerga popular, iniciar un conflicto, detonar una situación explosiva o provocar una reacción fuerte y rápida.</w:t>
      </w:r>
    </w:p>
    <w:p w14:paraId="7CC16672" w14:textId="23878EE3" w:rsidR="00A12799" w:rsidRPr="00CE4681" w:rsidRDefault="00A12799">
      <w:pPr>
        <w:pStyle w:val="Prrafodelista"/>
        <w:numPr>
          <w:ilvl w:val="0"/>
          <w:numId w:val="20"/>
        </w:numPr>
        <w:spacing w:before="100" w:beforeAutospacing="1" w:after="100" w:afterAutospacing="1" w:line="360" w:lineRule="auto"/>
        <w:jc w:val="both"/>
        <w:rPr>
          <w:rFonts w:ascii="Arial" w:hAnsi="Arial" w:cs="Arial"/>
        </w:rPr>
      </w:pPr>
      <w:r w:rsidRPr="00CE4681">
        <w:rPr>
          <w:rFonts w:ascii="Arial" w:hAnsi="Arial" w:cs="Arial"/>
        </w:rPr>
        <w:t xml:space="preserve"> </w:t>
      </w:r>
      <w:r w:rsidRPr="00CE4681">
        <w:rPr>
          <w:rFonts w:ascii="Arial" w:hAnsi="Arial" w:cs="Arial"/>
          <w:b/>
          <w:bCs/>
        </w:rPr>
        <w:t>Sonrisitas:</w:t>
      </w:r>
      <w:r w:rsidR="00C17314" w:rsidRPr="00CE4681">
        <w:rPr>
          <w:rFonts w:ascii="Arial" w:hAnsi="Arial" w:cs="Arial"/>
        </w:rPr>
        <w:t xml:space="preserve"> diminutivo y plural de la acción y efecto de sonreír</w:t>
      </w:r>
      <w:r w:rsidR="00C17314" w:rsidRPr="00CE4681">
        <w:rPr>
          <w:rStyle w:val="Refdenotaalpie"/>
          <w:rFonts w:ascii="Arial" w:hAnsi="Arial" w:cs="Arial"/>
        </w:rPr>
        <w:footnoteReference w:id="140"/>
      </w:r>
      <w:r w:rsidR="00C17314" w:rsidRPr="00CE4681">
        <w:rPr>
          <w:rFonts w:ascii="Arial" w:hAnsi="Arial" w:cs="Arial"/>
        </w:rPr>
        <w:t>.</w:t>
      </w:r>
    </w:p>
    <w:p w14:paraId="5A308D75" w14:textId="1EFC2B4A" w:rsidR="00A12799" w:rsidRPr="00CE4681" w:rsidRDefault="00A12799">
      <w:pPr>
        <w:pStyle w:val="Prrafodelista"/>
        <w:numPr>
          <w:ilvl w:val="0"/>
          <w:numId w:val="20"/>
        </w:numPr>
        <w:spacing w:before="100" w:beforeAutospacing="1" w:after="100" w:afterAutospacing="1" w:line="360" w:lineRule="auto"/>
        <w:jc w:val="both"/>
        <w:rPr>
          <w:rFonts w:ascii="Arial" w:hAnsi="Arial" w:cs="Arial"/>
        </w:rPr>
      </w:pPr>
      <w:r w:rsidRPr="00CE4681">
        <w:rPr>
          <w:rFonts w:ascii="Arial" w:hAnsi="Arial" w:cs="Arial"/>
        </w:rPr>
        <w:t xml:space="preserve"> </w:t>
      </w:r>
      <w:r w:rsidRPr="00CE4681">
        <w:rPr>
          <w:rFonts w:ascii="Arial" w:hAnsi="Arial" w:cs="Arial"/>
          <w:b/>
          <w:bCs/>
        </w:rPr>
        <w:t>Picaronas:</w:t>
      </w:r>
      <w:r w:rsidR="004F7A83" w:rsidRPr="00CE4681">
        <w:rPr>
          <w:rFonts w:ascii="Arial" w:hAnsi="Arial" w:cs="Arial"/>
        </w:rPr>
        <w:t xml:space="preserve"> plural de la acción de actuar con picardía (astucia, viveza, disimulo y engaño)</w:t>
      </w:r>
      <w:r w:rsidR="004F7A83" w:rsidRPr="00CE4681">
        <w:rPr>
          <w:rStyle w:val="Refdenotaalpie"/>
          <w:rFonts w:ascii="Arial" w:hAnsi="Arial" w:cs="Arial"/>
        </w:rPr>
        <w:footnoteReference w:id="141"/>
      </w:r>
      <w:r w:rsidR="004F7A83" w:rsidRPr="00CE4681">
        <w:rPr>
          <w:rFonts w:ascii="Arial" w:hAnsi="Arial" w:cs="Arial"/>
        </w:rPr>
        <w:t>.</w:t>
      </w:r>
    </w:p>
    <w:p w14:paraId="7262695F" w14:textId="5BA7B11F" w:rsidR="00DF7B0C" w:rsidRPr="00CE4681" w:rsidRDefault="00A12799">
      <w:pPr>
        <w:pStyle w:val="Prrafodelista"/>
        <w:numPr>
          <w:ilvl w:val="0"/>
          <w:numId w:val="20"/>
        </w:numPr>
        <w:spacing w:before="100" w:beforeAutospacing="1" w:after="100" w:afterAutospacing="1" w:line="360" w:lineRule="auto"/>
        <w:jc w:val="both"/>
        <w:rPr>
          <w:rFonts w:ascii="Arial" w:hAnsi="Arial" w:cs="Arial"/>
        </w:rPr>
      </w:pPr>
      <w:r w:rsidRPr="00CE4681">
        <w:rPr>
          <w:rFonts w:ascii="Arial" w:hAnsi="Arial" w:cs="Arial"/>
        </w:rPr>
        <w:t xml:space="preserve"> </w:t>
      </w:r>
      <w:r w:rsidR="00DA28A4" w:rsidRPr="00DA28A4">
        <w:rPr>
          <w:rFonts w:ascii="Arial" w:hAnsi="Arial" w:cs="Arial"/>
          <w:b/>
          <w:bCs/>
          <w:color w:val="FFFFFF"/>
          <w:highlight w:val="darkCyan"/>
        </w:rPr>
        <w:t>[No.131]_ELIMINADAS_las_expresiones_que_afectan_la_intimidad_y/o_privacidad_de_la_denunciante_[243]</w:t>
      </w:r>
      <w:r w:rsidR="007E030C" w:rsidRPr="00CE4681">
        <w:rPr>
          <w:rStyle w:val="Refdenotaalpie"/>
          <w:rFonts w:ascii="Arial" w:hAnsi="Arial" w:cs="Arial"/>
        </w:rPr>
        <w:footnoteReference w:id="142"/>
      </w:r>
      <w:r w:rsidR="007E030C" w:rsidRPr="00CE4681">
        <w:rPr>
          <w:rFonts w:ascii="Arial" w:hAnsi="Arial" w:cs="Arial"/>
        </w:rPr>
        <w:t>.</w:t>
      </w:r>
    </w:p>
    <w:p w14:paraId="11312AE8" w14:textId="61A34D56" w:rsidR="005155EC" w:rsidRPr="00CE4681" w:rsidRDefault="00C266DF" w:rsidP="005155EC">
      <w:pPr>
        <w:spacing w:before="100" w:beforeAutospacing="1" w:after="100" w:afterAutospacing="1" w:line="360" w:lineRule="auto"/>
        <w:jc w:val="both"/>
        <w:rPr>
          <w:rFonts w:ascii="Arial" w:hAnsi="Arial" w:cs="Arial"/>
        </w:rPr>
      </w:pPr>
      <w:r w:rsidRPr="00CE4681">
        <w:rPr>
          <w:rFonts w:ascii="Arial" w:hAnsi="Arial" w:cs="Arial"/>
        </w:rPr>
        <w:t>T</w:t>
      </w:r>
      <w:r w:rsidR="002342FB" w:rsidRPr="00CE4681">
        <w:rPr>
          <w:rFonts w:ascii="Arial" w:hAnsi="Arial" w:cs="Arial"/>
        </w:rPr>
        <w:t xml:space="preserve">al y como se puede advertir del análisis integral, </w:t>
      </w:r>
      <w:r w:rsidR="00490B67" w:rsidRPr="00CE4681">
        <w:rPr>
          <w:rFonts w:ascii="Arial" w:hAnsi="Arial" w:cs="Arial"/>
        </w:rPr>
        <w:t xml:space="preserve">la nota lejos de cubrir una noticia o informar a la ciudadanía, lo que podría estar amparado por la libertad de expresión, pretende resaltar que la </w:t>
      </w:r>
      <w:r w:rsidR="005035AA" w:rsidRPr="00CE4681">
        <w:rPr>
          <w:rFonts w:ascii="Arial" w:hAnsi="Arial" w:cs="Arial"/>
        </w:rPr>
        <w:t xml:space="preserve">vestimenta de la </w:t>
      </w:r>
      <w:r w:rsidR="00490B67" w:rsidRPr="00CE4681">
        <w:rPr>
          <w:rFonts w:ascii="Arial" w:hAnsi="Arial" w:cs="Arial"/>
          <w:i/>
          <w:iCs/>
        </w:rPr>
        <w:t xml:space="preserve">denunciante </w:t>
      </w:r>
      <w:r w:rsidR="00193AF5" w:rsidRPr="00CE4681">
        <w:rPr>
          <w:rFonts w:ascii="Arial" w:hAnsi="Arial" w:cs="Arial"/>
        </w:rPr>
        <w:t xml:space="preserve">ocasionó reacciones </w:t>
      </w:r>
      <w:r w:rsidR="00BF10F9" w:rsidRPr="00CE4681">
        <w:rPr>
          <w:rFonts w:ascii="Arial" w:hAnsi="Arial" w:cs="Arial"/>
        </w:rPr>
        <w:t>excitantes entre</w:t>
      </w:r>
      <w:r w:rsidR="00193AF5" w:rsidRPr="00CE4681">
        <w:rPr>
          <w:rFonts w:ascii="Arial" w:hAnsi="Arial" w:cs="Arial"/>
        </w:rPr>
        <w:t xml:space="preserve"> los asistentes, quienes </w:t>
      </w:r>
      <w:r w:rsidR="009111BE" w:rsidRPr="00CE4681">
        <w:rPr>
          <w:rFonts w:ascii="Arial" w:hAnsi="Arial" w:cs="Arial"/>
        </w:rPr>
        <w:lastRenderedPageBreak/>
        <w:t>disfrutaron viéndole las</w:t>
      </w:r>
      <w:r w:rsidR="00BF10F9" w:rsidRPr="00CE4681">
        <w:rPr>
          <w:rFonts w:ascii="Arial" w:hAnsi="Arial" w:cs="Arial"/>
        </w:rPr>
        <w:t xml:space="preserve"> piernas</w:t>
      </w:r>
      <w:r w:rsidR="00EE1250" w:rsidRPr="00CE4681">
        <w:rPr>
          <w:rFonts w:ascii="Arial" w:hAnsi="Arial" w:cs="Arial"/>
        </w:rPr>
        <w:t>; es decir, se realizaron connotaciones de naturaleza sexual.</w:t>
      </w:r>
    </w:p>
    <w:p w14:paraId="591D665F" w14:textId="5CF4EDCE" w:rsidR="00BF10F9" w:rsidRPr="00CE4681" w:rsidRDefault="00954015" w:rsidP="005155EC">
      <w:pPr>
        <w:spacing w:before="100" w:beforeAutospacing="1" w:after="100" w:afterAutospacing="1" w:line="360" w:lineRule="auto"/>
        <w:jc w:val="both"/>
        <w:rPr>
          <w:rFonts w:ascii="Arial" w:hAnsi="Arial" w:cs="Arial"/>
        </w:rPr>
      </w:pPr>
      <w:r w:rsidRPr="00CE4681">
        <w:rPr>
          <w:rFonts w:ascii="Arial" w:hAnsi="Arial" w:cs="Arial"/>
        </w:rPr>
        <w:t xml:space="preserve">Asimismo, desde el </w:t>
      </w:r>
      <w:r w:rsidR="005551AB" w:rsidRPr="00CE4681">
        <w:rPr>
          <w:rFonts w:ascii="Arial" w:hAnsi="Arial" w:cs="Arial"/>
        </w:rPr>
        <w:t xml:space="preserve">subtítulo </w:t>
      </w:r>
      <w:r w:rsidRPr="00CE4681">
        <w:rPr>
          <w:rFonts w:ascii="Arial" w:hAnsi="Arial" w:cs="Arial"/>
        </w:rPr>
        <w:t xml:space="preserve">del material denunciado se </w:t>
      </w:r>
      <w:r w:rsidR="00FD668E" w:rsidRPr="00CE4681">
        <w:rPr>
          <w:rFonts w:ascii="Arial" w:hAnsi="Arial" w:cs="Arial"/>
        </w:rPr>
        <w:t>realiza</w:t>
      </w:r>
      <w:r w:rsidR="005551AB" w:rsidRPr="00CE4681">
        <w:rPr>
          <w:rFonts w:ascii="Arial" w:hAnsi="Arial" w:cs="Arial"/>
        </w:rPr>
        <w:t xml:space="preserve"> un señalamiento directo al físico de la </w:t>
      </w:r>
      <w:r w:rsidR="005551AB" w:rsidRPr="00CE4681">
        <w:rPr>
          <w:rFonts w:ascii="Arial" w:hAnsi="Arial" w:cs="Arial"/>
          <w:i/>
          <w:iCs/>
        </w:rPr>
        <w:t>denunciante</w:t>
      </w:r>
      <w:r w:rsidR="005551AB" w:rsidRPr="00CE4681">
        <w:rPr>
          <w:rFonts w:ascii="Arial" w:hAnsi="Arial" w:cs="Arial"/>
        </w:rPr>
        <w:t xml:space="preserve">, su vestimenta y </w:t>
      </w:r>
      <w:r w:rsidR="00B86529" w:rsidRPr="00CE4681">
        <w:rPr>
          <w:rFonts w:ascii="Arial" w:hAnsi="Arial" w:cs="Arial"/>
        </w:rPr>
        <w:t>el efecto generado, insinuando que los asistentes desviaron la atención hac</w:t>
      </w:r>
      <w:r w:rsidR="00F33B2B" w:rsidRPr="00CE4681">
        <w:rPr>
          <w:rFonts w:ascii="Arial" w:hAnsi="Arial" w:cs="Arial"/>
        </w:rPr>
        <w:t>i</w:t>
      </w:r>
      <w:r w:rsidR="00B86529" w:rsidRPr="00CE4681">
        <w:rPr>
          <w:rFonts w:ascii="Arial" w:hAnsi="Arial" w:cs="Arial"/>
        </w:rPr>
        <w:t>a ella</w:t>
      </w:r>
      <w:r w:rsidR="00BF3713" w:rsidRPr="00CE4681">
        <w:rPr>
          <w:rFonts w:ascii="Arial" w:hAnsi="Arial" w:cs="Arial"/>
        </w:rPr>
        <w:t>.</w:t>
      </w:r>
    </w:p>
    <w:p w14:paraId="2AE4EF3B" w14:textId="5E4BFFB7" w:rsidR="009021E9" w:rsidRPr="00CE4681" w:rsidRDefault="00F303FF" w:rsidP="009021E9">
      <w:pPr>
        <w:spacing w:before="100" w:beforeAutospacing="1" w:after="100" w:afterAutospacing="1" w:line="360" w:lineRule="auto"/>
        <w:jc w:val="both"/>
        <w:rPr>
          <w:rFonts w:ascii="Arial" w:hAnsi="Arial" w:cs="Arial"/>
        </w:rPr>
      </w:pPr>
      <w:r w:rsidRPr="00CE4681">
        <w:rPr>
          <w:rFonts w:ascii="Arial" w:hAnsi="Arial" w:cs="Arial"/>
        </w:rPr>
        <w:t>Entonces, ninguna de las frases expresadas aporta</w:t>
      </w:r>
      <w:r w:rsidR="00C37597" w:rsidRPr="00CE4681">
        <w:rPr>
          <w:rFonts w:ascii="Arial" w:hAnsi="Arial" w:cs="Arial"/>
        </w:rPr>
        <w:t xml:space="preserve"> </w:t>
      </w:r>
      <w:r w:rsidRPr="00CE4681">
        <w:rPr>
          <w:rFonts w:ascii="Arial" w:hAnsi="Arial" w:cs="Arial"/>
        </w:rPr>
        <w:t xml:space="preserve">a la labor periodística de cubrir el evento del </w:t>
      </w:r>
      <w:r w:rsidR="00DA28A4" w:rsidRPr="00DA28A4">
        <w:rPr>
          <w:rFonts w:ascii="Arial" w:hAnsi="Arial" w:cs="Arial"/>
          <w:color w:val="FFFFFF"/>
          <w:highlight w:val="darkCyan"/>
        </w:rPr>
        <w:t>[No.132]_</w:t>
      </w:r>
      <w:proofErr w:type="spellStart"/>
      <w:r w:rsidR="00DA28A4" w:rsidRPr="00DA28A4">
        <w:rPr>
          <w:rFonts w:ascii="Arial" w:hAnsi="Arial" w:cs="Arial"/>
          <w:color w:val="FFFFFF"/>
          <w:highlight w:val="darkCyan"/>
        </w:rPr>
        <w:t>ELIMINADO_Evento_identificativo</w:t>
      </w:r>
      <w:proofErr w:type="spellEnd"/>
      <w:r w:rsidR="00DA28A4" w:rsidRPr="00DA28A4">
        <w:rPr>
          <w:rFonts w:ascii="Arial" w:hAnsi="Arial" w:cs="Arial"/>
          <w:color w:val="FFFFFF"/>
          <w:highlight w:val="darkCyan"/>
        </w:rPr>
        <w:t>_[287]</w:t>
      </w:r>
      <w:r w:rsidRPr="00CE4681">
        <w:rPr>
          <w:rFonts w:ascii="Arial" w:hAnsi="Arial" w:cs="Arial"/>
        </w:rPr>
        <w:t>,</w:t>
      </w:r>
      <w:r w:rsidR="009021E9" w:rsidRPr="00CE4681">
        <w:rPr>
          <w:rFonts w:ascii="Arial" w:hAnsi="Arial" w:cs="Arial"/>
        </w:rPr>
        <w:t xml:space="preserve"> lo cual se considera que tiene un impacto diferenciado en las mujeres, al ser</w:t>
      </w:r>
      <w:r w:rsidR="00C24D7A" w:rsidRPr="00CE4681">
        <w:rPr>
          <w:rFonts w:ascii="Arial" w:hAnsi="Arial" w:cs="Arial"/>
        </w:rPr>
        <w:t xml:space="preserve"> la </w:t>
      </w:r>
      <w:r w:rsidR="00C24D7A" w:rsidRPr="00CE4681">
        <w:rPr>
          <w:rFonts w:ascii="Arial" w:hAnsi="Arial" w:cs="Arial"/>
          <w:i/>
          <w:iCs/>
        </w:rPr>
        <w:t>denunciante</w:t>
      </w:r>
      <w:r w:rsidR="009021E9" w:rsidRPr="00CE4681">
        <w:rPr>
          <w:rFonts w:ascii="Arial" w:hAnsi="Arial" w:cs="Arial"/>
        </w:rPr>
        <w:t xml:space="preserve"> cuestionada </w:t>
      </w:r>
      <w:r w:rsidR="00C37597" w:rsidRPr="00CE4681">
        <w:rPr>
          <w:rFonts w:ascii="Arial" w:hAnsi="Arial" w:cs="Arial"/>
        </w:rPr>
        <w:t>por su vestimenta y su cuerpo.</w:t>
      </w:r>
    </w:p>
    <w:p w14:paraId="2EA12748" w14:textId="22747D32" w:rsidR="00520617" w:rsidRPr="00CE4681" w:rsidRDefault="00C37597" w:rsidP="009021E9">
      <w:pPr>
        <w:spacing w:before="100" w:beforeAutospacing="1" w:after="100" w:afterAutospacing="1" w:line="360" w:lineRule="auto"/>
        <w:jc w:val="both"/>
        <w:rPr>
          <w:rFonts w:ascii="Arial" w:hAnsi="Arial" w:cs="Arial"/>
        </w:rPr>
      </w:pPr>
      <w:r w:rsidRPr="00CE4681">
        <w:rPr>
          <w:rFonts w:ascii="Arial" w:hAnsi="Arial" w:cs="Arial"/>
        </w:rPr>
        <w:t>En ese sentido, s</w:t>
      </w:r>
      <w:r w:rsidR="00520617" w:rsidRPr="00CE4681">
        <w:rPr>
          <w:rFonts w:ascii="Arial" w:hAnsi="Arial" w:cs="Arial"/>
        </w:rPr>
        <w:t xml:space="preserve">e </w:t>
      </w:r>
      <w:r w:rsidR="003F19D7" w:rsidRPr="00CE4681">
        <w:rPr>
          <w:rFonts w:ascii="Arial" w:hAnsi="Arial" w:cs="Arial"/>
        </w:rPr>
        <w:t>estima</w:t>
      </w:r>
      <w:r w:rsidR="00520617" w:rsidRPr="00CE4681">
        <w:rPr>
          <w:rFonts w:ascii="Arial" w:hAnsi="Arial" w:cs="Arial"/>
        </w:rPr>
        <w:t xml:space="preserve"> que las frases contienen elementos de género y también la intención de dañar la imagen de la </w:t>
      </w:r>
      <w:r w:rsidR="00520617" w:rsidRPr="00CE4681">
        <w:rPr>
          <w:rFonts w:ascii="Arial" w:hAnsi="Arial" w:cs="Arial"/>
          <w:i/>
          <w:iCs/>
        </w:rPr>
        <w:t>denunciante</w:t>
      </w:r>
      <w:r w:rsidR="00520617" w:rsidRPr="00CE4681">
        <w:rPr>
          <w:rFonts w:ascii="Arial" w:hAnsi="Arial" w:cs="Arial"/>
        </w:rPr>
        <w:t xml:space="preserve">, </w:t>
      </w:r>
      <w:r w:rsidRPr="00CE4681">
        <w:rPr>
          <w:rFonts w:ascii="Arial" w:hAnsi="Arial" w:cs="Arial"/>
        </w:rPr>
        <w:t xml:space="preserve">en virtud de que </w:t>
      </w:r>
      <w:r w:rsidR="00520617" w:rsidRPr="00CE4681">
        <w:rPr>
          <w:rFonts w:ascii="Arial" w:hAnsi="Arial" w:cs="Arial"/>
        </w:rPr>
        <w:t>no tienen que ver con</w:t>
      </w:r>
      <w:r w:rsidR="00CC7370" w:rsidRPr="00CE4681">
        <w:rPr>
          <w:rFonts w:ascii="Arial" w:hAnsi="Arial" w:cs="Arial"/>
        </w:rPr>
        <w:t xml:space="preserve"> </w:t>
      </w:r>
      <w:r w:rsidR="00C9387D" w:rsidRPr="00CE4681">
        <w:rPr>
          <w:rFonts w:ascii="Arial" w:hAnsi="Arial" w:cs="Arial"/>
        </w:rPr>
        <w:t>su</w:t>
      </w:r>
      <w:r w:rsidR="00CC7370" w:rsidRPr="00CE4681">
        <w:rPr>
          <w:rFonts w:ascii="Arial" w:hAnsi="Arial" w:cs="Arial"/>
        </w:rPr>
        <w:t xml:space="preserve"> desempeño en el ejercicio de su cargo</w:t>
      </w:r>
      <w:r w:rsidR="00520617" w:rsidRPr="00CE4681">
        <w:rPr>
          <w:rFonts w:ascii="Arial" w:hAnsi="Arial" w:cs="Arial"/>
        </w:rPr>
        <w:t xml:space="preserve">, su trayectoria, aptitudes </w:t>
      </w:r>
      <w:r w:rsidR="00BF3713" w:rsidRPr="00CE4681">
        <w:rPr>
          <w:rFonts w:ascii="Arial" w:hAnsi="Arial" w:cs="Arial"/>
        </w:rPr>
        <w:t>o</w:t>
      </w:r>
      <w:r w:rsidR="00520617" w:rsidRPr="00CE4681">
        <w:rPr>
          <w:rFonts w:ascii="Arial" w:hAnsi="Arial" w:cs="Arial"/>
        </w:rPr>
        <w:t xml:space="preserve"> aspectos necesarios para ello.</w:t>
      </w:r>
    </w:p>
    <w:p w14:paraId="2ED35EAE" w14:textId="57AD350A" w:rsidR="00681038" w:rsidRPr="00334EA2" w:rsidRDefault="00681038" w:rsidP="00681038">
      <w:pPr>
        <w:spacing w:before="100" w:beforeAutospacing="1" w:after="100" w:afterAutospacing="1" w:line="360" w:lineRule="auto"/>
        <w:jc w:val="both"/>
        <w:rPr>
          <w:rFonts w:ascii="Arial" w:eastAsia="Univers" w:hAnsi="Arial" w:cs="Arial"/>
          <w:bdr w:val="nil"/>
        </w:rPr>
      </w:pPr>
      <w:r w:rsidRPr="00CE4681">
        <w:rPr>
          <w:rFonts w:ascii="Arial" w:eastAsia="Univers" w:hAnsi="Arial" w:cs="Arial"/>
          <w:bdr w:val="nil"/>
        </w:rPr>
        <w:t>Aunado a</w:t>
      </w:r>
      <w:r w:rsidR="00D16DED" w:rsidRPr="00CE4681">
        <w:rPr>
          <w:rFonts w:ascii="Arial" w:eastAsia="Univers" w:hAnsi="Arial" w:cs="Arial"/>
          <w:bdr w:val="nil"/>
        </w:rPr>
        <w:t xml:space="preserve"> que</w:t>
      </w:r>
      <w:r w:rsidRPr="00CE4681">
        <w:rPr>
          <w:rFonts w:ascii="Arial" w:eastAsia="Univers" w:hAnsi="Arial" w:cs="Arial"/>
          <w:bdr w:val="nil"/>
        </w:rPr>
        <w:t xml:space="preserve"> es evidente</w:t>
      </w:r>
      <w:r w:rsidR="00DF084E" w:rsidRPr="00CE4681">
        <w:rPr>
          <w:rFonts w:ascii="Arial" w:eastAsia="Univers" w:hAnsi="Arial" w:cs="Arial"/>
          <w:bdr w:val="nil"/>
        </w:rPr>
        <w:t xml:space="preserve"> la intención de fomentar la vulneración a la imagen, capacidad y derechos de la </w:t>
      </w:r>
      <w:r w:rsidR="00DF084E" w:rsidRPr="00CE4681">
        <w:rPr>
          <w:rFonts w:ascii="Arial" w:eastAsia="Univers" w:hAnsi="Arial" w:cs="Arial"/>
          <w:i/>
          <w:iCs/>
          <w:bdr w:val="nil"/>
        </w:rPr>
        <w:t>denunciante</w:t>
      </w:r>
      <w:r w:rsidR="00DF084E" w:rsidRPr="00CE4681">
        <w:rPr>
          <w:rFonts w:ascii="Arial" w:eastAsia="Univers" w:hAnsi="Arial" w:cs="Arial"/>
          <w:bdr w:val="nil"/>
        </w:rPr>
        <w:t xml:space="preserve"> por el hecho de ser mujer, por el uso de un estereotipo de género</w:t>
      </w:r>
      <w:bookmarkStart w:id="44" w:name="_Hlk193416223"/>
      <w:r w:rsidR="00491B68" w:rsidRPr="00CE4681">
        <w:rPr>
          <w:rFonts w:ascii="Arial" w:eastAsia="Univers" w:hAnsi="Arial" w:cs="Arial"/>
          <w:bdr w:val="nil"/>
        </w:rPr>
        <w:t xml:space="preserve">, insinuando que lo importante de su asistencia fue la </w:t>
      </w:r>
      <w:r w:rsidR="00DA28A4" w:rsidRPr="00DA28A4">
        <w:rPr>
          <w:rFonts w:ascii="Arial" w:eastAsia="Univers" w:hAnsi="Arial" w:cs="Arial"/>
          <w:color w:val="FFFFFF"/>
          <w:highlight w:val="darkCyan"/>
          <w:bdr w:val="nil"/>
        </w:rPr>
        <w:t>[No.133]_ELIMINADO_Expresiones_sobre_vestimenta_que_afectan_la_intimidad_y/o_privacidad_[289]</w:t>
      </w:r>
      <w:r w:rsidR="00491B68" w:rsidRPr="00CE4681">
        <w:rPr>
          <w:rFonts w:ascii="Arial" w:eastAsia="Univers" w:hAnsi="Arial" w:cs="Arial"/>
          <w:bdr w:val="nil"/>
        </w:rPr>
        <w:t xml:space="preserve"> que llevaba puesta y las reacciones </w:t>
      </w:r>
      <w:r w:rsidR="006C1D9B" w:rsidRPr="00CE4681">
        <w:rPr>
          <w:rFonts w:ascii="Arial" w:eastAsia="Univers" w:hAnsi="Arial" w:cs="Arial"/>
          <w:bdr w:val="nil"/>
        </w:rPr>
        <w:t>ocasionadas</w:t>
      </w:r>
      <w:r w:rsidR="00C9387D" w:rsidRPr="00CE4681">
        <w:rPr>
          <w:rFonts w:ascii="Arial" w:eastAsia="Univers" w:hAnsi="Arial" w:cs="Arial"/>
          <w:bdr w:val="nil"/>
        </w:rPr>
        <w:t xml:space="preserve">, </w:t>
      </w:r>
      <w:r w:rsidR="006C1D9B" w:rsidRPr="00CE4681">
        <w:rPr>
          <w:rFonts w:ascii="Arial" w:eastAsia="Univers" w:hAnsi="Arial" w:cs="Arial"/>
          <w:bdr w:val="nil"/>
        </w:rPr>
        <w:t>y no</w:t>
      </w:r>
      <w:r w:rsidR="006C1D9B" w:rsidRPr="00334EA2">
        <w:rPr>
          <w:rFonts w:ascii="Arial" w:eastAsia="Univers" w:hAnsi="Arial" w:cs="Arial"/>
          <w:bdr w:val="nil"/>
        </w:rPr>
        <w:t xml:space="preserve"> así que haya sido en ejercicio del cargo de </w:t>
      </w:r>
      <w:r w:rsidR="00DA28A4" w:rsidRPr="00DA28A4">
        <w:rPr>
          <w:rFonts w:ascii="Arial" w:eastAsia="Univers" w:hAnsi="Arial" w:cs="Arial"/>
          <w:color w:val="FFFFFF"/>
          <w:highlight w:val="darkCyan"/>
          <w:bdr w:val="nil"/>
        </w:rPr>
        <w:t>[No.134]_ELIMINADO_Cargo_-1-_[275]</w:t>
      </w:r>
      <w:r w:rsidR="006C1D9B" w:rsidRPr="00334EA2">
        <w:rPr>
          <w:rFonts w:ascii="Arial" w:eastAsia="Univers" w:hAnsi="Arial" w:cs="Arial"/>
          <w:bdr w:val="nil"/>
        </w:rPr>
        <w:t>.</w:t>
      </w:r>
    </w:p>
    <w:p w14:paraId="718AACE1" w14:textId="1CF9489F" w:rsidR="004C29C2" w:rsidRPr="00334EA2" w:rsidRDefault="00AC7B46" w:rsidP="00681038">
      <w:pPr>
        <w:spacing w:before="100" w:beforeAutospacing="1" w:after="100" w:afterAutospacing="1" w:line="360" w:lineRule="auto"/>
        <w:jc w:val="both"/>
        <w:rPr>
          <w:rFonts w:ascii="Arial" w:hAnsi="Arial" w:cs="Arial"/>
          <w:color w:val="000000" w:themeColor="text1"/>
        </w:rPr>
      </w:pPr>
      <w:r w:rsidRPr="00334EA2">
        <w:rPr>
          <w:rFonts w:ascii="Arial" w:hAnsi="Arial" w:cs="Arial"/>
          <w:color w:val="000000" w:themeColor="text1"/>
        </w:rPr>
        <w:t>De igual forma</w:t>
      </w:r>
      <w:r w:rsidR="004C29C2" w:rsidRPr="00334EA2">
        <w:rPr>
          <w:rFonts w:ascii="Arial" w:hAnsi="Arial" w:cs="Arial"/>
          <w:color w:val="000000" w:themeColor="text1"/>
        </w:rPr>
        <w:t>, se fomenta la estereotipación y cosificación de su imagen, lo que propici</w:t>
      </w:r>
      <w:r w:rsidR="006B0F46" w:rsidRPr="00334EA2">
        <w:rPr>
          <w:rFonts w:ascii="Arial" w:hAnsi="Arial" w:cs="Arial"/>
          <w:color w:val="000000" w:themeColor="text1"/>
        </w:rPr>
        <w:t xml:space="preserve">ó que la sociedad la vea </w:t>
      </w:r>
      <w:r w:rsidR="004C29C2" w:rsidRPr="00334EA2">
        <w:rPr>
          <w:rFonts w:ascii="Arial" w:hAnsi="Arial" w:cs="Arial"/>
          <w:color w:val="000000" w:themeColor="text1"/>
        </w:rPr>
        <w:t>como un objeto sexual</w:t>
      </w:r>
      <w:r w:rsidR="006B0F46" w:rsidRPr="00334EA2">
        <w:rPr>
          <w:rFonts w:ascii="Arial" w:hAnsi="Arial" w:cs="Arial"/>
          <w:color w:val="000000" w:themeColor="text1"/>
        </w:rPr>
        <w:t xml:space="preserve">, </w:t>
      </w:r>
      <w:r w:rsidR="004C29C2" w:rsidRPr="00334EA2">
        <w:rPr>
          <w:rFonts w:ascii="Arial" w:hAnsi="Arial" w:cs="Arial"/>
          <w:color w:val="000000" w:themeColor="text1"/>
        </w:rPr>
        <w:t>al utilizar palabras violentas para que se le considere como una mujer de menor valor.</w:t>
      </w:r>
    </w:p>
    <w:p w14:paraId="669C9971" w14:textId="55964401" w:rsidR="00AC7B46" w:rsidRPr="00334EA2" w:rsidRDefault="006C1D9B" w:rsidP="00681038">
      <w:pPr>
        <w:spacing w:before="100" w:beforeAutospacing="1" w:after="100" w:afterAutospacing="1" w:line="360" w:lineRule="auto"/>
        <w:jc w:val="both"/>
        <w:rPr>
          <w:rFonts w:ascii="Arial" w:hAnsi="Arial" w:cs="Arial"/>
          <w:color w:val="000000" w:themeColor="text1"/>
        </w:rPr>
      </w:pPr>
      <w:r w:rsidRPr="00334EA2">
        <w:rPr>
          <w:rFonts w:ascii="Arial" w:hAnsi="Arial" w:cs="Arial"/>
          <w:color w:val="000000" w:themeColor="text1"/>
        </w:rPr>
        <w:t>Asimismo, las c</w:t>
      </w:r>
      <w:r w:rsidR="00AC7B46" w:rsidRPr="00334EA2">
        <w:rPr>
          <w:rFonts w:ascii="Arial" w:hAnsi="Arial" w:cs="Arial"/>
          <w:color w:val="000000" w:themeColor="text1"/>
        </w:rPr>
        <w:t>ríticas o palabras</w:t>
      </w:r>
      <w:r w:rsidR="003949FF" w:rsidRPr="00334EA2">
        <w:rPr>
          <w:rFonts w:ascii="Arial" w:hAnsi="Arial" w:cs="Arial"/>
          <w:color w:val="000000" w:themeColor="text1"/>
        </w:rPr>
        <w:t xml:space="preserve">, tales como la referencia a </w:t>
      </w:r>
      <w:r w:rsidR="00DA28A4" w:rsidRPr="00DA28A4">
        <w:rPr>
          <w:rFonts w:ascii="Arial" w:hAnsi="Arial" w:cs="Arial"/>
          <w:color w:val="FFFFFF"/>
          <w:highlight w:val="darkCyan"/>
        </w:rPr>
        <w:t>[No.135]_ELIMINADAS_las_expresiones_que_afectan_la_intimidad_y/o_privacidad_de_la_denunciante_[243]</w:t>
      </w:r>
      <w:r w:rsidR="00AC7B46" w:rsidRPr="00334EA2">
        <w:rPr>
          <w:rFonts w:ascii="Arial" w:hAnsi="Arial" w:cs="Arial"/>
          <w:color w:val="000000" w:themeColor="text1"/>
        </w:rPr>
        <w:t>, el cual consistente en el acto de criticar la apariencia corporal de una persona sin su consentimiento, perpetuando la idea de que las mujeres deben ser juzgadas permanentemente por su físico y no por sus capacidades, habilidades o inteligencia</w:t>
      </w:r>
      <w:r w:rsidR="003949FF" w:rsidRPr="00334EA2">
        <w:rPr>
          <w:rStyle w:val="Refdenotaalpie"/>
          <w:rFonts w:ascii="Arial" w:hAnsi="Arial" w:cs="Arial"/>
          <w:color w:val="000000" w:themeColor="text1"/>
        </w:rPr>
        <w:footnoteReference w:id="143"/>
      </w:r>
      <w:r w:rsidR="00AC7B46" w:rsidRPr="00334EA2">
        <w:rPr>
          <w:rFonts w:ascii="Arial" w:hAnsi="Arial" w:cs="Arial"/>
          <w:color w:val="000000" w:themeColor="text1"/>
        </w:rPr>
        <w:t>.</w:t>
      </w:r>
    </w:p>
    <w:p w14:paraId="022E5570" w14:textId="0D104EDD" w:rsidR="00883C70" w:rsidRPr="00334EA2" w:rsidRDefault="000A77E5" w:rsidP="003F4FE8">
      <w:pPr>
        <w:spacing w:before="100" w:beforeAutospacing="1" w:after="100" w:afterAutospacing="1" w:line="360" w:lineRule="auto"/>
        <w:jc w:val="both"/>
        <w:rPr>
          <w:rFonts w:ascii="Arial" w:eastAsia="Univers" w:hAnsi="Arial" w:cs="Arial"/>
          <w:bdr w:val="nil"/>
        </w:rPr>
      </w:pPr>
      <w:r w:rsidRPr="00334EA2">
        <w:rPr>
          <w:rFonts w:ascii="Arial" w:eastAsia="Univers" w:hAnsi="Arial" w:cs="Arial"/>
          <w:bdr w:val="nil"/>
        </w:rPr>
        <w:lastRenderedPageBreak/>
        <w:t>En este contexto, se trata de contenido en el que se reproduce</w:t>
      </w:r>
      <w:r w:rsidR="00876147" w:rsidRPr="00334EA2">
        <w:rPr>
          <w:rFonts w:ascii="Arial" w:eastAsia="Univers" w:hAnsi="Arial" w:cs="Arial"/>
          <w:bdr w:val="nil"/>
        </w:rPr>
        <w:t>n</w:t>
      </w:r>
      <w:r w:rsidRPr="00334EA2">
        <w:rPr>
          <w:rFonts w:ascii="Arial" w:eastAsia="Univers" w:hAnsi="Arial" w:cs="Arial"/>
          <w:bdr w:val="nil"/>
        </w:rPr>
        <w:t xml:space="preserve"> discursos discriminatorios</w:t>
      </w:r>
      <w:r w:rsidR="00BF698D" w:rsidRPr="00334EA2">
        <w:rPr>
          <w:rFonts w:ascii="Arial" w:eastAsia="Univers" w:hAnsi="Arial" w:cs="Arial"/>
          <w:bdr w:val="nil"/>
        </w:rPr>
        <w:t xml:space="preserve">, </w:t>
      </w:r>
      <w:r w:rsidRPr="00334EA2">
        <w:rPr>
          <w:rFonts w:ascii="Arial" w:eastAsia="Univers" w:hAnsi="Arial" w:cs="Arial"/>
          <w:bdr w:val="nil"/>
        </w:rPr>
        <w:t>a través de estereotipos sexistas que desdibujan la trayectoria y el poder de decisión de la mujer a la que fueron dirigidos</w:t>
      </w:r>
      <w:bookmarkEnd w:id="44"/>
      <w:r w:rsidR="004169CC" w:rsidRPr="00334EA2">
        <w:rPr>
          <w:rFonts w:ascii="Arial" w:eastAsia="Univers" w:hAnsi="Arial" w:cs="Arial"/>
          <w:bdr w:val="nil"/>
        </w:rPr>
        <w:t xml:space="preserve">; máxime </w:t>
      </w:r>
      <w:r w:rsidR="004169CC" w:rsidRPr="00CD0881">
        <w:rPr>
          <w:rFonts w:ascii="Arial" w:eastAsia="Univers" w:hAnsi="Arial" w:cs="Arial"/>
          <w:bdr w:val="nil"/>
        </w:rPr>
        <w:t>que se</w:t>
      </w:r>
      <w:r w:rsidR="00FC145B" w:rsidRPr="00CD0881">
        <w:rPr>
          <w:rFonts w:ascii="Arial" w:eastAsia="Univers" w:hAnsi="Arial" w:cs="Arial"/>
          <w:bdr w:val="nil"/>
        </w:rPr>
        <w:t xml:space="preserve"> puede inferir que se</w:t>
      </w:r>
      <w:r w:rsidR="004169CC" w:rsidRPr="00334EA2">
        <w:rPr>
          <w:rFonts w:ascii="Arial" w:eastAsia="Univers" w:hAnsi="Arial" w:cs="Arial"/>
          <w:bdr w:val="nil"/>
        </w:rPr>
        <w:t xml:space="preserve"> realiz</w:t>
      </w:r>
      <w:r w:rsidR="00055028">
        <w:rPr>
          <w:rFonts w:ascii="Arial" w:eastAsia="Univers" w:hAnsi="Arial" w:cs="Arial"/>
          <w:bdr w:val="nil"/>
        </w:rPr>
        <w:t xml:space="preserve">aron </w:t>
      </w:r>
      <w:r w:rsidR="004169CC" w:rsidRPr="00334EA2">
        <w:rPr>
          <w:rFonts w:ascii="Arial" w:eastAsia="Univers" w:hAnsi="Arial" w:cs="Arial"/>
          <w:bdr w:val="nil"/>
        </w:rPr>
        <w:t>con la intención de generar odio (</w:t>
      </w:r>
      <w:proofErr w:type="spellStart"/>
      <w:r w:rsidR="004169CC" w:rsidRPr="00334EA2">
        <w:rPr>
          <w:rFonts w:ascii="Arial" w:eastAsia="Univers" w:hAnsi="Arial" w:cs="Arial"/>
          <w:i/>
          <w:iCs/>
          <w:bdr w:val="nil"/>
        </w:rPr>
        <w:t>hate</w:t>
      </w:r>
      <w:proofErr w:type="spellEnd"/>
      <w:r w:rsidR="004169CC" w:rsidRPr="00334EA2">
        <w:rPr>
          <w:rFonts w:ascii="Arial" w:eastAsia="Univers" w:hAnsi="Arial" w:cs="Arial"/>
          <w:bdr w:val="nil"/>
        </w:rPr>
        <w:t>) en su contra.</w:t>
      </w:r>
    </w:p>
    <w:p w14:paraId="0279E557" w14:textId="38BC35D9" w:rsidR="00CA1641" w:rsidRPr="00334EA2" w:rsidRDefault="004671B5" w:rsidP="000B7454">
      <w:pPr>
        <w:spacing w:before="100" w:beforeAutospacing="1" w:after="100" w:afterAutospacing="1" w:line="360" w:lineRule="auto"/>
        <w:jc w:val="both"/>
        <w:rPr>
          <w:rFonts w:ascii="Arial" w:hAnsi="Arial" w:cs="Arial"/>
          <w:b/>
          <w:bCs/>
        </w:rPr>
      </w:pPr>
      <w:r w:rsidRPr="00334EA2">
        <w:rPr>
          <w:rFonts w:ascii="Arial" w:hAnsi="Arial" w:cs="Arial"/>
          <w:b/>
          <w:bCs/>
          <w:i/>
          <w:iCs/>
        </w:rPr>
        <w:t>Alerta Tampico</w:t>
      </w:r>
    </w:p>
    <w:tbl>
      <w:tblPr>
        <w:tblStyle w:val="Tablaconcuadrcula"/>
        <w:tblW w:w="0" w:type="auto"/>
        <w:jc w:val="center"/>
        <w:tblLook w:val="04A0" w:firstRow="1" w:lastRow="0" w:firstColumn="1" w:lastColumn="0" w:noHBand="0" w:noVBand="1"/>
      </w:tblPr>
      <w:tblGrid>
        <w:gridCol w:w="894"/>
        <w:gridCol w:w="6799"/>
      </w:tblGrid>
      <w:tr w:rsidR="004671B5" w:rsidRPr="00334EA2" w14:paraId="65B884F1" w14:textId="77777777" w:rsidTr="001F1BDD">
        <w:trPr>
          <w:trHeight w:val="419"/>
          <w:jc w:val="center"/>
        </w:trPr>
        <w:tc>
          <w:tcPr>
            <w:tcW w:w="0" w:type="auto"/>
            <w:shd w:val="clear" w:color="auto" w:fill="F2F2F2" w:themeFill="background1" w:themeFillShade="F2"/>
          </w:tcPr>
          <w:p w14:paraId="5BEF434D" w14:textId="77777777" w:rsidR="004671B5" w:rsidRPr="00334EA2" w:rsidRDefault="004671B5" w:rsidP="001F1BDD">
            <w:pPr>
              <w:spacing w:before="100" w:beforeAutospacing="1" w:after="100" w:afterAutospacing="1"/>
              <w:jc w:val="center"/>
              <w:rPr>
                <w:rFonts w:ascii="Arial Narrow" w:hAnsi="Arial Narrow" w:cs="Arial"/>
                <w:b/>
                <w:bCs/>
                <w:sz w:val="20"/>
                <w:szCs w:val="20"/>
              </w:rPr>
            </w:pPr>
            <w:r w:rsidRPr="00334EA2">
              <w:rPr>
                <w:rFonts w:ascii="Arial Narrow" w:hAnsi="Arial Narrow" w:cs="Arial"/>
                <w:b/>
                <w:bCs/>
                <w:sz w:val="20"/>
                <w:szCs w:val="20"/>
              </w:rPr>
              <w:t>Título:</w:t>
            </w:r>
          </w:p>
        </w:tc>
        <w:tc>
          <w:tcPr>
            <w:tcW w:w="0" w:type="auto"/>
          </w:tcPr>
          <w:p w14:paraId="04F5D351" w14:textId="3C533CAF" w:rsidR="004671B5" w:rsidRPr="00DA28A4" w:rsidRDefault="00DA28A4" w:rsidP="008D47DC">
            <w:pPr>
              <w:pStyle w:val="NormalWeb"/>
              <w:rPr>
                <w:strike/>
                <w:color w:val="FF0000"/>
                <w:highlight w:val="darkCyan"/>
              </w:rPr>
            </w:pPr>
            <w:r w:rsidRPr="00DA28A4">
              <w:rPr>
                <w:color w:val="FFFFFF"/>
                <w:highlight w:val="darkCyan"/>
              </w:rPr>
              <w:t>[No.136]_</w:t>
            </w:r>
            <w:proofErr w:type="spellStart"/>
            <w:r w:rsidRPr="00DA28A4">
              <w:rPr>
                <w:color w:val="FFFFFF"/>
                <w:highlight w:val="darkCyan"/>
              </w:rPr>
              <w:t>ELIMINADO_Enlace_electrónico_y</w:t>
            </w:r>
            <w:proofErr w:type="spellEnd"/>
            <w:r w:rsidRPr="00DA28A4">
              <w:rPr>
                <w:color w:val="FFFFFF"/>
                <w:highlight w:val="darkCyan"/>
              </w:rPr>
              <w:t>/</w:t>
            </w:r>
            <w:proofErr w:type="spellStart"/>
            <w:r w:rsidRPr="00DA28A4">
              <w:rPr>
                <w:color w:val="FFFFFF"/>
                <w:highlight w:val="darkCyan"/>
              </w:rPr>
              <w:t>o_título_de_nota</w:t>
            </w:r>
            <w:proofErr w:type="spellEnd"/>
            <w:r w:rsidRPr="00DA28A4">
              <w:rPr>
                <w:color w:val="FFFFFF"/>
                <w:highlight w:val="darkCyan"/>
              </w:rPr>
              <w:t>_[217]</w:t>
            </w:r>
          </w:p>
        </w:tc>
      </w:tr>
      <w:tr w:rsidR="004671B5" w:rsidRPr="00334EA2" w14:paraId="2B822632" w14:textId="77777777" w:rsidTr="003A6D7C">
        <w:trPr>
          <w:trHeight w:val="1905"/>
          <w:jc w:val="center"/>
        </w:trPr>
        <w:tc>
          <w:tcPr>
            <w:tcW w:w="0" w:type="auto"/>
            <w:gridSpan w:val="2"/>
          </w:tcPr>
          <w:p w14:paraId="6050C172" w14:textId="435CD974" w:rsidR="004671B5" w:rsidRPr="00334EA2" w:rsidRDefault="00CF7F3A" w:rsidP="00CF7F3A">
            <w:pPr>
              <w:pStyle w:val="NormalWeb"/>
              <w:spacing w:before="0" w:beforeAutospacing="0" w:after="0" w:afterAutospacing="0" w:line="240" w:lineRule="auto"/>
              <w:rPr>
                <w:b w:val="0"/>
                <w:bCs w:val="0"/>
              </w:rPr>
            </w:pPr>
            <w:r w:rsidRPr="00334EA2">
              <w:rPr>
                <w:b w:val="0"/>
                <w:bCs w:val="0"/>
              </w:rPr>
              <w:t>“</w:t>
            </w:r>
            <w:r w:rsidR="004671B5" w:rsidRPr="00334EA2">
              <w:rPr>
                <w:b w:val="0"/>
                <w:bCs w:val="0"/>
              </w:rPr>
              <w:t xml:space="preserve">El problema no es </w:t>
            </w:r>
            <w:r w:rsidR="00DA28A4" w:rsidRPr="00DA28A4">
              <w:rPr>
                <w:b w:val="0"/>
                <w:bCs w:val="0"/>
                <w:color w:val="FFFFFF"/>
                <w:highlight w:val="darkCyan"/>
              </w:rPr>
              <w:t>[No.137]_ELIMINADO_Expresiones_sobre_vestimenta_que_afectan_la_intimidad_y/o_privacidad_[289]</w:t>
            </w:r>
            <w:r w:rsidR="004671B5" w:rsidRPr="00334EA2">
              <w:rPr>
                <w:b w:val="0"/>
                <w:bCs w:val="0"/>
              </w:rPr>
              <w:t xml:space="preserve">, </w:t>
            </w:r>
            <w:proofErr w:type="spellStart"/>
            <w:r w:rsidR="004671B5" w:rsidRPr="00334EA2">
              <w:rPr>
                <w:b w:val="0"/>
                <w:bCs w:val="0"/>
              </w:rPr>
              <w:t>es</w:t>
            </w:r>
            <w:proofErr w:type="spellEnd"/>
            <w:r w:rsidR="004671B5" w:rsidRPr="00334EA2">
              <w:rPr>
                <w:b w:val="0"/>
                <w:bCs w:val="0"/>
              </w:rPr>
              <w:t xml:space="preserve"> tu machism0", responde </w:t>
            </w:r>
            <w:r w:rsidR="00DA28A4" w:rsidRPr="00DA28A4">
              <w:rPr>
                <w:b w:val="0"/>
                <w:bCs w:val="0"/>
                <w:color w:val="FFFFFF"/>
                <w:highlight w:val="darkCyan"/>
              </w:rPr>
              <w:t>[No.138]_ELIMINADO_Cargo_-2-_[276]</w:t>
            </w:r>
            <w:r w:rsidR="004671B5" w:rsidRPr="00334EA2">
              <w:rPr>
                <w:b w:val="0"/>
                <w:bCs w:val="0"/>
              </w:rPr>
              <w:t xml:space="preserve"> de Michoacán, la </w:t>
            </w:r>
            <w:r w:rsidR="00DA28A4" w:rsidRPr="00DA28A4">
              <w:rPr>
                <w:b w:val="0"/>
                <w:bCs w:val="0"/>
                <w:color w:val="FFFFFF"/>
                <w:highlight w:val="darkCyan"/>
              </w:rPr>
              <w:t>[No.139]_ELIMINADO_Cargo_-1-_[275]</w:t>
            </w:r>
            <w:r w:rsidR="004671B5" w:rsidRPr="00334EA2">
              <w:rPr>
                <w:b w:val="0"/>
                <w:bCs w:val="0"/>
              </w:rPr>
              <w:t xml:space="preserve"> </w:t>
            </w:r>
            <w:r w:rsidR="00DA28A4" w:rsidRPr="00DA28A4">
              <w:rPr>
                <w:b w:val="0"/>
                <w:bCs w:val="0"/>
                <w:color w:val="FFFFFF"/>
                <w:highlight w:val="darkCyan"/>
              </w:rPr>
              <w:t>[No.140]_</w:t>
            </w:r>
            <w:proofErr w:type="spellStart"/>
            <w:r w:rsidR="00DA28A4" w:rsidRPr="00DA28A4">
              <w:rPr>
                <w:b w:val="0"/>
                <w:bCs w:val="0"/>
                <w:color w:val="FFFFFF"/>
                <w:highlight w:val="darkCyan"/>
              </w:rPr>
              <w:t>ELIMINADO_el_nombre_de_la_parte_denunciante</w:t>
            </w:r>
            <w:proofErr w:type="spellEnd"/>
            <w:r w:rsidR="00DA28A4" w:rsidRPr="00DA28A4">
              <w:rPr>
                <w:b w:val="0"/>
                <w:bCs w:val="0"/>
                <w:color w:val="FFFFFF"/>
                <w:highlight w:val="darkCyan"/>
              </w:rPr>
              <w:t>_[6]</w:t>
            </w:r>
            <w:r w:rsidR="004671B5" w:rsidRPr="00334EA2">
              <w:rPr>
                <w:b w:val="0"/>
                <w:bCs w:val="0"/>
              </w:rPr>
              <w:t xml:space="preserve">, a las crític4s y agresi0nes en redes sociales tras usar </w:t>
            </w:r>
            <w:r w:rsidR="00DA28A4" w:rsidRPr="00DA28A4">
              <w:rPr>
                <w:b w:val="0"/>
                <w:bCs w:val="0"/>
                <w:color w:val="FFFFFF"/>
                <w:highlight w:val="darkCyan"/>
              </w:rPr>
              <w:t>[No.141]_ELIMINADO_Expresiones_sobre_vestimenta_que_afectan_la_intimidad_y/o_privacidad_[289]</w:t>
            </w:r>
            <w:r w:rsidR="004671B5" w:rsidRPr="00334EA2">
              <w:rPr>
                <w:b w:val="0"/>
                <w:bCs w:val="0"/>
              </w:rPr>
              <w:t xml:space="preserve"> en un evento oficial.</w:t>
            </w:r>
          </w:p>
          <w:p w14:paraId="49789A7B" w14:textId="77777777" w:rsidR="00CF7F3A" w:rsidRPr="00334EA2" w:rsidRDefault="00CF7F3A" w:rsidP="00CF7F3A">
            <w:pPr>
              <w:rPr>
                <w:lang w:eastAsia="es-MX"/>
              </w:rPr>
            </w:pPr>
          </w:p>
          <w:p w14:paraId="151A2D00" w14:textId="33D0C657" w:rsidR="004671B5" w:rsidRPr="00334EA2" w:rsidRDefault="004671B5" w:rsidP="00CF7F3A">
            <w:pPr>
              <w:pStyle w:val="NormalWeb"/>
              <w:spacing w:before="0" w:beforeAutospacing="0" w:after="0" w:afterAutospacing="0" w:line="240" w:lineRule="auto"/>
              <w:rPr>
                <w:b w:val="0"/>
                <w:bCs w:val="0"/>
              </w:rPr>
            </w:pPr>
            <w:r w:rsidRPr="00334EA2">
              <w:rPr>
                <w:b w:val="0"/>
                <w:bCs w:val="0"/>
              </w:rPr>
              <w:t>"Las mujeres podemos vestirnos como queramos</w:t>
            </w:r>
            <w:r w:rsidR="000D32F6" w:rsidRPr="00334EA2">
              <w:rPr>
                <w:b w:val="0"/>
                <w:bCs w:val="0"/>
              </w:rPr>
              <w:t>”.</w:t>
            </w:r>
          </w:p>
          <w:p w14:paraId="39C1D627" w14:textId="77777777" w:rsidR="00CF7F3A" w:rsidRPr="00334EA2" w:rsidRDefault="00CF7F3A" w:rsidP="00CF7F3A">
            <w:pPr>
              <w:rPr>
                <w:lang w:eastAsia="es-MX"/>
              </w:rPr>
            </w:pPr>
          </w:p>
          <w:p w14:paraId="22F4FC5C" w14:textId="12144BCF" w:rsidR="004671B5" w:rsidRPr="00334EA2" w:rsidRDefault="004671B5" w:rsidP="00CF7F3A">
            <w:pPr>
              <w:pStyle w:val="NormalWeb"/>
              <w:spacing w:before="0" w:beforeAutospacing="0" w:after="0" w:afterAutospacing="0" w:line="240" w:lineRule="auto"/>
            </w:pPr>
            <w:hyperlink r:id="rId8" w:history="1">
              <w:r w:rsidRPr="00334EA2">
                <w:rPr>
                  <w:rStyle w:val="Hipervnculo"/>
                  <w:rFonts w:eastAsiaTheme="majorEastAsia"/>
                  <w:b w:val="0"/>
                  <w:bCs w:val="0"/>
                </w:rPr>
                <w:t>#Morena</w:t>
              </w:r>
            </w:hyperlink>
            <w:r w:rsidRPr="00334EA2">
              <w:t xml:space="preserve"> </w:t>
            </w:r>
            <w:hyperlink r:id="rId9" w:history="1">
              <w:r w:rsidRPr="00334EA2">
                <w:rPr>
                  <w:rStyle w:val="Hipervnculo"/>
                  <w:rFonts w:eastAsiaTheme="majorEastAsia"/>
                  <w:b w:val="0"/>
                  <w:bCs w:val="0"/>
                </w:rPr>
                <w:t>#LaEsperanzaDeMexico</w:t>
              </w:r>
            </w:hyperlink>
            <w:r w:rsidRPr="00334EA2">
              <w:t xml:space="preserve"> </w:t>
            </w:r>
            <w:hyperlink r:id="rId10" w:history="1">
              <w:r w:rsidRPr="00334EA2">
                <w:rPr>
                  <w:rStyle w:val="Hipervnculo"/>
                  <w:rFonts w:eastAsiaTheme="majorEastAsia"/>
                  <w:b w:val="0"/>
                  <w:bCs w:val="0"/>
                </w:rPr>
                <w:t>#QueOpinan</w:t>
              </w:r>
            </w:hyperlink>
            <w:r w:rsidRPr="00334EA2">
              <w:t xml:space="preserve"> </w:t>
            </w:r>
            <w:r w:rsidRPr="00334EA2">
              <w:rPr>
                <w:noProof/>
              </w:rPr>
              <w:drawing>
                <wp:inline distT="0" distB="0" distL="0" distR="0" wp14:anchorId="4A05EB21" wp14:editId="601A297A">
                  <wp:extent cx="152400" cy="152400"/>
                  <wp:effectExtent l="0" t="0" r="0" b="0"/>
                  <wp:docPr id="1500114257" name="Imagen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EA2">
              <w:rPr>
                <w:noProof/>
              </w:rPr>
              <w:drawing>
                <wp:inline distT="0" distB="0" distL="0" distR="0" wp14:anchorId="66B61B03" wp14:editId="73373F4B">
                  <wp:extent cx="152400" cy="152400"/>
                  <wp:effectExtent l="0" t="0" r="0" b="0"/>
                  <wp:docPr id="1026447459"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34EA2">
              <w:rPr>
                <w:noProof/>
              </w:rPr>
              <w:drawing>
                <wp:inline distT="0" distB="0" distL="0" distR="0" wp14:anchorId="29840E18" wp14:editId="4A1D6D49">
                  <wp:extent cx="152400" cy="152400"/>
                  <wp:effectExtent l="0" t="0" r="0" b="0"/>
                  <wp:docPr id="1495670563"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14:paraId="021F823D" w14:textId="078EE584" w:rsidR="00690713" w:rsidRPr="00334EA2" w:rsidRDefault="003B3458">
      <w:pPr>
        <w:pStyle w:val="Prrafodelista"/>
        <w:numPr>
          <w:ilvl w:val="0"/>
          <w:numId w:val="23"/>
        </w:numPr>
        <w:spacing w:before="100" w:beforeAutospacing="1" w:after="100" w:afterAutospacing="1" w:line="360" w:lineRule="auto"/>
        <w:jc w:val="both"/>
        <w:rPr>
          <w:rFonts w:ascii="Arial" w:hAnsi="Arial" w:cs="Arial"/>
          <w:b/>
          <w:bCs/>
        </w:rPr>
      </w:pPr>
      <w:r w:rsidRPr="00334EA2">
        <w:rPr>
          <w:rFonts w:ascii="Arial" w:hAnsi="Arial" w:cs="Arial"/>
          <w:b/>
          <w:bCs/>
        </w:rPr>
        <w:t>E</w:t>
      </w:r>
      <w:r w:rsidR="00690713" w:rsidRPr="00334EA2">
        <w:rPr>
          <w:rFonts w:ascii="Arial" w:hAnsi="Arial" w:cs="Arial"/>
          <w:b/>
          <w:bCs/>
        </w:rPr>
        <w:t>lemento a. Contexto en el que se emite el mensaje</w:t>
      </w:r>
    </w:p>
    <w:p w14:paraId="3643F47A" w14:textId="04758E8D" w:rsidR="004E353F" w:rsidRPr="00334EA2" w:rsidRDefault="004E353F" w:rsidP="00426A15">
      <w:pPr>
        <w:spacing w:before="100" w:beforeAutospacing="1" w:after="100" w:afterAutospacing="1" w:line="360" w:lineRule="auto"/>
        <w:jc w:val="both"/>
        <w:rPr>
          <w:rFonts w:ascii="Arial" w:hAnsi="Arial" w:cs="Arial"/>
        </w:rPr>
      </w:pPr>
      <w:r w:rsidRPr="00334EA2">
        <w:rPr>
          <w:rFonts w:ascii="Arial" w:hAnsi="Arial" w:cs="Arial"/>
        </w:rPr>
        <w:t xml:space="preserve">La nota fue publicada el veinticuatro de agosto, en la cual también se hace referencia al evento del </w:t>
      </w:r>
      <w:r w:rsidR="00DA28A4" w:rsidRPr="00DA28A4">
        <w:rPr>
          <w:rFonts w:ascii="Arial" w:hAnsi="Arial" w:cs="Arial"/>
          <w:color w:val="FFFFFF"/>
          <w:highlight w:val="darkCyan"/>
        </w:rPr>
        <w:t>[No.142]_</w:t>
      </w:r>
      <w:proofErr w:type="spellStart"/>
      <w:r w:rsidR="00DA28A4" w:rsidRPr="00DA28A4">
        <w:rPr>
          <w:rFonts w:ascii="Arial" w:hAnsi="Arial" w:cs="Arial"/>
          <w:color w:val="FFFFFF"/>
          <w:highlight w:val="darkCyan"/>
        </w:rPr>
        <w:t>ELIMINADO_Evento_identificativo</w:t>
      </w:r>
      <w:proofErr w:type="spellEnd"/>
      <w:r w:rsidR="00DA28A4" w:rsidRPr="00DA28A4">
        <w:rPr>
          <w:rFonts w:ascii="Arial" w:hAnsi="Arial" w:cs="Arial"/>
          <w:color w:val="FFFFFF"/>
          <w:highlight w:val="darkCyan"/>
        </w:rPr>
        <w:t>_[287]</w:t>
      </w:r>
      <w:r w:rsidRPr="00334EA2">
        <w:rPr>
          <w:rFonts w:ascii="Arial" w:hAnsi="Arial" w:cs="Arial"/>
        </w:rPr>
        <w:t xml:space="preserve">, señalando que la </w:t>
      </w:r>
      <w:r w:rsidRPr="00334EA2">
        <w:rPr>
          <w:rFonts w:ascii="Arial" w:hAnsi="Arial" w:cs="Arial"/>
          <w:i/>
          <w:iCs/>
        </w:rPr>
        <w:t xml:space="preserve">denunciante </w:t>
      </w:r>
      <w:r w:rsidR="002330A5" w:rsidRPr="00334EA2">
        <w:rPr>
          <w:rFonts w:ascii="Arial" w:hAnsi="Arial" w:cs="Arial"/>
        </w:rPr>
        <w:t xml:space="preserve">portó una </w:t>
      </w:r>
      <w:r w:rsidR="00DA28A4" w:rsidRPr="00DA28A4">
        <w:rPr>
          <w:rFonts w:ascii="Arial" w:hAnsi="Arial" w:cs="Arial"/>
          <w:color w:val="FFFFFF"/>
          <w:highlight w:val="darkCyan"/>
        </w:rPr>
        <w:t>[No.143]_ELIMINADO_Expresiones_sobre_vestimenta_que_afectan_la_intimidad_y/o_privacidad_[289]</w:t>
      </w:r>
      <w:r w:rsidR="008659E6" w:rsidRPr="00334EA2">
        <w:rPr>
          <w:rFonts w:ascii="Arial" w:hAnsi="Arial" w:cs="Arial"/>
        </w:rPr>
        <w:t>, generan</w:t>
      </w:r>
      <w:r w:rsidR="008659E6" w:rsidRPr="003A32D0">
        <w:rPr>
          <w:rFonts w:ascii="Arial" w:hAnsi="Arial" w:cs="Arial"/>
        </w:rPr>
        <w:t>do críticas y</w:t>
      </w:r>
      <w:r w:rsidR="00A43257" w:rsidRPr="003A32D0">
        <w:rPr>
          <w:rFonts w:ascii="Arial" w:hAnsi="Arial" w:cs="Arial"/>
        </w:rPr>
        <w:t xml:space="preserve"> una</w:t>
      </w:r>
      <w:r w:rsidR="008659E6" w:rsidRPr="003A32D0">
        <w:rPr>
          <w:rFonts w:ascii="Arial" w:hAnsi="Arial" w:cs="Arial"/>
        </w:rPr>
        <w:t xml:space="preserve"> respuesta</w:t>
      </w:r>
      <w:r w:rsidR="008659E6" w:rsidRPr="00334EA2">
        <w:rPr>
          <w:rFonts w:ascii="Arial" w:hAnsi="Arial" w:cs="Arial"/>
        </w:rPr>
        <w:t xml:space="preserve"> de ella a estas.</w:t>
      </w:r>
    </w:p>
    <w:p w14:paraId="0DD403C7" w14:textId="335272EC" w:rsidR="00690713" w:rsidRPr="00334EA2" w:rsidRDefault="003B3458">
      <w:pPr>
        <w:pStyle w:val="Prrafodelista"/>
        <w:numPr>
          <w:ilvl w:val="0"/>
          <w:numId w:val="23"/>
        </w:numPr>
        <w:spacing w:before="100" w:beforeAutospacing="1" w:after="100" w:afterAutospacing="1" w:line="360" w:lineRule="auto"/>
        <w:jc w:val="both"/>
        <w:rPr>
          <w:rFonts w:ascii="Arial" w:hAnsi="Arial" w:cs="Arial"/>
          <w:b/>
          <w:bCs/>
        </w:rPr>
      </w:pPr>
      <w:r w:rsidRPr="00334EA2">
        <w:rPr>
          <w:rFonts w:ascii="Arial" w:hAnsi="Arial" w:cs="Arial"/>
          <w:b/>
          <w:bCs/>
        </w:rPr>
        <w:t>E</w:t>
      </w:r>
      <w:r w:rsidR="00690713" w:rsidRPr="00334EA2">
        <w:rPr>
          <w:rFonts w:ascii="Arial" w:hAnsi="Arial" w:cs="Arial"/>
          <w:b/>
          <w:bCs/>
        </w:rPr>
        <w:t>lemento b. Expresión (es) objeto de análisis</w:t>
      </w:r>
    </w:p>
    <w:p w14:paraId="50D5638E" w14:textId="3A3F8D5A" w:rsidR="00426A15" w:rsidRPr="00334EA2" w:rsidRDefault="00DA28A4" w:rsidP="00426A15">
      <w:pPr>
        <w:spacing w:before="100" w:beforeAutospacing="1" w:after="100" w:afterAutospacing="1" w:line="360" w:lineRule="auto"/>
        <w:jc w:val="both"/>
        <w:rPr>
          <w:rFonts w:ascii="Arial" w:hAnsi="Arial" w:cs="Arial"/>
          <w:i/>
          <w:iCs/>
        </w:rPr>
      </w:pPr>
      <w:r w:rsidRPr="00DA28A4">
        <w:rPr>
          <w:rFonts w:ascii="Arial" w:hAnsi="Arial" w:cs="Arial"/>
          <w:i/>
          <w:iCs/>
          <w:color w:val="FFFFFF"/>
          <w:highlight w:val="darkCyan"/>
        </w:rPr>
        <w:t>[No.144]_</w:t>
      </w:r>
      <w:proofErr w:type="spellStart"/>
      <w:r w:rsidRPr="00DA28A4">
        <w:rPr>
          <w:rFonts w:ascii="Arial" w:hAnsi="Arial" w:cs="Arial"/>
          <w:i/>
          <w:iCs/>
          <w:color w:val="FFFFFF"/>
          <w:highlight w:val="darkCyan"/>
        </w:rPr>
        <w:t>ELIMINADO_Enlace_electrónico_y</w:t>
      </w:r>
      <w:proofErr w:type="spellEnd"/>
      <w:r w:rsidRPr="00DA28A4">
        <w:rPr>
          <w:rFonts w:ascii="Arial" w:hAnsi="Arial" w:cs="Arial"/>
          <w:i/>
          <w:iCs/>
          <w:color w:val="FFFFFF"/>
          <w:highlight w:val="darkCyan"/>
        </w:rPr>
        <w:t>/</w:t>
      </w:r>
      <w:proofErr w:type="spellStart"/>
      <w:r w:rsidRPr="00DA28A4">
        <w:rPr>
          <w:rFonts w:ascii="Arial" w:hAnsi="Arial" w:cs="Arial"/>
          <w:i/>
          <w:iCs/>
          <w:color w:val="FFFFFF"/>
          <w:highlight w:val="darkCyan"/>
        </w:rPr>
        <w:t>o_título_de_nota</w:t>
      </w:r>
      <w:proofErr w:type="spellEnd"/>
      <w:r w:rsidRPr="00DA28A4">
        <w:rPr>
          <w:rFonts w:ascii="Arial" w:hAnsi="Arial" w:cs="Arial"/>
          <w:i/>
          <w:iCs/>
          <w:color w:val="FFFFFF"/>
          <w:highlight w:val="darkCyan"/>
        </w:rPr>
        <w:t>_[217]</w:t>
      </w:r>
      <w:r w:rsidR="00426A15" w:rsidRPr="00334EA2">
        <w:rPr>
          <w:rFonts w:ascii="Arial" w:hAnsi="Arial" w:cs="Arial"/>
          <w:i/>
          <w:iCs/>
        </w:rPr>
        <w:t>.</w:t>
      </w:r>
    </w:p>
    <w:p w14:paraId="19A1A3D1" w14:textId="2B0312D8" w:rsidR="00690713" w:rsidRPr="00334EA2" w:rsidRDefault="003B3458">
      <w:pPr>
        <w:pStyle w:val="Prrafodelista"/>
        <w:numPr>
          <w:ilvl w:val="0"/>
          <w:numId w:val="23"/>
        </w:numPr>
        <w:spacing w:before="100" w:beforeAutospacing="1" w:after="100" w:afterAutospacing="1" w:line="360" w:lineRule="auto"/>
        <w:contextualSpacing w:val="0"/>
        <w:jc w:val="both"/>
        <w:rPr>
          <w:rFonts w:ascii="Arial" w:hAnsi="Arial" w:cs="Arial"/>
        </w:rPr>
      </w:pPr>
      <w:r w:rsidRPr="00334EA2">
        <w:rPr>
          <w:rFonts w:ascii="Arial" w:hAnsi="Arial" w:cs="Arial"/>
          <w:b/>
          <w:bCs/>
        </w:rPr>
        <w:t>E</w:t>
      </w:r>
      <w:r w:rsidR="00690713" w:rsidRPr="00334EA2">
        <w:rPr>
          <w:rFonts w:ascii="Arial" w:hAnsi="Arial" w:cs="Arial"/>
          <w:b/>
          <w:bCs/>
        </w:rPr>
        <w:t>lementos c y d. Semántica de las palabras y sentido del mensaje a partir del momento y lugar en el que se emite (usos, costumbres y regionalismos)</w:t>
      </w:r>
    </w:p>
    <w:p w14:paraId="30145E73" w14:textId="3739CAF5" w:rsidR="00426A15" w:rsidRPr="00334EA2" w:rsidRDefault="00E043E6">
      <w:pPr>
        <w:pStyle w:val="Prrafodelista"/>
        <w:numPr>
          <w:ilvl w:val="0"/>
          <w:numId w:val="35"/>
        </w:numPr>
        <w:spacing w:before="100" w:beforeAutospacing="1" w:after="100" w:afterAutospacing="1" w:line="360" w:lineRule="auto"/>
        <w:jc w:val="both"/>
        <w:rPr>
          <w:rFonts w:ascii="Arial" w:hAnsi="Arial" w:cs="Arial"/>
        </w:rPr>
      </w:pPr>
      <w:r w:rsidRPr="00B40CF7">
        <w:rPr>
          <w:rFonts w:ascii="Arial" w:hAnsi="Arial" w:cs="Arial"/>
          <w:b/>
          <w:bCs/>
        </w:rPr>
        <w:t>4T:</w:t>
      </w:r>
      <w:r w:rsidRPr="00334EA2">
        <w:rPr>
          <w:rFonts w:ascii="Arial" w:hAnsi="Arial" w:cs="Arial"/>
        </w:rPr>
        <w:t xml:space="preserve"> cuarta transformación. En el ámbito político de nuestro país, se refiere a la forma de gobierno impulsada por el expresidente, Andrés Manuel López Obrador</w:t>
      </w:r>
      <w:r w:rsidR="004A64D7" w:rsidRPr="00334EA2">
        <w:rPr>
          <w:rFonts w:ascii="Arial" w:hAnsi="Arial" w:cs="Arial"/>
        </w:rPr>
        <w:t xml:space="preserve">, </w:t>
      </w:r>
      <w:r w:rsidRPr="00334EA2">
        <w:rPr>
          <w:rFonts w:ascii="Arial" w:hAnsi="Arial" w:cs="Arial"/>
        </w:rPr>
        <w:t>tras la Independencia, la</w:t>
      </w:r>
      <w:r w:rsidR="004A64D7" w:rsidRPr="00334EA2">
        <w:rPr>
          <w:rFonts w:ascii="Arial" w:hAnsi="Arial" w:cs="Arial"/>
        </w:rPr>
        <w:t xml:space="preserve"> Guerra de</w:t>
      </w:r>
      <w:r w:rsidRPr="00334EA2">
        <w:rPr>
          <w:rFonts w:ascii="Arial" w:hAnsi="Arial" w:cs="Arial"/>
        </w:rPr>
        <w:t xml:space="preserve"> Reforma y la Revolución Mexicana.</w:t>
      </w:r>
    </w:p>
    <w:p w14:paraId="29E40F8D" w14:textId="64CC79D3" w:rsidR="00DE4EF4" w:rsidRPr="00334EA2" w:rsidRDefault="00AC7E61">
      <w:pPr>
        <w:pStyle w:val="Prrafodelista"/>
        <w:numPr>
          <w:ilvl w:val="0"/>
          <w:numId w:val="35"/>
        </w:numPr>
        <w:spacing w:before="100" w:beforeAutospacing="1" w:after="100" w:afterAutospacing="1" w:line="360" w:lineRule="auto"/>
        <w:jc w:val="both"/>
        <w:rPr>
          <w:rFonts w:ascii="Arial" w:hAnsi="Arial" w:cs="Arial"/>
        </w:rPr>
      </w:pPr>
      <w:r w:rsidRPr="00B40CF7">
        <w:rPr>
          <w:rFonts w:ascii="Arial" w:hAnsi="Arial" w:cs="Arial"/>
          <w:b/>
          <w:bCs/>
        </w:rPr>
        <w:t>C</w:t>
      </w:r>
      <w:r w:rsidR="00DC72F9" w:rsidRPr="00B40CF7">
        <w:rPr>
          <w:rFonts w:ascii="Arial" w:hAnsi="Arial" w:cs="Arial"/>
          <w:b/>
          <w:bCs/>
        </w:rPr>
        <w:t>rítica</w:t>
      </w:r>
      <w:r w:rsidRPr="00B40CF7">
        <w:rPr>
          <w:rFonts w:ascii="Arial" w:hAnsi="Arial" w:cs="Arial"/>
          <w:b/>
          <w:bCs/>
        </w:rPr>
        <w:t>:</w:t>
      </w:r>
      <w:r w:rsidRPr="00334EA2">
        <w:rPr>
          <w:rFonts w:ascii="Arial" w:hAnsi="Arial" w:cs="Arial"/>
        </w:rPr>
        <w:t xml:space="preserve"> ataque verbal o comentario negativo</w:t>
      </w:r>
      <w:r w:rsidRPr="00334EA2">
        <w:rPr>
          <w:rStyle w:val="Refdenotaalpie"/>
          <w:rFonts w:ascii="Arial" w:hAnsi="Arial" w:cs="Arial"/>
        </w:rPr>
        <w:footnoteReference w:id="144"/>
      </w:r>
      <w:r w:rsidRPr="00334EA2">
        <w:rPr>
          <w:rFonts w:ascii="Arial" w:hAnsi="Arial" w:cs="Arial"/>
        </w:rPr>
        <w:t>.</w:t>
      </w:r>
    </w:p>
    <w:p w14:paraId="31C214E5" w14:textId="43367227" w:rsidR="00955BB9" w:rsidRPr="00334EA2" w:rsidRDefault="00AC7E61">
      <w:pPr>
        <w:pStyle w:val="Prrafodelista"/>
        <w:numPr>
          <w:ilvl w:val="0"/>
          <w:numId w:val="35"/>
        </w:numPr>
        <w:spacing w:before="100" w:beforeAutospacing="1" w:after="100" w:afterAutospacing="1" w:line="360" w:lineRule="auto"/>
        <w:jc w:val="both"/>
        <w:rPr>
          <w:rFonts w:ascii="Arial" w:hAnsi="Arial" w:cs="Arial"/>
        </w:rPr>
      </w:pPr>
      <w:r w:rsidRPr="00B40CF7">
        <w:rPr>
          <w:rFonts w:ascii="Arial" w:hAnsi="Arial" w:cs="Arial"/>
          <w:b/>
          <w:bCs/>
        </w:rPr>
        <w:lastRenderedPageBreak/>
        <w:t>Llover:</w:t>
      </w:r>
      <w:r w:rsidRPr="00334EA2">
        <w:rPr>
          <w:rFonts w:ascii="Arial" w:hAnsi="Arial" w:cs="Arial"/>
        </w:rPr>
        <w:t xml:space="preserve"> </w:t>
      </w:r>
      <w:r w:rsidR="00357704" w:rsidRPr="00334EA2">
        <w:rPr>
          <w:rFonts w:ascii="Arial" w:hAnsi="Arial" w:cs="Arial"/>
        </w:rPr>
        <w:t>abundancia o gran cantidad</w:t>
      </w:r>
      <w:r w:rsidR="001941DE" w:rsidRPr="00334EA2">
        <w:rPr>
          <w:rStyle w:val="Refdenotaalpie"/>
          <w:rFonts w:ascii="Arial" w:hAnsi="Arial" w:cs="Arial"/>
        </w:rPr>
        <w:footnoteReference w:id="145"/>
      </w:r>
      <w:r w:rsidR="001941DE" w:rsidRPr="00334EA2">
        <w:rPr>
          <w:rFonts w:ascii="Arial" w:hAnsi="Arial" w:cs="Arial"/>
        </w:rPr>
        <w:t>.</w:t>
      </w:r>
    </w:p>
    <w:p w14:paraId="3DE821FE" w14:textId="361390D7" w:rsidR="00357704" w:rsidRPr="00334EA2" w:rsidRDefault="00876147" w:rsidP="00E22F3F">
      <w:pPr>
        <w:spacing w:before="100" w:beforeAutospacing="1" w:after="100" w:afterAutospacing="1" w:line="360" w:lineRule="auto"/>
        <w:jc w:val="both"/>
        <w:rPr>
          <w:rFonts w:ascii="Arial" w:eastAsia="Univers" w:hAnsi="Arial" w:cs="Arial"/>
          <w:bdr w:val="nil"/>
        </w:rPr>
      </w:pPr>
      <w:r w:rsidRPr="00334EA2">
        <w:rPr>
          <w:rFonts w:ascii="Arial" w:eastAsia="Univers" w:hAnsi="Arial" w:cs="Arial"/>
          <w:bdr w:val="nil"/>
        </w:rPr>
        <w:t>S</w:t>
      </w:r>
      <w:r w:rsidR="00EE1B63" w:rsidRPr="00334EA2">
        <w:rPr>
          <w:rFonts w:ascii="Arial" w:eastAsia="Univers" w:hAnsi="Arial" w:cs="Arial"/>
          <w:bdr w:val="nil"/>
        </w:rPr>
        <w:t xml:space="preserve">e hace referencia a que </w:t>
      </w:r>
      <w:r w:rsidR="00E22F3F" w:rsidRPr="00334EA2">
        <w:rPr>
          <w:rFonts w:ascii="Arial" w:eastAsia="Univers" w:hAnsi="Arial" w:cs="Arial"/>
          <w:bdr w:val="nil"/>
        </w:rPr>
        <w:t xml:space="preserve">la vestimenta de la </w:t>
      </w:r>
      <w:r w:rsidR="00E22F3F" w:rsidRPr="00334EA2">
        <w:rPr>
          <w:rFonts w:ascii="Arial" w:eastAsia="Univers" w:hAnsi="Arial" w:cs="Arial"/>
          <w:i/>
          <w:iCs/>
          <w:bdr w:val="nil"/>
        </w:rPr>
        <w:t xml:space="preserve">denunciante </w:t>
      </w:r>
      <w:r w:rsidR="00EE1B63" w:rsidRPr="00334EA2">
        <w:rPr>
          <w:rFonts w:ascii="Arial" w:eastAsia="Univers" w:hAnsi="Arial" w:cs="Arial"/>
          <w:bdr w:val="nil"/>
        </w:rPr>
        <w:t>generó debate por</w:t>
      </w:r>
      <w:r w:rsidR="00B9320E" w:rsidRPr="00334EA2">
        <w:rPr>
          <w:rFonts w:ascii="Arial" w:eastAsia="Univers" w:hAnsi="Arial" w:cs="Arial"/>
          <w:bdr w:val="nil"/>
        </w:rPr>
        <w:t xml:space="preserve"> “ir en </w:t>
      </w:r>
      <w:r w:rsidR="00DA28A4" w:rsidRPr="00DA28A4">
        <w:rPr>
          <w:rFonts w:ascii="Arial" w:eastAsia="Univers" w:hAnsi="Arial" w:cs="Arial"/>
          <w:color w:val="FFFFFF"/>
          <w:highlight w:val="darkCyan"/>
          <w:bdr w:val="nil"/>
        </w:rPr>
        <w:t>[No.145]_ELIMINADO_Expresiones_sobre_vestimenta_que_afectan_la_intimidad_y/o_privacidad_[289]</w:t>
      </w:r>
      <w:r w:rsidR="00B9320E" w:rsidRPr="00334EA2">
        <w:rPr>
          <w:rFonts w:ascii="Arial" w:eastAsia="Univers" w:hAnsi="Arial" w:cs="Arial"/>
          <w:bdr w:val="nil"/>
        </w:rPr>
        <w:t xml:space="preserve"> a un evento de primer nivel”</w:t>
      </w:r>
      <w:r w:rsidR="00EE1B63" w:rsidRPr="00334EA2">
        <w:rPr>
          <w:rFonts w:ascii="Arial" w:eastAsia="Univers" w:hAnsi="Arial" w:cs="Arial"/>
          <w:bdr w:val="nil"/>
        </w:rPr>
        <w:t xml:space="preserve"> y que “</w:t>
      </w:r>
      <w:r w:rsidR="00B9320E" w:rsidRPr="00334EA2">
        <w:rPr>
          <w:rFonts w:ascii="Arial" w:eastAsia="Univers" w:hAnsi="Arial" w:cs="Arial"/>
          <w:bdr w:val="nil"/>
        </w:rPr>
        <w:t xml:space="preserve">le llovieron </w:t>
      </w:r>
      <w:r w:rsidR="00A65523" w:rsidRPr="00334EA2">
        <w:rPr>
          <w:rFonts w:ascii="Arial" w:eastAsia="Univers" w:hAnsi="Arial" w:cs="Arial"/>
          <w:bdr w:val="nil"/>
        </w:rPr>
        <w:t>críticas</w:t>
      </w:r>
      <w:r w:rsidR="00EE1B63" w:rsidRPr="00334EA2">
        <w:rPr>
          <w:rFonts w:ascii="Arial" w:eastAsia="Univers" w:hAnsi="Arial" w:cs="Arial"/>
          <w:bdr w:val="nil"/>
        </w:rPr>
        <w:t xml:space="preserve">”, </w:t>
      </w:r>
      <w:r w:rsidRPr="00334EA2">
        <w:rPr>
          <w:rFonts w:ascii="Arial" w:eastAsia="Univers" w:hAnsi="Arial" w:cs="Arial"/>
          <w:bdr w:val="nil"/>
        </w:rPr>
        <w:t xml:space="preserve">pero, del </w:t>
      </w:r>
      <w:r w:rsidR="00EE1B63" w:rsidRPr="00334EA2">
        <w:rPr>
          <w:rFonts w:ascii="Arial" w:eastAsia="Univers" w:hAnsi="Arial" w:cs="Arial"/>
          <w:bdr w:val="nil"/>
        </w:rPr>
        <w:t xml:space="preserve">desarrollo </w:t>
      </w:r>
      <w:r w:rsidR="00EE1B63" w:rsidRPr="00CE4681">
        <w:rPr>
          <w:rFonts w:ascii="Arial" w:eastAsia="Univers" w:hAnsi="Arial" w:cs="Arial"/>
          <w:bdr w:val="nil"/>
        </w:rPr>
        <w:t>de la nota, se advierte que se incluyeron las explicaciones</w:t>
      </w:r>
      <w:r w:rsidR="00B9320E" w:rsidRPr="00CE4681">
        <w:rPr>
          <w:rFonts w:ascii="Arial" w:eastAsia="Univers" w:hAnsi="Arial" w:cs="Arial"/>
          <w:bdr w:val="nil"/>
        </w:rPr>
        <w:t xml:space="preserve"> o contestación</w:t>
      </w:r>
      <w:r w:rsidR="00EE1B63" w:rsidRPr="00CE4681">
        <w:rPr>
          <w:rFonts w:ascii="Arial" w:eastAsia="Univers" w:hAnsi="Arial" w:cs="Arial"/>
          <w:bdr w:val="nil"/>
        </w:rPr>
        <w:t xml:space="preserve"> que </w:t>
      </w:r>
      <w:r w:rsidR="00A43257" w:rsidRPr="00CE4681">
        <w:rPr>
          <w:rFonts w:ascii="Arial" w:eastAsia="Univers" w:hAnsi="Arial" w:cs="Arial"/>
          <w:bdr w:val="nil"/>
        </w:rPr>
        <w:t xml:space="preserve">ella dio al </w:t>
      </w:r>
      <w:r w:rsidR="00EE1B63" w:rsidRPr="00CE4681">
        <w:rPr>
          <w:rFonts w:ascii="Arial" w:eastAsia="Univers" w:hAnsi="Arial" w:cs="Arial"/>
          <w:bdr w:val="nil"/>
        </w:rPr>
        <w:t xml:space="preserve">respecto, </w:t>
      </w:r>
      <w:r w:rsidR="00BC57BD" w:rsidRPr="00CE4681">
        <w:rPr>
          <w:rFonts w:ascii="Arial" w:eastAsia="Univers" w:hAnsi="Arial" w:cs="Arial"/>
          <w:bdr w:val="nil"/>
        </w:rPr>
        <w:t>al sostener</w:t>
      </w:r>
      <w:r w:rsidR="00BC57BD" w:rsidRPr="00334EA2">
        <w:rPr>
          <w:rFonts w:ascii="Arial" w:eastAsia="Univers" w:hAnsi="Arial" w:cs="Arial"/>
          <w:bdr w:val="nil"/>
        </w:rPr>
        <w:t xml:space="preserve"> que las mujeres se pueden vestir como quieran y que el problema no es su falda, sino el machismo de quienes la criticaron.</w:t>
      </w:r>
    </w:p>
    <w:p w14:paraId="6499A55B" w14:textId="433B8216" w:rsidR="00EE1B63" w:rsidRPr="00334EA2" w:rsidRDefault="00495C11" w:rsidP="00A65523">
      <w:pPr>
        <w:pStyle w:val="Prrafodelista"/>
        <w:widowControl w:val="0"/>
        <w:tabs>
          <w:tab w:val="left" w:pos="1215"/>
          <w:tab w:val="left" w:pos="1395"/>
        </w:tabs>
        <w:autoSpaceDE w:val="0"/>
        <w:autoSpaceDN w:val="0"/>
        <w:adjustRightInd w:val="0"/>
        <w:spacing w:before="100" w:beforeAutospacing="1" w:after="100" w:afterAutospacing="1" w:line="360" w:lineRule="auto"/>
        <w:ind w:left="0"/>
        <w:contextualSpacing w:val="0"/>
        <w:jc w:val="both"/>
        <w:rPr>
          <w:rFonts w:ascii="Arial" w:eastAsia="Univers" w:hAnsi="Arial" w:cs="Arial"/>
          <w:i/>
          <w:iCs/>
          <w:bdr w:val="nil"/>
        </w:rPr>
      </w:pPr>
      <w:r w:rsidRPr="00334EA2">
        <w:rPr>
          <w:rFonts w:ascii="Arial" w:eastAsia="Univers" w:hAnsi="Arial" w:cs="Arial"/>
          <w:bdr w:val="nil"/>
        </w:rPr>
        <w:t>Por tanto,</w:t>
      </w:r>
      <w:r w:rsidR="00EE1B63" w:rsidRPr="00334EA2">
        <w:rPr>
          <w:rFonts w:ascii="Arial" w:eastAsia="Univers" w:hAnsi="Arial" w:cs="Arial"/>
          <w:bdr w:val="nil"/>
        </w:rPr>
        <w:t xml:space="preserve"> se considera que el contenido no está basado en elementos o estereotipos de género, ya que</w:t>
      </w:r>
      <w:r w:rsidR="00A65523" w:rsidRPr="00334EA2">
        <w:rPr>
          <w:rFonts w:ascii="Arial" w:eastAsia="Univers" w:hAnsi="Arial" w:cs="Arial"/>
          <w:bdr w:val="nil"/>
        </w:rPr>
        <w:t xml:space="preserve">, como se señaló, </w:t>
      </w:r>
      <w:r w:rsidR="00EE1B63" w:rsidRPr="00334EA2">
        <w:rPr>
          <w:rFonts w:ascii="Arial" w:eastAsia="Univers" w:hAnsi="Arial" w:cs="Arial"/>
          <w:bdr w:val="nil"/>
        </w:rPr>
        <w:t xml:space="preserve">incluso se cita una frase escrita por </w:t>
      </w:r>
      <w:r w:rsidRPr="00334EA2">
        <w:rPr>
          <w:rFonts w:ascii="Arial" w:eastAsia="Univers" w:hAnsi="Arial" w:cs="Arial"/>
          <w:bdr w:val="nil"/>
        </w:rPr>
        <w:t xml:space="preserve">la </w:t>
      </w:r>
      <w:r w:rsidRPr="00334EA2">
        <w:rPr>
          <w:rFonts w:ascii="Arial" w:eastAsia="Univers" w:hAnsi="Arial" w:cs="Arial"/>
          <w:i/>
          <w:iCs/>
          <w:bdr w:val="nil"/>
        </w:rPr>
        <w:t>denunciante.</w:t>
      </w:r>
    </w:p>
    <w:p w14:paraId="31774B9D" w14:textId="0BB51E23" w:rsidR="007479BC" w:rsidRPr="00334EA2" w:rsidRDefault="007479BC" w:rsidP="00EB050A">
      <w:pPr>
        <w:spacing w:before="100" w:beforeAutospacing="1" w:after="100" w:afterAutospacing="1" w:line="360" w:lineRule="auto"/>
        <w:jc w:val="both"/>
        <w:rPr>
          <w:rFonts w:ascii="Arial" w:hAnsi="Arial" w:cs="Arial"/>
          <w:b/>
          <w:bCs/>
          <w:i/>
          <w:iCs/>
        </w:rPr>
      </w:pPr>
      <w:r w:rsidRPr="00334EA2">
        <w:rPr>
          <w:rFonts w:ascii="Arial" w:hAnsi="Arial" w:cs="Arial"/>
          <w:b/>
          <w:bCs/>
          <w:i/>
          <w:iCs/>
        </w:rPr>
        <w:t>Ahora Resulta</w:t>
      </w:r>
    </w:p>
    <w:tbl>
      <w:tblPr>
        <w:tblStyle w:val="Tablaconcuadrcula"/>
        <w:tblW w:w="0" w:type="auto"/>
        <w:jc w:val="center"/>
        <w:tblLook w:val="04A0" w:firstRow="1" w:lastRow="0" w:firstColumn="1" w:lastColumn="0" w:noHBand="0" w:noVBand="1"/>
      </w:tblPr>
      <w:tblGrid>
        <w:gridCol w:w="1527"/>
        <w:gridCol w:w="6166"/>
      </w:tblGrid>
      <w:tr w:rsidR="008D47DC" w:rsidRPr="00334EA2" w14:paraId="671CA15F" w14:textId="77777777" w:rsidTr="00D1013A">
        <w:trPr>
          <w:trHeight w:val="88"/>
          <w:jc w:val="center"/>
        </w:trPr>
        <w:tc>
          <w:tcPr>
            <w:tcW w:w="0" w:type="auto"/>
            <w:shd w:val="clear" w:color="auto" w:fill="F2F2F2" w:themeFill="background1" w:themeFillShade="F2"/>
          </w:tcPr>
          <w:p w14:paraId="13864628" w14:textId="77777777" w:rsidR="008D47DC" w:rsidRPr="00334EA2" w:rsidRDefault="008D47DC" w:rsidP="00D1013A">
            <w:pPr>
              <w:jc w:val="center"/>
              <w:rPr>
                <w:rFonts w:ascii="Arial Narrow" w:hAnsi="Arial Narrow" w:cs="Arial"/>
                <w:b/>
                <w:bCs/>
                <w:sz w:val="20"/>
                <w:szCs w:val="20"/>
              </w:rPr>
            </w:pPr>
            <w:r w:rsidRPr="00334EA2">
              <w:rPr>
                <w:rFonts w:ascii="Arial Narrow" w:hAnsi="Arial Narrow" w:cs="Arial"/>
                <w:b/>
                <w:bCs/>
                <w:sz w:val="20"/>
                <w:szCs w:val="20"/>
              </w:rPr>
              <w:t>Título:</w:t>
            </w:r>
          </w:p>
        </w:tc>
        <w:tc>
          <w:tcPr>
            <w:tcW w:w="0" w:type="auto"/>
          </w:tcPr>
          <w:p w14:paraId="213E1E49" w14:textId="4BB62632" w:rsidR="008D47DC" w:rsidRPr="00334EA2" w:rsidRDefault="008D47DC" w:rsidP="00D1013A">
            <w:pPr>
              <w:pStyle w:val="NormalWeb"/>
              <w:spacing w:before="0" w:beforeAutospacing="0" w:after="0" w:afterAutospacing="0" w:line="240" w:lineRule="auto"/>
            </w:pPr>
            <w:r w:rsidRPr="00334EA2">
              <w:t>#AhoraResulta Ella si</w:t>
            </w:r>
            <w:r w:rsidR="008E09E8" w:rsidRPr="00334EA2">
              <w:t xml:space="preserve"> </w:t>
            </w:r>
            <w:r w:rsidRPr="00334EA2">
              <w:t>aplica la austeridad republicana</w:t>
            </w:r>
          </w:p>
        </w:tc>
      </w:tr>
      <w:tr w:rsidR="008D47DC" w:rsidRPr="00334EA2" w14:paraId="6F77F054" w14:textId="77777777" w:rsidTr="001F1BDD">
        <w:trPr>
          <w:jc w:val="center"/>
        </w:trPr>
        <w:tc>
          <w:tcPr>
            <w:tcW w:w="0" w:type="auto"/>
            <w:gridSpan w:val="2"/>
          </w:tcPr>
          <w:p w14:paraId="2E56FDDD" w14:textId="5F5671C6" w:rsidR="008E09E8" w:rsidRPr="00334EA2" w:rsidRDefault="00DA28A4" w:rsidP="001E70F8">
            <w:pPr>
              <w:pStyle w:val="NormalWeb"/>
              <w:spacing w:line="240" w:lineRule="auto"/>
              <w:rPr>
                <w:b w:val="0"/>
                <w:bCs w:val="0"/>
              </w:rPr>
            </w:pPr>
            <w:r w:rsidRPr="00DA28A4">
              <w:rPr>
                <w:b w:val="0"/>
                <w:bCs w:val="0"/>
                <w:color w:val="FFFFFF"/>
                <w:highlight w:val="darkCyan"/>
              </w:rPr>
              <w:t>[No.146]_ELIMINADO_Cargo_-2-_[276]</w:t>
            </w:r>
            <w:r w:rsidR="008D47DC" w:rsidRPr="00334EA2">
              <w:rPr>
                <w:b w:val="0"/>
                <w:bCs w:val="0"/>
              </w:rPr>
              <w:t xml:space="preserve"> de Michoacán, </w:t>
            </w:r>
            <w:r w:rsidRPr="00DA28A4">
              <w:rPr>
                <w:b w:val="0"/>
                <w:bCs w:val="0"/>
                <w:color w:val="FFFFFF"/>
                <w:highlight w:val="darkCyan"/>
              </w:rPr>
              <w:t>[No.147]_</w:t>
            </w:r>
            <w:proofErr w:type="spellStart"/>
            <w:r w:rsidRPr="00DA28A4">
              <w:rPr>
                <w:b w:val="0"/>
                <w:bCs w:val="0"/>
                <w:color w:val="FFFFFF"/>
                <w:highlight w:val="darkCyan"/>
              </w:rPr>
              <w:t>ELIMINADO_el_nombre_de_la_parte_denunciante</w:t>
            </w:r>
            <w:proofErr w:type="spellEnd"/>
            <w:r w:rsidRPr="00DA28A4">
              <w:rPr>
                <w:b w:val="0"/>
                <w:bCs w:val="0"/>
                <w:color w:val="FFFFFF"/>
                <w:highlight w:val="darkCyan"/>
              </w:rPr>
              <w:t>_[6]</w:t>
            </w:r>
            <w:r w:rsidR="008D47DC" w:rsidRPr="00334EA2">
              <w:rPr>
                <w:b w:val="0"/>
                <w:bCs w:val="0"/>
              </w:rPr>
              <w:t xml:space="preserve">, fue cuestionada en redes sociales tras acudir al acto conmemorativo del </w:t>
            </w:r>
            <w:r w:rsidRPr="00DA28A4">
              <w:rPr>
                <w:b w:val="0"/>
                <w:bCs w:val="0"/>
                <w:color w:val="FFFFFF"/>
                <w:highlight w:val="darkCyan"/>
              </w:rPr>
              <w:t>[No.148]_</w:t>
            </w:r>
            <w:proofErr w:type="spellStart"/>
            <w:r w:rsidRPr="00DA28A4">
              <w:rPr>
                <w:b w:val="0"/>
                <w:bCs w:val="0"/>
                <w:color w:val="FFFFFF"/>
                <w:highlight w:val="darkCyan"/>
              </w:rPr>
              <w:t>ELIMINADO_Evento_identificativo</w:t>
            </w:r>
            <w:proofErr w:type="spellEnd"/>
            <w:r w:rsidRPr="00DA28A4">
              <w:rPr>
                <w:b w:val="0"/>
                <w:bCs w:val="0"/>
                <w:color w:val="FFFFFF"/>
                <w:highlight w:val="darkCyan"/>
              </w:rPr>
              <w:t>_[287]</w:t>
            </w:r>
            <w:r w:rsidR="008D47DC" w:rsidRPr="00334EA2">
              <w:rPr>
                <w:b w:val="0"/>
                <w:bCs w:val="0"/>
              </w:rPr>
              <w:t xml:space="preserve">, celebrado en el patio del Palacio Legislativo, con un atuendo que incluía </w:t>
            </w:r>
            <w:r w:rsidRPr="00DA28A4">
              <w:rPr>
                <w:b w:val="0"/>
                <w:bCs w:val="0"/>
                <w:color w:val="FFFFFF"/>
                <w:highlight w:val="darkCyan"/>
              </w:rPr>
              <w:t>[No.149]_ELIMINADO_Expresiones_sobre_vestimenta_que_afectan_la_intimidad_y/o_privacidad_[289]</w:t>
            </w:r>
            <w:r w:rsidR="008D47DC" w:rsidRPr="00334EA2">
              <w:rPr>
                <w:b w:val="0"/>
                <w:bCs w:val="0"/>
              </w:rPr>
              <w:t>.</w:t>
            </w:r>
          </w:p>
          <w:p w14:paraId="5480E256" w14:textId="6126F377" w:rsidR="008D47DC" w:rsidRPr="00334EA2" w:rsidRDefault="008D47DC" w:rsidP="008D47DC">
            <w:pPr>
              <w:pStyle w:val="NormalWeb"/>
              <w:rPr>
                <w:b w:val="0"/>
                <w:bCs w:val="0"/>
              </w:rPr>
            </w:pPr>
            <w:r w:rsidRPr="00334EA2">
              <w:rPr>
                <w:b w:val="0"/>
                <w:bCs w:val="0"/>
              </w:rPr>
              <w:t>#Noticias #México</w:t>
            </w:r>
          </w:p>
        </w:tc>
      </w:tr>
    </w:tbl>
    <w:p w14:paraId="111CA8D9" w14:textId="77777777" w:rsidR="008D47DC" w:rsidRPr="00334EA2" w:rsidRDefault="008D47DC" w:rsidP="008D47DC">
      <w:pPr>
        <w:rPr>
          <w:highlight w:val="yellow"/>
        </w:rPr>
      </w:pPr>
    </w:p>
    <w:p w14:paraId="17592A70" w14:textId="52EDD8DF" w:rsidR="00690713" w:rsidRPr="00334EA2" w:rsidRDefault="003B3458">
      <w:pPr>
        <w:pStyle w:val="Prrafodelista"/>
        <w:numPr>
          <w:ilvl w:val="0"/>
          <w:numId w:val="23"/>
        </w:numPr>
        <w:spacing w:before="100" w:beforeAutospacing="1" w:after="100" w:afterAutospacing="1" w:line="360" w:lineRule="auto"/>
        <w:jc w:val="both"/>
        <w:rPr>
          <w:rFonts w:ascii="Arial" w:hAnsi="Arial" w:cs="Arial"/>
          <w:b/>
          <w:bCs/>
        </w:rPr>
      </w:pPr>
      <w:r w:rsidRPr="00334EA2">
        <w:rPr>
          <w:rFonts w:ascii="Arial" w:hAnsi="Arial" w:cs="Arial"/>
          <w:b/>
          <w:bCs/>
        </w:rPr>
        <w:t>E</w:t>
      </w:r>
      <w:r w:rsidR="00690713" w:rsidRPr="00334EA2">
        <w:rPr>
          <w:rFonts w:ascii="Arial" w:hAnsi="Arial" w:cs="Arial"/>
          <w:b/>
          <w:bCs/>
        </w:rPr>
        <w:t>lemento a. Contexto en el que se emite el mensaje</w:t>
      </w:r>
    </w:p>
    <w:p w14:paraId="1C572FDB" w14:textId="135744C0" w:rsidR="00FA32A7" w:rsidRPr="00334EA2" w:rsidRDefault="00895440" w:rsidP="00325AD6">
      <w:pPr>
        <w:spacing w:before="100" w:beforeAutospacing="1" w:after="100" w:afterAutospacing="1" w:line="360" w:lineRule="auto"/>
        <w:jc w:val="both"/>
        <w:rPr>
          <w:rFonts w:ascii="Arial" w:hAnsi="Arial" w:cs="Arial"/>
        </w:rPr>
      </w:pPr>
      <w:r w:rsidRPr="00334EA2">
        <w:rPr>
          <w:rFonts w:ascii="Arial" w:hAnsi="Arial" w:cs="Arial"/>
        </w:rPr>
        <w:t xml:space="preserve">La nota fue publicada el veinticuatro de agosto, </w:t>
      </w:r>
      <w:r w:rsidR="003459F9" w:rsidRPr="00334EA2">
        <w:rPr>
          <w:rFonts w:ascii="Arial" w:hAnsi="Arial" w:cs="Arial"/>
        </w:rPr>
        <w:t xml:space="preserve">refiriendo que la </w:t>
      </w:r>
      <w:r w:rsidR="003459F9" w:rsidRPr="00334EA2">
        <w:rPr>
          <w:rFonts w:ascii="Arial" w:hAnsi="Arial" w:cs="Arial"/>
          <w:i/>
          <w:iCs/>
        </w:rPr>
        <w:t xml:space="preserve">denunciante </w:t>
      </w:r>
      <w:r w:rsidR="003459F9" w:rsidRPr="00334EA2">
        <w:rPr>
          <w:rFonts w:ascii="Arial" w:hAnsi="Arial" w:cs="Arial"/>
        </w:rPr>
        <w:t>fue cuestionada tras acudir</w:t>
      </w:r>
      <w:r w:rsidR="00BA13C7" w:rsidRPr="00334EA2">
        <w:rPr>
          <w:rFonts w:ascii="Arial" w:hAnsi="Arial" w:cs="Arial"/>
        </w:rPr>
        <w:t xml:space="preserve"> en </w:t>
      </w:r>
      <w:r w:rsidR="00DA28A4" w:rsidRPr="00DA28A4">
        <w:rPr>
          <w:rFonts w:ascii="Arial" w:hAnsi="Arial" w:cs="Arial"/>
          <w:color w:val="FFFFFF"/>
          <w:highlight w:val="darkCyan"/>
        </w:rPr>
        <w:t>[No.150]_ELIMINADO_Expresiones_sobre_vestimenta_que_afectan_la_intimidad_y/o_privacidad_[289]</w:t>
      </w:r>
      <w:r w:rsidR="003459F9" w:rsidRPr="00334EA2">
        <w:rPr>
          <w:rFonts w:ascii="Arial" w:hAnsi="Arial" w:cs="Arial"/>
        </w:rPr>
        <w:t xml:space="preserve"> al evento del </w:t>
      </w:r>
      <w:r w:rsidR="00DA28A4" w:rsidRPr="00DA28A4">
        <w:rPr>
          <w:rFonts w:ascii="Arial" w:hAnsi="Arial" w:cs="Arial"/>
          <w:color w:val="FFFFFF"/>
          <w:highlight w:val="darkCyan"/>
        </w:rPr>
        <w:t>[No.151]_</w:t>
      </w:r>
      <w:proofErr w:type="spellStart"/>
      <w:r w:rsidR="00DA28A4" w:rsidRPr="00DA28A4">
        <w:rPr>
          <w:rFonts w:ascii="Arial" w:hAnsi="Arial" w:cs="Arial"/>
          <w:color w:val="FFFFFF"/>
          <w:highlight w:val="darkCyan"/>
        </w:rPr>
        <w:t>ELIMINADO_Evento_identificativo</w:t>
      </w:r>
      <w:proofErr w:type="spellEnd"/>
      <w:r w:rsidR="00DA28A4" w:rsidRPr="00DA28A4">
        <w:rPr>
          <w:rFonts w:ascii="Arial" w:hAnsi="Arial" w:cs="Arial"/>
          <w:color w:val="FFFFFF"/>
          <w:highlight w:val="darkCyan"/>
        </w:rPr>
        <w:t>_[287]</w:t>
      </w:r>
      <w:r w:rsidR="00BA13C7" w:rsidRPr="00334EA2">
        <w:rPr>
          <w:rFonts w:ascii="Arial" w:hAnsi="Arial" w:cs="Arial"/>
        </w:rPr>
        <w:t>, señalando que ella sí aplica la austeridad republicana.</w:t>
      </w:r>
    </w:p>
    <w:p w14:paraId="52BDBF70" w14:textId="5EA91B3B" w:rsidR="00690713" w:rsidRPr="00334EA2" w:rsidRDefault="003B3458">
      <w:pPr>
        <w:pStyle w:val="Prrafodelista"/>
        <w:numPr>
          <w:ilvl w:val="0"/>
          <w:numId w:val="23"/>
        </w:numPr>
        <w:spacing w:before="100" w:beforeAutospacing="1" w:after="100" w:afterAutospacing="1" w:line="360" w:lineRule="auto"/>
        <w:jc w:val="both"/>
        <w:rPr>
          <w:rFonts w:ascii="Arial" w:hAnsi="Arial" w:cs="Arial"/>
          <w:b/>
          <w:bCs/>
        </w:rPr>
      </w:pPr>
      <w:r w:rsidRPr="00334EA2">
        <w:rPr>
          <w:rFonts w:ascii="Arial" w:hAnsi="Arial" w:cs="Arial"/>
          <w:b/>
          <w:bCs/>
        </w:rPr>
        <w:t>E</w:t>
      </w:r>
      <w:r w:rsidR="00690713" w:rsidRPr="00334EA2">
        <w:rPr>
          <w:rFonts w:ascii="Arial" w:hAnsi="Arial" w:cs="Arial"/>
          <w:b/>
          <w:bCs/>
        </w:rPr>
        <w:t>lemento b. Expresión (es) objeto de análisis</w:t>
      </w:r>
    </w:p>
    <w:p w14:paraId="143A2846" w14:textId="1627BD41" w:rsidR="00BA13C7" w:rsidRPr="00334EA2" w:rsidRDefault="00BA13C7" w:rsidP="00325AD6">
      <w:pPr>
        <w:spacing w:before="100" w:beforeAutospacing="1" w:after="100" w:afterAutospacing="1" w:line="360" w:lineRule="auto"/>
        <w:jc w:val="both"/>
        <w:rPr>
          <w:rFonts w:ascii="Arial" w:hAnsi="Arial" w:cs="Arial"/>
          <w:i/>
          <w:iCs/>
        </w:rPr>
      </w:pPr>
      <w:r w:rsidRPr="00334EA2">
        <w:rPr>
          <w:rFonts w:ascii="Arial" w:hAnsi="Arial" w:cs="Arial"/>
          <w:i/>
          <w:iCs/>
        </w:rPr>
        <w:t>Ella sí aplica la austeridad republicana.</w:t>
      </w:r>
    </w:p>
    <w:p w14:paraId="546600BB" w14:textId="3BBE6489" w:rsidR="00690713" w:rsidRPr="00334EA2" w:rsidRDefault="003B3458">
      <w:pPr>
        <w:pStyle w:val="Prrafodelista"/>
        <w:numPr>
          <w:ilvl w:val="0"/>
          <w:numId w:val="23"/>
        </w:numPr>
        <w:spacing w:before="100" w:beforeAutospacing="1" w:after="100" w:afterAutospacing="1" w:line="360" w:lineRule="auto"/>
        <w:contextualSpacing w:val="0"/>
        <w:jc w:val="both"/>
        <w:rPr>
          <w:rFonts w:ascii="Arial" w:hAnsi="Arial" w:cs="Arial"/>
        </w:rPr>
      </w:pPr>
      <w:r w:rsidRPr="00334EA2">
        <w:rPr>
          <w:rFonts w:ascii="Arial" w:hAnsi="Arial" w:cs="Arial"/>
          <w:b/>
          <w:bCs/>
        </w:rPr>
        <w:t>E</w:t>
      </w:r>
      <w:r w:rsidR="00690713" w:rsidRPr="00334EA2">
        <w:rPr>
          <w:rFonts w:ascii="Arial" w:hAnsi="Arial" w:cs="Arial"/>
          <w:b/>
          <w:bCs/>
        </w:rPr>
        <w:t>lementos c y d. Semántica de las palabras y sentido del mensaje a partir del momento y lugar en el que se emite (usos, costumbres y regionalismos)</w:t>
      </w:r>
    </w:p>
    <w:p w14:paraId="079400B1" w14:textId="305FCD06" w:rsidR="00BA13C7" w:rsidRPr="00334EA2" w:rsidRDefault="00BA13C7">
      <w:pPr>
        <w:pStyle w:val="Prrafodelista"/>
        <w:numPr>
          <w:ilvl w:val="0"/>
          <w:numId w:val="36"/>
        </w:numPr>
        <w:spacing w:before="100" w:beforeAutospacing="1" w:after="100" w:afterAutospacing="1" w:line="360" w:lineRule="auto"/>
        <w:jc w:val="both"/>
        <w:rPr>
          <w:rFonts w:ascii="Arial" w:hAnsi="Arial" w:cs="Arial"/>
        </w:rPr>
      </w:pPr>
      <w:r w:rsidRPr="00B40CF7">
        <w:rPr>
          <w:rFonts w:ascii="Arial" w:hAnsi="Arial" w:cs="Arial"/>
          <w:b/>
        </w:rPr>
        <w:lastRenderedPageBreak/>
        <w:t>Aplicar</w:t>
      </w:r>
      <w:r w:rsidR="002938CD" w:rsidRPr="00B40CF7">
        <w:rPr>
          <w:rFonts w:ascii="Arial" w:hAnsi="Arial" w:cs="Arial"/>
          <w:b/>
        </w:rPr>
        <w:t>:</w:t>
      </w:r>
      <w:r w:rsidRPr="00334EA2">
        <w:rPr>
          <w:rFonts w:ascii="Arial" w:hAnsi="Arial" w:cs="Arial"/>
        </w:rPr>
        <w:t xml:space="preserve"> </w:t>
      </w:r>
      <w:r w:rsidR="008C47EA" w:rsidRPr="00334EA2">
        <w:rPr>
          <w:rFonts w:ascii="Arial" w:hAnsi="Arial" w:cs="Arial"/>
        </w:rPr>
        <w:t>emplear, administrar o poner en práctica un conocimiento, medida o principio, a fin de obtener un determinado efecto o rendimiento en alguien o algo</w:t>
      </w:r>
      <w:r w:rsidR="008C47EA" w:rsidRPr="00334EA2">
        <w:rPr>
          <w:rStyle w:val="Refdenotaalpie"/>
          <w:rFonts w:ascii="Arial" w:hAnsi="Arial" w:cs="Arial"/>
        </w:rPr>
        <w:footnoteReference w:id="146"/>
      </w:r>
      <w:r w:rsidR="008C47EA" w:rsidRPr="00334EA2">
        <w:rPr>
          <w:rFonts w:ascii="Arial" w:hAnsi="Arial" w:cs="Arial"/>
        </w:rPr>
        <w:t>.</w:t>
      </w:r>
    </w:p>
    <w:p w14:paraId="2F638E68" w14:textId="22A46069" w:rsidR="002938CD" w:rsidRPr="00334EA2" w:rsidRDefault="002938CD">
      <w:pPr>
        <w:pStyle w:val="Prrafodelista"/>
        <w:numPr>
          <w:ilvl w:val="0"/>
          <w:numId w:val="36"/>
        </w:numPr>
        <w:spacing w:before="100" w:beforeAutospacing="1" w:after="100" w:afterAutospacing="1" w:line="360" w:lineRule="auto"/>
        <w:jc w:val="both"/>
        <w:rPr>
          <w:rFonts w:ascii="Arial" w:hAnsi="Arial" w:cs="Arial"/>
          <w:bCs/>
        </w:rPr>
      </w:pPr>
      <w:r w:rsidRPr="00B40CF7">
        <w:rPr>
          <w:rFonts w:ascii="Arial" w:hAnsi="Arial" w:cs="Arial"/>
          <w:b/>
        </w:rPr>
        <w:t>Austeridad:</w:t>
      </w:r>
      <w:r w:rsidRPr="00334EA2">
        <w:rPr>
          <w:rFonts w:ascii="Arial" w:hAnsi="Arial" w:cs="Arial"/>
          <w:bCs/>
        </w:rPr>
        <w:t xml:space="preserve"> cualidad de austero, sobriedad, parquedad, mesura, prudencia, templanza, temperancia, seriedad, economía, ahorro, frugalidad, moderación</w:t>
      </w:r>
      <w:r w:rsidRPr="00334EA2">
        <w:rPr>
          <w:rStyle w:val="Refdenotaalpie"/>
          <w:rFonts w:ascii="Arial" w:hAnsi="Arial" w:cs="Arial"/>
          <w:bCs/>
        </w:rPr>
        <w:footnoteReference w:id="147"/>
      </w:r>
      <w:r w:rsidRPr="00334EA2">
        <w:rPr>
          <w:rFonts w:ascii="Arial" w:hAnsi="Arial" w:cs="Arial"/>
          <w:bCs/>
        </w:rPr>
        <w:t>.</w:t>
      </w:r>
    </w:p>
    <w:p w14:paraId="195AEC72" w14:textId="77777777" w:rsidR="002938CD" w:rsidRPr="00334EA2" w:rsidRDefault="002938CD">
      <w:pPr>
        <w:pStyle w:val="Prrafodelista"/>
        <w:numPr>
          <w:ilvl w:val="0"/>
          <w:numId w:val="36"/>
        </w:numPr>
        <w:spacing w:before="100" w:beforeAutospacing="1" w:after="100" w:afterAutospacing="1" w:line="360" w:lineRule="auto"/>
        <w:jc w:val="both"/>
        <w:rPr>
          <w:rFonts w:ascii="Arial" w:hAnsi="Arial" w:cs="Arial"/>
          <w:bCs/>
        </w:rPr>
      </w:pPr>
      <w:r w:rsidRPr="00B40CF7">
        <w:rPr>
          <w:rFonts w:ascii="Arial" w:hAnsi="Arial" w:cs="Arial"/>
          <w:b/>
        </w:rPr>
        <w:t>Republicana:</w:t>
      </w:r>
      <w:r w:rsidRPr="00334EA2">
        <w:rPr>
          <w:rFonts w:ascii="Arial" w:hAnsi="Arial" w:cs="Arial"/>
          <w:bCs/>
        </w:rPr>
        <w:t xml:space="preserve"> perteneciente o relativo a la república (organización del Estado), democrático, representativo, popular</w:t>
      </w:r>
      <w:r w:rsidRPr="00334EA2">
        <w:rPr>
          <w:rStyle w:val="Refdenotaalpie"/>
          <w:rFonts w:ascii="Arial" w:hAnsi="Arial" w:cs="Arial"/>
          <w:bCs/>
        </w:rPr>
        <w:footnoteReference w:id="148"/>
      </w:r>
      <w:r w:rsidRPr="00334EA2">
        <w:rPr>
          <w:rFonts w:ascii="Arial" w:hAnsi="Arial" w:cs="Arial"/>
          <w:bCs/>
        </w:rPr>
        <w:t>.</w:t>
      </w:r>
    </w:p>
    <w:p w14:paraId="591C57DD" w14:textId="619EE8E8" w:rsidR="002938CD" w:rsidRPr="00334EA2" w:rsidRDefault="002938CD">
      <w:pPr>
        <w:pStyle w:val="Prrafodelista"/>
        <w:numPr>
          <w:ilvl w:val="0"/>
          <w:numId w:val="36"/>
        </w:numPr>
        <w:spacing w:before="100" w:beforeAutospacing="1" w:after="100" w:afterAutospacing="1" w:line="360" w:lineRule="auto"/>
        <w:jc w:val="both"/>
        <w:rPr>
          <w:rFonts w:ascii="Arial" w:hAnsi="Arial" w:cs="Arial"/>
          <w:bCs/>
        </w:rPr>
      </w:pPr>
      <w:r w:rsidRPr="00B40CF7">
        <w:rPr>
          <w:rFonts w:ascii="Arial" w:hAnsi="Arial" w:cs="Arial"/>
          <w:b/>
        </w:rPr>
        <w:t>Austeridad republicana:</w:t>
      </w:r>
      <w:r w:rsidRPr="00334EA2">
        <w:rPr>
          <w:rFonts w:ascii="Arial" w:hAnsi="Arial" w:cs="Arial"/>
          <w:bCs/>
        </w:rPr>
        <w:t xml:space="preserve"> conducta que las personas servidoras públicas deb</w:t>
      </w:r>
      <w:r w:rsidRPr="00CE4681">
        <w:rPr>
          <w:rFonts w:ascii="Arial" w:hAnsi="Arial" w:cs="Arial"/>
          <w:bCs/>
        </w:rPr>
        <w:t>en</w:t>
      </w:r>
      <w:r w:rsidR="00512740" w:rsidRPr="00CE4681">
        <w:rPr>
          <w:rFonts w:ascii="Arial" w:hAnsi="Arial" w:cs="Arial"/>
          <w:bCs/>
        </w:rPr>
        <w:t xml:space="preserve"> de</w:t>
      </w:r>
      <w:r w:rsidRPr="00334EA2">
        <w:rPr>
          <w:rFonts w:ascii="Arial" w:hAnsi="Arial" w:cs="Arial"/>
          <w:bCs/>
        </w:rPr>
        <w:t xml:space="preserve"> llevar a cabo para combatir la desigualdad social, la corrupción, la avaricia y el despilfarro de los bienes y recursos nacionales, actuando así con eficiencia, eficacia, economía, transparencia y honradez</w:t>
      </w:r>
      <w:r w:rsidRPr="00334EA2">
        <w:rPr>
          <w:rStyle w:val="Refdenotaalpie"/>
          <w:rFonts w:ascii="Arial" w:hAnsi="Arial" w:cs="Arial"/>
          <w:bCs/>
        </w:rPr>
        <w:footnoteReference w:id="149"/>
      </w:r>
      <w:r w:rsidRPr="00334EA2">
        <w:rPr>
          <w:rFonts w:ascii="Arial" w:hAnsi="Arial" w:cs="Arial"/>
          <w:bCs/>
        </w:rPr>
        <w:t>.</w:t>
      </w:r>
    </w:p>
    <w:p w14:paraId="6EA95C9E" w14:textId="209CB25A" w:rsidR="003415E4" w:rsidRPr="00334EA2" w:rsidRDefault="00E35EF7" w:rsidP="00345A0C">
      <w:pPr>
        <w:spacing w:before="100" w:beforeAutospacing="1" w:after="100" w:afterAutospacing="1" w:line="360" w:lineRule="auto"/>
        <w:jc w:val="both"/>
        <w:rPr>
          <w:rFonts w:ascii="Arial" w:hAnsi="Arial" w:cs="Arial"/>
        </w:rPr>
      </w:pPr>
      <w:r w:rsidRPr="00334EA2">
        <w:rPr>
          <w:rFonts w:ascii="Arial" w:hAnsi="Arial" w:cs="Arial"/>
        </w:rPr>
        <w:t>L</w:t>
      </w:r>
      <w:r w:rsidR="007C00B0" w:rsidRPr="00334EA2">
        <w:rPr>
          <w:rFonts w:ascii="Arial" w:hAnsi="Arial" w:cs="Arial"/>
        </w:rPr>
        <w:t xml:space="preserve">a nota, analizada de manera integral, no actualiza violencia o uso de estereotipos discriminatorios de género, ya que de ella se desprende que </w:t>
      </w:r>
      <w:r w:rsidR="007E344D" w:rsidRPr="00334EA2">
        <w:rPr>
          <w:rFonts w:ascii="Arial" w:hAnsi="Arial" w:cs="Arial"/>
        </w:rPr>
        <w:t xml:space="preserve">da a conocer a la ciudadanía que la </w:t>
      </w:r>
      <w:r w:rsidR="007E344D" w:rsidRPr="00334EA2">
        <w:rPr>
          <w:rFonts w:ascii="Arial" w:hAnsi="Arial" w:cs="Arial"/>
          <w:i/>
          <w:iCs/>
        </w:rPr>
        <w:t xml:space="preserve">denunciante </w:t>
      </w:r>
      <w:r w:rsidR="007E344D" w:rsidRPr="00334EA2">
        <w:rPr>
          <w:rFonts w:ascii="Arial" w:hAnsi="Arial" w:cs="Arial"/>
        </w:rPr>
        <w:t>fue cuestionada por la vestimenta que utilizó en un evento.</w:t>
      </w:r>
    </w:p>
    <w:p w14:paraId="4CEF289E" w14:textId="1B11E106" w:rsidR="007E344D" w:rsidRPr="00334EA2" w:rsidRDefault="007E344D" w:rsidP="00345A0C">
      <w:pPr>
        <w:spacing w:before="100" w:beforeAutospacing="1" w:after="100" w:afterAutospacing="1" w:line="360" w:lineRule="auto"/>
        <w:jc w:val="both"/>
        <w:rPr>
          <w:rFonts w:ascii="Arial" w:hAnsi="Arial" w:cs="Arial"/>
        </w:rPr>
      </w:pPr>
      <w:r w:rsidRPr="00334EA2">
        <w:rPr>
          <w:rFonts w:ascii="Arial" w:hAnsi="Arial" w:cs="Arial"/>
        </w:rPr>
        <w:t xml:space="preserve">Entonces, </w:t>
      </w:r>
      <w:r w:rsidR="00D9658A" w:rsidRPr="00334EA2">
        <w:rPr>
          <w:rFonts w:ascii="Arial" w:hAnsi="Arial" w:cs="Arial"/>
        </w:rPr>
        <w:t xml:space="preserve">esta se encuentra amparada por la libertad de expresión, al abordar temas de interés </w:t>
      </w:r>
      <w:r w:rsidR="00F16402" w:rsidRPr="00334EA2">
        <w:rPr>
          <w:rFonts w:ascii="Arial" w:hAnsi="Arial" w:cs="Arial"/>
        </w:rPr>
        <w:t>público, y si bien, el título de la nota refiere que ella sí aplica la austeridad republicana, tal hecho, por sí solo, no constituye violencia, pues, como ha quedado asentado, de</w:t>
      </w:r>
      <w:r w:rsidR="00690603" w:rsidRPr="00334EA2">
        <w:rPr>
          <w:rFonts w:ascii="Arial" w:hAnsi="Arial" w:cs="Arial"/>
        </w:rPr>
        <w:t xml:space="preserve">l contenido no se advierten elementos tendentes a violentar a la </w:t>
      </w:r>
      <w:r w:rsidR="00690603" w:rsidRPr="00334EA2">
        <w:rPr>
          <w:rFonts w:ascii="Arial" w:hAnsi="Arial" w:cs="Arial"/>
          <w:i/>
          <w:iCs/>
        </w:rPr>
        <w:t>denunciante</w:t>
      </w:r>
      <w:r w:rsidR="00D30AB2" w:rsidRPr="00334EA2">
        <w:rPr>
          <w:rFonts w:ascii="Arial" w:hAnsi="Arial" w:cs="Arial"/>
        </w:rPr>
        <w:t>.</w:t>
      </w:r>
    </w:p>
    <w:p w14:paraId="2BB66646" w14:textId="1D8750A2" w:rsidR="00D27E64" w:rsidRPr="00334EA2" w:rsidRDefault="00D27E64">
      <w:pPr>
        <w:pStyle w:val="Prrafodelista"/>
        <w:numPr>
          <w:ilvl w:val="0"/>
          <w:numId w:val="34"/>
        </w:numPr>
        <w:spacing w:before="100" w:beforeAutospacing="1" w:after="100" w:afterAutospacing="1" w:line="360" w:lineRule="auto"/>
        <w:rPr>
          <w:rFonts w:ascii="Arial" w:hAnsi="Arial" w:cs="Arial"/>
          <w:b/>
          <w:bCs/>
          <w:i/>
          <w:iCs/>
        </w:rPr>
      </w:pPr>
      <w:r w:rsidRPr="00334EA2">
        <w:rPr>
          <w:rFonts w:ascii="Arial" w:hAnsi="Arial" w:cs="Arial"/>
          <w:b/>
          <w:bCs/>
          <w:i/>
          <w:iCs/>
        </w:rPr>
        <w:t>P</w:t>
      </w:r>
      <w:r w:rsidR="003B3458" w:rsidRPr="00334EA2">
        <w:rPr>
          <w:rFonts w:ascii="Arial" w:hAnsi="Arial" w:cs="Arial"/>
          <w:b/>
          <w:bCs/>
          <w:i/>
          <w:iCs/>
        </w:rPr>
        <w:t>erfiles</w:t>
      </w:r>
    </w:p>
    <w:p w14:paraId="0A6A2888" w14:textId="04D1A1CF" w:rsidR="007B10C1" w:rsidRPr="00334EA2" w:rsidRDefault="002D462B" w:rsidP="00232707">
      <w:pPr>
        <w:spacing w:before="100" w:beforeAutospacing="1" w:after="100" w:afterAutospacing="1" w:line="360" w:lineRule="auto"/>
        <w:jc w:val="both"/>
        <w:rPr>
          <w:rFonts w:ascii="Arial" w:hAnsi="Arial" w:cs="Arial"/>
          <w:b/>
          <w:bCs/>
          <w:i/>
          <w:iCs/>
        </w:rPr>
      </w:pPr>
      <w:r w:rsidRPr="00334EA2">
        <w:rPr>
          <w:rFonts w:ascii="Arial" w:hAnsi="Arial" w:cs="Arial"/>
          <w:b/>
          <w:bCs/>
          <w:i/>
          <w:iCs/>
        </w:rPr>
        <w:t>Sergio Cortés</w:t>
      </w:r>
    </w:p>
    <w:tbl>
      <w:tblPr>
        <w:tblStyle w:val="Tablaconcuadrcula"/>
        <w:tblW w:w="0" w:type="auto"/>
        <w:jc w:val="center"/>
        <w:tblLook w:val="04A0" w:firstRow="1" w:lastRow="0" w:firstColumn="1" w:lastColumn="0" w:noHBand="0" w:noVBand="1"/>
      </w:tblPr>
      <w:tblGrid>
        <w:gridCol w:w="7693"/>
      </w:tblGrid>
      <w:tr w:rsidR="007A0BFF" w:rsidRPr="00334EA2" w14:paraId="746E1055" w14:textId="77777777" w:rsidTr="007A0BFF">
        <w:trPr>
          <w:trHeight w:val="108"/>
          <w:jc w:val="center"/>
        </w:trPr>
        <w:tc>
          <w:tcPr>
            <w:tcW w:w="8522" w:type="dxa"/>
          </w:tcPr>
          <w:p w14:paraId="18579EA6" w14:textId="7BC3E7E6" w:rsidR="007A0BFF" w:rsidRPr="00334EA2" w:rsidRDefault="007A0BFF" w:rsidP="00B640FE">
            <w:pPr>
              <w:spacing w:before="100" w:beforeAutospacing="1" w:after="100" w:afterAutospacing="1" w:line="360" w:lineRule="auto"/>
              <w:jc w:val="both"/>
              <w:rPr>
                <w:rFonts w:ascii="Arial Narrow" w:hAnsi="Arial Narrow" w:cs="Arial"/>
                <w:i/>
                <w:iCs/>
                <w:color w:val="000000"/>
                <w:sz w:val="20"/>
                <w:szCs w:val="20"/>
                <w:lang w:eastAsia="es-MX"/>
              </w:rPr>
            </w:pPr>
            <w:r w:rsidRPr="00334EA2">
              <w:rPr>
                <w:rFonts w:ascii="Arial Narrow" w:hAnsi="Arial Narrow" w:cs="Arial"/>
                <w:i/>
                <w:iCs/>
                <w:color w:val="000000"/>
                <w:sz w:val="20"/>
                <w:szCs w:val="20"/>
                <w:lang w:eastAsia="es-MX"/>
              </w:rPr>
              <w:t>¡¡¡No digo nada!!! Luego me denuncian; mejor que hable el pueblo bueno y sabio…</w:t>
            </w:r>
          </w:p>
        </w:tc>
      </w:tr>
    </w:tbl>
    <w:p w14:paraId="62AF1E66" w14:textId="3DDFA0AF" w:rsidR="00232707" w:rsidRPr="00334EA2" w:rsidRDefault="003B3458">
      <w:pPr>
        <w:pStyle w:val="Prrafodelista"/>
        <w:numPr>
          <w:ilvl w:val="0"/>
          <w:numId w:val="23"/>
        </w:numPr>
        <w:spacing w:before="100" w:beforeAutospacing="1" w:after="100" w:afterAutospacing="1" w:line="360" w:lineRule="auto"/>
        <w:jc w:val="both"/>
        <w:rPr>
          <w:rFonts w:ascii="Arial" w:hAnsi="Arial" w:cs="Arial"/>
          <w:b/>
          <w:bCs/>
        </w:rPr>
      </w:pPr>
      <w:r w:rsidRPr="00334EA2">
        <w:rPr>
          <w:rFonts w:ascii="Arial" w:hAnsi="Arial" w:cs="Arial"/>
          <w:b/>
          <w:bCs/>
        </w:rPr>
        <w:t>E</w:t>
      </w:r>
      <w:r w:rsidR="00232707" w:rsidRPr="00334EA2">
        <w:rPr>
          <w:rFonts w:ascii="Arial" w:hAnsi="Arial" w:cs="Arial"/>
          <w:b/>
          <w:bCs/>
        </w:rPr>
        <w:t>lemento a. Contexto en el que se emite el mensaje</w:t>
      </w:r>
    </w:p>
    <w:p w14:paraId="016EA238" w14:textId="7C2DA0B6" w:rsidR="00372372" w:rsidRPr="00334EA2" w:rsidRDefault="00372372" w:rsidP="00D44849">
      <w:pPr>
        <w:spacing w:before="100" w:beforeAutospacing="1" w:after="100" w:afterAutospacing="1" w:line="360" w:lineRule="auto"/>
        <w:jc w:val="both"/>
        <w:rPr>
          <w:rFonts w:ascii="Arial" w:hAnsi="Arial" w:cs="Arial"/>
        </w:rPr>
      </w:pPr>
      <w:r w:rsidRPr="00334EA2">
        <w:rPr>
          <w:rFonts w:ascii="Arial" w:hAnsi="Arial" w:cs="Arial"/>
        </w:rPr>
        <w:t xml:space="preserve">La publicación fue realizada el veintidós de enero, y, si bien, en ella no se realiza mayor comentario, es posible advertir que </w:t>
      </w:r>
      <w:r w:rsidR="00660806" w:rsidRPr="00334EA2">
        <w:rPr>
          <w:rFonts w:ascii="Arial" w:hAnsi="Arial" w:cs="Arial"/>
        </w:rPr>
        <w:t xml:space="preserve">incluye fotografías relativas al evento del </w:t>
      </w:r>
      <w:r w:rsidR="00DA28A4" w:rsidRPr="00DA28A4">
        <w:rPr>
          <w:rFonts w:ascii="Arial" w:hAnsi="Arial" w:cs="Arial"/>
          <w:color w:val="FFFFFF"/>
          <w:highlight w:val="darkCyan"/>
        </w:rPr>
        <w:t>[No.152]_</w:t>
      </w:r>
      <w:proofErr w:type="spellStart"/>
      <w:r w:rsidR="00DA28A4" w:rsidRPr="00DA28A4">
        <w:rPr>
          <w:rFonts w:ascii="Arial" w:hAnsi="Arial" w:cs="Arial"/>
          <w:color w:val="FFFFFF"/>
          <w:highlight w:val="darkCyan"/>
        </w:rPr>
        <w:t>ELIMINADO_Evento_identificativo</w:t>
      </w:r>
      <w:proofErr w:type="spellEnd"/>
      <w:r w:rsidR="00DA28A4" w:rsidRPr="00DA28A4">
        <w:rPr>
          <w:rFonts w:ascii="Arial" w:hAnsi="Arial" w:cs="Arial"/>
          <w:color w:val="FFFFFF"/>
          <w:highlight w:val="darkCyan"/>
        </w:rPr>
        <w:t>_[287]</w:t>
      </w:r>
      <w:r w:rsidR="002512FF" w:rsidRPr="00334EA2">
        <w:rPr>
          <w:rFonts w:ascii="Arial" w:hAnsi="Arial" w:cs="Arial"/>
        </w:rPr>
        <w:t>.</w:t>
      </w:r>
    </w:p>
    <w:p w14:paraId="527CF9A4" w14:textId="72A2222B" w:rsidR="00232707" w:rsidRPr="00334EA2" w:rsidRDefault="003B3458">
      <w:pPr>
        <w:pStyle w:val="Prrafodelista"/>
        <w:numPr>
          <w:ilvl w:val="0"/>
          <w:numId w:val="23"/>
        </w:numPr>
        <w:spacing w:before="100" w:beforeAutospacing="1" w:after="100" w:afterAutospacing="1" w:line="360" w:lineRule="auto"/>
        <w:jc w:val="both"/>
        <w:rPr>
          <w:rFonts w:ascii="Arial" w:hAnsi="Arial" w:cs="Arial"/>
          <w:b/>
          <w:bCs/>
        </w:rPr>
      </w:pPr>
      <w:r w:rsidRPr="00334EA2">
        <w:rPr>
          <w:rFonts w:ascii="Arial" w:hAnsi="Arial" w:cs="Arial"/>
          <w:b/>
          <w:bCs/>
        </w:rPr>
        <w:t>E</w:t>
      </w:r>
      <w:r w:rsidR="00232707" w:rsidRPr="00334EA2">
        <w:rPr>
          <w:rFonts w:ascii="Arial" w:hAnsi="Arial" w:cs="Arial"/>
          <w:b/>
          <w:bCs/>
        </w:rPr>
        <w:t>lemento b. Expresión (es) objeto de análisis</w:t>
      </w:r>
    </w:p>
    <w:p w14:paraId="480D04A9" w14:textId="154344F3" w:rsidR="00884F74" w:rsidRPr="00334EA2" w:rsidRDefault="00884F74" w:rsidP="00D44849">
      <w:pPr>
        <w:spacing w:before="100" w:beforeAutospacing="1" w:after="100" w:afterAutospacing="1" w:line="360" w:lineRule="auto"/>
        <w:ind w:left="360"/>
        <w:jc w:val="both"/>
        <w:rPr>
          <w:rFonts w:ascii="Arial" w:hAnsi="Arial" w:cs="Arial"/>
        </w:rPr>
      </w:pPr>
      <w:r w:rsidRPr="00334EA2">
        <w:rPr>
          <w:rFonts w:ascii="Arial" w:hAnsi="Arial" w:cs="Arial"/>
        </w:rPr>
        <w:lastRenderedPageBreak/>
        <w:t>No se advierte alguna frase que deba ser analizada.</w:t>
      </w:r>
    </w:p>
    <w:p w14:paraId="188E2AA2" w14:textId="77B458E9" w:rsidR="00EC3BDF" w:rsidRPr="00334EA2" w:rsidRDefault="003B3458">
      <w:pPr>
        <w:pStyle w:val="Prrafodelista"/>
        <w:numPr>
          <w:ilvl w:val="0"/>
          <w:numId w:val="23"/>
        </w:numPr>
        <w:spacing w:before="100" w:beforeAutospacing="1" w:after="100" w:afterAutospacing="1" w:line="360" w:lineRule="auto"/>
        <w:contextualSpacing w:val="0"/>
        <w:jc w:val="both"/>
        <w:rPr>
          <w:rFonts w:ascii="Arial" w:hAnsi="Arial" w:cs="Arial"/>
        </w:rPr>
      </w:pPr>
      <w:r w:rsidRPr="00334EA2">
        <w:rPr>
          <w:rFonts w:ascii="Arial" w:hAnsi="Arial" w:cs="Arial"/>
          <w:b/>
          <w:bCs/>
        </w:rPr>
        <w:t>E</w:t>
      </w:r>
      <w:r w:rsidR="00EC3BDF" w:rsidRPr="00334EA2">
        <w:rPr>
          <w:rFonts w:ascii="Arial" w:hAnsi="Arial" w:cs="Arial"/>
          <w:b/>
          <w:bCs/>
        </w:rPr>
        <w:t>lementos c y d. Semántica de las palabras y sentido del mensaje a partir del momento y lugar en el que se emite (usos, costumbres y regionalismos)</w:t>
      </w:r>
    </w:p>
    <w:p w14:paraId="0D7DFC9F" w14:textId="6D9C1880" w:rsidR="00A5786E" w:rsidRPr="00334EA2" w:rsidRDefault="00884F74" w:rsidP="00E35EF7">
      <w:pPr>
        <w:spacing w:before="100" w:beforeAutospacing="1" w:after="100" w:afterAutospacing="1" w:line="360" w:lineRule="auto"/>
        <w:jc w:val="both"/>
        <w:rPr>
          <w:rFonts w:ascii="Arial" w:hAnsi="Arial" w:cs="Arial"/>
        </w:rPr>
      </w:pPr>
      <w:r w:rsidRPr="00334EA2">
        <w:rPr>
          <w:rFonts w:ascii="Arial" w:hAnsi="Arial" w:cs="Arial"/>
        </w:rPr>
        <w:t>Conforme a lo anterior, tampoco se desprende alguna palabra cuyo significado sea confuso y se considere necesario explicar.</w:t>
      </w:r>
    </w:p>
    <w:p w14:paraId="16ECABCF" w14:textId="69E3EEAB" w:rsidR="00D7024D" w:rsidRPr="00CD0881" w:rsidRDefault="00E02569" w:rsidP="00F013AE">
      <w:pPr>
        <w:spacing w:before="100" w:beforeAutospacing="1" w:after="100" w:afterAutospacing="1" w:line="360" w:lineRule="auto"/>
        <w:jc w:val="both"/>
        <w:rPr>
          <w:rFonts w:ascii="Arial" w:hAnsi="Arial" w:cs="Arial"/>
        </w:rPr>
      </w:pPr>
      <w:r>
        <w:rPr>
          <w:rFonts w:ascii="Arial" w:hAnsi="Arial" w:cs="Arial"/>
        </w:rPr>
        <w:t>L</w:t>
      </w:r>
      <w:r w:rsidR="00E35EF7" w:rsidRPr="00334EA2">
        <w:rPr>
          <w:rFonts w:ascii="Arial" w:hAnsi="Arial" w:cs="Arial"/>
        </w:rPr>
        <w:t>a</w:t>
      </w:r>
      <w:r w:rsidR="00F013AE" w:rsidRPr="00334EA2">
        <w:rPr>
          <w:rFonts w:ascii="Arial" w:hAnsi="Arial" w:cs="Arial"/>
        </w:rPr>
        <w:t xml:space="preserve"> publicación denunciada </w:t>
      </w:r>
      <w:r w:rsidR="00DD33B3" w:rsidRPr="00334EA2">
        <w:rPr>
          <w:rFonts w:ascii="Arial" w:hAnsi="Arial" w:cs="Arial"/>
        </w:rPr>
        <w:t>se limita a referir que</w:t>
      </w:r>
      <w:r>
        <w:rPr>
          <w:rFonts w:ascii="Arial" w:hAnsi="Arial" w:cs="Arial"/>
        </w:rPr>
        <w:t xml:space="preserve"> </w:t>
      </w:r>
      <w:r>
        <w:rPr>
          <w:rFonts w:ascii="Arial" w:hAnsi="Arial" w:cs="Arial"/>
          <w:i/>
          <w:iCs/>
        </w:rPr>
        <w:t>Sergio Cortés</w:t>
      </w:r>
      <w:r w:rsidR="00DD33B3" w:rsidRPr="00334EA2">
        <w:rPr>
          <w:rFonts w:ascii="Arial" w:hAnsi="Arial" w:cs="Arial"/>
        </w:rPr>
        <w:t xml:space="preserve"> no realizará mayor comentario para que no haya consecuencias y que mejor el pueblo sea quien hable</w:t>
      </w:r>
      <w:r w:rsidR="005E7BFB" w:rsidRPr="00334EA2">
        <w:rPr>
          <w:rFonts w:ascii="Arial" w:hAnsi="Arial" w:cs="Arial"/>
        </w:rPr>
        <w:t>, por lo que</w:t>
      </w:r>
      <w:r w:rsidR="006E3864" w:rsidRPr="00334EA2">
        <w:rPr>
          <w:rFonts w:ascii="Arial" w:hAnsi="Arial" w:cs="Arial"/>
        </w:rPr>
        <w:t xml:space="preserve"> se</w:t>
      </w:r>
      <w:r w:rsidR="005E7BFB" w:rsidRPr="00334EA2">
        <w:rPr>
          <w:rFonts w:ascii="Arial" w:hAnsi="Arial" w:cs="Arial"/>
        </w:rPr>
        <w:t xml:space="preserve"> </w:t>
      </w:r>
      <w:r w:rsidR="00D7024D" w:rsidRPr="00334EA2">
        <w:rPr>
          <w:rFonts w:ascii="Arial" w:hAnsi="Arial" w:cs="Arial"/>
        </w:rPr>
        <w:t xml:space="preserve">encuentra </w:t>
      </w:r>
      <w:r w:rsidR="00D7024D" w:rsidRPr="00CD0881">
        <w:rPr>
          <w:rFonts w:ascii="Arial" w:hAnsi="Arial" w:cs="Arial"/>
        </w:rPr>
        <w:t>dentro de la libertad de expresión</w:t>
      </w:r>
      <w:r w:rsidR="00E77521" w:rsidRPr="00CD0881">
        <w:rPr>
          <w:rFonts w:ascii="Arial" w:hAnsi="Arial" w:cs="Arial"/>
        </w:rPr>
        <w:t xml:space="preserve">, aun cuando </w:t>
      </w:r>
      <w:r w:rsidR="00212693" w:rsidRPr="00CD0881">
        <w:rPr>
          <w:rFonts w:ascii="Arial" w:hAnsi="Arial" w:cs="Arial"/>
        </w:rPr>
        <w:t xml:space="preserve">el texto pudiera </w:t>
      </w:r>
      <w:r w:rsidR="00E77521" w:rsidRPr="00CD0881">
        <w:rPr>
          <w:rFonts w:ascii="Arial" w:hAnsi="Arial" w:cs="Arial"/>
        </w:rPr>
        <w:t>resultar hostil</w:t>
      </w:r>
      <w:r w:rsidR="009A27E7" w:rsidRPr="00CD0881">
        <w:rPr>
          <w:rFonts w:ascii="Arial" w:hAnsi="Arial" w:cs="Arial"/>
        </w:rPr>
        <w:t>, pues es posible concluir que invita al debate público, a que la sociedad exprese su opinión.</w:t>
      </w:r>
    </w:p>
    <w:p w14:paraId="15C02B10" w14:textId="6586E56F" w:rsidR="00013A67" w:rsidRPr="00CD0881" w:rsidRDefault="00013A67" w:rsidP="00EC3BDF">
      <w:pPr>
        <w:spacing w:before="100" w:beforeAutospacing="1" w:after="100" w:afterAutospacing="1" w:line="360" w:lineRule="auto"/>
        <w:jc w:val="both"/>
        <w:rPr>
          <w:rFonts w:ascii="Arial" w:hAnsi="Arial" w:cs="Arial"/>
          <w:b/>
          <w:bCs/>
          <w:i/>
          <w:iCs/>
        </w:rPr>
      </w:pPr>
      <w:r w:rsidRPr="00CD0881">
        <w:rPr>
          <w:rFonts w:ascii="Arial" w:hAnsi="Arial" w:cs="Arial"/>
          <w:b/>
          <w:bCs/>
          <w:i/>
          <w:iCs/>
        </w:rPr>
        <w:t>Alejandra Ortega</w:t>
      </w:r>
    </w:p>
    <w:tbl>
      <w:tblPr>
        <w:tblStyle w:val="Tablaconcuadrcula"/>
        <w:tblW w:w="0" w:type="auto"/>
        <w:jc w:val="center"/>
        <w:tblLook w:val="04A0" w:firstRow="1" w:lastRow="0" w:firstColumn="1" w:lastColumn="0" w:noHBand="0" w:noVBand="1"/>
      </w:tblPr>
      <w:tblGrid>
        <w:gridCol w:w="7513"/>
      </w:tblGrid>
      <w:tr w:rsidR="007A0BFF" w:rsidRPr="00CD0881" w14:paraId="7BE0EDB6" w14:textId="77777777" w:rsidTr="00185917">
        <w:trPr>
          <w:trHeight w:val="108"/>
          <w:jc w:val="center"/>
        </w:trPr>
        <w:tc>
          <w:tcPr>
            <w:tcW w:w="7513" w:type="dxa"/>
          </w:tcPr>
          <w:p w14:paraId="17CB461D" w14:textId="7C40EDEF" w:rsidR="007A0BFF" w:rsidRPr="00CD0881" w:rsidRDefault="007A0BFF" w:rsidP="00B67802">
            <w:pPr>
              <w:spacing w:line="360" w:lineRule="auto"/>
              <w:jc w:val="both"/>
              <w:rPr>
                <w:rStyle w:val="xrtxmta"/>
                <w:rFonts w:ascii="Arial Narrow" w:hAnsi="Arial Narrow" w:cs="Segoe UI Emoji"/>
                <w:i/>
                <w:iCs/>
                <w:sz w:val="20"/>
                <w:szCs w:val="20"/>
              </w:rPr>
            </w:pPr>
            <w:proofErr w:type="spellStart"/>
            <w:r w:rsidRPr="00CD0881">
              <w:rPr>
                <w:rFonts w:ascii="Arial Narrow" w:hAnsi="Arial Narrow" w:cs="Arial"/>
                <w:i/>
                <w:iCs/>
                <w:color w:val="000000"/>
                <w:sz w:val="20"/>
                <w:szCs w:val="20"/>
                <w:lang w:eastAsia="es-MX"/>
              </w:rPr>
              <w:t>Calmenseeeeeennnnn</w:t>
            </w:r>
            <w:proofErr w:type="spellEnd"/>
            <w:r w:rsidRPr="00CD0881">
              <w:rPr>
                <w:rFonts w:ascii="Arial Narrow" w:hAnsi="Arial Narrow" w:cs="Arial"/>
                <w:i/>
                <w:iCs/>
                <w:color w:val="000000"/>
                <w:sz w:val="20"/>
                <w:szCs w:val="20"/>
                <w:lang w:eastAsia="es-MX"/>
              </w:rPr>
              <w:t xml:space="preserve">!!! Que ella sí cumple con la </w:t>
            </w:r>
            <w:proofErr w:type="spellStart"/>
            <w:r w:rsidRPr="00CD0881">
              <w:rPr>
                <w:rFonts w:ascii="Arial Narrow" w:hAnsi="Arial Narrow" w:cs="Arial"/>
                <w:i/>
                <w:iCs/>
                <w:color w:val="000000"/>
                <w:sz w:val="20"/>
                <w:szCs w:val="20"/>
                <w:lang w:eastAsia="es-MX"/>
              </w:rPr>
              <w:t>austeridát</w:t>
            </w:r>
            <w:proofErr w:type="spellEnd"/>
            <w:r w:rsidRPr="00CD0881">
              <w:rPr>
                <w:rFonts w:ascii="Arial Narrow" w:hAnsi="Arial Narrow" w:cs="Arial"/>
                <w:i/>
                <w:iCs/>
                <w:color w:val="000000"/>
                <w:sz w:val="20"/>
                <w:szCs w:val="20"/>
                <w:lang w:eastAsia="es-MX"/>
              </w:rPr>
              <w:t xml:space="preserve"> republicana</w:t>
            </w:r>
            <w:r w:rsidRPr="00CD0881">
              <w:rPr>
                <w:rStyle w:val="xrtxmta"/>
                <w:rFonts w:ascii="Segoe UI Emoji" w:hAnsi="Segoe UI Emoji" w:cs="Segoe UI Emoji"/>
                <w:i/>
                <w:iCs/>
                <w:sz w:val="20"/>
                <w:szCs w:val="20"/>
              </w:rPr>
              <w:t>😑</w:t>
            </w:r>
          </w:p>
          <w:p w14:paraId="3647CF1A" w14:textId="2E5ADFCA" w:rsidR="007A0BFF" w:rsidRPr="00CD0881" w:rsidRDefault="007A0BFF" w:rsidP="00B67802">
            <w:pPr>
              <w:spacing w:line="360" w:lineRule="auto"/>
              <w:jc w:val="both"/>
              <w:rPr>
                <w:rFonts w:ascii="Arial Narrow" w:hAnsi="Arial Narrow" w:cs="Arial"/>
                <w:color w:val="000000"/>
                <w:sz w:val="20"/>
                <w:szCs w:val="20"/>
                <w:lang w:eastAsia="es-MX"/>
              </w:rPr>
            </w:pPr>
            <w:r w:rsidRPr="00CD0881">
              <w:rPr>
                <w:rFonts w:ascii="Arial Narrow" w:hAnsi="Arial Narrow" w:cs="Arial"/>
                <w:i/>
                <w:iCs/>
                <w:color w:val="000000"/>
                <w:sz w:val="20"/>
                <w:szCs w:val="20"/>
                <w:lang w:eastAsia="es-MX"/>
              </w:rPr>
              <w:t>Ni tela usa…</w:t>
            </w:r>
          </w:p>
        </w:tc>
      </w:tr>
    </w:tbl>
    <w:p w14:paraId="2227C2D0" w14:textId="76C661DF" w:rsidR="00A93182" w:rsidRPr="00CD0881" w:rsidRDefault="003B3458">
      <w:pPr>
        <w:pStyle w:val="Prrafodelista"/>
        <w:numPr>
          <w:ilvl w:val="0"/>
          <w:numId w:val="23"/>
        </w:numPr>
        <w:spacing w:before="100" w:beforeAutospacing="1" w:after="100" w:afterAutospacing="1" w:line="360" w:lineRule="auto"/>
        <w:jc w:val="both"/>
        <w:rPr>
          <w:rFonts w:ascii="Arial" w:hAnsi="Arial" w:cs="Arial"/>
          <w:b/>
          <w:bCs/>
        </w:rPr>
      </w:pPr>
      <w:r w:rsidRPr="00CD0881">
        <w:rPr>
          <w:rFonts w:ascii="Arial" w:hAnsi="Arial" w:cs="Arial"/>
          <w:b/>
          <w:bCs/>
        </w:rPr>
        <w:t>E</w:t>
      </w:r>
      <w:r w:rsidR="00EC3BDF" w:rsidRPr="00CD0881">
        <w:rPr>
          <w:rFonts w:ascii="Arial" w:hAnsi="Arial" w:cs="Arial"/>
          <w:b/>
          <w:bCs/>
        </w:rPr>
        <w:t>lemento a. Contexto en el que se emite el mensaje</w:t>
      </w:r>
    </w:p>
    <w:p w14:paraId="5E24E853" w14:textId="48F1985C" w:rsidR="000E740E" w:rsidRPr="00CD0881" w:rsidRDefault="002512FF" w:rsidP="00D44849">
      <w:pPr>
        <w:spacing w:before="100" w:beforeAutospacing="1" w:after="100" w:afterAutospacing="1" w:line="360" w:lineRule="auto"/>
        <w:jc w:val="both"/>
        <w:rPr>
          <w:rFonts w:ascii="Arial" w:hAnsi="Arial" w:cs="Arial"/>
        </w:rPr>
      </w:pPr>
      <w:r w:rsidRPr="00CD0881">
        <w:rPr>
          <w:rFonts w:ascii="Arial" w:hAnsi="Arial" w:cs="Arial"/>
        </w:rPr>
        <w:t xml:space="preserve">La publicación en estudio, posteada el veintidós de agosto, </w:t>
      </w:r>
      <w:r w:rsidR="00287D79" w:rsidRPr="00CD0881">
        <w:rPr>
          <w:rFonts w:ascii="Arial" w:hAnsi="Arial" w:cs="Arial"/>
        </w:rPr>
        <w:t xml:space="preserve">no hace alusión, de manera expresa, al multicitado evento; sin embargo, las fotos que la acompañan </w:t>
      </w:r>
      <w:r w:rsidR="000E740E" w:rsidRPr="00CD0881">
        <w:rPr>
          <w:rFonts w:ascii="Arial" w:hAnsi="Arial" w:cs="Arial"/>
        </w:rPr>
        <w:t>son respecto de este.</w:t>
      </w:r>
    </w:p>
    <w:p w14:paraId="6A6B1D1A" w14:textId="4E915DA7" w:rsidR="00EC3BDF" w:rsidRPr="00CD0881" w:rsidRDefault="003B3458">
      <w:pPr>
        <w:pStyle w:val="Prrafodelista"/>
        <w:numPr>
          <w:ilvl w:val="0"/>
          <w:numId w:val="23"/>
        </w:numPr>
        <w:spacing w:before="100" w:beforeAutospacing="1" w:after="100" w:afterAutospacing="1" w:line="360" w:lineRule="auto"/>
        <w:jc w:val="both"/>
        <w:rPr>
          <w:rFonts w:ascii="Arial" w:hAnsi="Arial" w:cs="Arial"/>
          <w:b/>
          <w:bCs/>
        </w:rPr>
      </w:pPr>
      <w:r w:rsidRPr="00CD0881">
        <w:rPr>
          <w:rFonts w:ascii="Arial" w:hAnsi="Arial" w:cs="Arial"/>
          <w:b/>
          <w:bCs/>
        </w:rPr>
        <w:t>E</w:t>
      </w:r>
      <w:r w:rsidR="00EC3BDF" w:rsidRPr="00CD0881">
        <w:rPr>
          <w:rFonts w:ascii="Arial" w:hAnsi="Arial" w:cs="Arial"/>
          <w:b/>
          <w:bCs/>
        </w:rPr>
        <w:t>lemento b. Expresión (es) objeto de análisis</w:t>
      </w:r>
    </w:p>
    <w:p w14:paraId="69299B75" w14:textId="77777777" w:rsidR="00EC3BDF" w:rsidRPr="00CD0881" w:rsidRDefault="00EC3BDF" w:rsidP="00D44849">
      <w:pPr>
        <w:pStyle w:val="Prrafodelista"/>
        <w:spacing w:before="100" w:beforeAutospacing="1" w:after="100" w:afterAutospacing="1" w:line="360" w:lineRule="auto"/>
        <w:jc w:val="both"/>
        <w:rPr>
          <w:rFonts w:ascii="Arial" w:hAnsi="Arial" w:cs="Arial"/>
          <w:b/>
          <w:bCs/>
        </w:rPr>
      </w:pPr>
    </w:p>
    <w:p w14:paraId="28253D1A" w14:textId="71472131" w:rsidR="00A5786E" w:rsidRPr="00CD0881" w:rsidRDefault="00EA2251">
      <w:pPr>
        <w:pStyle w:val="Prrafodelista"/>
        <w:numPr>
          <w:ilvl w:val="0"/>
          <w:numId w:val="24"/>
        </w:numPr>
        <w:spacing w:before="100" w:beforeAutospacing="1" w:after="100" w:afterAutospacing="1" w:line="360" w:lineRule="auto"/>
        <w:jc w:val="both"/>
        <w:rPr>
          <w:rFonts w:ascii="Arial" w:hAnsi="Arial" w:cs="Arial"/>
          <w:bCs/>
          <w:i/>
          <w:iCs/>
        </w:rPr>
      </w:pPr>
      <w:proofErr w:type="spellStart"/>
      <w:r w:rsidRPr="00CD0881">
        <w:rPr>
          <w:rFonts w:ascii="Arial" w:hAnsi="Arial" w:cs="Arial"/>
          <w:bCs/>
          <w:i/>
          <w:iCs/>
        </w:rPr>
        <w:t>Austeridát</w:t>
      </w:r>
      <w:proofErr w:type="spellEnd"/>
      <w:r w:rsidRPr="00CD0881">
        <w:rPr>
          <w:rFonts w:ascii="Arial" w:hAnsi="Arial" w:cs="Arial"/>
          <w:bCs/>
          <w:i/>
          <w:iCs/>
        </w:rPr>
        <w:t xml:space="preserve"> republicana</w:t>
      </w:r>
      <w:r w:rsidR="002A1B17" w:rsidRPr="00CD0881">
        <w:rPr>
          <w:rFonts w:ascii="Arial" w:hAnsi="Arial" w:cs="Arial"/>
          <w:bCs/>
          <w:i/>
          <w:iCs/>
        </w:rPr>
        <w:t xml:space="preserve"> </w:t>
      </w:r>
      <w:r w:rsidR="002A1B17" w:rsidRPr="00CD0881">
        <w:rPr>
          <w:rFonts w:ascii="Arial" w:hAnsi="Arial" w:cs="Arial"/>
          <w:bCs/>
        </w:rPr>
        <w:t>(se entiende que se refiere a “austeridad republicana).</w:t>
      </w:r>
    </w:p>
    <w:p w14:paraId="3ED5E1CB" w14:textId="07449E62" w:rsidR="00EA2251" w:rsidRPr="00CD0881" w:rsidRDefault="00EA2251">
      <w:pPr>
        <w:pStyle w:val="Prrafodelista"/>
        <w:numPr>
          <w:ilvl w:val="0"/>
          <w:numId w:val="24"/>
        </w:numPr>
        <w:spacing w:before="100" w:beforeAutospacing="1" w:after="100" w:afterAutospacing="1" w:line="360" w:lineRule="auto"/>
        <w:jc w:val="both"/>
        <w:rPr>
          <w:rFonts w:ascii="Arial" w:hAnsi="Arial" w:cs="Arial"/>
          <w:bCs/>
          <w:i/>
          <w:iCs/>
        </w:rPr>
      </w:pPr>
      <w:r w:rsidRPr="00CD0881">
        <w:rPr>
          <w:rFonts w:ascii="Arial" w:hAnsi="Arial" w:cs="Arial"/>
          <w:bCs/>
          <w:i/>
          <w:iCs/>
        </w:rPr>
        <w:t>Ni tela usa.</w:t>
      </w:r>
    </w:p>
    <w:p w14:paraId="46AD79BF" w14:textId="77777777" w:rsidR="00157460" w:rsidRPr="00CD0881" w:rsidRDefault="00157460" w:rsidP="00D44849">
      <w:pPr>
        <w:pStyle w:val="Prrafodelista"/>
        <w:spacing w:before="100" w:beforeAutospacing="1" w:after="100" w:afterAutospacing="1" w:line="360" w:lineRule="auto"/>
        <w:jc w:val="both"/>
        <w:rPr>
          <w:rFonts w:ascii="Arial" w:hAnsi="Arial" w:cs="Arial"/>
          <w:bCs/>
          <w:i/>
          <w:iCs/>
        </w:rPr>
      </w:pPr>
    </w:p>
    <w:p w14:paraId="031B5E44" w14:textId="312AB2E8" w:rsidR="000928E8" w:rsidRPr="00CD0881" w:rsidRDefault="00010B30">
      <w:pPr>
        <w:pStyle w:val="Prrafodelista"/>
        <w:numPr>
          <w:ilvl w:val="0"/>
          <w:numId w:val="23"/>
        </w:numPr>
        <w:spacing w:before="100" w:beforeAutospacing="1" w:after="100" w:afterAutospacing="1" w:line="360" w:lineRule="auto"/>
        <w:contextualSpacing w:val="0"/>
        <w:jc w:val="both"/>
        <w:rPr>
          <w:rFonts w:ascii="Arial" w:hAnsi="Arial" w:cs="Arial"/>
        </w:rPr>
      </w:pPr>
      <w:r w:rsidRPr="00CD0881">
        <w:rPr>
          <w:rFonts w:ascii="Arial" w:hAnsi="Arial" w:cs="Arial"/>
          <w:b/>
          <w:bCs/>
        </w:rPr>
        <w:t>E</w:t>
      </w:r>
      <w:r w:rsidR="00EC3BDF" w:rsidRPr="00CD0881">
        <w:rPr>
          <w:rFonts w:ascii="Arial" w:hAnsi="Arial" w:cs="Arial"/>
          <w:b/>
          <w:bCs/>
        </w:rPr>
        <w:t>lementos c y d. Semántica de las palabras y sentido del mensaje a partir del momento y lugar en el que se emite (usos, costumbres y regionalismos</w:t>
      </w:r>
      <w:r w:rsidR="000928E8" w:rsidRPr="00CD0881">
        <w:rPr>
          <w:rFonts w:ascii="Arial" w:hAnsi="Arial" w:cs="Arial"/>
          <w:b/>
          <w:bCs/>
        </w:rPr>
        <w:t>)</w:t>
      </w:r>
    </w:p>
    <w:p w14:paraId="3A9D0CAB" w14:textId="775F620D" w:rsidR="000928E8" w:rsidRPr="00CD0881" w:rsidRDefault="001002A5" w:rsidP="00D44849">
      <w:pPr>
        <w:spacing w:before="100" w:beforeAutospacing="1" w:after="100" w:afterAutospacing="1" w:line="360" w:lineRule="auto"/>
        <w:jc w:val="both"/>
        <w:rPr>
          <w:rFonts w:ascii="Arial" w:hAnsi="Arial" w:cs="Arial"/>
          <w:bCs/>
        </w:rPr>
      </w:pPr>
      <w:r w:rsidRPr="00CD0881">
        <w:rPr>
          <w:rFonts w:ascii="Arial" w:hAnsi="Arial" w:cs="Arial"/>
          <w:bCs/>
        </w:rPr>
        <w:t>“N</w:t>
      </w:r>
      <w:r w:rsidR="00F56169" w:rsidRPr="00CD0881">
        <w:rPr>
          <w:rFonts w:ascii="Arial" w:hAnsi="Arial" w:cs="Arial"/>
          <w:bCs/>
        </w:rPr>
        <w:t>i tela usa”, en la jerga popular o como expresión mexicana</w:t>
      </w:r>
      <w:r w:rsidRPr="00CD0881">
        <w:rPr>
          <w:rFonts w:ascii="Arial" w:hAnsi="Arial" w:cs="Arial"/>
          <w:bCs/>
        </w:rPr>
        <w:t>,</w:t>
      </w:r>
      <w:r w:rsidR="00E568FD" w:rsidRPr="00CD0881">
        <w:rPr>
          <w:rFonts w:ascii="Arial" w:hAnsi="Arial" w:cs="Arial"/>
          <w:bCs/>
        </w:rPr>
        <w:t xml:space="preserve"> puede </w:t>
      </w:r>
      <w:r w:rsidR="00D4054B" w:rsidRPr="00CD0881">
        <w:rPr>
          <w:rFonts w:ascii="Arial" w:hAnsi="Arial" w:cs="Arial"/>
          <w:bCs/>
        </w:rPr>
        <w:t xml:space="preserve">emplearse </w:t>
      </w:r>
      <w:r w:rsidR="00E568FD" w:rsidRPr="00CD0881">
        <w:rPr>
          <w:rFonts w:ascii="Arial" w:hAnsi="Arial" w:cs="Arial"/>
          <w:bCs/>
        </w:rPr>
        <w:t xml:space="preserve">para insinuar que </w:t>
      </w:r>
      <w:r w:rsidR="0043647D" w:rsidRPr="00CD0881">
        <w:rPr>
          <w:rFonts w:ascii="Arial" w:hAnsi="Arial" w:cs="Arial"/>
          <w:bCs/>
        </w:rPr>
        <w:t>alguien no utiliza algo o prescinde de ello.</w:t>
      </w:r>
    </w:p>
    <w:p w14:paraId="6E10CF85" w14:textId="478BF57B" w:rsidR="00855C26" w:rsidRPr="00CD0881" w:rsidRDefault="00751D55" w:rsidP="00D44849">
      <w:pPr>
        <w:spacing w:before="100" w:beforeAutospacing="1" w:after="100" w:afterAutospacing="1" w:line="360" w:lineRule="auto"/>
        <w:jc w:val="both"/>
        <w:rPr>
          <w:rFonts w:ascii="Arial" w:hAnsi="Arial" w:cs="Arial"/>
          <w:bCs/>
        </w:rPr>
      </w:pPr>
      <w:r w:rsidRPr="00CD0881">
        <w:rPr>
          <w:rFonts w:ascii="Arial" w:hAnsi="Arial" w:cs="Arial"/>
          <w:bCs/>
        </w:rPr>
        <w:t xml:space="preserve">Ahora bien, </w:t>
      </w:r>
      <w:r w:rsidR="00D4054B" w:rsidRPr="00CD0881">
        <w:rPr>
          <w:rFonts w:ascii="Arial" w:hAnsi="Arial" w:cs="Arial"/>
          <w:bCs/>
        </w:rPr>
        <w:t xml:space="preserve">como se mencionó, </w:t>
      </w:r>
      <w:r w:rsidRPr="00CD0881">
        <w:rPr>
          <w:rFonts w:ascii="Arial" w:hAnsi="Arial" w:cs="Arial"/>
          <w:bCs/>
        </w:rPr>
        <w:t>en</w:t>
      </w:r>
      <w:r w:rsidR="00855C26" w:rsidRPr="00CD0881">
        <w:rPr>
          <w:rFonts w:ascii="Arial" w:hAnsi="Arial" w:cs="Arial"/>
          <w:bCs/>
        </w:rPr>
        <w:t xml:space="preserve"> la nota se hace referencia a la “austeridad republicana”</w:t>
      </w:r>
      <w:r w:rsidR="00784F1F" w:rsidRPr="00CD0881">
        <w:rPr>
          <w:rFonts w:ascii="Arial" w:hAnsi="Arial" w:cs="Arial"/>
          <w:bCs/>
        </w:rPr>
        <w:t xml:space="preserve">, misma que </w:t>
      </w:r>
      <w:r w:rsidR="00D10C69" w:rsidRPr="00CD0881">
        <w:rPr>
          <w:rFonts w:ascii="Arial" w:hAnsi="Arial" w:cs="Arial"/>
          <w:bCs/>
        </w:rPr>
        <w:t xml:space="preserve">es </w:t>
      </w:r>
      <w:r w:rsidR="0004128B" w:rsidRPr="00CD0881">
        <w:rPr>
          <w:rFonts w:ascii="Arial" w:hAnsi="Arial" w:cs="Arial"/>
          <w:bCs/>
        </w:rPr>
        <w:t xml:space="preserve">un hecho público que </w:t>
      </w:r>
      <w:r w:rsidR="00784F1F" w:rsidRPr="00CD0881">
        <w:rPr>
          <w:rFonts w:ascii="Arial" w:hAnsi="Arial" w:cs="Arial"/>
          <w:bCs/>
        </w:rPr>
        <w:lastRenderedPageBreak/>
        <w:t>corresponde al</w:t>
      </w:r>
      <w:r w:rsidR="0004128B" w:rsidRPr="00CD0881">
        <w:rPr>
          <w:rFonts w:ascii="Arial" w:hAnsi="Arial" w:cs="Arial"/>
          <w:bCs/>
        </w:rPr>
        <w:t xml:space="preserve"> principio o ideología de MORENA, partido al cual pertenece la </w:t>
      </w:r>
      <w:r w:rsidR="0004128B" w:rsidRPr="00CD0881">
        <w:rPr>
          <w:rFonts w:ascii="Arial" w:hAnsi="Arial" w:cs="Arial"/>
          <w:bCs/>
          <w:i/>
          <w:iCs/>
        </w:rPr>
        <w:t>denunciant</w:t>
      </w:r>
      <w:r w:rsidR="00784F1F" w:rsidRPr="00CD0881">
        <w:rPr>
          <w:rFonts w:ascii="Arial" w:hAnsi="Arial" w:cs="Arial"/>
          <w:bCs/>
          <w:i/>
          <w:iCs/>
        </w:rPr>
        <w:t>e</w:t>
      </w:r>
      <w:r w:rsidR="00784F1F" w:rsidRPr="00CD0881">
        <w:rPr>
          <w:rFonts w:ascii="Arial" w:hAnsi="Arial" w:cs="Arial"/>
          <w:bCs/>
        </w:rPr>
        <w:t>.</w:t>
      </w:r>
    </w:p>
    <w:p w14:paraId="039D51CC" w14:textId="7F67E842" w:rsidR="00784F1F" w:rsidRPr="00CD0881" w:rsidRDefault="00784F1F" w:rsidP="00D44849">
      <w:pPr>
        <w:spacing w:before="100" w:beforeAutospacing="1" w:after="100" w:afterAutospacing="1" w:line="360" w:lineRule="auto"/>
        <w:jc w:val="both"/>
        <w:rPr>
          <w:rFonts w:ascii="Arial" w:hAnsi="Arial" w:cs="Arial"/>
          <w:bCs/>
        </w:rPr>
      </w:pPr>
      <w:r w:rsidRPr="00CD0881">
        <w:rPr>
          <w:rFonts w:ascii="Arial" w:hAnsi="Arial" w:cs="Arial"/>
          <w:bCs/>
        </w:rPr>
        <w:t>De igual forma</w:t>
      </w:r>
      <w:r w:rsidR="009A65FD" w:rsidRPr="00CD0881">
        <w:rPr>
          <w:rFonts w:ascii="Arial" w:hAnsi="Arial" w:cs="Arial"/>
          <w:bCs/>
        </w:rPr>
        <w:t>,</w:t>
      </w:r>
      <w:r w:rsidRPr="00CD0881">
        <w:rPr>
          <w:rFonts w:ascii="Arial" w:hAnsi="Arial" w:cs="Arial"/>
          <w:bCs/>
        </w:rPr>
        <w:t xml:space="preserve"> se señala que la </w:t>
      </w:r>
      <w:r w:rsidRPr="00CD0881">
        <w:rPr>
          <w:rFonts w:ascii="Arial" w:hAnsi="Arial" w:cs="Arial"/>
          <w:bCs/>
          <w:i/>
          <w:iCs/>
        </w:rPr>
        <w:t xml:space="preserve">denunciante </w:t>
      </w:r>
      <w:r w:rsidRPr="00CD0881">
        <w:rPr>
          <w:rFonts w:ascii="Arial" w:hAnsi="Arial" w:cs="Arial"/>
          <w:bCs/>
        </w:rPr>
        <w:t xml:space="preserve">no usa tela, porque lleva una </w:t>
      </w:r>
      <w:r w:rsidR="00DA28A4" w:rsidRPr="00DA28A4">
        <w:rPr>
          <w:rFonts w:ascii="Arial" w:hAnsi="Arial" w:cs="Arial"/>
          <w:bCs/>
          <w:color w:val="FFFFFF"/>
          <w:highlight w:val="darkCyan"/>
        </w:rPr>
        <w:t>[No.153]_ELIMINADO_Expresiones_sobre_vestimenta_que_afectan_la_intimidad_y/o_privacidad_[289]</w:t>
      </w:r>
      <w:r w:rsidRPr="00CD0881">
        <w:rPr>
          <w:rFonts w:ascii="Arial" w:hAnsi="Arial" w:cs="Arial"/>
          <w:bCs/>
        </w:rPr>
        <w:t>, prenda que, como se precisó</w:t>
      </w:r>
      <w:r w:rsidR="009A65FD" w:rsidRPr="00CD0881">
        <w:rPr>
          <w:rFonts w:ascii="Arial" w:hAnsi="Arial" w:cs="Arial"/>
          <w:bCs/>
        </w:rPr>
        <w:t xml:space="preserve"> líneas atrás, se caracteriza por quedar arriba de la rodilla, </w:t>
      </w:r>
      <w:r w:rsidR="00DB52DF" w:rsidRPr="00CD0881">
        <w:rPr>
          <w:rFonts w:ascii="Arial" w:hAnsi="Arial" w:cs="Arial"/>
          <w:bCs/>
        </w:rPr>
        <w:t>lo que se traduce en que no</w:t>
      </w:r>
      <w:r w:rsidR="009A65FD" w:rsidRPr="00CD0881">
        <w:rPr>
          <w:rFonts w:ascii="Arial" w:hAnsi="Arial" w:cs="Arial"/>
          <w:bCs/>
        </w:rPr>
        <w:t xml:space="preserve"> requiere de gran cantidad de material para ser elaborada</w:t>
      </w:r>
      <w:r w:rsidR="00DB52DF" w:rsidRPr="00CD0881">
        <w:rPr>
          <w:rFonts w:ascii="Arial" w:hAnsi="Arial" w:cs="Arial"/>
          <w:bCs/>
        </w:rPr>
        <w:t>.</w:t>
      </w:r>
    </w:p>
    <w:p w14:paraId="4DDFC490" w14:textId="643469EA" w:rsidR="000B7DAC" w:rsidRPr="00CD0881" w:rsidRDefault="009D365B" w:rsidP="00D44849">
      <w:pPr>
        <w:spacing w:before="100" w:beforeAutospacing="1" w:after="100" w:afterAutospacing="1" w:line="360" w:lineRule="auto"/>
        <w:jc w:val="both"/>
        <w:rPr>
          <w:rFonts w:ascii="Arial" w:hAnsi="Arial" w:cs="Arial"/>
          <w:bCs/>
        </w:rPr>
      </w:pPr>
      <w:r w:rsidRPr="00CD0881">
        <w:rPr>
          <w:rFonts w:ascii="Arial" w:hAnsi="Arial" w:cs="Arial"/>
          <w:bCs/>
        </w:rPr>
        <w:t>En esa tesitura,</w:t>
      </w:r>
      <w:r w:rsidR="00A42B33" w:rsidRPr="00CD0881">
        <w:rPr>
          <w:rFonts w:ascii="Arial" w:hAnsi="Arial" w:cs="Arial"/>
          <w:bCs/>
        </w:rPr>
        <w:t xml:space="preserve"> interpretando ambas expresiones</w:t>
      </w:r>
      <w:r w:rsidR="00C7087D" w:rsidRPr="00CD0881">
        <w:rPr>
          <w:rFonts w:ascii="Arial" w:hAnsi="Arial" w:cs="Arial"/>
          <w:bCs/>
        </w:rPr>
        <w:t>,</w:t>
      </w:r>
      <w:r w:rsidR="00A42B33" w:rsidRPr="00CD0881">
        <w:rPr>
          <w:rFonts w:ascii="Arial" w:hAnsi="Arial" w:cs="Arial"/>
          <w:bCs/>
        </w:rPr>
        <w:t xml:space="preserve"> podemos deducir que </w:t>
      </w:r>
      <w:r w:rsidR="004F7C2A" w:rsidRPr="00CD0881">
        <w:rPr>
          <w:rFonts w:ascii="Arial" w:hAnsi="Arial" w:cs="Arial"/>
          <w:bCs/>
        </w:rPr>
        <w:t>se refiere</w:t>
      </w:r>
      <w:r w:rsidR="00A42B33" w:rsidRPr="00CD0881">
        <w:rPr>
          <w:rFonts w:ascii="Arial" w:hAnsi="Arial" w:cs="Arial"/>
          <w:bCs/>
        </w:rPr>
        <w:t>n</w:t>
      </w:r>
      <w:r w:rsidR="004F7C2A" w:rsidRPr="00CD0881">
        <w:rPr>
          <w:rFonts w:ascii="Arial" w:hAnsi="Arial" w:cs="Arial"/>
          <w:bCs/>
        </w:rPr>
        <w:t xml:space="preserve"> a que la falda que usa </w:t>
      </w:r>
      <w:r w:rsidR="00C7087D" w:rsidRPr="00CD0881">
        <w:rPr>
          <w:rFonts w:ascii="Arial" w:hAnsi="Arial" w:cs="Arial"/>
          <w:bCs/>
        </w:rPr>
        <w:t xml:space="preserve">la </w:t>
      </w:r>
      <w:r w:rsidR="00C7087D" w:rsidRPr="00CD0881">
        <w:rPr>
          <w:rFonts w:ascii="Arial" w:hAnsi="Arial" w:cs="Arial"/>
          <w:bCs/>
          <w:i/>
          <w:iCs/>
        </w:rPr>
        <w:t xml:space="preserve">denunciante </w:t>
      </w:r>
      <w:r w:rsidR="004F7C2A" w:rsidRPr="00CD0881">
        <w:rPr>
          <w:rFonts w:ascii="Arial" w:hAnsi="Arial" w:cs="Arial"/>
          <w:bCs/>
        </w:rPr>
        <w:t>se ajusta con la ideología política de M</w:t>
      </w:r>
      <w:r w:rsidR="00A42B33" w:rsidRPr="00CD0881">
        <w:rPr>
          <w:rFonts w:ascii="Arial" w:hAnsi="Arial" w:cs="Arial"/>
          <w:bCs/>
        </w:rPr>
        <w:t>ORENA.</w:t>
      </w:r>
    </w:p>
    <w:p w14:paraId="0B99765E" w14:textId="306CCD1E" w:rsidR="003312DC" w:rsidRPr="00334EA2" w:rsidRDefault="00DB52DF" w:rsidP="000923AA">
      <w:pPr>
        <w:spacing w:before="100" w:beforeAutospacing="1" w:after="100" w:afterAutospacing="1" w:line="360" w:lineRule="auto"/>
        <w:jc w:val="both"/>
        <w:rPr>
          <w:rFonts w:ascii="Arial" w:hAnsi="Arial" w:cs="Arial"/>
          <w:bCs/>
        </w:rPr>
      </w:pPr>
      <w:r w:rsidRPr="00CD0881">
        <w:rPr>
          <w:rFonts w:ascii="Arial" w:hAnsi="Arial" w:cs="Arial"/>
          <w:bCs/>
        </w:rPr>
        <w:t>Frases que, en su conjunto, si</w:t>
      </w:r>
      <w:r w:rsidRPr="00334EA2">
        <w:rPr>
          <w:rFonts w:ascii="Arial" w:hAnsi="Arial" w:cs="Arial"/>
          <w:bCs/>
        </w:rPr>
        <w:t xml:space="preserve"> bien, pueden parecer incómodas, se encuentran amparadas por la libertad de expresión, pues </w:t>
      </w:r>
      <w:r w:rsidR="00894ABA" w:rsidRPr="00334EA2">
        <w:rPr>
          <w:rFonts w:ascii="Arial" w:hAnsi="Arial" w:cs="Arial"/>
          <w:bCs/>
        </w:rPr>
        <w:t>no son</w:t>
      </w:r>
      <w:r w:rsidR="00713E42" w:rsidRPr="00334EA2">
        <w:rPr>
          <w:rFonts w:ascii="Arial" w:hAnsi="Arial" w:cs="Arial"/>
          <w:bCs/>
        </w:rPr>
        <w:t xml:space="preserve"> contrari</w:t>
      </w:r>
      <w:r w:rsidR="00894ABA" w:rsidRPr="00334EA2">
        <w:rPr>
          <w:rFonts w:ascii="Arial" w:hAnsi="Arial" w:cs="Arial"/>
          <w:bCs/>
        </w:rPr>
        <w:t>a</w:t>
      </w:r>
      <w:r w:rsidR="00713E42" w:rsidRPr="00334EA2">
        <w:rPr>
          <w:rFonts w:ascii="Arial" w:hAnsi="Arial" w:cs="Arial"/>
          <w:bCs/>
        </w:rPr>
        <w:t>s a derecho</w:t>
      </w:r>
      <w:r w:rsidR="00894ABA" w:rsidRPr="00334EA2">
        <w:rPr>
          <w:rFonts w:ascii="Arial" w:hAnsi="Arial" w:cs="Arial"/>
          <w:bCs/>
        </w:rPr>
        <w:t xml:space="preserve"> al no</w:t>
      </w:r>
      <w:r w:rsidR="00713E42" w:rsidRPr="00334EA2">
        <w:rPr>
          <w:rFonts w:ascii="Arial" w:hAnsi="Arial" w:cs="Arial"/>
          <w:bCs/>
        </w:rPr>
        <w:t xml:space="preserve"> viol</w:t>
      </w:r>
      <w:r w:rsidR="00894ABA" w:rsidRPr="00334EA2">
        <w:rPr>
          <w:rFonts w:ascii="Arial" w:hAnsi="Arial" w:cs="Arial"/>
          <w:bCs/>
        </w:rPr>
        <w:t>ar</w:t>
      </w:r>
      <w:r w:rsidR="00713E42" w:rsidRPr="00334EA2">
        <w:rPr>
          <w:rFonts w:ascii="Arial" w:hAnsi="Arial" w:cs="Arial"/>
          <w:bCs/>
        </w:rPr>
        <w:t xml:space="preserve"> algún límite</w:t>
      </w:r>
      <w:r w:rsidR="00894ABA" w:rsidRPr="00334EA2">
        <w:rPr>
          <w:rFonts w:ascii="Arial" w:hAnsi="Arial" w:cs="Arial"/>
          <w:bCs/>
        </w:rPr>
        <w:t xml:space="preserve"> o </w:t>
      </w:r>
      <w:r w:rsidR="00713E42" w:rsidRPr="00334EA2">
        <w:rPr>
          <w:rFonts w:ascii="Arial" w:hAnsi="Arial" w:cs="Arial"/>
          <w:bCs/>
        </w:rPr>
        <w:t>restricción</w:t>
      </w:r>
      <w:r w:rsidR="00894ABA" w:rsidRPr="00334EA2">
        <w:rPr>
          <w:rFonts w:ascii="Arial" w:hAnsi="Arial" w:cs="Arial"/>
          <w:bCs/>
        </w:rPr>
        <w:t xml:space="preserve"> en la labor periodística, pues debe de </w:t>
      </w:r>
      <w:r w:rsidR="00713E42" w:rsidRPr="00334EA2">
        <w:rPr>
          <w:rFonts w:ascii="Arial" w:hAnsi="Arial" w:cs="Arial"/>
          <w:bCs/>
        </w:rPr>
        <w:t xml:space="preserve">tenerse en consideración que </w:t>
      </w:r>
      <w:r w:rsidR="00C60A4D" w:rsidRPr="00334EA2">
        <w:rPr>
          <w:rFonts w:ascii="Arial" w:hAnsi="Arial" w:cs="Arial"/>
          <w:bCs/>
        </w:rPr>
        <w:t>se cuenta</w:t>
      </w:r>
      <w:r w:rsidR="00713E42" w:rsidRPr="00334EA2">
        <w:rPr>
          <w:rFonts w:ascii="Arial" w:hAnsi="Arial" w:cs="Arial"/>
          <w:bCs/>
        </w:rPr>
        <w:t xml:space="preserve"> con un grado de protección máximo</w:t>
      </w:r>
      <w:r w:rsidR="00713E42" w:rsidRPr="00CD0881">
        <w:rPr>
          <w:rFonts w:ascii="Arial" w:hAnsi="Arial" w:cs="Arial"/>
          <w:bCs/>
        </w:rPr>
        <w:t xml:space="preserve">, </w:t>
      </w:r>
      <w:r w:rsidR="00376AF1" w:rsidRPr="00CD0881">
        <w:rPr>
          <w:rFonts w:ascii="Arial" w:hAnsi="Arial" w:cs="Arial"/>
          <w:bCs/>
        </w:rPr>
        <w:t>dado que</w:t>
      </w:r>
      <w:r w:rsidR="00713E42" w:rsidRPr="00CD0881">
        <w:rPr>
          <w:rFonts w:ascii="Arial" w:hAnsi="Arial" w:cs="Arial"/>
          <w:bCs/>
        </w:rPr>
        <w:t xml:space="preserve"> </w:t>
      </w:r>
      <w:r w:rsidR="00C60A4D" w:rsidRPr="00CE4681">
        <w:rPr>
          <w:rFonts w:ascii="Arial" w:hAnsi="Arial" w:cs="Arial"/>
          <w:bCs/>
        </w:rPr>
        <w:t>dicha labor</w:t>
      </w:r>
      <w:r w:rsidR="00713E42" w:rsidRPr="00CE4681">
        <w:rPr>
          <w:rFonts w:ascii="Arial" w:hAnsi="Arial" w:cs="Arial"/>
          <w:bCs/>
        </w:rPr>
        <w:t xml:space="preserve"> es de interés público al robustecer el debate sobre los temas </w:t>
      </w:r>
      <w:r w:rsidR="00FA25A8" w:rsidRPr="00CE4681">
        <w:rPr>
          <w:rFonts w:ascii="Arial" w:hAnsi="Arial" w:cs="Arial"/>
          <w:bCs/>
        </w:rPr>
        <w:t xml:space="preserve">dentro de </w:t>
      </w:r>
      <w:r w:rsidR="00713E42" w:rsidRPr="00CE4681">
        <w:rPr>
          <w:rFonts w:ascii="Arial" w:hAnsi="Arial" w:cs="Arial"/>
          <w:bCs/>
        </w:rPr>
        <w:t>una</w:t>
      </w:r>
      <w:r w:rsidR="00713E42" w:rsidRPr="00334EA2">
        <w:rPr>
          <w:rFonts w:ascii="Arial" w:hAnsi="Arial" w:cs="Arial"/>
          <w:bCs/>
        </w:rPr>
        <w:t xml:space="preserve"> sociedad democrática.</w:t>
      </w:r>
    </w:p>
    <w:p w14:paraId="1ECE86D9" w14:textId="66BFFD08" w:rsidR="00185917" w:rsidRPr="00334EA2" w:rsidRDefault="00170365" w:rsidP="00184E37">
      <w:pPr>
        <w:spacing w:before="100" w:beforeAutospacing="1" w:after="100" w:afterAutospacing="1" w:line="360" w:lineRule="auto"/>
        <w:jc w:val="both"/>
        <w:rPr>
          <w:rFonts w:ascii="Arial" w:hAnsi="Arial" w:cs="Arial"/>
          <w:b/>
          <w:bCs/>
          <w:i/>
          <w:iCs/>
        </w:rPr>
      </w:pPr>
      <w:r w:rsidRPr="00334EA2">
        <w:rPr>
          <w:rFonts w:ascii="Arial" w:hAnsi="Arial" w:cs="Arial"/>
          <w:b/>
          <w:bCs/>
          <w:i/>
          <w:iCs/>
        </w:rPr>
        <w:t>Ezequiel Galicia</w:t>
      </w:r>
    </w:p>
    <w:tbl>
      <w:tblPr>
        <w:tblStyle w:val="Tablaconcuadrcula"/>
        <w:tblW w:w="0" w:type="auto"/>
        <w:jc w:val="center"/>
        <w:tblLook w:val="04A0" w:firstRow="1" w:lastRow="0" w:firstColumn="1" w:lastColumn="0" w:noHBand="0" w:noVBand="1"/>
      </w:tblPr>
      <w:tblGrid>
        <w:gridCol w:w="7693"/>
      </w:tblGrid>
      <w:tr w:rsidR="007A0BFF" w:rsidRPr="00334EA2" w14:paraId="2123547C" w14:textId="77777777" w:rsidTr="00577887">
        <w:trPr>
          <w:trHeight w:val="757"/>
          <w:jc w:val="center"/>
        </w:trPr>
        <w:tc>
          <w:tcPr>
            <w:tcW w:w="7513" w:type="dxa"/>
          </w:tcPr>
          <w:p w14:paraId="66D15A34" w14:textId="2E05BEE0" w:rsidR="007A0BFF" w:rsidRPr="00334EA2" w:rsidRDefault="007A0BFF" w:rsidP="00B67802">
            <w:pPr>
              <w:jc w:val="both"/>
              <w:rPr>
                <w:rFonts w:ascii="Arial Narrow" w:hAnsi="Arial Narrow" w:cs="Arial"/>
                <w:i/>
                <w:iCs/>
                <w:color w:val="000000"/>
                <w:sz w:val="20"/>
                <w:szCs w:val="20"/>
                <w:lang w:eastAsia="es-MX"/>
              </w:rPr>
            </w:pPr>
            <w:r w:rsidRPr="00334EA2">
              <w:rPr>
                <w:rFonts w:ascii="Arial Narrow" w:hAnsi="Arial Narrow" w:cs="Arial"/>
                <w:i/>
                <w:iCs/>
                <w:color w:val="000000"/>
                <w:sz w:val="20"/>
                <w:szCs w:val="20"/>
                <w:lang w:eastAsia="es-MX"/>
              </w:rPr>
              <w:t xml:space="preserve">Mi </w:t>
            </w:r>
            <w:r w:rsidR="00DA28A4" w:rsidRPr="00DA28A4">
              <w:rPr>
                <w:rFonts w:ascii="Arial Narrow" w:hAnsi="Arial Narrow" w:cs="Arial"/>
                <w:i/>
                <w:iCs/>
                <w:color w:val="FFFFFF"/>
                <w:sz w:val="20"/>
                <w:szCs w:val="20"/>
                <w:highlight w:val="darkCyan"/>
                <w:lang w:eastAsia="es-MX"/>
              </w:rPr>
              <w:t>[No.154]_ELIMINADAS_las_expresiones_que_afectan_la_intimidad_y/o_privacidad_de_la_denunciante_[243]</w:t>
            </w:r>
            <w:r w:rsidRPr="00334EA2">
              <w:rPr>
                <w:rFonts w:ascii="Arial Narrow" w:hAnsi="Arial Narrow" w:cs="Arial"/>
                <w:i/>
                <w:iCs/>
                <w:color w:val="000000"/>
                <w:sz w:val="20"/>
                <w:szCs w:val="20"/>
                <w:lang w:eastAsia="es-MX"/>
              </w:rPr>
              <w:t xml:space="preserve"> favorita!!!!</w:t>
            </w:r>
          </w:p>
          <w:p w14:paraId="438F3804" w14:textId="77777777" w:rsidR="007A0BFF" w:rsidRPr="00334EA2" w:rsidRDefault="007A0BFF" w:rsidP="00B67802">
            <w:pPr>
              <w:jc w:val="both"/>
              <w:rPr>
                <w:rFonts w:ascii="Arial Narrow" w:hAnsi="Arial Narrow" w:cs="Arial"/>
                <w:i/>
                <w:iCs/>
                <w:color w:val="000000"/>
                <w:sz w:val="20"/>
                <w:szCs w:val="20"/>
                <w:lang w:eastAsia="es-MX"/>
              </w:rPr>
            </w:pPr>
          </w:p>
          <w:p w14:paraId="6C47FF8A" w14:textId="4C5063F1" w:rsidR="007A0BFF" w:rsidRPr="00334EA2" w:rsidRDefault="007A0BFF" w:rsidP="00B67802">
            <w:pPr>
              <w:jc w:val="both"/>
              <w:rPr>
                <w:rFonts w:ascii="Arial Narrow" w:hAnsi="Arial Narrow" w:cs="Arial"/>
                <w:i/>
                <w:iCs/>
                <w:color w:val="000000"/>
                <w:sz w:val="20"/>
                <w:szCs w:val="20"/>
                <w:lang w:eastAsia="es-MX"/>
              </w:rPr>
            </w:pPr>
            <w:r w:rsidRPr="00334EA2">
              <w:rPr>
                <w:rFonts w:ascii="Arial Narrow" w:hAnsi="Arial Narrow" w:cs="Arial"/>
                <w:i/>
                <w:iCs/>
                <w:color w:val="000000"/>
                <w:sz w:val="20"/>
                <w:szCs w:val="20"/>
                <w:lang w:eastAsia="es-MX"/>
              </w:rPr>
              <w:t xml:space="preserve">Otra </w:t>
            </w:r>
            <w:r w:rsidR="00DA28A4" w:rsidRPr="00DA28A4">
              <w:rPr>
                <w:rFonts w:ascii="Arial Narrow" w:hAnsi="Arial Narrow" w:cs="Arial"/>
                <w:i/>
                <w:iCs/>
                <w:color w:val="FFFFFF"/>
                <w:sz w:val="20"/>
                <w:szCs w:val="20"/>
                <w:highlight w:val="darkCyan"/>
                <w:lang w:eastAsia="es-MX"/>
              </w:rPr>
              <w:t>[No.155]_ELIMINADO_Expresiones_sobre_vestimenta_que_afectan_la_intimidad_y/o_privacidad_[289]</w:t>
            </w:r>
            <w:r w:rsidRPr="00334EA2">
              <w:rPr>
                <w:rFonts w:ascii="Arial Narrow" w:hAnsi="Arial Narrow" w:cs="Arial"/>
                <w:i/>
                <w:iCs/>
                <w:color w:val="000000"/>
                <w:sz w:val="20"/>
                <w:szCs w:val="20"/>
                <w:lang w:eastAsia="es-MX"/>
              </w:rPr>
              <w:t xml:space="preserve"> igual!!! Toda una </w:t>
            </w:r>
            <w:r w:rsidR="00DA28A4" w:rsidRPr="00DA28A4">
              <w:rPr>
                <w:rFonts w:ascii="Arial Narrow" w:hAnsi="Arial Narrow" w:cs="Arial"/>
                <w:i/>
                <w:iCs/>
                <w:color w:val="FFFFFF"/>
                <w:sz w:val="20"/>
                <w:szCs w:val="20"/>
                <w:highlight w:val="darkCyan"/>
                <w:lang w:eastAsia="es-MX"/>
              </w:rPr>
              <w:t>[No.156]_ELIMINADAS_las_expresiones_que_afectan_la_intimidad_y/o_privacidad_de_la_denunciante_[243]</w:t>
            </w:r>
            <w:r w:rsidRPr="00334EA2">
              <w:rPr>
                <w:rFonts w:ascii="Arial Narrow" w:hAnsi="Arial Narrow" w:cs="Arial"/>
                <w:i/>
                <w:iCs/>
                <w:color w:val="000000"/>
                <w:sz w:val="20"/>
                <w:szCs w:val="20"/>
                <w:lang w:eastAsia="es-MX"/>
              </w:rPr>
              <w:t>…</w:t>
            </w:r>
          </w:p>
        </w:tc>
      </w:tr>
    </w:tbl>
    <w:p w14:paraId="38C7BD32" w14:textId="77777777" w:rsidR="00170365" w:rsidRPr="00334EA2" w:rsidRDefault="00170365" w:rsidP="00170365">
      <w:pPr>
        <w:rPr>
          <w:highlight w:val="yellow"/>
        </w:rPr>
      </w:pPr>
    </w:p>
    <w:p w14:paraId="4B3248F0" w14:textId="763004E9" w:rsidR="00184E37" w:rsidRPr="00334EA2" w:rsidRDefault="003B3458">
      <w:pPr>
        <w:pStyle w:val="Prrafodelista"/>
        <w:numPr>
          <w:ilvl w:val="0"/>
          <w:numId w:val="22"/>
        </w:numPr>
        <w:spacing w:before="100" w:beforeAutospacing="1" w:line="360" w:lineRule="auto"/>
        <w:jc w:val="both"/>
        <w:rPr>
          <w:rFonts w:ascii="Arial" w:hAnsi="Arial" w:cs="Arial"/>
          <w:b/>
          <w:bCs/>
        </w:rPr>
      </w:pPr>
      <w:r w:rsidRPr="00334EA2">
        <w:rPr>
          <w:rFonts w:ascii="Arial" w:hAnsi="Arial" w:cs="Arial"/>
          <w:b/>
          <w:bCs/>
        </w:rPr>
        <w:t>E</w:t>
      </w:r>
      <w:r w:rsidR="00184E37" w:rsidRPr="00334EA2">
        <w:rPr>
          <w:rFonts w:ascii="Arial" w:hAnsi="Arial" w:cs="Arial"/>
          <w:b/>
          <w:bCs/>
        </w:rPr>
        <w:t>lemento a. Contexto en el que se emite el mensaje</w:t>
      </w:r>
    </w:p>
    <w:p w14:paraId="542CBC2F" w14:textId="65EA8DD5" w:rsidR="00E16224" w:rsidRPr="00334EA2" w:rsidRDefault="004C4B8B" w:rsidP="00D44849">
      <w:pPr>
        <w:spacing w:before="100" w:beforeAutospacing="1" w:line="360" w:lineRule="auto"/>
        <w:jc w:val="both"/>
        <w:rPr>
          <w:rFonts w:ascii="Arial" w:hAnsi="Arial" w:cs="Arial"/>
          <w:i/>
          <w:iCs/>
        </w:rPr>
      </w:pPr>
      <w:r w:rsidRPr="00334EA2">
        <w:rPr>
          <w:rFonts w:ascii="Arial" w:hAnsi="Arial" w:cs="Arial"/>
        </w:rPr>
        <w:t xml:space="preserve">Los mensajes fueron enviados de manera privada el dos de septiembre, a través de </w:t>
      </w:r>
      <w:r w:rsidRPr="00334EA2">
        <w:rPr>
          <w:rFonts w:ascii="Arial" w:hAnsi="Arial" w:cs="Arial"/>
          <w:i/>
          <w:iCs/>
        </w:rPr>
        <w:t>Instagram.</w:t>
      </w:r>
    </w:p>
    <w:p w14:paraId="7F2530E0" w14:textId="420450BF" w:rsidR="00D2516A" w:rsidRPr="00334EA2" w:rsidRDefault="003B3458">
      <w:pPr>
        <w:pStyle w:val="Prrafodelista"/>
        <w:numPr>
          <w:ilvl w:val="0"/>
          <w:numId w:val="22"/>
        </w:numPr>
        <w:spacing w:before="100" w:beforeAutospacing="1" w:after="100" w:afterAutospacing="1" w:line="360" w:lineRule="auto"/>
        <w:jc w:val="both"/>
        <w:rPr>
          <w:rFonts w:ascii="Arial" w:hAnsi="Arial" w:cs="Arial"/>
          <w:b/>
          <w:bCs/>
        </w:rPr>
      </w:pPr>
      <w:r w:rsidRPr="00334EA2">
        <w:rPr>
          <w:rFonts w:ascii="Arial" w:hAnsi="Arial" w:cs="Arial"/>
          <w:b/>
          <w:bCs/>
        </w:rPr>
        <w:t>E</w:t>
      </w:r>
      <w:r w:rsidR="00184E37" w:rsidRPr="00334EA2">
        <w:rPr>
          <w:rFonts w:ascii="Arial" w:hAnsi="Arial" w:cs="Arial"/>
          <w:b/>
          <w:bCs/>
        </w:rPr>
        <w:t>lemento b. Expresión (es) objeto de análisis</w:t>
      </w:r>
    </w:p>
    <w:p w14:paraId="0975E20C" w14:textId="77777777" w:rsidR="00184E37" w:rsidRPr="00334EA2" w:rsidRDefault="00184E37" w:rsidP="00D44849">
      <w:pPr>
        <w:pStyle w:val="Prrafodelista"/>
        <w:spacing w:before="100" w:beforeAutospacing="1" w:after="100" w:afterAutospacing="1" w:line="360" w:lineRule="auto"/>
        <w:jc w:val="both"/>
        <w:rPr>
          <w:rFonts w:ascii="Arial" w:hAnsi="Arial" w:cs="Arial"/>
          <w:b/>
          <w:bCs/>
        </w:rPr>
      </w:pPr>
    </w:p>
    <w:p w14:paraId="3AE30F3E" w14:textId="6187E6B7" w:rsidR="00D2516A" w:rsidRPr="00334EA2" w:rsidRDefault="00D2516A">
      <w:pPr>
        <w:pStyle w:val="Prrafodelista"/>
        <w:numPr>
          <w:ilvl w:val="0"/>
          <w:numId w:val="25"/>
        </w:numPr>
        <w:spacing w:before="100" w:beforeAutospacing="1" w:after="100" w:afterAutospacing="1" w:line="360" w:lineRule="auto"/>
        <w:jc w:val="both"/>
        <w:rPr>
          <w:rFonts w:ascii="Arial" w:hAnsi="Arial" w:cs="Arial"/>
          <w:bCs/>
        </w:rPr>
      </w:pPr>
      <w:r w:rsidRPr="00334EA2">
        <w:rPr>
          <w:rFonts w:ascii="Arial" w:hAnsi="Arial" w:cs="Arial"/>
          <w:bCs/>
          <w:i/>
          <w:iCs/>
        </w:rPr>
        <w:t xml:space="preserve">Mi </w:t>
      </w:r>
      <w:r w:rsidR="00DA28A4" w:rsidRPr="00DA28A4">
        <w:rPr>
          <w:rFonts w:ascii="Arial" w:hAnsi="Arial" w:cs="Arial"/>
          <w:bCs/>
          <w:i/>
          <w:iCs/>
          <w:color w:val="FFFFFF"/>
          <w:highlight w:val="darkCyan"/>
        </w:rPr>
        <w:t>[No.157]_ELIMINADAS_las_expresiones_que_afectan_la_intimidad_y/o_privacidad_de_la_denunciante_[243]</w:t>
      </w:r>
      <w:r w:rsidR="000F554F" w:rsidRPr="00334EA2">
        <w:rPr>
          <w:rFonts w:ascii="Arial" w:hAnsi="Arial" w:cs="Arial"/>
          <w:bCs/>
          <w:i/>
          <w:iCs/>
        </w:rPr>
        <w:t xml:space="preserve"> </w:t>
      </w:r>
      <w:r w:rsidRPr="00334EA2">
        <w:rPr>
          <w:rFonts w:ascii="Arial" w:hAnsi="Arial" w:cs="Arial"/>
          <w:bCs/>
          <w:i/>
          <w:iCs/>
        </w:rPr>
        <w:t>favorita.</w:t>
      </w:r>
    </w:p>
    <w:p w14:paraId="7BD6F46E" w14:textId="77076F4B" w:rsidR="00D2516A" w:rsidRPr="00334EA2" w:rsidRDefault="00D2516A">
      <w:pPr>
        <w:pStyle w:val="Prrafodelista"/>
        <w:numPr>
          <w:ilvl w:val="0"/>
          <w:numId w:val="25"/>
        </w:numPr>
        <w:spacing w:before="100" w:beforeAutospacing="1" w:after="100" w:afterAutospacing="1" w:line="360" w:lineRule="auto"/>
        <w:jc w:val="both"/>
        <w:rPr>
          <w:rFonts w:ascii="Arial" w:hAnsi="Arial" w:cs="Arial"/>
          <w:bCs/>
        </w:rPr>
      </w:pPr>
      <w:r w:rsidRPr="00334EA2">
        <w:rPr>
          <w:rFonts w:ascii="Arial" w:hAnsi="Arial" w:cs="Arial"/>
          <w:bCs/>
          <w:i/>
          <w:iCs/>
        </w:rPr>
        <w:lastRenderedPageBreak/>
        <w:t xml:space="preserve">Otra </w:t>
      </w:r>
      <w:r w:rsidR="00DA28A4" w:rsidRPr="00DA28A4">
        <w:rPr>
          <w:rFonts w:ascii="Arial" w:hAnsi="Arial" w:cs="Arial"/>
          <w:bCs/>
          <w:i/>
          <w:iCs/>
          <w:color w:val="FFFFFF"/>
          <w:highlight w:val="darkCyan"/>
        </w:rPr>
        <w:t>[No.158]_ELIMINADO_Expresiones_sobre_vestimenta_que_afectan_la_intimidad_y/o_privacidad_[289]</w:t>
      </w:r>
      <w:r w:rsidRPr="00334EA2">
        <w:rPr>
          <w:rFonts w:ascii="Arial" w:hAnsi="Arial" w:cs="Arial"/>
          <w:bCs/>
          <w:i/>
          <w:iCs/>
        </w:rPr>
        <w:t xml:space="preserve"> igual.</w:t>
      </w:r>
    </w:p>
    <w:p w14:paraId="1A6BF595" w14:textId="4C3C9AB2" w:rsidR="00D2516A" w:rsidRPr="00334EA2" w:rsidRDefault="00D2516A">
      <w:pPr>
        <w:pStyle w:val="Prrafodelista"/>
        <w:numPr>
          <w:ilvl w:val="0"/>
          <w:numId w:val="25"/>
        </w:numPr>
        <w:spacing w:before="100" w:beforeAutospacing="1" w:after="100" w:afterAutospacing="1" w:line="360" w:lineRule="auto"/>
        <w:jc w:val="both"/>
        <w:rPr>
          <w:rFonts w:ascii="Arial" w:hAnsi="Arial" w:cs="Arial"/>
          <w:bCs/>
        </w:rPr>
      </w:pPr>
      <w:r w:rsidRPr="00334EA2">
        <w:rPr>
          <w:rFonts w:ascii="Arial" w:hAnsi="Arial" w:cs="Arial"/>
          <w:bCs/>
          <w:i/>
          <w:iCs/>
        </w:rPr>
        <w:t xml:space="preserve">Toda una </w:t>
      </w:r>
      <w:r w:rsidR="00DA28A4" w:rsidRPr="00DA28A4">
        <w:rPr>
          <w:rFonts w:ascii="Arial" w:hAnsi="Arial" w:cs="Arial"/>
          <w:bCs/>
          <w:i/>
          <w:iCs/>
          <w:color w:val="FFFFFF"/>
          <w:highlight w:val="darkCyan"/>
        </w:rPr>
        <w:t>[No.159]_ELIMINADAS_las_expresiones_que_afectan_la_intimidad_y/o_privacidad_de_la_denunciante_[243]</w:t>
      </w:r>
      <w:r w:rsidR="000F554F" w:rsidRPr="00334EA2">
        <w:rPr>
          <w:rFonts w:ascii="Arial" w:hAnsi="Arial" w:cs="Arial"/>
          <w:bCs/>
          <w:i/>
          <w:iCs/>
        </w:rPr>
        <w:t>.</w:t>
      </w:r>
    </w:p>
    <w:p w14:paraId="7C814495" w14:textId="77777777" w:rsidR="00D2516A" w:rsidRPr="00334EA2" w:rsidRDefault="00D2516A" w:rsidP="00D2516A">
      <w:pPr>
        <w:pStyle w:val="Prrafodelista"/>
        <w:spacing w:before="100" w:beforeAutospacing="1" w:after="100" w:afterAutospacing="1" w:line="360" w:lineRule="auto"/>
        <w:jc w:val="both"/>
        <w:rPr>
          <w:rFonts w:ascii="Arial" w:hAnsi="Arial" w:cs="Arial"/>
          <w:bCs/>
        </w:rPr>
      </w:pPr>
    </w:p>
    <w:p w14:paraId="2E0BAD82" w14:textId="6A98C1FB" w:rsidR="00184E37" w:rsidRPr="00334EA2" w:rsidRDefault="003B3458">
      <w:pPr>
        <w:pStyle w:val="Prrafodelista"/>
        <w:numPr>
          <w:ilvl w:val="0"/>
          <w:numId w:val="23"/>
        </w:numPr>
        <w:spacing w:before="100" w:beforeAutospacing="1" w:after="100" w:afterAutospacing="1" w:line="360" w:lineRule="auto"/>
        <w:contextualSpacing w:val="0"/>
        <w:jc w:val="both"/>
        <w:rPr>
          <w:rFonts w:ascii="Arial" w:hAnsi="Arial" w:cs="Arial"/>
        </w:rPr>
      </w:pPr>
      <w:r w:rsidRPr="00334EA2">
        <w:rPr>
          <w:rFonts w:ascii="Arial" w:hAnsi="Arial" w:cs="Arial"/>
          <w:b/>
          <w:bCs/>
        </w:rPr>
        <w:t>E</w:t>
      </w:r>
      <w:r w:rsidR="00184E37" w:rsidRPr="00334EA2">
        <w:rPr>
          <w:rFonts w:ascii="Arial" w:hAnsi="Arial" w:cs="Arial"/>
          <w:b/>
          <w:bCs/>
        </w:rPr>
        <w:t>lementos c y d. Semántica de las palabras y sentido del mensaje a partir del momento y lugar en el que se emite (usos, costumbres y regionalismos)</w:t>
      </w:r>
    </w:p>
    <w:p w14:paraId="20B226DE" w14:textId="7AAE5475" w:rsidR="00D2516A" w:rsidRPr="00334EA2" w:rsidRDefault="00DA28A4">
      <w:pPr>
        <w:pStyle w:val="Prrafodelista"/>
        <w:numPr>
          <w:ilvl w:val="0"/>
          <w:numId w:val="26"/>
        </w:numPr>
        <w:spacing w:before="100" w:beforeAutospacing="1" w:after="100" w:afterAutospacing="1" w:line="360" w:lineRule="auto"/>
        <w:jc w:val="both"/>
        <w:rPr>
          <w:rFonts w:ascii="Arial" w:hAnsi="Arial" w:cs="Arial"/>
          <w:bCs/>
        </w:rPr>
      </w:pPr>
      <w:r w:rsidRPr="00DA28A4">
        <w:rPr>
          <w:rFonts w:ascii="Arial" w:hAnsi="Arial" w:cs="Arial"/>
          <w:b/>
          <w:color w:val="FFFFFF"/>
          <w:highlight w:val="darkCyan"/>
        </w:rPr>
        <w:t>[No.160]_ELIMINADAS_las_expresiones_que_afectan_la_intimidad_y/o_privacidad_de_la_denunciante_[243]</w:t>
      </w:r>
      <w:r w:rsidR="00AF5256" w:rsidRPr="002A1B17">
        <w:rPr>
          <w:rFonts w:ascii="Arial" w:hAnsi="Arial" w:cs="Arial"/>
          <w:b/>
        </w:rPr>
        <w:t>:</w:t>
      </w:r>
      <w:r w:rsidR="00AF5256" w:rsidRPr="00334EA2">
        <w:rPr>
          <w:rFonts w:ascii="Arial" w:hAnsi="Arial" w:cs="Arial"/>
          <w:bCs/>
        </w:rPr>
        <w:t xml:space="preserve"> </w:t>
      </w:r>
      <w:r w:rsidR="00985E28" w:rsidRPr="00334EA2">
        <w:rPr>
          <w:rFonts w:ascii="Arial" w:hAnsi="Arial" w:cs="Arial"/>
          <w:bCs/>
        </w:rPr>
        <w:t>acompañante</w:t>
      </w:r>
      <w:r w:rsidR="002D3215" w:rsidRPr="00334EA2">
        <w:rPr>
          <w:rFonts w:ascii="Arial" w:hAnsi="Arial" w:cs="Arial"/>
          <w:bCs/>
        </w:rPr>
        <w:t xml:space="preserve"> que</w:t>
      </w:r>
      <w:r w:rsidR="00985E28" w:rsidRPr="00334EA2">
        <w:rPr>
          <w:rFonts w:ascii="Arial" w:hAnsi="Arial" w:cs="Arial"/>
          <w:bCs/>
        </w:rPr>
        <w:t xml:space="preserve">, </w:t>
      </w:r>
      <w:r w:rsidRPr="00DA28A4">
        <w:rPr>
          <w:rFonts w:ascii="Arial" w:hAnsi="Arial" w:cs="Arial"/>
          <w:bCs/>
          <w:color w:val="FFFFFF"/>
          <w:highlight w:val="darkCyan"/>
        </w:rPr>
        <w:t>[No.161]_ELIMINADAS_las_expresiones_que_afectan_la_intimidad_y/o_privacidad_de_la_denunciante_[243]</w:t>
      </w:r>
      <w:r w:rsidR="00985E28" w:rsidRPr="00334EA2">
        <w:rPr>
          <w:rStyle w:val="Refdenotaalpie"/>
          <w:rFonts w:ascii="Arial" w:hAnsi="Arial" w:cs="Arial"/>
          <w:bCs/>
        </w:rPr>
        <w:footnoteReference w:id="150"/>
      </w:r>
      <w:r w:rsidR="00A85363" w:rsidRPr="00334EA2">
        <w:rPr>
          <w:rFonts w:ascii="Arial" w:hAnsi="Arial" w:cs="Arial"/>
          <w:bCs/>
        </w:rPr>
        <w:t>.</w:t>
      </w:r>
    </w:p>
    <w:p w14:paraId="3F13CCB1" w14:textId="77777777" w:rsidR="0014477E" w:rsidRPr="00334EA2" w:rsidRDefault="00AF65E0">
      <w:pPr>
        <w:pStyle w:val="Prrafodelista"/>
        <w:numPr>
          <w:ilvl w:val="0"/>
          <w:numId w:val="26"/>
        </w:numPr>
        <w:spacing w:before="100" w:beforeAutospacing="1" w:after="100" w:afterAutospacing="1" w:line="360" w:lineRule="auto"/>
        <w:jc w:val="both"/>
        <w:rPr>
          <w:rFonts w:ascii="Arial" w:hAnsi="Arial" w:cs="Arial"/>
          <w:b/>
        </w:rPr>
      </w:pPr>
      <w:r w:rsidRPr="002A1B17">
        <w:rPr>
          <w:rFonts w:ascii="Arial" w:hAnsi="Arial" w:cs="Arial"/>
          <w:b/>
        </w:rPr>
        <w:t>Favorita:</w:t>
      </w:r>
      <w:r w:rsidRPr="00334EA2">
        <w:rPr>
          <w:rFonts w:ascii="Arial" w:hAnsi="Arial" w:cs="Arial"/>
          <w:bCs/>
        </w:rPr>
        <w:t xml:space="preserve"> estimada y apreciada con preferencia</w:t>
      </w:r>
      <w:r w:rsidRPr="00334EA2">
        <w:rPr>
          <w:rStyle w:val="Refdenotaalpie"/>
          <w:rFonts w:ascii="Arial" w:hAnsi="Arial" w:cs="Arial"/>
          <w:bCs/>
        </w:rPr>
        <w:footnoteReference w:id="151"/>
      </w:r>
      <w:r w:rsidRPr="00334EA2">
        <w:rPr>
          <w:rFonts w:ascii="Arial" w:hAnsi="Arial" w:cs="Arial"/>
          <w:bCs/>
        </w:rPr>
        <w:t>.</w:t>
      </w:r>
    </w:p>
    <w:p w14:paraId="047E98FE" w14:textId="30814B6F" w:rsidR="00A311EE" w:rsidRPr="00334EA2" w:rsidRDefault="006E3864" w:rsidP="000420FC">
      <w:pPr>
        <w:spacing w:before="100" w:beforeAutospacing="1" w:after="100" w:afterAutospacing="1" w:line="360" w:lineRule="auto"/>
        <w:jc w:val="both"/>
        <w:rPr>
          <w:rFonts w:ascii="Arial" w:hAnsi="Arial" w:cs="Arial"/>
          <w:b/>
        </w:rPr>
      </w:pPr>
      <w:r w:rsidRPr="00334EA2">
        <w:rPr>
          <w:rFonts w:ascii="Arial" w:hAnsi="Arial" w:cs="Arial"/>
        </w:rPr>
        <w:t>El</w:t>
      </w:r>
      <w:r w:rsidR="00520617" w:rsidRPr="00334EA2">
        <w:rPr>
          <w:rFonts w:ascii="Arial" w:hAnsi="Arial" w:cs="Arial"/>
        </w:rPr>
        <w:t xml:space="preserve"> </w:t>
      </w:r>
      <w:r w:rsidR="00A311EE" w:rsidRPr="00334EA2">
        <w:rPr>
          <w:rFonts w:ascii="Arial" w:hAnsi="Arial" w:cs="Arial"/>
        </w:rPr>
        <w:t>término</w:t>
      </w:r>
      <w:r w:rsidR="00520617" w:rsidRPr="00334EA2">
        <w:rPr>
          <w:rFonts w:ascii="Arial" w:hAnsi="Arial" w:cs="Arial"/>
        </w:rPr>
        <w:t xml:space="preserve"> “</w:t>
      </w:r>
      <w:r w:rsidR="00DA28A4" w:rsidRPr="00DA28A4">
        <w:rPr>
          <w:rFonts w:ascii="Arial" w:hAnsi="Arial" w:cs="Arial"/>
          <w:color w:val="FFFFFF"/>
          <w:highlight w:val="darkCyan"/>
        </w:rPr>
        <w:t>[No.162]_ELIMINADAS_las_expresiones_que_afectan_la_intimidad_y/o_privacidad_de_la_denunciante_[243]</w:t>
      </w:r>
      <w:r w:rsidR="003971AE" w:rsidRPr="00334EA2">
        <w:rPr>
          <w:rFonts w:ascii="Arial" w:hAnsi="Arial" w:cs="Arial"/>
        </w:rPr>
        <w:t>”</w:t>
      </w:r>
      <w:r w:rsidR="00A311EE" w:rsidRPr="00334EA2">
        <w:rPr>
          <w:rFonts w:ascii="Arial" w:hAnsi="Arial" w:cs="Arial"/>
        </w:rPr>
        <w:t xml:space="preserve"> perfila un estereotipo sexista, </w:t>
      </w:r>
      <w:r w:rsidR="00A85363" w:rsidRPr="00334EA2">
        <w:rPr>
          <w:rFonts w:ascii="Arial" w:hAnsi="Arial" w:cs="Arial"/>
        </w:rPr>
        <w:t>ya que</w:t>
      </w:r>
      <w:r w:rsidR="00A311EE" w:rsidRPr="00334EA2">
        <w:rPr>
          <w:rFonts w:ascii="Arial" w:hAnsi="Arial" w:cs="Arial"/>
        </w:rPr>
        <w:t xml:space="preserve"> </w:t>
      </w:r>
      <w:r w:rsidR="00BA55CF" w:rsidRPr="00334EA2">
        <w:rPr>
          <w:rFonts w:ascii="Arial" w:hAnsi="Arial" w:cs="Arial"/>
        </w:rPr>
        <w:t xml:space="preserve">se </w:t>
      </w:r>
      <w:r w:rsidR="002D3215" w:rsidRPr="00334EA2">
        <w:rPr>
          <w:rFonts w:ascii="Arial" w:hAnsi="Arial" w:cs="Arial"/>
        </w:rPr>
        <w:t>insinúa</w:t>
      </w:r>
      <w:r w:rsidR="00A311EE" w:rsidRPr="00334EA2">
        <w:rPr>
          <w:rFonts w:ascii="Arial" w:hAnsi="Arial" w:cs="Arial"/>
        </w:rPr>
        <w:t xml:space="preserve"> que</w:t>
      </w:r>
      <w:r w:rsidR="00A85363" w:rsidRPr="00334EA2">
        <w:rPr>
          <w:rFonts w:ascii="Arial" w:hAnsi="Arial" w:cs="Arial"/>
        </w:rPr>
        <w:t xml:space="preserve"> </w:t>
      </w:r>
      <w:r w:rsidR="00A803B4" w:rsidRPr="00334EA2">
        <w:rPr>
          <w:rFonts w:ascii="Arial" w:hAnsi="Arial" w:cs="Arial"/>
        </w:rPr>
        <w:t xml:space="preserve">la </w:t>
      </w:r>
      <w:r w:rsidR="00A803B4" w:rsidRPr="00334EA2">
        <w:rPr>
          <w:rFonts w:ascii="Arial" w:hAnsi="Arial" w:cs="Arial"/>
          <w:i/>
          <w:iCs/>
        </w:rPr>
        <w:t xml:space="preserve">denunciante </w:t>
      </w:r>
      <w:r w:rsidR="00A85363" w:rsidRPr="00334EA2">
        <w:rPr>
          <w:rFonts w:ascii="Arial" w:hAnsi="Arial" w:cs="Arial"/>
        </w:rPr>
        <w:t>ofrece</w:t>
      </w:r>
      <w:r w:rsidR="00A311EE" w:rsidRPr="00334EA2">
        <w:rPr>
          <w:rFonts w:ascii="Arial" w:hAnsi="Arial" w:cs="Arial"/>
        </w:rPr>
        <w:t xml:space="preserve"> servicios de acompañante, cuestión que</w:t>
      </w:r>
      <w:r w:rsidR="00A85363" w:rsidRPr="00334EA2">
        <w:rPr>
          <w:rFonts w:ascii="Arial" w:hAnsi="Arial" w:cs="Arial"/>
        </w:rPr>
        <w:t xml:space="preserve"> la</w:t>
      </w:r>
      <w:r w:rsidR="00A311EE" w:rsidRPr="00334EA2">
        <w:rPr>
          <w:rFonts w:ascii="Arial" w:hAnsi="Arial" w:cs="Arial"/>
        </w:rPr>
        <w:t> cosifica sexualmente</w:t>
      </w:r>
      <w:r w:rsidR="00A85363" w:rsidRPr="00334EA2">
        <w:rPr>
          <w:rFonts w:ascii="Arial" w:hAnsi="Arial" w:cs="Arial"/>
        </w:rPr>
        <w:t>,</w:t>
      </w:r>
      <w:r w:rsidR="00A311EE" w:rsidRPr="00334EA2">
        <w:rPr>
          <w:rFonts w:ascii="Arial" w:hAnsi="Arial" w:cs="Arial"/>
        </w:rPr>
        <w:t xml:space="preserve"> lo cual podría considerarse discriminación en función del sexo</w:t>
      </w:r>
      <w:r w:rsidR="00A85363" w:rsidRPr="00334EA2">
        <w:rPr>
          <w:rFonts w:ascii="Arial" w:hAnsi="Arial" w:cs="Arial"/>
        </w:rPr>
        <w:t>.</w:t>
      </w:r>
    </w:p>
    <w:p w14:paraId="5B2405D2" w14:textId="50EC5045" w:rsidR="007410C6" w:rsidRPr="00334EA2" w:rsidRDefault="00BA55CF" w:rsidP="007410C6">
      <w:pPr>
        <w:spacing w:before="100" w:beforeAutospacing="1" w:after="100" w:afterAutospacing="1" w:line="360" w:lineRule="auto"/>
        <w:jc w:val="both"/>
        <w:rPr>
          <w:rFonts w:ascii="Arial" w:hAnsi="Arial" w:cs="Arial"/>
          <w:color w:val="000000" w:themeColor="text1"/>
        </w:rPr>
      </w:pPr>
      <w:r w:rsidRPr="00334EA2">
        <w:rPr>
          <w:rFonts w:ascii="Arial" w:hAnsi="Arial" w:cs="Arial"/>
          <w:color w:val="000000" w:themeColor="text1"/>
        </w:rPr>
        <w:t>Ello, dado</w:t>
      </w:r>
      <w:r w:rsidR="00A311EE" w:rsidRPr="00334EA2">
        <w:rPr>
          <w:rFonts w:ascii="Arial" w:hAnsi="Arial" w:cs="Arial"/>
          <w:color w:val="000000" w:themeColor="text1"/>
        </w:rPr>
        <w:t xml:space="preserve"> que el hecho de </w:t>
      </w:r>
      <w:r w:rsidR="00C963E0" w:rsidRPr="00334EA2">
        <w:rPr>
          <w:rFonts w:ascii="Arial" w:hAnsi="Arial" w:cs="Arial"/>
          <w:color w:val="000000" w:themeColor="text1"/>
        </w:rPr>
        <w:t xml:space="preserve">centrarse en </w:t>
      </w:r>
      <w:r w:rsidRPr="00334EA2">
        <w:rPr>
          <w:rFonts w:ascii="Arial" w:hAnsi="Arial" w:cs="Arial"/>
          <w:color w:val="000000" w:themeColor="text1"/>
        </w:rPr>
        <w:t xml:space="preserve">la vestimenta de la </w:t>
      </w:r>
      <w:r w:rsidRPr="00334EA2">
        <w:rPr>
          <w:rFonts w:ascii="Arial" w:hAnsi="Arial" w:cs="Arial"/>
          <w:i/>
          <w:iCs/>
          <w:color w:val="000000" w:themeColor="text1"/>
        </w:rPr>
        <w:t xml:space="preserve">denunciante </w:t>
      </w:r>
      <w:r w:rsidR="00C963E0" w:rsidRPr="00334EA2">
        <w:rPr>
          <w:rFonts w:ascii="Arial" w:hAnsi="Arial" w:cs="Arial"/>
          <w:color w:val="000000" w:themeColor="text1"/>
        </w:rPr>
        <w:t>y, conforme a ello, utilizar</w:t>
      </w:r>
      <w:r w:rsidR="00031ACF" w:rsidRPr="00334EA2">
        <w:rPr>
          <w:rFonts w:ascii="Arial" w:hAnsi="Arial" w:cs="Arial"/>
          <w:color w:val="000000" w:themeColor="text1"/>
        </w:rPr>
        <w:t xml:space="preserve"> la palabra</w:t>
      </w:r>
      <w:r w:rsidR="00C963E0" w:rsidRPr="00334EA2">
        <w:rPr>
          <w:rFonts w:ascii="Arial" w:hAnsi="Arial" w:cs="Arial"/>
          <w:color w:val="000000" w:themeColor="text1"/>
        </w:rPr>
        <w:t xml:space="preserve"> </w:t>
      </w:r>
      <w:r w:rsidR="00A311EE" w:rsidRPr="00334EA2">
        <w:rPr>
          <w:rFonts w:ascii="Arial" w:hAnsi="Arial" w:cs="Arial"/>
          <w:color w:val="000000" w:themeColor="text1"/>
        </w:rPr>
        <w:t>“</w:t>
      </w:r>
      <w:r w:rsidR="00DA28A4" w:rsidRPr="00DA28A4">
        <w:rPr>
          <w:rFonts w:ascii="Arial" w:hAnsi="Arial" w:cs="Arial"/>
          <w:color w:val="FFFFFF"/>
          <w:highlight w:val="darkCyan"/>
        </w:rPr>
        <w:t>[No.163]_ELIMINADAS_las_expresiones_que_afectan_la_intimidad_y/o_privacidad_de_la_denunciante_[243]</w:t>
      </w:r>
      <w:r w:rsidR="00A311EE" w:rsidRPr="00334EA2">
        <w:rPr>
          <w:rFonts w:ascii="Arial" w:hAnsi="Arial" w:cs="Arial"/>
          <w:color w:val="000000" w:themeColor="text1"/>
        </w:rPr>
        <w:t xml:space="preserve">” </w:t>
      </w:r>
      <w:r w:rsidR="00031ACF" w:rsidRPr="00334EA2">
        <w:rPr>
          <w:rFonts w:ascii="Arial" w:hAnsi="Arial" w:cs="Arial"/>
          <w:color w:val="000000" w:themeColor="text1"/>
        </w:rPr>
        <w:t>tuvo</w:t>
      </w:r>
      <w:r w:rsidR="00A311EE" w:rsidRPr="00334EA2">
        <w:rPr>
          <w:rFonts w:ascii="Arial" w:hAnsi="Arial" w:cs="Arial"/>
          <w:color w:val="000000" w:themeColor="text1"/>
        </w:rPr>
        <w:t xml:space="preserve"> por objeto demeritar</w:t>
      </w:r>
      <w:r w:rsidR="00031ACF" w:rsidRPr="00334EA2">
        <w:rPr>
          <w:rFonts w:ascii="Arial" w:hAnsi="Arial" w:cs="Arial"/>
          <w:color w:val="000000" w:themeColor="text1"/>
        </w:rPr>
        <w:t>la</w:t>
      </w:r>
      <w:r w:rsidR="007410C6" w:rsidRPr="00334EA2">
        <w:rPr>
          <w:rFonts w:ascii="Arial" w:hAnsi="Arial" w:cs="Arial"/>
          <w:color w:val="000000" w:themeColor="text1"/>
        </w:rPr>
        <w:t xml:space="preserve">, al tener una connotación altamente sexista, lo que demuestra la intención de afectar </w:t>
      </w:r>
      <w:r w:rsidR="00A803B4" w:rsidRPr="00334EA2">
        <w:rPr>
          <w:rFonts w:ascii="Arial" w:hAnsi="Arial" w:cs="Arial"/>
          <w:color w:val="000000" w:themeColor="text1"/>
        </w:rPr>
        <w:t>sus</w:t>
      </w:r>
      <w:r w:rsidR="007410C6" w:rsidRPr="00334EA2">
        <w:rPr>
          <w:rFonts w:ascii="Arial" w:hAnsi="Arial" w:cs="Arial"/>
          <w:color w:val="000000" w:themeColor="text1"/>
        </w:rPr>
        <w:t xml:space="preserve"> cualidades política</w:t>
      </w:r>
      <w:r w:rsidR="00A803B4" w:rsidRPr="00334EA2">
        <w:rPr>
          <w:rFonts w:ascii="Arial" w:hAnsi="Arial" w:cs="Arial"/>
          <w:color w:val="000000" w:themeColor="text1"/>
        </w:rPr>
        <w:t>s</w:t>
      </w:r>
      <w:r w:rsidR="00A117B8" w:rsidRPr="00334EA2">
        <w:rPr>
          <w:rStyle w:val="Refdenotaalpie"/>
          <w:rFonts w:ascii="Arial" w:hAnsi="Arial" w:cs="Arial"/>
          <w:color w:val="000000" w:themeColor="text1"/>
        </w:rPr>
        <w:footnoteReference w:id="152"/>
      </w:r>
      <w:r w:rsidR="00A803B4" w:rsidRPr="00334EA2">
        <w:rPr>
          <w:rFonts w:ascii="Arial" w:hAnsi="Arial" w:cs="Arial"/>
          <w:color w:val="000000" w:themeColor="text1"/>
        </w:rPr>
        <w:t>.</w:t>
      </w:r>
    </w:p>
    <w:p w14:paraId="6FC53FB5" w14:textId="15598A51" w:rsidR="00E73340" w:rsidRPr="00334EA2" w:rsidRDefault="007410C6" w:rsidP="00596726">
      <w:pPr>
        <w:spacing w:before="100" w:beforeAutospacing="1" w:after="100" w:afterAutospacing="1" w:line="360" w:lineRule="auto"/>
        <w:jc w:val="both"/>
        <w:rPr>
          <w:rFonts w:ascii="Arial" w:hAnsi="Arial" w:cs="Arial"/>
          <w:color w:val="000000" w:themeColor="text1"/>
        </w:rPr>
      </w:pPr>
      <w:r w:rsidRPr="00334EA2">
        <w:rPr>
          <w:rFonts w:ascii="Arial" w:hAnsi="Arial" w:cs="Arial"/>
          <w:color w:val="000000" w:themeColor="text1"/>
        </w:rPr>
        <w:t xml:space="preserve">Esto es así, ya que conforme al sentido en </w:t>
      </w:r>
      <w:r w:rsidR="005711C5" w:rsidRPr="00334EA2">
        <w:rPr>
          <w:rFonts w:ascii="Arial" w:hAnsi="Arial" w:cs="Arial"/>
          <w:color w:val="000000" w:themeColor="text1"/>
        </w:rPr>
        <w:t xml:space="preserve">el </w:t>
      </w:r>
      <w:r w:rsidRPr="00334EA2">
        <w:rPr>
          <w:rFonts w:ascii="Arial" w:hAnsi="Arial" w:cs="Arial"/>
          <w:color w:val="000000" w:themeColor="text1"/>
        </w:rPr>
        <w:t xml:space="preserve">que se emitió la expresión en estudio, es posible determinar la existencia de estereotipos de género, con el propósito de demeritar </w:t>
      </w:r>
      <w:r w:rsidRPr="00CD0881">
        <w:rPr>
          <w:rFonts w:ascii="Arial" w:hAnsi="Arial" w:cs="Arial"/>
          <w:color w:val="000000" w:themeColor="text1"/>
        </w:rPr>
        <w:t>la imagen pública de</w:t>
      </w:r>
      <w:r w:rsidR="005711C5" w:rsidRPr="00CD0881">
        <w:rPr>
          <w:rFonts w:ascii="Arial" w:hAnsi="Arial" w:cs="Arial"/>
          <w:color w:val="000000" w:themeColor="text1"/>
        </w:rPr>
        <w:t xml:space="preserve"> la </w:t>
      </w:r>
      <w:r w:rsidR="005711C5" w:rsidRPr="00CD0881">
        <w:rPr>
          <w:rFonts w:ascii="Arial" w:hAnsi="Arial" w:cs="Arial"/>
          <w:i/>
          <w:iCs/>
          <w:color w:val="000000" w:themeColor="text1"/>
        </w:rPr>
        <w:t>denunciante</w:t>
      </w:r>
      <w:r w:rsidRPr="00CD0881">
        <w:rPr>
          <w:rFonts w:ascii="Arial" w:hAnsi="Arial" w:cs="Arial"/>
          <w:color w:val="000000" w:themeColor="text1"/>
        </w:rPr>
        <w:t>, toda vez que</w:t>
      </w:r>
      <w:r w:rsidR="005711C5" w:rsidRPr="00CD0881">
        <w:rPr>
          <w:rFonts w:ascii="Arial" w:hAnsi="Arial" w:cs="Arial"/>
          <w:color w:val="000000" w:themeColor="text1"/>
        </w:rPr>
        <w:t>, implícitamente,</w:t>
      </w:r>
      <w:r w:rsidRPr="00CD0881">
        <w:rPr>
          <w:rFonts w:ascii="Arial" w:hAnsi="Arial" w:cs="Arial"/>
          <w:color w:val="000000" w:themeColor="text1"/>
        </w:rPr>
        <w:t xml:space="preserve"> se relaciona</w:t>
      </w:r>
      <w:r w:rsidR="00C6025C" w:rsidRPr="00CD0881">
        <w:rPr>
          <w:rFonts w:ascii="Arial" w:hAnsi="Arial" w:cs="Arial"/>
          <w:color w:val="000000" w:themeColor="text1"/>
        </w:rPr>
        <w:t xml:space="preserve"> su</w:t>
      </w:r>
      <w:r w:rsidRPr="00CD0881">
        <w:rPr>
          <w:rFonts w:ascii="Arial" w:hAnsi="Arial" w:cs="Arial"/>
          <w:color w:val="000000" w:themeColor="text1"/>
        </w:rPr>
        <w:t xml:space="preserve"> </w:t>
      </w:r>
      <w:r w:rsidR="005711C5" w:rsidRPr="00CD0881">
        <w:rPr>
          <w:rFonts w:ascii="Arial" w:hAnsi="Arial" w:cs="Arial"/>
          <w:color w:val="000000" w:themeColor="text1"/>
        </w:rPr>
        <w:t>cargo</w:t>
      </w:r>
      <w:r w:rsidRPr="00CD0881">
        <w:rPr>
          <w:rFonts w:ascii="Arial" w:hAnsi="Arial" w:cs="Arial"/>
          <w:color w:val="000000" w:themeColor="text1"/>
        </w:rPr>
        <w:t xml:space="preserve"> con el supuesto señalamiento </w:t>
      </w:r>
      <w:r w:rsidR="00C6025C" w:rsidRPr="00CD0881">
        <w:rPr>
          <w:rFonts w:ascii="Arial" w:hAnsi="Arial" w:cs="Arial"/>
          <w:color w:val="000000" w:themeColor="text1"/>
        </w:rPr>
        <w:t xml:space="preserve">de </w:t>
      </w:r>
      <w:r w:rsidR="00163224" w:rsidRPr="00CD0881">
        <w:rPr>
          <w:rFonts w:ascii="Arial" w:hAnsi="Arial" w:cs="Arial"/>
          <w:color w:val="000000" w:themeColor="text1"/>
        </w:rPr>
        <w:t>“</w:t>
      </w:r>
      <w:r w:rsidR="00DA28A4" w:rsidRPr="00DA28A4">
        <w:rPr>
          <w:rFonts w:ascii="Arial" w:hAnsi="Arial" w:cs="Arial"/>
          <w:color w:val="FFFFFF"/>
          <w:highlight w:val="darkCyan"/>
        </w:rPr>
        <w:t>[No.164]_ELIMINADAS_las_expresiones_que_afectan_la_intimidad_y/</w:t>
      </w:r>
      <w:r w:rsidR="00DA28A4" w:rsidRPr="00DA28A4">
        <w:rPr>
          <w:rFonts w:ascii="Arial" w:hAnsi="Arial" w:cs="Arial"/>
          <w:color w:val="FFFFFF"/>
          <w:highlight w:val="darkCyan"/>
        </w:rPr>
        <w:lastRenderedPageBreak/>
        <w:t>o_privacidad_de_la_denunciante_[243]</w:t>
      </w:r>
      <w:r w:rsidRPr="00CD0881">
        <w:rPr>
          <w:rFonts w:ascii="Arial" w:hAnsi="Arial" w:cs="Arial"/>
          <w:color w:val="000000" w:themeColor="text1"/>
        </w:rPr>
        <w:t>”</w:t>
      </w:r>
      <w:r w:rsidR="001002A5" w:rsidRPr="00CD0881">
        <w:rPr>
          <w:rFonts w:ascii="Arial" w:hAnsi="Arial" w:cs="Arial"/>
          <w:color w:val="000000" w:themeColor="text1"/>
        </w:rPr>
        <w:t>, partiendo de la vestimenta que portó.</w:t>
      </w:r>
    </w:p>
    <w:p w14:paraId="5BD14E72" w14:textId="43EAB23C" w:rsidR="00F90675" w:rsidRPr="00710168" w:rsidRDefault="004A7194" w:rsidP="00EB050A">
      <w:pPr>
        <w:spacing w:before="100" w:beforeAutospacing="1" w:after="100" w:afterAutospacing="1" w:line="360" w:lineRule="auto"/>
        <w:jc w:val="both"/>
        <w:rPr>
          <w:rFonts w:ascii="Arial" w:hAnsi="Arial" w:cs="Arial"/>
          <w:b/>
          <w:bCs/>
          <w:i/>
          <w:iCs/>
        </w:rPr>
      </w:pPr>
      <w:r w:rsidRPr="00710168">
        <w:rPr>
          <w:rFonts w:ascii="Arial" w:hAnsi="Arial" w:cs="Arial"/>
          <w:b/>
          <w:bCs/>
          <w:i/>
          <w:iCs/>
        </w:rPr>
        <w:t>Daniel Medrano</w:t>
      </w:r>
    </w:p>
    <w:tbl>
      <w:tblPr>
        <w:tblStyle w:val="Tablaconcuadrcula"/>
        <w:tblW w:w="0" w:type="auto"/>
        <w:jc w:val="center"/>
        <w:tblLook w:val="04A0" w:firstRow="1" w:lastRow="0" w:firstColumn="1" w:lastColumn="0" w:noHBand="0" w:noVBand="1"/>
      </w:tblPr>
      <w:tblGrid>
        <w:gridCol w:w="6946"/>
      </w:tblGrid>
      <w:tr w:rsidR="007A0BFF" w:rsidRPr="00334EA2" w14:paraId="2BBDD3E4" w14:textId="77777777" w:rsidTr="00B67802">
        <w:trPr>
          <w:trHeight w:val="64"/>
          <w:jc w:val="center"/>
        </w:trPr>
        <w:tc>
          <w:tcPr>
            <w:tcW w:w="6946" w:type="dxa"/>
          </w:tcPr>
          <w:p w14:paraId="52A1FEEE" w14:textId="187371A0" w:rsidR="007A0BFF" w:rsidRPr="00334EA2" w:rsidRDefault="007A0BFF" w:rsidP="00B67802">
            <w:pPr>
              <w:jc w:val="both"/>
              <w:rPr>
                <w:rFonts w:ascii="Arial Narrow" w:hAnsi="Arial Narrow" w:cs="Arial"/>
                <w:i/>
                <w:iCs/>
                <w:sz w:val="20"/>
                <w:szCs w:val="20"/>
              </w:rPr>
            </w:pPr>
            <w:r w:rsidRPr="00334EA2">
              <w:rPr>
                <w:rFonts w:ascii="Arial Narrow" w:hAnsi="Arial Narrow" w:cs="Arial"/>
                <w:i/>
                <w:iCs/>
                <w:sz w:val="20"/>
                <w:szCs w:val="20"/>
              </w:rPr>
              <w:t>La verdad estás deliciosa, puedes ponerte lo que quieras.</w:t>
            </w:r>
          </w:p>
        </w:tc>
      </w:tr>
    </w:tbl>
    <w:p w14:paraId="54490BD8" w14:textId="4795B897" w:rsidR="00184E37" w:rsidRPr="00334EA2" w:rsidRDefault="003B3458">
      <w:pPr>
        <w:pStyle w:val="Prrafodelista"/>
        <w:numPr>
          <w:ilvl w:val="0"/>
          <w:numId w:val="22"/>
        </w:numPr>
        <w:spacing w:before="100" w:beforeAutospacing="1" w:after="100" w:afterAutospacing="1" w:line="360" w:lineRule="auto"/>
        <w:jc w:val="both"/>
        <w:rPr>
          <w:rFonts w:ascii="Arial" w:hAnsi="Arial" w:cs="Arial"/>
          <w:b/>
          <w:bCs/>
        </w:rPr>
      </w:pPr>
      <w:r w:rsidRPr="00334EA2">
        <w:rPr>
          <w:rFonts w:ascii="Arial" w:hAnsi="Arial" w:cs="Arial"/>
          <w:b/>
          <w:bCs/>
        </w:rPr>
        <w:t>E</w:t>
      </w:r>
      <w:r w:rsidR="00184E37" w:rsidRPr="00334EA2">
        <w:rPr>
          <w:rFonts w:ascii="Arial" w:hAnsi="Arial" w:cs="Arial"/>
          <w:b/>
          <w:bCs/>
        </w:rPr>
        <w:t>lemento a. Contexto en el que se emite el mensaje</w:t>
      </w:r>
    </w:p>
    <w:p w14:paraId="61693C77" w14:textId="16A87898" w:rsidR="00BB0CB7" w:rsidRPr="00334EA2" w:rsidRDefault="00BB0CB7" w:rsidP="00D44849">
      <w:pPr>
        <w:spacing w:before="100" w:beforeAutospacing="1" w:after="100" w:afterAutospacing="1" w:line="360" w:lineRule="auto"/>
        <w:jc w:val="both"/>
        <w:rPr>
          <w:rFonts w:ascii="Arial" w:hAnsi="Arial" w:cs="Arial"/>
          <w:i/>
          <w:iCs/>
        </w:rPr>
      </w:pPr>
      <w:r w:rsidRPr="00334EA2">
        <w:rPr>
          <w:rFonts w:ascii="Arial" w:hAnsi="Arial" w:cs="Arial"/>
        </w:rPr>
        <w:t xml:space="preserve">El mensaje fue enviado de manera privada el dos de septiembre, a través de </w:t>
      </w:r>
      <w:r w:rsidRPr="00334EA2">
        <w:rPr>
          <w:rFonts w:ascii="Arial" w:hAnsi="Arial" w:cs="Arial"/>
          <w:i/>
          <w:iCs/>
        </w:rPr>
        <w:t>Instagram.</w:t>
      </w:r>
    </w:p>
    <w:p w14:paraId="3F4D311E" w14:textId="4AD429F3" w:rsidR="00184E37" w:rsidRPr="00334EA2" w:rsidRDefault="003B3458">
      <w:pPr>
        <w:pStyle w:val="Prrafodelista"/>
        <w:numPr>
          <w:ilvl w:val="0"/>
          <w:numId w:val="22"/>
        </w:numPr>
        <w:spacing w:before="100" w:beforeAutospacing="1" w:after="100" w:afterAutospacing="1" w:line="360" w:lineRule="auto"/>
        <w:jc w:val="both"/>
        <w:rPr>
          <w:rFonts w:ascii="Arial" w:hAnsi="Arial" w:cs="Arial"/>
          <w:b/>
          <w:bCs/>
        </w:rPr>
      </w:pPr>
      <w:r w:rsidRPr="00334EA2">
        <w:rPr>
          <w:rFonts w:ascii="Arial" w:hAnsi="Arial" w:cs="Arial"/>
          <w:b/>
          <w:bCs/>
        </w:rPr>
        <w:t>E</w:t>
      </w:r>
      <w:r w:rsidR="00184E37" w:rsidRPr="00334EA2">
        <w:rPr>
          <w:rFonts w:ascii="Arial" w:hAnsi="Arial" w:cs="Arial"/>
          <w:b/>
          <w:bCs/>
        </w:rPr>
        <w:t>lemento b. Expresión (es) objeto de análisis</w:t>
      </w:r>
    </w:p>
    <w:p w14:paraId="5FFD9F0B" w14:textId="076D6A14" w:rsidR="00993D2F" w:rsidRPr="00334EA2" w:rsidRDefault="00993D2F" w:rsidP="00D44849">
      <w:pPr>
        <w:spacing w:before="100" w:beforeAutospacing="1" w:after="100" w:afterAutospacing="1" w:line="360" w:lineRule="auto"/>
        <w:jc w:val="both"/>
        <w:rPr>
          <w:rFonts w:ascii="Arial" w:hAnsi="Arial" w:cs="Arial"/>
          <w:bCs/>
          <w:i/>
          <w:iCs/>
        </w:rPr>
      </w:pPr>
      <w:r w:rsidRPr="00334EA2">
        <w:rPr>
          <w:rFonts w:ascii="Arial" w:hAnsi="Arial" w:cs="Arial"/>
          <w:bCs/>
          <w:i/>
          <w:iCs/>
        </w:rPr>
        <w:t>Estás deliciosa.</w:t>
      </w:r>
    </w:p>
    <w:p w14:paraId="7B5DC85A" w14:textId="62FA4F9C" w:rsidR="00184E37" w:rsidRPr="00334EA2" w:rsidRDefault="003B3458">
      <w:pPr>
        <w:pStyle w:val="Prrafodelista"/>
        <w:numPr>
          <w:ilvl w:val="0"/>
          <w:numId w:val="23"/>
        </w:numPr>
        <w:spacing w:before="100" w:beforeAutospacing="1" w:after="100" w:afterAutospacing="1" w:line="360" w:lineRule="auto"/>
        <w:contextualSpacing w:val="0"/>
        <w:jc w:val="both"/>
        <w:rPr>
          <w:rFonts w:ascii="Arial" w:hAnsi="Arial" w:cs="Arial"/>
        </w:rPr>
      </w:pPr>
      <w:r w:rsidRPr="00334EA2">
        <w:rPr>
          <w:rFonts w:ascii="Arial" w:hAnsi="Arial" w:cs="Arial"/>
          <w:b/>
          <w:bCs/>
        </w:rPr>
        <w:t>E</w:t>
      </w:r>
      <w:r w:rsidR="00184E37" w:rsidRPr="00334EA2">
        <w:rPr>
          <w:rFonts w:ascii="Arial" w:hAnsi="Arial" w:cs="Arial"/>
          <w:b/>
          <w:bCs/>
        </w:rPr>
        <w:t>lementos c y d. Semántica de las palabras y sentido del mensaje a partir del momento y lugar en el que se emite (usos, costumbres y regionalismos)</w:t>
      </w:r>
    </w:p>
    <w:p w14:paraId="10966C63" w14:textId="5827298C" w:rsidR="00163224" w:rsidRPr="00334EA2" w:rsidRDefault="009B14FD" w:rsidP="00163224">
      <w:pPr>
        <w:spacing w:before="100" w:beforeAutospacing="1" w:after="100" w:afterAutospacing="1" w:line="360" w:lineRule="auto"/>
        <w:jc w:val="both"/>
        <w:rPr>
          <w:rFonts w:ascii="Arial" w:hAnsi="Arial" w:cs="Arial"/>
          <w:color w:val="000000" w:themeColor="text1"/>
        </w:rPr>
      </w:pPr>
      <w:r w:rsidRPr="00334EA2">
        <w:rPr>
          <w:rFonts w:ascii="Arial" w:hAnsi="Arial" w:cs="Arial"/>
          <w:bCs/>
        </w:rPr>
        <w:t>C</w:t>
      </w:r>
      <w:r w:rsidR="00944465" w:rsidRPr="00334EA2">
        <w:rPr>
          <w:rFonts w:ascii="Arial" w:hAnsi="Arial" w:cs="Arial"/>
          <w:bCs/>
        </w:rPr>
        <w:t>apaz de causar delicia, amena, agradable, placentera, gozosa, satisfactoria, primorosa, exquisita, deleitable, deleitosa</w:t>
      </w:r>
      <w:r w:rsidR="00F3790F" w:rsidRPr="00334EA2">
        <w:rPr>
          <w:rFonts w:ascii="Arial" w:hAnsi="Arial" w:cs="Arial"/>
          <w:bCs/>
        </w:rPr>
        <w:t>, gustosa</w:t>
      </w:r>
      <w:r w:rsidR="00CC7370" w:rsidRPr="00334EA2">
        <w:rPr>
          <w:rFonts w:ascii="Arial" w:hAnsi="Arial" w:cs="Arial"/>
          <w:bCs/>
        </w:rPr>
        <w:t>.</w:t>
      </w:r>
    </w:p>
    <w:p w14:paraId="7F776537" w14:textId="78FFF261" w:rsidR="001318E2" w:rsidRPr="000F5626" w:rsidRDefault="00E350EA" w:rsidP="001318E2">
      <w:pPr>
        <w:spacing w:before="100" w:beforeAutospacing="1" w:after="100" w:afterAutospacing="1" w:line="360" w:lineRule="auto"/>
        <w:jc w:val="both"/>
        <w:rPr>
          <w:rFonts w:ascii="Arial" w:hAnsi="Arial" w:cs="Arial"/>
          <w:color w:val="000000" w:themeColor="text1"/>
          <w:highlight w:val="cyan"/>
        </w:rPr>
      </w:pPr>
      <w:r w:rsidRPr="00334EA2">
        <w:rPr>
          <w:rFonts w:ascii="Arial" w:hAnsi="Arial" w:cs="Arial"/>
          <w:color w:val="000000" w:themeColor="text1"/>
        </w:rPr>
        <w:t xml:space="preserve">Existe </w:t>
      </w:r>
      <w:r w:rsidR="00163224" w:rsidRPr="00334EA2">
        <w:rPr>
          <w:rFonts w:ascii="Arial" w:hAnsi="Arial" w:cs="Arial"/>
          <w:color w:val="000000" w:themeColor="text1"/>
        </w:rPr>
        <w:t xml:space="preserve">la utilización de estereotipos </w:t>
      </w:r>
      <w:r w:rsidR="00CC7370" w:rsidRPr="00334EA2">
        <w:rPr>
          <w:rFonts w:ascii="Arial" w:hAnsi="Arial" w:cs="Arial"/>
          <w:color w:val="000000" w:themeColor="text1"/>
        </w:rPr>
        <w:t xml:space="preserve">con </w:t>
      </w:r>
      <w:r w:rsidR="00163224" w:rsidRPr="00334EA2">
        <w:rPr>
          <w:rFonts w:ascii="Arial" w:hAnsi="Arial" w:cs="Arial"/>
          <w:color w:val="000000" w:themeColor="text1"/>
        </w:rPr>
        <w:t>discriminaciones de género, pues</w:t>
      </w:r>
      <w:r w:rsidR="00C02A8F" w:rsidRPr="00334EA2">
        <w:rPr>
          <w:rFonts w:ascii="Arial" w:hAnsi="Arial" w:cs="Arial"/>
          <w:color w:val="000000" w:themeColor="text1"/>
        </w:rPr>
        <w:t xml:space="preserve"> el término “deliciosa”</w:t>
      </w:r>
      <w:r w:rsidR="001318E2" w:rsidRPr="00334EA2">
        <w:rPr>
          <w:rFonts w:ascii="Arial" w:hAnsi="Arial" w:cs="Arial"/>
          <w:i/>
          <w:iCs/>
          <w:color w:val="000000" w:themeColor="text1"/>
        </w:rPr>
        <w:t xml:space="preserve">, </w:t>
      </w:r>
      <w:r w:rsidR="001318E2" w:rsidRPr="00334EA2">
        <w:rPr>
          <w:rFonts w:ascii="Arial" w:hAnsi="Arial" w:cs="Arial"/>
          <w:color w:val="000000" w:themeColor="text1"/>
        </w:rPr>
        <w:t xml:space="preserve">aunque puede ser considerado un adjetivo favorable, al hacer referencia a la apariencia de una mujer, concretamente de quien es </w:t>
      </w:r>
      <w:r w:rsidR="00DA28A4" w:rsidRPr="00DA28A4">
        <w:rPr>
          <w:rFonts w:ascii="Arial" w:hAnsi="Arial" w:cs="Arial"/>
          <w:color w:val="FFFFFF"/>
          <w:highlight w:val="darkCyan"/>
        </w:rPr>
        <w:t>[No.165]_ELIMINADO_Cargo_-1-_[275]</w:t>
      </w:r>
      <w:r w:rsidR="001318E2" w:rsidRPr="00334EA2">
        <w:rPr>
          <w:rFonts w:ascii="Arial" w:hAnsi="Arial" w:cs="Arial"/>
          <w:color w:val="000000" w:themeColor="text1"/>
        </w:rPr>
        <w:t xml:space="preserve">, tiene un impacto diferencial </w:t>
      </w:r>
      <w:r w:rsidR="001318E2" w:rsidRPr="000F5626">
        <w:rPr>
          <w:rFonts w:ascii="Arial" w:hAnsi="Arial" w:cs="Arial"/>
          <w:color w:val="000000" w:themeColor="text1"/>
        </w:rPr>
        <w:t>en el género femenino.</w:t>
      </w:r>
    </w:p>
    <w:p w14:paraId="50DB78E2" w14:textId="24850170" w:rsidR="00C1297F" w:rsidRPr="00D07640" w:rsidRDefault="00C1297F" w:rsidP="00D07640">
      <w:pPr>
        <w:spacing w:before="100" w:beforeAutospacing="1" w:after="100" w:afterAutospacing="1" w:line="360" w:lineRule="auto"/>
        <w:jc w:val="both"/>
        <w:rPr>
          <w:rFonts w:ascii="Arial" w:hAnsi="Arial" w:cs="Arial"/>
          <w:color w:val="000000" w:themeColor="text1"/>
        </w:rPr>
      </w:pPr>
      <w:r w:rsidRPr="00CD0881">
        <w:rPr>
          <w:rFonts w:ascii="Arial" w:hAnsi="Arial" w:cs="Arial"/>
          <w:color w:val="000000" w:themeColor="text1"/>
        </w:rPr>
        <w:t>Aunado a ello, el hecho de decirle que se puede poner lo que quiera, se traduce en q</w:t>
      </w:r>
      <w:r w:rsidRPr="00CE4681">
        <w:rPr>
          <w:rFonts w:ascii="Arial" w:hAnsi="Arial" w:cs="Arial"/>
          <w:color w:val="000000" w:themeColor="text1"/>
        </w:rPr>
        <w:t xml:space="preserve">ue </w:t>
      </w:r>
      <w:r w:rsidRPr="00CE4681">
        <w:rPr>
          <w:rFonts w:ascii="Arial" w:hAnsi="Arial" w:cs="Arial"/>
          <w:i/>
          <w:iCs/>
          <w:color w:val="000000" w:themeColor="text1"/>
        </w:rPr>
        <w:t>Daniel Medrano</w:t>
      </w:r>
      <w:r w:rsidRPr="00CE4681">
        <w:rPr>
          <w:rFonts w:ascii="Arial" w:hAnsi="Arial" w:cs="Arial"/>
          <w:color w:val="000000" w:themeColor="text1"/>
        </w:rPr>
        <w:t>, como</w:t>
      </w:r>
      <w:r w:rsidRPr="00CD0881">
        <w:rPr>
          <w:rFonts w:ascii="Arial" w:hAnsi="Arial" w:cs="Arial"/>
          <w:color w:val="000000" w:themeColor="text1"/>
        </w:rPr>
        <w:t xml:space="preserve"> hombre, </w:t>
      </w:r>
      <w:r w:rsidR="00D07640" w:rsidRPr="00CD0881">
        <w:rPr>
          <w:rFonts w:ascii="Arial" w:hAnsi="Arial" w:cs="Arial"/>
          <w:color w:val="000000" w:themeColor="text1"/>
        </w:rPr>
        <w:t xml:space="preserve">da autorización a la </w:t>
      </w:r>
      <w:r w:rsidR="00D07640" w:rsidRPr="00CD0881">
        <w:rPr>
          <w:rFonts w:ascii="Arial" w:hAnsi="Arial" w:cs="Arial"/>
          <w:i/>
          <w:iCs/>
          <w:color w:val="000000" w:themeColor="text1"/>
        </w:rPr>
        <w:t xml:space="preserve">denunciante </w:t>
      </w:r>
      <w:r w:rsidR="00D07640" w:rsidRPr="00CD0881">
        <w:rPr>
          <w:rFonts w:ascii="Arial" w:hAnsi="Arial" w:cs="Arial"/>
          <w:color w:val="000000" w:themeColor="text1"/>
        </w:rPr>
        <w:t xml:space="preserve">de hacer algo; es decir, </w:t>
      </w:r>
      <w:r w:rsidR="000F5626" w:rsidRPr="00CD0881">
        <w:rPr>
          <w:rFonts w:ascii="Arial" w:hAnsi="Arial" w:cs="Arial"/>
          <w:color w:val="000000" w:themeColor="text1"/>
        </w:rPr>
        <w:t>ella, de manera autónoma, no podría elegir, sino que requiere la aprobación de alguien del sexo opuesto.</w:t>
      </w:r>
    </w:p>
    <w:p w14:paraId="2272FB19" w14:textId="39C3E35F" w:rsidR="001318E2" w:rsidRPr="00334EA2" w:rsidRDefault="001318E2" w:rsidP="001318E2">
      <w:pPr>
        <w:spacing w:before="100" w:beforeAutospacing="1" w:after="100" w:afterAutospacing="1" w:line="360" w:lineRule="auto"/>
        <w:jc w:val="both"/>
        <w:rPr>
          <w:rFonts w:ascii="Arial" w:hAnsi="Arial" w:cs="Arial"/>
          <w:color w:val="000000" w:themeColor="text1"/>
        </w:rPr>
      </w:pPr>
      <w:r w:rsidRPr="00334EA2">
        <w:rPr>
          <w:rFonts w:ascii="Arial" w:hAnsi="Arial" w:cs="Arial"/>
          <w:color w:val="000000" w:themeColor="text1"/>
        </w:rPr>
        <w:t>Esto es así</w:t>
      </w:r>
      <w:r w:rsidR="00CB188A" w:rsidRPr="00334EA2">
        <w:rPr>
          <w:rFonts w:ascii="Arial" w:hAnsi="Arial" w:cs="Arial"/>
          <w:color w:val="000000" w:themeColor="text1"/>
        </w:rPr>
        <w:t xml:space="preserve"> </w:t>
      </w:r>
      <w:r w:rsidRPr="00334EA2">
        <w:rPr>
          <w:rFonts w:ascii="Arial" w:hAnsi="Arial" w:cs="Arial"/>
          <w:color w:val="000000" w:themeColor="text1"/>
        </w:rPr>
        <w:t>porque se trata de un estereotipo normativo que prescribe qué es “lo propio” de las mujeres y qué es “lo propio” de los hombres, como por ejemplo que las mujeres deben invertir en su aspecto físico y verse de determinada manera con una apariencia relativamente normativa, mientras que los hombres deben concentrarse en cuestiones de mayor trascendencia como la toma de decisiones</w:t>
      </w:r>
      <w:r w:rsidR="00C1297F">
        <w:rPr>
          <w:rFonts w:ascii="Arial" w:hAnsi="Arial" w:cs="Arial"/>
          <w:color w:val="000000" w:themeColor="text1"/>
        </w:rPr>
        <w:t xml:space="preserve"> o</w:t>
      </w:r>
      <w:r w:rsidRPr="00334EA2">
        <w:rPr>
          <w:rFonts w:ascii="Arial" w:hAnsi="Arial" w:cs="Arial"/>
          <w:color w:val="000000" w:themeColor="text1"/>
        </w:rPr>
        <w:t xml:space="preserve"> la participación política</w:t>
      </w:r>
      <w:r w:rsidR="00C1297F">
        <w:rPr>
          <w:rFonts w:ascii="Arial" w:hAnsi="Arial" w:cs="Arial"/>
          <w:color w:val="000000" w:themeColor="text1"/>
        </w:rPr>
        <w:t>.</w:t>
      </w:r>
    </w:p>
    <w:p w14:paraId="08F38D24" w14:textId="7E132447" w:rsidR="00075CB8" w:rsidRPr="00334EA2" w:rsidRDefault="00CB188A" w:rsidP="00075CB8">
      <w:pPr>
        <w:spacing w:before="100" w:beforeAutospacing="1" w:after="100" w:afterAutospacing="1" w:line="360" w:lineRule="auto"/>
        <w:jc w:val="both"/>
        <w:rPr>
          <w:rFonts w:ascii="Arial" w:hAnsi="Arial" w:cs="Arial"/>
          <w:color w:val="000000" w:themeColor="text1"/>
        </w:rPr>
      </w:pPr>
      <w:r w:rsidRPr="00334EA2">
        <w:rPr>
          <w:rFonts w:ascii="Arial" w:hAnsi="Arial" w:cs="Arial"/>
          <w:color w:val="000000" w:themeColor="text1"/>
        </w:rPr>
        <w:t xml:space="preserve">Entonces, </w:t>
      </w:r>
      <w:r w:rsidR="001318E2" w:rsidRPr="00334EA2">
        <w:rPr>
          <w:rFonts w:ascii="Arial" w:hAnsi="Arial" w:cs="Arial"/>
          <w:color w:val="000000" w:themeColor="text1"/>
        </w:rPr>
        <w:t xml:space="preserve">valorada en su conjunto la expresión denunciada, </w:t>
      </w:r>
      <w:r w:rsidR="00075CB8" w:rsidRPr="00334EA2">
        <w:rPr>
          <w:rFonts w:ascii="Arial" w:hAnsi="Arial" w:cs="Arial"/>
          <w:color w:val="000000" w:themeColor="text1"/>
        </w:rPr>
        <w:t xml:space="preserve">tiene connotaciones que impactan de manera desproporcionada a las </w:t>
      </w:r>
      <w:r w:rsidR="00075CB8" w:rsidRPr="00334EA2">
        <w:rPr>
          <w:rFonts w:ascii="Arial" w:hAnsi="Arial" w:cs="Arial"/>
          <w:color w:val="000000" w:themeColor="text1"/>
        </w:rPr>
        <w:lastRenderedPageBreak/>
        <w:t>mujeres porque refuerzan el estereotipo de que ese género s</w:t>
      </w:r>
      <w:r w:rsidR="00C02A8F" w:rsidRPr="00334EA2">
        <w:rPr>
          <w:rFonts w:ascii="Arial" w:hAnsi="Arial" w:cs="Arial"/>
          <w:color w:val="000000" w:themeColor="text1"/>
        </w:rPr>
        <w:t>o</w:t>
      </w:r>
      <w:r w:rsidR="00075CB8" w:rsidRPr="00334EA2">
        <w:rPr>
          <w:rFonts w:ascii="Arial" w:hAnsi="Arial" w:cs="Arial"/>
          <w:color w:val="000000" w:themeColor="text1"/>
        </w:rPr>
        <w:t>lo tiene valía por su aspecto físico y que sus intereses no resultan relevantes para la toma de decisiones en la vida pública y política del país</w:t>
      </w:r>
      <w:r w:rsidR="00BB3509" w:rsidRPr="00334EA2">
        <w:rPr>
          <w:rFonts w:ascii="Arial" w:hAnsi="Arial" w:cs="Arial"/>
          <w:color w:val="000000" w:themeColor="text1"/>
        </w:rPr>
        <w:t xml:space="preserve">, </w:t>
      </w:r>
      <w:r w:rsidR="004C29C2" w:rsidRPr="00334EA2">
        <w:rPr>
          <w:rFonts w:ascii="Arial" w:hAnsi="Arial" w:cs="Arial"/>
          <w:color w:val="000000" w:themeColor="text1"/>
        </w:rPr>
        <w:t>aunado a que se le cosifica, generando un impacto negativo hacia su imagen y persona.</w:t>
      </w:r>
    </w:p>
    <w:p w14:paraId="40F8BFD1" w14:textId="2AA42801" w:rsidR="004A7194" w:rsidRPr="00334EA2" w:rsidRDefault="00525626" w:rsidP="00617BDF">
      <w:pPr>
        <w:spacing w:before="100" w:beforeAutospacing="1" w:after="100" w:afterAutospacing="1" w:line="360" w:lineRule="auto"/>
        <w:jc w:val="both"/>
        <w:rPr>
          <w:rFonts w:ascii="Arial" w:hAnsi="Arial" w:cs="Arial"/>
          <w:b/>
          <w:bCs/>
          <w:i/>
          <w:iCs/>
        </w:rPr>
      </w:pPr>
      <w:r w:rsidRPr="00334EA2">
        <w:rPr>
          <w:rFonts w:ascii="Arial" w:hAnsi="Arial" w:cs="Arial"/>
          <w:b/>
          <w:bCs/>
          <w:i/>
          <w:iCs/>
        </w:rPr>
        <w:t>Jaime Juan</w:t>
      </w:r>
    </w:p>
    <w:tbl>
      <w:tblPr>
        <w:tblStyle w:val="Tablaconcuadrcula"/>
        <w:tblW w:w="0" w:type="auto"/>
        <w:jc w:val="center"/>
        <w:tblLook w:val="04A0" w:firstRow="1" w:lastRow="0" w:firstColumn="1" w:lastColumn="0" w:noHBand="0" w:noVBand="1"/>
      </w:tblPr>
      <w:tblGrid>
        <w:gridCol w:w="7693"/>
      </w:tblGrid>
      <w:tr w:rsidR="007A0BFF" w:rsidRPr="00334EA2" w14:paraId="6889DF2F" w14:textId="77777777" w:rsidTr="000D4673">
        <w:trPr>
          <w:trHeight w:val="643"/>
          <w:jc w:val="center"/>
        </w:trPr>
        <w:tc>
          <w:tcPr>
            <w:tcW w:w="7230" w:type="dxa"/>
          </w:tcPr>
          <w:p w14:paraId="701DB790" w14:textId="0B75F172" w:rsidR="007A0BFF" w:rsidRPr="00334EA2" w:rsidRDefault="007A0BFF" w:rsidP="00B67802">
            <w:pPr>
              <w:jc w:val="both"/>
              <w:rPr>
                <w:rFonts w:ascii="Arial Narrow" w:hAnsi="Arial Narrow" w:cs="Arial"/>
                <w:i/>
                <w:iCs/>
                <w:color w:val="000000"/>
                <w:sz w:val="20"/>
                <w:szCs w:val="20"/>
                <w:lang w:eastAsia="es-MX"/>
              </w:rPr>
            </w:pPr>
            <w:r w:rsidRPr="00334EA2">
              <w:rPr>
                <w:rFonts w:ascii="Arial Narrow" w:hAnsi="Arial Narrow" w:cs="Arial"/>
                <w:i/>
                <w:iCs/>
                <w:color w:val="000000"/>
                <w:sz w:val="20"/>
                <w:szCs w:val="20"/>
                <w:lang w:eastAsia="es-MX"/>
              </w:rPr>
              <w:t xml:space="preserve">que </w:t>
            </w:r>
            <w:r w:rsidR="00DA28A4" w:rsidRPr="00DA28A4">
              <w:rPr>
                <w:rFonts w:ascii="Arial Narrow" w:hAnsi="Arial Narrow" w:cs="Arial"/>
                <w:i/>
                <w:iCs/>
                <w:color w:val="FFFFFF"/>
                <w:sz w:val="20"/>
                <w:szCs w:val="20"/>
                <w:highlight w:val="darkCyan"/>
                <w:lang w:eastAsia="es-MX"/>
              </w:rPr>
              <w:t>[No.166]_ELIMINADAS_las_expresiones_que_afectan_la_intimidad_y/o_privacidad_de_la_denunciante_[243]</w:t>
            </w:r>
            <w:r w:rsidRPr="00334EA2">
              <w:rPr>
                <w:rFonts w:ascii="Arial Narrow" w:hAnsi="Arial Narrow" w:cs="Arial"/>
                <w:i/>
                <w:iCs/>
                <w:color w:val="000000"/>
                <w:sz w:val="20"/>
                <w:szCs w:val="20"/>
                <w:lang w:eastAsia="es-MX"/>
              </w:rPr>
              <w:t>, tu sigue enseñando lo que quieras que estás divina.</w:t>
            </w:r>
          </w:p>
          <w:p w14:paraId="25B06E9B" w14:textId="77777777" w:rsidR="007A0BFF" w:rsidRPr="00334EA2" w:rsidRDefault="007A0BFF" w:rsidP="00B67802">
            <w:pPr>
              <w:jc w:val="both"/>
              <w:rPr>
                <w:rFonts w:ascii="Arial Narrow" w:hAnsi="Arial Narrow" w:cs="Arial"/>
                <w:i/>
                <w:iCs/>
                <w:color w:val="000000"/>
                <w:sz w:val="20"/>
                <w:szCs w:val="20"/>
                <w:lang w:eastAsia="es-MX"/>
              </w:rPr>
            </w:pPr>
          </w:p>
          <w:p w14:paraId="074B22FC" w14:textId="40D64D68" w:rsidR="007A0BFF" w:rsidRPr="00334EA2" w:rsidRDefault="00DA28A4" w:rsidP="00B67802">
            <w:pPr>
              <w:jc w:val="both"/>
              <w:rPr>
                <w:rFonts w:ascii="Arial Narrow" w:hAnsi="Arial Narrow" w:cs="Arial"/>
                <w:i/>
                <w:iCs/>
                <w:color w:val="000000"/>
                <w:sz w:val="20"/>
                <w:szCs w:val="20"/>
                <w:lang w:eastAsia="es-MX"/>
              </w:rPr>
            </w:pPr>
            <w:r w:rsidRPr="00DA28A4">
              <w:rPr>
                <w:rFonts w:ascii="Arial Narrow" w:hAnsi="Arial Narrow" w:cs="Arial"/>
                <w:i/>
                <w:iCs/>
                <w:color w:val="FFFFFF"/>
                <w:sz w:val="20"/>
                <w:szCs w:val="20"/>
                <w:highlight w:val="darkCyan"/>
                <w:lang w:eastAsia="es-MX"/>
              </w:rPr>
              <w:t>[No.167]_ELIMINADAS_las_expresiones_que_afectan_la_intimidad_y/o_privacidad_de_la_denunciante_[243]</w:t>
            </w:r>
            <w:r w:rsidR="007A0BFF" w:rsidRPr="00334EA2">
              <w:rPr>
                <w:rStyle w:val="xrtxmta"/>
                <w:rFonts w:ascii="Segoe UI Emoji" w:hAnsi="Segoe UI Emoji" w:cs="Segoe UI Emoji"/>
                <w:i/>
                <w:iCs/>
                <w:sz w:val="20"/>
                <w:szCs w:val="20"/>
              </w:rPr>
              <w:t>😋😍</w:t>
            </w:r>
            <w:r w:rsidR="007A0BFF" w:rsidRPr="00334EA2">
              <w:rPr>
                <w:rStyle w:val="xrtxmta"/>
                <w:rFonts w:ascii="Arial Narrow" w:hAnsi="Arial Narrow" w:cs="Arial"/>
                <w:i/>
                <w:iCs/>
                <w:sz w:val="20"/>
                <w:szCs w:val="20"/>
              </w:rPr>
              <w:t>.</w:t>
            </w:r>
          </w:p>
        </w:tc>
      </w:tr>
    </w:tbl>
    <w:p w14:paraId="6E975C61" w14:textId="77777777" w:rsidR="00525626" w:rsidRPr="00334EA2" w:rsidRDefault="00525626" w:rsidP="00525626">
      <w:pPr>
        <w:rPr>
          <w:highlight w:val="yellow"/>
        </w:rPr>
      </w:pPr>
    </w:p>
    <w:p w14:paraId="67FA4B1C" w14:textId="6F4BA5A8" w:rsidR="00184E37" w:rsidRPr="00334EA2" w:rsidRDefault="003B3458">
      <w:pPr>
        <w:pStyle w:val="Prrafodelista"/>
        <w:numPr>
          <w:ilvl w:val="0"/>
          <w:numId w:val="22"/>
        </w:numPr>
        <w:spacing w:before="100" w:beforeAutospacing="1" w:line="360" w:lineRule="auto"/>
        <w:jc w:val="both"/>
        <w:rPr>
          <w:rFonts w:ascii="Arial" w:hAnsi="Arial" w:cs="Arial"/>
          <w:b/>
          <w:bCs/>
        </w:rPr>
      </w:pPr>
      <w:r w:rsidRPr="00334EA2">
        <w:rPr>
          <w:rFonts w:ascii="Arial" w:hAnsi="Arial" w:cs="Arial"/>
          <w:b/>
          <w:bCs/>
        </w:rPr>
        <w:t>E</w:t>
      </w:r>
      <w:r w:rsidR="00184E37" w:rsidRPr="00334EA2">
        <w:rPr>
          <w:rFonts w:ascii="Arial" w:hAnsi="Arial" w:cs="Arial"/>
          <w:b/>
          <w:bCs/>
        </w:rPr>
        <w:t>lemento a. Contexto en el que se emite el mensaje</w:t>
      </w:r>
    </w:p>
    <w:p w14:paraId="3368D581" w14:textId="4F94DB1E" w:rsidR="00647760" w:rsidRPr="00334EA2" w:rsidRDefault="006E7414" w:rsidP="006E7414">
      <w:pPr>
        <w:spacing w:before="100" w:beforeAutospacing="1" w:after="100" w:afterAutospacing="1" w:line="360" w:lineRule="auto"/>
        <w:jc w:val="both"/>
        <w:rPr>
          <w:rFonts w:ascii="Arial" w:hAnsi="Arial" w:cs="Arial"/>
          <w:i/>
          <w:iCs/>
        </w:rPr>
      </w:pPr>
      <w:r w:rsidRPr="00334EA2">
        <w:rPr>
          <w:rFonts w:ascii="Arial" w:hAnsi="Arial" w:cs="Arial"/>
        </w:rPr>
        <w:t xml:space="preserve">Los mensajes fueron enviados de forma privada el dos de septiembre, mediante </w:t>
      </w:r>
      <w:r w:rsidRPr="00334EA2">
        <w:rPr>
          <w:rFonts w:ascii="Arial" w:hAnsi="Arial" w:cs="Arial"/>
          <w:i/>
          <w:iCs/>
        </w:rPr>
        <w:t>Instagram.</w:t>
      </w:r>
    </w:p>
    <w:p w14:paraId="51A52535" w14:textId="71A3FA3D" w:rsidR="00525626" w:rsidRPr="00334EA2" w:rsidRDefault="003B3458">
      <w:pPr>
        <w:pStyle w:val="Prrafodelista"/>
        <w:numPr>
          <w:ilvl w:val="0"/>
          <w:numId w:val="22"/>
        </w:numPr>
        <w:spacing w:before="100" w:beforeAutospacing="1" w:after="100" w:afterAutospacing="1" w:line="360" w:lineRule="auto"/>
        <w:jc w:val="both"/>
        <w:rPr>
          <w:rFonts w:ascii="Arial" w:hAnsi="Arial" w:cs="Arial"/>
          <w:b/>
          <w:bCs/>
        </w:rPr>
      </w:pPr>
      <w:r w:rsidRPr="00334EA2">
        <w:rPr>
          <w:rFonts w:ascii="Arial" w:hAnsi="Arial" w:cs="Arial"/>
          <w:b/>
          <w:bCs/>
        </w:rPr>
        <w:t>E</w:t>
      </w:r>
      <w:r w:rsidR="00184E37" w:rsidRPr="00334EA2">
        <w:rPr>
          <w:rFonts w:ascii="Arial" w:hAnsi="Arial" w:cs="Arial"/>
          <w:b/>
          <w:bCs/>
        </w:rPr>
        <w:t>lemento b. Expresión (es) objeto de análisis</w:t>
      </w:r>
    </w:p>
    <w:p w14:paraId="4E373C45" w14:textId="77777777" w:rsidR="00A43616" w:rsidRPr="00334EA2" w:rsidRDefault="00A43616" w:rsidP="008C6491">
      <w:pPr>
        <w:pStyle w:val="Prrafodelista"/>
        <w:spacing w:before="100" w:beforeAutospacing="1" w:after="100" w:afterAutospacing="1" w:line="360" w:lineRule="auto"/>
        <w:jc w:val="both"/>
        <w:rPr>
          <w:rFonts w:ascii="Arial" w:hAnsi="Arial" w:cs="Arial"/>
          <w:b/>
        </w:rPr>
      </w:pPr>
    </w:p>
    <w:p w14:paraId="6FF1FDD8" w14:textId="4036801D" w:rsidR="00EC3698" w:rsidRPr="00334EA2" w:rsidRDefault="00EC3698">
      <w:pPr>
        <w:pStyle w:val="Prrafodelista"/>
        <w:numPr>
          <w:ilvl w:val="0"/>
          <w:numId w:val="27"/>
        </w:numPr>
        <w:spacing w:before="100" w:beforeAutospacing="1" w:after="100" w:afterAutospacing="1" w:line="360" w:lineRule="auto"/>
        <w:jc w:val="both"/>
        <w:rPr>
          <w:rFonts w:ascii="Arial" w:hAnsi="Arial" w:cs="Arial"/>
          <w:bCs/>
          <w:i/>
          <w:iCs/>
        </w:rPr>
      </w:pPr>
      <w:r w:rsidRPr="00334EA2">
        <w:rPr>
          <w:rFonts w:ascii="Arial" w:hAnsi="Arial" w:cs="Arial"/>
          <w:bCs/>
          <w:i/>
          <w:iCs/>
        </w:rPr>
        <w:t xml:space="preserve">Que </w:t>
      </w:r>
      <w:r w:rsidR="00DA28A4" w:rsidRPr="00DA28A4">
        <w:rPr>
          <w:rFonts w:ascii="Arial" w:hAnsi="Arial" w:cs="Arial"/>
          <w:bCs/>
          <w:i/>
          <w:iCs/>
          <w:color w:val="FFFFFF"/>
          <w:highlight w:val="darkCyan"/>
        </w:rPr>
        <w:t>[No.168]_ELIMINADAS_las_expresiones_que_afectan_la_intimidad_y/o_privacidad_de_la_denunciante_[243]</w:t>
      </w:r>
      <w:r w:rsidRPr="00334EA2">
        <w:rPr>
          <w:rFonts w:ascii="Arial" w:hAnsi="Arial" w:cs="Arial"/>
          <w:bCs/>
          <w:i/>
          <w:iCs/>
        </w:rPr>
        <w:t>.</w:t>
      </w:r>
    </w:p>
    <w:p w14:paraId="7E6463A7" w14:textId="6CE575DD" w:rsidR="00EC3698" w:rsidRPr="00334EA2" w:rsidRDefault="00EC3698">
      <w:pPr>
        <w:pStyle w:val="Prrafodelista"/>
        <w:numPr>
          <w:ilvl w:val="0"/>
          <w:numId w:val="27"/>
        </w:numPr>
        <w:spacing w:before="100" w:beforeAutospacing="1" w:after="100" w:afterAutospacing="1" w:line="360" w:lineRule="auto"/>
        <w:jc w:val="both"/>
        <w:rPr>
          <w:rFonts w:ascii="Arial" w:hAnsi="Arial" w:cs="Arial"/>
          <w:bCs/>
          <w:i/>
          <w:iCs/>
        </w:rPr>
      </w:pPr>
      <w:r w:rsidRPr="00334EA2">
        <w:rPr>
          <w:rFonts w:ascii="Arial" w:hAnsi="Arial" w:cs="Arial"/>
          <w:bCs/>
          <w:i/>
          <w:iCs/>
        </w:rPr>
        <w:t>Tu sigue enseñando</w:t>
      </w:r>
      <w:r w:rsidR="00473D7F" w:rsidRPr="00334EA2">
        <w:rPr>
          <w:rFonts w:ascii="Arial" w:hAnsi="Arial" w:cs="Arial"/>
          <w:bCs/>
          <w:i/>
          <w:iCs/>
        </w:rPr>
        <w:t xml:space="preserve"> lo que quieras</w:t>
      </w:r>
      <w:r w:rsidRPr="00334EA2">
        <w:rPr>
          <w:rFonts w:ascii="Arial" w:hAnsi="Arial" w:cs="Arial"/>
          <w:bCs/>
          <w:i/>
          <w:iCs/>
        </w:rPr>
        <w:t xml:space="preserve"> que estás divina.</w:t>
      </w:r>
    </w:p>
    <w:p w14:paraId="14119880" w14:textId="24A3A377" w:rsidR="006860AF" w:rsidRDefault="00DA28A4">
      <w:pPr>
        <w:pStyle w:val="Prrafodelista"/>
        <w:numPr>
          <w:ilvl w:val="0"/>
          <w:numId w:val="27"/>
        </w:numPr>
        <w:spacing w:before="100" w:beforeAutospacing="1" w:after="100" w:afterAutospacing="1" w:line="360" w:lineRule="auto"/>
        <w:jc w:val="both"/>
        <w:rPr>
          <w:rFonts w:ascii="Arial" w:hAnsi="Arial" w:cs="Arial"/>
          <w:bCs/>
          <w:i/>
          <w:iCs/>
        </w:rPr>
      </w:pPr>
      <w:r w:rsidRPr="00DA28A4">
        <w:rPr>
          <w:rFonts w:ascii="Arial" w:hAnsi="Arial" w:cs="Arial"/>
          <w:bCs/>
          <w:i/>
          <w:iCs/>
          <w:color w:val="FFFFFF"/>
          <w:highlight w:val="darkCyan"/>
        </w:rPr>
        <w:t>[No.169]_ELIMINADAS_las_expresiones_que_afectan_la_intimidad_y/o_privacidad_de_la_denunciante_[243]</w:t>
      </w:r>
      <w:r w:rsidR="006860AF" w:rsidRPr="00334EA2">
        <w:rPr>
          <w:rFonts w:ascii="Arial" w:hAnsi="Arial" w:cs="Arial"/>
          <w:bCs/>
          <w:i/>
          <w:iCs/>
        </w:rPr>
        <w:t>.</w:t>
      </w:r>
    </w:p>
    <w:p w14:paraId="33A83A88" w14:textId="77777777" w:rsidR="006C2392" w:rsidRPr="00334EA2" w:rsidRDefault="006C2392" w:rsidP="006C2392">
      <w:pPr>
        <w:pStyle w:val="Prrafodelista"/>
        <w:spacing w:before="100" w:beforeAutospacing="1" w:after="100" w:afterAutospacing="1" w:line="360" w:lineRule="auto"/>
        <w:jc w:val="both"/>
        <w:rPr>
          <w:rFonts w:ascii="Arial" w:hAnsi="Arial" w:cs="Arial"/>
          <w:bCs/>
          <w:i/>
          <w:iCs/>
        </w:rPr>
      </w:pPr>
    </w:p>
    <w:p w14:paraId="5A320D42" w14:textId="0CE802F4" w:rsidR="00A43616" w:rsidRPr="00334EA2" w:rsidRDefault="003B3458">
      <w:pPr>
        <w:pStyle w:val="Prrafodelista"/>
        <w:numPr>
          <w:ilvl w:val="0"/>
          <w:numId w:val="23"/>
        </w:numPr>
        <w:spacing w:before="100" w:beforeAutospacing="1" w:after="100" w:afterAutospacing="1" w:line="360" w:lineRule="auto"/>
        <w:contextualSpacing w:val="0"/>
        <w:jc w:val="both"/>
        <w:rPr>
          <w:rFonts w:ascii="Arial" w:hAnsi="Arial" w:cs="Arial"/>
        </w:rPr>
      </w:pPr>
      <w:r w:rsidRPr="00334EA2">
        <w:rPr>
          <w:rFonts w:ascii="Arial" w:hAnsi="Arial" w:cs="Arial"/>
          <w:b/>
          <w:bCs/>
        </w:rPr>
        <w:t>E</w:t>
      </w:r>
      <w:r w:rsidR="00184E37" w:rsidRPr="00334EA2">
        <w:rPr>
          <w:rFonts w:ascii="Arial" w:hAnsi="Arial" w:cs="Arial"/>
          <w:b/>
          <w:bCs/>
        </w:rPr>
        <w:t>lementos c y d. Semántica de las palabras y sentido del mensaje a partir del momento y lugar en el que se emite (usos, costumbres y regionalismos)</w:t>
      </w:r>
    </w:p>
    <w:p w14:paraId="7F0D4AAB" w14:textId="2EA8CFC5" w:rsidR="006860AF" w:rsidRPr="00334EA2" w:rsidRDefault="00DA28A4">
      <w:pPr>
        <w:pStyle w:val="Prrafodelista"/>
        <w:numPr>
          <w:ilvl w:val="0"/>
          <w:numId w:val="28"/>
        </w:numPr>
        <w:spacing w:before="100" w:beforeAutospacing="1" w:after="100" w:afterAutospacing="1" w:line="360" w:lineRule="auto"/>
        <w:jc w:val="both"/>
        <w:rPr>
          <w:rFonts w:ascii="Arial" w:hAnsi="Arial" w:cs="Arial"/>
          <w:bCs/>
        </w:rPr>
      </w:pPr>
      <w:r w:rsidRPr="00DA28A4">
        <w:rPr>
          <w:rFonts w:ascii="Arial" w:hAnsi="Arial" w:cs="Arial"/>
          <w:b/>
          <w:color w:val="FFFFFF"/>
          <w:highlight w:val="darkCyan"/>
        </w:rPr>
        <w:t>[No.170]_ELIMINADAS_las_expresiones_que_afectan_la_intimidad_y/o_privacidad_de_la_denunciante_[243]</w:t>
      </w:r>
      <w:r w:rsidR="002B43A9" w:rsidRPr="00334EA2">
        <w:rPr>
          <w:rStyle w:val="Refdenotaalpie"/>
          <w:rFonts w:ascii="Arial" w:hAnsi="Arial" w:cs="Arial"/>
          <w:bCs/>
        </w:rPr>
        <w:footnoteReference w:id="153"/>
      </w:r>
      <w:r w:rsidR="002B43A9" w:rsidRPr="00334EA2">
        <w:rPr>
          <w:rFonts w:ascii="Arial" w:hAnsi="Arial" w:cs="Arial"/>
          <w:bCs/>
        </w:rPr>
        <w:t>.</w:t>
      </w:r>
    </w:p>
    <w:p w14:paraId="1304A747" w14:textId="5331C7DC" w:rsidR="002B43A9" w:rsidRDefault="002B43A9">
      <w:pPr>
        <w:pStyle w:val="Prrafodelista"/>
        <w:numPr>
          <w:ilvl w:val="0"/>
          <w:numId w:val="28"/>
        </w:numPr>
        <w:spacing w:before="100" w:beforeAutospacing="1" w:after="100" w:afterAutospacing="1" w:line="360" w:lineRule="auto"/>
        <w:jc w:val="both"/>
        <w:rPr>
          <w:rFonts w:ascii="Arial" w:hAnsi="Arial" w:cs="Arial"/>
          <w:bCs/>
        </w:rPr>
      </w:pPr>
      <w:r w:rsidRPr="006C2392">
        <w:rPr>
          <w:rFonts w:ascii="Arial" w:hAnsi="Arial" w:cs="Arial"/>
          <w:b/>
        </w:rPr>
        <w:t>Hermosa:</w:t>
      </w:r>
      <w:r w:rsidRPr="00334EA2">
        <w:rPr>
          <w:rFonts w:ascii="Arial" w:hAnsi="Arial" w:cs="Arial"/>
          <w:bCs/>
        </w:rPr>
        <w:t xml:space="preserve"> </w:t>
      </w:r>
      <w:r w:rsidR="00B205C8" w:rsidRPr="00334EA2">
        <w:rPr>
          <w:rFonts w:ascii="Arial" w:hAnsi="Arial" w:cs="Arial"/>
          <w:bCs/>
        </w:rPr>
        <w:t>dotada de hermosura, bella, bonita, linda, guapa, agraciada, preciosa, maja</w:t>
      </w:r>
      <w:r w:rsidR="00B205C8" w:rsidRPr="00334EA2">
        <w:rPr>
          <w:rStyle w:val="Refdenotaalpie"/>
          <w:rFonts w:ascii="Arial" w:hAnsi="Arial" w:cs="Arial"/>
          <w:bCs/>
        </w:rPr>
        <w:footnoteReference w:id="154"/>
      </w:r>
      <w:r w:rsidR="00B205C8" w:rsidRPr="00334EA2">
        <w:rPr>
          <w:rFonts w:ascii="Arial" w:hAnsi="Arial" w:cs="Arial"/>
          <w:bCs/>
        </w:rPr>
        <w:t>.</w:t>
      </w:r>
    </w:p>
    <w:p w14:paraId="4E00CC3B" w14:textId="599F97CE" w:rsidR="00A23A71" w:rsidRPr="00334EA2" w:rsidRDefault="00A23A71">
      <w:pPr>
        <w:pStyle w:val="Prrafodelista"/>
        <w:numPr>
          <w:ilvl w:val="0"/>
          <w:numId w:val="28"/>
        </w:numPr>
        <w:spacing w:before="100" w:beforeAutospacing="1" w:after="100" w:afterAutospacing="1" w:line="360" w:lineRule="auto"/>
        <w:jc w:val="both"/>
        <w:rPr>
          <w:rFonts w:ascii="Arial" w:hAnsi="Arial" w:cs="Arial"/>
          <w:bCs/>
        </w:rPr>
      </w:pPr>
      <w:r>
        <w:rPr>
          <w:rFonts w:ascii="Arial" w:hAnsi="Arial" w:cs="Arial"/>
          <w:b/>
        </w:rPr>
        <w:t>Divina:</w:t>
      </w:r>
      <w:r>
        <w:rPr>
          <w:rFonts w:ascii="Arial" w:hAnsi="Arial" w:cs="Arial"/>
          <w:bCs/>
        </w:rPr>
        <w:t xml:space="preserve"> m</w:t>
      </w:r>
      <w:r w:rsidRPr="00A23A71">
        <w:rPr>
          <w:rFonts w:ascii="Arial" w:hAnsi="Arial" w:cs="Arial"/>
          <w:bCs/>
        </w:rPr>
        <w:t>uy excelente, extraordinariamente primoros</w:t>
      </w:r>
      <w:r>
        <w:rPr>
          <w:rFonts w:ascii="Arial" w:hAnsi="Arial" w:cs="Arial"/>
          <w:bCs/>
        </w:rPr>
        <w:t>a</w:t>
      </w:r>
      <w:r>
        <w:rPr>
          <w:rStyle w:val="Refdenotaalpie"/>
          <w:rFonts w:ascii="Arial" w:hAnsi="Arial" w:cs="Arial"/>
          <w:bCs/>
        </w:rPr>
        <w:footnoteReference w:id="155"/>
      </w:r>
      <w:r w:rsidRPr="00A23A71">
        <w:rPr>
          <w:rFonts w:ascii="Arial" w:hAnsi="Arial" w:cs="Arial"/>
          <w:bCs/>
        </w:rPr>
        <w:t>.</w:t>
      </w:r>
    </w:p>
    <w:p w14:paraId="38459046" w14:textId="78AAA96F" w:rsidR="00A43616" w:rsidRPr="00334EA2" w:rsidRDefault="00DA28A4">
      <w:pPr>
        <w:pStyle w:val="Prrafodelista"/>
        <w:numPr>
          <w:ilvl w:val="0"/>
          <w:numId w:val="28"/>
        </w:numPr>
        <w:spacing w:before="100" w:beforeAutospacing="1" w:after="100" w:afterAutospacing="1" w:line="360" w:lineRule="auto"/>
        <w:jc w:val="both"/>
        <w:rPr>
          <w:rFonts w:ascii="Arial" w:hAnsi="Arial" w:cs="Arial"/>
          <w:bCs/>
        </w:rPr>
      </w:pPr>
      <w:r w:rsidRPr="00DA28A4">
        <w:rPr>
          <w:rFonts w:ascii="Arial" w:hAnsi="Arial" w:cs="Arial"/>
          <w:b/>
          <w:color w:val="FFFFFF"/>
          <w:highlight w:val="darkCyan"/>
        </w:rPr>
        <w:t>[No.171]_ELIMINADAS_las_expresiones_que_afectan_la_intimidad_y/o_privacidad_de_la_denunciante_[243]</w:t>
      </w:r>
      <w:r w:rsidR="00375781" w:rsidRPr="00334EA2">
        <w:rPr>
          <w:rStyle w:val="Refdenotaalpie"/>
          <w:rFonts w:ascii="Arial" w:hAnsi="Arial" w:cs="Arial"/>
          <w:bCs/>
        </w:rPr>
        <w:footnoteReference w:id="156"/>
      </w:r>
      <w:r w:rsidR="00375781" w:rsidRPr="00334EA2">
        <w:rPr>
          <w:rFonts w:ascii="Arial" w:hAnsi="Arial" w:cs="Arial"/>
          <w:bCs/>
        </w:rPr>
        <w:t>.</w:t>
      </w:r>
    </w:p>
    <w:p w14:paraId="3EDB8E4B" w14:textId="77B2781B" w:rsidR="00ED71B1" w:rsidRPr="00334EA2" w:rsidRDefault="00E350EA" w:rsidP="00A43616">
      <w:pPr>
        <w:spacing w:before="100" w:beforeAutospacing="1" w:after="100" w:afterAutospacing="1" w:line="360" w:lineRule="auto"/>
        <w:jc w:val="both"/>
        <w:rPr>
          <w:rFonts w:ascii="Arial" w:hAnsi="Arial" w:cs="Arial"/>
          <w:color w:val="000000" w:themeColor="text1"/>
        </w:rPr>
      </w:pPr>
      <w:r w:rsidRPr="00334EA2">
        <w:rPr>
          <w:rFonts w:ascii="Arial" w:hAnsi="Arial" w:cs="Arial"/>
          <w:color w:val="000000" w:themeColor="text1"/>
        </w:rPr>
        <w:lastRenderedPageBreak/>
        <w:t>Lo</w:t>
      </w:r>
      <w:r w:rsidR="0012611D" w:rsidRPr="00334EA2">
        <w:rPr>
          <w:rFonts w:ascii="Arial" w:hAnsi="Arial" w:cs="Arial"/>
          <w:color w:val="000000" w:themeColor="text1"/>
        </w:rPr>
        <w:t xml:space="preserve">s términos utilizados </w:t>
      </w:r>
      <w:r w:rsidR="00A072C6" w:rsidRPr="00334EA2">
        <w:rPr>
          <w:rFonts w:ascii="Arial" w:hAnsi="Arial" w:cs="Arial"/>
          <w:color w:val="000000" w:themeColor="text1"/>
        </w:rPr>
        <w:t xml:space="preserve">son de índole sexual, lo que conlleva a cosificar o sexualizar a la </w:t>
      </w:r>
      <w:r w:rsidR="00A072C6" w:rsidRPr="00334EA2">
        <w:rPr>
          <w:rFonts w:ascii="Arial" w:hAnsi="Arial" w:cs="Arial"/>
          <w:i/>
          <w:iCs/>
          <w:color w:val="000000" w:themeColor="text1"/>
        </w:rPr>
        <w:t>denunciante</w:t>
      </w:r>
      <w:r w:rsidR="00A072C6" w:rsidRPr="00334EA2">
        <w:rPr>
          <w:rFonts w:ascii="Arial" w:hAnsi="Arial" w:cs="Arial"/>
          <w:color w:val="000000" w:themeColor="text1"/>
        </w:rPr>
        <w:t xml:space="preserve">, al hacer referencia a </w:t>
      </w:r>
      <w:r w:rsidR="00151859" w:rsidRPr="00334EA2">
        <w:rPr>
          <w:rFonts w:ascii="Arial" w:hAnsi="Arial" w:cs="Arial"/>
          <w:color w:val="000000" w:themeColor="text1"/>
        </w:rPr>
        <w:t xml:space="preserve">partes de su cuerpo, entre ellas una </w:t>
      </w:r>
      <w:r w:rsidR="00A072C6" w:rsidRPr="00334EA2">
        <w:rPr>
          <w:rFonts w:ascii="Arial" w:hAnsi="Arial" w:cs="Arial"/>
          <w:color w:val="000000" w:themeColor="text1"/>
        </w:rPr>
        <w:t>íntim</w:t>
      </w:r>
      <w:r w:rsidR="00151859" w:rsidRPr="00334EA2">
        <w:rPr>
          <w:rFonts w:ascii="Arial" w:hAnsi="Arial" w:cs="Arial"/>
          <w:color w:val="000000" w:themeColor="text1"/>
        </w:rPr>
        <w:t xml:space="preserve">a, </w:t>
      </w:r>
      <w:r w:rsidR="00B966D6" w:rsidRPr="00334EA2">
        <w:rPr>
          <w:rFonts w:ascii="Arial" w:hAnsi="Arial" w:cs="Arial"/>
          <w:color w:val="000000" w:themeColor="text1"/>
        </w:rPr>
        <w:t>de manera despectiva y humillante.</w:t>
      </w:r>
    </w:p>
    <w:p w14:paraId="019925BA" w14:textId="2AD7C448" w:rsidR="00B966D6" w:rsidRDefault="0085364E" w:rsidP="00A43616">
      <w:pPr>
        <w:spacing w:before="100" w:beforeAutospacing="1" w:after="100" w:afterAutospacing="1" w:line="360" w:lineRule="auto"/>
        <w:jc w:val="both"/>
        <w:rPr>
          <w:rFonts w:ascii="Arial" w:hAnsi="Arial" w:cs="Arial"/>
          <w:color w:val="000000" w:themeColor="text1"/>
        </w:rPr>
      </w:pPr>
      <w:r w:rsidRPr="00334EA2">
        <w:rPr>
          <w:rFonts w:ascii="Arial" w:hAnsi="Arial" w:cs="Arial"/>
          <w:color w:val="000000" w:themeColor="text1"/>
        </w:rPr>
        <w:t xml:space="preserve">Así pues, las expresiones aluden al cuerpo de la </w:t>
      </w:r>
      <w:r w:rsidRPr="00334EA2">
        <w:rPr>
          <w:rFonts w:ascii="Arial" w:hAnsi="Arial" w:cs="Arial"/>
          <w:i/>
          <w:iCs/>
          <w:color w:val="000000" w:themeColor="text1"/>
        </w:rPr>
        <w:t>denunciante</w:t>
      </w:r>
      <w:r w:rsidRPr="00334EA2">
        <w:rPr>
          <w:rFonts w:ascii="Arial" w:hAnsi="Arial" w:cs="Arial"/>
          <w:color w:val="000000" w:themeColor="text1"/>
        </w:rPr>
        <w:t>, utilizando palabras negativas que buscan denigrarla o transgredir su dignidad</w:t>
      </w:r>
      <w:r w:rsidR="00151859" w:rsidRPr="00334EA2">
        <w:rPr>
          <w:rFonts w:ascii="Arial" w:hAnsi="Arial" w:cs="Arial"/>
          <w:color w:val="000000" w:themeColor="text1"/>
        </w:rPr>
        <w:t xml:space="preserve">, </w:t>
      </w:r>
      <w:r w:rsidR="00DA28A4" w:rsidRPr="00DA28A4">
        <w:rPr>
          <w:rFonts w:ascii="Arial" w:hAnsi="Arial" w:cs="Arial"/>
          <w:color w:val="FFFFFF"/>
          <w:highlight w:val="darkCyan"/>
        </w:rPr>
        <w:t>[No.172]_ELIMINADAS_las_expresiones_que_afectan_la_intimidad_y/o_privacidad_de_la_denunciante_[243]</w:t>
      </w:r>
      <w:r w:rsidR="0015643A" w:rsidRPr="00334EA2">
        <w:rPr>
          <w:rStyle w:val="Refdenotaalpie"/>
          <w:rFonts w:ascii="Arial" w:hAnsi="Arial" w:cs="Arial"/>
          <w:color w:val="000000" w:themeColor="text1"/>
        </w:rPr>
        <w:footnoteReference w:id="157"/>
      </w:r>
      <w:r w:rsidR="00151859" w:rsidRPr="00334EA2">
        <w:rPr>
          <w:rFonts w:ascii="Arial" w:hAnsi="Arial" w:cs="Arial"/>
          <w:color w:val="000000" w:themeColor="text1"/>
        </w:rPr>
        <w:t>.</w:t>
      </w:r>
    </w:p>
    <w:p w14:paraId="74811A7E" w14:textId="25EC5E2F" w:rsidR="00A23A71" w:rsidRPr="003A32D0" w:rsidRDefault="00A23A71" w:rsidP="00A43616">
      <w:pPr>
        <w:spacing w:before="100" w:beforeAutospacing="1" w:after="100" w:afterAutospacing="1" w:line="360" w:lineRule="auto"/>
        <w:jc w:val="both"/>
        <w:rPr>
          <w:rFonts w:ascii="Arial" w:hAnsi="Arial" w:cs="Arial"/>
          <w:color w:val="000000" w:themeColor="text1"/>
        </w:rPr>
      </w:pPr>
      <w:r w:rsidRPr="00CD0881">
        <w:rPr>
          <w:rFonts w:ascii="Arial" w:hAnsi="Arial" w:cs="Arial"/>
          <w:color w:val="000000" w:themeColor="text1"/>
        </w:rPr>
        <w:t>Aunado a ello,</w:t>
      </w:r>
      <w:r w:rsidR="00107AFF" w:rsidRPr="00CD0881">
        <w:rPr>
          <w:rFonts w:ascii="Arial" w:hAnsi="Arial" w:cs="Arial"/>
          <w:color w:val="000000" w:themeColor="text1"/>
        </w:rPr>
        <w:t xml:space="preserve"> tal y como se sostuvo en el apartado anterior,</w:t>
      </w:r>
      <w:r w:rsidRPr="00CD0881">
        <w:rPr>
          <w:rFonts w:ascii="Arial" w:hAnsi="Arial" w:cs="Arial"/>
          <w:color w:val="000000" w:themeColor="text1"/>
        </w:rPr>
        <w:t xml:space="preserve"> el</w:t>
      </w:r>
      <w:r w:rsidR="00107AFF" w:rsidRPr="00CD0881">
        <w:rPr>
          <w:rFonts w:ascii="Arial" w:hAnsi="Arial" w:cs="Arial"/>
          <w:color w:val="000000" w:themeColor="text1"/>
        </w:rPr>
        <w:t xml:space="preserve"> decirle que siga enseñando lo que quiera</w:t>
      </w:r>
      <w:r w:rsidR="00B326CE" w:rsidRPr="00CD0881">
        <w:rPr>
          <w:rFonts w:ascii="Arial" w:hAnsi="Arial" w:cs="Arial"/>
          <w:color w:val="000000" w:themeColor="text1"/>
        </w:rPr>
        <w:t xml:space="preserve">, puede </w:t>
      </w:r>
      <w:r w:rsidR="00B326CE" w:rsidRPr="003A32D0">
        <w:rPr>
          <w:rFonts w:ascii="Arial" w:hAnsi="Arial" w:cs="Arial"/>
          <w:color w:val="000000" w:themeColor="text1"/>
        </w:rPr>
        <w:t xml:space="preserve">entenderse que </w:t>
      </w:r>
      <w:r w:rsidR="00B326CE" w:rsidRPr="003A32D0">
        <w:rPr>
          <w:rFonts w:ascii="Arial" w:hAnsi="Arial" w:cs="Arial"/>
          <w:i/>
          <w:iCs/>
          <w:color w:val="000000" w:themeColor="text1"/>
        </w:rPr>
        <w:t>Jaime Jua</w:t>
      </w:r>
      <w:r w:rsidR="00226C6C" w:rsidRPr="003A32D0">
        <w:rPr>
          <w:rFonts w:ascii="Arial" w:hAnsi="Arial" w:cs="Arial"/>
          <w:i/>
          <w:iCs/>
          <w:color w:val="000000" w:themeColor="text1"/>
        </w:rPr>
        <w:t>n</w:t>
      </w:r>
      <w:r w:rsidRPr="003A32D0">
        <w:rPr>
          <w:rFonts w:ascii="Arial" w:hAnsi="Arial" w:cs="Arial"/>
          <w:color w:val="000000" w:themeColor="text1"/>
        </w:rPr>
        <w:t xml:space="preserve"> da autorización a la </w:t>
      </w:r>
      <w:r w:rsidRPr="003A32D0">
        <w:rPr>
          <w:rFonts w:ascii="Arial" w:hAnsi="Arial" w:cs="Arial"/>
          <w:i/>
          <w:iCs/>
          <w:color w:val="000000" w:themeColor="text1"/>
        </w:rPr>
        <w:t>denunciante</w:t>
      </w:r>
      <w:r w:rsidR="00B326CE" w:rsidRPr="003A32D0">
        <w:rPr>
          <w:rFonts w:ascii="Arial" w:hAnsi="Arial" w:cs="Arial"/>
          <w:color w:val="000000" w:themeColor="text1"/>
        </w:rPr>
        <w:t xml:space="preserve"> para que continúe realizando algo</w:t>
      </w:r>
      <w:r w:rsidRPr="003A32D0">
        <w:rPr>
          <w:rFonts w:ascii="Arial" w:hAnsi="Arial" w:cs="Arial"/>
          <w:color w:val="000000" w:themeColor="text1"/>
        </w:rPr>
        <w:t xml:space="preserve">; es decir, ella, de manera autónoma, no podría </w:t>
      </w:r>
      <w:r w:rsidR="00B326CE" w:rsidRPr="003A32D0">
        <w:rPr>
          <w:rFonts w:ascii="Arial" w:hAnsi="Arial" w:cs="Arial"/>
          <w:color w:val="000000" w:themeColor="text1"/>
        </w:rPr>
        <w:t>decidir</w:t>
      </w:r>
      <w:r w:rsidRPr="003A32D0">
        <w:rPr>
          <w:rFonts w:ascii="Arial" w:hAnsi="Arial" w:cs="Arial"/>
          <w:color w:val="000000" w:themeColor="text1"/>
        </w:rPr>
        <w:t xml:space="preserve">, sino que requiere la aprobación de </w:t>
      </w:r>
      <w:r w:rsidR="00B326CE" w:rsidRPr="003A32D0">
        <w:rPr>
          <w:rFonts w:ascii="Arial" w:hAnsi="Arial" w:cs="Arial"/>
          <w:color w:val="000000" w:themeColor="text1"/>
        </w:rPr>
        <w:t>un hombre.</w:t>
      </w:r>
    </w:p>
    <w:p w14:paraId="41219DF1" w14:textId="1B0D7D61" w:rsidR="00713E42" w:rsidRPr="003A32D0" w:rsidRDefault="006A645C" w:rsidP="00A43616">
      <w:pPr>
        <w:spacing w:before="100" w:beforeAutospacing="1" w:after="100" w:afterAutospacing="1" w:line="360" w:lineRule="auto"/>
        <w:jc w:val="both"/>
        <w:rPr>
          <w:rFonts w:ascii="Arial" w:hAnsi="Arial" w:cs="Arial"/>
          <w:bCs/>
        </w:rPr>
      </w:pPr>
      <w:r w:rsidRPr="003A32D0">
        <w:rPr>
          <w:rFonts w:ascii="Arial" w:hAnsi="Arial" w:cs="Arial"/>
          <w:color w:val="000000" w:themeColor="text1"/>
        </w:rPr>
        <w:t xml:space="preserve">Además, se </w:t>
      </w:r>
      <w:r w:rsidR="002949FB" w:rsidRPr="003A32D0">
        <w:rPr>
          <w:rFonts w:ascii="Arial" w:hAnsi="Arial" w:cs="Arial"/>
          <w:color w:val="000000" w:themeColor="text1"/>
        </w:rPr>
        <w:t xml:space="preserve">reconoce que estas </w:t>
      </w:r>
      <w:r w:rsidRPr="003A32D0">
        <w:rPr>
          <w:rFonts w:ascii="Arial" w:hAnsi="Arial" w:cs="Arial"/>
          <w:color w:val="000000" w:themeColor="text1"/>
        </w:rPr>
        <w:t xml:space="preserve">partes del cuerpo de la </w:t>
      </w:r>
      <w:r w:rsidRPr="003A32D0">
        <w:rPr>
          <w:rFonts w:ascii="Arial" w:hAnsi="Arial" w:cs="Arial"/>
          <w:i/>
          <w:iCs/>
          <w:color w:val="000000" w:themeColor="text1"/>
        </w:rPr>
        <w:t xml:space="preserve">denunciante </w:t>
      </w:r>
      <w:r w:rsidRPr="003A32D0">
        <w:rPr>
          <w:rFonts w:ascii="Arial" w:hAnsi="Arial" w:cs="Arial"/>
          <w:color w:val="000000" w:themeColor="text1"/>
        </w:rPr>
        <w:t xml:space="preserve">ocasionaron </w:t>
      </w:r>
      <w:r w:rsidR="002949FB" w:rsidRPr="003A32D0">
        <w:rPr>
          <w:rFonts w:ascii="Arial" w:hAnsi="Arial" w:cs="Arial"/>
          <w:color w:val="000000" w:themeColor="text1"/>
        </w:rPr>
        <w:t xml:space="preserve">que </w:t>
      </w:r>
      <w:r w:rsidR="002949FB" w:rsidRPr="003A32D0">
        <w:rPr>
          <w:rFonts w:ascii="Arial" w:hAnsi="Arial" w:cs="Arial"/>
          <w:i/>
          <w:iCs/>
          <w:color w:val="000000" w:themeColor="text1"/>
        </w:rPr>
        <w:t xml:space="preserve">Jaime Juan </w:t>
      </w:r>
      <w:r w:rsidR="00DA28A4" w:rsidRPr="00DA28A4">
        <w:rPr>
          <w:rFonts w:ascii="Arial" w:hAnsi="Arial" w:cs="Arial"/>
          <w:bCs/>
          <w:color w:val="FFFFFF"/>
          <w:highlight w:val="darkCyan"/>
        </w:rPr>
        <w:t>[No.173]_ELIMINADAS_las_expresiones_que_afectan_la_intimidad_y/o_privacidad_de_la_denunciante_[243]</w:t>
      </w:r>
      <w:r w:rsidR="007207D1" w:rsidRPr="003A32D0">
        <w:rPr>
          <w:rFonts w:ascii="Arial" w:hAnsi="Arial" w:cs="Arial"/>
          <w:bCs/>
        </w:rPr>
        <w:t>; s</w:t>
      </w:r>
      <w:r w:rsidR="002949FB" w:rsidRPr="003A32D0">
        <w:rPr>
          <w:rFonts w:ascii="Arial" w:hAnsi="Arial" w:cs="Arial"/>
          <w:bCs/>
        </w:rPr>
        <w:t xml:space="preserve">ituación que, </w:t>
      </w:r>
      <w:r w:rsidR="002949FB" w:rsidRPr="003A32D0">
        <w:rPr>
          <w:rFonts w:ascii="Arial" w:hAnsi="Arial" w:cs="Arial"/>
          <w:color w:val="000000" w:themeColor="text1"/>
        </w:rPr>
        <w:t>sin duda, constituye</w:t>
      </w:r>
      <w:r w:rsidR="00713E42" w:rsidRPr="003A32D0">
        <w:rPr>
          <w:rFonts w:ascii="Arial" w:hAnsi="Arial" w:cs="Arial"/>
          <w:color w:val="000000" w:themeColor="text1"/>
        </w:rPr>
        <w:t xml:space="preserve"> una afectación</w:t>
      </w:r>
      <w:r w:rsidR="002949FB" w:rsidRPr="003A32D0">
        <w:rPr>
          <w:rFonts w:ascii="Arial" w:hAnsi="Arial" w:cs="Arial"/>
          <w:color w:val="000000" w:themeColor="text1"/>
        </w:rPr>
        <w:t xml:space="preserve">, pues </w:t>
      </w:r>
      <w:r w:rsidR="00657518" w:rsidRPr="003A32D0">
        <w:rPr>
          <w:rFonts w:ascii="Arial" w:hAnsi="Arial" w:cs="Arial"/>
          <w:color w:val="000000" w:themeColor="text1"/>
        </w:rPr>
        <w:t xml:space="preserve">a </w:t>
      </w:r>
      <w:r w:rsidR="00713E42" w:rsidRPr="003A32D0">
        <w:rPr>
          <w:rFonts w:ascii="Arial" w:hAnsi="Arial" w:cs="Arial"/>
          <w:color w:val="000000" w:themeColor="text1"/>
        </w:rPr>
        <w:t>través de</w:t>
      </w:r>
      <w:r w:rsidR="000228BD" w:rsidRPr="003A32D0">
        <w:rPr>
          <w:rFonts w:ascii="Arial" w:hAnsi="Arial" w:cs="Arial"/>
          <w:color w:val="000000" w:themeColor="text1"/>
        </w:rPr>
        <w:t xml:space="preserve"> dichas expresiones se invade su esfera privada, </w:t>
      </w:r>
      <w:r w:rsidR="00D8567E" w:rsidRPr="003A32D0">
        <w:rPr>
          <w:rFonts w:ascii="Arial" w:hAnsi="Arial" w:cs="Arial"/>
          <w:color w:val="000000" w:themeColor="text1"/>
        </w:rPr>
        <w:t>aunado</w:t>
      </w:r>
      <w:r w:rsidR="00657518" w:rsidRPr="003A32D0">
        <w:rPr>
          <w:rFonts w:ascii="Arial" w:hAnsi="Arial" w:cs="Arial"/>
          <w:color w:val="000000" w:themeColor="text1"/>
        </w:rPr>
        <w:t xml:space="preserve"> a</w:t>
      </w:r>
      <w:r w:rsidR="00D8567E" w:rsidRPr="003A32D0">
        <w:rPr>
          <w:rFonts w:ascii="Arial" w:hAnsi="Arial" w:cs="Arial"/>
          <w:color w:val="000000" w:themeColor="text1"/>
        </w:rPr>
        <w:t xml:space="preserve"> que expone estereotipos de género y no críticas políticas que, ordinariamente, se utilizarían si se tratara de un hombre.</w:t>
      </w:r>
    </w:p>
    <w:p w14:paraId="2CAF1C6A" w14:textId="35D652BC" w:rsidR="00D8567E" w:rsidRPr="003A32D0" w:rsidRDefault="00E50635" w:rsidP="00A43616">
      <w:pPr>
        <w:spacing w:before="100" w:beforeAutospacing="1" w:after="100" w:afterAutospacing="1" w:line="360" w:lineRule="auto"/>
        <w:jc w:val="both"/>
        <w:rPr>
          <w:rFonts w:ascii="Arial" w:hAnsi="Arial" w:cs="Arial"/>
          <w:color w:val="000000" w:themeColor="text1"/>
        </w:rPr>
      </w:pPr>
      <w:r w:rsidRPr="003A32D0">
        <w:rPr>
          <w:rFonts w:ascii="Arial" w:hAnsi="Arial" w:cs="Arial"/>
          <w:color w:val="000000" w:themeColor="text1"/>
        </w:rPr>
        <w:t xml:space="preserve">En suma, se concluye que se degrada o daña el cuerpo y/o la sexualidad de la </w:t>
      </w:r>
      <w:r w:rsidRPr="003A32D0">
        <w:rPr>
          <w:rFonts w:ascii="Arial" w:hAnsi="Arial" w:cs="Arial"/>
          <w:i/>
          <w:iCs/>
          <w:color w:val="000000" w:themeColor="text1"/>
        </w:rPr>
        <w:t>denunciante</w:t>
      </w:r>
      <w:r w:rsidRPr="003A32D0">
        <w:rPr>
          <w:rFonts w:ascii="Arial" w:hAnsi="Arial" w:cs="Arial"/>
          <w:color w:val="000000" w:themeColor="text1"/>
        </w:rPr>
        <w:t xml:space="preserve"> y, por tanto, </w:t>
      </w:r>
      <w:r w:rsidR="007207D1" w:rsidRPr="003A32D0">
        <w:rPr>
          <w:rFonts w:ascii="Arial" w:hAnsi="Arial" w:cs="Arial"/>
          <w:color w:val="000000" w:themeColor="text1"/>
        </w:rPr>
        <w:t xml:space="preserve">se </w:t>
      </w:r>
      <w:r w:rsidRPr="003A32D0">
        <w:rPr>
          <w:rFonts w:ascii="Arial" w:hAnsi="Arial" w:cs="Arial"/>
          <w:color w:val="000000" w:themeColor="text1"/>
        </w:rPr>
        <w:t>atenta contra su libertad, dignidad e integridad física, pues es una expresión de abuso de poder que se da en el espacio privado, que implica la supremacía masculina sobre la mujer, al denigrarla y concebirla como objeto</w:t>
      </w:r>
      <w:r w:rsidR="00FA42AB" w:rsidRPr="003A32D0">
        <w:rPr>
          <w:rFonts w:ascii="Arial" w:hAnsi="Arial" w:cs="Arial"/>
          <w:color w:val="000000" w:themeColor="text1"/>
        </w:rPr>
        <w:t xml:space="preserve"> sexual.</w:t>
      </w:r>
    </w:p>
    <w:p w14:paraId="2654B509" w14:textId="697C00D4" w:rsidR="000D4673" w:rsidRPr="003A32D0" w:rsidRDefault="000D4673" w:rsidP="00617BDF">
      <w:pPr>
        <w:spacing w:before="100" w:beforeAutospacing="1" w:after="100" w:afterAutospacing="1" w:line="360" w:lineRule="auto"/>
        <w:jc w:val="both"/>
        <w:rPr>
          <w:rFonts w:ascii="Arial" w:hAnsi="Arial" w:cs="Arial"/>
          <w:b/>
          <w:bCs/>
          <w:i/>
          <w:iCs/>
        </w:rPr>
      </w:pPr>
      <w:proofErr w:type="spellStart"/>
      <w:r w:rsidRPr="003A32D0">
        <w:rPr>
          <w:rFonts w:ascii="Arial" w:hAnsi="Arial" w:cs="Arial"/>
          <w:b/>
          <w:bCs/>
          <w:i/>
          <w:iCs/>
        </w:rPr>
        <w:t>Payin</w:t>
      </w:r>
      <w:proofErr w:type="spellEnd"/>
      <w:r w:rsidRPr="003A32D0">
        <w:rPr>
          <w:rFonts w:ascii="Arial" w:hAnsi="Arial" w:cs="Arial"/>
          <w:b/>
          <w:bCs/>
          <w:i/>
          <w:iCs/>
        </w:rPr>
        <w:t xml:space="preserve"> Aguila</w:t>
      </w:r>
      <w:r w:rsidR="00A43616" w:rsidRPr="003A32D0">
        <w:rPr>
          <w:rFonts w:ascii="Arial" w:hAnsi="Arial" w:cs="Arial"/>
          <w:b/>
          <w:bCs/>
          <w:i/>
          <w:iCs/>
        </w:rPr>
        <w:t>r</w:t>
      </w:r>
    </w:p>
    <w:tbl>
      <w:tblPr>
        <w:tblStyle w:val="Tablaconcuadrcula"/>
        <w:tblW w:w="0" w:type="auto"/>
        <w:jc w:val="center"/>
        <w:tblLook w:val="04A0" w:firstRow="1" w:lastRow="0" w:firstColumn="1" w:lastColumn="0" w:noHBand="0" w:noVBand="1"/>
      </w:tblPr>
      <w:tblGrid>
        <w:gridCol w:w="7230"/>
      </w:tblGrid>
      <w:tr w:rsidR="007A0BFF" w:rsidRPr="003A32D0" w14:paraId="35195383" w14:textId="77777777" w:rsidTr="004D495F">
        <w:trPr>
          <w:trHeight w:val="248"/>
          <w:jc w:val="center"/>
        </w:trPr>
        <w:tc>
          <w:tcPr>
            <w:tcW w:w="7230" w:type="dxa"/>
          </w:tcPr>
          <w:p w14:paraId="25291BB9" w14:textId="010E0527" w:rsidR="007A0BFF" w:rsidRPr="003A32D0" w:rsidRDefault="007A0BFF" w:rsidP="00283F8E">
            <w:pPr>
              <w:tabs>
                <w:tab w:val="left" w:pos="1215"/>
              </w:tabs>
              <w:jc w:val="both"/>
              <w:rPr>
                <w:rFonts w:ascii="Arial Narrow" w:hAnsi="Arial Narrow" w:cs="Arial"/>
                <w:i/>
                <w:iCs/>
                <w:sz w:val="20"/>
                <w:szCs w:val="20"/>
              </w:rPr>
            </w:pPr>
            <w:r w:rsidRPr="003A32D0">
              <w:rPr>
                <w:rFonts w:ascii="Arial Narrow" w:hAnsi="Arial Narrow" w:cs="Arial"/>
                <w:i/>
                <w:iCs/>
                <w:sz w:val="20"/>
                <w:szCs w:val="20"/>
              </w:rPr>
              <w:t>Toda estúpida no sé cómo esta gente pueda tener un cargo.</w:t>
            </w:r>
          </w:p>
        </w:tc>
      </w:tr>
    </w:tbl>
    <w:p w14:paraId="610C0F44" w14:textId="77777777" w:rsidR="000D4673" w:rsidRPr="003A32D0" w:rsidRDefault="000D4673" w:rsidP="000D4673"/>
    <w:p w14:paraId="57B3979B" w14:textId="33F53869" w:rsidR="00E268B0" w:rsidRPr="003A32D0" w:rsidRDefault="003B3458">
      <w:pPr>
        <w:pStyle w:val="Prrafodelista"/>
        <w:numPr>
          <w:ilvl w:val="0"/>
          <w:numId w:val="22"/>
        </w:numPr>
        <w:spacing w:before="100" w:beforeAutospacing="1" w:after="100" w:afterAutospacing="1" w:line="360" w:lineRule="auto"/>
        <w:jc w:val="both"/>
        <w:rPr>
          <w:rFonts w:ascii="Arial" w:hAnsi="Arial" w:cs="Arial"/>
          <w:b/>
          <w:bCs/>
        </w:rPr>
      </w:pPr>
      <w:r w:rsidRPr="003A32D0">
        <w:rPr>
          <w:rFonts w:ascii="Arial" w:hAnsi="Arial" w:cs="Arial"/>
          <w:b/>
          <w:bCs/>
        </w:rPr>
        <w:t>E</w:t>
      </w:r>
      <w:r w:rsidR="00E268B0" w:rsidRPr="003A32D0">
        <w:rPr>
          <w:rFonts w:ascii="Arial" w:hAnsi="Arial" w:cs="Arial"/>
          <w:b/>
          <w:bCs/>
        </w:rPr>
        <w:t>lemento a. Contexto en el que se emite el mensaje</w:t>
      </w:r>
    </w:p>
    <w:p w14:paraId="364A3D7D" w14:textId="7A30C079" w:rsidR="006E7414" w:rsidRPr="003A32D0" w:rsidRDefault="00A75044" w:rsidP="008C6491">
      <w:pPr>
        <w:spacing w:before="100" w:beforeAutospacing="1" w:after="100" w:afterAutospacing="1" w:line="360" w:lineRule="auto"/>
        <w:jc w:val="both"/>
        <w:rPr>
          <w:rFonts w:ascii="Arial" w:hAnsi="Arial" w:cs="Arial"/>
          <w:i/>
          <w:iCs/>
        </w:rPr>
      </w:pPr>
      <w:r w:rsidRPr="003A32D0">
        <w:rPr>
          <w:rFonts w:ascii="Arial" w:hAnsi="Arial" w:cs="Arial"/>
        </w:rPr>
        <w:t xml:space="preserve">El mensaje fue emitido el dos de septiembre, de manera privada, a través de </w:t>
      </w:r>
      <w:r w:rsidRPr="003A32D0">
        <w:rPr>
          <w:rFonts w:ascii="Arial" w:hAnsi="Arial" w:cs="Arial"/>
          <w:i/>
          <w:iCs/>
        </w:rPr>
        <w:t>Facebook.</w:t>
      </w:r>
    </w:p>
    <w:p w14:paraId="2DB62436" w14:textId="487D4319" w:rsidR="00E268B0" w:rsidRPr="003A32D0" w:rsidRDefault="003B3458">
      <w:pPr>
        <w:pStyle w:val="Prrafodelista"/>
        <w:numPr>
          <w:ilvl w:val="0"/>
          <w:numId w:val="22"/>
        </w:numPr>
        <w:spacing w:before="100" w:beforeAutospacing="1" w:after="100" w:afterAutospacing="1" w:line="360" w:lineRule="auto"/>
        <w:jc w:val="both"/>
        <w:rPr>
          <w:rFonts w:ascii="Arial" w:hAnsi="Arial" w:cs="Arial"/>
          <w:b/>
          <w:bCs/>
        </w:rPr>
      </w:pPr>
      <w:r w:rsidRPr="003A32D0">
        <w:rPr>
          <w:rFonts w:ascii="Arial" w:hAnsi="Arial" w:cs="Arial"/>
          <w:b/>
          <w:bCs/>
        </w:rPr>
        <w:t>E</w:t>
      </w:r>
      <w:r w:rsidR="00E268B0" w:rsidRPr="003A32D0">
        <w:rPr>
          <w:rFonts w:ascii="Arial" w:hAnsi="Arial" w:cs="Arial"/>
          <w:b/>
          <w:bCs/>
        </w:rPr>
        <w:t>lemento b. Expresión (es) objeto de análisis</w:t>
      </w:r>
    </w:p>
    <w:p w14:paraId="2457B5D6" w14:textId="67842D13" w:rsidR="00A43616" w:rsidRPr="003A32D0" w:rsidRDefault="00A43616" w:rsidP="008C6491">
      <w:pPr>
        <w:spacing w:before="100" w:beforeAutospacing="1" w:after="100" w:afterAutospacing="1" w:line="360" w:lineRule="auto"/>
        <w:ind w:left="360"/>
        <w:jc w:val="both"/>
        <w:rPr>
          <w:rFonts w:ascii="Arial" w:hAnsi="Arial" w:cs="Arial"/>
          <w:bCs/>
        </w:rPr>
      </w:pPr>
      <w:r w:rsidRPr="003A32D0">
        <w:rPr>
          <w:rFonts w:ascii="Arial" w:hAnsi="Arial" w:cs="Arial"/>
          <w:bCs/>
        </w:rPr>
        <w:lastRenderedPageBreak/>
        <w:t>Estúpida.</w:t>
      </w:r>
    </w:p>
    <w:p w14:paraId="75CED491" w14:textId="2F7EEC3E" w:rsidR="00E268B0" w:rsidRPr="003A32D0" w:rsidRDefault="003B3458">
      <w:pPr>
        <w:pStyle w:val="Prrafodelista"/>
        <w:numPr>
          <w:ilvl w:val="0"/>
          <w:numId w:val="23"/>
        </w:numPr>
        <w:spacing w:before="100" w:beforeAutospacing="1" w:after="100" w:afterAutospacing="1" w:line="360" w:lineRule="auto"/>
        <w:contextualSpacing w:val="0"/>
        <w:jc w:val="both"/>
        <w:rPr>
          <w:rFonts w:ascii="Arial" w:hAnsi="Arial" w:cs="Arial"/>
        </w:rPr>
      </w:pPr>
      <w:r w:rsidRPr="003A32D0">
        <w:rPr>
          <w:rFonts w:ascii="Arial" w:hAnsi="Arial" w:cs="Arial"/>
          <w:b/>
          <w:bCs/>
        </w:rPr>
        <w:t>E</w:t>
      </w:r>
      <w:r w:rsidR="00E268B0" w:rsidRPr="003A32D0">
        <w:rPr>
          <w:rFonts w:ascii="Arial" w:hAnsi="Arial" w:cs="Arial"/>
          <w:b/>
          <w:bCs/>
        </w:rPr>
        <w:t>lementos c y d. Semántica de las palabras y sentido del mensaje a partir del momento y lugar en el que se emite (usos, costumbres y regionalismos)</w:t>
      </w:r>
    </w:p>
    <w:p w14:paraId="2DBBB596" w14:textId="035C6299" w:rsidR="00010476" w:rsidRPr="003A32D0" w:rsidRDefault="00E0249F" w:rsidP="007410C6">
      <w:pPr>
        <w:spacing w:before="100" w:beforeAutospacing="1" w:after="100" w:afterAutospacing="1" w:line="360" w:lineRule="auto"/>
        <w:jc w:val="both"/>
        <w:rPr>
          <w:rFonts w:ascii="Arial" w:hAnsi="Arial" w:cs="Arial"/>
          <w:bCs/>
        </w:rPr>
      </w:pPr>
      <w:r w:rsidRPr="003A32D0">
        <w:rPr>
          <w:rFonts w:ascii="Arial" w:hAnsi="Arial" w:cs="Arial"/>
          <w:bCs/>
        </w:rPr>
        <w:t>Necia, falta de inteligencia</w:t>
      </w:r>
      <w:r w:rsidR="00F75CA6" w:rsidRPr="003A32D0">
        <w:rPr>
          <w:rStyle w:val="Refdenotaalpie"/>
          <w:rFonts w:ascii="Arial" w:hAnsi="Arial" w:cs="Arial"/>
          <w:bCs/>
        </w:rPr>
        <w:footnoteReference w:id="158"/>
      </w:r>
      <w:r w:rsidRPr="003A32D0">
        <w:rPr>
          <w:rFonts w:ascii="Arial" w:hAnsi="Arial" w:cs="Arial"/>
          <w:bCs/>
        </w:rPr>
        <w:t>.</w:t>
      </w:r>
    </w:p>
    <w:p w14:paraId="5F0687B6" w14:textId="0A00B33B" w:rsidR="00B32891" w:rsidRPr="003A32D0" w:rsidRDefault="009F19BD" w:rsidP="00B32891">
      <w:pPr>
        <w:spacing w:before="100" w:beforeAutospacing="1" w:after="100" w:afterAutospacing="1" w:line="360" w:lineRule="auto"/>
        <w:jc w:val="both"/>
        <w:rPr>
          <w:rFonts w:ascii="Arial" w:hAnsi="Arial" w:cs="Arial"/>
          <w:color w:val="000000" w:themeColor="text1"/>
        </w:rPr>
      </w:pPr>
      <w:r w:rsidRPr="003A32D0">
        <w:rPr>
          <w:rFonts w:ascii="Arial" w:hAnsi="Arial" w:cs="Arial"/>
          <w:color w:val="000000" w:themeColor="text1"/>
        </w:rPr>
        <w:t>Las</w:t>
      </w:r>
      <w:r w:rsidR="00543EEF" w:rsidRPr="003A32D0">
        <w:rPr>
          <w:rFonts w:ascii="Arial" w:hAnsi="Arial" w:cs="Arial"/>
          <w:color w:val="000000" w:themeColor="text1"/>
        </w:rPr>
        <w:t xml:space="preserve"> expresiones utilizadas </w:t>
      </w:r>
      <w:r w:rsidR="00B32891" w:rsidRPr="003A32D0">
        <w:rPr>
          <w:rFonts w:ascii="Arial" w:hAnsi="Arial" w:cs="Arial"/>
          <w:color w:val="000000" w:themeColor="text1"/>
        </w:rPr>
        <w:t>pretende</w:t>
      </w:r>
      <w:r w:rsidR="00543EEF" w:rsidRPr="003A32D0">
        <w:rPr>
          <w:rFonts w:ascii="Arial" w:hAnsi="Arial" w:cs="Arial"/>
          <w:color w:val="000000" w:themeColor="text1"/>
        </w:rPr>
        <w:t>n</w:t>
      </w:r>
      <w:r w:rsidR="00B32891" w:rsidRPr="003A32D0">
        <w:rPr>
          <w:rFonts w:ascii="Arial" w:hAnsi="Arial" w:cs="Arial"/>
          <w:color w:val="000000" w:themeColor="text1"/>
        </w:rPr>
        <w:t xml:space="preserve"> evidenciar que</w:t>
      </w:r>
      <w:r w:rsidR="00543EEF" w:rsidRPr="003A32D0">
        <w:rPr>
          <w:rFonts w:ascii="Arial" w:hAnsi="Arial" w:cs="Arial"/>
          <w:color w:val="000000" w:themeColor="text1"/>
        </w:rPr>
        <w:t xml:space="preserve"> la </w:t>
      </w:r>
      <w:r w:rsidR="00543EEF" w:rsidRPr="003A32D0">
        <w:rPr>
          <w:rFonts w:ascii="Arial" w:hAnsi="Arial" w:cs="Arial"/>
          <w:i/>
          <w:iCs/>
          <w:color w:val="000000" w:themeColor="text1"/>
        </w:rPr>
        <w:t>denunciante</w:t>
      </w:r>
      <w:r w:rsidR="00B32891" w:rsidRPr="003A32D0">
        <w:rPr>
          <w:rFonts w:ascii="Arial" w:hAnsi="Arial" w:cs="Arial"/>
          <w:color w:val="000000" w:themeColor="text1"/>
        </w:rPr>
        <w:t> </w:t>
      </w:r>
      <w:r w:rsidR="00543EEF" w:rsidRPr="003A32D0">
        <w:rPr>
          <w:rFonts w:ascii="Arial" w:hAnsi="Arial" w:cs="Arial"/>
          <w:color w:val="000000" w:themeColor="text1"/>
        </w:rPr>
        <w:t>no era capaz para acceder al cargo que ostenta</w:t>
      </w:r>
      <w:r w:rsidR="00B32891" w:rsidRPr="003A32D0">
        <w:rPr>
          <w:rFonts w:ascii="Arial" w:hAnsi="Arial" w:cs="Arial"/>
          <w:color w:val="000000" w:themeColor="text1"/>
        </w:rPr>
        <w:t xml:space="preserve">, </w:t>
      </w:r>
      <w:r w:rsidR="00124523" w:rsidRPr="003A32D0">
        <w:rPr>
          <w:rFonts w:ascii="Arial" w:hAnsi="Arial" w:cs="Arial"/>
          <w:color w:val="000000" w:themeColor="text1"/>
        </w:rPr>
        <w:t>dado que carece de inteligencia.</w:t>
      </w:r>
    </w:p>
    <w:p w14:paraId="18914795" w14:textId="761A0089" w:rsidR="00B32891" w:rsidRPr="00334EA2" w:rsidRDefault="00124523" w:rsidP="00B32891">
      <w:pPr>
        <w:spacing w:before="100" w:beforeAutospacing="1" w:after="100" w:afterAutospacing="1" w:line="360" w:lineRule="auto"/>
        <w:jc w:val="both"/>
        <w:rPr>
          <w:rFonts w:ascii="Arial" w:hAnsi="Arial" w:cs="Arial"/>
          <w:color w:val="000000" w:themeColor="text1"/>
        </w:rPr>
      </w:pPr>
      <w:r w:rsidRPr="003A32D0">
        <w:rPr>
          <w:rFonts w:ascii="Arial" w:hAnsi="Arial" w:cs="Arial"/>
          <w:color w:val="000000" w:themeColor="text1"/>
        </w:rPr>
        <w:t xml:space="preserve">Así, es posible advertir </w:t>
      </w:r>
      <w:r w:rsidR="00B32891" w:rsidRPr="003A32D0">
        <w:rPr>
          <w:rFonts w:ascii="Arial" w:hAnsi="Arial" w:cs="Arial"/>
          <w:color w:val="000000" w:themeColor="text1"/>
        </w:rPr>
        <w:t>la difusión estereotípica de que las mujeres no tienen</w:t>
      </w:r>
      <w:r w:rsidR="00FA42AB" w:rsidRPr="003A32D0">
        <w:rPr>
          <w:rFonts w:ascii="Arial" w:hAnsi="Arial" w:cs="Arial"/>
          <w:color w:val="000000" w:themeColor="text1"/>
        </w:rPr>
        <w:t xml:space="preserve"> las aptitudes o</w:t>
      </w:r>
      <w:r w:rsidR="00B32891" w:rsidRPr="003A32D0">
        <w:rPr>
          <w:rFonts w:ascii="Arial" w:hAnsi="Arial" w:cs="Arial"/>
          <w:color w:val="000000" w:themeColor="text1"/>
        </w:rPr>
        <w:t xml:space="preserve"> la experiencia necesaria para desempeñar cargos públicos</w:t>
      </w:r>
      <w:r w:rsidR="00BF1913" w:rsidRPr="003A32D0">
        <w:rPr>
          <w:rFonts w:ascii="Arial" w:hAnsi="Arial" w:cs="Arial"/>
          <w:color w:val="000000" w:themeColor="text1"/>
        </w:rPr>
        <w:t>, cuestion</w:t>
      </w:r>
      <w:r w:rsidR="00FA42AB" w:rsidRPr="003A32D0">
        <w:rPr>
          <w:rFonts w:ascii="Arial" w:hAnsi="Arial" w:cs="Arial"/>
          <w:color w:val="000000" w:themeColor="text1"/>
        </w:rPr>
        <w:t>ando, de manera implícita,</w:t>
      </w:r>
      <w:r w:rsidR="00BF1913" w:rsidRPr="003A32D0">
        <w:rPr>
          <w:rFonts w:ascii="Arial" w:hAnsi="Arial" w:cs="Arial"/>
          <w:color w:val="000000" w:themeColor="text1"/>
        </w:rPr>
        <w:t xml:space="preserve"> las razones por las cuales es </w:t>
      </w:r>
      <w:r w:rsidR="00DA28A4" w:rsidRPr="00DA28A4">
        <w:rPr>
          <w:rFonts w:ascii="Arial" w:hAnsi="Arial" w:cs="Arial"/>
          <w:color w:val="FFFFFF"/>
          <w:highlight w:val="darkCyan"/>
        </w:rPr>
        <w:t>[No.174]_ELIMINADO_Cargo_-1-_[275]</w:t>
      </w:r>
      <w:r w:rsidR="00BF1913" w:rsidRPr="00334EA2">
        <w:rPr>
          <w:rFonts w:ascii="Arial" w:hAnsi="Arial" w:cs="Arial"/>
          <w:color w:val="000000" w:themeColor="text1"/>
        </w:rPr>
        <w:t>.</w:t>
      </w:r>
    </w:p>
    <w:p w14:paraId="3D10138F" w14:textId="15DEFCBC" w:rsidR="00010476" w:rsidRPr="00334EA2" w:rsidRDefault="00BF1913" w:rsidP="00803801">
      <w:pPr>
        <w:spacing w:before="100" w:beforeAutospacing="1" w:after="100" w:afterAutospacing="1" w:line="360" w:lineRule="auto"/>
        <w:jc w:val="both"/>
        <w:rPr>
          <w:rFonts w:ascii="Arial" w:hAnsi="Arial" w:cs="Arial"/>
          <w:color w:val="000000" w:themeColor="text1"/>
        </w:rPr>
      </w:pPr>
      <w:r w:rsidRPr="00334EA2">
        <w:rPr>
          <w:rFonts w:ascii="Arial" w:hAnsi="Arial" w:cs="Arial"/>
          <w:color w:val="000000" w:themeColor="text1"/>
        </w:rPr>
        <w:t xml:space="preserve">Y si bien, la ciudadanía tiene la libertad juzgar el desempeño de las personas funcionarias públicas o no compartir las ideologías políticas, </w:t>
      </w:r>
      <w:r w:rsidR="00635F93" w:rsidRPr="00334EA2">
        <w:rPr>
          <w:rFonts w:ascii="Arial" w:hAnsi="Arial" w:cs="Arial"/>
          <w:color w:val="000000" w:themeColor="text1"/>
        </w:rPr>
        <w:t xml:space="preserve">dicha libertad tiene un límite, como lo es </w:t>
      </w:r>
      <w:r w:rsidR="001817E4" w:rsidRPr="00334EA2">
        <w:rPr>
          <w:rFonts w:ascii="Arial" w:hAnsi="Arial" w:cs="Arial"/>
          <w:color w:val="000000" w:themeColor="text1"/>
        </w:rPr>
        <w:t xml:space="preserve">la utilización de </w:t>
      </w:r>
      <w:r w:rsidR="00635F93" w:rsidRPr="00334EA2">
        <w:rPr>
          <w:rFonts w:ascii="Arial" w:hAnsi="Arial" w:cs="Arial"/>
          <w:color w:val="000000" w:themeColor="text1"/>
        </w:rPr>
        <w:t xml:space="preserve">expresiones </w:t>
      </w:r>
      <w:r w:rsidR="001817E4" w:rsidRPr="00334EA2">
        <w:rPr>
          <w:rFonts w:ascii="Arial" w:hAnsi="Arial" w:cs="Arial"/>
          <w:color w:val="000000" w:themeColor="text1"/>
        </w:rPr>
        <w:t>como las que nos ocupan</w:t>
      </w:r>
      <w:r w:rsidR="00635F93" w:rsidRPr="00334EA2">
        <w:rPr>
          <w:rFonts w:ascii="Arial" w:hAnsi="Arial" w:cs="Arial"/>
          <w:color w:val="000000" w:themeColor="text1"/>
        </w:rPr>
        <w:t>, pues</w:t>
      </w:r>
      <w:r w:rsidR="00B5388B" w:rsidRPr="00334EA2">
        <w:rPr>
          <w:rFonts w:ascii="Arial" w:hAnsi="Arial" w:cs="Arial"/>
          <w:color w:val="000000" w:themeColor="text1"/>
        </w:rPr>
        <w:t xml:space="preserve"> </w:t>
      </w:r>
      <w:r w:rsidR="001817E4" w:rsidRPr="00334EA2">
        <w:rPr>
          <w:rFonts w:ascii="Arial" w:hAnsi="Arial" w:cs="Arial"/>
          <w:color w:val="000000" w:themeColor="text1"/>
        </w:rPr>
        <w:t xml:space="preserve">constituyen violencia que </w:t>
      </w:r>
      <w:r w:rsidR="00B32891" w:rsidRPr="00334EA2">
        <w:rPr>
          <w:rFonts w:ascii="Arial" w:hAnsi="Arial" w:cs="Arial"/>
          <w:color w:val="000000" w:themeColor="text1"/>
        </w:rPr>
        <w:t>no necesariamente es perceptible a simple vista.</w:t>
      </w:r>
    </w:p>
    <w:p w14:paraId="276162FD" w14:textId="668A0DB5" w:rsidR="00010476" w:rsidRPr="00334EA2" w:rsidRDefault="00010476" w:rsidP="005904CD">
      <w:pPr>
        <w:pStyle w:val="Prrafodelista"/>
        <w:widowControl w:val="0"/>
        <w:tabs>
          <w:tab w:val="left" w:pos="1215"/>
          <w:tab w:val="left" w:pos="1395"/>
        </w:tabs>
        <w:autoSpaceDE w:val="0"/>
        <w:autoSpaceDN w:val="0"/>
        <w:adjustRightInd w:val="0"/>
        <w:spacing w:before="100" w:beforeAutospacing="1" w:after="100" w:afterAutospacing="1" w:line="360" w:lineRule="auto"/>
        <w:ind w:left="0"/>
        <w:contextualSpacing w:val="0"/>
        <w:jc w:val="both"/>
        <w:rPr>
          <w:rFonts w:ascii="Arial" w:eastAsia="Univers" w:hAnsi="Arial" w:cs="Arial"/>
          <w:bdr w:val="nil"/>
        </w:rPr>
      </w:pPr>
      <w:bookmarkStart w:id="45" w:name="_Hlk193416239"/>
      <w:r w:rsidRPr="00334EA2">
        <w:rPr>
          <w:rFonts w:ascii="Arial" w:eastAsia="Univers" w:hAnsi="Arial" w:cs="Arial"/>
          <w:bdr w:val="nil"/>
        </w:rPr>
        <w:t>Así, las frases</w:t>
      </w:r>
      <w:r w:rsidR="00803801" w:rsidRPr="00334EA2">
        <w:rPr>
          <w:rFonts w:ascii="Arial" w:eastAsia="Univers" w:hAnsi="Arial" w:cs="Arial"/>
          <w:bdr w:val="nil"/>
        </w:rPr>
        <w:t xml:space="preserve">, </w:t>
      </w:r>
      <w:r w:rsidRPr="00334EA2">
        <w:rPr>
          <w:rFonts w:ascii="Arial" w:eastAsia="Univers" w:hAnsi="Arial" w:cs="Arial"/>
          <w:bdr w:val="nil"/>
        </w:rPr>
        <w:t>lejos de enmarcarse en el ámbito del derecho a la libertad de expresión, refuerzan en la sociedad la visión machista y patriarcal que busca demeritar la</w:t>
      </w:r>
      <w:r w:rsidR="00803801" w:rsidRPr="00334EA2">
        <w:rPr>
          <w:rFonts w:ascii="Arial" w:eastAsia="Univers" w:hAnsi="Arial" w:cs="Arial"/>
          <w:bdr w:val="nil"/>
        </w:rPr>
        <w:t xml:space="preserve"> labor política de </w:t>
      </w:r>
      <w:r w:rsidRPr="00334EA2">
        <w:rPr>
          <w:rFonts w:ascii="Arial" w:eastAsia="Univers" w:hAnsi="Arial" w:cs="Arial"/>
          <w:bdr w:val="nil"/>
        </w:rPr>
        <w:t>una mujer</w:t>
      </w:r>
      <w:bookmarkEnd w:id="45"/>
      <w:r w:rsidR="00803801" w:rsidRPr="00334EA2">
        <w:rPr>
          <w:rFonts w:ascii="Arial" w:eastAsia="Univers" w:hAnsi="Arial" w:cs="Arial"/>
          <w:bdr w:val="nil"/>
        </w:rPr>
        <w:t xml:space="preserve">, lo que </w:t>
      </w:r>
      <w:r w:rsidRPr="00334EA2">
        <w:rPr>
          <w:rFonts w:ascii="Arial" w:eastAsia="Univers" w:hAnsi="Arial" w:cs="Arial"/>
          <w:bdr w:val="nil"/>
        </w:rPr>
        <w:t>permite la continuidad de estereotipos o prejuicios de género, que repercute en la situación de desventaja que las mujeres han enfrentado a través de la historia en los diferentes ámbitos de su desarrollo por condiciones de sexo o género.</w:t>
      </w:r>
    </w:p>
    <w:p w14:paraId="7AD697CD" w14:textId="7038DCA4" w:rsidR="00280503" w:rsidRPr="00710168" w:rsidRDefault="00280503" w:rsidP="000315DA">
      <w:pPr>
        <w:spacing w:before="100" w:beforeAutospacing="1" w:after="100" w:afterAutospacing="1" w:line="360" w:lineRule="auto"/>
        <w:jc w:val="both"/>
        <w:rPr>
          <w:rFonts w:ascii="Arial" w:hAnsi="Arial" w:cs="Arial"/>
          <w:b/>
          <w:bCs/>
          <w:i/>
          <w:iCs/>
        </w:rPr>
      </w:pPr>
      <w:r w:rsidRPr="00710168">
        <w:rPr>
          <w:rFonts w:ascii="Arial" w:hAnsi="Arial" w:cs="Arial"/>
          <w:b/>
          <w:bCs/>
          <w:i/>
          <w:iCs/>
        </w:rPr>
        <w:t>Alonzo Díaz Morales</w:t>
      </w:r>
    </w:p>
    <w:tbl>
      <w:tblPr>
        <w:tblStyle w:val="Tablaconcuadrcula"/>
        <w:tblW w:w="0" w:type="auto"/>
        <w:jc w:val="center"/>
        <w:tblLook w:val="04A0" w:firstRow="1" w:lastRow="0" w:firstColumn="1" w:lastColumn="0" w:noHBand="0" w:noVBand="1"/>
      </w:tblPr>
      <w:tblGrid>
        <w:gridCol w:w="7693"/>
      </w:tblGrid>
      <w:tr w:rsidR="007A0BFF" w:rsidRPr="00334EA2" w14:paraId="0BC27586" w14:textId="77777777" w:rsidTr="001F1BDD">
        <w:trPr>
          <w:trHeight w:val="248"/>
          <w:jc w:val="center"/>
        </w:trPr>
        <w:tc>
          <w:tcPr>
            <w:tcW w:w="7230" w:type="dxa"/>
          </w:tcPr>
          <w:p w14:paraId="1B439BF3" w14:textId="5BF9B708" w:rsidR="007A0BFF" w:rsidRPr="00334EA2" w:rsidRDefault="007A0BFF" w:rsidP="00283F8E">
            <w:pPr>
              <w:jc w:val="both"/>
              <w:rPr>
                <w:rFonts w:ascii="Arial Narrow" w:hAnsi="Arial Narrow" w:cs="Arial"/>
                <w:i/>
                <w:iCs/>
                <w:color w:val="000000"/>
                <w:sz w:val="20"/>
                <w:szCs w:val="20"/>
                <w:lang w:eastAsia="es-MX"/>
              </w:rPr>
            </w:pPr>
            <w:proofErr w:type="spellStart"/>
            <w:r w:rsidRPr="00334EA2">
              <w:rPr>
                <w:rFonts w:ascii="Arial Narrow" w:hAnsi="Arial Narrow" w:cs="Arial"/>
                <w:i/>
                <w:iCs/>
                <w:color w:val="000000"/>
                <w:sz w:val="20"/>
                <w:szCs w:val="20"/>
                <w:lang w:eastAsia="es-MX"/>
              </w:rPr>
              <w:t>Que</w:t>
            </w:r>
            <w:proofErr w:type="spellEnd"/>
            <w:r w:rsidRPr="00334EA2">
              <w:rPr>
                <w:rFonts w:ascii="Arial Narrow" w:hAnsi="Arial Narrow" w:cs="Arial"/>
                <w:i/>
                <w:iCs/>
                <w:color w:val="000000"/>
                <w:sz w:val="20"/>
                <w:szCs w:val="20"/>
                <w:lang w:eastAsia="es-MX"/>
              </w:rPr>
              <w:t xml:space="preserve"> onda culebra te haces la víctima al vestirte de </w:t>
            </w:r>
            <w:r w:rsidR="00DA28A4" w:rsidRPr="00DA28A4">
              <w:rPr>
                <w:rFonts w:ascii="Arial Narrow" w:hAnsi="Arial Narrow" w:cs="Arial"/>
                <w:i/>
                <w:iCs/>
                <w:color w:val="FFFFFF"/>
                <w:sz w:val="20"/>
                <w:szCs w:val="20"/>
                <w:highlight w:val="darkCyan"/>
                <w:lang w:eastAsia="es-MX"/>
              </w:rPr>
              <w:t>[No.175]_ELIMINADAS_las_expresiones_que_afectan_la_intimidad_y/o_privacidad_de_la_denunciante_[243]</w:t>
            </w:r>
            <w:r w:rsidRPr="00334EA2">
              <w:rPr>
                <w:rFonts w:ascii="Arial Narrow" w:hAnsi="Arial Narrow" w:cs="Arial"/>
                <w:i/>
                <w:iCs/>
                <w:color w:val="000000"/>
                <w:sz w:val="20"/>
                <w:szCs w:val="20"/>
                <w:lang w:eastAsia="es-MX"/>
              </w:rPr>
              <w:t>.</w:t>
            </w:r>
          </w:p>
        </w:tc>
      </w:tr>
    </w:tbl>
    <w:p w14:paraId="7EF1755E" w14:textId="77777777" w:rsidR="00280503" w:rsidRPr="00334EA2" w:rsidRDefault="00280503" w:rsidP="000D4673">
      <w:pPr>
        <w:rPr>
          <w:highlight w:val="yellow"/>
        </w:rPr>
      </w:pPr>
    </w:p>
    <w:p w14:paraId="09AFED2B" w14:textId="0C9E1AAD" w:rsidR="00E268B0" w:rsidRPr="00334EA2" w:rsidRDefault="00B620C6">
      <w:pPr>
        <w:pStyle w:val="Prrafodelista"/>
        <w:numPr>
          <w:ilvl w:val="0"/>
          <w:numId w:val="22"/>
        </w:numPr>
        <w:spacing w:before="100" w:beforeAutospacing="1" w:after="100" w:afterAutospacing="1" w:line="360" w:lineRule="auto"/>
        <w:jc w:val="both"/>
        <w:rPr>
          <w:rFonts w:ascii="Arial" w:hAnsi="Arial" w:cs="Arial"/>
          <w:b/>
          <w:bCs/>
        </w:rPr>
      </w:pPr>
      <w:r w:rsidRPr="00334EA2">
        <w:rPr>
          <w:rFonts w:ascii="Arial" w:hAnsi="Arial" w:cs="Arial"/>
          <w:b/>
          <w:bCs/>
        </w:rPr>
        <w:t>E</w:t>
      </w:r>
      <w:r w:rsidR="00E268B0" w:rsidRPr="00334EA2">
        <w:rPr>
          <w:rFonts w:ascii="Arial" w:hAnsi="Arial" w:cs="Arial"/>
          <w:b/>
          <w:bCs/>
        </w:rPr>
        <w:t>lemento a. Contexto en el que se emite el mensaje</w:t>
      </w:r>
    </w:p>
    <w:p w14:paraId="6673F148" w14:textId="73162679" w:rsidR="003D18AD" w:rsidRPr="00334EA2" w:rsidRDefault="003D18AD" w:rsidP="008C6491">
      <w:pPr>
        <w:spacing w:before="100" w:beforeAutospacing="1" w:after="100" w:afterAutospacing="1" w:line="360" w:lineRule="auto"/>
        <w:jc w:val="both"/>
        <w:rPr>
          <w:rFonts w:ascii="Arial" w:hAnsi="Arial" w:cs="Arial"/>
          <w:i/>
          <w:iCs/>
        </w:rPr>
      </w:pPr>
      <w:r w:rsidRPr="00334EA2">
        <w:rPr>
          <w:rFonts w:ascii="Arial" w:hAnsi="Arial" w:cs="Arial"/>
        </w:rPr>
        <w:t xml:space="preserve">El mensaje fue enviado el dos de septiembre, a través de </w:t>
      </w:r>
      <w:r w:rsidR="000C571D" w:rsidRPr="00334EA2">
        <w:rPr>
          <w:rFonts w:ascii="Arial" w:hAnsi="Arial" w:cs="Arial"/>
          <w:i/>
          <w:iCs/>
        </w:rPr>
        <w:t>Facebook.</w:t>
      </w:r>
    </w:p>
    <w:p w14:paraId="4FA4B300" w14:textId="29D4719D" w:rsidR="00E268B0" w:rsidRPr="00334EA2" w:rsidRDefault="00B620C6">
      <w:pPr>
        <w:pStyle w:val="Prrafodelista"/>
        <w:numPr>
          <w:ilvl w:val="0"/>
          <w:numId w:val="22"/>
        </w:numPr>
        <w:spacing w:before="100" w:beforeAutospacing="1" w:after="100" w:afterAutospacing="1" w:line="360" w:lineRule="auto"/>
        <w:jc w:val="both"/>
        <w:rPr>
          <w:rFonts w:ascii="Arial" w:hAnsi="Arial" w:cs="Arial"/>
          <w:b/>
          <w:bCs/>
        </w:rPr>
      </w:pPr>
      <w:r w:rsidRPr="00334EA2">
        <w:rPr>
          <w:rFonts w:ascii="Arial" w:hAnsi="Arial" w:cs="Arial"/>
          <w:b/>
          <w:bCs/>
        </w:rPr>
        <w:t>E</w:t>
      </w:r>
      <w:r w:rsidR="00E268B0" w:rsidRPr="00334EA2">
        <w:rPr>
          <w:rFonts w:ascii="Arial" w:hAnsi="Arial" w:cs="Arial"/>
          <w:b/>
          <w:bCs/>
        </w:rPr>
        <w:t>lemento b. Expresión (es) objeto de análisis</w:t>
      </w:r>
    </w:p>
    <w:p w14:paraId="512B1687" w14:textId="77777777" w:rsidR="001656FB" w:rsidRPr="00334EA2" w:rsidRDefault="001656FB" w:rsidP="008C6491">
      <w:pPr>
        <w:pStyle w:val="Prrafodelista"/>
        <w:spacing w:before="100" w:beforeAutospacing="1" w:after="100" w:afterAutospacing="1" w:line="360" w:lineRule="auto"/>
        <w:jc w:val="both"/>
        <w:rPr>
          <w:rFonts w:ascii="Arial" w:hAnsi="Arial" w:cs="Arial"/>
          <w:b/>
        </w:rPr>
      </w:pPr>
    </w:p>
    <w:p w14:paraId="75F70FED" w14:textId="06976A2D" w:rsidR="00545562" w:rsidRPr="00334EA2" w:rsidRDefault="00545562">
      <w:pPr>
        <w:pStyle w:val="Prrafodelista"/>
        <w:numPr>
          <w:ilvl w:val="0"/>
          <w:numId w:val="29"/>
        </w:numPr>
        <w:spacing w:before="100" w:beforeAutospacing="1" w:after="100" w:afterAutospacing="1" w:line="360" w:lineRule="auto"/>
        <w:jc w:val="both"/>
        <w:rPr>
          <w:rFonts w:ascii="Arial" w:hAnsi="Arial" w:cs="Arial"/>
          <w:b/>
        </w:rPr>
      </w:pPr>
      <w:proofErr w:type="spellStart"/>
      <w:r w:rsidRPr="00334EA2">
        <w:rPr>
          <w:rFonts w:ascii="Arial" w:hAnsi="Arial" w:cs="Arial"/>
          <w:bCs/>
          <w:i/>
          <w:iCs/>
        </w:rPr>
        <w:lastRenderedPageBreak/>
        <w:t>Que</w:t>
      </w:r>
      <w:proofErr w:type="spellEnd"/>
      <w:r w:rsidR="0090787A" w:rsidRPr="00334EA2">
        <w:rPr>
          <w:rFonts w:ascii="Arial" w:hAnsi="Arial" w:cs="Arial"/>
          <w:bCs/>
          <w:i/>
          <w:iCs/>
        </w:rPr>
        <w:t xml:space="preserve"> onda</w:t>
      </w:r>
      <w:r w:rsidRPr="00334EA2">
        <w:rPr>
          <w:rFonts w:ascii="Arial" w:hAnsi="Arial" w:cs="Arial"/>
          <w:bCs/>
          <w:i/>
          <w:iCs/>
        </w:rPr>
        <w:t xml:space="preserve"> culebra.</w:t>
      </w:r>
    </w:p>
    <w:p w14:paraId="06EFD27E" w14:textId="232305F2" w:rsidR="00545562" w:rsidRPr="00334EA2" w:rsidRDefault="00545562">
      <w:pPr>
        <w:pStyle w:val="Prrafodelista"/>
        <w:numPr>
          <w:ilvl w:val="0"/>
          <w:numId w:val="29"/>
        </w:numPr>
        <w:spacing w:before="100" w:beforeAutospacing="1" w:after="100" w:afterAutospacing="1" w:line="360" w:lineRule="auto"/>
        <w:jc w:val="both"/>
        <w:rPr>
          <w:rFonts w:ascii="Arial" w:hAnsi="Arial" w:cs="Arial"/>
          <w:b/>
        </w:rPr>
      </w:pPr>
      <w:r w:rsidRPr="00334EA2">
        <w:rPr>
          <w:rFonts w:ascii="Arial" w:hAnsi="Arial" w:cs="Arial"/>
          <w:bCs/>
          <w:i/>
          <w:iCs/>
        </w:rPr>
        <w:t xml:space="preserve">Te haces la víctima al vestirte de </w:t>
      </w:r>
      <w:r w:rsidR="00DA28A4" w:rsidRPr="00DA28A4">
        <w:rPr>
          <w:rFonts w:ascii="Arial" w:hAnsi="Arial" w:cs="Arial"/>
          <w:bCs/>
          <w:i/>
          <w:iCs/>
          <w:color w:val="FFFFFF"/>
          <w:highlight w:val="darkCyan"/>
        </w:rPr>
        <w:t>[No.176]_ELIMINADAS_las_expresiones_que_afectan_la_intimidad_y/o_privacidad_de_la_denunciante_[243]</w:t>
      </w:r>
      <w:r w:rsidRPr="00334EA2">
        <w:rPr>
          <w:rFonts w:ascii="Arial" w:hAnsi="Arial" w:cs="Arial"/>
          <w:bCs/>
          <w:i/>
          <w:iCs/>
        </w:rPr>
        <w:t>.</w:t>
      </w:r>
    </w:p>
    <w:p w14:paraId="52EB668A" w14:textId="704EAD00" w:rsidR="00545562" w:rsidRPr="00334EA2" w:rsidRDefault="00DA28A4">
      <w:pPr>
        <w:pStyle w:val="Prrafodelista"/>
        <w:numPr>
          <w:ilvl w:val="0"/>
          <w:numId w:val="29"/>
        </w:numPr>
        <w:spacing w:before="100" w:beforeAutospacing="1" w:after="100" w:afterAutospacing="1" w:line="360" w:lineRule="auto"/>
        <w:jc w:val="both"/>
        <w:rPr>
          <w:rFonts w:ascii="Arial" w:hAnsi="Arial" w:cs="Arial"/>
          <w:b/>
        </w:rPr>
      </w:pPr>
      <w:r w:rsidRPr="00DA28A4">
        <w:rPr>
          <w:rFonts w:ascii="Arial" w:hAnsi="Arial" w:cs="Arial"/>
          <w:bCs/>
          <w:i/>
          <w:iCs/>
          <w:color w:val="FFFFFF"/>
          <w:highlight w:val="darkCyan"/>
        </w:rPr>
        <w:t>[No.177]_ELIMINADAS_las_expresiones_que_afectan_la_intimidad_y/o_privacidad_de_la_denunciante_[243]</w:t>
      </w:r>
      <w:r w:rsidR="00545562" w:rsidRPr="00334EA2">
        <w:rPr>
          <w:rFonts w:ascii="Arial" w:hAnsi="Arial" w:cs="Arial"/>
          <w:bCs/>
          <w:i/>
          <w:iCs/>
        </w:rPr>
        <w:t>.</w:t>
      </w:r>
    </w:p>
    <w:p w14:paraId="053941DC" w14:textId="77777777" w:rsidR="001656FB" w:rsidRPr="00334EA2" w:rsidRDefault="001656FB" w:rsidP="00862387">
      <w:pPr>
        <w:pStyle w:val="Prrafodelista"/>
        <w:spacing w:before="100" w:beforeAutospacing="1" w:after="100" w:afterAutospacing="1" w:line="360" w:lineRule="auto"/>
        <w:jc w:val="both"/>
        <w:rPr>
          <w:rFonts w:ascii="Arial" w:hAnsi="Arial" w:cs="Arial"/>
          <w:b/>
        </w:rPr>
      </w:pPr>
    </w:p>
    <w:p w14:paraId="54626C95" w14:textId="45737666" w:rsidR="001656FB" w:rsidRPr="00334EA2" w:rsidRDefault="00B620C6">
      <w:pPr>
        <w:pStyle w:val="Prrafodelista"/>
        <w:numPr>
          <w:ilvl w:val="0"/>
          <w:numId w:val="23"/>
        </w:numPr>
        <w:spacing w:before="100" w:beforeAutospacing="1" w:after="100" w:afterAutospacing="1" w:line="360" w:lineRule="auto"/>
        <w:contextualSpacing w:val="0"/>
        <w:jc w:val="both"/>
        <w:rPr>
          <w:rFonts w:ascii="Arial" w:hAnsi="Arial" w:cs="Arial"/>
        </w:rPr>
      </w:pPr>
      <w:r w:rsidRPr="00334EA2">
        <w:rPr>
          <w:rFonts w:ascii="Arial" w:hAnsi="Arial" w:cs="Arial"/>
          <w:b/>
          <w:bCs/>
        </w:rPr>
        <w:t>Ele</w:t>
      </w:r>
      <w:r w:rsidR="00E268B0" w:rsidRPr="00334EA2">
        <w:rPr>
          <w:rFonts w:ascii="Arial" w:hAnsi="Arial" w:cs="Arial"/>
          <w:b/>
          <w:bCs/>
        </w:rPr>
        <w:t>mentos c y d. Semántica de las palabras y sentido del mensaje a partir del momento y lugar en el que se emite (usos, costumbres y regionalismos)</w:t>
      </w:r>
    </w:p>
    <w:p w14:paraId="22116B31" w14:textId="32ED95FB" w:rsidR="001656FB" w:rsidRPr="00C61A96" w:rsidRDefault="001656FB">
      <w:pPr>
        <w:pStyle w:val="Prrafodelista"/>
        <w:numPr>
          <w:ilvl w:val="0"/>
          <w:numId w:val="30"/>
        </w:numPr>
        <w:spacing w:before="100" w:beforeAutospacing="1" w:after="100" w:afterAutospacing="1" w:line="360" w:lineRule="auto"/>
        <w:jc w:val="both"/>
        <w:rPr>
          <w:rFonts w:ascii="Arial" w:hAnsi="Arial" w:cs="Arial"/>
          <w:bCs/>
        </w:rPr>
      </w:pPr>
      <w:r w:rsidRPr="00787F7A">
        <w:rPr>
          <w:rFonts w:ascii="Arial" w:hAnsi="Arial" w:cs="Arial"/>
          <w:b/>
        </w:rPr>
        <w:t>Culebra:</w:t>
      </w:r>
      <w:r w:rsidRPr="00334EA2">
        <w:rPr>
          <w:rFonts w:ascii="Arial" w:hAnsi="Arial" w:cs="Arial"/>
          <w:bCs/>
        </w:rPr>
        <w:t xml:space="preserve"> </w:t>
      </w:r>
      <w:r w:rsidR="009D1035" w:rsidRPr="00334EA2">
        <w:rPr>
          <w:rFonts w:ascii="Arial" w:hAnsi="Arial" w:cs="Arial"/>
          <w:bCs/>
        </w:rPr>
        <w:t>serpiente</w:t>
      </w:r>
      <w:r w:rsidR="00FB4B0D" w:rsidRPr="00334EA2">
        <w:rPr>
          <w:rStyle w:val="Refdenotaalpie"/>
          <w:rFonts w:ascii="Arial" w:hAnsi="Arial" w:cs="Arial"/>
          <w:bCs/>
        </w:rPr>
        <w:footnoteReference w:id="159"/>
      </w:r>
      <w:r w:rsidR="009D1035" w:rsidRPr="00334EA2">
        <w:rPr>
          <w:rFonts w:ascii="Arial" w:hAnsi="Arial" w:cs="Arial"/>
          <w:bCs/>
        </w:rPr>
        <w:t xml:space="preserve">. En la jerga mexicana, </w:t>
      </w:r>
      <w:r w:rsidR="00FB4B0D" w:rsidRPr="00334EA2">
        <w:rPr>
          <w:rFonts w:ascii="Arial" w:hAnsi="Arial" w:cs="Arial"/>
          <w:bCs/>
        </w:rPr>
        <w:t xml:space="preserve">persona </w:t>
      </w:r>
      <w:r w:rsidR="00FB4B0D" w:rsidRPr="00C61A96">
        <w:rPr>
          <w:rFonts w:ascii="Arial" w:hAnsi="Arial" w:cs="Arial"/>
          <w:bCs/>
        </w:rPr>
        <w:t>traicionera/maldiciente</w:t>
      </w:r>
      <w:r w:rsidR="00AD23C2" w:rsidRPr="00C61A96">
        <w:rPr>
          <w:rFonts w:ascii="Arial" w:hAnsi="Arial" w:cs="Arial"/>
          <w:bCs/>
        </w:rPr>
        <w:t xml:space="preserve">; </w:t>
      </w:r>
      <w:r w:rsidR="00DA28A4" w:rsidRPr="00DA28A4">
        <w:rPr>
          <w:rFonts w:ascii="Arial" w:hAnsi="Arial" w:cs="Arial"/>
          <w:bCs/>
          <w:color w:val="FFFFFF"/>
          <w:highlight w:val="darkCyan"/>
        </w:rPr>
        <w:t>[No.178]_ELIMINADAS_las_expresiones_que_afectan_la_intimidad_y/o_privacidad_de_la_denunciante_[243]</w:t>
      </w:r>
      <w:r w:rsidR="00AD23C2" w:rsidRPr="00C61A96">
        <w:rPr>
          <w:rFonts w:ascii="Arial" w:hAnsi="Arial" w:cs="Arial"/>
          <w:bCs/>
        </w:rPr>
        <w:t>”</w:t>
      </w:r>
      <w:r w:rsidR="00FB4B0D" w:rsidRPr="00C61A96">
        <w:rPr>
          <w:rFonts w:ascii="Arial" w:hAnsi="Arial" w:cs="Arial"/>
          <w:bCs/>
        </w:rPr>
        <w:t>.</w:t>
      </w:r>
    </w:p>
    <w:p w14:paraId="3D53A4D3" w14:textId="45CC3002" w:rsidR="000E1919" w:rsidRPr="00C61A96" w:rsidRDefault="003524D9">
      <w:pPr>
        <w:pStyle w:val="Prrafodelista"/>
        <w:numPr>
          <w:ilvl w:val="0"/>
          <w:numId w:val="30"/>
        </w:numPr>
        <w:spacing w:before="100" w:beforeAutospacing="1" w:after="100" w:afterAutospacing="1" w:line="360" w:lineRule="auto"/>
        <w:jc w:val="both"/>
        <w:rPr>
          <w:rFonts w:ascii="Arial" w:hAnsi="Arial" w:cs="Arial"/>
          <w:b/>
        </w:rPr>
      </w:pPr>
      <w:r w:rsidRPr="00C61A96">
        <w:rPr>
          <w:rFonts w:ascii="Arial" w:hAnsi="Arial" w:cs="Arial"/>
          <w:b/>
        </w:rPr>
        <w:t>V</w:t>
      </w:r>
      <w:r w:rsidR="000E1919" w:rsidRPr="00C61A96">
        <w:rPr>
          <w:rFonts w:ascii="Arial" w:hAnsi="Arial" w:cs="Arial"/>
          <w:b/>
        </w:rPr>
        <w:t>íctima:</w:t>
      </w:r>
      <w:r w:rsidR="000E1919" w:rsidRPr="00C61A96">
        <w:rPr>
          <w:rFonts w:ascii="Arial" w:hAnsi="Arial" w:cs="Arial"/>
          <w:bCs/>
        </w:rPr>
        <w:t xml:space="preserve"> </w:t>
      </w:r>
      <w:r w:rsidR="004E69F1" w:rsidRPr="00C61A96">
        <w:rPr>
          <w:rFonts w:ascii="Arial" w:hAnsi="Arial" w:cs="Arial"/>
          <w:bCs/>
        </w:rPr>
        <w:t>persona que se expone u ofrece a un grave riesgo en obsequio de otra</w:t>
      </w:r>
      <w:r w:rsidR="004E69F1" w:rsidRPr="00C61A96">
        <w:rPr>
          <w:rStyle w:val="Refdenotaalpie"/>
          <w:rFonts w:ascii="Arial" w:hAnsi="Arial" w:cs="Arial"/>
          <w:bCs/>
        </w:rPr>
        <w:footnoteReference w:id="160"/>
      </w:r>
      <w:r w:rsidR="004E69F1" w:rsidRPr="00C61A96">
        <w:rPr>
          <w:rFonts w:ascii="Arial" w:hAnsi="Arial" w:cs="Arial"/>
          <w:bCs/>
        </w:rPr>
        <w:t>.</w:t>
      </w:r>
    </w:p>
    <w:p w14:paraId="0624D88A" w14:textId="07FF96B6" w:rsidR="004E69F1" w:rsidRPr="00334EA2" w:rsidRDefault="00DA28A4">
      <w:pPr>
        <w:pStyle w:val="Prrafodelista"/>
        <w:numPr>
          <w:ilvl w:val="0"/>
          <w:numId w:val="30"/>
        </w:numPr>
        <w:spacing w:before="100" w:beforeAutospacing="1" w:after="100" w:afterAutospacing="1" w:line="360" w:lineRule="auto"/>
        <w:jc w:val="both"/>
        <w:rPr>
          <w:rFonts w:ascii="Arial" w:hAnsi="Arial" w:cs="Arial"/>
          <w:bCs/>
        </w:rPr>
      </w:pPr>
      <w:r w:rsidRPr="00DA28A4">
        <w:rPr>
          <w:rFonts w:ascii="Arial" w:hAnsi="Arial" w:cs="Arial"/>
          <w:b/>
          <w:color w:val="FFFFFF"/>
          <w:highlight w:val="darkCyan"/>
        </w:rPr>
        <w:t>[No.179]_ELIMINADAS_las_expresiones_que_afectan_la_intimidad_y/o_privacidad_de_la_denunciante_[243]</w:t>
      </w:r>
      <w:r w:rsidR="00D328DD" w:rsidRPr="00334EA2">
        <w:rPr>
          <w:rStyle w:val="Refdenotaalpie"/>
          <w:rFonts w:ascii="Arial" w:hAnsi="Arial" w:cs="Arial"/>
          <w:bCs/>
        </w:rPr>
        <w:footnoteReference w:id="161"/>
      </w:r>
      <w:r w:rsidR="00D328DD" w:rsidRPr="00334EA2">
        <w:rPr>
          <w:rFonts w:ascii="Arial" w:hAnsi="Arial" w:cs="Arial"/>
          <w:bCs/>
        </w:rPr>
        <w:t>.</w:t>
      </w:r>
    </w:p>
    <w:p w14:paraId="0E98C218" w14:textId="493548F8" w:rsidR="00D328DD" w:rsidRPr="00334EA2" w:rsidRDefault="00DA28A4">
      <w:pPr>
        <w:pStyle w:val="Prrafodelista"/>
        <w:numPr>
          <w:ilvl w:val="0"/>
          <w:numId w:val="30"/>
        </w:numPr>
        <w:spacing w:before="100" w:beforeAutospacing="1" w:after="100" w:afterAutospacing="1" w:line="360" w:lineRule="auto"/>
        <w:jc w:val="both"/>
        <w:rPr>
          <w:rFonts w:ascii="Arial" w:hAnsi="Arial" w:cs="Arial"/>
          <w:bCs/>
        </w:rPr>
      </w:pPr>
      <w:r w:rsidRPr="00DA28A4">
        <w:rPr>
          <w:rFonts w:ascii="Arial" w:hAnsi="Arial" w:cs="Arial"/>
          <w:b/>
          <w:color w:val="FFFFFF"/>
          <w:highlight w:val="darkCyan"/>
        </w:rPr>
        <w:t>[No.180]_ELIMINADAS_las_expresiones_que_afectan_la_intimidad_y/o_privacidad_de_la_denunciante_[243]</w:t>
      </w:r>
      <w:r w:rsidR="00F4170B" w:rsidRPr="00334EA2">
        <w:rPr>
          <w:rStyle w:val="Refdenotaalpie"/>
          <w:rFonts w:ascii="Arial" w:hAnsi="Arial" w:cs="Arial"/>
          <w:bCs/>
        </w:rPr>
        <w:footnoteReference w:id="162"/>
      </w:r>
      <w:r w:rsidR="0022266B" w:rsidRPr="00334EA2">
        <w:rPr>
          <w:rFonts w:ascii="Arial" w:hAnsi="Arial" w:cs="Arial"/>
          <w:bCs/>
        </w:rPr>
        <w:t>.</w:t>
      </w:r>
    </w:p>
    <w:p w14:paraId="0B0D6BFE" w14:textId="74AB2063" w:rsidR="00280503" w:rsidRPr="00334EA2" w:rsidRDefault="00DA28A4">
      <w:pPr>
        <w:pStyle w:val="Prrafodelista"/>
        <w:numPr>
          <w:ilvl w:val="0"/>
          <w:numId w:val="30"/>
        </w:numPr>
        <w:spacing w:before="100" w:beforeAutospacing="1" w:after="100" w:afterAutospacing="1" w:line="360" w:lineRule="auto"/>
        <w:jc w:val="both"/>
        <w:rPr>
          <w:rFonts w:ascii="Arial" w:hAnsi="Arial" w:cs="Arial"/>
          <w:bCs/>
        </w:rPr>
      </w:pPr>
      <w:r w:rsidRPr="00DA28A4">
        <w:rPr>
          <w:rFonts w:ascii="Arial" w:hAnsi="Arial" w:cs="Arial"/>
          <w:b/>
          <w:color w:val="FFFFFF"/>
          <w:highlight w:val="darkCyan"/>
        </w:rPr>
        <w:t>[No.181]_ELIMINADAS_las_expresiones_que_afectan_la_intimidad_y/o_privacidad_de_la_denunciante_[243]</w:t>
      </w:r>
      <w:r w:rsidR="00F4170B" w:rsidRPr="00334EA2">
        <w:rPr>
          <w:rStyle w:val="Refdenotaalpie"/>
          <w:rFonts w:ascii="Arial" w:hAnsi="Arial" w:cs="Arial"/>
          <w:bCs/>
        </w:rPr>
        <w:footnoteReference w:id="163"/>
      </w:r>
      <w:r w:rsidR="00F4170B" w:rsidRPr="00334EA2">
        <w:rPr>
          <w:rFonts w:ascii="Arial" w:hAnsi="Arial" w:cs="Arial"/>
          <w:bCs/>
        </w:rPr>
        <w:t>.</w:t>
      </w:r>
    </w:p>
    <w:p w14:paraId="62394FFA" w14:textId="60514CB1" w:rsidR="00665464" w:rsidRPr="00334EA2" w:rsidRDefault="00787F7A" w:rsidP="00365FB6">
      <w:pPr>
        <w:spacing w:before="100" w:beforeAutospacing="1" w:after="100" w:afterAutospacing="1" w:line="360" w:lineRule="auto"/>
        <w:jc w:val="both"/>
        <w:rPr>
          <w:rFonts w:ascii="Arial" w:hAnsi="Arial" w:cs="Arial"/>
          <w:color w:val="000000" w:themeColor="text1"/>
        </w:rPr>
      </w:pPr>
      <w:r>
        <w:rPr>
          <w:rFonts w:ascii="Arial" w:hAnsi="Arial" w:cs="Arial"/>
          <w:color w:val="000000" w:themeColor="text1"/>
        </w:rPr>
        <w:t>A</w:t>
      </w:r>
      <w:r w:rsidRPr="00334EA2">
        <w:rPr>
          <w:rFonts w:ascii="Arial" w:hAnsi="Arial" w:cs="Arial"/>
          <w:color w:val="000000" w:themeColor="text1"/>
        </w:rPr>
        <w:t>nalizadas de manera contextualizada</w:t>
      </w:r>
      <w:r w:rsidR="002171BE">
        <w:rPr>
          <w:rFonts w:ascii="Arial" w:hAnsi="Arial" w:cs="Arial"/>
          <w:color w:val="000000" w:themeColor="text1"/>
        </w:rPr>
        <w:t>, se concluye que</w:t>
      </w:r>
      <w:r w:rsidRPr="00334EA2">
        <w:rPr>
          <w:rFonts w:ascii="Arial" w:hAnsi="Arial" w:cs="Arial"/>
          <w:color w:val="000000" w:themeColor="text1"/>
        </w:rPr>
        <w:t xml:space="preserve"> </w:t>
      </w:r>
      <w:r>
        <w:rPr>
          <w:rFonts w:ascii="Arial" w:hAnsi="Arial" w:cs="Arial"/>
          <w:color w:val="000000" w:themeColor="text1"/>
        </w:rPr>
        <w:t>l</w:t>
      </w:r>
      <w:r w:rsidR="009F19BD" w:rsidRPr="00334EA2">
        <w:rPr>
          <w:rFonts w:ascii="Arial" w:hAnsi="Arial" w:cs="Arial"/>
          <w:color w:val="000000" w:themeColor="text1"/>
        </w:rPr>
        <w:t>as</w:t>
      </w:r>
      <w:r w:rsidR="00A14D1D" w:rsidRPr="00334EA2">
        <w:rPr>
          <w:rFonts w:ascii="Arial" w:hAnsi="Arial" w:cs="Arial"/>
          <w:color w:val="000000" w:themeColor="text1"/>
        </w:rPr>
        <w:t xml:space="preserve"> expresiones</w:t>
      </w:r>
      <w:r w:rsidR="0007651B" w:rsidRPr="00334EA2">
        <w:rPr>
          <w:rFonts w:ascii="Arial" w:hAnsi="Arial" w:cs="Arial"/>
          <w:color w:val="000000" w:themeColor="text1"/>
        </w:rPr>
        <w:t xml:space="preserve"> </w:t>
      </w:r>
      <w:r w:rsidR="00A14D1D" w:rsidRPr="00334EA2">
        <w:rPr>
          <w:rFonts w:ascii="Arial" w:hAnsi="Arial" w:cs="Arial"/>
          <w:color w:val="000000" w:themeColor="text1"/>
        </w:rPr>
        <w:t>“</w:t>
      </w:r>
      <w:r w:rsidR="00DA28A4" w:rsidRPr="00DA28A4">
        <w:rPr>
          <w:rFonts w:ascii="Arial" w:hAnsi="Arial" w:cs="Arial"/>
          <w:color w:val="FFFFFF"/>
          <w:highlight w:val="darkCyan"/>
        </w:rPr>
        <w:t>[No.182]_ELIMINADAS_las_expresiones_que_afectan_la_intimidad_y/o_privacidad_de_la_denunciante_[243]</w:t>
      </w:r>
      <w:r w:rsidR="00A14D1D" w:rsidRPr="00334EA2">
        <w:rPr>
          <w:rFonts w:ascii="Arial" w:hAnsi="Arial" w:cs="Arial"/>
          <w:color w:val="000000" w:themeColor="text1"/>
        </w:rPr>
        <w:t>”</w:t>
      </w:r>
      <w:r w:rsidR="00057F5B" w:rsidRPr="00334EA2">
        <w:rPr>
          <w:rFonts w:ascii="Arial" w:hAnsi="Arial" w:cs="Arial"/>
          <w:color w:val="000000" w:themeColor="text1"/>
        </w:rPr>
        <w:t xml:space="preserve">, </w:t>
      </w:r>
      <w:r w:rsidR="00990E85" w:rsidRPr="00334EA2">
        <w:rPr>
          <w:rFonts w:ascii="Arial" w:hAnsi="Arial" w:cs="Arial"/>
          <w:color w:val="000000" w:themeColor="text1"/>
        </w:rPr>
        <w:t>“</w:t>
      </w:r>
      <w:r w:rsidR="00DA28A4" w:rsidRPr="00DA28A4">
        <w:rPr>
          <w:rFonts w:ascii="Arial" w:hAnsi="Arial" w:cs="Arial"/>
          <w:color w:val="FFFFFF"/>
          <w:highlight w:val="darkCyan"/>
        </w:rPr>
        <w:t>[No.183]_ELIMINADAS_las_expresiones_que_afectan_la_intimidad_y/o_privacidad_de_la_denunciante_[243]</w:t>
      </w:r>
      <w:r w:rsidR="00990E85" w:rsidRPr="00334EA2">
        <w:rPr>
          <w:rFonts w:ascii="Arial" w:hAnsi="Arial" w:cs="Arial"/>
          <w:color w:val="000000" w:themeColor="text1"/>
        </w:rPr>
        <w:t>”</w:t>
      </w:r>
      <w:r w:rsidR="00982013" w:rsidRPr="00334EA2">
        <w:rPr>
          <w:rFonts w:ascii="Arial" w:hAnsi="Arial" w:cs="Arial"/>
          <w:color w:val="000000" w:themeColor="text1"/>
        </w:rPr>
        <w:t xml:space="preserve">, </w:t>
      </w:r>
      <w:r w:rsidR="00057F5B" w:rsidRPr="00334EA2">
        <w:rPr>
          <w:rFonts w:ascii="Arial" w:hAnsi="Arial" w:cs="Arial"/>
          <w:color w:val="000000" w:themeColor="text1"/>
        </w:rPr>
        <w:t>“</w:t>
      </w:r>
      <w:r w:rsidR="00DA28A4" w:rsidRPr="00DA28A4">
        <w:rPr>
          <w:rFonts w:ascii="Arial" w:hAnsi="Arial" w:cs="Arial"/>
          <w:color w:val="FFFFFF"/>
          <w:highlight w:val="darkCyan"/>
        </w:rPr>
        <w:t>[No.184]_ELIMINADAS_las_expresiones_que_afectan_la_intimidad_y/o_privacidad_de_la_denunciante_[243]</w:t>
      </w:r>
      <w:r w:rsidR="00057F5B" w:rsidRPr="00334EA2">
        <w:rPr>
          <w:rFonts w:ascii="Arial" w:hAnsi="Arial" w:cs="Arial"/>
          <w:color w:val="000000" w:themeColor="text1"/>
        </w:rPr>
        <w:t xml:space="preserve">” </w:t>
      </w:r>
      <w:r w:rsidR="00982013" w:rsidRPr="00334EA2">
        <w:rPr>
          <w:rFonts w:ascii="Arial" w:hAnsi="Arial" w:cs="Arial"/>
          <w:color w:val="000000" w:themeColor="text1"/>
        </w:rPr>
        <w:t>son de uso coloquial, la</w:t>
      </w:r>
      <w:r w:rsidR="00990E85" w:rsidRPr="00334EA2">
        <w:rPr>
          <w:rFonts w:ascii="Arial" w:hAnsi="Arial" w:cs="Arial"/>
          <w:color w:val="000000" w:themeColor="text1"/>
        </w:rPr>
        <w:t>s</w:t>
      </w:r>
      <w:r w:rsidR="00982013" w:rsidRPr="00334EA2">
        <w:rPr>
          <w:rFonts w:ascii="Arial" w:hAnsi="Arial" w:cs="Arial"/>
          <w:color w:val="000000" w:themeColor="text1"/>
        </w:rPr>
        <w:t xml:space="preserve"> cual</w:t>
      </w:r>
      <w:r w:rsidR="00990E85" w:rsidRPr="00334EA2">
        <w:rPr>
          <w:rFonts w:ascii="Arial" w:hAnsi="Arial" w:cs="Arial"/>
          <w:color w:val="000000" w:themeColor="text1"/>
        </w:rPr>
        <w:t>es</w:t>
      </w:r>
      <w:r w:rsidR="00982013" w:rsidRPr="00334EA2">
        <w:rPr>
          <w:rFonts w:ascii="Arial" w:hAnsi="Arial" w:cs="Arial"/>
          <w:color w:val="000000" w:themeColor="text1"/>
        </w:rPr>
        <w:t xml:space="preserve"> </w:t>
      </w:r>
      <w:r w:rsidR="0007651B" w:rsidRPr="00334EA2">
        <w:rPr>
          <w:rFonts w:ascii="Arial" w:hAnsi="Arial" w:cs="Arial"/>
          <w:color w:val="000000" w:themeColor="text1"/>
        </w:rPr>
        <w:t xml:space="preserve">se </w:t>
      </w:r>
      <w:r w:rsidR="00982013" w:rsidRPr="00334EA2">
        <w:rPr>
          <w:rFonts w:ascii="Arial" w:hAnsi="Arial" w:cs="Arial"/>
          <w:color w:val="000000" w:themeColor="text1"/>
        </w:rPr>
        <w:t>identifica</w:t>
      </w:r>
      <w:r w:rsidR="00990E85" w:rsidRPr="00334EA2">
        <w:rPr>
          <w:rFonts w:ascii="Arial" w:hAnsi="Arial" w:cs="Arial"/>
          <w:color w:val="000000" w:themeColor="text1"/>
        </w:rPr>
        <w:t>n</w:t>
      </w:r>
      <w:r w:rsidR="00982013" w:rsidRPr="00334EA2">
        <w:rPr>
          <w:rFonts w:ascii="Arial" w:hAnsi="Arial" w:cs="Arial"/>
          <w:color w:val="000000" w:themeColor="text1"/>
        </w:rPr>
        <w:t xml:space="preserve"> como grosería</w:t>
      </w:r>
      <w:r w:rsidR="00990E85" w:rsidRPr="00334EA2">
        <w:rPr>
          <w:rFonts w:ascii="Arial" w:hAnsi="Arial" w:cs="Arial"/>
          <w:color w:val="000000" w:themeColor="text1"/>
        </w:rPr>
        <w:t>s</w:t>
      </w:r>
      <w:r w:rsidR="0007651B" w:rsidRPr="00334EA2">
        <w:rPr>
          <w:rFonts w:ascii="Arial" w:hAnsi="Arial" w:cs="Arial"/>
          <w:color w:val="000000" w:themeColor="text1"/>
        </w:rPr>
        <w:t xml:space="preserve">, </w:t>
      </w:r>
      <w:r w:rsidR="00982013" w:rsidRPr="00334EA2">
        <w:rPr>
          <w:rFonts w:ascii="Arial" w:hAnsi="Arial" w:cs="Arial"/>
          <w:color w:val="000000" w:themeColor="text1"/>
        </w:rPr>
        <w:t xml:space="preserve">cuya intención es ofender </w:t>
      </w:r>
      <w:r w:rsidR="00B7325E" w:rsidRPr="00334EA2">
        <w:rPr>
          <w:rFonts w:ascii="Arial" w:hAnsi="Arial" w:cs="Arial"/>
          <w:color w:val="000000" w:themeColor="text1"/>
        </w:rPr>
        <w:t xml:space="preserve">al contener </w:t>
      </w:r>
      <w:r w:rsidR="00982013" w:rsidRPr="00334EA2">
        <w:rPr>
          <w:rFonts w:ascii="Arial" w:hAnsi="Arial" w:cs="Arial"/>
          <w:color w:val="000000" w:themeColor="text1"/>
        </w:rPr>
        <w:t>elementos basados en estereotipos de género</w:t>
      </w:r>
      <w:r w:rsidR="00B7325E" w:rsidRPr="00334EA2">
        <w:rPr>
          <w:rFonts w:ascii="Arial" w:hAnsi="Arial" w:cs="Arial"/>
          <w:color w:val="000000" w:themeColor="text1"/>
        </w:rPr>
        <w:t>.</w:t>
      </w:r>
    </w:p>
    <w:p w14:paraId="0D8CE672" w14:textId="2E78F5B3" w:rsidR="00B7325E" w:rsidRPr="00334EA2" w:rsidRDefault="00B7325E" w:rsidP="00365FB6">
      <w:pPr>
        <w:spacing w:before="100" w:beforeAutospacing="1" w:after="100" w:afterAutospacing="1" w:line="360" w:lineRule="auto"/>
        <w:jc w:val="both"/>
        <w:rPr>
          <w:rFonts w:ascii="Arial" w:hAnsi="Arial" w:cs="Arial"/>
          <w:color w:val="000000" w:themeColor="text1"/>
        </w:rPr>
      </w:pPr>
      <w:r w:rsidRPr="00334EA2">
        <w:rPr>
          <w:rFonts w:ascii="Arial" w:hAnsi="Arial" w:cs="Arial"/>
          <w:color w:val="000000" w:themeColor="text1"/>
        </w:rPr>
        <w:t>Expresi</w:t>
      </w:r>
      <w:r w:rsidR="00990E85" w:rsidRPr="00334EA2">
        <w:rPr>
          <w:rFonts w:ascii="Arial" w:hAnsi="Arial" w:cs="Arial"/>
          <w:color w:val="000000" w:themeColor="text1"/>
        </w:rPr>
        <w:t>ones</w:t>
      </w:r>
      <w:r w:rsidRPr="00334EA2">
        <w:rPr>
          <w:rFonts w:ascii="Arial" w:hAnsi="Arial" w:cs="Arial"/>
          <w:color w:val="000000" w:themeColor="text1"/>
        </w:rPr>
        <w:t xml:space="preserve"> que en México pudiera</w:t>
      </w:r>
      <w:r w:rsidR="00990E85" w:rsidRPr="00334EA2">
        <w:rPr>
          <w:rFonts w:ascii="Arial" w:hAnsi="Arial" w:cs="Arial"/>
          <w:color w:val="000000" w:themeColor="text1"/>
        </w:rPr>
        <w:t>n</w:t>
      </w:r>
      <w:r w:rsidRPr="00334EA2">
        <w:rPr>
          <w:rFonts w:ascii="Arial" w:hAnsi="Arial" w:cs="Arial"/>
          <w:color w:val="000000" w:themeColor="text1"/>
        </w:rPr>
        <w:t xml:space="preserve"> considerarse un gran insulto, pues tiene</w:t>
      </w:r>
      <w:r w:rsidR="00990E85" w:rsidRPr="00334EA2">
        <w:rPr>
          <w:rFonts w:ascii="Arial" w:hAnsi="Arial" w:cs="Arial"/>
          <w:color w:val="000000" w:themeColor="text1"/>
        </w:rPr>
        <w:t>n</w:t>
      </w:r>
      <w:r w:rsidRPr="00334EA2">
        <w:rPr>
          <w:rFonts w:ascii="Arial" w:hAnsi="Arial" w:cs="Arial"/>
          <w:color w:val="000000" w:themeColor="text1"/>
        </w:rPr>
        <w:t xml:space="preserve"> una connotación de uso vulgar y se utiliza</w:t>
      </w:r>
      <w:r w:rsidR="00990E85" w:rsidRPr="00334EA2">
        <w:rPr>
          <w:rFonts w:ascii="Arial" w:hAnsi="Arial" w:cs="Arial"/>
          <w:color w:val="000000" w:themeColor="text1"/>
        </w:rPr>
        <w:t>n</w:t>
      </w:r>
      <w:r w:rsidRPr="00334EA2">
        <w:rPr>
          <w:rFonts w:ascii="Arial" w:hAnsi="Arial" w:cs="Arial"/>
          <w:color w:val="000000" w:themeColor="text1"/>
        </w:rPr>
        <w:t xml:space="preserve"> cuando hay </w:t>
      </w:r>
      <w:r w:rsidR="009760E6" w:rsidRPr="00334EA2">
        <w:rPr>
          <w:rFonts w:ascii="Arial" w:hAnsi="Arial" w:cs="Arial"/>
          <w:color w:val="000000" w:themeColor="text1"/>
        </w:rPr>
        <w:t>gran intención de ofender a una persona</w:t>
      </w:r>
      <w:r w:rsidR="00382396" w:rsidRPr="00334EA2">
        <w:rPr>
          <w:rFonts w:ascii="Arial" w:hAnsi="Arial" w:cs="Arial"/>
          <w:color w:val="000000" w:themeColor="text1"/>
        </w:rPr>
        <w:t xml:space="preserve">, </w:t>
      </w:r>
      <w:r w:rsidR="00BC73DD" w:rsidRPr="00334EA2">
        <w:rPr>
          <w:rFonts w:ascii="Arial" w:hAnsi="Arial" w:cs="Arial"/>
          <w:color w:val="000000" w:themeColor="text1"/>
        </w:rPr>
        <w:t xml:space="preserve">de asumir que una mujer se dedica </w:t>
      </w:r>
      <w:r w:rsidR="00DA28A4" w:rsidRPr="00DA28A4">
        <w:rPr>
          <w:rFonts w:ascii="Arial" w:hAnsi="Arial" w:cs="Arial"/>
          <w:color w:val="FFFFFF"/>
          <w:highlight w:val="darkCyan"/>
        </w:rPr>
        <w:lastRenderedPageBreak/>
        <w:t>[No.185]_ELIMINADAS_las_expresiones_que_afectan_la_intimidad_y/o_privacidad_de_la_denunciante_[243]</w:t>
      </w:r>
      <w:r w:rsidR="00382396" w:rsidRPr="00334EA2">
        <w:rPr>
          <w:rFonts w:ascii="Arial" w:hAnsi="Arial" w:cs="Arial"/>
          <w:color w:val="000000" w:themeColor="text1"/>
        </w:rPr>
        <w:t>.</w:t>
      </w:r>
    </w:p>
    <w:p w14:paraId="7BCEA5C4" w14:textId="70077A2E" w:rsidR="009760E6" w:rsidRPr="00334EA2" w:rsidRDefault="009760E6" w:rsidP="00365FB6">
      <w:pPr>
        <w:spacing w:before="100" w:beforeAutospacing="1" w:after="100" w:afterAutospacing="1" w:line="360" w:lineRule="auto"/>
        <w:jc w:val="both"/>
        <w:rPr>
          <w:rFonts w:ascii="Arial" w:hAnsi="Arial" w:cs="Arial"/>
          <w:color w:val="000000" w:themeColor="text1"/>
        </w:rPr>
      </w:pPr>
      <w:r w:rsidRPr="00334EA2">
        <w:rPr>
          <w:rFonts w:ascii="Arial" w:hAnsi="Arial" w:cs="Arial"/>
          <w:color w:val="000000" w:themeColor="text1"/>
        </w:rPr>
        <w:t xml:space="preserve">Además, el señalar que la </w:t>
      </w:r>
      <w:r w:rsidRPr="00334EA2">
        <w:rPr>
          <w:rFonts w:ascii="Arial" w:hAnsi="Arial" w:cs="Arial"/>
          <w:i/>
          <w:iCs/>
          <w:color w:val="000000" w:themeColor="text1"/>
        </w:rPr>
        <w:t xml:space="preserve">denunciante </w:t>
      </w:r>
      <w:r w:rsidRPr="00334EA2">
        <w:rPr>
          <w:rFonts w:ascii="Arial" w:hAnsi="Arial" w:cs="Arial"/>
          <w:color w:val="000000" w:themeColor="text1"/>
        </w:rPr>
        <w:t>se hace la víctima se traduce en que esta se queja excesivamente buscando la compasión de los demás</w:t>
      </w:r>
      <w:r w:rsidR="00C13164" w:rsidRPr="00334EA2">
        <w:rPr>
          <w:rFonts w:ascii="Arial" w:hAnsi="Arial" w:cs="Arial"/>
          <w:color w:val="000000" w:themeColor="text1"/>
        </w:rPr>
        <w:t>; afirmaciones o comentarios que no van encaminad</w:t>
      </w:r>
      <w:r w:rsidR="00382396" w:rsidRPr="00334EA2">
        <w:rPr>
          <w:rFonts w:ascii="Arial" w:hAnsi="Arial" w:cs="Arial"/>
          <w:color w:val="000000" w:themeColor="text1"/>
        </w:rPr>
        <w:t>o</w:t>
      </w:r>
      <w:r w:rsidR="00C13164" w:rsidRPr="00334EA2">
        <w:rPr>
          <w:rFonts w:ascii="Arial" w:hAnsi="Arial" w:cs="Arial"/>
          <w:color w:val="000000" w:themeColor="text1"/>
        </w:rPr>
        <w:t xml:space="preserve">s a </w:t>
      </w:r>
      <w:r w:rsidR="00BA027D" w:rsidRPr="00334EA2">
        <w:rPr>
          <w:rFonts w:ascii="Arial" w:hAnsi="Arial" w:cs="Arial"/>
          <w:color w:val="000000" w:themeColor="text1"/>
        </w:rPr>
        <w:t xml:space="preserve">cuestionar su labor como </w:t>
      </w:r>
      <w:r w:rsidR="00DA28A4" w:rsidRPr="00DA28A4">
        <w:rPr>
          <w:rFonts w:ascii="Arial" w:hAnsi="Arial" w:cs="Arial"/>
          <w:color w:val="FFFFFF"/>
          <w:highlight w:val="darkCyan"/>
        </w:rPr>
        <w:t>[No.186]_ELIMINADO_Cargo_-1-_[275]</w:t>
      </w:r>
      <w:r w:rsidR="00BA027D" w:rsidRPr="00334EA2">
        <w:rPr>
          <w:rFonts w:ascii="Arial" w:hAnsi="Arial" w:cs="Arial"/>
          <w:color w:val="000000" w:themeColor="text1"/>
        </w:rPr>
        <w:t>, sino trasgreden el ámbito privado y la denigran.</w:t>
      </w:r>
    </w:p>
    <w:p w14:paraId="10C212F5" w14:textId="27AB4B50" w:rsidR="00BA027D" w:rsidRPr="00334EA2" w:rsidRDefault="00BA027D" w:rsidP="00365FB6">
      <w:pPr>
        <w:spacing w:before="100" w:beforeAutospacing="1" w:after="100" w:afterAutospacing="1" w:line="360" w:lineRule="auto"/>
        <w:jc w:val="both"/>
        <w:rPr>
          <w:rFonts w:ascii="Arial" w:hAnsi="Arial" w:cs="Arial"/>
          <w:color w:val="000000" w:themeColor="text1"/>
        </w:rPr>
      </w:pPr>
      <w:r w:rsidRPr="00334EA2">
        <w:rPr>
          <w:rFonts w:ascii="Arial" w:hAnsi="Arial" w:cs="Arial"/>
          <w:color w:val="000000" w:themeColor="text1"/>
        </w:rPr>
        <w:t xml:space="preserve">En ese sentido, se trata de expresiones basadas en estereotipos sexistas y machistas con la intención de violentar a la </w:t>
      </w:r>
      <w:r w:rsidRPr="00334EA2">
        <w:rPr>
          <w:rFonts w:ascii="Arial" w:hAnsi="Arial" w:cs="Arial"/>
          <w:i/>
          <w:iCs/>
          <w:color w:val="000000" w:themeColor="text1"/>
        </w:rPr>
        <w:t>denunciante</w:t>
      </w:r>
      <w:r w:rsidR="00A778DE" w:rsidRPr="00334EA2">
        <w:rPr>
          <w:rFonts w:ascii="Arial" w:hAnsi="Arial" w:cs="Arial"/>
          <w:color w:val="000000" w:themeColor="text1"/>
        </w:rPr>
        <w:t>.</w:t>
      </w:r>
    </w:p>
    <w:p w14:paraId="03902578" w14:textId="4B504CC5" w:rsidR="00280503" w:rsidRPr="00710168" w:rsidRDefault="003A5744" w:rsidP="000315DA">
      <w:pPr>
        <w:spacing w:before="100" w:beforeAutospacing="1" w:after="100" w:afterAutospacing="1" w:line="360" w:lineRule="auto"/>
        <w:jc w:val="both"/>
        <w:rPr>
          <w:rFonts w:ascii="Arial" w:hAnsi="Arial" w:cs="Arial"/>
          <w:b/>
          <w:bCs/>
          <w:i/>
          <w:iCs/>
        </w:rPr>
      </w:pPr>
      <w:r w:rsidRPr="00710168">
        <w:rPr>
          <w:rFonts w:ascii="Arial" w:hAnsi="Arial" w:cs="Arial"/>
          <w:b/>
          <w:bCs/>
          <w:i/>
          <w:iCs/>
        </w:rPr>
        <w:t>Daniel Oliva</w:t>
      </w:r>
    </w:p>
    <w:tbl>
      <w:tblPr>
        <w:tblStyle w:val="Tablaconcuadrcula"/>
        <w:tblW w:w="0" w:type="auto"/>
        <w:jc w:val="center"/>
        <w:tblLook w:val="04A0" w:firstRow="1" w:lastRow="0" w:firstColumn="1" w:lastColumn="0" w:noHBand="0" w:noVBand="1"/>
      </w:tblPr>
      <w:tblGrid>
        <w:gridCol w:w="7693"/>
      </w:tblGrid>
      <w:tr w:rsidR="007A0BFF" w:rsidRPr="00334EA2" w14:paraId="34C0200D" w14:textId="77777777" w:rsidTr="005904CD">
        <w:trPr>
          <w:trHeight w:val="308"/>
          <w:jc w:val="center"/>
        </w:trPr>
        <w:tc>
          <w:tcPr>
            <w:tcW w:w="7230" w:type="dxa"/>
          </w:tcPr>
          <w:p w14:paraId="028EA0EC" w14:textId="66497FB8" w:rsidR="007A0BFF" w:rsidRPr="00334EA2" w:rsidRDefault="007A0BFF" w:rsidP="00283F8E">
            <w:pPr>
              <w:jc w:val="both"/>
              <w:rPr>
                <w:rFonts w:ascii="Arial Narrow" w:hAnsi="Arial Narrow" w:cs="Arial"/>
                <w:color w:val="000000"/>
                <w:sz w:val="20"/>
                <w:szCs w:val="20"/>
                <w:lang w:eastAsia="es-MX"/>
              </w:rPr>
            </w:pPr>
            <w:r w:rsidRPr="00334EA2">
              <w:rPr>
                <w:rFonts w:ascii="Arial Narrow" w:hAnsi="Arial Narrow" w:cs="Arial"/>
                <w:i/>
                <w:iCs/>
                <w:color w:val="000000"/>
                <w:sz w:val="20"/>
                <w:szCs w:val="20"/>
                <w:lang w:eastAsia="es-MX"/>
              </w:rPr>
              <w:t xml:space="preserve">Qué asco mujer más </w:t>
            </w:r>
            <w:r w:rsidR="00DA28A4" w:rsidRPr="00DA28A4">
              <w:rPr>
                <w:rFonts w:ascii="Arial Narrow" w:hAnsi="Arial Narrow" w:cs="Arial"/>
                <w:i/>
                <w:iCs/>
                <w:color w:val="FFFFFF"/>
                <w:sz w:val="20"/>
                <w:szCs w:val="20"/>
                <w:highlight w:val="darkCyan"/>
                <w:lang w:eastAsia="es-MX"/>
              </w:rPr>
              <w:t>[No.187]_ELIMINADAS_las_expresiones_que_afectan_la_intimidad_y/o_privacidad_de_la_denunciante_[243]</w:t>
            </w:r>
            <w:r w:rsidRPr="00334EA2">
              <w:rPr>
                <w:rStyle w:val="xrtxmta"/>
                <w:rFonts w:ascii="Arial Narrow" w:hAnsi="Arial Narrow" w:cs="Arial"/>
                <w:sz w:val="20"/>
                <w:szCs w:val="20"/>
              </w:rPr>
              <w:t>.</w:t>
            </w:r>
          </w:p>
        </w:tc>
      </w:tr>
    </w:tbl>
    <w:p w14:paraId="7170D727" w14:textId="77777777" w:rsidR="003A5744" w:rsidRPr="00334EA2" w:rsidRDefault="003A5744" w:rsidP="003A5744">
      <w:pPr>
        <w:rPr>
          <w:highlight w:val="yellow"/>
        </w:rPr>
      </w:pPr>
    </w:p>
    <w:p w14:paraId="71CA4B55" w14:textId="3990B33E" w:rsidR="009B3EF8" w:rsidRPr="00334EA2" w:rsidRDefault="00B620C6">
      <w:pPr>
        <w:pStyle w:val="Prrafodelista"/>
        <w:numPr>
          <w:ilvl w:val="0"/>
          <w:numId w:val="22"/>
        </w:numPr>
        <w:spacing w:before="100" w:beforeAutospacing="1" w:after="100" w:afterAutospacing="1" w:line="360" w:lineRule="auto"/>
        <w:jc w:val="both"/>
        <w:rPr>
          <w:rFonts w:ascii="Arial" w:hAnsi="Arial" w:cs="Arial"/>
          <w:b/>
          <w:bCs/>
        </w:rPr>
      </w:pPr>
      <w:r w:rsidRPr="00334EA2">
        <w:rPr>
          <w:rFonts w:ascii="Arial" w:hAnsi="Arial" w:cs="Arial"/>
          <w:b/>
          <w:bCs/>
        </w:rPr>
        <w:t>E</w:t>
      </w:r>
      <w:r w:rsidR="009B3EF8" w:rsidRPr="00334EA2">
        <w:rPr>
          <w:rFonts w:ascii="Arial" w:hAnsi="Arial" w:cs="Arial"/>
          <w:b/>
          <w:bCs/>
        </w:rPr>
        <w:t>lemento a. Contexto en el que se emite el mensaje</w:t>
      </w:r>
    </w:p>
    <w:p w14:paraId="2A331209" w14:textId="405F5C07" w:rsidR="001104E0" w:rsidRPr="00334EA2" w:rsidRDefault="001104E0" w:rsidP="008C6491">
      <w:pPr>
        <w:spacing w:before="100" w:beforeAutospacing="1" w:after="100" w:afterAutospacing="1" w:line="360" w:lineRule="auto"/>
        <w:jc w:val="both"/>
        <w:rPr>
          <w:rFonts w:ascii="Arial" w:hAnsi="Arial" w:cs="Arial"/>
          <w:i/>
          <w:iCs/>
        </w:rPr>
      </w:pPr>
      <w:r w:rsidRPr="00334EA2">
        <w:rPr>
          <w:rFonts w:ascii="Arial" w:hAnsi="Arial" w:cs="Arial"/>
        </w:rPr>
        <w:t xml:space="preserve">El dos de septiembre fue enviado el mensaje, de manera privada, a través de </w:t>
      </w:r>
      <w:r w:rsidRPr="00334EA2">
        <w:rPr>
          <w:rFonts w:ascii="Arial" w:hAnsi="Arial" w:cs="Arial"/>
          <w:i/>
          <w:iCs/>
        </w:rPr>
        <w:t>Instagram.</w:t>
      </w:r>
    </w:p>
    <w:p w14:paraId="24434151" w14:textId="78BDEF3A" w:rsidR="009B3EF8" w:rsidRPr="00334EA2" w:rsidRDefault="00B620C6">
      <w:pPr>
        <w:pStyle w:val="Prrafodelista"/>
        <w:numPr>
          <w:ilvl w:val="0"/>
          <w:numId w:val="22"/>
        </w:numPr>
        <w:spacing w:before="100" w:beforeAutospacing="1" w:after="100" w:afterAutospacing="1" w:line="360" w:lineRule="auto"/>
        <w:jc w:val="both"/>
        <w:rPr>
          <w:rFonts w:ascii="Arial" w:hAnsi="Arial" w:cs="Arial"/>
          <w:b/>
          <w:bCs/>
        </w:rPr>
      </w:pPr>
      <w:r w:rsidRPr="00334EA2">
        <w:rPr>
          <w:rFonts w:ascii="Arial" w:hAnsi="Arial" w:cs="Arial"/>
          <w:b/>
          <w:bCs/>
        </w:rPr>
        <w:t>E</w:t>
      </w:r>
      <w:r w:rsidR="009B3EF8" w:rsidRPr="00334EA2">
        <w:rPr>
          <w:rFonts w:ascii="Arial" w:hAnsi="Arial" w:cs="Arial"/>
          <w:b/>
          <w:bCs/>
        </w:rPr>
        <w:t>lemento b. Expresión (es) objeto de análisis</w:t>
      </w:r>
    </w:p>
    <w:p w14:paraId="04F3A952" w14:textId="71ECF9E9" w:rsidR="006F286F" w:rsidRPr="00334EA2" w:rsidRDefault="006F286F" w:rsidP="008C6491">
      <w:pPr>
        <w:spacing w:before="100" w:beforeAutospacing="1" w:after="100" w:afterAutospacing="1" w:line="360" w:lineRule="auto"/>
        <w:ind w:left="360"/>
        <w:jc w:val="both"/>
        <w:rPr>
          <w:rFonts w:ascii="Arial" w:hAnsi="Arial" w:cs="Arial"/>
          <w:bCs/>
          <w:i/>
          <w:iCs/>
        </w:rPr>
      </w:pPr>
      <w:r w:rsidRPr="00334EA2">
        <w:rPr>
          <w:rFonts w:ascii="Arial" w:hAnsi="Arial" w:cs="Arial"/>
          <w:bCs/>
          <w:i/>
          <w:iCs/>
        </w:rPr>
        <w:t>Qué asco mujer más corriente.</w:t>
      </w:r>
    </w:p>
    <w:p w14:paraId="6BC1393B" w14:textId="1CFDBBE7" w:rsidR="00CA705E" w:rsidRPr="00334EA2" w:rsidRDefault="00B620C6">
      <w:pPr>
        <w:pStyle w:val="Prrafodelista"/>
        <w:numPr>
          <w:ilvl w:val="0"/>
          <w:numId w:val="23"/>
        </w:numPr>
        <w:spacing w:before="100" w:beforeAutospacing="1" w:after="100" w:afterAutospacing="1" w:line="360" w:lineRule="auto"/>
        <w:contextualSpacing w:val="0"/>
        <w:jc w:val="both"/>
        <w:rPr>
          <w:rFonts w:ascii="Arial" w:hAnsi="Arial" w:cs="Arial"/>
        </w:rPr>
      </w:pPr>
      <w:r w:rsidRPr="00334EA2">
        <w:rPr>
          <w:rFonts w:ascii="Arial" w:hAnsi="Arial" w:cs="Arial"/>
          <w:b/>
          <w:bCs/>
        </w:rPr>
        <w:t>Ele</w:t>
      </w:r>
      <w:r w:rsidR="009B3EF8" w:rsidRPr="00334EA2">
        <w:rPr>
          <w:rFonts w:ascii="Arial" w:hAnsi="Arial" w:cs="Arial"/>
          <w:b/>
          <w:bCs/>
        </w:rPr>
        <w:t>mentos c y d. Semántica de las palabras y sentido del mensaje a partir del momento y lugar en el que se emite (usos, costumbres y regionalismos)</w:t>
      </w:r>
    </w:p>
    <w:p w14:paraId="426D253D" w14:textId="144574B8" w:rsidR="006F286F" w:rsidRPr="00334EA2" w:rsidRDefault="006C52DC">
      <w:pPr>
        <w:pStyle w:val="Prrafodelista"/>
        <w:numPr>
          <w:ilvl w:val="0"/>
          <w:numId w:val="31"/>
        </w:numPr>
        <w:spacing w:before="100" w:beforeAutospacing="1" w:after="100" w:afterAutospacing="1" w:line="360" w:lineRule="auto"/>
        <w:jc w:val="both"/>
        <w:rPr>
          <w:rFonts w:ascii="Arial" w:hAnsi="Arial" w:cs="Arial"/>
          <w:bCs/>
        </w:rPr>
      </w:pPr>
      <w:r w:rsidRPr="002171BE">
        <w:rPr>
          <w:rFonts w:ascii="Arial" w:hAnsi="Arial" w:cs="Arial"/>
          <w:b/>
        </w:rPr>
        <w:t>Asco:</w:t>
      </w:r>
      <w:r w:rsidRPr="00334EA2">
        <w:rPr>
          <w:rFonts w:ascii="Arial" w:hAnsi="Arial" w:cs="Arial"/>
          <w:bCs/>
        </w:rPr>
        <w:t xml:space="preserve"> </w:t>
      </w:r>
      <w:r w:rsidR="002171BE">
        <w:rPr>
          <w:rFonts w:ascii="Arial" w:hAnsi="Arial" w:cs="Arial"/>
          <w:bCs/>
        </w:rPr>
        <w:t>i</w:t>
      </w:r>
      <w:r w:rsidRPr="00334EA2">
        <w:rPr>
          <w:rFonts w:ascii="Arial" w:hAnsi="Arial" w:cs="Arial"/>
          <w:bCs/>
        </w:rPr>
        <w:t>mpresión desagradable causada por algo que repugna</w:t>
      </w:r>
      <w:r w:rsidRPr="00334EA2">
        <w:rPr>
          <w:rStyle w:val="Refdenotaalpie"/>
          <w:rFonts w:ascii="Arial" w:hAnsi="Arial" w:cs="Arial"/>
          <w:bCs/>
        </w:rPr>
        <w:footnoteReference w:id="164"/>
      </w:r>
      <w:r w:rsidRPr="00334EA2">
        <w:rPr>
          <w:rFonts w:ascii="Arial" w:hAnsi="Arial" w:cs="Arial"/>
          <w:bCs/>
        </w:rPr>
        <w:t>.</w:t>
      </w:r>
    </w:p>
    <w:p w14:paraId="56BBF0C9" w14:textId="62570D0C" w:rsidR="009B3EF8" w:rsidRPr="00334EA2" w:rsidRDefault="006C52DC">
      <w:pPr>
        <w:pStyle w:val="Prrafodelista"/>
        <w:numPr>
          <w:ilvl w:val="0"/>
          <w:numId w:val="31"/>
        </w:numPr>
        <w:spacing w:before="100" w:beforeAutospacing="1" w:after="100" w:afterAutospacing="1" w:line="360" w:lineRule="auto"/>
        <w:jc w:val="both"/>
        <w:rPr>
          <w:rFonts w:ascii="Arial" w:hAnsi="Arial" w:cs="Arial"/>
          <w:bCs/>
        </w:rPr>
      </w:pPr>
      <w:r w:rsidRPr="002171BE">
        <w:rPr>
          <w:rFonts w:ascii="Arial" w:hAnsi="Arial" w:cs="Arial"/>
          <w:b/>
        </w:rPr>
        <w:t>Corriente:</w:t>
      </w:r>
      <w:r w:rsidRPr="00334EA2">
        <w:rPr>
          <w:rFonts w:ascii="Arial" w:hAnsi="Arial" w:cs="Arial"/>
          <w:bCs/>
        </w:rPr>
        <w:t xml:space="preserve"> </w:t>
      </w:r>
      <w:r w:rsidR="0027573F" w:rsidRPr="00334EA2">
        <w:rPr>
          <w:rFonts w:ascii="Arial" w:hAnsi="Arial" w:cs="Arial"/>
          <w:bCs/>
        </w:rPr>
        <w:t>medio, común, regular, no extraordinario</w:t>
      </w:r>
      <w:r w:rsidR="0027573F" w:rsidRPr="00334EA2">
        <w:rPr>
          <w:rStyle w:val="Refdenotaalpie"/>
          <w:rFonts w:ascii="Arial" w:hAnsi="Arial" w:cs="Arial"/>
          <w:bCs/>
        </w:rPr>
        <w:footnoteReference w:id="165"/>
      </w:r>
      <w:r w:rsidR="00CA705E" w:rsidRPr="00334EA2">
        <w:rPr>
          <w:rFonts w:ascii="Arial" w:hAnsi="Arial" w:cs="Arial"/>
          <w:bCs/>
        </w:rPr>
        <w:t>.</w:t>
      </w:r>
    </w:p>
    <w:p w14:paraId="2F1EBF70" w14:textId="00A46557" w:rsidR="00D205C8" w:rsidRPr="003A32D0" w:rsidRDefault="00C60A4D" w:rsidP="00C60A4D">
      <w:pPr>
        <w:spacing w:before="100" w:beforeAutospacing="1" w:after="100" w:afterAutospacing="1" w:line="360" w:lineRule="auto"/>
        <w:jc w:val="both"/>
        <w:rPr>
          <w:rFonts w:ascii="Arial" w:hAnsi="Arial" w:cs="Arial"/>
          <w:bCs/>
        </w:rPr>
      </w:pPr>
      <w:r w:rsidRPr="00334EA2">
        <w:rPr>
          <w:rFonts w:ascii="Arial" w:hAnsi="Arial" w:cs="Arial"/>
          <w:bCs/>
        </w:rPr>
        <w:t xml:space="preserve">El mensaje utiliza palabras que, sin duda alguna, tienen la intención de denigrar a la </w:t>
      </w:r>
      <w:r w:rsidRPr="00334EA2">
        <w:rPr>
          <w:rFonts w:ascii="Arial" w:hAnsi="Arial" w:cs="Arial"/>
          <w:bCs/>
          <w:i/>
          <w:iCs/>
        </w:rPr>
        <w:t>denunciante</w:t>
      </w:r>
      <w:r w:rsidRPr="00334EA2">
        <w:rPr>
          <w:rFonts w:ascii="Arial" w:hAnsi="Arial" w:cs="Arial"/>
          <w:bCs/>
        </w:rPr>
        <w:t xml:space="preserve">, dado que </w:t>
      </w:r>
      <w:r w:rsidR="00D205C8" w:rsidRPr="003A32D0">
        <w:rPr>
          <w:rFonts w:ascii="Arial" w:hAnsi="Arial" w:cs="Arial"/>
          <w:bCs/>
        </w:rPr>
        <w:t xml:space="preserve">se sostiene que es una mujer </w:t>
      </w:r>
      <w:r w:rsidR="00893A21" w:rsidRPr="003A32D0">
        <w:rPr>
          <w:rFonts w:ascii="Arial" w:hAnsi="Arial" w:cs="Arial"/>
          <w:bCs/>
        </w:rPr>
        <w:t>nada extraordinaria</w:t>
      </w:r>
      <w:r w:rsidR="00D205C8" w:rsidRPr="003A32D0">
        <w:rPr>
          <w:rFonts w:ascii="Arial" w:hAnsi="Arial" w:cs="Arial"/>
          <w:bCs/>
        </w:rPr>
        <w:t xml:space="preserve"> que causa una impresión desagradable</w:t>
      </w:r>
      <w:r w:rsidR="0090787A" w:rsidRPr="003A32D0">
        <w:rPr>
          <w:rFonts w:ascii="Arial" w:hAnsi="Arial" w:cs="Arial"/>
          <w:bCs/>
        </w:rPr>
        <w:t xml:space="preserve"> o</w:t>
      </w:r>
      <w:r w:rsidR="00D205C8" w:rsidRPr="003A32D0">
        <w:rPr>
          <w:rFonts w:ascii="Arial" w:hAnsi="Arial" w:cs="Arial"/>
          <w:bCs/>
        </w:rPr>
        <w:t xml:space="preserve"> repugnan</w:t>
      </w:r>
      <w:r w:rsidR="0090787A" w:rsidRPr="003A32D0">
        <w:rPr>
          <w:rFonts w:ascii="Arial" w:hAnsi="Arial" w:cs="Arial"/>
          <w:bCs/>
        </w:rPr>
        <w:t>te.</w:t>
      </w:r>
    </w:p>
    <w:p w14:paraId="4CF0F730" w14:textId="2158B659" w:rsidR="00C60A4D" w:rsidRPr="00334EA2" w:rsidRDefault="00D205C8" w:rsidP="00C60A4D">
      <w:pPr>
        <w:spacing w:before="100" w:beforeAutospacing="1" w:after="100" w:afterAutospacing="1" w:line="360" w:lineRule="auto"/>
        <w:jc w:val="both"/>
        <w:rPr>
          <w:rFonts w:ascii="Arial" w:hAnsi="Arial" w:cs="Arial"/>
          <w:bCs/>
        </w:rPr>
      </w:pPr>
      <w:r w:rsidRPr="003A32D0">
        <w:rPr>
          <w:rFonts w:ascii="Arial" w:hAnsi="Arial" w:cs="Arial"/>
          <w:bCs/>
        </w:rPr>
        <w:t xml:space="preserve">Expresiones que tienen como objeto atacarla, denigrarla, </w:t>
      </w:r>
      <w:r w:rsidR="00375286" w:rsidRPr="003A32D0">
        <w:rPr>
          <w:rFonts w:ascii="Arial" w:hAnsi="Arial" w:cs="Arial"/>
          <w:bCs/>
        </w:rPr>
        <w:t xml:space="preserve">y que </w:t>
      </w:r>
      <w:r w:rsidRPr="003A32D0">
        <w:rPr>
          <w:rFonts w:ascii="Arial" w:hAnsi="Arial" w:cs="Arial"/>
          <w:bCs/>
        </w:rPr>
        <w:t>atienden a su calidad de mujer</w:t>
      </w:r>
      <w:r w:rsidR="00CE6C35" w:rsidRPr="003A32D0">
        <w:rPr>
          <w:rFonts w:ascii="Arial" w:hAnsi="Arial" w:cs="Arial"/>
          <w:bCs/>
        </w:rPr>
        <w:t>, pues rebasan la esfera</w:t>
      </w:r>
      <w:r w:rsidR="00CE6C35" w:rsidRPr="00334EA2">
        <w:rPr>
          <w:rFonts w:ascii="Arial" w:hAnsi="Arial" w:cs="Arial"/>
          <w:bCs/>
        </w:rPr>
        <w:t xml:space="preserve"> privada, haciendo alusiones a su físico o personalidad, así como a su vestimenta.</w:t>
      </w:r>
      <w:r w:rsidR="00C60A4D" w:rsidRPr="00334EA2">
        <w:rPr>
          <w:rFonts w:ascii="Arial" w:hAnsi="Arial" w:cs="Arial"/>
          <w:bCs/>
        </w:rPr>
        <w:t xml:space="preserve"> </w:t>
      </w:r>
    </w:p>
    <w:p w14:paraId="6E310826" w14:textId="07FAF89F" w:rsidR="003A5744" w:rsidRPr="00710168" w:rsidRDefault="003A5744" w:rsidP="000315DA">
      <w:pPr>
        <w:spacing w:before="100" w:beforeAutospacing="1" w:after="100" w:afterAutospacing="1" w:line="360" w:lineRule="auto"/>
        <w:jc w:val="both"/>
        <w:rPr>
          <w:rFonts w:ascii="Arial" w:hAnsi="Arial" w:cs="Arial"/>
          <w:b/>
          <w:bCs/>
          <w:i/>
          <w:iCs/>
        </w:rPr>
      </w:pPr>
      <w:r w:rsidRPr="00710168">
        <w:rPr>
          <w:rFonts w:ascii="Arial" w:hAnsi="Arial" w:cs="Arial"/>
          <w:b/>
          <w:bCs/>
          <w:i/>
          <w:iCs/>
        </w:rPr>
        <w:lastRenderedPageBreak/>
        <w:t>Valeria Cázares</w:t>
      </w:r>
    </w:p>
    <w:tbl>
      <w:tblPr>
        <w:tblStyle w:val="Tablaconcuadrcula"/>
        <w:tblW w:w="0" w:type="auto"/>
        <w:jc w:val="center"/>
        <w:tblLook w:val="04A0" w:firstRow="1" w:lastRow="0" w:firstColumn="1" w:lastColumn="0" w:noHBand="0" w:noVBand="1"/>
      </w:tblPr>
      <w:tblGrid>
        <w:gridCol w:w="7693"/>
      </w:tblGrid>
      <w:tr w:rsidR="007A0BFF" w:rsidRPr="00334EA2" w14:paraId="546FA8C6" w14:textId="77777777" w:rsidTr="001F1BDD">
        <w:trPr>
          <w:trHeight w:val="248"/>
          <w:jc w:val="center"/>
        </w:trPr>
        <w:tc>
          <w:tcPr>
            <w:tcW w:w="7230" w:type="dxa"/>
          </w:tcPr>
          <w:p w14:paraId="5FBF9979" w14:textId="4E1F09AF" w:rsidR="007A0BFF" w:rsidRPr="00334EA2" w:rsidRDefault="007A0BFF" w:rsidP="00283F8E">
            <w:pPr>
              <w:jc w:val="both"/>
              <w:rPr>
                <w:rFonts w:ascii="Arial Narrow" w:hAnsi="Arial Narrow" w:cs="Arial"/>
                <w:i/>
                <w:iCs/>
                <w:color w:val="000000"/>
                <w:sz w:val="20"/>
                <w:szCs w:val="20"/>
                <w:lang w:eastAsia="es-MX"/>
              </w:rPr>
            </w:pPr>
            <w:r w:rsidRPr="00334EA2">
              <w:rPr>
                <w:rFonts w:ascii="Arial Narrow" w:hAnsi="Arial Narrow" w:cs="Arial"/>
                <w:i/>
                <w:iCs/>
                <w:color w:val="000000"/>
                <w:sz w:val="20"/>
                <w:szCs w:val="20"/>
                <w:lang w:eastAsia="es-MX"/>
              </w:rPr>
              <w:t xml:space="preserve">Oiga, solo porque va a estar rodeada de militares significa que es su oportunidad para </w:t>
            </w:r>
            <w:r w:rsidR="00DA28A4" w:rsidRPr="00DA28A4">
              <w:rPr>
                <w:rFonts w:ascii="Arial Narrow" w:hAnsi="Arial Narrow" w:cs="Arial"/>
                <w:i/>
                <w:iCs/>
                <w:color w:val="FFFFFF"/>
                <w:sz w:val="20"/>
                <w:szCs w:val="20"/>
                <w:highlight w:val="darkCyan"/>
                <w:lang w:eastAsia="es-MX"/>
              </w:rPr>
              <w:t>[No.188]_ELIMINADAS_las_expresiones_que_afectan_la_intimidad_y/o_privacidad_de_la_denunciante_[243]</w:t>
            </w:r>
            <w:r w:rsidRPr="00334EA2">
              <w:rPr>
                <w:rFonts w:ascii="Arial Narrow" w:hAnsi="Arial Narrow" w:cs="Arial"/>
                <w:i/>
                <w:iCs/>
                <w:color w:val="000000"/>
                <w:sz w:val="20"/>
                <w:szCs w:val="20"/>
                <w:lang w:eastAsia="es-MX"/>
              </w:rPr>
              <w:t>.</w:t>
            </w:r>
          </w:p>
        </w:tc>
      </w:tr>
    </w:tbl>
    <w:p w14:paraId="0AE1D5C4" w14:textId="77777777" w:rsidR="003A5744" w:rsidRPr="00334EA2" w:rsidRDefault="003A5744" w:rsidP="003A5744"/>
    <w:p w14:paraId="74AB2900" w14:textId="30BB0385" w:rsidR="009B3EF8" w:rsidRPr="00334EA2" w:rsidRDefault="00B620C6">
      <w:pPr>
        <w:pStyle w:val="Prrafodelista"/>
        <w:numPr>
          <w:ilvl w:val="0"/>
          <w:numId w:val="22"/>
        </w:numPr>
        <w:spacing w:before="100" w:beforeAutospacing="1" w:after="100" w:afterAutospacing="1" w:line="360" w:lineRule="auto"/>
        <w:jc w:val="both"/>
        <w:rPr>
          <w:rFonts w:ascii="Arial" w:hAnsi="Arial" w:cs="Arial"/>
          <w:b/>
          <w:bCs/>
        </w:rPr>
      </w:pPr>
      <w:r w:rsidRPr="00334EA2">
        <w:rPr>
          <w:rFonts w:ascii="Arial" w:hAnsi="Arial" w:cs="Arial"/>
          <w:b/>
          <w:bCs/>
        </w:rPr>
        <w:t>E</w:t>
      </w:r>
      <w:r w:rsidR="009B3EF8" w:rsidRPr="00334EA2">
        <w:rPr>
          <w:rFonts w:ascii="Arial" w:hAnsi="Arial" w:cs="Arial"/>
          <w:b/>
          <w:bCs/>
        </w:rPr>
        <w:t>lemento a. Contexto en el que se emite el mensaje</w:t>
      </w:r>
    </w:p>
    <w:p w14:paraId="79B84446" w14:textId="63584554" w:rsidR="00010B30" w:rsidRPr="00334EA2" w:rsidRDefault="00010B30" w:rsidP="00CF5AAA">
      <w:pPr>
        <w:spacing w:before="100" w:beforeAutospacing="1" w:after="100" w:afterAutospacing="1" w:line="360" w:lineRule="auto"/>
        <w:jc w:val="both"/>
        <w:rPr>
          <w:rFonts w:ascii="Arial" w:hAnsi="Arial" w:cs="Arial"/>
          <w:i/>
          <w:iCs/>
        </w:rPr>
      </w:pPr>
      <w:r w:rsidRPr="00334EA2">
        <w:rPr>
          <w:rFonts w:ascii="Arial" w:hAnsi="Arial" w:cs="Arial"/>
        </w:rPr>
        <w:t xml:space="preserve">El mensaje fue enviado, de manera privada, el </w:t>
      </w:r>
      <w:r w:rsidR="007650D1" w:rsidRPr="00334EA2">
        <w:rPr>
          <w:rFonts w:ascii="Arial" w:hAnsi="Arial" w:cs="Arial"/>
        </w:rPr>
        <w:t xml:space="preserve">treinta y uno de agosto, a través de </w:t>
      </w:r>
      <w:r w:rsidR="007650D1" w:rsidRPr="00334EA2">
        <w:rPr>
          <w:rFonts w:ascii="Arial" w:hAnsi="Arial" w:cs="Arial"/>
          <w:i/>
          <w:iCs/>
        </w:rPr>
        <w:t>Facebook.</w:t>
      </w:r>
    </w:p>
    <w:p w14:paraId="39896A2F" w14:textId="36DF173D" w:rsidR="009B3EF8" w:rsidRPr="00334EA2" w:rsidRDefault="00B620C6">
      <w:pPr>
        <w:pStyle w:val="Prrafodelista"/>
        <w:numPr>
          <w:ilvl w:val="0"/>
          <w:numId w:val="22"/>
        </w:numPr>
        <w:spacing w:before="100" w:beforeAutospacing="1" w:after="100" w:afterAutospacing="1" w:line="360" w:lineRule="auto"/>
        <w:jc w:val="both"/>
        <w:rPr>
          <w:rFonts w:ascii="Arial" w:hAnsi="Arial" w:cs="Arial"/>
          <w:b/>
          <w:bCs/>
        </w:rPr>
      </w:pPr>
      <w:r w:rsidRPr="00334EA2">
        <w:rPr>
          <w:rFonts w:ascii="Arial" w:hAnsi="Arial" w:cs="Arial"/>
          <w:b/>
          <w:bCs/>
        </w:rPr>
        <w:t>E</w:t>
      </w:r>
      <w:r w:rsidR="009B3EF8" w:rsidRPr="00334EA2">
        <w:rPr>
          <w:rFonts w:ascii="Arial" w:hAnsi="Arial" w:cs="Arial"/>
          <w:b/>
          <w:bCs/>
        </w:rPr>
        <w:t>lemento b. Expresión (es) objeto de análisis</w:t>
      </w:r>
    </w:p>
    <w:p w14:paraId="284DE520" w14:textId="3B9C9242" w:rsidR="00BB4DA0" w:rsidRPr="005B3962" w:rsidRDefault="00DA28A4" w:rsidP="005B3962">
      <w:pPr>
        <w:spacing w:before="100" w:beforeAutospacing="1" w:after="100" w:afterAutospacing="1" w:line="360" w:lineRule="auto"/>
        <w:ind w:left="360"/>
        <w:jc w:val="both"/>
        <w:rPr>
          <w:rFonts w:ascii="Arial" w:hAnsi="Arial" w:cs="Arial"/>
          <w:bCs/>
          <w:i/>
          <w:iCs/>
        </w:rPr>
      </w:pPr>
      <w:r w:rsidRPr="00DA28A4">
        <w:rPr>
          <w:rFonts w:ascii="Arial" w:hAnsi="Arial" w:cs="Arial"/>
          <w:bCs/>
          <w:i/>
          <w:iCs/>
          <w:color w:val="FFFFFF"/>
          <w:highlight w:val="darkCyan"/>
        </w:rPr>
        <w:t>[No.189]_ELIMINADAS_las_expresiones_que_afectan_la_intimidad_y/o_privacidad_de_la_denunciante_[243]</w:t>
      </w:r>
      <w:r w:rsidR="00BB4DA0" w:rsidRPr="005B3962">
        <w:rPr>
          <w:rFonts w:ascii="Arial" w:hAnsi="Arial" w:cs="Arial"/>
          <w:bCs/>
          <w:i/>
          <w:iCs/>
        </w:rPr>
        <w:t>”).</w:t>
      </w:r>
    </w:p>
    <w:p w14:paraId="428B78DB" w14:textId="1DB0F258" w:rsidR="00625252" w:rsidRPr="00334EA2" w:rsidRDefault="00B620C6">
      <w:pPr>
        <w:pStyle w:val="Prrafodelista"/>
        <w:numPr>
          <w:ilvl w:val="0"/>
          <w:numId w:val="23"/>
        </w:numPr>
        <w:spacing w:before="100" w:beforeAutospacing="1" w:after="100" w:afterAutospacing="1" w:line="360" w:lineRule="auto"/>
        <w:contextualSpacing w:val="0"/>
        <w:jc w:val="both"/>
        <w:rPr>
          <w:rFonts w:ascii="Arial" w:hAnsi="Arial" w:cs="Arial"/>
        </w:rPr>
      </w:pPr>
      <w:r w:rsidRPr="00334EA2">
        <w:rPr>
          <w:rFonts w:ascii="Arial" w:hAnsi="Arial" w:cs="Arial"/>
          <w:b/>
          <w:bCs/>
        </w:rPr>
        <w:t>E</w:t>
      </w:r>
      <w:r w:rsidR="00625252" w:rsidRPr="00334EA2">
        <w:rPr>
          <w:rFonts w:ascii="Arial" w:hAnsi="Arial" w:cs="Arial"/>
          <w:b/>
          <w:bCs/>
        </w:rPr>
        <w:t>lementos c y d. Semántica de las palabras y sentido del mensaje a partir del momento y lugar en el que se emite (usos, costumbres y regionalismos)</w:t>
      </w:r>
    </w:p>
    <w:p w14:paraId="35F88E04" w14:textId="266C0C24" w:rsidR="00391664" w:rsidRPr="00334EA2" w:rsidRDefault="00DA28A4" w:rsidP="00CF5AAA">
      <w:pPr>
        <w:spacing w:before="100" w:beforeAutospacing="1" w:after="100" w:afterAutospacing="1" w:line="360" w:lineRule="auto"/>
        <w:jc w:val="both"/>
        <w:rPr>
          <w:rFonts w:ascii="Arial" w:hAnsi="Arial" w:cs="Arial"/>
          <w:bCs/>
        </w:rPr>
      </w:pPr>
      <w:r w:rsidRPr="00DA28A4">
        <w:rPr>
          <w:rFonts w:ascii="Arial" w:hAnsi="Arial" w:cs="Arial"/>
          <w:bCs/>
          <w:color w:val="FFFFFF"/>
          <w:highlight w:val="darkCyan"/>
        </w:rPr>
        <w:t>[No.190]_ELIMINADAS_las_expresiones_que_afectan_la_intimidad_y/o_privacidad_de_la_denunciante_[243]</w:t>
      </w:r>
      <w:r w:rsidR="0083112C" w:rsidRPr="00334EA2">
        <w:rPr>
          <w:rStyle w:val="Refdenotaalpie"/>
          <w:rFonts w:ascii="Arial" w:hAnsi="Arial" w:cs="Arial"/>
          <w:bCs/>
        </w:rPr>
        <w:footnoteReference w:id="166"/>
      </w:r>
      <w:r w:rsidR="0083112C" w:rsidRPr="00334EA2">
        <w:rPr>
          <w:rFonts w:ascii="Arial" w:hAnsi="Arial" w:cs="Arial"/>
          <w:bCs/>
        </w:rPr>
        <w:t>.</w:t>
      </w:r>
    </w:p>
    <w:p w14:paraId="3E38D461" w14:textId="1B96E2EF" w:rsidR="00391664" w:rsidRPr="00334EA2" w:rsidRDefault="00CD06D8" w:rsidP="00391664">
      <w:pPr>
        <w:spacing w:before="100" w:beforeAutospacing="1" w:after="100" w:afterAutospacing="1" w:line="360" w:lineRule="auto"/>
        <w:jc w:val="both"/>
        <w:rPr>
          <w:rFonts w:ascii="Arial" w:hAnsi="Arial" w:cs="Arial"/>
          <w:bCs/>
        </w:rPr>
      </w:pPr>
      <w:r w:rsidRPr="00334EA2">
        <w:rPr>
          <w:rFonts w:ascii="Arial" w:hAnsi="Arial" w:cs="Arial"/>
          <w:bCs/>
        </w:rPr>
        <w:t>El</w:t>
      </w:r>
      <w:r w:rsidR="005F2A22" w:rsidRPr="00334EA2">
        <w:rPr>
          <w:rFonts w:ascii="Arial" w:hAnsi="Arial" w:cs="Arial"/>
          <w:bCs/>
        </w:rPr>
        <w:t xml:space="preserve"> mensaje analizado</w:t>
      </w:r>
      <w:r w:rsidR="009407C6" w:rsidRPr="00334EA2">
        <w:rPr>
          <w:rFonts w:ascii="Arial" w:hAnsi="Arial" w:cs="Arial"/>
          <w:bCs/>
        </w:rPr>
        <w:t xml:space="preserve"> insinúa</w:t>
      </w:r>
      <w:r w:rsidR="00157705" w:rsidRPr="00334EA2">
        <w:rPr>
          <w:rFonts w:ascii="Arial" w:hAnsi="Arial" w:cs="Arial"/>
          <w:bCs/>
        </w:rPr>
        <w:t xml:space="preserve">, mediante </w:t>
      </w:r>
      <w:r w:rsidR="00391664" w:rsidRPr="00334EA2">
        <w:rPr>
          <w:rFonts w:ascii="Arial" w:hAnsi="Arial" w:cs="Arial"/>
          <w:bCs/>
        </w:rPr>
        <w:t>estigmas sexuales</w:t>
      </w:r>
      <w:r w:rsidR="00157705" w:rsidRPr="00334EA2">
        <w:rPr>
          <w:rFonts w:ascii="Arial" w:hAnsi="Arial" w:cs="Arial"/>
          <w:bCs/>
        </w:rPr>
        <w:t xml:space="preserve">, que </w:t>
      </w:r>
      <w:r w:rsidR="009407C6" w:rsidRPr="00334EA2">
        <w:rPr>
          <w:rFonts w:ascii="Arial" w:hAnsi="Arial" w:cs="Arial"/>
          <w:bCs/>
        </w:rPr>
        <w:t xml:space="preserve">la asistencia de la </w:t>
      </w:r>
      <w:r w:rsidR="009407C6" w:rsidRPr="00334EA2">
        <w:rPr>
          <w:rFonts w:ascii="Arial" w:hAnsi="Arial" w:cs="Arial"/>
          <w:bCs/>
          <w:i/>
          <w:iCs/>
        </w:rPr>
        <w:t xml:space="preserve">denunciada </w:t>
      </w:r>
      <w:r w:rsidR="00157705" w:rsidRPr="00334EA2">
        <w:rPr>
          <w:rFonts w:ascii="Arial" w:hAnsi="Arial" w:cs="Arial"/>
          <w:bCs/>
        </w:rPr>
        <w:t xml:space="preserve">al evento del </w:t>
      </w:r>
      <w:r w:rsidR="00DA28A4" w:rsidRPr="00DA28A4">
        <w:rPr>
          <w:rFonts w:ascii="Arial" w:hAnsi="Arial" w:cs="Arial"/>
          <w:bCs/>
          <w:color w:val="FFFFFF"/>
          <w:highlight w:val="darkCyan"/>
        </w:rPr>
        <w:t>[No.191]_</w:t>
      </w:r>
      <w:proofErr w:type="spellStart"/>
      <w:r w:rsidR="00DA28A4" w:rsidRPr="00DA28A4">
        <w:rPr>
          <w:rFonts w:ascii="Arial" w:hAnsi="Arial" w:cs="Arial"/>
          <w:bCs/>
          <w:color w:val="FFFFFF"/>
          <w:highlight w:val="darkCyan"/>
        </w:rPr>
        <w:t>ELIMINADO_Evento_identificativo</w:t>
      </w:r>
      <w:proofErr w:type="spellEnd"/>
      <w:r w:rsidR="00DA28A4" w:rsidRPr="00DA28A4">
        <w:rPr>
          <w:rFonts w:ascii="Arial" w:hAnsi="Arial" w:cs="Arial"/>
          <w:bCs/>
          <w:color w:val="FFFFFF"/>
          <w:highlight w:val="darkCyan"/>
        </w:rPr>
        <w:t>_[287]</w:t>
      </w:r>
      <w:r w:rsidR="00157705" w:rsidRPr="00334EA2">
        <w:rPr>
          <w:rFonts w:ascii="Arial" w:hAnsi="Arial" w:cs="Arial"/>
          <w:bCs/>
        </w:rPr>
        <w:t xml:space="preserve"> no atendió al ejercicio de su cargo, </w:t>
      </w:r>
      <w:r w:rsidR="00DA28A4" w:rsidRPr="00DA28A4">
        <w:rPr>
          <w:rFonts w:ascii="Arial" w:hAnsi="Arial" w:cs="Arial"/>
          <w:bCs/>
          <w:color w:val="FFFFFF"/>
          <w:highlight w:val="darkCyan"/>
        </w:rPr>
        <w:t>[No.192]_ELIMINADAS_las_expresiones_que_afectan_la_intimidad_y/o_privacidad_de_la_denunciante_[243]</w:t>
      </w:r>
      <w:r w:rsidR="009407C6" w:rsidRPr="00334EA2">
        <w:rPr>
          <w:rFonts w:ascii="Arial" w:hAnsi="Arial" w:cs="Arial"/>
          <w:bCs/>
        </w:rPr>
        <w:t xml:space="preserve">, minimizando así </w:t>
      </w:r>
      <w:r w:rsidR="00391664" w:rsidRPr="00334EA2">
        <w:rPr>
          <w:rFonts w:ascii="Arial" w:hAnsi="Arial" w:cs="Arial"/>
          <w:bCs/>
        </w:rPr>
        <w:t>su capacidad e invisibilizando su</w:t>
      </w:r>
      <w:r w:rsidR="00533123" w:rsidRPr="00334EA2">
        <w:rPr>
          <w:rFonts w:ascii="Arial" w:hAnsi="Arial" w:cs="Arial"/>
          <w:bCs/>
        </w:rPr>
        <w:t xml:space="preserve"> </w:t>
      </w:r>
      <w:r w:rsidR="00391664" w:rsidRPr="00334EA2">
        <w:rPr>
          <w:rFonts w:ascii="Arial" w:hAnsi="Arial" w:cs="Arial"/>
          <w:bCs/>
        </w:rPr>
        <w:t>trabajo</w:t>
      </w:r>
      <w:r w:rsidR="009407C6" w:rsidRPr="00334EA2">
        <w:rPr>
          <w:rFonts w:ascii="Arial" w:hAnsi="Arial" w:cs="Arial"/>
          <w:bCs/>
        </w:rPr>
        <w:t>.</w:t>
      </w:r>
    </w:p>
    <w:p w14:paraId="7FC7F04B" w14:textId="64939C7B" w:rsidR="00533123" w:rsidRPr="00334EA2" w:rsidRDefault="00837D8E" w:rsidP="00391664">
      <w:pPr>
        <w:spacing w:before="100" w:beforeAutospacing="1" w:after="100" w:afterAutospacing="1" w:line="360" w:lineRule="auto"/>
        <w:jc w:val="both"/>
        <w:rPr>
          <w:rFonts w:ascii="Arial" w:hAnsi="Arial" w:cs="Arial"/>
          <w:bCs/>
        </w:rPr>
      </w:pPr>
      <w:r w:rsidRPr="00334EA2">
        <w:rPr>
          <w:rFonts w:ascii="Arial" w:hAnsi="Arial" w:cs="Arial"/>
          <w:bCs/>
        </w:rPr>
        <w:t>En ese sentido, d</w:t>
      </w:r>
      <w:r w:rsidR="00533123" w:rsidRPr="00334EA2">
        <w:rPr>
          <w:rFonts w:ascii="Arial" w:hAnsi="Arial" w:cs="Arial"/>
          <w:bCs/>
        </w:rPr>
        <w:t xml:space="preserve">eslegitima a la </w:t>
      </w:r>
      <w:r w:rsidR="00533123" w:rsidRPr="00334EA2">
        <w:rPr>
          <w:rFonts w:ascii="Arial" w:hAnsi="Arial" w:cs="Arial"/>
          <w:bCs/>
          <w:i/>
          <w:iCs/>
        </w:rPr>
        <w:t>denunciante</w:t>
      </w:r>
      <w:r w:rsidR="00533123" w:rsidRPr="00334EA2">
        <w:rPr>
          <w:rFonts w:ascii="Arial" w:hAnsi="Arial" w:cs="Arial"/>
          <w:bCs/>
        </w:rPr>
        <w:t xml:space="preserve"> por ser mujer, la sexualiza, humilla y despo</w:t>
      </w:r>
      <w:r w:rsidR="00533123" w:rsidRPr="005E2291">
        <w:rPr>
          <w:rFonts w:ascii="Arial" w:hAnsi="Arial" w:cs="Arial"/>
          <w:bCs/>
        </w:rPr>
        <w:t>ja de</w:t>
      </w:r>
      <w:r w:rsidR="00893A21" w:rsidRPr="005E2291">
        <w:rPr>
          <w:rFonts w:ascii="Arial" w:hAnsi="Arial" w:cs="Arial"/>
          <w:bCs/>
        </w:rPr>
        <w:t>l</w:t>
      </w:r>
      <w:r w:rsidR="00533123" w:rsidRPr="005E2291">
        <w:rPr>
          <w:rFonts w:ascii="Arial" w:hAnsi="Arial" w:cs="Arial"/>
          <w:bCs/>
        </w:rPr>
        <w:t xml:space="preserve"> mérito</w:t>
      </w:r>
      <w:r w:rsidR="00533123" w:rsidRPr="00334EA2">
        <w:rPr>
          <w:rFonts w:ascii="Arial" w:hAnsi="Arial" w:cs="Arial"/>
          <w:bCs/>
        </w:rPr>
        <w:t xml:space="preserve"> político por ser mujer</w:t>
      </w:r>
      <w:r w:rsidR="00CD06D8" w:rsidRPr="00334EA2">
        <w:rPr>
          <w:rFonts w:ascii="Arial" w:hAnsi="Arial" w:cs="Arial"/>
          <w:bCs/>
        </w:rPr>
        <w:t xml:space="preserve">; además, </w:t>
      </w:r>
      <w:r w:rsidRPr="00334EA2">
        <w:rPr>
          <w:rFonts w:ascii="Arial" w:hAnsi="Arial" w:cs="Arial"/>
          <w:bCs/>
        </w:rPr>
        <w:t xml:space="preserve">se </w:t>
      </w:r>
      <w:r w:rsidR="00533123" w:rsidRPr="00334EA2">
        <w:rPr>
          <w:rFonts w:ascii="Arial" w:hAnsi="Arial" w:cs="Arial"/>
          <w:bCs/>
        </w:rPr>
        <w:t>incluyen expresiones estereotipadas y de carácter sexual</w:t>
      </w:r>
      <w:r w:rsidR="00CD06D8" w:rsidRPr="00334EA2">
        <w:rPr>
          <w:rFonts w:ascii="Arial" w:hAnsi="Arial" w:cs="Arial"/>
          <w:bCs/>
        </w:rPr>
        <w:t xml:space="preserve"> </w:t>
      </w:r>
      <w:r w:rsidRPr="00334EA2">
        <w:rPr>
          <w:rFonts w:ascii="Arial" w:hAnsi="Arial" w:cs="Arial"/>
          <w:bCs/>
        </w:rPr>
        <w:t xml:space="preserve">que </w:t>
      </w:r>
      <w:r w:rsidR="00533123" w:rsidRPr="00334EA2">
        <w:rPr>
          <w:rFonts w:ascii="Arial" w:hAnsi="Arial" w:cs="Arial"/>
          <w:bCs/>
        </w:rPr>
        <w:t>menoscab</w:t>
      </w:r>
      <w:r w:rsidRPr="00334EA2">
        <w:rPr>
          <w:rFonts w:ascii="Arial" w:hAnsi="Arial" w:cs="Arial"/>
          <w:bCs/>
        </w:rPr>
        <w:t>an</w:t>
      </w:r>
      <w:r w:rsidR="00533123" w:rsidRPr="00334EA2">
        <w:rPr>
          <w:rFonts w:ascii="Arial" w:hAnsi="Arial" w:cs="Arial"/>
          <w:bCs/>
        </w:rPr>
        <w:t xml:space="preserve"> la imagen pública de una mujer en el ejercicio de un cargo.</w:t>
      </w:r>
    </w:p>
    <w:p w14:paraId="4D7A7D56" w14:textId="5F24093B" w:rsidR="00533123" w:rsidRPr="00334EA2" w:rsidRDefault="00533123" w:rsidP="00391664">
      <w:pPr>
        <w:spacing w:before="100" w:beforeAutospacing="1" w:after="100" w:afterAutospacing="1" w:line="360" w:lineRule="auto"/>
        <w:jc w:val="both"/>
        <w:rPr>
          <w:rFonts w:ascii="Arial" w:hAnsi="Arial" w:cs="Arial"/>
          <w:bCs/>
        </w:rPr>
      </w:pPr>
      <w:r w:rsidRPr="00334EA2">
        <w:rPr>
          <w:rFonts w:ascii="Arial" w:hAnsi="Arial" w:cs="Arial"/>
          <w:bCs/>
        </w:rPr>
        <w:t>Ello, ya que se trata</w:t>
      </w:r>
      <w:r w:rsidR="00905BDA" w:rsidRPr="00334EA2">
        <w:rPr>
          <w:rFonts w:ascii="Arial" w:hAnsi="Arial" w:cs="Arial"/>
          <w:bCs/>
        </w:rPr>
        <w:t xml:space="preserve"> de</w:t>
      </w:r>
      <w:r w:rsidRPr="00334EA2">
        <w:rPr>
          <w:rFonts w:ascii="Arial" w:hAnsi="Arial" w:cs="Arial"/>
          <w:bCs/>
        </w:rPr>
        <w:t xml:space="preserve"> </w:t>
      </w:r>
      <w:r w:rsidR="00905BDA" w:rsidRPr="00334EA2">
        <w:rPr>
          <w:rFonts w:ascii="Arial" w:hAnsi="Arial" w:cs="Arial"/>
          <w:bCs/>
        </w:rPr>
        <w:t xml:space="preserve">actos </w:t>
      </w:r>
      <w:r w:rsidRPr="00334EA2">
        <w:rPr>
          <w:rFonts w:ascii="Arial" w:hAnsi="Arial" w:cs="Arial"/>
          <w:bCs/>
        </w:rPr>
        <w:t xml:space="preserve">de denostación y descalificación por razones de género, </w:t>
      </w:r>
      <w:r w:rsidR="00905BDA" w:rsidRPr="00334EA2">
        <w:rPr>
          <w:rFonts w:ascii="Arial" w:hAnsi="Arial" w:cs="Arial"/>
          <w:bCs/>
        </w:rPr>
        <w:t xml:space="preserve">que </w:t>
      </w:r>
      <w:r w:rsidRPr="00334EA2">
        <w:rPr>
          <w:rFonts w:ascii="Arial" w:hAnsi="Arial" w:cs="Arial"/>
          <w:bCs/>
        </w:rPr>
        <w:t xml:space="preserve">humillan, denigran o deslegitiman a las </w:t>
      </w:r>
      <w:r w:rsidR="00905BDA" w:rsidRPr="00334EA2">
        <w:rPr>
          <w:rFonts w:ascii="Arial" w:hAnsi="Arial" w:cs="Arial"/>
          <w:bCs/>
          <w:i/>
          <w:iCs/>
        </w:rPr>
        <w:t>denunciante</w:t>
      </w:r>
      <w:r w:rsidRPr="00334EA2">
        <w:rPr>
          <w:rFonts w:ascii="Arial" w:hAnsi="Arial" w:cs="Arial"/>
          <w:bCs/>
        </w:rPr>
        <w:t>, mediante estereotipos y mensajes que afectan directamente su participación política</w:t>
      </w:r>
      <w:r w:rsidR="00023328" w:rsidRPr="00334EA2">
        <w:rPr>
          <w:rFonts w:ascii="Arial" w:hAnsi="Arial" w:cs="Arial"/>
          <w:bCs/>
        </w:rPr>
        <w:t xml:space="preserve">, </w:t>
      </w:r>
      <w:r w:rsidR="00DA28A4" w:rsidRPr="00DA28A4">
        <w:rPr>
          <w:rFonts w:ascii="Arial" w:hAnsi="Arial" w:cs="Arial"/>
          <w:bCs/>
          <w:color w:val="FFFFFF"/>
          <w:highlight w:val="darkCyan"/>
        </w:rPr>
        <w:t>[No.193]_ELIMINADAS_las_expresiones_que_afectan_la_intimidad_y/o_privacidad_de_la_denunciante_[243]</w:t>
      </w:r>
      <w:r w:rsidR="00023328" w:rsidRPr="00334EA2">
        <w:rPr>
          <w:rFonts w:ascii="Arial" w:hAnsi="Arial" w:cs="Arial"/>
          <w:bCs/>
        </w:rPr>
        <w:t>.</w:t>
      </w:r>
    </w:p>
    <w:p w14:paraId="005A595E" w14:textId="728004D8" w:rsidR="00CB2104" w:rsidRPr="00334EA2" w:rsidRDefault="00B620C6">
      <w:pPr>
        <w:pStyle w:val="Prrafodelista"/>
        <w:numPr>
          <w:ilvl w:val="0"/>
          <w:numId w:val="33"/>
        </w:numPr>
        <w:spacing w:before="100" w:beforeAutospacing="1" w:after="100" w:afterAutospacing="1" w:line="360" w:lineRule="auto"/>
        <w:jc w:val="both"/>
        <w:rPr>
          <w:rFonts w:ascii="Arial" w:hAnsi="Arial" w:cs="Arial"/>
          <w:b/>
          <w:bCs/>
        </w:rPr>
      </w:pPr>
      <w:r w:rsidRPr="00334EA2">
        <w:rPr>
          <w:rFonts w:ascii="Arial" w:hAnsi="Arial" w:cs="Arial"/>
          <w:b/>
          <w:bCs/>
          <w:color w:val="000000" w:themeColor="text1"/>
        </w:rPr>
        <w:lastRenderedPageBreak/>
        <w:t>E</w:t>
      </w:r>
      <w:r w:rsidR="00564106" w:rsidRPr="00334EA2">
        <w:rPr>
          <w:rFonts w:ascii="Arial" w:hAnsi="Arial" w:cs="Arial"/>
          <w:b/>
          <w:bCs/>
          <w:color w:val="000000" w:themeColor="text1"/>
        </w:rPr>
        <w:t xml:space="preserve">lemento e. </w:t>
      </w:r>
      <w:r w:rsidR="00A25A09" w:rsidRPr="00334EA2">
        <w:rPr>
          <w:rFonts w:ascii="Arial" w:hAnsi="Arial" w:cs="Arial"/>
          <w:b/>
          <w:bCs/>
          <w:color w:val="000000" w:themeColor="text1"/>
        </w:rPr>
        <w:t xml:space="preserve">Verificar la intención en la emisión del mensaje, a fin de establecer si tiene el propósito o resultado de discriminar a las mujeres </w:t>
      </w:r>
    </w:p>
    <w:p w14:paraId="229FB9B8" w14:textId="01E63787" w:rsidR="00A25A09" w:rsidRPr="00334EA2" w:rsidRDefault="0009060C" w:rsidP="0009060C">
      <w:pPr>
        <w:spacing w:before="100" w:beforeAutospacing="1" w:after="100" w:afterAutospacing="1" w:line="360" w:lineRule="auto"/>
        <w:jc w:val="both"/>
        <w:rPr>
          <w:rFonts w:ascii="Arial" w:hAnsi="Arial" w:cs="Arial"/>
        </w:rPr>
      </w:pPr>
      <w:r w:rsidRPr="00334EA2">
        <w:rPr>
          <w:rFonts w:ascii="Arial" w:hAnsi="Arial" w:cs="Arial"/>
        </w:rPr>
        <w:t xml:space="preserve">Conforme a lo antes analizado, este </w:t>
      </w:r>
      <w:r w:rsidRPr="00334EA2">
        <w:rPr>
          <w:rFonts w:ascii="Arial" w:hAnsi="Arial" w:cs="Arial"/>
          <w:i/>
          <w:iCs/>
        </w:rPr>
        <w:t xml:space="preserve">Tribunal Electoral </w:t>
      </w:r>
      <w:r w:rsidRPr="00334EA2">
        <w:rPr>
          <w:rFonts w:ascii="Arial" w:hAnsi="Arial" w:cs="Arial"/>
        </w:rPr>
        <w:t>obtiene</w:t>
      </w:r>
      <w:r w:rsidR="0051220F" w:rsidRPr="00334EA2">
        <w:rPr>
          <w:rFonts w:ascii="Arial" w:hAnsi="Arial" w:cs="Arial"/>
        </w:rPr>
        <w:t>, por un lado</w:t>
      </w:r>
      <w:r w:rsidR="001D4245" w:rsidRPr="00334EA2">
        <w:rPr>
          <w:rFonts w:ascii="Arial" w:hAnsi="Arial" w:cs="Arial"/>
        </w:rPr>
        <w:t xml:space="preserve">, </w:t>
      </w:r>
      <w:r w:rsidRPr="00334EA2">
        <w:rPr>
          <w:rFonts w:ascii="Arial" w:hAnsi="Arial" w:cs="Arial"/>
        </w:rPr>
        <w:t>qu</w:t>
      </w:r>
      <w:r w:rsidRPr="00C61A96">
        <w:rPr>
          <w:rFonts w:ascii="Arial" w:hAnsi="Arial" w:cs="Arial"/>
        </w:rPr>
        <w:t>e las expresiones utilizadas</w:t>
      </w:r>
      <w:r w:rsidR="00710168" w:rsidRPr="00C61A96">
        <w:rPr>
          <w:rFonts w:ascii="Arial" w:hAnsi="Arial" w:cs="Arial"/>
        </w:rPr>
        <w:t xml:space="preserve"> por </w:t>
      </w:r>
      <w:r w:rsidR="0051220F" w:rsidRPr="00C61A96">
        <w:rPr>
          <w:rFonts w:ascii="Arial" w:hAnsi="Arial" w:cs="Arial"/>
          <w:i/>
          <w:iCs/>
        </w:rPr>
        <w:t>Dalia Villegas, Alerta Tampico, Ahora Resulta, Sergio Cort</w:t>
      </w:r>
      <w:r w:rsidR="00710168" w:rsidRPr="00C61A96">
        <w:rPr>
          <w:rFonts w:ascii="Arial" w:hAnsi="Arial" w:cs="Arial"/>
          <w:i/>
          <w:iCs/>
        </w:rPr>
        <w:t>é</w:t>
      </w:r>
      <w:r w:rsidR="0051220F" w:rsidRPr="00C61A96">
        <w:rPr>
          <w:rFonts w:ascii="Arial" w:hAnsi="Arial" w:cs="Arial"/>
          <w:i/>
          <w:iCs/>
        </w:rPr>
        <w:t>s</w:t>
      </w:r>
      <w:r w:rsidR="001D4245" w:rsidRPr="00C61A96">
        <w:rPr>
          <w:rFonts w:ascii="Arial" w:hAnsi="Arial" w:cs="Arial"/>
          <w:i/>
          <w:iCs/>
        </w:rPr>
        <w:t xml:space="preserve"> </w:t>
      </w:r>
      <w:r w:rsidR="001D4245" w:rsidRPr="00C61A96">
        <w:rPr>
          <w:rFonts w:ascii="Arial" w:hAnsi="Arial" w:cs="Arial"/>
        </w:rPr>
        <w:t>y</w:t>
      </w:r>
      <w:r w:rsidR="0051220F" w:rsidRPr="00C61A96">
        <w:rPr>
          <w:rFonts w:ascii="Arial" w:hAnsi="Arial" w:cs="Arial"/>
          <w:i/>
          <w:iCs/>
        </w:rPr>
        <w:t xml:space="preserve"> Alejandra Ortega</w:t>
      </w:r>
      <w:r w:rsidR="001D4245" w:rsidRPr="00C61A96">
        <w:rPr>
          <w:rFonts w:ascii="Arial" w:hAnsi="Arial" w:cs="Arial"/>
          <w:i/>
          <w:iCs/>
        </w:rPr>
        <w:t xml:space="preserve"> </w:t>
      </w:r>
      <w:r w:rsidR="001D4245" w:rsidRPr="00C61A96">
        <w:rPr>
          <w:rFonts w:ascii="Arial" w:hAnsi="Arial" w:cs="Arial"/>
        </w:rPr>
        <w:t xml:space="preserve">no configuran uso de estereotipos discriminatorios de género en contra de la </w:t>
      </w:r>
      <w:r w:rsidR="001D4245" w:rsidRPr="00C61A96">
        <w:rPr>
          <w:rFonts w:ascii="Arial" w:hAnsi="Arial" w:cs="Arial"/>
          <w:i/>
          <w:iCs/>
        </w:rPr>
        <w:t xml:space="preserve">denunciante; </w:t>
      </w:r>
      <w:r w:rsidR="001D4245" w:rsidRPr="00C61A96">
        <w:rPr>
          <w:rFonts w:ascii="Arial" w:hAnsi="Arial" w:cs="Arial"/>
        </w:rPr>
        <w:t>mientras que, por otro,</w:t>
      </w:r>
      <w:r w:rsidR="00710168" w:rsidRPr="00C61A96">
        <w:rPr>
          <w:rFonts w:ascii="Arial" w:hAnsi="Arial" w:cs="Arial"/>
        </w:rPr>
        <w:t xml:space="preserve"> </w:t>
      </w:r>
      <w:proofErr w:type="spellStart"/>
      <w:r w:rsidR="00710168" w:rsidRPr="00C61A96">
        <w:rPr>
          <w:rFonts w:ascii="Arial" w:hAnsi="Arial" w:cs="Arial"/>
          <w:i/>
          <w:iCs/>
        </w:rPr>
        <w:t>Quadratín</w:t>
      </w:r>
      <w:proofErr w:type="spellEnd"/>
      <w:r w:rsidR="00710168" w:rsidRPr="00C61A96">
        <w:rPr>
          <w:rFonts w:ascii="Arial" w:hAnsi="Arial" w:cs="Arial"/>
          <w:i/>
          <w:iCs/>
        </w:rPr>
        <w:t>,</w:t>
      </w:r>
      <w:r w:rsidR="001D4245" w:rsidRPr="00C61A96">
        <w:rPr>
          <w:rFonts w:ascii="Arial" w:hAnsi="Arial" w:cs="Arial"/>
        </w:rPr>
        <w:t xml:space="preserve"> </w:t>
      </w:r>
      <w:r w:rsidRPr="00C61A96">
        <w:rPr>
          <w:rFonts w:ascii="Arial" w:hAnsi="Arial" w:cs="Arial"/>
          <w:i/>
          <w:iCs/>
        </w:rPr>
        <w:t xml:space="preserve">La </w:t>
      </w:r>
      <w:proofErr w:type="spellStart"/>
      <w:r w:rsidRPr="00C61A96">
        <w:rPr>
          <w:rFonts w:ascii="Arial" w:hAnsi="Arial" w:cs="Arial"/>
          <w:i/>
          <w:iCs/>
        </w:rPr>
        <w:t>Polaka</w:t>
      </w:r>
      <w:proofErr w:type="spellEnd"/>
      <w:r w:rsidRPr="00C61A96">
        <w:rPr>
          <w:rFonts w:ascii="Arial" w:hAnsi="Arial" w:cs="Arial"/>
          <w:i/>
          <w:iCs/>
        </w:rPr>
        <w:t xml:space="preserve">, Ezequiel </w:t>
      </w:r>
      <w:r w:rsidR="004C6688" w:rsidRPr="00C61A96">
        <w:rPr>
          <w:rFonts w:ascii="Arial" w:hAnsi="Arial" w:cs="Arial"/>
          <w:i/>
          <w:iCs/>
        </w:rPr>
        <w:t xml:space="preserve">Galicia, Daniel Medrano, Jaime Juan, </w:t>
      </w:r>
      <w:proofErr w:type="spellStart"/>
      <w:r w:rsidR="004C6688" w:rsidRPr="00C61A96">
        <w:rPr>
          <w:rFonts w:ascii="Arial" w:hAnsi="Arial" w:cs="Arial"/>
          <w:i/>
          <w:iCs/>
        </w:rPr>
        <w:t>Payin</w:t>
      </w:r>
      <w:proofErr w:type="spellEnd"/>
      <w:r w:rsidR="004C6688" w:rsidRPr="00C61A96">
        <w:rPr>
          <w:rFonts w:ascii="Arial" w:hAnsi="Arial" w:cs="Arial"/>
          <w:i/>
          <w:iCs/>
        </w:rPr>
        <w:t xml:space="preserve"> Aguilar, Alonzo Díaz</w:t>
      </w:r>
      <w:r w:rsidR="0005198B" w:rsidRPr="00C61A96">
        <w:rPr>
          <w:rFonts w:ascii="Arial" w:hAnsi="Arial" w:cs="Arial"/>
          <w:i/>
          <w:iCs/>
        </w:rPr>
        <w:t xml:space="preserve"> Morales</w:t>
      </w:r>
      <w:r w:rsidR="004C6688" w:rsidRPr="00C61A96">
        <w:rPr>
          <w:rFonts w:ascii="Arial" w:hAnsi="Arial" w:cs="Arial"/>
          <w:i/>
          <w:iCs/>
        </w:rPr>
        <w:t xml:space="preserve">, Daniel </w:t>
      </w:r>
      <w:r w:rsidR="0005198B" w:rsidRPr="00C61A96">
        <w:rPr>
          <w:rFonts w:ascii="Arial" w:hAnsi="Arial" w:cs="Arial"/>
          <w:i/>
          <w:iCs/>
        </w:rPr>
        <w:t xml:space="preserve">Oliva </w:t>
      </w:r>
      <w:r w:rsidR="0005198B" w:rsidRPr="00C61A96">
        <w:rPr>
          <w:rFonts w:ascii="Arial" w:hAnsi="Arial" w:cs="Arial"/>
        </w:rPr>
        <w:t xml:space="preserve">y </w:t>
      </w:r>
      <w:r w:rsidR="0005198B" w:rsidRPr="00C61A96">
        <w:rPr>
          <w:rFonts w:ascii="Arial" w:hAnsi="Arial" w:cs="Arial"/>
          <w:i/>
          <w:iCs/>
        </w:rPr>
        <w:t>Valeria Cázares</w:t>
      </w:r>
      <w:r w:rsidR="00BB2A4D" w:rsidRPr="00C61A96">
        <w:rPr>
          <w:rFonts w:ascii="Arial" w:hAnsi="Arial" w:cs="Arial"/>
          <w:i/>
          <w:iCs/>
        </w:rPr>
        <w:t xml:space="preserve"> </w:t>
      </w:r>
      <w:r w:rsidR="00BB2A4D" w:rsidRPr="00C61A96">
        <w:rPr>
          <w:rFonts w:ascii="Arial" w:hAnsi="Arial" w:cs="Arial"/>
        </w:rPr>
        <w:t>sí</w:t>
      </w:r>
      <w:r w:rsidR="0005198B" w:rsidRPr="00C61A96">
        <w:rPr>
          <w:rFonts w:ascii="Arial" w:hAnsi="Arial" w:cs="Arial"/>
          <w:i/>
          <w:iCs/>
        </w:rPr>
        <w:t xml:space="preserve"> </w:t>
      </w:r>
      <w:r w:rsidR="00A25A09" w:rsidRPr="00C61A96">
        <w:rPr>
          <w:rFonts w:ascii="Arial" w:hAnsi="Arial" w:cs="Arial"/>
        </w:rPr>
        <w:t>incorporan estereotipos</w:t>
      </w:r>
      <w:r w:rsidR="00A25A09" w:rsidRPr="00334EA2">
        <w:rPr>
          <w:rFonts w:ascii="Arial" w:hAnsi="Arial" w:cs="Arial"/>
        </w:rPr>
        <w:t xml:space="preserve"> de género al asociar la participación política de la </w:t>
      </w:r>
      <w:r w:rsidR="00A25A09" w:rsidRPr="00334EA2">
        <w:rPr>
          <w:rFonts w:ascii="Arial" w:hAnsi="Arial" w:cs="Arial"/>
          <w:i/>
          <w:iCs/>
        </w:rPr>
        <w:t>denunciante</w:t>
      </w:r>
      <w:r w:rsidR="00A25A09" w:rsidRPr="00334EA2">
        <w:rPr>
          <w:rFonts w:ascii="Arial" w:hAnsi="Arial" w:cs="Arial"/>
        </w:rPr>
        <w:t xml:space="preserve"> con referencias de carácter sexual o afectivo que no guardan relación con su trayectoria.</w:t>
      </w:r>
    </w:p>
    <w:p w14:paraId="64A49445" w14:textId="67E6756D" w:rsidR="00A25A09" w:rsidRPr="00334EA2" w:rsidRDefault="0005198B" w:rsidP="00065975">
      <w:pPr>
        <w:spacing w:before="100" w:beforeAutospacing="1" w:after="100" w:afterAutospacing="1" w:line="360" w:lineRule="auto"/>
        <w:jc w:val="both"/>
        <w:rPr>
          <w:rFonts w:ascii="Arial" w:hAnsi="Arial" w:cs="Arial"/>
        </w:rPr>
      </w:pPr>
      <w:r w:rsidRPr="00334EA2">
        <w:rPr>
          <w:rFonts w:ascii="Arial" w:hAnsi="Arial" w:cs="Arial"/>
        </w:rPr>
        <w:t>Esto es, d</w:t>
      </w:r>
      <w:r w:rsidR="00A25A09" w:rsidRPr="00334EA2">
        <w:rPr>
          <w:rFonts w:ascii="Arial" w:hAnsi="Arial" w:cs="Arial"/>
        </w:rPr>
        <w:t xml:space="preserve">esde una óptica colectiva, </w:t>
      </w:r>
      <w:r w:rsidRPr="00334EA2">
        <w:rPr>
          <w:rFonts w:ascii="Arial" w:hAnsi="Arial" w:cs="Arial"/>
        </w:rPr>
        <w:t>tales</w:t>
      </w:r>
      <w:r w:rsidR="00A25A09" w:rsidRPr="00334EA2">
        <w:rPr>
          <w:rFonts w:ascii="Arial" w:hAnsi="Arial" w:cs="Arial"/>
        </w:rPr>
        <w:t xml:space="preserve"> expresiones constituyen estereotipos en la medida que proyectan la idea de que la</w:t>
      </w:r>
      <w:r w:rsidR="00BB2A4D" w:rsidRPr="00334EA2">
        <w:rPr>
          <w:rFonts w:ascii="Arial" w:hAnsi="Arial" w:cs="Arial"/>
        </w:rPr>
        <w:t xml:space="preserve"> </w:t>
      </w:r>
      <w:r w:rsidR="00BB2A4D" w:rsidRPr="00334EA2">
        <w:rPr>
          <w:rFonts w:ascii="Arial" w:hAnsi="Arial" w:cs="Arial"/>
          <w:i/>
          <w:iCs/>
        </w:rPr>
        <w:t xml:space="preserve">denunciante, </w:t>
      </w:r>
      <w:r w:rsidR="00BB2A4D" w:rsidRPr="00334EA2">
        <w:rPr>
          <w:rFonts w:ascii="Arial" w:hAnsi="Arial" w:cs="Arial"/>
        </w:rPr>
        <w:t>como mujer</w:t>
      </w:r>
      <w:r w:rsidR="00BB2A4D" w:rsidRPr="008A4CC0">
        <w:rPr>
          <w:rFonts w:ascii="Arial" w:hAnsi="Arial" w:cs="Arial"/>
        </w:rPr>
        <w:t>,</w:t>
      </w:r>
      <w:r w:rsidR="00A25A09" w:rsidRPr="00334EA2">
        <w:rPr>
          <w:rFonts w:ascii="Arial" w:hAnsi="Arial" w:cs="Arial"/>
        </w:rPr>
        <w:t xml:space="preserve"> carece de legitimidad o aptitud para desempeñar funciones públicas</w:t>
      </w:r>
      <w:r w:rsidR="00BA3BB3" w:rsidRPr="00334EA2">
        <w:rPr>
          <w:rFonts w:ascii="Arial" w:hAnsi="Arial" w:cs="Arial"/>
        </w:rPr>
        <w:t xml:space="preserve">, al vincular </w:t>
      </w:r>
      <w:r w:rsidR="00A25A09" w:rsidRPr="00334EA2">
        <w:rPr>
          <w:rFonts w:ascii="Arial" w:hAnsi="Arial" w:cs="Arial"/>
        </w:rPr>
        <w:t>su imagen a cuestiones de naturaleza sexual, afectiva o relacionada con su apariencia física y manera de vestir.</w:t>
      </w:r>
    </w:p>
    <w:p w14:paraId="18D8FF66" w14:textId="347BCDA9" w:rsidR="00A25A09" w:rsidRPr="00334EA2" w:rsidRDefault="00566B3D" w:rsidP="00065975">
      <w:pPr>
        <w:spacing w:before="100" w:beforeAutospacing="1" w:after="100" w:afterAutospacing="1" w:line="360" w:lineRule="auto"/>
        <w:jc w:val="both"/>
        <w:rPr>
          <w:rFonts w:ascii="Arial" w:hAnsi="Arial" w:cs="Arial"/>
        </w:rPr>
      </w:pPr>
      <w:r w:rsidRPr="00334EA2">
        <w:rPr>
          <w:rFonts w:ascii="Arial" w:hAnsi="Arial" w:cs="Arial"/>
        </w:rPr>
        <w:t xml:space="preserve">Entonces, a </w:t>
      </w:r>
      <w:r w:rsidR="00A25A09" w:rsidRPr="00334EA2">
        <w:rPr>
          <w:rFonts w:ascii="Arial" w:hAnsi="Arial" w:cs="Arial"/>
        </w:rPr>
        <w:t xml:space="preserve">partir de una aproximación individual, reproducen estereotipos consistentes en </w:t>
      </w:r>
      <w:r w:rsidR="009814FE" w:rsidRPr="00334EA2">
        <w:rPr>
          <w:rFonts w:ascii="Arial" w:hAnsi="Arial" w:cs="Arial"/>
        </w:rPr>
        <w:t>imponer</w:t>
      </w:r>
      <w:r w:rsidR="00A25A09" w:rsidRPr="00334EA2">
        <w:rPr>
          <w:rFonts w:ascii="Arial" w:hAnsi="Arial" w:cs="Arial"/>
        </w:rPr>
        <w:t xml:space="preserve"> a la </w:t>
      </w:r>
      <w:r w:rsidR="00A25A09" w:rsidRPr="00334EA2">
        <w:rPr>
          <w:rFonts w:ascii="Arial" w:hAnsi="Arial" w:cs="Arial"/>
          <w:i/>
          <w:iCs/>
        </w:rPr>
        <w:t>denunciante</w:t>
      </w:r>
      <w:r w:rsidR="00A25A09" w:rsidRPr="00334EA2">
        <w:rPr>
          <w:rFonts w:ascii="Arial" w:hAnsi="Arial" w:cs="Arial"/>
        </w:rPr>
        <w:t xml:space="preserve"> un rol o atributo basado en su condición de mujer, consistente en que sus funciones públicas están vinculadas con aspectos de naturaleza sexual o que sus aptitudes para la política y asuntos públicos están relacionadas</w:t>
      </w:r>
      <w:r w:rsidR="009814FE" w:rsidRPr="00334EA2">
        <w:rPr>
          <w:rFonts w:ascii="Arial" w:hAnsi="Arial" w:cs="Arial"/>
        </w:rPr>
        <w:t xml:space="preserve"> o sujetas a</w:t>
      </w:r>
      <w:r w:rsidR="00A25A09" w:rsidRPr="00334EA2">
        <w:rPr>
          <w:rFonts w:ascii="Arial" w:hAnsi="Arial" w:cs="Arial"/>
        </w:rPr>
        <w:t xml:space="preserve"> su apariencia física o manera de vestir.</w:t>
      </w:r>
    </w:p>
    <w:p w14:paraId="57CAA7D9" w14:textId="77777777" w:rsidR="00A25A09" w:rsidRPr="00334EA2" w:rsidRDefault="00A25A09" w:rsidP="00065975">
      <w:pPr>
        <w:spacing w:before="100" w:beforeAutospacing="1" w:after="100" w:afterAutospacing="1" w:line="360" w:lineRule="auto"/>
        <w:jc w:val="both"/>
        <w:rPr>
          <w:rFonts w:ascii="Arial" w:hAnsi="Arial" w:cs="Arial"/>
        </w:rPr>
      </w:pPr>
      <w:r w:rsidRPr="00334EA2">
        <w:rPr>
          <w:rFonts w:ascii="Arial" w:hAnsi="Arial" w:cs="Arial"/>
        </w:rPr>
        <w:t xml:space="preserve">En ese sentido, atribuir a la </w:t>
      </w:r>
      <w:r w:rsidRPr="00334EA2">
        <w:rPr>
          <w:rFonts w:ascii="Arial" w:hAnsi="Arial" w:cs="Arial"/>
          <w:i/>
          <w:iCs/>
        </w:rPr>
        <w:t>denunciante</w:t>
      </w:r>
      <w:r w:rsidRPr="00334EA2">
        <w:rPr>
          <w:rFonts w:ascii="Arial" w:hAnsi="Arial" w:cs="Arial"/>
        </w:rPr>
        <w:t xml:space="preserve"> estereotipos de género, por el hecho de ser mujer, puede generar discriminación en la medida que se realiza una distinción injustificada basada en características que no guardan relación con su participación política.</w:t>
      </w:r>
    </w:p>
    <w:p w14:paraId="149607BA" w14:textId="46ADCE39" w:rsidR="00A25A09" w:rsidRPr="00334EA2" w:rsidRDefault="00A25A09" w:rsidP="00065975">
      <w:pPr>
        <w:spacing w:before="100" w:beforeAutospacing="1" w:after="100" w:afterAutospacing="1" w:line="360" w:lineRule="auto"/>
        <w:jc w:val="both"/>
        <w:rPr>
          <w:rFonts w:ascii="Arial" w:hAnsi="Arial" w:cs="Arial"/>
        </w:rPr>
      </w:pPr>
      <w:r w:rsidRPr="00334EA2">
        <w:rPr>
          <w:rFonts w:ascii="Arial" w:hAnsi="Arial" w:cs="Arial"/>
          <w:color w:val="000000" w:themeColor="text1"/>
        </w:rPr>
        <w:t xml:space="preserve">Así, </w:t>
      </w:r>
      <w:r w:rsidR="00566B3D" w:rsidRPr="00334EA2">
        <w:rPr>
          <w:rFonts w:ascii="Arial" w:hAnsi="Arial" w:cs="Arial"/>
          <w:color w:val="000000" w:themeColor="text1"/>
        </w:rPr>
        <w:t>las publicaciones y mensajes</w:t>
      </w:r>
      <w:r w:rsidR="00BA3BB3" w:rsidRPr="00334EA2">
        <w:rPr>
          <w:rFonts w:ascii="Arial" w:hAnsi="Arial" w:cs="Arial"/>
          <w:color w:val="000000" w:themeColor="text1"/>
        </w:rPr>
        <w:t xml:space="preserve"> referidos</w:t>
      </w:r>
      <w:r w:rsidRPr="00334EA2">
        <w:rPr>
          <w:rFonts w:ascii="Arial" w:hAnsi="Arial" w:cs="Arial"/>
          <w:color w:val="000000" w:themeColor="text1"/>
        </w:rPr>
        <w:t xml:space="preserve"> incorporan expresiones por las que se perpetuaron estereotipos de género y descalificaron </w:t>
      </w:r>
      <w:r w:rsidR="009814FE" w:rsidRPr="00334EA2">
        <w:rPr>
          <w:rFonts w:ascii="Arial" w:hAnsi="Arial" w:cs="Arial"/>
          <w:color w:val="000000" w:themeColor="text1"/>
        </w:rPr>
        <w:t xml:space="preserve">el desempeño </w:t>
      </w:r>
      <w:r w:rsidRPr="00334EA2">
        <w:rPr>
          <w:rFonts w:ascii="Arial" w:hAnsi="Arial" w:cs="Arial"/>
          <w:color w:val="000000" w:themeColor="text1"/>
        </w:rPr>
        <w:t xml:space="preserve">de la </w:t>
      </w:r>
      <w:r w:rsidRPr="00334EA2">
        <w:rPr>
          <w:rFonts w:ascii="Arial" w:hAnsi="Arial" w:cs="Arial"/>
          <w:i/>
          <w:iCs/>
          <w:color w:val="000000" w:themeColor="text1"/>
        </w:rPr>
        <w:t>denunciante</w:t>
      </w:r>
      <w:r w:rsidR="00DC5A02" w:rsidRPr="00334EA2">
        <w:rPr>
          <w:rFonts w:ascii="Arial" w:hAnsi="Arial" w:cs="Arial"/>
          <w:color w:val="000000" w:themeColor="text1"/>
        </w:rPr>
        <w:t xml:space="preserve"> como funcionaria pública, </w:t>
      </w:r>
      <w:r w:rsidRPr="00334EA2">
        <w:rPr>
          <w:rFonts w:ascii="Arial" w:hAnsi="Arial" w:cs="Arial"/>
          <w:color w:val="000000" w:themeColor="text1"/>
        </w:rPr>
        <w:t>al realizar una valoración negativa de la supuesta conducta sexual de manera estigmatizante.</w:t>
      </w:r>
    </w:p>
    <w:p w14:paraId="54BA4F9C" w14:textId="5E4BAD0B" w:rsidR="00065975" w:rsidRPr="00334EA2" w:rsidRDefault="00A25A09" w:rsidP="00065975">
      <w:pPr>
        <w:spacing w:before="100" w:beforeAutospacing="1" w:after="100" w:afterAutospacing="1" w:line="360" w:lineRule="auto"/>
        <w:jc w:val="both"/>
        <w:rPr>
          <w:rFonts w:ascii="Arial" w:hAnsi="Arial" w:cs="Arial"/>
        </w:rPr>
      </w:pPr>
      <w:r w:rsidRPr="00334EA2">
        <w:rPr>
          <w:rFonts w:ascii="Arial" w:hAnsi="Arial" w:cs="Arial"/>
        </w:rPr>
        <w:t>Conforme a lo expuesto, se concluye</w:t>
      </w:r>
      <w:r w:rsidRPr="00334EA2">
        <w:rPr>
          <w:rFonts w:ascii="Arial" w:hAnsi="Arial" w:cs="Arial"/>
          <w:color w:val="EE0000"/>
        </w:rPr>
        <w:t xml:space="preserve"> </w:t>
      </w:r>
      <w:r w:rsidRPr="00334EA2">
        <w:rPr>
          <w:rFonts w:ascii="Arial" w:hAnsi="Arial" w:cs="Arial"/>
        </w:rPr>
        <w:t xml:space="preserve">que </w:t>
      </w:r>
      <w:r w:rsidR="00BA3BB3" w:rsidRPr="00334EA2">
        <w:rPr>
          <w:rFonts w:ascii="Arial" w:hAnsi="Arial" w:cs="Arial"/>
        </w:rPr>
        <w:t>el material denunciado ya precisa</w:t>
      </w:r>
      <w:r w:rsidR="00241F4F" w:rsidRPr="00334EA2">
        <w:rPr>
          <w:rFonts w:ascii="Arial" w:hAnsi="Arial" w:cs="Arial"/>
        </w:rPr>
        <w:t>do ob</w:t>
      </w:r>
      <w:r w:rsidRPr="00334EA2">
        <w:rPr>
          <w:rFonts w:ascii="Arial" w:hAnsi="Arial" w:cs="Arial"/>
        </w:rPr>
        <w:t>tuvo como propósito discriminar</w:t>
      </w:r>
      <w:r w:rsidR="00911126" w:rsidRPr="00334EA2">
        <w:rPr>
          <w:rFonts w:ascii="Arial" w:hAnsi="Arial" w:cs="Arial"/>
        </w:rPr>
        <w:t xml:space="preserve">la </w:t>
      </w:r>
      <w:r w:rsidRPr="00334EA2">
        <w:rPr>
          <w:rFonts w:ascii="Arial" w:hAnsi="Arial" w:cs="Arial"/>
        </w:rPr>
        <w:t>por su condición de mujer al emplear expresiones estereotipadas.</w:t>
      </w:r>
    </w:p>
    <w:p w14:paraId="65ED96EC" w14:textId="217133C9" w:rsidR="00065975" w:rsidRPr="00334EA2" w:rsidRDefault="00065975" w:rsidP="00065975">
      <w:pPr>
        <w:spacing w:before="100" w:beforeAutospacing="1" w:after="100" w:afterAutospacing="1" w:line="360" w:lineRule="auto"/>
        <w:jc w:val="both"/>
        <w:rPr>
          <w:rFonts w:ascii="Arial" w:eastAsia="Calibri" w:hAnsi="Arial" w:cs="Arial"/>
        </w:rPr>
      </w:pPr>
      <w:r w:rsidRPr="00334EA2">
        <w:rPr>
          <w:rFonts w:ascii="Arial" w:eastAsia="Calibri" w:hAnsi="Arial" w:cs="Arial"/>
        </w:rPr>
        <w:lastRenderedPageBreak/>
        <w:t xml:space="preserve">Por lo que, cuando se hace esto con las mujeres </w:t>
      </w:r>
      <w:r w:rsidR="00911126" w:rsidRPr="00334EA2">
        <w:rPr>
          <w:rFonts w:ascii="Arial" w:eastAsia="Calibri" w:hAnsi="Arial" w:cs="Arial"/>
        </w:rPr>
        <w:t>—</w:t>
      </w:r>
      <w:r w:rsidRPr="00334EA2">
        <w:rPr>
          <w:rFonts w:ascii="Arial" w:eastAsia="Calibri" w:hAnsi="Arial" w:cs="Arial"/>
        </w:rPr>
        <w:t>frases relacionadas con la cosificación sexual</w:t>
      </w:r>
      <w:r w:rsidR="00911126" w:rsidRPr="00334EA2">
        <w:rPr>
          <w:rFonts w:ascii="Arial" w:eastAsia="Calibri" w:hAnsi="Arial" w:cs="Arial"/>
        </w:rPr>
        <w:t xml:space="preserve">— </w:t>
      </w:r>
      <w:r w:rsidRPr="00334EA2">
        <w:rPr>
          <w:rFonts w:ascii="Arial" w:eastAsia="Calibri" w:hAnsi="Arial" w:cs="Arial"/>
        </w:rPr>
        <w:t>se limita la percepción de sus roles y capacidades, sugiriendo que no puede</w:t>
      </w:r>
      <w:r w:rsidR="00241F4F" w:rsidRPr="00334EA2">
        <w:rPr>
          <w:rFonts w:ascii="Arial" w:eastAsia="Calibri" w:hAnsi="Arial" w:cs="Arial"/>
        </w:rPr>
        <w:t>n</w:t>
      </w:r>
      <w:r w:rsidRPr="00334EA2">
        <w:rPr>
          <w:rFonts w:ascii="Arial" w:eastAsia="Calibri" w:hAnsi="Arial" w:cs="Arial"/>
        </w:rPr>
        <w:t xml:space="preserve"> ser </w:t>
      </w:r>
      <w:r w:rsidR="00911126" w:rsidRPr="00334EA2">
        <w:rPr>
          <w:rFonts w:ascii="Arial" w:eastAsia="Calibri" w:hAnsi="Arial" w:cs="Arial"/>
        </w:rPr>
        <w:t>servidora</w:t>
      </w:r>
      <w:r w:rsidR="00241F4F" w:rsidRPr="00334EA2">
        <w:rPr>
          <w:rFonts w:ascii="Arial" w:eastAsia="Calibri" w:hAnsi="Arial" w:cs="Arial"/>
        </w:rPr>
        <w:t>s</w:t>
      </w:r>
      <w:r w:rsidR="00911126" w:rsidRPr="00334EA2">
        <w:rPr>
          <w:rFonts w:ascii="Arial" w:eastAsia="Calibri" w:hAnsi="Arial" w:cs="Arial"/>
        </w:rPr>
        <w:t xml:space="preserve"> pública</w:t>
      </w:r>
      <w:r w:rsidR="00241F4F" w:rsidRPr="00334EA2">
        <w:rPr>
          <w:rFonts w:ascii="Arial" w:eastAsia="Calibri" w:hAnsi="Arial" w:cs="Arial"/>
        </w:rPr>
        <w:t>s</w:t>
      </w:r>
      <w:r w:rsidRPr="00334EA2">
        <w:rPr>
          <w:rFonts w:ascii="Arial" w:eastAsia="Calibri" w:hAnsi="Arial" w:cs="Arial"/>
        </w:rPr>
        <w:t>, sino que su posición está condicionada por su aspecto físico.</w:t>
      </w:r>
      <w:r w:rsidRPr="00334EA2">
        <w:rPr>
          <w:rFonts w:ascii="Arial" w:hAnsi="Arial" w:cs="Arial"/>
        </w:rPr>
        <w:t xml:space="preserve"> </w:t>
      </w:r>
      <w:r w:rsidRPr="00334EA2">
        <w:rPr>
          <w:rFonts w:ascii="Arial" w:eastAsia="Calibri" w:hAnsi="Arial" w:cs="Arial"/>
        </w:rPr>
        <w:t>De ahí que</w:t>
      </w:r>
      <w:r w:rsidR="00911126" w:rsidRPr="00334EA2">
        <w:rPr>
          <w:rFonts w:ascii="Arial" w:eastAsia="Calibri" w:hAnsi="Arial" w:cs="Arial"/>
        </w:rPr>
        <w:t xml:space="preserve"> </w:t>
      </w:r>
      <w:r w:rsidRPr="00334EA2">
        <w:rPr>
          <w:rFonts w:ascii="Arial" w:eastAsia="Calibri" w:hAnsi="Arial" w:cs="Arial"/>
        </w:rPr>
        <w:t>una crítica centrada solo en este aspecto refuerza</w:t>
      </w:r>
      <w:r w:rsidR="00241F4F" w:rsidRPr="00334EA2">
        <w:rPr>
          <w:rFonts w:ascii="Arial" w:eastAsia="Calibri" w:hAnsi="Arial" w:cs="Arial"/>
        </w:rPr>
        <w:t xml:space="preserve"> y</w:t>
      </w:r>
      <w:r w:rsidR="00555AEB" w:rsidRPr="00334EA2">
        <w:rPr>
          <w:rFonts w:ascii="Arial" w:eastAsia="Calibri" w:hAnsi="Arial" w:cs="Arial"/>
        </w:rPr>
        <w:t xml:space="preserve"> </w:t>
      </w:r>
      <w:r w:rsidRPr="00334EA2">
        <w:rPr>
          <w:rFonts w:ascii="Arial" w:eastAsia="Calibri" w:hAnsi="Arial" w:cs="Arial"/>
        </w:rPr>
        <w:t xml:space="preserve">perpetúa esos roles tradicionales, </w:t>
      </w:r>
      <w:r w:rsidR="00555AEB" w:rsidRPr="00334EA2">
        <w:rPr>
          <w:rFonts w:ascii="Arial" w:eastAsia="Calibri" w:hAnsi="Arial" w:cs="Arial"/>
        </w:rPr>
        <w:t xml:space="preserve">pues </w:t>
      </w:r>
      <w:r w:rsidRPr="00334EA2">
        <w:rPr>
          <w:rFonts w:ascii="Arial" w:eastAsia="Calibri" w:hAnsi="Arial" w:cs="Arial"/>
        </w:rPr>
        <w:t>minimiza y anula las capacidades que pudiera</w:t>
      </w:r>
      <w:r w:rsidR="00241F4F" w:rsidRPr="00334EA2">
        <w:rPr>
          <w:rFonts w:ascii="Arial" w:eastAsia="Calibri" w:hAnsi="Arial" w:cs="Arial"/>
        </w:rPr>
        <w:t>n</w:t>
      </w:r>
      <w:r w:rsidRPr="00334EA2">
        <w:rPr>
          <w:rFonts w:ascii="Arial" w:eastAsia="Calibri" w:hAnsi="Arial" w:cs="Arial"/>
        </w:rPr>
        <w:t xml:space="preserve"> tener para ejercer un cargo público, colocándola</w:t>
      </w:r>
      <w:r w:rsidR="00241F4F" w:rsidRPr="00334EA2">
        <w:rPr>
          <w:rFonts w:ascii="Arial" w:eastAsia="Calibri" w:hAnsi="Arial" w:cs="Arial"/>
        </w:rPr>
        <w:t>s</w:t>
      </w:r>
      <w:r w:rsidRPr="00334EA2">
        <w:rPr>
          <w:rFonts w:ascii="Arial" w:eastAsia="Calibri" w:hAnsi="Arial" w:cs="Arial"/>
        </w:rPr>
        <w:t xml:space="preserve"> como objeto sexual</w:t>
      </w:r>
      <w:r w:rsidR="00A117B8" w:rsidRPr="00334EA2">
        <w:rPr>
          <w:rStyle w:val="Refdenotaalpie"/>
          <w:rFonts w:ascii="Arial" w:eastAsia="Calibri" w:hAnsi="Arial" w:cs="Arial"/>
        </w:rPr>
        <w:footnoteReference w:id="167"/>
      </w:r>
      <w:r w:rsidRPr="00334EA2">
        <w:rPr>
          <w:rFonts w:ascii="Arial" w:eastAsia="Calibri" w:hAnsi="Arial" w:cs="Arial"/>
        </w:rPr>
        <w:t>.</w:t>
      </w:r>
    </w:p>
    <w:p w14:paraId="0077F348" w14:textId="38AFD69F" w:rsidR="00065975" w:rsidRPr="00334EA2" w:rsidRDefault="00065975" w:rsidP="00065975">
      <w:pPr>
        <w:spacing w:before="100" w:beforeAutospacing="1" w:after="100" w:afterAutospacing="1" w:line="360" w:lineRule="auto"/>
        <w:jc w:val="both"/>
        <w:rPr>
          <w:rFonts w:ascii="Arial" w:eastAsia="Calibri" w:hAnsi="Arial" w:cs="Arial"/>
        </w:rPr>
      </w:pPr>
      <w:r w:rsidRPr="00334EA2">
        <w:rPr>
          <w:rFonts w:ascii="Arial" w:eastAsia="Calibri" w:hAnsi="Arial" w:cs="Arial"/>
        </w:rPr>
        <w:t xml:space="preserve">Por tanto, este </w:t>
      </w:r>
      <w:r w:rsidRPr="00334EA2">
        <w:rPr>
          <w:rFonts w:ascii="Arial" w:eastAsia="Calibri" w:hAnsi="Arial" w:cs="Arial"/>
          <w:i/>
          <w:iCs/>
        </w:rPr>
        <w:t>órgano jurisdiccional</w:t>
      </w:r>
      <w:r w:rsidRPr="00334EA2">
        <w:rPr>
          <w:rFonts w:ascii="Arial" w:eastAsia="Calibri" w:hAnsi="Arial" w:cs="Arial"/>
        </w:rPr>
        <w:t xml:space="preserve"> estima que las manifestaciones</w:t>
      </w:r>
      <w:r w:rsidR="00241F4F" w:rsidRPr="00334EA2">
        <w:rPr>
          <w:rFonts w:ascii="Arial" w:eastAsia="Calibri" w:hAnsi="Arial" w:cs="Arial"/>
        </w:rPr>
        <w:t xml:space="preserve"> ya acotadas</w:t>
      </w:r>
      <w:r w:rsidRPr="00334EA2">
        <w:rPr>
          <w:rFonts w:ascii="Arial" w:eastAsia="Calibri" w:hAnsi="Arial" w:cs="Arial"/>
        </w:rPr>
        <w:t xml:space="preserve"> tenían como objetivo deslegitimar </w:t>
      </w:r>
      <w:r w:rsidR="00555AEB" w:rsidRPr="00334EA2">
        <w:rPr>
          <w:rFonts w:ascii="Arial" w:eastAsia="Calibri" w:hAnsi="Arial" w:cs="Arial"/>
        </w:rPr>
        <w:t xml:space="preserve">el ejercicio de </w:t>
      </w:r>
      <w:r w:rsidR="004D3D14" w:rsidRPr="00334EA2">
        <w:rPr>
          <w:rFonts w:ascii="Arial" w:eastAsia="Calibri" w:hAnsi="Arial" w:cs="Arial"/>
        </w:rPr>
        <w:t>su</w:t>
      </w:r>
      <w:r w:rsidR="00555AEB" w:rsidRPr="00334EA2">
        <w:rPr>
          <w:rFonts w:ascii="Arial" w:eastAsia="Calibri" w:hAnsi="Arial" w:cs="Arial"/>
        </w:rPr>
        <w:t xml:space="preserve"> cargo público</w:t>
      </w:r>
      <w:r w:rsidRPr="00334EA2">
        <w:rPr>
          <w:rFonts w:ascii="Arial" w:eastAsia="Calibri" w:hAnsi="Arial" w:cs="Arial"/>
        </w:rPr>
        <w:t xml:space="preserve"> debido a su aspecto físico y discriminación sexista, reflejando así el estereotipo de que las mujeres no pueden obtenerl</w:t>
      </w:r>
      <w:r w:rsidR="004D3D14" w:rsidRPr="00334EA2">
        <w:rPr>
          <w:rFonts w:ascii="Arial" w:eastAsia="Calibri" w:hAnsi="Arial" w:cs="Arial"/>
        </w:rPr>
        <w:t>o</w:t>
      </w:r>
      <w:r w:rsidRPr="00334EA2">
        <w:rPr>
          <w:rFonts w:ascii="Arial" w:eastAsia="Calibri" w:hAnsi="Arial" w:cs="Arial"/>
        </w:rPr>
        <w:t xml:space="preserve"> por sus capacidades y cualidades.</w:t>
      </w:r>
    </w:p>
    <w:p w14:paraId="3C342BF7" w14:textId="21251783" w:rsidR="00065975" w:rsidRPr="00334EA2" w:rsidRDefault="00065975" w:rsidP="00065975">
      <w:pPr>
        <w:spacing w:before="100" w:beforeAutospacing="1" w:after="100" w:afterAutospacing="1" w:line="360" w:lineRule="auto"/>
        <w:jc w:val="both"/>
        <w:rPr>
          <w:rFonts w:ascii="Arial" w:eastAsia="Calibri" w:hAnsi="Arial" w:cs="Arial"/>
        </w:rPr>
      </w:pPr>
      <w:r w:rsidRPr="00334EA2">
        <w:rPr>
          <w:rFonts w:ascii="Arial" w:eastAsia="Calibri" w:hAnsi="Arial" w:cs="Arial"/>
        </w:rPr>
        <w:t>Aunado a lo anterior, se tiene que la</w:t>
      </w:r>
      <w:r w:rsidR="00DC5A02" w:rsidRPr="00334EA2">
        <w:rPr>
          <w:rFonts w:ascii="Arial" w:eastAsia="Calibri" w:hAnsi="Arial" w:cs="Arial"/>
        </w:rPr>
        <w:t xml:space="preserve">s </w:t>
      </w:r>
      <w:r w:rsidRPr="00334EA2">
        <w:rPr>
          <w:rFonts w:ascii="Arial" w:eastAsia="Calibri" w:hAnsi="Arial" w:cs="Arial"/>
        </w:rPr>
        <w:t>expresi</w:t>
      </w:r>
      <w:r w:rsidR="00DC5A02" w:rsidRPr="00334EA2">
        <w:rPr>
          <w:rFonts w:ascii="Arial" w:eastAsia="Calibri" w:hAnsi="Arial" w:cs="Arial"/>
        </w:rPr>
        <w:t>ones</w:t>
      </w:r>
      <w:r w:rsidRPr="00334EA2">
        <w:rPr>
          <w:rFonts w:ascii="Arial" w:eastAsia="Calibri" w:hAnsi="Arial" w:cs="Arial"/>
        </w:rPr>
        <w:t xml:space="preserve"> </w:t>
      </w:r>
      <w:r w:rsidRPr="007A5035">
        <w:rPr>
          <w:rFonts w:ascii="Arial" w:eastAsia="Calibri" w:hAnsi="Arial" w:cs="Arial"/>
        </w:rPr>
        <w:t>“</w:t>
      </w:r>
      <w:r w:rsidR="00DA28A4" w:rsidRPr="00DA28A4">
        <w:rPr>
          <w:rFonts w:ascii="Arial" w:eastAsia="Calibri" w:hAnsi="Arial" w:cs="Arial"/>
          <w:color w:val="FFFFFF"/>
          <w:highlight w:val="darkCyan"/>
        </w:rPr>
        <w:t>[No.194]_ELIMINADAS_las_expresiones_que_afectan_la_intimidad_y/o_privacidad_de_la_denunciante_[243]</w:t>
      </w:r>
      <w:r w:rsidRPr="007A5035">
        <w:rPr>
          <w:rFonts w:ascii="Arial" w:eastAsia="Calibri" w:hAnsi="Arial" w:cs="Arial"/>
        </w:rPr>
        <w:t>”</w:t>
      </w:r>
      <w:r w:rsidR="00974EDC" w:rsidRPr="007A5035">
        <w:rPr>
          <w:rFonts w:ascii="Arial" w:eastAsia="Calibri" w:hAnsi="Arial" w:cs="Arial"/>
        </w:rPr>
        <w:t>,</w:t>
      </w:r>
      <w:r w:rsidR="00974EDC" w:rsidRPr="00334EA2">
        <w:rPr>
          <w:rFonts w:ascii="Arial" w:eastAsia="Calibri" w:hAnsi="Arial" w:cs="Arial"/>
        </w:rPr>
        <w:t xml:space="preserve"> “</w:t>
      </w:r>
      <w:r w:rsidR="00DA28A4" w:rsidRPr="00DA28A4">
        <w:rPr>
          <w:rFonts w:ascii="Arial" w:eastAsia="Calibri" w:hAnsi="Arial" w:cs="Arial"/>
          <w:color w:val="FFFFFF"/>
          <w:highlight w:val="darkCyan"/>
        </w:rPr>
        <w:t>[No.195]_ELIMINADAS_las_expresiones_que_afectan_la_intimidad_y/o_privacidad_de_la_denunciante_[243]</w:t>
      </w:r>
      <w:r w:rsidR="00974EDC" w:rsidRPr="00334EA2">
        <w:rPr>
          <w:rFonts w:ascii="Arial" w:eastAsia="Calibri" w:hAnsi="Arial" w:cs="Arial"/>
        </w:rPr>
        <w:t>”, “</w:t>
      </w:r>
      <w:r w:rsidR="00DA28A4" w:rsidRPr="00DA28A4">
        <w:rPr>
          <w:rFonts w:ascii="Arial" w:eastAsia="Calibri" w:hAnsi="Arial" w:cs="Arial"/>
          <w:color w:val="FFFFFF"/>
          <w:highlight w:val="darkCyan"/>
        </w:rPr>
        <w:t>[No.196]_ELIMINADAS_las_expresiones_que_afectan_la_intimidad_y/o_privacidad_de_la_denunciante_[243]</w:t>
      </w:r>
      <w:r w:rsidR="00974EDC" w:rsidRPr="00334EA2">
        <w:rPr>
          <w:rFonts w:ascii="Arial" w:eastAsia="Calibri" w:hAnsi="Arial" w:cs="Arial"/>
        </w:rPr>
        <w:t xml:space="preserve">”, </w:t>
      </w:r>
      <w:r w:rsidRPr="00334EA2">
        <w:rPr>
          <w:rFonts w:ascii="Arial" w:eastAsia="Calibri" w:hAnsi="Arial" w:cs="Arial"/>
        </w:rPr>
        <w:t>conforme a su definición, perfila</w:t>
      </w:r>
      <w:r w:rsidR="00DC5A02" w:rsidRPr="00334EA2">
        <w:rPr>
          <w:rFonts w:ascii="Arial" w:eastAsia="Calibri" w:hAnsi="Arial" w:cs="Arial"/>
        </w:rPr>
        <w:t>n</w:t>
      </w:r>
      <w:r w:rsidRPr="00334EA2">
        <w:rPr>
          <w:rFonts w:ascii="Arial" w:eastAsia="Calibri" w:hAnsi="Arial" w:cs="Arial"/>
        </w:rPr>
        <w:t xml:space="preserve"> un estereotipo sexista, pues instala</w:t>
      </w:r>
      <w:r w:rsidR="00DC5A02" w:rsidRPr="00334EA2">
        <w:rPr>
          <w:rFonts w:ascii="Arial" w:eastAsia="Calibri" w:hAnsi="Arial" w:cs="Arial"/>
        </w:rPr>
        <w:t>n</w:t>
      </w:r>
      <w:r w:rsidRPr="00334EA2">
        <w:rPr>
          <w:rFonts w:ascii="Arial" w:eastAsia="Calibri" w:hAnsi="Arial" w:cs="Arial"/>
        </w:rPr>
        <w:t xml:space="preserve"> en la ciudadanía la idea de que las mujeres aducen su sexo para obtener beneficios</w:t>
      </w:r>
      <w:r w:rsidR="00357E21" w:rsidRPr="00334EA2">
        <w:rPr>
          <w:rFonts w:ascii="Arial" w:eastAsia="Calibri" w:hAnsi="Arial" w:cs="Arial"/>
        </w:rPr>
        <w:t xml:space="preserve">, </w:t>
      </w:r>
      <w:r w:rsidRPr="00334EA2">
        <w:rPr>
          <w:rFonts w:ascii="Arial" w:eastAsia="Calibri" w:hAnsi="Arial" w:cs="Arial"/>
        </w:rPr>
        <w:t xml:space="preserve">lo cual </w:t>
      </w:r>
      <w:r w:rsidR="00357E21" w:rsidRPr="00334EA2">
        <w:rPr>
          <w:rFonts w:ascii="Arial" w:eastAsia="Calibri" w:hAnsi="Arial" w:cs="Arial"/>
        </w:rPr>
        <w:t xml:space="preserve">es discriminatorio </w:t>
      </w:r>
      <w:r w:rsidRPr="00334EA2">
        <w:rPr>
          <w:rFonts w:ascii="Arial" w:eastAsia="Calibri" w:hAnsi="Arial" w:cs="Arial"/>
        </w:rPr>
        <w:t>en función del sexo.</w:t>
      </w:r>
    </w:p>
    <w:p w14:paraId="63413CD1" w14:textId="41F3BB62" w:rsidR="00065975" w:rsidRPr="00334EA2" w:rsidRDefault="00065975" w:rsidP="00762EB4">
      <w:pPr>
        <w:spacing w:before="100" w:beforeAutospacing="1" w:after="100" w:afterAutospacing="1" w:line="360" w:lineRule="auto"/>
        <w:jc w:val="both"/>
        <w:rPr>
          <w:rFonts w:ascii="Arial" w:hAnsi="Arial" w:cs="Arial"/>
        </w:rPr>
      </w:pPr>
      <w:r w:rsidRPr="00334EA2">
        <w:rPr>
          <w:rFonts w:ascii="Arial" w:eastAsia="Calibri" w:hAnsi="Arial" w:cs="Arial"/>
        </w:rPr>
        <w:t>Por tanto, del análisis integral, contextual y sistemático</w:t>
      </w:r>
      <w:r w:rsidR="00974EDC" w:rsidRPr="00334EA2">
        <w:rPr>
          <w:rFonts w:ascii="Arial" w:eastAsia="Calibri" w:hAnsi="Arial" w:cs="Arial"/>
        </w:rPr>
        <w:t xml:space="preserve">, </w:t>
      </w:r>
      <w:r w:rsidRPr="00334EA2">
        <w:rPr>
          <w:rFonts w:ascii="Arial" w:eastAsia="Calibri" w:hAnsi="Arial" w:cs="Arial"/>
        </w:rPr>
        <w:t xml:space="preserve">este </w:t>
      </w:r>
      <w:r w:rsidR="00974EDC" w:rsidRPr="00334EA2">
        <w:rPr>
          <w:rFonts w:ascii="Arial" w:eastAsia="Calibri" w:hAnsi="Arial" w:cs="Arial"/>
          <w:i/>
          <w:iCs/>
        </w:rPr>
        <w:t>Tribunal Electoral</w:t>
      </w:r>
      <w:r w:rsidRPr="00334EA2">
        <w:rPr>
          <w:rFonts w:ascii="Arial" w:eastAsia="Calibri" w:hAnsi="Arial" w:cs="Arial"/>
        </w:rPr>
        <w:t xml:space="preserve"> estima que</w:t>
      </w:r>
      <w:r w:rsidR="004D3D14" w:rsidRPr="00334EA2">
        <w:rPr>
          <w:rFonts w:ascii="Arial" w:eastAsia="Calibri" w:hAnsi="Arial" w:cs="Arial"/>
        </w:rPr>
        <w:t>, en relación con las expresiones señaladas</w:t>
      </w:r>
      <w:r w:rsidR="001A6235">
        <w:rPr>
          <w:rFonts w:ascii="Arial" w:eastAsia="Calibri" w:hAnsi="Arial" w:cs="Arial"/>
        </w:rPr>
        <w:t>,</w:t>
      </w:r>
      <w:r w:rsidRPr="00334EA2">
        <w:rPr>
          <w:rFonts w:ascii="Arial" w:eastAsia="Calibri" w:hAnsi="Arial" w:cs="Arial"/>
        </w:rPr>
        <w:t xml:space="preserve"> se acredita la infracción denunciada, considerando </w:t>
      </w:r>
      <w:r w:rsidR="001A6235">
        <w:rPr>
          <w:rFonts w:ascii="Arial" w:eastAsia="Calibri" w:hAnsi="Arial" w:cs="Arial"/>
        </w:rPr>
        <w:t>la circunstancia</w:t>
      </w:r>
      <w:r w:rsidRPr="00334EA2">
        <w:rPr>
          <w:rFonts w:ascii="Arial" w:eastAsia="Calibri" w:hAnsi="Arial" w:cs="Arial"/>
        </w:rPr>
        <w:t xml:space="preserve"> particular que enfrentan las mujeres </w:t>
      </w:r>
      <w:r w:rsidR="00901351" w:rsidRPr="00334EA2">
        <w:rPr>
          <w:rFonts w:ascii="Arial" w:eastAsia="Calibri" w:hAnsi="Arial" w:cs="Arial"/>
        </w:rPr>
        <w:t>que ejercen un cargo de elección popular</w:t>
      </w:r>
      <w:r w:rsidRPr="00334EA2">
        <w:rPr>
          <w:rFonts w:ascii="Arial" w:eastAsia="Calibri" w:hAnsi="Arial" w:cs="Arial"/>
        </w:rPr>
        <w:t xml:space="preserve"> en el que tradicionalmente su identidad y dignidad son vulneradas</w:t>
      </w:r>
      <w:r w:rsidR="001A6235">
        <w:rPr>
          <w:rFonts w:ascii="Arial" w:eastAsia="Calibri" w:hAnsi="Arial" w:cs="Arial"/>
        </w:rPr>
        <w:t>,</w:t>
      </w:r>
      <w:r w:rsidRPr="00334EA2">
        <w:rPr>
          <w:rFonts w:ascii="Arial" w:eastAsia="Calibri" w:hAnsi="Arial" w:cs="Arial"/>
        </w:rPr>
        <w:t xml:space="preserve"> y minimizan sus cualidades y capacidades, al insertar frases o términos que tienen por objeto darle una connotación sexual a su persona.</w:t>
      </w:r>
    </w:p>
    <w:p w14:paraId="1B1ABD05" w14:textId="1DA7D2E5" w:rsidR="00C34D81" w:rsidRPr="00334EA2" w:rsidRDefault="00564106" w:rsidP="00762EB4">
      <w:pPr>
        <w:spacing w:before="100" w:beforeAutospacing="1" w:after="100" w:afterAutospacing="1" w:line="360" w:lineRule="auto"/>
        <w:jc w:val="both"/>
        <w:rPr>
          <w:rFonts w:ascii="Arial" w:hAnsi="Arial" w:cs="Arial"/>
          <w:b/>
        </w:rPr>
      </w:pPr>
      <w:r w:rsidRPr="00334EA2">
        <w:rPr>
          <w:rFonts w:ascii="Arial" w:hAnsi="Arial" w:cs="Arial"/>
          <w:b/>
        </w:rPr>
        <w:t>Paso 4. T</w:t>
      </w:r>
      <w:r w:rsidR="00A25A09" w:rsidRPr="00334EA2">
        <w:rPr>
          <w:rFonts w:ascii="Arial" w:hAnsi="Arial" w:cs="Arial"/>
          <w:b/>
        </w:rPr>
        <w:t>ipo de violencia</w:t>
      </w:r>
      <w:r w:rsidR="00A25A09" w:rsidRPr="00334EA2">
        <w:rPr>
          <w:rStyle w:val="Refdenotaalpie"/>
          <w:rFonts w:ascii="Arial" w:hAnsi="Arial" w:cs="Arial"/>
          <w:b/>
        </w:rPr>
        <w:footnoteReference w:id="168"/>
      </w:r>
      <w:r w:rsidR="00A25A09" w:rsidRPr="00334EA2">
        <w:rPr>
          <w:rFonts w:ascii="Arial" w:hAnsi="Arial" w:cs="Arial"/>
          <w:b/>
        </w:rPr>
        <w:t xml:space="preserve"> </w:t>
      </w:r>
      <w:r w:rsidR="00C34D81" w:rsidRPr="00334EA2">
        <w:rPr>
          <w:rFonts w:eastAsia="Calibri" w:cs="Arial"/>
          <w:sz w:val="26"/>
          <w:szCs w:val="26"/>
          <w:highlight w:val="yellow"/>
        </w:rPr>
        <w:t xml:space="preserve"> </w:t>
      </w:r>
    </w:p>
    <w:p w14:paraId="16CDFB24" w14:textId="772855CA" w:rsidR="00C34D81" w:rsidRPr="00334EA2" w:rsidRDefault="00A25A09" w:rsidP="001A6235">
      <w:pPr>
        <w:spacing w:before="100" w:beforeAutospacing="1" w:after="100" w:afterAutospacing="1" w:line="360" w:lineRule="auto"/>
        <w:jc w:val="both"/>
        <w:rPr>
          <w:rFonts w:ascii="Arial" w:hAnsi="Arial" w:cs="Arial"/>
          <w:b/>
          <w:bCs/>
        </w:rPr>
      </w:pPr>
      <w:r w:rsidRPr="00334EA2">
        <w:rPr>
          <w:rFonts w:ascii="Arial" w:hAnsi="Arial" w:cs="Arial"/>
          <w:b/>
          <w:bCs/>
        </w:rPr>
        <w:t>Violencia sexual</w:t>
      </w:r>
    </w:p>
    <w:p w14:paraId="7FE26DAB" w14:textId="12F5CE1B" w:rsidR="00A25A09" w:rsidRPr="00334EA2" w:rsidRDefault="00A25A09" w:rsidP="00762EB4">
      <w:pPr>
        <w:pStyle w:val="Prrafodelista"/>
        <w:spacing w:before="100" w:beforeAutospacing="1" w:after="100" w:afterAutospacing="1" w:line="360" w:lineRule="auto"/>
        <w:ind w:left="0"/>
        <w:contextualSpacing w:val="0"/>
        <w:jc w:val="both"/>
        <w:rPr>
          <w:rFonts w:ascii="Arial" w:hAnsi="Arial" w:cs="Arial"/>
          <w:b/>
          <w:bCs/>
        </w:rPr>
      </w:pPr>
      <w:r w:rsidRPr="00334EA2">
        <w:rPr>
          <w:rFonts w:ascii="Arial" w:hAnsi="Arial" w:cs="Arial"/>
        </w:rPr>
        <w:t xml:space="preserve">Se actualiza </w:t>
      </w:r>
      <w:r w:rsidR="001A6235">
        <w:rPr>
          <w:rFonts w:ascii="Arial" w:hAnsi="Arial" w:cs="Arial"/>
        </w:rPr>
        <w:t xml:space="preserve">la </w:t>
      </w:r>
      <w:r w:rsidRPr="00334EA2">
        <w:rPr>
          <w:rFonts w:ascii="Arial" w:hAnsi="Arial" w:cs="Arial"/>
        </w:rPr>
        <w:t xml:space="preserve">violencia sexual al asociar la imagen de la </w:t>
      </w:r>
      <w:r w:rsidRPr="001A6235">
        <w:rPr>
          <w:rFonts w:ascii="Arial" w:hAnsi="Arial" w:cs="Arial"/>
          <w:i/>
          <w:iCs/>
        </w:rPr>
        <w:t>denunciante</w:t>
      </w:r>
      <w:r w:rsidRPr="00334EA2">
        <w:rPr>
          <w:rFonts w:ascii="Arial" w:hAnsi="Arial" w:cs="Arial"/>
        </w:rPr>
        <w:t xml:space="preserve"> con referencias relacionadas con </w:t>
      </w:r>
      <w:r w:rsidR="00901351" w:rsidRPr="00334EA2">
        <w:rPr>
          <w:rFonts w:ascii="Arial" w:hAnsi="Arial" w:cs="Arial"/>
        </w:rPr>
        <w:t xml:space="preserve">ser </w:t>
      </w:r>
      <w:r w:rsidR="00901351" w:rsidRPr="00334EA2">
        <w:rPr>
          <w:rFonts w:ascii="Arial" w:hAnsi="Arial" w:cs="Arial"/>
        </w:rPr>
        <w:lastRenderedPageBreak/>
        <w:t>“</w:t>
      </w:r>
      <w:r w:rsidR="00DA28A4" w:rsidRPr="00DA28A4">
        <w:rPr>
          <w:rFonts w:ascii="Arial" w:hAnsi="Arial" w:cs="Arial"/>
          <w:color w:val="FFFFFF"/>
          <w:highlight w:val="darkCyan"/>
        </w:rPr>
        <w:t>[No.197]_ELIMINADAS_las_expresiones_que_afectan_la_intimidad_y/o_privacidad_de_la_denunciante_[243]</w:t>
      </w:r>
      <w:r w:rsidR="00901351" w:rsidRPr="00334EA2">
        <w:rPr>
          <w:rFonts w:ascii="Arial" w:hAnsi="Arial" w:cs="Arial"/>
        </w:rPr>
        <w:t>”, “</w:t>
      </w:r>
      <w:r w:rsidR="00DA28A4" w:rsidRPr="00DA28A4">
        <w:rPr>
          <w:rFonts w:ascii="Arial" w:hAnsi="Arial" w:cs="Arial"/>
          <w:color w:val="FFFFFF"/>
          <w:highlight w:val="darkCyan"/>
        </w:rPr>
        <w:t>[No.198]_ELIMINADAS_las_expresiones_que_afectan_la_intimidad_y/o_privacidad_de_la_denunciante_[243]</w:t>
      </w:r>
      <w:r w:rsidR="00901351" w:rsidRPr="00334EA2">
        <w:rPr>
          <w:rFonts w:ascii="Arial" w:hAnsi="Arial" w:cs="Arial"/>
        </w:rPr>
        <w:t>”, “</w:t>
      </w:r>
      <w:r w:rsidR="00DA28A4" w:rsidRPr="00DA28A4">
        <w:rPr>
          <w:rFonts w:ascii="Arial" w:hAnsi="Arial" w:cs="Arial"/>
          <w:color w:val="FFFFFF"/>
          <w:highlight w:val="darkCyan"/>
        </w:rPr>
        <w:t>[No.199]_ELIMINADAS_las_expresiones_que_afectan_la_intimidad_y/o_privacidad_de_la_denunciante_[243]</w:t>
      </w:r>
      <w:r w:rsidR="00901351" w:rsidRPr="00334EA2">
        <w:rPr>
          <w:rFonts w:ascii="Arial" w:hAnsi="Arial" w:cs="Arial"/>
        </w:rPr>
        <w:t xml:space="preserve">” </w:t>
      </w:r>
      <w:r w:rsidRPr="00334EA2">
        <w:rPr>
          <w:rFonts w:ascii="Arial" w:hAnsi="Arial" w:cs="Arial"/>
        </w:rPr>
        <w:t>y vincularla con la exhibición de su cuerpo</w:t>
      </w:r>
      <w:r w:rsidR="00901351" w:rsidRPr="00334EA2">
        <w:rPr>
          <w:rFonts w:ascii="Arial" w:hAnsi="Arial" w:cs="Arial"/>
        </w:rPr>
        <w:t xml:space="preserve"> por la vestimenta que utiliza, </w:t>
      </w:r>
      <w:r w:rsidRPr="00334EA2">
        <w:rPr>
          <w:rFonts w:ascii="Arial" w:hAnsi="Arial" w:cs="Arial"/>
        </w:rPr>
        <w:t xml:space="preserve">lo cual implica la sexualización de su imagen pública en detrimento de sus derechos político-electorales en su desempeño como </w:t>
      </w:r>
      <w:r w:rsidR="00DA28A4" w:rsidRPr="00DA28A4">
        <w:rPr>
          <w:rFonts w:ascii="Arial" w:hAnsi="Arial" w:cs="Arial"/>
          <w:color w:val="FFFFFF"/>
          <w:highlight w:val="darkCyan"/>
        </w:rPr>
        <w:t>[No.200]_ELIMINADO_Cargo_-1-_[275]</w:t>
      </w:r>
      <w:r w:rsidR="00250B75" w:rsidRPr="00334EA2">
        <w:rPr>
          <w:rFonts w:ascii="Arial" w:hAnsi="Arial" w:cs="Arial"/>
        </w:rPr>
        <w:t>.</w:t>
      </w:r>
    </w:p>
    <w:p w14:paraId="2C963607" w14:textId="77777777" w:rsidR="00A25A09" w:rsidRPr="00334EA2" w:rsidRDefault="00A25A09" w:rsidP="00762EB4">
      <w:pPr>
        <w:spacing w:before="100" w:beforeAutospacing="1" w:after="100" w:afterAutospacing="1" w:line="360" w:lineRule="auto"/>
        <w:jc w:val="both"/>
        <w:rPr>
          <w:rFonts w:ascii="Arial" w:hAnsi="Arial" w:cs="Arial"/>
          <w:b/>
          <w:bCs/>
        </w:rPr>
      </w:pPr>
      <w:r w:rsidRPr="00334EA2">
        <w:rPr>
          <w:rFonts w:ascii="Arial" w:hAnsi="Arial" w:cs="Arial"/>
          <w:b/>
          <w:bCs/>
        </w:rPr>
        <w:t>Violencia simbólica</w:t>
      </w:r>
    </w:p>
    <w:p w14:paraId="19A37C98" w14:textId="2AD369D4" w:rsidR="00A25A09" w:rsidRPr="00C61A96" w:rsidRDefault="00A25A09" w:rsidP="00762EB4">
      <w:pPr>
        <w:pStyle w:val="Prrafodelista"/>
        <w:spacing w:before="100" w:beforeAutospacing="1" w:after="100" w:afterAutospacing="1" w:line="360" w:lineRule="auto"/>
        <w:ind w:left="0"/>
        <w:contextualSpacing w:val="0"/>
        <w:jc w:val="both"/>
        <w:rPr>
          <w:rFonts w:ascii="Arial" w:hAnsi="Arial" w:cs="Arial"/>
        </w:rPr>
      </w:pPr>
      <w:r w:rsidRPr="00334EA2">
        <w:rPr>
          <w:rFonts w:ascii="Arial" w:hAnsi="Arial" w:cs="Arial"/>
        </w:rPr>
        <w:t>Se configura violencia simbólica, al reforzarse estereotipos de género que perpetúan la subordinación de la mujer, mediante la atribución de roles y connotaciones sexuales, los cuales, si bien se encuentran inmersos y muchas veces asumidos como normales en la sociedad, históricamente han sido utilizados para desacreditar a las mujeres en espacios públicos y limita</w:t>
      </w:r>
      <w:r w:rsidRPr="00C61A96">
        <w:rPr>
          <w:rFonts w:ascii="Arial" w:hAnsi="Arial" w:cs="Arial"/>
        </w:rPr>
        <w:t>r su participación política.</w:t>
      </w:r>
    </w:p>
    <w:p w14:paraId="22554C53" w14:textId="36CB595C" w:rsidR="007315E7" w:rsidRPr="00C61A96" w:rsidRDefault="007315E7" w:rsidP="00762EB4">
      <w:pPr>
        <w:pStyle w:val="Prrafodelista"/>
        <w:spacing w:before="100" w:beforeAutospacing="1" w:after="100" w:afterAutospacing="1" w:line="360" w:lineRule="auto"/>
        <w:ind w:left="0"/>
        <w:contextualSpacing w:val="0"/>
        <w:jc w:val="both"/>
        <w:rPr>
          <w:rFonts w:ascii="Arial" w:hAnsi="Arial" w:cs="Arial"/>
          <w:b/>
          <w:bCs/>
        </w:rPr>
      </w:pPr>
      <w:r w:rsidRPr="00C61A96">
        <w:rPr>
          <w:rFonts w:ascii="Arial" w:hAnsi="Arial" w:cs="Arial"/>
          <w:b/>
          <w:bCs/>
        </w:rPr>
        <w:t>Violencia psicológica</w:t>
      </w:r>
    </w:p>
    <w:p w14:paraId="655473E1" w14:textId="253326F5" w:rsidR="002133BE" w:rsidRPr="00C61A96" w:rsidRDefault="00B00055" w:rsidP="00F33B2B">
      <w:pPr>
        <w:spacing w:before="100" w:beforeAutospacing="1" w:after="100" w:afterAutospacing="1" w:line="360" w:lineRule="auto"/>
        <w:jc w:val="both"/>
        <w:rPr>
          <w:rFonts w:ascii="Arial" w:hAnsi="Arial" w:cs="Arial"/>
        </w:rPr>
      </w:pPr>
      <w:r w:rsidRPr="00C61A96">
        <w:rPr>
          <w:rFonts w:ascii="Arial" w:hAnsi="Arial" w:cs="Arial"/>
        </w:rPr>
        <w:t>También se actualiza, ya que s</w:t>
      </w:r>
      <w:r w:rsidR="004641B5" w:rsidRPr="00C61A96">
        <w:rPr>
          <w:rFonts w:ascii="Arial" w:hAnsi="Arial" w:cs="Arial"/>
        </w:rPr>
        <w:t>e g</w:t>
      </w:r>
      <w:r w:rsidR="002133BE" w:rsidRPr="00C61A96">
        <w:rPr>
          <w:rFonts w:ascii="Arial" w:hAnsi="Arial" w:cs="Arial"/>
        </w:rPr>
        <w:t>eneró una lesión y un daño a</w:t>
      </w:r>
      <w:r w:rsidR="004641B5" w:rsidRPr="00C61A96">
        <w:rPr>
          <w:rFonts w:ascii="Arial" w:hAnsi="Arial" w:cs="Arial"/>
        </w:rPr>
        <w:t xml:space="preserve"> la reputación</w:t>
      </w:r>
      <w:r w:rsidR="002133BE" w:rsidRPr="00C61A96">
        <w:rPr>
          <w:rFonts w:ascii="Arial" w:hAnsi="Arial" w:cs="Arial"/>
        </w:rPr>
        <w:t>,</w:t>
      </w:r>
      <w:r w:rsidRPr="00C61A96">
        <w:rPr>
          <w:rFonts w:ascii="Arial" w:hAnsi="Arial" w:cs="Arial"/>
        </w:rPr>
        <w:t xml:space="preserve"> </w:t>
      </w:r>
      <w:r w:rsidR="002133BE" w:rsidRPr="00C61A96">
        <w:rPr>
          <w:rFonts w:ascii="Arial" w:hAnsi="Arial" w:cs="Arial"/>
        </w:rPr>
        <w:t>honor y dignidad</w:t>
      </w:r>
      <w:r w:rsidR="004641B5" w:rsidRPr="00C61A96">
        <w:rPr>
          <w:rFonts w:ascii="Arial" w:hAnsi="Arial" w:cs="Arial"/>
        </w:rPr>
        <w:t xml:space="preserve"> de la </w:t>
      </w:r>
      <w:r w:rsidR="004641B5" w:rsidRPr="00C61A96">
        <w:rPr>
          <w:rFonts w:ascii="Arial" w:hAnsi="Arial" w:cs="Arial"/>
          <w:i/>
          <w:iCs/>
        </w:rPr>
        <w:t>denunciante</w:t>
      </w:r>
      <w:r w:rsidR="004641B5" w:rsidRPr="00C61A96">
        <w:rPr>
          <w:rFonts w:ascii="Arial" w:hAnsi="Arial" w:cs="Arial"/>
        </w:rPr>
        <w:t>,</w:t>
      </w:r>
      <w:r w:rsidR="002133BE" w:rsidRPr="00C61A96">
        <w:rPr>
          <w:rFonts w:ascii="Arial" w:hAnsi="Arial" w:cs="Arial"/>
        </w:rPr>
        <w:t xml:space="preserve"> porque </w:t>
      </w:r>
      <w:r w:rsidR="003B4A8A" w:rsidRPr="00C61A96">
        <w:rPr>
          <w:rFonts w:ascii="Arial" w:hAnsi="Arial" w:cs="Arial"/>
        </w:rPr>
        <w:t xml:space="preserve">se </w:t>
      </w:r>
      <w:r w:rsidR="002133BE" w:rsidRPr="00C61A96">
        <w:rPr>
          <w:rFonts w:ascii="Arial" w:hAnsi="Arial" w:cs="Arial"/>
        </w:rPr>
        <w:t>cre</w:t>
      </w:r>
      <w:r w:rsidR="003B4A8A" w:rsidRPr="00C61A96">
        <w:rPr>
          <w:rFonts w:ascii="Arial" w:hAnsi="Arial" w:cs="Arial"/>
        </w:rPr>
        <w:t>ó</w:t>
      </w:r>
      <w:r w:rsidR="002133BE" w:rsidRPr="00C61A96">
        <w:rPr>
          <w:rFonts w:ascii="Arial" w:hAnsi="Arial" w:cs="Arial"/>
        </w:rPr>
        <w:t xml:space="preserve"> una imagen negativa de su persona para ridiculizarla</w:t>
      </w:r>
      <w:r w:rsidR="00F831D4" w:rsidRPr="00C61A96">
        <w:rPr>
          <w:rFonts w:ascii="Arial" w:hAnsi="Arial" w:cs="Arial"/>
        </w:rPr>
        <w:t>, lo</w:t>
      </w:r>
      <w:r w:rsidR="002133BE" w:rsidRPr="00C61A96">
        <w:rPr>
          <w:rFonts w:ascii="Arial" w:hAnsi="Arial" w:cs="Arial"/>
        </w:rPr>
        <w:t xml:space="preserve"> que está basado en estereotipos sobre belleza que impactan en las relaciones y la interacción personal, y que también generan discriminación e intolerancia hacia las personas que las reciben, con efectos emocionales negativos, como ansiedad, dismorfia y depresión por el sufrimiento psíquico</w:t>
      </w:r>
      <w:r w:rsidR="004D26B7" w:rsidRPr="00C61A96">
        <w:rPr>
          <w:rFonts w:ascii="Arial" w:hAnsi="Arial" w:cs="Arial"/>
        </w:rPr>
        <w:t xml:space="preserve"> ocasionado.</w:t>
      </w:r>
    </w:p>
    <w:p w14:paraId="2FEF82B9" w14:textId="77777777" w:rsidR="00A25A09" w:rsidRPr="00C61A96" w:rsidRDefault="00A25A09" w:rsidP="00762EB4">
      <w:pPr>
        <w:spacing w:before="100" w:beforeAutospacing="1" w:after="100" w:afterAutospacing="1" w:line="360" w:lineRule="auto"/>
        <w:jc w:val="both"/>
        <w:rPr>
          <w:rFonts w:ascii="Arial" w:hAnsi="Arial" w:cs="Arial"/>
          <w:b/>
          <w:bCs/>
        </w:rPr>
      </w:pPr>
      <w:r w:rsidRPr="00C61A96">
        <w:rPr>
          <w:rFonts w:ascii="Arial" w:hAnsi="Arial" w:cs="Arial"/>
          <w:b/>
          <w:bCs/>
        </w:rPr>
        <w:t>Violencia verbal</w:t>
      </w:r>
    </w:p>
    <w:p w14:paraId="1276D331" w14:textId="3276A18E" w:rsidR="00A25A09" w:rsidRPr="00334EA2" w:rsidRDefault="004D26B7" w:rsidP="00762EB4">
      <w:pPr>
        <w:pStyle w:val="Prrafodelista"/>
        <w:spacing w:before="100" w:beforeAutospacing="1" w:after="100" w:afterAutospacing="1" w:line="360" w:lineRule="auto"/>
        <w:ind w:left="0"/>
        <w:contextualSpacing w:val="0"/>
        <w:jc w:val="both"/>
        <w:rPr>
          <w:rFonts w:ascii="Arial" w:hAnsi="Arial" w:cs="Arial"/>
          <w:b/>
          <w:bCs/>
        </w:rPr>
      </w:pPr>
      <w:r w:rsidRPr="00005ABE">
        <w:rPr>
          <w:rFonts w:ascii="Arial" w:hAnsi="Arial" w:cs="Arial"/>
        </w:rPr>
        <w:t xml:space="preserve">De igual forma se configura, </w:t>
      </w:r>
      <w:r w:rsidR="008C2555" w:rsidRPr="00005ABE">
        <w:rPr>
          <w:rFonts w:ascii="Arial" w:hAnsi="Arial" w:cs="Arial"/>
        </w:rPr>
        <w:t>en virtud de que la</w:t>
      </w:r>
      <w:r w:rsidR="00A25A09" w:rsidRPr="00005ABE">
        <w:rPr>
          <w:rFonts w:ascii="Arial" w:hAnsi="Arial" w:cs="Arial"/>
        </w:rPr>
        <w:t>s</w:t>
      </w:r>
      <w:r w:rsidR="00A25A09" w:rsidRPr="00334EA2">
        <w:rPr>
          <w:rFonts w:ascii="Arial" w:hAnsi="Arial" w:cs="Arial"/>
        </w:rPr>
        <w:t xml:space="preserve"> expresiones empleadas constituyen violencia verbal, ya que se trata de </w:t>
      </w:r>
      <w:r w:rsidR="00250B75" w:rsidRPr="00334EA2">
        <w:rPr>
          <w:rFonts w:ascii="Arial" w:hAnsi="Arial" w:cs="Arial"/>
        </w:rPr>
        <w:t xml:space="preserve">publicaciones y </w:t>
      </w:r>
      <w:r w:rsidR="00A25A09" w:rsidRPr="00334EA2">
        <w:rPr>
          <w:rFonts w:ascii="Arial" w:hAnsi="Arial" w:cs="Arial"/>
        </w:rPr>
        <w:t>mensajes integrados por palabras denigrantes y estigmatizante</w:t>
      </w:r>
      <w:r w:rsidR="007315E7" w:rsidRPr="00334EA2">
        <w:rPr>
          <w:rFonts w:ascii="Arial" w:hAnsi="Arial" w:cs="Arial"/>
        </w:rPr>
        <w:t>s</w:t>
      </w:r>
      <w:r w:rsidR="00A25A09" w:rsidRPr="00334EA2">
        <w:rPr>
          <w:rFonts w:ascii="Arial" w:hAnsi="Arial" w:cs="Arial"/>
        </w:rPr>
        <w:t xml:space="preserve">, cuya finalidad es afectar la imagen pública de la </w:t>
      </w:r>
      <w:r w:rsidR="00A25A09" w:rsidRPr="00334EA2">
        <w:rPr>
          <w:rFonts w:ascii="Arial" w:hAnsi="Arial" w:cs="Arial"/>
          <w:i/>
          <w:iCs/>
        </w:rPr>
        <w:t>denunciante</w:t>
      </w:r>
      <w:r w:rsidR="00A25A09" w:rsidRPr="00334EA2">
        <w:rPr>
          <w:rFonts w:ascii="Arial" w:hAnsi="Arial" w:cs="Arial"/>
        </w:rPr>
        <w:t>, sin relación alguna con su desempeño o capacidades políticas.</w:t>
      </w:r>
    </w:p>
    <w:p w14:paraId="7390CC6C" w14:textId="77777777" w:rsidR="00A25A09" w:rsidRPr="00334EA2" w:rsidRDefault="00A25A09" w:rsidP="00762EB4">
      <w:pPr>
        <w:spacing w:before="100" w:beforeAutospacing="1" w:after="100" w:afterAutospacing="1" w:line="360" w:lineRule="auto"/>
        <w:jc w:val="both"/>
        <w:rPr>
          <w:rFonts w:ascii="Arial" w:hAnsi="Arial" w:cs="Arial"/>
          <w:b/>
          <w:bCs/>
        </w:rPr>
      </w:pPr>
      <w:r w:rsidRPr="00334EA2">
        <w:rPr>
          <w:rFonts w:ascii="Arial" w:hAnsi="Arial" w:cs="Arial"/>
          <w:b/>
          <w:bCs/>
        </w:rPr>
        <w:t>Violencia mediática y digital</w:t>
      </w:r>
    </w:p>
    <w:p w14:paraId="21C5CA65" w14:textId="1B3D2A37" w:rsidR="000D280F" w:rsidRPr="00C61A96" w:rsidRDefault="00A25A09" w:rsidP="00014431">
      <w:pPr>
        <w:pStyle w:val="Prrafodelista"/>
        <w:spacing w:before="100" w:beforeAutospacing="1" w:after="100" w:afterAutospacing="1" w:line="360" w:lineRule="auto"/>
        <w:ind w:left="0"/>
        <w:contextualSpacing w:val="0"/>
        <w:jc w:val="both"/>
        <w:rPr>
          <w:rFonts w:ascii="Arial" w:hAnsi="Arial" w:cs="Arial"/>
        </w:rPr>
      </w:pPr>
      <w:r w:rsidRPr="00334EA2">
        <w:rPr>
          <w:rFonts w:ascii="Arial" w:hAnsi="Arial" w:cs="Arial"/>
        </w:rPr>
        <w:t xml:space="preserve">Se actualiza violencia mediática, </w:t>
      </w:r>
      <w:r w:rsidR="00250B75" w:rsidRPr="00334EA2">
        <w:rPr>
          <w:rFonts w:ascii="Arial" w:hAnsi="Arial" w:cs="Arial"/>
        </w:rPr>
        <w:t xml:space="preserve">dado que, </w:t>
      </w:r>
      <w:r w:rsidRPr="00334EA2">
        <w:rPr>
          <w:rFonts w:ascii="Arial" w:hAnsi="Arial" w:cs="Arial"/>
        </w:rPr>
        <w:t xml:space="preserve">a través de plataformas digitales, se perpetuaron estereotipos sexistas hacia la </w:t>
      </w:r>
      <w:r w:rsidRPr="00334EA2">
        <w:rPr>
          <w:rFonts w:ascii="Arial" w:hAnsi="Arial" w:cs="Arial"/>
          <w:i/>
          <w:iCs/>
        </w:rPr>
        <w:t>denunciante</w:t>
      </w:r>
      <w:r w:rsidRPr="00334EA2">
        <w:rPr>
          <w:rFonts w:ascii="Arial" w:hAnsi="Arial" w:cs="Arial"/>
        </w:rPr>
        <w:t xml:space="preserve">, al producir y difundir contenidos que, conforme a lo expuesto, generaron violencia sexual, </w:t>
      </w:r>
      <w:r w:rsidR="008C2555">
        <w:rPr>
          <w:rFonts w:ascii="Arial" w:hAnsi="Arial" w:cs="Arial"/>
        </w:rPr>
        <w:t xml:space="preserve">psicológica, </w:t>
      </w:r>
      <w:r w:rsidRPr="00334EA2">
        <w:rPr>
          <w:rFonts w:ascii="Arial" w:hAnsi="Arial" w:cs="Arial"/>
        </w:rPr>
        <w:t>simbólica y verbal.</w:t>
      </w:r>
      <w:r w:rsidR="007315E7" w:rsidRPr="00334EA2">
        <w:rPr>
          <w:rFonts w:ascii="Arial" w:hAnsi="Arial" w:cs="Arial"/>
        </w:rPr>
        <w:t xml:space="preserve"> En tanto que, al haberse </w:t>
      </w:r>
      <w:r w:rsidR="007315E7" w:rsidRPr="00334EA2">
        <w:rPr>
          <w:rFonts w:ascii="Arial" w:hAnsi="Arial" w:cs="Arial"/>
        </w:rPr>
        <w:lastRenderedPageBreak/>
        <w:t>realizado a través de las diversas redes sociales, se actualiza el tipo digital</w:t>
      </w:r>
      <w:r w:rsidR="000D280F">
        <w:rPr>
          <w:rFonts w:ascii="Arial" w:hAnsi="Arial" w:cs="Arial"/>
        </w:rPr>
        <w:t xml:space="preserve">, dado que </w:t>
      </w:r>
      <w:r w:rsidR="00014431">
        <w:rPr>
          <w:rFonts w:ascii="Arial" w:hAnsi="Arial" w:cs="Arial"/>
        </w:rPr>
        <w:t xml:space="preserve">existió esa acción dolosa, </w:t>
      </w:r>
      <w:r w:rsidR="000D280F" w:rsidRPr="000D280F">
        <w:rPr>
          <w:rFonts w:ascii="Arial" w:hAnsi="Arial" w:cs="Arial"/>
        </w:rPr>
        <w:t>mediante el uso de</w:t>
      </w:r>
      <w:r w:rsidR="000D280F">
        <w:rPr>
          <w:rFonts w:ascii="Arial" w:hAnsi="Arial" w:cs="Arial"/>
        </w:rPr>
        <w:t xml:space="preserve"> </w:t>
      </w:r>
      <w:r w:rsidR="000D280F" w:rsidRPr="000D280F">
        <w:rPr>
          <w:rFonts w:ascii="Arial" w:hAnsi="Arial" w:cs="Arial"/>
        </w:rPr>
        <w:t xml:space="preserve">tecnologías de la información y la comunicación, </w:t>
      </w:r>
      <w:r w:rsidR="00014431">
        <w:rPr>
          <w:rFonts w:ascii="Arial" w:hAnsi="Arial" w:cs="Arial"/>
        </w:rPr>
        <w:t xml:space="preserve">para </w:t>
      </w:r>
      <w:r w:rsidR="000D280F" w:rsidRPr="000D280F">
        <w:rPr>
          <w:rFonts w:ascii="Arial" w:hAnsi="Arial" w:cs="Arial"/>
        </w:rPr>
        <w:t>expon</w:t>
      </w:r>
      <w:r w:rsidR="00014431">
        <w:rPr>
          <w:rFonts w:ascii="Arial" w:hAnsi="Arial" w:cs="Arial"/>
        </w:rPr>
        <w:t xml:space="preserve">er </w:t>
      </w:r>
      <w:r w:rsidR="000D280F" w:rsidRPr="000D280F">
        <w:rPr>
          <w:rFonts w:ascii="Arial" w:hAnsi="Arial" w:cs="Arial"/>
        </w:rPr>
        <w:t xml:space="preserve">contenido </w:t>
      </w:r>
      <w:r w:rsidR="008325EC" w:rsidRPr="00C61A96">
        <w:rPr>
          <w:rFonts w:ascii="Arial" w:hAnsi="Arial" w:cs="Arial"/>
        </w:rPr>
        <w:t xml:space="preserve">con enfoque </w:t>
      </w:r>
      <w:r w:rsidR="000D280F" w:rsidRPr="00C61A96">
        <w:rPr>
          <w:rFonts w:ascii="Arial" w:hAnsi="Arial" w:cs="Arial"/>
        </w:rPr>
        <w:t xml:space="preserve">sexual de </w:t>
      </w:r>
      <w:r w:rsidR="00014431" w:rsidRPr="00C61A96">
        <w:rPr>
          <w:rFonts w:ascii="Arial" w:hAnsi="Arial" w:cs="Arial"/>
        </w:rPr>
        <w:t xml:space="preserve">la </w:t>
      </w:r>
      <w:r w:rsidR="00014431" w:rsidRPr="00C61A96">
        <w:rPr>
          <w:rFonts w:ascii="Arial" w:hAnsi="Arial" w:cs="Arial"/>
          <w:i/>
          <w:iCs/>
        </w:rPr>
        <w:t xml:space="preserve">denunciante </w:t>
      </w:r>
      <w:r w:rsidR="000D280F" w:rsidRPr="00C61A96">
        <w:rPr>
          <w:rFonts w:ascii="Arial" w:hAnsi="Arial" w:cs="Arial"/>
        </w:rPr>
        <w:t>sin su consentimiento</w:t>
      </w:r>
      <w:r w:rsidR="00DE41F0" w:rsidRPr="00C61A96">
        <w:rPr>
          <w:rFonts w:ascii="Arial" w:hAnsi="Arial" w:cs="Arial"/>
        </w:rPr>
        <w:t>.</w:t>
      </w:r>
    </w:p>
    <w:p w14:paraId="65189754" w14:textId="5D05671A" w:rsidR="00CB026A" w:rsidRDefault="002C04CC" w:rsidP="00CB026A">
      <w:pPr>
        <w:spacing w:before="100" w:beforeAutospacing="1" w:after="100" w:afterAutospacing="1" w:line="360" w:lineRule="auto"/>
        <w:jc w:val="both"/>
        <w:rPr>
          <w:rFonts w:ascii="Arial" w:hAnsi="Arial" w:cs="Arial"/>
        </w:rPr>
      </w:pPr>
      <w:r w:rsidRPr="00C61A96">
        <w:rPr>
          <w:rFonts w:ascii="Arial" w:hAnsi="Arial" w:cs="Arial"/>
        </w:rPr>
        <w:t>Así, e</w:t>
      </w:r>
      <w:r w:rsidR="00CB026A" w:rsidRPr="00C61A96">
        <w:rPr>
          <w:rFonts w:ascii="Arial" w:hAnsi="Arial" w:cs="Arial"/>
        </w:rPr>
        <w:t>videntemente</w:t>
      </w:r>
      <w:r w:rsidRPr="00C61A96">
        <w:rPr>
          <w:rFonts w:ascii="Arial" w:hAnsi="Arial" w:cs="Arial"/>
        </w:rPr>
        <w:t xml:space="preserve">, </w:t>
      </w:r>
      <w:r w:rsidR="00CB026A" w:rsidRPr="00C61A96">
        <w:rPr>
          <w:rFonts w:ascii="Arial" w:hAnsi="Arial" w:cs="Arial"/>
        </w:rPr>
        <w:t xml:space="preserve">la violencia digital y mediática </w:t>
      </w:r>
      <w:r w:rsidRPr="00C61A96">
        <w:rPr>
          <w:rFonts w:ascii="Arial" w:hAnsi="Arial" w:cs="Arial"/>
        </w:rPr>
        <w:t xml:space="preserve">en contra de la </w:t>
      </w:r>
      <w:r w:rsidRPr="00C61A96">
        <w:rPr>
          <w:rFonts w:ascii="Arial" w:hAnsi="Arial" w:cs="Arial"/>
          <w:i/>
          <w:iCs/>
        </w:rPr>
        <w:t xml:space="preserve">denunciante </w:t>
      </w:r>
      <w:r w:rsidR="00CB026A" w:rsidRPr="00C61A96">
        <w:rPr>
          <w:rFonts w:ascii="Arial" w:hAnsi="Arial" w:cs="Arial"/>
        </w:rPr>
        <w:t>no solo reproducen los estereotipos y roles de género, sino que además mantiene</w:t>
      </w:r>
      <w:r w:rsidRPr="00C61A96">
        <w:rPr>
          <w:rFonts w:ascii="Arial" w:hAnsi="Arial" w:cs="Arial"/>
        </w:rPr>
        <w:t>n</w:t>
      </w:r>
      <w:r w:rsidR="00CB026A" w:rsidRPr="00C61A96">
        <w:rPr>
          <w:rFonts w:ascii="Arial" w:hAnsi="Arial" w:cs="Arial"/>
        </w:rPr>
        <w:t xml:space="preserve"> la desigualdad y la discriminación entre hombres y mujeres</w:t>
      </w:r>
      <w:r w:rsidRPr="00C61A96">
        <w:rPr>
          <w:rStyle w:val="Refdenotaalpie"/>
          <w:rFonts w:ascii="Arial" w:hAnsi="Arial" w:cs="Arial"/>
        </w:rPr>
        <w:footnoteReference w:id="169"/>
      </w:r>
      <w:r w:rsidRPr="00C61A96">
        <w:rPr>
          <w:rFonts w:ascii="Arial" w:hAnsi="Arial" w:cs="Arial"/>
        </w:rPr>
        <w:t>.</w:t>
      </w:r>
    </w:p>
    <w:p w14:paraId="7FF0321E" w14:textId="6F4AD3CF" w:rsidR="00B43622" w:rsidRPr="00334EA2" w:rsidRDefault="00564106" w:rsidP="00762EB4">
      <w:pPr>
        <w:spacing w:before="100" w:beforeAutospacing="1" w:after="100" w:afterAutospacing="1" w:line="360" w:lineRule="auto"/>
        <w:jc w:val="both"/>
        <w:rPr>
          <w:rFonts w:ascii="Arial" w:hAnsi="Arial" w:cs="Arial"/>
          <w:b/>
          <w:bCs/>
        </w:rPr>
      </w:pPr>
      <w:r w:rsidRPr="00334EA2">
        <w:rPr>
          <w:rFonts w:ascii="Arial" w:hAnsi="Arial" w:cs="Arial"/>
          <w:b/>
        </w:rPr>
        <w:t xml:space="preserve">Paso 5. </w:t>
      </w:r>
      <w:r w:rsidR="00A25A09" w:rsidRPr="00334EA2">
        <w:rPr>
          <w:rFonts w:ascii="Arial" w:hAnsi="Arial" w:cs="Arial"/>
          <w:b/>
        </w:rPr>
        <w:t>Por el resultado perseguido</w:t>
      </w:r>
      <w:r w:rsidR="00A25A09" w:rsidRPr="00334EA2">
        <w:rPr>
          <w:rStyle w:val="Refdenotaalpie"/>
          <w:rFonts w:ascii="Arial" w:hAnsi="Arial" w:cs="Arial"/>
          <w:b/>
        </w:rPr>
        <w:footnoteReference w:id="170"/>
      </w:r>
    </w:p>
    <w:p w14:paraId="3D1C7155" w14:textId="7D2585F6" w:rsidR="00A25A09" w:rsidRPr="00334EA2" w:rsidRDefault="00762EB4" w:rsidP="00762EB4">
      <w:pPr>
        <w:pStyle w:val="Prrafodelista"/>
        <w:spacing w:before="100" w:beforeAutospacing="1" w:after="100" w:afterAutospacing="1" w:line="360" w:lineRule="auto"/>
        <w:ind w:left="0"/>
        <w:contextualSpacing w:val="0"/>
        <w:jc w:val="both"/>
        <w:rPr>
          <w:rFonts w:ascii="Arial" w:hAnsi="Arial" w:cs="Arial"/>
        </w:rPr>
      </w:pPr>
      <w:r w:rsidRPr="00334EA2">
        <w:rPr>
          <w:rFonts w:ascii="Arial" w:hAnsi="Arial" w:cs="Arial"/>
        </w:rPr>
        <w:t>Se</w:t>
      </w:r>
      <w:r w:rsidR="00A25A09" w:rsidRPr="00334EA2">
        <w:rPr>
          <w:rFonts w:ascii="Arial" w:hAnsi="Arial" w:cs="Arial"/>
        </w:rPr>
        <w:t xml:space="preserve"> acredita el objeto o resultado de menoscabar o anular los derechos político-electorales de la </w:t>
      </w:r>
      <w:r w:rsidR="00A25A09" w:rsidRPr="00334EA2">
        <w:rPr>
          <w:rFonts w:ascii="Arial" w:hAnsi="Arial" w:cs="Arial"/>
          <w:i/>
          <w:iCs/>
        </w:rPr>
        <w:t>denunciante</w:t>
      </w:r>
      <w:r w:rsidR="00A25A09" w:rsidRPr="00334EA2">
        <w:rPr>
          <w:rFonts w:ascii="Arial" w:hAnsi="Arial" w:cs="Arial"/>
        </w:rPr>
        <w:t>, porque</w:t>
      </w:r>
      <w:bookmarkStart w:id="46" w:name="_Hlk219388538"/>
      <w:r w:rsidR="00A25A09" w:rsidRPr="00334EA2">
        <w:rPr>
          <w:rFonts w:ascii="Arial" w:hAnsi="Arial" w:cs="Arial"/>
        </w:rPr>
        <w:t xml:space="preserve"> los materiales denunciados pudieron generar una percepción equivocada hacia la ciudadanía, al estar disponible información con un enfoque sexualizado que tuvo </w:t>
      </w:r>
      <w:r w:rsidR="00DE41F0">
        <w:rPr>
          <w:rFonts w:ascii="Arial" w:hAnsi="Arial" w:cs="Arial"/>
        </w:rPr>
        <w:t>como intención</w:t>
      </w:r>
      <w:r w:rsidR="00A25A09" w:rsidRPr="00334EA2">
        <w:rPr>
          <w:rFonts w:ascii="Arial" w:hAnsi="Arial" w:cs="Arial"/>
        </w:rPr>
        <w:t xml:space="preserve"> desacreditar su desempeño político en el ejercicio de su cargo como </w:t>
      </w:r>
      <w:bookmarkEnd w:id="46"/>
      <w:r w:rsidR="00DA28A4" w:rsidRPr="00DA28A4">
        <w:rPr>
          <w:rFonts w:ascii="Arial" w:hAnsi="Arial" w:cs="Arial"/>
          <w:color w:val="FFFFFF"/>
          <w:highlight w:val="darkCyan"/>
        </w:rPr>
        <w:t>[No.201]_ELIMINADO_Cargo_-1-_[275]</w:t>
      </w:r>
      <w:r w:rsidR="000A0BF2" w:rsidRPr="00334EA2">
        <w:rPr>
          <w:rFonts w:ascii="Arial" w:hAnsi="Arial" w:cs="Arial"/>
        </w:rPr>
        <w:t>; así como ataques directos hac</w:t>
      </w:r>
      <w:r w:rsidR="007315E7" w:rsidRPr="00334EA2">
        <w:rPr>
          <w:rFonts w:ascii="Arial" w:hAnsi="Arial" w:cs="Arial"/>
        </w:rPr>
        <w:t>i</w:t>
      </w:r>
      <w:r w:rsidR="000A0BF2" w:rsidRPr="00334EA2">
        <w:rPr>
          <w:rFonts w:ascii="Arial" w:hAnsi="Arial" w:cs="Arial"/>
        </w:rPr>
        <w:t xml:space="preserve">a su persona mediante mensajería privada, </w:t>
      </w:r>
      <w:r w:rsidR="00EC0E00">
        <w:rPr>
          <w:rFonts w:ascii="Arial" w:hAnsi="Arial" w:cs="Arial"/>
        </w:rPr>
        <w:t>utilizándose</w:t>
      </w:r>
      <w:r w:rsidR="000A0BF2" w:rsidRPr="00334EA2">
        <w:rPr>
          <w:rFonts w:ascii="Arial" w:hAnsi="Arial" w:cs="Arial"/>
        </w:rPr>
        <w:t xml:space="preserve"> palabras </w:t>
      </w:r>
      <w:r w:rsidR="00140FCA" w:rsidRPr="00334EA2">
        <w:rPr>
          <w:rFonts w:ascii="Arial" w:hAnsi="Arial" w:cs="Arial"/>
        </w:rPr>
        <w:t>para denigrarla.</w:t>
      </w:r>
    </w:p>
    <w:p w14:paraId="0734AB4A" w14:textId="3B3FD255" w:rsidR="00A25A09" w:rsidRPr="00334EA2" w:rsidRDefault="00A25A09" w:rsidP="00762EB4">
      <w:pPr>
        <w:pStyle w:val="Prrafodelista"/>
        <w:spacing w:before="100" w:beforeAutospacing="1" w:after="100" w:afterAutospacing="1" w:line="360" w:lineRule="auto"/>
        <w:ind w:left="0"/>
        <w:contextualSpacing w:val="0"/>
        <w:jc w:val="both"/>
        <w:rPr>
          <w:rFonts w:ascii="Arial" w:hAnsi="Arial" w:cs="Arial"/>
        </w:rPr>
      </w:pPr>
      <w:r w:rsidRPr="00334EA2">
        <w:rPr>
          <w:rFonts w:ascii="Arial" w:hAnsi="Arial" w:cs="Arial"/>
        </w:rPr>
        <w:t>Por tanto, en co</w:t>
      </w:r>
      <w:r w:rsidRPr="003A32D0">
        <w:rPr>
          <w:rFonts w:ascii="Arial" w:hAnsi="Arial" w:cs="Arial"/>
        </w:rPr>
        <w:t>nsideración de</w:t>
      </w:r>
      <w:r w:rsidR="005E2291" w:rsidRPr="003A32D0">
        <w:rPr>
          <w:rFonts w:ascii="Arial" w:hAnsi="Arial" w:cs="Arial"/>
        </w:rPr>
        <w:t xml:space="preserve"> este</w:t>
      </w:r>
      <w:r w:rsidRPr="00334EA2">
        <w:rPr>
          <w:rFonts w:ascii="Arial" w:hAnsi="Arial" w:cs="Arial"/>
        </w:rPr>
        <w:t xml:space="preserve"> </w:t>
      </w:r>
      <w:r w:rsidR="007761B7" w:rsidRPr="00334EA2">
        <w:rPr>
          <w:rFonts w:ascii="Arial" w:hAnsi="Arial" w:cs="Arial"/>
          <w:i/>
          <w:iCs/>
        </w:rPr>
        <w:t>Tribunal Electoral</w:t>
      </w:r>
      <w:r w:rsidRPr="00334EA2">
        <w:rPr>
          <w:rFonts w:ascii="Arial" w:hAnsi="Arial" w:cs="Arial"/>
        </w:rPr>
        <w:t>, las publicaciones precisadas sí actualizan la infracción denunciada.</w:t>
      </w:r>
    </w:p>
    <w:p w14:paraId="04D41FEC" w14:textId="09C9F073" w:rsidR="00250664" w:rsidRPr="00334EA2" w:rsidRDefault="00074B6B" w:rsidP="00074B6B">
      <w:pPr>
        <w:pStyle w:val="Ttulo2"/>
        <w:spacing w:before="100" w:beforeAutospacing="1" w:after="100" w:afterAutospacing="1" w:line="360" w:lineRule="auto"/>
        <w:jc w:val="center"/>
        <w:rPr>
          <w:rFonts w:ascii="Arial" w:hAnsi="Arial" w:cs="Arial"/>
        </w:rPr>
      </w:pPr>
      <w:bookmarkStart w:id="47" w:name="_Toc224655371"/>
      <w:r w:rsidRPr="00334EA2">
        <w:rPr>
          <w:rFonts w:ascii="Arial" w:hAnsi="Arial" w:cs="Arial"/>
          <w:b/>
          <w:bCs/>
          <w:color w:val="auto"/>
          <w:sz w:val="24"/>
          <w:szCs w:val="24"/>
        </w:rPr>
        <w:t>V.</w:t>
      </w:r>
      <w:r w:rsidR="0056730A" w:rsidRPr="00334EA2">
        <w:rPr>
          <w:rFonts w:ascii="Arial" w:hAnsi="Arial" w:cs="Arial"/>
          <w:b/>
          <w:bCs/>
          <w:color w:val="auto"/>
          <w:sz w:val="24"/>
          <w:szCs w:val="24"/>
        </w:rPr>
        <w:t xml:space="preserve"> </w:t>
      </w:r>
      <w:r w:rsidR="00157D5D" w:rsidRPr="00334EA2">
        <w:rPr>
          <w:rFonts w:ascii="Arial" w:hAnsi="Arial" w:cs="Arial"/>
          <w:b/>
          <w:bCs/>
          <w:color w:val="auto"/>
          <w:sz w:val="24"/>
          <w:szCs w:val="24"/>
        </w:rPr>
        <w:t>RESPONSABILIDAD</w:t>
      </w:r>
      <w:bookmarkEnd w:id="47"/>
    </w:p>
    <w:p w14:paraId="230ECB5D" w14:textId="1CD9D28F" w:rsidR="00F6774B" w:rsidRPr="00334EA2" w:rsidRDefault="00074B6B" w:rsidP="00F6774B">
      <w:pPr>
        <w:pStyle w:val="Ttulo2"/>
        <w:spacing w:before="100" w:beforeAutospacing="1" w:after="100" w:afterAutospacing="1" w:line="360" w:lineRule="auto"/>
        <w:jc w:val="both"/>
        <w:rPr>
          <w:rFonts w:ascii="Arial" w:hAnsi="Arial" w:cs="Arial"/>
          <w:b/>
          <w:bCs/>
          <w:color w:val="auto"/>
          <w:sz w:val="24"/>
          <w:szCs w:val="24"/>
        </w:rPr>
      </w:pPr>
      <w:bookmarkStart w:id="48" w:name="_Toc224655372"/>
      <w:r w:rsidRPr="00334EA2">
        <w:rPr>
          <w:rFonts w:ascii="Arial" w:hAnsi="Arial" w:cs="Arial"/>
          <w:b/>
          <w:bCs/>
          <w:color w:val="auto"/>
          <w:sz w:val="24"/>
          <w:szCs w:val="24"/>
        </w:rPr>
        <w:t xml:space="preserve">5.1 </w:t>
      </w:r>
      <w:r w:rsidR="00F6774B" w:rsidRPr="00334EA2">
        <w:rPr>
          <w:rFonts w:ascii="Arial" w:hAnsi="Arial" w:cs="Arial"/>
          <w:b/>
          <w:bCs/>
          <w:color w:val="auto"/>
          <w:sz w:val="24"/>
          <w:szCs w:val="24"/>
        </w:rPr>
        <w:t>Sentencia declarativa</w:t>
      </w:r>
      <w:bookmarkEnd w:id="48"/>
    </w:p>
    <w:p w14:paraId="57177715" w14:textId="3B6A61DE" w:rsidR="006C3240" w:rsidRPr="00334EA2" w:rsidRDefault="00C77D04" w:rsidP="00315D77">
      <w:pPr>
        <w:spacing w:before="100" w:beforeAutospacing="1" w:after="100" w:afterAutospacing="1" w:line="360" w:lineRule="auto"/>
        <w:jc w:val="both"/>
        <w:rPr>
          <w:rFonts w:ascii="Arial" w:hAnsi="Arial" w:cs="Arial"/>
        </w:rPr>
      </w:pPr>
      <w:r w:rsidRPr="00334EA2">
        <w:rPr>
          <w:rFonts w:ascii="Arial" w:hAnsi="Arial" w:cs="Arial"/>
        </w:rPr>
        <w:t>En</w:t>
      </w:r>
      <w:r w:rsidR="006C3240" w:rsidRPr="00334EA2">
        <w:rPr>
          <w:rFonts w:ascii="Arial" w:hAnsi="Arial" w:cs="Arial"/>
        </w:rPr>
        <w:t xml:space="preserve"> la instrucción de</w:t>
      </w:r>
      <w:r w:rsidR="002502B9" w:rsidRPr="00334EA2">
        <w:rPr>
          <w:rFonts w:ascii="Arial" w:hAnsi="Arial" w:cs="Arial"/>
        </w:rPr>
        <w:t xml:space="preserve"> este</w:t>
      </w:r>
      <w:r w:rsidR="006C3240" w:rsidRPr="00334EA2">
        <w:rPr>
          <w:rFonts w:ascii="Arial" w:hAnsi="Arial" w:cs="Arial"/>
        </w:rPr>
        <w:t xml:space="preserve"> procedimiento no fue posible identificar y localizar a las personas responsables de </w:t>
      </w:r>
      <w:r w:rsidR="006752A0" w:rsidRPr="00334EA2">
        <w:rPr>
          <w:rFonts w:ascii="Arial" w:hAnsi="Arial" w:cs="Arial"/>
          <w:i/>
          <w:iCs/>
        </w:rPr>
        <w:t xml:space="preserve">La </w:t>
      </w:r>
      <w:proofErr w:type="spellStart"/>
      <w:r w:rsidR="006752A0" w:rsidRPr="00334EA2">
        <w:rPr>
          <w:rFonts w:ascii="Arial" w:hAnsi="Arial" w:cs="Arial"/>
          <w:i/>
          <w:iCs/>
        </w:rPr>
        <w:t>Polaka</w:t>
      </w:r>
      <w:proofErr w:type="spellEnd"/>
      <w:r w:rsidRPr="00334EA2">
        <w:rPr>
          <w:rFonts w:ascii="Arial" w:hAnsi="Arial" w:cs="Arial"/>
        </w:rPr>
        <w:t>,</w:t>
      </w:r>
      <w:r w:rsidRPr="00334EA2">
        <w:rPr>
          <w:rFonts w:ascii="Arial" w:hAnsi="Arial" w:cs="Arial"/>
          <w:i/>
          <w:iCs/>
        </w:rPr>
        <w:t xml:space="preserve"> </w:t>
      </w:r>
      <w:r w:rsidRPr="00334EA2">
        <w:rPr>
          <w:rFonts w:ascii="Arial" w:hAnsi="Arial" w:cs="Arial"/>
        </w:rPr>
        <w:t xml:space="preserve">y de los perfiles </w:t>
      </w:r>
      <w:r w:rsidR="00140FCA" w:rsidRPr="00334EA2">
        <w:rPr>
          <w:rFonts w:ascii="Arial" w:hAnsi="Arial" w:cs="Arial"/>
        </w:rPr>
        <w:t>“Daniel Medrano” (</w:t>
      </w:r>
      <w:r w:rsidR="004B0C78" w:rsidRPr="00334EA2">
        <w:rPr>
          <w:rFonts w:ascii="Arial" w:hAnsi="Arial" w:cs="Arial"/>
          <w:i/>
          <w:iCs/>
        </w:rPr>
        <w:t xml:space="preserve">Instagram); </w:t>
      </w:r>
      <w:r w:rsidRPr="00334EA2">
        <w:rPr>
          <w:rFonts w:ascii="Arial" w:hAnsi="Arial" w:cs="Arial"/>
        </w:rPr>
        <w:t>"Jaime Juan" (</w:t>
      </w:r>
      <w:r w:rsidRPr="00334EA2">
        <w:rPr>
          <w:rFonts w:ascii="Arial" w:hAnsi="Arial" w:cs="Arial"/>
          <w:i/>
          <w:iCs/>
        </w:rPr>
        <w:t>Instagram</w:t>
      </w:r>
      <w:r w:rsidRPr="00334EA2">
        <w:rPr>
          <w:rFonts w:ascii="Arial" w:hAnsi="Arial" w:cs="Arial"/>
        </w:rPr>
        <w:t>);</w:t>
      </w:r>
      <w:r w:rsidRPr="00334EA2">
        <w:rPr>
          <w:rFonts w:ascii="Arial" w:hAnsi="Arial" w:cs="Arial"/>
          <w:i/>
          <w:iCs/>
        </w:rPr>
        <w:t xml:space="preserve"> </w:t>
      </w:r>
      <w:r w:rsidRPr="00334EA2">
        <w:rPr>
          <w:rFonts w:ascii="Arial" w:hAnsi="Arial" w:cs="Arial"/>
        </w:rPr>
        <w:t>"</w:t>
      </w:r>
      <w:proofErr w:type="spellStart"/>
      <w:r w:rsidRPr="00334EA2">
        <w:rPr>
          <w:rFonts w:ascii="Arial" w:hAnsi="Arial" w:cs="Arial"/>
        </w:rPr>
        <w:t>Payin</w:t>
      </w:r>
      <w:proofErr w:type="spellEnd"/>
      <w:r w:rsidRPr="00334EA2">
        <w:rPr>
          <w:rFonts w:ascii="Arial" w:hAnsi="Arial" w:cs="Arial"/>
        </w:rPr>
        <w:t xml:space="preserve"> Aguilar" (</w:t>
      </w:r>
      <w:r w:rsidRPr="00334EA2">
        <w:rPr>
          <w:rFonts w:ascii="Arial" w:hAnsi="Arial" w:cs="Arial"/>
          <w:i/>
          <w:iCs/>
        </w:rPr>
        <w:t>Facebook</w:t>
      </w:r>
      <w:r w:rsidRPr="00334EA2">
        <w:rPr>
          <w:rFonts w:ascii="Arial" w:hAnsi="Arial" w:cs="Arial"/>
        </w:rPr>
        <w:t>); "Alonzo Díaz Morales" (</w:t>
      </w:r>
      <w:r w:rsidRPr="00334EA2">
        <w:rPr>
          <w:rFonts w:ascii="Arial" w:hAnsi="Arial" w:cs="Arial"/>
          <w:i/>
          <w:iCs/>
        </w:rPr>
        <w:t>Facebook</w:t>
      </w:r>
      <w:r w:rsidRPr="00334EA2">
        <w:rPr>
          <w:rFonts w:ascii="Arial" w:hAnsi="Arial" w:cs="Arial"/>
        </w:rPr>
        <w:t>);</w:t>
      </w:r>
      <w:r w:rsidRPr="00334EA2">
        <w:rPr>
          <w:rFonts w:ascii="Arial" w:hAnsi="Arial" w:cs="Arial"/>
          <w:i/>
          <w:iCs/>
        </w:rPr>
        <w:t xml:space="preserve"> </w:t>
      </w:r>
      <w:r w:rsidRPr="00334EA2">
        <w:rPr>
          <w:rFonts w:ascii="Arial" w:hAnsi="Arial" w:cs="Arial"/>
        </w:rPr>
        <w:t>"Daniel Oliva" (</w:t>
      </w:r>
      <w:r w:rsidRPr="00334EA2">
        <w:rPr>
          <w:rFonts w:ascii="Arial" w:hAnsi="Arial" w:cs="Arial"/>
          <w:i/>
          <w:iCs/>
        </w:rPr>
        <w:t>Facebook</w:t>
      </w:r>
      <w:r w:rsidRPr="00334EA2">
        <w:rPr>
          <w:rFonts w:ascii="Arial" w:hAnsi="Arial" w:cs="Arial"/>
        </w:rPr>
        <w:t>); y "Valeria Cázares" (</w:t>
      </w:r>
      <w:r w:rsidRPr="00334EA2">
        <w:rPr>
          <w:rFonts w:ascii="Arial" w:hAnsi="Arial" w:cs="Arial"/>
          <w:i/>
          <w:iCs/>
        </w:rPr>
        <w:t xml:space="preserve">Facebook), </w:t>
      </w:r>
      <w:r w:rsidRPr="00334EA2">
        <w:rPr>
          <w:rFonts w:ascii="Arial" w:hAnsi="Arial" w:cs="Arial"/>
        </w:rPr>
        <w:t xml:space="preserve">por lo que lo </w:t>
      </w:r>
      <w:r w:rsidR="006C3240" w:rsidRPr="00334EA2">
        <w:rPr>
          <w:rFonts w:ascii="Arial" w:hAnsi="Arial" w:cs="Arial"/>
        </w:rPr>
        <w:t xml:space="preserve">procedente es emitir una sentencia declarativa, conforme a lo siguiente: </w:t>
      </w:r>
    </w:p>
    <w:p w14:paraId="4D26DE3B" w14:textId="6ABAE65B" w:rsidR="006C3240" w:rsidRPr="00334EA2" w:rsidRDefault="000A0BF2" w:rsidP="00315D77">
      <w:pPr>
        <w:spacing w:before="100" w:beforeAutospacing="1" w:after="100" w:afterAutospacing="1" w:line="360" w:lineRule="auto"/>
        <w:jc w:val="both"/>
        <w:rPr>
          <w:rFonts w:ascii="Arial" w:hAnsi="Arial" w:cs="Arial"/>
        </w:rPr>
      </w:pPr>
      <w:r w:rsidRPr="00334EA2">
        <w:rPr>
          <w:rFonts w:ascii="Arial" w:hAnsi="Arial" w:cs="Arial"/>
        </w:rPr>
        <w:t>Al respecto, la</w:t>
      </w:r>
      <w:r w:rsidR="006C3240" w:rsidRPr="00334EA2">
        <w:rPr>
          <w:rFonts w:ascii="Arial" w:hAnsi="Arial" w:cs="Arial"/>
        </w:rPr>
        <w:t xml:space="preserve"> Organización de las Naciones Unidas reconoce que las campañas de desprestigio, difamación o descalificación dañan o perjudican la trayectoria, credibilidad, trabajo profesional o imagen </w:t>
      </w:r>
      <w:r w:rsidR="006C3240" w:rsidRPr="00334EA2">
        <w:rPr>
          <w:rFonts w:ascii="Arial" w:hAnsi="Arial" w:cs="Arial"/>
        </w:rPr>
        <w:lastRenderedPageBreak/>
        <w:t>pública de una persona a través de discursos que reflejan patrones socioculturales e ideas preconcebidas con base en el género</w:t>
      </w:r>
      <w:r w:rsidR="004B0C78" w:rsidRPr="00334EA2">
        <w:rPr>
          <w:rFonts w:ascii="Arial" w:hAnsi="Arial" w:cs="Arial"/>
        </w:rPr>
        <w:t xml:space="preserve">, por lo que </w:t>
      </w:r>
      <w:r w:rsidR="006C3240" w:rsidRPr="00334EA2">
        <w:rPr>
          <w:rFonts w:ascii="Arial" w:hAnsi="Arial" w:cs="Arial"/>
        </w:rPr>
        <w:t>acciones violentas y discriminatorias cobijadas por el manto del anonimato, facilitan la generación de contenidos violentos.</w:t>
      </w:r>
    </w:p>
    <w:p w14:paraId="67285C37" w14:textId="4FAA56F2" w:rsidR="006C3240" w:rsidRPr="00334EA2" w:rsidRDefault="00B84B54" w:rsidP="00315D77">
      <w:pPr>
        <w:spacing w:before="100" w:beforeAutospacing="1" w:after="100" w:afterAutospacing="1" w:line="360" w:lineRule="auto"/>
        <w:jc w:val="both"/>
        <w:rPr>
          <w:rFonts w:ascii="Arial" w:hAnsi="Arial" w:cs="Arial"/>
        </w:rPr>
      </w:pPr>
      <w:r w:rsidRPr="00334EA2">
        <w:rPr>
          <w:rFonts w:ascii="Arial" w:hAnsi="Arial" w:cs="Arial"/>
        </w:rPr>
        <w:t>En ese sentido</w:t>
      </w:r>
      <w:r w:rsidR="006C3240" w:rsidRPr="00334EA2">
        <w:rPr>
          <w:rFonts w:ascii="Arial" w:hAnsi="Arial" w:cs="Arial"/>
        </w:rPr>
        <w:t>, el impedimento para conocer a la</w:t>
      </w:r>
      <w:r w:rsidR="001B23C4" w:rsidRPr="00334EA2">
        <w:rPr>
          <w:rFonts w:ascii="Arial" w:hAnsi="Arial" w:cs="Arial"/>
        </w:rPr>
        <w:t>s</w:t>
      </w:r>
      <w:r w:rsidR="006C3240" w:rsidRPr="00334EA2">
        <w:rPr>
          <w:rFonts w:ascii="Arial" w:hAnsi="Arial" w:cs="Arial"/>
        </w:rPr>
        <w:t xml:space="preserve"> persona</w:t>
      </w:r>
      <w:r w:rsidR="001B23C4" w:rsidRPr="00334EA2">
        <w:rPr>
          <w:rFonts w:ascii="Arial" w:hAnsi="Arial" w:cs="Arial"/>
        </w:rPr>
        <w:t>s</w:t>
      </w:r>
      <w:r w:rsidR="006C3240" w:rsidRPr="00334EA2">
        <w:rPr>
          <w:rFonts w:ascii="Arial" w:hAnsi="Arial" w:cs="Arial"/>
        </w:rPr>
        <w:t xml:space="preserve"> responsable</w:t>
      </w:r>
      <w:r w:rsidR="001B23C4" w:rsidRPr="00334EA2">
        <w:rPr>
          <w:rFonts w:ascii="Arial" w:hAnsi="Arial" w:cs="Arial"/>
        </w:rPr>
        <w:t>s</w:t>
      </w:r>
      <w:r w:rsidR="006C3240" w:rsidRPr="00334EA2">
        <w:rPr>
          <w:rFonts w:ascii="Arial" w:hAnsi="Arial" w:cs="Arial"/>
        </w:rPr>
        <w:t xml:space="preserve"> propicia ambientes hostiles que debilitan la democracia, sus procesos políticos y pone en peligro la certeza, el derecho a la verdad y la objetividad.</w:t>
      </w:r>
    </w:p>
    <w:p w14:paraId="06510D9F" w14:textId="305F5072" w:rsidR="006C3240" w:rsidRPr="00334EA2" w:rsidRDefault="004B0C78" w:rsidP="00315D77">
      <w:pPr>
        <w:spacing w:before="100" w:beforeAutospacing="1" w:after="100" w:afterAutospacing="1" w:line="360" w:lineRule="auto"/>
        <w:jc w:val="both"/>
        <w:rPr>
          <w:rFonts w:ascii="Arial" w:hAnsi="Arial" w:cs="Arial"/>
          <w:u w:val="single"/>
        </w:rPr>
      </w:pPr>
      <w:r w:rsidRPr="00334EA2">
        <w:rPr>
          <w:rFonts w:ascii="Arial" w:hAnsi="Arial" w:cs="Arial"/>
        </w:rPr>
        <w:t>Entonces,</w:t>
      </w:r>
      <w:r w:rsidR="00D03735" w:rsidRPr="00334EA2">
        <w:rPr>
          <w:rFonts w:ascii="Arial" w:hAnsi="Arial" w:cs="Arial"/>
        </w:rPr>
        <w:t xml:space="preserve"> el</w:t>
      </w:r>
      <w:r w:rsidR="006C3240" w:rsidRPr="00334EA2">
        <w:rPr>
          <w:rFonts w:ascii="Arial" w:hAnsi="Arial" w:cs="Arial"/>
        </w:rPr>
        <w:t xml:space="preserve"> desconocimiento de quienes violentan a otras personas representa retos que deben ser abordados desde una interpretación flexible de las categorías jurídicas tradicionales, en las que se privilegien los derechos fundamentales y las garantías de la ciudadanía, en este caso, de las mujeres que denuncian hechos constitutivos de </w:t>
      </w:r>
      <w:r w:rsidR="006C3240" w:rsidRPr="00334EA2">
        <w:rPr>
          <w:rFonts w:ascii="Arial" w:hAnsi="Arial" w:cs="Arial"/>
          <w:i/>
          <w:iCs/>
        </w:rPr>
        <w:t>VPG</w:t>
      </w:r>
      <w:r w:rsidR="000F63B7" w:rsidRPr="00334EA2">
        <w:rPr>
          <w:rFonts w:ascii="Arial" w:hAnsi="Arial" w:cs="Arial"/>
        </w:rPr>
        <w:t xml:space="preserve">; ello, </w:t>
      </w:r>
      <w:r w:rsidR="006C3240" w:rsidRPr="00334EA2">
        <w:rPr>
          <w:rFonts w:ascii="Arial" w:hAnsi="Arial" w:cs="Arial"/>
        </w:rPr>
        <w:t>como parte del cumplimiento de las obligaciones de investigar y tomar todas las medidas para determinar la existencia de las conductas infractoras y evitar la impunidad.</w:t>
      </w:r>
    </w:p>
    <w:p w14:paraId="6E844D59" w14:textId="3A125210" w:rsidR="006C3240" w:rsidRPr="00334EA2" w:rsidRDefault="006C3240" w:rsidP="00315D77">
      <w:pPr>
        <w:spacing w:before="100" w:beforeAutospacing="1" w:after="100" w:afterAutospacing="1" w:line="360" w:lineRule="auto"/>
        <w:jc w:val="both"/>
        <w:rPr>
          <w:rFonts w:ascii="Arial" w:hAnsi="Arial" w:cs="Arial"/>
        </w:rPr>
      </w:pPr>
      <w:r w:rsidRPr="00334EA2">
        <w:rPr>
          <w:rFonts w:ascii="Arial" w:hAnsi="Arial" w:cs="Arial"/>
        </w:rPr>
        <w:t>En el caso,</w:t>
      </w:r>
      <w:r w:rsidR="00B84B54" w:rsidRPr="00334EA2">
        <w:rPr>
          <w:rFonts w:ascii="Arial" w:hAnsi="Arial" w:cs="Arial"/>
        </w:rPr>
        <w:t xml:space="preserve"> tal y como obra en autos,</w:t>
      </w:r>
      <w:r w:rsidRPr="00334EA2">
        <w:rPr>
          <w:rFonts w:ascii="Arial" w:hAnsi="Arial" w:cs="Arial"/>
        </w:rPr>
        <w:t xml:space="preserve"> se realizaron múltiples diligencias de investigación por parte de</w:t>
      </w:r>
      <w:r w:rsidR="00D03735" w:rsidRPr="00334EA2">
        <w:rPr>
          <w:rFonts w:ascii="Arial" w:hAnsi="Arial" w:cs="Arial"/>
        </w:rPr>
        <w:t xml:space="preserve">l </w:t>
      </w:r>
      <w:r w:rsidR="00D03735" w:rsidRPr="00334EA2">
        <w:rPr>
          <w:rFonts w:ascii="Arial" w:hAnsi="Arial" w:cs="Arial"/>
          <w:i/>
          <w:iCs/>
        </w:rPr>
        <w:t xml:space="preserve">IEM </w:t>
      </w:r>
      <w:r w:rsidRPr="00334EA2">
        <w:rPr>
          <w:rFonts w:ascii="Arial" w:hAnsi="Arial" w:cs="Arial"/>
        </w:rPr>
        <w:t xml:space="preserve">para determinar la identidad de las personas responsables; sin embargo, </w:t>
      </w:r>
      <w:r w:rsidR="007E5033" w:rsidRPr="00334EA2">
        <w:rPr>
          <w:rFonts w:ascii="Arial" w:hAnsi="Arial" w:cs="Arial"/>
        </w:rPr>
        <w:t xml:space="preserve">no </w:t>
      </w:r>
      <w:r w:rsidRPr="00334EA2">
        <w:rPr>
          <w:rFonts w:ascii="Arial" w:hAnsi="Arial" w:cs="Arial"/>
        </w:rPr>
        <w:t>se obtuvieron elementos para detectar</w:t>
      </w:r>
      <w:r w:rsidR="007E5033" w:rsidRPr="00334EA2">
        <w:rPr>
          <w:rFonts w:ascii="Arial" w:hAnsi="Arial" w:cs="Arial"/>
        </w:rPr>
        <w:t xml:space="preserve"> </w:t>
      </w:r>
      <w:r w:rsidR="00D94B1E" w:rsidRPr="00334EA2">
        <w:rPr>
          <w:rFonts w:ascii="Arial" w:hAnsi="Arial" w:cs="Arial"/>
        </w:rPr>
        <w:t xml:space="preserve">a las personas responsables de los perfiles que </w:t>
      </w:r>
      <w:r w:rsidRPr="00334EA2">
        <w:rPr>
          <w:rFonts w:ascii="Arial" w:hAnsi="Arial" w:cs="Arial"/>
        </w:rPr>
        <w:t xml:space="preserve">causaron violencia en contra de la </w:t>
      </w:r>
      <w:r w:rsidRPr="00334EA2">
        <w:rPr>
          <w:rFonts w:ascii="Arial" w:hAnsi="Arial" w:cs="Arial"/>
          <w:i/>
          <w:iCs/>
        </w:rPr>
        <w:t>denunciante</w:t>
      </w:r>
      <w:r w:rsidRPr="00334EA2">
        <w:rPr>
          <w:rFonts w:ascii="Arial" w:hAnsi="Arial" w:cs="Arial"/>
        </w:rPr>
        <w:t>.</w:t>
      </w:r>
    </w:p>
    <w:p w14:paraId="64983F33" w14:textId="65FC7807" w:rsidR="006C3240" w:rsidRPr="00334EA2" w:rsidRDefault="006C3240" w:rsidP="00315D77">
      <w:pPr>
        <w:spacing w:before="100" w:beforeAutospacing="1" w:after="100" w:afterAutospacing="1" w:line="360" w:lineRule="auto"/>
        <w:jc w:val="both"/>
        <w:rPr>
          <w:rFonts w:ascii="Arial" w:hAnsi="Arial" w:cs="Arial"/>
        </w:rPr>
      </w:pPr>
      <w:r w:rsidRPr="00334EA2">
        <w:rPr>
          <w:rFonts w:ascii="Arial" w:hAnsi="Arial" w:cs="Arial"/>
        </w:rPr>
        <w:t xml:space="preserve">En ese orden, se considera que el anonimato no es obstáculo para que este </w:t>
      </w:r>
      <w:r w:rsidRPr="00334EA2">
        <w:rPr>
          <w:rFonts w:ascii="Arial" w:hAnsi="Arial" w:cs="Arial"/>
          <w:i/>
          <w:iCs/>
        </w:rPr>
        <w:t>órgano jurisdiccional</w:t>
      </w:r>
      <w:r w:rsidRPr="00334EA2">
        <w:rPr>
          <w:rFonts w:ascii="Arial" w:hAnsi="Arial" w:cs="Arial"/>
        </w:rPr>
        <w:t xml:space="preserve"> se pronuncie sobre la existencia de la </w:t>
      </w:r>
      <w:r w:rsidRPr="00334EA2">
        <w:rPr>
          <w:rFonts w:ascii="Arial" w:hAnsi="Arial" w:cs="Arial"/>
          <w:i/>
          <w:iCs/>
        </w:rPr>
        <w:t>VPG</w:t>
      </w:r>
      <w:r w:rsidRPr="00334EA2">
        <w:rPr>
          <w:rFonts w:ascii="Arial" w:hAnsi="Arial" w:cs="Arial"/>
        </w:rPr>
        <w:t>, al ser imperante el dictado de sentencias que transformen inercias nocivas que impiden la participación de las mujeres en los procesos electorales en condiciones de igualdad.</w:t>
      </w:r>
    </w:p>
    <w:p w14:paraId="3FBD68B6" w14:textId="5D35B164" w:rsidR="006C3240" w:rsidRPr="00334EA2" w:rsidRDefault="006C3240" w:rsidP="00315D77">
      <w:pPr>
        <w:spacing w:before="100" w:beforeAutospacing="1" w:after="100" w:afterAutospacing="1" w:line="360" w:lineRule="auto"/>
        <w:jc w:val="both"/>
        <w:rPr>
          <w:rFonts w:ascii="Arial" w:hAnsi="Arial" w:cs="Arial"/>
        </w:rPr>
      </w:pPr>
      <w:r w:rsidRPr="00334EA2">
        <w:rPr>
          <w:rFonts w:ascii="Arial" w:hAnsi="Arial" w:cs="Arial"/>
        </w:rPr>
        <w:t xml:space="preserve">Por ello, se considera que sentencias como </w:t>
      </w:r>
      <w:r w:rsidR="008C0914" w:rsidRPr="00334EA2">
        <w:rPr>
          <w:rFonts w:ascii="Arial" w:hAnsi="Arial" w:cs="Arial"/>
        </w:rPr>
        <w:t>e</w:t>
      </w:r>
      <w:r w:rsidRPr="00334EA2">
        <w:rPr>
          <w:rFonts w:ascii="Arial" w:hAnsi="Arial" w:cs="Arial"/>
        </w:rPr>
        <w:t>sta, con perspectiva de género, privilegian la solución de los conflictos sobre formalismos</w:t>
      </w:r>
      <w:r w:rsidR="008C0914" w:rsidRPr="00334EA2">
        <w:rPr>
          <w:rFonts w:ascii="Arial" w:hAnsi="Arial" w:cs="Arial"/>
        </w:rPr>
        <w:t xml:space="preserve">, destacándose </w:t>
      </w:r>
      <w:r w:rsidRPr="00334EA2">
        <w:rPr>
          <w:rFonts w:ascii="Arial" w:hAnsi="Arial" w:cs="Arial"/>
        </w:rPr>
        <w:t>que no se trata de obviar las formas que establece el orden jurídico, sino de comprender su función y ponderar si pueden ser cumplidas sin menoscabo de la sustancia del procedimiento, de modo que brinde una seguridad jurídica a las partes.</w:t>
      </w:r>
    </w:p>
    <w:p w14:paraId="6066D825" w14:textId="72605EAA" w:rsidR="006C3240" w:rsidRPr="00334EA2" w:rsidRDefault="006C3240" w:rsidP="00B40CBC">
      <w:pPr>
        <w:spacing w:before="100" w:beforeAutospacing="1" w:after="100" w:afterAutospacing="1" w:line="360" w:lineRule="auto"/>
        <w:jc w:val="both"/>
        <w:rPr>
          <w:rFonts w:ascii="Arial" w:hAnsi="Arial" w:cs="Arial"/>
        </w:rPr>
      </w:pPr>
      <w:r w:rsidRPr="00334EA2">
        <w:rPr>
          <w:rFonts w:ascii="Arial" w:hAnsi="Arial" w:cs="Arial"/>
        </w:rPr>
        <w:t xml:space="preserve">Por esas razones, </w:t>
      </w:r>
      <w:r w:rsidR="008C0914" w:rsidRPr="00334EA2">
        <w:rPr>
          <w:rFonts w:ascii="Arial" w:hAnsi="Arial" w:cs="Arial"/>
        </w:rPr>
        <w:t xml:space="preserve">este </w:t>
      </w:r>
      <w:r w:rsidR="008C0914" w:rsidRPr="00334EA2">
        <w:rPr>
          <w:rFonts w:ascii="Arial" w:hAnsi="Arial" w:cs="Arial"/>
          <w:i/>
          <w:iCs/>
        </w:rPr>
        <w:t>Tribunal Electoral</w:t>
      </w:r>
      <w:r w:rsidRPr="00334EA2">
        <w:rPr>
          <w:rFonts w:ascii="Arial" w:hAnsi="Arial" w:cs="Arial"/>
        </w:rPr>
        <w:t xml:space="preserve"> determina emitir una sentencia declarativa que considera existente la </w:t>
      </w:r>
      <w:r w:rsidRPr="00334EA2">
        <w:rPr>
          <w:rFonts w:ascii="Arial" w:hAnsi="Arial" w:cs="Arial"/>
          <w:i/>
          <w:iCs/>
        </w:rPr>
        <w:t>VPG</w:t>
      </w:r>
      <w:r w:rsidRPr="00334EA2">
        <w:rPr>
          <w:rFonts w:ascii="Arial" w:hAnsi="Arial" w:cs="Arial"/>
        </w:rPr>
        <w:t xml:space="preserve"> cometida por </w:t>
      </w:r>
      <w:r w:rsidR="008C0914" w:rsidRPr="00334EA2">
        <w:rPr>
          <w:rFonts w:ascii="Arial" w:hAnsi="Arial" w:cs="Arial"/>
        </w:rPr>
        <w:t>aquell</w:t>
      </w:r>
      <w:r w:rsidR="00E6434D" w:rsidRPr="00334EA2">
        <w:rPr>
          <w:rFonts w:ascii="Arial" w:hAnsi="Arial" w:cs="Arial"/>
        </w:rPr>
        <w:t>a</w:t>
      </w:r>
      <w:r w:rsidR="008C0914" w:rsidRPr="00334EA2">
        <w:rPr>
          <w:rFonts w:ascii="Arial" w:hAnsi="Arial" w:cs="Arial"/>
        </w:rPr>
        <w:t>s</w:t>
      </w:r>
      <w:r w:rsidR="00E6434D" w:rsidRPr="00334EA2">
        <w:rPr>
          <w:rFonts w:ascii="Arial" w:hAnsi="Arial" w:cs="Arial"/>
        </w:rPr>
        <w:t xml:space="preserve"> personas</w:t>
      </w:r>
      <w:r w:rsidRPr="00334EA2">
        <w:rPr>
          <w:rFonts w:ascii="Arial" w:hAnsi="Arial" w:cs="Arial"/>
        </w:rPr>
        <w:t xml:space="preserve"> respecto de l</w:t>
      </w:r>
      <w:r w:rsidR="00E6434D" w:rsidRPr="00334EA2">
        <w:rPr>
          <w:rFonts w:ascii="Arial" w:hAnsi="Arial" w:cs="Arial"/>
        </w:rPr>
        <w:t>as</w:t>
      </w:r>
      <w:r w:rsidRPr="00334EA2">
        <w:rPr>
          <w:rFonts w:ascii="Arial" w:hAnsi="Arial" w:cs="Arial"/>
        </w:rPr>
        <w:t xml:space="preserve"> cuales no fue posible localizar un responsable.</w:t>
      </w:r>
    </w:p>
    <w:p w14:paraId="647EEEF6" w14:textId="5CEBB30E" w:rsidR="006C3240" w:rsidRPr="00334EA2" w:rsidRDefault="006C3240" w:rsidP="00315D77">
      <w:pPr>
        <w:spacing w:before="100" w:beforeAutospacing="1" w:after="100" w:afterAutospacing="1" w:line="360" w:lineRule="auto"/>
        <w:jc w:val="both"/>
        <w:rPr>
          <w:rFonts w:ascii="Arial" w:hAnsi="Arial" w:cs="Arial"/>
        </w:rPr>
      </w:pPr>
      <w:r w:rsidRPr="00334EA2">
        <w:rPr>
          <w:rFonts w:ascii="Arial" w:hAnsi="Arial" w:cs="Arial"/>
        </w:rPr>
        <w:lastRenderedPageBreak/>
        <w:t xml:space="preserve">Así, con la finalidad de evitar que conductas violentas y discriminatorias </w:t>
      </w:r>
      <w:r w:rsidR="00E6434D" w:rsidRPr="00334EA2">
        <w:rPr>
          <w:rFonts w:ascii="Arial" w:hAnsi="Arial" w:cs="Arial"/>
        </w:rPr>
        <w:t>que</w:t>
      </w:r>
      <w:r w:rsidRPr="00334EA2">
        <w:rPr>
          <w:rFonts w:ascii="Arial" w:hAnsi="Arial" w:cs="Arial"/>
        </w:rPr>
        <w:t xml:space="preserve"> fomenten y continúen perpetrándose a través del anonimato, se considera que aun cuando la responsabilidad de los hechos denunciados no pueda atribuirse a una persona al no haberse podido conocer su identidad, esta condición no debe ser obstáculo para generar efectos que permitan reparar el daño e inhibir conductas similares a futuro.</w:t>
      </w:r>
    </w:p>
    <w:p w14:paraId="74A2464E" w14:textId="597B09E0" w:rsidR="006C3240" w:rsidRPr="00334EA2" w:rsidRDefault="006C3240" w:rsidP="00315D77">
      <w:pPr>
        <w:spacing w:before="100" w:beforeAutospacing="1" w:after="100" w:afterAutospacing="1" w:line="360" w:lineRule="auto"/>
        <w:jc w:val="both"/>
        <w:rPr>
          <w:rFonts w:ascii="Arial" w:hAnsi="Arial" w:cs="Arial"/>
        </w:rPr>
      </w:pPr>
      <w:r w:rsidRPr="00334EA2">
        <w:rPr>
          <w:rFonts w:ascii="Arial" w:hAnsi="Arial" w:cs="Arial"/>
        </w:rPr>
        <w:t xml:space="preserve">En ese sentido, se considera que </w:t>
      </w:r>
      <w:r w:rsidR="00E66871" w:rsidRPr="00334EA2">
        <w:rPr>
          <w:rFonts w:ascii="Arial" w:hAnsi="Arial" w:cs="Arial"/>
        </w:rPr>
        <w:t xml:space="preserve">este </w:t>
      </w:r>
      <w:r w:rsidR="00E66871" w:rsidRPr="00334EA2">
        <w:rPr>
          <w:rFonts w:ascii="Arial" w:hAnsi="Arial" w:cs="Arial"/>
          <w:i/>
          <w:iCs/>
        </w:rPr>
        <w:t>órgano jurisdiccional</w:t>
      </w:r>
      <w:r w:rsidRPr="00334EA2">
        <w:rPr>
          <w:rFonts w:ascii="Arial" w:hAnsi="Arial" w:cs="Arial"/>
        </w:rPr>
        <w:t xml:space="preserve"> cuenta con la facultad para dictar las determinaciones necesarias para inhibir conductas infractoras, de acuerdo a lo previsto en el artículo 17</w:t>
      </w:r>
      <w:r w:rsidR="00E66871" w:rsidRPr="00334EA2">
        <w:rPr>
          <w:rFonts w:ascii="Arial" w:hAnsi="Arial" w:cs="Arial"/>
        </w:rPr>
        <w:t xml:space="preserve">, </w:t>
      </w:r>
      <w:r w:rsidRPr="00334EA2">
        <w:rPr>
          <w:rFonts w:ascii="Arial" w:hAnsi="Arial" w:cs="Arial"/>
        </w:rPr>
        <w:t xml:space="preserve">párrafo segundo, de la </w:t>
      </w:r>
      <w:r w:rsidRPr="00334EA2">
        <w:rPr>
          <w:rFonts w:ascii="Arial" w:hAnsi="Arial" w:cs="Arial"/>
          <w:i/>
          <w:iCs/>
        </w:rPr>
        <w:t xml:space="preserve">Constitución </w:t>
      </w:r>
      <w:r w:rsidR="00E66871" w:rsidRPr="00334EA2">
        <w:rPr>
          <w:rFonts w:ascii="Arial" w:hAnsi="Arial" w:cs="Arial"/>
          <w:i/>
          <w:iCs/>
        </w:rPr>
        <w:t>Federal</w:t>
      </w:r>
      <w:r w:rsidRPr="00334EA2">
        <w:rPr>
          <w:rFonts w:ascii="Arial" w:hAnsi="Arial" w:cs="Arial"/>
        </w:rPr>
        <w:t xml:space="preserve">, que establece el derecho a la tutela judicial efectiva, el cual comprende la eficacia de las resoluciones emitidas por los órganos jurisdiccionales, cuyos derechos reconocidos en </w:t>
      </w:r>
      <w:r w:rsidR="00E66871" w:rsidRPr="00334EA2">
        <w:rPr>
          <w:rFonts w:ascii="Arial" w:hAnsi="Arial" w:cs="Arial"/>
        </w:rPr>
        <w:t>e</w:t>
      </w:r>
      <w:r w:rsidRPr="00334EA2">
        <w:rPr>
          <w:rFonts w:ascii="Arial" w:hAnsi="Arial" w:cs="Arial"/>
        </w:rPr>
        <w:t>stas no deben quedarse como una declaración de intenciones sin alcance práctico o efectividad.</w:t>
      </w:r>
    </w:p>
    <w:p w14:paraId="1070109B" w14:textId="213AC0D1" w:rsidR="006C3240" w:rsidRPr="00334EA2" w:rsidRDefault="007F3D46" w:rsidP="00315D77">
      <w:pPr>
        <w:spacing w:before="100" w:beforeAutospacing="1" w:after="100" w:afterAutospacing="1" w:line="360" w:lineRule="auto"/>
        <w:jc w:val="both"/>
        <w:rPr>
          <w:rFonts w:ascii="Arial" w:eastAsia="Arial" w:hAnsi="Arial" w:cs="Arial"/>
          <w:iCs/>
        </w:rPr>
      </w:pPr>
      <w:r w:rsidRPr="00334EA2">
        <w:rPr>
          <w:rFonts w:ascii="Arial" w:hAnsi="Arial" w:cs="Arial"/>
        </w:rPr>
        <w:t>Conforme a lo expuesto,</w:t>
      </w:r>
      <w:r w:rsidR="006C3240" w:rsidRPr="00334EA2">
        <w:rPr>
          <w:rFonts w:ascii="Arial" w:hAnsi="Arial" w:cs="Arial"/>
        </w:rPr>
        <w:t xml:space="preserve"> es necesario calificar la conducta infractora para estar en condiciones de dictar medidas de reparación en favor de la </w:t>
      </w:r>
      <w:r w:rsidR="006C3240" w:rsidRPr="00334EA2">
        <w:rPr>
          <w:rFonts w:ascii="Arial" w:hAnsi="Arial" w:cs="Arial"/>
          <w:i/>
          <w:iCs/>
        </w:rPr>
        <w:t>denunciante</w:t>
      </w:r>
      <w:r w:rsidR="006C3240" w:rsidRPr="00334EA2">
        <w:rPr>
          <w:rFonts w:ascii="Arial" w:hAnsi="Arial" w:cs="Arial"/>
        </w:rPr>
        <w:t>, así como los efectos necesarios para adoptar medidas óptimas que permitan promover</w:t>
      </w:r>
      <w:r w:rsidR="009B0C22" w:rsidRPr="00334EA2">
        <w:rPr>
          <w:rFonts w:ascii="Arial" w:hAnsi="Arial" w:cs="Arial"/>
        </w:rPr>
        <w:t>,</w:t>
      </w:r>
      <w:r w:rsidR="006C3240" w:rsidRPr="00334EA2">
        <w:rPr>
          <w:rFonts w:ascii="Arial" w:hAnsi="Arial" w:cs="Arial"/>
        </w:rPr>
        <w:t xml:space="preserve"> respetar y garantizar los derechos y libertades de las </w:t>
      </w:r>
      <w:r w:rsidR="00D94B1E" w:rsidRPr="00334EA2">
        <w:rPr>
          <w:rFonts w:ascii="Arial" w:hAnsi="Arial" w:cs="Arial"/>
        </w:rPr>
        <w:t>mujeres.</w:t>
      </w:r>
    </w:p>
    <w:p w14:paraId="0A275307" w14:textId="0CB0DC50" w:rsidR="00E80ED0" w:rsidRPr="00334EA2" w:rsidRDefault="00074B6B" w:rsidP="00345B7B">
      <w:pPr>
        <w:pStyle w:val="Ttulo2"/>
        <w:spacing w:before="100" w:beforeAutospacing="1" w:after="100" w:afterAutospacing="1" w:line="360" w:lineRule="auto"/>
        <w:jc w:val="both"/>
        <w:rPr>
          <w:rFonts w:ascii="Arial" w:hAnsi="Arial" w:cs="Arial"/>
          <w:b/>
          <w:bCs/>
          <w:color w:val="auto"/>
          <w:sz w:val="24"/>
          <w:szCs w:val="24"/>
        </w:rPr>
      </w:pPr>
      <w:bookmarkStart w:id="49" w:name="_Toc224655373"/>
      <w:r w:rsidRPr="00334EA2">
        <w:rPr>
          <w:rFonts w:ascii="Arial" w:hAnsi="Arial" w:cs="Arial"/>
          <w:b/>
          <w:bCs/>
          <w:color w:val="auto"/>
          <w:sz w:val="24"/>
          <w:szCs w:val="24"/>
        </w:rPr>
        <w:t xml:space="preserve">5.2 </w:t>
      </w:r>
      <w:r w:rsidR="00345B7B" w:rsidRPr="00334EA2">
        <w:rPr>
          <w:rFonts w:ascii="Arial" w:hAnsi="Arial" w:cs="Arial"/>
          <w:b/>
          <w:bCs/>
          <w:color w:val="auto"/>
          <w:sz w:val="24"/>
          <w:szCs w:val="24"/>
        </w:rPr>
        <w:t>Calificación de la falta e individualización de la sanción</w:t>
      </w:r>
      <w:bookmarkEnd w:id="49"/>
    </w:p>
    <w:p w14:paraId="266077B2" w14:textId="2B2F85EC" w:rsidR="00250664" w:rsidRPr="00334EA2" w:rsidRDefault="00250664" w:rsidP="00250664">
      <w:pPr>
        <w:spacing w:before="100" w:beforeAutospacing="1" w:after="100" w:afterAutospacing="1" w:line="360" w:lineRule="auto"/>
        <w:jc w:val="both"/>
        <w:rPr>
          <w:rFonts w:ascii="Arial" w:hAnsi="Arial" w:cs="Arial"/>
        </w:rPr>
      </w:pPr>
      <w:r w:rsidRPr="00334EA2">
        <w:rPr>
          <w:rFonts w:ascii="Arial" w:hAnsi="Arial" w:cs="Arial"/>
        </w:rPr>
        <w:t xml:space="preserve">En principio, </w:t>
      </w:r>
      <w:r w:rsidR="00345B7B" w:rsidRPr="00334EA2">
        <w:rPr>
          <w:rFonts w:ascii="Arial" w:hAnsi="Arial" w:cs="Arial"/>
        </w:rPr>
        <w:t>se</w:t>
      </w:r>
      <w:r w:rsidRPr="00334EA2">
        <w:rPr>
          <w:rFonts w:ascii="Arial" w:hAnsi="Arial" w:cs="Arial"/>
        </w:rPr>
        <w:t xml:space="preserve"> debe</w:t>
      </w:r>
      <w:r w:rsidR="00345B7B" w:rsidRPr="00334EA2">
        <w:rPr>
          <w:rFonts w:ascii="Arial" w:hAnsi="Arial" w:cs="Arial"/>
        </w:rPr>
        <w:t>n de</w:t>
      </w:r>
      <w:r w:rsidRPr="00334EA2">
        <w:rPr>
          <w:rFonts w:ascii="Arial" w:hAnsi="Arial" w:cs="Arial"/>
        </w:rPr>
        <w:t xml:space="preserve"> tomar en consideración, entre otros aspectos, los siguientes:</w:t>
      </w:r>
    </w:p>
    <w:p w14:paraId="5DDC9D03" w14:textId="77777777" w:rsidR="00250664" w:rsidRPr="00334EA2" w:rsidRDefault="00250664">
      <w:pPr>
        <w:pStyle w:val="Prrafodelista"/>
        <w:numPr>
          <w:ilvl w:val="0"/>
          <w:numId w:val="4"/>
        </w:numPr>
        <w:spacing w:before="100" w:beforeAutospacing="1" w:after="100" w:afterAutospacing="1" w:line="360" w:lineRule="auto"/>
        <w:jc w:val="both"/>
        <w:rPr>
          <w:rFonts w:ascii="Arial" w:hAnsi="Arial" w:cs="Arial"/>
        </w:rPr>
      </w:pPr>
      <w:r w:rsidRPr="00334EA2">
        <w:rPr>
          <w:rFonts w:ascii="Arial" w:hAnsi="Arial" w:cs="Arial"/>
        </w:rPr>
        <w:t>La importancia de la norma transgredida, señalando los preceptos o valores que se trastocaron o se vieron amenazados y la importancia de esa norma dentro del sistema electoral.</w:t>
      </w:r>
    </w:p>
    <w:p w14:paraId="73806284" w14:textId="77777777" w:rsidR="00250664" w:rsidRPr="00334EA2" w:rsidRDefault="00250664">
      <w:pPr>
        <w:pStyle w:val="Prrafodelista"/>
        <w:numPr>
          <w:ilvl w:val="0"/>
          <w:numId w:val="4"/>
        </w:numPr>
        <w:spacing w:before="100" w:beforeAutospacing="1" w:after="100" w:afterAutospacing="1" w:line="360" w:lineRule="auto"/>
        <w:jc w:val="both"/>
        <w:rPr>
          <w:rFonts w:ascii="Arial" w:hAnsi="Arial" w:cs="Arial"/>
        </w:rPr>
      </w:pPr>
      <w:r w:rsidRPr="00334EA2">
        <w:rPr>
          <w:rFonts w:ascii="Arial" w:hAnsi="Arial" w:cs="Arial"/>
        </w:rPr>
        <w:t>Los efectos que produce la transgresión, los fines, bienes y valores jurídicos tutelados por la norma (puesta en peligro o resultado).</w:t>
      </w:r>
    </w:p>
    <w:p w14:paraId="1F504769" w14:textId="1E2EA8C8" w:rsidR="00250664" w:rsidRPr="00334EA2" w:rsidRDefault="00250664">
      <w:pPr>
        <w:pStyle w:val="Prrafodelista"/>
        <w:numPr>
          <w:ilvl w:val="0"/>
          <w:numId w:val="4"/>
        </w:numPr>
        <w:spacing w:before="100" w:beforeAutospacing="1" w:after="100" w:afterAutospacing="1" w:line="360" w:lineRule="auto"/>
        <w:jc w:val="both"/>
        <w:rPr>
          <w:rFonts w:ascii="Arial" w:hAnsi="Arial" w:cs="Arial"/>
        </w:rPr>
      </w:pPr>
      <w:r w:rsidRPr="00334EA2">
        <w:rPr>
          <w:rFonts w:ascii="Arial" w:hAnsi="Arial" w:cs="Arial"/>
        </w:rPr>
        <w:t xml:space="preserve">El tipo de infracción y la comisión intencional o culposa de la falta, análisis que atañe verificar si </w:t>
      </w:r>
      <w:r w:rsidR="00D94B1E" w:rsidRPr="00334EA2">
        <w:rPr>
          <w:rFonts w:ascii="Arial" w:hAnsi="Arial" w:cs="Arial"/>
        </w:rPr>
        <w:t xml:space="preserve">la persona </w:t>
      </w:r>
      <w:r w:rsidRPr="00334EA2">
        <w:rPr>
          <w:rFonts w:ascii="Arial" w:hAnsi="Arial" w:cs="Arial"/>
        </w:rPr>
        <w:t>responsable fijó su voluntad para el fin o efecto producido, o bien, pudo prever su resultado.</w:t>
      </w:r>
    </w:p>
    <w:p w14:paraId="65D03885" w14:textId="77777777" w:rsidR="00250664" w:rsidRPr="00334EA2" w:rsidRDefault="00250664">
      <w:pPr>
        <w:pStyle w:val="Prrafodelista"/>
        <w:numPr>
          <w:ilvl w:val="0"/>
          <w:numId w:val="4"/>
        </w:numPr>
        <w:spacing w:before="100" w:beforeAutospacing="1" w:after="100" w:afterAutospacing="1" w:line="360" w:lineRule="auto"/>
        <w:jc w:val="both"/>
        <w:rPr>
          <w:rFonts w:ascii="Arial" w:hAnsi="Arial" w:cs="Arial"/>
        </w:rPr>
      </w:pPr>
      <w:r w:rsidRPr="00334EA2">
        <w:rPr>
          <w:rFonts w:ascii="Arial" w:hAnsi="Arial" w:cs="Arial"/>
        </w:rPr>
        <w:t>Si existió singularidad o pluralidad de las faltas cometidas, así como si la conducta fue reiterada.</w:t>
      </w:r>
    </w:p>
    <w:p w14:paraId="00153B0F" w14:textId="77777777" w:rsidR="00250664" w:rsidRPr="00334EA2" w:rsidRDefault="00250664" w:rsidP="00250664">
      <w:pPr>
        <w:spacing w:before="100" w:beforeAutospacing="1" w:after="100" w:afterAutospacing="1" w:line="360" w:lineRule="auto"/>
        <w:jc w:val="both"/>
        <w:rPr>
          <w:rFonts w:ascii="Arial" w:hAnsi="Arial" w:cs="Arial"/>
        </w:rPr>
      </w:pPr>
      <w:r w:rsidRPr="00334EA2">
        <w:rPr>
          <w:rFonts w:ascii="Arial" w:hAnsi="Arial" w:cs="Arial"/>
        </w:rPr>
        <w:t xml:space="preserve">Así pues, la determinación de la falta puede calificarse como levísima, leve o grave, y, en este último supuesto, como grave ordinaria, especial </w:t>
      </w:r>
      <w:r w:rsidRPr="00334EA2">
        <w:rPr>
          <w:rFonts w:ascii="Arial" w:hAnsi="Arial" w:cs="Arial"/>
        </w:rPr>
        <w:lastRenderedPageBreak/>
        <w:t>o mayor, lo que corresponde a una condición o paso previo para estar en aptitud de determinar la clase de sanción que legalmente se deba aplicar al caso concreto, y seleccionar de entre alguna de las previstas en la ley.</w:t>
      </w:r>
    </w:p>
    <w:p w14:paraId="498761C6" w14:textId="77777777" w:rsidR="00250664" w:rsidRPr="00334EA2" w:rsidRDefault="00250664" w:rsidP="00250664">
      <w:pPr>
        <w:spacing w:before="100" w:beforeAutospacing="1" w:after="100" w:afterAutospacing="1" w:line="360" w:lineRule="auto"/>
        <w:jc w:val="both"/>
        <w:rPr>
          <w:rFonts w:ascii="Arial" w:hAnsi="Arial" w:cs="Arial"/>
        </w:rPr>
      </w:pPr>
      <w:r w:rsidRPr="00334EA2">
        <w:rPr>
          <w:rFonts w:ascii="Arial" w:hAnsi="Arial" w:cs="Arial"/>
        </w:rPr>
        <w:t xml:space="preserve">Por lo tanto, para una correcta individualización de la sanción, en primer lugar, es necesario determinar si la falta a calificar es: </w:t>
      </w:r>
      <w:r w:rsidRPr="00334EA2">
        <w:rPr>
          <w:rFonts w:ascii="Arial" w:hAnsi="Arial" w:cs="Arial"/>
          <w:b/>
          <w:bCs/>
        </w:rPr>
        <w:t>i)</w:t>
      </w:r>
      <w:r w:rsidRPr="00334EA2">
        <w:rPr>
          <w:rFonts w:ascii="Arial" w:hAnsi="Arial" w:cs="Arial"/>
        </w:rPr>
        <w:t xml:space="preserve"> levísima, </w:t>
      </w:r>
      <w:proofErr w:type="spellStart"/>
      <w:r w:rsidRPr="00334EA2">
        <w:rPr>
          <w:rFonts w:ascii="Arial" w:hAnsi="Arial" w:cs="Arial"/>
          <w:b/>
          <w:bCs/>
        </w:rPr>
        <w:t>ii</w:t>
      </w:r>
      <w:proofErr w:type="spellEnd"/>
      <w:r w:rsidRPr="00334EA2">
        <w:rPr>
          <w:rFonts w:ascii="Arial" w:hAnsi="Arial" w:cs="Arial"/>
          <w:b/>
          <w:bCs/>
        </w:rPr>
        <w:t>)</w:t>
      </w:r>
      <w:r w:rsidRPr="00334EA2">
        <w:rPr>
          <w:rFonts w:ascii="Arial" w:hAnsi="Arial" w:cs="Arial"/>
        </w:rPr>
        <w:t xml:space="preserve"> leve o </w:t>
      </w:r>
      <w:proofErr w:type="spellStart"/>
      <w:r w:rsidRPr="00334EA2">
        <w:rPr>
          <w:rFonts w:ascii="Arial" w:hAnsi="Arial" w:cs="Arial"/>
          <w:b/>
          <w:bCs/>
        </w:rPr>
        <w:t>iii</w:t>
      </w:r>
      <w:proofErr w:type="spellEnd"/>
      <w:r w:rsidRPr="00334EA2">
        <w:rPr>
          <w:rFonts w:ascii="Arial" w:hAnsi="Arial" w:cs="Arial"/>
          <w:b/>
          <w:bCs/>
        </w:rPr>
        <w:t>)</w:t>
      </w:r>
      <w:r w:rsidRPr="00334EA2">
        <w:rPr>
          <w:rFonts w:ascii="Arial" w:hAnsi="Arial" w:cs="Arial"/>
        </w:rPr>
        <w:t xml:space="preserve"> grave, y si se incurre en este último supuesto, precisar si la gravedad es de carácter ordinaria, especial o mayor.</w:t>
      </w:r>
    </w:p>
    <w:p w14:paraId="69BED307" w14:textId="77777777" w:rsidR="00250664" w:rsidRPr="00334EA2" w:rsidRDefault="00250664" w:rsidP="00250664">
      <w:pPr>
        <w:spacing w:before="100" w:beforeAutospacing="1" w:after="100" w:afterAutospacing="1" w:line="360" w:lineRule="auto"/>
        <w:jc w:val="both"/>
        <w:rPr>
          <w:rFonts w:ascii="Arial" w:hAnsi="Arial" w:cs="Arial"/>
        </w:rPr>
      </w:pPr>
      <w:r w:rsidRPr="00334EA2">
        <w:rPr>
          <w:rFonts w:ascii="Arial" w:hAnsi="Arial" w:cs="Arial"/>
        </w:rPr>
        <w:t>Adicionalmente, es necesario precisar que cuando se establece un mínimo y un máximo de la sanción a imponer, se deberá graduar la misma atendiendo a las circunstancias particulares del caso.</w:t>
      </w:r>
    </w:p>
    <w:p w14:paraId="58B2A2CF" w14:textId="69AC2067" w:rsidR="00250664" w:rsidRPr="00334EA2" w:rsidRDefault="00250664" w:rsidP="00250664">
      <w:pPr>
        <w:spacing w:before="100" w:beforeAutospacing="1" w:after="100" w:afterAutospacing="1" w:line="360" w:lineRule="auto"/>
        <w:jc w:val="both"/>
        <w:rPr>
          <w:rFonts w:ascii="Arial" w:hAnsi="Arial" w:cs="Arial"/>
        </w:rPr>
      </w:pPr>
      <w:r w:rsidRPr="00334EA2">
        <w:rPr>
          <w:rFonts w:ascii="Arial" w:hAnsi="Arial" w:cs="Arial"/>
        </w:rPr>
        <w:t>Al respecto, el artículo 26</w:t>
      </w:r>
      <w:r w:rsidR="00973CE2" w:rsidRPr="00334EA2">
        <w:rPr>
          <w:rFonts w:ascii="Arial" w:hAnsi="Arial" w:cs="Arial"/>
        </w:rPr>
        <w:t>4</w:t>
      </w:r>
      <w:r w:rsidRPr="00334EA2">
        <w:rPr>
          <w:rFonts w:ascii="Arial" w:hAnsi="Arial" w:cs="Arial"/>
        </w:rPr>
        <w:t xml:space="preserve">, </w:t>
      </w:r>
      <w:proofErr w:type="spellStart"/>
      <w:r w:rsidRPr="00334EA2">
        <w:rPr>
          <w:rFonts w:ascii="Arial" w:hAnsi="Arial" w:cs="Arial"/>
        </w:rPr>
        <w:t>Nonies</w:t>
      </w:r>
      <w:proofErr w:type="spellEnd"/>
      <w:r w:rsidRPr="00334EA2">
        <w:rPr>
          <w:rFonts w:ascii="Arial" w:hAnsi="Arial" w:cs="Arial"/>
        </w:rPr>
        <w:t>,</w:t>
      </w:r>
      <w:r w:rsidR="00AE1E2B" w:rsidRPr="00334EA2">
        <w:rPr>
          <w:rFonts w:ascii="Arial" w:hAnsi="Arial" w:cs="Arial"/>
        </w:rPr>
        <w:t xml:space="preserve"> párrafo cuarto, </w:t>
      </w:r>
      <w:r w:rsidRPr="00334EA2">
        <w:rPr>
          <w:rFonts w:ascii="Arial" w:hAnsi="Arial" w:cs="Arial"/>
        </w:rPr>
        <w:t xml:space="preserve">inciso </w:t>
      </w:r>
      <w:r w:rsidR="00AE1E2B" w:rsidRPr="00334EA2">
        <w:rPr>
          <w:rFonts w:ascii="Arial" w:hAnsi="Arial" w:cs="Arial"/>
        </w:rPr>
        <w:t>b</w:t>
      </w:r>
      <w:r w:rsidRPr="00334EA2">
        <w:rPr>
          <w:rFonts w:ascii="Arial" w:hAnsi="Arial" w:cs="Arial"/>
        </w:rPr>
        <w:t xml:space="preserve">), del </w:t>
      </w:r>
      <w:r w:rsidRPr="00334EA2">
        <w:rPr>
          <w:rFonts w:ascii="Arial" w:hAnsi="Arial" w:cs="Arial"/>
          <w:i/>
          <w:iCs/>
        </w:rPr>
        <w:t>Código Electoral</w:t>
      </w:r>
      <w:r w:rsidRPr="00334EA2">
        <w:rPr>
          <w:rFonts w:ascii="Arial" w:hAnsi="Arial" w:cs="Arial"/>
        </w:rPr>
        <w:t xml:space="preserve">, establece que se deberán imponer las sanciones y medidas de reparación que resulten procedentes en términos de dicho </w:t>
      </w:r>
      <w:r w:rsidR="008E1236" w:rsidRPr="00334EA2">
        <w:rPr>
          <w:rFonts w:ascii="Arial" w:hAnsi="Arial" w:cs="Arial"/>
        </w:rPr>
        <w:t>c</w:t>
      </w:r>
      <w:r w:rsidRPr="00334EA2">
        <w:rPr>
          <w:rFonts w:ascii="Arial" w:hAnsi="Arial" w:cs="Arial"/>
        </w:rPr>
        <w:t xml:space="preserve">ódigo; en tanto que el artículo 231, inciso e), fracciones I y II, prevé para </w:t>
      </w:r>
      <w:r w:rsidR="00C825B8" w:rsidRPr="00334EA2">
        <w:rPr>
          <w:rFonts w:ascii="Arial" w:hAnsi="Arial" w:cs="Arial"/>
        </w:rPr>
        <w:t>la ciudadanía o cualquier persona física o moral</w:t>
      </w:r>
      <w:r w:rsidRPr="00334EA2">
        <w:rPr>
          <w:rFonts w:ascii="Arial" w:hAnsi="Arial" w:cs="Arial"/>
        </w:rPr>
        <w:t xml:space="preserve"> una sanción que va desde una amonestación pública hasta una multa de dos mil veces el valor diario de la Unidad de Medida y Actualización.</w:t>
      </w:r>
    </w:p>
    <w:p w14:paraId="581CD549" w14:textId="77777777" w:rsidR="00250664" w:rsidRPr="00334EA2" w:rsidRDefault="00250664" w:rsidP="00250664">
      <w:pPr>
        <w:spacing w:before="100" w:beforeAutospacing="1" w:after="100" w:afterAutospacing="1" w:line="360" w:lineRule="auto"/>
        <w:jc w:val="both"/>
        <w:rPr>
          <w:rFonts w:ascii="Arial" w:hAnsi="Arial" w:cs="Arial"/>
        </w:rPr>
      </w:pPr>
      <w:r w:rsidRPr="00334EA2">
        <w:rPr>
          <w:rFonts w:ascii="Arial" w:hAnsi="Arial" w:cs="Arial"/>
        </w:rPr>
        <w:t>Por su parte, la fracción IV del artículo e inciso en análisis dispone que, para la individualización de la sanción, la autoridad electoral deberá tomar en cuenta la gravedad de la responsabilidad en la que se incurra y la conveniencia de suprimir la práctica en atención al bien jurídico tutelado, o las que se dicten con base en él; las circunstancias de modo, tiempo y lugar de la infracción; las condiciones socioeconómicas de la persona infractora; las condiciones externas y los medios de ejecución; la reincidencia en el incumplimiento de obligaciones y, en su caso, el monto del beneficio, lucro, daño o perjuicio derivado del incumplimiento de obligaciones.</w:t>
      </w:r>
    </w:p>
    <w:p w14:paraId="652F358C" w14:textId="77777777" w:rsidR="00250664" w:rsidRPr="00334EA2" w:rsidRDefault="00250664" w:rsidP="00250664">
      <w:pPr>
        <w:spacing w:before="100" w:beforeAutospacing="1" w:after="100" w:afterAutospacing="1" w:line="360" w:lineRule="auto"/>
        <w:jc w:val="both"/>
        <w:rPr>
          <w:rFonts w:ascii="Arial" w:hAnsi="Arial" w:cs="Arial"/>
        </w:rPr>
      </w:pPr>
      <w:r w:rsidRPr="00334EA2">
        <w:rPr>
          <w:rFonts w:ascii="Arial" w:hAnsi="Arial" w:cs="Arial"/>
        </w:rPr>
        <w:t>Expuesto lo anterior, en el asunto que nos ocupa se tiene lo siguiente:</w:t>
      </w:r>
    </w:p>
    <w:p w14:paraId="5F262881" w14:textId="3592A93C" w:rsidR="00250664" w:rsidRPr="00334EA2" w:rsidRDefault="00250664" w:rsidP="00250664">
      <w:pPr>
        <w:spacing w:before="100" w:beforeAutospacing="1" w:after="100" w:afterAutospacing="1" w:line="360" w:lineRule="auto"/>
        <w:jc w:val="both"/>
        <w:rPr>
          <w:rFonts w:ascii="Arial" w:hAnsi="Arial" w:cs="Arial"/>
        </w:rPr>
      </w:pPr>
      <w:r w:rsidRPr="00334EA2">
        <w:rPr>
          <w:rFonts w:ascii="Arial" w:hAnsi="Arial" w:cs="Arial"/>
          <w:b/>
          <w:bCs/>
        </w:rPr>
        <w:t>Modo.</w:t>
      </w:r>
      <w:r w:rsidRPr="00334EA2">
        <w:rPr>
          <w:rFonts w:ascii="Arial" w:hAnsi="Arial" w:cs="Arial"/>
        </w:rPr>
        <w:t xml:space="preserve"> </w:t>
      </w:r>
      <w:r w:rsidR="009944BA" w:rsidRPr="00FF6004">
        <w:rPr>
          <w:rFonts w:ascii="Arial" w:hAnsi="Arial" w:cs="Arial"/>
        </w:rPr>
        <w:t>Nota</w:t>
      </w:r>
      <w:r w:rsidR="00FF6004">
        <w:rPr>
          <w:rFonts w:ascii="Arial" w:hAnsi="Arial" w:cs="Arial"/>
        </w:rPr>
        <w:t>s</w:t>
      </w:r>
      <w:r w:rsidR="009944BA" w:rsidRPr="00FF6004">
        <w:rPr>
          <w:rFonts w:ascii="Arial" w:hAnsi="Arial" w:cs="Arial"/>
        </w:rPr>
        <w:t xml:space="preserve"> periodística</w:t>
      </w:r>
      <w:r w:rsidR="00FF6004">
        <w:rPr>
          <w:rFonts w:ascii="Arial" w:hAnsi="Arial" w:cs="Arial"/>
        </w:rPr>
        <w:t>s</w:t>
      </w:r>
      <w:r w:rsidR="002D7159" w:rsidRPr="00334EA2">
        <w:rPr>
          <w:rFonts w:ascii="Arial" w:hAnsi="Arial" w:cs="Arial"/>
        </w:rPr>
        <w:t xml:space="preserve"> </w:t>
      </w:r>
      <w:r w:rsidR="00971D76" w:rsidRPr="00334EA2">
        <w:rPr>
          <w:rFonts w:ascii="Arial" w:hAnsi="Arial" w:cs="Arial"/>
        </w:rPr>
        <w:t>y m</w:t>
      </w:r>
      <w:r w:rsidR="007168A0" w:rsidRPr="00334EA2">
        <w:rPr>
          <w:rFonts w:ascii="Arial" w:hAnsi="Arial" w:cs="Arial"/>
        </w:rPr>
        <w:t>ensaje</w:t>
      </w:r>
      <w:r w:rsidR="00FB51A4" w:rsidRPr="00334EA2">
        <w:rPr>
          <w:rFonts w:ascii="Arial" w:hAnsi="Arial" w:cs="Arial"/>
        </w:rPr>
        <w:t>s</w:t>
      </w:r>
      <w:r w:rsidR="007168A0" w:rsidRPr="00334EA2">
        <w:rPr>
          <w:rFonts w:ascii="Arial" w:hAnsi="Arial" w:cs="Arial"/>
        </w:rPr>
        <w:t xml:space="preserve"> </w:t>
      </w:r>
      <w:r w:rsidR="00DE3A7F" w:rsidRPr="00334EA2">
        <w:rPr>
          <w:rFonts w:ascii="Arial" w:hAnsi="Arial" w:cs="Arial"/>
        </w:rPr>
        <w:t>enviado</w:t>
      </w:r>
      <w:r w:rsidR="00FB51A4" w:rsidRPr="00334EA2">
        <w:rPr>
          <w:rFonts w:ascii="Arial" w:hAnsi="Arial" w:cs="Arial"/>
        </w:rPr>
        <w:t>s</w:t>
      </w:r>
      <w:r w:rsidR="007168A0" w:rsidRPr="00334EA2">
        <w:rPr>
          <w:rFonts w:ascii="Arial" w:hAnsi="Arial" w:cs="Arial"/>
        </w:rPr>
        <w:t xml:space="preserve"> de manera privada a la </w:t>
      </w:r>
      <w:r w:rsidR="007168A0" w:rsidRPr="00334EA2">
        <w:rPr>
          <w:rFonts w:ascii="Arial" w:hAnsi="Arial" w:cs="Arial"/>
          <w:i/>
          <w:iCs/>
        </w:rPr>
        <w:t>denunciante</w:t>
      </w:r>
      <w:r w:rsidR="00971D76" w:rsidRPr="00334EA2">
        <w:rPr>
          <w:rFonts w:ascii="Arial" w:hAnsi="Arial" w:cs="Arial"/>
          <w:i/>
          <w:iCs/>
        </w:rPr>
        <w:t>.</w:t>
      </w:r>
    </w:p>
    <w:p w14:paraId="55ECC53D" w14:textId="1A18B6DC" w:rsidR="00250664" w:rsidRPr="00334EA2" w:rsidRDefault="00250664" w:rsidP="00250664">
      <w:pPr>
        <w:spacing w:before="100" w:beforeAutospacing="1" w:after="100" w:afterAutospacing="1" w:line="360" w:lineRule="auto"/>
        <w:jc w:val="both"/>
        <w:rPr>
          <w:rFonts w:ascii="Arial" w:hAnsi="Arial" w:cs="Arial"/>
        </w:rPr>
      </w:pPr>
      <w:r w:rsidRPr="00334EA2">
        <w:rPr>
          <w:rFonts w:ascii="Arial" w:hAnsi="Arial" w:cs="Arial"/>
          <w:b/>
          <w:bCs/>
        </w:rPr>
        <w:t>Tiempo.</w:t>
      </w:r>
      <w:r w:rsidR="00F56617" w:rsidRPr="00334EA2">
        <w:rPr>
          <w:rFonts w:ascii="Arial" w:hAnsi="Arial" w:cs="Arial"/>
        </w:rPr>
        <w:t xml:space="preserve"> </w:t>
      </w:r>
      <w:r w:rsidR="00971D76" w:rsidRPr="00334EA2">
        <w:rPr>
          <w:rFonts w:ascii="Arial" w:hAnsi="Arial" w:cs="Arial"/>
        </w:rPr>
        <w:t>Publicad</w:t>
      </w:r>
      <w:r w:rsidR="00FF6004">
        <w:rPr>
          <w:rFonts w:ascii="Arial" w:hAnsi="Arial" w:cs="Arial"/>
        </w:rPr>
        <w:t>a</w:t>
      </w:r>
      <w:r w:rsidR="00971D76" w:rsidRPr="00334EA2">
        <w:rPr>
          <w:rFonts w:ascii="Arial" w:hAnsi="Arial" w:cs="Arial"/>
        </w:rPr>
        <w:t xml:space="preserve">s o enviados entre el veintidós </w:t>
      </w:r>
      <w:r w:rsidR="00317CB0" w:rsidRPr="00334EA2">
        <w:rPr>
          <w:rFonts w:ascii="Arial" w:hAnsi="Arial" w:cs="Arial"/>
        </w:rPr>
        <w:t xml:space="preserve">de agosto y el </w:t>
      </w:r>
      <w:r w:rsidR="00F56617" w:rsidRPr="00334EA2">
        <w:rPr>
          <w:rFonts w:ascii="Arial" w:hAnsi="Arial" w:cs="Arial"/>
        </w:rPr>
        <w:t>dos de septiembre.</w:t>
      </w:r>
    </w:p>
    <w:p w14:paraId="77578FF8" w14:textId="4DDA811A" w:rsidR="00250664" w:rsidRPr="00334EA2" w:rsidRDefault="00250664" w:rsidP="00250664">
      <w:pPr>
        <w:spacing w:before="100" w:beforeAutospacing="1" w:after="100" w:afterAutospacing="1" w:line="360" w:lineRule="auto"/>
        <w:jc w:val="both"/>
        <w:rPr>
          <w:rFonts w:ascii="Arial" w:hAnsi="Arial" w:cs="Arial"/>
          <w:i/>
          <w:iCs/>
        </w:rPr>
      </w:pPr>
      <w:r w:rsidRPr="00334EA2">
        <w:rPr>
          <w:rFonts w:ascii="Arial" w:hAnsi="Arial" w:cs="Arial"/>
          <w:b/>
          <w:bCs/>
        </w:rPr>
        <w:t>Lugar.</w:t>
      </w:r>
      <w:r w:rsidRPr="00334EA2">
        <w:rPr>
          <w:rFonts w:ascii="Arial" w:hAnsi="Arial" w:cs="Arial"/>
        </w:rPr>
        <w:t xml:space="preserve"> </w:t>
      </w:r>
      <w:r w:rsidR="002D7159" w:rsidRPr="00FF6004">
        <w:rPr>
          <w:rFonts w:ascii="Arial" w:hAnsi="Arial" w:cs="Arial"/>
        </w:rPr>
        <w:t>E</w:t>
      </w:r>
      <w:r w:rsidR="005A65F0" w:rsidRPr="00FF6004">
        <w:rPr>
          <w:rFonts w:ascii="Arial" w:hAnsi="Arial" w:cs="Arial"/>
        </w:rPr>
        <w:t>ntorno</w:t>
      </w:r>
      <w:r w:rsidR="005A65F0" w:rsidRPr="00334EA2">
        <w:rPr>
          <w:rFonts w:ascii="Arial" w:hAnsi="Arial" w:cs="Arial"/>
        </w:rPr>
        <w:t xml:space="preserve"> digital, </w:t>
      </w:r>
      <w:r w:rsidR="00FA05A2" w:rsidRPr="00334EA2">
        <w:rPr>
          <w:rFonts w:ascii="Arial" w:hAnsi="Arial" w:cs="Arial"/>
        </w:rPr>
        <w:t>por lo que no se encuentra</w:t>
      </w:r>
      <w:r w:rsidR="00FB51A4" w:rsidRPr="00334EA2">
        <w:rPr>
          <w:rFonts w:ascii="Arial" w:hAnsi="Arial" w:cs="Arial"/>
        </w:rPr>
        <w:t>n</w:t>
      </w:r>
      <w:r w:rsidR="00FA05A2" w:rsidRPr="00334EA2">
        <w:rPr>
          <w:rFonts w:ascii="Arial" w:hAnsi="Arial" w:cs="Arial"/>
        </w:rPr>
        <w:t xml:space="preserve"> acotad</w:t>
      </w:r>
      <w:r w:rsidR="00FB51A4" w:rsidRPr="00334EA2">
        <w:rPr>
          <w:rFonts w:ascii="Arial" w:hAnsi="Arial" w:cs="Arial"/>
        </w:rPr>
        <w:t>os</w:t>
      </w:r>
      <w:r w:rsidR="00FA05A2" w:rsidRPr="00334EA2">
        <w:rPr>
          <w:rFonts w:ascii="Arial" w:hAnsi="Arial" w:cs="Arial"/>
        </w:rPr>
        <w:t xml:space="preserve"> a alguna delimitación geográfica.</w:t>
      </w:r>
    </w:p>
    <w:p w14:paraId="753B22FD" w14:textId="7A6C8B17" w:rsidR="00250664" w:rsidRPr="00334EA2" w:rsidRDefault="00250664" w:rsidP="00250664">
      <w:pPr>
        <w:spacing w:before="100" w:beforeAutospacing="1" w:after="100" w:afterAutospacing="1" w:line="360" w:lineRule="auto"/>
        <w:jc w:val="both"/>
        <w:rPr>
          <w:rFonts w:ascii="Arial" w:hAnsi="Arial" w:cs="Arial"/>
        </w:rPr>
      </w:pPr>
      <w:r w:rsidRPr="00334EA2">
        <w:rPr>
          <w:rFonts w:ascii="Arial" w:hAnsi="Arial" w:cs="Arial"/>
          <w:b/>
          <w:bCs/>
        </w:rPr>
        <w:lastRenderedPageBreak/>
        <w:t>Singularidad o pluralidad de la falta.</w:t>
      </w:r>
      <w:r w:rsidRPr="00334EA2">
        <w:rPr>
          <w:rFonts w:ascii="Arial" w:hAnsi="Arial" w:cs="Arial"/>
        </w:rPr>
        <w:t xml:space="preserve"> </w:t>
      </w:r>
      <w:r w:rsidR="00FA05A2" w:rsidRPr="00334EA2">
        <w:rPr>
          <w:rFonts w:ascii="Arial" w:hAnsi="Arial" w:cs="Arial"/>
        </w:rPr>
        <w:t xml:space="preserve">Existe singularidad de la falta, al tratarse de una sola conducta consistente en </w:t>
      </w:r>
      <w:r w:rsidR="00FA05A2" w:rsidRPr="00334EA2">
        <w:rPr>
          <w:rFonts w:ascii="Arial" w:hAnsi="Arial" w:cs="Arial"/>
          <w:i/>
          <w:iCs/>
        </w:rPr>
        <w:t>VPG</w:t>
      </w:r>
      <w:r w:rsidR="00FA05A2" w:rsidRPr="00334EA2">
        <w:rPr>
          <w:rFonts w:ascii="Arial" w:hAnsi="Arial" w:cs="Arial"/>
        </w:rPr>
        <w:t xml:space="preserve">, que constituyó violencia sexual, verbal, </w:t>
      </w:r>
      <w:r w:rsidR="003C10B7" w:rsidRPr="00FF6004">
        <w:rPr>
          <w:rFonts w:ascii="Arial" w:hAnsi="Arial" w:cs="Arial"/>
        </w:rPr>
        <w:t xml:space="preserve">psicológica, </w:t>
      </w:r>
      <w:r w:rsidR="00FA05A2" w:rsidRPr="00FF6004">
        <w:rPr>
          <w:rFonts w:ascii="Arial" w:hAnsi="Arial" w:cs="Arial"/>
        </w:rPr>
        <w:t>simbólica</w:t>
      </w:r>
      <w:r w:rsidR="009D54FA" w:rsidRPr="00334EA2">
        <w:rPr>
          <w:rFonts w:ascii="Arial" w:hAnsi="Arial" w:cs="Arial"/>
        </w:rPr>
        <w:t xml:space="preserve"> </w:t>
      </w:r>
      <w:r w:rsidR="00FA05A2" w:rsidRPr="00334EA2">
        <w:rPr>
          <w:rFonts w:ascii="Arial" w:hAnsi="Arial" w:cs="Arial"/>
        </w:rPr>
        <w:t>y digital.</w:t>
      </w:r>
    </w:p>
    <w:p w14:paraId="52BE100C" w14:textId="6D3851A5" w:rsidR="00EB446D" w:rsidRPr="00334EA2" w:rsidRDefault="00250664" w:rsidP="00EB446D">
      <w:pPr>
        <w:spacing w:before="100" w:beforeAutospacing="1" w:after="100" w:afterAutospacing="1" w:line="360" w:lineRule="auto"/>
        <w:jc w:val="both"/>
        <w:rPr>
          <w:rFonts w:ascii="Arial" w:hAnsi="Arial" w:cs="Arial"/>
        </w:rPr>
      </w:pPr>
      <w:r w:rsidRPr="00334EA2">
        <w:rPr>
          <w:rFonts w:ascii="Arial" w:hAnsi="Arial" w:cs="Arial"/>
          <w:b/>
          <w:bCs/>
        </w:rPr>
        <w:t>Contexto fáctico y medios de ejecución.</w:t>
      </w:r>
      <w:r w:rsidRPr="00334EA2">
        <w:rPr>
          <w:rFonts w:ascii="Arial" w:hAnsi="Arial" w:cs="Arial"/>
        </w:rPr>
        <w:t xml:space="preserve"> </w:t>
      </w:r>
      <w:r w:rsidR="00EB446D" w:rsidRPr="00334EA2">
        <w:rPr>
          <w:rFonts w:ascii="Arial" w:hAnsi="Arial" w:cs="Arial"/>
        </w:rPr>
        <w:t>La conducta desplegada consistió en</w:t>
      </w:r>
      <w:r w:rsidR="00FF6004">
        <w:rPr>
          <w:rFonts w:ascii="Arial" w:hAnsi="Arial" w:cs="Arial"/>
        </w:rPr>
        <w:t xml:space="preserve"> dos notas</w:t>
      </w:r>
      <w:r w:rsidR="00317CB0" w:rsidRPr="00334EA2">
        <w:rPr>
          <w:rFonts w:ascii="Arial" w:hAnsi="Arial" w:cs="Arial"/>
        </w:rPr>
        <w:t xml:space="preserve"> y</w:t>
      </w:r>
      <w:r w:rsidR="00EB446D" w:rsidRPr="00334EA2">
        <w:rPr>
          <w:rFonts w:ascii="Arial" w:hAnsi="Arial" w:cs="Arial"/>
        </w:rPr>
        <w:t xml:space="preserve"> </w:t>
      </w:r>
      <w:r w:rsidR="00182CAD" w:rsidRPr="00334EA2">
        <w:rPr>
          <w:rFonts w:ascii="Arial" w:hAnsi="Arial" w:cs="Arial"/>
        </w:rPr>
        <w:t xml:space="preserve">mensajes privados en </w:t>
      </w:r>
      <w:r w:rsidR="00EB446D" w:rsidRPr="00334EA2">
        <w:rPr>
          <w:rFonts w:ascii="Arial" w:hAnsi="Arial" w:cs="Arial"/>
        </w:rPr>
        <w:t>contra</w:t>
      </w:r>
      <w:r w:rsidR="00182CAD" w:rsidRPr="00334EA2">
        <w:rPr>
          <w:rFonts w:ascii="Arial" w:hAnsi="Arial" w:cs="Arial"/>
        </w:rPr>
        <w:t xml:space="preserve"> de</w:t>
      </w:r>
      <w:r w:rsidR="00EB446D" w:rsidRPr="00334EA2">
        <w:rPr>
          <w:rFonts w:ascii="Arial" w:hAnsi="Arial" w:cs="Arial"/>
        </w:rPr>
        <w:t xml:space="preserve"> la </w:t>
      </w:r>
      <w:r w:rsidR="00EB446D" w:rsidRPr="00334EA2">
        <w:rPr>
          <w:rFonts w:ascii="Arial" w:hAnsi="Arial" w:cs="Arial"/>
          <w:i/>
          <w:iCs/>
        </w:rPr>
        <w:t>denunciante</w:t>
      </w:r>
      <w:r w:rsidR="00EB446D" w:rsidRPr="00334EA2">
        <w:rPr>
          <w:rFonts w:ascii="Arial" w:hAnsi="Arial" w:cs="Arial"/>
        </w:rPr>
        <w:t>, l</w:t>
      </w:r>
      <w:r w:rsidR="00182CAD" w:rsidRPr="00334EA2">
        <w:rPr>
          <w:rFonts w:ascii="Arial" w:hAnsi="Arial" w:cs="Arial"/>
        </w:rPr>
        <w:t>o</w:t>
      </w:r>
      <w:r w:rsidR="00EB446D" w:rsidRPr="00334EA2">
        <w:rPr>
          <w:rFonts w:ascii="Arial" w:hAnsi="Arial" w:cs="Arial"/>
        </w:rPr>
        <w:t xml:space="preserve">s cuales generaron un impacto acumulativo significativo en </w:t>
      </w:r>
      <w:r w:rsidR="009D54FA" w:rsidRPr="00334EA2">
        <w:rPr>
          <w:rFonts w:ascii="Arial" w:hAnsi="Arial" w:cs="Arial"/>
        </w:rPr>
        <w:t>sus</w:t>
      </w:r>
      <w:r w:rsidR="00EB446D" w:rsidRPr="00334EA2">
        <w:rPr>
          <w:rFonts w:ascii="Arial" w:hAnsi="Arial" w:cs="Arial"/>
        </w:rPr>
        <w:t xml:space="preserve"> derechos y crearon un ambiente hostil.</w:t>
      </w:r>
    </w:p>
    <w:p w14:paraId="1A7DF92F" w14:textId="709517F6" w:rsidR="00250664" w:rsidRPr="00334EA2" w:rsidRDefault="00250664" w:rsidP="00250664">
      <w:pPr>
        <w:spacing w:before="100" w:beforeAutospacing="1" w:after="100" w:afterAutospacing="1" w:line="360" w:lineRule="auto"/>
        <w:jc w:val="both"/>
        <w:rPr>
          <w:rFonts w:ascii="Arial" w:hAnsi="Arial" w:cs="Arial"/>
        </w:rPr>
      </w:pPr>
      <w:r w:rsidRPr="00334EA2">
        <w:rPr>
          <w:rFonts w:ascii="Arial" w:hAnsi="Arial" w:cs="Arial"/>
          <w:b/>
          <w:bCs/>
        </w:rPr>
        <w:t>Beneficio o lucro.</w:t>
      </w:r>
      <w:r w:rsidRPr="00334EA2">
        <w:rPr>
          <w:rFonts w:ascii="Arial" w:hAnsi="Arial" w:cs="Arial"/>
        </w:rPr>
        <w:t xml:space="preserve"> No se acredita un beneficio económico cuantificable</w:t>
      </w:r>
      <w:r w:rsidR="00182CAD" w:rsidRPr="00334EA2">
        <w:rPr>
          <w:rFonts w:ascii="Arial" w:hAnsi="Arial" w:cs="Arial"/>
        </w:rPr>
        <w:t>.</w:t>
      </w:r>
    </w:p>
    <w:p w14:paraId="6DCD4754" w14:textId="518214FD" w:rsidR="00250664" w:rsidRPr="00334EA2" w:rsidRDefault="00250664" w:rsidP="00250664">
      <w:pPr>
        <w:spacing w:before="100" w:beforeAutospacing="1" w:after="100" w:afterAutospacing="1" w:line="360" w:lineRule="auto"/>
        <w:jc w:val="both"/>
        <w:rPr>
          <w:rFonts w:ascii="Arial" w:hAnsi="Arial" w:cs="Arial"/>
        </w:rPr>
      </w:pPr>
      <w:r w:rsidRPr="00334EA2">
        <w:rPr>
          <w:rFonts w:ascii="Arial" w:hAnsi="Arial" w:cs="Arial"/>
          <w:b/>
          <w:bCs/>
        </w:rPr>
        <w:t>Intencionalidad.</w:t>
      </w:r>
      <w:r w:rsidRPr="00334EA2">
        <w:rPr>
          <w:rFonts w:ascii="Arial" w:hAnsi="Arial" w:cs="Arial"/>
        </w:rPr>
        <w:t xml:space="preserve"> </w:t>
      </w:r>
      <w:r w:rsidR="003C4223" w:rsidRPr="00334EA2">
        <w:rPr>
          <w:rFonts w:ascii="Arial" w:hAnsi="Arial" w:cs="Arial"/>
        </w:rPr>
        <w:t xml:space="preserve">La conducta es de carácter intencional, ya que se tuvo el propósito de </w:t>
      </w:r>
      <w:r w:rsidR="00317CB0" w:rsidRPr="00334EA2">
        <w:rPr>
          <w:rFonts w:ascii="Arial" w:hAnsi="Arial" w:cs="Arial"/>
        </w:rPr>
        <w:t>public</w:t>
      </w:r>
      <w:r w:rsidR="00317CB0" w:rsidRPr="00FF6004">
        <w:rPr>
          <w:rFonts w:ascii="Arial" w:hAnsi="Arial" w:cs="Arial"/>
        </w:rPr>
        <w:t xml:space="preserve">ar </w:t>
      </w:r>
      <w:r w:rsidR="00897519" w:rsidRPr="00FF6004">
        <w:rPr>
          <w:rFonts w:ascii="Arial" w:hAnsi="Arial" w:cs="Arial"/>
        </w:rPr>
        <w:t>la</w:t>
      </w:r>
      <w:r w:rsidR="00FF6004" w:rsidRPr="00FF6004">
        <w:rPr>
          <w:rFonts w:ascii="Arial" w:hAnsi="Arial" w:cs="Arial"/>
        </w:rPr>
        <w:t>s</w:t>
      </w:r>
      <w:r w:rsidR="00897519" w:rsidRPr="00FF6004">
        <w:rPr>
          <w:rFonts w:ascii="Arial" w:hAnsi="Arial" w:cs="Arial"/>
        </w:rPr>
        <w:t xml:space="preserve"> nota</w:t>
      </w:r>
      <w:r w:rsidR="00FF6004" w:rsidRPr="00FF6004">
        <w:rPr>
          <w:rFonts w:ascii="Arial" w:hAnsi="Arial" w:cs="Arial"/>
        </w:rPr>
        <w:t>s</w:t>
      </w:r>
      <w:r w:rsidR="00897519" w:rsidRPr="00334EA2">
        <w:rPr>
          <w:rFonts w:ascii="Arial" w:hAnsi="Arial" w:cs="Arial"/>
        </w:rPr>
        <w:t xml:space="preserve"> </w:t>
      </w:r>
      <w:r w:rsidR="00317CB0" w:rsidRPr="00334EA2">
        <w:rPr>
          <w:rFonts w:ascii="Arial" w:hAnsi="Arial" w:cs="Arial"/>
        </w:rPr>
        <w:t xml:space="preserve">y </w:t>
      </w:r>
      <w:r w:rsidR="00991D6F" w:rsidRPr="00334EA2">
        <w:rPr>
          <w:rFonts w:ascii="Arial" w:hAnsi="Arial" w:cs="Arial"/>
        </w:rPr>
        <w:t xml:space="preserve">enviar directamente a la </w:t>
      </w:r>
      <w:r w:rsidR="00991D6F" w:rsidRPr="00334EA2">
        <w:rPr>
          <w:rFonts w:ascii="Arial" w:hAnsi="Arial" w:cs="Arial"/>
          <w:i/>
          <w:iCs/>
        </w:rPr>
        <w:t>denunciante</w:t>
      </w:r>
      <w:r w:rsidR="00991D6F" w:rsidRPr="00334EA2">
        <w:rPr>
          <w:rFonts w:ascii="Arial" w:hAnsi="Arial" w:cs="Arial"/>
        </w:rPr>
        <w:t xml:space="preserve"> </w:t>
      </w:r>
      <w:r w:rsidR="003C4223" w:rsidRPr="00334EA2">
        <w:rPr>
          <w:rFonts w:ascii="Arial" w:hAnsi="Arial" w:cs="Arial"/>
        </w:rPr>
        <w:t>mensajes privados</w:t>
      </w:r>
      <w:r w:rsidR="00AF2A15" w:rsidRPr="00334EA2">
        <w:rPr>
          <w:rFonts w:ascii="Arial" w:hAnsi="Arial" w:cs="Arial"/>
        </w:rPr>
        <w:t xml:space="preserve"> </w:t>
      </w:r>
      <w:r w:rsidR="003C4223" w:rsidRPr="00334EA2">
        <w:rPr>
          <w:rFonts w:ascii="Arial" w:hAnsi="Arial" w:cs="Arial"/>
        </w:rPr>
        <w:t xml:space="preserve">en los que se le ataca </w:t>
      </w:r>
      <w:r w:rsidR="00841033" w:rsidRPr="00334EA2">
        <w:rPr>
          <w:rFonts w:ascii="Arial" w:hAnsi="Arial" w:cs="Arial"/>
        </w:rPr>
        <w:t>y denigra</w:t>
      </w:r>
      <w:r w:rsidR="003C4223" w:rsidRPr="00334EA2">
        <w:rPr>
          <w:rFonts w:ascii="Arial" w:hAnsi="Arial" w:cs="Arial"/>
        </w:rPr>
        <w:t>.</w:t>
      </w:r>
    </w:p>
    <w:p w14:paraId="773657C0" w14:textId="7A7EEB8D" w:rsidR="00250664" w:rsidRPr="00334EA2" w:rsidRDefault="00250664" w:rsidP="00250664">
      <w:pPr>
        <w:spacing w:before="100" w:beforeAutospacing="1" w:after="100" w:afterAutospacing="1" w:line="360" w:lineRule="auto"/>
        <w:jc w:val="both"/>
        <w:rPr>
          <w:rFonts w:ascii="Arial" w:hAnsi="Arial" w:cs="Arial"/>
        </w:rPr>
      </w:pPr>
      <w:r w:rsidRPr="00334EA2">
        <w:rPr>
          <w:rFonts w:ascii="Arial" w:hAnsi="Arial" w:cs="Arial"/>
          <w:b/>
          <w:bCs/>
        </w:rPr>
        <w:t>Reincidencia</w:t>
      </w:r>
      <w:r w:rsidRPr="00334EA2">
        <w:rPr>
          <w:rFonts w:ascii="Arial" w:hAnsi="Arial" w:cs="Arial"/>
        </w:rPr>
        <w:t>. De conformidad con el artículo 244, inciso g)</w:t>
      </w:r>
      <w:r w:rsidR="006B00E9" w:rsidRPr="00334EA2">
        <w:rPr>
          <w:rFonts w:ascii="Arial" w:hAnsi="Arial" w:cs="Arial"/>
        </w:rPr>
        <w:t xml:space="preserve">, </w:t>
      </w:r>
      <w:r w:rsidRPr="00334EA2">
        <w:rPr>
          <w:rFonts w:ascii="Arial" w:hAnsi="Arial" w:cs="Arial"/>
        </w:rPr>
        <w:t xml:space="preserve">del </w:t>
      </w:r>
      <w:r w:rsidRPr="00334EA2">
        <w:rPr>
          <w:rFonts w:ascii="Arial" w:hAnsi="Arial" w:cs="Arial"/>
          <w:i/>
          <w:iCs/>
        </w:rPr>
        <w:t>Código Electoral</w:t>
      </w:r>
      <w:r w:rsidRPr="00334EA2">
        <w:rPr>
          <w:rFonts w:ascii="Arial" w:hAnsi="Arial" w:cs="Arial"/>
        </w:rPr>
        <w:t xml:space="preserve">, se considera reincidente la persona infractora que habiendo sido declarada responsable del incumplimiento de alguna de las obligaciones a las que se refiere tal </w:t>
      </w:r>
      <w:r w:rsidR="006B00E9" w:rsidRPr="00334EA2">
        <w:rPr>
          <w:rFonts w:ascii="Arial" w:hAnsi="Arial" w:cs="Arial"/>
        </w:rPr>
        <w:t>c</w:t>
      </w:r>
      <w:r w:rsidRPr="00334EA2">
        <w:rPr>
          <w:rFonts w:ascii="Arial" w:hAnsi="Arial" w:cs="Arial"/>
        </w:rPr>
        <w:t>ódigo, incurre nuevamente en la misma conducta infractora, lo que en el presente caso no ocurre</w:t>
      </w:r>
      <w:r w:rsidRPr="00334EA2">
        <w:rPr>
          <w:rStyle w:val="Refdenotaalpie"/>
          <w:rFonts w:ascii="Arial" w:hAnsi="Arial" w:cs="Arial"/>
        </w:rPr>
        <w:footnoteReference w:id="171"/>
      </w:r>
      <w:r w:rsidRPr="00334EA2">
        <w:rPr>
          <w:rFonts w:ascii="Arial" w:hAnsi="Arial" w:cs="Arial"/>
        </w:rPr>
        <w:t>.</w:t>
      </w:r>
    </w:p>
    <w:p w14:paraId="7AD152DD" w14:textId="3C2F318E" w:rsidR="00250664" w:rsidRPr="00334EA2" w:rsidRDefault="00250664" w:rsidP="006B00E9">
      <w:pPr>
        <w:pStyle w:val="Prrafodelista"/>
        <w:spacing w:before="240" w:after="240" w:line="360" w:lineRule="auto"/>
        <w:ind w:left="0"/>
        <w:contextualSpacing w:val="0"/>
        <w:jc w:val="both"/>
        <w:rPr>
          <w:rFonts w:ascii="Arial" w:hAnsi="Arial" w:cs="Arial"/>
        </w:rPr>
      </w:pPr>
      <w:r w:rsidRPr="00334EA2">
        <w:rPr>
          <w:rFonts w:ascii="Arial" w:hAnsi="Arial" w:cs="Arial"/>
          <w:b/>
          <w:bCs/>
        </w:rPr>
        <w:t>Bien jurídico tutelado.</w:t>
      </w:r>
      <w:r w:rsidR="003F7296" w:rsidRPr="00334EA2">
        <w:rPr>
          <w:rFonts w:ascii="Arial" w:hAnsi="Arial" w:cs="Arial"/>
        </w:rPr>
        <w:t xml:space="preserve"> De</w:t>
      </w:r>
      <w:r w:rsidR="006B00E9" w:rsidRPr="00334EA2">
        <w:rPr>
          <w:rFonts w:ascii="Arial" w:hAnsi="Arial" w:cs="Arial"/>
        </w:rPr>
        <w:t>recho constitucional y convencional de las mujeres a participar en la vida pública y política en condiciones de igualdad, libres de violencia y discriminación.</w:t>
      </w:r>
    </w:p>
    <w:p w14:paraId="4B64DAB3" w14:textId="1405A82A" w:rsidR="00250664" w:rsidRPr="00334EA2" w:rsidRDefault="00250664" w:rsidP="00250664">
      <w:pPr>
        <w:spacing w:before="100" w:beforeAutospacing="1" w:after="100" w:afterAutospacing="1" w:line="360" w:lineRule="auto"/>
        <w:jc w:val="both"/>
        <w:rPr>
          <w:rFonts w:ascii="Arial" w:hAnsi="Arial" w:cs="Arial"/>
          <w:b/>
          <w:bCs/>
        </w:rPr>
      </w:pPr>
      <w:r w:rsidRPr="00334EA2">
        <w:rPr>
          <w:rFonts w:ascii="Arial" w:hAnsi="Arial" w:cs="Arial"/>
          <w:b/>
          <w:bCs/>
        </w:rPr>
        <w:t>Calificación de la falta</w:t>
      </w:r>
    </w:p>
    <w:p w14:paraId="7726ECF3" w14:textId="1065A2A4" w:rsidR="00250664" w:rsidRPr="00334EA2" w:rsidRDefault="00250664" w:rsidP="00250664">
      <w:pPr>
        <w:spacing w:before="100" w:beforeAutospacing="1" w:after="100" w:afterAutospacing="1" w:line="360" w:lineRule="auto"/>
        <w:jc w:val="both"/>
        <w:rPr>
          <w:rFonts w:ascii="Arial" w:hAnsi="Arial" w:cs="Arial"/>
        </w:rPr>
      </w:pPr>
      <w:r w:rsidRPr="00334EA2">
        <w:rPr>
          <w:rFonts w:ascii="Arial" w:hAnsi="Arial" w:cs="Arial"/>
        </w:rPr>
        <w:t>En atención a que se acreditó la contravención al artículo 3 Bis, fracción IV</w:t>
      </w:r>
      <w:r w:rsidR="003F7296" w:rsidRPr="00334EA2">
        <w:rPr>
          <w:rFonts w:ascii="Arial" w:hAnsi="Arial" w:cs="Arial"/>
        </w:rPr>
        <w:t>,</w:t>
      </w:r>
      <w:r w:rsidRPr="00334EA2">
        <w:rPr>
          <w:rFonts w:ascii="Arial" w:hAnsi="Arial" w:cs="Arial"/>
        </w:rPr>
        <w:t xml:space="preserve"> del </w:t>
      </w:r>
      <w:r w:rsidRPr="00334EA2">
        <w:rPr>
          <w:rFonts w:ascii="Arial" w:hAnsi="Arial" w:cs="Arial"/>
          <w:i/>
          <w:iCs/>
        </w:rPr>
        <w:t xml:space="preserve">Código Electoral, </w:t>
      </w:r>
      <w:r w:rsidRPr="00334EA2">
        <w:rPr>
          <w:rFonts w:ascii="Arial" w:hAnsi="Arial" w:cs="Arial"/>
        </w:rPr>
        <w:t xml:space="preserve">se considera que la conducta debe tenerse como </w:t>
      </w:r>
      <w:r w:rsidR="003F7296" w:rsidRPr="00334EA2">
        <w:rPr>
          <w:rFonts w:ascii="Arial" w:hAnsi="Arial" w:cs="Arial"/>
        </w:rPr>
        <w:t>grave ordinaria.</w:t>
      </w:r>
    </w:p>
    <w:p w14:paraId="2B5D2402" w14:textId="4A09419A" w:rsidR="00250664" w:rsidRPr="00334EA2" w:rsidRDefault="00250664" w:rsidP="00250664">
      <w:pPr>
        <w:spacing w:before="100" w:beforeAutospacing="1" w:after="100" w:afterAutospacing="1" w:line="360" w:lineRule="auto"/>
        <w:jc w:val="both"/>
        <w:rPr>
          <w:rFonts w:ascii="Arial" w:hAnsi="Arial" w:cs="Arial"/>
          <w:b/>
          <w:bCs/>
        </w:rPr>
      </w:pPr>
      <w:r w:rsidRPr="00334EA2">
        <w:rPr>
          <w:rFonts w:ascii="Arial" w:hAnsi="Arial" w:cs="Arial"/>
          <w:b/>
          <w:bCs/>
        </w:rPr>
        <w:t>Sanción por imponer</w:t>
      </w:r>
    </w:p>
    <w:p w14:paraId="1838CDDE" w14:textId="1E68F369" w:rsidR="00897519" w:rsidRPr="00C61A96" w:rsidRDefault="00897519" w:rsidP="00250664">
      <w:pPr>
        <w:spacing w:before="100" w:beforeAutospacing="1" w:after="100" w:afterAutospacing="1" w:line="360" w:lineRule="auto"/>
        <w:jc w:val="both"/>
        <w:rPr>
          <w:rFonts w:ascii="Arial" w:hAnsi="Arial" w:cs="Arial"/>
        </w:rPr>
      </w:pPr>
      <w:r w:rsidRPr="00334EA2">
        <w:rPr>
          <w:rFonts w:ascii="Arial" w:hAnsi="Arial" w:cs="Arial"/>
        </w:rPr>
        <w:t xml:space="preserve">Previo a determinar la sanción, deviene importante señalar que solamente será </w:t>
      </w:r>
      <w:r w:rsidRPr="00005ABE">
        <w:rPr>
          <w:rFonts w:ascii="Arial" w:hAnsi="Arial" w:cs="Arial"/>
        </w:rPr>
        <w:t>respecto de</w:t>
      </w:r>
      <w:r w:rsidR="00E24FAC" w:rsidRPr="00005ABE">
        <w:rPr>
          <w:rFonts w:ascii="Arial" w:hAnsi="Arial" w:cs="Arial"/>
        </w:rPr>
        <w:t xml:space="preserve"> </w:t>
      </w:r>
      <w:proofErr w:type="spellStart"/>
      <w:r w:rsidR="00E24FAC" w:rsidRPr="00005ABE">
        <w:rPr>
          <w:rFonts w:ascii="Arial" w:hAnsi="Arial" w:cs="Arial"/>
          <w:i/>
          <w:iCs/>
        </w:rPr>
        <w:t>Quadratín</w:t>
      </w:r>
      <w:proofErr w:type="spellEnd"/>
      <w:r w:rsidR="00E24FAC" w:rsidRPr="00005ABE">
        <w:rPr>
          <w:rFonts w:ascii="Arial" w:hAnsi="Arial" w:cs="Arial"/>
          <w:i/>
          <w:iCs/>
        </w:rPr>
        <w:t xml:space="preserve"> </w:t>
      </w:r>
      <w:r w:rsidR="00E24FAC" w:rsidRPr="00005ABE">
        <w:rPr>
          <w:rFonts w:ascii="Arial" w:hAnsi="Arial" w:cs="Arial"/>
        </w:rPr>
        <w:t>y</w:t>
      </w:r>
      <w:r w:rsidRPr="00005ABE">
        <w:rPr>
          <w:rFonts w:ascii="Arial" w:hAnsi="Arial" w:cs="Arial"/>
        </w:rPr>
        <w:t xml:space="preserve"> </w:t>
      </w:r>
      <w:r w:rsidRPr="00005ABE">
        <w:rPr>
          <w:rFonts w:ascii="Arial" w:hAnsi="Arial" w:cs="Arial"/>
          <w:i/>
          <w:iCs/>
        </w:rPr>
        <w:t>Ezequiel</w:t>
      </w:r>
      <w:r w:rsidRPr="00334EA2">
        <w:rPr>
          <w:rFonts w:ascii="Arial" w:hAnsi="Arial" w:cs="Arial"/>
          <w:i/>
          <w:iCs/>
        </w:rPr>
        <w:t xml:space="preserve"> Galicia</w:t>
      </w:r>
      <w:r w:rsidRPr="00334EA2">
        <w:rPr>
          <w:rFonts w:ascii="Arial" w:hAnsi="Arial" w:cs="Arial"/>
        </w:rPr>
        <w:t>,</w:t>
      </w:r>
      <w:r w:rsidRPr="00334EA2">
        <w:rPr>
          <w:rFonts w:ascii="Arial" w:hAnsi="Arial" w:cs="Arial"/>
          <w:i/>
          <w:iCs/>
        </w:rPr>
        <w:t xml:space="preserve"> </w:t>
      </w:r>
      <w:r w:rsidRPr="00334EA2">
        <w:rPr>
          <w:rFonts w:ascii="Arial" w:hAnsi="Arial" w:cs="Arial"/>
        </w:rPr>
        <w:t xml:space="preserve">pues, como se mencionó en el </w:t>
      </w:r>
      <w:r w:rsidRPr="00C61A96">
        <w:rPr>
          <w:rFonts w:ascii="Arial" w:hAnsi="Arial" w:cs="Arial"/>
        </w:rPr>
        <w:t xml:space="preserve">apartado correspondiente, del resto de la parte denunciada que se declaró existente la conducta se desconoce </w:t>
      </w:r>
      <w:r w:rsidR="00475A97" w:rsidRPr="00C61A96">
        <w:rPr>
          <w:rFonts w:ascii="Arial" w:hAnsi="Arial" w:cs="Arial"/>
        </w:rPr>
        <w:t>su</w:t>
      </w:r>
      <w:r w:rsidRPr="00C61A96">
        <w:rPr>
          <w:rFonts w:ascii="Arial" w:hAnsi="Arial" w:cs="Arial"/>
        </w:rPr>
        <w:t xml:space="preserve"> identidad, por lo que se emitió la sentencia declarativa.</w:t>
      </w:r>
    </w:p>
    <w:p w14:paraId="2F3B32C6" w14:textId="75369F6C" w:rsidR="00250664" w:rsidRPr="00C61A96" w:rsidRDefault="00E63C3A" w:rsidP="00250664">
      <w:pPr>
        <w:spacing w:before="100" w:beforeAutospacing="1" w:after="100" w:afterAutospacing="1" w:line="360" w:lineRule="auto"/>
        <w:jc w:val="both"/>
        <w:rPr>
          <w:rFonts w:ascii="Arial" w:hAnsi="Arial" w:cs="Arial"/>
          <w:b/>
          <w:bCs/>
        </w:rPr>
      </w:pPr>
      <w:r w:rsidRPr="00C61A96">
        <w:rPr>
          <w:rFonts w:ascii="Arial" w:hAnsi="Arial" w:cs="Arial"/>
        </w:rPr>
        <w:t>Así, t</w:t>
      </w:r>
      <w:r w:rsidR="00250664" w:rsidRPr="00C61A96">
        <w:rPr>
          <w:rFonts w:ascii="Arial" w:hAnsi="Arial" w:cs="Arial"/>
        </w:rPr>
        <w:t xml:space="preserve">omando en consideración los elementos objetivos y subjetivos de la infracción, especialmente los bienes jurídicos tutelados y la finalidad de </w:t>
      </w:r>
      <w:r w:rsidR="00250664" w:rsidRPr="00C61A96">
        <w:rPr>
          <w:rFonts w:ascii="Arial" w:hAnsi="Arial" w:cs="Arial"/>
        </w:rPr>
        <w:lastRenderedPageBreak/>
        <w:t xml:space="preserve">las sanciones, que es la de disuadir la posible comisión de faltas similares en el futuro, se estima que lo procedente es imponer, de conformidad </w:t>
      </w:r>
      <w:r w:rsidR="00841033" w:rsidRPr="00C61A96">
        <w:rPr>
          <w:rFonts w:ascii="Arial" w:hAnsi="Arial" w:cs="Arial"/>
        </w:rPr>
        <w:t>a</w:t>
      </w:r>
      <w:r w:rsidR="00250664" w:rsidRPr="00C61A96">
        <w:rPr>
          <w:rFonts w:ascii="Arial" w:hAnsi="Arial" w:cs="Arial"/>
        </w:rPr>
        <w:t xml:space="preserve">l artículo 231 inciso e), fracción I, del </w:t>
      </w:r>
      <w:r w:rsidR="00250664" w:rsidRPr="00C61A96">
        <w:rPr>
          <w:rFonts w:ascii="Arial" w:hAnsi="Arial" w:cs="Arial"/>
          <w:i/>
          <w:iCs/>
        </w:rPr>
        <w:t>Código Electoral</w:t>
      </w:r>
      <w:r w:rsidR="00250664" w:rsidRPr="00C61A96">
        <w:rPr>
          <w:rFonts w:ascii="Arial" w:hAnsi="Arial" w:cs="Arial"/>
        </w:rPr>
        <w:t xml:space="preserve">, </w:t>
      </w:r>
      <w:r w:rsidR="00250664" w:rsidRPr="00C61A96">
        <w:rPr>
          <w:rFonts w:ascii="Arial" w:hAnsi="Arial" w:cs="Arial"/>
          <w:b/>
          <w:bCs/>
        </w:rPr>
        <w:t>una amonestación pública</w:t>
      </w:r>
      <w:r w:rsidR="004315C4" w:rsidRPr="00C61A96">
        <w:rPr>
          <w:rFonts w:ascii="Arial" w:hAnsi="Arial" w:cs="Arial"/>
          <w:b/>
          <w:bCs/>
        </w:rPr>
        <w:t xml:space="preserve"> a</w:t>
      </w:r>
      <w:r w:rsidR="00E24FAC" w:rsidRPr="00C61A96">
        <w:rPr>
          <w:rFonts w:ascii="Arial" w:hAnsi="Arial" w:cs="Arial"/>
          <w:b/>
          <w:bCs/>
        </w:rPr>
        <w:t xml:space="preserve"> </w:t>
      </w:r>
      <w:proofErr w:type="spellStart"/>
      <w:r w:rsidR="00E24FAC" w:rsidRPr="00C61A96">
        <w:rPr>
          <w:rFonts w:ascii="Arial" w:hAnsi="Arial" w:cs="Arial"/>
          <w:b/>
          <w:bCs/>
          <w:i/>
          <w:iCs/>
        </w:rPr>
        <w:t>Quadratín</w:t>
      </w:r>
      <w:proofErr w:type="spellEnd"/>
      <w:r w:rsidR="00E24FAC" w:rsidRPr="00C61A96">
        <w:rPr>
          <w:rFonts w:ascii="Arial" w:hAnsi="Arial" w:cs="Arial"/>
          <w:b/>
          <w:bCs/>
          <w:i/>
          <w:iCs/>
        </w:rPr>
        <w:t xml:space="preserve"> </w:t>
      </w:r>
      <w:r w:rsidR="00E24FAC" w:rsidRPr="00C61A96">
        <w:rPr>
          <w:rFonts w:ascii="Arial" w:hAnsi="Arial" w:cs="Arial"/>
          <w:b/>
          <w:bCs/>
        </w:rPr>
        <w:t>y a</w:t>
      </w:r>
      <w:r w:rsidR="004315C4" w:rsidRPr="00C61A96">
        <w:rPr>
          <w:rFonts w:ascii="Arial" w:hAnsi="Arial" w:cs="Arial"/>
          <w:b/>
          <w:bCs/>
        </w:rPr>
        <w:t xml:space="preserve"> </w:t>
      </w:r>
      <w:r w:rsidR="004315C4" w:rsidRPr="00C61A96">
        <w:rPr>
          <w:rFonts w:ascii="Arial" w:hAnsi="Arial" w:cs="Arial"/>
          <w:b/>
          <w:bCs/>
          <w:i/>
          <w:iCs/>
        </w:rPr>
        <w:t>Ezequiel Galicia</w:t>
      </w:r>
      <w:r w:rsidR="004315C4" w:rsidRPr="00C61A96">
        <w:rPr>
          <w:rFonts w:ascii="Arial" w:hAnsi="Arial" w:cs="Arial"/>
          <w:b/>
          <w:bCs/>
        </w:rPr>
        <w:t>.</w:t>
      </w:r>
    </w:p>
    <w:p w14:paraId="0D17ABCD" w14:textId="2AE19405" w:rsidR="00250664" w:rsidRPr="00C61A96" w:rsidRDefault="00250664" w:rsidP="00250664">
      <w:pPr>
        <w:spacing w:before="100" w:beforeAutospacing="1" w:after="100" w:afterAutospacing="1" w:line="360" w:lineRule="auto"/>
        <w:jc w:val="both"/>
      </w:pPr>
      <w:r w:rsidRPr="00C61A96">
        <w:rPr>
          <w:rFonts w:ascii="Arial" w:hAnsi="Arial" w:cs="Arial"/>
        </w:rPr>
        <w:t>En modo alguno dicha sanción resulta excesiva y desproporcionada, ya que se considera que es de la entidad suficiente como sanción por la conducta infractora, así como para evitar que, en lo subsecuente, se realice, tolere o permita este tipo de conductas que perpetúen una cultura política basada en estereotipos de género,</w:t>
      </w:r>
      <w:r w:rsidR="006A4E79" w:rsidRPr="00C61A96">
        <w:rPr>
          <w:rFonts w:ascii="Arial" w:hAnsi="Arial" w:cs="Arial"/>
        </w:rPr>
        <w:t xml:space="preserve"> consistente en la descalificación del desempeño político de las mujeres</w:t>
      </w:r>
      <w:r w:rsidRPr="00C61A96">
        <w:rPr>
          <w:rFonts w:ascii="Arial" w:hAnsi="Arial" w:cs="Arial"/>
        </w:rPr>
        <w:t>, como en el particular aconteció.</w:t>
      </w:r>
    </w:p>
    <w:p w14:paraId="60269117" w14:textId="209ED8EF" w:rsidR="00250664" w:rsidRPr="00C61A96" w:rsidRDefault="00250664" w:rsidP="00250664">
      <w:pPr>
        <w:spacing w:before="100" w:beforeAutospacing="1" w:after="100" w:afterAutospacing="1" w:line="360" w:lineRule="auto"/>
        <w:jc w:val="both"/>
        <w:rPr>
          <w:rFonts w:ascii="Arial" w:hAnsi="Arial" w:cs="Arial"/>
        </w:rPr>
      </w:pPr>
      <w:r w:rsidRPr="00C61A96">
        <w:rPr>
          <w:rFonts w:ascii="Arial" w:hAnsi="Arial" w:cs="Arial"/>
        </w:rPr>
        <w:t xml:space="preserve">Finalmente, conforme al artículo 264 </w:t>
      </w:r>
      <w:proofErr w:type="spellStart"/>
      <w:r w:rsidRPr="00C61A96">
        <w:rPr>
          <w:rFonts w:ascii="Arial" w:hAnsi="Arial" w:cs="Arial"/>
        </w:rPr>
        <w:t>Decies</w:t>
      </w:r>
      <w:proofErr w:type="spellEnd"/>
      <w:r w:rsidRPr="00C61A96">
        <w:rPr>
          <w:rFonts w:ascii="Arial" w:hAnsi="Arial" w:cs="Arial"/>
        </w:rPr>
        <w:t xml:space="preserve"> del </w:t>
      </w:r>
      <w:r w:rsidRPr="00C61A96">
        <w:rPr>
          <w:rFonts w:ascii="Arial" w:hAnsi="Arial" w:cs="Arial"/>
          <w:i/>
          <w:iCs/>
        </w:rPr>
        <w:t>Código Electoral</w:t>
      </w:r>
      <w:r w:rsidRPr="00C61A96">
        <w:rPr>
          <w:rFonts w:ascii="Arial" w:hAnsi="Arial" w:cs="Arial"/>
        </w:rPr>
        <w:t>,</w:t>
      </w:r>
      <w:r w:rsidR="00A23CF5" w:rsidRPr="00C61A96">
        <w:rPr>
          <w:rFonts w:ascii="Arial" w:hAnsi="Arial" w:cs="Arial"/>
        </w:rPr>
        <w:t xml:space="preserve"> </w:t>
      </w:r>
      <w:proofErr w:type="spellStart"/>
      <w:r w:rsidR="00E24FAC" w:rsidRPr="00C61A96">
        <w:rPr>
          <w:rFonts w:ascii="Arial" w:hAnsi="Arial" w:cs="Arial"/>
          <w:i/>
          <w:iCs/>
        </w:rPr>
        <w:t>Quadratín</w:t>
      </w:r>
      <w:proofErr w:type="spellEnd"/>
      <w:r w:rsidR="00E24FAC" w:rsidRPr="00C61A96">
        <w:rPr>
          <w:rFonts w:ascii="Arial" w:hAnsi="Arial" w:cs="Arial"/>
          <w:i/>
          <w:iCs/>
        </w:rPr>
        <w:t xml:space="preserve"> </w:t>
      </w:r>
      <w:r w:rsidR="00E24FAC" w:rsidRPr="00C61A96">
        <w:rPr>
          <w:rFonts w:ascii="Arial" w:hAnsi="Arial" w:cs="Arial"/>
        </w:rPr>
        <w:t xml:space="preserve">y </w:t>
      </w:r>
      <w:r w:rsidR="00A23CF5" w:rsidRPr="00C61A96">
        <w:rPr>
          <w:rFonts w:ascii="Arial" w:hAnsi="Arial" w:cs="Arial"/>
          <w:i/>
          <w:iCs/>
        </w:rPr>
        <w:t>Ezequiel</w:t>
      </w:r>
      <w:r w:rsidR="006A4E79" w:rsidRPr="00C61A96">
        <w:rPr>
          <w:rFonts w:ascii="Arial" w:hAnsi="Arial" w:cs="Arial"/>
          <w:i/>
          <w:iCs/>
        </w:rPr>
        <w:t xml:space="preserve"> Galicia</w:t>
      </w:r>
      <w:r w:rsidR="00A23CF5" w:rsidRPr="00C61A96">
        <w:rPr>
          <w:rFonts w:ascii="Arial" w:hAnsi="Arial" w:cs="Arial"/>
        </w:rPr>
        <w:t xml:space="preserve"> </w:t>
      </w:r>
      <w:r w:rsidRPr="00C61A96">
        <w:rPr>
          <w:rFonts w:ascii="Arial" w:hAnsi="Arial" w:cs="Arial"/>
        </w:rPr>
        <w:t>deberá ser inscrito en el Registro Nacional de Personas Sancionadas en Materia de Violencia Política Contra las Mujeres en Razón de Género, así como en el Registro Estatal de Personas Sancionadas por Violencia Política contra las Mujeres en Razón de G</w:t>
      </w:r>
      <w:r w:rsidR="006A4E79" w:rsidRPr="00C61A96">
        <w:rPr>
          <w:rFonts w:ascii="Arial" w:hAnsi="Arial" w:cs="Arial"/>
        </w:rPr>
        <w:t>é</w:t>
      </w:r>
      <w:r w:rsidRPr="00C61A96">
        <w:rPr>
          <w:rFonts w:ascii="Arial" w:hAnsi="Arial" w:cs="Arial"/>
        </w:rPr>
        <w:t>nero.</w:t>
      </w:r>
    </w:p>
    <w:p w14:paraId="42991358" w14:textId="4AC96AA5" w:rsidR="00250664" w:rsidRPr="00C61A96" w:rsidRDefault="006C3BF9" w:rsidP="00250664">
      <w:pPr>
        <w:pStyle w:val="Ttulo2"/>
        <w:spacing w:before="100" w:beforeAutospacing="1" w:after="100" w:afterAutospacing="1"/>
        <w:jc w:val="center"/>
        <w:rPr>
          <w:rFonts w:ascii="Arial" w:hAnsi="Arial" w:cs="Arial"/>
          <w:b/>
          <w:bCs/>
          <w:color w:val="auto"/>
          <w:sz w:val="24"/>
          <w:szCs w:val="24"/>
        </w:rPr>
      </w:pPr>
      <w:bookmarkStart w:id="50" w:name="_Toc224655374"/>
      <w:r w:rsidRPr="00C61A96">
        <w:rPr>
          <w:rFonts w:ascii="Arial" w:hAnsi="Arial" w:cs="Arial"/>
          <w:b/>
          <w:bCs/>
          <w:color w:val="auto"/>
          <w:sz w:val="24"/>
          <w:szCs w:val="24"/>
        </w:rPr>
        <w:t xml:space="preserve">VI. </w:t>
      </w:r>
      <w:bookmarkStart w:id="51" w:name="_Toc155184709"/>
      <w:r w:rsidR="00250664" w:rsidRPr="00C61A96">
        <w:rPr>
          <w:rFonts w:ascii="Arial" w:hAnsi="Arial" w:cs="Arial"/>
          <w:b/>
          <w:bCs/>
          <w:color w:val="auto"/>
          <w:sz w:val="24"/>
          <w:szCs w:val="24"/>
        </w:rPr>
        <w:t>MEDIDAS DE REPARACIÓN INTEGRAL</w:t>
      </w:r>
      <w:bookmarkEnd w:id="50"/>
      <w:bookmarkEnd w:id="51"/>
    </w:p>
    <w:p w14:paraId="0587F7B4" w14:textId="175353ED" w:rsidR="00250664" w:rsidRPr="00334EA2" w:rsidRDefault="00250664" w:rsidP="00250664">
      <w:pPr>
        <w:spacing w:before="100" w:beforeAutospacing="1" w:after="100" w:afterAutospacing="1" w:line="360" w:lineRule="auto"/>
        <w:jc w:val="both"/>
        <w:rPr>
          <w:rFonts w:ascii="Arial" w:hAnsi="Arial" w:cs="Arial"/>
        </w:rPr>
      </w:pPr>
      <w:r w:rsidRPr="00C61A96">
        <w:rPr>
          <w:rFonts w:ascii="Arial" w:hAnsi="Arial" w:cs="Arial"/>
        </w:rPr>
        <w:t xml:space="preserve">Conforme a los artículos 1° de la </w:t>
      </w:r>
      <w:r w:rsidRPr="00C61A96">
        <w:rPr>
          <w:rFonts w:ascii="Arial" w:hAnsi="Arial" w:cs="Arial"/>
          <w:i/>
          <w:iCs/>
        </w:rPr>
        <w:t>Constitución Federal</w:t>
      </w:r>
      <w:r w:rsidRPr="00334EA2">
        <w:rPr>
          <w:rFonts w:ascii="Arial" w:hAnsi="Arial" w:cs="Arial"/>
        </w:rPr>
        <w:t xml:space="preserve"> y 124, fracciones I y II</w:t>
      </w:r>
      <w:r w:rsidR="00236BD3" w:rsidRPr="00334EA2">
        <w:rPr>
          <w:rFonts w:ascii="Arial" w:hAnsi="Arial" w:cs="Arial"/>
        </w:rPr>
        <w:t xml:space="preserve">, </w:t>
      </w:r>
      <w:r w:rsidRPr="00334EA2">
        <w:rPr>
          <w:rFonts w:ascii="Arial" w:hAnsi="Arial" w:cs="Arial"/>
        </w:rPr>
        <w:t xml:space="preserve">de la </w:t>
      </w:r>
      <w:r w:rsidRPr="00334EA2">
        <w:rPr>
          <w:rFonts w:ascii="Arial" w:hAnsi="Arial" w:cs="Arial"/>
          <w:i/>
          <w:iCs/>
        </w:rPr>
        <w:t>LGV</w:t>
      </w:r>
      <w:r w:rsidRPr="00334EA2">
        <w:rPr>
          <w:rFonts w:ascii="Arial" w:hAnsi="Arial" w:cs="Arial"/>
        </w:rPr>
        <w:t xml:space="preserve">, lo procedente es reparar </w:t>
      </w:r>
      <w:r w:rsidR="00236BD3" w:rsidRPr="00334EA2">
        <w:rPr>
          <w:rFonts w:ascii="Arial" w:hAnsi="Arial" w:cs="Arial"/>
        </w:rPr>
        <w:t xml:space="preserve">de manera integral </w:t>
      </w:r>
      <w:r w:rsidRPr="00334EA2">
        <w:rPr>
          <w:rFonts w:ascii="Arial" w:hAnsi="Arial" w:cs="Arial"/>
        </w:rPr>
        <w:t xml:space="preserve">el derecho humano que se le vulneró a la </w:t>
      </w:r>
      <w:r w:rsidRPr="00334EA2">
        <w:rPr>
          <w:rFonts w:ascii="Arial" w:hAnsi="Arial" w:cs="Arial"/>
          <w:i/>
          <w:iCs/>
        </w:rPr>
        <w:t>denunciante</w:t>
      </w:r>
      <w:r w:rsidR="00236BD3" w:rsidRPr="00334EA2">
        <w:rPr>
          <w:rFonts w:ascii="Arial" w:hAnsi="Arial" w:cs="Arial"/>
        </w:rPr>
        <w:t>.</w:t>
      </w:r>
    </w:p>
    <w:p w14:paraId="4C367AF9" w14:textId="49E4403B" w:rsidR="00250664" w:rsidRPr="00334EA2" w:rsidRDefault="00250664" w:rsidP="00250664">
      <w:pPr>
        <w:spacing w:before="100" w:beforeAutospacing="1" w:after="100" w:afterAutospacing="1" w:line="360" w:lineRule="auto"/>
        <w:jc w:val="both"/>
        <w:rPr>
          <w:rFonts w:ascii="Arial" w:hAnsi="Arial" w:cs="Arial"/>
        </w:rPr>
      </w:pPr>
      <w:r w:rsidRPr="00334EA2">
        <w:rPr>
          <w:rFonts w:ascii="Arial" w:hAnsi="Arial" w:cs="Arial"/>
        </w:rPr>
        <w:t xml:space="preserve">Al respecto, la </w:t>
      </w:r>
      <w:r w:rsidRPr="00334EA2">
        <w:rPr>
          <w:rFonts w:ascii="Arial" w:hAnsi="Arial" w:cs="Arial"/>
          <w:i/>
          <w:iCs/>
        </w:rPr>
        <w:t>C</w:t>
      </w:r>
      <w:r w:rsidR="006E1B16" w:rsidRPr="00334EA2">
        <w:rPr>
          <w:rFonts w:ascii="Arial" w:hAnsi="Arial" w:cs="Arial"/>
          <w:i/>
          <w:iCs/>
        </w:rPr>
        <w:t xml:space="preserve">orte </w:t>
      </w:r>
      <w:r w:rsidRPr="00334EA2">
        <w:rPr>
          <w:rFonts w:ascii="Arial" w:hAnsi="Arial" w:cs="Arial"/>
          <w:i/>
          <w:iCs/>
        </w:rPr>
        <w:t xml:space="preserve">IDH </w:t>
      </w:r>
      <w:r w:rsidRPr="00334EA2">
        <w:rPr>
          <w:rFonts w:ascii="Arial" w:hAnsi="Arial" w:cs="Arial"/>
        </w:rPr>
        <w:t>ha definido que las medidas de satisfacción se encuentran dirigidas a reparar el daño inmaterial (sufrimientos y las aflicciones causadas por la violación, como el menoscabo de valores muy significativos para las personas y cualquier alteración, de carácter no pecuniario, en las condiciones de existencia de la víctima), comprendiendo, entre otros, actos u obras de alcance o repercusión pública, actos de reconocimiento de responsabilidad, disculpas públicas a favor de las víctimas y actos de conmemoración de las víctimas, pretendiendo de esta manera la recuperación de la memoria de las víctimas, el reconocimiento de su dignidad y el consuelo de sus deudos</w:t>
      </w:r>
      <w:r w:rsidR="001A2D53" w:rsidRPr="00334EA2">
        <w:rPr>
          <w:rFonts w:ascii="Arial" w:hAnsi="Arial" w:cs="Arial"/>
        </w:rPr>
        <w:t>.</w:t>
      </w:r>
      <w:r w:rsidRPr="00334EA2">
        <w:rPr>
          <w:rFonts w:ascii="Arial" w:hAnsi="Arial" w:cs="Arial"/>
        </w:rPr>
        <w:t xml:space="preserve"> </w:t>
      </w:r>
    </w:p>
    <w:p w14:paraId="26117403" w14:textId="77777777" w:rsidR="00250664" w:rsidRPr="00334EA2" w:rsidRDefault="00250664" w:rsidP="00250664">
      <w:pPr>
        <w:spacing w:before="100" w:beforeAutospacing="1" w:after="100" w:afterAutospacing="1" w:line="360" w:lineRule="auto"/>
        <w:jc w:val="both"/>
        <w:rPr>
          <w:rFonts w:ascii="Arial" w:hAnsi="Arial" w:cs="Arial"/>
        </w:rPr>
      </w:pPr>
      <w:r w:rsidRPr="00334EA2">
        <w:rPr>
          <w:rFonts w:ascii="Arial" w:hAnsi="Arial" w:cs="Arial"/>
        </w:rPr>
        <w:t>Por su parte, las garantías de no repetición son medidas tendentes a que no vuelvan a ocurrir violaciones a los derechos humanos, tales como las que se actualizaron en el presente asunto.</w:t>
      </w:r>
    </w:p>
    <w:p w14:paraId="069C4D7E" w14:textId="77777777" w:rsidR="00250664" w:rsidRPr="00334EA2" w:rsidRDefault="00250664" w:rsidP="00250664">
      <w:pPr>
        <w:spacing w:before="100" w:beforeAutospacing="1" w:after="100" w:afterAutospacing="1" w:line="360" w:lineRule="auto"/>
        <w:jc w:val="both"/>
        <w:rPr>
          <w:rFonts w:ascii="Arial" w:hAnsi="Arial" w:cs="Arial"/>
        </w:rPr>
      </w:pPr>
      <w:r w:rsidRPr="00334EA2">
        <w:rPr>
          <w:rFonts w:ascii="Arial" w:hAnsi="Arial" w:cs="Arial"/>
        </w:rPr>
        <w:t xml:space="preserve">Dichas garantías tienen un alcance o repercusión pública y, en muchas ocasiones, resuelven problemas estructurales viéndose beneficiadas no </w:t>
      </w:r>
      <w:r w:rsidRPr="00334EA2">
        <w:rPr>
          <w:rFonts w:ascii="Arial" w:hAnsi="Arial" w:cs="Arial"/>
        </w:rPr>
        <w:lastRenderedPageBreak/>
        <w:t>solo las víctimas del caso, sino también otros miembros y grupos de la sociedad.</w:t>
      </w:r>
    </w:p>
    <w:p w14:paraId="572A666E" w14:textId="05F92512" w:rsidR="00250664" w:rsidRPr="00334EA2" w:rsidRDefault="00250664" w:rsidP="00250664">
      <w:pPr>
        <w:spacing w:before="100" w:beforeAutospacing="1" w:after="100" w:afterAutospacing="1" w:line="360" w:lineRule="auto"/>
        <w:jc w:val="both"/>
        <w:rPr>
          <w:rFonts w:ascii="Arial" w:hAnsi="Arial" w:cs="Arial"/>
        </w:rPr>
      </w:pPr>
      <w:r w:rsidRPr="00334EA2">
        <w:rPr>
          <w:rFonts w:ascii="Arial" w:hAnsi="Arial" w:cs="Arial"/>
        </w:rPr>
        <w:t>En ese sentido, la</w:t>
      </w:r>
      <w:r w:rsidR="00E348B5" w:rsidRPr="00334EA2">
        <w:rPr>
          <w:rFonts w:ascii="Arial" w:hAnsi="Arial" w:cs="Arial"/>
        </w:rPr>
        <w:t xml:space="preserve"> </w:t>
      </w:r>
      <w:r w:rsidR="00E348B5" w:rsidRPr="00334EA2">
        <w:rPr>
          <w:rFonts w:ascii="Arial" w:eastAsia="Arial Narrow" w:hAnsi="Arial" w:cs="Arial"/>
        </w:rPr>
        <w:t>Convención sobre la Eliminación de todas las formas de Discriminación contra la Mujer</w:t>
      </w:r>
      <w:r w:rsidRPr="00334EA2">
        <w:rPr>
          <w:rFonts w:ascii="Arial" w:hAnsi="Arial" w:cs="Arial"/>
        </w:rPr>
        <w:t xml:space="preserve"> </w:t>
      </w:r>
      <w:r w:rsidR="00E348B5" w:rsidRPr="00334EA2">
        <w:rPr>
          <w:rFonts w:ascii="Arial" w:hAnsi="Arial" w:cs="Arial"/>
        </w:rPr>
        <w:t>—</w:t>
      </w:r>
      <w:r w:rsidRPr="00334EA2">
        <w:rPr>
          <w:rFonts w:ascii="Arial" w:hAnsi="Arial" w:cs="Arial"/>
          <w:i/>
          <w:iCs/>
        </w:rPr>
        <w:t>CEDAW</w:t>
      </w:r>
      <w:r w:rsidR="00E348B5" w:rsidRPr="00334EA2">
        <w:rPr>
          <w:rFonts w:ascii="Arial" w:hAnsi="Arial" w:cs="Arial"/>
          <w:i/>
          <w:iCs/>
        </w:rPr>
        <w:t>—</w:t>
      </w:r>
      <w:r w:rsidRPr="00334EA2">
        <w:rPr>
          <w:rFonts w:ascii="Arial" w:hAnsi="Arial" w:cs="Arial"/>
        </w:rPr>
        <w:t xml:space="preserve"> señala como medidas preventivas la de adoptar y aplicar medidas legislativas y otras medidas adecuadas para abordar las causas subyacentes de la </w:t>
      </w:r>
      <w:r w:rsidRPr="00334EA2">
        <w:rPr>
          <w:rFonts w:ascii="Arial" w:hAnsi="Arial" w:cs="Arial"/>
          <w:i/>
          <w:iCs/>
        </w:rPr>
        <w:t>VPG</w:t>
      </w:r>
      <w:r w:rsidRPr="00334EA2">
        <w:rPr>
          <w:rFonts w:ascii="Arial" w:hAnsi="Arial" w:cs="Arial"/>
        </w:rPr>
        <w:t>, en particular las actitudes patriarcales y de los estereotipos y la desigualdad, así como la de formular y aplicar medidas eficaces con la participación de todas las partes interesadas para abordar y erradicar los estereotipos y los perjuicios</w:t>
      </w:r>
      <w:r w:rsidRPr="00334EA2">
        <w:rPr>
          <w:rStyle w:val="Refdenotaalpie"/>
          <w:rFonts w:ascii="Arial" w:hAnsi="Arial" w:cs="Arial"/>
        </w:rPr>
        <w:footnoteReference w:id="172"/>
      </w:r>
      <w:r w:rsidRPr="00334EA2">
        <w:rPr>
          <w:rFonts w:ascii="Arial" w:hAnsi="Arial" w:cs="Arial"/>
        </w:rPr>
        <w:t>.</w:t>
      </w:r>
    </w:p>
    <w:p w14:paraId="26D003BC" w14:textId="192A0EF2" w:rsidR="00250664" w:rsidRPr="00334EA2" w:rsidRDefault="00250664" w:rsidP="00250664">
      <w:pPr>
        <w:spacing w:before="100" w:beforeAutospacing="1" w:after="100" w:afterAutospacing="1" w:line="360" w:lineRule="auto"/>
        <w:jc w:val="both"/>
        <w:rPr>
          <w:rFonts w:ascii="Arial" w:hAnsi="Arial" w:cs="Arial"/>
        </w:rPr>
      </w:pPr>
      <w:r w:rsidRPr="00334EA2">
        <w:rPr>
          <w:rFonts w:ascii="Arial" w:hAnsi="Arial" w:cs="Arial"/>
        </w:rPr>
        <w:t xml:space="preserve">Como medidas de protección se señalaron, entre otras, la de aprobar y aplicar medidas eficaces para proteger y ayudar a las mujeres denunciantes y a los testigos de la </w:t>
      </w:r>
      <w:r w:rsidRPr="00334EA2">
        <w:rPr>
          <w:rFonts w:ascii="Arial" w:hAnsi="Arial" w:cs="Arial"/>
          <w:i/>
          <w:iCs/>
        </w:rPr>
        <w:t>VPG</w:t>
      </w:r>
      <w:r w:rsidRPr="00334EA2">
        <w:rPr>
          <w:rFonts w:ascii="Arial" w:hAnsi="Arial" w:cs="Arial"/>
        </w:rPr>
        <w:t>, antes, durante y después de las acciones judiciales, mediante la protección de su privacidad, prestación de mecanismos de protección adecuados y accesibles para evitar cualquier acto u omisión que constituya violencia.</w:t>
      </w:r>
    </w:p>
    <w:p w14:paraId="1A298C65" w14:textId="77777777" w:rsidR="00250664" w:rsidRPr="00334EA2" w:rsidRDefault="00250664" w:rsidP="00250664">
      <w:pPr>
        <w:spacing w:before="100" w:beforeAutospacing="1" w:after="100" w:afterAutospacing="1" w:line="360" w:lineRule="auto"/>
        <w:jc w:val="both"/>
        <w:rPr>
          <w:rFonts w:ascii="Arial" w:hAnsi="Arial" w:cs="Arial"/>
        </w:rPr>
      </w:pPr>
      <w:r w:rsidRPr="00334EA2">
        <w:rPr>
          <w:rFonts w:ascii="Arial" w:hAnsi="Arial" w:cs="Arial"/>
        </w:rPr>
        <w:t xml:space="preserve">Con relación a ello, el artículo 26 de la </w:t>
      </w:r>
      <w:r w:rsidRPr="00334EA2">
        <w:rPr>
          <w:rFonts w:ascii="Arial" w:hAnsi="Arial" w:cs="Arial"/>
          <w:i/>
          <w:iCs/>
        </w:rPr>
        <w:t>LGV</w:t>
      </w:r>
      <w:r w:rsidRPr="00334EA2">
        <w:rPr>
          <w:rFonts w:ascii="Arial" w:hAnsi="Arial" w:cs="Arial"/>
        </w:rPr>
        <w:t xml:space="preserve"> señala que las víctimas tienen derecho a ser reparadas de manera oportuna, plena, diferenciada, transformadora, integral y efectiva por el daño que han sufrido como consecuencia del delito o hecho </w:t>
      </w:r>
      <w:proofErr w:type="spellStart"/>
      <w:r w:rsidRPr="00334EA2">
        <w:rPr>
          <w:rFonts w:ascii="Arial" w:hAnsi="Arial" w:cs="Arial"/>
        </w:rPr>
        <w:t>victimizante</w:t>
      </w:r>
      <w:proofErr w:type="spellEnd"/>
      <w:r w:rsidRPr="00334EA2">
        <w:rPr>
          <w:rFonts w:ascii="Arial" w:hAnsi="Arial" w:cs="Arial"/>
        </w:rPr>
        <w:t xml:space="preserve"> que las ha afectado o de las violaciones de derechos humanos que han sufrido, comprendiendo medidas de restitución, rehabilitación, compensación, satisfacción y medidas de no repetición.</w:t>
      </w:r>
    </w:p>
    <w:p w14:paraId="46FBCE44" w14:textId="1397A4C2" w:rsidR="00250664" w:rsidRPr="00334EA2" w:rsidRDefault="00250664" w:rsidP="00250664">
      <w:pPr>
        <w:spacing w:before="100" w:beforeAutospacing="1" w:after="100" w:afterAutospacing="1" w:line="360" w:lineRule="auto"/>
        <w:jc w:val="both"/>
        <w:rPr>
          <w:rFonts w:ascii="Arial" w:hAnsi="Arial" w:cs="Arial"/>
        </w:rPr>
      </w:pPr>
      <w:r w:rsidRPr="00334EA2">
        <w:rPr>
          <w:rFonts w:ascii="Arial" w:hAnsi="Arial" w:cs="Arial"/>
        </w:rPr>
        <w:t>Entonces, al haberse acreditado que las manifestaciones realizadas</w:t>
      </w:r>
      <w:r w:rsidR="004E526C" w:rsidRPr="00334EA2">
        <w:rPr>
          <w:rFonts w:ascii="Arial" w:hAnsi="Arial" w:cs="Arial"/>
        </w:rPr>
        <w:t xml:space="preserve"> </w:t>
      </w:r>
      <w:r w:rsidRPr="00334EA2">
        <w:rPr>
          <w:rFonts w:ascii="Arial" w:hAnsi="Arial" w:cs="Arial"/>
        </w:rPr>
        <w:t xml:space="preserve">constituyeron </w:t>
      </w:r>
      <w:r w:rsidRPr="00334EA2">
        <w:rPr>
          <w:rFonts w:ascii="Arial" w:hAnsi="Arial" w:cs="Arial"/>
          <w:i/>
          <w:iCs/>
        </w:rPr>
        <w:t>VPG</w:t>
      </w:r>
      <w:r w:rsidRPr="00334EA2">
        <w:rPr>
          <w:rFonts w:ascii="Arial" w:hAnsi="Arial" w:cs="Arial"/>
        </w:rPr>
        <w:t xml:space="preserve"> en perjuicio de la </w:t>
      </w:r>
      <w:r w:rsidRPr="00334EA2">
        <w:rPr>
          <w:rFonts w:ascii="Arial" w:hAnsi="Arial" w:cs="Arial"/>
          <w:i/>
          <w:iCs/>
        </w:rPr>
        <w:t>denunciante</w:t>
      </w:r>
      <w:r w:rsidRPr="00334EA2">
        <w:rPr>
          <w:rFonts w:ascii="Arial" w:hAnsi="Arial" w:cs="Arial"/>
        </w:rPr>
        <w:t>, al tener un impacto diferenciado sobre ella y por haberla afectado desproporcionadamente en el ejercicio de sus derechos político- electorales, al lesionar su dignidad</w:t>
      </w:r>
      <w:r w:rsidR="004E526C" w:rsidRPr="00334EA2">
        <w:rPr>
          <w:rFonts w:ascii="Arial" w:hAnsi="Arial" w:cs="Arial"/>
        </w:rPr>
        <w:t xml:space="preserve"> e </w:t>
      </w:r>
      <w:r w:rsidRPr="00334EA2">
        <w:rPr>
          <w:rFonts w:ascii="Arial" w:hAnsi="Arial" w:cs="Arial"/>
        </w:rPr>
        <w:t xml:space="preserve">integridad como mujer en el ejercicio de su cargo, corresponde a este </w:t>
      </w:r>
      <w:r w:rsidRPr="00334EA2">
        <w:rPr>
          <w:rFonts w:ascii="Arial" w:hAnsi="Arial" w:cs="Arial"/>
          <w:i/>
          <w:iCs/>
        </w:rPr>
        <w:t>Tribunal Electoral</w:t>
      </w:r>
      <w:r w:rsidRPr="00334EA2">
        <w:rPr>
          <w:rFonts w:ascii="Arial" w:hAnsi="Arial" w:cs="Arial"/>
        </w:rPr>
        <w:t xml:space="preserve">, en términos de lo dispuesto en los artículos 63 de la </w:t>
      </w:r>
      <w:r w:rsidRPr="00334EA2">
        <w:rPr>
          <w:rFonts w:ascii="Arial" w:hAnsi="Arial" w:cs="Arial"/>
          <w:i/>
          <w:iCs/>
        </w:rPr>
        <w:t>CADH</w:t>
      </w:r>
      <w:r w:rsidRPr="00334EA2">
        <w:rPr>
          <w:rFonts w:ascii="Arial" w:hAnsi="Arial" w:cs="Arial"/>
        </w:rPr>
        <w:t xml:space="preserve"> y 65 de la</w:t>
      </w:r>
      <w:r w:rsidRPr="00334EA2">
        <w:rPr>
          <w:rFonts w:ascii="Arial" w:hAnsi="Arial" w:cs="Arial"/>
          <w:bCs/>
          <w:i/>
        </w:rPr>
        <w:t xml:space="preserve"> </w:t>
      </w:r>
      <w:r w:rsidRPr="00334EA2">
        <w:rPr>
          <w:rFonts w:ascii="Arial" w:hAnsi="Arial" w:cs="Arial"/>
          <w:iCs/>
        </w:rPr>
        <w:t>Ley por una Vida Libre de Violencia para las Mujeres en el Estado de Michoacán de Ocampo</w:t>
      </w:r>
      <w:r w:rsidRPr="00334EA2">
        <w:rPr>
          <w:rFonts w:ascii="Arial" w:hAnsi="Arial" w:cs="Arial"/>
        </w:rPr>
        <w:t>, dictar las medidas conducentes, a efecto de restituir</w:t>
      </w:r>
      <w:r w:rsidR="00626551" w:rsidRPr="00334EA2">
        <w:rPr>
          <w:rFonts w:ascii="Arial" w:hAnsi="Arial" w:cs="Arial"/>
        </w:rPr>
        <w:t>la</w:t>
      </w:r>
      <w:r w:rsidRPr="00334EA2">
        <w:rPr>
          <w:rFonts w:ascii="Arial" w:hAnsi="Arial" w:cs="Arial"/>
        </w:rPr>
        <w:t xml:space="preserve"> en el ejercicio de sus derechos político-electorales.</w:t>
      </w:r>
    </w:p>
    <w:p w14:paraId="4524DCCC" w14:textId="77777777" w:rsidR="00250664" w:rsidRPr="00334EA2" w:rsidRDefault="00250664" w:rsidP="00250664">
      <w:pPr>
        <w:spacing w:before="100" w:beforeAutospacing="1" w:after="100" w:afterAutospacing="1" w:line="360" w:lineRule="auto"/>
        <w:jc w:val="both"/>
        <w:rPr>
          <w:rFonts w:ascii="Arial" w:hAnsi="Arial" w:cs="Arial"/>
        </w:rPr>
      </w:pPr>
      <w:r w:rsidRPr="00334EA2">
        <w:rPr>
          <w:rFonts w:ascii="Arial" w:hAnsi="Arial" w:cs="Arial"/>
        </w:rPr>
        <w:t>En consecuencia, se decretan las siguientes:</w:t>
      </w:r>
    </w:p>
    <w:p w14:paraId="32374CA3" w14:textId="02652272" w:rsidR="00250664" w:rsidRPr="00334EA2" w:rsidRDefault="006C3BF9" w:rsidP="00A535F5">
      <w:pPr>
        <w:pStyle w:val="Ttulo2"/>
        <w:spacing w:before="100" w:beforeAutospacing="1" w:after="100" w:afterAutospacing="1" w:line="360" w:lineRule="auto"/>
        <w:jc w:val="both"/>
        <w:rPr>
          <w:rFonts w:ascii="Arial" w:hAnsi="Arial" w:cs="Arial"/>
          <w:b/>
          <w:bCs/>
          <w:color w:val="auto"/>
          <w:sz w:val="24"/>
          <w:szCs w:val="24"/>
        </w:rPr>
      </w:pPr>
      <w:bookmarkStart w:id="52" w:name="_Toc224655375"/>
      <w:r w:rsidRPr="00334EA2">
        <w:rPr>
          <w:rFonts w:ascii="Arial" w:hAnsi="Arial" w:cs="Arial"/>
          <w:b/>
          <w:bCs/>
          <w:color w:val="auto"/>
          <w:sz w:val="24"/>
          <w:szCs w:val="24"/>
        </w:rPr>
        <w:lastRenderedPageBreak/>
        <w:t>6</w:t>
      </w:r>
      <w:r w:rsidR="00250664" w:rsidRPr="00334EA2">
        <w:rPr>
          <w:rFonts w:ascii="Arial" w:hAnsi="Arial" w:cs="Arial"/>
          <w:b/>
          <w:bCs/>
          <w:color w:val="auto"/>
          <w:sz w:val="24"/>
          <w:szCs w:val="24"/>
        </w:rPr>
        <w:t>.1 Medidas de restitución</w:t>
      </w:r>
      <w:bookmarkEnd w:id="52"/>
    </w:p>
    <w:p w14:paraId="0E83CA7B" w14:textId="2BFEB460" w:rsidR="00250664" w:rsidRPr="00334EA2" w:rsidRDefault="00250664" w:rsidP="00250664">
      <w:pPr>
        <w:spacing w:before="100" w:beforeAutospacing="1" w:after="100" w:afterAutospacing="1" w:line="360" w:lineRule="auto"/>
        <w:jc w:val="both"/>
        <w:rPr>
          <w:rFonts w:ascii="Arial" w:hAnsi="Arial" w:cs="Arial"/>
          <w:i/>
          <w:iCs/>
        </w:rPr>
      </w:pPr>
      <w:r w:rsidRPr="00334EA2">
        <w:rPr>
          <w:rFonts w:ascii="Arial" w:hAnsi="Arial" w:cs="Arial"/>
        </w:rPr>
        <w:t>Lo constituye esta sentencia</w:t>
      </w:r>
      <w:r w:rsidR="00E63C3A" w:rsidRPr="00334EA2">
        <w:rPr>
          <w:rFonts w:ascii="Arial" w:hAnsi="Arial" w:cs="Arial"/>
        </w:rPr>
        <w:t>, así como la determinación declarativa</w:t>
      </w:r>
      <w:r w:rsidRPr="00334EA2">
        <w:rPr>
          <w:rFonts w:ascii="Arial" w:hAnsi="Arial" w:cs="Arial"/>
        </w:rPr>
        <w:t xml:space="preserve">, que reconoce y protege el derecho de la </w:t>
      </w:r>
      <w:r w:rsidRPr="00334EA2">
        <w:rPr>
          <w:rFonts w:ascii="Arial" w:hAnsi="Arial" w:cs="Arial"/>
          <w:i/>
          <w:iCs/>
        </w:rPr>
        <w:t>denunciante</w:t>
      </w:r>
      <w:r w:rsidRPr="00334EA2">
        <w:rPr>
          <w:rFonts w:ascii="Arial" w:hAnsi="Arial" w:cs="Arial"/>
        </w:rPr>
        <w:t xml:space="preserve"> para ejercer sus derechos político-electorales libres de cualquier acto que entrañe </w:t>
      </w:r>
      <w:r w:rsidRPr="00334EA2">
        <w:rPr>
          <w:rFonts w:ascii="Arial" w:hAnsi="Arial" w:cs="Arial"/>
          <w:i/>
          <w:iCs/>
        </w:rPr>
        <w:t>VPG.</w:t>
      </w:r>
    </w:p>
    <w:p w14:paraId="70FB8C2D" w14:textId="22BA7349" w:rsidR="00250664" w:rsidRPr="00334EA2" w:rsidRDefault="006C3BF9" w:rsidP="00A535F5">
      <w:pPr>
        <w:pStyle w:val="Ttulo2"/>
        <w:spacing w:before="100" w:beforeAutospacing="1" w:after="100" w:afterAutospacing="1" w:line="360" w:lineRule="auto"/>
        <w:jc w:val="both"/>
        <w:rPr>
          <w:rFonts w:ascii="Arial" w:hAnsi="Arial" w:cs="Arial"/>
          <w:b/>
          <w:bCs/>
          <w:color w:val="auto"/>
          <w:sz w:val="24"/>
          <w:szCs w:val="24"/>
        </w:rPr>
      </w:pPr>
      <w:bookmarkStart w:id="53" w:name="_Toc224655376"/>
      <w:r w:rsidRPr="00334EA2">
        <w:rPr>
          <w:rFonts w:ascii="Arial" w:hAnsi="Arial" w:cs="Arial"/>
          <w:b/>
          <w:bCs/>
          <w:color w:val="auto"/>
          <w:sz w:val="24"/>
          <w:szCs w:val="24"/>
        </w:rPr>
        <w:t>6.2</w:t>
      </w:r>
      <w:r w:rsidR="00250664" w:rsidRPr="00334EA2">
        <w:rPr>
          <w:rFonts w:ascii="Arial" w:hAnsi="Arial" w:cs="Arial"/>
          <w:b/>
          <w:bCs/>
          <w:color w:val="auto"/>
          <w:sz w:val="24"/>
          <w:szCs w:val="24"/>
        </w:rPr>
        <w:t xml:space="preserve"> Medidas de no repetición</w:t>
      </w:r>
      <w:bookmarkEnd w:id="53"/>
    </w:p>
    <w:p w14:paraId="7D3D7CBA" w14:textId="098C3432" w:rsidR="00250664" w:rsidRPr="00B149C1" w:rsidRDefault="00250664" w:rsidP="00250664">
      <w:pPr>
        <w:spacing w:before="100" w:beforeAutospacing="1" w:after="100" w:afterAutospacing="1" w:line="360" w:lineRule="auto"/>
        <w:jc w:val="both"/>
        <w:rPr>
          <w:rFonts w:ascii="Arial" w:hAnsi="Arial" w:cs="Arial"/>
        </w:rPr>
      </w:pPr>
      <w:r w:rsidRPr="00334EA2">
        <w:rPr>
          <w:rFonts w:ascii="Arial" w:hAnsi="Arial" w:cs="Arial"/>
        </w:rPr>
        <w:t xml:space="preserve">Con fundamento en el artículo 35 de la mencionada </w:t>
      </w:r>
      <w:r w:rsidR="00626551" w:rsidRPr="00334EA2">
        <w:rPr>
          <w:rFonts w:ascii="Arial" w:hAnsi="Arial" w:cs="Arial"/>
        </w:rPr>
        <w:t>l</w:t>
      </w:r>
      <w:r w:rsidRPr="00334EA2">
        <w:rPr>
          <w:rFonts w:ascii="Arial" w:hAnsi="Arial" w:cs="Arial"/>
        </w:rPr>
        <w:t xml:space="preserve">ey, se vincula </w:t>
      </w:r>
      <w:r w:rsidR="00626551" w:rsidRPr="00334EA2">
        <w:rPr>
          <w:rFonts w:ascii="Arial" w:hAnsi="Arial" w:cs="Arial"/>
        </w:rPr>
        <w:t>a l</w:t>
      </w:r>
      <w:r w:rsidR="00A77A28" w:rsidRPr="00334EA2">
        <w:rPr>
          <w:rFonts w:ascii="Arial" w:hAnsi="Arial" w:cs="Arial"/>
        </w:rPr>
        <w:t>a</w:t>
      </w:r>
      <w:r w:rsidR="00626551" w:rsidRPr="00334EA2">
        <w:rPr>
          <w:rFonts w:ascii="Arial" w:hAnsi="Arial" w:cs="Arial"/>
        </w:rPr>
        <w:t xml:space="preserve"> Coordinación de Género y Derechos Humanos </w:t>
      </w:r>
      <w:r w:rsidR="00A77A28" w:rsidRPr="00334EA2">
        <w:rPr>
          <w:rFonts w:ascii="Arial" w:hAnsi="Arial" w:cs="Arial"/>
        </w:rPr>
        <w:t xml:space="preserve">de este </w:t>
      </w:r>
      <w:r w:rsidR="00A77A28" w:rsidRPr="00334EA2">
        <w:rPr>
          <w:rFonts w:ascii="Arial" w:hAnsi="Arial" w:cs="Arial"/>
          <w:i/>
          <w:iCs/>
        </w:rPr>
        <w:t>órgano jurisdiccional</w:t>
      </w:r>
      <w:r w:rsidR="00A77A28" w:rsidRPr="00334EA2">
        <w:rPr>
          <w:rFonts w:ascii="Arial" w:hAnsi="Arial" w:cs="Arial"/>
        </w:rPr>
        <w:t xml:space="preserve"> para</w:t>
      </w:r>
      <w:r w:rsidRPr="00334EA2">
        <w:rPr>
          <w:rFonts w:ascii="Arial" w:hAnsi="Arial" w:cs="Arial"/>
        </w:rPr>
        <w:t xml:space="preserve"> que, </w:t>
      </w:r>
      <w:r w:rsidR="00A07FF2" w:rsidRPr="00B149C1">
        <w:rPr>
          <w:rFonts w:ascii="Arial" w:hAnsi="Arial" w:cs="Arial"/>
        </w:rPr>
        <w:t>una vez que cause firmeza la presente sentencia</w:t>
      </w:r>
      <w:r w:rsidRPr="00B149C1">
        <w:rPr>
          <w:rFonts w:ascii="Arial" w:hAnsi="Arial" w:cs="Arial"/>
        </w:rPr>
        <w:t>, implemente</w:t>
      </w:r>
      <w:r w:rsidR="0026059B" w:rsidRPr="00B149C1">
        <w:rPr>
          <w:rFonts w:ascii="Arial" w:hAnsi="Arial" w:cs="Arial"/>
        </w:rPr>
        <w:t xml:space="preserve">, a la brevedad, </w:t>
      </w:r>
      <w:r w:rsidRPr="00B149C1">
        <w:rPr>
          <w:rFonts w:ascii="Arial" w:hAnsi="Arial" w:cs="Arial"/>
        </w:rPr>
        <w:t>un programa de capacitación sobre género y violencia política, dirigido, específicamente, a</w:t>
      </w:r>
      <w:r w:rsidR="007F394C" w:rsidRPr="00B149C1">
        <w:rPr>
          <w:rFonts w:ascii="Arial" w:hAnsi="Arial" w:cs="Arial"/>
        </w:rPr>
        <w:t xml:space="preserve"> </w:t>
      </w:r>
      <w:proofErr w:type="spellStart"/>
      <w:r w:rsidR="007F394C" w:rsidRPr="00B149C1">
        <w:rPr>
          <w:rFonts w:ascii="Arial" w:hAnsi="Arial" w:cs="Arial"/>
          <w:i/>
          <w:iCs/>
        </w:rPr>
        <w:t>Quadratín</w:t>
      </w:r>
      <w:proofErr w:type="spellEnd"/>
      <w:r w:rsidR="00A07FF2" w:rsidRPr="00B149C1">
        <w:rPr>
          <w:rFonts w:ascii="Arial" w:hAnsi="Arial" w:cs="Arial"/>
          <w:i/>
          <w:iCs/>
        </w:rPr>
        <w:t xml:space="preserve"> —</w:t>
      </w:r>
      <w:r w:rsidR="00C50984" w:rsidRPr="00B149C1">
        <w:rPr>
          <w:rFonts w:ascii="Arial" w:hAnsi="Arial" w:cs="Arial"/>
        </w:rPr>
        <w:t>a través de Francisco García Davish</w:t>
      </w:r>
      <w:r w:rsidR="00C50984" w:rsidRPr="00B149C1">
        <w:rPr>
          <w:rFonts w:ascii="Arial" w:hAnsi="Arial" w:cs="Arial"/>
          <w:i/>
          <w:iCs/>
        </w:rPr>
        <w:t>—</w:t>
      </w:r>
      <w:r w:rsidR="007F394C" w:rsidRPr="00B149C1">
        <w:rPr>
          <w:rFonts w:ascii="Arial" w:hAnsi="Arial" w:cs="Arial"/>
          <w:i/>
          <w:iCs/>
        </w:rPr>
        <w:t xml:space="preserve"> </w:t>
      </w:r>
      <w:r w:rsidR="007F394C" w:rsidRPr="00B149C1">
        <w:rPr>
          <w:rFonts w:ascii="Arial" w:hAnsi="Arial" w:cs="Arial"/>
        </w:rPr>
        <w:t>y a</w:t>
      </w:r>
      <w:r w:rsidR="00A77A28" w:rsidRPr="00B149C1">
        <w:rPr>
          <w:rFonts w:ascii="Arial" w:hAnsi="Arial" w:cs="Arial"/>
        </w:rPr>
        <w:t xml:space="preserve"> </w:t>
      </w:r>
      <w:r w:rsidR="00A77A28" w:rsidRPr="00B149C1">
        <w:rPr>
          <w:rFonts w:ascii="Arial" w:hAnsi="Arial" w:cs="Arial"/>
          <w:i/>
          <w:iCs/>
        </w:rPr>
        <w:t xml:space="preserve">Ezequiel </w:t>
      </w:r>
      <w:r w:rsidR="00947CED" w:rsidRPr="00B149C1">
        <w:rPr>
          <w:rFonts w:ascii="Arial" w:hAnsi="Arial" w:cs="Arial"/>
          <w:i/>
          <w:iCs/>
        </w:rPr>
        <w:t>Galicia</w:t>
      </w:r>
      <w:r w:rsidRPr="00B149C1">
        <w:rPr>
          <w:rFonts w:ascii="Arial" w:hAnsi="Arial" w:cs="Arial"/>
          <w:i/>
          <w:iCs/>
        </w:rPr>
        <w:t xml:space="preserve"> </w:t>
      </w:r>
      <w:r w:rsidRPr="00B149C1">
        <w:rPr>
          <w:rFonts w:ascii="Arial" w:hAnsi="Arial" w:cs="Arial"/>
        </w:rPr>
        <w:t>e informe una vez que concluya dicha capacitación</w:t>
      </w:r>
      <w:r w:rsidR="001A2D53" w:rsidRPr="00B149C1">
        <w:rPr>
          <w:rFonts w:ascii="Arial" w:hAnsi="Arial" w:cs="Arial"/>
        </w:rPr>
        <w:t>, a quien</w:t>
      </w:r>
      <w:r w:rsidR="0099249B" w:rsidRPr="00B149C1">
        <w:rPr>
          <w:rFonts w:ascii="Arial" w:hAnsi="Arial" w:cs="Arial"/>
        </w:rPr>
        <w:t>es</w:t>
      </w:r>
      <w:r w:rsidR="001A2D53" w:rsidRPr="00B149C1">
        <w:rPr>
          <w:rFonts w:ascii="Arial" w:hAnsi="Arial" w:cs="Arial"/>
        </w:rPr>
        <w:t xml:space="preserve"> se le</w:t>
      </w:r>
      <w:r w:rsidR="0099249B" w:rsidRPr="00B149C1">
        <w:rPr>
          <w:rFonts w:ascii="Arial" w:hAnsi="Arial" w:cs="Arial"/>
        </w:rPr>
        <w:t>s</w:t>
      </w:r>
      <w:r w:rsidR="001A2D53" w:rsidRPr="00B149C1">
        <w:rPr>
          <w:rFonts w:ascii="Arial" w:hAnsi="Arial" w:cs="Arial"/>
        </w:rPr>
        <w:t xml:space="preserve"> ordena asistir.</w:t>
      </w:r>
    </w:p>
    <w:p w14:paraId="2CFC7785" w14:textId="5111D408" w:rsidR="002E35DA" w:rsidRPr="00B149C1" w:rsidRDefault="002E35DA" w:rsidP="002E35DA">
      <w:pPr>
        <w:spacing w:before="100" w:beforeAutospacing="1" w:after="100" w:afterAutospacing="1" w:line="360" w:lineRule="auto"/>
        <w:jc w:val="both"/>
        <w:rPr>
          <w:rFonts w:ascii="Arial" w:hAnsi="Arial" w:cs="Arial"/>
        </w:rPr>
      </w:pPr>
      <w:r w:rsidRPr="00B149C1">
        <w:rPr>
          <w:rFonts w:ascii="Arial" w:hAnsi="Arial" w:cs="Arial"/>
        </w:rPr>
        <w:t xml:space="preserve">Lo anterior, bajo el apercibimiento que de no acudir a tomar el curso en las fechas que la referida coordinación determine, deberán tomarlo en las instituciones públicas o privadas que lo brinden, a su costa, debiendo informar a este </w:t>
      </w:r>
      <w:r w:rsidRPr="00B149C1">
        <w:rPr>
          <w:rFonts w:ascii="Arial" w:hAnsi="Arial" w:cs="Arial"/>
          <w:i/>
          <w:iCs/>
        </w:rPr>
        <w:t>Tribunal Electoral</w:t>
      </w:r>
      <w:r w:rsidRPr="00B149C1">
        <w:rPr>
          <w:rFonts w:ascii="Arial" w:hAnsi="Arial" w:cs="Arial"/>
        </w:rPr>
        <w:t xml:space="preserve">, </w:t>
      </w:r>
      <w:r w:rsidR="00331CBC" w:rsidRPr="00B149C1">
        <w:rPr>
          <w:rFonts w:ascii="Arial" w:hAnsi="Arial" w:cs="Arial"/>
        </w:rPr>
        <w:t xml:space="preserve">el que </w:t>
      </w:r>
      <w:r w:rsidRPr="00B149C1">
        <w:rPr>
          <w:rFonts w:ascii="Arial" w:hAnsi="Arial" w:cs="Arial"/>
        </w:rPr>
        <w:t>llevará</w:t>
      </w:r>
      <w:r w:rsidR="00331CBC" w:rsidRPr="00B149C1">
        <w:rPr>
          <w:rFonts w:ascii="Arial" w:hAnsi="Arial" w:cs="Arial"/>
        </w:rPr>
        <w:t>n</w:t>
      </w:r>
      <w:r w:rsidRPr="00B149C1">
        <w:rPr>
          <w:rFonts w:ascii="Arial" w:hAnsi="Arial" w:cs="Arial"/>
        </w:rPr>
        <w:t xml:space="preserve"> a cabo y la institución con sus datos de localización, lo que deberán realizar dentro de los tres días hábiles siguientes a la fecha en que la Coordinación de Género y Derechos Humanos haya fijado el inicio del curso al que no hubiere</w:t>
      </w:r>
      <w:r w:rsidR="00331CBC" w:rsidRPr="00B149C1">
        <w:rPr>
          <w:rFonts w:ascii="Arial" w:hAnsi="Arial" w:cs="Arial"/>
        </w:rPr>
        <w:t>n</w:t>
      </w:r>
      <w:r w:rsidRPr="00B149C1">
        <w:rPr>
          <w:rFonts w:ascii="Arial" w:hAnsi="Arial" w:cs="Arial"/>
        </w:rPr>
        <w:t xml:space="preserve"> asistido, remitiendo las constancias de su acreditación una vez concluido, dentro de los tres días hábiles siguientes a que ello ocurra.</w:t>
      </w:r>
    </w:p>
    <w:p w14:paraId="106E323E" w14:textId="2E8B2277" w:rsidR="002E35DA" w:rsidRPr="00B149C1" w:rsidRDefault="002E35DA" w:rsidP="002E35DA">
      <w:pPr>
        <w:spacing w:before="100" w:beforeAutospacing="1" w:after="100" w:afterAutospacing="1" w:line="360" w:lineRule="auto"/>
        <w:jc w:val="both"/>
        <w:rPr>
          <w:rFonts w:ascii="Arial" w:hAnsi="Arial" w:cs="Arial"/>
        </w:rPr>
      </w:pPr>
      <w:r w:rsidRPr="00B149C1">
        <w:rPr>
          <w:rFonts w:ascii="Arial" w:hAnsi="Arial" w:cs="Arial"/>
        </w:rPr>
        <w:t xml:space="preserve">Finalmente, se </w:t>
      </w:r>
      <w:r w:rsidR="00331CBC" w:rsidRPr="00B149C1">
        <w:rPr>
          <w:rFonts w:ascii="Arial" w:hAnsi="Arial" w:cs="Arial"/>
        </w:rPr>
        <w:t xml:space="preserve">les apercibe de </w:t>
      </w:r>
      <w:r w:rsidRPr="00B149C1">
        <w:rPr>
          <w:rFonts w:ascii="Arial" w:hAnsi="Arial" w:cs="Arial"/>
        </w:rPr>
        <w:t>que de no cumplir en tiempo y forma con lo ordenado se le</w:t>
      </w:r>
      <w:r w:rsidR="00331CBC" w:rsidRPr="00B149C1">
        <w:rPr>
          <w:rFonts w:ascii="Arial" w:hAnsi="Arial" w:cs="Arial"/>
        </w:rPr>
        <w:t>s</w:t>
      </w:r>
      <w:r w:rsidRPr="00B149C1">
        <w:rPr>
          <w:rFonts w:ascii="Arial" w:hAnsi="Arial" w:cs="Arial"/>
        </w:rPr>
        <w:t xml:space="preserve"> impondrá el medio de apremio previsto en el artículo 44, fracción I, de la </w:t>
      </w:r>
      <w:r w:rsidRPr="00B149C1">
        <w:rPr>
          <w:rFonts w:ascii="Arial" w:hAnsi="Arial" w:cs="Arial"/>
          <w:i/>
          <w:iCs/>
        </w:rPr>
        <w:t xml:space="preserve">Ley de Justicia </w:t>
      </w:r>
      <w:r w:rsidR="00331CBC" w:rsidRPr="00B149C1">
        <w:rPr>
          <w:rFonts w:ascii="Arial" w:hAnsi="Arial" w:cs="Arial"/>
          <w:i/>
          <w:iCs/>
        </w:rPr>
        <w:t>Electoral</w:t>
      </w:r>
      <w:r w:rsidR="00326752" w:rsidRPr="00B149C1">
        <w:rPr>
          <w:rFonts w:ascii="Arial" w:hAnsi="Arial" w:cs="Arial"/>
        </w:rPr>
        <w:t xml:space="preserve">, </w:t>
      </w:r>
      <w:r w:rsidRPr="00B149C1">
        <w:rPr>
          <w:rFonts w:ascii="Arial" w:hAnsi="Arial" w:cs="Arial"/>
        </w:rPr>
        <w:t>consistente en una multa de hasta cien veces el valor diario de la U</w:t>
      </w:r>
      <w:r w:rsidR="00326752" w:rsidRPr="00B149C1">
        <w:rPr>
          <w:rFonts w:ascii="Arial" w:hAnsi="Arial" w:cs="Arial"/>
        </w:rPr>
        <w:t>nidad de Medida y Actualización.</w:t>
      </w:r>
    </w:p>
    <w:p w14:paraId="611DEE45" w14:textId="6B9035E6" w:rsidR="00326752" w:rsidRPr="00B149C1" w:rsidRDefault="00326752" w:rsidP="00326752">
      <w:pPr>
        <w:spacing w:before="100" w:beforeAutospacing="1" w:after="100" w:afterAutospacing="1" w:line="360" w:lineRule="auto"/>
        <w:jc w:val="both"/>
        <w:rPr>
          <w:rFonts w:ascii="Arial" w:eastAsia="Arial" w:hAnsi="Arial" w:cs="Arial"/>
        </w:rPr>
      </w:pPr>
      <w:r w:rsidRPr="00B149C1">
        <w:rPr>
          <w:rFonts w:ascii="Arial" w:eastAsia="Arial" w:hAnsi="Arial" w:cs="Arial"/>
        </w:rPr>
        <w:t xml:space="preserve">En virtud de lo anterior se vincula a la Secretaría General de Acuerdos de este </w:t>
      </w:r>
      <w:r w:rsidRPr="00B149C1">
        <w:rPr>
          <w:rFonts w:ascii="Arial" w:eastAsia="Arial" w:hAnsi="Arial" w:cs="Arial"/>
          <w:i/>
          <w:iCs/>
        </w:rPr>
        <w:t>Tribunal Electoral</w:t>
      </w:r>
      <w:r w:rsidRPr="00B149C1">
        <w:rPr>
          <w:rFonts w:ascii="Arial" w:eastAsia="Arial" w:hAnsi="Arial" w:cs="Arial"/>
        </w:rPr>
        <w:t xml:space="preserve"> para que en auxilio a la </w:t>
      </w:r>
      <w:r w:rsidR="00DE142D" w:rsidRPr="00B149C1">
        <w:rPr>
          <w:rFonts w:ascii="Arial" w:eastAsia="Arial" w:hAnsi="Arial" w:cs="Arial"/>
        </w:rPr>
        <w:t>c</w:t>
      </w:r>
      <w:r w:rsidRPr="00B149C1">
        <w:rPr>
          <w:rFonts w:ascii="Arial" w:eastAsia="Arial" w:hAnsi="Arial" w:cs="Arial"/>
        </w:rPr>
        <w:t>oordinación y con fundamento en las atribuciones que tienen conferidas l</w:t>
      </w:r>
      <w:r w:rsidR="00DE142D" w:rsidRPr="00B149C1">
        <w:rPr>
          <w:rFonts w:ascii="Arial" w:eastAsia="Arial" w:hAnsi="Arial" w:cs="Arial"/>
        </w:rPr>
        <w:t xml:space="preserve">as personas actuarias </w:t>
      </w:r>
      <w:r w:rsidRPr="00B149C1">
        <w:rPr>
          <w:rFonts w:ascii="Arial" w:eastAsia="Arial" w:hAnsi="Arial" w:cs="Arial"/>
        </w:rPr>
        <w:t>adscrit</w:t>
      </w:r>
      <w:r w:rsidR="00DE142D" w:rsidRPr="00B149C1">
        <w:rPr>
          <w:rFonts w:ascii="Arial" w:eastAsia="Arial" w:hAnsi="Arial" w:cs="Arial"/>
        </w:rPr>
        <w:t>a</w:t>
      </w:r>
      <w:r w:rsidRPr="00B149C1">
        <w:rPr>
          <w:rFonts w:ascii="Arial" w:eastAsia="Arial" w:hAnsi="Arial" w:cs="Arial"/>
        </w:rPr>
        <w:t>s a dicha área, realicen las notificaciones correspondientes para el desarrollo de la capacitación ordenada.</w:t>
      </w:r>
    </w:p>
    <w:p w14:paraId="24C6065E" w14:textId="13DDB806" w:rsidR="00326752" w:rsidRPr="00B149C1" w:rsidRDefault="00326752" w:rsidP="002E35DA">
      <w:pPr>
        <w:spacing w:before="100" w:beforeAutospacing="1" w:after="100" w:afterAutospacing="1" w:line="360" w:lineRule="auto"/>
        <w:jc w:val="both"/>
        <w:rPr>
          <w:rFonts w:ascii="Arial" w:eastAsia="Arial" w:hAnsi="Arial" w:cs="Arial"/>
        </w:rPr>
      </w:pPr>
      <w:r w:rsidRPr="00B149C1">
        <w:rPr>
          <w:rFonts w:ascii="Arial" w:eastAsia="Arial" w:hAnsi="Arial" w:cs="Arial"/>
        </w:rPr>
        <w:t>Asimismo, en su momento, una vez que cause firmeza la presente sentencia, certifique dicha circunstancia y, con base en ello, ordene las notificaciones conducentes.</w:t>
      </w:r>
    </w:p>
    <w:p w14:paraId="3AE6D871" w14:textId="2F054333" w:rsidR="00250664" w:rsidRPr="00B149C1" w:rsidRDefault="006C3BF9" w:rsidP="00A535F5">
      <w:pPr>
        <w:pStyle w:val="Ttulo2"/>
        <w:spacing w:before="100" w:beforeAutospacing="1" w:after="100" w:afterAutospacing="1" w:line="360" w:lineRule="auto"/>
        <w:jc w:val="both"/>
        <w:rPr>
          <w:rFonts w:ascii="Arial" w:hAnsi="Arial" w:cs="Arial"/>
          <w:b/>
          <w:bCs/>
          <w:color w:val="auto"/>
          <w:sz w:val="24"/>
          <w:szCs w:val="24"/>
        </w:rPr>
      </w:pPr>
      <w:bookmarkStart w:id="54" w:name="_Toc224655377"/>
      <w:r w:rsidRPr="00B149C1">
        <w:rPr>
          <w:rFonts w:ascii="Arial" w:hAnsi="Arial" w:cs="Arial"/>
          <w:b/>
          <w:bCs/>
          <w:color w:val="auto"/>
          <w:sz w:val="24"/>
          <w:szCs w:val="24"/>
        </w:rPr>
        <w:lastRenderedPageBreak/>
        <w:t>6.3</w:t>
      </w:r>
      <w:r w:rsidR="00250664" w:rsidRPr="00B149C1">
        <w:rPr>
          <w:rFonts w:ascii="Arial" w:hAnsi="Arial" w:cs="Arial"/>
          <w:b/>
          <w:bCs/>
          <w:color w:val="auto"/>
          <w:sz w:val="24"/>
          <w:szCs w:val="24"/>
        </w:rPr>
        <w:t xml:space="preserve"> Medidas de satisfacción</w:t>
      </w:r>
      <w:bookmarkEnd w:id="54"/>
    </w:p>
    <w:p w14:paraId="450A3E0B" w14:textId="5570378C" w:rsidR="00250664" w:rsidRPr="00B149C1" w:rsidRDefault="00A535F5" w:rsidP="00A535F5">
      <w:pPr>
        <w:pStyle w:val="Ttulo2"/>
        <w:spacing w:before="100" w:beforeAutospacing="1" w:after="100" w:afterAutospacing="1" w:line="360" w:lineRule="auto"/>
        <w:jc w:val="both"/>
        <w:rPr>
          <w:rFonts w:ascii="Arial" w:hAnsi="Arial" w:cs="Arial"/>
          <w:b/>
          <w:bCs/>
          <w:color w:val="auto"/>
          <w:sz w:val="24"/>
          <w:szCs w:val="24"/>
        </w:rPr>
      </w:pPr>
      <w:bookmarkStart w:id="55" w:name="_Toc224655378"/>
      <w:r w:rsidRPr="00B149C1">
        <w:rPr>
          <w:rFonts w:ascii="Arial" w:hAnsi="Arial" w:cs="Arial"/>
          <w:b/>
          <w:bCs/>
          <w:color w:val="auto"/>
          <w:sz w:val="24"/>
          <w:szCs w:val="24"/>
        </w:rPr>
        <w:t>6</w:t>
      </w:r>
      <w:r w:rsidR="00250664" w:rsidRPr="00B149C1">
        <w:rPr>
          <w:rFonts w:ascii="Arial" w:hAnsi="Arial" w:cs="Arial"/>
          <w:b/>
          <w:bCs/>
          <w:color w:val="auto"/>
          <w:sz w:val="24"/>
          <w:szCs w:val="24"/>
        </w:rPr>
        <w:t>.3.1 Disculpa pública</w:t>
      </w:r>
      <w:bookmarkEnd w:id="55"/>
    </w:p>
    <w:p w14:paraId="21D7B493" w14:textId="7B126FE1" w:rsidR="004F7C2A" w:rsidRPr="00C61A96" w:rsidRDefault="004F7C2A" w:rsidP="004F7C2A">
      <w:pPr>
        <w:spacing w:before="100" w:beforeAutospacing="1" w:after="100" w:afterAutospacing="1" w:line="360" w:lineRule="auto"/>
        <w:jc w:val="both"/>
        <w:rPr>
          <w:rFonts w:ascii="Arial" w:hAnsi="Arial" w:cs="Arial"/>
        </w:rPr>
      </w:pPr>
      <w:r w:rsidRPr="00B149C1">
        <w:rPr>
          <w:rFonts w:ascii="Arial" w:hAnsi="Arial" w:cs="Arial"/>
        </w:rPr>
        <w:t xml:space="preserve">Por otra parte, se ordena a </w:t>
      </w:r>
      <w:proofErr w:type="spellStart"/>
      <w:r w:rsidRPr="00B149C1">
        <w:rPr>
          <w:rFonts w:ascii="Arial" w:hAnsi="Arial" w:cs="Arial"/>
          <w:i/>
          <w:iCs/>
        </w:rPr>
        <w:t>Quadratín</w:t>
      </w:r>
      <w:proofErr w:type="spellEnd"/>
      <w:r w:rsidRPr="00B149C1">
        <w:rPr>
          <w:rFonts w:ascii="Arial" w:hAnsi="Arial" w:cs="Arial"/>
          <w:i/>
          <w:iCs/>
        </w:rPr>
        <w:t xml:space="preserve"> </w:t>
      </w:r>
      <w:r w:rsidR="000B45A5" w:rsidRPr="00B149C1">
        <w:rPr>
          <w:rFonts w:ascii="Arial" w:hAnsi="Arial" w:cs="Arial"/>
          <w:i/>
          <w:iCs/>
        </w:rPr>
        <w:t>—</w:t>
      </w:r>
      <w:r w:rsidR="000B45A5" w:rsidRPr="00B149C1">
        <w:rPr>
          <w:rFonts w:ascii="Arial" w:hAnsi="Arial" w:cs="Arial"/>
        </w:rPr>
        <w:t>a través de Francisco García Davish</w:t>
      </w:r>
      <w:r w:rsidR="000B45A5" w:rsidRPr="00B149C1">
        <w:rPr>
          <w:rFonts w:ascii="Arial" w:hAnsi="Arial" w:cs="Arial"/>
          <w:i/>
          <w:iCs/>
        </w:rPr>
        <w:t>—</w:t>
      </w:r>
      <w:r w:rsidRPr="00B149C1">
        <w:rPr>
          <w:rFonts w:ascii="Arial" w:hAnsi="Arial" w:cs="Arial"/>
        </w:rPr>
        <w:t xml:space="preserve">y a </w:t>
      </w:r>
      <w:r w:rsidRPr="00B149C1">
        <w:rPr>
          <w:rFonts w:ascii="Arial" w:hAnsi="Arial" w:cs="Arial"/>
          <w:i/>
          <w:iCs/>
        </w:rPr>
        <w:t>Ezequiel Galicia</w:t>
      </w:r>
      <w:r w:rsidRPr="00B149C1">
        <w:rPr>
          <w:rFonts w:ascii="Arial" w:hAnsi="Arial" w:cs="Arial"/>
        </w:rPr>
        <w:t xml:space="preserve"> que</w:t>
      </w:r>
      <w:r w:rsidR="000B45A5" w:rsidRPr="00B149C1">
        <w:rPr>
          <w:rFonts w:ascii="Arial" w:hAnsi="Arial" w:cs="Arial"/>
        </w:rPr>
        <w:t>, una vez que cause firmeza la sentencia,</w:t>
      </w:r>
      <w:r w:rsidRPr="00B149C1">
        <w:rPr>
          <w:rFonts w:ascii="Arial" w:hAnsi="Arial" w:cs="Arial"/>
        </w:rPr>
        <w:t xml:space="preserve"> ofrezcan una disculpa pública a la </w:t>
      </w:r>
      <w:r w:rsidRPr="00B149C1">
        <w:rPr>
          <w:rFonts w:ascii="Arial" w:hAnsi="Arial" w:cs="Arial"/>
          <w:i/>
          <w:iCs/>
        </w:rPr>
        <w:t>denunciante</w:t>
      </w:r>
      <w:r w:rsidRPr="00B149C1">
        <w:rPr>
          <w:rFonts w:ascii="Arial" w:hAnsi="Arial" w:cs="Arial"/>
        </w:rPr>
        <w:t xml:space="preserve">, previa autorización de esta, ello, a fin de no revictimizarla y para lo cual, deberá de expresar a este </w:t>
      </w:r>
      <w:r w:rsidRPr="00B149C1">
        <w:rPr>
          <w:rFonts w:ascii="Arial" w:hAnsi="Arial" w:cs="Arial"/>
          <w:i/>
          <w:iCs/>
        </w:rPr>
        <w:t>Tribunal Electoral</w:t>
      </w:r>
      <w:r w:rsidRPr="00B149C1">
        <w:rPr>
          <w:rFonts w:ascii="Arial" w:hAnsi="Arial" w:cs="Arial"/>
        </w:rPr>
        <w:t xml:space="preserve"> su consentimiento dentro de las veinticuatro horas siguientes a la notificación de la sentencia</w:t>
      </w:r>
      <w:r w:rsidRPr="00C61A96">
        <w:rPr>
          <w:rFonts w:ascii="Arial" w:hAnsi="Arial" w:cs="Arial"/>
        </w:rPr>
        <w:t>, precisando si es su de</w:t>
      </w:r>
      <w:r w:rsidR="00B93292" w:rsidRPr="00C61A96">
        <w:rPr>
          <w:rFonts w:ascii="Arial" w:hAnsi="Arial" w:cs="Arial"/>
        </w:rPr>
        <w:t>se</w:t>
      </w:r>
      <w:r w:rsidRPr="00C61A96">
        <w:rPr>
          <w:rFonts w:ascii="Arial" w:hAnsi="Arial" w:cs="Arial"/>
        </w:rPr>
        <w:t>o el que aparezca o no su nombre en la misma; en la inteligencia de que de ser omisa se entenderá que autoriza la publicación de dicha disculpa.</w:t>
      </w:r>
    </w:p>
    <w:p w14:paraId="34FB016A" w14:textId="295889C2" w:rsidR="00250664" w:rsidRPr="00C61A96" w:rsidRDefault="00055028" w:rsidP="00250664">
      <w:pPr>
        <w:spacing w:before="100" w:beforeAutospacing="1" w:after="100" w:afterAutospacing="1" w:line="360" w:lineRule="auto"/>
        <w:jc w:val="both"/>
        <w:rPr>
          <w:rFonts w:ascii="Arial" w:hAnsi="Arial" w:cs="Arial"/>
        </w:rPr>
      </w:pPr>
      <w:r w:rsidRPr="00C61A96">
        <w:rPr>
          <w:rFonts w:ascii="Arial" w:hAnsi="Arial" w:cs="Arial"/>
        </w:rPr>
        <w:t xml:space="preserve">En ese sentido, la mencionada disculpa deberá </w:t>
      </w:r>
      <w:r w:rsidR="00250664" w:rsidRPr="00C61A96">
        <w:rPr>
          <w:rFonts w:ascii="Arial" w:hAnsi="Arial" w:cs="Arial"/>
        </w:rPr>
        <w:t>recono</w:t>
      </w:r>
      <w:r w:rsidRPr="00C61A96">
        <w:rPr>
          <w:rFonts w:ascii="Arial" w:hAnsi="Arial" w:cs="Arial"/>
        </w:rPr>
        <w:t>cer</w:t>
      </w:r>
      <w:r w:rsidR="00250664" w:rsidRPr="00C61A96">
        <w:rPr>
          <w:rFonts w:ascii="Arial" w:hAnsi="Arial" w:cs="Arial"/>
        </w:rPr>
        <w:t xml:space="preserve"> la comisión de los hechos y la aceptación de la responsabilidad derivada de las manifestaciones analizadas en </w:t>
      </w:r>
      <w:r w:rsidR="00947CED" w:rsidRPr="00C61A96">
        <w:rPr>
          <w:rFonts w:ascii="Arial" w:hAnsi="Arial" w:cs="Arial"/>
        </w:rPr>
        <w:t>e</w:t>
      </w:r>
      <w:r w:rsidR="00250664" w:rsidRPr="00C61A96">
        <w:rPr>
          <w:rFonts w:ascii="Arial" w:hAnsi="Arial" w:cs="Arial"/>
        </w:rPr>
        <w:t xml:space="preserve">l presente asunto, a fin de restablecer </w:t>
      </w:r>
      <w:r w:rsidR="004E656E" w:rsidRPr="00C61A96">
        <w:rPr>
          <w:rFonts w:ascii="Arial" w:hAnsi="Arial" w:cs="Arial"/>
        </w:rPr>
        <w:t>su</w:t>
      </w:r>
      <w:r w:rsidR="00250664" w:rsidRPr="00C61A96">
        <w:rPr>
          <w:rFonts w:ascii="Arial" w:hAnsi="Arial" w:cs="Arial"/>
        </w:rPr>
        <w:t xml:space="preserve"> dignidad, reputación y derechos-político electorales</w:t>
      </w:r>
      <w:r w:rsidR="001722C3" w:rsidRPr="00C61A96">
        <w:rPr>
          <w:rFonts w:ascii="Arial" w:hAnsi="Arial" w:cs="Arial"/>
        </w:rPr>
        <w:t>; la cual será al tenor siguiente:</w:t>
      </w:r>
    </w:p>
    <w:p w14:paraId="36B7A370" w14:textId="120AFBEE" w:rsidR="001722C3" w:rsidRPr="00C61A96" w:rsidRDefault="00735A57" w:rsidP="00257019">
      <w:pPr>
        <w:pStyle w:val="Prrafodelista"/>
        <w:widowControl w:val="0"/>
        <w:tabs>
          <w:tab w:val="left" w:pos="1215"/>
          <w:tab w:val="left" w:pos="1395"/>
        </w:tabs>
        <w:autoSpaceDE w:val="0"/>
        <w:autoSpaceDN w:val="0"/>
        <w:adjustRightInd w:val="0"/>
        <w:spacing w:before="100" w:beforeAutospacing="1" w:after="100" w:afterAutospacing="1"/>
        <w:ind w:left="567" w:right="567"/>
        <w:jc w:val="both"/>
        <w:rPr>
          <w:rFonts w:ascii="Arial Narrow" w:eastAsia="Calibri" w:hAnsi="Arial Narrow" w:cs="Arial"/>
          <w:i/>
          <w:iCs/>
          <w:color w:val="000000"/>
          <w:sz w:val="20"/>
          <w:szCs w:val="20"/>
        </w:rPr>
      </w:pPr>
      <w:r w:rsidRPr="00C61A96">
        <w:rPr>
          <w:rFonts w:ascii="Arial Narrow" w:eastAsia="Calibri" w:hAnsi="Arial Narrow" w:cs="Arial"/>
          <w:i/>
          <w:iCs/>
          <w:color w:val="000000"/>
          <w:sz w:val="20"/>
          <w:szCs w:val="20"/>
        </w:rPr>
        <w:t xml:space="preserve">Nosotros, </w:t>
      </w:r>
      <w:proofErr w:type="spellStart"/>
      <w:r w:rsidRPr="00C61A96">
        <w:rPr>
          <w:rFonts w:ascii="Arial Narrow" w:eastAsia="Calibri" w:hAnsi="Arial Narrow" w:cs="Arial"/>
          <w:i/>
          <w:iCs/>
          <w:color w:val="000000"/>
          <w:sz w:val="20"/>
          <w:szCs w:val="20"/>
        </w:rPr>
        <w:t>Quadratín</w:t>
      </w:r>
      <w:proofErr w:type="spellEnd"/>
      <w:r w:rsidRPr="00C61A96">
        <w:rPr>
          <w:rFonts w:ascii="Arial Narrow" w:eastAsia="Calibri" w:hAnsi="Arial Narrow" w:cs="Arial"/>
          <w:i/>
          <w:iCs/>
          <w:color w:val="000000"/>
          <w:sz w:val="20"/>
          <w:szCs w:val="20"/>
        </w:rPr>
        <w:t xml:space="preserve"> Michoacán </w:t>
      </w:r>
      <w:r w:rsidRPr="00C61A96">
        <w:rPr>
          <w:rFonts w:ascii="Arial Narrow" w:eastAsia="Calibri" w:hAnsi="Arial Narrow" w:cs="Arial"/>
          <w:color w:val="000000"/>
          <w:sz w:val="20"/>
          <w:szCs w:val="20"/>
        </w:rPr>
        <w:t>y</w:t>
      </w:r>
      <w:r w:rsidR="001722C3" w:rsidRPr="00C61A96">
        <w:rPr>
          <w:rFonts w:ascii="Arial Narrow" w:eastAsia="Calibri" w:hAnsi="Arial Narrow" w:cs="Arial"/>
          <w:i/>
          <w:iCs/>
          <w:color w:val="000000"/>
          <w:sz w:val="20"/>
          <w:szCs w:val="20"/>
        </w:rPr>
        <w:t xml:space="preserve"> Ezequiel Gerardo Galicia Contreras, ofre</w:t>
      </w:r>
      <w:r w:rsidRPr="00C61A96">
        <w:rPr>
          <w:rFonts w:ascii="Arial Narrow" w:eastAsia="Calibri" w:hAnsi="Arial Narrow" w:cs="Arial"/>
          <w:i/>
          <w:iCs/>
          <w:color w:val="000000"/>
          <w:sz w:val="20"/>
          <w:szCs w:val="20"/>
        </w:rPr>
        <w:t>cemos</w:t>
      </w:r>
      <w:r w:rsidR="001722C3" w:rsidRPr="00C61A96">
        <w:rPr>
          <w:rFonts w:ascii="Arial Narrow" w:eastAsia="Calibri" w:hAnsi="Arial Narrow" w:cs="Arial"/>
          <w:i/>
          <w:iCs/>
          <w:color w:val="000000"/>
          <w:sz w:val="20"/>
          <w:szCs w:val="20"/>
        </w:rPr>
        <w:t xml:space="preserve"> una disculpa pública a la </w:t>
      </w:r>
      <w:r w:rsidR="00DA28A4" w:rsidRPr="00DA28A4">
        <w:rPr>
          <w:rFonts w:ascii="Arial Narrow" w:eastAsia="Calibri" w:hAnsi="Arial Narrow" w:cs="Arial"/>
          <w:i/>
          <w:iCs/>
          <w:color w:val="FFFFFF"/>
          <w:sz w:val="20"/>
          <w:szCs w:val="20"/>
          <w:highlight w:val="darkCyan"/>
        </w:rPr>
        <w:t>[No.202]_ELIMINADO_Cargo_-1-_[275]</w:t>
      </w:r>
      <w:r w:rsidR="001722C3" w:rsidRPr="00C61A96">
        <w:rPr>
          <w:rFonts w:ascii="Arial Narrow" w:eastAsia="Calibri" w:hAnsi="Arial Narrow" w:cs="Arial"/>
          <w:i/>
          <w:iCs/>
          <w:color w:val="000000"/>
          <w:sz w:val="20"/>
          <w:szCs w:val="20"/>
        </w:rPr>
        <w:t xml:space="preserve"> en contra de la cual comet</w:t>
      </w:r>
      <w:r w:rsidR="00240A67" w:rsidRPr="00C61A96">
        <w:rPr>
          <w:rFonts w:ascii="Arial Narrow" w:eastAsia="Calibri" w:hAnsi="Arial Narrow" w:cs="Arial"/>
          <w:i/>
          <w:iCs/>
          <w:color w:val="000000"/>
          <w:sz w:val="20"/>
          <w:szCs w:val="20"/>
        </w:rPr>
        <w:t>imos</w:t>
      </w:r>
      <w:r w:rsidR="001722C3" w:rsidRPr="00C61A96">
        <w:rPr>
          <w:rFonts w:ascii="Arial Narrow" w:eastAsia="Calibri" w:hAnsi="Arial Narrow" w:cs="Arial"/>
          <w:i/>
          <w:iCs/>
          <w:color w:val="000000"/>
          <w:sz w:val="20"/>
          <w:szCs w:val="20"/>
        </w:rPr>
        <w:t xml:space="preserve"> violencia simbólica, mediática, psicológica, verbal, sexual y digital </w:t>
      </w:r>
      <w:r w:rsidR="00AD1354" w:rsidRPr="00C61A96">
        <w:rPr>
          <w:rFonts w:ascii="Arial Narrow" w:eastAsia="Calibri" w:hAnsi="Arial Narrow" w:cs="Arial"/>
          <w:i/>
          <w:iCs/>
          <w:color w:val="000000"/>
          <w:sz w:val="20"/>
          <w:szCs w:val="20"/>
        </w:rPr>
        <w:t>al</w:t>
      </w:r>
      <w:r w:rsidR="001722C3" w:rsidRPr="00C61A96">
        <w:rPr>
          <w:rFonts w:ascii="Arial Narrow" w:eastAsia="Calibri" w:hAnsi="Arial Narrow" w:cs="Arial"/>
          <w:i/>
          <w:iCs/>
          <w:color w:val="000000"/>
          <w:sz w:val="20"/>
          <w:szCs w:val="20"/>
        </w:rPr>
        <w:t xml:space="preserve"> </w:t>
      </w:r>
      <w:r w:rsidR="00240A67" w:rsidRPr="00C61A96">
        <w:rPr>
          <w:rFonts w:ascii="Arial Narrow" w:eastAsia="Calibri" w:hAnsi="Arial Narrow" w:cs="Arial"/>
          <w:i/>
          <w:iCs/>
          <w:color w:val="000000"/>
          <w:sz w:val="20"/>
          <w:szCs w:val="20"/>
        </w:rPr>
        <w:t xml:space="preserve">publicar una nota y </w:t>
      </w:r>
      <w:r w:rsidR="00AD1354" w:rsidRPr="00C61A96">
        <w:rPr>
          <w:rFonts w:ascii="Arial Narrow" w:eastAsia="Calibri" w:hAnsi="Arial Narrow" w:cs="Arial"/>
          <w:i/>
          <w:iCs/>
          <w:color w:val="000000"/>
          <w:sz w:val="20"/>
          <w:szCs w:val="20"/>
        </w:rPr>
        <w:t>enviar mensajes privados</w:t>
      </w:r>
      <w:r w:rsidR="00D95CC9" w:rsidRPr="00C61A96">
        <w:rPr>
          <w:rFonts w:ascii="Arial Narrow" w:eastAsia="Calibri" w:hAnsi="Arial Narrow" w:cs="Arial"/>
          <w:i/>
          <w:iCs/>
          <w:color w:val="000000"/>
          <w:sz w:val="20"/>
          <w:szCs w:val="20"/>
        </w:rPr>
        <w:t xml:space="preserve"> </w:t>
      </w:r>
      <w:r w:rsidR="001722C3" w:rsidRPr="00C61A96">
        <w:rPr>
          <w:rFonts w:ascii="Arial Narrow" w:eastAsia="Calibri" w:hAnsi="Arial Narrow" w:cs="Arial"/>
          <w:i/>
          <w:iCs/>
          <w:color w:val="000000"/>
          <w:sz w:val="20"/>
          <w:szCs w:val="20"/>
        </w:rPr>
        <w:t xml:space="preserve">por </w:t>
      </w:r>
      <w:r w:rsidR="00AD1354" w:rsidRPr="00C61A96">
        <w:rPr>
          <w:rFonts w:ascii="Arial Narrow" w:eastAsia="Calibri" w:hAnsi="Arial Narrow" w:cs="Arial"/>
          <w:i/>
          <w:iCs/>
          <w:color w:val="000000"/>
          <w:sz w:val="20"/>
          <w:szCs w:val="20"/>
        </w:rPr>
        <w:t>su asistencia a un evento y la vestimenta utilizada, lo</w:t>
      </w:r>
      <w:r w:rsidR="001722C3" w:rsidRPr="00C61A96">
        <w:rPr>
          <w:rFonts w:ascii="Arial Narrow" w:eastAsia="Calibri" w:hAnsi="Arial Narrow" w:cs="Arial"/>
          <w:i/>
          <w:iCs/>
          <w:color w:val="000000"/>
          <w:sz w:val="20"/>
          <w:szCs w:val="20"/>
        </w:rPr>
        <w:t xml:space="preserve"> que demerita su capacidad</w:t>
      </w:r>
      <w:r w:rsidR="00AD1354" w:rsidRPr="00C61A96">
        <w:rPr>
          <w:rFonts w:ascii="Arial Narrow" w:eastAsia="Calibri" w:hAnsi="Arial Narrow" w:cs="Arial"/>
          <w:i/>
          <w:iCs/>
          <w:color w:val="000000"/>
          <w:sz w:val="20"/>
          <w:szCs w:val="20"/>
        </w:rPr>
        <w:t xml:space="preserve"> y perpetúa </w:t>
      </w:r>
      <w:r w:rsidR="001722C3" w:rsidRPr="00C61A96">
        <w:rPr>
          <w:rFonts w:ascii="Arial Narrow" w:eastAsia="Calibri" w:hAnsi="Arial Narrow" w:cs="Arial"/>
          <w:i/>
          <w:iCs/>
          <w:color w:val="000000"/>
          <w:sz w:val="20"/>
          <w:szCs w:val="20"/>
        </w:rPr>
        <w:t>estereotipos de género, la cosifica y deja de lado cualquier otra característica o cualidad que pudiera tener</w:t>
      </w:r>
      <w:r w:rsidR="00B10603" w:rsidRPr="00C61A96">
        <w:rPr>
          <w:rFonts w:ascii="Arial Narrow" w:eastAsia="Calibri" w:hAnsi="Arial Narrow" w:cs="Arial"/>
          <w:i/>
          <w:iCs/>
          <w:color w:val="000000"/>
          <w:sz w:val="20"/>
          <w:szCs w:val="20"/>
        </w:rPr>
        <w:t>.</w:t>
      </w:r>
    </w:p>
    <w:p w14:paraId="500BC807" w14:textId="77777777" w:rsidR="001722C3" w:rsidRPr="00C61A96" w:rsidRDefault="001722C3" w:rsidP="00257019">
      <w:pPr>
        <w:pStyle w:val="Prrafodelista"/>
        <w:widowControl w:val="0"/>
        <w:tabs>
          <w:tab w:val="left" w:pos="1215"/>
          <w:tab w:val="left" w:pos="1395"/>
        </w:tabs>
        <w:autoSpaceDE w:val="0"/>
        <w:autoSpaceDN w:val="0"/>
        <w:adjustRightInd w:val="0"/>
        <w:spacing w:before="100" w:beforeAutospacing="1" w:after="100" w:afterAutospacing="1"/>
        <w:ind w:left="567" w:right="567"/>
        <w:jc w:val="both"/>
        <w:rPr>
          <w:rFonts w:ascii="Arial Narrow" w:eastAsia="Calibri" w:hAnsi="Arial Narrow" w:cs="Arial"/>
          <w:i/>
          <w:iCs/>
          <w:color w:val="000000"/>
          <w:sz w:val="20"/>
          <w:szCs w:val="20"/>
        </w:rPr>
      </w:pPr>
    </w:p>
    <w:p w14:paraId="5A88D30F" w14:textId="08860BE7" w:rsidR="001722C3" w:rsidRPr="00C61A96" w:rsidRDefault="00B10603" w:rsidP="00257019">
      <w:pPr>
        <w:pStyle w:val="Prrafodelista"/>
        <w:widowControl w:val="0"/>
        <w:tabs>
          <w:tab w:val="left" w:pos="1215"/>
          <w:tab w:val="left" w:pos="1395"/>
        </w:tabs>
        <w:autoSpaceDE w:val="0"/>
        <w:autoSpaceDN w:val="0"/>
        <w:adjustRightInd w:val="0"/>
        <w:spacing w:before="100" w:beforeAutospacing="1" w:after="100" w:afterAutospacing="1"/>
        <w:ind w:left="567" w:right="567"/>
        <w:jc w:val="both"/>
        <w:rPr>
          <w:rFonts w:ascii="Arial Narrow" w:eastAsia="Calibri" w:hAnsi="Arial Narrow" w:cs="Arial"/>
          <w:i/>
          <w:iCs/>
          <w:color w:val="000000"/>
          <w:sz w:val="20"/>
          <w:szCs w:val="20"/>
        </w:rPr>
      </w:pPr>
      <w:r w:rsidRPr="00C61A96">
        <w:rPr>
          <w:rFonts w:ascii="Arial Narrow" w:eastAsia="Calibri" w:hAnsi="Arial Narrow" w:cs="Arial"/>
          <w:i/>
          <w:iCs/>
          <w:color w:val="000000"/>
          <w:sz w:val="20"/>
          <w:szCs w:val="20"/>
        </w:rPr>
        <w:t xml:space="preserve">En ese sentido, </w:t>
      </w:r>
      <w:r w:rsidR="00240A67" w:rsidRPr="00C61A96">
        <w:rPr>
          <w:rFonts w:ascii="Arial Narrow" w:eastAsia="Calibri" w:hAnsi="Arial Narrow" w:cs="Arial"/>
          <w:i/>
          <w:iCs/>
          <w:color w:val="000000"/>
          <w:sz w:val="20"/>
          <w:szCs w:val="20"/>
        </w:rPr>
        <w:t>nos</w:t>
      </w:r>
      <w:r w:rsidR="001722C3" w:rsidRPr="00C61A96">
        <w:rPr>
          <w:rFonts w:ascii="Arial Narrow" w:eastAsia="Calibri" w:hAnsi="Arial Narrow" w:cs="Arial"/>
          <w:i/>
          <w:iCs/>
          <w:color w:val="000000"/>
          <w:sz w:val="20"/>
          <w:szCs w:val="20"/>
        </w:rPr>
        <w:t xml:space="preserve"> compromet</w:t>
      </w:r>
      <w:r w:rsidR="00240A67" w:rsidRPr="00C61A96">
        <w:rPr>
          <w:rFonts w:ascii="Arial Narrow" w:eastAsia="Calibri" w:hAnsi="Arial Narrow" w:cs="Arial"/>
          <w:i/>
          <w:iCs/>
          <w:color w:val="000000"/>
          <w:sz w:val="20"/>
          <w:szCs w:val="20"/>
        </w:rPr>
        <w:t>emos</w:t>
      </w:r>
      <w:r w:rsidR="001722C3" w:rsidRPr="00C61A96">
        <w:rPr>
          <w:rFonts w:ascii="Arial Narrow" w:eastAsia="Calibri" w:hAnsi="Arial Narrow" w:cs="Arial"/>
          <w:i/>
          <w:iCs/>
          <w:color w:val="000000"/>
          <w:sz w:val="20"/>
          <w:szCs w:val="20"/>
        </w:rPr>
        <w:t xml:space="preserve"> a que no repetir</w:t>
      </w:r>
      <w:r w:rsidR="00240A67" w:rsidRPr="00C61A96">
        <w:rPr>
          <w:rFonts w:ascii="Arial Narrow" w:eastAsia="Calibri" w:hAnsi="Arial Narrow" w:cs="Arial"/>
          <w:i/>
          <w:iCs/>
          <w:color w:val="000000"/>
          <w:sz w:val="20"/>
          <w:szCs w:val="20"/>
        </w:rPr>
        <w:t>emos</w:t>
      </w:r>
      <w:r w:rsidR="001722C3" w:rsidRPr="00C61A96">
        <w:rPr>
          <w:rFonts w:ascii="Arial Narrow" w:eastAsia="Calibri" w:hAnsi="Arial Narrow" w:cs="Arial"/>
          <w:i/>
          <w:iCs/>
          <w:color w:val="000000"/>
          <w:sz w:val="20"/>
          <w:szCs w:val="20"/>
        </w:rPr>
        <w:t xml:space="preserve"> este tipo de conductas violentas en el futuro, mismas que no se deben imitar o replicar en ningún medio</w:t>
      </w:r>
      <w:r w:rsidRPr="00C61A96">
        <w:rPr>
          <w:rFonts w:ascii="Arial Narrow" w:eastAsia="Calibri" w:hAnsi="Arial Narrow" w:cs="Arial"/>
          <w:i/>
          <w:iCs/>
          <w:color w:val="000000"/>
          <w:sz w:val="20"/>
          <w:szCs w:val="20"/>
        </w:rPr>
        <w:t>.</w:t>
      </w:r>
    </w:p>
    <w:p w14:paraId="4AE57C3F" w14:textId="05E261F0" w:rsidR="00E31743" w:rsidRPr="00B149C1" w:rsidRDefault="00055028" w:rsidP="00250664">
      <w:pPr>
        <w:spacing w:before="100" w:beforeAutospacing="1" w:after="100" w:afterAutospacing="1" w:line="360" w:lineRule="auto"/>
        <w:jc w:val="both"/>
        <w:rPr>
          <w:rFonts w:ascii="Arial" w:hAnsi="Arial" w:cs="Arial"/>
        </w:rPr>
      </w:pPr>
      <w:r w:rsidRPr="00B149C1">
        <w:rPr>
          <w:rFonts w:ascii="Arial" w:hAnsi="Arial" w:cs="Arial"/>
        </w:rPr>
        <w:t>Asimismo, esta deberá</w:t>
      </w:r>
      <w:r w:rsidR="00250664" w:rsidRPr="00B149C1">
        <w:rPr>
          <w:rFonts w:ascii="Arial" w:hAnsi="Arial" w:cs="Arial"/>
        </w:rPr>
        <w:t xml:space="preserve"> ofrecerse</w:t>
      </w:r>
      <w:r w:rsidR="005A4851" w:rsidRPr="00B149C1">
        <w:rPr>
          <w:rFonts w:ascii="Arial" w:hAnsi="Arial" w:cs="Arial"/>
        </w:rPr>
        <w:t xml:space="preserve"> en</w:t>
      </w:r>
      <w:r w:rsidR="00146DC7" w:rsidRPr="00B149C1">
        <w:rPr>
          <w:rFonts w:ascii="Arial" w:hAnsi="Arial" w:cs="Arial"/>
        </w:rPr>
        <w:t xml:space="preserve"> </w:t>
      </w:r>
      <w:r w:rsidRPr="00B149C1">
        <w:rPr>
          <w:rFonts w:ascii="Arial" w:hAnsi="Arial" w:cs="Arial"/>
        </w:rPr>
        <w:t xml:space="preserve">el mismo medio y </w:t>
      </w:r>
      <w:r w:rsidR="005A4851" w:rsidRPr="00B149C1">
        <w:rPr>
          <w:rFonts w:ascii="Arial" w:hAnsi="Arial" w:cs="Arial"/>
        </w:rPr>
        <w:t>perfil</w:t>
      </w:r>
      <w:r w:rsidR="006A4825" w:rsidRPr="00B149C1">
        <w:rPr>
          <w:rFonts w:ascii="Arial" w:hAnsi="Arial" w:cs="Arial"/>
        </w:rPr>
        <w:t xml:space="preserve">, </w:t>
      </w:r>
      <w:r w:rsidR="001150DB" w:rsidRPr="00B149C1">
        <w:rPr>
          <w:rFonts w:ascii="Arial" w:hAnsi="Arial" w:cs="Arial"/>
        </w:rPr>
        <w:t xml:space="preserve">durante un plazo de quince días naturales, </w:t>
      </w:r>
      <w:r w:rsidR="00250664" w:rsidRPr="00B149C1">
        <w:rPr>
          <w:rFonts w:ascii="Arial" w:hAnsi="Arial" w:cs="Arial"/>
        </w:rPr>
        <w:t>dentro de los siete días naturales posteriores a que le</w:t>
      </w:r>
      <w:r w:rsidRPr="00B149C1">
        <w:rPr>
          <w:rFonts w:ascii="Arial" w:hAnsi="Arial" w:cs="Arial"/>
        </w:rPr>
        <w:t xml:space="preserve">s </w:t>
      </w:r>
      <w:r w:rsidR="00250664" w:rsidRPr="00B149C1">
        <w:rPr>
          <w:rFonts w:ascii="Arial" w:hAnsi="Arial" w:cs="Arial"/>
        </w:rPr>
        <w:t>sea notificad</w:t>
      </w:r>
      <w:r w:rsidRPr="00B149C1">
        <w:rPr>
          <w:rFonts w:ascii="Arial" w:hAnsi="Arial" w:cs="Arial"/>
        </w:rPr>
        <w:t xml:space="preserve">a la </w:t>
      </w:r>
      <w:r w:rsidR="00BB6642" w:rsidRPr="00B149C1">
        <w:rPr>
          <w:rFonts w:ascii="Arial" w:hAnsi="Arial" w:cs="Arial"/>
        </w:rPr>
        <w:t xml:space="preserve">referida firmeza, </w:t>
      </w:r>
      <w:r w:rsidRPr="00B149C1">
        <w:rPr>
          <w:rFonts w:ascii="Arial" w:hAnsi="Arial" w:cs="Arial"/>
        </w:rPr>
        <w:t>lo que se les hará de su conocimiento con independencia de la notificación de la sentencia.</w:t>
      </w:r>
    </w:p>
    <w:p w14:paraId="0F4B89A4" w14:textId="414CC8BC" w:rsidR="00250664" w:rsidRPr="00B149C1" w:rsidRDefault="00250664" w:rsidP="00250664">
      <w:pPr>
        <w:spacing w:before="100" w:beforeAutospacing="1" w:after="100" w:afterAutospacing="1" w:line="360" w:lineRule="auto"/>
        <w:jc w:val="both"/>
        <w:rPr>
          <w:rFonts w:ascii="Arial" w:hAnsi="Arial" w:cs="Arial"/>
        </w:rPr>
      </w:pPr>
      <w:r w:rsidRPr="00B149C1">
        <w:rPr>
          <w:rFonts w:ascii="Arial" w:hAnsi="Arial" w:cs="Arial"/>
        </w:rPr>
        <w:t>Hecho lo anterior, deberá</w:t>
      </w:r>
      <w:r w:rsidR="006A4825" w:rsidRPr="00B149C1">
        <w:rPr>
          <w:rFonts w:ascii="Arial" w:hAnsi="Arial" w:cs="Arial"/>
        </w:rPr>
        <w:t>n</w:t>
      </w:r>
      <w:r w:rsidRPr="00B149C1">
        <w:rPr>
          <w:rFonts w:ascii="Arial" w:hAnsi="Arial" w:cs="Arial"/>
        </w:rPr>
        <w:t xml:space="preserve"> informar a este </w:t>
      </w:r>
      <w:r w:rsidRPr="00B149C1">
        <w:rPr>
          <w:rFonts w:ascii="Arial" w:hAnsi="Arial" w:cs="Arial"/>
          <w:i/>
          <w:iCs/>
        </w:rPr>
        <w:t>órgano jurisdiccional</w:t>
      </w:r>
      <w:r w:rsidRPr="00B149C1">
        <w:rPr>
          <w:rFonts w:ascii="Arial" w:hAnsi="Arial" w:cs="Arial"/>
        </w:rPr>
        <w:t xml:space="preserve"> dentro de </w:t>
      </w:r>
      <w:r w:rsidR="009050AC" w:rsidRPr="00B149C1">
        <w:rPr>
          <w:rFonts w:ascii="Arial" w:hAnsi="Arial" w:cs="Arial"/>
        </w:rPr>
        <w:t>los dos días hábiles</w:t>
      </w:r>
      <w:r w:rsidRPr="00B149C1">
        <w:rPr>
          <w:rFonts w:ascii="Arial" w:hAnsi="Arial" w:cs="Arial"/>
        </w:rPr>
        <w:t xml:space="preserve"> siguientes a que ello ocurra, adjuntando las documentales que acrediten el cumplimiento </w:t>
      </w:r>
      <w:r w:rsidR="005D6F6F" w:rsidRPr="00B149C1">
        <w:rPr>
          <w:rFonts w:ascii="Arial" w:hAnsi="Arial" w:cs="Arial"/>
        </w:rPr>
        <w:t xml:space="preserve">de </w:t>
      </w:r>
      <w:r w:rsidRPr="00B149C1">
        <w:rPr>
          <w:rFonts w:ascii="Arial" w:hAnsi="Arial" w:cs="Arial"/>
        </w:rPr>
        <w:t>lo ordenado.</w:t>
      </w:r>
    </w:p>
    <w:p w14:paraId="5FEC18A4" w14:textId="3A163973" w:rsidR="00250664" w:rsidRPr="00B149C1" w:rsidRDefault="00A535F5" w:rsidP="004D3D22">
      <w:pPr>
        <w:pStyle w:val="Ttulo2"/>
        <w:spacing w:before="100" w:beforeAutospacing="1" w:after="100" w:afterAutospacing="1" w:line="360" w:lineRule="auto"/>
        <w:rPr>
          <w:rFonts w:ascii="Arial" w:hAnsi="Arial" w:cs="Arial"/>
          <w:b/>
          <w:bCs/>
          <w:color w:val="auto"/>
          <w:sz w:val="24"/>
          <w:szCs w:val="24"/>
        </w:rPr>
      </w:pPr>
      <w:bookmarkStart w:id="56" w:name="_Toc224655379"/>
      <w:r w:rsidRPr="00B149C1">
        <w:rPr>
          <w:rFonts w:ascii="Arial" w:hAnsi="Arial" w:cs="Arial"/>
          <w:b/>
          <w:bCs/>
          <w:color w:val="auto"/>
          <w:sz w:val="24"/>
          <w:szCs w:val="24"/>
        </w:rPr>
        <w:t>6</w:t>
      </w:r>
      <w:r w:rsidR="00250664" w:rsidRPr="00B149C1">
        <w:rPr>
          <w:rFonts w:ascii="Arial" w:hAnsi="Arial" w:cs="Arial"/>
          <w:b/>
          <w:bCs/>
          <w:color w:val="auto"/>
          <w:sz w:val="24"/>
          <w:szCs w:val="24"/>
        </w:rPr>
        <w:t>.3.2 Publicación de la sentencia</w:t>
      </w:r>
      <w:bookmarkEnd w:id="56"/>
    </w:p>
    <w:p w14:paraId="12E2EE37" w14:textId="34E34055" w:rsidR="00055028" w:rsidRPr="00B149C1" w:rsidRDefault="00055028" w:rsidP="00055028">
      <w:pPr>
        <w:spacing w:before="100" w:beforeAutospacing="1" w:after="100" w:afterAutospacing="1" w:line="360" w:lineRule="auto"/>
        <w:jc w:val="both"/>
        <w:rPr>
          <w:rFonts w:ascii="Arial" w:hAnsi="Arial" w:cs="Arial"/>
        </w:rPr>
      </w:pPr>
      <w:r w:rsidRPr="00B149C1">
        <w:rPr>
          <w:rFonts w:ascii="Arial" w:hAnsi="Arial" w:cs="Arial"/>
        </w:rPr>
        <w:t xml:space="preserve">Se ordena la publicación,  en </w:t>
      </w:r>
      <w:proofErr w:type="spellStart"/>
      <w:r w:rsidRPr="00B149C1">
        <w:rPr>
          <w:rFonts w:ascii="Arial" w:hAnsi="Arial" w:cs="Arial"/>
          <w:i/>
          <w:iCs/>
        </w:rPr>
        <w:t>Quadratín</w:t>
      </w:r>
      <w:proofErr w:type="spellEnd"/>
      <w:r w:rsidRPr="00B149C1">
        <w:rPr>
          <w:rFonts w:ascii="Arial" w:hAnsi="Arial" w:cs="Arial"/>
          <w:i/>
          <w:iCs/>
        </w:rPr>
        <w:t xml:space="preserve"> </w:t>
      </w:r>
      <w:r w:rsidRPr="00B149C1">
        <w:rPr>
          <w:rFonts w:ascii="Arial" w:hAnsi="Arial" w:cs="Arial"/>
        </w:rPr>
        <w:t xml:space="preserve">y en el perfil de </w:t>
      </w:r>
      <w:r w:rsidRPr="00B149C1">
        <w:rPr>
          <w:rFonts w:ascii="Arial" w:hAnsi="Arial" w:cs="Arial"/>
          <w:i/>
          <w:iCs/>
        </w:rPr>
        <w:t>Instagram</w:t>
      </w:r>
      <w:r w:rsidRPr="00B149C1">
        <w:rPr>
          <w:rFonts w:ascii="Arial" w:hAnsi="Arial" w:cs="Arial"/>
        </w:rPr>
        <w:t xml:space="preserve"> “</w:t>
      </w:r>
      <w:r w:rsidR="00DA28A4" w:rsidRPr="00DA28A4">
        <w:rPr>
          <w:rFonts w:ascii="Arial" w:hAnsi="Arial" w:cs="Arial"/>
          <w:color w:val="FFFFFF"/>
          <w:highlight w:val="darkCyan"/>
        </w:rPr>
        <w:t>[No.203]_ELIMINADO_nombre_(s)_de_perfil_(s)_de_red_(es)_social_(es)_persona_(s)_física_(s)_[195]</w:t>
      </w:r>
      <w:r w:rsidRPr="00B149C1">
        <w:rPr>
          <w:rFonts w:ascii="Arial" w:hAnsi="Arial" w:cs="Arial"/>
        </w:rPr>
        <w:t xml:space="preserve">”, del resumen de la sentencia que se inserta a continuación, así como en la página oficial y redes sociales de este </w:t>
      </w:r>
      <w:r w:rsidRPr="00B149C1">
        <w:rPr>
          <w:rFonts w:ascii="Arial" w:hAnsi="Arial" w:cs="Arial"/>
          <w:i/>
          <w:iCs/>
        </w:rPr>
        <w:t>Tribunal Electoral</w:t>
      </w:r>
      <w:r w:rsidR="000B45A5" w:rsidRPr="00B149C1">
        <w:rPr>
          <w:rFonts w:ascii="Arial" w:hAnsi="Arial" w:cs="Arial"/>
          <w:i/>
          <w:iCs/>
        </w:rPr>
        <w:t xml:space="preserve">; </w:t>
      </w:r>
      <w:r w:rsidR="000B45A5" w:rsidRPr="00B149C1">
        <w:rPr>
          <w:rFonts w:ascii="Arial" w:hAnsi="Arial" w:cs="Arial"/>
        </w:rPr>
        <w:t>ello, una vez que cause firmeza la sentencia.</w:t>
      </w:r>
    </w:p>
    <w:p w14:paraId="4C2C4B01" w14:textId="21E2A3B0" w:rsidR="00B93292" w:rsidRPr="00B149C1" w:rsidRDefault="00B93292" w:rsidP="00B93292">
      <w:pPr>
        <w:spacing w:before="100" w:beforeAutospacing="1" w:after="100" w:afterAutospacing="1" w:line="360" w:lineRule="auto"/>
        <w:jc w:val="both"/>
        <w:rPr>
          <w:rFonts w:ascii="Arial" w:hAnsi="Arial" w:cs="Arial"/>
        </w:rPr>
      </w:pPr>
      <w:r w:rsidRPr="00B149C1">
        <w:rPr>
          <w:rFonts w:ascii="Arial" w:hAnsi="Arial" w:cs="Arial"/>
        </w:rPr>
        <w:lastRenderedPageBreak/>
        <w:t>Para ello, de igual forma, a fin de evitar una posible revictimización, se le otorgan</w:t>
      </w:r>
      <w:r w:rsidR="00084E2D" w:rsidRPr="00B149C1">
        <w:rPr>
          <w:rFonts w:ascii="Arial" w:hAnsi="Arial" w:cs="Arial"/>
        </w:rPr>
        <w:t xml:space="preserve"> a la </w:t>
      </w:r>
      <w:r w:rsidR="00084E2D" w:rsidRPr="00B149C1">
        <w:rPr>
          <w:rFonts w:ascii="Arial" w:hAnsi="Arial" w:cs="Arial"/>
          <w:i/>
          <w:iCs/>
        </w:rPr>
        <w:t>denunciante</w:t>
      </w:r>
      <w:r w:rsidRPr="00B149C1">
        <w:rPr>
          <w:rFonts w:ascii="Arial" w:hAnsi="Arial" w:cs="Arial"/>
        </w:rPr>
        <w:t xml:space="preserve"> veinticuatro horas contadas a partir de la notificación </w:t>
      </w:r>
      <w:r w:rsidR="0015677D" w:rsidRPr="00B149C1">
        <w:rPr>
          <w:rFonts w:ascii="Arial" w:hAnsi="Arial" w:cs="Arial"/>
        </w:rPr>
        <w:t>de la sentencia</w:t>
      </w:r>
      <w:r w:rsidRPr="00B149C1">
        <w:rPr>
          <w:rFonts w:ascii="Arial" w:hAnsi="Arial" w:cs="Arial"/>
        </w:rPr>
        <w:t xml:space="preserve">, para que manifieste </w:t>
      </w:r>
      <w:r w:rsidR="00722648" w:rsidRPr="00B149C1">
        <w:rPr>
          <w:rFonts w:ascii="Arial" w:hAnsi="Arial" w:cs="Arial"/>
        </w:rPr>
        <w:t xml:space="preserve">su </w:t>
      </w:r>
      <w:r w:rsidRPr="00B149C1">
        <w:rPr>
          <w:rFonts w:ascii="Arial" w:hAnsi="Arial" w:cs="Arial"/>
        </w:rPr>
        <w:t xml:space="preserve">autorización o no para la difusión </w:t>
      </w:r>
      <w:r w:rsidR="00BF3A0C" w:rsidRPr="00B149C1">
        <w:rPr>
          <w:rFonts w:ascii="Arial" w:hAnsi="Arial" w:cs="Arial"/>
        </w:rPr>
        <w:t>de este</w:t>
      </w:r>
      <w:r w:rsidRPr="00B149C1">
        <w:rPr>
          <w:rFonts w:ascii="Arial" w:hAnsi="Arial" w:cs="Arial"/>
        </w:rPr>
        <w:t>, así como la incorporación o no de su nombre en este, en la inteligencia de que de ser omisa se entenderá que consiente su difusión</w:t>
      </w:r>
      <w:r w:rsidR="00722648" w:rsidRPr="00B149C1">
        <w:rPr>
          <w:rFonts w:ascii="Arial" w:hAnsi="Arial" w:cs="Arial"/>
        </w:rPr>
        <w:t>.</w:t>
      </w:r>
    </w:p>
    <w:p w14:paraId="12DC65FF" w14:textId="2C41956B" w:rsidR="008408AC" w:rsidRPr="00B149C1" w:rsidRDefault="00250664" w:rsidP="008408AC">
      <w:pPr>
        <w:ind w:left="567" w:right="850"/>
        <w:jc w:val="center"/>
        <w:rPr>
          <w:rFonts w:ascii="Arial Narrow" w:hAnsi="Arial Narrow" w:cs="Arial"/>
          <w:b/>
          <w:bCs/>
          <w:i/>
          <w:iCs/>
          <w:sz w:val="20"/>
          <w:szCs w:val="20"/>
        </w:rPr>
      </w:pPr>
      <w:r w:rsidRPr="00B149C1">
        <w:rPr>
          <w:rFonts w:ascii="Arial Narrow" w:hAnsi="Arial Narrow" w:cs="Arial"/>
          <w:b/>
          <w:bCs/>
          <w:i/>
          <w:iCs/>
          <w:sz w:val="20"/>
          <w:szCs w:val="20"/>
        </w:rPr>
        <w:t>RESUMEN OFICIAL DE LA SENTENCIA</w:t>
      </w:r>
    </w:p>
    <w:p w14:paraId="60D30A03" w14:textId="7777028A" w:rsidR="00250664" w:rsidRPr="00B149C1" w:rsidRDefault="00250664" w:rsidP="00F14FA0">
      <w:pPr>
        <w:ind w:left="567" w:right="850"/>
        <w:jc w:val="center"/>
        <w:rPr>
          <w:rFonts w:ascii="Arial Narrow" w:hAnsi="Arial Narrow" w:cs="Arial"/>
          <w:b/>
          <w:bCs/>
          <w:i/>
          <w:iCs/>
          <w:sz w:val="20"/>
          <w:szCs w:val="20"/>
        </w:rPr>
      </w:pPr>
      <w:r w:rsidRPr="00B149C1">
        <w:rPr>
          <w:rFonts w:ascii="Arial Narrow" w:hAnsi="Arial Narrow" w:cs="Arial"/>
          <w:b/>
          <w:bCs/>
          <w:i/>
          <w:iCs/>
          <w:sz w:val="20"/>
          <w:szCs w:val="20"/>
        </w:rPr>
        <w:t xml:space="preserve"> TEEM-PES-VPMG-0</w:t>
      </w:r>
      <w:r w:rsidR="008408AC" w:rsidRPr="00B149C1">
        <w:rPr>
          <w:rFonts w:ascii="Arial Narrow" w:hAnsi="Arial Narrow" w:cs="Arial"/>
          <w:b/>
          <w:bCs/>
          <w:i/>
          <w:iCs/>
          <w:sz w:val="20"/>
          <w:szCs w:val="20"/>
        </w:rPr>
        <w:t>02</w:t>
      </w:r>
      <w:r w:rsidRPr="00B149C1">
        <w:rPr>
          <w:rFonts w:ascii="Arial Narrow" w:hAnsi="Arial Narrow" w:cs="Arial"/>
          <w:b/>
          <w:bCs/>
          <w:i/>
          <w:iCs/>
          <w:sz w:val="20"/>
          <w:szCs w:val="20"/>
        </w:rPr>
        <w:t>/202</w:t>
      </w:r>
      <w:r w:rsidR="008408AC" w:rsidRPr="00B149C1">
        <w:rPr>
          <w:rFonts w:ascii="Arial Narrow" w:hAnsi="Arial Narrow" w:cs="Arial"/>
          <w:b/>
          <w:bCs/>
          <w:i/>
          <w:iCs/>
          <w:sz w:val="20"/>
          <w:szCs w:val="20"/>
        </w:rPr>
        <w:t>6</w:t>
      </w:r>
    </w:p>
    <w:p w14:paraId="5029E93A" w14:textId="616BE024" w:rsidR="00F14FA0" w:rsidRPr="00B149C1" w:rsidRDefault="00250664" w:rsidP="0033586F">
      <w:pPr>
        <w:spacing w:before="100" w:beforeAutospacing="1" w:after="100" w:afterAutospacing="1"/>
        <w:ind w:left="567" w:right="850"/>
        <w:jc w:val="both"/>
        <w:rPr>
          <w:rFonts w:ascii="Arial Narrow" w:eastAsia="Arial" w:hAnsi="Arial Narrow" w:cs="Arial"/>
          <w:i/>
          <w:iCs/>
          <w:sz w:val="20"/>
          <w:szCs w:val="20"/>
        </w:rPr>
      </w:pPr>
      <w:r w:rsidRPr="00B149C1">
        <w:rPr>
          <w:rFonts w:ascii="Arial Narrow" w:eastAsia="Arial" w:hAnsi="Arial Narrow" w:cs="Arial"/>
          <w:i/>
          <w:iCs/>
          <w:sz w:val="20"/>
          <w:szCs w:val="20"/>
        </w:rPr>
        <w:t xml:space="preserve">La </w:t>
      </w:r>
      <w:r w:rsidR="00DA28A4" w:rsidRPr="00DA28A4">
        <w:rPr>
          <w:rFonts w:ascii="Arial Narrow" w:eastAsia="Arial" w:hAnsi="Arial Narrow" w:cs="Arial"/>
          <w:i/>
          <w:iCs/>
          <w:color w:val="FFFFFF"/>
          <w:sz w:val="20"/>
          <w:szCs w:val="20"/>
          <w:highlight w:val="darkCyan"/>
        </w:rPr>
        <w:t>[No.204]_ELIMINADO_Cargo_-1-_[275]</w:t>
      </w:r>
      <w:r w:rsidRPr="00B149C1">
        <w:rPr>
          <w:rFonts w:ascii="Arial Narrow" w:eastAsia="Arial" w:hAnsi="Arial Narrow" w:cs="Arial"/>
          <w:i/>
          <w:iCs/>
          <w:sz w:val="20"/>
          <w:szCs w:val="20"/>
        </w:rPr>
        <w:t xml:space="preserve">, </w:t>
      </w:r>
      <w:r w:rsidR="00DA28A4" w:rsidRPr="00DA28A4">
        <w:rPr>
          <w:rFonts w:ascii="Arial Narrow" w:eastAsia="Arial" w:hAnsi="Arial Narrow" w:cs="Arial"/>
          <w:i/>
          <w:iCs/>
          <w:color w:val="FFFFFF"/>
          <w:sz w:val="20"/>
          <w:szCs w:val="20"/>
          <w:highlight w:val="darkCyan"/>
        </w:rPr>
        <w:t>[No.205]_</w:t>
      </w:r>
      <w:proofErr w:type="spellStart"/>
      <w:r w:rsidR="00DA28A4" w:rsidRPr="00DA28A4">
        <w:rPr>
          <w:rFonts w:ascii="Arial Narrow" w:eastAsia="Arial" w:hAnsi="Arial Narrow" w:cs="Arial"/>
          <w:i/>
          <w:iCs/>
          <w:color w:val="FFFFFF"/>
          <w:sz w:val="20"/>
          <w:szCs w:val="20"/>
          <w:highlight w:val="darkCyan"/>
        </w:rPr>
        <w:t>ELIMINADO_el_nombre_de_la_parte_denunciante</w:t>
      </w:r>
      <w:proofErr w:type="spellEnd"/>
      <w:r w:rsidR="00DA28A4" w:rsidRPr="00DA28A4">
        <w:rPr>
          <w:rFonts w:ascii="Arial Narrow" w:eastAsia="Arial" w:hAnsi="Arial Narrow" w:cs="Arial"/>
          <w:i/>
          <w:iCs/>
          <w:color w:val="FFFFFF"/>
          <w:sz w:val="20"/>
          <w:szCs w:val="20"/>
          <w:highlight w:val="darkCyan"/>
        </w:rPr>
        <w:t>_[6]</w:t>
      </w:r>
      <w:r w:rsidRPr="00B149C1">
        <w:rPr>
          <w:rFonts w:ascii="Arial Narrow" w:eastAsia="Arial" w:hAnsi="Arial Narrow" w:cs="Arial"/>
          <w:i/>
          <w:iCs/>
          <w:sz w:val="20"/>
          <w:szCs w:val="20"/>
        </w:rPr>
        <w:t xml:space="preserve"> denunció</w:t>
      </w:r>
      <w:r w:rsidR="004350CD" w:rsidRPr="00B149C1">
        <w:rPr>
          <w:rFonts w:ascii="Arial Narrow" w:eastAsia="Arial" w:hAnsi="Arial Narrow" w:cs="Arial"/>
          <w:i/>
          <w:iCs/>
          <w:sz w:val="20"/>
          <w:szCs w:val="20"/>
        </w:rPr>
        <w:t xml:space="preserve"> a</w:t>
      </w:r>
      <w:r w:rsidR="00922F52" w:rsidRPr="00B149C1">
        <w:rPr>
          <w:rFonts w:ascii="Arial Narrow" w:eastAsia="Arial" w:hAnsi="Arial Narrow" w:cs="Arial"/>
          <w:i/>
          <w:iCs/>
          <w:sz w:val="20"/>
          <w:szCs w:val="20"/>
        </w:rPr>
        <w:t xml:space="preserve"> los medios de comunicación “</w:t>
      </w:r>
      <w:proofErr w:type="spellStart"/>
      <w:r w:rsidR="00922F52" w:rsidRPr="00B149C1">
        <w:rPr>
          <w:rFonts w:ascii="Arial Narrow" w:eastAsia="Arial" w:hAnsi="Arial Narrow" w:cs="Arial"/>
          <w:i/>
          <w:iCs/>
          <w:sz w:val="20"/>
          <w:szCs w:val="20"/>
        </w:rPr>
        <w:t>Quadratín</w:t>
      </w:r>
      <w:proofErr w:type="spellEnd"/>
      <w:r w:rsidR="00922F52" w:rsidRPr="00B149C1">
        <w:rPr>
          <w:rFonts w:ascii="Arial Narrow" w:eastAsia="Arial" w:hAnsi="Arial Narrow" w:cs="Arial"/>
          <w:i/>
          <w:iCs/>
          <w:sz w:val="20"/>
          <w:szCs w:val="20"/>
        </w:rPr>
        <w:t xml:space="preserve"> Michoacán”, La </w:t>
      </w:r>
      <w:proofErr w:type="spellStart"/>
      <w:r w:rsidR="00922F52" w:rsidRPr="00B149C1">
        <w:rPr>
          <w:rFonts w:ascii="Arial Narrow" w:eastAsia="Arial" w:hAnsi="Arial Narrow" w:cs="Arial"/>
          <w:i/>
          <w:iCs/>
          <w:sz w:val="20"/>
          <w:szCs w:val="20"/>
        </w:rPr>
        <w:t>Polaka</w:t>
      </w:r>
      <w:proofErr w:type="spellEnd"/>
      <w:r w:rsidR="00922F52" w:rsidRPr="00B149C1">
        <w:rPr>
          <w:rFonts w:ascii="Arial Narrow" w:eastAsia="Arial" w:hAnsi="Arial Narrow" w:cs="Arial"/>
          <w:i/>
          <w:iCs/>
          <w:sz w:val="20"/>
          <w:szCs w:val="20"/>
        </w:rPr>
        <w:t>”, “Alerta Tampico APP” y “Ahora Resulta“; Sergio Cortés Eslava, periodista y propietario del perfil de Facebook “</w:t>
      </w:r>
      <w:r w:rsidR="00DA28A4" w:rsidRPr="00DA28A4">
        <w:rPr>
          <w:rFonts w:ascii="Arial Narrow" w:eastAsia="Arial" w:hAnsi="Arial Narrow" w:cs="Arial"/>
          <w:i/>
          <w:iCs/>
          <w:color w:val="FFFFFF"/>
          <w:sz w:val="20"/>
          <w:szCs w:val="20"/>
          <w:highlight w:val="darkCyan"/>
        </w:rPr>
        <w:t>[No.206]_ELIMINADO_nombre_(s)_de_perfil_(s)_de_red_(es)_social_(es)_persona_(s)_física_(s)_[195]</w:t>
      </w:r>
      <w:r w:rsidR="00922F52" w:rsidRPr="00B149C1">
        <w:rPr>
          <w:rFonts w:ascii="Arial Narrow" w:eastAsia="Arial" w:hAnsi="Arial Narrow" w:cs="Arial"/>
          <w:i/>
          <w:iCs/>
          <w:sz w:val="20"/>
          <w:szCs w:val="20"/>
        </w:rPr>
        <w:t>”; Alejandra Ortega Rodríguez, propietaria del perfil de Facebook "</w:t>
      </w:r>
      <w:r w:rsidR="00DA28A4" w:rsidRPr="00DA28A4">
        <w:rPr>
          <w:rFonts w:ascii="Arial Narrow" w:eastAsia="Arial" w:hAnsi="Arial Narrow" w:cs="Arial"/>
          <w:i/>
          <w:iCs/>
          <w:color w:val="FFFFFF"/>
          <w:sz w:val="20"/>
          <w:szCs w:val="20"/>
          <w:highlight w:val="darkCyan"/>
        </w:rPr>
        <w:t>[No.207]_ELIMINADO_nombre_(s)_de_perfil_(s)_de_red_(es)_social_(es)_persona_(s)_física_(s)_[195]</w:t>
      </w:r>
      <w:r w:rsidR="00922F52" w:rsidRPr="00B149C1">
        <w:rPr>
          <w:rFonts w:ascii="Arial Narrow" w:eastAsia="Arial" w:hAnsi="Arial Narrow" w:cs="Arial"/>
          <w:i/>
          <w:iCs/>
          <w:sz w:val="20"/>
          <w:szCs w:val="20"/>
        </w:rPr>
        <w:t xml:space="preserve">"; Dalia Villegas Moreno, periodista de </w:t>
      </w:r>
      <w:r w:rsidR="00415B8B" w:rsidRPr="00B149C1">
        <w:rPr>
          <w:rFonts w:ascii="Arial Narrow" w:eastAsia="Arial" w:hAnsi="Arial Narrow" w:cs="Arial"/>
          <w:i/>
          <w:iCs/>
          <w:sz w:val="20"/>
          <w:szCs w:val="20"/>
        </w:rPr>
        <w:t>“</w:t>
      </w:r>
      <w:proofErr w:type="spellStart"/>
      <w:r w:rsidR="00922F52" w:rsidRPr="00B149C1">
        <w:rPr>
          <w:rFonts w:ascii="Arial Narrow" w:eastAsia="Arial" w:hAnsi="Arial Narrow" w:cs="Arial"/>
          <w:i/>
          <w:iCs/>
          <w:sz w:val="20"/>
          <w:szCs w:val="20"/>
        </w:rPr>
        <w:t>Quadratín</w:t>
      </w:r>
      <w:proofErr w:type="spellEnd"/>
      <w:r w:rsidR="00922F52" w:rsidRPr="00B149C1">
        <w:rPr>
          <w:rFonts w:ascii="Arial Narrow" w:eastAsia="Arial" w:hAnsi="Arial Narrow" w:cs="Arial"/>
          <w:i/>
          <w:iCs/>
          <w:sz w:val="20"/>
          <w:szCs w:val="20"/>
        </w:rPr>
        <w:t xml:space="preserve"> Michoacán”; Ezequiel Gerardo Galicia Contreras, propietario del perfil de Instagram “</w:t>
      </w:r>
      <w:r w:rsidR="00DA28A4" w:rsidRPr="00DA28A4">
        <w:rPr>
          <w:rFonts w:ascii="Arial Narrow" w:eastAsia="Arial" w:hAnsi="Arial Narrow" w:cs="Arial"/>
          <w:i/>
          <w:iCs/>
          <w:color w:val="FFFFFF"/>
          <w:sz w:val="20"/>
          <w:szCs w:val="20"/>
          <w:highlight w:val="darkCyan"/>
        </w:rPr>
        <w:t>[No.208]_ELIMINADO_nombre_(s)_de_perfil_(s)_de_red_(es)_social_(es)_persona_(s)_física_(s)_[195]</w:t>
      </w:r>
      <w:r w:rsidR="00922F52" w:rsidRPr="00B149C1">
        <w:rPr>
          <w:rFonts w:ascii="Arial Narrow" w:eastAsia="Arial" w:hAnsi="Arial Narrow" w:cs="Arial"/>
          <w:i/>
          <w:iCs/>
          <w:sz w:val="20"/>
          <w:szCs w:val="20"/>
        </w:rPr>
        <w:t>” (Ezekiel Gali Contreras); titulares y</w:t>
      </w:r>
      <w:r w:rsidR="00415B8B" w:rsidRPr="00B149C1">
        <w:rPr>
          <w:rFonts w:ascii="Arial Narrow" w:eastAsia="Arial" w:hAnsi="Arial Narrow" w:cs="Arial"/>
          <w:i/>
          <w:iCs/>
          <w:sz w:val="20"/>
          <w:szCs w:val="20"/>
        </w:rPr>
        <w:t>/o</w:t>
      </w:r>
      <w:r w:rsidR="00922F52" w:rsidRPr="00B149C1">
        <w:rPr>
          <w:rFonts w:ascii="Arial Narrow" w:eastAsia="Arial" w:hAnsi="Arial Narrow" w:cs="Arial"/>
          <w:i/>
          <w:iCs/>
          <w:sz w:val="20"/>
          <w:szCs w:val="20"/>
        </w:rPr>
        <w:t xml:space="preserve"> responsables de los perfiles de Meta </w:t>
      </w:r>
      <w:proofErr w:type="spellStart"/>
      <w:r w:rsidR="00922F52" w:rsidRPr="00B149C1">
        <w:rPr>
          <w:rFonts w:ascii="Arial Narrow" w:eastAsia="Arial" w:hAnsi="Arial Narrow" w:cs="Arial"/>
          <w:i/>
          <w:iCs/>
          <w:sz w:val="20"/>
          <w:szCs w:val="20"/>
        </w:rPr>
        <w:t>Platforms</w:t>
      </w:r>
      <w:proofErr w:type="spellEnd"/>
      <w:r w:rsidR="00922F52" w:rsidRPr="00B149C1">
        <w:rPr>
          <w:rFonts w:ascii="Arial Narrow" w:eastAsia="Arial" w:hAnsi="Arial Narrow" w:cs="Arial"/>
          <w:i/>
          <w:iCs/>
          <w:sz w:val="20"/>
          <w:szCs w:val="20"/>
        </w:rPr>
        <w:t xml:space="preserve"> Inc. Daniel Medrano (Instagram), Jaime Juan (Instagram), </w:t>
      </w:r>
      <w:proofErr w:type="spellStart"/>
      <w:r w:rsidR="00922F52" w:rsidRPr="00B149C1">
        <w:rPr>
          <w:rFonts w:ascii="Arial Narrow" w:eastAsia="Arial" w:hAnsi="Arial Narrow" w:cs="Arial"/>
          <w:i/>
          <w:iCs/>
          <w:sz w:val="20"/>
          <w:szCs w:val="20"/>
        </w:rPr>
        <w:t>Payin</w:t>
      </w:r>
      <w:proofErr w:type="spellEnd"/>
      <w:r w:rsidR="00922F52" w:rsidRPr="00B149C1">
        <w:rPr>
          <w:rFonts w:ascii="Arial Narrow" w:eastAsia="Arial" w:hAnsi="Arial Narrow" w:cs="Arial"/>
          <w:i/>
          <w:iCs/>
          <w:sz w:val="20"/>
          <w:szCs w:val="20"/>
        </w:rPr>
        <w:t xml:space="preserve"> Aguilar (Facebook), </w:t>
      </w:r>
      <w:r w:rsidR="00212FB1">
        <w:rPr>
          <w:rFonts w:ascii="Arial Narrow" w:eastAsia="Arial" w:hAnsi="Arial Narrow" w:cs="Arial"/>
          <w:i/>
          <w:iCs/>
          <w:sz w:val="20"/>
          <w:szCs w:val="20"/>
        </w:rPr>
        <w:t>Alonzo Diaz Morales</w:t>
      </w:r>
      <w:r w:rsidR="00922F52" w:rsidRPr="00B149C1">
        <w:rPr>
          <w:rFonts w:ascii="Arial Narrow" w:eastAsia="Arial" w:hAnsi="Arial Narrow" w:cs="Arial"/>
          <w:i/>
          <w:iCs/>
          <w:sz w:val="20"/>
          <w:szCs w:val="20"/>
        </w:rPr>
        <w:t xml:space="preserve"> (Facebook),  Daniel Oliva (Facebook) y Valeria Cázares (Facebook)</w:t>
      </w:r>
      <w:r w:rsidRPr="00B149C1">
        <w:rPr>
          <w:rFonts w:ascii="Arial Narrow" w:eastAsia="Arial" w:hAnsi="Arial Narrow" w:cs="Arial"/>
          <w:i/>
          <w:iCs/>
          <w:sz w:val="20"/>
          <w:szCs w:val="20"/>
        </w:rPr>
        <w:t>, por hechos que en su concepto configuraban violencia política contra las mujeres por razón de género.</w:t>
      </w:r>
    </w:p>
    <w:p w14:paraId="5DE489E2" w14:textId="208A15BB" w:rsidR="00F14FA0" w:rsidRPr="00B149C1" w:rsidRDefault="00250664" w:rsidP="0033586F">
      <w:pPr>
        <w:spacing w:before="100" w:beforeAutospacing="1" w:after="100" w:afterAutospacing="1"/>
        <w:ind w:left="567" w:right="850"/>
        <w:jc w:val="both"/>
        <w:rPr>
          <w:rFonts w:ascii="Arial Narrow" w:eastAsia="Arial" w:hAnsi="Arial Narrow" w:cs="Arial"/>
          <w:i/>
          <w:iCs/>
          <w:sz w:val="20"/>
          <w:szCs w:val="20"/>
        </w:rPr>
      </w:pPr>
      <w:r w:rsidRPr="00B149C1">
        <w:rPr>
          <w:rFonts w:ascii="Arial Narrow" w:eastAsia="Arial" w:hAnsi="Arial Narrow" w:cs="Arial"/>
          <w:i/>
          <w:iCs/>
          <w:sz w:val="20"/>
          <w:szCs w:val="20"/>
        </w:rPr>
        <w:t>En el expediente TEEM-PES-VPMG-0</w:t>
      </w:r>
      <w:r w:rsidR="007A5D03" w:rsidRPr="00B149C1">
        <w:rPr>
          <w:rFonts w:ascii="Arial Narrow" w:eastAsia="Arial" w:hAnsi="Arial Narrow" w:cs="Arial"/>
          <w:i/>
          <w:iCs/>
          <w:sz w:val="20"/>
          <w:szCs w:val="20"/>
        </w:rPr>
        <w:t>02</w:t>
      </w:r>
      <w:r w:rsidRPr="00B149C1">
        <w:rPr>
          <w:rFonts w:ascii="Arial Narrow" w:eastAsia="Arial" w:hAnsi="Arial Narrow" w:cs="Arial"/>
          <w:i/>
          <w:iCs/>
          <w:sz w:val="20"/>
          <w:szCs w:val="20"/>
        </w:rPr>
        <w:t>/202</w:t>
      </w:r>
      <w:r w:rsidR="007A5D03" w:rsidRPr="00B149C1">
        <w:rPr>
          <w:rFonts w:ascii="Arial Narrow" w:eastAsia="Arial" w:hAnsi="Arial Narrow" w:cs="Arial"/>
          <w:i/>
          <w:iCs/>
          <w:sz w:val="20"/>
          <w:szCs w:val="20"/>
        </w:rPr>
        <w:t>6</w:t>
      </w:r>
      <w:r w:rsidRPr="00B149C1">
        <w:rPr>
          <w:rFonts w:ascii="Arial Narrow" w:eastAsia="Arial" w:hAnsi="Arial Narrow" w:cs="Arial"/>
          <w:i/>
          <w:iCs/>
          <w:sz w:val="20"/>
          <w:szCs w:val="20"/>
        </w:rPr>
        <w:t xml:space="preserve"> se determinó la existencia d</w:t>
      </w:r>
      <w:r w:rsidR="003428BF" w:rsidRPr="00B149C1">
        <w:rPr>
          <w:rFonts w:ascii="Arial Narrow" w:eastAsia="Arial" w:hAnsi="Arial Narrow" w:cs="Arial"/>
          <w:i/>
          <w:iCs/>
          <w:sz w:val="20"/>
          <w:szCs w:val="20"/>
        </w:rPr>
        <w:t xml:space="preserve">e la conducta, </w:t>
      </w:r>
      <w:r w:rsidR="00922F52" w:rsidRPr="00B149C1">
        <w:rPr>
          <w:rFonts w:ascii="Arial Narrow" w:eastAsia="Arial" w:hAnsi="Arial Narrow" w:cs="Arial"/>
          <w:i/>
          <w:iCs/>
          <w:sz w:val="20"/>
          <w:szCs w:val="20"/>
        </w:rPr>
        <w:t xml:space="preserve">respecto de Ezequiel Gerardo Galicia Contreras, Daniel Medrano, Jaime Juan, </w:t>
      </w:r>
      <w:proofErr w:type="spellStart"/>
      <w:r w:rsidR="00922F52" w:rsidRPr="00B149C1">
        <w:rPr>
          <w:rFonts w:ascii="Arial Narrow" w:eastAsia="Arial" w:hAnsi="Arial Narrow" w:cs="Arial"/>
          <w:i/>
          <w:iCs/>
          <w:sz w:val="20"/>
          <w:szCs w:val="20"/>
        </w:rPr>
        <w:t>Payin</w:t>
      </w:r>
      <w:proofErr w:type="spellEnd"/>
      <w:r w:rsidR="00922F52" w:rsidRPr="00B149C1">
        <w:rPr>
          <w:rFonts w:ascii="Arial Narrow" w:eastAsia="Arial" w:hAnsi="Arial Narrow" w:cs="Arial"/>
          <w:i/>
          <w:iCs/>
          <w:sz w:val="20"/>
          <w:szCs w:val="20"/>
        </w:rPr>
        <w:t xml:space="preserve"> Aguilar, Alonzo Díaz Morales, Daniel Oliva, Valeria Cázares y </w:t>
      </w:r>
      <w:r w:rsidR="00415B8B" w:rsidRPr="00B149C1">
        <w:rPr>
          <w:rFonts w:ascii="Arial Narrow" w:eastAsia="Arial" w:hAnsi="Arial Narrow" w:cs="Arial"/>
          <w:i/>
          <w:iCs/>
          <w:sz w:val="20"/>
          <w:szCs w:val="20"/>
        </w:rPr>
        <w:t xml:space="preserve">los </w:t>
      </w:r>
      <w:r w:rsidR="00922F52" w:rsidRPr="00B149C1">
        <w:rPr>
          <w:rFonts w:ascii="Arial Narrow" w:eastAsia="Arial" w:hAnsi="Arial Narrow" w:cs="Arial"/>
          <w:i/>
          <w:iCs/>
          <w:sz w:val="20"/>
          <w:szCs w:val="20"/>
        </w:rPr>
        <w:t>medio</w:t>
      </w:r>
      <w:r w:rsidR="00415B8B" w:rsidRPr="00B149C1">
        <w:rPr>
          <w:rFonts w:ascii="Arial Narrow" w:eastAsia="Arial" w:hAnsi="Arial Narrow" w:cs="Arial"/>
          <w:i/>
          <w:iCs/>
          <w:sz w:val="20"/>
          <w:szCs w:val="20"/>
        </w:rPr>
        <w:t>s</w:t>
      </w:r>
      <w:r w:rsidR="00922F52" w:rsidRPr="00B149C1">
        <w:rPr>
          <w:rFonts w:ascii="Arial Narrow" w:eastAsia="Arial" w:hAnsi="Arial Narrow" w:cs="Arial"/>
          <w:i/>
          <w:iCs/>
          <w:sz w:val="20"/>
          <w:szCs w:val="20"/>
        </w:rPr>
        <w:t xml:space="preserve"> de comunicación </w:t>
      </w:r>
      <w:r w:rsidR="00415B8B" w:rsidRPr="00B149C1">
        <w:rPr>
          <w:rFonts w:ascii="Arial Narrow" w:eastAsia="Arial" w:hAnsi="Arial Narrow" w:cs="Arial"/>
          <w:i/>
          <w:iCs/>
          <w:sz w:val="20"/>
          <w:szCs w:val="20"/>
        </w:rPr>
        <w:t xml:space="preserve"> “</w:t>
      </w:r>
      <w:proofErr w:type="spellStart"/>
      <w:r w:rsidR="00415B8B" w:rsidRPr="00B149C1">
        <w:rPr>
          <w:rFonts w:ascii="Arial Narrow" w:eastAsia="Arial" w:hAnsi="Arial Narrow" w:cs="Arial"/>
          <w:i/>
          <w:iCs/>
          <w:sz w:val="20"/>
          <w:szCs w:val="20"/>
        </w:rPr>
        <w:t>Quadratín</w:t>
      </w:r>
      <w:proofErr w:type="spellEnd"/>
      <w:r w:rsidR="00415B8B" w:rsidRPr="00B149C1">
        <w:rPr>
          <w:rFonts w:ascii="Arial Narrow" w:eastAsia="Arial" w:hAnsi="Arial Narrow" w:cs="Arial"/>
          <w:i/>
          <w:iCs/>
          <w:sz w:val="20"/>
          <w:szCs w:val="20"/>
        </w:rPr>
        <w:t xml:space="preserve"> Michoacán”, </w:t>
      </w:r>
      <w:r w:rsidR="00922F52" w:rsidRPr="00B149C1">
        <w:rPr>
          <w:rFonts w:ascii="Arial Narrow" w:eastAsia="Arial" w:hAnsi="Arial Narrow" w:cs="Arial"/>
          <w:i/>
          <w:iCs/>
          <w:sz w:val="20"/>
          <w:szCs w:val="20"/>
        </w:rPr>
        <w:t xml:space="preserve">“La </w:t>
      </w:r>
      <w:proofErr w:type="spellStart"/>
      <w:r w:rsidR="00922F52" w:rsidRPr="00B149C1">
        <w:rPr>
          <w:rFonts w:ascii="Arial Narrow" w:eastAsia="Arial" w:hAnsi="Arial Narrow" w:cs="Arial"/>
          <w:i/>
          <w:iCs/>
          <w:sz w:val="20"/>
          <w:szCs w:val="20"/>
        </w:rPr>
        <w:t>Polaka</w:t>
      </w:r>
      <w:proofErr w:type="spellEnd"/>
      <w:r w:rsidR="00922F52" w:rsidRPr="00B149C1">
        <w:rPr>
          <w:rFonts w:ascii="Arial Narrow" w:eastAsia="Arial" w:hAnsi="Arial Narrow" w:cs="Arial"/>
          <w:i/>
          <w:iCs/>
          <w:sz w:val="20"/>
          <w:szCs w:val="20"/>
        </w:rPr>
        <w:t xml:space="preserve">”, </w:t>
      </w:r>
      <w:r w:rsidR="003428BF" w:rsidRPr="00B149C1">
        <w:rPr>
          <w:rFonts w:ascii="Arial Narrow" w:eastAsia="Arial" w:hAnsi="Arial Narrow" w:cs="Arial"/>
          <w:i/>
          <w:iCs/>
          <w:sz w:val="20"/>
          <w:szCs w:val="20"/>
        </w:rPr>
        <w:t>dado que</w:t>
      </w:r>
      <w:r w:rsidR="00922F52" w:rsidRPr="00B149C1">
        <w:rPr>
          <w:rFonts w:ascii="Arial Narrow" w:eastAsia="Arial" w:hAnsi="Arial Narrow" w:cs="Arial"/>
          <w:i/>
          <w:iCs/>
          <w:sz w:val="20"/>
          <w:szCs w:val="20"/>
        </w:rPr>
        <w:t xml:space="preserve"> </w:t>
      </w:r>
      <w:r w:rsidR="003428BF" w:rsidRPr="00B149C1">
        <w:rPr>
          <w:rFonts w:ascii="Arial Narrow" w:eastAsia="Arial" w:hAnsi="Arial Narrow" w:cs="Arial"/>
          <w:i/>
          <w:iCs/>
          <w:sz w:val="20"/>
          <w:szCs w:val="20"/>
        </w:rPr>
        <w:t>realiz</w:t>
      </w:r>
      <w:r w:rsidR="00922F52" w:rsidRPr="00B149C1">
        <w:rPr>
          <w:rFonts w:ascii="Arial Narrow" w:eastAsia="Arial" w:hAnsi="Arial Narrow" w:cs="Arial"/>
          <w:i/>
          <w:iCs/>
          <w:sz w:val="20"/>
          <w:szCs w:val="20"/>
        </w:rPr>
        <w:t>aron</w:t>
      </w:r>
      <w:r w:rsidR="003428BF" w:rsidRPr="00B149C1">
        <w:rPr>
          <w:rFonts w:ascii="Arial Narrow" w:eastAsia="Arial" w:hAnsi="Arial Narrow" w:cs="Arial"/>
          <w:i/>
          <w:iCs/>
          <w:sz w:val="20"/>
          <w:szCs w:val="20"/>
        </w:rPr>
        <w:t xml:space="preserve"> comentarios misóginos y violentos</w:t>
      </w:r>
      <w:r w:rsidR="00A623F8" w:rsidRPr="00B149C1">
        <w:rPr>
          <w:rFonts w:ascii="Arial Narrow" w:eastAsia="Arial" w:hAnsi="Arial Narrow" w:cs="Arial"/>
          <w:i/>
          <w:iCs/>
          <w:sz w:val="20"/>
          <w:szCs w:val="20"/>
        </w:rPr>
        <w:t xml:space="preserve">, refiriéndose a </w:t>
      </w:r>
      <w:r w:rsidR="00C95962" w:rsidRPr="00B149C1">
        <w:rPr>
          <w:rFonts w:ascii="Arial Narrow" w:eastAsia="Arial" w:hAnsi="Arial Narrow" w:cs="Arial"/>
          <w:i/>
          <w:iCs/>
          <w:sz w:val="20"/>
          <w:szCs w:val="20"/>
        </w:rPr>
        <w:t>la</w:t>
      </w:r>
      <w:r w:rsidR="00A623F8" w:rsidRPr="00B149C1">
        <w:rPr>
          <w:rFonts w:ascii="Arial Narrow" w:eastAsia="Arial" w:hAnsi="Arial Narrow" w:cs="Arial"/>
          <w:i/>
          <w:iCs/>
          <w:sz w:val="20"/>
          <w:szCs w:val="20"/>
        </w:rPr>
        <w:t xml:space="preserve"> vestimenta </w:t>
      </w:r>
      <w:r w:rsidR="00C95962" w:rsidRPr="00B149C1">
        <w:rPr>
          <w:rFonts w:ascii="Arial Narrow" w:eastAsia="Arial" w:hAnsi="Arial Narrow" w:cs="Arial"/>
          <w:i/>
          <w:iCs/>
          <w:sz w:val="20"/>
          <w:szCs w:val="20"/>
        </w:rPr>
        <w:t xml:space="preserve">de la denunciante </w:t>
      </w:r>
      <w:r w:rsidR="00A623F8" w:rsidRPr="00B149C1">
        <w:rPr>
          <w:rFonts w:ascii="Arial Narrow" w:eastAsia="Arial" w:hAnsi="Arial Narrow" w:cs="Arial"/>
          <w:i/>
          <w:iCs/>
          <w:sz w:val="20"/>
          <w:szCs w:val="20"/>
        </w:rPr>
        <w:t>en un acto público.</w:t>
      </w:r>
    </w:p>
    <w:p w14:paraId="15A55BAC" w14:textId="2F2A668D" w:rsidR="00F14FA0" w:rsidRPr="00B149C1" w:rsidRDefault="00250664" w:rsidP="0033586F">
      <w:pPr>
        <w:spacing w:before="100" w:beforeAutospacing="1" w:after="100" w:afterAutospacing="1"/>
        <w:ind w:left="567" w:right="850"/>
        <w:jc w:val="both"/>
        <w:rPr>
          <w:rFonts w:ascii="Arial Narrow" w:hAnsi="Arial Narrow" w:cs="Arial"/>
          <w:i/>
          <w:iCs/>
          <w:sz w:val="20"/>
          <w:szCs w:val="20"/>
        </w:rPr>
      </w:pPr>
      <w:r w:rsidRPr="00B149C1">
        <w:rPr>
          <w:rFonts w:ascii="Arial Narrow" w:eastAsia="Arial" w:hAnsi="Arial Narrow" w:cs="Arial"/>
          <w:i/>
          <w:iCs/>
          <w:sz w:val="20"/>
          <w:szCs w:val="20"/>
        </w:rPr>
        <w:t>Lo</w:t>
      </w:r>
      <w:r w:rsidRPr="00B149C1">
        <w:rPr>
          <w:rFonts w:ascii="Arial Narrow" w:eastAsia="Arial" w:hAnsi="Arial Narrow" w:cs="Arial"/>
          <w:i/>
          <w:iCs/>
          <w:spacing w:val="3"/>
          <w:sz w:val="20"/>
          <w:szCs w:val="20"/>
        </w:rPr>
        <w:t xml:space="preserve"> </w:t>
      </w:r>
      <w:r w:rsidRPr="00B149C1">
        <w:rPr>
          <w:rFonts w:ascii="Arial Narrow" w:eastAsia="Arial" w:hAnsi="Arial Narrow" w:cs="Arial"/>
          <w:i/>
          <w:iCs/>
          <w:sz w:val="20"/>
          <w:szCs w:val="20"/>
        </w:rPr>
        <w:t>a</w:t>
      </w:r>
      <w:r w:rsidRPr="00B149C1">
        <w:rPr>
          <w:rFonts w:ascii="Arial Narrow" w:eastAsia="Arial" w:hAnsi="Arial Narrow" w:cs="Arial"/>
          <w:i/>
          <w:iCs/>
          <w:spacing w:val="-1"/>
          <w:sz w:val="20"/>
          <w:szCs w:val="20"/>
        </w:rPr>
        <w:t>n</w:t>
      </w:r>
      <w:r w:rsidRPr="00B149C1">
        <w:rPr>
          <w:rFonts w:ascii="Arial Narrow" w:eastAsia="Arial" w:hAnsi="Arial Narrow" w:cs="Arial"/>
          <w:i/>
          <w:iCs/>
          <w:spacing w:val="1"/>
          <w:sz w:val="20"/>
          <w:szCs w:val="20"/>
        </w:rPr>
        <w:t>t</w:t>
      </w:r>
      <w:r w:rsidRPr="00B149C1">
        <w:rPr>
          <w:rFonts w:ascii="Arial Narrow" w:eastAsia="Arial" w:hAnsi="Arial Narrow" w:cs="Arial"/>
          <w:i/>
          <w:iCs/>
          <w:sz w:val="20"/>
          <w:szCs w:val="20"/>
        </w:rPr>
        <w:t>eri</w:t>
      </w:r>
      <w:r w:rsidRPr="00B149C1">
        <w:rPr>
          <w:rFonts w:ascii="Arial Narrow" w:eastAsia="Arial" w:hAnsi="Arial Narrow" w:cs="Arial"/>
          <w:i/>
          <w:iCs/>
          <w:spacing w:val="-1"/>
          <w:sz w:val="20"/>
          <w:szCs w:val="20"/>
        </w:rPr>
        <w:t>o</w:t>
      </w:r>
      <w:r w:rsidRPr="00B149C1">
        <w:rPr>
          <w:rFonts w:ascii="Arial Narrow" w:eastAsia="Arial" w:hAnsi="Arial Narrow" w:cs="Arial"/>
          <w:i/>
          <w:iCs/>
          <w:spacing w:val="-2"/>
          <w:sz w:val="20"/>
          <w:szCs w:val="20"/>
        </w:rPr>
        <w:t>r</w:t>
      </w:r>
      <w:r w:rsidRPr="00B149C1">
        <w:rPr>
          <w:rFonts w:ascii="Arial Narrow" w:eastAsia="Arial" w:hAnsi="Arial Narrow" w:cs="Arial"/>
          <w:i/>
          <w:iCs/>
          <w:sz w:val="20"/>
          <w:szCs w:val="20"/>
        </w:rPr>
        <w:t>,</w:t>
      </w:r>
      <w:r w:rsidRPr="00B149C1">
        <w:rPr>
          <w:rFonts w:ascii="Arial Narrow" w:eastAsia="Arial" w:hAnsi="Arial Narrow" w:cs="Arial"/>
          <w:i/>
          <w:iCs/>
          <w:spacing w:val="4"/>
          <w:sz w:val="20"/>
          <w:szCs w:val="20"/>
        </w:rPr>
        <w:t xml:space="preserve"> </w:t>
      </w:r>
      <w:r w:rsidRPr="00B149C1">
        <w:rPr>
          <w:rFonts w:ascii="Arial Narrow" w:eastAsia="Arial" w:hAnsi="Arial Narrow" w:cs="Arial"/>
          <w:i/>
          <w:iCs/>
          <w:sz w:val="20"/>
          <w:szCs w:val="20"/>
        </w:rPr>
        <w:t xml:space="preserve">porque </w:t>
      </w:r>
      <w:r w:rsidR="00A623F8" w:rsidRPr="00B149C1">
        <w:rPr>
          <w:rFonts w:ascii="Arial Narrow" w:eastAsia="Arial" w:hAnsi="Arial Narrow" w:cs="Arial"/>
          <w:i/>
          <w:iCs/>
          <w:sz w:val="20"/>
          <w:szCs w:val="20"/>
        </w:rPr>
        <w:t>dichos mensajes</w:t>
      </w:r>
      <w:r w:rsidRPr="00B149C1">
        <w:rPr>
          <w:rFonts w:ascii="Arial Narrow" w:eastAsia="Arial" w:hAnsi="Arial Narrow" w:cs="Arial"/>
          <w:i/>
          <w:iCs/>
          <w:sz w:val="20"/>
          <w:szCs w:val="20"/>
        </w:rPr>
        <w:t xml:space="preserve"> tuvieron un impacto diferenciado que </w:t>
      </w:r>
      <w:r w:rsidRPr="00B149C1">
        <w:rPr>
          <w:rFonts w:ascii="Arial Narrow" w:eastAsia="Arial" w:hAnsi="Arial Narrow" w:cs="Arial"/>
          <w:bCs/>
          <w:i/>
          <w:iCs/>
          <w:spacing w:val="-1"/>
          <w:sz w:val="20"/>
          <w:szCs w:val="20"/>
        </w:rPr>
        <w:t>l</w:t>
      </w:r>
      <w:r w:rsidRPr="00B149C1">
        <w:rPr>
          <w:rFonts w:ascii="Arial Narrow" w:eastAsia="Arial" w:hAnsi="Arial Narrow" w:cs="Arial"/>
          <w:bCs/>
          <w:i/>
          <w:iCs/>
          <w:sz w:val="20"/>
          <w:szCs w:val="20"/>
        </w:rPr>
        <w:t>a</w:t>
      </w:r>
      <w:r w:rsidRPr="00B149C1">
        <w:rPr>
          <w:rFonts w:ascii="Arial Narrow" w:eastAsia="Arial" w:hAnsi="Arial Narrow" w:cs="Arial"/>
          <w:bCs/>
          <w:i/>
          <w:iCs/>
          <w:spacing w:val="4"/>
          <w:sz w:val="20"/>
          <w:szCs w:val="20"/>
        </w:rPr>
        <w:t xml:space="preserve"> </w:t>
      </w:r>
      <w:r w:rsidRPr="00B149C1">
        <w:rPr>
          <w:rFonts w:ascii="Arial Narrow" w:eastAsia="Arial" w:hAnsi="Arial Narrow" w:cs="Arial"/>
          <w:bCs/>
          <w:i/>
          <w:iCs/>
          <w:spacing w:val="-3"/>
          <w:sz w:val="20"/>
          <w:szCs w:val="20"/>
        </w:rPr>
        <w:t>a</w:t>
      </w:r>
      <w:r w:rsidRPr="00B149C1">
        <w:rPr>
          <w:rFonts w:ascii="Arial Narrow" w:eastAsia="Arial" w:hAnsi="Arial Narrow" w:cs="Arial"/>
          <w:bCs/>
          <w:i/>
          <w:iCs/>
          <w:spacing w:val="1"/>
          <w:sz w:val="20"/>
          <w:szCs w:val="20"/>
        </w:rPr>
        <w:t>f</w:t>
      </w:r>
      <w:r w:rsidRPr="00B149C1">
        <w:rPr>
          <w:rFonts w:ascii="Arial Narrow" w:eastAsia="Arial" w:hAnsi="Arial Narrow" w:cs="Arial"/>
          <w:bCs/>
          <w:i/>
          <w:iCs/>
          <w:sz w:val="20"/>
          <w:szCs w:val="20"/>
        </w:rPr>
        <w:t>e</w:t>
      </w:r>
      <w:r w:rsidRPr="00B149C1">
        <w:rPr>
          <w:rFonts w:ascii="Arial Narrow" w:eastAsia="Arial" w:hAnsi="Arial Narrow" w:cs="Arial"/>
          <w:bCs/>
          <w:i/>
          <w:iCs/>
          <w:spacing w:val="-1"/>
          <w:sz w:val="20"/>
          <w:szCs w:val="20"/>
        </w:rPr>
        <w:t>c</w:t>
      </w:r>
      <w:r w:rsidRPr="00B149C1">
        <w:rPr>
          <w:rFonts w:ascii="Arial Narrow" w:eastAsia="Arial" w:hAnsi="Arial Narrow" w:cs="Arial"/>
          <w:bCs/>
          <w:i/>
          <w:iCs/>
          <w:spacing w:val="1"/>
          <w:sz w:val="20"/>
          <w:szCs w:val="20"/>
        </w:rPr>
        <w:t>t</w:t>
      </w:r>
      <w:r w:rsidRPr="00B149C1">
        <w:rPr>
          <w:rFonts w:ascii="Arial Narrow" w:eastAsia="Arial" w:hAnsi="Arial Narrow" w:cs="Arial"/>
          <w:bCs/>
          <w:i/>
          <w:iCs/>
          <w:sz w:val="20"/>
          <w:szCs w:val="20"/>
        </w:rPr>
        <w:t>ó</w:t>
      </w:r>
      <w:r w:rsidRPr="00B149C1">
        <w:rPr>
          <w:rFonts w:ascii="Arial Narrow" w:eastAsia="Arial" w:hAnsi="Arial Narrow" w:cs="Arial"/>
          <w:bCs/>
          <w:i/>
          <w:iCs/>
          <w:spacing w:val="1"/>
          <w:sz w:val="20"/>
          <w:szCs w:val="20"/>
        </w:rPr>
        <w:t xml:space="preserve"> </w:t>
      </w:r>
      <w:r w:rsidRPr="00B149C1">
        <w:rPr>
          <w:rFonts w:ascii="Arial Narrow" w:eastAsia="Arial" w:hAnsi="Arial Narrow" w:cs="Arial"/>
          <w:bCs/>
          <w:i/>
          <w:iCs/>
          <w:sz w:val="20"/>
          <w:szCs w:val="20"/>
        </w:rPr>
        <w:t>d</w:t>
      </w:r>
      <w:r w:rsidRPr="00B149C1">
        <w:rPr>
          <w:rFonts w:ascii="Arial Narrow" w:eastAsia="Arial" w:hAnsi="Arial Narrow" w:cs="Arial"/>
          <w:bCs/>
          <w:i/>
          <w:iCs/>
          <w:spacing w:val="-1"/>
          <w:sz w:val="20"/>
          <w:szCs w:val="20"/>
        </w:rPr>
        <w:t>e</w:t>
      </w:r>
      <w:r w:rsidRPr="00B149C1">
        <w:rPr>
          <w:rFonts w:ascii="Arial Narrow" w:eastAsia="Arial" w:hAnsi="Arial Narrow" w:cs="Arial"/>
          <w:bCs/>
          <w:i/>
          <w:iCs/>
          <w:sz w:val="20"/>
          <w:szCs w:val="20"/>
        </w:rPr>
        <w:t>s</w:t>
      </w:r>
      <w:r w:rsidRPr="00B149C1">
        <w:rPr>
          <w:rFonts w:ascii="Arial Narrow" w:eastAsia="Arial" w:hAnsi="Arial Narrow" w:cs="Arial"/>
          <w:bCs/>
          <w:i/>
          <w:iCs/>
          <w:spacing w:val="-1"/>
          <w:sz w:val="20"/>
          <w:szCs w:val="20"/>
        </w:rPr>
        <w:t>p</w:t>
      </w:r>
      <w:r w:rsidRPr="00B149C1">
        <w:rPr>
          <w:rFonts w:ascii="Arial Narrow" w:eastAsia="Arial" w:hAnsi="Arial Narrow" w:cs="Arial"/>
          <w:bCs/>
          <w:i/>
          <w:iCs/>
          <w:sz w:val="20"/>
          <w:szCs w:val="20"/>
        </w:rPr>
        <w:t>rop</w:t>
      </w:r>
      <w:r w:rsidRPr="00B149C1">
        <w:rPr>
          <w:rFonts w:ascii="Arial Narrow" w:eastAsia="Arial" w:hAnsi="Arial Narrow" w:cs="Arial"/>
          <w:bCs/>
          <w:i/>
          <w:iCs/>
          <w:spacing w:val="-3"/>
          <w:sz w:val="20"/>
          <w:szCs w:val="20"/>
        </w:rPr>
        <w:t>o</w:t>
      </w:r>
      <w:r w:rsidRPr="00B149C1">
        <w:rPr>
          <w:rFonts w:ascii="Arial Narrow" w:eastAsia="Arial" w:hAnsi="Arial Narrow" w:cs="Arial"/>
          <w:bCs/>
          <w:i/>
          <w:iCs/>
          <w:sz w:val="20"/>
          <w:szCs w:val="20"/>
        </w:rPr>
        <w:t>rc</w:t>
      </w:r>
      <w:r w:rsidRPr="00B149C1">
        <w:rPr>
          <w:rFonts w:ascii="Arial Narrow" w:eastAsia="Arial" w:hAnsi="Arial Narrow" w:cs="Arial"/>
          <w:bCs/>
          <w:i/>
          <w:iCs/>
          <w:spacing w:val="1"/>
          <w:sz w:val="20"/>
          <w:szCs w:val="20"/>
        </w:rPr>
        <w:t>i</w:t>
      </w:r>
      <w:r w:rsidRPr="00B149C1">
        <w:rPr>
          <w:rFonts w:ascii="Arial Narrow" w:eastAsia="Arial" w:hAnsi="Arial Narrow" w:cs="Arial"/>
          <w:bCs/>
          <w:i/>
          <w:iCs/>
          <w:spacing w:val="-3"/>
          <w:sz w:val="20"/>
          <w:szCs w:val="20"/>
        </w:rPr>
        <w:t>o</w:t>
      </w:r>
      <w:r w:rsidRPr="00B149C1">
        <w:rPr>
          <w:rFonts w:ascii="Arial Narrow" w:eastAsia="Arial" w:hAnsi="Arial Narrow" w:cs="Arial"/>
          <w:bCs/>
          <w:i/>
          <w:iCs/>
          <w:sz w:val="20"/>
          <w:szCs w:val="20"/>
        </w:rPr>
        <w:t>n</w:t>
      </w:r>
      <w:r w:rsidRPr="00B149C1">
        <w:rPr>
          <w:rFonts w:ascii="Arial Narrow" w:eastAsia="Arial" w:hAnsi="Arial Narrow" w:cs="Arial"/>
          <w:bCs/>
          <w:i/>
          <w:iCs/>
          <w:spacing w:val="-1"/>
          <w:sz w:val="20"/>
          <w:szCs w:val="20"/>
        </w:rPr>
        <w:t>a</w:t>
      </w:r>
      <w:r w:rsidRPr="00B149C1">
        <w:rPr>
          <w:rFonts w:ascii="Arial Narrow" w:eastAsia="Arial" w:hAnsi="Arial Narrow" w:cs="Arial"/>
          <w:bCs/>
          <w:i/>
          <w:iCs/>
          <w:sz w:val="20"/>
          <w:szCs w:val="20"/>
        </w:rPr>
        <w:t>d</w:t>
      </w:r>
      <w:r w:rsidRPr="00B149C1">
        <w:rPr>
          <w:rFonts w:ascii="Arial Narrow" w:eastAsia="Arial" w:hAnsi="Arial Narrow" w:cs="Arial"/>
          <w:bCs/>
          <w:i/>
          <w:iCs/>
          <w:spacing w:val="-1"/>
          <w:sz w:val="20"/>
          <w:szCs w:val="20"/>
        </w:rPr>
        <w:t>a</w:t>
      </w:r>
      <w:r w:rsidRPr="00B149C1">
        <w:rPr>
          <w:rFonts w:ascii="Arial Narrow" w:eastAsia="Arial" w:hAnsi="Arial Narrow" w:cs="Arial"/>
          <w:bCs/>
          <w:i/>
          <w:iCs/>
          <w:sz w:val="20"/>
          <w:szCs w:val="20"/>
        </w:rPr>
        <w:t>mente</w:t>
      </w:r>
      <w:r w:rsidRPr="00B149C1">
        <w:rPr>
          <w:rFonts w:ascii="Arial Narrow" w:eastAsia="Arial" w:hAnsi="Arial Narrow" w:cs="Arial"/>
          <w:bCs/>
          <w:i/>
          <w:iCs/>
          <w:spacing w:val="3"/>
          <w:sz w:val="20"/>
          <w:szCs w:val="20"/>
        </w:rPr>
        <w:t xml:space="preserve"> </w:t>
      </w:r>
      <w:r w:rsidRPr="00B149C1">
        <w:rPr>
          <w:rFonts w:ascii="Arial Narrow" w:eastAsia="Arial" w:hAnsi="Arial Narrow" w:cs="Arial"/>
          <w:bCs/>
          <w:i/>
          <w:iCs/>
          <w:sz w:val="20"/>
          <w:szCs w:val="20"/>
        </w:rPr>
        <w:t>en</w:t>
      </w:r>
      <w:r w:rsidRPr="00B149C1">
        <w:rPr>
          <w:rFonts w:ascii="Arial Narrow" w:eastAsia="Arial" w:hAnsi="Arial Narrow" w:cs="Arial"/>
          <w:bCs/>
          <w:i/>
          <w:iCs/>
          <w:spacing w:val="1"/>
          <w:sz w:val="20"/>
          <w:szCs w:val="20"/>
        </w:rPr>
        <w:t xml:space="preserve"> </w:t>
      </w:r>
      <w:r w:rsidRPr="00B149C1">
        <w:rPr>
          <w:rFonts w:ascii="Arial Narrow" w:eastAsia="Arial" w:hAnsi="Arial Narrow" w:cs="Arial"/>
          <w:bCs/>
          <w:i/>
          <w:iCs/>
          <w:sz w:val="20"/>
          <w:szCs w:val="20"/>
        </w:rPr>
        <w:t>el e</w:t>
      </w:r>
      <w:r w:rsidRPr="00B149C1">
        <w:rPr>
          <w:rFonts w:ascii="Arial Narrow" w:eastAsia="Arial" w:hAnsi="Arial Narrow" w:cs="Arial"/>
          <w:bCs/>
          <w:i/>
          <w:iCs/>
          <w:spacing w:val="1"/>
          <w:sz w:val="20"/>
          <w:szCs w:val="20"/>
        </w:rPr>
        <w:t>j</w:t>
      </w:r>
      <w:r w:rsidRPr="00B149C1">
        <w:rPr>
          <w:rFonts w:ascii="Arial Narrow" w:eastAsia="Arial" w:hAnsi="Arial Narrow" w:cs="Arial"/>
          <w:bCs/>
          <w:i/>
          <w:iCs/>
          <w:sz w:val="20"/>
          <w:szCs w:val="20"/>
        </w:rPr>
        <w:t>ercic</w:t>
      </w:r>
      <w:r w:rsidRPr="00B149C1">
        <w:rPr>
          <w:rFonts w:ascii="Arial Narrow" w:eastAsia="Arial" w:hAnsi="Arial Narrow" w:cs="Arial"/>
          <w:bCs/>
          <w:i/>
          <w:iCs/>
          <w:spacing w:val="-2"/>
          <w:sz w:val="20"/>
          <w:szCs w:val="20"/>
        </w:rPr>
        <w:t>i</w:t>
      </w:r>
      <w:r w:rsidRPr="00B149C1">
        <w:rPr>
          <w:rFonts w:ascii="Arial Narrow" w:eastAsia="Arial" w:hAnsi="Arial Narrow" w:cs="Arial"/>
          <w:bCs/>
          <w:i/>
          <w:iCs/>
          <w:sz w:val="20"/>
          <w:szCs w:val="20"/>
        </w:rPr>
        <w:t>o</w:t>
      </w:r>
      <w:r w:rsidRPr="00B149C1">
        <w:rPr>
          <w:rFonts w:ascii="Arial Narrow" w:eastAsia="Arial" w:hAnsi="Arial Narrow" w:cs="Arial"/>
          <w:bCs/>
          <w:i/>
          <w:iCs/>
          <w:spacing w:val="2"/>
          <w:sz w:val="20"/>
          <w:szCs w:val="20"/>
        </w:rPr>
        <w:t xml:space="preserve"> </w:t>
      </w:r>
      <w:r w:rsidRPr="00B149C1">
        <w:rPr>
          <w:rFonts w:ascii="Arial Narrow" w:eastAsia="Arial" w:hAnsi="Arial Narrow" w:cs="Arial"/>
          <w:bCs/>
          <w:i/>
          <w:iCs/>
          <w:sz w:val="20"/>
          <w:szCs w:val="20"/>
        </w:rPr>
        <w:t>de</w:t>
      </w:r>
      <w:r w:rsidRPr="00B149C1">
        <w:rPr>
          <w:rFonts w:ascii="Arial Narrow" w:eastAsia="Arial" w:hAnsi="Arial Narrow" w:cs="Arial"/>
          <w:bCs/>
          <w:i/>
          <w:iCs/>
          <w:spacing w:val="2"/>
          <w:sz w:val="20"/>
          <w:szCs w:val="20"/>
        </w:rPr>
        <w:t xml:space="preserve"> </w:t>
      </w:r>
      <w:r w:rsidRPr="00B149C1">
        <w:rPr>
          <w:rFonts w:ascii="Arial Narrow" w:eastAsia="Arial" w:hAnsi="Arial Narrow" w:cs="Arial"/>
          <w:bCs/>
          <w:i/>
          <w:iCs/>
          <w:sz w:val="20"/>
          <w:szCs w:val="20"/>
        </w:rPr>
        <w:t>sus d</w:t>
      </w:r>
      <w:r w:rsidRPr="00B149C1">
        <w:rPr>
          <w:rFonts w:ascii="Arial Narrow" w:eastAsia="Arial" w:hAnsi="Arial Narrow" w:cs="Arial"/>
          <w:bCs/>
          <w:i/>
          <w:iCs/>
          <w:spacing w:val="-1"/>
          <w:sz w:val="20"/>
          <w:szCs w:val="20"/>
        </w:rPr>
        <w:t>e</w:t>
      </w:r>
      <w:r w:rsidRPr="00B149C1">
        <w:rPr>
          <w:rFonts w:ascii="Arial Narrow" w:eastAsia="Arial" w:hAnsi="Arial Narrow" w:cs="Arial"/>
          <w:bCs/>
          <w:i/>
          <w:iCs/>
          <w:spacing w:val="1"/>
          <w:sz w:val="20"/>
          <w:szCs w:val="20"/>
        </w:rPr>
        <w:t>r</w:t>
      </w:r>
      <w:r w:rsidRPr="00B149C1">
        <w:rPr>
          <w:rFonts w:ascii="Arial Narrow" w:eastAsia="Arial" w:hAnsi="Arial Narrow" w:cs="Arial"/>
          <w:bCs/>
          <w:i/>
          <w:iCs/>
          <w:sz w:val="20"/>
          <w:szCs w:val="20"/>
        </w:rPr>
        <w:t>e</w:t>
      </w:r>
      <w:r w:rsidRPr="00B149C1">
        <w:rPr>
          <w:rFonts w:ascii="Arial Narrow" w:eastAsia="Arial" w:hAnsi="Arial Narrow" w:cs="Arial"/>
          <w:bCs/>
          <w:i/>
          <w:iCs/>
          <w:spacing w:val="-3"/>
          <w:sz w:val="20"/>
          <w:szCs w:val="20"/>
        </w:rPr>
        <w:t>c</w:t>
      </w:r>
      <w:r w:rsidRPr="00B149C1">
        <w:rPr>
          <w:rFonts w:ascii="Arial Narrow" w:eastAsia="Arial" w:hAnsi="Arial Narrow" w:cs="Arial"/>
          <w:bCs/>
          <w:i/>
          <w:iCs/>
          <w:sz w:val="20"/>
          <w:szCs w:val="20"/>
        </w:rPr>
        <w:t>h</w:t>
      </w:r>
      <w:r w:rsidRPr="00B149C1">
        <w:rPr>
          <w:rFonts w:ascii="Arial Narrow" w:eastAsia="Arial" w:hAnsi="Arial Narrow" w:cs="Arial"/>
          <w:bCs/>
          <w:i/>
          <w:iCs/>
          <w:spacing w:val="-1"/>
          <w:sz w:val="20"/>
          <w:szCs w:val="20"/>
        </w:rPr>
        <w:t>o</w:t>
      </w:r>
      <w:r w:rsidRPr="00B149C1">
        <w:rPr>
          <w:rFonts w:ascii="Arial Narrow" w:eastAsia="Arial" w:hAnsi="Arial Narrow" w:cs="Arial"/>
          <w:bCs/>
          <w:i/>
          <w:iCs/>
          <w:sz w:val="20"/>
          <w:szCs w:val="20"/>
        </w:rPr>
        <w:t>s</w:t>
      </w:r>
      <w:r w:rsidRPr="00B149C1">
        <w:rPr>
          <w:rFonts w:ascii="Arial Narrow" w:eastAsia="Arial" w:hAnsi="Arial Narrow" w:cs="Arial"/>
          <w:i/>
          <w:iCs/>
          <w:spacing w:val="3"/>
          <w:sz w:val="20"/>
          <w:szCs w:val="20"/>
        </w:rPr>
        <w:t xml:space="preserve"> </w:t>
      </w:r>
      <w:r w:rsidRPr="00B149C1">
        <w:rPr>
          <w:rFonts w:ascii="Arial Narrow" w:eastAsia="Arial" w:hAnsi="Arial Narrow" w:cs="Arial"/>
          <w:i/>
          <w:iCs/>
          <w:sz w:val="20"/>
          <w:szCs w:val="20"/>
        </w:rPr>
        <w:t>p</w:t>
      </w:r>
      <w:r w:rsidRPr="00B149C1">
        <w:rPr>
          <w:rFonts w:ascii="Arial Narrow" w:eastAsia="Arial" w:hAnsi="Arial Narrow" w:cs="Arial"/>
          <w:i/>
          <w:iCs/>
          <w:spacing w:val="-1"/>
          <w:sz w:val="20"/>
          <w:szCs w:val="20"/>
        </w:rPr>
        <w:t>ol</w:t>
      </w:r>
      <w:r w:rsidRPr="00B149C1">
        <w:rPr>
          <w:rFonts w:ascii="Arial Narrow" w:eastAsia="Arial" w:hAnsi="Arial Narrow" w:cs="Arial"/>
          <w:i/>
          <w:iCs/>
          <w:spacing w:val="1"/>
          <w:sz w:val="20"/>
          <w:szCs w:val="20"/>
        </w:rPr>
        <w:t>ít</w:t>
      </w:r>
      <w:r w:rsidRPr="00B149C1">
        <w:rPr>
          <w:rFonts w:ascii="Arial Narrow" w:eastAsia="Arial" w:hAnsi="Arial Narrow" w:cs="Arial"/>
          <w:i/>
          <w:iCs/>
          <w:spacing w:val="-1"/>
          <w:sz w:val="20"/>
          <w:szCs w:val="20"/>
        </w:rPr>
        <w:t>i</w:t>
      </w:r>
      <w:r w:rsidRPr="00B149C1">
        <w:rPr>
          <w:rFonts w:ascii="Arial Narrow" w:eastAsia="Arial" w:hAnsi="Arial Narrow" w:cs="Arial"/>
          <w:i/>
          <w:iCs/>
          <w:sz w:val="20"/>
          <w:szCs w:val="20"/>
        </w:rPr>
        <w:t>co</w:t>
      </w:r>
      <w:r w:rsidRPr="00B149C1">
        <w:rPr>
          <w:rFonts w:ascii="Arial Narrow" w:eastAsia="Arial" w:hAnsi="Arial Narrow" w:cs="Arial"/>
          <w:i/>
          <w:iCs/>
          <w:spacing w:val="2"/>
          <w:sz w:val="20"/>
          <w:szCs w:val="20"/>
        </w:rPr>
        <w:t>-</w:t>
      </w:r>
      <w:r w:rsidRPr="00B149C1">
        <w:rPr>
          <w:rFonts w:ascii="Arial Narrow" w:eastAsia="Arial" w:hAnsi="Arial Narrow" w:cs="Arial"/>
          <w:i/>
          <w:iCs/>
          <w:sz w:val="20"/>
          <w:szCs w:val="20"/>
        </w:rPr>
        <w:t>e</w:t>
      </w:r>
      <w:r w:rsidRPr="00B149C1">
        <w:rPr>
          <w:rFonts w:ascii="Arial Narrow" w:eastAsia="Arial" w:hAnsi="Arial Narrow" w:cs="Arial"/>
          <w:i/>
          <w:iCs/>
          <w:spacing w:val="-1"/>
          <w:sz w:val="20"/>
          <w:szCs w:val="20"/>
        </w:rPr>
        <w:t>l</w:t>
      </w:r>
      <w:r w:rsidRPr="00B149C1">
        <w:rPr>
          <w:rFonts w:ascii="Arial Narrow" w:eastAsia="Arial" w:hAnsi="Arial Narrow" w:cs="Arial"/>
          <w:i/>
          <w:iCs/>
          <w:sz w:val="20"/>
          <w:szCs w:val="20"/>
        </w:rPr>
        <w:t>ect</w:t>
      </w:r>
      <w:r w:rsidRPr="00B149C1">
        <w:rPr>
          <w:rFonts w:ascii="Arial Narrow" w:eastAsia="Arial" w:hAnsi="Arial Narrow" w:cs="Arial"/>
          <w:i/>
          <w:iCs/>
          <w:spacing w:val="-2"/>
          <w:sz w:val="20"/>
          <w:szCs w:val="20"/>
        </w:rPr>
        <w:t>o</w:t>
      </w:r>
      <w:r w:rsidRPr="00B149C1">
        <w:rPr>
          <w:rFonts w:ascii="Arial Narrow" w:eastAsia="Arial" w:hAnsi="Arial Narrow" w:cs="Arial"/>
          <w:i/>
          <w:iCs/>
          <w:spacing w:val="1"/>
          <w:sz w:val="20"/>
          <w:szCs w:val="20"/>
        </w:rPr>
        <w:t>r</w:t>
      </w:r>
      <w:r w:rsidRPr="00B149C1">
        <w:rPr>
          <w:rFonts w:ascii="Arial Narrow" w:eastAsia="Arial" w:hAnsi="Arial Narrow" w:cs="Arial"/>
          <w:i/>
          <w:iCs/>
          <w:sz w:val="20"/>
          <w:szCs w:val="20"/>
        </w:rPr>
        <w:t>a</w:t>
      </w:r>
      <w:r w:rsidRPr="00B149C1">
        <w:rPr>
          <w:rFonts w:ascii="Arial Narrow" w:eastAsia="Arial" w:hAnsi="Arial Narrow" w:cs="Arial"/>
          <w:i/>
          <w:iCs/>
          <w:spacing w:val="-1"/>
          <w:sz w:val="20"/>
          <w:szCs w:val="20"/>
        </w:rPr>
        <w:t>l</w:t>
      </w:r>
      <w:r w:rsidRPr="00B149C1">
        <w:rPr>
          <w:rFonts w:ascii="Arial Narrow" w:eastAsia="Arial" w:hAnsi="Arial Narrow" w:cs="Arial"/>
          <w:i/>
          <w:iCs/>
          <w:sz w:val="20"/>
          <w:szCs w:val="20"/>
        </w:rPr>
        <w:t>e</w:t>
      </w:r>
      <w:r w:rsidRPr="00B149C1">
        <w:rPr>
          <w:rFonts w:ascii="Arial Narrow" w:eastAsia="Arial" w:hAnsi="Arial Narrow" w:cs="Arial"/>
          <w:i/>
          <w:iCs/>
          <w:spacing w:val="-3"/>
          <w:sz w:val="20"/>
          <w:szCs w:val="20"/>
        </w:rPr>
        <w:t>s</w:t>
      </w:r>
      <w:r w:rsidRPr="00B149C1">
        <w:rPr>
          <w:rFonts w:ascii="Arial Narrow" w:eastAsia="Arial" w:hAnsi="Arial Narrow" w:cs="Arial"/>
          <w:i/>
          <w:iCs/>
          <w:sz w:val="20"/>
          <w:szCs w:val="20"/>
        </w:rPr>
        <w:t xml:space="preserve">, </w:t>
      </w:r>
      <w:r w:rsidRPr="00B149C1">
        <w:rPr>
          <w:rFonts w:ascii="Arial Narrow" w:eastAsia="Arial" w:hAnsi="Arial Narrow" w:cs="Arial"/>
          <w:i/>
          <w:iCs/>
          <w:spacing w:val="4"/>
          <w:sz w:val="20"/>
          <w:szCs w:val="20"/>
        </w:rPr>
        <w:t>al estar basados en estereotipos de género, que</w:t>
      </w:r>
      <w:r w:rsidR="00A623F8" w:rsidRPr="00B149C1">
        <w:rPr>
          <w:rFonts w:ascii="Arial Narrow" w:eastAsia="Arial" w:hAnsi="Arial Narrow" w:cs="Arial"/>
          <w:i/>
          <w:iCs/>
          <w:spacing w:val="4"/>
          <w:sz w:val="20"/>
          <w:szCs w:val="20"/>
        </w:rPr>
        <w:t xml:space="preserve"> minimizan a las mujeres</w:t>
      </w:r>
      <w:r w:rsidRPr="00B149C1">
        <w:rPr>
          <w:rFonts w:ascii="Arial Narrow" w:eastAsia="Arial" w:hAnsi="Arial Narrow" w:cs="Arial"/>
          <w:i/>
          <w:iCs/>
          <w:spacing w:val="4"/>
          <w:sz w:val="20"/>
          <w:szCs w:val="20"/>
        </w:rPr>
        <w:t xml:space="preserve">, </w:t>
      </w:r>
      <w:r w:rsidRPr="00B149C1">
        <w:rPr>
          <w:rFonts w:ascii="Arial Narrow" w:hAnsi="Arial Narrow" w:cs="Arial"/>
          <w:i/>
          <w:iCs/>
          <w:sz w:val="20"/>
          <w:szCs w:val="20"/>
        </w:rPr>
        <w:t>con el objetivo de menoscabar, en este caso, la imagen pública, limitar o anular los derechos de la denunciante, pues le restaron valor como legisladora local.</w:t>
      </w:r>
    </w:p>
    <w:p w14:paraId="09987A41" w14:textId="08ACECE4" w:rsidR="00AE43D7" w:rsidRPr="00B149C1" w:rsidRDefault="00250664" w:rsidP="0033586F">
      <w:pPr>
        <w:spacing w:before="100" w:beforeAutospacing="1" w:after="100" w:afterAutospacing="1"/>
        <w:ind w:left="567" w:right="850"/>
        <w:jc w:val="both"/>
        <w:rPr>
          <w:rFonts w:ascii="Arial Narrow" w:eastAsia="Arial" w:hAnsi="Arial Narrow" w:cs="Arial"/>
          <w:i/>
          <w:iCs/>
          <w:sz w:val="20"/>
          <w:szCs w:val="20"/>
        </w:rPr>
      </w:pPr>
      <w:r w:rsidRPr="00B149C1">
        <w:rPr>
          <w:rFonts w:ascii="Arial Narrow" w:eastAsia="Arial" w:hAnsi="Arial Narrow" w:cs="Arial"/>
          <w:i/>
          <w:iCs/>
          <w:spacing w:val="-1"/>
          <w:sz w:val="20"/>
          <w:szCs w:val="20"/>
        </w:rPr>
        <w:t>C</w:t>
      </w:r>
      <w:r w:rsidRPr="00B149C1">
        <w:rPr>
          <w:rFonts w:ascii="Arial Narrow" w:eastAsia="Arial" w:hAnsi="Arial Narrow" w:cs="Arial"/>
          <w:i/>
          <w:iCs/>
          <w:sz w:val="20"/>
          <w:szCs w:val="20"/>
        </w:rPr>
        <w:t>on</w:t>
      </w:r>
      <w:r w:rsidRPr="00B149C1">
        <w:rPr>
          <w:rFonts w:ascii="Arial Narrow" w:eastAsia="Arial" w:hAnsi="Arial Narrow" w:cs="Arial"/>
          <w:i/>
          <w:iCs/>
          <w:spacing w:val="-9"/>
          <w:sz w:val="20"/>
          <w:szCs w:val="20"/>
        </w:rPr>
        <w:t xml:space="preserve"> </w:t>
      </w:r>
      <w:r w:rsidRPr="00B149C1">
        <w:rPr>
          <w:rFonts w:ascii="Arial Narrow" w:eastAsia="Arial" w:hAnsi="Arial Narrow" w:cs="Arial"/>
          <w:i/>
          <w:iCs/>
          <w:sz w:val="20"/>
          <w:szCs w:val="20"/>
        </w:rPr>
        <w:t>b</w:t>
      </w:r>
      <w:r w:rsidRPr="00B149C1">
        <w:rPr>
          <w:rFonts w:ascii="Arial Narrow" w:eastAsia="Arial" w:hAnsi="Arial Narrow" w:cs="Arial"/>
          <w:i/>
          <w:iCs/>
          <w:spacing w:val="-1"/>
          <w:sz w:val="20"/>
          <w:szCs w:val="20"/>
        </w:rPr>
        <w:t>a</w:t>
      </w:r>
      <w:r w:rsidRPr="00B149C1">
        <w:rPr>
          <w:rFonts w:ascii="Arial Narrow" w:eastAsia="Arial" w:hAnsi="Arial Narrow" w:cs="Arial"/>
          <w:i/>
          <w:iCs/>
          <w:sz w:val="20"/>
          <w:szCs w:val="20"/>
        </w:rPr>
        <w:t>se</w:t>
      </w:r>
      <w:r w:rsidRPr="00B149C1">
        <w:rPr>
          <w:rFonts w:ascii="Arial Narrow" w:eastAsia="Arial" w:hAnsi="Arial Narrow" w:cs="Arial"/>
          <w:i/>
          <w:iCs/>
          <w:spacing w:val="-9"/>
          <w:sz w:val="20"/>
          <w:szCs w:val="20"/>
        </w:rPr>
        <w:t xml:space="preserve"> </w:t>
      </w:r>
      <w:r w:rsidRPr="00B149C1">
        <w:rPr>
          <w:rFonts w:ascii="Arial Narrow" w:eastAsia="Arial" w:hAnsi="Arial Narrow" w:cs="Arial"/>
          <w:i/>
          <w:iCs/>
          <w:sz w:val="20"/>
          <w:szCs w:val="20"/>
        </w:rPr>
        <w:t>en</w:t>
      </w:r>
      <w:r w:rsidRPr="00B149C1">
        <w:rPr>
          <w:rFonts w:ascii="Arial Narrow" w:eastAsia="Arial" w:hAnsi="Arial Narrow" w:cs="Arial"/>
          <w:i/>
          <w:iCs/>
          <w:spacing w:val="-9"/>
          <w:sz w:val="20"/>
          <w:szCs w:val="20"/>
        </w:rPr>
        <w:t xml:space="preserve"> </w:t>
      </w:r>
      <w:r w:rsidRPr="00B149C1">
        <w:rPr>
          <w:rFonts w:ascii="Arial Narrow" w:eastAsia="Arial" w:hAnsi="Arial Narrow" w:cs="Arial"/>
          <w:i/>
          <w:iCs/>
          <w:sz w:val="20"/>
          <w:szCs w:val="20"/>
        </w:rPr>
        <w:t>e</w:t>
      </w:r>
      <w:r w:rsidRPr="00B149C1">
        <w:rPr>
          <w:rFonts w:ascii="Arial Narrow" w:eastAsia="Arial" w:hAnsi="Arial Narrow" w:cs="Arial"/>
          <w:i/>
          <w:iCs/>
          <w:spacing w:val="-1"/>
          <w:sz w:val="20"/>
          <w:szCs w:val="20"/>
        </w:rPr>
        <w:t>ll</w:t>
      </w:r>
      <w:r w:rsidRPr="00B149C1">
        <w:rPr>
          <w:rFonts w:ascii="Arial Narrow" w:eastAsia="Arial" w:hAnsi="Arial Narrow" w:cs="Arial"/>
          <w:i/>
          <w:iCs/>
          <w:sz w:val="20"/>
          <w:szCs w:val="20"/>
        </w:rPr>
        <w:t>o,</w:t>
      </w:r>
      <w:r w:rsidRPr="00B149C1">
        <w:rPr>
          <w:rFonts w:ascii="Arial Narrow" w:eastAsia="Arial" w:hAnsi="Arial Narrow" w:cs="Arial"/>
          <w:i/>
          <w:iCs/>
          <w:spacing w:val="-8"/>
          <w:sz w:val="20"/>
          <w:szCs w:val="20"/>
        </w:rPr>
        <w:t xml:space="preserve"> </w:t>
      </w:r>
      <w:r w:rsidRPr="00B149C1">
        <w:rPr>
          <w:rFonts w:ascii="Arial Narrow" w:eastAsia="Arial" w:hAnsi="Arial Narrow" w:cs="Arial"/>
          <w:i/>
          <w:iCs/>
          <w:sz w:val="20"/>
          <w:szCs w:val="20"/>
        </w:rPr>
        <w:t>el</w:t>
      </w:r>
      <w:r w:rsidRPr="00B149C1">
        <w:rPr>
          <w:rFonts w:ascii="Arial Narrow" w:eastAsia="Arial" w:hAnsi="Arial Narrow" w:cs="Arial"/>
          <w:i/>
          <w:iCs/>
          <w:spacing w:val="-9"/>
          <w:sz w:val="20"/>
          <w:szCs w:val="20"/>
        </w:rPr>
        <w:t xml:space="preserve"> </w:t>
      </w:r>
      <w:r w:rsidRPr="00B149C1">
        <w:rPr>
          <w:rFonts w:ascii="Arial Narrow" w:eastAsia="Arial" w:hAnsi="Arial Narrow" w:cs="Arial"/>
          <w:i/>
          <w:iCs/>
          <w:sz w:val="20"/>
          <w:szCs w:val="20"/>
        </w:rPr>
        <w:t>Tri</w:t>
      </w:r>
      <w:r w:rsidRPr="00B149C1">
        <w:rPr>
          <w:rFonts w:ascii="Arial Narrow" w:eastAsia="Arial" w:hAnsi="Arial Narrow" w:cs="Arial"/>
          <w:i/>
          <w:iCs/>
          <w:spacing w:val="-1"/>
          <w:sz w:val="20"/>
          <w:szCs w:val="20"/>
        </w:rPr>
        <w:t>b</w:t>
      </w:r>
      <w:r w:rsidRPr="00B149C1">
        <w:rPr>
          <w:rFonts w:ascii="Arial Narrow" w:eastAsia="Arial" w:hAnsi="Arial Narrow" w:cs="Arial"/>
          <w:i/>
          <w:iCs/>
          <w:sz w:val="20"/>
          <w:szCs w:val="20"/>
        </w:rPr>
        <w:t>u</w:t>
      </w:r>
      <w:r w:rsidRPr="00B149C1">
        <w:rPr>
          <w:rFonts w:ascii="Arial Narrow" w:eastAsia="Arial" w:hAnsi="Arial Narrow" w:cs="Arial"/>
          <w:i/>
          <w:iCs/>
          <w:spacing w:val="-1"/>
          <w:sz w:val="20"/>
          <w:szCs w:val="20"/>
        </w:rPr>
        <w:t>n</w:t>
      </w:r>
      <w:r w:rsidRPr="00B149C1">
        <w:rPr>
          <w:rFonts w:ascii="Arial Narrow" w:eastAsia="Arial" w:hAnsi="Arial Narrow" w:cs="Arial"/>
          <w:i/>
          <w:iCs/>
          <w:sz w:val="20"/>
          <w:szCs w:val="20"/>
        </w:rPr>
        <w:t>al</w:t>
      </w:r>
      <w:r w:rsidRPr="00B149C1">
        <w:rPr>
          <w:rFonts w:ascii="Arial Narrow" w:eastAsia="Arial" w:hAnsi="Arial Narrow" w:cs="Arial"/>
          <w:i/>
          <w:iCs/>
          <w:spacing w:val="-9"/>
          <w:sz w:val="20"/>
          <w:szCs w:val="20"/>
        </w:rPr>
        <w:t xml:space="preserve"> </w:t>
      </w:r>
      <w:r w:rsidRPr="00B149C1">
        <w:rPr>
          <w:rFonts w:ascii="Arial Narrow" w:eastAsia="Arial" w:hAnsi="Arial Narrow" w:cs="Arial"/>
          <w:i/>
          <w:iCs/>
          <w:spacing w:val="-1"/>
          <w:sz w:val="20"/>
          <w:szCs w:val="20"/>
        </w:rPr>
        <w:t>El</w:t>
      </w:r>
      <w:r w:rsidRPr="00B149C1">
        <w:rPr>
          <w:rFonts w:ascii="Arial Narrow" w:eastAsia="Arial" w:hAnsi="Arial Narrow" w:cs="Arial"/>
          <w:i/>
          <w:iCs/>
          <w:sz w:val="20"/>
          <w:szCs w:val="20"/>
        </w:rPr>
        <w:t>ecto</w:t>
      </w:r>
      <w:r w:rsidRPr="00B149C1">
        <w:rPr>
          <w:rFonts w:ascii="Arial Narrow" w:eastAsia="Arial" w:hAnsi="Arial Narrow" w:cs="Arial"/>
          <w:i/>
          <w:iCs/>
          <w:spacing w:val="1"/>
          <w:sz w:val="20"/>
          <w:szCs w:val="20"/>
        </w:rPr>
        <w:t>r</w:t>
      </w:r>
      <w:r w:rsidRPr="00B149C1">
        <w:rPr>
          <w:rFonts w:ascii="Arial Narrow" w:eastAsia="Arial" w:hAnsi="Arial Narrow" w:cs="Arial"/>
          <w:i/>
          <w:iCs/>
          <w:sz w:val="20"/>
          <w:szCs w:val="20"/>
        </w:rPr>
        <w:t>al</w:t>
      </w:r>
      <w:r w:rsidRPr="00B149C1">
        <w:rPr>
          <w:rFonts w:ascii="Arial Narrow" w:eastAsia="Arial" w:hAnsi="Arial Narrow" w:cs="Arial"/>
          <w:i/>
          <w:iCs/>
          <w:spacing w:val="-9"/>
          <w:sz w:val="20"/>
          <w:szCs w:val="20"/>
        </w:rPr>
        <w:t xml:space="preserve"> </w:t>
      </w:r>
      <w:r w:rsidRPr="00B149C1">
        <w:rPr>
          <w:rFonts w:ascii="Arial Narrow" w:eastAsia="Arial" w:hAnsi="Arial Narrow" w:cs="Arial"/>
          <w:i/>
          <w:iCs/>
          <w:sz w:val="20"/>
          <w:szCs w:val="20"/>
        </w:rPr>
        <w:t>d</w:t>
      </w:r>
      <w:r w:rsidRPr="00B149C1">
        <w:rPr>
          <w:rFonts w:ascii="Arial Narrow" w:eastAsia="Arial" w:hAnsi="Arial Narrow" w:cs="Arial"/>
          <w:i/>
          <w:iCs/>
          <w:spacing w:val="-1"/>
          <w:sz w:val="20"/>
          <w:szCs w:val="20"/>
        </w:rPr>
        <w:t>e</w:t>
      </w:r>
      <w:r w:rsidRPr="00B149C1">
        <w:rPr>
          <w:rFonts w:ascii="Arial Narrow" w:eastAsia="Arial" w:hAnsi="Arial Narrow" w:cs="Arial"/>
          <w:i/>
          <w:iCs/>
          <w:sz w:val="20"/>
          <w:szCs w:val="20"/>
        </w:rPr>
        <w:t>l</w:t>
      </w:r>
      <w:r w:rsidRPr="00B149C1">
        <w:rPr>
          <w:rFonts w:ascii="Arial Narrow" w:eastAsia="Arial" w:hAnsi="Arial Narrow" w:cs="Arial"/>
          <w:i/>
          <w:iCs/>
          <w:spacing w:val="-9"/>
          <w:sz w:val="20"/>
          <w:szCs w:val="20"/>
        </w:rPr>
        <w:t xml:space="preserve"> </w:t>
      </w:r>
      <w:r w:rsidRPr="00B149C1">
        <w:rPr>
          <w:rFonts w:ascii="Arial Narrow" w:eastAsia="Arial" w:hAnsi="Arial Narrow" w:cs="Arial"/>
          <w:i/>
          <w:iCs/>
          <w:spacing w:val="-1"/>
          <w:sz w:val="20"/>
          <w:szCs w:val="20"/>
        </w:rPr>
        <w:t>E</w:t>
      </w:r>
      <w:r w:rsidRPr="00B149C1">
        <w:rPr>
          <w:rFonts w:ascii="Arial Narrow" w:eastAsia="Arial" w:hAnsi="Arial Narrow" w:cs="Arial"/>
          <w:i/>
          <w:iCs/>
          <w:sz w:val="20"/>
          <w:szCs w:val="20"/>
        </w:rPr>
        <w:t>s</w:t>
      </w:r>
      <w:r w:rsidRPr="00B149C1">
        <w:rPr>
          <w:rFonts w:ascii="Arial Narrow" w:eastAsia="Arial" w:hAnsi="Arial Narrow" w:cs="Arial"/>
          <w:i/>
          <w:iCs/>
          <w:spacing w:val="1"/>
          <w:sz w:val="20"/>
          <w:szCs w:val="20"/>
        </w:rPr>
        <w:t>ta</w:t>
      </w:r>
      <w:r w:rsidRPr="00B149C1">
        <w:rPr>
          <w:rFonts w:ascii="Arial Narrow" w:eastAsia="Arial" w:hAnsi="Arial Narrow" w:cs="Arial"/>
          <w:i/>
          <w:iCs/>
          <w:sz w:val="20"/>
          <w:szCs w:val="20"/>
        </w:rPr>
        <w:t>do</w:t>
      </w:r>
      <w:r w:rsidR="00AE43D7" w:rsidRPr="00B149C1">
        <w:rPr>
          <w:rFonts w:ascii="Arial Narrow" w:eastAsia="Arial" w:hAnsi="Arial Narrow" w:cs="Arial"/>
          <w:i/>
          <w:iCs/>
          <w:sz w:val="20"/>
          <w:szCs w:val="20"/>
        </w:rPr>
        <w:t xml:space="preserve"> emitió sentencia declarativa en relación con Daniel Medrano, Jaime Juan, </w:t>
      </w:r>
      <w:proofErr w:type="spellStart"/>
      <w:r w:rsidR="00AE43D7" w:rsidRPr="00B149C1">
        <w:rPr>
          <w:rFonts w:ascii="Arial Narrow" w:eastAsia="Arial" w:hAnsi="Arial Narrow" w:cs="Arial"/>
          <w:i/>
          <w:iCs/>
          <w:sz w:val="20"/>
          <w:szCs w:val="20"/>
        </w:rPr>
        <w:t>Payin</w:t>
      </w:r>
      <w:proofErr w:type="spellEnd"/>
      <w:r w:rsidR="00AE43D7" w:rsidRPr="00B149C1">
        <w:rPr>
          <w:rFonts w:ascii="Arial Narrow" w:eastAsia="Arial" w:hAnsi="Arial Narrow" w:cs="Arial"/>
          <w:i/>
          <w:iCs/>
          <w:sz w:val="20"/>
          <w:szCs w:val="20"/>
        </w:rPr>
        <w:t xml:space="preserve"> Aguilar, Alonzo Díaz Morales, Daniel Oliva, Valeria Cázares y el medio de comunicación “La </w:t>
      </w:r>
      <w:proofErr w:type="spellStart"/>
      <w:r w:rsidR="00AE43D7" w:rsidRPr="00B149C1">
        <w:rPr>
          <w:rFonts w:ascii="Arial Narrow" w:eastAsia="Arial" w:hAnsi="Arial Narrow" w:cs="Arial"/>
          <w:i/>
          <w:iCs/>
          <w:sz w:val="20"/>
          <w:szCs w:val="20"/>
        </w:rPr>
        <w:t>Polaka</w:t>
      </w:r>
      <w:proofErr w:type="spellEnd"/>
      <w:r w:rsidR="00AE43D7" w:rsidRPr="00B149C1">
        <w:rPr>
          <w:rFonts w:ascii="Arial Narrow" w:eastAsia="Arial" w:hAnsi="Arial Narrow" w:cs="Arial"/>
          <w:i/>
          <w:iCs/>
          <w:sz w:val="20"/>
          <w:szCs w:val="20"/>
        </w:rPr>
        <w:t>”; ello, al no localizar a las personas responsables.</w:t>
      </w:r>
    </w:p>
    <w:p w14:paraId="1F0354C0" w14:textId="13642551" w:rsidR="00F14FA0" w:rsidRPr="00B149C1" w:rsidRDefault="00AE43D7" w:rsidP="0033586F">
      <w:pPr>
        <w:spacing w:before="100" w:beforeAutospacing="1" w:after="100" w:afterAutospacing="1"/>
        <w:ind w:left="567" w:right="850"/>
        <w:jc w:val="both"/>
        <w:rPr>
          <w:rFonts w:ascii="Arial Narrow" w:eastAsia="Arial" w:hAnsi="Arial Narrow" w:cs="Arial"/>
          <w:i/>
          <w:iCs/>
          <w:sz w:val="20"/>
          <w:szCs w:val="20"/>
        </w:rPr>
      </w:pPr>
      <w:r w:rsidRPr="00B149C1">
        <w:rPr>
          <w:rFonts w:ascii="Arial Narrow" w:eastAsia="Arial" w:hAnsi="Arial Narrow" w:cs="Arial"/>
          <w:i/>
          <w:iCs/>
          <w:spacing w:val="1"/>
          <w:sz w:val="20"/>
          <w:szCs w:val="20"/>
        </w:rPr>
        <w:t xml:space="preserve">Por otro lado, </w:t>
      </w:r>
      <w:r w:rsidR="00250664" w:rsidRPr="00B149C1">
        <w:rPr>
          <w:rFonts w:ascii="Arial Narrow" w:eastAsia="Arial" w:hAnsi="Arial Narrow" w:cs="Arial"/>
          <w:b/>
          <w:i/>
          <w:iCs/>
          <w:spacing w:val="1"/>
          <w:sz w:val="20"/>
          <w:szCs w:val="20"/>
        </w:rPr>
        <w:t>A</w:t>
      </w:r>
      <w:r w:rsidR="00250664" w:rsidRPr="00B149C1">
        <w:rPr>
          <w:rFonts w:ascii="Arial Narrow" w:eastAsia="Arial" w:hAnsi="Arial Narrow" w:cs="Arial"/>
          <w:b/>
          <w:i/>
          <w:iCs/>
          <w:spacing w:val="-2"/>
          <w:sz w:val="20"/>
          <w:szCs w:val="20"/>
        </w:rPr>
        <w:t>M</w:t>
      </w:r>
      <w:r w:rsidR="00250664" w:rsidRPr="00B149C1">
        <w:rPr>
          <w:rFonts w:ascii="Arial Narrow" w:eastAsia="Arial" w:hAnsi="Arial Narrow" w:cs="Arial"/>
          <w:b/>
          <w:i/>
          <w:iCs/>
          <w:spacing w:val="1"/>
          <w:sz w:val="20"/>
          <w:szCs w:val="20"/>
        </w:rPr>
        <w:t>O</w:t>
      </w:r>
      <w:r w:rsidR="00250664" w:rsidRPr="00B149C1">
        <w:rPr>
          <w:rFonts w:ascii="Arial Narrow" w:eastAsia="Arial" w:hAnsi="Arial Narrow" w:cs="Arial"/>
          <w:b/>
          <w:i/>
          <w:iCs/>
          <w:spacing w:val="-1"/>
          <w:sz w:val="20"/>
          <w:szCs w:val="20"/>
        </w:rPr>
        <w:t>NE</w:t>
      </w:r>
      <w:r w:rsidR="00250664" w:rsidRPr="00B149C1">
        <w:rPr>
          <w:rFonts w:ascii="Arial Narrow" w:eastAsia="Arial" w:hAnsi="Arial Narrow" w:cs="Arial"/>
          <w:b/>
          <w:i/>
          <w:iCs/>
          <w:spacing w:val="-3"/>
          <w:sz w:val="20"/>
          <w:szCs w:val="20"/>
        </w:rPr>
        <w:t>S</w:t>
      </w:r>
      <w:r w:rsidR="00250664" w:rsidRPr="00B149C1">
        <w:rPr>
          <w:rFonts w:ascii="Arial Narrow" w:eastAsia="Arial" w:hAnsi="Arial Narrow" w:cs="Arial"/>
          <w:b/>
          <w:i/>
          <w:iCs/>
          <w:spacing w:val="2"/>
          <w:sz w:val="20"/>
          <w:szCs w:val="20"/>
        </w:rPr>
        <w:t>T</w:t>
      </w:r>
      <w:r w:rsidR="00250664" w:rsidRPr="00B149C1">
        <w:rPr>
          <w:rFonts w:ascii="Arial Narrow" w:eastAsia="Arial" w:hAnsi="Arial Narrow" w:cs="Arial"/>
          <w:b/>
          <w:i/>
          <w:iCs/>
          <w:sz w:val="20"/>
          <w:szCs w:val="20"/>
        </w:rPr>
        <w:t>Ó</w:t>
      </w:r>
      <w:r w:rsidR="00B6567D" w:rsidRPr="00B149C1">
        <w:rPr>
          <w:rFonts w:ascii="Arial Narrow" w:eastAsia="Arial" w:hAnsi="Arial Narrow" w:cs="Arial"/>
          <w:b/>
          <w:i/>
          <w:iCs/>
          <w:sz w:val="20"/>
          <w:szCs w:val="20"/>
        </w:rPr>
        <w:t xml:space="preserve"> </w:t>
      </w:r>
      <w:r w:rsidR="00250664" w:rsidRPr="00B149C1">
        <w:rPr>
          <w:rFonts w:ascii="Arial Narrow" w:eastAsia="Arial" w:hAnsi="Arial Narrow" w:cs="Arial"/>
          <w:b/>
          <w:i/>
          <w:iCs/>
          <w:spacing w:val="-1"/>
          <w:sz w:val="20"/>
          <w:szCs w:val="20"/>
        </w:rPr>
        <w:t>PÚB</w:t>
      </w:r>
      <w:r w:rsidR="00250664" w:rsidRPr="00B149C1">
        <w:rPr>
          <w:rFonts w:ascii="Arial Narrow" w:eastAsia="Arial" w:hAnsi="Arial Narrow" w:cs="Arial"/>
          <w:b/>
          <w:i/>
          <w:iCs/>
          <w:sz w:val="20"/>
          <w:szCs w:val="20"/>
        </w:rPr>
        <w:t>LIC</w:t>
      </w:r>
      <w:r w:rsidR="00250664" w:rsidRPr="00B149C1">
        <w:rPr>
          <w:rFonts w:ascii="Arial Narrow" w:eastAsia="Arial" w:hAnsi="Arial Narrow" w:cs="Arial"/>
          <w:b/>
          <w:i/>
          <w:iCs/>
          <w:spacing w:val="1"/>
          <w:sz w:val="20"/>
          <w:szCs w:val="20"/>
        </w:rPr>
        <w:t>AM</w:t>
      </w:r>
      <w:r w:rsidR="00250664" w:rsidRPr="00B149C1">
        <w:rPr>
          <w:rFonts w:ascii="Arial Narrow" w:eastAsia="Arial" w:hAnsi="Arial Narrow" w:cs="Arial"/>
          <w:b/>
          <w:i/>
          <w:iCs/>
          <w:spacing w:val="-1"/>
          <w:sz w:val="20"/>
          <w:szCs w:val="20"/>
        </w:rPr>
        <w:t>E</w:t>
      </w:r>
      <w:r w:rsidR="00250664" w:rsidRPr="00B149C1">
        <w:rPr>
          <w:rFonts w:ascii="Arial Narrow" w:eastAsia="Arial" w:hAnsi="Arial Narrow" w:cs="Arial"/>
          <w:b/>
          <w:i/>
          <w:iCs/>
          <w:spacing w:val="-3"/>
          <w:sz w:val="20"/>
          <w:szCs w:val="20"/>
        </w:rPr>
        <w:t>N</w:t>
      </w:r>
      <w:r w:rsidR="00250664" w:rsidRPr="00B149C1">
        <w:rPr>
          <w:rFonts w:ascii="Arial Narrow" w:eastAsia="Arial" w:hAnsi="Arial Narrow" w:cs="Arial"/>
          <w:b/>
          <w:i/>
          <w:iCs/>
          <w:spacing w:val="2"/>
          <w:sz w:val="20"/>
          <w:szCs w:val="20"/>
        </w:rPr>
        <w:t>T</w:t>
      </w:r>
      <w:r w:rsidR="00250664" w:rsidRPr="00B149C1">
        <w:rPr>
          <w:rFonts w:ascii="Arial Narrow" w:eastAsia="Arial" w:hAnsi="Arial Narrow" w:cs="Arial"/>
          <w:b/>
          <w:i/>
          <w:iCs/>
          <w:sz w:val="20"/>
          <w:szCs w:val="20"/>
        </w:rPr>
        <w:t>E</w:t>
      </w:r>
      <w:r w:rsidR="00250664" w:rsidRPr="00B149C1">
        <w:rPr>
          <w:rFonts w:ascii="Arial Narrow" w:eastAsia="Arial" w:hAnsi="Arial Narrow" w:cs="Arial"/>
          <w:b/>
          <w:i/>
          <w:iCs/>
          <w:spacing w:val="3"/>
          <w:sz w:val="20"/>
          <w:szCs w:val="20"/>
        </w:rPr>
        <w:t xml:space="preserve"> </w:t>
      </w:r>
      <w:r w:rsidR="00250664" w:rsidRPr="00B149C1">
        <w:rPr>
          <w:rFonts w:ascii="Arial Narrow" w:eastAsia="Arial" w:hAnsi="Arial Narrow" w:cs="Arial"/>
          <w:i/>
          <w:iCs/>
          <w:sz w:val="20"/>
          <w:szCs w:val="20"/>
        </w:rPr>
        <w:t>a</w:t>
      </w:r>
      <w:r w:rsidR="00B6567D" w:rsidRPr="00B149C1">
        <w:rPr>
          <w:rFonts w:ascii="Arial Narrow" w:eastAsia="Arial" w:hAnsi="Arial Narrow" w:cs="Arial"/>
          <w:i/>
          <w:iCs/>
          <w:sz w:val="20"/>
          <w:szCs w:val="20"/>
        </w:rPr>
        <w:t xml:space="preserve"> </w:t>
      </w:r>
      <w:r w:rsidR="006E2C4E" w:rsidRPr="00B149C1">
        <w:rPr>
          <w:rFonts w:ascii="Arial Narrow" w:eastAsia="Arial" w:hAnsi="Arial Narrow" w:cs="Arial"/>
          <w:i/>
          <w:iCs/>
          <w:sz w:val="20"/>
          <w:szCs w:val="20"/>
        </w:rPr>
        <w:t>“</w:t>
      </w:r>
      <w:proofErr w:type="spellStart"/>
      <w:r w:rsidR="006E2C4E" w:rsidRPr="00B149C1">
        <w:rPr>
          <w:rFonts w:ascii="Arial Narrow" w:eastAsia="Arial" w:hAnsi="Arial Narrow" w:cs="Arial"/>
          <w:i/>
          <w:iCs/>
          <w:sz w:val="20"/>
          <w:szCs w:val="20"/>
        </w:rPr>
        <w:t>Quadratín</w:t>
      </w:r>
      <w:proofErr w:type="spellEnd"/>
      <w:r w:rsidR="006E2C4E" w:rsidRPr="00B149C1">
        <w:rPr>
          <w:rFonts w:ascii="Arial Narrow" w:eastAsia="Arial" w:hAnsi="Arial Narrow" w:cs="Arial"/>
          <w:i/>
          <w:iCs/>
          <w:sz w:val="20"/>
          <w:szCs w:val="20"/>
        </w:rPr>
        <w:t xml:space="preserve"> Michoacán” y a </w:t>
      </w:r>
      <w:r w:rsidR="00B6567D" w:rsidRPr="00B149C1">
        <w:rPr>
          <w:rFonts w:ascii="Arial Narrow" w:eastAsia="Arial" w:hAnsi="Arial Narrow" w:cs="Arial"/>
          <w:i/>
          <w:iCs/>
          <w:sz w:val="20"/>
          <w:szCs w:val="20"/>
        </w:rPr>
        <w:t>Ezequiel Gerardo Galicia Contreras</w:t>
      </w:r>
      <w:r w:rsidR="00250664" w:rsidRPr="00B149C1">
        <w:rPr>
          <w:rFonts w:ascii="Arial Narrow" w:eastAsia="Arial" w:hAnsi="Arial Narrow" w:cs="Arial"/>
          <w:i/>
          <w:iCs/>
          <w:sz w:val="20"/>
          <w:szCs w:val="20"/>
        </w:rPr>
        <w:t xml:space="preserve">, </w:t>
      </w:r>
      <w:r w:rsidR="00250664" w:rsidRPr="00B149C1">
        <w:rPr>
          <w:rFonts w:ascii="Arial Narrow" w:eastAsia="Arial" w:hAnsi="Arial Narrow" w:cs="Arial"/>
          <w:i/>
          <w:iCs/>
          <w:spacing w:val="-1"/>
          <w:sz w:val="20"/>
          <w:szCs w:val="20"/>
        </w:rPr>
        <w:t xml:space="preserve">ordenando </w:t>
      </w:r>
      <w:r w:rsidR="00B6567D" w:rsidRPr="00B149C1">
        <w:rPr>
          <w:rFonts w:ascii="Arial Narrow" w:eastAsia="Arial" w:hAnsi="Arial Narrow" w:cs="Arial"/>
          <w:i/>
          <w:iCs/>
          <w:spacing w:val="-1"/>
          <w:sz w:val="20"/>
          <w:szCs w:val="20"/>
        </w:rPr>
        <w:t>su</w:t>
      </w:r>
      <w:r w:rsidR="00250664" w:rsidRPr="00B149C1">
        <w:rPr>
          <w:rFonts w:ascii="Arial Narrow" w:eastAsia="Arial" w:hAnsi="Arial Narrow" w:cs="Arial"/>
          <w:i/>
          <w:iCs/>
          <w:spacing w:val="-1"/>
          <w:sz w:val="20"/>
          <w:szCs w:val="20"/>
        </w:rPr>
        <w:t xml:space="preserve"> inscripción en los registros Nacional y Estatal de personas sancionadas por violencia política contra las mujeres en razón de género</w:t>
      </w:r>
      <w:r w:rsidR="00250664" w:rsidRPr="00B149C1">
        <w:rPr>
          <w:rFonts w:ascii="Arial Narrow" w:eastAsia="Arial" w:hAnsi="Arial Narrow" w:cs="Arial"/>
          <w:i/>
          <w:iCs/>
          <w:sz w:val="20"/>
          <w:szCs w:val="20"/>
        </w:rPr>
        <w:t xml:space="preserve">, </w:t>
      </w:r>
      <w:r w:rsidR="00250664" w:rsidRPr="00B149C1">
        <w:rPr>
          <w:rFonts w:ascii="Arial Narrow" w:eastAsia="Arial" w:hAnsi="Arial Narrow" w:cs="Arial"/>
          <w:i/>
          <w:iCs/>
          <w:spacing w:val="1"/>
          <w:sz w:val="20"/>
          <w:szCs w:val="20"/>
        </w:rPr>
        <w:t>y</w:t>
      </w:r>
      <w:r w:rsidR="00250664" w:rsidRPr="00B149C1">
        <w:rPr>
          <w:rFonts w:ascii="Arial Narrow" w:eastAsia="Arial" w:hAnsi="Arial Narrow" w:cs="Arial"/>
          <w:i/>
          <w:iCs/>
          <w:sz w:val="20"/>
          <w:szCs w:val="20"/>
        </w:rPr>
        <w:t xml:space="preserve"> d</w:t>
      </w:r>
      <w:r w:rsidR="00250664" w:rsidRPr="00B149C1">
        <w:rPr>
          <w:rFonts w:ascii="Arial Narrow" w:eastAsia="Arial" w:hAnsi="Arial Narrow" w:cs="Arial"/>
          <w:i/>
          <w:iCs/>
          <w:spacing w:val="-1"/>
          <w:sz w:val="20"/>
          <w:szCs w:val="20"/>
        </w:rPr>
        <w:t>i</w:t>
      </w:r>
      <w:r w:rsidR="00250664" w:rsidRPr="00B149C1">
        <w:rPr>
          <w:rFonts w:ascii="Arial Narrow" w:eastAsia="Arial" w:hAnsi="Arial Narrow" w:cs="Arial"/>
          <w:i/>
          <w:iCs/>
          <w:sz w:val="20"/>
          <w:szCs w:val="20"/>
        </w:rPr>
        <w:t>c</w:t>
      </w:r>
      <w:r w:rsidR="00250664" w:rsidRPr="00B149C1">
        <w:rPr>
          <w:rFonts w:ascii="Arial Narrow" w:eastAsia="Arial" w:hAnsi="Arial Narrow" w:cs="Arial"/>
          <w:i/>
          <w:iCs/>
          <w:spacing w:val="1"/>
          <w:sz w:val="20"/>
          <w:szCs w:val="20"/>
        </w:rPr>
        <w:t>t</w:t>
      </w:r>
      <w:r w:rsidR="00250664" w:rsidRPr="00B149C1">
        <w:rPr>
          <w:rFonts w:ascii="Arial Narrow" w:eastAsia="Arial" w:hAnsi="Arial Narrow" w:cs="Arial"/>
          <w:i/>
          <w:iCs/>
          <w:sz w:val="20"/>
          <w:szCs w:val="20"/>
        </w:rPr>
        <w:t>ó</w:t>
      </w:r>
      <w:r w:rsidR="006E2C4E" w:rsidRPr="00B149C1">
        <w:rPr>
          <w:rFonts w:ascii="Arial Narrow" w:eastAsia="Arial" w:hAnsi="Arial Narrow" w:cs="Arial"/>
          <w:i/>
          <w:iCs/>
          <w:spacing w:val="61"/>
          <w:sz w:val="20"/>
          <w:szCs w:val="20"/>
        </w:rPr>
        <w:t xml:space="preserve"> </w:t>
      </w:r>
      <w:r w:rsidR="00250664" w:rsidRPr="00B149C1">
        <w:rPr>
          <w:rFonts w:ascii="Arial Narrow" w:eastAsia="Arial" w:hAnsi="Arial Narrow" w:cs="Arial"/>
          <w:i/>
          <w:iCs/>
          <w:spacing w:val="-1"/>
          <w:sz w:val="20"/>
          <w:szCs w:val="20"/>
        </w:rPr>
        <w:t>l</w:t>
      </w:r>
      <w:r w:rsidR="00250664" w:rsidRPr="00B149C1">
        <w:rPr>
          <w:rFonts w:ascii="Arial Narrow" w:eastAsia="Arial" w:hAnsi="Arial Narrow" w:cs="Arial"/>
          <w:i/>
          <w:iCs/>
          <w:sz w:val="20"/>
          <w:szCs w:val="20"/>
        </w:rPr>
        <w:t>as</w:t>
      </w:r>
      <w:r w:rsidR="00250664" w:rsidRPr="00B149C1">
        <w:rPr>
          <w:rFonts w:ascii="Arial Narrow" w:eastAsia="Arial" w:hAnsi="Arial Narrow" w:cs="Arial"/>
          <w:i/>
          <w:iCs/>
          <w:spacing w:val="61"/>
          <w:sz w:val="20"/>
          <w:szCs w:val="20"/>
        </w:rPr>
        <w:t xml:space="preserve"> </w:t>
      </w:r>
      <w:r w:rsidR="00250664" w:rsidRPr="00B149C1">
        <w:rPr>
          <w:rFonts w:ascii="Arial Narrow" w:eastAsia="Arial" w:hAnsi="Arial Narrow" w:cs="Arial"/>
          <w:i/>
          <w:iCs/>
          <w:sz w:val="20"/>
          <w:szCs w:val="20"/>
        </w:rPr>
        <w:t>s</w:t>
      </w:r>
      <w:r w:rsidR="00250664" w:rsidRPr="00B149C1">
        <w:rPr>
          <w:rFonts w:ascii="Arial Narrow" w:eastAsia="Arial" w:hAnsi="Arial Narrow" w:cs="Arial"/>
          <w:i/>
          <w:iCs/>
          <w:spacing w:val="-1"/>
          <w:sz w:val="20"/>
          <w:szCs w:val="20"/>
        </w:rPr>
        <w:t>i</w:t>
      </w:r>
      <w:r w:rsidR="00250664" w:rsidRPr="00B149C1">
        <w:rPr>
          <w:rFonts w:ascii="Arial Narrow" w:eastAsia="Arial" w:hAnsi="Arial Narrow" w:cs="Arial"/>
          <w:i/>
          <w:iCs/>
          <w:sz w:val="20"/>
          <w:szCs w:val="20"/>
        </w:rPr>
        <w:t>g</w:t>
      </w:r>
      <w:r w:rsidR="00250664" w:rsidRPr="00B149C1">
        <w:rPr>
          <w:rFonts w:ascii="Arial Narrow" w:eastAsia="Arial" w:hAnsi="Arial Narrow" w:cs="Arial"/>
          <w:i/>
          <w:iCs/>
          <w:spacing w:val="-1"/>
          <w:sz w:val="20"/>
          <w:szCs w:val="20"/>
        </w:rPr>
        <w:t>ui</w:t>
      </w:r>
      <w:r w:rsidR="00250664" w:rsidRPr="00B149C1">
        <w:rPr>
          <w:rFonts w:ascii="Arial Narrow" w:eastAsia="Arial" w:hAnsi="Arial Narrow" w:cs="Arial"/>
          <w:i/>
          <w:iCs/>
          <w:sz w:val="20"/>
          <w:szCs w:val="20"/>
        </w:rPr>
        <w:t>e</w:t>
      </w:r>
      <w:r w:rsidR="00250664" w:rsidRPr="00B149C1">
        <w:rPr>
          <w:rFonts w:ascii="Arial Narrow" w:eastAsia="Arial" w:hAnsi="Arial Narrow" w:cs="Arial"/>
          <w:i/>
          <w:iCs/>
          <w:spacing w:val="-1"/>
          <w:sz w:val="20"/>
          <w:szCs w:val="20"/>
        </w:rPr>
        <w:t>n</w:t>
      </w:r>
      <w:r w:rsidR="00250664" w:rsidRPr="00B149C1">
        <w:rPr>
          <w:rFonts w:ascii="Arial Narrow" w:eastAsia="Arial" w:hAnsi="Arial Narrow" w:cs="Arial"/>
          <w:i/>
          <w:iCs/>
          <w:spacing w:val="1"/>
          <w:sz w:val="20"/>
          <w:szCs w:val="20"/>
        </w:rPr>
        <w:t>t</w:t>
      </w:r>
      <w:r w:rsidR="00250664" w:rsidRPr="00B149C1">
        <w:rPr>
          <w:rFonts w:ascii="Arial Narrow" w:eastAsia="Arial" w:hAnsi="Arial Narrow" w:cs="Arial"/>
          <w:i/>
          <w:iCs/>
          <w:sz w:val="20"/>
          <w:szCs w:val="20"/>
        </w:rPr>
        <w:t xml:space="preserve">e </w:t>
      </w:r>
      <w:r w:rsidR="00250664" w:rsidRPr="00B149C1">
        <w:rPr>
          <w:rFonts w:ascii="Arial Narrow" w:eastAsia="Arial" w:hAnsi="Arial Narrow" w:cs="Arial"/>
          <w:i/>
          <w:iCs/>
          <w:spacing w:val="1"/>
          <w:sz w:val="20"/>
          <w:szCs w:val="20"/>
        </w:rPr>
        <w:t>m</w:t>
      </w:r>
      <w:r w:rsidR="00250664" w:rsidRPr="00B149C1">
        <w:rPr>
          <w:rFonts w:ascii="Arial Narrow" w:eastAsia="Arial" w:hAnsi="Arial Narrow" w:cs="Arial"/>
          <w:i/>
          <w:iCs/>
          <w:sz w:val="20"/>
          <w:szCs w:val="20"/>
        </w:rPr>
        <w:t>e</w:t>
      </w:r>
      <w:r w:rsidR="00250664" w:rsidRPr="00B149C1">
        <w:rPr>
          <w:rFonts w:ascii="Arial Narrow" w:eastAsia="Arial" w:hAnsi="Arial Narrow" w:cs="Arial"/>
          <w:i/>
          <w:iCs/>
          <w:spacing w:val="-1"/>
          <w:sz w:val="20"/>
          <w:szCs w:val="20"/>
        </w:rPr>
        <w:t>di</w:t>
      </w:r>
      <w:r w:rsidR="00250664" w:rsidRPr="00B149C1">
        <w:rPr>
          <w:rFonts w:ascii="Arial Narrow" w:eastAsia="Arial" w:hAnsi="Arial Narrow" w:cs="Arial"/>
          <w:i/>
          <w:iCs/>
          <w:sz w:val="20"/>
          <w:szCs w:val="20"/>
        </w:rPr>
        <w:t>d</w:t>
      </w:r>
      <w:r w:rsidR="00250664" w:rsidRPr="00B149C1">
        <w:rPr>
          <w:rFonts w:ascii="Arial Narrow" w:eastAsia="Arial" w:hAnsi="Arial Narrow" w:cs="Arial"/>
          <w:i/>
          <w:iCs/>
          <w:spacing w:val="-1"/>
          <w:sz w:val="20"/>
          <w:szCs w:val="20"/>
        </w:rPr>
        <w:t>a</w:t>
      </w:r>
      <w:r w:rsidR="00250664" w:rsidRPr="00B149C1">
        <w:rPr>
          <w:rFonts w:ascii="Arial Narrow" w:eastAsia="Arial" w:hAnsi="Arial Narrow" w:cs="Arial"/>
          <w:i/>
          <w:iCs/>
          <w:sz w:val="20"/>
          <w:szCs w:val="20"/>
        </w:rPr>
        <w:t xml:space="preserve">s de </w:t>
      </w:r>
      <w:r w:rsidR="00250664" w:rsidRPr="00B149C1">
        <w:rPr>
          <w:rFonts w:ascii="Arial Narrow" w:eastAsia="Arial" w:hAnsi="Arial Narrow" w:cs="Arial"/>
          <w:i/>
          <w:iCs/>
          <w:spacing w:val="1"/>
          <w:sz w:val="20"/>
          <w:szCs w:val="20"/>
        </w:rPr>
        <w:t>r</w:t>
      </w:r>
      <w:r w:rsidR="00250664" w:rsidRPr="00B149C1">
        <w:rPr>
          <w:rFonts w:ascii="Arial Narrow" w:eastAsia="Arial" w:hAnsi="Arial Narrow" w:cs="Arial"/>
          <w:i/>
          <w:iCs/>
          <w:sz w:val="20"/>
          <w:szCs w:val="20"/>
        </w:rPr>
        <w:t>e</w:t>
      </w:r>
      <w:r w:rsidR="00250664" w:rsidRPr="00B149C1">
        <w:rPr>
          <w:rFonts w:ascii="Arial Narrow" w:eastAsia="Arial" w:hAnsi="Arial Narrow" w:cs="Arial"/>
          <w:i/>
          <w:iCs/>
          <w:spacing w:val="-1"/>
          <w:sz w:val="20"/>
          <w:szCs w:val="20"/>
        </w:rPr>
        <w:t>p</w:t>
      </w:r>
      <w:r w:rsidR="00250664" w:rsidRPr="00B149C1">
        <w:rPr>
          <w:rFonts w:ascii="Arial Narrow" w:eastAsia="Arial" w:hAnsi="Arial Narrow" w:cs="Arial"/>
          <w:i/>
          <w:iCs/>
          <w:sz w:val="20"/>
          <w:szCs w:val="20"/>
        </w:rPr>
        <w:t>arac</w:t>
      </w:r>
      <w:r w:rsidR="00250664" w:rsidRPr="00B149C1">
        <w:rPr>
          <w:rFonts w:ascii="Arial Narrow" w:eastAsia="Arial" w:hAnsi="Arial Narrow" w:cs="Arial"/>
          <w:i/>
          <w:iCs/>
          <w:spacing w:val="-1"/>
          <w:sz w:val="20"/>
          <w:szCs w:val="20"/>
        </w:rPr>
        <w:t>i</w:t>
      </w:r>
      <w:r w:rsidR="00250664" w:rsidRPr="00B149C1">
        <w:rPr>
          <w:rFonts w:ascii="Arial Narrow" w:eastAsia="Arial" w:hAnsi="Arial Narrow" w:cs="Arial"/>
          <w:i/>
          <w:iCs/>
          <w:sz w:val="20"/>
          <w:szCs w:val="20"/>
        </w:rPr>
        <w:t>ón</w:t>
      </w:r>
      <w:r w:rsidR="00250664" w:rsidRPr="00B149C1">
        <w:rPr>
          <w:rFonts w:ascii="Arial Narrow" w:eastAsia="Arial" w:hAnsi="Arial Narrow" w:cs="Arial"/>
          <w:i/>
          <w:iCs/>
          <w:spacing w:val="1"/>
          <w:sz w:val="20"/>
          <w:szCs w:val="20"/>
        </w:rPr>
        <w:t xml:space="preserve"> </w:t>
      </w:r>
      <w:r w:rsidR="00250664" w:rsidRPr="00B149C1">
        <w:rPr>
          <w:rFonts w:ascii="Arial Narrow" w:eastAsia="Arial" w:hAnsi="Arial Narrow" w:cs="Arial"/>
          <w:i/>
          <w:iCs/>
          <w:spacing w:val="-1"/>
          <w:sz w:val="20"/>
          <w:szCs w:val="20"/>
        </w:rPr>
        <w:t>i</w:t>
      </w:r>
      <w:r w:rsidR="00250664" w:rsidRPr="00B149C1">
        <w:rPr>
          <w:rFonts w:ascii="Arial Narrow" w:eastAsia="Arial" w:hAnsi="Arial Narrow" w:cs="Arial"/>
          <w:i/>
          <w:iCs/>
          <w:spacing w:val="-3"/>
          <w:sz w:val="20"/>
          <w:szCs w:val="20"/>
        </w:rPr>
        <w:t>n</w:t>
      </w:r>
      <w:r w:rsidR="00250664" w:rsidRPr="00B149C1">
        <w:rPr>
          <w:rFonts w:ascii="Arial Narrow" w:eastAsia="Arial" w:hAnsi="Arial Narrow" w:cs="Arial"/>
          <w:i/>
          <w:iCs/>
          <w:spacing w:val="1"/>
          <w:sz w:val="20"/>
          <w:szCs w:val="20"/>
        </w:rPr>
        <w:t>t</w:t>
      </w:r>
      <w:r w:rsidR="00250664" w:rsidRPr="00B149C1">
        <w:rPr>
          <w:rFonts w:ascii="Arial Narrow" w:eastAsia="Arial" w:hAnsi="Arial Narrow" w:cs="Arial"/>
          <w:i/>
          <w:iCs/>
          <w:sz w:val="20"/>
          <w:szCs w:val="20"/>
        </w:rPr>
        <w:t>e</w:t>
      </w:r>
      <w:r w:rsidR="00250664" w:rsidRPr="00B149C1">
        <w:rPr>
          <w:rFonts w:ascii="Arial Narrow" w:eastAsia="Arial" w:hAnsi="Arial Narrow" w:cs="Arial"/>
          <w:i/>
          <w:iCs/>
          <w:spacing w:val="-1"/>
          <w:sz w:val="20"/>
          <w:szCs w:val="20"/>
        </w:rPr>
        <w:t>g</w:t>
      </w:r>
      <w:r w:rsidR="00250664" w:rsidRPr="00B149C1">
        <w:rPr>
          <w:rFonts w:ascii="Arial Narrow" w:eastAsia="Arial" w:hAnsi="Arial Narrow" w:cs="Arial"/>
          <w:i/>
          <w:iCs/>
          <w:spacing w:val="1"/>
          <w:sz w:val="20"/>
          <w:szCs w:val="20"/>
        </w:rPr>
        <w:t>r</w:t>
      </w:r>
      <w:r w:rsidR="00250664" w:rsidRPr="00B149C1">
        <w:rPr>
          <w:rFonts w:ascii="Arial Narrow" w:eastAsia="Arial" w:hAnsi="Arial Narrow" w:cs="Arial"/>
          <w:i/>
          <w:iCs/>
          <w:sz w:val="20"/>
          <w:szCs w:val="20"/>
        </w:rPr>
        <w:t>a</w:t>
      </w:r>
      <w:r w:rsidR="00250664" w:rsidRPr="00B149C1">
        <w:rPr>
          <w:rFonts w:ascii="Arial Narrow" w:eastAsia="Arial" w:hAnsi="Arial Narrow" w:cs="Arial"/>
          <w:i/>
          <w:iCs/>
          <w:spacing w:val="-1"/>
          <w:sz w:val="20"/>
          <w:szCs w:val="20"/>
        </w:rPr>
        <w:t>l</w:t>
      </w:r>
      <w:r w:rsidR="00250664" w:rsidRPr="00B149C1">
        <w:rPr>
          <w:rFonts w:ascii="Arial Narrow" w:eastAsia="Arial" w:hAnsi="Arial Narrow" w:cs="Arial"/>
          <w:i/>
          <w:iCs/>
          <w:sz w:val="20"/>
          <w:szCs w:val="20"/>
        </w:rPr>
        <w:t>:</w:t>
      </w:r>
    </w:p>
    <w:p w14:paraId="6668B002" w14:textId="00E5F38D" w:rsidR="006E169C" w:rsidRPr="00B149C1" w:rsidRDefault="00250664" w:rsidP="0033586F">
      <w:pPr>
        <w:spacing w:before="100" w:beforeAutospacing="1" w:after="100" w:afterAutospacing="1"/>
        <w:ind w:left="567" w:right="850"/>
        <w:jc w:val="both"/>
        <w:rPr>
          <w:rFonts w:ascii="Arial Narrow" w:eastAsia="Arial" w:hAnsi="Arial Narrow" w:cs="Arial"/>
          <w:i/>
          <w:iCs/>
          <w:sz w:val="20"/>
          <w:szCs w:val="20"/>
        </w:rPr>
      </w:pPr>
      <w:r w:rsidRPr="00B149C1">
        <w:rPr>
          <w:rFonts w:ascii="Arial Narrow" w:eastAsia="Arial" w:hAnsi="Arial Narrow" w:cs="Arial"/>
          <w:b/>
          <w:i/>
          <w:iCs/>
          <w:sz w:val="20"/>
          <w:szCs w:val="20"/>
        </w:rPr>
        <w:t>1.</w:t>
      </w:r>
      <w:r w:rsidRPr="00B149C1">
        <w:rPr>
          <w:rFonts w:ascii="Arial Narrow" w:eastAsia="Arial" w:hAnsi="Arial Narrow" w:cs="Arial"/>
          <w:b/>
          <w:i/>
          <w:iCs/>
          <w:spacing w:val="2"/>
          <w:sz w:val="20"/>
          <w:szCs w:val="20"/>
        </w:rPr>
        <w:t xml:space="preserve"> </w:t>
      </w:r>
      <w:r w:rsidRPr="00B149C1">
        <w:rPr>
          <w:rFonts w:ascii="Arial Narrow" w:eastAsia="Arial" w:hAnsi="Arial Narrow" w:cs="Arial"/>
          <w:b/>
          <w:i/>
          <w:iCs/>
          <w:spacing w:val="-1"/>
          <w:sz w:val="20"/>
          <w:szCs w:val="20"/>
        </w:rPr>
        <w:t>D</w:t>
      </w:r>
      <w:r w:rsidRPr="00B149C1">
        <w:rPr>
          <w:rFonts w:ascii="Arial Narrow" w:eastAsia="Arial" w:hAnsi="Arial Narrow" w:cs="Arial"/>
          <w:b/>
          <w:i/>
          <w:iCs/>
          <w:sz w:val="20"/>
          <w:szCs w:val="20"/>
        </w:rPr>
        <w:t>e</w:t>
      </w:r>
      <w:r w:rsidRPr="00B149C1">
        <w:rPr>
          <w:rFonts w:ascii="Arial Narrow" w:eastAsia="Arial" w:hAnsi="Arial Narrow" w:cs="Arial"/>
          <w:b/>
          <w:i/>
          <w:iCs/>
          <w:spacing w:val="1"/>
          <w:sz w:val="20"/>
          <w:szCs w:val="20"/>
        </w:rPr>
        <w:t xml:space="preserve"> </w:t>
      </w:r>
      <w:r w:rsidRPr="00B149C1">
        <w:rPr>
          <w:rFonts w:ascii="Arial Narrow" w:eastAsia="Arial" w:hAnsi="Arial Narrow" w:cs="Arial"/>
          <w:b/>
          <w:i/>
          <w:iCs/>
          <w:sz w:val="20"/>
          <w:szCs w:val="20"/>
        </w:rPr>
        <w:t>res</w:t>
      </w:r>
      <w:r w:rsidRPr="00B149C1">
        <w:rPr>
          <w:rFonts w:ascii="Arial Narrow" w:eastAsia="Arial" w:hAnsi="Arial Narrow" w:cs="Arial"/>
          <w:b/>
          <w:i/>
          <w:iCs/>
          <w:spacing w:val="-2"/>
          <w:sz w:val="20"/>
          <w:szCs w:val="20"/>
        </w:rPr>
        <w:t>t</w:t>
      </w:r>
      <w:r w:rsidRPr="00B149C1">
        <w:rPr>
          <w:rFonts w:ascii="Arial Narrow" w:eastAsia="Arial" w:hAnsi="Arial Narrow" w:cs="Arial"/>
          <w:b/>
          <w:i/>
          <w:iCs/>
          <w:spacing w:val="1"/>
          <w:sz w:val="20"/>
          <w:szCs w:val="20"/>
        </w:rPr>
        <w:t>it</w:t>
      </w:r>
      <w:r w:rsidRPr="00B149C1">
        <w:rPr>
          <w:rFonts w:ascii="Arial Narrow" w:eastAsia="Arial" w:hAnsi="Arial Narrow" w:cs="Arial"/>
          <w:b/>
          <w:i/>
          <w:iCs/>
          <w:sz w:val="20"/>
          <w:szCs w:val="20"/>
        </w:rPr>
        <w:t>u</w:t>
      </w:r>
      <w:r w:rsidRPr="00B149C1">
        <w:rPr>
          <w:rFonts w:ascii="Arial Narrow" w:eastAsia="Arial" w:hAnsi="Arial Narrow" w:cs="Arial"/>
          <w:b/>
          <w:i/>
          <w:iCs/>
          <w:spacing w:val="-3"/>
          <w:sz w:val="20"/>
          <w:szCs w:val="20"/>
        </w:rPr>
        <w:t>c</w:t>
      </w:r>
      <w:r w:rsidRPr="00B149C1">
        <w:rPr>
          <w:rFonts w:ascii="Arial Narrow" w:eastAsia="Arial" w:hAnsi="Arial Narrow" w:cs="Arial"/>
          <w:b/>
          <w:i/>
          <w:iCs/>
          <w:spacing w:val="1"/>
          <w:sz w:val="20"/>
          <w:szCs w:val="20"/>
        </w:rPr>
        <w:t>i</w:t>
      </w:r>
      <w:r w:rsidRPr="00B149C1">
        <w:rPr>
          <w:rFonts w:ascii="Arial Narrow" w:eastAsia="Arial" w:hAnsi="Arial Narrow" w:cs="Arial"/>
          <w:b/>
          <w:i/>
          <w:iCs/>
          <w:sz w:val="20"/>
          <w:szCs w:val="20"/>
        </w:rPr>
        <w:t>ó</w:t>
      </w:r>
      <w:r w:rsidRPr="00B149C1">
        <w:rPr>
          <w:rFonts w:ascii="Arial Narrow" w:eastAsia="Arial" w:hAnsi="Arial Narrow" w:cs="Arial"/>
          <w:b/>
          <w:i/>
          <w:iCs/>
          <w:spacing w:val="-1"/>
          <w:sz w:val="20"/>
          <w:szCs w:val="20"/>
        </w:rPr>
        <w:t>n</w:t>
      </w:r>
      <w:r w:rsidRPr="00B149C1">
        <w:rPr>
          <w:rFonts w:ascii="Arial Narrow" w:eastAsia="Arial" w:hAnsi="Arial Narrow" w:cs="Arial"/>
          <w:b/>
          <w:i/>
          <w:iCs/>
          <w:sz w:val="20"/>
          <w:szCs w:val="20"/>
        </w:rPr>
        <w:t>.</w:t>
      </w:r>
      <w:r w:rsidRPr="00B149C1">
        <w:rPr>
          <w:rFonts w:ascii="Arial Narrow" w:eastAsia="Arial" w:hAnsi="Arial Narrow" w:cs="Arial"/>
          <w:b/>
          <w:i/>
          <w:iCs/>
          <w:spacing w:val="4"/>
          <w:sz w:val="20"/>
          <w:szCs w:val="20"/>
        </w:rPr>
        <w:t xml:space="preserve"> </w:t>
      </w:r>
      <w:r w:rsidRPr="00B149C1">
        <w:rPr>
          <w:rFonts w:ascii="Arial Narrow" w:eastAsia="Arial" w:hAnsi="Arial Narrow" w:cs="Arial"/>
          <w:i/>
          <w:iCs/>
          <w:sz w:val="20"/>
          <w:szCs w:val="20"/>
        </w:rPr>
        <w:t>Lo</w:t>
      </w:r>
      <w:r w:rsidRPr="00B149C1">
        <w:rPr>
          <w:rFonts w:ascii="Arial Narrow" w:eastAsia="Arial" w:hAnsi="Arial Narrow" w:cs="Arial"/>
          <w:i/>
          <w:iCs/>
          <w:spacing w:val="1"/>
          <w:sz w:val="20"/>
          <w:szCs w:val="20"/>
        </w:rPr>
        <w:t xml:space="preserve"> </w:t>
      </w:r>
      <w:r w:rsidRPr="00B149C1">
        <w:rPr>
          <w:rFonts w:ascii="Arial Narrow" w:eastAsia="Arial" w:hAnsi="Arial Narrow" w:cs="Arial"/>
          <w:i/>
          <w:iCs/>
          <w:spacing w:val="-2"/>
          <w:sz w:val="20"/>
          <w:szCs w:val="20"/>
        </w:rPr>
        <w:t>c</w:t>
      </w:r>
      <w:r w:rsidRPr="00B149C1">
        <w:rPr>
          <w:rFonts w:ascii="Arial Narrow" w:eastAsia="Arial" w:hAnsi="Arial Narrow" w:cs="Arial"/>
          <w:i/>
          <w:iCs/>
          <w:sz w:val="20"/>
          <w:szCs w:val="20"/>
        </w:rPr>
        <w:t>o</w:t>
      </w:r>
      <w:r w:rsidRPr="00B149C1">
        <w:rPr>
          <w:rFonts w:ascii="Arial Narrow" w:eastAsia="Arial" w:hAnsi="Arial Narrow" w:cs="Arial"/>
          <w:i/>
          <w:iCs/>
          <w:spacing w:val="-1"/>
          <w:sz w:val="20"/>
          <w:szCs w:val="20"/>
        </w:rPr>
        <w:t>n</w:t>
      </w:r>
      <w:r w:rsidRPr="00B149C1">
        <w:rPr>
          <w:rFonts w:ascii="Arial Narrow" w:eastAsia="Arial" w:hAnsi="Arial Narrow" w:cs="Arial"/>
          <w:i/>
          <w:iCs/>
          <w:sz w:val="20"/>
          <w:szCs w:val="20"/>
        </w:rPr>
        <w:t>s</w:t>
      </w:r>
      <w:r w:rsidRPr="00B149C1">
        <w:rPr>
          <w:rFonts w:ascii="Arial Narrow" w:eastAsia="Arial" w:hAnsi="Arial Narrow" w:cs="Arial"/>
          <w:i/>
          <w:iCs/>
          <w:spacing w:val="1"/>
          <w:sz w:val="20"/>
          <w:szCs w:val="20"/>
        </w:rPr>
        <w:t>t</w:t>
      </w:r>
      <w:r w:rsidRPr="00B149C1">
        <w:rPr>
          <w:rFonts w:ascii="Arial Narrow" w:eastAsia="Arial" w:hAnsi="Arial Narrow" w:cs="Arial"/>
          <w:i/>
          <w:iCs/>
          <w:spacing w:val="-1"/>
          <w:sz w:val="20"/>
          <w:szCs w:val="20"/>
        </w:rPr>
        <w:t>i</w:t>
      </w:r>
      <w:r w:rsidRPr="00B149C1">
        <w:rPr>
          <w:rFonts w:ascii="Arial Narrow" w:eastAsia="Arial" w:hAnsi="Arial Narrow" w:cs="Arial"/>
          <w:i/>
          <w:iCs/>
          <w:spacing w:val="1"/>
          <w:sz w:val="20"/>
          <w:szCs w:val="20"/>
        </w:rPr>
        <w:t>t</w:t>
      </w:r>
      <w:r w:rsidRPr="00B149C1">
        <w:rPr>
          <w:rFonts w:ascii="Arial Narrow" w:eastAsia="Arial" w:hAnsi="Arial Narrow" w:cs="Arial"/>
          <w:i/>
          <w:iCs/>
          <w:sz w:val="20"/>
          <w:szCs w:val="20"/>
        </w:rPr>
        <w:t>uye</w:t>
      </w:r>
      <w:r w:rsidRPr="00B149C1">
        <w:rPr>
          <w:rFonts w:ascii="Arial Narrow" w:eastAsia="Arial" w:hAnsi="Arial Narrow" w:cs="Arial"/>
          <w:i/>
          <w:iCs/>
          <w:spacing w:val="1"/>
          <w:sz w:val="20"/>
          <w:szCs w:val="20"/>
        </w:rPr>
        <w:t xml:space="preserve"> </w:t>
      </w:r>
      <w:r w:rsidRPr="00B149C1">
        <w:rPr>
          <w:rFonts w:ascii="Arial Narrow" w:eastAsia="Arial" w:hAnsi="Arial Narrow" w:cs="Arial"/>
          <w:i/>
          <w:iCs/>
          <w:spacing w:val="-1"/>
          <w:sz w:val="20"/>
          <w:szCs w:val="20"/>
        </w:rPr>
        <w:t>l</w:t>
      </w:r>
      <w:r w:rsidRPr="00B149C1">
        <w:rPr>
          <w:rFonts w:ascii="Arial Narrow" w:eastAsia="Arial" w:hAnsi="Arial Narrow" w:cs="Arial"/>
          <w:i/>
          <w:iCs/>
          <w:sz w:val="20"/>
          <w:szCs w:val="20"/>
        </w:rPr>
        <w:t>a</w:t>
      </w:r>
      <w:r w:rsidRPr="00B149C1">
        <w:rPr>
          <w:rFonts w:ascii="Arial Narrow" w:eastAsia="Arial" w:hAnsi="Arial Narrow" w:cs="Arial"/>
          <w:i/>
          <w:iCs/>
          <w:spacing w:val="1"/>
          <w:sz w:val="20"/>
          <w:szCs w:val="20"/>
        </w:rPr>
        <w:t xml:space="preserve"> </w:t>
      </w:r>
      <w:r w:rsidRPr="00B149C1">
        <w:rPr>
          <w:rFonts w:ascii="Arial Narrow" w:eastAsia="Arial" w:hAnsi="Arial Narrow" w:cs="Arial"/>
          <w:i/>
          <w:iCs/>
          <w:sz w:val="20"/>
          <w:szCs w:val="20"/>
        </w:rPr>
        <w:t>se</w:t>
      </w:r>
      <w:r w:rsidRPr="00B149C1">
        <w:rPr>
          <w:rFonts w:ascii="Arial Narrow" w:eastAsia="Arial" w:hAnsi="Arial Narrow" w:cs="Arial"/>
          <w:i/>
          <w:iCs/>
          <w:spacing w:val="-1"/>
          <w:sz w:val="20"/>
          <w:szCs w:val="20"/>
        </w:rPr>
        <w:t>n</w:t>
      </w:r>
      <w:r w:rsidRPr="00B149C1">
        <w:rPr>
          <w:rFonts w:ascii="Arial Narrow" w:eastAsia="Arial" w:hAnsi="Arial Narrow" w:cs="Arial"/>
          <w:i/>
          <w:iCs/>
          <w:spacing w:val="1"/>
          <w:sz w:val="20"/>
          <w:szCs w:val="20"/>
        </w:rPr>
        <w:t>t</w:t>
      </w:r>
      <w:r w:rsidRPr="00B149C1">
        <w:rPr>
          <w:rFonts w:ascii="Arial Narrow" w:eastAsia="Arial" w:hAnsi="Arial Narrow" w:cs="Arial"/>
          <w:i/>
          <w:iCs/>
          <w:sz w:val="20"/>
          <w:szCs w:val="20"/>
        </w:rPr>
        <w:t>e</w:t>
      </w:r>
      <w:r w:rsidRPr="00B149C1">
        <w:rPr>
          <w:rFonts w:ascii="Arial Narrow" w:eastAsia="Arial" w:hAnsi="Arial Narrow" w:cs="Arial"/>
          <w:i/>
          <w:iCs/>
          <w:spacing w:val="-3"/>
          <w:sz w:val="20"/>
          <w:szCs w:val="20"/>
        </w:rPr>
        <w:t>n</w:t>
      </w:r>
      <w:r w:rsidRPr="00B149C1">
        <w:rPr>
          <w:rFonts w:ascii="Arial Narrow" w:eastAsia="Arial" w:hAnsi="Arial Narrow" w:cs="Arial"/>
          <w:i/>
          <w:iCs/>
          <w:sz w:val="20"/>
          <w:szCs w:val="20"/>
        </w:rPr>
        <w:t>c</w:t>
      </w:r>
      <w:r w:rsidRPr="00B149C1">
        <w:rPr>
          <w:rFonts w:ascii="Arial Narrow" w:eastAsia="Arial" w:hAnsi="Arial Narrow" w:cs="Arial"/>
          <w:i/>
          <w:iCs/>
          <w:spacing w:val="-1"/>
          <w:sz w:val="20"/>
          <w:szCs w:val="20"/>
        </w:rPr>
        <w:t>i</w:t>
      </w:r>
      <w:r w:rsidRPr="00B149C1">
        <w:rPr>
          <w:rFonts w:ascii="Arial Narrow" w:eastAsia="Arial" w:hAnsi="Arial Narrow" w:cs="Arial"/>
          <w:i/>
          <w:iCs/>
          <w:sz w:val="20"/>
          <w:szCs w:val="20"/>
        </w:rPr>
        <w:t>a, q</w:t>
      </w:r>
      <w:r w:rsidRPr="00B149C1">
        <w:rPr>
          <w:rFonts w:ascii="Arial Narrow" w:eastAsia="Arial" w:hAnsi="Arial Narrow" w:cs="Arial"/>
          <w:i/>
          <w:iCs/>
          <w:spacing w:val="-1"/>
          <w:sz w:val="20"/>
          <w:szCs w:val="20"/>
        </w:rPr>
        <w:t>u</w:t>
      </w:r>
      <w:r w:rsidRPr="00B149C1">
        <w:rPr>
          <w:rFonts w:ascii="Arial Narrow" w:eastAsia="Arial" w:hAnsi="Arial Narrow" w:cs="Arial"/>
          <w:i/>
          <w:iCs/>
          <w:sz w:val="20"/>
          <w:szCs w:val="20"/>
        </w:rPr>
        <w:t>e</w:t>
      </w:r>
      <w:r w:rsidRPr="00B149C1">
        <w:rPr>
          <w:rFonts w:ascii="Arial Narrow" w:eastAsia="Arial" w:hAnsi="Arial Narrow" w:cs="Arial"/>
          <w:i/>
          <w:iCs/>
          <w:spacing w:val="5"/>
          <w:sz w:val="20"/>
          <w:szCs w:val="20"/>
        </w:rPr>
        <w:t xml:space="preserve"> </w:t>
      </w:r>
      <w:r w:rsidRPr="00B149C1">
        <w:rPr>
          <w:rFonts w:ascii="Arial Narrow" w:eastAsia="Arial" w:hAnsi="Arial Narrow" w:cs="Arial"/>
          <w:b/>
          <w:i/>
          <w:iCs/>
          <w:sz w:val="20"/>
          <w:szCs w:val="20"/>
        </w:rPr>
        <w:t>rec</w:t>
      </w:r>
      <w:r w:rsidRPr="00B149C1">
        <w:rPr>
          <w:rFonts w:ascii="Arial Narrow" w:eastAsia="Arial" w:hAnsi="Arial Narrow" w:cs="Arial"/>
          <w:b/>
          <w:i/>
          <w:iCs/>
          <w:spacing w:val="-1"/>
          <w:sz w:val="20"/>
          <w:szCs w:val="20"/>
        </w:rPr>
        <w:t>o</w:t>
      </w:r>
      <w:r w:rsidRPr="00B149C1">
        <w:rPr>
          <w:rFonts w:ascii="Arial Narrow" w:eastAsia="Arial" w:hAnsi="Arial Narrow" w:cs="Arial"/>
          <w:b/>
          <w:i/>
          <w:iCs/>
          <w:sz w:val="20"/>
          <w:szCs w:val="20"/>
        </w:rPr>
        <w:t>n</w:t>
      </w:r>
      <w:r w:rsidRPr="00B149C1">
        <w:rPr>
          <w:rFonts w:ascii="Arial Narrow" w:eastAsia="Arial" w:hAnsi="Arial Narrow" w:cs="Arial"/>
          <w:b/>
          <w:i/>
          <w:iCs/>
          <w:spacing w:val="-1"/>
          <w:sz w:val="20"/>
          <w:szCs w:val="20"/>
        </w:rPr>
        <w:t>o</w:t>
      </w:r>
      <w:r w:rsidRPr="00B149C1">
        <w:rPr>
          <w:rFonts w:ascii="Arial Narrow" w:eastAsia="Arial" w:hAnsi="Arial Narrow" w:cs="Arial"/>
          <w:b/>
          <w:i/>
          <w:iCs/>
          <w:sz w:val="20"/>
          <w:szCs w:val="20"/>
        </w:rPr>
        <w:t>ce</w:t>
      </w:r>
      <w:r w:rsidRPr="00B149C1">
        <w:rPr>
          <w:rFonts w:ascii="Arial Narrow" w:eastAsia="Arial" w:hAnsi="Arial Narrow" w:cs="Arial"/>
          <w:b/>
          <w:i/>
          <w:iCs/>
          <w:spacing w:val="1"/>
          <w:sz w:val="20"/>
          <w:szCs w:val="20"/>
        </w:rPr>
        <w:t xml:space="preserve"> </w:t>
      </w:r>
      <w:r w:rsidRPr="00B149C1">
        <w:rPr>
          <w:rFonts w:ascii="Arial Narrow" w:eastAsia="Arial" w:hAnsi="Arial Narrow" w:cs="Arial"/>
          <w:b/>
          <w:i/>
          <w:iCs/>
          <w:sz w:val="20"/>
          <w:szCs w:val="20"/>
        </w:rPr>
        <w:t>y protege</w:t>
      </w:r>
      <w:r w:rsidRPr="00B149C1">
        <w:rPr>
          <w:rFonts w:ascii="Arial Narrow" w:eastAsia="Arial" w:hAnsi="Arial Narrow" w:cs="Arial"/>
          <w:b/>
          <w:i/>
          <w:iCs/>
          <w:spacing w:val="3"/>
          <w:sz w:val="20"/>
          <w:szCs w:val="20"/>
        </w:rPr>
        <w:t xml:space="preserve"> </w:t>
      </w:r>
      <w:r w:rsidRPr="00B149C1">
        <w:rPr>
          <w:rFonts w:ascii="Arial Narrow" w:eastAsia="Arial" w:hAnsi="Arial Narrow" w:cs="Arial"/>
          <w:b/>
          <w:i/>
          <w:iCs/>
          <w:spacing w:val="-3"/>
          <w:sz w:val="20"/>
          <w:szCs w:val="20"/>
        </w:rPr>
        <w:t>e</w:t>
      </w:r>
      <w:r w:rsidRPr="00B149C1">
        <w:rPr>
          <w:rFonts w:ascii="Arial Narrow" w:eastAsia="Arial" w:hAnsi="Arial Narrow" w:cs="Arial"/>
          <w:b/>
          <w:i/>
          <w:iCs/>
          <w:sz w:val="20"/>
          <w:szCs w:val="20"/>
        </w:rPr>
        <w:t>l</w:t>
      </w:r>
      <w:r w:rsidRPr="00B149C1">
        <w:rPr>
          <w:rFonts w:ascii="Arial Narrow" w:eastAsia="Arial" w:hAnsi="Arial Narrow" w:cs="Arial"/>
          <w:b/>
          <w:i/>
          <w:iCs/>
          <w:spacing w:val="4"/>
          <w:sz w:val="20"/>
          <w:szCs w:val="20"/>
        </w:rPr>
        <w:t xml:space="preserve"> </w:t>
      </w:r>
      <w:r w:rsidRPr="00B149C1">
        <w:rPr>
          <w:rFonts w:ascii="Arial Narrow" w:eastAsia="Arial" w:hAnsi="Arial Narrow" w:cs="Arial"/>
          <w:b/>
          <w:i/>
          <w:iCs/>
          <w:sz w:val="20"/>
          <w:szCs w:val="20"/>
        </w:rPr>
        <w:t>d</w:t>
      </w:r>
      <w:r w:rsidRPr="00B149C1">
        <w:rPr>
          <w:rFonts w:ascii="Arial Narrow" w:eastAsia="Arial" w:hAnsi="Arial Narrow" w:cs="Arial"/>
          <w:b/>
          <w:i/>
          <w:iCs/>
          <w:spacing w:val="-1"/>
          <w:sz w:val="20"/>
          <w:szCs w:val="20"/>
        </w:rPr>
        <w:t>e</w:t>
      </w:r>
      <w:r w:rsidRPr="00B149C1">
        <w:rPr>
          <w:rFonts w:ascii="Arial Narrow" w:eastAsia="Arial" w:hAnsi="Arial Narrow" w:cs="Arial"/>
          <w:b/>
          <w:i/>
          <w:iCs/>
          <w:sz w:val="20"/>
          <w:szCs w:val="20"/>
        </w:rPr>
        <w:t>rec</w:t>
      </w:r>
      <w:r w:rsidRPr="00B149C1">
        <w:rPr>
          <w:rFonts w:ascii="Arial Narrow" w:eastAsia="Arial" w:hAnsi="Arial Narrow" w:cs="Arial"/>
          <w:b/>
          <w:i/>
          <w:iCs/>
          <w:spacing w:val="-1"/>
          <w:sz w:val="20"/>
          <w:szCs w:val="20"/>
        </w:rPr>
        <w:t>h</w:t>
      </w:r>
      <w:r w:rsidRPr="00B149C1">
        <w:rPr>
          <w:rFonts w:ascii="Arial Narrow" w:eastAsia="Arial" w:hAnsi="Arial Narrow" w:cs="Arial"/>
          <w:b/>
          <w:i/>
          <w:iCs/>
          <w:sz w:val="20"/>
          <w:szCs w:val="20"/>
        </w:rPr>
        <w:t>o</w:t>
      </w:r>
      <w:r w:rsidRPr="00B149C1">
        <w:rPr>
          <w:rFonts w:ascii="Arial Narrow" w:eastAsia="Arial" w:hAnsi="Arial Narrow" w:cs="Arial"/>
          <w:b/>
          <w:i/>
          <w:iCs/>
          <w:spacing w:val="5"/>
          <w:sz w:val="20"/>
          <w:szCs w:val="20"/>
        </w:rPr>
        <w:t xml:space="preserve"> </w:t>
      </w:r>
      <w:r w:rsidRPr="00B149C1">
        <w:rPr>
          <w:rFonts w:ascii="Arial Narrow" w:eastAsia="Arial" w:hAnsi="Arial Narrow" w:cs="Arial"/>
          <w:i/>
          <w:iCs/>
          <w:sz w:val="20"/>
          <w:szCs w:val="20"/>
        </w:rPr>
        <w:t>de</w:t>
      </w:r>
      <w:r w:rsidRPr="00B149C1">
        <w:rPr>
          <w:rFonts w:ascii="Arial Narrow" w:eastAsia="Arial" w:hAnsi="Arial Narrow" w:cs="Arial"/>
          <w:i/>
          <w:iCs/>
          <w:spacing w:val="-2"/>
          <w:sz w:val="20"/>
          <w:szCs w:val="20"/>
        </w:rPr>
        <w:t xml:space="preserve"> la denunciante</w:t>
      </w:r>
      <w:r w:rsidRPr="00B149C1">
        <w:rPr>
          <w:rFonts w:ascii="Arial Narrow" w:eastAsia="Arial" w:hAnsi="Arial Narrow" w:cs="Arial"/>
          <w:i/>
          <w:iCs/>
          <w:sz w:val="20"/>
          <w:szCs w:val="20"/>
        </w:rPr>
        <w:t>,</w:t>
      </w:r>
      <w:r w:rsidRPr="00B149C1">
        <w:rPr>
          <w:rFonts w:ascii="Arial Narrow" w:eastAsia="Arial" w:hAnsi="Arial Narrow" w:cs="Arial"/>
          <w:i/>
          <w:iCs/>
          <w:spacing w:val="4"/>
          <w:sz w:val="20"/>
          <w:szCs w:val="20"/>
        </w:rPr>
        <w:t xml:space="preserve"> </w:t>
      </w:r>
      <w:r w:rsidRPr="00B149C1">
        <w:rPr>
          <w:rFonts w:ascii="Arial Narrow" w:eastAsia="Arial" w:hAnsi="Arial Narrow" w:cs="Arial"/>
          <w:i/>
          <w:iCs/>
          <w:sz w:val="20"/>
          <w:szCs w:val="20"/>
        </w:rPr>
        <w:t>p</w:t>
      </w:r>
      <w:r w:rsidRPr="00B149C1">
        <w:rPr>
          <w:rFonts w:ascii="Arial Narrow" w:eastAsia="Arial" w:hAnsi="Arial Narrow" w:cs="Arial"/>
          <w:i/>
          <w:iCs/>
          <w:spacing w:val="-1"/>
          <w:sz w:val="20"/>
          <w:szCs w:val="20"/>
        </w:rPr>
        <w:t>a</w:t>
      </w:r>
      <w:r w:rsidRPr="00B149C1">
        <w:rPr>
          <w:rFonts w:ascii="Arial Narrow" w:eastAsia="Arial" w:hAnsi="Arial Narrow" w:cs="Arial"/>
          <w:i/>
          <w:iCs/>
          <w:spacing w:val="1"/>
          <w:sz w:val="20"/>
          <w:szCs w:val="20"/>
        </w:rPr>
        <w:t>r</w:t>
      </w:r>
      <w:r w:rsidRPr="00B149C1">
        <w:rPr>
          <w:rFonts w:ascii="Arial Narrow" w:eastAsia="Arial" w:hAnsi="Arial Narrow" w:cs="Arial"/>
          <w:i/>
          <w:iCs/>
          <w:sz w:val="20"/>
          <w:szCs w:val="20"/>
        </w:rPr>
        <w:t>a e</w:t>
      </w:r>
      <w:r w:rsidRPr="00B149C1">
        <w:rPr>
          <w:rFonts w:ascii="Arial Narrow" w:eastAsia="Arial" w:hAnsi="Arial Narrow" w:cs="Arial"/>
          <w:i/>
          <w:iCs/>
          <w:spacing w:val="2"/>
          <w:sz w:val="20"/>
          <w:szCs w:val="20"/>
        </w:rPr>
        <w:t>j</w:t>
      </w:r>
      <w:r w:rsidRPr="00B149C1">
        <w:rPr>
          <w:rFonts w:ascii="Arial Narrow" w:eastAsia="Arial" w:hAnsi="Arial Narrow" w:cs="Arial"/>
          <w:i/>
          <w:iCs/>
          <w:spacing w:val="-3"/>
          <w:sz w:val="20"/>
          <w:szCs w:val="20"/>
        </w:rPr>
        <w:t>e</w:t>
      </w:r>
      <w:r w:rsidRPr="00B149C1">
        <w:rPr>
          <w:rFonts w:ascii="Arial Narrow" w:eastAsia="Arial" w:hAnsi="Arial Narrow" w:cs="Arial"/>
          <w:i/>
          <w:iCs/>
          <w:spacing w:val="1"/>
          <w:sz w:val="20"/>
          <w:szCs w:val="20"/>
        </w:rPr>
        <w:t>r</w:t>
      </w:r>
      <w:r w:rsidRPr="00B149C1">
        <w:rPr>
          <w:rFonts w:ascii="Arial Narrow" w:eastAsia="Arial" w:hAnsi="Arial Narrow" w:cs="Arial"/>
          <w:i/>
          <w:iCs/>
          <w:sz w:val="20"/>
          <w:szCs w:val="20"/>
        </w:rPr>
        <w:t>cer</w:t>
      </w:r>
      <w:r w:rsidRPr="00B149C1">
        <w:rPr>
          <w:rFonts w:ascii="Arial Narrow" w:eastAsia="Arial" w:hAnsi="Arial Narrow" w:cs="Arial"/>
          <w:i/>
          <w:iCs/>
          <w:spacing w:val="2"/>
          <w:sz w:val="20"/>
          <w:szCs w:val="20"/>
        </w:rPr>
        <w:t xml:space="preserve"> </w:t>
      </w:r>
      <w:r w:rsidRPr="00B149C1">
        <w:rPr>
          <w:rFonts w:ascii="Arial Narrow" w:eastAsia="Arial" w:hAnsi="Arial Narrow" w:cs="Arial"/>
          <w:i/>
          <w:iCs/>
          <w:sz w:val="20"/>
          <w:szCs w:val="20"/>
        </w:rPr>
        <w:t>sus d</w:t>
      </w:r>
      <w:r w:rsidRPr="00B149C1">
        <w:rPr>
          <w:rFonts w:ascii="Arial Narrow" w:eastAsia="Arial" w:hAnsi="Arial Narrow" w:cs="Arial"/>
          <w:i/>
          <w:iCs/>
          <w:spacing w:val="-1"/>
          <w:sz w:val="20"/>
          <w:szCs w:val="20"/>
        </w:rPr>
        <w:t>e</w:t>
      </w:r>
      <w:r w:rsidRPr="00B149C1">
        <w:rPr>
          <w:rFonts w:ascii="Arial Narrow" w:eastAsia="Arial" w:hAnsi="Arial Narrow" w:cs="Arial"/>
          <w:i/>
          <w:iCs/>
          <w:spacing w:val="1"/>
          <w:sz w:val="20"/>
          <w:szCs w:val="20"/>
        </w:rPr>
        <w:t>r</w:t>
      </w:r>
      <w:r w:rsidRPr="00B149C1">
        <w:rPr>
          <w:rFonts w:ascii="Arial Narrow" w:eastAsia="Arial" w:hAnsi="Arial Narrow" w:cs="Arial"/>
          <w:i/>
          <w:iCs/>
          <w:sz w:val="20"/>
          <w:szCs w:val="20"/>
        </w:rPr>
        <w:t>ec</w:t>
      </w:r>
      <w:r w:rsidRPr="00B149C1">
        <w:rPr>
          <w:rFonts w:ascii="Arial Narrow" w:eastAsia="Arial" w:hAnsi="Arial Narrow" w:cs="Arial"/>
          <w:i/>
          <w:iCs/>
          <w:spacing w:val="-1"/>
          <w:sz w:val="20"/>
          <w:szCs w:val="20"/>
        </w:rPr>
        <w:t>h</w:t>
      </w:r>
      <w:r w:rsidRPr="00B149C1">
        <w:rPr>
          <w:rFonts w:ascii="Arial Narrow" w:eastAsia="Arial" w:hAnsi="Arial Narrow" w:cs="Arial"/>
          <w:i/>
          <w:iCs/>
          <w:sz w:val="20"/>
          <w:szCs w:val="20"/>
        </w:rPr>
        <w:t>os</w:t>
      </w:r>
      <w:r w:rsidRPr="00B149C1">
        <w:rPr>
          <w:rFonts w:ascii="Arial Narrow" w:eastAsia="Arial" w:hAnsi="Arial Narrow" w:cs="Arial"/>
          <w:i/>
          <w:iCs/>
          <w:spacing w:val="2"/>
          <w:sz w:val="20"/>
          <w:szCs w:val="20"/>
        </w:rPr>
        <w:t xml:space="preserve"> </w:t>
      </w:r>
      <w:r w:rsidRPr="00B149C1">
        <w:rPr>
          <w:rFonts w:ascii="Arial Narrow" w:eastAsia="Arial" w:hAnsi="Arial Narrow" w:cs="Arial"/>
          <w:i/>
          <w:iCs/>
          <w:sz w:val="20"/>
          <w:szCs w:val="20"/>
        </w:rPr>
        <w:t>p</w:t>
      </w:r>
      <w:r w:rsidRPr="00B149C1">
        <w:rPr>
          <w:rFonts w:ascii="Arial Narrow" w:eastAsia="Arial" w:hAnsi="Arial Narrow" w:cs="Arial"/>
          <w:i/>
          <w:iCs/>
          <w:spacing w:val="-1"/>
          <w:sz w:val="20"/>
          <w:szCs w:val="20"/>
        </w:rPr>
        <w:t>ol</w:t>
      </w:r>
      <w:r w:rsidRPr="00B149C1">
        <w:rPr>
          <w:rFonts w:ascii="Arial Narrow" w:eastAsia="Arial" w:hAnsi="Arial Narrow" w:cs="Arial"/>
          <w:i/>
          <w:iCs/>
          <w:spacing w:val="1"/>
          <w:sz w:val="20"/>
          <w:szCs w:val="20"/>
        </w:rPr>
        <w:t>ít</w:t>
      </w:r>
      <w:r w:rsidRPr="00B149C1">
        <w:rPr>
          <w:rFonts w:ascii="Arial Narrow" w:eastAsia="Arial" w:hAnsi="Arial Narrow" w:cs="Arial"/>
          <w:i/>
          <w:iCs/>
          <w:spacing w:val="-1"/>
          <w:sz w:val="20"/>
          <w:szCs w:val="20"/>
        </w:rPr>
        <w:t>i</w:t>
      </w:r>
      <w:r w:rsidRPr="00B149C1">
        <w:rPr>
          <w:rFonts w:ascii="Arial Narrow" w:eastAsia="Arial" w:hAnsi="Arial Narrow" w:cs="Arial"/>
          <w:i/>
          <w:iCs/>
          <w:sz w:val="20"/>
          <w:szCs w:val="20"/>
        </w:rPr>
        <w:t>co</w:t>
      </w:r>
      <w:r w:rsidRPr="00B149C1">
        <w:rPr>
          <w:rFonts w:ascii="Arial Narrow" w:eastAsia="Arial" w:hAnsi="Arial Narrow" w:cs="Arial"/>
          <w:i/>
          <w:iCs/>
          <w:spacing w:val="2"/>
          <w:sz w:val="20"/>
          <w:szCs w:val="20"/>
        </w:rPr>
        <w:t>-</w:t>
      </w:r>
      <w:r w:rsidRPr="00B149C1">
        <w:rPr>
          <w:rFonts w:ascii="Arial Narrow" w:eastAsia="Arial" w:hAnsi="Arial Narrow" w:cs="Arial"/>
          <w:i/>
          <w:iCs/>
          <w:sz w:val="20"/>
          <w:szCs w:val="20"/>
        </w:rPr>
        <w:t>e</w:t>
      </w:r>
      <w:r w:rsidRPr="00B149C1">
        <w:rPr>
          <w:rFonts w:ascii="Arial Narrow" w:eastAsia="Arial" w:hAnsi="Arial Narrow" w:cs="Arial"/>
          <w:i/>
          <w:iCs/>
          <w:spacing w:val="-1"/>
          <w:sz w:val="20"/>
          <w:szCs w:val="20"/>
        </w:rPr>
        <w:t>l</w:t>
      </w:r>
      <w:r w:rsidRPr="00B149C1">
        <w:rPr>
          <w:rFonts w:ascii="Arial Narrow" w:eastAsia="Arial" w:hAnsi="Arial Narrow" w:cs="Arial"/>
          <w:i/>
          <w:iCs/>
          <w:sz w:val="20"/>
          <w:szCs w:val="20"/>
        </w:rPr>
        <w:t>ect</w:t>
      </w:r>
      <w:r w:rsidRPr="00B149C1">
        <w:rPr>
          <w:rFonts w:ascii="Arial Narrow" w:eastAsia="Arial" w:hAnsi="Arial Narrow" w:cs="Arial"/>
          <w:i/>
          <w:iCs/>
          <w:spacing w:val="-2"/>
          <w:sz w:val="20"/>
          <w:szCs w:val="20"/>
        </w:rPr>
        <w:t>or</w:t>
      </w:r>
      <w:r w:rsidRPr="00B149C1">
        <w:rPr>
          <w:rFonts w:ascii="Arial Narrow" w:eastAsia="Arial" w:hAnsi="Arial Narrow" w:cs="Arial"/>
          <w:i/>
          <w:iCs/>
          <w:sz w:val="20"/>
          <w:szCs w:val="20"/>
        </w:rPr>
        <w:t>ales</w:t>
      </w:r>
      <w:r w:rsidRPr="00B149C1">
        <w:rPr>
          <w:rFonts w:ascii="Arial Narrow" w:eastAsia="Arial" w:hAnsi="Arial Narrow" w:cs="Arial"/>
          <w:i/>
          <w:iCs/>
          <w:spacing w:val="4"/>
          <w:sz w:val="20"/>
          <w:szCs w:val="20"/>
        </w:rPr>
        <w:t xml:space="preserve"> </w:t>
      </w:r>
      <w:r w:rsidRPr="00B149C1">
        <w:rPr>
          <w:rFonts w:ascii="Arial Narrow" w:eastAsia="Arial" w:hAnsi="Arial Narrow" w:cs="Arial"/>
          <w:i/>
          <w:iCs/>
          <w:spacing w:val="-1"/>
          <w:sz w:val="20"/>
          <w:szCs w:val="20"/>
        </w:rPr>
        <w:t>li</w:t>
      </w:r>
      <w:r w:rsidRPr="00B149C1">
        <w:rPr>
          <w:rFonts w:ascii="Arial Narrow" w:eastAsia="Arial" w:hAnsi="Arial Narrow" w:cs="Arial"/>
          <w:i/>
          <w:iCs/>
          <w:sz w:val="20"/>
          <w:szCs w:val="20"/>
        </w:rPr>
        <w:t>bre</w:t>
      </w:r>
      <w:r w:rsidRPr="00B149C1">
        <w:rPr>
          <w:rFonts w:ascii="Arial Narrow" w:eastAsia="Arial" w:hAnsi="Arial Narrow" w:cs="Arial"/>
          <w:i/>
          <w:iCs/>
          <w:spacing w:val="4"/>
          <w:sz w:val="20"/>
          <w:szCs w:val="20"/>
        </w:rPr>
        <w:t xml:space="preserve"> </w:t>
      </w:r>
      <w:r w:rsidRPr="00B149C1">
        <w:rPr>
          <w:rFonts w:ascii="Arial Narrow" w:eastAsia="Arial" w:hAnsi="Arial Narrow" w:cs="Arial"/>
          <w:i/>
          <w:iCs/>
          <w:sz w:val="20"/>
          <w:szCs w:val="20"/>
        </w:rPr>
        <w:t>de</w:t>
      </w:r>
      <w:r w:rsidRPr="00B149C1">
        <w:rPr>
          <w:rFonts w:ascii="Arial Narrow" w:eastAsia="Arial" w:hAnsi="Arial Narrow" w:cs="Arial"/>
          <w:i/>
          <w:iCs/>
          <w:spacing w:val="1"/>
          <w:sz w:val="20"/>
          <w:szCs w:val="20"/>
        </w:rPr>
        <w:t xml:space="preserve"> </w:t>
      </w:r>
      <w:r w:rsidRPr="00B149C1">
        <w:rPr>
          <w:rFonts w:ascii="Arial Narrow" w:eastAsia="Arial" w:hAnsi="Arial Narrow" w:cs="Arial"/>
          <w:i/>
          <w:iCs/>
          <w:sz w:val="20"/>
          <w:szCs w:val="20"/>
        </w:rPr>
        <w:t>cu</w:t>
      </w:r>
      <w:r w:rsidRPr="00B149C1">
        <w:rPr>
          <w:rFonts w:ascii="Arial Narrow" w:eastAsia="Arial" w:hAnsi="Arial Narrow" w:cs="Arial"/>
          <w:i/>
          <w:iCs/>
          <w:spacing w:val="-1"/>
          <w:sz w:val="20"/>
          <w:szCs w:val="20"/>
        </w:rPr>
        <w:t>al</w:t>
      </w:r>
      <w:r w:rsidRPr="00B149C1">
        <w:rPr>
          <w:rFonts w:ascii="Arial Narrow" w:eastAsia="Arial" w:hAnsi="Arial Narrow" w:cs="Arial"/>
          <w:i/>
          <w:iCs/>
          <w:sz w:val="20"/>
          <w:szCs w:val="20"/>
        </w:rPr>
        <w:t>q</w:t>
      </w:r>
      <w:r w:rsidRPr="00B149C1">
        <w:rPr>
          <w:rFonts w:ascii="Arial Narrow" w:eastAsia="Arial" w:hAnsi="Arial Narrow" w:cs="Arial"/>
          <w:i/>
          <w:iCs/>
          <w:spacing w:val="-1"/>
          <w:sz w:val="20"/>
          <w:szCs w:val="20"/>
        </w:rPr>
        <w:t>ui</w:t>
      </w:r>
      <w:r w:rsidRPr="00B149C1">
        <w:rPr>
          <w:rFonts w:ascii="Arial Narrow" w:eastAsia="Arial" w:hAnsi="Arial Narrow" w:cs="Arial"/>
          <w:i/>
          <w:iCs/>
          <w:sz w:val="20"/>
          <w:szCs w:val="20"/>
        </w:rPr>
        <w:t>er acto</w:t>
      </w:r>
      <w:r w:rsidRPr="00B149C1">
        <w:rPr>
          <w:rFonts w:ascii="Arial Narrow" w:eastAsia="Arial" w:hAnsi="Arial Narrow" w:cs="Arial"/>
          <w:i/>
          <w:iCs/>
          <w:spacing w:val="5"/>
          <w:sz w:val="20"/>
          <w:szCs w:val="20"/>
        </w:rPr>
        <w:t xml:space="preserve"> </w:t>
      </w:r>
      <w:r w:rsidRPr="00B149C1">
        <w:rPr>
          <w:rFonts w:ascii="Arial Narrow" w:eastAsia="Arial" w:hAnsi="Arial Narrow" w:cs="Arial"/>
          <w:i/>
          <w:iCs/>
          <w:spacing w:val="-3"/>
          <w:sz w:val="20"/>
          <w:szCs w:val="20"/>
        </w:rPr>
        <w:t>q</w:t>
      </w:r>
      <w:r w:rsidRPr="00B149C1">
        <w:rPr>
          <w:rFonts w:ascii="Arial Narrow" w:eastAsia="Arial" w:hAnsi="Arial Narrow" w:cs="Arial"/>
          <w:i/>
          <w:iCs/>
          <w:sz w:val="20"/>
          <w:szCs w:val="20"/>
        </w:rPr>
        <w:t>ue</w:t>
      </w:r>
      <w:r w:rsidRPr="00B149C1">
        <w:rPr>
          <w:rFonts w:ascii="Arial Narrow" w:eastAsia="Arial" w:hAnsi="Arial Narrow" w:cs="Arial"/>
          <w:i/>
          <w:iCs/>
          <w:spacing w:val="4"/>
          <w:sz w:val="20"/>
          <w:szCs w:val="20"/>
        </w:rPr>
        <w:t xml:space="preserve"> </w:t>
      </w:r>
      <w:r w:rsidRPr="00B149C1">
        <w:rPr>
          <w:rFonts w:ascii="Arial Narrow" w:eastAsia="Arial" w:hAnsi="Arial Narrow" w:cs="Arial"/>
          <w:i/>
          <w:iCs/>
          <w:sz w:val="20"/>
          <w:szCs w:val="20"/>
        </w:rPr>
        <w:t>e</w:t>
      </w:r>
      <w:r w:rsidRPr="00B149C1">
        <w:rPr>
          <w:rFonts w:ascii="Arial Narrow" w:eastAsia="Arial" w:hAnsi="Arial Narrow" w:cs="Arial"/>
          <w:i/>
          <w:iCs/>
          <w:spacing w:val="-3"/>
          <w:sz w:val="20"/>
          <w:szCs w:val="20"/>
        </w:rPr>
        <w:t>n</w:t>
      </w:r>
      <w:r w:rsidRPr="00B149C1">
        <w:rPr>
          <w:rFonts w:ascii="Arial Narrow" w:eastAsia="Arial" w:hAnsi="Arial Narrow" w:cs="Arial"/>
          <w:i/>
          <w:iCs/>
          <w:spacing w:val="1"/>
          <w:sz w:val="20"/>
          <w:szCs w:val="20"/>
        </w:rPr>
        <w:t>tr</w:t>
      </w:r>
      <w:r w:rsidRPr="00B149C1">
        <w:rPr>
          <w:rFonts w:ascii="Arial Narrow" w:eastAsia="Arial" w:hAnsi="Arial Narrow" w:cs="Arial"/>
          <w:i/>
          <w:iCs/>
          <w:sz w:val="20"/>
          <w:szCs w:val="20"/>
        </w:rPr>
        <w:t>a</w:t>
      </w:r>
      <w:r w:rsidRPr="00B149C1">
        <w:rPr>
          <w:rFonts w:ascii="Arial Narrow" w:eastAsia="Arial" w:hAnsi="Arial Narrow" w:cs="Arial"/>
          <w:i/>
          <w:iCs/>
          <w:spacing w:val="-1"/>
          <w:sz w:val="20"/>
          <w:szCs w:val="20"/>
        </w:rPr>
        <w:t>ñ</w:t>
      </w:r>
      <w:r w:rsidRPr="00B149C1">
        <w:rPr>
          <w:rFonts w:ascii="Arial Narrow" w:eastAsia="Arial" w:hAnsi="Arial Narrow" w:cs="Arial"/>
          <w:i/>
          <w:iCs/>
          <w:sz w:val="20"/>
          <w:szCs w:val="20"/>
        </w:rPr>
        <w:t>e v</w:t>
      </w:r>
      <w:r w:rsidRPr="00B149C1">
        <w:rPr>
          <w:rFonts w:ascii="Arial Narrow" w:eastAsia="Arial" w:hAnsi="Arial Narrow" w:cs="Arial"/>
          <w:i/>
          <w:iCs/>
          <w:spacing w:val="-1"/>
          <w:sz w:val="20"/>
          <w:szCs w:val="20"/>
        </w:rPr>
        <w:t>i</w:t>
      </w:r>
      <w:r w:rsidRPr="00B149C1">
        <w:rPr>
          <w:rFonts w:ascii="Arial Narrow" w:eastAsia="Arial" w:hAnsi="Arial Narrow" w:cs="Arial"/>
          <w:i/>
          <w:iCs/>
          <w:sz w:val="20"/>
          <w:szCs w:val="20"/>
        </w:rPr>
        <w:t>o</w:t>
      </w:r>
      <w:r w:rsidRPr="00B149C1">
        <w:rPr>
          <w:rFonts w:ascii="Arial Narrow" w:eastAsia="Arial" w:hAnsi="Arial Narrow" w:cs="Arial"/>
          <w:i/>
          <w:iCs/>
          <w:spacing w:val="-1"/>
          <w:sz w:val="20"/>
          <w:szCs w:val="20"/>
        </w:rPr>
        <w:t>l</w:t>
      </w:r>
      <w:r w:rsidRPr="00B149C1">
        <w:rPr>
          <w:rFonts w:ascii="Arial Narrow" w:eastAsia="Arial" w:hAnsi="Arial Narrow" w:cs="Arial"/>
          <w:i/>
          <w:iCs/>
          <w:sz w:val="20"/>
          <w:szCs w:val="20"/>
        </w:rPr>
        <w:t>e</w:t>
      </w:r>
      <w:r w:rsidRPr="00B149C1">
        <w:rPr>
          <w:rFonts w:ascii="Arial Narrow" w:eastAsia="Arial" w:hAnsi="Arial Narrow" w:cs="Arial"/>
          <w:i/>
          <w:iCs/>
          <w:spacing w:val="-1"/>
          <w:sz w:val="20"/>
          <w:szCs w:val="20"/>
        </w:rPr>
        <w:t>n</w:t>
      </w:r>
      <w:r w:rsidRPr="00B149C1">
        <w:rPr>
          <w:rFonts w:ascii="Arial Narrow" w:eastAsia="Arial" w:hAnsi="Arial Narrow" w:cs="Arial"/>
          <w:i/>
          <w:iCs/>
          <w:sz w:val="20"/>
          <w:szCs w:val="20"/>
        </w:rPr>
        <w:t>c</w:t>
      </w:r>
      <w:r w:rsidRPr="00B149C1">
        <w:rPr>
          <w:rFonts w:ascii="Arial Narrow" w:eastAsia="Arial" w:hAnsi="Arial Narrow" w:cs="Arial"/>
          <w:i/>
          <w:iCs/>
          <w:spacing w:val="-1"/>
          <w:sz w:val="20"/>
          <w:szCs w:val="20"/>
        </w:rPr>
        <w:t>i</w:t>
      </w:r>
      <w:r w:rsidRPr="00B149C1">
        <w:rPr>
          <w:rFonts w:ascii="Arial Narrow" w:eastAsia="Arial" w:hAnsi="Arial Narrow" w:cs="Arial"/>
          <w:i/>
          <w:iCs/>
          <w:sz w:val="20"/>
          <w:szCs w:val="20"/>
        </w:rPr>
        <w:t>a po</w:t>
      </w:r>
      <w:r w:rsidRPr="00B149C1">
        <w:rPr>
          <w:rFonts w:ascii="Arial Narrow" w:eastAsia="Arial" w:hAnsi="Arial Narrow" w:cs="Arial"/>
          <w:i/>
          <w:iCs/>
          <w:spacing w:val="-1"/>
          <w:sz w:val="20"/>
          <w:szCs w:val="20"/>
        </w:rPr>
        <w:t>l</w:t>
      </w:r>
      <w:r w:rsidRPr="00B149C1">
        <w:rPr>
          <w:rFonts w:ascii="Arial Narrow" w:eastAsia="Arial" w:hAnsi="Arial Narrow" w:cs="Arial"/>
          <w:i/>
          <w:iCs/>
          <w:spacing w:val="1"/>
          <w:sz w:val="20"/>
          <w:szCs w:val="20"/>
        </w:rPr>
        <w:t>ít</w:t>
      </w:r>
      <w:r w:rsidRPr="00B149C1">
        <w:rPr>
          <w:rFonts w:ascii="Arial Narrow" w:eastAsia="Arial" w:hAnsi="Arial Narrow" w:cs="Arial"/>
          <w:i/>
          <w:iCs/>
          <w:spacing w:val="-1"/>
          <w:sz w:val="20"/>
          <w:szCs w:val="20"/>
        </w:rPr>
        <w:t>i</w:t>
      </w:r>
      <w:r w:rsidRPr="00B149C1">
        <w:rPr>
          <w:rFonts w:ascii="Arial Narrow" w:eastAsia="Arial" w:hAnsi="Arial Narrow" w:cs="Arial"/>
          <w:i/>
          <w:iCs/>
          <w:sz w:val="20"/>
          <w:szCs w:val="20"/>
        </w:rPr>
        <w:t>ca en</w:t>
      </w:r>
      <w:r w:rsidRPr="00B149C1">
        <w:rPr>
          <w:rFonts w:ascii="Arial Narrow" w:eastAsia="Arial" w:hAnsi="Arial Narrow" w:cs="Arial"/>
          <w:i/>
          <w:iCs/>
          <w:spacing w:val="-1"/>
          <w:sz w:val="20"/>
          <w:szCs w:val="20"/>
        </w:rPr>
        <w:t xml:space="preserve"> </w:t>
      </w:r>
      <w:r w:rsidRPr="00B149C1">
        <w:rPr>
          <w:rFonts w:ascii="Arial Narrow" w:eastAsia="Arial" w:hAnsi="Arial Narrow" w:cs="Arial"/>
          <w:i/>
          <w:iCs/>
          <w:spacing w:val="1"/>
          <w:sz w:val="20"/>
          <w:szCs w:val="20"/>
        </w:rPr>
        <w:t>r</w:t>
      </w:r>
      <w:r w:rsidRPr="00B149C1">
        <w:rPr>
          <w:rFonts w:ascii="Arial Narrow" w:eastAsia="Arial" w:hAnsi="Arial Narrow" w:cs="Arial"/>
          <w:i/>
          <w:iCs/>
          <w:sz w:val="20"/>
          <w:szCs w:val="20"/>
        </w:rPr>
        <w:t>az</w:t>
      </w:r>
      <w:r w:rsidRPr="00B149C1">
        <w:rPr>
          <w:rFonts w:ascii="Arial Narrow" w:eastAsia="Arial" w:hAnsi="Arial Narrow" w:cs="Arial"/>
          <w:i/>
          <w:iCs/>
          <w:spacing w:val="-3"/>
          <w:sz w:val="20"/>
          <w:szCs w:val="20"/>
        </w:rPr>
        <w:t>ó</w:t>
      </w:r>
      <w:r w:rsidRPr="00B149C1">
        <w:rPr>
          <w:rFonts w:ascii="Arial Narrow" w:eastAsia="Arial" w:hAnsi="Arial Narrow" w:cs="Arial"/>
          <w:i/>
          <w:iCs/>
          <w:sz w:val="20"/>
          <w:szCs w:val="20"/>
        </w:rPr>
        <w:t>n de</w:t>
      </w:r>
      <w:r w:rsidRPr="00B149C1">
        <w:rPr>
          <w:rFonts w:ascii="Arial Narrow" w:eastAsia="Arial" w:hAnsi="Arial Narrow" w:cs="Arial"/>
          <w:i/>
          <w:iCs/>
          <w:spacing w:val="1"/>
          <w:sz w:val="20"/>
          <w:szCs w:val="20"/>
        </w:rPr>
        <w:t xml:space="preserve"> </w:t>
      </w:r>
      <w:r w:rsidRPr="00B149C1">
        <w:rPr>
          <w:rFonts w:ascii="Arial Narrow" w:eastAsia="Arial" w:hAnsi="Arial Narrow" w:cs="Arial"/>
          <w:i/>
          <w:iCs/>
          <w:sz w:val="20"/>
          <w:szCs w:val="20"/>
        </w:rPr>
        <w:t>g</w:t>
      </w:r>
      <w:r w:rsidRPr="00B149C1">
        <w:rPr>
          <w:rFonts w:ascii="Arial Narrow" w:eastAsia="Arial" w:hAnsi="Arial Narrow" w:cs="Arial"/>
          <w:i/>
          <w:iCs/>
          <w:spacing w:val="-1"/>
          <w:sz w:val="20"/>
          <w:szCs w:val="20"/>
        </w:rPr>
        <w:t>é</w:t>
      </w:r>
      <w:r w:rsidRPr="00B149C1">
        <w:rPr>
          <w:rFonts w:ascii="Arial Narrow" w:eastAsia="Arial" w:hAnsi="Arial Narrow" w:cs="Arial"/>
          <w:i/>
          <w:iCs/>
          <w:sz w:val="20"/>
          <w:szCs w:val="20"/>
        </w:rPr>
        <w:t>n</w:t>
      </w:r>
      <w:r w:rsidRPr="00B149C1">
        <w:rPr>
          <w:rFonts w:ascii="Arial Narrow" w:eastAsia="Arial" w:hAnsi="Arial Narrow" w:cs="Arial"/>
          <w:i/>
          <w:iCs/>
          <w:spacing w:val="-3"/>
          <w:sz w:val="20"/>
          <w:szCs w:val="20"/>
        </w:rPr>
        <w:t>e</w:t>
      </w:r>
      <w:r w:rsidRPr="00B149C1">
        <w:rPr>
          <w:rFonts w:ascii="Arial Narrow" w:eastAsia="Arial" w:hAnsi="Arial Narrow" w:cs="Arial"/>
          <w:i/>
          <w:iCs/>
          <w:spacing w:val="1"/>
          <w:sz w:val="20"/>
          <w:szCs w:val="20"/>
        </w:rPr>
        <w:t>r</w:t>
      </w:r>
      <w:r w:rsidRPr="00B149C1">
        <w:rPr>
          <w:rFonts w:ascii="Arial Narrow" w:eastAsia="Arial" w:hAnsi="Arial Narrow" w:cs="Arial"/>
          <w:i/>
          <w:iCs/>
          <w:sz w:val="20"/>
          <w:szCs w:val="20"/>
        </w:rPr>
        <w:t>o.</w:t>
      </w:r>
    </w:p>
    <w:p w14:paraId="1F3B7A87" w14:textId="5824F64D" w:rsidR="00F14FA0" w:rsidRPr="00B149C1" w:rsidRDefault="00250664" w:rsidP="0033586F">
      <w:pPr>
        <w:spacing w:before="100" w:beforeAutospacing="1" w:after="100" w:afterAutospacing="1"/>
        <w:ind w:left="567" w:right="850"/>
        <w:jc w:val="both"/>
        <w:rPr>
          <w:rFonts w:ascii="Arial Narrow" w:eastAsia="Arial" w:hAnsi="Arial Narrow" w:cs="Arial"/>
          <w:i/>
          <w:iCs/>
          <w:sz w:val="20"/>
          <w:szCs w:val="20"/>
        </w:rPr>
      </w:pPr>
      <w:r w:rsidRPr="00B149C1">
        <w:rPr>
          <w:rFonts w:ascii="Arial Narrow" w:eastAsia="Arial" w:hAnsi="Arial Narrow" w:cs="Arial"/>
          <w:b/>
          <w:i/>
          <w:iCs/>
          <w:sz w:val="20"/>
          <w:szCs w:val="20"/>
        </w:rPr>
        <w:t>2.</w:t>
      </w:r>
      <w:r w:rsidRPr="00B149C1">
        <w:rPr>
          <w:rFonts w:ascii="Arial Narrow" w:eastAsia="Arial" w:hAnsi="Arial Narrow" w:cs="Arial"/>
          <w:b/>
          <w:i/>
          <w:iCs/>
          <w:spacing w:val="-8"/>
          <w:sz w:val="20"/>
          <w:szCs w:val="20"/>
        </w:rPr>
        <w:t xml:space="preserve"> </w:t>
      </w:r>
      <w:r w:rsidRPr="00B149C1">
        <w:rPr>
          <w:rFonts w:ascii="Arial Narrow" w:eastAsia="Arial" w:hAnsi="Arial Narrow" w:cs="Arial"/>
          <w:b/>
          <w:i/>
          <w:iCs/>
          <w:spacing w:val="-1"/>
          <w:sz w:val="20"/>
          <w:szCs w:val="20"/>
        </w:rPr>
        <w:t>D</w:t>
      </w:r>
      <w:r w:rsidRPr="00B149C1">
        <w:rPr>
          <w:rFonts w:ascii="Arial Narrow" w:eastAsia="Arial" w:hAnsi="Arial Narrow" w:cs="Arial"/>
          <w:b/>
          <w:i/>
          <w:iCs/>
          <w:sz w:val="20"/>
          <w:szCs w:val="20"/>
        </w:rPr>
        <w:t>e</w:t>
      </w:r>
      <w:r w:rsidRPr="00B149C1">
        <w:rPr>
          <w:rFonts w:ascii="Arial Narrow" w:eastAsia="Arial" w:hAnsi="Arial Narrow" w:cs="Arial"/>
          <w:b/>
          <w:i/>
          <w:iCs/>
          <w:spacing w:val="-6"/>
          <w:sz w:val="20"/>
          <w:szCs w:val="20"/>
        </w:rPr>
        <w:t xml:space="preserve"> </w:t>
      </w:r>
      <w:r w:rsidRPr="00B149C1">
        <w:rPr>
          <w:rFonts w:ascii="Arial Narrow" w:eastAsia="Arial" w:hAnsi="Arial Narrow" w:cs="Arial"/>
          <w:b/>
          <w:i/>
          <w:iCs/>
          <w:sz w:val="20"/>
          <w:szCs w:val="20"/>
        </w:rPr>
        <w:t>no</w:t>
      </w:r>
      <w:r w:rsidRPr="00B149C1">
        <w:rPr>
          <w:rFonts w:ascii="Arial Narrow" w:eastAsia="Arial" w:hAnsi="Arial Narrow" w:cs="Arial"/>
          <w:b/>
          <w:i/>
          <w:iCs/>
          <w:spacing w:val="-11"/>
          <w:sz w:val="20"/>
          <w:szCs w:val="20"/>
        </w:rPr>
        <w:t xml:space="preserve"> </w:t>
      </w:r>
      <w:r w:rsidRPr="00B149C1">
        <w:rPr>
          <w:rFonts w:ascii="Arial Narrow" w:eastAsia="Arial" w:hAnsi="Arial Narrow" w:cs="Arial"/>
          <w:b/>
          <w:i/>
          <w:iCs/>
          <w:sz w:val="20"/>
          <w:szCs w:val="20"/>
        </w:rPr>
        <w:t>rep</w:t>
      </w:r>
      <w:r w:rsidRPr="00B149C1">
        <w:rPr>
          <w:rFonts w:ascii="Arial Narrow" w:eastAsia="Arial" w:hAnsi="Arial Narrow" w:cs="Arial"/>
          <w:b/>
          <w:i/>
          <w:iCs/>
          <w:spacing w:val="-1"/>
          <w:sz w:val="20"/>
          <w:szCs w:val="20"/>
        </w:rPr>
        <w:t>e</w:t>
      </w:r>
      <w:r w:rsidRPr="00B149C1">
        <w:rPr>
          <w:rFonts w:ascii="Arial Narrow" w:eastAsia="Arial" w:hAnsi="Arial Narrow" w:cs="Arial"/>
          <w:b/>
          <w:i/>
          <w:iCs/>
          <w:spacing w:val="-2"/>
          <w:sz w:val="20"/>
          <w:szCs w:val="20"/>
        </w:rPr>
        <w:t>t</w:t>
      </w:r>
      <w:r w:rsidRPr="00B149C1">
        <w:rPr>
          <w:rFonts w:ascii="Arial Narrow" w:eastAsia="Arial" w:hAnsi="Arial Narrow" w:cs="Arial"/>
          <w:b/>
          <w:i/>
          <w:iCs/>
          <w:spacing w:val="1"/>
          <w:sz w:val="20"/>
          <w:szCs w:val="20"/>
        </w:rPr>
        <w:t>i</w:t>
      </w:r>
      <w:r w:rsidRPr="00B149C1">
        <w:rPr>
          <w:rFonts w:ascii="Arial Narrow" w:eastAsia="Arial" w:hAnsi="Arial Narrow" w:cs="Arial"/>
          <w:b/>
          <w:i/>
          <w:iCs/>
          <w:sz w:val="20"/>
          <w:szCs w:val="20"/>
        </w:rPr>
        <w:t>ció</w:t>
      </w:r>
      <w:r w:rsidRPr="00B149C1">
        <w:rPr>
          <w:rFonts w:ascii="Arial Narrow" w:eastAsia="Arial" w:hAnsi="Arial Narrow" w:cs="Arial"/>
          <w:b/>
          <w:i/>
          <w:iCs/>
          <w:spacing w:val="-3"/>
          <w:sz w:val="20"/>
          <w:szCs w:val="20"/>
        </w:rPr>
        <w:t>n</w:t>
      </w:r>
      <w:r w:rsidRPr="00B149C1">
        <w:rPr>
          <w:rFonts w:ascii="Arial Narrow" w:eastAsia="Arial" w:hAnsi="Arial Narrow" w:cs="Arial"/>
          <w:b/>
          <w:i/>
          <w:iCs/>
          <w:sz w:val="20"/>
          <w:szCs w:val="20"/>
        </w:rPr>
        <w:t>.</w:t>
      </w:r>
      <w:r w:rsidRPr="00B149C1">
        <w:rPr>
          <w:rFonts w:ascii="Arial Narrow" w:eastAsia="Arial" w:hAnsi="Arial Narrow" w:cs="Arial"/>
          <w:b/>
          <w:i/>
          <w:iCs/>
          <w:spacing w:val="-6"/>
          <w:sz w:val="20"/>
          <w:szCs w:val="20"/>
        </w:rPr>
        <w:t xml:space="preserve"> </w:t>
      </w:r>
      <w:r w:rsidRPr="00B149C1">
        <w:rPr>
          <w:rFonts w:ascii="Arial Narrow" w:eastAsia="Arial" w:hAnsi="Arial Narrow" w:cs="Arial"/>
          <w:i/>
          <w:iCs/>
          <w:spacing w:val="-1"/>
          <w:sz w:val="20"/>
          <w:szCs w:val="20"/>
        </w:rPr>
        <w:t>Vi</w:t>
      </w:r>
      <w:r w:rsidRPr="00B149C1">
        <w:rPr>
          <w:rFonts w:ascii="Arial Narrow" w:eastAsia="Arial" w:hAnsi="Arial Narrow" w:cs="Arial"/>
          <w:i/>
          <w:iCs/>
          <w:sz w:val="20"/>
          <w:szCs w:val="20"/>
        </w:rPr>
        <w:t>nc</w:t>
      </w:r>
      <w:r w:rsidRPr="00B149C1">
        <w:rPr>
          <w:rFonts w:ascii="Arial Narrow" w:eastAsia="Arial" w:hAnsi="Arial Narrow" w:cs="Arial"/>
          <w:i/>
          <w:iCs/>
          <w:spacing w:val="-1"/>
          <w:sz w:val="20"/>
          <w:szCs w:val="20"/>
        </w:rPr>
        <w:t>ul</w:t>
      </w:r>
      <w:r w:rsidR="006E169C" w:rsidRPr="00B149C1">
        <w:rPr>
          <w:rFonts w:ascii="Arial Narrow" w:eastAsia="Arial" w:hAnsi="Arial Narrow" w:cs="Arial"/>
          <w:i/>
          <w:iCs/>
          <w:sz w:val="20"/>
          <w:szCs w:val="20"/>
        </w:rPr>
        <w:t>ó</w:t>
      </w:r>
      <w:r w:rsidRPr="00B149C1">
        <w:rPr>
          <w:rFonts w:ascii="Arial Narrow" w:eastAsia="Arial" w:hAnsi="Arial Narrow" w:cs="Arial"/>
          <w:i/>
          <w:iCs/>
          <w:spacing w:val="-6"/>
          <w:sz w:val="20"/>
          <w:szCs w:val="20"/>
        </w:rPr>
        <w:t xml:space="preserve"> </w:t>
      </w:r>
      <w:r w:rsidR="006E169C" w:rsidRPr="00B149C1">
        <w:rPr>
          <w:rFonts w:ascii="Arial Narrow" w:eastAsia="Arial" w:hAnsi="Arial Narrow" w:cs="Arial"/>
          <w:i/>
          <w:iCs/>
          <w:sz w:val="20"/>
          <w:szCs w:val="20"/>
        </w:rPr>
        <w:t xml:space="preserve">a su Coordinación de Género y Derechos Humanos </w:t>
      </w:r>
      <w:r w:rsidRPr="00B149C1">
        <w:rPr>
          <w:rFonts w:ascii="Arial Narrow" w:eastAsia="Arial" w:hAnsi="Arial Narrow" w:cs="Arial"/>
          <w:i/>
          <w:iCs/>
          <w:sz w:val="20"/>
          <w:szCs w:val="20"/>
        </w:rPr>
        <w:t>p</w:t>
      </w:r>
      <w:r w:rsidRPr="00B149C1">
        <w:rPr>
          <w:rFonts w:ascii="Arial Narrow" w:eastAsia="Arial" w:hAnsi="Arial Narrow" w:cs="Arial"/>
          <w:i/>
          <w:iCs/>
          <w:spacing w:val="-3"/>
          <w:sz w:val="20"/>
          <w:szCs w:val="20"/>
        </w:rPr>
        <w:t>a</w:t>
      </w:r>
      <w:r w:rsidRPr="00B149C1">
        <w:rPr>
          <w:rFonts w:ascii="Arial Narrow" w:eastAsia="Arial" w:hAnsi="Arial Narrow" w:cs="Arial"/>
          <w:i/>
          <w:iCs/>
          <w:spacing w:val="1"/>
          <w:sz w:val="20"/>
          <w:szCs w:val="20"/>
        </w:rPr>
        <w:t>r</w:t>
      </w:r>
      <w:r w:rsidRPr="00B149C1">
        <w:rPr>
          <w:rFonts w:ascii="Arial Narrow" w:eastAsia="Arial" w:hAnsi="Arial Narrow" w:cs="Arial"/>
          <w:i/>
          <w:iCs/>
          <w:sz w:val="20"/>
          <w:szCs w:val="20"/>
        </w:rPr>
        <w:t>a</w:t>
      </w:r>
      <w:r w:rsidRPr="00B149C1">
        <w:rPr>
          <w:rFonts w:ascii="Arial Narrow" w:eastAsia="Arial" w:hAnsi="Arial Narrow" w:cs="Arial"/>
          <w:i/>
          <w:iCs/>
          <w:spacing w:val="-11"/>
          <w:sz w:val="20"/>
          <w:szCs w:val="20"/>
        </w:rPr>
        <w:t xml:space="preserve"> </w:t>
      </w:r>
      <w:r w:rsidRPr="00B149C1">
        <w:rPr>
          <w:rFonts w:ascii="Arial Narrow" w:eastAsia="Arial" w:hAnsi="Arial Narrow" w:cs="Arial"/>
          <w:i/>
          <w:iCs/>
          <w:sz w:val="20"/>
          <w:szCs w:val="20"/>
        </w:rPr>
        <w:t>q</w:t>
      </w:r>
      <w:r w:rsidRPr="00B149C1">
        <w:rPr>
          <w:rFonts w:ascii="Arial Narrow" w:eastAsia="Arial" w:hAnsi="Arial Narrow" w:cs="Arial"/>
          <w:i/>
          <w:iCs/>
          <w:spacing w:val="-3"/>
          <w:sz w:val="20"/>
          <w:szCs w:val="20"/>
        </w:rPr>
        <w:t>u</w:t>
      </w:r>
      <w:r w:rsidRPr="00B149C1">
        <w:rPr>
          <w:rFonts w:ascii="Arial Narrow" w:eastAsia="Arial" w:hAnsi="Arial Narrow" w:cs="Arial"/>
          <w:i/>
          <w:iCs/>
          <w:sz w:val="20"/>
          <w:szCs w:val="20"/>
        </w:rPr>
        <w:t>e</w:t>
      </w:r>
      <w:r w:rsidRPr="00B149C1">
        <w:rPr>
          <w:rFonts w:ascii="Arial Narrow" w:eastAsia="Arial" w:hAnsi="Arial Narrow" w:cs="Arial"/>
          <w:i/>
          <w:iCs/>
          <w:spacing w:val="-11"/>
          <w:sz w:val="20"/>
          <w:szCs w:val="20"/>
        </w:rPr>
        <w:t xml:space="preserve"> </w:t>
      </w:r>
      <w:r w:rsidRPr="00B149C1">
        <w:rPr>
          <w:rFonts w:ascii="Arial Narrow" w:eastAsia="Arial" w:hAnsi="Arial Narrow" w:cs="Arial"/>
          <w:b/>
          <w:i/>
          <w:iCs/>
          <w:spacing w:val="1"/>
          <w:sz w:val="20"/>
          <w:szCs w:val="20"/>
        </w:rPr>
        <w:t>i</w:t>
      </w:r>
      <w:r w:rsidRPr="00B149C1">
        <w:rPr>
          <w:rFonts w:ascii="Arial Narrow" w:eastAsia="Arial" w:hAnsi="Arial Narrow" w:cs="Arial"/>
          <w:b/>
          <w:i/>
          <w:iCs/>
          <w:sz w:val="20"/>
          <w:szCs w:val="20"/>
        </w:rPr>
        <w:t>m</w:t>
      </w:r>
      <w:r w:rsidRPr="00B149C1">
        <w:rPr>
          <w:rFonts w:ascii="Arial Narrow" w:eastAsia="Arial" w:hAnsi="Arial Narrow" w:cs="Arial"/>
          <w:b/>
          <w:i/>
          <w:iCs/>
          <w:spacing w:val="-2"/>
          <w:sz w:val="20"/>
          <w:szCs w:val="20"/>
        </w:rPr>
        <w:t>p</w:t>
      </w:r>
      <w:r w:rsidRPr="00B149C1">
        <w:rPr>
          <w:rFonts w:ascii="Arial Narrow" w:eastAsia="Arial" w:hAnsi="Arial Narrow" w:cs="Arial"/>
          <w:b/>
          <w:i/>
          <w:iCs/>
          <w:spacing w:val="1"/>
          <w:sz w:val="20"/>
          <w:szCs w:val="20"/>
        </w:rPr>
        <w:t>l</w:t>
      </w:r>
      <w:r w:rsidRPr="00B149C1">
        <w:rPr>
          <w:rFonts w:ascii="Arial Narrow" w:eastAsia="Arial" w:hAnsi="Arial Narrow" w:cs="Arial"/>
          <w:b/>
          <w:i/>
          <w:iCs/>
          <w:spacing w:val="-3"/>
          <w:sz w:val="20"/>
          <w:szCs w:val="20"/>
        </w:rPr>
        <w:t>e</w:t>
      </w:r>
      <w:r w:rsidRPr="00B149C1">
        <w:rPr>
          <w:rFonts w:ascii="Arial Narrow" w:eastAsia="Arial" w:hAnsi="Arial Narrow" w:cs="Arial"/>
          <w:b/>
          <w:i/>
          <w:iCs/>
          <w:sz w:val="20"/>
          <w:szCs w:val="20"/>
        </w:rPr>
        <w:t>mente</w:t>
      </w:r>
      <w:r w:rsidRPr="00B149C1">
        <w:rPr>
          <w:rFonts w:ascii="Arial Narrow" w:eastAsia="Arial" w:hAnsi="Arial Narrow" w:cs="Arial"/>
          <w:b/>
          <w:i/>
          <w:iCs/>
          <w:spacing w:val="-10"/>
          <w:sz w:val="20"/>
          <w:szCs w:val="20"/>
        </w:rPr>
        <w:t xml:space="preserve"> </w:t>
      </w:r>
      <w:r w:rsidRPr="00B149C1">
        <w:rPr>
          <w:rFonts w:ascii="Arial Narrow" w:eastAsia="Arial" w:hAnsi="Arial Narrow" w:cs="Arial"/>
          <w:b/>
          <w:i/>
          <w:iCs/>
          <w:sz w:val="20"/>
          <w:szCs w:val="20"/>
        </w:rPr>
        <w:t>un pro</w:t>
      </w:r>
      <w:r w:rsidRPr="00B149C1">
        <w:rPr>
          <w:rFonts w:ascii="Arial Narrow" w:eastAsia="Arial" w:hAnsi="Arial Narrow" w:cs="Arial"/>
          <w:b/>
          <w:i/>
          <w:iCs/>
          <w:spacing w:val="-1"/>
          <w:sz w:val="20"/>
          <w:szCs w:val="20"/>
        </w:rPr>
        <w:t>g</w:t>
      </w:r>
      <w:r w:rsidRPr="00B149C1">
        <w:rPr>
          <w:rFonts w:ascii="Arial Narrow" w:eastAsia="Arial" w:hAnsi="Arial Narrow" w:cs="Arial"/>
          <w:b/>
          <w:i/>
          <w:iCs/>
          <w:sz w:val="20"/>
          <w:szCs w:val="20"/>
        </w:rPr>
        <w:t>rama</w:t>
      </w:r>
      <w:r w:rsidRPr="00B149C1">
        <w:rPr>
          <w:rFonts w:ascii="Arial Narrow" w:eastAsia="Arial" w:hAnsi="Arial Narrow" w:cs="Arial"/>
          <w:b/>
          <w:i/>
          <w:iCs/>
          <w:spacing w:val="2"/>
          <w:sz w:val="20"/>
          <w:szCs w:val="20"/>
        </w:rPr>
        <w:t xml:space="preserve"> </w:t>
      </w:r>
      <w:r w:rsidRPr="00B149C1">
        <w:rPr>
          <w:rFonts w:ascii="Arial Narrow" w:eastAsia="Arial" w:hAnsi="Arial Narrow" w:cs="Arial"/>
          <w:b/>
          <w:i/>
          <w:iCs/>
          <w:sz w:val="20"/>
          <w:szCs w:val="20"/>
        </w:rPr>
        <w:t>de c</w:t>
      </w:r>
      <w:r w:rsidRPr="00B149C1">
        <w:rPr>
          <w:rFonts w:ascii="Arial Narrow" w:eastAsia="Arial" w:hAnsi="Arial Narrow" w:cs="Arial"/>
          <w:b/>
          <w:i/>
          <w:iCs/>
          <w:spacing w:val="-1"/>
          <w:sz w:val="20"/>
          <w:szCs w:val="20"/>
        </w:rPr>
        <w:t>a</w:t>
      </w:r>
      <w:r w:rsidRPr="00B149C1">
        <w:rPr>
          <w:rFonts w:ascii="Arial Narrow" w:eastAsia="Arial" w:hAnsi="Arial Narrow" w:cs="Arial"/>
          <w:b/>
          <w:i/>
          <w:iCs/>
          <w:sz w:val="20"/>
          <w:szCs w:val="20"/>
        </w:rPr>
        <w:t>p</w:t>
      </w:r>
      <w:r w:rsidRPr="00B149C1">
        <w:rPr>
          <w:rFonts w:ascii="Arial Narrow" w:eastAsia="Arial" w:hAnsi="Arial Narrow" w:cs="Arial"/>
          <w:b/>
          <w:i/>
          <w:iCs/>
          <w:spacing w:val="-1"/>
          <w:sz w:val="20"/>
          <w:szCs w:val="20"/>
        </w:rPr>
        <w:t>a</w:t>
      </w:r>
      <w:r w:rsidRPr="00B149C1">
        <w:rPr>
          <w:rFonts w:ascii="Arial Narrow" w:eastAsia="Arial" w:hAnsi="Arial Narrow" w:cs="Arial"/>
          <w:b/>
          <w:i/>
          <w:iCs/>
          <w:spacing w:val="-3"/>
          <w:sz w:val="20"/>
          <w:szCs w:val="20"/>
        </w:rPr>
        <w:t>c</w:t>
      </w:r>
      <w:r w:rsidRPr="00B149C1">
        <w:rPr>
          <w:rFonts w:ascii="Arial Narrow" w:eastAsia="Arial" w:hAnsi="Arial Narrow" w:cs="Arial"/>
          <w:b/>
          <w:i/>
          <w:iCs/>
          <w:spacing w:val="1"/>
          <w:sz w:val="20"/>
          <w:szCs w:val="20"/>
        </w:rPr>
        <w:t>it</w:t>
      </w:r>
      <w:r w:rsidRPr="00B149C1">
        <w:rPr>
          <w:rFonts w:ascii="Arial Narrow" w:eastAsia="Arial" w:hAnsi="Arial Narrow" w:cs="Arial"/>
          <w:b/>
          <w:i/>
          <w:iCs/>
          <w:spacing w:val="-3"/>
          <w:sz w:val="20"/>
          <w:szCs w:val="20"/>
        </w:rPr>
        <w:t>a</w:t>
      </w:r>
      <w:r w:rsidRPr="00B149C1">
        <w:rPr>
          <w:rFonts w:ascii="Arial Narrow" w:eastAsia="Arial" w:hAnsi="Arial Narrow" w:cs="Arial"/>
          <w:b/>
          <w:i/>
          <w:iCs/>
          <w:sz w:val="20"/>
          <w:szCs w:val="20"/>
        </w:rPr>
        <w:t>ción</w:t>
      </w:r>
      <w:r w:rsidRPr="00B149C1">
        <w:rPr>
          <w:rFonts w:ascii="Arial Narrow" w:eastAsia="Arial" w:hAnsi="Arial Narrow" w:cs="Arial"/>
          <w:b/>
          <w:i/>
          <w:iCs/>
          <w:spacing w:val="1"/>
          <w:sz w:val="20"/>
          <w:szCs w:val="20"/>
        </w:rPr>
        <w:t xml:space="preserve"> </w:t>
      </w:r>
      <w:r w:rsidRPr="00B149C1">
        <w:rPr>
          <w:rFonts w:ascii="Arial Narrow" w:eastAsia="Arial" w:hAnsi="Arial Narrow" w:cs="Arial"/>
          <w:b/>
          <w:i/>
          <w:iCs/>
          <w:sz w:val="20"/>
          <w:szCs w:val="20"/>
        </w:rPr>
        <w:t>s</w:t>
      </w:r>
      <w:r w:rsidRPr="00B149C1">
        <w:rPr>
          <w:rFonts w:ascii="Arial Narrow" w:eastAsia="Arial" w:hAnsi="Arial Narrow" w:cs="Arial"/>
          <w:b/>
          <w:i/>
          <w:iCs/>
          <w:spacing w:val="-1"/>
          <w:sz w:val="20"/>
          <w:szCs w:val="20"/>
        </w:rPr>
        <w:t>o</w:t>
      </w:r>
      <w:r w:rsidRPr="00B149C1">
        <w:rPr>
          <w:rFonts w:ascii="Arial Narrow" w:eastAsia="Arial" w:hAnsi="Arial Narrow" w:cs="Arial"/>
          <w:b/>
          <w:i/>
          <w:iCs/>
          <w:sz w:val="20"/>
          <w:szCs w:val="20"/>
        </w:rPr>
        <w:t>bre</w:t>
      </w:r>
      <w:r w:rsidRPr="00B149C1">
        <w:rPr>
          <w:rFonts w:ascii="Arial Narrow" w:eastAsia="Arial" w:hAnsi="Arial Narrow" w:cs="Arial"/>
          <w:b/>
          <w:i/>
          <w:iCs/>
          <w:spacing w:val="1"/>
          <w:sz w:val="20"/>
          <w:szCs w:val="20"/>
        </w:rPr>
        <w:t xml:space="preserve"> </w:t>
      </w:r>
      <w:r w:rsidRPr="00B149C1">
        <w:rPr>
          <w:rFonts w:ascii="Arial Narrow" w:eastAsia="Arial" w:hAnsi="Arial Narrow" w:cs="Arial"/>
          <w:b/>
          <w:i/>
          <w:iCs/>
          <w:sz w:val="20"/>
          <w:szCs w:val="20"/>
        </w:rPr>
        <w:t>g</w:t>
      </w:r>
      <w:r w:rsidRPr="00B149C1">
        <w:rPr>
          <w:rFonts w:ascii="Arial Narrow" w:eastAsia="Arial" w:hAnsi="Arial Narrow" w:cs="Arial"/>
          <w:b/>
          <w:i/>
          <w:iCs/>
          <w:spacing w:val="-1"/>
          <w:sz w:val="20"/>
          <w:szCs w:val="20"/>
        </w:rPr>
        <w:t>é</w:t>
      </w:r>
      <w:r w:rsidRPr="00B149C1">
        <w:rPr>
          <w:rFonts w:ascii="Arial Narrow" w:eastAsia="Arial" w:hAnsi="Arial Narrow" w:cs="Arial"/>
          <w:b/>
          <w:i/>
          <w:iCs/>
          <w:sz w:val="20"/>
          <w:szCs w:val="20"/>
        </w:rPr>
        <w:t>n</w:t>
      </w:r>
      <w:r w:rsidRPr="00B149C1">
        <w:rPr>
          <w:rFonts w:ascii="Arial Narrow" w:eastAsia="Arial" w:hAnsi="Arial Narrow" w:cs="Arial"/>
          <w:b/>
          <w:i/>
          <w:iCs/>
          <w:spacing w:val="-1"/>
          <w:sz w:val="20"/>
          <w:szCs w:val="20"/>
        </w:rPr>
        <w:t>e</w:t>
      </w:r>
      <w:r w:rsidRPr="00B149C1">
        <w:rPr>
          <w:rFonts w:ascii="Arial Narrow" w:eastAsia="Arial" w:hAnsi="Arial Narrow" w:cs="Arial"/>
          <w:b/>
          <w:i/>
          <w:iCs/>
          <w:sz w:val="20"/>
          <w:szCs w:val="20"/>
        </w:rPr>
        <w:t>ro</w:t>
      </w:r>
      <w:r w:rsidRPr="00B149C1">
        <w:rPr>
          <w:rFonts w:ascii="Arial Narrow" w:eastAsia="Arial" w:hAnsi="Arial Narrow" w:cs="Arial"/>
          <w:b/>
          <w:i/>
          <w:iCs/>
          <w:spacing w:val="1"/>
          <w:sz w:val="20"/>
          <w:szCs w:val="20"/>
        </w:rPr>
        <w:t xml:space="preserve"> </w:t>
      </w:r>
      <w:r w:rsidRPr="00B149C1">
        <w:rPr>
          <w:rFonts w:ascii="Arial Narrow" w:eastAsia="Arial" w:hAnsi="Arial Narrow" w:cs="Arial"/>
          <w:b/>
          <w:i/>
          <w:iCs/>
          <w:sz w:val="20"/>
          <w:szCs w:val="20"/>
        </w:rPr>
        <w:t>y</w:t>
      </w:r>
      <w:r w:rsidRPr="00B149C1">
        <w:rPr>
          <w:rFonts w:ascii="Arial Narrow" w:eastAsia="Arial" w:hAnsi="Arial Narrow" w:cs="Arial"/>
          <w:b/>
          <w:i/>
          <w:iCs/>
          <w:spacing w:val="1"/>
          <w:sz w:val="20"/>
          <w:szCs w:val="20"/>
        </w:rPr>
        <w:t xml:space="preserve"> </w:t>
      </w:r>
      <w:r w:rsidRPr="00B149C1">
        <w:rPr>
          <w:rFonts w:ascii="Arial Narrow" w:eastAsia="Arial" w:hAnsi="Arial Narrow" w:cs="Arial"/>
          <w:b/>
          <w:i/>
          <w:iCs/>
          <w:spacing w:val="-3"/>
          <w:sz w:val="20"/>
          <w:szCs w:val="20"/>
        </w:rPr>
        <w:t>v</w:t>
      </w:r>
      <w:r w:rsidRPr="00B149C1">
        <w:rPr>
          <w:rFonts w:ascii="Arial Narrow" w:eastAsia="Arial" w:hAnsi="Arial Narrow" w:cs="Arial"/>
          <w:b/>
          <w:i/>
          <w:iCs/>
          <w:spacing w:val="1"/>
          <w:sz w:val="20"/>
          <w:szCs w:val="20"/>
        </w:rPr>
        <w:t>i</w:t>
      </w:r>
      <w:r w:rsidRPr="00B149C1">
        <w:rPr>
          <w:rFonts w:ascii="Arial Narrow" w:eastAsia="Arial" w:hAnsi="Arial Narrow" w:cs="Arial"/>
          <w:b/>
          <w:i/>
          <w:iCs/>
          <w:sz w:val="20"/>
          <w:szCs w:val="20"/>
        </w:rPr>
        <w:t>olen</w:t>
      </w:r>
      <w:r w:rsidRPr="00B149C1">
        <w:rPr>
          <w:rFonts w:ascii="Arial Narrow" w:eastAsia="Arial" w:hAnsi="Arial Narrow" w:cs="Arial"/>
          <w:b/>
          <w:i/>
          <w:iCs/>
          <w:spacing w:val="-3"/>
          <w:sz w:val="20"/>
          <w:szCs w:val="20"/>
        </w:rPr>
        <w:t>c</w:t>
      </w:r>
      <w:r w:rsidRPr="00B149C1">
        <w:rPr>
          <w:rFonts w:ascii="Arial Narrow" w:eastAsia="Arial" w:hAnsi="Arial Narrow" w:cs="Arial"/>
          <w:b/>
          <w:i/>
          <w:iCs/>
          <w:spacing w:val="1"/>
          <w:sz w:val="20"/>
          <w:szCs w:val="20"/>
        </w:rPr>
        <w:t>i</w:t>
      </w:r>
      <w:r w:rsidRPr="00B149C1">
        <w:rPr>
          <w:rFonts w:ascii="Arial Narrow" w:eastAsia="Arial" w:hAnsi="Arial Narrow" w:cs="Arial"/>
          <w:b/>
          <w:i/>
          <w:iCs/>
          <w:sz w:val="20"/>
          <w:szCs w:val="20"/>
        </w:rPr>
        <w:t>a</w:t>
      </w:r>
      <w:r w:rsidRPr="00B149C1">
        <w:rPr>
          <w:rFonts w:ascii="Arial Narrow" w:eastAsia="Arial" w:hAnsi="Arial Narrow" w:cs="Arial"/>
          <w:b/>
          <w:i/>
          <w:iCs/>
          <w:spacing w:val="1"/>
          <w:sz w:val="20"/>
          <w:szCs w:val="20"/>
        </w:rPr>
        <w:t xml:space="preserve"> </w:t>
      </w:r>
      <w:r w:rsidRPr="00B149C1">
        <w:rPr>
          <w:rFonts w:ascii="Arial Narrow" w:eastAsia="Arial" w:hAnsi="Arial Narrow" w:cs="Arial"/>
          <w:b/>
          <w:i/>
          <w:iCs/>
          <w:sz w:val="20"/>
          <w:szCs w:val="20"/>
        </w:rPr>
        <w:t>p</w:t>
      </w:r>
      <w:r w:rsidRPr="00B149C1">
        <w:rPr>
          <w:rFonts w:ascii="Arial Narrow" w:eastAsia="Arial" w:hAnsi="Arial Narrow" w:cs="Arial"/>
          <w:b/>
          <w:i/>
          <w:iCs/>
          <w:spacing w:val="-1"/>
          <w:sz w:val="20"/>
          <w:szCs w:val="20"/>
        </w:rPr>
        <w:t>ol</w:t>
      </w:r>
      <w:r w:rsidRPr="00B149C1">
        <w:rPr>
          <w:rFonts w:ascii="Arial Narrow" w:eastAsia="Arial" w:hAnsi="Arial Narrow" w:cs="Arial"/>
          <w:b/>
          <w:i/>
          <w:iCs/>
          <w:spacing w:val="1"/>
          <w:sz w:val="20"/>
          <w:szCs w:val="20"/>
        </w:rPr>
        <w:t>í</w:t>
      </w:r>
      <w:r w:rsidRPr="00B149C1">
        <w:rPr>
          <w:rFonts w:ascii="Arial Narrow" w:eastAsia="Arial" w:hAnsi="Arial Narrow" w:cs="Arial"/>
          <w:b/>
          <w:i/>
          <w:iCs/>
          <w:spacing w:val="-2"/>
          <w:sz w:val="20"/>
          <w:szCs w:val="20"/>
        </w:rPr>
        <w:t>t</w:t>
      </w:r>
      <w:r w:rsidRPr="00B149C1">
        <w:rPr>
          <w:rFonts w:ascii="Arial Narrow" w:eastAsia="Arial" w:hAnsi="Arial Narrow" w:cs="Arial"/>
          <w:b/>
          <w:i/>
          <w:iCs/>
          <w:spacing w:val="1"/>
          <w:sz w:val="20"/>
          <w:szCs w:val="20"/>
        </w:rPr>
        <w:t>i</w:t>
      </w:r>
      <w:r w:rsidRPr="00B149C1">
        <w:rPr>
          <w:rFonts w:ascii="Arial Narrow" w:eastAsia="Arial" w:hAnsi="Arial Narrow" w:cs="Arial"/>
          <w:b/>
          <w:i/>
          <w:iCs/>
          <w:sz w:val="20"/>
          <w:szCs w:val="20"/>
        </w:rPr>
        <w:t>c</w:t>
      </w:r>
      <w:r w:rsidRPr="00B149C1">
        <w:rPr>
          <w:rFonts w:ascii="Arial Narrow" w:eastAsia="Arial" w:hAnsi="Arial Narrow" w:cs="Arial"/>
          <w:b/>
          <w:i/>
          <w:iCs/>
          <w:spacing w:val="-1"/>
          <w:sz w:val="20"/>
          <w:szCs w:val="20"/>
        </w:rPr>
        <w:t>a</w:t>
      </w:r>
      <w:r w:rsidRPr="00B149C1">
        <w:rPr>
          <w:rFonts w:ascii="Arial Narrow" w:eastAsia="Arial" w:hAnsi="Arial Narrow" w:cs="Arial"/>
          <w:bCs/>
          <w:i/>
          <w:iCs/>
          <w:sz w:val="20"/>
          <w:szCs w:val="20"/>
        </w:rPr>
        <w:t>,</w:t>
      </w:r>
      <w:r w:rsidRPr="00B149C1">
        <w:rPr>
          <w:rFonts w:ascii="Arial Narrow" w:eastAsia="Arial" w:hAnsi="Arial Narrow" w:cs="Arial"/>
          <w:b/>
          <w:i/>
          <w:iCs/>
          <w:sz w:val="20"/>
          <w:szCs w:val="20"/>
        </w:rPr>
        <w:t xml:space="preserve"> </w:t>
      </w:r>
      <w:r w:rsidRPr="00B149C1">
        <w:rPr>
          <w:rFonts w:ascii="Arial Narrow" w:eastAsia="Arial" w:hAnsi="Arial Narrow" w:cs="Arial"/>
          <w:i/>
          <w:iCs/>
          <w:sz w:val="20"/>
          <w:szCs w:val="20"/>
        </w:rPr>
        <w:t>d</w:t>
      </w:r>
      <w:r w:rsidRPr="00B149C1">
        <w:rPr>
          <w:rFonts w:ascii="Arial Narrow" w:eastAsia="Arial" w:hAnsi="Arial Narrow" w:cs="Arial"/>
          <w:i/>
          <w:iCs/>
          <w:spacing w:val="-1"/>
          <w:sz w:val="20"/>
          <w:szCs w:val="20"/>
        </w:rPr>
        <w:t>i</w:t>
      </w:r>
      <w:r w:rsidRPr="00B149C1">
        <w:rPr>
          <w:rFonts w:ascii="Arial Narrow" w:eastAsia="Arial" w:hAnsi="Arial Narrow" w:cs="Arial"/>
          <w:i/>
          <w:iCs/>
          <w:spacing w:val="1"/>
          <w:sz w:val="20"/>
          <w:szCs w:val="20"/>
        </w:rPr>
        <w:t>r</w:t>
      </w:r>
      <w:r w:rsidRPr="00B149C1">
        <w:rPr>
          <w:rFonts w:ascii="Arial Narrow" w:eastAsia="Arial" w:hAnsi="Arial Narrow" w:cs="Arial"/>
          <w:i/>
          <w:iCs/>
          <w:spacing w:val="-1"/>
          <w:sz w:val="20"/>
          <w:szCs w:val="20"/>
        </w:rPr>
        <w:t>i</w:t>
      </w:r>
      <w:r w:rsidRPr="00B149C1">
        <w:rPr>
          <w:rFonts w:ascii="Arial Narrow" w:eastAsia="Arial" w:hAnsi="Arial Narrow" w:cs="Arial"/>
          <w:i/>
          <w:iCs/>
          <w:sz w:val="20"/>
          <w:szCs w:val="20"/>
        </w:rPr>
        <w:t>g</w:t>
      </w:r>
      <w:r w:rsidRPr="00B149C1">
        <w:rPr>
          <w:rFonts w:ascii="Arial Narrow" w:eastAsia="Arial" w:hAnsi="Arial Narrow" w:cs="Arial"/>
          <w:i/>
          <w:iCs/>
          <w:spacing w:val="-1"/>
          <w:sz w:val="20"/>
          <w:szCs w:val="20"/>
        </w:rPr>
        <w:t>i</w:t>
      </w:r>
      <w:r w:rsidRPr="00B149C1">
        <w:rPr>
          <w:rFonts w:ascii="Arial Narrow" w:eastAsia="Arial" w:hAnsi="Arial Narrow" w:cs="Arial"/>
          <w:i/>
          <w:iCs/>
          <w:sz w:val="20"/>
          <w:szCs w:val="20"/>
        </w:rPr>
        <w:t>do</w:t>
      </w:r>
      <w:r w:rsidRPr="00B149C1">
        <w:rPr>
          <w:rFonts w:ascii="Arial Narrow" w:eastAsia="Arial" w:hAnsi="Arial Narrow" w:cs="Arial"/>
          <w:i/>
          <w:iCs/>
          <w:spacing w:val="2"/>
          <w:sz w:val="20"/>
          <w:szCs w:val="20"/>
        </w:rPr>
        <w:t xml:space="preserve"> </w:t>
      </w:r>
      <w:r w:rsidRPr="00B149C1">
        <w:rPr>
          <w:rFonts w:ascii="Arial Narrow" w:eastAsia="Arial" w:hAnsi="Arial Narrow" w:cs="Arial"/>
          <w:i/>
          <w:iCs/>
          <w:sz w:val="20"/>
          <w:szCs w:val="20"/>
        </w:rPr>
        <w:t>a</w:t>
      </w:r>
      <w:r w:rsidR="006E2C4E" w:rsidRPr="00B149C1">
        <w:rPr>
          <w:rFonts w:ascii="Arial Narrow" w:eastAsia="Arial" w:hAnsi="Arial Narrow" w:cs="Arial"/>
          <w:i/>
          <w:iCs/>
          <w:sz w:val="20"/>
          <w:szCs w:val="20"/>
        </w:rPr>
        <w:t xml:space="preserve"> </w:t>
      </w:r>
      <w:proofErr w:type="spellStart"/>
      <w:r w:rsidR="006E2C4E" w:rsidRPr="00B149C1">
        <w:rPr>
          <w:rFonts w:ascii="Arial Narrow" w:eastAsia="Arial" w:hAnsi="Arial Narrow" w:cs="Arial"/>
          <w:i/>
          <w:iCs/>
          <w:sz w:val="20"/>
          <w:szCs w:val="20"/>
        </w:rPr>
        <w:t>Quadratín</w:t>
      </w:r>
      <w:proofErr w:type="spellEnd"/>
      <w:r w:rsidR="006E2C4E" w:rsidRPr="00B149C1">
        <w:rPr>
          <w:rFonts w:ascii="Arial Narrow" w:eastAsia="Arial" w:hAnsi="Arial Narrow" w:cs="Arial"/>
          <w:i/>
          <w:iCs/>
          <w:sz w:val="20"/>
          <w:szCs w:val="20"/>
        </w:rPr>
        <w:t xml:space="preserve"> Michoacán y a</w:t>
      </w:r>
      <w:r w:rsidRPr="00B149C1">
        <w:rPr>
          <w:rFonts w:ascii="Arial Narrow" w:eastAsia="Arial" w:hAnsi="Arial Narrow" w:cs="Arial"/>
          <w:i/>
          <w:iCs/>
          <w:sz w:val="20"/>
          <w:szCs w:val="20"/>
        </w:rPr>
        <w:t xml:space="preserve"> </w:t>
      </w:r>
      <w:r w:rsidR="006E169C" w:rsidRPr="00B149C1">
        <w:rPr>
          <w:rFonts w:ascii="Arial Narrow" w:eastAsia="Arial" w:hAnsi="Arial Narrow" w:cs="Arial"/>
          <w:i/>
          <w:iCs/>
          <w:sz w:val="20"/>
          <w:szCs w:val="20"/>
        </w:rPr>
        <w:t>Ezequiel Gerardo Galicia Contreras.</w:t>
      </w:r>
    </w:p>
    <w:p w14:paraId="72F79C88" w14:textId="6AF46E10" w:rsidR="00250664" w:rsidRPr="00B149C1" w:rsidRDefault="00250664" w:rsidP="0033586F">
      <w:pPr>
        <w:spacing w:before="100" w:beforeAutospacing="1" w:after="100" w:afterAutospacing="1"/>
        <w:ind w:left="567" w:right="850"/>
        <w:jc w:val="both"/>
        <w:rPr>
          <w:rFonts w:ascii="Arial Narrow" w:eastAsia="Arial" w:hAnsi="Arial Narrow" w:cs="Arial"/>
          <w:sz w:val="20"/>
          <w:szCs w:val="20"/>
        </w:rPr>
      </w:pPr>
      <w:r w:rsidRPr="00B149C1">
        <w:rPr>
          <w:rFonts w:ascii="Arial Narrow" w:eastAsia="Arial" w:hAnsi="Arial Narrow" w:cs="Arial"/>
          <w:b/>
          <w:i/>
          <w:iCs/>
          <w:sz w:val="20"/>
          <w:szCs w:val="20"/>
        </w:rPr>
        <w:t>3.</w:t>
      </w:r>
      <w:r w:rsidRPr="00B149C1">
        <w:rPr>
          <w:rFonts w:ascii="Arial Narrow" w:eastAsia="Arial" w:hAnsi="Arial Narrow" w:cs="Arial"/>
          <w:b/>
          <w:i/>
          <w:iCs/>
          <w:spacing w:val="5"/>
          <w:sz w:val="20"/>
          <w:szCs w:val="20"/>
        </w:rPr>
        <w:t xml:space="preserve"> </w:t>
      </w:r>
      <w:r w:rsidRPr="00B149C1">
        <w:rPr>
          <w:rFonts w:ascii="Arial Narrow" w:eastAsia="Arial" w:hAnsi="Arial Narrow" w:cs="Arial"/>
          <w:b/>
          <w:i/>
          <w:iCs/>
          <w:spacing w:val="-1"/>
          <w:sz w:val="20"/>
          <w:szCs w:val="20"/>
        </w:rPr>
        <w:t>D</w:t>
      </w:r>
      <w:r w:rsidRPr="00B149C1">
        <w:rPr>
          <w:rFonts w:ascii="Arial Narrow" w:eastAsia="Arial" w:hAnsi="Arial Narrow" w:cs="Arial"/>
          <w:b/>
          <w:i/>
          <w:iCs/>
          <w:sz w:val="20"/>
          <w:szCs w:val="20"/>
        </w:rPr>
        <w:t>e</w:t>
      </w:r>
      <w:r w:rsidRPr="00B149C1">
        <w:rPr>
          <w:rFonts w:ascii="Arial Narrow" w:eastAsia="Arial" w:hAnsi="Arial Narrow" w:cs="Arial"/>
          <w:b/>
          <w:i/>
          <w:iCs/>
          <w:spacing w:val="2"/>
          <w:sz w:val="20"/>
          <w:szCs w:val="20"/>
        </w:rPr>
        <w:t xml:space="preserve"> </w:t>
      </w:r>
      <w:r w:rsidRPr="00B149C1">
        <w:rPr>
          <w:rFonts w:ascii="Arial Narrow" w:eastAsia="Arial" w:hAnsi="Arial Narrow" w:cs="Arial"/>
          <w:b/>
          <w:i/>
          <w:iCs/>
          <w:sz w:val="20"/>
          <w:szCs w:val="20"/>
        </w:rPr>
        <w:t>s</w:t>
      </w:r>
      <w:r w:rsidRPr="00B149C1">
        <w:rPr>
          <w:rFonts w:ascii="Arial Narrow" w:eastAsia="Arial" w:hAnsi="Arial Narrow" w:cs="Arial"/>
          <w:b/>
          <w:i/>
          <w:iCs/>
          <w:spacing w:val="-3"/>
          <w:sz w:val="20"/>
          <w:szCs w:val="20"/>
        </w:rPr>
        <w:t>a</w:t>
      </w:r>
      <w:r w:rsidRPr="00B149C1">
        <w:rPr>
          <w:rFonts w:ascii="Arial Narrow" w:eastAsia="Arial" w:hAnsi="Arial Narrow" w:cs="Arial"/>
          <w:b/>
          <w:i/>
          <w:iCs/>
          <w:spacing w:val="1"/>
          <w:sz w:val="20"/>
          <w:szCs w:val="20"/>
        </w:rPr>
        <w:t>ti</w:t>
      </w:r>
      <w:r w:rsidRPr="00B149C1">
        <w:rPr>
          <w:rFonts w:ascii="Arial Narrow" w:eastAsia="Arial" w:hAnsi="Arial Narrow" w:cs="Arial"/>
          <w:b/>
          <w:i/>
          <w:iCs/>
          <w:spacing w:val="-3"/>
          <w:sz w:val="20"/>
          <w:szCs w:val="20"/>
        </w:rPr>
        <w:t>s</w:t>
      </w:r>
      <w:r w:rsidRPr="00B149C1">
        <w:rPr>
          <w:rFonts w:ascii="Arial Narrow" w:eastAsia="Arial" w:hAnsi="Arial Narrow" w:cs="Arial"/>
          <w:b/>
          <w:i/>
          <w:iCs/>
          <w:spacing w:val="1"/>
          <w:sz w:val="20"/>
          <w:szCs w:val="20"/>
        </w:rPr>
        <w:t>f</w:t>
      </w:r>
      <w:r w:rsidRPr="00B149C1">
        <w:rPr>
          <w:rFonts w:ascii="Arial Narrow" w:eastAsia="Arial" w:hAnsi="Arial Narrow" w:cs="Arial"/>
          <w:b/>
          <w:i/>
          <w:iCs/>
          <w:sz w:val="20"/>
          <w:szCs w:val="20"/>
        </w:rPr>
        <w:t>a</w:t>
      </w:r>
      <w:r w:rsidRPr="00B149C1">
        <w:rPr>
          <w:rFonts w:ascii="Arial Narrow" w:eastAsia="Arial" w:hAnsi="Arial Narrow" w:cs="Arial"/>
          <w:b/>
          <w:i/>
          <w:iCs/>
          <w:spacing w:val="-1"/>
          <w:sz w:val="20"/>
          <w:szCs w:val="20"/>
        </w:rPr>
        <w:t>c</w:t>
      </w:r>
      <w:r w:rsidRPr="00B149C1">
        <w:rPr>
          <w:rFonts w:ascii="Arial Narrow" w:eastAsia="Arial" w:hAnsi="Arial Narrow" w:cs="Arial"/>
          <w:b/>
          <w:i/>
          <w:iCs/>
          <w:sz w:val="20"/>
          <w:szCs w:val="20"/>
        </w:rPr>
        <w:t>ció</w:t>
      </w:r>
      <w:r w:rsidRPr="00B149C1">
        <w:rPr>
          <w:rFonts w:ascii="Arial Narrow" w:eastAsia="Arial" w:hAnsi="Arial Narrow" w:cs="Arial"/>
          <w:b/>
          <w:i/>
          <w:iCs/>
          <w:spacing w:val="-3"/>
          <w:sz w:val="20"/>
          <w:szCs w:val="20"/>
        </w:rPr>
        <w:t>n</w:t>
      </w:r>
      <w:r w:rsidRPr="00B149C1">
        <w:rPr>
          <w:rFonts w:ascii="Arial Narrow" w:eastAsia="Arial" w:hAnsi="Arial Narrow" w:cs="Arial"/>
          <w:b/>
          <w:i/>
          <w:iCs/>
          <w:sz w:val="20"/>
          <w:szCs w:val="20"/>
        </w:rPr>
        <w:t>.</w:t>
      </w:r>
      <w:r w:rsidRPr="00B149C1">
        <w:rPr>
          <w:rFonts w:ascii="Arial Narrow" w:eastAsia="Arial" w:hAnsi="Arial Narrow" w:cs="Arial"/>
          <w:b/>
          <w:i/>
          <w:iCs/>
          <w:spacing w:val="3"/>
          <w:sz w:val="20"/>
          <w:szCs w:val="20"/>
        </w:rPr>
        <w:t xml:space="preserve"> </w:t>
      </w:r>
      <w:r w:rsidRPr="00B149C1">
        <w:rPr>
          <w:rFonts w:ascii="Arial Narrow" w:eastAsia="Arial" w:hAnsi="Arial Narrow" w:cs="Arial"/>
          <w:i/>
          <w:iCs/>
          <w:spacing w:val="1"/>
          <w:sz w:val="20"/>
          <w:szCs w:val="20"/>
        </w:rPr>
        <w:t>Or</w:t>
      </w:r>
      <w:r w:rsidRPr="00B149C1">
        <w:rPr>
          <w:rFonts w:ascii="Arial Narrow" w:eastAsia="Arial" w:hAnsi="Arial Narrow" w:cs="Arial"/>
          <w:i/>
          <w:iCs/>
          <w:sz w:val="20"/>
          <w:szCs w:val="20"/>
        </w:rPr>
        <w:t>d</w:t>
      </w:r>
      <w:r w:rsidRPr="00B149C1">
        <w:rPr>
          <w:rFonts w:ascii="Arial Narrow" w:eastAsia="Arial" w:hAnsi="Arial Narrow" w:cs="Arial"/>
          <w:i/>
          <w:iCs/>
          <w:spacing w:val="-1"/>
          <w:sz w:val="20"/>
          <w:szCs w:val="20"/>
        </w:rPr>
        <w:t>e</w:t>
      </w:r>
      <w:r w:rsidRPr="00B149C1">
        <w:rPr>
          <w:rFonts w:ascii="Arial Narrow" w:eastAsia="Arial" w:hAnsi="Arial Narrow" w:cs="Arial"/>
          <w:i/>
          <w:iCs/>
          <w:sz w:val="20"/>
          <w:szCs w:val="20"/>
        </w:rPr>
        <w:t>nó</w:t>
      </w:r>
      <w:r w:rsidRPr="00B149C1">
        <w:rPr>
          <w:rFonts w:ascii="Arial Narrow" w:eastAsia="Arial" w:hAnsi="Arial Narrow" w:cs="Arial"/>
          <w:i/>
          <w:iCs/>
          <w:spacing w:val="1"/>
          <w:sz w:val="20"/>
          <w:szCs w:val="20"/>
        </w:rPr>
        <w:t xml:space="preserve"> </w:t>
      </w:r>
      <w:r w:rsidRPr="00B149C1">
        <w:rPr>
          <w:rFonts w:ascii="Arial Narrow" w:eastAsia="Arial" w:hAnsi="Arial Narrow" w:cs="Arial"/>
          <w:i/>
          <w:iCs/>
          <w:sz w:val="20"/>
          <w:szCs w:val="20"/>
        </w:rPr>
        <w:t>a</w:t>
      </w:r>
      <w:r w:rsidR="007317B0" w:rsidRPr="00B149C1">
        <w:rPr>
          <w:rFonts w:ascii="Arial Narrow" w:eastAsia="Arial" w:hAnsi="Arial Narrow" w:cs="Arial"/>
          <w:i/>
          <w:iCs/>
          <w:sz w:val="20"/>
          <w:szCs w:val="20"/>
        </w:rPr>
        <w:t xml:space="preserve"> </w:t>
      </w:r>
      <w:proofErr w:type="spellStart"/>
      <w:r w:rsidR="007317B0" w:rsidRPr="00B149C1">
        <w:rPr>
          <w:rFonts w:ascii="Arial Narrow" w:eastAsia="Arial" w:hAnsi="Arial Narrow" w:cs="Arial"/>
          <w:i/>
          <w:iCs/>
          <w:sz w:val="20"/>
          <w:szCs w:val="20"/>
        </w:rPr>
        <w:t>Quadratín</w:t>
      </w:r>
      <w:proofErr w:type="spellEnd"/>
      <w:r w:rsidR="007317B0" w:rsidRPr="00B149C1">
        <w:rPr>
          <w:rFonts w:ascii="Arial Narrow" w:eastAsia="Arial" w:hAnsi="Arial Narrow" w:cs="Arial"/>
          <w:i/>
          <w:iCs/>
          <w:sz w:val="20"/>
          <w:szCs w:val="20"/>
        </w:rPr>
        <w:t xml:space="preserve"> Michoacán y a</w:t>
      </w:r>
      <w:r w:rsidRPr="00B149C1">
        <w:rPr>
          <w:rFonts w:ascii="Arial Narrow" w:eastAsia="Arial" w:hAnsi="Arial Narrow" w:cs="Arial"/>
          <w:i/>
          <w:iCs/>
          <w:sz w:val="20"/>
          <w:szCs w:val="20"/>
        </w:rPr>
        <w:t xml:space="preserve"> </w:t>
      </w:r>
      <w:r w:rsidR="008408AC" w:rsidRPr="00B149C1">
        <w:rPr>
          <w:rFonts w:ascii="Arial Narrow" w:eastAsia="Arial" w:hAnsi="Arial Narrow" w:cs="Arial"/>
          <w:i/>
          <w:iCs/>
          <w:sz w:val="20"/>
          <w:szCs w:val="20"/>
        </w:rPr>
        <w:t>Ezequiel Gerardo Galicia Contreras</w:t>
      </w:r>
      <w:r w:rsidRPr="00B149C1">
        <w:rPr>
          <w:rFonts w:ascii="Arial Narrow" w:eastAsia="Arial" w:hAnsi="Arial Narrow" w:cs="Arial"/>
          <w:i/>
          <w:iCs/>
          <w:sz w:val="20"/>
          <w:szCs w:val="20"/>
        </w:rPr>
        <w:t xml:space="preserve"> que </w:t>
      </w:r>
      <w:r w:rsidRPr="00B149C1">
        <w:rPr>
          <w:rFonts w:ascii="Arial Narrow" w:eastAsia="Arial" w:hAnsi="Arial Narrow" w:cs="Arial"/>
          <w:b/>
          <w:bCs/>
          <w:i/>
          <w:iCs/>
          <w:sz w:val="20"/>
          <w:szCs w:val="20"/>
        </w:rPr>
        <w:t>ofreciera</w:t>
      </w:r>
      <w:r w:rsidR="007317B0" w:rsidRPr="00B149C1">
        <w:rPr>
          <w:rFonts w:ascii="Arial Narrow" w:eastAsia="Arial" w:hAnsi="Arial Narrow" w:cs="Arial"/>
          <w:b/>
          <w:bCs/>
          <w:i/>
          <w:iCs/>
          <w:sz w:val="20"/>
          <w:szCs w:val="20"/>
        </w:rPr>
        <w:t>n</w:t>
      </w:r>
      <w:r w:rsidRPr="00B149C1">
        <w:rPr>
          <w:rFonts w:ascii="Arial Narrow" w:eastAsia="Arial" w:hAnsi="Arial Narrow" w:cs="Arial"/>
          <w:b/>
          <w:i/>
          <w:iCs/>
          <w:sz w:val="20"/>
          <w:szCs w:val="20"/>
        </w:rPr>
        <w:t xml:space="preserve"> u</w:t>
      </w:r>
      <w:r w:rsidRPr="00B149C1">
        <w:rPr>
          <w:rFonts w:ascii="Arial Narrow" w:eastAsia="Arial" w:hAnsi="Arial Narrow" w:cs="Arial"/>
          <w:b/>
          <w:i/>
          <w:iCs/>
          <w:spacing w:val="-1"/>
          <w:sz w:val="20"/>
          <w:szCs w:val="20"/>
        </w:rPr>
        <w:t>n</w:t>
      </w:r>
      <w:r w:rsidRPr="00B149C1">
        <w:rPr>
          <w:rFonts w:ascii="Arial Narrow" w:eastAsia="Arial" w:hAnsi="Arial Narrow" w:cs="Arial"/>
          <w:b/>
          <w:i/>
          <w:iCs/>
          <w:sz w:val="20"/>
          <w:szCs w:val="20"/>
        </w:rPr>
        <w:t xml:space="preserve">a </w:t>
      </w:r>
      <w:r w:rsidRPr="00B149C1">
        <w:rPr>
          <w:rFonts w:ascii="Arial Narrow" w:eastAsia="Arial" w:hAnsi="Arial Narrow" w:cs="Arial"/>
          <w:b/>
          <w:i/>
          <w:iCs/>
          <w:spacing w:val="-3"/>
          <w:sz w:val="20"/>
          <w:szCs w:val="20"/>
        </w:rPr>
        <w:t>d</w:t>
      </w:r>
      <w:r w:rsidRPr="00B149C1">
        <w:rPr>
          <w:rFonts w:ascii="Arial Narrow" w:eastAsia="Arial" w:hAnsi="Arial Narrow" w:cs="Arial"/>
          <w:b/>
          <w:i/>
          <w:iCs/>
          <w:spacing w:val="1"/>
          <w:sz w:val="20"/>
          <w:szCs w:val="20"/>
        </w:rPr>
        <w:t>i</w:t>
      </w:r>
      <w:r w:rsidRPr="00B149C1">
        <w:rPr>
          <w:rFonts w:ascii="Arial Narrow" w:eastAsia="Arial" w:hAnsi="Arial Narrow" w:cs="Arial"/>
          <w:b/>
          <w:i/>
          <w:iCs/>
          <w:sz w:val="20"/>
          <w:szCs w:val="20"/>
        </w:rPr>
        <w:t>s</w:t>
      </w:r>
      <w:r w:rsidRPr="00B149C1">
        <w:rPr>
          <w:rFonts w:ascii="Arial Narrow" w:eastAsia="Arial" w:hAnsi="Arial Narrow" w:cs="Arial"/>
          <w:b/>
          <w:i/>
          <w:iCs/>
          <w:spacing w:val="-1"/>
          <w:sz w:val="20"/>
          <w:szCs w:val="20"/>
        </w:rPr>
        <w:t>c</w:t>
      </w:r>
      <w:r w:rsidRPr="00B149C1">
        <w:rPr>
          <w:rFonts w:ascii="Arial Narrow" w:eastAsia="Arial" w:hAnsi="Arial Narrow" w:cs="Arial"/>
          <w:b/>
          <w:i/>
          <w:iCs/>
          <w:sz w:val="20"/>
          <w:szCs w:val="20"/>
        </w:rPr>
        <w:t>ulpa p</w:t>
      </w:r>
      <w:r w:rsidRPr="00B149C1">
        <w:rPr>
          <w:rFonts w:ascii="Arial Narrow" w:eastAsia="Arial" w:hAnsi="Arial Narrow" w:cs="Arial"/>
          <w:b/>
          <w:i/>
          <w:iCs/>
          <w:spacing w:val="-1"/>
          <w:sz w:val="20"/>
          <w:szCs w:val="20"/>
        </w:rPr>
        <w:t>ú</w:t>
      </w:r>
      <w:r w:rsidRPr="00B149C1">
        <w:rPr>
          <w:rFonts w:ascii="Arial Narrow" w:eastAsia="Arial" w:hAnsi="Arial Narrow" w:cs="Arial"/>
          <w:b/>
          <w:i/>
          <w:iCs/>
          <w:sz w:val="20"/>
          <w:szCs w:val="20"/>
        </w:rPr>
        <w:t>bl</w:t>
      </w:r>
      <w:r w:rsidRPr="00B149C1">
        <w:rPr>
          <w:rFonts w:ascii="Arial Narrow" w:eastAsia="Arial" w:hAnsi="Arial Narrow" w:cs="Arial"/>
          <w:b/>
          <w:i/>
          <w:iCs/>
          <w:spacing w:val="1"/>
          <w:sz w:val="20"/>
          <w:szCs w:val="20"/>
        </w:rPr>
        <w:t>i</w:t>
      </w:r>
      <w:r w:rsidRPr="00B149C1">
        <w:rPr>
          <w:rFonts w:ascii="Arial Narrow" w:eastAsia="Arial" w:hAnsi="Arial Narrow" w:cs="Arial"/>
          <w:b/>
          <w:i/>
          <w:iCs/>
          <w:sz w:val="20"/>
          <w:szCs w:val="20"/>
        </w:rPr>
        <w:t xml:space="preserve">ca </w:t>
      </w:r>
      <w:r w:rsidRPr="00B149C1">
        <w:rPr>
          <w:rFonts w:ascii="Arial Narrow" w:eastAsia="Arial" w:hAnsi="Arial Narrow" w:cs="Arial"/>
          <w:i/>
          <w:iCs/>
          <w:sz w:val="20"/>
          <w:szCs w:val="20"/>
        </w:rPr>
        <w:t>a</w:t>
      </w:r>
      <w:r w:rsidRPr="00B149C1">
        <w:rPr>
          <w:rFonts w:ascii="Arial Narrow" w:eastAsia="Arial" w:hAnsi="Arial Narrow" w:cs="Arial"/>
          <w:i/>
          <w:iCs/>
          <w:spacing w:val="2"/>
          <w:sz w:val="20"/>
          <w:szCs w:val="20"/>
        </w:rPr>
        <w:t xml:space="preserve"> la denunciante</w:t>
      </w:r>
      <w:r w:rsidR="008408AC" w:rsidRPr="00B149C1">
        <w:rPr>
          <w:rFonts w:ascii="Arial Narrow" w:eastAsia="Arial" w:hAnsi="Arial Narrow" w:cs="Arial"/>
          <w:i/>
          <w:iCs/>
          <w:sz w:val="20"/>
          <w:szCs w:val="20"/>
        </w:rPr>
        <w:t xml:space="preserve"> </w:t>
      </w:r>
      <w:r w:rsidRPr="00B149C1">
        <w:rPr>
          <w:rFonts w:ascii="Arial Narrow" w:eastAsia="Arial" w:hAnsi="Arial Narrow" w:cs="Arial"/>
          <w:i/>
          <w:iCs/>
          <w:sz w:val="20"/>
          <w:szCs w:val="20"/>
        </w:rPr>
        <w:t>y que se p</w:t>
      </w:r>
      <w:r w:rsidRPr="00B149C1">
        <w:rPr>
          <w:rFonts w:ascii="Arial Narrow" w:eastAsia="Arial" w:hAnsi="Arial Narrow" w:cs="Arial"/>
          <w:i/>
          <w:iCs/>
          <w:spacing w:val="-1"/>
          <w:sz w:val="20"/>
          <w:szCs w:val="20"/>
        </w:rPr>
        <w:t>u</w:t>
      </w:r>
      <w:r w:rsidRPr="00B149C1">
        <w:rPr>
          <w:rFonts w:ascii="Arial Narrow" w:eastAsia="Arial" w:hAnsi="Arial Narrow" w:cs="Arial"/>
          <w:i/>
          <w:iCs/>
          <w:sz w:val="20"/>
          <w:szCs w:val="20"/>
        </w:rPr>
        <w:t>b</w:t>
      </w:r>
      <w:r w:rsidRPr="00B149C1">
        <w:rPr>
          <w:rFonts w:ascii="Arial Narrow" w:eastAsia="Arial" w:hAnsi="Arial Narrow" w:cs="Arial"/>
          <w:i/>
          <w:iCs/>
          <w:spacing w:val="-1"/>
          <w:sz w:val="20"/>
          <w:szCs w:val="20"/>
        </w:rPr>
        <w:t>li</w:t>
      </w:r>
      <w:r w:rsidR="007317B0" w:rsidRPr="00B149C1">
        <w:rPr>
          <w:rFonts w:ascii="Arial Narrow" w:eastAsia="Arial" w:hAnsi="Arial Narrow" w:cs="Arial"/>
          <w:i/>
          <w:iCs/>
          <w:sz w:val="20"/>
          <w:szCs w:val="20"/>
        </w:rPr>
        <w:t>cara</w:t>
      </w:r>
      <w:r w:rsidRPr="00B149C1">
        <w:rPr>
          <w:rFonts w:ascii="Arial Narrow" w:eastAsia="Arial" w:hAnsi="Arial Narrow" w:cs="Arial"/>
          <w:i/>
          <w:iCs/>
          <w:spacing w:val="4"/>
          <w:sz w:val="20"/>
          <w:szCs w:val="20"/>
        </w:rPr>
        <w:t xml:space="preserve"> </w:t>
      </w:r>
      <w:r w:rsidRPr="00B149C1">
        <w:rPr>
          <w:rFonts w:ascii="Arial Narrow" w:eastAsia="Arial" w:hAnsi="Arial Narrow" w:cs="Arial"/>
          <w:i/>
          <w:iCs/>
          <w:sz w:val="20"/>
          <w:szCs w:val="20"/>
        </w:rPr>
        <w:t>el presente</w:t>
      </w:r>
      <w:r w:rsidRPr="00B149C1">
        <w:rPr>
          <w:rFonts w:ascii="Arial Narrow" w:eastAsia="Arial" w:hAnsi="Arial Narrow" w:cs="Arial"/>
          <w:i/>
          <w:iCs/>
          <w:spacing w:val="-6"/>
          <w:sz w:val="20"/>
          <w:szCs w:val="20"/>
        </w:rPr>
        <w:t xml:space="preserve"> </w:t>
      </w:r>
      <w:r w:rsidRPr="00B149C1">
        <w:rPr>
          <w:rFonts w:ascii="Arial Narrow" w:eastAsia="Arial" w:hAnsi="Arial Narrow" w:cs="Arial"/>
          <w:i/>
          <w:iCs/>
          <w:spacing w:val="1"/>
          <w:sz w:val="20"/>
          <w:szCs w:val="20"/>
        </w:rPr>
        <w:t>r</w:t>
      </w:r>
      <w:r w:rsidRPr="00B149C1">
        <w:rPr>
          <w:rFonts w:ascii="Arial Narrow" w:eastAsia="Arial" w:hAnsi="Arial Narrow" w:cs="Arial"/>
          <w:i/>
          <w:iCs/>
          <w:sz w:val="20"/>
          <w:szCs w:val="20"/>
        </w:rPr>
        <w:t>es</w:t>
      </w:r>
      <w:r w:rsidRPr="00B149C1">
        <w:rPr>
          <w:rFonts w:ascii="Arial Narrow" w:eastAsia="Arial" w:hAnsi="Arial Narrow" w:cs="Arial"/>
          <w:i/>
          <w:iCs/>
          <w:spacing w:val="-3"/>
          <w:sz w:val="20"/>
          <w:szCs w:val="20"/>
        </w:rPr>
        <w:t>u</w:t>
      </w:r>
      <w:r w:rsidRPr="00B149C1">
        <w:rPr>
          <w:rFonts w:ascii="Arial Narrow" w:eastAsia="Arial" w:hAnsi="Arial Narrow" w:cs="Arial"/>
          <w:i/>
          <w:iCs/>
          <w:spacing w:val="1"/>
          <w:sz w:val="20"/>
          <w:szCs w:val="20"/>
        </w:rPr>
        <w:t>m</w:t>
      </w:r>
      <w:r w:rsidRPr="00B149C1">
        <w:rPr>
          <w:rFonts w:ascii="Arial Narrow" w:eastAsia="Arial" w:hAnsi="Arial Narrow" w:cs="Arial"/>
          <w:i/>
          <w:iCs/>
          <w:sz w:val="20"/>
          <w:szCs w:val="20"/>
        </w:rPr>
        <w:t>en</w:t>
      </w:r>
      <w:r w:rsidRPr="00B149C1">
        <w:rPr>
          <w:rFonts w:ascii="Arial Narrow" w:eastAsia="Arial" w:hAnsi="Arial Narrow" w:cs="Arial"/>
          <w:i/>
          <w:iCs/>
          <w:spacing w:val="-6"/>
          <w:sz w:val="20"/>
          <w:szCs w:val="20"/>
        </w:rPr>
        <w:t xml:space="preserve"> </w:t>
      </w:r>
      <w:r w:rsidRPr="00B149C1">
        <w:rPr>
          <w:rFonts w:ascii="Arial Narrow" w:eastAsia="Arial" w:hAnsi="Arial Narrow" w:cs="Arial"/>
          <w:i/>
          <w:iCs/>
          <w:sz w:val="20"/>
          <w:szCs w:val="20"/>
        </w:rPr>
        <w:t xml:space="preserve">en </w:t>
      </w:r>
      <w:r w:rsidR="007317B0" w:rsidRPr="00B149C1">
        <w:rPr>
          <w:rFonts w:ascii="Arial Narrow" w:eastAsia="Arial" w:hAnsi="Arial Narrow" w:cs="Arial"/>
          <w:i/>
          <w:iCs/>
          <w:sz w:val="20"/>
          <w:szCs w:val="20"/>
        </w:rPr>
        <w:t xml:space="preserve">la página de </w:t>
      </w:r>
      <w:proofErr w:type="spellStart"/>
      <w:r w:rsidR="007317B0" w:rsidRPr="00B149C1">
        <w:rPr>
          <w:rFonts w:ascii="Arial Narrow" w:eastAsia="Arial" w:hAnsi="Arial Narrow" w:cs="Arial"/>
          <w:i/>
          <w:iCs/>
          <w:sz w:val="20"/>
          <w:szCs w:val="20"/>
        </w:rPr>
        <w:t>Quadratín</w:t>
      </w:r>
      <w:proofErr w:type="spellEnd"/>
      <w:r w:rsidR="007317B0" w:rsidRPr="00B149C1">
        <w:rPr>
          <w:rFonts w:ascii="Arial Narrow" w:eastAsia="Arial" w:hAnsi="Arial Narrow" w:cs="Arial"/>
          <w:i/>
          <w:iCs/>
          <w:sz w:val="20"/>
          <w:szCs w:val="20"/>
        </w:rPr>
        <w:t xml:space="preserve"> Michoacán, en el </w:t>
      </w:r>
      <w:r w:rsidR="008408AC" w:rsidRPr="00B149C1">
        <w:rPr>
          <w:rFonts w:ascii="Arial Narrow" w:eastAsia="Arial" w:hAnsi="Arial Narrow" w:cs="Arial"/>
          <w:i/>
          <w:iCs/>
          <w:sz w:val="20"/>
          <w:szCs w:val="20"/>
        </w:rPr>
        <w:t>perfil de Instagram de este (</w:t>
      </w:r>
      <w:r w:rsidR="00DA28A4" w:rsidRPr="00DA28A4">
        <w:rPr>
          <w:rFonts w:ascii="Arial Narrow" w:eastAsia="Arial" w:hAnsi="Arial Narrow" w:cs="Arial"/>
          <w:i/>
          <w:iCs/>
          <w:color w:val="FFFFFF"/>
          <w:sz w:val="20"/>
          <w:szCs w:val="20"/>
          <w:highlight w:val="darkCyan"/>
        </w:rPr>
        <w:t>[No.209]_ELIMINADO_nombre_(s)_de_perfil_(s)_de_red_(es)_social_(es)_persona_(s)_física_(s)_[195]</w:t>
      </w:r>
      <w:r w:rsidR="008408AC" w:rsidRPr="00B149C1">
        <w:rPr>
          <w:rFonts w:ascii="Arial Narrow" w:eastAsia="Arial" w:hAnsi="Arial Narrow" w:cs="Arial"/>
          <w:i/>
          <w:iCs/>
          <w:sz w:val="20"/>
          <w:szCs w:val="20"/>
        </w:rPr>
        <w:t>)</w:t>
      </w:r>
      <w:r w:rsidR="006E5FF8" w:rsidRPr="00B149C1">
        <w:rPr>
          <w:rFonts w:ascii="Arial Narrow" w:eastAsia="Arial" w:hAnsi="Arial Narrow" w:cs="Arial"/>
          <w:i/>
          <w:iCs/>
          <w:sz w:val="20"/>
          <w:szCs w:val="20"/>
        </w:rPr>
        <w:t xml:space="preserve">, </w:t>
      </w:r>
      <w:r w:rsidR="006E5FF8" w:rsidRPr="00B149C1">
        <w:rPr>
          <w:rFonts w:ascii="Arial Narrow" w:eastAsia="Arial" w:hAnsi="Arial Narrow" w:cs="Arial"/>
          <w:sz w:val="20"/>
          <w:szCs w:val="20"/>
        </w:rPr>
        <w:t>así como en la página oficial y redes sociales de este órgano jurisdiccional.</w:t>
      </w:r>
    </w:p>
    <w:p w14:paraId="0804FF8E" w14:textId="6473F631" w:rsidR="00055028" w:rsidRPr="00B149C1" w:rsidRDefault="00055028" w:rsidP="00250664">
      <w:pPr>
        <w:spacing w:before="100" w:beforeAutospacing="1" w:after="100" w:afterAutospacing="1" w:line="360" w:lineRule="auto"/>
        <w:jc w:val="both"/>
        <w:rPr>
          <w:rFonts w:ascii="Arial" w:hAnsi="Arial" w:cs="Arial"/>
        </w:rPr>
      </w:pPr>
      <w:r w:rsidRPr="00B149C1">
        <w:rPr>
          <w:rFonts w:ascii="Arial" w:hAnsi="Arial" w:cs="Arial"/>
        </w:rPr>
        <w:lastRenderedPageBreak/>
        <w:t>En los mismo términos, la publicación deberá realizarse en los medios y perfil precisados,</w:t>
      </w:r>
      <w:r w:rsidR="00311CF7" w:rsidRPr="00B149C1">
        <w:rPr>
          <w:rFonts w:ascii="Arial" w:hAnsi="Arial" w:cs="Arial"/>
        </w:rPr>
        <w:t xml:space="preserve"> una vez declarada firme la sentencia,</w:t>
      </w:r>
      <w:r w:rsidRPr="00B149C1">
        <w:rPr>
          <w:rFonts w:ascii="Arial" w:hAnsi="Arial" w:cs="Arial"/>
        </w:rPr>
        <w:t xml:space="preserve"> en un término de tres días naturales a partir de la notificación de</w:t>
      </w:r>
      <w:r w:rsidR="0015677D" w:rsidRPr="00B149C1">
        <w:rPr>
          <w:rFonts w:ascii="Arial" w:hAnsi="Arial" w:cs="Arial"/>
        </w:rPr>
        <w:t xml:space="preserve"> esta</w:t>
      </w:r>
      <w:r w:rsidRPr="00B149C1">
        <w:rPr>
          <w:rFonts w:ascii="Arial" w:hAnsi="Arial" w:cs="Arial"/>
        </w:rPr>
        <w:t>, lo que se les hará de su conocimiento con independencia de la notificación de la sentencia; y deberá permanecer, como publicación fija, al menos, quince días naturales.</w:t>
      </w:r>
    </w:p>
    <w:p w14:paraId="02A6F2AB" w14:textId="11BAB819" w:rsidR="006376DA" w:rsidRPr="00B149C1" w:rsidRDefault="006376DA" w:rsidP="00250664">
      <w:pPr>
        <w:spacing w:before="100" w:beforeAutospacing="1" w:after="100" w:afterAutospacing="1" w:line="360" w:lineRule="auto"/>
        <w:jc w:val="both"/>
        <w:rPr>
          <w:rFonts w:ascii="Arial" w:hAnsi="Arial" w:cs="Arial"/>
        </w:rPr>
      </w:pPr>
      <w:r w:rsidRPr="00B149C1">
        <w:rPr>
          <w:rFonts w:ascii="Arial" w:hAnsi="Arial" w:cs="Arial"/>
        </w:rPr>
        <w:t xml:space="preserve">Situación que </w:t>
      </w:r>
      <w:r w:rsidR="00055028" w:rsidRPr="00B149C1">
        <w:rPr>
          <w:rFonts w:ascii="Arial" w:hAnsi="Arial" w:cs="Arial"/>
        </w:rPr>
        <w:t xml:space="preserve">deberán </w:t>
      </w:r>
      <w:r w:rsidR="00250664" w:rsidRPr="00B149C1">
        <w:rPr>
          <w:rFonts w:ascii="Arial" w:hAnsi="Arial" w:cs="Arial"/>
        </w:rPr>
        <w:t xml:space="preserve">informar a este </w:t>
      </w:r>
      <w:r w:rsidR="00250664" w:rsidRPr="00B149C1">
        <w:rPr>
          <w:rFonts w:ascii="Arial" w:hAnsi="Arial" w:cs="Arial"/>
          <w:i/>
          <w:iCs/>
        </w:rPr>
        <w:t>Tribunal Electoral</w:t>
      </w:r>
      <w:r w:rsidR="00250664" w:rsidRPr="00B149C1">
        <w:rPr>
          <w:rFonts w:ascii="Arial" w:hAnsi="Arial" w:cs="Arial"/>
        </w:rPr>
        <w:t xml:space="preserve"> dentro de </w:t>
      </w:r>
      <w:r w:rsidR="009F67F6" w:rsidRPr="00B149C1">
        <w:rPr>
          <w:rFonts w:ascii="Arial" w:hAnsi="Arial" w:cs="Arial"/>
        </w:rPr>
        <w:t>los días hábiles</w:t>
      </w:r>
      <w:r w:rsidR="00250664" w:rsidRPr="00B149C1">
        <w:rPr>
          <w:rFonts w:ascii="Arial" w:hAnsi="Arial" w:cs="Arial"/>
        </w:rPr>
        <w:t xml:space="preserve"> siguientes a que ello ocurra, adjuntando las documentales que acrediten el cumplimiento </w:t>
      </w:r>
      <w:r w:rsidR="00617DE4" w:rsidRPr="00B149C1">
        <w:rPr>
          <w:rFonts w:ascii="Arial" w:hAnsi="Arial" w:cs="Arial"/>
        </w:rPr>
        <w:t>de</w:t>
      </w:r>
      <w:r w:rsidR="00250664" w:rsidRPr="00B149C1">
        <w:rPr>
          <w:rFonts w:ascii="Arial" w:hAnsi="Arial" w:cs="Arial"/>
        </w:rPr>
        <w:t xml:space="preserve"> lo ordenado.</w:t>
      </w:r>
    </w:p>
    <w:p w14:paraId="6E7D017D" w14:textId="27DEBA8C" w:rsidR="006376DA" w:rsidRPr="00B149C1" w:rsidRDefault="006376DA" w:rsidP="00250664">
      <w:pPr>
        <w:spacing w:before="100" w:beforeAutospacing="1" w:after="100" w:afterAutospacing="1" w:line="360" w:lineRule="auto"/>
        <w:jc w:val="both"/>
        <w:rPr>
          <w:rFonts w:ascii="Arial" w:hAnsi="Arial" w:cs="Arial"/>
          <w:highlight w:val="green"/>
        </w:rPr>
      </w:pPr>
      <w:r w:rsidRPr="00B149C1">
        <w:rPr>
          <w:rFonts w:ascii="Arial" w:hAnsi="Arial" w:cs="Arial"/>
        </w:rPr>
        <w:t xml:space="preserve">Finalmente, se hace del conocimiento de la </w:t>
      </w:r>
      <w:r w:rsidRPr="00B149C1">
        <w:rPr>
          <w:rFonts w:ascii="Arial" w:hAnsi="Arial" w:cs="Arial"/>
          <w:i/>
          <w:iCs/>
        </w:rPr>
        <w:t xml:space="preserve">denunciante </w:t>
      </w:r>
      <w:r w:rsidRPr="00B149C1">
        <w:rPr>
          <w:rFonts w:ascii="Arial" w:hAnsi="Arial" w:cs="Arial"/>
        </w:rPr>
        <w:t xml:space="preserve">que existen instancias </w:t>
      </w:r>
      <w:r w:rsidR="00824B1C" w:rsidRPr="00B149C1">
        <w:rPr>
          <w:rFonts w:ascii="Arial" w:hAnsi="Arial" w:cs="Arial"/>
        </w:rPr>
        <w:t>de acompañamiento, tales como la Secretaría de Igualdad Sustant</w:t>
      </w:r>
      <w:r w:rsidR="00B46A33" w:rsidRPr="00B149C1">
        <w:rPr>
          <w:rFonts w:ascii="Arial" w:hAnsi="Arial" w:cs="Arial"/>
        </w:rPr>
        <w:t>iva y Desarrollo de las Mujeres Michoacanas, a la</w:t>
      </w:r>
      <w:r w:rsidR="00627AB1" w:rsidRPr="00B149C1">
        <w:rPr>
          <w:rFonts w:ascii="Arial" w:hAnsi="Arial" w:cs="Arial"/>
        </w:rPr>
        <w:t>s</w:t>
      </w:r>
      <w:r w:rsidR="00B46A33" w:rsidRPr="00B149C1">
        <w:rPr>
          <w:rFonts w:ascii="Arial" w:hAnsi="Arial" w:cs="Arial"/>
        </w:rPr>
        <w:t xml:space="preserve"> cuales puede acudir </w:t>
      </w:r>
      <w:r w:rsidR="00D22FDC" w:rsidRPr="00B149C1">
        <w:rPr>
          <w:rFonts w:ascii="Arial" w:hAnsi="Arial" w:cs="Arial"/>
        </w:rPr>
        <w:t>para recibir atención psicológica o atención jurídica.</w:t>
      </w:r>
    </w:p>
    <w:p w14:paraId="75521D51" w14:textId="21083D19" w:rsidR="00D22E8B" w:rsidRPr="00D22E8B" w:rsidRDefault="00D22E8B" w:rsidP="00250664">
      <w:pPr>
        <w:spacing w:before="100" w:beforeAutospacing="1" w:after="100" w:afterAutospacing="1" w:line="360" w:lineRule="auto"/>
        <w:jc w:val="both"/>
        <w:rPr>
          <w:rFonts w:ascii="Arial" w:hAnsi="Arial" w:cs="Arial"/>
        </w:rPr>
      </w:pPr>
      <w:r w:rsidRPr="00D909B5">
        <w:rPr>
          <w:rFonts w:ascii="Arial" w:hAnsi="Arial" w:cs="Arial"/>
        </w:rPr>
        <w:t xml:space="preserve">En ese sentido, se vincula a la mencionada secretaría para que proporcione atención y acompañamiento a la </w:t>
      </w:r>
      <w:r w:rsidRPr="00D909B5">
        <w:rPr>
          <w:rFonts w:ascii="Arial" w:hAnsi="Arial" w:cs="Arial"/>
          <w:i/>
          <w:iCs/>
        </w:rPr>
        <w:t>denunciante</w:t>
      </w:r>
      <w:r w:rsidRPr="00D909B5">
        <w:rPr>
          <w:rFonts w:ascii="Arial" w:hAnsi="Arial" w:cs="Arial"/>
        </w:rPr>
        <w:t>,</w:t>
      </w:r>
      <w:r w:rsidRPr="00D909B5">
        <w:rPr>
          <w:rFonts w:ascii="Arial" w:hAnsi="Arial" w:cs="Arial"/>
          <w:i/>
          <w:iCs/>
        </w:rPr>
        <w:t xml:space="preserve"> </w:t>
      </w:r>
      <w:r w:rsidRPr="00D909B5">
        <w:rPr>
          <w:rFonts w:ascii="Arial" w:hAnsi="Arial" w:cs="Arial"/>
        </w:rPr>
        <w:t>si</w:t>
      </w:r>
      <w:r w:rsidR="00C90DA5" w:rsidRPr="00D909B5">
        <w:rPr>
          <w:rFonts w:ascii="Arial" w:hAnsi="Arial" w:cs="Arial"/>
        </w:rPr>
        <w:t xml:space="preserve"> esta</w:t>
      </w:r>
      <w:r w:rsidRPr="00D909B5">
        <w:rPr>
          <w:rFonts w:ascii="Arial" w:hAnsi="Arial" w:cs="Arial"/>
        </w:rPr>
        <w:t xml:space="preserve"> así lo desea.</w:t>
      </w:r>
    </w:p>
    <w:p w14:paraId="3F437AED" w14:textId="3348FBD6" w:rsidR="00EC2DFE" w:rsidRPr="00334EA2" w:rsidRDefault="0006289A" w:rsidP="00EC2DFE">
      <w:pPr>
        <w:pStyle w:val="Ttulo2"/>
        <w:spacing w:before="100" w:beforeAutospacing="1" w:after="100" w:afterAutospacing="1"/>
        <w:jc w:val="center"/>
        <w:rPr>
          <w:rFonts w:ascii="Arial" w:hAnsi="Arial" w:cs="Arial"/>
          <w:b/>
          <w:bCs/>
          <w:i/>
          <w:iCs/>
          <w:color w:val="auto"/>
          <w:sz w:val="24"/>
          <w:szCs w:val="24"/>
        </w:rPr>
      </w:pPr>
      <w:bookmarkStart w:id="57" w:name="_Toc154571552"/>
      <w:bookmarkStart w:id="58" w:name="_Toc155184710"/>
      <w:bookmarkStart w:id="59" w:name="_Toc224655380"/>
      <w:r w:rsidRPr="00334EA2">
        <w:rPr>
          <w:rFonts w:ascii="Arial" w:hAnsi="Arial" w:cs="Arial"/>
          <w:b/>
          <w:bCs/>
          <w:color w:val="auto"/>
          <w:sz w:val="24"/>
          <w:szCs w:val="24"/>
        </w:rPr>
        <w:t>VII</w:t>
      </w:r>
      <w:r w:rsidR="00250664" w:rsidRPr="00B149C1">
        <w:rPr>
          <w:rFonts w:ascii="Arial" w:hAnsi="Arial" w:cs="Arial"/>
          <w:b/>
          <w:bCs/>
          <w:color w:val="auto"/>
          <w:sz w:val="24"/>
          <w:szCs w:val="24"/>
        </w:rPr>
        <w:t xml:space="preserve">. </w:t>
      </w:r>
      <w:bookmarkEnd w:id="57"/>
      <w:bookmarkEnd w:id="58"/>
      <w:r w:rsidR="00EC2DFE" w:rsidRPr="00B149C1">
        <w:rPr>
          <w:rFonts w:ascii="Arial" w:hAnsi="Arial" w:cs="Arial"/>
          <w:b/>
          <w:bCs/>
          <w:color w:val="auto"/>
          <w:sz w:val="24"/>
          <w:szCs w:val="24"/>
        </w:rPr>
        <w:t>VI</w:t>
      </w:r>
      <w:r w:rsidR="002E35DA" w:rsidRPr="00B149C1">
        <w:rPr>
          <w:rFonts w:ascii="Arial" w:hAnsi="Arial" w:cs="Arial"/>
          <w:b/>
          <w:bCs/>
          <w:color w:val="auto"/>
          <w:sz w:val="24"/>
          <w:szCs w:val="24"/>
        </w:rPr>
        <w:t>NCULACIÓN</w:t>
      </w:r>
      <w:r w:rsidR="00EC2DFE" w:rsidRPr="00B149C1">
        <w:rPr>
          <w:rFonts w:ascii="Arial" w:hAnsi="Arial" w:cs="Arial"/>
          <w:b/>
          <w:bCs/>
          <w:color w:val="auto"/>
          <w:sz w:val="24"/>
          <w:szCs w:val="24"/>
        </w:rPr>
        <w:t xml:space="preserve"> AL </w:t>
      </w:r>
      <w:r w:rsidR="00EC2DFE" w:rsidRPr="00B149C1">
        <w:rPr>
          <w:rFonts w:ascii="Arial" w:hAnsi="Arial" w:cs="Arial"/>
          <w:b/>
          <w:bCs/>
          <w:i/>
          <w:iCs/>
          <w:color w:val="auto"/>
          <w:sz w:val="24"/>
          <w:szCs w:val="24"/>
        </w:rPr>
        <w:t>I</w:t>
      </w:r>
      <w:r w:rsidR="007B1632" w:rsidRPr="00B149C1">
        <w:rPr>
          <w:rFonts w:ascii="Arial" w:hAnsi="Arial" w:cs="Arial"/>
          <w:b/>
          <w:bCs/>
          <w:i/>
          <w:iCs/>
          <w:color w:val="auto"/>
          <w:sz w:val="24"/>
          <w:szCs w:val="24"/>
        </w:rPr>
        <w:t>NE</w:t>
      </w:r>
      <w:bookmarkEnd w:id="59"/>
    </w:p>
    <w:p w14:paraId="4DE7DEBF" w14:textId="093AB0DE" w:rsidR="007B1632" w:rsidRPr="00334EA2" w:rsidRDefault="007B1632" w:rsidP="007B1632">
      <w:pPr>
        <w:pStyle w:val="NormalWeb"/>
        <w:rPr>
          <w:rFonts w:ascii="Arial" w:hAnsi="Arial"/>
          <w:b w:val="0"/>
          <w:bCs w:val="0"/>
          <w:i w:val="0"/>
          <w:iCs w:val="0"/>
          <w:sz w:val="24"/>
          <w:szCs w:val="24"/>
        </w:rPr>
      </w:pPr>
      <w:r w:rsidRPr="00334EA2">
        <w:rPr>
          <w:rFonts w:ascii="Arial" w:hAnsi="Arial"/>
          <w:b w:val="0"/>
          <w:bCs w:val="0"/>
          <w:i w:val="0"/>
          <w:iCs w:val="0"/>
          <w:sz w:val="24"/>
          <w:szCs w:val="24"/>
        </w:rPr>
        <w:t xml:space="preserve">Resulta necesario dar vista al </w:t>
      </w:r>
      <w:r w:rsidRPr="00334EA2">
        <w:rPr>
          <w:rFonts w:ascii="Arial" w:hAnsi="Arial"/>
          <w:b w:val="0"/>
          <w:bCs w:val="0"/>
          <w:sz w:val="24"/>
          <w:szCs w:val="24"/>
        </w:rPr>
        <w:t>INE</w:t>
      </w:r>
      <w:r w:rsidRPr="00334EA2">
        <w:rPr>
          <w:rFonts w:ascii="Arial" w:hAnsi="Arial"/>
          <w:b w:val="0"/>
          <w:bCs w:val="0"/>
          <w:i w:val="0"/>
          <w:iCs w:val="0"/>
          <w:sz w:val="24"/>
          <w:szCs w:val="24"/>
        </w:rPr>
        <w:t xml:space="preserve"> para los efectos que estime procedentes respecto de su catálogo o registro nacional de personas sancionadas </w:t>
      </w:r>
      <w:r w:rsidRPr="00C61A96">
        <w:rPr>
          <w:rFonts w:ascii="Arial" w:hAnsi="Arial"/>
          <w:b w:val="0"/>
          <w:bCs w:val="0"/>
          <w:i w:val="0"/>
          <w:iCs w:val="0"/>
          <w:sz w:val="24"/>
          <w:szCs w:val="24"/>
        </w:rPr>
        <w:t xml:space="preserve">en materia de violencia política contra las mujeres en razón de género </w:t>
      </w:r>
      <w:r w:rsidR="00E46F9F" w:rsidRPr="00C61A96">
        <w:rPr>
          <w:rFonts w:ascii="Arial" w:hAnsi="Arial"/>
          <w:b w:val="0"/>
          <w:bCs w:val="0"/>
          <w:i w:val="0"/>
          <w:iCs w:val="0"/>
          <w:sz w:val="24"/>
          <w:szCs w:val="24"/>
        </w:rPr>
        <w:t xml:space="preserve">para registrar a </w:t>
      </w:r>
      <w:proofErr w:type="spellStart"/>
      <w:r w:rsidR="00E46F9F" w:rsidRPr="00C61A96">
        <w:rPr>
          <w:rFonts w:ascii="Arial" w:hAnsi="Arial"/>
          <w:b w:val="0"/>
          <w:bCs w:val="0"/>
          <w:sz w:val="24"/>
          <w:szCs w:val="24"/>
        </w:rPr>
        <w:t>Quadratín</w:t>
      </w:r>
      <w:proofErr w:type="spellEnd"/>
      <w:r w:rsidR="00E46F9F" w:rsidRPr="00C61A96">
        <w:rPr>
          <w:rFonts w:ascii="Arial" w:hAnsi="Arial"/>
          <w:b w:val="0"/>
          <w:bCs w:val="0"/>
          <w:sz w:val="24"/>
          <w:szCs w:val="24"/>
        </w:rPr>
        <w:t xml:space="preserve"> </w:t>
      </w:r>
      <w:r w:rsidR="00E46F9F" w:rsidRPr="00C61A96">
        <w:rPr>
          <w:rFonts w:ascii="Arial" w:hAnsi="Arial"/>
          <w:b w:val="0"/>
          <w:bCs w:val="0"/>
          <w:i w:val="0"/>
          <w:iCs w:val="0"/>
          <w:sz w:val="24"/>
          <w:szCs w:val="24"/>
        </w:rPr>
        <w:t xml:space="preserve">y a </w:t>
      </w:r>
      <w:r w:rsidR="00E46F9F" w:rsidRPr="00C61A96">
        <w:rPr>
          <w:rFonts w:ascii="Arial" w:hAnsi="Arial"/>
          <w:b w:val="0"/>
          <w:bCs w:val="0"/>
          <w:sz w:val="24"/>
          <w:szCs w:val="24"/>
        </w:rPr>
        <w:t xml:space="preserve">Ezequiel Galicia </w:t>
      </w:r>
      <w:r w:rsidRPr="00C61A96">
        <w:rPr>
          <w:rFonts w:ascii="Arial" w:hAnsi="Arial"/>
          <w:b w:val="0"/>
          <w:bCs w:val="0"/>
          <w:i w:val="0"/>
          <w:iCs w:val="0"/>
          <w:sz w:val="24"/>
          <w:szCs w:val="24"/>
        </w:rPr>
        <w:t>por la</w:t>
      </w:r>
      <w:r w:rsidRPr="00334EA2">
        <w:rPr>
          <w:rFonts w:ascii="Arial" w:hAnsi="Arial"/>
          <w:b w:val="0"/>
          <w:bCs w:val="0"/>
          <w:i w:val="0"/>
          <w:iCs w:val="0"/>
          <w:sz w:val="24"/>
          <w:szCs w:val="24"/>
        </w:rPr>
        <w:t xml:space="preserve"> temporalidad de dos años, contados a partir del día que cause estado la presente sentencia.</w:t>
      </w:r>
    </w:p>
    <w:p w14:paraId="535927B1" w14:textId="77777777" w:rsidR="007B1632" w:rsidRPr="00334EA2" w:rsidRDefault="007B1632" w:rsidP="007B1632">
      <w:pPr>
        <w:pStyle w:val="NormalWeb"/>
        <w:rPr>
          <w:rFonts w:ascii="Arial" w:hAnsi="Arial"/>
          <w:b w:val="0"/>
          <w:bCs w:val="0"/>
          <w:i w:val="0"/>
          <w:iCs w:val="0"/>
          <w:sz w:val="24"/>
          <w:szCs w:val="24"/>
        </w:rPr>
      </w:pPr>
      <w:r w:rsidRPr="00334EA2">
        <w:rPr>
          <w:rFonts w:ascii="Arial" w:hAnsi="Arial"/>
          <w:b w:val="0"/>
          <w:bCs w:val="0"/>
          <w:i w:val="0"/>
          <w:iCs w:val="0"/>
          <w:sz w:val="24"/>
          <w:szCs w:val="24"/>
        </w:rPr>
        <w:t>Lo anterior, toda vez que el Consejo General de dicho instituto emitió el acuerdo INE/CG269/2020, por el que se aprueban los lineamientos para la integración, funcionamiento, actualización y conservación del registro nacional de personas sancionadas en materia de violencia política contra las mujeres en razón de género</w:t>
      </w:r>
      <w:r w:rsidRPr="00334EA2">
        <w:rPr>
          <w:rStyle w:val="Refdenotaalpie"/>
          <w:rFonts w:ascii="Arial" w:hAnsi="Arial"/>
          <w:b w:val="0"/>
          <w:bCs w:val="0"/>
          <w:i w:val="0"/>
          <w:iCs w:val="0"/>
          <w:sz w:val="24"/>
          <w:szCs w:val="24"/>
        </w:rPr>
        <w:footnoteReference w:id="173"/>
      </w:r>
      <w:r w:rsidRPr="00334EA2">
        <w:rPr>
          <w:rFonts w:ascii="Arial" w:hAnsi="Arial"/>
          <w:b w:val="0"/>
          <w:bCs w:val="0"/>
          <w:i w:val="0"/>
          <w:iCs w:val="0"/>
          <w:sz w:val="24"/>
          <w:szCs w:val="24"/>
        </w:rPr>
        <w:t>.</w:t>
      </w:r>
    </w:p>
    <w:p w14:paraId="1E549721" w14:textId="77777777" w:rsidR="007B1632" w:rsidRPr="00334EA2" w:rsidRDefault="007B1632" w:rsidP="007B1632">
      <w:pPr>
        <w:spacing w:before="100" w:beforeAutospacing="1" w:after="100" w:afterAutospacing="1" w:line="360" w:lineRule="auto"/>
        <w:jc w:val="both"/>
        <w:rPr>
          <w:rFonts w:ascii="Arial" w:hAnsi="Arial" w:cs="Arial"/>
          <w:color w:val="000000" w:themeColor="text1"/>
        </w:rPr>
      </w:pPr>
      <w:r w:rsidRPr="00334EA2">
        <w:rPr>
          <w:rFonts w:ascii="Arial" w:hAnsi="Arial" w:cs="Arial"/>
          <w:color w:val="000000" w:themeColor="text1"/>
        </w:rPr>
        <w:t xml:space="preserve">Así pues, las autoridades antes citadas deberán de cumplir con lo ordenado en el término de diez días hábiles, contados a partir de la notificación de que la presente sentencia quede firme, lo que, a su vez, se hará del conocimiento de este </w:t>
      </w:r>
      <w:r w:rsidRPr="00334EA2">
        <w:rPr>
          <w:rFonts w:ascii="Arial" w:hAnsi="Arial" w:cs="Arial"/>
          <w:i/>
          <w:iCs/>
          <w:color w:val="000000" w:themeColor="text1"/>
        </w:rPr>
        <w:t>órgano jurisdiccional</w:t>
      </w:r>
      <w:r w:rsidRPr="00334EA2">
        <w:rPr>
          <w:rFonts w:ascii="Arial" w:hAnsi="Arial" w:cs="Arial"/>
          <w:color w:val="000000" w:themeColor="text1"/>
        </w:rPr>
        <w:t xml:space="preserve"> dentro de los tres días hábiles posteriores a que ello ocurra.</w:t>
      </w:r>
    </w:p>
    <w:p w14:paraId="19D2FAB0" w14:textId="1AA54FBA" w:rsidR="007B1632" w:rsidRPr="00334EA2" w:rsidRDefault="007B1632" w:rsidP="0033586F">
      <w:pPr>
        <w:pStyle w:val="Ttulo2"/>
        <w:spacing w:before="100" w:beforeAutospacing="1" w:after="100" w:afterAutospacing="1" w:line="360" w:lineRule="auto"/>
        <w:jc w:val="center"/>
        <w:rPr>
          <w:rFonts w:ascii="Arial" w:hAnsi="Arial" w:cs="Arial"/>
          <w:b/>
          <w:bCs/>
          <w:i/>
          <w:iCs/>
          <w:color w:val="auto"/>
          <w:sz w:val="24"/>
          <w:szCs w:val="24"/>
        </w:rPr>
      </w:pPr>
      <w:bookmarkStart w:id="60" w:name="_Toc224655381"/>
      <w:r w:rsidRPr="00334EA2">
        <w:rPr>
          <w:rFonts w:ascii="Arial" w:hAnsi="Arial" w:cs="Arial"/>
          <w:b/>
          <w:bCs/>
          <w:color w:val="auto"/>
          <w:sz w:val="24"/>
          <w:szCs w:val="24"/>
        </w:rPr>
        <w:lastRenderedPageBreak/>
        <w:t>VIII</w:t>
      </w:r>
      <w:r w:rsidRPr="00B149C1">
        <w:rPr>
          <w:rFonts w:ascii="Arial" w:hAnsi="Arial" w:cs="Arial"/>
          <w:b/>
          <w:bCs/>
          <w:color w:val="auto"/>
          <w:sz w:val="24"/>
          <w:szCs w:val="24"/>
        </w:rPr>
        <w:t xml:space="preserve">. </w:t>
      </w:r>
      <w:r w:rsidR="002E35DA" w:rsidRPr="00B149C1">
        <w:rPr>
          <w:rFonts w:ascii="Arial" w:hAnsi="Arial" w:cs="Arial"/>
          <w:b/>
          <w:bCs/>
          <w:color w:val="auto"/>
          <w:sz w:val="24"/>
          <w:szCs w:val="24"/>
        </w:rPr>
        <w:t>VINCULACIÓN</w:t>
      </w:r>
      <w:r w:rsidRPr="00B149C1">
        <w:rPr>
          <w:rFonts w:ascii="Arial" w:hAnsi="Arial" w:cs="Arial"/>
          <w:b/>
          <w:bCs/>
          <w:color w:val="auto"/>
          <w:sz w:val="24"/>
          <w:szCs w:val="24"/>
        </w:rPr>
        <w:t xml:space="preserve"> AL </w:t>
      </w:r>
      <w:r w:rsidRPr="00B149C1">
        <w:rPr>
          <w:rFonts w:ascii="Arial" w:hAnsi="Arial" w:cs="Arial"/>
          <w:b/>
          <w:bCs/>
          <w:i/>
          <w:iCs/>
          <w:color w:val="auto"/>
          <w:sz w:val="24"/>
          <w:szCs w:val="24"/>
        </w:rPr>
        <w:t>IEM</w:t>
      </w:r>
      <w:bookmarkEnd w:id="60"/>
    </w:p>
    <w:p w14:paraId="1ACFBAA7" w14:textId="4E4BC313" w:rsidR="00EC2DFE" w:rsidRPr="00C61A96" w:rsidRDefault="00622D78" w:rsidP="00EC2DFE">
      <w:pPr>
        <w:pStyle w:val="NormalWeb"/>
        <w:rPr>
          <w:rFonts w:ascii="Arial" w:hAnsi="Arial"/>
          <w:b w:val="0"/>
          <w:bCs w:val="0"/>
          <w:i w:val="0"/>
          <w:iCs w:val="0"/>
          <w:sz w:val="24"/>
          <w:szCs w:val="24"/>
        </w:rPr>
      </w:pPr>
      <w:r w:rsidRPr="00C61A96">
        <w:rPr>
          <w:rFonts w:ascii="Arial" w:hAnsi="Arial"/>
          <w:b w:val="0"/>
          <w:bCs w:val="0"/>
          <w:i w:val="0"/>
          <w:iCs w:val="0"/>
          <w:sz w:val="24"/>
          <w:szCs w:val="24"/>
        </w:rPr>
        <w:t>Asimismo</w:t>
      </w:r>
      <w:r w:rsidR="00EC2DFE" w:rsidRPr="00C61A96">
        <w:rPr>
          <w:rFonts w:ascii="Arial" w:hAnsi="Arial"/>
          <w:b w:val="0"/>
          <w:bCs w:val="0"/>
          <w:i w:val="0"/>
          <w:iCs w:val="0"/>
          <w:sz w:val="24"/>
          <w:szCs w:val="24"/>
        </w:rPr>
        <w:t xml:space="preserve">, resulta procedente ordenar al </w:t>
      </w:r>
      <w:r w:rsidR="00EC2DFE" w:rsidRPr="00C61A96">
        <w:rPr>
          <w:rFonts w:ascii="Arial" w:hAnsi="Arial"/>
          <w:b w:val="0"/>
          <w:bCs w:val="0"/>
          <w:sz w:val="24"/>
          <w:szCs w:val="24"/>
        </w:rPr>
        <w:t xml:space="preserve">IEM </w:t>
      </w:r>
      <w:r w:rsidR="00EC2DFE" w:rsidRPr="00C61A96">
        <w:rPr>
          <w:rFonts w:ascii="Arial" w:hAnsi="Arial"/>
          <w:b w:val="0"/>
          <w:bCs w:val="0"/>
          <w:i w:val="0"/>
          <w:iCs w:val="0"/>
          <w:sz w:val="24"/>
          <w:szCs w:val="24"/>
        </w:rPr>
        <w:t>que incluya</w:t>
      </w:r>
      <w:r w:rsidR="004F062B" w:rsidRPr="00C61A96">
        <w:rPr>
          <w:rFonts w:ascii="Arial" w:hAnsi="Arial"/>
          <w:b w:val="0"/>
          <w:bCs w:val="0"/>
          <w:i w:val="0"/>
          <w:iCs w:val="0"/>
          <w:sz w:val="24"/>
          <w:szCs w:val="24"/>
        </w:rPr>
        <w:t xml:space="preserve">, por la misma temporalidad, </w:t>
      </w:r>
      <w:r w:rsidR="00EC2DFE" w:rsidRPr="00C61A96">
        <w:rPr>
          <w:rFonts w:ascii="Arial" w:hAnsi="Arial"/>
          <w:b w:val="0"/>
          <w:bCs w:val="0"/>
          <w:i w:val="0"/>
          <w:iCs w:val="0"/>
          <w:sz w:val="24"/>
          <w:szCs w:val="24"/>
        </w:rPr>
        <w:t>en el Registro Estatal de Personas Sancionadas por Violencia Política contra las Mujeres en Razón de Género a</w:t>
      </w:r>
      <w:r w:rsidR="004F062B" w:rsidRPr="00C61A96">
        <w:rPr>
          <w:rFonts w:ascii="Arial" w:hAnsi="Arial"/>
          <w:b w:val="0"/>
          <w:bCs w:val="0"/>
          <w:i w:val="0"/>
          <w:iCs w:val="0"/>
          <w:sz w:val="24"/>
          <w:szCs w:val="24"/>
        </w:rPr>
        <w:t xml:space="preserve"> </w:t>
      </w:r>
      <w:proofErr w:type="spellStart"/>
      <w:r w:rsidR="004F062B" w:rsidRPr="00C61A96">
        <w:rPr>
          <w:rFonts w:ascii="Arial" w:hAnsi="Arial"/>
          <w:b w:val="0"/>
          <w:bCs w:val="0"/>
          <w:sz w:val="24"/>
          <w:szCs w:val="24"/>
        </w:rPr>
        <w:t>Quadratín</w:t>
      </w:r>
      <w:proofErr w:type="spellEnd"/>
      <w:r w:rsidR="004F062B" w:rsidRPr="00C61A96">
        <w:rPr>
          <w:rFonts w:ascii="Arial" w:hAnsi="Arial"/>
          <w:b w:val="0"/>
          <w:bCs w:val="0"/>
          <w:sz w:val="24"/>
          <w:szCs w:val="24"/>
        </w:rPr>
        <w:t xml:space="preserve"> </w:t>
      </w:r>
      <w:r w:rsidR="004F062B" w:rsidRPr="00C61A96">
        <w:rPr>
          <w:rFonts w:ascii="Arial" w:hAnsi="Arial"/>
          <w:b w:val="0"/>
          <w:bCs w:val="0"/>
          <w:i w:val="0"/>
          <w:iCs w:val="0"/>
          <w:sz w:val="24"/>
          <w:szCs w:val="24"/>
        </w:rPr>
        <w:t>y a</w:t>
      </w:r>
      <w:r w:rsidR="00EC2DFE" w:rsidRPr="00C61A96">
        <w:rPr>
          <w:rFonts w:ascii="Arial" w:hAnsi="Arial"/>
          <w:b w:val="0"/>
          <w:bCs w:val="0"/>
          <w:i w:val="0"/>
          <w:iCs w:val="0"/>
          <w:sz w:val="24"/>
          <w:szCs w:val="24"/>
        </w:rPr>
        <w:t xml:space="preserve"> </w:t>
      </w:r>
      <w:r w:rsidR="00EC2DFE" w:rsidRPr="00C61A96">
        <w:rPr>
          <w:rFonts w:ascii="Arial" w:hAnsi="Arial"/>
          <w:b w:val="0"/>
          <w:bCs w:val="0"/>
          <w:sz w:val="24"/>
          <w:szCs w:val="24"/>
        </w:rPr>
        <w:t>Ezequiel Galicia.</w:t>
      </w:r>
    </w:p>
    <w:p w14:paraId="2E38695E" w14:textId="77777777" w:rsidR="00EC2DFE" w:rsidRPr="00334EA2" w:rsidRDefault="00EC2DFE" w:rsidP="00EC2DFE">
      <w:pPr>
        <w:pStyle w:val="NormalWeb"/>
        <w:rPr>
          <w:rFonts w:ascii="Arial" w:hAnsi="Arial"/>
          <w:b w:val="0"/>
          <w:bCs w:val="0"/>
          <w:i w:val="0"/>
          <w:iCs w:val="0"/>
          <w:sz w:val="24"/>
          <w:szCs w:val="24"/>
        </w:rPr>
      </w:pPr>
      <w:r w:rsidRPr="00C61A96">
        <w:rPr>
          <w:rFonts w:ascii="Arial" w:hAnsi="Arial"/>
          <w:b w:val="0"/>
          <w:bCs w:val="0"/>
          <w:i w:val="0"/>
          <w:iCs w:val="0"/>
          <w:sz w:val="24"/>
          <w:szCs w:val="24"/>
        </w:rPr>
        <w:t>En consecuencia, derivado del análisis previamente</w:t>
      </w:r>
      <w:r w:rsidRPr="00334EA2">
        <w:rPr>
          <w:rFonts w:ascii="Arial" w:hAnsi="Arial"/>
          <w:b w:val="0"/>
          <w:bCs w:val="0"/>
          <w:i w:val="0"/>
          <w:iCs w:val="0"/>
          <w:sz w:val="24"/>
          <w:szCs w:val="24"/>
        </w:rPr>
        <w:t xml:space="preserve"> establecido, al haberse calificado la falta como grave ordinaria, la inscripción deberá realizarse con una temporalidad de dos años, contados a partir del día que cause estado la sentencia de mérito; para lo cual, se vincula a la Secretaría General de Acuerdos de este </w:t>
      </w:r>
      <w:r w:rsidRPr="00334EA2">
        <w:rPr>
          <w:rFonts w:ascii="Arial" w:hAnsi="Arial"/>
          <w:b w:val="0"/>
          <w:bCs w:val="0"/>
          <w:sz w:val="24"/>
          <w:szCs w:val="24"/>
        </w:rPr>
        <w:t>órgano jurisdiccional</w:t>
      </w:r>
      <w:r w:rsidRPr="00334EA2">
        <w:rPr>
          <w:rFonts w:ascii="Arial" w:hAnsi="Arial"/>
          <w:b w:val="0"/>
          <w:bCs w:val="0"/>
          <w:i w:val="0"/>
          <w:iCs w:val="0"/>
          <w:sz w:val="24"/>
          <w:szCs w:val="24"/>
        </w:rPr>
        <w:t xml:space="preserve"> para que realice la certificación y notificación conducente.</w:t>
      </w:r>
    </w:p>
    <w:p w14:paraId="24F7534D" w14:textId="057A9368" w:rsidR="00EC2DFE" w:rsidRPr="00334EA2" w:rsidRDefault="00EC2DFE" w:rsidP="00622D78">
      <w:pPr>
        <w:pStyle w:val="Default"/>
        <w:spacing w:before="100" w:beforeAutospacing="1" w:after="100" w:afterAutospacing="1" w:line="360" w:lineRule="auto"/>
        <w:jc w:val="both"/>
        <w:rPr>
          <w:rFonts w:eastAsia="Calibri"/>
          <w:color w:val="000000" w:themeColor="text1"/>
          <w:spacing w:val="-3"/>
          <w:lang w:val="es-MX"/>
        </w:rPr>
      </w:pPr>
      <w:r w:rsidRPr="00334EA2">
        <w:rPr>
          <w:rFonts w:eastAsia="Calibri"/>
          <w:color w:val="000000" w:themeColor="text1"/>
          <w:spacing w:val="-3"/>
          <w:lang w:val="es-MX"/>
        </w:rPr>
        <w:t>Ello, con fundamento en lo dispuesto por los artículos 10, párrafo 2, fracción II</w:t>
      </w:r>
      <w:r w:rsidRPr="00334EA2">
        <w:rPr>
          <w:rStyle w:val="Refdenotaalpie"/>
          <w:rFonts w:eastAsia="Calibri"/>
          <w:color w:val="000000" w:themeColor="text1"/>
          <w:spacing w:val="-3"/>
          <w:lang w:val="es-MX"/>
        </w:rPr>
        <w:footnoteReference w:id="174"/>
      </w:r>
      <w:r w:rsidRPr="00334EA2">
        <w:rPr>
          <w:rFonts w:eastAsia="Calibri"/>
          <w:color w:val="000000" w:themeColor="text1"/>
          <w:spacing w:val="-3"/>
          <w:lang w:val="es-MX"/>
        </w:rPr>
        <w:t xml:space="preserve"> y 11, incisos a</w:t>
      </w:r>
      <w:r w:rsidRPr="00334EA2">
        <w:rPr>
          <w:rStyle w:val="Refdenotaalpie"/>
          <w:rFonts w:eastAsia="Calibri"/>
          <w:color w:val="000000" w:themeColor="text1"/>
          <w:spacing w:val="-3"/>
          <w:lang w:val="es-MX"/>
        </w:rPr>
        <w:footnoteReference w:id="175"/>
      </w:r>
      <w:r w:rsidRPr="00334EA2">
        <w:rPr>
          <w:rFonts w:eastAsia="Calibri"/>
          <w:color w:val="000000" w:themeColor="text1"/>
          <w:spacing w:val="-3"/>
          <w:lang w:val="es-MX"/>
        </w:rPr>
        <w:t xml:space="preserve">, de los Lineamientos para la integración, funcionamiento, actualización y conservación del Registro Nacional de Personas Sancionadas en Materia de Violencia Política Contra las Mujeres en Razón de Género, así como lo señalado en la cláusula quinta del Convenio de apoyo y coordinación para la implementación del sistema nacional y estatal de personas sancionadas en materia de violencia política contra las mujeres en razón de género que celebró el </w:t>
      </w:r>
      <w:r w:rsidRPr="00334EA2">
        <w:rPr>
          <w:rFonts w:eastAsia="Calibri"/>
          <w:i/>
          <w:iCs/>
          <w:color w:val="000000" w:themeColor="text1"/>
          <w:spacing w:val="-3"/>
          <w:lang w:val="es-MX"/>
        </w:rPr>
        <w:t>IEM</w:t>
      </w:r>
      <w:r w:rsidRPr="00334EA2">
        <w:rPr>
          <w:rFonts w:eastAsia="Calibri"/>
          <w:color w:val="000000" w:themeColor="text1"/>
          <w:spacing w:val="-3"/>
          <w:lang w:val="es-MX"/>
        </w:rPr>
        <w:t xml:space="preserve"> y este </w:t>
      </w:r>
      <w:r w:rsidRPr="00334EA2">
        <w:rPr>
          <w:rFonts w:eastAsia="Calibri"/>
          <w:i/>
          <w:iCs/>
          <w:color w:val="000000" w:themeColor="text1"/>
          <w:spacing w:val="-3"/>
          <w:lang w:val="es-MX"/>
        </w:rPr>
        <w:t>Tribunal Electoral</w:t>
      </w:r>
      <w:r w:rsidRPr="00334EA2">
        <w:rPr>
          <w:rStyle w:val="Refdenotaalpie"/>
          <w:rFonts w:eastAsia="Calibri"/>
          <w:color w:val="000000" w:themeColor="text1"/>
          <w:spacing w:val="-3"/>
          <w:lang w:val="es-MX"/>
        </w:rPr>
        <w:footnoteReference w:id="176"/>
      </w:r>
      <w:r w:rsidRPr="00334EA2">
        <w:rPr>
          <w:rFonts w:eastAsia="Calibri"/>
          <w:color w:val="000000" w:themeColor="text1"/>
          <w:spacing w:val="-3"/>
          <w:lang w:val="es-MX"/>
        </w:rPr>
        <w:t>.</w:t>
      </w:r>
    </w:p>
    <w:p w14:paraId="02F077D2" w14:textId="2380CD26" w:rsidR="00250664" w:rsidRPr="00334EA2" w:rsidRDefault="0039726C" w:rsidP="00250664">
      <w:pPr>
        <w:pStyle w:val="Ttulo2"/>
        <w:spacing w:before="100" w:beforeAutospacing="1" w:after="100" w:afterAutospacing="1"/>
        <w:jc w:val="center"/>
        <w:rPr>
          <w:rFonts w:ascii="Arial" w:hAnsi="Arial" w:cs="Arial"/>
          <w:b/>
          <w:bCs/>
          <w:color w:val="auto"/>
          <w:sz w:val="24"/>
          <w:szCs w:val="24"/>
        </w:rPr>
      </w:pPr>
      <w:bookmarkStart w:id="61" w:name="_Toc155184712"/>
      <w:bookmarkStart w:id="62" w:name="_Toc224655382"/>
      <w:r w:rsidRPr="00334EA2">
        <w:rPr>
          <w:rFonts w:ascii="Arial" w:hAnsi="Arial" w:cs="Arial"/>
          <w:b/>
          <w:bCs/>
          <w:color w:val="auto"/>
          <w:sz w:val="24"/>
          <w:szCs w:val="24"/>
        </w:rPr>
        <w:t>IX</w:t>
      </w:r>
      <w:r w:rsidR="00250664" w:rsidRPr="00334EA2">
        <w:rPr>
          <w:rFonts w:ascii="Arial" w:hAnsi="Arial" w:cs="Arial"/>
          <w:b/>
          <w:bCs/>
          <w:color w:val="auto"/>
          <w:sz w:val="24"/>
          <w:szCs w:val="24"/>
        </w:rPr>
        <w:t>. MEDIDAS CAUTELARES</w:t>
      </w:r>
      <w:bookmarkEnd w:id="61"/>
      <w:bookmarkEnd w:id="62"/>
    </w:p>
    <w:p w14:paraId="26B390BA" w14:textId="1C91B62D" w:rsidR="00250664" w:rsidRPr="00334EA2" w:rsidRDefault="00250664" w:rsidP="00250664">
      <w:pPr>
        <w:pStyle w:val="Sinespaciado"/>
        <w:spacing w:before="100" w:beforeAutospacing="1" w:after="100" w:afterAutospacing="1" w:line="360" w:lineRule="auto"/>
        <w:jc w:val="both"/>
        <w:rPr>
          <w:rFonts w:ascii="Arial" w:hAnsi="Arial" w:cs="Arial"/>
          <w:sz w:val="24"/>
          <w:szCs w:val="24"/>
        </w:rPr>
      </w:pPr>
      <w:r w:rsidRPr="00334EA2">
        <w:rPr>
          <w:rFonts w:ascii="Arial" w:hAnsi="Arial" w:cs="Arial"/>
          <w:sz w:val="24"/>
          <w:szCs w:val="24"/>
        </w:rPr>
        <w:t xml:space="preserve">Como se mencionó en el apartado de antecedentes, la </w:t>
      </w:r>
      <w:r w:rsidRPr="00334EA2">
        <w:rPr>
          <w:rFonts w:ascii="Arial" w:hAnsi="Arial" w:cs="Arial"/>
          <w:i/>
          <w:iCs/>
          <w:sz w:val="24"/>
          <w:szCs w:val="24"/>
        </w:rPr>
        <w:t>Secretaria Ejecutiva</w:t>
      </w:r>
      <w:r w:rsidRPr="00334EA2">
        <w:rPr>
          <w:rFonts w:ascii="Arial" w:hAnsi="Arial" w:cs="Arial"/>
          <w:sz w:val="24"/>
          <w:szCs w:val="24"/>
        </w:rPr>
        <w:t xml:space="preserve"> decretó procedentes las </w:t>
      </w:r>
      <w:r w:rsidR="00622D78" w:rsidRPr="00334EA2">
        <w:rPr>
          <w:rFonts w:ascii="Arial" w:hAnsi="Arial" w:cs="Arial"/>
          <w:sz w:val="24"/>
          <w:szCs w:val="24"/>
        </w:rPr>
        <w:t xml:space="preserve">siguientes </w:t>
      </w:r>
      <w:r w:rsidRPr="00334EA2">
        <w:rPr>
          <w:rFonts w:ascii="Arial" w:hAnsi="Arial" w:cs="Arial"/>
          <w:sz w:val="24"/>
          <w:szCs w:val="24"/>
        </w:rPr>
        <w:t>medidas cautelares</w:t>
      </w:r>
      <w:r w:rsidRPr="00334EA2">
        <w:rPr>
          <w:rStyle w:val="Refdenotaalpie"/>
          <w:rFonts w:ascii="Arial" w:hAnsi="Arial" w:cs="Arial"/>
          <w:sz w:val="24"/>
          <w:szCs w:val="24"/>
        </w:rPr>
        <w:footnoteReference w:id="177"/>
      </w:r>
      <w:r w:rsidR="00456415" w:rsidRPr="00334EA2">
        <w:rPr>
          <w:rFonts w:ascii="Arial" w:hAnsi="Arial" w:cs="Arial"/>
          <w:sz w:val="24"/>
          <w:szCs w:val="24"/>
        </w:rPr>
        <w:t>:</w:t>
      </w:r>
    </w:p>
    <w:p w14:paraId="1D711C1A" w14:textId="54BFFA6E" w:rsidR="00456415" w:rsidRPr="00334EA2" w:rsidRDefault="00456415">
      <w:pPr>
        <w:pStyle w:val="Sinespaciado"/>
        <w:numPr>
          <w:ilvl w:val="0"/>
          <w:numId w:val="37"/>
        </w:numPr>
        <w:spacing w:before="100" w:beforeAutospacing="1" w:after="100" w:afterAutospacing="1" w:line="360" w:lineRule="auto"/>
        <w:jc w:val="both"/>
        <w:rPr>
          <w:rFonts w:ascii="Arial" w:hAnsi="Arial" w:cs="Arial"/>
          <w:sz w:val="24"/>
          <w:szCs w:val="24"/>
        </w:rPr>
      </w:pPr>
      <w:r w:rsidRPr="00334EA2">
        <w:rPr>
          <w:rFonts w:ascii="Arial" w:hAnsi="Arial" w:cs="Arial"/>
          <w:sz w:val="24"/>
          <w:szCs w:val="24"/>
        </w:rPr>
        <w:t>Ordenar a</w:t>
      </w:r>
      <w:r w:rsidR="00A262AB" w:rsidRPr="00334EA2">
        <w:rPr>
          <w:rFonts w:ascii="Arial" w:hAnsi="Arial" w:cs="Arial"/>
          <w:sz w:val="24"/>
          <w:szCs w:val="24"/>
        </w:rPr>
        <w:t xml:space="preserve"> </w:t>
      </w:r>
      <w:proofErr w:type="spellStart"/>
      <w:r w:rsidR="00A262AB" w:rsidRPr="00334EA2">
        <w:rPr>
          <w:rFonts w:ascii="Arial" w:hAnsi="Arial" w:cs="Arial"/>
          <w:i/>
          <w:iCs/>
          <w:sz w:val="24"/>
          <w:szCs w:val="24"/>
        </w:rPr>
        <w:t>Quadratín</w:t>
      </w:r>
      <w:proofErr w:type="spellEnd"/>
      <w:r w:rsidR="00C71F0A" w:rsidRPr="00334EA2">
        <w:rPr>
          <w:rFonts w:ascii="Arial" w:hAnsi="Arial" w:cs="Arial"/>
          <w:sz w:val="24"/>
          <w:szCs w:val="24"/>
        </w:rPr>
        <w:t>,</w:t>
      </w:r>
      <w:r w:rsidR="00C71F0A" w:rsidRPr="00334EA2">
        <w:rPr>
          <w:rFonts w:ascii="Arial" w:hAnsi="Arial" w:cs="Arial"/>
          <w:i/>
          <w:iCs/>
          <w:sz w:val="24"/>
          <w:szCs w:val="24"/>
        </w:rPr>
        <w:t xml:space="preserve"> </w:t>
      </w:r>
      <w:r w:rsidR="00C71F0A" w:rsidRPr="00334EA2">
        <w:rPr>
          <w:rFonts w:ascii="Arial" w:hAnsi="Arial" w:cs="Arial"/>
          <w:sz w:val="24"/>
          <w:szCs w:val="24"/>
        </w:rPr>
        <w:t xml:space="preserve">a </w:t>
      </w:r>
      <w:r w:rsidR="00C71F0A" w:rsidRPr="00334EA2">
        <w:rPr>
          <w:rFonts w:ascii="Arial" w:hAnsi="Arial" w:cs="Arial"/>
          <w:i/>
          <w:iCs/>
          <w:sz w:val="24"/>
          <w:szCs w:val="24"/>
        </w:rPr>
        <w:t>Dalia Villegas</w:t>
      </w:r>
      <w:r w:rsidR="00C71F0A" w:rsidRPr="00334EA2">
        <w:rPr>
          <w:rFonts w:ascii="Arial" w:hAnsi="Arial" w:cs="Arial"/>
          <w:sz w:val="24"/>
          <w:szCs w:val="24"/>
        </w:rPr>
        <w:t>,</w:t>
      </w:r>
      <w:r w:rsidR="00C71F0A" w:rsidRPr="00334EA2">
        <w:rPr>
          <w:rFonts w:ascii="Arial" w:hAnsi="Arial" w:cs="Arial"/>
          <w:i/>
          <w:iCs/>
          <w:sz w:val="24"/>
          <w:szCs w:val="24"/>
        </w:rPr>
        <w:t xml:space="preserve"> </w:t>
      </w:r>
      <w:r w:rsidR="00C71F0A" w:rsidRPr="00334EA2">
        <w:rPr>
          <w:rFonts w:ascii="Arial" w:hAnsi="Arial" w:cs="Arial"/>
          <w:sz w:val="24"/>
          <w:szCs w:val="24"/>
        </w:rPr>
        <w:t xml:space="preserve">a </w:t>
      </w:r>
      <w:r w:rsidR="00C71F0A" w:rsidRPr="00334EA2">
        <w:rPr>
          <w:rFonts w:ascii="Arial" w:hAnsi="Arial" w:cs="Arial"/>
          <w:i/>
          <w:iCs/>
          <w:sz w:val="24"/>
          <w:szCs w:val="24"/>
        </w:rPr>
        <w:t>La</w:t>
      </w:r>
      <w:r w:rsidR="00A262AB" w:rsidRPr="00334EA2">
        <w:rPr>
          <w:rFonts w:ascii="Arial" w:hAnsi="Arial" w:cs="Arial"/>
          <w:sz w:val="24"/>
          <w:szCs w:val="24"/>
        </w:rPr>
        <w:t xml:space="preserve"> </w:t>
      </w:r>
      <w:proofErr w:type="spellStart"/>
      <w:r w:rsidR="00A262AB" w:rsidRPr="00334EA2">
        <w:rPr>
          <w:rFonts w:ascii="Arial" w:hAnsi="Arial" w:cs="Arial"/>
          <w:i/>
          <w:iCs/>
          <w:sz w:val="24"/>
          <w:szCs w:val="24"/>
        </w:rPr>
        <w:t>Polaka</w:t>
      </w:r>
      <w:proofErr w:type="spellEnd"/>
      <w:r w:rsidR="00991700" w:rsidRPr="00334EA2">
        <w:rPr>
          <w:rFonts w:ascii="Arial" w:hAnsi="Arial" w:cs="Arial"/>
          <w:i/>
          <w:iCs/>
          <w:sz w:val="24"/>
          <w:szCs w:val="24"/>
        </w:rPr>
        <w:t xml:space="preserve"> </w:t>
      </w:r>
      <w:r w:rsidR="00991700" w:rsidRPr="00334EA2">
        <w:rPr>
          <w:rFonts w:ascii="Arial" w:hAnsi="Arial" w:cs="Arial"/>
          <w:sz w:val="24"/>
          <w:szCs w:val="24"/>
        </w:rPr>
        <w:t xml:space="preserve">y a </w:t>
      </w:r>
      <w:r w:rsidR="00A262AB" w:rsidRPr="00334EA2">
        <w:rPr>
          <w:rFonts w:ascii="Arial" w:hAnsi="Arial" w:cs="Arial"/>
          <w:i/>
          <w:iCs/>
          <w:sz w:val="24"/>
          <w:szCs w:val="24"/>
        </w:rPr>
        <w:t>Alejandra Ortega</w:t>
      </w:r>
      <w:r w:rsidR="00A262AB" w:rsidRPr="00334EA2">
        <w:rPr>
          <w:rFonts w:ascii="Arial" w:hAnsi="Arial" w:cs="Arial"/>
          <w:sz w:val="24"/>
          <w:szCs w:val="24"/>
        </w:rPr>
        <w:t xml:space="preserve"> eliminar la</w:t>
      </w:r>
      <w:r w:rsidR="00480ADB" w:rsidRPr="00334EA2">
        <w:rPr>
          <w:rFonts w:ascii="Arial" w:hAnsi="Arial" w:cs="Arial"/>
          <w:sz w:val="24"/>
          <w:szCs w:val="24"/>
        </w:rPr>
        <w:t>s</w:t>
      </w:r>
      <w:r w:rsidR="00A262AB" w:rsidRPr="00334EA2">
        <w:rPr>
          <w:rFonts w:ascii="Arial" w:hAnsi="Arial" w:cs="Arial"/>
          <w:sz w:val="24"/>
          <w:szCs w:val="24"/>
        </w:rPr>
        <w:t xml:space="preserve"> publicac</w:t>
      </w:r>
      <w:r w:rsidR="00480ADB" w:rsidRPr="00334EA2">
        <w:rPr>
          <w:rFonts w:ascii="Arial" w:hAnsi="Arial" w:cs="Arial"/>
          <w:sz w:val="24"/>
          <w:szCs w:val="24"/>
        </w:rPr>
        <w:t>iones</w:t>
      </w:r>
      <w:r w:rsidR="00A262AB" w:rsidRPr="00334EA2">
        <w:rPr>
          <w:rFonts w:ascii="Arial" w:hAnsi="Arial" w:cs="Arial"/>
          <w:sz w:val="24"/>
          <w:szCs w:val="24"/>
        </w:rPr>
        <w:t xml:space="preserve"> denunciada</w:t>
      </w:r>
      <w:r w:rsidR="00480ADB" w:rsidRPr="00334EA2">
        <w:rPr>
          <w:rFonts w:ascii="Arial" w:hAnsi="Arial" w:cs="Arial"/>
          <w:sz w:val="24"/>
          <w:szCs w:val="24"/>
        </w:rPr>
        <w:t>s</w:t>
      </w:r>
      <w:r w:rsidR="00A262AB" w:rsidRPr="00334EA2">
        <w:rPr>
          <w:rFonts w:ascii="Arial" w:hAnsi="Arial" w:cs="Arial"/>
          <w:sz w:val="24"/>
          <w:szCs w:val="24"/>
        </w:rPr>
        <w:t>.</w:t>
      </w:r>
    </w:p>
    <w:p w14:paraId="2C4A47E9" w14:textId="72DB5E72" w:rsidR="008B21FA" w:rsidRPr="00334EA2" w:rsidRDefault="00480ADB">
      <w:pPr>
        <w:pStyle w:val="Sinespaciado"/>
        <w:numPr>
          <w:ilvl w:val="0"/>
          <w:numId w:val="37"/>
        </w:numPr>
        <w:spacing w:before="100" w:beforeAutospacing="1" w:after="100" w:afterAutospacing="1" w:line="360" w:lineRule="auto"/>
        <w:jc w:val="both"/>
        <w:rPr>
          <w:rFonts w:ascii="Arial" w:hAnsi="Arial" w:cs="Arial"/>
          <w:sz w:val="24"/>
          <w:szCs w:val="24"/>
        </w:rPr>
      </w:pPr>
      <w:r w:rsidRPr="00334EA2">
        <w:rPr>
          <w:rFonts w:ascii="Arial" w:hAnsi="Arial" w:cs="Arial"/>
          <w:sz w:val="24"/>
          <w:szCs w:val="24"/>
        </w:rPr>
        <w:t xml:space="preserve">Exhortar a </w:t>
      </w:r>
      <w:r w:rsidRPr="00334EA2">
        <w:rPr>
          <w:rFonts w:ascii="Arial" w:hAnsi="Arial" w:cs="Arial"/>
          <w:i/>
          <w:iCs/>
          <w:sz w:val="24"/>
          <w:szCs w:val="24"/>
        </w:rPr>
        <w:t>Ezequiel Galicia</w:t>
      </w:r>
      <w:r w:rsidRPr="00334EA2">
        <w:rPr>
          <w:rFonts w:ascii="Arial" w:hAnsi="Arial" w:cs="Arial"/>
          <w:sz w:val="24"/>
          <w:szCs w:val="24"/>
        </w:rPr>
        <w:t>,</w:t>
      </w:r>
      <w:r w:rsidR="003677C3" w:rsidRPr="00334EA2">
        <w:rPr>
          <w:rFonts w:ascii="Arial" w:hAnsi="Arial" w:cs="Arial"/>
          <w:sz w:val="24"/>
          <w:szCs w:val="24"/>
        </w:rPr>
        <w:t xml:space="preserve"> a</w:t>
      </w:r>
      <w:r w:rsidRPr="00334EA2">
        <w:rPr>
          <w:rFonts w:ascii="Arial" w:hAnsi="Arial" w:cs="Arial"/>
          <w:sz w:val="24"/>
          <w:szCs w:val="24"/>
        </w:rPr>
        <w:t xml:space="preserve"> </w:t>
      </w:r>
      <w:r w:rsidRPr="00334EA2">
        <w:rPr>
          <w:rFonts w:ascii="Arial" w:hAnsi="Arial" w:cs="Arial"/>
          <w:i/>
          <w:iCs/>
          <w:sz w:val="24"/>
          <w:szCs w:val="24"/>
        </w:rPr>
        <w:t>Alejandra Ortega</w:t>
      </w:r>
      <w:r w:rsidRPr="00334EA2">
        <w:rPr>
          <w:rFonts w:ascii="Arial" w:hAnsi="Arial" w:cs="Arial"/>
          <w:sz w:val="24"/>
          <w:szCs w:val="24"/>
        </w:rPr>
        <w:t xml:space="preserve">, </w:t>
      </w:r>
      <w:r w:rsidR="003677C3" w:rsidRPr="00334EA2">
        <w:rPr>
          <w:rFonts w:ascii="Arial" w:hAnsi="Arial" w:cs="Arial"/>
          <w:sz w:val="24"/>
          <w:szCs w:val="24"/>
        </w:rPr>
        <w:t xml:space="preserve">a </w:t>
      </w:r>
      <w:proofErr w:type="spellStart"/>
      <w:r w:rsidR="003677C3" w:rsidRPr="00334EA2">
        <w:rPr>
          <w:rFonts w:ascii="Arial" w:hAnsi="Arial" w:cs="Arial"/>
          <w:i/>
          <w:iCs/>
          <w:sz w:val="24"/>
          <w:szCs w:val="24"/>
        </w:rPr>
        <w:t>Quadratín</w:t>
      </w:r>
      <w:proofErr w:type="spellEnd"/>
      <w:r w:rsidR="003677C3" w:rsidRPr="00334EA2">
        <w:rPr>
          <w:rFonts w:ascii="Arial" w:hAnsi="Arial" w:cs="Arial"/>
          <w:i/>
          <w:iCs/>
          <w:sz w:val="24"/>
          <w:szCs w:val="24"/>
        </w:rPr>
        <w:t xml:space="preserve"> </w:t>
      </w:r>
      <w:r w:rsidR="003677C3" w:rsidRPr="00334EA2">
        <w:rPr>
          <w:rFonts w:ascii="Arial" w:hAnsi="Arial" w:cs="Arial"/>
          <w:sz w:val="24"/>
          <w:szCs w:val="24"/>
        </w:rPr>
        <w:t xml:space="preserve">y a </w:t>
      </w:r>
      <w:r w:rsidR="003677C3" w:rsidRPr="00334EA2">
        <w:rPr>
          <w:rFonts w:ascii="Arial" w:hAnsi="Arial" w:cs="Arial"/>
          <w:i/>
          <w:iCs/>
          <w:sz w:val="24"/>
          <w:szCs w:val="24"/>
        </w:rPr>
        <w:t xml:space="preserve">La </w:t>
      </w:r>
      <w:proofErr w:type="spellStart"/>
      <w:r w:rsidR="003677C3" w:rsidRPr="00334EA2">
        <w:rPr>
          <w:rFonts w:ascii="Arial" w:hAnsi="Arial" w:cs="Arial"/>
          <w:i/>
          <w:iCs/>
          <w:sz w:val="24"/>
          <w:szCs w:val="24"/>
        </w:rPr>
        <w:t>Polaka</w:t>
      </w:r>
      <w:proofErr w:type="spellEnd"/>
      <w:r w:rsidRPr="00334EA2">
        <w:rPr>
          <w:rFonts w:ascii="Arial" w:hAnsi="Arial" w:cs="Arial"/>
          <w:sz w:val="24"/>
          <w:szCs w:val="24"/>
        </w:rPr>
        <w:t xml:space="preserve"> </w:t>
      </w:r>
      <w:r w:rsidR="00514FCF">
        <w:rPr>
          <w:rFonts w:ascii="Arial" w:hAnsi="Arial" w:cs="Arial"/>
          <w:sz w:val="24"/>
          <w:szCs w:val="24"/>
        </w:rPr>
        <w:t>a</w:t>
      </w:r>
      <w:r w:rsidR="003677C3" w:rsidRPr="00334EA2">
        <w:rPr>
          <w:rFonts w:ascii="Arial" w:hAnsi="Arial" w:cs="Arial"/>
          <w:sz w:val="24"/>
          <w:szCs w:val="24"/>
        </w:rPr>
        <w:t xml:space="preserve"> que no realizaran ningún acto de molestia en contra </w:t>
      </w:r>
      <w:r w:rsidR="003677C3" w:rsidRPr="00334EA2">
        <w:rPr>
          <w:rFonts w:ascii="Arial" w:hAnsi="Arial" w:cs="Arial"/>
          <w:sz w:val="24"/>
          <w:szCs w:val="24"/>
        </w:rPr>
        <w:lastRenderedPageBreak/>
        <w:t xml:space="preserve">de la </w:t>
      </w:r>
      <w:r w:rsidR="003677C3" w:rsidRPr="00334EA2">
        <w:rPr>
          <w:rFonts w:ascii="Arial" w:hAnsi="Arial" w:cs="Arial"/>
          <w:i/>
          <w:iCs/>
          <w:sz w:val="24"/>
          <w:szCs w:val="24"/>
        </w:rPr>
        <w:t>denunciante</w:t>
      </w:r>
      <w:r w:rsidR="00F22B8A" w:rsidRPr="00334EA2">
        <w:rPr>
          <w:rFonts w:ascii="Arial" w:hAnsi="Arial" w:cs="Arial"/>
          <w:sz w:val="24"/>
          <w:szCs w:val="24"/>
        </w:rPr>
        <w:t>, así como publicaciones por sí o terceros, en ningún medio, ni por mensajería instantánea</w:t>
      </w:r>
      <w:r w:rsidR="00DB0525" w:rsidRPr="00334EA2">
        <w:rPr>
          <w:rFonts w:ascii="Arial" w:hAnsi="Arial" w:cs="Arial"/>
          <w:sz w:val="24"/>
          <w:szCs w:val="24"/>
        </w:rPr>
        <w:t>, en los que se denigr</w:t>
      </w:r>
      <w:r w:rsidR="00514FCF">
        <w:rPr>
          <w:rFonts w:ascii="Arial" w:hAnsi="Arial" w:cs="Arial"/>
          <w:sz w:val="24"/>
          <w:szCs w:val="24"/>
        </w:rPr>
        <w:t>ara.</w:t>
      </w:r>
    </w:p>
    <w:p w14:paraId="30867C71" w14:textId="01D6DE8E" w:rsidR="00DB0525" w:rsidRPr="00334EA2" w:rsidRDefault="00DB0525">
      <w:pPr>
        <w:pStyle w:val="Sinespaciado"/>
        <w:numPr>
          <w:ilvl w:val="0"/>
          <w:numId w:val="37"/>
        </w:numPr>
        <w:spacing w:before="100" w:beforeAutospacing="1" w:after="100" w:afterAutospacing="1" w:line="360" w:lineRule="auto"/>
        <w:jc w:val="both"/>
        <w:rPr>
          <w:rFonts w:ascii="Arial" w:hAnsi="Arial" w:cs="Arial"/>
          <w:sz w:val="24"/>
          <w:szCs w:val="24"/>
        </w:rPr>
      </w:pPr>
      <w:r w:rsidRPr="00334EA2">
        <w:rPr>
          <w:rFonts w:ascii="Arial" w:hAnsi="Arial" w:cs="Arial"/>
          <w:sz w:val="24"/>
          <w:szCs w:val="24"/>
        </w:rPr>
        <w:t xml:space="preserve">Exhortar a </w:t>
      </w:r>
      <w:r w:rsidRPr="00334EA2">
        <w:rPr>
          <w:rFonts w:ascii="Arial" w:hAnsi="Arial" w:cs="Arial"/>
          <w:i/>
          <w:iCs/>
          <w:sz w:val="24"/>
          <w:szCs w:val="24"/>
        </w:rPr>
        <w:t>Daniel Medrano</w:t>
      </w:r>
      <w:r w:rsidRPr="00334EA2">
        <w:rPr>
          <w:rFonts w:ascii="Arial" w:hAnsi="Arial" w:cs="Arial"/>
          <w:sz w:val="24"/>
          <w:szCs w:val="24"/>
        </w:rPr>
        <w:t xml:space="preserve">, </w:t>
      </w:r>
      <w:r w:rsidR="005D3E24" w:rsidRPr="00334EA2">
        <w:rPr>
          <w:rFonts w:ascii="Arial" w:hAnsi="Arial" w:cs="Arial"/>
          <w:sz w:val="24"/>
          <w:szCs w:val="24"/>
        </w:rPr>
        <w:t xml:space="preserve">a </w:t>
      </w:r>
      <w:r w:rsidRPr="00334EA2">
        <w:rPr>
          <w:rFonts w:ascii="Arial" w:hAnsi="Arial" w:cs="Arial"/>
          <w:i/>
          <w:iCs/>
          <w:sz w:val="24"/>
          <w:szCs w:val="24"/>
        </w:rPr>
        <w:t>Jaime Juan</w:t>
      </w:r>
      <w:r w:rsidR="005D3E24" w:rsidRPr="00334EA2">
        <w:rPr>
          <w:rFonts w:ascii="Arial" w:hAnsi="Arial" w:cs="Arial"/>
          <w:sz w:val="24"/>
          <w:szCs w:val="24"/>
        </w:rPr>
        <w:t xml:space="preserve">, a </w:t>
      </w:r>
      <w:proofErr w:type="spellStart"/>
      <w:r w:rsidR="005D3E24" w:rsidRPr="00334EA2">
        <w:rPr>
          <w:rFonts w:ascii="Arial" w:hAnsi="Arial" w:cs="Arial"/>
          <w:i/>
          <w:iCs/>
          <w:sz w:val="24"/>
          <w:szCs w:val="24"/>
        </w:rPr>
        <w:t>Payin</w:t>
      </w:r>
      <w:proofErr w:type="spellEnd"/>
      <w:r w:rsidR="005D3E24" w:rsidRPr="00334EA2">
        <w:rPr>
          <w:rFonts w:ascii="Arial" w:hAnsi="Arial" w:cs="Arial"/>
          <w:i/>
          <w:iCs/>
          <w:sz w:val="24"/>
          <w:szCs w:val="24"/>
        </w:rPr>
        <w:t xml:space="preserve"> Aguilar</w:t>
      </w:r>
      <w:r w:rsidR="005D3E24" w:rsidRPr="00334EA2">
        <w:rPr>
          <w:rFonts w:ascii="Arial" w:hAnsi="Arial" w:cs="Arial"/>
          <w:sz w:val="24"/>
          <w:szCs w:val="24"/>
        </w:rPr>
        <w:t xml:space="preserve">; a </w:t>
      </w:r>
      <w:r w:rsidR="005D3E24" w:rsidRPr="00334EA2">
        <w:rPr>
          <w:rFonts w:ascii="Arial" w:hAnsi="Arial" w:cs="Arial"/>
          <w:i/>
          <w:iCs/>
          <w:sz w:val="24"/>
          <w:szCs w:val="24"/>
        </w:rPr>
        <w:t>Alonzo Díaz Morales</w:t>
      </w:r>
      <w:r w:rsidR="005D3E24" w:rsidRPr="00334EA2">
        <w:rPr>
          <w:rFonts w:ascii="Arial" w:hAnsi="Arial" w:cs="Arial"/>
          <w:sz w:val="24"/>
          <w:szCs w:val="24"/>
        </w:rPr>
        <w:t>,</w:t>
      </w:r>
      <w:r w:rsidR="005D3E24" w:rsidRPr="00334EA2">
        <w:rPr>
          <w:rFonts w:ascii="Arial" w:hAnsi="Arial" w:cs="Arial"/>
          <w:i/>
          <w:iCs/>
          <w:sz w:val="24"/>
          <w:szCs w:val="24"/>
        </w:rPr>
        <w:t xml:space="preserve"> </w:t>
      </w:r>
      <w:r w:rsidR="005D3E24" w:rsidRPr="00334EA2">
        <w:rPr>
          <w:rFonts w:ascii="Arial" w:hAnsi="Arial" w:cs="Arial"/>
          <w:sz w:val="24"/>
          <w:szCs w:val="24"/>
        </w:rPr>
        <w:t xml:space="preserve">a </w:t>
      </w:r>
      <w:r w:rsidR="005D3E24" w:rsidRPr="00334EA2">
        <w:rPr>
          <w:rFonts w:ascii="Arial" w:hAnsi="Arial" w:cs="Arial"/>
          <w:i/>
          <w:iCs/>
          <w:sz w:val="24"/>
          <w:szCs w:val="24"/>
        </w:rPr>
        <w:t xml:space="preserve">Daniel Oliva </w:t>
      </w:r>
      <w:r w:rsidR="005D3E24" w:rsidRPr="00334EA2">
        <w:rPr>
          <w:rFonts w:ascii="Arial" w:hAnsi="Arial" w:cs="Arial"/>
          <w:sz w:val="24"/>
          <w:szCs w:val="24"/>
        </w:rPr>
        <w:t xml:space="preserve">y a </w:t>
      </w:r>
      <w:r w:rsidR="005D3E24" w:rsidRPr="00334EA2">
        <w:rPr>
          <w:rFonts w:ascii="Arial" w:hAnsi="Arial" w:cs="Arial"/>
          <w:i/>
          <w:iCs/>
          <w:sz w:val="24"/>
          <w:szCs w:val="24"/>
        </w:rPr>
        <w:t xml:space="preserve">Valeria Cázares </w:t>
      </w:r>
      <w:r w:rsidR="00514FCF">
        <w:rPr>
          <w:rFonts w:ascii="Arial" w:hAnsi="Arial" w:cs="Arial"/>
          <w:sz w:val="24"/>
          <w:szCs w:val="24"/>
        </w:rPr>
        <w:t xml:space="preserve">a </w:t>
      </w:r>
      <w:r w:rsidR="00622231" w:rsidRPr="00334EA2">
        <w:rPr>
          <w:rFonts w:ascii="Arial" w:hAnsi="Arial" w:cs="Arial"/>
          <w:sz w:val="24"/>
          <w:szCs w:val="24"/>
        </w:rPr>
        <w:t xml:space="preserve">que no realizaran ningún acto de molestia en contra de la </w:t>
      </w:r>
      <w:r w:rsidR="00622231" w:rsidRPr="00334EA2">
        <w:rPr>
          <w:rFonts w:ascii="Arial" w:hAnsi="Arial" w:cs="Arial"/>
          <w:i/>
          <w:iCs/>
          <w:sz w:val="24"/>
          <w:szCs w:val="24"/>
        </w:rPr>
        <w:t>denunciante</w:t>
      </w:r>
      <w:r w:rsidR="00622231" w:rsidRPr="00334EA2">
        <w:rPr>
          <w:rFonts w:ascii="Arial" w:hAnsi="Arial" w:cs="Arial"/>
          <w:sz w:val="24"/>
          <w:szCs w:val="24"/>
        </w:rPr>
        <w:t xml:space="preserve">, así como publicaciones por sí o terceros, en ningún medio, ni por mensajería instantánea, en los que se </w:t>
      </w:r>
      <w:r w:rsidR="00635580" w:rsidRPr="00334EA2">
        <w:rPr>
          <w:rFonts w:ascii="Arial" w:hAnsi="Arial" w:cs="Arial"/>
          <w:sz w:val="24"/>
          <w:szCs w:val="24"/>
        </w:rPr>
        <w:t xml:space="preserve">le </w:t>
      </w:r>
      <w:r w:rsidR="00622231" w:rsidRPr="00334EA2">
        <w:rPr>
          <w:rFonts w:ascii="Arial" w:hAnsi="Arial" w:cs="Arial"/>
          <w:sz w:val="24"/>
          <w:szCs w:val="24"/>
        </w:rPr>
        <w:t>denigr</w:t>
      </w:r>
      <w:r w:rsidR="00514FCF">
        <w:rPr>
          <w:rFonts w:ascii="Arial" w:hAnsi="Arial" w:cs="Arial"/>
          <w:sz w:val="24"/>
          <w:szCs w:val="24"/>
        </w:rPr>
        <w:t>ara.</w:t>
      </w:r>
    </w:p>
    <w:p w14:paraId="0AAA7839" w14:textId="42EA437A" w:rsidR="00250664" w:rsidRPr="00334EA2" w:rsidRDefault="00250664" w:rsidP="00934E41">
      <w:pPr>
        <w:pStyle w:val="Sinespaciado"/>
        <w:spacing w:before="100" w:beforeAutospacing="1" w:after="100" w:afterAutospacing="1" w:line="360" w:lineRule="auto"/>
        <w:jc w:val="both"/>
        <w:rPr>
          <w:rFonts w:ascii="Arial" w:hAnsi="Arial" w:cs="Arial"/>
          <w:sz w:val="24"/>
          <w:szCs w:val="24"/>
        </w:rPr>
      </w:pPr>
      <w:r w:rsidRPr="00334EA2">
        <w:rPr>
          <w:rFonts w:ascii="Arial" w:hAnsi="Arial" w:cs="Arial"/>
          <w:sz w:val="24"/>
          <w:szCs w:val="24"/>
        </w:rPr>
        <w:t xml:space="preserve">En tal sentido, y conforme a lo resuelto, este </w:t>
      </w:r>
      <w:r w:rsidRPr="00334EA2">
        <w:rPr>
          <w:rFonts w:ascii="Arial" w:hAnsi="Arial" w:cs="Arial"/>
          <w:i/>
          <w:iCs/>
          <w:sz w:val="24"/>
          <w:szCs w:val="24"/>
        </w:rPr>
        <w:t>Tribunal Electoral</w:t>
      </w:r>
      <w:r w:rsidR="000202BA" w:rsidRPr="00334EA2">
        <w:rPr>
          <w:rFonts w:ascii="Arial" w:hAnsi="Arial" w:cs="Arial"/>
          <w:sz w:val="24"/>
          <w:szCs w:val="24"/>
        </w:rPr>
        <w:t>,</w:t>
      </w:r>
      <w:r w:rsidR="000202BA" w:rsidRPr="00334EA2">
        <w:rPr>
          <w:rFonts w:ascii="Arial" w:hAnsi="Arial" w:cs="Arial"/>
          <w:i/>
          <w:iCs/>
          <w:sz w:val="24"/>
          <w:szCs w:val="24"/>
        </w:rPr>
        <w:t xml:space="preserve"> </w:t>
      </w:r>
      <w:r w:rsidR="000202BA" w:rsidRPr="00334EA2">
        <w:rPr>
          <w:rFonts w:ascii="Arial" w:hAnsi="Arial" w:cs="Arial"/>
          <w:sz w:val="24"/>
          <w:szCs w:val="24"/>
        </w:rPr>
        <w:t xml:space="preserve">por un lado, </w:t>
      </w:r>
      <w:r w:rsidRPr="00334EA2">
        <w:rPr>
          <w:rFonts w:ascii="Arial" w:hAnsi="Arial" w:cs="Arial"/>
          <w:sz w:val="24"/>
          <w:szCs w:val="24"/>
        </w:rPr>
        <w:t>confirma las medidas cautelares decretadas en contra de</w:t>
      </w:r>
      <w:r w:rsidR="00514FCF">
        <w:rPr>
          <w:rFonts w:ascii="Arial" w:hAnsi="Arial" w:cs="Arial"/>
          <w:sz w:val="24"/>
          <w:szCs w:val="24"/>
        </w:rPr>
        <w:t xml:space="preserve"> </w:t>
      </w:r>
      <w:proofErr w:type="spellStart"/>
      <w:r w:rsidR="00514FCF" w:rsidRPr="00C61A96">
        <w:rPr>
          <w:rFonts w:ascii="Arial" w:hAnsi="Arial" w:cs="Arial"/>
          <w:i/>
          <w:iCs/>
          <w:sz w:val="24"/>
          <w:szCs w:val="24"/>
        </w:rPr>
        <w:t>Quadratín</w:t>
      </w:r>
      <w:proofErr w:type="spellEnd"/>
      <w:r w:rsidR="00514FCF" w:rsidRPr="00C61A96">
        <w:rPr>
          <w:rFonts w:ascii="Arial" w:hAnsi="Arial" w:cs="Arial"/>
          <w:i/>
          <w:iCs/>
          <w:sz w:val="24"/>
          <w:szCs w:val="24"/>
        </w:rPr>
        <w:t>,</w:t>
      </w:r>
      <w:r w:rsidR="00A36D1D" w:rsidRPr="00C61A96">
        <w:rPr>
          <w:rFonts w:ascii="Arial" w:hAnsi="Arial" w:cs="Arial"/>
          <w:sz w:val="24"/>
          <w:szCs w:val="24"/>
        </w:rPr>
        <w:t xml:space="preserve"> </w:t>
      </w:r>
      <w:r w:rsidR="00A36D1D" w:rsidRPr="00C61A96">
        <w:rPr>
          <w:rFonts w:ascii="Arial" w:hAnsi="Arial" w:cs="Arial"/>
          <w:i/>
          <w:iCs/>
          <w:sz w:val="24"/>
          <w:szCs w:val="24"/>
        </w:rPr>
        <w:t xml:space="preserve">La </w:t>
      </w:r>
      <w:proofErr w:type="spellStart"/>
      <w:r w:rsidR="00A36D1D" w:rsidRPr="00C61A96">
        <w:rPr>
          <w:rFonts w:ascii="Arial" w:hAnsi="Arial" w:cs="Arial"/>
          <w:i/>
          <w:iCs/>
          <w:sz w:val="24"/>
          <w:szCs w:val="24"/>
        </w:rPr>
        <w:t>Polaka</w:t>
      </w:r>
      <w:proofErr w:type="spellEnd"/>
      <w:r w:rsidR="00622231" w:rsidRPr="00C61A96">
        <w:rPr>
          <w:rFonts w:ascii="Arial" w:hAnsi="Arial" w:cs="Arial"/>
          <w:i/>
          <w:iCs/>
          <w:sz w:val="24"/>
          <w:szCs w:val="24"/>
        </w:rPr>
        <w:t>, Ezequiel</w:t>
      </w:r>
      <w:r w:rsidR="00622231" w:rsidRPr="00334EA2">
        <w:rPr>
          <w:rFonts w:ascii="Arial" w:hAnsi="Arial" w:cs="Arial"/>
          <w:i/>
          <w:iCs/>
          <w:sz w:val="24"/>
          <w:szCs w:val="24"/>
        </w:rPr>
        <w:t xml:space="preserve"> Galicia, Daniel Medrano</w:t>
      </w:r>
      <w:r w:rsidR="00622231" w:rsidRPr="00334EA2">
        <w:rPr>
          <w:rFonts w:ascii="Arial" w:hAnsi="Arial" w:cs="Arial"/>
          <w:sz w:val="24"/>
          <w:szCs w:val="24"/>
        </w:rPr>
        <w:t xml:space="preserve">, a </w:t>
      </w:r>
      <w:r w:rsidR="00622231" w:rsidRPr="00334EA2">
        <w:rPr>
          <w:rFonts w:ascii="Arial" w:hAnsi="Arial" w:cs="Arial"/>
          <w:i/>
          <w:iCs/>
          <w:sz w:val="24"/>
          <w:szCs w:val="24"/>
        </w:rPr>
        <w:t>Jaime Juan</w:t>
      </w:r>
      <w:r w:rsidR="00622231" w:rsidRPr="00334EA2">
        <w:rPr>
          <w:rFonts w:ascii="Arial" w:hAnsi="Arial" w:cs="Arial"/>
          <w:sz w:val="24"/>
          <w:szCs w:val="24"/>
        </w:rPr>
        <w:t xml:space="preserve">, a </w:t>
      </w:r>
      <w:proofErr w:type="spellStart"/>
      <w:r w:rsidR="00622231" w:rsidRPr="00334EA2">
        <w:rPr>
          <w:rFonts w:ascii="Arial" w:hAnsi="Arial" w:cs="Arial"/>
          <w:i/>
          <w:iCs/>
          <w:sz w:val="24"/>
          <w:szCs w:val="24"/>
        </w:rPr>
        <w:t>Payin</w:t>
      </w:r>
      <w:proofErr w:type="spellEnd"/>
      <w:r w:rsidR="00622231" w:rsidRPr="00334EA2">
        <w:rPr>
          <w:rFonts w:ascii="Arial" w:hAnsi="Arial" w:cs="Arial"/>
          <w:i/>
          <w:iCs/>
          <w:sz w:val="24"/>
          <w:szCs w:val="24"/>
        </w:rPr>
        <w:t xml:space="preserve"> Aguilar</w:t>
      </w:r>
      <w:r w:rsidR="00622231" w:rsidRPr="00334EA2">
        <w:rPr>
          <w:rFonts w:ascii="Arial" w:hAnsi="Arial" w:cs="Arial"/>
          <w:sz w:val="24"/>
          <w:szCs w:val="24"/>
        </w:rPr>
        <w:t xml:space="preserve">; a </w:t>
      </w:r>
      <w:r w:rsidR="00622231" w:rsidRPr="00334EA2">
        <w:rPr>
          <w:rFonts w:ascii="Arial" w:hAnsi="Arial" w:cs="Arial"/>
          <w:i/>
          <w:iCs/>
          <w:sz w:val="24"/>
          <w:szCs w:val="24"/>
        </w:rPr>
        <w:t>Alonzo Díaz Morales</w:t>
      </w:r>
      <w:r w:rsidR="00622231" w:rsidRPr="00334EA2">
        <w:rPr>
          <w:rFonts w:ascii="Arial" w:hAnsi="Arial" w:cs="Arial"/>
          <w:sz w:val="24"/>
          <w:szCs w:val="24"/>
        </w:rPr>
        <w:t>,</w:t>
      </w:r>
      <w:r w:rsidR="00622231" w:rsidRPr="00334EA2">
        <w:rPr>
          <w:rFonts w:ascii="Arial" w:hAnsi="Arial" w:cs="Arial"/>
          <w:i/>
          <w:iCs/>
          <w:sz w:val="24"/>
          <w:szCs w:val="24"/>
        </w:rPr>
        <w:t xml:space="preserve"> </w:t>
      </w:r>
      <w:r w:rsidR="00622231" w:rsidRPr="00334EA2">
        <w:rPr>
          <w:rFonts w:ascii="Arial" w:hAnsi="Arial" w:cs="Arial"/>
          <w:sz w:val="24"/>
          <w:szCs w:val="24"/>
        </w:rPr>
        <w:t xml:space="preserve">a </w:t>
      </w:r>
      <w:r w:rsidR="00622231" w:rsidRPr="00334EA2">
        <w:rPr>
          <w:rFonts w:ascii="Arial" w:hAnsi="Arial" w:cs="Arial"/>
          <w:i/>
          <w:iCs/>
          <w:sz w:val="24"/>
          <w:szCs w:val="24"/>
        </w:rPr>
        <w:t xml:space="preserve">Daniel Oliva </w:t>
      </w:r>
      <w:r w:rsidR="00622231" w:rsidRPr="00334EA2">
        <w:rPr>
          <w:rFonts w:ascii="Arial" w:hAnsi="Arial" w:cs="Arial"/>
          <w:sz w:val="24"/>
          <w:szCs w:val="24"/>
        </w:rPr>
        <w:t xml:space="preserve">y a </w:t>
      </w:r>
      <w:r w:rsidR="00622231" w:rsidRPr="00334EA2">
        <w:rPr>
          <w:rFonts w:ascii="Arial" w:hAnsi="Arial" w:cs="Arial"/>
          <w:i/>
          <w:iCs/>
          <w:sz w:val="24"/>
          <w:szCs w:val="24"/>
        </w:rPr>
        <w:t xml:space="preserve">Valeria Cázares </w:t>
      </w:r>
      <w:r w:rsidRPr="00334EA2">
        <w:rPr>
          <w:rFonts w:ascii="Arial" w:hAnsi="Arial" w:cs="Arial"/>
          <w:sz w:val="24"/>
          <w:szCs w:val="24"/>
        </w:rPr>
        <w:t xml:space="preserve">y, por otro, revoca las relativas </w:t>
      </w:r>
      <w:r w:rsidR="00514FCF">
        <w:rPr>
          <w:rFonts w:ascii="Arial" w:hAnsi="Arial" w:cs="Arial"/>
          <w:sz w:val="24"/>
          <w:szCs w:val="24"/>
        </w:rPr>
        <w:t>a</w:t>
      </w:r>
      <w:r w:rsidR="00EB14AA" w:rsidRPr="00334EA2">
        <w:rPr>
          <w:rFonts w:ascii="Arial" w:hAnsi="Arial" w:cs="Arial"/>
          <w:sz w:val="24"/>
          <w:szCs w:val="24"/>
        </w:rPr>
        <w:t xml:space="preserve"> </w:t>
      </w:r>
      <w:r w:rsidR="00EB14AA" w:rsidRPr="00334EA2">
        <w:rPr>
          <w:rFonts w:ascii="Arial" w:hAnsi="Arial" w:cs="Arial"/>
          <w:i/>
          <w:iCs/>
          <w:sz w:val="24"/>
          <w:szCs w:val="24"/>
        </w:rPr>
        <w:t xml:space="preserve">Dalia Villegas </w:t>
      </w:r>
      <w:r w:rsidR="00EB14AA" w:rsidRPr="00334EA2">
        <w:rPr>
          <w:rFonts w:ascii="Arial" w:hAnsi="Arial" w:cs="Arial"/>
          <w:sz w:val="24"/>
          <w:szCs w:val="24"/>
        </w:rPr>
        <w:t>y</w:t>
      </w:r>
      <w:r w:rsidR="00EB14AA" w:rsidRPr="00334EA2">
        <w:rPr>
          <w:rFonts w:ascii="Arial" w:hAnsi="Arial" w:cs="Arial"/>
          <w:i/>
          <w:iCs/>
          <w:sz w:val="24"/>
          <w:szCs w:val="24"/>
        </w:rPr>
        <w:t xml:space="preserve"> Alejandra Ortega.</w:t>
      </w:r>
    </w:p>
    <w:p w14:paraId="1C6A699D" w14:textId="3769AD54" w:rsidR="00E378F8" w:rsidRPr="00334EA2" w:rsidRDefault="0039726C" w:rsidP="00802892">
      <w:pPr>
        <w:pStyle w:val="Ttulo2"/>
        <w:spacing w:before="100" w:beforeAutospacing="1" w:after="100" w:afterAutospacing="1" w:line="360" w:lineRule="auto"/>
        <w:jc w:val="center"/>
        <w:rPr>
          <w:rFonts w:ascii="Arial" w:hAnsi="Arial" w:cs="Arial"/>
          <w:b/>
          <w:bCs/>
          <w:color w:val="auto"/>
          <w:sz w:val="24"/>
          <w:szCs w:val="24"/>
        </w:rPr>
      </w:pPr>
      <w:bookmarkStart w:id="63" w:name="_Toc224655383"/>
      <w:r w:rsidRPr="00334EA2">
        <w:rPr>
          <w:rFonts w:ascii="Arial" w:hAnsi="Arial" w:cs="Arial"/>
          <w:b/>
          <w:bCs/>
          <w:color w:val="auto"/>
          <w:sz w:val="24"/>
          <w:szCs w:val="24"/>
        </w:rPr>
        <w:t>X</w:t>
      </w:r>
      <w:r w:rsidR="00802892" w:rsidRPr="00334EA2">
        <w:rPr>
          <w:rFonts w:ascii="Arial" w:hAnsi="Arial" w:cs="Arial"/>
          <w:b/>
          <w:bCs/>
          <w:color w:val="auto"/>
          <w:sz w:val="24"/>
          <w:szCs w:val="24"/>
        </w:rPr>
        <w:t xml:space="preserve">. </w:t>
      </w:r>
      <w:r w:rsidR="00E378F8" w:rsidRPr="00334EA2">
        <w:rPr>
          <w:rFonts w:ascii="Arial" w:hAnsi="Arial" w:cs="Arial"/>
          <w:b/>
          <w:bCs/>
          <w:color w:val="auto"/>
          <w:sz w:val="24"/>
          <w:szCs w:val="24"/>
        </w:rPr>
        <w:t>PROTECCIÓN DE DATOS</w:t>
      </w:r>
      <w:r w:rsidR="00EF2E5A" w:rsidRPr="00334EA2">
        <w:rPr>
          <w:rFonts w:ascii="Arial" w:hAnsi="Arial" w:cs="Arial"/>
          <w:b/>
          <w:bCs/>
          <w:color w:val="auto"/>
          <w:sz w:val="24"/>
          <w:szCs w:val="24"/>
        </w:rPr>
        <w:t xml:space="preserve"> PERSONALES</w:t>
      </w:r>
      <w:bookmarkEnd w:id="63"/>
    </w:p>
    <w:p w14:paraId="77C28C16" w14:textId="66186699" w:rsidR="00EF2E5A" w:rsidRPr="00334EA2" w:rsidRDefault="00EF2E5A" w:rsidP="00EF2E5A">
      <w:pPr>
        <w:spacing w:before="100" w:beforeAutospacing="1" w:after="100" w:afterAutospacing="1" w:line="360" w:lineRule="auto"/>
        <w:jc w:val="both"/>
        <w:rPr>
          <w:lang w:eastAsia="es-MX"/>
        </w:rPr>
      </w:pPr>
      <w:r w:rsidRPr="00334EA2">
        <w:rPr>
          <w:rFonts w:ascii="Arial" w:hAnsi="Arial" w:cs="Arial"/>
          <w:color w:val="000000"/>
          <w:lang w:eastAsia="es-MX"/>
        </w:rPr>
        <w:t xml:space="preserve">De conformidad con lo establecido en el </w:t>
      </w:r>
      <w:r w:rsidRPr="00334EA2">
        <w:rPr>
          <w:rFonts w:ascii="Arial" w:hAnsi="Arial" w:cs="Arial"/>
          <w:i/>
          <w:iCs/>
          <w:color w:val="000000"/>
          <w:lang w:eastAsia="es-MX"/>
        </w:rPr>
        <w:t>Protocolo</w:t>
      </w:r>
      <w:r w:rsidRPr="00334EA2">
        <w:rPr>
          <w:rFonts w:ascii="Arial" w:hAnsi="Arial" w:cs="Arial"/>
          <w:color w:val="000000"/>
          <w:lang w:eastAsia="es-MX"/>
        </w:rPr>
        <w:t xml:space="preserve">, se deben resguardar los datos personales de la </w:t>
      </w:r>
      <w:r w:rsidRPr="00334EA2">
        <w:rPr>
          <w:rFonts w:ascii="Arial" w:hAnsi="Arial" w:cs="Arial"/>
          <w:i/>
          <w:iCs/>
          <w:color w:val="000000"/>
          <w:lang w:eastAsia="es-MX"/>
        </w:rPr>
        <w:t>denunciante</w:t>
      </w:r>
      <w:r w:rsidRPr="00334EA2">
        <w:rPr>
          <w:rFonts w:ascii="Arial" w:hAnsi="Arial" w:cs="Arial"/>
          <w:color w:val="000000"/>
          <w:lang w:eastAsia="es-MX"/>
        </w:rPr>
        <w:t xml:space="preserve"> en esta sentencia</w:t>
      </w:r>
      <w:r w:rsidR="00ED4A86" w:rsidRPr="00334EA2">
        <w:rPr>
          <w:rFonts w:ascii="Arial" w:hAnsi="Arial" w:cs="Arial"/>
          <w:color w:val="000000"/>
          <w:lang w:eastAsia="es-MX"/>
        </w:rPr>
        <w:t xml:space="preserve">, </w:t>
      </w:r>
      <w:r w:rsidRPr="00334EA2">
        <w:rPr>
          <w:rFonts w:ascii="Arial" w:hAnsi="Arial" w:cs="Arial"/>
          <w:color w:val="000000"/>
          <w:lang w:eastAsia="es-MX"/>
        </w:rPr>
        <w:t xml:space="preserve">por lo que </w:t>
      </w:r>
      <w:r w:rsidR="00994890" w:rsidRPr="00334EA2">
        <w:rPr>
          <w:rFonts w:ascii="Arial" w:hAnsi="Arial" w:cs="Arial"/>
          <w:color w:val="000000"/>
          <w:lang w:eastAsia="es-MX"/>
        </w:rPr>
        <w:t>corresponde</w:t>
      </w:r>
      <w:r w:rsidRPr="00334EA2">
        <w:rPr>
          <w:rFonts w:ascii="Arial" w:hAnsi="Arial" w:cs="Arial"/>
          <w:color w:val="000000"/>
          <w:lang w:eastAsia="es-MX"/>
        </w:rPr>
        <w:t xml:space="preserve"> salvaguardar, en su integridad, todas las expresiones, imágenes, frases o cualquier otro elemento o dato relevante que hagan identificable su persona, a efecto de evitar una exposición y</w:t>
      </w:r>
      <w:r w:rsidR="00ED4A86" w:rsidRPr="00334EA2">
        <w:rPr>
          <w:rFonts w:ascii="Arial" w:hAnsi="Arial" w:cs="Arial"/>
          <w:color w:val="000000"/>
          <w:lang w:eastAsia="es-MX"/>
        </w:rPr>
        <w:t>/o</w:t>
      </w:r>
      <w:r w:rsidRPr="00334EA2">
        <w:rPr>
          <w:rFonts w:ascii="Arial" w:hAnsi="Arial" w:cs="Arial"/>
          <w:color w:val="000000"/>
          <w:lang w:eastAsia="es-MX"/>
        </w:rPr>
        <w:t xml:space="preserve"> revictimización, así como sus domicilios particulares, correos electrónicos, números telefónicos de terceros y todos aquellos datos que</w:t>
      </w:r>
      <w:r w:rsidR="00D45896">
        <w:rPr>
          <w:rFonts w:ascii="Arial" w:hAnsi="Arial" w:cs="Arial"/>
          <w:color w:val="000000"/>
          <w:lang w:eastAsia="es-MX"/>
        </w:rPr>
        <w:t xml:space="preserve"> la</w:t>
      </w:r>
      <w:r w:rsidRPr="00334EA2">
        <w:rPr>
          <w:rFonts w:ascii="Arial" w:hAnsi="Arial" w:cs="Arial"/>
          <w:color w:val="000000"/>
          <w:lang w:eastAsia="es-MX"/>
        </w:rPr>
        <w:t xml:space="preserve"> hagan localizabl</w:t>
      </w:r>
      <w:r w:rsidR="00D45896">
        <w:rPr>
          <w:rFonts w:ascii="Arial" w:hAnsi="Arial" w:cs="Arial"/>
          <w:color w:val="000000"/>
          <w:lang w:eastAsia="es-MX"/>
        </w:rPr>
        <w:t>e</w:t>
      </w:r>
      <w:r w:rsidRPr="00334EA2">
        <w:rPr>
          <w:rFonts w:ascii="Arial" w:hAnsi="Arial" w:cs="Arial"/>
          <w:color w:val="000000"/>
          <w:lang w:eastAsia="es-MX"/>
        </w:rPr>
        <w:t>.</w:t>
      </w:r>
    </w:p>
    <w:p w14:paraId="3733C8EE" w14:textId="015B5BA3" w:rsidR="00E378F8" w:rsidRPr="00334EA2" w:rsidRDefault="00EF2E5A" w:rsidP="00E378F8">
      <w:pPr>
        <w:spacing w:before="100" w:beforeAutospacing="1" w:after="100" w:afterAutospacing="1" w:line="360" w:lineRule="auto"/>
        <w:jc w:val="both"/>
        <w:rPr>
          <w:rFonts w:ascii="Arial" w:hAnsi="Arial" w:cs="Arial"/>
          <w:color w:val="000000"/>
          <w:lang w:eastAsia="es-MX"/>
        </w:rPr>
      </w:pPr>
      <w:r w:rsidRPr="00334EA2">
        <w:rPr>
          <w:rFonts w:ascii="Arial" w:hAnsi="Arial" w:cs="Arial"/>
          <w:color w:val="000000"/>
          <w:lang w:eastAsia="es-MX"/>
        </w:rPr>
        <w:t>En consecuencia, se ordena a la Secretaría General de Acuerdos</w:t>
      </w:r>
      <w:r w:rsidR="00ED4A86" w:rsidRPr="00334EA2">
        <w:rPr>
          <w:rFonts w:ascii="Arial" w:hAnsi="Arial" w:cs="Arial"/>
          <w:color w:val="000000"/>
          <w:lang w:eastAsia="es-MX"/>
        </w:rPr>
        <w:t xml:space="preserve"> que</w:t>
      </w:r>
      <w:r w:rsidRPr="00334EA2">
        <w:rPr>
          <w:rFonts w:ascii="Arial" w:hAnsi="Arial" w:cs="Arial"/>
          <w:color w:val="000000"/>
          <w:lang w:eastAsia="es-MX"/>
        </w:rPr>
        <w:t xml:space="preserve"> remita a la Unidad de Transparencia de este </w:t>
      </w:r>
      <w:r w:rsidRPr="00334EA2">
        <w:rPr>
          <w:rFonts w:ascii="Arial" w:hAnsi="Arial" w:cs="Arial"/>
          <w:i/>
          <w:iCs/>
          <w:color w:val="000000"/>
          <w:lang w:eastAsia="es-MX"/>
        </w:rPr>
        <w:t>Tribunal Electoral</w:t>
      </w:r>
      <w:r w:rsidRPr="00334EA2">
        <w:rPr>
          <w:rFonts w:ascii="Arial" w:hAnsi="Arial" w:cs="Arial"/>
          <w:color w:val="000000"/>
          <w:lang w:eastAsia="es-MX"/>
        </w:rPr>
        <w:t xml:space="preserve"> la versión pública de la presente sentencia, para que determine lo que en derecho corresponda; lo anterior, en términos del artículo 62 del Reglamento Interior del Tribunal Electoral del Estado, en relación con los numerales del 5 al 15 de los Lineamientos para la Elaboración y Publicación de Versiones Públicas de las Sentencias Emitidas por este </w:t>
      </w:r>
      <w:r w:rsidRPr="00334EA2">
        <w:rPr>
          <w:rFonts w:ascii="Arial" w:hAnsi="Arial" w:cs="Arial"/>
          <w:i/>
          <w:iCs/>
          <w:color w:val="000000"/>
          <w:lang w:eastAsia="es-MX"/>
        </w:rPr>
        <w:t>órgano jurisdiccional</w:t>
      </w:r>
      <w:r w:rsidRPr="00334EA2">
        <w:rPr>
          <w:rFonts w:ascii="Arial" w:hAnsi="Arial" w:cs="Arial"/>
          <w:color w:val="000000"/>
          <w:lang w:eastAsia="es-MX"/>
        </w:rPr>
        <w:t>.</w:t>
      </w:r>
    </w:p>
    <w:p w14:paraId="3956335F" w14:textId="2F2B5020" w:rsidR="00836FE7" w:rsidRPr="00334EA2" w:rsidRDefault="00836FE7" w:rsidP="00E378F8">
      <w:pPr>
        <w:spacing w:before="100" w:beforeAutospacing="1" w:after="100" w:afterAutospacing="1" w:line="360" w:lineRule="auto"/>
        <w:jc w:val="both"/>
        <w:rPr>
          <w:rFonts w:ascii="Arial" w:hAnsi="Arial" w:cs="Arial"/>
        </w:rPr>
      </w:pPr>
      <w:r w:rsidRPr="00334EA2">
        <w:rPr>
          <w:rFonts w:ascii="Arial" w:hAnsi="Arial" w:cs="Arial"/>
        </w:rPr>
        <w:t>Por lo expuesto y fundado, se emiten los siguientes</w:t>
      </w:r>
    </w:p>
    <w:p w14:paraId="12A91476" w14:textId="69FE69FB" w:rsidR="00D30D22" w:rsidRPr="00334EA2" w:rsidRDefault="0039726C" w:rsidP="00D30D22">
      <w:pPr>
        <w:pStyle w:val="Ttulo2"/>
        <w:spacing w:before="100" w:beforeAutospacing="1" w:after="100" w:afterAutospacing="1" w:line="360" w:lineRule="auto"/>
        <w:jc w:val="center"/>
        <w:rPr>
          <w:rFonts w:ascii="Arial" w:eastAsia="Arial" w:hAnsi="Arial" w:cs="Arial"/>
          <w:bCs/>
          <w:color w:val="000000"/>
        </w:rPr>
      </w:pPr>
      <w:bookmarkStart w:id="64" w:name="_Toc224655384"/>
      <w:r w:rsidRPr="00334EA2">
        <w:rPr>
          <w:rFonts w:ascii="Arial" w:hAnsi="Arial" w:cs="Arial"/>
          <w:b/>
          <w:bCs/>
          <w:color w:val="auto"/>
          <w:sz w:val="24"/>
          <w:szCs w:val="24"/>
        </w:rPr>
        <w:t>XI</w:t>
      </w:r>
      <w:r w:rsidR="008055AF" w:rsidRPr="00334EA2">
        <w:rPr>
          <w:rFonts w:ascii="Arial" w:hAnsi="Arial" w:cs="Arial"/>
          <w:b/>
          <w:bCs/>
          <w:color w:val="auto"/>
          <w:sz w:val="24"/>
          <w:szCs w:val="24"/>
        </w:rPr>
        <w:t xml:space="preserve">. </w:t>
      </w:r>
      <w:bookmarkStart w:id="65" w:name="_Toc186800104"/>
      <w:r w:rsidR="00D30D22" w:rsidRPr="00334EA2">
        <w:rPr>
          <w:rFonts w:ascii="Arial" w:hAnsi="Arial" w:cs="Arial"/>
          <w:b/>
          <w:bCs/>
          <w:color w:val="auto"/>
          <w:sz w:val="24"/>
          <w:szCs w:val="24"/>
        </w:rPr>
        <w:t>RESOLUTIVO</w:t>
      </w:r>
      <w:bookmarkEnd w:id="65"/>
      <w:r w:rsidR="00EF2E5A" w:rsidRPr="00334EA2">
        <w:rPr>
          <w:rFonts w:ascii="Arial" w:hAnsi="Arial" w:cs="Arial"/>
          <w:b/>
          <w:bCs/>
          <w:color w:val="auto"/>
          <w:sz w:val="24"/>
          <w:szCs w:val="24"/>
        </w:rPr>
        <w:t>S</w:t>
      </w:r>
      <w:bookmarkEnd w:id="64"/>
    </w:p>
    <w:p w14:paraId="45FC893F" w14:textId="55863A81" w:rsidR="00250664" w:rsidRPr="00C61A96" w:rsidRDefault="00250664" w:rsidP="00250664">
      <w:pPr>
        <w:spacing w:before="100" w:beforeAutospacing="1" w:after="100" w:afterAutospacing="1" w:line="360" w:lineRule="auto"/>
        <w:jc w:val="both"/>
        <w:rPr>
          <w:rFonts w:ascii="Arial" w:hAnsi="Arial" w:cs="Arial"/>
          <w:i/>
          <w:iCs/>
        </w:rPr>
      </w:pPr>
      <w:r w:rsidRPr="00334EA2">
        <w:rPr>
          <w:rFonts w:ascii="Arial" w:hAnsi="Arial" w:cs="Arial"/>
          <w:b/>
        </w:rPr>
        <w:t>PRIMERO.</w:t>
      </w:r>
      <w:r w:rsidRPr="00334EA2">
        <w:rPr>
          <w:rFonts w:ascii="Arial" w:hAnsi="Arial" w:cs="Arial"/>
        </w:rPr>
        <w:t xml:space="preserve"> Se</w:t>
      </w:r>
      <w:r w:rsidRPr="00334EA2">
        <w:rPr>
          <w:rFonts w:ascii="Arial" w:hAnsi="Arial" w:cs="Arial"/>
          <w:b/>
          <w:bCs/>
        </w:rPr>
        <w:t xml:space="preserve"> declara la existencia</w:t>
      </w:r>
      <w:r w:rsidRPr="00334EA2">
        <w:rPr>
          <w:rFonts w:ascii="Arial" w:hAnsi="Arial" w:cs="Arial"/>
        </w:rPr>
        <w:t xml:space="preserve"> de violencia política por razón de género cometida en perjuicio de la denunciante y atribuida </w:t>
      </w:r>
      <w:r w:rsidR="00356304" w:rsidRPr="00334EA2">
        <w:rPr>
          <w:rFonts w:ascii="Arial" w:hAnsi="Arial" w:cs="Arial"/>
        </w:rPr>
        <w:t xml:space="preserve">a Ezequiel </w:t>
      </w:r>
      <w:r w:rsidR="00356304" w:rsidRPr="00334EA2">
        <w:rPr>
          <w:rFonts w:ascii="Arial" w:hAnsi="Arial" w:cs="Arial"/>
        </w:rPr>
        <w:lastRenderedPageBreak/>
        <w:t>Gerardo Galicia Contreras</w:t>
      </w:r>
      <w:r w:rsidR="00BE4E04" w:rsidRPr="00334EA2">
        <w:rPr>
          <w:rFonts w:ascii="Arial" w:hAnsi="Arial" w:cs="Arial"/>
        </w:rPr>
        <w:t>,</w:t>
      </w:r>
      <w:r w:rsidR="0007691F" w:rsidRPr="00334EA2">
        <w:rPr>
          <w:rFonts w:ascii="Arial" w:hAnsi="Arial" w:cs="Arial"/>
        </w:rPr>
        <w:t xml:space="preserve"> </w:t>
      </w:r>
      <w:r w:rsidR="0007691F" w:rsidRPr="00C61A96">
        <w:rPr>
          <w:rFonts w:ascii="Arial" w:hAnsi="Arial" w:cs="Arial"/>
        </w:rPr>
        <w:t>a las personas titulares y/o administradoras de los perfiles</w:t>
      </w:r>
      <w:r w:rsidR="00BE4E04" w:rsidRPr="00C61A96">
        <w:rPr>
          <w:rFonts w:ascii="Arial" w:hAnsi="Arial" w:cs="Arial"/>
        </w:rPr>
        <w:t xml:space="preserve"> </w:t>
      </w:r>
      <w:r w:rsidR="0007691F" w:rsidRPr="00C61A96">
        <w:rPr>
          <w:rFonts w:ascii="Arial" w:hAnsi="Arial" w:cs="Arial"/>
        </w:rPr>
        <w:t>“</w:t>
      </w:r>
      <w:r w:rsidR="00BE4E04" w:rsidRPr="00C61A96">
        <w:rPr>
          <w:rFonts w:ascii="Arial" w:hAnsi="Arial" w:cs="Arial"/>
        </w:rPr>
        <w:t>Daniel Medrano</w:t>
      </w:r>
      <w:r w:rsidR="0007691F" w:rsidRPr="00C61A96">
        <w:rPr>
          <w:rFonts w:ascii="Arial" w:hAnsi="Arial" w:cs="Arial"/>
        </w:rPr>
        <w:t>”</w:t>
      </w:r>
      <w:r w:rsidR="00BE4E04" w:rsidRPr="00C61A96">
        <w:rPr>
          <w:rFonts w:ascii="Arial" w:hAnsi="Arial" w:cs="Arial"/>
        </w:rPr>
        <w:t xml:space="preserve">, </w:t>
      </w:r>
      <w:r w:rsidR="0007691F" w:rsidRPr="00C61A96">
        <w:rPr>
          <w:rFonts w:ascii="Arial" w:hAnsi="Arial" w:cs="Arial"/>
        </w:rPr>
        <w:t>“</w:t>
      </w:r>
      <w:r w:rsidR="00BE4E04" w:rsidRPr="00C61A96">
        <w:rPr>
          <w:rFonts w:ascii="Arial" w:hAnsi="Arial" w:cs="Arial"/>
        </w:rPr>
        <w:t>Jaime Juan</w:t>
      </w:r>
      <w:r w:rsidR="0007691F" w:rsidRPr="00C61A96">
        <w:rPr>
          <w:rFonts w:ascii="Arial" w:hAnsi="Arial" w:cs="Arial"/>
        </w:rPr>
        <w:t>”</w:t>
      </w:r>
      <w:r w:rsidR="00BE4E04" w:rsidRPr="00C61A96">
        <w:rPr>
          <w:rFonts w:ascii="Arial" w:hAnsi="Arial" w:cs="Arial"/>
        </w:rPr>
        <w:t xml:space="preserve">, </w:t>
      </w:r>
      <w:r w:rsidR="0007691F" w:rsidRPr="00C61A96">
        <w:rPr>
          <w:rFonts w:ascii="Arial" w:hAnsi="Arial" w:cs="Arial"/>
        </w:rPr>
        <w:t>“</w:t>
      </w:r>
      <w:proofErr w:type="spellStart"/>
      <w:r w:rsidR="00BE4E04" w:rsidRPr="00C61A96">
        <w:rPr>
          <w:rFonts w:ascii="Arial" w:hAnsi="Arial" w:cs="Arial"/>
        </w:rPr>
        <w:t>Payin</w:t>
      </w:r>
      <w:proofErr w:type="spellEnd"/>
      <w:r w:rsidR="00BE4E04" w:rsidRPr="00C61A96">
        <w:rPr>
          <w:rFonts w:ascii="Arial" w:hAnsi="Arial" w:cs="Arial"/>
        </w:rPr>
        <w:t xml:space="preserve"> Aguilar</w:t>
      </w:r>
      <w:r w:rsidR="0007691F" w:rsidRPr="00C61A96">
        <w:rPr>
          <w:rFonts w:ascii="Arial" w:hAnsi="Arial" w:cs="Arial"/>
        </w:rPr>
        <w:t>”</w:t>
      </w:r>
      <w:r w:rsidR="00BE4E04" w:rsidRPr="00C61A96">
        <w:rPr>
          <w:rFonts w:ascii="Arial" w:hAnsi="Arial" w:cs="Arial"/>
        </w:rPr>
        <w:t xml:space="preserve">, </w:t>
      </w:r>
      <w:r w:rsidR="0007691F" w:rsidRPr="00C61A96">
        <w:rPr>
          <w:rFonts w:ascii="Arial" w:hAnsi="Arial" w:cs="Arial"/>
        </w:rPr>
        <w:t>“</w:t>
      </w:r>
      <w:r w:rsidR="00BE4E04" w:rsidRPr="00C61A96">
        <w:rPr>
          <w:rFonts w:ascii="Arial" w:hAnsi="Arial" w:cs="Arial"/>
        </w:rPr>
        <w:t>Alonzo Díaz Morales</w:t>
      </w:r>
      <w:r w:rsidR="0007691F" w:rsidRPr="00C61A96">
        <w:rPr>
          <w:rFonts w:ascii="Arial" w:hAnsi="Arial" w:cs="Arial"/>
        </w:rPr>
        <w:t>”</w:t>
      </w:r>
      <w:r w:rsidR="00BE4E04" w:rsidRPr="00C61A96">
        <w:rPr>
          <w:rFonts w:ascii="Arial" w:hAnsi="Arial" w:cs="Arial"/>
        </w:rPr>
        <w:t xml:space="preserve">, </w:t>
      </w:r>
      <w:r w:rsidR="0007691F" w:rsidRPr="00C61A96">
        <w:rPr>
          <w:rFonts w:ascii="Arial" w:hAnsi="Arial" w:cs="Arial"/>
        </w:rPr>
        <w:t>“</w:t>
      </w:r>
      <w:r w:rsidR="00BE4E04" w:rsidRPr="00C61A96">
        <w:rPr>
          <w:rFonts w:ascii="Arial" w:hAnsi="Arial" w:cs="Arial"/>
        </w:rPr>
        <w:t>Daniel Oliva</w:t>
      </w:r>
      <w:r w:rsidR="0007691F" w:rsidRPr="00C61A96">
        <w:rPr>
          <w:rFonts w:ascii="Arial" w:hAnsi="Arial" w:cs="Arial"/>
        </w:rPr>
        <w:t>”</w:t>
      </w:r>
      <w:r w:rsidR="00BE4E04" w:rsidRPr="00C61A96">
        <w:rPr>
          <w:rFonts w:ascii="Arial" w:hAnsi="Arial" w:cs="Arial"/>
        </w:rPr>
        <w:t xml:space="preserve"> y </w:t>
      </w:r>
      <w:r w:rsidR="0007691F" w:rsidRPr="00C61A96">
        <w:rPr>
          <w:rFonts w:ascii="Arial" w:hAnsi="Arial" w:cs="Arial"/>
        </w:rPr>
        <w:t>“</w:t>
      </w:r>
      <w:r w:rsidR="00BE4E04" w:rsidRPr="00C61A96">
        <w:rPr>
          <w:rFonts w:ascii="Arial" w:hAnsi="Arial" w:cs="Arial"/>
        </w:rPr>
        <w:t>Valeria Cázares</w:t>
      </w:r>
      <w:r w:rsidR="0007691F" w:rsidRPr="00C61A96">
        <w:rPr>
          <w:rFonts w:ascii="Arial" w:hAnsi="Arial" w:cs="Arial"/>
        </w:rPr>
        <w:t>”</w:t>
      </w:r>
      <w:r w:rsidR="00BE4E04" w:rsidRPr="00C61A96">
        <w:rPr>
          <w:rFonts w:ascii="Arial" w:hAnsi="Arial" w:cs="Arial"/>
        </w:rPr>
        <w:t xml:space="preserve">, así como </w:t>
      </w:r>
      <w:r w:rsidR="0007691F" w:rsidRPr="00C61A96">
        <w:rPr>
          <w:rFonts w:ascii="Arial" w:hAnsi="Arial" w:cs="Arial"/>
        </w:rPr>
        <w:t>a</w:t>
      </w:r>
      <w:r w:rsidR="00D45896" w:rsidRPr="00C61A96">
        <w:rPr>
          <w:rFonts w:ascii="Arial" w:hAnsi="Arial" w:cs="Arial"/>
        </w:rPr>
        <w:t xml:space="preserve"> </w:t>
      </w:r>
      <w:r w:rsidR="0007691F" w:rsidRPr="00C61A96">
        <w:rPr>
          <w:rFonts w:ascii="Arial" w:hAnsi="Arial" w:cs="Arial"/>
        </w:rPr>
        <w:t>l</w:t>
      </w:r>
      <w:r w:rsidR="00D45896" w:rsidRPr="00C61A96">
        <w:rPr>
          <w:rFonts w:ascii="Arial" w:hAnsi="Arial" w:cs="Arial"/>
        </w:rPr>
        <w:t>os</w:t>
      </w:r>
      <w:r w:rsidR="00BE4E04" w:rsidRPr="00C61A96">
        <w:rPr>
          <w:rFonts w:ascii="Arial" w:hAnsi="Arial" w:cs="Arial"/>
        </w:rPr>
        <w:t xml:space="preserve"> medio</w:t>
      </w:r>
      <w:r w:rsidR="00D45896" w:rsidRPr="00C61A96">
        <w:rPr>
          <w:rFonts w:ascii="Arial" w:hAnsi="Arial" w:cs="Arial"/>
        </w:rPr>
        <w:t>s</w:t>
      </w:r>
      <w:r w:rsidR="00BE4E04" w:rsidRPr="00C61A96">
        <w:rPr>
          <w:rFonts w:ascii="Arial" w:hAnsi="Arial" w:cs="Arial"/>
        </w:rPr>
        <w:t xml:space="preserve"> de comunicación</w:t>
      </w:r>
      <w:r w:rsidR="00D45896" w:rsidRPr="00C61A96">
        <w:rPr>
          <w:rFonts w:ascii="Arial" w:hAnsi="Arial" w:cs="Arial"/>
        </w:rPr>
        <w:t xml:space="preserve"> “</w:t>
      </w:r>
      <w:proofErr w:type="spellStart"/>
      <w:r w:rsidR="00D45896" w:rsidRPr="00C61A96">
        <w:rPr>
          <w:rFonts w:ascii="Arial" w:hAnsi="Arial" w:cs="Arial"/>
        </w:rPr>
        <w:t>Quadratín</w:t>
      </w:r>
      <w:proofErr w:type="spellEnd"/>
      <w:r w:rsidR="00D45896" w:rsidRPr="00C61A96">
        <w:rPr>
          <w:rFonts w:ascii="Arial" w:hAnsi="Arial" w:cs="Arial"/>
        </w:rPr>
        <w:t xml:space="preserve"> Michoacán” y</w:t>
      </w:r>
      <w:r w:rsidR="00BE4E04" w:rsidRPr="00C61A96">
        <w:rPr>
          <w:rFonts w:ascii="Arial" w:hAnsi="Arial" w:cs="Arial"/>
        </w:rPr>
        <w:t xml:space="preserve"> “La </w:t>
      </w:r>
      <w:proofErr w:type="spellStart"/>
      <w:r w:rsidR="00BE4E04" w:rsidRPr="00C61A96">
        <w:rPr>
          <w:rFonts w:ascii="Arial" w:hAnsi="Arial" w:cs="Arial"/>
        </w:rPr>
        <w:t>Polaka</w:t>
      </w:r>
      <w:proofErr w:type="spellEnd"/>
      <w:r w:rsidR="00BE4E04" w:rsidRPr="00C61A96">
        <w:rPr>
          <w:rFonts w:ascii="Arial" w:hAnsi="Arial" w:cs="Arial"/>
        </w:rPr>
        <w:t>”.</w:t>
      </w:r>
    </w:p>
    <w:p w14:paraId="042A02EB" w14:textId="56C10CAD" w:rsidR="00250664" w:rsidRPr="00C61A96" w:rsidRDefault="00250664" w:rsidP="00250664">
      <w:pPr>
        <w:spacing w:before="100" w:beforeAutospacing="1" w:after="100" w:afterAutospacing="1" w:line="360" w:lineRule="auto"/>
        <w:jc w:val="both"/>
        <w:rPr>
          <w:rFonts w:ascii="Arial" w:hAnsi="Arial" w:cs="Arial"/>
        </w:rPr>
      </w:pPr>
      <w:r w:rsidRPr="00C61A96">
        <w:rPr>
          <w:rFonts w:ascii="Arial" w:hAnsi="Arial" w:cs="Arial"/>
          <w:b/>
          <w:bCs/>
        </w:rPr>
        <w:t xml:space="preserve">SEGUNDO. </w:t>
      </w:r>
      <w:r w:rsidRPr="00C61A96">
        <w:rPr>
          <w:rFonts w:ascii="Arial" w:hAnsi="Arial" w:cs="Arial"/>
        </w:rPr>
        <w:t xml:space="preserve">Se </w:t>
      </w:r>
      <w:r w:rsidRPr="00C61A96">
        <w:rPr>
          <w:rFonts w:ascii="Arial" w:hAnsi="Arial" w:cs="Arial"/>
          <w:b/>
          <w:bCs/>
        </w:rPr>
        <w:t>amonesta públicamente</w:t>
      </w:r>
      <w:r w:rsidRPr="00C61A96">
        <w:rPr>
          <w:rFonts w:ascii="Arial" w:hAnsi="Arial" w:cs="Arial"/>
        </w:rPr>
        <w:t xml:space="preserve"> a</w:t>
      </w:r>
      <w:r w:rsidR="00835BA9" w:rsidRPr="00C61A96">
        <w:rPr>
          <w:rFonts w:ascii="Arial" w:hAnsi="Arial" w:cs="Arial"/>
        </w:rPr>
        <w:t>l medio de comunicación “</w:t>
      </w:r>
      <w:proofErr w:type="spellStart"/>
      <w:r w:rsidR="00835BA9" w:rsidRPr="00C61A96">
        <w:rPr>
          <w:rFonts w:ascii="Arial" w:hAnsi="Arial" w:cs="Arial"/>
        </w:rPr>
        <w:t>Quadratín</w:t>
      </w:r>
      <w:proofErr w:type="spellEnd"/>
      <w:r w:rsidR="00835BA9" w:rsidRPr="00C61A96">
        <w:rPr>
          <w:rFonts w:ascii="Arial" w:hAnsi="Arial" w:cs="Arial"/>
        </w:rPr>
        <w:t xml:space="preserve"> Michoacán” y a</w:t>
      </w:r>
      <w:r w:rsidRPr="00C61A96">
        <w:rPr>
          <w:rFonts w:ascii="Arial" w:hAnsi="Arial" w:cs="Arial"/>
          <w:b/>
          <w:bCs/>
        </w:rPr>
        <w:t xml:space="preserve"> </w:t>
      </w:r>
      <w:r w:rsidR="00A06CB4" w:rsidRPr="00C61A96">
        <w:rPr>
          <w:rFonts w:ascii="Arial" w:hAnsi="Arial" w:cs="Arial"/>
        </w:rPr>
        <w:t>Ezequiel Gerardo Galicia Contreras.</w:t>
      </w:r>
    </w:p>
    <w:p w14:paraId="5ABE9A5B" w14:textId="0947BF69" w:rsidR="00250664" w:rsidRPr="00C61A96" w:rsidRDefault="00250664" w:rsidP="00250664">
      <w:pPr>
        <w:spacing w:before="100" w:beforeAutospacing="1" w:after="100" w:afterAutospacing="1" w:line="360" w:lineRule="auto"/>
        <w:jc w:val="both"/>
        <w:rPr>
          <w:rFonts w:ascii="Arial" w:hAnsi="Arial" w:cs="Arial"/>
        </w:rPr>
      </w:pPr>
      <w:r w:rsidRPr="00C61A96">
        <w:rPr>
          <w:rFonts w:ascii="Arial" w:hAnsi="Arial" w:cs="Arial"/>
          <w:b/>
          <w:bCs/>
        </w:rPr>
        <w:t>TERCERO. Se ordena la inscripción</w:t>
      </w:r>
      <w:r w:rsidRPr="00C61A96">
        <w:rPr>
          <w:rFonts w:ascii="Arial" w:hAnsi="Arial" w:cs="Arial"/>
        </w:rPr>
        <w:t xml:space="preserve"> de </w:t>
      </w:r>
      <w:r w:rsidR="001E36E1" w:rsidRPr="00C61A96">
        <w:rPr>
          <w:rFonts w:ascii="Arial" w:hAnsi="Arial" w:cs="Arial"/>
        </w:rPr>
        <w:t xml:space="preserve">Ezequiel Gerardo Galicia Contreras </w:t>
      </w:r>
      <w:r w:rsidR="00835BA9" w:rsidRPr="00C61A96">
        <w:rPr>
          <w:rFonts w:ascii="Arial" w:hAnsi="Arial" w:cs="Arial"/>
        </w:rPr>
        <w:t>y del medio de comunicación “</w:t>
      </w:r>
      <w:proofErr w:type="spellStart"/>
      <w:r w:rsidR="00835BA9" w:rsidRPr="00C61A96">
        <w:rPr>
          <w:rFonts w:ascii="Arial" w:hAnsi="Arial" w:cs="Arial"/>
        </w:rPr>
        <w:t>Quadratín</w:t>
      </w:r>
      <w:proofErr w:type="spellEnd"/>
      <w:r w:rsidR="00835BA9" w:rsidRPr="00C61A96">
        <w:rPr>
          <w:rFonts w:ascii="Arial" w:hAnsi="Arial" w:cs="Arial"/>
        </w:rPr>
        <w:t xml:space="preserve"> Michoacán” </w:t>
      </w:r>
      <w:r w:rsidRPr="00C61A96">
        <w:rPr>
          <w:rFonts w:ascii="Arial" w:hAnsi="Arial" w:cs="Arial"/>
        </w:rPr>
        <w:t>en el Registro Nacional de Personas Sancionadas en Materia de Violencia Política Contra las Mujeres en Razón de Género, así como en el Registro Estatal de Personas Sancionadas por Violencia Política contra las Mujeres en Razón de G</w:t>
      </w:r>
      <w:r w:rsidR="0025451E">
        <w:rPr>
          <w:rFonts w:ascii="Arial" w:hAnsi="Arial" w:cs="Arial"/>
        </w:rPr>
        <w:t>é</w:t>
      </w:r>
      <w:r w:rsidRPr="00C61A96">
        <w:rPr>
          <w:rFonts w:ascii="Arial" w:hAnsi="Arial" w:cs="Arial"/>
        </w:rPr>
        <w:t>nero por la temporalidad de dos años.</w:t>
      </w:r>
    </w:p>
    <w:p w14:paraId="5D347C9C" w14:textId="2A1E2DBE" w:rsidR="00250664" w:rsidRPr="00C61A96" w:rsidRDefault="00250664" w:rsidP="00250664">
      <w:pPr>
        <w:spacing w:before="100" w:beforeAutospacing="1" w:after="100" w:afterAutospacing="1" w:line="360" w:lineRule="auto"/>
        <w:jc w:val="both"/>
        <w:rPr>
          <w:rFonts w:ascii="Arial" w:hAnsi="Arial" w:cs="Arial"/>
        </w:rPr>
      </w:pPr>
      <w:r w:rsidRPr="00C61A96">
        <w:rPr>
          <w:rFonts w:ascii="Arial" w:hAnsi="Arial" w:cs="Arial"/>
          <w:b/>
          <w:bCs/>
        </w:rPr>
        <w:t xml:space="preserve">CUARTO. </w:t>
      </w:r>
      <w:r w:rsidRPr="00C61A96">
        <w:rPr>
          <w:rFonts w:ascii="Arial" w:hAnsi="Arial" w:cs="Arial"/>
        </w:rPr>
        <w:t>Se</w:t>
      </w:r>
      <w:r w:rsidRPr="00C61A96">
        <w:rPr>
          <w:rFonts w:ascii="Arial" w:hAnsi="Arial" w:cs="Arial"/>
          <w:b/>
          <w:bCs/>
        </w:rPr>
        <w:t xml:space="preserve"> decretan</w:t>
      </w:r>
      <w:r w:rsidRPr="00C61A96">
        <w:rPr>
          <w:rFonts w:ascii="Arial" w:hAnsi="Arial" w:cs="Arial"/>
        </w:rPr>
        <w:t xml:space="preserve"> </w:t>
      </w:r>
      <w:r w:rsidRPr="00C61A96">
        <w:rPr>
          <w:rFonts w:ascii="Arial" w:hAnsi="Arial" w:cs="Arial"/>
          <w:b/>
          <w:bCs/>
        </w:rPr>
        <w:t>medidas de reparación integral</w:t>
      </w:r>
      <w:r w:rsidRPr="00C61A96">
        <w:rPr>
          <w:rFonts w:ascii="Arial" w:hAnsi="Arial" w:cs="Arial"/>
        </w:rPr>
        <w:t xml:space="preserve"> a favor de la denunciant</w:t>
      </w:r>
      <w:r w:rsidR="0061627C" w:rsidRPr="00C61A96">
        <w:rPr>
          <w:rFonts w:ascii="Arial" w:hAnsi="Arial" w:cs="Arial"/>
        </w:rPr>
        <w:t>e.</w:t>
      </w:r>
    </w:p>
    <w:p w14:paraId="419D478F" w14:textId="7174D208" w:rsidR="00250664" w:rsidRPr="00C61A96" w:rsidRDefault="00250664" w:rsidP="00250664">
      <w:pPr>
        <w:spacing w:before="100" w:beforeAutospacing="1" w:after="100" w:afterAutospacing="1" w:line="360" w:lineRule="auto"/>
        <w:jc w:val="both"/>
        <w:rPr>
          <w:rFonts w:ascii="Arial" w:hAnsi="Arial" w:cs="Arial"/>
          <w:b/>
          <w:bCs/>
        </w:rPr>
      </w:pPr>
      <w:r w:rsidRPr="00C61A96">
        <w:rPr>
          <w:rFonts w:ascii="Arial" w:hAnsi="Arial" w:cs="Arial"/>
          <w:b/>
          <w:bCs/>
        </w:rPr>
        <w:t xml:space="preserve">QUINTO. </w:t>
      </w:r>
      <w:r w:rsidRPr="00C61A96">
        <w:rPr>
          <w:rFonts w:ascii="Arial" w:hAnsi="Arial" w:cs="Arial"/>
        </w:rPr>
        <w:t xml:space="preserve">Se </w:t>
      </w:r>
      <w:r w:rsidRPr="00C61A96">
        <w:rPr>
          <w:rFonts w:ascii="Arial" w:hAnsi="Arial" w:cs="Arial"/>
          <w:b/>
          <w:bCs/>
        </w:rPr>
        <w:t xml:space="preserve">vincula </w:t>
      </w:r>
      <w:r w:rsidRPr="00C61A96">
        <w:rPr>
          <w:rFonts w:ascii="Arial" w:hAnsi="Arial" w:cs="Arial"/>
        </w:rPr>
        <w:t>a la</w:t>
      </w:r>
      <w:r w:rsidRPr="00C61A96">
        <w:rPr>
          <w:rFonts w:ascii="Arial" w:hAnsi="Arial" w:cs="Arial"/>
          <w:b/>
          <w:bCs/>
        </w:rPr>
        <w:t xml:space="preserve"> </w:t>
      </w:r>
      <w:r w:rsidR="0061627C" w:rsidRPr="00C61A96">
        <w:rPr>
          <w:rFonts w:ascii="Arial" w:eastAsia="Arial" w:hAnsi="Arial" w:cs="Arial"/>
          <w:spacing w:val="-1"/>
        </w:rPr>
        <w:t>Coordinación de Género y Derechos Humanos del Tribunal Electoral del Estado</w:t>
      </w:r>
      <w:r w:rsidRPr="00C61A96">
        <w:rPr>
          <w:rFonts w:ascii="Arial" w:eastAsia="Arial" w:hAnsi="Arial" w:cs="Arial"/>
          <w:spacing w:val="-2"/>
        </w:rPr>
        <w:t>, conforme a lo precisado en el apartado respectivo.</w:t>
      </w:r>
    </w:p>
    <w:p w14:paraId="49CF1F73" w14:textId="6930C0D0" w:rsidR="00250664" w:rsidRPr="00C61A96" w:rsidRDefault="00250664" w:rsidP="00EE1BF9">
      <w:pPr>
        <w:spacing w:before="100" w:beforeAutospacing="1" w:after="100" w:afterAutospacing="1" w:line="360" w:lineRule="auto"/>
        <w:jc w:val="both"/>
        <w:rPr>
          <w:rFonts w:ascii="Arial" w:hAnsi="Arial" w:cs="Arial"/>
          <w:i/>
          <w:iCs/>
        </w:rPr>
      </w:pPr>
      <w:r w:rsidRPr="00C61A96">
        <w:rPr>
          <w:rFonts w:ascii="Arial" w:hAnsi="Arial" w:cs="Arial"/>
          <w:b/>
          <w:bCs/>
        </w:rPr>
        <w:t xml:space="preserve">SEXTO. </w:t>
      </w:r>
      <w:r w:rsidRPr="00C61A96">
        <w:rPr>
          <w:rFonts w:ascii="Arial" w:hAnsi="Arial" w:cs="Arial"/>
        </w:rPr>
        <w:t xml:space="preserve">Se </w:t>
      </w:r>
      <w:r w:rsidRPr="00C61A96">
        <w:rPr>
          <w:rFonts w:ascii="Arial" w:hAnsi="Arial" w:cs="Arial"/>
          <w:b/>
          <w:bCs/>
        </w:rPr>
        <w:t xml:space="preserve">confirman </w:t>
      </w:r>
      <w:r w:rsidRPr="00C61A96">
        <w:rPr>
          <w:rFonts w:ascii="Arial" w:hAnsi="Arial" w:cs="Arial"/>
        </w:rPr>
        <w:t>las medidas cautelares decretadas por la Secretaria Ejecutiva del Instituto Electoral de Michoacán</w:t>
      </w:r>
      <w:r w:rsidR="009B3E6A" w:rsidRPr="00C61A96">
        <w:rPr>
          <w:rFonts w:ascii="Arial" w:hAnsi="Arial" w:cs="Arial"/>
        </w:rPr>
        <w:t xml:space="preserve"> e </w:t>
      </w:r>
      <w:r w:rsidRPr="00C61A96">
        <w:rPr>
          <w:rFonts w:ascii="Arial" w:hAnsi="Arial" w:cs="Arial"/>
        </w:rPr>
        <w:t xml:space="preserve">impuestas </w:t>
      </w:r>
      <w:r w:rsidR="00A06CB4" w:rsidRPr="00C61A96">
        <w:rPr>
          <w:rFonts w:ascii="Arial" w:hAnsi="Arial" w:cs="Arial"/>
        </w:rPr>
        <w:t>a</w:t>
      </w:r>
      <w:r w:rsidR="00EE1BF9" w:rsidRPr="00C61A96">
        <w:rPr>
          <w:rFonts w:ascii="Arial" w:hAnsi="Arial" w:cs="Arial"/>
        </w:rPr>
        <w:t xml:space="preserve"> Ezequiel Gerardo Galicia Contreras, a las personas titulares y/o administradoras de los perfiles “Daniel Medrano”, “Jaime Juan”, “</w:t>
      </w:r>
      <w:proofErr w:type="spellStart"/>
      <w:r w:rsidR="00EE1BF9" w:rsidRPr="00C61A96">
        <w:rPr>
          <w:rFonts w:ascii="Arial" w:hAnsi="Arial" w:cs="Arial"/>
        </w:rPr>
        <w:t>Payin</w:t>
      </w:r>
      <w:proofErr w:type="spellEnd"/>
      <w:r w:rsidR="00EE1BF9" w:rsidRPr="00C61A96">
        <w:rPr>
          <w:rFonts w:ascii="Arial" w:hAnsi="Arial" w:cs="Arial"/>
        </w:rPr>
        <w:t xml:space="preserve"> Aguilar”, “Alonzo Díaz Morales”, “Daniel Oliva” y “Valeria Cázares”, así como a</w:t>
      </w:r>
      <w:r w:rsidR="009B3E6A" w:rsidRPr="00C61A96">
        <w:rPr>
          <w:rFonts w:ascii="Arial" w:hAnsi="Arial" w:cs="Arial"/>
        </w:rPr>
        <w:t xml:space="preserve"> </w:t>
      </w:r>
      <w:r w:rsidR="00EE1BF9" w:rsidRPr="00C61A96">
        <w:rPr>
          <w:rFonts w:ascii="Arial" w:hAnsi="Arial" w:cs="Arial"/>
        </w:rPr>
        <w:t>l</w:t>
      </w:r>
      <w:r w:rsidR="009B3E6A" w:rsidRPr="00C61A96">
        <w:rPr>
          <w:rFonts w:ascii="Arial" w:hAnsi="Arial" w:cs="Arial"/>
        </w:rPr>
        <w:t>os</w:t>
      </w:r>
      <w:r w:rsidR="00EE1BF9" w:rsidRPr="00C61A96">
        <w:rPr>
          <w:rFonts w:ascii="Arial" w:hAnsi="Arial" w:cs="Arial"/>
        </w:rPr>
        <w:t xml:space="preserve"> medio</w:t>
      </w:r>
      <w:r w:rsidR="009B3E6A" w:rsidRPr="00C61A96">
        <w:rPr>
          <w:rFonts w:ascii="Arial" w:hAnsi="Arial" w:cs="Arial"/>
        </w:rPr>
        <w:t>s</w:t>
      </w:r>
      <w:r w:rsidR="00EE1BF9" w:rsidRPr="00C61A96">
        <w:rPr>
          <w:rFonts w:ascii="Arial" w:hAnsi="Arial" w:cs="Arial"/>
        </w:rPr>
        <w:t xml:space="preserve"> de comunicación</w:t>
      </w:r>
      <w:r w:rsidR="009B3E6A" w:rsidRPr="00C61A96">
        <w:rPr>
          <w:rFonts w:ascii="Arial" w:hAnsi="Arial" w:cs="Arial"/>
        </w:rPr>
        <w:t xml:space="preserve"> “</w:t>
      </w:r>
      <w:proofErr w:type="spellStart"/>
      <w:r w:rsidR="009B3E6A" w:rsidRPr="00C61A96">
        <w:rPr>
          <w:rFonts w:ascii="Arial" w:hAnsi="Arial" w:cs="Arial"/>
        </w:rPr>
        <w:t>Quadratín</w:t>
      </w:r>
      <w:proofErr w:type="spellEnd"/>
      <w:r w:rsidR="009B3E6A" w:rsidRPr="00C61A96">
        <w:rPr>
          <w:rFonts w:ascii="Arial" w:hAnsi="Arial" w:cs="Arial"/>
        </w:rPr>
        <w:t xml:space="preserve"> Michoacán” y</w:t>
      </w:r>
      <w:r w:rsidR="00EE1BF9" w:rsidRPr="00C61A96">
        <w:rPr>
          <w:rFonts w:ascii="Arial" w:hAnsi="Arial" w:cs="Arial"/>
        </w:rPr>
        <w:t xml:space="preserve"> “La </w:t>
      </w:r>
      <w:proofErr w:type="spellStart"/>
      <w:r w:rsidR="00EE1BF9" w:rsidRPr="00C61A96">
        <w:rPr>
          <w:rFonts w:ascii="Arial" w:hAnsi="Arial" w:cs="Arial"/>
        </w:rPr>
        <w:t>Polaka</w:t>
      </w:r>
      <w:proofErr w:type="spellEnd"/>
      <w:r w:rsidR="00EE1BF9" w:rsidRPr="00C61A96">
        <w:rPr>
          <w:rFonts w:ascii="Arial" w:hAnsi="Arial" w:cs="Arial"/>
        </w:rPr>
        <w:t>”.</w:t>
      </w:r>
    </w:p>
    <w:p w14:paraId="29F66B33" w14:textId="6BC54BF0" w:rsidR="00250664" w:rsidRPr="00C61A96" w:rsidRDefault="00250664" w:rsidP="00250664">
      <w:pPr>
        <w:spacing w:before="100" w:beforeAutospacing="1" w:after="100" w:afterAutospacing="1" w:line="360" w:lineRule="auto"/>
        <w:jc w:val="both"/>
        <w:rPr>
          <w:rFonts w:ascii="Arial" w:hAnsi="Arial" w:cs="Arial"/>
        </w:rPr>
      </w:pPr>
      <w:r w:rsidRPr="00C61A96">
        <w:rPr>
          <w:rFonts w:ascii="Arial" w:hAnsi="Arial" w:cs="Arial"/>
          <w:b/>
          <w:bCs/>
        </w:rPr>
        <w:t xml:space="preserve">SÉPTIMO. </w:t>
      </w:r>
      <w:r w:rsidRPr="00C61A96">
        <w:rPr>
          <w:rFonts w:ascii="Arial" w:hAnsi="Arial" w:cs="Arial"/>
        </w:rPr>
        <w:t xml:space="preserve">Se </w:t>
      </w:r>
      <w:r w:rsidRPr="00C61A96">
        <w:rPr>
          <w:rFonts w:ascii="Arial" w:hAnsi="Arial" w:cs="Arial"/>
          <w:b/>
          <w:bCs/>
        </w:rPr>
        <w:t xml:space="preserve">declara la inexistencia </w:t>
      </w:r>
      <w:r w:rsidRPr="00C61A96">
        <w:rPr>
          <w:rFonts w:ascii="Arial" w:hAnsi="Arial" w:cs="Arial"/>
        </w:rPr>
        <w:t xml:space="preserve">de violencia política contra las mujeres por razón de género atribuida </w:t>
      </w:r>
      <w:r w:rsidR="00B91ECE" w:rsidRPr="00C61A96">
        <w:rPr>
          <w:rFonts w:ascii="Arial" w:hAnsi="Arial" w:cs="Arial"/>
        </w:rPr>
        <w:t xml:space="preserve">a Dalia Villegas Moreno, </w:t>
      </w:r>
      <w:r w:rsidR="00780A7B" w:rsidRPr="00C61A96">
        <w:rPr>
          <w:rFonts w:ascii="Arial" w:hAnsi="Arial" w:cs="Arial"/>
        </w:rPr>
        <w:t>Alejandra Ortega Rodríguez, Sergio Cortés Eslava, así como</w:t>
      </w:r>
      <w:r w:rsidR="008644FE" w:rsidRPr="00C61A96">
        <w:rPr>
          <w:rFonts w:ascii="Arial" w:hAnsi="Arial" w:cs="Arial"/>
        </w:rPr>
        <w:t xml:space="preserve"> a</w:t>
      </w:r>
      <w:r w:rsidR="00780A7B" w:rsidRPr="00C61A96">
        <w:rPr>
          <w:rFonts w:ascii="Arial" w:hAnsi="Arial" w:cs="Arial"/>
        </w:rPr>
        <w:t xml:space="preserve"> los medios de comunicación </w:t>
      </w:r>
      <w:r w:rsidR="0086496A" w:rsidRPr="00C61A96">
        <w:rPr>
          <w:rFonts w:ascii="Arial" w:hAnsi="Arial" w:cs="Arial"/>
        </w:rPr>
        <w:t>“</w:t>
      </w:r>
      <w:r w:rsidR="00780A7B" w:rsidRPr="00C61A96">
        <w:rPr>
          <w:rFonts w:ascii="Arial" w:hAnsi="Arial" w:cs="Arial"/>
        </w:rPr>
        <w:t>Alerta Tampico APP</w:t>
      </w:r>
      <w:r w:rsidR="0086496A" w:rsidRPr="00C61A96">
        <w:rPr>
          <w:rFonts w:ascii="Arial" w:hAnsi="Arial" w:cs="Arial"/>
        </w:rPr>
        <w:t>”</w:t>
      </w:r>
      <w:r w:rsidR="00780A7B" w:rsidRPr="00C61A96">
        <w:rPr>
          <w:rFonts w:ascii="Arial" w:hAnsi="Arial" w:cs="Arial"/>
        </w:rPr>
        <w:t xml:space="preserve"> y </w:t>
      </w:r>
      <w:r w:rsidR="0086496A" w:rsidRPr="00C61A96">
        <w:rPr>
          <w:rFonts w:ascii="Arial" w:hAnsi="Arial" w:cs="Arial"/>
        </w:rPr>
        <w:t>“</w:t>
      </w:r>
      <w:r w:rsidR="00780A7B" w:rsidRPr="00C61A96">
        <w:rPr>
          <w:rFonts w:ascii="Arial" w:hAnsi="Arial" w:cs="Arial"/>
        </w:rPr>
        <w:t>Ahora Resulta</w:t>
      </w:r>
      <w:r w:rsidR="0086496A" w:rsidRPr="00C61A96">
        <w:rPr>
          <w:rFonts w:ascii="Arial" w:hAnsi="Arial" w:cs="Arial"/>
        </w:rPr>
        <w:t>”</w:t>
      </w:r>
      <w:r w:rsidR="00780A7B" w:rsidRPr="00C61A96">
        <w:rPr>
          <w:rFonts w:ascii="Arial" w:hAnsi="Arial" w:cs="Arial"/>
        </w:rPr>
        <w:t>.</w:t>
      </w:r>
    </w:p>
    <w:p w14:paraId="6D7B56FF" w14:textId="5DA1E77E" w:rsidR="00250664" w:rsidRPr="00C61A96" w:rsidRDefault="00250664" w:rsidP="00250664">
      <w:pPr>
        <w:spacing w:before="100" w:beforeAutospacing="1" w:after="100" w:afterAutospacing="1" w:line="360" w:lineRule="auto"/>
        <w:jc w:val="both"/>
        <w:rPr>
          <w:rFonts w:ascii="Arial" w:hAnsi="Arial" w:cs="Arial"/>
        </w:rPr>
      </w:pPr>
      <w:r w:rsidRPr="00C61A96">
        <w:rPr>
          <w:rFonts w:ascii="Arial" w:hAnsi="Arial" w:cs="Arial"/>
          <w:b/>
          <w:bCs/>
        </w:rPr>
        <w:t xml:space="preserve">OCTAVO. </w:t>
      </w:r>
      <w:r w:rsidRPr="00C61A96">
        <w:rPr>
          <w:rFonts w:ascii="Arial" w:hAnsi="Arial" w:cs="Arial"/>
        </w:rPr>
        <w:t xml:space="preserve">Se </w:t>
      </w:r>
      <w:r w:rsidRPr="00C61A96">
        <w:rPr>
          <w:rFonts w:ascii="Arial" w:hAnsi="Arial" w:cs="Arial"/>
          <w:b/>
          <w:bCs/>
        </w:rPr>
        <w:t xml:space="preserve">revocan </w:t>
      </w:r>
      <w:r w:rsidRPr="00C61A96">
        <w:rPr>
          <w:rFonts w:ascii="Arial" w:hAnsi="Arial" w:cs="Arial"/>
        </w:rPr>
        <w:t>las medidas cautelares decretadas por la Secretaria Ejecutiva del Instituto Electoral de Michoacán</w:t>
      </w:r>
      <w:r w:rsidR="009B3E6A" w:rsidRPr="00C61A96">
        <w:rPr>
          <w:rFonts w:ascii="Arial" w:hAnsi="Arial" w:cs="Arial"/>
        </w:rPr>
        <w:t xml:space="preserve"> e</w:t>
      </w:r>
      <w:r w:rsidRPr="00C61A96">
        <w:rPr>
          <w:rFonts w:ascii="Arial" w:hAnsi="Arial" w:cs="Arial"/>
        </w:rPr>
        <w:t xml:space="preserve"> impuestas a</w:t>
      </w:r>
      <w:r w:rsidR="0086496A" w:rsidRPr="00C61A96">
        <w:rPr>
          <w:rFonts w:ascii="Arial" w:hAnsi="Arial" w:cs="Arial"/>
        </w:rPr>
        <w:t xml:space="preserve"> Dalia Villegas Moreno</w:t>
      </w:r>
      <w:r w:rsidR="009B3E6A" w:rsidRPr="00C61A96">
        <w:rPr>
          <w:rFonts w:ascii="Arial" w:hAnsi="Arial" w:cs="Arial"/>
        </w:rPr>
        <w:t xml:space="preserve"> y a</w:t>
      </w:r>
      <w:r w:rsidR="0086496A" w:rsidRPr="00C61A96">
        <w:rPr>
          <w:rFonts w:ascii="Arial" w:hAnsi="Arial" w:cs="Arial"/>
        </w:rPr>
        <w:t xml:space="preserve"> Alejandra Ortega Rodríguez</w:t>
      </w:r>
      <w:r w:rsidR="009B3E6A" w:rsidRPr="00C61A96">
        <w:rPr>
          <w:rFonts w:ascii="Arial" w:hAnsi="Arial" w:cs="Arial"/>
        </w:rPr>
        <w:t>.</w:t>
      </w:r>
    </w:p>
    <w:p w14:paraId="31B78597" w14:textId="367DE1C9" w:rsidR="00C22216" w:rsidRDefault="00250664" w:rsidP="00C22216">
      <w:pPr>
        <w:spacing w:before="100" w:beforeAutospacing="1" w:after="100" w:afterAutospacing="1" w:line="360" w:lineRule="auto"/>
        <w:jc w:val="both"/>
        <w:rPr>
          <w:rFonts w:ascii="Arial" w:hAnsi="Arial" w:cs="Arial"/>
        </w:rPr>
      </w:pPr>
      <w:r w:rsidRPr="00C61A96">
        <w:rPr>
          <w:rFonts w:ascii="Arial" w:hAnsi="Arial" w:cs="Arial"/>
          <w:b/>
          <w:bCs/>
        </w:rPr>
        <w:t>NOVENO.</w:t>
      </w:r>
      <w:r w:rsidRPr="00C61A96">
        <w:rPr>
          <w:rFonts w:ascii="Arial" w:hAnsi="Arial" w:cs="Arial"/>
        </w:rPr>
        <w:t xml:space="preserve"> Se</w:t>
      </w:r>
      <w:r w:rsidRPr="00C61A96">
        <w:rPr>
          <w:rFonts w:ascii="Arial" w:hAnsi="Arial" w:cs="Arial"/>
          <w:b/>
          <w:bCs/>
        </w:rPr>
        <w:t xml:space="preserve"> instruye</w:t>
      </w:r>
      <w:r w:rsidRPr="00C61A96">
        <w:rPr>
          <w:rFonts w:ascii="Arial" w:hAnsi="Arial" w:cs="Arial"/>
        </w:rPr>
        <w:t xml:space="preserve"> a la Secretaría General de Acuerdos de este Tribunal Electoral que realice la versión pública</w:t>
      </w:r>
      <w:r w:rsidRPr="00334EA2">
        <w:rPr>
          <w:rFonts w:ascii="Arial" w:hAnsi="Arial" w:cs="Arial"/>
        </w:rPr>
        <w:t xml:space="preserve"> de la presente sentencia.</w:t>
      </w:r>
    </w:p>
    <w:p w14:paraId="7095D546" w14:textId="4B22596D" w:rsidR="00A270FC" w:rsidRPr="00D909B5" w:rsidRDefault="00A270FC" w:rsidP="00C22216">
      <w:pPr>
        <w:spacing w:before="100" w:beforeAutospacing="1" w:after="100" w:afterAutospacing="1" w:line="360" w:lineRule="auto"/>
        <w:jc w:val="both"/>
        <w:rPr>
          <w:rFonts w:ascii="Arial" w:hAnsi="Arial" w:cs="Arial"/>
        </w:rPr>
      </w:pPr>
      <w:r w:rsidRPr="00D909B5">
        <w:rPr>
          <w:rFonts w:ascii="Arial" w:hAnsi="Arial" w:cs="Arial"/>
          <w:b/>
          <w:bCs/>
        </w:rPr>
        <w:lastRenderedPageBreak/>
        <w:t xml:space="preserve">DÉCIMO. </w:t>
      </w:r>
      <w:r w:rsidRPr="00D909B5">
        <w:rPr>
          <w:rFonts w:ascii="Arial" w:hAnsi="Arial" w:cs="Arial"/>
        </w:rPr>
        <w:t xml:space="preserve">Se </w:t>
      </w:r>
      <w:r w:rsidRPr="00D909B5">
        <w:rPr>
          <w:rFonts w:ascii="Arial" w:hAnsi="Arial" w:cs="Arial"/>
          <w:b/>
          <w:bCs/>
        </w:rPr>
        <w:t xml:space="preserve">vincula </w:t>
      </w:r>
      <w:r w:rsidRPr="00D909B5">
        <w:rPr>
          <w:rFonts w:ascii="Arial" w:hAnsi="Arial" w:cs="Arial"/>
        </w:rPr>
        <w:t>a la Secretaría de Igualdad Sustantiva y Desarrollo de las Mujeres Michoacanas, conforme a lo precisado.</w:t>
      </w:r>
    </w:p>
    <w:p w14:paraId="0C824B5A" w14:textId="0A335272" w:rsidR="00074BA5" w:rsidRPr="00D22E8B" w:rsidRDefault="00074BA5" w:rsidP="00B40CBC">
      <w:pPr>
        <w:spacing w:before="100" w:beforeAutospacing="1" w:after="100" w:afterAutospacing="1" w:line="360" w:lineRule="auto"/>
        <w:jc w:val="both"/>
        <w:rPr>
          <w:rFonts w:ascii="Arial" w:hAnsi="Arial" w:cs="Arial"/>
          <w:highlight w:val="yellow"/>
        </w:rPr>
      </w:pPr>
      <w:r w:rsidRPr="00D909B5">
        <w:rPr>
          <w:rFonts w:ascii="Arial" w:hAnsi="Arial" w:cs="Arial"/>
          <w:b/>
        </w:rPr>
        <w:t xml:space="preserve">NOTIFÍQUESE. </w:t>
      </w:r>
      <w:r w:rsidRPr="00D909B5">
        <w:rPr>
          <w:rFonts w:ascii="Arial" w:hAnsi="Arial" w:cs="Arial"/>
          <w:b/>
          <w:bCs/>
        </w:rPr>
        <w:t xml:space="preserve">Personalmente </w:t>
      </w:r>
      <w:r w:rsidRPr="00D909B5">
        <w:rPr>
          <w:rFonts w:ascii="Arial" w:hAnsi="Arial" w:cs="Arial"/>
        </w:rPr>
        <w:t>a la quejosa, a</w:t>
      </w:r>
      <w:r w:rsidR="00B91ECE" w:rsidRPr="00D909B5">
        <w:rPr>
          <w:rFonts w:ascii="Arial" w:hAnsi="Arial" w:cs="Arial"/>
        </w:rPr>
        <w:t xml:space="preserve">l </w:t>
      </w:r>
      <w:r w:rsidRPr="00D909B5">
        <w:rPr>
          <w:rFonts w:ascii="Arial" w:hAnsi="Arial" w:cs="Arial"/>
        </w:rPr>
        <w:t xml:space="preserve">medio de comunicación </w:t>
      </w:r>
      <w:proofErr w:type="spellStart"/>
      <w:r w:rsidRPr="00D909B5">
        <w:rPr>
          <w:rFonts w:ascii="Arial" w:hAnsi="Arial" w:cs="Arial"/>
        </w:rPr>
        <w:t>Quadratín</w:t>
      </w:r>
      <w:proofErr w:type="spellEnd"/>
      <w:r w:rsidRPr="00D909B5">
        <w:rPr>
          <w:rFonts w:ascii="Arial" w:hAnsi="Arial" w:cs="Arial"/>
        </w:rPr>
        <w:t xml:space="preserve"> Michoacán, a Dalia Villegas Moreno, a Alejandra Ortega Rodríguez y a Sergio Cortés Eslava;</w:t>
      </w:r>
      <w:r w:rsidRPr="00D909B5">
        <w:rPr>
          <w:rFonts w:ascii="Arial" w:hAnsi="Arial" w:cs="Arial"/>
          <w:b/>
          <w:bCs/>
        </w:rPr>
        <w:t xml:space="preserve"> por correo electrónico </w:t>
      </w:r>
      <w:r w:rsidRPr="00D909B5">
        <w:rPr>
          <w:rFonts w:ascii="Arial" w:hAnsi="Arial" w:cs="Arial"/>
        </w:rPr>
        <w:t xml:space="preserve">a Ezequiel Gerardo Galicia Contreras; </w:t>
      </w:r>
      <w:r w:rsidRPr="00D909B5">
        <w:rPr>
          <w:rFonts w:ascii="Arial" w:hAnsi="Arial" w:cs="Arial"/>
          <w:b/>
          <w:bCs/>
        </w:rPr>
        <w:t xml:space="preserve">por oficio </w:t>
      </w:r>
      <w:r w:rsidRPr="00D909B5">
        <w:rPr>
          <w:rFonts w:ascii="Arial" w:hAnsi="Arial" w:cs="Arial"/>
        </w:rPr>
        <w:t>a la Secretaria Ejecutiva del Instituto Electoral de Michoacán</w:t>
      </w:r>
      <w:r w:rsidR="00A270FC" w:rsidRPr="00D909B5">
        <w:rPr>
          <w:rFonts w:ascii="Arial" w:hAnsi="Arial" w:cs="Arial"/>
        </w:rPr>
        <w:t>,</w:t>
      </w:r>
      <w:r w:rsidR="00D22E8B" w:rsidRPr="00D909B5">
        <w:rPr>
          <w:rFonts w:ascii="Arial" w:hAnsi="Arial" w:cs="Arial"/>
        </w:rPr>
        <w:t xml:space="preserve"> a la Secretaría de Igualdad Sustantiva y Desarrollo de las Mujeres Michoacana y a </w:t>
      </w:r>
      <w:r w:rsidR="00E036CC" w:rsidRPr="00D909B5">
        <w:rPr>
          <w:rFonts w:ascii="Arial" w:hAnsi="Arial" w:cs="Arial"/>
        </w:rPr>
        <w:t>la Coordinación de Género y Derechos Humanos del Tribunal Electoral del Estado</w:t>
      </w:r>
      <w:r w:rsidRPr="00D909B5">
        <w:rPr>
          <w:rFonts w:ascii="Arial" w:hAnsi="Arial" w:cs="Arial"/>
        </w:rPr>
        <w:t xml:space="preserve">; y </w:t>
      </w:r>
      <w:r w:rsidRPr="00D909B5">
        <w:rPr>
          <w:rFonts w:ascii="Arial" w:hAnsi="Arial" w:cs="Arial"/>
          <w:b/>
        </w:rPr>
        <w:t>por estrados</w:t>
      </w:r>
      <w:r w:rsidRPr="00334EA2">
        <w:rPr>
          <w:rFonts w:ascii="Arial" w:hAnsi="Arial" w:cs="Arial"/>
          <w:b/>
        </w:rPr>
        <w:t xml:space="preserve"> </w:t>
      </w:r>
      <w:r w:rsidRPr="00334EA2">
        <w:rPr>
          <w:rFonts w:ascii="Arial" w:hAnsi="Arial" w:cs="Arial"/>
        </w:rPr>
        <w:t xml:space="preserve">a Daniel Medrano, </w:t>
      </w:r>
      <w:r w:rsidRPr="00334EA2">
        <w:rPr>
          <w:rFonts w:ascii="Tahoma" w:hAnsi="Tahoma" w:cs="Tahoma"/>
        </w:rPr>
        <w:t>﻿﻿﻿</w:t>
      </w:r>
      <w:r w:rsidRPr="00334EA2">
        <w:rPr>
          <w:rFonts w:ascii="Arial" w:hAnsi="Arial" w:cs="Arial"/>
        </w:rPr>
        <w:t xml:space="preserve">Jaime Juan, </w:t>
      </w:r>
      <w:proofErr w:type="spellStart"/>
      <w:r w:rsidRPr="00334EA2">
        <w:rPr>
          <w:rFonts w:ascii="Arial" w:hAnsi="Arial" w:cs="Arial"/>
        </w:rPr>
        <w:t>Payin</w:t>
      </w:r>
      <w:proofErr w:type="spellEnd"/>
      <w:r w:rsidRPr="00334EA2">
        <w:rPr>
          <w:rFonts w:ascii="Arial" w:hAnsi="Arial" w:cs="Arial"/>
        </w:rPr>
        <w:t xml:space="preserve"> Aguilar,</w:t>
      </w:r>
      <w:r w:rsidRPr="00334EA2">
        <w:rPr>
          <w:rFonts w:ascii="Tahoma" w:hAnsi="Tahoma" w:cs="Tahoma"/>
        </w:rPr>
        <w:t>﻿﻿﻿</w:t>
      </w:r>
      <w:r w:rsidRPr="00334EA2">
        <w:rPr>
          <w:rFonts w:ascii="Arial" w:hAnsi="Arial" w:cs="Arial"/>
        </w:rPr>
        <w:t xml:space="preserve"> Alonzo Diaz Morales, Daniel Oliva, Valeria Cázares, a los medios de comunicación “La </w:t>
      </w:r>
      <w:proofErr w:type="spellStart"/>
      <w:r w:rsidRPr="00334EA2">
        <w:rPr>
          <w:rFonts w:ascii="Arial" w:hAnsi="Arial" w:cs="Arial"/>
        </w:rPr>
        <w:t>Polaka</w:t>
      </w:r>
      <w:proofErr w:type="spellEnd"/>
      <w:r w:rsidRPr="00334EA2">
        <w:rPr>
          <w:rFonts w:ascii="Arial" w:hAnsi="Arial" w:cs="Arial"/>
        </w:rPr>
        <w:t xml:space="preserve">”, “Alerta Tampico APP” y “Ahora Resulta“, así como a los demás interesados, de conformidad con los artículos 37, fracciones I y III, 38 y 39 de la Ley de Justicia en Materia Electoral y de Participación Ciudadana del Estado de Michoacán de Ocampo; 137, fracción VI, 139, 140, 141 y 142 del Reglamento Interior del Tribunal Electoral del Estado; y los </w:t>
      </w:r>
      <w:r w:rsidRPr="00334EA2">
        <w:rPr>
          <w:rFonts w:ascii="Arial" w:hAnsi="Arial" w:cs="Arial"/>
          <w:i/>
          <w:iCs/>
        </w:rPr>
        <w:t>LINEAMIENTOS DEL TRIBUNAL ELECTORAL DEL ESTADO DE MICHOACÁN PARA EL USO DE TECNOLOGÍAS DE LA INFORMACIÓN Y COMUNICACIÓN EN LAS SESIONES, REUNIONES, RECEPCIÓN DE MEDIOS DE IMPUGNACIÓN Y PROCEDIMIENTOS, PROMOCIONES Y NOTIFICACIONES.</w:t>
      </w:r>
    </w:p>
    <w:p w14:paraId="7ABAB8C9" w14:textId="70A22C75" w:rsidR="00A53D9C" w:rsidRDefault="00A53D9C" w:rsidP="00A53D9C">
      <w:pPr>
        <w:pBdr>
          <w:top w:val="nil"/>
          <w:left w:val="nil"/>
          <w:bottom w:val="nil"/>
          <w:right w:val="nil"/>
          <w:between w:val="nil"/>
        </w:pBdr>
        <w:spacing w:before="280" w:after="280" w:line="360" w:lineRule="auto"/>
        <w:jc w:val="both"/>
        <w:rPr>
          <w:rFonts w:ascii="Arial" w:eastAsia="Arial" w:hAnsi="Arial" w:cs="Arial"/>
          <w:b/>
          <w:bCs/>
          <w:color w:val="000000"/>
        </w:rPr>
      </w:pPr>
      <w:r w:rsidRPr="00334EA2">
        <w:rPr>
          <w:rFonts w:ascii="Arial" w:eastAsia="Arial" w:hAnsi="Arial" w:cs="Arial"/>
          <w:color w:val="000000"/>
        </w:rPr>
        <w:t xml:space="preserve">Así, </w:t>
      </w:r>
      <w:r w:rsidR="007E47A9">
        <w:rPr>
          <w:rFonts w:ascii="Arial" w:eastAsia="Arial" w:hAnsi="Arial" w:cs="Arial"/>
          <w:color w:val="000000"/>
        </w:rPr>
        <w:t xml:space="preserve">en </w:t>
      </w:r>
      <w:r w:rsidR="006C6893">
        <w:rPr>
          <w:rFonts w:ascii="Arial" w:eastAsia="Arial" w:hAnsi="Arial" w:cs="Arial"/>
          <w:color w:val="000000"/>
        </w:rPr>
        <w:t>s</w:t>
      </w:r>
      <w:r w:rsidR="007E47A9">
        <w:rPr>
          <w:rFonts w:ascii="Arial" w:eastAsia="Arial" w:hAnsi="Arial" w:cs="Arial"/>
          <w:color w:val="000000"/>
        </w:rPr>
        <w:t xml:space="preserve">esión </w:t>
      </w:r>
      <w:r w:rsidR="006C6893">
        <w:rPr>
          <w:rFonts w:ascii="Arial" w:eastAsia="Arial" w:hAnsi="Arial" w:cs="Arial"/>
          <w:color w:val="000000"/>
        </w:rPr>
        <w:t>p</w:t>
      </w:r>
      <w:r w:rsidR="007E47A9">
        <w:rPr>
          <w:rFonts w:ascii="Arial" w:eastAsia="Arial" w:hAnsi="Arial" w:cs="Arial"/>
          <w:color w:val="000000"/>
        </w:rPr>
        <w:t xml:space="preserve">ública celebrada el día de hoy, </w:t>
      </w:r>
      <w:r w:rsidRPr="00334EA2">
        <w:rPr>
          <w:rFonts w:ascii="Arial" w:eastAsia="Arial" w:hAnsi="Arial" w:cs="Arial"/>
          <w:color w:val="000000"/>
        </w:rPr>
        <w:t xml:space="preserve">a las </w:t>
      </w:r>
      <w:r w:rsidR="009048EB">
        <w:rPr>
          <w:rFonts w:ascii="Arial" w:eastAsia="Arial" w:hAnsi="Arial" w:cs="Arial"/>
          <w:color w:val="000000"/>
        </w:rPr>
        <w:t>quince</w:t>
      </w:r>
      <w:r w:rsidRPr="00334EA2">
        <w:rPr>
          <w:rFonts w:ascii="Arial" w:eastAsia="Arial" w:hAnsi="Arial" w:cs="Arial"/>
          <w:color w:val="000000"/>
        </w:rPr>
        <w:t xml:space="preserve"> horas con </w:t>
      </w:r>
      <w:r w:rsidR="00BB2789">
        <w:rPr>
          <w:rFonts w:ascii="Arial" w:eastAsia="Arial" w:hAnsi="Arial" w:cs="Arial"/>
          <w:color w:val="000000"/>
        </w:rPr>
        <w:t xml:space="preserve">cincuenta </w:t>
      </w:r>
      <w:r w:rsidRPr="00334EA2">
        <w:rPr>
          <w:rFonts w:ascii="Arial" w:eastAsia="Arial" w:hAnsi="Arial" w:cs="Arial"/>
          <w:color w:val="000000"/>
        </w:rPr>
        <w:t xml:space="preserve">minutos, por </w:t>
      </w:r>
      <w:r w:rsidR="0074241E">
        <w:rPr>
          <w:rFonts w:ascii="Arial" w:eastAsia="Arial" w:hAnsi="Arial" w:cs="Arial"/>
          <w:color w:val="000000"/>
        </w:rPr>
        <w:t>unanimidad</w:t>
      </w:r>
      <w:r w:rsidRPr="00334EA2">
        <w:rPr>
          <w:rFonts w:ascii="Arial" w:eastAsia="Arial" w:hAnsi="Arial" w:cs="Arial"/>
          <w:color w:val="000000"/>
        </w:rPr>
        <w:t xml:space="preserve"> de votos, lo resolvieron y firma</w:t>
      </w:r>
      <w:r w:rsidR="007E47A9">
        <w:rPr>
          <w:rFonts w:ascii="Arial" w:eastAsia="Arial" w:hAnsi="Arial" w:cs="Arial"/>
          <w:color w:val="000000"/>
        </w:rPr>
        <w:t xml:space="preserve">n </w:t>
      </w:r>
      <w:r w:rsidR="007E47A9">
        <w:rPr>
          <w:rFonts w:ascii="Arial" w:eastAsia="Arial" w:hAnsi="Arial" w:cs="Arial"/>
          <w:color w:val="000000" w:themeColor="text1"/>
        </w:rPr>
        <w:t>las Magistraturas Integrantes del Pleno del Tribunal Electoral del Estado de Michoacán,</w:t>
      </w:r>
      <w:r w:rsidRPr="00334EA2">
        <w:rPr>
          <w:rFonts w:ascii="Arial" w:eastAsia="Arial" w:hAnsi="Arial" w:cs="Arial"/>
          <w:color w:val="000000"/>
        </w:rPr>
        <w:t xml:space="preserve"> la Magistrada Presidenta </w:t>
      </w:r>
      <w:proofErr w:type="spellStart"/>
      <w:r w:rsidRPr="00334EA2">
        <w:rPr>
          <w:rFonts w:ascii="Arial" w:eastAsia="Arial" w:hAnsi="Arial" w:cs="Arial"/>
          <w:color w:val="000000"/>
        </w:rPr>
        <w:t>Amelí</w:t>
      </w:r>
      <w:proofErr w:type="spellEnd"/>
      <w:r w:rsidRPr="00334EA2">
        <w:rPr>
          <w:rFonts w:ascii="Arial" w:eastAsia="Arial" w:hAnsi="Arial" w:cs="Arial"/>
          <w:color w:val="000000"/>
        </w:rPr>
        <w:t xml:space="preserve"> Gissel Navarro Lepe</w:t>
      </w:r>
      <w:r w:rsidR="009048EB">
        <w:rPr>
          <w:rFonts w:ascii="Arial" w:eastAsia="Arial" w:hAnsi="Arial" w:cs="Arial"/>
          <w:color w:val="000000"/>
        </w:rPr>
        <w:t xml:space="preserve"> </w:t>
      </w:r>
      <w:r w:rsidR="007E47A9">
        <w:rPr>
          <w:rFonts w:ascii="Arial" w:eastAsia="Arial" w:hAnsi="Arial" w:cs="Arial"/>
          <w:color w:val="000000"/>
        </w:rPr>
        <w:t>-</w:t>
      </w:r>
      <w:r w:rsidR="009048EB" w:rsidRPr="007E47A9">
        <w:rPr>
          <w:rFonts w:ascii="Arial" w:eastAsia="Arial" w:hAnsi="Arial" w:cs="Arial"/>
          <w:color w:val="000000"/>
        </w:rPr>
        <w:t>quien emite voto razonado</w:t>
      </w:r>
      <w:r w:rsidR="007E47A9">
        <w:rPr>
          <w:rFonts w:ascii="Arial" w:eastAsia="Arial" w:hAnsi="Arial" w:cs="Arial"/>
          <w:i/>
          <w:iCs/>
          <w:color w:val="000000"/>
        </w:rPr>
        <w:t>-</w:t>
      </w:r>
      <w:r w:rsidRPr="00334EA2">
        <w:rPr>
          <w:rFonts w:ascii="Arial" w:eastAsia="Arial" w:hAnsi="Arial" w:cs="Arial"/>
          <w:color w:val="000000"/>
        </w:rPr>
        <w:t>, las Magistradas Yurisha Andrade Morales y Alma Rosa Bahena Villalobos</w:t>
      </w:r>
      <w:r w:rsidR="007A520A">
        <w:rPr>
          <w:rFonts w:ascii="Arial" w:eastAsia="Arial" w:hAnsi="Arial" w:cs="Arial"/>
          <w:color w:val="000000"/>
        </w:rPr>
        <w:t xml:space="preserve"> </w:t>
      </w:r>
      <w:r w:rsidR="007E47A9" w:rsidRPr="007E47A9">
        <w:rPr>
          <w:rFonts w:ascii="Arial" w:eastAsia="Arial" w:hAnsi="Arial" w:cs="Arial"/>
          <w:color w:val="000000"/>
        </w:rPr>
        <w:t>-</w:t>
      </w:r>
      <w:r w:rsidR="007A520A" w:rsidRPr="007E47A9">
        <w:rPr>
          <w:rFonts w:ascii="Arial" w:eastAsia="Arial" w:hAnsi="Arial" w:cs="Arial"/>
          <w:color w:val="000000"/>
        </w:rPr>
        <w:t xml:space="preserve">quien emite voto </w:t>
      </w:r>
      <w:r w:rsidR="007E47A9">
        <w:rPr>
          <w:rFonts w:ascii="Arial" w:eastAsia="Arial" w:hAnsi="Arial" w:cs="Arial"/>
          <w:color w:val="000000"/>
        </w:rPr>
        <w:t>razonado</w:t>
      </w:r>
      <w:r w:rsidR="007E47A9" w:rsidRPr="007E47A9">
        <w:rPr>
          <w:rFonts w:ascii="Arial" w:eastAsia="Arial" w:hAnsi="Arial" w:cs="Arial"/>
          <w:color w:val="000000"/>
        </w:rPr>
        <w:t>-</w:t>
      </w:r>
      <w:r w:rsidRPr="007E47A9">
        <w:rPr>
          <w:rFonts w:ascii="Arial" w:eastAsia="Arial" w:hAnsi="Arial" w:cs="Arial"/>
          <w:color w:val="000000"/>
        </w:rPr>
        <w:t>,</w:t>
      </w:r>
      <w:r w:rsidRPr="00334EA2">
        <w:rPr>
          <w:rFonts w:ascii="Arial" w:eastAsia="Arial" w:hAnsi="Arial" w:cs="Arial"/>
          <w:color w:val="000000"/>
        </w:rPr>
        <w:t xml:space="preserve"> así como los Magistrados Adrián Hernández Pinedo</w:t>
      </w:r>
      <w:r w:rsidR="00BB2789">
        <w:rPr>
          <w:rFonts w:ascii="Arial" w:eastAsia="Arial" w:hAnsi="Arial" w:cs="Arial"/>
          <w:color w:val="000000"/>
        </w:rPr>
        <w:t xml:space="preserve"> </w:t>
      </w:r>
      <w:r w:rsidR="007E47A9">
        <w:rPr>
          <w:rFonts w:ascii="Arial" w:eastAsia="Arial" w:hAnsi="Arial" w:cs="Arial"/>
          <w:color w:val="000000"/>
        </w:rPr>
        <w:t>-</w:t>
      </w:r>
      <w:r w:rsidRPr="007E47A9">
        <w:rPr>
          <w:rFonts w:ascii="Arial" w:eastAsia="Arial" w:hAnsi="Arial" w:cs="Arial"/>
          <w:iCs/>
          <w:color w:val="000000"/>
        </w:rPr>
        <w:t>quien fue ponente</w:t>
      </w:r>
      <w:r w:rsidR="007E47A9">
        <w:rPr>
          <w:rFonts w:ascii="Arial" w:eastAsia="Arial" w:hAnsi="Arial" w:cs="Arial"/>
          <w:color w:val="000000"/>
        </w:rPr>
        <w:t>-</w:t>
      </w:r>
      <w:r w:rsidRPr="00334EA2">
        <w:rPr>
          <w:rFonts w:ascii="Arial" w:eastAsia="Arial" w:hAnsi="Arial" w:cs="Arial"/>
          <w:color w:val="000000"/>
        </w:rPr>
        <w:t xml:space="preserve"> y Eric López Villaseñor, ante el Secretario General de Acuerdos, Víctor Hugo Arroyo Sandoval, quien autoriza y da fe.</w:t>
      </w:r>
      <w:r w:rsidR="007E47A9">
        <w:rPr>
          <w:rFonts w:ascii="Arial" w:eastAsia="Arial" w:hAnsi="Arial" w:cs="Arial"/>
          <w:color w:val="000000"/>
        </w:rPr>
        <w:t xml:space="preserve"> </w:t>
      </w:r>
    </w:p>
    <w:tbl>
      <w:tblPr>
        <w:tblW w:w="8364" w:type="dxa"/>
        <w:tblLayout w:type="fixed"/>
        <w:tblLook w:val="0400" w:firstRow="0" w:lastRow="0" w:firstColumn="0" w:lastColumn="0" w:noHBand="0" w:noVBand="1"/>
      </w:tblPr>
      <w:tblGrid>
        <w:gridCol w:w="3960"/>
        <w:gridCol w:w="3825"/>
        <w:gridCol w:w="579"/>
      </w:tblGrid>
      <w:tr w:rsidR="007E47A9" w:rsidRPr="007B37E5" w14:paraId="507325D4" w14:textId="77777777" w:rsidTr="00135DB3">
        <w:trPr>
          <w:gridAfter w:val="1"/>
          <w:wAfter w:w="579" w:type="dxa"/>
          <w:trHeight w:val="2053"/>
        </w:trPr>
        <w:tc>
          <w:tcPr>
            <w:tcW w:w="7785" w:type="dxa"/>
            <w:gridSpan w:val="2"/>
          </w:tcPr>
          <w:p w14:paraId="09FD1045" w14:textId="77777777" w:rsidR="00B60AC0" w:rsidRDefault="00B60AC0" w:rsidP="00ED4CC8">
            <w:pPr>
              <w:pStyle w:val="Normal0"/>
              <w:spacing w:after="280" w:line="240" w:lineRule="auto"/>
              <w:jc w:val="center"/>
              <w:rPr>
                <w:rFonts w:ascii="Arial" w:eastAsia="Arial" w:hAnsi="Arial" w:cs="Arial"/>
                <w:b/>
                <w:sz w:val="24"/>
                <w:szCs w:val="24"/>
                <w:lang w:val="pt-PT"/>
              </w:rPr>
            </w:pPr>
          </w:p>
          <w:p w14:paraId="7E84E39D" w14:textId="6A63994D" w:rsidR="007E47A9" w:rsidRPr="00D8786C" w:rsidRDefault="007E47A9" w:rsidP="00ED4CC8">
            <w:pPr>
              <w:pStyle w:val="Normal0"/>
              <w:spacing w:after="280" w:line="240" w:lineRule="auto"/>
              <w:jc w:val="center"/>
              <w:rPr>
                <w:rFonts w:ascii="Arial" w:eastAsia="Arial" w:hAnsi="Arial" w:cs="Arial"/>
                <w:b/>
                <w:sz w:val="24"/>
                <w:szCs w:val="24"/>
                <w:lang w:val="pt-PT"/>
              </w:rPr>
            </w:pPr>
            <w:r w:rsidRPr="00D8786C">
              <w:rPr>
                <w:rFonts w:ascii="Arial" w:eastAsia="Arial" w:hAnsi="Arial" w:cs="Arial"/>
                <w:b/>
                <w:sz w:val="24"/>
                <w:szCs w:val="24"/>
                <w:lang w:val="pt-PT"/>
              </w:rPr>
              <w:t>MAGISTRADA PRESIDENTA</w:t>
            </w:r>
          </w:p>
          <w:p w14:paraId="4B1CF446" w14:textId="77777777" w:rsidR="007E47A9" w:rsidRDefault="007E47A9" w:rsidP="00ED4CC8">
            <w:pPr>
              <w:pStyle w:val="Normal0"/>
              <w:spacing w:before="280" w:after="280" w:line="240" w:lineRule="auto"/>
              <w:rPr>
                <w:rFonts w:ascii="Arial" w:eastAsia="Arial" w:hAnsi="Arial" w:cs="Arial"/>
                <w:b/>
                <w:sz w:val="24"/>
                <w:szCs w:val="24"/>
                <w:lang w:val="pt-PT"/>
              </w:rPr>
            </w:pPr>
          </w:p>
          <w:p w14:paraId="23469D6D" w14:textId="77777777" w:rsidR="00B60AC0" w:rsidRDefault="00B60AC0" w:rsidP="00ED4CC8">
            <w:pPr>
              <w:pStyle w:val="Normal0"/>
              <w:spacing w:before="280" w:after="280" w:line="240" w:lineRule="auto"/>
              <w:rPr>
                <w:rFonts w:ascii="Arial" w:eastAsia="Arial" w:hAnsi="Arial" w:cs="Arial"/>
                <w:b/>
                <w:sz w:val="24"/>
                <w:szCs w:val="24"/>
                <w:lang w:val="pt-PT"/>
              </w:rPr>
            </w:pPr>
          </w:p>
          <w:p w14:paraId="4D3EF00D" w14:textId="77777777" w:rsidR="007E47A9" w:rsidRDefault="007E47A9" w:rsidP="00ED4CC8">
            <w:pPr>
              <w:pStyle w:val="Normal0"/>
              <w:spacing w:before="280" w:after="280" w:line="240" w:lineRule="auto"/>
              <w:jc w:val="center"/>
              <w:rPr>
                <w:rFonts w:ascii="Arial" w:eastAsia="Arial" w:hAnsi="Arial" w:cs="Arial"/>
                <w:b/>
                <w:sz w:val="24"/>
                <w:szCs w:val="24"/>
                <w:lang w:val="pt-PT"/>
              </w:rPr>
            </w:pPr>
            <w:r w:rsidRPr="00D8786C">
              <w:rPr>
                <w:rFonts w:ascii="Arial" w:eastAsia="Arial" w:hAnsi="Arial" w:cs="Arial"/>
                <w:b/>
                <w:sz w:val="24"/>
                <w:szCs w:val="24"/>
                <w:lang w:val="pt-PT"/>
              </w:rPr>
              <w:t>AMELÍ GISSEL NAVARRO LEPE</w:t>
            </w:r>
          </w:p>
          <w:p w14:paraId="028C039C" w14:textId="77777777" w:rsidR="007E47A9" w:rsidRPr="00D8786C" w:rsidRDefault="007E47A9" w:rsidP="00ED4CC8">
            <w:pPr>
              <w:pStyle w:val="Normal0"/>
              <w:spacing w:before="280" w:line="240" w:lineRule="auto"/>
              <w:rPr>
                <w:rFonts w:ascii="Arial" w:eastAsia="Arial" w:hAnsi="Arial" w:cs="Arial"/>
                <w:b/>
                <w:sz w:val="24"/>
                <w:szCs w:val="24"/>
                <w:lang w:val="pt-PT"/>
              </w:rPr>
            </w:pPr>
          </w:p>
        </w:tc>
      </w:tr>
      <w:tr w:rsidR="007E47A9" w:rsidRPr="00D8786C" w14:paraId="199EA0EC" w14:textId="77777777" w:rsidTr="00135DB3">
        <w:trPr>
          <w:trHeight w:val="2479"/>
        </w:trPr>
        <w:tc>
          <w:tcPr>
            <w:tcW w:w="3960" w:type="dxa"/>
          </w:tcPr>
          <w:p w14:paraId="6C7F0BA9" w14:textId="77777777" w:rsidR="007E47A9" w:rsidRPr="00D8786C" w:rsidRDefault="007E47A9" w:rsidP="00ED4CC8">
            <w:pPr>
              <w:pStyle w:val="Normal0"/>
              <w:spacing w:after="280" w:line="240" w:lineRule="auto"/>
              <w:jc w:val="center"/>
              <w:rPr>
                <w:rFonts w:ascii="Arial" w:eastAsia="Arial" w:hAnsi="Arial" w:cs="Arial"/>
                <w:b/>
                <w:sz w:val="24"/>
                <w:szCs w:val="24"/>
              </w:rPr>
            </w:pPr>
            <w:r w:rsidRPr="00D8786C">
              <w:rPr>
                <w:rFonts w:ascii="Arial" w:eastAsia="Arial" w:hAnsi="Arial" w:cs="Arial"/>
                <w:b/>
                <w:sz w:val="24"/>
                <w:szCs w:val="24"/>
              </w:rPr>
              <w:lastRenderedPageBreak/>
              <w:t>MAGISTRADA</w:t>
            </w:r>
          </w:p>
          <w:p w14:paraId="2C9E7315" w14:textId="77777777" w:rsidR="00B60AC0" w:rsidRDefault="00B60AC0" w:rsidP="00ED4CC8">
            <w:pPr>
              <w:pStyle w:val="Normal0"/>
              <w:spacing w:after="280" w:line="240" w:lineRule="auto"/>
              <w:rPr>
                <w:rFonts w:ascii="Arial" w:eastAsia="Arial" w:hAnsi="Arial" w:cs="Arial"/>
                <w:b/>
                <w:sz w:val="24"/>
                <w:szCs w:val="24"/>
              </w:rPr>
            </w:pPr>
          </w:p>
          <w:p w14:paraId="18C482EC" w14:textId="77777777" w:rsidR="00B60AC0" w:rsidRPr="00D8786C" w:rsidRDefault="00B60AC0" w:rsidP="00ED4CC8">
            <w:pPr>
              <w:pStyle w:val="Normal0"/>
              <w:spacing w:after="280" w:line="240" w:lineRule="auto"/>
              <w:rPr>
                <w:rFonts w:ascii="Arial" w:eastAsia="Arial" w:hAnsi="Arial" w:cs="Arial"/>
                <w:b/>
                <w:sz w:val="24"/>
                <w:szCs w:val="24"/>
              </w:rPr>
            </w:pPr>
          </w:p>
          <w:p w14:paraId="144EF3D4" w14:textId="77777777" w:rsidR="007E47A9" w:rsidRPr="00D8786C" w:rsidRDefault="007E47A9" w:rsidP="00ED4CC8">
            <w:pPr>
              <w:pStyle w:val="Normal0"/>
              <w:spacing w:after="280" w:line="240" w:lineRule="auto"/>
              <w:jc w:val="center"/>
              <w:rPr>
                <w:rFonts w:ascii="Arial" w:eastAsia="Arial" w:hAnsi="Arial" w:cs="Arial"/>
                <w:b/>
                <w:sz w:val="24"/>
                <w:szCs w:val="24"/>
              </w:rPr>
            </w:pPr>
            <w:r w:rsidRPr="00D8786C">
              <w:rPr>
                <w:rFonts w:ascii="Arial" w:eastAsia="Arial" w:hAnsi="Arial" w:cs="Arial"/>
                <w:b/>
                <w:sz w:val="24"/>
                <w:szCs w:val="24"/>
              </w:rPr>
              <w:t>YURISHA ANDRADE MORALES</w:t>
            </w:r>
          </w:p>
        </w:tc>
        <w:tc>
          <w:tcPr>
            <w:tcW w:w="4404" w:type="dxa"/>
            <w:gridSpan w:val="2"/>
          </w:tcPr>
          <w:p w14:paraId="33ECD8F8" w14:textId="77777777" w:rsidR="007E47A9" w:rsidRPr="00D8786C" w:rsidRDefault="007E47A9" w:rsidP="00ED4CC8">
            <w:pPr>
              <w:pStyle w:val="Normal0"/>
              <w:spacing w:after="280" w:line="240" w:lineRule="auto"/>
              <w:jc w:val="center"/>
              <w:rPr>
                <w:rFonts w:ascii="Arial" w:eastAsia="Arial" w:hAnsi="Arial" w:cs="Arial"/>
                <w:b/>
                <w:sz w:val="24"/>
                <w:szCs w:val="24"/>
              </w:rPr>
            </w:pPr>
            <w:r w:rsidRPr="00D8786C">
              <w:rPr>
                <w:rFonts w:ascii="Arial" w:eastAsia="Arial" w:hAnsi="Arial" w:cs="Arial"/>
                <w:b/>
                <w:sz w:val="24"/>
                <w:szCs w:val="24"/>
              </w:rPr>
              <w:t>MAGISTRADA</w:t>
            </w:r>
          </w:p>
          <w:p w14:paraId="2E9D8FA1" w14:textId="77777777" w:rsidR="007E47A9" w:rsidRDefault="007E47A9" w:rsidP="00ED4CC8">
            <w:pPr>
              <w:pStyle w:val="Normal0"/>
              <w:spacing w:after="280" w:line="240" w:lineRule="auto"/>
              <w:rPr>
                <w:rFonts w:ascii="Arial" w:eastAsia="Arial" w:hAnsi="Arial" w:cs="Arial"/>
                <w:b/>
                <w:sz w:val="24"/>
                <w:szCs w:val="24"/>
              </w:rPr>
            </w:pPr>
          </w:p>
          <w:p w14:paraId="1E65AECC" w14:textId="77777777" w:rsidR="00B60AC0" w:rsidRPr="00D8786C" w:rsidRDefault="00B60AC0" w:rsidP="00ED4CC8">
            <w:pPr>
              <w:pStyle w:val="Normal0"/>
              <w:spacing w:after="280" w:line="240" w:lineRule="auto"/>
              <w:rPr>
                <w:rFonts w:ascii="Arial" w:eastAsia="Arial" w:hAnsi="Arial" w:cs="Arial"/>
                <w:b/>
                <w:sz w:val="24"/>
                <w:szCs w:val="24"/>
              </w:rPr>
            </w:pPr>
          </w:p>
          <w:p w14:paraId="6D9BEE00" w14:textId="77777777" w:rsidR="007E47A9" w:rsidRDefault="007E47A9" w:rsidP="00ED4CC8">
            <w:pPr>
              <w:pStyle w:val="Normal0"/>
              <w:spacing w:after="280" w:line="240" w:lineRule="auto"/>
              <w:jc w:val="center"/>
              <w:rPr>
                <w:rFonts w:ascii="Arial" w:eastAsia="Arial" w:hAnsi="Arial" w:cs="Arial"/>
                <w:b/>
                <w:sz w:val="24"/>
                <w:szCs w:val="24"/>
              </w:rPr>
            </w:pPr>
            <w:r w:rsidRPr="00D8786C">
              <w:rPr>
                <w:rFonts w:ascii="Arial" w:eastAsia="Arial" w:hAnsi="Arial" w:cs="Arial"/>
                <w:b/>
                <w:sz w:val="24"/>
                <w:szCs w:val="24"/>
              </w:rPr>
              <w:t>ALMA ROSA BAHENA VILLALOBOS</w:t>
            </w:r>
          </w:p>
          <w:p w14:paraId="12066007" w14:textId="77777777" w:rsidR="007E47A9" w:rsidRPr="00D8786C" w:rsidRDefault="007E47A9" w:rsidP="00ED4CC8">
            <w:pPr>
              <w:pStyle w:val="Normal0"/>
              <w:spacing w:after="280" w:line="240" w:lineRule="auto"/>
              <w:jc w:val="center"/>
              <w:rPr>
                <w:rFonts w:ascii="Arial" w:eastAsia="Arial" w:hAnsi="Arial" w:cs="Arial"/>
                <w:b/>
                <w:sz w:val="24"/>
                <w:szCs w:val="24"/>
              </w:rPr>
            </w:pPr>
          </w:p>
        </w:tc>
      </w:tr>
      <w:tr w:rsidR="007E47A9" w:rsidRPr="00D8786C" w14:paraId="09B68EBA" w14:textId="77777777" w:rsidTr="00135DB3">
        <w:trPr>
          <w:gridAfter w:val="1"/>
          <w:wAfter w:w="579" w:type="dxa"/>
          <w:trHeight w:val="1994"/>
        </w:trPr>
        <w:tc>
          <w:tcPr>
            <w:tcW w:w="3960" w:type="dxa"/>
          </w:tcPr>
          <w:p w14:paraId="0AFD0636" w14:textId="32855B56" w:rsidR="007E47A9" w:rsidRDefault="007E47A9" w:rsidP="007E47A9">
            <w:pPr>
              <w:pStyle w:val="Normal0"/>
              <w:pBdr>
                <w:top w:val="nil"/>
                <w:left w:val="nil"/>
                <w:bottom w:val="nil"/>
                <w:right w:val="nil"/>
                <w:between w:val="nil"/>
              </w:pBdr>
              <w:spacing w:after="0" w:line="240" w:lineRule="auto"/>
              <w:jc w:val="center"/>
              <w:rPr>
                <w:rFonts w:ascii="Arial" w:eastAsia="Arial" w:hAnsi="Arial" w:cs="Arial"/>
                <w:b/>
                <w:color w:val="000000"/>
                <w:sz w:val="24"/>
                <w:szCs w:val="24"/>
              </w:rPr>
            </w:pPr>
            <w:r w:rsidRPr="00D8786C">
              <w:rPr>
                <w:rFonts w:ascii="Arial" w:eastAsia="Arial" w:hAnsi="Arial" w:cs="Arial"/>
                <w:b/>
                <w:color w:val="000000"/>
                <w:sz w:val="24"/>
                <w:szCs w:val="24"/>
              </w:rPr>
              <w:t>MAGISTRADO</w:t>
            </w:r>
          </w:p>
          <w:p w14:paraId="46EB4F5D" w14:textId="77777777" w:rsidR="007E47A9" w:rsidRDefault="007E47A9" w:rsidP="007E47A9">
            <w:pPr>
              <w:pStyle w:val="Normal0"/>
              <w:pBdr>
                <w:top w:val="nil"/>
                <w:left w:val="nil"/>
                <w:bottom w:val="nil"/>
                <w:right w:val="nil"/>
                <w:between w:val="nil"/>
              </w:pBdr>
              <w:spacing w:after="0" w:line="240" w:lineRule="auto"/>
              <w:jc w:val="center"/>
              <w:rPr>
                <w:rFonts w:ascii="Arial" w:eastAsia="Arial" w:hAnsi="Arial" w:cs="Arial"/>
                <w:b/>
                <w:color w:val="000000"/>
                <w:sz w:val="24"/>
                <w:szCs w:val="24"/>
              </w:rPr>
            </w:pPr>
          </w:p>
          <w:p w14:paraId="27E3EE15" w14:textId="77777777" w:rsidR="007E47A9" w:rsidRPr="007E47A9" w:rsidRDefault="007E47A9" w:rsidP="007E47A9">
            <w:pPr>
              <w:pStyle w:val="Normal0"/>
              <w:pBdr>
                <w:top w:val="nil"/>
                <w:left w:val="nil"/>
                <w:bottom w:val="nil"/>
                <w:right w:val="nil"/>
                <w:between w:val="nil"/>
              </w:pBdr>
              <w:spacing w:after="280" w:line="240" w:lineRule="auto"/>
              <w:rPr>
                <w:rFonts w:ascii="Arial" w:eastAsia="Arial" w:hAnsi="Arial" w:cs="Arial"/>
                <w:b/>
                <w:sz w:val="24"/>
                <w:szCs w:val="24"/>
              </w:rPr>
            </w:pPr>
          </w:p>
          <w:p w14:paraId="6E315266" w14:textId="77777777" w:rsidR="007E47A9" w:rsidRPr="007E47A9" w:rsidRDefault="007E47A9" w:rsidP="007E47A9">
            <w:pPr>
              <w:pStyle w:val="Normal0"/>
              <w:pBdr>
                <w:top w:val="nil"/>
                <w:left w:val="nil"/>
                <w:bottom w:val="nil"/>
                <w:right w:val="nil"/>
                <w:between w:val="nil"/>
              </w:pBdr>
              <w:spacing w:after="280" w:line="240" w:lineRule="auto"/>
              <w:rPr>
                <w:rFonts w:ascii="Arial" w:eastAsia="Arial" w:hAnsi="Arial" w:cs="Arial"/>
                <w:b/>
                <w:sz w:val="24"/>
                <w:szCs w:val="24"/>
              </w:rPr>
            </w:pPr>
          </w:p>
          <w:p w14:paraId="75330ACA" w14:textId="77777777" w:rsidR="007E47A9" w:rsidRPr="00D8786C" w:rsidRDefault="007E47A9" w:rsidP="00ED4CC8">
            <w:pPr>
              <w:pStyle w:val="Normal0"/>
              <w:spacing w:after="280" w:line="240" w:lineRule="auto"/>
              <w:jc w:val="center"/>
              <w:rPr>
                <w:rFonts w:ascii="Arial" w:eastAsia="Arial" w:hAnsi="Arial" w:cs="Arial"/>
                <w:b/>
                <w:sz w:val="24"/>
                <w:szCs w:val="24"/>
              </w:rPr>
            </w:pPr>
            <w:r w:rsidRPr="00D8786C">
              <w:rPr>
                <w:rFonts w:ascii="Arial" w:eastAsia="Arial" w:hAnsi="Arial" w:cs="Arial"/>
                <w:b/>
                <w:sz w:val="24"/>
                <w:szCs w:val="24"/>
              </w:rPr>
              <w:t>ADRIÁN HERNÁNDEZ PINEDO</w:t>
            </w:r>
          </w:p>
        </w:tc>
        <w:tc>
          <w:tcPr>
            <w:tcW w:w="3825" w:type="dxa"/>
          </w:tcPr>
          <w:p w14:paraId="0B5567DE" w14:textId="260BECBA" w:rsidR="007E47A9" w:rsidRDefault="007E47A9" w:rsidP="007E47A9">
            <w:pPr>
              <w:pStyle w:val="Normal0"/>
              <w:pBdr>
                <w:top w:val="nil"/>
                <w:left w:val="nil"/>
                <w:bottom w:val="nil"/>
                <w:right w:val="nil"/>
                <w:between w:val="nil"/>
              </w:pBdr>
              <w:spacing w:after="0" w:line="240" w:lineRule="auto"/>
              <w:jc w:val="center"/>
              <w:rPr>
                <w:rFonts w:ascii="Arial" w:eastAsia="Arial" w:hAnsi="Arial" w:cs="Arial"/>
                <w:b/>
                <w:color w:val="000000"/>
                <w:sz w:val="24"/>
                <w:szCs w:val="24"/>
              </w:rPr>
            </w:pPr>
            <w:r w:rsidRPr="00D8786C">
              <w:rPr>
                <w:rFonts w:ascii="Arial" w:eastAsia="Arial" w:hAnsi="Arial" w:cs="Arial"/>
                <w:b/>
                <w:color w:val="000000"/>
                <w:sz w:val="24"/>
                <w:szCs w:val="24"/>
              </w:rPr>
              <w:t>MAGISTRADO</w:t>
            </w:r>
          </w:p>
          <w:p w14:paraId="667E78A0" w14:textId="77777777" w:rsidR="007E47A9" w:rsidRPr="007E47A9" w:rsidRDefault="007E47A9" w:rsidP="007E47A9">
            <w:pPr>
              <w:pStyle w:val="Normal0"/>
              <w:pBdr>
                <w:top w:val="nil"/>
                <w:left w:val="nil"/>
                <w:bottom w:val="nil"/>
                <w:right w:val="nil"/>
                <w:between w:val="nil"/>
              </w:pBdr>
              <w:spacing w:after="280" w:line="240" w:lineRule="auto"/>
              <w:rPr>
                <w:rFonts w:ascii="Arial" w:eastAsia="Arial" w:hAnsi="Arial" w:cs="Arial"/>
                <w:b/>
                <w:sz w:val="24"/>
                <w:szCs w:val="24"/>
              </w:rPr>
            </w:pPr>
          </w:p>
          <w:p w14:paraId="1CE68F2F" w14:textId="77777777" w:rsidR="007E47A9" w:rsidRPr="007E47A9" w:rsidRDefault="007E47A9" w:rsidP="007E47A9">
            <w:pPr>
              <w:pStyle w:val="Normal0"/>
              <w:pBdr>
                <w:top w:val="nil"/>
                <w:left w:val="nil"/>
                <w:bottom w:val="nil"/>
                <w:right w:val="nil"/>
                <w:between w:val="nil"/>
              </w:pBdr>
              <w:spacing w:after="280" w:line="240" w:lineRule="auto"/>
              <w:rPr>
                <w:rFonts w:ascii="Arial" w:eastAsia="Arial" w:hAnsi="Arial" w:cs="Arial"/>
                <w:b/>
                <w:sz w:val="24"/>
                <w:szCs w:val="24"/>
              </w:rPr>
            </w:pPr>
          </w:p>
          <w:p w14:paraId="540FB79E" w14:textId="77777777" w:rsidR="007E47A9" w:rsidRPr="00D8786C" w:rsidRDefault="007E47A9" w:rsidP="00ED4CC8">
            <w:pPr>
              <w:pStyle w:val="Normal0"/>
              <w:pBdr>
                <w:top w:val="nil"/>
                <w:left w:val="nil"/>
                <w:bottom w:val="nil"/>
                <w:right w:val="nil"/>
                <w:between w:val="nil"/>
              </w:pBdr>
              <w:spacing w:after="0" w:line="240" w:lineRule="auto"/>
              <w:jc w:val="center"/>
              <w:rPr>
                <w:rFonts w:ascii="Arial" w:eastAsia="Arial" w:hAnsi="Arial" w:cs="Arial"/>
                <w:b/>
                <w:color w:val="000000"/>
                <w:sz w:val="24"/>
                <w:szCs w:val="24"/>
              </w:rPr>
            </w:pPr>
          </w:p>
          <w:p w14:paraId="7A04156A" w14:textId="77777777" w:rsidR="007E47A9" w:rsidRPr="00D8786C" w:rsidRDefault="007E47A9" w:rsidP="00ED4CC8">
            <w:pPr>
              <w:pStyle w:val="Normal0"/>
              <w:spacing w:after="280" w:line="240" w:lineRule="auto"/>
              <w:jc w:val="center"/>
              <w:rPr>
                <w:rFonts w:ascii="Arial" w:eastAsia="Arial" w:hAnsi="Arial" w:cs="Arial"/>
                <w:b/>
                <w:sz w:val="24"/>
                <w:szCs w:val="24"/>
              </w:rPr>
            </w:pPr>
            <w:r w:rsidRPr="00D8786C">
              <w:rPr>
                <w:rFonts w:ascii="Arial" w:eastAsia="Arial" w:hAnsi="Arial" w:cs="Arial"/>
                <w:b/>
                <w:sz w:val="24"/>
                <w:szCs w:val="24"/>
              </w:rPr>
              <w:t>ERIC LÓPEZ VILLASEÑOR</w:t>
            </w:r>
          </w:p>
        </w:tc>
      </w:tr>
      <w:tr w:rsidR="007E47A9" w:rsidRPr="00D8786C" w14:paraId="1CEEA18A" w14:textId="77777777" w:rsidTr="00135DB3">
        <w:trPr>
          <w:gridAfter w:val="1"/>
          <w:wAfter w:w="579" w:type="dxa"/>
          <w:trHeight w:val="324"/>
        </w:trPr>
        <w:tc>
          <w:tcPr>
            <w:tcW w:w="7785" w:type="dxa"/>
            <w:gridSpan w:val="2"/>
          </w:tcPr>
          <w:p w14:paraId="74D835B3" w14:textId="77777777" w:rsidR="007E47A9" w:rsidRDefault="007E47A9" w:rsidP="00ED4CC8">
            <w:pPr>
              <w:pStyle w:val="Normal0"/>
              <w:spacing w:after="280" w:line="240" w:lineRule="auto"/>
              <w:jc w:val="center"/>
              <w:rPr>
                <w:rFonts w:ascii="Arial" w:eastAsia="Arial" w:hAnsi="Arial" w:cs="Arial"/>
                <w:b/>
                <w:sz w:val="24"/>
                <w:szCs w:val="24"/>
              </w:rPr>
            </w:pPr>
          </w:p>
          <w:p w14:paraId="5A9DE271" w14:textId="77777777" w:rsidR="007E47A9" w:rsidRPr="00D8786C" w:rsidRDefault="007E47A9" w:rsidP="00ED4CC8">
            <w:pPr>
              <w:pStyle w:val="Normal0"/>
              <w:spacing w:after="280" w:line="240" w:lineRule="auto"/>
              <w:jc w:val="center"/>
              <w:rPr>
                <w:rFonts w:ascii="Arial" w:eastAsia="Arial" w:hAnsi="Arial" w:cs="Arial"/>
                <w:b/>
                <w:sz w:val="24"/>
                <w:szCs w:val="24"/>
              </w:rPr>
            </w:pPr>
            <w:r w:rsidRPr="00D8786C">
              <w:rPr>
                <w:rFonts w:ascii="Arial" w:eastAsia="Arial" w:hAnsi="Arial" w:cs="Arial"/>
                <w:b/>
                <w:sz w:val="24"/>
                <w:szCs w:val="24"/>
              </w:rPr>
              <w:t>SECRETARIO GENERAL DE ACUERDOS</w:t>
            </w:r>
          </w:p>
          <w:p w14:paraId="7604DFBD" w14:textId="77777777" w:rsidR="007E47A9" w:rsidRDefault="007E47A9" w:rsidP="007E47A9">
            <w:pPr>
              <w:pStyle w:val="Normal0"/>
              <w:spacing w:after="280" w:line="240" w:lineRule="auto"/>
              <w:rPr>
                <w:rFonts w:ascii="Arial" w:eastAsia="Arial" w:hAnsi="Arial" w:cs="Arial"/>
                <w:b/>
                <w:sz w:val="24"/>
                <w:szCs w:val="24"/>
              </w:rPr>
            </w:pPr>
          </w:p>
          <w:p w14:paraId="40D834B0" w14:textId="77777777" w:rsidR="00B60AC0" w:rsidRDefault="00B60AC0" w:rsidP="007E47A9">
            <w:pPr>
              <w:pStyle w:val="Normal0"/>
              <w:spacing w:after="280" w:line="240" w:lineRule="auto"/>
              <w:rPr>
                <w:rFonts w:ascii="Arial" w:eastAsia="Arial" w:hAnsi="Arial" w:cs="Arial"/>
                <w:b/>
                <w:sz w:val="24"/>
                <w:szCs w:val="24"/>
              </w:rPr>
            </w:pPr>
          </w:p>
          <w:p w14:paraId="3FBBA67B" w14:textId="451AD303" w:rsidR="007E47A9" w:rsidRPr="00D8786C" w:rsidRDefault="007E47A9" w:rsidP="00ED4CC8">
            <w:pPr>
              <w:pStyle w:val="Normal0"/>
              <w:spacing w:before="280" w:line="240" w:lineRule="auto"/>
              <w:jc w:val="center"/>
              <w:rPr>
                <w:rFonts w:ascii="Arial" w:eastAsia="Arial" w:hAnsi="Arial" w:cs="Arial"/>
                <w:b/>
                <w:sz w:val="24"/>
                <w:szCs w:val="24"/>
              </w:rPr>
            </w:pPr>
            <w:r w:rsidRPr="00D8786C">
              <w:rPr>
                <w:rFonts w:ascii="Arial" w:eastAsia="Arial" w:hAnsi="Arial" w:cs="Arial"/>
                <w:b/>
                <w:sz w:val="24"/>
                <w:szCs w:val="24"/>
              </w:rPr>
              <w:t>V</w:t>
            </w:r>
            <w:r w:rsidR="000B2A50">
              <w:rPr>
                <w:rFonts w:ascii="Arial" w:eastAsia="Arial" w:hAnsi="Arial" w:cs="Arial"/>
                <w:b/>
                <w:sz w:val="24"/>
                <w:szCs w:val="24"/>
              </w:rPr>
              <w:t>Í</w:t>
            </w:r>
            <w:r w:rsidRPr="00D8786C">
              <w:rPr>
                <w:rFonts w:ascii="Arial" w:eastAsia="Arial" w:hAnsi="Arial" w:cs="Arial"/>
                <w:b/>
                <w:sz w:val="24"/>
                <w:szCs w:val="24"/>
              </w:rPr>
              <w:t xml:space="preserve">CTOR HUGO ARROYO SANDOVAL </w:t>
            </w:r>
          </w:p>
        </w:tc>
      </w:tr>
    </w:tbl>
    <w:p w14:paraId="51157F8B" w14:textId="77777777" w:rsidR="00A53D9C" w:rsidRDefault="00A53D9C" w:rsidP="00A53D9C">
      <w:pPr>
        <w:ind w:right="-91"/>
        <w:jc w:val="both"/>
        <w:rPr>
          <w:rFonts w:ascii="Arial Narrow" w:eastAsia="Arial Narrow" w:hAnsi="Arial Narrow" w:cs="Arial Narrow"/>
          <w:sz w:val="20"/>
          <w:szCs w:val="20"/>
        </w:rPr>
      </w:pPr>
    </w:p>
    <w:p w14:paraId="791ADE20" w14:textId="77777777" w:rsidR="006C6893" w:rsidRDefault="006C6893" w:rsidP="00135DB3">
      <w:pPr>
        <w:spacing w:line="360" w:lineRule="auto"/>
        <w:jc w:val="both"/>
        <w:rPr>
          <w:rFonts w:ascii="Arial" w:hAnsi="Arial" w:cs="Arial"/>
          <w:b/>
          <w:bCs/>
        </w:rPr>
      </w:pPr>
    </w:p>
    <w:p w14:paraId="44FD9470" w14:textId="18907666" w:rsidR="00135DB3" w:rsidRPr="0071174F" w:rsidRDefault="00135DB3" w:rsidP="00135DB3">
      <w:pPr>
        <w:spacing w:line="360" w:lineRule="auto"/>
        <w:jc w:val="both"/>
        <w:rPr>
          <w:rFonts w:ascii="Arial" w:hAnsi="Arial" w:cs="Arial"/>
          <w:b/>
          <w:bCs/>
        </w:rPr>
      </w:pPr>
      <w:r w:rsidRPr="0071174F">
        <w:rPr>
          <w:rFonts w:ascii="Arial" w:hAnsi="Arial" w:cs="Arial"/>
          <w:b/>
          <w:bCs/>
        </w:rPr>
        <w:t>VOTO RAZONADO QUE FORMULA LA MAGISTRADA ALMA ROSA BAHENA VILLALOBOS, EN RELACIÓN CON LA SENTENCIA DICTADA EN EL PROCEDIMIENTO ESPECIAL SANCIONADOR TEEM-PES-VPMG-002/2026.</w:t>
      </w:r>
    </w:p>
    <w:p w14:paraId="4F3464BA" w14:textId="77777777" w:rsidR="00135DB3" w:rsidRPr="0071174F" w:rsidRDefault="00135DB3" w:rsidP="00135DB3">
      <w:pPr>
        <w:spacing w:line="360" w:lineRule="auto"/>
        <w:jc w:val="both"/>
        <w:rPr>
          <w:rFonts w:ascii="Arial" w:hAnsi="Arial" w:cs="Arial"/>
        </w:rPr>
      </w:pPr>
    </w:p>
    <w:p w14:paraId="28091DD2" w14:textId="77777777" w:rsidR="00135DB3" w:rsidRDefault="00135DB3" w:rsidP="00135DB3">
      <w:pPr>
        <w:spacing w:line="360" w:lineRule="auto"/>
        <w:jc w:val="both"/>
        <w:rPr>
          <w:rFonts w:ascii="Arial" w:hAnsi="Arial" w:cs="Arial"/>
        </w:rPr>
      </w:pPr>
      <w:r w:rsidRPr="0071174F">
        <w:rPr>
          <w:rFonts w:ascii="Arial" w:hAnsi="Arial" w:cs="Arial"/>
        </w:rPr>
        <w:t>Con el debido respeto a las consideraciones sostenidas por el Pleno, manifiesto que comparto el sentido de la sentencia aprobada, así como las determinaciones adoptadas respecto de la acreditación de la conducta y las consecuencias jurídicas que de ella derivan.</w:t>
      </w:r>
    </w:p>
    <w:p w14:paraId="5F25EBFE" w14:textId="77777777" w:rsidR="003053B1" w:rsidRPr="0071174F" w:rsidRDefault="003053B1" w:rsidP="00135DB3">
      <w:pPr>
        <w:spacing w:line="360" w:lineRule="auto"/>
        <w:jc w:val="both"/>
        <w:rPr>
          <w:rFonts w:ascii="Arial" w:hAnsi="Arial" w:cs="Arial"/>
        </w:rPr>
      </w:pPr>
    </w:p>
    <w:p w14:paraId="00C9CA80" w14:textId="77777777" w:rsidR="00135DB3" w:rsidRDefault="00135DB3" w:rsidP="00135DB3">
      <w:pPr>
        <w:spacing w:line="360" w:lineRule="auto"/>
        <w:jc w:val="both"/>
        <w:rPr>
          <w:rFonts w:ascii="Arial" w:hAnsi="Arial" w:cs="Arial"/>
        </w:rPr>
      </w:pPr>
      <w:r w:rsidRPr="0071174F">
        <w:rPr>
          <w:rFonts w:ascii="Arial" w:hAnsi="Arial" w:cs="Arial"/>
        </w:rPr>
        <w:t>No obstante, estimo pertinente formular el presente voto razonado, a fin de expresar una consideración adicional respecto de un elemento que obra en autos y que, desde mi perspectiva, merecía un pronunciamiento específico en la resolución.</w:t>
      </w:r>
    </w:p>
    <w:p w14:paraId="14F23F4E" w14:textId="77777777" w:rsidR="003053B1" w:rsidRPr="0071174F" w:rsidRDefault="003053B1" w:rsidP="00135DB3">
      <w:pPr>
        <w:spacing w:line="360" w:lineRule="auto"/>
        <w:jc w:val="both"/>
        <w:rPr>
          <w:rFonts w:ascii="Arial" w:hAnsi="Arial" w:cs="Arial"/>
        </w:rPr>
      </w:pPr>
    </w:p>
    <w:p w14:paraId="586A2F5F" w14:textId="3796E8F9" w:rsidR="00135DB3" w:rsidRDefault="00135DB3" w:rsidP="00135DB3">
      <w:pPr>
        <w:spacing w:line="360" w:lineRule="auto"/>
        <w:jc w:val="both"/>
        <w:rPr>
          <w:rFonts w:ascii="Arial" w:hAnsi="Arial" w:cs="Arial"/>
        </w:rPr>
      </w:pPr>
      <w:r w:rsidRPr="0071174F">
        <w:rPr>
          <w:rFonts w:ascii="Arial" w:hAnsi="Arial" w:cs="Arial"/>
        </w:rPr>
        <w:t xml:space="preserve">En particular, me refiero a la expresión </w:t>
      </w:r>
      <w:r w:rsidRPr="0071174F">
        <w:rPr>
          <w:rFonts w:ascii="Arial" w:hAnsi="Arial" w:cs="Arial"/>
          <w:i/>
          <w:iCs/>
        </w:rPr>
        <w:t>“</w:t>
      </w:r>
      <w:r w:rsidR="00DA28A4" w:rsidRPr="00DA28A4">
        <w:rPr>
          <w:rFonts w:ascii="Arial" w:hAnsi="Arial" w:cs="Arial"/>
          <w:i/>
          <w:iCs/>
          <w:color w:val="FFFFFF"/>
          <w:highlight w:val="darkCyan"/>
        </w:rPr>
        <w:t>[No.210]_ELIMINADAS_las_expresiones_que_afectan_la_intimidad_y/o_privacidad_de_la_denunciante_[243]</w:t>
      </w:r>
      <w:r w:rsidRPr="0071174F">
        <w:rPr>
          <w:rFonts w:ascii="Arial" w:hAnsi="Arial" w:cs="Arial"/>
          <w:i/>
          <w:iCs/>
        </w:rPr>
        <w:t>”</w:t>
      </w:r>
      <w:r w:rsidRPr="0071174F">
        <w:rPr>
          <w:rFonts w:ascii="Arial" w:hAnsi="Arial" w:cs="Arial"/>
        </w:rPr>
        <w:t>, la cual fue mencionada por la denunciante en su escrito inicial y respecto de la cual también se adjuntó una captura de pantalla como elemento probatorio.</w:t>
      </w:r>
    </w:p>
    <w:p w14:paraId="5C25DA1B" w14:textId="77777777" w:rsidR="003053B1" w:rsidRPr="0071174F" w:rsidRDefault="003053B1" w:rsidP="00135DB3">
      <w:pPr>
        <w:spacing w:line="360" w:lineRule="auto"/>
        <w:jc w:val="both"/>
        <w:rPr>
          <w:rFonts w:ascii="Arial" w:hAnsi="Arial" w:cs="Arial"/>
        </w:rPr>
      </w:pPr>
    </w:p>
    <w:p w14:paraId="7CA8230E" w14:textId="77777777" w:rsidR="00135DB3" w:rsidRDefault="00135DB3" w:rsidP="00135DB3">
      <w:pPr>
        <w:spacing w:line="360" w:lineRule="auto"/>
        <w:jc w:val="both"/>
        <w:rPr>
          <w:rFonts w:ascii="Arial" w:hAnsi="Arial" w:cs="Arial"/>
        </w:rPr>
      </w:pPr>
      <w:r w:rsidRPr="0071174F">
        <w:rPr>
          <w:rFonts w:ascii="Arial" w:hAnsi="Arial" w:cs="Arial"/>
        </w:rPr>
        <w:t>De las constancias que integran el expediente se advierte que la autoridad instructora señaló que, al realizar las diligencias de verificación en los enlaces proporcionados, no fue posible localizar dicha publicación, motivo por el cual no existen elementos que permitan tener por acreditada su difusión en los términos denunciados dentro del estándar probatorio que rige este tipo de procedimientos.</w:t>
      </w:r>
    </w:p>
    <w:p w14:paraId="65E81658" w14:textId="77777777" w:rsidR="003053B1" w:rsidRPr="0071174F" w:rsidRDefault="003053B1" w:rsidP="00135DB3">
      <w:pPr>
        <w:spacing w:line="360" w:lineRule="auto"/>
        <w:jc w:val="both"/>
        <w:rPr>
          <w:rFonts w:ascii="Arial" w:hAnsi="Arial" w:cs="Arial"/>
        </w:rPr>
      </w:pPr>
    </w:p>
    <w:p w14:paraId="5955C9B1" w14:textId="77777777" w:rsidR="00135DB3" w:rsidRDefault="00135DB3" w:rsidP="00135DB3">
      <w:pPr>
        <w:spacing w:line="360" w:lineRule="auto"/>
        <w:jc w:val="both"/>
        <w:rPr>
          <w:rFonts w:ascii="Arial" w:hAnsi="Arial" w:cs="Arial"/>
        </w:rPr>
      </w:pPr>
      <w:r w:rsidRPr="0071174F">
        <w:rPr>
          <w:rFonts w:ascii="Arial" w:hAnsi="Arial" w:cs="Arial"/>
        </w:rPr>
        <w:t>Sin embargo, aun cuando las diligencias practicadas no permitieron constatar su existencia en los enlaces inspeccionados, considero relevante no esquivar la naturaleza de la expresión referida y, por el contrario, con el deber que tenemos de juzgar con perspectiva de género y ante la gravedad de dicha manifestación que puede tratarse de una posible amenaza contra la vida de una mujer, y en este caso en materia electoral, al tratarse de una representante popular, reviste una especial gravedad en el contexto de violencia que enfrentan las mujeres en nuestro país.</w:t>
      </w:r>
    </w:p>
    <w:p w14:paraId="17853554" w14:textId="77777777" w:rsidR="003053B1" w:rsidRPr="0071174F" w:rsidRDefault="003053B1" w:rsidP="00135DB3">
      <w:pPr>
        <w:spacing w:line="360" w:lineRule="auto"/>
        <w:jc w:val="both"/>
        <w:rPr>
          <w:rFonts w:ascii="Arial" w:hAnsi="Arial" w:cs="Arial"/>
        </w:rPr>
      </w:pPr>
    </w:p>
    <w:p w14:paraId="4B278403" w14:textId="77777777" w:rsidR="00135DB3" w:rsidRDefault="00135DB3" w:rsidP="00135DB3">
      <w:pPr>
        <w:spacing w:line="360" w:lineRule="auto"/>
        <w:jc w:val="both"/>
        <w:rPr>
          <w:rFonts w:ascii="Arial" w:hAnsi="Arial" w:cs="Arial"/>
        </w:rPr>
      </w:pPr>
      <w:r w:rsidRPr="0071174F">
        <w:rPr>
          <w:rFonts w:ascii="Arial" w:hAnsi="Arial" w:cs="Arial"/>
        </w:rPr>
        <w:t>Desde esta perspectiva, a mi juicio resultaba pertinente que el proyecto incluyera un pronunciamiento orientador, sin apartarse del estándar probatorio aplicable ni prejuzgar sobre la existencia de la publicación, por supuesto, pero sí dirigido a reconocer la preocupación manifestada por la denunciante y, al mismo tiempo, informarle que, en caso de considerar que su integridad o seguridad pudieran verse comprometidas, cuenta con la posibilidad de acudir a las instancias competentes para la atención y denuncia de hechos que, en su caso, constituyeran amenazas o violencia política contra las mujeres.</w:t>
      </w:r>
    </w:p>
    <w:p w14:paraId="12347E51" w14:textId="77777777" w:rsidR="003053B1" w:rsidRPr="0071174F" w:rsidRDefault="003053B1" w:rsidP="00135DB3">
      <w:pPr>
        <w:spacing w:line="360" w:lineRule="auto"/>
        <w:jc w:val="both"/>
        <w:rPr>
          <w:rFonts w:ascii="Arial" w:hAnsi="Arial" w:cs="Arial"/>
        </w:rPr>
      </w:pPr>
    </w:p>
    <w:p w14:paraId="46003278" w14:textId="77777777" w:rsidR="00135DB3" w:rsidRDefault="00135DB3" w:rsidP="00135DB3">
      <w:pPr>
        <w:spacing w:line="360" w:lineRule="auto"/>
        <w:jc w:val="both"/>
        <w:rPr>
          <w:rFonts w:ascii="Arial" w:hAnsi="Arial" w:cs="Arial"/>
        </w:rPr>
      </w:pPr>
      <w:r w:rsidRPr="0071174F">
        <w:rPr>
          <w:rFonts w:ascii="Arial" w:hAnsi="Arial" w:cs="Arial"/>
        </w:rPr>
        <w:t>Entre dichas instancias se encuentran las autoridades ministeriales y las instituciones especializadas en la protección y atención de víctimas, las cuales cuentan con facultades para investigar y, en su caso, adoptar medidas de protección frente a posibles riesgos para la seguridad personal.</w:t>
      </w:r>
    </w:p>
    <w:p w14:paraId="2FA96D70" w14:textId="77777777" w:rsidR="003053B1" w:rsidRPr="0071174F" w:rsidRDefault="003053B1" w:rsidP="00135DB3">
      <w:pPr>
        <w:spacing w:line="360" w:lineRule="auto"/>
        <w:jc w:val="both"/>
        <w:rPr>
          <w:rFonts w:ascii="Arial" w:hAnsi="Arial" w:cs="Arial"/>
        </w:rPr>
      </w:pPr>
    </w:p>
    <w:p w14:paraId="109CF519" w14:textId="77777777" w:rsidR="00135DB3" w:rsidRDefault="00135DB3" w:rsidP="00135DB3">
      <w:pPr>
        <w:spacing w:line="360" w:lineRule="auto"/>
        <w:jc w:val="both"/>
        <w:rPr>
          <w:rFonts w:ascii="Arial" w:hAnsi="Arial" w:cs="Arial"/>
        </w:rPr>
      </w:pPr>
      <w:r w:rsidRPr="0071174F">
        <w:rPr>
          <w:rFonts w:ascii="Arial" w:hAnsi="Arial" w:cs="Arial"/>
        </w:rPr>
        <w:t>Estimo que un pronunciamiento de esta naturaleza no altera las conclusiones de la sentencia ni el análisis probatorio realizado, pero sí permite atender de manera integral el señalamiento formulado por la denunciante, reconociendo la gravedad que puede implicar una expresión de esta naturaleza y reafirmando el compromiso institucional con la protección de la integridad y la seguridad de las mujeres.</w:t>
      </w:r>
    </w:p>
    <w:p w14:paraId="2E5C9F22" w14:textId="77777777" w:rsidR="003053B1" w:rsidRPr="0071174F" w:rsidRDefault="003053B1" w:rsidP="00135DB3">
      <w:pPr>
        <w:spacing w:line="360" w:lineRule="auto"/>
        <w:jc w:val="both"/>
        <w:rPr>
          <w:rFonts w:ascii="Arial" w:hAnsi="Arial" w:cs="Arial"/>
        </w:rPr>
      </w:pPr>
    </w:p>
    <w:p w14:paraId="707368D7" w14:textId="2A867124" w:rsidR="00135DB3" w:rsidRDefault="00135DB3" w:rsidP="00135DB3">
      <w:pPr>
        <w:spacing w:line="360" w:lineRule="auto"/>
        <w:jc w:val="both"/>
        <w:rPr>
          <w:rFonts w:ascii="Arial" w:eastAsia="Arial" w:hAnsi="Arial" w:cs="Arial"/>
          <w:bCs/>
        </w:rPr>
      </w:pPr>
      <w:r w:rsidRPr="0071174F">
        <w:rPr>
          <w:rFonts w:ascii="Arial" w:hAnsi="Arial" w:cs="Arial"/>
        </w:rPr>
        <w:t>Ahora bien, e</w:t>
      </w:r>
      <w:r w:rsidRPr="0071174F">
        <w:rPr>
          <w:rFonts w:ascii="Arial" w:eastAsia="Arial" w:hAnsi="Arial" w:cs="Arial"/>
          <w:bCs/>
        </w:rPr>
        <w:t xml:space="preserve">n el proyecto se señala que, respecto del medio digital La </w:t>
      </w:r>
      <w:proofErr w:type="spellStart"/>
      <w:r w:rsidRPr="0071174F">
        <w:rPr>
          <w:rFonts w:ascii="Arial" w:eastAsia="Arial" w:hAnsi="Arial" w:cs="Arial"/>
          <w:bCs/>
        </w:rPr>
        <w:t>Polaka</w:t>
      </w:r>
      <w:proofErr w:type="spellEnd"/>
      <w:r w:rsidRPr="0071174F">
        <w:rPr>
          <w:rFonts w:ascii="Arial" w:eastAsia="Arial" w:hAnsi="Arial" w:cs="Arial"/>
          <w:bCs/>
        </w:rPr>
        <w:t xml:space="preserve"> y de los perfiles identificados como “Daniel Medrano” (Instagram), “Jaime Juan” (Instagram), “</w:t>
      </w:r>
      <w:proofErr w:type="spellStart"/>
      <w:r w:rsidRPr="0071174F">
        <w:rPr>
          <w:rFonts w:ascii="Arial" w:eastAsia="Arial" w:hAnsi="Arial" w:cs="Arial"/>
          <w:bCs/>
        </w:rPr>
        <w:t>Payin</w:t>
      </w:r>
      <w:proofErr w:type="spellEnd"/>
      <w:r w:rsidRPr="0071174F">
        <w:rPr>
          <w:rFonts w:ascii="Arial" w:eastAsia="Arial" w:hAnsi="Arial" w:cs="Arial"/>
          <w:bCs/>
        </w:rPr>
        <w:t xml:space="preserve"> Aguilar” (Facebook), “</w:t>
      </w:r>
      <w:r w:rsidR="00567FC5">
        <w:rPr>
          <w:rFonts w:ascii="Arial" w:eastAsia="Arial" w:hAnsi="Arial" w:cs="Arial"/>
          <w:bCs/>
          <w:color w:val="000000"/>
        </w:rPr>
        <w:t>Alonzo Díaz Morales”</w:t>
      </w:r>
      <w:r w:rsidRPr="0071174F">
        <w:rPr>
          <w:rFonts w:ascii="Arial" w:eastAsia="Arial" w:hAnsi="Arial" w:cs="Arial"/>
          <w:bCs/>
        </w:rPr>
        <w:t>(Facebook), “Daniel Oliva” (Facebook) y “Valeria Cázares” (Facebook), se determina emitir una sentencia declarativa, bajo la consideración de que el anonimato de quienes administran dichos perfiles no debe constituir un obstáculo para generar efectos que permitan reparar el daño e inhibir conductas similares a futuro.</w:t>
      </w:r>
    </w:p>
    <w:p w14:paraId="03FFC635" w14:textId="77777777" w:rsidR="003053B1" w:rsidRPr="0071174F" w:rsidRDefault="003053B1" w:rsidP="00135DB3">
      <w:pPr>
        <w:spacing w:line="360" w:lineRule="auto"/>
        <w:jc w:val="both"/>
        <w:rPr>
          <w:rFonts w:ascii="Arial" w:eastAsia="Arial" w:hAnsi="Arial" w:cs="Arial"/>
          <w:bCs/>
        </w:rPr>
      </w:pPr>
    </w:p>
    <w:p w14:paraId="1689F91E" w14:textId="77777777" w:rsidR="00135DB3" w:rsidRDefault="00135DB3" w:rsidP="00135DB3">
      <w:pPr>
        <w:tabs>
          <w:tab w:val="right" w:pos="7655"/>
        </w:tabs>
        <w:spacing w:line="360" w:lineRule="auto"/>
        <w:jc w:val="both"/>
        <w:rPr>
          <w:rFonts w:ascii="Arial" w:eastAsia="Arial" w:hAnsi="Arial" w:cs="Arial"/>
          <w:bCs/>
        </w:rPr>
      </w:pPr>
      <w:r w:rsidRPr="0071174F">
        <w:rPr>
          <w:rFonts w:ascii="Arial" w:eastAsia="Arial" w:hAnsi="Arial" w:cs="Arial"/>
          <w:bCs/>
        </w:rPr>
        <w:t xml:space="preserve">Sin embargo, no se fija alguna medida de reparación concreta respecto de dichas cuentas o publicaciones, pese a que del propio análisis se desprende que las </w:t>
      </w:r>
      <w:r w:rsidRPr="0071174F">
        <w:rPr>
          <w:rFonts w:ascii="Arial" w:eastAsia="Arial" w:hAnsi="Arial" w:cs="Arial"/>
          <w:b/>
        </w:rPr>
        <w:t>publicaciones denunciadas continúan visibles</w:t>
      </w:r>
      <w:r w:rsidRPr="0071174F">
        <w:rPr>
          <w:rFonts w:ascii="Arial" w:eastAsia="Arial" w:hAnsi="Arial" w:cs="Arial"/>
          <w:bCs/>
        </w:rPr>
        <w:t xml:space="preserve">, lo cual implica que los efectos de la violencia acreditada persisten en el espacio digital. Se considera que, a fin de que la sentencia declarativa produzca efectos reales de reparación e inhibición, resulta necesario incorporar medidas adicionales, particularmente solicitar la colaboración de la empresa Meta </w:t>
      </w:r>
      <w:proofErr w:type="spellStart"/>
      <w:r w:rsidRPr="0071174F">
        <w:rPr>
          <w:rFonts w:ascii="Arial" w:eastAsia="Arial" w:hAnsi="Arial" w:cs="Arial"/>
          <w:bCs/>
        </w:rPr>
        <w:t>Platforms</w:t>
      </w:r>
      <w:proofErr w:type="spellEnd"/>
      <w:r w:rsidRPr="0071174F">
        <w:rPr>
          <w:rFonts w:ascii="Arial" w:eastAsia="Arial" w:hAnsi="Arial" w:cs="Arial"/>
          <w:bCs/>
        </w:rPr>
        <w:t xml:space="preserve"> Inc., para que, en el ámbito de sus facultades, retire, o edite las publicaciones denunciadas, tal como se determinó en el precedente TEEM-PES-VPMG-040/2025</w:t>
      </w:r>
      <w:r w:rsidRPr="0071174F">
        <w:rPr>
          <w:rStyle w:val="Refdenotaalpie"/>
          <w:rFonts w:ascii="Arial" w:eastAsia="Arial" w:hAnsi="Arial" w:cs="Arial"/>
          <w:bCs/>
        </w:rPr>
        <w:footnoteReference w:id="178"/>
      </w:r>
      <w:r w:rsidRPr="0071174F">
        <w:rPr>
          <w:rFonts w:ascii="Arial" w:eastAsia="Arial" w:hAnsi="Arial" w:cs="Arial"/>
          <w:bCs/>
        </w:rPr>
        <w:t>.</w:t>
      </w:r>
    </w:p>
    <w:p w14:paraId="378D6440" w14:textId="77777777" w:rsidR="003053B1" w:rsidRPr="0071174F" w:rsidRDefault="003053B1" w:rsidP="00135DB3">
      <w:pPr>
        <w:tabs>
          <w:tab w:val="right" w:pos="7655"/>
        </w:tabs>
        <w:spacing w:line="360" w:lineRule="auto"/>
        <w:jc w:val="both"/>
        <w:rPr>
          <w:rFonts w:ascii="Arial" w:eastAsia="Arial" w:hAnsi="Arial" w:cs="Arial"/>
          <w:bCs/>
        </w:rPr>
      </w:pPr>
    </w:p>
    <w:p w14:paraId="4626B4DC" w14:textId="77777777" w:rsidR="00135DB3" w:rsidRDefault="00135DB3" w:rsidP="00135DB3">
      <w:pPr>
        <w:pStyle w:val="Prrafodelista"/>
        <w:tabs>
          <w:tab w:val="right" w:leader="hyphen" w:pos="8845"/>
        </w:tabs>
        <w:spacing w:line="360" w:lineRule="auto"/>
        <w:ind w:left="0" w:hanging="2"/>
        <w:jc w:val="both"/>
        <w:rPr>
          <w:rFonts w:ascii="Arial" w:hAnsi="Arial" w:cs="Arial"/>
        </w:rPr>
      </w:pPr>
      <w:r w:rsidRPr="0071174F">
        <w:rPr>
          <w:rFonts w:ascii="Arial" w:hAnsi="Arial" w:cs="Arial"/>
        </w:rPr>
        <w:t xml:space="preserve">Esto, no se trata de limitar a las y los usuarios en sus publicaciones, el objetivo es continuar fortaleciendo las medidas que garanticen y promuevan, de manera real y tangible, el respeto a las mujeres y a las personas vulnerables por razón de género, y que con ello se contribuya a erradicar la violencia en su contra. </w:t>
      </w:r>
    </w:p>
    <w:p w14:paraId="618D4F47" w14:textId="77777777" w:rsidR="003053B1" w:rsidRPr="0071174F" w:rsidRDefault="003053B1" w:rsidP="00135DB3">
      <w:pPr>
        <w:pStyle w:val="Prrafodelista"/>
        <w:tabs>
          <w:tab w:val="right" w:leader="hyphen" w:pos="8845"/>
        </w:tabs>
        <w:spacing w:line="360" w:lineRule="auto"/>
        <w:ind w:left="0" w:hanging="2"/>
        <w:jc w:val="both"/>
        <w:rPr>
          <w:rFonts w:ascii="Arial" w:hAnsi="Arial" w:cs="Arial"/>
        </w:rPr>
      </w:pPr>
    </w:p>
    <w:p w14:paraId="55F54844" w14:textId="77777777" w:rsidR="00135DB3" w:rsidRPr="0071174F" w:rsidRDefault="00135DB3" w:rsidP="00135DB3">
      <w:pPr>
        <w:tabs>
          <w:tab w:val="right" w:pos="7655"/>
        </w:tabs>
        <w:spacing w:line="360" w:lineRule="auto"/>
        <w:jc w:val="both"/>
        <w:rPr>
          <w:rFonts w:ascii="Arial" w:eastAsia="Arial" w:hAnsi="Arial" w:cs="Arial"/>
          <w:bCs/>
        </w:rPr>
      </w:pPr>
      <w:r w:rsidRPr="0071174F">
        <w:rPr>
          <w:rFonts w:ascii="Arial" w:eastAsia="Arial" w:hAnsi="Arial" w:cs="Arial"/>
          <w:bCs/>
        </w:rPr>
        <w:t xml:space="preserve">Además, con la finalidad de dar publicidad a la determinación adoptada en esta sentencia y como medida de reparación y no repetición, se sugiere  vincular al </w:t>
      </w:r>
      <w:r w:rsidRPr="000C40A0">
        <w:rPr>
          <w:rFonts w:ascii="Arial" w:eastAsia="Arial" w:hAnsi="Arial" w:cs="Arial"/>
          <w:bCs/>
        </w:rPr>
        <w:t>I</w:t>
      </w:r>
      <w:r>
        <w:rPr>
          <w:rFonts w:ascii="Arial" w:eastAsia="Arial" w:hAnsi="Arial" w:cs="Arial"/>
          <w:bCs/>
        </w:rPr>
        <w:t xml:space="preserve">nstituto </w:t>
      </w:r>
      <w:r w:rsidRPr="000C40A0">
        <w:rPr>
          <w:rFonts w:ascii="Arial" w:eastAsia="Arial" w:hAnsi="Arial" w:cs="Arial"/>
          <w:bCs/>
        </w:rPr>
        <w:t>E</w:t>
      </w:r>
      <w:r>
        <w:rPr>
          <w:rFonts w:ascii="Arial" w:eastAsia="Arial" w:hAnsi="Arial" w:cs="Arial"/>
          <w:bCs/>
        </w:rPr>
        <w:t xml:space="preserve">lectoral de </w:t>
      </w:r>
      <w:r w:rsidRPr="000C40A0">
        <w:rPr>
          <w:rFonts w:ascii="Arial" w:eastAsia="Arial" w:hAnsi="Arial" w:cs="Arial"/>
          <w:bCs/>
        </w:rPr>
        <w:t>M</w:t>
      </w:r>
      <w:r>
        <w:rPr>
          <w:rFonts w:ascii="Arial" w:eastAsia="Arial" w:hAnsi="Arial" w:cs="Arial"/>
          <w:bCs/>
        </w:rPr>
        <w:t>ichoacán</w:t>
      </w:r>
      <w:r w:rsidRPr="0071174F">
        <w:rPr>
          <w:rFonts w:ascii="Arial" w:eastAsia="Arial" w:hAnsi="Arial" w:cs="Arial"/>
          <w:bCs/>
        </w:rPr>
        <w:t xml:space="preserve">, por conducto de su área de comunicación social o la que resulte competente, </w:t>
      </w:r>
      <w:r w:rsidRPr="0071174F">
        <w:rPr>
          <w:rFonts w:ascii="Arial" w:eastAsia="Arial" w:hAnsi="Arial" w:cs="Arial"/>
          <w:b/>
          <w:u w:val="single"/>
        </w:rPr>
        <w:t>para que publique en sus cuentas oficiales</w:t>
      </w:r>
      <w:r w:rsidRPr="0071174F">
        <w:rPr>
          <w:rFonts w:ascii="Arial" w:eastAsia="Arial" w:hAnsi="Arial" w:cs="Arial"/>
          <w:bCs/>
        </w:rPr>
        <w:t xml:space="preserve">, por un periodo de quince días naturales consecutivos, contados a partir del día siguiente en que la presente resolución quede firme, un comunicado en el que se arroben los perfiles denunciados respecto de los cuales no fue posible su localización, a efecto de hacer de su conocimiento que este Tribunal </w:t>
      </w:r>
      <w:r w:rsidRPr="0071174F">
        <w:rPr>
          <w:rFonts w:ascii="Arial" w:eastAsia="Arial" w:hAnsi="Arial" w:cs="Arial"/>
          <w:bCs/>
        </w:rPr>
        <w:lastRenderedPageBreak/>
        <w:t xml:space="preserve">Electoral determinó que los mensajes difundidos constituyeron </w:t>
      </w:r>
      <w:r w:rsidRPr="000C40A0">
        <w:rPr>
          <w:rFonts w:ascii="Arial" w:eastAsia="Arial" w:hAnsi="Arial" w:cs="Arial"/>
          <w:bCs/>
        </w:rPr>
        <w:t>V</w:t>
      </w:r>
      <w:r>
        <w:rPr>
          <w:rFonts w:ascii="Arial" w:eastAsia="Arial" w:hAnsi="Arial" w:cs="Arial"/>
          <w:bCs/>
        </w:rPr>
        <w:t xml:space="preserve">iolencia </w:t>
      </w:r>
      <w:r w:rsidRPr="000C40A0">
        <w:rPr>
          <w:rFonts w:ascii="Arial" w:eastAsia="Arial" w:hAnsi="Arial" w:cs="Arial"/>
          <w:bCs/>
        </w:rPr>
        <w:t>P</w:t>
      </w:r>
      <w:r>
        <w:rPr>
          <w:rFonts w:ascii="Arial" w:eastAsia="Arial" w:hAnsi="Arial" w:cs="Arial"/>
          <w:bCs/>
        </w:rPr>
        <w:t xml:space="preserve">olítica contra las </w:t>
      </w:r>
      <w:r w:rsidRPr="000C40A0">
        <w:rPr>
          <w:rFonts w:ascii="Arial" w:eastAsia="Arial" w:hAnsi="Arial" w:cs="Arial"/>
          <w:bCs/>
        </w:rPr>
        <w:t>M</w:t>
      </w:r>
      <w:r>
        <w:rPr>
          <w:rFonts w:ascii="Arial" w:eastAsia="Arial" w:hAnsi="Arial" w:cs="Arial"/>
          <w:bCs/>
        </w:rPr>
        <w:t xml:space="preserve">ujeres en Razón de </w:t>
      </w:r>
      <w:r w:rsidRPr="000C40A0">
        <w:rPr>
          <w:rFonts w:ascii="Arial" w:eastAsia="Arial" w:hAnsi="Arial" w:cs="Arial"/>
          <w:bCs/>
        </w:rPr>
        <w:t>G</w:t>
      </w:r>
      <w:r>
        <w:rPr>
          <w:rFonts w:ascii="Arial" w:eastAsia="Arial" w:hAnsi="Arial" w:cs="Arial"/>
          <w:bCs/>
        </w:rPr>
        <w:t>énero</w:t>
      </w:r>
      <w:r w:rsidRPr="0071174F">
        <w:rPr>
          <w:rFonts w:ascii="Arial" w:eastAsia="Arial" w:hAnsi="Arial" w:cs="Arial"/>
          <w:bCs/>
        </w:rPr>
        <w:t>.</w:t>
      </w:r>
    </w:p>
    <w:p w14:paraId="3DE24B92" w14:textId="77777777" w:rsidR="00135DB3" w:rsidRPr="0071174F" w:rsidRDefault="00135DB3" w:rsidP="00135DB3">
      <w:pPr>
        <w:tabs>
          <w:tab w:val="right" w:pos="7655"/>
        </w:tabs>
        <w:spacing w:before="240" w:after="100" w:afterAutospacing="1" w:line="360" w:lineRule="auto"/>
        <w:jc w:val="both"/>
        <w:rPr>
          <w:rFonts w:ascii="Arial" w:eastAsia="Arial" w:hAnsi="Arial" w:cs="Arial"/>
          <w:bCs/>
        </w:rPr>
      </w:pPr>
      <w:r w:rsidRPr="0071174F">
        <w:rPr>
          <w:rFonts w:ascii="Arial" w:eastAsia="Arial" w:hAnsi="Arial" w:cs="Arial"/>
          <w:bCs/>
        </w:rPr>
        <w:t>En ese sentido, podría considerarse vincular, al propio Tribunal y a la Secretaría de Igualdad Sustantiva y Desarrollo de las Mujeres Michoacanas para que, a través de sus cuentas institucionales en redes sociales, publiquen un extracto de la presente sentencia, durante un periodo razonable. Dicha publicación deberá incluir la referencia de los perfiles denunciados utilizando usuario, dirección o ID de la red social, a fin de arrobarlos o etiquetarlos, de manera que se maximice la posibilidad de que las personas titulares de dichas cuentas tengan conocimiento de la determinación jurisdiccional</w:t>
      </w:r>
      <w:r>
        <w:rPr>
          <w:rFonts w:ascii="Arial" w:eastAsia="Arial" w:hAnsi="Arial" w:cs="Arial"/>
          <w:bCs/>
        </w:rPr>
        <w:t>.</w:t>
      </w:r>
    </w:p>
    <w:p w14:paraId="2D79E4F9" w14:textId="77777777" w:rsidR="00135DB3" w:rsidRPr="0071174F" w:rsidRDefault="00135DB3" w:rsidP="00135DB3">
      <w:pPr>
        <w:tabs>
          <w:tab w:val="right" w:pos="7655"/>
        </w:tabs>
        <w:spacing w:before="100" w:beforeAutospacing="1" w:line="360" w:lineRule="auto"/>
        <w:jc w:val="both"/>
        <w:rPr>
          <w:rFonts w:ascii="Arial" w:hAnsi="Arial" w:cs="Arial"/>
        </w:rPr>
      </w:pPr>
      <w:r w:rsidRPr="0071174F">
        <w:rPr>
          <w:rFonts w:ascii="Arial" w:eastAsia="Arial" w:hAnsi="Arial" w:cs="Arial"/>
          <w:bCs/>
        </w:rPr>
        <w:t xml:space="preserve">Finalmente, como medida de satisfacción y no repetición, se considera procedente conminar al medio digital La </w:t>
      </w:r>
      <w:proofErr w:type="spellStart"/>
      <w:r w:rsidRPr="0071174F">
        <w:rPr>
          <w:rFonts w:ascii="Arial" w:eastAsia="Arial" w:hAnsi="Arial" w:cs="Arial"/>
          <w:bCs/>
        </w:rPr>
        <w:t>Polaka</w:t>
      </w:r>
      <w:proofErr w:type="spellEnd"/>
      <w:r w:rsidRPr="0071174F">
        <w:rPr>
          <w:rFonts w:ascii="Arial" w:eastAsia="Arial" w:hAnsi="Arial" w:cs="Arial"/>
          <w:bCs/>
        </w:rPr>
        <w:t xml:space="preserve"> y a los perfiles señalados para que, en futuras publicaciones o contenidos difundidos a través de redes sociales u otros medios digitales, incorporen una perspectiva de género y se abstengan de reproducir estereotipos que puedan generar violencia política contra las mujeres en razón de género.</w:t>
      </w:r>
    </w:p>
    <w:p w14:paraId="3852027E" w14:textId="77777777" w:rsidR="00135DB3" w:rsidRDefault="00135DB3" w:rsidP="00135DB3">
      <w:pPr>
        <w:spacing w:before="240" w:line="360" w:lineRule="auto"/>
        <w:jc w:val="both"/>
        <w:rPr>
          <w:rFonts w:ascii="Arial" w:hAnsi="Arial" w:cs="Arial"/>
        </w:rPr>
      </w:pPr>
      <w:r w:rsidRPr="0071174F">
        <w:rPr>
          <w:rFonts w:ascii="Arial" w:hAnsi="Arial" w:cs="Arial"/>
        </w:rPr>
        <w:t xml:space="preserve">Por estas razones, acompaño el sentido de la sentencia, pero considero necesario dejar expresada la presente reflexión mediante este </w:t>
      </w:r>
      <w:r w:rsidRPr="0071174F">
        <w:rPr>
          <w:rFonts w:ascii="Arial" w:hAnsi="Arial" w:cs="Arial"/>
          <w:b/>
          <w:bCs/>
        </w:rPr>
        <w:t>voto razonado</w:t>
      </w:r>
      <w:r w:rsidRPr="0071174F">
        <w:rPr>
          <w:rFonts w:ascii="Arial" w:hAnsi="Arial" w:cs="Arial"/>
        </w:rPr>
        <w:t>.</w:t>
      </w:r>
    </w:p>
    <w:p w14:paraId="6D0E7C6C" w14:textId="77777777" w:rsidR="00135DB3" w:rsidRPr="003C12F7" w:rsidRDefault="00135DB3" w:rsidP="00135DB3">
      <w:pPr>
        <w:spacing w:before="240" w:line="360" w:lineRule="auto"/>
        <w:jc w:val="center"/>
        <w:rPr>
          <w:rFonts w:ascii="Arial" w:hAnsi="Arial" w:cs="Arial"/>
          <w:b/>
          <w:bCs/>
        </w:rPr>
      </w:pPr>
      <w:r w:rsidRPr="003C12F7">
        <w:rPr>
          <w:rFonts w:ascii="Arial" w:hAnsi="Arial" w:cs="Arial"/>
          <w:b/>
          <w:bCs/>
        </w:rPr>
        <w:t>MAGISTRADA</w:t>
      </w:r>
    </w:p>
    <w:p w14:paraId="1E923224" w14:textId="77777777" w:rsidR="00B60AC0" w:rsidRDefault="00B60AC0" w:rsidP="00135DB3">
      <w:pPr>
        <w:spacing w:before="240" w:line="360" w:lineRule="auto"/>
        <w:jc w:val="center"/>
        <w:rPr>
          <w:rFonts w:ascii="Arial" w:hAnsi="Arial" w:cs="Arial"/>
          <w:b/>
          <w:bCs/>
        </w:rPr>
      </w:pPr>
    </w:p>
    <w:p w14:paraId="1B449B69" w14:textId="416A1AC8" w:rsidR="00135DB3" w:rsidRDefault="00135DB3" w:rsidP="00135DB3">
      <w:pPr>
        <w:spacing w:before="240" w:line="360" w:lineRule="auto"/>
        <w:jc w:val="center"/>
        <w:rPr>
          <w:rFonts w:ascii="Arial" w:hAnsi="Arial" w:cs="Arial"/>
          <w:b/>
          <w:bCs/>
        </w:rPr>
      </w:pPr>
      <w:r w:rsidRPr="003C12F7">
        <w:rPr>
          <w:rFonts w:ascii="Arial" w:hAnsi="Arial" w:cs="Arial"/>
          <w:b/>
          <w:bCs/>
        </w:rPr>
        <w:t>ALMA ROSA BAHENA VILLALOBOS</w:t>
      </w:r>
    </w:p>
    <w:p w14:paraId="5F9BC060" w14:textId="77777777" w:rsidR="00B60AC0" w:rsidRDefault="00B60AC0" w:rsidP="00B60AC0">
      <w:pPr>
        <w:spacing w:line="360" w:lineRule="auto"/>
        <w:jc w:val="both"/>
        <w:rPr>
          <w:rFonts w:ascii="Arial" w:hAnsi="Arial" w:cs="Arial"/>
          <w:b/>
          <w:bCs/>
          <w:lang w:eastAsia="es-MX"/>
        </w:rPr>
      </w:pPr>
    </w:p>
    <w:p w14:paraId="7AB05717" w14:textId="699A4D7E" w:rsidR="00B60AC0" w:rsidRPr="00056BF1" w:rsidRDefault="00B60AC0" w:rsidP="00B60AC0">
      <w:pPr>
        <w:spacing w:line="360" w:lineRule="auto"/>
        <w:jc w:val="both"/>
        <w:rPr>
          <w:rFonts w:ascii="Arial" w:hAnsi="Arial" w:cs="Arial"/>
          <w:b/>
          <w:bCs/>
          <w:lang w:eastAsia="es-MX"/>
        </w:rPr>
      </w:pPr>
      <w:r w:rsidRPr="00056BF1">
        <w:rPr>
          <w:rFonts w:ascii="Arial" w:hAnsi="Arial" w:cs="Arial"/>
          <w:b/>
          <w:bCs/>
          <w:lang w:eastAsia="es-MX"/>
        </w:rPr>
        <w:t>VOTO RAZONADO</w:t>
      </w:r>
      <w:r w:rsidRPr="00056BF1">
        <w:rPr>
          <w:rStyle w:val="Refdenotaalpie"/>
          <w:rFonts w:ascii="Arial" w:eastAsiaTheme="majorEastAsia" w:hAnsi="Arial" w:cs="Arial"/>
          <w:b/>
          <w:bCs/>
          <w:lang w:eastAsia="es-MX"/>
        </w:rPr>
        <w:footnoteReference w:id="179"/>
      </w:r>
      <w:r w:rsidRPr="00056BF1">
        <w:rPr>
          <w:rFonts w:ascii="Arial" w:hAnsi="Arial" w:cs="Arial"/>
          <w:b/>
          <w:bCs/>
          <w:lang w:eastAsia="es-MX"/>
        </w:rPr>
        <w:t xml:space="preserve"> QUE FORMULA LA MAGISTRADA AMELÍ GISSEL NAVARRO LEPE, EN RELACIÓN CON EL PROCEDIMIENTO ESPECIAL SANCIONADOR</w:t>
      </w:r>
      <w:r>
        <w:rPr>
          <w:rFonts w:ascii="Arial" w:hAnsi="Arial" w:cs="Arial"/>
          <w:b/>
          <w:bCs/>
          <w:lang w:eastAsia="es-MX"/>
        </w:rPr>
        <w:t xml:space="preserve"> </w:t>
      </w:r>
      <w:r w:rsidRPr="00056BF1">
        <w:rPr>
          <w:rFonts w:ascii="Arial" w:hAnsi="Arial" w:cs="Arial"/>
          <w:b/>
          <w:bCs/>
          <w:lang w:eastAsia="es-MX"/>
        </w:rPr>
        <w:t>TEEM-PES-VPMG-</w:t>
      </w:r>
      <w:r>
        <w:rPr>
          <w:rFonts w:ascii="Arial" w:hAnsi="Arial" w:cs="Arial"/>
          <w:b/>
          <w:bCs/>
          <w:lang w:eastAsia="es-MX"/>
        </w:rPr>
        <w:t>002</w:t>
      </w:r>
      <w:r w:rsidRPr="00056BF1">
        <w:rPr>
          <w:rFonts w:ascii="Arial" w:hAnsi="Arial" w:cs="Arial"/>
          <w:b/>
          <w:bCs/>
          <w:lang w:eastAsia="es-MX"/>
        </w:rPr>
        <w:t>/202</w:t>
      </w:r>
      <w:r>
        <w:rPr>
          <w:rFonts w:ascii="Arial" w:hAnsi="Arial" w:cs="Arial"/>
          <w:b/>
          <w:bCs/>
          <w:lang w:eastAsia="es-MX"/>
        </w:rPr>
        <w:t>6</w:t>
      </w:r>
      <w:r w:rsidRPr="00056BF1">
        <w:rPr>
          <w:rFonts w:ascii="Arial" w:hAnsi="Arial" w:cs="Arial"/>
          <w:b/>
          <w:bCs/>
          <w:lang w:eastAsia="es-MX"/>
        </w:rPr>
        <w:t>.</w:t>
      </w:r>
    </w:p>
    <w:p w14:paraId="5A0A052A" w14:textId="77777777" w:rsidR="00B60AC0" w:rsidRDefault="00B60AC0" w:rsidP="00B60AC0">
      <w:pPr>
        <w:spacing w:line="360" w:lineRule="auto"/>
        <w:jc w:val="both"/>
        <w:rPr>
          <w:rFonts w:ascii="Arial" w:hAnsi="Arial" w:cs="Arial"/>
          <w:b/>
          <w:bCs/>
        </w:rPr>
      </w:pPr>
    </w:p>
    <w:p w14:paraId="4D75072E" w14:textId="77777777" w:rsidR="00B60AC0" w:rsidRDefault="00B60AC0" w:rsidP="00B60AC0">
      <w:pPr>
        <w:spacing w:line="360" w:lineRule="auto"/>
        <w:jc w:val="both"/>
        <w:rPr>
          <w:rFonts w:ascii="Arial" w:hAnsi="Arial" w:cs="Arial"/>
        </w:rPr>
      </w:pPr>
      <w:r w:rsidRPr="004E26B7">
        <w:rPr>
          <w:rFonts w:ascii="Arial" w:hAnsi="Arial" w:cs="Arial"/>
        </w:rPr>
        <w:t xml:space="preserve">Comparto el sentido de la sentencia aprobada por este Tribunal en cuanto </w:t>
      </w:r>
      <w:r w:rsidRPr="006D2C68">
        <w:rPr>
          <w:rFonts w:ascii="Arial" w:hAnsi="Arial" w:cs="Arial"/>
        </w:rPr>
        <w:t xml:space="preserve">a que </w:t>
      </w:r>
      <w:r w:rsidRPr="004E26B7">
        <w:rPr>
          <w:rFonts w:ascii="Arial" w:hAnsi="Arial" w:cs="Arial"/>
        </w:rPr>
        <w:t xml:space="preserve">determina la existencia de </w:t>
      </w:r>
      <w:r w:rsidRPr="006D2C68">
        <w:rPr>
          <w:rFonts w:ascii="Arial" w:hAnsi="Arial" w:cs="Arial"/>
        </w:rPr>
        <w:t>VPMG</w:t>
      </w:r>
      <w:r w:rsidRPr="004E26B7">
        <w:rPr>
          <w:rFonts w:ascii="Arial" w:hAnsi="Arial" w:cs="Arial"/>
        </w:rPr>
        <w:t xml:space="preserve"> respecto de determinadas publicaciones difundidas en entornos digitales.</w:t>
      </w:r>
      <w:r w:rsidRPr="006D2C68">
        <w:rPr>
          <w:rFonts w:ascii="Arial" w:hAnsi="Arial" w:cs="Arial"/>
        </w:rPr>
        <w:t xml:space="preserve"> </w:t>
      </w:r>
    </w:p>
    <w:p w14:paraId="1DA15145" w14:textId="77777777" w:rsidR="00B60AC0" w:rsidRDefault="00B60AC0" w:rsidP="00B60AC0">
      <w:pPr>
        <w:spacing w:line="360" w:lineRule="auto"/>
        <w:jc w:val="both"/>
        <w:rPr>
          <w:rFonts w:ascii="Arial" w:hAnsi="Arial" w:cs="Arial"/>
        </w:rPr>
      </w:pPr>
    </w:p>
    <w:p w14:paraId="50B78A93" w14:textId="77777777" w:rsidR="00B60AC0" w:rsidRDefault="00B60AC0" w:rsidP="00B60AC0">
      <w:pPr>
        <w:spacing w:line="360" w:lineRule="auto"/>
        <w:jc w:val="both"/>
        <w:rPr>
          <w:rFonts w:ascii="Arial" w:hAnsi="Arial" w:cs="Arial"/>
        </w:rPr>
      </w:pPr>
      <w:r w:rsidRPr="009612C4">
        <w:rPr>
          <w:rFonts w:ascii="Arial" w:hAnsi="Arial" w:cs="Arial"/>
        </w:rPr>
        <w:t xml:space="preserve">Asimismo, reitero mi respeto pleno a la garantía de la libertad de expresión y de prensa de los medios de comunicación, así como a la </w:t>
      </w:r>
      <w:r w:rsidRPr="009612C4">
        <w:rPr>
          <w:rFonts w:ascii="Arial" w:hAnsi="Arial" w:cs="Arial"/>
        </w:rPr>
        <w:lastRenderedPageBreak/>
        <w:t>protección de los derechos político electorales de las mujeres, en un marco de ponderación que exige evitar cualquier forma de discriminación o violencia.</w:t>
      </w:r>
    </w:p>
    <w:p w14:paraId="2C4C0052" w14:textId="77777777" w:rsidR="00B60AC0" w:rsidRDefault="00B60AC0" w:rsidP="00B60AC0">
      <w:pPr>
        <w:spacing w:line="360" w:lineRule="auto"/>
        <w:jc w:val="both"/>
        <w:rPr>
          <w:rFonts w:ascii="Arial" w:hAnsi="Arial" w:cs="Arial"/>
        </w:rPr>
      </w:pPr>
    </w:p>
    <w:p w14:paraId="7AB5183C" w14:textId="77777777" w:rsidR="00B60AC0" w:rsidRPr="004E26B7" w:rsidRDefault="00B60AC0" w:rsidP="00B60AC0">
      <w:pPr>
        <w:spacing w:line="360" w:lineRule="auto"/>
        <w:jc w:val="both"/>
        <w:rPr>
          <w:rFonts w:ascii="Arial" w:hAnsi="Arial" w:cs="Arial"/>
        </w:rPr>
      </w:pPr>
      <w:r w:rsidRPr="004E26B7">
        <w:rPr>
          <w:rFonts w:ascii="Arial" w:hAnsi="Arial" w:cs="Arial"/>
        </w:rPr>
        <w:t xml:space="preserve">No obstante, formulo el presente voto con el propósito de precisar algunos aspectos </w:t>
      </w:r>
      <w:r w:rsidRPr="006D2C68">
        <w:rPr>
          <w:rFonts w:ascii="Arial" w:hAnsi="Arial" w:cs="Arial"/>
        </w:rPr>
        <w:t>d</w:t>
      </w:r>
      <w:r w:rsidRPr="004E26B7">
        <w:rPr>
          <w:rFonts w:ascii="Arial" w:hAnsi="Arial" w:cs="Arial"/>
        </w:rPr>
        <w:t>el análisis, particularmente en lo relativo a:</w:t>
      </w:r>
    </w:p>
    <w:p w14:paraId="106FBCD2" w14:textId="77777777" w:rsidR="00B60AC0" w:rsidRPr="004E26B7" w:rsidRDefault="00B60AC0" w:rsidP="00B60AC0">
      <w:pPr>
        <w:numPr>
          <w:ilvl w:val="0"/>
          <w:numId w:val="40"/>
        </w:numPr>
        <w:spacing w:line="360" w:lineRule="auto"/>
        <w:jc w:val="both"/>
        <w:rPr>
          <w:rFonts w:ascii="Arial" w:hAnsi="Arial" w:cs="Arial"/>
        </w:rPr>
      </w:pPr>
      <w:r w:rsidRPr="004E26B7">
        <w:rPr>
          <w:rFonts w:ascii="Arial" w:hAnsi="Arial" w:cs="Arial"/>
        </w:rPr>
        <w:t xml:space="preserve">la diferencia entre los estándares jurisprudenciales aplicables para el análisis de la </w:t>
      </w:r>
      <w:r w:rsidRPr="006D2C68">
        <w:rPr>
          <w:rFonts w:ascii="Arial" w:hAnsi="Arial" w:cs="Arial"/>
        </w:rPr>
        <w:t>VPMG</w:t>
      </w:r>
      <w:r w:rsidRPr="004E26B7">
        <w:rPr>
          <w:rFonts w:ascii="Arial" w:hAnsi="Arial" w:cs="Arial"/>
        </w:rPr>
        <w:t xml:space="preserve"> y el estudio de estereotipos de género en el lenguaje;</w:t>
      </w:r>
    </w:p>
    <w:p w14:paraId="29AB840E" w14:textId="77777777" w:rsidR="00B60AC0" w:rsidRPr="004E26B7" w:rsidRDefault="00B60AC0" w:rsidP="00B60AC0">
      <w:pPr>
        <w:numPr>
          <w:ilvl w:val="0"/>
          <w:numId w:val="40"/>
        </w:numPr>
        <w:spacing w:line="360" w:lineRule="auto"/>
        <w:jc w:val="both"/>
        <w:rPr>
          <w:rFonts w:ascii="Arial" w:hAnsi="Arial" w:cs="Arial"/>
        </w:rPr>
      </w:pPr>
      <w:r w:rsidRPr="004E26B7">
        <w:rPr>
          <w:rFonts w:ascii="Arial" w:hAnsi="Arial" w:cs="Arial"/>
        </w:rPr>
        <w:t>la identificación de la violencia política en entornos digitales y mediáticos;</w:t>
      </w:r>
    </w:p>
    <w:p w14:paraId="33F5D6AB" w14:textId="77777777" w:rsidR="00B60AC0" w:rsidRPr="004E26B7" w:rsidRDefault="00B60AC0" w:rsidP="00B60AC0">
      <w:pPr>
        <w:numPr>
          <w:ilvl w:val="0"/>
          <w:numId w:val="40"/>
        </w:numPr>
        <w:spacing w:line="360" w:lineRule="auto"/>
        <w:jc w:val="both"/>
        <w:rPr>
          <w:rFonts w:ascii="Arial" w:hAnsi="Arial" w:cs="Arial"/>
        </w:rPr>
      </w:pPr>
      <w:r w:rsidRPr="004E26B7">
        <w:rPr>
          <w:rFonts w:ascii="Arial" w:hAnsi="Arial" w:cs="Arial"/>
        </w:rPr>
        <w:t>la responsabilidad editorial de los medios de comunicación cuando amplifican contenidos discriminatorios; y</w:t>
      </w:r>
    </w:p>
    <w:p w14:paraId="79391FD4" w14:textId="77777777" w:rsidR="00B60AC0" w:rsidRPr="004E26B7" w:rsidRDefault="00B60AC0" w:rsidP="00B60AC0">
      <w:pPr>
        <w:numPr>
          <w:ilvl w:val="0"/>
          <w:numId w:val="40"/>
        </w:numPr>
        <w:spacing w:line="360" w:lineRule="auto"/>
        <w:jc w:val="both"/>
        <w:rPr>
          <w:rFonts w:ascii="Arial" w:hAnsi="Arial" w:cs="Arial"/>
        </w:rPr>
      </w:pPr>
      <w:r w:rsidRPr="004E26B7">
        <w:rPr>
          <w:rFonts w:ascii="Arial" w:hAnsi="Arial" w:cs="Arial"/>
        </w:rPr>
        <w:t>los efectos que este tipo de publicaciones puede generar en la interacción digital hacia mujeres que ejercen cargos públicos.</w:t>
      </w:r>
    </w:p>
    <w:p w14:paraId="1F8713AF" w14:textId="77777777" w:rsidR="00B60AC0" w:rsidRDefault="00B60AC0" w:rsidP="00B60AC0">
      <w:pPr>
        <w:spacing w:line="360" w:lineRule="auto"/>
        <w:jc w:val="both"/>
        <w:rPr>
          <w:rFonts w:ascii="Arial" w:hAnsi="Arial" w:cs="Arial"/>
        </w:rPr>
      </w:pPr>
    </w:p>
    <w:p w14:paraId="1C0AEA3B" w14:textId="77777777" w:rsidR="00B60AC0" w:rsidRPr="00375EC0" w:rsidRDefault="00B60AC0" w:rsidP="00B60AC0">
      <w:pPr>
        <w:spacing w:line="360" w:lineRule="auto"/>
        <w:jc w:val="both"/>
        <w:rPr>
          <w:rFonts w:ascii="Arial" w:hAnsi="Arial" w:cs="Arial"/>
        </w:rPr>
      </w:pPr>
      <w:r w:rsidRPr="009612C4">
        <w:rPr>
          <w:rFonts w:ascii="Arial" w:hAnsi="Arial" w:cs="Arial"/>
        </w:rPr>
        <w:t>Lo anterior, desde una perspectiva que reconoce que los medios de comunicación cumplen una función relevante en la construcción del debate público y, por tanto, en la consolidación de una sociedad libre de discriminación y de violencia contra las mujeres.</w:t>
      </w:r>
    </w:p>
    <w:p w14:paraId="69C8A21D" w14:textId="77777777" w:rsidR="00B60AC0" w:rsidRPr="006D2C68" w:rsidRDefault="00B60AC0" w:rsidP="00B60AC0">
      <w:pPr>
        <w:spacing w:line="360" w:lineRule="auto"/>
        <w:jc w:val="both"/>
        <w:rPr>
          <w:rFonts w:ascii="Arial" w:hAnsi="Arial" w:cs="Arial"/>
        </w:rPr>
      </w:pPr>
    </w:p>
    <w:p w14:paraId="510013B7" w14:textId="77777777" w:rsidR="00B60AC0" w:rsidRPr="004E26B7" w:rsidRDefault="00B60AC0" w:rsidP="00B60AC0">
      <w:pPr>
        <w:spacing w:line="360" w:lineRule="auto"/>
        <w:jc w:val="both"/>
        <w:rPr>
          <w:rFonts w:ascii="Arial" w:hAnsi="Arial" w:cs="Arial"/>
        </w:rPr>
      </w:pPr>
      <w:r w:rsidRPr="004E26B7">
        <w:rPr>
          <w:rFonts w:ascii="Arial" w:hAnsi="Arial" w:cs="Arial"/>
        </w:rPr>
        <w:t xml:space="preserve">Estas precisiones resultan relevantes para delimitar con mayor claridad el estándar jurídico aplicable en </w:t>
      </w:r>
      <w:r w:rsidRPr="006D2C68">
        <w:rPr>
          <w:rFonts w:ascii="Arial" w:hAnsi="Arial" w:cs="Arial"/>
        </w:rPr>
        <w:t xml:space="preserve">este tipo de asuntos cuando </w:t>
      </w:r>
      <w:r w:rsidRPr="004E26B7">
        <w:rPr>
          <w:rFonts w:ascii="Arial" w:hAnsi="Arial" w:cs="Arial"/>
        </w:rPr>
        <w:t>se produce</w:t>
      </w:r>
      <w:r w:rsidRPr="006D2C68">
        <w:rPr>
          <w:rFonts w:ascii="Arial" w:hAnsi="Arial" w:cs="Arial"/>
        </w:rPr>
        <w:t>n</w:t>
      </w:r>
      <w:r w:rsidRPr="004E26B7">
        <w:rPr>
          <w:rFonts w:ascii="Arial" w:hAnsi="Arial" w:cs="Arial"/>
        </w:rPr>
        <w:t xml:space="preserve"> en entornos digitales y mediáticos, particularmente cuando intervienen medios de comunicación con capacidad de amplificación del discurso público.</w:t>
      </w:r>
    </w:p>
    <w:p w14:paraId="0B0143E0" w14:textId="77777777" w:rsidR="00B60AC0" w:rsidRPr="006D2C68" w:rsidRDefault="00B60AC0" w:rsidP="00B60AC0">
      <w:pPr>
        <w:spacing w:line="360" w:lineRule="auto"/>
        <w:jc w:val="both"/>
        <w:rPr>
          <w:rFonts w:ascii="Arial" w:hAnsi="Arial" w:cs="Arial"/>
        </w:rPr>
      </w:pPr>
    </w:p>
    <w:p w14:paraId="4A95AD89" w14:textId="77777777" w:rsidR="00B60AC0" w:rsidRPr="00F61F2E" w:rsidRDefault="00B60AC0" w:rsidP="00B60AC0">
      <w:pPr>
        <w:spacing w:line="360" w:lineRule="auto"/>
        <w:jc w:val="both"/>
        <w:rPr>
          <w:rFonts w:ascii="Arial" w:hAnsi="Arial" w:cs="Arial"/>
          <w:b/>
          <w:bCs/>
        </w:rPr>
      </w:pPr>
      <w:r w:rsidRPr="006D2C68">
        <w:rPr>
          <w:rFonts w:ascii="Arial" w:hAnsi="Arial" w:cs="Arial"/>
          <w:b/>
          <w:bCs/>
        </w:rPr>
        <w:t>Distinción de los criterios aplicados</w:t>
      </w:r>
    </w:p>
    <w:p w14:paraId="6B2F2D58" w14:textId="77777777" w:rsidR="00B60AC0" w:rsidRPr="00F61F2E" w:rsidRDefault="00B60AC0" w:rsidP="00B60AC0">
      <w:pPr>
        <w:spacing w:line="360" w:lineRule="auto"/>
        <w:jc w:val="both"/>
        <w:rPr>
          <w:rFonts w:ascii="Arial" w:hAnsi="Arial" w:cs="Arial"/>
        </w:rPr>
      </w:pPr>
      <w:r w:rsidRPr="00F61F2E">
        <w:rPr>
          <w:rFonts w:ascii="Arial" w:hAnsi="Arial" w:cs="Arial"/>
        </w:rPr>
        <w:t xml:space="preserve">En el análisis de la </w:t>
      </w:r>
      <w:r w:rsidRPr="006D2C68">
        <w:rPr>
          <w:rFonts w:ascii="Arial" w:hAnsi="Arial" w:cs="Arial"/>
        </w:rPr>
        <w:t>VPMG</w:t>
      </w:r>
      <w:r w:rsidRPr="00F61F2E">
        <w:rPr>
          <w:rFonts w:ascii="Arial" w:hAnsi="Arial" w:cs="Arial"/>
        </w:rPr>
        <w:t xml:space="preserve"> es necesario distinguir entre dos herramientas interpretativas desarrolladas por la Sala Superior del Tribunal Electoral del Poder Judicial de la Federación.</w:t>
      </w:r>
    </w:p>
    <w:p w14:paraId="0BEB7B3D" w14:textId="77777777" w:rsidR="00B60AC0" w:rsidRPr="006D2C68" w:rsidRDefault="00B60AC0" w:rsidP="00B60AC0">
      <w:pPr>
        <w:spacing w:line="360" w:lineRule="auto"/>
        <w:jc w:val="both"/>
        <w:rPr>
          <w:rFonts w:ascii="Arial" w:hAnsi="Arial" w:cs="Arial"/>
        </w:rPr>
      </w:pPr>
    </w:p>
    <w:p w14:paraId="63E386C9" w14:textId="77777777" w:rsidR="00B60AC0" w:rsidRPr="006D2C68" w:rsidRDefault="00B60AC0" w:rsidP="00B60AC0">
      <w:pPr>
        <w:spacing w:line="360" w:lineRule="auto"/>
        <w:jc w:val="both"/>
        <w:rPr>
          <w:rFonts w:ascii="Arial" w:hAnsi="Arial" w:cs="Arial"/>
        </w:rPr>
      </w:pPr>
      <w:r w:rsidRPr="00F61F2E">
        <w:rPr>
          <w:rFonts w:ascii="Arial" w:hAnsi="Arial" w:cs="Arial"/>
        </w:rPr>
        <w:t xml:space="preserve">Por un lado, la </w:t>
      </w:r>
      <w:r w:rsidRPr="00F61F2E">
        <w:rPr>
          <w:rFonts w:ascii="Arial" w:hAnsi="Arial" w:cs="Arial"/>
          <w:b/>
          <w:bCs/>
        </w:rPr>
        <w:t>jurisprudencia 21/2018</w:t>
      </w:r>
      <w:r w:rsidRPr="006D2C68">
        <w:rPr>
          <w:rStyle w:val="Refdenotaalpie"/>
          <w:rFonts w:ascii="Arial" w:eastAsiaTheme="majorEastAsia" w:hAnsi="Arial" w:cs="Arial"/>
        </w:rPr>
        <w:footnoteReference w:id="180"/>
      </w:r>
      <w:r w:rsidRPr="00F61F2E">
        <w:rPr>
          <w:rFonts w:ascii="Arial" w:hAnsi="Arial" w:cs="Arial"/>
        </w:rPr>
        <w:t xml:space="preserve"> </w:t>
      </w:r>
      <w:r w:rsidRPr="006D2C68">
        <w:rPr>
          <w:rFonts w:ascii="Arial" w:hAnsi="Arial" w:cs="Arial"/>
        </w:rPr>
        <w:t xml:space="preserve">que </w:t>
      </w:r>
      <w:r w:rsidRPr="00F61F2E">
        <w:rPr>
          <w:rFonts w:ascii="Arial" w:hAnsi="Arial" w:cs="Arial"/>
        </w:rPr>
        <w:t xml:space="preserve">establece los elementos que permiten determinar la existencia de violencia política contra las mujeres por razón de género, entre los que destacan que la conducta ocurra en el marco del ejercicio de derechos político electorales o del desempeño de un cargo público, que sea realizada por cualquier </w:t>
      </w:r>
      <w:r w:rsidRPr="00F61F2E">
        <w:rPr>
          <w:rFonts w:ascii="Arial" w:hAnsi="Arial" w:cs="Arial"/>
        </w:rPr>
        <w:lastRenderedPageBreak/>
        <w:t>persona, que tenga por objeto o resultado menoscabar el ejercicio de dichos derechos y que se base en elementos de género.</w:t>
      </w:r>
      <w:r w:rsidRPr="006D2C68">
        <w:rPr>
          <w:rFonts w:ascii="Arial" w:hAnsi="Arial" w:cs="Arial"/>
        </w:rPr>
        <w:t xml:space="preserve"> </w:t>
      </w:r>
      <w:r w:rsidRPr="00F61F2E">
        <w:rPr>
          <w:rFonts w:ascii="Arial" w:hAnsi="Arial" w:cs="Arial"/>
        </w:rPr>
        <w:t xml:space="preserve">Este criterio funciona como </w:t>
      </w:r>
      <w:r w:rsidRPr="00F61F2E">
        <w:rPr>
          <w:rFonts w:ascii="Arial" w:hAnsi="Arial" w:cs="Arial"/>
          <w:b/>
          <w:bCs/>
        </w:rPr>
        <w:t>un test estructural para identificar la infracción</w:t>
      </w:r>
      <w:r w:rsidRPr="00F61F2E">
        <w:rPr>
          <w:rFonts w:ascii="Arial" w:hAnsi="Arial" w:cs="Arial"/>
        </w:rPr>
        <w:t>.</w:t>
      </w:r>
    </w:p>
    <w:p w14:paraId="2AB6ACA1" w14:textId="77777777" w:rsidR="00B60AC0" w:rsidRPr="00F61F2E" w:rsidRDefault="00B60AC0" w:rsidP="00B60AC0">
      <w:pPr>
        <w:spacing w:line="360" w:lineRule="auto"/>
        <w:jc w:val="both"/>
        <w:rPr>
          <w:rFonts w:ascii="Arial" w:hAnsi="Arial" w:cs="Arial"/>
        </w:rPr>
      </w:pPr>
    </w:p>
    <w:p w14:paraId="3D096DA3" w14:textId="77777777" w:rsidR="00B60AC0" w:rsidRDefault="00B60AC0" w:rsidP="00B60AC0">
      <w:pPr>
        <w:spacing w:line="360" w:lineRule="auto"/>
        <w:jc w:val="both"/>
        <w:rPr>
          <w:rFonts w:ascii="Arial" w:hAnsi="Arial" w:cs="Arial"/>
        </w:rPr>
      </w:pPr>
      <w:r w:rsidRPr="00F61F2E">
        <w:rPr>
          <w:rFonts w:ascii="Arial" w:hAnsi="Arial" w:cs="Arial"/>
        </w:rPr>
        <w:t xml:space="preserve">Por otro lado, la </w:t>
      </w:r>
      <w:r w:rsidRPr="00F61F2E">
        <w:rPr>
          <w:rFonts w:ascii="Arial" w:hAnsi="Arial" w:cs="Arial"/>
          <w:b/>
          <w:bCs/>
        </w:rPr>
        <w:t>jurisprudencia 22/2024</w:t>
      </w:r>
      <w:r w:rsidRPr="006D2C68">
        <w:rPr>
          <w:rStyle w:val="Refdenotaalpie"/>
          <w:rFonts w:ascii="Arial" w:eastAsiaTheme="majorEastAsia" w:hAnsi="Arial" w:cs="Arial"/>
        </w:rPr>
        <w:footnoteReference w:id="181"/>
      </w:r>
      <w:r w:rsidRPr="00F61F2E">
        <w:rPr>
          <w:rFonts w:ascii="Arial" w:hAnsi="Arial" w:cs="Arial"/>
        </w:rPr>
        <w:t xml:space="preserve"> desarrolla una metodología para analizar estereotipos de género en el lenguaje, proponiendo examinar el contexto del mensaje, la expresión concreta, su semántica, el sentido del mensaje en su entorno sociocultural y su intención o resultado</w:t>
      </w:r>
      <w:r>
        <w:rPr>
          <w:rFonts w:ascii="Arial" w:hAnsi="Arial" w:cs="Arial"/>
        </w:rPr>
        <w:t xml:space="preserve"> y, a partir de ella, verificar si se actualiza alguno de los elementos contemplados en la jurisprudencia citada en el párrafo anterior</w:t>
      </w:r>
      <w:r w:rsidRPr="00F61F2E">
        <w:rPr>
          <w:rFonts w:ascii="Arial" w:hAnsi="Arial" w:cs="Arial"/>
        </w:rPr>
        <w:t>.</w:t>
      </w:r>
    </w:p>
    <w:p w14:paraId="2DBFD531" w14:textId="77777777" w:rsidR="00B60AC0" w:rsidRPr="00F61F2E" w:rsidRDefault="00B60AC0" w:rsidP="00B60AC0">
      <w:pPr>
        <w:spacing w:line="360" w:lineRule="auto"/>
        <w:jc w:val="both"/>
        <w:rPr>
          <w:rFonts w:ascii="Arial" w:hAnsi="Arial" w:cs="Arial"/>
        </w:rPr>
      </w:pPr>
    </w:p>
    <w:p w14:paraId="33627D83" w14:textId="77777777" w:rsidR="00B60AC0" w:rsidRPr="00F61F2E" w:rsidRDefault="00B60AC0" w:rsidP="00B60AC0">
      <w:pPr>
        <w:spacing w:line="360" w:lineRule="auto"/>
        <w:jc w:val="both"/>
        <w:rPr>
          <w:rFonts w:ascii="Arial" w:hAnsi="Arial" w:cs="Arial"/>
        </w:rPr>
      </w:pPr>
      <w:r>
        <w:rPr>
          <w:rFonts w:ascii="Arial" w:hAnsi="Arial" w:cs="Arial"/>
        </w:rPr>
        <w:t>A</w:t>
      </w:r>
      <w:r w:rsidRPr="00F61F2E">
        <w:rPr>
          <w:rFonts w:ascii="Arial" w:hAnsi="Arial" w:cs="Arial"/>
        </w:rPr>
        <w:t>mbos criterios cumplen funciones complementarias: mientras el primero permite determinar si una conducta configura violencia política contra las mujeres, el segundo proporciona herramientas para analizar si determinadas expresiones reproducen estereotipos de género que pueden constituir violencia simbólica en el debate político.</w:t>
      </w:r>
    </w:p>
    <w:p w14:paraId="6475D3B8" w14:textId="77777777" w:rsidR="00B60AC0" w:rsidRDefault="00B60AC0" w:rsidP="00B60AC0">
      <w:pPr>
        <w:spacing w:line="360" w:lineRule="auto"/>
        <w:jc w:val="both"/>
        <w:rPr>
          <w:rFonts w:ascii="Arial" w:hAnsi="Arial" w:cs="Arial"/>
        </w:rPr>
      </w:pPr>
    </w:p>
    <w:p w14:paraId="17481E7A" w14:textId="77777777" w:rsidR="00B60AC0" w:rsidRPr="00FA28F2" w:rsidRDefault="00B60AC0" w:rsidP="00B60AC0">
      <w:pPr>
        <w:spacing w:line="360" w:lineRule="auto"/>
        <w:jc w:val="both"/>
        <w:rPr>
          <w:rFonts w:ascii="Arial" w:hAnsi="Arial" w:cs="Arial"/>
          <w:b/>
          <w:bCs/>
        </w:rPr>
      </w:pPr>
      <w:r w:rsidRPr="00FA28F2">
        <w:rPr>
          <w:rFonts w:ascii="Arial" w:hAnsi="Arial" w:cs="Arial"/>
          <w:b/>
          <w:bCs/>
        </w:rPr>
        <w:t>Violencia política contra las mujeres en entornos digitales y mediáticos</w:t>
      </w:r>
    </w:p>
    <w:p w14:paraId="44C5DFA0" w14:textId="77777777" w:rsidR="00B60AC0" w:rsidRPr="00FA28F2" w:rsidRDefault="00B60AC0" w:rsidP="00B60AC0">
      <w:pPr>
        <w:spacing w:line="360" w:lineRule="auto"/>
        <w:jc w:val="both"/>
        <w:rPr>
          <w:rFonts w:ascii="Arial" w:hAnsi="Arial" w:cs="Arial"/>
        </w:rPr>
      </w:pPr>
      <w:r>
        <w:rPr>
          <w:rFonts w:ascii="Arial" w:hAnsi="Arial" w:cs="Arial"/>
        </w:rPr>
        <w:t>Actualmente</w:t>
      </w:r>
      <w:r w:rsidRPr="00FA28F2">
        <w:rPr>
          <w:rFonts w:ascii="Arial" w:hAnsi="Arial" w:cs="Arial"/>
        </w:rPr>
        <w:t xml:space="preserve">, la </w:t>
      </w:r>
      <w:r>
        <w:rPr>
          <w:rFonts w:ascii="Arial" w:hAnsi="Arial" w:cs="Arial"/>
        </w:rPr>
        <w:t>VPMG</w:t>
      </w:r>
      <w:r w:rsidRPr="00FA28F2">
        <w:rPr>
          <w:rFonts w:ascii="Arial" w:hAnsi="Arial" w:cs="Arial"/>
        </w:rPr>
        <w:t xml:space="preserve"> se manifiesta cada vez con mayor frecuencia en entornos digitales y mediáticos.</w:t>
      </w:r>
    </w:p>
    <w:p w14:paraId="7620C487" w14:textId="77777777" w:rsidR="00B60AC0" w:rsidRPr="00FA28F2" w:rsidRDefault="00B60AC0" w:rsidP="00B60AC0">
      <w:pPr>
        <w:spacing w:line="360" w:lineRule="auto"/>
        <w:jc w:val="both"/>
        <w:rPr>
          <w:rFonts w:ascii="Arial" w:hAnsi="Arial" w:cs="Arial"/>
        </w:rPr>
      </w:pPr>
    </w:p>
    <w:p w14:paraId="62207337" w14:textId="77777777" w:rsidR="00B60AC0" w:rsidRPr="00FA28F2" w:rsidRDefault="00B60AC0" w:rsidP="00B60AC0">
      <w:pPr>
        <w:spacing w:line="360" w:lineRule="auto"/>
        <w:jc w:val="both"/>
        <w:rPr>
          <w:rFonts w:ascii="Arial" w:hAnsi="Arial" w:cs="Arial"/>
        </w:rPr>
      </w:pPr>
      <w:r w:rsidRPr="00FA28F2">
        <w:rPr>
          <w:rFonts w:ascii="Arial" w:hAnsi="Arial" w:cs="Arial"/>
        </w:rPr>
        <w:t>El funcionamiento de las plataformas digitales y de los medios de comunicación puede generar condiciones que facilitan la difusión y amplificación de narrativas discriminatorias dirigidas a mujeres que participan en la vida pública, particularmente cuando las críticas se centran en su apariencia física, su vida personal o su forma de vestir, desplazando el debate del ámbito institucional hacia el ámbito personal.</w:t>
      </w:r>
    </w:p>
    <w:p w14:paraId="11F0EEB5" w14:textId="77777777" w:rsidR="00B60AC0" w:rsidRPr="00FA28F2" w:rsidRDefault="00B60AC0" w:rsidP="00B60AC0">
      <w:pPr>
        <w:spacing w:line="360" w:lineRule="auto"/>
        <w:jc w:val="both"/>
        <w:rPr>
          <w:rFonts w:ascii="Arial" w:hAnsi="Arial" w:cs="Arial"/>
        </w:rPr>
      </w:pPr>
    </w:p>
    <w:p w14:paraId="6302548B" w14:textId="77777777" w:rsidR="00B60AC0" w:rsidRPr="00FA28F2" w:rsidRDefault="00B60AC0" w:rsidP="00B60AC0">
      <w:pPr>
        <w:spacing w:line="360" w:lineRule="auto"/>
        <w:jc w:val="both"/>
        <w:rPr>
          <w:rFonts w:ascii="Arial" w:hAnsi="Arial" w:cs="Arial"/>
        </w:rPr>
      </w:pPr>
      <w:r w:rsidRPr="00FA28F2">
        <w:rPr>
          <w:rFonts w:ascii="Arial" w:hAnsi="Arial" w:cs="Arial"/>
        </w:rPr>
        <w:t>En estos contextos, la violencia no necesariamente se genera únicamente por quien emite el mensaje original, sino también a través de procesos de amplificación y difusión del contenido, lo que incrementa su alcance y puede contribuir a normalizar discursos discriminatorios en el debate público.</w:t>
      </w:r>
    </w:p>
    <w:p w14:paraId="6B723A93" w14:textId="77777777" w:rsidR="00B60AC0" w:rsidRPr="00FA28F2" w:rsidRDefault="00B60AC0" w:rsidP="00B60AC0">
      <w:pPr>
        <w:spacing w:line="360" w:lineRule="auto"/>
        <w:jc w:val="both"/>
        <w:rPr>
          <w:rFonts w:ascii="Arial" w:hAnsi="Arial" w:cs="Arial"/>
        </w:rPr>
      </w:pPr>
    </w:p>
    <w:p w14:paraId="183E10B1" w14:textId="77777777" w:rsidR="00B60AC0" w:rsidRDefault="00B60AC0" w:rsidP="00B60AC0">
      <w:pPr>
        <w:spacing w:line="360" w:lineRule="auto"/>
        <w:jc w:val="both"/>
        <w:rPr>
          <w:rFonts w:ascii="Arial" w:hAnsi="Arial" w:cs="Arial"/>
        </w:rPr>
      </w:pPr>
      <w:r w:rsidRPr="00FA28F2">
        <w:rPr>
          <w:rFonts w:ascii="Arial" w:hAnsi="Arial" w:cs="Arial"/>
        </w:rPr>
        <w:lastRenderedPageBreak/>
        <w:t>Así, la violencia política en entornos digitales puede configurarse no solo mediante expresiones directamente ofensivas, sino también mediante la reproducción o difusión de contenidos que refuerzan estereotipos de género o incentivan ataques contra mujeres que ejercen funciones públicas.</w:t>
      </w:r>
      <w:r>
        <w:rPr>
          <w:rFonts w:ascii="Arial" w:hAnsi="Arial" w:cs="Arial"/>
        </w:rPr>
        <w:t xml:space="preserve"> No solo es lo que se redacta, sino también lo que se difunde.</w:t>
      </w:r>
    </w:p>
    <w:p w14:paraId="2013105F" w14:textId="77777777" w:rsidR="00B60AC0" w:rsidRDefault="00B60AC0" w:rsidP="00B60AC0">
      <w:pPr>
        <w:spacing w:line="360" w:lineRule="auto"/>
        <w:jc w:val="both"/>
        <w:rPr>
          <w:rFonts w:ascii="Arial" w:hAnsi="Arial" w:cs="Arial"/>
        </w:rPr>
      </w:pPr>
    </w:p>
    <w:p w14:paraId="1667DD96" w14:textId="77777777" w:rsidR="00B60AC0" w:rsidRPr="00FA28F2" w:rsidRDefault="00B60AC0" w:rsidP="00B60AC0">
      <w:pPr>
        <w:spacing w:line="360" w:lineRule="auto"/>
        <w:jc w:val="both"/>
        <w:rPr>
          <w:rFonts w:ascii="Arial" w:hAnsi="Arial" w:cs="Arial"/>
          <w:b/>
          <w:bCs/>
        </w:rPr>
      </w:pPr>
      <w:r w:rsidRPr="00FA28F2">
        <w:rPr>
          <w:rFonts w:ascii="Arial" w:hAnsi="Arial" w:cs="Arial"/>
          <w:b/>
          <w:bCs/>
        </w:rPr>
        <w:t>El estereotipo de género identificado en el caso</w:t>
      </w:r>
    </w:p>
    <w:p w14:paraId="29AC8B80" w14:textId="77777777" w:rsidR="00B60AC0" w:rsidRPr="00FA28F2" w:rsidRDefault="00B60AC0" w:rsidP="00B60AC0">
      <w:pPr>
        <w:spacing w:line="360" w:lineRule="auto"/>
        <w:jc w:val="both"/>
        <w:rPr>
          <w:rFonts w:ascii="Arial" w:hAnsi="Arial" w:cs="Arial"/>
        </w:rPr>
      </w:pPr>
      <w:r w:rsidRPr="00FA28F2">
        <w:rPr>
          <w:rFonts w:ascii="Arial" w:hAnsi="Arial" w:cs="Arial"/>
        </w:rPr>
        <w:t xml:space="preserve">En el caso, el estereotipo de género que subyace a las expresiones denunciadas se vincula con la sexualización de </w:t>
      </w:r>
      <w:r>
        <w:rPr>
          <w:rFonts w:ascii="Arial" w:hAnsi="Arial" w:cs="Arial"/>
        </w:rPr>
        <w:t>una</w:t>
      </w:r>
      <w:r w:rsidRPr="00FA28F2">
        <w:rPr>
          <w:rFonts w:ascii="Arial" w:hAnsi="Arial" w:cs="Arial"/>
        </w:rPr>
        <w:t xml:space="preserve"> mujer que participa en la vida pública y el cuestionamiento de su legitimidad política a partir de su forma de vestir</w:t>
      </w:r>
      <w:r>
        <w:rPr>
          <w:rFonts w:ascii="Arial" w:hAnsi="Arial" w:cs="Arial"/>
        </w:rPr>
        <w:t xml:space="preserve"> para acudir a ejercer parte de sus funciones: acudir a actos públicos</w:t>
      </w:r>
      <w:r w:rsidRPr="00FA28F2">
        <w:rPr>
          <w:rFonts w:ascii="Arial" w:hAnsi="Arial" w:cs="Arial"/>
        </w:rPr>
        <w:t>.</w:t>
      </w:r>
    </w:p>
    <w:p w14:paraId="5B707654" w14:textId="77777777" w:rsidR="00B60AC0" w:rsidRPr="00FA28F2" w:rsidRDefault="00B60AC0" w:rsidP="00B60AC0">
      <w:pPr>
        <w:spacing w:line="360" w:lineRule="auto"/>
        <w:jc w:val="both"/>
        <w:rPr>
          <w:rFonts w:ascii="Arial" w:hAnsi="Arial" w:cs="Arial"/>
        </w:rPr>
      </w:pPr>
    </w:p>
    <w:p w14:paraId="047863A3" w14:textId="77777777" w:rsidR="00B60AC0" w:rsidRPr="00FA28F2" w:rsidRDefault="00B60AC0" w:rsidP="00B60AC0">
      <w:pPr>
        <w:spacing w:line="360" w:lineRule="auto"/>
        <w:jc w:val="both"/>
        <w:rPr>
          <w:rFonts w:ascii="Arial" w:hAnsi="Arial" w:cs="Arial"/>
        </w:rPr>
      </w:pPr>
      <w:r w:rsidRPr="00FA28F2">
        <w:rPr>
          <w:rFonts w:ascii="Arial" w:hAnsi="Arial" w:cs="Arial"/>
        </w:rPr>
        <w:t xml:space="preserve">Este tipo de narrativa desplaza el debate del ámbito institucional hacia el cuerpo o la apariencia de la mujer, reforzando la idea de que su presencia en el espacio político debe evaluarse bajo estándares de decoro </w:t>
      </w:r>
      <w:r>
        <w:rPr>
          <w:rFonts w:ascii="Arial" w:hAnsi="Arial" w:cs="Arial"/>
        </w:rPr>
        <w:t>al momento de realizar sus funciones</w:t>
      </w:r>
      <w:r w:rsidRPr="00FA28F2">
        <w:rPr>
          <w:rFonts w:ascii="Arial" w:hAnsi="Arial" w:cs="Arial"/>
        </w:rPr>
        <w:t>.</w:t>
      </w:r>
      <w:r>
        <w:rPr>
          <w:rFonts w:ascii="Arial" w:hAnsi="Arial" w:cs="Arial"/>
        </w:rPr>
        <w:t xml:space="preserve"> Lo que pone en evidencia un histórico estereotipo de género.</w:t>
      </w:r>
    </w:p>
    <w:p w14:paraId="19932601" w14:textId="77777777" w:rsidR="00B60AC0" w:rsidRPr="00FA28F2" w:rsidRDefault="00B60AC0" w:rsidP="00B60AC0">
      <w:pPr>
        <w:spacing w:line="360" w:lineRule="auto"/>
        <w:jc w:val="both"/>
        <w:rPr>
          <w:rFonts w:ascii="Arial" w:hAnsi="Arial" w:cs="Arial"/>
        </w:rPr>
      </w:pPr>
    </w:p>
    <w:p w14:paraId="3D25BA46" w14:textId="77777777" w:rsidR="00B60AC0" w:rsidRDefault="00B60AC0" w:rsidP="00B60AC0">
      <w:pPr>
        <w:spacing w:line="360" w:lineRule="auto"/>
        <w:jc w:val="both"/>
        <w:rPr>
          <w:rFonts w:ascii="Arial" w:hAnsi="Arial" w:cs="Arial"/>
        </w:rPr>
      </w:pPr>
      <w:r>
        <w:rPr>
          <w:rFonts w:ascii="Arial" w:hAnsi="Arial" w:cs="Arial"/>
        </w:rPr>
        <w:t>Al respecto se</w:t>
      </w:r>
      <w:r w:rsidRPr="00FA28F2">
        <w:rPr>
          <w:rFonts w:ascii="Arial" w:hAnsi="Arial" w:cs="Arial"/>
        </w:rPr>
        <w:t xml:space="preserve"> ha documentado que la cobertura mediática de mujeres en política suele centrar la atención en su apariencia o vida personal, desplazando el análisis de su desempeño público y reforzando desigualdades estructurales en la esfera política.</w:t>
      </w:r>
      <w:r>
        <w:rPr>
          <w:rStyle w:val="Refdenotaalpie"/>
          <w:rFonts w:ascii="Arial" w:eastAsiaTheme="majorEastAsia" w:hAnsi="Arial" w:cs="Arial"/>
        </w:rPr>
        <w:footnoteReference w:id="182"/>
      </w:r>
    </w:p>
    <w:p w14:paraId="6B67D4F6" w14:textId="77777777" w:rsidR="00B60AC0" w:rsidRDefault="00B60AC0" w:rsidP="00B60AC0">
      <w:pPr>
        <w:spacing w:line="360" w:lineRule="auto"/>
        <w:jc w:val="both"/>
        <w:rPr>
          <w:rFonts w:ascii="Arial" w:hAnsi="Arial" w:cs="Arial"/>
        </w:rPr>
      </w:pPr>
    </w:p>
    <w:p w14:paraId="0961D0CA" w14:textId="77777777" w:rsidR="00B60AC0" w:rsidRPr="00AE69B5" w:rsidRDefault="00B60AC0" w:rsidP="00B60AC0">
      <w:pPr>
        <w:spacing w:line="360" w:lineRule="auto"/>
        <w:jc w:val="both"/>
        <w:rPr>
          <w:rFonts w:ascii="Arial" w:hAnsi="Arial" w:cs="Arial"/>
          <w:b/>
          <w:bCs/>
        </w:rPr>
      </w:pPr>
      <w:r>
        <w:rPr>
          <w:rFonts w:ascii="Arial" w:hAnsi="Arial" w:cs="Arial"/>
          <w:b/>
          <w:bCs/>
        </w:rPr>
        <w:t>Medio de comunicación</w:t>
      </w:r>
    </w:p>
    <w:p w14:paraId="08938CC2" w14:textId="77777777" w:rsidR="00B60AC0" w:rsidRPr="00AE69B5" w:rsidRDefault="00B60AC0" w:rsidP="00B60AC0">
      <w:pPr>
        <w:spacing w:line="360" w:lineRule="auto"/>
        <w:jc w:val="both"/>
        <w:rPr>
          <w:rFonts w:ascii="Arial" w:hAnsi="Arial" w:cs="Arial"/>
        </w:rPr>
      </w:pPr>
      <w:r>
        <w:rPr>
          <w:rFonts w:ascii="Arial" w:hAnsi="Arial" w:cs="Arial"/>
        </w:rPr>
        <w:t>A la luz de lo expuesto, e</w:t>
      </w:r>
      <w:r w:rsidRPr="00AE69B5">
        <w:rPr>
          <w:rFonts w:ascii="Arial" w:hAnsi="Arial" w:cs="Arial"/>
        </w:rPr>
        <w:t xml:space="preserve">n el caso, la violencia no se genera a partir de la redacción del texto informativo en sí mismo, sino de la </w:t>
      </w:r>
      <w:r w:rsidRPr="002B5C75">
        <w:rPr>
          <w:rFonts w:ascii="Arial" w:hAnsi="Arial" w:cs="Arial"/>
        </w:rPr>
        <w:t>forma en que el contenido fue editado y difundido por el medio de comunicación al momento de generar la nota en su integridad y la forma de su publicación.</w:t>
      </w:r>
    </w:p>
    <w:p w14:paraId="1F8BAADF" w14:textId="77777777" w:rsidR="00B60AC0" w:rsidRDefault="00B60AC0" w:rsidP="00B60AC0">
      <w:pPr>
        <w:spacing w:line="360" w:lineRule="auto"/>
        <w:jc w:val="both"/>
        <w:rPr>
          <w:rFonts w:ascii="Arial" w:hAnsi="Arial" w:cs="Arial"/>
        </w:rPr>
      </w:pPr>
      <w:r w:rsidRPr="00AE69B5">
        <w:rPr>
          <w:rFonts w:ascii="Arial" w:hAnsi="Arial" w:cs="Arial"/>
        </w:rPr>
        <w:t xml:space="preserve">En efecto, la redacción de la nota </w:t>
      </w:r>
      <w:r>
        <w:rPr>
          <w:rFonts w:ascii="Arial" w:hAnsi="Arial" w:cs="Arial"/>
        </w:rPr>
        <w:t>se presenta</w:t>
      </w:r>
      <w:r w:rsidRPr="00AE69B5">
        <w:rPr>
          <w:rFonts w:ascii="Arial" w:hAnsi="Arial" w:cs="Arial"/>
        </w:rPr>
        <w:t xml:space="preserve"> como una exposición de las reacciones generadas en torno a la asistencia de la denunciante a un evento público</w:t>
      </w:r>
      <w:r>
        <w:rPr>
          <w:rFonts w:ascii="Arial" w:hAnsi="Arial" w:cs="Arial"/>
        </w:rPr>
        <w:t xml:space="preserve"> incluso con carácter crítico</w:t>
      </w:r>
      <w:r w:rsidRPr="00AE69B5">
        <w:rPr>
          <w:rFonts w:ascii="Arial" w:hAnsi="Arial" w:cs="Arial"/>
        </w:rPr>
        <w:t>. No obstante, la publicación final incorpora capturas de comentarios provenientes de redes sociales que contienen expresiones sexualizadas, denigrantes o estereotipadas dirigidas contra la denunciante.</w:t>
      </w:r>
    </w:p>
    <w:p w14:paraId="4C26EFEC" w14:textId="77777777" w:rsidR="00B60AC0" w:rsidRDefault="00B60AC0" w:rsidP="00B60AC0">
      <w:pPr>
        <w:spacing w:line="360" w:lineRule="auto"/>
        <w:jc w:val="both"/>
        <w:rPr>
          <w:rFonts w:ascii="Arial" w:hAnsi="Arial" w:cs="Arial"/>
        </w:rPr>
      </w:pPr>
    </w:p>
    <w:p w14:paraId="0CCF1272" w14:textId="77777777" w:rsidR="00B60AC0" w:rsidRDefault="00B60AC0" w:rsidP="00B60AC0">
      <w:pPr>
        <w:spacing w:line="360" w:lineRule="auto"/>
        <w:jc w:val="both"/>
        <w:rPr>
          <w:rFonts w:ascii="Arial" w:hAnsi="Arial" w:cs="Arial"/>
        </w:rPr>
      </w:pPr>
      <w:r w:rsidRPr="00AE69B5">
        <w:rPr>
          <w:rFonts w:ascii="Arial" w:hAnsi="Arial" w:cs="Arial"/>
        </w:rPr>
        <w:lastRenderedPageBreak/>
        <w:t>Esta inclusión responde a decisiones editoriales adoptadas en el proceso de edición y publicación del material periodístico, pues la elaboración de una nota informativa es generalmente el resultado de un proceso colectivo dentro de los medios de comunicación en el que la redacción constituye solo una de sus etapas.</w:t>
      </w:r>
    </w:p>
    <w:p w14:paraId="7F034D7E" w14:textId="77777777" w:rsidR="00B60AC0" w:rsidRPr="00AE69B5" w:rsidRDefault="00B60AC0" w:rsidP="00B60AC0">
      <w:pPr>
        <w:spacing w:line="360" w:lineRule="auto"/>
        <w:jc w:val="both"/>
        <w:rPr>
          <w:rFonts w:ascii="Arial" w:hAnsi="Arial" w:cs="Arial"/>
        </w:rPr>
      </w:pPr>
    </w:p>
    <w:p w14:paraId="3CC0CFD0" w14:textId="77777777" w:rsidR="00B60AC0" w:rsidRDefault="00B60AC0" w:rsidP="00B60AC0">
      <w:pPr>
        <w:spacing w:line="360" w:lineRule="auto"/>
        <w:jc w:val="both"/>
        <w:rPr>
          <w:rFonts w:ascii="Arial" w:hAnsi="Arial" w:cs="Arial"/>
        </w:rPr>
      </w:pPr>
      <w:r w:rsidRPr="00AE69B5">
        <w:rPr>
          <w:rFonts w:ascii="Arial" w:hAnsi="Arial" w:cs="Arial"/>
        </w:rPr>
        <w:t>La decisión final sobre qué elementos acompañan la publicación, qué contenidos se incorporan y bajo qué formato se difunden corresponde al proceso editorial del medio, el cual actúa como el último filtro previo a su difusión pública.</w:t>
      </w:r>
    </w:p>
    <w:p w14:paraId="4BF12DE9" w14:textId="77777777" w:rsidR="00B60AC0" w:rsidRPr="00AE69B5" w:rsidRDefault="00B60AC0" w:rsidP="00B60AC0">
      <w:pPr>
        <w:spacing w:line="360" w:lineRule="auto"/>
        <w:jc w:val="both"/>
        <w:rPr>
          <w:rFonts w:ascii="Arial" w:hAnsi="Arial" w:cs="Arial"/>
        </w:rPr>
      </w:pPr>
    </w:p>
    <w:p w14:paraId="7E7B2B31" w14:textId="77777777" w:rsidR="00B60AC0" w:rsidRPr="00900530" w:rsidRDefault="00B60AC0" w:rsidP="00B60AC0">
      <w:pPr>
        <w:spacing w:line="360" w:lineRule="auto"/>
        <w:jc w:val="both"/>
        <w:rPr>
          <w:rFonts w:ascii="Arial" w:hAnsi="Arial" w:cs="Arial"/>
        </w:rPr>
      </w:pPr>
      <w:r w:rsidRPr="00AE69B5">
        <w:rPr>
          <w:rFonts w:ascii="Arial" w:hAnsi="Arial" w:cs="Arial"/>
        </w:rPr>
        <w:t xml:space="preserve">Por ello, cuando la redacción del texto informativo </w:t>
      </w:r>
      <w:r>
        <w:rPr>
          <w:rFonts w:ascii="Arial" w:hAnsi="Arial" w:cs="Arial"/>
        </w:rPr>
        <w:t>sea</w:t>
      </w:r>
      <w:r w:rsidRPr="00AE69B5">
        <w:rPr>
          <w:rFonts w:ascii="Arial" w:hAnsi="Arial" w:cs="Arial"/>
        </w:rPr>
        <w:t xml:space="preserve"> neutral, pero la publicación </w:t>
      </w:r>
      <w:r w:rsidRPr="00F30389">
        <w:rPr>
          <w:rFonts w:ascii="Arial" w:hAnsi="Arial" w:cs="Arial"/>
        </w:rPr>
        <w:t xml:space="preserve">final incorpora elementos que amplifican expresiones estereotipadas o denigrantes, la responsabilidad debe analizarse principalmente en la fase de edición y aprobación de la nota </w:t>
      </w:r>
      <w:r w:rsidRPr="00AE69B5">
        <w:rPr>
          <w:rFonts w:ascii="Arial" w:hAnsi="Arial" w:cs="Arial"/>
        </w:rPr>
        <w:t xml:space="preserve">pues es en ese momento donde </w:t>
      </w:r>
      <w:r w:rsidRPr="00900530">
        <w:rPr>
          <w:rFonts w:ascii="Arial" w:hAnsi="Arial" w:cs="Arial"/>
        </w:rPr>
        <w:t>se determina la forma definitiva en que el contenido será presentado al público.</w:t>
      </w:r>
    </w:p>
    <w:p w14:paraId="5634F80D" w14:textId="77777777" w:rsidR="00B60AC0" w:rsidRPr="00900530" w:rsidRDefault="00B60AC0" w:rsidP="00B60AC0">
      <w:pPr>
        <w:spacing w:line="360" w:lineRule="auto"/>
        <w:jc w:val="both"/>
        <w:rPr>
          <w:rFonts w:ascii="Arial" w:hAnsi="Arial" w:cs="Arial"/>
        </w:rPr>
      </w:pPr>
    </w:p>
    <w:p w14:paraId="491CF14D" w14:textId="77777777" w:rsidR="00B60AC0" w:rsidRDefault="00B60AC0" w:rsidP="00B60AC0">
      <w:pPr>
        <w:spacing w:line="360" w:lineRule="auto"/>
        <w:jc w:val="both"/>
        <w:rPr>
          <w:rFonts w:ascii="Arial" w:hAnsi="Arial" w:cs="Arial"/>
        </w:rPr>
      </w:pPr>
      <w:r w:rsidRPr="00900530">
        <w:rPr>
          <w:rFonts w:ascii="Arial" w:hAnsi="Arial" w:cs="Arial"/>
        </w:rPr>
        <w:t>En ese sentido, no solo es relevante lo que se dice en una nota informativa, sino también aquello que se decide reproducir, destacar o visibilizar dentro del contenido periodístico.</w:t>
      </w:r>
      <w:r>
        <w:rPr>
          <w:rFonts w:ascii="Arial" w:hAnsi="Arial" w:cs="Arial"/>
        </w:rPr>
        <w:t xml:space="preserve"> </w:t>
      </w:r>
    </w:p>
    <w:p w14:paraId="7661E3FF" w14:textId="77777777" w:rsidR="00B60AC0" w:rsidRDefault="00B60AC0" w:rsidP="00B60AC0">
      <w:pPr>
        <w:spacing w:line="360" w:lineRule="auto"/>
        <w:jc w:val="both"/>
        <w:rPr>
          <w:rFonts w:ascii="Arial" w:hAnsi="Arial" w:cs="Arial"/>
        </w:rPr>
      </w:pPr>
    </w:p>
    <w:p w14:paraId="2474A35A" w14:textId="77777777" w:rsidR="00B60AC0" w:rsidRPr="00AE69B5" w:rsidRDefault="00B60AC0" w:rsidP="00B60AC0">
      <w:pPr>
        <w:spacing w:line="360" w:lineRule="auto"/>
        <w:jc w:val="both"/>
        <w:rPr>
          <w:rFonts w:ascii="Arial" w:hAnsi="Arial" w:cs="Arial"/>
        </w:rPr>
      </w:pPr>
      <w:r>
        <w:rPr>
          <w:rFonts w:ascii="Arial" w:hAnsi="Arial" w:cs="Arial"/>
        </w:rPr>
        <w:t>El ejercicio periodístico es una función pública, social y legítima, que válidamente puede dar cuenta de los hechos acontecidos, lo que se busca es no revictimizar con la reproducción de contenidos que no eran necesarios para la nota y que contienen expresiones denigrantes sexualizadas y con contenido de estereotipos de género contra la mujer.</w:t>
      </w:r>
    </w:p>
    <w:p w14:paraId="29AB74F6" w14:textId="77777777" w:rsidR="00B60AC0" w:rsidRDefault="00B60AC0" w:rsidP="00B60AC0">
      <w:pPr>
        <w:spacing w:line="360" w:lineRule="auto"/>
        <w:jc w:val="both"/>
        <w:rPr>
          <w:rFonts w:ascii="Arial" w:hAnsi="Arial" w:cs="Arial"/>
        </w:rPr>
      </w:pPr>
    </w:p>
    <w:p w14:paraId="31B2BCDD" w14:textId="77777777" w:rsidR="00B60AC0" w:rsidRPr="008D119A" w:rsidRDefault="00B60AC0" w:rsidP="00B60AC0">
      <w:pPr>
        <w:spacing w:line="360" w:lineRule="auto"/>
        <w:jc w:val="both"/>
        <w:rPr>
          <w:rFonts w:ascii="Arial" w:hAnsi="Arial" w:cs="Arial"/>
        </w:rPr>
      </w:pPr>
      <w:r w:rsidRPr="008D119A">
        <w:rPr>
          <w:rFonts w:ascii="Arial" w:hAnsi="Arial" w:cs="Arial"/>
        </w:rPr>
        <w:t xml:space="preserve">Cuando un medio de comunicación incorpora dentro de una publicación comentarios provenientes de redes sociales con contenido denigrante o estereotipado, </w:t>
      </w:r>
      <w:r w:rsidRPr="002B5C75">
        <w:rPr>
          <w:rFonts w:ascii="Arial" w:hAnsi="Arial" w:cs="Arial"/>
        </w:rPr>
        <w:t>les otorga mayor visibilidad dentro del debate público</w:t>
      </w:r>
      <w:r>
        <w:rPr>
          <w:rFonts w:ascii="Arial" w:hAnsi="Arial" w:cs="Arial"/>
        </w:rPr>
        <w:t>.</w:t>
      </w:r>
    </w:p>
    <w:p w14:paraId="3104264E" w14:textId="77777777" w:rsidR="00B60AC0" w:rsidRDefault="00B60AC0" w:rsidP="00B60AC0">
      <w:pPr>
        <w:spacing w:line="360" w:lineRule="auto"/>
        <w:jc w:val="both"/>
        <w:rPr>
          <w:rFonts w:ascii="Arial" w:hAnsi="Arial" w:cs="Arial"/>
        </w:rPr>
      </w:pPr>
    </w:p>
    <w:p w14:paraId="073E44C6" w14:textId="77777777" w:rsidR="00B60AC0" w:rsidRDefault="00B60AC0" w:rsidP="00B60AC0">
      <w:pPr>
        <w:spacing w:line="360" w:lineRule="auto"/>
        <w:jc w:val="both"/>
        <w:rPr>
          <w:rFonts w:ascii="Arial" w:hAnsi="Arial" w:cs="Arial"/>
        </w:rPr>
      </w:pPr>
      <w:r>
        <w:rPr>
          <w:rFonts w:ascii="Arial" w:hAnsi="Arial" w:cs="Arial"/>
        </w:rPr>
        <w:t>Con base en lo expuesto y e</w:t>
      </w:r>
      <w:r w:rsidRPr="009053CB">
        <w:rPr>
          <w:rFonts w:ascii="Arial" w:hAnsi="Arial" w:cs="Arial"/>
        </w:rPr>
        <w:t xml:space="preserve">n términos de la jurisprudencia 21/2018, para que se actualice </w:t>
      </w:r>
      <w:r>
        <w:rPr>
          <w:rFonts w:ascii="Arial" w:hAnsi="Arial" w:cs="Arial"/>
        </w:rPr>
        <w:t>VPMG</w:t>
      </w:r>
      <w:r w:rsidRPr="009053CB">
        <w:rPr>
          <w:rFonts w:ascii="Arial" w:hAnsi="Arial" w:cs="Arial"/>
        </w:rPr>
        <w:t xml:space="preserve"> es necesario que la conducta tenga por objeto o resultado menoscabar o anular el reconocimiento, goce o ejercicio de los derechos político electorales de las mujeres, así como que se base en elementos de género, lo que puede manifestarse mediante un impacto diferenciado o desproporcionado.</w:t>
      </w:r>
    </w:p>
    <w:p w14:paraId="7AE10983" w14:textId="77777777" w:rsidR="00B60AC0" w:rsidRPr="009053CB" w:rsidRDefault="00B60AC0" w:rsidP="00B60AC0">
      <w:pPr>
        <w:spacing w:line="360" w:lineRule="auto"/>
        <w:jc w:val="both"/>
        <w:rPr>
          <w:rFonts w:ascii="Arial" w:hAnsi="Arial" w:cs="Arial"/>
        </w:rPr>
      </w:pPr>
    </w:p>
    <w:p w14:paraId="2636DF87" w14:textId="77777777" w:rsidR="00B60AC0" w:rsidRDefault="00B60AC0" w:rsidP="00B60AC0">
      <w:pPr>
        <w:spacing w:line="360" w:lineRule="auto"/>
        <w:jc w:val="both"/>
        <w:rPr>
          <w:rFonts w:ascii="Arial" w:hAnsi="Arial" w:cs="Arial"/>
        </w:rPr>
      </w:pPr>
      <w:r w:rsidRPr="009053CB">
        <w:rPr>
          <w:rFonts w:ascii="Arial" w:hAnsi="Arial" w:cs="Arial"/>
        </w:rPr>
        <w:lastRenderedPageBreak/>
        <w:t xml:space="preserve">En el caso, </w:t>
      </w:r>
      <w:r>
        <w:rPr>
          <w:rFonts w:ascii="Arial" w:hAnsi="Arial" w:cs="Arial"/>
        </w:rPr>
        <w:t>las imágenes de los comentarios insertos para su difusión</w:t>
      </w:r>
      <w:r w:rsidRPr="009053CB">
        <w:rPr>
          <w:rFonts w:ascii="Arial" w:hAnsi="Arial" w:cs="Arial"/>
        </w:rPr>
        <w:t xml:space="preserve"> en el espacio digital se centraron en la apariencia física y en la forma de vestir de la denunciante, </w:t>
      </w:r>
      <w:r>
        <w:rPr>
          <w:rFonts w:ascii="Arial" w:hAnsi="Arial" w:cs="Arial"/>
        </w:rPr>
        <w:t xml:space="preserve">no solo </w:t>
      </w:r>
      <w:r w:rsidRPr="009053CB">
        <w:rPr>
          <w:rFonts w:ascii="Arial" w:hAnsi="Arial" w:cs="Arial"/>
        </w:rPr>
        <w:t>desplazando el debate público del ámbito institucional hacia su cuerpo o apariencia personal</w:t>
      </w:r>
      <w:r>
        <w:rPr>
          <w:rFonts w:ascii="Arial" w:hAnsi="Arial" w:cs="Arial"/>
        </w:rPr>
        <w:t>, sino introduciendo al hecho expresiones denigrantes sexualizadas y con alto contenido de estereotipos de género contra la mujer que no era necesario reproducir para el contenido y redacción de la nota.</w:t>
      </w:r>
    </w:p>
    <w:p w14:paraId="2229F81D" w14:textId="77777777" w:rsidR="00B60AC0" w:rsidRDefault="00B60AC0" w:rsidP="00B60AC0">
      <w:pPr>
        <w:spacing w:line="360" w:lineRule="auto"/>
        <w:jc w:val="both"/>
        <w:rPr>
          <w:rFonts w:ascii="Arial" w:hAnsi="Arial" w:cs="Arial"/>
        </w:rPr>
      </w:pPr>
    </w:p>
    <w:p w14:paraId="3F20419C" w14:textId="77777777" w:rsidR="00B60AC0" w:rsidRPr="009053CB" w:rsidRDefault="00B60AC0" w:rsidP="00B60AC0">
      <w:pPr>
        <w:spacing w:line="360" w:lineRule="auto"/>
        <w:jc w:val="both"/>
        <w:rPr>
          <w:rFonts w:ascii="Arial" w:hAnsi="Arial" w:cs="Arial"/>
        </w:rPr>
      </w:pPr>
      <w:r>
        <w:rPr>
          <w:rFonts w:ascii="Arial" w:hAnsi="Arial" w:cs="Arial"/>
        </w:rPr>
        <w:t>En lo que, además, se evidenció un contexto de expresiones denigrantes sexualizadas y con evidentes estereotipos de género.</w:t>
      </w:r>
    </w:p>
    <w:p w14:paraId="5381C5AD" w14:textId="77777777" w:rsidR="00B60AC0" w:rsidRDefault="00B60AC0" w:rsidP="00B60AC0">
      <w:pPr>
        <w:spacing w:line="360" w:lineRule="auto"/>
        <w:jc w:val="both"/>
        <w:rPr>
          <w:rFonts w:ascii="Arial" w:hAnsi="Arial" w:cs="Arial"/>
        </w:rPr>
      </w:pPr>
    </w:p>
    <w:p w14:paraId="34896D0B" w14:textId="77777777" w:rsidR="00B60AC0" w:rsidRDefault="00B60AC0" w:rsidP="00B60AC0">
      <w:pPr>
        <w:spacing w:line="360" w:lineRule="auto"/>
        <w:jc w:val="both"/>
        <w:rPr>
          <w:rFonts w:ascii="Arial" w:hAnsi="Arial" w:cs="Arial"/>
        </w:rPr>
      </w:pPr>
      <w:r w:rsidRPr="009053CB">
        <w:rPr>
          <w:rFonts w:ascii="Arial" w:hAnsi="Arial" w:cs="Arial"/>
        </w:rPr>
        <w:t>Asimismo, se actualiza el impacto diferenciado, pues este tipo de cuestionamientos se dirigen específicamente a la denunciante en su condición de mujer y responden a estereotipos históricamente asociados con la participación femenina en la vida pública. A diferencia de lo que ocurre con los hombres que ejercen cargos públicos, las mujeres suelen ser objeto de escrutinio respecto de su apariencia, su vestimenta o su comportamiento corporal, lo cual reproduce patrones estructurales de desigualdad en el debate político.</w:t>
      </w:r>
    </w:p>
    <w:p w14:paraId="172907C1" w14:textId="77777777" w:rsidR="00B60AC0" w:rsidRPr="009053CB" w:rsidRDefault="00B60AC0" w:rsidP="00B60AC0">
      <w:pPr>
        <w:spacing w:line="360" w:lineRule="auto"/>
        <w:jc w:val="both"/>
        <w:rPr>
          <w:rFonts w:ascii="Arial" w:hAnsi="Arial" w:cs="Arial"/>
        </w:rPr>
      </w:pPr>
    </w:p>
    <w:p w14:paraId="1C1B38E7" w14:textId="77777777" w:rsidR="00B60AC0" w:rsidRDefault="00B60AC0" w:rsidP="00B60AC0">
      <w:pPr>
        <w:spacing w:line="360" w:lineRule="auto"/>
        <w:jc w:val="both"/>
        <w:rPr>
          <w:rFonts w:ascii="Arial" w:hAnsi="Arial" w:cs="Arial"/>
        </w:rPr>
      </w:pPr>
      <w:r w:rsidRPr="0060681C">
        <w:rPr>
          <w:rFonts w:ascii="Arial" w:hAnsi="Arial" w:cs="Arial"/>
        </w:rPr>
        <w:t xml:space="preserve">Finalmente, resulta relevante considerar que </w:t>
      </w:r>
      <w:r>
        <w:rPr>
          <w:rFonts w:ascii="Arial" w:hAnsi="Arial" w:cs="Arial"/>
        </w:rPr>
        <w:t>m</w:t>
      </w:r>
      <w:r w:rsidRPr="0060681C">
        <w:rPr>
          <w:rFonts w:ascii="Arial" w:hAnsi="Arial" w:cs="Arial"/>
        </w:rPr>
        <w:t>ientras las expresiones emitidas por personas usuarias de redes sociales suelen tener un alcance limitado y circunscrito a determinados círculos digitales, los medios de comunicación cuentan con una capacidad significativamente mayor de amplificación del discurso</w:t>
      </w:r>
      <w:r>
        <w:rPr>
          <w:rFonts w:ascii="Arial" w:hAnsi="Arial" w:cs="Arial"/>
        </w:rPr>
        <w:t xml:space="preserve">. </w:t>
      </w:r>
      <w:r w:rsidRPr="00900530">
        <w:rPr>
          <w:rFonts w:ascii="Arial" w:hAnsi="Arial" w:cs="Arial"/>
        </w:rPr>
        <w:t xml:space="preserve">De ahí que resulte </w:t>
      </w:r>
      <w:r>
        <w:rPr>
          <w:rFonts w:ascii="Arial" w:hAnsi="Arial" w:cs="Arial"/>
        </w:rPr>
        <w:t xml:space="preserve">necesario </w:t>
      </w:r>
      <w:r w:rsidRPr="00900530">
        <w:rPr>
          <w:rFonts w:ascii="Arial" w:hAnsi="Arial" w:cs="Arial"/>
        </w:rPr>
        <w:t xml:space="preserve">un ejercicio periodístico libre de sesgos de género y de prácticas que impliquen revictimización, en atención a su papel en </w:t>
      </w:r>
      <w:r>
        <w:rPr>
          <w:rFonts w:ascii="Arial" w:hAnsi="Arial" w:cs="Arial"/>
        </w:rPr>
        <w:t xml:space="preserve">el </w:t>
      </w:r>
      <w:r w:rsidRPr="00900530">
        <w:rPr>
          <w:rFonts w:ascii="Arial" w:hAnsi="Arial" w:cs="Arial"/>
        </w:rPr>
        <w:t>discurso público.</w:t>
      </w:r>
    </w:p>
    <w:p w14:paraId="5B62BBD3" w14:textId="77777777" w:rsidR="00B60AC0" w:rsidRPr="0060681C" w:rsidRDefault="00B60AC0" w:rsidP="00B60AC0">
      <w:pPr>
        <w:spacing w:line="360" w:lineRule="auto"/>
        <w:jc w:val="both"/>
        <w:rPr>
          <w:rFonts w:ascii="Arial" w:hAnsi="Arial" w:cs="Arial"/>
        </w:rPr>
      </w:pPr>
    </w:p>
    <w:p w14:paraId="75CC798C" w14:textId="77777777" w:rsidR="00B60AC0" w:rsidRPr="0060681C" w:rsidRDefault="00B60AC0" w:rsidP="00B60AC0">
      <w:pPr>
        <w:spacing w:line="360" w:lineRule="auto"/>
        <w:jc w:val="both"/>
        <w:rPr>
          <w:rFonts w:ascii="Arial" w:hAnsi="Arial" w:cs="Arial"/>
        </w:rPr>
      </w:pPr>
      <w:r>
        <w:rPr>
          <w:rFonts w:ascii="Arial" w:hAnsi="Arial" w:cs="Arial"/>
        </w:rPr>
        <w:t xml:space="preserve">Siempre con el reconocimiento de la libertad de expresión, de prensa y de información como derecho fundamental de toda sociedad democrática, del papel preponderante y legítimo de los medios de comunicación, y a la vez, </w:t>
      </w:r>
      <w:r w:rsidRPr="00900530">
        <w:rPr>
          <w:rFonts w:ascii="Arial" w:hAnsi="Arial" w:cs="Arial"/>
        </w:rPr>
        <w:t xml:space="preserve">con la </w:t>
      </w:r>
      <w:r>
        <w:rPr>
          <w:rFonts w:ascii="Arial" w:hAnsi="Arial" w:cs="Arial"/>
        </w:rPr>
        <w:t>responsabilidad</w:t>
      </w:r>
      <w:r w:rsidRPr="00900530">
        <w:rPr>
          <w:rFonts w:ascii="Arial" w:hAnsi="Arial" w:cs="Arial"/>
        </w:rPr>
        <w:t xml:space="preserve"> de evitar la reproducción de contenidos que refuercen estereotipos de género o perpetúen dinámicas de violencia contra las mujeres en el ámbito político.</w:t>
      </w:r>
    </w:p>
    <w:p w14:paraId="1835F5EF" w14:textId="77777777" w:rsidR="00386C20" w:rsidRDefault="00386C20" w:rsidP="00386C20">
      <w:pPr>
        <w:spacing w:line="360" w:lineRule="auto"/>
        <w:jc w:val="center"/>
        <w:rPr>
          <w:rFonts w:ascii="Arial" w:hAnsi="Arial" w:cs="Arial"/>
          <w:b/>
          <w:bCs/>
          <w:lang w:val="it-IT" w:eastAsia="es-MX"/>
        </w:rPr>
      </w:pPr>
      <w:r w:rsidRPr="00056BF1">
        <w:rPr>
          <w:rFonts w:ascii="Arial" w:hAnsi="Arial" w:cs="Arial"/>
          <w:b/>
          <w:bCs/>
          <w:lang w:val="it-IT" w:eastAsia="es-MX"/>
        </w:rPr>
        <w:t>MAGISTRADA</w:t>
      </w:r>
    </w:p>
    <w:p w14:paraId="29259FC5" w14:textId="77777777" w:rsidR="00386C20" w:rsidRPr="00056BF1" w:rsidRDefault="00386C20" w:rsidP="00386C20">
      <w:pPr>
        <w:spacing w:line="360" w:lineRule="auto"/>
        <w:jc w:val="center"/>
        <w:rPr>
          <w:rFonts w:ascii="Arial" w:hAnsi="Arial" w:cs="Arial"/>
          <w:b/>
          <w:bCs/>
          <w:lang w:val="it-IT" w:eastAsia="es-MX"/>
        </w:rPr>
      </w:pPr>
    </w:p>
    <w:p w14:paraId="69288DB1" w14:textId="77777777" w:rsidR="00386C20" w:rsidRPr="00056BF1" w:rsidRDefault="00386C20" w:rsidP="00386C20">
      <w:pPr>
        <w:spacing w:line="360" w:lineRule="auto"/>
        <w:jc w:val="center"/>
        <w:rPr>
          <w:rFonts w:ascii="Arial" w:hAnsi="Arial" w:cs="Arial"/>
          <w:lang w:val="it-IT" w:eastAsia="es-MX"/>
        </w:rPr>
      </w:pPr>
    </w:p>
    <w:p w14:paraId="53D09E29" w14:textId="77777777" w:rsidR="00386C20" w:rsidRPr="005F6739" w:rsidRDefault="00386C20" w:rsidP="00386C20">
      <w:pPr>
        <w:spacing w:line="360" w:lineRule="auto"/>
        <w:jc w:val="center"/>
        <w:rPr>
          <w:b/>
          <w:bCs/>
          <w:lang w:val="it-IT" w:eastAsia="es-MX"/>
        </w:rPr>
      </w:pPr>
      <w:r w:rsidRPr="00056BF1">
        <w:rPr>
          <w:rFonts w:ascii="Arial" w:hAnsi="Arial" w:cs="Arial"/>
          <w:b/>
          <w:bCs/>
          <w:lang w:val="it-IT" w:eastAsia="es-MX"/>
        </w:rPr>
        <w:t>AMELÍ GISSEL NAVARRO LEPE</w:t>
      </w:r>
    </w:p>
    <w:p w14:paraId="442F502E" w14:textId="7F672D68" w:rsidR="000F7689" w:rsidRDefault="000F7689" w:rsidP="000F7689">
      <w:pPr>
        <w:spacing w:before="100" w:beforeAutospacing="1" w:after="100" w:afterAutospacing="1"/>
        <w:ind w:right="-91"/>
        <w:jc w:val="both"/>
        <w:rPr>
          <w:rFonts w:ascii="Arial" w:eastAsia="Arial Narrow" w:hAnsi="Arial" w:cs="Arial"/>
          <w:b/>
          <w:bCs/>
          <w:sz w:val="20"/>
          <w:szCs w:val="20"/>
        </w:rPr>
      </w:pPr>
      <w:r w:rsidRPr="007A3994">
        <w:rPr>
          <w:rFonts w:ascii="Arial" w:eastAsia="Arial Narrow" w:hAnsi="Arial" w:cs="Arial"/>
          <w:sz w:val="20"/>
          <w:szCs w:val="20"/>
        </w:rPr>
        <w:t xml:space="preserve">El suscrito Víctor Hugo Arroyo Sandoval, Secretario General de Acuerdos del Tribunal Electoral del Estado, con fundamento en los artículos 69, fracción VII del Código Electoral </w:t>
      </w:r>
      <w:r w:rsidRPr="007A3994">
        <w:rPr>
          <w:rFonts w:ascii="Arial" w:eastAsia="Arial Narrow" w:hAnsi="Arial" w:cs="Arial"/>
          <w:sz w:val="20"/>
          <w:szCs w:val="20"/>
        </w:rPr>
        <w:lastRenderedPageBreak/>
        <w:t>del Estado de Michoacán de Ocampo y 66</w:t>
      </w:r>
      <w:r w:rsidR="002E0F2D">
        <w:rPr>
          <w:rFonts w:ascii="Arial" w:eastAsia="Arial Narrow" w:hAnsi="Arial" w:cs="Arial"/>
          <w:sz w:val="20"/>
          <w:szCs w:val="20"/>
        </w:rPr>
        <w:t>,</w:t>
      </w:r>
      <w:r w:rsidRPr="007A3994">
        <w:rPr>
          <w:rFonts w:ascii="Arial" w:eastAsia="Arial Narrow" w:hAnsi="Arial" w:cs="Arial"/>
          <w:sz w:val="20"/>
          <w:szCs w:val="20"/>
        </w:rPr>
        <w:t xml:space="preserve"> fracciones I y II del Reglamento Interior del Tribunal Electoral del Estado, </w:t>
      </w:r>
      <w:r w:rsidRPr="007A3994">
        <w:rPr>
          <w:rFonts w:ascii="Arial" w:eastAsia="Arial Narrow" w:hAnsi="Arial" w:cs="Arial"/>
          <w:b/>
          <w:bCs/>
          <w:sz w:val="20"/>
          <w:szCs w:val="20"/>
        </w:rPr>
        <w:t>hago constar</w:t>
      </w:r>
      <w:r w:rsidRPr="007A3994">
        <w:rPr>
          <w:rFonts w:ascii="Arial" w:eastAsia="Arial Narrow" w:hAnsi="Arial" w:cs="Arial"/>
          <w:sz w:val="20"/>
          <w:szCs w:val="20"/>
        </w:rPr>
        <w:t xml:space="preserve"> que las firmas que obran en el presente documento corresponden a la </w:t>
      </w:r>
      <w:r w:rsidR="006C6893">
        <w:rPr>
          <w:rFonts w:ascii="Arial" w:eastAsia="Arial Narrow" w:hAnsi="Arial" w:cs="Arial"/>
          <w:sz w:val="20"/>
          <w:szCs w:val="20"/>
        </w:rPr>
        <w:t>s</w:t>
      </w:r>
      <w:r w:rsidRPr="007A3994">
        <w:rPr>
          <w:rFonts w:ascii="Arial" w:eastAsia="Arial Narrow" w:hAnsi="Arial" w:cs="Arial"/>
          <w:sz w:val="20"/>
          <w:szCs w:val="20"/>
        </w:rPr>
        <w:t>entencia emitida por el Pleno del Tribunal Electoral del Estado</w:t>
      </w:r>
      <w:r>
        <w:rPr>
          <w:rFonts w:ascii="Arial" w:eastAsia="Arial Narrow" w:hAnsi="Arial" w:cs="Arial"/>
          <w:sz w:val="20"/>
          <w:szCs w:val="20"/>
        </w:rPr>
        <w:t xml:space="preserve"> de Michoacán</w:t>
      </w:r>
      <w:r w:rsidRPr="007A3994">
        <w:rPr>
          <w:rFonts w:ascii="Arial" w:eastAsia="Arial Narrow" w:hAnsi="Arial" w:cs="Arial"/>
          <w:sz w:val="20"/>
          <w:szCs w:val="20"/>
        </w:rPr>
        <w:t>, en sesión pública</w:t>
      </w:r>
      <w:r w:rsidR="006C6893">
        <w:rPr>
          <w:rFonts w:ascii="Arial" w:eastAsia="Arial Narrow" w:hAnsi="Arial" w:cs="Arial"/>
          <w:sz w:val="20"/>
          <w:szCs w:val="20"/>
        </w:rPr>
        <w:t xml:space="preserve"> virtual</w:t>
      </w:r>
      <w:r w:rsidRPr="007A3994">
        <w:rPr>
          <w:rFonts w:ascii="Arial" w:eastAsia="Arial Narrow" w:hAnsi="Arial" w:cs="Arial"/>
          <w:sz w:val="20"/>
          <w:szCs w:val="20"/>
        </w:rPr>
        <w:t xml:space="preserve"> celebrada el diecisiete de marzo de dos mil veintiséis, dentro del </w:t>
      </w:r>
      <w:r w:rsidR="00E7560D">
        <w:rPr>
          <w:rFonts w:ascii="Arial" w:eastAsia="Arial Narrow" w:hAnsi="Arial" w:cs="Arial"/>
          <w:sz w:val="20"/>
          <w:szCs w:val="20"/>
        </w:rPr>
        <w:t>Procedimiento Especial Sancionador</w:t>
      </w:r>
      <w:r w:rsidRPr="007A3994">
        <w:rPr>
          <w:rFonts w:ascii="Arial" w:eastAsia="Arial Narrow" w:hAnsi="Arial" w:cs="Arial"/>
          <w:sz w:val="20"/>
          <w:szCs w:val="20"/>
        </w:rPr>
        <w:t xml:space="preserve"> </w:t>
      </w:r>
      <w:r w:rsidRPr="007A3994">
        <w:rPr>
          <w:rFonts w:ascii="Arial" w:eastAsia="Arial Narrow" w:hAnsi="Arial" w:cs="Arial"/>
          <w:b/>
          <w:bCs/>
          <w:sz w:val="20"/>
          <w:szCs w:val="20"/>
        </w:rPr>
        <w:t>TEEM-</w:t>
      </w:r>
      <w:r w:rsidR="00E7560D">
        <w:rPr>
          <w:rFonts w:ascii="Arial" w:eastAsia="Arial Narrow" w:hAnsi="Arial" w:cs="Arial"/>
          <w:b/>
          <w:bCs/>
          <w:sz w:val="20"/>
          <w:szCs w:val="20"/>
        </w:rPr>
        <w:t>PES-VPMG-002</w:t>
      </w:r>
      <w:r w:rsidRPr="007A3994">
        <w:rPr>
          <w:rFonts w:ascii="Arial" w:eastAsia="Arial Narrow" w:hAnsi="Arial" w:cs="Arial"/>
          <w:b/>
          <w:bCs/>
          <w:sz w:val="20"/>
          <w:szCs w:val="20"/>
        </w:rPr>
        <w:t>/2026</w:t>
      </w:r>
      <w:r w:rsidR="00E50E91">
        <w:rPr>
          <w:rFonts w:ascii="Arial" w:eastAsia="Arial Narrow" w:hAnsi="Arial" w:cs="Arial"/>
          <w:b/>
          <w:bCs/>
          <w:sz w:val="20"/>
          <w:szCs w:val="20"/>
        </w:rPr>
        <w:t xml:space="preserve">, </w:t>
      </w:r>
      <w:r w:rsidR="00E50E91" w:rsidRPr="00E50E91">
        <w:rPr>
          <w:rFonts w:ascii="Arial" w:eastAsia="Arial Narrow" w:hAnsi="Arial" w:cs="Arial"/>
          <w:sz w:val="20"/>
          <w:szCs w:val="20"/>
        </w:rPr>
        <w:t xml:space="preserve">con los votos razonados de las Magistradas Alma Rosa Bahena Villalobos y </w:t>
      </w:r>
      <w:proofErr w:type="spellStart"/>
      <w:r w:rsidR="00E50E91" w:rsidRPr="00E50E91">
        <w:rPr>
          <w:rFonts w:ascii="Arial" w:eastAsia="Arial Narrow" w:hAnsi="Arial" w:cs="Arial"/>
          <w:sz w:val="20"/>
          <w:szCs w:val="20"/>
        </w:rPr>
        <w:t>Amelí</w:t>
      </w:r>
      <w:proofErr w:type="spellEnd"/>
      <w:r w:rsidR="00E50E91" w:rsidRPr="00E50E91">
        <w:rPr>
          <w:rFonts w:ascii="Arial" w:eastAsia="Arial Narrow" w:hAnsi="Arial" w:cs="Arial"/>
          <w:sz w:val="20"/>
          <w:szCs w:val="20"/>
        </w:rPr>
        <w:t xml:space="preserve"> Gissel Navarro Lepe</w:t>
      </w:r>
      <w:r w:rsidRPr="007A3994">
        <w:rPr>
          <w:rFonts w:ascii="Arial" w:eastAsia="Arial Narrow" w:hAnsi="Arial" w:cs="Arial"/>
          <w:sz w:val="20"/>
          <w:szCs w:val="20"/>
        </w:rPr>
        <w:t xml:space="preserve">; documento que consta </w:t>
      </w:r>
      <w:r w:rsidRPr="00386C20">
        <w:rPr>
          <w:rFonts w:ascii="Arial" w:eastAsia="Arial Narrow" w:hAnsi="Arial" w:cs="Arial"/>
          <w:sz w:val="20"/>
          <w:szCs w:val="20"/>
        </w:rPr>
        <w:t xml:space="preserve">de </w:t>
      </w:r>
      <w:r w:rsidR="008316B2" w:rsidRPr="00386C20">
        <w:rPr>
          <w:rFonts w:ascii="Arial" w:eastAsia="Arial Narrow" w:hAnsi="Arial" w:cs="Arial"/>
          <w:sz w:val="20"/>
          <w:szCs w:val="20"/>
        </w:rPr>
        <w:t>sesenta</w:t>
      </w:r>
      <w:r w:rsidR="00386C20" w:rsidRPr="00386C20">
        <w:rPr>
          <w:rFonts w:ascii="Arial" w:eastAsia="Arial Narrow" w:hAnsi="Arial" w:cs="Arial"/>
          <w:sz w:val="20"/>
          <w:szCs w:val="20"/>
        </w:rPr>
        <w:t xml:space="preserve"> y </w:t>
      </w:r>
      <w:r w:rsidR="00B60AC0">
        <w:rPr>
          <w:rFonts w:ascii="Arial" w:eastAsia="Arial Narrow" w:hAnsi="Arial" w:cs="Arial"/>
          <w:sz w:val="20"/>
          <w:szCs w:val="20"/>
        </w:rPr>
        <w:t>cinco</w:t>
      </w:r>
      <w:r w:rsidRPr="00386C20">
        <w:rPr>
          <w:rFonts w:ascii="Arial" w:eastAsia="Arial Narrow" w:hAnsi="Arial" w:cs="Arial"/>
          <w:sz w:val="20"/>
          <w:szCs w:val="20"/>
        </w:rPr>
        <w:t xml:space="preserve"> páginas, incluida la presente; misma que se firma de manera electrónica. </w:t>
      </w:r>
      <w:r w:rsidRPr="00386C20">
        <w:rPr>
          <w:rFonts w:ascii="Arial" w:eastAsia="Arial Narrow" w:hAnsi="Arial" w:cs="Arial"/>
          <w:b/>
          <w:bCs/>
          <w:sz w:val="20"/>
          <w:szCs w:val="20"/>
        </w:rPr>
        <w:t>Doy fe.</w:t>
      </w:r>
    </w:p>
    <w:p w14:paraId="7BB4CBB5" w14:textId="77777777" w:rsidR="0091778B" w:rsidRDefault="0091778B" w:rsidP="000F7689">
      <w:pPr>
        <w:spacing w:before="100" w:beforeAutospacing="1" w:after="100" w:afterAutospacing="1"/>
        <w:ind w:right="-91"/>
        <w:jc w:val="both"/>
        <w:rPr>
          <w:rFonts w:ascii="Arial" w:eastAsia="Arial Narrow" w:hAnsi="Arial" w:cs="Arial"/>
          <w:b/>
          <w:bCs/>
          <w:sz w:val="20"/>
          <w:szCs w:val="20"/>
        </w:rPr>
      </w:pPr>
    </w:p>
    <w:p w14:paraId="024A1B93" w14:textId="77777777" w:rsidR="00DA28A4" w:rsidRDefault="000F7689" w:rsidP="000F7689">
      <w:pPr>
        <w:spacing w:before="100" w:beforeAutospacing="1" w:after="100" w:afterAutospacing="1"/>
        <w:ind w:right="-91"/>
        <w:jc w:val="both"/>
        <w:rPr>
          <w:rFonts w:ascii="Arial" w:eastAsia="Arial Narrow" w:hAnsi="Arial" w:cs="Arial"/>
          <w:sz w:val="20"/>
          <w:szCs w:val="20"/>
        </w:rPr>
        <w:sectPr w:rsidR="00DA28A4" w:rsidSect="005607B2">
          <w:headerReference w:type="default" r:id="rId14"/>
          <w:footerReference w:type="even" r:id="rId15"/>
          <w:footerReference w:type="default" r:id="rId16"/>
          <w:headerReference w:type="first" r:id="rId17"/>
          <w:pgSz w:w="12240" w:h="20160" w:code="5"/>
          <w:pgMar w:top="1741" w:right="1418" w:bottom="1135" w:left="3119" w:header="709" w:footer="655" w:gutter="0"/>
          <w:cols w:space="708"/>
          <w:titlePg/>
          <w:docGrid w:linePitch="360"/>
        </w:sectPr>
      </w:pPr>
      <w:r w:rsidRPr="007A3994">
        <w:rPr>
          <w:rFonts w:ascii="Arial" w:eastAsia="Arial Narrow" w:hAnsi="Arial" w:cs="Arial"/>
          <w:sz w:val="20"/>
          <w:szCs w:val="20"/>
        </w:rPr>
        <w:t>Este documento es una representación gráfica autorizada mediante firmas electrónicas certificadas, el cual tiene plena validez jurídica de conformidad con el numeral tercero y cuarto del 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p>
    <w:p w14:paraId="65B0D355" w14:textId="507B3758" w:rsidR="001A0D3B" w:rsidRPr="001A0D3B" w:rsidRDefault="001A0D3B" w:rsidP="001A0D3B">
      <w:pPr>
        <w:tabs>
          <w:tab w:val="left" w:pos="426"/>
          <w:tab w:val="left" w:pos="567"/>
        </w:tabs>
        <w:jc w:val="center"/>
        <w:rPr>
          <w:rFonts w:ascii="Arial Narrow" w:eastAsia="Arial Narrow" w:hAnsi="Arial Narrow" w:cs="Arial"/>
          <w:b/>
          <w:bCs/>
          <w:sz w:val="20"/>
          <w:szCs w:val="20"/>
        </w:rPr>
      </w:pPr>
      <w:r w:rsidRPr="001A0D3B">
        <w:rPr>
          <w:rFonts w:ascii="Arial Narrow" w:eastAsia="Arial Narrow" w:hAnsi="Arial Narrow" w:cs="Arial"/>
          <w:b/>
          <w:bCs/>
          <w:sz w:val="20"/>
          <w:szCs w:val="20"/>
        </w:rPr>
        <w:lastRenderedPageBreak/>
        <w:t>FUNDAMENTACIÓN LEGAL</w:t>
      </w:r>
    </w:p>
    <w:p w14:paraId="13E98443" w14:textId="77777777" w:rsidR="001A0D3B" w:rsidRPr="001A0D3B" w:rsidRDefault="001A0D3B" w:rsidP="001A0D3B">
      <w:pPr>
        <w:tabs>
          <w:tab w:val="left" w:pos="426"/>
          <w:tab w:val="left" w:pos="567"/>
        </w:tabs>
        <w:jc w:val="both"/>
        <w:rPr>
          <w:rFonts w:ascii="Arial Narrow" w:eastAsia="Arial Narrow" w:hAnsi="Arial Narrow" w:cs="Arial"/>
          <w:sz w:val="20"/>
          <w:szCs w:val="20"/>
        </w:rPr>
      </w:pPr>
    </w:p>
    <w:p w14:paraId="0083CD78" w14:textId="77777777" w:rsidR="001A0D3B" w:rsidRPr="001A0D3B" w:rsidRDefault="001A0D3B" w:rsidP="00124955">
      <w:pPr>
        <w:pBdr>
          <w:top w:val="nil"/>
          <w:left w:val="nil"/>
          <w:bottom w:val="nil"/>
          <w:right w:val="nil"/>
          <w:between w:val="nil"/>
        </w:pBdr>
        <w:spacing w:line="276" w:lineRule="auto"/>
        <w:jc w:val="both"/>
        <w:rPr>
          <w:rFonts w:ascii="Arial Narrow" w:hAnsi="Arial Narrow" w:cs="Arial"/>
          <w:bCs/>
          <w:sz w:val="20"/>
          <w:szCs w:val="20"/>
        </w:rPr>
      </w:pPr>
      <w:bookmarkStart w:id="66" w:name="_Hlk215142236"/>
      <w:r w:rsidRPr="001A0D3B">
        <w:rPr>
          <w:rFonts w:ascii="Arial Narrow" w:hAnsi="Arial Narrow" w:cs="Arial"/>
          <w:b/>
          <w:sz w:val="20"/>
          <w:szCs w:val="20"/>
        </w:rPr>
        <w:t>*</w:t>
      </w:r>
      <w:r w:rsidRPr="001A0D3B">
        <w:rPr>
          <w:rFonts w:ascii="Arial Narrow" w:hAnsi="Arial Narrow" w:cs="Arial"/>
          <w:bCs/>
          <w:sz w:val="20"/>
          <w:szCs w:val="20"/>
        </w:rPr>
        <w:t xml:space="preserve"> </w:t>
      </w:r>
      <w:r w:rsidRPr="001A0D3B">
        <w:rPr>
          <w:rFonts w:ascii="Arial Narrow" w:hAnsi="Arial Narrow" w:cs="Arial"/>
          <w:b/>
          <w:sz w:val="20"/>
          <w:szCs w:val="20"/>
        </w:rPr>
        <w:t>LTAIPPDPEMO</w:t>
      </w:r>
      <w:r w:rsidRPr="001A0D3B">
        <w:rPr>
          <w:rFonts w:ascii="Arial Narrow" w:hAnsi="Arial Narrow" w:cs="Arial"/>
          <w:bCs/>
          <w:color w:val="000000" w:themeColor="text1"/>
          <w:sz w:val="20"/>
          <w:szCs w:val="20"/>
        </w:rPr>
        <w:t>. Ley de Transparencia, Acceso a la Información Pública y Protección de Datos Personales del Estado de Michoacán de Ocampo</w:t>
      </w:r>
      <w:r w:rsidRPr="001A0D3B">
        <w:rPr>
          <w:rFonts w:ascii="Arial Narrow" w:hAnsi="Arial Narrow" w:cs="Arial"/>
          <w:bCs/>
          <w:sz w:val="20"/>
          <w:szCs w:val="20"/>
        </w:rPr>
        <w:t>.</w:t>
      </w:r>
    </w:p>
    <w:p w14:paraId="5B6E20E0" w14:textId="77777777" w:rsidR="001A0D3B" w:rsidRPr="001A0D3B" w:rsidRDefault="001A0D3B" w:rsidP="00124955">
      <w:pPr>
        <w:pBdr>
          <w:top w:val="nil"/>
          <w:left w:val="nil"/>
          <w:bottom w:val="nil"/>
          <w:right w:val="nil"/>
          <w:between w:val="nil"/>
        </w:pBdr>
        <w:spacing w:line="276" w:lineRule="auto"/>
        <w:jc w:val="both"/>
        <w:rPr>
          <w:rFonts w:ascii="Arial Narrow" w:hAnsi="Arial Narrow" w:cs="Arial"/>
          <w:bCs/>
          <w:sz w:val="20"/>
          <w:szCs w:val="20"/>
        </w:rPr>
      </w:pPr>
    </w:p>
    <w:p w14:paraId="2AF018A1" w14:textId="77777777" w:rsidR="001A0D3B" w:rsidRPr="001A0D3B" w:rsidRDefault="001A0D3B" w:rsidP="00124955">
      <w:pPr>
        <w:pBdr>
          <w:top w:val="nil"/>
          <w:left w:val="nil"/>
          <w:bottom w:val="nil"/>
          <w:right w:val="nil"/>
          <w:between w:val="nil"/>
        </w:pBdr>
        <w:spacing w:line="276" w:lineRule="auto"/>
        <w:jc w:val="both"/>
        <w:rPr>
          <w:rFonts w:ascii="Arial Narrow" w:hAnsi="Arial Narrow" w:cs="Arial"/>
          <w:bCs/>
          <w:sz w:val="20"/>
          <w:szCs w:val="20"/>
        </w:rPr>
      </w:pPr>
      <w:r w:rsidRPr="001A0D3B">
        <w:rPr>
          <w:rFonts w:ascii="Arial Narrow" w:hAnsi="Arial Narrow" w:cs="Arial"/>
          <w:b/>
          <w:sz w:val="20"/>
          <w:szCs w:val="20"/>
        </w:rPr>
        <w:t>* LPDPPSOEMO.</w:t>
      </w:r>
      <w:r w:rsidRPr="001A0D3B">
        <w:rPr>
          <w:rFonts w:ascii="Arial Narrow" w:hAnsi="Arial Narrow" w:cs="Arial"/>
          <w:bCs/>
          <w:sz w:val="20"/>
          <w:szCs w:val="20"/>
        </w:rPr>
        <w:t xml:space="preserve"> Ley de Protección de Datos Personales en Posesión de Sujetos Obligados del Estado de Michoacán de Ocampo.</w:t>
      </w:r>
    </w:p>
    <w:p w14:paraId="57EDA2F7" w14:textId="77777777" w:rsidR="001A0D3B" w:rsidRPr="001A0D3B" w:rsidRDefault="001A0D3B" w:rsidP="00124955">
      <w:pPr>
        <w:pBdr>
          <w:top w:val="nil"/>
          <w:left w:val="nil"/>
          <w:bottom w:val="nil"/>
          <w:right w:val="nil"/>
          <w:between w:val="nil"/>
        </w:pBdr>
        <w:spacing w:line="276" w:lineRule="auto"/>
        <w:jc w:val="both"/>
        <w:rPr>
          <w:rFonts w:ascii="Arial Narrow" w:hAnsi="Arial Narrow" w:cs="Arial"/>
          <w:bCs/>
          <w:sz w:val="20"/>
          <w:szCs w:val="20"/>
        </w:rPr>
      </w:pPr>
    </w:p>
    <w:p w14:paraId="5291CCB3" w14:textId="77777777" w:rsidR="001A0D3B" w:rsidRPr="001A0D3B" w:rsidRDefault="001A0D3B" w:rsidP="00124955">
      <w:pPr>
        <w:pBdr>
          <w:top w:val="nil"/>
          <w:left w:val="nil"/>
          <w:bottom w:val="nil"/>
          <w:right w:val="nil"/>
          <w:between w:val="nil"/>
        </w:pBdr>
        <w:tabs>
          <w:tab w:val="left" w:pos="426"/>
        </w:tabs>
        <w:spacing w:line="276" w:lineRule="auto"/>
        <w:jc w:val="both"/>
        <w:rPr>
          <w:rFonts w:ascii="Arial Narrow" w:hAnsi="Arial Narrow" w:cs="Arial"/>
          <w:bCs/>
          <w:sz w:val="20"/>
          <w:szCs w:val="20"/>
        </w:rPr>
      </w:pPr>
      <w:r w:rsidRPr="001A0D3B">
        <w:rPr>
          <w:rFonts w:ascii="Arial Narrow" w:hAnsi="Arial Narrow" w:cs="Arial"/>
          <w:b/>
          <w:sz w:val="20"/>
          <w:szCs w:val="20"/>
        </w:rPr>
        <w:t>*LGMCDIEVP.</w:t>
      </w:r>
      <w:r w:rsidRPr="001A0D3B">
        <w:rPr>
          <w:rFonts w:ascii="Arial Narrow" w:hAnsi="Arial Narrow" w:cs="Arial"/>
          <w:bCs/>
          <w:sz w:val="20"/>
          <w:szCs w:val="20"/>
        </w:rPr>
        <w:t xml:space="preserve"> Lineamientos Generales en Materia de Clasificación y Desclasificación de la Información, así como para la Elaboración de Versiones Públicas.</w:t>
      </w:r>
      <w:bookmarkEnd w:id="66"/>
    </w:p>
    <w:p w14:paraId="5B9948B9" w14:textId="6BBDF2D1"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 </w:t>
      </w:r>
      <w:proofErr w:type="spellStart"/>
      <w:r w:rsidRPr="001A0D3B">
        <w:rPr>
          <w:rFonts w:ascii="Arial Narrow" w:eastAsia="Arial Narrow" w:hAnsi="Arial Narrow" w:cs="Arial"/>
          <w:sz w:val="20"/>
          <w:szCs w:val="20"/>
        </w:rPr>
        <w:t>ELIMINADO_el_nombre_de_la_parte_denunciante</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659424C4" w14:textId="5F7D79FE"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No.2 ELIMINADO_nombre_(s)_de_perfil_(s)_de_red_(es)_social_(es)_persona_(s)_física_(s)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electrónico de conformidad con el Artículo 97 de la LTAIPPDPEMO, Artículo 3 fracción VIII de la LPDPPSOEMO y Lineamiento Trigésimo Octavo fracción I. 10. de los LGMCDIEVP*.</w:t>
      </w:r>
    </w:p>
    <w:p w14:paraId="5E1D318C" w14:textId="3A440B97"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No.3 ELIMINADO_nombre_(s)_de_perfil_(s)_de_red_(es)_social_(es)_persona_(s)_física_(s)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electrónico de conformidad con el Artículo 97 de la LTAIPPDPEMO, Artículo 3 fracción VIII de la LPDPPSOEMO y Lineamiento Trigésimo Octavo fracción I. 10. de los LGMCDIEVP*.</w:t>
      </w:r>
    </w:p>
    <w:p w14:paraId="6C6A064F" w14:textId="0508B63E"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No.4 </w:t>
      </w:r>
      <w:proofErr w:type="spellStart"/>
      <w:r w:rsidRPr="001A0D3B">
        <w:rPr>
          <w:rFonts w:ascii="Arial Narrow" w:eastAsia="Arial Narrow" w:hAnsi="Arial Narrow" w:cs="Arial"/>
          <w:sz w:val="20"/>
          <w:szCs w:val="20"/>
        </w:rPr>
        <w:t>ELIMINADO_el_número_de_expediente_derivado</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sobre situación jurídica o legal de conformidad con el Artículo 97 de la LTAIPPDPEMO, Artículo 3 fracción VIII de la LPDPPSOEMO y Lineamiento Trigésimo Octavo fracción I. 7. de los LGMCDIEVP*.</w:t>
      </w:r>
    </w:p>
    <w:p w14:paraId="68F25B46" w14:textId="72FE6762"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No.5 ELIMINADO_Cargo_-1-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laboral de conformidad con el Artículo 97 de la LTAIPPDPEMO, Artículo 3 fracción VIII de la LPDPPSOEMO y Lineamiento Trigésimo Octavo fracción I. 5. de los LGMCDIEVP*.</w:t>
      </w:r>
    </w:p>
    <w:p w14:paraId="7A020BA6" w14:textId="1AF98F62"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No.6 </w:t>
      </w:r>
      <w:proofErr w:type="spellStart"/>
      <w:r w:rsidRPr="001A0D3B">
        <w:rPr>
          <w:rFonts w:ascii="Arial Narrow" w:eastAsia="Arial Narrow" w:hAnsi="Arial Narrow" w:cs="Arial"/>
          <w:sz w:val="20"/>
          <w:szCs w:val="20"/>
        </w:rPr>
        <w:t>ELIMINADO_Evento_identificativo</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información que hace identificable a una persona física de conformidad con el Artículo 97 de la LTAIPPDPEMO, Artículo 3 fracción VIII de la LPDPPSOEMO y Lineamiento Trigésimo Octavo, fracción I de los LGMCDIEVP*.</w:t>
      </w:r>
    </w:p>
    <w:p w14:paraId="493A335C" w14:textId="463FDC77"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No.7 ELIMINADO_Cargo_-1-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laboral de conformidad con el Artículo 97 de la LTAIPPDPEMO, Artículo 3 fracción VIII de la LPDPPSOEMO y Lineamiento Trigésimo Octavo fracción I. 5. de los LGMCDIEVP*.</w:t>
      </w:r>
    </w:p>
    <w:p w14:paraId="33C58CD4" w14:textId="77D87650"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No.8 </w:t>
      </w:r>
      <w:proofErr w:type="spellStart"/>
      <w:r w:rsidRPr="001A0D3B">
        <w:rPr>
          <w:rFonts w:ascii="Arial Narrow" w:eastAsia="Arial Narrow" w:hAnsi="Arial Narrow" w:cs="Arial"/>
          <w:sz w:val="20"/>
          <w:szCs w:val="20"/>
        </w:rPr>
        <w:t>ELIMINADO_Evento_identificativo</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información que hace identificable a una persona física de conformidad con el Artículo 97 de la LTAIPPDPEMO, Artículo 3 fracción VIII de la LPDPPSOEMO y Lineamiento Trigésimo Octavo, fracción I de los LGMCDIEVP*.</w:t>
      </w:r>
    </w:p>
    <w:p w14:paraId="330792F3" w14:textId="55A6B772"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No.9 ELIMINADO_Cargo_-1-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laboral de conformidad con el Artículo 97 de la LTAIPPDPEMO, Artículo 3 fracción VIII de la LPDPPSOEMO y Lineamiento Trigésimo Octavo fracción I. 5. de los LGMCDIEVP*.</w:t>
      </w:r>
    </w:p>
    <w:p w14:paraId="3B2F76F9" w14:textId="06070064"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No.10 ELIMINADO_nombre_(s)_de_perfil_(s)_de_red_(es)_social_(es)_persona_(s)_física_(s)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electrónico de conformidad con el Artículo 97 de la LTAIPPDPEMO, Artículo 3 fracción VIII de la LPDPPSOEMO y Lineamiento Trigésimo Octavo fracción I. 10. de los LGMCDIEVP*.</w:t>
      </w:r>
    </w:p>
    <w:p w14:paraId="01797BE9" w14:textId="154B54F5"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No.11 ELIMINADO_nombre_(s)_de_perfil_(s)_de_red_(es)_social_(es)_persona_(s)_física_(s)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electrónico de conformidad con el Artículo 97 de la LTAIPPDPEMO, Artículo 3 fracción VIII de la LPDPPSOEMO y Lineamiento Trigésimo Octavo fracción I. 10. de los LGMCDIEVP*.</w:t>
      </w:r>
    </w:p>
    <w:p w14:paraId="356F5171" w14:textId="5694609D"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No.12 </w:t>
      </w:r>
      <w:proofErr w:type="spellStart"/>
      <w:r w:rsidRPr="001A0D3B">
        <w:rPr>
          <w:rFonts w:ascii="Arial Narrow" w:eastAsia="Arial Narrow" w:hAnsi="Arial Narrow" w:cs="Arial"/>
          <w:sz w:val="20"/>
          <w:szCs w:val="20"/>
        </w:rPr>
        <w:t>ELIMINADO_Enlace_electrónico_y</w:t>
      </w:r>
      <w:proofErr w:type="spellEnd"/>
      <w:r w:rsidRPr="001A0D3B">
        <w:rPr>
          <w:rFonts w:ascii="Arial Narrow" w:eastAsia="Arial Narrow" w:hAnsi="Arial Narrow" w:cs="Arial"/>
          <w:sz w:val="20"/>
          <w:szCs w:val="20"/>
        </w:rPr>
        <w:t>/</w:t>
      </w:r>
      <w:proofErr w:type="spellStart"/>
      <w:r w:rsidRPr="001A0D3B">
        <w:rPr>
          <w:rFonts w:ascii="Arial Narrow" w:eastAsia="Arial Narrow" w:hAnsi="Arial Narrow" w:cs="Arial"/>
          <w:sz w:val="20"/>
          <w:szCs w:val="20"/>
        </w:rPr>
        <w:t>o_título_de_nota</w:t>
      </w:r>
      <w:proofErr w:type="spellEnd"/>
      <w:r w:rsidRPr="001A0D3B">
        <w:rPr>
          <w:rFonts w:ascii="Arial Narrow" w:eastAsia="Arial Narrow" w:hAnsi="Arial Narrow" w:cs="Arial"/>
          <w:sz w:val="20"/>
          <w:szCs w:val="20"/>
        </w:rPr>
        <w:t xml:space="preserve"> en 2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2D6D2E4C" w14:textId="66D6B96C"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No.13 </w:t>
      </w:r>
      <w:proofErr w:type="spellStart"/>
      <w:r w:rsidRPr="001A0D3B">
        <w:rPr>
          <w:rFonts w:ascii="Arial Narrow" w:eastAsia="Arial Narrow" w:hAnsi="Arial Narrow" w:cs="Arial"/>
          <w:sz w:val="20"/>
          <w:szCs w:val="20"/>
        </w:rPr>
        <w:t>ELIMINADO_Enlace_electrónico_y</w:t>
      </w:r>
      <w:proofErr w:type="spellEnd"/>
      <w:r w:rsidRPr="001A0D3B">
        <w:rPr>
          <w:rFonts w:ascii="Arial Narrow" w:eastAsia="Arial Narrow" w:hAnsi="Arial Narrow" w:cs="Arial"/>
          <w:sz w:val="20"/>
          <w:szCs w:val="20"/>
        </w:rPr>
        <w:t>/</w:t>
      </w:r>
      <w:proofErr w:type="spellStart"/>
      <w:r w:rsidRPr="001A0D3B">
        <w:rPr>
          <w:rFonts w:ascii="Arial Narrow" w:eastAsia="Arial Narrow" w:hAnsi="Arial Narrow" w:cs="Arial"/>
          <w:sz w:val="20"/>
          <w:szCs w:val="20"/>
        </w:rPr>
        <w:t>o_título_de_nota</w:t>
      </w:r>
      <w:proofErr w:type="spellEnd"/>
      <w:r w:rsidRPr="001A0D3B">
        <w:rPr>
          <w:rFonts w:ascii="Arial Narrow" w:eastAsia="Arial Narrow" w:hAnsi="Arial Narrow" w:cs="Arial"/>
          <w:sz w:val="20"/>
          <w:szCs w:val="20"/>
        </w:rPr>
        <w:t xml:space="preserve"> en 2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11FA674D" w14:textId="667D0FDF"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No.14 </w:t>
      </w:r>
      <w:proofErr w:type="spellStart"/>
      <w:r w:rsidRPr="001A0D3B">
        <w:rPr>
          <w:rFonts w:ascii="Arial Narrow" w:eastAsia="Arial Narrow" w:hAnsi="Arial Narrow" w:cs="Arial"/>
          <w:sz w:val="20"/>
          <w:szCs w:val="20"/>
        </w:rPr>
        <w:t>ELIMINADO_el_Contenido_de_nota_y</w:t>
      </w:r>
      <w:proofErr w:type="spellEnd"/>
      <w:r w:rsidRPr="001A0D3B">
        <w:rPr>
          <w:rFonts w:ascii="Arial Narrow" w:eastAsia="Arial Narrow" w:hAnsi="Arial Narrow" w:cs="Arial"/>
          <w:sz w:val="20"/>
          <w:szCs w:val="20"/>
        </w:rPr>
        <w:t>/</w:t>
      </w:r>
      <w:proofErr w:type="spellStart"/>
      <w:r w:rsidRPr="001A0D3B">
        <w:rPr>
          <w:rFonts w:ascii="Arial Narrow" w:eastAsia="Arial Narrow" w:hAnsi="Arial Narrow" w:cs="Arial"/>
          <w:sz w:val="20"/>
          <w:szCs w:val="20"/>
        </w:rPr>
        <w:t>o_publicación</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490E00E9" w14:textId="015CF704"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lastRenderedPageBreak/>
        <w:t xml:space="preserve">No.15 </w:t>
      </w:r>
      <w:proofErr w:type="spellStart"/>
      <w:r w:rsidRPr="001A0D3B">
        <w:rPr>
          <w:rFonts w:ascii="Arial Narrow" w:eastAsia="Arial Narrow" w:hAnsi="Arial Narrow" w:cs="Arial"/>
          <w:sz w:val="20"/>
          <w:szCs w:val="20"/>
        </w:rPr>
        <w:t>ELIMINADO_el_Contenido_de_nota_y</w:t>
      </w:r>
      <w:proofErr w:type="spellEnd"/>
      <w:r w:rsidRPr="001A0D3B">
        <w:rPr>
          <w:rFonts w:ascii="Arial Narrow" w:eastAsia="Arial Narrow" w:hAnsi="Arial Narrow" w:cs="Arial"/>
          <w:sz w:val="20"/>
          <w:szCs w:val="20"/>
        </w:rPr>
        <w:t>/</w:t>
      </w:r>
      <w:proofErr w:type="spellStart"/>
      <w:r w:rsidRPr="001A0D3B">
        <w:rPr>
          <w:rFonts w:ascii="Arial Narrow" w:eastAsia="Arial Narrow" w:hAnsi="Arial Narrow" w:cs="Arial"/>
          <w:sz w:val="20"/>
          <w:szCs w:val="20"/>
        </w:rPr>
        <w:t>o_publicación</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58B5F52C" w14:textId="03C03FD1"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No.16 </w:t>
      </w:r>
      <w:proofErr w:type="spellStart"/>
      <w:r w:rsidRPr="001A0D3B">
        <w:rPr>
          <w:rFonts w:ascii="Arial Narrow" w:eastAsia="Arial Narrow" w:hAnsi="Arial Narrow" w:cs="Arial"/>
          <w:sz w:val="20"/>
          <w:szCs w:val="20"/>
        </w:rPr>
        <w:t>ELIMINADO_Enlace_electrónico_y</w:t>
      </w:r>
      <w:proofErr w:type="spellEnd"/>
      <w:r w:rsidRPr="001A0D3B">
        <w:rPr>
          <w:rFonts w:ascii="Arial Narrow" w:eastAsia="Arial Narrow" w:hAnsi="Arial Narrow" w:cs="Arial"/>
          <w:sz w:val="20"/>
          <w:szCs w:val="20"/>
        </w:rPr>
        <w:t>/</w:t>
      </w:r>
      <w:proofErr w:type="spellStart"/>
      <w:r w:rsidRPr="001A0D3B">
        <w:rPr>
          <w:rFonts w:ascii="Arial Narrow" w:eastAsia="Arial Narrow" w:hAnsi="Arial Narrow" w:cs="Arial"/>
          <w:sz w:val="20"/>
          <w:szCs w:val="20"/>
        </w:rPr>
        <w:t>o_título_de_nota</w:t>
      </w:r>
      <w:proofErr w:type="spellEnd"/>
      <w:r w:rsidRPr="001A0D3B">
        <w:rPr>
          <w:rFonts w:ascii="Arial Narrow" w:eastAsia="Arial Narrow" w:hAnsi="Arial Narrow" w:cs="Arial"/>
          <w:sz w:val="20"/>
          <w:szCs w:val="20"/>
        </w:rPr>
        <w:t xml:space="preserve"> en 2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61D4F248" w14:textId="2F5FA817"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No.17 </w:t>
      </w:r>
      <w:proofErr w:type="spellStart"/>
      <w:r w:rsidRPr="001A0D3B">
        <w:rPr>
          <w:rFonts w:ascii="Arial Narrow" w:eastAsia="Arial Narrow" w:hAnsi="Arial Narrow" w:cs="Arial"/>
          <w:sz w:val="20"/>
          <w:szCs w:val="20"/>
        </w:rPr>
        <w:t>ELIMINADO_Enlace_electrónico_y</w:t>
      </w:r>
      <w:proofErr w:type="spellEnd"/>
      <w:r w:rsidRPr="001A0D3B">
        <w:rPr>
          <w:rFonts w:ascii="Arial Narrow" w:eastAsia="Arial Narrow" w:hAnsi="Arial Narrow" w:cs="Arial"/>
          <w:sz w:val="20"/>
          <w:szCs w:val="20"/>
        </w:rPr>
        <w:t>/</w:t>
      </w:r>
      <w:proofErr w:type="spellStart"/>
      <w:r w:rsidRPr="001A0D3B">
        <w:rPr>
          <w:rFonts w:ascii="Arial Narrow" w:eastAsia="Arial Narrow" w:hAnsi="Arial Narrow" w:cs="Arial"/>
          <w:sz w:val="20"/>
          <w:szCs w:val="20"/>
        </w:rPr>
        <w:t>o_título_de_nota</w:t>
      </w:r>
      <w:proofErr w:type="spellEnd"/>
      <w:r w:rsidRPr="001A0D3B">
        <w:rPr>
          <w:rFonts w:ascii="Arial Narrow" w:eastAsia="Arial Narrow" w:hAnsi="Arial Narrow" w:cs="Arial"/>
          <w:sz w:val="20"/>
          <w:szCs w:val="20"/>
        </w:rPr>
        <w:t xml:space="preserve"> en 2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5D31428F" w14:textId="6EAE4A27"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No.18 ELIMINADO_enlace_electrónico_para_acceder_a_perfiles_de_redes_sociales_de_personas_físicas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electrónico de conformidad con el Artículo 97 de la LTAIPPDPEMO, Artículo 3 fracción VIII de la LPDPPSOEMO y Lineamiento Trigésimo Octavo fracción I. 10. de los LGMCDIEVP*.</w:t>
      </w:r>
    </w:p>
    <w:p w14:paraId="7390E1E8" w14:textId="56895C7F"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No.19 ELIMINADO_enlace_electrónico_para_acceder_a_perfiles_de_redes_sociales_de_personas_físicas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electrónico de conformidad con el Artículo 97 de la LTAIPPDPEMO, Artículo 3 fracción VIII de la LPDPPSOEMO y Lineamiento Trigésimo Octavo fracción I. 10. de los LGMCDIEVP*.</w:t>
      </w:r>
    </w:p>
    <w:p w14:paraId="404AAF6F" w14:textId="301CA8ED"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No.20 ELIMINADO_enlace_electrónico_para_acceder_a_perfiles_de_redes_sociales_de_personas_físicas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electrónico de conformidad con el Artículo 97 de la LTAIPPDPEMO, Artículo 3 fracción VIII de la LPDPPSOEMO y Lineamiento Trigésimo Octavo fracción I. 10. de los LGMCDIEVP*.</w:t>
      </w:r>
    </w:p>
    <w:p w14:paraId="0B34984F" w14:textId="1C742E30"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No.21 ELIMINADO_enlace_electrónico_para_acceder_a_perfiles_de_redes_sociales_de_personas_físicas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electrónico de conformidad con el Artículo 97 de la LTAIPPDPEMO, Artículo 3 fracción VIII de la LPDPPSOEMO y Lineamiento Trigésimo Octavo fracción I. 10. de los LGMCDIEVP*.</w:t>
      </w:r>
    </w:p>
    <w:p w14:paraId="6BC3A78D" w14:textId="5D8A4489"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No.22 ELIMINADO_enlace_electrónico_para_acceder_a_perfiles_de_redes_sociales_de_personas_físicas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electrónico de conformidad con el Artículo 97 de la LTAIPPDPEMO, Artículo 3 fracción VIII de la LPDPPSOEMO y Lineamiento Trigésimo Octavo fracción I. 10. de los LGMCDIEVP*.</w:t>
      </w:r>
    </w:p>
    <w:p w14:paraId="14B87BE0" w14:textId="6A2D0E4B"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No.23 ELIMINADO_enlace_electrónico_para_acceder_a_perfiles_de_redes_sociales_de_personas_físicas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electrónico de conformidad con el Artículo 97 de la LTAIPPDPEMO, Artículo 3 fracción VIII de la LPDPPSOEMO y Lineamiento Trigésimo Octavo fracción I. 10. de los LGMCDIEVP*.</w:t>
      </w:r>
    </w:p>
    <w:p w14:paraId="21EC09B8" w14:textId="343180F5"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No.24 ELIMINADO_enlace_electrónico_para_acceder_a_perfiles_de_redes_sociales_de_personas_físicas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electrónico de conformidad con el Artículo 97 de la LTAIPPDPEMO, Artículo 3 fracción VIII de la LPDPPSOEMO y Lineamiento Trigésimo Octavo fracción I. 10. de los LGMCDIEVP*.</w:t>
      </w:r>
    </w:p>
    <w:p w14:paraId="5508591B" w14:textId="79D67ACA"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No.25 ELIMINADO_Cargo_-1-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laboral de conformidad con el Artículo 97 de la LTAIPPDPEMO, Artículo 3 fracción VIII de la LPDPPSOEMO y Lineamiento Trigésimo Octavo fracción I. 5. de los LGMCDIEVP*.</w:t>
      </w:r>
    </w:p>
    <w:p w14:paraId="25611665" w14:textId="56BF0959"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No.26 </w:t>
      </w:r>
      <w:proofErr w:type="spellStart"/>
      <w:r w:rsidRPr="001A0D3B">
        <w:rPr>
          <w:rFonts w:ascii="Arial Narrow" w:eastAsia="Arial Narrow" w:hAnsi="Arial Narrow" w:cs="Arial"/>
          <w:sz w:val="20"/>
          <w:szCs w:val="20"/>
        </w:rPr>
        <w:t>ELIMINADO_Evento_identificativo</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información que hace identificable a una persona física de conformidad con el Artículo 97 de la LTAIPPDPEMO, Artículo 3 fracción VIII de la LPDPPSOEMO y Lineamiento Trigésimo Octavo, fracción I de los LGMCDIEVP*.</w:t>
      </w:r>
    </w:p>
    <w:p w14:paraId="1253947F" w14:textId="21F1DD2F"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No.27 ELIMINADO_Expresiones_sobre_vestimenta_que_afectan_la_intimidad_y/o_privacidad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0A6C8DD4" w14:textId="6FFB978D"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No.28 ELIMINADO_Expresiones_sobre_vestimenta_que_afectan_la_intimidad_y/o_privacidad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7400FCDB" w14:textId="26A3AB9E"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lastRenderedPageBreak/>
        <w:t xml:space="preserve">No.29 </w:t>
      </w:r>
      <w:proofErr w:type="spellStart"/>
      <w:r w:rsidRPr="001A0D3B">
        <w:rPr>
          <w:rFonts w:ascii="Arial Narrow" w:eastAsia="Arial Narrow" w:hAnsi="Arial Narrow" w:cs="Arial"/>
          <w:sz w:val="20"/>
          <w:szCs w:val="20"/>
        </w:rPr>
        <w:t>ELIMINADO_el_nombre_de_la_parte_denunciante</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3DF45075" w14:textId="75C1CB5D"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No.30 ELIMINADO_Expresiones_sobre_vestimenta_que_afectan_la_intimidad_y/o_privacidad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4ADF926A" w14:textId="5ACFECF1"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No.31 </w:t>
      </w:r>
      <w:proofErr w:type="spellStart"/>
      <w:r w:rsidRPr="001A0D3B">
        <w:rPr>
          <w:rFonts w:ascii="Arial Narrow" w:eastAsia="Arial Narrow" w:hAnsi="Arial Narrow" w:cs="Arial"/>
          <w:sz w:val="20"/>
          <w:szCs w:val="20"/>
        </w:rPr>
        <w:t>ELIMINADO_Evento_identificativo</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información que hace identificable a una persona física de conformidad con el Artículo 97 de la LTAIPPDPEMO, Artículo 3 fracción VIII de la LPDPPSOEMO y Lineamiento Trigésimo Octavo, fracción I de los LGMCDIEVP*.</w:t>
      </w:r>
    </w:p>
    <w:p w14:paraId="452A2E2E" w14:textId="6F27896C"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No.32 ELIMINADO_Cargo_-2-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laboral de conformidad con el Artículo 97 de la LTAIPPDPEMO, Artículo 3 fracción VIII de la LPDPPSOEMO y Lineamiento Trigésimo Octavo fracción I. 5. de los LGMCDIEVP*.</w:t>
      </w:r>
    </w:p>
    <w:p w14:paraId="2BCD4483" w14:textId="721A1F16"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No.33 </w:t>
      </w:r>
      <w:proofErr w:type="spellStart"/>
      <w:r w:rsidRPr="001A0D3B">
        <w:rPr>
          <w:rFonts w:ascii="Arial Narrow" w:eastAsia="Arial Narrow" w:hAnsi="Arial Narrow" w:cs="Arial"/>
          <w:sz w:val="20"/>
          <w:szCs w:val="20"/>
        </w:rPr>
        <w:t>ELIMINADO_el_nombre_de_la_parte_denunciante</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234D0C2C" w14:textId="46F9A41F"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No.34 </w:t>
      </w:r>
      <w:proofErr w:type="spellStart"/>
      <w:r w:rsidRPr="001A0D3B">
        <w:rPr>
          <w:rFonts w:ascii="Arial Narrow" w:eastAsia="Arial Narrow" w:hAnsi="Arial Narrow" w:cs="Arial"/>
          <w:sz w:val="20"/>
          <w:szCs w:val="20"/>
        </w:rPr>
        <w:t>ELIMINADO_Evento_identificativo</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información que hace identificable a una persona física de conformidad con el Artículo 97 de la LTAIPPDPEMO, Artículo 3 fracción VIII de la LPDPPSOEMO y Lineamiento Trigésimo Octavo, fracción I de los LGMCDIEVP*.</w:t>
      </w:r>
    </w:p>
    <w:p w14:paraId="192D131C" w14:textId="0897EA06"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No.35 ELIMINADO_Expresiones_sobre_vestimenta_que_afectan_la_intimidad_y/o_privacidad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2BB27DAB" w14:textId="03DB2144"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No.36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7E77A19B" w14:textId="592F3A44"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No.37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32A940E8" w14:textId="5B1F41E1"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No.38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60323C5C" w14:textId="4AA29AF3"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No.39 ELIMINADO_Cargo_-2-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laboral de conformidad con el Artículo 97 de la LTAIPPDPEMO, Artículo 3 fracción VIII de la LPDPPSOEMO y Lineamiento Trigésimo Octavo fracción I. 5. de los LGMCDIEVP*.</w:t>
      </w:r>
    </w:p>
    <w:p w14:paraId="40F9D427" w14:textId="2937541D"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No.40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313272AC" w14:textId="16A09315"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No.41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 xml:space="preserve">(es) de conformidad con el artículo 97 de la LTAIPPDPEMO; los artículos 3, fracciones VII y IX, y 6, así como los demás relativos y aplicables de la LPDPPSOEMO; y el Lineamiento Trigésimo Octavo de los </w:t>
      </w:r>
      <w:r w:rsidRPr="001A0D3B">
        <w:rPr>
          <w:rFonts w:ascii="Arial Narrow" w:eastAsia="Arial Narrow" w:hAnsi="Arial Narrow" w:cs="Arial"/>
          <w:sz w:val="20"/>
          <w:szCs w:val="20"/>
        </w:rPr>
        <w:lastRenderedPageBreak/>
        <w:t>LGMCDIEVP; a fin de evitar una revictimización y en observancia y concatenación a los derechos de las víctimas previstos en el Protocolo para Atender la Violencia Política Contra las Mujeres del Tribunal Electoral del Poder Judicial de la Federación.*.</w:t>
      </w:r>
    </w:p>
    <w:p w14:paraId="616AEAAE" w14:textId="0680CF62"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No.42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7C45FE8A" w14:textId="778A0F7B"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No.43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0A4B3D36" w14:textId="4B8CE716"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No.44 </w:t>
      </w:r>
      <w:proofErr w:type="spellStart"/>
      <w:r w:rsidRPr="001A0D3B">
        <w:rPr>
          <w:rFonts w:ascii="Arial Narrow" w:eastAsia="Arial Narrow" w:hAnsi="Arial Narrow" w:cs="Arial"/>
          <w:sz w:val="20"/>
          <w:szCs w:val="20"/>
        </w:rPr>
        <w:t>ELIMINADO_el_nombre_de_la_parte_denunciante</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07BD607E" w14:textId="0743B53F"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No.45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4EB40167" w14:textId="480F1FCC"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No.46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4A787496" w14:textId="778518A3"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No.47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32782FF0" w14:textId="220A12EF"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No.48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39D42DEC" w14:textId="5A4EF496"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No.49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7601C12B" w14:textId="463E2CF1"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No.50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4DA30371" w14:textId="6B1CADA3"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No.51 </w:t>
      </w:r>
      <w:proofErr w:type="spellStart"/>
      <w:r w:rsidRPr="001A0D3B">
        <w:rPr>
          <w:rFonts w:ascii="Arial Narrow" w:eastAsia="Arial Narrow" w:hAnsi="Arial Narrow" w:cs="Arial"/>
          <w:sz w:val="20"/>
          <w:szCs w:val="20"/>
        </w:rPr>
        <w:t>ELIMINADO_el_nombre_de_la_parte_denunciante</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5E6CBEC4" w14:textId="2C52448D"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lastRenderedPageBreak/>
        <w:t xml:space="preserve">No.52 ELIMINADO_Expresiones_sobre_vestimenta_que_afectan_la_intimidad_y/o_privacidad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1866CD8F" w14:textId="1D42F233"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No.53 ELIMINADO_Expresiones_sobre_vestimenta_que_afectan_la_intimidad_y/o_privacidad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5318A75D" w14:textId="5E347395"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No.54 </w:t>
      </w:r>
      <w:proofErr w:type="spellStart"/>
      <w:r w:rsidRPr="001A0D3B">
        <w:rPr>
          <w:rFonts w:ascii="Arial Narrow" w:eastAsia="Arial Narrow" w:hAnsi="Arial Narrow" w:cs="Arial"/>
          <w:sz w:val="20"/>
          <w:szCs w:val="20"/>
        </w:rPr>
        <w:t>ELIMINADO_el_nombre_de_la_parte_denunciante</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00686FB3" w14:textId="1268EC0D"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No.55 </w:t>
      </w:r>
      <w:proofErr w:type="spellStart"/>
      <w:r w:rsidRPr="001A0D3B">
        <w:rPr>
          <w:rFonts w:ascii="Arial Narrow" w:eastAsia="Arial Narrow" w:hAnsi="Arial Narrow" w:cs="Arial"/>
          <w:sz w:val="20"/>
          <w:szCs w:val="20"/>
        </w:rPr>
        <w:t>ELIMINADO_el_nombre_de_la_parte_denunciante</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3F673A22" w14:textId="3D481C0D"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No.56 ELIMINADO_Expresiones_sobre_vestimenta_que_afectan_la_intimidad_y/o_privacidad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1615F803" w14:textId="26D4658A"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No.57 </w:t>
      </w:r>
      <w:proofErr w:type="spellStart"/>
      <w:r w:rsidRPr="001A0D3B">
        <w:rPr>
          <w:rFonts w:ascii="Arial Narrow" w:eastAsia="Arial Narrow" w:hAnsi="Arial Narrow" w:cs="Arial"/>
          <w:sz w:val="20"/>
          <w:szCs w:val="20"/>
        </w:rPr>
        <w:t>ELIMINADO_el_nombre_de_la_parte_denunciante</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41014E03" w14:textId="4E8386BA"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No.58 </w:t>
      </w:r>
      <w:proofErr w:type="spellStart"/>
      <w:r w:rsidRPr="001A0D3B">
        <w:rPr>
          <w:rFonts w:ascii="Arial Narrow" w:eastAsia="Arial Narrow" w:hAnsi="Arial Narrow" w:cs="Arial"/>
          <w:sz w:val="20"/>
          <w:szCs w:val="20"/>
        </w:rPr>
        <w:t>ELIMINADO_el_nombre_de_la_parte_denunciante</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3ED7AC0E" w14:textId="4A197AA9"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No.59 </w:t>
      </w:r>
      <w:proofErr w:type="spellStart"/>
      <w:r w:rsidRPr="001A0D3B">
        <w:rPr>
          <w:rFonts w:ascii="Arial Narrow" w:eastAsia="Arial Narrow" w:hAnsi="Arial Narrow" w:cs="Arial"/>
          <w:sz w:val="20"/>
          <w:szCs w:val="20"/>
        </w:rPr>
        <w:t>ELIMINADO_el_nombre_de_la_parte_denunciante</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7B15AE80" w14:textId="11BAE615"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No.60 </w:t>
      </w:r>
      <w:proofErr w:type="spellStart"/>
      <w:r w:rsidRPr="001A0D3B">
        <w:rPr>
          <w:rFonts w:ascii="Arial Narrow" w:eastAsia="Arial Narrow" w:hAnsi="Arial Narrow" w:cs="Arial"/>
          <w:sz w:val="20"/>
          <w:szCs w:val="20"/>
        </w:rPr>
        <w:t>ELIMINADO_el_nombre_de_la_parte_denunciante</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7FA48B10" w14:textId="305D98C7"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No.61 ELIMINADO_Expresiones_sobre_vestimenta_que_afectan_la_intimidad_y/o_privacidad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14E026CE" w14:textId="4729F9B6"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No.62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1E6C48AC" w14:textId="382D913F"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No.63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4D48EFFB" w14:textId="10195DBB"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No.64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 xml:space="preserve">(es) de conformidad con el artículo 97 de la LTAIPPDPEMO; los artículos 3, fracciones VII y IX, y 6, así como los demás relativos y aplicables de la LPDPPSOEMO; y el Lineamiento Trigésimo Octavo de los </w:t>
      </w:r>
      <w:r w:rsidRPr="001A0D3B">
        <w:rPr>
          <w:rFonts w:ascii="Arial Narrow" w:eastAsia="Arial Narrow" w:hAnsi="Arial Narrow" w:cs="Arial"/>
          <w:sz w:val="20"/>
          <w:szCs w:val="20"/>
        </w:rPr>
        <w:lastRenderedPageBreak/>
        <w:t>LGMCDIEVP; a fin de evitar una revictimización y en observancia y concatenación a los derechos de las víctimas previstos en el Protocolo para Atender la Violencia Política Contra las Mujeres del Tribunal Electoral del Poder Judicial de la Federación.*.</w:t>
      </w:r>
    </w:p>
    <w:p w14:paraId="162748EE" w14:textId="01A41DD6"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No.65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013ABA3E" w14:textId="4879BF13"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No.66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68861CC6" w14:textId="376568FF"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No.67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3AFF9DC1" w14:textId="42BF13BF"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No.68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396E08D0" w14:textId="017D6602"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No.69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6AD0B36A" w14:textId="249BA108"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No.70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409C8970" w14:textId="5060975D"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No.71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0D68FC39" w14:textId="73319651"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No.72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64988F08" w14:textId="42633694"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No.73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08CE8857" w14:textId="7A484A9C"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No.74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 xml:space="preserve">(es) de conformidad con el artículo 97 de la LTAIPPDPEMO; los artículos 3, fracciones VII y IX, y 6, así como los demás relativos y aplicables de la LPDPPSOEMO; y el Lineamiento Trigésimo Octavo de los </w:t>
      </w:r>
      <w:r w:rsidRPr="001A0D3B">
        <w:rPr>
          <w:rFonts w:ascii="Arial Narrow" w:eastAsia="Arial Narrow" w:hAnsi="Arial Narrow" w:cs="Arial"/>
          <w:sz w:val="20"/>
          <w:szCs w:val="20"/>
        </w:rPr>
        <w:lastRenderedPageBreak/>
        <w:t>LGMCDIEVP; a fin de evitar una revictimización y en observancia y concatenación a los derechos de las víctimas previstos en el Protocolo para Atender la Violencia Política Contra las Mujeres del Tribunal Electoral del Poder Judicial de la Federación.*.</w:t>
      </w:r>
    </w:p>
    <w:p w14:paraId="62D7462F" w14:textId="0AF52991"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No.75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1E607987" w14:textId="02EE4C63"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No.76 ELIMINADO_Expresiones_sobre_vestimenta_que_afectan_la_intimidad_y/o_privacidad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0BD2AD71" w14:textId="4EADF71F"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No.77 ELIMINADO_Expresiones_sobre_vestimenta_que_afectan_la_intimidad_y/o_privacidad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27F5944B" w14:textId="6D6B7680"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No.78 ELIMINADAS_las_expresiones_que_afectan_la_intimidad_y/o_privacidad_de_la_denunciante en 2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25989726" w14:textId="748D57BA"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No.79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4223D3FF" w14:textId="4A8F3FBF"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No.80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58430D62" w14:textId="0DB3ECC7"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No.81 ELIMINADAS_las_expresiones_que_afectan_la_intimidad_y/o_privacidad_de_la_denunciante en 3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64558253" w14:textId="59BB9E47"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No.82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50AB2054" w14:textId="0E1F16D5"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No.83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1D7F7B61" w14:textId="15703E9F"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No.84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 xml:space="preserve">(es) de conformidad con el artículo 97 de la LTAIPPDPEMO; los artículos 3, fracciones VII y IX, y 6, así como los demás relativos y aplicables de la LPDPPSOEMO; y el Lineamiento Trigésimo Octavo de los </w:t>
      </w:r>
      <w:r w:rsidRPr="001A0D3B">
        <w:rPr>
          <w:rFonts w:ascii="Arial Narrow" w:eastAsia="Arial Narrow" w:hAnsi="Arial Narrow" w:cs="Arial"/>
          <w:sz w:val="20"/>
          <w:szCs w:val="20"/>
        </w:rPr>
        <w:lastRenderedPageBreak/>
        <w:t>LGMCDIEVP; a fin de evitar una revictimización y en observancia y concatenación a los derechos de las víctimas previstos en el Protocolo para Atender la Violencia Política Contra las Mujeres del Tribunal Electoral del Poder Judicial de la Federación.*.</w:t>
      </w:r>
    </w:p>
    <w:p w14:paraId="33918599" w14:textId="14DA4AB2"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No.85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7A61EB28" w14:textId="4DCB8C83"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No.86 ELIMINADAS_las_expresiones_que_afectan_la_intimidad_y/o_privacidad_de_la_denunciante en 2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0597F7CA" w14:textId="1CED11AB"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No.87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2CC7194F" w14:textId="2521CE1E"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No.88 ELIMINADAS_las_expresiones_que_afectan_la_intimidad_y/o_privacidad_de_la_denunciante en 3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098CD728" w14:textId="7E768D90"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No.89 ELIMINADAS_las_expresiones_que_afectan_la_intimidad_y/o_privacidad_de_la_denunciante en 3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5A047533" w14:textId="3AF5B03B"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No.90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19B6ADFD" w14:textId="3D9291F1"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No.91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70F11318" w14:textId="637FEC21"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No.92 ELIMINADO_Expresiones_sobre_vestimenta_que_afectan_la_intimidad_y/o_privacidad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356ACBE2" w14:textId="41EE0699"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No.93 </w:t>
      </w:r>
      <w:proofErr w:type="spellStart"/>
      <w:r w:rsidRPr="001A0D3B">
        <w:rPr>
          <w:rFonts w:ascii="Arial Narrow" w:eastAsia="Arial Narrow" w:hAnsi="Arial Narrow" w:cs="Arial"/>
          <w:sz w:val="20"/>
          <w:szCs w:val="20"/>
        </w:rPr>
        <w:t>ELIMINADO_Evento_identificativo</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información que hace identificable a una persona física de conformidad con el Artículo 97 de la LTAIPPDPEMO, Artículo 3 fracción VIII de la LPDPPSOEMO y Lineamiento Trigésimo Octavo, fracción I de los LGMCDIEVP*.</w:t>
      </w:r>
    </w:p>
    <w:p w14:paraId="62F690F6" w14:textId="463031A9"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No.94 </w:t>
      </w:r>
      <w:proofErr w:type="spellStart"/>
      <w:r w:rsidRPr="001A0D3B">
        <w:rPr>
          <w:rFonts w:ascii="Arial Narrow" w:eastAsia="Arial Narrow" w:hAnsi="Arial Narrow" w:cs="Arial"/>
          <w:sz w:val="20"/>
          <w:szCs w:val="20"/>
        </w:rPr>
        <w:t>ELIMINADO_Evento_identificativo</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información que hace identificable a una persona física de conformidad con el Artículo 97 de la LTAIPPDPEMO, Artículo 3 fracción VIII de la LPDPPSOEMO y Lineamiento Trigésimo Octavo, fracción I de los LGMCDIEVP*.</w:t>
      </w:r>
    </w:p>
    <w:p w14:paraId="5005C03D" w14:textId="341935C2"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lastRenderedPageBreak/>
        <w:t xml:space="preserve">No.95 ELIMINADAS_las_expresiones_que_afectan_la_intimidad_y/o_privacidad_de_la_denunciante en 2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557AECDE" w14:textId="6BEB11DD"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No.96 ELIMINADO_Expresiones_sobre_vestimenta_que_afectan_la_intimidad_y/o_privacidad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47F7ACF8" w14:textId="618950BB"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No.97 </w:t>
      </w:r>
      <w:proofErr w:type="spellStart"/>
      <w:r w:rsidRPr="001A0D3B">
        <w:rPr>
          <w:rFonts w:ascii="Arial Narrow" w:eastAsia="Arial Narrow" w:hAnsi="Arial Narrow" w:cs="Arial"/>
          <w:sz w:val="20"/>
          <w:szCs w:val="20"/>
        </w:rPr>
        <w:t>ELIMINADO_Enlace_electrónico_y</w:t>
      </w:r>
      <w:proofErr w:type="spellEnd"/>
      <w:r w:rsidRPr="001A0D3B">
        <w:rPr>
          <w:rFonts w:ascii="Arial Narrow" w:eastAsia="Arial Narrow" w:hAnsi="Arial Narrow" w:cs="Arial"/>
          <w:sz w:val="20"/>
          <w:szCs w:val="20"/>
        </w:rPr>
        <w:t>/</w:t>
      </w:r>
      <w:proofErr w:type="spellStart"/>
      <w:r w:rsidRPr="001A0D3B">
        <w:rPr>
          <w:rFonts w:ascii="Arial Narrow" w:eastAsia="Arial Narrow" w:hAnsi="Arial Narrow" w:cs="Arial"/>
          <w:sz w:val="20"/>
          <w:szCs w:val="20"/>
        </w:rPr>
        <w:t>o_título_de_nota</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79E14B87" w14:textId="4A8B6AB4"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No.98 </w:t>
      </w:r>
      <w:proofErr w:type="spellStart"/>
      <w:r w:rsidRPr="001A0D3B">
        <w:rPr>
          <w:rFonts w:ascii="Arial Narrow" w:eastAsia="Arial Narrow" w:hAnsi="Arial Narrow" w:cs="Arial"/>
          <w:sz w:val="20"/>
          <w:szCs w:val="20"/>
        </w:rPr>
        <w:t>ELIMINADO_Enlace_electrónico_y</w:t>
      </w:r>
      <w:proofErr w:type="spellEnd"/>
      <w:r w:rsidRPr="001A0D3B">
        <w:rPr>
          <w:rFonts w:ascii="Arial Narrow" w:eastAsia="Arial Narrow" w:hAnsi="Arial Narrow" w:cs="Arial"/>
          <w:sz w:val="20"/>
          <w:szCs w:val="20"/>
        </w:rPr>
        <w:t>/</w:t>
      </w:r>
      <w:proofErr w:type="spellStart"/>
      <w:r w:rsidRPr="001A0D3B">
        <w:rPr>
          <w:rFonts w:ascii="Arial Narrow" w:eastAsia="Arial Narrow" w:hAnsi="Arial Narrow" w:cs="Arial"/>
          <w:sz w:val="20"/>
          <w:szCs w:val="20"/>
        </w:rPr>
        <w:t>o_título_de_nota</w:t>
      </w:r>
      <w:proofErr w:type="spellEnd"/>
      <w:r w:rsidRPr="001A0D3B">
        <w:rPr>
          <w:rFonts w:ascii="Arial Narrow" w:eastAsia="Arial Narrow" w:hAnsi="Arial Narrow" w:cs="Arial"/>
          <w:sz w:val="20"/>
          <w:szCs w:val="20"/>
        </w:rPr>
        <w:t xml:space="preserve"> en 2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7A0DAB99" w14:textId="6B738A3E"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No.99 </w:t>
      </w:r>
      <w:proofErr w:type="spellStart"/>
      <w:r w:rsidRPr="001A0D3B">
        <w:rPr>
          <w:rFonts w:ascii="Arial Narrow" w:eastAsia="Arial Narrow" w:hAnsi="Arial Narrow" w:cs="Arial"/>
          <w:sz w:val="20"/>
          <w:szCs w:val="20"/>
        </w:rPr>
        <w:t>ELIMINADO_Enlace_electrónico_y</w:t>
      </w:r>
      <w:proofErr w:type="spellEnd"/>
      <w:r w:rsidRPr="001A0D3B">
        <w:rPr>
          <w:rFonts w:ascii="Arial Narrow" w:eastAsia="Arial Narrow" w:hAnsi="Arial Narrow" w:cs="Arial"/>
          <w:sz w:val="20"/>
          <w:szCs w:val="20"/>
        </w:rPr>
        <w:t>/</w:t>
      </w:r>
      <w:proofErr w:type="spellStart"/>
      <w:r w:rsidRPr="001A0D3B">
        <w:rPr>
          <w:rFonts w:ascii="Arial Narrow" w:eastAsia="Arial Narrow" w:hAnsi="Arial Narrow" w:cs="Arial"/>
          <w:sz w:val="20"/>
          <w:szCs w:val="20"/>
        </w:rPr>
        <w:t>o_título_de_nota</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1449EA6A" w14:textId="1F67C815"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No.100 ELIMINADO_Cargo_-1-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laboral de conformidad con el Artículo 97 de la LTAIPPDPEMO, Artículo 3 fracción VIII de la LPDPPSOEMO y Lineamiento Trigésimo Octavo fracción I. 5. de los LGMCDIEVP*.</w:t>
      </w:r>
    </w:p>
    <w:p w14:paraId="72E2F15A" w14:textId="10261106"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No.101 </w:t>
      </w:r>
      <w:proofErr w:type="spellStart"/>
      <w:r w:rsidRPr="001A0D3B">
        <w:rPr>
          <w:rFonts w:ascii="Arial Narrow" w:eastAsia="Arial Narrow" w:hAnsi="Arial Narrow" w:cs="Arial"/>
          <w:sz w:val="20"/>
          <w:szCs w:val="20"/>
        </w:rPr>
        <w:t>ELIMINADO_el_nombre_de_la_parte_denunciante</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1A2C0CCE" w14:textId="542AFC83"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No.102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75FEA4CD" w14:textId="78C5B7D9"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No.103 ELIMINADO_Cargo_-2-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laboral de conformidad con el Artículo 97 de la LTAIPPDPEMO, Artículo 3 fracción VIII de la LPDPPSOEMO y Lineamiento Trigésimo Octavo fracción I. 5. de los LGMCDIEVP*.</w:t>
      </w:r>
    </w:p>
    <w:p w14:paraId="6BAA319E" w14:textId="676069BF"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No.104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2133FEBE" w14:textId="54FF760B"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No.105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68EE5E38" w14:textId="5BA49BF2"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No.106 ELIMINADO_Cargo_-1-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laboral de conformidad con el Artículo 97 de la LTAIPPDPEMO, Artículo 3 fracción VIII de la LPDPPSOEMO y Lineamiento Trigésimo Octavo fracción I. 5. de los LGMCDIEVP*.</w:t>
      </w:r>
    </w:p>
    <w:p w14:paraId="4AFC668D" w14:textId="2FB55C59"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No.107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6AD5D80F" w14:textId="278EE35E"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lastRenderedPageBreak/>
        <w:t xml:space="preserve">No.108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46B9F26F" w14:textId="56EB9A64"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No.109 </w:t>
      </w:r>
      <w:proofErr w:type="spellStart"/>
      <w:r w:rsidRPr="001A0D3B">
        <w:rPr>
          <w:rFonts w:ascii="Arial Narrow" w:eastAsia="Arial Narrow" w:hAnsi="Arial Narrow" w:cs="Arial"/>
          <w:sz w:val="20"/>
          <w:szCs w:val="20"/>
        </w:rPr>
        <w:t>ELIMINADO_Evento_identificativo</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información que hace identificable a una persona física de conformidad con el Artículo 97 de la LTAIPPDPEMO, Artículo 3 fracción VIII de la LPDPPSOEMO y Lineamiento Trigésimo Octavo, fracción I de los LGMCDIEVP*.</w:t>
      </w:r>
    </w:p>
    <w:p w14:paraId="1965194A" w14:textId="60A9388E"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No.110 ELIMINADO_Expresiones_sobre_vestimenta_que_afectan_la_intimidad_y/o_privacidad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36709025" w14:textId="193350A3"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No.111 </w:t>
      </w:r>
      <w:proofErr w:type="spellStart"/>
      <w:r w:rsidRPr="001A0D3B">
        <w:rPr>
          <w:rFonts w:ascii="Arial Narrow" w:eastAsia="Arial Narrow" w:hAnsi="Arial Narrow" w:cs="Arial"/>
          <w:sz w:val="20"/>
          <w:szCs w:val="20"/>
        </w:rPr>
        <w:t>ELIMINADO_Enlace_electrónico_y</w:t>
      </w:r>
      <w:proofErr w:type="spellEnd"/>
      <w:r w:rsidRPr="001A0D3B">
        <w:rPr>
          <w:rFonts w:ascii="Arial Narrow" w:eastAsia="Arial Narrow" w:hAnsi="Arial Narrow" w:cs="Arial"/>
          <w:sz w:val="20"/>
          <w:szCs w:val="20"/>
        </w:rPr>
        <w:t>/</w:t>
      </w:r>
      <w:proofErr w:type="spellStart"/>
      <w:r w:rsidRPr="001A0D3B">
        <w:rPr>
          <w:rFonts w:ascii="Arial Narrow" w:eastAsia="Arial Narrow" w:hAnsi="Arial Narrow" w:cs="Arial"/>
          <w:sz w:val="20"/>
          <w:szCs w:val="20"/>
        </w:rPr>
        <w:t>o_título_de_nota</w:t>
      </w:r>
      <w:proofErr w:type="spellEnd"/>
      <w:r w:rsidRPr="001A0D3B">
        <w:rPr>
          <w:rFonts w:ascii="Arial Narrow" w:eastAsia="Arial Narrow" w:hAnsi="Arial Narrow" w:cs="Arial"/>
          <w:sz w:val="20"/>
          <w:szCs w:val="20"/>
        </w:rPr>
        <w:t xml:space="preserve"> en 3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22C6C361" w14:textId="0DD7570D"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No.112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14F276A3" w14:textId="29110AC8"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No.113 ELIMINADO_Cargo_-1-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laboral de conformidad con el Artículo 97 de la LTAIPPDPEMO, Artículo 3 fracción VIII de la LPDPPSOEMO y Lineamiento Trigésimo Octavo fracción I. 5. de los LGMCDIEVP*.</w:t>
      </w:r>
    </w:p>
    <w:p w14:paraId="18951C33" w14:textId="2C8C9A87"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No.114 </w:t>
      </w:r>
      <w:proofErr w:type="spellStart"/>
      <w:r w:rsidRPr="001A0D3B">
        <w:rPr>
          <w:rFonts w:ascii="Arial Narrow" w:eastAsia="Arial Narrow" w:hAnsi="Arial Narrow" w:cs="Arial"/>
          <w:sz w:val="20"/>
          <w:szCs w:val="20"/>
        </w:rPr>
        <w:t>ELIMINADO_el_nombre_de_la_parte_denunciante</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739F319D" w14:textId="10ABDEBC"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No.115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24A76A80" w14:textId="1609CA8A"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No.116 ELIMINADO_Cargo_-2-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laboral de conformidad con el Artículo 97 de la LTAIPPDPEMO, Artículo 3 fracción VIII de la LPDPPSOEMO y Lineamiento Trigésimo Octavo fracción I. 5. de los LGMCDIEVP*.</w:t>
      </w:r>
    </w:p>
    <w:p w14:paraId="4C223B03" w14:textId="04784C0A"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No.117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3859B078" w14:textId="0082E98B"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No.118 ELIMINADO_Cargo_-1-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laboral de conformidad con el Artículo 97 de la LTAIPPDPEMO, Artículo 3 fracción VIII de la LPDPPSOEMO y Lineamiento Trigésimo Octavo fracción I. 5. de los LGMCDIEVP*.</w:t>
      </w:r>
    </w:p>
    <w:p w14:paraId="619B32FE" w14:textId="4D8CA09F"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No.119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2CEB3588" w14:textId="26FAD9D1"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No.120 ELIMINADO_Cargo_-1-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laboral de conformidad con el Artículo 97 de la LTAIPPDPEMO, Artículo 3 fracción VIII de la LPDPPSOEMO y Lineamiento Trigésimo Octavo fracción I. 5. de los LGMCDIEVP*.</w:t>
      </w:r>
    </w:p>
    <w:p w14:paraId="01EEFCA9" w14:textId="394618F7"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lastRenderedPageBreak/>
        <w:t xml:space="preserve">No.121 ELIMINADAS_las_expresiones_que_afectan_la_intimidad_y/o_privacidad_de_la_denunciante en 2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7BA12E77" w14:textId="5138A0A9"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No.122 ELIMINADAS_las_expresiones_que_afectan_la_intimidad_y/o_privacidad_de_la_denunciante en 2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3A3D71BD" w14:textId="77777777"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No.123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7AD1DA79" w14:textId="77777777"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p>
    <w:p w14:paraId="36977957" w14:textId="77777777"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No.124 ELIMINADAS_las_expresiones_que_afectan_la_intimidad_y/o_privacidad_de_la_denunciante en 2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448892EE" w14:textId="77777777"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p>
    <w:p w14:paraId="5A7E9FBF" w14:textId="77777777"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No.125 ELIMINADAS_las_expresiones_que_afectan_la_intimidad_y/o_privacidad_de_la_denunciante en 3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4F5C9B87" w14:textId="77777777"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p>
    <w:p w14:paraId="67F0CDA6" w14:textId="77777777"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No.126 ELIMINADAS_las_expresiones_que_afectan_la_intimidad_y/o_privacidad_de_la_denunciante en 3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6AC981B6" w14:textId="77777777"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p>
    <w:p w14:paraId="14BE6944" w14:textId="77777777"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No.127 ELIMINADAS_las_expresiones_que_afectan_la_intimidad_y/o_privacidad_de_la_denunciante en 3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0D4D4F5C" w14:textId="77777777"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p>
    <w:p w14:paraId="1244F208" w14:textId="1C44338C"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No.128 ELIMINADAS_las_expresiones_que_afectan_la_intimidad_y/o_privacidad_de_la_denunciante en 2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253E308E" w14:textId="65E1A357"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No.129 ELIMINADO_Expresiones_sobre_vestimenta_que_afectan_la_intimidad_y/o_privacidad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 xml:space="preserve">(es) de conformidad con el artículo 97 de la LTAIPPDPEMO; los artículos 3, fracciones VII y IX, y 6, así como los demás relativos y aplicables de la LPDPPSOEMO; y el Lineamiento Trigésimo Octavo de los </w:t>
      </w:r>
      <w:r w:rsidRPr="001A0D3B">
        <w:rPr>
          <w:rFonts w:ascii="Arial Narrow" w:eastAsia="Arial Narrow" w:hAnsi="Arial Narrow" w:cs="Arial"/>
          <w:sz w:val="20"/>
          <w:szCs w:val="20"/>
        </w:rPr>
        <w:lastRenderedPageBreak/>
        <w:t>LGMCDIEVP; a fin de evitar una revictimización y en observancia y concatenación a los derechos de las víctimas previstos en el Protocolo para Atender la Violencia Política Contra las Mujeres del Tribunal Electoral del Poder Judicial de la Federación.*.</w:t>
      </w:r>
    </w:p>
    <w:p w14:paraId="271F82B1" w14:textId="65D635FA"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No.130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41D7764E" w14:textId="1E88168F"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No.131 ELIMINADAS_las_expresiones_que_afectan_la_intimidad_y/o_privacidad_de_la_denunciante en 2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3CDC2791" w14:textId="3B5DF4E0"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No.132 </w:t>
      </w:r>
      <w:proofErr w:type="spellStart"/>
      <w:r w:rsidRPr="001A0D3B">
        <w:rPr>
          <w:rFonts w:ascii="Arial Narrow" w:eastAsia="Arial Narrow" w:hAnsi="Arial Narrow" w:cs="Arial"/>
          <w:sz w:val="20"/>
          <w:szCs w:val="20"/>
        </w:rPr>
        <w:t>ELIMINADO_Evento_identificativo</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información que hace identificable a una persona física de conformidad con el Artículo 97 de la LTAIPPDPEMO, Artículo 3 fracción VIII de la LPDPPSOEMO y Lineamiento Trigésimo Octavo, fracción I de los LGMCDIEVP*.</w:t>
      </w:r>
    </w:p>
    <w:p w14:paraId="7018549A" w14:textId="6B9E84EA"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No.133 ELIMINADO_Expresiones_sobre_vestimenta_que_afectan_la_intimidad_y/o_privacidad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0C0EDA19" w14:textId="3BD16863"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No.134 ELIMINADO_Cargo_-1-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laboral de conformidad con el Artículo 97 de la LTAIPPDPEMO, Artículo 3 fracción VIII de la LPDPPSOEMO y Lineamiento Trigésimo Octavo fracción I. 5. de los LGMCDIEVP*.</w:t>
      </w:r>
    </w:p>
    <w:p w14:paraId="4F455FDD" w14:textId="3ABE911A"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No.135 ELIMINADAS_las_expresiones_que_afectan_la_intimidad_y/o_privacidad_de_la_denunciante en 2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7225E9A7" w14:textId="5F82DF54"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No.136 </w:t>
      </w:r>
      <w:proofErr w:type="spellStart"/>
      <w:r w:rsidRPr="001A0D3B">
        <w:rPr>
          <w:rFonts w:ascii="Arial Narrow" w:eastAsia="Arial Narrow" w:hAnsi="Arial Narrow" w:cs="Arial"/>
          <w:sz w:val="20"/>
          <w:szCs w:val="20"/>
        </w:rPr>
        <w:t>ELIMINADO_Enlace_electrónico_y</w:t>
      </w:r>
      <w:proofErr w:type="spellEnd"/>
      <w:r w:rsidRPr="001A0D3B">
        <w:rPr>
          <w:rFonts w:ascii="Arial Narrow" w:eastAsia="Arial Narrow" w:hAnsi="Arial Narrow" w:cs="Arial"/>
          <w:sz w:val="20"/>
          <w:szCs w:val="20"/>
        </w:rPr>
        <w:t>/</w:t>
      </w:r>
      <w:proofErr w:type="spellStart"/>
      <w:r w:rsidRPr="001A0D3B">
        <w:rPr>
          <w:rFonts w:ascii="Arial Narrow" w:eastAsia="Arial Narrow" w:hAnsi="Arial Narrow" w:cs="Arial"/>
          <w:sz w:val="20"/>
          <w:szCs w:val="20"/>
        </w:rPr>
        <w:t>o_título_de_nota</w:t>
      </w:r>
      <w:proofErr w:type="spellEnd"/>
      <w:r w:rsidRPr="001A0D3B">
        <w:rPr>
          <w:rFonts w:ascii="Arial Narrow" w:eastAsia="Arial Narrow" w:hAnsi="Arial Narrow" w:cs="Arial"/>
          <w:sz w:val="20"/>
          <w:szCs w:val="20"/>
        </w:rPr>
        <w:t xml:space="preserve"> en 2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0C555CEA" w14:textId="427361FC"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No.137 ELIMINADO_Expresiones_sobre_vestimenta_que_afectan_la_intimidad_y/o_privacidad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48869D60" w14:textId="69D8EFC6"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No.138 ELIMINADO_Cargo_-2-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laboral de conformidad con el Artículo 97 de la LTAIPPDPEMO, Artículo 3 fracción VIII de la LPDPPSOEMO y Lineamiento Trigésimo Octavo fracción I. 5. de los LGMCDIEVP*.</w:t>
      </w:r>
    </w:p>
    <w:p w14:paraId="7AF38AE7" w14:textId="3A51A94E"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No.139 ELIMINADO_Cargo_-1-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laboral de conformidad con el Artículo 97 de la LTAIPPDPEMO, Artículo 3 fracción VIII de la LPDPPSOEMO y Lineamiento Trigésimo Octavo fracción I. 5. de los LGMCDIEVP*.</w:t>
      </w:r>
    </w:p>
    <w:p w14:paraId="60380061" w14:textId="52B6651B"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No.140 </w:t>
      </w:r>
      <w:proofErr w:type="spellStart"/>
      <w:r w:rsidRPr="001A0D3B">
        <w:rPr>
          <w:rFonts w:ascii="Arial Narrow" w:eastAsia="Arial Narrow" w:hAnsi="Arial Narrow" w:cs="Arial"/>
          <w:sz w:val="20"/>
          <w:szCs w:val="20"/>
        </w:rPr>
        <w:t>ELIMINADO_el_nombre_de_la_parte_denunciante</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4FE8B2C0" w14:textId="41E6EA46"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No.141 ELIMINADO_Expresiones_sobre_vestimenta_que_afectan_la_intimidad_y/o_privacidad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79236517" w14:textId="0A2ED67B"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lastRenderedPageBreak/>
        <w:t xml:space="preserve">No.142 </w:t>
      </w:r>
      <w:proofErr w:type="spellStart"/>
      <w:r w:rsidRPr="001A0D3B">
        <w:rPr>
          <w:rFonts w:ascii="Arial Narrow" w:eastAsia="Arial Narrow" w:hAnsi="Arial Narrow" w:cs="Arial"/>
          <w:sz w:val="20"/>
          <w:szCs w:val="20"/>
        </w:rPr>
        <w:t>ELIMINADO_Evento_identificativo</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información que hace identificable a una persona física de conformidad con el Artículo 97 de la LTAIPPDPEMO, Artículo 3 fracción VIII de la LPDPPSOEMO y Lineamiento Trigésimo Octavo, fracción I de los LGMCDIEVP*.</w:t>
      </w:r>
    </w:p>
    <w:p w14:paraId="382C498E" w14:textId="1ADC22C6"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No.143 ELIMINADO_Expresiones_sobre_vestimenta_que_afectan_la_intimidad_y/o_privacidad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7E260433" w14:textId="4AF101BA"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No.144 </w:t>
      </w:r>
      <w:proofErr w:type="spellStart"/>
      <w:r w:rsidRPr="001A0D3B">
        <w:rPr>
          <w:rFonts w:ascii="Arial Narrow" w:eastAsia="Arial Narrow" w:hAnsi="Arial Narrow" w:cs="Arial"/>
          <w:sz w:val="20"/>
          <w:szCs w:val="20"/>
        </w:rPr>
        <w:t>ELIMINADO_Enlace_electrónico_y</w:t>
      </w:r>
      <w:proofErr w:type="spellEnd"/>
      <w:r w:rsidRPr="001A0D3B">
        <w:rPr>
          <w:rFonts w:ascii="Arial Narrow" w:eastAsia="Arial Narrow" w:hAnsi="Arial Narrow" w:cs="Arial"/>
          <w:sz w:val="20"/>
          <w:szCs w:val="20"/>
        </w:rPr>
        <w:t>/</w:t>
      </w:r>
      <w:proofErr w:type="spellStart"/>
      <w:r w:rsidRPr="001A0D3B">
        <w:rPr>
          <w:rFonts w:ascii="Arial Narrow" w:eastAsia="Arial Narrow" w:hAnsi="Arial Narrow" w:cs="Arial"/>
          <w:sz w:val="20"/>
          <w:szCs w:val="20"/>
        </w:rPr>
        <w:t>o_título_de_nota</w:t>
      </w:r>
      <w:proofErr w:type="spellEnd"/>
      <w:r w:rsidRPr="001A0D3B">
        <w:rPr>
          <w:rFonts w:ascii="Arial Narrow" w:eastAsia="Arial Narrow" w:hAnsi="Arial Narrow" w:cs="Arial"/>
          <w:sz w:val="20"/>
          <w:szCs w:val="20"/>
        </w:rPr>
        <w:t xml:space="preserve"> en 2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30848834" w14:textId="16300308"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No.145 ELIMINADO_Expresiones_sobre_vestimenta_que_afectan_la_intimidad_y/o_privacidad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5F272AAE" w14:textId="66C106D5"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No.146 ELIMINADO_Cargo_-2-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laboral de conformidad con el Artículo 97 de la LTAIPPDPEMO, Artículo 3 fracción VIII de la LPDPPSOEMO y Lineamiento Trigésimo Octavo fracción I. 5. de los LGMCDIEVP*.</w:t>
      </w:r>
    </w:p>
    <w:p w14:paraId="65858679" w14:textId="57F17FCF"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No.147 </w:t>
      </w:r>
      <w:proofErr w:type="spellStart"/>
      <w:r w:rsidRPr="001A0D3B">
        <w:rPr>
          <w:rFonts w:ascii="Arial Narrow" w:eastAsia="Arial Narrow" w:hAnsi="Arial Narrow" w:cs="Arial"/>
          <w:sz w:val="20"/>
          <w:szCs w:val="20"/>
        </w:rPr>
        <w:t>ELIMINADO_el_nombre_de_la_parte_denunciante</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6D4C102F" w14:textId="6E15DDF9"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No.148 </w:t>
      </w:r>
      <w:proofErr w:type="spellStart"/>
      <w:r w:rsidRPr="001A0D3B">
        <w:rPr>
          <w:rFonts w:ascii="Arial Narrow" w:eastAsia="Arial Narrow" w:hAnsi="Arial Narrow" w:cs="Arial"/>
          <w:sz w:val="20"/>
          <w:szCs w:val="20"/>
        </w:rPr>
        <w:t>ELIMINADO_Evento_identificativo</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información que hace identificable a una persona física de conformidad con el Artículo 97 de la LTAIPPDPEMO, Artículo 3 fracción VIII de la LPDPPSOEMO y Lineamiento Trigésimo Octavo, fracción I de los LGMCDIEVP*.</w:t>
      </w:r>
    </w:p>
    <w:p w14:paraId="1CA2D4C6" w14:textId="514C1030"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No.149 ELIMINADO_Expresiones_sobre_vestimenta_que_afectan_la_intimidad_y/o_privacidad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3E45E6DD" w14:textId="06644F8A"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No.150 ELIMINADO_Expresiones_sobre_vestimenta_que_afectan_la_intimidad_y/o_privacidad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6B93DAF2" w14:textId="40F15C07"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No.151 </w:t>
      </w:r>
      <w:proofErr w:type="spellStart"/>
      <w:r w:rsidRPr="001A0D3B">
        <w:rPr>
          <w:rFonts w:ascii="Arial Narrow" w:eastAsia="Arial Narrow" w:hAnsi="Arial Narrow" w:cs="Arial"/>
          <w:sz w:val="20"/>
          <w:szCs w:val="20"/>
        </w:rPr>
        <w:t>ELIMINADO_Evento_identificativo</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información que hace identificable a una persona física de conformidad con el Artículo 97 de la LTAIPPDPEMO, Artículo 3 fracción VIII de la LPDPPSOEMO y Lineamiento Trigésimo Octavo, fracción I de los LGMCDIEVP*.</w:t>
      </w:r>
    </w:p>
    <w:p w14:paraId="20E634E5" w14:textId="44E5DA37"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No.152 </w:t>
      </w:r>
      <w:proofErr w:type="spellStart"/>
      <w:r w:rsidRPr="001A0D3B">
        <w:rPr>
          <w:rFonts w:ascii="Arial Narrow" w:eastAsia="Arial Narrow" w:hAnsi="Arial Narrow" w:cs="Arial"/>
          <w:sz w:val="20"/>
          <w:szCs w:val="20"/>
        </w:rPr>
        <w:t>ELIMINADO_Evento_identificativo</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información que hace identificable a una persona física de conformidad con el Artículo 97 de la LTAIPPDPEMO, Artículo 3 fracción VIII de la LPDPPSOEMO y Lineamiento Trigésimo Octavo, fracción I de los LGMCDIEVP*.</w:t>
      </w:r>
    </w:p>
    <w:p w14:paraId="780E4C51" w14:textId="300B8479"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No.153 ELIMINADO_Expresiones_sobre_vestimenta_que_afectan_la_intimidad_y/o_privacidad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181276BD" w14:textId="5915AFF1"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No.154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38BA76B1" w14:textId="390D94E4"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lastRenderedPageBreak/>
        <w:t xml:space="preserve">No.155 ELIMINADO_Expresiones_sobre_vestimenta_que_afectan_la_intimidad_y/o_privacidad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120AA3F7" w14:textId="773B4D33"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No.156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52E91118" w14:textId="214F389B"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No.157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0D08419A" w14:textId="5DC9C9CA"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No.158 ELIMINADO_Expresiones_sobre_vestimenta_que_afectan_la_intimidad_y/o_privacidad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2C9EEBD8" w14:textId="7CF4FE39"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No.159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0F75C229" w14:textId="1AE276D1"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No.160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518CFAB8" w14:textId="7423C250"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No.161 ELIMINADAS_las_expresiones_que_afectan_la_intimidad_y/o_privacidad_de_la_denunciante en 2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75B3CC13" w14:textId="10B7BEEA"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No.162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52B353D8" w14:textId="4F1FC43A"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No.163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6A737D0B" w14:textId="76FC7BA1"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No.164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05A50DFA" w14:textId="5437AD34"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lastRenderedPageBreak/>
        <w:t xml:space="preserve">No.165 ELIMINADO_Cargo_-1-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laboral de conformidad con el Artículo 97 de la LTAIPPDPEMO, Artículo 3 fracción VIII de la LPDPPSOEMO y Lineamiento Trigésimo Octavo fracción I. 5. de los LGMCDIEVP*.</w:t>
      </w:r>
    </w:p>
    <w:p w14:paraId="386D21D6" w14:textId="3A75CC9E"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No.166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1D688DB1" w14:textId="4C92E55C"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No.167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362AACD9" w14:textId="52456DD2"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No.168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72A3B026" w14:textId="06BE6C17"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No.169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3603FD9C" w14:textId="45A28468"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No.170 ELIMINADAS_las_expresiones_que_afectan_la_intimidad_y/o_privacidad_de_la_denunciante en 3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6F0ED200" w14:textId="604B5902"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No.171 ELIMINADAS_las_expresiones_que_afectan_la_intimidad_y/o_privacidad_de_la_denunciante en 3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47F5121B" w14:textId="1C937710"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No.172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142521F8" w14:textId="21F3AF29"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No.173 ELIMINADAS_las_expresiones_que_afectan_la_intimidad_y/o_privacidad_de_la_denunciante en 2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5A339899" w14:textId="5B608C50"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No.174 ELIMINADO_Cargo_-1-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laboral de conformidad con el Artículo 97 de la LTAIPPDPEMO, Artículo 3 fracción VIII de la LPDPPSOEMO y Lineamiento Trigésimo Octavo fracción I. 5. de los LGMCDIEVP*.</w:t>
      </w:r>
    </w:p>
    <w:p w14:paraId="1B59E419" w14:textId="032FC9E2"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No.175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1191D634" w14:textId="30DC016F"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lastRenderedPageBreak/>
        <w:t xml:space="preserve">No.176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269FCE15" w14:textId="7622D1EA"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No.177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0B5FE0FD" w14:textId="09AABD0A"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No.178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203278C2" w14:textId="59C22FA5"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No.179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30E0C7A7" w14:textId="306E9F03"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No.180 ELIMINADAS_las_expresiones_que_afectan_la_intimidad_y/o_privacidad_de_la_denunciante en 3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207B05BD" w14:textId="6C310A8C"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No.181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2B5B8806" w14:textId="42C3CA34"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No.182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49F30849" w14:textId="5287E75D"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No.183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33E3EE2C" w14:textId="304141D9"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No.184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76BD93E1" w14:textId="5828CCAF"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No.185 ELIMINADAS_las_expresiones_que_afectan_la_intimidad_y/o_privacidad_de_la_denunciante en 2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2365A1D0" w14:textId="5764FC1D"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lastRenderedPageBreak/>
        <w:t xml:space="preserve">No.186 ELIMINADO_Cargo_-1-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laboral de conformidad con el Artículo 97 de la LTAIPPDPEMO, Artículo 3 fracción VIII de la LPDPPSOEMO y Lineamiento Trigésimo Octavo fracción I. 5. de los LGMCDIEVP*.</w:t>
      </w:r>
    </w:p>
    <w:p w14:paraId="4AA4F506" w14:textId="5C9B930B"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No.187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2D12958B" w14:textId="6E6610B3"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No.188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4FE95964" w14:textId="7573969E"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No.189 ELIMINADAS_las_expresiones_que_afectan_la_intimidad_y/o_privacidad_de_la_denunciante en 2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30FC2F64" w14:textId="221E0A08"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No.190 ELIMINADAS_las_expresiones_que_afectan_la_intimidad_y/o_privacidad_de_la_denunciante en 2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1CEE3507" w14:textId="730F041F"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No.191 </w:t>
      </w:r>
      <w:proofErr w:type="spellStart"/>
      <w:r w:rsidRPr="001A0D3B">
        <w:rPr>
          <w:rFonts w:ascii="Arial Narrow" w:eastAsia="Arial Narrow" w:hAnsi="Arial Narrow" w:cs="Arial"/>
          <w:sz w:val="20"/>
          <w:szCs w:val="20"/>
        </w:rPr>
        <w:t>ELIMINADO_Evento_identificativo</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información que hace identificable a una persona física de conformidad con el Artículo 97 de la LTAIPPDPEMO, Artículo 3 fracción VIII de la LPDPPSOEMO y Lineamiento Trigésimo Octavo, fracción I de los LGMCDIEVP*.</w:t>
      </w:r>
    </w:p>
    <w:p w14:paraId="165AFD3F" w14:textId="77AE4160"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No.192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59E27C86" w14:textId="7BAEB04C"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No.193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7923E4BE" w14:textId="1F4A2D0B"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No.194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5640A876" w14:textId="2571F17E"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No.195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635EB54D" w14:textId="70591B1C"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No.196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3838B4B3" w14:textId="60F9F5D7"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lastRenderedPageBreak/>
        <w:t xml:space="preserve">No.197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60DA43EB" w14:textId="2ACEF782"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No.198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7428F41E" w14:textId="6F0841BE"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No.199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19B81B3C" w14:textId="77BB7F1C"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No.200 ELIMINADO_Cargo_-1-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laboral de conformidad con el Artículo 97 de la LTAIPPDPEMO, Artículo 3 fracción VIII de la LPDPPSOEMO y Lineamiento Trigésimo Octavo fracción I. 5. de los LGMCDIEVP*.</w:t>
      </w:r>
    </w:p>
    <w:p w14:paraId="2835DCDC" w14:textId="68469B2A"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No.201 ELIMINADO_Cargo_-1-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laboral de conformidad con el Artículo 97 de la LTAIPPDPEMO, Artículo 3 fracción VIII de la LPDPPSOEMO y Lineamiento Trigésimo Octavo fracción I. 5. de los LGMCDIEVP*.</w:t>
      </w:r>
    </w:p>
    <w:p w14:paraId="6CB124B8" w14:textId="410E9A6A"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No.202 ELIMINADO_Cargo_-1-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laboral de conformidad con el Artículo 97 de la LTAIPPDPEMO, Artículo 3 fracción VIII de la LPDPPSOEMO y Lineamiento Trigésimo Octavo fracción I. 5. de los LGMCDIEVP*.</w:t>
      </w:r>
    </w:p>
    <w:p w14:paraId="0D03B797" w14:textId="78DFE985"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No.203 ELIMINADO_nombre_(s)_de_perfil_(s)_de_red_(es)_social_(es)_persona_(s)_física_(s)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electrónico de conformidad con el Artículo 97 de la LTAIPPDPEMO, Artículo 3 fracción VIII de la LPDPPSOEMO y Lineamiento Trigésimo Octavo fracción I. 10. de los LGMCDIEVP*.</w:t>
      </w:r>
    </w:p>
    <w:p w14:paraId="3257338B" w14:textId="7E1B502E"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No.204 ELIMINADO_Cargo_-1-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laboral de conformidad con el Artículo 97 de la LTAIPPDPEMO, Artículo 3 fracción VIII de la LPDPPSOEMO y Lineamiento Trigésimo Octavo fracción I. 5. de los LGMCDIEVP*.</w:t>
      </w:r>
    </w:p>
    <w:p w14:paraId="269411DB" w14:textId="6C4DC213"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No.205 </w:t>
      </w:r>
      <w:proofErr w:type="spellStart"/>
      <w:r w:rsidRPr="001A0D3B">
        <w:rPr>
          <w:rFonts w:ascii="Arial Narrow" w:eastAsia="Arial Narrow" w:hAnsi="Arial Narrow" w:cs="Arial"/>
          <w:sz w:val="20"/>
          <w:szCs w:val="20"/>
        </w:rPr>
        <w:t>ELIMINADO_el_nombre_de_la_parte_denunciante</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35D9FAC3" w14:textId="4DAFCCB9"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No.206 ELIMINADO_nombre_(s)_de_perfil_(s)_de_red_(es)_social_(es)_persona_(s)_física_(s)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electrónico de conformidad con el Artículo 97 de la LTAIPPDPEMO, Artículo 3 fracción VIII de la LPDPPSOEMO y Lineamiento Trigésimo Octavo fracción I. 10. de los LGMCDIEVP*.</w:t>
      </w:r>
    </w:p>
    <w:p w14:paraId="5B1E2EA9" w14:textId="3CBA2F27"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No.207 ELIMINADO_nombre_(s)_de_perfil_(s)_de_red_(es)_social_(es)_persona_(s)_física_(s)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electrónico de conformidad con el Artículo 97 de la LTAIPPDPEMO, Artículo 3 fracción VIII de la LPDPPSOEMO y Lineamiento Trigésimo Octavo fracción I. 10. de los LGMCDIEVP*.</w:t>
      </w:r>
    </w:p>
    <w:p w14:paraId="26A9081F" w14:textId="67943B77"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No.208 ELIMINADO_nombre_(s)_de_perfil_(s)_de_red_(es)_social_(es)_persona_(s)_física_(s)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electrónico de conformidad con el Artículo 97 de la LTAIPPDPEMO, Artículo 3 fracción VIII de la LPDPPSOEMO y Lineamiento Trigésimo Octavo fracción I. 10. de los LGMCDIEVP*.</w:t>
      </w:r>
    </w:p>
    <w:p w14:paraId="7E28F7EA" w14:textId="7183C7C8"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No.209 ELIMINADO_nombre_(s)_de_perfil_(s)_de_red_(es)_social_(es)_persona_(s)_física_(s)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electrónico de conformidad con el Artículo 97 de la LTAIPPDPEMO, Artículo 3 fracción VIII de la LPDPPSOEMO y Lineamiento Trigésimo Octavo fracción I. 10. de los LGMCDIEVP*.</w:t>
      </w:r>
    </w:p>
    <w:p w14:paraId="59416EB8" w14:textId="7645DEDD"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No.210 ELIMINADAS_las_expresiones_que_afectan_la_intimidad_y/o_privacidad_de_la_denunciante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 xml:space="preserve">(es) de conformidad con el artículo 97 de la LTAIPPDPEMO; los artículos 3, fracciones VII y IX, y 6, así como los demás relativos y aplicables de la LPDPPSOEMO; y el Lineamiento Trigésimo Octavo de los </w:t>
      </w:r>
      <w:r w:rsidRPr="001A0D3B">
        <w:rPr>
          <w:rFonts w:ascii="Arial Narrow" w:eastAsia="Arial Narrow" w:hAnsi="Arial Narrow" w:cs="Arial"/>
          <w:sz w:val="20"/>
          <w:szCs w:val="20"/>
        </w:rPr>
        <w:lastRenderedPageBreak/>
        <w:t>LGMCDIEVP; a fin de evitar una revictimización y en observancia y concatenación a los derechos de las víctimas previstos en el Protocolo para Atender la Violencia Política Contra las Mujeres del Tribunal Electoral del Poder Judicial de la Federación.*.</w:t>
      </w:r>
    </w:p>
    <w:p w14:paraId="734CE517" w14:textId="3B20D987"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No.211 </w:t>
      </w:r>
      <w:proofErr w:type="spellStart"/>
      <w:r w:rsidRPr="001A0D3B">
        <w:rPr>
          <w:rFonts w:ascii="Arial Narrow" w:eastAsia="Arial Narrow" w:hAnsi="Arial Narrow" w:cs="Arial"/>
          <w:sz w:val="20"/>
          <w:szCs w:val="20"/>
        </w:rPr>
        <w:t>ELIMINADO_Enlace_electrónico</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64DDF9EE" w14:textId="0854DFF8"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No.212 </w:t>
      </w:r>
      <w:proofErr w:type="spellStart"/>
      <w:r w:rsidRPr="001A0D3B">
        <w:rPr>
          <w:rFonts w:ascii="Arial Narrow" w:eastAsia="Arial Narrow" w:hAnsi="Arial Narrow" w:cs="Arial"/>
          <w:sz w:val="20"/>
          <w:szCs w:val="20"/>
        </w:rPr>
        <w:t>ELIMINADO_Enlace_electrónico</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7A9CD65C" w14:textId="14CC9AA1"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No.213 </w:t>
      </w:r>
      <w:proofErr w:type="spellStart"/>
      <w:r w:rsidRPr="001A0D3B">
        <w:rPr>
          <w:rFonts w:ascii="Arial Narrow" w:eastAsia="Arial Narrow" w:hAnsi="Arial Narrow" w:cs="Arial"/>
          <w:sz w:val="20"/>
          <w:szCs w:val="20"/>
        </w:rPr>
        <w:t>ELIMINADO_Enlace_electrónico</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7C3C72FA" w14:textId="4C4F2F0B"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No.214 </w:t>
      </w:r>
      <w:proofErr w:type="spellStart"/>
      <w:r w:rsidRPr="001A0D3B">
        <w:rPr>
          <w:rFonts w:ascii="Arial Narrow" w:eastAsia="Arial Narrow" w:hAnsi="Arial Narrow" w:cs="Arial"/>
          <w:sz w:val="20"/>
          <w:szCs w:val="20"/>
        </w:rPr>
        <w:t>ELIMINADO_Enlace_electrónico</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0EFB5AF1" w14:textId="68A2E59A"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No.215 </w:t>
      </w:r>
      <w:proofErr w:type="spellStart"/>
      <w:r w:rsidRPr="001A0D3B">
        <w:rPr>
          <w:rFonts w:ascii="Arial Narrow" w:eastAsia="Arial Narrow" w:hAnsi="Arial Narrow" w:cs="Arial"/>
          <w:sz w:val="20"/>
          <w:szCs w:val="20"/>
        </w:rPr>
        <w:t>ELIMINADO_Enlace_electrónico</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4EDD2333" w14:textId="1F8C68F3"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No.216 </w:t>
      </w:r>
      <w:proofErr w:type="spellStart"/>
      <w:r w:rsidRPr="001A0D3B">
        <w:rPr>
          <w:rFonts w:ascii="Arial Narrow" w:eastAsia="Arial Narrow" w:hAnsi="Arial Narrow" w:cs="Arial"/>
          <w:sz w:val="20"/>
          <w:szCs w:val="20"/>
        </w:rPr>
        <w:t>ELIMINADO_Enlace_electrónico</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2598869B" w14:textId="26E0F7BA"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No.217 </w:t>
      </w:r>
      <w:proofErr w:type="spellStart"/>
      <w:r w:rsidRPr="001A0D3B">
        <w:rPr>
          <w:rFonts w:ascii="Arial Narrow" w:eastAsia="Arial Narrow" w:hAnsi="Arial Narrow" w:cs="Arial"/>
          <w:sz w:val="20"/>
          <w:szCs w:val="20"/>
        </w:rPr>
        <w:t>ELIMINADO_Enlace_electrónico</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739B8330" w14:textId="16CF3996"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No.218 </w:t>
      </w:r>
      <w:proofErr w:type="spellStart"/>
      <w:r w:rsidRPr="001A0D3B">
        <w:rPr>
          <w:rFonts w:ascii="Arial Narrow" w:eastAsia="Arial Narrow" w:hAnsi="Arial Narrow" w:cs="Arial"/>
          <w:sz w:val="20"/>
          <w:szCs w:val="20"/>
        </w:rPr>
        <w:t>ELIMINADO_Enlace_electrónico</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46B558E8" w14:textId="02E7EF2D"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No.219 </w:t>
      </w:r>
      <w:proofErr w:type="spellStart"/>
      <w:r w:rsidRPr="001A0D3B">
        <w:rPr>
          <w:rFonts w:ascii="Arial Narrow" w:eastAsia="Arial Narrow" w:hAnsi="Arial Narrow" w:cs="Arial"/>
          <w:sz w:val="20"/>
          <w:szCs w:val="20"/>
        </w:rPr>
        <w:t>ELIMINADO_Enlace_electrónico</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7DB49135" w14:textId="33133513"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No.220 </w:t>
      </w:r>
      <w:proofErr w:type="spellStart"/>
      <w:r w:rsidRPr="001A0D3B">
        <w:rPr>
          <w:rFonts w:ascii="Arial Narrow" w:eastAsia="Arial Narrow" w:hAnsi="Arial Narrow" w:cs="Arial"/>
          <w:sz w:val="20"/>
          <w:szCs w:val="20"/>
        </w:rPr>
        <w:t>ELIMINADO_Enlace_electrónico</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4AE8FC5D" w14:textId="3671493B"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No.221 ELIMINADO_Expresiones_sobre_vestimenta_que_afectan_la_intimidad_y/o_privacidad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00AD09C2" w14:textId="04687586"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No.222 </w:t>
      </w:r>
      <w:proofErr w:type="spellStart"/>
      <w:r w:rsidRPr="001A0D3B">
        <w:rPr>
          <w:rFonts w:ascii="Arial Narrow" w:eastAsia="Arial Narrow" w:hAnsi="Arial Narrow" w:cs="Arial"/>
          <w:sz w:val="20"/>
          <w:szCs w:val="20"/>
        </w:rPr>
        <w:t>ELIMINADO_Enlace_electrónico</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0B703152" w14:textId="4404BA36"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No.223 </w:t>
      </w:r>
      <w:proofErr w:type="spellStart"/>
      <w:r w:rsidRPr="001A0D3B">
        <w:rPr>
          <w:rFonts w:ascii="Arial Narrow" w:eastAsia="Arial Narrow" w:hAnsi="Arial Narrow" w:cs="Arial"/>
          <w:sz w:val="20"/>
          <w:szCs w:val="20"/>
        </w:rPr>
        <w:t>ELIMINADO_Enlace_electrónico</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445CC8B3" w14:textId="7BA3551A"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No.224 </w:t>
      </w:r>
      <w:proofErr w:type="spellStart"/>
      <w:r w:rsidRPr="001A0D3B">
        <w:rPr>
          <w:rFonts w:ascii="Arial Narrow" w:eastAsia="Arial Narrow" w:hAnsi="Arial Narrow" w:cs="Arial"/>
          <w:sz w:val="20"/>
          <w:szCs w:val="20"/>
        </w:rPr>
        <w:t>ELIMINADO_Enlace_electrónico</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23078074" w14:textId="66DB06DE"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No.225 </w:t>
      </w:r>
      <w:proofErr w:type="spellStart"/>
      <w:r w:rsidRPr="001A0D3B">
        <w:rPr>
          <w:rFonts w:ascii="Arial Narrow" w:eastAsia="Arial Narrow" w:hAnsi="Arial Narrow" w:cs="Arial"/>
          <w:sz w:val="20"/>
          <w:szCs w:val="20"/>
        </w:rPr>
        <w:t>ELIMINADO_Enlace_electrónico</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4EEF5005" w14:textId="2609F3CF"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lastRenderedPageBreak/>
        <w:t xml:space="preserve">No.226 </w:t>
      </w:r>
      <w:proofErr w:type="spellStart"/>
      <w:r w:rsidRPr="001A0D3B">
        <w:rPr>
          <w:rFonts w:ascii="Arial Narrow" w:eastAsia="Arial Narrow" w:hAnsi="Arial Narrow" w:cs="Arial"/>
          <w:sz w:val="20"/>
          <w:szCs w:val="20"/>
        </w:rPr>
        <w:t>ELIMINADO_Enlace_electrónico</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50AE7530" w14:textId="135103C2"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No.227 </w:t>
      </w:r>
      <w:proofErr w:type="spellStart"/>
      <w:r w:rsidRPr="001A0D3B">
        <w:rPr>
          <w:rFonts w:ascii="Arial Narrow" w:eastAsia="Arial Narrow" w:hAnsi="Arial Narrow" w:cs="Arial"/>
          <w:sz w:val="20"/>
          <w:szCs w:val="20"/>
        </w:rPr>
        <w:t>ELIMINADO_Enlace_electrónico</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3374A5BA" w14:textId="03E8C16C"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No.228 </w:t>
      </w:r>
      <w:proofErr w:type="spellStart"/>
      <w:r w:rsidRPr="001A0D3B">
        <w:rPr>
          <w:rFonts w:ascii="Arial Narrow" w:eastAsia="Arial Narrow" w:hAnsi="Arial Narrow" w:cs="Arial"/>
          <w:sz w:val="20"/>
          <w:szCs w:val="20"/>
        </w:rPr>
        <w:t>ELIMINADO_Enlace_electrónico</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47C19529" w14:textId="1A27CCCE"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No.229 </w:t>
      </w:r>
      <w:proofErr w:type="spellStart"/>
      <w:r w:rsidRPr="001A0D3B">
        <w:rPr>
          <w:rFonts w:ascii="Arial Narrow" w:eastAsia="Arial Narrow" w:hAnsi="Arial Narrow" w:cs="Arial"/>
          <w:sz w:val="20"/>
          <w:szCs w:val="20"/>
        </w:rPr>
        <w:t>ELIMINADO_Enlace_electrónico</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509FAD5E" w14:textId="52CA4261" w:rsidR="00DA28A4"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No.230 </w:t>
      </w:r>
      <w:proofErr w:type="spellStart"/>
      <w:r w:rsidRPr="001A0D3B">
        <w:rPr>
          <w:rFonts w:ascii="Arial Narrow" w:eastAsia="Arial Narrow" w:hAnsi="Arial Narrow" w:cs="Arial"/>
          <w:sz w:val="20"/>
          <w:szCs w:val="20"/>
        </w:rPr>
        <w:t>ELIMINADO_Enlace_electrónico</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identificativo de conformidad con el Artículo 97 de la LTAIPPDPEMO, Artículo 3 fracción VIII de la LPDPPSOEMO y Lineamiento Trigésimo Octavo fracción I. 1. de los LGMCDIEVP*.</w:t>
      </w:r>
    </w:p>
    <w:p w14:paraId="6623CD80" w14:textId="3461773A" w:rsidR="000F7689" w:rsidRPr="001A0D3B" w:rsidRDefault="00DA28A4" w:rsidP="000F7689">
      <w:pPr>
        <w:spacing w:before="100" w:beforeAutospacing="1" w:after="100" w:afterAutospacing="1"/>
        <w:ind w:right="-91"/>
        <w:jc w:val="both"/>
        <w:rPr>
          <w:rFonts w:ascii="Arial Narrow" w:eastAsia="Arial Narrow" w:hAnsi="Arial Narrow" w:cs="Arial"/>
          <w:sz w:val="20"/>
          <w:szCs w:val="20"/>
        </w:rPr>
      </w:pPr>
      <w:r w:rsidRPr="001A0D3B">
        <w:rPr>
          <w:rFonts w:ascii="Arial Narrow" w:eastAsia="Arial Narrow" w:hAnsi="Arial Narrow" w:cs="Arial"/>
          <w:sz w:val="20"/>
          <w:szCs w:val="20"/>
        </w:rPr>
        <w:t xml:space="preserve">No.231 </w:t>
      </w:r>
      <w:proofErr w:type="spellStart"/>
      <w:r w:rsidRPr="001A0D3B">
        <w:rPr>
          <w:rFonts w:ascii="Arial Narrow" w:eastAsia="Arial Narrow" w:hAnsi="Arial Narrow" w:cs="Arial"/>
          <w:sz w:val="20"/>
          <w:szCs w:val="20"/>
        </w:rPr>
        <w:t>ELIMINADO_el_nombre_de_la_parte_denunciante</w:t>
      </w:r>
      <w:proofErr w:type="spellEnd"/>
      <w:r w:rsidRPr="001A0D3B">
        <w:rPr>
          <w:rFonts w:ascii="Arial Narrow" w:eastAsia="Arial Narrow" w:hAnsi="Arial Narrow" w:cs="Arial"/>
          <w:sz w:val="20"/>
          <w:szCs w:val="20"/>
        </w:rPr>
        <w:t xml:space="preserve"> en 1 </w:t>
      </w:r>
      <w:proofErr w:type="spellStart"/>
      <w:r w:rsidRPr="001A0D3B">
        <w:rPr>
          <w:rFonts w:ascii="Arial Narrow" w:eastAsia="Arial Narrow" w:hAnsi="Arial Narrow" w:cs="Arial"/>
          <w:sz w:val="20"/>
          <w:szCs w:val="20"/>
        </w:rPr>
        <w:t>renglon</w:t>
      </w:r>
      <w:proofErr w:type="spellEnd"/>
      <w:r w:rsidRPr="001A0D3B">
        <w:rPr>
          <w:rFonts w:ascii="Arial Narrow" w:eastAsia="Arial Narrow" w:hAnsi="Arial Narrow" w:cs="Arial"/>
          <w:sz w:val="20"/>
          <w:szCs w:val="20"/>
        </w:rPr>
        <w:t>(es) por ser un dato personal identificativo de conformidad con el Artículo 97 de la LTAIPPDPEMO, Artículo 3 fracción VIII de la LPDPPSOEMO y Lineamiento Trigésimo Octavo fracción I. 1. de los LGMCDIEVP*.</w:t>
      </w:r>
    </w:p>
    <w:sectPr w:rsidR="000F7689" w:rsidRPr="001A0D3B" w:rsidSect="005607B2">
      <w:footerReference w:type="default" r:id="rId18"/>
      <w:pgSz w:w="12240" w:h="20160" w:code="5"/>
      <w:pgMar w:top="1741" w:right="1418" w:bottom="1135" w:left="3119" w:header="709" w:footer="6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54ED5" w14:textId="77777777" w:rsidR="001D76EA" w:rsidRPr="00334EA2" w:rsidRDefault="001D76EA" w:rsidP="00A770AD">
      <w:r w:rsidRPr="00334EA2">
        <w:separator/>
      </w:r>
    </w:p>
  </w:endnote>
  <w:endnote w:type="continuationSeparator" w:id="0">
    <w:p w14:paraId="36CD6692" w14:textId="77777777" w:rsidR="001D76EA" w:rsidRPr="00334EA2" w:rsidRDefault="001D76EA" w:rsidP="00A770AD">
      <w:r w:rsidRPr="00334E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egrita">
    <w:panose1 w:val="020B0704020202020204"/>
    <w:charset w:val="00"/>
    <w:family w:val="auto"/>
    <w:pitch w:val="variable"/>
    <w:sig w:usb0="00000000"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Bold">
    <w:altName w:val="Cambria"/>
    <w:panose1 w:val="00000000000000000000"/>
    <w:charset w:val="00"/>
    <w:family w:val="roman"/>
    <w:notTrueType/>
    <w:pitch w:val="default"/>
  </w:font>
  <w:font w:name="Arial-ItalicMT">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venir Next">
    <w:altName w:val="Calibri"/>
    <w:panose1 w:val="00000000000000000000"/>
    <w:charset w:val="00"/>
    <w:family w:val="swiss"/>
    <w:notTrueType/>
    <w:pitch w:val="variable"/>
    <w:sig w:usb0="8000002F" w:usb1="5000204A" w:usb2="00000000" w:usb3="00000000" w:csb0="0000009B"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AD33" w14:textId="77777777" w:rsidR="008D39AA" w:rsidRPr="00334EA2" w:rsidRDefault="008D39AA" w:rsidP="008F49DA">
    <w:pPr>
      <w:pStyle w:val="Piedepgina"/>
      <w:framePr w:wrap="around" w:vAnchor="text" w:hAnchor="margin" w:xAlign="center" w:y="1"/>
      <w:rPr>
        <w:rStyle w:val="Nmerodepgina"/>
      </w:rPr>
    </w:pPr>
    <w:r w:rsidRPr="00334EA2">
      <w:rPr>
        <w:rStyle w:val="Nmerodepgina"/>
      </w:rPr>
      <w:fldChar w:fldCharType="begin"/>
    </w:r>
    <w:r w:rsidRPr="00334EA2">
      <w:rPr>
        <w:rStyle w:val="Nmerodepgina"/>
      </w:rPr>
      <w:instrText xml:space="preserve">PAGE  </w:instrText>
    </w:r>
    <w:r w:rsidRPr="00334EA2">
      <w:rPr>
        <w:rStyle w:val="Nmerodepgina"/>
      </w:rPr>
      <w:fldChar w:fldCharType="end"/>
    </w:r>
  </w:p>
  <w:p w14:paraId="2B4F2FCE" w14:textId="77777777" w:rsidR="008D39AA" w:rsidRPr="00334EA2" w:rsidRDefault="008D39AA">
    <w:pPr>
      <w:pStyle w:val="Piedepgina"/>
    </w:pPr>
  </w:p>
  <w:p w14:paraId="694062AB" w14:textId="77777777" w:rsidR="00F553DF" w:rsidRPr="00334EA2" w:rsidRDefault="00F553DF"/>
  <w:p w14:paraId="08EDC183" w14:textId="77777777" w:rsidR="00F553DF" w:rsidRPr="00334EA2" w:rsidRDefault="00F553D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color w:val="000000" w:themeColor="text1"/>
        <w:sz w:val="20"/>
        <w:szCs w:val="20"/>
      </w:rPr>
      <w:id w:val="-951168163"/>
      <w:docPartObj>
        <w:docPartGallery w:val="Page Numbers (Bottom of Page)"/>
        <w:docPartUnique/>
      </w:docPartObj>
    </w:sdtPr>
    <w:sdtEndPr>
      <w:rPr>
        <w:color w:val="auto"/>
      </w:rPr>
    </w:sdtEndPr>
    <w:sdtContent>
      <w:p w14:paraId="25FE32E6" w14:textId="02F04CE9" w:rsidR="001A0D3B" w:rsidRPr="001A0D3B" w:rsidRDefault="001A0D3B" w:rsidP="001A0D3B">
        <w:pPr>
          <w:pStyle w:val="Piedepgina"/>
          <w:jc w:val="center"/>
          <w:rPr>
            <w:rFonts w:ascii="Arial Narrow" w:hAnsi="Arial Narrow"/>
            <w:sz w:val="20"/>
            <w:szCs w:val="20"/>
          </w:rPr>
        </w:pPr>
        <w:r w:rsidRPr="00334EA2">
          <w:rPr>
            <w:rFonts w:ascii="Arial Narrow" w:hAnsi="Arial Narrow"/>
            <w:sz w:val="20"/>
            <w:szCs w:val="20"/>
          </w:rPr>
          <w:fldChar w:fldCharType="begin"/>
        </w:r>
        <w:r w:rsidRPr="00334EA2">
          <w:rPr>
            <w:rFonts w:ascii="Arial Narrow" w:hAnsi="Arial Narrow"/>
            <w:sz w:val="20"/>
            <w:szCs w:val="20"/>
          </w:rPr>
          <w:instrText>PAGE   \* MERGEFORMAT</w:instrText>
        </w:r>
        <w:r w:rsidRPr="00334EA2">
          <w:rPr>
            <w:rFonts w:ascii="Arial Narrow" w:hAnsi="Arial Narrow"/>
            <w:sz w:val="20"/>
            <w:szCs w:val="20"/>
          </w:rPr>
          <w:fldChar w:fldCharType="separate"/>
        </w:r>
        <w:r>
          <w:rPr>
            <w:rFonts w:ascii="Arial Narrow" w:hAnsi="Arial Narrow"/>
            <w:sz w:val="20"/>
            <w:szCs w:val="20"/>
          </w:rPr>
          <w:t>2</w:t>
        </w:r>
        <w:r w:rsidRPr="00334EA2">
          <w:rPr>
            <w:rFonts w:ascii="Arial Narrow" w:hAnsi="Arial Narrow"/>
            <w:sz w:val="20"/>
            <w:szCs w:val="20"/>
          </w:rPr>
          <w:fldChar w:fldCharType="end"/>
        </w:r>
      </w:p>
    </w:sdtContent>
  </w:sdt>
  <w:p w14:paraId="458E97F9" w14:textId="1DD2406C" w:rsidR="00DA28A4" w:rsidRPr="00DA28A4" w:rsidRDefault="00DA28A4" w:rsidP="00DA28A4">
    <w:pPr>
      <w:pStyle w:val="Piedepgina"/>
      <w:jc w:val="center"/>
      <w:rPr>
        <w:rFonts w:ascii="Arial Narrow" w:hAnsi="Arial Narrow"/>
        <w:color w:val="000000" w:themeColor="text1"/>
        <w:sz w:val="20"/>
        <w:szCs w:val="20"/>
      </w:rPr>
    </w:pPr>
    <w:r w:rsidRPr="00DA28A4">
      <w:rPr>
        <w:rFonts w:ascii="Arial Narrow" w:hAnsi="Arial Narrow"/>
        <w:color w:val="000000" w:themeColor="text1"/>
        <w:sz w:val="20"/>
        <w:szCs w:val="20"/>
      </w:rPr>
      <w:t>___________________________________</w:t>
    </w:r>
  </w:p>
  <w:p w14:paraId="7BA95302" w14:textId="77777777" w:rsidR="00DA28A4" w:rsidRPr="00DA28A4" w:rsidRDefault="00DA28A4" w:rsidP="00DA28A4">
    <w:pPr>
      <w:pStyle w:val="Piedepgina"/>
      <w:jc w:val="center"/>
      <w:rPr>
        <w:rFonts w:ascii="Arial Narrow" w:hAnsi="Arial Narrow"/>
        <w:color w:val="000000" w:themeColor="text1"/>
        <w:sz w:val="20"/>
        <w:szCs w:val="20"/>
      </w:rPr>
    </w:pPr>
    <w:r w:rsidRPr="00DA28A4">
      <w:rPr>
        <w:rFonts w:ascii="Arial Narrow" w:hAnsi="Arial Narrow"/>
        <w:color w:val="000000" w:themeColor="text1"/>
        <w:sz w:val="20"/>
        <w:szCs w:val="20"/>
      </w:rPr>
      <w:t xml:space="preserve">Documento para versión electrónica. </w:t>
    </w:r>
  </w:p>
  <w:p w14:paraId="47420D06" w14:textId="29E27342" w:rsidR="00F553DF" w:rsidRPr="00DA28A4" w:rsidRDefault="00DA28A4" w:rsidP="00DA28A4">
    <w:pPr>
      <w:pStyle w:val="Piedepgina"/>
      <w:jc w:val="center"/>
      <w:rPr>
        <w:rFonts w:ascii="Arial Narrow" w:hAnsi="Arial Narrow"/>
        <w:sz w:val="20"/>
        <w:szCs w:val="20"/>
      </w:rPr>
    </w:pPr>
    <w:r w:rsidRPr="00DA28A4">
      <w:rPr>
        <w:rFonts w:ascii="Arial Narrow" w:hAnsi="Arial Narrow"/>
        <w:color w:val="000000" w:themeColor="text1"/>
        <w:sz w:val="20"/>
        <w:szCs w:val="20"/>
      </w:rPr>
      <w:t xml:space="preserve"> El documento fue testado con el Programa 'ELIDA' Eliminador de Datos Judicial del Supremo Tribunal de Justicia del Estado de Jalisco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5886E" w14:textId="278AC21D" w:rsidR="001A0D3B" w:rsidRPr="001A0D3B" w:rsidRDefault="001A0D3B" w:rsidP="001A0D3B">
    <w:pPr>
      <w:pStyle w:val="Piedepgina"/>
      <w:jc w:val="center"/>
      <w:rPr>
        <w:rFonts w:ascii="Arial Narrow" w:hAnsi="Arial Narrow"/>
        <w:sz w:val="20"/>
        <w:szCs w:val="20"/>
      </w:rPr>
    </w:pPr>
  </w:p>
  <w:p w14:paraId="6B4F9C3B" w14:textId="77777777" w:rsidR="001A0D3B" w:rsidRPr="00DA28A4" w:rsidRDefault="001A0D3B" w:rsidP="00DA28A4">
    <w:pPr>
      <w:pStyle w:val="Piedepgina"/>
      <w:jc w:val="center"/>
      <w:rPr>
        <w:rFonts w:ascii="Arial Narrow" w:hAnsi="Arial Narrow"/>
        <w:color w:val="000000" w:themeColor="text1"/>
        <w:sz w:val="20"/>
        <w:szCs w:val="20"/>
      </w:rPr>
    </w:pPr>
    <w:r w:rsidRPr="00DA28A4">
      <w:rPr>
        <w:rFonts w:ascii="Arial Narrow" w:hAnsi="Arial Narrow"/>
        <w:color w:val="000000" w:themeColor="text1"/>
        <w:sz w:val="20"/>
        <w:szCs w:val="20"/>
      </w:rPr>
      <w:t>___________________________________</w:t>
    </w:r>
  </w:p>
  <w:p w14:paraId="68296D15" w14:textId="77777777" w:rsidR="001A0D3B" w:rsidRPr="00DA28A4" w:rsidRDefault="001A0D3B" w:rsidP="00DA28A4">
    <w:pPr>
      <w:pStyle w:val="Piedepgina"/>
      <w:jc w:val="center"/>
      <w:rPr>
        <w:rFonts w:ascii="Arial Narrow" w:hAnsi="Arial Narrow"/>
        <w:color w:val="000000" w:themeColor="text1"/>
        <w:sz w:val="20"/>
        <w:szCs w:val="20"/>
      </w:rPr>
    </w:pPr>
    <w:r w:rsidRPr="00DA28A4">
      <w:rPr>
        <w:rFonts w:ascii="Arial Narrow" w:hAnsi="Arial Narrow"/>
        <w:color w:val="000000" w:themeColor="text1"/>
        <w:sz w:val="20"/>
        <w:szCs w:val="20"/>
      </w:rPr>
      <w:t xml:space="preserve">Documento para versión electrónica. </w:t>
    </w:r>
  </w:p>
  <w:p w14:paraId="184A9CF7" w14:textId="77777777" w:rsidR="001A0D3B" w:rsidRPr="00DA28A4" w:rsidRDefault="001A0D3B" w:rsidP="00DA28A4">
    <w:pPr>
      <w:pStyle w:val="Piedepgina"/>
      <w:jc w:val="center"/>
      <w:rPr>
        <w:rFonts w:ascii="Arial Narrow" w:hAnsi="Arial Narrow"/>
        <w:sz w:val="20"/>
        <w:szCs w:val="20"/>
      </w:rPr>
    </w:pPr>
    <w:r w:rsidRPr="00DA28A4">
      <w:rPr>
        <w:rFonts w:ascii="Arial Narrow" w:hAnsi="Arial Narrow"/>
        <w:color w:val="000000" w:themeColor="text1"/>
        <w:sz w:val="20"/>
        <w:szCs w:val="20"/>
      </w:rPr>
      <w:t xml:space="preserve"> El documento fue testado con el Programa 'ELIDA' Eliminador de Datos Judicial del Supremo Tribunal de Justicia del Estado de Jalisco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702C5" w14:textId="77777777" w:rsidR="001D76EA" w:rsidRPr="00334EA2" w:rsidRDefault="001D76EA" w:rsidP="00A770AD">
      <w:r w:rsidRPr="00334EA2">
        <w:separator/>
      </w:r>
    </w:p>
  </w:footnote>
  <w:footnote w:type="continuationSeparator" w:id="0">
    <w:p w14:paraId="44989863" w14:textId="77777777" w:rsidR="001D76EA" w:rsidRPr="00334EA2" w:rsidRDefault="001D76EA" w:rsidP="00A770AD">
      <w:r w:rsidRPr="00334EA2">
        <w:continuationSeparator/>
      </w:r>
    </w:p>
  </w:footnote>
  <w:footnote w:id="1">
    <w:p w14:paraId="01ADED37" w14:textId="6881F8B9" w:rsidR="00AE440F" w:rsidRPr="00334EA2" w:rsidRDefault="00AE440F"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Las fechas que se citen corresponderán al año </w:t>
      </w:r>
      <w:r w:rsidR="002D14D4" w:rsidRPr="00334EA2">
        <w:rPr>
          <w:rFonts w:ascii="Arial Narrow" w:hAnsi="Arial Narrow"/>
        </w:rPr>
        <w:t xml:space="preserve">dos mil </w:t>
      </w:r>
      <w:r w:rsidRPr="00334EA2">
        <w:rPr>
          <w:rFonts w:ascii="Arial Narrow" w:hAnsi="Arial Narrow"/>
        </w:rPr>
        <w:t>veinticinco, salvo señalamiento expreso.</w:t>
      </w:r>
    </w:p>
  </w:footnote>
  <w:footnote w:id="2">
    <w:p w14:paraId="5F1456D4" w14:textId="780CC651" w:rsidR="00970D5B" w:rsidRPr="00334EA2" w:rsidRDefault="00970D5B" w:rsidP="000E5650">
      <w:pPr>
        <w:pBdr>
          <w:top w:val="nil"/>
          <w:left w:val="nil"/>
          <w:bottom w:val="nil"/>
          <w:right w:val="nil"/>
          <w:between w:val="nil"/>
        </w:pBdr>
        <w:jc w:val="both"/>
        <w:rPr>
          <w:rFonts w:ascii="Arial Narrow" w:hAnsi="Arial Narrow" w:cs="Arial"/>
          <w:color w:val="000000"/>
          <w:sz w:val="20"/>
          <w:szCs w:val="20"/>
        </w:rPr>
      </w:pPr>
      <w:r w:rsidRPr="00334EA2">
        <w:rPr>
          <w:rFonts w:ascii="Arial Narrow" w:hAnsi="Arial Narrow" w:cs="Arial"/>
          <w:sz w:val="20"/>
          <w:szCs w:val="20"/>
          <w:vertAlign w:val="superscript"/>
        </w:rPr>
        <w:footnoteRef/>
      </w:r>
      <w:r w:rsidRPr="00334EA2">
        <w:rPr>
          <w:rFonts w:ascii="Arial Narrow" w:hAnsi="Arial Narrow" w:cs="Arial"/>
          <w:color w:val="000000"/>
          <w:sz w:val="20"/>
          <w:szCs w:val="20"/>
        </w:rPr>
        <w:t xml:space="preserve"> Fojas de la 19 a la 28</w:t>
      </w:r>
      <w:r w:rsidR="003C0ECB" w:rsidRPr="00334EA2">
        <w:rPr>
          <w:rFonts w:ascii="Arial Narrow" w:hAnsi="Arial Narrow" w:cs="Arial"/>
          <w:color w:val="000000"/>
          <w:sz w:val="20"/>
          <w:szCs w:val="20"/>
        </w:rPr>
        <w:t xml:space="preserve"> del Tomo I.</w:t>
      </w:r>
    </w:p>
  </w:footnote>
  <w:footnote w:id="3">
    <w:p w14:paraId="7B70D6A7" w14:textId="50E9B539"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Fojas 64 y 65, de la 71 a la 73, 76 y 77</w:t>
      </w:r>
      <w:r w:rsidR="003C0ECB" w:rsidRPr="00334EA2">
        <w:rPr>
          <w:rFonts w:ascii="Arial Narrow" w:hAnsi="Arial Narrow"/>
        </w:rPr>
        <w:t xml:space="preserve"> </w:t>
      </w:r>
      <w:r w:rsidR="003C0ECB" w:rsidRPr="00334EA2">
        <w:rPr>
          <w:rFonts w:ascii="Arial Narrow" w:hAnsi="Arial Narrow" w:cs="Arial"/>
          <w:color w:val="000000"/>
        </w:rPr>
        <w:t>del Tomo I.</w:t>
      </w:r>
    </w:p>
  </w:footnote>
  <w:footnote w:id="4">
    <w:p w14:paraId="32E7C492" w14:textId="75FBFA3A"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Foja 83</w:t>
      </w:r>
      <w:r w:rsidR="003C0ECB" w:rsidRPr="00334EA2">
        <w:rPr>
          <w:rFonts w:ascii="Arial Narrow" w:hAnsi="Arial Narrow"/>
        </w:rPr>
        <w:t xml:space="preserve"> </w:t>
      </w:r>
      <w:r w:rsidR="003C0ECB" w:rsidRPr="00334EA2">
        <w:rPr>
          <w:rFonts w:ascii="Arial Narrow" w:hAnsi="Arial Narrow" w:cs="Arial"/>
          <w:color w:val="000000"/>
        </w:rPr>
        <w:t>del Tomo I.</w:t>
      </w:r>
    </w:p>
  </w:footnote>
  <w:footnote w:id="5">
    <w:p w14:paraId="006CF148" w14:textId="6EBC996D"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Fojas 86, 96 y 97</w:t>
      </w:r>
      <w:r w:rsidR="003C0ECB" w:rsidRPr="00334EA2">
        <w:rPr>
          <w:rFonts w:ascii="Arial Narrow" w:hAnsi="Arial Narrow"/>
        </w:rPr>
        <w:t xml:space="preserve"> </w:t>
      </w:r>
      <w:r w:rsidR="003C0ECB" w:rsidRPr="00334EA2">
        <w:rPr>
          <w:rFonts w:ascii="Arial Narrow" w:hAnsi="Arial Narrow" w:cs="Arial"/>
          <w:color w:val="000000"/>
        </w:rPr>
        <w:t>del Tomo I.</w:t>
      </w:r>
    </w:p>
  </w:footnote>
  <w:footnote w:id="6">
    <w:p w14:paraId="6E70FB45" w14:textId="36B7D3F9"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Foja 123</w:t>
      </w:r>
      <w:r w:rsidR="003C0ECB" w:rsidRPr="00334EA2">
        <w:rPr>
          <w:rFonts w:ascii="Arial Narrow" w:hAnsi="Arial Narrow"/>
        </w:rPr>
        <w:t xml:space="preserve"> </w:t>
      </w:r>
      <w:r w:rsidR="003C0ECB" w:rsidRPr="00334EA2">
        <w:rPr>
          <w:rFonts w:ascii="Arial Narrow" w:hAnsi="Arial Narrow" w:cs="Arial"/>
          <w:color w:val="000000"/>
        </w:rPr>
        <w:t>del Tomo I.</w:t>
      </w:r>
    </w:p>
  </w:footnote>
  <w:footnote w:id="7">
    <w:p w14:paraId="7F647508" w14:textId="2425E941"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w:t>
      </w:r>
      <w:r w:rsidR="009763D8" w:rsidRPr="00334EA2">
        <w:rPr>
          <w:rFonts w:ascii="Arial Narrow" w:hAnsi="Arial Narrow"/>
        </w:rPr>
        <w:t>F</w:t>
      </w:r>
      <w:r w:rsidRPr="00334EA2">
        <w:rPr>
          <w:rFonts w:ascii="Arial Narrow" w:hAnsi="Arial Narrow"/>
        </w:rPr>
        <w:t xml:space="preserve">oja </w:t>
      </w:r>
      <w:r w:rsidR="009763D8" w:rsidRPr="00334EA2">
        <w:rPr>
          <w:rFonts w:ascii="Arial Narrow" w:hAnsi="Arial Narrow"/>
        </w:rPr>
        <w:t xml:space="preserve">de la </w:t>
      </w:r>
      <w:r w:rsidRPr="00334EA2">
        <w:rPr>
          <w:rFonts w:ascii="Arial Narrow" w:hAnsi="Arial Narrow"/>
        </w:rPr>
        <w:t>163 a la 165 y 168</w:t>
      </w:r>
      <w:r w:rsidR="003C0ECB" w:rsidRPr="00334EA2">
        <w:rPr>
          <w:rFonts w:ascii="Arial Narrow" w:hAnsi="Arial Narrow"/>
        </w:rPr>
        <w:t xml:space="preserve"> </w:t>
      </w:r>
      <w:r w:rsidR="003C0ECB" w:rsidRPr="00334EA2">
        <w:rPr>
          <w:rFonts w:ascii="Arial Narrow" w:hAnsi="Arial Narrow" w:cs="Arial"/>
          <w:color w:val="000000"/>
        </w:rPr>
        <w:t>del Tomo I.</w:t>
      </w:r>
      <w:r w:rsidRPr="00334EA2">
        <w:rPr>
          <w:rFonts w:ascii="Arial Narrow" w:hAnsi="Arial Narrow"/>
        </w:rPr>
        <w:t xml:space="preserve"> </w:t>
      </w:r>
    </w:p>
  </w:footnote>
  <w:footnote w:id="8">
    <w:p w14:paraId="4BEAC019" w14:textId="20A25725"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w:t>
      </w:r>
      <w:r w:rsidR="009763D8" w:rsidRPr="00334EA2">
        <w:rPr>
          <w:rFonts w:ascii="Arial Narrow" w:hAnsi="Arial Narrow"/>
        </w:rPr>
        <w:t>F</w:t>
      </w:r>
      <w:r w:rsidRPr="00334EA2">
        <w:rPr>
          <w:rFonts w:ascii="Arial Narrow" w:hAnsi="Arial Narrow"/>
        </w:rPr>
        <w:t xml:space="preserve">oja </w:t>
      </w:r>
      <w:r w:rsidR="009763D8" w:rsidRPr="00334EA2">
        <w:rPr>
          <w:rFonts w:ascii="Arial Narrow" w:hAnsi="Arial Narrow"/>
        </w:rPr>
        <w:t xml:space="preserve">de la </w:t>
      </w:r>
      <w:r w:rsidRPr="00334EA2">
        <w:rPr>
          <w:rFonts w:ascii="Arial Narrow" w:hAnsi="Arial Narrow"/>
        </w:rPr>
        <w:t>187 a la 189</w:t>
      </w:r>
      <w:r w:rsidR="003C0ECB" w:rsidRPr="00334EA2">
        <w:rPr>
          <w:rFonts w:ascii="Arial Narrow" w:hAnsi="Arial Narrow"/>
        </w:rPr>
        <w:t xml:space="preserve"> </w:t>
      </w:r>
      <w:r w:rsidR="003C0ECB" w:rsidRPr="00334EA2">
        <w:rPr>
          <w:rFonts w:ascii="Arial Narrow" w:hAnsi="Arial Narrow" w:cs="Arial"/>
          <w:color w:val="000000"/>
        </w:rPr>
        <w:t>del Tomo I.</w:t>
      </w:r>
    </w:p>
  </w:footnote>
  <w:footnote w:id="9">
    <w:p w14:paraId="07D8533B" w14:textId="63B6C9D5"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w:t>
      </w:r>
      <w:r w:rsidR="009763D8" w:rsidRPr="00334EA2">
        <w:rPr>
          <w:rFonts w:ascii="Arial Narrow" w:hAnsi="Arial Narrow"/>
        </w:rPr>
        <w:t>F</w:t>
      </w:r>
      <w:r w:rsidRPr="00334EA2">
        <w:rPr>
          <w:rFonts w:ascii="Arial Narrow" w:hAnsi="Arial Narrow"/>
        </w:rPr>
        <w:t xml:space="preserve">oja </w:t>
      </w:r>
      <w:r w:rsidR="009763D8" w:rsidRPr="00334EA2">
        <w:rPr>
          <w:rFonts w:ascii="Arial Narrow" w:hAnsi="Arial Narrow"/>
        </w:rPr>
        <w:t xml:space="preserve">de la </w:t>
      </w:r>
      <w:r w:rsidRPr="00334EA2">
        <w:rPr>
          <w:rFonts w:ascii="Arial Narrow" w:hAnsi="Arial Narrow"/>
        </w:rPr>
        <w:t>242 a la 244, 261 y 262</w:t>
      </w:r>
      <w:r w:rsidR="009763D8" w:rsidRPr="00334EA2">
        <w:rPr>
          <w:rFonts w:ascii="Arial Narrow" w:hAnsi="Arial Narrow"/>
        </w:rPr>
        <w:t xml:space="preserve"> del Tomo I.</w:t>
      </w:r>
    </w:p>
  </w:footnote>
  <w:footnote w:id="10">
    <w:p w14:paraId="10FDB13D" w14:textId="7D7F10B5"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Fojas 400 y 401</w:t>
      </w:r>
      <w:r w:rsidR="009763D8" w:rsidRPr="00334EA2">
        <w:rPr>
          <w:rFonts w:ascii="Arial Narrow" w:hAnsi="Arial Narrow"/>
        </w:rPr>
        <w:t xml:space="preserve"> del Tomo I.</w:t>
      </w:r>
    </w:p>
  </w:footnote>
  <w:footnote w:id="11">
    <w:p w14:paraId="6F852A7A" w14:textId="06D87002"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Fojas 408 y 409, 433 y 434</w:t>
      </w:r>
      <w:r w:rsidR="002D593B" w:rsidRPr="00334EA2">
        <w:rPr>
          <w:rFonts w:ascii="Arial Narrow" w:hAnsi="Arial Narrow"/>
        </w:rPr>
        <w:t xml:space="preserve"> del Tomo I.</w:t>
      </w:r>
    </w:p>
  </w:footnote>
  <w:footnote w:id="12">
    <w:p w14:paraId="62BB88CC" w14:textId="6C0B6757"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Fojas 446 y 447</w:t>
      </w:r>
      <w:r w:rsidR="002D593B" w:rsidRPr="00334EA2">
        <w:rPr>
          <w:rFonts w:ascii="Arial Narrow" w:hAnsi="Arial Narrow"/>
        </w:rPr>
        <w:t xml:space="preserve"> del Tomo I.</w:t>
      </w:r>
    </w:p>
  </w:footnote>
  <w:footnote w:id="13">
    <w:p w14:paraId="4F7BEB53" w14:textId="0A59C88B"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Fojas 499 y 500</w:t>
      </w:r>
      <w:r w:rsidR="002D593B" w:rsidRPr="00334EA2">
        <w:rPr>
          <w:rFonts w:ascii="Arial Narrow" w:hAnsi="Arial Narrow"/>
        </w:rPr>
        <w:t xml:space="preserve"> del Tomo I.</w:t>
      </w:r>
    </w:p>
  </w:footnote>
  <w:footnote w:id="14">
    <w:p w14:paraId="5FFFBA99" w14:textId="274C7F95"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Fojas 538, 540, 541 y 545</w:t>
      </w:r>
      <w:r w:rsidR="002D593B" w:rsidRPr="00334EA2">
        <w:rPr>
          <w:rFonts w:ascii="Arial Narrow" w:hAnsi="Arial Narrow"/>
        </w:rPr>
        <w:t xml:space="preserve"> del Tomo I.</w:t>
      </w:r>
    </w:p>
  </w:footnote>
  <w:footnote w:id="15">
    <w:p w14:paraId="70A66B8D" w14:textId="77777777"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Fojas 568, 569, 571 y 572.</w:t>
      </w:r>
    </w:p>
  </w:footnote>
  <w:footnote w:id="16">
    <w:p w14:paraId="3B78F69C" w14:textId="005F5A8F"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Fojas 574, 576 y 577</w:t>
      </w:r>
      <w:r w:rsidR="002D593B" w:rsidRPr="00334EA2">
        <w:rPr>
          <w:rFonts w:ascii="Arial Narrow" w:hAnsi="Arial Narrow"/>
        </w:rPr>
        <w:t xml:space="preserve"> del Tomo I.</w:t>
      </w:r>
    </w:p>
  </w:footnote>
  <w:footnote w:id="17">
    <w:p w14:paraId="2A999836" w14:textId="1E0536A2"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Foja 593</w:t>
      </w:r>
      <w:r w:rsidR="002D593B" w:rsidRPr="00334EA2">
        <w:rPr>
          <w:rFonts w:ascii="Arial Narrow" w:hAnsi="Arial Narrow"/>
        </w:rPr>
        <w:t xml:space="preserve"> del Tomo I.</w:t>
      </w:r>
    </w:p>
  </w:footnote>
  <w:footnote w:id="18">
    <w:p w14:paraId="61712BC7" w14:textId="2E7FE8C8"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Fojas 604 y 605</w:t>
      </w:r>
      <w:r w:rsidR="002D593B" w:rsidRPr="00334EA2">
        <w:rPr>
          <w:rFonts w:ascii="Arial Narrow" w:hAnsi="Arial Narrow"/>
        </w:rPr>
        <w:t xml:space="preserve"> del Tomo I.</w:t>
      </w:r>
    </w:p>
  </w:footnote>
  <w:footnote w:id="19">
    <w:p w14:paraId="4DA95B2B" w14:textId="0B6119BF" w:rsidR="0009565C" w:rsidRPr="00334EA2" w:rsidRDefault="0009565C" w:rsidP="000E5650">
      <w:pPr>
        <w:pStyle w:val="Textonotapie"/>
        <w:tabs>
          <w:tab w:val="left" w:pos="1440"/>
        </w:tabs>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Foja 611</w:t>
      </w:r>
      <w:r w:rsidR="002D593B" w:rsidRPr="00334EA2">
        <w:rPr>
          <w:rFonts w:ascii="Arial Narrow" w:hAnsi="Arial Narrow"/>
        </w:rPr>
        <w:t xml:space="preserve"> del Tomo I.</w:t>
      </w:r>
    </w:p>
  </w:footnote>
  <w:footnote w:id="20">
    <w:p w14:paraId="751B4D58" w14:textId="5D763473"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Fojas 622,</w:t>
      </w:r>
      <w:r w:rsidR="002D593B" w:rsidRPr="00334EA2">
        <w:rPr>
          <w:rFonts w:ascii="Arial Narrow" w:hAnsi="Arial Narrow"/>
        </w:rPr>
        <w:t xml:space="preserve"> </w:t>
      </w:r>
      <w:r w:rsidRPr="00334EA2">
        <w:rPr>
          <w:rFonts w:ascii="Arial Narrow" w:hAnsi="Arial Narrow"/>
        </w:rPr>
        <w:t>627 y 628</w:t>
      </w:r>
      <w:r w:rsidR="002D593B" w:rsidRPr="00334EA2">
        <w:rPr>
          <w:rFonts w:ascii="Arial Narrow" w:hAnsi="Arial Narrow"/>
        </w:rPr>
        <w:t xml:space="preserve"> del Tomo I.</w:t>
      </w:r>
    </w:p>
  </w:footnote>
  <w:footnote w:id="21">
    <w:p w14:paraId="3373292C" w14:textId="43B95D36"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Foja 631</w:t>
      </w:r>
      <w:r w:rsidR="002D593B" w:rsidRPr="00334EA2">
        <w:rPr>
          <w:rFonts w:ascii="Arial Narrow" w:hAnsi="Arial Narrow"/>
        </w:rPr>
        <w:t xml:space="preserve"> del Tomo I.</w:t>
      </w:r>
    </w:p>
  </w:footnote>
  <w:footnote w:id="22">
    <w:p w14:paraId="63FF4EBB" w14:textId="39A5F903"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Foja 638</w:t>
      </w:r>
      <w:r w:rsidR="002D593B" w:rsidRPr="00334EA2">
        <w:rPr>
          <w:rFonts w:ascii="Arial Narrow" w:hAnsi="Arial Narrow"/>
        </w:rPr>
        <w:t xml:space="preserve"> del Tomo I.</w:t>
      </w:r>
    </w:p>
  </w:footnote>
  <w:footnote w:id="23">
    <w:p w14:paraId="547C3C4A" w14:textId="7C588EC9"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Fojas 658 y 659</w:t>
      </w:r>
      <w:r w:rsidR="002D593B" w:rsidRPr="00334EA2">
        <w:rPr>
          <w:rFonts w:ascii="Arial Narrow" w:hAnsi="Arial Narrow"/>
        </w:rPr>
        <w:t xml:space="preserve"> del Tomo I.</w:t>
      </w:r>
    </w:p>
  </w:footnote>
  <w:footnote w:id="24">
    <w:p w14:paraId="3D21D35A" w14:textId="513C058B"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Fojas 701 y 702</w:t>
      </w:r>
      <w:r w:rsidR="002D593B" w:rsidRPr="00334EA2">
        <w:rPr>
          <w:rFonts w:ascii="Arial Narrow" w:hAnsi="Arial Narrow"/>
        </w:rPr>
        <w:t xml:space="preserve"> del Tomo I.</w:t>
      </w:r>
    </w:p>
  </w:footnote>
  <w:footnote w:id="25">
    <w:p w14:paraId="55B5EFD2" w14:textId="4C007535"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Foja 71</w:t>
      </w:r>
      <w:r w:rsidR="002D593B" w:rsidRPr="00334EA2">
        <w:rPr>
          <w:rFonts w:ascii="Arial Narrow" w:hAnsi="Arial Narrow"/>
        </w:rPr>
        <w:t xml:space="preserve"> del Tomo I.</w:t>
      </w:r>
    </w:p>
  </w:footnote>
  <w:footnote w:id="26">
    <w:p w14:paraId="3FBE3A1C" w14:textId="7969DCB7"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Foja 729</w:t>
      </w:r>
      <w:r w:rsidR="002D593B" w:rsidRPr="00334EA2">
        <w:rPr>
          <w:rFonts w:ascii="Arial Narrow" w:hAnsi="Arial Narrow"/>
        </w:rPr>
        <w:t xml:space="preserve"> del Tomo I.</w:t>
      </w:r>
    </w:p>
  </w:footnote>
  <w:footnote w:id="27">
    <w:p w14:paraId="7FC81072" w14:textId="6D9E7DC6"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Foja 737</w:t>
      </w:r>
      <w:r w:rsidR="002D593B" w:rsidRPr="00334EA2">
        <w:rPr>
          <w:rFonts w:ascii="Arial Narrow" w:hAnsi="Arial Narrow"/>
        </w:rPr>
        <w:t xml:space="preserve"> del Tomo I.</w:t>
      </w:r>
    </w:p>
  </w:footnote>
  <w:footnote w:id="28">
    <w:p w14:paraId="392BE22C" w14:textId="2E558494"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Fojas 745 y 748</w:t>
      </w:r>
      <w:r w:rsidR="002D593B" w:rsidRPr="00334EA2">
        <w:rPr>
          <w:rFonts w:ascii="Arial Narrow" w:hAnsi="Arial Narrow"/>
        </w:rPr>
        <w:t xml:space="preserve"> del Tomo I.</w:t>
      </w:r>
    </w:p>
  </w:footnote>
  <w:footnote w:id="29">
    <w:p w14:paraId="63907618" w14:textId="2B1189AF"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Foja 753</w:t>
      </w:r>
      <w:r w:rsidR="002D593B" w:rsidRPr="00334EA2">
        <w:rPr>
          <w:rFonts w:ascii="Arial Narrow" w:hAnsi="Arial Narrow"/>
        </w:rPr>
        <w:t xml:space="preserve"> del Tomo I.</w:t>
      </w:r>
    </w:p>
  </w:footnote>
  <w:footnote w:id="30">
    <w:p w14:paraId="380F54D4" w14:textId="6524CA6F"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Foja 776</w:t>
      </w:r>
      <w:r w:rsidR="002D593B" w:rsidRPr="00334EA2">
        <w:rPr>
          <w:rFonts w:ascii="Arial Narrow" w:hAnsi="Arial Narrow"/>
        </w:rPr>
        <w:t xml:space="preserve"> del Tomo I.</w:t>
      </w:r>
    </w:p>
  </w:footnote>
  <w:footnote w:id="31">
    <w:p w14:paraId="3F362840" w14:textId="55908A8A"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Foja 783</w:t>
      </w:r>
      <w:r w:rsidR="002D593B" w:rsidRPr="00334EA2">
        <w:rPr>
          <w:rFonts w:ascii="Arial Narrow" w:hAnsi="Arial Narrow"/>
        </w:rPr>
        <w:t xml:space="preserve"> del Tomo I.</w:t>
      </w:r>
    </w:p>
  </w:footnote>
  <w:footnote w:id="32">
    <w:p w14:paraId="71C7CE36" w14:textId="1B11421A"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Fojas 82 y 83</w:t>
      </w:r>
      <w:r w:rsidR="002D593B" w:rsidRPr="00334EA2">
        <w:rPr>
          <w:rFonts w:ascii="Arial Narrow" w:hAnsi="Arial Narrow"/>
        </w:rPr>
        <w:t xml:space="preserve"> del Tomo I</w:t>
      </w:r>
      <w:r w:rsidR="00AE40B7" w:rsidRPr="00334EA2">
        <w:rPr>
          <w:rFonts w:ascii="Arial Narrow" w:hAnsi="Arial Narrow"/>
        </w:rPr>
        <w:t>.</w:t>
      </w:r>
    </w:p>
  </w:footnote>
  <w:footnote w:id="33">
    <w:p w14:paraId="193EED86" w14:textId="75C32557"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w:t>
      </w:r>
      <w:r w:rsidR="004B6A1C" w:rsidRPr="00334EA2">
        <w:rPr>
          <w:rFonts w:ascii="Arial Narrow" w:hAnsi="Arial Narrow"/>
        </w:rPr>
        <w:t>F</w:t>
      </w:r>
      <w:r w:rsidRPr="00334EA2">
        <w:rPr>
          <w:rFonts w:ascii="Arial Narrow" w:hAnsi="Arial Narrow"/>
        </w:rPr>
        <w:t>oja</w:t>
      </w:r>
      <w:r w:rsidR="004B6A1C" w:rsidRPr="00334EA2">
        <w:rPr>
          <w:rFonts w:ascii="Arial Narrow" w:hAnsi="Arial Narrow"/>
        </w:rPr>
        <w:t>s de la</w:t>
      </w:r>
      <w:r w:rsidRPr="00334EA2">
        <w:rPr>
          <w:rFonts w:ascii="Arial Narrow" w:hAnsi="Arial Narrow"/>
        </w:rPr>
        <w:t xml:space="preserve"> 84 a la 86</w:t>
      </w:r>
      <w:r w:rsidR="004B6A1C" w:rsidRPr="00334EA2">
        <w:rPr>
          <w:rFonts w:ascii="Arial Narrow" w:hAnsi="Arial Narrow"/>
        </w:rPr>
        <w:t xml:space="preserve"> </w:t>
      </w:r>
      <w:r w:rsidRPr="00334EA2">
        <w:rPr>
          <w:rFonts w:ascii="Arial Narrow" w:hAnsi="Arial Narrow"/>
        </w:rPr>
        <w:t>y de la 87 a la 97</w:t>
      </w:r>
      <w:r w:rsidR="004B6A1C" w:rsidRPr="00334EA2">
        <w:rPr>
          <w:rFonts w:ascii="Arial Narrow" w:hAnsi="Arial Narrow"/>
        </w:rPr>
        <w:t xml:space="preserve"> del Tomo I</w:t>
      </w:r>
      <w:r w:rsidR="00AE40B7" w:rsidRPr="00334EA2">
        <w:rPr>
          <w:rFonts w:ascii="Arial Narrow" w:hAnsi="Arial Narrow"/>
        </w:rPr>
        <w:t>.</w:t>
      </w:r>
    </w:p>
  </w:footnote>
  <w:footnote w:id="34">
    <w:p w14:paraId="1E2AE38E" w14:textId="6DFB0014"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w:t>
      </w:r>
      <w:r w:rsidR="004B6A1C" w:rsidRPr="00334EA2">
        <w:rPr>
          <w:rFonts w:ascii="Arial Narrow" w:hAnsi="Arial Narrow"/>
        </w:rPr>
        <w:t>F</w:t>
      </w:r>
      <w:r w:rsidRPr="00334EA2">
        <w:rPr>
          <w:rFonts w:ascii="Arial Narrow" w:hAnsi="Arial Narrow"/>
        </w:rPr>
        <w:t>oja</w:t>
      </w:r>
      <w:r w:rsidR="004B6A1C" w:rsidRPr="00334EA2">
        <w:rPr>
          <w:rFonts w:ascii="Arial Narrow" w:hAnsi="Arial Narrow"/>
        </w:rPr>
        <w:t>s de la</w:t>
      </w:r>
      <w:r w:rsidRPr="00334EA2">
        <w:rPr>
          <w:rFonts w:ascii="Arial Narrow" w:hAnsi="Arial Narrow"/>
        </w:rPr>
        <w:t xml:space="preserve"> 128 a la 131</w:t>
      </w:r>
      <w:r w:rsidR="004B6A1C" w:rsidRPr="00334EA2">
        <w:rPr>
          <w:rFonts w:ascii="Arial Narrow" w:hAnsi="Arial Narrow"/>
        </w:rPr>
        <w:t xml:space="preserve"> del Tomo I</w:t>
      </w:r>
      <w:r w:rsidR="00AE40B7" w:rsidRPr="00334EA2">
        <w:rPr>
          <w:rFonts w:ascii="Arial Narrow" w:hAnsi="Arial Narrow"/>
        </w:rPr>
        <w:t>.</w:t>
      </w:r>
    </w:p>
  </w:footnote>
  <w:footnote w:id="35">
    <w:p w14:paraId="6E688910" w14:textId="6C87FBC4"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w:t>
      </w:r>
      <w:r w:rsidR="004B6A1C" w:rsidRPr="00334EA2">
        <w:rPr>
          <w:rFonts w:ascii="Arial Narrow" w:hAnsi="Arial Narrow"/>
        </w:rPr>
        <w:t>F</w:t>
      </w:r>
      <w:r w:rsidRPr="00334EA2">
        <w:rPr>
          <w:rFonts w:ascii="Arial Narrow" w:hAnsi="Arial Narrow"/>
        </w:rPr>
        <w:t>oja</w:t>
      </w:r>
      <w:r w:rsidR="004B6A1C" w:rsidRPr="00334EA2">
        <w:rPr>
          <w:rFonts w:ascii="Arial Narrow" w:hAnsi="Arial Narrow"/>
        </w:rPr>
        <w:t>s de la</w:t>
      </w:r>
      <w:r w:rsidRPr="00334EA2">
        <w:rPr>
          <w:rFonts w:ascii="Arial Narrow" w:hAnsi="Arial Narrow"/>
        </w:rPr>
        <w:t xml:space="preserve"> 142 a la 165</w:t>
      </w:r>
      <w:r w:rsidR="004B6A1C" w:rsidRPr="00334EA2">
        <w:rPr>
          <w:rFonts w:ascii="Arial Narrow" w:hAnsi="Arial Narrow"/>
        </w:rPr>
        <w:t xml:space="preserve"> del Tomo I</w:t>
      </w:r>
      <w:r w:rsidR="00AE40B7" w:rsidRPr="00334EA2">
        <w:rPr>
          <w:rFonts w:ascii="Arial Narrow" w:hAnsi="Arial Narrow"/>
        </w:rPr>
        <w:t>.</w:t>
      </w:r>
    </w:p>
  </w:footnote>
  <w:footnote w:id="36">
    <w:p w14:paraId="3B5F19C8" w14:textId="18C57434"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Fojas 174 y 175</w:t>
      </w:r>
      <w:r w:rsidR="00E144B7" w:rsidRPr="00334EA2">
        <w:rPr>
          <w:rFonts w:ascii="Arial Narrow" w:hAnsi="Arial Narrow"/>
        </w:rPr>
        <w:t xml:space="preserve"> del Tomo I</w:t>
      </w:r>
      <w:r w:rsidR="00AE40B7" w:rsidRPr="00334EA2">
        <w:rPr>
          <w:rFonts w:ascii="Arial Narrow" w:hAnsi="Arial Narrow"/>
        </w:rPr>
        <w:t>.</w:t>
      </w:r>
    </w:p>
  </w:footnote>
  <w:footnote w:id="37">
    <w:p w14:paraId="4A6CE7F2" w14:textId="2651E884"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w:t>
      </w:r>
      <w:r w:rsidR="00E144B7" w:rsidRPr="00334EA2">
        <w:rPr>
          <w:rFonts w:ascii="Arial Narrow" w:hAnsi="Arial Narrow"/>
        </w:rPr>
        <w:t>F</w:t>
      </w:r>
      <w:r w:rsidRPr="00334EA2">
        <w:rPr>
          <w:rFonts w:ascii="Arial Narrow" w:hAnsi="Arial Narrow"/>
        </w:rPr>
        <w:t>oja</w:t>
      </w:r>
      <w:r w:rsidR="00E144B7" w:rsidRPr="00334EA2">
        <w:rPr>
          <w:rFonts w:ascii="Arial Narrow" w:hAnsi="Arial Narrow"/>
        </w:rPr>
        <w:t>s de la</w:t>
      </w:r>
      <w:r w:rsidRPr="00334EA2">
        <w:rPr>
          <w:rFonts w:ascii="Arial Narrow" w:hAnsi="Arial Narrow"/>
        </w:rPr>
        <w:t xml:space="preserve"> 190 a la 22</w:t>
      </w:r>
      <w:r w:rsidR="00E144B7" w:rsidRPr="00334EA2">
        <w:rPr>
          <w:rFonts w:ascii="Arial Narrow" w:hAnsi="Arial Narrow"/>
        </w:rPr>
        <w:t xml:space="preserve">0 del </w:t>
      </w:r>
      <w:r w:rsidR="00E144B7" w:rsidRPr="00334EA2">
        <w:rPr>
          <w:rFonts w:ascii="Arial Narrow" w:hAnsi="Arial Narrow"/>
        </w:rPr>
        <w:t xml:space="preserve">Tomo </w:t>
      </w:r>
      <w:r w:rsidR="00AE40B7" w:rsidRPr="00334EA2">
        <w:rPr>
          <w:rFonts w:ascii="Arial Narrow" w:hAnsi="Arial Narrow"/>
        </w:rPr>
        <w:t>.</w:t>
      </w:r>
    </w:p>
  </w:footnote>
  <w:footnote w:id="38">
    <w:p w14:paraId="4F0B0408" w14:textId="725E4A36"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w:t>
      </w:r>
      <w:r w:rsidR="00E144B7" w:rsidRPr="00334EA2">
        <w:rPr>
          <w:rFonts w:ascii="Arial Narrow" w:hAnsi="Arial Narrow"/>
        </w:rPr>
        <w:t>F</w:t>
      </w:r>
      <w:r w:rsidRPr="00334EA2">
        <w:rPr>
          <w:rFonts w:ascii="Arial Narrow" w:hAnsi="Arial Narrow"/>
        </w:rPr>
        <w:t>oja</w:t>
      </w:r>
      <w:r w:rsidR="00E144B7" w:rsidRPr="00334EA2">
        <w:rPr>
          <w:rFonts w:ascii="Arial Narrow" w:hAnsi="Arial Narrow"/>
        </w:rPr>
        <w:t>s de la</w:t>
      </w:r>
      <w:r w:rsidRPr="00334EA2">
        <w:rPr>
          <w:rFonts w:ascii="Arial Narrow" w:hAnsi="Arial Narrow"/>
        </w:rPr>
        <w:t xml:space="preserve"> 225 a la 244 y de la 247 a la 262</w:t>
      </w:r>
      <w:r w:rsidR="00E144B7" w:rsidRPr="00334EA2">
        <w:rPr>
          <w:rFonts w:ascii="Arial Narrow" w:hAnsi="Arial Narrow"/>
        </w:rPr>
        <w:t xml:space="preserve"> del Tomo I</w:t>
      </w:r>
      <w:r w:rsidR="00AE40B7" w:rsidRPr="00334EA2">
        <w:rPr>
          <w:rFonts w:ascii="Arial Narrow" w:hAnsi="Arial Narrow"/>
        </w:rPr>
        <w:t>.</w:t>
      </w:r>
    </w:p>
  </w:footnote>
  <w:footnote w:id="39">
    <w:p w14:paraId="74A68DEE" w14:textId="0AC43983"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w:t>
      </w:r>
      <w:r w:rsidR="00E144B7" w:rsidRPr="00334EA2">
        <w:rPr>
          <w:rFonts w:ascii="Arial Narrow" w:hAnsi="Arial Narrow"/>
        </w:rPr>
        <w:t>F</w:t>
      </w:r>
      <w:r w:rsidRPr="00334EA2">
        <w:rPr>
          <w:rFonts w:ascii="Arial Narrow" w:hAnsi="Arial Narrow"/>
        </w:rPr>
        <w:t>oja</w:t>
      </w:r>
      <w:r w:rsidR="00E144B7" w:rsidRPr="00334EA2">
        <w:rPr>
          <w:rFonts w:ascii="Arial Narrow" w:hAnsi="Arial Narrow"/>
        </w:rPr>
        <w:t>s de la</w:t>
      </w:r>
      <w:r w:rsidRPr="00334EA2">
        <w:rPr>
          <w:rFonts w:ascii="Arial Narrow" w:hAnsi="Arial Narrow"/>
        </w:rPr>
        <w:t xml:space="preserve"> 267 a la 272</w:t>
      </w:r>
      <w:r w:rsidR="00E144B7" w:rsidRPr="00334EA2">
        <w:rPr>
          <w:rFonts w:ascii="Arial Narrow" w:hAnsi="Arial Narrow"/>
        </w:rPr>
        <w:t xml:space="preserve"> </w:t>
      </w:r>
      <w:r w:rsidRPr="00334EA2">
        <w:rPr>
          <w:rFonts w:ascii="Arial Narrow" w:hAnsi="Arial Narrow"/>
        </w:rPr>
        <w:t>y de la 273 a la 287</w:t>
      </w:r>
      <w:r w:rsidR="00E144B7" w:rsidRPr="00334EA2">
        <w:rPr>
          <w:rFonts w:ascii="Arial Narrow" w:hAnsi="Arial Narrow"/>
        </w:rPr>
        <w:t xml:space="preserve"> del Tomo I</w:t>
      </w:r>
      <w:r w:rsidR="00226C4A" w:rsidRPr="00334EA2">
        <w:rPr>
          <w:rFonts w:ascii="Arial Narrow" w:hAnsi="Arial Narrow"/>
        </w:rPr>
        <w:t>.</w:t>
      </w:r>
    </w:p>
  </w:footnote>
  <w:footnote w:id="40">
    <w:p w14:paraId="349FDA4C" w14:textId="24DF2019"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w:t>
      </w:r>
      <w:r w:rsidR="00E144B7" w:rsidRPr="00334EA2">
        <w:rPr>
          <w:rFonts w:ascii="Arial Narrow" w:hAnsi="Arial Narrow"/>
        </w:rPr>
        <w:t>F</w:t>
      </w:r>
      <w:r w:rsidRPr="00334EA2">
        <w:rPr>
          <w:rFonts w:ascii="Arial Narrow" w:hAnsi="Arial Narrow"/>
        </w:rPr>
        <w:t>oja</w:t>
      </w:r>
      <w:r w:rsidR="00E144B7" w:rsidRPr="00334EA2">
        <w:rPr>
          <w:rFonts w:ascii="Arial Narrow" w:hAnsi="Arial Narrow"/>
        </w:rPr>
        <w:t>s de la</w:t>
      </w:r>
      <w:r w:rsidRPr="00334EA2">
        <w:rPr>
          <w:rFonts w:ascii="Arial Narrow" w:hAnsi="Arial Narrow"/>
        </w:rPr>
        <w:t xml:space="preserve"> 362 a la 377</w:t>
      </w:r>
      <w:r w:rsidR="00E144B7" w:rsidRPr="00334EA2">
        <w:rPr>
          <w:rFonts w:ascii="Arial Narrow" w:hAnsi="Arial Narrow"/>
        </w:rPr>
        <w:t xml:space="preserve"> del Tomo I</w:t>
      </w:r>
      <w:r w:rsidR="00226C4A" w:rsidRPr="00334EA2">
        <w:rPr>
          <w:rFonts w:ascii="Arial Narrow" w:hAnsi="Arial Narrow"/>
        </w:rPr>
        <w:t>.</w:t>
      </w:r>
    </w:p>
  </w:footnote>
  <w:footnote w:id="41">
    <w:p w14:paraId="738672BE" w14:textId="300CD18C"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w:t>
      </w:r>
      <w:r w:rsidR="00E144B7" w:rsidRPr="00334EA2">
        <w:rPr>
          <w:rFonts w:ascii="Arial Narrow" w:hAnsi="Arial Narrow"/>
        </w:rPr>
        <w:t>F</w:t>
      </w:r>
      <w:r w:rsidRPr="00334EA2">
        <w:rPr>
          <w:rFonts w:ascii="Arial Narrow" w:hAnsi="Arial Narrow"/>
        </w:rPr>
        <w:t>oja</w:t>
      </w:r>
      <w:r w:rsidR="00E144B7" w:rsidRPr="00334EA2">
        <w:rPr>
          <w:rFonts w:ascii="Arial Narrow" w:hAnsi="Arial Narrow"/>
        </w:rPr>
        <w:t>s de la</w:t>
      </w:r>
      <w:r w:rsidRPr="00334EA2">
        <w:rPr>
          <w:rFonts w:ascii="Arial Narrow" w:hAnsi="Arial Narrow"/>
        </w:rPr>
        <w:t xml:space="preserve"> 403 a la 409, </w:t>
      </w:r>
      <w:r w:rsidR="002B06BF" w:rsidRPr="00334EA2">
        <w:rPr>
          <w:rFonts w:ascii="Arial Narrow" w:hAnsi="Arial Narrow"/>
        </w:rPr>
        <w:t xml:space="preserve">de la </w:t>
      </w:r>
      <w:r w:rsidRPr="00334EA2">
        <w:rPr>
          <w:rFonts w:ascii="Arial Narrow" w:hAnsi="Arial Narrow"/>
        </w:rPr>
        <w:t xml:space="preserve">412 a la 415, </w:t>
      </w:r>
      <w:r w:rsidR="002B06BF" w:rsidRPr="00334EA2">
        <w:rPr>
          <w:rFonts w:ascii="Arial Narrow" w:hAnsi="Arial Narrow"/>
        </w:rPr>
        <w:t xml:space="preserve">de la </w:t>
      </w:r>
      <w:r w:rsidRPr="00334EA2">
        <w:rPr>
          <w:rFonts w:ascii="Arial Narrow" w:hAnsi="Arial Narrow"/>
        </w:rPr>
        <w:t xml:space="preserve">416 a la 430, </w:t>
      </w:r>
      <w:r w:rsidR="002B06BF" w:rsidRPr="00334EA2">
        <w:rPr>
          <w:rFonts w:ascii="Arial Narrow" w:hAnsi="Arial Narrow"/>
        </w:rPr>
        <w:t xml:space="preserve">de la </w:t>
      </w:r>
      <w:r w:rsidRPr="00334EA2">
        <w:rPr>
          <w:rFonts w:ascii="Arial Narrow" w:hAnsi="Arial Narrow"/>
        </w:rPr>
        <w:t>432 a la 434 y de la 435 a la 437</w:t>
      </w:r>
      <w:r w:rsidR="002B06BF" w:rsidRPr="00334EA2">
        <w:rPr>
          <w:rFonts w:ascii="Arial Narrow" w:hAnsi="Arial Narrow"/>
        </w:rPr>
        <w:t xml:space="preserve"> del Tomo I</w:t>
      </w:r>
      <w:r w:rsidR="00226C4A" w:rsidRPr="00334EA2">
        <w:rPr>
          <w:rFonts w:ascii="Arial Narrow" w:hAnsi="Arial Narrow"/>
        </w:rPr>
        <w:t>.</w:t>
      </w:r>
    </w:p>
  </w:footnote>
  <w:footnote w:id="42">
    <w:p w14:paraId="07ECDAC3" w14:textId="0DC1FC18"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w:t>
      </w:r>
      <w:r w:rsidR="00226C4A" w:rsidRPr="00334EA2">
        <w:rPr>
          <w:rFonts w:ascii="Arial Narrow" w:hAnsi="Arial Narrow"/>
        </w:rPr>
        <w:t>Fo</w:t>
      </w:r>
      <w:r w:rsidRPr="00334EA2">
        <w:rPr>
          <w:rFonts w:ascii="Arial Narrow" w:hAnsi="Arial Narrow"/>
        </w:rPr>
        <w:t>ja</w:t>
      </w:r>
      <w:r w:rsidR="00226C4A" w:rsidRPr="00334EA2">
        <w:rPr>
          <w:rFonts w:ascii="Arial Narrow" w:hAnsi="Arial Narrow"/>
        </w:rPr>
        <w:t>s de la</w:t>
      </w:r>
      <w:r w:rsidRPr="00334EA2">
        <w:rPr>
          <w:rFonts w:ascii="Arial Narrow" w:hAnsi="Arial Narrow"/>
        </w:rPr>
        <w:t xml:space="preserve"> 438 a la 442</w:t>
      </w:r>
      <w:r w:rsidR="00226C4A" w:rsidRPr="00334EA2">
        <w:rPr>
          <w:rFonts w:ascii="Arial Narrow" w:hAnsi="Arial Narrow"/>
        </w:rPr>
        <w:t xml:space="preserve"> </w:t>
      </w:r>
      <w:r w:rsidRPr="00334EA2">
        <w:rPr>
          <w:rFonts w:ascii="Arial Narrow" w:hAnsi="Arial Narrow"/>
        </w:rPr>
        <w:t>y de la 443 a la 447</w:t>
      </w:r>
      <w:r w:rsidR="00226C4A" w:rsidRPr="00334EA2">
        <w:rPr>
          <w:rFonts w:ascii="Arial Narrow" w:hAnsi="Arial Narrow"/>
        </w:rPr>
        <w:t xml:space="preserve"> del Tomo I.</w:t>
      </w:r>
    </w:p>
  </w:footnote>
  <w:footnote w:id="43">
    <w:p w14:paraId="24912882" w14:textId="661E0316"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w:t>
      </w:r>
      <w:r w:rsidR="00226C4A" w:rsidRPr="00334EA2">
        <w:rPr>
          <w:rFonts w:ascii="Arial Narrow" w:hAnsi="Arial Narrow"/>
        </w:rPr>
        <w:t>F</w:t>
      </w:r>
      <w:r w:rsidRPr="00334EA2">
        <w:rPr>
          <w:rFonts w:ascii="Arial Narrow" w:hAnsi="Arial Narrow"/>
        </w:rPr>
        <w:t>oja</w:t>
      </w:r>
      <w:r w:rsidR="00226C4A" w:rsidRPr="00334EA2">
        <w:rPr>
          <w:rFonts w:ascii="Arial Narrow" w:hAnsi="Arial Narrow"/>
        </w:rPr>
        <w:t>s de la</w:t>
      </w:r>
      <w:r w:rsidRPr="00334EA2">
        <w:rPr>
          <w:rFonts w:ascii="Arial Narrow" w:hAnsi="Arial Narrow"/>
        </w:rPr>
        <w:t xml:space="preserve"> 450 a la 500</w:t>
      </w:r>
      <w:r w:rsidR="00226C4A" w:rsidRPr="00334EA2">
        <w:rPr>
          <w:rFonts w:ascii="Arial Narrow" w:hAnsi="Arial Narrow"/>
        </w:rPr>
        <w:t xml:space="preserve"> del Tomo I.</w:t>
      </w:r>
    </w:p>
  </w:footnote>
  <w:footnote w:id="44">
    <w:p w14:paraId="6FCBC982" w14:textId="4E1DA35C"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w:t>
      </w:r>
      <w:r w:rsidR="00177E32" w:rsidRPr="00334EA2">
        <w:rPr>
          <w:rFonts w:ascii="Arial Narrow" w:hAnsi="Arial Narrow"/>
        </w:rPr>
        <w:t>F</w:t>
      </w:r>
      <w:r w:rsidRPr="00334EA2">
        <w:rPr>
          <w:rFonts w:ascii="Arial Narrow" w:hAnsi="Arial Narrow"/>
        </w:rPr>
        <w:t>oja</w:t>
      </w:r>
      <w:r w:rsidR="00177E32" w:rsidRPr="00334EA2">
        <w:rPr>
          <w:rFonts w:ascii="Arial Narrow" w:hAnsi="Arial Narrow"/>
        </w:rPr>
        <w:t>s de la</w:t>
      </w:r>
      <w:r w:rsidRPr="00334EA2">
        <w:rPr>
          <w:rFonts w:ascii="Arial Narrow" w:hAnsi="Arial Narrow"/>
        </w:rPr>
        <w:t xml:space="preserve"> 503 a la 508</w:t>
      </w:r>
      <w:r w:rsidR="00177E32" w:rsidRPr="00334EA2">
        <w:rPr>
          <w:rFonts w:ascii="Arial Narrow" w:hAnsi="Arial Narrow"/>
        </w:rPr>
        <w:t xml:space="preserve">, </w:t>
      </w:r>
      <w:r w:rsidRPr="00334EA2">
        <w:rPr>
          <w:rFonts w:ascii="Arial Narrow" w:hAnsi="Arial Narrow"/>
        </w:rPr>
        <w:t>de la 509 a la 533 y de la 534 a la 538</w:t>
      </w:r>
      <w:r w:rsidR="00177E32" w:rsidRPr="00334EA2">
        <w:rPr>
          <w:rFonts w:ascii="Arial Narrow" w:hAnsi="Arial Narrow"/>
        </w:rPr>
        <w:t xml:space="preserve"> del Tomo I.</w:t>
      </w:r>
    </w:p>
  </w:footnote>
  <w:footnote w:id="45">
    <w:p w14:paraId="77FE6899" w14:textId="1953552C"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w:t>
      </w:r>
      <w:r w:rsidR="00177E32" w:rsidRPr="00334EA2">
        <w:rPr>
          <w:rFonts w:ascii="Arial Narrow" w:hAnsi="Arial Narrow"/>
        </w:rPr>
        <w:t>F</w:t>
      </w:r>
      <w:r w:rsidRPr="00334EA2">
        <w:rPr>
          <w:rFonts w:ascii="Arial Narrow" w:hAnsi="Arial Narrow"/>
        </w:rPr>
        <w:t>oja</w:t>
      </w:r>
      <w:r w:rsidR="00177E32" w:rsidRPr="00334EA2">
        <w:rPr>
          <w:rFonts w:ascii="Arial Narrow" w:hAnsi="Arial Narrow"/>
        </w:rPr>
        <w:t>s de la</w:t>
      </w:r>
      <w:r w:rsidRPr="00334EA2">
        <w:rPr>
          <w:rFonts w:ascii="Arial Narrow" w:hAnsi="Arial Narrow"/>
        </w:rPr>
        <w:t xml:space="preserve"> 552 a la 555 y de la 556 a la 559</w:t>
      </w:r>
      <w:r w:rsidR="00177E32" w:rsidRPr="00334EA2">
        <w:rPr>
          <w:rFonts w:ascii="Arial Narrow" w:hAnsi="Arial Narrow"/>
        </w:rPr>
        <w:t xml:space="preserve"> del Tomo I.</w:t>
      </w:r>
    </w:p>
  </w:footnote>
  <w:footnote w:id="46">
    <w:p w14:paraId="75FFB6D5" w14:textId="40D8BF01"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w:t>
      </w:r>
      <w:r w:rsidR="00177E32" w:rsidRPr="00334EA2">
        <w:rPr>
          <w:rFonts w:ascii="Arial Narrow" w:hAnsi="Arial Narrow"/>
        </w:rPr>
        <w:t>F</w:t>
      </w:r>
      <w:r w:rsidRPr="00334EA2">
        <w:rPr>
          <w:rFonts w:ascii="Arial Narrow" w:hAnsi="Arial Narrow"/>
        </w:rPr>
        <w:t>oja</w:t>
      </w:r>
      <w:r w:rsidR="00177E32" w:rsidRPr="00334EA2">
        <w:rPr>
          <w:rFonts w:ascii="Arial Narrow" w:hAnsi="Arial Narrow"/>
        </w:rPr>
        <w:t>s de la</w:t>
      </w:r>
      <w:r w:rsidRPr="00334EA2">
        <w:rPr>
          <w:rFonts w:ascii="Arial Narrow" w:hAnsi="Arial Narrow"/>
        </w:rPr>
        <w:t xml:space="preserve"> 560 a las 563</w:t>
      </w:r>
      <w:r w:rsidR="00177E32" w:rsidRPr="00334EA2">
        <w:rPr>
          <w:rFonts w:ascii="Arial Narrow" w:hAnsi="Arial Narrow"/>
        </w:rPr>
        <w:t xml:space="preserve"> y </w:t>
      </w:r>
      <w:r w:rsidRPr="00334EA2">
        <w:rPr>
          <w:rFonts w:ascii="Arial Narrow" w:hAnsi="Arial Narrow"/>
        </w:rPr>
        <w:t>de la 564 a la 567</w:t>
      </w:r>
      <w:r w:rsidR="00177E32" w:rsidRPr="00334EA2">
        <w:rPr>
          <w:rFonts w:ascii="Arial Narrow" w:hAnsi="Arial Narrow"/>
        </w:rPr>
        <w:t xml:space="preserve"> del Tomo I.</w:t>
      </w:r>
    </w:p>
  </w:footnote>
  <w:footnote w:id="47">
    <w:p w14:paraId="6E15EFF4" w14:textId="068301DB"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w:t>
      </w:r>
      <w:r w:rsidR="00181146" w:rsidRPr="00334EA2">
        <w:rPr>
          <w:rFonts w:ascii="Arial Narrow" w:hAnsi="Arial Narrow"/>
        </w:rPr>
        <w:t>F</w:t>
      </w:r>
      <w:r w:rsidRPr="00334EA2">
        <w:rPr>
          <w:rFonts w:ascii="Arial Narrow" w:hAnsi="Arial Narrow"/>
        </w:rPr>
        <w:t>oja</w:t>
      </w:r>
      <w:r w:rsidR="00181146" w:rsidRPr="00334EA2">
        <w:rPr>
          <w:rFonts w:ascii="Arial Narrow" w:hAnsi="Arial Narrow"/>
        </w:rPr>
        <w:t>s</w:t>
      </w:r>
      <w:r w:rsidRPr="00334EA2">
        <w:rPr>
          <w:rFonts w:ascii="Arial Narrow" w:hAnsi="Arial Narrow"/>
        </w:rPr>
        <w:t xml:space="preserve"> 579 y 580, y de la 581 a la 586</w:t>
      </w:r>
      <w:r w:rsidR="00181146" w:rsidRPr="00334EA2">
        <w:rPr>
          <w:rFonts w:ascii="Arial Narrow" w:hAnsi="Arial Narrow"/>
        </w:rPr>
        <w:t xml:space="preserve"> del Tomo I.</w:t>
      </w:r>
    </w:p>
  </w:footnote>
  <w:footnote w:id="48">
    <w:p w14:paraId="5AA3571B" w14:textId="10470493"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Fojas 587 y 588</w:t>
      </w:r>
      <w:r w:rsidR="00181146" w:rsidRPr="00334EA2">
        <w:rPr>
          <w:rFonts w:ascii="Arial Narrow" w:hAnsi="Arial Narrow"/>
        </w:rPr>
        <w:t xml:space="preserve"> del Tomo I.</w:t>
      </w:r>
    </w:p>
  </w:footnote>
  <w:footnote w:id="49">
    <w:p w14:paraId="47517D33" w14:textId="090CB0A0"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w:t>
      </w:r>
      <w:r w:rsidR="00181146" w:rsidRPr="00334EA2">
        <w:rPr>
          <w:rFonts w:ascii="Arial Narrow" w:hAnsi="Arial Narrow"/>
        </w:rPr>
        <w:t>F</w:t>
      </w:r>
      <w:r w:rsidRPr="00334EA2">
        <w:rPr>
          <w:rFonts w:ascii="Arial Narrow" w:hAnsi="Arial Narrow"/>
        </w:rPr>
        <w:t>oja</w:t>
      </w:r>
      <w:r w:rsidR="00181146" w:rsidRPr="00334EA2">
        <w:rPr>
          <w:rFonts w:ascii="Arial Narrow" w:hAnsi="Arial Narrow"/>
        </w:rPr>
        <w:t>s de la</w:t>
      </w:r>
      <w:r w:rsidRPr="00334EA2">
        <w:rPr>
          <w:rFonts w:ascii="Arial Narrow" w:hAnsi="Arial Narrow"/>
        </w:rPr>
        <w:t xml:space="preserve"> 589 a la 592</w:t>
      </w:r>
      <w:r w:rsidR="00181146" w:rsidRPr="00334EA2">
        <w:rPr>
          <w:rFonts w:ascii="Arial Narrow" w:hAnsi="Arial Narrow"/>
        </w:rPr>
        <w:t xml:space="preserve"> del Tomo I.</w:t>
      </w:r>
    </w:p>
  </w:footnote>
  <w:footnote w:id="50">
    <w:p w14:paraId="1C3CF7EE" w14:textId="6E37FB02"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w:t>
      </w:r>
      <w:r w:rsidR="00181146" w:rsidRPr="00334EA2">
        <w:rPr>
          <w:rFonts w:ascii="Arial Narrow" w:hAnsi="Arial Narrow"/>
        </w:rPr>
        <w:t>F</w:t>
      </w:r>
      <w:r w:rsidRPr="00334EA2">
        <w:rPr>
          <w:rFonts w:ascii="Arial Narrow" w:hAnsi="Arial Narrow"/>
        </w:rPr>
        <w:t>oja</w:t>
      </w:r>
      <w:r w:rsidR="00181146" w:rsidRPr="00334EA2">
        <w:rPr>
          <w:rFonts w:ascii="Arial Narrow" w:hAnsi="Arial Narrow"/>
        </w:rPr>
        <w:t>s de la</w:t>
      </w:r>
      <w:r w:rsidRPr="00334EA2">
        <w:rPr>
          <w:rFonts w:ascii="Arial Narrow" w:hAnsi="Arial Narrow"/>
        </w:rPr>
        <w:t xml:space="preserve"> 594 a la 599</w:t>
      </w:r>
      <w:r w:rsidR="00181146" w:rsidRPr="00334EA2">
        <w:rPr>
          <w:rFonts w:ascii="Arial Narrow" w:hAnsi="Arial Narrow"/>
        </w:rPr>
        <w:t xml:space="preserve"> del Tomo I.</w:t>
      </w:r>
    </w:p>
  </w:footnote>
  <w:footnote w:id="51">
    <w:p w14:paraId="6A00163D" w14:textId="30995133"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w:t>
      </w:r>
      <w:r w:rsidR="00181146" w:rsidRPr="00334EA2">
        <w:rPr>
          <w:rFonts w:ascii="Arial Narrow" w:hAnsi="Arial Narrow"/>
        </w:rPr>
        <w:t>F</w:t>
      </w:r>
      <w:r w:rsidRPr="00334EA2">
        <w:rPr>
          <w:rFonts w:ascii="Arial Narrow" w:hAnsi="Arial Narrow"/>
        </w:rPr>
        <w:t>oja</w:t>
      </w:r>
      <w:r w:rsidR="00181146" w:rsidRPr="00334EA2">
        <w:rPr>
          <w:rFonts w:ascii="Arial Narrow" w:hAnsi="Arial Narrow"/>
        </w:rPr>
        <w:t>s de la</w:t>
      </w:r>
      <w:r w:rsidRPr="00334EA2">
        <w:rPr>
          <w:rFonts w:ascii="Arial Narrow" w:hAnsi="Arial Narrow"/>
        </w:rPr>
        <w:t xml:space="preserve"> 607 la 610</w:t>
      </w:r>
      <w:r w:rsidR="00BE25BA" w:rsidRPr="00334EA2">
        <w:rPr>
          <w:rFonts w:ascii="Arial Narrow" w:hAnsi="Arial Narrow"/>
        </w:rPr>
        <w:t xml:space="preserve"> del Tomo I.</w:t>
      </w:r>
    </w:p>
  </w:footnote>
  <w:footnote w:id="52">
    <w:p w14:paraId="20620584" w14:textId="1E2872E6"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w:t>
      </w:r>
      <w:r w:rsidR="00BE25BA" w:rsidRPr="00334EA2">
        <w:rPr>
          <w:rFonts w:ascii="Arial Narrow" w:hAnsi="Arial Narrow"/>
        </w:rPr>
        <w:t>F</w:t>
      </w:r>
      <w:r w:rsidRPr="00334EA2">
        <w:rPr>
          <w:rFonts w:ascii="Arial Narrow" w:hAnsi="Arial Narrow"/>
        </w:rPr>
        <w:t>oja</w:t>
      </w:r>
      <w:r w:rsidR="00BE25BA" w:rsidRPr="00334EA2">
        <w:rPr>
          <w:rFonts w:ascii="Arial Narrow" w:hAnsi="Arial Narrow"/>
        </w:rPr>
        <w:t>s de la</w:t>
      </w:r>
      <w:r w:rsidRPr="00334EA2">
        <w:rPr>
          <w:rFonts w:ascii="Arial Narrow" w:hAnsi="Arial Narrow"/>
        </w:rPr>
        <w:t xml:space="preserve"> 618 a la 621</w:t>
      </w:r>
      <w:r w:rsidR="00BE25BA" w:rsidRPr="00334EA2">
        <w:rPr>
          <w:rFonts w:ascii="Arial Narrow" w:hAnsi="Arial Narrow"/>
        </w:rPr>
        <w:t xml:space="preserve"> del Tomo I.</w:t>
      </w:r>
    </w:p>
  </w:footnote>
  <w:footnote w:id="53">
    <w:p w14:paraId="6B7A6D3F" w14:textId="6C4E0A2B"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w:t>
      </w:r>
      <w:r w:rsidR="00BE25BA" w:rsidRPr="00334EA2">
        <w:rPr>
          <w:rFonts w:ascii="Arial Narrow" w:hAnsi="Arial Narrow"/>
        </w:rPr>
        <w:t>F</w:t>
      </w:r>
      <w:r w:rsidRPr="00334EA2">
        <w:rPr>
          <w:rFonts w:ascii="Arial Narrow" w:hAnsi="Arial Narrow"/>
        </w:rPr>
        <w:t>oja</w:t>
      </w:r>
      <w:r w:rsidR="00BE25BA" w:rsidRPr="00334EA2">
        <w:rPr>
          <w:rFonts w:ascii="Arial Narrow" w:hAnsi="Arial Narrow"/>
        </w:rPr>
        <w:t>s de la</w:t>
      </w:r>
      <w:r w:rsidRPr="00334EA2">
        <w:rPr>
          <w:rFonts w:ascii="Arial Narrow" w:hAnsi="Arial Narrow"/>
        </w:rPr>
        <w:t xml:space="preserve"> 641 a la 657</w:t>
      </w:r>
      <w:r w:rsidR="00BE25BA" w:rsidRPr="00334EA2">
        <w:rPr>
          <w:rFonts w:ascii="Arial Narrow" w:hAnsi="Arial Narrow"/>
        </w:rPr>
        <w:t xml:space="preserve"> del Tomo I.</w:t>
      </w:r>
    </w:p>
  </w:footnote>
  <w:footnote w:id="54">
    <w:p w14:paraId="52BDF0FD" w14:textId="739049CD"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Fojas 687 y 690</w:t>
      </w:r>
      <w:r w:rsidR="00BE25BA" w:rsidRPr="00334EA2">
        <w:rPr>
          <w:rFonts w:ascii="Arial Narrow" w:hAnsi="Arial Narrow"/>
        </w:rPr>
        <w:t xml:space="preserve"> del Tomo I.</w:t>
      </w:r>
    </w:p>
  </w:footnote>
  <w:footnote w:id="55">
    <w:p w14:paraId="5BD2F15A" w14:textId="7674A1AC"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w:t>
      </w:r>
      <w:r w:rsidR="00BE25BA" w:rsidRPr="00334EA2">
        <w:rPr>
          <w:rFonts w:ascii="Arial Narrow" w:hAnsi="Arial Narrow"/>
        </w:rPr>
        <w:t>F</w:t>
      </w:r>
      <w:r w:rsidRPr="00334EA2">
        <w:rPr>
          <w:rFonts w:ascii="Arial Narrow" w:hAnsi="Arial Narrow"/>
        </w:rPr>
        <w:t>oja</w:t>
      </w:r>
      <w:r w:rsidR="00BE25BA" w:rsidRPr="00334EA2">
        <w:rPr>
          <w:rFonts w:ascii="Arial Narrow" w:hAnsi="Arial Narrow"/>
        </w:rPr>
        <w:t>s de la</w:t>
      </w:r>
      <w:r w:rsidRPr="00334EA2">
        <w:rPr>
          <w:rFonts w:ascii="Arial Narrow" w:hAnsi="Arial Narrow"/>
        </w:rPr>
        <w:t xml:space="preserve"> 698 a la 702</w:t>
      </w:r>
      <w:r w:rsidR="00BE25BA" w:rsidRPr="00334EA2">
        <w:rPr>
          <w:rFonts w:ascii="Arial Narrow" w:hAnsi="Arial Narrow"/>
        </w:rPr>
        <w:t xml:space="preserve"> del Tomo I.</w:t>
      </w:r>
      <w:r w:rsidRPr="00334EA2">
        <w:rPr>
          <w:rFonts w:ascii="Arial Narrow" w:hAnsi="Arial Narrow"/>
        </w:rPr>
        <w:t xml:space="preserve">  </w:t>
      </w:r>
    </w:p>
  </w:footnote>
  <w:footnote w:id="56">
    <w:p w14:paraId="4681E28F" w14:textId="5358770D"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w:t>
      </w:r>
      <w:r w:rsidR="00B34C31" w:rsidRPr="00334EA2">
        <w:rPr>
          <w:rFonts w:ascii="Arial Narrow" w:hAnsi="Arial Narrow"/>
        </w:rPr>
        <w:t>F</w:t>
      </w:r>
      <w:r w:rsidRPr="00334EA2">
        <w:rPr>
          <w:rFonts w:ascii="Arial Narrow" w:hAnsi="Arial Narrow"/>
        </w:rPr>
        <w:t>oja</w:t>
      </w:r>
      <w:r w:rsidR="00B34C31" w:rsidRPr="00334EA2">
        <w:rPr>
          <w:rFonts w:ascii="Arial Narrow" w:hAnsi="Arial Narrow"/>
        </w:rPr>
        <w:t>s de la</w:t>
      </w:r>
      <w:r w:rsidRPr="00334EA2">
        <w:rPr>
          <w:rFonts w:ascii="Arial Narrow" w:hAnsi="Arial Narrow"/>
        </w:rPr>
        <w:t xml:space="preserve"> 732 a la 737</w:t>
      </w:r>
      <w:r w:rsidR="00B34C31" w:rsidRPr="00334EA2">
        <w:rPr>
          <w:rFonts w:ascii="Arial Narrow" w:hAnsi="Arial Narrow"/>
        </w:rPr>
        <w:t xml:space="preserve"> del Tomo I.</w:t>
      </w:r>
    </w:p>
  </w:footnote>
  <w:footnote w:id="57">
    <w:p w14:paraId="7FDD721E" w14:textId="01EB3082"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w:t>
      </w:r>
      <w:r w:rsidR="00B34C31" w:rsidRPr="00334EA2">
        <w:rPr>
          <w:rFonts w:ascii="Arial Narrow" w:hAnsi="Arial Narrow"/>
        </w:rPr>
        <w:t>F</w:t>
      </w:r>
      <w:r w:rsidRPr="00334EA2">
        <w:rPr>
          <w:rFonts w:ascii="Arial Narrow" w:hAnsi="Arial Narrow"/>
        </w:rPr>
        <w:t>oja</w:t>
      </w:r>
      <w:r w:rsidR="00B34C31" w:rsidRPr="00334EA2">
        <w:rPr>
          <w:rFonts w:ascii="Arial Narrow" w:hAnsi="Arial Narrow"/>
        </w:rPr>
        <w:t>s de la</w:t>
      </w:r>
      <w:r w:rsidRPr="00334EA2">
        <w:rPr>
          <w:rFonts w:ascii="Arial Narrow" w:hAnsi="Arial Narrow"/>
        </w:rPr>
        <w:t xml:space="preserve"> 754 a la 757</w:t>
      </w:r>
      <w:r w:rsidR="00B34C31" w:rsidRPr="00334EA2">
        <w:rPr>
          <w:rFonts w:ascii="Arial Narrow" w:hAnsi="Arial Narrow"/>
        </w:rPr>
        <w:t xml:space="preserve"> del Tomo I.</w:t>
      </w:r>
    </w:p>
  </w:footnote>
  <w:footnote w:id="58">
    <w:p w14:paraId="6D6FF7DC" w14:textId="3B2D1536"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Fojas 763 y 764</w:t>
      </w:r>
      <w:r w:rsidR="00B34C31" w:rsidRPr="00334EA2">
        <w:rPr>
          <w:rFonts w:ascii="Arial Narrow" w:hAnsi="Arial Narrow"/>
        </w:rPr>
        <w:t xml:space="preserve"> del Tomo I.</w:t>
      </w:r>
    </w:p>
  </w:footnote>
  <w:footnote w:id="59">
    <w:p w14:paraId="7B84A2A3" w14:textId="3F8AA606"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w:t>
      </w:r>
      <w:r w:rsidR="00B34C31" w:rsidRPr="00334EA2">
        <w:rPr>
          <w:rFonts w:ascii="Arial Narrow" w:hAnsi="Arial Narrow"/>
        </w:rPr>
        <w:t>F</w:t>
      </w:r>
      <w:r w:rsidRPr="00334EA2">
        <w:rPr>
          <w:rFonts w:ascii="Arial Narrow" w:hAnsi="Arial Narrow"/>
        </w:rPr>
        <w:t>oja</w:t>
      </w:r>
      <w:r w:rsidR="00B34C31" w:rsidRPr="00334EA2">
        <w:rPr>
          <w:rFonts w:ascii="Arial Narrow" w:hAnsi="Arial Narrow"/>
        </w:rPr>
        <w:t>s de la</w:t>
      </w:r>
      <w:r w:rsidRPr="00334EA2">
        <w:rPr>
          <w:rFonts w:ascii="Arial Narrow" w:hAnsi="Arial Narrow"/>
        </w:rPr>
        <w:t xml:space="preserve"> 779 a la 782</w:t>
      </w:r>
      <w:r w:rsidR="00B34C31" w:rsidRPr="00334EA2">
        <w:rPr>
          <w:rFonts w:ascii="Arial Narrow" w:hAnsi="Arial Narrow"/>
        </w:rPr>
        <w:t xml:space="preserve"> del Tomo I.</w:t>
      </w:r>
    </w:p>
  </w:footnote>
  <w:footnote w:id="60">
    <w:p w14:paraId="2A6040D3" w14:textId="61B29B76"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w:t>
      </w:r>
      <w:r w:rsidR="00DD0FB3" w:rsidRPr="00334EA2">
        <w:rPr>
          <w:rFonts w:ascii="Arial Narrow" w:hAnsi="Arial Narrow"/>
        </w:rPr>
        <w:t>F</w:t>
      </w:r>
      <w:r w:rsidRPr="00334EA2">
        <w:rPr>
          <w:rFonts w:ascii="Arial Narrow" w:hAnsi="Arial Narrow"/>
        </w:rPr>
        <w:t>oja</w:t>
      </w:r>
      <w:r w:rsidR="00DD0FB3" w:rsidRPr="00334EA2">
        <w:rPr>
          <w:rFonts w:ascii="Arial Narrow" w:hAnsi="Arial Narrow"/>
        </w:rPr>
        <w:t>s de la</w:t>
      </w:r>
      <w:r w:rsidRPr="00334EA2">
        <w:rPr>
          <w:rFonts w:ascii="Arial Narrow" w:hAnsi="Arial Narrow"/>
        </w:rPr>
        <w:t xml:space="preserve"> 785 a la 792</w:t>
      </w:r>
      <w:r w:rsidR="00DD0FB3" w:rsidRPr="00334EA2">
        <w:rPr>
          <w:rFonts w:ascii="Arial Narrow" w:hAnsi="Arial Narrow"/>
        </w:rPr>
        <w:t xml:space="preserve"> del Tomo I.</w:t>
      </w:r>
    </w:p>
  </w:footnote>
  <w:footnote w:id="61">
    <w:p w14:paraId="49A3B100" w14:textId="32A39F65"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w:t>
      </w:r>
      <w:r w:rsidR="00DD0FB3" w:rsidRPr="00334EA2">
        <w:rPr>
          <w:rFonts w:ascii="Arial Narrow" w:hAnsi="Arial Narrow"/>
        </w:rPr>
        <w:t>F</w:t>
      </w:r>
      <w:r w:rsidRPr="00334EA2">
        <w:rPr>
          <w:rFonts w:ascii="Arial Narrow" w:hAnsi="Arial Narrow"/>
        </w:rPr>
        <w:t>oja</w:t>
      </w:r>
      <w:r w:rsidR="00DD0FB3" w:rsidRPr="00334EA2">
        <w:rPr>
          <w:rFonts w:ascii="Arial Narrow" w:hAnsi="Arial Narrow"/>
        </w:rPr>
        <w:t>s de la</w:t>
      </w:r>
      <w:r w:rsidRPr="00334EA2">
        <w:rPr>
          <w:rFonts w:ascii="Arial Narrow" w:hAnsi="Arial Narrow"/>
        </w:rPr>
        <w:t xml:space="preserve"> 799 a la 812</w:t>
      </w:r>
      <w:r w:rsidR="00DD0FB3" w:rsidRPr="00334EA2">
        <w:rPr>
          <w:rFonts w:ascii="Arial Narrow" w:hAnsi="Arial Narrow"/>
        </w:rPr>
        <w:t xml:space="preserve"> del Tomo I.</w:t>
      </w:r>
      <w:r w:rsidRPr="00334EA2">
        <w:rPr>
          <w:rFonts w:ascii="Arial Narrow" w:hAnsi="Arial Narrow"/>
        </w:rPr>
        <w:t xml:space="preserve"> </w:t>
      </w:r>
    </w:p>
  </w:footnote>
  <w:footnote w:id="62">
    <w:p w14:paraId="5F2C9AC7" w14:textId="778BE648" w:rsidR="0009565C" w:rsidRPr="00334EA2" w:rsidRDefault="0009565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w:t>
      </w:r>
      <w:r w:rsidR="00DD0FB3" w:rsidRPr="00334EA2">
        <w:rPr>
          <w:rFonts w:ascii="Arial Narrow" w:hAnsi="Arial Narrow"/>
        </w:rPr>
        <w:t>F</w:t>
      </w:r>
      <w:r w:rsidRPr="00334EA2">
        <w:rPr>
          <w:rFonts w:ascii="Arial Narrow" w:hAnsi="Arial Narrow"/>
        </w:rPr>
        <w:t>oja</w:t>
      </w:r>
      <w:r w:rsidR="00DD0FB3" w:rsidRPr="00334EA2">
        <w:rPr>
          <w:rFonts w:ascii="Arial Narrow" w:hAnsi="Arial Narrow"/>
        </w:rPr>
        <w:t>s de la</w:t>
      </w:r>
      <w:r w:rsidRPr="00334EA2">
        <w:rPr>
          <w:rFonts w:ascii="Arial Narrow" w:hAnsi="Arial Narrow"/>
        </w:rPr>
        <w:t xml:space="preserve"> 867 a la 888</w:t>
      </w:r>
      <w:r w:rsidR="00DD0FB3" w:rsidRPr="00334EA2">
        <w:rPr>
          <w:rFonts w:ascii="Arial Narrow" w:hAnsi="Arial Narrow"/>
        </w:rPr>
        <w:t xml:space="preserve"> del Tomo I.</w:t>
      </w:r>
    </w:p>
  </w:footnote>
  <w:footnote w:id="63">
    <w:p w14:paraId="5AA20F36" w14:textId="552C99A6" w:rsidR="0015621D" w:rsidRPr="00334EA2" w:rsidRDefault="0015621D"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w:t>
      </w:r>
      <w:r w:rsidR="00011601" w:rsidRPr="00334EA2">
        <w:rPr>
          <w:rFonts w:ascii="Arial Narrow" w:hAnsi="Arial Narrow"/>
        </w:rPr>
        <w:t xml:space="preserve">Fojas de la 889 a la 896 del Tomo I, y de la </w:t>
      </w:r>
      <w:r w:rsidRPr="00334EA2">
        <w:rPr>
          <w:rFonts w:ascii="Arial Narrow" w:hAnsi="Arial Narrow"/>
        </w:rPr>
        <w:t xml:space="preserve">115 a la 121 del </w:t>
      </w:r>
      <w:r w:rsidR="00011601" w:rsidRPr="00334EA2">
        <w:rPr>
          <w:rFonts w:ascii="Arial Narrow" w:hAnsi="Arial Narrow"/>
        </w:rPr>
        <w:t>T</w:t>
      </w:r>
      <w:r w:rsidRPr="00334EA2">
        <w:rPr>
          <w:rFonts w:ascii="Arial Narrow" w:hAnsi="Arial Narrow"/>
        </w:rPr>
        <w:t>omo II.</w:t>
      </w:r>
    </w:p>
  </w:footnote>
  <w:footnote w:id="64">
    <w:p w14:paraId="4F7C5AA4" w14:textId="1FF03F8B" w:rsidR="00011601" w:rsidRPr="00334EA2" w:rsidRDefault="00011601"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w:t>
      </w:r>
      <w:r w:rsidR="000E530B" w:rsidRPr="00334EA2">
        <w:rPr>
          <w:rFonts w:ascii="Arial Narrow" w:hAnsi="Arial Narrow"/>
        </w:rPr>
        <w:t>F</w:t>
      </w:r>
      <w:r w:rsidRPr="00334EA2">
        <w:rPr>
          <w:rFonts w:ascii="Arial Narrow" w:hAnsi="Arial Narrow"/>
        </w:rPr>
        <w:t>oja</w:t>
      </w:r>
      <w:r w:rsidR="000E530B" w:rsidRPr="00334EA2">
        <w:rPr>
          <w:rFonts w:ascii="Arial Narrow" w:hAnsi="Arial Narrow"/>
        </w:rPr>
        <w:t>s de la</w:t>
      </w:r>
      <w:r w:rsidRPr="00334EA2">
        <w:rPr>
          <w:rFonts w:ascii="Arial Narrow" w:hAnsi="Arial Narrow"/>
        </w:rPr>
        <w:t xml:space="preserve"> 02 a la 17</w:t>
      </w:r>
      <w:r w:rsidR="000E530B" w:rsidRPr="00334EA2">
        <w:rPr>
          <w:rFonts w:ascii="Arial Narrow" w:hAnsi="Arial Narrow"/>
        </w:rPr>
        <w:t xml:space="preserve"> del Tomo I.</w:t>
      </w:r>
    </w:p>
  </w:footnote>
  <w:footnote w:id="65">
    <w:p w14:paraId="70AE2A0E" w14:textId="69713036" w:rsidR="00011601" w:rsidRPr="00334EA2" w:rsidRDefault="00011601" w:rsidP="000E5650">
      <w:pPr>
        <w:pStyle w:val="Textonotapie"/>
        <w:jc w:val="both"/>
        <w:rPr>
          <w:rFonts w:ascii="Arial Narrow" w:hAnsi="Arial Narrow"/>
          <w:highlight w:val="yellow"/>
        </w:rPr>
      </w:pPr>
      <w:r w:rsidRPr="00334EA2">
        <w:rPr>
          <w:rStyle w:val="Refdenotaalpie"/>
          <w:rFonts w:ascii="Arial Narrow" w:hAnsi="Arial Narrow"/>
        </w:rPr>
        <w:footnoteRef/>
      </w:r>
      <w:r w:rsidRPr="00334EA2">
        <w:rPr>
          <w:rFonts w:ascii="Arial Narrow" w:hAnsi="Arial Narrow"/>
        </w:rPr>
        <w:t xml:space="preserve"> Fojas 142 y 143</w:t>
      </w:r>
      <w:r w:rsidR="00A855DA" w:rsidRPr="00334EA2">
        <w:rPr>
          <w:rFonts w:ascii="Arial Narrow" w:hAnsi="Arial Narrow"/>
        </w:rPr>
        <w:t xml:space="preserve"> del Tomo II.</w:t>
      </w:r>
    </w:p>
  </w:footnote>
  <w:footnote w:id="66">
    <w:p w14:paraId="64904B2D" w14:textId="235FAD72" w:rsidR="00011601" w:rsidRPr="00334EA2" w:rsidRDefault="00011601" w:rsidP="000E5650">
      <w:pPr>
        <w:pStyle w:val="Textonotapie"/>
        <w:jc w:val="both"/>
        <w:rPr>
          <w:rFonts w:ascii="Arial Narrow" w:hAnsi="Arial Narrow"/>
          <w:highlight w:val="yellow"/>
        </w:rPr>
      </w:pPr>
      <w:r w:rsidRPr="00334EA2">
        <w:rPr>
          <w:rStyle w:val="Refdenotaalpie"/>
          <w:rFonts w:ascii="Arial Narrow" w:hAnsi="Arial Narrow"/>
        </w:rPr>
        <w:footnoteRef/>
      </w:r>
      <w:r w:rsidRPr="00334EA2">
        <w:rPr>
          <w:rFonts w:ascii="Arial Narrow" w:hAnsi="Arial Narrow"/>
        </w:rPr>
        <w:t xml:space="preserve"> Fojas 177 y 178</w:t>
      </w:r>
      <w:r w:rsidR="009D4145" w:rsidRPr="00334EA2">
        <w:rPr>
          <w:rFonts w:ascii="Arial Narrow" w:hAnsi="Arial Narrow"/>
        </w:rPr>
        <w:t xml:space="preserve"> del Tomo II.</w:t>
      </w:r>
    </w:p>
  </w:footnote>
  <w:footnote w:id="67">
    <w:p w14:paraId="0EA0F35D" w14:textId="36464032" w:rsidR="00011601" w:rsidRPr="00334EA2" w:rsidRDefault="00011601"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w:t>
      </w:r>
      <w:r w:rsidR="009D4145" w:rsidRPr="00334EA2">
        <w:rPr>
          <w:rFonts w:ascii="Arial Narrow" w:hAnsi="Arial Narrow"/>
        </w:rPr>
        <w:t>F</w:t>
      </w:r>
      <w:r w:rsidRPr="00334EA2">
        <w:rPr>
          <w:rFonts w:ascii="Arial Narrow" w:hAnsi="Arial Narrow"/>
        </w:rPr>
        <w:t>oja</w:t>
      </w:r>
      <w:r w:rsidR="009D4145" w:rsidRPr="00334EA2">
        <w:rPr>
          <w:rFonts w:ascii="Arial Narrow" w:hAnsi="Arial Narrow"/>
        </w:rPr>
        <w:t>s de la</w:t>
      </w:r>
      <w:r w:rsidRPr="00334EA2">
        <w:rPr>
          <w:rFonts w:ascii="Arial Narrow" w:hAnsi="Arial Narrow"/>
        </w:rPr>
        <w:t xml:space="preserve"> 180 a la 197</w:t>
      </w:r>
      <w:r w:rsidR="009D4145" w:rsidRPr="00334EA2">
        <w:rPr>
          <w:rFonts w:ascii="Arial Narrow" w:hAnsi="Arial Narrow"/>
        </w:rPr>
        <w:t xml:space="preserve"> del Tomo II.</w:t>
      </w:r>
    </w:p>
  </w:footnote>
  <w:footnote w:id="68">
    <w:p w14:paraId="4FA4ED7B" w14:textId="6582B3EE" w:rsidR="00011601" w:rsidRPr="00B149C1" w:rsidRDefault="00011601" w:rsidP="000E5650">
      <w:pPr>
        <w:pStyle w:val="Textonotapie"/>
        <w:jc w:val="both"/>
      </w:pPr>
      <w:r w:rsidRPr="00B149C1">
        <w:rPr>
          <w:rStyle w:val="Refdenotaalpie"/>
          <w:rFonts w:ascii="Arial Narrow" w:hAnsi="Arial Narrow"/>
        </w:rPr>
        <w:footnoteRef/>
      </w:r>
      <w:r w:rsidRPr="00B149C1">
        <w:rPr>
          <w:rFonts w:ascii="Arial Narrow" w:hAnsi="Arial Narrow"/>
        </w:rPr>
        <w:t xml:space="preserve"> </w:t>
      </w:r>
      <w:r w:rsidR="009D4145" w:rsidRPr="00B149C1">
        <w:rPr>
          <w:rFonts w:ascii="Arial Narrow" w:hAnsi="Arial Narrow"/>
        </w:rPr>
        <w:t>F</w:t>
      </w:r>
      <w:r w:rsidRPr="00B149C1">
        <w:rPr>
          <w:rFonts w:ascii="Arial Narrow" w:hAnsi="Arial Narrow"/>
        </w:rPr>
        <w:t>oja</w:t>
      </w:r>
      <w:r w:rsidR="009D4145" w:rsidRPr="00B149C1">
        <w:rPr>
          <w:rFonts w:ascii="Arial Narrow" w:hAnsi="Arial Narrow"/>
        </w:rPr>
        <w:t>s de la</w:t>
      </w:r>
      <w:r w:rsidRPr="00B149C1">
        <w:rPr>
          <w:rFonts w:ascii="Arial Narrow" w:hAnsi="Arial Narrow"/>
        </w:rPr>
        <w:t xml:space="preserve"> 212 a la 215</w:t>
      </w:r>
      <w:r w:rsidR="009D4145" w:rsidRPr="00B149C1">
        <w:rPr>
          <w:rFonts w:ascii="Arial Narrow" w:hAnsi="Arial Narrow"/>
        </w:rPr>
        <w:t xml:space="preserve"> del Tomo II.</w:t>
      </w:r>
    </w:p>
  </w:footnote>
  <w:footnote w:id="69">
    <w:p w14:paraId="05377874" w14:textId="4F0483C8" w:rsidR="00011601" w:rsidRPr="00334EA2" w:rsidRDefault="00011601" w:rsidP="000E5650">
      <w:pPr>
        <w:pStyle w:val="Textonotapie"/>
        <w:jc w:val="both"/>
        <w:rPr>
          <w:rFonts w:ascii="Arial Narrow" w:hAnsi="Arial Narrow"/>
        </w:rPr>
      </w:pPr>
      <w:r w:rsidRPr="00B149C1">
        <w:rPr>
          <w:rStyle w:val="Refdenotaalpie"/>
          <w:rFonts w:ascii="Arial Narrow" w:hAnsi="Arial Narrow"/>
        </w:rPr>
        <w:footnoteRef/>
      </w:r>
      <w:r w:rsidRPr="00B149C1">
        <w:rPr>
          <w:rFonts w:ascii="Arial Narrow" w:hAnsi="Arial Narrow"/>
        </w:rPr>
        <w:t xml:space="preserve"> Foja</w:t>
      </w:r>
      <w:r w:rsidR="0013439F" w:rsidRPr="00B149C1">
        <w:rPr>
          <w:rFonts w:ascii="Arial Narrow" w:hAnsi="Arial Narrow"/>
        </w:rPr>
        <w:t xml:space="preserve"> </w:t>
      </w:r>
      <w:r w:rsidR="00E56C49" w:rsidRPr="00B149C1">
        <w:rPr>
          <w:rFonts w:ascii="Arial Narrow" w:hAnsi="Arial Narrow"/>
        </w:rPr>
        <w:t>240</w:t>
      </w:r>
      <w:r w:rsidR="0013439F" w:rsidRPr="00B149C1">
        <w:rPr>
          <w:rFonts w:ascii="Arial Narrow" w:hAnsi="Arial Narrow"/>
        </w:rPr>
        <w:t xml:space="preserve"> del Tomo II.</w:t>
      </w:r>
    </w:p>
  </w:footnote>
  <w:footnote w:id="70">
    <w:p w14:paraId="221AA1F9" w14:textId="77777777" w:rsidR="005B5977" w:rsidRPr="00334EA2" w:rsidRDefault="005B5977" w:rsidP="000E5650">
      <w:pPr>
        <w:jc w:val="both"/>
        <w:rPr>
          <w:rFonts w:ascii="Arial Narrow" w:eastAsia="Arial Narrow" w:hAnsi="Arial Narrow" w:cs="Arial Narrow"/>
          <w:color w:val="000000"/>
          <w:sz w:val="20"/>
          <w:szCs w:val="20"/>
        </w:rPr>
      </w:pPr>
      <w:r w:rsidRPr="00334EA2">
        <w:rPr>
          <w:rFonts w:ascii="Arial Narrow" w:hAnsi="Arial Narrow"/>
          <w:sz w:val="20"/>
          <w:szCs w:val="20"/>
          <w:vertAlign w:val="superscript"/>
        </w:rPr>
        <w:footnoteRef/>
      </w:r>
      <w:r w:rsidRPr="00334EA2">
        <w:rPr>
          <w:rFonts w:ascii="Arial Narrow" w:eastAsia="Arial Narrow" w:hAnsi="Arial Narrow" w:cs="Arial Narrow"/>
          <w:color w:val="000000"/>
          <w:sz w:val="20"/>
          <w:szCs w:val="20"/>
        </w:rPr>
        <w:t xml:space="preserve"> Conforme a las jurisprudencias 25/2015, de</w:t>
      </w:r>
      <w:r w:rsidRPr="00334EA2">
        <w:rPr>
          <w:rFonts w:ascii="Arial Narrow" w:eastAsia="Arial Narrow" w:hAnsi="Arial Narrow" w:cs="Arial Narrow"/>
          <w:sz w:val="20"/>
          <w:szCs w:val="20"/>
        </w:rPr>
        <w:t xml:space="preserve"> </w:t>
      </w:r>
      <w:r w:rsidRPr="00334EA2">
        <w:rPr>
          <w:rFonts w:ascii="Arial Narrow" w:eastAsia="Arial Narrow" w:hAnsi="Arial Narrow" w:cs="Arial Narrow"/>
          <w:color w:val="000000"/>
          <w:sz w:val="20"/>
          <w:szCs w:val="20"/>
        </w:rPr>
        <w:t xml:space="preserve">rubro </w:t>
      </w:r>
      <w:r w:rsidRPr="00334EA2">
        <w:rPr>
          <w:rFonts w:ascii="Arial Narrow" w:eastAsia="Arial Narrow" w:hAnsi="Arial Narrow" w:cs="Arial Narrow"/>
          <w:b/>
          <w:i/>
          <w:color w:val="000000"/>
          <w:sz w:val="20"/>
          <w:szCs w:val="20"/>
        </w:rPr>
        <w:t>COMPETENCIA. SISTEMA DE DISTRIBUCIÓN PARA CONOCER, SUSTANCIAR Y RESOLVER PROCEDIMIENTOS SANCIONADORES</w:t>
      </w:r>
      <w:r w:rsidRPr="00334EA2">
        <w:rPr>
          <w:rFonts w:ascii="Arial Narrow" w:eastAsia="Arial Narrow" w:hAnsi="Arial Narrow" w:cs="Arial Narrow"/>
          <w:color w:val="000000"/>
          <w:sz w:val="20"/>
          <w:szCs w:val="20"/>
        </w:rPr>
        <w:t xml:space="preserve"> y 48/2016, de rubro </w:t>
      </w:r>
      <w:r w:rsidRPr="00334EA2">
        <w:rPr>
          <w:rFonts w:ascii="Arial Narrow" w:eastAsia="Arial Narrow" w:hAnsi="Arial Narrow" w:cs="Arial Narrow"/>
          <w:b/>
          <w:i/>
          <w:color w:val="000000"/>
          <w:sz w:val="20"/>
          <w:szCs w:val="20"/>
        </w:rPr>
        <w:t>VIOLENCIA POLÍTICA POR RAZONES DE GÉNERO. LAS AUTORIDADES ELECTORALES ESTÁN OBLIGADAS A EVITAR LA AFECTACIÓN DE DERECHOS POLÍTICOS ELECTORALES.</w:t>
      </w:r>
    </w:p>
  </w:footnote>
  <w:footnote w:id="71">
    <w:p w14:paraId="4AC69E8B" w14:textId="1CC0B419" w:rsidR="009A7555" w:rsidRPr="00334EA2" w:rsidRDefault="009A7555"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w:t>
      </w:r>
      <w:r w:rsidR="002E39D4" w:rsidRPr="00334EA2">
        <w:rPr>
          <w:rFonts w:ascii="Arial Narrow" w:hAnsi="Arial Narrow"/>
        </w:rPr>
        <w:t xml:space="preserve">Fojas de la </w:t>
      </w:r>
      <w:r w:rsidR="00400361" w:rsidRPr="00334EA2">
        <w:rPr>
          <w:rFonts w:ascii="Arial Narrow" w:hAnsi="Arial Narrow"/>
        </w:rPr>
        <w:t>19 a la 26</w:t>
      </w:r>
      <w:r w:rsidR="00456434" w:rsidRPr="00334EA2">
        <w:rPr>
          <w:rFonts w:ascii="Arial Narrow" w:hAnsi="Arial Narrow"/>
        </w:rPr>
        <w:t xml:space="preserve"> del Tomo I.</w:t>
      </w:r>
    </w:p>
  </w:footnote>
  <w:footnote w:id="72">
    <w:p w14:paraId="1CCB2D17" w14:textId="3E938C7F" w:rsidR="0016579C" w:rsidRPr="00334EA2" w:rsidRDefault="0016579C"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Cabe precisar que</w:t>
      </w:r>
      <w:r w:rsidR="00EE79D3" w:rsidRPr="00334EA2">
        <w:rPr>
          <w:rFonts w:ascii="Arial Narrow" w:hAnsi="Arial Narrow"/>
        </w:rPr>
        <w:t xml:space="preserve"> fueron los únicos alegatos formulados, y</w:t>
      </w:r>
      <w:r w:rsidRPr="00334EA2">
        <w:rPr>
          <w:rFonts w:ascii="Arial Narrow" w:hAnsi="Arial Narrow"/>
        </w:rPr>
        <w:t xml:space="preserve"> si bien, </w:t>
      </w:r>
      <w:r w:rsidRPr="00334EA2">
        <w:rPr>
          <w:rFonts w:ascii="Arial Narrow" w:hAnsi="Arial Narrow"/>
          <w:i/>
          <w:iCs/>
        </w:rPr>
        <w:t>Quadratín</w:t>
      </w:r>
      <w:r w:rsidRPr="00334EA2">
        <w:rPr>
          <w:rFonts w:ascii="Arial Narrow" w:hAnsi="Arial Narrow"/>
        </w:rPr>
        <w:t xml:space="preserve"> y </w:t>
      </w:r>
      <w:r w:rsidR="00D63618" w:rsidRPr="00334EA2">
        <w:rPr>
          <w:rFonts w:ascii="Arial Narrow" w:hAnsi="Arial Narrow"/>
          <w:i/>
          <w:iCs/>
        </w:rPr>
        <w:t>Dalia Villegas</w:t>
      </w:r>
      <w:r w:rsidR="00D63618" w:rsidRPr="00334EA2">
        <w:rPr>
          <w:rFonts w:ascii="Arial Narrow" w:hAnsi="Arial Narrow"/>
        </w:rPr>
        <w:t xml:space="preserve"> presentaron </w:t>
      </w:r>
      <w:r w:rsidR="00EE79D3" w:rsidRPr="00334EA2">
        <w:rPr>
          <w:rFonts w:ascii="Arial Narrow" w:hAnsi="Arial Narrow"/>
        </w:rPr>
        <w:t>sus respectivos escritos</w:t>
      </w:r>
      <w:r w:rsidR="00D63618" w:rsidRPr="00334EA2">
        <w:rPr>
          <w:rFonts w:ascii="Arial Narrow" w:hAnsi="Arial Narrow"/>
        </w:rPr>
        <w:t xml:space="preserve">, </w:t>
      </w:r>
      <w:r w:rsidR="00EC7D3C" w:rsidRPr="00334EA2">
        <w:rPr>
          <w:rFonts w:ascii="Arial Narrow" w:hAnsi="Arial Narrow"/>
        </w:rPr>
        <w:t>los mismos fueron remitidos fuera de tiempo.</w:t>
      </w:r>
    </w:p>
  </w:footnote>
  <w:footnote w:id="73">
    <w:p w14:paraId="2A34B413" w14:textId="77777777" w:rsidR="00D32301" w:rsidRPr="00334EA2" w:rsidRDefault="00D32301"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Fojas de la 125 y 126 del Tomo II.</w:t>
      </w:r>
    </w:p>
  </w:footnote>
  <w:footnote w:id="74">
    <w:p w14:paraId="42ED1518" w14:textId="77777777" w:rsidR="00D32301" w:rsidRPr="00334EA2" w:rsidRDefault="00D32301"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Fojas de la 127 a la 130 del Tomo II.</w:t>
      </w:r>
    </w:p>
  </w:footnote>
  <w:footnote w:id="75">
    <w:p w14:paraId="63F9B8A8" w14:textId="2DAD2F84" w:rsidR="002A37E9" w:rsidRPr="00334EA2" w:rsidRDefault="002A37E9" w:rsidP="000E5650">
      <w:pPr>
        <w:pStyle w:val="Textonotapie"/>
        <w:jc w:val="both"/>
        <w:rPr>
          <w:rFonts w:ascii="Arial Narrow" w:hAnsi="Arial Narrow"/>
        </w:rPr>
      </w:pPr>
      <w:r w:rsidRPr="00334EA2">
        <w:rPr>
          <w:rStyle w:val="Refdenotaalpie"/>
          <w:rFonts w:ascii="Arial Narrow" w:hAnsi="Arial Narrow"/>
        </w:rPr>
        <w:footnoteRef/>
      </w:r>
      <w:r w:rsidR="001F3582" w:rsidRPr="00334EA2">
        <w:rPr>
          <w:rFonts w:ascii="Arial Narrow" w:hAnsi="Arial Narrow"/>
        </w:rPr>
        <w:t xml:space="preserve"> Foja</w:t>
      </w:r>
      <w:r w:rsidR="00D3170F" w:rsidRPr="00334EA2">
        <w:rPr>
          <w:rFonts w:ascii="Arial Narrow" w:hAnsi="Arial Narrow"/>
        </w:rPr>
        <w:t>s 172 y 173</w:t>
      </w:r>
      <w:r w:rsidR="001F3582" w:rsidRPr="00334EA2">
        <w:rPr>
          <w:rFonts w:ascii="Arial Narrow" w:hAnsi="Arial Narrow"/>
        </w:rPr>
        <w:t xml:space="preserve"> del Tomo I.</w:t>
      </w:r>
    </w:p>
  </w:footnote>
  <w:footnote w:id="76">
    <w:p w14:paraId="7E866FC2" w14:textId="344F6AAA" w:rsidR="0020585B" w:rsidRPr="00334EA2" w:rsidRDefault="0020585B">
      <w:pPr>
        <w:pStyle w:val="Textonotapie"/>
      </w:pPr>
      <w:r w:rsidRPr="00334EA2">
        <w:rPr>
          <w:rStyle w:val="Refdenotaalpie"/>
          <w:rFonts w:ascii="Arial Narrow" w:hAnsi="Arial Narrow"/>
        </w:rPr>
        <w:footnoteRef/>
      </w:r>
      <w:r w:rsidRPr="00334EA2">
        <w:rPr>
          <w:rFonts w:ascii="Arial Narrow" w:hAnsi="Arial Narrow"/>
        </w:rPr>
        <w:t xml:space="preserve"> Fojas 89 y 90 del Tomo I.</w:t>
      </w:r>
    </w:p>
  </w:footnote>
  <w:footnote w:id="77">
    <w:p w14:paraId="2CA64A68" w14:textId="60182411" w:rsidR="004E2464" w:rsidRPr="00334EA2" w:rsidRDefault="004E2464"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Foja</w:t>
      </w:r>
      <w:r w:rsidR="002D38FB" w:rsidRPr="00334EA2">
        <w:rPr>
          <w:rFonts w:ascii="Arial Narrow" w:hAnsi="Arial Narrow"/>
        </w:rPr>
        <w:t>s 89</w:t>
      </w:r>
      <w:r w:rsidR="00474F7E" w:rsidRPr="00334EA2">
        <w:rPr>
          <w:rFonts w:ascii="Arial Narrow" w:hAnsi="Arial Narrow"/>
        </w:rPr>
        <w:t xml:space="preserve">, </w:t>
      </w:r>
      <w:r w:rsidR="002D38FB" w:rsidRPr="00334EA2">
        <w:rPr>
          <w:rFonts w:ascii="Arial Narrow" w:hAnsi="Arial Narrow"/>
        </w:rPr>
        <w:t>90</w:t>
      </w:r>
      <w:r w:rsidR="00474F7E" w:rsidRPr="00334EA2">
        <w:rPr>
          <w:rFonts w:ascii="Arial Narrow" w:hAnsi="Arial Narrow"/>
        </w:rPr>
        <w:t>, 435 y 436</w:t>
      </w:r>
      <w:r w:rsidRPr="00334EA2">
        <w:rPr>
          <w:rFonts w:ascii="Arial Narrow" w:hAnsi="Arial Narrow"/>
        </w:rPr>
        <w:t xml:space="preserve"> del Tomo I.</w:t>
      </w:r>
    </w:p>
  </w:footnote>
  <w:footnote w:id="78">
    <w:p w14:paraId="0366F441" w14:textId="30298AD2" w:rsidR="00595E7B" w:rsidRPr="00216835" w:rsidRDefault="00595E7B" w:rsidP="00216835">
      <w:pPr>
        <w:pStyle w:val="Textonotapie"/>
        <w:jc w:val="both"/>
        <w:rPr>
          <w:rFonts w:ascii="Arial Narrow" w:hAnsi="Arial Narrow"/>
        </w:rPr>
      </w:pPr>
      <w:r w:rsidRPr="00216835">
        <w:rPr>
          <w:rStyle w:val="Refdenotaalpie"/>
          <w:rFonts w:ascii="Arial Narrow" w:hAnsi="Arial Narrow"/>
        </w:rPr>
        <w:footnoteRef/>
      </w:r>
      <w:r w:rsidRPr="00216835">
        <w:rPr>
          <w:rFonts w:ascii="Arial Narrow" w:hAnsi="Arial Narrow"/>
        </w:rPr>
        <w:t xml:space="preserve"> Foja </w:t>
      </w:r>
      <w:r w:rsidR="0074306D" w:rsidRPr="00216835">
        <w:rPr>
          <w:rFonts w:ascii="Arial Narrow" w:hAnsi="Arial Narrow"/>
        </w:rPr>
        <w:t xml:space="preserve">779 </w:t>
      </w:r>
      <w:r w:rsidRPr="00216835">
        <w:rPr>
          <w:rFonts w:ascii="Arial Narrow" w:hAnsi="Arial Narrow"/>
        </w:rPr>
        <w:t>del Tomo I.</w:t>
      </w:r>
    </w:p>
  </w:footnote>
  <w:footnote w:id="79">
    <w:p w14:paraId="2D870E7A" w14:textId="34F53478" w:rsidR="00E2302B" w:rsidRPr="00216835" w:rsidRDefault="00E2302B" w:rsidP="00216835">
      <w:pPr>
        <w:pStyle w:val="Textonotapie"/>
        <w:jc w:val="both"/>
        <w:rPr>
          <w:rFonts w:ascii="Arial Narrow" w:hAnsi="Arial Narrow"/>
        </w:rPr>
      </w:pPr>
      <w:r w:rsidRPr="00216835">
        <w:rPr>
          <w:rStyle w:val="Refdenotaalpie"/>
          <w:rFonts w:ascii="Arial Narrow" w:hAnsi="Arial Narrow"/>
        </w:rPr>
        <w:footnoteRef/>
      </w:r>
      <w:r w:rsidRPr="00216835">
        <w:rPr>
          <w:rFonts w:ascii="Arial Narrow" w:hAnsi="Arial Narrow"/>
        </w:rPr>
        <w:t xml:space="preserve"> Lo cual se cita como hecho público y notorio, conforme al artículo 21 de la </w:t>
      </w:r>
      <w:r w:rsidRPr="00216835">
        <w:rPr>
          <w:rFonts w:ascii="Arial Narrow" w:hAnsi="Arial Narrow"/>
          <w:i/>
          <w:iCs/>
        </w:rPr>
        <w:t>Ley de Justicia Electoral.</w:t>
      </w:r>
    </w:p>
  </w:footnote>
  <w:footnote w:id="80">
    <w:p w14:paraId="5ACBB3AC" w14:textId="333905E1" w:rsidR="00C6286C" w:rsidRPr="00216835" w:rsidRDefault="00C6286C" w:rsidP="00216835">
      <w:pPr>
        <w:pStyle w:val="Textonotapie"/>
        <w:jc w:val="both"/>
        <w:rPr>
          <w:rFonts w:ascii="Arial Narrow" w:hAnsi="Arial Narrow"/>
        </w:rPr>
      </w:pPr>
      <w:r w:rsidRPr="00216835">
        <w:rPr>
          <w:rStyle w:val="Refdenotaalpie"/>
          <w:rFonts w:ascii="Arial Narrow" w:hAnsi="Arial Narrow"/>
        </w:rPr>
        <w:footnoteRef/>
      </w:r>
      <w:r w:rsidRPr="00216835">
        <w:rPr>
          <w:rFonts w:ascii="Arial Narrow" w:hAnsi="Arial Narrow"/>
        </w:rPr>
        <w:t xml:space="preserve"> Fojas </w:t>
      </w:r>
      <w:r w:rsidR="0035383B" w:rsidRPr="00216835">
        <w:rPr>
          <w:rFonts w:ascii="Arial Narrow" w:hAnsi="Arial Narrow"/>
        </w:rPr>
        <w:t>153</w:t>
      </w:r>
      <w:r w:rsidR="0008583C" w:rsidRPr="00216835">
        <w:rPr>
          <w:rFonts w:ascii="Arial Narrow" w:hAnsi="Arial Narrow"/>
        </w:rPr>
        <w:t xml:space="preserve"> y</w:t>
      </w:r>
      <w:r w:rsidR="00066E36" w:rsidRPr="00216835">
        <w:rPr>
          <w:rFonts w:ascii="Arial Narrow" w:hAnsi="Arial Narrow"/>
        </w:rPr>
        <w:t xml:space="preserve"> 2</w:t>
      </w:r>
      <w:r w:rsidR="00B926BD" w:rsidRPr="00216835">
        <w:rPr>
          <w:rFonts w:ascii="Arial Narrow" w:hAnsi="Arial Narrow"/>
        </w:rPr>
        <w:t>41</w:t>
      </w:r>
      <w:r w:rsidR="0008583C" w:rsidRPr="00216835">
        <w:rPr>
          <w:rFonts w:ascii="Arial Narrow" w:hAnsi="Arial Narrow"/>
        </w:rPr>
        <w:t xml:space="preserve"> </w:t>
      </w:r>
      <w:r w:rsidRPr="00216835">
        <w:rPr>
          <w:rFonts w:ascii="Arial Narrow" w:hAnsi="Arial Narrow"/>
        </w:rPr>
        <w:t>del Tomo I.</w:t>
      </w:r>
    </w:p>
  </w:footnote>
  <w:footnote w:id="81">
    <w:p w14:paraId="0A8FF3E1" w14:textId="250A3D70" w:rsidR="00723C6C" w:rsidRPr="00216835" w:rsidRDefault="00723C6C" w:rsidP="00216835">
      <w:pPr>
        <w:pStyle w:val="Textonotapie"/>
        <w:jc w:val="both"/>
        <w:rPr>
          <w:rFonts w:ascii="Arial Narrow" w:hAnsi="Arial Narrow"/>
        </w:rPr>
      </w:pPr>
      <w:r w:rsidRPr="00216835">
        <w:rPr>
          <w:rStyle w:val="Refdenotaalpie"/>
          <w:rFonts w:ascii="Arial Narrow" w:hAnsi="Arial Narrow"/>
        </w:rPr>
        <w:footnoteRef/>
      </w:r>
      <w:r w:rsidRPr="00216835">
        <w:rPr>
          <w:rFonts w:ascii="Arial Narrow" w:hAnsi="Arial Narrow"/>
        </w:rPr>
        <w:t xml:space="preserve"> Fojas de la 114 a la 122 del Tomo I.</w:t>
      </w:r>
    </w:p>
  </w:footnote>
  <w:footnote w:id="82">
    <w:p w14:paraId="0EA88888" w14:textId="67B230AC" w:rsidR="009B798F" w:rsidRPr="00216835" w:rsidRDefault="009B798F" w:rsidP="00216835">
      <w:pPr>
        <w:pStyle w:val="Textonotapie"/>
        <w:jc w:val="both"/>
        <w:rPr>
          <w:rFonts w:ascii="Arial Narrow" w:hAnsi="Arial Narrow"/>
        </w:rPr>
      </w:pPr>
      <w:r w:rsidRPr="00216835">
        <w:rPr>
          <w:rStyle w:val="Refdenotaalpie"/>
          <w:rFonts w:ascii="Arial Narrow" w:hAnsi="Arial Narrow"/>
        </w:rPr>
        <w:footnoteRef/>
      </w:r>
      <w:r w:rsidRPr="00216835">
        <w:rPr>
          <w:rFonts w:ascii="Arial Narrow" w:hAnsi="Arial Narrow"/>
        </w:rPr>
        <w:t xml:space="preserve"> Foja</w:t>
      </w:r>
      <w:r w:rsidR="00AC4C17" w:rsidRPr="00216835">
        <w:rPr>
          <w:rFonts w:ascii="Arial Narrow" w:hAnsi="Arial Narrow"/>
        </w:rPr>
        <w:t xml:space="preserve"> 642</w:t>
      </w:r>
      <w:r w:rsidRPr="00216835">
        <w:rPr>
          <w:rFonts w:ascii="Arial Narrow" w:hAnsi="Arial Narrow"/>
        </w:rPr>
        <w:t xml:space="preserve"> del Tomo I.</w:t>
      </w:r>
    </w:p>
  </w:footnote>
  <w:footnote w:id="83">
    <w:p w14:paraId="6017D522" w14:textId="78453FEE" w:rsidR="00AB3535" w:rsidRPr="00216835" w:rsidRDefault="00AB3535" w:rsidP="00216835">
      <w:pPr>
        <w:pStyle w:val="Textonotapie"/>
        <w:jc w:val="both"/>
        <w:rPr>
          <w:rFonts w:ascii="Arial Narrow" w:hAnsi="Arial Narrow"/>
        </w:rPr>
      </w:pPr>
      <w:r w:rsidRPr="00216835">
        <w:rPr>
          <w:rStyle w:val="Refdenotaalpie"/>
          <w:rFonts w:ascii="Arial Narrow" w:hAnsi="Arial Narrow"/>
        </w:rPr>
        <w:footnoteRef/>
      </w:r>
      <w:r w:rsidRPr="00216835">
        <w:rPr>
          <w:rFonts w:ascii="Arial Narrow" w:hAnsi="Arial Narrow"/>
        </w:rPr>
        <w:t xml:space="preserve"> Fojas</w:t>
      </w:r>
      <w:r w:rsidR="00707986" w:rsidRPr="00216835">
        <w:rPr>
          <w:rFonts w:ascii="Arial Narrow" w:hAnsi="Arial Narrow"/>
        </w:rPr>
        <w:t xml:space="preserve"> de la </w:t>
      </w:r>
      <w:r w:rsidR="00011E1D" w:rsidRPr="00216835">
        <w:rPr>
          <w:rFonts w:ascii="Arial Narrow" w:hAnsi="Arial Narrow"/>
        </w:rPr>
        <w:t>142 a la 162</w:t>
      </w:r>
      <w:r w:rsidRPr="00216835">
        <w:rPr>
          <w:rFonts w:ascii="Arial Narrow" w:hAnsi="Arial Narrow"/>
        </w:rPr>
        <w:t xml:space="preserve"> del Tomo I.</w:t>
      </w:r>
    </w:p>
  </w:footnote>
  <w:footnote w:id="84">
    <w:p w14:paraId="64F85783" w14:textId="35FC9890" w:rsidR="00EF5345" w:rsidRPr="00EF5345" w:rsidRDefault="00EF5345" w:rsidP="00EF5345">
      <w:pPr>
        <w:pStyle w:val="Textonotapie"/>
        <w:jc w:val="both"/>
        <w:rPr>
          <w:rFonts w:ascii="Arial Narrow" w:hAnsi="Arial Narrow"/>
        </w:rPr>
      </w:pPr>
      <w:r w:rsidRPr="002A7A6D">
        <w:rPr>
          <w:rStyle w:val="Refdenotaalpie"/>
          <w:rFonts w:ascii="Arial Narrow" w:hAnsi="Arial Narrow"/>
        </w:rPr>
        <w:footnoteRef/>
      </w:r>
      <w:r w:rsidRPr="002A7A6D">
        <w:rPr>
          <w:rFonts w:ascii="Arial Narrow" w:hAnsi="Arial Narrow"/>
        </w:rPr>
        <w:t xml:space="preserve"> En la cual se insertaron capturas de pantalla de diversos</w:t>
      </w:r>
      <w:r w:rsidRPr="00EF5345">
        <w:rPr>
          <w:rFonts w:ascii="Arial Narrow" w:hAnsi="Arial Narrow"/>
        </w:rPr>
        <w:t xml:space="preserve"> comentarios.</w:t>
      </w:r>
    </w:p>
  </w:footnote>
  <w:footnote w:id="85">
    <w:p w14:paraId="3B7C251E" w14:textId="77777777" w:rsidR="00750F8A" w:rsidRPr="00334EA2" w:rsidRDefault="00750F8A" w:rsidP="00723C6C">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Fojas de la 33 a la 46 del Tomo I.</w:t>
      </w:r>
    </w:p>
  </w:footnote>
  <w:footnote w:id="86">
    <w:p w14:paraId="24A8C52B" w14:textId="77777777" w:rsidR="00750F8A" w:rsidRPr="00334EA2" w:rsidRDefault="00750F8A" w:rsidP="00723C6C">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Fojas de la 47 a la 50 del Tomo I.</w:t>
      </w:r>
    </w:p>
  </w:footnote>
  <w:footnote w:id="87">
    <w:p w14:paraId="79A0D138" w14:textId="77777777" w:rsidR="00750F8A" w:rsidRPr="00334EA2" w:rsidRDefault="00750F8A"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Fojas de la 51 a la 53 del Tomo I.</w:t>
      </w:r>
    </w:p>
  </w:footnote>
  <w:footnote w:id="88">
    <w:p w14:paraId="29873FF1" w14:textId="77777777" w:rsidR="00750F8A" w:rsidRPr="00334EA2" w:rsidRDefault="00750F8A"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Fojas de la 56 a la 59 del Tomo I.</w:t>
      </w:r>
    </w:p>
  </w:footnote>
  <w:footnote w:id="89">
    <w:p w14:paraId="325A961B" w14:textId="6F90E817" w:rsidR="00712F9A" w:rsidRPr="00334EA2" w:rsidRDefault="00712F9A" w:rsidP="00805D7A">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Cabe precisar que la </w:t>
      </w:r>
      <w:r w:rsidRPr="00334EA2">
        <w:rPr>
          <w:rFonts w:ascii="Arial Narrow" w:hAnsi="Arial Narrow"/>
          <w:i/>
          <w:iCs/>
        </w:rPr>
        <w:t xml:space="preserve">denunciante </w:t>
      </w:r>
      <w:r w:rsidRPr="00334EA2">
        <w:rPr>
          <w:rFonts w:ascii="Arial Narrow" w:hAnsi="Arial Narrow"/>
        </w:rPr>
        <w:t>señaló una publicación</w:t>
      </w:r>
      <w:r w:rsidR="00A95130">
        <w:rPr>
          <w:rFonts w:ascii="Arial Narrow" w:hAnsi="Arial Narrow"/>
        </w:rPr>
        <w:t xml:space="preserve"> que no</w:t>
      </w:r>
      <w:r w:rsidRPr="00334EA2">
        <w:rPr>
          <w:rFonts w:ascii="Arial Narrow" w:hAnsi="Arial Narrow"/>
        </w:rPr>
        <w:t xml:space="preserve"> fue encontrada</w:t>
      </w:r>
      <w:r w:rsidR="001753B9" w:rsidRPr="00334EA2">
        <w:rPr>
          <w:rFonts w:ascii="Arial Narrow" w:hAnsi="Arial Narrow"/>
        </w:rPr>
        <w:t xml:space="preserve"> con los datos que esta proporcionó; no obstante</w:t>
      </w:r>
      <w:r w:rsidRPr="00334EA2">
        <w:rPr>
          <w:rFonts w:ascii="Arial Narrow" w:hAnsi="Arial Narrow"/>
        </w:rPr>
        <w:t xml:space="preserve">, </w:t>
      </w:r>
      <w:r w:rsidR="001753B9" w:rsidRPr="00334EA2">
        <w:rPr>
          <w:rFonts w:ascii="Arial Narrow" w:hAnsi="Arial Narrow"/>
        </w:rPr>
        <w:t>al</w:t>
      </w:r>
      <w:r w:rsidR="00351EF9" w:rsidRPr="00334EA2">
        <w:rPr>
          <w:rFonts w:ascii="Arial Narrow" w:hAnsi="Arial Narrow"/>
        </w:rPr>
        <w:t xml:space="preserve"> </w:t>
      </w:r>
      <w:r w:rsidR="00805D7A" w:rsidRPr="00334EA2">
        <w:rPr>
          <w:rFonts w:ascii="Arial Narrow" w:hAnsi="Arial Narrow"/>
        </w:rPr>
        <w:t xml:space="preserve">verificar </w:t>
      </w:r>
      <w:r w:rsidR="00351EF9" w:rsidRPr="00334EA2">
        <w:rPr>
          <w:rFonts w:ascii="Arial Narrow" w:hAnsi="Arial Narrow"/>
        </w:rPr>
        <w:t xml:space="preserve">el perfil de </w:t>
      </w:r>
      <w:r w:rsidR="00351EF9" w:rsidRPr="00334EA2">
        <w:rPr>
          <w:rFonts w:ascii="Arial Narrow" w:hAnsi="Arial Narrow"/>
          <w:i/>
          <w:iCs/>
        </w:rPr>
        <w:t xml:space="preserve">Sergio Cortés </w:t>
      </w:r>
      <w:r w:rsidR="001753B9" w:rsidRPr="00334EA2">
        <w:rPr>
          <w:rFonts w:ascii="Arial Narrow" w:hAnsi="Arial Narrow"/>
        </w:rPr>
        <w:t xml:space="preserve">y localizar la publicación coincidente con la fecha indicada en la queja, se </w:t>
      </w:r>
      <w:r w:rsidR="00805D7A" w:rsidRPr="00334EA2">
        <w:rPr>
          <w:rFonts w:ascii="Arial Narrow" w:hAnsi="Arial Narrow"/>
        </w:rPr>
        <w:t>certificó que incluía la foto señalada, pero el texto era distinto.</w:t>
      </w:r>
    </w:p>
  </w:footnote>
  <w:footnote w:id="90">
    <w:p w14:paraId="44ACB7EC" w14:textId="77777777" w:rsidR="00750F8A" w:rsidRPr="00334EA2" w:rsidRDefault="00750F8A" w:rsidP="00805D7A">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Fojas de la 132 a la 139 del Tomo I.</w:t>
      </w:r>
    </w:p>
  </w:footnote>
  <w:footnote w:id="91">
    <w:p w14:paraId="3118BB7E" w14:textId="77777777" w:rsidR="00750F8A" w:rsidRPr="00334EA2" w:rsidRDefault="00750F8A" w:rsidP="00805D7A">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Fojas 60 y 61 del Tomo I.</w:t>
      </w:r>
    </w:p>
  </w:footnote>
  <w:footnote w:id="92">
    <w:p w14:paraId="1CDD93B0" w14:textId="77777777" w:rsidR="00750F8A" w:rsidRPr="00334EA2" w:rsidRDefault="00750F8A" w:rsidP="00805D7A">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Fojas 100 y 101 del Tomo I.</w:t>
      </w:r>
    </w:p>
  </w:footnote>
  <w:footnote w:id="93">
    <w:p w14:paraId="7B778247" w14:textId="77777777" w:rsidR="00750F8A" w:rsidRPr="00334EA2" w:rsidRDefault="00750F8A" w:rsidP="00805D7A">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Fojas 99 y 100 del Tomo I.</w:t>
      </w:r>
    </w:p>
  </w:footnote>
  <w:footnote w:id="94">
    <w:p w14:paraId="32CDD89A" w14:textId="77777777" w:rsidR="00750F8A" w:rsidRPr="00334EA2" w:rsidRDefault="00750F8A" w:rsidP="00805D7A">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Fojas de la 102 a la 105 del Tomo I.</w:t>
      </w:r>
    </w:p>
  </w:footnote>
  <w:footnote w:id="95">
    <w:p w14:paraId="1DFB5AB3" w14:textId="77777777" w:rsidR="00750F8A" w:rsidRPr="00334EA2" w:rsidRDefault="00750F8A" w:rsidP="00805D7A">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Fojas 106 y 107 del Tomo I.</w:t>
      </w:r>
    </w:p>
  </w:footnote>
  <w:footnote w:id="96">
    <w:p w14:paraId="4ED334D5" w14:textId="77777777" w:rsidR="00750F8A" w:rsidRPr="00334EA2" w:rsidRDefault="00750F8A" w:rsidP="00805D7A">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Fojas 107 y 108 del Tomo I.</w:t>
      </w:r>
    </w:p>
  </w:footnote>
  <w:footnote w:id="97">
    <w:p w14:paraId="179EA4E0" w14:textId="77777777" w:rsidR="00750F8A" w:rsidRPr="00334EA2" w:rsidRDefault="00750F8A" w:rsidP="00805D7A">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Fojas 109 y 110 del Tomo I.</w:t>
      </w:r>
    </w:p>
  </w:footnote>
  <w:footnote w:id="98">
    <w:p w14:paraId="3C27E284" w14:textId="77777777" w:rsidR="00750F8A" w:rsidRPr="00334EA2" w:rsidRDefault="00750F8A" w:rsidP="00805D7A">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Fojas 111 y 112 del Tomo I.</w:t>
      </w:r>
    </w:p>
  </w:footnote>
  <w:footnote w:id="99">
    <w:p w14:paraId="73D14D32" w14:textId="69A62450" w:rsidR="008D6574" w:rsidRPr="00334EA2" w:rsidRDefault="008D6574" w:rsidP="000E5650">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w:t>
      </w:r>
      <w:r w:rsidRPr="00334EA2">
        <w:rPr>
          <w:rFonts w:ascii="Arial Narrow" w:hAnsi="Arial Narrow" w:cs="Arial"/>
        </w:rPr>
        <w:t xml:space="preserve">Jurisprudencia 21/2018, de rubro: </w:t>
      </w:r>
      <w:r w:rsidRPr="00334EA2">
        <w:rPr>
          <w:rFonts w:ascii="Arial Narrow" w:hAnsi="Arial Narrow" w:cs="Arial"/>
          <w:b/>
          <w:bCs/>
          <w:i/>
          <w:iCs/>
        </w:rPr>
        <w:t>VIOLENCIA POLÍTICA DE GÉNERO. ELEMENTOS QUE LA ACTUALIZAN EN EL DEBATE POLÍTICO.</w:t>
      </w:r>
    </w:p>
  </w:footnote>
  <w:footnote w:id="100">
    <w:p w14:paraId="4E8C5FEF" w14:textId="1E37E81B" w:rsidR="004E36A0" w:rsidRPr="00057C28" w:rsidRDefault="004E36A0" w:rsidP="00C31793">
      <w:pPr>
        <w:pStyle w:val="Textonotapie"/>
        <w:jc w:val="both"/>
        <w:rPr>
          <w:rFonts w:ascii="Arial Narrow" w:hAnsi="Arial Narrow"/>
        </w:rPr>
      </w:pPr>
      <w:r w:rsidRPr="00057C28">
        <w:rPr>
          <w:rStyle w:val="Refdenotaalpie"/>
          <w:rFonts w:ascii="Arial Narrow" w:hAnsi="Arial Narrow"/>
        </w:rPr>
        <w:footnoteRef/>
      </w:r>
      <w:r w:rsidRPr="00057C28">
        <w:rPr>
          <w:rFonts w:ascii="Arial Narrow" w:hAnsi="Arial Narrow"/>
        </w:rPr>
        <w:t xml:space="preserve"> </w:t>
      </w:r>
      <w:r w:rsidRPr="00057C28">
        <w:rPr>
          <w:rFonts w:ascii="Arial Narrow" w:hAnsi="Arial Narrow" w:cs="Arial"/>
        </w:rPr>
        <w:t xml:space="preserve">SUP-JDC-473/2022 y la jurisprudencia 22/2024, de rubro: </w:t>
      </w:r>
      <w:r w:rsidRPr="00057C28">
        <w:rPr>
          <w:rFonts w:ascii="Arial Narrow" w:hAnsi="Arial Narrow" w:cs="Arial"/>
          <w:b/>
          <w:bCs/>
          <w:i/>
          <w:iCs/>
        </w:rPr>
        <w:t>ESTEREOTIPOS DE GÉNERO EN EL LENGUAJE. METODOLOGÍA PARA SU ANÁLISIS.</w:t>
      </w:r>
    </w:p>
  </w:footnote>
  <w:footnote w:id="101">
    <w:p w14:paraId="28F3FF88" w14:textId="39BCBFAA" w:rsidR="00A828D2" w:rsidRPr="001C1BB5" w:rsidRDefault="00A828D2" w:rsidP="00C31793">
      <w:pPr>
        <w:pStyle w:val="Textonotapie"/>
        <w:jc w:val="both"/>
        <w:rPr>
          <w:rFonts w:ascii="Arial Narrow" w:hAnsi="Arial Narrow"/>
        </w:rPr>
      </w:pPr>
      <w:r w:rsidRPr="00057C28">
        <w:rPr>
          <w:rStyle w:val="Refdenotaalpie"/>
          <w:rFonts w:ascii="Arial Narrow" w:hAnsi="Arial Narrow"/>
        </w:rPr>
        <w:footnoteRef/>
      </w:r>
      <w:r w:rsidRPr="00057C28">
        <w:rPr>
          <w:rFonts w:ascii="Arial Narrow" w:hAnsi="Arial Narrow"/>
        </w:rPr>
        <w:t xml:space="preserve"> </w:t>
      </w:r>
      <w:r w:rsidRPr="00D41A61">
        <w:rPr>
          <w:rFonts w:ascii="Arial Narrow" w:hAnsi="Arial Narrow"/>
        </w:rPr>
        <w:t>https://odim.juridicas.unam.mx/sites/default/files/Los%20estereotipos%20de%20g%C3%A9nero%20como%20obst%C3%A1culos%20para%20el%20acceso%20de%20las%20mujeres%20a%20la%20justicia%20-%20Tania%20Sordo%20Ruiz%20SCJN.pdf</w:t>
      </w:r>
      <w:r w:rsidRPr="001C1BB5">
        <w:rPr>
          <w:rFonts w:ascii="Arial Narrow" w:hAnsi="Arial Narrow"/>
        </w:rPr>
        <w:t xml:space="preserve"> </w:t>
      </w:r>
    </w:p>
  </w:footnote>
  <w:footnote w:id="102">
    <w:p w14:paraId="01CAD60C" w14:textId="16E694F9" w:rsidR="00B15A84" w:rsidRPr="00334EA2" w:rsidRDefault="00B15A84" w:rsidP="006A74AB">
      <w:pPr>
        <w:pStyle w:val="Textonotapie"/>
        <w:jc w:val="both"/>
        <w:rPr>
          <w:rFonts w:ascii="Arial Narrow" w:hAnsi="Arial Narrow"/>
          <w:b/>
          <w:bCs/>
          <w:i/>
          <w:iCs/>
        </w:rPr>
      </w:pPr>
      <w:r w:rsidRPr="001C1BB5">
        <w:rPr>
          <w:rStyle w:val="Refdenotaalpie"/>
          <w:rFonts w:ascii="Arial Narrow" w:hAnsi="Arial Narrow"/>
        </w:rPr>
        <w:footnoteRef/>
      </w:r>
      <w:r w:rsidRPr="001C1BB5">
        <w:rPr>
          <w:rFonts w:ascii="Arial Narrow" w:hAnsi="Arial Narrow"/>
        </w:rPr>
        <w:t xml:space="preserve"> </w:t>
      </w:r>
      <w:r w:rsidRPr="001C1BB5">
        <w:rPr>
          <w:rFonts w:ascii="Arial Narrow" w:hAnsi="Arial Narrow" w:cs="Arial"/>
        </w:rPr>
        <w:t xml:space="preserve">Jurisprudencia 1a./J. 22/2016 (10a.) de la Primera Sala de la </w:t>
      </w:r>
      <w:r w:rsidRPr="001C1BB5">
        <w:rPr>
          <w:rFonts w:ascii="Arial Narrow" w:hAnsi="Arial Narrow" w:cs="Arial"/>
          <w:i/>
          <w:iCs/>
        </w:rPr>
        <w:t>SCJN</w:t>
      </w:r>
      <w:r w:rsidRPr="001C1BB5">
        <w:rPr>
          <w:rFonts w:ascii="Arial Narrow" w:hAnsi="Arial Narrow" w:cs="Arial"/>
        </w:rPr>
        <w:t xml:space="preserve">, de rubro: </w:t>
      </w:r>
      <w:r w:rsidRPr="001C1BB5">
        <w:rPr>
          <w:rFonts w:ascii="Arial Narrow" w:hAnsi="Arial Narrow" w:cs="Arial"/>
          <w:b/>
          <w:bCs/>
          <w:i/>
          <w:iCs/>
        </w:rPr>
        <w:t>ACCESO A LA JUSTICIA EN CONDICIONES DE IGUALDAD. ELEMENTOS PARA JUZGAR CON PERSPECTIVA DE GÉNERO</w:t>
      </w:r>
      <w:r w:rsidR="006A74AB" w:rsidRPr="00334EA2">
        <w:rPr>
          <w:rFonts w:ascii="Arial Narrow" w:hAnsi="Arial Narrow" w:cs="Arial"/>
          <w:b/>
          <w:bCs/>
          <w:i/>
          <w:iCs/>
        </w:rPr>
        <w:t>.</w:t>
      </w:r>
    </w:p>
  </w:footnote>
  <w:footnote w:id="103">
    <w:p w14:paraId="68ED9999" w14:textId="77777777" w:rsidR="00250664" w:rsidRPr="00334EA2" w:rsidRDefault="00250664" w:rsidP="00250664">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w:t>
      </w:r>
      <w:r w:rsidRPr="00334EA2">
        <w:rPr>
          <w:rFonts w:ascii="Arial Narrow" w:hAnsi="Arial Narrow" w:cs="Arial"/>
        </w:rPr>
        <w:t>SUP-REC-278/2021 y acumulados.</w:t>
      </w:r>
    </w:p>
  </w:footnote>
  <w:footnote w:id="104">
    <w:p w14:paraId="71620139" w14:textId="77777777" w:rsidR="00250664" w:rsidRPr="00334EA2" w:rsidRDefault="00250664" w:rsidP="00250664">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w:t>
      </w:r>
      <w:r w:rsidRPr="00334EA2">
        <w:rPr>
          <w:rFonts w:ascii="Arial Narrow" w:hAnsi="Arial Narrow" w:cs="Arial"/>
        </w:rPr>
        <w:t>SUP-RAP-593/2017, y SUP-REC-278/2021 y acumulados.</w:t>
      </w:r>
    </w:p>
  </w:footnote>
  <w:footnote w:id="105">
    <w:p w14:paraId="027875A0" w14:textId="2712DED2" w:rsidR="00DF0E75" w:rsidRPr="00334EA2" w:rsidRDefault="00DF0E75" w:rsidP="00DF0E75">
      <w:pPr>
        <w:pStyle w:val="Textonotapie"/>
        <w:jc w:val="both"/>
        <w:rPr>
          <w:rFonts w:ascii="Arial Narrow" w:hAnsi="Arial Narrow" w:cs="Arial"/>
          <w:b/>
          <w:bCs/>
        </w:rPr>
      </w:pPr>
      <w:r w:rsidRPr="00334EA2">
        <w:rPr>
          <w:rStyle w:val="Refdenotaalpie"/>
          <w:rFonts w:ascii="Arial Narrow" w:hAnsi="Arial Narrow"/>
        </w:rPr>
        <w:footnoteRef/>
      </w:r>
      <w:r w:rsidRPr="00334EA2">
        <w:rPr>
          <w:rFonts w:ascii="Arial Narrow" w:hAnsi="Arial Narrow"/>
        </w:rPr>
        <w:t xml:space="preserve"> </w:t>
      </w:r>
      <w:r w:rsidRPr="00334EA2">
        <w:rPr>
          <w:rFonts w:ascii="Arial Narrow" w:hAnsi="Arial Narrow" w:cs="Arial"/>
          <w:color w:val="000000"/>
        </w:rPr>
        <w:t xml:space="preserve">Jurisprudencia 15/2018 de </w:t>
      </w:r>
      <w:r w:rsidRPr="00334EA2">
        <w:rPr>
          <w:rFonts w:ascii="Arial Narrow" w:hAnsi="Arial Narrow" w:cs="Arial"/>
          <w:i/>
          <w:iCs/>
          <w:color w:val="000000"/>
        </w:rPr>
        <w:t>Sala Superior</w:t>
      </w:r>
      <w:r w:rsidRPr="00334EA2">
        <w:rPr>
          <w:rFonts w:ascii="Arial Narrow" w:hAnsi="Arial Narrow" w:cs="Arial"/>
          <w:color w:val="000000"/>
        </w:rPr>
        <w:t xml:space="preserve">, de rubro: </w:t>
      </w:r>
      <w:r w:rsidRPr="00334EA2">
        <w:rPr>
          <w:rFonts w:ascii="Arial Narrow" w:hAnsi="Arial Narrow" w:cs="Arial"/>
          <w:b/>
          <w:bCs/>
          <w:i/>
          <w:iCs/>
          <w:color w:val="000000"/>
        </w:rPr>
        <w:t>PROTECCIÓN AL PERIODISMO. CRITERIOS PARA DESVIRTUAR LA PRESUNCIÓN DE LICITUD DE LA ACTIVIDAD PERIODÍSTICA</w:t>
      </w:r>
      <w:r w:rsidRPr="00334EA2">
        <w:rPr>
          <w:rFonts w:ascii="Arial Narrow" w:hAnsi="Arial Narrow" w:cs="Arial"/>
          <w:b/>
          <w:bCs/>
          <w:color w:val="000000"/>
        </w:rPr>
        <w:t>.</w:t>
      </w:r>
    </w:p>
  </w:footnote>
  <w:footnote w:id="106">
    <w:p w14:paraId="3247D585" w14:textId="55F2CA75" w:rsidR="00A25A09" w:rsidRPr="00334EA2" w:rsidRDefault="00A25A09" w:rsidP="00A25A09">
      <w:pPr>
        <w:pStyle w:val="Textonotapie"/>
        <w:jc w:val="both"/>
        <w:rPr>
          <w:rFonts w:ascii="Arial Narrow" w:hAnsi="Arial Narrow" w:cs="Arial"/>
        </w:rPr>
      </w:pPr>
      <w:r w:rsidRPr="00334EA2">
        <w:rPr>
          <w:rStyle w:val="Refdenotaalpie"/>
          <w:rFonts w:ascii="Arial Narrow" w:hAnsi="Arial Narrow" w:cs="Arial"/>
        </w:rPr>
        <w:footnoteRef/>
      </w:r>
      <w:r w:rsidRPr="00334EA2">
        <w:rPr>
          <w:rFonts w:ascii="Arial Narrow" w:hAnsi="Arial Narrow" w:cs="Arial"/>
        </w:rPr>
        <w:t xml:space="preserve"> </w:t>
      </w:r>
      <w:r w:rsidRPr="00334EA2">
        <w:rPr>
          <w:rFonts w:ascii="Arial Narrow" w:hAnsi="Arial Narrow" w:cs="Arial"/>
          <w:color w:val="000000"/>
        </w:rPr>
        <w:t xml:space="preserve">Tesis XXII/2011 de la Primera Sala de </w:t>
      </w:r>
      <w:r w:rsidR="006F6A47" w:rsidRPr="00334EA2">
        <w:rPr>
          <w:rFonts w:ascii="Arial Narrow" w:hAnsi="Arial Narrow" w:cs="Arial"/>
          <w:color w:val="000000"/>
        </w:rPr>
        <w:t xml:space="preserve">la </w:t>
      </w:r>
      <w:r w:rsidR="006F6A47" w:rsidRPr="00334EA2">
        <w:rPr>
          <w:rFonts w:ascii="Arial Narrow" w:hAnsi="Arial Narrow" w:cs="Arial"/>
          <w:i/>
          <w:iCs/>
          <w:color w:val="000000"/>
        </w:rPr>
        <w:t xml:space="preserve">SCJN, </w:t>
      </w:r>
      <w:r w:rsidRPr="00334EA2">
        <w:rPr>
          <w:rFonts w:ascii="Arial Narrow" w:hAnsi="Arial Narrow" w:cs="Arial"/>
          <w:color w:val="000000"/>
        </w:rPr>
        <w:t>de rubro</w:t>
      </w:r>
      <w:r w:rsidR="006F6A47" w:rsidRPr="00334EA2">
        <w:rPr>
          <w:rFonts w:ascii="Arial Narrow" w:hAnsi="Arial Narrow" w:cs="Arial"/>
          <w:color w:val="000000"/>
        </w:rPr>
        <w:t xml:space="preserve">: </w:t>
      </w:r>
      <w:r w:rsidRPr="00334EA2">
        <w:rPr>
          <w:rFonts w:ascii="Arial Narrow" w:hAnsi="Arial Narrow" w:cs="Arial"/>
          <w:b/>
          <w:bCs/>
          <w:i/>
          <w:iCs/>
          <w:color w:val="000000"/>
        </w:rPr>
        <w:t>LIBERTADES DE EXPRESIÓN E INFORMACIÓN. SU POSICIÓN PREFERENCIAL CUANDO SON EJERCIDAS POR LOS PROFESIONALES DE LA PRENSA</w:t>
      </w:r>
      <w:r w:rsidR="006F6A47" w:rsidRPr="00334EA2">
        <w:rPr>
          <w:rFonts w:ascii="Arial Narrow" w:hAnsi="Arial Narrow" w:cs="Arial"/>
          <w:color w:val="000000"/>
        </w:rPr>
        <w:t>.</w:t>
      </w:r>
    </w:p>
  </w:footnote>
  <w:footnote w:id="107">
    <w:p w14:paraId="11856849" w14:textId="7AF8CE53" w:rsidR="00A25A09" w:rsidRPr="00334EA2" w:rsidRDefault="00A25A09" w:rsidP="00A25A09">
      <w:pPr>
        <w:pStyle w:val="Textonotapie"/>
        <w:jc w:val="both"/>
        <w:rPr>
          <w:rFonts w:ascii="Arial Narrow" w:hAnsi="Arial Narrow" w:cs="Arial"/>
        </w:rPr>
      </w:pPr>
      <w:r w:rsidRPr="00334EA2">
        <w:rPr>
          <w:rStyle w:val="Refdenotaalpie"/>
          <w:rFonts w:ascii="Arial Narrow" w:hAnsi="Arial Narrow" w:cs="Arial"/>
        </w:rPr>
        <w:footnoteRef/>
      </w:r>
      <w:r w:rsidRPr="00334EA2">
        <w:rPr>
          <w:rFonts w:ascii="Arial Narrow" w:hAnsi="Arial Narrow" w:cs="Arial"/>
        </w:rPr>
        <w:t xml:space="preserve"> </w:t>
      </w:r>
      <w:r w:rsidRPr="00334EA2">
        <w:rPr>
          <w:rFonts w:ascii="Arial Narrow" w:hAnsi="Arial Narrow" w:cs="Arial"/>
          <w:color w:val="000000"/>
        </w:rPr>
        <w:t>SUP-REP-278/2021.</w:t>
      </w:r>
    </w:p>
  </w:footnote>
  <w:footnote w:id="108">
    <w:p w14:paraId="73D07A77" w14:textId="20F994DF" w:rsidR="00CF7C36" w:rsidRPr="00334EA2" w:rsidRDefault="00CF7C36" w:rsidP="00CF7C36">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w:t>
      </w:r>
      <w:r w:rsidRPr="00334EA2">
        <w:rPr>
          <w:rFonts w:ascii="Arial Narrow" w:eastAsia="Aptos" w:hAnsi="Arial Narrow" w:cs="Arial"/>
        </w:rPr>
        <w:t>Es perpetrado por el Estado o sus agentes, personas superiores jerárquicas, colegas de trabajo, partidos políticos o sus representantes; medios de comunicación y sus integrantes, una persona o un grupo de ellas.</w:t>
      </w:r>
    </w:p>
  </w:footnote>
  <w:footnote w:id="109">
    <w:p w14:paraId="46F74531" w14:textId="77777777" w:rsidR="00CA5326" w:rsidRPr="00334EA2" w:rsidRDefault="00CA5326" w:rsidP="00CF7C36">
      <w:pPr>
        <w:pStyle w:val="Textonotapie"/>
        <w:jc w:val="both"/>
        <w:rPr>
          <w:rFonts w:ascii="Arial Narrow" w:hAnsi="Arial Narrow" w:cs="Arial"/>
          <w:bCs/>
        </w:rPr>
      </w:pPr>
      <w:r w:rsidRPr="00334EA2">
        <w:rPr>
          <w:rStyle w:val="Refdenotaalpie"/>
          <w:rFonts w:ascii="Arial Narrow" w:hAnsi="Arial Narrow" w:cs="Arial"/>
        </w:rPr>
        <w:footnoteRef/>
      </w:r>
      <w:r w:rsidRPr="00334EA2">
        <w:rPr>
          <w:rFonts w:ascii="Arial Narrow" w:hAnsi="Arial Narrow" w:cs="Arial"/>
        </w:rPr>
        <w:t xml:space="preserve"> Lo anterior es coincidente con el segundo elemento que dispone la jurisprudencia 21/2018.</w:t>
      </w:r>
    </w:p>
  </w:footnote>
  <w:footnote w:id="110">
    <w:p w14:paraId="17264770" w14:textId="77777777" w:rsidR="00CA5326" w:rsidRPr="00334EA2" w:rsidRDefault="00CA5326" w:rsidP="00CF7C36">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w:t>
      </w:r>
      <w:r w:rsidRPr="00334EA2">
        <w:rPr>
          <w:rFonts w:ascii="Arial Narrow" w:eastAsia="Aptos" w:hAnsi="Arial Narrow" w:cs="Arial"/>
        </w:rPr>
        <w:t>Suceden en el marco del ejercicio de derechos político-electorales o en el ejercicio de un cargo público.</w:t>
      </w:r>
    </w:p>
  </w:footnote>
  <w:footnote w:id="111">
    <w:p w14:paraId="1E3CB5C8" w14:textId="77777777" w:rsidR="00CA5326" w:rsidRPr="00334EA2" w:rsidRDefault="00CA5326" w:rsidP="00365FB6">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w:t>
      </w:r>
      <w:r w:rsidRPr="00334EA2">
        <w:rPr>
          <w:rFonts w:ascii="Arial Narrow" w:hAnsi="Arial Narrow" w:cs="Arial"/>
          <w:i/>
          <w:iCs/>
        </w:rPr>
        <w:t>Ídem.</w:t>
      </w:r>
    </w:p>
  </w:footnote>
  <w:footnote w:id="112">
    <w:p w14:paraId="1A168A35" w14:textId="77777777" w:rsidR="00CA5326" w:rsidRPr="00334EA2" w:rsidRDefault="00CA5326" w:rsidP="00365FB6">
      <w:pPr>
        <w:pStyle w:val="Prrafodelista"/>
        <w:ind w:left="0"/>
        <w:jc w:val="both"/>
        <w:rPr>
          <w:rFonts w:ascii="Arial" w:eastAsia="Aptos" w:hAnsi="Arial" w:cs="Arial"/>
          <w:sz w:val="20"/>
          <w:szCs w:val="20"/>
        </w:rPr>
      </w:pPr>
      <w:r w:rsidRPr="00334EA2">
        <w:rPr>
          <w:rStyle w:val="Refdenotaalpie"/>
          <w:rFonts w:ascii="Arial Narrow" w:hAnsi="Arial Narrow" w:cs="Arial"/>
          <w:sz w:val="20"/>
          <w:szCs w:val="20"/>
        </w:rPr>
        <w:footnoteRef/>
      </w:r>
      <w:r w:rsidRPr="00334EA2">
        <w:rPr>
          <w:rFonts w:ascii="Arial Narrow" w:hAnsi="Arial Narrow" w:cs="Arial"/>
          <w:sz w:val="20"/>
          <w:szCs w:val="20"/>
        </w:rPr>
        <w:t xml:space="preserve"> </w:t>
      </w:r>
      <w:r w:rsidRPr="00334EA2">
        <w:rPr>
          <w:rFonts w:ascii="Arial Narrow" w:eastAsia="Aptos" w:hAnsi="Arial Narrow" w:cs="Arial"/>
          <w:sz w:val="20"/>
          <w:szCs w:val="20"/>
        </w:rPr>
        <w:t xml:space="preserve">Se basa en elementos de género, es decir: i. se dirige a una mujer por ser mujer; </w:t>
      </w:r>
      <w:r w:rsidRPr="00334EA2">
        <w:rPr>
          <w:rFonts w:ascii="Arial Narrow" w:eastAsia="Aptos" w:hAnsi="Arial Narrow" w:cs="Arial"/>
          <w:sz w:val="20"/>
          <w:szCs w:val="20"/>
        </w:rPr>
        <w:t>ii. tiene un impacto diferenciado en las mujeres; iii. afecta desproporcionadamente a las mujeres.</w:t>
      </w:r>
    </w:p>
  </w:footnote>
  <w:footnote w:id="113">
    <w:p w14:paraId="6584C36C" w14:textId="57E4009F" w:rsidR="00187447" w:rsidRPr="001C1BB5" w:rsidRDefault="00187447" w:rsidP="00D23199">
      <w:pPr>
        <w:pStyle w:val="Textonotapie"/>
        <w:jc w:val="both"/>
        <w:rPr>
          <w:rFonts w:ascii="Arial Narrow" w:hAnsi="Arial Narrow"/>
        </w:rPr>
      </w:pPr>
      <w:r w:rsidRPr="001C1BB5">
        <w:rPr>
          <w:rStyle w:val="Refdenotaalpie"/>
          <w:rFonts w:ascii="Arial Narrow" w:hAnsi="Arial Narrow"/>
        </w:rPr>
        <w:footnoteRef/>
      </w:r>
      <w:r w:rsidRPr="001C1BB5">
        <w:rPr>
          <w:rFonts w:ascii="Arial Narrow" w:hAnsi="Arial Narrow"/>
        </w:rPr>
        <w:t xml:space="preserve"> </w:t>
      </w:r>
      <w:r w:rsidRPr="00D41A61">
        <w:rPr>
          <w:rFonts w:ascii="Arial Narrow" w:hAnsi="Arial Narrow"/>
        </w:rPr>
        <w:t>https://dle.rae.es/meretriz?m=form</w:t>
      </w:r>
      <w:r w:rsidRPr="001C1BB5">
        <w:rPr>
          <w:rFonts w:ascii="Arial Narrow" w:hAnsi="Arial Narrow"/>
        </w:rPr>
        <w:t xml:space="preserve"> </w:t>
      </w:r>
    </w:p>
  </w:footnote>
  <w:footnote w:id="114">
    <w:p w14:paraId="2CA9B328" w14:textId="40621085" w:rsidR="004F0008" w:rsidRPr="001C1BB5" w:rsidRDefault="004F0008" w:rsidP="00D23199">
      <w:pPr>
        <w:pStyle w:val="Textonotapie"/>
        <w:jc w:val="both"/>
        <w:rPr>
          <w:rFonts w:ascii="Arial Narrow" w:hAnsi="Arial Narrow"/>
        </w:rPr>
      </w:pPr>
      <w:r w:rsidRPr="001C1BB5">
        <w:rPr>
          <w:rStyle w:val="Refdenotaalpie"/>
          <w:rFonts w:ascii="Arial Narrow" w:hAnsi="Arial Narrow"/>
        </w:rPr>
        <w:footnoteRef/>
      </w:r>
      <w:r w:rsidRPr="001C1BB5">
        <w:rPr>
          <w:rFonts w:ascii="Arial Narrow" w:hAnsi="Arial Narrow"/>
        </w:rPr>
        <w:t xml:space="preserve"> </w:t>
      </w:r>
      <w:r w:rsidRPr="00D41A61">
        <w:rPr>
          <w:rFonts w:ascii="Arial Narrow" w:hAnsi="Arial Narrow"/>
        </w:rPr>
        <w:t>https://dle.rae.es/oral?m=form</w:t>
      </w:r>
      <w:r w:rsidRPr="001C1BB5">
        <w:rPr>
          <w:rFonts w:ascii="Arial Narrow" w:hAnsi="Arial Narrow"/>
        </w:rPr>
        <w:t xml:space="preserve"> </w:t>
      </w:r>
    </w:p>
  </w:footnote>
  <w:footnote w:id="115">
    <w:p w14:paraId="5298E137" w14:textId="164BB408" w:rsidR="00B97717" w:rsidRPr="001C1BB5" w:rsidRDefault="00B97717" w:rsidP="00D23199">
      <w:pPr>
        <w:pStyle w:val="Textonotapie"/>
        <w:jc w:val="both"/>
        <w:rPr>
          <w:rFonts w:ascii="Arial Narrow" w:hAnsi="Arial Narrow"/>
        </w:rPr>
      </w:pPr>
      <w:r w:rsidRPr="001C1BB5">
        <w:rPr>
          <w:rStyle w:val="Refdenotaalpie"/>
          <w:rFonts w:ascii="Arial Narrow" w:hAnsi="Arial Narrow"/>
        </w:rPr>
        <w:footnoteRef/>
      </w:r>
      <w:r w:rsidRPr="001C1BB5">
        <w:rPr>
          <w:rFonts w:ascii="Arial Narrow" w:hAnsi="Arial Narrow"/>
        </w:rPr>
        <w:t xml:space="preserve"> </w:t>
      </w:r>
      <w:r w:rsidR="00DA28A4" w:rsidRPr="00DA28A4">
        <w:rPr>
          <w:rFonts w:ascii="Arial Narrow" w:hAnsi="Arial Narrow"/>
          <w:color w:val="FFFFFF"/>
          <w:highlight w:val="darkCyan"/>
        </w:rPr>
        <w:t>[No.211]_</w:t>
      </w:r>
      <w:r w:rsidR="00DA28A4" w:rsidRPr="00DA28A4">
        <w:rPr>
          <w:rFonts w:ascii="Arial Narrow" w:hAnsi="Arial Narrow"/>
          <w:color w:val="FFFFFF"/>
          <w:highlight w:val="darkCyan"/>
        </w:rPr>
        <w:t>ELIMINADO_Enlace_electrónico</w:t>
      </w:r>
      <w:r w:rsidR="00DA28A4" w:rsidRPr="00DA28A4">
        <w:rPr>
          <w:rFonts w:ascii="Arial Narrow" w:hAnsi="Arial Narrow"/>
          <w:color w:val="FFFFFF"/>
          <w:highlight w:val="darkCyan"/>
        </w:rPr>
        <w:t>_[223]</w:t>
      </w:r>
    </w:p>
  </w:footnote>
  <w:footnote w:id="116">
    <w:p w14:paraId="26764B86" w14:textId="345218BA" w:rsidR="00D570B9" w:rsidRPr="001C1BB5" w:rsidRDefault="00D570B9" w:rsidP="00D23199">
      <w:pPr>
        <w:pStyle w:val="Textonotapie"/>
        <w:jc w:val="both"/>
        <w:rPr>
          <w:rFonts w:ascii="Arial Narrow" w:hAnsi="Arial Narrow"/>
        </w:rPr>
      </w:pPr>
      <w:r w:rsidRPr="001C1BB5">
        <w:rPr>
          <w:rStyle w:val="Refdenotaalpie"/>
          <w:rFonts w:ascii="Arial Narrow" w:hAnsi="Arial Narrow"/>
        </w:rPr>
        <w:footnoteRef/>
      </w:r>
      <w:r w:rsidRPr="001C1BB5">
        <w:rPr>
          <w:rFonts w:ascii="Arial Narrow" w:hAnsi="Arial Narrow"/>
        </w:rPr>
        <w:t xml:space="preserve"> </w:t>
      </w:r>
      <w:r w:rsidR="00DA28A4" w:rsidRPr="00DA28A4">
        <w:rPr>
          <w:rFonts w:ascii="Arial Narrow" w:hAnsi="Arial Narrow"/>
          <w:color w:val="FFFFFF"/>
          <w:highlight w:val="darkCyan"/>
        </w:rPr>
        <w:t>[No.212]_</w:t>
      </w:r>
      <w:r w:rsidR="00DA28A4" w:rsidRPr="00DA28A4">
        <w:rPr>
          <w:rFonts w:ascii="Arial Narrow" w:hAnsi="Arial Narrow"/>
          <w:color w:val="FFFFFF"/>
          <w:highlight w:val="darkCyan"/>
        </w:rPr>
        <w:t>ELIMINADO_Enlace_electrónico</w:t>
      </w:r>
      <w:r w:rsidR="00DA28A4" w:rsidRPr="00DA28A4">
        <w:rPr>
          <w:rFonts w:ascii="Arial Narrow" w:hAnsi="Arial Narrow"/>
          <w:color w:val="FFFFFF"/>
          <w:highlight w:val="darkCyan"/>
        </w:rPr>
        <w:t>_[223]</w:t>
      </w:r>
    </w:p>
  </w:footnote>
  <w:footnote w:id="117">
    <w:p w14:paraId="2541CE49" w14:textId="1A853219" w:rsidR="00645448" w:rsidRPr="001C1BB5" w:rsidRDefault="00645448" w:rsidP="00D23199">
      <w:pPr>
        <w:pStyle w:val="Textonotapie"/>
        <w:jc w:val="both"/>
        <w:rPr>
          <w:rFonts w:ascii="Arial Narrow" w:hAnsi="Arial Narrow"/>
        </w:rPr>
      </w:pPr>
      <w:r w:rsidRPr="001C1BB5">
        <w:rPr>
          <w:rStyle w:val="Refdenotaalpie"/>
          <w:rFonts w:ascii="Arial Narrow" w:hAnsi="Arial Narrow"/>
        </w:rPr>
        <w:footnoteRef/>
      </w:r>
      <w:r w:rsidRPr="001C1BB5">
        <w:rPr>
          <w:rFonts w:ascii="Arial Narrow" w:hAnsi="Arial Narrow"/>
        </w:rPr>
        <w:t xml:space="preserve"> </w:t>
      </w:r>
      <w:r w:rsidR="00DA28A4" w:rsidRPr="00DA28A4">
        <w:rPr>
          <w:rFonts w:ascii="Arial Narrow" w:hAnsi="Arial Narrow"/>
          <w:color w:val="FFFFFF"/>
          <w:highlight w:val="darkCyan"/>
        </w:rPr>
        <w:t>[No.213]_</w:t>
      </w:r>
      <w:r w:rsidR="00DA28A4" w:rsidRPr="00DA28A4">
        <w:rPr>
          <w:rFonts w:ascii="Arial Narrow" w:hAnsi="Arial Narrow"/>
          <w:color w:val="FFFFFF"/>
          <w:highlight w:val="darkCyan"/>
        </w:rPr>
        <w:t>ELIMINADO_Enlace_electrónico</w:t>
      </w:r>
      <w:r w:rsidR="00DA28A4" w:rsidRPr="00DA28A4">
        <w:rPr>
          <w:rFonts w:ascii="Arial Narrow" w:hAnsi="Arial Narrow"/>
          <w:color w:val="FFFFFF"/>
          <w:highlight w:val="darkCyan"/>
        </w:rPr>
        <w:t>_[223]</w:t>
      </w:r>
    </w:p>
  </w:footnote>
  <w:footnote w:id="118">
    <w:p w14:paraId="52028184" w14:textId="59631627" w:rsidR="004A09FE" w:rsidRPr="001C1BB5" w:rsidRDefault="004A09FE" w:rsidP="00D23199">
      <w:pPr>
        <w:pStyle w:val="Textonotapie"/>
        <w:jc w:val="both"/>
        <w:rPr>
          <w:rFonts w:ascii="Arial Narrow" w:hAnsi="Arial Narrow"/>
        </w:rPr>
      </w:pPr>
      <w:r w:rsidRPr="001C1BB5">
        <w:rPr>
          <w:rStyle w:val="Refdenotaalpie"/>
          <w:rFonts w:ascii="Arial Narrow" w:hAnsi="Arial Narrow"/>
        </w:rPr>
        <w:footnoteRef/>
      </w:r>
      <w:r w:rsidRPr="001C1BB5">
        <w:rPr>
          <w:rFonts w:ascii="Arial Narrow" w:hAnsi="Arial Narrow"/>
        </w:rPr>
        <w:t xml:space="preserve"> </w:t>
      </w:r>
      <w:r w:rsidR="00DA28A4" w:rsidRPr="00DA28A4">
        <w:rPr>
          <w:rFonts w:ascii="Arial Narrow" w:hAnsi="Arial Narrow"/>
          <w:color w:val="FFFFFF"/>
          <w:highlight w:val="darkCyan"/>
        </w:rPr>
        <w:t>[No.214]_</w:t>
      </w:r>
      <w:r w:rsidR="00DA28A4" w:rsidRPr="00DA28A4">
        <w:rPr>
          <w:rFonts w:ascii="Arial Narrow" w:hAnsi="Arial Narrow"/>
          <w:color w:val="FFFFFF"/>
          <w:highlight w:val="darkCyan"/>
        </w:rPr>
        <w:t>ELIMINADO_Enlace_electrónico</w:t>
      </w:r>
      <w:r w:rsidR="00DA28A4" w:rsidRPr="00DA28A4">
        <w:rPr>
          <w:rFonts w:ascii="Arial Narrow" w:hAnsi="Arial Narrow"/>
          <w:color w:val="FFFFFF"/>
          <w:highlight w:val="darkCyan"/>
        </w:rPr>
        <w:t>_[223]</w:t>
      </w:r>
    </w:p>
  </w:footnote>
  <w:footnote w:id="119">
    <w:p w14:paraId="1D6786C3" w14:textId="78341B0D" w:rsidR="00DB3DA9" w:rsidRPr="001C1BB5" w:rsidRDefault="00DB3DA9" w:rsidP="00D23199">
      <w:pPr>
        <w:pStyle w:val="Textonotapie"/>
        <w:jc w:val="both"/>
        <w:rPr>
          <w:rFonts w:ascii="Arial Narrow" w:hAnsi="Arial Narrow"/>
        </w:rPr>
      </w:pPr>
      <w:r w:rsidRPr="001C1BB5">
        <w:rPr>
          <w:rStyle w:val="Refdenotaalpie"/>
          <w:rFonts w:ascii="Arial Narrow" w:hAnsi="Arial Narrow"/>
        </w:rPr>
        <w:footnoteRef/>
      </w:r>
      <w:r w:rsidRPr="001C1BB5">
        <w:rPr>
          <w:rFonts w:ascii="Arial Narrow" w:hAnsi="Arial Narrow"/>
        </w:rPr>
        <w:t xml:space="preserve"> </w:t>
      </w:r>
      <w:r w:rsidR="00DA28A4" w:rsidRPr="00DA28A4">
        <w:rPr>
          <w:rFonts w:ascii="Arial Narrow" w:hAnsi="Arial Narrow"/>
          <w:color w:val="FFFFFF"/>
          <w:highlight w:val="darkCyan"/>
        </w:rPr>
        <w:t>[No.215]_</w:t>
      </w:r>
      <w:r w:rsidR="00DA28A4" w:rsidRPr="00DA28A4">
        <w:rPr>
          <w:rFonts w:ascii="Arial Narrow" w:hAnsi="Arial Narrow"/>
          <w:color w:val="FFFFFF"/>
          <w:highlight w:val="darkCyan"/>
        </w:rPr>
        <w:t>ELIMINADO_Enlace_electrónico</w:t>
      </w:r>
      <w:r w:rsidR="00DA28A4" w:rsidRPr="00DA28A4">
        <w:rPr>
          <w:rFonts w:ascii="Arial Narrow" w:hAnsi="Arial Narrow"/>
          <w:color w:val="FFFFFF"/>
          <w:highlight w:val="darkCyan"/>
        </w:rPr>
        <w:t>_[223]</w:t>
      </w:r>
    </w:p>
  </w:footnote>
  <w:footnote w:id="120">
    <w:p w14:paraId="6D15D0E3" w14:textId="264B484C" w:rsidR="00766A3E" w:rsidRPr="001C1BB5" w:rsidRDefault="00766A3E" w:rsidP="00D23199">
      <w:pPr>
        <w:pStyle w:val="Textonotapie"/>
        <w:jc w:val="both"/>
        <w:rPr>
          <w:rFonts w:ascii="Arial Narrow" w:hAnsi="Arial Narrow"/>
        </w:rPr>
      </w:pPr>
      <w:r w:rsidRPr="001C1BB5">
        <w:rPr>
          <w:rStyle w:val="Refdenotaalpie"/>
          <w:rFonts w:ascii="Arial Narrow" w:hAnsi="Arial Narrow"/>
        </w:rPr>
        <w:footnoteRef/>
      </w:r>
      <w:r w:rsidRPr="001C1BB5">
        <w:rPr>
          <w:rFonts w:ascii="Arial Narrow" w:hAnsi="Arial Narrow"/>
        </w:rPr>
        <w:t xml:space="preserve"> </w:t>
      </w:r>
      <w:r w:rsidR="00DA28A4" w:rsidRPr="00DA28A4">
        <w:rPr>
          <w:rFonts w:ascii="Arial Narrow" w:hAnsi="Arial Narrow"/>
          <w:color w:val="FFFFFF"/>
          <w:highlight w:val="darkCyan"/>
        </w:rPr>
        <w:t>[No.216]_</w:t>
      </w:r>
      <w:r w:rsidR="00DA28A4" w:rsidRPr="00DA28A4">
        <w:rPr>
          <w:rFonts w:ascii="Arial Narrow" w:hAnsi="Arial Narrow"/>
          <w:color w:val="FFFFFF"/>
          <w:highlight w:val="darkCyan"/>
        </w:rPr>
        <w:t>ELIMINADO_Enlace_electrónico</w:t>
      </w:r>
      <w:r w:rsidR="00DA28A4" w:rsidRPr="00DA28A4">
        <w:rPr>
          <w:rFonts w:ascii="Arial Narrow" w:hAnsi="Arial Narrow"/>
          <w:color w:val="FFFFFF"/>
          <w:highlight w:val="darkCyan"/>
        </w:rPr>
        <w:t>_[223]</w:t>
      </w:r>
    </w:p>
  </w:footnote>
  <w:footnote w:id="121">
    <w:p w14:paraId="64671B0C" w14:textId="6944399B" w:rsidR="006244BD" w:rsidRPr="001C1BB5" w:rsidRDefault="006244BD" w:rsidP="00D23199">
      <w:pPr>
        <w:pStyle w:val="Textonotapie"/>
        <w:jc w:val="both"/>
        <w:rPr>
          <w:rFonts w:ascii="Arial Narrow" w:hAnsi="Arial Narrow"/>
        </w:rPr>
      </w:pPr>
      <w:r w:rsidRPr="001C1BB5">
        <w:rPr>
          <w:rStyle w:val="Refdenotaalpie"/>
          <w:rFonts w:ascii="Arial Narrow" w:hAnsi="Arial Narrow"/>
        </w:rPr>
        <w:footnoteRef/>
      </w:r>
      <w:r w:rsidRPr="001C1BB5">
        <w:rPr>
          <w:rFonts w:ascii="Arial Narrow" w:hAnsi="Arial Narrow"/>
        </w:rPr>
        <w:t xml:space="preserve"> </w:t>
      </w:r>
      <w:r w:rsidRPr="00D41A61">
        <w:rPr>
          <w:rFonts w:ascii="Arial Narrow" w:hAnsi="Arial Narrow"/>
        </w:rPr>
        <w:t>https://dle.rae.es/falta?m=form</w:t>
      </w:r>
      <w:r w:rsidRPr="001C1BB5">
        <w:rPr>
          <w:rFonts w:ascii="Arial Narrow" w:hAnsi="Arial Narrow"/>
        </w:rPr>
        <w:t xml:space="preserve"> </w:t>
      </w:r>
    </w:p>
  </w:footnote>
  <w:footnote w:id="122">
    <w:p w14:paraId="28148401" w14:textId="6524A4A7" w:rsidR="006244BD" w:rsidRPr="001C1BB5" w:rsidRDefault="006244BD" w:rsidP="00D23199">
      <w:pPr>
        <w:pStyle w:val="Textonotapie"/>
        <w:jc w:val="both"/>
        <w:rPr>
          <w:rFonts w:ascii="Arial Narrow" w:hAnsi="Arial Narrow"/>
        </w:rPr>
      </w:pPr>
      <w:r w:rsidRPr="001C1BB5">
        <w:rPr>
          <w:rStyle w:val="Refdenotaalpie"/>
          <w:rFonts w:ascii="Arial Narrow" w:hAnsi="Arial Narrow"/>
        </w:rPr>
        <w:footnoteRef/>
      </w:r>
      <w:r w:rsidRPr="001C1BB5">
        <w:rPr>
          <w:rFonts w:ascii="Arial Narrow" w:hAnsi="Arial Narrow"/>
        </w:rPr>
        <w:t xml:space="preserve"> </w:t>
      </w:r>
      <w:r w:rsidR="00DA28A4" w:rsidRPr="00DA28A4">
        <w:rPr>
          <w:rFonts w:ascii="Arial Narrow" w:hAnsi="Arial Narrow"/>
          <w:color w:val="FFFFFF"/>
          <w:highlight w:val="darkCyan"/>
        </w:rPr>
        <w:t>[No.217]_</w:t>
      </w:r>
      <w:r w:rsidR="00DA28A4" w:rsidRPr="00DA28A4">
        <w:rPr>
          <w:rFonts w:ascii="Arial Narrow" w:hAnsi="Arial Narrow"/>
          <w:color w:val="FFFFFF"/>
          <w:highlight w:val="darkCyan"/>
        </w:rPr>
        <w:t>ELIMINADO_Enlace_electrónico</w:t>
      </w:r>
      <w:r w:rsidR="00DA28A4" w:rsidRPr="00DA28A4">
        <w:rPr>
          <w:rFonts w:ascii="Arial Narrow" w:hAnsi="Arial Narrow"/>
          <w:color w:val="FFFFFF"/>
          <w:highlight w:val="darkCyan"/>
        </w:rPr>
        <w:t>_[223]</w:t>
      </w:r>
    </w:p>
  </w:footnote>
  <w:footnote w:id="123">
    <w:p w14:paraId="233225DC" w14:textId="2715E4A7" w:rsidR="00655274" w:rsidRPr="001C1BB5" w:rsidRDefault="00655274" w:rsidP="00D23199">
      <w:pPr>
        <w:pStyle w:val="Textonotapie"/>
        <w:jc w:val="both"/>
        <w:rPr>
          <w:rFonts w:ascii="Arial Narrow" w:hAnsi="Arial Narrow"/>
        </w:rPr>
      </w:pPr>
      <w:r w:rsidRPr="001C1BB5">
        <w:rPr>
          <w:rStyle w:val="Refdenotaalpie"/>
          <w:rFonts w:ascii="Arial Narrow" w:hAnsi="Arial Narrow"/>
        </w:rPr>
        <w:footnoteRef/>
      </w:r>
      <w:r w:rsidRPr="001C1BB5">
        <w:rPr>
          <w:rFonts w:ascii="Arial Narrow" w:hAnsi="Arial Narrow"/>
        </w:rPr>
        <w:t xml:space="preserve"> </w:t>
      </w:r>
      <w:r w:rsidRPr="00D41A61">
        <w:rPr>
          <w:rFonts w:ascii="Arial Narrow" w:hAnsi="Arial Narrow"/>
        </w:rPr>
        <w:t>https://dle.rae.es/sentido?m=form#5IEE2Ei</w:t>
      </w:r>
      <w:r w:rsidRPr="001C1BB5">
        <w:rPr>
          <w:rFonts w:ascii="Arial Narrow" w:hAnsi="Arial Narrow"/>
        </w:rPr>
        <w:t xml:space="preserve"> </w:t>
      </w:r>
    </w:p>
  </w:footnote>
  <w:footnote w:id="124">
    <w:p w14:paraId="2CF9CD39" w14:textId="0B1A02C0" w:rsidR="00A14015" w:rsidRPr="001C1BB5" w:rsidRDefault="00A14015" w:rsidP="00D23199">
      <w:pPr>
        <w:pStyle w:val="Textonotapie"/>
        <w:jc w:val="both"/>
        <w:rPr>
          <w:rFonts w:ascii="Arial Narrow" w:hAnsi="Arial Narrow"/>
        </w:rPr>
      </w:pPr>
      <w:r w:rsidRPr="001C1BB5">
        <w:rPr>
          <w:rStyle w:val="Refdenotaalpie"/>
          <w:rFonts w:ascii="Arial Narrow" w:hAnsi="Arial Narrow"/>
        </w:rPr>
        <w:footnoteRef/>
      </w:r>
      <w:r w:rsidRPr="001C1BB5">
        <w:rPr>
          <w:rFonts w:ascii="Arial Narrow" w:hAnsi="Arial Narrow"/>
        </w:rPr>
        <w:t xml:space="preserve"> </w:t>
      </w:r>
      <w:r w:rsidRPr="00D41A61">
        <w:rPr>
          <w:rFonts w:ascii="Arial Narrow" w:hAnsi="Arial Narrow"/>
        </w:rPr>
        <w:t>https://dle.rae.es/desentonar?m=form</w:t>
      </w:r>
      <w:r w:rsidRPr="001C1BB5">
        <w:rPr>
          <w:rFonts w:ascii="Arial Narrow" w:hAnsi="Arial Narrow"/>
        </w:rPr>
        <w:t xml:space="preserve"> </w:t>
      </w:r>
    </w:p>
  </w:footnote>
  <w:footnote w:id="125">
    <w:p w14:paraId="37053C47" w14:textId="3AEDE4FE" w:rsidR="006F5EC7" w:rsidRPr="00334EA2" w:rsidRDefault="006F5EC7" w:rsidP="00C66DCA">
      <w:pPr>
        <w:pStyle w:val="Textonotapie"/>
        <w:jc w:val="both"/>
        <w:rPr>
          <w:rFonts w:ascii="Arial Narrow" w:hAnsi="Arial Narrow"/>
        </w:rPr>
      </w:pPr>
      <w:r w:rsidRPr="001C1BB5">
        <w:rPr>
          <w:rStyle w:val="Refdenotaalpie"/>
          <w:rFonts w:ascii="Arial Narrow" w:hAnsi="Arial Narrow"/>
        </w:rPr>
        <w:footnoteRef/>
      </w:r>
      <w:r w:rsidRPr="001C1BB5">
        <w:rPr>
          <w:rFonts w:ascii="Arial Narrow" w:hAnsi="Arial Narrow"/>
        </w:rPr>
        <w:t xml:space="preserve"> </w:t>
      </w:r>
      <w:r w:rsidRPr="001C1BB5">
        <w:rPr>
          <w:rFonts w:ascii="Arial Narrow" w:hAnsi="Arial Narrow" w:cs="Arial"/>
          <w:color w:val="000000" w:themeColor="text1"/>
        </w:rPr>
        <w:t>J</w:t>
      </w:r>
      <w:r w:rsidRPr="001C1BB5">
        <w:rPr>
          <w:rFonts w:ascii="Arial Narrow" w:hAnsi="Arial Narrow" w:cs="Arial"/>
          <w:color w:val="000000" w:themeColor="text1"/>
          <w:shd w:val="clear" w:color="auto" w:fill="FFFFFF"/>
        </w:rPr>
        <w:t>urisprudencia</w:t>
      </w:r>
      <w:r w:rsidRPr="001C1BB5">
        <w:rPr>
          <w:rFonts w:ascii="Arial Narrow" w:hAnsi="Arial Narrow" w:cs="Arial"/>
          <w:color w:val="000000" w:themeColor="text1"/>
          <w:spacing w:val="23"/>
          <w:shd w:val="clear" w:color="auto" w:fill="FFFFFF"/>
        </w:rPr>
        <w:t xml:space="preserve"> </w:t>
      </w:r>
      <w:r w:rsidRPr="001C1BB5">
        <w:rPr>
          <w:rFonts w:ascii="Arial Narrow" w:hAnsi="Arial Narrow" w:cs="Arial"/>
          <w:color w:val="000000" w:themeColor="text1"/>
          <w:spacing w:val="-1"/>
          <w:shd w:val="clear" w:color="auto" w:fill="FFFFFF"/>
        </w:rPr>
        <w:t>11/2008</w:t>
      </w:r>
      <w:r w:rsidRPr="001C1BB5">
        <w:rPr>
          <w:rFonts w:ascii="Arial Narrow" w:hAnsi="Arial Narrow" w:cs="Arial"/>
          <w:color w:val="000000" w:themeColor="text1"/>
          <w:shd w:val="clear" w:color="auto" w:fill="FFFFFF"/>
        </w:rPr>
        <w:t>, de rubro:</w:t>
      </w:r>
      <w:r w:rsidRPr="001C1BB5">
        <w:rPr>
          <w:rFonts w:ascii="Arial Narrow" w:hAnsi="Arial Narrow" w:cs="Arial"/>
          <w:color w:val="000000" w:themeColor="text1"/>
          <w:spacing w:val="29"/>
          <w:shd w:val="clear" w:color="auto" w:fill="FFFFFF"/>
        </w:rPr>
        <w:t xml:space="preserve"> </w:t>
      </w:r>
      <w:r w:rsidRPr="001C1BB5">
        <w:rPr>
          <w:rFonts w:ascii="Arial Narrow" w:hAnsi="Arial Narrow" w:cs="Arial"/>
          <w:b/>
          <w:bCs/>
          <w:i/>
          <w:color w:val="000000" w:themeColor="text1"/>
          <w:spacing w:val="-2"/>
          <w:shd w:val="clear" w:color="auto" w:fill="FFFFFF"/>
        </w:rPr>
        <w:t>LIBERTAD</w:t>
      </w:r>
      <w:r w:rsidRPr="001C1BB5">
        <w:rPr>
          <w:rFonts w:ascii="Arial Narrow" w:hAnsi="Arial Narrow" w:cs="Arial"/>
          <w:b/>
          <w:bCs/>
          <w:i/>
          <w:color w:val="000000" w:themeColor="text1"/>
          <w:spacing w:val="35"/>
          <w:shd w:val="clear" w:color="auto" w:fill="FFFFFF"/>
        </w:rPr>
        <w:t xml:space="preserve"> </w:t>
      </w:r>
      <w:r w:rsidRPr="001C1BB5">
        <w:rPr>
          <w:rFonts w:ascii="Arial Narrow" w:hAnsi="Arial Narrow" w:cs="Arial"/>
          <w:b/>
          <w:bCs/>
          <w:i/>
          <w:color w:val="000000" w:themeColor="text1"/>
          <w:spacing w:val="-1"/>
          <w:shd w:val="clear" w:color="auto" w:fill="FFFFFF"/>
        </w:rPr>
        <w:t>DE</w:t>
      </w:r>
      <w:r w:rsidRPr="001C1BB5">
        <w:rPr>
          <w:rFonts w:ascii="Arial Narrow" w:hAnsi="Arial Narrow" w:cs="Arial"/>
          <w:b/>
          <w:bCs/>
          <w:i/>
          <w:color w:val="000000" w:themeColor="text1"/>
          <w:spacing w:val="36"/>
          <w:shd w:val="clear" w:color="auto" w:fill="FFFFFF"/>
        </w:rPr>
        <w:t xml:space="preserve"> </w:t>
      </w:r>
      <w:r w:rsidRPr="001C1BB5">
        <w:rPr>
          <w:rFonts w:ascii="Arial Narrow" w:hAnsi="Arial Narrow" w:cs="Arial"/>
          <w:b/>
          <w:bCs/>
          <w:i/>
          <w:color w:val="000000" w:themeColor="text1"/>
          <w:spacing w:val="-1"/>
          <w:shd w:val="clear" w:color="auto" w:fill="FFFFFF"/>
        </w:rPr>
        <w:t>EXPRESIÓN</w:t>
      </w:r>
      <w:r w:rsidRPr="001C1BB5">
        <w:rPr>
          <w:rFonts w:ascii="Arial Narrow" w:hAnsi="Arial Narrow" w:cs="Arial"/>
          <w:b/>
          <w:bCs/>
          <w:i/>
          <w:color w:val="000000" w:themeColor="text1"/>
          <w:spacing w:val="35"/>
          <w:shd w:val="clear" w:color="auto" w:fill="FFFFFF"/>
        </w:rPr>
        <w:t xml:space="preserve"> </w:t>
      </w:r>
      <w:r w:rsidRPr="001C1BB5">
        <w:rPr>
          <w:rFonts w:ascii="Arial Narrow" w:hAnsi="Arial Narrow" w:cs="Arial"/>
          <w:b/>
          <w:bCs/>
          <w:i/>
          <w:color w:val="000000" w:themeColor="text1"/>
          <w:shd w:val="clear" w:color="auto" w:fill="FFFFFF"/>
        </w:rPr>
        <w:t>E</w:t>
      </w:r>
      <w:r w:rsidRPr="001C1BB5">
        <w:rPr>
          <w:rFonts w:ascii="Arial Narrow" w:hAnsi="Arial Narrow" w:cs="Arial"/>
          <w:b/>
          <w:bCs/>
          <w:i/>
          <w:color w:val="000000" w:themeColor="text1"/>
          <w:spacing w:val="35"/>
          <w:shd w:val="clear" w:color="auto" w:fill="FFFFFF"/>
        </w:rPr>
        <w:t xml:space="preserve"> </w:t>
      </w:r>
      <w:r w:rsidRPr="001C1BB5">
        <w:rPr>
          <w:rFonts w:ascii="Arial Narrow" w:hAnsi="Arial Narrow" w:cs="Arial"/>
          <w:b/>
          <w:bCs/>
          <w:i/>
          <w:color w:val="000000" w:themeColor="text1"/>
          <w:spacing w:val="-2"/>
          <w:shd w:val="clear" w:color="auto" w:fill="FFFFFF"/>
        </w:rPr>
        <w:t>INFORMACIÓN.</w:t>
      </w:r>
      <w:r w:rsidRPr="001C1BB5">
        <w:rPr>
          <w:rFonts w:ascii="Arial Narrow" w:hAnsi="Arial Narrow" w:cs="Arial"/>
          <w:b/>
          <w:bCs/>
          <w:i/>
          <w:color w:val="000000" w:themeColor="text1"/>
          <w:spacing w:val="58"/>
          <w:shd w:val="clear" w:color="auto" w:fill="FFFFFF"/>
        </w:rPr>
        <w:t xml:space="preserve"> </w:t>
      </w:r>
      <w:r w:rsidRPr="001C1BB5">
        <w:rPr>
          <w:rFonts w:ascii="Arial Narrow" w:hAnsi="Arial Narrow" w:cs="Arial"/>
          <w:b/>
          <w:bCs/>
          <w:i/>
          <w:color w:val="000000" w:themeColor="text1"/>
          <w:spacing w:val="-1"/>
          <w:shd w:val="clear" w:color="auto" w:fill="FFFFFF"/>
        </w:rPr>
        <w:t>SU</w:t>
      </w:r>
      <w:r w:rsidRPr="001C1BB5">
        <w:rPr>
          <w:rFonts w:ascii="Arial Narrow" w:hAnsi="Arial Narrow" w:cs="Arial"/>
          <w:b/>
          <w:bCs/>
          <w:i/>
          <w:color w:val="000000" w:themeColor="text1"/>
          <w:spacing w:val="53"/>
          <w:shd w:val="clear" w:color="auto" w:fill="FFFFFF"/>
        </w:rPr>
        <w:t xml:space="preserve"> </w:t>
      </w:r>
      <w:r w:rsidRPr="001C1BB5">
        <w:rPr>
          <w:rFonts w:ascii="Arial Narrow" w:hAnsi="Arial Narrow" w:cs="Arial"/>
          <w:b/>
          <w:bCs/>
          <w:i/>
          <w:color w:val="000000" w:themeColor="text1"/>
          <w:spacing w:val="-1"/>
          <w:shd w:val="clear" w:color="auto" w:fill="FFFFFF"/>
        </w:rPr>
        <w:t>MAXIMIZACIÓN</w:t>
      </w:r>
      <w:r w:rsidRPr="001C1BB5">
        <w:rPr>
          <w:rFonts w:ascii="Arial Narrow" w:hAnsi="Arial Narrow" w:cs="Arial"/>
          <w:b/>
          <w:bCs/>
          <w:i/>
          <w:color w:val="000000" w:themeColor="text1"/>
          <w:spacing w:val="56"/>
          <w:shd w:val="clear" w:color="auto" w:fill="FFFFFF"/>
        </w:rPr>
        <w:t xml:space="preserve"> </w:t>
      </w:r>
      <w:r w:rsidRPr="001C1BB5">
        <w:rPr>
          <w:rFonts w:ascii="Arial Narrow" w:hAnsi="Arial Narrow" w:cs="Arial"/>
          <w:b/>
          <w:bCs/>
          <w:i/>
          <w:color w:val="000000" w:themeColor="text1"/>
          <w:spacing w:val="-1"/>
          <w:shd w:val="clear" w:color="auto" w:fill="FFFFFF"/>
        </w:rPr>
        <w:t>EN</w:t>
      </w:r>
      <w:r w:rsidRPr="001C1BB5">
        <w:rPr>
          <w:rFonts w:ascii="Arial Narrow" w:hAnsi="Arial Narrow" w:cs="Arial"/>
          <w:b/>
          <w:bCs/>
          <w:i/>
          <w:color w:val="000000" w:themeColor="text1"/>
          <w:spacing w:val="56"/>
          <w:shd w:val="clear" w:color="auto" w:fill="FFFFFF"/>
        </w:rPr>
        <w:t xml:space="preserve"> </w:t>
      </w:r>
      <w:r w:rsidRPr="001C1BB5">
        <w:rPr>
          <w:rFonts w:ascii="Arial Narrow" w:hAnsi="Arial Narrow" w:cs="Arial"/>
          <w:b/>
          <w:bCs/>
          <w:i/>
          <w:color w:val="000000" w:themeColor="text1"/>
          <w:spacing w:val="-1"/>
          <w:shd w:val="clear" w:color="auto" w:fill="FFFFFF"/>
        </w:rPr>
        <w:t>EL</w:t>
      </w:r>
      <w:r w:rsidRPr="001C1BB5">
        <w:rPr>
          <w:rFonts w:ascii="Arial Narrow" w:hAnsi="Arial Narrow" w:cs="Arial"/>
          <w:b/>
          <w:bCs/>
          <w:i/>
          <w:color w:val="000000" w:themeColor="text1"/>
          <w:spacing w:val="56"/>
          <w:shd w:val="clear" w:color="auto" w:fill="FFFFFF"/>
        </w:rPr>
        <w:t xml:space="preserve"> </w:t>
      </w:r>
      <w:r w:rsidRPr="001C1BB5">
        <w:rPr>
          <w:rFonts w:ascii="Arial Narrow" w:hAnsi="Arial Narrow" w:cs="Arial"/>
          <w:b/>
          <w:bCs/>
          <w:i/>
          <w:color w:val="000000" w:themeColor="text1"/>
          <w:spacing w:val="-2"/>
          <w:shd w:val="clear" w:color="auto" w:fill="FFFFFF"/>
        </w:rPr>
        <w:t>CONTEXTO</w:t>
      </w:r>
      <w:r w:rsidRPr="001C1BB5">
        <w:rPr>
          <w:rFonts w:ascii="Arial Narrow" w:hAnsi="Arial Narrow" w:cs="Arial"/>
          <w:b/>
          <w:bCs/>
          <w:i/>
          <w:color w:val="000000" w:themeColor="text1"/>
          <w:spacing w:val="58"/>
          <w:shd w:val="clear" w:color="auto" w:fill="FFFFFF"/>
        </w:rPr>
        <w:t xml:space="preserve"> </w:t>
      </w:r>
      <w:r w:rsidRPr="001C1BB5">
        <w:rPr>
          <w:rFonts w:ascii="Arial Narrow" w:hAnsi="Arial Narrow" w:cs="Arial"/>
          <w:b/>
          <w:bCs/>
          <w:i/>
          <w:color w:val="000000" w:themeColor="text1"/>
          <w:spacing w:val="-1"/>
          <w:shd w:val="clear" w:color="auto" w:fill="FFFFFF"/>
        </w:rPr>
        <w:t>DEL</w:t>
      </w:r>
      <w:r w:rsidRPr="001C1BB5">
        <w:rPr>
          <w:rFonts w:ascii="Arial Narrow" w:hAnsi="Arial Narrow" w:cs="Arial"/>
          <w:b/>
          <w:bCs/>
          <w:i/>
          <w:color w:val="000000" w:themeColor="text1"/>
          <w:spacing w:val="57"/>
          <w:shd w:val="clear" w:color="auto" w:fill="FFFFFF"/>
        </w:rPr>
        <w:t xml:space="preserve"> </w:t>
      </w:r>
      <w:r w:rsidRPr="001C1BB5">
        <w:rPr>
          <w:rFonts w:ascii="Arial Narrow" w:hAnsi="Arial Narrow" w:cs="Arial"/>
          <w:b/>
          <w:bCs/>
          <w:i/>
          <w:color w:val="000000" w:themeColor="text1"/>
          <w:spacing w:val="-1"/>
          <w:shd w:val="clear" w:color="auto" w:fill="FFFFFF"/>
        </w:rPr>
        <w:t>DEBATE</w:t>
      </w:r>
      <w:r w:rsidRPr="001C1BB5">
        <w:rPr>
          <w:rFonts w:ascii="Arial Narrow" w:hAnsi="Arial Narrow" w:cs="Arial"/>
          <w:b/>
          <w:bCs/>
          <w:i/>
          <w:color w:val="000000" w:themeColor="text1"/>
          <w:spacing w:val="41"/>
          <w:shd w:val="clear" w:color="auto" w:fill="FFFFFF"/>
        </w:rPr>
        <w:t xml:space="preserve"> </w:t>
      </w:r>
      <w:r w:rsidRPr="001C1BB5">
        <w:rPr>
          <w:rFonts w:ascii="Arial Narrow" w:hAnsi="Arial Narrow" w:cs="Arial"/>
          <w:b/>
          <w:bCs/>
          <w:i/>
          <w:color w:val="000000" w:themeColor="text1"/>
          <w:spacing w:val="-1"/>
          <w:shd w:val="clear" w:color="auto" w:fill="FFFFFF"/>
        </w:rPr>
        <w:t>POLÍTICO</w:t>
      </w:r>
      <w:r w:rsidRPr="001C1BB5">
        <w:rPr>
          <w:rFonts w:ascii="Arial Narrow" w:hAnsi="Arial Narrow" w:cs="Arial"/>
          <w:b/>
          <w:bCs/>
          <w:color w:val="000000" w:themeColor="text1"/>
          <w:spacing w:val="-1"/>
          <w:shd w:val="clear" w:color="auto" w:fill="FFFFFF"/>
        </w:rPr>
        <w:t>.</w:t>
      </w:r>
    </w:p>
  </w:footnote>
  <w:footnote w:id="126">
    <w:p w14:paraId="37837449" w14:textId="378AB58A" w:rsidR="008E5535" w:rsidRPr="00334EA2" w:rsidRDefault="008E5535" w:rsidP="00C66DCA">
      <w:pPr>
        <w:pStyle w:val="Textonotapie"/>
        <w:jc w:val="both"/>
      </w:pPr>
      <w:r w:rsidRPr="00334EA2">
        <w:rPr>
          <w:rStyle w:val="Refdenotaalpie"/>
          <w:rFonts w:ascii="Arial Narrow" w:hAnsi="Arial Narrow"/>
        </w:rPr>
        <w:footnoteRef/>
      </w:r>
      <w:r w:rsidRPr="00334EA2">
        <w:rPr>
          <w:rFonts w:ascii="Arial Narrow" w:hAnsi="Arial Narrow"/>
        </w:rPr>
        <w:t xml:space="preserve"> Fojas de la 33 a la </w:t>
      </w:r>
      <w:r w:rsidR="009F380F" w:rsidRPr="00334EA2">
        <w:rPr>
          <w:rFonts w:ascii="Arial Narrow" w:hAnsi="Arial Narrow"/>
        </w:rPr>
        <w:t>62</w:t>
      </w:r>
      <w:r w:rsidRPr="00334EA2">
        <w:rPr>
          <w:rFonts w:ascii="Arial Narrow" w:hAnsi="Arial Narrow"/>
        </w:rPr>
        <w:t xml:space="preserve"> del Tomo I.</w:t>
      </w:r>
    </w:p>
  </w:footnote>
  <w:footnote w:id="127">
    <w:p w14:paraId="570A038F" w14:textId="72028AFF" w:rsidR="00886C49" w:rsidRPr="00005ABE" w:rsidRDefault="00886C49" w:rsidP="00120884">
      <w:pPr>
        <w:pStyle w:val="Textonotapie"/>
        <w:jc w:val="both"/>
        <w:rPr>
          <w:rFonts w:ascii="Arial Narrow" w:hAnsi="Arial Narrow"/>
        </w:rPr>
      </w:pPr>
      <w:r w:rsidRPr="00005ABE">
        <w:rPr>
          <w:rStyle w:val="Refdenotaalpie"/>
          <w:rFonts w:ascii="Arial Narrow" w:hAnsi="Arial Narrow"/>
        </w:rPr>
        <w:footnoteRef/>
      </w:r>
      <w:r w:rsidRPr="00005ABE">
        <w:rPr>
          <w:rFonts w:ascii="Arial Narrow" w:hAnsi="Arial Narrow"/>
        </w:rPr>
        <w:t xml:space="preserve"> Fojas de la 35 a la 38 del Tomo II.</w:t>
      </w:r>
    </w:p>
  </w:footnote>
  <w:footnote w:id="128">
    <w:p w14:paraId="3420ADB3" w14:textId="70B1E16D" w:rsidR="00005731" w:rsidRPr="00334EA2" w:rsidRDefault="00005731" w:rsidP="006C241C">
      <w:pPr>
        <w:pStyle w:val="Textonotapie"/>
        <w:jc w:val="both"/>
        <w:rPr>
          <w:rFonts w:ascii="Arial Narrow" w:hAnsi="Arial Narrow"/>
        </w:rPr>
      </w:pPr>
      <w:r w:rsidRPr="00005ABE">
        <w:rPr>
          <w:rStyle w:val="Refdenotaalpie"/>
          <w:rFonts w:ascii="Arial Narrow" w:hAnsi="Arial Narrow"/>
        </w:rPr>
        <w:footnoteRef/>
      </w:r>
      <w:r w:rsidRPr="00005ABE">
        <w:rPr>
          <w:rFonts w:ascii="Arial Narrow" w:hAnsi="Arial Narrow"/>
        </w:rPr>
        <w:t xml:space="preserve"> Fojas de la </w:t>
      </w:r>
      <w:r w:rsidR="00120884" w:rsidRPr="00005ABE">
        <w:rPr>
          <w:rFonts w:ascii="Arial Narrow" w:hAnsi="Arial Narrow"/>
        </w:rPr>
        <w:t>76 a la 78 del Tomo II.</w:t>
      </w:r>
    </w:p>
  </w:footnote>
  <w:footnote w:id="129">
    <w:p w14:paraId="47D6EDE7" w14:textId="52E01DAC" w:rsidR="00331088" w:rsidRPr="00055028" w:rsidRDefault="00331088" w:rsidP="00055028">
      <w:pPr>
        <w:pStyle w:val="Textonotapie"/>
        <w:jc w:val="both"/>
        <w:rPr>
          <w:rFonts w:ascii="Arial Narrow" w:hAnsi="Arial Narrow"/>
          <w:lang w:val="it-IT"/>
        </w:rPr>
      </w:pPr>
      <w:r w:rsidRPr="00055028">
        <w:rPr>
          <w:rStyle w:val="Refdenotaalpie"/>
          <w:rFonts w:ascii="Arial Narrow" w:hAnsi="Arial Narrow"/>
        </w:rPr>
        <w:footnoteRef/>
      </w:r>
      <w:r w:rsidRPr="00055028">
        <w:rPr>
          <w:rFonts w:ascii="Arial Narrow" w:hAnsi="Arial Narrow"/>
          <w:lang w:val="it-IT"/>
        </w:rPr>
        <w:t xml:space="preserve"> SRE-PSC-0030/2022.</w:t>
      </w:r>
    </w:p>
  </w:footnote>
  <w:footnote w:id="130">
    <w:p w14:paraId="1A07B054" w14:textId="08EE1629" w:rsidR="0052100F" w:rsidRPr="00D51AFA" w:rsidRDefault="0052100F" w:rsidP="00FF0D35">
      <w:pPr>
        <w:pStyle w:val="Textonotapie"/>
        <w:jc w:val="both"/>
        <w:rPr>
          <w:rFonts w:ascii="Arial Narrow" w:hAnsi="Arial Narrow" w:cs="Arial"/>
          <w:lang w:val="it-IT"/>
        </w:rPr>
      </w:pPr>
      <w:r w:rsidRPr="00D51AFA">
        <w:rPr>
          <w:rStyle w:val="Refdenotaalpie"/>
          <w:rFonts w:ascii="Arial Narrow" w:hAnsi="Arial Narrow" w:cs="Arial"/>
        </w:rPr>
        <w:footnoteRef/>
      </w:r>
      <w:r w:rsidRPr="00D51AFA">
        <w:rPr>
          <w:rFonts w:ascii="Arial Narrow" w:hAnsi="Arial Narrow" w:cs="Arial"/>
          <w:lang w:val="it-IT"/>
        </w:rPr>
        <w:t xml:space="preserve"> </w:t>
      </w:r>
      <w:r w:rsidRPr="00D41A61">
        <w:rPr>
          <w:rFonts w:ascii="Arial Narrow" w:hAnsi="Arial Narrow" w:cs="Arial"/>
          <w:lang w:val="it-IT"/>
        </w:rPr>
        <w:t>https://www.asale.org/damer/frondoso</w:t>
      </w:r>
      <w:r w:rsidRPr="00D51AFA">
        <w:rPr>
          <w:rFonts w:ascii="Arial Narrow" w:hAnsi="Arial Narrow" w:cs="Arial"/>
          <w:lang w:val="it-IT"/>
        </w:rPr>
        <w:t xml:space="preserve"> </w:t>
      </w:r>
    </w:p>
  </w:footnote>
  <w:footnote w:id="131">
    <w:p w14:paraId="3770BC70" w14:textId="6F81B144" w:rsidR="00880806" w:rsidRPr="00D51AFA" w:rsidRDefault="00880806" w:rsidP="00FF0D35">
      <w:pPr>
        <w:pStyle w:val="Textonotapie"/>
        <w:jc w:val="both"/>
        <w:rPr>
          <w:rFonts w:ascii="Arial Narrow" w:hAnsi="Arial Narrow" w:cs="Arial"/>
          <w:lang w:val="it-IT"/>
        </w:rPr>
      </w:pPr>
      <w:r w:rsidRPr="00D51AFA">
        <w:rPr>
          <w:rStyle w:val="Refdenotaalpie"/>
          <w:rFonts w:ascii="Arial Narrow" w:hAnsi="Arial Narrow" w:cs="Arial"/>
        </w:rPr>
        <w:footnoteRef/>
      </w:r>
      <w:r w:rsidRPr="00D51AFA">
        <w:rPr>
          <w:rFonts w:ascii="Arial Narrow" w:hAnsi="Arial Narrow" w:cs="Arial"/>
          <w:lang w:val="it-IT"/>
        </w:rPr>
        <w:t xml:space="preserve"> </w:t>
      </w:r>
      <w:r w:rsidR="00DA28A4" w:rsidRPr="00DA28A4">
        <w:rPr>
          <w:rFonts w:ascii="Arial Narrow" w:hAnsi="Arial Narrow" w:cs="Arial"/>
          <w:color w:val="FFFFFF"/>
          <w:highlight w:val="darkCyan"/>
          <w:lang w:val="it-IT"/>
        </w:rPr>
        <w:t>[No.218]_ELIMINADO_Enlace_electrónico_[223]</w:t>
      </w:r>
    </w:p>
  </w:footnote>
  <w:footnote w:id="132">
    <w:p w14:paraId="42557F71" w14:textId="389D832A" w:rsidR="00880806" w:rsidRPr="00D51AFA" w:rsidRDefault="00880806" w:rsidP="00FF0D35">
      <w:pPr>
        <w:pStyle w:val="Textonotapie"/>
        <w:jc w:val="both"/>
        <w:rPr>
          <w:rFonts w:ascii="Arial Narrow" w:hAnsi="Arial Narrow" w:cs="Arial"/>
          <w:lang w:val="it-IT"/>
        </w:rPr>
      </w:pPr>
      <w:r w:rsidRPr="00D51AFA">
        <w:rPr>
          <w:rStyle w:val="Refdenotaalpie"/>
          <w:rFonts w:ascii="Arial Narrow" w:hAnsi="Arial Narrow" w:cs="Arial"/>
        </w:rPr>
        <w:footnoteRef/>
      </w:r>
      <w:r w:rsidRPr="00D51AFA">
        <w:rPr>
          <w:rFonts w:ascii="Arial Narrow" w:hAnsi="Arial Narrow" w:cs="Arial"/>
          <w:lang w:val="it-IT"/>
        </w:rPr>
        <w:t xml:space="preserve"> </w:t>
      </w:r>
      <w:r w:rsidRPr="00D41A61">
        <w:rPr>
          <w:rFonts w:ascii="Arial Narrow" w:hAnsi="Arial Narrow" w:cs="Arial"/>
          <w:lang w:val="it-IT"/>
        </w:rPr>
        <w:t>https://dle.rae.es/mirada#PM4mGrz</w:t>
      </w:r>
      <w:r w:rsidRPr="00D51AFA">
        <w:rPr>
          <w:rFonts w:ascii="Arial Narrow" w:hAnsi="Arial Narrow" w:cs="Arial"/>
          <w:lang w:val="it-IT"/>
        </w:rPr>
        <w:t xml:space="preserve"> </w:t>
      </w:r>
    </w:p>
  </w:footnote>
  <w:footnote w:id="133">
    <w:p w14:paraId="7D70795C" w14:textId="3FFD5E40" w:rsidR="00192B8B" w:rsidRPr="00D51AFA" w:rsidRDefault="00192B8B" w:rsidP="00FF0D35">
      <w:pPr>
        <w:pStyle w:val="Textonotapie"/>
        <w:jc w:val="both"/>
        <w:rPr>
          <w:rFonts w:ascii="Arial Narrow" w:hAnsi="Arial Narrow" w:cs="Arial"/>
          <w:lang w:val="it-IT"/>
        </w:rPr>
      </w:pPr>
      <w:r w:rsidRPr="00D51AFA">
        <w:rPr>
          <w:rStyle w:val="Refdenotaalpie"/>
          <w:rFonts w:ascii="Arial Narrow" w:hAnsi="Arial Narrow" w:cs="Arial"/>
        </w:rPr>
        <w:footnoteRef/>
      </w:r>
      <w:r w:rsidRPr="00D51AFA">
        <w:rPr>
          <w:rFonts w:ascii="Arial Narrow" w:hAnsi="Arial Narrow" w:cs="Arial"/>
          <w:lang w:val="it-IT"/>
        </w:rPr>
        <w:t xml:space="preserve"> </w:t>
      </w:r>
      <w:r w:rsidRPr="00D41A61">
        <w:rPr>
          <w:rFonts w:ascii="Arial Narrow" w:hAnsi="Arial Narrow" w:cs="Arial"/>
          <w:lang w:val="it-IT"/>
        </w:rPr>
        <w:t>https://dle.rae.es/torcer</w:t>
      </w:r>
      <w:r w:rsidRPr="00D51AFA">
        <w:rPr>
          <w:rFonts w:ascii="Arial Narrow" w:hAnsi="Arial Narrow" w:cs="Arial"/>
          <w:lang w:val="it-IT"/>
        </w:rPr>
        <w:t xml:space="preserve"> </w:t>
      </w:r>
    </w:p>
  </w:footnote>
  <w:footnote w:id="134">
    <w:p w14:paraId="72AE3A59" w14:textId="400635FA" w:rsidR="002D36EA" w:rsidRPr="001C1BB5" w:rsidRDefault="002D36EA" w:rsidP="00FF0D35">
      <w:pPr>
        <w:pStyle w:val="Textonotapie"/>
        <w:jc w:val="both"/>
        <w:rPr>
          <w:rFonts w:ascii="Arial Narrow" w:hAnsi="Arial Narrow" w:cs="Arial"/>
          <w:lang w:val="it-IT"/>
        </w:rPr>
      </w:pPr>
      <w:r w:rsidRPr="00D51AFA">
        <w:rPr>
          <w:rStyle w:val="Refdenotaalpie"/>
          <w:rFonts w:ascii="Arial Narrow" w:hAnsi="Arial Narrow" w:cs="Arial"/>
        </w:rPr>
        <w:footnoteRef/>
      </w:r>
      <w:r w:rsidRPr="00D51AFA">
        <w:rPr>
          <w:rFonts w:ascii="Arial Narrow" w:hAnsi="Arial Narrow" w:cs="Arial"/>
          <w:lang w:val="it-IT"/>
        </w:rPr>
        <w:t xml:space="preserve"> </w:t>
      </w:r>
      <w:r w:rsidR="00DA28A4" w:rsidRPr="00DA28A4">
        <w:rPr>
          <w:rFonts w:ascii="Arial Narrow" w:hAnsi="Arial Narrow" w:cs="Arial"/>
          <w:color w:val="FFFFFF"/>
          <w:highlight w:val="darkCyan"/>
          <w:lang w:val="it-IT"/>
        </w:rPr>
        <w:t>[No.219]_ELIMINADO_Enlace_electrónico_[223]</w:t>
      </w:r>
    </w:p>
  </w:footnote>
  <w:footnote w:id="135">
    <w:p w14:paraId="77A82367" w14:textId="574B4937" w:rsidR="008869B1" w:rsidRPr="00C9387D" w:rsidRDefault="008869B1" w:rsidP="00FF0D35">
      <w:pPr>
        <w:pStyle w:val="Textonotapie"/>
        <w:jc w:val="both"/>
        <w:rPr>
          <w:rFonts w:ascii="Arial Narrow" w:hAnsi="Arial Narrow" w:cs="Arial"/>
          <w:lang w:val="it-IT"/>
        </w:rPr>
      </w:pPr>
      <w:r w:rsidRPr="00C9387D">
        <w:rPr>
          <w:rStyle w:val="Refdenotaalpie"/>
          <w:rFonts w:ascii="Arial Narrow" w:hAnsi="Arial Narrow" w:cs="Arial"/>
        </w:rPr>
        <w:footnoteRef/>
      </w:r>
      <w:r w:rsidRPr="00C9387D">
        <w:rPr>
          <w:rFonts w:ascii="Arial Narrow" w:hAnsi="Arial Narrow" w:cs="Arial"/>
          <w:lang w:val="it-IT"/>
        </w:rPr>
        <w:t xml:space="preserve"> </w:t>
      </w:r>
      <w:r w:rsidR="00DA28A4" w:rsidRPr="00DA28A4">
        <w:rPr>
          <w:rFonts w:ascii="Arial Narrow" w:hAnsi="Arial Narrow" w:cs="Arial"/>
          <w:color w:val="FFFFFF"/>
          <w:highlight w:val="darkCyan"/>
          <w:lang w:val="it-IT"/>
        </w:rPr>
        <w:t>[No.220]_ELIMINADO_Enlace_electrónico_[223]</w:t>
      </w:r>
    </w:p>
  </w:footnote>
  <w:footnote w:id="136">
    <w:p w14:paraId="733CF3FF" w14:textId="277CAF94" w:rsidR="002A082D" w:rsidRPr="00C9387D" w:rsidRDefault="002A082D" w:rsidP="00FF0D35">
      <w:pPr>
        <w:pStyle w:val="Textonotapie"/>
        <w:jc w:val="both"/>
        <w:rPr>
          <w:rFonts w:ascii="Arial Narrow" w:hAnsi="Arial Narrow" w:cs="Arial"/>
          <w:lang w:val="it-IT"/>
        </w:rPr>
      </w:pPr>
      <w:r w:rsidRPr="00C9387D">
        <w:rPr>
          <w:rStyle w:val="Refdenotaalpie"/>
          <w:rFonts w:ascii="Arial Narrow" w:hAnsi="Arial Narrow" w:cs="Arial"/>
        </w:rPr>
        <w:footnoteRef/>
      </w:r>
      <w:r w:rsidRPr="00C9387D">
        <w:rPr>
          <w:rFonts w:ascii="Arial Narrow" w:hAnsi="Arial Narrow" w:cs="Arial"/>
          <w:lang w:val="it-IT"/>
        </w:rPr>
        <w:t xml:space="preserve"> </w:t>
      </w:r>
      <w:r w:rsidRPr="00D41A61">
        <w:rPr>
          <w:rFonts w:ascii="Arial Narrow" w:hAnsi="Arial Narrow" w:cs="Arial"/>
          <w:lang w:val="it-IT"/>
        </w:rPr>
        <w:t>https://dle.rae.es/ex%C3%B3tico?m=form</w:t>
      </w:r>
      <w:r w:rsidRPr="00C9387D">
        <w:rPr>
          <w:rFonts w:ascii="Arial Narrow" w:hAnsi="Arial Narrow" w:cs="Arial"/>
          <w:lang w:val="it-IT"/>
        </w:rPr>
        <w:t xml:space="preserve"> </w:t>
      </w:r>
    </w:p>
  </w:footnote>
  <w:footnote w:id="137">
    <w:p w14:paraId="21D184A7" w14:textId="2A80079B" w:rsidR="00B6565C" w:rsidRPr="00C9387D" w:rsidRDefault="00B6565C" w:rsidP="00FF0D35">
      <w:pPr>
        <w:pStyle w:val="Textonotapie"/>
        <w:jc w:val="both"/>
        <w:rPr>
          <w:rFonts w:ascii="Arial Narrow" w:hAnsi="Arial Narrow" w:cs="Arial"/>
          <w:lang w:val="it-IT"/>
        </w:rPr>
      </w:pPr>
      <w:r w:rsidRPr="00C9387D">
        <w:rPr>
          <w:rStyle w:val="Refdenotaalpie"/>
          <w:rFonts w:ascii="Arial Narrow" w:hAnsi="Arial Narrow" w:cs="Arial"/>
        </w:rPr>
        <w:footnoteRef/>
      </w:r>
      <w:r w:rsidRPr="00C9387D">
        <w:rPr>
          <w:rFonts w:ascii="Arial Narrow" w:hAnsi="Arial Narrow" w:cs="Arial"/>
          <w:lang w:val="it-IT"/>
        </w:rPr>
        <w:t xml:space="preserve"> </w:t>
      </w:r>
      <w:r w:rsidRPr="00D41A61">
        <w:rPr>
          <w:rFonts w:ascii="Arial Narrow" w:hAnsi="Arial Narrow" w:cs="Arial"/>
          <w:lang w:val="it-IT"/>
        </w:rPr>
        <w:t>https://dle.rae.es/</w:t>
      </w:r>
      <w:r w:rsidR="00DA28A4" w:rsidRPr="00DA28A4">
        <w:rPr>
          <w:rFonts w:ascii="Arial Narrow" w:hAnsi="Arial Narrow" w:cs="Arial"/>
          <w:color w:val="FFFFFF"/>
          <w:highlight w:val="darkCyan"/>
          <w:lang w:val="it-IT"/>
        </w:rPr>
        <w:t>[No.221]_ELIMINADO_Expresiones_sobre_vestimenta_que_afectan_la_intimidad_y/o_privacidad_[289]</w:t>
      </w:r>
      <w:r w:rsidRPr="00C9387D">
        <w:rPr>
          <w:rFonts w:ascii="Arial Narrow" w:hAnsi="Arial Narrow" w:cs="Arial"/>
          <w:lang w:val="it-IT"/>
        </w:rPr>
        <w:t xml:space="preserve"> </w:t>
      </w:r>
    </w:p>
  </w:footnote>
  <w:footnote w:id="138">
    <w:p w14:paraId="25D04A2F" w14:textId="4B62F5B7" w:rsidR="00FF0D35" w:rsidRPr="00C9387D" w:rsidRDefault="00FF0D35" w:rsidP="00FF0D35">
      <w:pPr>
        <w:pStyle w:val="Textonotapie"/>
        <w:jc w:val="both"/>
        <w:rPr>
          <w:rFonts w:ascii="Arial Narrow" w:hAnsi="Arial Narrow" w:cs="Arial"/>
          <w:lang w:val="it-IT"/>
        </w:rPr>
      </w:pPr>
      <w:r w:rsidRPr="00C9387D">
        <w:rPr>
          <w:rStyle w:val="Refdenotaalpie"/>
          <w:rFonts w:ascii="Arial Narrow" w:hAnsi="Arial Narrow" w:cs="Arial"/>
        </w:rPr>
        <w:footnoteRef/>
      </w:r>
      <w:r w:rsidRPr="00C9387D">
        <w:rPr>
          <w:rFonts w:ascii="Arial Narrow" w:hAnsi="Arial Narrow" w:cs="Arial"/>
          <w:lang w:val="it-IT"/>
        </w:rPr>
        <w:t xml:space="preserve"> </w:t>
      </w:r>
      <w:r w:rsidRPr="00D41A61">
        <w:rPr>
          <w:rFonts w:ascii="Arial Narrow" w:hAnsi="Arial Narrow" w:cs="Arial"/>
          <w:lang w:val="it-IT"/>
        </w:rPr>
        <w:t>https://dle.rae.es/escultural?m=form</w:t>
      </w:r>
      <w:r w:rsidRPr="00C9387D">
        <w:rPr>
          <w:rFonts w:ascii="Arial Narrow" w:hAnsi="Arial Narrow" w:cs="Arial"/>
          <w:lang w:val="it-IT"/>
        </w:rPr>
        <w:t xml:space="preserve"> </w:t>
      </w:r>
    </w:p>
  </w:footnote>
  <w:footnote w:id="139">
    <w:p w14:paraId="5835146B" w14:textId="6F380214" w:rsidR="007A70E6" w:rsidRPr="00C9387D" w:rsidRDefault="007A70E6" w:rsidP="00FF0D35">
      <w:pPr>
        <w:pStyle w:val="Textonotapie"/>
        <w:jc w:val="both"/>
        <w:rPr>
          <w:rFonts w:ascii="Arial Narrow" w:hAnsi="Arial Narrow" w:cs="Arial"/>
          <w:lang w:val="it-IT"/>
        </w:rPr>
      </w:pPr>
      <w:r w:rsidRPr="00C9387D">
        <w:rPr>
          <w:rStyle w:val="Refdenotaalpie"/>
          <w:rFonts w:ascii="Arial Narrow" w:hAnsi="Arial Narrow" w:cs="Arial"/>
        </w:rPr>
        <w:footnoteRef/>
      </w:r>
      <w:r w:rsidRPr="00C9387D">
        <w:rPr>
          <w:rFonts w:ascii="Arial Narrow" w:hAnsi="Arial Narrow" w:cs="Arial"/>
          <w:lang w:val="it-IT"/>
        </w:rPr>
        <w:t xml:space="preserve"> </w:t>
      </w:r>
      <w:r w:rsidR="00DA28A4" w:rsidRPr="00DA28A4">
        <w:rPr>
          <w:rFonts w:ascii="Arial Narrow" w:hAnsi="Arial Narrow" w:cs="Arial"/>
          <w:color w:val="FFFFFF"/>
          <w:highlight w:val="darkCyan"/>
          <w:lang w:val="it-IT"/>
        </w:rPr>
        <w:t>[No.222]_ELIMINADO_Enlace_electrónico_[223]</w:t>
      </w:r>
    </w:p>
  </w:footnote>
  <w:footnote w:id="140">
    <w:p w14:paraId="22814E05" w14:textId="281E68FB" w:rsidR="00C17314" w:rsidRPr="00C9387D" w:rsidRDefault="00C17314" w:rsidP="00FF0D35">
      <w:pPr>
        <w:pStyle w:val="Textonotapie"/>
        <w:jc w:val="both"/>
        <w:rPr>
          <w:rFonts w:ascii="Arial Narrow" w:hAnsi="Arial Narrow" w:cs="Arial"/>
          <w:lang w:val="it-IT"/>
        </w:rPr>
      </w:pPr>
      <w:r w:rsidRPr="00C9387D">
        <w:rPr>
          <w:rStyle w:val="Refdenotaalpie"/>
          <w:rFonts w:ascii="Arial Narrow" w:hAnsi="Arial Narrow" w:cs="Arial"/>
        </w:rPr>
        <w:footnoteRef/>
      </w:r>
      <w:r w:rsidRPr="00C9387D">
        <w:rPr>
          <w:rFonts w:ascii="Arial Narrow" w:hAnsi="Arial Narrow" w:cs="Arial"/>
          <w:lang w:val="it-IT"/>
        </w:rPr>
        <w:t xml:space="preserve"> </w:t>
      </w:r>
      <w:r w:rsidRPr="00D41A61">
        <w:rPr>
          <w:rFonts w:ascii="Arial Narrow" w:hAnsi="Arial Narrow" w:cs="Arial"/>
          <w:lang w:val="it-IT"/>
        </w:rPr>
        <w:t>https://dle.rae.es/sonrisa?m=form</w:t>
      </w:r>
      <w:r w:rsidRPr="00C9387D">
        <w:rPr>
          <w:rFonts w:ascii="Arial Narrow" w:hAnsi="Arial Narrow" w:cs="Arial"/>
          <w:lang w:val="it-IT"/>
        </w:rPr>
        <w:t xml:space="preserve"> </w:t>
      </w:r>
    </w:p>
  </w:footnote>
  <w:footnote w:id="141">
    <w:p w14:paraId="7AB15974" w14:textId="7E6DAA88" w:rsidR="004F7A83" w:rsidRPr="00C9387D" w:rsidRDefault="004F7A83" w:rsidP="00FF0D35">
      <w:pPr>
        <w:pStyle w:val="Textonotapie"/>
        <w:jc w:val="both"/>
        <w:rPr>
          <w:rFonts w:ascii="Arial Narrow" w:hAnsi="Arial Narrow"/>
        </w:rPr>
      </w:pPr>
      <w:r w:rsidRPr="00C9387D">
        <w:rPr>
          <w:rStyle w:val="Refdenotaalpie"/>
          <w:rFonts w:ascii="Arial Narrow" w:hAnsi="Arial Narrow" w:cs="Arial"/>
        </w:rPr>
        <w:footnoteRef/>
      </w:r>
      <w:r w:rsidRPr="00C9387D">
        <w:rPr>
          <w:rFonts w:ascii="Arial Narrow" w:hAnsi="Arial Narrow" w:cs="Arial"/>
        </w:rPr>
        <w:t xml:space="preserve"> </w:t>
      </w:r>
      <w:r w:rsidRPr="00D41A61">
        <w:rPr>
          <w:rFonts w:ascii="Arial Narrow" w:hAnsi="Arial Narrow" w:cs="Arial"/>
        </w:rPr>
        <w:t>https://dle.rae.es/picar%C3%B3n?m=form</w:t>
      </w:r>
      <w:r w:rsidRPr="00C9387D">
        <w:rPr>
          <w:rFonts w:ascii="Arial Narrow" w:hAnsi="Arial Narrow" w:cs="Arial"/>
        </w:rPr>
        <w:t xml:space="preserve"> y </w:t>
      </w:r>
      <w:r w:rsidRPr="00D41A61">
        <w:rPr>
          <w:rFonts w:ascii="Arial Narrow" w:hAnsi="Arial Narrow" w:cs="Arial"/>
        </w:rPr>
        <w:t>https://dle.rae.es/picard%C3%ADa?m=form</w:t>
      </w:r>
      <w:r w:rsidRPr="00C9387D">
        <w:rPr>
          <w:rFonts w:ascii="Arial Narrow" w:hAnsi="Arial Narrow"/>
        </w:rPr>
        <w:t xml:space="preserve"> </w:t>
      </w:r>
    </w:p>
  </w:footnote>
  <w:footnote w:id="142">
    <w:p w14:paraId="71CCA06C" w14:textId="5A51DB6B" w:rsidR="007E030C" w:rsidRPr="001C1BB5" w:rsidRDefault="007E030C" w:rsidP="00FF0D35">
      <w:pPr>
        <w:pStyle w:val="Textonotapie"/>
        <w:jc w:val="both"/>
        <w:rPr>
          <w:rFonts w:ascii="Arial Narrow" w:hAnsi="Arial Narrow"/>
          <w:lang w:val="it-IT"/>
        </w:rPr>
      </w:pPr>
      <w:r w:rsidRPr="00C9387D">
        <w:rPr>
          <w:rStyle w:val="Refdenotaalpie"/>
          <w:rFonts w:ascii="Arial Narrow" w:hAnsi="Arial Narrow"/>
        </w:rPr>
        <w:footnoteRef/>
      </w:r>
      <w:r w:rsidRPr="00C9387D">
        <w:rPr>
          <w:rFonts w:ascii="Arial Narrow" w:hAnsi="Arial Narrow"/>
          <w:lang w:val="it-IT"/>
        </w:rPr>
        <w:t xml:space="preserve"> </w:t>
      </w:r>
      <w:r w:rsidRPr="00D41A61">
        <w:rPr>
          <w:rFonts w:ascii="Arial Narrow" w:hAnsi="Arial Narrow"/>
          <w:lang w:val="it-IT"/>
        </w:rPr>
        <w:t>https://dle.rae.es/excitar</w:t>
      </w:r>
      <w:r w:rsidRPr="001C1BB5">
        <w:rPr>
          <w:rFonts w:ascii="Arial Narrow" w:hAnsi="Arial Narrow"/>
          <w:lang w:val="it-IT"/>
        </w:rPr>
        <w:t xml:space="preserve"> </w:t>
      </w:r>
    </w:p>
  </w:footnote>
  <w:footnote w:id="143">
    <w:p w14:paraId="49BCC467" w14:textId="27231A54" w:rsidR="003949FF" w:rsidRPr="001C1BB5" w:rsidRDefault="003949FF" w:rsidP="003949FF">
      <w:pPr>
        <w:pStyle w:val="Textonotapie"/>
        <w:jc w:val="both"/>
        <w:rPr>
          <w:rFonts w:ascii="Arial Narrow" w:hAnsi="Arial Narrow"/>
          <w:lang w:val="it-IT"/>
        </w:rPr>
      </w:pPr>
      <w:r w:rsidRPr="001C1BB5">
        <w:rPr>
          <w:rStyle w:val="Refdenotaalpie"/>
          <w:rFonts w:ascii="Arial Narrow" w:hAnsi="Arial Narrow"/>
        </w:rPr>
        <w:footnoteRef/>
      </w:r>
      <w:r w:rsidRPr="001C1BB5">
        <w:rPr>
          <w:rFonts w:ascii="Arial Narrow" w:hAnsi="Arial Narrow"/>
          <w:lang w:val="it-IT"/>
        </w:rPr>
        <w:t xml:space="preserve"> SRE-PSC-0489-2024.</w:t>
      </w:r>
    </w:p>
  </w:footnote>
  <w:footnote w:id="144">
    <w:p w14:paraId="136A8313" w14:textId="7C523D50" w:rsidR="00AC7E61" w:rsidRPr="00A6535C" w:rsidRDefault="00AC7E61" w:rsidP="003949FF">
      <w:pPr>
        <w:pStyle w:val="Textonotapie"/>
        <w:jc w:val="both"/>
        <w:rPr>
          <w:rFonts w:ascii="Arial Narrow" w:hAnsi="Arial Narrow"/>
          <w:lang w:val="it-IT"/>
        </w:rPr>
      </w:pPr>
      <w:r w:rsidRPr="00A6535C">
        <w:rPr>
          <w:rStyle w:val="Refdenotaalpie"/>
          <w:rFonts w:ascii="Arial Narrow" w:hAnsi="Arial Narrow"/>
        </w:rPr>
        <w:footnoteRef/>
      </w:r>
      <w:r w:rsidRPr="00A6535C">
        <w:rPr>
          <w:rFonts w:ascii="Arial Narrow" w:hAnsi="Arial Narrow"/>
          <w:lang w:val="it-IT"/>
        </w:rPr>
        <w:t xml:space="preserve"> </w:t>
      </w:r>
      <w:r w:rsidRPr="00D41A61">
        <w:rPr>
          <w:rFonts w:ascii="Arial Narrow" w:hAnsi="Arial Narrow"/>
          <w:lang w:val="it-IT"/>
        </w:rPr>
        <w:t>https://dle.rae.es/cr%C3%ADtico</w:t>
      </w:r>
      <w:r w:rsidRPr="00A6535C">
        <w:rPr>
          <w:rFonts w:ascii="Arial Narrow" w:hAnsi="Arial Narrow"/>
          <w:lang w:val="it-IT"/>
        </w:rPr>
        <w:t xml:space="preserve"> </w:t>
      </w:r>
    </w:p>
  </w:footnote>
  <w:footnote w:id="145">
    <w:p w14:paraId="4DD2FA42" w14:textId="7F50F0A7" w:rsidR="001941DE" w:rsidRPr="002656FC" w:rsidRDefault="001941DE" w:rsidP="003949FF">
      <w:pPr>
        <w:pStyle w:val="Textonotapie"/>
        <w:jc w:val="both"/>
        <w:rPr>
          <w:rFonts w:ascii="Arial Narrow" w:hAnsi="Arial Narrow"/>
          <w:lang w:val="it-IT"/>
        </w:rPr>
      </w:pPr>
      <w:r w:rsidRPr="00A6535C">
        <w:rPr>
          <w:rStyle w:val="Refdenotaalpie"/>
          <w:rFonts w:ascii="Arial Narrow" w:hAnsi="Arial Narrow"/>
        </w:rPr>
        <w:footnoteRef/>
      </w:r>
      <w:r w:rsidRPr="00A6535C">
        <w:rPr>
          <w:rFonts w:ascii="Arial Narrow" w:hAnsi="Arial Narrow"/>
          <w:lang w:val="it-IT"/>
        </w:rPr>
        <w:t xml:space="preserve"> </w:t>
      </w:r>
      <w:r w:rsidRPr="00D41A61">
        <w:rPr>
          <w:rFonts w:ascii="Arial Narrow" w:hAnsi="Arial Narrow"/>
          <w:lang w:val="it-IT"/>
        </w:rPr>
        <w:t>https://dle.rae.es/llover?m=form</w:t>
      </w:r>
      <w:r w:rsidRPr="002656FC">
        <w:rPr>
          <w:rFonts w:ascii="Arial Narrow" w:hAnsi="Arial Narrow"/>
          <w:lang w:val="it-IT"/>
        </w:rPr>
        <w:t xml:space="preserve"> </w:t>
      </w:r>
    </w:p>
  </w:footnote>
  <w:footnote w:id="146">
    <w:p w14:paraId="01074D93" w14:textId="61857E73" w:rsidR="008C47EA" w:rsidRPr="001C1BB5" w:rsidRDefault="008C47EA" w:rsidP="008C47EA">
      <w:pPr>
        <w:pStyle w:val="Textonotapie"/>
        <w:jc w:val="both"/>
        <w:rPr>
          <w:rFonts w:ascii="Arial Narrow" w:hAnsi="Arial Narrow"/>
          <w:lang w:val="it-IT"/>
        </w:rPr>
      </w:pPr>
      <w:r w:rsidRPr="001C1BB5">
        <w:rPr>
          <w:rStyle w:val="Refdenotaalpie"/>
          <w:rFonts w:ascii="Arial Narrow" w:hAnsi="Arial Narrow"/>
        </w:rPr>
        <w:footnoteRef/>
      </w:r>
      <w:r w:rsidRPr="001C1BB5">
        <w:rPr>
          <w:rFonts w:ascii="Arial Narrow" w:hAnsi="Arial Narrow"/>
          <w:lang w:val="it-IT"/>
        </w:rPr>
        <w:t xml:space="preserve"> </w:t>
      </w:r>
      <w:r w:rsidRPr="00D41A61">
        <w:rPr>
          <w:rFonts w:ascii="Arial Narrow" w:hAnsi="Arial Narrow"/>
          <w:lang w:val="it-IT"/>
        </w:rPr>
        <w:t>https://dle.rae.es/aplicar?m=form</w:t>
      </w:r>
      <w:r w:rsidRPr="001C1BB5">
        <w:rPr>
          <w:rFonts w:ascii="Arial Narrow" w:hAnsi="Arial Narrow"/>
          <w:lang w:val="it-IT"/>
        </w:rPr>
        <w:t xml:space="preserve"> </w:t>
      </w:r>
    </w:p>
  </w:footnote>
  <w:footnote w:id="147">
    <w:p w14:paraId="01A85E74" w14:textId="12BA77E3" w:rsidR="002938CD" w:rsidRPr="001C1BB5" w:rsidRDefault="002938CD" w:rsidP="002938CD">
      <w:pPr>
        <w:pStyle w:val="Textonotapie"/>
        <w:jc w:val="both"/>
        <w:rPr>
          <w:rFonts w:ascii="Arial Narrow" w:hAnsi="Arial Narrow"/>
          <w:lang w:val="it-IT"/>
        </w:rPr>
      </w:pPr>
      <w:r w:rsidRPr="001C1BB5">
        <w:rPr>
          <w:rStyle w:val="Refdenotaalpie"/>
          <w:rFonts w:ascii="Arial Narrow" w:hAnsi="Arial Narrow"/>
        </w:rPr>
        <w:footnoteRef/>
      </w:r>
      <w:r w:rsidRPr="001C1BB5">
        <w:rPr>
          <w:rFonts w:ascii="Arial Narrow" w:hAnsi="Arial Narrow"/>
          <w:lang w:val="it-IT"/>
        </w:rPr>
        <w:t xml:space="preserve"> </w:t>
      </w:r>
      <w:r w:rsidRPr="00D41A61">
        <w:rPr>
          <w:rFonts w:ascii="Arial Narrow" w:hAnsi="Arial Narrow"/>
          <w:lang w:val="it-IT"/>
        </w:rPr>
        <w:t>https://dle.rae.es/austeridad</w:t>
      </w:r>
      <w:r w:rsidRPr="001C1BB5">
        <w:rPr>
          <w:rFonts w:ascii="Arial Narrow" w:hAnsi="Arial Narrow"/>
          <w:lang w:val="it-IT"/>
        </w:rPr>
        <w:t xml:space="preserve"> </w:t>
      </w:r>
    </w:p>
  </w:footnote>
  <w:footnote w:id="148">
    <w:p w14:paraId="333C4B94" w14:textId="11763AA6" w:rsidR="002938CD" w:rsidRPr="001C1BB5" w:rsidRDefault="002938CD" w:rsidP="002938CD">
      <w:pPr>
        <w:pStyle w:val="Textonotapie"/>
        <w:jc w:val="both"/>
        <w:rPr>
          <w:rFonts w:ascii="Arial Narrow" w:hAnsi="Arial Narrow"/>
          <w:lang w:val="it-IT"/>
        </w:rPr>
      </w:pPr>
      <w:r w:rsidRPr="001C1BB5">
        <w:rPr>
          <w:rStyle w:val="Refdenotaalpie"/>
          <w:rFonts w:ascii="Arial Narrow" w:hAnsi="Arial Narrow"/>
        </w:rPr>
        <w:footnoteRef/>
      </w:r>
      <w:r w:rsidRPr="001C1BB5">
        <w:rPr>
          <w:rFonts w:ascii="Arial Narrow" w:hAnsi="Arial Narrow"/>
          <w:lang w:val="it-IT"/>
        </w:rPr>
        <w:t xml:space="preserve"> </w:t>
      </w:r>
      <w:r w:rsidRPr="00D41A61">
        <w:rPr>
          <w:rFonts w:ascii="Arial Narrow" w:hAnsi="Arial Narrow"/>
          <w:lang w:val="it-IT"/>
        </w:rPr>
        <w:t>https://dle.rae.es/republicano?m=form</w:t>
      </w:r>
      <w:r w:rsidRPr="001C1BB5">
        <w:rPr>
          <w:rFonts w:ascii="Arial Narrow" w:hAnsi="Arial Narrow"/>
          <w:lang w:val="it-IT"/>
        </w:rPr>
        <w:t xml:space="preserve"> </w:t>
      </w:r>
    </w:p>
  </w:footnote>
  <w:footnote w:id="149">
    <w:p w14:paraId="2B2C3287" w14:textId="5142D013" w:rsidR="002938CD" w:rsidRPr="002656FC" w:rsidRDefault="002938CD" w:rsidP="002938CD">
      <w:pPr>
        <w:pStyle w:val="Textonotapie"/>
        <w:jc w:val="both"/>
        <w:rPr>
          <w:rFonts w:ascii="Arial Narrow" w:hAnsi="Arial Narrow"/>
          <w:lang w:val="it-IT"/>
        </w:rPr>
      </w:pPr>
      <w:r w:rsidRPr="001C1BB5">
        <w:rPr>
          <w:rStyle w:val="Refdenotaalpie"/>
          <w:rFonts w:ascii="Arial Narrow" w:hAnsi="Arial Narrow"/>
        </w:rPr>
        <w:footnoteRef/>
      </w:r>
      <w:r w:rsidRPr="001C1BB5">
        <w:rPr>
          <w:rFonts w:ascii="Arial Narrow" w:hAnsi="Arial Narrow"/>
          <w:lang w:val="it-IT"/>
        </w:rPr>
        <w:t xml:space="preserve"> </w:t>
      </w:r>
      <w:r w:rsidRPr="00D41A61">
        <w:rPr>
          <w:rFonts w:ascii="Arial Narrow" w:hAnsi="Arial Narrow"/>
          <w:lang w:val="it-IT"/>
        </w:rPr>
        <w:t>https://www.gob.mx/cms/uploads/attachment/file/615685/Lineamientos.pdf</w:t>
      </w:r>
      <w:r w:rsidRPr="002656FC">
        <w:rPr>
          <w:rFonts w:ascii="Arial Narrow" w:hAnsi="Arial Narrow"/>
          <w:lang w:val="it-IT"/>
        </w:rPr>
        <w:t xml:space="preserve"> </w:t>
      </w:r>
    </w:p>
  </w:footnote>
  <w:footnote w:id="150">
    <w:p w14:paraId="26D878E6" w14:textId="766AAE4F" w:rsidR="00985E28" w:rsidRPr="001C1BB5" w:rsidRDefault="00985E28" w:rsidP="00553B2C">
      <w:pPr>
        <w:pStyle w:val="Textonotapie"/>
        <w:jc w:val="both"/>
        <w:rPr>
          <w:rFonts w:ascii="Arial Narrow" w:hAnsi="Arial Narrow"/>
          <w:lang w:val="it-IT"/>
        </w:rPr>
      </w:pPr>
      <w:r w:rsidRPr="001C1BB5">
        <w:rPr>
          <w:rStyle w:val="Refdenotaalpie"/>
          <w:rFonts w:ascii="Arial Narrow" w:hAnsi="Arial Narrow"/>
        </w:rPr>
        <w:footnoteRef/>
      </w:r>
      <w:r w:rsidRPr="001C1BB5">
        <w:rPr>
          <w:rFonts w:ascii="Arial Narrow" w:hAnsi="Arial Narrow"/>
          <w:lang w:val="it-IT"/>
        </w:rPr>
        <w:t xml:space="preserve"> </w:t>
      </w:r>
      <w:r w:rsidR="00DA28A4" w:rsidRPr="00DA28A4">
        <w:rPr>
          <w:rFonts w:ascii="Arial Narrow" w:hAnsi="Arial Narrow"/>
          <w:color w:val="FFFFFF"/>
          <w:highlight w:val="darkCyan"/>
          <w:lang w:val="it-IT"/>
        </w:rPr>
        <w:t>[No.223]_ELIMINADO_Enlace_electrónico_[223]</w:t>
      </w:r>
    </w:p>
  </w:footnote>
  <w:footnote w:id="151">
    <w:p w14:paraId="547E1E7E" w14:textId="55555C39" w:rsidR="00AF65E0" w:rsidRPr="001C1BB5" w:rsidRDefault="00AF65E0" w:rsidP="00553B2C">
      <w:pPr>
        <w:pStyle w:val="Textonotapie"/>
        <w:jc w:val="both"/>
        <w:rPr>
          <w:rFonts w:ascii="Arial Narrow" w:hAnsi="Arial Narrow"/>
          <w:lang w:val="it-IT"/>
        </w:rPr>
      </w:pPr>
      <w:r w:rsidRPr="001C1BB5">
        <w:rPr>
          <w:rStyle w:val="Refdenotaalpie"/>
          <w:rFonts w:ascii="Arial Narrow" w:hAnsi="Arial Narrow"/>
        </w:rPr>
        <w:footnoteRef/>
      </w:r>
      <w:r w:rsidRPr="001C1BB5">
        <w:rPr>
          <w:rFonts w:ascii="Arial Narrow" w:hAnsi="Arial Narrow"/>
          <w:lang w:val="it-IT"/>
        </w:rPr>
        <w:t xml:space="preserve"> </w:t>
      </w:r>
      <w:r w:rsidR="00532081" w:rsidRPr="00D41A61">
        <w:rPr>
          <w:rFonts w:ascii="Arial Narrow" w:hAnsi="Arial Narrow"/>
          <w:lang w:val="it-IT"/>
        </w:rPr>
        <w:t>https://dle.rae.es/favorito?m=form</w:t>
      </w:r>
      <w:r w:rsidR="00532081" w:rsidRPr="001C1BB5">
        <w:rPr>
          <w:rFonts w:ascii="Arial Narrow" w:hAnsi="Arial Narrow"/>
          <w:lang w:val="it-IT"/>
        </w:rPr>
        <w:t xml:space="preserve"> </w:t>
      </w:r>
    </w:p>
  </w:footnote>
  <w:footnote w:id="152">
    <w:p w14:paraId="64320F92" w14:textId="45D2DCF4" w:rsidR="00A117B8" w:rsidRPr="00334EA2" w:rsidRDefault="00A117B8" w:rsidP="00553B2C">
      <w:pPr>
        <w:pStyle w:val="Textonotapie"/>
        <w:jc w:val="both"/>
      </w:pPr>
      <w:r w:rsidRPr="001C1BB5">
        <w:rPr>
          <w:rStyle w:val="Refdenotaalpie"/>
          <w:rFonts w:ascii="Arial Narrow" w:hAnsi="Arial Narrow"/>
        </w:rPr>
        <w:footnoteRef/>
      </w:r>
      <w:r w:rsidRPr="001C1BB5">
        <w:rPr>
          <w:rFonts w:ascii="Arial Narrow" w:hAnsi="Arial Narrow"/>
        </w:rPr>
        <w:t xml:space="preserve"> Similar criterio se sostuvo en el juicio </w:t>
      </w:r>
      <w:r w:rsidR="00553B2C" w:rsidRPr="001C1BB5">
        <w:rPr>
          <w:rFonts w:ascii="Arial Narrow" w:hAnsi="Arial Narrow"/>
        </w:rPr>
        <w:t>SRE-PSC-0021-2025.</w:t>
      </w:r>
    </w:p>
  </w:footnote>
  <w:footnote w:id="153">
    <w:p w14:paraId="396B864F" w14:textId="2F6E800C" w:rsidR="002B43A9" w:rsidRPr="001C1BB5" w:rsidRDefault="002B43A9" w:rsidP="00A23A71">
      <w:pPr>
        <w:pStyle w:val="Textonotapie"/>
        <w:jc w:val="both"/>
        <w:rPr>
          <w:rFonts w:ascii="Arial Narrow" w:hAnsi="Arial Narrow"/>
        </w:rPr>
      </w:pPr>
      <w:r w:rsidRPr="001C1BB5">
        <w:rPr>
          <w:rStyle w:val="Refdenotaalpie"/>
          <w:rFonts w:ascii="Arial Narrow" w:hAnsi="Arial Narrow"/>
        </w:rPr>
        <w:footnoteRef/>
      </w:r>
      <w:r w:rsidRPr="001C1BB5">
        <w:rPr>
          <w:rFonts w:ascii="Arial Narrow" w:hAnsi="Arial Narrow"/>
        </w:rPr>
        <w:t xml:space="preserve"> </w:t>
      </w:r>
      <w:r w:rsidR="00DA28A4" w:rsidRPr="00DA28A4">
        <w:rPr>
          <w:rFonts w:ascii="Arial Narrow" w:hAnsi="Arial Narrow"/>
          <w:color w:val="FFFFFF"/>
          <w:highlight w:val="darkCyan"/>
        </w:rPr>
        <w:t>[No.224]_</w:t>
      </w:r>
      <w:r w:rsidR="00DA28A4" w:rsidRPr="00DA28A4">
        <w:rPr>
          <w:rFonts w:ascii="Arial Narrow" w:hAnsi="Arial Narrow"/>
          <w:color w:val="FFFFFF"/>
          <w:highlight w:val="darkCyan"/>
        </w:rPr>
        <w:t>ELIMINADO_Enlace_electrónico</w:t>
      </w:r>
      <w:r w:rsidR="00DA28A4" w:rsidRPr="00DA28A4">
        <w:rPr>
          <w:rFonts w:ascii="Arial Narrow" w:hAnsi="Arial Narrow"/>
          <w:color w:val="FFFFFF"/>
          <w:highlight w:val="darkCyan"/>
        </w:rPr>
        <w:t>_[223]</w:t>
      </w:r>
    </w:p>
  </w:footnote>
  <w:footnote w:id="154">
    <w:p w14:paraId="37CD1E1C" w14:textId="441C319E" w:rsidR="00B205C8" w:rsidRPr="001C1BB5" w:rsidRDefault="00B205C8" w:rsidP="00A23A71">
      <w:pPr>
        <w:pStyle w:val="Textonotapie"/>
        <w:jc w:val="both"/>
        <w:rPr>
          <w:rFonts w:ascii="Arial Narrow" w:hAnsi="Arial Narrow"/>
        </w:rPr>
      </w:pPr>
      <w:r w:rsidRPr="001C1BB5">
        <w:rPr>
          <w:rStyle w:val="Refdenotaalpie"/>
          <w:rFonts w:ascii="Arial Narrow" w:hAnsi="Arial Narrow"/>
        </w:rPr>
        <w:footnoteRef/>
      </w:r>
      <w:r w:rsidRPr="001C1BB5">
        <w:rPr>
          <w:rFonts w:ascii="Arial Narrow" w:hAnsi="Arial Narrow"/>
        </w:rPr>
        <w:t xml:space="preserve"> </w:t>
      </w:r>
      <w:r w:rsidRPr="00D41A61">
        <w:rPr>
          <w:rFonts w:ascii="Arial Narrow" w:hAnsi="Arial Narrow"/>
        </w:rPr>
        <w:t>https://dle.rae.es/hermoso?m=form</w:t>
      </w:r>
      <w:r w:rsidRPr="001C1BB5">
        <w:rPr>
          <w:rFonts w:ascii="Arial Narrow" w:hAnsi="Arial Narrow"/>
        </w:rPr>
        <w:t xml:space="preserve"> </w:t>
      </w:r>
    </w:p>
  </w:footnote>
  <w:footnote w:id="155">
    <w:p w14:paraId="5A8F9A58" w14:textId="3AC05056" w:rsidR="00A23A71" w:rsidRPr="001C1BB5" w:rsidRDefault="00A23A71" w:rsidP="00A23A71">
      <w:pPr>
        <w:pStyle w:val="Textonotapie"/>
        <w:jc w:val="both"/>
        <w:rPr>
          <w:rFonts w:ascii="Arial Narrow" w:hAnsi="Arial Narrow"/>
        </w:rPr>
      </w:pPr>
      <w:r w:rsidRPr="001C1BB5">
        <w:rPr>
          <w:rStyle w:val="Refdenotaalpie"/>
          <w:rFonts w:ascii="Arial Narrow" w:hAnsi="Arial Narrow"/>
        </w:rPr>
        <w:footnoteRef/>
      </w:r>
      <w:r w:rsidRPr="001C1BB5">
        <w:rPr>
          <w:rFonts w:ascii="Arial Narrow" w:hAnsi="Arial Narrow"/>
        </w:rPr>
        <w:t xml:space="preserve"> </w:t>
      </w:r>
      <w:r w:rsidRPr="00D41A61">
        <w:rPr>
          <w:rFonts w:ascii="Arial Narrow" w:hAnsi="Arial Narrow"/>
        </w:rPr>
        <w:t>https://dle.rae.es/divino</w:t>
      </w:r>
      <w:r w:rsidRPr="001C1BB5">
        <w:rPr>
          <w:rFonts w:ascii="Arial Narrow" w:hAnsi="Arial Narrow"/>
        </w:rPr>
        <w:t xml:space="preserve"> </w:t>
      </w:r>
    </w:p>
  </w:footnote>
  <w:footnote w:id="156">
    <w:p w14:paraId="20476EF8" w14:textId="69CF77ED" w:rsidR="00375781" w:rsidRPr="007207D1" w:rsidRDefault="00375781" w:rsidP="0015643A">
      <w:pPr>
        <w:pStyle w:val="Textonotapie"/>
        <w:jc w:val="both"/>
        <w:rPr>
          <w:rFonts w:ascii="Arial Narrow" w:hAnsi="Arial Narrow"/>
        </w:rPr>
      </w:pPr>
      <w:r w:rsidRPr="001C1BB5">
        <w:rPr>
          <w:rStyle w:val="Refdenotaalpie"/>
          <w:rFonts w:ascii="Arial Narrow" w:hAnsi="Arial Narrow"/>
        </w:rPr>
        <w:footnoteRef/>
      </w:r>
      <w:r w:rsidRPr="001C1BB5">
        <w:rPr>
          <w:rFonts w:ascii="Arial Narrow" w:hAnsi="Arial Narrow"/>
        </w:rPr>
        <w:t xml:space="preserve"> </w:t>
      </w:r>
      <w:r w:rsidR="00DA28A4" w:rsidRPr="00DA28A4">
        <w:rPr>
          <w:rFonts w:ascii="Arial Narrow" w:hAnsi="Arial Narrow"/>
          <w:color w:val="FFFFFF"/>
          <w:highlight w:val="darkCyan"/>
        </w:rPr>
        <w:t>[No.225]_</w:t>
      </w:r>
      <w:r w:rsidR="00DA28A4" w:rsidRPr="00DA28A4">
        <w:rPr>
          <w:rFonts w:ascii="Arial Narrow" w:hAnsi="Arial Narrow"/>
          <w:color w:val="FFFFFF"/>
          <w:highlight w:val="darkCyan"/>
        </w:rPr>
        <w:t>ELIMINADO_Enlace_electrónico</w:t>
      </w:r>
      <w:r w:rsidR="00DA28A4" w:rsidRPr="00DA28A4">
        <w:rPr>
          <w:rFonts w:ascii="Arial Narrow" w:hAnsi="Arial Narrow"/>
          <w:color w:val="FFFFFF"/>
          <w:highlight w:val="darkCyan"/>
        </w:rPr>
        <w:t>_[223]</w:t>
      </w:r>
    </w:p>
  </w:footnote>
  <w:footnote w:id="157">
    <w:p w14:paraId="04A37244" w14:textId="19BC476D" w:rsidR="0015643A" w:rsidRPr="001C1BB5" w:rsidRDefault="0015643A" w:rsidP="0015643A">
      <w:pPr>
        <w:pStyle w:val="Textonotapie"/>
        <w:jc w:val="both"/>
        <w:rPr>
          <w:rFonts w:ascii="Arial Narrow" w:hAnsi="Arial Narrow"/>
        </w:rPr>
      </w:pPr>
      <w:r w:rsidRPr="001C1BB5">
        <w:rPr>
          <w:rStyle w:val="Refdenotaalpie"/>
          <w:rFonts w:ascii="Arial Narrow" w:hAnsi="Arial Narrow"/>
        </w:rPr>
        <w:footnoteRef/>
      </w:r>
      <w:r w:rsidRPr="001C1BB5">
        <w:rPr>
          <w:rFonts w:ascii="Arial Narrow" w:hAnsi="Arial Narrow"/>
        </w:rPr>
        <w:t xml:space="preserve"> Similares argumentos fueron vertidos en el SRE-PSC-0047-2023.</w:t>
      </w:r>
    </w:p>
  </w:footnote>
  <w:footnote w:id="158">
    <w:p w14:paraId="0A3F29AE" w14:textId="08090380" w:rsidR="00F75CA6" w:rsidRPr="00053163" w:rsidRDefault="00F75CA6" w:rsidP="00F75CA6">
      <w:pPr>
        <w:pStyle w:val="Textonotapie"/>
        <w:jc w:val="both"/>
        <w:rPr>
          <w:rFonts w:ascii="Arial Narrow" w:hAnsi="Arial Narrow"/>
        </w:rPr>
      </w:pPr>
      <w:r w:rsidRPr="00053163">
        <w:rPr>
          <w:rStyle w:val="Refdenotaalpie"/>
          <w:rFonts w:ascii="Arial Narrow" w:hAnsi="Arial Narrow"/>
        </w:rPr>
        <w:footnoteRef/>
      </w:r>
      <w:r w:rsidRPr="00053163">
        <w:rPr>
          <w:rFonts w:ascii="Arial Narrow" w:hAnsi="Arial Narrow"/>
        </w:rPr>
        <w:t xml:space="preserve"> </w:t>
      </w:r>
      <w:r w:rsidRPr="00D41A61">
        <w:rPr>
          <w:rFonts w:ascii="Arial Narrow" w:hAnsi="Arial Narrow"/>
        </w:rPr>
        <w:t>https://dle.rae.es/est%C3%BApido?m=form</w:t>
      </w:r>
      <w:r w:rsidRPr="00053163">
        <w:rPr>
          <w:rFonts w:ascii="Arial Narrow" w:hAnsi="Arial Narrow"/>
        </w:rPr>
        <w:t xml:space="preserve"> </w:t>
      </w:r>
    </w:p>
  </w:footnote>
  <w:footnote w:id="159">
    <w:p w14:paraId="11D438A1" w14:textId="36D0817E" w:rsidR="00FB4B0D" w:rsidRPr="006946B6" w:rsidRDefault="00FB4B0D" w:rsidP="006C52DC">
      <w:pPr>
        <w:pStyle w:val="Textonotapie"/>
        <w:jc w:val="both"/>
        <w:rPr>
          <w:rFonts w:ascii="Arial Narrow" w:hAnsi="Arial Narrow"/>
        </w:rPr>
      </w:pPr>
      <w:r w:rsidRPr="001C1BB5">
        <w:rPr>
          <w:rStyle w:val="Refdenotaalpie"/>
          <w:rFonts w:ascii="Arial Narrow" w:hAnsi="Arial Narrow"/>
        </w:rPr>
        <w:footnoteRef/>
      </w:r>
      <w:r w:rsidRPr="001C1BB5">
        <w:rPr>
          <w:rFonts w:ascii="Arial Narrow" w:hAnsi="Arial Narrow"/>
        </w:rPr>
        <w:t xml:space="preserve"> </w:t>
      </w:r>
      <w:r w:rsidR="00DA28A4" w:rsidRPr="00DA28A4">
        <w:rPr>
          <w:rFonts w:ascii="Arial Narrow" w:hAnsi="Arial Narrow"/>
          <w:color w:val="FFFFFF"/>
          <w:highlight w:val="darkCyan"/>
        </w:rPr>
        <w:t>[No.226]_</w:t>
      </w:r>
      <w:r w:rsidR="00DA28A4" w:rsidRPr="00DA28A4">
        <w:rPr>
          <w:rFonts w:ascii="Arial Narrow" w:hAnsi="Arial Narrow"/>
          <w:color w:val="FFFFFF"/>
          <w:highlight w:val="darkCyan"/>
        </w:rPr>
        <w:t>ELIMINADO_Enlace_electrónico</w:t>
      </w:r>
      <w:r w:rsidR="00DA28A4" w:rsidRPr="00DA28A4">
        <w:rPr>
          <w:rFonts w:ascii="Arial Narrow" w:hAnsi="Arial Narrow"/>
          <w:color w:val="FFFFFF"/>
          <w:highlight w:val="darkCyan"/>
        </w:rPr>
        <w:t>_[223]</w:t>
      </w:r>
    </w:p>
  </w:footnote>
  <w:footnote w:id="160">
    <w:p w14:paraId="455A9B36" w14:textId="6D1A398D" w:rsidR="004E69F1" w:rsidRPr="001C1BB5" w:rsidRDefault="004E69F1" w:rsidP="006C52DC">
      <w:pPr>
        <w:pStyle w:val="Textonotapie"/>
        <w:jc w:val="both"/>
        <w:rPr>
          <w:rFonts w:ascii="Arial Narrow" w:hAnsi="Arial Narrow"/>
        </w:rPr>
      </w:pPr>
      <w:r w:rsidRPr="001C1BB5">
        <w:rPr>
          <w:rStyle w:val="Refdenotaalpie"/>
          <w:rFonts w:ascii="Arial Narrow" w:hAnsi="Arial Narrow"/>
        </w:rPr>
        <w:footnoteRef/>
      </w:r>
      <w:r w:rsidRPr="001C1BB5">
        <w:rPr>
          <w:rFonts w:ascii="Arial Narrow" w:hAnsi="Arial Narrow"/>
        </w:rPr>
        <w:t xml:space="preserve"> </w:t>
      </w:r>
      <w:r w:rsidRPr="00D41A61">
        <w:rPr>
          <w:rFonts w:ascii="Arial Narrow" w:hAnsi="Arial Narrow"/>
        </w:rPr>
        <w:t>https://dle.rae.es/v%C3%ADctima?m=form</w:t>
      </w:r>
      <w:r w:rsidRPr="001C1BB5">
        <w:rPr>
          <w:rFonts w:ascii="Arial Narrow" w:hAnsi="Arial Narrow"/>
        </w:rPr>
        <w:t xml:space="preserve"> </w:t>
      </w:r>
    </w:p>
  </w:footnote>
  <w:footnote w:id="161">
    <w:p w14:paraId="04A032AA" w14:textId="5FA53BA4" w:rsidR="00D328DD" w:rsidRPr="001C1BB5" w:rsidRDefault="00D328DD" w:rsidP="006C52DC">
      <w:pPr>
        <w:pStyle w:val="Textonotapie"/>
        <w:jc w:val="both"/>
        <w:rPr>
          <w:rFonts w:ascii="Arial Narrow" w:hAnsi="Arial Narrow"/>
        </w:rPr>
      </w:pPr>
      <w:r w:rsidRPr="001C1BB5">
        <w:rPr>
          <w:rStyle w:val="Refdenotaalpie"/>
          <w:rFonts w:ascii="Arial Narrow" w:hAnsi="Arial Narrow"/>
        </w:rPr>
        <w:footnoteRef/>
      </w:r>
      <w:r w:rsidRPr="001C1BB5">
        <w:rPr>
          <w:rFonts w:ascii="Arial Narrow" w:hAnsi="Arial Narrow"/>
        </w:rPr>
        <w:t xml:space="preserve"> </w:t>
      </w:r>
      <w:r w:rsidR="00DA28A4" w:rsidRPr="00DA28A4">
        <w:rPr>
          <w:rFonts w:ascii="Arial Narrow" w:hAnsi="Arial Narrow"/>
          <w:color w:val="FFFFFF"/>
          <w:highlight w:val="darkCyan"/>
        </w:rPr>
        <w:t>[No.227]_</w:t>
      </w:r>
      <w:r w:rsidR="00DA28A4" w:rsidRPr="00DA28A4">
        <w:rPr>
          <w:rFonts w:ascii="Arial Narrow" w:hAnsi="Arial Narrow"/>
          <w:color w:val="FFFFFF"/>
          <w:highlight w:val="darkCyan"/>
        </w:rPr>
        <w:t>ELIMINADO_Enlace_electrónico</w:t>
      </w:r>
      <w:r w:rsidR="00DA28A4" w:rsidRPr="00DA28A4">
        <w:rPr>
          <w:rFonts w:ascii="Arial Narrow" w:hAnsi="Arial Narrow"/>
          <w:color w:val="FFFFFF"/>
          <w:highlight w:val="darkCyan"/>
        </w:rPr>
        <w:t>_[223]</w:t>
      </w:r>
    </w:p>
  </w:footnote>
  <w:footnote w:id="162">
    <w:p w14:paraId="679ED4E7" w14:textId="23F39B17" w:rsidR="00F4170B" w:rsidRPr="001C1BB5" w:rsidRDefault="00F4170B" w:rsidP="00AD23C2">
      <w:pPr>
        <w:pStyle w:val="Textonotapie"/>
        <w:jc w:val="both"/>
        <w:rPr>
          <w:rFonts w:ascii="Arial Narrow" w:hAnsi="Arial Narrow"/>
        </w:rPr>
      </w:pPr>
      <w:r w:rsidRPr="001C1BB5">
        <w:rPr>
          <w:rStyle w:val="Refdenotaalpie"/>
          <w:rFonts w:ascii="Arial Narrow" w:hAnsi="Arial Narrow"/>
        </w:rPr>
        <w:footnoteRef/>
      </w:r>
      <w:r w:rsidRPr="001C1BB5">
        <w:rPr>
          <w:rFonts w:ascii="Arial Narrow" w:hAnsi="Arial Narrow"/>
        </w:rPr>
        <w:t xml:space="preserve"> </w:t>
      </w:r>
      <w:r w:rsidR="00DA28A4" w:rsidRPr="00DA28A4">
        <w:rPr>
          <w:rFonts w:ascii="Arial Narrow" w:hAnsi="Arial Narrow"/>
          <w:color w:val="FFFFFF"/>
          <w:highlight w:val="darkCyan"/>
        </w:rPr>
        <w:t>[No.228]_</w:t>
      </w:r>
      <w:r w:rsidR="00DA28A4" w:rsidRPr="00DA28A4">
        <w:rPr>
          <w:rFonts w:ascii="Arial Narrow" w:hAnsi="Arial Narrow"/>
          <w:color w:val="FFFFFF"/>
          <w:highlight w:val="darkCyan"/>
        </w:rPr>
        <w:t>ELIMINADO_Enlace_electrónico</w:t>
      </w:r>
      <w:r w:rsidR="00DA28A4" w:rsidRPr="00DA28A4">
        <w:rPr>
          <w:rFonts w:ascii="Arial Narrow" w:hAnsi="Arial Narrow"/>
          <w:color w:val="FFFFFF"/>
          <w:highlight w:val="darkCyan"/>
        </w:rPr>
        <w:t>_[223]</w:t>
      </w:r>
    </w:p>
  </w:footnote>
  <w:footnote w:id="163">
    <w:p w14:paraId="7C539908" w14:textId="136065D3" w:rsidR="00F4170B" w:rsidRPr="001C1BB5" w:rsidRDefault="00F4170B" w:rsidP="00AD23C2">
      <w:pPr>
        <w:pStyle w:val="Textonotapie"/>
        <w:jc w:val="both"/>
        <w:rPr>
          <w:rFonts w:ascii="Arial Narrow" w:hAnsi="Arial Narrow"/>
        </w:rPr>
      </w:pPr>
      <w:r w:rsidRPr="001C1BB5">
        <w:rPr>
          <w:rStyle w:val="Refdenotaalpie"/>
          <w:rFonts w:ascii="Arial Narrow" w:hAnsi="Arial Narrow"/>
        </w:rPr>
        <w:footnoteRef/>
      </w:r>
      <w:r w:rsidRPr="001C1BB5">
        <w:rPr>
          <w:rFonts w:ascii="Arial Narrow" w:hAnsi="Arial Narrow"/>
        </w:rPr>
        <w:t xml:space="preserve"> </w:t>
      </w:r>
      <w:r w:rsidR="00DA28A4" w:rsidRPr="00DA28A4">
        <w:rPr>
          <w:rFonts w:ascii="Arial Narrow" w:hAnsi="Arial Narrow"/>
          <w:color w:val="FFFFFF"/>
          <w:highlight w:val="darkCyan"/>
        </w:rPr>
        <w:t>[No.229]_</w:t>
      </w:r>
      <w:r w:rsidR="00DA28A4" w:rsidRPr="00DA28A4">
        <w:rPr>
          <w:rFonts w:ascii="Arial Narrow" w:hAnsi="Arial Narrow"/>
          <w:color w:val="FFFFFF"/>
          <w:highlight w:val="darkCyan"/>
        </w:rPr>
        <w:t>ELIMINADO_Enlace_electrónico</w:t>
      </w:r>
      <w:r w:rsidR="00DA28A4" w:rsidRPr="00DA28A4">
        <w:rPr>
          <w:rFonts w:ascii="Arial Narrow" w:hAnsi="Arial Narrow"/>
          <w:color w:val="FFFFFF"/>
          <w:highlight w:val="darkCyan"/>
        </w:rPr>
        <w:t>_[223]</w:t>
      </w:r>
    </w:p>
  </w:footnote>
  <w:footnote w:id="164">
    <w:p w14:paraId="310C3B24" w14:textId="51B9F04D" w:rsidR="006C52DC" w:rsidRPr="001C1BB5" w:rsidRDefault="006C52DC" w:rsidP="00AD23C2">
      <w:pPr>
        <w:pStyle w:val="Textonotapie"/>
        <w:jc w:val="both"/>
        <w:rPr>
          <w:rFonts w:ascii="Arial Narrow" w:hAnsi="Arial Narrow"/>
        </w:rPr>
      </w:pPr>
      <w:r w:rsidRPr="001C1BB5">
        <w:rPr>
          <w:rStyle w:val="Refdenotaalpie"/>
          <w:rFonts w:ascii="Arial Narrow" w:hAnsi="Arial Narrow"/>
        </w:rPr>
        <w:footnoteRef/>
      </w:r>
      <w:r w:rsidRPr="001C1BB5">
        <w:rPr>
          <w:rFonts w:ascii="Arial Narrow" w:hAnsi="Arial Narrow"/>
        </w:rPr>
        <w:t xml:space="preserve"> </w:t>
      </w:r>
      <w:r w:rsidRPr="00D41A61">
        <w:rPr>
          <w:rFonts w:ascii="Arial Narrow" w:hAnsi="Arial Narrow"/>
        </w:rPr>
        <w:t>https://dle.rae.es/asco?m=form</w:t>
      </w:r>
      <w:r w:rsidRPr="001C1BB5">
        <w:rPr>
          <w:rFonts w:ascii="Arial Narrow" w:hAnsi="Arial Narrow"/>
        </w:rPr>
        <w:t xml:space="preserve"> </w:t>
      </w:r>
    </w:p>
  </w:footnote>
  <w:footnote w:id="165">
    <w:p w14:paraId="505E0487" w14:textId="1431F55D" w:rsidR="0027573F" w:rsidRPr="001C1BB5" w:rsidRDefault="0027573F" w:rsidP="00AD23C2">
      <w:pPr>
        <w:pStyle w:val="Textonotapie"/>
        <w:jc w:val="both"/>
        <w:rPr>
          <w:rFonts w:ascii="Arial Narrow" w:hAnsi="Arial Narrow"/>
        </w:rPr>
      </w:pPr>
      <w:r w:rsidRPr="001C1BB5">
        <w:rPr>
          <w:rStyle w:val="Refdenotaalpie"/>
          <w:rFonts w:ascii="Arial Narrow" w:hAnsi="Arial Narrow"/>
        </w:rPr>
        <w:footnoteRef/>
      </w:r>
      <w:r w:rsidRPr="001C1BB5">
        <w:rPr>
          <w:rFonts w:ascii="Arial Narrow" w:hAnsi="Arial Narrow"/>
        </w:rPr>
        <w:t xml:space="preserve"> </w:t>
      </w:r>
      <w:r w:rsidRPr="00D41A61">
        <w:rPr>
          <w:rFonts w:ascii="Arial Narrow" w:hAnsi="Arial Narrow"/>
        </w:rPr>
        <w:t>https://dle.rae.es/corriente?m=form</w:t>
      </w:r>
      <w:r w:rsidRPr="001C1BB5">
        <w:rPr>
          <w:rFonts w:ascii="Arial Narrow" w:hAnsi="Arial Narrow"/>
        </w:rPr>
        <w:t xml:space="preserve"> </w:t>
      </w:r>
    </w:p>
  </w:footnote>
  <w:footnote w:id="166">
    <w:p w14:paraId="2472F379" w14:textId="496168A1" w:rsidR="0083112C" w:rsidRPr="00A251DA" w:rsidRDefault="0083112C" w:rsidP="00AD23C2">
      <w:pPr>
        <w:pStyle w:val="Textonotapie"/>
        <w:jc w:val="both"/>
        <w:rPr>
          <w:rFonts w:ascii="Arial Narrow" w:hAnsi="Arial Narrow"/>
        </w:rPr>
      </w:pPr>
      <w:r w:rsidRPr="00A251DA">
        <w:rPr>
          <w:rStyle w:val="Refdenotaalpie"/>
          <w:rFonts w:ascii="Arial Narrow" w:hAnsi="Arial Narrow"/>
        </w:rPr>
        <w:footnoteRef/>
      </w:r>
      <w:r w:rsidRPr="00A251DA">
        <w:rPr>
          <w:rFonts w:ascii="Arial Narrow" w:hAnsi="Arial Narrow"/>
        </w:rPr>
        <w:t xml:space="preserve"> </w:t>
      </w:r>
      <w:r w:rsidR="00DA28A4" w:rsidRPr="00DA28A4">
        <w:rPr>
          <w:rFonts w:ascii="Arial Narrow" w:hAnsi="Arial Narrow"/>
          <w:color w:val="FFFFFF"/>
          <w:highlight w:val="darkCyan"/>
        </w:rPr>
        <w:t>[No.230]_</w:t>
      </w:r>
      <w:r w:rsidR="00DA28A4" w:rsidRPr="00DA28A4">
        <w:rPr>
          <w:rFonts w:ascii="Arial Narrow" w:hAnsi="Arial Narrow"/>
          <w:color w:val="FFFFFF"/>
          <w:highlight w:val="darkCyan"/>
        </w:rPr>
        <w:t>ELIMINADO_Enlace_electrónico</w:t>
      </w:r>
      <w:r w:rsidR="00DA28A4" w:rsidRPr="00DA28A4">
        <w:rPr>
          <w:rFonts w:ascii="Arial Narrow" w:hAnsi="Arial Narrow"/>
          <w:color w:val="FFFFFF"/>
          <w:highlight w:val="darkCyan"/>
        </w:rPr>
        <w:t>_[223]</w:t>
      </w:r>
    </w:p>
  </w:footnote>
  <w:footnote w:id="167">
    <w:p w14:paraId="0EDC7BF7" w14:textId="1E31BD04" w:rsidR="00A117B8" w:rsidRPr="00334EA2" w:rsidRDefault="00A117B8" w:rsidP="00A117B8">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SUP-PSC-003/2026.</w:t>
      </w:r>
    </w:p>
  </w:footnote>
  <w:footnote w:id="168">
    <w:p w14:paraId="2FB4E1EB" w14:textId="77777777" w:rsidR="00A25A09" w:rsidRPr="00334EA2" w:rsidRDefault="00A25A09" w:rsidP="00AD23C2">
      <w:pPr>
        <w:pStyle w:val="Textonotapie"/>
        <w:jc w:val="both"/>
        <w:rPr>
          <w:rFonts w:ascii="Arial" w:hAnsi="Arial" w:cs="Arial"/>
        </w:rPr>
      </w:pPr>
      <w:r w:rsidRPr="00334EA2">
        <w:rPr>
          <w:rStyle w:val="Refdenotaalpie"/>
          <w:rFonts w:ascii="Arial Narrow" w:hAnsi="Arial Narrow" w:cs="Arial"/>
        </w:rPr>
        <w:footnoteRef/>
      </w:r>
      <w:r w:rsidRPr="00334EA2">
        <w:rPr>
          <w:rFonts w:ascii="Arial Narrow" w:hAnsi="Arial Narrow" w:cs="Arial"/>
        </w:rPr>
        <w:t xml:space="preserve"> </w:t>
      </w:r>
      <w:r w:rsidRPr="00334EA2">
        <w:rPr>
          <w:rFonts w:ascii="Arial Narrow" w:eastAsia="Aptos" w:hAnsi="Arial Narrow" w:cs="Arial"/>
        </w:rPr>
        <w:t>Sea simbólico, verbal, patrimonial, económico, físico, sexual y/o psicológico.</w:t>
      </w:r>
    </w:p>
  </w:footnote>
  <w:footnote w:id="169">
    <w:p w14:paraId="33514197" w14:textId="47B59AF5" w:rsidR="002C04CC" w:rsidRPr="00BF3A0C" w:rsidRDefault="002C04CC" w:rsidP="007D593B">
      <w:pPr>
        <w:pStyle w:val="Textonotapie"/>
        <w:jc w:val="both"/>
        <w:rPr>
          <w:rFonts w:ascii="Arial Narrow" w:hAnsi="Arial Narrow"/>
        </w:rPr>
      </w:pPr>
      <w:r w:rsidRPr="00BF3A0C">
        <w:rPr>
          <w:rStyle w:val="Refdenotaalpie"/>
          <w:rFonts w:ascii="Arial Narrow" w:hAnsi="Arial Narrow"/>
        </w:rPr>
        <w:footnoteRef/>
      </w:r>
      <w:r w:rsidRPr="00BF3A0C">
        <w:rPr>
          <w:rFonts w:ascii="Arial Narrow" w:hAnsi="Arial Narrow"/>
        </w:rPr>
        <w:t xml:space="preserve"> </w:t>
      </w:r>
      <w:r w:rsidR="00BF3A0C" w:rsidRPr="00BF3A0C">
        <w:rPr>
          <w:rFonts w:ascii="Arial Narrow" w:hAnsi="Arial Narrow"/>
        </w:rPr>
        <w:t xml:space="preserve">Conforme a lo sostenido en el </w:t>
      </w:r>
      <w:r w:rsidR="00A5300C" w:rsidRPr="00BF3A0C">
        <w:rPr>
          <w:rFonts w:ascii="Arial Narrow" w:hAnsi="Arial Narrow"/>
          <w:i/>
          <w:iCs/>
        </w:rPr>
        <w:t>Manual sobre violencia política contra las mujeres en la esfera digital y mediática</w:t>
      </w:r>
      <w:r w:rsidR="007D593B" w:rsidRPr="00BF3A0C">
        <w:rPr>
          <w:rFonts w:ascii="Arial Narrow" w:hAnsi="Arial Narrow"/>
          <w:i/>
          <w:iCs/>
        </w:rPr>
        <w:t xml:space="preserve">, </w:t>
      </w:r>
      <w:r w:rsidR="007D593B" w:rsidRPr="00BF3A0C">
        <w:rPr>
          <w:rFonts w:ascii="Arial Narrow" w:hAnsi="Arial Narrow"/>
        </w:rPr>
        <w:t xml:space="preserve">consultable en el siguiente enlace: </w:t>
      </w:r>
      <w:r w:rsidR="007D593B" w:rsidRPr="00D41A61">
        <w:rPr>
          <w:rFonts w:ascii="Arial Narrow" w:hAnsi="Arial Narrow"/>
        </w:rPr>
        <w:t>https://igualdad.ine.mx/wp-content/uploads/2025/02/Manual_sobre_violencia_politica_contra_las_mujeres_en_la_esfera_digital_y_mediatica.pdf</w:t>
      </w:r>
      <w:r w:rsidR="007D593B" w:rsidRPr="00BF3A0C">
        <w:rPr>
          <w:rFonts w:ascii="Arial Narrow" w:hAnsi="Arial Narrow"/>
        </w:rPr>
        <w:t xml:space="preserve"> </w:t>
      </w:r>
    </w:p>
  </w:footnote>
  <w:footnote w:id="170">
    <w:p w14:paraId="494BAFDD" w14:textId="77777777" w:rsidR="00A25A09" w:rsidRPr="00334EA2" w:rsidRDefault="00A25A09" w:rsidP="007D593B">
      <w:pPr>
        <w:jc w:val="both"/>
        <w:rPr>
          <w:rFonts w:ascii="Arial Narrow" w:eastAsia="Aptos" w:hAnsi="Arial Narrow" w:cs="Arial"/>
          <w:sz w:val="20"/>
          <w:szCs w:val="20"/>
        </w:rPr>
      </w:pPr>
      <w:r w:rsidRPr="00BF3A0C">
        <w:rPr>
          <w:rStyle w:val="Refdenotaalpie"/>
          <w:rFonts w:ascii="Arial Narrow" w:hAnsi="Arial Narrow" w:cs="Arial"/>
          <w:sz w:val="20"/>
          <w:szCs w:val="20"/>
        </w:rPr>
        <w:footnoteRef/>
      </w:r>
      <w:r w:rsidRPr="00BF3A0C">
        <w:rPr>
          <w:rFonts w:ascii="Arial Narrow" w:hAnsi="Arial Narrow" w:cs="Arial"/>
          <w:sz w:val="20"/>
          <w:szCs w:val="20"/>
        </w:rPr>
        <w:t xml:space="preserve"> </w:t>
      </w:r>
      <w:r w:rsidRPr="00BF3A0C">
        <w:rPr>
          <w:rFonts w:ascii="Arial Narrow" w:eastAsia="Aptos" w:hAnsi="Arial Narrow" w:cs="Arial"/>
          <w:sz w:val="20"/>
          <w:szCs w:val="20"/>
        </w:rPr>
        <w:t>Tenga por objeto o resultado menoscabar o anular el reconocimiento, goce o ejercicio de los derechos político-electorales de las mujeres.</w:t>
      </w:r>
    </w:p>
  </w:footnote>
  <w:footnote w:id="171">
    <w:p w14:paraId="654899BE" w14:textId="32621F76" w:rsidR="00250664" w:rsidRPr="00334EA2" w:rsidRDefault="00250664" w:rsidP="00250664">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Jurisprudencia 41/2010 de </w:t>
      </w:r>
      <w:r w:rsidRPr="00334EA2">
        <w:rPr>
          <w:rFonts w:ascii="Arial Narrow" w:hAnsi="Arial Narrow"/>
          <w:i/>
          <w:iCs/>
        </w:rPr>
        <w:t>Sala Superior</w:t>
      </w:r>
      <w:r w:rsidRPr="00334EA2">
        <w:rPr>
          <w:rFonts w:ascii="Arial Narrow" w:hAnsi="Arial Narrow"/>
        </w:rPr>
        <w:t>, de rubro</w:t>
      </w:r>
      <w:r w:rsidR="006B00E9" w:rsidRPr="00334EA2">
        <w:rPr>
          <w:rFonts w:ascii="Arial Narrow" w:hAnsi="Arial Narrow"/>
        </w:rPr>
        <w:t>:</w:t>
      </w:r>
      <w:r w:rsidRPr="00334EA2">
        <w:rPr>
          <w:rFonts w:ascii="Arial Narrow" w:hAnsi="Arial Narrow"/>
        </w:rPr>
        <w:t xml:space="preserve"> </w:t>
      </w:r>
      <w:r w:rsidRPr="00334EA2">
        <w:rPr>
          <w:rFonts w:ascii="Arial Narrow" w:hAnsi="Arial Narrow"/>
          <w:b/>
          <w:bCs/>
          <w:i/>
          <w:iCs/>
        </w:rPr>
        <w:t>REINCIDENCIA. ELEMENTOS MÍNIMOS QUE DEBEN CONSIDERARSE PARA SU ACTUALIZACIÓN</w:t>
      </w:r>
      <w:r w:rsidRPr="00334EA2">
        <w:rPr>
          <w:rFonts w:ascii="Arial Narrow" w:hAnsi="Arial Narrow"/>
        </w:rPr>
        <w:t>.</w:t>
      </w:r>
    </w:p>
  </w:footnote>
  <w:footnote w:id="172">
    <w:p w14:paraId="47C45502" w14:textId="77777777" w:rsidR="00250664" w:rsidRPr="00334EA2" w:rsidRDefault="00250664" w:rsidP="00250664">
      <w:pPr>
        <w:pStyle w:val="Textonotapie"/>
        <w:jc w:val="both"/>
      </w:pPr>
      <w:r w:rsidRPr="00334EA2">
        <w:rPr>
          <w:rStyle w:val="Refdenotaalpie"/>
          <w:rFonts w:ascii="Arial Narrow" w:hAnsi="Arial Narrow" w:cs="Arial"/>
        </w:rPr>
        <w:footnoteRef/>
      </w:r>
      <w:r w:rsidRPr="00334EA2">
        <w:rPr>
          <w:rFonts w:ascii="Arial Narrow" w:hAnsi="Arial Narrow" w:cs="Arial"/>
        </w:rPr>
        <w:t xml:space="preserve"> Recomendación 35 sobre la violencia por razón de género contra la mujer.</w:t>
      </w:r>
    </w:p>
  </w:footnote>
  <w:footnote w:id="173">
    <w:p w14:paraId="2E36A10F" w14:textId="77777777" w:rsidR="007B1632" w:rsidRPr="00334EA2" w:rsidRDefault="007B1632" w:rsidP="007B1632">
      <w:pPr>
        <w:pStyle w:val="Textonotapie"/>
        <w:jc w:val="both"/>
        <w:rPr>
          <w:rFonts w:ascii="Arial Narrow" w:hAnsi="Arial Narrow"/>
        </w:rPr>
      </w:pPr>
      <w:r w:rsidRPr="00334EA2">
        <w:rPr>
          <w:rStyle w:val="Refdenotaalpie"/>
          <w:rFonts w:ascii="Arial Narrow" w:hAnsi="Arial Narrow"/>
        </w:rPr>
        <w:footnoteRef/>
      </w:r>
      <w:r w:rsidRPr="00334EA2">
        <w:rPr>
          <w:rFonts w:ascii="Arial Narrow" w:hAnsi="Arial Narrow"/>
        </w:rPr>
        <w:t xml:space="preserve"> </w:t>
      </w:r>
      <w:r w:rsidRPr="00334EA2">
        <w:rPr>
          <w:rFonts w:ascii="Arial Narrow" w:hAnsi="Arial Narrow" w:cs="Arial"/>
        </w:rPr>
        <w:t>En acato a lo ordenado en el expediente SUP-REC-91/2020 y acumulado.</w:t>
      </w:r>
    </w:p>
  </w:footnote>
  <w:footnote w:id="174">
    <w:p w14:paraId="381FF849" w14:textId="77777777" w:rsidR="00EC2DFE" w:rsidRPr="00334EA2" w:rsidRDefault="00EC2DFE" w:rsidP="00EC2DFE">
      <w:pPr>
        <w:pStyle w:val="Textonotapie"/>
        <w:jc w:val="both"/>
        <w:rPr>
          <w:rFonts w:ascii="Arial Narrow" w:hAnsi="Arial Narrow" w:cs="Arial"/>
        </w:rPr>
      </w:pPr>
      <w:r w:rsidRPr="00334EA2">
        <w:rPr>
          <w:rStyle w:val="Refdenotaalpie"/>
          <w:rFonts w:ascii="Arial Narrow" w:hAnsi="Arial Narrow" w:cs="Arial"/>
        </w:rPr>
        <w:footnoteRef/>
      </w:r>
      <w:r w:rsidRPr="00334EA2">
        <w:rPr>
          <w:rFonts w:ascii="Arial Narrow" w:hAnsi="Arial Narrow" w:cs="Arial"/>
        </w:rPr>
        <w:t xml:space="preserve"> </w:t>
      </w:r>
      <w:r w:rsidRPr="00334EA2">
        <w:rPr>
          <w:rFonts w:ascii="Arial Narrow" w:hAnsi="Arial Narrow" w:cs="Arial"/>
          <w:b/>
          <w:bCs/>
        </w:rPr>
        <w:t>Artículo 10. Obligaciones de las autoridades</w:t>
      </w:r>
    </w:p>
    <w:p w14:paraId="3D84CF67" w14:textId="77777777" w:rsidR="00EC2DFE" w:rsidRPr="00334EA2" w:rsidRDefault="00EC2DFE" w:rsidP="00EC2DFE">
      <w:pPr>
        <w:pStyle w:val="Textonotapie"/>
        <w:jc w:val="both"/>
        <w:rPr>
          <w:rFonts w:ascii="Arial Narrow" w:hAnsi="Arial Narrow" w:cs="Arial"/>
        </w:rPr>
      </w:pPr>
      <w:r w:rsidRPr="00334EA2">
        <w:rPr>
          <w:rFonts w:ascii="Arial Narrow" w:hAnsi="Arial Narrow" w:cs="Arial"/>
        </w:rPr>
        <w:t>2. Corresponde a las autoridades jurisdiccionales, electorales o penales, administrativas, así como a las autoridades en materia de responsabilidad de las y los servidores públicos, en términos de los convenios que se celebren:</w:t>
      </w:r>
    </w:p>
    <w:p w14:paraId="2B1575D1" w14:textId="77777777" w:rsidR="00EC2DFE" w:rsidRPr="00334EA2" w:rsidRDefault="00EC2DFE" w:rsidP="00EC2DFE">
      <w:pPr>
        <w:pStyle w:val="Textonotapie"/>
        <w:jc w:val="both"/>
        <w:rPr>
          <w:rFonts w:ascii="Arial Narrow" w:hAnsi="Arial Narrow" w:cs="Arial"/>
        </w:rPr>
      </w:pPr>
      <w:r w:rsidRPr="00334EA2">
        <w:rPr>
          <w:rFonts w:ascii="Arial Narrow" w:hAnsi="Arial Narrow" w:cs="Arial"/>
        </w:rPr>
        <w:t>II. Establecer en la resolución o sentencia firme o ejecutoriada correspondientes la temporalidad en la que la persona sancionada deba mantenerse en el registro nacional.</w:t>
      </w:r>
    </w:p>
  </w:footnote>
  <w:footnote w:id="175">
    <w:p w14:paraId="71558CC5" w14:textId="77777777" w:rsidR="00EC2DFE" w:rsidRPr="00334EA2" w:rsidRDefault="00EC2DFE" w:rsidP="00EC2DFE">
      <w:pPr>
        <w:pStyle w:val="Textonotapie"/>
        <w:jc w:val="both"/>
        <w:rPr>
          <w:rFonts w:ascii="Arial Narrow" w:hAnsi="Arial Narrow" w:cs="Arial"/>
          <w:b/>
          <w:bCs/>
        </w:rPr>
      </w:pPr>
      <w:r w:rsidRPr="00334EA2">
        <w:rPr>
          <w:rStyle w:val="Refdenotaalpie"/>
          <w:rFonts w:ascii="Arial Narrow" w:hAnsi="Arial Narrow" w:cs="Arial"/>
        </w:rPr>
        <w:footnoteRef/>
      </w:r>
      <w:r w:rsidRPr="00334EA2">
        <w:rPr>
          <w:rFonts w:ascii="Arial Narrow" w:hAnsi="Arial Narrow" w:cs="Arial"/>
        </w:rPr>
        <w:t xml:space="preserve"> </w:t>
      </w:r>
      <w:r w:rsidRPr="00334EA2">
        <w:rPr>
          <w:rFonts w:ascii="Arial Narrow" w:hAnsi="Arial Narrow" w:cs="Arial"/>
          <w:b/>
          <w:bCs/>
        </w:rPr>
        <w:t xml:space="preserve">Artículo 11. Permanencia en el Registro… </w:t>
      </w:r>
      <w:r w:rsidRPr="00334EA2">
        <w:rPr>
          <w:rFonts w:ascii="Arial Narrow" w:hAnsi="Arial Narrow"/>
        </w:rPr>
        <w:t xml:space="preserve">a) La persona sancionada permanecerá en el registro hasta por tres años si la falta fuera considera como leve; hasta cuatro años si fuera considerada como ordinaria, y hasta cinco años si fuera calificada como especial; ello a partir del análisis que realice la UTCE respecto de la gravedad y las circunstancias de modo tiempo y lugar. </w:t>
      </w:r>
    </w:p>
  </w:footnote>
  <w:footnote w:id="176">
    <w:p w14:paraId="7A064418" w14:textId="77777777" w:rsidR="00EC2DFE" w:rsidRPr="00334EA2" w:rsidRDefault="00EC2DFE" w:rsidP="00EC2DFE">
      <w:pPr>
        <w:pStyle w:val="Textonotapie"/>
        <w:jc w:val="both"/>
        <w:rPr>
          <w:rFonts w:ascii="Arial Narrow" w:hAnsi="Arial Narrow"/>
          <w:color w:val="000000" w:themeColor="text1"/>
        </w:rPr>
      </w:pPr>
      <w:r w:rsidRPr="00334EA2">
        <w:rPr>
          <w:rStyle w:val="Refdenotaalpie"/>
          <w:rFonts w:ascii="Arial Narrow" w:hAnsi="Arial Narrow"/>
          <w:color w:val="000000" w:themeColor="text1"/>
        </w:rPr>
        <w:footnoteRef/>
      </w:r>
      <w:r w:rsidRPr="00334EA2">
        <w:rPr>
          <w:rFonts w:ascii="Arial Narrow" w:hAnsi="Arial Narrow"/>
          <w:color w:val="000000" w:themeColor="text1"/>
        </w:rPr>
        <w:t xml:space="preserve"> </w:t>
      </w:r>
      <w:r w:rsidRPr="00334EA2">
        <w:rPr>
          <w:rFonts w:ascii="Arial Narrow" w:hAnsi="Arial Narrow"/>
          <w:b/>
          <w:bCs/>
          <w:color w:val="000000" w:themeColor="text1"/>
        </w:rPr>
        <w:t>QUINTA. OBLIGACIONES DEL “TEEM”.</w:t>
      </w:r>
      <w:r w:rsidRPr="00334EA2">
        <w:rPr>
          <w:rFonts w:ascii="Arial Narrow" w:hAnsi="Arial Narrow"/>
          <w:color w:val="000000" w:themeColor="text1"/>
        </w:rPr>
        <w:t xml:space="preserve"> Corresponde a la autoridad jurisdiccional: … Establecer en la sentencia, definitiva y cumplimiento correspondiente la temporalidad que deberán permanecer vigentes los registros de las personas infractoras.</w:t>
      </w:r>
    </w:p>
  </w:footnote>
  <w:footnote w:id="177">
    <w:p w14:paraId="0BD7897F" w14:textId="14358AEF" w:rsidR="00250664" w:rsidRPr="008B21FA" w:rsidRDefault="00250664" w:rsidP="008B21FA">
      <w:pPr>
        <w:pStyle w:val="Textonotapie"/>
        <w:jc w:val="both"/>
        <w:rPr>
          <w:rFonts w:ascii="Arial Narrow" w:hAnsi="Arial Narrow"/>
          <w:color w:val="000000" w:themeColor="text1"/>
        </w:rPr>
      </w:pPr>
      <w:r w:rsidRPr="00334EA2">
        <w:rPr>
          <w:rStyle w:val="Refdenotaalpie"/>
          <w:rFonts w:ascii="Arial Narrow" w:hAnsi="Arial Narrow"/>
        </w:rPr>
        <w:footnoteRef/>
      </w:r>
      <w:r w:rsidRPr="00334EA2">
        <w:rPr>
          <w:rFonts w:ascii="Arial Narrow" w:hAnsi="Arial Narrow"/>
        </w:rPr>
        <w:t xml:space="preserve"> Fojas </w:t>
      </w:r>
      <w:r w:rsidRPr="00334EA2">
        <w:rPr>
          <w:rFonts w:ascii="Arial Narrow" w:hAnsi="Arial Narrow" w:cs="Arial"/>
        </w:rPr>
        <w:t xml:space="preserve">de </w:t>
      </w:r>
      <w:r w:rsidR="00447FC5" w:rsidRPr="00334EA2">
        <w:rPr>
          <w:rFonts w:ascii="Arial Narrow" w:hAnsi="Arial Narrow" w:cs="Arial"/>
        </w:rPr>
        <w:t>la 867 a la 888 del Tomo I.</w:t>
      </w:r>
      <w:r w:rsidR="00622D78" w:rsidRPr="00334EA2">
        <w:rPr>
          <w:rFonts w:ascii="Arial Narrow" w:hAnsi="Arial Narrow" w:cs="Arial"/>
        </w:rPr>
        <w:t xml:space="preserve"> </w:t>
      </w:r>
      <w:r w:rsidR="00622D78" w:rsidRPr="00334EA2">
        <w:rPr>
          <w:rFonts w:ascii="Arial Narrow" w:hAnsi="Arial Narrow"/>
        </w:rPr>
        <w:t xml:space="preserve">Cabe precisar que la nota relativa a </w:t>
      </w:r>
      <w:r w:rsidR="00622D78" w:rsidRPr="00334EA2">
        <w:rPr>
          <w:rFonts w:ascii="Arial Narrow" w:hAnsi="Arial Narrow"/>
          <w:i/>
          <w:iCs/>
        </w:rPr>
        <w:t xml:space="preserve">Ahora Resulta, </w:t>
      </w:r>
      <w:r w:rsidR="00622D78" w:rsidRPr="00334EA2">
        <w:rPr>
          <w:rFonts w:ascii="Arial Narrow" w:hAnsi="Arial Narrow"/>
        </w:rPr>
        <w:t>en ese momento, ya no se encontraba visible, por lo que no se adoptó medida.</w:t>
      </w:r>
    </w:p>
  </w:footnote>
  <w:footnote w:id="178">
    <w:p w14:paraId="320AD420" w14:textId="77777777" w:rsidR="00135DB3" w:rsidRPr="00135DB3" w:rsidRDefault="00135DB3" w:rsidP="00135DB3">
      <w:pPr>
        <w:pStyle w:val="Prrafodelista"/>
        <w:tabs>
          <w:tab w:val="right" w:leader="hyphen" w:pos="8845"/>
        </w:tabs>
        <w:ind w:left="0" w:hanging="2"/>
        <w:jc w:val="both"/>
        <w:rPr>
          <w:rFonts w:ascii="Arial Narrow" w:hAnsi="Arial Narrow" w:cs="Arial"/>
          <w:i/>
          <w:iCs/>
          <w:sz w:val="20"/>
          <w:szCs w:val="20"/>
        </w:rPr>
      </w:pPr>
      <w:r w:rsidRPr="00135DB3">
        <w:rPr>
          <w:rStyle w:val="Refdenotaalpie"/>
          <w:rFonts w:ascii="Arial Narrow" w:hAnsi="Arial Narrow"/>
          <w:sz w:val="20"/>
          <w:szCs w:val="20"/>
        </w:rPr>
        <w:footnoteRef/>
      </w:r>
      <w:r w:rsidRPr="00135DB3">
        <w:rPr>
          <w:rFonts w:ascii="Arial Narrow" w:hAnsi="Arial Narrow"/>
          <w:sz w:val="20"/>
          <w:szCs w:val="20"/>
        </w:rPr>
        <w:t xml:space="preserve"> </w:t>
      </w:r>
      <w:r w:rsidRPr="00135DB3">
        <w:rPr>
          <w:rFonts w:ascii="Arial Narrow" w:hAnsi="Arial Narrow" w:cs="Arial"/>
          <w:sz w:val="20"/>
          <w:szCs w:val="20"/>
        </w:rPr>
        <w:t xml:space="preserve">Lo anterior, de conformidad con lo establecido en la </w:t>
      </w:r>
      <w:r w:rsidRPr="00135DB3">
        <w:rPr>
          <w:rFonts w:ascii="Arial Narrow" w:hAnsi="Arial Narrow" w:cs="Arial"/>
          <w:b/>
          <w:bCs/>
          <w:sz w:val="20"/>
          <w:szCs w:val="20"/>
        </w:rPr>
        <w:t>Tesis 1ª</w:t>
      </w:r>
      <w:r w:rsidRPr="00135DB3">
        <w:rPr>
          <w:rFonts w:ascii="Arial Narrow" w:hAnsi="Arial Narrow" w:cs="Arial"/>
          <w:sz w:val="20"/>
          <w:szCs w:val="20"/>
        </w:rPr>
        <w:t xml:space="preserve"> </w:t>
      </w:r>
      <w:r w:rsidRPr="00135DB3">
        <w:rPr>
          <w:rFonts w:ascii="Arial Narrow" w:hAnsi="Arial Narrow" w:cs="Arial"/>
          <w:b/>
          <w:bCs/>
          <w:sz w:val="20"/>
          <w:szCs w:val="20"/>
        </w:rPr>
        <w:t>CLXIV/2015</w:t>
      </w:r>
      <w:r w:rsidRPr="00135DB3">
        <w:rPr>
          <w:rFonts w:ascii="Arial Narrow" w:hAnsi="Arial Narrow" w:cs="Arial"/>
          <w:sz w:val="20"/>
          <w:szCs w:val="20"/>
        </w:rPr>
        <w:t xml:space="preserve"> de la Suprema Corte de Justicia de la Nación de rubro y texto siguiente: </w:t>
      </w:r>
      <w:r w:rsidRPr="00135DB3">
        <w:rPr>
          <w:rFonts w:ascii="Arial Narrow" w:hAnsi="Arial Narrow" w:cs="Arial"/>
          <w:b/>
          <w:i/>
          <w:iCs/>
          <w:sz w:val="20"/>
          <w:szCs w:val="20"/>
        </w:rPr>
        <w:t>DELITOS CONTRA LAS MUJERES. LAS AUTORIDADES ENCARGADAS DE SU INVESTIGACIÓN ESTÁN LLAMADAS A ACTUAR CON DETERMINACIÓN Y EFICACIA A FIN DE EVITAR LA IMPUNIDAD DE QUIENES LOS COMETEN.</w:t>
      </w:r>
      <w:r w:rsidRPr="00135DB3">
        <w:rPr>
          <w:rFonts w:ascii="Arial Narrow" w:hAnsi="Arial Narrow" w:cs="Arial"/>
          <w:i/>
          <w:iCs/>
          <w:sz w:val="20"/>
          <w:szCs w:val="20"/>
        </w:rPr>
        <w:t xml:space="preserve"> </w:t>
      </w:r>
    </w:p>
    <w:p w14:paraId="6478A651" w14:textId="77777777" w:rsidR="00135DB3" w:rsidRDefault="00135DB3" w:rsidP="00135DB3">
      <w:pPr>
        <w:pStyle w:val="Textonotapie"/>
      </w:pPr>
    </w:p>
  </w:footnote>
  <w:footnote w:id="179">
    <w:p w14:paraId="405FDF47" w14:textId="77777777" w:rsidR="00B60AC0" w:rsidRDefault="00B60AC0" w:rsidP="00B60AC0">
      <w:pPr>
        <w:pStyle w:val="Textonotapie"/>
        <w:jc w:val="both"/>
      </w:pPr>
      <w:r>
        <w:rPr>
          <w:rStyle w:val="Refdenotaalpie"/>
          <w:rFonts w:eastAsiaTheme="majorEastAsia"/>
        </w:rPr>
        <w:footnoteRef/>
      </w:r>
      <w:r>
        <w:t xml:space="preserve"> </w:t>
      </w:r>
      <w:r w:rsidRPr="001A0DD0">
        <w:rPr>
          <w:rFonts w:ascii="Arial" w:hAnsi="Arial" w:cs="Arial"/>
          <w:bCs/>
          <w:lang w:val="es-ES_tradnl" w:eastAsia="es-MX"/>
        </w:rPr>
        <w:t>Con fundamento en el artículo 24, fracción I, del Reglamento Interior del Tribunal Electoral del Estado de Michoacán</w:t>
      </w:r>
      <w:r>
        <w:rPr>
          <w:rFonts w:ascii="Arial" w:hAnsi="Arial" w:cs="Arial"/>
          <w:bCs/>
          <w:lang w:val="es-ES_tradnl" w:eastAsia="es-MX"/>
        </w:rPr>
        <w:t>.</w:t>
      </w:r>
    </w:p>
  </w:footnote>
  <w:footnote w:id="180">
    <w:p w14:paraId="39058487" w14:textId="77777777" w:rsidR="00B60AC0" w:rsidRPr="006D2C68" w:rsidRDefault="00B60AC0" w:rsidP="00B60AC0">
      <w:pPr>
        <w:pStyle w:val="Textonotapie"/>
        <w:jc w:val="both"/>
        <w:rPr>
          <w:rFonts w:ascii="Arial" w:hAnsi="Arial" w:cs="Arial"/>
          <w:sz w:val="18"/>
          <w:szCs w:val="18"/>
        </w:rPr>
      </w:pPr>
      <w:r w:rsidRPr="006D2C68">
        <w:rPr>
          <w:rStyle w:val="Refdenotaalpie"/>
          <w:rFonts w:ascii="Arial" w:eastAsiaTheme="majorEastAsia" w:hAnsi="Arial" w:cs="Arial"/>
          <w:sz w:val="18"/>
          <w:szCs w:val="18"/>
        </w:rPr>
        <w:footnoteRef/>
      </w:r>
      <w:r w:rsidRPr="006D2C68">
        <w:rPr>
          <w:rFonts w:ascii="Arial" w:hAnsi="Arial" w:cs="Arial"/>
          <w:sz w:val="18"/>
          <w:szCs w:val="18"/>
        </w:rPr>
        <w:t xml:space="preserve"> De rubro </w:t>
      </w:r>
      <w:hyperlink r:id="rId1" w:anchor="J_21_2018" w:history="1">
        <w:r w:rsidRPr="006D2C68">
          <w:rPr>
            <w:rStyle w:val="Hipervnculo"/>
            <w:rFonts w:ascii="Arial" w:eastAsia="Calibri" w:hAnsi="Arial"/>
            <w:sz w:val="18"/>
            <w:szCs w:val="18"/>
          </w:rPr>
          <w:t>VIOLENCIA POLÍTICA DE GÉNERO. ELEMENTOS QUE LA ACTUALIZAN EN EL DEBATE POLÍTICO.</w:t>
        </w:r>
      </w:hyperlink>
      <w:r w:rsidRPr="006D2C68">
        <w:rPr>
          <w:rFonts w:ascii="Arial" w:hAnsi="Arial" w:cs="Arial"/>
          <w:sz w:val="18"/>
          <w:szCs w:val="18"/>
        </w:rPr>
        <w:t xml:space="preserve"> Publicada en Gaceta de Jurisprudencia y Tesis en materia electoral, Tribunal Electoral del Poder Judicial de la Federación, Año 11, Número 22, 2018, páginas 21 y 22.</w:t>
      </w:r>
    </w:p>
  </w:footnote>
  <w:footnote w:id="181">
    <w:p w14:paraId="23BA11CD" w14:textId="77777777" w:rsidR="00B60AC0" w:rsidRPr="006D2C68" w:rsidRDefault="00B60AC0" w:rsidP="00B60AC0">
      <w:pPr>
        <w:pStyle w:val="Textonotapie"/>
        <w:jc w:val="both"/>
        <w:rPr>
          <w:rFonts w:ascii="Arial" w:hAnsi="Arial" w:cs="Arial"/>
          <w:sz w:val="18"/>
          <w:szCs w:val="18"/>
        </w:rPr>
      </w:pPr>
      <w:r w:rsidRPr="006D2C68">
        <w:rPr>
          <w:rStyle w:val="Refdenotaalpie"/>
          <w:rFonts w:ascii="Arial" w:eastAsiaTheme="majorEastAsia" w:hAnsi="Arial" w:cs="Arial"/>
          <w:sz w:val="18"/>
          <w:szCs w:val="18"/>
        </w:rPr>
        <w:footnoteRef/>
      </w:r>
      <w:r w:rsidRPr="006D2C68">
        <w:rPr>
          <w:rFonts w:ascii="Arial" w:hAnsi="Arial" w:cs="Arial"/>
          <w:sz w:val="18"/>
          <w:szCs w:val="18"/>
        </w:rPr>
        <w:t xml:space="preserve"> De rubro </w:t>
      </w:r>
      <w:hyperlink r:id="rId2" w:anchor="J_22_2024" w:history="1">
        <w:r w:rsidRPr="006D2C68">
          <w:rPr>
            <w:rStyle w:val="Hipervnculo"/>
            <w:rFonts w:ascii="Arial" w:eastAsia="Calibri" w:hAnsi="Arial"/>
            <w:sz w:val="18"/>
            <w:szCs w:val="18"/>
          </w:rPr>
          <w:t>ESTEREOTIPOS DE GÉNERO EN EL LENGUAJE. METODOLOGÍA PARA SU ANÁLISIS.</w:t>
        </w:r>
      </w:hyperlink>
      <w:r w:rsidRPr="006D2C68">
        <w:rPr>
          <w:rFonts w:ascii="Arial" w:hAnsi="Arial" w:cs="Arial"/>
          <w:sz w:val="18"/>
          <w:szCs w:val="18"/>
        </w:rPr>
        <w:t xml:space="preserve"> Consultable en Gaceta Jurisprudencia y Tesis en materia electoral, Tribunal Electoral del Poder Judicial de la Federación, Año 17, Número 29, 2024, páginas 101, 102 y 103.</w:t>
      </w:r>
    </w:p>
  </w:footnote>
  <w:footnote w:id="182">
    <w:p w14:paraId="3449A862" w14:textId="77777777" w:rsidR="00B60AC0" w:rsidRPr="00AE69B5" w:rsidRDefault="00B60AC0" w:rsidP="00B60AC0">
      <w:pPr>
        <w:pStyle w:val="Textonotapie"/>
        <w:jc w:val="both"/>
        <w:rPr>
          <w:rFonts w:ascii="Arial" w:hAnsi="Arial" w:cs="Arial"/>
          <w:sz w:val="18"/>
          <w:szCs w:val="18"/>
        </w:rPr>
      </w:pPr>
      <w:r w:rsidRPr="00AE69B5">
        <w:rPr>
          <w:rStyle w:val="Refdenotaalpie"/>
          <w:rFonts w:ascii="Arial" w:eastAsiaTheme="majorEastAsia" w:hAnsi="Arial" w:cs="Arial"/>
          <w:sz w:val="18"/>
          <w:szCs w:val="18"/>
        </w:rPr>
        <w:footnoteRef/>
      </w:r>
      <w:r w:rsidRPr="00AE69B5">
        <w:rPr>
          <w:rFonts w:ascii="Arial" w:hAnsi="Arial" w:cs="Arial"/>
          <w:sz w:val="18"/>
          <w:szCs w:val="18"/>
        </w:rPr>
        <w:t xml:space="preserve"> Ver asimetrías y Estereotipos de género en los medios de comunicación COBERTURA DE LA VIOLENCIA POLÍTICA CONTRA LAS MUJERES EN EL EJERCICIO DEL CARGO PÚBLICO. Disponible para su consulta en </w:t>
      </w:r>
      <w:hyperlink r:id="rId3" w:history="1">
        <w:r w:rsidRPr="00AE69B5">
          <w:rPr>
            <w:rStyle w:val="Hipervnculo"/>
            <w:rFonts w:ascii="Arial" w:eastAsia="Calibri" w:hAnsi="Arial"/>
            <w:sz w:val="18"/>
            <w:szCs w:val="18"/>
          </w:rPr>
          <w:t>https://igualdad.ine.mx/wp-content/uploads/2020/07/PUBLICACION_ASIMETRIAS_Y_ESTEREOTIPOS_DE_GENERO_EN_LOS_MEDIOS_DE_COMUNICACION_2.pdf</w:t>
        </w:r>
      </w:hyperlink>
      <w:r w:rsidRPr="00AE69B5">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557E1" w14:textId="5B28546B" w:rsidR="008D39AA" w:rsidRPr="00334EA2" w:rsidRDefault="00EE175E" w:rsidP="00EE175E">
    <w:pPr>
      <w:rPr>
        <w:rFonts w:ascii="Arial" w:hAnsi="Arial" w:cs="Arial"/>
        <w:sz w:val="20"/>
        <w:szCs w:val="20"/>
      </w:rPr>
    </w:pPr>
    <w:r w:rsidRPr="00334EA2">
      <w:rPr>
        <w:noProof/>
      </w:rPr>
      <w:drawing>
        <wp:anchor distT="0" distB="0" distL="114300" distR="114300" simplePos="0" relativeHeight="251669504" behindDoc="0" locked="0" layoutInCell="1" allowOverlap="1" wp14:anchorId="4A8309B4" wp14:editId="7E074FA2">
          <wp:simplePos x="0" y="0"/>
          <wp:positionH relativeFrom="margin">
            <wp:posOffset>79375</wp:posOffset>
          </wp:positionH>
          <wp:positionV relativeFrom="margin">
            <wp:posOffset>-843915</wp:posOffset>
          </wp:positionV>
          <wp:extent cx="1571625" cy="542925"/>
          <wp:effectExtent l="0" t="0" r="9525" b="9525"/>
          <wp:wrapSquare wrapText="bothSides"/>
          <wp:docPr id="1263032101"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084317" name="Imagen 1" descr="Imagen que contiene Texto&#10;&#10;Descripción generada automáticamente"/>
                  <pic:cNvPicPr>
                    <a:picLocks noChangeAspect="1"/>
                  </pic:cNvPicPr>
                </pic:nvPicPr>
                <pic:blipFill rotWithShape="1">
                  <a:blip r:embed="rId1" cstate="print">
                    <a:extLst>
                      <a:ext uri="{28A0092B-C50C-407E-A947-70E740481C1C}">
                        <a14:useLocalDpi xmlns:a14="http://schemas.microsoft.com/office/drawing/2010/main" val="0"/>
                      </a:ext>
                    </a:extLst>
                  </a:blip>
                  <a:srcRect l="6028" t="11916" r="4554" b="12621"/>
                  <a:stretch>
                    <a:fillRect/>
                  </a:stretch>
                </pic:blipFill>
                <pic:spPr bwMode="auto">
                  <a:xfrm>
                    <a:off x="0" y="0"/>
                    <a:ext cx="1571625" cy="5429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36382E0" w14:textId="14C509C5" w:rsidR="008D39AA" w:rsidRPr="00334EA2" w:rsidRDefault="008D39AA" w:rsidP="00DB7F55">
    <w:pPr>
      <w:tabs>
        <w:tab w:val="left" w:pos="1305"/>
        <w:tab w:val="right" w:pos="7705"/>
      </w:tabs>
      <w:jc w:val="right"/>
      <w:rPr>
        <w:rFonts w:ascii="Arial Narrow" w:hAnsi="Arial Narrow" w:cs="Arial"/>
        <w:sz w:val="20"/>
        <w:szCs w:val="20"/>
      </w:rPr>
    </w:pPr>
  </w:p>
  <w:p w14:paraId="5C935982" w14:textId="3B43B3D5" w:rsidR="00F553DF" w:rsidRPr="00334EA2" w:rsidRDefault="008D39AA" w:rsidP="002E08D7">
    <w:pPr>
      <w:jc w:val="right"/>
      <w:rPr>
        <w:rFonts w:ascii="Arial Narrow" w:hAnsi="Arial Narrow" w:cs="Arial"/>
        <w:color w:val="000000" w:themeColor="text1"/>
        <w:sz w:val="20"/>
        <w:szCs w:val="20"/>
      </w:rPr>
    </w:pPr>
    <w:r w:rsidRPr="00334EA2">
      <w:rPr>
        <w:rFonts w:ascii="Arial Narrow" w:hAnsi="Arial Narrow" w:cs="Arial"/>
        <w:color w:val="000000" w:themeColor="text1"/>
        <w:sz w:val="20"/>
        <w:szCs w:val="20"/>
      </w:rPr>
      <w:t>TEEM-PES</w:t>
    </w:r>
    <w:r w:rsidR="009C4095" w:rsidRPr="00334EA2">
      <w:rPr>
        <w:rFonts w:ascii="Arial Narrow" w:hAnsi="Arial Narrow" w:cs="Arial"/>
        <w:color w:val="000000" w:themeColor="text1"/>
        <w:sz w:val="20"/>
        <w:szCs w:val="20"/>
      </w:rPr>
      <w:t>-</w:t>
    </w:r>
    <w:r w:rsidR="00583EA6" w:rsidRPr="00334EA2">
      <w:rPr>
        <w:rFonts w:ascii="Arial Narrow" w:hAnsi="Arial Narrow" w:cs="Arial"/>
        <w:color w:val="000000" w:themeColor="text1"/>
        <w:sz w:val="20"/>
        <w:szCs w:val="20"/>
      </w:rPr>
      <w:t>VPMG-</w:t>
    </w:r>
    <w:r w:rsidR="002B1325" w:rsidRPr="00334EA2">
      <w:rPr>
        <w:rFonts w:ascii="Arial Narrow" w:hAnsi="Arial Narrow" w:cs="Arial"/>
        <w:color w:val="000000" w:themeColor="text1"/>
        <w:sz w:val="20"/>
        <w:szCs w:val="20"/>
      </w:rPr>
      <w:t>0</w:t>
    </w:r>
    <w:r w:rsidR="0003400B" w:rsidRPr="00334EA2">
      <w:rPr>
        <w:rFonts w:ascii="Arial Narrow" w:hAnsi="Arial Narrow" w:cs="Arial"/>
        <w:color w:val="000000" w:themeColor="text1"/>
        <w:sz w:val="20"/>
        <w:szCs w:val="20"/>
      </w:rPr>
      <w:t>02/2026</w:t>
    </w:r>
  </w:p>
  <w:p w14:paraId="0690C232" w14:textId="77777777" w:rsidR="005E7A13" w:rsidRPr="00334EA2" w:rsidRDefault="005E7A13" w:rsidP="002E08D7">
    <w:pPr>
      <w:jc w:val="right"/>
      <w:rPr>
        <w:rFonts w:ascii="Arial Narrow" w:hAnsi="Arial Narrow" w:cs="Arial"/>
        <w:color w:val="000000" w:themeColor="text1"/>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2E06E" w14:textId="4C8959B7" w:rsidR="008D39AA" w:rsidRPr="00334EA2" w:rsidRDefault="001E145A" w:rsidP="008F49DA">
    <w:pPr>
      <w:rPr>
        <w:b/>
        <w:sz w:val="20"/>
        <w:szCs w:val="20"/>
      </w:rPr>
    </w:pPr>
    <w:r w:rsidRPr="00334EA2">
      <w:rPr>
        <w:noProof/>
      </w:rPr>
      <w:drawing>
        <wp:anchor distT="0" distB="0" distL="114300" distR="114300" simplePos="0" relativeHeight="251667456" behindDoc="0" locked="0" layoutInCell="1" allowOverlap="1" wp14:anchorId="73931F26" wp14:editId="6A337195">
          <wp:simplePos x="0" y="0"/>
          <wp:positionH relativeFrom="margin">
            <wp:posOffset>-85090</wp:posOffset>
          </wp:positionH>
          <wp:positionV relativeFrom="margin">
            <wp:posOffset>-927100</wp:posOffset>
          </wp:positionV>
          <wp:extent cx="1571625" cy="542925"/>
          <wp:effectExtent l="0" t="0" r="9525" b="9525"/>
          <wp:wrapSquare wrapText="bothSides"/>
          <wp:docPr id="1843901164"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084317" name="Imagen 1" descr="Imagen que contiene Texto&#10;&#10;Descripción generada automáticamente"/>
                  <pic:cNvPicPr>
                    <a:picLocks noChangeAspect="1"/>
                  </pic:cNvPicPr>
                </pic:nvPicPr>
                <pic:blipFill rotWithShape="1">
                  <a:blip r:embed="rId1" cstate="print">
                    <a:extLst>
                      <a:ext uri="{28A0092B-C50C-407E-A947-70E740481C1C}">
                        <a14:useLocalDpi xmlns:a14="http://schemas.microsoft.com/office/drawing/2010/main" val="0"/>
                      </a:ext>
                    </a:extLst>
                  </a:blip>
                  <a:srcRect l="6028" t="11916" r="4554" b="12621"/>
                  <a:stretch>
                    <a:fillRect/>
                  </a:stretch>
                </pic:blipFill>
                <pic:spPr bwMode="auto">
                  <a:xfrm>
                    <a:off x="0" y="0"/>
                    <a:ext cx="1571625" cy="5429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989EDF" w14:textId="036F5EDB" w:rsidR="008D39AA" w:rsidRPr="00334EA2" w:rsidRDefault="008D39AA" w:rsidP="008F49DA">
    <w:pPr>
      <w:rPr>
        <w:b/>
        <w:sz w:val="20"/>
        <w:szCs w:val="20"/>
      </w:rPr>
    </w:pPr>
  </w:p>
  <w:p w14:paraId="1EBC114A" w14:textId="4514DDAF" w:rsidR="008D39AA" w:rsidRPr="00334EA2" w:rsidRDefault="008D39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0EE3618"/>
    <w:lvl w:ilvl="0">
      <w:numFmt w:val="none"/>
      <w:pStyle w:val="Listaconvietas2"/>
      <w:lvlText w:val=""/>
      <w:lvlJc w:val="left"/>
      <w:pPr>
        <w:tabs>
          <w:tab w:val="num" w:pos="360"/>
        </w:tabs>
      </w:pPr>
    </w:lvl>
  </w:abstractNum>
  <w:abstractNum w:abstractNumId="1" w15:restartNumberingAfterBreak="0">
    <w:nsid w:val="FFFFFF89"/>
    <w:multiLevelType w:val="singleLevel"/>
    <w:tmpl w:val="7368C4D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4D4656"/>
    <w:multiLevelType w:val="hybridMultilevel"/>
    <w:tmpl w:val="E9F023FC"/>
    <w:lvl w:ilvl="0" w:tplc="DD0EF886">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B35BAA"/>
    <w:multiLevelType w:val="hybridMultilevel"/>
    <w:tmpl w:val="BCB4F8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21223B8"/>
    <w:multiLevelType w:val="hybridMultilevel"/>
    <w:tmpl w:val="6DE2D522"/>
    <w:lvl w:ilvl="0" w:tplc="089494E8">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43936D5"/>
    <w:multiLevelType w:val="hybridMultilevel"/>
    <w:tmpl w:val="0066C1EC"/>
    <w:lvl w:ilvl="0" w:tplc="18F831D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A366236"/>
    <w:multiLevelType w:val="hybridMultilevel"/>
    <w:tmpl w:val="9B7EB34E"/>
    <w:lvl w:ilvl="0" w:tplc="58CE6F8A">
      <w:start w:val="1"/>
      <w:numFmt w:val="decimal"/>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BDB015D"/>
    <w:multiLevelType w:val="hybridMultilevel"/>
    <w:tmpl w:val="ABA8CB90"/>
    <w:lvl w:ilvl="0" w:tplc="01268176">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AA0E2E"/>
    <w:multiLevelType w:val="hybridMultilevel"/>
    <w:tmpl w:val="95DC972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5F31DE"/>
    <w:multiLevelType w:val="hybridMultilevel"/>
    <w:tmpl w:val="185846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521A39"/>
    <w:multiLevelType w:val="hybridMultilevel"/>
    <w:tmpl w:val="734CAD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891385"/>
    <w:multiLevelType w:val="hybridMultilevel"/>
    <w:tmpl w:val="30048206"/>
    <w:lvl w:ilvl="0" w:tplc="ABA6AC42">
      <w:start w:val="1"/>
      <w:numFmt w:val="decimal"/>
      <w:pStyle w:val="NSentencia"/>
      <w:lvlText w:val="%1."/>
      <w:lvlJc w:val="left"/>
      <w:pPr>
        <w:ind w:left="786" w:hanging="360"/>
      </w:pPr>
      <w:rPr>
        <w:rFonts w:ascii="Arial" w:eastAsia="Times New Roman" w:hAnsi="Arial" w:cs="Arial"/>
        <w:b/>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6638DA"/>
    <w:multiLevelType w:val="hybridMultilevel"/>
    <w:tmpl w:val="FDA40F54"/>
    <w:lvl w:ilvl="0" w:tplc="6038D4A8">
      <w:start w:val="1"/>
      <w:numFmt w:val="decimal"/>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62071E"/>
    <w:multiLevelType w:val="hybridMultilevel"/>
    <w:tmpl w:val="BBD68ECE"/>
    <w:lvl w:ilvl="0" w:tplc="E102C92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A3638B"/>
    <w:multiLevelType w:val="hybridMultilevel"/>
    <w:tmpl w:val="0A605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5F0273"/>
    <w:multiLevelType w:val="hybridMultilevel"/>
    <w:tmpl w:val="8A0A06F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BE82E91"/>
    <w:multiLevelType w:val="hybridMultilevel"/>
    <w:tmpl w:val="4E6C008E"/>
    <w:lvl w:ilvl="0" w:tplc="B73AB878">
      <w:start w:val="1"/>
      <w:numFmt w:val="decimal"/>
      <w:lvlText w:val="%1)"/>
      <w:lvlJc w:val="left"/>
      <w:pPr>
        <w:ind w:left="720" w:hanging="360"/>
      </w:pPr>
      <w:rPr>
        <w:rFonts w:hint="default"/>
        <w:b/>
        <w:bCs w:val="0"/>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69756C"/>
    <w:multiLevelType w:val="hybridMultilevel"/>
    <w:tmpl w:val="A128E9BC"/>
    <w:lvl w:ilvl="0" w:tplc="905EF52E">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6C5643B"/>
    <w:multiLevelType w:val="hybridMultilevel"/>
    <w:tmpl w:val="0A7CB1E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78517B6"/>
    <w:multiLevelType w:val="hybridMultilevel"/>
    <w:tmpl w:val="48DCA70E"/>
    <w:lvl w:ilvl="0" w:tplc="5BDEBB00">
      <w:start w:val="1"/>
      <w:numFmt w:val="decimal"/>
      <w:pStyle w:val="NUMERADO"/>
      <w:lvlText w:val="%1."/>
      <w:lvlJc w:val="center"/>
      <w:pPr>
        <w:ind w:left="720" w:hanging="360"/>
      </w:pPr>
      <w:rPr>
        <w:rFonts w:ascii="Arial Negrita" w:hAnsi="Arial Negrita" w:hint="default"/>
        <w:b w:val="0"/>
        <w:i w:val="0"/>
        <w:strike w:val="0"/>
        <w:dstrike w:val="0"/>
        <w:sz w:val="20"/>
        <w:u w:val="none"/>
        <w:effect w:val="none"/>
      </w:rPr>
    </w:lvl>
    <w:lvl w:ilvl="1" w:tplc="080A0001">
      <w:start w:val="1"/>
      <w:numFmt w:val="bullet"/>
      <w:lvlText w:val=""/>
      <w:lvlJc w:val="left"/>
      <w:pPr>
        <w:ind w:left="1800" w:hanging="720"/>
      </w:pPr>
      <w:rPr>
        <w:rFonts w:ascii="Symbol" w:hAnsi="Symbol" w:hint="default"/>
        <w:b/>
      </w:rPr>
    </w:lvl>
    <w:lvl w:ilvl="2" w:tplc="3066FDBA">
      <w:start w:val="1"/>
      <w:numFmt w:val="lowerRoman"/>
      <w:lvlText w:val="%3."/>
      <w:lvlJc w:val="left"/>
      <w:pPr>
        <w:ind w:left="2700" w:hanging="720"/>
      </w:pPr>
      <w:rPr>
        <w:b/>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3F8632F0"/>
    <w:multiLevelType w:val="hybridMultilevel"/>
    <w:tmpl w:val="1E24AC4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FCB18DD"/>
    <w:multiLevelType w:val="hybridMultilevel"/>
    <w:tmpl w:val="72DCD62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6323B03"/>
    <w:multiLevelType w:val="multilevel"/>
    <w:tmpl w:val="5928C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887626"/>
    <w:multiLevelType w:val="hybridMultilevel"/>
    <w:tmpl w:val="BF2C8D7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B3B6BEC"/>
    <w:multiLevelType w:val="multilevel"/>
    <w:tmpl w:val="6756C1A2"/>
    <w:styleLink w:val="Listaactual1"/>
    <w:lvl w:ilvl="0">
      <w:start w:val="1"/>
      <w:numFmt w:val="decimal"/>
      <w:lvlText w:val="%1."/>
      <w:lvlJc w:val="left"/>
      <w:pPr>
        <w:ind w:left="1068" w:hanging="360"/>
      </w:pPr>
      <w:rPr>
        <w:rFonts w:hint="default"/>
        <w:b/>
        <w:bCs/>
        <w:sz w:val="26"/>
        <w:szCs w:val="26"/>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5" w15:restartNumberingAfterBreak="0">
    <w:nsid w:val="51294B6D"/>
    <w:multiLevelType w:val="hybridMultilevel"/>
    <w:tmpl w:val="39EED1C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4B162F6"/>
    <w:multiLevelType w:val="hybridMultilevel"/>
    <w:tmpl w:val="F24CD676"/>
    <w:lvl w:ilvl="0" w:tplc="080A0013">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4EB7689"/>
    <w:multiLevelType w:val="hybridMultilevel"/>
    <w:tmpl w:val="733A1A10"/>
    <w:lvl w:ilvl="0" w:tplc="3B84A408">
      <w:start w:val="1"/>
      <w:numFmt w:val="decimal"/>
      <w:lvlText w:val="%1)"/>
      <w:lvlJc w:val="left"/>
      <w:pPr>
        <w:ind w:left="720" w:hanging="360"/>
      </w:pPr>
      <w:rPr>
        <w:rFonts w:hint="default"/>
        <w:b/>
        <w:bCs w:val="0"/>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BC6565"/>
    <w:multiLevelType w:val="hybridMultilevel"/>
    <w:tmpl w:val="09A8D0A8"/>
    <w:lvl w:ilvl="0" w:tplc="783E65C8">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8CC5138"/>
    <w:multiLevelType w:val="hybridMultilevel"/>
    <w:tmpl w:val="6604023C"/>
    <w:lvl w:ilvl="0" w:tplc="2E3C0FB0">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A165153"/>
    <w:multiLevelType w:val="multilevel"/>
    <w:tmpl w:val="1540A452"/>
    <w:lvl w:ilvl="0">
      <w:start w:val="1"/>
      <w:numFmt w:val="decimal"/>
      <w:pStyle w:val="Estilo1"/>
      <w:lvlText w:val="%1."/>
      <w:lvlJc w:val="right"/>
      <w:pPr>
        <w:ind w:left="360" w:hanging="360"/>
      </w:pPr>
      <w:rPr>
        <w:rFonts w:ascii="Arial" w:eastAsia="Times New Roman" w:hAnsi="Arial" w:cs="Arial"/>
        <w:b/>
      </w:rPr>
    </w:lvl>
    <w:lvl w:ilvl="1">
      <w:start w:val="1"/>
      <w:numFmt w:val="decimal"/>
      <w:pStyle w:val="Estilo2"/>
      <w:isLgl/>
      <w:lvlText w:val="%1.%2."/>
      <w:lvlJc w:val="left"/>
      <w:pPr>
        <w:ind w:left="1712" w:hanging="720"/>
      </w:pPr>
      <w:rPr>
        <w:rFonts w:hint="default"/>
        <w:b/>
        <w:i w:val="0"/>
      </w:rPr>
    </w:lvl>
    <w:lvl w:ilvl="2">
      <w:start w:val="1"/>
      <w:numFmt w:val="decimal"/>
      <w:isLgl/>
      <w:lvlText w:val="%1.%2.%3."/>
      <w:lvlJc w:val="left"/>
      <w:pPr>
        <w:ind w:left="720" w:hanging="720"/>
      </w:pPr>
      <w:rPr>
        <w:rFonts w:hint="default"/>
        <w:b/>
        <w:i w:val="0"/>
      </w:rPr>
    </w:lvl>
    <w:lvl w:ilvl="3">
      <w:start w:val="1"/>
      <w:numFmt w:val="lowerLetter"/>
      <w:isLgl/>
      <w:lvlText w:val="%4)"/>
      <w:lvlJc w:val="left"/>
      <w:pPr>
        <w:ind w:left="1080" w:hanging="1080"/>
      </w:pPr>
      <w:rPr>
        <w:rFonts w:ascii="Arial" w:eastAsiaTheme="minorHAnsi" w:hAnsi="Arial" w:cstheme="minorBidi"/>
        <w:b/>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1" w15:restartNumberingAfterBreak="0">
    <w:nsid w:val="6BAF66C6"/>
    <w:multiLevelType w:val="hybridMultilevel"/>
    <w:tmpl w:val="70701C3C"/>
    <w:lvl w:ilvl="0" w:tplc="A7FC064C">
      <w:start w:val="1"/>
      <w:numFmt w:val="bullet"/>
      <w:pStyle w:val="Estilo4"/>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BD35111"/>
    <w:multiLevelType w:val="hybridMultilevel"/>
    <w:tmpl w:val="A5F65466"/>
    <w:lvl w:ilvl="0" w:tplc="1CF2C2C0">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C5E31A5"/>
    <w:multiLevelType w:val="hybridMultilevel"/>
    <w:tmpl w:val="AFAE31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EEF056C"/>
    <w:multiLevelType w:val="hybridMultilevel"/>
    <w:tmpl w:val="F6EC566E"/>
    <w:lvl w:ilvl="0" w:tplc="2E36244C">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2DF23EF"/>
    <w:multiLevelType w:val="hybridMultilevel"/>
    <w:tmpl w:val="6ECA9D6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3C63EE8"/>
    <w:multiLevelType w:val="hybridMultilevel"/>
    <w:tmpl w:val="3904A62C"/>
    <w:lvl w:ilvl="0" w:tplc="63AE86D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4343F4B"/>
    <w:multiLevelType w:val="hybridMultilevel"/>
    <w:tmpl w:val="A3AEE6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4EA0489"/>
    <w:multiLevelType w:val="hybridMultilevel"/>
    <w:tmpl w:val="709EC776"/>
    <w:lvl w:ilvl="0" w:tplc="705C14BE">
      <w:start w:val="1"/>
      <w:numFmt w:val="decimal"/>
      <w:pStyle w:val="numerados"/>
      <w:lvlText w:val="%1."/>
      <w:lvlJc w:val="left"/>
      <w:pPr>
        <w:ind w:left="502" w:hanging="360"/>
      </w:pPr>
      <w:rPr>
        <w:rFonts w:hint="default"/>
        <w:b/>
        <w:sz w:val="28"/>
        <w:szCs w:val="28"/>
      </w:rPr>
    </w:lvl>
    <w:lvl w:ilvl="1" w:tplc="E51E34C0">
      <w:start w:val="1"/>
      <w:numFmt w:val="low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5AE5C65"/>
    <w:multiLevelType w:val="hybridMultilevel"/>
    <w:tmpl w:val="BF048E56"/>
    <w:lvl w:ilvl="0" w:tplc="DF4297E8">
      <w:start w:val="1"/>
      <w:numFmt w:val="decimal"/>
      <w:lvlText w:val="%1)"/>
      <w:lvlJc w:val="left"/>
      <w:pPr>
        <w:ind w:left="720" w:hanging="360"/>
      </w:pPr>
      <w:rPr>
        <w:b/>
        <w:bCs w:val="0"/>
      </w:rPr>
    </w:lvl>
    <w:lvl w:ilvl="1" w:tplc="F1B672D8">
      <w:start w:val="1"/>
      <w:numFmt w:val="lowerLetter"/>
      <w:lvlText w:val="%2."/>
      <w:lvlJc w:val="left"/>
      <w:pPr>
        <w:ind w:left="1440" w:hanging="360"/>
      </w:pPr>
      <w:rPr>
        <w:b/>
        <w:bCs w:val="0"/>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436709033">
    <w:abstractNumId w:val="11"/>
  </w:num>
  <w:num w:numId="2" w16cid:durableId="659038332">
    <w:abstractNumId w:val="37"/>
  </w:num>
  <w:num w:numId="3" w16cid:durableId="205800787">
    <w:abstractNumId w:val="21"/>
  </w:num>
  <w:num w:numId="4" w16cid:durableId="1275871117">
    <w:abstractNumId w:val="23"/>
  </w:num>
  <w:num w:numId="5" w16cid:durableId="359362204">
    <w:abstractNumId w:val="0"/>
  </w:num>
  <w:num w:numId="6" w16cid:durableId="231505862">
    <w:abstractNumId w:val="24"/>
  </w:num>
  <w:num w:numId="7" w16cid:durableId="45571061">
    <w:abstractNumId w:val="30"/>
  </w:num>
  <w:num w:numId="8" w16cid:durableId="532546687">
    <w:abstractNumId w:val="38"/>
  </w:num>
  <w:num w:numId="9" w16cid:durableId="1856462216">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8818803">
    <w:abstractNumId w:val="1"/>
  </w:num>
  <w:num w:numId="11" w16cid:durableId="303396243">
    <w:abstractNumId w:val="31"/>
  </w:num>
  <w:num w:numId="12" w16cid:durableId="1446460934">
    <w:abstractNumId w:val="39"/>
  </w:num>
  <w:num w:numId="13" w16cid:durableId="1307782624">
    <w:abstractNumId w:val="14"/>
  </w:num>
  <w:num w:numId="14" w16cid:durableId="1570925725">
    <w:abstractNumId w:val="10"/>
  </w:num>
  <w:num w:numId="15" w16cid:durableId="1647855243">
    <w:abstractNumId w:val="3"/>
  </w:num>
  <w:num w:numId="16" w16cid:durableId="1352999467">
    <w:abstractNumId w:val="26"/>
  </w:num>
  <w:num w:numId="17" w16cid:durableId="1644431903">
    <w:abstractNumId w:val="35"/>
  </w:num>
  <w:num w:numId="18" w16cid:durableId="140200255">
    <w:abstractNumId w:val="36"/>
  </w:num>
  <w:num w:numId="19" w16cid:durableId="1244954325">
    <w:abstractNumId w:val="8"/>
  </w:num>
  <w:num w:numId="20" w16cid:durableId="2055041741">
    <w:abstractNumId w:val="32"/>
  </w:num>
  <w:num w:numId="21" w16cid:durableId="54551993">
    <w:abstractNumId w:val="6"/>
  </w:num>
  <w:num w:numId="22" w16cid:durableId="2004353768">
    <w:abstractNumId w:val="15"/>
  </w:num>
  <w:num w:numId="23" w16cid:durableId="1588147024">
    <w:abstractNumId w:val="20"/>
  </w:num>
  <w:num w:numId="24" w16cid:durableId="1334143276">
    <w:abstractNumId w:val="16"/>
  </w:num>
  <w:num w:numId="25" w16cid:durableId="954867442">
    <w:abstractNumId w:val="34"/>
  </w:num>
  <w:num w:numId="26" w16cid:durableId="440297979">
    <w:abstractNumId w:val="29"/>
  </w:num>
  <w:num w:numId="27" w16cid:durableId="504321803">
    <w:abstractNumId w:val="27"/>
  </w:num>
  <w:num w:numId="28" w16cid:durableId="2009474851">
    <w:abstractNumId w:val="2"/>
  </w:num>
  <w:num w:numId="29" w16cid:durableId="1248807407">
    <w:abstractNumId w:val="25"/>
  </w:num>
  <w:num w:numId="30" w16cid:durableId="1910339984">
    <w:abstractNumId w:val="7"/>
  </w:num>
  <w:num w:numId="31" w16cid:durableId="1105686592">
    <w:abstractNumId w:val="4"/>
  </w:num>
  <w:num w:numId="32" w16cid:durableId="148519537">
    <w:abstractNumId w:val="18"/>
  </w:num>
  <w:num w:numId="33" w16cid:durableId="2057123229">
    <w:abstractNumId w:val="9"/>
  </w:num>
  <w:num w:numId="34" w16cid:durableId="1315599180">
    <w:abstractNumId w:val="33"/>
  </w:num>
  <w:num w:numId="35" w16cid:durableId="770780555">
    <w:abstractNumId w:val="5"/>
  </w:num>
  <w:num w:numId="36" w16cid:durableId="428696530">
    <w:abstractNumId w:val="17"/>
  </w:num>
  <w:num w:numId="37" w16cid:durableId="66348238">
    <w:abstractNumId w:val="28"/>
  </w:num>
  <w:num w:numId="38" w16cid:durableId="517696826">
    <w:abstractNumId w:val="12"/>
  </w:num>
  <w:num w:numId="39" w16cid:durableId="1317681110">
    <w:abstractNumId w:val="13"/>
  </w:num>
  <w:num w:numId="40" w16cid:durableId="1825513891">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0AD"/>
    <w:rsid w:val="00000280"/>
    <w:rsid w:val="00000400"/>
    <w:rsid w:val="000004F4"/>
    <w:rsid w:val="00000714"/>
    <w:rsid w:val="000007AB"/>
    <w:rsid w:val="0000101D"/>
    <w:rsid w:val="00001354"/>
    <w:rsid w:val="00001610"/>
    <w:rsid w:val="00001E2C"/>
    <w:rsid w:val="000023FA"/>
    <w:rsid w:val="00002672"/>
    <w:rsid w:val="00002B34"/>
    <w:rsid w:val="00003107"/>
    <w:rsid w:val="0000364A"/>
    <w:rsid w:val="00003795"/>
    <w:rsid w:val="000039DC"/>
    <w:rsid w:val="00003CD5"/>
    <w:rsid w:val="00004089"/>
    <w:rsid w:val="00004734"/>
    <w:rsid w:val="00004B09"/>
    <w:rsid w:val="00004F8B"/>
    <w:rsid w:val="000050D9"/>
    <w:rsid w:val="00005213"/>
    <w:rsid w:val="00005731"/>
    <w:rsid w:val="00005786"/>
    <w:rsid w:val="000057FF"/>
    <w:rsid w:val="000058BB"/>
    <w:rsid w:val="00005ABE"/>
    <w:rsid w:val="00005BBA"/>
    <w:rsid w:val="0000604E"/>
    <w:rsid w:val="000065A4"/>
    <w:rsid w:val="0000666B"/>
    <w:rsid w:val="000066FF"/>
    <w:rsid w:val="0000670E"/>
    <w:rsid w:val="00006A21"/>
    <w:rsid w:val="00006CEB"/>
    <w:rsid w:val="0000728F"/>
    <w:rsid w:val="000072BA"/>
    <w:rsid w:val="00007376"/>
    <w:rsid w:val="000074EF"/>
    <w:rsid w:val="00007552"/>
    <w:rsid w:val="00007D9E"/>
    <w:rsid w:val="00010244"/>
    <w:rsid w:val="00010476"/>
    <w:rsid w:val="000104EC"/>
    <w:rsid w:val="00010617"/>
    <w:rsid w:val="000107DD"/>
    <w:rsid w:val="000108ED"/>
    <w:rsid w:val="00010B30"/>
    <w:rsid w:val="00010CAB"/>
    <w:rsid w:val="00010D28"/>
    <w:rsid w:val="00011034"/>
    <w:rsid w:val="00011087"/>
    <w:rsid w:val="000114B0"/>
    <w:rsid w:val="00011601"/>
    <w:rsid w:val="00011728"/>
    <w:rsid w:val="0001175F"/>
    <w:rsid w:val="0001182B"/>
    <w:rsid w:val="000119B2"/>
    <w:rsid w:val="00011CB9"/>
    <w:rsid w:val="00011D66"/>
    <w:rsid w:val="00011E1D"/>
    <w:rsid w:val="00012167"/>
    <w:rsid w:val="000123B6"/>
    <w:rsid w:val="0001245F"/>
    <w:rsid w:val="0001276F"/>
    <w:rsid w:val="00012C3D"/>
    <w:rsid w:val="00012CB8"/>
    <w:rsid w:val="000132F0"/>
    <w:rsid w:val="00013401"/>
    <w:rsid w:val="00013735"/>
    <w:rsid w:val="000137A5"/>
    <w:rsid w:val="00013A67"/>
    <w:rsid w:val="000140C1"/>
    <w:rsid w:val="000142B7"/>
    <w:rsid w:val="0001441B"/>
    <w:rsid w:val="00014431"/>
    <w:rsid w:val="00014510"/>
    <w:rsid w:val="000145D6"/>
    <w:rsid w:val="00014604"/>
    <w:rsid w:val="00014641"/>
    <w:rsid w:val="00014798"/>
    <w:rsid w:val="000148CB"/>
    <w:rsid w:val="00014A21"/>
    <w:rsid w:val="00014AC3"/>
    <w:rsid w:val="00014BAD"/>
    <w:rsid w:val="00014CEB"/>
    <w:rsid w:val="0001515F"/>
    <w:rsid w:val="0001516A"/>
    <w:rsid w:val="000154BD"/>
    <w:rsid w:val="00015A7D"/>
    <w:rsid w:val="00015E23"/>
    <w:rsid w:val="00016024"/>
    <w:rsid w:val="00016BAA"/>
    <w:rsid w:val="00016DD7"/>
    <w:rsid w:val="00016F9A"/>
    <w:rsid w:val="00017368"/>
    <w:rsid w:val="000175D5"/>
    <w:rsid w:val="000177B6"/>
    <w:rsid w:val="00017B17"/>
    <w:rsid w:val="00017D8B"/>
    <w:rsid w:val="00017FF6"/>
    <w:rsid w:val="000202BA"/>
    <w:rsid w:val="00021CC8"/>
    <w:rsid w:val="00021E99"/>
    <w:rsid w:val="000224E9"/>
    <w:rsid w:val="00022656"/>
    <w:rsid w:val="0002274C"/>
    <w:rsid w:val="000228BD"/>
    <w:rsid w:val="00022C08"/>
    <w:rsid w:val="00022C70"/>
    <w:rsid w:val="00022E18"/>
    <w:rsid w:val="00022E35"/>
    <w:rsid w:val="00022E61"/>
    <w:rsid w:val="00023328"/>
    <w:rsid w:val="00023438"/>
    <w:rsid w:val="000235A7"/>
    <w:rsid w:val="000235BC"/>
    <w:rsid w:val="000236F4"/>
    <w:rsid w:val="000237C0"/>
    <w:rsid w:val="00023A10"/>
    <w:rsid w:val="00023C7B"/>
    <w:rsid w:val="00024014"/>
    <w:rsid w:val="00024849"/>
    <w:rsid w:val="00024AA1"/>
    <w:rsid w:val="00024DE3"/>
    <w:rsid w:val="00024EDB"/>
    <w:rsid w:val="00024FA3"/>
    <w:rsid w:val="0002502C"/>
    <w:rsid w:val="00025059"/>
    <w:rsid w:val="000251D0"/>
    <w:rsid w:val="00025252"/>
    <w:rsid w:val="0002526B"/>
    <w:rsid w:val="00025754"/>
    <w:rsid w:val="00025AA6"/>
    <w:rsid w:val="00025B47"/>
    <w:rsid w:val="00026098"/>
    <w:rsid w:val="000260B8"/>
    <w:rsid w:val="00026115"/>
    <w:rsid w:val="0002649B"/>
    <w:rsid w:val="000265BF"/>
    <w:rsid w:val="0002695F"/>
    <w:rsid w:val="00026A26"/>
    <w:rsid w:val="00026BBB"/>
    <w:rsid w:val="00026BDB"/>
    <w:rsid w:val="0002742D"/>
    <w:rsid w:val="0002769F"/>
    <w:rsid w:val="00027ED3"/>
    <w:rsid w:val="0003033A"/>
    <w:rsid w:val="00030D5C"/>
    <w:rsid w:val="0003145F"/>
    <w:rsid w:val="00031469"/>
    <w:rsid w:val="000315DA"/>
    <w:rsid w:val="000316F1"/>
    <w:rsid w:val="00031749"/>
    <w:rsid w:val="00031870"/>
    <w:rsid w:val="00031A13"/>
    <w:rsid w:val="00031ACF"/>
    <w:rsid w:val="00031B83"/>
    <w:rsid w:val="0003230D"/>
    <w:rsid w:val="0003239F"/>
    <w:rsid w:val="00032672"/>
    <w:rsid w:val="000326C8"/>
    <w:rsid w:val="00032715"/>
    <w:rsid w:val="00032C2D"/>
    <w:rsid w:val="00032D6B"/>
    <w:rsid w:val="00033288"/>
    <w:rsid w:val="000333FD"/>
    <w:rsid w:val="0003349C"/>
    <w:rsid w:val="0003376F"/>
    <w:rsid w:val="000337A6"/>
    <w:rsid w:val="0003394A"/>
    <w:rsid w:val="000339D9"/>
    <w:rsid w:val="00033CF6"/>
    <w:rsid w:val="0003400B"/>
    <w:rsid w:val="000342F3"/>
    <w:rsid w:val="0003432F"/>
    <w:rsid w:val="000343F8"/>
    <w:rsid w:val="00034890"/>
    <w:rsid w:val="00034949"/>
    <w:rsid w:val="00034B78"/>
    <w:rsid w:val="00034BCD"/>
    <w:rsid w:val="00034C3A"/>
    <w:rsid w:val="00034D4D"/>
    <w:rsid w:val="00035087"/>
    <w:rsid w:val="00035529"/>
    <w:rsid w:val="00035773"/>
    <w:rsid w:val="00035D85"/>
    <w:rsid w:val="00035DD7"/>
    <w:rsid w:val="00036281"/>
    <w:rsid w:val="000363A6"/>
    <w:rsid w:val="00036853"/>
    <w:rsid w:val="00036880"/>
    <w:rsid w:val="000369C3"/>
    <w:rsid w:val="00037229"/>
    <w:rsid w:val="000372DE"/>
    <w:rsid w:val="000373EA"/>
    <w:rsid w:val="0003744D"/>
    <w:rsid w:val="00037462"/>
    <w:rsid w:val="000374FD"/>
    <w:rsid w:val="00037AAB"/>
    <w:rsid w:val="00037B2E"/>
    <w:rsid w:val="00037CC0"/>
    <w:rsid w:val="00037EB3"/>
    <w:rsid w:val="000402E1"/>
    <w:rsid w:val="0004044D"/>
    <w:rsid w:val="00040CDA"/>
    <w:rsid w:val="000410F9"/>
    <w:rsid w:val="0004128B"/>
    <w:rsid w:val="000415B1"/>
    <w:rsid w:val="00041822"/>
    <w:rsid w:val="000420F2"/>
    <w:rsid w:val="000420FC"/>
    <w:rsid w:val="000425BE"/>
    <w:rsid w:val="000427A1"/>
    <w:rsid w:val="00042877"/>
    <w:rsid w:val="00042C02"/>
    <w:rsid w:val="000430A8"/>
    <w:rsid w:val="00043135"/>
    <w:rsid w:val="0004363E"/>
    <w:rsid w:val="00043710"/>
    <w:rsid w:val="00043DB8"/>
    <w:rsid w:val="00043E14"/>
    <w:rsid w:val="00043FE5"/>
    <w:rsid w:val="0004413D"/>
    <w:rsid w:val="000446E4"/>
    <w:rsid w:val="000448D1"/>
    <w:rsid w:val="00044932"/>
    <w:rsid w:val="0004494E"/>
    <w:rsid w:val="00044A07"/>
    <w:rsid w:val="00045055"/>
    <w:rsid w:val="00045129"/>
    <w:rsid w:val="000452A8"/>
    <w:rsid w:val="000456AE"/>
    <w:rsid w:val="00045A2E"/>
    <w:rsid w:val="00045C3B"/>
    <w:rsid w:val="00045E68"/>
    <w:rsid w:val="000462C7"/>
    <w:rsid w:val="000462DA"/>
    <w:rsid w:val="00046945"/>
    <w:rsid w:val="000469D8"/>
    <w:rsid w:val="00046A53"/>
    <w:rsid w:val="00046B16"/>
    <w:rsid w:val="00046D20"/>
    <w:rsid w:val="0004703C"/>
    <w:rsid w:val="000470E5"/>
    <w:rsid w:val="00047275"/>
    <w:rsid w:val="00047B89"/>
    <w:rsid w:val="00050054"/>
    <w:rsid w:val="000504F8"/>
    <w:rsid w:val="00050502"/>
    <w:rsid w:val="00050547"/>
    <w:rsid w:val="0005057E"/>
    <w:rsid w:val="000506DC"/>
    <w:rsid w:val="0005093D"/>
    <w:rsid w:val="000509DB"/>
    <w:rsid w:val="00050C57"/>
    <w:rsid w:val="00050CCE"/>
    <w:rsid w:val="00050EA0"/>
    <w:rsid w:val="00051412"/>
    <w:rsid w:val="00051429"/>
    <w:rsid w:val="0005198B"/>
    <w:rsid w:val="00051D4F"/>
    <w:rsid w:val="00051D66"/>
    <w:rsid w:val="000525C1"/>
    <w:rsid w:val="00052949"/>
    <w:rsid w:val="00052DBE"/>
    <w:rsid w:val="00052EAC"/>
    <w:rsid w:val="00053163"/>
    <w:rsid w:val="0005414F"/>
    <w:rsid w:val="000543C0"/>
    <w:rsid w:val="000546AC"/>
    <w:rsid w:val="00054AA3"/>
    <w:rsid w:val="00054AE1"/>
    <w:rsid w:val="00055028"/>
    <w:rsid w:val="0005510C"/>
    <w:rsid w:val="0005541E"/>
    <w:rsid w:val="0005546B"/>
    <w:rsid w:val="0005586E"/>
    <w:rsid w:val="00056483"/>
    <w:rsid w:val="000564B2"/>
    <w:rsid w:val="00056534"/>
    <w:rsid w:val="00056700"/>
    <w:rsid w:val="00056906"/>
    <w:rsid w:val="000569CC"/>
    <w:rsid w:val="00056E12"/>
    <w:rsid w:val="00056F95"/>
    <w:rsid w:val="00057273"/>
    <w:rsid w:val="00057572"/>
    <w:rsid w:val="000575C8"/>
    <w:rsid w:val="0005763B"/>
    <w:rsid w:val="000577A5"/>
    <w:rsid w:val="00057AA2"/>
    <w:rsid w:val="00057B2B"/>
    <w:rsid w:val="00057C28"/>
    <w:rsid w:val="00057F5B"/>
    <w:rsid w:val="000601C4"/>
    <w:rsid w:val="0006060F"/>
    <w:rsid w:val="00060701"/>
    <w:rsid w:val="00060AB6"/>
    <w:rsid w:val="00060CC6"/>
    <w:rsid w:val="000610A3"/>
    <w:rsid w:val="00061117"/>
    <w:rsid w:val="00061351"/>
    <w:rsid w:val="00061B4B"/>
    <w:rsid w:val="000620CE"/>
    <w:rsid w:val="00062124"/>
    <w:rsid w:val="000622DE"/>
    <w:rsid w:val="00062473"/>
    <w:rsid w:val="0006269A"/>
    <w:rsid w:val="0006289A"/>
    <w:rsid w:val="00062DA2"/>
    <w:rsid w:val="0006300A"/>
    <w:rsid w:val="00063377"/>
    <w:rsid w:val="0006339B"/>
    <w:rsid w:val="0006391B"/>
    <w:rsid w:val="00063AF3"/>
    <w:rsid w:val="00063D05"/>
    <w:rsid w:val="00063F90"/>
    <w:rsid w:val="00063FA8"/>
    <w:rsid w:val="00064835"/>
    <w:rsid w:val="00064CDE"/>
    <w:rsid w:val="00064E4A"/>
    <w:rsid w:val="000650B6"/>
    <w:rsid w:val="00065230"/>
    <w:rsid w:val="0006588B"/>
    <w:rsid w:val="00065975"/>
    <w:rsid w:val="00066459"/>
    <w:rsid w:val="000666FF"/>
    <w:rsid w:val="00066800"/>
    <w:rsid w:val="00066E1F"/>
    <w:rsid w:val="00066E36"/>
    <w:rsid w:val="00066EA7"/>
    <w:rsid w:val="00066EC5"/>
    <w:rsid w:val="00066FE3"/>
    <w:rsid w:val="000671D0"/>
    <w:rsid w:val="000672EB"/>
    <w:rsid w:val="000673F3"/>
    <w:rsid w:val="00067964"/>
    <w:rsid w:val="00067F88"/>
    <w:rsid w:val="0007047F"/>
    <w:rsid w:val="00070599"/>
    <w:rsid w:val="00070766"/>
    <w:rsid w:val="000709E5"/>
    <w:rsid w:val="00070F79"/>
    <w:rsid w:val="00071146"/>
    <w:rsid w:val="00071405"/>
    <w:rsid w:val="000715F3"/>
    <w:rsid w:val="00071A18"/>
    <w:rsid w:val="00071AA7"/>
    <w:rsid w:val="00071C51"/>
    <w:rsid w:val="00071D5B"/>
    <w:rsid w:val="00072062"/>
    <w:rsid w:val="000724A2"/>
    <w:rsid w:val="000729A0"/>
    <w:rsid w:val="00072C65"/>
    <w:rsid w:val="00073327"/>
    <w:rsid w:val="00073486"/>
    <w:rsid w:val="000737F2"/>
    <w:rsid w:val="000738E1"/>
    <w:rsid w:val="00073F4B"/>
    <w:rsid w:val="00073FD3"/>
    <w:rsid w:val="000741BE"/>
    <w:rsid w:val="000741EA"/>
    <w:rsid w:val="00074505"/>
    <w:rsid w:val="00074645"/>
    <w:rsid w:val="000747BE"/>
    <w:rsid w:val="000747EB"/>
    <w:rsid w:val="00074AE9"/>
    <w:rsid w:val="00074B6B"/>
    <w:rsid w:val="00074BA5"/>
    <w:rsid w:val="00074BBA"/>
    <w:rsid w:val="00074C15"/>
    <w:rsid w:val="00074DB5"/>
    <w:rsid w:val="00075058"/>
    <w:rsid w:val="000752E6"/>
    <w:rsid w:val="00075454"/>
    <w:rsid w:val="00075667"/>
    <w:rsid w:val="0007568A"/>
    <w:rsid w:val="000757C2"/>
    <w:rsid w:val="00075CB8"/>
    <w:rsid w:val="00076013"/>
    <w:rsid w:val="000760CB"/>
    <w:rsid w:val="0007651B"/>
    <w:rsid w:val="0007691F"/>
    <w:rsid w:val="00076B4F"/>
    <w:rsid w:val="00077267"/>
    <w:rsid w:val="000772F3"/>
    <w:rsid w:val="000778EC"/>
    <w:rsid w:val="00080289"/>
    <w:rsid w:val="00080704"/>
    <w:rsid w:val="00080861"/>
    <w:rsid w:val="00080AE3"/>
    <w:rsid w:val="00080C14"/>
    <w:rsid w:val="00080CEC"/>
    <w:rsid w:val="00081353"/>
    <w:rsid w:val="00081FCB"/>
    <w:rsid w:val="000820EF"/>
    <w:rsid w:val="000821AA"/>
    <w:rsid w:val="00082506"/>
    <w:rsid w:val="00082532"/>
    <w:rsid w:val="00082579"/>
    <w:rsid w:val="00082677"/>
    <w:rsid w:val="000826C6"/>
    <w:rsid w:val="00082705"/>
    <w:rsid w:val="00083600"/>
    <w:rsid w:val="00083786"/>
    <w:rsid w:val="000839C6"/>
    <w:rsid w:val="000839E0"/>
    <w:rsid w:val="00083C04"/>
    <w:rsid w:val="00083C8C"/>
    <w:rsid w:val="00083D5C"/>
    <w:rsid w:val="00084158"/>
    <w:rsid w:val="00084351"/>
    <w:rsid w:val="00084C0F"/>
    <w:rsid w:val="00084E2D"/>
    <w:rsid w:val="000854D8"/>
    <w:rsid w:val="0008581C"/>
    <w:rsid w:val="0008583C"/>
    <w:rsid w:val="00085BF4"/>
    <w:rsid w:val="00085EFC"/>
    <w:rsid w:val="00086674"/>
    <w:rsid w:val="00086C43"/>
    <w:rsid w:val="00086C68"/>
    <w:rsid w:val="00086D67"/>
    <w:rsid w:val="00087055"/>
    <w:rsid w:val="0008721F"/>
    <w:rsid w:val="00087B52"/>
    <w:rsid w:val="00087D22"/>
    <w:rsid w:val="00087DB6"/>
    <w:rsid w:val="00090022"/>
    <w:rsid w:val="00090241"/>
    <w:rsid w:val="0009060C"/>
    <w:rsid w:val="00090678"/>
    <w:rsid w:val="00090731"/>
    <w:rsid w:val="0009201B"/>
    <w:rsid w:val="000923AA"/>
    <w:rsid w:val="000926B3"/>
    <w:rsid w:val="0009280B"/>
    <w:rsid w:val="000928E8"/>
    <w:rsid w:val="00092999"/>
    <w:rsid w:val="000931B5"/>
    <w:rsid w:val="00093CC9"/>
    <w:rsid w:val="00093E1A"/>
    <w:rsid w:val="00093F7E"/>
    <w:rsid w:val="00093FEF"/>
    <w:rsid w:val="0009432A"/>
    <w:rsid w:val="00094C60"/>
    <w:rsid w:val="00094DE6"/>
    <w:rsid w:val="00094DF3"/>
    <w:rsid w:val="00094F5F"/>
    <w:rsid w:val="00095080"/>
    <w:rsid w:val="0009565C"/>
    <w:rsid w:val="00095715"/>
    <w:rsid w:val="000957DE"/>
    <w:rsid w:val="00095B21"/>
    <w:rsid w:val="00095C22"/>
    <w:rsid w:val="000962B5"/>
    <w:rsid w:val="000964BC"/>
    <w:rsid w:val="000966A9"/>
    <w:rsid w:val="00096BA4"/>
    <w:rsid w:val="00096BCE"/>
    <w:rsid w:val="00097123"/>
    <w:rsid w:val="000977B6"/>
    <w:rsid w:val="00097833"/>
    <w:rsid w:val="00097E6F"/>
    <w:rsid w:val="00097F35"/>
    <w:rsid w:val="000A0164"/>
    <w:rsid w:val="000A0320"/>
    <w:rsid w:val="000A0390"/>
    <w:rsid w:val="000A047C"/>
    <w:rsid w:val="000A0625"/>
    <w:rsid w:val="000A0BF2"/>
    <w:rsid w:val="000A0CCB"/>
    <w:rsid w:val="000A141D"/>
    <w:rsid w:val="000A1499"/>
    <w:rsid w:val="000A15C1"/>
    <w:rsid w:val="000A1741"/>
    <w:rsid w:val="000A199D"/>
    <w:rsid w:val="000A19B7"/>
    <w:rsid w:val="000A19BC"/>
    <w:rsid w:val="000A1ABC"/>
    <w:rsid w:val="000A1BB9"/>
    <w:rsid w:val="000A1C12"/>
    <w:rsid w:val="000A1D55"/>
    <w:rsid w:val="000A23FA"/>
    <w:rsid w:val="000A3194"/>
    <w:rsid w:val="000A390F"/>
    <w:rsid w:val="000A3EF4"/>
    <w:rsid w:val="000A47A7"/>
    <w:rsid w:val="000A4C01"/>
    <w:rsid w:val="000A4EFC"/>
    <w:rsid w:val="000A4FB4"/>
    <w:rsid w:val="000A5075"/>
    <w:rsid w:val="000A52DF"/>
    <w:rsid w:val="000A5543"/>
    <w:rsid w:val="000A5F47"/>
    <w:rsid w:val="000A5FFC"/>
    <w:rsid w:val="000A6628"/>
    <w:rsid w:val="000A66E7"/>
    <w:rsid w:val="000A6955"/>
    <w:rsid w:val="000A6BCB"/>
    <w:rsid w:val="000A6BFE"/>
    <w:rsid w:val="000A6C76"/>
    <w:rsid w:val="000A6DFC"/>
    <w:rsid w:val="000A6E6E"/>
    <w:rsid w:val="000A6F1D"/>
    <w:rsid w:val="000A709F"/>
    <w:rsid w:val="000A769B"/>
    <w:rsid w:val="000A76CD"/>
    <w:rsid w:val="000A77E5"/>
    <w:rsid w:val="000A79A6"/>
    <w:rsid w:val="000A7B1F"/>
    <w:rsid w:val="000A7C82"/>
    <w:rsid w:val="000A7DB8"/>
    <w:rsid w:val="000B01AE"/>
    <w:rsid w:val="000B0453"/>
    <w:rsid w:val="000B04B9"/>
    <w:rsid w:val="000B0762"/>
    <w:rsid w:val="000B08F9"/>
    <w:rsid w:val="000B0C34"/>
    <w:rsid w:val="000B0E53"/>
    <w:rsid w:val="000B1190"/>
    <w:rsid w:val="000B1E28"/>
    <w:rsid w:val="000B1EFD"/>
    <w:rsid w:val="000B2156"/>
    <w:rsid w:val="000B21B2"/>
    <w:rsid w:val="000B240B"/>
    <w:rsid w:val="000B26F4"/>
    <w:rsid w:val="000B2791"/>
    <w:rsid w:val="000B291C"/>
    <w:rsid w:val="000B2A50"/>
    <w:rsid w:val="000B2D93"/>
    <w:rsid w:val="000B2E21"/>
    <w:rsid w:val="000B30CA"/>
    <w:rsid w:val="000B346D"/>
    <w:rsid w:val="000B36BD"/>
    <w:rsid w:val="000B3764"/>
    <w:rsid w:val="000B3FE4"/>
    <w:rsid w:val="000B4583"/>
    <w:rsid w:val="000B45A5"/>
    <w:rsid w:val="000B4C0C"/>
    <w:rsid w:val="000B4D99"/>
    <w:rsid w:val="000B5128"/>
    <w:rsid w:val="000B58A0"/>
    <w:rsid w:val="000B59A2"/>
    <w:rsid w:val="000B59E0"/>
    <w:rsid w:val="000B651E"/>
    <w:rsid w:val="000B661B"/>
    <w:rsid w:val="000B6A66"/>
    <w:rsid w:val="000B6ACA"/>
    <w:rsid w:val="000B6C8C"/>
    <w:rsid w:val="000B6D98"/>
    <w:rsid w:val="000B7454"/>
    <w:rsid w:val="000B7B1D"/>
    <w:rsid w:val="000B7DAC"/>
    <w:rsid w:val="000B7DD3"/>
    <w:rsid w:val="000B7E92"/>
    <w:rsid w:val="000C00FF"/>
    <w:rsid w:val="000C0B0F"/>
    <w:rsid w:val="000C0EAD"/>
    <w:rsid w:val="000C0EF8"/>
    <w:rsid w:val="000C0FF2"/>
    <w:rsid w:val="000C10ED"/>
    <w:rsid w:val="000C134C"/>
    <w:rsid w:val="000C154A"/>
    <w:rsid w:val="000C1797"/>
    <w:rsid w:val="000C1B5C"/>
    <w:rsid w:val="000C1C88"/>
    <w:rsid w:val="000C1E49"/>
    <w:rsid w:val="000C1FD8"/>
    <w:rsid w:val="000C20A3"/>
    <w:rsid w:val="000C23E2"/>
    <w:rsid w:val="000C3480"/>
    <w:rsid w:val="000C36B9"/>
    <w:rsid w:val="000C374E"/>
    <w:rsid w:val="000C3806"/>
    <w:rsid w:val="000C3837"/>
    <w:rsid w:val="000C3A8C"/>
    <w:rsid w:val="000C3B7F"/>
    <w:rsid w:val="000C3D9D"/>
    <w:rsid w:val="000C3DB0"/>
    <w:rsid w:val="000C434C"/>
    <w:rsid w:val="000C4674"/>
    <w:rsid w:val="000C48C1"/>
    <w:rsid w:val="000C4CDF"/>
    <w:rsid w:val="000C4F45"/>
    <w:rsid w:val="000C503A"/>
    <w:rsid w:val="000C5090"/>
    <w:rsid w:val="000C5692"/>
    <w:rsid w:val="000C571D"/>
    <w:rsid w:val="000C5B2E"/>
    <w:rsid w:val="000C5B8C"/>
    <w:rsid w:val="000C5EEE"/>
    <w:rsid w:val="000C6122"/>
    <w:rsid w:val="000C65BF"/>
    <w:rsid w:val="000C6899"/>
    <w:rsid w:val="000C6BCE"/>
    <w:rsid w:val="000C6F87"/>
    <w:rsid w:val="000C712B"/>
    <w:rsid w:val="000C75D8"/>
    <w:rsid w:val="000C7D4A"/>
    <w:rsid w:val="000C7EF8"/>
    <w:rsid w:val="000D0013"/>
    <w:rsid w:val="000D0179"/>
    <w:rsid w:val="000D0233"/>
    <w:rsid w:val="000D06E4"/>
    <w:rsid w:val="000D0E52"/>
    <w:rsid w:val="000D1365"/>
    <w:rsid w:val="000D147F"/>
    <w:rsid w:val="000D1584"/>
    <w:rsid w:val="000D19FD"/>
    <w:rsid w:val="000D1D27"/>
    <w:rsid w:val="000D1DCC"/>
    <w:rsid w:val="000D2054"/>
    <w:rsid w:val="000D25FD"/>
    <w:rsid w:val="000D280F"/>
    <w:rsid w:val="000D2FFC"/>
    <w:rsid w:val="000D31C6"/>
    <w:rsid w:val="000D32F6"/>
    <w:rsid w:val="000D3307"/>
    <w:rsid w:val="000D3342"/>
    <w:rsid w:val="000D3F9C"/>
    <w:rsid w:val="000D4072"/>
    <w:rsid w:val="000D4673"/>
    <w:rsid w:val="000D48E9"/>
    <w:rsid w:val="000D4C28"/>
    <w:rsid w:val="000D4F09"/>
    <w:rsid w:val="000D502D"/>
    <w:rsid w:val="000D50CD"/>
    <w:rsid w:val="000D5209"/>
    <w:rsid w:val="000D57CF"/>
    <w:rsid w:val="000D615A"/>
    <w:rsid w:val="000D6782"/>
    <w:rsid w:val="000D6FC2"/>
    <w:rsid w:val="000D718F"/>
    <w:rsid w:val="000D771A"/>
    <w:rsid w:val="000D7A18"/>
    <w:rsid w:val="000D7BBC"/>
    <w:rsid w:val="000D7EA2"/>
    <w:rsid w:val="000E029F"/>
    <w:rsid w:val="000E02F6"/>
    <w:rsid w:val="000E0532"/>
    <w:rsid w:val="000E070F"/>
    <w:rsid w:val="000E0820"/>
    <w:rsid w:val="000E0971"/>
    <w:rsid w:val="000E0A19"/>
    <w:rsid w:val="000E0AD1"/>
    <w:rsid w:val="000E0D3E"/>
    <w:rsid w:val="000E0E08"/>
    <w:rsid w:val="000E0E4E"/>
    <w:rsid w:val="000E1132"/>
    <w:rsid w:val="000E1542"/>
    <w:rsid w:val="000E1760"/>
    <w:rsid w:val="000E1919"/>
    <w:rsid w:val="000E1AAD"/>
    <w:rsid w:val="000E1EAD"/>
    <w:rsid w:val="000E1F27"/>
    <w:rsid w:val="000E2623"/>
    <w:rsid w:val="000E2895"/>
    <w:rsid w:val="000E2A8D"/>
    <w:rsid w:val="000E2B72"/>
    <w:rsid w:val="000E2E59"/>
    <w:rsid w:val="000E2FF1"/>
    <w:rsid w:val="000E3217"/>
    <w:rsid w:val="000E365F"/>
    <w:rsid w:val="000E372B"/>
    <w:rsid w:val="000E3CD6"/>
    <w:rsid w:val="000E3F68"/>
    <w:rsid w:val="000E4907"/>
    <w:rsid w:val="000E4C88"/>
    <w:rsid w:val="000E52A5"/>
    <w:rsid w:val="000E530B"/>
    <w:rsid w:val="000E5650"/>
    <w:rsid w:val="000E566F"/>
    <w:rsid w:val="000E601B"/>
    <w:rsid w:val="000E611E"/>
    <w:rsid w:val="000E63CD"/>
    <w:rsid w:val="000E6421"/>
    <w:rsid w:val="000E6769"/>
    <w:rsid w:val="000E6BBC"/>
    <w:rsid w:val="000E740E"/>
    <w:rsid w:val="000E7515"/>
    <w:rsid w:val="000E7524"/>
    <w:rsid w:val="000E79B8"/>
    <w:rsid w:val="000F0078"/>
    <w:rsid w:val="000F03DF"/>
    <w:rsid w:val="000F0453"/>
    <w:rsid w:val="000F04EE"/>
    <w:rsid w:val="000F0620"/>
    <w:rsid w:val="000F0A0C"/>
    <w:rsid w:val="000F0B1C"/>
    <w:rsid w:val="000F0CF9"/>
    <w:rsid w:val="000F0E1C"/>
    <w:rsid w:val="000F1205"/>
    <w:rsid w:val="000F13FD"/>
    <w:rsid w:val="000F19C7"/>
    <w:rsid w:val="000F1BEF"/>
    <w:rsid w:val="000F2044"/>
    <w:rsid w:val="000F2817"/>
    <w:rsid w:val="000F2C35"/>
    <w:rsid w:val="000F2DF8"/>
    <w:rsid w:val="000F3148"/>
    <w:rsid w:val="000F32FC"/>
    <w:rsid w:val="000F3472"/>
    <w:rsid w:val="000F34A6"/>
    <w:rsid w:val="000F3595"/>
    <w:rsid w:val="000F374B"/>
    <w:rsid w:val="000F3928"/>
    <w:rsid w:val="000F3A89"/>
    <w:rsid w:val="000F3B8A"/>
    <w:rsid w:val="000F3FD0"/>
    <w:rsid w:val="000F42CD"/>
    <w:rsid w:val="000F470E"/>
    <w:rsid w:val="000F4745"/>
    <w:rsid w:val="000F48BC"/>
    <w:rsid w:val="000F4CA4"/>
    <w:rsid w:val="000F4CB1"/>
    <w:rsid w:val="000F4CD1"/>
    <w:rsid w:val="000F4D65"/>
    <w:rsid w:val="000F4EF7"/>
    <w:rsid w:val="000F511E"/>
    <w:rsid w:val="000F522B"/>
    <w:rsid w:val="000F5344"/>
    <w:rsid w:val="000F554F"/>
    <w:rsid w:val="000F5626"/>
    <w:rsid w:val="000F5636"/>
    <w:rsid w:val="000F56F8"/>
    <w:rsid w:val="000F57A2"/>
    <w:rsid w:val="000F596C"/>
    <w:rsid w:val="000F5AE4"/>
    <w:rsid w:val="000F638C"/>
    <w:rsid w:val="000F63B7"/>
    <w:rsid w:val="000F6618"/>
    <w:rsid w:val="000F6F6C"/>
    <w:rsid w:val="000F6F75"/>
    <w:rsid w:val="000F7228"/>
    <w:rsid w:val="000F72FB"/>
    <w:rsid w:val="000F73D2"/>
    <w:rsid w:val="000F7460"/>
    <w:rsid w:val="000F7561"/>
    <w:rsid w:val="000F7689"/>
    <w:rsid w:val="000F79F5"/>
    <w:rsid w:val="000F7B6D"/>
    <w:rsid w:val="000F7C62"/>
    <w:rsid w:val="001000CE"/>
    <w:rsid w:val="0010016D"/>
    <w:rsid w:val="00100187"/>
    <w:rsid w:val="0010025E"/>
    <w:rsid w:val="001002A5"/>
    <w:rsid w:val="001002DD"/>
    <w:rsid w:val="00100414"/>
    <w:rsid w:val="00100653"/>
    <w:rsid w:val="001008CD"/>
    <w:rsid w:val="001010C5"/>
    <w:rsid w:val="001011AD"/>
    <w:rsid w:val="001011CA"/>
    <w:rsid w:val="00101414"/>
    <w:rsid w:val="001016DC"/>
    <w:rsid w:val="00101ABB"/>
    <w:rsid w:val="00102476"/>
    <w:rsid w:val="001026B9"/>
    <w:rsid w:val="00102731"/>
    <w:rsid w:val="00102AB5"/>
    <w:rsid w:val="00102BA5"/>
    <w:rsid w:val="00102CF3"/>
    <w:rsid w:val="00102DAA"/>
    <w:rsid w:val="00102E88"/>
    <w:rsid w:val="00102FB0"/>
    <w:rsid w:val="001032A7"/>
    <w:rsid w:val="00103414"/>
    <w:rsid w:val="0010343A"/>
    <w:rsid w:val="00103563"/>
    <w:rsid w:val="0010357D"/>
    <w:rsid w:val="00103653"/>
    <w:rsid w:val="00103695"/>
    <w:rsid w:val="00103951"/>
    <w:rsid w:val="00103DF3"/>
    <w:rsid w:val="00103E89"/>
    <w:rsid w:val="00104345"/>
    <w:rsid w:val="001044A0"/>
    <w:rsid w:val="001046DA"/>
    <w:rsid w:val="00105608"/>
    <w:rsid w:val="00105728"/>
    <w:rsid w:val="00105B58"/>
    <w:rsid w:val="001060EE"/>
    <w:rsid w:val="0010612F"/>
    <w:rsid w:val="001065B6"/>
    <w:rsid w:val="0010683C"/>
    <w:rsid w:val="00106A39"/>
    <w:rsid w:val="00106CB2"/>
    <w:rsid w:val="0010749D"/>
    <w:rsid w:val="001075D6"/>
    <w:rsid w:val="001079DE"/>
    <w:rsid w:val="00107AF8"/>
    <w:rsid w:val="00107AFF"/>
    <w:rsid w:val="00107B4C"/>
    <w:rsid w:val="00107DFF"/>
    <w:rsid w:val="00110015"/>
    <w:rsid w:val="00110060"/>
    <w:rsid w:val="0011039E"/>
    <w:rsid w:val="001104E0"/>
    <w:rsid w:val="001107E4"/>
    <w:rsid w:val="00110811"/>
    <w:rsid w:val="00110AB4"/>
    <w:rsid w:val="00110E2E"/>
    <w:rsid w:val="001110F2"/>
    <w:rsid w:val="001113B3"/>
    <w:rsid w:val="0011161E"/>
    <w:rsid w:val="001116DF"/>
    <w:rsid w:val="00111797"/>
    <w:rsid w:val="001117D3"/>
    <w:rsid w:val="00112334"/>
    <w:rsid w:val="00112447"/>
    <w:rsid w:val="001129E4"/>
    <w:rsid w:val="00112BA7"/>
    <w:rsid w:val="00112D99"/>
    <w:rsid w:val="00112EC9"/>
    <w:rsid w:val="00112F18"/>
    <w:rsid w:val="00114190"/>
    <w:rsid w:val="0011419D"/>
    <w:rsid w:val="0011419F"/>
    <w:rsid w:val="001142E4"/>
    <w:rsid w:val="00114344"/>
    <w:rsid w:val="001146F4"/>
    <w:rsid w:val="001147D8"/>
    <w:rsid w:val="001148EE"/>
    <w:rsid w:val="00114C9C"/>
    <w:rsid w:val="001150DB"/>
    <w:rsid w:val="0011523C"/>
    <w:rsid w:val="001153E2"/>
    <w:rsid w:val="00115561"/>
    <w:rsid w:val="001158EE"/>
    <w:rsid w:val="00115ADB"/>
    <w:rsid w:val="00116037"/>
    <w:rsid w:val="00116169"/>
    <w:rsid w:val="001162CC"/>
    <w:rsid w:val="00116398"/>
    <w:rsid w:val="0011648D"/>
    <w:rsid w:val="001164AD"/>
    <w:rsid w:val="00116A1E"/>
    <w:rsid w:val="00116AAA"/>
    <w:rsid w:val="00116E4A"/>
    <w:rsid w:val="00117127"/>
    <w:rsid w:val="001175C7"/>
    <w:rsid w:val="00117D92"/>
    <w:rsid w:val="00117E15"/>
    <w:rsid w:val="00117E9F"/>
    <w:rsid w:val="00117F16"/>
    <w:rsid w:val="00120006"/>
    <w:rsid w:val="00120170"/>
    <w:rsid w:val="001202BA"/>
    <w:rsid w:val="0012063A"/>
    <w:rsid w:val="001206C9"/>
    <w:rsid w:val="00120736"/>
    <w:rsid w:val="001207D2"/>
    <w:rsid w:val="00120884"/>
    <w:rsid w:val="001210A7"/>
    <w:rsid w:val="0012117A"/>
    <w:rsid w:val="00121235"/>
    <w:rsid w:val="00121406"/>
    <w:rsid w:val="00121A09"/>
    <w:rsid w:val="00121D64"/>
    <w:rsid w:val="00121E90"/>
    <w:rsid w:val="00121E9C"/>
    <w:rsid w:val="001222CA"/>
    <w:rsid w:val="0012258D"/>
    <w:rsid w:val="00122DBE"/>
    <w:rsid w:val="00122ECB"/>
    <w:rsid w:val="00122F27"/>
    <w:rsid w:val="001230F5"/>
    <w:rsid w:val="00123459"/>
    <w:rsid w:val="00123C88"/>
    <w:rsid w:val="00124015"/>
    <w:rsid w:val="0012426E"/>
    <w:rsid w:val="00124523"/>
    <w:rsid w:val="00124955"/>
    <w:rsid w:val="00124A67"/>
    <w:rsid w:val="00124A84"/>
    <w:rsid w:val="00124D48"/>
    <w:rsid w:val="00124FC4"/>
    <w:rsid w:val="00125136"/>
    <w:rsid w:val="0012561A"/>
    <w:rsid w:val="00125650"/>
    <w:rsid w:val="001258FE"/>
    <w:rsid w:val="001259BC"/>
    <w:rsid w:val="001259E9"/>
    <w:rsid w:val="00125B98"/>
    <w:rsid w:val="00125CA2"/>
    <w:rsid w:val="00125DFA"/>
    <w:rsid w:val="00125EF8"/>
    <w:rsid w:val="00125FD2"/>
    <w:rsid w:val="0012603B"/>
    <w:rsid w:val="0012611D"/>
    <w:rsid w:val="00126A5D"/>
    <w:rsid w:val="00126D05"/>
    <w:rsid w:val="00126FC4"/>
    <w:rsid w:val="00127566"/>
    <w:rsid w:val="00127673"/>
    <w:rsid w:val="001276E5"/>
    <w:rsid w:val="001277DE"/>
    <w:rsid w:val="001278E1"/>
    <w:rsid w:val="00127BBB"/>
    <w:rsid w:val="00127D4A"/>
    <w:rsid w:val="00127D7D"/>
    <w:rsid w:val="00127EDC"/>
    <w:rsid w:val="00130678"/>
    <w:rsid w:val="00130871"/>
    <w:rsid w:val="00130C7C"/>
    <w:rsid w:val="00130D2F"/>
    <w:rsid w:val="00131493"/>
    <w:rsid w:val="001318E2"/>
    <w:rsid w:val="001318E5"/>
    <w:rsid w:val="00131F8E"/>
    <w:rsid w:val="00132254"/>
    <w:rsid w:val="0013272E"/>
    <w:rsid w:val="00132772"/>
    <w:rsid w:val="0013291A"/>
    <w:rsid w:val="00132A94"/>
    <w:rsid w:val="00132BEB"/>
    <w:rsid w:val="0013340F"/>
    <w:rsid w:val="00133A1D"/>
    <w:rsid w:val="00133A6E"/>
    <w:rsid w:val="00133E44"/>
    <w:rsid w:val="00133F8C"/>
    <w:rsid w:val="001340D3"/>
    <w:rsid w:val="0013439F"/>
    <w:rsid w:val="00134564"/>
    <w:rsid w:val="00134E36"/>
    <w:rsid w:val="00134E98"/>
    <w:rsid w:val="00135236"/>
    <w:rsid w:val="001358E8"/>
    <w:rsid w:val="00135A6E"/>
    <w:rsid w:val="00135C90"/>
    <w:rsid w:val="00135CFE"/>
    <w:rsid w:val="00135DB3"/>
    <w:rsid w:val="00135DB6"/>
    <w:rsid w:val="00135DBF"/>
    <w:rsid w:val="00135FE8"/>
    <w:rsid w:val="00136AED"/>
    <w:rsid w:val="00136F22"/>
    <w:rsid w:val="0013710B"/>
    <w:rsid w:val="00137288"/>
    <w:rsid w:val="00137442"/>
    <w:rsid w:val="0013767B"/>
    <w:rsid w:val="00137685"/>
    <w:rsid w:val="00137B58"/>
    <w:rsid w:val="00137E4D"/>
    <w:rsid w:val="00137F43"/>
    <w:rsid w:val="00137F82"/>
    <w:rsid w:val="0014004F"/>
    <w:rsid w:val="0014016F"/>
    <w:rsid w:val="0014023F"/>
    <w:rsid w:val="001409F2"/>
    <w:rsid w:val="00140ACE"/>
    <w:rsid w:val="00140F73"/>
    <w:rsid w:val="00140FCA"/>
    <w:rsid w:val="00141334"/>
    <w:rsid w:val="00141362"/>
    <w:rsid w:val="001414D1"/>
    <w:rsid w:val="0014161B"/>
    <w:rsid w:val="0014185C"/>
    <w:rsid w:val="00141E5E"/>
    <w:rsid w:val="00141FEF"/>
    <w:rsid w:val="0014264B"/>
    <w:rsid w:val="00142823"/>
    <w:rsid w:val="00142831"/>
    <w:rsid w:val="00142A16"/>
    <w:rsid w:val="001434A1"/>
    <w:rsid w:val="00143555"/>
    <w:rsid w:val="0014368E"/>
    <w:rsid w:val="001439C0"/>
    <w:rsid w:val="00143B0E"/>
    <w:rsid w:val="00144072"/>
    <w:rsid w:val="001445C2"/>
    <w:rsid w:val="0014477E"/>
    <w:rsid w:val="001447A4"/>
    <w:rsid w:val="00144AE4"/>
    <w:rsid w:val="00144C18"/>
    <w:rsid w:val="0014522B"/>
    <w:rsid w:val="0014551A"/>
    <w:rsid w:val="00145677"/>
    <w:rsid w:val="001456AF"/>
    <w:rsid w:val="00145802"/>
    <w:rsid w:val="00145947"/>
    <w:rsid w:val="00145CB0"/>
    <w:rsid w:val="00146339"/>
    <w:rsid w:val="00146400"/>
    <w:rsid w:val="00146464"/>
    <w:rsid w:val="0014665C"/>
    <w:rsid w:val="001467A6"/>
    <w:rsid w:val="00146DC7"/>
    <w:rsid w:val="00146FE2"/>
    <w:rsid w:val="00147016"/>
    <w:rsid w:val="00147074"/>
    <w:rsid w:val="001470B7"/>
    <w:rsid w:val="001474E6"/>
    <w:rsid w:val="001474FD"/>
    <w:rsid w:val="001476E1"/>
    <w:rsid w:val="001476E4"/>
    <w:rsid w:val="00147E87"/>
    <w:rsid w:val="001504EE"/>
    <w:rsid w:val="00150814"/>
    <w:rsid w:val="001508D7"/>
    <w:rsid w:val="00150A97"/>
    <w:rsid w:val="001510E8"/>
    <w:rsid w:val="00151339"/>
    <w:rsid w:val="00151540"/>
    <w:rsid w:val="00151744"/>
    <w:rsid w:val="0015174C"/>
    <w:rsid w:val="00151834"/>
    <w:rsid w:val="00151859"/>
    <w:rsid w:val="00151890"/>
    <w:rsid w:val="00151AFA"/>
    <w:rsid w:val="00151D13"/>
    <w:rsid w:val="00151E97"/>
    <w:rsid w:val="00152027"/>
    <w:rsid w:val="001523A1"/>
    <w:rsid w:val="00152589"/>
    <w:rsid w:val="0015314F"/>
    <w:rsid w:val="00153328"/>
    <w:rsid w:val="001533A7"/>
    <w:rsid w:val="0015346C"/>
    <w:rsid w:val="00153CEE"/>
    <w:rsid w:val="00153E00"/>
    <w:rsid w:val="00154304"/>
    <w:rsid w:val="00154434"/>
    <w:rsid w:val="00154E57"/>
    <w:rsid w:val="00155177"/>
    <w:rsid w:val="001558BA"/>
    <w:rsid w:val="001558C0"/>
    <w:rsid w:val="001559D4"/>
    <w:rsid w:val="001559EB"/>
    <w:rsid w:val="00155D0A"/>
    <w:rsid w:val="00155D43"/>
    <w:rsid w:val="00155F55"/>
    <w:rsid w:val="0015621D"/>
    <w:rsid w:val="0015643A"/>
    <w:rsid w:val="00156483"/>
    <w:rsid w:val="0015677D"/>
    <w:rsid w:val="00156973"/>
    <w:rsid w:val="00156F0D"/>
    <w:rsid w:val="00156FD3"/>
    <w:rsid w:val="00156FED"/>
    <w:rsid w:val="00157119"/>
    <w:rsid w:val="00157404"/>
    <w:rsid w:val="00157460"/>
    <w:rsid w:val="0015759B"/>
    <w:rsid w:val="00157705"/>
    <w:rsid w:val="001578BB"/>
    <w:rsid w:val="00157D5D"/>
    <w:rsid w:val="001609E3"/>
    <w:rsid w:val="00160C04"/>
    <w:rsid w:val="00160EE9"/>
    <w:rsid w:val="0016114F"/>
    <w:rsid w:val="00161280"/>
    <w:rsid w:val="001613D2"/>
    <w:rsid w:val="00161926"/>
    <w:rsid w:val="00161958"/>
    <w:rsid w:val="00161A72"/>
    <w:rsid w:val="00161D66"/>
    <w:rsid w:val="0016200E"/>
    <w:rsid w:val="00162392"/>
    <w:rsid w:val="00162479"/>
    <w:rsid w:val="00162D1D"/>
    <w:rsid w:val="00163224"/>
    <w:rsid w:val="00163482"/>
    <w:rsid w:val="00163B1B"/>
    <w:rsid w:val="00164562"/>
    <w:rsid w:val="00164852"/>
    <w:rsid w:val="001648CC"/>
    <w:rsid w:val="00164910"/>
    <w:rsid w:val="00164BC7"/>
    <w:rsid w:val="00164E11"/>
    <w:rsid w:val="00164E7A"/>
    <w:rsid w:val="00165689"/>
    <w:rsid w:val="001656FB"/>
    <w:rsid w:val="0016579C"/>
    <w:rsid w:val="001659E5"/>
    <w:rsid w:val="00165DAE"/>
    <w:rsid w:val="00165F2A"/>
    <w:rsid w:val="00165F6A"/>
    <w:rsid w:val="0016606A"/>
    <w:rsid w:val="001662E4"/>
    <w:rsid w:val="0016678E"/>
    <w:rsid w:val="001668AF"/>
    <w:rsid w:val="00166BDC"/>
    <w:rsid w:val="00167089"/>
    <w:rsid w:val="00167095"/>
    <w:rsid w:val="00167259"/>
    <w:rsid w:val="001674A8"/>
    <w:rsid w:val="00167964"/>
    <w:rsid w:val="00167B2E"/>
    <w:rsid w:val="00167CE8"/>
    <w:rsid w:val="00167D53"/>
    <w:rsid w:val="00170242"/>
    <w:rsid w:val="00170365"/>
    <w:rsid w:val="00170470"/>
    <w:rsid w:val="00170502"/>
    <w:rsid w:val="001708B3"/>
    <w:rsid w:val="00171363"/>
    <w:rsid w:val="0017178F"/>
    <w:rsid w:val="00172013"/>
    <w:rsid w:val="0017202B"/>
    <w:rsid w:val="001722C3"/>
    <w:rsid w:val="00172E0A"/>
    <w:rsid w:val="00172ED1"/>
    <w:rsid w:val="00173482"/>
    <w:rsid w:val="00173634"/>
    <w:rsid w:val="00173666"/>
    <w:rsid w:val="00173943"/>
    <w:rsid w:val="00173FEB"/>
    <w:rsid w:val="00174083"/>
    <w:rsid w:val="001743B0"/>
    <w:rsid w:val="001745BC"/>
    <w:rsid w:val="001747BB"/>
    <w:rsid w:val="00174D50"/>
    <w:rsid w:val="001753B9"/>
    <w:rsid w:val="00175405"/>
    <w:rsid w:val="0017554F"/>
    <w:rsid w:val="001756F0"/>
    <w:rsid w:val="00175822"/>
    <w:rsid w:val="00175D1B"/>
    <w:rsid w:val="00176017"/>
    <w:rsid w:val="001760E4"/>
    <w:rsid w:val="0017619C"/>
    <w:rsid w:val="001763E4"/>
    <w:rsid w:val="0017653C"/>
    <w:rsid w:val="0017660C"/>
    <w:rsid w:val="00176D64"/>
    <w:rsid w:val="00177111"/>
    <w:rsid w:val="00177269"/>
    <w:rsid w:val="001774AF"/>
    <w:rsid w:val="00177955"/>
    <w:rsid w:val="0017796A"/>
    <w:rsid w:val="00177BBD"/>
    <w:rsid w:val="00177CD8"/>
    <w:rsid w:val="00177E32"/>
    <w:rsid w:val="00177E7E"/>
    <w:rsid w:val="00180378"/>
    <w:rsid w:val="001803FB"/>
    <w:rsid w:val="00180592"/>
    <w:rsid w:val="001807E3"/>
    <w:rsid w:val="00180D09"/>
    <w:rsid w:val="00180F74"/>
    <w:rsid w:val="00181146"/>
    <w:rsid w:val="00181153"/>
    <w:rsid w:val="001812A2"/>
    <w:rsid w:val="001814F0"/>
    <w:rsid w:val="00181532"/>
    <w:rsid w:val="0018176A"/>
    <w:rsid w:val="001817CA"/>
    <w:rsid w:val="001817E4"/>
    <w:rsid w:val="0018187F"/>
    <w:rsid w:val="00181B39"/>
    <w:rsid w:val="00181C14"/>
    <w:rsid w:val="0018277A"/>
    <w:rsid w:val="0018279E"/>
    <w:rsid w:val="00182CAD"/>
    <w:rsid w:val="00182E80"/>
    <w:rsid w:val="00182EBF"/>
    <w:rsid w:val="00182ED6"/>
    <w:rsid w:val="001837F0"/>
    <w:rsid w:val="00183A5E"/>
    <w:rsid w:val="001844FF"/>
    <w:rsid w:val="00184C3B"/>
    <w:rsid w:val="00184E37"/>
    <w:rsid w:val="001852AC"/>
    <w:rsid w:val="001852E8"/>
    <w:rsid w:val="00185309"/>
    <w:rsid w:val="001858AD"/>
    <w:rsid w:val="00185917"/>
    <w:rsid w:val="00185982"/>
    <w:rsid w:val="00185AC4"/>
    <w:rsid w:val="00185CA6"/>
    <w:rsid w:val="0018637B"/>
    <w:rsid w:val="001867CE"/>
    <w:rsid w:val="00186C78"/>
    <w:rsid w:val="00186F28"/>
    <w:rsid w:val="001870AA"/>
    <w:rsid w:val="0018714A"/>
    <w:rsid w:val="00187447"/>
    <w:rsid w:val="001875AC"/>
    <w:rsid w:val="001875DB"/>
    <w:rsid w:val="0018771E"/>
    <w:rsid w:val="00187908"/>
    <w:rsid w:val="00187F5A"/>
    <w:rsid w:val="001901D7"/>
    <w:rsid w:val="00190560"/>
    <w:rsid w:val="00190949"/>
    <w:rsid w:val="00190E02"/>
    <w:rsid w:val="00191290"/>
    <w:rsid w:val="001912A0"/>
    <w:rsid w:val="00191380"/>
    <w:rsid w:val="0019161C"/>
    <w:rsid w:val="00191C54"/>
    <w:rsid w:val="00191F30"/>
    <w:rsid w:val="00192037"/>
    <w:rsid w:val="0019212D"/>
    <w:rsid w:val="001921FA"/>
    <w:rsid w:val="0019239F"/>
    <w:rsid w:val="001924E7"/>
    <w:rsid w:val="0019264B"/>
    <w:rsid w:val="001926E7"/>
    <w:rsid w:val="0019270E"/>
    <w:rsid w:val="00192899"/>
    <w:rsid w:val="00192B8B"/>
    <w:rsid w:val="00192DFE"/>
    <w:rsid w:val="00193371"/>
    <w:rsid w:val="00193684"/>
    <w:rsid w:val="00193AF5"/>
    <w:rsid w:val="00193D12"/>
    <w:rsid w:val="00193EDB"/>
    <w:rsid w:val="0019412E"/>
    <w:rsid w:val="001941DE"/>
    <w:rsid w:val="001943C1"/>
    <w:rsid w:val="001949B2"/>
    <w:rsid w:val="00194A7A"/>
    <w:rsid w:val="00194BF9"/>
    <w:rsid w:val="00194DF5"/>
    <w:rsid w:val="0019549F"/>
    <w:rsid w:val="00195887"/>
    <w:rsid w:val="00195BA0"/>
    <w:rsid w:val="00195E0A"/>
    <w:rsid w:val="0019606A"/>
    <w:rsid w:val="001963B3"/>
    <w:rsid w:val="001968BF"/>
    <w:rsid w:val="0019694C"/>
    <w:rsid w:val="00196B20"/>
    <w:rsid w:val="00196B2A"/>
    <w:rsid w:val="00196E23"/>
    <w:rsid w:val="00196E99"/>
    <w:rsid w:val="00196EFF"/>
    <w:rsid w:val="00197658"/>
    <w:rsid w:val="00197789"/>
    <w:rsid w:val="00197885"/>
    <w:rsid w:val="00197A09"/>
    <w:rsid w:val="00197E3F"/>
    <w:rsid w:val="00197E43"/>
    <w:rsid w:val="001A09F1"/>
    <w:rsid w:val="001A09F3"/>
    <w:rsid w:val="001A0D3B"/>
    <w:rsid w:val="001A13EC"/>
    <w:rsid w:val="001A1483"/>
    <w:rsid w:val="001A14DA"/>
    <w:rsid w:val="001A18BF"/>
    <w:rsid w:val="001A1938"/>
    <w:rsid w:val="001A1F10"/>
    <w:rsid w:val="001A259B"/>
    <w:rsid w:val="001A2605"/>
    <w:rsid w:val="001A2D15"/>
    <w:rsid w:val="001A2D53"/>
    <w:rsid w:val="001A2FF7"/>
    <w:rsid w:val="001A3158"/>
    <w:rsid w:val="001A3661"/>
    <w:rsid w:val="001A3670"/>
    <w:rsid w:val="001A3BAE"/>
    <w:rsid w:val="001A3C56"/>
    <w:rsid w:val="001A3DE8"/>
    <w:rsid w:val="001A3E97"/>
    <w:rsid w:val="001A41A5"/>
    <w:rsid w:val="001A42B6"/>
    <w:rsid w:val="001A4922"/>
    <w:rsid w:val="001A4F1D"/>
    <w:rsid w:val="001A574F"/>
    <w:rsid w:val="001A597D"/>
    <w:rsid w:val="001A5A4B"/>
    <w:rsid w:val="001A5E02"/>
    <w:rsid w:val="001A5FD7"/>
    <w:rsid w:val="001A6148"/>
    <w:rsid w:val="001A6235"/>
    <w:rsid w:val="001A637F"/>
    <w:rsid w:val="001A6567"/>
    <w:rsid w:val="001A6645"/>
    <w:rsid w:val="001A670D"/>
    <w:rsid w:val="001A6755"/>
    <w:rsid w:val="001A696B"/>
    <w:rsid w:val="001A6971"/>
    <w:rsid w:val="001A6A76"/>
    <w:rsid w:val="001A6B1E"/>
    <w:rsid w:val="001A7603"/>
    <w:rsid w:val="001A770A"/>
    <w:rsid w:val="001A775F"/>
    <w:rsid w:val="001A7835"/>
    <w:rsid w:val="001A796E"/>
    <w:rsid w:val="001A7E1D"/>
    <w:rsid w:val="001A7FB7"/>
    <w:rsid w:val="001B0413"/>
    <w:rsid w:val="001B0760"/>
    <w:rsid w:val="001B0A99"/>
    <w:rsid w:val="001B0CA1"/>
    <w:rsid w:val="001B0EBB"/>
    <w:rsid w:val="001B1248"/>
    <w:rsid w:val="001B135C"/>
    <w:rsid w:val="001B1552"/>
    <w:rsid w:val="001B15F0"/>
    <w:rsid w:val="001B1636"/>
    <w:rsid w:val="001B1884"/>
    <w:rsid w:val="001B198F"/>
    <w:rsid w:val="001B1B9E"/>
    <w:rsid w:val="001B1DF5"/>
    <w:rsid w:val="001B1F6E"/>
    <w:rsid w:val="001B23C4"/>
    <w:rsid w:val="001B2A1C"/>
    <w:rsid w:val="001B31FB"/>
    <w:rsid w:val="001B36AC"/>
    <w:rsid w:val="001B36F3"/>
    <w:rsid w:val="001B38B3"/>
    <w:rsid w:val="001B3E20"/>
    <w:rsid w:val="001B40BD"/>
    <w:rsid w:val="001B42D4"/>
    <w:rsid w:val="001B433B"/>
    <w:rsid w:val="001B44F6"/>
    <w:rsid w:val="001B45AB"/>
    <w:rsid w:val="001B46A3"/>
    <w:rsid w:val="001B4747"/>
    <w:rsid w:val="001B4785"/>
    <w:rsid w:val="001B4B5B"/>
    <w:rsid w:val="001B4C1B"/>
    <w:rsid w:val="001B5213"/>
    <w:rsid w:val="001B5477"/>
    <w:rsid w:val="001B55AA"/>
    <w:rsid w:val="001B562F"/>
    <w:rsid w:val="001B5A0D"/>
    <w:rsid w:val="001B5B03"/>
    <w:rsid w:val="001B5B0F"/>
    <w:rsid w:val="001B5DF8"/>
    <w:rsid w:val="001B5EAA"/>
    <w:rsid w:val="001B62AF"/>
    <w:rsid w:val="001B6412"/>
    <w:rsid w:val="001B64A2"/>
    <w:rsid w:val="001B6785"/>
    <w:rsid w:val="001B6817"/>
    <w:rsid w:val="001B6846"/>
    <w:rsid w:val="001B6B2F"/>
    <w:rsid w:val="001B6EB9"/>
    <w:rsid w:val="001B6F5C"/>
    <w:rsid w:val="001B72F3"/>
    <w:rsid w:val="001B78F8"/>
    <w:rsid w:val="001B793A"/>
    <w:rsid w:val="001B7A20"/>
    <w:rsid w:val="001B7A6F"/>
    <w:rsid w:val="001B7AD4"/>
    <w:rsid w:val="001B7B35"/>
    <w:rsid w:val="001B7B74"/>
    <w:rsid w:val="001B7E10"/>
    <w:rsid w:val="001C0BF4"/>
    <w:rsid w:val="001C0CC5"/>
    <w:rsid w:val="001C0FCB"/>
    <w:rsid w:val="001C15CB"/>
    <w:rsid w:val="001C189B"/>
    <w:rsid w:val="001C1BB5"/>
    <w:rsid w:val="001C1EB9"/>
    <w:rsid w:val="001C1F5D"/>
    <w:rsid w:val="001C23ED"/>
    <w:rsid w:val="001C2610"/>
    <w:rsid w:val="001C265F"/>
    <w:rsid w:val="001C2846"/>
    <w:rsid w:val="001C3040"/>
    <w:rsid w:val="001C3CE3"/>
    <w:rsid w:val="001C3D66"/>
    <w:rsid w:val="001C3DC0"/>
    <w:rsid w:val="001C412F"/>
    <w:rsid w:val="001C47AB"/>
    <w:rsid w:val="001C4B8F"/>
    <w:rsid w:val="001C4DB7"/>
    <w:rsid w:val="001C4F05"/>
    <w:rsid w:val="001C51D9"/>
    <w:rsid w:val="001C56BC"/>
    <w:rsid w:val="001C5D48"/>
    <w:rsid w:val="001C5E8F"/>
    <w:rsid w:val="001C66CD"/>
    <w:rsid w:val="001C6764"/>
    <w:rsid w:val="001C69B7"/>
    <w:rsid w:val="001C72AE"/>
    <w:rsid w:val="001C75E0"/>
    <w:rsid w:val="001D03E2"/>
    <w:rsid w:val="001D0460"/>
    <w:rsid w:val="001D0DBC"/>
    <w:rsid w:val="001D1041"/>
    <w:rsid w:val="001D1117"/>
    <w:rsid w:val="001D1273"/>
    <w:rsid w:val="001D1885"/>
    <w:rsid w:val="001D1F29"/>
    <w:rsid w:val="001D1FAD"/>
    <w:rsid w:val="001D201E"/>
    <w:rsid w:val="001D2185"/>
    <w:rsid w:val="001D2371"/>
    <w:rsid w:val="001D2C36"/>
    <w:rsid w:val="001D3058"/>
    <w:rsid w:val="001D3231"/>
    <w:rsid w:val="001D3362"/>
    <w:rsid w:val="001D39A1"/>
    <w:rsid w:val="001D4069"/>
    <w:rsid w:val="001D41F5"/>
    <w:rsid w:val="001D4245"/>
    <w:rsid w:val="001D426A"/>
    <w:rsid w:val="001D4472"/>
    <w:rsid w:val="001D5315"/>
    <w:rsid w:val="001D55C1"/>
    <w:rsid w:val="001D5829"/>
    <w:rsid w:val="001D5844"/>
    <w:rsid w:val="001D59C4"/>
    <w:rsid w:val="001D5F3F"/>
    <w:rsid w:val="001D6925"/>
    <w:rsid w:val="001D6F28"/>
    <w:rsid w:val="001D7300"/>
    <w:rsid w:val="001D76EA"/>
    <w:rsid w:val="001D7858"/>
    <w:rsid w:val="001D7865"/>
    <w:rsid w:val="001E0478"/>
    <w:rsid w:val="001E0E15"/>
    <w:rsid w:val="001E12E5"/>
    <w:rsid w:val="001E1389"/>
    <w:rsid w:val="001E145A"/>
    <w:rsid w:val="001E17A7"/>
    <w:rsid w:val="001E1A67"/>
    <w:rsid w:val="001E1AA8"/>
    <w:rsid w:val="001E23C7"/>
    <w:rsid w:val="001E24A5"/>
    <w:rsid w:val="001E259D"/>
    <w:rsid w:val="001E2B05"/>
    <w:rsid w:val="001E2B79"/>
    <w:rsid w:val="001E2BCD"/>
    <w:rsid w:val="001E32C8"/>
    <w:rsid w:val="001E36E1"/>
    <w:rsid w:val="001E37B4"/>
    <w:rsid w:val="001E3926"/>
    <w:rsid w:val="001E3A09"/>
    <w:rsid w:val="001E3A1F"/>
    <w:rsid w:val="001E3AEE"/>
    <w:rsid w:val="001E41CE"/>
    <w:rsid w:val="001E485C"/>
    <w:rsid w:val="001E4F28"/>
    <w:rsid w:val="001E50E5"/>
    <w:rsid w:val="001E536E"/>
    <w:rsid w:val="001E5598"/>
    <w:rsid w:val="001E5E3E"/>
    <w:rsid w:val="001E6196"/>
    <w:rsid w:val="001E660B"/>
    <w:rsid w:val="001E67ED"/>
    <w:rsid w:val="001E68FA"/>
    <w:rsid w:val="001E699A"/>
    <w:rsid w:val="001E6B81"/>
    <w:rsid w:val="001E6E3C"/>
    <w:rsid w:val="001E70F8"/>
    <w:rsid w:val="001E75C5"/>
    <w:rsid w:val="001E7888"/>
    <w:rsid w:val="001E7C17"/>
    <w:rsid w:val="001F0051"/>
    <w:rsid w:val="001F010B"/>
    <w:rsid w:val="001F02B1"/>
    <w:rsid w:val="001F0452"/>
    <w:rsid w:val="001F0597"/>
    <w:rsid w:val="001F0806"/>
    <w:rsid w:val="001F0887"/>
    <w:rsid w:val="001F0968"/>
    <w:rsid w:val="001F0F00"/>
    <w:rsid w:val="001F0FC6"/>
    <w:rsid w:val="001F1718"/>
    <w:rsid w:val="001F1AD8"/>
    <w:rsid w:val="001F1D4A"/>
    <w:rsid w:val="001F1F99"/>
    <w:rsid w:val="001F2687"/>
    <w:rsid w:val="001F29AB"/>
    <w:rsid w:val="001F2A37"/>
    <w:rsid w:val="001F2EAD"/>
    <w:rsid w:val="001F3055"/>
    <w:rsid w:val="001F33FE"/>
    <w:rsid w:val="001F3582"/>
    <w:rsid w:val="001F380F"/>
    <w:rsid w:val="001F3B9F"/>
    <w:rsid w:val="001F485C"/>
    <w:rsid w:val="001F514D"/>
    <w:rsid w:val="001F5596"/>
    <w:rsid w:val="001F587F"/>
    <w:rsid w:val="001F5CF5"/>
    <w:rsid w:val="001F608F"/>
    <w:rsid w:val="001F6397"/>
    <w:rsid w:val="001F7095"/>
    <w:rsid w:val="001F727C"/>
    <w:rsid w:val="001F7480"/>
    <w:rsid w:val="001F7C75"/>
    <w:rsid w:val="001F7C7B"/>
    <w:rsid w:val="002000C1"/>
    <w:rsid w:val="0020037D"/>
    <w:rsid w:val="002004DA"/>
    <w:rsid w:val="00200EFB"/>
    <w:rsid w:val="00201265"/>
    <w:rsid w:val="002012EB"/>
    <w:rsid w:val="0020143F"/>
    <w:rsid w:val="002014C0"/>
    <w:rsid w:val="002015D6"/>
    <w:rsid w:val="00201F51"/>
    <w:rsid w:val="0020207E"/>
    <w:rsid w:val="002020B5"/>
    <w:rsid w:val="002021BA"/>
    <w:rsid w:val="0020225D"/>
    <w:rsid w:val="00202311"/>
    <w:rsid w:val="002023DA"/>
    <w:rsid w:val="00202815"/>
    <w:rsid w:val="0020366E"/>
    <w:rsid w:val="0020367A"/>
    <w:rsid w:val="00203927"/>
    <w:rsid w:val="00203958"/>
    <w:rsid w:val="00203CA8"/>
    <w:rsid w:val="00203E94"/>
    <w:rsid w:val="00203F4F"/>
    <w:rsid w:val="0020438D"/>
    <w:rsid w:val="0020529B"/>
    <w:rsid w:val="00205449"/>
    <w:rsid w:val="0020545D"/>
    <w:rsid w:val="00205478"/>
    <w:rsid w:val="002057FB"/>
    <w:rsid w:val="0020585B"/>
    <w:rsid w:val="00206117"/>
    <w:rsid w:val="00206358"/>
    <w:rsid w:val="002064A0"/>
    <w:rsid w:val="00206725"/>
    <w:rsid w:val="00206ADA"/>
    <w:rsid w:val="00207392"/>
    <w:rsid w:val="002076D3"/>
    <w:rsid w:val="0020775A"/>
    <w:rsid w:val="002077DB"/>
    <w:rsid w:val="0020787C"/>
    <w:rsid w:val="00207C20"/>
    <w:rsid w:val="00207C77"/>
    <w:rsid w:val="00210064"/>
    <w:rsid w:val="002101C4"/>
    <w:rsid w:val="00210296"/>
    <w:rsid w:val="002103F8"/>
    <w:rsid w:val="002105B5"/>
    <w:rsid w:val="00210AB3"/>
    <w:rsid w:val="00210AB8"/>
    <w:rsid w:val="00210B91"/>
    <w:rsid w:val="00210E75"/>
    <w:rsid w:val="00210EAA"/>
    <w:rsid w:val="00210F16"/>
    <w:rsid w:val="0021107C"/>
    <w:rsid w:val="00211213"/>
    <w:rsid w:val="00211559"/>
    <w:rsid w:val="00211831"/>
    <w:rsid w:val="00211B0D"/>
    <w:rsid w:val="00211C54"/>
    <w:rsid w:val="00211CA8"/>
    <w:rsid w:val="00211ED8"/>
    <w:rsid w:val="0021231A"/>
    <w:rsid w:val="00212693"/>
    <w:rsid w:val="00212CBC"/>
    <w:rsid w:val="00212EB0"/>
    <w:rsid w:val="00212FB1"/>
    <w:rsid w:val="002131F8"/>
    <w:rsid w:val="002133BC"/>
    <w:rsid w:val="002133BE"/>
    <w:rsid w:val="00213453"/>
    <w:rsid w:val="00213688"/>
    <w:rsid w:val="002137CB"/>
    <w:rsid w:val="002138CD"/>
    <w:rsid w:val="0021409D"/>
    <w:rsid w:val="002148FC"/>
    <w:rsid w:val="00214A09"/>
    <w:rsid w:val="00214FA3"/>
    <w:rsid w:val="00215165"/>
    <w:rsid w:val="002153A0"/>
    <w:rsid w:val="0021587C"/>
    <w:rsid w:val="00215B34"/>
    <w:rsid w:val="00215D2D"/>
    <w:rsid w:val="00215E6A"/>
    <w:rsid w:val="0021620C"/>
    <w:rsid w:val="00216618"/>
    <w:rsid w:val="00216712"/>
    <w:rsid w:val="00216835"/>
    <w:rsid w:val="002168AF"/>
    <w:rsid w:val="00216948"/>
    <w:rsid w:val="00216A05"/>
    <w:rsid w:val="00216A39"/>
    <w:rsid w:val="002170CC"/>
    <w:rsid w:val="002171BE"/>
    <w:rsid w:val="0021749B"/>
    <w:rsid w:val="002179B7"/>
    <w:rsid w:val="00217B6F"/>
    <w:rsid w:val="00217E80"/>
    <w:rsid w:val="00217FB8"/>
    <w:rsid w:val="002202D4"/>
    <w:rsid w:val="0022045D"/>
    <w:rsid w:val="00220496"/>
    <w:rsid w:val="00220693"/>
    <w:rsid w:val="00220769"/>
    <w:rsid w:val="00220CF4"/>
    <w:rsid w:val="002213EE"/>
    <w:rsid w:val="00221688"/>
    <w:rsid w:val="002216A9"/>
    <w:rsid w:val="00221F72"/>
    <w:rsid w:val="0022266B"/>
    <w:rsid w:val="00222861"/>
    <w:rsid w:val="00222906"/>
    <w:rsid w:val="00222B1C"/>
    <w:rsid w:val="00222CDF"/>
    <w:rsid w:val="00222DB0"/>
    <w:rsid w:val="00222DF3"/>
    <w:rsid w:val="00222E23"/>
    <w:rsid w:val="00222E81"/>
    <w:rsid w:val="002234D8"/>
    <w:rsid w:val="0022393C"/>
    <w:rsid w:val="00223B1C"/>
    <w:rsid w:val="00223C3A"/>
    <w:rsid w:val="00223C78"/>
    <w:rsid w:val="00223D80"/>
    <w:rsid w:val="00223E1C"/>
    <w:rsid w:val="0022410D"/>
    <w:rsid w:val="00224127"/>
    <w:rsid w:val="00224247"/>
    <w:rsid w:val="00224353"/>
    <w:rsid w:val="00224712"/>
    <w:rsid w:val="002254DA"/>
    <w:rsid w:val="002257A6"/>
    <w:rsid w:val="00225880"/>
    <w:rsid w:val="002259DA"/>
    <w:rsid w:val="0022603E"/>
    <w:rsid w:val="00226820"/>
    <w:rsid w:val="002269B7"/>
    <w:rsid w:val="00226B80"/>
    <w:rsid w:val="00226BC9"/>
    <w:rsid w:val="00226C4A"/>
    <w:rsid w:val="00226C6C"/>
    <w:rsid w:val="00226E74"/>
    <w:rsid w:val="00227325"/>
    <w:rsid w:val="00227B7B"/>
    <w:rsid w:val="00227C8D"/>
    <w:rsid w:val="00227DAB"/>
    <w:rsid w:val="00227E5A"/>
    <w:rsid w:val="002300F9"/>
    <w:rsid w:val="00230264"/>
    <w:rsid w:val="0023059B"/>
    <w:rsid w:val="00230832"/>
    <w:rsid w:val="0023098E"/>
    <w:rsid w:val="00230F20"/>
    <w:rsid w:val="002313CD"/>
    <w:rsid w:val="00231C49"/>
    <w:rsid w:val="00231E4D"/>
    <w:rsid w:val="00232044"/>
    <w:rsid w:val="002321B9"/>
    <w:rsid w:val="00232707"/>
    <w:rsid w:val="00232F62"/>
    <w:rsid w:val="00232F72"/>
    <w:rsid w:val="00232F7F"/>
    <w:rsid w:val="002330A5"/>
    <w:rsid w:val="002332D0"/>
    <w:rsid w:val="00233423"/>
    <w:rsid w:val="002338FC"/>
    <w:rsid w:val="002342FB"/>
    <w:rsid w:val="002343E9"/>
    <w:rsid w:val="00234411"/>
    <w:rsid w:val="0023462A"/>
    <w:rsid w:val="002347EE"/>
    <w:rsid w:val="00234A1E"/>
    <w:rsid w:val="00234DFF"/>
    <w:rsid w:val="00234E46"/>
    <w:rsid w:val="0023529D"/>
    <w:rsid w:val="00235676"/>
    <w:rsid w:val="00235AAE"/>
    <w:rsid w:val="00235F35"/>
    <w:rsid w:val="00236231"/>
    <w:rsid w:val="0023638A"/>
    <w:rsid w:val="0023670E"/>
    <w:rsid w:val="00236804"/>
    <w:rsid w:val="00236BD3"/>
    <w:rsid w:val="002377DC"/>
    <w:rsid w:val="00237A3B"/>
    <w:rsid w:val="00237D84"/>
    <w:rsid w:val="00237ED4"/>
    <w:rsid w:val="002404F1"/>
    <w:rsid w:val="00240A67"/>
    <w:rsid w:val="00240BA6"/>
    <w:rsid w:val="00240EA6"/>
    <w:rsid w:val="00240F3A"/>
    <w:rsid w:val="00241242"/>
    <w:rsid w:val="0024149B"/>
    <w:rsid w:val="00241E1F"/>
    <w:rsid w:val="00241E97"/>
    <w:rsid w:val="00241F4F"/>
    <w:rsid w:val="00241FAC"/>
    <w:rsid w:val="002420A8"/>
    <w:rsid w:val="0024214F"/>
    <w:rsid w:val="002422B0"/>
    <w:rsid w:val="002425EB"/>
    <w:rsid w:val="00242DE7"/>
    <w:rsid w:val="00242FAD"/>
    <w:rsid w:val="00243212"/>
    <w:rsid w:val="00243475"/>
    <w:rsid w:val="0024377D"/>
    <w:rsid w:val="00243BFE"/>
    <w:rsid w:val="00243EFC"/>
    <w:rsid w:val="002443B2"/>
    <w:rsid w:val="00244956"/>
    <w:rsid w:val="00244C82"/>
    <w:rsid w:val="00244F09"/>
    <w:rsid w:val="002451C7"/>
    <w:rsid w:val="0024529C"/>
    <w:rsid w:val="0024543B"/>
    <w:rsid w:val="0024579C"/>
    <w:rsid w:val="00245A3B"/>
    <w:rsid w:val="00245F58"/>
    <w:rsid w:val="0024603E"/>
    <w:rsid w:val="00246704"/>
    <w:rsid w:val="0024684F"/>
    <w:rsid w:val="00246993"/>
    <w:rsid w:val="00246FA5"/>
    <w:rsid w:val="00246FC6"/>
    <w:rsid w:val="00247919"/>
    <w:rsid w:val="00247928"/>
    <w:rsid w:val="00247D52"/>
    <w:rsid w:val="00247F70"/>
    <w:rsid w:val="0025001C"/>
    <w:rsid w:val="0025019B"/>
    <w:rsid w:val="002501C6"/>
    <w:rsid w:val="002501DE"/>
    <w:rsid w:val="002502B9"/>
    <w:rsid w:val="00250435"/>
    <w:rsid w:val="00250583"/>
    <w:rsid w:val="00250664"/>
    <w:rsid w:val="0025066E"/>
    <w:rsid w:val="00250928"/>
    <w:rsid w:val="00250B75"/>
    <w:rsid w:val="00251013"/>
    <w:rsid w:val="00251026"/>
    <w:rsid w:val="002512FF"/>
    <w:rsid w:val="002515AE"/>
    <w:rsid w:val="002515E1"/>
    <w:rsid w:val="002518DF"/>
    <w:rsid w:val="00251C3C"/>
    <w:rsid w:val="00251F83"/>
    <w:rsid w:val="002520C6"/>
    <w:rsid w:val="00252648"/>
    <w:rsid w:val="00252743"/>
    <w:rsid w:val="00252928"/>
    <w:rsid w:val="00252A17"/>
    <w:rsid w:val="00252E36"/>
    <w:rsid w:val="002531F6"/>
    <w:rsid w:val="00253281"/>
    <w:rsid w:val="0025335B"/>
    <w:rsid w:val="002534C3"/>
    <w:rsid w:val="002537AE"/>
    <w:rsid w:val="00253842"/>
    <w:rsid w:val="00253BD7"/>
    <w:rsid w:val="00253C19"/>
    <w:rsid w:val="002540CB"/>
    <w:rsid w:val="0025451E"/>
    <w:rsid w:val="002548E7"/>
    <w:rsid w:val="00254BE0"/>
    <w:rsid w:val="00255036"/>
    <w:rsid w:val="0025549F"/>
    <w:rsid w:val="00255650"/>
    <w:rsid w:val="002559B5"/>
    <w:rsid w:val="00255B64"/>
    <w:rsid w:val="00255F8C"/>
    <w:rsid w:val="0025637C"/>
    <w:rsid w:val="002569F2"/>
    <w:rsid w:val="00256BD7"/>
    <w:rsid w:val="00256FDC"/>
    <w:rsid w:val="00257019"/>
    <w:rsid w:val="00257BC0"/>
    <w:rsid w:val="00257E32"/>
    <w:rsid w:val="00257E3C"/>
    <w:rsid w:val="00260256"/>
    <w:rsid w:val="0026059B"/>
    <w:rsid w:val="00260A1A"/>
    <w:rsid w:val="00260B36"/>
    <w:rsid w:val="00260B7F"/>
    <w:rsid w:val="00260BF2"/>
    <w:rsid w:val="00260C0E"/>
    <w:rsid w:val="00260E51"/>
    <w:rsid w:val="002610B8"/>
    <w:rsid w:val="0026117C"/>
    <w:rsid w:val="00261425"/>
    <w:rsid w:val="002615C0"/>
    <w:rsid w:val="002615DE"/>
    <w:rsid w:val="002618C4"/>
    <w:rsid w:val="00261940"/>
    <w:rsid w:val="00261AA4"/>
    <w:rsid w:val="00261B9B"/>
    <w:rsid w:val="00261DD4"/>
    <w:rsid w:val="002622E5"/>
    <w:rsid w:val="0026230D"/>
    <w:rsid w:val="00262BEC"/>
    <w:rsid w:val="00262DC6"/>
    <w:rsid w:val="00262FB2"/>
    <w:rsid w:val="0026303F"/>
    <w:rsid w:val="0026304D"/>
    <w:rsid w:val="00263351"/>
    <w:rsid w:val="0026342B"/>
    <w:rsid w:val="00263459"/>
    <w:rsid w:val="00263646"/>
    <w:rsid w:val="00263708"/>
    <w:rsid w:val="00263793"/>
    <w:rsid w:val="00263857"/>
    <w:rsid w:val="00263F94"/>
    <w:rsid w:val="00263FAE"/>
    <w:rsid w:val="00264503"/>
    <w:rsid w:val="002647D9"/>
    <w:rsid w:val="00264AD1"/>
    <w:rsid w:val="00264FC5"/>
    <w:rsid w:val="0026521C"/>
    <w:rsid w:val="00265254"/>
    <w:rsid w:val="002656FC"/>
    <w:rsid w:val="002658FD"/>
    <w:rsid w:val="00265CC2"/>
    <w:rsid w:val="00265CC6"/>
    <w:rsid w:val="00265EE3"/>
    <w:rsid w:val="0026634D"/>
    <w:rsid w:val="00266352"/>
    <w:rsid w:val="002665C8"/>
    <w:rsid w:val="0026671F"/>
    <w:rsid w:val="00266AB0"/>
    <w:rsid w:val="00266B97"/>
    <w:rsid w:val="00266BAD"/>
    <w:rsid w:val="00266DB5"/>
    <w:rsid w:val="0026763E"/>
    <w:rsid w:val="00267889"/>
    <w:rsid w:val="00267C26"/>
    <w:rsid w:val="002700AD"/>
    <w:rsid w:val="002700EB"/>
    <w:rsid w:val="002701E8"/>
    <w:rsid w:val="0027030A"/>
    <w:rsid w:val="0027038D"/>
    <w:rsid w:val="00270805"/>
    <w:rsid w:val="002708D7"/>
    <w:rsid w:val="00271066"/>
    <w:rsid w:val="002710DD"/>
    <w:rsid w:val="002711FC"/>
    <w:rsid w:val="0027208A"/>
    <w:rsid w:val="0027265C"/>
    <w:rsid w:val="00272CAE"/>
    <w:rsid w:val="00272F19"/>
    <w:rsid w:val="00272FF7"/>
    <w:rsid w:val="0027313C"/>
    <w:rsid w:val="00273747"/>
    <w:rsid w:val="0027398D"/>
    <w:rsid w:val="00274109"/>
    <w:rsid w:val="00274210"/>
    <w:rsid w:val="002744CB"/>
    <w:rsid w:val="002747C8"/>
    <w:rsid w:val="00274BE5"/>
    <w:rsid w:val="00275059"/>
    <w:rsid w:val="00275289"/>
    <w:rsid w:val="00275414"/>
    <w:rsid w:val="002756D3"/>
    <w:rsid w:val="0027573F"/>
    <w:rsid w:val="002758BA"/>
    <w:rsid w:val="00275CD1"/>
    <w:rsid w:val="00275CE3"/>
    <w:rsid w:val="00275E8E"/>
    <w:rsid w:val="002763B0"/>
    <w:rsid w:val="002763ED"/>
    <w:rsid w:val="002765AF"/>
    <w:rsid w:val="00276751"/>
    <w:rsid w:val="00276768"/>
    <w:rsid w:val="00276803"/>
    <w:rsid w:val="00276E7E"/>
    <w:rsid w:val="00276F2E"/>
    <w:rsid w:val="00277133"/>
    <w:rsid w:val="00277209"/>
    <w:rsid w:val="002773BB"/>
    <w:rsid w:val="00277760"/>
    <w:rsid w:val="00277C92"/>
    <w:rsid w:val="00277CFC"/>
    <w:rsid w:val="00277D27"/>
    <w:rsid w:val="00280006"/>
    <w:rsid w:val="00280200"/>
    <w:rsid w:val="00280293"/>
    <w:rsid w:val="00280304"/>
    <w:rsid w:val="00280503"/>
    <w:rsid w:val="00280756"/>
    <w:rsid w:val="0028085C"/>
    <w:rsid w:val="002808D3"/>
    <w:rsid w:val="00280CBA"/>
    <w:rsid w:val="00280D08"/>
    <w:rsid w:val="00280E2B"/>
    <w:rsid w:val="00281165"/>
    <w:rsid w:val="00281A25"/>
    <w:rsid w:val="00281BA9"/>
    <w:rsid w:val="00281DE9"/>
    <w:rsid w:val="00281E84"/>
    <w:rsid w:val="0028215F"/>
    <w:rsid w:val="0028237D"/>
    <w:rsid w:val="002825B0"/>
    <w:rsid w:val="00282A9E"/>
    <w:rsid w:val="00282B7C"/>
    <w:rsid w:val="00282C21"/>
    <w:rsid w:val="00282FC0"/>
    <w:rsid w:val="00282FCB"/>
    <w:rsid w:val="002832E3"/>
    <w:rsid w:val="00283746"/>
    <w:rsid w:val="00283757"/>
    <w:rsid w:val="0028384E"/>
    <w:rsid w:val="00283898"/>
    <w:rsid w:val="00283B3F"/>
    <w:rsid w:val="00283F8E"/>
    <w:rsid w:val="00284410"/>
    <w:rsid w:val="002846DE"/>
    <w:rsid w:val="002847CC"/>
    <w:rsid w:val="00284838"/>
    <w:rsid w:val="0028486C"/>
    <w:rsid w:val="002848B4"/>
    <w:rsid w:val="002848EB"/>
    <w:rsid w:val="00284AA6"/>
    <w:rsid w:val="00285378"/>
    <w:rsid w:val="002853AC"/>
    <w:rsid w:val="00285BFA"/>
    <w:rsid w:val="00285EE2"/>
    <w:rsid w:val="00286752"/>
    <w:rsid w:val="00286A8A"/>
    <w:rsid w:val="002870B8"/>
    <w:rsid w:val="00287458"/>
    <w:rsid w:val="002875F5"/>
    <w:rsid w:val="0028777E"/>
    <w:rsid w:val="00287AA0"/>
    <w:rsid w:val="00287CFC"/>
    <w:rsid w:val="00287D15"/>
    <w:rsid w:val="00287D79"/>
    <w:rsid w:val="00290379"/>
    <w:rsid w:val="002905F7"/>
    <w:rsid w:val="0029095F"/>
    <w:rsid w:val="002909C1"/>
    <w:rsid w:val="00290D01"/>
    <w:rsid w:val="00290D5D"/>
    <w:rsid w:val="00291036"/>
    <w:rsid w:val="002912A9"/>
    <w:rsid w:val="002914A6"/>
    <w:rsid w:val="00291723"/>
    <w:rsid w:val="0029187B"/>
    <w:rsid w:val="00292470"/>
    <w:rsid w:val="00292483"/>
    <w:rsid w:val="00292991"/>
    <w:rsid w:val="00292D8E"/>
    <w:rsid w:val="00292F92"/>
    <w:rsid w:val="0029314B"/>
    <w:rsid w:val="0029384C"/>
    <w:rsid w:val="002938CD"/>
    <w:rsid w:val="002942ED"/>
    <w:rsid w:val="0029458E"/>
    <w:rsid w:val="002945B4"/>
    <w:rsid w:val="002947D4"/>
    <w:rsid w:val="002948B7"/>
    <w:rsid w:val="0029490A"/>
    <w:rsid w:val="002949FB"/>
    <w:rsid w:val="00294ED9"/>
    <w:rsid w:val="00295340"/>
    <w:rsid w:val="002954EA"/>
    <w:rsid w:val="00295823"/>
    <w:rsid w:val="00295C2D"/>
    <w:rsid w:val="00295EC8"/>
    <w:rsid w:val="00295F5F"/>
    <w:rsid w:val="00296325"/>
    <w:rsid w:val="002964ED"/>
    <w:rsid w:val="002968E7"/>
    <w:rsid w:val="00296BA4"/>
    <w:rsid w:val="00296C73"/>
    <w:rsid w:val="00296CC6"/>
    <w:rsid w:val="002977CF"/>
    <w:rsid w:val="0029791A"/>
    <w:rsid w:val="00297F0A"/>
    <w:rsid w:val="002A01C1"/>
    <w:rsid w:val="002A05C8"/>
    <w:rsid w:val="002A05F9"/>
    <w:rsid w:val="002A082D"/>
    <w:rsid w:val="002A0DE2"/>
    <w:rsid w:val="002A0E32"/>
    <w:rsid w:val="002A10C5"/>
    <w:rsid w:val="002A1587"/>
    <w:rsid w:val="002A16C8"/>
    <w:rsid w:val="002A1773"/>
    <w:rsid w:val="002A1962"/>
    <w:rsid w:val="002A1B17"/>
    <w:rsid w:val="002A1C4F"/>
    <w:rsid w:val="002A2665"/>
    <w:rsid w:val="002A2776"/>
    <w:rsid w:val="002A289E"/>
    <w:rsid w:val="002A28DC"/>
    <w:rsid w:val="002A29C0"/>
    <w:rsid w:val="002A2E09"/>
    <w:rsid w:val="002A2E32"/>
    <w:rsid w:val="002A2FF7"/>
    <w:rsid w:val="002A3365"/>
    <w:rsid w:val="002A33A9"/>
    <w:rsid w:val="002A351D"/>
    <w:rsid w:val="002A35A3"/>
    <w:rsid w:val="002A37E9"/>
    <w:rsid w:val="002A384B"/>
    <w:rsid w:val="002A3B05"/>
    <w:rsid w:val="002A41B3"/>
    <w:rsid w:val="002A46E3"/>
    <w:rsid w:val="002A47FF"/>
    <w:rsid w:val="002A4B82"/>
    <w:rsid w:val="002A4DDA"/>
    <w:rsid w:val="002A54A2"/>
    <w:rsid w:val="002A5839"/>
    <w:rsid w:val="002A5E57"/>
    <w:rsid w:val="002A6004"/>
    <w:rsid w:val="002A608D"/>
    <w:rsid w:val="002A6526"/>
    <w:rsid w:val="002A66B6"/>
    <w:rsid w:val="002A6980"/>
    <w:rsid w:val="002A6DE5"/>
    <w:rsid w:val="002A7268"/>
    <w:rsid w:val="002A7674"/>
    <w:rsid w:val="002A7798"/>
    <w:rsid w:val="002A793A"/>
    <w:rsid w:val="002A7A6D"/>
    <w:rsid w:val="002A7BF4"/>
    <w:rsid w:val="002B021B"/>
    <w:rsid w:val="002B0479"/>
    <w:rsid w:val="002B0516"/>
    <w:rsid w:val="002B06BF"/>
    <w:rsid w:val="002B0997"/>
    <w:rsid w:val="002B09A3"/>
    <w:rsid w:val="002B09C6"/>
    <w:rsid w:val="002B0C9A"/>
    <w:rsid w:val="002B0F12"/>
    <w:rsid w:val="002B1150"/>
    <w:rsid w:val="002B1325"/>
    <w:rsid w:val="002B1ABD"/>
    <w:rsid w:val="002B1C54"/>
    <w:rsid w:val="002B1EC9"/>
    <w:rsid w:val="002B1F3E"/>
    <w:rsid w:val="002B217D"/>
    <w:rsid w:val="002B2275"/>
    <w:rsid w:val="002B22B6"/>
    <w:rsid w:val="002B2603"/>
    <w:rsid w:val="002B28EA"/>
    <w:rsid w:val="002B345C"/>
    <w:rsid w:val="002B3574"/>
    <w:rsid w:val="002B36AD"/>
    <w:rsid w:val="002B378F"/>
    <w:rsid w:val="002B384B"/>
    <w:rsid w:val="002B38BF"/>
    <w:rsid w:val="002B43A9"/>
    <w:rsid w:val="002B4772"/>
    <w:rsid w:val="002B4D45"/>
    <w:rsid w:val="002B50A6"/>
    <w:rsid w:val="002B50CE"/>
    <w:rsid w:val="002B5A03"/>
    <w:rsid w:val="002B5A23"/>
    <w:rsid w:val="002B5A7A"/>
    <w:rsid w:val="002B5C9C"/>
    <w:rsid w:val="002B5CB6"/>
    <w:rsid w:val="002B5E4C"/>
    <w:rsid w:val="002B5F02"/>
    <w:rsid w:val="002B617D"/>
    <w:rsid w:val="002B6615"/>
    <w:rsid w:val="002B669F"/>
    <w:rsid w:val="002B682B"/>
    <w:rsid w:val="002B68D6"/>
    <w:rsid w:val="002B6D24"/>
    <w:rsid w:val="002B7345"/>
    <w:rsid w:val="002B736E"/>
    <w:rsid w:val="002B7909"/>
    <w:rsid w:val="002B7E1B"/>
    <w:rsid w:val="002B7F00"/>
    <w:rsid w:val="002B7FCB"/>
    <w:rsid w:val="002C042E"/>
    <w:rsid w:val="002C04CC"/>
    <w:rsid w:val="002C06EF"/>
    <w:rsid w:val="002C0B08"/>
    <w:rsid w:val="002C0D09"/>
    <w:rsid w:val="002C1679"/>
    <w:rsid w:val="002C16F4"/>
    <w:rsid w:val="002C1E1F"/>
    <w:rsid w:val="002C252B"/>
    <w:rsid w:val="002C2691"/>
    <w:rsid w:val="002C2736"/>
    <w:rsid w:val="002C2E3E"/>
    <w:rsid w:val="002C2E6C"/>
    <w:rsid w:val="002C330B"/>
    <w:rsid w:val="002C3587"/>
    <w:rsid w:val="002C35BD"/>
    <w:rsid w:val="002C3809"/>
    <w:rsid w:val="002C38E7"/>
    <w:rsid w:val="002C395F"/>
    <w:rsid w:val="002C3C58"/>
    <w:rsid w:val="002C42B4"/>
    <w:rsid w:val="002C4410"/>
    <w:rsid w:val="002C4451"/>
    <w:rsid w:val="002C4577"/>
    <w:rsid w:val="002C48A0"/>
    <w:rsid w:val="002C4EAB"/>
    <w:rsid w:val="002C5099"/>
    <w:rsid w:val="002C5106"/>
    <w:rsid w:val="002C52D8"/>
    <w:rsid w:val="002C5B87"/>
    <w:rsid w:val="002C5CE7"/>
    <w:rsid w:val="002C5D41"/>
    <w:rsid w:val="002C5F29"/>
    <w:rsid w:val="002C62A0"/>
    <w:rsid w:val="002C6872"/>
    <w:rsid w:val="002C6D21"/>
    <w:rsid w:val="002C6D2A"/>
    <w:rsid w:val="002C6F15"/>
    <w:rsid w:val="002C706B"/>
    <w:rsid w:val="002C7B27"/>
    <w:rsid w:val="002C7C4A"/>
    <w:rsid w:val="002C7CCD"/>
    <w:rsid w:val="002C7F43"/>
    <w:rsid w:val="002D0013"/>
    <w:rsid w:val="002D028C"/>
    <w:rsid w:val="002D03B3"/>
    <w:rsid w:val="002D06BA"/>
    <w:rsid w:val="002D14D4"/>
    <w:rsid w:val="002D15C7"/>
    <w:rsid w:val="002D1722"/>
    <w:rsid w:val="002D1778"/>
    <w:rsid w:val="002D1A9B"/>
    <w:rsid w:val="002D1BAD"/>
    <w:rsid w:val="002D1C78"/>
    <w:rsid w:val="002D1C9D"/>
    <w:rsid w:val="002D1D74"/>
    <w:rsid w:val="002D248B"/>
    <w:rsid w:val="002D2C87"/>
    <w:rsid w:val="002D2EEA"/>
    <w:rsid w:val="002D3049"/>
    <w:rsid w:val="002D3215"/>
    <w:rsid w:val="002D32B8"/>
    <w:rsid w:val="002D334B"/>
    <w:rsid w:val="002D34F6"/>
    <w:rsid w:val="002D3678"/>
    <w:rsid w:val="002D36EA"/>
    <w:rsid w:val="002D3849"/>
    <w:rsid w:val="002D38FB"/>
    <w:rsid w:val="002D3A42"/>
    <w:rsid w:val="002D3B4B"/>
    <w:rsid w:val="002D3B5A"/>
    <w:rsid w:val="002D462B"/>
    <w:rsid w:val="002D4659"/>
    <w:rsid w:val="002D4997"/>
    <w:rsid w:val="002D4AD1"/>
    <w:rsid w:val="002D4D62"/>
    <w:rsid w:val="002D4D86"/>
    <w:rsid w:val="002D4FA4"/>
    <w:rsid w:val="002D5130"/>
    <w:rsid w:val="002D546F"/>
    <w:rsid w:val="002D58A3"/>
    <w:rsid w:val="002D593B"/>
    <w:rsid w:val="002D5AA8"/>
    <w:rsid w:val="002D5E87"/>
    <w:rsid w:val="002D6068"/>
    <w:rsid w:val="002D62E7"/>
    <w:rsid w:val="002D6600"/>
    <w:rsid w:val="002D6870"/>
    <w:rsid w:val="002D6C19"/>
    <w:rsid w:val="002D6D89"/>
    <w:rsid w:val="002D6D9A"/>
    <w:rsid w:val="002D7159"/>
    <w:rsid w:val="002D71B5"/>
    <w:rsid w:val="002D7324"/>
    <w:rsid w:val="002D7590"/>
    <w:rsid w:val="002D77D8"/>
    <w:rsid w:val="002D78CC"/>
    <w:rsid w:val="002D7C45"/>
    <w:rsid w:val="002D7FB1"/>
    <w:rsid w:val="002E0396"/>
    <w:rsid w:val="002E04E9"/>
    <w:rsid w:val="002E08D7"/>
    <w:rsid w:val="002E0A77"/>
    <w:rsid w:val="002E0E1C"/>
    <w:rsid w:val="002E0E1E"/>
    <w:rsid w:val="002E0F2D"/>
    <w:rsid w:val="002E1037"/>
    <w:rsid w:val="002E1351"/>
    <w:rsid w:val="002E1489"/>
    <w:rsid w:val="002E1603"/>
    <w:rsid w:val="002E1B59"/>
    <w:rsid w:val="002E1CEC"/>
    <w:rsid w:val="002E2231"/>
    <w:rsid w:val="002E26DF"/>
    <w:rsid w:val="002E2805"/>
    <w:rsid w:val="002E2B91"/>
    <w:rsid w:val="002E31A4"/>
    <w:rsid w:val="002E3241"/>
    <w:rsid w:val="002E35DA"/>
    <w:rsid w:val="002E3666"/>
    <w:rsid w:val="002E397D"/>
    <w:rsid w:val="002E39D4"/>
    <w:rsid w:val="002E3A72"/>
    <w:rsid w:val="002E3B8D"/>
    <w:rsid w:val="002E3C46"/>
    <w:rsid w:val="002E428F"/>
    <w:rsid w:val="002E48AA"/>
    <w:rsid w:val="002E4979"/>
    <w:rsid w:val="002E49B3"/>
    <w:rsid w:val="002E49EC"/>
    <w:rsid w:val="002E4B01"/>
    <w:rsid w:val="002E4D51"/>
    <w:rsid w:val="002E4EC3"/>
    <w:rsid w:val="002E4F07"/>
    <w:rsid w:val="002E4F82"/>
    <w:rsid w:val="002E5640"/>
    <w:rsid w:val="002E59A7"/>
    <w:rsid w:val="002E5A1B"/>
    <w:rsid w:val="002E5CE1"/>
    <w:rsid w:val="002E648D"/>
    <w:rsid w:val="002E65AF"/>
    <w:rsid w:val="002E6881"/>
    <w:rsid w:val="002E6BFB"/>
    <w:rsid w:val="002E6F77"/>
    <w:rsid w:val="002E7490"/>
    <w:rsid w:val="002E7671"/>
    <w:rsid w:val="002F0219"/>
    <w:rsid w:val="002F0617"/>
    <w:rsid w:val="002F0926"/>
    <w:rsid w:val="002F0ACD"/>
    <w:rsid w:val="002F0D77"/>
    <w:rsid w:val="002F0E41"/>
    <w:rsid w:val="002F0F15"/>
    <w:rsid w:val="002F14D2"/>
    <w:rsid w:val="002F1FC0"/>
    <w:rsid w:val="002F239E"/>
    <w:rsid w:val="002F23BC"/>
    <w:rsid w:val="002F24D7"/>
    <w:rsid w:val="002F2667"/>
    <w:rsid w:val="002F297F"/>
    <w:rsid w:val="002F2B69"/>
    <w:rsid w:val="002F2F92"/>
    <w:rsid w:val="002F350F"/>
    <w:rsid w:val="002F39AA"/>
    <w:rsid w:val="002F39E3"/>
    <w:rsid w:val="002F3B08"/>
    <w:rsid w:val="002F3B19"/>
    <w:rsid w:val="002F3DCA"/>
    <w:rsid w:val="002F3F4A"/>
    <w:rsid w:val="002F4284"/>
    <w:rsid w:val="002F43A3"/>
    <w:rsid w:val="002F48D3"/>
    <w:rsid w:val="002F493E"/>
    <w:rsid w:val="002F498D"/>
    <w:rsid w:val="002F4C03"/>
    <w:rsid w:val="002F5090"/>
    <w:rsid w:val="002F5219"/>
    <w:rsid w:val="002F525B"/>
    <w:rsid w:val="002F58DA"/>
    <w:rsid w:val="002F5931"/>
    <w:rsid w:val="002F5974"/>
    <w:rsid w:val="002F5ADC"/>
    <w:rsid w:val="002F5FCB"/>
    <w:rsid w:val="002F627A"/>
    <w:rsid w:val="002F62E7"/>
    <w:rsid w:val="002F631B"/>
    <w:rsid w:val="002F63A0"/>
    <w:rsid w:val="002F6499"/>
    <w:rsid w:val="002F67AB"/>
    <w:rsid w:val="002F6BFC"/>
    <w:rsid w:val="002F6E75"/>
    <w:rsid w:val="002F7315"/>
    <w:rsid w:val="002F7773"/>
    <w:rsid w:val="002F77A9"/>
    <w:rsid w:val="002F7A72"/>
    <w:rsid w:val="002F7E22"/>
    <w:rsid w:val="003003B2"/>
    <w:rsid w:val="003004D6"/>
    <w:rsid w:val="00300AE4"/>
    <w:rsid w:val="00300AEA"/>
    <w:rsid w:val="00300BC8"/>
    <w:rsid w:val="00300DAE"/>
    <w:rsid w:val="003014B1"/>
    <w:rsid w:val="003014BE"/>
    <w:rsid w:val="00301836"/>
    <w:rsid w:val="0030190C"/>
    <w:rsid w:val="00301AA7"/>
    <w:rsid w:val="00302190"/>
    <w:rsid w:val="0030230F"/>
    <w:rsid w:val="00302725"/>
    <w:rsid w:val="00302D0E"/>
    <w:rsid w:val="00302E2B"/>
    <w:rsid w:val="003039FD"/>
    <w:rsid w:val="00303A77"/>
    <w:rsid w:val="00303BDD"/>
    <w:rsid w:val="00303D79"/>
    <w:rsid w:val="00303F1A"/>
    <w:rsid w:val="00303F6F"/>
    <w:rsid w:val="003049FB"/>
    <w:rsid w:val="00304A0B"/>
    <w:rsid w:val="00304B08"/>
    <w:rsid w:val="00305151"/>
    <w:rsid w:val="003053B1"/>
    <w:rsid w:val="003054C9"/>
    <w:rsid w:val="003055A2"/>
    <w:rsid w:val="00305B13"/>
    <w:rsid w:val="00306158"/>
    <w:rsid w:val="003062EF"/>
    <w:rsid w:val="003067CD"/>
    <w:rsid w:val="003068DA"/>
    <w:rsid w:val="00306A10"/>
    <w:rsid w:val="00306B06"/>
    <w:rsid w:val="00306F65"/>
    <w:rsid w:val="003070BB"/>
    <w:rsid w:val="003076A7"/>
    <w:rsid w:val="00307801"/>
    <w:rsid w:val="00307BEC"/>
    <w:rsid w:val="00307D8D"/>
    <w:rsid w:val="00307F53"/>
    <w:rsid w:val="00310146"/>
    <w:rsid w:val="0031054E"/>
    <w:rsid w:val="00310958"/>
    <w:rsid w:val="00310D53"/>
    <w:rsid w:val="00310DD4"/>
    <w:rsid w:val="00310E8D"/>
    <w:rsid w:val="00310F0B"/>
    <w:rsid w:val="00310FB8"/>
    <w:rsid w:val="00311594"/>
    <w:rsid w:val="003119B6"/>
    <w:rsid w:val="00311AB6"/>
    <w:rsid w:val="00311CF7"/>
    <w:rsid w:val="00311F16"/>
    <w:rsid w:val="003125B2"/>
    <w:rsid w:val="00313468"/>
    <w:rsid w:val="00313915"/>
    <w:rsid w:val="00313ABC"/>
    <w:rsid w:val="00313E5D"/>
    <w:rsid w:val="0031423D"/>
    <w:rsid w:val="003143B9"/>
    <w:rsid w:val="00314A65"/>
    <w:rsid w:val="00314BB4"/>
    <w:rsid w:val="003153B6"/>
    <w:rsid w:val="00315456"/>
    <w:rsid w:val="003154F6"/>
    <w:rsid w:val="0031568B"/>
    <w:rsid w:val="003159B8"/>
    <w:rsid w:val="00315D77"/>
    <w:rsid w:val="00315E43"/>
    <w:rsid w:val="00315F75"/>
    <w:rsid w:val="0031653E"/>
    <w:rsid w:val="00316A1C"/>
    <w:rsid w:val="0031735E"/>
    <w:rsid w:val="003176A2"/>
    <w:rsid w:val="003178F8"/>
    <w:rsid w:val="00317934"/>
    <w:rsid w:val="00317A77"/>
    <w:rsid w:val="00317CB0"/>
    <w:rsid w:val="00317DCE"/>
    <w:rsid w:val="003201EA"/>
    <w:rsid w:val="00320769"/>
    <w:rsid w:val="00320ADA"/>
    <w:rsid w:val="00320CD9"/>
    <w:rsid w:val="00320D56"/>
    <w:rsid w:val="00320DA5"/>
    <w:rsid w:val="00320F61"/>
    <w:rsid w:val="00321068"/>
    <w:rsid w:val="00321103"/>
    <w:rsid w:val="003211AC"/>
    <w:rsid w:val="003212D1"/>
    <w:rsid w:val="0032133D"/>
    <w:rsid w:val="003218F1"/>
    <w:rsid w:val="003219E1"/>
    <w:rsid w:val="00321DAB"/>
    <w:rsid w:val="00321F93"/>
    <w:rsid w:val="00322282"/>
    <w:rsid w:val="00322ABA"/>
    <w:rsid w:val="00323161"/>
    <w:rsid w:val="0032318C"/>
    <w:rsid w:val="003231E1"/>
    <w:rsid w:val="0032320F"/>
    <w:rsid w:val="003236F0"/>
    <w:rsid w:val="00323A85"/>
    <w:rsid w:val="00323C6F"/>
    <w:rsid w:val="00323F9A"/>
    <w:rsid w:val="0032453A"/>
    <w:rsid w:val="0032490B"/>
    <w:rsid w:val="003251D4"/>
    <w:rsid w:val="00325211"/>
    <w:rsid w:val="0032537F"/>
    <w:rsid w:val="00325A16"/>
    <w:rsid w:val="00325A61"/>
    <w:rsid w:val="00325AD6"/>
    <w:rsid w:val="00326752"/>
    <w:rsid w:val="003267ED"/>
    <w:rsid w:val="0032683C"/>
    <w:rsid w:val="00326C48"/>
    <w:rsid w:val="00326D05"/>
    <w:rsid w:val="0032701C"/>
    <w:rsid w:val="00327370"/>
    <w:rsid w:val="00327489"/>
    <w:rsid w:val="0032764E"/>
    <w:rsid w:val="00327B1C"/>
    <w:rsid w:val="00327D45"/>
    <w:rsid w:val="00330065"/>
    <w:rsid w:val="003300E5"/>
    <w:rsid w:val="003307D2"/>
    <w:rsid w:val="00330905"/>
    <w:rsid w:val="00330AFD"/>
    <w:rsid w:val="00331088"/>
    <w:rsid w:val="0033118F"/>
    <w:rsid w:val="00331291"/>
    <w:rsid w:val="003312DC"/>
    <w:rsid w:val="00331310"/>
    <w:rsid w:val="003315C1"/>
    <w:rsid w:val="003315EA"/>
    <w:rsid w:val="003316A2"/>
    <w:rsid w:val="0033191A"/>
    <w:rsid w:val="003319F6"/>
    <w:rsid w:val="00331CBC"/>
    <w:rsid w:val="003323D4"/>
    <w:rsid w:val="00332466"/>
    <w:rsid w:val="00332BEE"/>
    <w:rsid w:val="0033303B"/>
    <w:rsid w:val="003333F3"/>
    <w:rsid w:val="00333739"/>
    <w:rsid w:val="00333908"/>
    <w:rsid w:val="003339AF"/>
    <w:rsid w:val="00333D3D"/>
    <w:rsid w:val="00333DB8"/>
    <w:rsid w:val="0033436D"/>
    <w:rsid w:val="00334370"/>
    <w:rsid w:val="00334447"/>
    <w:rsid w:val="0033496C"/>
    <w:rsid w:val="00334EA2"/>
    <w:rsid w:val="003350DF"/>
    <w:rsid w:val="0033540D"/>
    <w:rsid w:val="003355E5"/>
    <w:rsid w:val="00335654"/>
    <w:rsid w:val="0033586F"/>
    <w:rsid w:val="003359BC"/>
    <w:rsid w:val="00335F54"/>
    <w:rsid w:val="003364EA"/>
    <w:rsid w:val="00336642"/>
    <w:rsid w:val="00336795"/>
    <w:rsid w:val="00336D57"/>
    <w:rsid w:val="00337012"/>
    <w:rsid w:val="003372F2"/>
    <w:rsid w:val="00337F64"/>
    <w:rsid w:val="00340063"/>
    <w:rsid w:val="003403CE"/>
    <w:rsid w:val="00340487"/>
    <w:rsid w:val="00340584"/>
    <w:rsid w:val="0034058B"/>
    <w:rsid w:val="00340ADD"/>
    <w:rsid w:val="003412A9"/>
    <w:rsid w:val="003415E4"/>
    <w:rsid w:val="00341659"/>
    <w:rsid w:val="0034185C"/>
    <w:rsid w:val="00341C78"/>
    <w:rsid w:val="00341EBC"/>
    <w:rsid w:val="00341F6F"/>
    <w:rsid w:val="003421F3"/>
    <w:rsid w:val="0034255D"/>
    <w:rsid w:val="003428BF"/>
    <w:rsid w:val="00342A3F"/>
    <w:rsid w:val="00342E0A"/>
    <w:rsid w:val="00342F15"/>
    <w:rsid w:val="0034320C"/>
    <w:rsid w:val="0034337B"/>
    <w:rsid w:val="003436C9"/>
    <w:rsid w:val="00343836"/>
    <w:rsid w:val="00343B38"/>
    <w:rsid w:val="00343C87"/>
    <w:rsid w:val="00343D12"/>
    <w:rsid w:val="003440F7"/>
    <w:rsid w:val="00344226"/>
    <w:rsid w:val="0034429C"/>
    <w:rsid w:val="003446D0"/>
    <w:rsid w:val="00344C90"/>
    <w:rsid w:val="00344D83"/>
    <w:rsid w:val="00345026"/>
    <w:rsid w:val="00345139"/>
    <w:rsid w:val="003456C0"/>
    <w:rsid w:val="003459F9"/>
    <w:rsid w:val="00345A0C"/>
    <w:rsid w:val="00345B7B"/>
    <w:rsid w:val="00345EF6"/>
    <w:rsid w:val="003460B7"/>
    <w:rsid w:val="00346259"/>
    <w:rsid w:val="003464D1"/>
    <w:rsid w:val="00346594"/>
    <w:rsid w:val="003465F6"/>
    <w:rsid w:val="00346A0E"/>
    <w:rsid w:val="00346DAD"/>
    <w:rsid w:val="00346EA6"/>
    <w:rsid w:val="00347249"/>
    <w:rsid w:val="00347864"/>
    <w:rsid w:val="0034793E"/>
    <w:rsid w:val="00347D29"/>
    <w:rsid w:val="00347D9E"/>
    <w:rsid w:val="00347DF8"/>
    <w:rsid w:val="00347F25"/>
    <w:rsid w:val="003502DE"/>
    <w:rsid w:val="0035034D"/>
    <w:rsid w:val="00350569"/>
    <w:rsid w:val="003509E0"/>
    <w:rsid w:val="00350E75"/>
    <w:rsid w:val="003513B3"/>
    <w:rsid w:val="00351443"/>
    <w:rsid w:val="00351B80"/>
    <w:rsid w:val="00351CF0"/>
    <w:rsid w:val="00351EF9"/>
    <w:rsid w:val="0035247E"/>
    <w:rsid w:val="003524D9"/>
    <w:rsid w:val="0035277B"/>
    <w:rsid w:val="003527ED"/>
    <w:rsid w:val="00352EE1"/>
    <w:rsid w:val="00352F7C"/>
    <w:rsid w:val="003534B3"/>
    <w:rsid w:val="00353674"/>
    <w:rsid w:val="0035383B"/>
    <w:rsid w:val="00353AC8"/>
    <w:rsid w:val="00353CED"/>
    <w:rsid w:val="00353D2E"/>
    <w:rsid w:val="003540EA"/>
    <w:rsid w:val="0035431C"/>
    <w:rsid w:val="00354372"/>
    <w:rsid w:val="0035480D"/>
    <w:rsid w:val="003549E9"/>
    <w:rsid w:val="00354D1D"/>
    <w:rsid w:val="00354D9B"/>
    <w:rsid w:val="00354F05"/>
    <w:rsid w:val="00355BBF"/>
    <w:rsid w:val="0035601D"/>
    <w:rsid w:val="00356042"/>
    <w:rsid w:val="00356157"/>
    <w:rsid w:val="00356304"/>
    <w:rsid w:val="00356572"/>
    <w:rsid w:val="00356BEF"/>
    <w:rsid w:val="00356E58"/>
    <w:rsid w:val="0035755E"/>
    <w:rsid w:val="003575C1"/>
    <w:rsid w:val="00357704"/>
    <w:rsid w:val="0035788E"/>
    <w:rsid w:val="00357BEF"/>
    <w:rsid w:val="00357C5D"/>
    <w:rsid w:val="00357C62"/>
    <w:rsid w:val="00357E0F"/>
    <w:rsid w:val="00357E21"/>
    <w:rsid w:val="0036020C"/>
    <w:rsid w:val="003605B7"/>
    <w:rsid w:val="00360712"/>
    <w:rsid w:val="00360B1F"/>
    <w:rsid w:val="00360D1A"/>
    <w:rsid w:val="00360D62"/>
    <w:rsid w:val="00361342"/>
    <w:rsid w:val="003614DF"/>
    <w:rsid w:val="00361548"/>
    <w:rsid w:val="003615C9"/>
    <w:rsid w:val="003616E5"/>
    <w:rsid w:val="00361A24"/>
    <w:rsid w:val="003620BE"/>
    <w:rsid w:val="00362A82"/>
    <w:rsid w:val="00362FEA"/>
    <w:rsid w:val="00363099"/>
    <w:rsid w:val="003632C9"/>
    <w:rsid w:val="00363301"/>
    <w:rsid w:val="00363ABA"/>
    <w:rsid w:val="00364426"/>
    <w:rsid w:val="00364460"/>
    <w:rsid w:val="00364741"/>
    <w:rsid w:val="00364783"/>
    <w:rsid w:val="00364886"/>
    <w:rsid w:val="00364BBB"/>
    <w:rsid w:val="00364C90"/>
    <w:rsid w:val="00364F5A"/>
    <w:rsid w:val="00365499"/>
    <w:rsid w:val="003654EE"/>
    <w:rsid w:val="0036564D"/>
    <w:rsid w:val="00365653"/>
    <w:rsid w:val="00365FB6"/>
    <w:rsid w:val="00366296"/>
    <w:rsid w:val="003668A2"/>
    <w:rsid w:val="00366A0D"/>
    <w:rsid w:val="00366AE1"/>
    <w:rsid w:val="00367146"/>
    <w:rsid w:val="003671B8"/>
    <w:rsid w:val="00367559"/>
    <w:rsid w:val="00367577"/>
    <w:rsid w:val="003675BF"/>
    <w:rsid w:val="0036767A"/>
    <w:rsid w:val="00367703"/>
    <w:rsid w:val="003677B6"/>
    <w:rsid w:val="003677C3"/>
    <w:rsid w:val="0037078E"/>
    <w:rsid w:val="00370B19"/>
    <w:rsid w:val="00370D4A"/>
    <w:rsid w:val="00370DBC"/>
    <w:rsid w:val="0037157F"/>
    <w:rsid w:val="00371651"/>
    <w:rsid w:val="003718D2"/>
    <w:rsid w:val="00371D18"/>
    <w:rsid w:val="00371E64"/>
    <w:rsid w:val="00371F04"/>
    <w:rsid w:val="00372372"/>
    <w:rsid w:val="00372BDB"/>
    <w:rsid w:val="00372C15"/>
    <w:rsid w:val="00372C37"/>
    <w:rsid w:val="003739A7"/>
    <w:rsid w:val="00373B84"/>
    <w:rsid w:val="003740E7"/>
    <w:rsid w:val="00374271"/>
    <w:rsid w:val="00374762"/>
    <w:rsid w:val="003749D6"/>
    <w:rsid w:val="00374CE2"/>
    <w:rsid w:val="00375057"/>
    <w:rsid w:val="00375286"/>
    <w:rsid w:val="003752F2"/>
    <w:rsid w:val="003755FD"/>
    <w:rsid w:val="00375781"/>
    <w:rsid w:val="00375D0B"/>
    <w:rsid w:val="0037622F"/>
    <w:rsid w:val="00376249"/>
    <w:rsid w:val="00376515"/>
    <w:rsid w:val="003765A0"/>
    <w:rsid w:val="0037678D"/>
    <w:rsid w:val="003767CF"/>
    <w:rsid w:val="00376950"/>
    <w:rsid w:val="00376AF1"/>
    <w:rsid w:val="00376BF4"/>
    <w:rsid w:val="00376EA4"/>
    <w:rsid w:val="00376EB7"/>
    <w:rsid w:val="00377086"/>
    <w:rsid w:val="003773B6"/>
    <w:rsid w:val="00377677"/>
    <w:rsid w:val="0037787B"/>
    <w:rsid w:val="003779C3"/>
    <w:rsid w:val="00377D82"/>
    <w:rsid w:val="00377DDF"/>
    <w:rsid w:val="00377FF1"/>
    <w:rsid w:val="00380ED9"/>
    <w:rsid w:val="00381957"/>
    <w:rsid w:val="00381A72"/>
    <w:rsid w:val="00382242"/>
    <w:rsid w:val="003822A1"/>
    <w:rsid w:val="003822C5"/>
    <w:rsid w:val="00382396"/>
    <w:rsid w:val="003827A7"/>
    <w:rsid w:val="00382996"/>
    <w:rsid w:val="00383185"/>
    <w:rsid w:val="00383600"/>
    <w:rsid w:val="00383C50"/>
    <w:rsid w:val="00383CA5"/>
    <w:rsid w:val="00383FD4"/>
    <w:rsid w:val="00384297"/>
    <w:rsid w:val="003843E9"/>
    <w:rsid w:val="00384C3A"/>
    <w:rsid w:val="00384CBC"/>
    <w:rsid w:val="00384D0F"/>
    <w:rsid w:val="003850E0"/>
    <w:rsid w:val="00385158"/>
    <w:rsid w:val="003851CA"/>
    <w:rsid w:val="003855A1"/>
    <w:rsid w:val="003856A3"/>
    <w:rsid w:val="0038573B"/>
    <w:rsid w:val="003857C0"/>
    <w:rsid w:val="00385873"/>
    <w:rsid w:val="00385A39"/>
    <w:rsid w:val="00385A5B"/>
    <w:rsid w:val="00385B96"/>
    <w:rsid w:val="00385E5D"/>
    <w:rsid w:val="00386207"/>
    <w:rsid w:val="00386C20"/>
    <w:rsid w:val="00386CDA"/>
    <w:rsid w:val="00386FDF"/>
    <w:rsid w:val="003871A9"/>
    <w:rsid w:val="003871BF"/>
    <w:rsid w:val="003874DD"/>
    <w:rsid w:val="00387631"/>
    <w:rsid w:val="00387C58"/>
    <w:rsid w:val="00387CCD"/>
    <w:rsid w:val="003901F3"/>
    <w:rsid w:val="00390371"/>
    <w:rsid w:val="00390597"/>
    <w:rsid w:val="00390641"/>
    <w:rsid w:val="00390976"/>
    <w:rsid w:val="00391025"/>
    <w:rsid w:val="00391074"/>
    <w:rsid w:val="00391664"/>
    <w:rsid w:val="00391697"/>
    <w:rsid w:val="003918F2"/>
    <w:rsid w:val="003920C2"/>
    <w:rsid w:val="0039212F"/>
    <w:rsid w:val="003923DD"/>
    <w:rsid w:val="0039283A"/>
    <w:rsid w:val="0039294F"/>
    <w:rsid w:val="003929C8"/>
    <w:rsid w:val="00392ADA"/>
    <w:rsid w:val="0039304A"/>
    <w:rsid w:val="003935E9"/>
    <w:rsid w:val="00393B55"/>
    <w:rsid w:val="00393DC9"/>
    <w:rsid w:val="00393F60"/>
    <w:rsid w:val="00393F86"/>
    <w:rsid w:val="00393FBC"/>
    <w:rsid w:val="003942F4"/>
    <w:rsid w:val="0039451B"/>
    <w:rsid w:val="00394732"/>
    <w:rsid w:val="003949FF"/>
    <w:rsid w:val="00394B8E"/>
    <w:rsid w:val="0039534A"/>
    <w:rsid w:val="0039538B"/>
    <w:rsid w:val="003958AE"/>
    <w:rsid w:val="00396567"/>
    <w:rsid w:val="0039689C"/>
    <w:rsid w:val="00396D8B"/>
    <w:rsid w:val="003971AE"/>
    <w:rsid w:val="0039726C"/>
    <w:rsid w:val="00397297"/>
    <w:rsid w:val="00397862"/>
    <w:rsid w:val="003A00C8"/>
    <w:rsid w:val="003A0298"/>
    <w:rsid w:val="003A0749"/>
    <w:rsid w:val="003A09B7"/>
    <w:rsid w:val="003A09D1"/>
    <w:rsid w:val="003A0A05"/>
    <w:rsid w:val="003A0D86"/>
    <w:rsid w:val="003A1460"/>
    <w:rsid w:val="003A197E"/>
    <w:rsid w:val="003A1B51"/>
    <w:rsid w:val="003A1BD8"/>
    <w:rsid w:val="003A233D"/>
    <w:rsid w:val="003A250D"/>
    <w:rsid w:val="003A26F3"/>
    <w:rsid w:val="003A27BC"/>
    <w:rsid w:val="003A2EEC"/>
    <w:rsid w:val="003A2FF1"/>
    <w:rsid w:val="003A32D0"/>
    <w:rsid w:val="003A334A"/>
    <w:rsid w:val="003A3393"/>
    <w:rsid w:val="003A3B1C"/>
    <w:rsid w:val="003A404F"/>
    <w:rsid w:val="003A4F04"/>
    <w:rsid w:val="003A4F65"/>
    <w:rsid w:val="003A520B"/>
    <w:rsid w:val="003A5744"/>
    <w:rsid w:val="003A594E"/>
    <w:rsid w:val="003A5C79"/>
    <w:rsid w:val="003A5EA4"/>
    <w:rsid w:val="003A601B"/>
    <w:rsid w:val="003A6249"/>
    <w:rsid w:val="003A6394"/>
    <w:rsid w:val="003A63E2"/>
    <w:rsid w:val="003A642D"/>
    <w:rsid w:val="003A671E"/>
    <w:rsid w:val="003A6D7C"/>
    <w:rsid w:val="003A7195"/>
    <w:rsid w:val="003A71DD"/>
    <w:rsid w:val="003A75C8"/>
    <w:rsid w:val="003A76BF"/>
    <w:rsid w:val="003A7837"/>
    <w:rsid w:val="003B00F5"/>
    <w:rsid w:val="003B01E5"/>
    <w:rsid w:val="003B0227"/>
    <w:rsid w:val="003B0472"/>
    <w:rsid w:val="003B06FA"/>
    <w:rsid w:val="003B0C18"/>
    <w:rsid w:val="003B0F58"/>
    <w:rsid w:val="003B10DD"/>
    <w:rsid w:val="003B12FA"/>
    <w:rsid w:val="003B1643"/>
    <w:rsid w:val="003B1A41"/>
    <w:rsid w:val="003B1B1D"/>
    <w:rsid w:val="003B1D4A"/>
    <w:rsid w:val="003B2AF1"/>
    <w:rsid w:val="003B31C1"/>
    <w:rsid w:val="003B3458"/>
    <w:rsid w:val="003B367E"/>
    <w:rsid w:val="003B3F6F"/>
    <w:rsid w:val="003B4172"/>
    <w:rsid w:val="003B44FF"/>
    <w:rsid w:val="003B4A8A"/>
    <w:rsid w:val="003B4C61"/>
    <w:rsid w:val="003B4CB5"/>
    <w:rsid w:val="003B4D25"/>
    <w:rsid w:val="003B50EE"/>
    <w:rsid w:val="003B54D7"/>
    <w:rsid w:val="003B56FD"/>
    <w:rsid w:val="003B58BB"/>
    <w:rsid w:val="003B5B6B"/>
    <w:rsid w:val="003B6113"/>
    <w:rsid w:val="003B6472"/>
    <w:rsid w:val="003B692B"/>
    <w:rsid w:val="003B694F"/>
    <w:rsid w:val="003B6986"/>
    <w:rsid w:val="003B69F9"/>
    <w:rsid w:val="003B6DC3"/>
    <w:rsid w:val="003B6F23"/>
    <w:rsid w:val="003B793C"/>
    <w:rsid w:val="003B7B40"/>
    <w:rsid w:val="003B7C34"/>
    <w:rsid w:val="003B7EDB"/>
    <w:rsid w:val="003B7EE7"/>
    <w:rsid w:val="003C03C9"/>
    <w:rsid w:val="003C0485"/>
    <w:rsid w:val="003C04B3"/>
    <w:rsid w:val="003C0CC5"/>
    <w:rsid w:val="003C0ECB"/>
    <w:rsid w:val="003C0EE9"/>
    <w:rsid w:val="003C1052"/>
    <w:rsid w:val="003C107C"/>
    <w:rsid w:val="003C10B7"/>
    <w:rsid w:val="003C10C2"/>
    <w:rsid w:val="003C117C"/>
    <w:rsid w:val="003C1194"/>
    <w:rsid w:val="003C131D"/>
    <w:rsid w:val="003C154F"/>
    <w:rsid w:val="003C19D4"/>
    <w:rsid w:val="003C2075"/>
    <w:rsid w:val="003C239C"/>
    <w:rsid w:val="003C247C"/>
    <w:rsid w:val="003C2881"/>
    <w:rsid w:val="003C2AC7"/>
    <w:rsid w:val="003C2B8B"/>
    <w:rsid w:val="003C2C19"/>
    <w:rsid w:val="003C3005"/>
    <w:rsid w:val="003C3069"/>
    <w:rsid w:val="003C309C"/>
    <w:rsid w:val="003C3679"/>
    <w:rsid w:val="003C398C"/>
    <w:rsid w:val="003C3CBF"/>
    <w:rsid w:val="003C3D45"/>
    <w:rsid w:val="003C4223"/>
    <w:rsid w:val="003C485D"/>
    <w:rsid w:val="003C4939"/>
    <w:rsid w:val="003C4A4D"/>
    <w:rsid w:val="003C4BC0"/>
    <w:rsid w:val="003C4DBE"/>
    <w:rsid w:val="003C5258"/>
    <w:rsid w:val="003C5470"/>
    <w:rsid w:val="003C5A8D"/>
    <w:rsid w:val="003C5B21"/>
    <w:rsid w:val="003C5C89"/>
    <w:rsid w:val="003C5CE7"/>
    <w:rsid w:val="003C5D3D"/>
    <w:rsid w:val="003C5F2D"/>
    <w:rsid w:val="003C5FD4"/>
    <w:rsid w:val="003C5FDC"/>
    <w:rsid w:val="003C60A1"/>
    <w:rsid w:val="003C62DE"/>
    <w:rsid w:val="003C677B"/>
    <w:rsid w:val="003C67D6"/>
    <w:rsid w:val="003C6F3E"/>
    <w:rsid w:val="003C73A0"/>
    <w:rsid w:val="003C7435"/>
    <w:rsid w:val="003D0163"/>
    <w:rsid w:val="003D03B0"/>
    <w:rsid w:val="003D0681"/>
    <w:rsid w:val="003D0CD3"/>
    <w:rsid w:val="003D0CEB"/>
    <w:rsid w:val="003D0FC8"/>
    <w:rsid w:val="003D0FC9"/>
    <w:rsid w:val="003D1146"/>
    <w:rsid w:val="003D129D"/>
    <w:rsid w:val="003D18AD"/>
    <w:rsid w:val="003D1D55"/>
    <w:rsid w:val="003D1FA2"/>
    <w:rsid w:val="003D28C2"/>
    <w:rsid w:val="003D2D96"/>
    <w:rsid w:val="003D3F34"/>
    <w:rsid w:val="003D3FB8"/>
    <w:rsid w:val="003D401A"/>
    <w:rsid w:val="003D4459"/>
    <w:rsid w:val="003D46D8"/>
    <w:rsid w:val="003D4740"/>
    <w:rsid w:val="003D4CC4"/>
    <w:rsid w:val="003D4DAB"/>
    <w:rsid w:val="003D5785"/>
    <w:rsid w:val="003D581F"/>
    <w:rsid w:val="003D5892"/>
    <w:rsid w:val="003D598A"/>
    <w:rsid w:val="003D5FD3"/>
    <w:rsid w:val="003D6050"/>
    <w:rsid w:val="003D648E"/>
    <w:rsid w:val="003D65D6"/>
    <w:rsid w:val="003D686B"/>
    <w:rsid w:val="003D6988"/>
    <w:rsid w:val="003D6C68"/>
    <w:rsid w:val="003D6D4F"/>
    <w:rsid w:val="003D708B"/>
    <w:rsid w:val="003D7216"/>
    <w:rsid w:val="003D7511"/>
    <w:rsid w:val="003D7621"/>
    <w:rsid w:val="003D7ACF"/>
    <w:rsid w:val="003D7DD4"/>
    <w:rsid w:val="003E029D"/>
    <w:rsid w:val="003E08BC"/>
    <w:rsid w:val="003E099E"/>
    <w:rsid w:val="003E1211"/>
    <w:rsid w:val="003E1CA3"/>
    <w:rsid w:val="003E255B"/>
    <w:rsid w:val="003E2640"/>
    <w:rsid w:val="003E2889"/>
    <w:rsid w:val="003E29B9"/>
    <w:rsid w:val="003E2CB4"/>
    <w:rsid w:val="003E2CDA"/>
    <w:rsid w:val="003E2FA0"/>
    <w:rsid w:val="003E2FF9"/>
    <w:rsid w:val="003E3186"/>
    <w:rsid w:val="003E3692"/>
    <w:rsid w:val="003E3AA8"/>
    <w:rsid w:val="003E3F90"/>
    <w:rsid w:val="003E40CD"/>
    <w:rsid w:val="003E4197"/>
    <w:rsid w:val="003E4418"/>
    <w:rsid w:val="003E4630"/>
    <w:rsid w:val="003E470D"/>
    <w:rsid w:val="003E4A13"/>
    <w:rsid w:val="003E4E18"/>
    <w:rsid w:val="003E4E78"/>
    <w:rsid w:val="003E5494"/>
    <w:rsid w:val="003E5562"/>
    <w:rsid w:val="003E5695"/>
    <w:rsid w:val="003E573A"/>
    <w:rsid w:val="003E5AAB"/>
    <w:rsid w:val="003E5F3B"/>
    <w:rsid w:val="003E6F17"/>
    <w:rsid w:val="003E7597"/>
    <w:rsid w:val="003E7610"/>
    <w:rsid w:val="003E791C"/>
    <w:rsid w:val="003E7DF4"/>
    <w:rsid w:val="003E7E65"/>
    <w:rsid w:val="003F0496"/>
    <w:rsid w:val="003F04D3"/>
    <w:rsid w:val="003F0652"/>
    <w:rsid w:val="003F0671"/>
    <w:rsid w:val="003F0822"/>
    <w:rsid w:val="003F0955"/>
    <w:rsid w:val="003F0CC1"/>
    <w:rsid w:val="003F16AB"/>
    <w:rsid w:val="003F17AF"/>
    <w:rsid w:val="003F186B"/>
    <w:rsid w:val="003F18AD"/>
    <w:rsid w:val="003F1916"/>
    <w:rsid w:val="003F19A0"/>
    <w:rsid w:val="003F19D7"/>
    <w:rsid w:val="003F1E14"/>
    <w:rsid w:val="003F2378"/>
    <w:rsid w:val="003F251C"/>
    <w:rsid w:val="003F2622"/>
    <w:rsid w:val="003F26A7"/>
    <w:rsid w:val="003F2709"/>
    <w:rsid w:val="003F2944"/>
    <w:rsid w:val="003F2A96"/>
    <w:rsid w:val="003F3488"/>
    <w:rsid w:val="003F39D1"/>
    <w:rsid w:val="003F39DB"/>
    <w:rsid w:val="003F4330"/>
    <w:rsid w:val="003F43E5"/>
    <w:rsid w:val="003F4411"/>
    <w:rsid w:val="003F4808"/>
    <w:rsid w:val="003F4FE8"/>
    <w:rsid w:val="003F5268"/>
    <w:rsid w:val="003F52AB"/>
    <w:rsid w:val="003F5550"/>
    <w:rsid w:val="003F566E"/>
    <w:rsid w:val="003F5770"/>
    <w:rsid w:val="003F57A3"/>
    <w:rsid w:val="003F5B0C"/>
    <w:rsid w:val="003F6012"/>
    <w:rsid w:val="003F602B"/>
    <w:rsid w:val="003F687C"/>
    <w:rsid w:val="003F6880"/>
    <w:rsid w:val="003F6A91"/>
    <w:rsid w:val="003F6BBC"/>
    <w:rsid w:val="003F6E82"/>
    <w:rsid w:val="003F6E8B"/>
    <w:rsid w:val="003F6EA8"/>
    <w:rsid w:val="003F6EFE"/>
    <w:rsid w:val="003F70A4"/>
    <w:rsid w:val="003F7296"/>
    <w:rsid w:val="003F7670"/>
    <w:rsid w:val="003F7A4D"/>
    <w:rsid w:val="003F7EDF"/>
    <w:rsid w:val="003F7FD8"/>
    <w:rsid w:val="0040031F"/>
    <w:rsid w:val="00400361"/>
    <w:rsid w:val="00400754"/>
    <w:rsid w:val="00400AA0"/>
    <w:rsid w:val="00400BC9"/>
    <w:rsid w:val="00400F4B"/>
    <w:rsid w:val="0040106B"/>
    <w:rsid w:val="00401620"/>
    <w:rsid w:val="00401C11"/>
    <w:rsid w:val="00401C6C"/>
    <w:rsid w:val="00401DDB"/>
    <w:rsid w:val="0040229A"/>
    <w:rsid w:val="00402301"/>
    <w:rsid w:val="00402716"/>
    <w:rsid w:val="00402945"/>
    <w:rsid w:val="00402A22"/>
    <w:rsid w:val="00402DEC"/>
    <w:rsid w:val="00402EB8"/>
    <w:rsid w:val="0040316F"/>
    <w:rsid w:val="004037FB"/>
    <w:rsid w:val="00403A54"/>
    <w:rsid w:val="00403EB3"/>
    <w:rsid w:val="00403FA1"/>
    <w:rsid w:val="00404868"/>
    <w:rsid w:val="00404883"/>
    <w:rsid w:val="00404D9F"/>
    <w:rsid w:val="00404EBB"/>
    <w:rsid w:val="00405103"/>
    <w:rsid w:val="00405537"/>
    <w:rsid w:val="00405B74"/>
    <w:rsid w:val="00405C30"/>
    <w:rsid w:val="00405C43"/>
    <w:rsid w:val="00405FAA"/>
    <w:rsid w:val="00406022"/>
    <w:rsid w:val="004060A6"/>
    <w:rsid w:val="004060D1"/>
    <w:rsid w:val="004061EB"/>
    <w:rsid w:val="004064EE"/>
    <w:rsid w:val="00406516"/>
    <w:rsid w:val="00406586"/>
    <w:rsid w:val="004068EB"/>
    <w:rsid w:val="00406941"/>
    <w:rsid w:val="00406ADD"/>
    <w:rsid w:val="00406C5E"/>
    <w:rsid w:val="00406C80"/>
    <w:rsid w:val="00406F21"/>
    <w:rsid w:val="00406F54"/>
    <w:rsid w:val="00407092"/>
    <w:rsid w:val="004075DA"/>
    <w:rsid w:val="00407CE6"/>
    <w:rsid w:val="00407E58"/>
    <w:rsid w:val="00407FDB"/>
    <w:rsid w:val="004101CF"/>
    <w:rsid w:val="004104CE"/>
    <w:rsid w:val="004107FD"/>
    <w:rsid w:val="00410A27"/>
    <w:rsid w:val="00410A61"/>
    <w:rsid w:val="00410ADB"/>
    <w:rsid w:val="00410C9A"/>
    <w:rsid w:val="00411178"/>
    <w:rsid w:val="0041117F"/>
    <w:rsid w:val="0041129B"/>
    <w:rsid w:val="00411D2E"/>
    <w:rsid w:val="00411E11"/>
    <w:rsid w:val="0041204D"/>
    <w:rsid w:val="004124B7"/>
    <w:rsid w:val="00412C12"/>
    <w:rsid w:val="00412C8C"/>
    <w:rsid w:val="00412D2A"/>
    <w:rsid w:val="00413577"/>
    <w:rsid w:val="00413784"/>
    <w:rsid w:val="004139CC"/>
    <w:rsid w:val="00413B09"/>
    <w:rsid w:val="00413B68"/>
    <w:rsid w:val="00413F04"/>
    <w:rsid w:val="0041415F"/>
    <w:rsid w:val="004141D7"/>
    <w:rsid w:val="00414A34"/>
    <w:rsid w:val="00414D46"/>
    <w:rsid w:val="00414D63"/>
    <w:rsid w:val="004150E9"/>
    <w:rsid w:val="004153AF"/>
    <w:rsid w:val="00415405"/>
    <w:rsid w:val="00415715"/>
    <w:rsid w:val="00415723"/>
    <w:rsid w:val="00415A0B"/>
    <w:rsid w:val="00415B8B"/>
    <w:rsid w:val="00416201"/>
    <w:rsid w:val="0041660C"/>
    <w:rsid w:val="004169CC"/>
    <w:rsid w:val="00416F87"/>
    <w:rsid w:val="0041700A"/>
    <w:rsid w:val="004172C5"/>
    <w:rsid w:val="004172DC"/>
    <w:rsid w:val="00417377"/>
    <w:rsid w:val="004176ED"/>
    <w:rsid w:val="0041770D"/>
    <w:rsid w:val="0041781C"/>
    <w:rsid w:val="004179D1"/>
    <w:rsid w:val="00417C23"/>
    <w:rsid w:val="00417E64"/>
    <w:rsid w:val="00417E9E"/>
    <w:rsid w:val="00417EBA"/>
    <w:rsid w:val="004201B6"/>
    <w:rsid w:val="004204DF"/>
    <w:rsid w:val="004206C3"/>
    <w:rsid w:val="004208FA"/>
    <w:rsid w:val="0042194D"/>
    <w:rsid w:val="0042196A"/>
    <w:rsid w:val="00421C43"/>
    <w:rsid w:val="00421FA1"/>
    <w:rsid w:val="00422670"/>
    <w:rsid w:val="00422F16"/>
    <w:rsid w:val="00423645"/>
    <w:rsid w:val="00423821"/>
    <w:rsid w:val="00424299"/>
    <w:rsid w:val="0042434A"/>
    <w:rsid w:val="00424512"/>
    <w:rsid w:val="00424C9F"/>
    <w:rsid w:val="00425695"/>
    <w:rsid w:val="0042581C"/>
    <w:rsid w:val="00425961"/>
    <w:rsid w:val="004264B3"/>
    <w:rsid w:val="004265C2"/>
    <w:rsid w:val="00426686"/>
    <w:rsid w:val="004267AE"/>
    <w:rsid w:val="0042683C"/>
    <w:rsid w:val="0042699A"/>
    <w:rsid w:val="00426A15"/>
    <w:rsid w:val="00426AD2"/>
    <w:rsid w:val="00426B7C"/>
    <w:rsid w:val="00426EE7"/>
    <w:rsid w:val="0042751E"/>
    <w:rsid w:val="00427578"/>
    <w:rsid w:val="00427636"/>
    <w:rsid w:val="004277CF"/>
    <w:rsid w:val="0042787C"/>
    <w:rsid w:val="0043001E"/>
    <w:rsid w:val="004301DA"/>
    <w:rsid w:val="00430B27"/>
    <w:rsid w:val="00430F6C"/>
    <w:rsid w:val="004315C4"/>
    <w:rsid w:val="00431648"/>
    <w:rsid w:val="00431902"/>
    <w:rsid w:val="0043198B"/>
    <w:rsid w:val="00431A1B"/>
    <w:rsid w:val="00431A25"/>
    <w:rsid w:val="00431B2E"/>
    <w:rsid w:val="00431DE6"/>
    <w:rsid w:val="00431E0C"/>
    <w:rsid w:val="00431F36"/>
    <w:rsid w:val="00432094"/>
    <w:rsid w:val="00432388"/>
    <w:rsid w:val="00432465"/>
    <w:rsid w:val="0043268F"/>
    <w:rsid w:val="00432B57"/>
    <w:rsid w:val="00432D84"/>
    <w:rsid w:val="00432FB7"/>
    <w:rsid w:val="004333F1"/>
    <w:rsid w:val="004338D7"/>
    <w:rsid w:val="00433A87"/>
    <w:rsid w:val="00433AAC"/>
    <w:rsid w:val="00433B08"/>
    <w:rsid w:val="00433C71"/>
    <w:rsid w:val="00433F9D"/>
    <w:rsid w:val="004341BF"/>
    <w:rsid w:val="004342EA"/>
    <w:rsid w:val="00434418"/>
    <w:rsid w:val="00434797"/>
    <w:rsid w:val="00434A09"/>
    <w:rsid w:val="00434B49"/>
    <w:rsid w:val="00434BF5"/>
    <w:rsid w:val="00434C55"/>
    <w:rsid w:val="004350CD"/>
    <w:rsid w:val="00435116"/>
    <w:rsid w:val="00435B95"/>
    <w:rsid w:val="0043647D"/>
    <w:rsid w:val="004366A4"/>
    <w:rsid w:val="00436D2C"/>
    <w:rsid w:val="00437165"/>
    <w:rsid w:val="00437173"/>
    <w:rsid w:val="00437898"/>
    <w:rsid w:val="00437EE2"/>
    <w:rsid w:val="00437F61"/>
    <w:rsid w:val="0044012C"/>
    <w:rsid w:val="00440318"/>
    <w:rsid w:val="00440DA9"/>
    <w:rsid w:val="00440E4C"/>
    <w:rsid w:val="004412C6"/>
    <w:rsid w:val="004413C1"/>
    <w:rsid w:val="00441AB7"/>
    <w:rsid w:val="00441DDE"/>
    <w:rsid w:val="0044205F"/>
    <w:rsid w:val="00442104"/>
    <w:rsid w:val="004422CA"/>
    <w:rsid w:val="004423CE"/>
    <w:rsid w:val="00442545"/>
    <w:rsid w:val="00442880"/>
    <w:rsid w:val="00442A95"/>
    <w:rsid w:val="00442BCB"/>
    <w:rsid w:val="00442F3A"/>
    <w:rsid w:val="004436E1"/>
    <w:rsid w:val="00443D26"/>
    <w:rsid w:val="00443F76"/>
    <w:rsid w:val="0044411A"/>
    <w:rsid w:val="004441E3"/>
    <w:rsid w:val="00444586"/>
    <w:rsid w:val="0044464E"/>
    <w:rsid w:val="0044490C"/>
    <w:rsid w:val="00444CEB"/>
    <w:rsid w:val="004451D1"/>
    <w:rsid w:val="0044573A"/>
    <w:rsid w:val="0044577B"/>
    <w:rsid w:val="004458F3"/>
    <w:rsid w:val="00445EE1"/>
    <w:rsid w:val="0044682E"/>
    <w:rsid w:val="00446B5A"/>
    <w:rsid w:val="00446BF8"/>
    <w:rsid w:val="00446DCC"/>
    <w:rsid w:val="0044730D"/>
    <w:rsid w:val="00447347"/>
    <w:rsid w:val="00447612"/>
    <w:rsid w:val="00447762"/>
    <w:rsid w:val="00447A83"/>
    <w:rsid w:val="00447ABD"/>
    <w:rsid w:val="00447AF2"/>
    <w:rsid w:val="00447B00"/>
    <w:rsid w:val="00447CDC"/>
    <w:rsid w:val="00447FB5"/>
    <w:rsid w:val="00447FC5"/>
    <w:rsid w:val="0045055E"/>
    <w:rsid w:val="00450668"/>
    <w:rsid w:val="00450773"/>
    <w:rsid w:val="00450853"/>
    <w:rsid w:val="00450B2C"/>
    <w:rsid w:val="00450D97"/>
    <w:rsid w:val="00451195"/>
    <w:rsid w:val="0045128A"/>
    <w:rsid w:val="004513FB"/>
    <w:rsid w:val="0045240B"/>
    <w:rsid w:val="004526A0"/>
    <w:rsid w:val="00452A61"/>
    <w:rsid w:val="00452A83"/>
    <w:rsid w:val="00452AEE"/>
    <w:rsid w:val="00452BCE"/>
    <w:rsid w:val="00452C56"/>
    <w:rsid w:val="0045368F"/>
    <w:rsid w:val="0045374E"/>
    <w:rsid w:val="00453BD4"/>
    <w:rsid w:val="00453C79"/>
    <w:rsid w:val="00453D5E"/>
    <w:rsid w:val="00453E7D"/>
    <w:rsid w:val="00454D34"/>
    <w:rsid w:val="00454E1D"/>
    <w:rsid w:val="00455193"/>
    <w:rsid w:val="00455967"/>
    <w:rsid w:val="00455E43"/>
    <w:rsid w:val="00455F16"/>
    <w:rsid w:val="00455F35"/>
    <w:rsid w:val="00456245"/>
    <w:rsid w:val="004563C4"/>
    <w:rsid w:val="004563EF"/>
    <w:rsid w:val="00456415"/>
    <w:rsid w:val="00456434"/>
    <w:rsid w:val="004564BD"/>
    <w:rsid w:val="004566D6"/>
    <w:rsid w:val="0045689B"/>
    <w:rsid w:val="004568A1"/>
    <w:rsid w:val="00457706"/>
    <w:rsid w:val="00457965"/>
    <w:rsid w:val="00457A42"/>
    <w:rsid w:val="00457D14"/>
    <w:rsid w:val="00457D48"/>
    <w:rsid w:val="00457D95"/>
    <w:rsid w:val="004602D2"/>
    <w:rsid w:val="004605A5"/>
    <w:rsid w:val="00460870"/>
    <w:rsid w:val="00460AA0"/>
    <w:rsid w:val="0046101C"/>
    <w:rsid w:val="0046104C"/>
    <w:rsid w:val="004618DE"/>
    <w:rsid w:val="004619FB"/>
    <w:rsid w:val="00461DEC"/>
    <w:rsid w:val="00461F80"/>
    <w:rsid w:val="00462423"/>
    <w:rsid w:val="004626B9"/>
    <w:rsid w:val="004627FC"/>
    <w:rsid w:val="0046290B"/>
    <w:rsid w:val="004629F1"/>
    <w:rsid w:val="00462BD0"/>
    <w:rsid w:val="00462D35"/>
    <w:rsid w:val="00462EF5"/>
    <w:rsid w:val="00463118"/>
    <w:rsid w:val="00463307"/>
    <w:rsid w:val="004633EA"/>
    <w:rsid w:val="00463E59"/>
    <w:rsid w:val="00463F95"/>
    <w:rsid w:val="00463FDC"/>
    <w:rsid w:val="004641B5"/>
    <w:rsid w:val="00464590"/>
    <w:rsid w:val="00464860"/>
    <w:rsid w:val="00464D40"/>
    <w:rsid w:val="004650E0"/>
    <w:rsid w:val="00465384"/>
    <w:rsid w:val="004653F3"/>
    <w:rsid w:val="00465501"/>
    <w:rsid w:val="00465585"/>
    <w:rsid w:val="00465628"/>
    <w:rsid w:val="0046567D"/>
    <w:rsid w:val="00465682"/>
    <w:rsid w:val="00465814"/>
    <w:rsid w:val="00465E1E"/>
    <w:rsid w:val="00465EB1"/>
    <w:rsid w:val="00466006"/>
    <w:rsid w:val="00466AD3"/>
    <w:rsid w:val="00467025"/>
    <w:rsid w:val="00467045"/>
    <w:rsid w:val="004671B5"/>
    <w:rsid w:val="00467558"/>
    <w:rsid w:val="0046772C"/>
    <w:rsid w:val="004678BA"/>
    <w:rsid w:val="00467CF6"/>
    <w:rsid w:val="004704B5"/>
    <w:rsid w:val="0047060E"/>
    <w:rsid w:val="00470621"/>
    <w:rsid w:val="00470F4A"/>
    <w:rsid w:val="004710CA"/>
    <w:rsid w:val="00471835"/>
    <w:rsid w:val="00471BBB"/>
    <w:rsid w:val="00471DF5"/>
    <w:rsid w:val="00471F87"/>
    <w:rsid w:val="004726E0"/>
    <w:rsid w:val="0047282C"/>
    <w:rsid w:val="00472AD9"/>
    <w:rsid w:val="00472B66"/>
    <w:rsid w:val="00472C3E"/>
    <w:rsid w:val="00472E2B"/>
    <w:rsid w:val="00473356"/>
    <w:rsid w:val="00473728"/>
    <w:rsid w:val="0047374F"/>
    <w:rsid w:val="0047376F"/>
    <w:rsid w:val="00473B7D"/>
    <w:rsid w:val="00473D7F"/>
    <w:rsid w:val="00473F39"/>
    <w:rsid w:val="004740CD"/>
    <w:rsid w:val="00474A18"/>
    <w:rsid w:val="00474B83"/>
    <w:rsid w:val="00474F1F"/>
    <w:rsid w:val="00474F7E"/>
    <w:rsid w:val="00474F80"/>
    <w:rsid w:val="00474FA3"/>
    <w:rsid w:val="004750E8"/>
    <w:rsid w:val="004752C6"/>
    <w:rsid w:val="004753C0"/>
    <w:rsid w:val="004755C9"/>
    <w:rsid w:val="00475A97"/>
    <w:rsid w:val="00476207"/>
    <w:rsid w:val="00476DB1"/>
    <w:rsid w:val="00476F58"/>
    <w:rsid w:val="00477200"/>
    <w:rsid w:val="00477226"/>
    <w:rsid w:val="00477A5B"/>
    <w:rsid w:val="00477AF9"/>
    <w:rsid w:val="00477B83"/>
    <w:rsid w:val="00477D66"/>
    <w:rsid w:val="00477FE3"/>
    <w:rsid w:val="00480038"/>
    <w:rsid w:val="0048004C"/>
    <w:rsid w:val="00480ADB"/>
    <w:rsid w:val="00480B7D"/>
    <w:rsid w:val="004810E8"/>
    <w:rsid w:val="00481503"/>
    <w:rsid w:val="0048187A"/>
    <w:rsid w:val="00481892"/>
    <w:rsid w:val="00481C4E"/>
    <w:rsid w:val="0048237D"/>
    <w:rsid w:val="00482431"/>
    <w:rsid w:val="00482A1C"/>
    <w:rsid w:val="00482EEC"/>
    <w:rsid w:val="0048304A"/>
    <w:rsid w:val="00483A77"/>
    <w:rsid w:val="00483CB8"/>
    <w:rsid w:val="00483CC9"/>
    <w:rsid w:val="00485091"/>
    <w:rsid w:val="004850A1"/>
    <w:rsid w:val="00485193"/>
    <w:rsid w:val="00485196"/>
    <w:rsid w:val="004859AF"/>
    <w:rsid w:val="0048642B"/>
    <w:rsid w:val="00486619"/>
    <w:rsid w:val="00486704"/>
    <w:rsid w:val="00486C92"/>
    <w:rsid w:val="00486DF1"/>
    <w:rsid w:val="004870E7"/>
    <w:rsid w:val="0048718A"/>
    <w:rsid w:val="00487318"/>
    <w:rsid w:val="00487399"/>
    <w:rsid w:val="0048744B"/>
    <w:rsid w:val="004876CE"/>
    <w:rsid w:val="00487702"/>
    <w:rsid w:val="004878CE"/>
    <w:rsid w:val="00487933"/>
    <w:rsid w:val="00487CE5"/>
    <w:rsid w:val="004900F9"/>
    <w:rsid w:val="00490559"/>
    <w:rsid w:val="004905AE"/>
    <w:rsid w:val="00490A58"/>
    <w:rsid w:val="00490B67"/>
    <w:rsid w:val="00490BD1"/>
    <w:rsid w:val="00490DB6"/>
    <w:rsid w:val="00490FF7"/>
    <w:rsid w:val="004912F8"/>
    <w:rsid w:val="004912FD"/>
    <w:rsid w:val="0049145C"/>
    <w:rsid w:val="00491719"/>
    <w:rsid w:val="0049174E"/>
    <w:rsid w:val="00491A15"/>
    <w:rsid w:val="00491B1E"/>
    <w:rsid w:val="00491B68"/>
    <w:rsid w:val="00491BD2"/>
    <w:rsid w:val="00491E6A"/>
    <w:rsid w:val="00492559"/>
    <w:rsid w:val="00492A82"/>
    <w:rsid w:val="00492B91"/>
    <w:rsid w:val="00492D2A"/>
    <w:rsid w:val="00492DBB"/>
    <w:rsid w:val="00492E78"/>
    <w:rsid w:val="004933E8"/>
    <w:rsid w:val="00493566"/>
    <w:rsid w:val="004937FA"/>
    <w:rsid w:val="0049392B"/>
    <w:rsid w:val="00493A2C"/>
    <w:rsid w:val="00493C9A"/>
    <w:rsid w:val="00493D2B"/>
    <w:rsid w:val="004943BF"/>
    <w:rsid w:val="004943D4"/>
    <w:rsid w:val="0049460D"/>
    <w:rsid w:val="0049466E"/>
    <w:rsid w:val="00495169"/>
    <w:rsid w:val="0049517A"/>
    <w:rsid w:val="004951C5"/>
    <w:rsid w:val="00495299"/>
    <w:rsid w:val="004952A6"/>
    <w:rsid w:val="004958A6"/>
    <w:rsid w:val="00495C11"/>
    <w:rsid w:val="00495C2E"/>
    <w:rsid w:val="00495CBE"/>
    <w:rsid w:val="00495DBF"/>
    <w:rsid w:val="004960A4"/>
    <w:rsid w:val="00496249"/>
    <w:rsid w:val="004964A6"/>
    <w:rsid w:val="004966A2"/>
    <w:rsid w:val="00496C75"/>
    <w:rsid w:val="00496DCC"/>
    <w:rsid w:val="00496E24"/>
    <w:rsid w:val="00496FA6"/>
    <w:rsid w:val="004971AA"/>
    <w:rsid w:val="004973A5"/>
    <w:rsid w:val="00497538"/>
    <w:rsid w:val="0049771D"/>
    <w:rsid w:val="004977DA"/>
    <w:rsid w:val="0049799A"/>
    <w:rsid w:val="00497A96"/>
    <w:rsid w:val="00497D5A"/>
    <w:rsid w:val="00497E91"/>
    <w:rsid w:val="00497F98"/>
    <w:rsid w:val="004A0135"/>
    <w:rsid w:val="004A07E0"/>
    <w:rsid w:val="004A09FE"/>
    <w:rsid w:val="004A0A0F"/>
    <w:rsid w:val="004A0BB0"/>
    <w:rsid w:val="004A0BE6"/>
    <w:rsid w:val="004A15FA"/>
    <w:rsid w:val="004A1873"/>
    <w:rsid w:val="004A1B5B"/>
    <w:rsid w:val="004A1EB8"/>
    <w:rsid w:val="004A1EF8"/>
    <w:rsid w:val="004A1F74"/>
    <w:rsid w:val="004A28CC"/>
    <w:rsid w:val="004A29C1"/>
    <w:rsid w:val="004A2BDF"/>
    <w:rsid w:val="004A2D96"/>
    <w:rsid w:val="004A313D"/>
    <w:rsid w:val="004A337E"/>
    <w:rsid w:val="004A3C5D"/>
    <w:rsid w:val="004A3F9F"/>
    <w:rsid w:val="004A40AD"/>
    <w:rsid w:val="004A410F"/>
    <w:rsid w:val="004A4162"/>
    <w:rsid w:val="004A4217"/>
    <w:rsid w:val="004A43B1"/>
    <w:rsid w:val="004A4654"/>
    <w:rsid w:val="004A4A29"/>
    <w:rsid w:val="004A5624"/>
    <w:rsid w:val="004A56D8"/>
    <w:rsid w:val="004A5787"/>
    <w:rsid w:val="004A5B2D"/>
    <w:rsid w:val="004A61A7"/>
    <w:rsid w:val="004A64D7"/>
    <w:rsid w:val="004A64E2"/>
    <w:rsid w:val="004A653C"/>
    <w:rsid w:val="004A7194"/>
    <w:rsid w:val="004A721B"/>
    <w:rsid w:val="004A74BE"/>
    <w:rsid w:val="004A74DC"/>
    <w:rsid w:val="004A7C3F"/>
    <w:rsid w:val="004A7EEA"/>
    <w:rsid w:val="004B0505"/>
    <w:rsid w:val="004B05FA"/>
    <w:rsid w:val="004B0C78"/>
    <w:rsid w:val="004B0E1B"/>
    <w:rsid w:val="004B0F83"/>
    <w:rsid w:val="004B10FD"/>
    <w:rsid w:val="004B11FA"/>
    <w:rsid w:val="004B12FB"/>
    <w:rsid w:val="004B14E6"/>
    <w:rsid w:val="004B1533"/>
    <w:rsid w:val="004B1858"/>
    <w:rsid w:val="004B1C7F"/>
    <w:rsid w:val="004B1DD6"/>
    <w:rsid w:val="004B2240"/>
    <w:rsid w:val="004B226E"/>
    <w:rsid w:val="004B241C"/>
    <w:rsid w:val="004B29A0"/>
    <w:rsid w:val="004B2B49"/>
    <w:rsid w:val="004B2E28"/>
    <w:rsid w:val="004B2E67"/>
    <w:rsid w:val="004B2EED"/>
    <w:rsid w:val="004B3504"/>
    <w:rsid w:val="004B3773"/>
    <w:rsid w:val="004B37F1"/>
    <w:rsid w:val="004B3A15"/>
    <w:rsid w:val="004B3EC3"/>
    <w:rsid w:val="004B3F48"/>
    <w:rsid w:val="004B3F73"/>
    <w:rsid w:val="004B40BD"/>
    <w:rsid w:val="004B423A"/>
    <w:rsid w:val="004B4258"/>
    <w:rsid w:val="004B452D"/>
    <w:rsid w:val="004B4578"/>
    <w:rsid w:val="004B4A4C"/>
    <w:rsid w:val="004B4D56"/>
    <w:rsid w:val="004B4F2F"/>
    <w:rsid w:val="004B596D"/>
    <w:rsid w:val="004B5EF7"/>
    <w:rsid w:val="004B62B6"/>
    <w:rsid w:val="004B642F"/>
    <w:rsid w:val="004B67F6"/>
    <w:rsid w:val="004B6A1C"/>
    <w:rsid w:val="004B6A6B"/>
    <w:rsid w:val="004B6AE5"/>
    <w:rsid w:val="004B6BF4"/>
    <w:rsid w:val="004B6E87"/>
    <w:rsid w:val="004B6EEA"/>
    <w:rsid w:val="004B7006"/>
    <w:rsid w:val="004B7150"/>
    <w:rsid w:val="004B7166"/>
    <w:rsid w:val="004B71BB"/>
    <w:rsid w:val="004B7303"/>
    <w:rsid w:val="004B7CC5"/>
    <w:rsid w:val="004C040A"/>
    <w:rsid w:val="004C045E"/>
    <w:rsid w:val="004C0983"/>
    <w:rsid w:val="004C0D27"/>
    <w:rsid w:val="004C0ED7"/>
    <w:rsid w:val="004C101A"/>
    <w:rsid w:val="004C116D"/>
    <w:rsid w:val="004C1614"/>
    <w:rsid w:val="004C172F"/>
    <w:rsid w:val="004C18DE"/>
    <w:rsid w:val="004C19F3"/>
    <w:rsid w:val="004C1E48"/>
    <w:rsid w:val="004C1EC8"/>
    <w:rsid w:val="004C1FE2"/>
    <w:rsid w:val="004C24A0"/>
    <w:rsid w:val="004C24F2"/>
    <w:rsid w:val="004C251E"/>
    <w:rsid w:val="004C258E"/>
    <w:rsid w:val="004C2747"/>
    <w:rsid w:val="004C2783"/>
    <w:rsid w:val="004C279B"/>
    <w:rsid w:val="004C29C2"/>
    <w:rsid w:val="004C2A0C"/>
    <w:rsid w:val="004C2E56"/>
    <w:rsid w:val="004C310C"/>
    <w:rsid w:val="004C31E8"/>
    <w:rsid w:val="004C321F"/>
    <w:rsid w:val="004C345F"/>
    <w:rsid w:val="004C376B"/>
    <w:rsid w:val="004C3A1A"/>
    <w:rsid w:val="004C3BD1"/>
    <w:rsid w:val="004C420D"/>
    <w:rsid w:val="004C46DB"/>
    <w:rsid w:val="004C48F3"/>
    <w:rsid w:val="004C4B8B"/>
    <w:rsid w:val="004C50AD"/>
    <w:rsid w:val="004C5335"/>
    <w:rsid w:val="004C57C0"/>
    <w:rsid w:val="004C587C"/>
    <w:rsid w:val="004C5A84"/>
    <w:rsid w:val="004C5D4A"/>
    <w:rsid w:val="004C6688"/>
    <w:rsid w:val="004C67E9"/>
    <w:rsid w:val="004C6A71"/>
    <w:rsid w:val="004C6AA5"/>
    <w:rsid w:val="004C6E08"/>
    <w:rsid w:val="004C700A"/>
    <w:rsid w:val="004C7511"/>
    <w:rsid w:val="004C75BF"/>
    <w:rsid w:val="004C769A"/>
    <w:rsid w:val="004C78F1"/>
    <w:rsid w:val="004C79F8"/>
    <w:rsid w:val="004C7A0A"/>
    <w:rsid w:val="004C7B90"/>
    <w:rsid w:val="004C7D79"/>
    <w:rsid w:val="004D02E4"/>
    <w:rsid w:val="004D041B"/>
    <w:rsid w:val="004D0598"/>
    <w:rsid w:val="004D06BD"/>
    <w:rsid w:val="004D0A49"/>
    <w:rsid w:val="004D0CA3"/>
    <w:rsid w:val="004D1157"/>
    <w:rsid w:val="004D178C"/>
    <w:rsid w:val="004D19AD"/>
    <w:rsid w:val="004D1A00"/>
    <w:rsid w:val="004D1A17"/>
    <w:rsid w:val="004D1B58"/>
    <w:rsid w:val="004D1E4C"/>
    <w:rsid w:val="004D1F08"/>
    <w:rsid w:val="004D2089"/>
    <w:rsid w:val="004D22DA"/>
    <w:rsid w:val="004D24FC"/>
    <w:rsid w:val="004D26B7"/>
    <w:rsid w:val="004D28B3"/>
    <w:rsid w:val="004D2B96"/>
    <w:rsid w:val="004D2BD4"/>
    <w:rsid w:val="004D2BEC"/>
    <w:rsid w:val="004D2C0C"/>
    <w:rsid w:val="004D2E2B"/>
    <w:rsid w:val="004D35A3"/>
    <w:rsid w:val="004D35D3"/>
    <w:rsid w:val="004D3745"/>
    <w:rsid w:val="004D3849"/>
    <w:rsid w:val="004D3A62"/>
    <w:rsid w:val="004D3D14"/>
    <w:rsid w:val="004D3D22"/>
    <w:rsid w:val="004D43E2"/>
    <w:rsid w:val="004D4624"/>
    <w:rsid w:val="004D4764"/>
    <w:rsid w:val="004D495F"/>
    <w:rsid w:val="004D4C15"/>
    <w:rsid w:val="004D4C69"/>
    <w:rsid w:val="004D4E29"/>
    <w:rsid w:val="004D4EDE"/>
    <w:rsid w:val="004D52B0"/>
    <w:rsid w:val="004D591C"/>
    <w:rsid w:val="004D5926"/>
    <w:rsid w:val="004D5A88"/>
    <w:rsid w:val="004D5E45"/>
    <w:rsid w:val="004D6278"/>
    <w:rsid w:val="004D62C6"/>
    <w:rsid w:val="004D6550"/>
    <w:rsid w:val="004D66C9"/>
    <w:rsid w:val="004D6722"/>
    <w:rsid w:val="004D687D"/>
    <w:rsid w:val="004D71B8"/>
    <w:rsid w:val="004D7725"/>
    <w:rsid w:val="004D79FF"/>
    <w:rsid w:val="004D7E83"/>
    <w:rsid w:val="004D7E90"/>
    <w:rsid w:val="004E01B0"/>
    <w:rsid w:val="004E026D"/>
    <w:rsid w:val="004E048C"/>
    <w:rsid w:val="004E0647"/>
    <w:rsid w:val="004E0941"/>
    <w:rsid w:val="004E09C3"/>
    <w:rsid w:val="004E0B12"/>
    <w:rsid w:val="004E0D2A"/>
    <w:rsid w:val="004E0E23"/>
    <w:rsid w:val="004E1195"/>
    <w:rsid w:val="004E1AEF"/>
    <w:rsid w:val="004E1BFC"/>
    <w:rsid w:val="004E1ED0"/>
    <w:rsid w:val="004E2464"/>
    <w:rsid w:val="004E25D7"/>
    <w:rsid w:val="004E26D5"/>
    <w:rsid w:val="004E27C2"/>
    <w:rsid w:val="004E27FF"/>
    <w:rsid w:val="004E28DD"/>
    <w:rsid w:val="004E28FC"/>
    <w:rsid w:val="004E2B0A"/>
    <w:rsid w:val="004E2B31"/>
    <w:rsid w:val="004E318A"/>
    <w:rsid w:val="004E3335"/>
    <w:rsid w:val="004E353F"/>
    <w:rsid w:val="004E36A0"/>
    <w:rsid w:val="004E3BF3"/>
    <w:rsid w:val="004E4068"/>
    <w:rsid w:val="004E4091"/>
    <w:rsid w:val="004E4BD6"/>
    <w:rsid w:val="004E5023"/>
    <w:rsid w:val="004E5048"/>
    <w:rsid w:val="004E51D4"/>
    <w:rsid w:val="004E526C"/>
    <w:rsid w:val="004E5315"/>
    <w:rsid w:val="004E55B1"/>
    <w:rsid w:val="004E57B4"/>
    <w:rsid w:val="004E5D5A"/>
    <w:rsid w:val="004E6028"/>
    <w:rsid w:val="004E6165"/>
    <w:rsid w:val="004E656E"/>
    <w:rsid w:val="004E659B"/>
    <w:rsid w:val="004E66B8"/>
    <w:rsid w:val="004E6743"/>
    <w:rsid w:val="004E69F1"/>
    <w:rsid w:val="004E6BDF"/>
    <w:rsid w:val="004E6E8E"/>
    <w:rsid w:val="004E6FC0"/>
    <w:rsid w:val="004E731F"/>
    <w:rsid w:val="004E7874"/>
    <w:rsid w:val="004E79D8"/>
    <w:rsid w:val="004E7A07"/>
    <w:rsid w:val="004E7CCD"/>
    <w:rsid w:val="004E7D40"/>
    <w:rsid w:val="004E7DA2"/>
    <w:rsid w:val="004E7E10"/>
    <w:rsid w:val="004E7F05"/>
    <w:rsid w:val="004F0008"/>
    <w:rsid w:val="004F00B6"/>
    <w:rsid w:val="004F01A6"/>
    <w:rsid w:val="004F01C7"/>
    <w:rsid w:val="004F0479"/>
    <w:rsid w:val="004F062B"/>
    <w:rsid w:val="004F08FF"/>
    <w:rsid w:val="004F0918"/>
    <w:rsid w:val="004F0FA8"/>
    <w:rsid w:val="004F1446"/>
    <w:rsid w:val="004F1E85"/>
    <w:rsid w:val="004F1FF4"/>
    <w:rsid w:val="004F225D"/>
    <w:rsid w:val="004F250C"/>
    <w:rsid w:val="004F2721"/>
    <w:rsid w:val="004F2D51"/>
    <w:rsid w:val="004F30CE"/>
    <w:rsid w:val="004F3886"/>
    <w:rsid w:val="004F3923"/>
    <w:rsid w:val="004F3BAD"/>
    <w:rsid w:val="004F3D0A"/>
    <w:rsid w:val="004F3DC1"/>
    <w:rsid w:val="004F416A"/>
    <w:rsid w:val="004F4186"/>
    <w:rsid w:val="004F4297"/>
    <w:rsid w:val="004F43FE"/>
    <w:rsid w:val="004F44F5"/>
    <w:rsid w:val="004F456C"/>
    <w:rsid w:val="004F4637"/>
    <w:rsid w:val="004F468D"/>
    <w:rsid w:val="004F479C"/>
    <w:rsid w:val="004F4A3A"/>
    <w:rsid w:val="004F4A60"/>
    <w:rsid w:val="004F4B8D"/>
    <w:rsid w:val="004F4C0C"/>
    <w:rsid w:val="004F4D15"/>
    <w:rsid w:val="004F4F57"/>
    <w:rsid w:val="004F50C5"/>
    <w:rsid w:val="004F50E4"/>
    <w:rsid w:val="004F5308"/>
    <w:rsid w:val="004F54DB"/>
    <w:rsid w:val="004F577F"/>
    <w:rsid w:val="004F59A0"/>
    <w:rsid w:val="004F5BE0"/>
    <w:rsid w:val="004F5C15"/>
    <w:rsid w:val="004F5C1C"/>
    <w:rsid w:val="004F601B"/>
    <w:rsid w:val="004F66CC"/>
    <w:rsid w:val="004F6AF9"/>
    <w:rsid w:val="004F6E80"/>
    <w:rsid w:val="004F6FC6"/>
    <w:rsid w:val="004F70B6"/>
    <w:rsid w:val="004F7193"/>
    <w:rsid w:val="004F748C"/>
    <w:rsid w:val="004F74EE"/>
    <w:rsid w:val="004F77A7"/>
    <w:rsid w:val="004F7A83"/>
    <w:rsid w:val="004F7B12"/>
    <w:rsid w:val="004F7C2A"/>
    <w:rsid w:val="004F7C80"/>
    <w:rsid w:val="004F7D19"/>
    <w:rsid w:val="004F7EFF"/>
    <w:rsid w:val="004F7F2B"/>
    <w:rsid w:val="004F7F46"/>
    <w:rsid w:val="00500110"/>
    <w:rsid w:val="00500243"/>
    <w:rsid w:val="005005A8"/>
    <w:rsid w:val="005005AE"/>
    <w:rsid w:val="00500D4D"/>
    <w:rsid w:val="00500E73"/>
    <w:rsid w:val="00501AA1"/>
    <w:rsid w:val="00501BFB"/>
    <w:rsid w:val="00502453"/>
    <w:rsid w:val="00502731"/>
    <w:rsid w:val="00502FB0"/>
    <w:rsid w:val="005035AA"/>
    <w:rsid w:val="005037CE"/>
    <w:rsid w:val="00504181"/>
    <w:rsid w:val="005048A1"/>
    <w:rsid w:val="00504B92"/>
    <w:rsid w:val="00504DDE"/>
    <w:rsid w:val="00504F3E"/>
    <w:rsid w:val="00505388"/>
    <w:rsid w:val="00505625"/>
    <w:rsid w:val="005056BF"/>
    <w:rsid w:val="005058B4"/>
    <w:rsid w:val="00505F70"/>
    <w:rsid w:val="00505F7D"/>
    <w:rsid w:val="0050607D"/>
    <w:rsid w:val="005064F7"/>
    <w:rsid w:val="0050650B"/>
    <w:rsid w:val="00506607"/>
    <w:rsid w:val="00506670"/>
    <w:rsid w:val="00506724"/>
    <w:rsid w:val="00506B37"/>
    <w:rsid w:val="00506C3C"/>
    <w:rsid w:val="00507603"/>
    <w:rsid w:val="00507647"/>
    <w:rsid w:val="00507943"/>
    <w:rsid w:val="005079A4"/>
    <w:rsid w:val="00507FB2"/>
    <w:rsid w:val="0051029E"/>
    <w:rsid w:val="005103BE"/>
    <w:rsid w:val="005103F6"/>
    <w:rsid w:val="00510835"/>
    <w:rsid w:val="00510990"/>
    <w:rsid w:val="005109C1"/>
    <w:rsid w:val="00510AEB"/>
    <w:rsid w:val="00510B58"/>
    <w:rsid w:val="00510B5A"/>
    <w:rsid w:val="00510C80"/>
    <w:rsid w:val="005112BC"/>
    <w:rsid w:val="00511310"/>
    <w:rsid w:val="00511527"/>
    <w:rsid w:val="00511791"/>
    <w:rsid w:val="0051196D"/>
    <w:rsid w:val="00511EB9"/>
    <w:rsid w:val="00511FA4"/>
    <w:rsid w:val="0051220F"/>
    <w:rsid w:val="00512555"/>
    <w:rsid w:val="00512740"/>
    <w:rsid w:val="0051284B"/>
    <w:rsid w:val="00512893"/>
    <w:rsid w:val="00512AD5"/>
    <w:rsid w:val="005131C6"/>
    <w:rsid w:val="0051335D"/>
    <w:rsid w:val="0051347D"/>
    <w:rsid w:val="00513499"/>
    <w:rsid w:val="0051382A"/>
    <w:rsid w:val="00513AC8"/>
    <w:rsid w:val="00513B46"/>
    <w:rsid w:val="00513E45"/>
    <w:rsid w:val="00513FAD"/>
    <w:rsid w:val="005142C7"/>
    <w:rsid w:val="005143B6"/>
    <w:rsid w:val="005145F4"/>
    <w:rsid w:val="005148B4"/>
    <w:rsid w:val="00514B15"/>
    <w:rsid w:val="00514D5F"/>
    <w:rsid w:val="00514FCF"/>
    <w:rsid w:val="0051525A"/>
    <w:rsid w:val="005155A3"/>
    <w:rsid w:val="005155EC"/>
    <w:rsid w:val="00515A34"/>
    <w:rsid w:val="00515EBB"/>
    <w:rsid w:val="00516096"/>
    <w:rsid w:val="00516118"/>
    <w:rsid w:val="00516407"/>
    <w:rsid w:val="0051675E"/>
    <w:rsid w:val="005167B3"/>
    <w:rsid w:val="005167B9"/>
    <w:rsid w:val="00516AF9"/>
    <w:rsid w:val="00516BFF"/>
    <w:rsid w:val="005170DD"/>
    <w:rsid w:val="00517751"/>
    <w:rsid w:val="0051775A"/>
    <w:rsid w:val="00517798"/>
    <w:rsid w:val="00517AAA"/>
    <w:rsid w:val="00517E81"/>
    <w:rsid w:val="00517FA8"/>
    <w:rsid w:val="00520251"/>
    <w:rsid w:val="00520617"/>
    <w:rsid w:val="00520886"/>
    <w:rsid w:val="005209ED"/>
    <w:rsid w:val="00520AC6"/>
    <w:rsid w:val="00520CA2"/>
    <w:rsid w:val="00520CCD"/>
    <w:rsid w:val="00520DCA"/>
    <w:rsid w:val="00520F77"/>
    <w:rsid w:val="00520FFD"/>
    <w:rsid w:val="0052100F"/>
    <w:rsid w:val="00521845"/>
    <w:rsid w:val="00521A19"/>
    <w:rsid w:val="00521A45"/>
    <w:rsid w:val="00522F38"/>
    <w:rsid w:val="005232A0"/>
    <w:rsid w:val="00523F65"/>
    <w:rsid w:val="0052422D"/>
    <w:rsid w:val="00524466"/>
    <w:rsid w:val="005245C9"/>
    <w:rsid w:val="005246BA"/>
    <w:rsid w:val="00524756"/>
    <w:rsid w:val="00524771"/>
    <w:rsid w:val="00524BDB"/>
    <w:rsid w:val="00525063"/>
    <w:rsid w:val="00525080"/>
    <w:rsid w:val="00525149"/>
    <w:rsid w:val="0052540D"/>
    <w:rsid w:val="005255C9"/>
    <w:rsid w:val="00525626"/>
    <w:rsid w:val="00525675"/>
    <w:rsid w:val="00525777"/>
    <w:rsid w:val="005258A6"/>
    <w:rsid w:val="00525BBD"/>
    <w:rsid w:val="00525EC3"/>
    <w:rsid w:val="005262BA"/>
    <w:rsid w:val="005268AF"/>
    <w:rsid w:val="00526D1B"/>
    <w:rsid w:val="00527559"/>
    <w:rsid w:val="0052792B"/>
    <w:rsid w:val="00527B4E"/>
    <w:rsid w:val="00527DEF"/>
    <w:rsid w:val="00527E6E"/>
    <w:rsid w:val="00527F60"/>
    <w:rsid w:val="00527FD1"/>
    <w:rsid w:val="005300ED"/>
    <w:rsid w:val="00530452"/>
    <w:rsid w:val="00530591"/>
    <w:rsid w:val="005305C2"/>
    <w:rsid w:val="00530B17"/>
    <w:rsid w:val="005310C0"/>
    <w:rsid w:val="00531452"/>
    <w:rsid w:val="0053147F"/>
    <w:rsid w:val="005314E0"/>
    <w:rsid w:val="005316DE"/>
    <w:rsid w:val="0053199A"/>
    <w:rsid w:val="0053199C"/>
    <w:rsid w:val="00531B77"/>
    <w:rsid w:val="00531DBC"/>
    <w:rsid w:val="00532012"/>
    <w:rsid w:val="00532081"/>
    <w:rsid w:val="00532BA6"/>
    <w:rsid w:val="00532D12"/>
    <w:rsid w:val="00533123"/>
    <w:rsid w:val="0053327B"/>
    <w:rsid w:val="005333FE"/>
    <w:rsid w:val="0053340A"/>
    <w:rsid w:val="00533699"/>
    <w:rsid w:val="0053371C"/>
    <w:rsid w:val="005337C9"/>
    <w:rsid w:val="00533AAB"/>
    <w:rsid w:val="00533B7D"/>
    <w:rsid w:val="00533C8E"/>
    <w:rsid w:val="00533CA8"/>
    <w:rsid w:val="00533CB3"/>
    <w:rsid w:val="00533DDB"/>
    <w:rsid w:val="00534019"/>
    <w:rsid w:val="00534696"/>
    <w:rsid w:val="00534854"/>
    <w:rsid w:val="00534E6E"/>
    <w:rsid w:val="00534EC6"/>
    <w:rsid w:val="00535F7C"/>
    <w:rsid w:val="00535FA0"/>
    <w:rsid w:val="005361C7"/>
    <w:rsid w:val="005364B1"/>
    <w:rsid w:val="005368C1"/>
    <w:rsid w:val="005368ED"/>
    <w:rsid w:val="00536963"/>
    <w:rsid w:val="00536988"/>
    <w:rsid w:val="0053785A"/>
    <w:rsid w:val="00537A2C"/>
    <w:rsid w:val="00540826"/>
    <w:rsid w:val="005408C3"/>
    <w:rsid w:val="00540EBD"/>
    <w:rsid w:val="00541328"/>
    <w:rsid w:val="00541636"/>
    <w:rsid w:val="00541ACE"/>
    <w:rsid w:val="00541AE5"/>
    <w:rsid w:val="00541C49"/>
    <w:rsid w:val="0054203F"/>
    <w:rsid w:val="005420E9"/>
    <w:rsid w:val="005428D2"/>
    <w:rsid w:val="00542D01"/>
    <w:rsid w:val="00542E0C"/>
    <w:rsid w:val="00542FA3"/>
    <w:rsid w:val="005431AD"/>
    <w:rsid w:val="005433CB"/>
    <w:rsid w:val="00543571"/>
    <w:rsid w:val="00543595"/>
    <w:rsid w:val="005435D4"/>
    <w:rsid w:val="00543665"/>
    <w:rsid w:val="005437CF"/>
    <w:rsid w:val="00543B25"/>
    <w:rsid w:val="00543E72"/>
    <w:rsid w:val="00543EEF"/>
    <w:rsid w:val="005440D7"/>
    <w:rsid w:val="005441D4"/>
    <w:rsid w:val="00544B69"/>
    <w:rsid w:val="00545150"/>
    <w:rsid w:val="00545184"/>
    <w:rsid w:val="00545562"/>
    <w:rsid w:val="0054566A"/>
    <w:rsid w:val="00545A31"/>
    <w:rsid w:val="00545C7A"/>
    <w:rsid w:val="00545DB6"/>
    <w:rsid w:val="005463DF"/>
    <w:rsid w:val="0054648C"/>
    <w:rsid w:val="00546535"/>
    <w:rsid w:val="005465C8"/>
    <w:rsid w:val="0054669B"/>
    <w:rsid w:val="0054672E"/>
    <w:rsid w:val="00546A72"/>
    <w:rsid w:val="00546AFE"/>
    <w:rsid w:val="00546B6E"/>
    <w:rsid w:val="00546BF4"/>
    <w:rsid w:val="0054742E"/>
    <w:rsid w:val="005474BA"/>
    <w:rsid w:val="00547848"/>
    <w:rsid w:val="005478D4"/>
    <w:rsid w:val="00547931"/>
    <w:rsid w:val="00547BBD"/>
    <w:rsid w:val="00547C38"/>
    <w:rsid w:val="00547C99"/>
    <w:rsid w:val="00547CCB"/>
    <w:rsid w:val="00550515"/>
    <w:rsid w:val="005505FA"/>
    <w:rsid w:val="005506F1"/>
    <w:rsid w:val="00550820"/>
    <w:rsid w:val="005509E9"/>
    <w:rsid w:val="00550C25"/>
    <w:rsid w:val="005512A8"/>
    <w:rsid w:val="0055174F"/>
    <w:rsid w:val="005518FC"/>
    <w:rsid w:val="0055191D"/>
    <w:rsid w:val="00551EB4"/>
    <w:rsid w:val="00551EBB"/>
    <w:rsid w:val="00551F26"/>
    <w:rsid w:val="005527A7"/>
    <w:rsid w:val="005527B4"/>
    <w:rsid w:val="005534FB"/>
    <w:rsid w:val="00553561"/>
    <w:rsid w:val="0055391D"/>
    <w:rsid w:val="00553936"/>
    <w:rsid w:val="00553B2C"/>
    <w:rsid w:val="00553F14"/>
    <w:rsid w:val="00554203"/>
    <w:rsid w:val="0055440A"/>
    <w:rsid w:val="005545C0"/>
    <w:rsid w:val="00554ABA"/>
    <w:rsid w:val="00554D04"/>
    <w:rsid w:val="00554D77"/>
    <w:rsid w:val="00555028"/>
    <w:rsid w:val="005551AB"/>
    <w:rsid w:val="0055578B"/>
    <w:rsid w:val="005557F6"/>
    <w:rsid w:val="00555AEB"/>
    <w:rsid w:val="00555FCE"/>
    <w:rsid w:val="0055602E"/>
    <w:rsid w:val="005565E8"/>
    <w:rsid w:val="00556F98"/>
    <w:rsid w:val="005576BB"/>
    <w:rsid w:val="005605BB"/>
    <w:rsid w:val="005607B2"/>
    <w:rsid w:val="0056081B"/>
    <w:rsid w:val="00560C62"/>
    <w:rsid w:val="00560C9F"/>
    <w:rsid w:val="00560E96"/>
    <w:rsid w:val="00560F59"/>
    <w:rsid w:val="0056119F"/>
    <w:rsid w:val="00561445"/>
    <w:rsid w:val="00561613"/>
    <w:rsid w:val="00561652"/>
    <w:rsid w:val="00561BF8"/>
    <w:rsid w:val="00561CF5"/>
    <w:rsid w:val="0056234B"/>
    <w:rsid w:val="0056274B"/>
    <w:rsid w:val="00562759"/>
    <w:rsid w:val="005629FF"/>
    <w:rsid w:val="00562FD4"/>
    <w:rsid w:val="0056319D"/>
    <w:rsid w:val="00563420"/>
    <w:rsid w:val="005639D8"/>
    <w:rsid w:val="00563B55"/>
    <w:rsid w:val="00563B7F"/>
    <w:rsid w:val="00564087"/>
    <w:rsid w:val="00564106"/>
    <w:rsid w:val="00564A77"/>
    <w:rsid w:val="00564D7C"/>
    <w:rsid w:val="00564F37"/>
    <w:rsid w:val="00564FC6"/>
    <w:rsid w:val="005651BF"/>
    <w:rsid w:val="00565759"/>
    <w:rsid w:val="00566069"/>
    <w:rsid w:val="005663A8"/>
    <w:rsid w:val="005663D3"/>
    <w:rsid w:val="0056648C"/>
    <w:rsid w:val="005665F8"/>
    <w:rsid w:val="0056668A"/>
    <w:rsid w:val="0056674F"/>
    <w:rsid w:val="005668DE"/>
    <w:rsid w:val="00566B3D"/>
    <w:rsid w:val="00566D27"/>
    <w:rsid w:val="0056730A"/>
    <w:rsid w:val="0056778E"/>
    <w:rsid w:val="005677AD"/>
    <w:rsid w:val="00567839"/>
    <w:rsid w:val="00567A81"/>
    <w:rsid w:val="00567FC5"/>
    <w:rsid w:val="005700B9"/>
    <w:rsid w:val="005703EB"/>
    <w:rsid w:val="00570431"/>
    <w:rsid w:val="00570453"/>
    <w:rsid w:val="005706BB"/>
    <w:rsid w:val="00570DFF"/>
    <w:rsid w:val="005711C5"/>
    <w:rsid w:val="00571590"/>
    <w:rsid w:val="00571C64"/>
    <w:rsid w:val="00571F89"/>
    <w:rsid w:val="0057206A"/>
    <w:rsid w:val="005720E8"/>
    <w:rsid w:val="00572490"/>
    <w:rsid w:val="00572887"/>
    <w:rsid w:val="0057297C"/>
    <w:rsid w:val="00572A70"/>
    <w:rsid w:val="00572F23"/>
    <w:rsid w:val="00573032"/>
    <w:rsid w:val="00573173"/>
    <w:rsid w:val="005735E5"/>
    <w:rsid w:val="00573810"/>
    <w:rsid w:val="00573BF8"/>
    <w:rsid w:val="00573E12"/>
    <w:rsid w:val="00573FC4"/>
    <w:rsid w:val="00574578"/>
    <w:rsid w:val="0057483B"/>
    <w:rsid w:val="00574AC3"/>
    <w:rsid w:val="0057531D"/>
    <w:rsid w:val="00575333"/>
    <w:rsid w:val="00575880"/>
    <w:rsid w:val="00575902"/>
    <w:rsid w:val="0057599A"/>
    <w:rsid w:val="00576104"/>
    <w:rsid w:val="00576152"/>
    <w:rsid w:val="00576B1C"/>
    <w:rsid w:val="00576B3A"/>
    <w:rsid w:val="0057745F"/>
    <w:rsid w:val="005774A9"/>
    <w:rsid w:val="0057762C"/>
    <w:rsid w:val="00577887"/>
    <w:rsid w:val="00577B54"/>
    <w:rsid w:val="00577BB5"/>
    <w:rsid w:val="00577C7D"/>
    <w:rsid w:val="00577CAA"/>
    <w:rsid w:val="00577DC1"/>
    <w:rsid w:val="005804F8"/>
    <w:rsid w:val="00580547"/>
    <w:rsid w:val="00580797"/>
    <w:rsid w:val="00580A71"/>
    <w:rsid w:val="00580E6E"/>
    <w:rsid w:val="0058101B"/>
    <w:rsid w:val="00581220"/>
    <w:rsid w:val="00581DC2"/>
    <w:rsid w:val="00581FE4"/>
    <w:rsid w:val="0058218C"/>
    <w:rsid w:val="0058280C"/>
    <w:rsid w:val="00582BD7"/>
    <w:rsid w:val="00582C10"/>
    <w:rsid w:val="00582DFF"/>
    <w:rsid w:val="00582E83"/>
    <w:rsid w:val="00583021"/>
    <w:rsid w:val="005831FA"/>
    <w:rsid w:val="005834B4"/>
    <w:rsid w:val="005835A0"/>
    <w:rsid w:val="0058375A"/>
    <w:rsid w:val="00583AF4"/>
    <w:rsid w:val="00583E1A"/>
    <w:rsid w:val="00583EA6"/>
    <w:rsid w:val="00583EC2"/>
    <w:rsid w:val="00584334"/>
    <w:rsid w:val="005844EA"/>
    <w:rsid w:val="00584715"/>
    <w:rsid w:val="0058472B"/>
    <w:rsid w:val="005847BC"/>
    <w:rsid w:val="005848E4"/>
    <w:rsid w:val="00584F60"/>
    <w:rsid w:val="00584F96"/>
    <w:rsid w:val="00585040"/>
    <w:rsid w:val="00585454"/>
    <w:rsid w:val="0058584A"/>
    <w:rsid w:val="005858AA"/>
    <w:rsid w:val="005859DD"/>
    <w:rsid w:val="00585A89"/>
    <w:rsid w:val="00585EA4"/>
    <w:rsid w:val="00586235"/>
    <w:rsid w:val="00586519"/>
    <w:rsid w:val="005867E7"/>
    <w:rsid w:val="00586884"/>
    <w:rsid w:val="0058799E"/>
    <w:rsid w:val="00587AD5"/>
    <w:rsid w:val="00587E5A"/>
    <w:rsid w:val="00587F90"/>
    <w:rsid w:val="005902D6"/>
    <w:rsid w:val="005904CD"/>
    <w:rsid w:val="005904E3"/>
    <w:rsid w:val="00590634"/>
    <w:rsid w:val="0059065A"/>
    <w:rsid w:val="00590766"/>
    <w:rsid w:val="0059097A"/>
    <w:rsid w:val="00590C20"/>
    <w:rsid w:val="005919F6"/>
    <w:rsid w:val="00591A3C"/>
    <w:rsid w:val="00591CFE"/>
    <w:rsid w:val="0059213C"/>
    <w:rsid w:val="00592275"/>
    <w:rsid w:val="00592B69"/>
    <w:rsid w:val="00592DAB"/>
    <w:rsid w:val="00592DF6"/>
    <w:rsid w:val="00593508"/>
    <w:rsid w:val="00593615"/>
    <w:rsid w:val="00593E0E"/>
    <w:rsid w:val="00593EA4"/>
    <w:rsid w:val="00593F5D"/>
    <w:rsid w:val="00593FC5"/>
    <w:rsid w:val="0059402C"/>
    <w:rsid w:val="00594993"/>
    <w:rsid w:val="00594F4C"/>
    <w:rsid w:val="0059559F"/>
    <w:rsid w:val="005955BB"/>
    <w:rsid w:val="0059588F"/>
    <w:rsid w:val="00595E7B"/>
    <w:rsid w:val="0059600E"/>
    <w:rsid w:val="00596105"/>
    <w:rsid w:val="0059617E"/>
    <w:rsid w:val="00596327"/>
    <w:rsid w:val="005965D0"/>
    <w:rsid w:val="00596726"/>
    <w:rsid w:val="00596878"/>
    <w:rsid w:val="005972B3"/>
    <w:rsid w:val="0059739B"/>
    <w:rsid w:val="005973CF"/>
    <w:rsid w:val="00597B0B"/>
    <w:rsid w:val="00597B4C"/>
    <w:rsid w:val="00597BE3"/>
    <w:rsid w:val="005A0214"/>
    <w:rsid w:val="005A0695"/>
    <w:rsid w:val="005A0B3E"/>
    <w:rsid w:val="005A10DF"/>
    <w:rsid w:val="005A182A"/>
    <w:rsid w:val="005A1C1F"/>
    <w:rsid w:val="005A24A7"/>
    <w:rsid w:val="005A26CB"/>
    <w:rsid w:val="005A2852"/>
    <w:rsid w:val="005A2A49"/>
    <w:rsid w:val="005A2C1D"/>
    <w:rsid w:val="005A2CAC"/>
    <w:rsid w:val="005A31DC"/>
    <w:rsid w:val="005A3248"/>
    <w:rsid w:val="005A34FA"/>
    <w:rsid w:val="005A3520"/>
    <w:rsid w:val="005A36D6"/>
    <w:rsid w:val="005A382B"/>
    <w:rsid w:val="005A3948"/>
    <w:rsid w:val="005A3C93"/>
    <w:rsid w:val="005A3D3D"/>
    <w:rsid w:val="005A40A8"/>
    <w:rsid w:val="005A4222"/>
    <w:rsid w:val="005A4250"/>
    <w:rsid w:val="005A446A"/>
    <w:rsid w:val="005A46E2"/>
    <w:rsid w:val="005A4851"/>
    <w:rsid w:val="005A489B"/>
    <w:rsid w:val="005A48AD"/>
    <w:rsid w:val="005A4CF3"/>
    <w:rsid w:val="005A4D85"/>
    <w:rsid w:val="005A5165"/>
    <w:rsid w:val="005A5231"/>
    <w:rsid w:val="005A5707"/>
    <w:rsid w:val="005A608A"/>
    <w:rsid w:val="005A61B3"/>
    <w:rsid w:val="005A629D"/>
    <w:rsid w:val="005A65F0"/>
    <w:rsid w:val="005A6946"/>
    <w:rsid w:val="005A6A17"/>
    <w:rsid w:val="005A6A94"/>
    <w:rsid w:val="005A6D8F"/>
    <w:rsid w:val="005A725F"/>
    <w:rsid w:val="005A7758"/>
    <w:rsid w:val="005A77B5"/>
    <w:rsid w:val="005A7990"/>
    <w:rsid w:val="005A7AA5"/>
    <w:rsid w:val="005A7C96"/>
    <w:rsid w:val="005A7CF0"/>
    <w:rsid w:val="005B0059"/>
    <w:rsid w:val="005B0971"/>
    <w:rsid w:val="005B0EEA"/>
    <w:rsid w:val="005B171B"/>
    <w:rsid w:val="005B17A2"/>
    <w:rsid w:val="005B18AB"/>
    <w:rsid w:val="005B19A8"/>
    <w:rsid w:val="005B1A5C"/>
    <w:rsid w:val="005B1AB6"/>
    <w:rsid w:val="005B1E5A"/>
    <w:rsid w:val="005B1F95"/>
    <w:rsid w:val="005B2AFC"/>
    <w:rsid w:val="005B2CFC"/>
    <w:rsid w:val="005B2DD1"/>
    <w:rsid w:val="005B2ED2"/>
    <w:rsid w:val="005B2F32"/>
    <w:rsid w:val="005B354D"/>
    <w:rsid w:val="005B3620"/>
    <w:rsid w:val="005B3962"/>
    <w:rsid w:val="005B3A65"/>
    <w:rsid w:val="005B3CFC"/>
    <w:rsid w:val="005B3D77"/>
    <w:rsid w:val="005B3E2E"/>
    <w:rsid w:val="005B3F9B"/>
    <w:rsid w:val="005B4187"/>
    <w:rsid w:val="005B429C"/>
    <w:rsid w:val="005B4473"/>
    <w:rsid w:val="005B4FC4"/>
    <w:rsid w:val="005B5182"/>
    <w:rsid w:val="005B521C"/>
    <w:rsid w:val="005B5296"/>
    <w:rsid w:val="005B52E4"/>
    <w:rsid w:val="005B56A4"/>
    <w:rsid w:val="005B5772"/>
    <w:rsid w:val="005B5977"/>
    <w:rsid w:val="005B5E82"/>
    <w:rsid w:val="005B6229"/>
    <w:rsid w:val="005B65B5"/>
    <w:rsid w:val="005B7194"/>
    <w:rsid w:val="005B719C"/>
    <w:rsid w:val="005B7960"/>
    <w:rsid w:val="005B7A52"/>
    <w:rsid w:val="005B7EDF"/>
    <w:rsid w:val="005C01E1"/>
    <w:rsid w:val="005C0816"/>
    <w:rsid w:val="005C089D"/>
    <w:rsid w:val="005C0986"/>
    <w:rsid w:val="005C0AFC"/>
    <w:rsid w:val="005C0B1E"/>
    <w:rsid w:val="005C0BA3"/>
    <w:rsid w:val="005C0C07"/>
    <w:rsid w:val="005C0E3F"/>
    <w:rsid w:val="005C0ED5"/>
    <w:rsid w:val="005C158F"/>
    <w:rsid w:val="005C1789"/>
    <w:rsid w:val="005C1CDD"/>
    <w:rsid w:val="005C20DB"/>
    <w:rsid w:val="005C2318"/>
    <w:rsid w:val="005C2341"/>
    <w:rsid w:val="005C2447"/>
    <w:rsid w:val="005C33CE"/>
    <w:rsid w:val="005C3CB1"/>
    <w:rsid w:val="005C3F1D"/>
    <w:rsid w:val="005C3F44"/>
    <w:rsid w:val="005C465F"/>
    <w:rsid w:val="005C47E6"/>
    <w:rsid w:val="005C4D1E"/>
    <w:rsid w:val="005C525E"/>
    <w:rsid w:val="005C532E"/>
    <w:rsid w:val="005C5426"/>
    <w:rsid w:val="005C5433"/>
    <w:rsid w:val="005C5E23"/>
    <w:rsid w:val="005C6819"/>
    <w:rsid w:val="005C6820"/>
    <w:rsid w:val="005C6E0E"/>
    <w:rsid w:val="005C6EC0"/>
    <w:rsid w:val="005C70C8"/>
    <w:rsid w:val="005C7238"/>
    <w:rsid w:val="005C7728"/>
    <w:rsid w:val="005C786E"/>
    <w:rsid w:val="005C7A3A"/>
    <w:rsid w:val="005C7FF1"/>
    <w:rsid w:val="005D01D7"/>
    <w:rsid w:val="005D0261"/>
    <w:rsid w:val="005D03B6"/>
    <w:rsid w:val="005D03E7"/>
    <w:rsid w:val="005D046A"/>
    <w:rsid w:val="005D0C6F"/>
    <w:rsid w:val="005D0D44"/>
    <w:rsid w:val="005D0D7E"/>
    <w:rsid w:val="005D0DA0"/>
    <w:rsid w:val="005D12E2"/>
    <w:rsid w:val="005D1369"/>
    <w:rsid w:val="005D1604"/>
    <w:rsid w:val="005D1A0D"/>
    <w:rsid w:val="005D1A88"/>
    <w:rsid w:val="005D26D5"/>
    <w:rsid w:val="005D28BF"/>
    <w:rsid w:val="005D2D41"/>
    <w:rsid w:val="005D2EAC"/>
    <w:rsid w:val="005D33F5"/>
    <w:rsid w:val="005D3708"/>
    <w:rsid w:val="005D3726"/>
    <w:rsid w:val="005D3ACE"/>
    <w:rsid w:val="005D3E24"/>
    <w:rsid w:val="005D43C5"/>
    <w:rsid w:val="005D48E0"/>
    <w:rsid w:val="005D4CBE"/>
    <w:rsid w:val="005D4DDC"/>
    <w:rsid w:val="005D5242"/>
    <w:rsid w:val="005D5641"/>
    <w:rsid w:val="005D565E"/>
    <w:rsid w:val="005D5AB1"/>
    <w:rsid w:val="005D630A"/>
    <w:rsid w:val="005D6A33"/>
    <w:rsid w:val="005D6F6F"/>
    <w:rsid w:val="005D7550"/>
    <w:rsid w:val="005D75C1"/>
    <w:rsid w:val="005D7C7E"/>
    <w:rsid w:val="005E00D5"/>
    <w:rsid w:val="005E0B70"/>
    <w:rsid w:val="005E0BD8"/>
    <w:rsid w:val="005E0BE0"/>
    <w:rsid w:val="005E102E"/>
    <w:rsid w:val="005E19A0"/>
    <w:rsid w:val="005E1C46"/>
    <w:rsid w:val="005E1D1F"/>
    <w:rsid w:val="005E1F74"/>
    <w:rsid w:val="005E2094"/>
    <w:rsid w:val="005E2291"/>
    <w:rsid w:val="005E24FA"/>
    <w:rsid w:val="005E292F"/>
    <w:rsid w:val="005E3371"/>
    <w:rsid w:val="005E3AB0"/>
    <w:rsid w:val="005E3D35"/>
    <w:rsid w:val="005E4352"/>
    <w:rsid w:val="005E4803"/>
    <w:rsid w:val="005E4CD7"/>
    <w:rsid w:val="005E5596"/>
    <w:rsid w:val="005E55F4"/>
    <w:rsid w:val="005E57EE"/>
    <w:rsid w:val="005E5B33"/>
    <w:rsid w:val="005E5B3A"/>
    <w:rsid w:val="005E64D2"/>
    <w:rsid w:val="005E656A"/>
    <w:rsid w:val="005E6A9B"/>
    <w:rsid w:val="005E6BA4"/>
    <w:rsid w:val="005E6DD0"/>
    <w:rsid w:val="005E787C"/>
    <w:rsid w:val="005E7A13"/>
    <w:rsid w:val="005E7BFB"/>
    <w:rsid w:val="005F005C"/>
    <w:rsid w:val="005F0093"/>
    <w:rsid w:val="005F022E"/>
    <w:rsid w:val="005F02F3"/>
    <w:rsid w:val="005F058E"/>
    <w:rsid w:val="005F0886"/>
    <w:rsid w:val="005F0A2F"/>
    <w:rsid w:val="005F1354"/>
    <w:rsid w:val="005F15D8"/>
    <w:rsid w:val="005F176C"/>
    <w:rsid w:val="005F1A41"/>
    <w:rsid w:val="005F1C86"/>
    <w:rsid w:val="005F1CDC"/>
    <w:rsid w:val="005F1E94"/>
    <w:rsid w:val="005F21AB"/>
    <w:rsid w:val="005F27AC"/>
    <w:rsid w:val="005F27EB"/>
    <w:rsid w:val="005F2A22"/>
    <w:rsid w:val="005F2A5D"/>
    <w:rsid w:val="005F2C68"/>
    <w:rsid w:val="005F2F53"/>
    <w:rsid w:val="005F314F"/>
    <w:rsid w:val="005F36DD"/>
    <w:rsid w:val="005F3785"/>
    <w:rsid w:val="005F390D"/>
    <w:rsid w:val="005F3B90"/>
    <w:rsid w:val="005F3FC2"/>
    <w:rsid w:val="005F3FEA"/>
    <w:rsid w:val="005F40EF"/>
    <w:rsid w:val="005F44ED"/>
    <w:rsid w:val="005F4787"/>
    <w:rsid w:val="005F4893"/>
    <w:rsid w:val="005F4A46"/>
    <w:rsid w:val="005F4AB2"/>
    <w:rsid w:val="005F5146"/>
    <w:rsid w:val="005F5287"/>
    <w:rsid w:val="005F5636"/>
    <w:rsid w:val="005F569C"/>
    <w:rsid w:val="005F57D0"/>
    <w:rsid w:val="005F59AD"/>
    <w:rsid w:val="005F5CF9"/>
    <w:rsid w:val="005F68B9"/>
    <w:rsid w:val="005F6E47"/>
    <w:rsid w:val="005F6F72"/>
    <w:rsid w:val="005F6FA7"/>
    <w:rsid w:val="005F707B"/>
    <w:rsid w:val="005F728F"/>
    <w:rsid w:val="005F7333"/>
    <w:rsid w:val="005F737A"/>
    <w:rsid w:val="005F7536"/>
    <w:rsid w:val="005F7D37"/>
    <w:rsid w:val="006004AF"/>
    <w:rsid w:val="006005A4"/>
    <w:rsid w:val="006006B6"/>
    <w:rsid w:val="00600711"/>
    <w:rsid w:val="00600763"/>
    <w:rsid w:val="006007D9"/>
    <w:rsid w:val="00600AB9"/>
    <w:rsid w:val="00600CE8"/>
    <w:rsid w:val="00600FF2"/>
    <w:rsid w:val="0060132C"/>
    <w:rsid w:val="0060137C"/>
    <w:rsid w:val="006014C4"/>
    <w:rsid w:val="006017E2"/>
    <w:rsid w:val="00601900"/>
    <w:rsid w:val="00601B57"/>
    <w:rsid w:val="00601BB4"/>
    <w:rsid w:val="00601C63"/>
    <w:rsid w:val="00601DD6"/>
    <w:rsid w:val="00601E65"/>
    <w:rsid w:val="006022D4"/>
    <w:rsid w:val="00602374"/>
    <w:rsid w:val="006025B5"/>
    <w:rsid w:val="00602854"/>
    <w:rsid w:val="00602F1E"/>
    <w:rsid w:val="00602F8F"/>
    <w:rsid w:val="00603417"/>
    <w:rsid w:val="0060348B"/>
    <w:rsid w:val="0060359B"/>
    <w:rsid w:val="006036D7"/>
    <w:rsid w:val="006039A4"/>
    <w:rsid w:val="00603A83"/>
    <w:rsid w:val="006041A8"/>
    <w:rsid w:val="00604415"/>
    <w:rsid w:val="00604427"/>
    <w:rsid w:val="00604AD9"/>
    <w:rsid w:val="0060502E"/>
    <w:rsid w:val="0060533B"/>
    <w:rsid w:val="006059A1"/>
    <w:rsid w:val="00605A73"/>
    <w:rsid w:val="00606116"/>
    <w:rsid w:val="006062C9"/>
    <w:rsid w:val="006063E3"/>
    <w:rsid w:val="006065C2"/>
    <w:rsid w:val="00606A22"/>
    <w:rsid w:val="00606C5E"/>
    <w:rsid w:val="00606EBC"/>
    <w:rsid w:val="00606EC7"/>
    <w:rsid w:val="00607988"/>
    <w:rsid w:val="00607CA0"/>
    <w:rsid w:val="006101C0"/>
    <w:rsid w:val="0061042F"/>
    <w:rsid w:val="00610638"/>
    <w:rsid w:val="006109BB"/>
    <w:rsid w:val="00611913"/>
    <w:rsid w:val="0061194B"/>
    <w:rsid w:val="00611B11"/>
    <w:rsid w:val="00611B22"/>
    <w:rsid w:val="00612287"/>
    <w:rsid w:val="006124DE"/>
    <w:rsid w:val="0061256B"/>
    <w:rsid w:val="00612AF4"/>
    <w:rsid w:val="00612B51"/>
    <w:rsid w:val="00612DB0"/>
    <w:rsid w:val="00612F62"/>
    <w:rsid w:val="00613247"/>
    <w:rsid w:val="0061331F"/>
    <w:rsid w:val="00613669"/>
    <w:rsid w:val="006136C2"/>
    <w:rsid w:val="0061419A"/>
    <w:rsid w:val="006142BE"/>
    <w:rsid w:val="0061462A"/>
    <w:rsid w:val="00614683"/>
    <w:rsid w:val="00614B44"/>
    <w:rsid w:val="00614BC1"/>
    <w:rsid w:val="00614DD5"/>
    <w:rsid w:val="00614E14"/>
    <w:rsid w:val="00614F4B"/>
    <w:rsid w:val="0061500B"/>
    <w:rsid w:val="0061541A"/>
    <w:rsid w:val="006154B6"/>
    <w:rsid w:val="00615854"/>
    <w:rsid w:val="0061611F"/>
    <w:rsid w:val="0061627C"/>
    <w:rsid w:val="00616A8B"/>
    <w:rsid w:val="00616B4B"/>
    <w:rsid w:val="0061700D"/>
    <w:rsid w:val="006178EF"/>
    <w:rsid w:val="00617B57"/>
    <w:rsid w:val="00617BDF"/>
    <w:rsid w:val="00617CF9"/>
    <w:rsid w:val="00617DE4"/>
    <w:rsid w:val="0062034E"/>
    <w:rsid w:val="00620530"/>
    <w:rsid w:val="006206A2"/>
    <w:rsid w:val="00620801"/>
    <w:rsid w:val="0062080B"/>
    <w:rsid w:val="006209C8"/>
    <w:rsid w:val="00620D6D"/>
    <w:rsid w:val="00621675"/>
    <w:rsid w:val="00621698"/>
    <w:rsid w:val="00621DEE"/>
    <w:rsid w:val="00621E08"/>
    <w:rsid w:val="00622231"/>
    <w:rsid w:val="00622660"/>
    <w:rsid w:val="006226E6"/>
    <w:rsid w:val="0062275D"/>
    <w:rsid w:val="0062278E"/>
    <w:rsid w:val="006227A0"/>
    <w:rsid w:val="00622877"/>
    <w:rsid w:val="00622B2D"/>
    <w:rsid w:val="00622D78"/>
    <w:rsid w:val="00622E71"/>
    <w:rsid w:val="0062385F"/>
    <w:rsid w:val="006238A3"/>
    <w:rsid w:val="00623A05"/>
    <w:rsid w:val="00623DAE"/>
    <w:rsid w:val="006240C6"/>
    <w:rsid w:val="00624158"/>
    <w:rsid w:val="006244BD"/>
    <w:rsid w:val="00624645"/>
    <w:rsid w:val="0062464A"/>
    <w:rsid w:val="006246C2"/>
    <w:rsid w:val="006248E7"/>
    <w:rsid w:val="00624A61"/>
    <w:rsid w:val="00624B81"/>
    <w:rsid w:val="00624C8D"/>
    <w:rsid w:val="00624CB5"/>
    <w:rsid w:val="00624F16"/>
    <w:rsid w:val="00624FA3"/>
    <w:rsid w:val="0062524A"/>
    <w:rsid w:val="00625252"/>
    <w:rsid w:val="006253F9"/>
    <w:rsid w:val="00625646"/>
    <w:rsid w:val="006256CE"/>
    <w:rsid w:val="0062575F"/>
    <w:rsid w:val="00625D4A"/>
    <w:rsid w:val="00625E00"/>
    <w:rsid w:val="00625E10"/>
    <w:rsid w:val="0062610C"/>
    <w:rsid w:val="00626551"/>
    <w:rsid w:val="006266F2"/>
    <w:rsid w:val="00626D5D"/>
    <w:rsid w:val="00626F29"/>
    <w:rsid w:val="00627AB1"/>
    <w:rsid w:val="00627EC8"/>
    <w:rsid w:val="006302A4"/>
    <w:rsid w:val="0063041D"/>
    <w:rsid w:val="00630639"/>
    <w:rsid w:val="006307E5"/>
    <w:rsid w:val="0063088C"/>
    <w:rsid w:val="00630CA4"/>
    <w:rsid w:val="00630DB4"/>
    <w:rsid w:val="00631102"/>
    <w:rsid w:val="00631710"/>
    <w:rsid w:val="00631CA5"/>
    <w:rsid w:val="00631CFB"/>
    <w:rsid w:val="00631DEA"/>
    <w:rsid w:val="006321B6"/>
    <w:rsid w:val="0063261B"/>
    <w:rsid w:val="006329EE"/>
    <w:rsid w:val="00632B08"/>
    <w:rsid w:val="00632F40"/>
    <w:rsid w:val="006330CB"/>
    <w:rsid w:val="00633218"/>
    <w:rsid w:val="00633683"/>
    <w:rsid w:val="006336EB"/>
    <w:rsid w:val="00633D1C"/>
    <w:rsid w:val="006348B5"/>
    <w:rsid w:val="00634CD8"/>
    <w:rsid w:val="00634CF6"/>
    <w:rsid w:val="00635004"/>
    <w:rsid w:val="006350F5"/>
    <w:rsid w:val="00635580"/>
    <w:rsid w:val="006359DC"/>
    <w:rsid w:val="00635AE9"/>
    <w:rsid w:val="00635C9B"/>
    <w:rsid w:val="00635DEE"/>
    <w:rsid w:val="00635F93"/>
    <w:rsid w:val="0063611E"/>
    <w:rsid w:val="006366B5"/>
    <w:rsid w:val="00636D05"/>
    <w:rsid w:val="00637160"/>
    <w:rsid w:val="006373A3"/>
    <w:rsid w:val="006376DA"/>
    <w:rsid w:val="00637813"/>
    <w:rsid w:val="00637E86"/>
    <w:rsid w:val="0064027F"/>
    <w:rsid w:val="006406FD"/>
    <w:rsid w:val="0064072E"/>
    <w:rsid w:val="00640E31"/>
    <w:rsid w:val="00640E66"/>
    <w:rsid w:val="00640E88"/>
    <w:rsid w:val="00641238"/>
    <w:rsid w:val="006412A9"/>
    <w:rsid w:val="006413E1"/>
    <w:rsid w:val="00641409"/>
    <w:rsid w:val="00641504"/>
    <w:rsid w:val="006415E9"/>
    <w:rsid w:val="00641E4D"/>
    <w:rsid w:val="00642095"/>
    <w:rsid w:val="006424EF"/>
    <w:rsid w:val="006425E7"/>
    <w:rsid w:val="00642600"/>
    <w:rsid w:val="006429F0"/>
    <w:rsid w:val="00642C11"/>
    <w:rsid w:val="00642CE2"/>
    <w:rsid w:val="00642EC4"/>
    <w:rsid w:val="006430B6"/>
    <w:rsid w:val="0064367B"/>
    <w:rsid w:val="0064391F"/>
    <w:rsid w:val="00643A1E"/>
    <w:rsid w:val="00643B95"/>
    <w:rsid w:val="00643EEF"/>
    <w:rsid w:val="0064417E"/>
    <w:rsid w:val="00644272"/>
    <w:rsid w:val="006442BD"/>
    <w:rsid w:val="0064469D"/>
    <w:rsid w:val="00644A8E"/>
    <w:rsid w:val="00644F6C"/>
    <w:rsid w:val="0064542F"/>
    <w:rsid w:val="00645448"/>
    <w:rsid w:val="00645A19"/>
    <w:rsid w:val="00645AF1"/>
    <w:rsid w:val="00645F0E"/>
    <w:rsid w:val="0064619A"/>
    <w:rsid w:val="00646278"/>
    <w:rsid w:val="006462F7"/>
    <w:rsid w:val="006463A7"/>
    <w:rsid w:val="006463FF"/>
    <w:rsid w:val="00646A73"/>
    <w:rsid w:val="00646AB5"/>
    <w:rsid w:val="00646D4F"/>
    <w:rsid w:val="006471EA"/>
    <w:rsid w:val="00647200"/>
    <w:rsid w:val="006473D7"/>
    <w:rsid w:val="00647627"/>
    <w:rsid w:val="00647760"/>
    <w:rsid w:val="0064785F"/>
    <w:rsid w:val="0065008F"/>
    <w:rsid w:val="006505E8"/>
    <w:rsid w:val="00650729"/>
    <w:rsid w:val="00650849"/>
    <w:rsid w:val="00650E06"/>
    <w:rsid w:val="00651087"/>
    <w:rsid w:val="00651099"/>
    <w:rsid w:val="00651529"/>
    <w:rsid w:val="006517BC"/>
    <w:rsid w:val="00651AC9"/>
    <w:rsid w:val="00651C83"/>
    <w:rsid w:val="006520CF"/>
    <w:rsid w:val="00652235"/>
    <w:rsid w:val="006522E8"/>
    <w:rsid w:val="00652442"/>
    <w:rsid w:val="00652482"/>
    <w:rsid w:val="0065249F"/>
    <w:rsid w:val="00652958"/>
    <w:rsid w:val="00652BB5"/>
    <w:rsid w:val="00652F0B"/>
    <w:rsid w:val="006532A5"/>
    <w:rsid w:val="00653490"/>
    <w:rsid w:val="00653521"/>
    <w:rsid w:val="00653615"/>
    <w:rsid w:val="00653712"/>
    <w:rsid w:val="006538F5"/>
    <w:rsid w:val="00653CCB"/>
    <w:rsid w:val="00653FB4"/>
    <w:rsid w:val="00654015"/>
    <w:rsid w:val="00654141"/>
    <w:rsid w:val="006543C0"/>
    <w:rsid w:val="00654442"/>
    <w:rsid w:val="0065485E"/>
    <w:rsid w:val="00654884"/>
    <w:rsid w:val="0065488A"/>
    <w:rsid w:val="00654D46"/>
    <w:rsid w:val="00655274"/>
    <w:rsid w:val="00655322"/>
    <w:rsid w:val="00655377"/>
    <w:rsid w:val="0065556B"/>
    <w:rsid w:val="00655834"/>
    <w:rsid w:val="00655B2F"/>
    <w:rsid w:val="00655ECA"/>
    <w:rsid w:val="00655EDB"/>
    <w:rsid w:val="006564F2"/>
    <w:rsid w:val="00656604"/>
    <w:rsid w:val="0065696E"/>
    <w:rsid w:val="00656A8D"/>
    <w:rsid w:val="00657430"/>
    <w:rsid w:val="00657518"/>
    <w:rsid w:val="00657606"/>
    <w:rsid w:val="00657713"/>
    <w:rsid w:val="006579E0"/>
    <w:rsid w:val="00660108"/>
    <w:rsid w:val="00660309"/>
    <w:rsid w:val="006606B3"/>
    <w:rsid w:val="00660806"/>
    <w:rsid w:val="00660A6B"/>
    <w:rsid w:val="00660CC4"/>
    <w:rsid w:val="006612F0"/>
    <w:rsid w:val="006615F6"/>
    <w:rsid w:val="00662B99"/>
    <w:rsid w:val="00662CD3"/>
    <w:rsid w:val="0066346B"/>
    <w:rsid w:val="00663AC8"/>
    <w:rsid w:val="00663D28"/>
    <w:rsid w:val="00663E96"/>
    <w:rsid w:val="00663EF4"/>
    <w:rsid w:val="00663F46"/>
    <w:rsid w:val="00663F8F"/>
    <w:rsid w:val="00664074"/>
    <w:rsid w:val="0066445F"/>
    <w:rsid w:val="006645BB"/>
    <w:rsid w:val="0066467F"/>
    <w:rsid w:val="006646C0"/>
    <w:rsid w:val="006647B9"/>
    <w:rsid w:val="00664C86"/>
    <w:rsid w:val="006650B2"/>
    <w:rsid w:val="006653CA"/>
    <w:rsid w:val="0066545D"/>
    <w:rsid w:val="00665464"/>
    <w:rsid w:val="006655A5"/>
    <w:rsid w:val="00666509"/>
    <w:rsid w:val="0066685F"/>
    <w:rsid w:val="00666872"/>
    <w:rsid w:val="0066691F"/>
    <w:rsid w:val="0066694B"/>
    <w:rsid w:val="00666A10"/>
    <w:rsid w:val="00666CC3"/>
    <w:rsid w:val="0066763D"/>
    <w:rsid w:val="00667900"/>
    <w:rsid w:val="00667F66"/>
    <w:rsid w:val="00667FDB"/>
    <w:rsid w:val="00670425"/>
    <w:rsid w:val="00670526"/>
    <w:rsid w:val="0067065E"/>
    <w:rsid w:val="006706F5"/>
    <w:rsid w:val="00670C7F"/>
    <w:rsid w:val="00670CFD"/>
    <w:rsid w:val="0067100C"/>
    <w:rsid w:val="006716EE"/>
    <w:rsid w:val="00671D17"/>
    <w:rsid w:val="00672073"/>
    <w:rsid w:val="0067216F"/>
    <w:rsid w:val="0067251E"/>
    <w:rsid w:val="006729CB"/>
    <w:rsid w:val="00672D38"/>
    <w:rsid w:val="00672D80"/>
    <w:rsid w:val="00673342"/>
    <w:rsid w:val="00673720"/>
    <w:rsid w:val="00673B76"/>
    <w:rsid w:val="00673BAA"/>
    <w:rsid w:val="00673DAE"/>
    <w:rsid w:val="006741BA"/>
    <w:rsid w:val="00674481"/>
    <w:rsid w:val="00674C7A"/>
    <w:rsid w:val="00674E4A"/>
    <w:rsid w:val="00674EC0"/>
    <w:rsid w:val="006750E8"/>
    <w:rsid w:val="006750EB"/>
    <w:rsid w:val="006752A0"/>
    <w:rsid w:val="00675515"/>
    <w:rsid w:val="006759DE"/>
    <w:rsid w:val="00675A5D"/>
    <w:rsid w:val="00675D4C"/>
    <w:rsid w:val="006760C5"/>
    <w:rsid w:val="006761D8"/>
    <w:rsid w:val="00676299"/>
    <w:rsid w:val="0067669E"/>
    <w:rsid w:val="006766F6"/>
    <w:rsid w:val="00676897"/>
    <w:rsid w:val="0067690E"/>
    <w:rsid w:val="00676B06"/>
    <w:rsid w:val="00676B44"/>
    <w:rsid w:val="006770C0"/>
    <w:rsid w:val="00677295"/>
    <w:rsid w:val="006775A7"/>
    <w:rsid w:val="00677616"/>
    <w:rsid w:val="00677681"/>
    <w:rsid w:val="00677B2D"/>
    <w:rsid w:val="00677B6B"/>
    <w:rsid w:val="00677D16"/>
    <w:rsid w:val="0068063A"/>
    <w:rsid w:val="0068069E"/>
    <w:rsid w:val="00680B0A"/>
    <w:rsid w:val="00680B39"/>
    <w:rsid w:val="00680D03"/>
    <w:rsid w:val="00681038"/>
    <w:rsid w:val="0068146D"/>
    <w:rsid w:val="00681760"/>
    <w:rsid w:val="00681BD2"/>
    <w:rsid w:val="00681F3A"/>
    <w:rsid w:val="0068229F"/>
    <w:rsid w:val="00682379"/>
    <w:rsid w:val="00682874"/>
    <w:rsid w:val="0068287C"/>
    <w:rsid w:val="00682C7E"/>
    <w:rsid w:val="00682FCB"/>
    <w:rsid w:val="0068339D"/>
    <w:rsid w:val="006833A8"/>
    <w:rsid w:val="00683414"/>
    <w:rsid w:val="006836C9"/>
    <w:rsid w:val="0068399C"/>
    <w:rsid w:val="00683B6D"/>
    <w:rsid w:val="00683BD5"/>
    <w:rsid w:val="00683F93"/>
    <w:rsid w:val="00683FF4"/>
    <w:rsid w:val="0068405F"/>
    <w:rsid w:val="0068415F"/>
    <w:rsid w:val="0068434F"/>
    <w:rsid w:val="00684B27"/>
    <w:rsid w:val="00685703"/>
    <w:rsid w:val="00685AAD"/>
    <w:rsid w:val="00685CE4"/>
    <w:rsid w:val="00686089"/>
    <w:rsid w:val="006860AF"/>
    <w:rsid w:val="006862AE"/>
    <w:rsid w:val="006866A4"/>
    <w:rsid w:val="00686700"/>
    <w:rsid w:val="00686874"/>
    <w:rsid w:val="00686C2A"/>
    <w:rsid w:val="00686C81"/>
    <w:rsid w:val="00686F44"/>
    <w:rsid w:val="0068753C"/>
    <w:rsid w:val="00687549"/>
    <w:rsid w:val="006876AE"/>
    <w:rsid w:val="006878C9"/>
    <w:rsid w:val="00687C39"/>
    <w:rsid w:val="00687E73"/>
    <w:rsid w:val="006904C3"/>
    <w:rsid w:val="0069050C"/>
    <w:rsid w:val="00690603"/>
    <w:rsid w:val="00690713"/>
    <w:rsid w:val="00690B94"/>
    <w:rsid w:val="00691067"/>
    <w:rsid w:val="006919D7"/>
    <w:rsid w:val="00691F5A"/>
    <w:rsid w:val="0069200F"/>
    <w:rsid w:val="00692B2F"/>
    <w:rsid w:val="00692B63"/>
    <w:rsid w:val="00692F6F"/>
    <w:rsid w:val="006930F0"/>
    <w:rsid w:val="00693D04"/>
    <w:rsid w:val="00693D13"/>
    <w:rsid w:val="006940D1"/>
    <w:rsid w:val="006940F5"/>
    <w:rsid w:val="006940F9"/>
    <w:rsid w:val="00694226"/>
    <w:rsid w:val="006944D0"/>
    <w:rsid w:val="00694532"/>
    <w:rsid w:val="006946B6"/>
    <w:rsid w:val="00694C51"/>
    <w:rsid w:val="00695025"/>
    <w:rsid w:val="0069505F"/>
    <w:rsid w:val="0069549F"/>
    <w:rsid w:val="00695BC3"/>
    <w:rsid w:val="00695CA8"/>
    <w:rsid w:val="00696009"/>
    <w:rsid w:val="006960C0"/>
    <w:rsid w:val="00696171"/>
    <w:rsid w:val="0069624A"/>
    <w:rsid w:val="00696575"/>
    <w:rsid w:val="00696D33"/>
    <w:rsid w:val="00696F2D"/>
    <w:rsid w:val="006971D6"/>
    <w:rsid w:val="00697429"/>
    <w:rsid w:val="00697463"/>
    <w:rsid w:val="0069761C"/>
    <w:rsid w:val="006977A3"/>
    <w:rsid w:val="006977E3"/>
    <w:rsid w:val="00697809"/>
    <w:rsid w:val="006979A9"/>
    <w:rsid w:val="00697D83"/>
    <w:rsid w:val="00697EF1"/>
    <w:rsid w:val="006A00E0"/>
    <w:rsid w:val="006A01ED"/>
    <w:rsid w:val="006A0260"/>
    <w:rsid w:val="006A07EF"/>
    <w:rsid w:val="006A0C88"/>
    <w:rsid w:val="006A1180"/>
    <w:rsid w:val="006A16BA"/>
    <w:rsid w:val="006A1747"/>
    <w:rsid w:val="006A17DC"/>
    <w:rsid w:val="006A193B"/>
    <w:rsid w:val="006A1A50"/>
    <w:rsid w:val="006A1ADB"/>
    <w:rsid w:val="006A1D60"/>
    <w:rsid w:val="006A1EF6"/>
    <w:rsid w:val="006A22EA"/>
    <w:rsid w:val="006A269B"/>
    <w:rsid w:val="006A2AFD"/>
    <w:rsid w:val="006A2BC6"/>
    <w:rsid w:val="006A2EBC"/>
    <w:rsid w:val="006A307A"/>
    <w:rsid w:val="006A31A5"/>
    <w:rsid w:val="006A332D"/>
    <w:rsid w:val="006A35F2"/>
    <w:rsid w:val="006A3EC1"/>
    <w:rsid w:val="006A4179"/>
    <w:rsid w:val="006A41D1"/>
    <w:rsid w:val="006A4258"/>
    <w:rsid w:val="006A453C"/>
    <w:rsid w:val="006A47E3"/>
    <w:rsid w:val="006A4825"/>
    <w:rsid w:val="006A4965"/>
    <w:rsid w:val="006A4980"/>
    <w:rsid w:val="006A4BAB"/>
    <w:rsid w:val="006A4D49"/>
    <w:rsid w:val="006A4D4E"/>
    <w:rsid w:val="006A4E79"/>
    <w:rsid w:val="006A509A"/>
    <w:rsid w:val="006A51E0"/>
    <w:rsid w:val="006A5425"/>
    <w:rsid w:val="006A562A"/>
    <w:rsid w:val="006A5759"/>
    <w:rsid w:val="006A5C06"/>
    <w:rsid w:val="006A5D14"/>
    <w:rsid w:val="006A60B0"/>
    <w:rsid w:val="006A645C"/>
    <w:rsid w:val="006A664D"/>
    <w:rsid w:val="006A6924"/>
    <w:rsid w:val="006A6C97"/>
    <w:rsid w:val="006A6E60"/>
    <w:rsid w:val="006A6FC9"/>
    <w:rsid w:val="006A720E"/>
    <w:rsid w:val="006A74AB"/>
    <w:rsid w:val="006A74D1"/>
    <w:rsid w:val="006A7777"/>
    <w:rsid w:val="006A79A5"/>
    <w:rsid w:val="006A7BB5"/>
    <w:rsid w:val="006A7D4C"/>
    <w:rsid w:val="006B0061"/>
    <w:rsid w:val="006B00E9"/>
    <w:rsid w:val="006B037E"/>
    <w:rsid w:val="006B0D3D"/>
    <w:rsid w:val="006B0F46"/>
    <w:rsid w:val="006B123F"/>
    <w:rsid w:val="006B1291"/>
    <w:rsid w:val="006B13B4"/>
    <w:rsid w:val="006B1A09"/>
    <w:rsid w:val="006B1BAA"/>
    <w:rsid w:val="006B1D40"/>
    <w:rsid w:val="006B1FB6"/>
    <w:rsid w:val="006B20B5"/>
    <w:rsid w:val="006B21A4"/>
    <w:rsid w:val="006B21F5"/>
    <w:rsid w:val="006B22D7"/>
    <w:rsid w:val="006B2412"/>
    <w:rsid w:val="006B25D6"/>
    <w:rsid w:val="006B2D7A"/>
    <w:rsid w:val="006B3312"/>
    <w:rsid w:val="006B338A"/>
    <w:rsid w:val="006B350C"/>
    <w:rsid w:val="006B3646"/>
    <w:rsid w:val="006B3A3D"/>
    <w:rsid w:val="006B3F12"/>
    <w:rsid w:val="006B4104"/>
    <w:rsid w:val="006B4203"/>
    <w:rsid w:val="006B42A7"/>
    <w:rsid w:val="006B43E2"/>
    <w:rsid w:val="006B44FE"/>
    <w:rsid w:val="006B4891"/>
    <w:rsid w:val="006B4906"/>
    <w:rsid w:val="006B4CC8"/>
    <w:rsid w:val="006B5310"/>
    <w:rsid w:val="006B558B"/>
    <w:rsid w:val="006B58F4"/>
    <w:rsid w:val="006B5BF2"/>
    <w:rsid w:val="006B6106"/>
    <w:rsid w:val="006B62D3"/>
    <w:rsid w:val="006B62DF"/>
    <w:rsid w:val="006B6ADE"/>
    <w:rsid w:val="006B6BE7"/>
    <w:rsid w:val="006B6E86"/>
    <w:rsid w:val="006B7136"/>
    <w:rsid w:val="006B7176"/>
    <w:rsid w:val="006B7383"/>
    <w:rsid w:val="006B7A9E"/>
    <w:rsid w:val="006B7AA7"/>
    <w:rsid w:val="006B7ACE"/>
    <w:rsid w:val="006B7C41"/>
    <w:rsid w:val="006B7EE8"/>
    <w:rsid w:val="006C0015"/>
    <w:rsid w:val="006C0382"/>
    <w:rsid w:val="006C04DB"/>
    <w:rsid w:val="006C0543"/>
    <w:rsid w:val="006C05F0"/>
    <w:rsid w:val="006C0DF7"/>
    <w:rsid w:val="006C0ED7"/>
    <w:rsid w:val="006C0FC3"/>
    <w:rsid w:val="006C17D3"/>
    <w:rsid w:val="006C17E1"/>
    <w:rsid w:val="006C181F"/>
    <w:rsid w:val="006C1AB1"/>
    <w:rsid w:val="006C1CBD"/>
    <w:rsid w:val="006C1D96"/>
    <w:rsid w:val="006C1D9B"/>
    <w:rsid w:val="006C2392"/>
    <w:rsid w:val="006C241C"/>
    <w:rsid w:val="006C2AB3"/>
    <w:rsid w:val="006C3099"/>
    <w:rsid w:val="006C3240"/>
    <w:rsid w:val="006C32B6"/>
    <w:rsid w:val="006C3490"/>
    <w:rsid w:val="006C37CB"/>
    <w:rsid w:val="006C37D0"/>
    <w:rsid w:val="006C3807"/>
    <w:rsid w:val="006C3BF9"/>
    <w:rsid w:val="006C3C11"/>
    <w:rsid w:val="006C401C"/>
    <w:rsid w:val="006C4149"/>
    <w:rsid w:val="006C4208"/>
    <w:rsid w:val="006C456B"/>
    <w:rsid w:val="006C4602"/>
    <w:rsid w:val="006C4CC4"/>
    <w:rsid w:val="006C4E07"/>
    <w:rsid w:val="006C51CF"/>
    <w:rsid w:val="006C52DC"/>
    <w:rsid w:val="006C561F"/>
    <w:rsid w:val="006C5B98"/>
    <w:rsid w:val="006C6062"/>
    <w:rsid w:val="006C60E6"/>
    <w:rsid w:val="006C6348"/>
    <w:rsid w:val="006C6893"/>
    <w:rsid w:val="006C6B24"/>
    <w:rsid w:val="006C73C7"/>
    <w:rsid w:val="006C7C9A"/>
    <w:rsid w:val="006C7D97"/>
    <w:rsid w:val="006D0135"/>
    <w:rsid w:val="006D018A"/>
    <w:rsid w:val="006D0852"/>
    <w:rsid w:val="006D0E0F"/>
    <w:rsid w:val="006D0E8C"/>
    <w:rsid w:val="006D0F70"/>
    <w:rsid w:val="006D1012"/>
    <w:rsid w:val="006D10F9"/>
    <w:rsid w:val="006D13A0"/>
    <w:rsid w:val="006D13A6"/>
    <w:rsid w:val="006D14F3"/>
    <w:rsid w:val="006D14FD"/>
    <w:rsid w:val="006D15F7"/>
    <w:rsid w:val="006D1976"/>
    <w:rsid w:val="006D1BEA"/>
    <w:rsid w:val="006D213B"/>
    <w:rsid w:val="006D2215"/>
    <w:rsid w:val="006D23A5"/>
    <w:rsid w:val="006D2651"/>
    <w:rsid w:val="006D27A0"/>
    <w:rsid w:val="006D3079"/>
    <w:rsid w:val="006D31C1"/>
    <w:rsid w:val="006D3258"/>
    <w:rsid w:val="006D3304"/>
    <w:rsid w:val="006D3358"/>
    <w:rsid w:val="006D34C3"/>
    <w:rsid w:val="006D3896"/>
    <w:rsid w:val="006D38DE"/>
    <w:rsid w:val="006D3957"/>
    <w:rsid w:val="006D3964"/>
    <w:rsid w:val="006D3ADB"/>
    <w:rsid w:val="006D3C4B"/>
    <w:rsid w:val="006D4512"/>
    <w:rsid w:val="006D458C"/>
    <w:rsid w:val="006D487A"/>
    <w:rsid w:val="006D4E9C"/>
    <w:rsid w:val="006D4F02"/>
    <w:rsid w:val="006D5068"/>
    <w:rsid w:val="006D5405"/>
    <w:rsid w:val="006D5A06"/>
    <w:rsid w:val="006D5EA6"/>
    <w:rsid w:val="006D63C2"/>
    <w:rsid w:val="006D63FA"/>
    <w:rsid w:val="006D643F"/>
    <w:rsid w:val="006D65A7"/>
    <w:rsid w:val="006D6882"/>
    <w:rsid w:val="006D6946"/>
    <w:rsid w:val="006D694C"/>
    <w:rsid w:val="006D6D2E"/>
    <w:rsid w:val="006D70DC"/>
    <w:rsid w:val="006D71EE"/>
    <w:rsid w:val="006D7A82"/>
    <w:rsid w:val="006D7B4D"/>
    <w:rsid w:val="006D7C25"/>
    <w:rsid w:val="006D7C6A"/>
    <w:rsid w:val="006D7DFA"/>
    <w:rsid w:val="006E05A3"/>
    <w:rsid w:val="006E0908"/>
    <w:rsid w:val="006E0D5A"/>
    <w:rsid w:val="006E0DCF"/>
    <w:rsid w:val="006E0DE0"/>
    <w:rsid w:val="006E10FE"/>
    <w:rsid w:val="006E169C"/>
    <w:rsid w:val="006E176E"/>
    <w:rsid w:val="006E17A3"/>
    <w:rsid w:val="006E1867"/>
    <w:rsid w:val="006E1ADC"/>
    <w:rsid w:val="006E1B16"/>
    <w:rsid w:val="006E1D35"/>
    <w:rsid w:val="006E1E99"/>
    <w:rsid w:val="006E213E"/>
    <w:rsid w:val="006E2590"/>
    <w:rsid w:val="006E25E7"/>
    <w:rsid w:val="006E27DB"/>
    <w:rsid w:val="006E2B76"/>
    <w:rsid w:val="006E2C4E"/>
    <w:rsid w:val="006E2D94"/>
    <w:rsid w:val="006E31B0"/>
    <w:rsid w:val="006E3239"/>
    <w:rsid w:val="006E36E2"/>
    <w:rsid w:val="006E3864"/>
    <w:rsid w:val="006E3913"/>
    <w:rsid w:val="006E3A04"/>
    <w:rsid w:val="006E3A99"/>
    <w:rsid w:val="006E3CD9"/>
    <w:rsid w:val="006E3E07"/>
    <w:rsid w:val="006E3E10"/>
    <w:rsid w:val="006E451A"/>
    <w:rsid w:val="006E4941"/>
    <w:rsid w:val="006E49BC"/>
    <w:rsid w:val="006E4B17"/>
    <w:rsid w:val="006E4BA5"/>
    <w:rsid w:val="006E4C40"/>
    <w:rsid w:val="006E5312"/>
    <w:rsid w:val="006E531D"/>
    <w:rsid w:val="006E575F"/>
    <w:rsid w:val="006E5810"/>
    <w:rsid w:val="006E5F7A"/>
    <w:rsid w:val="006E5FF8"/>
    <w:rsid w:val="006E627C"/>
    <w:rsid w:val="006E66F6"/>
    <w:rsid w:val="006E6A6E"/>
    <w:rsid w:val="006E7190"/>
    <w:rsid w:val="006E721C"/>
    <w:rsid w:val="006E7414"/>
    <w:rsid w:val="006E74AC"/>
    <w:rsid w:val="006E76B7"/>
    <w:rsid w:val="006E778B"/>
    <w:rsid w:val="006E7F30"/>
    <w:rsid w:val="006F06C1"/>
    <w:rsid w:val="006F0CA6"/>
    <w:rsid w:val="006F0F33"/>
    <w:rsid w:val="006F14B5"/>
    <w:rsid w:val="006F1797"/>
    <w:rsid w:val="006F18F9"/>
    <w:rsid w:val="006F1DEC"/>
    <w:rsid w:val="006F1FE2"/>
    <w:rsid w:val="006F20AB"/>
    <w:rsid w:val="006F2316"/>
    <w:rsid w:val="006F27EE"/>
    <w:rsid w:val="006F286F"/>
    <w:rsid w:val="006F29AD"/>
    <w:rsid w:val="006F29BD"/>
    <w:rsid w:val="006F2B1F"/>
    <w:rsid w:val="006F2B91"/>
    <w:rsid w:val="006F2D3C"/>
    <w:rsid w:val="006F3266"/>
    <w:rsid w:val="006F3785"/>
    <w:rsid w:val="006F383F"/>
    <w:rsid w:val="006F3AB7"/>
    <w:rsid w:val="006F3C60"/>
    <w:rsid w:val="006F438B"/>
    <w:rsid w:val="006F4596"/>
    <w:rsid w:val="006F4762"/>
    <w:rsid w:val="006F4834"/>
    <w:rsid w:val="006F4B2F"/>
    <w:rsid w:val="006F4EB2"/>
    <w:rsid w:val="006F543C"/>
    <w:rsid w:val="006F5966"/>
    <w:rsid w:val="006F5A22"/>
    <w:rsid w:val="006F5B7E"/>
    <w:rsid w:val="006F5D6C"/>
    <w:rsid w:val="006F5EC7"/>
    <w:rsid w:val="006F617C"/>
    <w:rsid w:val="006F692A"/>
    <w:rsid w:val="006F6A47"/>
    <w:rsid w:val="006F6A78"/>
    <w:rsid w:val="006F6C3F"/>
    <w:rsid w:val="006F6E72"/>
    <w:rsid w:val="006F7087"/>
    <w:rsid w:val="006F70AD"/>
    <w:rsid w:val="006F73CB"/>
    <w:rsid w:val="006F77ED"/>
    <w:rsid w:val="006F7917"/>
    <w:rsid w:val="006F7BF2"/>
    <w:rsid w:val="00700220"/>
    <w:rsid w:val="0070044C"/>
    <w:rsid w:val="007004C9"/>
    <w:rsid w:val="007007D0"/>
    <w:rsid w:val="0070082D"/>
    <w:rsid w:val="00700967"/>
    <w:rsid w:val="00700A01"/>
    <w:rsid w:val="00701311"/>
    <w:rsid w:val="007014BE"/>
    <w:rsid w:val="007019D1"/>
    <w:rsid w:val="00701A9B"/>
    <w:rsid w:val="00701C20"/>
    <w:rsid w:val="00701E8D"/>
    <w:rsid w:val="00702124"/>
    <w:rsid w:val="00702423"/>
    <w:rsid w:val="0070270C"/>
    <w:rsid w:val="00702A8B"/>
    <w:rsid w:val="00702B45"/>
    <w:rsid w:val="00702BCC"/>
    <w:rsid w:val="00702D66"/>
    <w:rsid w:val="00702DDC"/>
    <w:rsid w:val="00702EAA"/>
    <w:rsid w:val="00702FAF"/>
    <w:rsid w:val="00703A04"/>
    <w:rsid w:val="00703C88"/>
    <w:rsid w:val="00703FB9"/>
    <w:rsid w:val="007041A9"/>
    <w:rsid w:val="00704AEA"/>
    <w:rsid w:val="00704B4E"/>
    <w:rsid w:val="00704C17"/>
    <w:rsid w:val="00704FBC"/>
    <w:rsid w:val="00705192"/>
    <w:rsid w:val="00705525"/>
    <w:rsid w:val="00705633"/>
    <w:rsid w:val="00705CC5"/>
    <w:rsid w:val="00705EB7"/>
    <w:rsid w:val="00705FB2"/>
    <w:rsid w:val="007063E4"/>
    <w:rsid w:val="0070646A"/>
    <w:rsid w:val="00706478"/>
    <w:rsid w:val="00706606"/>
    <w:rsid w:val="00706957"/>
    <w:rsid w:val="00706E7A"/>
    <w:rsid w:val="00707986"/>
    <w:rsid w:val="00707B99"/>
    <w:rsid w:val="00707CB9"/>
    <w:rsid w:val="00707FB4"/>
    <w:rsid w:val="0071006E"/>
    <w:rsid w:val="00710168"/>
    <w:rsid w:val="00710187"/>
    <w:rsid w:val="00710AA8"/>
    <w:rsid w:val="00710BEA"/>
    <w:rsid w:val="00710C16"/>
    <w:rsid w:val="00710D80"/>
    <w:rsid w:val="0071103B"/>
    <w:rsid w:val="007110FD"/>
    <w:rsid w:val="0071117F"/>
    <w:rsid w:val="00711204"/>
    <w:rsid w:val="00711332"/>
    <w:rsid w:val="007118B8"/>
    <w:rsid w:val="00711A75"/>
    <w:rsid w:val="00712199"/>
    <w:rsid w:val="007121DE"/>
    <w:rsid w:val="00712320"/>
    <w:rsid w:val="00712A53"/>
    <w:rsid w:val="00712D8D"/>
    <w:rsid w:val="00712E21"/>
    <w:rsid w:val="00712F9A"/>
    <w:rsid w:val="00713289"/>
    <w:rsid w:val="00713410"/>
    <w:rsid w:val="00713473"/>
    <w:rsid w:val="0071396E"/>
    <w:rsid w:val="00713AB7"/>
    <w:rsid w:val="00713B60"/>
    <w:rsid w:val="00713E42"/>
    <w:rsid w:val="00713F64"/>
    <w:rsid w:val="0071405C"/>
    <w:rsid w:val="007144C0"/>
    <w:rsid w:val="007144C3"/>
    <w:rsid w:val="007145BB"/>
    <w:rsid w:val="00714A99"/>
    <w:rsid w:val="00714AA2"/>
    <w:rsid w:val="00714C5B"/>
    <w:rsid w:val="00715255"/>
    <w:rsid w:val="007153A0"/>
    <w:rsid w:val="00715553"/>
    <w:rsid w:val="00715782"/>
    <w:rsid w:val="00715904"/>
    <w:rsid w:val="00715967"/>
    <w:rsid w:val="00715A8F"/>
    <w:rsid w:val="00715E4C"/>
    <w:rsid w:val="00715F45"/>
    <w:rsid w:val="007160F9"/>
    <w:rsid w:val="007168A0"/>
    <w:rsid w:val="00716A2B"/>
    <w:rsid w:val="00716ACE"/>
    <w:rsid w:val="00716BDB"/>
    <w:rsid w:val="00716C75"/>
    <w:rsid w:val="00716D9B"/>
    <w:rsid w:val="0071709D"/>
    <w:rsid w:val="0071719C"/>
    <w:rsid w:val="007171E6"/>
    <w:rsid w:val="0071757F"/>
    <w:rsid w:val="007175CD"/>
    <w:rsid w:val="00717AF5"/>
    <w:rsid w:val="00717CD5"/>
    <w:rsid w:val="00717F4B"/>
    <w:rsid w:val="00717F78"/>
    <w:rsid w:val="007207D1"/>
    <w:rsid w:val="00721428"/>
    <w:rsid w:val="00721782"/>
    <w:rsid w:val="00721E17"/>
    <w:rsid w:val="00721E77"/>
    <w:rsid w:val="007221B2"/>
    <w:rsid w:val="007222AA"/>
    <w:rsid w:val="00722490"/>
    <w:rsid w:val="00722648"/>
    <w:rsid w:val="00722800"/>
    <w:rsid w:val="00722B5C"/>
    <w:rsid w:val="00722D43"/>
    <w:rsid w:val="00723033"/>
    <w:rsid w:val="007233AF"/>
    <w:rsid w:val="00723821"/>
    <w:rsid w:val="00723C6C"/>
    <w:rsid w:val="0072463C"/>
    <w:rsid w:val="007248FB"/>
    <w:rsid w:val="00724DD0"/>
    <w:rsid w:val="0072503B"/>
    <w:rsid w:val="007254BF"/>
    <w:rsid w:val="0072556F"/>
    <w:rsid w:val="00725750"/>
    <w:rsid w:val="00725792"/>
    <w:rsid w:val="00725DF5"/>
    <w:rsid w:val="00726346"/>
    <w:rsid w:val="00726758"/>
    <w:rsid w:val="00726B6F"/>
    <w:rsid w:val="007272E6"/>
    <w:rsid w:val="00727343"/>
    <w:rsid w:val="00727443"/>
    <w:rsid w:val="00727DB6"/>
    <w:rsid w:val="00727EBC"/>
    <w:rsid w:val="00730704"/>
    <w:rsid w:val="00730D0B"/>
    <w:rsid w:val="0073128E"/>
    <w:rsid w:val="00731489"/>
    <w:rsid w:val="007315E7"/>
    <w:rsid w:val="007317B0"/>
    <w:rsid w:val="00731E23"/>
    <w:rsid w:val="007321DE"/>
    <w:rsid w:val="0073234D"/>
    <w:rsid w:val="00732613"/>
    <w:rsid w:val="007326B6"/>
    <w:rsid w:val="00732823"/>
    <w:rsid w:val="00732A1B"/>
    <w:rsid w:val="00732B03"/>
    <w:rsid w:val="00732C04"/>
    <w:rsid w:val="00732F08"/>
    <w:rsid w:val="00733007"/>
    <w:rsid w:val="007331DE"/>
    <w:rsid w:val="007336B6"/>
    <w:rsid w:val="00734011"/>
    <w:rsid w:val="007345BD"/>
    <w:rsid w:val="00734770"/>
    <w:rsid w:val="00734A10"/>
    <w:rsid w:val="00734A23"/>
    <w:rsid w:val="00734BC4"/>
    <w:rsid w:val="00734E6E"/>
    <w:rsid w:val="007351D1"/>
    <w:rsid w:val="007354DE"/>
    <w:rsid w:val="00735522"/>
    <w:rsid w:val="007358E2"/>
    <w:rsid w:val="00735945"/>
    <w:rsid w:val="00735A57"/>
    <w:rsid w:val="00735A9D"/>
    <w:rsid w:val="00735DEA"/>
    <w:rsid w:val="00735E65"/>
    <w:rsid w:val="00736663"/>
    <w:rsid w:val="00736AB1"/>
    <w:rsid w:val="00736E27"/>
    <w:rsid w:val="00736F42"/>
    <w:rsid w:val="00737024"/>
    <w:rsid w:val="00737030"/>
    <w:rsid w:val="00737172"/>
    <w:rsid w:val="0073734D"/>
    <w:rsid w:val="0073750C"/>
    <w:rsid w:val="00737941"/>
    <w:rsid w:val="00737C08"/>
    <w:rsid w:val="00737CE6"/>
    <w:rsid w:val="00737DED"/>
    <w:rsid w:val="00740201"/>
    <w:rsid w:val="00740A1C"/>
    <w:rsid w:val="00740C7C"/>
    <w:rsid w:val="00740CAD"/>
    <w:rsid w:val="00740ECF"/>
    <w:rsid w:val="007410C6"/>
    <w:rsid w:val="007411F2"/>
    <w:rsid w:val="007412B3"/>
    <w:rsid w:val="007414B6"/>
    <w:rsid w:val="007417FA"/>
    <w:rsid w:val="00741EB6"/>
    <w:rsid w:val="0074241E"/>
    <w:rsid w:val="0074268F"/>
    <w:rsid w:val="007426E9"/>
    <w:rsid w:val="0074306D"/>
    <w:rsid w:val="0074346D"/>
    <w:rsid w:val="00743477"/>
    <w:rsid w:val="00743532"/>
    <w:rsid w:val="007435E5"/>
    <w:rsid w:val="00743C26"/>
    <w:rsid w:val="00743CFA"/>
    <w:rsid w:val="00743D4D"/>
    <w:rsid w:val="00743DCE"/>
    <w:rsid w:val="00744220"/>
    <w:rsid w:val="00744C2A"/>
    <w:rsid w:val="00744F81"/>
    <w:rsid w:val="007457A6"/>
    <w:rsid w:val="0074588F"/>
    <w:rsid w:val="00745BA6"/>
    <w:rsid w:val="00745D60"/>
    <w:rsid w:val="00746C95"/>
    <w:rsid w:val="007473B5"/>
    <w:rsid w:val="007479BC"/>
    <w:rsid w:val="00747E39"/>
    <w:rsid w:val="007506C9"/>
    <w:rsid w:val="00750B64"/>
    <w:rsid w:val="00750C60"/>
    <w:rsid w:val="00750CD2"/>
    <w:rsid w:val="00750CE5"/>
    <w:rsid w:val="00750F8A"/>
    <w:rsid w:val="0075122A"/>
    <w:rsid w:val="00751257"/>
    <w:rsid w:val="00751504"/>
    <w:rsid w:val="00751779"/>
    <w:rsid w:val="00751797"/>
    <w:rsid w:val="0075182B"/>
    <w:rsid w:val="00751AA1"/>
    <w:rsid w:val="00751BB9"/>
    <w:rsid w:val="00751D55"/>
    <w:rsid w:val="007520C6"/>
    <w:rsid w:val="007521A7"/>
    <w:rsid w:val="007525DE"/>
    <w:rsid w:val="00752613"/>
    <w:rsid w:val="00752650"/>
    <w:rsid w:val="007529CD"/>
    <w:rsid w:val="00752FAA"/>
    <w:rsid w:val="007531B7"/>
    <w:rsid w:val="00753292"/>
    <w:rsid w:val="00753D6B"/>
    <w:rsid w:val="00753DA6"/>
    <w:rsid w:val="00754046"/>
    <w:rsid w:val="00754272"/>
    <w:rsid w:val="0075434B"/>
    <w:rsid w:val="007545AF"/>
    <w:rsid w:val="00754AAC"/>
    <w:rsid w:val="00754D72"/>
    <w:rsid w:val="007550F6"/>
    <w:rsid w:val="007550F8"/>
    <w:rsid w:val="007553CE"/>
    <w:rsid w:val="00755938"/>
    <w:rsid w:val="007559CB"/>
    <w:rsid w:val="007560E4"/>
    <w:rsid w:val="007562AD"/>
    <w:rsid w:val="00756528"/>
    <w:rsid w:val="007565ED"/>
    <w:rsid w:val="00756CF2"/>
    <w:rsid w:val="00756DF1"/>
    <w:rsid w:val="007571AA"/>
    <w:rsid w:val="007575EF"/>
    <w:rsid w:val="00757B9B"/>
    <w:rsid w:val="00757BD3"/>
    <w:rsid w:val="00757D16"/>
    <w:rsid w:val="00757E97"/>
    <w:rsid w:val="007601B9"/>
    <w:rsid w:val="00760606"/>
    <w:rsid w:val="0076068C"/>
    <w:rsid w:val="007608F8"/>
    <w:rsid w:val="00760CA5"/>
    <w:rsid w:val="00760EA8"/>
    <w:rsid w:val="00761015"/>
    <w:rsid w:val="007613CE"/>
    <w:rsid w:val="007619B5"/>
    <w:rsid w:val="00761AA3"/>
    <w:rsid w:val="00761D7D"/>
    <w:rsid w:val="00761DA8"/>
    <w:rsid w:val="00761E70"/>
    <w:rsid w:val="00761F11"/>
    <w:rsid w:val="00761F8F"/>
    <w:rsid w:val="007627A0"/>
    <w:rsid w:val="00762E49"/>
    <w:rsid w:val="00762EB4"/>
    <w:rsid w:val="00762EF7"/>
    <w:rsid w:val="007632DD"/>
    <w:rsid w:val="007637CE"/>
    <w:rsid w:val="00763E47"/>
    <w:rsid w:val="007641DA"/>
    <w:rsid w:val="007641E5"/>
    <w:rsid w:val="00764280"/>
    <w:rsid w:val="0076440C"/>
    <w:rsid w:val="007650D1"/>
    <w:rsid w:val="007657E7"/>
    <w:rsid w:val="007658EC"/>
    <w:rsid w:val="00765A8A"/>
    <w:rsid w:val="00765CCC"/>
    <w:rsid w:val="00765D42"/>
    <w:rsid w:val="00766219"/>
    <w:rsid w:val="007663C5"/>
    <w:rsid w:val="00766573"/>
    <w:rsid w:val="00766672"/>
    <w:rsid w:val="007667A5"/>
    <w:rsid w:val="0076690F"/>
    <w:rsid w:val="00766A3E"/>
    <w:rsid w:val="00766F96"/>
    <w:rsid w:val="007673BE"/>
    <w:rsid w:val="0076773E"/>
    <w:rsid w:val="00767B70"/>
    <w:rsid w:val="00770170"/>
    <w:rsid w:val="007702FE"/>
    <w:rsid w:val="00770591"/>
    <w:rsid w:val="007706C5"/>
    <w:rsid w:val="00770A15"/>
    <w:rsid w:val="00770CFE"/>
    <w:rsid w:val="00770FA4"/>
    <w:rsid w:val="0077135D"/>
    <w:rsid w:val="007715E4"/>
    <w:rsid w:val="00771954"/>
    <w:rsid w:val="007719FB"/>
    <w:rsid w:val="00771F02"/>
    <w:rsid w:val="00771F1D"/>
    <w:rsid w:val="0077226D"/>
    <w:rsid w:val="007724C5"/>
    <w:rsid w:val="007724FE"/>
    <w:rsid w:val="00772EC9"/>
    <w:rsid w:val="00773452"/>
    <w:rsid w:val="00773761"/>
    <w:rsid w:val="0077388F"/>
    <w:rsid w:val="007738D4"/>
    <w:rsid w:val="00773BAA"/>
    <w:rsid w:val="00773FD7"/>
    <w:rsid w:val="007741C1"/>
    <w:rsid w:val="007742F3"/>
    <w:rsid w:val="007745B4"/>
    <w:rsid w:val="007745D8"/>
    <w:rsid w:val="00774632"/>
    <w:rsid w:val="007746E5"/>
    <w:rsid w:val="00774CAB"/>
    <w:rsid w:val="00774F56"/>
    <w:rsid w:val="0077539D"/>
    <w:rsid w:val="007754D9"/>
    <w:rsid w:val="00775699"/>
    <w:rsid w:val="007758ED"/>
    <w:rsid w:val="00775903"/>
    <w:rsid w:val="00776129"/>
    <w:rsid w:val="007761B7"/>
    <w:rsid w:val="007762E1"/>
    <w:rsid w:val="007764A8"/>
    <w:rsid w:val="007766A4"/>
    <w:rsid w:val="00776765"/>
    <w:rsid w:val="0077685E"/>
    <w:rsid w:val="00776F61"/>
    <w:rsid w:val="00776FA7"/>
    <w:rsid w:val="0077767E"/>
    <w:rsid w:val="00777B04"/>
    <w:rsid w:val="00777D48"/>
    <w:rsid w:val="00780016"/>
    <w:rsid w:val="007800BF"/>
    <w:rsid w:val="00780458"/>
    <w:rsid w:val="007805E0"/>
    <w:rsid w:val="00780748"/>
    <w:rsid w:val="00780980"/>
    <w:rsid w:val="00780A7B"/>
    <w:rsid w:val="0078100D"/>
    <w:rsid w:val="007810FA"/>
    <w:rsid w:val="007811A0"/>
    <w:rsid w:val="007813C5"/>
    <w:rsid w:val="007819B9"/>
    <w:rsid w:val="00781A41"/>
    <w:rsid w:val="00781C29"/>
    <w:rsid w:val="0078217B"/>
    <w:rsid w:val="00782444"/>
    <w:rsid w:val="00782754"/>
    <w:rsid w:val="00783335"/>
    <w:rsid w:val="007835DF"/>
    <w:rsid w:val="007837FD"/>
    <w:rsid w:val="00783964"/>
    <w:rsid w:val="00783971"/>
    <w:rsid w:val="00783BFC"/>
    <w:rsid w:val="00783D7A"/>
    <w:rsid w:val="00784213"/>
    <w:rsid w:val="00784503"/>
    <w:rsid w:val="0078483E"/>
    <w:rsid w:val="007848B2"/>
    <w:rsid w:val="00784C22"/>
    <w:rsid w:val="00784F1F"/>
    <w:rsid w:val="00785048"/>
    <w:rsid w:val="00785152"/>
    <w:rsid w:val="0078523B"/>
    <w:rsid w:val="007859D1"/>
    <w:rsid w:val="00785AA7"/>
    <w:rsid w:val="00785BE8"/>
    <w:rsid w:val="00785CB1"/>
    <w:rsid w:val="00785F54"/>
    <w:rsid w:val="0078608A"/>
    <w:rsid w:val="00786326"/>
    <w:rsid w:val="00786387"/>
    <w:rsid w:val="007867E9"/>
    <w:rsid w:val="007867F6"/>
    <w:rsid w:val="00786E3A"/>
    <w:rsid w:val="00786EB5"/>
    <w:rsid w:val="00787110"/>
    <w:rsid w:val="007877CB"/>
    <w:rsid w:val="00787A00"/>
    <w:rsid w:val="00787DC1"/>
    <w:rsid w:val="00787F4A"/>
    <w:rsid w:val="00787F7A"/>
    <w:rsid w:val="0079011F"/>
    <w:rsid w:val="00790205"/>
    <w:rsid w:val="00790670"/>
    <w:rsid w:val="007906C0"/>
    <w:rsid w:val="0079085F"/>
    <w:rsid w:val="00790DEE"/>
    <w:rsid w:val="00790F17"/>
    <w:rsid w:val="00790F96"/>
    <w:rsid w:val="007911D4"/>
    <w:rsid w:val="0079123A"/>
    <w:rsid w:val="0079153D"/>
    <w:rsid w:val="0079191D"/>
    <w:rsid w:val="007919A5"/>
    <w:rsid w:val="0079219F"/>
    <w:rsid w:val="007924F3"/>
    <w:rsid w:val="0079258C"/>
    <w:rsid w:val="007925DC"/>
    <w:rsid w:val="00792887"/>
    <w:rsid w:val="0079289B"/>
    <w:rsid w:val="007929F5"/>
    <w:rsid w:val="00792B1C"/>
    <w:rsid w:val="00792E7A"/>
    <w:rsid w:val="00792F58"/>
    <w:rsid w:val="007931F5"/>
    <w:rsid w:val="00793529"/>
    <w:rsid w:val="007937A3"/>
    <w:rsid w:val="00793936"/>
    <w:rsid w:val="00793B4E"/>
    <w:rsid w:val="00793DAC"/>
    <w:rsid w:val="00793ED3"/>
    <w:rsid w:val="0079407F"/>
    <w:rsid w:val="00794373"/>
    <w:rsid w:val="00794720"/>
    <w:rsid w:val="00794805"/>
    <w:rsid w:val="00794820"/>
    <w:rsid w:val="00794D4B"/>
    <w:rsid w:val="00795478"/>
    <w:rsid w:val="00795631"/>
    <w:rsid w:val="007957BB"/>
    <w:rsid w:val="007957D3"/>
    <w:rsid w:val="00795BC3"/>
    <w:rsid w:val="00795CD7"/>
    <w:rsid w:val="00795CEE"/>
    <w:rsid w:val="00795E10"/>
    <w:rsid w:val="00795F2D"/>
    <w:rsid w:val="00795FB7"/>
    <w:rsid w:val="007965A8"/>
    <w:rsid w:val="007965FA"/>
    <w:rsid w:val="0079667F"/>
    <w:rsid w:val="00796786"/>
    <w:rsid w:val="00796A13"/>
    <w:rsid w:val="00796DE7"/>
    <w:rsid w:val="00797407"/>
    <w:rsid w:val="00797C18"/>
    <w:rsid w:val="00797E37"/>
    <w:rsid w:val="00797EB9"/>
    <w:rsid w:val="00797F55"/>
    <w:rsid w:val="007A01DA"/>
    <w:rsid w:val="007A01FC"/>
    <w:rsid w:val="007A03B6"/>
    <w:rsid w:val="007A0469"/>
    <w:rsid w:val="007A085B"/>
    <w:rsid w:val="007A0A14"/>
    <w:rsid w:val="007A0B0E"/>
    <w:rsid w:val="007A0BFF"/>
    <w:rsid w:val="007A0D79"/>
    <w:rsid w:val="007A0EB8"/>
    <w:rsid w:val="007A103F"/>
    <w:rsid w:val="007A109C"/>
    <w:rsid w:val="007A11E0"/>
    <w:rsid w:val="007A126B"/>
    <w:rsid w:val="007A184A"/>
    <w:rsid w:val="007A1A81"/>
    <w:rsid w:val="007A1C73"/>
    <w:rsid w:val="007A1E0D"/>
    <w:rsid w:val="007A2028"/>
    <w:rsid w:val="007A21A5"/>
    <w:rsid w:val="007A26F4"/>
    <w:rsid w:val="007A271C"/>
    <w:rsid w:val="007A3042"/>
    <w:rsid w:val="007A308D"/>
    <w:rsid w:val="007A315F"/>
    <w:rsid w:val="007A3315"/>
    <w:rsid w:val="007A386C"/>
    <w:rsid w:val="007A3A60"/>
    <w:rsid w:val="007A3C00"/>
    <w:rsid w:val="007A3D05"/>
    <w:rsid w:val="007A5035"/>
    <w:rsid w:val="007A51BD"/>
    <w:rsid w:val="007A520A"/>
    <w:rsid w:val="007A54E6"/>
    <w:rsid w:val="007A554D"/>
    <w:rsid w:val="007A5893"/>
    <w:rsid w:val="007A5CD2"/>
    <w:rsid w:val="007A5D03"/>
    <w:rsid w:val="007A5D63"/>
    <w:rsid w:val="007A5E67"/>
    <w:rsid w:val="007A5F7A"/>
    <w:rsid w:val="007A6092"/>
    <w:rsid w:val="007A70E6"/>
    <w:rsid w:val="007A7258"/>
    <w:rsid w:val="007A75BE"/>
    <w:rsid w:val="007A77ED"/>
    <w:rsid w:val="007A7B10"/>
    <w:rsid w:val="007B020E"/>
    <w:rsid w:val="007B07E4"/>
    <w:rsid w:val="007B08C4"/>
    <w:rsid w:val="007B0BDB"/>
    <w:rsid w:val="007B1034"/>
    <w:rsid w:val="007B104C"/>
    <w:rsid w:val="007B10C1"/>
    <w:rsid w:val="007B11D7"/>
    <w:rsid w:val="007B1632"/>
    <w:rsid w:val="007B19D3"/>
    <w:rsid w:val="007B1F99"/>
    <w:rsid w:val="007B21BE"/>
    <w:rsid w:val="007B36AE"/>
    <w:rsid w:val="007B370B"/>
    <w:rsid w:val="007B374F"/>
    <w:rsid w:val="007B37E8"/>
    <w:rsid w:val="007B3DD6"/>
    <w:rsid w:val="007B4175"/>
    <w:rsid w:val="007B422F"/>
    <w:rsid w:val="007B4279"/>
    <w:rsid w:val="007B4537"/>
    <w:rsid w:val="007B4AFE"/>
    <w:rsid w:val="007B4EFA"/>
    <w:rsid w:val="007B5DB9"/>
    <w:rsid w:val="007B5E5A"/>
    <w:rsid w:val="007B60F0"/>
    <w:rsid w:val="007B6173"/>
    <w:rsid w:val="007B61C6"/>
    <w:rsid w:val="007B68B8"/>
    <w:rsid w:val="007B68ED"/>
    <w:rsid w:val="007B6C99"/>
    <w:rsid w:val="007B6DE3"/>
    <w:rsid w:val="007B7668"/>
    <w:rsid w:val="007B7765"/>
    <w:rsid w:val="007B7A8E"/>
    <w:rsid w:val="007B7BB1"/>
    <w:rsid w:val="007B7C8D"/>
    <w:rsid w:val="007B7CB8"/>
    <w:rsid w:val="007B7E46"/>
    <w:rsid w:val="007B7E50"/>
    <w:rsid w:val="007C00B0"/>
    <w:rsid w:val="007C018B"/>
    <w:rsid w:val="007C02EF"/>
    <w:rsid w:val="007C037E"/>
    <w:rsid w:val="007C04B5"/>
    <w:rsid w:val="007C089A"/>
    <w:rsid w:val="007C15EC"/>
    <w:rsid w:val="007C1839"/>
    <w:rsid w:val="007C18D2"/>
    <w:rsid w:val="007C1D34"/>
    <w:rsid w:val="007C24E6"/>
    <w:rsid w:val="007C2A65"/>
    <w:rsid w:val="007C2E85"/>
    <w:rsid w:val="007C3552"/>
    <w:rsid w:val="007C35E5"/>
    <w:rsid w:val="007C3841"/>
    <w:rsid w:val="007C393F"/>
    <w:rsid w:val="007C3ADA"/>
    <w:rsid w:val="007C3D32"/>
    <w:rsid w:val="007C3FCA"/>
    <w:rsid w:val="007C4000"/>
    <w:rsid w:val="007C4034"/>
    <w:rsid w:val="007C465F"/>
    <w:rsid w:val="007C47DD"/>
    <w:rsid w:val="007C4B02"/>
    <w:rsid w:val="007C4E6A"/>
    <w:rsid w:val="007C5B97"/>
    <w:rsid w:val="007C6044"/>
    <w:rsid w:val="007C614A"/>
    <w:rsid w:val="007C6585"/>
    <w:rsid w:val="007C68CA"/>
    <w:rsid w:val="007C6C79"/>
    <w:rsid w:val="007C6C7F"/>
    <w:rsid w:val="007C6D06"/>
    <w:rsid w:val="007C6F9A"/>
    <w:rsid w:val="007C7697"/>
    <w:rsid w:val="007C7B1C"/>
    <w:rsid w:val="007C7F7F"/>
    <w:rsid w:val="007D021B"/>
    <w:rsid w:val="007D03A0"/>
    <w:rsid w:val="007D0886"/>
    <w:rsid w:val="007D0F50"/>
    <w:rsid w:val="007D15C8"/>
    <w:rsid w:val="007D1727"/>
    <w:rsid w:val="007D1804"/>
    <w:rsid w:val="007D1F51"/>
    <w:rsid w:val="007D2089"/>
    <w:rsid w:val="007D2261"/>
    <w:rsid w:val="007D25B5"/>
    <w:rsid w:val="007D27D9"/>
    <w:rsid w:val="007D280B"/>
    <w:rsid w:val="007D2A2D"/>
    <w:rsid w:val="007D2F24"/>
    <w:rsid w:val="007D2FAA"/>
    <w:rsid w:val="007D3004"/>
    <w:rsid w:val="007D3066"/>
    <w:rsid w:val="007D307B"/>
    <w:rsid w:val="007D313D"/>
    <w:rsid w:val="007D3504"/>
    <w:rsid w:val="007D39CD"/>
    <w:rsid w:val="007D3BDF"/>
    <w:rsid w:val="007D3BF9"/>
    <w:rsid w:val="007D3DBD"/>
    <w:rsid w:val="007D4257"/>
    <w:rsid w:val="007D42AE"/>
    <w:rsid w:val="007D48AE"/>
    <w:rsid w:val="007D4CA7"/>
    <w:rsid w:val="007D4EA8"/>
    <w:rsid w:val="007D4F1B"/>
    <w:rsid w:val="007D50A8"/>
    <w:rsid w:val="007D53CB"/>
    <w:rsid w:val="007D593B"/>
    <w:rsid w:val="007D597C"/>
    <w:rsid w:val="007D609B"/>
    <w:rsid w:val="007D6338"/>
    <w:rsid w:val="007D6804"/>
    <w:rsid w:val="007D6D5F"/>
    <w:rsid w:val="007D6E07"/>
    <w:rsid w:val="007D6EB9"/>
    <w:rsid w:val="007D6F61"/>
    <w:rsid w:val="007D7146"/>
    <w:rsid w:val="007D7434"/>
    <w:rsid w:val="007D7B0A"/>
    <w:rsid w:val="007D7E68"/>
    <w:rsid w:val="007E030C"/>
    <w:rsid w:val="007E03B6"/>
    <w:rsid w:val="007E0495"/>
    <w:rsid w:val="007E0A11"/>
    <w:rsid w:val="007E0C14"/>
    <w:rsid w:val="007E1A25"/>
    <w:rsid w:val="007E1B35"/>
    <w:rsid w:val="007E21F5"/>
    <w:rsid w:val="007E22CA"/>
    <w:rsid w:val="007E23CD"/>
    <w:rsid w:val="007E244F"/>
    <w:rsid w:val="007E2864"/>
    <w:rsid w:val="007E2C32"/>
    <w:rsid w:val="007E2D52"/>
    <w:rsid w:val="007E344D"/>
    <w:rsid w:val="007E3681"/>
    <w:rsid w:val="007E393A"/>
    <w:rsid w:val="007E39BB"/>
    <w:rsid w:val="007E3B8E"/>
    <w:rsid w:val="007E3CC9"/>
    <w:rsid w:val="007E3D41"/>
    <w:rsid w:val="007E3E05"/>
    <w:rsid w:val="007E4032"/>
    <w:rsid w:val="007E4402"/>
    <w:rsid w:val="007E45C3"/>
    <w:rsid w:val="007E4676"/>
    <w:rsid w:val="007E47A9"/>
    <w:rsid w:val="007E49C3"/>
    <w:rsid w:val="007E4A2F"/>
    <w:rsid w:val="007E4AC5"/>
    <w:rsid w:val="007E4ADA"/>
    <w:rsid w:val="007E4CEE"/>
    <w:rsid w:val="007E5033"/>
    <w:rsid w:val="007E5070"/>
    <w:rsid w:val="007E56B0"/>
    <w:rsid w:val="007E56E9"/>
    <w:rsid w:val="007E5942"/>
    <w:rsid w:val="007E5A46"/>
    <w:rsid w:val="007E5D44"/>
    <w:rsid w:val="007E5F44"/>
    <w:rsid w:val="007E6DB8"/>
    <w:rsid w:val="007E6E1C"/>
    <w:rsid w:val="007E7002"/>
    <w:rsid w:val="007E701A"/>
    <w:rsid w:val="007E71EF"/>
    <w:rsid w:val="007E732C"/>
    <w:rsid w:val="007E7456"/>
    <w:rsid w:val="007E795A"/>
    <w:rsid w:val="007E7C47"/>
    <w:rsid w:val="007E7E3D"/>
    <w:rsid w:val="007E7E63"/>
    <w:rsid w:val="007E7E74"/>
    <w:rsid w:val="007E7EB5"/>
    <w:rsid w:val="007F030D"/>
    <w:rsid w:val="007F0431"/>
    <w:rsid w:val="007F048B"/>
    <w:rsid w:val="007F062B"/>
    <w:rsid w:val="007F0924"/>
    <w:rsid w:val="007F0C2B"/>
    <w:rsid w:val="007F11B1"/>
    <w:rsid w:val="007F1B34"/>
    <w:rsid w:val="007F1C4D"/>
    <w:rsid w:val="007F1D22"/>
    <w:rsid w:val="007F1D42"/>
    <w:rsid w:val="007F1E94"/>
    <w:rsid w:val="007F1FF2"/>
    <w:rsid w:val="007F24CC"/>
    <w:rsid w:val="007F25F5"/>
    <w:rsid w:val="007F27CC"/>
    <w:rsid w:val="007F353F"/>
    <w:rsid w:val="007F358E"/>
    <w:rsid w:val="007F394C"/>
    <w:rsid w:val="007F3D46"/>
    <w:rsid w:val="007F40D4"/>
    <w:rsid w:val="007F41E1"/>
    <w:rsid w:val="007F4528"/>
    <w:rsid w:val="007F47D7"/>
    <w:rsid w:val="007F4BB5"/>
    <w:rsid w:val="007F5047"/>
    <w:rsid w:val="007F506E"/>
    <w:rsid w:val="007F5331"/>
    <w:rsid w:val="007F55C5"/>
    <w:rsid w:val="007F5BCF"/>
    <w:rsid w:val="007F5EF3"/>
    <w:rsid w:val="007F5F0E"/>
    <w:rsid w:val="007F6008"/>
    <w:rsid w:val="007F62B0"/>
    <w:rsid w:val="007F62EA"/>
    <w:rsid w:val="007F64C8"/>
    <w:rsid w:val="007F6B4A"/>
    <w:rsid w:val="007F6B9A"/>
    <w:rsid w:val="007F6CF3"/>
    <w:rsid w:val="007F7162"/>
    <w:rsid w:val="007F7497"/>
    <w:rsid w:val="007F749D"/>
    <w:rsid w:val="007F7D22"/>
    <w:rsid w:val="007F7EFB"/>
    <w:rsid w:val="008001C9"/>
    <w:rsid w:val="00800D86"/>
    <w:rsid w:val="00800DE1"/>
    <w:rsid w:val="00800E36"/>
    <w:rsid w:val="008023BC"/>
    <w:rsid w:val="00802892"/>
    <w:rsid w:val="00802B41"/>
    <w:rsid w:val="00802BC1"/>
    <w:rsid w:val="00802CE0"/>
    <w:rsid w:val="00802D1F"/>
    <w:rsid w:val="00802DD0"/>
    <w:rsid w:val="00802F8C"/>
    <w:rsid w:val="00803616"/>
    <w:rsid w:val="00803744"/>
    <w:rsid w:val="00803801"/>
    <w:rsid w:val="00803B86"/>
    <w:rsid w:val="0080418E"/>
    <w:rsid w:val="00805451"/>
    <w:rsid w:val="008055AF"/>
    <w:rsid w:val="008059AF"/>
    <w:rsid w:val="00805C33"/>
    <w:rsid w:val="00805D7A"/>
    <w:rsid w:val="0080632F"/>
    <w:rsid w:val="008067E9"/>
    <w:rsid w:val="00806AB9"/>
    <w:rsid w:val="00806C62"/>
    <w:rsid w:val="00806F68"/>
    <w:rsid w:val="00806FB5"/>
    <w:rsid w:val="008077B2"/>
    <w:rsid w:val="008077F5"/>
    <w:rsid w:val="00807A43"/>
    <w:rsid w:val="00807BA9"/>
    <w:rsid w:val="00807C12"/>
    <w:rsid w:val="0081046E"/>
    <w:rsid w:val="00810677"/>
    <w:rsid w:val="00810873"/>
    <w:rsid w:val="00810954"/>
    <w:rsid w:val="00810973"/>
    <w:rsid w:val="00810BF9"/>
    <w:rsid w:val="00811043"/>
    <w:rsid w:val="00811405"/>
    <w:rsid w:val="0081184C"/>
    <w:rsid w:val="00812349"/>
    <w:rsid w:val="008125BD"/>
    <w:rsid w:val="00812A76"/>
    <w:rsid w:val="00812C93"/>
    <w:rsid w:val="00813155"/>
    <w:rsid w:val="008134FE"/>
    <w:rsid w:val="00813BC3"/>
    <w:rsid w:val="00813F5D"/>
    <w:rsid w:val="0081408E"/>
    <w:rsid w:val="008141D7"/>
    <w:rsid w:val="0081446A"/>
    <w:rsid w:val="008146AC"/>
    <w:rsid w:val="00814E92"/>
    <w:rsid w:val="00814F95"/>
    <w:rsid w:val="008150A6"/>
    <w:rsid w:val="00815128"/>
    <w:rsid w:val="00815B0B"/>
    <w:rsid w:val="00815BBB"/>
    <w:rsid w:val="00815C7A"/>
    <w:rsid w:val="00815F4C"/>
    <w:rsid w:val="008165F7"/>
    <w:rsid w:val="00816C28"/>
    <w:rsid w:val="00816EE0"/>
    <w:rsid w:val="00816EF6"/>
    <w:rsid w:val="00816F1B"/>
    <w:rsid w:val="00817006"/>
    <w:rsid w:val="0081700D"/>
    <w:rsid w:val="00817683"/>
    <w:rsid w:val="008176CF"/>
    <w:rsid w:val="00817B74"/>
    <w:rsid w:val="008202D1"/>
    <w:rsid w:val="00820ECE"/>
    <w:rsid w:val="00821088"/>
    <w:rsid w:val="008210AE"/>
    <w:rsid w:val="008212B1"/>
    <w:rsid w:val="00821A74"/>
    <w:rsid w:val="00821ACF"/>
    <w:rsid w:val="0082229F"/>
    <w:rsid w:val="00822A9A"/>
    <w:rsid w:val="00822DA4"/>
    <w:rsid w:val="00822DFB"/>
    <w:rsid w:val="0082324E"/>
    <w:rsid w:val="008237EA"/>
    <w:rsid w:val="00823894"/>
    <w:rsid w:val="00823925"/>
    <w:rsid w:val="00823CD6"/>
    <w:rsid w:val="00823D78"/>
    <w:rsid w:val="00823E1B"/>
    <w:rsid w:val="00823EC9"/>
    <w:rsid w:val="00824013"/>
    <w:rsid w:val="00824197"/>
    <w:rsid w:val="00824538"/>
    <w:rsid w:val="00824578"/>
    <w:rsid w:val="008246E5"/>
    <w:rsid w:val="008247D3"/>
    <w:rsid w:val="00824B1C"/>
    <w:rsid w:val="00824B31"/>
    <w:rsid w:val="0082532D"/>
    <w:rsid w:val="008254E0"/>
    <w:rsid w:val="00825509"/>
    <w:rsid w:val="008256D0"/>
    <w:rsid w:val="008257C2"/>
    <w:rsid w:val="00825B51"/>
    <w:rsid w:val="00825ECE"/>
    <w:rsid w:val="008260A2"/>
    <w:rsid w:val="008260AD"/>
    <w:rsid w:val="008265B4"/>
    <w:rsid w:val="00826CB9"/>
    <w:rsid w:val="00826E57"/>
    <w:rsid w:val="00827081"/>
    <w:rsid w:val="008275C3"/>
    <w:rsid w:val="00827916"/>
    <w:rsid w:val="00827C1B"/>
    <w:rsid w:val="008302D5"/>
    <w:rsid w:val="008303C3"/>
    <w:rsid w:val="00830F96"/>
    <w:rsid w:val="008310C0"/>
    <w:rsid w:val="0083112C"/>
    <w:rsid w:val="00831371"/>
    <w:rsid w:val="008316B2"/>
    <w:rsid w:val="008316F2"/>
    <w:rsid w:val="0083209F"/>
    <w:rsid w:val="008325EC"/>
    <w:rsid w:val="008326E7"/>
    <w:rsid w:val="00832834"/>
    <w:rsid w:val="008329F6"/>
    <w:rsid w:val="00832F84"/>
    <w:rsid w:val="0083309C"/>
    <w:rsid w:val="008330E0"/>
    <w:rsid w:val="008333E6"/>
    <w:rsid w:val="0083383F"/>
    <w:rsid w:val="00833900"/>
    <w:rsid w:val="008339D9"/>
    <w:rsid w:val="00833AB4"/>
    <w:rsid w:val="00833B78"/>
    <w:rsid w:val="00833BC2"/>
    <w:rsid w:val="00834112"/>
    <w:rsid w:val="00834BCB"/>
    <w:rsid w:val="00834BDB"/>
    <w:rsid w:val="00834FDF"/>
    <w:rsid w:val="00835185"/>
    <w:rsid w:val="008352C4"/>
    <w:rsid w:val="00835957"/>
    <w:rsid w:val="00835BA9"/>
    <w:rsid w:val="00835EEB"/>
    <w:rsid w:val="00836070"/>
    <w:rsid w:val="008360E6"/>
    <w:rsid w:val="00836259"/>
    <w:rsid w:val="008364C3"/>
    <w:rsid w:val="00836FE7"/>
    <w:rsid w:val="0083706A"/>
    <w:rsid w:val="00837258"/>
    <w:rsid w:val="0083768B"/>
    <w:rsid w:val="0083775B"/>
    <w:rsid w:val="00837A00"/>
    <w:rsid w:val="00837A5F"/>
    <w:rsid w:val="00837CAD"/>
    <w:rsid w:val="00837D8E"/>
    <w:rsid w:val="0084001C"/>
    <w:rsid w:val="008404F7"/>
    <w:rsid w:val="00840566"/>
    <w:rsid w:val="008405B9"/>
    <w:rsid w:val="0084084D"/>
    <w:rsid w:val="008408AC"/>
    <w:rsid w:val="00840FB5"/>
    <w:rsid w:val="00841033"/>
    <w:rsid w:val="00841487"/>
    <w:rsid w:val="00841AC5"/>
    <w:rsid w:val="00841E43"/>
    <w:rsid w:val="008426B7"/>
    <w:rsid w:val="008427BD"/>
    <w:rsid w:val="008429BB"/>
    <w:rsid w:val="00842A8A"/>
    <w:rsid w:val="00842DF5"/>
    <w:rsid w:val="008431C1"/>
    <w:rsid w:val="00843369"/>
    <w:rsid w:val="00843705"/>
    <w:rsid w:val="008438FC"/>
    <w:rsid w:val="00843BA7"/>
    <w:rsid w:val="00843DCE"/>
    <w:rsid w:val="00843FAE"/>
    <w:rsid w:val="008442DF"/>
    <w:rsid w:val="008443B5"/>
    <w:rsid w:val="008443F6"/>
    <w:rsid w:val="008447C9"/>
    <w:rsid w:val="00844AB9"/>
    <w:rsid w:val="00844FEF"/>
    <w:rsid w:val="00845155"/>
    <w:rsid w:val="0084522F"/>
    <w:rsid w:val="008455C7"/>
    <w:rsid w:val="0084560C"/>
    <w:rsid w:val="00845973"/>
    <w:rsid w:val="00845DA4"/>
    <w:rsid w:val="00845DBD"/>
    <w:rsid w:val="00845F8C"/>
    <w:rsid w:val="00846156"/>
    <w:rsid w:val="0084641D"/>
    <w:rsid w:val="008464BA"/>
    <w:rsid w:val="00846921"/>
    <w:rsid w:val="00846AD4"/>
    <w:rsid w:val="00846B00"/>
    <w:rsid w:val="00846D10"/>
    <w:rsid w:val="00846EB3"/>
    <w:rsid w:val="00847114"/>
    <w:rsid w:val="00847486"/>
    <w:rsid w:val="008479C1"/>
    <w:rsid w:val="00847D05"/>
    <w:rsid w:val="00847F37"/>
    <w:rsid w:val="00850113"/>
    <w:rsid w:val="008501F9"/>
    <w:rsid w:val="00850221"/>
    <w:rsid w:val="00850408"/>
    <w:rsid w:val="008508A7"/>
    <w:rsid w:val="00850A4D"/>
    <w:rsid w:val="00850DCF"/>
    <w:rsid w:val="00850EAB"/>
    <w:rsid w:val="00851240"/>
    <w:rsid w:val="00851552"/>
    <w:rsid w:val="0085172B"/>
    <w:rsid w:val="00851A95"/>
    <w:rsid w:val="00851B97"/>
    <w:rsid w:val="00851EB2"/>
    <w:rsid w:val="00852068"/>
    <w:rsid w:val="0085238A"/>
    <w:rsid w:val="008527C2"/>
    <w:rsid w:val="00852D34"/>
    <w:rsid w:val="0085364E"/>
    <w:rsid w:val="00853895"/>
    <w:rsid w:val="00853B0E"/>
    <w:rsid w:val="00853BD7"/>
    <w:rsid w:val="00853BF5"/>
    <w:rsid w:val="00853C05"/>
    <w:rsid w:val="008540DE"/>
    <w:rsid w:val="00854225"/>
    <w:rsid w:val="00854C41"/>
    <w:rsid w:val="00854F6C"/>
    <w:rsid w:val="008554CD"/>
    <w:rsid w:val="00855875"/>
    <w:rsid w:val="00855C1A"/>
    <w:rsid w:val="00855C23"/>
    <w:rsid w:val="00855C26"/>
    <w:rsid w:val="00855CE7"/>
    <w:rsid w:val="0085607E"/>
    <w:rsid w:val="0085709D"/>
    <w:rsid w:val="008571B2"/>
    <w:rsid w:val="00857272"/>
    <w:rsid w:val="00857505"/>
    <w:rsid w:val="00857BDF"/>
    <w:rsid w:val="008600DE"/>
    <w:rsid w:val="008601AA"/>
    <w:rsid w:val="0086023A"/>
    <w:rsid w:val="008603E1"/>
    <w:rsid w:val="0086053D"/>
    <w:rsid w:val="0086071E"/>
    <w:rsid w:val="008610A2"/>
    <w:rsid w:val="008610D1"/>
    <w:rsid w:val="0086119D"/>
    <w:rsid w:val="008611FE"/>
    <w:rsid w:val="008615D0"/>
    <w:rsid w:val="00861925"/>
    <w:rsid w:val="00861A55"/>
    <w:rsid w:val="00861D09"/>
    <w:rsid w:val="00861EF7"/>
    <w:rsid w:val="00862272"/>
    <w:rsid w:val="00862387"/>
    <w:rsid w:val="00862B35"/>
    <w:rsid w:val="00862E62"/>
    <w:rsid w:val="00862F32"/>
    <w:rsid w:val="008631E1"/>
    <w:rsid w:val="008635C8"/>
    <w:rsid w:val="008637CF"/>
    <w:rsid w:val="00863B8C"/>
    <w:rsid w:val="00863D40"/>
    <w:rsid w:val="00863FC2"/>
    <w:rsid w:val="00864026"/>
    <w:rsid w:val="00864049"/>
    <w:rsid w:val="008641CA"/>
    <w:rsid w:val="008644FE"/>
    <w:rsid w:val="0086496A"/>
    <w:rsid w:val="00864C81"/>
    <w:rsid w:val="00864DFB"/>
    <w:rsid w:val="00865163"/>
    <w:rsid w:val="00865212"/>
    <w:rsid w:val="008654AE"/>
    <w:rsid w:val="008656AF"/>
    <w:rsid w:val="00865770"/>
    <w:rsid w:val="008659E6"/>
    <w:rsid w:val="00865C07"/>
    <w:rsid w:val="00866094"/>
    <w:rsid w:val="00866534"/>
    <w:rsid w:val="0086658A"/>
    <w:rsid w:val="00866791"/>
    <w:rsid w:val="00866E9C"/>
    <w:rsid w:val="00866FFA"/>
    <w:rsid w:val="00867195"/>
    <w:rsid w:val="00867C8F"/>
    <w:rsid w:val="00867D5D"/>
    <w:rsid w:val="008700E3"/>
    <w:rsid w:val="008702D9"/>
    <w:rsid w:val="008704CC"/>
    <w:rsid w:val="00870679"/>
    <w:rsid w:val="00870910"/>
    <w:rsid w:val="00870966"/>
    <w:rsid w:val="008709B5"/>
    <w:rsid w:val="00870CEF"/>
    <w:rsid w:val="00871127"/>
    <w:rsid w:val="0087128E"/>
    <w:rsid w:val="008717C9"/>
    <w:rsid w:val="00871FC9"/>
    <w:rsid w:val="00872181"/>
    <w:rsid w:val="00872443"/>
    <w:rsid w:val="00872585"/>
    <w:rsid w:val="0087281E"/>
    <w:rsid w:val="00872854"/>
    <w:rsid w:val="00872A0B"/>
    <w:rsid w:val="00872A70"/>
    <w:rsid w:val="00872C11"/>
    <w:rsid w:val="00872C1E"/>
    <w:rsid w:val="00872D9A"/>
    <w:rsid w:val="00872F2E"/>
    <w:rsid w:val="00872F62"/>
    <w:rsid w:val="008732E4"/>
    <w:rsid w:val="00873CCC"/>
    <w:rsid w:val="00873E0D"/>
    <w:rsid w:val="00873E95"/>
    <w:rsid w:val="008744BE"/>
    <w:rsid w:val="00874744"/>
    <w:rsid w:val="00874875"/>
    <w:rsid w:val="00874A29"/>
    <w:rsid w:val="00874EAC"/>
    <w:rsid w:val="0087537E"/>
    <w:rsid w:val="008753A8"/>
    <w:rsid w:val="00875412"/>
    <w:rsid w:val="00875469"/>
    <w:rsid w:val="00875508"/>
    <w:rsid w:val="0087552B"/>
    <w:rsid w:val="0087572F"/>
    <w:rsid w:val="00875816"/>
    <w:rsid w:val="0087582D"/>
    <w:rsid w:val="008760E5"/>
    <w:rsid w:val="00876147"/>
    <w:rsid w:val="00876363"/>
    <w:rsid w:val="00876791"/>
    <w:rsid w:val="008769E3"/>
    <w:rsid w:val="00877B17"/>
    <w:rsid w:val="00877D34"/>
    <w:rsid w:val="00877EDA"/>
    <w:rsid w:val="00877EE7"/>
    <w:rsid w:val="00877FEF"/>
    <w:rsid w:val="0088059F"/>
    <w:rsid w:val="0088068D"/>
    <w:rsid w:val="00880806"/>
    <w:rsid w:val="00880959"/>
    <w:rsid w:val="00880AB1"/>
    <w:rsid w:val="00880FAA"/>
    <w:rsid w:val="00881177"/>
    <w:rsid w:val="008813B5"/>
    <w:rsid w:val="00881526"/>
    <w:rsid w:val="00881590"/>
    <w:rsid w:val="00881619"/>
    <w:rsid w:val="00881633"/>
    <w:rsid w:val="0088176D"/>
    <w:rsid w:val="00881A68"/>
    <w:rsid w:val="00881A9E"/>
    <w:rsid w:val="00881C3C"/>
    <w:rsid w:val="00881E87"/>
    <w:rsid w:val="00881E98"/>
    <w:rsid w:val="00882070"/>
    <w:rsid w:val="00882161"/>
    <w:rsid w:val="00882264"/>
    <w:rsid w:val="00882270"/>
    <w:rsid w:val="0088230E"/>
    <w:rsid w:val="00882600"/>
    <w:rsid w:val="00882B13"/>
    <w:rsid w:val="00882E28"/>
    <w:rsid w:val="00882E65"/>
    <w:rsid w:val="00882E82"/>
    <w:rsid w:val="00882F72"/>
    <w:rsid w:val="00883055"/>
    <w:rsid w:val="00883414"/>
    <w:rsid w:val="008836A3"/>
    <w:rsid w:val="00883726"/>
    <w:rsid w:val="00883C70"/>
    <w:rsid w:val="00884156"/>
    <w:rsid w:val="0088415E"/>
    <w:rsid w:val="00884247"/>
    <w:rsid w:val="00884543"/>
    <w:rsid w:val="00884552"/>
    <w:rsid w:val="008848A9"/>
    <w:rsid w:val="00884984"/>
    <w:rsid w:val="00884E29"/>
    <w:rsid w:val="00884F74"/>
    <w:rsid w:val="00884F78"/>
    <w:rsid w:val="00884FD2"/>
    <w:rsid w:val="008850C7"/>
    <w:rsid w:val="008851B9"/>
    <w:rsid w:val="008854EB"/>
    <w:rsid w:val="0088596A"/>
    <w:rsid w:val="0088597D"/>
    <w:rsid w:val="00886299"/>
    <w:rsid w:val="008868D4"/>
    <w:rsid w:val="008868D7"/>
    <w:rsid w:val="008869B1"/>
    <w:rsid w:val="00886BF8"/>
    <w:rsid w:val="00886C49"/>
    <w:rsid w:val="00886FA6"/>
    <w:rsid w:val="00887D1D"/>
    <w:rsid w:val="00887D5E"/>
    <w:rsid w:val="00887E3F"/>
    <w:rsid w:val="00890638"/>
    <w:rsid w:val="008909B5"/>
    <w:rsid w:val="00890AA7"/>
    <w:rsid w:val="00890B6A"/>
    <w:rsid w:val="00890CF3"/>
    <w:rsid w:val="00891349"/>
    <w:rsid w:val="00891A14"/>
    <w:rsid w:val="00891C62"/>
    <w:rsid w:val="00891EC3"/>
    <w:rsid w:val="00892044"/>
    <w:rsid w:val="008921A9"/>
    <w:rsid w:val="00892363"/>
    <w:rsid w:val="008928B5"/>
    <w:rsid w:val="008929D0"/>
    <w:rsid w:val="00892A38"/>
    <w:rsid w:val="00892EE1"/>
    <w:rsid w:val="00892FB5"/>
    <w:rsid w:val="008937A3"/>
    <w:rsid w:val="00893A21"/>
    <w:rsid w:val="00893DFD"/>
    <w:rsid w:val="00893ECE"/>
    <w:rsid w:val="00894299"/>
    <w:rsid w:val="008943EE"/>
    <w:rsid w:val="00894822"/>
    <w:rsid w:val="00894A9F"/>
    <w:rsid w:val="00894ABA"/>
    <w:rsid w:val="00894B84"/>
    <w:rsid w:val="00894CAD"/>
    <w:rsid w:val="008950E3"/>
    <w:rsid w:val="008952D7"/>
    <w:rsid w:val="00895440"/>
    <w:rsid w:val="008954A4"/>
    <w:rsid w:val="00895656"/>
    <w:rsid w:val="0089596F"/>
    <w:rsid w:val="00895A8F"/>
    <w:rsid w:val="00895D34"/>
    <w:rsid w:val="0089611B"/>
    <w:rsid w:val="008962E5"/>
    <w:rsid w:val="00896479"/>
    <w:rsid w:val="00896792"/>
    <w:rsid w:val="00896B04"/>
    <w:rsid w:val="00897275"/>
    <w:rsid w:val="0089740E"/>
    <w:rsid w:val="00897519"/>
    <w:rsid w:val="008979A4"/>
    <w:rsid w:val="00897F18"/>
    <w:rsid w:val="008A0203"/>
    <w:rsid w:val="008A074A"/>
    <w:rsid w:val="008A10E3"/>
    <w:rsid w:val="008A1171"/>
    <w:rsid w:val="008A12B1"/>
    <w:rsid w:val="008A16D0"/>
    <w:rsid w:val="008A1709"/>
    <w:rsid w:val="008A170B"/>
    <w:rsid w:val="008A1A25"/>
    <w:rsid w:val="008A221A"/>
    <w:rsid w:val="008A2246"/>
    <w:rsid w:val="008A22A9"/>
    <w:rsid w:val="008A266F"/>
    <w:rsid w:val="008A26CC"/>
    <w:rsid w:val="008A29BB"/>
    <w:rsid w:val="008A2B3E"/>
    <w:rsid w:val="008A2CF1"/>
    <w:rsid w:val="008A2D66"/>
    <w:rsid w:val="008A2FFF"/>
    <w:rsid w:val="008A305F"/>
    <w:rsid w:val="008A31AC"/>
    <w:rsid w:val="008A323B"/>
    <w:rsid w:val="008A32E5"/>
    <w:rsid w:val="008A3F02"/>
    <w:rsid w:val="008A4212"/>
    <w:rsid w:val="008A42A3"/>
    <w:rsid w:val="008A42AE"/>
    <w:rsid w:val="008A4391"/>
    <w:rsid w:val="008A4671"/>
    <w:rsid w:val="008A485B"/>
    <w:rsid w:val="008A4B4B"/>
    <w:rsid w:val="008A4CC0"/>
    <w:rsid w:val="008A4E90"/>
    <w:rsid w:val="008A4FD7"/>
    <w:rsid w:val="008A5248"/>
    <w:rsid w:val="008A56C7"/>
    <w:rsid w:val="008A5728"/>
    <w:rsid w:val="008A5995"/>
    <w:rsid w:val="008A5D62"/>
    <w:rsid w:val="008A5EC3"/>
    <w:rsid w:val="008A5FD2"/>
    <w:rsid w:val="008A625D"/>
    <w:rsid w:val="008A63CC"/>
    <w:rsid w:val="008A6480"/>
    <w:rsid w:val="008A6544"/>
    <w:rsid w:val="008A6591"/>
    <w:rsid w:val="008A690C"/>
    <w:rsid w:val="008A6AE7"/>
    <w:rsid w:val="008A7440"/>
    <w:rsid w:val="008A7580"/>
    <w:rsid w:val="008A78EA"/>
    <w:rsid w:val="008A7BAD"/>
    <w:rsid w:val="008A7EF5"/>
    <w:rsid w:val="008B01DB"/>
    <w:rsid w:val="008B0293"/>
    <w:rsid w:val="008B06C7"/>
    <w:rsid w:val="008B0964"/>
    <w:rsid w:val="008B0A6F"/>
    <w:rsid w:val="008B0B2B"/>
    <w:rsid w:val="008B0E9B"/>
    <w:rsid w:val="008B1018"/>
    <w:rsid w:val="008B121C"/>
    <w:rsid w:val="008B14A7"/>
    <w:rsid w:val="008B15B6"/>
    <w:rsid w:val="008B1A8D"/>
    <w:rsid w:val="008B1BED"/>
    <w:rsid w:val="008B218F"/>
    <w:rsid w:val="008B21FA"/>
    <w:rsid w:val="008B22C5"/>
    <w:rsid w:val="008B235B"/>
    <w:rsid w:val="008B2B5D"/>
    <w:rsid w:val="008B2D33"/>
    <w:rsid w:val="008B3B9F"/>
    <w:rsid w:val="008B3D19"/>
    <w:rsid w:val="008B3EC3"/>
    <w:rsid w:val="008B4116"/>
    <w:rsid w:val="008B4765"/>
    <w:rsid w:val="008B4856"/>
    <w:rsid w:val="008B49FE"/>
    <w:rsid w:val="008B4D44"/>
    <w:rsid w:val="008B509B"/>
    <w:rsid w:val="008B562A"/>
    <w:rsid w:val="008B5A0E"/>
    <w:rsid w:val="008B5C61"/>
    <w:rsid w:val="008B5D06"/>
    <w:rsid w:val="008B5E2F"/>
    <w:rsid w:val="008B617A"/>
    <w:rsid w:val="008B6926"/>
    <w:rsid w:val="008B6C1D"/>
    <w:rsid w:val="008B6CF8"/>
    <w:rsid w:val="008B6D0E"/>
    <w:rsid w:val="008B6D5E"/>
    <w:rsid w:val="008B6D91"/>
    <w:rsid w:val="008B71ED"/>
    <w:rsid w:val="008B7893"/>
    <w:rsid w:val="008B797D"/>
    <w:rsid w:val="008B7BC0"/>
    <w:rsid w:val="008B7EE8"/>
    <w:rsid w:val="008B7FD6"/>
    <w:rsid w:val="008C01E4"/>
    <w:rsid w:val="008C0496"/>
    <w:rsid w:val="008C0601"/>
    <w:rsid w:val="008C0914"/>
    <w:rsid w:val="008C117A"/>
    <w:rsid w:val="008C121F"/>
    <w:rsid w:val="008C13E1"/>
    <w:rsid w:val="008C1820"/>
    <w:rsid w:val="008C1D97"/>
    <w:rsid w:val="008C1F28"/>
    <w:rsid w:val="008C1FC3"/>
    <w:rsid w:val="008C1FDA"/>
    <w:rsid w:val="008C2445"/>
    <w:rsid w:val="008C2555"/>
    <w:rsid w:val="008C2695"/>
    <w:rsid w:val="008C2D9A"/>
    <w:rsid w:val="008C2E35"/>
    <w:rsid w:val="008C2FB8"/>
    <w:rsid w:val="008C33C6"/>
    <w:rsid w:val="008C3689"/>
    <w:rsid w:val="008C378D"/>
    <w:rsid w:val="008C3DD7"/>
    <w:rsid w:val="008C40F7"/>
    <w:rsid w:val="008C41B9"/>
    <w:rsid w:val="008C42D3"/>
    <w:rsid w:val="008C45D3"/>
    <w:rsid w:val="008C47EA"/>
    <w:rsid w:val="008C49E6"/>
    <w:rsid w:val="008C4CA5"/>
    <w:rsid w:val="008C5216"/>
    <w:rsid w:val="008C5258"/>
    <w:rsid w:val="008C53D2"/>
    <w:rsid w:val="008C545B"/>
    <w:rsid w:val="008C5592"/>
    <w:rsid w:val="008C564E"/>
    <w:rsid w:val="008C586B"/>
    <w:rsid w:val="008C5FAB"/>
    <w:rsid w:val="008C60E4"/>
    <w:rsid w:val="008C636F"/>
    <w:rsid w:val="008C6491"/>
    <w:rsid w:val="008C6941"/>
    <w:rsid w:val="008C6DEA"/>
    <w:rsid w:val="008C755A"/>
    <w:rsid w:val="008C79E8"/>
    <w:rsid w:val="008C79EC"/>
    <w:rsid w:val="008C7D9D"/>
    <w:rsid w:val="008D0146"/>
    <w:rsid w:val="008D0816"/>
    <w:rsid w:val="008D0A90"/>
    <w:rsid w:val="008D0BC7"/>
    <w:rsid w:val="008D1277"/>
    <w:rsid w:val="008D1913"/>
    <w:rsid w:val="008D1A20"/>
    <w:rsid w:val="008D1C9F"/>
    <w:rsid w:val="008D1E6A"/>
    <w:rsid w:val="008D1E86"/>
    <w:rsid w:val="008D1FFE"/>
    <w:rsid w:val="008D2188"/>
    <w:rsid w:val="008D2663"/>
    <w:rsid w:val="008D29A6"/>
    <w:rsid w:val="008D2C5E"/>
    <w:rsid w:val="008D30DB"/>
    <w:rsid w:val="008D37C1"/>
    <w:rsid w:val="008D39AA"/>
    <w:rsid w:val="008D3E8A"/>
    <w:rsid w:val="008D3FD1"/>
    <w:rsid w:val="008D4144"/>
    <w:rsid w:val="008D4156"/>
    <w:rsid w:val="008D421E"/>
    <w:rsid w:val="008D473B"/>
    <w:rsid w:val="008D47DC"/>
    <w:rsid w:val="008D4875"/>
    <w:rsid w:val="008D4A88"/>
    <w:rsid w:val="008D4D58"/>
    <w:rsid w:val="008D5400"/>
    <w:rsid w:val="008D551C"/>
    <w:rsid w:val="008D5A5D"/>
    <w:rsid w:val="008D5CBE"/>
    <w:rsid w:val="008D6574"/>
    <w:rsid w:val="008D6940"/>
    <w:rsid w:val="008D6BAA"/>
    <w:rsid w:val="008D7848"/>
    <w:rsid w:val="008D78E8"/>
    <w:rsid w:val="008E024D"/>
    <w:rsid w:val="008E02BC"/>
    <w:rsid w:val="008E0785"/>
    <w:rsid w:val="008E07B1"/>
    <w:rsid w:val="008E0936"/>
    <w:rsid w:val="008E09E8"/>
    <w:rsid w:val="008E1236"/>
    <w:rsid w:val="008E16D6"/>
    <w:rsid w:val="008E1859"/>
    <w:rsid w:val="008E1B21"/>
    <w:rsid w:val="008E1B6C"/>
    <w:rsid w:val="008E1FEE"/>
    <w:rsid w:val="008E2399"/>
    <w:rsid w:val="008E2418"/>
    <w:rsid w:val="008E27C3"/>
    <w:rsid w:val="008E2868"/>
    <w:rsid w:val="008E2EA4"/>
    <w:rsid w:val="008E3292"/>
    <w:rsid w:val="008E37F2"/>
    <w:rsid w:val="008E3B41"/>
    <w:rsid w:val="008E3C0F"/>
    <w:rsid w:val="008E3DA6"/>
    <w:rsid w:val="008E3E0E"/>
    <w:rsid w:val="008E463C"/>
    <w:rsid w:val="008E4759"/>
    <w:rsid w:val="008E4CC3"/>
    <w:rsid w:val="008E4CC8"/>
    <w:rsid w:val="008E4D1B"/>
    <w:rsid w:val="008E523F"/>
    <w:rsid w:val="008E5535"/>
    <w:rsid w:val="008E5859"/>
    <w:rsid w:val="008E5FA3"/>
    <w:rsid w:val="008E624D"/>
    <w:rsid w:val="008E6441"/>
    <w:rsid w:val="008E689E"/>
    <w:rsid w:val="008E7133"/>
    <w:rsid w:val="008E7234"/>
    <w:rsid w:val="008E733C"/>
    <w:rsid w:val="008E7409"/>
    <w:rsid w:val="008E74FB"/>
    <w:rsid w:val="008F07F7"/>
    <w:rsid w:val="008F0B83"/>
    <w:rsid w:val="008F136D"/>
    <w:rsid w:val="008F1641"/>
    <w:rsid w:val="008F1ABE"/>
    <w:rsid w:val="008F1C54"/>
    <w:rsid w:val="008F2087"/>
    <w:rsid w:val="008F22CA"/>
    <w:rsid w:val="008F290B"/>
    <w:rsid w:val="008F2A93"/>
    <w:rsid w:val="008F312C"/>
    <w:rsid w:val="008F31FA"/>
    <w:rsid w:val="008F32E1"/>
    <w:rsid w:val="008F34D3"/>
    <w:rsid w:val="008F3648"/>
    <w:rsid w:val="008F36C0"/>
    <w:rsid w:val="008F3D44"/>
    <w:rsid w:val="008F3D5E"/>
    <w:rsid w:val="008F3E33"/>
    <w:rsid w:val="008F400F"/>
    <w:rsid w:val="008F4565"/>
    <w:rsid w:val="008F4636"/>
    <w:rsid w:val="008F47B3"/>
    <w:rsid w:val="008F49DA"/>
    <w:rsid w:val="008F4EB7"/>
    <w:rsid w:val="008F4F6C"/>
    <w:rsid w:val="008F513E"/>
    <w:rsid w:val="008F5218"/>
    <w:rsid w:val="008F54BD"/>
    <w:rsid w:val="008F5584"/>
    <w:rsid w:val="008F5595"/>
    <w:rsid w:val="008F5A88"/>
    <w:rsid w:val="008F5D70"/>
    <w:rsid w:val="008F5E4E"/>
    <w:rsid w:val="008F6306"/>
    <w:rsid w:val="008F6506"/>
    <w:rsid w:val="008F65B5"/>
    <w:rsid w:val="008F661C"/>
    <w:rsid w:val="008F6C87"/>
    <w:rsid w:val="008F707A"/>
    <w:rsid w:val="008F7747"/>
    <w:rsid w:val="008F7EB1"/>
    <w:rsid w:val="00900130"/>
    <w:rsid w:val="0090013F"/>
    <w:rsid w:val="009001C9"/>
    <w:rsid w:val="00900418"/>
    <w:rsid w:val="00900703"/>
    <w:rsid w:val="00900AB3"/>
    <w:rsid w:val="0090122C"/>
    <w:rsid w:val="00901351"/>
    <w:rsid w:val="00901845"/>
    <w:rsid w:val="0090198E"/>
    <w:rsid w:val="00901A1A"/>
    <w:rsid w:val="00901A2B"/>
    <w:rsid w:val="00901DB6"/>
    <w:rsid w:val="0090218F"/>
    <w:rsid w:val="009021C7"/>
    <w:rsid w:val="009021E9"/>
    <w:rsid w:val="00902796"/>
    <w:rsid w:val="009031BD"/>
    <w:rsid w:val="00903605"/>
    <w:rsid w:val="00903B1E"/>
    <w:rsid w:val="00903EB7"/>
    <w:rsid w:val="00903EE3"/>
    <w:rsid w:val="00904510"/>
    <w:rsid w:val="009047C4"/>
    <w:rsid w:val="0090488D"/>
    <w:rsid w:val="009048A5"/>
    <w:rsid w:val="009048C3"/>
    <w:rsid w:val="009048E8"/>
    <w:rsid w:val="009048EB"/>
    <w:rsid w:val="00904910"/>
    <w:rsid w:val="00904B50"/>
    <w:rsid w:val="00904BAD"/>
    <w:rsid w:val="00904D0B"/>
    <w:rsid w:val="00904EEF"/>
    <w:rsid w:val="00905055"/>
    <w:rsid w:val="009050AC"/>
    <w:rsid w:val="0090554C"/>
    <w:rsid w:val="00905752"/>
    <w:rsid w:val="00905B85"/>
    <w:rsid w:val="00905BDA"/>
    <w:rsid w:val="00905BF6"/>
    <w:rsid w:val="00906274"/>
    <w:rsid w:val="0090672C"/>
    <w:rsid w:val="0090682E"/>
    <w:rsid w:val="00906A98"/>
    <w:rsid w:val="00906FA3"/>
    <w:rsid w:val="0090775B"/>
    <w:rsid w:val="00907834"/>
    <w:rsid w:val="0090787A"/>
    <w:rsid w:val="00907FEE"/>
    <w:rsid w:val="009108B1"/>
    <w:rsid w:val="00910C9F"/>
    <w:rsid w:val="00910D71"/>
    <w:rsid w:val="00911126"/>
    <w:rsid w:val="009111BE"/>
    <w:rsid w:val="009116A0"/>
    <w:rsid w:val="00911A16"/>
    <w:rsid w:val="00911AC4"/>
    <w:rsid w:val="00911F39"/>
    <w:rsid w:val="00912099"/>
    <w:rsid w:val="009123A4"/>
    <w:rsid w:val="00912A53"/>
    <w:rsid w:val="00912EBC"/>
    <w:rsid w:val="0091314B"/>
    <w:rsid w:val="0091336E"/>
    <w:rsid w:val="00913482"/>
    <w:rsid w:val="009134F9"/>
    <w:rsid w:val="00913575"/>
    <w:rsid w:val="0091383A"/>
    <w:rsid w:val="009139EA"/>
    <w:rsid w:val="00913A39"/>
    <w:rsid w:val="00914123"/>
    <w:rsid w:val="009142AC"/>
    <w:rsid w:val="00914548"/>
    <w:rsid w:val="00914DC5"/>
    <w:rsid w:val="00914EC6"/>
    <w:rsid w:val="00915848"/>
    <w:rsid w:val="00915968"/>
    <w:rsid w:val="00916070"/>
    <w:rsid w:val="0091619D"/>
    <w:rsid w:val="0091647C"/>
    <w:rsid w:val="0091660A"/>
    <w:rsid w:val="0091661A"/>
    <w:rsid w:val="009169D6"/>
    <w:rsid w:val="00916A0C"/>
    <w:rsid w:val="009170D3"/>
    <w:rsid w:val="00917338"/>
    <w:rsid w:val="009176AF"/>
    <w:rsid w:val="0091778B"/>
    <w:rsid w:val="00917E10"/>
    <w:rsid w:val="0092027D"/>
    <w:rsid w:val="0092073F"/>
    <w:rsid w:val="0092097C"/>
    <w:rsid w:val="00920CAA"/>
    <w:rsid w:val="00920D79"/>
    <w:rsid w:val="00920E2A"/>
    <w:rsid w:val="00920E39"/>
    <w:rsid w:val="00920E80"/>
    <w:rsid w:val="00920F01"/>
    <w:rsid w:val="0092102E"/>
    <w:rsid w:val="00921521"/>
    <w:rsid w:val="0092173A"/>
    <w:rsid w:val="00921B0A"/>
    <w:rsid w:val="00921D73"/>
    <w:rsid w:val="00921F57"/>
    <w:rsid w:val="00921FF3"/>
    <w:rsid w:val="0092235F"/>
    <w:rsid w:val="00922510"/>
    <w:rsid w:val="009226F0"/>
    <w:rsid w:val="00922B36"/>
    <w:rsid w:val="00922F52"/>
    <w:rsid w:val="00923587"/>
    <w:rsid w:val="009236E6"/>
    <w:rsid w:val="009236EF"/>
    <w:rsid w:val="009238C7"/>
    <w:rsid w:val="009243A2"/>
    <w:rsid w:val="009248C5"/>
    <w:rsid w:val="00924CC9"/>
    <w:rsid w:val="00925001"/>
    <w:rsid w:val="00925028"/>
    <w:rsid w:val="009253D0"/>
    <w:rsid w:val="009254B9"/>
    <w:rsid w:val="0092580E"/>
    <w:rsid w:val="00925DA6"/>
    <w:rsid w:val="00925E28"/>
    <w:rsid w:val="00926750"/>
    <w:rsid w:val="00926C6C"/>
    <w:rsid w:val="00926CF0"/>
    <w:rsid w:val="00927055"/>
    <w:rsid w:val="009271FC"/>
    <w:rsid w:val="009273D6"/>
    <w:rsid w:val="00927825"/>
    <w:rsid w:val="00927833"/>
    <w:rsid w:val="00927BFE"/>
    <w:rsid w:val="009300C9"/>
    <w:rsid w:val="009300E1"/>
    <w:rsid w:val="009307B7"/>
    <w:rsid w:val="0093148C"/>
    <w:rsid w:val="009315C3"/>
    <w:rsid w:val="0093164B"/>
    <w:rsid w:val="009316BF"/>
    <w:rsid w:val="009317A1"/>
    <w:rsid w:val="009318D2"/>
    <w:rsid w:val="009318E9"/>
    <w:rsid w:val="00931946"/>
    <w:rsid w:val="00932248"/>
    <w:rsid w:val="00932269"/>
    <w:rsid w:val="00932A96"/>
    <w:rsid w:val="00932CBA"/>
    <w:rsid w:val="00932D94"/>
    <w:rsid w:val="0093321A"/>
    <w:rsid w:val="009333B5"/>
    <w:rsid w:val="00933EC6"/>
    <w:rsid w:val="0093412A"/>
    <w:rsid w:val="009343FA"/>
    <w:rsid w:val="0093442C"/>
    <w:rsid w:val="009348A3"/>
    <w:rsid w:val="00934A0F"/>
    <w:rsid w:val="00934A52"/>
    <w:rsid w:val="00934DCA"/>
    <w:rsid w:val="00934E41"/>
    <w:rsid w:val="00934EE7"/>
    <w:rsid w:val="00935398"/>
    <w:rsid w:val="009357B7"/>
    <w:rsid w:val="0093590C"/>
    <w:rsid w:val="00935994"/>
    <w:rsid w:val="00935A25"/>
    <w:rsid w:val="009361AC"/>
    <w:rsid w:val="009362D7"/>
    <w:rsid w:val="00936796"/>
    <w:rsid w:val="009368B8"/>
    <w:rsid w:val="00936EF3"/>
    <w:rsid w:val="0093733A"/>
    <w:rsid w:val="00937479"/>
    <w:rsid w:val="0093796E"/>
    <w:rsid w:val="00937D06"/>
    <w:rsid w:val="00937FD8"/>
    <w:rsid w:val="009407C6"/>
    <w:rsid w:val="0094082E"/>
    <w:rsid w:val="00940B77"/>
    <w:rsid w:val="00940EFF"/>
    <w:rsid w:val="00940F79"/>
    <w:rsid w:val="0094107E"/>
    <w:rsid w:val="0094148C"/>
    <w:rsid w:val="0094167C"/>
    <w:rsid w:val="00941D7B"/>
    <w:rsid w:val="00942866"/>
    <w:rsid w:val="00942BE0"/>
    <w:rsid w:val="0094381C"/>
    <w:rsid w:val="00943853"/>
    <w:rsid w:val="009438F9"/>
    <w:rsid w:val="00943C9A"/>
    <w:rsid w:val="009443F1"/>
    <w:rsid w:val="00944465"/>
    <w:rsid w:val="0094446D"/>
    <w:rsid w:val="009448B1"/>
    <w:rsid w:val="00944A18"/>
    <w:rsid w:val="00944E06"/>
    <w:rsid w:val="00944F03"/>
    <w:rsid w:val="009454E4"/>
    <w:rsid w:val="009457D1"/>
    <w:rsid w:val="00945CB3"/>
    <w:rsid w:val="00945EE8"/>
    <w:rsid w:val="00945F12"/>
    <w:rsid w:val="00945F62"/>
    <w:rsid w:val="009462CF"/>
    <w:rsid w:val="00946407"/>
    <w:rsid w:val="009464FE"/>
    <w:rsid w:val="0094651D"/>
    <w:rsid w:val="0094673B"/>
    <w:rsid w:val="0094676A"/>
    <w:rsid w:val="00946807"/>
    <w:rsid w:val="0094698E"/>
    <w:rsid w:val="00946A99"/>
    <w:rsid w:val="00947088"/>
    <w:rsid w:val="009470E0"/>
    <w:rsid w:val="00947121"/>
    <w:rsid w:val="009477D7"/>
    <w:rsid w:val="00947891"/>
    <w:rsid w:val="00947A79"/>
    <w:rsid w:val="00947C0F"/>
    <w:rsid w:val="00947CED"/>
    <w:rsid w:val="00947D2C"/>
    <w:rsid w:val="00950176"/>
    <w:rsid w:val="009502A0"/>
    <w:rsid w:val="009504BF"/>
    <w:rsid w:val="0095054F"/>
    <w:rsid w:val="0095081D"/>
    <w:rsid w:val="0095087B"/>
    <w:rsid w:val="00950BDB"/>
    <w:rsid w:val="00950DAD"/>
    <w:rsid w:val="00950E62"/>
    <w:rsid w:val="00950F14"/>
    <w:rsid w:val="009516F4"/>
    <w:rsid w:val="009517A9"/>
    <w:rsid w:val="00951CCB"/>
    <w:rsid w:val="00951D5B"/>
    <w:rsid w:val="009521DB"/>
    <w:rsid w:val="0095220C"/>
    <w:rsid w:val="0095245F"/>
    <w:rsid w:val="00952B74"/>
    <w:rsid w:val="00952D20"/>
    <w:rsid w:val="0095302C"/>
    <w:rsid w:val="009530B2"/>
    <w:rsid w:val="009531B1"/>
    <w:rsid w:val="0095328B"/>
    <w:rsid w:val="009533DA"/>
    <w:rsid w:val="00953857"/>
    <w:rsid w:val="009538AA"/>
    <w:rsid w:val="00953DFF"/>
    <w:rsid w:val="00954015"/>
    <w:rsid w:val="009541C2"/>
    <w:rsid w:val="0095443F"/>
    <w:rsid w:val="0095455C"/>
    <w:rsid w:val="00954637"/>
    <w:rsid w:val="00954722"/>
    <w:rsid w:val="009549AC"/>
    <w:rsid w:val="00954C74"/>
    <w:rsid w:val="00954F94"/>
    <w:rsid w:val="00954FB4"/>
    <w:rsid w:val="00954FF1"/>
    <w:rsid w:val="00955619"/>
    <w:rsid w:val="0095561D"/>
    <w:rsid w:val="00955B7E"/>
    <w:rsid w:val="00955BB9"/>
    <w:rsid w:val="00955E23"/>
    <w:rsid w:val="00955F1D"/>
    <w:rsid w:val="009563AC"/>
    <w:rsid w:val="009568F5"/>
    <w:rsid w:val="00956A8B"/>
    <w:rsid w:val="00956AFF"/>
    <w:rsid w:val="00956C4E"/>
    <w:rsid w:val="00956E4E"/>
    <w:rsid w:val="00956EB3"/>
    <w:rsid w:val="00957811"/>
    <w:rsid w:val="00957873"/>
    <w:rsid w:val="00957C35"/>
    <w:rsid w:val="00960204"/>
    <w:rsid w:val="0096034E"/>
    <w:rsid w:val="0096063E"/>
    <w:rsid w:val="00960D7E"/>
    <w:rsid w:val="00960E69"/>
    <w:rsid w:val="009612F0"/>
    <w:rsid w:val="009615CE"/>
    <w:rsid w:val="009616F6"/>
    <w:rsid w:val="009617C9"/>
    <w:rsid w:val="00961B1A"/>
    <w:rsid w:val="00961EA2"/>
    <w:rsid w:val="009622E1"/>
    <w:rsid w:val="009626DB"/>
    <w:rsid w:val="00962C6F"/>
    <w:rsid w:val="00962E60"/>
    <w:rsid w:val="00962EC4"/>
    <w:rsid w:val="00962F24"/>
    <w:rsid w:val="00962FFD"/>
    <w:rsid w:val="00963010"/>
    <w:rsid w:val="00963351"/>
    <w:rsid w:val="00963672"/>
    <w:rsid w:val="00963C1E"/>
    <w:rsid w:val="00963D18"/>
    <w:rsid w:val="00963D1E"/>
    <w:rsid w:val="0096411E"/>
    <w:rsid w:val="009646D1"/>
    <w:rsid w:val="00964D11"/>
    <w:rsid w:val="00965047"/>
    <w:rsid w:val="00965308"/>
    <w:rsid w:val="009659D4"/>
    <w:rsid w:val="00965C54"/>
    <w:rsid w:val="009661EA"/>
    <w:rsid w:val="00966216"/>
    <w:rsid w:val="009662B0"/>
    <w:rsid w:val="00966716"/>
    <w:rsid w:val="009667A2"/>
    <w:rsid w:val="00966928"/>
    <w:rsid w:val="00966B37"/>
    <w:rsid w:val="00966C1F"/>
    <w:rsid w:val="00966C74"/>
    <w:rsid w:val="00966D07"/>
    <w:rsid w:val="00966DA7"/>
    <w:rsid w:val="009677AD"/>
    <w:rsid w:val="009678CA"/>
    <w:rsid w:val="0097044C"/>
    <w:rsid w:val="009705F6"/>
    <w:rsid w:val="0097080F"/>
    <w:rsid w:val="00970920"/>
    <w:rsid w:val="00970D5B"/>
    <w:rsid w:val="00970D84"/>
    <w:rsid w:val="00970EDA"/>
    <w:rsid w:val="00970F81"/>
    <w:rsid w:val="00971079"/>
    <w:rsid w:val="0097116B"/>
    <w:rsid w:val="009711F5"/>
    <w:rsid w:val="00971230"/>
    <w:rsid w:val="00971598"/>
    <w:rsid w:val="00971623"/>
    <w:rsid w:val="00971C4C"/>
    <w:rsid w:val="00971C56"/>
    <w:rsid w:val="00971D47"/>
    <w:rsid w:val="00971D76"/>
    <w:rsid w:val="00972123"/>
    <w:rsid w:val="00972206"/>
    <w:rsid w:val="00972822"/>
    <w:rsid w:val="009728CA"/>
    <w:rsid w:val="00972C22"/>
    <w:rsid w:val="00972D26"/>
    <w:rsid w:val="00972FEE"/>
    <w:rsid w:val="00973584"/>
    <w:rsid w:val="00973746"/>
    <w:rsid w:val="00973CE2"/>
    <w:rsid w:val="009741CB"/>
    <w:rsid w:val="00974577"/>
    <w:rsid w:val="00974C29"/>
    <w:rsid w:val="00974D33"/>
    <w:rsid w:val="00974E60"/>
    <w:rsid w:val="00974EDC"/>
    <w:rsid w:val="00975384"/>
    <w:rsid w:val="00975388"/>
    <w:rsid w:val="009754C9"/>
    <w:rsid w:val="00975579"/>
    <w:rsid w:val="00975AF5"/>
    <w:rsid w:val="00975BED"/>
    <w:rsid w:val="00975D49"/>
    <w:rsid w:val="00975FA0"/>
    <w:rsid w:val="00975FFC"/>
    <w:rsid w:val="0097600B"/>
    <w:rsid w:val="009760E6"/>
    <w:rsid w:val="0097611A"/>
    <w:rsid w:val="009763D8"/>
    <w:rsid w:val="0097641A"/>
    <w:rsid w:val="00976504"/>
    <w:rsid w:val="009766ED"/>
    <w:rsid w:val="009769BC"/>
    <w:rsid w:val="00976A53"/>
    <w:rsid w:val="00976D04"/>
    <w:rsid w:val="00976E29"/>
    <w:rsid w:val="00976FAC"/>
    <w:rsid w:val="00977096"/>
    <w:rsid w:val="0097711A"/>
    <w:rsid w:val="00977278"/>
    <w:rsid w:val="00977A47"/>
    <w:rsid w:val="00977F90"/>
    <w:rsid w:val="009800CC"/>
    <w:rsid w:val="00980491"/>
    <w:rsid w:val="009805D2"/>
    <w:rsid w:val="0098088F"/>
    <w:rsid w:val="0098090B"/>
    <w:rsid w:val="0098128D"/>
    <w:rsid w:val="009813A9"/>
    <w:rsid w:val="009814FE"/>
    <w:rsid w:val="0098177D"/>
    <w:rsid w:val="009819A1"/>
    <w:rsid w:val="00981A01"/>
    <w:rsid w:val="00982013"/>
    <w:rsid w:val="00982039"/>
    <w:rsid w:val="009821A8"/>
    <w:rsid w:val="0098244A"/>
    <w:rsid w:val="0098246D"/>
    <w:rsid w:val="009824CC"/>
    <w:rsid w:val="0098252C"/>
    <w:rsid w:val="00982611"/>
    <w:rsid w:val="00982951"/>
    <w:rsid w:val="009829AB"/>
    <w:rsid w:val="00982B99"/>
    <w:rsid w:val="00982C6E"/>
    <w:rsid w:val="0098334A"/>
    <w:rsid w:val="0098338E"/>
    <w:rsid w:val="00983CF3"/>
    <w:rsid w:val="00984256"/>
    <w:rsid w:val="009845FD"/>
    <w:rsid w:val="009847F5"/>
    <w:rsid w:val="0098483D"/>
    <w:rsid w:val="0098487A"/>
    <w:rsid w:val="00984F57"/>
    <w:rsid w:val="00984FBD"/>
    <w:rsid w:val="00985322"/>
    <w:rsid w:val="009855DF"/>
    <w:rsid w:val="00985D7A"/>
    <w:rsid w:val="00985E28"/>
    <w:rsid w:val="00986254"/>
    <w:rsid w:val="00986314"/>
    <w:rsid w:val="0098643D"/>
    <w:rsid w:val="00986A3C"/>
    <w:rsid w:val="00986A3D"/>
    <w:rsid w:val="00986DB7"/>
    <w:rsid w:val="00986EEC"/>
    <w:rsid w:val="00986FC3"/>
    <w:rsid w:val="009870E2"/>
    <w:rsid w:val="00987F1A"/>
    <w:rsid w:val="00990819"/>
    <w:rsid w:val="00990908"/>
    <w:rsid w:val="00990DB6"/>
    <w:rsid w:val="00990E85"/>
    <w:rsid w:val="00991134"/>
    <w:rsid w:val="00991700"/>
    <w:rsid w:val="00991885"/>
    <w:rsid w:val="00991977"/>
    <w:rsid w:val="009919A6"/>
    <w:rsid w:val="00991D6F"/>
    <w:rsid w:val="0099205C"/>
    <w:rsid w:val="00992077"/>
    <w:rsid w:val="009920C9"/>
    <w:rsid w:val="0099216E"/>
    <w:rsid w:val="0099249B"/>
    <w:rsid w:val="009927D0"/>
    <w:rsid w:val="0099286E"/>
    <w:rsid w:val="009928B7"/>
    <w:rsid w:val="009928C7"/>
    <w:rsid w:val="00992971"/>
    <w:rsid w:val="00992BF6"/>
    <w:rsid w:val="009934F8"/>
    <w:rsid w:val="00993573"/>
    <w:rsid w:val="0099360E"/>
    <w:rsid w:val="0099382C"/>
    <w:rsid w:val="00993B67"/>
    <w:rsid w:val="00993C0B"/>
    <w:rsid w:val="00993D2F"/>
    <w:rsid w:val="00993E7F"/>
    <w:rsid w:val="00993F6F"/>
    <w:rsid w:val="0099430A"/>
    <w:rsid w:val="0099441A"/>
    <w:rsid w:val="009944BA"/>
    <w:rsid w:val="00994587"/>
    <w:rsid w:val="0099463C"/>
    <w:rsid w:val="00994890"/>
    <w:rsid w:val="00994E89"/>
    <w:rsid w:val="00995154"/>
    <w:rsid w:val="00995247"/>
    <w:rsid w:val="009952C8"/>
    <w:rsid w:val="00995649"/>
    <w:rsid w:val="009957A8"/>
    <w:rsid w:val="00995B4F"/>
    <w:rsid w:val="009967B6"/>
    <w:rsid w:val="00996AA3"/>
    <w:rsid w:val="0099744E"/>
    <w:rsid w:val="0099776F"/>
    <w:rsid w:val="00997FB5"/>
    <w:rsid w:val="00997FC8"/>
    <w:rsid w:val="00997FFE"/>
    <w:rsid w:val="009A0022"/>
    <w:rsid w:val="009A0390"/>
    <w:rsid w:val="009A0707"/>
    <w:rsid w:val="009A0746"/>
    <w:rsid w:val="009A07FB"/>
    <w:rsid w:val="009A09FA"/>
    <w:rsid w:val="009A0A50"/>
    <w:rsid w:val="009A0AA9"/>
    <w:rsid w:val="009A0CFD"/>
    <w:rsid w:val="009A0D0F"/>
    <w:rsid w:val="009A0DC6"/>
    <w:rsid w:val="009A0E60"/>
    <w:rsid w:val="009A0F70"/>
    <w:rsid w:val="009A128B"/>
    <w:rsid w:val="009A1429"/>
    <w:rsid w:val="009A15F9"/>
    <w:rsid w:val="009A16DC"/>
    <w:rsid w:val="009A19E5"/>
    <w:rsid w:val="009A19EB"/>
    <w:rsid w:val="009A1AF5"/>
    <w:rsid w:val="009A1C96"/>
    <w:rsid w:val="009A2210"/>
    <w:rsid w:val="009A24BA"/>
    <w:rsid w:val="009A27E7"/>
    <w:rsid w:val="009A2A4F"/>
    <w:rsid w:val="009A2A5B"/>
    <w:rsid w:val="009A311B"/>
    <w:rsid w:val="009A3233"/>
    <w:rsid w:val="009A339B"/>
    <w:rsid w:val="009A353A"/>
    <w:rsid w:val="009A37A5"/>
    <w:rsid w:val="009A3AB2"/>
    <w:rsid w:val="009A3C01"/>
    <w:rsid w:val="009A3CF7"/>
    <w:rsid w:val="009A3FD6"/>
    <w:rsid w:val="009A42E9"/>
    <w:rsid w:val="009A4306"/>
    <w:rsid w:val="009A4D03"/>
    <w:rsid w:val="009A4D94"/>
    <w:rsid w:val="009A54DB"/>
    <w:rsid w:val="009A5D38"/>
    <w:rsid w:val="009A5E8F"/>
    <w:rsid w:val="009A65FD"/>
    <w:rsid w:val="009A6C3D"/>
    <w:rsid w:val="009A6D62"/>
    <w:rsid w:val="009A72DC"/>
    <w:rsid w:val="009A7555"/>
    <w:rsid w:val="009A7ACF"/>
    <w:rsid w:val="009A7CF1"/>
    <w:rsid w:val="009A7E6C"/>
    <w:rsid w:val="009A7FD3"/>
    <w:rsid w:val="009B01F3"/>
    <w:rsid w:val="009B054E"/>
    <w:rsid w:val="009B07A5"/>
    <w:rsid w:val="009B0A79"/>
    <w:rsid w:val="009B0B8D"/>
    <w:rsid w:val="009B0BDA"/>
    <w:rsid w:val="009B0C22"/>
    <w:rsid w:val="009B0C45"/>
    <w:rsid w:val="009B0C88"/>
    <w:rsid w:val="009B0F75"/>
    <w:rsid w:val="009B14FD"/>
    <w:rsid w:val="009B26FC"/>
    <w:rsid w:val="009B2EB4"/>
    <w:rsid w:val="009B3059"/>
    <w:rsid w:val="009B3279"/>
    <w:rsid w:val="009B332F"/>
    <w:rsid w:val="009B3723"/>
    <w:rsid w:val="009B3C62"/>
    <w:rsid w:val="009B3D8E"/>
    <w:rsid w:val="009B3E6A"/>
    <w:rsid w:val="009B3EF8"/>
    <w:rsid w:val="009B4AC9"/>
    <w:rsid w:val="009B4AD0"/>
    <w:rsid w:val="009B4B57"/>
    <w:rsid w:val="009B4C4A"/>
    <w:rsid w:val="009B4C6C"/>
    <w:rsid w:val="009B4E79"/>
    <w:rsid w:val="009B541A"/>
    <w:rsid w:val="009B5568"/>
    <w:rsid w:val="009B5A1A"/>
    <w:rsid w:val="009B5A8D"/>
    <w:rsid w:val="009B5EF5"/>
    <w:rsid w:val="009B5F8D"/>
    <w:rsid w:val="009B61F3"/>
    <w:rsid w:val="009B63FA"/>
    <w:rsid w:val="009B6472"/>
    <w:rsid w:val="009B6531"/>
    <w:rsid w:val="009B655B"/>
    <w:rsid w:val="009B660A"/>
    <w:rsid w:val="009B665E"/>
    <w:rsid w:val="009B66E4"/>
    <w:rsid w:val="009B6EB3"/>
    <w:rsid w:val="009B6F60"/>
    <w:rsid w:val="009B712C"/>
    <w:rsid w:val="009B7676"/>
    <w:rsid w:val="009B7731"/>
    <w:rsid w:val="009B798F"/>
    <w:rsid w:val="009B7A8F"/>
    <w:rsid w:val="009B7F41"/>
    <w:rsid w:val="009C0ABA"/>
    <w:rsid w:val="009C0D1D"/>
    <w:rsid w:val="009C121E"/>
    <w:rsid w:val="009C17ED"/>
    <w:rsid w:val="009C19C8"/>
    <w:rsid w:val="009C2073"/>
    <w:rsid w:val="009C20A4"/>
    <w:rsid w:val="009C2402"/>
    <w:rsid w:val="009C2443"/>
    <w:rsid w:val="009C270B"/>
    <w:rsid w:val="009C2A8A"/>
    <w:rsid w:val="009C3138"/>
    <w:rsid w:val="009C31EC"/>
    <w:rsid w:val="009C3302"/>
    <w:rsid w:val="009C353D"/>
    <w:rsid w:val="009C365E"/>
    <w:rsid w:val="009C37F4"/>
    <w:rsid w:val="009C3F38"/>
    <w:rsid w:val="009C4074"/>
    <w:rsid w:val="009C4095"/>
    <w:rsid w:val="009C4136"/>
    <w:rsid w:val="009C41E3"/>
    <w:rsid w:val="009C447C"/>
    <w:rsid w:val="009C4E58"/>
    <w:rsid w:val="009C5105"/>
    <w:rsid w:val="009C518F"/>
    <w:rsid w:val="009C55EE"/>
    <w:rsid w:val="009C589E"/>
    <w:rsid w:val="009C5937"/>
    <w:rsid w:val="009C5B39"/>
    <w:rsid w:val="009C5B40"/>
    <w:rsid w:val="009C5C16"/>
    <w:rsid w:val="009C62A1"/>
    <w:rsid w:val="009C64D1"/>
    <w:rsid w:val="009C64F9"/>
    <w:rsid w:val="009C6A8A"/>
    <w:rsid w:val="009C6BF0"/>
    <w:rsid w:val="009C74E1"/>
    <w:rsid w:val="009C7B17"/>
    <w:rsid w:val="009C7C4C"/>
    <w:rsid w:val="009D016B"/>
    <w:rsid w:val="009D0338"/>
    <w:rsid w:val="009D0BB5"/>
    <w:rsid w:val="009D0CD4"/>
    <w:rsid w:val="009D0DCC"/>
    <w:rsid w:val="009D0E33"/>
    <w:rsid w:val="009D1035"/>
    <w:rsid w:val="009D13D9"/>
    <w:rsid w:val="009D1B1C"/>
    <w:rsid w:val="009D1D3C"/>
    <w:rsid w:val="009D1F37"/>
    <w:rsid w:val="009D22C4"/>
    <w:rsid w:val="009D230B"/>
    <w:rsid w:val="009D2508"/>
    <w:rsid w:val="009D28CE"/>
    <w:rsid w:val="009D2C0A"/>
    <w:rsid w:val="009D2CE9"/>
    <w:rsid w:val="009D2E44"/>
    <w:rsid w:val="009D34AF"/>
    <w:rsid w:val="009D365B"/>
    <w:rsid w:val="009D3739"/>
    <w:rsid w:val="009D3887"/>
    <w:rsid w:val="009D3B4C"/>
    <w:rsid w:val="009D3D95"/>
    <w:rsid w:val="009D3EDA"/>
    <w:rsid w:val="009D4145"/>
    <w:rsid w:val="009D45D1"/>
    <w:rsid w:val="009D46C9"/>
    <w:rsid w:val="009D479A"/>
    <w:rsid w:val="009D49C8"/>
    <w:rsid w:val="009D4F34"/>
    <w:rsid w:val="009D53B6"/>
    <w:rsid w:val="009D54FA"/>
    <w:rsid w:val="009D55B2"/>
    <w:rsid w:val="009D5640"/>
    <w:rsid w:val="009D5E39"/>
    <w:rsid w:val="009D627A"/>
    <w:rsid w:val="009D6489"/>
    <w:rsid w:val="009D6965"/>
    <w:rsid w:val="009D6C9D"/>
    <w:rsid w:val="009D707F"/>
    <w:rsid w:val="009D70C5"/>
    <w:rsid w:val="009D7300"/>
    <w:rsid w:val="009D75B6"/>
    <w:rsid w:val="009E02FA"/>
    <w:rsid w:val="009E0B16"/>
    <w:rsid w:val="009E0BD9"/>
    <w:rsid w:val="009E0E85"/>
    <w:rsid w:val="009E0FB0"/>
    <w:rsid w:val="009E103D"/>
    <w:rsid w:val="009E1080"/>
    <w:rsid w:val="009E1122"/>
    <w:rsid w:val="009E1242"/>
    <w:rsid w:val="009E192C"/>
    <w:rsid w:val="009E195D"/>
    <w:rsid w:val="009E1B4C"/>
    <w:rsid w:val="009E1F5A"/>
    <w:rsid w:val="009E2157"/>
    <w:rsid w:val="009E2282"/>
    <w:rsid w:val="009E231F"/>
    <w:rsid w:val="009E25F2"/>
    <w:rsid w:val="009E29CF"/>
    <w:rsid w:val="009E2B94"/>
    <w:rsid w:val="009E2C1A"/>
    <w:rsid w:val="009E3161"/>
    <w:rsid w:val="009E335C"/>
    <w:rsid w:val="009E337D"/>
    <w:rsid w:val="009E352B"/>
    <w:rsid w:val="009E3CAF"/>
    <w:rsid w:val="009E3D08"/>
    <w:rsid w:val="009E4643"/>
    <w:rsid w:val="009E4657"/>
    <w:rsid w:val="009E4FB3"/>
    <w:rsid w:val="009E5038"/>
    <w:rsid w:val="009E50B9"/>
    <w:rsid w:val="009E5452"/>
    <w:rsid w:val="009E565E"/>
    <w:rsid w:val="009E5701"/>
    <w:rsid w:val="009E59D3"/>
    <w:rsid w:val="009E5C8D"/>
    <w:rsid w:val="009E6028"/>
    <w:rsid w:val="009E60CC"/>
    <w:rsid w:val="009E61D6"/>
    <w:rsid w:val="009E62DF"/>
    <w:rsid w:val="009E62E6"/>
    <w:rsid w:val="009E6568"/>
    <w:rsid w:val="009E6B0F"/>
    <w:rsid w:val="009E6B7F"/>
    <w:rsid w:val="009E7125"/>
    <w:rsid w:val="009E7479"/>
    <w:rsid w:val="009E78D1"/>
    <w:rsid w:val="009E79D8"/>
    <w:rsid w:val="009F03BE"/>
    <w:rsid w:val="009F059F"/>
    <w:rsid w:val="009F07F6"/>
    <w:rsid w:val="009F09D2"/>
    <w:rsid w:val="009F0CC4"/>
    <w:rsid w:val="009F0D2E"/>
    <w:rsid w:val="009F0D85"/>
    <w:rsid w:val="009F1059"/>
    <w:rsid w:val="009F1120"/>
    <w:rsid w:val="009F1168"/>
    <w:rsid w:val="009F133E"/>
    <w:rsid w:val="009F1375"/>
    <w:rsid w:val="009F172C"/>
    <w:rsid w:val="009F18B7"/>
    <w:rsid w:val="009F19BD"/>
    <w:rsid w:val="009F1DFD"/>
    <w:rsid w:val="009F1FC9"/>
    <w:rsid w:val="009F265A"/>
    <w:rsid w:val="009F266F"/>
    <w:rsid w:val="009F2D69"/>
    <w:rsid w:val="009F2EA0"/>
    <w:rsid w:val="009F31D8"/>
    <w:rsid w:val="009F380F"/>
    <w:rsid w:val="009F3BB9"/>
    <w:rsid w:val="009F4324"/>
    <w:rsid w:val="009F44CF"/>
    <w:rsid w:val="009F4719"/>
    <w:rsid w:val="009F51C8"/>
    <w:rsid w:val="009F5389"/>
    <w:rsid w:val="009F5E1A"/>
    <w:rsid w:val="009F6060"/>
    <w:rsid w:val="009F67F6"/>
    <w:rsid w:val="009F6BEE"/>
    <w:rsid w:val="009F6FEC"/>
    <w:rsid w:val="009F7964"/>
    <w:rsid w:val="009F79A7"/>
    <w:rsid w:val="009F7A4F"/>
    <w:rsid w:val="009F7C1C"/>
    <w:rsid w:val="009F7F7E"/>
    <w:rsid w:val="00A0011D"/>
    <w:rsid w:val="00A001F1"/>
    <w:rsid w:val="00A008B3"/>
    <w:rsid w:val="00A00B92"/>
    <w:rsid w:val="00A0177C"/>
    <w:rsid w:val="00A0195B"/>
    <w:rsid w:val="00A01F77"/>
    <w:rsid w:val="00A01FB8"/>
    <w:rsid w:val="00A021B2"/>
    <w:rsid w:val="00A0276F"/>
    <w:rsid w:val="00A02C95"/>
    <w:rsid w:val="00A02CED"/>
    <w:rsid w:val="00A030A0"/>
    <w:rsid w:val="00A03196"/>
    <w:rsid w:val="00A0354B"/>
    <w:rsid w:val="00A03B99"/>
    <w:rsid w:val="00A03C43"/>
    <w:rsid w:val="00A03E06"/>
    <w:rsid w:val="00A03E39"/>
    <w:rsid w:val="00A04246"/>
    <w:rsid w:val="00A0429F"/>
    <w:rsid w:val="00A046B4"/>
    <w:rsid w:val="00A046D6"/>
    <w:rsid w:val="00A04BEA"/>
    <w:rsid w:val="00A04E99"/>
    <w:rsid w:val="00A0554D"/>
    <w:rsid w:val="00A058A1"/>
    <w:rsid w:val="00A06837"/>
    <w:rsid w:val="00A06A3C"/>
    <w:rsid w:val="00A06CB4"/>
    <w:rsid w:val="00A07066"/>
    <w:rsid w:val="00A070DB"/>
    <w:rsid w:val="00A072C6"/>
    <w:rsid w:val="00A078D4"/>
    <w:rsid w:val="00A07AE5"/>
    <w:rsid w:val="00A07DD9"/>
    <w:rsid w:val="00A07FF2"/>
    <w:rsid w:val="00A10239"/>
    <w:rsid w:val="00A103BF"/>
    <w:rsid w:val="00A10415"/>
    <w:rsid w:val="00A1074A"/>
    <w:rsid w:val="00A10AA0"/>
    <w:rsid w:val="00A111F8"/>
    <w:rsid w:val="00A113F6"/>
    <w:rsid w:val="00A117B8"/>
    <w:rsid w:val="00A11806"/>
    <w:rsid w:val="00A12343"/>
    <w:rsid w:val="00A1235B"/>
    <w:rsid w:val="00A12413"/>
    <w:rsid w:val="00A12799"/>
    <w:rsid w:val="00A129F7"/>
    <w:rsid w:val="00A12D5F"/>
    <w:rsid w:val="00A1310F"/>
    <w:rsid w:val="00A131C9"/>
    <w:rsid w:val="00A13276"/>
    <w:rsid w:val="00A133C6"/>
    <w:rsid w:val="00A13436"/>
    <w:rsid w:val="00A13CCB"/>
    <w:rsid w:val="00A13E0D"/>
    <w:rsid w:val="00A13E9F"/>
    <w:rsid w:val="00A14015"/>
    <w:rsid w:val="00A14193"/>
    <w:rsid w:val="00A144E0"/>
    <w:rsid w:val="00A14599"/>
    <w:rsid w:val="00A147ED"/>
    <w:rsid w:val="00A14D1D"/>
    <w:rsid w:val="00A15A38"/>
    <w:rsid w:val="00A15A3C"/>
    <w:rsid w:val="00A15B89"/>
    <w:rsid w:val="00A16106"/>
    <w:rsid w:val="00A16424"/>
    <w:rsid w:val="00A16477"/>
    <w:rsid w:val="00A1677F"/>
    <w:rsid w:val="00A16CDE"/>
    <w:rsid w:val="00A16F7D"/>
    <w:rsid w:val="00A1705F"/>
    <w:rsid w:val="00A170D1"/>
    <w:rsid w:val="00A1721A"/>
    <w:rsid w:val="00A172C0"/>
    <w:rsid w:val="00A1754E"/>
    <w:rsid w:val="00A17947"/>
    <w:rsid w:val="00A17A4D"/>
    <w:rsid w:val="00A17D21"/>
    <w:rsid w:val="00A17F9B"/>
    <w:rsid w:val="00A20377"/>
    <w:rsid w:val="00A203F7"/>
    <w:rsid w:val="00A205DF"/>
    <w:rsid w:val="00A2089E"/>
    <w:rsid w:val="00A21221"/>
    <w:rsid w:val="00A212D8"/>
    <w:rsid w:val="00A21E52"/>
    <w:rsid w:val="00A21EF3"/>
    <w:rsid w:val="00A22047"/>
    <w:rsid w:val="00A221D8"/>
    <w:rsid w:val="00A22276"/>
    <w:rsid w:val="00A22A37"/>
    <w:rsid w:val="00A22BF3"/>
    <w:rsid w:val="00A22EE0"/>
    <w:rsid w:val="00A22F9C"/>
    <w:rsid w:val="00A23061"/>
    <w:rsid w:val="00A23294"/>
    <w:rsid w:val="00A23772"/>
    <w:rsid w:val="00A23A71"/>
    <w:rsid w:val="00A23CF5"/>
    <w:rsid w:val="00A24350"/>
    <w:rsid w:val="00A24454"/>
    <w:rsid w:val="00A24891"/>
    <w:rsid w:val="00A24B5C"/>
    <w:rsid w:val="00A24C26"/>
    <w:rsid w:val="00A24FC6"/>
    <w:rsid w:val="00A25130"/>
    <w:rsid w:val="00A251DA"/>
    <w:rsid w:val="00A25433"/>
    <w:rsid w:val="00A254FA"/>
    <w:rsid w:val="00A255FC"/>
    <w:rsid w:val="00A25A09"/>
    <w:rsid w:val="00A25A98"/>
    <w:rsid w:val="00A25FC6"/>
    <w:rsid w:val="00A262AB"/>
    <w:rsid w:val="00A26A5C"/>
    <w:rsid w:val="00A26B68"/>
    <w:rsid w:val="00A26CD1"/>
    <w:rsid w:val="00A26F63"/>
    <w:rsid w:val="00A270FC"/>
    <w:rsid w:val="00A274FA"/>
    <w:rsid w:val="00A276AD"/>
    <w:rsid w:val="00A2783A"/>
    <w:rsid w:val="00A278BD"/>
    <w:rsid w:val="00A27AD0"/>
    <w:rsid w:val="00A302DA"/>
    <w:rsid w:val="00A30505"/>
    <w:rsid w:val="00A30910"/>
    <w:rsid w:val="00A3095C"/>
    <w:rsid w:val="00A30A3E"/>
    <w:rsid w:val="00A30EBB"/>
    <w:rsid w:val="00A30F3A"/>
    <w:rsid w:val="00A30F8D"/>
    <w:rsid w:val="00A3106C"/>
    <w:rsid w:val="00A31114"/>
    <w:rsid w:val="00A311EE"/>
    <w:rsid w:val="00A3129B"/>
    <w:rsid w:val="00A31563"/>
    <w:rsid w:val="00A319B5"/>
    <w:rsid w:val="00A31EC4"/>
    <w:rsid w:val="00A31FE5"/>
    <w:rsid w:val="00A31FF1"/>
    <w:rsid w:val="00A32E5B"/>
    <w:rsid w:val="00A32ECC"/>
    <w:rsid w:val="00A332F8"/>
    <w:rsid w:val="00A336FE"/>
    <w:rsid w:val="00A33924"/>
    <w:rsid w:val="00A339C1"/>
    <w:rsid w:val="00A33B69"/>
    <w:rsid w:val="00A33FAB"/>
    <w:rsid w:val="00A34206"/>
    <w:rsid w:val="00A34512"/>
    <w:rsid w:val="00A3451B"/>
    <w:rsid w:val="00A3472B"/>
    <w:rsid w:val="00A348E7"/>
    <w:rsid w:val="00A355E7"/>
    <w:rsid w:val="00A35615"/>
    <w:rsid w:val="00A358E3"/>
    <w:rsid w:val="00A35B62"/>
    <w:rsid w:val="00A36073"/>
    <w:rsid w:val="00A36093"/>
    <w:rsid w:val="00A364FA"/>
    <w:rsid w:val="00A36633"/>
    <w:rsid w:val="00A36D1D"/>
    <w:rsid w:val="00A36FA6"/>
    <w:rsid w:val="00A3701F"/>
    <w:rsid w:val="00A378B6"/>
    <w:rsid w:val="00A37976"/>
    <w:rsid w:val="00A37C09"/>
    <w:rsid w:val="00A37F68"/>
    <w:rsid w:val="00A4064C"/>
    <w:rsid w:val="00A40793"/>
    <w:rsid w:val="00A40946"/>
    <w:rsid w:val="00A40E91"/>
    <w:rsid w:val="00A4117F"/>
    <w:rsid w:val="00A414F7"/>
    <w:rsid w:val="00A41CD7"/>
    <w:rsid w:val="00A41F33"/>
    <w:rsid w:val="00A421B4"/>
    <w:rsid w:val="00A4220F"/>
    <w:rsid w:val="00A4238B"/>
    <w:rsid w:val="00A423B3"/>
    <w:rsid w:val="00A4246D"/>
    <w:rsid w:val="00A4258E"/>
    <w:rsid w:val="00A42903"/>
    <w:rsid w:val="00A42B33"/>
    <w:rsid w:val="00A42F94"/>
    <w:rsid w:val="00A43257"/>
    <w:rsid w:val="00A432FA"/>
    <w:rsid w:val="00A434D0"/>
    <w:rsid w:val="00A43616"/>
    <w:rsid w:val="00A43A4C"/>
    <w:rsid w:val="00A43BB6"/>
    <w:rsid w:val="00A44500"/>
    <w:rsid w:val="00A44615"/>
    <w:rsid w:val="00A44814"/>
    <w:rsid w:val="00A44821"/>
    <w:rsid w:val="00A44E17"/>
    <w:rsid w:val="00A452B5"/>
    <w:rsid w:val="00A45783"/>
    <w:rsid w:val="00A45BD0"/>
    <w:rsid w:val="00A45EB7"/>
    <w:rsid w:val="00A46521"/>
    <w:rsid w:val="00A465C6"/>
    <w:rsid w:val="00A46939"/>
    <w:rsid w:val="00A46C20"/>
    <w:rsid w:val="00A46C79"/>
    <w:rsid w:val="00A46E31"/>
    <w:rsid w:val="00A46EFD"/>
    <w:rsid w:val="00A47005"/>
    <w:rsid w:val="00A47B87"/>
    <w:rsid w:val="00A47BC9"/>
    <w:rsid w:val="00A47DD5"/>
    <w:rsid w:val="00A47F4B"/>
    <w:rsid w:val="00A47FED"/>
    <w:rsid w:val="00A501C8"/>
    <w:rsid w:val="00A50A07"/>
    <w:rsid w:val="00A50B99"/>
    <w:rsid w:val="00A50C0A"/>
    <w:rsid w:val="00A5113C"/>
    <w:rsid w:val="00A51388"/>
    <w:rsid w:val="00A514C3"/>
    <w:rsid w:val="00A514FB"/>
    <w:rsid w:val="00A518F8"/>
    <w:rsid w:val="00A519FA"/>
    <w:rsid w:val="00A51BD1"/>
    <w:rsid w:val="00A51CFC"/>
    <w:rsid w:val="00A52059"/>
    <w:rsid w:val="00A5211C"/>
    <w:rsid w:val="00A5214B"/>
    <w:rsid w:val="00A523FC"/>
    <w:rsid w:val="00A5247B"/>
    <w:rsid w:val="00A525FD"/>
    <w:rsid w:val="00A52A4C"/>
    <w:rsid w:val="00A52EEE"/>
    <w:rsid w:val="00A52EF3"/>
    <w:rsid w:val="00A5300C"/>
    <w:rsid w:val="00A531E5"/>
    <w:rsid w:val="00A534AF"/>
    <w:rsid w:val="00A535F5"/>
    <w:rsid w:val="00A53730"/>
    <w:rsid w:val="00A53870"/>
    <w:rsid w:val="00A538EC"/>
    <w:rsid w:val="00A53AB0"/>
    <w:rsid w:val="00A53BB3"/>
    <w:rsid w:val="00A53C93"/>
    <w:rsid w:val="00A53D6A"/>
    <w:rsid w:val="00A53D9C"/>
    <w:rsid w:val="00A54302"/>
    <w:rsid w:val="00A54909"/>
    <w:rsid w:val="00A54A21"/>
    <w:rsid w:val="00A54B31"/>
    <w:rsid w:val="00A54C0F"/>
    <w:rsid w:val="00A55506"/>
    <w:rsid w:val="00A5550D"/>
    <w:rsid w:val="00A555C9"/>
    <w:rsid w:val="00A56046"/>
    <w:rsid w:val="00A56212"/>
    <w:rsid w:val="00A56423"/>
    <w:rsid w:val="00A5653A"/>
    <w:rsid w:val="00A56C79"/>
    <w:rsid w:val="00A56D4F"/>
    <w:rsid w:val="00A56F3C"/>
    <w:rsid w:val="00A57393"/>
    <w:rsid w:val="00A57687"/>
    <w:rsid w:val="00A5786E"/>
    <w:rsid w:val="00A57E43"/>
    <w:rsid w:val="00A57E7D"/>
    <w:rsid w:val="00A57FC1"/>
    <w:rsid w:val="00A600D8"/>
    <w:rsid w:val="00A603EC"/>
    <w:rsid w:val="00A605D7"/>
    <w:rsid w:val="00A60613"/>
    <w:rsid w:val="00A60B25"/>
    <w:rsid w:val="00A60BE9"/>
    <w:rsid w:val="00A60C72"/>
    <w:rsid w:val="00A60D97"/>
    <w:rsid w:val="00A60E4E"/>
    <w:rsid w:val="00A60EF0"/>
    <w:rsid w:val="00A61099"/>
    <w:rsid w:val="00A61577"/>
    <w:rsid w:val="00A615ED"/>
    <w:rsid w:val="00A616CB"/>
    <w:rsid w:val="00A61761"/>
    <w:rsid w:val="00A61A49"/>
    <w:rsid w:val="00A61F93"/>
    <w:rsid w:val="00A620C6"/>
    <w:rsid w:val="00A623F8"/>
    <w:rsid w:val="00A6247B"/>
    <w:rsid w:val="00A62727"/>
    <w:rsid w:val="00A62C45"/>
    <w:rsid w:val="00A63D73"/>
    <w:rsid w:val="00A63DF8"/>
    <w:rsid w:val="00A64388"/>
    <w:rsid w:val="00A64753"/>
    <w:rsid w:val="00A647A1"/>
    <w:rsid w:val="00A64AE6"/>
    <w:rsid w:val="00A651F4"/>
    <w:rsid w:val="00A6524B"/>
    <w:rsid w:val="00A6535C"/>
    <w:rsid w:val="00A653EF"/>
    <w:rsid w:val="00A65433"/>
    <w:rsid w:val="00A65523"/>
    <w:rsid w:val="00A656D4"/>
    <w:rsid w:val="00A658C9"/>
    <w:rsid w:val="00A659DB"/>
    <w:rsid w:val="00A662E3"/>
    <w:rsid w:val="00A664B8"/>
    <w:rsid w:val="00A66D21"/>
    <w:rsid w:val="00A66F08"/>
    <w:rsid w:val="00A6711B"/>
    <w:rsid w:val="00A67347"/>
    <w:rsid w:val="00A6736D"/>
    <w:rsid w:val="00A678E9"/>
    <w:rsid w:val="00A67ADF"/>
    <w:rsid w:val="00A67AEF"/>
    <w:rsid w:val="00A67D63"/>
    <w:rsid w:val="00A67EBC"/>
    <w:rsid w:val="00A67EFF"/>
    <w:rsid w:val="00A67F39"/>
    <w:rsid w:val="00A70181"/>
    <w:rsid w:val="00A701A0"/>
    <w:rsid w:val="00A70386"/>
    <w:rsid w:val="00A70997"/>
    <w:rsid w:val="00A709D6"/>
    <w:rsid w:val="00A70A36"/>
    <w:rsid w:val="00A713D8"/>
    <w:rsid w:val="00A71BE7"/>
    <w:rsid w:val="00A71CAE"/>
    <w:rsid w:val="00A71E24"/>
    <w:rsid w:val="00A720BD"/>
    <w:rsid w:val="00A72137"/>
    <w:rsid w:val="00A724E4"/>
    <w:rsid w:val="00A72963"/>
    <w:rsid w:val="00A72E1A"/>
    <w:rsid w:val="00A72EE9"/>
    <w:rsid w:val="00A734EB"/>
    <w:rsid w:val="00A734FF"/>
    <w:rsid w:val="00A73A15"/>
    <w:rsid w:val="00A73B86"/>
    <w:rsid w:val="00A7462E"/>
    <w:rsid w:val="00A74AA0"/>
    <w:rsid w:val="00A74AF8"/>
    <w:rsid w:val="00A75044"/>
    <w:rsid w:val="00A754A4"/>
    <w:rsid w:val="00A755E2"/>
    <w:rsid w:val="00A755FF"/>
    <w:rsid w:val="00A759F8"/>
    <w:rsid w:val="00A75E2B"/>
    <w:rsid w:val="00A75E85"/>
    <w:rsid w:val="00A76059"/>
    <w:rsid w:val="00A76231"/>
    <w:rsid w:val="00A76339"/>
    <w:rsid w:val="00A76826"/>
    <w:rsid w:val="00A76C89"/>
    <w:rsid w:val="00A76EF5"/>
    <w:rsid w:val="00A77040"/>
    <w:rsid w:val="00A770AD"/>
    <w:rsid w:val="00A77564"/>
    <w:rsid w:val="00A778DE"/>
    <w:rsid w:val="00A77922"/>
    <w:rsid w:val="00A77A28"/>
    <w:rsid w:val="00A803B4"/>
    <w:rsid w:val="00A80546"/>
    <w:rsid w:val="00A80933"/>
    <w:rsid w:val="00A80CE3"/>
    <w:rsid w:val="00A80EEC"/>
    <w:rsid w:val="00A811A7"/>
    <w:rsid w:val="00A8126C"/>
    <w:rsid w:val="00A812A8"/>
    <w:rsid w:val="00A81452"/>
    <w:rsid w:val="00A81A4C"/>
    <w:rsid w:val="00A82200"/>
    <w:rsid w:val="00A82202"/>
    <w:rsid w:val="00A8243D"/>
    <w:rsid w:val="00A82657"/>
    <w:rsid w:val="00A828D2"/>
    <w:rsid w:val="00A82A01"/>
    <w:rsid w:val="00A832F6"/>
    <w:rsid w:val="00A83377"/>
    <w:rsid w:val="00A833D0"/>
    <w:rsid w:val="00A83689"/>
    <w:rsid w:val="00A84084"/>
    <w:rsid w:val="00A8442F"/>
    <w:rsid w:val="00A8455A"/>
    <w:rsid w:val="00A84C39"/>
    <w:rsid w:val="00A8515E"/>
    <w:rsid w:val="00A85172"/>
    <w:rsid w:val="00A851DC"/>
    <w:rsid w:val="00A85363"/>
    <w:rsid w:val="00A855DA"/>
    <w:rsid w:val="00A85668"/>
    <w:rsid w:val="00A85F0D"/>
    <w:rsid w:val="00A860D4"/>
    <w:rsid w:val="00A86118"/>
    <w:rsid w:val="00A8680C"/>
    <w:rsid w:val="00A86E98"/>
    <w:rsid w:val="00A8759F"/>
    <w:rsid w:val="00A8784C"/>
    <w:rsid w:val="00A87DC1"/>
    <w:rsid w:val="00A87EC5"/>
    <w:rsid w:val="00A87F35"/>
    <w:rsid w:val="00A902DD"/>
    <w:rsid w:val="00A90F0E"/>
    <w:rsid w:val="00A91346"/>
    <w:rsid w:val="00A91486"/>
    <w:rsid w:val="00A91A33"/>
    <w:rsid w:val="00A91A9F"/>
    <w:rsid w:val="00A91B59"/>
    <w:rsid w:val="00A91CE7"/>
    <w:rsid w:val="00A91EBB"/>
    <w:rsid w:val="00A92A3C"/>
    <w:rsid w:val="00A9307E"/>
    <w:rsid w:val="00A93182"/>
    <w:rsid w:val="00A93414"/>
    <w:rsid w:val="00A93457"/>
    <w:rsid w:val="00A935A0"/>
    <w:rsid w:val="00A9360E"/>
    <w:rsid w:val="00A93631"/>
    <w:rsid w:val="00A93736"/>
    <w:rsid w:val="00A93B25"/>
    <w:rsid w:val="00A93CC3"/>
    <w:rsid w:val="00A93EAD"/>
    <w:rsid w:val="00A94090"/>
    <w:rsid w:val="00A94289"/>
    <w:rsid w:val="00A942BC"/>
    <w:rsid w:val="00A94C30"/>
    <w:rsid w:val="00A94D4A"/>
    <w:rsid w:val="00A94FF6"/>
    <w:rsid w:val="00A950B5"/>
    <w:rsid w:val="00A95130"/>
    <w:rsid w:val="00A95B2A"/>
    <w:rsid w:val="00A95BF2"/>
    <w:rsid w:val="00A96695"/>
    <w:rsid w:val="00A96B07"/>
    <w:rsid w:val="00A96B86"/>
    <w:rsid w:val="00A96D16"/>
    <w:rsid w:val="00A96E6E"/>
    <w:rsid w:val="00A97001"/>
    <w:rsid w:val="00A970D7"/>
    <w:rsid w:val="00A9773E"/>
    <w:rsid w:val="00A97B34"/>
    <w:rsid w:val="00A97C21"/>
    <w:rsid w:val="00A97DD2"/>
    <w:rsid w:val="00A97F1F"/>
    <w:rsid w:val="00AA03A1"/>
    <w:rsid w:val="00AA0473"/>
    <w:rsid w:val="00AA084E"/>
    <w:rsid w:val="00AA095B"/>
    <w:rsid w:val="00AA0977"/>
    <w:rsid w:val="00AA0C95"/>
    <w:rsid w:val="00AA1109"/>
    <w:rsid w:val="00AA12FB"/>
    <w:rsid w:val="00AA1334"/>
    <w:rsid w:val="00AA1DAA"/>
    <w:rsid w:val="00AA1DE2"/>
    <w:rsid w:val="00AA1F45"/>
    <w:rsid w:val="00AA2005"/>
    <w:rsid w:val="00AA242A"/>
    <w:rsid w:val="00AA25DC"/>
    <w:rsid w:val="00AA27C8"/>
    <w:rsid w:val="00AA2997"/>
    <w:rsid w:val="00AA29B3"/>
    <w:rsid w:val="00AA2E49"/>
    <w:rsid w:val="00AA34E8"/>
    <w:rsid w:val="00AA3BB5"/>
    <w:rsid w:val="00AA3DA1"/>
    <w:rsid w:val="00AA3EB9"/>
    <w:rsid w:val="00AA3F88"/>
    <w:rsid w:val="00AA44F2"/>
    <w:rsid w:val="00AA4774"/>
    <w:rsid w:val="00AA4BA6"/>
    <w:rsid w:val="00AA4EF7"/>
    <w:rsid w:val="00AA50DB"/>
    <w:rsid w:val="00AA52C3"/>
    <w:rsid w:val="00AA56F6"/>
    <w:rsid w:val="00AA57FC"/>
    <w:rsid w:val="00AA59BF"/>
    <w:rsid w:val="00AA5AB8"/>
    <w:rsid w:val="00AA5B1E"/>
    <w:rsid w:val="00AA5DB2"/>
    <w:rsid w:val="00AA60CA"/>
    <w:rsid w:val="00AA6165"/>
    <w:rsid w:val="00AA6766"/>
    <w:rsid w:val="00AA6C5E"/>
    <w:rsid w:val="00AA7297"/>
    <w:rsid w:val="00AA7407"/>
    <w:rsid w:val="00AA7509"/>
    <w:rsid w:val="00AA76F6"/>
    <w:rsid w:val="00AA7894"/>
    <w:rsid w:val="00AA7A92"/>
    <w:rsid w:val="00AA7BC7"/>
    <w:rsid w:val="00AB03E7"/>
    <w:rsid w:val="00AB05FC"/>
    <w:rsid w:val="00AB0E67"/>
    <w:rsid w:val="00AB0F1F"/>
    <w:rsid w:val="00AB1416"/>
    <w:rsid w:val="00AB1CB8"/>
    <w:rsid w:val="00AB1D5E"/>
    <w:rsid w:val="00AB1F51"/>
    <w:rsid w:val="00AB2444"/>
    <w:rsid w:val="00AB2595"/>
    <w:rsid w:val="00AB2773"/>
    <w:rsid w:val="00AB2B84"/>
    <w:rsid w:val="00AB2DC3"/>
    <w:rsid w:val="00AB2DC9"/>
    <w:rsid w:val="00AB3281"/>
    <w:rsid w:val="00AB3535"/>
    <w:rsid w:val="00AB374D"/>
    <w:rsid w:val="00AB39AD"/>
    <w:rsid w:val="00AB3E82"/>
    <w:rsid w:val="00AB4395"/>
    <w:rsid w:val="00AB443F"/>
    <w:rsid w:val="00AB461C"/>
    <w:rsid w:val="00AB4B9F"/>
    <w:rsid w:val="00AB4F92"/>
    <w:rsid w:val="00AB5662"/>
    <w:rsid w:val="00AB584C"/>
    <w:rsid w:val="00AB59DA"/>
    <w:rsid w:val="00AB5E79"/>
    <w:rsid w:val="00AB5FBD"/>
    <w:rsid w:val="00AB683E"/>
    <w:rsid w:val="00AB6962"/>
    <w:rsid w:val="00AB6DB2"/>
    <w:rsid w:val="00AB708D"/>
    <w:rsid w:val="00AB7238"/>
    <w:rsid w:val="00AB7263"/>
    <w:rsid w:val="00AB7584"/>
    <w:rsid w:val="00AB793B"/>
    <w:rsid w:val="00AB7AC1"/>
    <w:rsid w:val="00AB7C8A"/>
    <w:rsid w:val="00AB7E0F"/>
    <w:rsid w:val="00AB7EBD"/>
    <w:rsid w:val="00AB7EEB"/>
    <w:rsid w:val="00AC0376"/>
    <w:rsid w:val="00AC0938"/>
    <w:rsid w:val="00AC0AA3"/>
    <w:rsid w:val="00AC0CCE"/>
    <w:rsid w:val="00AC1519"/>
    <w:rsid w:val="00AC1983"/>
    <w:rsid w:val="00AC19DC"/>
    <w:rsid w:val="00AC1B6A"/>
    <w:rsid w:val="00AC1D2A"/>
    <w:rsid w:val="00AC1FCF"/>
    <w:rsid w:val="00AC1FED"/>
    <w:rsid w:val="00AC2146"/>
    <w:rsid w:val="00AC23D3"/>
    <w:rsid w:val="00AC2E1C"/>
    <w:rsid w:val="00AC2E66"/>
    <w:rsid w:val="00AC3018"/>
    <w:rsid w:val="00AC3655"/>
    <w:rsid w:val="00AC3668"/>
    <w:rsid w:val="00AC3896"/>
    <w:rsid w:val="00AC3956"/>
    <w:rsid w:val="00AC3F84"/>
    <w:rsid w:val="00AC477E"/>
    <w:rsid w:val="00AC47C3"/>
    <w:rsid w:val="00AC4807"/>
    <w:rsid w:val="00AC4810"/>
    <w:rsid w:val="00AC49F6"/>
    <w:rsid w:val="00AC4A2E"/>
    <w:rsid w:val="00AC4C17"/>
    <w:rsid w:val="00AC534D"/>
    <w:rsid w:val="00AC5BC3"/>
    <w:rsid w:val="00AC5BDC"/>
    <w:rsid w:val="00AC5D14"/>
    <w:rsid w:val="00AC5F6F"/>
    <w:rsid w:val="00AC6293"/>
    <w:rsid w:val="00AC648F"/>
    <w:rsid w:val="00AC6793"/>
    <w:rsid w:val="00AC696A"/>
    <w:rsid w:val="00AC6E04"/>
    <w:rsid w:val="00AC6ED3"/>
    <w:rsid w:val="00AC70A9"/>
    <w:rsid w:val="00AC743E"/>
    <w:rsid w:val="00AC745F"/>
    <w:rsid w:val="00AC77F9"/>
    <w:rsid w:val="00AC79D0"/>
    <w:rsid w:val="00AC79E6"/>
    <w:rsid w:val="00AC7B46"/>
    <w:rsid w:val="00AC7E61"/>
    <w:rsid w:val="00AD0003"/>
    <w:rsid w:val="00AD033A"/>
    <w:rsid w:val="00AD0853"/>
    <w:rsid w:val="00AD0A64"/>
    <w:rsid w:val="00AD0C5F"/>
    <w:rsid w:val="00AD1354"/>
    <w:rsid w:val="00AD141C"/>
    <w:rsid w:val="00AD1823"/>
    <w:rsid w:val="00AD1892"/>
    <w:rsid w:val="00AD190B"/>
    <w:rsid w:val="00AD1977"/>
    <w:rsid w:val="00AD23C2"/>
    <w:rsid w:val="00AD2609"/>
    <w:rsid w:val="00AD2B83"/>
    <w:rsid w:val="00AD2FF0"/>
    <w:rsid w:val="00AD3528"/>
    <w:rsid w:val="00AD3857"/>
    <w:rsid w:val="00AD3966"/>
    <w:rsid w:val="00AD3CB5"/>
    <w:rsid w:val="00AD3CF4"/>
    <w:rsid w:val="00AD3D6E"/>
    <w:rsid w:val="00AD3DC7"/>
    <w:rsid w:val="00AD3EBE"/>
    <w:rsid w:val="00AD4095"/>
    <w:rsid w:val="00AD45BA"/>
    <w:rsid w:val="00AD45D2"/>
    <w:rsid w:val="00AD48EB"/>
    <w:rsid w:val="00AD4987"/>
    <w:rsid w:val="00AD49B2"/>
    <w:rsid w:val="00AD4A54"/>
    <w:rsid w:val="00AD4CFB"/>
    <w:rsid w:val="00AD4F2B"/>
    <w:rsid w:val="00AD5028"/>
    <w:rsid w:val="00AD5113"/>
    <w:rsid w:val="00AD565E"/>
    <w:rsid w:val="00AD5FBB"/>
    <w:rsid w:val="00AD6252"/>
    <w:rsid w:val="00AD62BB"/>
    <w:rsid w:val="00AD6611"/>
    <w:rsid w:val="00AD6ADE"/>
    <w:rsid w:val="00AD7342"/>
    <w:rsid w:val="00AD7392"/>
    <w:rsid w:val="00AD7986"/>
    <w:rsid w:val="00AD7A26"/>
    <w:rsid w:val="00AD7C5D"/>
    <w:rsid w:val="00AD7D5A"/>
    <w:rsid w:val="00AE0010"/>
    <w:rsid w:val="00AE0078"/>
    <w:rsid w:val="00AE1413"/>
    <w:rsid w:val="00AE1487"/>
    <w:rsid w:val="00AE19D1"/>
    <w:rsid w:val="00AE1BCF"/>
    <w:rsid w:val="00AE1C26"/>
    <w:rsid w:val="00AE1E2B"/>
    <w:rsid w:val="00AE2003"/>
    <w:rsid w:val="00AE2625"/>
    <w:rsid w:val="00AE2650"/>
    <w:rsid w:val="00AE3015"/>
    <w:rsid w:val="00AE30BB"/>
    <w:rsid w:val="00AE3134"/>
    <w:rsid w:val="00AE3644"/>
    <w:rsid w:val="00AE3958"/>
    <w:rsid w:val="00AE4063"/>
    <w:rsid w:val="00AE40B7"/>
    <w:rsid w:val="00AE43D7"/>
    <w:rsid w:val="00AE440F"/>
    <w:rsid w:val="00AE4471"/>
    <w:rsid w:val="00AE4491"/>
    <w:rsid w:val="00AE49A9"/>
    <w:rsid w:val="00AE4C5F"/>
    <w:rsid w:val="00AE4FC5"/>
    <w:rsid w:val="00AE5110"/>
    <w:rsid w:val="00AE520F"/>
    <w:rsid w:val="00AE5384"/>
    <w:rsid w:val="00AE5732"/>
    <w:rsid w:val="00AE576D"/>
    <w:rsid w:val="00AE583D"/>
    <w:rsid w:val="00AE5BCA"/>
    <w:rsid w:val="00AE5F07"/>
    <w:rsid w:val="00AE60AC"/>
    <w:rsid w:val="00AE67F0"/>
    <w:rsid w:val="00AE6B10"/>
    <w:rsid w:val="00AE6B37"/>
    <w:rsid w:val="00AE6E25"/>
    <w:rsid w:val="00AE75D7"/>
    <w:rsid w:val="00AE7A1C"/>
    <w:rsid w:val="00AE7D7D"/>
    <w:rsid w:val="00AF0397"/>
    <w:rsid w:val="00AF04C8"/>
    <w:rsid w:val="00AF0773"/>
    <w:rsid w:val="00AF0785"/>
    <w:rsid w:val="00AF0C2B"/>
    <w:rsid w:val="00AF0DB5"/>
    <w:rsid w:val="00AF0FE8"/>
    <w:rsid w:val="00AF136A"/>
    <w:rsid w:val="00AF16A2"/>
    <w:rsid w:val="00AF19F4"/>
    <w:rsid w:val="00AF1D29"/>
    <w:rsid w:val="00AF1F0E"/>
    <w:rsid w:val="00AF1FCB"/>
    <w:rsid w:val="00AF201C"/>
    <w:rsid w:val="00AF2258"/>
    <w:rsid w:val="00AF2756"/>
    <w:rsid w:val="00AF2894"/>
    <w:rsid w:val="00AF29B7"/>
    <w:rsid w:val="00AF2A15"/>
    <w:rsid w:val="00AF2C60"/>
    <w:rsid w:val="00AF2F09"/>
    <w:rsid w:val="00AF30CC"/>
    <w:rsid w:val="00AF33BE"/>
    <w:rsid w:val="00AF3633"/>
    <w:rsid w:val="00AF3991"/>
    <w:rsid w:val="00AF39E2"/>
    <w:rsid w:val="00AF3A9B"/>
    <w:rsid w:val="00AF3FF6"/>
    <w:rsid w:val="00AF4189"/>
    <w:rsid w:val="00AF47B3"/>
    <w:rsid w:val="00AF47D2"/>
    <w:rsid w:val="00AF4813"/>
    <w:rsid w:val="00AF489D"/>
    <w:rsid w:val="00AF5256"/>
    <w:rsid w:val="00AF5538"/>
    <w:rsid w:val="00AF57B5"/>
    <w:rsid w:val="00AF593C"/>
    <w:rsid w:val="00AF595D"/>
    <w:rsid w:val="00AF5AFE"/>
    <w:rsid w:val="00AF5E78"/>
    <w:rsid w:val="00AF6106"/>
    <w:rsid w:val="00AF654A"/>
    <w:rsid w:val="00AF6595"/>
    <w:rsid w:val="00AF65E0"/>
    <w:rsid w:val="00AF65E2"/>
    <w:rsid w:val="00AF6AE6"/>
    <w:rsid w:val="00AF7102"/>
    <w:rsid w:val="00AF7273"/>
    <w:rsid w:val="00AF7593"/>
    <w:rsid w:val="00AF7DB8"/>
    <w:rsid w:val="00AF7E4C"/>
    <w:rsid w:val="00B00055"/>
    <w:rsid w:val="00B00554"/>
    <w:rsid w:val="00B00604"/>
    <w:rsid w:val="00B00715"/>
    <w:rsid w:val="00B0131B"/>
    <w:rsid w:val="00B01C3A"/>
    <w:rsid w:val="00B01DF1"/>
    <w:rsid w:val="00B01F5A"/>
    <w:rsid w:val="00B02165"/>
    <w:rsid w:val="00B02297"/>
    <w:rsid w:val="00B02816"/>
    <w:rsid w:val="00B028CA"/>
    <w:rsid w:val="00B02CE3"/>
    <w:rsid w:val="00B030FD"/>
    <w:rsid w:val="00B03385"/>
    <w:rsid w:val="00B036CC"/>
    <w:rsid w:val="00B03F8D"/>
    <w:rsid w:val="00B04513"/>
    <w:rsid w:val="00B04619"/>
    <w:rsid w:val="00B047F0"/>
    <w:rsid w:val="00B0487F"/>
    <w:rsid w:val="00B04974"/>
    <w:rsid w:val="00B0503A"/>
    <w:rsid w:val="00B05105"/>
    <w:rsid w:val="00B05356"/>
    <w:rsid w:val="00B05508"/>
    <w:rsid w:val="00B06549"/>
    <w:rsid w:val="00B076FE"/>
    <w:rsid w:val="00B07ED0"/>
    <w:rsid w:val="00B10375"/>
    <w:rsid w:val="00B105A9"/>
    <w:rsid w:val="00B10603"/>
    <w:rsid w:val="00B10989"/>
    <w:rsid w:val="00B10C45"/>
    <w:rsid w:val="00B11184"/>
    <w:rsid w:val="00B1159E"/>
    <w:rsid w:val="00B11D25"/>
    <w:rsid w:val="00B120D1"/>
    <w:rsid w:val="00B125A0"/>
    <w:rsid w:val="00B125C2"/>
    <w:rsid w:val="00B1291D"/>
    <w:rsid w:val="00B1298C"/>
    <w:rsid w:val="00B12C0E"/>
    <w:rsid w:val="00B12C33"/>
    <w:rsid w:val="00B12D5E"/>
    <w:rsid w:val="00B134FC"/>
    <w:rsid w:val="00B13599"/>
    <w:rsid w:val="00B1367F"/>
    <w:rsid w:val="00B1408B"/>
    <w:rsid w:val="00B143C0"/>
    <w:rsid w:val="00B144D3"/>
    <w:rsid w:val="00B14816"/>
    <w:rsid w:val="00B148BD"/>
    <w:rsid w:val="00B14958"/>
    <w:rsid w:val="00B149C1"/>
    <w:rsid w:val="00B14AAD"/>
    <w:rsid w:val="00B14AF4"/>
    <w:rsid w:val="00B15191"/>
    <w:rsid w:val="00B156EA"/>
    <w:rsid w:val="00B158A0"/>
    <w:rsid w:val="00B158A1"/>
    <w:rsid w:val="00B15A84"/>
    <w:rsid w:val="00B15AAA"/>
    <w:rsid w:val="00B16303"/>
    <w:rsid w:val="00B16426"/>
    <w:rsid w:val="00B16773"/>
    <w:rsid w:val="00B167FF"/>
    <w:rsid w:val="00B16D14"/>
    <w:rsid w:val="00B16D44"/>
    <w:rsid w:val="00B17100"/>
    <w:rsid w:val="00B172DA"/>
    <w:rsid w:val="00B17344"/>
    <w:rsid w:val="00B174AA"/>
    <w:rsid w:val="00B175BF"/>
    <w:rsid w:val="00B17628"/>
    <w:rsid w:val="00B178C4"/>
    <w:rsid w:val="00B17F38"/>
    <w:rsid w:val="00B20075"/>
    <w:rsid w:val="00B200C0"/>
    <w:rsid w:val="00B2050D"/>
    <w:rsid w:val="00B205C8"/>
    <w:rsid w:val="00B20751"/>
    <w:rsid w:val="00B207EA"/>
    <w:rsid w:val="00B210E4"/>
    <w:rsid w:val="00B215A4"/>
    <w:rsid w:val="00B21695"/>
    <w:rsid w:val="00B217C5"/>
    <w:rsid w:val="00B217C6"/>
    <w:rsid w:val="00B2197E"/>
    <w:rsid w:val="00B2272F"/>
    <w:rsid w:val="00B22886"/>
    <w:rsid w:val="00B22E88"/>
    <w:rsid w:val="00B22EC8"/>
    <w:rsid w:val="00B22F83"/>
    <w:rsid w:val="00B22FEF"/>
    <w:rsid w:val="00B23B2A"/>
    <w:rsid w:val="00B23E0C"/>
    <w:rsid w:val="00B240FD"/>
    <w:rsid w:val="00B249C7"/>
    <w:rsid w:val="00B24B7B"/>
    <w:rsid w:val="00B24F42"/>
    <w:rsid w:val="00B24FAF"/>
    <w:rsid w:val="00B25082"/>
    <w:rsid w:val="00B25605"/>
    <w:rsid w:val="00B2571F"/>
    <w:rsid w:val="00B25A1C"/>
    <w:rsid w:val="00B25D96"/>
    <w:rsid w:val="00B25E6C"/>
    <w:rsid w:val="00B25E7C"/>
    <w:rsid w:val="00B25E86"/>
    <w:rsid w:val="00B2644A"/>
    <w:rsid w:val="00B268C9"/>
    <w:rsid w:val="00B26B88"/>
    <w:rsid w:val="00B271D8"/>
    <w:rsid w:val="00B27362"/>
    <w:rsid w:val="00B273D9"/>
    <w:rsid w:val="00B274CD"/>
    <w:rsid w:val="00B2753B"/>
    <w:rsid w:val="00B27867"/>
    <w:rsid w:val="00B278D2"/>
    <w:rsid w:val="00B27A25"/>
    <w:rsid w:val="00B27DA4"/>
    <w:rsid w:val="00B27DF1"/>
    <w:rsid w:val="00B27E52"/>
    <w:rsid w:val="00B300ED"/>
    <w:rsid w:val="00B3041C"/>
    <w:rsid w:val="00B30CCB"/>
    <w:rsid w:val="00B30E3D"/>
    <w:rsid w:val="00B31529"/>
    <w:rsid w:val="00B31536"/>
    <w:rsid w:val="00B319DB"/>
    <w:rsid w:val="00B326CE"/>
    <w:rsid w:val="00B32891"/>
    <w:rsid w:val="00B32B55"/>
    <w:rsid w:val="00B33381"/>
    <w:rsid w:val="00B336E7"/>
    <w:rsid w:val="00B33AD8"/>
    <w:rsid w:val="00B33EDB"/>
    <w:rsid w:val="00B3402C"/>
    <w:rsid w:val="00B340F9"/>
    <w:rsid w:val="00B34170"/>
    <w:rsid w:val="00B34605"/>
    <w:rsid w:val="00B346C8"/>
    <w:rsid w:val="00B3475B"/>
    <w:rsid w:val="00B3487D"/>
    <w:rsid w:val="00B34B6C"/>
    <w:rsid w:val="00B34C31"/>
    <w:rsid w:val="00B34CDC"/>
    <w:rsid w:val="00B351F5"/>
    <w:rsid w:val="00B35458"/>
    <w:rsid w:val="00B3567D"/>
    <w:rsid w:val="00B35934"/>
    <w:rsid w:val="00B35C69"/>
    <w:rsid w:val="00B35F4C"/>
    <w:rsid w:val="00B36074"/>
    <w:rsid w:val="00B360C4"/>
    <w:rsid w:val="00B36204"/>
    <w:rsid w:val="00B3698B"/>
    <w:rsid w:val="00B36F8B"/>
    <w:rsid w:val="00B3716E"/>
    <w:rsid w:val="00B37442"/>
    <w:rsid w:val="00B37526"/>
    <w:rsid w:val="00B37668"/>
    <w:rsid w:val="00B378A8"/>
    <w:rsid w:val="00B37DC4"/>
    <w:rsid w:val="00B37F7D"/>
    <w:rsid w:val="00B40339"/>
    <w:rsid w:val="00B4048A"/>
    <w:rsid w:val="00B4094E"/>
    <w:rsid w:val="00B40B57"/>
    <w:rsid w:val="00B40BC0"/>
    <w:rsid w:val="00B40CBC"/>
    <w:rsid w:val="00B40CF7"/>
    <w:rsid w:val="00B40D6E"/>
    <w:rsid w:val="00B4123F"/>
    <w:rsid w:val="00B41C96"/>
    <w:rsid w:val="00B4255D"/>
    <w:rsid w:val="00B4258A"/>
    <w:rsid w:val="00B425C1"/>
    <w:rsid w:val="00B4267F"/>
    <w:rsid w:val="00B42FB7"/>
    <w:rsid w:val="00B4336A"/>
    <w:rsid w:val="00B4339C"/>
    <w:rsid w:val="00B43436"/>
    <w:rsid w:val="00B43622"/>
    <w:rsid w:val="00B43625"/>
    <w:rsid w:val="00B43791"/>
    <w:rsid w:val="00B44066"/>
    <w:rsid w:val="00B44219"/>
    <w:rsid w:val="00B44AD9"/>
    <w:rsid w:val="00B44AE2"/>
    <w:rsid w:val="00B44B2F"/>
    <w:rsid w:val="00B45054"/>
    <w:rsid w:val="00B45568"/>
    <w:rsid w:val="00B45878"/>
    <w:rsid w:val="00B45A5E"/>
    <w:rsid w:val="00B45D0C"/>
    <w:rsid w:val="00B45F60"/>
    <w:rsid w:val="00B460E5"/>
    <w:rsid w:val="00B461BD"/>
    <w:rsid w:val="00B46A33"/>
    <w:rsid w:val="00B46B55"/>
    <w:rsid w:val="00B46DEB"/>
    <w:rsid w:val="00B4706F"/>
    <w:rsid w:val="00B4730A"/>
    <w:rsid w:val="00B4730D"/>
    <w:rsid w:val="00B474CF"/>
    <w:rsid w:val="00B47958"/>
    <w:rsid w:val="00B47A45"/>
    <w:rsid w:val="00B47C75"/>
    <w:rsid w:val="00B47DD9"/>
    <w:rsid w:val="00B47E51"/>
    <w:rsid w:val="00B500AB"/>
    <w:rsid w:val="00B500C7"/>
    <w:rsid w:val="00B500D2"/>
    <w:rsid w:val="00B506A1"/>
    <w:rsid w:val="00B50847"/>
    <w:rsid w:val="00B50899"/>
    <w:rsid w:val="00B50D7C"/>
    <w:rsid w:val="00B50E5F"/>
    <w:rsid w:val="00B51124"/>
    <w:rsid w:val="00B5125A"/>
    <w:rsid w:val="00B514D0"/>
    <w:rsid w:val="00B516CF"/>
    <w:rsid w:val="00B516DD"/>
    <w:rsid w:val="00B5173C"/>
    <w:rsid w:val="00B51788"/>
    <w:rsid w:val="00B5204F"/>
    <w:rsid w:val="00B521DB"/>
    <w:rsid w:val="00B5237D"/>
    <w:rsid w:val="00B523D6"/>
    <w:rsid w:val="00B526F9"/>
    <w:rsid w:val="00B527E4"/>
    <w:rsid w:val="00B5289B"/>
    <w:rsid w:val="00B528D7"/>
    <w:rsid w:val="00B52EC5"/>
    <w:rsid w:val="00B530DA"/>
    <w:rsid w:val="00B53192"/>
    <w:rsid w:val="00B531B0"/>
    <w:rsid w:val="00B5373F"/>
    <w:rsid w:val="00B53870"/>
    <w:rsid w:val="00B5388B"/>
    <w:rsid w:val="00B53901"/>
    <w:rsid w:val="00B53AEC"/>
    <w:rsid w:val="00B541EE"/>
    <w:rsid w:val="00B54364"/>
    <w:rsid w:val="00B54DDA"/>
    <w:rsid w:val="00B5504B"/>
    <w:rsid w:val="00B550AD"/>
    <w:rsid w:val="00B555C9"/>
    <w:rsid w:val="00B556A8"/>
    <w:rsid w:val="00B558A8"/>
    <w:rsid w:val="00B55925"/>
    <w:rsid w:val="00B56664"/>
    <w:rsid w:val="00B56871"/>
    <w:rsid w:val="00B5693A"/>
    <w:rsid w:val="00B56A64"/>
    <w:rsid w:val="00B56DC2"/>
    <w:rsid w:val="00B56EE3"/>
    <w:rsid w:val="00B57609"/>
    <w:rsid w:val="00B576CD"/>
    <w:rsid w:val="00B579F7"/>
    <w:rsid w:val="00B57B72"/>
    <w:rsid w:val="00B57BB1"/>
    <w:rsid w:val="00B57CD4"/>
    <w:rsid w:val="00B60713"/>
    <w:rsid w:val="00B60AC0"/>
    <w:rsid w:val="00B60AF0"/>
    <w:rsid w:val="00B6192A"/>
    <w:rsid w:val="00B620C6"/>
    <w:rsid w:val="00B623E2"/>
    <w:rsid w:val="00B6240D"/>
    <w:rsid w:val="00B6241F"/>
    <w:rsid w:val="00B624E7"/>
    <w:rsid w:val="00B625E8"/>
    <w:rsid w:val="00B6294B"/>
    <w:rsid w:val="00B62CD0"/>
    <w:rsid w:val="00B62E32"/>
    <w:rsid w:val="00B62F49"/>
    <w:rsid w:val="00B630AA"/>
    <w:rsid w:val="00B631DF"/>
    <w:rsid w:val="00B6324F"/>
    <w:rsid w:val="00B63969"/>
    <w:rsid w:val="00B63AE8"/>
    <w:rsid w:val="00B63B2B"/>
    <w:rsid w:val="00B63BF3"/>
    <w:rsid w:val="00B63DF8"/>
    <w:rsid w:val="00B640FE"/>
    <w:rsid w:val="00B6437B"/>
    <w:rsid w:val="00B645D6"/>
    <w:rsid w:val="00B64857"/>
    <w:rsid w:val="00B64C30"/>
    <w:rsid w:val="00B65370"/>
    <w:rsid w:val="00B6565C"/>
    <w:rsid w:val="00B6567D"/>
    <w:rsid w:val="00B659F7"/>
    <w:rsid w:val="00B65A57"/>
    <w:rsid w:val="00B65A80"/>
    <w:rsid w:val="00B65D65"/>
    <w:rsid w:val="00B65F00"/>
    <w:rsid w:val="00B667CE"/>
    <w:rsid w:val="00B6691E"/>
    <w:rsid w:val="00B66E43"/>
    <w:rsid w:val="00B66EBF"/>
    <w:rsid w:val="00B66FFD"/>
    <w:rsid w:val="00B67126"/>
    <w:rsid w:val="00B67226"/>
    <w:rsid w:val="00B67627"/>
    <w:rsid w:val="00B67802"/>
    <w:rsid w:val="00B67A15"/>
    <w:rsid w:val="00B7001C"/>
    <w:rsid w:val="00B70140"/>
    <w:rsid w:val="00B703E0"/>
    <w:rsid w:val="00B704FD"/>
    <w:rsid w:val="00B70855"/>
    <w:rsid w:val="00B70C61"/>
    <w:rsid w:val="00B70DDB"/>
    <w:rsid w:val="00B710CE"/>
    <w:rsid w:val="00B71246"/>
    <w:rsid w:val="00B7133A"/>
    <w:rsid w:val="00B71674"/>
    <w:rsid w:val="00B716B1"/>
    <w:rsid w:val="00B716B9"/>
    <w:rsid w:val="00B71964"/>
    <w:rsid w:val="00B71D28"/>
    <w:rsid w:val="00B7230E"/>
    <w:rsid w:val="00B72310"/>
    <w:rsid w:val="00B7234E"/>
    <w:rsid w:val="00B728D1"/>
    <w:rsid w:val="00B72993"/>
    <w:rsid w:val="00B729C8"/>
    <w:rsid w:val="00B72C5D"/>
    <w:rsid w:val="00B72E0B"/>
    <w:rsid w:val="00B7325E"/>
    <w:rsid w:val="00B734F3"/>
    <w:rsid w:val="00B7392B"/>
    <w:rsid w:val="00B73FB6"/>
    <w:rsid w:val="00B73FC4"/>
    <w:rsid w:val="00B73FE1"/>
    <w:rsid w:val="00B740AB"/>
    <w:rsid w:val="00B741F0"/>
    <w:rsid w:val="00B7437A"/>
    <w:rsid w:val="00B745C4"/>
    <w:rsid w:val="00B747D8"/>
    <w:rsid w:val="00B748CA"/>
    <w:rsid w:val="00B74959"/>
    <w:rsid w:val="00B74CD0"/>
    <w:rsid w:val="00B75002"/>
    <w:rsid w:val="00B7511B"/>
    <w:rsid w:val="00B75679"/>
    <w:rsid w:val="00B7574E"/>
    <w:rsid w:val="00B757A9"/>
    <w:rsid w:val="00B75C1B"/>
    <w:rsid w:val="00B75D95"/>
    <w:rsid w:val="00B763A5"/>
    <w:rsid w:val="00B76711"/>
    <w:rsid w:val="00B76A4A"/>
    <w:rsid w:val="00B76AC6"/>
    <w:rsid w:val="00B76C67"/>
    <w:rsid w:val="00B7716C"/>
    <w:rsid w:val="00B77357"/>
    <w:rsid w:val="00B7745F"/>
    <w:rsid w:val="00B7755A"/>
    <w:rsid w:val="00B776F8"/>
    <w:rsid w:val="00B77A31"/>
    <w:rsid w:val="00B80A06"/>
    <w:rsid w:val="00B80AB8"/>
    <w:rsid w:val="00B80ACF"/>
    <w:rsid w:val="00B80CA8"/>
    <w:rsid w:val="00B81369"/>
    <w:rsid w:val="00B81509"/>
    <w:rsid w:val="00B81780"/>
    <w:rsid w:val="00B817C1"/>
    <w:rsid w:val="00B81986"/>
    <w:rsid w:val="00B81F7F"/>
    <w:rsid w:val="00B81F88"/>
    <w:rsid w:val="00B8210C"/>
    <w:rsid w:val="00B82253"/>
    <w:rsid w:val="00B8262E"/>
    <w:rsid w:val="00B827AB"/>
    <w:rsid w:val="00B8296F"/>
    <w:rsid w:val="00B82D99"/>
    <w:rsid w:val="00B83759"/>
    <w:rsid w:val="00B83EE2"/>
    <w:rsid w:val="00B83EFC"/>
    <w:rsid w:val="00B841B2"/>
    <w:rsid w:val="00B8425F"/>
    <w:rsid w:val="00B843F0"/>
    <w:rsid w:val="00B846F8"/>
    <w:rsid w:val="00B84A07"/>
    <w:rsid w:val="00B84A59"/>
    <w:rsid w:val="00B84B54"/>
    <w:rsid w:val="00B851DA"/>
    <w:rsid w:val="00B855A7"/>
    <w:rsid w:val="00B8576E"/>
    <w:rsid w:val="00B8586A"/>
    <w:rsid w:val="00B858C4"/>
    <w:rsid w:val="00B858D7"/>
    <w:rsid w:val="00B85FD7"/>
    <w:rsid w:val="00B86161"/>
    <w:rsid w:val="00B86372"/>
    <w:rsid w:val="00B86529"/>
    <w:rsid w:val="00B86877"/>
    <w:rsid w:val="00B868AD"/>
    <w:rsid w:val="00B86A8C"/>
    <w:rsid w:val="00B86BAB"/>
    <w:rsid w:val="00B86C09"/>
    <w:rsid w:val="00B86CF4"/>
    <w:rsid w:val="00B86D75"/>
    <w:rsid w:val="00B86FA8"/>
    <w:rsid w:val="00B871DA"/>
    <w:rsid w:val="00B8733B"/>
    <w:rsid w:val="00B876B1"/>
    <w:rsid w:val="00B87D5B"/>
    <w:rsid w:val="00B906FB"/>
    <w:rsid w:val="00B90734"/>
    <w:rsid w:val="00B908AF"/>
    <w:rsid w:val="00B90A0C"/>
    <w:rsid w:val="00B90BB9"/>
    <w:rsid w:val="00B915D9"/>
    <w:rsid w:val="00B915DD"/>
    <w:rsid w:val="00B918D2"/>
    <w:rsid w:val="00B91A52"/>
    <w:rsid w:val="00B91CAE"/>
    <w:rsid w:val="00B91ECE"/>
    <w:rsid w:val="00B9211D"/>
    <w:rsid w:val="00B9219C"/>
    <w:rsid w:val="00B925BC"/>
    <w:rsid w:val="00B926BD"/>
    <w:rsid w:val="00B92708"/>
    <w:rsid w:val="00B9273F"/>
    <w:rsid w:val="00B9283C"/>
    <w:rsid w:val="00B92960"/>
    <w:rsid w:val="00B9296B"/>
    <w:rsid w:val="00B92ADC"/>
    <w:rsid w:val="00B92B66"/>
    <w:rsid w:val="00B92CD4"/>
    <w:rsid w:val="00B92F3E"/>
    <w:rsid w:val="00B931DE"/>
    <w:rsid w:val="00B9320E"/>
    <w:rsid w:val="00B93292"/>
    <w:rsid w:val="00B933B6"/>
    <w:rsid w:val="00B9360B"/>
    <w:rsid w:val="00B936BB"/>
    <w:rsid w:val="00B93BBC"/>
    <w:rsid w:val="00B93CCD"/>
    <w:rsid w:val="00B94219"/>
    <w:rsid w:val="00B943AA"/>
    <w:rsid w:val="00B94574"/>
    <w:rsid w:val="00B94686"/>
    <w:rsid w:val="00B94866"/>
    <w:rsid w:val="00B9493E"/>
    <w:rsid w:val="00B949B4"/>
    <w:rsid w:val="00B949E4"/>
    <w:rsid w:val="00B94A22"/>
    <w:rsid w:val="00B94C68"/>
    <w:rsid w:val="00B95153"/>
    <w:rsid w:val="00B955FB"/>
    <w:rsid w:val="00B95691"/>
    <w:rsid w:val="00B95CE1"/>
    <w:rsid w:val="00B95CF1"/>
    <w:rsid w:val="00B95DC3"/>
    <w:rsid w:val="00B9600C"/>
    <w:rsid w:val="00B96159"/>
    <w:rsid w:val="00B96581"/>
    <w:rsid w:val="00B966D6"/>
    <w:rsid w:val="00B96721"/>
    <w:rsid w:val="00B96870"/>
    <w:rsid w:val="00B96C2C"/>
    <w:rsid w:val="00B97417"/>
    <w:rsid w:val="00B97717"/>
    <w:rsid w:val="00B978BF"/>
    <w:rsid w:val="00B97D33"/>
    <w:rsid w:val="00B97D3B"/>
    <w:rsid w:val="00BA0219"/>
    <w:rsid w:val="00BA027D"/>
    <w:rsid w:val="00BA02D7"/>
    <w:rsid w:val="00BA0642"/>
    <w:rsid w:val="00BA08C8"/>
    <w:rsid w:val="00BA1213"/>
    <w:rsid w:val="00BA13C7"/>
    <w:rsid w:val="00BA17CF"/>
    <w:rsid w:val="00BA1C0A"/>
    <w:rsid w:val="00BA1C56"/>
    <w:rsid w:val="00BA20C8"/>
    <w:rsid w:val="00BA2303"/>
    <w:rsid w:val="00BA2CB1"/>
    <w:rsid w:val="00BA3418"/>
    <w:rsid w:val="00BA346F"/>
    <w:rsid w:val="00BA36B1"/>
    <w:rsid w:val="00BA3BB3"/>
    <w:rsid w:val="00BA3C09"/>
    <w:rsid w:val="00BA3E33"/>
    <w:rsid w:val="00BA3E7D"/>
    <w:rsid w:val="00BA4083"/>
    <w:rsid w:val="00BA40BA"/>
    <w:rsid w:val="00BA4286"/>
    <w:rsid w:val="00BA496A"/>
    <w:rsid w:val="00BA4B4C"/>
    <w:rsid w:val="00BA50E5"/>
    <w:rsid w:val="00BA51BC"/>
    <w:rsid w:val="00BA5322"/>
    <w:rsid w:val="00BA5542"/>
    <w:rsid w:val="00BA55CF"/>
    <w:rsid w:val="00BA56D1"/>
    <w:rsid w:val="00BA588D"/>
    <w:rsid w:val="00BA58E9"/>
    <w:rsid w:val="00BA5A3C"/>
    <w:rsid w:val="00BA5D26"/>
    <w:rsid w:val="00BA5E71"/>
    <w:rsid w:val="00BA610A"/>
    <w:rsid w:val="00BA6390"/>
    <w:rsid w:val="00BA65E1"/>
    <w:rsid w:val="00BA67EC"/>
    <w:rsid w:val="00BA683C"/>
    <w:rsid w:val="00BA6902"/>
    <w:rsid w:val="00BA6B78"/>
    <w:rsid w:val="00BA6D3A"/>
    <w:rsid w:val="00BA6F8A"/>
    <w:rsid w:val="00BA72B0"/>
    <w:rsid w:val="00BA72E1"/>
    <w:rsid w:val="00BA7BBB"/>
    <w:rsid w:val="00BA7E8C"/>
    <w:rsid w:val="00BA7FF1"/>
    <w:rsid w:val="00BB0005"/>
    <w:rsid w:val="00BB00E4"/>
    <w:rsid w:val="00BB011A"/>
    <w:rsid w:val="00BB013B"/>
    <w:rsid w:val="00BB0402"/>
    <w:rsid w:val="00BB063A"/>
    <w:rsid w:val="00BB0640"/>
    <w:rsid w:val="00BB076D"/>
    <w:rsid w:val="00BB0B04"/>
    <w:rsid w:val="00BB0CB7"/>
    <w:rsid w:val="00BB12FE"/>
    <w:rsid w:val="00BB133B"/>
    <w:rsid w:val="00BB15BC"/>
    <w:rsid w:val="00BB199F"/>
    <w:rsid w:val="00BB1A7E"/>
    <w:rsid w:val="00BB1AC0"/>
    <w:rsid w:val="00BB1DA4"/>
    <w:rsid w:val="00BB1DAD"/>
    <w:rsid w:val="00BB2789"/>
    <w:rsid w:val="00BB27BC"/>
    <w:rsid w:val="00BB2806"/>
    <w:rsid w:val="00BB2839"/>
    <w:rsid w:val="00BB2A4D"/>
    <w:rsid w:val="00BB2BE9"/>
    <w:rsid w:val="00BB3173"/>
    <w:rsid w:val="00BB3509"/>
    <w:rsid w:val="00BB37D3"/>
    <w:rsid w:val="00BB3839"/>
    <w:rsid w:val="00BB3EE6"/>
    <w:rsid w:val="00BB4053"/>
    <w:rsid w:val="00BB40C0"/>
    <w:rsid w:val="00BB4400"/>
    <w:rsid w:val="00BB49A3"/>
    <w:rsid w:val="00BB4DA0"/>
    <w:rsid w:val="00BB4DE9"/>
    <w:rsid w:val="00BB4F90"/>
    <w:rsid w:val="00BB5399"/>
    <w:rsid w:val="00BB5A43"/>
    <w:rsid w:val="00BB5E49"/>
    <w:rsid w:val="00BB61E6"/>
    <w:rsid w:val="00BB6642"/>
    <w:rsid w:val="00BB66E0"/>
    <w:rsid w:val="00BB670B"/>
    <w:rsid w:val="00BB6810"/>
    <w:rsid w:val="00BB6E3C"/>
    <w:rsid w:val="00BB7129"/>
    <w:rsid w:val="00BB761C"/>
    <w:rsid w:val="00BB77FB"/>
    <w:rsid w:val="00BC0F3E"/>
    <w:rsid w:val="00BC0F6C"/>
    <w:rsid w:val="00BC1928"/>
    <w:rsid w:val="00BC1CFD"/>
    <w:rsid w:val="00BC1F97"/>
    <w:rsid w:val="00BC28A5"/>
    <w:rsid w:val="00BC28CF"/>
    <w:rsid w:val="00BC3273"/>
    <w:rsid w:val="00BC362C"/>
    <w:rsid w:val="00BC3746"/>
    <w:rsid w:val="00BC396C"/>
    <w:rsid w:val="00BC3C82"/>
    <w:rsid w:val="00BC3D25"/>
    <w:rsid w:val="00BC3D4E"/>
    <w:rsid w:val="00BC3F16"/>
    <w:rsid w:val="00BC4C02"/>
    <w:rsid w:val="00BC4FDF"/>
    <w:rsid w:val="00BC57BD"/>
    <w:rsid w:val="00BC5AE4"/>
    <w:rsid w:val="00BC5E77"/>
    <w:rsid w:val="00BC61D5"/>
    <w:rsid w:val="00BC69B5"/>
    <w:rsid w:val="00BC6B67"/>
    <w:rsid w:val="00BC6E94"/>
    <w:rsid w:val="00BC6E98"/>
    <w:rsid w:val="00BC6FF5"/>
    <w:rsid w:val="00BC73DD"/>
    <w:rsid w:val="00BC76EF"/>
    <w:rsid w:val="00BC7C97"/>
    <w:rsid w:val="00BC7DAA"/>
    <w:rsid w:val="00BD00E8"/>
    <w:rsid w:val="00BD051D"/>
    <w:rsid w:val="00BD0F3D"/>
    <w:rsid w:val="00BD111E"/>
    <w:rsid w:val="00BD11DB"/>
    <w:rsid w:val="00BD13BB"/>
    <w:rsid w:val="00BD1801"/>
    <w:rsid w:val="00BD1957"/>
    <w:rsid w:val="00BD19ED"/>
    <w:rsid w:val="00BD1E16"/>
    <w:rsid w:val="00BD1E9F"/>
    <w:rsid w:val="00BD1EE9"/>
    <w:rsid w:val="00BD1F5F"/>
    <w:rsid w:val="00BD1FCC"/>
    <w:rsid w:val="00BD20E1"/>
    <w:rsid w:val="00BD379E"/>
    <w:rsid w:val="00BD3854"/>
    <w:rsid w:val="00BD3A13"/>
    <w:rsid w:val="00BD3A7D"/>
    <w:rsid w:val="00BD4013"/>
    <w:rsid w:val="00BD413C"/>
    <w:rsid w:val="00BD43AF"/>
    <w:rsid w:val="00BD45A8"/>
    <w:rsid w:val="00BD4726"/>
    <w:rsid w:val="00BD4AC9"/>
    <w:rsid w:val="00BD4ACE"/>
    <w:rsid w:val="00BD4BEF"/>
    <w:rsid w:val="00BD4D8C"/>
    <w:rsid w:val="00BD513D"/>
    <w:rsid w:val="00BD5595"/>
    <w:rsid w:val="00BD5AAC"/>
    <w:rsid w:val="00BD5C4C"/>
    <w:rsid w:val="00BD5CB2"/>
    <w:rsid w:val="00BD5DF9"/>
    <w:rsid w:val="00BD5EBC"/>
    <w:rsid w:val="00BD616A"/>
    <w:rsid w:val="00BD61C9"/>
    <w:rsid w:val="00BD6487"/>
    <w:rsid w:val="00BD6E70"/>
    <w:rsid w:val="00BD75FE"/>
    <w:rsid w:val="00BD7A80"/>
    <w:rsid w:val="00BE08BB"/>
    <w:rsid w:val="00BE0EB5"/>
    <w:rsid w:val="00BE11E6"/>
    <w:rsid w:val="00BE1426"/>
    <w:rsid w:val="00BE1657"/>
    <w:rsid w:val="00BE17E1"/>
    <w:rsid w:val="00BE19C6"/>
    <w:rsid w:val="00BE1A10"/>
    <w:rsid w:val="00BE1ED0"/>
    <w:rsid w:val="00BE2186"/>
    <w:rsid w:val="00BE22DF"/>
    <w:rsid w:val="00BE24A1"/>
    <w:rsid w:val="00BE25BA"/>
    <w:rsid w:val="00BE25E0"/>
    <w:rsid w:val="00BE268D"/>
    <w:rsid w:val="00BE2A63"/>
    <w:rsid w:val="00BE2C1C"/>
    <w:rsid w:val="00BE2CEA"/>
    <w:rsid w:val="00BE2DE5"/>
    <w:rsid w:val="00BE2E40"/>
    <w:rsid w:val="00BE2EA5"/>
    <w:rsid w:val="00BE3587"/>
    <w:rsid w:val="00BE374E"/>
    <w:rsid w:val="00BE38AC"/>
    <w:rsid w:val="00BE39C0"/>
    <w:rsid w:val="00BE3C5B"/>
    <w:rsid w:val="00BE3FF1"/>
    <w:rsid w:val="00BE4028"/>
    <w:rsid w:val="00BE42B5"/>
    <w:rsid w:val="00BE45C0"/>
    <w:rsid w:val="00BE4CEB"/>
    <w:rsid w:val="00BE4E04"/>
    <w:rsid w:val="00BE51C2"/>
    <w:rsid w:val="00BE536B"/>
    <w:rsid w:val="00BE53DF"/>
    <w:rsid w:val="00BE5763"/>
    <w:rsid w:val="00BE5A8E"/>
    <w:rsid w:val="00BE5D78"/>
    <w:rsid w:val="00BE61E9"/>
    <w:rsid w:val="00BE6334"/>
    <w:rsid w:val="00BE63ED"/>
    <w:rsid w:val="00BE6441"/>
    <w:rsid w:val="00BE66C0"/>
    <w:rsid w:val="00BE6E6A"/>
    <w:rsid w:val="00BE763A"/>
    <w:rsid w:val="00BE76B1"/>
    <w:rsid w:val="00BE78AC"/>
    <w:rsid w:val="00BF0018"/>
    <w:rsid w:val="00BF023F"/>
    <w:rsid w:val="00BF0924"/>
    <w:rsid w:val="00BF0D01"/>
    <w:rsid w:val="00BF0E8D"/>
    <w:rsid w:val="00BF10F9"/>
    <w:rsid w:val="00BF1913"/>
    <w:rsid w:val="00BF1A38"/>
    <w:rsid w:val="00BF1A89"/>
    <w:rsid w:val="00BF1D29"/>
    <w:rsid w:val="00BF1F75"/>
    <w:rsid w:val="00BF24C2"/>
    <w:rsid w:val="00BF29AD"/>
    <w:rsid w:val="00BF2A25"/>
    <w:rsid w:val="00BF2D1F"/>
    <w:rsid w:val="00BF2E05"/>
    <w:rsid w:val="00BF3110"/>
    <w:rsid w:val="00BF34BC"/>
    <w:rsid w:val="00BF35CE"/>
    <w:rsid w:val="00BF3713"/>
    <w:rsid w:val="00BF3A0C"/>
    <w:rsid w:val="00BF415D"/>
    <w:rsid w:val="00BF4695"/>
    <w:rsid w:val="00BF4AC9"/>
    <w:rsid w:val="00BF4D06"/>
    <w:rsid w:val="00BF4DBA"/>
    <w:rsid w:val="00BF4F0B"/>
    <w:rsid w:val="00BF50CE"/>
    <w:rsid w:val="00BF5278"/>
    <w:rsid w:val="00BF54B6"/>
    <w:rsid w:val="00BF5A6C"/>
    <w:rsid w:val="00BF5BB1"/>
    <w:rsid w:val="00BF5D71"/>
    <w:rsid w:val="00BF5DA5"/>
    <w:rsid w:val="00BF64D7"/>
    <w:rsid w:val="00BF67D8"/>
    <w:rsid w:val="00BF698D"/>
    <w:rsid w:val="00BF6BED"/>
    <w:rsid w:val="00BF77A4"/>
    <w:rsid w:val="00BF79BF"/>
    <w:rsid w:val="00C0051A"/>
    <w:rsid w:val="00C00DD0"/>
    <w:rsid w:val="00C0113E"/>
    <w:rsid w:val="00C0117B"/>
    <w:rsid w:val="00C01701"/>
    <w:rsid w:val="00C017E8"/>
    <w:rsid w:val="00C01B9C"/>
    <w:rsid w:val="00C01C30"/>
    <w:rsid w:val="00C01D27"/>
    <w:rsid w:val="00C02A8F"/>
    <w:rsid w:val="00C02C28"/>
    <w:rsid w:val="00C02F89"/>
    <w:rsid w:val="00C0322A"/>
    <w:rsid w:val="00C035E4"/>
    <w:rsid w:val="00C03FAC"/>
    <w:rsid w:val="00C03FB1"/>
    <w:rsid w:val="00C0434C"/>
    <w:rsid w:val="00C0448B"/>
    <w:rsid w:val="00C04743"/>
    <w:rsid w:val="00C048A4"/>
    <w:rsid w:val="00C04C6E"/>
    <w:rsid w:val="00C04E6B"/>
    <w:rsid w:val="00C05012"/>
    <w:rsid w:val="00C0524E"/>
    <w:rsid w:val="00C055DB"/>
    <w:rsid w:val="00C05670"/>
    <w:rsid w:val="00C057E1"/>
    <w:rsid w:val="00C06070"/>
    <w:rsid w:val="00C060BB"/>
    <w:rsid w:val="00C06119"/>
    <w:rsid w:val="00C06AD3"/>
    <w:rsid w:val="00C06F08"/>
    <w:rsid w:val="00C0703B"/>
    <w:rsid w:val="00C070C3"/>
    <w:rsid w:val="00C0714A"/>
    <w:rsid w:val="00C07475"/>
    <w:rsid w:val="00C079FC"/>
    <w:rsid w:val="00C07B2C"/>
    <w:rsid w:val="00C07D49"/>
    <w:rsid w:val="00C1017C"/>
    <w:rsid w:val="00C10617"/>
    <w:rsid w:val="00C109D3"/>
    <w:rsid w:val="00C10A91"/>
    <w:rsid w:val="00C10F35"/>
    <w:rsid w:val="00C1135A"/>
    <w:rsid w:val="00C11647"/>
    <w:rsid w:val="00C1173C"/>
    <w:rsid w:val="00C11A15"/>
    <w:rsid w:val="00C11A59"/>
    <w:rsid w:val="00C11B52"/>
    <w:rsid w:val="00C11BA2"/>
    <w:rsid w:val="00C11C32"/>
    <w:rsid w:val="00C11D4B"/>
    <w:rsid w:val="00C11D74"/>
    <w:rsid w:val="00C122BA"/>
    <w:rsid w:val="00C1230F"/>
    <w:rsid w:val="00C12491"/>
    <w:rsid w:val="00C126FC"/>
    <w:rsid w:val="00C128D2"/>
    <w:rsid w:val="00C1297F"/>
    <w:rsid w:val="00C12C04"/>
    <w:rsid w:val="00C12CE6"/>
    <w:rsid w:val="00C12E4E"/>
    <w:rsid w:val="00C13164"/>
    <w:rsid w:val="00C13260"/>
    <w:rsid w:val="00C132F2"/>
    <w:rsid w:val="00C1332D"/>
    <w:rsid w:val="00C13495"/>
    <w:rsid w:val="00C1362C"/>
    <w:rsid w:val="00C1364C"/>
    <w:rsid w:val="00C136F4"/>
    <w:rsid w:val="00C13D33"/>
    <w:rsid w:val="00C13DDD"/>
    <w:rsid w:val="00C141E2"/>
    <w:rsid w:val="00C14378"/>
    <w:rsid w:val="00C14431"/>
    <w:rsid w:val="00C144E3"/>
    <w:rsid w:val="00C1470C"/>
    <w:rsid w:val="00C14A63"/>
    <w:rsid w:val="00C15086"/>
    <w:rsid w:val="00C152AB"/>
    <w:rsid w:val="00C1570A"/>
    <w:rsid w:val="00C157E3"/>
    <w:rsid w:val="00C157EF"/>
    <w:rsid w:val="00C159E6"/>
    <w:rsid w:val="00C15B7D"/>
    <w:rsid w:val="00C15C27"/>
    <w:rsid w:val="00C162D8"/>
    <w:rsid w:val="00C16326"/>
    <w:rsid w:val="00C1655D"/>
    <w:rsid w:val="00C16594"/>
    <w:rsid w:val="00C16739"/>
    <w:rsid w:val="00C1682A"/>
    <w:rsid w:val="00C16A1B"/>
    <w:rsid w:val="00C16A94"/>
    <w:rsid w:val="00C16BA9"/>
    <w:rsid w:val="00C16EE9"/>
    <w:rsid w:val="00C17010"/>
    <w:rsid w:val="00C17314"/>
    <w:rsid w:val="00C17380"/>
    <w:rsid w:val="00C173FA"/>
    <w:rsid w:val="00C17499"/>
    <w:rsid w:val="00C17576"/>
    <w:rsid w:val="00C1765E"/>
    <w:rsid w:val="00C17B63"/>
    <w:rsid w:val="00C17ECC"/>
    <w:rsid w:val="00C2005F"/>
    <w:rsid w:val="00C2010C"/>
    <w:rsid w:val="00C2036D"/>
    <w:rsid w:val="00C206D2"/>
    <w:rsid w:val="00C20A48"/>
    <w:rsid w:val="00C20FCB"/>
    <w:rsid w:val="00C21036"/>
    <w:rsid w:val="00C219AE"/>
    <w:rsid w:val="00C219BD"/>
    <w:rsid w:val="00C21ACC"/>
    <w:rsid w:val="00C21BA8"/>
    <w:rsid w:val="00C21E2C"/>
    <w:rsid w:val="00C22216"/>
    <w:rsid w:val="00C2245A"/>
    <w:rsid w:val="00C22596"/>
    <w:rsid w:val="00C225CB"/>
    <w:rsid w:val="00C227E7"/>
    <w:rsid w:val="00C22A8E"/>
    <w:rsid w:val="00C22AD8"/>
    <w:rsid w:val="00C22AF1"/>
    <w:rsid w:val="00C22E57"/>
    <w:rsid w:val="00C22FCC"/>
    <w:rsid w:val="00C23497"/>
    <w:rsid w:val="00C235D3"/>
    <w:rsid w:val="00C2371E"/>
    <w:rsid w:val="00C23A65"/>
    <w:rsid w:val="00C23C4C"/>
    <w:rsid w:val="00C23D51"/>
    <w:rsid w:val="00C23F66"/>
    <w:rsid w:val="00C24673"/>
    <w:rsid w:val="00C24675"/>
    <w:rsid w:val="00C2484C"/>
    <w:rsid w:val="00C248B5"/>
    <w:rsid w:val="00C24B7C"/>
    <w:rsid w:val="00C24D7A"/>
    <w:rsid w:val="00C24E99"/>
    <w:rsid w:val="00C252E3"/>
    <w:rsid w:val="00C25EEB"/>
    <w:rsid w:val="00C2626F"/>
    <w:rsid w:val="00C2665F"/>
    <w:rsid w:val="00C266DF"/>
    <w:rsid w:val="00C267CF"/>
    <w:rsid w:val="00C26A41"/>
    <w:rsid w:val="00C26EF1"/>
    <w:rsid w:val="00C27723"/>
    <w:rsid w:val="00C277B8"/>
    <w:rsid w:val="00C277DC"/>
    <w:rsid w:val="00C27CA8"/>
    <w:rsid w:val="00C30423"/>
    <w:rsid w:val="00C307AD"/>
    <w:rsid w:val="00C30C88"/>
    <w:rsid w:val="00C30D7A"/>
    <w:rsid w:val="00C31793"/>
    <w:rsid w:val="00C318ED"/>
    <w:rsid w:val="00C31A95"/>
    <w:rsid w:val="00C31BC6"/>
    <w:rsid w:val="00C31C40"/>
    <w:rsid w:val="00C31F40"/>
    <w:rsid w:val="00C31F43"/>
    <w:rsid w:val="00C31FC0"/>
    <w:rsid w:val="00C3235F"/>
    <w:rsid w:val="00C323A2"/>
    <w:rsid w:val="00C323C8"/>
    <w:rsid w:val="00C3256D"/>
    <w:rsid w:val="00C32642"/>
    <w:rsid w:val="00C328AE"/>
    <w:rsid w:val="00C330D5"/>
    <w:rsid w:val="00C331E2"/>
    <w:rsid w:val="00C3352D"/>
    <w:rsid w:val="00C33772"/>
    <w:rsid w:val="00C33B90"/>
    <w:rsid w:val="00C33D80"/>
    <w:rsid w:val="00C3410D"/>
    <w:rsid w:val="00C341B0"/>
    <w:rsid w:val="00C34532"/>
    <w:rsid w:val="00C3490C"/>
    <w:rsid w:val="00C3491D"/>
    <w:rsid w:val="00C34D81"/>
    <w:rsid w:val="00C34DB7"/>
    <w:rsid w:val="00C34EA2"/>
    <w:rsid w:val="00C34F14"/>
    <w:rsid w:val="00C34FA6"/>
    <w:rsid w:val="00C350E2"/>
    <w:rsid w:val="00C350ED"/>
    <w:rsid w:val="00C351A5"/>
    <w:rsid w:val="00C352DF"/>
    <w:rsid w:val="00C3593C"/>
    <w:rsid w:val="00C35AD5"/>
    <w:rsid w:val="00C362EE"/>
    <w:rsid w:val="00C3634F"/>
    <w:rsid w:val="00C36494"/>
    <w:rsid w:val="00C364C3"/>
    <w:rsid w:val="00C3653D"/>
    <w:rsid w:val="00C36686"/>
    <w:rsid w:val="00C36A07"/>
    <w:rsid w:val="00C36A78"/>
    <w:rsid w:val="00C36F85"/>
    <w:rsid w:val="00C371E1"/>
    <w:rsid w:val="00C37285"/>
    <w:rsid w:val="00C373DF"/>
    <w:rsid w:val="00C374EF"/>
    <w:rsid w:val="00C37597"/>
    <w:rsid w:val="00C37AB9"/>
    <w:rsid w:val="00C37E6F"/>
    <w:rsid w:val="00C37F49"/>
    <w:rsid w:val="00C4030F"/>
    <w:rsid w:val="00C4032D"/>
    <w:rsid w:val="00C403C6"/>
    <w:rsid w:val="00C40960"/>
    <w:rsid w:val="00C40D2F"/>
    <w:rsid w:val="00C40F42"/>
    <w:rsid w:val="00C4111A"/>
    <w:rsid w:val="00C41284"/>
    <w:rsid w:val="00C4140C"/>
    <w:rsid w:val="00C415D1"/>
    <w:rsid w:val="00C41832"/>
    <w:rsid w:val="00C418E8"/>
    <w:rsid w:val="00C41E3F"/>
    <w:rsid w:val="00C42041"/>
    <w:rsid w:val="00C421ED"/>
    <w:rsid w:val="00C4251F"/>
    <w:rsid w:val="00C425E5"/>
    <w:rsid w:val="00C42678"/>
    <w:rsid w:val="00C4290C"/>
    <w:rsid w:val="00C42916"/>
    <w:rsid w:val="00C42A5B"/>
    <w:rsid w:val="00C42B7C"/>
    <w:rsid w:val="00C42E4B"/>
    <w:rsid w:val="00C42FAF"/>
    <w:rsid w:val="00C42FCB"/>
    <w:rsid w:val="00C430B5"/>
    <w:rsid w:val="00C433A8"/>
    <w:rsid w:val="00C43737"/>
    <w:rsid w:val="00C43884"/>
    <w:rsid w:val="00C439BD"/>
    <w:rsid w:val="00C43C6E"/>
    <w:rsid w:val="00C43E73"/>
    <w:rsid w:val="00C44202"/>
    <w:rsid w:val="00C443F0"/>
    <w:rsid w:val="00C44423"/>
    <w:rsid w:val="00C449BE"/>
    <w:rsid w:val="00C44A48"/>
    <w:rsid w:val="00C44B09"/>
    <w:rsid w:val="00C44B47"/>
    <w:rsid w:val="00C44D5A"/>
    <w:rsid w:val="00C44F9C"/>
    <w:rsid w:val="00C450B2"/>
    <w:rsid w:val="00C459B0"/>
    <w:rsid w:val="00C45A05"/>
    <w:rsid w:val="00C45DE2"/>
    <w:rsid w:val="00C45F14"/>
    <w:rsid w:val="00C463B9"/>
    <w:rsid w:val="00C464E0"/>
    <w:rsid w:val="00C46945"/>
    <w:rsid w:val="00C469AF"/>
    <w:rsid w:val="00C46C59"/>
    <w:rsid w:val="00C46C9F"/>
    <w:rsid w:val="00C46F46"/>
    <w:rsid w:val="00C472F3"/>
    <w:rsid w:val="00C473B2"/>
    <w:rsid w:val="00C47823"/>
    <w:rsid w:val="00C479A1"/>
    <w:rsid w:val="00C47BD1"/>
    <w:rsid w:val="00C47CAD"/>
    <w:rsid w:val="00C50083"/>
    <w:rsid w:val="00C500A1"/>
    <w:rsid w:val="00C5043D"/>
    <w:rsid w:val="00C50665"/>
    <w:rsid w:val="00C50984"/>
    <w:rsid w:val="00C50D48"/>
    <w:rsid w:val="00C51046"/>
    <w:rsid w:val="00C513D4"/>
    <w:rsid w:val="00C5149A"/>
    <w:rsid w:val="00C51957"/>
    <w:rsid w:val="00C51C0E"/>
    <w:rsid w:val="00C51FAA"/>
    <w:rsid w:val="00C5216D"/>
    <w:rsid w:val="00C52453"/>
    <w:rsid w:val="00C5289A"/>
    <w:rsid w:val="00C52A08"/>
    <w:rsid w:val="00C5303F"/>
    <w:rsid w:val="00C5388C"/>
    <w:rsid w:val="00C53964"/>
    <w:rsid w:val="00C541B7"/>
    <w:rsid w:val="00C5425C"/>
    <w:rsid w:val="00C54490"/>
    <w:rsid w:val="00C5465D"/>
    <w:rsid w:val="00C5470B"/>
    <w:rsid w:val="00C5476F"/>
    <w:rsid w:val="00C54906"/>
    <w:rsid w:val="00C54C4B"/>
    <w:rsid w:val="00C54DAF"/>
    <w:rsid w:val="00C54DFC"/>
    <w:rsid w:val="00C54F95"/>
    <w:rsid w:val="00C554A7"/>
    <w:rsid w:val="00C55509"/>
    <w:rsid w:val="00C559C6"/>
    <w:rsid w:val="00C559F6"/>
    <w:rsid w:val="00C55F8F"/>
    <w:rsid w:val="00C5616E"/>
    <w:rsid w:val="00C56498"/>
    <w:rsid w:val="00C568B4"/>
    <w:rsid w:val="00C56974"/>
    <w:rsid w:val="00C56B95"/>
    <w:rsid w:val="00C5721A"/>
    <w:rsid w:val="00C573CE"/>
    <w:rsid w:val="00C5742B"/>
    <w:rsid w:val="00C579A5"/>
    <w:rsid w:val="00C57BE6"/>
    <w:rsid w:val="00C57EE5"/>
    <w:rsid w:val="00C6015E"/>
    <w:rsid w:val="00C6025C"/>
    <w:rsid w:val="00C605FB"/>
    <w:rsid w:val="00C606A6"/>
    <w:rsid w:val="00C60A4D"/>
    <w:rsid w:val="00C60CC8"/>
    <w:rsid w:val="00C60D0B"/>
    <w:rsid w:val="00C60DE5"/>
    <w:rsid w:val="00C6108A"/>
    <w:rsid w:val="00C6110D"/>
    <w:rsid w:val="00C611C9"/>
    <w:rsid w:val="00C618D4"/>
    <w:rsid w:val="00C61A96"/>
    <w:rsid w:val="00C61B8A"/>
    <w:rsid w:val="00C61F59"/>
    <w:rsid w:val="00C62019"/>
    <w:rsid w:val="00C623A8"/>
    <w:rsid w:val="00C626B7"/>
    <w:rsid w:val="00C6274A"/>
    <w:rsid w:val="00C6286C"/>
    <w:rsid w:val="00C6287E"/>
    <w:rsid w:val="00C62B47"/>
    <w:rsid w:val="00C62DFF"/>
    <w:rsid w:val="00C63683"/>
    <w:rsid w:val="00C63853"/>
    <w:rsid w:val="00C63A63"/>
    <w:rsid w:val="00C63EA4"/>
    <w:rsid w:val="00C641C2"/>
    <w:rsid w:val="00C645B0"/>
    <w:rsid w:val="00C646D2"/>
    <w:rsid w:val="00C64B3C"/>
    <w:rsid w:val="00C64D6B"/>
    <w:rsid w:val="00C65425"/>
    <w:rsid w:val="00C65AE9"/>
    <w:rsid w:val="00C65AFB"/>
    <w:rsid w:val="00C65AFC"/>
    <w:rsid w:val="00C65FB6"/>
    <w:rsid w:val="00C6657D"/>
    <w:rsid w:val="00C6689B"/>
    <w:rsid w:val="00C66C5C"/>
    <w:rsid w:val="00C66DCA"/>
    <w:rsid w:val="00C66FF8"/>
    <w:rsid w:val="00C6712C"/>
    <w:rsid w:val="00C67346"/>
    <w:rsid w:val="00C70153"/>
    <w:rsid w:val="00C706E2"/>
    <w:rsid w:val="00C7071E"/>
    <w:rsid w:val="00C7077E"/>
    <w:rsid w:val="00C707E6"/>
    <w:rsid w:val="00C7087D"/>
    <w:rsid w:val="00C70C7B"/>
    <w:rsid w:val="00C70DDA"/>
    <w:rsid w:val="00C7182D"/>
    <w:rsid w:val="00C71F0A"/>
    <w:rsid w:val="00C725A5"/>
    <w:rsid w:val="00C7293F"/>
    <w:rsid w:val="00C72D31"/>
    <w:rsid w:val="00C73006"/>
    <w:rsid w:val="00C730F0"/>
    <w:rsid w:val="00C731D4"/>
    <w:rsid w:val="00C732C3"/>
    <w:rsid w:val="00C734A1"/>
    <w:rsid w:val="00C73786"/>
    <w:rsid w:val="00C73852"/>
    <w:rsid w:val="00C73D7D"/>
    <w:rsid w:val="00C73F54"/>
    <w:rsid w:val="00C74187"/>
    <w:rsid w:val="00C7494D"/>
    <w:rsid w:val="00C74FD7"/>
    <w:rsid w:val="00C750B3"/>
    <w:rsid w:val="00C750E4"/>
    <w:rsid w:val="00C751E6"/>
    <w:rsid w:val="00C75302"/>
    <w:rsid w:val="00C759DA"/>
    <w:rsid w:val="00C75A18"/>
    <w:rsid w:val="00C7604A"/>
    <w:rsid w:val="00C7606A"/>
    <w:rsid w:val="00C7623F"/>
    <w:rsid w:val="00C7671D"/>
    <w:rsid w:val="00C76A7C"/>
    <w:rsid w:val="00C76BF0"/>
    <w:rsid w:val="00C76F7B"/>
    <w:rsid w:val="00C77137"/>
    <w:rsid w:val="00C7715E"/>
    <w:rsid w:val="00C777D5"/>
    <w:rsid w:val="00C77A66"/>
    <w:rsid w:val="00C77BD0"/>
    <w:rsid w:val="00C77D04"/>
    <w:rsid w:val="00C77D93"/>
    <w:rsid w:val="00C77F61"/>
    <w:rsid w:val="00C77FAA"/>
    <w:rsid w:val="00C801E5"/>
    <w:rsid w:val="00C80F54"/>
    <w:rsid w:val="00C80F90"/>
    <w:rsid w:val="00C81103"/>
    <w:rsid w:val="00C8132B"/>
    <w:rsid w:val="00C8143C"/>
    <w:rsid w:val="00C81699"/>
    <w:rsid w:val="00C81999"/>
    <w:rsid w:val="00C81BBE"/>
    <w:rsid w:val="00C81BD7"/>
    <w:rsid w:val="00C81E1C"/>
    <w:rsid w:val="00C825B8"/>
    <w:rsid w:val="00C82DC9"/>
    <w:rsid w:val="00C835A8"/>
    <w:rsid w:val="00C83D28"/>
    <w:rsid w:val="00C83D4B"/>
    <w:rsid w:val="00C83E44"/>
    <w:rsid w:val="00C83FD9"/>
    <w:rsid w:val="00C84093"/>
    <w:rsid w:val="00C842D8"/>
    <w:rsid w:val="00C84388"/>
    <w:rsid w:val="00C84506"/>
    <w:rsid w:val="00C84B8D"/>
    <w:rsid w:val="00C84BDD"/>
    <w:rsid w:val="00C84D43"/>
    <w:rsid w:val="00C851F2"/>
    <w:rsid w:val="00C85244"/>
    <w:rsid w:val="00C8535C"/>
    <w:rsid w:val="00C8538B"/>
    <w:rsid w:val="00C8552F"/>
    <w:rsid w:val="00C85DF1"/>
    <w:rsid w:val="00C862C9"/>
    <w:rsid w:val="00C86861"/>
    <w:rsid w:val="00C86C30"/>
    <w:rsid w:val="00C87376"/>
    <w:rsid w:val="00C8757D"/>
    <w:rsid w:val="00C87B61"/>
    <w:rsid w:val="00C87E15"/>
    <w:rsid w:val="00C87E7B"/>
    <w:rsid w:val="00C900CD"/>
    <w:rsid w:val="00C90167"/>
    <w:rsid w:val="00C90DA5"/>
    <w:rsid w:val="00C912DE"/>
    <w:rsid w:val="00C91994"/>
    <w:rsid w:val="00C91B48"/>
    <w:rsid w:val="00C91CB3"/>
    <w:rsid w:val="00C91D75"/>
    <w:rsid w:val="00C9248A"/>
    <w:rsid w:val="00C9387D"/>
    <w:rsid w:val="00C93F34"/>
    <w:rsid w:val="00C93F6A"/>
    <w:rsid w:val="00C940D9"/>
    <w:rsid w:val="00C94478"/>
    <w:rsid w:val="00C944C8"/>
    <w:rsid w:val="00C9452B"/>
    <w:rsid w:val="00C9459F"/>
    <w:rsid w:val="00C9478E"/>
    <w:rsid w:val="00C9492B"/>
    <w:rsid w:val="00C94F47"/>
    <w:rsid w:val="00C9524A"/>
    <w:rsid w:val="00C95444"/>
    <w:rsid w:val="00C95962"/>
    <w:rsid w:val="00C96207"/>
    <w:rsid w:val="00C962DE"/>
    <w:rsid w:val="00C963E0"/>
    <w:rsid w:val="00C964EB"/>
    <w:rsid w:val="00C966F8"/>
    <w:rsid w:val="00C967C3"/>
    <w:rsid w:val="00C968D0"/>
    <w:rsid w:val="00C969A1"/>
    <w:rsid w:val="00C969C4"/>
    <w:rsid w:val="00C96D9F"/>
    <w:rsid w:val="00C96F1A"/>
    <w:rsid w:val="00C971E9"/>
    <w:rsid w:val="00C97D38"/>
    <w:rsid w:val="00C97DD2"/>
    <w:rsid w:val="00C97DF8"/>
    <w:rsid w:val="00CA0003"/>
    <w:rsid w:val="00CA0C45"/>
    <w:rsid w:val="00CA0FB5"/>
    <w:rsid w:val="00CA10CC"/>
    <w:rsid w:val="00CA11E8"/>
    <w:rsid w:val="00CA1317"/>
    <w:rsid w:val="00CA14B1"/>
    <w:rsid w:val="00CA14E3"/>
    <w:rsid w:val="00CA1641"/>
    <w:rsid w:val="00CA1A2F"/>
    <w:rsid w:val="00CA1C17"/>
    <w:rsid w:val="00CA2459"/>
    <w:rsid w:val="00CA2467"/>
    <w:rsid w:val="00CA2D00"/>
    <w:rsid w:val="00CA3537"/>
    <w:rsid w:val="00CA372D"/>
    <w:rsid w:val="00CA3A54"/>
    <w:rsid w:val="00CA3A7F"/>
    <w:rsid w:val="00CA3BAE"/>
    <w:rsid w:val="00CA40AF"/>
    <w:rsid w:val="00CA43D9"/>
    <w:rsid w:val="00CA45F8"/>
    <w:rsid w:val="00CA496D"/>
    <w:rsid w:val="00CA4A52"/>
    <w:rsid w:val="00CA4AA3"/>
    <w:rsid w:val="00CA4D1D"/>
    <w:rsid w:val="00CA4F24"/>
    <w:rsid w:val="00CA5326"/>
    <w:rsid w:val="00CA557B"/>
    <w:rsid w:val="00CA5628"/>
    <w:rsid w:val="00CA581E"/>
    <w:rsid w:val="00CA5F27"/>
    <w:rsid w:val="00CA61BA"/>
    <w:rsid w:val="00CA62A3"/>
    <w:rsid w:val="00CA64A6"/>
    <w:rsid w:val="00CA657E"/>
    <w:rsid w:val="00CA66CF"/>
    <w:rsid w:val="00CA6F04"/>
    <w:rsid w:val="00CA6FAC"/>
    <w:rsid w:val="00CA705E"/>
    <w:rsid w:val="00CA7B93"/>
    <w:rsid w:val="00CB026A"/>
    <w:rsid w:val="00CB08C2"/>
    <w:rsid w:val="00CB0D58"/>
    <w:rsid w:val="00CB1112"/>
    <w:rsid w:val="00CB1361"/>
    <w:rsid w:val="00CB1402"/>
    <w:rsid w:val="00CB15DD"/>
    <w:rsid w:val="00CB1655"/>
    <w:rsid w:val="00CB188A"/>
    <w:rsid w:val="00CB1AB8"/>
    <w:rsid w:val="00CB1FF1"/>
    <w:rsid w:val="00CB2104"/>
    <w:rsid w:val="00CB2254"/>
    <w:rsid w:val="00CB234B"/>
    <w:rsid w:val="00CB2451"/>
    <w:rsid w:val="00CB28B3"/>
    <w:rsid w:val="00CB2CBC"/>
    <w:rsid w:val="00CB2F7A"/>
    <w:rsid w:val="00CB3149"/>
    <w:rsid w:val="00CB3189"/>
    <w:rsid w:val="00CB3519"/>
    <w:rsid w:val="00CB37C0"/>
    <w:rsid w:val="00CB37DA"/>
    <w:rsid w:val="00CB39E9"/>
    <w:rsid w:val="00CB39ED"/>
    <w:rsid w:val="00CB39F7"/>
    <w:rsid w:val="00CB3B25"/>
    <w:rsid w:val="00CB3D4E"/>
    <w:rsid w:val="00CB3F4C"/>
    <w:rsid w:val="00CB43AA"/>
    <w:rsid w:val="00CB4414"/>
    <w:rsid w:val="00CB444F"/>
    <w:rsid w:val="00CB4A35"/>
    <w:rsid w:val="00CB4B31"/>
    <w:rsid w:val="00CB4D88"/>
    <w:rsid w:val="00CB4EED"/>
    <w:rsid w:val="00CB4F44"/>
    <w:rsid w:val="00CB537E"/>
    <w:rsid w:val="00CB5489"/>
    <w:rsid w:val="00CB58DD"/>
    <w:rsid w:val="00CB5922"/>
    <w:rsid w:val="00CB5982"/>
    <w:rsid w:val="00CB5E57"/>
    <w:rsid w:val="00CB60C5"/>
    <w:rsid w:val="00CB61F8"/>
    <w:rsid w:val="00CB750F"/>
    <w:rsid w:val="00CB79CF"/>
    <w:rsid w:val="00CB7B94"/>
    <w:rsid w:val="00CB7D16"/>
    <w:rsid w:val="00CB7F5F"/>
    <w:rsid w:val="00CB7FF1"/>
    <w:rsid w:val="00CC0610"/>
    <w:rsid w:val="00CC0D66"/>
    <w:rsid w:val="00CC0DDD"/>
    <w:rsid w:val="00CC0F11"/>
    <w:rsid w:val="00CC11A7"/>
    <w:rsid w:val="00CC11B4"/>
    <w:rsid w:val="00CC13FB"/>
    <w:rsid w:val="00CC1653"/>
    <w:rsid w:val="00CC19D9"/>
    <w:rsid w:val="00CC1CAE"/>
    <w:rsid w:val="00CC1FB2"/>
    <w:rsid w:val="00CC206D"/>
    <w:rsid w:val="00CC2358"/>
    <w:rsid w:val="00CC23DE"/>
    <w:rsid w:val="00CC2C94"/>
    <w:rsid w:val="00CC2DE9"/>
    <w:rsid w:val="00CC3574"/>
    <w:rsid w:val="00CC358F"/>
    <w:rsid w:val="00CC379D"/>
    <w:rsid w:val="00CC3913"/>
    <w:rsid w:val="00CC3AA8"/>
    <w:rsid w:val="00CC3BFB"/>
    <w:rsid w:val="00CC3EB7"/>
    <w:rsid w:val="00CC3F9C"/>
    <w:rsid w:val="00CC4D36"/>
    <w:rsid w:val="00CC508F"/>
    <w:rsid w:val="00CC528D"/>
    <w:rsid w:val="00CC53B5"/>
    <w:rsid w:val="00CC5C6A"/>
    <w:rsid w:val="00CC6372"/>
    <w:rsid w:val="00CC6400"/>
    <w:rsid w:val="00CC6E72"/>
    <w:rsid w:val="00CC7370"/>
    <w:rsid w:val="00CC74EF"/>
    <w:rsid w:val="00CC7665"/>
    <w:rsid w:val="00CC77F2"/>
    <w:rsid w:val="00CC7827"/>
    <w:rsid w:val="00CC7932"/>
    <w:rsid w:val="00CD005E"/>
    <w:rsid w:val="00CD0265"/>
    <w:rsid w:val="00CD0274"/>
    <w:rsid w:val="00CD02EA"/>
    <w:rsid w:val="00CD05FE"/>
    <w:rsid w:val="00CD0672"/>
    <w:rsid w:val="00CD06D8"/>
    <w:rsid w:val="00CD0881"/>
    <w:rsid w:val="00CD0AE0"/>
    <w:rsid w:val="00CD0F2B"/>
    <w:rsid w:val="00CD1030"/>
    <w:rsid w:val="00CD18DB"/>
    <w:rsid w:val="00CD1A1A"/>
    <w:rsid w:val="00CD2049"/>
    <w:rsid w:val="00CD2710"/>
    <w:rsid w:val="00CD277A"/>
    <w:rsid w:val="00CD3C9E"/>
    <w:rsid w:val="00CD3DFA"/>
    <w:rsid w:val="00CD411F"/>
    <w:rsid w:val="00CD438B"/>
    <w:rsid w:val="00CD48AB"/>
    <w:rsid w:val="00CD48F8"/>
    <w:rsid w:val="00CD4A7B"/>
    <w:rsid w:val="00CD4A7E"/>
    <w:rsid w:val="00CD4B8F"/>
    <w:rsid w:val="00CD4C30"/>
    <w:rsid w:val="00CD4FE4"/>
    <w:rsid w:val="00CD5006"/>
    <w:rsid w:val="00CD53FC"/>
    <w:rsid w:val="00CD54CE"/>
    <w:rsid w:val="00CD54EC"/>
    <w:rsid w:val="00CD594B"/>
    <w:rsid w:val="00CD5BCA"/>
    <w:rsid w:val="00CD6100"/>
    <w:rsid w:val="00CD6659"/>
    <w:rsid w:val="00CD68BE"/>
    <w:rsid w:val="00CD6BFC"/>
    <w:rsid w:val="00CD6DC5"/>
    <w:rsid w:val="00CD6F55"/>
    <w:rsid w:val="00CD781A"/>
    <w:rsid w:val="00CD782F"/>
    <w:rsid w:val="00CD7BAB"/>
    <w:rsid w:val="00CD7BB8"/>
    <w:rsid w:val="00CD7BC0"/>
    <w:rsid w:val="00CD7D63"/>
    <w:rsid w:val="00CD7DF4"/>
    <w:rsid w:val="00CD7E50"/>
    <w:rsid w:val="00CE0190"/>
    <w:rsid w:val="00CE035B"/>
    <w:rsid w:val="00CE0763"/>
    <w:rsid w:val="00CE0A92"/>
    <w:rsid w:val="00CE0E54"/>
    <w:rsid w:val="00CE0F24"/>
    <w:rsid w:val="00CE139C"/>
    <w:rsid w:val="00CE1429"/>
    <w:rsid w:val="00CE14E4"/>
    <w:rsid w:val="00CE160D"/>
    <w:rsid w:val="00CE173F"/>
    <w:rsid w:val="00CE1844"/>
    <w:rsid w:val="00CE1DFA"/>
    <w:rsid w:val="00CE1E2C"/>
    <w:rsid w:val="00CE21B4"/>
    <w:rsid w:val="00CE226A"/>
    <w:rsid w:val="00CE2BF6"/>
    <w:rsid w:val="00CE2DC4"/>
    <w:rsid w:val="00CE2E9C"/>
    <w:rsid w:val="00CE2FAB"/>
    <w:rsid w:val="00CE34B9"/>
    <w:rsid w:val="00CE362B"/>
    <w:rsid w:val="00CE398E"/>
    <w:rsid w:val="00CE3BC6"/>
    <w:rsid w:val="00CE3E98"/>
    <w:rsid w:val="00CE410F"/>
    <w:rsid w:val="00CE42CF"/>
    <w:rsid w:val="00CE4445"/>
    <w:rsid w:val="00CE4681"/>
    <w:rsid w:val="00CE4BDC"/>
    <w:rsid w:val="00CE4BF6"/>
    <w:rsid w:val="00CE4E31"/>
    <w:rsid w:val="00CE5060"/>
    <w:rsid w:val="00CE5233"/>
    <w:rsid w:val="00CE535A"/>
    <w:rsid w:val="00CE542C"/>
    <w:rsid w:val="00CE56FC"/>
    <w:rsid w:val="00CE5868"/>
    <w:rsid w:val="00CE5966"/>
    <w:rsid w:val="00CE5993"/>
    <w:rsid w:val="00CE5C31"/>
    <w:rsid w:val="00CE5EB7"/>
    <w:rsid w:val="00CE66B4"/>
    <w:rsid w:val="00CE66F9"/>
    <w:rsid w:val="00CE679C"/>
    <w:rsid w:val="00CE6C35"/>
    <w:rsid w:val="00CE6F60"/>
    <w:rsid w:val="00CE71D0"/>
    <w:rsid w:val="00CE764A"/>
    <w:rsid w:val="00CE7C77"/>
    <w:rsid w:val="00CE7C8E"/>
    <w:rsid w:val="00CE7CE9"/>
    <w:rsid w:val="00CE7E72"/>
    <w:rsid w:val="00CE7ECD"/>
    <w:rsid w:val="00CE7FC3"/>
    <w:rsid w:val="00CF069A"/>
    <w:rsid w:val="00CF07C2"/>
    <w:rsid w:val="00CF0BFC"/>
    <w:rsid w:val="00CF0C38"/>
    <w:rsid w:val="00CF0D84"/>
    <w:rsid w:val="00CF0E6C"/>
    <w:rsid w:val="00CF1042"/>
    <w:rsid w:val="00CF11E6"/>
    <w:rsid w:val="00CF15C9"/>
    <w:rsid w:val="00CF171B"/>
    <w:rsid w:val="00CF1C04"/>
    <w:rsid w:val="00CF1D2C"/>
    <w:rsid w:val="00CF1D8A"/>
    <w:rsid w:val="00CF1DDF"/>
    <w:rsid w:val="00CF1E11"/>
    <w:rsid w:val="00CF1E6E"/>
    <w:rsid w:val="00CF20EA"/>
    <w:rsid w:val="00CF21FC"/>
    <w:rsid w:val="00CF2279"/>
    <w:rsid w:val="00CF22CC"/>
    <w:rsid w:val="00CF2444"/>
    <w:rsid w:val="00CF26A7"/>
    <w:rsid w:val="00CF311D"/>
    <w:rsid w:val="00CF3739"/>
    <w:rsid w:val="00CF395C"/>
    <w:rsid w:val="00CF3BA5"/>
    <w:rsid w:val="00CF3E49"/>
    <w:rsid w:val="00CF3E50"/>
    <w:rsid w:val="00CF3E75"/>
    <w:rsid w:val="00CF4981"/>
    <w:rsid w:val="00CF4C8E"/>
    <w:rsid w:val="00CF5250"/>
    <w:rsid w:val="00CF5723"/>
    <w:rsid w:val="00CF581A"/>
    <w:rsid w:val="00CF5847"/>
    <w:rsid w:val="00CF5934"/>
    <w:rsid w:val="00CF59F4"/>
    <w:rsid w:val="00CF5AAA"/>
    <w:rsid w:val="00CF62D8"/>
    <w:rsid w:val="00CF6587"/>
    <w:rsid w:val="00CF67E6"/>
    <w:rsid w:val="00CF6972"/>
    <w:rsid w:val="00CF6FB0"/>
    <w:rsid w:val="00CF721E"/>
    <w:rsid w:val="00CF74A1"/>
    <w:rsid w:val="00CF7900"/>
    <w:rsid w:val="00CF7A86"/>
    <w:rsid w:val="00CF7BC8"/>
    <w:rsid w:val="00CF7C36"/>
    <w:rsid w:val="00CF7F3A"/>
    <w:rsid w:val="00D001E3"/>
    <w:rsid w:val="00D00201"/>
    <w:rsid w:val="00D0092F"/>
    <w:rsid w:val="00D00D19"/>
    <w:rsid w:val="00D01138"/>
    <w:rsid w:val="00D01229"/>
    <w:rsid w:val="00D0150E"/>
    <w:rsid w:val="00D01973"/>
    <w:rsid w:val="00D019F2"/>
    <w:rsid w:val="00D01ABE"/>
    <w:rsid w:val="00D01F1E"/>
    <w:rsid w:val="00D020FF"/>
    <w:rsid w:val="00D02336"/>
    <w:rsid w:val="00D02725"/>
    <w:rsid w:val="00D02BCB"/>
    <w:rsid w:val="00D03735"/>
    <w:rsid w:val="00D03D40"/>
    <w:rsid w:val="00D03F39"/>
    <w:rsid w:val="00D041AD"/>
    <w:rsid w:val="00D04736"/>
    <w:rsid w:val="00D047AC"/>
    <w:rsid w:val="00D04897"/>
    <w:rsid w:val="00D04C20"/>
    <w:rsid w:val="00D04C6E"/>
    <w:rsid w:val="00D04FC6"/>
    <w:rsid w:val="00D050B7"/>
    <w:rsid w:val="00D05377"/>
    <w:rsid w:val="00D059EC"/>
    <w:rsid w:val="00D06175"/>
    <w:rsid w:val="00D0620B"/>
    <w:rsid w:val="00D062FA"/>
    <w:rsid w:val="00D06395"/>
    <w:rsid w:val="00D064A6"/>
    <w:rsid w:val="00D0668C"/>
    <w:rsid w:val="00D066FB"/>
    <w:rsid w:val="00D06940"/>
    <w:rsid w:val="00D06C55"/>
    <w:rsid w:val="00D07035"/>
    <w:rsid w:val="00D07134"/>
    <w:rsid w:val="00D07558"/>
    <w:rsid w:val="00D07640"/>
    <w:rsid w:val="00D078B4"/>
    <w:rsid w:val="00D07BAD"/>
    <w:rsid w:val="00D07DE1"/>
    <w:rsid w:val="00D10037"/>
    <w:rsid w:val="00D1013A"/>
    <w:rsid w:val="00D10258"/>
    <w:rsid w:val="00D10432"/>
    <w:rsid w:val="00D10876"/>
    <w:rsid w:val="00D10C69"/>
    <w:rsid w:val="00D10D76"/>
    <w:rsid w:val="00D10DDE"/>
    <w:rsid w:val="00D1124A"/>
    <w:rsid w:val="00D11320"/>
    <w:rsid w:val="00D11662"/>
    <w:rsid w:val="00D11DCA"/>
    <w:rsid w:val="00D12047"/>
    <w:rsid w:val="00D12303"/>
    <w:rsid w:val="00D1294F"/>
    <w:rsid w:val="00D12AA8"/>
    <w:rsid w:val="00D12C5E"/>
    <w:rsid w:val="00D12D42"/>
    <w:rsid w:val="00D1336D"/>
    <w:rsid w:val="00D13452"/>
    <w:rsid w:val="00D13876"/>
    <w:rsid w:val="00D13A57"/>
    <w:rsid w:val="00D13AC4"/>
    <w:rsid w:val="00D13C30"/>
    <w:rsid w:val="00D13EA0"/>
    <w:rsid w:val="00D140F6"/>
    <w:rsid w:val="00D1420A"/>
    <w:rsid w:val="00D14257"/>
    <w:rsid w:val="00D146CE"/>
    <w:rsid w:val="00D1499B"/>
    <w:rsid w:val="00D15187"/>
    <w:rsid w:val="00D15330"/>
    <w:rsid w:val="00D153F5"/>
    <w:rsid w:val="00D15644"/>
    <w:rsid w:val="00D15886"/>
    <w:rsid w:val="00D159FC"/>
    <w:rsid w:val="00D1610F"/>
    <w:rsid w:val="00D16876"/>
    <w:rsid w:val="00D16C1D"/>
    <w:rsid w:val="00D16C3B"/>
    <w:rsid w:val="00D16D82"/>
    <w:rsid w:val="00D16DCE"/>
    <w:rsid w:val="00D16DED"/>
    <w:rsid w:val="00D16E21"/>
    <w:rsid w:val="00D16F38"/>
    <w:rsid w:val="00D170A9"/>
    <w:rsid w:val="00D17C54"/>
    <w:rsid w:val="00D17C7F"/>
    <w:rsid w:val="00D17FFA"/>
    <w:rsid w:val="00D2042C"/>
    <w:rsid w:val="00D204C7"/>
    <w:rsid w:val="00D205C8"/>
    <w:rsid w:val="00D20747"/>
    <w:rsid w:val="00D20866"/>
    <w:rsid w:val="00D20939"/>
    <w:rsid w:val="00D20EB6"/>
    <w:rsid w:val="00D215B9"/>
    <w:rsid w:val="00D217B0"/>
    <w:rsid w:val="00D218F9"/>
    <w:rsid w:val="00D22064"/>
    <w:rsid w:val="00D220B9"/>
    <w:rsid w:val="00D22418"/>
    <w:rsid w:val="00D22941"/>
    <w:rsid w:val="00D22E6C"/>
    <w:rsid w:val="00D22E8B"/>
    <w:rsid w:val="00D22FDC"/>
    <w:rsid w:val="00D23053"/>
    <w:rsid w:val="00D23199"/>
    <w:rsid w:val="00D23215"/>
    <w:rsid w:val="00D233E6"/>
    <w:rsid w:val="00D2343F"/>
    <w:rsid w:val="00D234CF"/>
    <w:rsid w:val="00D236BA"/>
    <w:rsid w:val="00D236C5"/>
    <w:rsid w:val="00D236FF"/>
    <w:rsid w:val="00D237C8"/>
    <w:rsid w:val="00D23B76"/>
    <w:rsid w:val="00D23D5F"/>
    <w:rsid w:val="00D246AD"/>
    <w:rsid w:val="00D24798"/>
    <w:rsid w:val="00D2495F"/>
    <w:rsid w:val="00D24AB1"/>
    <w:rsid w:val="00D24C03"/>
    <w:rsid w:val="00D24CBB"/>
    <w:rsid w:val="00D24FD0"/>
    <w:rsid w:val="00D2516A"/>
    <w:rsid w:val="00D25192"/>
    <w:rsid w:val="00D25242"/>
    <w:rsid w:val="00D253BB"/>
    <w:rsid w:val="00D2555C"/>
    <w:rsid w:val="00D256C5"/>
    <w:rsid w:val="00D25D50"/>
    <w:rsid w:val="00D25D7D"/>
    <w:rsid w:val="00D25F09"/>
    <w:rsid w:val="00D262AE"/>
    <w:rsid w:val="00D2656E"/>
    <w:rsid w:val="00D265B5"/>
    <w:rsid w:val="00D2685F"/>
    <w:rsid w:val="00D268D8"/>
    <w:rsid w:val="00D26D0A"/>
    <w:rsid w:val="00D271A8"/>
    <w:rsid w:val="00D27480"/>
    <w:rsid w:val="00D27641"/>
    <w:rsid w:val="00D2778B"/>
    <w:rsid w:val="00D2788C"/>
    <w:rsid w:val="00D27C47"/>
    <w:rsid w:val="00D27DCE"/>
    <w:rsid w:val="00D27E64"/>
    <w:rsid w:val="00D27E6D"/>
    <w:rsid w:val="00D27F58"/>
    <w:rsid w:val="00D300FA"/>
    <w:rsid w:val="00D3013C"/>
    <w:rsid w:val="00D301A2"/>
    <w:rsid w:val="00D30254"/>
    <w:rsid w:val="00D303E9"/>
    <w:rsid w:val="00D30932"/>
    <w:rsid w:val="00D3098E"/>
    <w:rsid w:val="00D30AB2"/>
    <w:rsid w:val="00D30D22"/>
    <w:rsid w:val="00D31459"/>
    <w:rsid w:val="00D3170F"/>
    <w:rsid w:val="00D318BF"/>
    <w:rsid w:val="00D31951"/>
    <w:rsid w:val="00D31C3C"/>
    <w:rsid w:val="00D31CCF"/>
    <w:rsid w:val="00D321D2"/>
    <w:rsid w:val="00D321F8"/>
    <w:rsid w:val="00D322D3"/>
    <w:rsid w:val="00D32301"/>
    <w:rsid w:val="00D3244F"/>
    <w:rsid w:val="00D328DD"/>
    <w:rsid w:val="00D3293A"/>
    <w:rsid w:val="00D32B89"/>
    <w:rsid w:val="00D32EFC"/>
    <w:rsid w:val="00D331BC"/>
    <w:rsid w:val="00D33441"/>
    <w:rsid w:val="00D3358A"/>
    <w:rsid w:val="00D336D9"/>
    <w:rsid w:val="00D33AAC"/>
    <w:rsid w:val="00D33FE0"/>
    <w:rsid w:val="00D345D9"/>
    <w:rsid w:val="00D34BAE"/>
    <w:rsid w:val="00D34D05"/>
    <w:rsid w:val="00D350DA"/>
    <w:rsid w:val="00D3540F"/>
    <w:rsid w:val="00D35EAD"/>
    <w:rsid w:val="00D35F61"/>
    <w:rsid w:val="00D35F93"/>
    <w:rsid w:val="00D36594"/>
    <w:rsid w:val="00D36636"/>
    <w:rsid w:val="00D366CB"/>
    <w:rsid w:val="00D36E10"/>
    <w:rsid w:val="00D36FA4"/>
    <w:rsid w:val="00D3722E"/>
    <w:rsid w:val="00D372DF"/>
    <w:rsid w:val="00D37336"/>
    <w:rsid w:val="00D37902"/>
    <w:rsid w:val="00D37F20"/>
    <w:rsid w:val="00D4054B"/>
    <w:rsid w:val="00D407D3"/>
    <w:rsid w:val="00D4085B"/>
    <w:rsid w:val="00D413DA"/>
    <w:rsid w:val="00D41486"/>
    <w:rsid w:val="00D414A9"/>
    <w:rsid w:val="00D4192B"/>
    <w:rsid w:val="00D41A61"/>
    <w:rsid w:val="00D41D6E"/>
    <w:rsid w:val="00D420CC"/>
    <w:rsid w:val="00D423B1"/>
    <w:rsid w:val="00D4270C"/>
    <w:rsid w:val="00D42B7A"/>
    <w:rsid w:val="00D42C9D"/>
    <w:rsid w:val="00D42F6E"/>
    <w:rsid w:val="00D42F70"/>
    <w:rsid w:val="00D43100"/>
    <w:rsid w:val="00D4353F"/>
    <w:rsid w:val="00D43595"/>
    <w:rsid w:val="00D43BD0"/>
    <w:rsid w:val="00D43CFC"/>
    <w:rsid w:val="00D440EA"/>
    <w:rsid w:val="00D44196"/>
    <w:rsid w:val="00D44201"/>
    <w:rsid w:val="00D44285"/>
    <w:rsid w:val="00D4453E"/>
    <w:rsid w:val="00D445E6"/>
    <w:rsid w:val="00D4473B"/>
    <w:rsid w:val="00D44849"/>
    <w:rsid w:val="00D44A09"/>
    <w:rsid w:val="00D44C85"/>
    <w:rsid w:val="00D44CBA"/>
    <w:rsid w:val="00D454DD"/>
    <w:rsid w:val="00D45896"/>
    <w:rsid w:val="00D459C3"/>
    <w:rsid w:val="00D45C3D"/>
    <w:rsid w:val="00D45D59"/>
    <w:rsid w:val="00D45DE1"/>
    <w:rsid w:val="00D46462"/>
    <w:rsid w:val="00D466B7"/>
    <w:rsid w:val="00D466B9"/>
    <w:rsid w:val="00D46782"/>
    <w:rsid w:val="00D469EF"/>
    <w:rsid w:val="00D46D10"/>
    <w:rsid w:val="00D46D97"/>
    <w:rsid w:val="00D472D9"/>
    <w:rsid w:val="00D47395"/>
    <w:rsid w:val="00D47545"/>
    <w:rsid w:val="00D4766C"/>
    <w:rsid w:val="00D47976"/>
    <w:rsid w:val="00D47BDF"/>
    <w:rsid w:val="00D47C71"/>
    <w:rsid w:val="00D47CBC"/>
    <w:rsid w:val="00D47DBE"/>
    <w:rsid w:val="00D501AE"/>
    <w:rsid w:val="00D508F4"/>
    <w:rsid w:val="00D50C2C"/>
    <w:rsid w:val="00D50D9E"/>
    <w:rsid w:val="00D51096"/>
    <w:rsid w:val="00D51AFA"/>
    <w:rsid w:val="00D51F41"/>
    <w:rsid w:val="00D52000"/>
    <w:rsid w:val="00D52024"/>
    <w:rsid w:val="00D526D9"/>
    <w:rsid w:val="00D526F7"/>
    <w:rsid w:val="00D528F4"/>
    <w:rsid w:val="00D52E20"/>
    <w:rsid w:val="00D52E77"/>
    <w:rsid w:val="00D53056"/>
    <w:rsid w:val="00D5328C"/>
    <w:rsid w:val="00D5358F"/>
    <w:rsid w:val="00D53813"/>
    <w:rsid w:val="00D53846"/>
    <w:rsid w:val="00D53BCD"/>
    <w:rsid w:val="00D54343"/>
    <w:rsid w:val="00D54AC4"/>
    <w:rsid w:val="00D54B2B"/>
    <w:rsid w:val="00D54BDD"/>
    <w:rsid w:val="00D54BEA"/>
    <w:rsid w:val="00D54EF9"/>
    <w:rsid w:val="00D55BC7"/>
    <w:rsid w:val="00D55C3A"/>
    <w:rsid w:val="00D56004"/>
    <w:rsid w:val="00D56021"/>
    <w:rsid w:val="00D561CC"/>
    <w:rsid w:val="00D561F9"/>
    <w:rsid w:val="00D56511"/>
    <w:rsid w:val="00D568C2"/>
    <w:rsid w:val="00D56C27"/>
    <w:rsid w:val="00D56D50"/>
    <w:rsid w:val="00D56E1D"/>
    <w:rsid w:val="00D5700A"/>
    <w:rsid w:val="00D5704B"/>
    <w:rsid w:val="00D570B9"/>
    <w:rsid w:val="00D571F5"/>
    <w:rsid w:val="00D57284"/>
    <w:rsid w:val="00D5745C"/>
    <w:rsid w:val="00D575AB"/>
    <w:rsid w:val="00D57892"/>
    <w:rsid w:val="00D57CF8"/>
    <w:rsid w:val="00D57DD7"/>
    <w:rsid w:val="00D57E1B"/>
    <w:rsid w:val="00D6070E"/>
    <w:rsid w:val="00D60A08"/>
    <w:rsid w:val="00D60CB9"/>
    <w:rsid w:val="00D60CD1"/>
    <w:rsid w:val="00D60CDE"/>
    <w:rsid w:val="00D60E15"/>
    <w:rsid w:val="00D60F5E"/>
    <w:rsid w:val="00D61130"/>
    <w:rsid w:val="00D614DE"/>
    <w:rsid w:val="00D61873"/>
    <w:rsid w:val="00D619B4"/>
    <w:rsid w:val="00D61AAC"/>
    <w:rsid w:val="00D61D56"/>
    <w:rsid w:val="00D61DB1"/>
    <w:rsid w:val="00D61E5E"/>
    <w:rsid w:val="00D61E84"/>
    <w:rsid w:val="00D626D8"/>
    <w:rsid w:val="00D629BF"/>
    <w:rsid w:val="00D62C09"/>
    <w:rsid w:val="00D62D0A"/>
    <w:rsid w:val="00D62D5F"/>
    <w:rsid w:val="00D630C7"/>
    <w:rsid w:val="00D6318A"/>
    <w:rsid w:val="00D63492"/>
    <w:rsid w:val="00D634DB"/>
    <w:rsid w:val="00D63618"/>
    <w:rsid w:val="00D63682"/>
    <w:rsid w:val="00D63772"/>
    <w:rsid w:val="00D638FE"/>
    <w:rsid w:val="00D63B0E"/>
    <w:rsid w:val="00D63C89"/>
    <w:rsid w:val="00D63DEC"/>
    <w:rsid w:val="00D64039"/>
    <w:rsid w:val="00D64094"/>
    <w:rsid w:val="00D6439B"/>
    <w:rsid w:val="00D64415"/>
    <w:rsid w:val="00D6462F"/>
    <w:rsid w:val="00D64795"/>
    <w:rsid w:val="00D649DC"/>
    <w:rsid w:val="00D64A01"/>
    <w:rsid w:val="00D64B15"/>
    <w:rsid w:val="00D64C76"/>
    <w:rsid w:val="00D65033"/>
    <w:rsid w:val="00D652B5"/>
    <w:rsid w:val="00D654F0"/>
    <w:rsid w:val="00D65544"/>
    <w:rsid w:val="00D659F1"/>
    <w:rsid w:val="00D65A00"/>
    <w:rsid w:val="00D65DA5"/>
    <w:rsid w:val="00D663D9"/>
    <w:rsid w:val="00D66CEF"/>
    <w:rsid w:val="00D67019"/>
    <w:rsid w:val="00D6742F"/>
    <w:rsid w:val="00D67489"/>
    <w:rsid w:val="00D67602"/>
    <w:rsid w:val="00D67756"/>
    <w:rsid w:val="00D67C11"/>
    <w:rsid w:val="00D70060"/>
    <w:rsid w:val="00D7024D"/>
    <w:rsid w:val="00D70319"/>
    <w:rsid w:val="00D70608"/>
    <w:rsid w:val="00D70738"/>
    <w:rsid w:val="00D70876"/>
    <w:rsid w:val="00D709A6"/>
    <w:rsid w:val="00D70CA6"/>
    <w:rsid w:val="00D712D9"/>
    <w:rsid w:val="00D7159B"/>
    <w:rsid w:val="00D718CA"/>
    <w:rsid w:val="00D718D3"/>
    <w:rsid w:val="00D71F19"/>
    <w:rsid w:val="00D72026"/>
    <w:rsid w:val="00D727B4"/>
    <w:rsid w:val="00D72AF5"/>
    <w:rsid w:val="00D72C30"/>
    <w:rsid w:val="00D72CE4"/>
    <w:rsid w:val="00D72D56"/>
    <w:rsid w:val="00D72DEF"/>
    <w:rsid w:val="00D73158"/>
    <w:rsid w:val="00D7392B"/>
    <w:rsid w:val="00D73A13"/>
    <w:rsid w:val="00D73AA9"/>
    <w:rsid w:val="00D73B7D"/>
    <w:rsid w:val="00D73DDB"/>
    <w:rsid w:val="00D73F37"/>
    <w:rsid w:val="00D7453E"/>
    <w:rsid w:val="00D74D85"/>
    <w:rsid w:val="00D74DDF"/>
    <w:rsid w:val="00D74DFE"/>
    <w:rsid w:val="00D74FF5"/>
    <w:rsid w:val="00D75194"/>
    <w:rsid w:val="00D751BF"/>
    <w:rsid w:val="00D752DB"/>
    <w:rsid w:val="00D753EC"/>
    <w:rsid w:val="00D754C0"/>
    <w:rsid w:val="00D75B07"/>
    <w:rsid w:val="00D75BEF"/>
    <w:rsid w:val="00D75E0C"/>
    <w:rsid w:val="00D75FC4"/>
    <w:rsid w:val="00D7621B"/>
    <w:rsid w:val="00D7674E"/>
    <w:rsid w:val="00D768EE"/>
    <w:rsid w:val="00D769A0"/>
    <w:rsid w:val="00D769E4"/>
    <w:rsid w:val="00D76ABE"/>
    <w:rsid w:val="00D76CBC"/>
    <w:rsid w:val="00D76DE8"/>
    <w:rsid w:val="00D76EA4"/>
    <w:rsid w:val="00D77010"/>
    <w:rsid w:val="00D77505"/>
    <w:rsid w:val="00D775DA"/>
    <w:rsid w:val="00D77A8D"/>
    <w:rsid w:val="00D77B24"/>
    <w:rsid w:val="00D8023C"/>
    <w:rsid w:val="00D80920"/>
    <w:rsid w:val="00D80964"/>
    <w:rsid w:val="00D8118A"/>
    <w:rsid w:val="00D812F0"/>
    <w:rsid w:val="00D81328"/>
    <w:rsid w:val="00D81412"/>
    <w:rsid w:val="00D8181A"/>
    <w:rsid w:val="00D81C5E"/>
    <w:rsid w:val="00D81DA0"/>
    <w:rsid w:val="00D820E7"/>
    <w:rsid w:val="00D82367"/>
    <w:rsid w:val="00D826E9"/>
    <w:rsid w:val="00D82B5D"/>
    <w:rsid w:val="00D8339F"/>
    <w:rsid w:val="00D83540"/>
    <w:rsid w:val="00D8368C"/>
    <w:rsid w:val="00D83ACF"/>
    <w:rsid w:val="00D83D86"/>
    <w:rsid w:val="00D84098"/>
    <w:rsid w:val="00D84A49"/>
    <w:rsid w:val="00D84C35"/>
    <w:rsid w:val="00D84DD5"/>
    <w:rsid w:val="00D84F4F"/>
    <w:rsid w:val="00D84F8F"/>
    <w:rsid w:val="00D8502A"/>
    <w:rsid w:val="00D8567E"/>
    <w:rsid w:val="00D858D4"/>
    <w:rsid w:val="00D85FC7"/>
    <w:rsid w:val="00D860D4"/>
    <w:rsid w:val="00D86125"/>
    <w:rsid w:val="00D86256"/>
    <w:rsid w:val="00D86DB3"/>
    <w:rsid w:val="00D873EB"/>
    <w:rsid w:val="00D874D4"/>
    <w:rsid w:val="00D87656"/>
    <w:rsid w:val="00D87A79"/>
    <w:rsid w:val="00D87D69"/>
    <w:rsid w:val="00D87FB8"/>
    <w:rsid w:val="00D901F2"/>
    <w:rsid w:val="00D9088B"/>
    <w:rsid w:val="00D909B5"/>
    <w:rsid w:val="00D90BEF"/>
    <w:rsid w:val="00D9101D"/>
    <w:rsid w:val="00D91324"/>
    <w:rsid w:val="00D91B6F"/>
    <w:rsid w:val="00D9207C"/>
    <w:rsid w:val="00D92081"/>
    <w:rsid w:val="00D923E9"/>
    <w:rsid w:val="00D92478"/>
    <w:rsid w:val="00D92721"/>
    <w:rsid w:val="00D929BB"/>
    <w:rsid w:val="00D92DCA"/>
    <w:rsid w:val="00D92F5B"/>
    <w:rsid w:val="00D93232"/>
    <w:rsid w:val="00D93631"/>
    <w:rsid w:val="00D93EA0"/>
    <w:rsid w:val="00D93EC6"/>
    <w:rsid w:val="00D946B6"/>
    <w:rsid w:val="00D94934"/>
    <w:rsid w:val="00D9497E"/>
    <w:rsid w:val="00D94B1E"/>
    <w:rsid w:val="00D94DBD"/>
    <w:rsid w:val="00D94E04"/>
    <w:rsid w:val="00D94F21"/>
    <w:rsid w:val="00D94FAE"/>
    <w:rsid w:val="00D951E6"/>
    <w:rsid w:val="00D9582C"/>
    <w:rsid w:val="00D9589F"/>
    <w:rsid w:val="00D95CC9"/>
    <w:rsid w:val="00D9600A"/>
    <w:rsid w:val="00D96566"/>
    <w:rsid w:val="00D9658A"/>
    <w:rsid w:val="00D96EB9"/>
    <w:rsid w:val="00D970E6"/>
    <w:rsid w:val="00D972CE"/>
    <w:rsid w:val="00D973D2"/>
    <w:rsid w:val="00D976F8"/>
    <w:rsid w:val="00D978AD"/>
    <w:rsid w:val="00D97CDF"/>
    <w:rsid w:val="00D97E00"/>
    <w:rsid w:val="00D97EC7"/>
    <w:rsid w:val="00D97F6A"/>
    <w:rsid w:val="00DA00E1"/>
    <w:rsid w:val="00DA0701"/>
    <w:rsid w:val="00DA0EAA"/>
    <w:rsid w:val="00DA12C4"/>
    <w:rsid w:val="00DA1604"/>
    <w:rsid w:val="00DA1938"/>
    <w:rsid w:val="00DA24A7"/>
    <w:rsid w:val="00DA28A4"/>
    <w:rsid w:val="00DA2F2E"/>
    <w:rsid w:val="00DA2F94"/>
    <w:rsid w:val="00DA3134"/>
    <w:rsid w:val="00DA35D7"/>
    <w:rsid w:val="00DA3DD6"/>
    <w:rsid w:val="00DA3FF6"/>
    <w:rsid w:val="00DA446F"/>
    <w:rsid w:val="00DA4510"/>
    <w:rsid w:val="00DA45CF"/>
    <w:rsid w:val="00DA4C13"/>
    <w:rsid w:val="00DA4EA7"/>
    <w:rsid w:val="00DA503E"/>
    <w:rsid w:val="00DA526D"/>
    <w:rsid w:val="00DA56A3"/>
    <w:rsid w:val="00DA6109"/>
    <w:rsid w:val="00DA6217"/>
    <w:rsid w:val="00DA6436"/>
    <w:rsid w:val="00DA66C6"/>
    <w:rsid w:val="00DA6EA0"/>
    <w:rsid w:val="00DA7587"/>
    <w:rsid w:val="00DA777C"/>
    <w:rsid w:val="00DB004A"/>
    <w:rsid w:val="00DB0525"/>
    <w:rsid w:val="00DB059C"/>
    <w:rsid w:val="00DB0765"/>
    <w:rsid w:val="00DB09D4"/>
    <w:rsid w:val="00DB0B4A"/>
    <w:rsid w:val="00DB0D82"/>
    <w:rsid w:val="00DB0DFE"/>
    <w:rsid w:val="00DB11F4"/>
    <w:rsid w:val="00DB1565"/>
    <w:rsid w:val="00DB15CD"/>
    <w:rsid w:val="00DB1796"/>
    <w:rsid w:val="00DB1DE0"/>
    <w:rsid w:val="00DB2025"/>
    <w:rsid w:val="00DB2090"/>
    <w:rsid w:val="00DB22B0"/>
    <w:rsid w:val="00DB2450"/>
    <w:rsid w:val="00DB277C"/>
    <w:rsid w:val="00DB278D"/>
    <w:rsid w:val="00DB28DD"/>
    <w:rsid w:val="00DB3097"/>
    <w:rsid w:val="00DB323D"/>
    <w:rsid w:val="00DB3303"/>
    <w:rsid w:val="00DB355A"/>
    <w:rsid w:val="00DB3620"/>
    <w:rsid w:val="00DB36DA"/>
    <w:rsid w:val="00DB3842"/>
    <w:rsid w:val="00DB3859"/>
    <w:rsid w:val="00DB3C53"/>
    <w:rsid w:val="00DB3DA9"/>
    <w:rsid w:val="00DB403F"/>
    <w:rsid w:val="00DB4240"/>
    <w:rsid w:val="00DB4306"/>
    <w:rsid w:val="00DB43FD"/>
    <w:rsid w:val="00DB4560"/>
    <w:rsid w:val="00DB4630"/>
    <w:rsid w:val="00DB4B08"/>
    <w:rsid w:val="00DB4E0B"/>
    <w:rsid w:val="00DB4E6E"/>
    <w:rsid w:val="00DB4FA8"/>
    <w:rsid w:val="00DB5017"/>
    <w:rsid w:val="00DB5117"/>
    <w:rsid w:val="00DB514F"/>
    <w:rsid w:val="00DB52DF"/>
    <w:rsid w:val="00DB562B"/>
    <w:rsid w:val="00DB5E7D"/>
    <w:rsid w:val="00DB5F7D"/>
    <w:rsid w:val="00DB5F92"/>
    <w:rsid w:val="00DB6109"/>
    <w:rsid w:val="00DB61CF"/>
    <w:rsid w:val="00DB6753"/>
    <w:rsid w:val="00DB683D"/>
    <w:rsid w:val="00DB6F19"/>
    <w:rsid w:val="00DB7003"/>
    <w:rsid w:val="00DB70CB"/>
    <w:rsid w:val="00DB73C6"/>
    <w:rsid w:val="00DB74D2"/>
    <w:rsid w:val="00DB7861"/>
    <w:rsid w:val="00DB7E1B"/>
    <w:rsid w:val="00DB7F55"/>
    <w:rsid w:val="00DC008F"/>
    <w:rsid w:val="00DC03E8"/>
    <w:rsid w:val="00DC053B"/>
    <w:rsid w:val="00DC0920"/>
    <w:rsid w:val="00DC093F"/>
    <w:rsid w:val="00DC0B67"/>
    <w:rsid w:val="00DC0B98"/>
    <w:rsid w:val="00DC0C06"/>
    <w:rsid w:val="00DC1071"/>
    <w:rsid w:val="00DC10EC"/>
    <w:rsid w:val="00DC148D"/>
    <w:rsid w:val="00DC1548"/>
    <w:rsid w:val="00DC184F"/>
    <w:rsid w:val="00DC1E3D"/>
    <w:rsid w:val="00DC2225"/>
    <w:rsid w:val="00DC2360"/>
    <w:rsid w:val="00DC2A7F"/>
    <w:rsid w:val="00DC2C9F"/>
    <w:rsid w:val="00DC2CA4"/>
    <w:rsid w:val="00DC347C"/>
    <w:rsid w:val="00DC3A4D"/>
    <w:rsid w:val="00DC3FAD"/>
    <w:rsid w:val="00DC41D9"/>
    <w:rsid w:val="00DC4805"/>
    <w:rsid w:val="00DC4850"/>
    <w:rsid w:val="00DC49DB"/>
    <w:rsid w:val="00DC4B33"/>
    <w:rsid w:val="00DC4BED"/>
    <w:rsid w:val="00DC4CF9"/>
    <w:rsid w:val="00DC4D0D"/>
    <w:rsid w:val="00DC4D27"/>
    <w:rsid w:val="00DC4E4A"/>
    <w:rsid w:val="00DC509A"/>
    <w:rsid w:val="00DC50B2"/>
    <w:rsid w:val="00DC519C"/>
    <w:rsid w:val="00DC5234"/>
    <w:rsid w:val="00DC5357"/>
    <w:rsid w:val="00DC5794"/>
    <w:rsid w:val="00DC5811"/>
    <w:rsid w:val="00DC59AC"/>
    <w:rsid w:val="00DC5A02"/>
    <w:rsid w:val="00DC6771"/>
    <w:rsid w:val="00DC708A"/>
    <w:rsid w:val="00DC710A"/>
    <w:rsid w:val="00DC72E0"/>
    <w:rsid w:val="00DC72F9"/>
    <w:rsid w:val="00DC734A"/>
    <w:rsid w:val="00DC73B3"/>
    <w:rsid w:val="00DC789B"/>
    <w:rsid w:val="00DC7AAC"/>
    <w:rsid w:val="00DC7ABD"/>
    <w:rsid w:val="00DC7FEB"/>
    <w:rsid w:val="00DD020F"/>
    <w:rsid w:val="00DD059C"/>
    <w:rsid w:val="00DD05D9"/>
    <w:rsid w:val="00DD06EA"/>
    <w:rsid w:val="00DD076A"/>
    <w:rsid w:val="00DD07A1"/>
    <w:rsid w:val="00DD0851"/>
    <w:rsid w:val="00DD0B34"/>
    <w:rsid w:val="00DD0C83"/>
    <w:rsid w:val="00DD0D85"/>
    <w:rsid w:val="00DD0FB3"/>
    <w:rsid w:val="00DD0FE3"/>
    <w:rsid w:val="00DD1609"/>
    <w:rsid w:val="00DD1752"/>
    <w:rsid w:val="00DD1A9F"/>
    <w:rsid w:val="00DD1B10"/>
    <w:rsid w:val="00DD1D78"/>
    <w:rsid w:val="00DD1D86"/>
    <w:rsid w:val="00DD1DEB"/>
    <w:rsid w:val="00DD218E"/>
    <w:rsid w:val="00DD249F"/>
    <w:rsid w:val="00DD2B9B"/>
    <w:rsid w:val="00DD2C06"/>
    <w:rsid w:val="00DD2F58"/>
    <w:rsid w:val="00DD33B3"/>
    <w:rsid w:val="00DD344D"/>
    <w:rsid w:val="00DD35DC"/>
    <w:rsid w:val="00DD3EE4"/>
    <w:rsid w:val="00DD4547"/>
    <w:rsid w:val="00DD4633"/>
    <w:rsid w:val="00DD4835"/>
    <w:rsid w:val="00DD4C90"/>
    <w:rsid w:val="00DD4FBB"/>
    <w:rsid w:val="00DD5376"/>
    <w:rsid w:val="00DD57CF"/>
    <w:rsid w:val="00DD5951"/>
    <w:rsid w:val="00DD5B51"/>
    <w:rsid w:val="00DD5F9F"/>
    <w:rsid w:val="00DD653B"/>
    <w:rsid w:val="00DD656E"/>
    <w:rsid w:val="00DD7126"/>
    <w:rsid w:val="00DD74D1"/>
    <w:rsid w:val="00DD7568"/>
    <w:rsid w:val="00DD76F2"/>
    <w:rsid w:val="00DD796A"/>
    <w:rsid w:val="00DD7D1E"/>
    <w:rsid w:val="00DE00C3"/>
    <w:rsid w:val="00DE0C50"/>
    <w:rsid w:val="00DE0D5F"/>
    <w:rsid w:val="00DE0F84"/>
    <w:rsid w:val="00DE102A"/>
    <w:rsid w:val="00DE13FD"/>
    <w:rsid w:val="00DE142D"/>
    <w:rsid w:val="00DE1536"/>
    <w:rsid w:val="00DE1562"/>
    <w:rsid w:val="00DE16CF"/>
    <w:rsid w:val="00DE185E"/>
    <w:rsid w:val="00DE1A5B"/>
    <w:rsid w:val="00DE1B59"/>
    <w:rsid w:val="00DE1D4B"/>
    <w:rsid w:val="00DE2043"/>
    <w:rsid w:val="00DE20F9"/>
    <w:rsid w:val="00DE20FF"/>
    <w:rsid w:val="00DE2483"/>
    <w:rsid w:val="00DE2531"/>
    <w:rsid w:val="00DE25DF"/>
    <w:rsid w:val="00DE27D1"/>
    <w:rsid w:val="00DE2A45"/>
    <w:rsid w:val="00DE2CAA"/>
    <w:rsid w:val="00DE306D"/>
    <w:rsid w:val="00DE313B"/>
    <w:rsid w:val="00DE34F4"/>
    <w:rsid w:val="00DE3A7F"/>
    <w:rsid w:val="00DE3C1A"/>
    <w:rsid w:val="00DE41F0"/>
    <w:rsid w:val="00DE452B"/>
    <w:rsid w:val="00DE4785"/>
    <w:rsid w:val="00DE4ED0"/>
    <w:rsid w:val="00DE4EF4"/>
    <w:rsid w:val="00DE5042"/>
    <w:rsid w:val="00DE537B"/>
    <w:rsid w:val="00DE55CE"/>
    <w:rsid w:val="00DE562C"/>
    <w:rsid w:val="00DE57B1"/>
    <w:rsid w:val="00DE5F78"/>
    <w:rsid w:val="00DE5F79"/>
    <w:rsid w:val="00DE61EE"/>
    <w:rsid w:val="00DE6B40"/>
    <w:rsid w:val="00DE6DC5"/>
    <w:rsid w:val="00DE741A"/>
    <w:rsid w:val="00DE769F"/>
    <w:rsid w:val="00DE78D6"/>
    <w:rsid w:val="00DE7A42"/>
    <w:rsid w:val="00DE7AAE"/>
    <w:rsid w:val="00DF0250"/>
    <w:rsid w:val="00DF0334"/>
    <w:rsid w:val="00DF07A9"/>
    <w:rsid w:val="00DF084E"/>
    <w:rsid w:val="00DF0D4F"/>
    <w:rsid w:val="00DF0E75"/>
    <w:rsid w:val="00DF2144"/>
    <w:rsid w:val="00DF2285"/>
    <w:rsid w:val="00DF29DC"/>
    <w:rsid w:val="00DF2A09"/>
    <w:rsid w:val="00DF2ED9"/>
    <w:rsid w:val="00DF30C5"/>
    <w:rsid w:val="00DF3585"/>
    <w:rsid w:val="00DF365C"/>
    <w:rsid w:val="00DF38E1"/>
    <w:rsid w:val="00DF39DB"/>
    <w:rsid w:val="00DF3FB6"/>
    <w:rsid w:val="00DF426B"/>
    <w:rsid w:val="00DF4299"/>
    <w:rsid w:val="00DF42A9"/>
    <w:rsid w:val="00DF42F1"/>
    <w:rsid w:val="00DF436C"/>
    <w:rsid w:val="00DF454C"/>
    <w:rsid w:val="00DF4587"/>
    <w:rsid w:val="00DF486E"/>
    <w:rsid w:val="00DF49D9"/>
    <w:rsid w:val="00DF4B07"/>
    <w:rsid w:val="00DF4C6E"/>
    <w:rsid w:val="00DF4FC1"/>
    <w:rsid w:val="00DF521B"/>
    <w:rsid w:val="00DF532A"/>
    <w:rsid w:val="00DF538D"/>
    <w:rsid w:val="00DF5620"/>
    <w:rsid w:val="00DF56BD"/>
    <w:rsid w:val="00DF5A31"/>
    <w:rsid w:val="00DF6245"/>
    <w:rsid w:val="00DF6738"/>
    <w:rsid w:val="00DF68CB"/>
    <w:rsid w:val="00DF6AF4"/>
    <w:rsid w:val="00DF6E1F"/>
    <w:rsid w:val="00DF6F0A"/>
    <w:rsid w:val="00DF6FFC"/>
    <w:rsid w:val="00DF71C5"/>
    <w:rsid w:val="00DF72DE"/>
    <w:rsid w:val="00DF72F6"/>
    <w:rsid w:val="00DF7354"/>
    <w:rsid w:val="00DF7B0C"/>
    <w:rsid w:val="00E00054"/>
    <w:rsid w:val="00E00404"/>
    <w:rsid w:val="00E00742"/>
    <w:rsid w:val="00E00752"/>
    <w:rsid w:val="00E007EA"/>
    <w:rsid w:val="00E00B3C"/>
    <w:rsid w:val="00E00BA8"/>
    <w:rsid w:val="00E00C9B"/>
    <w:rsid w:val="00E00DC2"/>
    <w:rsid w:val="00E01113"/>
    <w:rsid w:val="00E0144D"/>
    <w:rsid w:val="00E01890"/>
    <w:rsid w:val="00E01C37"/>
    <w:rsid w:val="00E01EBE"/>
    <w:rsid w:val="00E0249F"/>
    <w:rsid w:val="00E02569"/>
    <w:rsid w:val="00E025AD"/>
    <w:rsid w:val="00E0265D"/>
    <w:rsid w:val="00E02939"/>
    <w:rsid w:val="00E02B8A"/>
    <w:rsid w:val="00E02E4D"/>
    <w:rsid w:val="00E03201"/>
    <w:rsid w:val="00E03447"/>
    <w:rsid w:val="00E035FC"/>
    <w:rsid w:val="00E03612"/>
    <w:rsid w:val="00E036CC"/>
    <w:rsid w:val="00E039CF"/>
    <w:rsid w:val="00E03C5C"/>
    <w:rsid w:val="00E04096"/>
    <w:rsid w:val="00E043E6"/>
    <w:rsid w:val="00E04513"/>
    <w:rsid w:val="00E046DE"/>
    <w:rsid w:val="00E046FB"/>
    <w:rsid w:val="00E0487C"/>
    <w:rsid w:val="00E04A4A"/>
    <w:rsid w:val="00E04C49"/>
    <w:rsid w:val="00E04DE5"/>
    <w:rsid w:val="00E04E60"/>
    <w:rsid w:val="00E050B6"/>
    <w:rsid w:val="00E0598C"/>
    <w:rsid w:val="00E05F47"/>
    <w:rsid w:val="00E05FCE"/>
    <w:rsid w:val="00E05FE2"/>
    <w:rsid w:val="00E06069"/>
    <w:rsid w:val="00E064DC"/>
    <w:rsid w:val="00E0654B"/>
    <w:rsid w:val="00E06901"/>
    <w:rsid w:val="00E06B05"/>
    <w:rsid w:val="00E06B9E"/>
    <w:rsid w:val="00E06C3C"/>
    <w:rsid w:val="00E07037"/>
    <w:rsid w:val="00E0714B"/>
    <w:rsid w:val="00E0775B"/>
    <w:rsid w:val="00E077C2"/>
    <w:rsid w:val="00E07D5F"/>
    <w:rsid w:val="00E07D87"/>
    <w:rsid w:val="00E10839"/>
    <w:rsid w:val="00E10E94"/>
    <w:rsid w:val="00E114CD"/>
    <w:rsid w:val="00E11B15"/>
    <w:rsid w:val="00E11B9A"/>
    <w:rsid w:val="00E12649"/>
    <w:rsid w:val="00E12704"/>
    <w:rsid w:val="00E12A7B"/>
    <w:rsid w:val="00E12FA8"/>
    <w:rsid w:val="00E133BC"/>
    <w:rsid w:val="00E13587"/>
    <w:rsid w:val="00E135ED"/>
    <w:rsid w:val="00E13D6D"/>
    <w:rsid w:val="00E13EFC"/>
    <w:rsid w:val="00E141D1"/>
    <w:rsid w:val="00E141D2"/>
    <w:rsid w:val="00E144B7"/>
    <w:rsid w:val="00E145DC"/>
    <w:rsid w:val="00E145F5"/>
    <w:rsid w:val="00E146B4"/>
    <w:rsid w:val="00E14AB9"/>
    <w:rsid w:val="00E14C1E"/>
    <w:rsid w:val="00E14EE5"/>
    <w:rsid w:val="00E15504"/>
    <w:rsid w:val="00E1583E"/>
    <w:rsid w:val="00E15EDA"/>
    <w:rsid w:val="00E16224"/>
    <w:rsid w:val="00E169F5"/>
    <w:rsid w:val="00E16BA7"/>
    <w:rsid w:val="00E16BF2"/>
    <w:rsid w:val="00E16CA5"/>
    <w:rsid w:val="00E16D6B"/>
    <w:rsid w:val="00E172CE"/>
    <w:rsid w:val="00E1751C"/>
    <w:rsid w:val="00E17688"/>
    <w:rsid w:val="00E178FD"/>
    <w:rsid w:val="00E17C10"/>
    <w:rsid w:val="00E17C9A"/>
    <w:rsid w:val="00E17F15"/>
    <w:rsid w:val="00E20134"/>
    <w:rsid w:val="00E2030F"/>
    <w:rsid w:val="00E2040A"/>
    <w:rsid w:val="00E2045C"/>
    <w:rsid w:val="00E2065D"/>
    <w:rsid w:val="00E206FE"/>
    <w:rsid w:val="00E20C64"/>
    <w:rsid w:val="00E20EB7"/>
    <w:rsid w:val="00E2127B"/>
    <w:rsid w:val="00E215B5"/>
    <w:rsid w:val="00E21A38"/>
    <w:rsid w:val="00E21ACC"/>
    <w:rsid w:val="00E21B52"/>
    <w:rsid w:val="00E21C18"/>
    <w:rsid w:val="00E2265D"/>
    <w:rsid w:val="00E229A5"/>
    <w:rsid w:val="00E22F3B"/>
    <w:rsid w:val="00E22F3F"/>
    <w:rsid w:val="00E2302B"/>
    <w:rsid w:val="00E23224"/>
    <w:rsid w:val="00E2322B"/>
    <w:rsid w:val="00E23267"/>
    <w:rsid w:val="00E233D8"/>
    <w:rsid w:val="00E2366F"/>
    <w:rsid w:val="00E23C1E"/>
    <w:rsid w:val="00E24A03"/>
    <w:rsid w:val="00E24AF8"/>
    <w:rsid w:val="00E24FAC"/>
    <w:rsid w:val="00E24FF9"/>
    <w:rsid w:val="00E252E9"/>
    <w:rsid w:val="00E254BB"/>
    <w:rsid w:val="00E25647"/>
    <w:rsid w:val="00E25C68"/>
    <w:rsid w:val="00E2607E"/>
    <w:rsid w:val="00E261BD"/>
    <w:rsid w:val="00E263F6"/>
    <w:rsid w:val="00E2641E"/>
    <w:rsid w:val="00E265AD"/>
    <w:rsid w:val="00E266A6"/>
    <w:rsid w:val="00E268B0"/>
    <w:rsid w:val="00E26A1B"/>
    <w:rsid w:val="00E26B14"/>
    <w:rsid w:val="00E26D23"/>
    <w:rsid w:val="00E270E2"/>
    <w:rsid w:val="00E271DD"/>
    <w:rsid w:val="00E273DF"/>
    <w:rsid w:val="00E274A0"/>
    <w:rsid w:val="00E2783E"/>
    <w:rsid w:val="00E27907"/>
    <w:rsid w:val="00E27EFC"/>
    <w:rsid w:val="00E27FFA"/>
    <w:rsid w:val="00E302E6"/>
    <w:rsid w:val="00E30455"/>
    <w:rsid w:val="00E3065B"/>
    <w:rsid w:val="00E30896"/>
    <w:rsid w:val="00E3099B"/>
    <w:rsid w:val="00E30CCE"/>
    <w:rsid w:val="00E30F81"/>
    <w:rsid w:val="00E31362"/>
    <w:rsid w:val="00E31743"/>
    <w:rsid w:val="00E318DB"/>
    <w:rsid w:val="00E31C81"/>
    <w:rsid w:val="00E31DA1"/>
    <w:rsid w:val="00E31DAD"/>
    <w:rsid w:val="00E31FF5"/>
    <w:rsid w:val="00E3213E"/>
    <w:rsid w:val="00E32766"/>
    <w:rsid w:val="00E33665"/>
    <w:rsid w:val="00E33C11"/>
    <w:rsid w:val="00E33D8D"/>
    <w:rsid w:val="00E33F4E"/>
    <w:rsid w:val="00E346D1"/>
    <w:rsid w:val="00E348B5"/>
    <w:rsid w:val="00E34A9B"/>
    <w:rsid w:val="00E34DB5"/>
    <w:rsid w:val="00E34F20"/>
    <w:rsid w:val="00E350C7"/>
    <w:rsid w:val="00E350EA"/>
    <w:rsid w:val="00E35346"/>
    <w:rsid w:val="00E35350"/>
    <w:rsid w:val="00E35616"/>
    <w:rsid w:val="00E356B7"/>
    <w:rsid w:val="00E358BF"/>
    <w:rsid w:val="00E35EF7"/>
    <w:rsid w:val="00E36203"/>
    <w:rsid w:val="00E36308"/>
    <w:rsid w:val="00E36354"/>
    <w:rsid w:val="00E36C52"/>
    <w:rsid w:val="00E36F50"/>
    <w:rsid w:val="00E37248"/>
    <w:rsid w:val="00E3730B"/>
    <w:rsid w:val="00E37313"/>
    <w:rsid w:val="00E37496"/>
    <w:rsid w:val="00E378F8"/>
    <w:rsid w:val="00E37974"/>
    <w:rsid w:val="00E37C0C"/>
    <w:rsid w:val="00E37E09"/>
    <w:rsid w:val="00E37F29"/>
    <w:rsid w:val="00E401F5"/>
    <w:rsid w:val="00E40686"/>
    <w:rsid w:val="00E408BE"/>
    <w:rsid w:val="00E40996"/>
    <w:rsid w:val="00E40DD0"/>
    <w:rsid w:val="00E40EC8"/>
    <w:rsid w:val="00E410FB"/>
    <w:rsid w:val="00E4131F"/>
    <w:rsid w:val="00E414FF"/>
    <w:rsid w:val="00E4156A"/>
    <w:rsid w:val="00E41754"/>
    <w:rsid w:val="00E419D4"/>
    <w:rsid w:val="00E41CC3"/>
    <w:rsid w:val="00E422AC"/>
    <w:rsid w:val="00E42C95"/>
    <w:rsid w:val="00E42D22"/>
    <w:rsid w:val="00E43110"/>
    <w:rsid w:val="00E43662"/>
    <w:rsid w:val="00E43A40"/>
    <w:rsid w:val="00E43B38"/>
    <w:rsid w:val="00E43F68"/>
    <w:rsid w:val="00E4412C"/>
    <w:rsid w:val="00E445FC"/>
    <w:rsid w:val="00E451BF"/>
    <w:rsid w:val="00E4525E"/>
    <w:rsid w:val="00E456C7"/>
    <w:rsid w:val="00E45A42"/>
    <w:rsid w:val="00E45E8B"/>
    <w:rsid w:val="00E4605B"/>
    <w:rsid w:val="00E460BD"/>
    <w:rsid w:val="00E463DF"/>
    <w:rsid w:val="00E46414"/>
    <w:rsid w:val="00E465C2"/>
    <w:rsid w:val="00E46A5C"/>
    <w:rsid w:val="00E46EE1"/>
    <w:rsid w:val="00E46EFF"/>
    <w:rsid w:val="00E46F9F"/>
    <w:rsid w:val="00E473D5"/>
    <w:rsid w:val="00E474E0"/>
    <w:rsid w:val="00E47540"/>
    <w:rsid w:val="00E47BF8"/>
    <w:rsid w:val="00E47D69"/>
    <w:rsid w:val="00E50269"/>
    <w:rsid w:val="00E504C7"/>
    <w:rsid w:val="00E50635"/>
    <w:rsid w:val="00E506F6"/>
    <w:rsid w:val="00E50C7F"/>
    <w:rsid w:val="00E50CF9"/>
    <w:rsid w:val="00E50E91"/>
    <w:rsid w:val="00E50FBD"/>
    <w:rsid w:val="00E5132D"/>
    <w:rsid w:val="00E51C2A"/>
    <w:rsid w:val="00E523A1"/>
    <w:rsid w:val="00E52609"/>
    <w:rsid w:val="00E5366F"/>
    <w:rsid w:val="00E53AD1"/>
    <w:rsid w:val="00E53C06"/>
    <w:rsid w:val="00E541AE"/>
    <w:rsid w:val="00E5421E"/>
    <w:rsid w:val="00E543B4"/>
    <w:rsid w:val="00E54679"/>
    <w:rsid w:val="00E54893"/>
    <w:rsid w:val="00E54963"/>
    <w:rsid w:val="00E54CEB"/>
    <w:rsid w:val="00E55339"/>
    <w:rsid w:val="00E55691"/>
    <w:rsid w:val="00E55B25"/>
    <w:rsid w:val="00E55BEB"/>
    <w:rsid w:val="00E55C00"/>
    <w:rsid w:val="00E55FC7"/>
    <w:rsid w:val="00E5631F"/>
    <w:rsid w:val="00E564C6"/>
    <w:rsid w:val="00E5653D"/>
    <w:rsid w:val="00E568FD"/>
    <w:rsid w:val="00E56B00"/>
    <w:rsid w:val="00E56C49"/>
    <w:rsid w:val="00E56FAD"/>
    <w:rsid w:val="00E573C3"/>
    <w:rsid w:val="00E5794A"/>
    <w:rsid w:val="00E57BDA"/>
    <w:rsid w:val="00E57C1D"/>
    <w:rsid w:val="00E6015C"/>
    <w:rsid w:val="00E60889"/>
    <w:rsid w:val="00E60B61"/>
    <w:rsid w:val="00E60C62"/>
    <w:rsid w:val="00E60F18"/>
    <w:rsid w:val="00E6125D"/>
    <w:rsid w:val="00E6195F"/>
    <w:rsid w:val="00E61BD2"/>
    <w:rsid w:val="00E61C0D"/>
    <w:rsid w:val="00E61DFE"/>
    <w:rsid w:val="00E6292D"/>
    <w:rsid w:val="00E62A77"/>
    <w:rsid w:val="00E62ADE"/>
    <w:rsid w:val="00E62B49"/>
    <w:rsid w:val="00E62D00"/>
    <w:rsid w:val="00E6380E"/>
    <w:rsid w:val="00E63C3A"/>
    <w:rsid w:val="00E63C4C"/>
    <w:rsid w:val="00E64316"/>
    <w:rsid w:val="00E6434D"/>
    <w:rsid w:val="00E64450"/>
    <w:rsid w:val="00E64EA8"/>
    <w:rsid w:val="00E65165"/>
    <w:rsid w:val="00E6538B"/>
    <w:rsid w:val="00E6573C"/>
    <w:rsid w:val="00E65889"/>
    <w:rsid w:val="00E65C96"/>
    <w:rsid w:val="00E65CC8"/>
    <w:rsid w:val="00E65E6D"/>
    <w:rsid w:val="00E6604E"/>
    <w:rsid w:val="00E660DF"/>
    <w:rsid w:val="00E66359"/>
    <w:rsid w:val="00E6644D"/>
    <w:rsid w:val="00E6664F"/>
    <w:rsid w:val="00E66871"/>
    <w:rsid w:val="00E67480"/>
    <w:rsid w:val="00E674BD"/>
    <w:rsid w:val="00E674E8"/>
    <w:rsid w:val="00E67B09"/>
    <w:rsid w:val="00E67B21"/>
    <w:rsid w:val="00E67B75"/>
    <w:rsid w:val="00E703BC"/>
    <w:rsid w:val="00E703FB"/>
    <w:rsid w:val="00E70768"/>
    <w:rsid w:val="00E70780"/>
    <w:rsid w:val="00E70985"/>
    <w:rsid w:val="00E71750"/>
    <w:rsid w:val="00E71F10"/>
    <w:rsid w:val="00E72068"/>
    <w:rsid w:val="00E723FE"/>
    <w:rsid w:val="00E72493"/>
    <w:rsid w:val="00E72589"/>
    <w:rsid w:val="00E727FF"/>
    <w:rsid w:val="00E72E3D"/>
    <w:rsid w:val="00E72F86"/>
    <w:rsid w:val="00E73340"/>
    <w:rsid w:val="00E7374B"/>
    <w:rsid w:val="00E73767"/>
    <w:rsid w:val="00E73969"/>
    <w:rsid w:val="00E73AFA"/>
    <w:rsid w:val="00E73C22"/>
    <w:rsid w:val="00E73E38"/>
    <w:rsid w:val="00E741BF"/>
    <w:rsid w:val="00E742A3"/>
    <w:rsid w:val="00E742E3"/>
    <w:rsid w:val="00E74BAC"/>
    <w:rsid w:val="00E751B8"/>
    <w:rsid w:val="00E752E2"/>
    <w:rsid w:val="00E7560D"/>
    <w:rsid w:val="00E7582A"/>
    <w:rsid w:val="00E75863"/>
    <w:rsid w:val="00E75A7A"/>
    <w:rsid w:val="00E760EA"/>
    <w:rsid w:val="00E763FB"/>
    <w:rsid w:val="00E76C75"/>
    <w:rsid w:val="00E76CAD"/>
    <w:rsid w:val="00E76CD8"/>
    <w:rsid w:val="00E76D90"/>
    <w:rsid w:val="00E77521"/>
    <w:rsid w:val="00E77921"/>
    <w:rsid w:val="00E77D17"/>
    <w:rsid w:val="00E77E27"/>
    <w:rsid w:val="00E77E44"/>
    <w:rsid w:val="00E77E59"/>
    <w:rsid w:val="00E77F21"/>
    <w:rsid w:val="00E800B4"/>
    <w:rsid w:val="00E80588"/>
    <w:rsid w:val="00E80749"/>
    <w:rsid w:val="00E80B95"/>
    <w:rsid w:val="00E80C6D"/>
    <w:rsid w:val="00E80C70"/>
    <w:rsid w:val="00E80ED0"/>
    <w:rsid w:val="00E8109C"/>
    <w:rsid w:val="00E8117B"/>
    <w:rsid w:val="00E81385"/>
    <w:rsid w:val="00E815EE"/>
    <w:rsid w:val="00E817E8"/>
    <w:rsid w:val="00E817F9"/>
    <w:rsid w:val="00E8199A"/>
    <w:rsid w:val="00E81D3D"/>
    <w:rsid w:val="00E81D58"/>
    <w:rsid w:val="00E81E78"/>
    <w:rsid w:val="00E824BD"/>
    <w:rsid w:val="00E8275D"/>
    <w:rsid w:val="00E8276B"/>
    <w:rsid w:val="00E82EFF"/>
    <w:rsid w:val="00E830AC"/>
    <w:rsid w:val="00E834E6"/>
    <w:rsid w:val="00E8394C"/>
    <w:rsid w:val="00E83BCC"/>
    <w:rsid w:val="00E840B6"/>
    <w:rsid w:val="00E84983"/>
    <w:rsid w:val="00E84BDE"/>
    <w:rsid w:val="00E85858"/>
    <w:rsid w:val="00E85990"/>
    <w:rsid w:val="00E85E2D"/>
    <w:rsid w:val="00E85F33"/>
    <w:rsid w:val="00E86086"/>
    <w:rsid w:val="00E8640A"/>
    <w:rsid w:val="00E8646E"/>
    <w:rsid w:val="00E866FB"/>
    <w:rsid w:val="00E86A1B"/>
    <w:rsid w:val="00E86A37"/>
    <w:rsid w:val="00E86A39"/>
    <w:rsid w:val="00E86A94"/>
    <w:rsid w:val="00E86EAC"/>
    <w:rsid w:val="00E87116"/>
    <w:rsid w:val="00E874AA"/>
    <w:rsid w:val="00E8795E"/>
    <w:rsid w:val="00E87988"/>
    <w:rsid w:val="00E87AEA"/>
    <w:rsid w:val="00E900F3"/>
    <w:rsid w:val="00E90463"/>
    <w:rsid w:val="00E90CD5"/>
    <w:rsid w:val="00E9102D"/>
    <w:rsid w:val="00E9108D"/>
    <w:rsid w:val="00E9150D"/>
    <w:rsid w:val="00E91AA0"/>
    <w:rsid w:val="00E91BE6"/>
    <w:rsid w:val="00E9202A"/>
    <w:rsid w:val="00E9210B"/>
    <w:rsid w:val="00E9211F"/>
    <w:rsid w:val="00E9229D"/>
    <w:rsid w:val="00E923B9"/>
    <w:rsid w:val="00E9244C"/>
    <w:rsid w:val="00E92482"/>
    <w:rsid w:val="00E92DAD"/>
    <w:rsid w:val="00E93062"/>
    <w:rsid w:val="00E93397"/>
    <w:rsid w:val="00E933AB"/>
    <w:rsid w:val="00E93726"/>
    <w:rsid w:val="00E93764"/>
    <w:rsid w:val="00E9379A"/>
    <w:rsid w:val="00E93A07"/>
    <w:rsid w:val="00E93B09"/>
    <w:rsid w:val="00E93FD3"/>
    <w:rsid w:val="00E94590"/>
    <w:rsid w:val="00E94643"/>
    <w:rsid w:val="00E94A64"/>
    <w:rsid w:val="00E94BE6"/>
    <w:rsid w:val="00E94E50"/>
    <w:rsid w:val="00E95030"/>
    <w:rsid w:val="00E95050"/>
    <w:rsid w:val="00E9518C"/>
    <w:rsid w:val="00E95198"/>
    <w:rsid w:val="00E957BE"/>
    <w:rsid w:val="00E9589F"/>
    <w:rsid w:val="00E959CB"/>
    <w:rsid w:val="00E96481"/>
    <w:rsid w:val="00E96AD3"/>
    <w:rsid w:val="00E96C44"/>
    <w:rsid w:val="00E970ED"/>
    <w:rsid w:val="00E9726C"/>
    <w:rsid w:val="00E97699"/>
    <w:rsid w:val="00E97877"/>
    <w:rsid w:val="00E97D1C"/>
    <w:rsid w:val="00E97DBA"/>
    <w:rsid w:val="00E97E37"/>
    <w:rsid w:val="00EA0274"/>
    <w:rsid w:val="00EA07C2"/>
    <w:rsid w:val="00EA0803"/>
    <w:rsid w:val="00EA0ADB"/>
    <w:rsid w:val="00EA0B61"/>
    <w:rsid w:val="00EA0C0D"/>
    <w:rsid w:val="00EA11D9"/>
    <w:rsid w:val="00EA193D"/>
    <w:rsid w:val="00EA197F"/>
    <w:rsid w:val="00EA1C19"/>
    <w:rsid w:val="00EA1CD1"/>
    <w:rsid w:val="00EA2167"/>
    <w:rsid w:val="00EA2251"/>
    <w:rsid w:val="00EA2752"/>
    <w:rsid w:val="00EA2B4E"/>
    <w:rsid w:val="00EA2E15"/>
    <w:rsid w:val="00EA2EB3"/>
    <w:rsid w:val="00EA303B"/>
    <w:rsid w:val="00EA3283"/>
    <w:rsid w:val="00EA369D"/>
    <w:rsid w:val="00EA3BCD"/>
    <w:rsid w:val="00EA3BD0"/>
    <w:rsid w:val="00EA3E10"/>
    <w:rsid w:val="00EA4365"/>
    <w:rsid w:val="00EA4541"/>
    <w:rsid w:val="00EA4824"/>
    <w:rsid w:val="00EA4B1F"/>
    <w:rsid w:val="00EA4C1E"/>
    <w:rsid w:val="00EA5081"/>
    <w:rsid w:val="00EA52A0"/>
    <w:rsid w:val="00EA52F1"/>
    <w:rsid w:val="00EA531F"/>
    <w:rsid w:val="00EA5352"/>
    <w:rsid w:val="00EA5611"/>
    <w:rsid w:val="00EA5704"/>
    <w:rsid w:val="00EA5A91"/>
    <w:rsid w:val="00EA5D5F"/>
    <w:rsid w:val="00EA6B0E"/>
    <w:rsid w:val="00EA716C"/>
    <w:rsid w:val="00EA760C"/>
    <w:rsid w:val="00EA770A"/>
    <w:rsid w:val="00EB050A"/>
    <w:rsid w:val="00EB08E3"/>
    <w:rsid w:val="00EB12C3"/>
    <w:rsid w:val="00EB131A"/>
    <w:rsid w:val="00EB14AA"/>
    <w:rsid w:val="00EB1972"/>
    <w:rsid w:val="00EB1CC3"/>
    <w:rsid w:val="00EB22FC"/>
    <w:rsid w:val="00EB2475"/>
    <w:rsid w:val="00EB27F0"/>
    <w:rsid w:val="00EB2BF3"/>
    <w:rsid w:val="00EB3597"/>
    <w:rsid w:val="00EB3A04"/>
    <w:rsid w:val="00EB3B01"/>
    <w:rsid w:val="00EB3FD2"/>
    <w:rsid w:val="00EB412A"/>
    <w:rsid w:val="00EB4230"/>
    <w:rsid w:val="00EB43C0"/>
    <w:rsid w:val="00EB445C"/>
    <w:rsid w:val="00EB446D"/>
    <w:rsid w:val="00EB44A9"/>
    <w:rsid w:val="00EB521D"/>
    <w:rsid w:val="00EB5339"/>
    <w:rsid w:val="00EB5703"/>
    <w:rsid w:val="00EB5976"/>
    <w:rsid w:val="00EB5982"/>
    <w:rsid w:val="00EB5B2F"/>
    <w:rsid w:val="00EB5B90"/>
    <w:rsid w:val="00EB5F6E"/>
    <w:rsid w:val="00EB60F4"/>
    <w:rsid w:val="00EB61C5"/>
    <w:rsid w:val="00EB6B87"/>
    <w:rsid w:val="00EB6FB1"/>
    <w:rsid w:val="00EB6FCD"/>
    <w:rsid w:val="00EB7122"/>
    <w:rsid w:val="00EB7172"/>
    <w:rsid w:val="00EB73B9"/>
    <w:rsid w:val="00EB76F5"/>
    <w:rsid w:val="00EB7BDC"/>
    <w:rsid w:val="00EB7EF4"/>
    <w:rsid w:val="00EC07EE"/>
    <w:rsid w:val="00EC0B79"/>
    <w:rsid w:val="00EC0E00"/>
    <w:rsid w:val="00EC1117"/>
    <w:rsid w:val="00EC13A0"/>
    <w:rsid w:val="00EC184C"/>
    <w:rsid w:val="00EC1A10"/>
    <w:rsid w:val="00EC1D7D"/>
    <w:rsid w:val="00EC20B1"/>
    <w:rsid w:val="00EC213C"/>
    <w:rsid w:val="00EC2155"/>
    <w:rsid w:val="00EC223E"/>
    <w:rsid w:val="00EC27A3"/>
    <w:rsid w:val="00EC27A5"/>
    <w:rsid w:val="00EC2899"/>
    <w:rsid w:val="00EC28D6"/>
    <w:rsid w:val="00EC2B6A"/>
    <w:rsid w:val="00EC2CF1"/>
    <w:rsid w:val="00EC2D2D"/>
    <w:rsid w:val="00EC2DFE"/>
    <w:rsid w:val="00EC324B"/>
    <w:rsid w:val="00EC3698"/>
    <w:rsid w:val="00EC3BDF"/>
    <w:rsid w:val="00EC3C1D"/>
    <w:rsid w:val="00EC3EB8"/>
    <w:rsid w:val="00EC416F"/>
    <w:rsid w:val="00EC4889"/>
    <w:rsid w:val="00EC4E0B"/>
    <w:rsid w:val="00EC5056"/>
    <w:rsid w:val="00EC50C3"/>
    <w:rsid w:val="00EC544B"/>
    <w:rsid w:val="00EC5732"/>
    <w:rsid w:val="00EC57E4"/>
    <w:rsid w:val="00EC5A84"/>
    <w:rsid w:val="00EC5B34"/>
    <w:rsid w:val="00EC5CA9"/>
    <w:rsid w:val="00EC639B"/>
    <w:rsid w:val="00EC6526"/>
    <w:rsid w:val="00EC6660"/>
    <w:rsid w:val="00EC6A0C"/>
    <w:rsid w:val="00EC6B88"/>
    <w:rsid w:val="00EC6E21"/>
    <w:rsid w:val="00EC6F8F"/>
    <w:rsid w:val="00EC6FF7"/>
    <w:rsid w:val="00EC713C"/>
    <w:rsid w:val="00EC7A53"/>
    <w:rsid w:val="00EC7AA7"/>
    <w:rsid w:val="00EC7BB8"/>
    <w:rsid w:val="00EC7C33"/>
    <w:rsid w:val="00EC7D3C"/>
    <w:rsid w:val="00ED04F1"/>
    <w:rsid w:val="00ED0ADF"/>
    <w:rsid w:val="00ED104A"/>
    <w:rsid w:val="00ED106B"/>
    <w:rsid w:val="00ED1692"/>
    <w:rsid w:val="00ED1A42"/>
    <w:rsid w:val="00ED222E"/>
    <w:rsid w:val="00ED25A2"/>
    <w:rsid w:val="00ED2645"/>
    <w:rsid w:val="00ED29AA"/>
    <w:rsid w:val="00ED30B4"/>
    <w:rsid w:val="00ED3406"/>
    <w:rsid w:val="00ED38D3"/>
    <w:rsid w:val="00ED3C1D"/>
    <w:rsid w:val="00ED3F2E"/>
    <w:rsid w:val="00ED4189"/>
    <w:rsid w:val="00ED41C8"/>
    <w:rsid w:val="00ED43B0"/>
    <w:rsid w:val="00ED49E8"/>
    <w:rsid w:val="00ED4A86"/>
    <w:rsid w:val="00ED4AEA"/>
    <w:rsid w:val="00ED4CB8"/>
    <w:rsid w:val="00ED4E2F"/>
    <w:rsid w:val="00ED4FCE"/>
    <w:rsid w:val="00ED508C"/>
    <w:rsid w:val="00ED5258"/>
    <w:rsid w:val="00ED5434"/>
    <w:rsid w:val="00ED543E"/>
    <w:rsid w:val="00ED5583"/>
    <w:rsid w:val="00ED58F0"/>
    <w:rsid w:val="00ED59C3"/>
    <w:rsid w:val="00ED5BD2"/>
    <w:rsid w:val="00ED5F4C"/>
    <w:rsid w:val="00ED64C8"/>
    <w:rsid w:val="00ED6B11"/>
    <w:rsid w:val="00ED6F8F"/>
    <w:rsid w:val="00ED6FC4"/>
    <w:rsid w:val="00ED7026"/>
    <w:rsid w:val="00ED71B1"/>
    <w:rsid w:val="00ED7583"/>
    <w:rsid w:val="00ED7706"/>
    <w:rsid w:val="00ED7742"/>
    <w:rsid w:val="00ED78C0"/>
    <w:rsid w:val="00ED7A95"/>
    <w:rsid w:val="00ED7B6E"/>
    <w:rsid w:val="00EE0494"/>
    <w:rsid w:val="00EE0AAD"/>
    <w:rsid w:val="00EE1082"/>
    <w:rsid w:val="00EE1250"/>
    <w:rsid w:val="00EE12A0"/>
    <w:rsid w:val="00EE12B5"/>
    <w:rsid w:val="00EE1458"/>
    <w:rsid w:val="00EE16B1"/>
    <w:rsid w:val="00EE175E"/>
    <w:rsid w:val="00EE184D"/>
    <w:rsid w:val="00EE1895"/>
    <w:rsid w:val="00EE1B63"/>
    <w:rsid w:val="00EE1BF9"/>
    <w:rsid w:val="00EE21C2"/>
    <w:rsid w:val="00EE2CE7"/>
    <w:rsid w:val="00EE317F"/>
    <w:rsid w:val="00EE32E9"/>
    <w:rsid w:val="00EE374E"/>
    <w:rsid w:val="00EE39D2"/>
    <w:rsid w:val="00EE3A87"/>
    <w:rsid w:val="00EE3B31"/>
    <w:rsid w:val="00EE3B34"/>
    <w:rsid w:val="00EE3B89"/>
    <w:rsid w:val="00EE3EFE"/>
    <w:rsid w:val="00EE41E4"/>
    <w:rsid w:val="00EE42AF"/>
    <w:rsid w:val="00EE4334"/>
    <w:rsid w:val="00EE43FB"/>
    <w:rsid w:val="00EE4D95"/>
    <w:rsid w:val="00EE4F1C"/>
    <w:rsid w:val="00EE5184"/>
    <w:rsid w:val="00EE5233"/>
    <w:rsid w:val="00EE55A2"/>
    <w:rsid w:val="00EE5631"/>
    <w:rsid w:val="00EE59FA"/>
    <w:rsid w:val="00EE5F29"/>
    <w:rsid w:val="00EE614D"/>
    <w:rsid w:val="00EE6790"/>
    <w:rsid w:val="00EE68B9"/>
    <w:rsid w:val="00EE6922"/>
    <w:rsid w:val="00EE6D02"/>
    <w:rsid w:val="00EE6E15"/>
    <w:rsid w:val="00EE702F"/>
    <w:rsid w:val="00EE7671"/>
    <w:rsid w:val="00EE79D3"/>
    <w:rsid w:val="00EE7BA6"/>
    <w:rsid w:val="00EE7BB2"/>
    <w:rsid w:val="00EE7CE1"/>
    <w:rsid w:val="00EE7D3A"/>
    <w:rsid w:val="00EF03D9"/>
    <w:rsid w:val="00EF070B"/>
    <w:rsid w:val="00EF0755"/>
    <w:rsid w:val="00EF0997"/>
    <w:rsid w:val="00EF0A46"/>
    <w:rsid w:val="00EF0B84"/>
    <w:rsid w:val="00EF109B"/>
    <w:rsid w:val="00EF12AE"/>
    <w:rsid w:val="00EF17B9"/>
    <w:rsid w:val="00EF17EA"/>
    <w:rsid w:val="00EF18C2"/>
    <w:rsid w:val="00EF1EFF"/>
    <w:rsid w:val="00EF1F17"/>
    <w:rsid w:val="00EF1F8D"/>
    <w:rsid w:val="00EF2003"/>
    <w:rsid w:val="00EF25EC"/>
    <w:rsid w:val="00EF2BC7"/>
    <w:rsid w:val="00EF2E5A"/>
    <w:rsid w:val="00EF2EEE"/>
    <w:rsid w:val="00EF2FB4"/>
    <w:rsid w:val="00EF3023"/>
    <w:rsid w:val="00EF31F3"/>
    <w:rsid w:val="00EF3531"/>
    <w:rsid w:val="00EF3633"/>
    <w:rsid w:val="00EF36B6"/>
    <w:rsid w:val="00EF396F"/>
    <w:rsid w:val="00EF3CA4"/>
    <w:rsid w:val="00EF3E87"/>
    <w:rsid w:val="00EF43C3"/>
    <w:rsid w:val="00EF46DB"/>
    <w:rsid w:val="00EF482E"/>
    <w:rsid w:val="00EF488D"/>
    <w:rsid w:val="00EF4DCB"/>
    <w:rsid w:val="00EF4F7D"/>
    <w:rsid w:val="00EF52CE"/>
    <w:rsid w:val="00EF530B"/>
    <w:rsid w:val="00EF5345"/>
    <w:rsid w:val="00EF56A9"/>
    <w:rsid w:val="00EF571F"/>
    <w:rsid w:val="00EF5D3F"/>
    <w:rsid w:val="00EF5ED5"/>
    <w:rsid w:val="00EF5FD5"/>
    <w:rsid w:val="00EF6147"/>
    <w:rsid w:val="00EF6441"/>
    <w:rsid w:val="00EF6B24"/>
    <w:rsid w:val="00EF749C"/>
    <w:rsid w:val="00EF7559"/>
    <w:rsid w:val="00EF799C"/>
    <w:rsid w:val="00EF7A0B"/>
    <w:rsid w:val="00F00280"/>
    <w:rsid w:val="00F00C73"/>
    <w:rsid w:val="00F00EE8"/>
    <w:rsid w:val="00F01162"/>
    <w:rsid w:val="00F013AE"/>
    <w:rsid w:val="00F014D3"/>
    <w:rsid w:val="00F01BF9"/>
    <w:rsid w:val="00F01F18"/>
    <w:rsid w:val="00F023AF"/>
    <w:rsid w:val="00F025B4"/>
    <w:rsid w:val="00F025C7"/>
    <w:rsid w:val="00F02D0E"/>
    <w:rsid w:val="00F0318D"/>
    <w:rsid w:val="00F032CF"/>
    <w:rsid w:val="00F03330"/>
    <w:rsid w:val="00F03841"/>
    <w:rsid w:val="00F03C0F"/>
    <w:rsid w:val="00F043B0"/>
    <w:rsid w:val="00F04407"/>
    <w:rsid w:val="00F04A96"/>
    <w:rsid w:val="00F04AE7"/>
    <w:rsid w:val="00F04C01"/>
    <w:rsid w:val="00F04D73"/>
    <w:rsid w:val="00F04F44"/>
    <w:rsid w:val="00F051E9"/>
    <w:rsid w:val="00F055E4"/>
    <w:rsid w:val="00F057B6"/>
    <w:rsid w:val="00F05A5C"/>
    <w:rsid w:val="00F05DF2"/>
    <w:rsid w:val="00F066D2"/>
    <w:rsid w:val="00F0679E"/>
    <w:rsid w:val="00F06A8C"/>
    <w:rsid w:val="00F06CA9"/>
    <w:rsid w:val="00F07529"/>
    <w:rsid w:val="00F075D1"/>
    <w:rsid w:val="00F0768D"/>
    <w:rsid w:val="00F07A23"/>
    <w:rsid w:val="00F07A70"/>
    <w:rsid w:val="00F07AA4"/>
    <w:rsid w:val="00F07BB4"/>
    <w:rsid w:val="00F07E63"/>
    <w:rsid w:val="00F1002A"/>
    <w:rsid w:val="00F1035F"/>
    <w:rsid w:val="00F1044B"/>
    <w:rsid w:val="00F10736"/>
    <w:rsid w:val="00F108F5"/>
    <w:rsid w:val="00F10D9B"/>
    <w:rsid w:val="00F116DA"/>
    <w:rsid w:val="00F1196C"/>
    <w:rsid w:val="00F11983"/>
    <w:rsid w:val="00F1199B"/>
    <w:rsid w:val="00F119A3"/>
    <w:rsid w:val="00F11FDD"/>
    <w:rsid w:val="00F11FE8"/>
    <w:rsid w:val="00F122F2"/>
    <w:rsid w:val="00F12475"/>
    <w:rsid w:val="00F124CE"/>
    <w:rsid w:val="00F1250B"/>
    <w:rsid w:val="00F127DB"/>
    <w:rsid w:val="00F12BC7"/>
    <w:rsid w:val="00F12FB9"/>
    <w:rsid w:val="00F1305C"/>
    <w:rsid w:val="00F1307D"/>
    <w:rsid w:val="00F1322F"/>
    <w:rsid w:val="00F137ED"/>
    <w:rsid w:val="00F13A06"/>
    <w:rsid w:val="00F13C54"/>
    <w:rsid w:val="00F142C9"/>
    <w:rsid w:val="00F145AF"/>
    <w:rsid w:val="00F14658"/>
    <w:rsid w:val="00F14835"/>
    <w:rsid w:val="00F14A6F"/>
    <w:rsid w:val="00F14FA0"/>
    <w:rsid w:val="00F1528A"/>
    <w:rsid w:val="00F153A1"/>
    <w:rsid w:val="00F1540C"/>
    <w:rsid w:val="00F15657"/>
    <w:rsid w:val="00F15A9C"/>
    <w:rsid w:val="00F15BD3"/>
    <w:rsid w:val="00F16402"/>
    <w:rsid w:val="00F165D8"/>
    <w:rsid w:val="00F16D97"/>
    <w:rsid w:val="00F171A0"/>
    <w:rsid w:val="00F175EF"/>
    <w:rsid w:val="00F17C19"/>
    <w:rsid w:val="00F17E54"/>
    <w:rsid w:val="00F17F5B"/>
    <w:rsid w:val="00F17F7D"/>
    <w:rsid w:val="00F20AA8"/>
    <w:rsid w:val="00F20CB3"/>
    <w:rsid w:val="00F210A4"/>
    <w:rsid w:val="00F21709"/>
    <w:rsid w:val="00F21B9D"/>
    <w:rsid w:val="00F21CA0"/>
    <w:rsid w:val="00F2249A"/>
    <w:rsid w:val="00F22B8A"/>
    <w:rsid w:val="00F22C55"/>
    <w:rsid w:val="00F22F02"/>
    <w:rsid w:val="00F22F94"/>
    <w:rsid w:val="00F23093"/>
    <w:rsid w:val="00F230FC"/>
    <w:rsid w:val="00F2333E"/>
    <w:rsid w:val="00F233A9"/>
    <w:rsid w:val="00F2385E"/>
    <w:rsid w:val="00F23898"/>
    <w:rsid w:val="00F23BDC"/>
    <w:rsid w:val="00F241E9"/>
    <w:rsid w:val="00F24241"/>
    <w:rsid w:val="00F25192"/>
    <w:rsid w:val="00F25AD9"/>
    <w:rsid w:val="00F260A5"/>
    <w:rsid w:val="00F2655E"/>
    <w:rsid w:val="00F26560"/>
    <w:rsid w:val="00F26669"/>
    <w:rsid w:val="00F276D2"/>
    <w:rsid w:val="00F27BBD"/>
    <w:rsid w:val="00F27FA9"/>
    <w:rsid w:val="00F300A1"/>
    <w:rsid w:val="00F30141"/>
    <w:rsid w:val="00F302F8"/>
    <w:rsid w:val="00F303FF"/>
    <w:rsid w:val="00F304B5"/>
    <w:rsid w:val="00F30BD7"/>
    <w:rsid w:val="00F311AC"/>
    <w:rsid w:val="00F3171D"/>
    <w:rsid w:val="00F31EA2"/>
    <w:rsid w:val="00F320AF"/>
    <w:rsid w:val="00F323C3"/>
    <w:rsid w:val="00F32949"/>
    <w:rsid w:val="00F32994"/>
    <w:rsid w:val="00F329E4"/>
    <w:rsid w:val="00F32A26"/>
    <w:rsid w:val="00F32C26"/>
    <w:rsid w:val="00F32E39"/>
    <w:rsid w:val="00F32F95"/>
    <w:rsid w:val="00F3305F"/>
    <w:rsid w:val="00F33312"/>
    <w:rsid w:val="00F33643"/>
    <w:rsid w:val="00F33811"/>
    <w:rsid w:val="00F33B2B"/>
    <w:rsid w:val="00F34022"/>
    <w:rsid w:val="00F34063"/>
    <w:rsid w:val="00F3437B"/>
    <w:rsid w:val="00F346B5"/>
    <w:rsid w:val="00F34A43"/>
    <w:rsid w:val="00F34FE6"/>
    <w:rsid w:val="00F352DD"/>
    <w:rsid w:val="00F356C9"/>
    <w:rsid w:val="00F3582E"/>
    <w:rsid w:val="00F35BC3"/>
    <w:rsid w:val="00F35C3A"/>
    <w:rsid w:val="00F360FC"/>
    <w:rsid w:val="00F36158"/>
    <w:rsid w:val="00F3626A"/>
    <w:rsid w:val="00F36818"/>
    <w:rsid w:val="00F36C84"/>
    <w:rsid w:val="00F3761A"/>
    <w:rsid w:val="00F3790F"/>
    <w:rsid w:val="00F37954"/>
    <w:rsid w:val="00F4034E"/>
    <w:rsid w:val="00F40391"/>
    <w:rsid w:val="00F4057E"/>
    <w:rsid w:val="00F407A1"/>
    <w:rsid w:val="00F40806"/>
    <w:rsid w:val="00F40B68"/>
    <w:rsid w:val="00F40D8E"/>
    <w:rsid w:val="00F40D95"/>
    <w:rsid w:val="00F411D0"/>
    <w:rsid w:val="00F4136F"/>
    <w:rsid w:val="00F4138A"/>
    <w:rsid w:val="00F415D4"/>
    <w:rsid w:val="00F4170B"/>
    <w:rsid w:val="00F41747"/>
    <w:rsid w:val="00F41A30"/>
    <w:rsid w:val="00F41BB6"/>
    <w:rsid w:val="00F4293A"/>
    <w:rsid w:val="00F4361D"/>
    <w:rsid w:val="00F436FE"/>
    <w:rsid w:val="00F43828"/>
    <w:rsid w:val="00F439FF"/>
    <w:rsid w:val="00F43A9D"/>
    <w:rsid w:val="00F43AEF"/>
    <w:rsid w:val="00F43D8E"/>
    <w:rsid w:val="00F43DDE"/>
    <w:rsid w:val="00F44547"/>
    <w:rsid w:val="00F44B6A"/>
    <w:rsid w:val="00F452BD"/>
    <w:rsid w:val="00F45692"/>
    <w:rsid w:val="00F4571E"/>
    <w:rsid w:val="00F4582A"/>
    <w:rsid w:val="00F45A77"/>
    <w:rsid w:val="00F45E04"/>
    <w:rsid w:val="00F46083"/>
    <w:rsid w:val="00F466C1"/>
    <w:rsid w:val="00F468A8"/>
    <w:rsid w:val="00F46AEA"/>
    <w:rsid w:val="00F47172"/>
    <w:rsid w:val="00F47609"/>
    <w:rsid w:val="00F47803"/>
    <w:rsid w:val="00F478EA"/>
    <w:rsid w:val="00F47BE8"/>
    <w:rsid w:val="00F503E8"/>
    <w:rsid w:val="00F5056B"/>
    <w:rsid w:val="00F50C48"/>
    <w:rsid w:val="00F50F29"/>
    <w:rsid w:val="00F51112"/>
    <w:rsid w:val="00F5140E"/>
    <w:rsid w:val="00F51A68"/>
    <w:rsid w:val="00F51D71"/>
    <w:rsid w:val="00F51F86"/>
    <w:rsid w:val="00F5201A"/>
    <w:rsid w:val="00F5201D"/>
    <w:rsid w:val="00F5220C"/>
    <w:rsid w:val="00F524D8"/>
    <w:rsid w:val="00F52600"/>
    <w:rsid w:val="00F52633"/>
    <w:rsid w:val="00F5263D"/>
    <w:rsid w:val="00F529B5"/>
    <w:rsid w:val="00F52AAE"/>
    <w:rsid w:val="00F52B12"/>
    <w:rsid w:val="00F52BDA"/>
    <w:rsid w:val="00F530BF"/>
    <w:rsid w:val="00F53789"/>
    <w:rsid w:val="00F53821"/>
    <w:rsid w:val="00F538B4"/>
    <w:rsid w:val="00F53A49"/>
    <w:rsid w:val="00F53DAF"/>
    <w:rsid w:val="00F53E19"/>
    <w:rsid w:val="00F53F6A"/>
    <w:rsid w:val="00F54062"/>
    <w:rsid w:val="00F547C9"/>
    <w:rsid w:val="00F54A36"/>
    <w:rsid w:val="00F553DF"/>
    <w:rsid w:val="00F55567"/>
    <w:rsid w:val="00F55580"/>
    <w:rsid w:val="00F5560C"/>
    <w:rsid w:val="00F55C95"/>
    <w:rsid w:val="00F55F71"/>
    <w:rsid w:val="00F5603A"/>
    <w:rsid w:val="00F560E6"/>
    <w:rsid w:val="00F56121"/>
    <w:rsid w:val="00F56169"/>
    <w:rsid w:val="00F562D4"/>
    <w:rsid w:val="00F562DE"/>
    <w:rsid w:val="00F56350"/>
    <w:rsid w:val="00F5643F"/>
    <w:rsid w:val="00F564DC"/>
    <w:rsid w:val="00F56617"/>
    <w:rsid w:val="00F572D6"/>
    <w:rsid w:val="00F5736A"/>
    <w:rsid w:val="00F5761D"/>
    <w:rsid w:val="00F57879"/>
    <w:rsid w:val="00F57ECC"/>
    <w:rsid w:val="00F57F5B"/>
    <w:rsid w:val="00F57FB4"/>
    <w:rsid w:val="00F6015E"/>
    <w:rsid w:val="00F6016C"/>
    <w:rsid w:val="00F6066D"/>
    <w:rsid w:val="00F60978"/>
    <w:rsid w:val="00F61294"/>
    <w:rsid w:val="00F61344"/>
    <w:rsid w:val="00F61354"/>
    <w:rsid w:val="00F61A37"/>
    <w:rsid w:val="00F61C53"/>
    <w:rsid w:val="00F622A1"/>
    <w:rsid w:val="00F62400"/>
    <w:rsid w:val="00F62AC8"/>
    <w:rsid w:val="00F62B06"/>
    <w:rsid w:val="00F62B2D"/>
    <w:rsid w:val="00F62CED"/>
    <w:rsid w:val="00F62E3E"/>
    <w:rsid w:val="00F62FDC"/>
    <w:rsid w:val="00F630CE"/>
    <w:rsid w:val="00F63193"/>
    <w:rsid w:val="00F631AE"/>
    <w:rsid w:val="00F6340C"/>
    <w:rsid w:val="00F635F2"/>
    <w:rsid w:val="00F63C3C"/>
    <w:rsid w:val="00F63C62"/>
    <w:rsid w:val="00F64D2E"/>
    <w:rsid w:val="00F65125"/>
    <w:rsid w:val="00F6519D"/>
    <w:rsid w:val="00F652F4"/>
    <w:rsid w:val="00F653E9"/>
    <w:rsid w:val="00F65D6F"/>
    <w:rsid w:val="00F65D72"/>
    <w:rsid w:val="00F65E48"/>
    <w:rsid w:val="00F65F4F"/>
    <w:rsid w:val="00F6627C"/>
    <w:rsid w:val="00F662CB"/>
    <w:rsid w:val="00F663B9"/>
    <w:rsid w:val="00F663BC"/>
    <w:rsid w:val="00F6660E"/>
    <w:rsid w:val="00F66683"/>
    <w:rsid w:val="00F66AD9"/>
    <w:rsid w:val="00F66CCA"/>
    <w:rsid w:val="00F66D52"/>
    <w:rsid w:val="00F66DCF"/>
    <w:rsid w:val="00F67465"/>
    <w:rsid w:val="00F676A2"/>
    <w:rsid w:val="00F676E4"/>
    <w:rsid w:val="00F6774B"/>
    <w:rsid w:val="00F67861"/>
    <w:rsid w:val="00F6797C"/>
    <w:rsid w:val="00F70151"/>
    <w:rsid w:val="00F7042C"/>
    <w:rsid w:val="00F704BA"/>
    <w:rsid w:val="00F70821"/>
    <w:rsid w:val="00F70A8B"/>
    <w:rsid w:val="00F70C59"/>
    <w:rsid w:val="00F70E03"/>
    <w:rsid w:val="00F71072"/>
    <w:rsid w:val="00F71692"/>
    <w:rsid w:val="00F7191D"/>
    <w:rsid w:val="00F72294"/>
    <w:rsid w:val="00F72451"/>
    <w:rsid w:val="00F72526"/>
    <w:rsid w:val="00F728C1"/>
    <w:rsid w:val="00F72915"/>
    <w:rsid w:val="00F72C32"/>
    <w:rsid w:val="00F72D24"/>
    <w:rsid w:val="00F72F83"/>
    <w:rsid w:val="00F7317B"/>
    <w:rsid w:val="00F733BD"/>
    <w:rsid w:val="00F73925"/>
    <w:rsid w:val="00F7392C"/>
    <w:rsid w:val="00F73A1B"/>
    <w:rsid w:val="00F73AA8"/>
    <w:rsid w:val="00F73BA8"/>
    <w:rsid w:val="00F74276"/>
    <w:rsid w:val="00F74A00"/>
    <w:rsid w:val="00F74E0B"/>
    <w:rsid w:val="00F74EE3"/>
    <w:rsid w:val="00F75582"/>
    <w:rsid w:val="00F75BCA"/>
    <w:rsid w:val="00F75CA6"/>
    <w:rsid w:val="00F75D63"/>
    <w:rsid w:val="00F763AD"/>
    <w:rsid w:val="00F7666E"/>
    <w:rsid w:val="00F76E8E"/>
    <w:rsid w:val="00F7701D"/>
    <w:rsid w:val="00F77452"/>
    <w:rsid w:val="00F77A1D"/>
    <w:rsid w:val="00F802FB"/>
    <w:rsid w:val="00F8040F"/>
    <w:rsid w:val="00F8099B"/>
    <w:rsid w:val="00F80A00"/>
    <w:rsid w:val="00F80D91"/>
    <w:rsid w:val="00F80FB9"/>
    <w:rsid w:val="00F810BC"/>
    <w:rsid w:val="00F81798"/>
    <w:rsid w:val="00F81DD9"/>
    <w:rsid w:val="00F82A3D"/>
    <w:rsid w:val="00F82B8F"/>
    <w:rsid w:val="00F82C45"/>
    <w:rsid w:val="00F82EAC"/>
    <w:rsid w:val="00F83181"/>
    <w:rsid w:val="00F831D4"/>
    <w:rsid w:val="00F835F2"/>
    <w:rsid w:val="00F8373B"/>
    <w:rsid w:val="00F83962"/>
    <w:rsid w:val="00F83A6A"/>
    <w:rsid w:val="00F83E42"/>
    <w:rsid w:val="00F840EF"/>
    <w:rsid w:val="00F842A5"/>
    <w:rsid w:val="00F844D1"/>
    <w:rsid w:val="00F8474E"/>
    <w:rsid w:val="00F84873"/>
    <w:rsid w:val="00F850C5"/>
    <w:rsid w:val="00F856D8"/>
    <w:rsid w:val="00F858DE"/>
    <w:rsid w:val="00F85916"/>
    <w:rsid w:val="00F85CA0"/>
    <w:rsid w:val="00F8628F"/>
    <w:rsid w:val="00F86476"/>
    <w:rsid w:val="00F86663"/>
    <w:rsid w:val="00F866A8"/>
    <w:rsid w:val="00F86A4C"/>
    <w:rsid w:val="00F86C77"/>
    <w:rsid w:val="00F86F81"/>
    <w:rsid w:val="00F87352"/>
    <w:rsid w:val="00F87A66"/>
    <w:rsid w:val="00F87CCF"/>
    <w:rsid w:val="00F9026D"/>
    <w:rsid w:val="00F904F5"/>
    <w:rsid w:val="00F90612"/>
    <w:rsid w:val="00F90675"/>
    <w:rsid w:val="00F9090B"/>
    <w:rsid w:val="00F90B0C"/>
    <w:rsid w:val="00F91055"/>
    <w:rsid w:val="00F9106A"/>
    <w:rsid w:val="00F912C5"/>
    <w:rsid w:val="00F915A1"/>
    <w:rsid w:val="00F918AE"/>
    <w:rsid w:val="00F91D5F"/>
    <w:rsid w:val="00F91D7B"/>
    <w:rsid w:val="00F91E48"/>
    <w:rsid w:val="00F91F1C"/>
    <w:rsid w:val="00F925C6"/>
    <w:rsid w:val="00F92758"/>
    <w:rsid w:val="00F9314C"/>
    <w:rsid w:val="00F934B0"/>
    <w:rsid w:val="00F93648"/>
    <w:rsid w:val="00F93748"/>
    <w:rsid w:val="00F93909"/>
    <w:rsid w:val="00F93CD4"/>
    <w:rsid w:val="00F93E55"/>
    <w:rsid w:val="00F94109"/>
    <w:rsid w:val="00F9422A"/>
    <w:rsid w:val="00F9441E"/>
    <w:rsid w:val="00F9452E"/>
    <w:rsid w:val="00F94533"/>
    <w:rsid w:val="00F94B55"/>
    <w:rsid w:val="00F94BE1"/>
    <w:rsid w:val="00F94E3B"/>
    <w:rsid w:val="00F94E72"/>
    <w:rsid w:val="00F957F2"/>
    <w:rsid w:val="00F95A76"/>
    <w:rsid w:val="00F95D8A"/>
    <w:rsid w:val="00F96417"/>
    <w:rsid w:val="00F96634"/>
    <w:rsid w:val="00F96906"/>
    <w:rsid w:val="00F96D00"/>
    <w:rsid w:val="00F96D55"/>
    <w:rsid w:val="00F97220"/>
    <w:rsid w:val="00F97446"/>
    <w:rsid w:val="00F974F3"/>
    <w:rsid w:val="00F975B6"/>
    <w:rsid w:val="00F975C6"/>
    <w:rsid w:val="00F979C1"/>
    <w:rsid w:val="00F979FF"/>
    <w:rsid w:val="00F97CE5"/>
    <w:rsid w:val="00F97DDA"/>
    <w:rsid w:val="00F97E33"/>
    <w:rsid w:val="00F97F30"/>
    <w:rsid w:val="00FA044A"/>
    <w:rsid w:val="00FA0550"/>
    <w:rsid w:val="00FA05A2"/>
    <w:rsid w:val="00FA06AF"/>
    <w:rsid w:val="00FA0A6E"/>
    <w:rsid w:val="00FA0B8B"/>
    <w:rsid w:val="00FA140E"/>
    <w:rsid w:val="00FA1C2B"/>
    <w:rsid w:val="00FA1CE4"/>
    <w:rsid w:val="00FA1E07"/>
    <w:rsid w:val="00FA20C4"/>
    <w:rsid w:val="00FA2253"/>
    <w:rsid w:val="00FA25A8"/>
    <w:rsid w:val="00FA2651"/>
    <w:rsid w:val="00FA2A6F"/>
    <w:rsid w:val="00FA2AC3"/>
    <w:rsid w:val="00FA322C"/>
    <w:rsid w:val="00FA32A7"/>
    <w:rsid w:val="00FA362B"/>
    <w:rsid w:val="00FA368B"/>
    <w:rsid w:val="00FA37A6"/>
    <w:rsid w:val="00FA37A9"/>
    <w:rsid w:val="00FA3B6D"/>
    <w:rsid w:val="00FA3C8B"/>
    <w:rsid w:val="00FA3D28"/>
    <w:rsid w:val="00FA3D4D"/>
    <w:rsid w:val="00FA3E49"/>
    <w:rsid w:val="00FA4161"/>
    <w:rsid w:val="00FA41B5"/>
    <w:rsid w:val="00FA42AB"/>
    <w:rsid w:val="00FA4592"/>
    <w:rsid w:val="00FA46BE"/>
    <w:rsid w:val="00FA4AB4"/>
    <w:rsid w:val="00FA4AFB"/>
    <w:rsid w:val="00FA4D03"/>
    <w:rsid w:val="00FA5469"/>
    <w:rsid w:val="00FA55ED"/>
    <w:rsid w:val="00FA5621"/>
    <w:rsid w:val="00FA5C56"/>
    <w:rsid w:val="00FA6042"/>
    <w:rsid w:val="00FA661A"/>
    <w:rsid w:val="00FA69E2"/>
    <w:rsid w:val="00FA6CD8"/>
    <w:rsid w:val="00FA709B"/>
    <w:rsid w:val="00FA74FC"/>
    <w:rsid w:val="00FA7B4B"/>
    <w:rsid w:val="00FA7C4F"/>
    <w:rsid w:val="00FA7EC8"/>
    <w:rsid w:val="00FB01C8"/>
    <w:rsid w:val="00FB153A"/>
    <w:rsid w:val="00FB188C"/>
    <w:rsid w:val="00FB18E9"/>
    <w:rsid w:val="00FB1979"/>
    <w:rsid w:val="00FB1F55"/>
    <w:rsid w:val="00FB20CD"/>
    <w:rsid w:val="00FB2691"/>
    <w:rsid w:val="00FB28BB"/>
    <w:rsid w:val="00FB2AC3"/>
    <w:rsid w:val="00FB3759"/>
    <w:rsid w:val="00FB37EC"/>
    <w:rsid w:val="00FB3CAC"/>
    <w:rsid w:val="00FB444C"/>
    <w:rsid w:val="00FB4670"/>
    <w:rsid w:val="00FB4918"/>
    <w:rsid w:val="00FB49B9"/>
    <w:rsid w:val="00FB4B0D"/>
    <w:rsid w:val="00FB4CCE"/>
    <w:rsid w:val="00FB4DFD"/>
    <w:rsid w:val="00FB4EE0"/>
    <w:rsid w:val="00FB51A4"/>
    <w:rsid w:val="00FB5625"/>
    <w:rsid w:val="00FB575F"/>
    <w:rsid w:val="00FB57CC"/>
    <w:rsid w:val="00FB5801"/>
    <w:rsid w:val="00FB5E8D"/>
    <w:rsid w:val="00FB5F30"/>
    <w:rsid w:val="00FB5FF6"/>
    <w:rsid w:val="00FB60E9"/>
    <w:rsid w:val="00FB6530"/>
    <w:rsid w:val="00FB6868"/>
    <w:rsid w:val="00FB6A62"/>
    <w:rsid w:val="00FB7020"/>
    <w:rsid w:val="00FB71F5"/>
    <w:rsid w:val="00FB740D"/>
    <w:rsid w:val="00FB7451"/>
    <w:rsid w:val="00FB786A"/>
    <w:rsid w:val="00FB78F7"/>
    <w:rsid w:val="00FB79EC"/>
    <w:rsid w:val="00FB7B61"/>
    <w:rsid w:val="00FB7D7F"/>
    <w:rsid w:val="00FC015A"/>
    <w:rsid w:val="00FC0161"/>
    <w:rsid w:val="00FC0353"/>
    <w:rsid w:val="00FC0968"/>
    <w:rsid w:val="00FC0B9C"/>
    <w:rsid w:val="00FC0BED"/>
    <w:rsid w:val="00FC0D63"/>
    <w:rsid w:val="00FC0F3B"/>
    <w:rsid w:val="00FC0FD7"/>
    <w:rsid w:val="00FC10BB"/>
    <w:rsid w:val="00FC1182"/>
    <w:rsid w:val="00FC1318"/>
    <w:rsid w:val="00FC13AC"/>
    <w:rsid w:val="00FC145B"/>
    <w:rsid w:val="00FC193E"/>
    <w:rsid w:val="00FC206B"/>
    <w:rsid w:val="00FC20E2"/>
    <w:rsid w:val="00FC21BA"/>
    <w:rsid w:val="00FC22F4"/>
    <w:rsid w:val="00FC2659"/>
    <w:rsid w:val="00FC2A49"/>
    <w:rsid w:val="00FC2E31"/>
    <w:rsid w:val="00FC373F"/>
    <w:rsid w:val="00FC3B12"/>
    <w:rsid w:val="00FC3F49"/>
    <w:rsid w:val="00FC4038"/>
    <w:rsid w:val="00FC41A9"/>
    <w:rsid w:val="00FC4203"/>
    <w:rsid w:val="00FC447B"/>
    <w:rsid w:val="00FC4A75"/>
    <w:rsid w:val="00FC4AF2"/>
    <w:rsid w:val="00FC4EB8"/>
    <w:rsid w:val="00FC538D"/>
    <w:rsid w:val="00FC5A47"/>
    <w:rsid w:val="00FC5E09"/>
    <w:rsid w:val="00FC620A"/>
    <w:rsid w:val="00FC66BA"/>
    <w:rsid w:val="00FC7169"/>
    <w:rsid w:val="00FC7621"/>
    <w:rsid w:val="00FC78F5"/>
    <w:rsid w:val="00FC7A9D"/>
    <w:rsid w:val="00FC7B19"/>
    <w:rsid w:val="00FC7E29"/>
    <w:rsid w:val="00FD006F"/>
    <w:rsid w:val="00FD0630"/>
    <w:rsid w:val="00FD09DC"/>
    <w:rsid w:val="00FD0FCC"/>
    <w:rsid w:val="00FD11B6"/>
    <w:rsid w:val="00FD146B"/>
    <w:rsid w:val="00FD1A5F"/>
    <w:rsid w:val="00FD1B8F"/>
    <w:rsid w:val="00FD212B"/>
    <w:rsid w:val="00FD238C"/>
    <w:rsid w:val="00FD265B"/>
    <w:rsid w:val="00FD2976"/>
    <w:rsid w:val="00FD29A4"/>
    <w:rsid w:val="00FD2CA2"/>
    <w:rsid w:val="00FD2EAA"/>
    <w:rsid w:val="00FD2FF8"/>
    <w:rsid w:val="00FD30BC"/>
    <w:rsid w:val="00FD32D0"/>
    <w:rsid w:val="00FD399F"/>
    <w:rsid w:val="00FD3A2C"/>
    <w:rsid w:val="00FD3C08"/>
    <w:rsid w:val="00FD4074"/>
    <w:rsid w:val="00FD4288"/>
    <w:rsid w:val="00FD439C"/>
    <w:rsid w:val="00FD47E4"/>
    <w:rsid w:val="00FD4912"/>
    <w:rsid w:val="00FD4EBA"/>
    <w:rsid w:val="00FD50B8"/>
    <w:rsid w:val="00FD524E"/>
    <w:rsid w:val="00FD565B"/>
    <w:rsid w:val="00FD5C06"/>
    <w:rsid w:val="00FD5E2C"/>
    <w:rsid w:val="00FD6195"/>
    <w:rsid w:val="00FD64DB"/>
    <w:rsid w:val="00FD657C"/>
    <w:rsid w:val="00FD668E"/>
    <w:rsid w:val="00FD6A84"/>
    <w:rsid w:val="00FD6B58"/>
    <w:rsid w:val="00FD6EC4"/>
    <w:rsid w:val="00FD6ECD"/>
    <w:rsid w:val="00FD7485"/>
    <w:rsid w:val="00FD77BF"/>
    <w:rsid w:val="00FD7B4B"/>
    <w:rsid w:val="00FD7CF6"/>
    <w:rsid w:val="00FD7D84"/>
    <w:rsid w:val="00FD7F18"/>
    <w:rsid w:val="00FD7F48"/>
    <w:rsid w:val="00FE057F"/>
    <w:rsid w:val="00FE0F9F"/>
    <w:rsid w:val="00FE1538"/>
    <w:rsid w:val="00FE1918"/>
    <w:rsid w:val="00FE1C28"/>
    <w:rsid w:val="00FE1E81"/>
    <w:rsid w:val="00FE22E9"/>
    <w:rsid w:val="00FE23BC"/>
    <w:rsid w:val="00FE25E6"/>
    <w:rsid w:val="00FE29F9"/>
    <w:rsid w:val="00FE2A64"/>
    <w:rsid w:val="00FE3085"/>
    <w:rsid w:val="00FE341B"/>
    <w:rsid w:val="00FE3721"/>
    <w:rsid w:val="00FE3865"/>
    <w:rsid w:val="00FE3B0D"/>
    <w:rsid w:val="00FE3B78"/>
    <w:rsid w:val="00FE3E46"/>
    <w:rsid w:val="00FE4103"/>
    <w:rsid w:val="00FE41C4"/>
    <w:rsid w:val="00FE41F5"/>
    <w:rsid w:val="00FE4605"/>
    <w:rsid w:val="00FE46B3"/>
    <w:rsid w:val="00FE4942"/>
    <w:rsid w:val="00FE4E6C"/>
    <w:rsid w:val="00FE5152"/>
    <w:rsid w:val="00FE5286"/>
    <w:rsid w:val="00FE5AB6"/>
    <w:rsid w:val="00FE5CE0"/>
    <w:rsid w:val="00FE5D3D"/>
    <w:rsid w:val="00FE6193"/>
    <w:rsid w:val="00FE6336"/>
    <w:rsid w:val="00FE64B8"/>
    <w:rsid w:val="00FE6616"/>
    <w:rsid w:val="00FE676D"/>
    <w:rsid w:val="00FE678D"/>
    <w:rsid w:val="00FE679E"/>
    <w:rsid w:val="00FE6A88"/>
    <w:rsid w:val="00FE6F0C"/>
    <w:rsid w:val="00FE7282"/>
    <w:rsid w:val="00FE753A"/>
    <w:rsid w:val="00FE75A9"/>
    <w:rsid w:val="00FE767D"/>
    <w:rsid w:val="00FE7A5F"/>
    <w:rsid w:val="00FE7C2A"/>
    <w:rsid w:val="00FE7C94"/>
    <w:rsid w:val="00FF0819"/>
    <w:rsid w:val="00FF0D35"/>
    <w:rsid w:val="00FF1380"/>
    <w:rsid w:val="00FF17A5"/>
    <w:rsid w:val="00FF1B42"/>
    <w:rsid w:val="00FF2094"/>
    <w:rsid w:val="00FF21AA"/>
    <w:rsid w:val="00FF2392"/>
    <w:rsid w:val="00FF2479"/>
    <w:rsid w:val="00FF2776"/>
    <w:rsid w:val="00FF284A"/>
    <w:rsid w:val="00FF2972"/>
    <w:rsid w:val="00FF2E67"/>
    <w:rsid w:val="00FF2FF1"/>
    <w:rsid w:val="00FF33FD"/>
    <w:rsid w:val="00FF35E2"/>
    <w:rsid w:val="00FF36E4"/>
    <w:rsid w:val="00FF36E5"/>
    <w:rsid w:val="00FF3DE2"/>
    <w:rsid w:val="00FF43ED"/>
    <w:rsid w:val="00FF4514"/>
    <w:rsid w:val="00FF465E"/>
    <w:rsid w:val="00FF479A"/>
    <w:rsid w:val="00FF484D"/>
    <w:rsid w:val="00FF4C1E"/>
    <w:rsid w:val="00FF4C7E"/>
    <w:rsid w:val="00FF4E0E"/>
    <w:rsid w:val="00FF4F46"/>
    <w:rsid w:val="00FF5148"/>
    <w:rsid w:val="00FF5241"/>
    <w:rsid w:val="00FF546D"/>
    <w:rsid w:val="00FF55AE"/>
    <w:rsid w:val="00FF573B"/>
    <w:rsid w:val="00FF5A53"/>
    <w:rsid w:val="00FF5DC4"/>
    <w:rsid w:val="00FF6004"/>
    <w:rsid w:val="00FF6118"/>
    <w:rsid w:val="00FF646A"/>
    <w:rsid w:val="00FF64B7"/>
    <w:rsid w:val="00FF65C9"/>
    <w:rsid w:val="00FF673C"/>
    <w:rsid w:val="00FF6835"/>
    <w:rsid w:val="00FF688B"/>
    <w:rsid w:val="00FF694D"/>
    <w:rsid w:val="00FF6B11"/>
    <w:rsid w:val="00FF6BFB"/>
    <w:rsid w:val="00FF6F39"/>
    <w:rsid w:val="00FF7272"/>
    <w:rsid w:val="00FF7392"/>
    <w:rsid w:val="00FF7DB1"/>
    <w:rsid w:val="28E08255"/>
    <w:rsid w:val="3F2D0EE6"/>
    <w:rsid w:val="5BC2160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A937B1"/>
  <w15:docId w15:val="{B3C9B2C0-1E76-431A-9461-38EBF041C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26C"/>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56081B"/>
    <w:pPr>
      <w:keepNext/>
      <w:keepLines/>
      <w:spacing w:before="480"/>
      <w:outlineLvl w:val="0"/>
    </w:pPr>
    <w:rPr>
      <w:rFonts w:ascii="Cambria" w:hAnsi="Cambria"/>
      <w:b/>
      <w:bCs/>
      <w:color w:val="365F91"/>
      <w:sz w:val="28"/>
      <w:szCs w:val="28"/>
    </w:rPr>
  </w:style>
  <w:style w:type="paragraph" w:styleId="Ttulo2">
    <w:name w:val="heading 2"/>
    <w:basedOn w:val="Normal"/>
    <w:next w:val="Normal"/>
    <w:link w:val="Ttulo2Car"/>
    <w:uiPriority w:val="9"/>
    <w:unhideWhenUsed/>
    <w:qFormat/>
    <w:rsid w:val="00DC4D0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6081B"/>
    <w:pPr>
      <w:keepNext/>
      <w:keepLines/>
      <w:spacing w:before="40" w:line="256" w:lineRule="auto"/>
      <w:outlineLvl w:val="2"/>
    </w:pPr>
    <w:rPr>
      <w:rFonts w:asciiTheme="majorHAnsi" w:eastAsiaTheme="majorEastAsia" w:hAnsiTheme="majorHAnsi" w:cstheme="majorBidi"/>
      <w:color w:val="1F4D78" w:themeColor="accent1" w:themeShade="7F"/>
      <w:lang w:eastAsia="en-US"/>
    </w:rPr>
  </w:style>
  <w:style w:type="paragraph" w:styleId="Ttulo4">
    <w:name w:val="heading 4"/>
    <w:basedOn w:val="Normal"/>
    <w:next w:val="Normal"/>
    <w:link w:val="Ttulo4Car"/>
    <w:uiPriority w:val="9"/>
    <w:unhideWhenUsed/>
    <w:qFormat/>
    <w:rsid w:val="00410C9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9B6EB3"/>
    <w:pPr>
      <w:keepNext/>
      <w:keepLines/>
      <w:spacing w:before="80" w:after="40" w:line="278" w:lineRule="auto"/>
      <w:outlineLvl w:val="4"/>
    </w:pPr>
    <w:rPr>
      <w:rFonts w:asciiTheme="minorHAnsi" w:eastAsiaTheme="majorEastAsia" w:hAnsiTheme="minorHAnsi" w:cstheme="majorBidi"/>
      <w:color w:val="2E74B5"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9B6EB3"/>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9B6EB3"/>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9B6EB3"/>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9B6EB3"/>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770AD"/>
    <w:pPr>
      <w:tabs>
        <w:tab w:val="center" w:pos="4252"/>
        <w:tab w:val="right" w:pos="8504"/>
      </w:tabs>
    </w:pPr>
  </w:style>
  <w:style w:type="character" w:customStyle="1" w:styleId="PiedepginaCar">
    <w:name w:val="Pie de página Car"/>
    <w:basedOn w:val="Fuentedeprrafopredeter"/>
    <w:link w:val="Piedepgina"/>
    <w:uiPriority w:val="99"/>
    <w:rsid w:val="00A770A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770AD"/>
  </w:style>
  <w:style w:type="paragraph" w:styleId="Encabezado">
    <w:name w:val="header"/>
    <w:basedOn w:val="Normal"/>
    <w:link w:val="EncabezadoCar"/>
    <w:rsid w:val="00A770AD"/>
    <w:pPr>
      <w:tabs>
        <w:tab w:val="center" w:pos="4252"/>
        <w:tab w:val="right" w:pos="8504"/>
      </w:tabs>
    </w:pPr>
  </w:style>
  <w:style w:type="character" w:customStyle="1" w:styleId="EncabezadoCar">
    <w:name w:val="Encabezado Car"/>
    <w:basedOn w:val="Fuentedeprrafopredeter"/>
    <w:link w:val="Encabezado"/>
    <w:rsid w:val="00A770AD"/>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A770A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70AD"/>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Sinespaciado">
    <w:name w:val="No Spacing"/>
    <w:link w:val="SinespaciadoCar"/>
    <w:uiPriority w:val="1"/>
    <w:qFormat/>
    <w:rsid w:val="00A770AD"/>
    <w:pPr>
      <w:spacing w:after="0" w:line="240" w:lineRule="auto"/>
    </w:pPr>
    <w:rPr>
      <w:rFonts w:ascii="Calibri" w:eastAsia="Calibri" w:hAnsi="Calibri" w:cs="Times New Roman"/>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Ca1, Car, Car3,Car"/>
    <w:basedOn w:val="Normal"/>
    <w:link w:val="TextonotapieCar"/>
    <w:uiPriority w:val="99"/>
    <w:unhideWhenUsed/>
    <w:qFormat/>
    <w:rsid w:val="00A770A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A770AD"/>
    <w:rPr>
      <w:rFonts w:ascii="Times New Roman" w:eastAsia="Times New Roman" w:hAnsi="Times New Roman" w:cs="Times New Roman"/>
      <w:sz w:val="20"/>
      <w:szCs w:val="20"/>
      <w:lang w:val="es-ES" w:eastAsia="es-ES"/>
    </w:rPr>
  </w:style>
  <w:style w:type="character" w:styleId="Refdenotaalpie">
    <w:name w:val="footnote reference"/>
    <w:aliases w:val="Texto de nota al pie,Footnotes refss,Appel note de bas de page,Ref. de nota al pie 2,Footnote number,referencia nota al pie,BVI fnr,f,4_G,16 Point,Superscript 6 Point,Texto nota al pie,Footnote Reference Char3,julio,Ref,ftref,juli,R"/>
    <w:basedOn w:val="Fuentedeprrafopredeter"/>
    <w:link w:val="4GChar"/>
    <w:uiPriority w:val="99"/>
    <w:unhideWhenUsed/>
    <w:qFormat/>
    <w:rsid w:val="00A770AD"/>
    <w:rPr>
      <w:vertAlign w:val="superscript"/>
    </w:rPr>
  </w:style>
  <w:style w:type="paragraph" w:styleId="Sangradetextonormal">
    <w:name w:val="Body Text Indent"/>
    <w:basedOn w:val="Normal"/>
    <w:link w:val="SangradetextonormalCar"/>
    <w:rsid w:val="00631CA5"/>
    <w:pPr>
      <w:spacing w:after="120"/>
      <w:ind w:left="283"/>
    </w:pPr>
  </w:style>
  <w:style w:type="character" w:customStyle="1" w:styleId="SangradetextonormalCar">
    <w:name w:val="Sangría de texto normal Car"/>
    <w:basedOn w:val="Fuentedeprrafopredeter"/>
    <w:link w:val="Sangradetextonormal"/>
    <w:rsid w:val="00631CA5"/>
    <w:rPr>
      <w:rFonts w:ascii="Times New Roman" w:eastAsia="Times New Roman" w:hAnsi="Times New Roman" w:cs="Times New Roman"/>
      <w:sz w:val="24"/>
      <w:szCs w:val="24"/>
      <w:lang w:val="es-ES" w:eastAsia="es-ES"/>
    </w:rPr>
  </w:style>
  <w:style w:type="paragraph" w:styleId="Prrafodelista">
    <w:name w:val="List Paragraph"/>
    <w:aliases w:val="CNBV Parrafo1,Cita texto,Parrafo 1,Lista multicolor - Énfasis 11,Lista vistosa - Énfasis 11,Cuadrícula media 1 - Énfasis 21,Listas,List Paragraph-Thesis,Footnote,List Paragraph2,List Paragraph1,Colorful List - Accent 1,Párrafo de lista1"/>
    <w:basedOn w:val="Normal"/>
    <w:link w:val="PrrafodelistaCar"/>
    <w:uiPriority w:val="34"/>
    <w:qFormat/>
    <w:rsid w:val="00542D01"/>
    <w:pPr>
      <w:ind w:left="720"/>
      <w:contextualSpacing/>
    </w:pPr>
  </w:style>
  <w:style w:type="paragraph" w:styleId="Textodeglobo">
    <w:name w:val="Balloon Text"/>
    <w:basedOn w:val="Normal"/>
    <w:link w:val="TextodegloboCar"/>
    <w:uiPriority w:val="99"/>
    <w:semiHidden/>
    <w:unhideWhenUsed/>
    <w:rsid w:val="00B2736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7362"/>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qFormat/>
    <w:rsid w:val="001D3058"/>
    <w:rPr>
      <w:color w:val="0563C1" w:themeColor="hyperlink"/>
      <w:u w:val="single"/>
    </w:rPr>
  </w:style>
  <w:style w:type="character" w:styleId="Mencinsinresolver">
    <w:name w:val="Unresolved Mention"/>
    <w:basedOn w:val="Fuentedeprrafopredeter"/>
    <w:uiPriority w:val="99"/>
    <w:semiHidden/>
    <w:unhideWhenUsed/>
    <w:rsid w:val="001D3058"/>
    <w:rPr>
      <w:color w:val="605E5C"/>
      <w:shd w:val="clear" w:color="auto" w:fill="E1DFDD"/>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6125D"/>
    <w:pPr>
      <w:jc w:val="both"/>
    </w:pPr>
    <w:rPr>
      <w:rFonts w:asciiTheme="minorHAnsi" w:eastAsiaTheme="minorHAnsi" w:hAnsiTheme="minorHAnsi" w:cstheme="minorBidi"/>
      <w:sz w:val="22"/>
      <w:szCs w:val="22"/>
      <w:vertAlign w:val="superscript"/>
      <w:lang w:eastAsia="en-US"/>
    </w:rPr>
  </w:style>
  <w:style w:type="character" w:styleId="Refdecomentario">
    <w:name w:val="annotation reference"/>
    <w:basedOn w:val="Fuentedeprrafopredeter"/>
    <w:uiPriority w:val="99"/>
    <w:semiHidden/>
    <w:unhideWhenUsed/>
    <w:rsid w:val="00A724E4"/>
    <w:rPr>
      <w:sz w:val="16"/>
      <w:szCs w:val="16"/>
    </w:rPr>
  </w:style>
  <w:style w:type="paragraph" w:styleId="Textocomentario">
    <w:name w:val="annotation text"/>
    <w:basedOn w:val="Normal"/>
    <w:link w:val="TextocomentarioCar"/>
    <w:uiPriority w:val="99"/>
    <w:unhideWhenUsed/>
    <w:rsid w:val="00A724E4"/>
    <w:rPr>
      <w:sz w:val="20"/>
      <w:szCs w:val="20"/>
    </w:rPr>
  </w:style>
  <w:style w:type="character" w:customStyle="1" w:styleId="TextocomentarioCar">
    <w:name w:val="Texto comentario Car"/>
    <w:basedOn w:val="Fuentedeprrafopredeter"/>
    <w:link w:val="Textocomentario"/>
    <w:uiPriority w:val="99"/>
    <w:rsid w:val="00A724E4"/>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724E4"/>
    <w:rPr>
      <w:b/>
      <w:bCs/>
    </w:rPr>
  </w:style>
  <w:style w:type="character" w:customStyle="1" w:styleId="AsuntodelcomentarioCar">
    <w:name w:val="Asunto del comentario Car"/>
    <w:basedOn w:val="TextocomentarioCar"/>
    <w:link w:val="Asuntodelcomentario"/>
    <w:uiPriority w:val="99"/>
    <w:semiHidden/>
    <w:rsid w:val="00A724E4"/>
    <w:rPr>
      <w:rFonts w:ascii="Times New Roman" w:eastAsia="Times New Roman" w:hAnsi="Times New Roman" w:cs="Times New Roman"/>
      <w:b/>
      <w:bCs/>
      <w:sz w:val="20"/>
      <w:szCs w:val="20"/>
      <w:lang w:val="es-ES" w:eastAsia="es-ES"/>
    </w:rPr>
  </w:style>
  <w:style w:type="character" w:customStyle="1" w:styleId="Ttulo1Car">
    <w:name w:val="Título 1 Car"/>
    <w:basedOn w:val="Fuentedeprrafopredeter"/>
    <w:link w:val="Ttulo1"/>
    <w:uiPriority w:val="9"/>
    <w:rsid w:val="0056081B"/>
    <w:rPr>
      <w:rFonts w:ascii="Cambria" w:eastAsia="Times New Roman" w:hAnsi="Cambria" w:cs="Times New Roman"/>
      <w:b/>
      <w:bCs/>
      <w:color w:val="365F91"/>
      <w:sz w:val="28"/>
      <w:szCs w:val="28"/>
      <w:lang w:val="es-ES" w:eastAsia="es-ES"/>
    </w:rPr>
  </w:style>
  <w:style w:type="character" w:customStyle="1" w:styleId="Ttulo3Car">
    <w:name w:val="Título 3 Car"/>
    <w:basedOn w:val="Fuentedeprrafopredeter"/>
    <w:link w:val="Ttulo3"/>
    <w:uiPriority w:val="9"/>
    <w:rsid w:val="0056081B"/>
    <w:rPr>
      <w:rFonts w:asciiTheme="majorHAnsi" w:eastAsiaTheme="majorEastAsia" w:hAnsiTheme="majorHAnsi" w:cstheme="majorBidi"/>
      <w:color w:val="1F4D78" w:themeColor="accent1" w:themeShade="7F"/>
      <w:sz w:val="24"/>
      <w:szCs w:val="24"/>
    </w:rPr>
  </w:style>
  <w:style w:type="character" w:customStyle="1" w:styleId="NormalWebCar">
    <w:name w:val="Normal (Web) Car"/>
    <w:aliases w:val="Normal (Web) Car1 Car,Normal (Web) Car Car Car,Normal (Web) Car Car Car Car Car Car Car,Normal (Web) Car1 Car Car Car,Normal (Web) Car Car Car Car Car Car Car Car Car Car Car,Normal (Web) Car Car Car Car Car,Car Car Car Car Car,Car Car1"/>
    <w:link w:val="NormalWeb"/>
    <w:uiPriority w:val="99"/>
    <w:qFormat/>
    <w:locked/>
    <w:rsid w:val="008D47DC"/>
    <w:rPr>
      <w:rFonts w:ascii="Arial Narrow" w:eastAsia="Calibri" w:hAnsi="Arial Narrow" w:cs="Arial"/>
      <w:b/>
      <w:bCs/>
      <w:i/>
      <w:iCs/>
      <w:sz w:val="20"/>
      <w:szCs w:val="20"/>
      <w:shd w:val="clear" w:color="auto" w:fill="FFFFFF"/>
      <w:lang w:eastAsia="es-MX"/>
    </w:rPr>
  </w:style>
  <w:style w:type="paragraph" w:styleId="NormalWeb">
    <w:name w:val="Normal (Web)"/>
    <w:aliases w:val="Normal (Web) Car1,Normal (Web) Car Car,Normal (Web) Car Car Car Car Car Car,Normal (Web) Car1 Car Car,Normal (Web) Car Car Car Car Car Car Car Car Car Car,Normal (Web) Car Car Car Car,Car Car Car Car,Car Car Car,Car Car,Car,Car Car Car Ca,C"/>
    <w:basedOn w:val="Ttulo1"/>
    <w:next w:val="Normal"/>
    <w:link w:val="NormalWebCar"/>
    <w:autoRedefine/>
    <w:uiPriority w:val="99"/>
    <w:unhideWhenUsed/>
    <w:qFormat/>
    <w:rsid w:val="008D47DC"/>
    <w:pPr>
      <w:keepLines w:val="0"/>
      <w:shd w:val="clear" w:color="auto" w:fill="FFFFFF"/>
      <w:tabs>
        <w:tab w:val="left" w:pos="360"/>
      </w:tabs>
      <w:spacing w:before="100" w:beforeAutospacing="1" w:after="100" w:afterAutospacing="1" w:line="360" w:lineRule="auto"/>
      <w:jc w:val="both"/>
      <w:outlineLvl w:val="9"/>
    </w:pPr>
    <w:rPr>
      <w:rFonts w:ascii="Arial Narrow" w:eastAsia="Calibri" w:hAnsi="Arial Narrow" w:cs="Arial"/>
      <w:i/>
      <w:iCs/>
      <w:color w:val="auto"/>
      <w:sz w:val="20"/>
      <w:szCs w:val="20"/>
      <w:lang w:eastAsia="es-MX"/>
    </w:rPr>
  </w:style>
  <w:style w:type="character" w:customStyle="1" w:styleId="PrrafodelistaCar">
    <w:name w:val="Párrafo de lista Car"/>
    <w:aliases w:val="CNBV Parrafo1 Car,Cita texto Car,Parrafo 1 Car,Lista multicolor - Énfasis 11 Car,Lista vistosa - Énfasis 11 Car,Cuadrícula media 1 - Énfasis 21 Car,Listas Car,List Paragraph-Thesis Car,Footnote Car,List Paragraph2 Car"/>
    <w:link w:val="Prrafodelista"/>
    <w:uiPriority w:val="34"/>
    <w:qFormat/>
    <w:locked/>
    <w:rsid w:val="0056081B"/>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qFormat/>
    <w:rsid w:val="00EE6922"/>
    <w:rPr>
      <w:rFonts w:ascii="Calibri" w:eastAsia="Calibri" w:hAnsi="Calibri" w:cs="Times New Roman"/>
    </w:rPr>
  </w:style>
  <w:style w:type="paragraph" w:customStyle="1" w:styleId="Estilo">
    <w:name w:val="Estilo"/>
    <w:basedOn w:val="Sinespaciado"/>
    <w:link w:val="EstiloCar"/>
    <w:qFormat/>
    <w:rsid w:val="00C72D31"/>
    <w:pPr>
      <w:jc w:val="both"/>
    </w:pPr>
    <w:rPr>
      <w:rFonts w:ascii="Arial" w:eastAsia="Times New Roman" w:hAnsi="Arial"/>
      <w:sz w:val="24"/>
      <w:szCs w:val="21"/>
    </w:rPr>
  </w:style>
  <w:style w:type="character" w:customStyle="1" w:styleId="EstiloCar">
    <w:name w:val="Estilo Car"/>
    <w:link w:val="Estilo"/>
    <w:rsid w:val="00C72D31"/>
    <w:rPr>
      <w:rFonts w:ascii="Arial" w:eastAsia="Times New Roman" w:hAnsi="Arial" w:cs="Times New Roman"/>
      <w:sz w:val="24"/>
      <w:szCs w:val="21"/>
    </w:rPr>
  </w:style>
  <w:style w:type="paragraph" w:customStyle="1" w:styleId="NSentencia">
    <w:name w:val="N. Sentencia"/>
    <w:basedOn w:val="Normal"/>
    <w:link w:val="NSentenciaCar"/>
    <w:qFormat/>
    <w:rsid w:val="00C81BBE"/>
    <w:pPr>
      <w:numPr>
        <w:numId w:val="1"/>
      </w:numPr>
      <w:spacing w:before="240" w:after="240" w:line="360" w:lineRule="auto"/>
      <w:jc w:val="both"/>
    </w:pPr>
    <w:rPr>
      <w:rFonts w:ascii="Univers" w:hAnsi="Univers"/>
      <w:bCs/>
      <w:sz w:val="28"/>
    </w:rPr>
  </w:style>
  <w:style w:type="character" w:customStyle="1" w:styleId="NSentenciaCar">
    <w:name w:val="N. Sentencia Car"/>
    <w:basedOn w:val="Fuentedeprrafopredeter"/>
    <w:link w:val="NSentencia"/>
    <w:rsid w:val="00C81BBE"/>
    <w:rPr>
      <w:rFonts w:ascii="Univers" w:eastAsia="Times New Roman" w:hAnsi="Univers" w:cs="Times New Roman"/>
      <w:bCs/>
      <w:sz w:val="28"/>
      <w:szCs w:val="24"/>
      <w:lang w:eastAsia="es-ES"/>
    </w:rPr>
  </w:style>
  <w:style w:type="character" w:customStyle="1" w:styleId="Ttulo2Car">
    <w:name w:val="Título 2 Car"/>
    <w:basedOn w:val="Fuentedeprrafopredeter"/>
    <w:link w:val="Ttulo2"/>
    <w:uiPriority w:val="9"/>
    <w:rsid w:val="00DC4D0D"/>
    <w:rPr>
      <w:rFonts w:asciiTheme="majorHAnsi" w:eastAsiaTheme="majorEastAsia" w:hAnsiTheme="majorHAnsi" w:cstheme="majorBidi"/>
      <w:color w:val="2E74B5" w:themeColor="accent1" w:themeShade="BF"/>
      <w:sz w:val="26"/>
      <w:szCs w:val="26"/>
      <w:lang w:val="es-ES" w:eastAsia="es-ES"/>
    </w:rPr>
  </w:style>
  <w:style w:type="paragraph" w:styleId="TtuloTDC">
    <w:name w:val="TOC Heading"/>
    <w:basedOn w:val="Ttulo1"/>
    <w:next w:val="Normal"/>
    <w:uiPriority w:val="39"/>
    <w:unhideWhenUsed/>
    <w:qFormat/>
    <w:rsid w:val="008D39AA"/>
    <w:pPr>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es-MX"/>
    </w:rPr>
  </w:style>
  <w:style w:type="paragraph" w:styleId="TDC2">
    <w:name w:val="toc 2"/>
    <w:basedOn w:val="Normal"/>
    <w:next w:val="Normal"/>
    <w:autoRedefine/>
    <w:uiPriority w:val="39"/>
    <w:unhideWhenUsed/>
    <w:rsid w:val="00FC0F3B"/>
    <w:pPr>
      <w:tabs>
        <w:tab w:val="right" w:leader="dot" w:pos="7693"/>
      </w:tabs>
      <w:spacing w:after="100"/>
      <w:jc w:val="center"/>
    </w:pPr>
    <w:rPr>
      <w:rFonts w:ascii="Arial Narrow" w:hAnsi="Arial Narrow"/>
      <w:b/>
      <w:bCs/>
      <w:noProof/>
      <w:sz w:val="20"/>
      <w:szCs w:val="20"/>
    </w:rPr>
  </w:style>
  <w:style w:type="character" w:styleId="Hipervnculovisitado">
    <w:name w:val="FollowedHyperlink"/>
    <w:basedOn w:val="Fuentedeprrafopredeter"/>
    <w:uiPriority w:val="99"/>
    <w:semiHidden/>
    <w:unhideWhenUsed/>
    <w:rsid w:val="003049FB"/>
    <w:rPr>
      <w:color w:val="954F72" w:themeColor="followedHyperlink"/>
      <w:u w:val="single"/>
    </w:rPr>
  </w:style>
  <w:style w:type="table" w:customStyle="1" w:styleId="Tablaconcuadrcula1">
    <w:name w:val="Tabla con cuadrícula1"/>
    <w:basedOn w:val="Tablanormal"/>
    <w:next w:val="Tablaconcuadrcula"/>
    <w:uiPriority w:val="39"/>
    <w:rsid w:val="007C6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5F1A41"/>
    <w:pPr>
      <w:tabs>
        <w:tab w:val="right" w:leader="dot" w:pos="7693"/>
      </w:tabs>
      <w:spacing w:after="100"/>
      <w:ind w:left="284"/>
    </w:pPr>
  </w:style>
  <w:style w:type="paragraph" w:styleId="TDC3">
    <w:name w:val="toc 3"/>
    <w:basedOn w:val="Normal"/>
    <w:next w:val="Normal"/>
    <w:autoRedefine/>
    <w:uiPriority w:val="39"/>
    <w:unhideWhenUsed/>
    <w:rsid w:val="00663F46"/>
    <w:pPr>
      <w:tabs>
        <w:tab w:val="right" w:leader="dot" w:pos="7693"/>
      </w:tabs>
      <w:spacing w:after="100"/>
      <w:ind w:left="284"/>
    </w:pPr>
  </w:style>
  <w:style w:type="paragraph" w:styleId="Textoindependiente">
    <w:name w:val="Body Text"/>
    <w:basedOn w:val="Normal"/>
    <w:link w:val="TextoindependienteCar"/>
    <w:uiPriority w:val="99"/>
    <w:unhideWhenUsed/>
    <w:qFormat/>
    <w:rsid w:val="00C350ED"/>
    <w:pPr>
      <w:spacing w:after="120" w:line="288" w:lineRule="auto"/>
    </w:pPr>
    <w:rPr>
      <w:rFonts w:asciiTheme="minorHAnsi" w:eastAsiaTheme="minorEastAsia" w:hAnsiTheme="minorHAnsi" w:cstheme="minorBidi"/>
      <w:sz w:val="21"/>
      <w:szCs w:val="21"/>
      <w:lang w:eastAsia="en-US"/>
    </w:rPr>
  </w:style>
  <w:style w:type="character" w:customStyle="1" w:styleId="TextoindependienteCar">
    <w:name w:val="Texto independiente Car"/>
    <w:basedOn w:val="Fuentedeprrafopredeter"/>
    <w:link w:val="Textoindependiente"/>
    <w:uiPriority w:val="99"/>
    <w:rsid w:val="00C350ED"/>
    <w:rPr>
      <w:rFonts w:eastAsiaTheme="minorEastAsia"/>
      <w:sz w:val="21"/>
      <w:szCs w:val="21"/>
    </w:rPr>
  </w:style>
  <w:style w:type="character" w:customStyle="1" w:styleId="mpj7bzys">
    <w:name w:val="mpj7bzys"/>
    <w:basedOn w:val="Fuentedeprrafopredeter"/>
    <w:rsid w:val="00DB3303"/>
  </w:style>
  <w:style w:type="paragraph" w:customStyle="1" w:styleId="xp1">
    <w:name w:val="x_p1"/>
    <w:basedOn w:val="Normal"/>
    <w:rsid w:val="000B2791"/>
    <w:pPr>
      <w:spacing w:before="100" w:beforeAutospacing="1" w:after="100" w:afterAutospacing="1"/>
    </w:pPr>
    <w:rPr>
      <w:lang w:eastAsia="es-MX"/>
    </w:rPr>
  </w:style>
  <w:style w:type="character" w:customStyle="1" w:styleId="xs1">
    <w:name w:val="x_s1"/>
    <w:basedOn w:val="Fuentedeprrafopredeter"/>
    <w:rsid w:val="000B2791"/>
  </w:style>
  <w:style w:type="paragraph" w:styleId="Textonotaalfinal">
    <w:name w:val="endnote text"/>
    <w:basedOn w:val="Normal"/>
    <w:link w:val="TextonotaalfinalCar"/>
    <w:uiPriority w:val="99"/>
    <w:semiHidden/>
    <w:unhideWhenUsed/>
    <w:rsid w:val="00A85172"/>
    <w:rPr>
      <w:sz w:val="20"/>
      <w:szCs w:val="20"/>
    </w:rPr>
  </w:style>
  <w:style w:type="character" w:customStyle="1" w:styleId="TextonotaalfinalCar">
    <w:name w:val="Texto nota al final Car"/>
    <w:basedOn w:val="Fuentedeprrafopredeter"/>
    <w:link w:val="Textonotaalfinal"/>
    <w:uiPriority w:val="99"/>
    <w:semiHidden/>
    <w:rsid w:val="00A85172"/>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A85172"/>
    <w:rPr>
      <w:vertAlign w:val="superscript"/>
    </w:rPr>
  </w:style>
  <w:style w:type="character" w:styleId="Fuerte">
    <w:name w:val="Strong"/>
    <w:basedOn w:val="Fuentedeprrafopredeter"/>
    <w:uiPriority w:val="22"/>
    <w:qFormat/>
    <w:rsid w:val="00D234CF"/>
    <w:rPr>
      <w:b/>
      <w:bCs/>
    </w:rPr>
  </w:style>
  <w:style w:type="paragraph" w:customStyle="1" w:styleId="Texto">
    <w:name w:val="Texto"/>
    <w:aliases w:val="independiente,independiente Car Car Car"/>
    <w:basedOn w:val="Normal"/>
    <w:link w:val="TextoCar"/>
    <w:rsid w:val="009952C8"/>
    <w:pPr>
      <w:spacing w:after="101" w:line="216" w:lineRule="exact"/>
      <w:ind w:firstLine="288"/>
      <w:jc w:val="both"/>
    </w:pPr>
    <w:rPr>
      <w:rFonts w:ascii="Arial" w:hAnsi="Arial" w:cs="Arial"/>
      <w:sz w:val="18"/>
      <w:szCs w:val="20"/>
      <w:lang w:val="es-ES"/>
    </w:rPr>
  </w:style>
  <w:style w:type="character" w:customStyle="1" w:styleId="TextoCar">
    <w:name w:val="Texto Car"/>
    <w:link w:val="Texto"/>
    <w:locked/>
    <w:rsid w:val="009952C8"/>
    <w:rPr>
      <w:rFonts w:ascii="Arial" w:eastAsia="Times New Roman" w:hAnsi="Arial" w:cs="Arial"/>
      <w:sz w:val="18"/>
      <w:szCs w:val="20"/>
      <w:lang w:val="es-ES" w:eastAsia="es-ES"/>
    </w:rPr>
  </w:style>
  <w:style w:type="paragraph" w:styleId="Listaconvietas2">
    <w:name w:val="List Bullet 2"/>
    <w:basedOn w:val="Normal"/>
    <w:uiPriority w:val="99"/>
    <w:unhideWhenUsed/>
    <w:rsid w:val="00D61AAC"/>
    <w:pPr>
      <w:numPr>
        <w:numId w:val="5"/>
      </w:numPr>
      <w:contextualSpacing/>
    </w:pPr>
    <w:rPr>
      <w:rFonts w:ascii="Arial" w:eastAsia="Calibri" w:hAnsi="Arial"/>
      <w:sz w:val="20"/>
      <w:szCs w:val="20"/>
      <w:lang w:val="es-ES_tradnl" w:eastAsia="en-US"/>
    </w:rPr>
  </w:style>
  <w:style w:type="character" w:customStyle="1" w:styleId="Ttulo4Car">
    <w:name w:val="Título 4 Car"/>
    <w:basedOn w:val="Fuentedeprrafopredeter"/>
    <w:link w:val="Ttulo4"/>
    <w:uiPriority w:val="9"/>
    <w:rsid w:val="00410C9A"/>
    <w:rPr>
      <w:rFonts w:asciiTheme="majorHAnsi" w:eastAsiaTheme="majorEastAsia" w:hAnsiTheme="majorHAnsi" w:cstheme="majorBidi"/>
      <w:i/>
      <w:iCs/>
      <w:color w:val="2E74B5" w:themeColor="accent1" w:themeShade="BF"/>
      <w:sz w:val="24"/>
      <w:szCs w:val="24"/>
      <w:lang w:eastAsia="es-ES"/>
    </w:rPr>
  </w:style>
  <w:style w:type="paragraph" w:styleId="Lista">
    <w:name w:val="List"/>
    <w:basedOn w:val="Normal"/>
    <w:uiPriority w:val="99"/>
    <w:unhideWhenUsed/>
    <w:rsid w:val="00410C9A"/>
    <w:pPr>
      <w:ind w:left="283" w:hanging="283"/>
      <w:contextualSpacing/>
    </w:pPr>
  </w:style>
  <w:style w:type="paragraph" w:styleId="Lista2">
    <w:name w:val="List 2"/>
    <w:basedOn w:val="Normal"/>
    <w:unhideWhenUsed/>
    <w:rsid w:val="00410C9A"/>
    <w:pPr>
      <w:ind w:left="566" w:hanging="283"/>
      <w:contextualSpacing/>
    </w:pPr>
  </w:style>
  <w:style w:type="paragraph" w:styleId="Continuarlista">
    <w:name w:val="List Continue"/>
    <w:basedOn w:val="Normal"/>
    <w:uiPriority w:val="99"/>
    <w:unhideWhenUsed/>
    <w:rsid w:val="00410C9A"/>
    <w:pPr>
      <w:spacing w:after="120"/>
      <w:ind w:left="283"/>
      <w:contextualSpacing/>
    </w:pPr>
  </w:style>
  <w:style w:type="character" w:customStyle="1" w:styleId="Ttulo5Car">
    <w:name w:val="Título 5 Car"/>
    <w:basedOn w:val="Fuentedeprrafopredeter"/>
    <w:link w:val="Ttulo5"/>
    <w:uiPriority w:val="9"/>
    <w:rsid w:val="009B6EB3"/>
    <w:rPr>
      <w:rFonts w:eastAsiaTheme="majorEastAsia" w:cstheme="majorBidi"/>
      <w:color w:val="2E74B5" w:themeColor="accent1" w:themeShade="BF"/>
      <w:kern w:val="2"/>
      <w:sz w:val="24"/>
      <w:szCs w:val="24"/>
      <w14:ligatures w14:val="standardContextual"/>
    </w:rPr>
  </w:style>
  <w:style w:type="character" w:customStyle="1" w:styleId="Ttulo6Car">
    <w:name w:val="Título 6 Car"/>
    <w:basedOn w:val="Fuentedeprrafopredeter"/>
    <w:link w:val="Ttulo6"/>
    <w:uiPriority w:val="9"/>
    <w:semiHidden/>
    <w:rsid w:val="009B6EB3"/>
    <w:rPr>
      <w:rFonts w:eastAsiaTheme="majorEastAsia" w:cstheme="majorBidi"/>
      <w:i/>
      <w:iCs/>
      <w:color w:val="595959" w:themeColor="text1" w:themeTint="A6"/>
      <w:kern w:val="2"/>
      <w:sz w:val="24"/>
      <w:szCs w:val="24"/>
      <w14:ligatures w14:val="standardContextual"/>
    </w:rPr>
  </w:style>
  <w:style w:type="character" w:customStyle="1" w:styleId="Ttulo7Car">
    <w:name w:val="Título 7 Car"/>
    <w:basedOn w:val="Fuentedeprrafopredeter"/>
    <w:link w:val="Ttulo7"/>
    <w:uiPriority w:val="9"/>
    <w:semiHidden/>
    <w:rsid w:val="009B6EB3"/>
    <w:rPr>
      <w:rFonts w:eastAsiaTheme="majorEastAsia" w:cstheme="majorBidi"/>
      <w:color w:val="595959" w:themeColor="text1" w:themeTint="A6"/>
      <w:kern w:val="2"/>
      <w:sz w:val="24"/>
      <w:szCs w:val="24"/>
      <w14:ligatures w14:val="standardContextual"/>
    </w:rPr>
  </w:style>
  <w:style w:type="character" w:customStyle="1" w:styleId="Ttulo8Car">
    <w:name w:val="Título 8 Car"/>
    <w:basedOn w:val="Fuentedeprrafopredeter"/>
    <w:link w:val="Ttulo8"/>
    <w:uiPriority w:val="9"/>
    <w:semiHidden/>
    <w:rsid w:val="009B6EB3"/>
    <w:rPr>
      <w:rFonts w:eastAsiaTheme="majorEastAsia" w:cstheme="majorBidi"/>
      <w:i/>
      <w:iCs/>
      <w:color w:val="272727" w:themeColor="text1" w:themeTint="D8"/>
      <w:kern w:val="2"/>
      <w:sz w:val="24"/>
      <w:szCs w:val="24"/>
      <w14:ligatures w14:val="standardContextual"/>
    </w:rPr>
  </w:style>
  <w:style w:type="character" w:customStyle="1" w:styleId="Ttulo9Car">
    <w:name w:val="Título 9 Car"/>
    <w:basedOn w:val="Fuentedeprrafopredeter"/>
    <w:link w:val="Ttulo9"/>
    <w:uiPriority w:val="9"/>
    <w:semiHidden/>
    <w:rsid w:val="009B6EB3"/>
    <w:rPr>
      <w:rFonts w:eastAsiaTheme="majorEastAsia" w:cstheme="majorBidi"/>
      <w:color w:val="272727" w:themeColor="text1" w:themeTint="D8"/>
      <w:kern w:val="2"/>
      <w:sz w:val="24"/>
      <w:szCs w:val="24"/>
      <w14:ligatures w14:val="standardContextual"/>
    </w:rPr>
  </w:style>
  <w:style w:type="paragraph" w:styleId="Ttulo">
    <w:name w:val="Title"/>
    <w:basedOn w:val="Normal"/>
    <w:next w:val="Normal"/>
    <w:link w:val="TtuloCar"/>
    <w:uiPriority w:val="10"/>
    <w:qFormat/>
    <w:rsid w:val="009B6EB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9B6EB3"/>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9B6EB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9B6EB3"/>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9B6EB3"/>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9B6EB3"/>
    <w:rPr>
      <w:i/>
      <w:iCs/>
      <w:color w:val="404040" w:themeColor="text1" w:themeTint="BF"/>
      <w:kern w:val="2"/>
      <w:sz w:val="24"/>
      <w:szCs w:val="24"/>
      <w14:ligatures w14:val="standardContextual"/>
    </w:rPr>
  </w:style>
  <w:style w:type="character" w:styleId="nfasisintenso">
    <w:name w:val="Intense Emphasis"/>
    <w:basedOn w:val="Fuentedeprrafopredeter"/>
    <w:uiPriority w:val="21"/>
    <w:qFormat/>
    <w:rsid w:val="009B6EB3"/>
    <w:rPr>
      <w:i/>
      <w:iCs/>
      <w:color w:val="2E74B5" w:themeColor="accent1" w:themeShade="BF"/>
    </w:rPr>
  </w:style>
  <w:style w:type="paragraph" w:styleId="Citadestacada">
    <w:name w:val="Intense Quote"/>
    <w:basedOn w:val="Normal"/>
    <w:next w:val="Normal"/>
    <w:link w:val="CitadestacadaCar"/>
    <w:uiPriority w:val="30"/>
    <w:qFormat/>
    <w:rsid w:val="009B6EB3"/>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9B6EB3"/>
    <w:rPr>
      <w:i/>
      <w:iCs/>
      <w:color w:val="2E74B5" w:themeColor="accent1" w:themeShade="BF"/>
      <w:kern w:val="2"/>
      <w:sz w:val="24"/>
      <w:szCs w:val="24"/>
      <w14:ligatures w14:val="standardContextual"/>
    </w:rPr>
  </w:style>
  <w:style w:type="character" w:styleId="Referenciaintensa">
    <w:name w:val="Intense Reference"/>
    <w:basedOn w:val="Fuentedeprrafopredeter"/>
    <w:uiPriority w:val="32"/>
    <w:qFormat/>
    <w:rsid w:val="009B6EB3"/>
    <w:rPr>
      <w:b/>
      <w:bCs/>
      <w:smallCaps/>
      <w:color w:val="2E74B5" w:themeColor="accent1" w:themeShade="BF"/>
      <w:spacing w:val="5"/>
    </w:rPr>
  </w:style>
  <w:style w:type="character" w:customStyle="1" w:styleId="Ninguno">
    <w:name w:val="Ninguno"/>
    <w:rsid w:val="00414D46"/>
    <w:rPr>
      <w:lang w:val="es-ES_tradnl"/>
    </w:rPr>
  </w:style>
  <w:style w:type="paragraph" w:customStyle="1" w:styleId="Cuerpo">
    <w:name w:val="Cuerpo"/>
    <w:qFormat/>
    <w:rsid w:val="00414D4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MX"/>
    </w:rPr>
  </w:style>
  <w:style w:type="paragraph" w:styleId="Revisin">
    <w:name w:val="Revision"/>
    <w:hidden/>
    <w:uiPriority w:val="99"/>
    <w:semiHidden/>
    <w:rsid w:val="00414D46"/>
    <w:pPr>
      <w:spacing w:after="0" w:line="240" w:lineRule="auto"/>
    </w:pPr>
    <w:rPr>
      <w:rFonts w:ascii="Arial" w:eastAsia="Calibri" w:hAnsi="Arial" w:cs="Times New Roman"/>
      <w:sz w:val="20"/>
      <w:szCs w:val="20"/>
    </w:rPr>
  </w:style>
  <w:style w:type="paragraph" w:customStyle="1" w:styleId="pf0">
    <w:name w:val="pf0"/>
    <w:basedOn w:val="Normal"/>
    <w:rsid w:val="00414D46"/>
    <w:pPr>
      <w:spacing w:before="100" w:beforeAutospacing="1" w:after="100" w:afterAutospacing="1"/>
    </w:pPr>
    <w:rPr>
      <w:lang w:eastAsia="es-MX"/>
    </w:rPr>
  </w:style>
  <w:style w:type="character" w:customStyle="1" w:styleId="cf01">
    <w:name w:val="cf01"/>
    <w:basedOn w:val="Fuentedeprrafopredeter"/>
    <w:rsid w:val="00414D46"/>
    <w:rPr>
      <w:rFonts w:ascii="Segoe UI" w:hAnsi="Segoe UI" w:cs="Segoe UI" w:hint="default"/>
      <w:sz w:val="18"/>
      <w:szCs w:val="18"/>
    </w:rPr>
  </w:style>
  <w:style w:type="character" w:customStyle="1" w:styleId="cf21">
    <w:name w:val="cf21"/>
    <w:basedOn w:val="Fuentedeprrafopredeter"/>
    <w:rsid w:val="00414D46"/>
    <w:rPr>
      <w:rFonts w:ascii="Segoe UI" w:hAnsi="Segoe UI" w:cs="Segoe UI" w:hint="default"/>
      <w:sz w:val="18"/>
      <w:szCs w:val="18"/>
    </w:rPr>
  </w:style>
  <w:style w:type="paragraph" w:customStyle="1" w:styleId="arial">
    <w:name w:val="arial"/>
    <w:basedOn w:val="Normal"/>
    <w:rsid w:val="00414D46"/>
    <w:pPr>
      <w:spacing w:after="200"/>
      <w:jc w:val="both"/>
    </w:pPr>
    <w:rPr>
      <w:rFonts w:ascii="Arial" w:eastAsia="Calibri" w:hAnsi="Arial" w:cs="Arial"/>
      <w:lang w:eastAsia="en-US"/>
    </w:rPr>
  </w:style>
  <w:style w:type="paragraph" w:customStyle="1" w:styleId="Prrafonumerado">
    <w:name w:val="Párrafo numerado"/>
    <w:basedOn w:val="Normal"/>
    <w:qFormat/>
    <w:rsid w:val="00414D46"/>
    <w:pPr>
      <w:spacing w:before="240" w:after="240" w:line="360" w:lineRule="auto"/>
      <w:ind w:left="8866" w:hanging="360"/>
      <w:jc w:val="both"/>
    </w:pPr>
    <w:rPr>
      <w:rFonts w:ascii="Arial" w:eastAsiaTheme="minorHAnsi" w:hAnsi="Arial" w:cs="Arial"/>
      <w:sz w:val="26"/>
      <w:szCs w:val="26"/>
      <w:lang w:eastAsia="en-US"/>
    </w:rPr>
  </w:style>
  <w:style w:type="paragraph" w:customStyle="1" w:styleId="paragraph">
    <w:name w:val="paragraph"/>
    <w:basedOn w:val="Normal"/>
    <w:rsid w:val="00414D46"/>
    <w:pPr>
      <w:spacing w:before="100" w:beforeAutospacing="1" w:after="100" w:afterAutospacing="1"/>
    </w:pPr>
    <w:rPr>
      <w:lang w:eastAsia="es-MX"/>
    </w:rPr>
  </w:style>
  <w:style w:type="character" w:customStyle="1" w:styleId="normaltextrun">
    <w:name w:val="normaltextrun"/>
    <w:basedOn w:val="Fuentedeprrafopredeter"/>
    <w:rsid w:val="00414D46"/>
  </w:style>
  <w:style w:type="character" w:customStyle="1" w:styleId="eop">
    <w:name w:val="eop"/>
    <w:basedOn w:val="Fuentedeprrafopredeter"/>
    <w:rsid w:val="00414D46"/>
  </w:style>
  <w:style w:type="character" w:customStyle="1" w:styleId="superscript">
    <w:name w:val="superscript"/>
    <w:basedOn w:val="Fuentedeprrafopredeter"/>
    <w:rsid w:val="00414D46"/>
  </w:style>
  <w:style w:type="numbering" w:customStyle="1" w:styleId="Listaactual1">
    <w:name w:val="Lista actual1"/>
    <w:uiPriority w:val="99"/>
    <w:rsid w:val="00414D46"/>
    <w:pPr>
      <w:numPr>
        <w:numId w:val="6"/>
      </w:numPr>
    </w:pPr>
  </w:style>
  <w:style w:type="numbering" w:customStyle="1" w:styleId="Listaactual2">
    <w:name w:val="Lista actual2"/>
    <w:uiPriority w:val="99"/>
    <w:rsid w:val="00414D46"/>
  </w:style>
  <w:style w:type="character" w:styleId="nfasis">
    <w:name w:val="Emphasis"/>
    <w:basedOn w:val="Fuentedeprrafopredeter"/>
    <w:uiPriority w:val="20"/>
    <w:qFormat/>
    <w:rsid w:val="00414D46"/>
    <w:rPr>
      <w:i/>
      <w:iCs/>
    </w:rPr>
  </w:style>
  <w:style w:type="table" w:customStyle="1" w:styleId="Tablaconcuadrcula2">
    <w:name w:val="Tabla con cuadrícula2"/>
    <w:basedOn w:val="Tablanormal"/>
    <w:next w:val="Tablaconcuadrcula"/>
    <w:uiPriority w:val="59"/>
    <w:qFormat/>
    <w:rsid w:val="00414D46"/>
    <w:pPr>
      <w:spacing w:after="0" w:line="240" w:lineRule="auto"/>
    </w:pPr>
    <w:rPr>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A25A09"/>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A25A09"/>
    <w:rPr>
      <w:color w:val="605E5C"/>
      <w:shd w:val="clear" w:color="auto" w:fill="E1DFDD"/>
    </w:rPr>
  </w:style>
  <w:style w:type="paragraph" w:styleId="TDC4">
    <w:name w:val="toc 4"/>
    <w:basedOn w:val="Normal"/>
    <w:next w:val="Normal"/>
    <w:autoRedefine/>
    <w:uiPriority w:val="39"/>
    <w:unhideWhenUsed/>
    <w:rsid w:val="00A25A09"/>
    <w:pPr>
      <w:tabs>
        <w:tab w:val="left" w:pos="567"/>
        <w:tab w:val="left" w:pos="851"/>
        <w:tab w:val="right" w:leader="dot" w:pos="8263"/>
      </w:tabs>
      <w:spacing w:after="100" w:line="278" w:lineRule="auto"/>
      <w:jc w:val="both"/>
    </w:pPr>
    <w:rPr>
      <w:rFonts w:asciiTheme="minorHAnsi" w:eastAsiaTheme="minorHAnsi" w:hAnsiTheme="minorHAnsi" w:cstheme="minorBidi"/>
      <w:kern w:val="2"/>
      <w:lang w:eastAsia="en-US"/>
      <w14:ligatures w14:val="standardContextual"/>
    </w:rPr>
  </w:style>
  <w:style w:type="character" w:customStyle="1" w:styleId="PrrafosentenciaCar">
    <w:name w:val="Párrafo sentencia Car"/>
    <w:link w:val="Prrafosentencia"/>
    <w:locked/>
    <w:rsid w:val="00A25A09"/>
    <w:rPr>
      <w:rFonts w:ascii="Arial" w:eastAsia="Cambria" w:hAnsi="Arial" w:cs="Arial"/>
      <w:color w:val="000000"/>
      <w:sz w:val="28"/>
      <w:szCs w:val="28"/>
      <w:lang w:val="es-ES_tradnl"/>
    </w:rPr>
  </w:style>
  <w:style w:type="paragraph" w:customStyle="1" w:styleId="Prrafosentencia">
    <w:name w:val="Párrafo sentencia"/>
    <w:basedOn w:val="Sinespaciado"/>
    <w:link w:val="PrrafosentenciaCar"/>
    <w:autoRedefine/>
    <w:rsid w:val="00A25A09"/>
    <w:pPr>
      <w:spacing w:before="360" w:after="360" w:line="360" w:lineRule="auto"/>
      <w:ind w:firstLine="1418"/>
      <w:jc w:val="both"/>
    </w:pPr>
    <w:rPr>
      <w:rFonts w:ascii="Arial" w:eastAsia="Cambria" w:hAnsi="Arial" w:cs="Arial"/>
      <w:color w:val="000000"/>
      <w:sz w:val="28"/>
      <w:szCs w:val="28"/>
      <w:lang w:val="es-ES_tradnl"/>
    </w:rPr>
  </w:style>
  <w:style w:type="paragraph" w:customStyle="1" w:styleId="numerados">
    <w:name w:val="numerados"/>
    <w:basedOn w:val="Normal"/>
    <w:rsid w:val="00A25A09"/>
    <w:pPr>
      <w:numPr>
        <w:numId w:val="8"/>
      </w:numPr>
      <w:spacing w:after="240" w:line="360" w:lineRule="auto"/>
      <w:ind w:left="0" w:firstLine="0"/>
      <w:jc w:val="both"/>
    </w:pPr>
    <w:rPr>
      <w:rFonts w:ascii="Univers" w:hAnsi="Univers" w:cstheme="minorBidi"/>
      <w:kern w:val="2"/>
      <w:sz w:val="28"/>
      <w:szCs w:val="28"/>
      <w:lang w:eastAsia="en-US"/>
      <w14:ligatures w14:val="standardContextual"/>
    </w:rPr>
  </w:style>
  <w:style w:type="character" w:customStyle="1" w:styleId="PRRAFOSENTENCIACar0">
    <w:name w:val="PÁRRAFO SENTENCIA Car"/>
    <w:basedOn w:val="Fuentedeprrafopredeter"/>
    <w:link w:val="PRRAFOSENTENCIA0"/>
    <w:locked/>
    <w:rsid w:val="00A25A09"/>
    <w:rPr>
      <w:rFonts w:ascii="Arial" w:eastAsia="Times New Roman" w:hAnsi="Arial" w:cs="Arial"/>
      <w:sz w:val="28"/>
      <w:szCs w:val="26"/>
      <w:lang w:eastAsia="es-ES"/>
    </w:rPr>
  </w:style>
  <w:style w:type="paragraph" w:customStyle="1" w:styleId="PRRAFOSENTENCIA0">
    <w:name w:val="PÁRRAFO SENTENCIA"/>
    <w:basedOn w:val="Normal"/>
    <w:link w:val="PRRAFOSENTENCIACar0"/>
    <w:rsid w:val="00A25A09"/>
    <w:pPr>
      <w:spacing w:before="100" w:beforeAutospacing="1" w:after="100" w:afterAutospacing="1" w:line="360" w:lineRule="auto"/>
      <w:jc w:val="both"/>
    </w:pPr>
    <w:rPr>
      <w:rFonts w:ascii="Arial" w:hAnsi="Arial" w:cs="Arial"/>
      <w:sz w:val="28"/>
      <w:szCs w:val="26"/>
    </w:rPr>
  </w:style>
  <w:style w:type="paragraph" w:customStyle="1" w:styleId="NUMERADO">
    <w:name w:val="NUMERADO"/>
    <w:basedOn w:val="Normal"/>
    <w:autoRedefine/>
    <w:rsid w:val="00A25A09"/>
    <w:pPr>
      <w:numPr>
        <w:numId w:val="9"/>
      </w:numPr>
      <w:spacing w:before="240" w:after="240" w:line="360" w:lineRule="auto"/>
      <w:ind w:left="0" w:firstLine="0"/>
      <w:jc w:val="both"/>
    </w:pPr>
    <w:rPr>
      <w:rFonts w:ascii="Arial" w:eastAsiaTheme="minorHAnsi" w:hAnsi="Arial" w:cs="Arial"/>
      <w:kern w:val="2"/>
      <w:sz w:val="28"/>
      <w:szCs w:val="28"/>
      <w:lang w:eastAsia="en-US"/>
      <w14:ligatures w14:val="standardContextual"/>
    </w:rPr>
  </w:style>
  <w:style w:type="character" w:customStyle="1" w:styleId="ng-star-inserted">
    <w:name w:val="ng-star-inserted"/>
    <w:basedOn w:val="Fuentedeprrafopredeter"/>
    <w:rsid w:val="00A25A09"/>
  </w:style>
  <w:style w:type="paragraph" w:customStyle="1" w:styleId="Notaalpie">
    <w:name w:val="Nota al pie"/>
    <w:basedOn w:val="Sinespaciado"/>
    <w:link w:val="NotaalpieCar"/>
    <w:rsid w:val="00A25A09"/>
    <w:pPr>
      <w:spacing w:before="120" w:after="120"/>
      <w:jc w:val="both"/>
    </w:pPr>
    <w:rPr>
      <w:rFonts w:ascii="Arial" w:eastAsiaTheme="minorHAnsi" w:hAnsi="Arial" w:cs="Arial"/>
      <w:kern w:val="2"/>
      <w:sz w:val="20"/>
      <w:szCs w:val="20"/>
      <w14:ligatures w14:val="standardContextual"/>
    </w:rPr>
  </w:style>
  <w:style w:type="character" w:customStyle="1" w:styleId="NotaalpieCar">
    <w:name w:val="Nota al pie Car"/>
    <w:basedOn w:val="Fuentedeprrafopredeter"/>
    <w:link w:val="Notaalpie"/>
    <w:rsid w:val="00A25A09"/>
    <w:rPr>
      <w:rFonts w:ascii="Arial" w:hAnsi="Arial" w:cs="Arial"/>
      <w:kern w:val="2"/>
      <w:sz w:val="20"/>
      <w:szCs w:val="20"/>
      <w14:ligatures w14:val="standardContextual"/>
    </w:rPr>
  </w:style>
  <w:style w:type="character" w:customStyle="1" w:styleId="apple-converted-space">
    <w:name w:val="apple-converted-space"/>
    <w:basedOn w:val="Fuentedeprrafopredeter"/>
    <w:rsid w:val="00A25A09"/>
  </w:style>
  <w:style w:type="character" w:customStyle="1" w:styleId="lbl-encabezado-negro">
    <w:name w:val="lbl-encabezado-negro"/>
    <w:basedOn w:val="Fuentedeprrafopredeter"/>
    <w:rsid w:val="00A25A09"/>
  </w:style>
  <w:style w:type="paragraph" w:customStyle="1" w:styleId="Titulo1">
    <w:name w:val="Titulo 1"/>
    <w:basedOn w:val="Normal"/>
    <w:rsid w:val="00A25A09"/>
    <w:pPr>
      <w:pBdr>
        <w:bottom w:val="single" w:sz="12" w:space="1" w:color="auto"/>
      </w:pBdr>
      <w:spacing w:before="120"/>
      <w:jc w:val="both"/>
      <w:outlineLvl w:val="0"/>
    </w:pPr>
    <w:rPr>
      <w:rFonts w:cs="Arial"/>
      <w:b/>
      <w:kern w:val="2"/>
      <w:sz w:val="18"/>
      <w:szCs w:val="18"/>
      <w:lang w:eastAsia="es-MX"/>
      <w14:ligatures w14:val="standardContextual"/>
    </w:rPr>
  </w:style>
  <w:style w:type="paragraph" w:customStyle="1" w:styleId="General">
    <w:name w:val="General"/>
    <w:basedOn w:val="Normal"/>
    <w:link w:val="GeneralCar"/>
    <w:uiPriority w:val="99"/>
    <w:rsid w:val="00A25A09"/>
    <w:pPr>
      <w:spacing w:line="360" w:lineRule="auto"/>
      <w:ind w:firstLine="709"/>
      <w:jc w:val="both"/>
    </w:pPr>
    <w:rPr>
      <w:rFonts w:cstheme="minorBidi"/>
      <w:kern w:val="2"/>
      <w:sz w:val="28"/>
      <w:lang w:val="es-ES"/>
      <w14:ligatures w14:val="standardContextual"/>
    </w:rPr>
  </w:style>
  <w:style w:type="character" w:customStyle="1" w:styleId="GeneralCar">
    <w:name w:val="General Car"/>
    <w:link w:val="General"/>
    <w:uiPriority w:val="99"/>
    <w:rsid w:val="00A25A09"/>
    <w:rPr>
      <w:rFonts w:ascii="Times New Roman" w:eastAsia="Times New Roman" w:hAnsi="Times New Roman"/>
      <w:kern w:val="2"/>
      <w:sz w:val="28"/>
      <w:szCs w:val="24"/>
      <w:lang w:val="es-ES" w:eastAsia="es-ES"/>
      <w14:ligatures w14:val="standardContextual"/>
    </w:rPr>
  </w:style>
  <w:style w:type="character" w:customStyle="1" w:styleId="fontstyle01">
    <w:name w:val="fontstyle01"/>
    <w:basedOn w:val="Fuentedeprrafopredeter"/>
    <w:rsid w:val="00A25A09"/>
    <w:rPr>
      <w:rFonts w:ascii="Cambria-Bold" w:hAnsi="Cambria-Bold" w:hint="default"/>
      <w:b/>
      <w:bCs/>
      <w:i w:val="0"/>
      <w:iCs w:val="0"/>
      <w:color w:val="000000"/>
      <w:sz w:val="24"/>
      <w:szCs w:val="24"/>
    </w:rPr>
  </w:style>
  <w:style w:type="character" w:customStyle="1" w:styleId="fontstyle21">
    <w:name w:val="fontstyle21"/>
    <w:basedOn w:val="Fuentedeprrafopredeter"/>
    <w:rsid w:val="00A25A09"/>
    <w:rPr>
      <w:rFonts w:ascii="Cambria" w:hAnsi="Cambria" w:hint="default"/>
      <w:b w:val="0"/>
      <w:bCs w:val="0"/>
      <w:i w:val="0"/>
      <w:iCs w:val="0"/>
      <w:color w:val="000000"/>
      <w:sz w:val="24"/>
      <w:szCs w:val="24"/>
    </w:rPr>
  </w:style>
  <w:style w:type="character" w:customStyle="1" w:styleId="NormalsentenciaCar">
    <w:name w:val="Normal sentencia Car"/>
    <w:basedOn w:val="Fuentedeprrafopredeter"/>
    <w:link w:val="Normalsentencia"/>
    <w:locked/>
    <w:rsid w:val="00A25A09"/>
    <w:rPr>
      <w:rFonts w:ascii="Arial" w:hAnsi="Arial" w:cs="Arial"/>
      <w:sz w:val="28"/>
      <w:lang w:val="es-ES" w:eastAsia="es-ES"/>
    </w:rPr>
  </w:style>
  <w:style w:type="paragraph" w:customStyle="1" w:styleId="Normalsentencia">
    <w:name w:val="Normal sentencia"/>
    <w:basedOn w:val="Normal"/>
    <w:link w:val="NormalsentenciaCar"/>
    <w:rsid w:val="00A25A09"/>
    <w:pPr>
      <w:spacing w:before="240" w:after="120" w:line="360" w:lineRule="auto"/>
      <w:ind w:firstLine="709"/>
      <w:jc w:val="both"/>
    </w:pPr>
    <w:rPr>
      <w:rFonts w:ascii="Arial" w:eastAsiaTheme="minorHAnsi" w:hAnsi="Arial" w:cs="Arial"/>
      <w:sz w:val="28"/>
      <w:szCs w:val="22"/>
      <w:lang w:val="es-ES"/>
    </w:rPr>
  </w:style>
  <w:style w:type="character" w:customStyle="1" w:styleId="fontstyle31">
    <w:name w:val="fontstyle31"/>
    <w:basedOn w:val="Fuentedeprrafopredeter"/>
    <w:rsid w:val="00A25A09"/>
    <w:rPr>
      <w:rFonts w:ascii="Arial-ItalicMT" w:hAnsi="Arial-ItalicMT" w:hint="default"/>
      <w:b w:val="0"/>
      <w:bCs w:val="0"/>
      <w:i/>
      <w:iCs/>
      <w:color w:val="000000"/>
      <w:sz w:val="24"/>
      <w:szCs w:val="24"/>
    </w:rPr>
  </w:style>
  <w:style w:type="paragraph" w:styleId="Lista3">
    <w:name w:val="List 3"/>
    <w:basedOn w:val="Normal"/>
    <w:uiPriority w:val="99"/>
    <w:unhideWhenUsed/>
    <w:rsid w:val="00A25A09"/>
    <w:pPr>
      <w:spacing w:after="160" w:line="278" w:lineRule="auto"/>
      <w:ind w:left="849" w:hanging="283"/>
      <w:contextualSpacing/>
    </w:pPr>
    <w:rPr>
      <w:rFonts w:asciiTheme="minorHAnsi" w:eastAsiaTheme="minorHAnsi" w:hAnsiTheme="minorHAnsi" w:cstheme="minorBidi"/>
      <w:kern w:val="2"/>
      <w:lang w:eastAsia="en-US"/>
      <w14:ligatures w14:val="standardContextual"/>
    </w:rPr>
  </w:style>
  <w:style w:type="paragraph" w:styleId="Lista4">
    <w:name w:val="List 4"/>
    <w:basedOn w:val="Normal"/>
    <w:uiPriority w:val="99"/>
    <w:unhideWhenUsed/>
    <w:rsid w:val="00A25A09"/>
    <w:pPr>
      <w:spacing w:after="160" w:line="278" w:lineRule="auto"/>
      <w:ind w:left="1132" w:hanging="283"/>
      <w:contextualSpacing/>
    </w:pPr>
    <w:rPr>
      <w:rFonts w:asciiTheme="minorHAnsi" w:eastAsiaTheme="minorHAnsi" w:hAnsiTheme="minorHAnsi" w:cstheme="minorBidi"/>
      <w:kern w:val="2"/>
      <w:lang w:eastAsia="en-US"/>
      <w14:ligatures w14:val="standardContextual"/>
    </w:rPr>
  </w:style>
  <w:style w:type="paragraph" w:styleId="Continuarlista2">
    <w:name w:val="List Continue 2"/>
    <w:basedOn w:val="Normal"/>
    <w:uiPriority w:val="99"/>
    <w:unhideWhenUsed/>
    <w:rsid w:val="00A25A09"/>
    <w:pPr>
      <w:spacing w:after="120" w:line="278" w:lineRule="auto"/>
      <w:ind w:left="566"/>
      <w:contextualSpacing/>
    </w:pPr>
    <w:rPr>
      <w:rFonts w:asciiTheme="minorHAnsi" w:eastAsiaTheme="minorHAnsi" w:hAnsiTheme="minorHAnsi" w:cstheme="minorBidi"/>
      <w:kern w:val="2"/>
      <w:lang w:eastAsia="en-US"/>
      <w14:ligatures w14:val="standardContextual"/>
    </w:rPr>
  </w:style>
  <w:style w:type="paragraph" w:styleId="Continuarlista4">
    <w:name w:val="List Continue 4"/>
    <w:basedOn w:val="Normal"/>
    <w:uiPriority w:val="99"/>
    <w:unhideWhenUsed/>
    <w:rsid w:val="00A25A09"/>
    <w:pPr>
      <w:spacing w:after="120" w:line="278" w:lineRule="auto"/>
      <w:ind w:left="1132"/>
      <w:contextualSpacing/>
    </w:pPr>
    <w:rPr>
      <w:rFonts w:asciiTheme="minorHAnsi" w:eastAsiaTheme="minorHAnsi" w:hAnsiTheme="minorHAnsi" w:cstheme="minorBidi"/>
      <w:kern w:val="2"/>
      <w:lang w:eastAsia="en-US"/>
      <w14:ligatures w14:val="standardContextual"/>
    </w:rPr>
  </w:style>
  <w:style w:type="paragraph" w:styleId="Descripcin">
    <w:name w:val="caption"/>
    <w:basedOn w:val="Normal"/>
    <w:next w:val="Normal"/>
    <w:uiPriority w:val="35"/>
    <w:semiHidden/>
    <w:unhideWhenUsed/>
    <w:qFormat/>
    <w:rsid w:val="00A25A09"/>
    <w:pPr>
      <w:spacing w:after="200"/>
    </w:pPr>
    <w:rPr>
      <w:rFonts w:asciiTheme="minorHAnsi" w:eastAsiaTheme="minorHAnsi" w:hAnsiTheme="minorHAnsi" w:cstheme="minorBidi"/>
      <w:i/>
      <w:iCs/>
      <w:color w:val="44546A" w:themeColor="text2"/>
      <w:kern w:val="2"/>
      <w:sz w:val="18"/>
      <w:szCs w:val="18"/>
      <w:lang w:eastAsia="en-US"/>
      <w14:ligatures w14:val="standardContextual"/>
    </w:rPr>
  </w:style>
  <w:style w:type="table" w:customStyle="1" w:styleId="Tablaconcuadrcula4-nfasis31">
    <w:name w:val="Tabla con cuadrícula 4 - Énfasis 31"/>
    <w:basedOn w:val="Tablanormal"/>
    <w:uiPriority w:val="49"/>
    <w:rsid w:val="00A25A09"/>
    <w:pPr>
      <w:spacing w:after="0" w:line="240" w:lineRule="auto"/>
    </w:pPr>
    <w:rPr>
      <w:rFonts w:ascii="Times New Roman" w:eastAsia="SimSun" w:hAnsi="Times New Roman" w:cs="Times New Roman"/>
      <w:kern w:val="2"/>
      <w:sz w:val="20"/>
      <w:szCs w:val="20"/>
      <w:lang w:val="es-ES" w:eastAsia="es-ES"/>
      <w14:ligatures w14:val="standardContextual"/>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a6">
    <w:name w:val="Pa6"/>
    <w:basedOn w:val="Default"/>
    <w:next w:val="Default"/>
    <w:uiPriority w:val="99"/>
    <w:rsid w:val="00A25A09"/>
    <w:pPr>
      <w:spacing w:line="221" w:lineRule="atLeast"/>
    </w:pPr>
    <w:rPr>
      <w:rFonts w:ascii="Calibri" w:eastAsiaTheme="minorHAnsi" w:hAnsi="Calibri" w:cs="Calibri"/>
      <w:color w:val="auto"/>
      <w:kern w:val="2"/>
      <w:lang w:val="es-MX" w:eastAsia="en-US"/>
      <w14:ligatures w14:val="standardContextual"/>
    </w:rPr>
  </w:style>
  <w:style w:type="paragraph" w:customStyle="1" w:styleId="Pa7">
    <w:name w:val="Pa7"/>
    <w:basedOn w:val="Default"/>
    <w:next w:val="Default"/>
    <w:uiPriority w:val="99"/>
    <w:rsid w:val="00A25A09"/>
    <w:pPr>
      <w:spacing w:line="221" w:lineRule="atLeast"/>
    </w:pPr>
    <w:rPr>
      <w:rFonts w:ascii="Calibri" w:eastAsiaTheme="minorHAnsi" w:hAnsi="Calibri" w:cs="Calibri"/>
      <w:color w:val="auto"/>
      <w:kern w:val="2"/>
      <w:lang w:val="es-419" w:eastAsia="en-US"/>
      <w14:ligatures w14:val="standardContextual"/>
    </w:rPr>
  </w:style>
  <w:style w:type="paragraph" w:customStyle="1" w:styleId="Pa3">
    <w:name w:val="Pa3"/>
    <w:basedOn w:val="Normal"/>
    <w:next w:val="Normal"/>
    <w:uiPriority w:val="99"/>
    <w:rsid w:val="00A25A09"/>
    <w:pPr>
      <w:autoSpaceDE w:val="0"/>
      <w:autoSpaceDN w:val="0"/>
      <w:adjustRightInd w:val="0"/>
      <w:spacing w:line="201" w:lineRule="atLeast"/>
    </w:pPr>
    <w:rPr>
      <w:rFonts w:ascii="Avenir Next" w:eastAsiaTheme="minorHAnsi" w:hAnsi="Avenir Next" w:cstheme="minorBidi"/>
      <w:kern w:val="2"/>
      <w:lang w:eastAsia="en-US"/>
      <w14:ligatures w14:val="standardContextual"/>
    </w:rPr>
  </w:style>
  <w:style w:type="paragraph" w:customStyle="1" w:styleId="Pa9">
    <w:name w:val="Pa9"/>
    <w:basedOn w:val="Default"/>
    <w:next w:val="Default"/>
    <w:uiPriority w:val="99"/>
    <w:rsid w:val="00A25A09"/>
    <w:pPr>
      <w:spacing w:line="201" w:lineRule="atLeast"/>
    </w:pPr>
    <w:rPr>
      <w:rFonts w:ascii="Avenir Next" w:eastAsiaTheme="minorHAnsi" w:hAnsi="Avenir Next" w:cstheme="minorBidi"/>
      <w:color w:val="auto"/>
      <w:kern w:val="2"/>
      <w:lang w:val="es-MX" w:eastAsia="en-US"/>
      <w14:ligatures w14:val="standardContextual"/>
    </w:rPr>
  </w:style>
  <w:style w:type="paragraph" w:customStyle="1" w:styleId="Pa8">
    <w:name w:val="Pa8"/>
    <w:basedOn w:val="Normal"/>
    <w:next w:val="Normal"/>
    <w:uiPriority w:val="99"/>
    <w:rsid w:val="00A25A09"/>
    <w:pPr>
      <w:autoSpaceDE w:val="0"/>
      <w:autoSpaceDN w:val="0"/>
      <w:adjustRightInd w:val="0"/>
      <w:spacing w:line="201" w:lineRule="atLeast"/>
    </w:pPr>
    <w:rPr>
      <w:rFonts w:asciiTheme="minorHAnsi" w:eastAsiaTheme="minorHAnsi" w:hAnsiTheme="minorHAnsi" w:cs="Calibri"/>
      <w:kern w:val="2"/>
      <w:lang w:eastAsia="en-US"/>
      <w14:ligatures w14:val="standardContextual"/>
    </w:rPr>
  </w:style>
  <w:style w:type="paragraph" w:customStyle="1" w:styleId="Pa12">
    <w:name w:val="Pa12"/>
    <w:basedOn w:val="Normal"/>
    <w:next w:val="Normal"/>
    <w:uiPriority w:val="99"/>
    <w:rsid w:val="00A25A09"/>
    <w:pPr>
      <w:autoSpaceDE w:val="0"/>
      <w:autoSpaceDN w:val="0"/>
      <w:adjustRightInd w:val="0"/>
      <w:spacing w:line="201" w:lineRule="atLeast"/>
    </w:pPr>
    <w:rPr>
      <w:rFonts w:asciiTheme="minorHAnsi" w:eastAsiaTheme="minorHAnsi" w:hAnsiTheme="minorHAnsi" w:cs="Calibri"/>
      <w:kern w:val="2"/>
      <w:lang w:eastAsia="en-US"/>
      <w14:ligatures w14:val="standardContextual"/>
    </w:rPr>
  </w:style>
  <w:style w:type="table" w:styleId="Tablaconcuadrcula4-nfasis3">
    <w:name w:val="Grid Table 4 Accent 3"/>
    <w:basedOn w:val="Tablanormal"/>
    <w:uiPriority w:val="49"/>
    <w:rsid w:val="00A25A09"/>
    <w:pPr>
      <w:spacing w:after="0" w:line="240" w:lineRule="auto"/>
    </w:pPr>
    <w:rPr>
      <w:kern w:val="2"/>
      <w:sz w:val="24"/>
      <w:szCs w:val="24"/>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aconvietas">
    <w:name w:val="List Bullet"/>
    <w:basedOn w:val="Normal"/>
    <w:uiPriority w:val="99"/>
    <w:unhideWhenUsed/>
    <w:rsid w:val="00A25A09"/>
    <w:pPr>
      <w:numPr>
        <w:numId w:val="10"/>
      </w:numPr>
      <w:tabs>
        <w:tab w:val="clear" w:pos="360"/>
      </w:tabs>
      <w:spacing w:after="160" w:line="278" w:lineRule="auto"/>
      <w:ind w:left="0" w:firstLine="0"/>
      <w:contextualSpacing/>
    </w:pPr>
    <w:rPr>
      <w:rFonts w:asciiTheme="minorHAnsi" w:eastAsiaTheme="minorHAnsi" w:hAnsiTheme="minorHAnsi" w:cstheme="minorBidi"/>
      <w:kern w:val="2"/>
      <w:lang w:eastAsia="en-US"/>
      <w14:ligatures w14:val="standardContextual"/>
    </w:rPr>
  </w:style>
  <w:style w:type="paragraph" w:customStyle="1" w:styleId="Sinespaciado1">
    <w:name w:val="Sin espaciado1"/>
    <w:basedOn w:val="Normal"/>
    <w:uiPriority w:val="1"/>
    <w:rsid w:val="00A25A09"/>
    <w:pPr>
      <w:jc w:val="both"/>
    </w:pPr>
    <w:rPr>
      <w:rFonts w:ascii="Arial" w:eastAsiaTheme="minorHAnsi" w:hAnsi="Arial" w:cstheme="minorBidi"/>
      <w:kern w:val="2"/>
      <w:sz w:val="18"/>
      <w:lang w:eastAsia="en-US"/>
      <w14:ligatures w14:val="standardContextual"/>
    </w:rPr>
  </w:style>
  <w:style w:type="character" w:styleId="Nmerodelnea">
    <w:name w:val="line number"/>
    <w:basedOn w:val="Fuentedeprrafopredeter"/>
    <w:uiPriority w:val="99"/>
    <w:semiHidden/>
    <w:unhideWhenUsed/>
    <w:rsid w:val="00A25A09"/>
  </w:style>
  <w:style w:type="paragraph" w:customStyle="1" w:styleId="INCISO">
    <w:name w:val="INCISO"/>
    <w:basedOn w:val="Normal"/>
    <w:rsid w:val="00A25A09"/>
    <w:pPr>
      <w:spacing w:after="101" w:line="216" w:lineRule="exact"/>
      <w:ind w:left="1080" w:hanging="360"/>
      <w:jc w:val="both"/>
    </w:pPr>
    <w:rPr>
      <w:rFonts w:ascii="Arial" w:hAnsi="Arial" w:cs="Arial"/>
      <w:kern w:val="2"/>
      <w:sz w:val="18"/>
      <w:szCs w:val="18"/>
      <w:lang w:val="es-ES"/>
      <w14:ligatures w14:val="standardContextual"/>
    </w:rPr>
  </w:style>
  <w:style w:type="paragraph" w:customStyle="1" w:styleId="Estilo2">
    <w:name w:val="Estilo2"/>
    <w:basedOn w:val="Prrafodelista"/>
    <w:link w:val="Estilo2Car"/>
    <w:qFormat/>
    <w:rsid w:val="00A25A09"/>
    <w:pPr>
      <w:keepNext/>
      <w:numPr>
        <w:ilvl w:val="1"/>
        <w:numId w:val="7"/>
      </w:numPr>
      <w:spacing w:before="240" w:after="240" w:line="360" w:lineRule="auto"/>
      <w:ind w:left="0" w:firstLine="0"/>
      <w:jc w:val="both"/>
      <w:outlineLvl w:val="0"/>
    </w:pPr>
    <w:rPr>
      <w:rFonts w:ascii="Arial" w:eastAsiaTheme="majorEastAsia" w:hAnsi="Arial" w:cs="Arial"/>
      <w:b/>
      <w:bCs/>
      <w:kern w:val="32"/>
      <w:lang w:eastAsia="en-US"/>
      <w14:ligatures w14:val="standardContextual"/>
    </w:rPr>
  </w:style>
  <w:style w:type="character" w:customStyle="1" w:styleId="Estilo2Car">
    <w:name w:val="Estilo2 Car"/>
    <w:basedOn w:val="Fuentedeprrafopredeter"/>
    <w:link w:val="Estilo2"/>
    <w:rsid w:val="00A25A09"/>
    <w:rPr>
      <w:rFonts w:ascii="Arial" w:eastAsiaTheme="majorEastAsia" w:hAnsi="Arial" w:cs="Arial"/>
      <w:b/>
      <w:bCs/>
      <w:kern w:val="32"/>
      <w:sz w:val="24"/>
      <w:szCs w:val="24"/>
      <w14:ligatures w14:val="standardContextual"/>
    </w:rPr>
  </w:style>
  <w:style w:type="paragraph" w:customStyle="1" w:styleId="Estilo1">
    <w:name w:val="Estilo1"/>
    <w:basedOn w:val="Prrafodelista"/>
    <w:link w:val="Estilo1Car"/>
    <w:qFormat/>
    <w:rsid w:val="00A25A09"/>
    <w:pPr>
      <w:keepNext/>
      <w:numPr>
        <w:numId w:val="7"/>
      </w:numPr>
      <w:spacing w:before="240" w:after="240" w:line="360" w:lineRule="auto"/>
      <w:ind w:left="0" w:firstLine="0"/>
      <w:jc w:val="center"/>
      <w:outlineLvl w:val="0"/>
    </w:pPr>
    <w:rPr>
      <w:rFonts w:ascii="Arial" w:eastAsiaTheme="majorEastAsia" w:hAnsi="Arial" w:cs="Arial"/>
      <w:b/>
      <w:bCs/>
      <w:kern w:val="32"/>
      <w:lang w:eastAsia="en-US"/>
      <w14:ligatures w14:val="standardContextual"/>
    </w:rPr>
  </w:style>
  <w:style w:type="character" w:customStyle="1" w:styleId="Estilo1Car">
    <w:name w:val="Estilo1 Car"/>
    <w:basedOn w:val="Fuentedeprrafopredeter"/>
    <w:link w:val="Estilo1"/>
    <w:rsid w:val="00A25A09"/>
    <w:rPr>
      <w:rFonts w:ascii="Arial" w:eastAsiaTheme="majorEastAsia" w:hAnsi="Arial" w:cs="Arial"/>
      <w:b/>
      <w:bCs/>
      <w:kern w:val="32"/>
      <w:sz w:val="24"/>
      <w:szCs w:val="24"/>
      <w14:ligatures w14:val="standardContextual"/>
    </w:rPr>
  </w:style>
  <w:style w:type="paragraph" w:customStyle="1" w:styleId="ElenaArial">
    <w:name w:val="Elena Arial"/>
    <w:basedOn w:val="Normal"/>
    <w:link w:val="ElenaArialCar"/>
    <w:autoRedefine/>
    <w:qFormat/>
    <w:rsid w:val="00A25A09"/>
    <w:pPr>
      <w:keepNext/>
      <w:widowControl w:val="0"/>
      <w:pBdr>
        <w:top w:val="nil"/>
        <w:left w:val="nil"/>
        <w:bottom w:val="nil"/>
        <w:right w:val="nil"/>
        <w:between w:val="nil"/>
      </w:pBdr>
      <w:shd w:val="clear" w:color="auto" w:fill="FFFFFF" w:themeFill="background1"/>
      <w:spacing w:line="360" w:lineRule="auto"/>
      <w:jc w:val="both"/>
    </w:pPr>
    <w:rPr>
      <w:rFonts w:ascii="Arial" w:eastAsia="Calibri" w:hAnsi="Arial" w:cs="Arial"/>
      <w:bCs/>
      <w:color w:val="000000" w:themeColor="text1"/>
      <w:lang w:val="es-ES_tradnl" w:eastAsia="en-US"/>
    </w:rPr>
  </w:style>
  <w:style w:type="character" w:customStyle="1" w:styleId="ElenaArialCar">
    <w:name w:val="Elena Arial Car"/>
    <w:link w:val="ElenaArial"/>
    <w:rsid w:val="00A25A09"/>
    <w:rPr>
      <w:rFonts w:ascii="Arial" w:eastAsia="Calibri" w:hAnsi="Arial" w:cs="Arial"/>
      <w:bCs/>
      <w:color w:val="000000" w:themeColor="text1"/>
      <w:sz w:val="24"/>
      <w:szCs w:val="24"/>
      <w:shd w:val="clear" w:color="auto" w:fill="FFFFFF" w:themeFill="background1"/>
      <w:lang w:val="es-ES_tradnl"/>
    </w:rPr>
  </w:style>
  <w:style w:type="paragraph" w:customStyle="1" w:styleId="3Estilo3">
    <w:name w:val="3. Estilo3"/>
    <w:basedOn w:val="Normal"/>
    <w:link w:val="3Estilo3Car"/>
    <w:qFormat/>
    <w:rsid w:val="00A25A09"/>
    <w:pPr>
      <w:spacing w:before="240" w:after="240" w:line="360" w:lineRule="auto"/>
      <w:outlineLvl w:val="1"/>
    </w:pPr>
    <w:rPr>
      <w:rFonts w:ascii="Arial" w:hAnsi="Arial" w:cs="Arial"/>
      <w:b/>
      <w:kern w:val="2"/>
      <w14:ligatures w14:val="standardContextual"/>
    </w:rPr>
  </w:style>
  <w:style w:type="character" w:customStyle="1" w:styleId="3Estilo3Car">
    <w:name w:val="3. Estilo3 Car"/>
    <w:basedOn w:val="Fuentedeprrafopredeter"/>
    <w:link w:val="3Estilo3"/>
    <w:rsid w:val="00A25A09"/>
    <w:rPr>
      <w:rFonts w:ascii="Arial" w:eastAsia="Times New Roman" w:hAnsi="Arial" w:cs="Arial"/>
      <w:b/>
      <w:kern w:val="2"/>
      <w:sz w:val="24"/>
      <w:szCs w:val="24"/>
      <w:lang w:eastAsia="es-ES"/>
      <w14:ligatures w14:val="standardContextual"/>
    </w:rPr>
  </w:style>
  <w:style w:type="paragraph" w:customStyle="1" w:styleId="Estilo4">
    <w:name w:val="Estilo4"/>
    <w:basedOn w:val="Prrafodelista"/>
    <w:link w:val="Estilo4Car"/>
    <w:qFormat/>
    <w:rsid w:val="00A25A09"/>
    <w:pPr>
      <w:numPr>
        <w:numId w:val="11"/>
      </w:numPr>
      <w:spacing w:before="240" w:after="240" w:line="360" w:lineRule="auto"/>
      <w:ind w:left="0" w:firstLine="0"/>
      <w:jc w:val="both"/>
      <w:outlineLvl w:val="2"/>
    </w:pPr>
    <w:rPr>
      <w:rFonts w:ascii="Arial" w:eastAsia="Calibri" w:hAnsi="Arial" w:cs="Arial"/>
      <w:b/>
      <w:lang w:val="es-ES" w:eastAsia="en-US"/>
    </w:rPr>
  </w:style>
  <w:style w:type="character" w:customStyle="1" w:styleId="Estilo4Car">
    <w:name w:val="Estilo4 Car"/>
    <w:basedOn w:val="Fuentedeprrafopredeter"/>
    <w:link w:val="Estilo4"/>
    <w:rsid w:val="00A25A09"/>
    <w:rPr>
      <w:rFonts w:ascii="Arial" w:eastAsia="Calibri" w:hAnsi="Arial" w:cs="Arial"/>
      <w:b/>
      <w:sz w:val="24"/>
      <w:szCs w:val="24"/>
      <w:lang w:val="es-ES"/>
    </w:rPr>
  </w:style>
  <w:style w:type="paragraph" w:styleId="HTMLconformatoprevio">
    <w:name w:val="HTML Preformatted"/>
    <w:basedOn w:val="Normal"/>
    <w:link w:val="HTMLconformatoprevioCar"/>
    <w:uiPriority w:val="99"/>
    <w:semiHidden/>
    <w:unhideWhenUsed/>
    <w:rsid w:val="00A25A09"/>
    <w:rPr>
      <w:rFonts w:ascii="Consolas" w:eastAsiaTheme="minorHAnsi" w:hAnsi="Consolas" w:cstheme="minorBidi"/>
      <w:kern w:val="2"/>
      <w:sz w:val="20"/>
      <w:szCs w:val="20"/>
      <w:lang w:eastAsia="en-US"/>
      <w14:ligatures w14:val="standardContextual"/>
    </w:rPr>
  </w:style>
  <w:style w:type="character" w:customStyle="1" w:styleId="HTMLconformatoprevioCar">
    <w:name w:val="HTML con formato previo Car"/>
    <w:basedOn w:val="Fuentedeprrafopredeter"/>
    <w:link w:val="HTMLconformatoprevio"/>
    <w:uiPriority w:val="99"/>
    <w:semiHidden/>
    <w:rsid w:val="00A25A09"/>
    <w:rPr>
      <w:rFonts w:ascii="Consolas" w:hAnsi="Consolas"/>
      <w:kern w:val="2"/>
      <w:sz w:val="20"/>
      <w:szCs w:val="20"/>
      <w14:ligatures w14:val="standardContextual"/>
    </w:rPr>
  </w:style>
  <w:style w:type="character" w:customStyle="1" w:styleId="xrtxmta">
    <w:name w:val="xrtxmta"/>
    <w:basedOn w:val="Fuentedeprrafopredeter"/>
    <w:rsid w:val="00185917"/>
  </w:style>
  <w:style w:type="paragraph" w:customStyle="1" w:styleId="Normal0">
    <w:name w:val="Normal0"/>
    <w:qFormat/>
    <w:rsid w:val="007E47A9"/>
    <w:rPr>
      <w:rFonts w:ascii="Calibri" w:eastAsia="Calibri" w:hAnsi="Calibri" w:cs="Calibri"/>
      <w:lang w:val="e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66393">
      <w:bodyDiv w:val="1"/>
      <w:marLeft w:val="0"/>
      <w:marRight w:val="0"/>
      <w:marTop w:val="0"/>
      <w:marBottom w:val="0"/>
      <w:divBdr>
        <w:top w:val="none" w:sz="0" w:space="0" w:color="auto"/>
        <w:left w:val="none" w:sz="0" w:space="0" w:color="auto"/>
        <w:bottom w:val="none" w:sz="0" w:space="0" w:color="auto"/>
        <w:right w:val="none" w:sz="0" w:space="0" w:color="auto"/>
      </w:divBdr>
    </w:div>
    <w:div w:id="167453884">
      <w:bodyDiv w:val="1"/>
      <w:marLeft w:val="0"/>
      <w:marRight w:val="0"/>
      <w:marTop w:val="0"/>
      <w:marBottom w:val="0"/>
      <w:divBdr>
        <w:top w:val="none" w:sz="0" w:space="0" w:color="auto"/>
        <w:left w:val="none" w:sz="0" w:space="0" w:color="auto"/>
        <w:bottom w:val="none" w:sz="0" w:space="0" w:color="auto"/>
        <w:right w:val="none" w:sz="0" w:space="0" w:color="auto"/>
      </w:divBdr>
    </w:div>
    <w:div w:id="209610087">
      <w:bodyDiv w:val="1"/>
      <w:marLeft w:val="0"/>
      <w:marRight w:val="0"/>
      <w:marTop w:val="0"/>
      <w:marBottom w:val="0"/>
      <w:divBdr>
        <w:top w:val="none" w:sz="0" w:space="0" w:color="auto"/>
        <w:left w:val="none" w:sz="0" w:space="0" w:color="auto"/>
        <w:bottom w:val="none" w:sz="0" w:space="0" w:color="auto"/>
        <w:right w:val="none" w:sz="0" w:space="0" w:color="auto"/>
      </w:divBdr>
    </w:div>
    <w:div w:id="263810605">
      <w:bodyDiv w:val="1"/>
      <w:marLeft w:val="0"/>
      <w:marRight w:val="0"/>
      <w:marTop w:val="0"/>
      <w:marBottom w:val="0"/>
      <w:divBdr>
        <w:top w:val="none" w:sz="0" w:space="0" w:color="auto"/>
        <w:left w:val="none" w:sz="0" w:space="0" w:color="auto"/>
        <w:bottom w:val="none" w:sz="0" w:space="0" w:color="auto"/>
        <w:right w:val="none" w:sz="0" w:space="0" w:color="auto"/>
      </w:divBdr>
    </w:div>
    <w:div w:id="272983301">
      <w:bodyDiv w:val="1"/>
      <w:marLeft w:val="0"/>
      <w:marRight w:val="0"/>
      <w:marTop w:val="0"/>
      <w:marBottom w:val="0"/>
      <w:divBdr>
        <w:top w:val="none" w:sz="0" w:space="0" w:color="auto"/>
        <w:left w:val="none" w:sz="0" w:space="0" w:color="auto"/>
        <w:bottom w:val="none" w:sz="0" w:space="0" w:color="auto"/>
        <w:right w:val="none" w:sz="0" w:space="0" w:color="auto"/>
      </w:divBdr>
    </w:div>
    <w:div w:id="358356918">
      <w:bodyDiv w:val="1"/>
      <w:marLeft w:val="0"/>
      <w:marRight w:val="0"/>
      <w:marTop w:val="0"/>
      <w:marBottom w:val="0"/>
      <w:divBdr>
        <w:top w:val="none" w:sz="0" w:space="0" w:color="auto"/>
        <w:left w:val="none" w:sz="0" w:space="0" w:color="auto"/>
        <w:bottom w:val="none" w:sz="0" w:space="0" w:color="auto"/>
        <w:right w:val="none" w:sz="0" w:space="0" w:color="auto"/>
      </w:divBdr>
    </w:div>
    <w:div w:id="381903497">
      <w:bodyDiv w:val="1"/>
      <w:marLeft w:val="0"/>
      <w:marRight w:val="0"/>
      <w:marTop w:val="0"/>
      <w:marBottom w:val="0"/>
      <w:divBdr>
        <w:top w:val="none" w:sz="0" w:space="0" w:color="auto"/>
        <w:left w:val="none" w:sz="0" w:space="0" w:color="auto"/>
        <w:bottom w:val="none" w:sz="0" w:space="0" w:color="auto"/>
        <w:right w:val="none" w:sz="0" w:space="0" w:color="auto"/>
      </w:divBdr>
    </w:div>
    <w:div w:id="393547676">
      <w:bodyDiv w:val="1"/>
      <w:marLeft w:val="0"/>
      <w:marRight w:val="0"/>
      <w:marTop w:val="0"/>
      <w:marBottom w:val="0"/>
      <w:divBdr>
        <w:top w:val="none" w:sz="0" w:space="0" w:color="auto"/>
        <w:left w:val="none" w:sz="0" w:space="0" w:color="auto"/>
        <w:bottom w:val="none" w:sz="0" w:space="0" w:color="auto"/>
        <w:right w:val="none" w:sz="0" w:space="0" w:color="auto"/>
      </w:divBdr>
    </w:div>
    <w:div w:id="441730361">
      <w:bodyDiv w:val="1"/>
      <w:marLeft w:val="0"/>
      <w:marRight w:val="0"/>
      <w:marTop w:val="0"/>
      <w:marBottom w:val="0"/>
      <w:divBdr>
        <w:top w:val="none" w:sz="0" w:space="0" w:color="auto"/>
        <w:left w:val="none" w:sz="0" w:space="0" w:color="auto"/>
        <w:bottom w:val="none" w:sz="0" w:space="0" w:color="auto"/>
        <w:right w:val="none" w:sz="0" w:space="0" w:color="auto"/>
      </w:divBdr>
    </w:div>
    <w:div w:id="473303481">
      <w:bodyDiv w:val="1"/>
      <w:marLeft w:val="0"/>
      <w:marRight w:val="0"/>
      <w:marTop w:val="0"/>
      <w:marBottom w:val="0"/>
      <w:divBdr>
        <w:top w:val="none" w:sz="0" w:space="0" w:color="auto"/>
        <w:left w:val="none" w:sz="0" w:space="0" w:color="auto"/>
        <w:bottom w:val="none" w:sz="0" w:space="0" w:color="auto"/>
        <w:right w:val="none" w:sz="0" w:space="0" w:color="auto"/>
      </w:divBdr>
    </w:div>
    <w:div w:id="477771270">
      <w:bodyDiv w:val="1"/>
      <w:marLeft w:val="0"/>
      <w:marRight w:val="0"/>
      <w:marTop w:val="0"/>
      <w:marBottom w:val="0"/>
      <w:divBdr>
        <w:top w:val="none" w:sz="0" w:space="0" w:color="auto"/>
        <w:left w:val="none" w:sz="0" w:space="0" w:color="auto"/>
        <w:bottom w:val="none" w:sz="0" w:space="0" w:color="auto"/>
        <w:right w:val="none" w:sz="0" w:space="0" w:color="auto"/>
      </w:divBdr>
    </w:div>
    <w:div w:id="490565328">
      <w:bodyDiv w:val="1"/>
      <w:marLeft w:val="0"/>
      <w:marRight w:val="0"/>
      <w:marTop w:val="0"/>
      <w:marBottom w:val="0"/>
      <w:divBdr>
        <w:top w:val="none" w:sz="0" w:space="0" w:color="auto"/>
        <w:left w:val="none" w:sz="0" w:space="0" w:color="auto"/>
        <w:bottom w:val="none" w:sz="0" w:space="0" w:color="auto"/>
        <w:right w:val="none" w:sz="0" w:space="0" w:color="auto"/>
      </w:divBdr>
    </w:div>
    <w:div w:id="581912625">
      <w:bodyDiv w:val="1"/>
      <w:marLeft w:val="0"/>
      <w:marRight w:val="0"/>
      <w:marTop w:val="0"/>
      <w:marBottom w:val="0"/>
      <w:divBdr>
        <w:top w:val="none" w:sz="0" w:space="0" w:color="auto"/>
        <w:left w:val="none" w:sz="0" w:space="0" w:color="auto"/>
        <w:bottom w:val="none" w:sz="0" w:space="0" w:color="auto"/>
        <w:right w:val="none" w:sz="0" w:space="0" w:color="auto"/>
      </w:divBdr>
    </w:div>
    <w:div w:id="608590941">
      <w:bodyDiv w:val="1"/>
      <w:marLeft w:val="0"/>
      <w:marRight w:val="0"/>
      <w:marTop w:val="0"/>
      <w:marBottom w:val="0"/>
      <w:divBdr>
        <w:top w:val="none" w:sz="0" w:space="0" w:color="auto"/>
        <w:left w:val="none" w:sz="0" w:space="0" w:color="auto"/>
        <w:bottom w:val="none" w:sz="0" w:space="0" w:color="auto"/>
        <w:right w:val="none" w:sz="0" w:space="0" w:color="auto"/>
      </w:divBdr>
    </w:div>
    <w:div w:id="634338562">
      <w:bodyDiv w:val="1"/>
      <w:marLeft w:val="0"/>
      <w:marRight w:val="0"/>
      <w:marTop w:val="0"/>
      <w:marBottom w:val="0"/>
      <w:divBdr>
        <w:top w:val="none" w:sz="0" w:space="0" w:color="auto"/>
        <w:left w:val="none" w:sz="0" w:space="0" w:color="auto"/>
        <w:bottom w:val="none" w:sz="0" w:space="0" w:color="auto"/>
        <w:right w:val="none" w:sz="0" w:space="0" w:color="auto"/>
      </w:divBdr>
    </w:div>
    <w:div w:id="641734229">
      <w:bodyDiv w:val="1"/>
      <w:marLeft w:val="0"/>
      <w:marRight w:val="0"/>
      <w:marTop w:val="0"/>
      <w:marBottom w:val="0"/>
      <w:divBdr>
        <w:top w:val="none" w:sz="0" w:space="0" w:color="auto"/>
        <w:left w:val="none" w:sz="0" w:space="0" w:color="auto"/>
        <w:bottom w:val="none" w:sz="0" w:space="0" w:color="auto"/>
        <w:right w:val="none" w:sz="0" w:space="0" w:color="auto"/>
      </w:divBdr>
    </w:div>
    <w:div w:id="683828221">
      <w:bodyDiv w:val="1"/>
      <w:marLeft w:val="0"/>
      <w:marRight w:val="0"/>
      <w:marTop w:val="0"/>
      <w:marBottom w:val="0"/>
      <w:divBdr>
        <w:top w:val="none" w:sz="0" w:space="0" w:color="auto"/>
        <w:left w:val="none" w:sz="0" w:space="0" w:color="auto"/>
        <w:bottom w:val="none" w:sz="0" w:space="0" w:color="auto"/>
        <w:right w:val="none" w:sz="0" w:space="0" w:color="auto"/>
      </w:divBdr>
    </w:div>
    <w:div w:id="694696711">
      <w:bodyDiv w:val="1"/>
      <w:marLeft w:val="0"/>
      <w:marRight w:val="0"/>
      <w:marTop w:val="0"/>
      <w:marBottom w:val="0"/>
      <w:divBdr>
        <w:top w:val="none" w:sz="0" w:space="0" w:color="auto"/>
        <w:left w:val="none" w:sz="0" w:space="0" w:color="auto"/>
        <w:bottom w:val="none" w:sz="0" w:space="0" w:color="auto"/>
        <w:right w:val="none" w:sz="0" w:space="0" w:color="auto"/>
      </w:divBdr>
    </w:div>
    <w:div w:id="715474272">
      <w:bodyDiv w:val="1"/>
      <w:marLeft w:val="0"/>
      <w:marRight w:val="0"/>
      <w:marTop w:val="0"/>
      <w:marBottom w:val="0"/>
      <w:divBdr>
        <w:top w:val="none" w:sz="0" w:space="0" w:color="auto"/>
        <w:left w:val="none" w:sz="0" w:space="0" w:color="auto"/>
        <w:bottom w:val="none" w:sz="0" w:space="0" w:color="auto"/>
        <w:right w:val="none" w:sz="0" w:space="0" w:color="auto"/>
      </w:divBdr>
      <w:divsChild>
        <w:div w:id="1211650297">
          <w:marLeft w:val="0"/>
          <w:marRight w:val="0"/>
          <w:marTop w:val="0"/>
          <w:marBottom w:val="0"/>
          <w:divBdr>
            <w:top w:val="none" w:sz="0" w:space="0" w:color="auto"/>
            <w:left w:val="none" w:sz="0" w:space="0" w:color="auto"/>
            <w:bottom w:val="none" w:sz="0" w:space="0" w:color="auto"/>
            <w:right w:val="none" w:sz="0" w:space="0" w:color="auto"/>
          </w:divBdr>
          <w:divsChild>
            <w:div w:id="1158617928">
              <w:marLeft w:val="0"/>
              <w:marRight w:val="0"/>
              <w:marTop w:val="0"/>
              <w:marBottom w:val="0"/>
              <w:divBdr>
                <w:top w:val="none" w:sz="0" w:space="0" w:color="auto"/>
                <w:left w:val="none" w:sz="0" w:space="0" w:color="auto"/>
                <w:bottom w:val="none" w:sz="0" w:space="0" w:color="auto"/>
                <w:right w:val="none" w:sz="0" w:space="0" w:color="auto"/>
              </w:divBdr>
            </w:div>
            <w:div w:id="854003691">
              <w:marLeft w:val="0"/>
              <w:marRight w:val="0"/>
              <w:marTop w:val="0"/>
              <w:marBottom w:val="0"/>
              <w:divBdr>
                <w:top w:val="none" w:sz="0" w:space="0" w:color="auto"/>
                <w:left w:val="none" w:sz="0" w:space="0" w:color="auto"/>
                <w:bottom w:val="none" w:sz="0" w:space="0" w:color="auto"/>
                <w:right w:val="none" w:sz="0" w:space="0" w:color="auto"/>
              </w:divBdr>
            </w:div>
          </w:divsChild>
        </w:div>
        <w:div w:id="1865897007">
          <w:marLeft w:val="0"/>
          <w:marRight w:val="0"/>
          <w:marTop w:val="0"/>
          <w:marBottom w:val="0"/>
          <w:divBdr>
            <w:top w:val="none" w:sz="0" w:space="0" w:color="auto"/>
            <w:left w:val="none" w:sz="0" w:space="0" w:color="auto"/>
            <w:bottom w:val="none" w:sz="0" w:space="0" w:color="auto"/>
            <w:right w:val="none" w:sz="0" w:space="0" w:color="auto"/>
          </w:divBdr>
        </w:div>
      </w:divsChild>
    </w:div>
    <w:div w:id="975260976">
      <w:bodyDiv w:val="1"/>
      <w:marLeft w:val="0"/>
      <w:marRight w:val="0"/>
      <w:marTop w:val="0"/>
      <w:marBottom w:val="0"/>
      <w:divBdr>
        <w:top w:val="none" w:sz="0" w:space="0" w:color="auto"/>
        <w:left w:val="none" w:sz="0" w:space="0" w:color="auto"/>
        <w:bottom w:val="none" w:sz="0" w:space="0" w:color="auto"/>
        <w:right w:val="none" w:sz="0" w:space="0" w:color="auto"/>
      </w:divBdr>
    </w:div>
    <w:div w:id="979266485">
      <w:bodyDiv w:val="1"/>
      <w:marLeft w:val="0"/>
      <w:marRight w:val="0"/>
      <w:marTop w:val="0"/>
      <w:marBottom w:val="0"/>
      <w:divBdr>
        <w:top w:val="none" w:sz="0" w:space="0" w:color="auto"/>
        <w:left w:val="none" w:sz="0" w:space="0" w:color="auto"/>
        <w:bottom w:val="none" w:sz="0" w:space="0" w:color="auto"/>
        <w:right w:val="none" w:sz="0" w:space="0" w:color="auto"/>
      </w:divBdr>
    </w:div>
    <w:div w:id="1049722863">
      <w:bodyDiv w:val="1"/>
      <w:marLeft w:val="0"/>
      <w:marRight w:val="0"/>
      <w:marTop w:val="0"/>
      <w:marBottom w:val="0"/>
      <w:divBdr>
        <w:top w:val="none" w:sz="0" w:space="0" w:color="auto"/>
        <w:left w:val="none" w:sz="0" w:space="0" w:color="auto"/>
        <w:bottom w:val="none" w:sz="0" w:space="0" w:color="auto"/>
        <w:right w:val="none" w:sz="0" w:space="0" w:color="auto"/>
      </w:divBdr>
    </w:div>
    <w:div w:id="1093938685">
      <w:bodyDiv w:val="1"/>
      <w:marLeft w:val="0"/>
      <w:marRight w:val="0"/>
      <w:marTop w:val="0"/>
      <w:marBottom w:val="0"/>
      <w:divBdr>
        <w:top w:val="none" w:sz="0" w:space="0" w:color="auto"/>
        <w:left w:val="none" w:sz="0" w:space="0" w:color="auto"/>
        <w:bottom w:val="none" w:sz="0" w:space="0" w:color="auto"/>
        <w:right w:val="none" w:sz="0" w:space="0" w:color="auto"/>
      </w:divBdr>
    </w:div>
    <w:div w:id="1125201529">
      <w:bodyDiv w:val="1"/>
      <w:marLeft w:val="0"/>
      <w:marRight w:val="0"/>
      <w:marTop w:val="0"/>
      <w:marBottom w:val="0"/>
      <w:divBdr>
        <w:top w:val="none" w:sz="0" w:space="0" w:color="auto"/>
        <w:left w:val="none" w:sz="0" w:space="0" w:color="auto"/>
        <w:bottom w:val="none" w:sz="0" w:space="0" w:color="auto"/>
        <w:right w:val="none" w:sz="0" w:space="0" w:color="auto"/>
      </w:divBdr>
    </w:div>
    <w:div w:id="1141386517">
      <w:bodyDiv w:val="1"/>
      <w:marLeft w:val="0"/>
      <w:marRight w:val="0"/>
      <w:marTop w:val="0"/>
      <w:marBottom w:val="0"/>
      <w:divBdr>
        <w:top w:val="none" w:sz="0" w:space="0" w:color="auto"/>
        <w:left w:val="none" w:sz="0" w:space="0" w:color="auto"/>
        <w:bottom w:val="none" w:sz="0" w:space="0" w:color="auto"/>
        <w:right w:val="none" w:sz="0" w:space="0" w:color="auto"/>
      </w:divBdr>
    </w:div>
    <w:div w:id="1147747156">
      <w:bodyDiv w:val="1"/>
      <w:marLeft w:val="0"/>
      <w:marRight w:val="0"/>
      <w:marTop w:val="0"/>
      <w:marBottom w:val="0"/>
      <w:divBdr>
        <w:top w:val="none" w:sz="0" w:space="0" w:color="auto"/>
        <w:left w:val="none" w:sz="0" w:space="0" w:color="auto"/>
        <w:bottom w:val="none" w:sz="0" w:space="0" w:color="auto"/>
        <w:right w:val="none" w:sz="0" w:space="0" w:color="auto"/>
      </w:divBdr>
    </w:div>
    <w:div w:id="1172992235">
      <w:bodyDiv w:val="1"/>
      <w:marLeft w:val="0"/>
      <w:marRight w:val="0"/>
      <w:marTop w:val="0"/>
      <w:marBottom w:val="0"/>
      <w:divBdr>
        <w:top w:val="none" w:sz="0" w:space="0" w:color="auto"/>
        <w:left w:val="none" w:sz="0" w:space="0" w:color="auto"/>
        <w:bottom w:val="none" w:sz="0" w:space="0" w:color="auto"/>
        <w:right w:val="none" w:sz="0" w:space="0" w:color="auto"/>
      </w:divBdr>
    </w:div>
    <w:div w:id="1173489985">
      <w:bodyDiv w:val="1"/>
      <w:marLeft w:val="0"/>
      <w:marRight w:val="0"/>
      <w:marTop w:val="0"/>
      <w:marBottom w:val="0"/>
      <w:divBdr>
        <w:top w:val="none" w:sz="0" w:space="0" w:color="auto"/>
        <w:left w:val="none" w:sz="0" w:space="0" w:color="auto"/>
        <w:bottom w:val="none" w:sz="0" w:space="0" w:color="auto"/>
        <w:right w:val="none" w:sz="0" w:space="0" w:color="auto"/>
      </w:divBdr>
      <w:divsChild>
        <w:div w:id="1551265838">
          <w:marLeft w:val="0"/>
          <w:marRight w:val="0"/>
          <w:marTop w:val="0"/>
          <w:marBottom w:val="0"/>
          <w:divBdr>
            <w:top w:val="none" w:sz="0" w:space="0" w:color="auto"/>
            <w:left w:val="none" w:sz="0" w:space="0" w:color="auto"/>
            <w:bottom w:val="none" w:sz="0" w:space="0" w:color="auto"/>
            <w:right w:val="none" w:sz="0" w:space="0" w:color="auto"/>
          </w:divBdr>
          <w:divsChild>
            <w:div w:id="277688739">
              <w:marLeft w:val="0"/>
              <w:marRight w:val="0"/>
              <w:marTop w:val="0"/>
              <w:marBottom w:val="0"/>
              <w:divBdr>
                <w:top w:val="none" w:sz="0" w:space="0" w:color="auto"/>
                <w:left w:val="none" w:sz="0" w:space="0" w:color="auto"/>
                <w:bottom w:val="none" w:sz="0" w:space="0" w:color="auto"/>
                <w:right w:val="none" w:sz="0" w:space="0" w:color="auto"/>
              </w:divBdr>
            </w:div>
          </w:divsChild>
        </w:div>
        <w:div w:id="1723289971">
          <w:marLeft w:val="0"/>
          <w:marRight w:val="0"/>
          <w:marTop w:val="120"/>
          <w:marBottom w:val="0"/>
          <w:divBdr>
            <w:top w:val="none" w:sz="0" w:space="0" w:color="auto"/>
            <w:left w:val="none" w:sz="0" w:space="0" w:color="auto"/>
            <w:bottom w:val="none" w:sz="0" w:space="0" w:color="auto"/>
            <w:right w:val="none" w:sz="0" w:space="0" w:color="auto"/>
          </w:divBdr>
          <w:divsChild>
            <w:div w:id="935289312">
              <w:marLeft w:val="0"/>
              <w:marRight w:val="0"/>
              <w:marTop w:val="0"/>
              <w:marBottom w:val="0"/>
              <w:divBdr>
                <w:top w:val="none" w:sz="0" w:space="0" w:color="auto"/>
                <w:left w:val="none" w:sz="0" w:space="0" w:color="auto"/>
                <w:bottom w:val="none" w:sz="0" w:space="0" w:color="auto"/>
                <w:right w:val="none" w:sz="0" w:space="0" w:color="auto"/>
              </w:divBdr>
            </w:div>
          </w:divsChild>
        </w:div>
        <w:div w:id="879245631">
          <w:marLeft w:val="0"/>
          <w:marRight w:val="0"/>
          <w:marTop w:val="120"/>
          <w:marBottom w:val="0"/>
          <w:divBdr>
            <w:top w:val="none" w:sz="0" w:space="0" w:color="auto"/>
            <w:left w:val="none" w:sz="0" w:space="0" w:color="auto"/>
            <w:bottom w:val="none" w:sz="0" w:space="0" w:color="auto"/>
            <w:right w:val="none" w:sz="0" w:space="0" w:color="auto"/>
          </w:divBdr>
          <w:divsChild>
            <w:div w:id="122344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4752">
      <w:bodyDiv w:val="1"/>
      <w:marLeft w:val="0"/>
      <w:marRight w:val="0"/>
      <w:marTop w:val="0"/>
      <w:marBottom w:val="0"/>
      <w:divBdr>
        <w:top w:val="none" w:sz="0" w:space="0" w:color="auto"/>
        <w:left w:val="none" w:sz="0" w:space="0" w:color="auto"/>
        <w:bottom w:val="none" w:sz="0" w:space="0" w:color="auto"/>
        <w:right w:val="none" w:sz="0" w:space="0" w:color="auto"/>
      </w:divBdr>
    </w:div>
    <w:div w:id="1303119979">
      <w:bodyDiv w:val="1"/>
      <w:marLeft w:val="0"/>
      <w:marRight w:val="0"/>
      <w:marTop w:val="0"/>
      <w:marBottom w:val="0"/>
      <w:divBdr>
        <w:top w:val="none" w:sz="0" w:space="0" w:color="auto"/>
        <w:left w:val="none" w:sz="0" w:space="0" w:color="auto"/>
        <w:bottom w:val="none" w:sz="0" w:space="0" w:color="auto"/>
        <w:right w:val="none" w:sz="0" w:space="0" w:color="auto"/>
      </w:divBdr>
    </w:div>
    <w:div w:id="1307051229">
      <w:bodyDiv w:val="1"/>
      <w:marLeft w:val="0"/>
      <w:marRight w:val="0"/>
      <w:marTop w:val="0"/>
      <w:marBottom w:val="0"/>
      <w:divBdr>
        <w:top w:val="none" w:sz="0" w:space="0" w:color="auto"/>
        <w:left w:val="none" w:sz="0" w:space="0" w:color="auto"/>
        <w:bottom w:val="none" w:sz="0" w:space="0" w:color="auto"/>
        <w:right w:val="none" w:sz="0" w:space="0" w:color="auto"/>
      </w:divBdr>
    </w:div>
    <w:div w:id="1316180388">
      <w:bodyDiv w:val="1"/>
      <w:marLeft w:val="0"/>
      <w:marRight w:val="0"/>
      <w:marTop w:val="0"/>
      <w:marBottom w:val="0"/>
      <w:divBdr>
        <w:top w:val="none" w:sz="0" w:space="0" w:color="auto"/>
        <w:left w:val="none" w:sz="0" w:space="0" w:color="auto"/>
        <w:bottom w:val="none" w:sz="0" w:space="0" w:color="auto"/>
        <w:right w:val="none" w:sz="0" w:space="0" w:color="auto"/>
      </w:divBdr>
    </w:div>
    <w:div w:id="1316181033">
      <w:bodyDiv w:val="1"/>
      <w:marLeft w:val="0"/>
      <w:marRight w:val="0"/>
      <w:marTop w:val="0"/>
      <w:marBottom w:val="0"/>
      <w:divBdr>
        <w:top w:val="none" w:sz="0" w:space="0" w:color="auto"/>
        <w:left w:val="none" w:sz="0" w:space="0" w:color="auto"/>
        <w:bottom w:val="none" w:sz="0" w:space="0" w:color="auto"/>
        <w:right w:val="none" w:sz="0" w:space="0" w:color="auto"/>
      </w:divBdr>
    </w:div>
    <w:div w:id="1331955281">
      <w:bodyDiv w:val="1"/>
      <w:marLeft w:val="0"/>
      <w:marRight w:val="0"/>
      <w:marTop w:val="0"/>
      <w:marBottom w:val="0"/>
      <w:divBdr>
        <w:top w:val="none" w:sz="0" w:space="0" w:color="auto"/>
        <w:left w:val="none" w:sz="0" w:space="0" w:color="auto"/>
        <w:bottom w:val="none" w:sz="0" w:space="0" w:color="auto"/>
        <w:right w:val="none" w:sz="0" w:space="0" w:color="auto"/>
      </w:divBdr>
    </w:div>
    <w:div w:id="1371882664">
      <w:bodyDiv w:val="1"/>
      <w:marLeft w:val="0"/>
      <w:marRight w:val="0"/>
      <w:marTop w:val="0"/>
      <w:marBottom w:val="0"/>
      <w:divBdr>
        <w:top w:val="none" w:sz="0" w:space="0" w:color="auto"/>
        <w:left w:val="none" w:sz="0" w:space="0" w:color="auto"/>
        <w:bottom w:val="none" w:sz="0" w:space="0" w:color="auto"/>
        <w:right w:val="none" w:sz="0" w:space="0" w:color="auto"/>
      </w:divBdr>
    </w:div>
    <w:div w:id="1473987372">
      <w:bodyDiv w:val="1"/>
      <w:marLeft w:val="0"/>
      <w:marRight w:val="0"/>
      <w:marTop w:val="0"/>
      <w:marBottom w:val="0"/>
      <w:divBdr>
        <w:top w:val="none" w:sz="0" w:space="0" w:color="auto"/>
        <w:left w:val="none" w:sz="0" w:space="0" w:color="auto"/>
        <w:bottom w:val="none" w:sz="0" w:space="0" w:color="auto"/>
        <w:right w:val="none" w:sz="0" w:space="0" w:color="auto"/>
      </w:divBdr>
      <w:divsChild>
        <w:div w:id="1880896672">
          <w:marLeft w:val="0"/>
          <w:marRight w:val="0"/>
          <w:marTop w:val="0"/>
          <w:marBottom w:val="0"/>
          <w:divBdr>
            <w:top w:val="none" w:sz="0" w:space="0" w:color="auto"/>
            <w:left w:val="none" w:sz="0" w:space="0" w:color="auto"/>
            <w:bottom w:val="none" w:sz="0" w:space="0" w:color="auto"/>
            <w:right w:val="none" w:sz="0" w:space="0" w:color="auto"/>
          </w:divBdr>
          <w:divsChild>
            <w:div w:id="1229923070">
              <w:marLeft w:val="0"/>
              <w:marRight w:val="0"/>
              <w:marTop w:val="0"/>
              <w:marBottom w:val="0"/>
              <w:divBdr>
                <w:top w:val="none" w:sz="0" w:space="0" w:color="auto"/>
                <w:left w:val="none" w:sz="0" w:space="0" w:color="auto"/>
                <w:bottom w:val="none" w:sz="0" w:space="0" w:color="auto"/>
                <w:right w:val="none" w:sz="0" w:space="0" w:color="auto"/>
              </w:divBdr>
            </w:div>
          </w:divsChild>
        </w:div>
        <w:div w:id="1207252685">
          <w:marLeft w:val="0"/>
          <w:marRight w:val="0"/>
          <w:marTop w:val="120"/>
          <w:marBottom w:val="0"/>
          <w:divBdr>
            <w:top w:val="none" w:sz="0" w:space="0" w:color="auto"/>
            <w:left w:val="none" w:sz="0" w:space="0" w:color="auto"/>
            <w:bottom w:val="none" w:sz="0" w:space="0" w:color="auto"/>
            <w:right w:val="none" w:sz="0" w:space="0" w:color="auto"/>
          </w:divBdr>
          <w:divsChild>
            <w:div w:id="2113864149">
              <w:marLeft w:val="0"/>
              <w:marRight w:val="0"/>
              <w:marTop w:val="0"/>
              <w:marBottom w:val="0"/>
              <w:divBdr>
                <w:top w:val="none" w:sz="0" w:space="0" w:color="auto"/>
                <w:left w:val="none" w:sz="0" w:space="0" w:color="auto"/>
                <w:bottom w:val="none" w:sz="0" w:space="0" w:color="auto"/>
                <w:right w:val="none" w:sz="0" w:space="0" w:color="auto"/>
              </w:divBdr>
            </w:div>
          </w:divsChild>
        </w:div>
        <w:div w:id="831457993">
          <w:marLeft w:val="0"/>
          <w:marRight w:val="0"/>
          <w:marTop w:val="120"/>
          <w:marBottom w:val="0"/>
          <w:divBdr>
            <w:top w:val="none" w:sz="0" w:space="0" w:color="auto"/>
            <w:left w:val="none" w:sz="0" w:space="0" w:color="auto"/>
            <w:bottom w:val="none" w:sz="0" w:space="0" w:color="auto"/>
            <w:right w:val="none" w:sz="0" w:space="0" w:color="auto"/>
          </w:divBdr>
          <w:divsChild>
            <w:div w:id="182708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1431">
      <w:bodyDiv w:val="1"/>
      <w:marLeft w:val="0"/>
      <w:marRight w:val="0"/>
      <w:marTop w:val="0"/>
      <w:marBottom w:val="0"/>
      <w:divBdr>
        <w:top w:val="none" w:sz="0" w:space="0" w:color="auto"/>
        <w:left w:val="none" w:sz="0" w:space="0" w:color="auto"/>
        <w:bottom w:val="none" w:sz="0" w:space="0" w:color="auto"/>
        <w:right w:val="none" w:sz="0" w:space="0" w:color="auto"/>
      </w:divBdr>
      <w:divsChild>
        <w:div w:id="1409306033">
          <w:marLeft w:val="0"/>
          <w:marRight w:val="0"/>
          <w:marTop w:val="0"/>
          <w:marBottom w:val="0"/>
          <w:divBdr>
            <w:top w:val="none" w:sz="0" w:space="0" w:color="auto"/>
            <w:left w:val="none" w:sz="0" w:space="0" w:color="auto"/>
            <w:bottom w:val="none" w:sz="0" w:space="0" w:color="auto"/>
            <w:right w:val="none" w:sz="0" w:space="0" w:color="auto"/>
          </w:divBdr>
          <w:divsChild>
            <w:div w:id="817579299">
              <w:marLeft w:val="0"/>
              <w:marRight w:val="0"/>
              <w:marTop w:val="0"/>
              <w:marBottom w:val="0"/>
              <w:divBdr>
                <w:top w:val="none" w:sz="0" w:space="0" w:color="auto"/>
                <w:left w:val="none" w:sz="0" w:space="0" w:color="auto"/>
                <w:bottom w:val="none" w:sz="0" w:space="0" w:color="auto"/>
                <w:right w:val="none" w:sz="0" w:space="0" w:color="auto"/>
              </w:divBdr>
            </w:div>
            <w:div w:id="1611544785">
              <w:marLeft w:val="0"/>
              <w:marRight w:val="0"/>
              <w:marTop w:val="0"/>
              <w:marBottom w:val="0"/>
              <w:divBdr>
                <w:top w:val="none" w:sz="0" w:space="0" w:color="auto"/>
                <w:left w:val="none" w:sz="0" w:space="0" w:color="auto"/>
                <w:bottom w:val="none" w:sz="0" w:space="0" w:color="auto"/>
                <w:right w:val="none" w:sz="0" w:space="0" w:color="auto"/>
              </w:divBdr>
            </w:div>
          </w:divsChild>
        </w:div>
        <w:div w:id="336885430">
          <w:marLeft w:val="0"/>
          <w:marRight w:val="0"/>
          <w:marTop w:val="0"/>
          <w:marBottom w:val="0"/>
          <w:divBdr>
            <w:top w:val="none" w:sz="0" w:space="0" w:color="auto"/>
            <w:left w:val="none" w:sz="0" w:space="0" w:color="auto"/>
            <w:bottom w:val="none" w:sz="0" w:space="0" w:color="auto"/>
            <w:right w:val="none" w:sz="0" w:space="0" w:color="auto"/>
          </w:divBdr>
        </w:div>
      </w:divsChild>
    </w:div>
    <w:div w:id="1527331311">
      <w:bodyDiv w:val="1"/>
      <w:marLeft w:val="0"/>
      <w:marRight w:val="0"/>
      <w:marTop w:val="0"/>
      <w:marBottom w:val="0"/>
      <w:divBdr>
        <w:top w:val="none" w:sz="0" w:space="0" w:color="auto"/>
        <w:left w:val="none" w:sz="0" w:space="0" w:color="auto"/>
        <w:bottom w:val="none" w:sz="0" w:space="0" w:color="auto"/>
        <w:right w:val="none" w:sz="0" w:space="0" w:color="auto"/>
      </w:divBdr>
    </w:div>
    <w:div w:id="1583878463">
      <w:bodyDiv w:val="1"/>
      <w:marLeft w:val="0"/>
      <w:marRight w:val="0"/>
      <w:marTop w:val="0"/>
      <w:marBottom w:val="0"/>
      <w:divBdr>
        <w:top w:val="none" w:sz="0" w:space="0" w:color="auto"/>
        <w:left w:val="none" w:sz="0" w:space="0" w:color="auto"/>
        <w:bottom w:val="none" w:sz="0" w:space="0" w:color="auto"/>
        <w:right w:val="none" w:sz="0" w:space="0" w:color="auto"/>
      </w:divBdr>
    </w:div>
    <w:div w:id="1601177568">
      <w:bodyDiv w:val="1"/>
      <w:marLeft w:val="0"/>
      <w:marRight w:val="0"/>
      <w:marTop w:val="0"/>
      <w:marBottom w:val="0"/>
      <w:divBdr>
        <w:top w:val="none" w:sz="0" w:space="0" w:color="auto"/>
        <w:left w:val="none" w:sz="0" w:space="0" w:color="auto"/>
        <w:bottom w:val="none" w:sz="0" w:space="0" w:color="auto"/>
        <w:right w:val="none" w:sz="0" w:space="0" w:color="auto"/>
      </w:divBdr>
    </w:div>
    <w:div w:id="1623658416">
      <w:bodyDiv w:val="1"/>
      <w:marLeft w:val="0"/>
      <w:marRight w:val="0"/>
      <w:marTop w:val="0"/>
      <w:marBottom w:val="0"/>
      <w:divBdr>
        <w:top w:val="none" w:sz="0" w:space="0" w:color="auto"/>
        <w:left w:val="none" w:sz="0" w:space="0" w:color="auto"/>
        <w:bottom w:val="none" w:sz="0" w:space="0" w:color="auto"/>
        <w:right w:val="none" w:sz="0" w:space="0" w:color="auto"/>
      </w:divBdr>
    </w:div>
    <w:div w:id="1635985400">
      <w:bodyDiv w:val="1"/>
      <w:marLeft w:val="0"/>
      <w:marRight w:val="0"/>
      <w:marTop w:val="0"/>
      <w:marBottom w:val="0"/>
      <w:divBdr>
        <w:top w:val="none" w:sz="0" w:space="0" w:color="auto"/>
        <w:left w:val="none" w:sz="0" w:space="0" w:color="auto"/>
        <w:bottom w:val="none" w:sz="0" w:space="0" w:color="auto"/>
        <w:right w:val="none" w:sz="0" w:space="0" w:color="auto"/>
      </w:divBdr>
    </w:div>
    <w:div w:id="1655064620">
      <w:bodyDiv w:val="1"/>
      <w:marLeft w:val="0"/>
      <w:marRight w:val="0"/>
      <w:marTop w:val="0"/>
      <w:marBottom w:val="0"/>
      <w:divBdr>
        <w:top w:val="none" w:sz="0" w:space="0" w:color="auto"/>
        <w:left w:val="none" w:sz="0" w:space="0" w:color="auto"/>
        <w:bottom w:val="none" w:sz="0" w:space="0" w:color="auto"/>
        <w:right w:val="none" w:sz="0" w:space="0" w:color="auto"/>
      </w:divBdr>
    </w:div>
    <w:div w:id="1755129966">
      <w:bodyDiv w:val="1"/>
      <w:marLeft w:val="0"/>
      <w:marRight w:val="0"/>
      <w:marTop w:val="0"/>
      <w:marBottom w:val="0"/>
      <w:divBdr>
        <w:top w:val="none" w:sz="0" w:space="0" w:color="auto"/>
        <w:left w:val="none" w:sz="0" w:space="0" w:color="auto"/>
        <w:bottom w:val="none" w:sz="0" w:space="0" w:color="auto"/>
        <w:right w:val="none" w:sz="0" w:space="0" w:color="auto"/>
      </w:divBdr>
    </w:div>
    <w:div w:id="1759910121">
      <w:bodyDiv w:val="1"/>
      <w:marLeft w:val="0"/>
      <w:marRight w:val="0"/>
      <w:marTop w:val="0"/>
      <w:marBottom w:val="0"/>
      <w:divBdr>
        <w:top w:val="none" w:sz="0" w:space="0" w:color="auto"/>
        <w:left w:val="none" w:sz="0" w:space="0" w:color="auto"/>
        <w:bottom w:val="none" w:sz="0" w:space="0" w:color="auto"/>
        <w:right w:val="none" w:sz="0" w:space="0" w:color="auto"/>
      </w:divBdr>
    </w:div>
    <w:div w:id="1793282420">
      <w:bodyDiv w:val="1"/>
      <w:marLeft w:val="0"/>
      <w:marRight w:val="0"/>
      <w:marTop w:val="0"/>
      <w:marBottom w:val="0"/>
      <w:divBdr>
        <w:top w:val="none" w:sz="0" w:space="0" w:color="auto"/>
        <w:left w:val="none" w:sz="0" w:space="0" w:color="auto"/>
        <w:bottom w:val="none" w:sz="0" w:space="0" w:color="auto"/>
        <w:right w:val="none" w:sz="0" w:space="0" w:color="auto"/>
      </w:divBdr>
    </w:div>
    <w:div w:id="1796219276">
      <w:bodyDiv w:val="1"/>
      <w:marLeft w:val="0"/>
      <w:marRight w:val="0"/>
      <w:marTop w:val="0"/>
      <w:marBottom w:val="0"/>
      <w:divBdr>
        <w:top w:val="none" w:sz="0" w:space="0" w:color="auto"/>
        <w:left w:val="none" w:sz="0" w:space="0" w:color="auto"/>
        <w:bottom w:val="none" w:sz="0" w:space="0" w:color="auto"/>
        <w:right w:val="none" w:sz="0" w:space="0" w:color="auto"/>
      </w:divBdr>
    </w:div>
    <w:div w:id="1837499511">
      <w:bodyDiv w:val="1"/>
      <w:marLeft w:val="0"/>
      <w:marRight w:val="0"/>
      <w:marTop w:val="0"/>
      <w:marBottom w:val="0"/>
      <w:divBdr>
        <w:top w:val="none" w:sz="0" w:space="0" w:color="auto"/>
        <w:left w:val="none" w:sz="0" w:space="0" w:color="auto"/>
        <w:bottom w:val="none" w:sz="0" w:space="0" w:color="auto"/>
        <w:right w:val="none" w:sz="0" w:space="0" w:color="auto"/>
      </w:divBdr>
    </w:div>
    <w:div w:id="1948350940">
      <w:bodyDiv w:val="1"/>
      <w:marLeft w:val="0"/>
      <w:marRight w:val="0"/>
      <w:marTop w:val="0"/>
      <w:marBottom w:val="0"/>
      <w:divBdr>
        <w:top w:val="none" w:sz="0" w:space="0" w:color="auto"/>
        <w:left w:val="none" w:sz="0" w:space="0" w:color="auto"/>
        <w:bottom w:val="none" w:sz="0" w:space="0" w:color="auto"/>
        <w:right w:val="none" w:sz="0" w:space="0" w:color="auto"/>
      </w:divBdr>
    </w:div>
    <w:div w:id="2012878602">
      <w:bodyDiv w:val="1"/>
      <w:marLeft w:val="0"/>
      <w:marRight w:val="0"/>
      <w:marTop w:val="0"/>
      <w:marBottom w:val="0"/>
      <w:divBdr>
        <w:top w:val="none" w:sz="0" w:space="0" w:color="auto"/>
        <w:left w:val="none" w:sz="0" w:space="0" w:color="auto"/>
        <w:bottom w:val="none" w:sz="0" w:space="0" w:color="auto"/>
        <w:right w:val="none" w:sz="0" w:space="0" w:color="auto"/>
      </w:divBdr>
    </w:div>
    <w:div w:id="2047754200">
      <w:bodyDiv w:val="1"/>
      <w:marLeft w:val="0"/>
      <w:marRight w:val="0"/>
      <w:marTop w:val="0"/>
      <w:marBottom w:val="0"/>
      <w:divBdr>
        <w:top w:val="none" w:sz="0" w:space="0" w:color="auto"/>
        <w:left w:val="none" w:sz="0" w:space="0" w:color="auto"/>
        <w:bottom w:val="none" w:sz="0" w:space="0" w:color="auto"/>
        <w:right w:val="none" w:sz="0" w:space="0" w:color="auto"/>
      </w:divBdr>
    </w:div>
    <w:div w:id="2096852148">
      <w:bodyDiv w:val="1"/>
      <w:marLeft w:val="0"/>
      <w:marRight w:val="0"/>
      <w:marTop w:val="0"/>
      <w:marBottom w:val="0"/>
      <w:divBdr>
        <w:top w:val="none" w:sz="0" w:space="0" w:color="auto"/>
        <w:left w:val="none" w:sz="0" w:space="0" w:color="auto"/>
        <w:bottom w:val="none" w:sz="0" w:space="0" w:color="auto"/>
        <w:right w:val="none" w:sz="0" w:space="0" w:color="auto"/>
      </w:divBdr>
    </w:div>
    <w:div w:id="2129663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hashtag/morena?__eep__=6&amp;__cft__%5b0%5d=AZY2pVlqrOvocia_7MmHnH87enDLNYTdxjebsdoPNrrWJaO8in2ScsoJ9KovL1b9hxvOnnkfMBCCQYPuoxYH9hbjEMy_dkwup3sBTJmdZ4tgHNImZjaPX1SynEnRc4DyOQI_UOozvGbSwsJIQ0MLkyHbNxuPyv-pdVN_Zdih_1PLzA&amp;__tn__=*NK-R" TargetMode="Externa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acebook.com/hashtag/queopinan?__eep__=6&amp;__cft__%5b0%5d=AZY2pVlqrOvocia_7MmHnH87enDLNYTdxjebsdoPNrrWJaO8in2ScsoJ9KovL1b9hxvOnnkfMBCCQYPuoxYH9hbjEMy_dkwup3sBTJmdZ4tgHNImZjaPX1SynEnRc4DyOQI_UOozvGbSwsJIQ0MLkyHbNxuPyv-pdVN_Zdih_1PLzA&amp;__tn__=*NK-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hashtag/laesperanzademexico?__eep__=6&amp;__cft__%5b0%5d=AZY2pVlqrOvocia_7MmHnH87enDLNYTdxjebsdoPNrrWJaO8in2ScsoJ9KovL1b9hxvOnnkfMBCCQYPuoxYH9hbjEMy_dkwup3sBTJmdZ4tgHNImZjaPX1SynEnRc4DyOQI_UOozvGbSwsJIQ0MLkyHbNxuPyv-pdVN_Zdih_1PLzA&amp;__tn__=*NK-R"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igualdad.ine.mx/wp-content/uploads/2020/07/PUBLICACION_ASIMETRIAS_Y_ESTEREOTIPOS_DE_GENERO_EN_LOS_MEDIOS_DE_COMUNICACION_2.pdf" TargetMode="External"/><Relationship Id="rId2" Type="http://schemas.openxmlformats.org/officeDocument/2006/relationships/hyperlink" Target="https://www.te.gob.mx/iuse_old2025/media/compilacion/compilacion2.htm" TargetMode="External"/><Relationship Id="rId1" Type="http://schemas.openxmlformats.org/officeDocument/2006/relationships/hyperlink" Target="https://www.te.gob.mx/iuse_old2025/media/compilacion/compilacion2.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0AAEC-C609-4F80-9F48-EB6056616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93</Pages>
  <Words>37335</Words>
  <Characters>205345</Characters>
  <Application>Microsoft Office Word</Application>
  <DocSecurity>0</DocSecurity>
  <Lines>1711</Lines>
  <Paragraphs>484</Paragraphs>
  <ScaleCrop>false</ScaleCrop>
  <Company>Hewlett-Packard Company</Company>
  <LinksUpToDate>false</LinksUpToDate>
  <CharactersWithSpaces>242196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allinone276</dc:creator>
  <cp:keywords/>
  <dc:description/>
  <cp:lastModifiedBy>JORGE TORRES REYES</cp:lastModifiedBy>
  <cp:revision>4</cp:revision>
  <cp:lastPrinted>2026-03-18T02:32:00Z</cp:lastPrinted>
  <dcterms:created xsi:type="dcterms:W3CDTF">2026-04-15T17:24:00Z</dcterms:created>
  <dcterms:modified xsi:type="dcterms:W3CDTF">2026-04-29T23:03:00Z</dcterms:modified>
</cp:coreProperties>
</file>