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05C2B" w14:textId="77777777" w:rsidR="00DE1592" w:rsidRPr="00467BF3" w:rsidRDefault="00BC147F" w:rsidP="001A7491">
      <w:pPr>
        <w:spacing w:before="280" w:after="280" w:line="240" w:lineRule="auto"/>
        <w:ind w:left="4309" w:right="-91"/>
        <w:jc w:val="center"/>
        <w:rPr>
          <w:rFonts w:ascii="Arial" w:eastAsia="Arial" w:hAnsi="Arial" w:cs="Arial"/>
          <w:b/>
          <w:bCs/>
          <w:sz w:val="24"/>
          <w:szCs w:val="24"/>
        </w:rPr>
      </w:pPr>
      <w:r w:rsidRPr="00467BF3">
        <w:rPr>
          <w:rFonts w:ascii="Arial" w:eastAsia="Arial" w:hAnsi="Arial" w:cs="Arial"/>
          <w:b/>
          <w:bCs/>
          <w:sz w:val="24"/>
          <w:szCs w:val="24"/>
        </w:rPr>
        <w:t xml:space="preserve">INCIDENTE DE INCUMPLIMIENTO DE SENTENCIA </w:t>
      </w:r>
    </w:p>
    <w:p w14:paraId="224F45CE" w14:textId="77777777" w:rsidR="00FD5AA6" w:rsidRPr="00467BF3" w:rsidRDefault="00FD5AA6" w:rsidP="001A7491">
      <w:pPr>
        <w:pStyle w:val="Default"/>
        <w:ind w:left="4309"/>
        <w:jc w:val="center"/>
        <w:rPr>
          <w:b/>
        </w:rPr>
      </w:pPr>
      <w:r w:rsidRPr="00467BF3">
        <w:rPr>
          <w:b/>
        </w:rPr>
        <w:t>JUICIO PARA LA PROTECCIÓN DE LOS DERECHOS POLÍTICO-ELECTORALES DEL CIUDADANO.</w:t>
      </w:r>
    </w:p>
    <w:p w14:paraId="5635A974" w14:textId="77777777" w:rsidR="00FD5AA6" w:rsidRPr="00467BF3" w:rsidRDefault="00FD5AA6" w:rsidP="001A7491">
      <w:pPr>
        <w:pStyle w:val="Default"/>
        <w:ind w:left="4309"/>
        <w:jc w:val="both"/>
        <w:rPr>
          <w:b/>
        </w:rPr>
      </w:pPr>
    </w:p>
    <w:p w14:paraId="63B2BB21" w14:textId="1397A795" w:rsidR="00FD5AA6" w:rsidRPr="00467BF3" w:rsidRDefault="00FD5AA6" w:rsidP="001A7491">
      <w:pPr>
        <w:pStyle w:val="Default"/>
        <w:ind w:left="4309"/>
        <w:jc w:val="both"/>
      </w:pPr>
      <w:r w:rsidRPr="00467BF3">
        <w:rPr>
          <w:b/>
        </w:rPr>
        <w:t xml:space="preserve">EXPEDIENTE: </w:t>
      </w:r>
      <w:r w:rsidRPr="00467BF3">
        <w:t>TEEM-JDC-2</w:t>
      </w:r>
      <w:r w:rsidR="00226AC3">
        <w:t>67</w:t>
      </w:r>
      <w:r w:rsidRPr="00467BF3">
        <w:t>/2025.</w:t>
      </w:r>
    </w:p>
    <w:p w14:paraId="5AC1C1B8" w14:textId="77777777" w:rsidR="00FD5AA6" w:rsidRPr="00467BF3" w:rsidRDefault="00FD5AA6" w:rsidP="001A7491">
      <w:pPr>
        <w:pStyle w:val="Default"/>
        <w:ind w:left="4309"/>
        <w:jc w:val="both"/>
        <w:rPr>
          <w:b/>
        </w:rPr>
      </w:pPr>
    </w:p>
    <w:p w14:paraId="56319CCA" w14:textId="5374E67E" w:rsidR="00FD5AA6" w:rsidRPr="00467BF3" w:rsidRDefault="1328DA77" w:rsidP="001A7491">
      <w:pPr>
        <w:pStyle w:val="Default"/>
        <w:ind w:left="4309"/>
        <w:jc w:val="both"/>
      </w:pPr>
      <w:r w:rsidRPr="448466C4">
        <w:rPr>
          <w:b/>
          <w:bCs/>
        </w:rPr>
        <w:t>INCIDENTISTA</w:t>
      </w:r>
      <w:r w:rsidR="00FD5AA6" w:rsidRPr="00467BF3">
        <w:rPr>
          <w:b/>
        </w:rPr>
        <w:t xml:space="preserve">: </w:t>
      </w:r>
      <w:r w:rsidR="00226AC3">
        <w:rPr>
          <w:bCs/>
        </w:rPr>
        <w:t>MARISOL TORRES COLÍN</w:t>
      </w:r>
      <w:r w:rsidR="001E062C">
        <w:rPr>
          <w:bCs/>
        </w:rPr>
        <w:t>.</w:t>
      </w:r>
    </w:p>
    <w:p w14:paraId="4858CF45" w14:textId="77777777" w:rsidR="00FD5AA6" w:rsidRPr="00467BF3" w:rsidRDefault="00FD5AA6" w:rsidP="001A7491">
      <w:pPr>
        <w:pStyle w:val="Default"/>
        <w:ind w:left="4309"/>
        <w:jc w:val="both"/>
        <w:rPr>
          <w:b/>
        </w:rPr>
      </w:pPr>
    </w:p>
    <w:p w14:paraId="12145466" w14:textId="0502B74F" w:rsidR="00FD5AA6" w:rsidRPr="00467BF3" w:rsidRDefault="00285785" w:rsidP="001A7491">
      <w:pPr>
        <w:pStyle w:val="Default"/>
        <w:ind w:left="4309"/>
        <w:jc w:val="both"/>
      </w:pPr>
      <w:r>
        <w:rPr>
          <w:b/>
        </w:rPr>
        <w:t>PARTE INCIDENTADA</w:t>
      </w:r>
      <w:r w:rsidR="00FD5AA6" w:rsidRPr="00467BF3">
        <w:rPr>
          <w:b/>
        </w:rPr>
        <w:t xml:space="preserve">: </w:t>
      </w:r>
      <w:r w:rsidR="00226AC3">
        <w:rPr>
          <w:bCs/>
        </w:rPr>
        <w:t>PRESIDENTE MUNICIPAL DEL AYUNTAMIENTO DE TUXPAN, MICHOACÁN</w:t>
      </w:r>
      <w:r w:rsidR="003370B6">
        <w:rPr>
          <w:bCs/>
        </w:rPr>
        <w:t xml:space="preserve"> Y OTROS.</w:t>
      </w:r>
    </w:p>
    <w:p w14:paraId="30F687BA" w14:textId="77777777" w:rsidR="00FD5AA6" w:rsidRPr="00467BF3" w:rsidRDefault="00FD5AA6" w:rsidP="001A7491">
      <w:pPr>
        <w:pStyle w:val="Default"/>
        <w:ind w:left="4309"/>
        <w:jc w:val="both"/>
        <w:rPr>
          <w:b/>
        </w:rPr>
      </w:pPr>
    </w:p>
    <w:p w14:paraId="7CC1A6A9" w14:textId="77777777" w:rsidR="00FD5AA6" w:rsidRPr="00467BF3" w:rsidRDefault="00FD5AA6" w:rsidP="001A7491">
      <w:pPr>
        <w:pStyle w:val="Default"/>
        <w:ind w:left="4309"/>
        <w:jc w:val="both"/>
      </w:pPr>
      <w:r w:rsidRPr="00467BF3">
        <w:rPr>
          <w:b/>
        </w:rPr>
        <w:t>MAGISTRADO:</w:t>
      </w:r>
      <w:r w:rsidRPr="00467BF3">
        <w:t xml:space="preserve"> ERIC LÓPEZ VILLASEÑOR.</w:t>
      </w:r>
    </w:p>
    <w:p w14:paraId="2C239529" w14:textId="77777777" w:rsidR="00FD5AA6" w:rsidRPr="00467BF3" w:rsidRDefault="00FD5AA6" w:rsidP="001A7491">
      <w:pPr>
        <w:pStyle w:val="Default"/>
        <w:ind w:left="4309"/>
        <w:jc w:val="both"/>
        <w:rPr>
          <w:b/>
        </w:rPr>
      </w:pPr>
    </w:p>
    <w:p w14:paraId="6C1E11CB" w14:textId="039DA5E6" w:rsidR="00FD5AA6" w:rsidRPr="00467BF3" w:rsidRDefault="00FD5AA6" w:rsidP="001A7491">
      <w:pPr>
        <w:pStyle w:val="Default"/>
        <w:ind w:left="4309"/>
        <w:jc w:val="both"/>
      </w:pPr>
      <w:r w:rsidRPr="00467BF3">
        <w:rPr>
          <w:b/>
        </w:rPr>
        <w:t>SECRETARIA INSTRUCTORA Y PROYECTISTA:</w:t>
      </w:r>
      <w:r w:rsidRPr="00467BF3">
        <w:t xml:space="preserve"> MARÍA </w:t>
      </w:r>
      <w:r w:rsidR="00226AC3">
        <w:t xml:space="preserve">YANIRA CASAS MARTÍNEZ. </w:t>
      </w:r>
    </w:p>
    <w:p w14:paraId="64A29188" w14:textId="1E3F37AE" w:rsidR="002E3FCC" w:rsidRPr="00467BF3" w:rsidRDefault="002E3FCC" w:rsidP="001A7491">
      <w:pPr>
        <w:pStyle w:val="Default"/>
        <w:ind w:left="4309"/>
        <w:jc w:val="both"/>
        <w:rPr>
          <w:b/>
        </w:rPr>
      </w:pPr>
    </w:p>
    <w:p w14:paraId="695A73CE" w14:textId="73012E76" w:rsidR="00FB23D8" w:rsidRDefault="002E3FCC" w:rsidP="001A7491">
      <w:pPr>
        <w:pStyle w:val="Default"/>
        <w:ind w:left="4309"/>
        <w:jc w:val="both"/>
        <w:rPr>
          <w:bCs/>
        </w:rPr>
      </w:pPr>
      <w:r w:rsidRPr="00467BF3">
        <w:rPr>
          <w:b/>
        </w:rPr>
        <w:t>COLA</w:t>
      </w:r>
      <w:r w:rsidR="00923C15" w:rsidRPr="00467BF3">
        <w:rPr>
          <w:b/>
        </w:rPr>
        <w:t xml:space="preserve">BORÓ: </w:t>
      </w:r>
      <w:r w:rsidR="00226AC3">
        <w:rPr>
          <w:bCs/>
        </w:rPr>
        <w:t>MAURICIO YÉPEZ VEGA</w:t>
      </w:r>
      <w:r w:rsidR="001E062C">
        <w:rPr>
          <w:bCs/>
        </w:rPr>
        <w:t>.</w:t>
      </w:r>
    </w:p>
    <w:p w14:paraId="2AD427C8" w14:textId="77777777" w:rsidR="00BE3887" w:rsidRPr="00BE3887" w:rsidRDefault="00BE3887" w:rsidP="001A7491">
      <w:pPr>
        <w:pStyle w:val="Default"/>
        <w:ind w:left="4309"/>
        <w:jc w:val="both"/>
        <w:rPr>
          <w:bCs/>
        </w:rPr>
      </w:pPr>
    </w:p>
    <w:p w14:paraId="1FE7E163" w14:textId="3A62ABA0" w:rsidR="00DE1592" w:rsidRDefault="4D8D536F" w:rsidP="00E13A35">
      <w:pPr>
        <w:spacing w:before="280" w:after="280" w:line="360" w:lineRule="auto"/>
        <w:jc w:val="right"/>
        <w:rPr>
          <w:rFonts w:ascii="Arial" w:eastAsia="Arial" w:hAnsi="Arial" w:cs="Arial"/>
          <w:sz w:val="25"/>
          <w:szCs w:val="25"/>
        </w:rPr>
      </w:pPr>
      <w:r w:rsidRPr="00467BF3">
        <w:rPr>
          <w:rFonts w:ascii="Arial" w:eastAsia="Arial" w:hAnsi="Arial" w:cs="Arial"/>
          <w:sz w:val="25"/>
          <w:szCs w:val="25"/>
        </w:rPr>
        <w:t xml:space="preserve">Morelia, Michoacán, </w:t>
      </w:r>
      <w:r w:rsidR="00750FD2">
        <w:rPr>
          <w:rFonts w:ascii="Arial" w:eastAsia="Arial" w:hAnsi="Arial" w:cs="Arial"/>
          <w:sz w:val="25"/>
          <w:szCs w:val="25"/>
        </w:rPr>
        <w:t>doce</w:t>
      </w:r>
      <w:r w:rsidRPr="00467BF3">
        <w:rPr>
          <w:rFonts w:ascii="Arial" w:eastAsia="Arial" w:hAnsi="Arial" w:cs="Arial"/>
          <w:sz w:val="25"/>
          <w:szCs w:val="25"/>
        </w:rPr>
        <w:t xml:space="preserve"> de</w:t>
      </w:r>
      <w:r w:rsidR="00B75164" w:rsidRPr="00467BF3">
        <w:rPr>
          <w:rFonts w:ascii="Arial" w:eastAsia="Arial" w:hAnsi="Arial" w:cs="Arial"/>
          <w:sz w:val="25"/>
          <w:szCs w:val="25"/>
        </w:rPr>
        <w:t xml:space="preserve"> </w:t>
      </w:r>
      <w:r w:rsidR="00BE3887">
        <w:rPr>
          <w:rFonts w:ascii="Arial" w:eastAsia="Arial" w:hAnsi="Arial" w:cs="Arial"/>
          <w:sz w:val="25"/>
          <w:szCs w:val="25"/>
        </w:rPr>
        <w:t>marzo</w:t>
      </w:r>
      <w:r w:rsidR="001D0E51" w:rsidRPr="00467BF3">
        <w:rPr>
          <w:rFonts w:ascii="Arial" w:eastAsia="Arial" w:hAnsi="Arial" w:cs="Arial"/>
          <w:sz w:val="25"/>
          <w:szCs w:val="25"/>
        </w:rPr>
        <w:t xml:space="preserve"> </w:t>
      </w:r>
      <w:r w:rsidRPr="00467BF3">
        <w:rPr>
          <w:rFonts w:ascii="Arial" w:eastAsia="Arial" w:hAnsi="Arial" w:cs="Arial"/>
          <w:sz w:val="25"/>
          <w:szCs w:val="25"/>
        </w:rPr>
        <w:t>de dos mil veinti</w:t>
      </w:r>
      <w:r w:rsidR="00B75164" w:rsidRPr="00467BF3">
        <w:rPr>
          <w:rFonts w:ascii="Arial" w:eastAsia="Arial" w:hAnsi="Arial" w:cs="Arial"/>
          <w:sz w:val="25"/>
          <w:szCs w:val="25"/>
        </w:rPr>
        <w:t>séis</w:t>
      </w:r>
      <w:r w:rsidR="00BC147F" w:rsidRPr="00467BF3">
        <w:rPr>
          <w:rFonts w:ascii="Arial" w:eastAsia="Arial" w:hAnsi="Arial" w:cs="Arial"/>
          <w:sz w:val="25"/>
          <w:szCs w:val="25"/>
          <w:vertAlign w:val="superscript"/>
        </w:rPr>
        <w:footnoteReference w:id="1"/>
      </w:r>
    </w:p>
    <w:p w14:paraId="53F740C1" w14:textId="64FB7F53" w:rsidR="0039797C" w:rsidRPr="0039797C" w:rsidRDefault="007B2135" w:rsidP="0053270E">
      <w:pPr>
        <w:spacing w:before="280" w:after="280" w:line="360" w:lineRule="auto"/>
        <w:jc w:val="both"/>
        <w:rPr>
          <w:rFonts w:ascii="Arial" w:eastAsia="Arial" w:hAnsi="Arial" w:cs="Arial"/>
          <w:sz w:val="24"/>
          <w:szCs w:val="24"/>
        </w:rPr>
      </w:pPr>
      <w:r w:rsidRPr="00DA5D3D">
        <w:rPr>
          <w:rFonts w:ascii="Arial" w:eastAsia="Arial" w:hAnsi="Arial" w:cs="Arial"/>
          <w:b/>
          <w:bCs/>
          <w:sz w:val="24"/>
          <w:szCs w:val="24"/>
        </w:rPr>
        <w:t>Resolución</w:t>
      </w:r>
      <w:r w:rsidR="00C06C85" w:rsidRPr="00DA5D3D">
        <w:rPr>
          <w:rFonts w:ascii="Arial" w:eastAsia="Arial" w:hAnsi="Arial" w:cs="Arial"/>
          <w:b/>
          <w:bCs/>
          <w:sz w:val="24"/>
          <w:szCs w:val="24"/>
        </w:rPr>
        <w:t xml:space="preserve"> incidental</w:t>
      </w:r>
      <w:r w:rsidR="000602F9" w:rsidRPr="00DA5D3D">
        <w:rPr>
          <w:rFonts w:ascii="Arial" w:eastAsia="Arial" w:hAnsi="Arial" w:cs="Arial"/>
          <w:b/>
          <w:bCs/>
          <w:sz w:val="24"/>
          <w:szCs w:val="24"/>
        </w:rPr>
        <w:t xml:space="preserve"> </w:t>
      </w:r>
      <w:r w:rsidR="00A44EE2" w:rsidRPr="00DA5D3D">
        <w:rPr>
          <w:rFonts w:ascii="Arial" w:eastAsia="Arial" w:hAnsi="Arial" w:cs="Arial"/>
          <w:sz w:val="24"/>
          <w:szCs w:val="24"/>
        </w:rPr>
        <w:t>que</w:t>
      </w:r>
      <w:r w:rsidR="008734BF" w:rsidRPr="00DA5D3D">
        <w:rPr>
          <w:rFonts w:ascii="Arial" w:eastAsia="Arial" w:hAnsi="Arial" w:cs="Arial"/>
          <w:sz w:val="24"/>
          <w:szCs w:val="24"/>
        </w:rPr>
        <w:t>:</w:t>
      </w:r>
      <w:r w:rsidR="00A44EE2" w:rsidRPr="00DA5D3D">
        <w:rPr>
          <w:rFonts w:ascii="Arial" w:eastAsia="Arial" w:hAnsi="Arial" w:cs="Arial"/>
          <w:sz w:val="24"/>
          <w:szCs w:val="24"/>
        </w:rPr>
        <w:t xml:space="preserve"> I. Declara </w:t>
      </w:r>
      <w:r w:rsidR="00A44EE2" w:rsidRPr="00DA5D3D">
        <w:rPr>
          <w:rFonts w:ascii="Arial" w:eastAsia="Arial" w:hAnsi="Arial" w:cs="Arial"/>
          <w:b/>
          <w:bCs/>
          <w:sz w:val="24"/>
          <w:szCs w:val="24"/>
        </w:rPr>
        <w:t>infundado</w:t>
      </w:r>
      <w:r w:rsidR="00A44EE2" w:rsidRPr="00DA5D3D">
        <w:rPr>
          <w:rFonts w:ascii="Arial" w:eastAsia="Arial" w:hAnsi="Arial" w:cs="Arial"/>
          <w:sz w:val="24"/>
          <w:szCs w:val="24"/>
        </w:rPr>
        <w:t xml:space="preserve"> el incidente de incumplimiento de sentencia </w:t>
      </w:r>
      <w:r w:rsidR="00F252C4" w:rsidRPr="00DA5D3D">
        <w:rPr>
          <w:rFonts w:ascii="Arial" w:eastAsia="Arial" w:hAnsi="Arial" w:cs="Arial"/>
          <w:sz w:val="24"/>
          <w:szCs w:val="24"/>
        </w:rPr>
        <w:t>planteado</w:t>
      </w:r>
      <w:r w:rsidR="00A44EE2" w:rsidRPr="00DA5D3D">
        <w:rPr>
          <w:rFonts w:ascii="Arial" w:eastAsia="Arial" w:hAnsi="Arial" w:cs="Arial"/>
          <w:sz w:val="24"/>
          <w:szCs w:val="24"/>
        </w:rPr>
        <w:t xml:space="preserve"> por la </w:t>
      </w:r>
      <w:r w:rsidRPr="00DA5D3D">
        <w:rPr>
          <w:rFonts w:ascii="Arial" w:eastAsia="Arial" w:hAnsi="Arial" w:cs="Arial"/>
          <w:sz w:val="24"/>
          <w:szCs w:val="24"/>
        </w:rPr>
        <w:t>parte actora</w:t>
      </w:r>
      <w:r w:rsidR="008579A5" w:rsidRPr="00DA5D3D">
        <w:rPr>
          <w:rFonts w:ascii="Arial" w:eastAsia="Arial" w:hAnsi="Arial" w:cs="Arial"/>
          <w:sz w:val="24"/>
          <w:szCs w:val="24"/>
        </w:rPr>
        <w:t xml:space="preserve"> dentro del juicio para la protección de los derechos político-</w:t>
      </w:r>
      <w:r w:rsidR="008522C1" w:rsidRPr="00DA5D3D">
        <w:rPr>
          <w:rFonts w:ascii="Arial" w:eastAsia="Arial" w:hAnsi="Arial" w:cs="Arial"/>
          <w:sz w:val="24"/>
          <w:szCs w:val="24"/>
        </w:rPr>
        <w:t xml:space="preserve">electorales del ciudadano </w:t>
      </w:r>
      <w:r w:rsidR="0061178C" w:rsidRPr="00DA5D3D">
        <w:rPr>
          <w:rFonts w:ascii="Arial" w:eastAsia="Arial" w:hAnsi="Arial" w:cs="Arial"/>
          <w:sz w:val="24"/>
          <w:szCs w:val="24"/>
        </w:rPr>
        <w:t>TEEM-JDC-</w:t>
      </w:r>
      <w:r w:rsidR="00647720" w:rsidRPr="00DA5D3D">
        <w:rPr>
          <w:rFonts w:ascii="Arial" w:eastAsia="Arial" w:hAnsi="Arial" w:cs="Arial"/>
          <w:sz w:val="24"/>
          <w:szCs w:val="24"/>
        </w:rPr>
        <w:t>2</w:t>
      </w:r>
      <w:r w:rsidR="005142E7" w:rsidRPr="00DA5D3D">
        <w:rPr>
          <w:rFonts w:ascii="Arial" w:eastAsia="Arial" w:hAnsi="Arial" w:cs="Arial"/>
          <w:sz w:val="24"/>
          <w:szCs w:val="24"/>
        </w:rPr>
        <w:t>67</w:t>
      </w:r>
      <w:r w:rsidR="00647720" w:rsidRPr="00DA5D3D">
        <w:rPr>
          <w:rFonts w:ascii="Arial" w:eastAsia="Arial" w:hAnsi="Arial" w:cs="Arial"/>
          <w:sz w:val="24"/>
          <w:szCs w:val="24"/>
        </w:rPr>
        <w:t>/2025;</w:t>
      </w:r>
      <w:r w:rsidR="096AB248" w:rsidRPr="0B2197CF">
        <w:rPr>
          <w:rFonts w:ascii="Arial" w:eastAsia="Arial" w:hAnsi="Arial" w:cs="Arial"/>
          <w:sz w:val="24"/>
          <w:szCs w:val="24"/>
        </w:rPr>
        <w:t xml:space="preserve"> </w:t>
      </w:r>
      <w:r w:rsidR="096AB248" w:rsidRPr="00490AC1">
        <w:rPr>
          <w:rFonts w:ascii="Arial" w:eastAsia="Arial" w:hAnsi="Arial" w:cs="Arial"/>
          <w:b/>
          <w:sz w:val="24"/>
          <w:szCs w:val="24"/>
        </w:rPr>
        <w:t>II.</w:t>
      </w:r>
      <w:r w:rsidR="683C0324" w:rsidRPr="5E8A2263">
        <w:rPr>
          <w:rFonts w:ascii="Arial" w:eastAsia="Arial" w:hAnsi="Arial" w:cs="Arial"/>
          <w:b/>
          <w:bCs/>
          <w:sz w:val="24"/>
          <w:szCs w:val="24"/>
        </w:rPr>
        <w:t xml:space="preserve"> </w:t>
      </w:r>
      <w:r w:rsidR="096AB248" w:rsidRPr="000A29A0">
        <w:rPr>
          <w:rFonts w:ascii="Arial" w:eastAsia="Arial" w:hAnsi="Arial" w:cs="Arial"/>
          <w:bCs/>
          <w:sz w:val="24"/>
          <w:szCs w:val="24"/>
        </w:rPr>
        <w:t>Declara</w:t>
      </w:r>
      <w:r w:rsidR="096AB248" w:rsidRPr="00490AC1">
        <w:rPr>
          <w:rFonts w:ascii="Arial" w:eastAsia="Arial" w:hAnsi="Arial" w:cs="Arial"/>
          <w:b/>
          <w:sz w:val="24"/>
          <w:szCs w:val="24"/>
        </w:rPr>
        <w:t xml:space="preserve"> cumplida</w:t>
      </w:r>
      <w:r w:rsidR="096AB248" w:rsidRPr="74993C38">
        <w:rPr>
          <w:rFonts w:ascii="Arial" w:eastAsia="Arial" w:hAnsi="Arial" w:cs="Arial"/>
          <w:sz w:val="24"/>
          <w:szCs w:val="24"/>
        </w:rPr>
        <w:t xml:space="preserve"> la sentencia </w:t>
      </w:r>
      <w:r w:rsidR="096AB248" w:rsidRPr="4FB383BD">
        <w:rPr>
          <w:rFonts w:ascii="Arial" w:eastAsia="Arial" w:hAnsi="Arial" w:cs="Arial"/>
          <w:sz w:val="24"/>
          <w:szCs w:val="24"/>
        </w:rPr>
        <w:t xml:space="preserve">dictada </w:t>
      </w:r>
      <w:r w:rsidR="096AB248" w:rsidRPr="658486AA">
        <w:rPr>
          <w:rFonts w:ascii="Arial" w:eastAsia="Arial" w:hAnsi="Arial" w:cs="Arial"/>
          <w:sz w:val="24"/>
          <w:szCs w:val="24"/>
        </w:rPr>
        <w:t>en el expediente</w:t>
      </w:r>
      <w:r w:rsidR="003965AF" w:rsidRPr="658486AA">
        <w:rPr>
          <w:rFonts w:ascii="Arial" w:eastAsia="Arial" w:hAnsi="Arial" w:cs="Arial"/>
          <w:sz w:val="24"/>
          <w:szCs w:val="24"/>
        </w:rPr>
        <w:t xml:space="preserve"> </w:t>
      </w:r>
      <w:r w:rsidR="096AB248" w:rsidRPr="737D5ED5">
        <w:rPr>
          <w:rFonts w:ascii="Arial" w:eastAsia="Arial" w:hAnsi="Arial" w:cs="Arial"/>
          <w:sz w:val="24"/>
          <w:szCs w:val="24"/>
        </w:rPr>
        <w:t>citado;</w:t>
      </w:r>
      <w:r w:rsidR="003965AF" w:rsidRPr="737D5ED5">
        <w:rPr>
          <w:rFonts w:ascii="Arial" w:eastAsia="Arial" w:hAnsi="Arial" w:cs="Arial"/>
          <w:sz w:val="24"/>
          <w:szCs w:val="24"/>
        </w:rPr>
        <w:t xml:space="preserve"> </w:t>
      </w:r>
      <w:r w:rsidR="003965AF" w:rsidRPr="658486AA">
        <w:rPr>
          <w:rFonts w:ascii="Arial" w:hAnsi="Arial" w:cs="Arial"/>
          <w:b/>
          <w:bCs/>
          <w:sz w:val="24"/>
          <w:szCs w:val="24"/>
          <w:lang w:val="es-419"/>
        </w:rPr>
        <w:t>II</w:t>
      </w:r>
      <w:r w:rsidR="3B14F48A" w:rsidRPr="658486AA">
        <w:rPr>
          <w:rFonts w:ascii="Arial" w:hAnsi="Arial" w:cs="Arial"/>
          <w:b/>
          <w:bCs/>
          <w:sz w:val="24"/>
          <w:szCs w:val="24"/>
          <w:lang w:val="es-419"/>
        </w:rPr>
        <w:t>I</w:t>
      </w:r>
      <w:r w:rsidR="003965AF" w:rsidRPr="658486AA">
        <w:rPr>
          <w:rFonts w:ascii="Arial" w:hAnsi="Arial" w:cs="Arial"/>
          <w:b/>
          <w:bCs/>
          <w:sz w:val="24"/>
          <w:szCs w:val="24"/>
          <w:lang w:val="es-419"/>
        </w:rPr>
        <w:t>.</w:t>
      </w:r>
      <w:r w:rsidR="003965AF" w:rsidRPr="00DA5D3D">
        <w:rPr>
          <w:rFonts w:ascii="Arial" w:hAnsi="Arial" w:cs="Arial"/>
          <w:b/>
          <w:bCs/>
          <w:sz w:val="24"/>
          <w:szCs w:val="24"/>
          <w:lang w:val="es-419"/>
        </w:rPr>
        <w:t xml:space="preserve"> Conmina</w:t>
      </w:r>
      <w:r w:rsidR="003965AF" w:rsidRPr="00DA5D3D">
        <w:rPr>
          <w:rFonts w:ascii="Arial" w:hAnsi="Arial" w:cs="Arial"/>
          <w:sz w:val="24"/>
          <w:szCs w:val="24"/>
          <w:lang w:val="es-419"/>
        </w:rPr>
        <w:t xml:space="preserve"> al Ayuntamiento de Tuxpan, Michoacán, a efecto de que, </w:t>
      </w:r>
      <w:r w:rsidR="00B05849">
        <w:rPr>
          <w:rFonts w:ascii="Arial" w:hAnsi="Arial" w:cs="Arial"/>
          <w:sz w:val="24"/>
          <w:szCs w:val="24"/>
          <w:lang w:val="es-419"/>
        </w:rPr>
        <w:t xml:space="preserve">en lo subsecuente, </w:t>
      </w:r>
      <w:r w:rsidR="003965AF" w:rsidRPr="00DA5D3D">
        <w:rPr>
          <w:rFonts w:ascii="Arial" w:hAnsi="Arial" w:cs="Arial"/>
          <w:sz w:val="24"/>
          <w:szCs w:val="24"/>
          <w:lang w:val="es-419"/>
        </w:rPr>
        <w:t>cumpla dentro de los plazos otorgados por este Tribunal Electoral; y</w:t>
      </w:r>
      <w:r w:rsidR="00AE6248" w:rsidRPr="00DA5D3D">
        <w:rPr>
          <w:rFonts w:ascii="Arial" w:hAnsi="Arial" w:cs="Arial"/>
          <w:sz w:val="24"/>
          <w:szCs w:val="24"/>
          <w:lang w:val="es-419"/>
        </w:rPr>
        <w:t>,</w:t>
      </w:r>
      <w:r w:rsidR="003965AF" w:rsidRPr="00DA5D3D">
        <w:rPr>
          <w:rFonts w:ascii="Arial" w:hAnsi="Arial" w:cs="Arial"/>
          <w:sz w:val="24"/>
          <w:szCs w:val="24"/>
          <w:lang w:val="es-419"/>
        </w:rPr>
        <w:t xml:space="preserve"> </w:t>
      </w:r>
      <w:r w:rsidR="003965AF" w:rsidRPr="3A2B4EDE">
        <w:rPr>
          <w:rFonts w:ascii="Arial" w:hAnsi="Arial" w:cs="Arial"/>
          <w:b/>
          <w:bCs/>
          <w:sz w:val="24"/>
          <w:szCs w:val="24"/>
          <w:lang w:val="es-419"/>
        </w:rPr>
        <w:t>I</w:t>
      </w:r>
      <w:r w:rsidR="1625636C" w:rsidRPr="3A2B4EDE">
        <w:rPr>
          <w:rFonts w:ascii="Arial" w:hAnsi="Arial" w:cs="Arial"/>
          <w:b/>
          <w:bCs/>
          <w:sz w:val="24"/>
          <w:szCs w:val="24"/>
          <w:lang w:val="es-419"/>
        </w:rPr>
        <w:t>V</w:t>
      </w:r>
      <w:r w:rsidR="003965AF" w:rsidRPr="00DA5D3D">
        <w:rPr>
          <w:rFonts w:ascii="Arial" w:hAnsi="Arial" w:cs="Arial"/>
          <w:b/>
          <w:bCs/>
          <w:sz w:val="24"/>
          <w:szCs w:val="24"/>
          <w:lang w:val="es-419"/>
        </w:rPr>
        <w:t>.</w:t>
      </w:r>
      <w:r w:rsidR="00EE7BAC">
        <w:rPr>
          <w:rFonts w:ascii="Arial" w:hAnsi="Arial" w:cs="Arial"/>
          <w:sz w:val="24"/>
          <w:szCs w:val="24"/>
          <w:lang w:val="es-419"/>
        </w:rPr>
        <w:t xml:space="preserve"> </w:t>
      </w:r>
      <w:r w:rsidR="00EE7BAC">
        <w:rPr>
          <w:rFonts w:ascii="Arial" w:hAnsi="Arial" w:cs="Arial"/>
          <w:b/>
          <w:bCs/>
          <w:sz w:val="24"/>
          <w:szCs w:val="24"/>
          <w:lang w:val="es-419"/>
        </w:rPr>
        <w:t>O</w:t>
      </w:r>
      <w:r w:rsidR="003965AF" w:rsidRPr="00DA5D3D">
        <w:rPr>
          <w:rFonts w:ascii="Arial" w:hAnsi="Arial" w:cs="Arial"/>
          <w:b/>
          <w:bCs/>
          <w:sz w:val="24"/>
          <w:szCs w:val="24"/>
          <w:lang w:val="es-419"/>
        </w:rPr>
        <w:t>rdena</w:t>
      </w:r>
      <w:r w:rsidR="003965AF" w:rsidRPr="00DA5D3D">
        <w:rPr>
          <w:rFonts w:ascii="Arial" w:hAnsi="Arial" w:cs="Arial"/>
          <w:sz w:val="24"/>
          <w:szCs w:val="24"/>
          <w:lang w:val="es-419"/>
        </w:rPr>
        <w:t xml:space="preserve"> a la Secretaría General de Acuerdos de este Tribunal lleve a cabo lo ordenado</w:t>
      </w:r>
      <w:r w:rsidR="003965AF" w:rsidRPr="00DA5D3D">
        <w:rPr>
          <w:rFonts w:ascii="Arial" w:hAnsi="Arial" w:cs="Arial"/>
          <w:sz w:val="24"/>
          <w:szCs w:val="24"/>
        </w:rPr>
        <w:t>.</w:t>
      </w:r>
    </w:p>
    <w:p w14:paraId="2B4A4490" w14:textId="311014B5" w:rsidR="00DE1592" w:rsidRPr="00467BF3" w:rsidRDefault="00181474" w:rsidP="00181474">
      <w:pPr>
        <w:keepNext/>
        <w:keepLines/>
        <w:pBdr>
          <w:top w:val="nil"/>
          <w:left w:val="nil"/>
          <w:bottom w:val="nil"/>
          <w:right w:val="nil"/>
          <w:between w:val="nil"/>
        </w:pBdr>
        <w:tabs>
          <w:tab w:val="center" w:pos="4278"/>
          <w:tab w:val="right" w:pos="8556"/>
        </w:tabs>
        <w:spacing w:before="360" w:after="40" w:line="240" w:lineRule="auto"/>
        <w:rPr>
          <w:rFonts w:ascii="Arial" w:eastAsia="Arial" w:hAnsi="Arial" w:cs="Arial"/>
          <w:b/>
          <w:bCs/>
          <w:color w:val="000000"/>
          <w:sz w:val="25"/>
          <w:szCs w:val="25"/>
        </w:rPr>
      </w:pPr>
      <w:r w:rsidRPr="00467BF3">
        <w:rPr>
          <w:rFonts w:ascii="Arial" w:eastAsia="Arial" w:hAnsi="Arial" w:cs="Arial"/>
          <w:b/>
          <w:color w:val="000000" w:themeColor="text1"/>
          <w:sz w:val="25"/>
          <w:szCs w:val="25"/>
        </w:rPr>
        <w:tab/>
      </w:r>
      <w:r w:rsidR="00BC147F" w:rsidRPr="00467BF3">
        <w:rPr>
          <w:rFonts w:ascii="Arial" w:eastAsia="Arial" w:hAnsi="Arial" w:cs="Arial"/>
          <w:b/>
          <w:color w:val="000000" w:themeColor="text1"/>
          <w:sz w:val="25"/>
          <w:szCs w:val="25"/>
        </w:rPr>
        <w:t>ÍNDICE</w:t>
      </w:r>
      <w:r w:rsidRPr="00467BF3">
        <w:rPr>
          <w:rFonts w:ascii="Arial" w:eastAsia="Arial" w:hAnsi="Arial" w:cs="Arial"/>
          <w:b/>
          <w:color w:val="000000" w:themeColor="text1"/>
          <w:sz w:val="25"/>
          <w:szCs w:val="25"/>
        </w:rPr>
        <w:tab/>
      </w:r>
    </w:p>
    <w:sdt>
      <w:sdtPr>
        <w:rPr>
          <w:lang w:val="es-ES"/>
        </w:rPr>
        <w:id w:val="-1282878153"/>
        <w:docPartObj>
          <w:docPartGallery w:val="Table of Contents"/>
          <w:docPartUnique/>
        </w:docPartObj>
      </w:sdtPr>
      <w:sdtEndPr>
        <w:rPr>
          <w:b/>
          <w:bCs/>
        </w:rPr>
      </w:sdtEndPr>
      <w:sdtContent>
        <w:p w14:paraId="271EB143" w14:textId="06D28EEE" w:rsidR="00036E4C" w:rsidRPr="00467BF3" w:rsidRDefault="00036E4C">
          <w:pPr>
            <w:pStyle w:val="TtuloTDC"/>
          </w:pPr>
        </w:p>
        <w:p w14:paraId="1B40FEE8" w14:textId="62B10768" w:rsidR="005C71D0" w:rsidRDefault="00036E4C">
          <w:pPr>
            <w:pStyle w:val="TDC1"/>
            <w:tabs>
              <w:tab w:val="right" w:leader="dot" w:pos="8546"/>
            </w:tabs>
            <w:rPr>
              <w:rFonts w:asciiTheme="minorHAnsi" w:eastAsiaTheme="minorEastAsia" w:hAnsiTheme="minorHAnsi" w:cstheme="minorBidi"/>
              <w:noProof/>
              <w:kern w:val="2"/>
              <w:sz w:val="24"/>
              <w:szCs w:val="24"/>
              <w14:ligatures w14:val="standardContextual"/>
            </w:rPr>
          </w:pPr>
          <w:r w:rsidRPr="00467BF3">
            <w:fldChar w:fldCharType="begin"/>
          </w:r>
          <w:r w:rsidRPr="00467BF3">
            <w:instrText xml:space="preserve"> TOC \o "1-3" \h \z \u </w:instrText>
          </w:r>
          <w:r w:rsidRPr="00467BF3">
            <w:fldChar w:fldCharType="separate"/>
          </w:r>
          <w:hyperlink w:anchor="_Toc223615374" w:history="1">
            <w:r w:rsidR="005C71D0" w:rsidRPr="00C32DB8">
              <w:rPr>
                <w:rStyle w:val="Hipervnculo"/>
                <w:rFonts w:ascii="Arial" w:eastAsia="Arial" w:hAnsi="Arial" w:cs="Arial"/>
                <w:b/>
                <w:noProof/>
              </w:rPr>
              <w:t>GLOSARIO</w:t>
            </w:r>
            <w:r w:rsidR="005C71D0">
              <w:rPr>
                <w:noProof/>
                <w:webHidden/>
              </w:rPr>
              <w:tab/>
            </w:r>
            <w:r w:rsidR="005C71D0">
              <w:rPr>
                <w:noProof/>
                <w:webHidden/>
              </w:rPr>
              <w:fldChar w:fldCharType="begin"/>
            </w:r>
            <w:r w:rsidR="005C71D0">
              <w:rPr>
                <w:noProof/>
                <w:webHidden/>
              </w:rPr>
              <w:instrText xml:space="preserve"> PAGEREF _Toc223615374 \h </w:instrText>
            </w:r>
            <w:r w:rsidR="005C71D0">
              <w:rPr>
                <w:noProof/>
                <w:webHidden/>
              </w:rPr>
            </w:r>
            <w:r w:rsidR="005C71D0">
              <w:rPr>
                <w:noProof/>
                <w:webHidden/>
              </w:rPr>
              <w:fldChar w:fldCharType="separate"/>
            </w:r>
            <w:r w:rsidR="00C319A9">
              <w:rPr>
                <w:noProof/>
                <w:webHidden/>
              </w:rPr>
              <w:t>2</w:t>
            </w:r>
            <w:r w:rsidR="005C71D0">
              <w:rPr>
                <w:noProof/>
                <w:webHidden/>
              </w:rPr>
              <w:fldChar w:fldCharType="end"/>
            </w:r>
          </w:hyperlink>
        </w:p>
        <w:p w14:paraId="277FBDC2" w14:textId="669F2125" w:rsidR="005C71D0" w:rsidRPr="0039797C" w:rsidRDefault="005C71D0">
          <w:pPr>
            <w:pStyle w:val="TDC1"/>
            <w:tabs>
              <w:tab w:val="left" w:pos="420"/>
              <w:tab w:val="right" w:leader="dot" w:pos="8546"/>
            </w:tabs>
            <w:rPr>
              <w:rFonts w:asciiTheme="minorHAnsi" w:eastAsiaTheme="minorEastAsia" w:hAnsiTheme="minorHAnsi" w:cstheme="minorHAnsi"/>
              <w:noProof/>
              <w:kern w:val="2"/>
              <w:sz w:val="24"/>
              <w:szCs w:val="24"/>
              <w14:ligatures w14:val="standardContextual"/>
            </w:rPr>
          </w:pPr>
          <w:hyperlink w:anchor="_Toc223615375" w:history="1">
            <w:r w:rsidRPr="0039797C">
              <w:rPr>
                <w:rStyle w:val="Hipervnculo"/>
                <w:rFonts w:asciiTheme="minorHAnsi" w:eastAsia="Arial" w:hAnsiTheme="minorHAnsi" w:cstheme="minorHAnsi"/>
                <w:b/>
                <w:noProof/>
              </w:rPr>
              <w:t>I.</w:t>
            </w:r>
            <w:r w:rsidRPr="0039797C">
              <w:rPr>
                <w:rFonts w:asciiTheme="minorHAnsi" w:eastAsiaTheme="minorEastAsia" w:hAnsiTheme="minorHAnsi" w:cstheme="minorHAnsi"/>
                <w:noProof/>
                <w:kern w:val="2"/>
                <w:sz w:val="24"/>
                <w:szCs w:val="24"/>
                <w14:ligatures w14:val="standardContextual"/>
              </w:rPr>
              <w:tab/>
            </w:r>
            <w:r w:rsidRPr="0039797C">
              <w:rPr>
                <w:rStyle w:val="Hipervnculo"/>
                <w:rFonts w:asciiTheme="minorHAnsi" w:eastAsia="Arial" w:hAnsiTheme="minorHAnsi" w:cstheme="minorHAnsi"/>
                <w:b/>
                <w:noProof/>
              </w:rPr>
              <w:t>ANTECEDENTES</w:t>
            </w:r>
            <w:r w:rsidRPr="0039797C">
              <w:rPr>
                <w:rFonts w:asciiTheme="minorHAnsi" w:hAnsiTheme="minorHAnsi" w:cstheme="minorHAnsi"/>
                <w:noProof/>
                <w:webHidden/>
              </w:rPr>
              <w:tab/>
            </w:r>
            <w:r w:rsidRPr="0039797C">
              <w:rPr>
                <w:rFonts w:asciiTheme="minorHAnsi" w:hAnsiTheme="minorHAnsi" w:cstheme="minorHAnsi"/>
                <w:noProof/>
                <w:webHidden/>
              </w:rPr>
              <w:fldChar w:fldCharType="begin"/>
            </w:r>
            <w:r w:rsidRPr="0039797C">
              <w:rPr>
                <w:rFonts w:asciiTheme="minorHAnsi" w:hAnsiTheme="minorHAnsi" w:cstheme="minorHAnsi"/>
                <w:noProof/>
                <w:webHidden/>
              </w:rPr>
              <w:instrText xml:space="preserve"> PAGEREF _Toc223615375 \h </w:instrText>
            </w:r>
            <w:r w:rsidRPr="0039797C">
              <w:rPr>
                <w:rFonts w:asciiTheme="minorHAnsi" w:hAnsiTheme="minorHAnsi" w:cstheme="minorHAnsi"/>
                <w:noProof/>
                <w:webHidden/>
              </w:rPr>
            </w:r>
            <w:r w:rsidRPr="0039797C">
              <w:rPr>
                <w:rFonts w:asciiTheme="minorHAnsi" w:hAnsiTheme="minorHAnsi" w:cstheme="minorHAnsi"/>
                <w:noProof/>
                <w:webHidden/>
              </w:rPr>
              <w:fldChar w:fldCharType="separate"/>
            </w:r>
            <w:r w:rsidR="00C319A9">
              <w:rPr>
                <w:rFonts w:asciiTheme="minorHAnsi" w:hAnsiTheme="minorHAnsi" w:cstheme="minorHAnsi"/>
                <w:noProof/>
                <w:webHidden/>
              </w:rPr>
              <w:t>3</w:t>
            </w:r>
            <w:r w:rsidRPr="0039797C">
              <w:rPr>
                <w:rFonts w:asciiTheme="minorHAnsi" w:hAnsiTheme="minorHAnsi" w:cstheme="minorHAnsi"/>
                <w:noProof/>
                <w:webHidden/>
              </w:rPr>
              <w:fldChar w:fldCharType="end"/>
            </w:r>
          </w:hyperlink>
        </w:p>
        <w:p w14:paraId="6A9F8D25" w14:textId="5E47F9D2" w:rsidR="005C71D0" w:rsidRPr="0039797C" w:rsidRDefault="005C71D0">
          <w:pPr>
            <w:pStyle w:val="TDC1"/>
            <w:tabs>
              <w:tab w:val="right" w:leader="dot" w:pos="8546"/>
            </w:tabs>
            <w:rPr>
              <w:rFonts w:asciiTheme="minorHAnsi" w:eastAsiaTheme="minorEastAsia" w:hAnsiTheme="minorHAnsi" w:cstheme="minorHAnsi"/>
              <w:noProof/>
              <w:kern w:val="2"/>
              <w:sz w:val="24"/>
              <w:szCs w:val="24"/>
              <w14:ligatures w14:val="standardContextual"/>
            </w:rPr>
          </w:pPr>
          <w:hyperlink w:anchor="_Toc223615376" w:history="1">
            <w:r w:rsidRPr="0039797C">
              <w:rPr>
                <w:rStyle w:val="Hipervnculo"/>
                <w:rFonts w:asciiTheme="minorHAnsi" w:eastAsia="Arial" w:hAnsiTheme="minorHAnsi" w:cstheme="minorHAnsi"/>
                <w:b/>
                <w:bCs/>
                <w:noProof/>
              </w:rPr>
              <w:t>II. COMPETENCIA</w:t>
            </w:r>
            <w:r w:rsidRPr="0039797C">
              <w:rPr>
                <w:rFonts w:asciiTheme="minorHAnsi" w:hAnsiTheme="minorHAnsi" w:cstheme="minorHAnsi"/>
                <w:noProof/>
                <w:webHidden/>
              </w:rPr>
              <w:tab/>
            </w:r>
            <w:r w:rsidRPr="0039797C">
              <w:rPr>
                <w:rFonts w:asciiTheme="minorHAnsi" w:hAnsiTheme="minorHAnsi" w:cstheme="minorHAnsi"/>
                <w:noProof/>
                <w:webHidden/>
              </w:rPr>
              <w:fldChar w:fldCharType="begin"/>
            </w:r>
            <w:r w:rsidRPr="0039797C">
              <w:rPr>
                <w:rFonts w:asciiTheme="minorHAnsi" w:hAnsiTheme="minorHAnsi" w:cstheme="minorHAnsi"/>
                <w:noProof/>
                <w:webHidden/>
              </w:rPr>
              <w:instrText xml:space="preserve"> PAGEREF _Toc223615376 \h </w:instrText>
            </w:r>
            <w:r w:rsidRPr="0039797C">
              <w:rPr>
                <w:rFonts w:asciiTheme="minorHAnsi" w:hAnsiTheme="minorHAnsi" w:cstheme="minorHAnsi"/>
                <w:noProof/>
                <w:webHidden/>
              </w:rPr>
            </w:r>
            <w:r w:rsidRPr="0039797C">
              <w:rPr>
                <w:rFonts w:asciiTheme="minorHAnsi" w:hAnsiTheme="minorHAnsi" w:cstheme="minorHAnsi"/>
                <w:noProof/>
                <w:webHidden/>
              </w:rPr>
              <w:fldChar w:fldCharType="separate"/>
            </w:r>
            <w:r w:rsidR="00C319A9">
              <w:rPr>
                <w:rFonts w:asciiTheme="minorHAnsi" w:hAnsiTheme="minorHAnsi" w:cstheme="minorHAnsi"/>
                <w:noProof/>
                <w:webHidden/>
              </w:rPr>
              <w:t>4</w:t>
            </w:r>
            <w:r w:rsidRPr="0039797C">
              <w:rPr>
                <w:rFonts w:asciiTheme="minorHAnsi" w:hAnsiTheme="minorHAnsi" w:cstheme="minorHAnsi"/>
                <w:noProof/>
                <w:webHidden/>
              </w:rPr>
              <w:fldChar w:fldCharType="end"/>
            </w:r>
          </w:hyperlink>
        </w:p>
        <w:p w14:paraId="05F6C433" w14:textId="7F83DC17" w:rsidR="005C71D0" w:rsidRPr="0039797C" w:rsidRDefault="005C71D0">
          <w:pPr>
            <w:pStyle w:val="TDC1"/>
            <w:tabs>
              <w:tab w:val="right" w:leader="dot" w:pos="8546"/>
            </w:tabs>
            <w:rPr>
              <w:rFonts w:asciiTheme="minorHAnsi" w:eastAsiaTheme="minorEastAsia" w:hAnsiTheme="minorHAnsi" w:cstheme="minorHAnsi"/>
              <w:noProof/>
              <w:kern w:val="2"/>
              <w:sz w:val="24"/>
              <w:szCs w:val="24"/>
              <w14:ligatures w14:val="standardContextual"/>
            </w:rPr>
          </w:pPr>
          <w:hyperlink w:anchor="_Toc223615377" w:history="1">
            <w:r w:rsidRPr="0039797C">
              <w:rPr>
                <w:rStyle w:val="Hipervnculo"/>
                <w:rFonts w:asciiTheme="minorHAnsi" w:eastAsia="Arial" w:hAnsiTheme="minorHAnsi" w:cstheme="minorHAnsi"/>
                <w:b/>
                <w:bCs/>
                <w:noProof/>
              </w:rPr>
              <w:t>III.  REQUISITOS DE PROCEDENCIA</w:t>
            </w:r>
            <w:r w:rsidRPr="0039797C">
              <w:rPr>
                <w:rFonts w:asciiTheme="minorHAnsi" w:hAnsiTheme="minorHAnsi" w:cstheme="minorHAnsi"/>
                <w:noProof/>
                <w:webHidden/>
              </w:rPr>
              <w:tab/>
            </w:r>
            <w:r w:rsidRPr="0039797C">
              <w:rPr>
                <w:rFonts w:asciiTheme="minorHAnsi" w:hAnsiTheme="minorHAnsi" w:cstheme="minorHAnsi"/>
                <w:noProof/>
                <w:webHidden/>
              </w:rPr>
              <w:fldChar w:fldCharType="begin"/>
            </w:r>
            <w:r w:rsidRPr="0039797C">
              <w:rPr>
                <w:rFonts w:asciiTheme="minorHAnsi" w:hAnsiTheme="minorHAnsi" w:cstheme="minorHAnsi"/>
                <w:noProof/>
                <w:webHidden/>
              </w:rPr>
              <w:instrText xml:space="preserve"> PAGEREF _Toc223615377 \h </w:instrText>
            </w:r>
            <w:r w:rsidRPr="0039797C">
              <w:rPr>
                <w:rFonts w:asciiTheme="minorHAnsi" w:hAnsiTheme="minorHAnsi" w:cstheme="minorHAnsi"/>
                <w:noProof/>
                <w:webHidden/>
              </w:rPr>
            </w:r>
            <w:r w:rsidRPr="0039797C">
              <w:rPr>
                <w:rFonts w:asciiTheme="minorHAnsi" w:hAnsiTheme="minorHAnsi" w:cstheme="minorHAnsi"/>
                <w:noProof/>
                <w:webHidden/>
              </w:rPr>
              <w:fldChar w:fldCharType="separate"/>
            </w:r>
            <w:r w:rsidR="00C319A9">
              <w:rPr>
                <w:rFonts w:asciiTheme="minorHAnsi" w:hAnsiTheme="minorHAnsi" w:cstheme="minorHAnsi"/>
                <w:noProof/>
                <w:webHidden/>
              </w:rPr>
              <w:t>5</w:t>
            </w:r>
            <w:r w:rsidRPr="0039797C">
              <w:rPr>
                <w:rFonts w:asciiTheme="minorHAnsi" w:hAnsiTheme="minorHAnsi" w:cstheme="minorHAnsi"/>
                <w:noProof/>
                <w:webHidden/>
              </w:rPr>
              <w:fldChar w:fldCharType="end"/>
            </w:r>
          </w:hyperlink>
        </w:p>
        <w:p w14:paraId="66D18063" w14:textId="7BD912D4" w:rsidR="005C71D0" w:rsidRPr="0039797C" w:rsidRDefault="005C71D0">
          <w:pPr>
            <w:pStyle w:val="TDC1"/>
            <w:tabs>
              <w:tab w:val="right" w:leader="dot" w:pos="8546"/>
            </w:tabs>
            <w:rPr>
              <w:rFonts w:asciiTheme="minorHAnsi" w:eastAsiaTheme="minorEastAsia" w:hAnsiTheme="minorHAnsi" w:cstheme="minorHAnsi"/>
              <w:noProof/>
              <w:kern w:val="2"/>
              <w:sz w:val="24"/>
              <w:szCs w:val="24"/>
              <w14:ligatures w14:val="standardContextual"/>
            </w:rPr>
          </w:pPr>
          <w:hyperlink w:anchor="_Toc223615378" w:history="1">
            <w:r w:rsidRPr="0039797C">
              <w:rPr>
                <w:rStyle w:val="Hipervnculo"/>
                <w:rFonts w:asciiTheme="minorHAnsi" w:hAnsiTheme="minorHAnsi" w:cstheme="minorHAnsi"/>
                <w:b/>
                <w:noProof/>
              </w:rPr>
              <w:t>IV. ESTUDIO DE LA CUESTIÓN INCIDENTAL</w:t>
            </w:r>
            <w:r w:rsidRPr="0039797C">
              <w:rPr>
                <w:rFonts w:asciiTheme="minorHAnsi" w:hAnsiTheme="minorHAnsi" w:cstheme="minorHAnsi"/>
                <w:noProof/>
                <w:webHidden/>
              </w:rPr>
              <w:tab/>
            </w:r>
            <w:r w:rsidRPr="0039797C">
              <w:rPr>
                <w:rFonts w:asciiTheme="minorHAnsi" w:hAnsiTheme="minorHAnsi" w:cstheme="minorHAnsi"/>
                <w:noProof/>
                <w:webHidden/>
              </w:rPr>
              <w:fldChar w:fldCharType="begin"/>
            </w:r>
            <w:r w:rsidRPr="0039797C">
              <w:rPr>
                <w:rFonts w:asciiTheme="minorHAnsi" w:hAnsiTheme="minorHAnsi" w:cstheme="minorHAnsi"/>
                <w:noProof/>
                <w:webHidden/>
              </w:rPr>
              <w:instrText xml:space="preserve"> PAGEREF _Toc223615378 \h </w:instrText>
            </w:r>
            <w:r w:rsidRPr="0039797C">
              <w:rPr>
                <w:rFonts w:asciiTheme="minorHAnsi" w:hAnsiTheme="minorHAnsi" w:cstheme="minorHAnsi"/>
                <w:noProof/>
                <w:webHidden/>
              </w:rPr>
            </w:r>
            <w:r w:rsidRPr="0039797C">
              <w:rPr>
                <w:rFonts w:asciiTheme="minorHAnsi" w:hAnsiTheme="minorHAnsi" w:cstheme="minorHAnsi"/>
                <w:noProof/>
                <w:webHidden/>
              </w:rPr>
              <w:fldChar w:fldCharType="separate"/>
            </w:r>
            <w:r w:rsidR="00C319A9">
              <w:rPr>
                <w:rFonts w:asciiTheme="minorHAnsi" w:hAnsiTheme="minorHAnsi" w:cstheme="minorHAnsi"/>
                <w:noProof/>
                <w:webHidden/>
              </w:rPr>
              <w:t>6</w:t>
            </w:r>
            <w:r w:rsidRPr="0039797C">
              <w:rPr>
                <w:rFonts w:asciiTheme="minorHAnsi" w:hAnsiTheme="minorHAnsi" w:cstheme="minorHAnsi"/>
                <w:noProof/>
                <w:webHidden/>
              </w:rPr>
              <w:fldChar w:fldCharType="end"/>
            </w:r>
          </w:hyperlink>
        </w:p>
        <w:p w14:paraId="0E374816" w14:textId="0E78073D" w:rsidR="005C71D0" w:rsidRPr="0039797C" w:rsidRDefault="005C71D0">
          <w:pPr>
            <w:pStyle w:val="TDC2"/>
            <w:tabs>
              <w:tab w:val="right" w:leader="dot" w:pos="8546"/>
            </w:tabs>
            <w:rPr>
              <w:rFonts w:asciiTheme="minorHAnsi" w:eastAsiaTheme="minorEastAsia" w:hAnsiTheme="minorHAnsi" w:cstheme="minorHAnsi"/>
              <w:noProof/>
              <w:kern w:val="2"/>
              <w:sz w:val="24"/>
              <w:szCs w:val="24"/>
              <w14:ligatures w14:val="standardContextual"/>
            </w:rPr>
          </w:pPr>
          <w:hyperlink w:anchor="_Toc223615379" w:history="1">
            <w:r w:rsidRPr="0039797C">
              <w:rPr>
                <w:rStyle w:val="Hipervnculo"/>
                <w:rFonts w:asciiTheme="minorHAnsi" w:hAnsiTheme="minorHAnsi" w:cstheme="minorHAnsi"/>
                <w:b/>
                <w:noProof/>
              </w:rPr>
              <w:t>4.1 Objeto o materia del incidente.</w:t>
            </w:r>
            <w:r w:rsidRPr="0039797C">
              <w:rPr>
                <w:rFonts w:asciiTheme="minorHAnsi" w:hAnsiTheme="minorHAnsi" w:cstheme="minorHAnsi"/>
                <w:noProof/>
                <w:webHidden/>
              </w:rPr>
              <w:tab/>
            </w:r>
            <w:r w:rsidRPr="0039797C">
              <w:rPr>
                <w:rFonts w:asciiTheme="minorHAnsi" w:hAnsiTheme="minorHAnsi" w:cstheme="minorHAnsi"/>
                <w:noProof/>
                <w:webHidden/>
              </w:rPr>
              <w:fldChar w:fldCharType="begin"/>
            </w:r>
            <w:r w:rsidRPr="0039797C">
              <w:rPr>
                <w:rFonts w:asciiTheme="minorHAnsi" w:hAnsiTheme="minorHAnsi" w:cstheme="minorHAnsi"/>
                <w:noProof/>
                <w:webHidden/>
              </w:rPr>
              <w:instrText xml:space="preserve"> PAGEREF _Toc223615379 \h </w:instrText>
            </w:r>
            <w:r w:rsidRPr="0039797C">
              <w:rPr>
                <w:rFonts w:asciiTheme="minorHAnsi" w:hAnsiTheme="minorHAnsi" w:cstheme="minorHAnsi"/>
                <w:noProof/>
                <w:webHidden/>
              </w:rPr>
            </w:r>
            <w:r w:rsidRPr="0039797C">
              <w:rPr>
                <w:rFonts w:asciiTheme="minorHAnsi" w:hAnsiTheme="minorHAnsi" w:cstheme="minorHAnsi"/>
                <w:noProof/>
                <w:webHidden/>
              </w:rPr>
              <w:fldChar w:fldCharType="separate"/>
            </w:r>
            <w:r w:rsidR="00C319A9">
              <w:rPr>
                <w:rFonts w:asciiTheme="minorHAnsi" w:hAnsiTheme="minorHAnsi" w:cstheme="minorHAnsi"/>
                <w:noProof/>
                <w:webHidden/>
              </w:rPr>
              <w:t>6</w:t>
            </w:r>
            <w:r w:rsidRPr="0039797C">
              <w:rPr>
                <w:rFonts w:asciiTheme="minorHAnsi" w:hAnsiTheme="minorHAnsi" w:cstheme="minorHAnsi"/>
                <w:noProof/>
                <w:webHidden/>
              </w:rPr>
              <w:fldChar w:fldCharType="end"/>
            </w:r>
          </w:hyperlink>
        </w:p>
        <w:p w14:paraId="79D5199A" w14:textId="61CE7FBD" w:rsidR="005C71D0" w:rsidRPr="0039797C" w:rsidRDefault="005C71D0">
          <w:pPr>
            <w:pStyle w:val="TDC2"/>
            <w:tabs>
              <w:tab w:val="right" w:leader="dot" w:pos="8546"/>
            </w:tabs>
            <w:rPr>
              <w:rFonts w:asciiTheme="minorHAnsi" w:eastAsiaTheme="minorEastAsia" w:hAnsiTheme="minorHAnsi" w:cstheme="minorHAnsi"/>
              <w:noProof/>
              <w:kern w:val="2"/>
              <w:sz w:val="24"/>
              <w:szCs w:val="24"/>
              <w14:ligatures w14:val="standardContextual"/>
            </w:rPr>
          </w:pPr>
          <w:hyperlink w:anchor="_Toc223615380" w:history="1">
            <w:r w:rsidRPr="0039797C">
              <w:rPr>
                <w:rStyle w:val="Hipervnculo"/>
                <w:rFonts w:asciiTheme="minorHAnsi" w:hAnsiTheme="minorHAnsi" w:cstheme="minorHAnsi"/>
                <w:b/>
                <w:noProof/>
              </w:rPr>
              <w:t xml:space="preserve">4.2. Consideraciones de la </w:t>
            </w:r>
            <w:r w:rsidRPr="0039797C">
              <w:rPr>
                <w:rStyle w:val="Hipervnculo"/>
                <w:rFonts w:asciiTheme="minorHAnsi" w:hAnsiTheme="minorHAnsi" w:cstheme="minorHAnsi"/>
                <w:b/>
                <w:i/>
                <w:noProof/>
              </w:rPr>
              <w:t>Sentencia.</w:t>
            </w:r>
            <w:r w:rsidRPr="0039797C">
              <w:rPr>
                <w:rFonts w:asciiTheme="minorHAnsi" w:hAnsiTheme="minorHAnsi" w:cstheme="minorHAnsi"/>
                <w:noProof/>
                <w:webHidden/>
              </w:rPr>
              <w:tab/>
            </w:r>
            <w:r w:rsidRPr="0039797C">
              <w:rPr>
                <w:rFonts w:asciiTheme="minorHAnsi" w:hAnsiTheme="minorHAnsi" w:cstheme="minorHAnsi"/>
                <w:noProof/>
                <w:webHidden/>
              </w:rPr>
              <w:fldChar w:fldCharType="begin"/>
            </w:r>
            <w:r w:rsidRPr="0039797C">
              <w:rPr>
                <w:rFonts w:asciiTheme="minorHAnsi" w:hAnsiTheme="minorHAnsi" w:cstheme="minorHAnsi"/>
                <w:noProof/>
                <w:webHidden/>
              </w:rPr>
              <w:instrText xml:space="preserve"> PAGEREF _Toc223615380 \h </w:instrText>
            </w:r>
            <w:r w:rsidRPr="0039797C">
              <w:rPr>
                <w:rFonts w:asciiTheme="minorHAnsi" w:hAnsiTheme="minorHAnsi" w:cstheme="minorHAnsi"/>
                <w:noProof/>
                <w:webHidden/>
              </w:rPr>
            </w:r>
            <w:r w:rsidRPr="0039797C">
              <w:rPr>
                <w:rFonts w:asciiTheme="minorHAnsi" w:hAnsiTheme="minorHAnsi" w:cstheme="minorHAnsi"/>
                <w:noProof/>
                <w:webHidden/>
              </w:rPr>
              <w:fldChar w:fldCharType="separate"/>
            </w:r>
            <w:r w:rsidR="00C319A9">
              <w:rPr>
                <w:rFonts w:asciiTheme="minorHAnsi" w:hAnsiTheme="minorHAnsi" w:cstheme="minorHAnsi"/>
                <w:noProof/>
                <w:webHidden/>
              </w:rPr>
              <w:t>6</w:t>
            </w:r>
            <w:r w:rsidRPr="0039797C">
              <w:rPr>
                <w:rFonts w:asciiTheme="minorHAnsi" w:hAnsiTheme="minorHAnsi" w:cstheme="minorHAnsi"/>
                <w:noProof/>
                <w:webHidden/>
              </w:rPr>
              <w:fldChar w:fldCharType="end"/>
            </w:r>
          </w:hyperlink>
        </w:p>
        <w:p w14:paraId="7F443030" w14:textId="196CE60A" w:rsidR="005C71D0" w:rsidRPr="0039797C" w:rsidRDefault="005C71D0">
          <w:pPr>
            <w:pStyle w:val="TDC2"/>
            <w:tabs>
              <w:tab w:val="right" w:leader="dot" w:pos="8546"/>
            </w:tabs>
            <w:rPr>
              <w:rFonts w:asciiTheme="minorHAnsi" w:eastAsiaTheme="minorEastAsia" w:hAnsiTheme="minorHAnsi" w:cstheme="minorHAnsi"/>
              <w:noProof/>
              <w:kern w:val="2"/>
              <w:sz w:val="24"/>
              <w:szCs w:val="24"/>
              <w14:ligatures w14:val="standardContextual"/>
            </w:rPr>
          </w:pPr>
          <w:hyperlink w:anchor="_Toc223615381" w:history="1">
            <w:r w:rsidRPr="0039797C">
              <w:rPr>
                <w:rStyle w:val="Hipervnculo"/>
                <w:rFonts w:asciiTheme="minorHAnsi" w:hAnsiTheme="minorHAnsi" w:cstheme="minorHAnsi"/>
                <w:b/>
                <w:noProof/>
              </w:rPr>
              <w:t>4.3. Planteamiento incidental.</w:t>
            </w:r>
            <w:r w:rsidRPr="0039797C">
              <w:rPr>
                <w:rFonts w:asciiTheme="minorHAnsi" w:hAnsiTheme="minorHAnsi" w:cstheme="minorHAnsi"/>
                <w:noProof/>
                <w:webHidden/>
              </w:rPr>
              <w:tab/>
            </w:r>
            <w:r w:rsidRPr="0039797C">
              <w:rPr>
                <w:rFonts w:asciiTheme="minorHAnsi" w:hAnsiTheme="minorHAnsi" w:cstheme="minorHAnsi"/>
                <w:noProof/>
                <w:webHidden/>
              </w:rPr>
              <w:fldChar w:fldCharType="begin"/>
            </w:r>
            <w:r w:rsidRPr="0039797C">
              <w:rPr>
                <w:rFonts w:asciiTheme="minorHAnsi" w:hAnsiTheme="minorHAnsi" w:cstheme="minorHAnsi"/>
                <w:noProof/>
                <w:webHidden/>
              </w:rPr>
              <w:instrText xml:space="preserve"> PAGEREF _Toc223615381 \h </w:instrText>
            </w:r>
            <w:r w:rsidRPr="0039797C">
              <w:rPr>
                <w:rFonts w:asciiTheme="minorHAnsi" w:hAnsiTheme="minorHAnsi" w:cstheme="minorHAnsi"/>
                <w:noProof/>
                <w:webHidden/>
              </w:rPr>
            </w:r>
            <w:r w:rsidRPr="0039797C">
              <w:rPr>
                <w:rFonts w:asciiTheme="minorHAnsi" w:hAnsiTheme="minorHAnsi" w:cstheme="minorHAnsi"/>
                <w:noProof/>
                <w:webHidden/>
              </w:rPr>
              <w:fldChar w:fldCharType="separate"/>
            </w:r>
            <w:r w:rsidR="00C319A9">
              <w:rPr>
                <w:rFonts w:asciiTheme="minorHAnsi" w:hAnsiTheme="minorHAnsi" w:cstheme="minorHAnsi"/>
                <w:noProof/>
                <w:webHidden/>
              </w:rPr>
              <w:t>8</w:t>
            </w:r>
            <w:r w:rsidRPr="0039797C">
              <w:rPr>
                <w:rFonts w:asciiTheme="minorHAnsi" w:hAnsiTheme="minorHAnsi" w:cstheme="minorHAnsi"/>
                <w:noProof/>
                <w:webHidden/>
              </w:rPr>
              <w:fldChar w:fldCharType="end"/>
            </w:r>
          </w:hyperlink>
        </w:p>
        <w:p w14:paraId="75F99C64" w14:textId="03F71FDF" w:rsidR="005C71D0" w:rsidRDefault="005C71D0">
          <w:pPr>
            <w:pStyle w:val="TDC2"/>
            <w:tabs>
              <w:tab w:val="right" w:leader="dot" w:pos="8546"/>
            </w:tabs>
            <w:rPr>
              <w:rStyle w:val="Hipervnculo"/>
              <w:rFonts w:asciiTheme="minorHAnsi" w:hAnsiTheme="minorHAnsi" w:cstheme="minorHAnsi"/>
              <w:noProof/>
            </w:rPr>
          </w:pPr>
          <w:hyperlink w:anchor="_Toc223615382" w:history="1">
            <w:r w:rsidRPr="0039797C">
              <w:rPr>
                <w:rStyle w:val="Hipervnculo"/>
                <w:rFonts w:asciiTheme="minorHAnsi" w:hAnsiTheme="minorHAnsi" w:cstheme="minorHAnsi"/>
                <w:b/>
                <w:bCs/>
                <w:noProof/>
              </w:rPr>
              <w:t xml:space="preserve">4.4. Actuaciones realizadas por la </w:t>
            </w:r>
            <w:r w:rsidRPr="0039797C">
              <w:rPr>
                <w:rStyle w:val="Hipervnculo"/>
                <w:rFonts w:asciiTheme="minorHAnsi" w:hAnsiTheme="minorHAnsi" w:cstheme="minorHAnsi"/>
                <w:b/>
                <w:bCs/>
                <w:i/>
                <w:iCs/>
                <w:noProof/>
              </w:rPr>
              <w:t>parte incidentada</w:t>
            </w:r>
            <w:r w:rsidRPr="0039797C">
              <w:rPr>
                <w:rFonts w:asciiTheme="minorHAnsi" w:hAnsiTheme="minorHAnsi" w:cstheme="minorHAnsi"/>
                <w:noProof/>
                <w:webHidden/>
              </w:rPr>
              <w:tab/>
            </w:r>
            <w:r w:rsidRPr="0039797C">
              <w:rPr>
                <w:rFonts w:asciiTheme="minorHAnsi" w:hAnsiTheme="minorHAnsi" w:cstheme="minorHAnsi"/>
                <w:noProof/>
                <w:webHidden/>
              </w:rPr>
              <w:fldChar w:fldCharType="begin"/>
            </w:r>
            <w:r w:rsidRPr="0039797C">
              <w:rPr>
                <w:rFonts w:asciiTheme="minorHAnsi" w:hAnsiTheme="minorHAnsi" w:cstheme="minorHAnsi"/>
                <w:noProof/>
                <w:webHidden/>
              </w:rPr>
              <w:instrText xml:space="preserve"> PAGEREF _Toc223615382 \h </w:instrText>
            </w:r>
            <w:r w:rsidRPr="0039797C">
              <w:rPr>
                <w:rFonts w:asciiTheme="minorHAnsi" w:hAnsiTheme="minorHAnsi" w:cstheme="minorHAnsi"/>
                <w:noProof/>
                <w:webHidden/>
              </w:rPr>
            </w:r>
            <w:r w:rsidRPr="0039797C">
              <w:rPr>
                <w:rFonts w:asciiTheme="minorHAnsi" w:hAnsiTheme="minorHAnsi" w:cstheme="minorHAnsi"/>
                <w:noProof/>
                <w:webHidden/>
              </w:rPr>
              <w:fldChar w:fldCharType="separate"/>
            </w:r>
            <w:r w:rsidR="00C319A9">
              <w:rPr>
                <w:rFonts w:asciiTheme="minorHAnsi" w:hAnsiTheme="minorHAnsi" w:cstheme="minorHAnsi"/>
                <w:noProof/>
                <w:webHidden/>
              </w:rPr>
              <w:t>8</w:t>
            </w:r>
            <w:r w:rsidRPr="0039797C">
              <w:rPr>
                <w:rFonts w:asciiTheme="minorHAnsi" w:hAnsiTheme="minorHAnsi" w:cstheme="minorHAnsi"/>
                <w:noProof/>
                <w:webHidden/>
              </w:rPr>
              <w:fldChar w:fldCharType="end"/>
            </w:r>
          </w:hyperlink>
        </w:p>
        <w:p w14:paraId="454B5ADA" w14:textId="218633FF" w:rsidR="00844932" w:rsidRPr="00844932" w:rsidRDefault="00844932" w:rsidP="003A28B6">
          <w:pPr>
            <w:spacing w:after="0"/>
            <w:rPr>
              <w:noProof/>
            </w:rPr>
          </w:pPr>
          <w:r>
            <w:rPr>
              <w:noProof/>
            </w:rPr>
            <w:t xml:space="preserve">   </w:t>
          </w:r>
          <w:r w:rsidRPr="003A28B6">
            <w:rPr>
              <w:b/>
              <w:bCs/>
              <w:noProof/>
            </w:rPr>
            <w:t xml:space="preserve"> 4.5.Medios de </w:t>
          </w:r>
          <w:r w:rsidR="003A28B6" w:rsidRPr="003A28B6">
            <w:rPr>
              <w:b/>
              <w:bCs/>
              <w:noProof/>
            </w:rPr>
            <w:t>convicción</w:t>
          </w:r>
          <w:r w:rsidR="00C71AAF">
            <w:rPr>
              <w:b/>
              <w:bCs/>
              <w:noProof/>
            </w:rPr>
            <w:t xml:space="preserve"> </w:t>
          </w:r>
          <w:r w:rsidR="004252FA" w:rsidRPr="00BD3D5F">
            <w:rPr>
              <w:noProof/>
            </w:rPr>
            <w:t>…………………………………………..</w:t>
          </w:r>
          <w:r w:rsidR="003A28B6">
            <w:rPr>
              <w:noProof/>
            </w:rPr>
            <w:t>………………………………………………</w:t>
          </w:r>
          <w:r w:rsidR="00DD4A5E">
            <w:rPr>
              <w:noProof/>
            </w:rPr>
            <w:t>……………….9</w:t>
          </w:r>
        </w:p>
        <w:p w14:paraId="03F1AB62" w14:textId="00EBDBDA" w:rsidR="005C71D0" w:rsidRPr="0039797C" w:rsidRDefault="005C71D0">
          <w:pPr>
            <w:pStyle w:val="TDC2"/>
            <w:tabs>
              <w:tab w:val="right" w:leader="dot" w:pos="8546"/>
            </w:tabs>
            <w:rPr>
              <w:rStyle w:val="Hipervnculo"/>
              <w:rFonts w:asciiTheme="minorHAnsi" w:hAnsiTheme="minorHAnsi" w:cstheme="minorHAnsi"/>
              <w:noProof/>
            </w:rPr>
          </w:pPr>
          <w:hyperlink w:anchor="_Toc223615383" w:history="1">
            <w:r w:rsidRPr="0039797C">
              <w:rPr>
                <w:rStyle w:val="Hipervnculo"/>
                <w:rFonts w:asciiTheme="minorHAnsi" w:hAnsiTheme="minorHAnsi" w:cstheme="minorHAnsi"/>
                <w:b/>
                <w:noProof/>
              </w:rPr>
              <w:t xml:space="preserve">4.6. </w:t>
            </w:r>
            <w:r w:rsidRPr="0039797C">
              <w:rPr>
                <w:rStyle w:val="Hipervnculo"/>
                <w:rFonts w:asciiTheme="minorHAnsi" w:eastAsia="Arial" w:hAnsiTheme="minorHAnsi" w:cstheme="minorHAnsi"/>
                <w:b/>
                <w:noProof/>
              </w:rPr>
              <w:t>Determinación</w:t>
            </w:r>
            <w:r w:rsidRPr="0039797C">
              <w:rPr>
                <w:rFonts w:asciiTheme="minorHAnsi" w:hAnsiTheme="minorHAnsi" w:cstheme="minorHAnsi"/>
                <w:noProof/>
                <w:webHidden/>
              </w:rPr>
              <w:tab/>
            </w:r>
            <w:r w:rsidRPr="0039797C">
              <w:rPr>
                <w:rFonts w:asciiTheme="minorHAnsi" w:hAnsiTheme="minorHAnsi" w:cstheme="minorHAnsi"/>
                <w:noProof/>
                <w:webHidden/>
              </w:rPr>
              <w:fldChar w:fldCharType="begin"/>
            </w:r>
            <w:r w:rsidRPr="0039797C">
              <w:rPr>
                <w:rFonts w:asciiTheme="minorHAnsi" w:hAnsiTheme="minorHAnsi" w:cstheme="minorHAnsi"/>
                <w:noProof/>
                <w:webHidden/>
              </w:rPr>
              <w:instrText xml:space="preserve"> PAGEREF _Toc223615383 \h </w:instrText>
            </w:r>
            <w:r w:rsidRPr="0039797C">
              <w:rPr>
                <w:rFonts w:asciiTheme="minorHAnsi" w:hAnsiTheme="minorHAnsi" w:cstheme="minorHAnsi"/>
                <w:noProof/>
                <w:webHidden/>
              </w:rPr>
            </w:r>
            <w:r w:rsidRPr="0039797C">
              <w:rPr>
                <w:rFonts w:asciiTheme="minorHAnsi" w:hAnsiTheme="minorHAnsi" w:cstheme="minorHAnsi"/>
                <w:noProof/>
                <w:webHidden/>
              </w:rPr>
              <w:fldChar w:fldCharType="separate"/>
            </w:r>
            <w:r w:rsidR="00C319A9">
              <w:rPr>
                <w:rFonts w:asciiTheme="minorHAnsi" w:hAnsiTheme="minorHAnsi" w:cstheme="minorHAnsi"/>
                <w:noProof/>
                <w:webHidden/>
              </w:rPr>
              <w:t>10</w:t>
            </w:r>
            <w:r w:rsidRPr="0039797C">
              <w:rPr>
                <w:rFonts w:asciiTheme="minorHAnsi" w:hAnsiTheme="minorHAnsi" w:cstheme="minorHAnsi"/>
                <w:noProof/>
                <w:webHidden/>
              </w:rPr>
              <w:fldChar w:fldCharType="end"/>
            </w:r>
          </w:hyperlink>
        </w:p>
        <w:p w14:paraId="5949F90A" w14:textId="37DE64DB" w:rsidR="005C71D0" w:rsidRPr="0039797C" w:rsidRDefault="005C71D0" w:rsidP="005C71D0">
          <w:pPr>
            <w:rPr>
              <w:rFonts w:asciiTheme="minorHAnsi" w:hAnsiTheme="minorHAnsi" w:cstheme="minorHAnsi"/>
              <w:noProof/>
            </w:rPr>
          </w:pPr>
          <w:r w:rsidRPr="0039797C">
            <w:rPr>
              <w:rFonts w:asciiTheme="minorHAnsi" w:hAnsiTheme="minorHAnsi" w:cstheme="minorHAnsi"/>
              <w:b/>
              <w:bCs/>
              <w:noProof/>
            </w:rPr>
            <w:t>V.TEMPORALIDAD DE LAS ACTUACIONES</w:t>
          </w:r>
          <w:r w:rsidR="00C71AAF">
            <w:rPr>
              <w:rFonts w:asciiTheme="minorHAnsi" w:hAnsiTheme="minorHAnsi" w:cstheme="minorHAnsi"/>
              <w:b/>
              <w:bCs/>
              <w:noProof/>
            </w:rPr>
            <w:t xml:space="preserve"> </w:t>
          </w:r>
          <w:r w:rsidRPr="0039797C">
            <w:rPr>
              <w:rFonts w:asciiTheme="minorHAnsi" w:hAnsiTheme="minorHAnsi" w:cstheme="minorHAnsi"/>
              <w:noProof/>
            </w:rPr>
            <w:t>…………………………………………………………………</w:t>
          </w:r>
          <w:r w:rsidR="0039797C">
            <w:rPr>
              <w:rFonts w:asciiTheme="minorHAnsi" w:hAnsiTheme="minorHAnsi" w:cstheme="minorHAnsi"/>
              <w:noProof/>
            </w:rPr>
            <w:t>………………….</w:t>
          </w:r>
          <w:r w:rsidRPr="0039797C">
            <w:rPr>
              <w:rFonts w:asciiTheme="minorHAnsi" w:hAnsiTheme="minorHAnsi" w:cstheme="minorHAnsi"/>
              <w:noProof/>
            </w:rPr>
            <w:t>1</w:t>
          </w:r>
          <w:r w:rsidR="007436C9">
            <w:rPr>
              <w:rFonts w:asciiTheme="minorHAnsi" w:hAnsiTheme="minorHAnsi" w:cstheme="minorHAnsi"/>
              <w:noProof/>
            </w:rPr>
            <w:t>2</w:t>
          </w:r>
        </w:p>
        <w:p w14:paraId="4D8B2ADA" w14:textId="35661B00" w:rsidR="001E6C78" w:rsidRPr="0039797C" w:rsidRDefault="001E6C78" w:rsidP="005C71D0">
          <w:pPr>
            <w:rPr>
              <w:rFonts w:asciiTheme="minorHAnsi" w:hAnsiTheme="minorHAnsi" w:cstheme="minorHAnsi"/>
              <w:b/>
              <w:bCs/>
              <w:noProof/>
            </w:rPr>
          </w:pPr>
          <w:r w:rsidRPr="0039797C">
            <w:rPr>
              <w:rFonts w:asciiTheme="minorHAnsi" w:hAnsiTheme="minorHAnsi" w:cstheme="minorHAnsi"/>
              <w:b/>
              <w:bCs/>
              <w:noProof/>
            </w:rPr>
            <w:t>VI.</w:t>
          </w:r>
          <w:r w:rsidRPr="0039797C">
            <w:rPr>
              <w:rFonts w:asciiTheme="minorHAnsi" w:eastAsia="Arial" w:hAnsiTheme="minorHAnsi" w:cstheme="minorHAnsi"/>
              <w:b/>
              <w:bCs/>
              <w:noProof/>
            </w:rPr>
            <w:t>PRONUNCIAMIENTO SOBRE MANIFESTACIONES AJENAS A LA MATERIA DEL CUMPLIMIENT</w:t>
          </w:r>
          <w:r w:rsidR="0039797C">
            <w:rPr>
              <w:rFonts w:asciiTheme="minorHAnsi" w:eastAsia="Arial" w:hAnsiTheme="minorHAnsi" w:cstheme="minorHAnsi"/>
              <w:b/>
              <w:bCs/>
              <w:noProof/>
            </w:rPr>
            <w:t>O</w:t>
          </w:r>
          <w:r w:rsidR="0039797C" w:rsidRPr="0039797C">
            <w:rPr>
              <w:rFonts w:asciiTheme="minorHAnsi" w:eastAsia="Arial" w:hAnsiTheme="minorHAnsi" w:cstheme="minorHAnsi"/>
              <w:noProof/>
            </w:rPr>
            <w:t>.1</w:t>
          </w:r>
          <w:r w:rsidR="0039797C">
            <w:rPr>
              <w:rFonts w:asciiTheme="minorHAnsi" w:eastAsia="Arial" w:hAnsiTheme="minorHAnsi" w:cstheme="minorHAnsi"/>
              <w:noProof/>
            </w:rPr>
            <w:t>3</w:t>
          </w:r>
        </w:p>
        <w:p w14:paraId="6948763D" w14:textId="73180C50" w:rsidR="005C71D0" w:rsidRPr="0039797C" w:rsidRDefault="005C71D0">
          <w:pPr>
            <w:pStyle w:val="TDC1"/>
            <w:tabs>
              <w:tab w:val="right" w:leader="dot" w:pos="8546"/>
            </w:tabs>
            <w:rPr>
              <w:rFonts w:asciiTheme="minorHAnsi" w:eastAsiaTheme="minorEastAsia" w:hAnsiTheme="minorHAnsi" w:cstheme="minorHAnsi"/>
              <w:noProof/>
              <w:kern w:val="2"/>
              <w:sz w:val="24"/>
              <w:szCs w:val="24"/>
              <w14:ligatures w14:val="standardContextual"/>
            </w:rPr>
          </w:pPr>
          <w:hyperlink w:anchor="_Toc223615384" w:history="1">
            <w:r w:rsidRPr="0039797C">
              <w:rPr>
                <w:rStyle w:val="Hipervnculo"/>
                <w:rFonts w:asciiTheme="minorHAnsi" w:eastAsia="Times New Roman" w:hAnsiTheme="minorHAnsi" w:cstheme="minorHAnsi"/>
                <w:b/>
                <w:bCs/>
                <w:noProof/>
              </w:rPr>
              <w:t>VII</w:t>
            </w:r>
            <w:r w:rsidR="0039797C">
              <w:rPr>
                <w:rStyle w:val="Hipervnculo"/>
                <w:rFonts w:asciiTheme="minorHAnsi" w:eastAsia="Times New Roman" w:hAnsiTheme="minorHAnsi" w:cstheme="minorHAnsi"/>
                <w:b/>
                <w:bCs/>
                <w:noProof/>
              </w:rPr>
              <w:t>.</w:t>
            </w:r>
            <w:r w:rsidRPr="0039797C">
              <w:rPr>
                <w:rStyle w:val="Hipervnculo"/>
                <w:rFonts w:asciiTheme="minorHAnsi" w:eastAsia="Times New Roman" w:hAnsiTheme="minorHAnsi" w:cstheme="minorHAnsi"/>
                <w:b/>
                <w:bCs/>
                <w:noProof/>
              </w:rPr>
              <w:t>RESUELVE</w:t>
            </w:r>
            <w:r w:rsidRPr="0039797C">
              <w:rPr>
                <w:rFonts w:asciiTheme="minorHAnsi" w:hAnsiTheme="minorHAnsi" w:cstheme="minorHAnsi"/>
                <w:noProof/>
                <w:webHidden/>
              </w:rPr>
              <w:tab/>
            </w:r>
            <w:r w:rsidRPr="0039797C">
              <w:rPr>
                <w:rFonts w:asciiTheme="minorHAnsi" w:hAnsiTheme="minorHAnsi" w:cstheme="minorHAnsi"/>
                <w:noProof/>
                <w:webHidden/>
              </w:rPr>
              <w:fldChar w:fldCharType="begin"/>
            </w:r>
            <w:r w:rsidRPr="0039797C">
              <w:rPr>
                <w:rFonts w:asciiTheme="minorHAnsi" w:hAnsiTheme="minorHAnsi" w:cstheme="minorHAnsi"/>
                <w:noProof/>
                <w:webHidden/>
              </w:rPr>
              <w:instrText xml:space="preserve"> PAGEREF _Toc223615384 \h </w:instrText>
            </w:r>
            <w:r w:rsidRPr="0039797C">
              <w:rPr>
                <w:rFonts w:asciiTheme="minorHAnsi" w:hAnsiTheme="minorHAnsi" w:cstheme="minorHAnsi"/>
                <w:noProof/>
                <w:webHidden/>
              </w:rPr>
            </w:r>
            <w:r w:rsidRPr="0039797C">
              <w:rPr>
                <w:rFonts w:asciiTheme="minorHAnsi" w:hAnsiTheme="minorHAnsi" w:cstheme="minorHAnsi"/>
                <w:noProof/>
                <w:webHidden/>
              </w:rPr>
              <w:fldChar w:fldCharType="separate"/>
            </w:r>
            <w:r w:rsidR="00C319A9">
              <w:rPr>
                <w:rFonts w:asciiTheme="minorHAnsi" w:hAnsiTheme="minorHAnsi" w:cstheme="minorHAnsi"/>
                <w:noProof/>
                <w:webHidden/>
              </w:rPr>
              <w:t>15</w:t>
            </w:r>
            <w:r w:rsidRPr="0039797C">
              <w:rPr>
                <w:rFonts w:asciiTheme="minorHAnsi" w:hAnsiTheme="minorHAnsi" w:cstheme="minorHAnsi"/>
                <w:noProof/>
                <w:webHidden/>
              </w:rPr>
              <w:fldChar w:fldCharType="end"/>
            </w:r>
          </w:hyperlink>
        </w:p>
        <w:p w14:paraId="5F830D10" w14:textId="1BECDF60" w:rsidR="00036E4C" w:rsidRPr="00467BF3" w:rsidRDefault="00036E4C">
          <w:pPr>
            <w:rPr>
              <w:rFonts w:ascii="Arial" w:eastAsia="Arial" w:hAnsi="Arial" w:cs="Arial"/>
            </w:rPr>
          </w:pPr>
          <w:r w:rsidRPr="00467BF3">
            <w:rPr>
              <w:b/>
              <w:bCs/>
              <w:lang w:val="es-ES"/>
            </w:rPr>
            <w:fldChar w:fldCharType="end"/>
          </w:r>
        </w:p>
      </w:sdtContent>
    </w:sdt>
    <w:p w14:paraId="643473C8" w14:textId="29FFCA67" w:rsidR="00DE1592" w:rsidRDefault="00BC147F" w:rsidP="00397C8B">
      <w:pPr>
        <w:pStyle w:val="Ttulo1"/>
        <w:jc w:val="center"/>
        <w:rPr>
          <w:rFonts w:ascii="Arial" w:eastAsia="Arial" w:hAnsi="Arial" w:cs="Arial"/>
          <w:b/>
          <w:color w:val="000000" w:themeColor="text1"/>
          <w:sz w:val="24"/>
          <w:szCs w:val="24"/>
        </w:rPr>
      </w:pPr>
      <w:bookmarkStart w:id="0" w:name="_Toc223615374"/>
      <w:r w:rsidRPr="00467BF3">
        <w:rPr>
          <w:rFonts w:ascii="Arial" w:eastAsia="Arial" w:hAnsi="Arial" w:cs="Arial"/>
          <w:b/>
          <w:color w:val="000000" w:themeColor="text1"/>
          <w:sz w:val="24"/>
          <w:szCs w:val="24"/>
        </w:rPr>
        <w:t>GLOSARIO</w:t>
      </w:r>
      <w:bookmarkEnd w:id="0"/>
    </w:p>
    <w:p w14:paraId="79D7CD2F" w14:textId="77777777" w:rsidR="008C07F4" w:rsidRPr="008C07F4" w:rsidRDefault="008C07F4" w:rsidP="008C07F4"/>
    <w:tbl>
      <w:tblPr>
        <w:tblpPr w:leftFromText="141" w:rightFromText="141" w:vertAnchor="text" w:tblpXSpec="center" w:tblpY="1"/>
        <w:tblOverlap w:val="never"/>
        <w:tblW w:w="8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6391"/>
      </w:tblGrid>
      <w:tr w:rsidR="0076564D" w:rsidRPr="00303D66" w14:paraId="695A3245" w14:textId="77777777">
        <w:trPr>
          <w:trHeight w:val="281"/>
        </w:trPr>
        <w:tc>
          <w:tcPr>
            <w:tcW w:w="2263" w:type="dxa"/>
            <w:vAlign w:val="center"/>
          </w:tcPr>
          <w:p w14:paraId="20F3EEE1" w14:textId="3AEE8A51" w:rsidR="008C07F4" w:rsidRPr="004F50DD" w:rsidRDefault="008C07F4" w:rsidP="008C07F4">
            <w:pPr>
              <w:spacing w:before="100" w:beforeAutospacing="1" w:after="100" w:afterAutospacing="1" w:line="240" w:lineRule="auto"/>
              <w:rPr>
                <w:rFonts w:ascii="Arial Narrow" w:hAnsi="Arial Narrow"/>
                <w:b/>
                <w:i/>
              </w:rPr>
            </w:pPr>
            <w:r w:rsidRPr="004F50DD">
              <w:rPr>
                <w:rFonts w:ascii="Arial Narrow" w:hAnsi="Arial Narrow"/>
                <w:b/>
                <w:i/>
              </w:rPr>
              <w:t>Ayuntamiento</w:t>
            </w:r>
            <w:r w:rsidR="00973289">
              <w:rPr>
                <w:rFonts w:ascii="Arial Narrow" w:hAnsi="Arial Narrow"/>
                <w:b/>
                <w:i/>
              </w:rPr>
              <w:t>:</w:t>
            </w:r>
            <w:r w:rsidRPr="004F50DD">
              <w:rPr>
                <w:rFonts w:ascii="Arial Narrow" w:hAnsi="Arial Narrow"/>
                <w:b/>
                <w:i/>
              </w:rPr>
              <w:t xml:space="preserve"> </w:t>
            </w:r>
          </w:p>
        </w:tc>
        <w:tc>
          <w:tcPr>
            <w:tcW w:w="6391" w:type="dxa"/>
            <w:vAlign w:val="center"/>
          </w:tcPr>
          <w:p w14:paraId="491FF080" w14:textId="77777777" w:rsidR="008C07F4" w:rsidRPr="004F50DD" w:rsidRDefault="008C07F4" w:rsidP="008C07F4">
            <w:pPr>
              <w:spacing w:before="100" w:beforeAutospacing="1" w:after="100" w:afterAutospacing="1" w:line="240" w:lineRule="auto"/>
              <w:jc w:val="both"/>
              <w:rPr>
                <w:rFonts w:ascii="Arial Narrow" w:hAnsi="Arial Narrow"/>
              </w:rPr>
            </w:pPr>
            <w:r>
              <w:rPr>
                <w:rFonts w:ascii="Arial Narrow" w:hAnsi="Arial Narrow"/>
              </w:rPr>
              <w:t>Ayuntamiento de Tuxpan, Michoacán.</w:t>
            </w:r>
          </w:p>
        </w:tc>
      </w:tr>
      <w:tr w:rsidR="0076564D" w:rsidRPr="00303D66" w14:paraId="5983ECE0" w14:textId="77777777">
        <w:trPr>
          <w:trHeight w:val="281"/>
        </w:trPr>
        <w:tc>
          <w:tcPr>
            <w:tcW w:w="2263" w:type="dxa"/>
            <w:vAlign w:val="center"/>
          </w:tcPr>
          <w:p w14:paraId="44475DC1" w14:textId="77777777" w:rsidR="008C07F4" w:rsidRPr="00303D66" w:rsidRDefault="008C07F4" w:rsidP="008C07F4">
            <w:pPr>
              <w:spacing w:before="100" w:beforeAutospacing="1" w:after="100" w:afterAutospacing="1" w:line="240" w:lineRule="auto"/>
              <w:rPr>
                <w:rFonts w:ascii="Arial Narrow" w:hAnsi="Arial Narrow" w:cs="Arial"/>
                <w:b/>
                <w:i/>
              </w:rPr>
            </w:pPr>
            <w:r w:rsidRPr="00303D66">
              <w:rPr>
                <w:rFonts w:ascii="Arial Narrow" w:hAnsi="Arial Narrow" w:cs="Arial"/>
                <w:b/>
                <w:i/>
              </w:rPr>
              <w:t>Código Electoral:</w:t>
            </w:r>
          </w:p>
        </w:tc>
        <w:tc>
          <w:tcPr>
            <w:tcW w:w="6391" w:type="dxa"/>
            <w:vAlign w:val="center"/>
            <w:hideMark/>
          </w:tcPr>
          <w:p w14:paraId="00E4830B" w14:textId="77777777" w:rsidR="008C07F4" w:rsidRPr="00303D66" w:rsidRDefault="008C07F4" w:rsidP="008C07F4">
            <w:pPr>
              <w:spacing w:before="100" w:beforeAutospacing="1" w:after="100" w:afterAutospacing="1" w:line="240" w:lineRule="auto"/>
              <w:jc w:val="both"/>
              <w:rPr>
                <w:rFonts w:ascii="Arial Narrow" w:hAnsi="Arial Narrow" w:cs="Arial"/>
              </w:rPr>
            </w:pPr>
            <w:r w:rsidRPr="00303D66">
              <w:rPr>
                <w:rFonts w:ascii="Arial Narrow" w:hAnsi="Arial Narrow" w:cs="Arial"/>
              </w:rPr>
              <w:t>Código Electoral del Estado de Michoacán de Ocampo.</w:t>
            </w:r>
          </w:p>
        </w:tc>
      </w:tr>
      <w:tr w:rsidR="0076564D" w:rsidRPr="00303D66" w14:paraId="6CC33871" w14:textId="77777777">
        <w:trPr>
          <w:trHeight w:val="281"/>
        </w:trPr>
        <w:tc>
          <w:tcPr>
            <w:tcW w:w="2263" w:type="dxa"/>
            <w:vAlign w:val="center"/>
          </w:tcPr>
          <w:p w14:paraId="352329D7" w14:textId="77777777" w:rsidR="008C07F4" w:rsidRPr="00303D66" w:rsidRDefault="008C07F4" w:rsidP="008C07F4">
            <w:pPr>
              <w:spacing w:before="100" w:beforeAutospacing="1" w:after="100" w:afterAutospacing="1" w:line="240" w:lineRule="auto"/>
              <w:rPr>
                <w:rFonts w:ascii="Arial Narrow" w:hAnsi="Arial Narrow" w:cs="Arial"/>
                <w:b/>
                <w:i/>
              </w:rPr>
            </w:pPr>
            <w:r>
              <w:rPr>
                <w:rFonts w:ascii="Arial Narrow" w:hAnsi="Arial Narrow" w:cs="Arial"/>
                <w:b/>
                <w:i/>
              </w:rPr>
              <w:t>Comunidad:</w:t>
            </w:r>
          </w:p>
        </w:tc>
        <w:tc>
          <w:tcPr>
            <w:tcW w:w="6391" w:type="dxa"/>
            <w:vAlign w:val="center"/>
          </w:tcPr>
          <w:p w14:paraId="2108E198" w14:textId="52C0D73E" w:rsidR="008C07F4" w:rsidRPr="00303D66" w:rsidRDefault="00F45775" w:rsidP="008C07F4">
            <w:pPr>
              <w:spacing w:before="100" w:beforeAutospacing="1" w:after="100" w:afterAutospacing="1" w:line="240" w:lineRule="auto"/>
              <w:jc w:val="both"/>
              <w:rPr>
                <w:rFonts w:ascii="Arial Narrow" w:hAnsi="Arial Narrow" w:cs="Arial"/>
              </w:rPr>
            </w:pPr>
            <w:r>
              <w:rPr>
                <w:rFonts w:ascii="Arial Narrow" w:hAnsi="Arial Narrow" w:cs="Arial"/>
              </w:rPr>
              <w:t xml:space="preserve">Rincón de </w:t>
            </w:r>
            <w:proofErr w:type="spellStart"/>
            <w:r>
              <w:rPr>
                <w:rFonts w:ascii="Arial Narrow" w:hAnsi="Arial Narrow" w:cs="Arial"/>
              </w:rPr>
              <w:t>Corucha</w:t>
            </w:r>
            <w:proofErr w:type="spellEnd"/>
            <w:r w:rsidR="008C07F4">
              <w:rPr>
                <w:rFonts w:ascii="Arial Narrow" w:hAnsi="Arial Narrow" w:cs="Arial"/>
              </w:rPr>
              <w:t xml:space="preserve">, municipio de Tuxpan, Michoacán. </w:t>
            </w:r>
          </w:p>
        </w:tc>
      </w:tr>
      <w:tr w:rsidR="0076564D" w:rsidRPr="00303D66" w14:paraId="5A31841A" w14:textId="77777777">
        <w:trPr>
          <w:trHeight w:val="281"/>
        </w:trPr>
        <w:tc>
          <w:tcPr>
            <w:tcW w:w="2263" w:type="dxa"/>
            <w:vAlign w:val="center"/>
          </w:tcPr>
          <w:p w14:paraId="1859380C" w14:textId="77777777" w:rsidR="008C07F4" w:rsidRPr="00303D66" w:rsidRDefault="008C07F4" w:rsidP="008C07F4">
            <w:pPr>
              <w:spacing w:before="100" w:beforeAutospacing="1" w:after="100" w:afterAutospacing="1" w:line="240" w:lineRule="auto"/>
              <w:rPr>
                <w:rFonts w:ascii="Arial Narrow" w:hAnsi="Arial Narrow" w:cs="Arial"/>
                <w:b/>
                <w:i/>
              </w:rPr>
            </w:pPr>
            <w:r w:rsidRPr="00303D66">
              <w:rPr>
                <w:rFonts w:ascii="Arial Narrow" w:eastAsia="Arial Narrow" w:hAnsi="Arial Narrow" w:cs="Arial Narrow"/>
                <w:b/>
                <w:i/>
              </w:rPr>
              <w:t>Constitución General:</w:t>
            </w:r>
          </w:p>
        </w:tc>
        <w:tc>
          <w:tcPr>
            <w:tcW w:w="6391" w:type="dxa"/>
            <w:vAlign w:val="center"/>
          </w:tcPr>
          <w:p w14:paraId="31C7D48A" w14:textId="77777777" w:rsidR="008C07F4" w:rsidRPr="00303D66" w:rsidRDefault="008C07F4" w:rsidP="008C07F4">
            <w:pPr>
              <w:spacing w:before="100" w:beforeAutospacing="1" w:after="100" w:afterAutospacing="1" w:line="240" w:lineRule="auto"/>
              <w:jc w:val="both"/>
              <w:rPr>
                <w:rFonts w:ascii="Arial Narrow" w:hAnsi="Arial Narrow" w:cs="Arial"/>
              </w:rPr>
            </w:pPr>
            <w:r w:rsidRPr="00303D66">
              <w:rPr>
                <w:rFonts w:ascii="Arial Narrow" w:eastAsia="Arial Narrow" w:hAnsi="Arial Narrow" w:cs="Arial Narrow"/>
                <w:color w:val="000000"/>
              </w:rPr>
              <w:t>Constitución Política de los Estados Unidos Mexicanos.</w:t>
            </w:r>
          </w:p>
        </w:tc>
      </w:tr>
      <w:tr w:rsidR="0076564D" w:rsidRPr="00303D66" w14:paraId="7E6D9A2B" w14:textId="77777777">
        <w:trPr>
          <w:trHeight w:val="281"/>
        </w:trPr>
        <w:tc>
          <w:tcPr>
            <w:tcW w:w="2263" w:type="dxa"/>
            <w:vAlign w:val="center"/>
          </w:tcPr>
          <w:p w14:paraId="38A5CEB5" w14:textId="77777777" w:rsidR="008C07F4" w:rsidRPr="00303D66" w:rsidRDefault="008C07F4" w:rsidP="008C07F4">
            <w:pPr>
              <w:spacing w:before="100" w:beforeAutospacing="1" w:after="100" w:afterAutospacing="1" w:line="240" w:lineRule="auto"/>
              <w:rPr>
                <w:rFonts w:ascii="Arial Narrow" w:hAnsi="Arial Narrow" w:cs="Arial"/>
                <w:b/>
                <w:i/>
              </w:rPr>
            </w:pPr>
            <w:r w:rsidRPr="00303D66">
              <w:rPr>
                <w:rFonts w:ascii="Arial Narrow" w:eastAsia="Arial Narrow" w:hAnsi="Arial Narrow" w:cs="Arial Narrow"/>
                <w:b/>
                <w:i/>
              </w:rPr>
              <w:t>Constitución Local:</w:t>
            </w:r>
          </w:p>
        </w:tc>
        <w:tc>
          <w:tcPr>
            <w:tcW w:w="6391" w:type="dxa"/>
            <w:vAlign w:val="center"/>
          </w:tcPr>
          <w:p w14:paraId="4BF7D9DC" w14:textId="77777777" w:rsidR="008C07F4" w:rsidRPr="00303D66" w:rsidRDefault="008C07F4" w:rsidP="008C07F4">
            <w:pPr>
              <w:spacing w:before="100" w:beforeAutospacing="1" w:after="100" w:afterAutospacing="1" w:line="240" w:lineRule="auto"/>
              <w:jc w:val="both"/>
              <w:rPr>
                <w:rFonts w:ascii="Arial Narrow" w:hAnsi="Arial Narrow" w:cs="Arial"/>
              </w:rPr>
            </w:pPr>
            <w:r w:rsidRPr="00303D66">
              <w:rPr>
                <w:rFonts w:ascii="Arial Narrow" w:eastAsia="Arial Narrow" w:hAnsi="Arial Narrow" w:cs="Arial Narrow"/>
                <w:color w:val="000000"/>
              </w:rPr>
              <w:t>Constitución Política del Estado Libre y Soberano de Michoacán de Ocampo.</w:t>
            </w:r>
          </w:p>
        </w:tc>
      </w:tr>
      <w:tr w:rsidR="006F0A9B" w:rsidRPr="00303D66" w14:paraId="3069C5C9" w14:textId="77777777">
        <w:trPr>
          <w:trHeight w:val="281"/>
        </w:trPr>
        <w:tc>
          <w:tcPr>
            <w:tcW w:w="2263" w:type="dxa"/>
            <w:vAlign w:val="center"/>
          </w:tcPr>
          <w:p w14:paraId="283747C8" w14:textId="11ED4202" w:rsidR="006F0A9B" w:rsidRPr="00303D66" w:rsidRDefault="006F0A9B" w:rsidP="006F0A9B">
            <w:pPr>
              <w:spacing w:before="100" w:beforeAutospacing="1" w:after="100" w:afterAutospacing="1" w:line="240" w:lineRule="auto"/>
              <w:rPr>
                <w:rFonts w:ascii="Arial Narrow" w:eastAsia="Arial Narrow" w:hAnsi="Arial Narrow" w:cs="Arial Narrow"/>
                <w:b/>
                <w:i/>
              </w:rPr>
            </w:pPr>
            <w:r w:rsidRPr="00303D66">
              <w:rPr>
                <w:rFonts w:ascii="Arial Narrow" w:hAnsi="Arial Narrow" w:cs="Arial"/>
                <w:b/>
                <w:i/>
              </w:rPr>
              <w:t>Incidentista</w:t>
            </w:r>
            <w:r>
              <w:rPr>
                <w:rFonts w:ascii="Arial Narrow" w:hAnsi="Arial Narrow" w:cs="Arial"/>
                <w:b/>
                <w:i/>
              </w:rPr>
              <w:t xml:space="preserve"> / actora</w:t>
            </w:r>
            <w:r w:rsidRPr="00303D66">
              <w:rPr>
                <w:rFonts w:ascii="Arial Narrow" w:hAnsi="Arial Narrow" w:cs="Arial"/>
                <w:b/>
                <w:i/>
              </w:rPr>
              <w:t>:</w:t>
            </w:r>
          </w:p>
        </w:tc>
        <w:tc>
          <w:tcPr>
            <w:tcW w:w="6391" w:type="dxa"/>
            <w:vAlign w:val="center"/>
          </w:tcPr>
          <w:p w14:paraId="6BC99BC5" w14:textId="5609F33C" w:rsidR="006F0A9B" w:rsidRPr="00303D66" w:rsidRDefault="006F0A9B" w:rsidP="006F0A9B">
            <w:pPr>
              <w:spacing w:before="100" w:beforeAutospacing="1" w:after="100" w:afterAutospacing="1" w:line="240" w:lineRule="auto"/>
              <w:jc w:val="both"/>
              <w:rPr>
                <w:rFonts w:ascii="Arial Narrow" w:eastAsia="Arial Narrow" w:hAnsi="Arial Narrow" w:cs="Arial Narrow"/>
                <w:color w:val="000000"/>
              </w:rPr>
            </w:pPr>
            <w:r>
              <w:rPr>
                <w:rFonts w:ascii="Arial Narrow" w:hAnsi="Arial Narrow" w:cs="Arial"/>
              </w:rPr>
              <w:t>Marisol Torres Colín.</w:t>
            </w:r>
          </w:p>
        </w:tc>
      </w:tr>
      <w:tr w:rsidR="0076564D" w:rsidRPr="00303D66" w14:paraId="6AF95613" w14:textId="77777777">
        <w:trPr>
          <w:trHeight w:val="517"/>
        </w:trPr>
        <w:tc>
          <w:tcPr>
            <w:tcW w:w="2263" w:type="dxa"/>
            <w:vAlign w:val="center"/>
          </w:tcPr>
          <w:p w14:paraId="7AD166AF" w14:textId="77777777" w:rsidR="008C07F4" w:rsidRPr="00303D66" w:rsidRDefault="008C07F4" w:rsidP="008C07F4">
            <w:pPr>
              <w:spacing w:before="100" w:beforeAutospacing="1" w:after="100" w:afterAutospacing="1" w:line="240" w:lineRule="auto"/>
              <w:rPr>
                <w:rFonts w:ascii="Arial Narrow" w:hAnsi="Arial Narrow" w:cs="Arial"/>
                <w:b/>
                <w:i/>
              </w:rPr>
            </w:pPr>
            <w:r w:rsidRPr="00303D66">
              <w:rPr>
                <w:rFonts w:ascii="Arial Narrow" w:hAnsi="Arial Narrow" w:cs="Arial"/>
                <w:b/>
                <w:i/>
              </w:rPr>
              <w:t>Ley de Justicia Electoral:</w:t>
            </w:r>
          </w:p>
        </w:tc>
        <w:tc>
          <w:tcPr>
            <w:tcW w:w="6391" w:type="dxa"/>
            <w:vAlign w:val="center"/>
          </w:tcPr>
          <w:p w14:paraId="4E5D43A8" w14:textId="77777777" w:rsidR="008C07F4" w:rsidRPr="00303D66" w:rsidRDefault="008C07F4" w:rsidP="008C07F4">
            <w:pPr>
              <w:spacing w:before="100" w:beforeAutospacing="1" w:after="100" w:afterAutospacing="1" w:line="240" w:lineRule="auto"/>
              <w:jc w:val="both"/>
              <w:rPr>
                <w:rFonts w:ascii="Arial Narrow" w:hAnsi="Arial Narrow" w:cs="Arial"/>
              </w:rPr>
            </w:pPr>
            <w:r w:rsidRPr="00303D66">
              <w:rPr>
                <w:rFonts w:ascii="Arial Narrow" w:hAnsi="Arial Narrow" w:cs="Arial"/>
              </w:rPr>
              <w:t>Ley de Justicia en Materia Electoral y de Participación Ciudadana del Estado de Michoacán de Ocampo.</w:t>
            </w:r>
          </w:p>
        </w:tc>
      </w:tr>
      <w:tr w:rsidR="00CD55C8" w:rsidRPr="00303D66" w14:paraId="2B121817" w14:textId="77777777">
        <w:trPr>
          <w:trHeight w:val="517"/>
        </w:trPr>
        <w:tc>
          <w:tcPr>
            <w:tcW w:w="2263" w:type="dxa"/>
            <w:vAlign w:val="center"/>
          </w:tcPr>
          <w:p w14:paraId="28BC1ACC" w14:textId="331ACC90" w:rsidR="00CD55C8" w:rsidRPr="00303D66" w:rsidRDefault="00CD55C8" w:rsidP="00CD55C8">
            <w:pPr>
              <w:spacing w:before="100" w:beforeAutospacing="1" w:after="100" w:afterAutospacing="1" w:line="240" w:lineRule="auto"/>
              <w:rPr>
                <w:rFonts w:ascii="Arial Narrow" w:hAnsi="Arial Narrow" w:cs="Arial"/>
                <w:b/>
                <w:i/>
              </w:rPr>
            </w:pPr>
            <w:r>
              <w:rPr>
                <w:rFonts w:ascii="Arial Narrow" w:hAnsi="Arial Narrow" w:cs="Arial"/>
                <w:b/>
                <w:i/>
              </w:rPr>
              <w:t xml:space="preserve">parte incidentada: </w:t>
            </w:r>
          </w:p>
        </w:tc>
        <w:tc>
          <w:tcPr>
            <w:tcW w:w="6391" w:type="dxa"/>
            <w:vAlign w:val="center"/>
          </w:tcPr>
          <w:p w14:paraId="535CD2DC" w14:textId="26267F70" w:rsidR="00CD55C8" w:rsidRDefault="00CD55C8" w:rsidP="00CD55C8">
            <w:pPr>
              <w:spacing w:before="100" w:beforeAutospacing="1" w:after="100" w:afterAutospacing="1" w:line="240" w:lineRule="auto"/>
              <w:jc w:val="both"/>
              <w:rPr>
                <w:rFonts w:ascii="Arial Narrow" w:hAnsi="Arial Narrow" w:cs="Arial"/>
              </w:rPr>
            </w:pPr>
            <w:r w:rsidRPr="005341F5">
              <w:rPr>
                <w:rFonts w:ascii="Arial Narrow" w:hAnsi="Arial Narrow"/>
              </w:rPr>
              <w:t xml:space="preserve">Presidente Municipal, Tesorero y Regidores del Ayuntamiento </w:t>
            </w:r>
            <w:r w:rsidRPr="00303D66">
              <w:rPr>
                <w:rFonts w:ascii="Arial Narrow" w:hAnsi="Arial Narrow"/>
              </w:rPr>
              <w:t xml:space="preserve">de </w:t>
            </w:r>
            <w:r>
              <w:rPr>
                <w:rFonts w:ascii="Arial Narrow" w:hAnsi="Arial Narrow"/>
              </w:rPr>
              <w:t>Tuxpan</w:t>
            </w:r>
            <w:r w:rsidRPr="00303D66">
              <w:rPr>
                <w:rFonts w:ascii="Arial Narrow" w:hAnsi="Arial Narrow"/>
              </w:rPr>
              <w:t>, Michoacán</w:t>
            </w:r>
            <w:r>
              <w:rPr>
                <w:rFonts w:ascii="Arial Narrow" w:hAnsi="Arial Narrow"/>
              </w:rPr>
              <w:t>,</w:t>
            </w:r>
          </w:p>
        </w:tc>
      </w:tr>
      <w:tr w:rsidR="0076564D" w:rsidRPr="00303D66" w14:paraId="436D51E6" w14:textId="77777777">
        <w:trPr>
          <w:trHeight w:val="457"/>
        </w:trPr>
        <w:tc>
          <w:tcPr>
            <w:tcW w:w="2263" w:type="dxa"/>
            <w:vAlign w:val="center"/>
          </w:tcPr>
          <w:p w14:paraId="0946E009" w14:textId="77777777" w:rsidR="008C07F4" w:rsidRPr="00303D66" w:rsidRDefault="008C07F4" w:rsidP="008C07F4">
            <w:pPr>
              <w:spacing w:before="100" w:beforeAutospacing="1" w:after="100" w:afterAutospacing="1" w:line="240" w:lineRule="auto"/>
              <w:rPr>
                <w:rFonts w:ascii="Arial Narrow" w:eastAsia="Arial Narrow" w:hAnsi="Arial Narrow" w:cs="Arial Narrow"/>
                <w:b/>
                <w:i/>
              </w:rPr>
            </w:pPr>
            <w:r>
              <w:rPr>
                <w:rFonts w:ascii="Arial Narrow" w:eastAsia="Arial Narrow" w:hAnsi="Arial Narrow" w:cs="Arial Narrow"/>
                <w:b/>
                <w:i/>
              </w:rPr>
              <w:t>Sala Superior:</w:t>
            </w:r>
          </w:p>
        </w:tc>
        <w:tc>
          <w:tcPr>
            <w:tcW w:w="6391" w:type="dxa"/>
            <w:vAlign w:val="center"/>
          </w:tcPr>
          <w:p w14:paraId="7F0D7C7A" w14:textId="77777777" w:rsidR="008C07F4" w:rsidRPr="00303D66" w:rsidRDefault="008C07F4" w:rsidP="008C07F4">
            <w:pPr>
              <w:spacing w:before="100" w:beforeAutospacing="1" w:after="100" w:afterAutospacing="1" w:line="240" w:lineRule="auto"/>
              <w:jc w:val="both"/>
              <w:rPr>
                <w:rFonts w:ascii="Arial Narrow" w:hAnsi="Arial Narrow" w:cs="Arial"/>
              </w:rPr>
            </w:pPr>
            <w:r w:rsidRPr="000056A6">
              <w:rPr>
                <w:rFonts w:ascii="Arial Narrow" w:hAnsi="Arial Narrow" w:cs="Arial"/>
              </w:rPr>
              <w:t xml:space="preserve">Sala </w:t>
            </w:r>
            <w:r>
              <w:rPr>
                <w:rFonts w:ascii="Arial Narrow" w:hAnsi="Arial Narrow" w:cs="Arial"/>
              </w:rPr>
              <w:t>Superior</w:t>
            </w:r>
            <w:r w:rsidRPr="000056A6">
              <w:rPr>
                <w:rFonts w:ascii="Arial Narrow" w:hAnsi="Arial Narrow" w:cs="Arial"/>
              </w:rPr>
              <w:t xml:space="preserve"> del Tribunal Electoral del Poder Judicial de la Federación</w:t>
            </w:r>
            <w:r>
              <w:rPr>
                <w:rFonts w:ascii="Arial Narrow" w:hAnsi="Arial Narrow" w:cs="Arial"/>
              </w:rPr>
              <w:t>.</w:t>
            </w:r>
          </w:p>
        </w:tc>
      </w:tr>
      <w:tr w:rsidR="0076564D" w:rsidRPr="00303D66" w14:paraId="105B9B20" w14:textId="77777777">
        <w:trPr>
          <w:trHeight w:val="457"/>
        </w:trPr>
        <w:tc>
          <w:tcPr>
            <w:tcW w:w="2263" w:type="dxa"/>
            <w:vAlign w:val="center"/>
          </w:tcPr>
          <w:p w14:paraId="53EBCEE1" w14:textId="77777777" w:rsidR="008C07F4" w:rsidRPr="00303D66" w:rsidRDefault="008C07F4" w:rsidP="008C07F4">
            <w:pPr>
              <w:spacing w:before="100" w:beforeAutospacing="1" w:after="100" w:afterAutospacing="1" w:line="240" w:lineRule="auto"/>
              <w:rPr>
                <w:rFonts w:ascii="Arial Narrow" w:hAnsi="Arial Narrow" w:cs="Arial"/>
                <w:b/>
                <w:i/>
              </w:rPr>
            </w:pPr>
            <w:r w:rsidRPr="00303D66">
              <w:rPr>
                <w:rFonts w:ascii="Arial Narrow" w:hAnsi="Arial Narrow" w:cs="Arial"/>
                <w:b/>
                <w:i/>
              </w:rPr>
              <w:t>Sentencia:</w:t>
            </w:r>
          </w:p>
        </w:tc>
        <w:tc>
          <w:tcPr>
            <w:tcW w:w="6391" w:type="dxa"/>
            <w:vAlign w:val="center"/>
          </w:tcPr>
          <w:p w14:paraId="186C5DEA" w14:textId="5B6C3247" w:rsidR="008C07F4" w:rsidRPr="00303D66" w:rsidRDefault="008C07F4" w:rsidP="008C07F4">
            <w:pPr>
              <w:spacing w:before="100" w:beforeAutospacing="1" w:after="100" w:afterAutospacing="1" w:line="240" w:lineRule="auto"/>
              <w:jc w:val="both"/>
              <w:rPr>
                <w:rFonts w:ascii="Arial Narrow" w:hAnsi="Arial Narrow" w:cs="Arial"/>
              </w:rPr>
            </w:pPr>
            <w:r w:rsidRPr="00303D66">
              <w:rPr>
                <w:rFonts w:ascii="Arial Narrow" w:hAnsi="Arial Narrow" w:cs="Arial"/>
              </w:rPr>
              <w:t>Sentencia de veinti</w:t>
            </w:r>
            <w:r>
              <w:rPr>
                <w:rFonts w:ascii="Arial Narrow" w:hAnsi="Arial Narrow" w:cs="Arial"/>
              </w:rPr>
              <w:t>nueve</w:t>
            </w:r>
            <w:r w:rsidRPr="00303D66">
              <w:rPr>
                <w:rFonts w:ascii="Arial Narrow" w:hAnsi="Arial Narrow" w:cs="Arial"/>
              </w:rPr>
              <w:t xml:space="preserve"> de diciembre de dos mil veinticinco dictada </w:t>
            </w:r>
            <w:r>
              <w:rPr>
                <w:rFonts w:ascii="Arial Narrow" w:hAnsi="Arial Narrow" w:cs="Arial"/>
              </w:rPr>
              <w:t>en el juicio TEEM-JDC-26</w:t>
            </w:r>
            <w:r w:rsidR="001E7C06">
              <w:rPr>
                <w:rFonts w:ascii="Arial Narrow" w:hAnsi="Arial Narrow" w:cs="Arial"/>
              </w:rPr>
              <w:t>7</w:t>
            </w:r>
            <w:r>
              <w:rPr>
                <w:rFonts w:ascii="Arial Narrow" w:hAnsi="Arial Narrow" w:cs="Arial"/>
              </w:rPr>
              <w:t>/2025.</w:t>
            </w:r>
          </w:p>
        </w:tc>
      </w:tr>
      <w:tr w:rsidR="0076564D" w:rsidRPr="00303D66" w14:paraId="73F4E3EC" w14:textId="77777777" w:rsidTr="00DE7C56">
        <w:trPr>
          <w:trHeight w:val="854"/>
        </w:trPr>
        <w:tc>
          <w:tcPr>
            <w:tcW w:w="2263" w:type="dxa"/>
            <w:vAlign w:val="center"/>
          </w:tcPr>
          <w:p w14:paraId="255AC82F" w14:textId="77777777" w:rsidR="008C07F4" w:rsidRPr="00303D66" w:rsidRDefault="008C07F4" w:rsidP="008C07F4">
            <w:pPr>
              <w:spacing w:before="100" w:beforeAutospacing="1" w:after="100" w:afterAutospacing="1" w:line="240" w:lineRule="auto"/>
              <w:rPr>
                <w:rFonts w:ascii="Arial Narrow" w:hAnsi="Arial Narrow" w:cs="Arial"/>
                <w:b/>
                <w:i/>
              </w:rPr>
            </w:pPr>
            <w:r w:rsidRPr="00303D66">
              <w:rPr>
                <w:rFonts w:ascii="Arial Narrow" w:hAnsi="Arial Narrow" w:cs="Arial"/>
                <w:b/>
                <w:i/>
              </w:rPr>
              <w:t>Tribunal y/o órgano jurisdiccional:</w:t>
            </w:r>
          </w:p>
        </w:tc>
        <w:tc>
          <w:tcPr>
            <w:tcW w:w="6391" w:type="dxa"/>
            <w:vAlign w:val="center"/>
          </w:tcPr>
          <w:p w14:paraId="26BE7756" w14:textId="77777777" w:rsidR="008C07F4" w:rsidRPr="00303D66" w:rsidRDefault="008C07F4" w:rsidP="008C07F4">
            <w:pPr>
              <w:spacing w:before="100" w:beforeAutospacing="1" w:after="100" w:afterAutospacing="1" w:line="240" w:lineRule="auto"/>
              <w:jc w:val="both"/>
              <w:rPr>
                <w:rFonts w:ascii="Arial Narrow" w:hAnsi="Arial Narrow" w:cs="Arial"/>
              </w:rPr>
            </w:pPr>
            <w:r w:rsidRPr="00303D66">
              <w:rPr>
                <w:rFonts w:ascii="Arial Narrow" w:hAnsi="Arial Narrow" w:cs="Arial"/>
              </w:rPr>
              <w:t>Tribunal Electoral del Estado de Michoacán.</w:t>
            </w:r>
          </w:p>
        </w:tc>
      </w:tr>
    </w:tbl>
    <w:p w14:paraId="2D738717" w14:textId="33365D70" w:rsidR="002E6088" w:rsidRPr="00280E3E" w:rsidRDefault="00BC147F" w:rsidP="002E6088">
      <w:pPr>
        <w:pStyle w:val="Ttulo1"/>
        <w:numPr>
          <w:ilvl w:val="0"/>
          <w:numId w:val="1"/>
        </w:numPr>
        <w:jc w:val="center"/>
        <w:rPr>
          <w:rFonts w:ascii="Arial" w:eastAsia="Arial" w:hAnsi="Arial" w:cs="Arial"/>
          <w:b/>
          <w:color w:val="auto"/>
          <w:sz w:val="25"/>
          <w:szCs w:val="25"/>
        </w:rPr>
      </w:pPr>
      <w:bookmarkStart w:id="1" w:name="_heading=h.s9q1s1sur8pr"/>
      <w:bookmarkStart w:id="2" w:name="_Toc223615375"/>
      <w:bookmarkEnd w:id="1"/>
      <w:r w:rsidRPr="00467BF3">
        <w:rPr>
          <w:rFonts w:ascii="Arial" w:eastAsia="Arial" w:hAnsi="Arial" w:cs="Arial"/>
          <w:b/>
          <w:color w:val="auto"/>
          <w:sz w:val="25"/>
          <w:szCs w:val="25"/>
        </w:rPr>
        <w:t>ANTECEDENTES</w:t>
      </w:r>
      <w:r w:rsidRPr="00467BF3">
        <w:rPr>
          <w:rFonts w:ascii="Arial" w:eastAsia="Arial" w:hAnsi="Arial" w:cs="Arial"/>
          <w:color w:val="auto"/>
          <w:sz w:val="25"/>
          <w:szCs w:val="25"/>
          <w:vertAlign w:val="superscript"/>
        </w:rPr>
        <w:footnoteReference w:id="2"/>
      </w:r>
      <w:bookmarkEnd w:id="2"/>
    </w:p>
    <w:p w14:paraId="15394003" w14:textId="18F67033" w:rsidR="00DE1592" w:rsidRPr="00197AB4" w:rsidRDefault="00BC147F">
      <w:pPr>
        <w:spacing w:before="240" w:after="0" w:line="360" w:lineRule="auto"/>
        <w:jc w:val="both"/>
        <w:rPr>
          <w:rFonts w:ascii="Arial" w:eastAsia="Arial" w:hAnsi="Arial" w:cs="Arial"/>
          <w:sz w:val="24"/>
          <w:szCs w:val="24"/>
        </w:rPr>
      </w:pPr>
      <w:r w:rsidRPr="00197AB4">
        <w:rPr>
          <w:rFonts w:ascii="Arial" w:eastAsia="Arial" w:hAnsi="Arial" w:cs="Arial"/>
          <w:b/>
          <w:bCs/>
          <w:sz w:val="24"/>
          <w:szCs w:val="24"/>
        </w:rPr>
        <w:t xml:space="preserve">1.1. </w:t>
      </w:r>
      <w:r w:rsidRPr="00197AB4">
        <w:rPr>
          <w:rFonts w:ascii="Arial" w:eastAsia="Arial" w:hAnsi="Arial" w:cs="Arial"/>
          <w:b/>
          <w:bCs/>
          <w:i/>
          <w:iCs/>
          <w:sz w:val="24"/>
          <w:szCs w:val="24"/>
        </w:rPr>
        <w:t>Sentencia.</w:t>
      </w:r>
      <w:r w:rsidRPr="00197AB4">
        <w:rPr>
          <w:rFonts w:ascii="Arial" w:eastAsia="Arial" w:hAnsi="Arial" w:cs="Arial"/>
          <w:b/>
          <w:bCs/>
          <w:sz w:val="24"/>
          <w:szCs w:val="24"/>
        </w:rPr>
        <w:t xml:space="preserve"> </w:t>
      </w:r>
      <w:r w:rsidRPr="007C6281">
        <w:rPr>
          <w:rFonts w:ascii="Arial" w:eastAsia="Arial" w:hAnsi="Arial" w:cs="Arial"/>
          <w:sz w:val="24"/>
          <w:szCs w:val="24"/>
        </w:rPr>
        <w:t>El</w:t>
      </w:r>
      <w:r w:rsidR="0082645C" w:rsidRPr="007C6281">
        <w:rPr>
          <w:rFonts w:ascii="Arial" w:eastAsia="Arial" w:hAnsi="Arial" w:cs="Arial"/>
          <w:sz w:val="24"/>
          <w:szCs w:val="24"/>
        </w:rPr>
        <w:t xml:space="preserve"> </w:t>
      </w:r>
      <w:r w:rsidR="00823628" w:rsidRPr="007C6281">
        <w:rPr>
          <w:rFonts w:ascii="Arial" w:eastAsia="Arial" w:hAnsi="Arial" w:cs="Arial"/>
          <w:sz w:val="24"/>
          <w:szCs w:val="24"/>
        </w:rPr>
        <w:t>veintinueve</w:t>
      </w:r>
      <w:r w:rsidR="0082645C" w:rsidRPr="007C6281">
        <w:rPr>
          <w:rFonts w:ascii="Arial" w:eastAsia="Arial" w:hAnsi="Arial" w:cs="Arial"/>
          <w:sz w:val="24"/>
          <w:szCs w:val="24"/>
        </w:rPr>
        <w:t xml:space="preserve"> de </w:t>
      </w:r>
      <w:r w:rsidR="00823628" w:rsidRPr="007C6281">
        <w:rPr>
          <w:rFonts w:ascii="Arial" w:eastAsia="Arial" w:hAnsi="Arial" w:cs="Arial"/>
          <w:sz w:val="24"/>
          <w:szCs w:val="24"/>
        </w:rPr>
        <w:t>diciembre</w:t>
      </w:r>
      <w:r w:rsidR="0082645C" w:rsidRPr="007C6281">
        <w:rPr>
          <w:rFonts w:ascii="Arial" w:eastAsia="Arial" w:hAnsi="Arial" w:cs="Arial"/>
          <w:sz w:val="24"/>
          <w:szCs w:val="24"/>
        </w:rPr>
        <w:t xml:space="preserve"> </w:t>
      </w:r>
      <w:r w:rsidR="00B75164" w:rsidRPr="007C6281">
        <w:rPr>
          <w:rFonts w:ascii="Arial" w:eastAsia="Arial" w:hAnsi="Arial" w:cs="Arial"/>
          <w:sz w:val="24"/>
          <w:szCs w:val="24"/>
        </w:rPr>
        <w:t>de dos mil veinticinco</w:t>
      </w:r>
      <w:r w:rsidRPr="007C6281">
        <w:rPr>
          <w:rFonts w:ascii="Arial" w:eastAsia="Arial" w:hAnsi="Arial" w:cs="Arial"/>
          <w:sz w:val="24"/>
          <w:szCs w:val="24"/>
        </w:rPr>
        <w:t xml:space="preserve">, este </w:t>
      </w:r>
      <w:r w:rsidR="006A46DF">
        <w:rPr>
          <w:rFonts w:ascii="Arial" w:eastAsia="Arial" w:hAnsi="Arial" w:cs="Arial"/>
          <w:sz w:val="24"/>
          <w:szCs w:val="24"/>
        </w:rPr>
        <w:t>ó</w:t>
      </w:r>
      <w:r w:rsidRPr="007C6281">
        <w:rPr>
          <w:rFonts w:ascii="Arial" w:eastAsia="Arial" w:hAnsi="Arial" w:cs="Arial"/>
          <w:i/>
          <w:iCs/>
          <w:sz w:val="24"/>
          <w:szCs w:val="24"/>
        </w:rPr>
        <w:t>rgano jurisdiccional</w:t>
      </w:r>
      <w:r w:rsidRPr="007C6281">
        <w:rPr>
          <w:rFonts w:ascii="Arial" w:eastAsia="Arial" w:hAnsi="Arial" w:cs="Arial"/>
          <w:sz w:val="24"/>
          <w:szCs w:val="24"/>
        </w:rPr>
        <w:t xml:space="preserve"> dictó </w:t>
      </w:r>
      <w:r w:rsidR="004F55DB" w:rsidRPr="007C6281">
        <w:rPr>
          <w:rFonts w:ascii="Arial" w:eastAsia="Arial" w:hAnsi="Arial" w:cs="Arial"/>
          <w:i/>
          <w:iCs/>
          <w:sz w:val="24"/>
          <w:szCs w:val="24"/>
        </w:rPr>
        <w:t>S</w:t>
      </w:r>
      <w:r w:rsidRPr="007C6281">
        <w:rPr>
          <w:rFonts w:ascii="Arial" w:eastAsia="Arial" w:hAnsi="Arial" w:cs="Arial"/>
          <w:i/>
          <w:iCs/>
          <w:sz w:val="24"/>
          <w:szCs w:val="24"/>
        </w:rPr>
        <w:t>entenci</w:t>
      </w:r>
      <w:r w:rsidR="007C6281">
        <w:rPr>
          <w:rFonts w:ascii="Arial" w:eastAsia="Arial" w:hAnsi="Arial" w:cs="Arial"/>
          <w:i/>
          <w:iCs/>
          <w:sz w:val="24"/>
          <w:szCs w:val="24"/>
        </w:rPr>
        <w:t>a</w:t>
      </w:r>
      <w:r w:rsidR="0019346D" w:rsidRPr="007C6281">
        <w:rPr>
          <w:rFonts w:ascii="Arial" w:hAnsi="Arial" w:cs="Arial"/>
          <w:i/>
          <w:iCs/>
          <w:sz w:val="24"/>
          <w:szCs w:val="24"/>
          <w:lang w:val="es-419"/>
        </w:rPr>
        <w:t xml:space="preserve">, </w:t>
      </w:r>
      <w:r w:rsidR="0019346D" w:rsidRPr="007C6281">
        <w:rPr>
          <w:rFonts w:ascii="Arial" w:hAnsi="Arial" w:cs="Arial"/>
          <w:sz w:val="24"/>
          <w:szCs w:val="24"/>
          <w:lang w:val="es-419"/>
        </w:rPr>
        <w:t>misma que se notificó a las partes y autoridades vinculadas el treinta de diciembre posterior</w:t>
      </w:r>
      <w:r w:rsidR="0063304A">
        <w:rPr>
          <w:rFonts w:ascii="Arial" w:hAnsi="Arial" w:cs="Arial"/>
          <w:sz w:val="24"/>
          <w:szCs w:val="24"/>
          <w:lang w:val="es-419"/>
        </w:rPr>
        <w:t>.</w:t>
      </w:r>
      <w:r w:rsidRPr="007C6281">
        <w:rPr>
          <w:rFonts w:ascii="Arial" w:eastAsia="Arial" w:hAnsi="Arial" w:cs="Arial"/>
          <w:sz w:val="24"/>
          <w:szCs w:val="24"/>
          <w:vertAlign w:val="superscript"/>
        </w:rPr>
        <w:footnoteReference w:id="3"/>
      </w:r>
      <w:r w:rsidRPr="00197AB4">
        <w:rPr>
          <w:rFonts w:ascii="Arial" w:eastAsia="Arial" w:hAnsi="Arial" w:cs="Arial"/>
          <w:sz w:val="24"/>
          <w:szCs w:val="24"/>
        </w:rPr>
        <w:t xml:space="preserve"> </w:t>
      </w:r>
    </w:p>
    <w:p w14:paraId="4334FAE3" w14:textId="682556F5" w:rsidR="002427A5" w:rsidRPr="00197AB4" w:rsidRDefault="004E0722" w:rsidP="57EFBFAC">
      <w:pPr>
        <w:spacing w:before="240" w:after="0" w:line="360" w:lineRule="auto"/>
        <w:jc w:val="both"/>
        <w:rPr>
          <w:rFonts w:ascii="Arial" w:eastAsia="Arial" w:hAnsi="Arial" w:cs="Arial"/>
          <w:i/>
          <w:iCs/>
          <w:sz w:val="24"/>
          <w:szCs w:val="24"/>
        </w:rPr>
      </w:pPr>
      <w:r w:rsidRPr="00197AB4">
        <w:rPr>
          <w:rFonts w:ascii="Arial" w:eastAsia="Arial" w:hAnsi="Arial" w:cs="Arial"/>
          <w:b/>
          <w:bCs/>
          <w:sz w:val="24"/>
          <w:szCs w:val="24"/>
        </w:rPr>
        <w:lastRenderedPageBreak/>
        <w:t>1.2.</w:t>
      </w:r>
      <w:r w:rsidR="002427A5" w:rsidRPr="00197AB4">
        <w:rPr>
          <w:rFonts w:ascii="Arial" w:eastAsia="Arial" w:hAnsi="Arial" w:cs="Arial"/>
          <w:b/>
          <w:bCs/>
          <w:sz w:val="24"/>
          <w:szCs w:val="24"/>
        </w:rPr>
        <w:t xml:space="preserve"> </w:t>
      </w:r>
      <w:r w:rsidR="006B3D4C" w:rsidRPr="00197AB4">
        <w:rPr>
          <w:rFonts w:ascii="Arial" w:eastAsia="Arial" w:hAnsi="Arial" w:cs="Arial"/>
          <w:b/>
          <w:bCs/>
          <w:sz w:val="24"/>
          <w:szCs w:val="24"/>
        </w:rPr>
        <w:t>Medio de impugnación</w:t>
      </w:r>
      <w:r w:rsidR="7CCF8C39" w:rsidRPr="00197AB4">
        <w:rPr>
          <w:rFonts w:ascii="Arial" w:eastAsia="Arial" w:hAnsi="Arial" w:cs="Arial"/>
          <w:b/>
          <w:bCs/>
          <w:sz w:val="24"/>
          <w:szCs w:val="24"/>
        </w:rPr>
        <w:t xml:space="preserve"> Federal</w:t>
      </w:r>
      <w:r w:rsidRPr="00197AB4">
        <w:rPr>
          <w:rFonts w:ascii="Arial" w:eastAsia="Arial" w:hAnsi="Arial" w:cs="Arial"/>
          <w:b/>
          <w:bCs/>
          <w:sz w:val="24"/>
          <w:szCs w:val="24"/>
        </w:rPr>
        <w:t>.</w:t>
      </w:r>
      <w:r w:rsidR="002427A5" w:rsidRPr="00197AB4">
        <w:rPr>
          <w:rFonts w:ascii="Arial" w:eastAsia="Arial" w:hAnsi="Arial" w:cs="Arial"/>
          <w:sz w:val="24"/>
          <w:szCs w:val="24"/>
        </w:rPr>
        <w:t xml:space="preserve"> </w:t>
      </w:r>
      <w:r w:rsidR="005352BD" w:rsidRPr="00197AB4">
        <w:rPr>
          <w:rFonts w:ascii="Arial" w:eastAsia="Arial" w:hAnsi="Arial" w:cs="Arial"/>
          <w:sz w:val="24"/>
          <w:szCs w:val="24"/>
        </w:rPr>
        <w:t>Mediante acuerdo de</w:t>
      </w:r>
      <w:r w:rsidR="007829C1" w:rsidRPr="00197AB4">
        <w:rPr>
          <w:rFonts w:ascii="Arial" w:eastAsia="Arial" w:hAnsi="Arial" w:cs="Arial"/>
          <w:sz w:val="24"/>
          <w:szCs w:val="24"/>
        </w:rPr>
        <w:t xml:space="preserve"> cinco de enero</w:t>
      </w:r>
      <w:r w:rsidR="002529DE" w:rsidRPr="00197AB4">
        <w:rPr>
          <w:rFonts w:ascii="Arial" w:eastAsia="Arial" w:hAnsi="Arial" w:cs="Arial"/>
          <w:sz w:val="24"/>
          <w:szCs w:val="24"/>
        </w:rPr>
        <w:t>,</w:t>
      </w:r>
      <w:r w:rsidR="00B560FB" w:rsidRPr="00197AB4">
        <w:rPr>
          <w:rFonts w:ascii="Arial" w:eastAsia="Arial" w:hAnsi="Arial" w:cs="Arial"/>
          <w:sz w:val="24"/>
          <w:szCs w:val="24"/>
        </w:rPr>
        <w:t xml:space="preserve"> emitido por la Magistrada </w:t>
      </w:r>
      <w:bookmarkStart w:id="3" w:name="_Int_4h0AOy3X"/>
      <w:r w:rsidR="00B560FB" w:rsidRPr="00197AB4">
        <w:rPr>
          <w:rFonts w:ascii="Arial" w:eastAsia="Arial" w:hAnsi="Arial" w:cs="Arial"/>
          <w:sz w:val="24"/>
          <w:szCs w:val="24"/>
        </w:rPr>
        <w:t>Presidenta</w:t>
      </w:r>
      <w:bookmarkEnd w:id="3"/>
      <w:r w:rsidR="00B560FB" w:rsidRPr="00197AB4">
        <w:rPr>
          <w:rFonts w:ascii="Arial" w:eastAsia="Arial" w:hAnsi="Arial" w:cs="Arial"/>
          <w:sz w:val="24"/>
          <w:szCs w:val="24"/>
        </w:rPr>
        <w:t xml:space="preserve"> de</w:t>
      </w:r>
      <w:r w:rsidR="007829C1" w:rsidRPr="00197AB4">
        <w:rPr>
          <w:rFonts w:ascii="Arial" w:eastAsia="Arial" w:hAnsi="Arial" w:cs="Arial"/>
          <w:sz w:val="24"/>
          <w:szCs w:val="24"/>
        </w:rPr>
        <w:t xml:space="preserve"> este </w:t>
      </w:r>
      <w:r w:rsidR="007829C1" w:rsidRPr="57EFBFAC">
        <w:rPr>
          <w:rFonts w:ascii="Arial" w:eastAsia="Arial" w:hAnsi="Arial" w:cs="Arial"/>
          <w:i/>
          <w:iCs/>
          <w:sz w:val="24"/>
          <w:szCs w:val="24"/>
        </w:rPr>
        <w:t>órgano jurisdiccional</w:t>
      </w:r>
      <w:r w:rsidR="00B560FB" w:rsidRPr="00197AB4">
        <w:rPr>
          <w:rFonts w:ascii="Arial" w:eastAsia="Arial" w:hAnsi="Arial" w:cs="Arial"/>
          <w:sz w:val="24"/>
          <w:szCs w:val="24"/>
        </w:rPr>
        <w:t xml:space="preserve">, se dio cuenta del escrito de demanda suscrito por </w:t>
      </w:r>
      <w:r w:rsidR="0055244D" w:rsidRPr="00197AB4">
        <w:rPr>
          <w:rFonts w:ascii="Arial" w:eastAsia="Arial" w:hAnsi="Arial" w:cs="Arial"/>
          <w:sz w:val="24"/>
          <w:szCs w:val="24"/>
        </w:rPr>
        <w:t xml:space="preserve">el </w:t>
      </w:r>
      <w:bookmarkStart w:id="4" w:name="_Int_euSPKuNN"/>
      <w:r w:rsidR="0055244D" w:rsidRPr="57EFBFAC">
        <w:rPr>
          <w:rFonts w:ascii="Arial" w:eastAsia="Arial" w:hAnsi="Arial" w:cs="Arial"/>
          <w:i/>
          <w:iCs/>
          <w:sz w:val="24"/>
          <w:szCs w:val="24"/>
        </w:rPr>
        <w:t>Presidente</w:t>
      </w:r>
      <w:bookmarkEnd w:id="4"/>
      <w:r w:rsidR="0055244D" w:rsidRPr="57EFBFAC">
        <w:rPr>
          <w:rFonts w:ascii="Arial" w:eastAsia="Arial" w:hAnsi="Arial" w:cs="Arial"/>
          <w:i/>
          <w:iCs/>
          <w:sz w:val="24"/>
          <w:szCs w:val="24"/>
        </w:rPr>
        <w:t xml:space="preserve"> Municipal</w:t>
      </w:r>
      <w:r w:rsidR="0055244D" w:rsidRPr="00197AB4">
        <w:rPr>
          <w:rFonts w:ascii="Arial" w:eastAsia="Arial" w:hAnsi="Arial" w:cs="Arial"/>
          <w:sz w:val="24"/>
          <w:szCs w:val="24"/>
        </w:rPr>
        <w:t xml:space="preserve"> por el que interpuso Juicio Electoral en contra de la sentencia.</w:t>
      </w:r>
      <w:r w:rsidR="0055244D" w:rsidRPr="00197AB4">
        <w:rPr>
          <w:rStyle w:val="Refdenotaalpie"/>
          <w:rFonts w:ascii="Arial" w:eastAsia="Arial" w:hAnsi="Arial" w:cs="Arial"/>
          <w:sz w:val="24"/>
          <w:szCs w:val="24"/>
        </w:rPr>
        <w:footnoteReference w:id="4"/>
      </w:r>
      <w:r w:rsidR="005541D5" w:rsidRPr="00197AB4">
        <w:rPr>
          <w:rFonts w:ascii="Arial" w:eastAsia="Arial" w:hAnsi="Arial" w:cs="Arial"/>
          <w:sz w:val="24"/>
          <w:szCs w:val="24"/>
        </w:rPr>
        <w:t xml:space="preserve"> El veintidós </w:t>
      </w:r>
      <w:r w:rsidR="00D01631" w:rsidRPr="00197AB4">
        <w:rPr>
          <w:rFonts w:ascii="Arial" w:eastAsia="Arial" w:hAnsi="Arial" w:cs="Arial"/>
          <w:sz w:val="24"/>
          <w:szCs w:val="24"/>
        </w:rPr>
        <w:t xml:space="preserve">siguiente, la </w:t>
      </w:r>
      <w:r w:rsidR="00D01631" w:rsidRPr="57EFBFAC">
        <w:rPr>
          <w:rFonts w:ascii="Arial" w:eastAsia="Arial" w:hAnsi="Arial" w:cs="Arial"/>
          <w:i/>
          <w:iCs/>
          <w:sz w:val="24"/>
          <w:szCs w:val="24"/>
        </w:rPr>
        <w:t xml:space="preserve">Sala Regional Toluca, </w:t>
      </w:r>
      <w:r w:rsidR="00D01631" w:rsidRPr="00197AB4">
        <w:rPr>
          <w:rFonts w:ascii="Arial" w:eastAsia="Arial" w:hAnsi="Arial" w:cs="Arial"/>
          <w:sz w:val="24"/>
          <w:szCs w:val="24"/>
        </w:rPr>
        <w:t>resolvió el expediente</w:t>
      </w:r>
      <w:r w:rsidR="00D01631" w:rsidRPr="57EFBFAC">
        <w:rPr>
          <w:rFonts w:ascii="Arial" w:eastAsia="Arial" w:hAnsi="Arial" w:cs="Arial"/>
          <w:i/>
          <w:iCs/>
          <w:sz w:val="24"/>
          <w:szCs w:val="24"/>
        </w:rPr>
        <w:t xml:space="preserve"> ST-JG-</w:t>
      </w:r>
      <w:r w:rsidR="00E52948" w:rsidRPr="57EFBFAC">
        <w:rPr>
          <w:rFonts w:ascii="Arial" w:eastAsia="Arial" w:hAnsi="Arial" w:cs="Arial"/>
          <w:i/>
          <w:iCs/>
          <w:sz w:val="24"/>
          <w:szCs w:val="24"/>
        </w:rPr>
        <w:t>7</w:t>
      </w:r>
      <w:r w:rsidR="00D01631" w:rsidRPr="57EFBFAC">
        <w:rPr>
          <w:rFonts w:ascii="Arial" w:eastAsia="Arial" w:hAnsi="Arial" w:cs="Arial"/>
          <w:i/>
          <w:iCs/>
          <w:sz w:val="24"/>
          <w:szCs w:val="24"/>
        </w:rPr>
        <w:t xml:space="preserve">/2026 </w:t>
      </w:r>
      <w:r w:rsidR="00D01631" w:rsidRPr="00197AB4">
        <w:rPr>
          <w:rFonts w:ascii="Arial" w:eastAsia="Arial" w:hAnsi="Arial" w:cs="Arial"/>
          <w:sz w:val="24"/>
          <w:szCs w:val="24"/>
        </w:rPr>
        <w:t xml:space="preserve">por el que se confirmó la determinación adoptada por este </w:t>
      </w:r>
      <w:r w:rsidR="00D01631" w:rsidRPr="57EFBFAC">
        <w:rPr>
          <w:rFonts w:ascii="Arial" w:eastAsia="Arial" w:hAnsi="Arial" w:cs="Arial"/>
          <w:i/>
          <w:iCs/>
          <w:sz w:val="24"/>
          <w:szCs w:val="24"/>
        </w:rPr>
        <w:t>Tribunal Electoral.</w:t>
      </w:r>
      <w:r w:rsidR="005963F5" w:rsidRPr="57EFBFAC">
        <w:rPr>
          <w:rStyle w:val="Refdenotaalpie"/>
          <w:rFonts w:ascii="Arial" w:eastAsia="Arial" w:hAnsi="Arial" w:cs="Arial"/>
          <w:i/>
          <w:iCs/>
          <w:sz w:val="24"/>
          <w:szCs w:val="24"/>
        </w:rPr>
        <w:footnoteReference w:id="5"/>
      </w:r>
    </w:p>
    <w:p w14:paraId="31915BE9" w14:textId="703EB5E5" w:rsidR="002B712F" w:rsidRPr="00197AB4" w:rsidRDefault="00BC147F">
      <w:pPr>
        <w:spacing w:before="280" w:after="280" w:line="360" w:lineRule="auto"/>
        <w:jc w:val="both"/>
        <w:rPr>
          <w:rFonts w:ascii="Arial" w:eastAsia="Arial" w:hAnsi="Arial" w:cs="Arial"/>
          <w:sz w:val="24"/>
          <w:szCs w:val="24"/>
        </w:rPr>
      </w:pPr>
      <w:r w:rsidRPr="00197AB4">
        <w:rPr>
          <w:rFonts w:ascii="Arial" w:eastAsia="Arial" w:hAnsi="Arial" w:cs="Arial"/>
          <w:b/>
          <w:bCs/>
          <w:sz w:val="24"/>
          <w:szCs w:val="24"/>
        </w:rPr>
        <w:t>1.</w:t>
      </w:r>
      <w:r w:rsidR="00826649" w:rsidRPr="00197AB4">
        <w:rPr>
          <w:rFonts w:ascii="Arial" w:eastAsia="Arial" w:hAnsi="Arial" w:cs="Arial"/>
          <w:b/>
          <w:bCs/>
          <w:sz w:val="24"/>
          <w:szCs w:val="24"/>
        </w:rPr>
        <w:t>3</w:t>
      </w:r>
      <w:r w:rsidRPr="00197AB4">
        <w:rPr>
          <w:rFonts w:ascii="Arial" w:eastAsia="Arial" w:hAnsi="Arial" w:cs="Arial"/>
          <w:b/>
          <w:bCs/>
          <w:sz w:val="24"/>
          <w:szCs w:val="24"/>
        </w:rPr>
        <w:t>.</w:t>
      </w:r>
      <w:r w:rsidR="00C9619F" w:rsidRPr="00197AB4">
        <w:rPr>
          <w:rFonts w:ascii="Arial" w:eastAsia="Arial" w:hAnsi="Arial" w:cs="Arial"/>
          <w:b/>
          <w:bCs/>
          <w:sz w:val="24"/>
          <w:szCs w:val="24"/>
        </w:rPr>
        <w:t xml:space="preserve"> Requerimiento</w:t>
      </w:r>
      <w:r w:rsidR="002B712F" w:rsidRPr="00197AB4">
        <w:rPr>
          <w:rFonts w:ascii="Arial" w:eastAsia="Arial" w:hAnsi="Arial" w:cs="Arial"/>
          <w:b/>
          <w:bCs/>
          <w:sz w:val="24"/>
          <w:szCs w:val="24"/>
        </w:rPr>
        <w:t xml:space="preserve">. </w:t>
      </w:r>
      <w:r w:rsidR="00C9619F" w:rsidRPr="00197AB4">
        <w:rPr>
          <w:rFonts w:ascii="Arial" w:eastAsia="Arial" w:hAnsi="Arial" w:cs="Arial"/>
          <w:sz w:val="24"/>
          <w:szCs w:val="24"/>
        </w:rPr>
        <w:t xml:space="preserve">Por acuerdo de </w:t>
      </w:r>
      <w:r w:rsidR="009E77A2" w:rsidRPr="00197AB4">
        <w:rPr>
          <w:rFonts w:ascii="Arial" w:eastAsia="Arial" w:hAnsi="Arial" w:cs="Arial"/>
          <w:sz w:val="24"/>
          <w:szCs w:val="24"/>
        </w:rPr>
        <w:t>veintiocho</w:t>
      </w:r>
      <w:r w:rsidR="00C9619F" w:rsidRPr="00197AB4">
        <w:rPr>
          <w:rFonts w:ascii="Arial" w:eastAsia="Arial" w:hAnsi="Arial" w:cs="Arial"/>
          <w:sz w:val="24"/>
          <w:szCs w:val="24"/>
        </w:rPr>
        <w:t xml:space="preserve"> siguiente, se requirió a la</w:t>
      </w:r>
      <w:r w:rsidR="00F015A3">
        <w:rPr>
          <w:rFonts w:ascii="Arial" w:eastAsia="Arial" w:hAnsi="Arial" w:cs="Arial"/>
          <w:sz w:val="24"/>
          <w:szCs w:val="24"/>
        </w:rPr>
        <w:t xml:space="preserve"> </w:t>
      </w:r>
      <w:r w:rsidR="00F015A3">
        <w:rPr>
          <w:rFonts w:ascii="Arial" w:eastAsia="Arial" w:hAnsi="Arial" w:cs="Arial"/>
          <w:i/>
          <w:iCs/>
          <w:sz w:val="24"/>
          <w:szCs w:val="24"/>
        </w:rPr>
        <w:t>parte incidentada</w:t>
      </w:r>
      <w:r w:rsidR="00C9619F" w:rsidRPr="00197AB4">
        <w:rPr>
          <w:rFonts w:ascii="Arial" w:eastAsia="Arial" w:hAnsi="Arial" w:cs="Arial"/>
          <w:i/>
          <w:iCs/>
          <w:sz w:val="24"/>
          <w:szCs w:val="24"/>
        </w:rPr>
        <w:t>,</w:t>
      </w:r>
      <w:r w:rsidR="009E77A2" w:rsidRPr="00197AB4">
        <w:rPr>
          <w:rFonts w:ascii="Arial" w:eastAsia="Arial" w:hAnsi="Arial" w:cs="Arial"/>
          <w:i/>
          <w:iCs/>
          <w:sz w:val="24"/>
          <w:szCs w:val="24"/>
        </w:rPr>
        <w:t xml:space="preserve"> </w:t>
      </w:r>
      <w:r w:rsidR="009E77A2" w:rsidRPr="00197AB4">
        <w:rPr>
          <w:rFonts w:ascii="Arial" w:eastAsia="Arial" w:hAnsi="Arial" w:cs="Arial"/>
          <w:sz w:val="24"/>
          <w:szCs w:val="24"/>
        </w:rPr>
        <w:t>informara</w:t>
      </w:r>
      <w:r w:rsidR="00205164" w:rsidRPr="00197AB4">
        <w:rPr>
          <w:rFonts w:ascii="Arial" w:eastAsia="Arial" w:hAnsi="Arial" w:cs="Arial"/>
          <w:i/>
          <w:iCs/>
          <w:sz w:val="24"/>
          <w:szCs w:val="24"/>
        </w:rPr>
        <w:t xml:space="preserve"> </w:t>
      </w:r>
      <w:r w:rsidR="00205164" w:rsidRPr="00F015A3">
        <w:rPr>
          <w:rFonts w:ascii="Arial" w:eastAsia="Arial" w:hAnsi="Arial" w:cs="Arial"/>
          <w:sz w:val="24"/>
          <w:szCs w:val="24"/>
        </w:rPr>
        <w:t>a este</w:t>
      </w:r>
      <w:r w:rsidR="00205164" w:rsidRPr="00197AB4">
        <w:rPr>
          <w:rFonts w:ascii="Arial" w:eastAsia="Arial" w:hAnsi="Arial" w:cs="Arial"/>
          <w:i/>
          <w:iCs/>
          <w:sz w:val="24"/>
          <w:szCs w:val="24"/>
        </w:rPr>
        <w:t xml:space="preserve"> Tribunal </w:t>
      </w:r>
      <w:r w:rsidR="00205164" w:rsidRPr="00EE1467">
        <w:rPr>
          <w:rFonts w:ascii="Arial" w:eastAsia="Arial" w:hAnsi="Arial" w:cs="Arial"/>
          <w:sz w:val="24"/>
          <w:szCs w:val="24"/>
        </w:rPr>
        <w:t>las actuaciones</w:t>
      </w:r>
      <w:r w:rsidR="00205164" w:rsidRPr="00197AB4">
        <w:rPr>
          <w:rFonts w:ascii="Arial" w:eastAsia="Arial" w:hAnsi="Arial" w:cs="Arial"/>
          <w:i/>
          <w:iCs/>
          <w:sz w:val="24"/>
          <w:szCs w:val="24"/>
        </w:rPr>
        <w:t xml:space="preserve"> </w:t>
      </w:r>
      <w:r w:rsidR="00205164" w:rsidRPr="00197AB4">
        <w:rPr>
          <w:rFonts w:ascii="Arial" w:eastAsia="Arial" w:hAnsi="Arial" w:cs="Arial"/>
          <w:sz w:val="24"/>
          <w:szCs w:val="24"/>
        </w:rPr>
        <w:t>tendentes al cumplimiento</w:t>
      </w:r>
      <w:r w:rsidR="00205164" w:rsidRPr="00197AB4">
        <w:rPr>
          <w:rFonts w:ascii="Arial" w:eastAsia="Arial" w:hAnsi="Arial" w:cs="Arial"/>
          <w:i/>
          <w:iCs/>
          <w:sz w:val="24"/>
          <w:szCs w:val="24"/>
        </w:rPr>
        <w:t xml:space="preserve"> </w:t>
      </w:r>
      <w:r w:rsidR="00205164" w:rsidRPr="00197AB4">
        <w:rPr>
          <w:rFonts w:ascii="Arial" w:eastAsia="Arial" w:hAnsi="Arial" w:cs="Arial"/>
          <w:sz w:val="24"/>
          <w:szCs w:val="24"/>
        </w:rPr>
        <w:t>de la</w:t>
      </w:r>
      <w:r w:rsidR="00205164" w:rsidRPr="00197AB4">
        <w:rPr>
          <w:rFonts w:ascii="Arial" w:eastAsia="Arial" w:hAnsi="Arial" w:cs="Arial"/>
          <w:i/>
          <w:iCs/>
          <w:sz w:val="24"/>
          <w:szCs w:val="24"/>
        </w:rPr>
        <w:t xml:space="preserve"> </w:t>
      </w:r>
      <w:r w:rsidR="00C9619F" w:rsidRPr="00197AB4">
        <w:rPr>
          <w:rFonts w:ascii="Arial" w:eastAsia="Arial" w:hAnsi="Arial" w:cs="Arial"/>
          <w:i/>
          <w:iCs/>
          <w:sz w:val="24"/>
          <w:szCs w:val="24"/>
        </w:rPr>
        <w:t>Sentencia</w:t>
      </w:r>
      <w:r w:rsidR="00C9619F" w:rsidRPr="00197AB4">
        <w:rPr>
          <w:rFonts w:ascii="Arial" w:eastAsia="Arial" w:hAnsi="Arial" w:cs="Arial"/>
          <w:sz w:val="24"/>
          <w:szCs w:val="24"/>
        </w:rPr>
        <w:t xml:space="preserve"> dictada dentro del</w:t>
      </w:r>
      <w:r w:rsidR="00397C91" w:rsidRPr="00197AB4">
        <w:rPr>
          <w:rFonts w:ascii="Arial" w:eastAsia="Arial" w:hAnsi="Arial" w:cs="Arial"/>
          <w:sz w:val="24"/>
          <w:szCs w:val="24"/>
        </w:rPr>
        <w:t xml:space="preserve"> juicio citado al rubro</w:t>
      </w:r>
      <w:r w:rsidR="0063304A">
        <w:rPr>
          <w:rFonts w:ascii="Arial" w:eastAsia="Arial" w:hAnsi="Arial" w:cs="Arial"/>
          <w:sz w:val="24"/>
          <w:szCs w:val="24"/>
        </w:rPr>
        <w:t>.</w:t>
      </w:r>
      <w:r w:rsidRPr="00197AB4">
        <w:rPr>
          <w:rFonts w:ascii="Arial" w:eastAsia="Arial" w:hAnsi="Arial" w:cs="Arial"/>
          <w:i/>
          <w:iCs/>
          <w:sz w:val="24"/>
          <w:szCs w:val="24"/>
          <w:vertAlign w:val="superscript"/>
        </w:rPr>
        <w:footnoteReference w:id="6"/>
      </w:r>
    </w:p>
    <w:p w14:paraId="5F39874D" w14:textId="569F7347" w:rsidR="0004175F" w:rsidRPr="00197AB4" w:rsidRDefault="00CF1FE0" w:rsidP="00DF6934">
      <w:pPr>
        <w:spacing w:before="280" w:after="280" w:line="360" w:lineRule="auto"/>
        <w:jc w:val="both"/>
        <w:rPr>
          <w:rFonts w:ascii="Arial" w:eastAsia="Arial" w:hAnsi="Arial" w:cs="Arial"/>
          <w:b/>
          <w:bCs/>
          <w:sz w:val="24"/>
          <w:szCs w:val="24"/>
        </w:rPr>
      </w:pPr>
      <w:r w:rsidRPr="00197AB4">
        <w:rPr>
          <w:rFonts w:ascii="Arial" w:eastAsia="Arial" w:hAnsi="Arial" w:cs="Arial"/>
          <w:b/>
          <w:bCs/>
          <w:sz w:val="24"/>
          <w:szCs w:val="24"/>
        </w:rPr>
        <w:t>1.</w:t>
      </w:r>
      <w:r w:rsidR="00826649" w:rsidRPr="00197AB4">
        <w:rPr>
          <w:rFonts w:ascii="Arial" w:eastAsia="Arial" w:hAnsi="Arial" w:cs="Arial"/>
          <w:b/>
          <w:bCs/>
          <w:sz w:val="24"/>
          <w:szCs w:val="24"/>
        </w:rPr>
        <w:t>4</w:t>
      </w:r>
      <w:r w:rsidRPr="00197AB4">
        <w:rPr>
          <w:rFonts w:ascii="Arial" w:eastAsia="Arial" w:hAnsi="Arial" w:cs="Arial"/>
          <w:b/>
          <w:bCs/>
          <w:sz w:val="24"/>
          <w:szCs w:val="24"/>
        </w:rPr>
        <w:t>.</w:t>
      </w:r>
      <w:r w:rsidR="00C9619F" w:rsidRPr="00197AB4">
        <w:rPr>
          <w:rFonts w:ascii="Arial" w:eastAsia="Arial" w:hAnsi="Arial" w:cs="Arial"/>
          <w:b/>
          <w:bCs/>
          <w:i/>
          <w:iCs/>
          <w:sz w:val="24"/>
          <w:szCs w:val="24"/>
        </w:rPr>
        <w:t xml:space="preserve"> </w:t>
      </w:r>
      <w:r w:rsidR="002E58C8">
        <w:rPr>
          <w:rFonts w:ascii="Arial" w:eastAsia="Arial" w:hAnsi="Arial" w:cs="Arial"/>
          <w:b/>
          <w:bCs/>
          <w:sz w:val="24"/>
          <w:szCs w:val="24"/>
        </w:rPr>
        <w:t>Incidencia</w:t>
      </w:r>
      <w:r w:rsidR="002276AB" w:rsidRPr="00197AB4">
        <w:rPr>
          <w:rFonts w:ascii="Arial" w:eastAsia="Arial" w:hAnsi="Arial" w:cs="Arial"/>
          <w:b/>
          <w:bCs/>
          <w:i/>
          <w:iCs/>
          <w:sz w:val="24"/>
          <w:szCs w:val="24"/>
        </w:rPr>
        <w:t>.</w:t>
      </w:r>
      <w:r w:rsidR="0001410B" w:rsidRPr="00197AB4">
        <w:rPr>
          <w:rFonts w:ascii="Arial" w:eastAsia="Arial" w:hAnsi="Arial" w:cs="Arial"/>
          <w:sz w:val="24"/>
          <w:szCs w:val="24"/>
        </w:rPr>
        <w:t xml:space="preserve"> </w:t>
      </w:r>
      <w:r w:rsidR="007D4775" w:rsidRPr="00197AB4">
        <w:rPr>
          <w:rFonts w:ascii="Arial" w:eastAsia="Arial" w:hAnsi="Arial" w:cs="Arial"/>
          <w:sz w:val="24"/>
          <w:szCs w:val="24"/>
        </w:rPr>
        <w:t>El</w:t>
      </w:r>
      <w:r w:rsidR="00C9619F" w:rsidRPr="00197AB4">
        <w:rPr>
          <w:rFonts w:ascii="Arial" w:eastAsia="Arial" w:hAnsi="Arial" w:cs="Arial"/>
          <w:sz w:val="24"/>
          <w:szCs w:val="24"/>
        </w:rPr>
        <w:t xml:space="preserve"> veinti</w:t>
      </w:r>
      <w:r w:rsidR="0017334A" w:rsidRPr="00197AB4">
        <w:rPr>
          <w:rFonts w:ascii="Arial" w:eastAsia="Arial" w:hAnsi="Arial" w:cs="Arial"/>
          <w:sz w:val="24"/>
          <w:szCs w:val="24"/>
        </w:rPr>
        <w:t>nueve</w:t>
      </w:r>
      <w:r w:rsidR="00C9619F" w:rsidRPr="00197AB4">
        <w:rPr>
          <w:rFonts w:ascii="Arial" w:eastAsia="Arial" w:hAnsi="Arial" w:cs="Arial"/>
          <w:sz w:val="24"/>
          <w:szCs w:val="24"/>
        </w:rPr>
        <w:t xml:space="preserve"> de </w:t>
      </w:r>
      <w:r w:rsidR="0017334A" w:rsidRPr="00197AB4">
        <w:rPr>
          <w:rFonts w:ascii="Arial" w:eastAsia="Arial" w:hAnsi="Arial" w:cs="Arial"/>
          <w:sz w:val="24"/>
          <w:szCs w:val="24"/>
        </w:rPr>
        <w:t>enero</w:t>
      </w:r>
      <w:r w:rsidR="00FB73E1" w:rsidRPr="00197AB4">
        <w:rPr>
          <w:rFonts w:ascii="Arial" w:eastAsia="Arial" w:hAnsi="Arial" w:cs="Arial"/>
          <w:sz w:val="24"/>
          <w:szCs w:val="24"/>
        </w:rPr>
        <w:t xml:space="preserve"> siguiente</w:t>
      </w:r>
      <w:r w:rsidR="00C9619F" w:rsidRPr="00197AB4">
        <w:rPr>
          <w:rFonts w:ascii="Arial" w:eastAsia="Arial" w:hAnsi="Arial" w:cs="Arial"/>
          <w:sz w:val="24"/>
          <w:szCs w:val="24"/>
        </w:rPr>
        <w:t>,</w:t>
      </w:r>
      <w:r w:rsidR="004B6204" w:rsidRPr="00197AB4">
        <w:rPr>
          <w:rFonts w:ascii="Arial" w:eastAsia="Arial" w:hAnsi="Arial" w:cs="Arial"/>
          <w:sz w:val="24"/>
          <w:szCs w:val="24"/>
        </w:rPr>
        <w:t xml:space="preserve"> la </w:t>
      </w:r>
      <w:r w:rsidR="00E82FCD">
        <w:rPr>
          <w:rFonts w:ascii="Arial" w:eastAsia="Arial" w:hAnsi="Arial" w:cs="Arial"/>
          <w:i/>
          <w:iCs/>
          <w:sz w:val="24"/>
          <w:szCs w:val="24"/>
        </w:rPr>
        <w:t>actora</w:t>
      </w:r>
      <w:r w:rsidR="00C9619F" w:rsidRPr="00197AB4">
        <w:rPr>
          <w:rFonts w:ascii="Arial" w:eastAsia="Arial" w:hAnsi="Arial" w:cs="Arial"/>
          <w:i/>
          <w:iCs/>
          <w:sz w:val="24"/>
          <w:szCs w:val="24"/>
        </w:rPr>
        <w:t xml:space="preserve">, </w:t>
      </w:r>
      <w:r w:rsidR="00C9619F" w:rsidRPr="00197AB4">
        <w:rPr>
          <w:rFonts w:ascii="Arial" w:eastAsia="Arial" w:hAnsi="Arial" w:cs="Arial"/>
          <w:sz w:val="24"/>
          <w:szCs w:val="24"/>
        </w:rPr>
        <w:t>interpuso incidente de incumplimiento de sentencia</w:t>
      </w:r>
      <w:r w:rsidR="009B0EA5" w:rsidRPr="00197AB4">
        <w:rPr>
          <w:rFonts w:ascii="Arial" w:eastAsia="Arial" w:hAnsi="Arial" w:cs="Arial"/>
          <w:sz w:val="24"/>
          <w:szCs w:val="24"/>
        </w:rPr>
        <w:t xml:space="preserve"> ante este </w:t>
      </w:r>
      <w:r w:rsidR="009B0EA5" w:rsidRPr="00197AB4">
        <w:rPr>
          <w:rFonts w:ascii="Arial" w:eastAsia="Arial" w:hAnsi="Arial" w:cs="Arial"/>
          <w:i/>
          <w:iCs/>
          <w:sz w:val="24"/>
          <w:szCs w:val="24"/>
        </w:rPr>
        <w:t>Tribunal</w:t>
      </w:r>
      <w:r w:rsidR="00BC147F" w:rsidRPr="00197AB4">
        <w:rPr>
          <w:rFonts w:ascii="Arial" w:eastAsia="Arial" w:hAnsi="Arial" w:cs="Arial"/>
          <w:i/>
          <w:iCs/>
          <w:sz w:val="24"/>
          <w:szCs w:val="24"/>
          <w:vertAlign w:val="superscript"/>
        </w:rPr>
        <w:footnoteReference w:id="7"/>
      </w:r>
      <w:r w:rsidR="00F55153">
        <w:rPr>
          <w:rFonts w:ascii="Arial" w:eastAsia="Arial" w:hAnsi="Arial" w:cs="Arial"/>
          <w:sz w:val="24"/>
          <w:szCs w:val="24"/>
        </w:rPr>
        <w:t>, el que se tramitó</w:t>
      </w:r>
      <w:r w:rsidR="00DF43A4">
        <w:rPr>
          <w:rFonts w:ascii="Arial" w:eastAsia="Arial" w:hAnsi="Arial" w:cs="Arial"/>
          <w:sz w:val="24"/>
          <w:szCs w:val="24"/>
        </w:rPr>
        <w:t xml:space="preserve"> por cuerda separada el treinta de enero</w:t>
      </w:r>
      <w:r w:rsidR="00C24CC9" w:rsidRPr="00197AB4">
        <w:rPr>
          <w:rFonts w:ascii="Arial" w:eastAsia="Arial" w:hAnsi="Arial" w:cs="Arial"/>
          <w:sz w:val="24"/>
          <w:szCs w:val="24"/>
        </w:rPr>
        <w:t>.</w:t>
      </w:r>
      <w:r w:rsidR="00491548" w:rsidRPr="00197AB4">
        <w:rPr>
          <w:rStyle w:val="Refdenotaalpie"/>
          <w:rFonts w:ascii="Arial" w:eastAsia="Arial" w:hAnsi="Arial" w:cs="Arial"/>
          <w:sz w:val="24"/>
          <w:szCs w:val="24"/>
        </w:rPr>
        <w:footnoteReference w:id="8"/>
      </w:r>
    </w:p>
    <w:p w14:paraId="3F88757E" w14:textId="4682C9FE" w:rsidR="00DB3A65" w:rsidRPr="00197AB4" w:rsidRDefault="00DB3A65">
      <w:pPr>
        <w:spacing w:before="280" w:after="280" w:line="360" w:lineRule="auto"/>
        <w:jc w:val="both"/>
        <w:rPr>
          <w:rFonts w:ascii="Arial" w:eastAsia="Arial" w:hAnsi="Arial" w:cs="Arial"/>
          <w:sz w:val="24"/>
          <w:szCs w:val="24"/>
        </w:rPr>
      </w:pPr>
      <w:r w:rsidRPr="00197AB4">
        <w:rPr>
          <w:rFonts w:ascii="Arial" w:eastAsia="Arial" w:hAnsi="Arial" w:cs="Arial"/>
          <w:b/>
          <w:bCs/>
          <w:sz w:val="24"/>
          <w:szCs w:val="24"/>
        </w:rPr>
        <w:t>1.</w:t>
      </w:r>
      <w:r w:rsidR="00231FB4">
        <w:rPr>
          <w:rFonts w:ascii="Arial" w:eastAsia="Arial" w:hAnsi="Arial" w:cs="Arial"/>
          <w:b/>
          <w:bCs/>
          <w:sz w:val="24"/>
          <w:szCs w:val="24"/>
        </w:rPr>
        <w:t>5</w:t>
      </w:r>
      <w:r w:rsidRPr="00197AB4">
        <w:rPr>
          <w:rFonts w:ascii="Arial" w:eastAsia="Arial" w:hAnsi="Arial" w:cs="Arial"/>
          <w:b/>
          <w:bCs/>
          <w:sz w:val="24"/>
          <w:szCs w:val="24"/>
        </w:rPr>
        <w:t>. Vista</w:t>
      </w:r>
      <w:r w:rsidR="001E65BF" w:rsidRPr="00197AB4">
        <w:rPr>
          <w:rFonts w:ascii="Arial" w:eastAsia="Arial" w:hAnsi="Arial" w:cs="Arial"/>
          <w:b/>
          <w:bCs/>
          <w:sz w:val="24"/>
          <w:szCs w:val="24"/>
        </w:rPr>
        <w:t xml:space="preserve"> a la </w:t>
      </w:r>
      <w:r w:rsidR="006F68F5" w:rsidRPr="00197AB4">
        <w:rPr>
          <w:rFonts w:ascii="Arial" w:eastAsia="Arial" w:hAnsi="Arial" w:cs="Arial"/>
          <w:b/>
          <w:bCs/>
          <w:sz w:val="24"/>
          <w:szCs w:val="24"/>
        </w:rPr>
        <w:t>Autoridad responsable</w:t>
      </w:r>
      <w:r w:rsidRPr="00197AB4">
        <w:rPr>
          <w:rFonts w:ascii="Arial" w:eastAsia="Arial" w:hAnsi="Arial" w:cs="Arial"/>
          <w:b/>
          <w:bCs/>
          <w:sz w:val="24"/>
          <w:szCs w:val="24"/>
        </w:rPr>
        <w:t>.</w:t>
      </w:r>
      <w:r w:rsidRPr="00197AB4">
        <w:rPr>
          <w:rFonts w:ascii="Arial" w:eastAsia="Arial" w:hAnsi="Arial" w:cs="Arial"/>
          <w:sz w:val="24"/>
          <w:szCs w:val="24"/>
        </w:rPr>
        <w:t xml:space="preserve"> En auto de cuatro de febrero</w:t>
      </w:r>
      <w:r w:rsidR="002529DE" w:rsidRPr="00197AB4">
        <w:rPr>
          <w:rFonts w:ascii="Arial" w:eastAsia="Arial" w:hAnsi="Arial" w:cs="Arial"/>
          <w:sz w:val="24"/>
          <w:szCs w:val="24"/>
        </w:rPr>
        <w:t>,</w:t>
      </w:r>
      <w:r w:rsidRPr="00197AB4">
        <w:rPr>
          <w:rFonts w:ascii="Arial" w:eastAsia="Arial" w:hAnsi="Arial" w:cs="Arial"/>
          <w:sz w:val="24"/>
          <w:szCs w:val="24"/>
        </w:rPr>
        <w:t xml:space="preserve"> se </w:t>
      </w:r>
      <w:r w:rsidR="00B92281" w:rsidRPr="00197AB4">
        <w:rPr>
          <w:rFonts w:ascii="Arial" w:eastAsia="Arial" w:hAnsi="Arial" w:cs="Arial"/>
          <w:sz w:val="24"/>
          <w:szCs w:val="24"/>
        </w:rPr>
        <w:t>ordenó</w:t>
      </w:r>
      <w:r w:rsidRPr="00197AB4">
        <w:rPr>
          <w:rFonts w:ascii="Arial" w:eastAsia="Arial" w:hAnsi="Arial" w:cs="Arial"/>
          <w:sz w:val="24"/>
          <w:szCs w:val="24"/>
        </w:rPr>
        <w:t xml:space="preserve"> dar vista a la</w:t>
      </w:r>
      <w:r w:rsidR="00F71672">
        <w:rPr>
          <w:rFonts w:ascii="Arial" w:eastAsia="Arial" w:hAnsi="Arial" w:cs="Arial"/>
          <w:sz w:val="24"/>
          <w:szCs w:val="24"/>
        </w:rPr>
        <w:t xml:space="preserve"> </w:t>
      </w:r>
      <w:r w:rsidR="00F71672">
        <w:rPr>
          <w:rFonts w:ascii="Arial" w:eastAsia="Arial" w:hAnsi="Arial" w:cs="Arial"/>
          <w:i/>
          <w:iCs/>
          <w:sz w:val="24"/>
          <w:szCs w:val="24"/>
        </w:rPr>
        <w:t>parte incidentada</w:t>
      </w:r>
      <w:r w:rsidR="00D36598">
        <w:rPr>
          <w:rFonts w:ascii="Arial" w:eastAsia="Arial" w:hAnsi="Arial" w:cs="Arial"/>
          <w:sz w:val="24"/>
          <w:szCs w:val="24"/>
        </w:rPr>
        <w:t xml:space="preserve"> con e</w:t>
      </w:r>
      <w:r w:rsidR="00854664" w:rsidRPr="00197AB4">
        <w:rPr>
          <w:rFonts w:ascii="Arial" w:eastAsia="Arial" w:hAnsi="Arial" w:cs="Arial"/>
          <w:sz w:val="24"/>
          <w:szCs w:val="24"/>
        </w:rPr>
        <w:t>l escrito de incidente de incumplimiento de sentencia en copia certificada</w:t>
      </w:r>
      <w:r w:rsidR="00B92281" w:rsidRPr="00197AB4">
        <w:rPr>
          <w:rFonts w:ascii="Arial" w:eastAsia="Arial" w:hAnsi="Arial" w:cs="Arial"/>
          <w:sz w:val="24"/>
          <w:szCs w:val="24"/>
        </w:rPr>
        <w:t>, para</w:t>
      </w:r>
      <w:r w:rsidR="00475A6F" w:rsidRPr="00197AB4">
        <w:rPr>
          <w:rFonts w:ascii="Arial" w:eastAsia="Arial" w:hAnsi="Arial" w:cs="Arial"/>
          <w:sz w:val="24"/>
          <w:szCs w:val="24"/>
        </w:rPr>
        <w:t xml:space="preserve"> que manifestara lo que a su derecho convenga.</w:t>
      </w:r>
      <w:r w:rsidR="00475A6F" w:rsidRPr="00197AB4">
        <w:rPr>
          <w:rStyle w:val="Refdenotaalpie"/>
          <w:rFonts w:ascii="Arial" w:eastAsia="Arial" w:hAnsi="Arial" w:cs="Arial"/>
          <w:sz w:val="24"/>
          <w:szCs w:val="24"/>
        </w:rPr>
        <w:footnoteReference w:id="9"/>
      </w:r>
    </w:p>
    <w:p w14:paraId="2744D6A8" w14:textId="7127D7C2" w:rsidR="005051D4" w:rsidRDefault="00BC147F" w:rsidP="005051D4">
      <w:pPr>
        <w:spacing w:before="280" w:after="280" w:line="360" w:lineRule="auto"/>
        <w:jc w:val="both"/>
        <w:rPr>
          <w:rFonts w:ascii="Arial" w:eastAsia="Arial" w:hAnsi="Arial" w:cs="Arial"/>
          <w:sz w:val="24"/>
          <w:szCs w:val="24"/>
        </w:rPr>
      </w:pPr>
      <w:r w:rsidRPr="00197AB4">
        <w:rPr>
          <w:rFonts w:ascii="Arial" w:eastAsia="Arial" w:hAnsi="Arial" w:cs="Arial"/>
          <w:b/>
          <w:bCs/>
          <w:sz w:val="24"/>
          <w:szCs w:val="24"/>
        </w:rPr>
        <w:t>1.</w:t>
      </w:r>
      <w:r w:rsidR="00231FB4">
        <w:rPr>
          <w:rFonts w:ascii="Arial" w:eastAsia="Arial" w:hAnsi="Arial" w:cs="Arial"/>
          <w:b/>
          <w:bCs/>
          <w:sz w:val="24"/>
          <w:szCs w:val="24"/>
        </w:rPr>
        <w:t>6</w:t>
      </w:r>
      <w:r w:rsidR="00A447A1" w:rsidRPr="00197AB4">
        <w:rPr>
          <w:rFonts w:ascii="Arial" w:eastAsia="Arial" w:hAnsi="Arial" w:cs="Arial"/>
          <w:b/>
          <w:bCs/>
          <w:sz w:val="24"/>
          <w:szCs w:val="24"/>
        </w:rPr>
        <w:t>.</w:t>
      </w:r>
      <w:r w:rsidR="00FB73E1" w:rsidRPr="00197AB4">
        <w:rPr>
          <w:rFonts w:ascii="Arial" w:eastAsia="Arial" w:hAnsi="Arial" w:cs="Arial"/>
          <w:b/>
          <w:bCs/>
          <w:sz w:val="24"/>
          <w:szCs w:val="24"/>
        </w:rPr>
        <w:t xml:space="preserve"> </w:t>
      </w:r>
      <w:r w:rsidR="008239D7" w:rsidRPr="00197AB4">
        <w:rPr>
          <w:rFonts w:ascii="Arial" w:eastAsia="Arial" w:hAnsi="Arial" w:cs="Arial"/>
          <w:b/>
          <w:bCs/>
          <w:sz w:val="24"/>
          <w:szCs w:val="24"/>
        </w:rPr>
        <w:t>Requerimiento.</w:t>
      </w:r>
      <w:r w:rsidR="008239D7" w:rsidRPr="00197AB4">
        <w:rPr>
          <w:rFonts w:ascii="Arial" w:eastAsia="Arial" w:hAnsi="Arial" w:cs="Arial"/>
          <w:sz w:val="24"/>
          <w:szCs w:val="24"/>
        </w:rPr>
        <w:t xml:space="preserve"> Por acuerdo de diecinueve de febrero, se </w:t>
      </w:r>
      <w:r w:rsidR="00544C73">
        <w:rPr>
          <w:rFonts w:ascii="Arial" w:eastAsia="Arial" w:hAnsi="Arial" w:cs="Arial"/>
          <w:sz w:val="24"/>
          <w:szCs w:val="24"/>
        </w:rPr>
        <w:t>requirió</w:t>
      </w:r>
      <w:r w:rsidR="008239D7" w:rsidRPr="00197AB4">
        <w:rPr>
          <w:rFonts w:ascii="Arial" w:eastAsia="Arial" w:hAnsi="Arial" w:cs="Arial"/>
          <w:sz w:val="24"/>
          <w:szCs w:val="24"/>
        </w:rPr>
        <w:t xml:space="preserve"> a la</w:t>
      </w:r>
      <w:r w:rsidR="00483CCF">
        <w:rPr>
          <w:rFonts w:ascii="Arial" w:eastAsia="Arial" w:hAnsi="Arial" w:cs="Arial"/>
          <w:sz w:val="24"/>
          <w:szCs w:val="24"/>
        </w:rPr>
        <w:t xml:space="preserve"> </w:t>
      </w:r>
      <w:r w:rsidR="00483CCF">
        <w:rPr>
          <w:rFonts w:ascii="Arial" w:eastAsia="Arial" w:hAnsi="Arial" w:cs="Arial"/>
          <w:i/>
          <w:iCs/>
          <w:sz w:val="24"/>
          <w:szCs w:val="24"/>
        </w:rPr>
        <w:t>parte incidentada</w:t>
      </w:r>
      <w:r w:rsidR="008239D7" w:rsidRPr="00197AB4">
        <w:rPr>
          <w:rFonts w:ascii="Arial" w:eastAsia="Arial" w:hAnsi="Arial" w:cs="Arial"/>
          <w:sz w:val="24"/>
          <w:szCs w:val="24"/>
        </w:rPr>
        <w:t xml:space="preserve"> p</w:t>
      </w:r>
      <w:r w:rsidR="000E0035" w:rsidRPr="00197AB4">
        <w:rPr>
          <w:rFonts w:ascii="Arial" w:eastAsia="Arial" w:hAnsi="Arial" w:cs="Arial"/>
          <w:sz w:val="24"/>
          <w:szCs w:val="24"/>
        </w:rPr>
        <w:t xml:space="preserve">ara que remitiera copia certificada de la modificación al presupuesto de egresos del </w:t>
      </w:r>
      <w:r w:rsidR="000E0035" w:rsidRPr="000244E9">
        <w:rPr>
          <w:rFonts w:ascii="Arial" w:eastAsia="Arial" w:hAnsi="Arial" w:cs="Arial"/>
          <w:i/>
          <w:iCs/>
          <w:sz w:val="24"/>
          <w:szCs w:val="24"/>
        </w:rPr>
        <w:t>Ayuntamiento</w:t>
      </w:r>
      <w:r w:rsidR="000E0035" w:rsidRPr="00197AB4">
        <w:rPr>
          <w:rFonts w:ascii="Arial" w:eastAsia="Arial" w:hAnsi="Arial" w:cs="Arial"/>
          <w:sz w:val="24"/>
          <w:szCs w:val="24"/>
        </w:rPr>
        <w:t xml:space="preserve">, así </w:t>
      </w:r>
      <w:r w:rsidR="00A3526F" w:rsidRPr="00197AB4">
        <w:rPr>
          <w:rFonts w:ascii="Arial" w:eastAsia="Arial" w:hAnsi="Arial" w:cs="Arial"/>
          <w:sz w:val="24"/>
          <w:szCs w:val="24"/>
        </w:rPr>
        <w:t>como</w:t>
      </w:r>
      <w:r w:rsidR="00F832BD">
        <w:rPr>
          <w:rFonts w:ascii="Arial" w:eastAsia="Arial" w:hAnsi="Arial" w:cs="Arial"/>
          <w:sz w:val="24"/>
          <w:szCs w:val="24"/>
        </w:rPr>
        <w:t xml:space="preserve"> para </w:t>
      </w:r>
      <w:r w:rsidR="0014318B">
        <w:rPr>
          <w:rFonts w:ascii="Arial" w:eastAsia="Arial" w:hAnsi="Arial" w:cs="Arial"/>
          <w:sz w:val="24"/>
          <w:szCs w:val="24"/>
        </w:rPr>
        <w:t>que informará cuándo se suscitó</w:t>
      </w:r>
      <w:r w:rsidR="00A3526F" w:rsidRPr="00197AB4">
        <w:rPr>
          <w:rFonts w:ascii="Arial" w:eastAsia="Arial" w:hAnsi="Arial" w:cs="Arial"/>
          <w:sz w:val="24"/>
          <w:szCs w:val="24"/>
        </w:rPr>
        <w:t xml:space="preserve"> la primera sesión de cabildo.</w:t>
      </w:r>
      <w:r w:rsidR="00A3526F" w:rsidRPr="00197AB4">
        <w:rPr>
          <w:rStyle w:val="Refdenotaalpie"/>
          <w:rFonts w:ascii="Arial" w:eastAsia="Arial" w:hAnsi="Arial" w:cs="Arial"/>
          <w:sz w:val="24"/>
          <w:szCs w:val="24"/>
        </w:rPr>
        <w:footnoteReference w:id="10"/>
      </w:r>
    </w:p>
    <w:p w14:paraId="678E1192" w14:textId="1069C6EE" w:rsidR="008D2194" w:rsidRPr="00197AB4" w:rsidRDefault="009E343A" w:rsidP="00CD361B">
      <w:pPr>
        <w:spacing w:before="280" w:after="280" w:line="360" w:lineRule="auto"/>
        <w:jc w:val="both"/>
        <w:rPr>
          <w:rFonts w:ascii="Arial" w:eastAsia="Arial" w:hAnsi="Arial" w:cs="Arial"/>
          <w:sz w:val="24"/>
          <w:szCs w:val="24"/>
        </w:rPr>
      </w:pPr>
      <w:r w:rsidRPr="005051D4">
        <w:rPr>
          <w:rFonts w:ascii="Arial" w:eastAsia="Arial" w:hAnsi="Arial" w:cs="Arial"/>
          <w:b/>
          <w:bCs/>
          <w:sz w:val="24"/>
          <w:szCs w:val="24"/>
        </w:rPr>
        <w:t xml:space="preserve">1.7. </w:t>
      </w:r>
      <w:r w:rsidR="005051D4" w:rsidRPr="005051D4">
        <w:rPr>
          <w:rFonts w:ascii="Arial" w:hAnsi="Arial" w:cs="Arial"/>
          <w:b/>
          <w:bCs/>
          <w:sz w:val="24"/>
          <w:szCs w:val="24"/>
          <w:lang w:val="es-419"/>
        </w:rPr>
        <w:t xml:space="preserve">Remisión de títulos de crédito y citación. </w:t>
      </w:r>
      <w:r w:rsidR="00841492">
        <w:rPr>
          <w:rFonts w:ascii="Arial" w:hAnsi="Arial" w:cs="Arial"/>
          <w:sz w:val="24"/>
          <w:szCs w:val="24"/>
          <w:lang w:val="es-419"/>
        </w:rPr>
        <w:t>En</w:t>
      </w:r>
      <w:r w:rsidR="005051D4" w:rsidRPr="005051D4">
        <w:rPr>
          <w:rFonts w:ascii="Arial" w:hAnsi="Arial" w:cs="Arial"/>
          <w:sz w:val="24"/>
          <w:szCs w:val="24"/>
          <w:lang w:val="es-419"/>
        </w:rPr>
        <w:t xml:space="preserve"> acuerdo de diecinueve siguiente, se tuvo a la </w:t>
      </w:r>
      <w:r w:rsidR="00FF1E91">
        <w:rPr>
          <w:rFonts w:ascii="Arial" w:hAnsi="Arial" w:cs="Arial"/>
          <w:i/>
          <w:iCs/>
          <w:sz w:val="24"/>
          <w:szCs w:val="24"/>
          <w:lang w:val="es-419"/>
        </w:rPr>
        <w:t>p</w:t>
      </w:r>
      <w:r w:rsidR="005051D4" w:rsidRPr="005051D4">
        <w:rPr>
          <w:rFonts w:ascii="Arial" w:hAnsi="Arial" w:cs="Arial"/>
          <w:i/>
          <w:iCs/>
          <w:sz w:val="24"/>
          <w:szCs w:val="24"/>
          <w:lang w:val="es-419"/>
        </w:rPr>
        <w:t xml:space="preserve">arte incidentada </w:t>
      </w:r>
      <w:r w:rsidR="005051D4" w:rsidRPr="005051D4">
        <w:rPr>
          <w:rFonts w:ascii="Arial" w:hAnsi="Arial" w:cs="Arial"/>
          <w:sz w:val="24"/>
          <w:szCs w:val="24"/>
          <w:lang w:val="es-419"/>
        </w:rPr>
        <w:t xml:space="preserve">remitiendo en consignación </w:t>
      </w:r>
      <w:r w:rsidR="00EB226B">
        <w:rPr>
          <w:rFonts w:ascii="Arial" w:hAnsi="Arial" w:cs="Arial"/>
          <w:sz w:val="24"/>
          <w:szCs w:val="24"/>
          <w:lang w:val="es-419"/>
        </w:rPr>
        <w:t xml:space="preserve"> </w:t>
      </w:r>
      <w:r w:rsidR="00114DCB">
        <w:rPr>
          <w:rFonts w:ascii="Arial" w:hAnsi="Arial" w:cs="Arial"/>
          <w:sz w:val="24"/>
          <w:szCs w:val="24"/>
          <w:lang w:val="es-419"/>
        </w:rPr>
        <w:t xml:space="preserve">dos </w:t>
      </w:r>
      <w:r w:rsidR="005051D4" w:rsidRPr="005051D4">
        <w:rPr>
          <w:rFonts w:ascii="Arial" w:hAnsi="Arial" w:cs="Arial"/>
          <w:sz w:val="24"/>
          <w:szCs w:val="24"/>
          <w:lang w:val="es-419"/>
        </w:rPr>
        <w:t xml:space="preserve">títulos de crédito relacionados con el cumplimiento de la </w:t>
      </w:r>
      <w:r w:rsidR="009A6A0C">
        <w:rPr>
          <w:rFonts w:ascii="Arial" w:hAnsi="Arial" w:cs="Arial"/>
          <w:i/>
          <w:iCs/>
          <w:sz w:val="24"/>
          <w:szCs w:val="24"/>
          <w:lang w:val="es-419"/>
        </w:rPr>
        <w:t>S</w:t>
      </w:r>
      <w:r w:rsidR="005051D4" w:rsidRPr="005051D4">
        <w:rPr>
          <w:rFonts w:ascii="Arial" w:hAnsi="Arial" w:cs="Arial"/>
          <w:i/>
          <w:iCs/>
          <w:sz w:val="24"/>
          <w:szCs w:val="24"/>
          <w:lang w:val="es-419"/>
        </w:rPr>
        <w:t>entencia,</w:t>
      </w:r>
      <w:r w:rsidR="005051D4" w:rsidRPr="003B6A36">
        <w:rPr>
          <w:rFonts w:ascii="Arial" w:hAnsi="Arial" w:cs="Arial"/>
          <w:sz w:val="24"/>
          <w:szCs w:val="24"/>
          <w:lang w:val="es-419"/>
        </w:rPr>
        <w:t xml:space="preserve"> por lo que se</w:t>
      </w:r>
      <w:r w:rsidR="005051D4" w:rsidRPr="005051D4">
        <w:rPr>
          <w:rFonts w:ascii="Arial" w:hAnsi="Arial" w:cs="Arial"/>
          <w:sz w:val="24"/>
          <w:szCs w:val="24"/>
          <w:lang w:val="es-419"/>
        </w:rPr>
        <w:t xml:space="preserve"> citó a</w:t>
      </w:r>
      <w:r w:rsidR="00D7075D">
        <w:rPr>
          <w:rFonts w:ascii="Arial" w:hAnsi="Arial" w:cs="Arial"/>
          <w:sz w:val="24"/>
          <w:szCs w:val="24"/>
          <w:lang w:val="es-419"/>
        </w:rPr>
        <w:t xml:space="preserve"> </w:t>
      </w:r>
      <w:r w:rsidR="005051D4" w:rsidRPr="005051D4">
        <w:rPr>
          <w:rFonts w:ascii="Arial" w:hAnsi="Arial" w:cs="Arial"/>
          <w:sz w:val="24"/>
          <w:szCs w:val="24"/>
          <w:lang w:val="es-419"/>
        </w:rPr>
        <w:t>l</w:t>
      </w:r>
      <w:r w:rsidR="00D7075D">
        <w:rPr>
          <w:rFonts w:ascii="Arial" w:hAnsi="Arial" w:cs="Arial"/>
          <w:sz w:val="24"/>
          <w:szCs w:val="24"/>
          <w:lang w:val="es-419"/>
        </w:rPr>
        <w:t>a</w:t>
      </w:r>
      <w:r w:rsidR="005051D4" w:rsidRPr="005051D4">
        <w:rPr>
          <w:rFonts w:ascii="Arial" w:hAnsi="Arial" w:cs="Arial"/>
          <w:sz w:val="24"/>
          <w:szCs w:val="24"/>
          <w:lang w:val="es-419"/>
        </w:rPr>
        <w:t xml:space="preserve"> </w:t>
      </w:r>
      <w:r w:rsidR="005E0103">
        <w:rPr>
          <w:rFonts w:ascii="Arial" w:hAnsi="Arial" w:cs="Arial"/>
          <w:i/>
          <w:iCs/>
          <w:sz w:val="24"/>
          <w:szCs w:val="24"/>
          <w:lang w:val="es-419"/>
        </w:rPr>
        <w:t>I</w:t>
      </w:r>
      <w:r w:rsidR="005051D4" w:rsidRPr="005051D4">
        <w:rPr>
          <w:rFonts w:ascii="Arial" w:hAnsi="Arial" w:cs="Arial"/>
          <w:i/>
          <w:iCs/>
          <w:sz w:val="24"/>
          <w:szCs w:val="24"/>
          <w:lang w:val="es-419"/>
        </w:rPr>
        <w:t>ncidentista</w:t>
      </w:r>
      <w:r w:rsidR="005051D4" w:rsidRPr="005051D4">
        <w:rPr>
          <w:rFonts w:ascii="Arial" w:hAnsi="Arial" w:cs="Arial"/>
          <w:sz w:val="24"/>
          <w:szCs w:val="24"/>
          <w:lang w:val="es-419"/>
        </w:rPr>
        <w:t xml:space="preserve"> a efecto de que compareciera personalmente para su entrega y recepción</w:t>
      </w:r>
      <w:r w:rsidR="00FD65B1">
        <w:rPr>
          <w:rFonts w:ascii="Arial" w:hAnsi="Arial" w:cs="Arial"/>
          <w:sz w:val="24"/>
          <w:szCs w:val="24"/>
          <w:lang w:val="es-419"/>
        </w:rPr>
        <w:t xml:space="preserve">; de igual forma, </w:t>
      </w:r>
      <w:r w:rsidR="00BC5725" w:rsidRPr="00197AB4">
        <w:rPr>
          <w:rFonts w:ascii="Arial" w:eastAsia="Arial" w:hAnsi="Arial" w:cs="Arial"/>
          <w:sz w:val="24"/>
          <w:szCs w:val="24"/>
        </w:rPr>
        <w:t xml:space="preserve">se </w:t>
      </w:r>
      <w:r w:rsidR="00250D5D" w:rsidRPr="00197AB4">
        <w:rPr>
          <w:rFonts w:ascii="Arial" w:eastAsia="Arial" w:hAnsi="Arial" w:cs="Arial"/>
          <w:sz w:val="24"/>
          <w:szCs w:val="24"/>
        </w:rPr>
        <w:t>ordenó</w:t>
      </w:r>
      <w:r w:rsidR="00BC5725" w:rsidRPr="00197AB4">
        <w:rPr>
          <w:rFonts w:ascii="Arial" w:eastAsia="Arial" w:hAnsi="Arial" w:cs="Arial"/>
          <w:sz w:val="24"/>
          <w:szCs w:val="24"/>
        </w:rPr>
        <w:t xml:space="preserve"> el resguardo de los títulos de </w:t>
      </w:r>
      <w:r w:rsidR="00F56C65" w:rsidRPr="00197AB4">
        <w:rPr>
          <w:rFonts w:ascii="Arial" w:eastAsia="Arial" w:hAnsi="Arial" w:cs="Arial"/>
          <w:sz w:val="24"/>
          <w:szCs w:val="24"/>
        </w:rPr>
        <w:t xml:space="preserve">crédito exhibidos, las </w:t>
      </w:r>
      <w:r w:rsidR="003F42C9" w:rsidRPr="00197AB4">
        <w:rPr>
          <w:rFonts w:ascii="Arial" w:eastAsia="Arial" w:hAnsi="Arial" w:cs="Arial"/>
          <w:sz w:val="24"/>
          <w:szCs w:val="24"/>
        </w:rPr>
        <w:t>pólizas</w:t>
      </w:r>
      <w:r w:rsidR="00F56C65" w:rsidRPr="00197AB4">
        <w:rPr>
          <w:rFonts w:ascii="Arial" w:eastAsia="Arial" w:hAnsi="Arial" w:cs="Arial"/>
          <w:sz w:val="24"/>
          <w:szCs w:val="24"/>
        </w:rPr>
        <w:t xml:space="preserve"> y </w:t>
      </w:r>
      <w:r w:rsidR="00FD70BA">
        <w:rPr>
          <w:rFonts w:ascii="Arial" w:eastAsia="Arial" w:hAnsi="Arial" w:cs="Arial"/>
          <w:sz w:val="24"/>
          <w:szCs w:val="24"/>
        </w:rPr>
        <w:t>un comprobante fiscal digital</w:t>
      </w:r>
      <w:r w:rsidR="00765C5D">
        <w:rPr>
          <w:rFonts w:ascii="Arial" w:eastAsia="Arial" w:hAnsi="Arial" w:cs="Arial"/>
          <w:sz w:val="24"/>
          <w:szCs w:val="24"/>
        </w:rPr>
        <w:t xml:space="preserve">; con lo cual, </w:t>
      </w:r>
      <w:r w:rsidR="00F56C65" w:rsidRPr="00197AB4">
        <w:rPr>
          <w:rFonts w:ascii="Arial" w:eastAsia="Arial" w:hAnsi="Arial" w:cs="Arial"/>
          <w:sz w:val="24"/>
          <w:szCs w:val="24"/>
        </w:rPr>
        <w:t xml:space="preserve">se </w:t>
      </w:r>
      <w:r w:rsidR="003F42C9" w:rsidRPr="00197AB4">
        <w:rPr>
          <w:rFonts w:ascii="Arial" w:eastAsia="Arial" w:hAnsi="Arial" w:cs="Arial"/>
          <w:sz w:val="24"/>
          <w:szCs w:val="24"/>
        </w:rPr>
        <w:t>ordenó</w:t>
      </w:r>
      <w:r w:rsidR="00F56C65" w:rsidRPr="00197AB4">
        <w:rPr>
          <w:rFonts w:ascii="Arial" w:eastAsia="Arial" w:hAnsi="Arial" w:cs="Arial"/>
          <w:sz w:val="24"/>
          <w:szCs w:val="24"/>
        </w:rPr>
        <w:t xml:space="preserve"> dar </w:t>
      </w:r>
      <w:r w:rsidR="00F56C65" w:rsidRPr="00197AB4">
        <w:rPr>
          <w:rFonts w:ascii="Arial" w:eastAsia="Arial" w:hAnsi="Arial" w:cs="Arial"/>
          <w:sz w:val="24"/>
          <w:szCs w:val="24"/>
        </w:rPr>
        <w:lastRenderedPageBreak/>
        <w:t xml:space="preserve">vista a la </w:t>
      </w:r>
      <w:r w:rsidR="4D59B0AA" w:rsidRPr="12337610">
        <w:rPr>
          <w:rFonts w:ascii="Arial" w:eastAsia="Arial" w:hAnsi="Arial" w:cs="Arial"/>
          <w:i/>
          <w:sz w:val="24"/>
          <w:szCs w:val="24"/>
        </w:rPr>
        <w:t>actora</w:t>
      </w:r>
      <w:r w:rsidR="00F56C65" w:rsidRPr="00197AB4">
        <w:rPr>
          <w:rFonts w:ascii="Arial" w:eastAsia="Arial" w:hAnsi="Arial" w:cs="Arial"/>
          <w:sz w:val="24"/>
          <w:szCs w:val="24"/>
        </w:rPr>
        <w:t xml:space="preserve"> para </w:t>
      </w:r>
      <w:r w:rsidR="003F42C9" w:rsidRPr="00197AB4">
        <w:rPr>
          <w:rFonts w:ascii="Arial" w:eastAsia="Arial" w:hAnsi="Arial" w:cs="Arial"/>
          <w:sz w:val="24"/>
          <w:szCs w:val="24"/>
        </w:rPr>
        <w:t xml:space="preserve">que </w:t>
      </w:r>
      <w:r w:rsidR="00406190">
        <w:rPr>
          <w:rFonts w:ascii="Arial" w:eastAsia="Arial" w:hAnsi="Arial" w:cs="Arial"/>
          <w:sz w:val="24"/>
          <w:szCs w:val="24"/>
        </w:rPr>
        <w:t>manifestara</w:t>
      </w:r>
      <w:r w:rsidR="003F42C9" w:rsidRPr="00197AB4">
        <w:rPr>
          <w:rFonts w:ascii="Arial" w:eastAsia="Arial" w:hAnsi="Arial" w:cs="Arial"/>
          <w:sz w:val="24"/>
          <w:szCs w:val="24"/>
        </w:rPr>
        <w:t xml:space="preserve"> lo que a su derecho</w:t>
      </w:r>
      <w:r w:rsidR="00406190">
        <w:rPr>
          <w:rFonts w:ascii="Arial" w:eastAsia="Arial" w:hAnsi="Arial" w:cs="Arial"/>
          <w:sz w:val="24"/>
          <w:szCs w:val="24"/>
        </w:rPr>
        <w:t xml:space="preserve"> resultara conveniente</w:t>
      </w:r>
      <w:r w:rsidR="003F42C9" w:rsidRPr="00197AB4">
        <w:rPr>
          <w:rFonts w:ascii="Arial" w:eastAsia="Arial" w:hAnsi="Arial" w:cs="Arial"/>
          <w:sz w:val="24"/>
          <w:szCs w:val="24"/>
        </w:rPr>
        <w:t>.</w:t>
      </w:r>
      <w:r w:rsidR="003F42C9" w:rsidRPr="00197AB4">
        <w:rPr>
          <w:rStyle w:val="Refdenotaalpie"/>
          <w:rFonts w:ascii="Arial" w:eastAsia="Arial" w:hAnsi="Arial" w:cs="Arial"/>
          <w:sz w:val="24"/>
          <w:szCs w:val="24"/>
        </w:rPr>
        <w:footnoteReference w:id="11"/>
      </w:r>
    </w:p>
    <w:p w14:paraId="33243EBC" w14:textId="61AF3005" w:rsidR="00373796" w:rsidRDefault="00BC147F" w:rsidP="00373796">
      <w:pPr>
        <w:spacing w:before="240" w:line="360" w:lineRule="auto"/>
        <w:jc w:val="both"/>
        <w:rPr>
          <w:rFonts w:ascii="Arial" w:eastAsia="Arial" w:hAnsi="Arial" w:cs="Arial"/>
          <w:sz w:val="24"/>
          <w:szCs w:val="24"/>
        </w:rPr>
      </w:pPr>
      <w:r w:rsidRPr="00197AB4">
        <w:rPr>
          <w:rFonts w:ascii="Arial" w:eastAsia="Arial" w:hAnsi="Arial" w:cs="Arial"/>
          <w:b/>
          <w:bCs/>
          <w:sz w:val="24"/>
          <w:szCs w:val="24"/>
        </w:rPr>
        <w:t>1.</w:t>
      </w:r>
      <w:r w:rsidR="00DB45B3">
        <w:rPr>
          <w:rFonts w:ascii="Arial" w:eastAsia="Arial" w:hAnsi="Arial" w:cs="Arial"/>
          <w:b/>
          <w:bCs/>
          <w:sz w:val="24"/>
          <w:szCs w:val="24"/>
        </w:rPr>
        <w:t>8</w:t>
      </w:r>
      <w:r w:rsidR="00294357" w:rsidRPr="00197AB4">
        <w:rPr>
          <w:rFonts w:ascii="Arial" w:eastAsia="Arial" w:hAnsi="Arial" w:cs="Arial"/>
          <w:b/>
          <w:bCs/>
          <w:sz w:val="24"/>
          <w:szCs w:val="24"/>
        </w:rPr>
        <w:t>.</w:t>
      </w:r>
      <w:r w:rsidR="00C8199B" w:rsidRPr="00197AB4">
        <w:rPr>
          <w:rFonts w:ascii="Arial" w:eastAsia="Arial" w:hAnsi="Arial" w:cs="Arial"/>
          <w:b/>
          <w:bCs/>
          <w:sz w:val="24"/>
          <w:szCs w:val="24"/>
        </w:rPr>
        <w:t xml:space="preserve"> </w:t>
      </w:r>
      <w:r w:rsidR="00C40DE4" w:rsidRPr="00197AB4">
        <w:rPr>
          <w:rFonts w:ascii="Arial" w:eastAsia="Arial" w:hAnsi="Arial" w:cs="Arial"/>
          <w:b/>
          <w:bCs/>
          <w:sz w:val="24"/>
          <w:szCs w:val="24"/>
        </w:rPr>
        <w:t>Desahogo de vista</w:t>
      </w:r>
      <w:r w:rsidR="00D70B59" w:rsidRPr="00197AB4">
        <w:rPr>
          <w:rFonts w:ascii="Arial" w:eastAsia="Arial" w:hAnsi="Arial" w:cs="Arial"/>
          <w:b/>
          <w:bCs/>
          <w:i/>
          <w:iCs/>
          <w:sz w:val="24"/>
          <w:szCs w:val="24"/>
        </w:rPr>
        <w:t>.</w:t>
      </w:r>
      <w:r w:rsidR="00C8199B" w:rsidRPr="00197AB4">
        <w:rPr>
          <w:rFonts w:ascii="Arial" w:eastAsia="Arial" w:hAnsi="Arial" w:cs="Arial"/>
          <w:sz w:val="24"/>
          <w:szCs w:val="24"/>
        </w:rPr>
        <w:t xml:space="preserve"> </w:t>
      </w:r>
      <w:r w:rsidR="00667713">
        <w:rPr>
          <w:rFonts w:ascii="Arial" w:eastAsia="Arial" w:hAnsi="Arial" w:cs="Arial"/>
          <w:sz w:val="24"/>
          <w:szCs w:val="24"/>
        </w:rPr>
        <w:t xml:space="preserve">Por </w:t>
      </w:r>
      <w:r w:rsidR="00C8199B" w:rsidRPr="00197AB4">
        <w:rPr>
          <w:rFonts w:ascii="Arial" w:eastAsia="Arial" w:hAnsi="Arial" w:cs="Arial"/>
          <w:sz w:val="24"/>
          <w:szCs w:val="24"/>
        </w:rPr>
        <w:t>acuerdo de</w:t>
      </w:r>
      <w:r w:rsidR="00C40DE4" w:rsidRPr="00197AB4">
        <w:rPr>
          <w:rFonts w:ascii="Arial" w:eastAsia="Arial" w:hAnsi="Arial" w:cs="Arial"/>
          <w:sz w:val="24"/>
          <w:szCs w:val="24"/>
        </w:rPr>
        <w:t xml:space="preserve"> </w:t>
      </w:r>
      <w:r w:rsidR="00B50711" w:rsidRPr="00197AB4">
        <w:rPr>
          <w:rFonts w:ascii="Arial" w:eastAsia="Arial" w:hAnsi="Arial" w:cs="Arial"/>
          <w:sz w:val="24"/>
          <w:szCs w:val="24"/>
        </w:rPr>
        <w:t>veintiséis</w:t>
      </w:r>
      <w:r w:rsidR="00DE6717" w:rsidRPr="00197AB4">
        <w:rPr>
          <w:rFonts w:ascii="Arial" w:eastAsia="Arial" w:hAnsi="Arial" w:cs="Arial"/>
          <w:sz w:val="24"/>
          <w:szCs w:val="24"/>
        </w:rPr>
        <w:t xml:space="preserve"> de febrero</w:t>
      </w:r>
      <w:r w:rsidR="00C8199B" w:rsidRPr="00197AB4">
        <w:rPr>
          <w:rFonts w:ascii="Arial" w:eastAsia="Arial" w:hAnsi="Arial" w:cs="Arial"/>
          <w:sz w:val="24"/>
          <w:szCs w:val="24"/>
        </w:rPr>
        <w:t>, se</w:t>
      </w:r>
      <w:r w:rsidR="00C40DE4" w:rsidRPr="00197AB4">
        <w:rPr>
          <w:rFonts w:ascii="Arial" w:eastAsia="Arial" w:hAnsi="Arial" w:cs="Arial"/>
          <w:sz w:val="24"/>
          <w:szCs w:val="24"/>
        </w:rPr>
        <w:t xml:space="preserve"> tuvo a la </w:t>
      </w:r>
      <w:r w:rsidR="00C40DE4" w:rsidRPr="00197AB4">
        <w:rPr>
          <w:rFonts w:ascii="Arial" w:eastAsia="Arial" w:hAnsi="Arial" w:cs="Arial"/>
          <w:i/>
          <w:iCs/>
          <w:sz w:val="24"/>
          <w:szCs w:val="24"/>
        </w:rPr>
        <w:t>Incidentista</w:t>
      </w:r>
      <w:r w:rsidR="00C8199B" w:rsidRPr="00197AB4">
        <w:rPr>
          <w:rFonts w:ascii="Arial" w:eastAsia="Arial" w:hAnsi="Arial" w:cs="Arial"/>
          <w:sz w:val="24"/>
          <w:szCs w:val="24"/>
        </w:rPr>
        <w:t xml:space="preserve"> </w:t>
      </w:r>
      <w:r w:rsidR="00C40DE4" w:rsidRPr="00197AB4">
        <w:rPr>
          <w:rFonts w:ascii="Arial" w:eastAsia="Arial" w:hAnsi="Arial" w:cs="Arial"/>
          <w:sz w:val="24"/>
          <w:szCs w:val="24"/>
        </w:rPr>
        <w:t>desahogando la vista concedida</w:t>
      </w:r>
      <w:r w:rsidR="0063304A">
        <w:rPr>
          <w:rFonts w:ascii="Arial" w:eastAsia="Arial" w:hAnsi="Arial" w:cs="Arial"/>
          <w:sz w:val="24"/>
          <w:szCs w:val="24"/>
        </w:rPr>
        <w:t>.</w:t>
      </w:r>
      <w:r w:rsidR="00D70B59" w:rsidRPr="00197AB4">
        <w:rPr>
          <w:rStyle w:val="Refdenotaalpie"/>
          <w:rFonts w:ascii="Arial" w:eastAsia="Arial" w:hAnsi="Arial" w:cs="Arial"/>
          <w:sz w:val="24"/>
          <w:szCs w:val="24"/>
        </w:rPr>
        <w:footnoteReference w:id="12"/>
      </w:r>
    </w:p>
    <w:p w14:paraId="5125E8FF" w14:textId="79DCDEF5" w:rsidR="00373796" w:rsidRPr="00373796" w:rsidRDefault="00373796" w:rsidP="00373796">
      <w:pPr>
        <w:spacing w:before="240" w:line="360" w:lineRule="auto"/>
        <w:jc w:val="both"/>
        <w:rPr>
          <w:rFonts w:ascii="Arial" w:eastAsia="Arial" w:hAnsi="Arial" w:cs="Arial"/>
          <w:sz w:val="24"/>
          <w:szCs w:val="24"/>
        </w:rPr>
      </w:pPr>
      <w:r>
        <w:rPr>
          <w:rFonts w:ascii="Arial" w:eastAsia="Arial" w:hAnsi="Arial" w:cs="Arial"/>
          <w:b/>
          <w:bCs/>
          <w:sz w:val="24"/>
          <w:szCs w:val="24"/>
        </w:rPr>
        <w:t>1.</w:t>
      </w:r>
      <w:r w:rsidR="00DB45B3">
        <w:rPr>
          <w:rFonts w:ascii="Arial" w:eastAsia="Arial" w:hAnsi="Arial" w:cs="Arial"/>
          <w:b/>
          <w:bCs/>
          <w:sz w:val="24"/>
          <w:szCs w:val="24"/>
        </w:rPr>
        <w:t>9.</w:t>
      </w:r>
      <w:r>
        <w:rPr>
          <w:rFonts w:ascii="Arial" w:eastAsia="Arial" w:hAnsi="Arial" w:cs="Arial"/>
          <w:b/>
          <w:bCs/>
          <w:sz w:val="24"/>
          <w:szCs w:val="24"/>
        </w:rPr>
        <w:t xml:space="preserve"> </w:t>
      </w:r>
      <w:r w:rsidR="006C2297" w:rsidRPr="00373796">
        <w:rPr>
          <w:rFonts w:ascii="Arial" w:hAnsi="Arial" w:cs="Arial"/>
          <w:b/>
          <w:bCs/>
          <w:sz w:val="24"/>
          <w:szCs w:val="24"/>
          <w:lang w:val="es-419"/>
        </w:rPr>
        <w:t xml:space="preserve">Entrega de títulos de crédito. </w:t>
      </w:r>
      <w:r w:rsidR="00667713">
        <w:rPr>
          <w:rFonts w:ascii="Arial" w:hAnsi="Arial" w:cs="Arial"/>
          <w:sz w:val="24"/>
          <w:szCs w:val="24"/>
          <w:lang w:val="es-419"/>
        </w:rPr>
        <w:t>En</w:t>
      </w:r>
      <w:r w:rsidR="006C2297" w:rsidRPr="00373796">
        <w:rPr>
          <w:rFonts w:ascii="Arial" w:hAnsi="Arial" w:cs="Arial"/>
          <w:sz w:val="24"/>
          <w:szCs w:val="24"/>
          <w:lang w:val="es-419"/>
        </w:rPr>
        <w:t xml:space="preserve"> acta levantada el veintis</w:t>
      </w:r>
      <w:r w:rsidR="005D33F6">
        <w:rPr>
          <w:rFonts w:ascii="Arial" w:hAnsi="Arial" w:cs="Arial"/>
          <w:sz w:val="24"/>
          <w:szCs w:val="24"/>
          <w:lang w:val="es-419"/>
        </w:rPr>
        <w:t>iete</w:t>
      </w:r>
      <w:r w:rsidR="006C2297" w:rsidRPr="00373796">
        <w:rPr>
          <w:rFonts w:ascii="Arial" w:hAnsi="Arial" w:cs="Arial"/>
          <w:sz w:val="24"/>
          <w:szCs w:val="24"/>
          <w:lang w:val="es-419"/>
        </w:rPr>
        <w:t xml:space="preserve"> de febrero, se hizo entrega de los títulos de crédito</w:t>
      </w:r>
      <w:r w:rsidR="006C2297" w:rsidRPr="00373796">
        <w:rPr>
          <w:rFonts w:ascii="Arial" w:hAnsi="Arial" w:cs="Arial"/>
          <w:i/>
          <w:iCs/>
          <w:sz w:val="24"/>
          <w:szCs w:val="24"/>
          <w:lang w:val="es-419"/>
        </w:rPr>
        <w:t xml:space="preserve"> </w:t>
      </w:r>
      <w:r w:rsidR="006C2297" w:rsidRPr="00373796">
        <w:rPr>
          <w:rFonts w:ascii="Arial" w:hAnsi="Arial" w:cs="Arial"/>
          <w:sz w:val="24"/>
          <w:szCs w:val="24"/>
          <w:lang w:val="es-419"/>
        </w:rPr>
        <w:t xml:space="preserve">a la </w:t>
      </w:r>
      <w:r w:rsidR="006C2297" w:rsidRPr="00373796">
        <w:rPr>
          <w:rFonts w:ascii="Arial" w:hAnsi="Arial" w:cs="Arial"/>
          <w:i/>
          <w:iCs/>
          <w:sz w:val="24"/>
          <w:szCs w:val="24"/>
          <w:lang w:val="es-419"/>
        </w:rPr>
        <w:t xml:space="preserve">parte </w:t>
      </w:r>
      <w:proofErr w:type="spellStart"/>
      <w:r w:rsidR="006C2297" w:rsidRPr="00373796">
        <w:rPr>
          <w:rFonts w:ascii="Arial" w:hAnsi="Arial" w:cs="Arial"/>
          <w:i/>
          <w:iCs/>
          <w:sz w:val="24"/>
          <w:szCs w:val="24"/>
          <w:lang w:val="es-419"/>
        </w:rPr>
        <w:t>incidentista</w:t>
      </w:r>
      <w:proofErr w:type="spellEnd"/>
      <w:r w:rsidR="006C2297" w:rsidRPr="00373796">
        <w:rPr>
          <w:rFonts w:ascii="Arial" w:hAnsi="Arial" w:cs="Arial"/>
          <w:sz w:val="24"/>
          <w:szCs w:val="24"/>
          <w:lang w:val="es-419"/>
        </w:rPr>
        <w:t>.</w:t>
      </w:r>
      <w:r w:rsidR="006C2297" w:rsidRPr="00373796">
        <w:rPr>
          <w:rStyle w:val="Refdenotaalpie"/>
          <w:rFonts w:ascii="Arial" w:eastAsia="Arial" w:hAnsi="Arial" w:cs="Arial"/>
          <w:sz w:val="24"/>
          <w:szCs w:val="24"/>
          <w:lang w:val="es-419"/>
        </w:rPr>
        <w:footnoteReference w:id="13"/>
      </w:r>
    </w:p>
    <w:p w14:paraId="2AC3377B" w14:textId="4E29F9F4" w:rsidR="006C2297" w:rsidRDefault="00DB45B3" w:rsidP="00DB45B3">
      <w:pPr>
        <w:pStyle w:val="Sinespaciado"/>
        <w:tabs>
          <w:tab w:val="left" w:pos="426"/>
        </w:tabs>
        <w:spacing w:after="240" w:line="360" w:lineRule="auto"/>
        <w:jc w:val="both"/>
        <w:rPr>
          <w:rFonts w:ascii="Arial" w:eastAsia="Arial" w:hAnsi="Arial" w:cs="Arial"/>
          <w:sz w:val="24"/>
          <w:szCs w:val="24"/>
          <w:lang w:val="es-419"/>
        </w:rPr>
      </w:pPr>
      <w:r>
        <w:rPr>
          <w:rFonts w:ascii="Arial" w:eastAsia="Arial" w:hAnsi="Arial" w:cs="Arial"/>
          <w:b/>
          <w:bCs/>
          <w:sz w:val="24"/>
          <w:szCs w:val="24"/>
          <w:lang w:val="es-419"/>
        </w:rPr>
        <w:t xml:space="preserve">1.10. </w:t>
      </w:r>
      <w:r w:rsidR="00071C27">
        <w:rPr>
          <w:rFonts w:ascii="Arial" w:eastAsia="Arial" w:hAnsi="Arial" w:cs="Arial"/>
          <w:b/>
          <w:bCs/>
          <w:sz w:val="24"/>
          <w:szCs w:val="24"/>
          <w:lang w:val="es-419"/>
        </w:rPr>
        <w:t xml:space="preserve">Admisión. </w:t>
      </w:r>
      <w:r w:rsidR="00667713">
        <w:rPr>
          <w:rFonts w:ascii="Arial" w:eastAsia="Arial" w:hAnsi="Arial" w:cs="Arial"/>
          <w:sz w:val="24"/>
          <w:szCs w:val="24"/>
          <w:lang w:val="es-419"/>
        </w:rPr>
        <w:t xml:space="preserve">A través de </w:t>
      </w:r>
      <w:r w:rsidR="006C2297" w:rsidRPr="00373796">
        <w:rPr>
          <w:rFonts w:ascii="Arial" w:eastAsia="Arial" w:hAnsi="Arial" w:cs="Arial"/>
          <w:sz w:val="24"/>
          <w:szCs w:val="24"/>
          <w:lang w:val="es-419"/>
        </w:rPr>
        <w:t xml:space="preserve">acuerdo de </w:t>
      </w:r>
      <w:r w:rsidR="007137DC">
        <w:rPr>
          <w:rFonts w:ascii="Arial" w:eastAsia="Arial" w:hAnsi="Arial" w:cs="Arial"/>
          <w:sz w:val="24"/>
          <w:szCs w:val="24"/>
          <w:lang w:val="es-419"/>
        </w:rPr>
        <w:t>do</w:t>
      </w:r>
      <w:r w:rsidR="006C2297" w:rsidRPr="00373796">
        <w:rPr>
          <w:rFonts w:ascii="Arial" w:eastAsia="Arial" w:hAnsi="Arial" w:cs="Arial"/>
          <w:sz w:val="24"/>
          <w:szCs w:val="24"/>
          <w:lang w:val="es-419"/>
        </w:rPr>
        <w:t>s de marzo se admitió a trámite el presente incidente</w:t>
      </w:r>
      <w:r w:rsidR="0063304A">
        <w:rPr>
          <w:rFonts w:ascii="Arial" w:eastAsia="Arial" w:hAnsi="Arial" w:cs="Arial"/>
          <w:sz w:val="24"/>
          <w:szCs w:val="24"/>
          <w:lang w:val="es-419"/>
        </w:rPr>
        <w:t>.</w:t>
      </w:r>
      <w:r w:rsidR="006C2297" w:rsidRPr="00373796">
        <w:rPr>
          <w:rStyle w:val="Refdenotaalpie"/>
          <w:rFonts w:ascii="Arial" w:eastAsia="Arial" w:hAnsi="Arial" w:cs="Arial"/>
          <w:sz w:val="24"/>
          <w:szCs w:val="24"/>
          <w:lang w:val="es-419"/>
        </w:rPr>
        <w:footnoteReference w:id="14"/>
      </w:r>
    </w:p>
    <w:p w14:paraId="40CFD5C1" w14:textId="494B8A6E" w:rsidR="00867E41" w:rsidRPr="008F34C6" w:rsidRDefault="00867E41" w:rsidP="7BD95E52">
      <w:pPr>
        <w:pStyle w:val="Sinespaciado"/>
        <w:tabs>
          <w:tab w:val="left" w:pos="426"/>
        </w:tabs>
        <w:spacing w:after="240" w:line="360" w:lineRule="auto"/>
        <w:jc w:val="both"/>
        <w:rPr>
          <w:rFonts w:ascii="Arial" w:eastAsia="Arial" w:hAnsi="Arial" w:cs="Arial"/>
          <w:sz w:val="24"/>
          <w:szCs w:val="24"/>
          <w:lang w:val="es-419"/>
        </w:rPr>
      </w:pPr>
      <w:r w:rsidRPr="000244E9">
        <w:rPr>
          <w:rFonts w:ascii="Arial" w:eastAsia="Arial" w:hAnsi="Arial" w:cs="Arial"/>
          <w:b/>
          <w:bCs/>
          <w:sz w:val="24"/>
          <w:szCs w:val="24"/>
          <w:lang w:val="es-419"/>
        </w:rPr>
        <w:t>1.11 Re</w:t>
      </w:r>
      <w:r w:rsidR="0DBC9C52" w:rsidRPr="000244E9">
        <w:rPr>
          <w:rFonts w:ascii="Arial" w:eastAsia="Arial" w:hAnsi="Arial" w:cs="Arial"/>
          <w:b/>
          <w:bCs/>
          <w:sz w:val="24"/>
          <w:szCs w:val="24"/>
          <w:lang w:val="es-419"/>
        </w:rPr>
        <w:t>cepci</w:t>
      </w:r>
      <w:r w:rsidRPr="000244E9">
        <w:rPr>
          <w:rFonts w:ascii="Arial" w:eastAsia="Arial" w:hAnsi="Arial" w:cs="Arial"/>
          <w:b/>
          <w:bCs/>
          <w:sz w:val="24"/>
          <w:szCs w:val="24"/>
          <w:lang w:val="es-419"/>
        </w:rPr>
        <w:t>ón de título de crédito.</w:t>
      </w:r>
      <w:r w:rsidR="002E0D5F" w:rsidRPr="000244E9">
        <w:rPr>
          <w:rFonts w:ascii="Arial" w:eastAsia="Arial" w:hAnsi="Arial" w:cs="Arial"/>
          <w:b/>
          <w:bCs/>
          <w:sz w:val="24"/>
          <w:szCs w:val="24"/>
          <w:lang w:val="es-419"/>
        </w:rPr>
        <w:t xml:space="preserve"> </w:t>
      </w:r>
      <w:r w:rsidR="002E0D5F" w:rsidRPr="000244E9">
        <w:rPr>
          <w:rFonts w:ascii="Arial" w:eastAsia="Arial" w:hAnsi="Arial" w:cs="Arial"/>
          <w:sz w:val="24"/>
          <w:szCs w:val="24"/>
          <w:lang w:val="es-419"/>
        </w:rPr>
        <w:t>En acuerdo de nueve de marzo, se tuvo a la parte incidentada</w:t>
      </w:r>
      <w:r w:rsidR="004C27EB" w:rsidRPr="000244E9">
        <w:rPr>
          <w:rFonts w:ascii="Arial" w:eastAsia="Arial" w:hAnsi="Arial" w:cs="Arial"/>
          <w:sz w:val="24"/>
          <w:szCs w:val="24"/>
          <w:lang w:val="es-419"/>
        </w:rPr>
        <w:t xml:space="preserve"> remitiendo a consignación un </w:t>
      </w:r>
      <w:r w:rsidR="00010B89" w:rsidRPr="000244E9">
        <w:rPr>
          <w:rFonts w:ascii="Arial" w:eastAsia="Arial" w:hAnsi="Arial" w:cs="Arial"/>
          <w:sz w:val="24"/>
          <w:szCs w:val="24"/>
          <w:lang w:val="es-419"/>
        </w:rPr>
        <w:t>título</w:t>
      </w:r>
      <w:r w:rsidR="004C27EB" w:rsidRPr="000244E9">
        <w:rPr>
          <w:rFonts w:ascii="Arial" w:eastAsia="Arial" w:hAnsi="Arial" w:cs="Arial"/>
          <w:sz w:val="24"/>
          <w:szCs w:val="24"/>
          <w:lang w:val="es-419"/>
        </w:rPr>
        <w:t xml:space="preserve"> de </w:t>
      </w:r>
      <w:r w:rsidR="00010B89" w:rsidRPr="000244E9">
        <w:rPr>
          <w:rFonts w:ascii="Arial" w:eastAsia="Arial" w:hAnsi="Arial" w:cs="Arial"/>
          <w:sz w:val="24"/>
          <w:szCs w:val="24"/>
          <w:lang w:val="es-419"/>
        </w:rPr>
        <w:t>crédito</w:t>
      </w:r>
      <w:r w:rsidR="2E694829" w:rsidRPr="000244E9">
        <w:rPr>
          <w:rFonts w:ascii="Arial" w:eastAsia="Arial" w:hAnsi="Arial" w:cs="Arial"/>
          <w:sz w:val="24"/>
          <w:szCs w:val="24"/>
          <w:lang w:val="es-419"/>
        </w:rPr>
        <w:t xml:space="preserve"> que presentó la </w:t>
      </w:r>
      <w:r w:rsidR="2E694829" w:rsidRPr="000244E9">
        <w:rPr>
          <w:rFonts w:ascii="Arial" w:eastAsia="Arial" w:hAnsi="Arial" w:cs="Arial"/>
          <w:i/>
          <w:iCs/>
          <w:sz w:val="24"/>
          <w:szCs w:val="24"/>
          <w:lang w:val="es-419"/>
        </w:rPr>
        <w:t xml:space="preserve">parte incidentada </w:t>
      </w:r>
      <w:r w:rsidR="2E694829" w:rsidRPr="000244E9">
        <w:rPr>
          <w:rFonts w:ascii="Arial" w:eastAsia="Arial" w:hAnsi="Arial" w:cs="Arial"/>
          <w:sz w:val="24"/>
          <w:szCs w:val="24"/>
          <w:lang w:val="es-419"/>
        </w:rPr>
        <w:t xml:space="preserve">para justificar el pago a la incidentada respecto al mes de febrero, </w:t>
      </w:r>
      <w:r w:rsidR="001E7EA7" w:rsidRPr="000244E9">
        <w:rPr>
          <w:rFonts w:ascii="Arial" w:eastAsia="Arial" w:hAnsi="Arial" w:cs="Arial"/>
          <w:sz w:val="24"/>
          <w:szCs w:val="24"/>
          <w:lang w:val="es-419"/>
        </w:rPr>
        <w:t xml:space="preserve">relacionados con el cumplimiento de la </w:t>
      </w:r>
      <w:r w:rsidR="001E7EA7" w:rsidRPr="000244E9">
        <w:rPr>
          <w:rFonts w:ascii="Arial" w:eastAsia="Arial" w:hAnsi="Arial" w:cs="Arial"/>
          <w:i/>
          <w:iCs/>
          <w:sz w:val="24"/>
          <w:szCs w:val="24"/>
          <w:lang w:val="es-419"/>
        </w:rPr>
        <w:t>sentencia</w:t>
      </w:r>
      <w:r w:rsidR="220A5E84" w:rsidRPr="000244E9">
        <w:rPr>
          <w:rFonts w:ascii="Arial" w:eastAsia="Arial" w:hAnsi="Arial" w:cs="Arial"/>
          <w:i/>
          <w:iCs/>
          <w:sz w:val="24"/>
          <w:szCs w:val="24"/>
          <w:lang w:val="es-419"/>
        </w:rPr>
        <w:t xml:space="preserve">; </w:t>
      </w:r>
      <w:r w:rsidR="220A5E84" w:rsidRPr="000244E9">
        <w:rPr>
          <w:rFonts w:ascii="Arial" w:eastAsia="Arial" w:hAnsi="Arial" w:cs="Arial"/>
          <w:sz w:val="24"/>
          <w:szCs w:val="24"/>
          <w:lang w:val="es-419"/>
        </w:rPr>
        <w:t xml:space="preserve">el que se ordenó resguardar en la </w:t>
      </w:r>
      <w:r w:rsidR="220A5E84" w:rsidRPr="008F34C6">
        <w:rPr>
          <w:rFonts w:ascii="Arial" w:eastAsia="Arial" w:hAnsi="Arial" w:cs="Arial"/>
          <w:sz w:val="24"/>
          <w:szCs w:val="24"/>
          <w:lang w:val="es-419"/>
        </w:rPr>
        <w:t>Ponencia Instructora.</w:t>
      </w:r>
    </w:p>
    <w:p w14:paraId="6EF58FD2" w14:textId="0E708A85" w:rsidR="00013438" w:rsidRPr="008F34C6" w:rsidRDefault="00DB45B3" w:rsidP="00DB45B3">
      <w:pPr>
        <w:pStyle w:val="Sinespaciado"/>
        <w:tabs>
          <w:tab w:val="left" w:pos="426"/>
        </w:tabs>
        <w:spacing w:after="240" w:line="360" w:lineRule="auto"/>
        <w:jc w:val="both"/>
        <w:rPr>
          <w:rFonts w:ascii="Arial" w:hAnsi="Arial" w:cs="Arial"/>
          <w:b/>
          <w:bCs/>
          <w:sz w:val="24"/>
          <w:szCs w:val="24"/>
          <w:lang w:val="es-419"/>
        </w:rPr>
      </w:pPr>
      <w:r w:rsidRPr="008F34C6">
        <w:rPr>
          <w:rFonts w:ascii="Arial" w:eastAsia="Arial" w:hAnsi="Arial" w:cs="Arial"/>
          <w:b/>
          <w:bCs/>
          <w:sz w:val="24"/>
          <w:szCs w:val="24"/>
          <w:lang w:val="es-419"/>
        </w:rPr>
        <w:t>1.1</w:t>
      </w:r>
      <w:r w:rsidR="00867E41" w:rsidRPr="008F34C6">
        <w:rPr>
          <w:rFonts w:ascii="Arial" w:eastAsia="Arial" w:hAnsi="Arial" w:cs="Arial"/>
          <w:b/>
          <w:bCs/>
          <w:sz w:val="24"/>
          <w:szCs w:val="24"/>
          <w:lang w:val="es-419"/>
        </w:rPr>
        <w:t>2</w:t>
      </w:r>
      <w:r w:rsidRPr="008F34C6">
        <w:rPr>
          <w:rFonts w:ascii="Arial" w:eastAsia="Arial" w:hAnsi="Arial" w:cs="Arial"/>
          <w:b/>
          <w:bCs/>
          <w:sz w:val="24"/>
          <w:szCs w:val="24"/>
          <w:lang w:val="es-419"/>
        </w:rPr>
        <w:t xml:space="preserve">. </w:t>
      </w:r>
      <w:r w:rsidR="00013438" w:rsidRPr="008F34C6">
        <w:rPr>
          <w:rFonts w:ascii="Arial" w:eastAsia="Arial" w:hAnsi="Arial" w:cs="Arial"/>
          <w:b/>
          <w:bCs/>
          <w:sz w:val="24"/>
          <w:szCs w:val="24"/>
          <w:lang w:val="es-419"/>
        </w:rPr>
        <w:t>Citación para sentencia.</w:t>
      </w:r>
      <w:r w:rsidR="00013438" w:rsidRPr="008F34C6">
        <w:rPr>
          <w:rFonts w:ascii="Arial" w:hAnsi="Arial" w:cs="Arial"/>
          <w:b/>
          <w:bCs/>
          <w:sz w:val="24"/>
          <w:szCs w:val="24"/>
          <w:lang w:val="es-419"/>
        </w:rPr>
        <w:t xml:space="preserve"> </w:t>
      </w:r>
      <w:r w:rsidR="00667713" w:rsidRPr="008F34C6">
        <w:rPr>
          <w:rFonts w:ascii="Arial" w:hAnsi="Arial" w:cs="Arial"/>
          <w:sz w:val="24"/>
          <w:szCs w:val="24"/>
          <w:lang w:val="es-419"/>
        </w:rPr>
        <w:t>El</w:t>
      </w:r>
      <w:r w:rsidR="008F34C6" w:rsidRPr="008F34C6">
        <w:rPr>
          <w:rFonts w:ascii="Arial" w:hAnsi="Arial" w:cs="Arial"/>
          <w:sz w:val="24"/>
          <w:szCs w:val="24"/>
          <w:lang w:val="es-419"/>
        </w:rPr>
        <w:t xml:space="preserve"> once</w:t>
      </w:r>
      <w:r w:rsidR="00667713" w:rsidRPr="008F34C6">
        <w:rPr>
          <w:rFonts w:ascii="Arial" w:hAnsi="Arial" w:cs="Arial"/>
          <w:sz w:val="24"/>
          <w:szCs w:val="24"/>
          <w:lang w:val="es-419"/>
        </w:rPr>
        <w:t xml:space="preserve"> de marzo, </w:t>
      </w:r>
      <w:r w:rsidR="00013438" w:rsidRPr="008F34C6">
        <w:rPr>
          <w:rFonts w:ascii="Arial" w:eastAsia="Arial" w:hAnsi="Arial" w:cs="Arial"/>
          <w:sz w:val="24"/>
          <w:szCs w:val="24"/>
          <w:lang w:val="es-419"/>
        </w:rPr>
        <w:t>se citó a las partes para la resolución incidental</w:t>
      </w:r>
      <w:r w:rsidR="0063304A" w:rsidRPr="008F34C6">
        <w:rPr>
          <w:rFonts w:ascii="Arial" w:eastAsia="Arial" w:hAnsi="Arial" w:cs="Arial"/>
          <w:sz w:val="24"/>
          <w:szCs w:val="24"/>
          <w:lang w:val="es-419"/>
        </w:rPr>
        <w:t>.</w:t>
      </w:r>
      <w:r w:rsidR="00013438" w:rsidRPr="008F34C6">
        <w:rPr>
          <w:rStyle w:val="Refdenotaalpie"/>
          <w:rFonts w:ascii="Arial" w:eastAsia="Arial" w:hAnsi="Arial" w:cs="Arial"/>
          <w:sz w:val="24"/>
          <w:szCs w:val="24"/>
          <w:lang w:val="es-419"/>
        </w:rPr>
        <w:footnoteReference w:id="15"/>
      </w:r>
    </w:p>
    <w:p w14:paraId="0D7CC80E" w14:textId="77777777" w:rsidR="00DE1592" w:rsidRPr="00197AB4" w:rsidRDefault="00BC147F">
      <w:pPr>
        <w:pStyle w:val="Ttulo1"/>
        <w:jc w:val="center"/>
        <w:rPr>
          <w:rFonts w:ascii="Arial" w:eastAsia="Arial" w:hAnsi="Arial" w:cs="Arial"/>
          <w:b/>
          <w:bCs/>
          <w:color w:val="000000"/>
          <w:sz w:val="24"/>
          <w:szCs w:val="24"/>
        </w:rPr>
      </w:pPr>
      <w:bookmarkStart w:id="5" w:name="_heading=h.vu44mld2jcm"/>
      <w:bookmarkStart w:id="6" w:name="_Toc223615376"/>
      <w:bookmarkEnd w:id="5"/>
      <w:r w:rsidRPr="00197AB4">
        <w:rPr>
          <w:rFonts w:ascii="Arial" w:eastAsia="Arial" w:hAnsi="Arial" w:cs="Arial"/>
          <w:b/>
          <w:bCs/>
          <w:color w:val="000000" w:themeColor="text1"/>
          <w:sz w:val="24"/>
          <w:szCs w:val="24"/>
        </w:rPr>
        <w:t>II. COMPETENCIA</w:t>
      </w:r>
      <w:bookmarkEnd w:id="6"/>
    </w:p>
    <w:p w14:paraId="07137D8F" w14:textId="319E9D72" w:rsidR="00DE1592" w:rsidRPr="00197AB4" w:rsidRDefault="00BC147F">
      <w:pPr>
        <w:spacing w:before="280" w:after="280" w:line="360" w:lineRule="auto"/>
        <w:jc w:val="both"/>
        <w:rPr>
          <w:rFonts w:ascii="Arial" w:eastAsia="Arial" w:hAnsi="Arial" w:cs="Arial"/>
          <w:sz w:val="24"/>
          <w:szCs w:val="24"/>
        </w:rPr>
      </w:pPr>
      <w:bookmarkStart w:id="7" w:name="_heading=h.eujo2g57lrin" w:colFirst="0" w:colLast="0"/>
      <w:bookmarkEnd w:id="7"/>
      <w:r w:rsidRPr="00197AB4">
        <w:rPr>
          <w:rFonts w:ascii="Arial" w:eastAsia="Arial" w:hAnsi="Arial" w:cs="Arial"/>
          <w:sz w:val="24"/>
          <w:szCs w:val="24"/>
        </w:rPr>
        <w:t xml:space="preserve">El Pleno de este </w:t>
      </w:r>
      <w:r w:rsidR="006A46DF">
        <w:rPr>
          <w:rFonts w:ascii="Arial" w:eastAsia="Arial" w:hAnsi="Arial" w:cs="Arial"/>
          <w:i/>
          <w:sz w:val="24"/>
          <w:szCs w:val="24"/>
        </w:rPr>
        <w:t>ó</w:t>
      </w:r>
      <w:r w:rsidRPr="00197AB4">
        <w:rPr>
          <w:rFonts w:ascii="Arial" w:eastAsia="Arial" w:hAnsi="Arial" w:cs="Arial"/>
          <w:i/>
          <w:iCs/>
          <w:sz w:val="24"/>
          <w:szCs w:val="24"/>
        </w:rPr>
        <w:t xml:space="preserve">rgano jurisdiccional </w:t>
      </w:r>
      <w:r w:rsidRPr="00197AB4">
        <w:rPr>
          <w:rFonts w:ascii="Arial" w:eastAsia="Arial" w:hAnsi="Arial" w:cs="Arial"/>
          <w:sz w:val="24"/>
          <w:szCs w:val="24"/>
        </w:rPr>
        <w:t>es competente para conocer y resolver el</w:t>
      </w:r>
      <w:r w:rsidR="00D31518" w:rsidRPr="00197AB4">
        <w:rPr>
          <w:rFonts w:ascii="Arial" w:eastAsia="Arial" w:hAnsi="Arial" w:cs="Arial"/>
          <w:sz w:val="24"/>
          <w:szCs w:val="24"/>
        </w:rPr>
        <w:t xml:space="preserve"> </w:t>
      </w:r>
      <w:r w:rsidR="0009197A" w:rsidRPr="00197AB4">
        <w:rPr>
          <w:rFonts w:ascii="Arial" w:eastAsia="Arial" w:hAnsi="Arial" w:cs="Arial"/>
          <w:i/>
          <w:iCs/>
          <w:sz w:val="24"/>
          <w:szCs w:val="24"/>
        </w:rPr>
        <w:t>I</w:t>
      </w:r>
      <w:r w:rsidR="00D31518" w:rsidRPr="00197AB4">
        <w:rPr>
          <w:rFonts w:ascii="Arial" w:eastAsia="Arial" w:hAnsi="Arial" w:cs="Arial"/>
          <w:i/>
          <w:iCs/>
          <w:sz w:val="24"/>
          <w:szCs w:val="24"/>
        </w:rPr>
        <w:t xml:space="preserve">ncidente </w:t>
      </w:r>
      <w:r w:rsidR="00D31518" w:rsidRPr="00197AB4">
        <w:rPr>
          <w:rFonts w:ascii="Arial" w:eastAsia="Arial" w:hAnsi="Arial" w:cs="Arial"/>
          <w:sz w:val="24"/>
          <w:szCs w:val="24"/>
        </w:rPr>
        <w:t>planteado</w:t>
      </w:r>
      <w:r w:rsidRPr="00197AB4">
        <w:rPr>
          <w:rFonts w:ascii="Arial" w:eastAsia="Arial" w:hAnsi="Arial" w:cs="Arial"/>
          <w:sz w:val="24"/>
          <w:szCs w:val="24"/>
        </w:rPr>
        <w:t>, en atención a que la función de los tribunales no se reduce a conocer y resolver las controversias de manera pronta, completa e imparcial, sino también se adiciona la de vigilar y proveer lo necesario para garantizar la plena ejecución de sus resoluciones.</w:t>
      </w:r>
      <w:r w:rsidR="00CA7ED4" w:rsidRPr="00197AB4">
        <w:rPr>
          <w:rFonts w:ascii="Arial" w:eastAsia="Arial" w:hAnsi="Arial" w:cs="Arial"/>
          <w:i/>
          <w:iCs/>
          <w:sz w:val="24"/>
          <w:szCs w:val="24"/>
          <w:vertAlign w:val="superscript"/>
        </w:rPr>
        <w:footnoteReference w:id="16"/>
      </w:r>
    </w:p>
    <w:p w14:paraId="11C47A78" w14:textId="45B4E404" w:rsidR="00DE1592" w:rsidRPr="00197AB4" w:rsidRDefault="4D8D536F">
      <w:pPr>
        <w:spacing w:before="280" w:after="280" w:line="360" w:lineRule="auto"/>
        <w:jc w:val="both"/>
        <w:rPr>
          <w:rFonts w:ascii="Arial" w:eastAsia="Arial" w:hAnsi="Arial" w:cs="Arial"/>
          <w:i/>
          <w:iCs/>
          <w:sz w:val="24"/>
          <w:szCs w:val="24"/>
        </w:rPr>
      </w:pPr>
      <w:r w:rsidRPr="00197AB4">
        <w:rPr>
          <w:rFonts w:ascii="Arial" w:eastAsia="Arial" w:hAnsi="Arial" w:cs="Arial"/>
          <w:sz w:val="24"/>
          <w:szCs w:val="24"/>
        </w:rPr>
        <w:t>Lo anterior, con fundamento en los artículos 98 A de la C</w:t>
      </w:r>
      <w:r w:rsidRPr="00197AB4">
        <w:rPr>
          <w:rFonts w:ascii="Arial" w:eastAsia="Arial" w:hAnsi="Arial" w:cs="Arial"/>
          <w:i/>
          <w:iCs/>
          <w:sz w:val="24"/>
          <w:szCs w:val="24"/>
        </w:rPr>
        <w:t>onstitución Local</w:t>
      </w:r>
      <w:r w:rsidRPr="00197AB4">
        <w:rPr>
          <w:rFonts w:ascii="Arial" w:eastAsia="Arial" w:hAnsi="Arial" w:cs="Arial"/>
          <w:sz w:val="24"/>
          <w:szCs w:val="24"/>
        </w:rPr>
        <w:t>; 60, 64, fracción XIII y 66, fracci</w:t>
      </w:r>
      <w:r w:rsidR="00650EE3" w:rsidRPr="00197AB4">
        <w:rPr>
          <w:rFonts w:ascii="Arial" w:eastAsia="Arial" w:hAnsi="Arial" w:cs="Arial"/>
          <w:sz w:val="24"/>
          <w:szCs w:val="24"/>
        </w:rPr>
        <w:t>ón</w:t>
      </w:r>
      <w:r w:rsidRPr="00197AB4">
        <w:rPr>
          <w:rFonts w:ascii="Arial" w:eastAsia="Arial" w:hAnsi="Arial" w:cs="Arial"/>
          <w:sz w:val="24"/>
          <w:szCs w:val="24"/>
        </w:rPr>
        <w:t xml:space="preserve"> III, del </w:t>
      </w:r>
      <w:r w:rsidRPr="00197AB4">
        <w:rPr>
          <w:rFonts w:ascii="Arial" w:eastAsia="Arial" w:hAnsi="Arial" w:cs="Arial"/>
          <w:i/>
          <w:iCs/>
          <w:sz w:val="24"/>
          <w:szCs w:val="24"/>
        </w:rPr>
        <w:t>Código Electoral</w:t>
      </w:r>
      <w:r w:rsidRPr="00197AB4">
        <w:rPr>
          <w:rFonts w:ascii="Arial" w:eastAsia="Arial" w:hAnsi="Arial" w:cs="Arial"/>
          <w:sz w:val="24"/>
          <w:szCs w:val="24"/>
        </w:rPr>
        <w:t xml:space="preserve">; y 5 de la </w:t>
      </w:r>
      <w:r w:rsidRPr="00197AB4">
        <w:rPr>
          <w:rFonts w:ascii="Arial" w:eastAsia="Arial" w:hAnsi="Arial" w:cs="Arial"/>
          <w:i/>
          <w:iCs/>
          <w:sz w:val="24"/>
          <w:szCs w:val="24"/>
        </w:rPr>
        <w:t xml:space="preserve">Ley de Justicia </w:t>
      </w:r>
      <w:r w:rsidRPr="00197AB4">
        <w:rPr>
          <w:rFonts w:ascii="Arial" w:eastAsia="Arial" w:hAnsi="Arial" w:cs="Arial"/>
          <w:i/>
          <w:iCs/>
          <w:sz w:val="24"/>
          <w:szCs w:val="24"/>
        </w:rPr>
        <w:lastRenderedPageBreak/>
        <w:t>Electoral</w:t>
      </w:r>
      <w:r w:rsidR="00D31518" w:rsidRPr="00197AB4">
        <w:rPr>
          <w:rFonts w:ascii="Arial" w:eastAsia="Arial" w:hAnsi="Arial" w:cs="Arial"/>
          <w:sz w:val="24"/>
          <w:szCs w:val="24"/>
        </w:rPr>
        <w:t xml:space="preserve"> y 113 del </w:t>
      </w:r>
      <w:r w:rsidR="00727727" w:rsidRPr="00ED08AD">
        <w:rPr>
          <w:rFonts w:ascii="Arial" w:eastAsia="Arial" w:hAnsi="Arial" w:cs="Arial"/>
          <w:sz w:val="24"/>
          <w:szCs w:val="24"/>
        </w:rPr>
        <w:t xml:space="preserve">Reglamento Interior del Tribunal Electoral del Estado </w:t>
      </w:r>
      <w:r w:rsidR="00727727">
        <w:rPr>
          <w:rFonts w:ascii="Arial" w:eastAsia="Arial" w:hAnsi="Arial" w:cs="Arial"/>
          <w:sz w:val="24"/>
          <w:szCs w:val="24"/>
        </w:rPr>
        <w:t>de Michoacán</w:t>
      </w:r>
      <w:r w:rsidR="00D31518" w:rsidRPr="00197AB4">
        <w:rPr>
          <w:rFonts w:ascii="Arial" w:eastAsia="Arial" w:hAnsi="Arial" w:cs="Arial"/>
          <w:i/>
          <w:iCs/>
          <w:sz w:val="24"/>
          <w:szCs w:val="24"/>
        </w:rPr>
        <w:t xml:space="preserve">. </w:t>
      </w:r>
    </w:p>
    <w:p w14:paraId="30815C8B" w14:textId="5C00F93F" w:rsidR="00DE1592" w:rsidRPr="00197AB4" w:rsidRDefault="00BC147F" w:rsidP="00214B3C">
      <w:pPr>
        <w:pStyle w:val="Ttulo1"/>
        <w:spacing w:after="0" w:line="360" w:lineRule="auto"/>
        <w:jc w:val="center"/>
        <w:rPr>
          <w:rFonts w:ascii="Arial" w:eastAsia="Arial" w:hAnsi="Arial" w:cs="Arial"/>
          <w:b/>
          <w:bCs/>
          <w:color w:val="000000"/>
          <w:sz w:val="24"/>
          <w:szCs w:val="24"/>
        </w:rPr>
      </w:pPr>
      <w:bookmarkStart w:id="8" w:name="_heading=h.kibomj9g7yo2" w:colFirst="0" w:colLast="0"/>
      <w:bookmarkStart w:id="9" w:name="_Toc223615377"/>
      <w:bookmarkEnd w:id="8"/>
      <w:r w:rsidRPr="00197AB4">
        <w:rPr>
          <w:rFonts w:ascii="Arial" w:eastAsia="Arial" w:hAnsi="Arial" w:cs="Arial"/>
          <w:b/>
          <w:bCs/>
          <w:color w:val="000000"/>
          <w:sz w:val="24"/>
          <w:szCs w:val="24"/>
        </w:rPr>
        <w:t xml:space="preserve">III.  </w:t>
      </w:r>
      <w:r w:rsidR="00D31518" w:rsidRPr="00197AB4">
        <w:rPr>
          <w:rFonts w:ascii="Arial" w:eastAsia="Arial" w:hAnsi="Arial" w:cs="Arial"/>
          <w:b/>
          <w:bCs/>
          <w:color w:val="000000"/>
          <w:sz w:val="24"/>
          <w:szCs w:val="24"/>
        </w:rPr>
        <w:t>REQUISITOS DE PROCEDENCIA</w:t>
      </w:r>
      <w:bookmarkEnd w:id="9"/>
    </w:p>
    <w:p w14:paraId="31A0D283" w14:textId="77777777" w:rsidR="00C13882" w:rsidRPr="00197AB4" w:rsidRDefault="00C13882" w:rsidP="00E2749F">
      <w:pPr>
        <w:spacing w:after="0" w:line="360" w:lineRule="auto"/>
        <w:jc w:val="both"/>
        <w:rPr>
          <w:rFonts w:ascii="Arial" w:eastAsia="Arial" w:hAnsi="Arial" w:cs="Arial"/>
          <w:sz w:val="24"/>
          <w:szCs w:val="24"/>
        </w:rPr>
      </w:pPr>
      <w:bookmarkStart w:id="10" w:name="_heading=h.rwqgb511v8w3" w:colFirst="0" w:colLast="0"/>
      <w:bookmarkEnd w:id="10"/>
    </w:p>
    <w:p w14:paraId="529A43B4" w14:textId="749498FC" w:rsidR="00DB71E3" w:rsidRPr="00197AB4" w:rsidRDefault="00BC147F" w:rsidP="00E2749F">
      <w:pPr>
        <w:spacing w:after="0" w:line="360" w:lineRule="auto"/>
        <w:jc w:val="both"/>
        <w:rPr>
          <w:rFonts w:ascii="Arial" w:eastAsia="Arial" w:hAnsi="Arial" w:cs="Arial"/>
          <w:sz w:val="24"/>
          <w:szCs w:val="24"/>
        </w:rPr>
      </w:pPr>
      <w:r w:rsidRPr="00197AB4">
        <w:rPr>
          <w:rFonts w:ascii="Arial" w:eastAsia="Arial" w:hAnsi="Arial" w:cs="Arial"/>
          <w:sz w:val="24"/>
          <w:szCs w:val="24"/>
        </w:rPr>
        <w:t>E</w:t>
      </w:r>
      <w:r w:rsidR="00DB71E3" w:rsidRPr="00197AB4">
        <w:rPr>
          <w:rFonts w:ascii="Arial" w:eastAsia="Arial" w:hAnsi="Arial" w:cs="Arial"/>
          <w:sz w:val="24"/>
          <w:szCs w:val="24"/>
        </w:rPr>
        <w:t xml:space="preserve">n el caso, </w:t>
      </w:r>
      <w:r w:rsidR="0076308A">
        <w:rPr>
          <w:rFonts w:ascii="Arial" w:eastAsia="Arial" w:hAnsi="Arial" w:cs="Arial"/>
          <w:sz w:val="24"/>
          <w:szCs w:val="24"/>
        </w:rPr>
        <w:t>el escrito</w:t>
      </w:r>
      <w:r w:rsidR="00F25513">
        <w:rPr>
          <w:rFonts w:ascii="Arial" w:eastAsia="Arial" w:hAnsi="Arial" w:cs="Arial"/>
          <w:sz w:val="24"/>
          <w:szCs w:val="24"/>
        </w:rPr>
        <w:t xml:space="preserve"> inicial de la presente</w:t>
      </w:r>
      <w:r w:rsidR="00DB71E3" w:rsidRPr="00197AB4">
        <w:rPr>
          <w:rFonts w:ascii="Arial" w:eastAsia="Arial" w:hAnsi="Arial" w:cs="Arial"/>
          <w:sz w:val="24"/>
          <w:szCs w:val="24"/>
        </w:rPr>
        <w:t xml:space="preserve"> inciden</w:t>
      </w:r>
      <w:r w:rsidR="00F25513">
        <w:rPr>
          <w:rFonts w:ascii="Arial" w:eastAsia="Arial" w:hAnsi="Arial" w:cs="Arial"/>
          <w:sz w:val="24"/>
          <w:szCs w:val="24"/>
        </w:rPr>
        <w:t>cia</w:t>
      </w:r>
      <w:r w:rsidR="00DB71E3" w:rsidRPr="00197AB4">
        <w:rPr>
          <w:rFonts w:ascii="Arial" w:eastAsia="Arial" w:hAnsi="Arial" w:cs="Arial"/>
          <w:sz w:val="24"/>
          <w:szCs w:val="24"/>
        </w:rPr>
        <w:t>, reúne los requisitos formales y de procedencia previstos en los artículos 9, 10,</w:t>
      </w:r>
      <w:r w:rsidR="00760C25">
        <w:rPr>
          <w:rFonts w:ascii="Arial" w:eastAsia="Arial" w:hAnsi="Arial" w:cs="Arial"/>
          <w:sz w:val="24"/>
          <w:szCs w:val="24"/>
        </w:rPr>
        <w:t xml:space="preserve"> 13</w:t>
      </w:r>
      <w:r w:rsidR="001C010D">
        <w:rPr>
          <w:rFonts w:ascii="Arial" w:eastAsia="Arial" w:hAnsi="Arial" w:cs="Arial"/>
          <w:sz w:val="24"/>
          <w:szCs w:val="24"/>
        </w:rPr>
        <w:t>, fracción I</w:t>
      </w:r>
      <w:r w:rsidR="00760C25">
        <w:rPr>
          <w:rFonts w:ascii="Arial" w:eastAsia="Arial" w:hAnsi="Arial" w:cs="Arial"/>
          <w:sz w:val="24"/>
          <w:szCs w:val="24"/>
        </w:rPr>
        <w:t>,</w:t>
      </w:r>
      <w:r w:rsidR="00DB71E3" w:rsidRPr="00197AB4">
        <w:rPr>
          <w:rFonts w:ascii="Arial" w:eastAsia="Arial" w:hAnsi="Arial" w:cs="Arial"/>
          <w:sz w:val="24"/>
          <w:szCs w:val="24"/>
        </w:rPr>
        <w:t xml:space="preserve"> 15, fracción IV</w:t>
      </w:r>
      <w:r w:rsidR="003E66D6">
        <w:rPr>
          <w:rFonts w:ascii="Arial" w:eastAsia="Arial" w:hAnsi="Arial" w:cs="Arial"/>
          <w:sz w:val="24"/>
          <w:szCs w:val="24"/>
        </w:rPr>
        <w:t xml:space="preserve">, </w:t>
      </w:r>
      <w:r w:rsidR="00A015A3">
        <w:rPr>
          <w:rFonts w:ascii="Arial" w:eastAsia="Arial" w:hAnsi="Arial" w:cs="Arial"/>
          <w:sz w:val="24"/>
          <w:szCs w:val="24"/>
        </w:rPr>
        <w:t>73</w:t>
      </w:r>
      <w:r w:rsidR="00C02D8D">
        <w:rPr>
          <w:rFonts w:ascii="Arial" w:eastAsia="Arial" w:hAnsi="Arial" w:cs="Arial"/>
          <w:sz w:val="24"/>
          <w:szCs w:val="24"/>
        </w:rPr>
        <w:t>, párrafo segundo,</w:t>
      </w:r>
      <w:r w:rsidR="00A015A3">
        <w:rPr>
          <w:rFonts w:ascii="Arial" w:eastAsia="Arial" w:hAnsi="Arial" w:cs="Arial"/>
          <w:sz w:val="24"/>
          <w:szCs w:val="24"/>
        </w:rPr>
        <w:t xml:space="preserve"> </w:t>
      </w:r>
      <w:r w:rsidR="00DB71E3" w:rsidRPr="00197AB4">
        <w:rPr>
          <w:rFonts w:ascii="Arial" w:eastAsia="Arial" w:hAnsi="Arial" w:cs="Arial"/>
          <w:sz w:val="24"/>
          <w:szCs w:val="24"/>
        </w:rPr>
        <w:t xml:space="preserve">y 74, inciso </w:t>
      </w:r>
      <w:r w:rsidR="009C6E5B">
        <w:rPr>
          <w:rFonts w:ascii="Arial" w:eastAsia="Arial" w:hAnsi="Arial" w:cs="Arial"/>
          <w:sz w:val="24"/>
          <w:szCs w:val="24"/>
        </w:rPr>
        <w:t>c</w:t>
      </w:r>
      <w:r w:rsidR="00DB71E3" w:rsidRPr="00197AB4">
        <w:rPr>
          <w:rFonts w:ascii="Arial" w:eastAsia="Arial" w:hAnsi="Arial" w:cs="Arial"/>
          <w:sz w:val="24"/>
          <w:szCs w:val="24"/>
        </w:rPr>
        <w:t>)</w:t>
      </w:r>
      <w:r w:rsidR="00AF2320">
        <w:rPr>
          <w:rFonts w:ascii="Arial" w:eastAsia="Arial" w:hAnsi="Arial" w:cs="Arial"/>
          <w:sz w:val="24"/>
          <w:szCs w:val="24"/>
        </w:rPr>
        <w:t>, párrafo primero,</w:t>
      </w:r>
      <w:r w:rsidR="00DB71E3" w:rsidRPr="00197AB4">
        <w:rPr>
          <w:rFonts w:ascii="Arial" w:eastAsia="Arial" w:hAnsi="Arial" w:cs="Arial"/>
          <w:sz w:val="24"/>
          <w:szCs w:val="24"/>
        </w:rPr>
        <w:t xml:space="preserve"> de la </w:t>
      </w:r>
      <w:r w:rsidR="00DB71E3" w:rsidRPr="00727727">
        <w:rPr>
          <w:rFonts w:ascii="Arial" w:eastAsia="Arial" w:hAnsi="Arial" w:cs="Arial"/>
          <w:i/>
          <w:iCs/>
          <w:sz w:val="24"/>
          <w:szCs w:val="24"/>
        </w:rPr>
        <w:t>Ley de Justicia Electoral</w:t>
      </w:r>
      <w:r w:rsidR="00DB71E3" w:rsidRPr="00197AB4">
        <w:rPr>
          <w:rFonts w:ascii="Arial" w:eastAsia="Arial" w:hAnsi="Arial" w:cs="Arial"/>
          <w:i/>
          <w:iCs/>
          <w:sz w:val="24"/>
          <w:szCs w:val="24"/>
        </w:rPr>
        <w:t xml:space="preserve"> </w:t>
      </w:r>
      <w:r w:rsidR="00DB71E3" w:rsidRPr="00197AB4">
        <w:rPr>
          <w:rFonts w:ascii="Arial" w:eastAsia="Arial" w:hAnsi="Arial" w:cs="Arial"/>
          <w:sz w:val="24"/>
          <w:szCs w:val="24"/>
        </w:rPr>
        <w:t>y</w:t>
      </w:r>
      <w:r w:rsidR="001549B8">
        <w:rPr>
          <w:rFonts w:ascii="Arial" w:eastAsia="Arial" w:hAnsi="Arial" w:cs="Arial"/>
          <w:sz w:val="24"/>
          <w:szCs w:val="24"/>
        </w:rPr>
        <w:t xml:space="preserve"> 11</w:t>
      </w:r>
      <w:r w:rsidR="00211C8E">
        <w:rPr>
          <w:rFonts w:ascii="Arial" w:eastAsia="Arial" w:hAnsi="Arial" w:cs="Arial"/>
          <w:sz w:val="24"/>
          <w:szCs w:val="24"/>
        </w:rPr>
        <w:t>3</w:t>
      </w:r>
      <w:r w:rsidR="001549B8">
        <w:rPr>
          <w:rFonts w:ascii="Arial" w:eastAsia="Arial" w:hAnsi="Arial" w:cs="Arial"/>
          <w:sz w:val="24"/>
          <w:szCs w:val="24"/>
        </w:rPr>
        <w:t xml:space="preserve"> del </w:t>
      </w:r>
      <w:r w:rsidR="001549B8" w:rsidRPr="00ED08AD">
        <w:rPr>
          <w:rFonts w:ascii="Arial" w:eastAsia="Arial" w:hAnsi="Arial" w:cs="Arial"/>
          <w:sz w:val="24"/>
          <w:szCs w:val="24"/>
        </w:rPr>
        <w:t xml:space="preserve">Reglamento </w:t>
      </w:r>
      <w:r w:rsidR="00C6715B" w:rsidRPr="00ED08AD">
        <w:rPr>
          <w:rFonts w:ascii="Arial" w:eastAsia="Arial" w:hAnsi="Arial" w:cs="Arial"/>
          <w:sz w:val="24"/>
          <w:szCs w:val="24"/>
        </w:rPr>
        <w:t xml:space="preserve">Interior del </w:t>
      </w:r>
      <w:r w:rsidR="00211C8E" w:rsidRPr="00ED08AD">
        <w:rPr>
          <w:rFonts w:ascii="Arial" w:eastAsia="Arial" w:hAnsi="Arial" w:cs="Arial"/>
          <w:sz w:val="24"/>
          <w:szCs w:val="24"/>
        </w:rPr>
        <w:t>Tribunal Electoral del Estado</w:t>
      </w:r>
      <w:r w:rsidR="00DB71E3" w:rsidRPr="00ED08AD">
        <w:rPr>
          <w:rFonts w:ascii="Arial" w:eastAsia="Arial" w:hAnsi="Arial" w:cs="Arial"/>
          <w:sz w:val="24"/>
          <w:szCs w:val="24"/>
        </w:rPr>
        <w:t xml:space="preserve"> </w:t>
      </w:r>
      <w:r w:rsidR="00905E6A">
        <w:rPr>
          <w:rFonts w:ascii="Arial" w:eastAsia="Arial" w:hAnsi="Arial" w:cs="Arial"/>
          <w:sz w:val="24"/>
          <w:szCs w:val="24"/>
        </w:rPr>
        <w:t xml:space="preserve">de Michoacán, </w:t>
      </w:r>
      <w:r w:rsidR="00DB71E3" w:rsidRPr="00197AB4">
        <w:rPr>
          <w:rFonts w:ascii="Arial" w:eastAsia="Arial" w:hAnsi="Arial" w:cs="Arial"/>
          <w:sz w:val="24"/>
          <w:szCs w:val="24"/>
        </w:rPr>
        <w:t xml:space="preserve">tal como se señala a continuación: </w:t>
      </w:r>
    </w:p>
    <w:p w14:paraId="00AB0BFC" w14:textId="77777777" w:rsidR="00DB71E3" w:rsidRPr="00197AB4" w:rsidRDefault="00DB71E3" w:rsidP="00E2749F">
      <w:pPr>
        <w:spacing w:after="0" w:line="360" w:lineRule="auto"/>
        <w:jc w:val="both"/>
        <w:rPr>
          <w:rFonts w:ascii="Arial" w:eastAsia="Arial" w:hAnsi="Arial" w:cs="Arial"/>
          <w:sz w:val="24"/>
          <w:szCs w:val="24"/>
        </w:rPr>
      </w:pPr>
    </w:p>
    <w:p w14:paraId="218F49FB" w14:textId="08076F30" w:rsidR="00DB71E3" w:rsidRPr="00197AB4" w:rsidRDefault="00DB71E3" w:rsidP="00E2749F">
      <w:pPr>
        <w:spacing w:after="0" w:line="360" w:lineRule="auto"/>
        <w:jc w:val="both"/>
        <w:rPr>
          <w:rFonts w:ascii="Arial" w:eastAsia="Arial" w:hAnsi="Arial" w:cs="Arial"/>
          <w:sz w:val="24"/>
          <w:szCs w:val="24"/>
        </w:rPr>
      </w:pPr>
      <w:r w:rsidRPr="00197AB4">
        <w:rPr>
          <w:rFonts w:ascii="Arial" w:eastAsia="Arial" w:hAnsi="Arial" w:cs="Arial"/>
          <w:b/>
          <w:bCs/>
          <w:sz w:val="24"/>
          <w:szCs w:val="24"/>
        </w:rPr>
        <w:t xml:space="preserve">3.1. Oportunidad. </w:t>
      </w:r>
      <w:r w:rsidRPr="00197AB4">
        <w:rPr>
          <w:rFonts w:ascii="Arial" w:eastAsia="Arial" w:hAnsi="Arial" w:cs="Arial"/>
          <w:sz w:val="24"/>
          <w:szCs w:val="24"/>
        </w:rPr>
        <w:t xml:space="preserve">El </w:t>
      </w:r>
      <w:r w:rsidR="00636B8B">
        <w:rPr>
          <w:rFonts w:ascii="Arial" w:eastAsia="Arial" w:hAnsi="Arial" w:cs="Arial"/>
          <w:sz w:val="24"/>
          <w:szCs w:val="24"/>
        </w:rPr>
        <w:t>incidente</w:t>
      </w:r>
      <w:r w:rsidRPr="00197AB4">
        <w:rPr>
          <w:rFonts w:ascii="Arial" w:eastAsia="Arial" w:hAnsi="Arial" w:cs="Arial"/>
          <w:sz w:val="24"/>
          <w:szCs w:val="24"/>
        </w:rPr>
        <w:t xml:space="preserve"> se interpuso en tiempo, en atención a que la </w:t>
      </w:r>
      <w:r w:rsidR="008C2727" w:rsidRPr="00197AB4">
        <w:rPr>
          <w:rFonts w:ascii="Arial" w:eastAsia="Arial" w:hAnsi="Arial" w:cs="Arial"/>
          <w:i/>
          <w:iCs/>
          <w:sz w:val="24"/>
          <w:szCs w:val="24"/>
        </w:rPr>
        <w:t>I</w:t>
      </w:r>
      <w:r w:rsidRPr="00197AB4">
        <w:rPr>
          <w:rFonts w:ascii="Arial" w:eastAsia="Arial" w:hAnsi="Arial" w:cs="Arial"/>
          <w:i/>
          <w:iCs/>
          <w:sz w:val="24"/>
          <w:szCs w:val="24"/>
        </w:rPr>
        <w:t xml:space="preserve">ncidentista </w:t>
      </w:r>
      <w:r w:rsidRPr="00197AB4">
        <w:rPr>
          <w:rFonts w:ascii="Arial" w:eastAsia="Arial" w:hAnsi="Arial" w:cs="Arial"/>
          <w:sz w:val="24"/>
          <w:szCs w:val="24"/>
        </w:rPr>
        <w:t>se inconforma por la</w:t>
      </w:r>
      <w:r w:rsidR="00A770AA" w:rsidRPr="00197AB4">
        <w:rPr>
          <w:rFonts w:ascii="Arial" w:eastAsia="Arial" w:hAnsi="Arial" w:cs="Arial"/>
          <w:sz w:val="24"/>
          <w:szCs w:val="24"/>
        </w:rPr>
        <w:t xml:space="preserve"> </w:t>
      </w:r>
      <w:r w:rsidR="00A770AA" w:rsidRPr="00197AB4">
        <w:rPr>
          <w:rFonts w:ascii="Arial" w:eastAsia="Arial" w:hAnsi="Arial" w:cs="Arial"/>
          <w:b/>
          <w:bCs/>
          <w:sz w:val="24"/>
          <w:szCs w:val="24"/>
        </w:rPr>
        <w:t>omisión</w:t>
      </w:r>
      <w:r w:rsidR="00A770AA" w:rsidRPr="00197AB4">
        <w:rPr>
          <w:rFonts w:ascii="Arial" w:eastAsia="Arial" w:hAnsi="Arial" w:cs="Arial"/>
          <w:sz w:val="24"/>
          <w:szCs w:val="24"/>
        </w:rPr>
        <w:t xml:space="preserve"> </w:t>
      </w:r>
      <w:r w:rsidRPr="00197AB4">
        <w:rPr>
          <w:rFonts w:ascii="Arial" w:eastAsia="Arial" w:hAnsi="Arial" w:cs="Arial"/>
          <w:sz w:val="24"/>
          <w:szCs w:val="24"/>
        </w:rPr>
        <w:t>de las</w:t>
      </w:r>
      <w:r w:rsidR="002C3230">
        <w:rPr>
          <w:rFonts w:ascii="Arial" w:eastAsia="Arial" w:hAnsi="Arial" w:cs="Arial"/>
          <w:sz w:val="24"/>
          <w:szCs w:val="24"/>
        </w:rPr>
        <w:t xml:space="preserve"> autoridades responsables</w:t>
      </w:r>
      <w:r w:rsidR="00FE19B8">
        <w:rPr>
          <w:rFonts w:ascii="Arial" w:eastAsia="Arial" w:hAnsi="Arial" w:cs="Arial"/>
          <w:sz w:val="24"/>
          <w:szCs w:val="24"/>
        </w:rPr>
        <w:t xml:space="preserve"> para</w:t>
      </w:r>
      <w:r w:rsidRPr="00197AB4">
        <w:rPr>
          <w:rFonts w:ascii="Arial" w:eastAsia="Arial" w:hAnsi="Arial" w:cs="Arial"/>
          <w:sz w:val="24"/>
          <w:szCs w:val="24"/>
        </w:rPr>
        <w:t xml:space="preserve"> dar cumplimiento a los efectos ordenados en la </w:t>
      </w:r>
      <w:r w:rsidRPr="00197AB4">
        <w:rPr>
          <w:rFonts w:ascii="Arial" w:eastAsia="Arial" w:hAnsi="Arial" w:cs="Arial"/>
          <w:i/>
          <w:iCs/>
          <w:sz w:val="24"/>
          <w:szCs w:val="24"/>
        </w:rPr>
        <w:t xml:space="preserve">Sentencia </w:t>
      </w:r>
      <w:r w:rsidRPr="00197AB4">
        <w:rPr>
          <w:rFonts w:ascii="Arial" w:eastAsia="Arial" w:hAnsi="Arial" w:cs="Arial"/>
          <w:sz w:val="24"/>
          <w:szCs w:val="24"/>
        </w:rPr>
        <w:t xml:space="preserve">dictada por este </w:t>
      </w:r>
      <w:r w:rsidRPr="00197AB4">
        <w:rPr>
          <w:rFonts w:ascii="Arial" w:eastAsia="Arial" w:hAnsi="Arial" w:cs="Arial"/>
          <w:i/>
          <w:iCs/>
          <w:sz w:val="24"/>
          <w:szCs w:val="24"/>
        </w:rPr>
        <w:t>Tribunal</w:t>
      </w:r>
      <w:r w:rsidR="00A770AA" w:rsidRPr="00197AB4">
        <w:rPr>
          <w:rFonts w:ascii="Arial" w:eastAsia="Arial" w:hAnsi="Arial" w:cs="Arial"/>
          <w:i/>
          <w:iCs/>
          <w:sz w:val="24"/>
          <w:szCs w:val="24"/>
        </w:rPr>
        <w:t>,</w:t>
      </w:r>
      <w:r w:rsidR="005111A8" w:rsidRPr="00197AB4">
        <w:rPr>
          <w:rFonts w:ascii="Arial" w:eastAsia="Arial" w:hAnsi="Arial" w:cs="Arial"/>
          <w:i/>
          <w:iCs/>
          <w:sz w:val="24"/>
          <w:szCs w:val="24"/>
        </w:rPr>
        <w:t xml:space="preserve"> </w:t>
      </w:r>
      <w:r w:rsidR="005111A8" w:rsidRPr="00197AB4">
        <w:rPr>
          <w:rFonts w:ascii="Arial" w:eastAsia="Arial" w:hAnsi="Arial" w:cs="Arial"/>
          <w:sz w:val="24"/>
          <w:szCs w:val="24"/>
        </w:rPr>
        <w:t xml:space="preserve">toda vez que, al ser un </w:t>
      </w:r>
      <w:r w:rsidR="00A770AA" w:rsidRPr="00197AB4">
        <w:rPr>
          <w:rFonts w:ascii="Arial" w:eastAsia="Arial" w:hAnsi="Arial" w:cs="Arial"/>
          <w:sz w:val="24"/>
          <w:szCs w:val="24"/>
        </w:rPr>
        <w:t>acto que se considera de tracto sucesivo,</w:t>
      </w:r>
      <w:r w:rsidR="00A31A96" w:rsidRPr="00197AB4">
        <w:rPr>
          <w:rFonts w:ascii="Arial" w:eastAsia="Arial" w:hAnsi="Arial" w:cs="Arial"/>
          <w:sz w:val="24"/>
          <w:szCs w:val="24"/>
        </w:rPr>
        <w:t xml:space="preserve"> el plazo para hacerlo valer no ha vencido, </w:t>
      </w:r>
      <w:r w:rsidR="00545366" w:rsidRPr="00197AB4">
        <w:rPr>
          <w:rFonts w:ascii="Arial" w:eastAsia="Arial" w:hAnsi="Arial" w:cs="Arial"/>
          <w:sz w:val="24"/>
          <w:szCs w:val="24"/>
        </w:rPr>
        <w:t xml:space="preserve">debiéndose tener por presentado el </w:t>
      </w:r>
      <w:r w:rsidR="004534EB">
        <w:rPr>
          <w:rFonts w:ascii="Arial" w:eastAsia="Arial" w:hAnsi="Arial" w:cs="Arial"/>
          <w:sz w:val="24"/>
          <w:szCs w:val="24"/>
        </w:rPr>
        <w:t>i</w:t>
      </w:r>
      <w:r w:rsidR="00545366" w:rsidRPr="004534EB">
        <w:rPr>
          <w:rFonts w:ascii="Arial" w:eastAsia="Arial" w:hAnsi="Arial" w:cs="Arial"/>
          <w:sz w:val="24"/>
          <w:szCs w:val="24"/>
        </w:rPr>
        <w:t>ncidente</w:t>
      </w:r>
      <w:r w:rsidR="00545366" w:rsidRPr="00197AB4">
        <w:rPr>
          <w:rFonts w:ascii="Arial" w:eastAsia="Arial" w:hAnsi="Arial" w:cs="Arial"/>
          <w:sz w:val="24"/>
          <w:szCs w:val="24"/>
        </w:rPr>
        <w:t xml:space="preserve"> en forma oportuna, mientras subsista la omisión reclamada y no se demuestre que </w:t>
      </w:r>
      <w:r w:rsidR="00065BC1" w:rsidRPr="00197AB4">
        <w:rPr>
          <w:rFonts w:ascii="Arial" w:eastAsia="Arial" w:hAnsi="Arial" w:cs="Arial"/>
          <w:sz w:val="24"/>
          <w:szCs w:val="24"/>
        </w:rPr>
        <w:t>las</w:t>
      </w:r>
      <w:r w:rsidR="009D485D">
        <w:rPr>
          <w:rFonts w:ascii="Arial" w:eastAsia="Arial" w:hAnsi="Arial" w:cs="Arial"/>
          <w:sz w:val="24"/>
          <w:szCs w:val="24"/>
        </w:rPr>
        <w:t xml:space="preserve"> autoridades responsables</w:t>
      </w:r>
      <w:r w:rsidR="00065BC1" w:rsidRPr="00197AB4">
        <w:rPr>
          <w:rFonts w:ascii="Arial" w:eastAsia="Arial" w:hAnsi="Arial" w:cs="Arial"/>
          <w:sz w:val="24"/>
          <w:szCs w:val="24"/>
        </w:rPr>
        <w:t xml:space="preserve"> </w:t>
      </w:r>
      <w:r w:rsidR="00545366" w:rsidRPr="00197AB4">
        <w:rPr>
          <w:rFonts w:ascii="Arial" w:eastAsia="Arial" w:hAnsi="Arial" w:cs="Arial"/>
          <w:sz w:val="24"/>
          <w:szCs w:val="24"/>
        </w:rPr>
        <w:t>hubieren cumplido con lo ordenado</w:t>
      </w:r>
      <w:r w:rsidR="00DF70A3">
        <w:rPr>
          <w:rFonts w:ascii="Arial" w:eastAsia="Arial" w:hAnsi="Arial" w:cs="Arial"/>
          <w:sz w:val="24"/>
          <w:szCs w:val="24"/>
        </w:rPr>
        <w:t>.</w:t>
      </w:r>
      <w:r w:rsidR="00545366" w:rsidRPr="00197AB4">
        <w:rPr>
          <w:rStyle w:val="Refdenotaalpie"/>
          <w:rFonts w:ascii="Arial" w:eastAsia="Arial" w:hAnsi="Arial" w:cs="Arial"/>
          <w:sz w:val="24"/>
          <w:szCs w:val="24"/>
        </w:rPr>
        <w:footnoteReference w:id="17"/>
      </w:r>
    </w:p>
    <w:p w14:paraId="19FBF0EF" w14:textId="3282435B" w:rsidR="00545366" w:rsidRPr="00197AB4" w:rsidRDefault="00545366" w:rsidP="00E2749F">
      <w:pPr>
        <w:spacing w:after="0" w:line="360" w:lineRule="auto"/>
        <w:jc w:val="both"/>
        <w:rPr>
          <w:rFonts w:ascii="Arial" w:eastAsia="Arial" w:hAnsi="Arial" w:cs="Arial"/>
          <w:sz w:val="24"/>
          <w:szCs w:val="24"/>
          <w:highlight w:val="yellow"/>
        </w:rPr>
      </w:pPr>
    </w:p>
    <w:p w14:paraId="2F285BF1" w14:textId="72FBBF3B" w:rsidR="00545366" w:rsidRPr="00197AB4" w:rsidRDefault="00545366" w:rsidP="00E2749F">
      <w:pPr>
        <w:spacing w:after="0" w:line="360" w:lineRule="auto"/>
        <w:jc w:val="both"/>
        <w:rPr>
          <w:rFonts w:ascii="Arial" w:eastAsia="Arial" w:hAnsi="Arial" w:cs="Arial"/>
          <w:sz w:val="24"/>
          <w:szCs w:val="24"/>
        </w:rPr>
      </w:pPr>
      <w:r w:rsidRPr="00197AB4">
        <w:rPr>
          <w:rFonts w:ascii="Arial" w:eastAsia="Arial" w:hAnsi="Arial" w:cs="Arial"/>
          <w:b/>
          <w:bCs/>
          <w:sz w:val="24"/>
          <w:szCs w:val="24"/>
        </w:rPr>
        <w:t xml:space="preserve">3.2. Forma. </w:t>
      </w:r>
      <w:r w:rsidRPr="00197AB4">
        <w:rPr>
          <w:rFonts w:ascii="Arial" w:eastAsia="Arial" w:hAnsi="Arial" w:cs="Arial"/>
          <w:sz w:val="24"/>
          <w:szCs w:val="24"/>
        </w:rPr>
        <w:t xml:space="preserve">Se satisface, debido a que </w:t>
      </w:r>
      <w:r w:rsidR="00577C5D">
        <w:rPr>
          <w:rFonts w:ascii="Arial" w:eastAsia="Arial" w:hAnsi="Arial" w:cs="Arial"/>
          <w:sz w:val="24"/>
          <w:szCs w:val="24"/>
        </w:rPr>
        <w:t>en el</w:t>
      </w:r>
      <w:r w:rsidR="00FE1D7A">
        <w:rPr>
          <w:rFonts w:ascii="Arial" w:eastAsia="Arial" w:hAnsi="Arial" w:cs="Arial"/>
          <w:sz w:val="24"/>
          <w:szCs w:val="24"/>
        </w:rPr>
        <w:t xml:space="preserve"> escrito</w:t>
      </w:r>
      <w:r w:rsidR="009D485D">
        <w:rPr>
          <w:rFonts w:ascii="Arial" w:eastAsia="Arial" w:hAnsi="Arial" w:cs="Arial"/>
          <w:sz w:val="24"/>
          <w:szCs w:val="24"/>
        </w:rPr>
        <w:t xml:space="preserve"> que </w:t>
      </w:r>
      <w:r w:rsidR="00F67172">
        <w:rPr>
          <w:rFonts w:ascii="Arial" w:eastAsia="Arial" w:hAnsi="Arial" w:cs="Arial"/>
          <w:sz w:val="24"/>
          <w:szCs w:val="24"/>
        </w:rPr>
        <w:t>inicia</w:t>
      </w:r>
      <w:r w:rsidR="009D485D">
        <w:rPr>
          <w:rFonts w:ascii="Arial" w:eastAsia="Arial" w:hAnsi="Arial" w:cs="Arial"/>
          <w:sz w:val="24"/>
          <w:szCs w:val="24"/>
        </w:rPr>
        <w:t xml:space="preserve"> </w:t>
      </w:r>
      <w:r w:rsidR="00B22A03">
        <w:rPr>
          <w:rFonts w:ascii="Arial" w:eastAsia="Arial" w:hAnsi="Arial" w:cs="Arial"/>
          <w:sz w:val="24"/>
          <w:szCs w:val="24"/>
        </w:rPr>
        <w:t>el trámite incidental</w:t>
      </w:r>
      <w:r w:rsidR="009D485D">
        <w:rPr>
          <w:rFonts w:ascii="Arial" w:eastAsia="Arial" w:hAnsi="Arial" w:cs="Arial"/>
          <w:sz w:val="24"/>
          <w:szCs w:val="24"/>
        </w:rPr>
        <w:t xml:space="preserve"> </w:t>
      </w:r>
      <w:r w:rsidR="00B22A03">
        <w:rPr>
          <w:rFonts w:ascii="Arial" w:eastAsia="Arial" w:hAnsi="Arial" w:cs="Arial"/>
          <w:sz w:val="24"/>
          <w:szCs w:val="24"/>
        </w:rPr>
        <w:t>a resolver,</w:t>
      </w:r>
      <w:r w:rsidR="00950F29">
        <w:rPr>
          <w:rFonts w:ascii="Arial" w:eastAsia="Arial" w:hAnsi="Arial" w:cs="Arial"/>
          <w:sz w:val="24"/>
          <w:szCs w:val="24"/>
        </w:rPr>
        <w:t xml:space="preserve"> se aprecia el </w:t>
      </w:r>
      <w:r w:rsidRPr="00197AB4">
        <w:rPr>
          <w:rFonts w:ascii="Arial" w:eastAsia="Arial" w:hAnsi="Arial" w:cs="Arial"/>
          <w:sz w:val="24"/>
          <w:szCs w:val="24"/>
        </w:rPr>
        <w:t xml:space="preserve">nombre, firma y el carácter con que comparece la </w:t>
      </w:r>
      <w:r w:rsidR="00EB0485" w:rsidRPr="00197AB4">
        <w:rPr>
          <w:rFonts w:ascii="Arial" w:eastAsia="Arial" w:hAnsi="Arial" w:cs="Arial"/>
          <w:i/>
          <w:iCs/>
          <w:sz w:val="24"/>
          <w:szCs w:val="24"/>
        </w:rPr>
        <w:t>I</w:t>
      </w:r>
      <w:r w:rsidRPr="00197AB4">
        <w:rPr>
          <w:rFonts w:ascii="Arial" w:eastAsia="Arial" w:hAnsi="Arial" w:cs="Arial"/>
          <w:i/>
          <w:iCs/>
          <w:sz w:val="24"/>
          <w:szCs w:val="24"/>
        </w:rPr>
        <w:t>ncidentista</w:t>
      </w:r>
      <w:r w:rsidR="00EB0485" w:rsidRPr="00197AB4">
        <w:rPr>
          <w:rFonts w:ascii="Arial" w:eastAsia="Arial" w:hAnsi="Arial" w:cs="Arial"/>
          <w:sz w:val="24"/>
          <w:szCs w:val="24"/>
        </w:rPr>
        <w:t xml:space="preserve">; </w:t>
      </w:r>
      <w:r w:rsidR="007B1019">
        <w:rPr>
          <w:rFonts w:ascii="Arial" w:eastAsia="Arial" w:hAnsi="Arial" w:cs="Arial"/>
          <w:sz w:val="24"/>
          <w:szCs w:val="24"/>
        </w:rPr>
        <w:t xml:space="preserve">así como </w:t>
      </w:r>
      <w:r w:rsidR="00DF70A3">
        <w:rPr>
          <w:rFonts w:ascii="Arial" w:eastAsia="Arial" w:hAnsi="Arial" w:cs="Arial"/>
          <w:sz w:val="24"/>
          <w:szCs w:val="24"/>
        </w:rPr>
        <w:t xml:space="preserve">el </w:t>
      </w:r>
      <w:r w:rsidR="00DF70A3" w:rsidRPr="00197AB4">
        <w:rPr>
          <w:rFonts w:ascii="Arial" w:eastAsia="Arial" w:hAnsi="Arial" w:cs="Arial"/>
          <w:sz w:val="24"/>
          <w:szCs w:val="24"/>
        </w:rPr>
        <w:t>domicilio</w:t>
      </w:r>
      <w:r w:rsidR="00EB0485" w:rsidRPr="00197AB4">
        <w:rPr>
          <w:rFonts w:ascii="Arial" w:eastAsia="Arial" w:hAnsi="Arial" w:cs="Arial"/>
          <w:sz w:val="24"/>
          <w:szCs w:val="24"/>
        </w:rPr>
        <w:t xml:space="preserve"> </w:t>
      </w:r>
      <w:r w:rsidR="007B1019">
        <w:rPr>
          <w:rFonts w:ascii="Arial" w:eastAsia="Arial" w:hAnsi="Arial" w:cs="Arial"/>
          <w:sz w:val="24"/>
          <w:szCs w:val="24"/>
        </w:rPr>
        <w:t xml:space="preserve">señalado por ésta </w:t>
      </w:r>
      <w:r w:rsidR="00EB0485" w:rsidRPr="00197AB4">
        <w:rPr>
          <w:rFonts w:ascii="Arial" w:eastAsia="Arial" w:hAnsi="Arial" w:cs="Arial"/>
          <w:sz w:val="24"/>
          <w:szCs w:val="24"/>
        </w:rPr>
        <w:t>para recibir notificaciones; se identifica</w:t>
      </w:r>
      <w:r w:rsidR="0057363C">
        <w:rPr>
          <w:rFonts w:ascii="Arial" w:eastAsia="Arial" w:hAnsi="Arial" w:cs="Arial"/>
          <w:sz w:val="24"/>
          <w:szCs w:val="24"/>
        </w:rPr>
        <w:t>n</w:t>
      </w:r>
      <w:r w:rsidR="00EB0485" w:rsidRPr="00197AB4">
        <w:rPr>
          <w:rFonts w:ascii="Arial" w:eastAsia="Arial" w:hAnsi="Arial" w:cs="Arial"/>
          <w:sz w:val="24"/>
          <w:szCs w:val="24"/>
        </w:rPr>
        <w:t xml:space="preserve"> los </w:t>
      </w:r>
      <w:r w:rsidR="00A506AE">
        <w:rPr>
          <w:rFonts w:ascii="Arial" w:eastAsia="Arial" w:hAnsi="Arial" w:cs="Arial"/>
          <w:sz w:val="24"/>
          <w:szCs w:val="24"/>
        </w:rPr>
        <w:t>argumentos en que se sustenta</w:t>
      </w:r>
      <w:r w:rsidR="00EB0485" w:rsidRPr="00197AB4">
        <w:rPr>
          <w:rFonts w:ascii="Arial" w:eastAsia="Arial" w:hAnsi="Arial" w:cs="Arial"/>
          <w:sz w:val="24"/>
          <w:szCs w:val="24"/>
        </w:rPr>
        <w:t xml:space="preserve"> y preceptos presuntamente violados y se ofrecieron las pruebas respectivas. </w:t>
      </w:r>
    </w:p>
    <w:p w14:paraId="413FB1B7" w14:textId="77777777" w:rsidR="00EB0485" w:rsidRPr="00197AB4" w:rsidRDefault="00EB0485" w:rsidP="00E2749F">
      <w:pPr>
        <w:spacing w:after="0" w:line="360" w:lineRule="auto"/>
        <w:jc w:val="both"/>
        <w:rPr>
          <w:rFonts w:ascii="Arial" w:eastAsia="Arial" w:hAnsi="Arial" w:cs="Arial"/>
          <w:sz w:val="24"/>
          <w:szCs w:val="24"/>
          <w:highlight w:val="yellow"/>
        </w:rPr>
      </w:pPr>
    </w:p>
    <w:p w14:paraId="1BFBA81C" w14:textId="4191B382" w:rsidR="004018F2" w:rsidRDefault="00EB0485" w:rsidP="004018F2">
      <w:pPr>
        <w:spacing w:before="240" w:line="360" w:lineRule="auto"/>
        <w:jc w:val="both"/>
        <w:rPr>
          <w:rFonts w:ascii="Arial" w:eastAsia="Arial" w:hAnsi="Arial" w:cs="Arial"/>
          <w:bCs/>
          <w:color w:val="000000"/>
          <w:sz w:val="24"/>
          <w:szCs w:val="24"/>
        </w:rPr>
      </w:pPr>
      <w:r w:rsidRPr="00197AB4">
        <w:rPr>
          <w:rFonts w:ascii="Arial" w:eastAsia="Arial" w:hAnsi="Arial" w:cs="Arial"/>
          <w:b/>
          <w:bCs/>
          <w:sz w:val="24"/>
          <w:szCs w:val="24"/>
        </w:rPr>
        <w:t>3.3. Legitimació</w:t>
      </w:r>
      <w:r w:rsidR="00660774" w:rsidRPr="00197AB4">
        <w:rPr>
          <w:rFonts w:ascii="Arial" w:eastAsia="Arial" w:hAnsi="Arial" w:cs="Arial"/>
          <w:b/>
          <w:bCs/>
          <w:sz w:val="24"/>
          <w:szCs w:val="24"/>
        </w:rPr>
        <w:t>n</w:t>
      </w:r>
      <w:r w:rsidR="003633C5" w:rsidRPr="00197AB4">
        <w:rPr>
          <w:rFonts w:ascii="Arial" w:eastAsia="Arial" w:hAnsi="Arial" w:cs="Arial"/>
          <w:b/>
          <w:bCs/>
          <w:sz w:val="24"/>
          <w:szCs w:val="24"/>
        </w:rPr>
        <w:t xml:space="preserve"> </w:t>
      </w:r>
      <w:r w:rsidR="00A772A3">
        <w:rPr>
          <w:rFonts w:ascii="Arial" w:eastAsia="Arial" w:hAnsi="Arial" w:cs="Arial"/>
          <w:b/>
          <w:bCs/>
          <w:sz w:val="24"/>
          <w:szCs w:val="24"/>
        </w:rPr>
        <w:t>y personería</w:t>
      </w:r>
      <w:r w:rsidRPr="00197AB4">
        <w:rPr>
          <w:rFonts w:ascii="Arial" w:eastAsia="Arial" w:hAnsi="Arial" w:cs="Arial"/>
          <w:b/>
          <w:bCs/>
          <w:sz w:val="24"/>
          <w:szCs w:val="24"/>
        </w:rPr>
        <w:t xml:space="preserve">. </w:t>
      </w:r>
      <w:r w:rsidR="004018F2" w:rsidRPr="005341F5">
        <w:rPr>
          <w:rFonts w:ascii="Arial" w:eastAsia="Arial" w:hAnsi="Arial" w:cs="Arial"/>
          <w:bCs/>
          <w:color w:val="000000"/>
          <w:sz w:val="24"/>
          <w:szCs w:val="24"/>
        </w:rPr>
        <w:t xml:space="preserve">Dichos requisitos se encuentran satisfechos, de conformidad con los artículos 73, párrafo segundo y 74, inciso </w:t>
      </w:r>
      <w:r w:rsidR="004018F2">
        <w:rPr>
          <w:rFonts w:ascii="Arial" w:eastAsia="Arial" w:hAnsi="Arial" w:cs="Arial"/>
          <w:bCs/>
          <w:color w:val="000000"/>
          <w:sz w:val="24"/>
          <w:szCs w:val="24"/>
        </w:rPr>
        <w:t>c</w:t>
      </w:r>
      <w:r w:rsidR="004018F2" w:rsidRPr="005341F5">
        <w:rPr>
          <w:rFonts w:ascii="Arial" w:eastAsia="Arial" w:hAnsi="Arial" w:cs="Arial"/>
          <w:bCs/>
          <w:color w:val="000000"/>
          <w:sz w:val="24"/>
          <w:szCs w:val="24"/>
        </w:rPr>
        <w:t xml:space="preserve">), </w:t>
      </w:r>
      <w:r w:rsidR="00AF764C">
        <w:rPr>
          <w:rFonts w:ascii="Arial" w:eastAsia="Arial" w:hAnsi="Arial" w:cs="Arial"/>
          <w:bCs/>
          <w:color w:val="000000"/>
          <w:sz w:val="24"/>
          <w:szCs w:val="24"/>
        </w:rPr>
        <w:t>párrafo primero</w:t>
      </w:r>
      <w:r w:rsidR="000069FE">
        <w:rPr>
          <w:rFonts w:ascii="Arial" w:eastAsia="Arial" w:hAnsi="Arial" w:cs="Arial"/>
          <w:bCs/>
          <w:color w:val="000000"/>
          <w:sz w:val="24"/>
          <w:szCs w:val="24"/>
        </w:rPr>
        <w:t>,</w:t>
      </w:r>
      <w:r w:rsidR="00F7682A">
        <w:rPr>
          <w:rFonts w:ascii="Arial" w:eastAsia="Arial" w:hAnsi="Arial" w:cs="Arial"/>
          <w:bCs/>
          <w:color w:val="000000"/>
          <w:sz w:val="24"/>
          <w:szCs w:val="24"/>
        </w:rPr>
        <w:t xml:space="preserve"> </w:t>
      </w:r>
      <w:r w:rsidR="004018F2" w:rsidRPr="005341F5">
        <w:rPr>
          <w:rFonts w:ascii="Arial" w:eastAsia="Arial" w:hAnsi="Arial" w:cs="Arial"/>
          <w:bCs/>
          <w:color w:val="000000"/>
          <w:sz w:val="24"/>
          <w:szCs w:val="24"/>
        </w:rPr>
        <w:t xml:space="preserve">de la </w:t>
      </w:r>
      <w:r w:rsidR="004018F2" w:rsidRPr="00727727">
        <w:rPr>
          <w:rFonts w:ascii="Arial" w:eastAsia="Arial" w:hAnsi="Arial" w:cs="Arial"/>
          <w:bCs/>
          <w:i/>
          <w:iCs/>
          <w:color w:val="000000"/>
          <w:sz w:val="24"/>
          <w:szCs w:val="24"/>
        </w:rPr>
        <w:t>Ley de Justicia Electoral</w:t>
      </w:r>
      <w:r w:rsidR="004018F2" w:rsidRPr="005341F5">
        <w:rPr>
          <w:rFonts w:ascii="Arial" w:eastAsia="Arial" w:hAnsi="Arial" w:cs="Arial"/>
          <w:bCs/>
          <w:color w:val="000000"/>
          <w:sz w:val="24"/>
          <w:szCs w:val="24"/>
        </w:rPr>
        <w:t xml:space="preserve">, ya que el incidente se hace valer por parte </w:t>
      </w:r>
      <w:r w:rsidR="004018F2" w:rsidRPr="005341F5">
        <w:rPr>
          <w:rFonts w:ascii="Arial" w:eastAsia="Arial" w:hAnsi="Arial" w:cs="Arial"/>
          <w:bCs/>
          <w:color w:val="000000"/>
          <w:sz w:val="24"/>
          <w:szCs w:val="24"/>
        </w:rPr>
        <w:lastRenderedPageBreak/>
        <w:t>legítima, pues lo interpone</w:t>
      </w:r>
      <w:r w:rsidR="002B5DB2">
        <w:rPr>
          <w:rFonts w:ascii="Arial" w:eastAsia="Arial" w:hAnsi="Arial" w:cs="Arial"/>
          <w:bCs/>
          <w:color w:val="000000"/>
          <w:sz w:val="24"/>
          <w:szCs w:val="24"/>
        </w:rPr>
        <w:t xml:space="preserve"> la propia actora</w:t>
      </w:r>
      <w:r w:rsidR="004018F2" w:rsidRPr="005341F5">
        <w:rPr>
          <w:rFonts w:ascii="Arial" w:eastAsia="Arial" w:hAnsi="Arial" w:cs="Arial"/>
          <w:bCs/>
          <w:color w:val="000000"/>
          <w:sz w:val="24"/>
          <w:szCs w:val="24"/>
        </w:rPr>
        <w:t xml:space="preserve"> del juicio de la ciudadanía TEEM-JDC-</w:t>
      </w:r>
      <w:r w:rsidR="004018F2">
        <w:rPr>
          <w:rFonts w:ascii="Arial" w:eastAsia="Arial" w:hAnsi="Arial" w:cs="Arial"/>
          <w:bCs/>
          <w:color w:val="000000"/>
          <w:sz w:val="24"/>
          <w:szCs w:val="24"/>
        </w:rPr>
        <w:t>267</w:t>
      </w:r>
      <w:r w:rsidR="004018F2" w:rsidRPr="005341F5">
        <w:rPr>
          <w:rFonts w:ascii="Arial" w:eastAsia="Arial" w:hAnsi="Arial" w:cs="Arial"/>
          <w:bCs/>
          <w:color w:val="000000"/>
          <w:sz w:val="24"/>
          <w:szCs w:val="24"/>
        </w:rPr>
        <w:t>/202</w:t>
      </w:r>
      <w:r w:rsidR="004018F2">
        <w:rPr>
          <w:rFonts w:ascii="Arial" w:eastAsia="Arial" w:hAnsi="Arial" w:cs="Arial"/>
          <w:bCs/>
          <w:color w:val="000000"/>
          <w:sz w:val="24"/>
          <w:szCs w:val="24"/>
        </w:rPr>
        <w:t>5.</w:t>
      </w:r>
    </w:p>
    <w:p w14:paraId="67CBB360" w14:textId="3A47B2EE" w:rsidR="00B719C9" w:rsidRPr="00C34EA0" w:rsidRDefault="00BD34C5" w:rsidP="004018F2">
      <w:pPr>
        <w:spacing w:before="240" w:line="360" w:lineRule="auto"/>
        <w:jc w:val="both"/>
        <w:rPr>
          <w:rFonts w:ascii="Arial" w:eastAsia="Arial" w:hAnsi="Arial" w:cs="Arial"/>
          <w:sz w:val="24"/>
          <w:szCs w:val="24"/>
        </w:rPr>
      </w:pPr>
      <w:r w:rsidRPr="005C6DB6">
        <w:rPr>
          <w:rFonts w:ascii="Arial" w:eastAsia="Arial" w:hAnsi="Arial" w:cs="Arial"/>
          <w:b/>
          <w:color w:val="000000"/>
          <w:sz w:val="24"/>
          <w:szCs w:val="24"/>
        </w:rPr>
        <w:t>3.4.</w:t>
      </w:r>
      <w:r>
        <w:rPr>
          <w:rFonts w:ascii="Arial" w:eastAsia="Arial" w:hAnsi="Arial" w:cs="Arial"/>
          <w:bCs/>
          <w:color w:val="000000"/>
          <w:sz w:val="24"/>
          <w:szCs w:val="24"/>
        </w:rPr>
        <w:t xml:space="preserve"> </w:t>
      </w:r>
      <w:r w:rsidR="005C6DB6" w:rsidRPr="00303D66">
        <w:rPr>
          <w:rFonts w:ascii="Arial" w:eastAsia="Arial" w:hAnsi="Arial" w:cs="Arial"/>
          <w:b/>
          <w:sz w:val="24"/>
          <w:szCs w:val="24"/>
        </w:rPr>
        <w:t xml:space="preserve">Interés </w:t>
      </w:r>
      <w:r w:rsidR="005C6DB6" w:rsidRPr="00303D66">
        <w:rPr>
          <w:rFonts w:ascii="Arial" w:eastAsia="Arial" w:hAnsi="Arial" w:cs="Arial"/>
          <w:b/>
          <w:color w:val="000000"/>
          <w:sz w:val="24"/>
          <w:szCs w:val="24"/>
        </w:rPr>
        <w:t xml:space="preserve">jurídico. </w:t>
      </w:r>
      <w:r w:rsidR="005C6DB6" w:rsidRPr="00303D66">
        <w:rPr>
          <w:rFonts w:ascii="Arial" w:eastAsia="Arial" w:hAnsi="Arial" w:cs="Arial"/>
          <w:color w:val="000000"/>
          <w:sz w:val="24"/>
          <w:szCs w:val="24"/>
        </w:rPr>
        <w:t xml:space="preserve">Se colma dicho presupuesto, en virtud </w:t>
      </w:r>
      <w:r w:rsidR="005C6DB6">
        <w:rPr>
          <w:rFonts w:ascii="Arial" w:eastAsia="Arial" w:hAnsi="Arial" w:cs="Arial"/>
          <w:color w:val="000000"/>
          <w:sz w:val="24"/>
          <w:szCs w:val="24"/>
        </w:rPr>
        <w:t xml:space="preserve">de </w:t>
      </w:r>
      <w:r w:rsidR="005C6DB6" w:rsidRPr="00303D66">
        <w:rPr>
          <w:rFonts w:ascii="Arial" w:eastAsia="Arial" w:hAnsi="Arial" w:cs="Arial"/>
          <w:color w:val="000000"/>
          <w:sz w:val="24"/>
          <w:szCs w:val="24"/>
        </w:rPr>
        <w:t xml:space="preserve">que </w:t>
      </w:r>
      <w:r w:rsidR="005C6DB6">
        <w:rPr>
          <w:rFonts w:ascii="Arial" w:eastAsia="Arial" w:hAnsi="Arial" w:cs="Arial"/>
          <w:color w:val="000000"/>
          <w:sz w:val="24"/>
          <w:szCs w:val="24"/>
        </w:rPr>
        <w:t>el</w:t>
      </w:r>
      <w:r w:rsidR="005C6DB6" w:rsidRPr="00303D66">
        <w:rPr>
          <w:rFonts w:ascii="Arial" w:eastAsia="Arial" w:hAnsi="Arial" w:cs="Arial"/>
          <w:color w:val="000000"/>
          <w:sz w:val="24"/>
          <w:szCs w:val="24"/>
        </w:rPr>
        <w:t xml:space="preserve"> escrito incidental versa sobre </w:t>
      </w:r>
      <w:r w:rsidR="005C6DB6" w:rsidRPr="00303D66">
        <w:rPr>
          <w:rFonts w:ascii="Arial" w:eastAsia="Arial" w:hAnsi="Arial" w:cs="Arial"/>
          <w:sz w:val="24"/>
          <w:szCs w:val="24"/>
        </w:rPr>
        <w:t xml:space="preserve">la falta de cumplimiento </w:t>
      </w:r>
      <w:r w:rsidR="005C6DB6">
        <w:rPr>
          <w:rFonts w:ascii="Arial" w:eastAsia="Arial" w:hAnsi="Arial" w:cs="Arial"/>
          <w:sz w:val="24"/>
          <w:szCs w:val="24"/>
        </w:rPr>
        <w:t>de</w:t>
      </w:r>
      <w:r w:rsidR="005C6DB6" w:rsidRPr="00303D66">
        <w:rPr>
          <w:rFonts w:ascii="Arial" w:eastAsia="Arial" w:hAnsi="Arial" w:cs="Arial"/>
          <w:sz w:val="24"/>
          <w:szCs w:val="24"/>
        </w:rPr>
        <w:t xml:space="preserve"> lo determinado por el Pleno de este </w:t>
      </w:r>
      <w:r w:rsidR="005C6DB6" w:rsidRPr="00303D66">
        <w:rPr>
          <w:rFonts w:ascii="Arial" w:eastAsia="Arial" w:hAnsi="Arial" w:cs="Arial"/>
          <w:i/>
          <w:iCs/>
          <w:sz w:val="24"/>
          <w:szCs w:val="24"/>
        </w:rPr>
        <w:t>Tribunal</w:t>
      </w:r>
      <w:r w:rsidR="005C6DB6" w:rsidRPr="00303D66">
        <w:rPr>
          <w:rFonts w:ascii="Arial" w:eastAsia="Arial" w:hAnsi="Arial" w:cs="Arial"/>
          <w:sz w:val="24"/>
          <w:szCs w:val="24"/>
        </w:rPr>
        <w:t>.</w:t>
      </w:r>
    </w:p>
    <w:p w14:paraId="7CB7402E" w14:textId="674E4BAA" w:rsidR="00304C50" w:rsidRPr="00197AB4" w:rsidRDefault="003633C5" w:rsidP="00E2749F">
      <w:pPr>
        <w:spacing w:after="0" w:line="360" w:lineRule="auto"/>
        <w:jc w:val="both"/>
        <w:rPr>
          <w:rFonts w:ascii="Arial" w:eastAsia="Arial" w:hAnsi="Arial" w:cs="Arial"/>
          <w:sz w:val="24"/>
          <w:szCs w:val="24"/>
        </w:rPr>
      </w:pPr>
      <w:r w:rsidRPr="00197AB4">
        <w:rPr>
          <w:rFonts w:ascii="Arial" w:eastAsia="Arial" w:hAnsi="Arial" w:cs="Arial"/>
          <w:b/>
          <w:bCs/>
          <w:sz w:val="24"/>
          <w:szCs w:val="24"/>
        </w:rPr>
        <w:t xml:space="preserve">3.5. Definitividad. </w:t>
      </w:r>
      <w:r w:rsidR="00F21E6B" w:rsidRPr="00197AB4">
        <w:rPr>
          <w:rFonts w:ascii="Arial" w:eastAsia="Arial" w:hAnsi="Arial" w:cs="Arial"/>
          <w:color w:val="000000"/>
          <w:sz w:val="24"/>
          <w:szCs w:val="24"/>
        </w:rPr>
        <w:t xml:space="preserve">De igual manera, también se satisface, ya que la legislación local no prevé </w:t>
      </w:r>
      <w:r w:rsidR="00AF6680">
        <w:rPr>
          <w:rFonts w:ascii="Arial" w:eastAsia="Arial" w:hAnsi="Arial" w:cs="Arial"/>
          <w:color w:val="000000"/>
          <w:sz w:val="24"/>
          <w:szCs w:val="24"/>
        </w:rPr>
        <w:t>algún</w:t>
      </w:r>
      <w:r w:rsidR="00F21E6B" w:rsidRPr="00197AB4">
        <w:rPr>
          <w:rFonts w:ascii="Arial" w:eastAsia="Arial" w:hAnsi="Arial" w:cs="Arial"/>
          <w:color w:val="000000"/>
          <w:sz w:val="24"/>
          <w:szCs w:val="24"/>
        </w:rPr>
        <w:t xml:space="preserve"> instrumento procesal que deb</w:t>
      </w:r>
      <w:r w:rsidR="00AF6680">
        <w:rPr>
          <w:rFonts w:ascii="Arial" w:eastAsia="Arial" w:hAnsi="Arial" w:cs="Arial"/>
          <w:color w:val="000000"/>
          <w:sz w:val="24"/>
          <w:szCs w:val="24"/>
        </w:rPr>
        <w:t xml:space="preserve">a </w:t>
      </w:r>
      <w:r w:rsidR="00F21E6B" w:rsidRPr="00197AB4">
        <w:rPr>
          <w:rFonts w:ascii="Arial" w:eastAsia="Arial" w:hAnsi="Arial" w:cs="Arial"/>
          <w:color w:val="000000"/>
          <w:sz w:val="24"/>
          <w:szCs w:val="24"/>
        </w:rPr>
        <w:t xml:space="preserve">agotarse antes de acudir ante este </w:t>
      </w:r>
      <w:r w:rsidR="00F21E6B" w:rsidRPr="00197AB4">
        <w:rPr>
          <w:rFonts w:ascii="Arial" w:eastAsia="Arial" w:hAnsi="Arial" w:cs="Arial"/>
          <w:iCs/>
          <w:color w:val="000000"/>
          <w:sz w:val="24"/>
          <w:szCs w:val="24"/>
        </w:rPr>
        <w:t>Tribunal</w:t>
      </w:r>
      <w:r w:rsidR="00F21E6B" w:rsidRPr="00197AB4">
        <w:rPr>
          <w:rFonts w:ascii="Arial" w:eastAsia="Arial" w:hAnsi="Arial" w:cs="Arial"/>
          <w:i/>
          <w:color w:val="000000"/>
          <w:sz w:val="24"/>
          <w:szCs w:val="24"/>
        </w:rPr>
        <w:t xml:space="preserve"> </w:t>
      </w:r>
      <w:r w:rsidR="00F21E6B" w:rsidRPr="00197AB4">
        <w:rPr>
          <w:rFonts w:ascii="Arial" w:eastAsia="Arial" w:hAnsi="Arial" w:cs="Arial"/>
          <w:iCs/>
          <w:color w:val="000000"/>
          <w:sz w:val="24"/>
          <w:szCs w:val="24"/>
        </w:rPr>
        <w:t>Electoral</w:t>
      </w:r>
      <w:r w:rsidR="00F21E6B" w:rsidRPr="00197AB4">
        <w:rPr>
          <w:rFonts w:ascii="Arial" w:eastAsia="Arial" w:hAnsi="Arial" w:cs="Arial"/>
          <w:color w:val="000000"/>
          <w:sz w:val="24"/>
          <w:szCs w:val="24"/>
        </w:rPr>
        <w:t>, para interponer el presente incidente.</w:t>
      </w:r>
      <w:r w:rsidRPr="00197AB4">
        <w:rPr>
          <w:rFonts w:ascii="Arial" w:eastAsia="Arial" w:hAnsi="Arial" w:cs="Arial"/>
          <w:sz w:val="24"/>
          <w:szCs w:val="24"/>
        </w:rPr>
        <w:t xml:space="preserve"> </w:t>
      </w:r>
    </w:p>
    <w:p w14:paraId="681CB9CE" w14:textId="6ADFB4F8" w:rsidR="00CB4872" w:rsidRPr="0016200D" w:rsidRDefault="001A5E17" w:rsidP="00A77709">
      <w:pPr>
        <w:pStyle w:val="Ttulo1"/>
        <w:spacing w:line="360" w:lineRule="auto"/>
        <w:ind w:left="360"/>
        <w:jc w:val="center"/>
        <w:rPr>
          <w:rFonts w:ascii="Arial" w:hAnsi="Arial" w:cs="Arial"/>
          <w:b/>
          <w:color w:val="000000" w:themeColor="text1"/>
          <w:sz w:val="24"/>
          <w:szCs w:val="24"/>
        </w:rPr>
      </w:pPr>
      <w:bookmarkStart w:id="11" w:name="_Toc223615378"/>
      <w:r w:rsidRPr="0016200D">
        <w:rPr>
          <w:rFonts w:ascii="Arial" w:hAnsi="Arial" w:cs="Arial"/>
          <w:b/>
          <w:color w:val="000000" w:themeColor="text1"/>
          <w:sz w:val="24"/>
          <w:szCs w:val="24"/>
        </w:rPr>
        <w:t xml:space="preserve">IV. </w:t>
      </w:r>
      <w:r w:rsidR="003633C5" w:rsidRPr="0016200D">
        <w:rPr>
          <w:rFonts w:ascii="Arial" w:hAnsi="Arial" w:cs="Arial"/>
          <w:b/>
          <w:color w:val="000000" w:themeColor="text1"/>
          <w:sz w:val="24"/>
          <w:szCs w:val="24"/>
        </w:rPr>
        <w:t>ESTUDIO DE LA CUESTIÓN INCIDENTAL</w:t>
      </w:r>
      <w:bookmarkEnd w:id="11"/>
      <w:r w:rsidR="003633C5" w:rsidRPr="0016200D">
        <w:rPr>
          <w:rFonts w:ascii="Arial" w:hAnsi="Arial" w:cs="Arial"/>
          <w:b/>
          <w:color w:val="000000" w:themeColor="text1"/>
          <w:sz w:val="24"/>
          <w:szCs w:val="24"/>
        </w:rPr>
        <w:t xml:space="preserve"> </w:t>
      </w:r>
    </w:p>
    <w:p w14:paraId="0C861DEF" w14:textId="77777777" w:rsidR="00996FC2" w:rsidRDefault="00996FC2" w:rsidP="00E321B3">
      <w:pPr>
        <w:pStyle w:val="Ttulo2"/>
        <w:rPr>
          <w:rFonts w:ascii="Arial" w:hAnsi="Arial" w:cs="Arial"/>
          <w:b/>
          <w:color w:val="000000" w:themeColor="text1"/>
          <w:sz w:val="24"/>
          <w:szCs w:val="24"/>
        </w:rPr>
      </w:pPr>
      <w:bookmarkStart w:id="12" w:name="_Toc223615379"/>
    </w:p>
    <w:p w14:paraId="23614A35" w14:textId="3AE7CF6C" w:rsidR="00E321B3" w:rsidRPr="0016200D" w:rsidRDefault="001940F8" w:rsidP="00E321B3">
      <w:pPr>
        <w:pStyle w:val="Ttulo2"/>
        <w:rPr>
          <w:rFonts w:ascii="Arial" w:hAnsi="Arial" w:cs="Arial"/>
          <w:b/>
          <w:bCs/>
          <w:color w:val="000000" w:themeColor="text1"/>
          <w:sz w:val="24"/>
          <w:szCs w:val="24"/>
        </w:rPr>
      </w:pPr>
      <w:r w:rsidRPr="0016200D">
        <w:rPr>
          <w:rFonts w:ascii="Arial" w:hAnsi="Arial" w:cs="Arial"/>
          <w:b/>
          <w:color w:val="000000" w:themeColor="text1"/>
          <w:sz w:val="24"/>
          <w:szCs w:val="24"/>
        </w:rPr>
        <w:t>4</w:t>
      </w:r>
      <w:r w:rsidR="003633C5" w:rsidRPr="0016200D">
        <w:rPr>
          <w:rFonts w:ascii="Arial" w:hAnsi="Arial" w:cs="Arial"/>
          <w:b/>
          <w:color w:val="000000" w:themeColor="text1"/>
          <w:sz w:val="24"/>
          <w:szCs w:val="24"/>
        </w:rPr>
        <w:t>.</w:t>
      </w:r>
      <w:r w:rsidR="00F6085B">
        <w:rPr>
          <w:rFonts w:ascii="Arial" w:hAnsi="Arial" w:cs="Arial"/>
          <w:b/>
          <w:color w:val="000000" w:themeColor="text1"/>
          <w:sz w:val="24"/>
          <w:szCs w:val="24"/>
        </w:rPr>
        <w:t>1</w:t>
      </w:r>
      <w:r w:rsidR="003633C5" w:rsidRPr="0016200D">
        <w:rPr>
          <w:rFonts w:ascii="Arial" w:hAnsi="Arial" w:cs="Arial"/>
          <w:b/>
          <w:color w:val="000000" w:themeColor="text1"/>
          <w:sz w:val="24"/>
          <w:szCs w:val="24"/>
        </w:rPr>
        <w:t xml:space="preserve"> Objeto</w:t>
      </w:r>
      <w:r w:rsidR="007D7030" w:rsidRPr="0016200D">
        <w:rPr>
          <w:rFonts w:ascii="Arial" w:hAnsi="Arial" w:cs="Arial"/>
          <w:b/>
          <w:color w:val="000000" w:themeColor="text1"/>
          <w:sz w:val="24"/>
          <w:szCs w:val="24"/>
        </w:rPr>
        <w:t xml:space="preserve"> o materia</w:t>
      </w:r>
      <w:r w:rsidR="003633C5" w:rsidRPr="0016200D">
        <w:rPr>
          <w:rFonts w:ascii="Arial" w:hAnsi="Arial" w:cs="Arial"/>
          <w:b/>
          <w:color w:val="000000" w:themeColor="text1"/>
          <w:sz w:val="24"/>
          <w:szCs w:val="24"/>
        </w:rPr>
        <w:t xml:space="preserve"> del incidente</w:t>
      </w:r>
      <w:r w:rsidR="00B007A1" w:rsidRPr="0016200D">
        <w:rPr>
          <w:rFonts w:ascii="Arial" w:hAnsi="Arial" w:cs="Arial"/>
          <w:b/>
          <w:color w:val="000000" w:themeColor="text1"/>
          <w:sz w:val="24"/>
          <w:szCs w:val="24"/>
        </w:rPr>
        <w:t>.</w:t>
      </w:r>
      <w:bookmarkEnd w:id="12"/>
    </w:p>
    <w:p w14:paraId="733CE17C" w14:textId="03DE1E0E" w:rsidR="004A02DE" w:rsidRDefault="004A02DE" w:rsidP="004A02DE">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 xml:space="preserve">La </w:t>
      </w:r>
      <w:r w:rsidR="0A395E1F" w:rsidRPr="005D3AB8">
        <w:rPr>
          <w:rFonts w:ascii="Arial" w:eastAsia="Arial" w:hAnsi="Arial" w:cs="Arial"/>
          <w:i/>
          <w:iCs/>
          <w:sz w:val="24"/>
          <w:szCs w:val="24"/>
        </w:rPr>
        <w:t>I</w:t>
      </w:r>
      <w:r w:rsidRPr="5150C114">
        <w:rPr>
          <w:rFonts w:ascii="Arial" w:eastAsia="Arial" w:hAnsi="Arial" w:cs="Arial"/>
          <w:i/>
          <w:iCs/>
          <w:sz w:val="24"/>
          <w:szCs w:val="24"/>
        </w:rPr>
        <w:t>ncidentista</w:t>
      </w:r>
      <w:r>
        <w:rPr>
          <w:rFonts w:ascii="Arial" w:eastAsia="Arial" w:hAnsi="Arial" w:cs="Arial"/>
          <w:sz w:val="24"/>
          <w:szCs w:val="24"/>
        </w:rPr>
        <w:t xml:space="preserve"> plantea el incumplimiento de la </w:t>
      </w:r>
      <w:r w:rsidRPr="004D3E56">
        <w:rPr>
          <w:rFonts w:ascii="Arial" w:eastAsia="Arial" w:hAnsi="Arial" w:cs="Arial"/>
          <w:i/>
          <w:iCs/>
          <w:sz w:val="24"/>
          <w:szCs w:val="24"/>
        </w:rPr>
        <w:t>parte vinculada</w:t>
      </w:r>
      <w:r>
        <w:rPr>
          <w:rFonts w:ascii="Arial" w:eastAsia="Arial" w:hAnsi="Arial" w:cs="Arial"/>
          <w:i/>
          <w:iCs/>
          <w:sz w:val="24"/>
          <w:szCs w:val="24"/>
        </w:rPr>
        <w:t xml:space="preserve"> </w:t>
      </w:r>
      <w:r>
        <w:rPr>
          <w:rFonts w:ascii="Arial" w:eastAsia="Arial" w:hAnsi="Arial" w:cs="Arial"/>
          <w:sz w:val="24"/>
          <w:szCs w:val="24"/>
        </w:rPr>
        <w:t xml:space="preserve">para realizar lo ordenado por este </w:t>
      </w:r>
      <w:r w:rsidRPr="004D3E56">
        <w:rPr>
          <w:rFonts w:ascii="Arial" w:eastAsia="Arial" w:hAnsi="Arial" w:cs="Arial"/>
          <w:i/>
          <w:iCs/>
          <w:sz w:val="24"/>
          <w:szCs w:val="24"/>
        </w:rPr>
        <w:t>Tribunal</w:t>
      </w:r>
      <w:r>
        <w:rPr>
          <w:rFonts w:ascii="Arial" w:eastAsia="Arial" w:hAnsi="Arial" w:cs="Arial"/>
          <w:sz w:val="24"/>
          <w:szCs w:val="24"/>
        </w:rPr>
        <w:t xml:space="preserve"> en la </w:t>
      </w:r>
      <w:r w:rsidR="00CD6EC9">
        <w:rPr>
          <w:rFonts w:ascii="Arial" w:eastAsia="Arial" w:hAnsi="Arial" w:cs="Arial"/>
          <w:i/>
          <w:iCs/>
          <w:sz w:val="24"/>
          <w:szCs w:val="24"/>
        </w:rPr>
        <w:t>S</w:t>
      </w:r>
      <w:r w:rsidRPr="004D3E56">
        <w:rPr>
          <w:rFonts w:ascii="Arial" w:eastAsia="Arial" w:hAnsi="Arial" w:cs="Arial"/>
          <w:i/>
          <w:iCs/>
          <w:sz w:val="24"/>
          <w:szCs w:val="24"/>
        </w:rPr>
        <w:t>entencia</w:t>
      </w:r>
      <w:r>
        <w:rPr>
          <w:rFonts w:ascii="Arial" w:eastAsia="Arial" w:hAnsi="Arial" w:cs="Arial"/>
          <w:sz w:val="24"/>
          <w:szCs w:val="24"/>
        </w:rPr>
        <w:t>; por lo que, l</w:t>
      </w:r>
      <w:r w:rsidRPr="00E207A6">
        <w:rPr>
          <w:rFonts w:ascii="Arial" w:eastAsia="Arial" w:hAnsi="Arial" w:cs="Arial"/>
          <w:sz w:val="24"/>
          <w:szCs w:val="24"/>
        </w:rPr>
        <w:t xml:space="preserve">a finalidad de la presente resolución consiste en verificar si </w:t>
      </w:r>
      <w:r>
        <w:rPr>
          <w:rFonts w:ascii="Arial" w:eastAsia="Arial" w:hAnsi="Arial" w:cs="Arial"/>
          <w:sz w:val="24"/>
          <w:szCs w:val="24"/>
        </w:rPr>
        <w:t xml:space="preserve">las acciones ejecutadas por las referidas autoridades son suficientes para tener cumplida la </w:t>
      </w:r>
      <w:r w:rsidRPr="00E207A6">
        <w:rPr>
          <w:rFonts w:ascii="Arial" w:eastAsia="Arial" w:hAnsi="Arial" w:cs="Arial"/>
          <w:sz w:val="24"/>
          <w:szCs w:val="24"/>
        </w:rPr>
        <w:t>determinación</w:t>
      </w:r>
      <w:r>
        <w:rPr>
          <w:rFonts w:ascii="Arial" w:eastAsia="Arial" w:hAnsi="Arial" w:cs="Arial"/>
          <w:sz w:val="24"/>
          <w:szCs w:val="24"/>
        </w:rPr>
        <w:t xml:space="preserve"> emitida.</w:t>
      </w:r>
    </w:p>
    <w:p w14:paraId="01A35879" w14:textId="084948F9" w:rsidR="004A02DE" w:rsidRDefault="004A02DE" w:rsidP="004A02DE">
      <w:pPr>
        <w:spacing w:before="100" w:beforeAutospacing="1" w:line="360" w:lineRule="auto"/>
        <w:jc w:val="both"/>
        <w:rPr>
          <w:rFonts w:ascii="Arial" w:eastAsia="Arial" w:hAnsi="Arial" w:cs="Arial"/>
          <w:sz w:val="24"/>
          <w:szCs w:val="24"/>
        </w:rPr>
      </w:pPr>
      <w:r>
        <w:rPr>
          <w:rFonts w:ascii="Arial" w:eastAsia="Arial" w:hAnsi="Arial" w:cs="Arial"/>
          <w:sz w:val="24"/>
          <w:szCs w:val="24"/>
        </w:rPr>
        <w:t>L</w:t>
      </w:r>
      <w:r w:rsidRPr="00E207A6">
        <w:rPr>
          <w:rFonts w:ascii="Arial" w:eastAsia="Arial" w:hAnsi="Arial" w:cs="Arial"/>
          <w:sz w:val="24"/>
          <w:szCs w:val="24"/>
        </w:rPr>
        <w:t>o anterior</w:t>
      </w:r>
      <w:r>
        <w:rPr>
          <w:rFonts w:ascii="Arial" w:eastAsia="Arial" w:hAnsi="Arial" w:cs="Arial"/>
          <w:sz w:val="24"/>
          <w:szCs w:val="24"/>
        </w:rPr>
        <w:t>,</w:t>
      </w:r>
      <w:r w:rsidRPr="00E207A6">
        <w:rPr>
          <w:rFonts w:ascii="Arial" w:eastAsia="Arial" w:hAnsi="Arial" w:cs="Arial"/>
          <w:sz w:val="24"/>
          <w:szCs w:val="24"/>
        </w:rPr>
        <w:t xml:space="preserve"> porque el objeto de un incidente relacionado con el cumplimiento o inejecución de una sentencia se encuentra delimitado por lo resuelto en </w:t>
      </w:r>
      <w:r>
        <w:rPr>
          <w:rFonts w:ascii="Arial" w:eastAsia="Arial" w:hAnsi="Arial" w:cs="Arial"/>
          <w:sz w:val="24"/>
          <w:szCs w:val="24"/>
        </w:rPr>
        <w:t>esta</w:t>
      </w:r>
      <w:r w:rsidRPr="00E207A6">
        <w:rPr>
          <w:rFonts w:ascii="Arial" w:eastAsia="Arial" w:hAnsi="Arial" w:cs="Arial"/>
          <w:sz w:val="24"/>
          <w:szCs w:val="24"/>
        </w:rPr>
        <w:t>; por tanto, solo se hará cumplir</w:t>
      </w:r>
      <w:r w:rsidR="005F490A">
        <w:rPr>
          <w:rFonts w:ascii="Arial" w:eastAsia="Arial" w:hAnsi="Arial" w:cs="Arial"/>
          <w:sz w:val="24"/>
          <w:szCs w:val="24"/>
        </w:rPr>
        <w:t xml:space="preserve"> lo</w:t>
      </w:r>
      <w:r w:rsidRPr="00E207A6">
        <w:rPr>
          <w:rFonts w:ascii="Arial" w:eastAsia="Arial" w:hAnsi="Arial" w:cs="Arial"/>
          <w:sz w:val="24"/>
          <w:szCs w:val="24"/>
        </w:rPr>
        <w:t xml:space="preserve"> dispuesto expresamente en </w:t>
      </w:r>
      <w:r>
        <w:rPr>
          <w:rFonts w:ascii="Arial" w:eastAsia="Arial" w:hAnsi="Arial" w:cs="Arial"/>
          <w:sz w:val="24"/>
          <w:szCs w:val="24"/>
        </w:rPr>
        <w:t>dich</w:t>
      </w:r>
      <w:r w:rsidRPr="00E207A6">
        <w:rPr>
          <w:rFonts w:ascii="Arial" w:eastAsia="Arial" w:hAnsi="Arial" w:cs="Arial"/>
          <w:sz w:val="24"/>
          <w:szCs w:val="24"/>
        </w:rPr>
        <w:t xml:space="preserve">a resolución, con el objeto de materializar </w:t>
      </w:r>
      <w:r w:rsidR="00DC60EB">
        <w:rPr>
          <w:rFonts w:ascii="Arial" w:eastAsia="Arial" w:hAnsi="Arial" w:cs="Arial"/>
          <w:sz w:val="24"/>
          <w:szCs w:val="24"/>
        </w:rPr>
        <w:t>su determinación</w:t>
      </w:r>
      <w:r w:rsidRPr="00E207A6">
        <w:rPr>
          <w:rFonts w:ascii="Arial" w:eastAsia="Arial" w:hAnsi="Arial" w:cs="Arial"/>
          <w:sz w:val="24"/>
          <w:szCs w:val="24"/>
        </w:rPr>
        <w:t xml:space="preserve"> y lograr un cumplimiento eficaz en apego a lo </w:t>
      </w:r>
      <w:r w:rsidR="00215EF5">
        <w:rPr>
          <w:rFonts w:ascii="Arial" w:eastAsia="Arial" w:hAnsi="Arial" w:cs="Arial"/>
          <w:sz w:val="24"/>
          <w:szCs w:val="24"/>
        </w:rPr>
        <w:t>resuelto</w:t>
      </w:r>
      <w:r w:rsidRPr="00E207A6">
        <w:rPr>
          <w:rFonts w:ascii="Arial" w:eastAsia="Arial" w:hAnsi="Arial" w:cs="Arial"/>
          <w:sz w:val="24"/>
          <w:szCs w:val="24"/>
        </w:rPr>
        <w:t>.</w:t>
      </w:r>
    </w:p>
    <w:p w14:paraId="66822961" w14:textId="15B5B9E2" w:rsidR="00E321B3" w:rsidRPr="0016200D" w:rsidRDefault="00B007A1" w:rsidP="00E321B3">
      <w:pPr>
        <w:pStyle w:val="Ttulo2"/>
        <w:rPr>
          <w:rFonts w:ascii="Arial" w:hAnsi="Arial" w:cs="Arial"/>
          <w:b/>
          <w:bCs/>
          <w:i/>
          <w:iCs/>
          <w:color w:val="000000" w:themeColor="text1"/>
          <w:sz w:val="24"/>
          <w:szCs w:val="24"/>
        </w:rPr>
      </w:pPr>
      <w:bookmarkStart w:id="13" w:name="_Toc223615380"/>
      <w:r w:rsidRPr="0016200D">
        <w:rPr>
          <w:rFonts w:ascii="Arial" w:hAnsi="Arial" w:cs="Arial"/>
          <w:b/>
          <w:color w:val="000000" w:themeColor="text1"/>
          <w:sz w:val="24"/>
          <w:szCs w:val="24"/>
        </w:rPr>
        <w:t>4.</w:t>
      </w:r>
      <w:r w:rsidR="00F6085B">
        <w:rPr>
          <w:rFonts w:ascii="Arial" w:hAnsi="Arial" w:cs="Arial"/>
          <w:b/>
          <w:color w:val="000000" w:themeColor="text1"/>
          <w:sz w:val="24"/>
          <w:szCs w:val="24"/>
        </w:rPr>
        <w:t>2</w:t>
      </w:r>
      <w:r w:rsidRPr="0016200D">
        <w:rPr>
          <w:rFonts w:ascii="Arial" w:hAnsi="Arial" w:cs="Arial"/>
          <w:b/>
          <w:color w:val="000000" w:themeColor="text1"/>
          <w:sz w:val="24"/>
          <w:szCs w:val="24"/>
        </w:rPr>
        <w:t xml:space="preserve">. Consideraciones de la </w:t>
      </w:r>
      <w:r w:rsidRPr="0016200D">
        <w:rPr>
          <w:rFonts w:ascii="Arial" w:hAnsi="Arial" w:cs="Arial"/>
          <w:b/>
          <w:i/>
          <w:color w:val="000000" w:themeColor="text1"/>
          <w:sz w:val="24"/>
          <w:szCs w:val="24"/>
        </w:rPr>
        <w:t>Sentencia.</w:t>
      </w:r>
      <w:bookmarkEnd w:id="13"/>
      <w:r w:rsidR="00F83B2E" w:rsidRPr="0016200D">
        <w:rPr>
          <w:rFonts w:ascii="Arial" w:hAnsi="Arial" w:cs="Arial"/>
          <w:b/>
          <w:i/>
          <w:color w:val="000000" w:themeColor="text1"/>
          <w:sz w:val="24"/>
          <w:szCs w:val="24"/>
        </w:rPr>
        <w:t xml:space="preserve"> </w:t>
      </w:r>
    </w:p>
    <w:p w14:paraId="5544A6ED" w14:textId="77777777" w:rsidR="00E321B3" w:rsidRPr="0016200D" w:rsidRDefault="00E321B3" w:rsidP="00A77709">
      <w:pPr>
        <w:pStyle w:val="Sinespaciado"/>
        <w:spacing w:line="360" w:lineRule="auto"/>
        <w:jc w:val="both"/>
        <w:rPr>
          <w:rFonts w:ascii="Arial" w:hAnsi="Arial" w:cs="Arial"/>
          <w:sz w:val="24"/>
          <w:szCs w:val="24"/>
        </w:rPr>
      </w:pPr>
    </w:p>
    <w:p w14:paraId="0152FBC9" w14:textId="7BB6354D" w:rsidR="00B007A1" w:rsidRPr="0016200D" w:rsidRDefault="00B007A1" w:rsidP="00A77709">
      <w:pPr>
        <w:pStyle w:val="Sinespaciado"/>
        <w:spacing w:line="360" w:lineRule="auto"/>
        <w:jc w:val="both"/>
        <w:rPr>
          <w:rFonts w:ascii="Arial" w:hAnsi="Arial" w:cs="Arial"/>
          <w:sz w:val="24"/>
          <w:szCs w:val="24"/>
        </w:rPr>
      </w:pPr>
      <w:r w:rsidRPr="0016200D">
        <w:rPr>
          <w:rFonts w:ascii="Arial" w:hAnsi="Arial" w:cs="Arial"/>
          <w:sz w:val="24"/>
          <w:szCs w:val="24"/>
        </w:rPr>
        <w:t xml:space="preserve">Del análisis que se efectúa de la </w:t>
      </w:r>
      <w:r w:rsidRPr="0016200D">
        <w:rPr>
          <w:rFonts w:ascii="Arial" w:hAnsi="Arial" w:cs="Arial"/>
          <w:i/>
          <w:iCs/>
          <w:sz w:val="24"/>
          <w:szCs w:val="24"/>
        </w:rPr>
        <w:t>Sentencia</w:t>
      </w:r>
      <w:r w:rsidR="005C65CD" w:rsidRPr="0016200D">
        <w:rPr>
          <w:rFonts w:ascii="Arial" w:hAnsi="Arial" w:cs="Arial"/>
          <w:i/>
          <w:iCs/>
          <w:sz w:val="24"/>
          <w:szCs w:val="24"/>
        </w:rPr>
        <w:t xml:space="preserve">, </w:t>
      </w:r>
      <w:r w:rsidR="005C65CD" w:rsidRPr="0016200D">
        <w:rPr>
          <w:rFonts w:ascii="Arial" w:hAnsi="Arial" w:cs="Arial"/>
          <w:sz w:val="24"/>
          <w:szCs w:val="24"/>
        </w:rPr>
        <w:t xml:space="preserve">se desprende que este </w:t>
      </w:r>
      <w:r w:rsidR="005C65CD" w:rsidRPr="0016200D">
        <w:rPr>
          <w:rFonts w:ascii="Arial" w:hAnsi="Arial" w:cs="Arial"/>
          <w:i/>
          <w:iCs/>
          <w:sz w:val="24"/>
          <w:szCs w:val="24"/>
        </w:rPr>
        <w:t xml:space="preserve">Tribunal, </w:t>
      </w:r>
      <w:r w:rsidR="005C65CD" w:rsidRPr="0016200D">
        <w:rPr>
          <w:rFonts w:ascii="Arial" w:hAnsi="Arial" w:cs="Arial"/>
          <w:sz w:val="24"/>
          <w:szCs w:val="24"/>
        </w:rPr>
        <w:t>tuvo por acreditadas las omisiones atribuidas a las</w:t>
      </w:r>
      <w:r w:rsidR="00C7703B">
        <w:rPr>
          <w:rFonts w:ascii="Arial" w:hAnsi="Arial" w:cs="Arial"/>
          <w:sz w:val="24"/>
          <w:szCs w:val="24"/>
        </w:rPr>
        <w:t xml:space="preserve"> ahí autoridades responsables, ahora </w:t>
      </w:r>
      <w:r w:rsidR="00C7703B">
        <w:rPr>
          <w:rFonts w:ascii="Arial" w:hAnsi="Arial" w:cs="Arial"/>
          <w:i/>
          <w:iCs/>
          <w:sz w:val="24"/>
          <w:szCs w:val="24"/>
        </w:rPr>
        <w:t>parte incidentada</w:t>
      </w:r>
      <w:r w:rsidR="005C65CD" w:rsidRPr="0016200D">
        <w:rPr>
          <w:rFonts w:ascii="Arial" w:hAnsi="Arial" w:cs="Arial"/>
          <w:i/>
          <w:iCs/>
          <w:sz w:val="24"/>
          <w:szCs w:val="24"/>
        </w:rPr>
        <w:t xml:space="preserve">, </w:t>
      </w:r>
      <w:r w:rsidR="005C65CD" w:rsidRPr="0016200D">
        <w:rPr>
          <w:rFonts w:ascii="Arial" w:hAnsi="Arial" w:cs="Arial"/>
          <w:sz w:val="24"/>
          <w:szCs w:val="24"/>
        </w:rPr>
        <w:t>por lo que, con la finalidad de restituir a</w:t>
      </w:r>
      <w:r w:rsidR="00EA0D68">
        <w:rPr>
          <w:rFonts w:ascii="Arial" w:hAnsi="Arial" w:cs="Arial"/>
          <w:sz w:val="24"/>
          <w:szCs w:val="24"/>
        </w:rPr>
        <w:t xml:space="preserve"> entonces aquí ahora</w:t>
      </w:r>
      <w:r w:rsidR="005C65CD" w:rsidRPr="0016200D">
        <w:rPr>
          <w:rFonts w:ascii="Arial" w:hAnsi="Arial" w:cs="Arial"/>
          <w:sz w:val="24"/>
          <w:szCs w:val="24"/>
        </w:rPr>
        <w:t xml:space="preserve"> la </w:t>
      </w:r>
      <w:r w:rsidR="005C65CD" w:rsidRPr="0016200D">
        <w:rPr>
          <w:rFonts w:ascii="Arial" w:hAnsi="Arial" w:cs="Arial"/>
          <w:i/>
          <w:iCs/>
          <w:sz w:val="24"/>
          <w:szCs w:val="24"/>
        </w:rPr>
        <w:t xml:space="preserve">Incidentista </w:t>
      </w:r>
      <w:r w:rsidR="004A02DE">
        <w:rPr>
          <w:rFonts w:ascii="Arial" w:hAnsi="Arial" w:cs="Arial"/>
          <w:sz w:val="24"/>
          <w:szCs w:val="24"/>
        </w:rPr>
        <w:t>en e</w:t>
      </w:r>
      <w:r w:rsidR="005C65CD" w:rsidRPr="0016200D">
        <w:rPr>
          <w:rFonts w:ascii="Arial" w:hAnsi="Arial" w:cs="Arial"/>
          <w:sz w:val="24"/>
          <w:szCs w:val="24"/>
        </w:rPr>
        <w:t>l goce del derecho político-electoral vulnerado de ser votada en su vertiente de ejercicio del cargo</w:t>
      </w:r>
      <w:r w:rsidR="00BF1F8F" w:rsidRPr="0016200D">
        <w:rPr>
          <w:rFonts w:ascii="Arial" w:hAnsi="Arial" w:cs="Arial"/>
          <w:sz w:val="24"/>
          <w:szCs w:val="24"/>
        </w:rPr>
        <w:t xml:space="preserve"> por lo que se o</w:t>
      </w:r>
      <w:r w:rsidR="006A2D17" w:rsidRPr="0016200D">
        <w:rPr>
          <w:rFonts w:ascii="Arial" w:hAnsi="Arial" w:cs="Arial"/>
          <w:sz w:val="24"/>
          <w:szCs w:val="24"/>
        </w:rPr>
        <w:t>bstaculiza el desempeño de sus funciones,</w:t>
      </w:r>
      <w:r w:rsidR="005C65CD" w:rsidRPr="0016200D">
        <w:rPr>
          <w:rFonts w:ascii="Arial" w:hAnsi="Arial" w:cs="Arial"/>
          <w:sz w:val="24"/>
          <w:szCs w:val="24"/>
        </w:rPr>
        <w:t xml:space="preserve"> ordenó los </w:t>
      </w:r>
      <w:r w:rsidR="005C65CD" w:rsidRPr="0016200D">
        <w:rPr>
          <w:rFonts w:ascii="Arial" w:hAnsi="Arial" w:cs="Arial"/>
          <w:b/>
          <w:bCs/>
          <w:sz w:val="24"/>
          <w:szCs w:val="24"/>
        </w:rPr>
        <w:t xml:space="preserve">efectos </w:t>
      </w:r>
      <w:r w:rsidR="005C65CD" w:rsidRPr="0016200D">
        <w:rPr>
          <w:rFonts w:ascii="Arial" w:hAnsi="Arial" w:cs="Arial"/>
          <w:sz w:val="24"/>
          <w:szCs w:val="24"/>
        </w:rPr>
        <w:t xml:space="preserve">siguientes: </w:t>
      </w:r>
    </w:p>
    <w:p w14:paraId="3EEDB7E1" w14:textId="77777777" w:rsidR="005C65CD" w:rsidRPr="0016200D" w:rsidRDefault="005C65CD" w:rsidP="00A77709">
      <w:pPr>
        <w:pStyle w:val="Sinespaciado"/>
        <w:spacing w:line="360" w:lineRule="auto"/>
        <w:jc w:val="both"/>
        <w:rPr>
          <w:rFonts w:ascii="Arial" w:hAnsi="Arial" w:cs="Arial"/>
          <w:sz w:val="24"/>
          <w:szCs w:val="24"/>
        </w:rPr>
      </w:pPr>
    </w:p>
    <w:p w14:paraId="53092154" w14:textId="2B681CC1" w:rsidR="005C65CD" w:rsidRPr="00427144" w:rsidRDefault="005C65CD" w:rsidP="00A77709">
      <w:pPr>
        <w:pStyle w:val="Sinespaciado"/>
        <w:spacing w:line="360" w:lineRule="auto"/>
        <w:jc w:val="both"/>
        <w:rPr>
          <w:rFonts w:ascii="Arial" w:hAnsi="Arial" w:cs="Arial"/>
          <w:i/>
          <w:iCs/>
          <w:sz w:val="22"/>
          <w:szCs w:val="22"/>
        </w:rPr>
      </w:pPr>
      <w:r w:rsidRPr="00427144">
        <w:rPr>
          <w:rFonts w:ascii="Arial" w:hAnsi="Arial" w:cs="Arial"/>
          <w:sz w:val="24"/>
          <w:szCs w:val="24"/>
        </w:rPr>
        <w:tab/>
      </w:r>
      <w:r w:rsidRPr="00427144">
        <w:rPr>
          <w:rFonts w:ascii="Arial" w:hAnsi="Arial" w:cs="Arial"/>
          <w:i/>
          <w:iCs/>
          <w:sz w:val="22"/>
          <w:szCs w:val="22"/>
        </w:rPr>
        <w:t>“…</w:t>
      </w:r>
    </w:p>
    <w:p w14:paraId="6B80AACB" w14:textId="77777777" w:rsidR="00E03B28" w:rsidRPr="00427144" w:rsidRDefault="00E03B28" w:rsidP="00427144">
      <w:pPr>
        <w:pStyle w:val="Prrafodelista"/>
        <w:numPr>
          <w:ilvl w:val="0"/>
          <w:numId w:val="7"/>
        </w:numPr>
        <w:spacing w:before="240" w:after="160" w:line="360" w:lineRule="auto"/>
        <w:ind w:left="993" w:right="192" w:hanging="426"/>
        <w:jc w:val="both"/>
        <w:rPr>
          <w:rFonts w:ascii="Arial" w:hAnsi="Arial" w:cs="Arial"/>
          <w:i/>
          <w:sz w:val="22"/>
          <w:szCs w:val="22"/>
          <w:lang w:val="es-ES"/>
        </w:rPr>
      </w:pPr>
      <w:r w:rsidRPr="1799393E">
        <w:rPr>
          <w:rFonts w:ascii="Arial" w:hAnsi="Arial" w:cs="Arial"/>
          <w:i/>
          <w:sz w:val="22"/>
          <w:szCs w:val="22"/>
          <w:lang w:val="es-ES"/>
        </w:rPr>
        <w:lastRenderedPageBreak/>
        <w:t xml:space="preserve">En el ámbito de su competencia y atribuciones, el Presidente y Tesorero, ambos del Ayuntamiento deberán realizar los ajustes y previsiones presupuestales que considere oportunas y eficaces a fin de cubrir el pago de las remuneraciones correspondientes al año laborado de dos mil veinticinco, dentro del ejercicio fiscal del mismo año, a favor de la actora en su calidad de Encargada del Orden de la comunidad, a partir del uno de enero. </w:t>
      </w:r>
    </w:p>
    <w:p w14:paraId="4225161F" w14:textId="77777777" w:rsidR="00E03B28" w:rsidRPr="00427144" w:rsidRDefault="00E03B28" w:rsidP="00427144">
      <w:pPr>
        <w:pStyle w:val="Prrafodelista"/>
        <w:numPr>
          <w:ilvl w:val="0"/>
          <w:numId w:val="7"/>
        </w:numPr>
        <w:spacing w:after="0" w:line="360" w:lineRule="auto"/>
        <w:ind w:left="993" w:right="192" w:hanging="426"/>
        <w:jc w:val="both"/>
        <w:rPr>
          <w:rFonts w:ascii="Arial" w:hAnsi="Arial" w:cs="Arial"/>
          <w:i/>
          <w:iCs/>
          <w:sz w:val="22"/>
          <w:szCs w:val="22"/>
        </w:rPr>
      </w:pPr>
      <w:r w:rsidRPr="00427144">
        <w:rPr>
          <w:rFonts w:ascii="Arial" w:hAnsi="Arial" w:cs="Arial"/>
          <w:i/>
          <w:iCs/>
          <w:sz w:val="22"/>
          <w:szCs w:val="22"/>
        </w:rPr>
        <w:t xml:space="preserve">El cabildo del Ayuntamiento, </w:t>
      </w:r>
      <w:r w:rsidRPr="00427144">
        <w:rPr>
          <w:rFonts w:ascii="Arial" w:hAnsi="Arial" w:cs="Arial"/>
          <w:b/>
          <w:bCs/>
          <w:i/>
          <w:iCs/>
          <w:sz w:val="22"/>
          <w:szCs w:val="22"/>
        </w:rPr>
        <w:t>en la próxima sesión que celebre durante el mes de enero de dos mil veintiséis</w:t>
      </w:r>
      <w:r w:rsidRPr="00427144">
        <w:rPr>
          <w:rFonts w:ascii="Arial" w:hAnsi="Arial" w:cs="Arial"/>
          <w:i/>
          <w:iCs/>
          <w:sz w:val="22"/>
          <w:szCs w:val="22"/>
        </w:rPr>
        <w:t xml:space="preserve"> -sea ordinaria o extraordinaria- deberá incluir en el orden del día un punto relativo a la incorporación en su presupuesto del ejercicio fiscal dos mil veintiséis, del cargo que ostenta la actora dentro de los tabuladores de sueldos y salarios, precisando el monto de las prestaciones que le corresponden. </w:t>
      </w:r>
    </w:p>
    <w:p w14:paraId="23CE7E27" w14:textId="77777777" w:rsidR="00E03B28" w:rsidRPr="00427144" w:rsidRDefault="00E03B28" w:rsidP="00427144">
      <w:pPr>
        <w:numPr>
          <w:ilvl w:val="0"/>
          <w:numId w:val="7"/>
        </w:numPr>
        <w:spacing w:after="160" w:line="360" w:lineRule="auto"/>
        <w:ind w:left="993" w:right="192" w:hanging="426"/>
        <w:jc w:val="both"/>
        <w:rPr>
          <w:rFonts w:ascii="Arial" w:hAnsi="Arial" w:cs="Arial"/>
          <w:i/>
          <w:iCs/>
          <w:sz w:val="22"/>
          <w:szCs w:val="22"/>
          <w:lang w:val="es-ES_tradnl"/>
        </w:rPr>
      </w:pPr>
      <w:r w:rsidRPr="00427144">
        <w:rPr>
          <w:rFonts w:ascii="Arial" w:hAnsi="Arial" w:cs="Arial"/>
          <w:i/>
          <w:iCs/>
          <w:sz w:val="22"/>
          <w:szCs w:val="22"/>
          <w:lang w:val="es-ES_tradnl"/>
        </w:rPr>
        <w:t xml:space="preserve">Para fijar el monto de la remuneración que le corresponde, deberán tomar en cuenta los </w:t>
      </w:r>
      <w:r w:rsidRPr="00427144">
        <w:rPr>
          <w:rFonts w:ascii="Arial" w:hAnsi="Arial" w:cs="Arial"/>
          <w:b/>
          <w:bCs/>
          <w:i/>
          <w:iCs/>
          <w:sz w:val="22"/>
          <w:szCs w:val="22"/>
          <w:lang w:val="es-ES_tradnl"/>
        </w:rPr>
        <w:t>parámetros</w:t>
      </w:r>
      <w:r w:rsidRPr="00427144">
        <w:rPr>
          <w:rFonts w:ascii="Arial" w:hAnsi="Arial" w:cs="Arial"/>
          <w:i/>
          <w:iCs/>
          <w:sz w:val="22"/>
          <w:szCs w:val="22"/>
          <w:lang w:val="es-ES_tradnl"/>
        </w:rPr>
        <w:t xml:space="preserve"> siguientes:</w:t>
      </w:r>
    </w:p>
    <w:p w14:paraId="43CA5E4F" w14:textId="77777777" w:rsidR="00E03B28" w:rsidRPr="00427144" w:rsidRDefault="00E03B28" w:rsidP="00427144">
      <w:pPr>
        <w:pStyle w:val="Prrafodelista"/>
        <w:numPr>
          <w:ilvl w:val="0"/>
          <w:numId w:val="9"/>
        </w:numPr>
        <w:spacing w:after="160" w:line="360" w:lineRule="auto"/>
        <w:ind w:left="993" w:right="192" w:hanging="426"/>
        <w:jc w:val="both"/>
        <w:rPr>
          <w:rFonts w:ascii="Arial" w:hAnsi="Arial" w:cs="Arial"/>
          <w:i/>
          <w:iCs/>
          <w:sz w:val="22"/>
          <w:szCs w:val="22"/>
          <w:lang w:val="es-ES_tradnl"/>
        </w:rPr>
      </w:pPr>
      <w:r w:rsidRPr="00427144">
        <w:rPr>
          <w:rFonts w:ascii="Arial" w:hAnsi="Arial" w:cs="Arial"/>
          <w:i/>
          <w:iCs/>
          <w:sz w:val="22"/>
          <w:szCs w:val="22"/>
          <w:lang w:val="es-ES_tradnl"/>
        </w:rPr>
        <w:t>Tomar en consideración que se trata de un servicio público auxiliar.</w:t>
      </w:r>
    </w:p>
    <w:p w14:paraId="4590C2C2" w14:textId="77777777" w:rsidR="00E03B28" w:rsidRPr="00427144" w:rsidRDefault="00E03B28" w:rsidP="00427144">
      <w:pPr>
        <w:pStyle w:val="Prrafodelista"/>
        <w:numPr>
          <w:ilvl w:val="0"/>
          <w:numId w:val="9"/>
        </w:numPr>
        <w:spacing w:after="160" w:line="360" w:lineRule="auto"/>
        <w:ind w:left="993" w:right="192" w:hanging="426"/>
        <w:jc w:val="both"/>
        <w:rPr>
          <w:rFonts w:ascii="Arial" w:hAnsi="Arial" w:cs="Arial"/>
          <w:i/>
          <w:iCs/>
          <w:sz w:val="22"/>
          <w:szCs w:val="22"/>
          <w:lang w:val="es-ES_tradnl"/>
        </w:rPr>
      </w:pPr>
      <w:r w:rsidRPr="00427144">
        <w:rPr>
          <w:rFonts w:ascii="Arial" w:hAnsi="Arial" w:cs="Arial"/>
          <w:i/>
          <w:iCs/>
          <w:sz w:val="22"/>
          <w:szCs w:val="22"/>
          <w:lang w:val="es-ES_tradnl"/>
        </w:rPr>
        <w:t>Ser adecuado y proporcional a sus responsabilidades y al tiempo que debe dedicar al desempeño de sus funciones.</w:t>
      </w:r>
    </w:p>
    <w:p w14:paraId="5D8C5FF2" w14:textId="77777777" w:rsidR="00E03B28" w:rsidRPr="00427144" w:rsidRDefault="00E03B28" w:rsidP="00427144">
      <w:pPr>
        <w:pStyle w:val="Prrafodelista"/>
        <w:numPr>
          <w:ilvl w:val="0"/>
          <w:numId w:val="9"/>
        </w:numPr>
        <w:spacing w:after="160" w:line="360" w:lineRule="auto"/>
        <w:ind w:left="993" w:right="192" w:hanging="426"/>
        <w:jc w:val="both"/>
        <w:rPr>
          <w:rFonts w:ascii="Arial" w:hAnsi="Arial" w:cs="Arial"/>
          <w:i/>
          <w:iCs/>
          <w:sz w:val="22"/>
          <w:szCs w:val="22"/>
          <w:lang w:val="es-ES_tradnl"/>
        </w:rPr>
      </w:pPr>
      <w:r w:rsidRPr="00427144">
        <w:rPr>
          <w:rFonts w:ascii="Arial" w:hAnsi="Arial" w:cs="Arial"/>
          <w:i/>
          <w:iCs/>
          <w:sz w:val="22"/>
          <w:szCs w:val="22"/>
          <w:lang w:val="es-ES_tradnl"/>
        </w:rPr>
        <w:t>No ser mayor a lo que reciben la sindicatura y las regidurías, ni menor al salario mínimo general vigente.</w:t>
      </w:r>
    </w:p>
    <w:p w14:paraId="6D49AE16" w14:textId="77777777" w:rsidR="00E03B28" w:rsidRPr="00427144" w:rsidRDefault="00E03B28" w:rsidP="00427144">
      <w:pPr>
        <w:numPr>
          <w:ilvl w:val="0"/>
          <w:numId w:val="7"/>
        </w:numPr>
        <w:spacing w:after="0" w:line="360" w:lineRule="auto"/>
        <w:ind w:left="993" w:right="192" w:hanging="426"/>
        <w:jc w:val="both"/>
        <w:rPr>
          <w:rFonts w:ascii="Arial" w:hAnsi="Arial" w:cs="Arial"/>
          <w:i/>
          <w:iCs/>
          <w:sz w:val="22"/>
          <w:szCs w:val="22"/>
          <w:lang w:val="es-ES_tradnl"/>
        </w:rPr>
      </w:pPr>
      <w:r w:rsidRPr="00427144">
        <w:rPr>
          <w:rFonts w:ascii="Arial" w:hAnsi="Arial" w:cs="Arial"/>
          <w:i/>
          <w:iCs/>
          <w:sz w:val="22"/>
          <w:szCs w:val="22"/>
          <w:lang w:val="es-ES_tradnl"/>
        </w:rPr>
        <w:t xml:space="preserve">Deberá cubrirse a la actora la cantidad que corresponda al </w:t>
      </w:r>
      <w:r w:rsidRPr="00427144">
        <w:rPr>
          <w:rFonts w:ascii="Arial" w:hAnsi="Arial" w:cs="Arial"/>
          <w:b/>
          <w:bCs/>
          <w:i/>
          <w:iCs/>
          <w:sz w:val="22"/>
          <w:szCs w:val="22"/>
          <w:lang w:val="es-ES_tradnl"/>
        </w:rPr>
        <w:t>pago retroactivo</w:t>
      </w:r>
      <w:r w:rsidRPr="00427144">
        <w:rPr>
          <w:rFonts w:ascii="Arial" w:hAnsi="Arial" w:cs="Arial"/>
          <w:i/>
          <w:iCs/>
          <w:sz w:val="22"/>
          <w:szCs w:val="22"/>
          <w:lang w:val="es-ES_tradnl"/>
        </w:rPr>
        <w:t xml:space="preserve"> de su remuneración dentro del plazo de </w:t>
      </w:r>
      <w:r w:rsidRPr="00427144">
        <w:rPr>
          <w:rFonts w:ascii="Arial" w:hAnsi="Arial" w:cs="Arial"/>
          <w:b/>
          <w:i/>
          <w:iCs/>
          <w:sz w:val="22"/>
          <w:szCs w:val="22"/>
          <w:lang w:val="es-ES_tradnl"/>
        </w:rPr>
        <w:t>diez días hábiles</w:t>
      </w:r>
      <w:r w:rsidRPr="00427144">
        <w:rPr>
          <w:rFonts w:ascii="Arial" w:hAnsi="Arial" w:cs="Arial"/>
          <w:i/>
          <w:iCs/>
          <w:sz w:val="22"/>
          <w:szCs w:val="22"/>
          <w:lang w:val="es-ES_tradnl"/>
        </w:rPr>
        <w:t xml:space="preserve"> contados a partir de que se lleve a cabo la sesión de cabildo precisada en el numeral que antecede.</w:t>
      </w:r>
    </w:p>
    <w:p w14:paraId="3EA886C4" w14:textId="77777777" w:rsidR="00E03B28" w:rsidRPr="00427144" w:rsidRDefault="00E03B28" w:rsidP="00427144">
      <w:pPr>
        <w:numPr>
          <w:ilvl w:val="0"/>
          <w:numId w:val="7"/>
        </w:numPr>
        <w:spacing w:after="0" w:line="360" w:lineRule="auto"/>
        <w:ind w:left="993" w:right="192" w:hanging="426"/>
        <w:jc w:val="both"/>
        <w:rPr>
          <w:rFonts w:ascii="Arial" w:hAnsi="Arial" w:cs="Arial"/>
          <w:i/>
          <w:iCs/>
          <w:sz w:val="22"/>
          <w:szCs w:val="22"/>
          <w:lang w:val="es-ES_tradnl"/>
        </w:rPr>
      </w:pPr>
      <w:r w:rsidRPr="00427144">
        <w:rPr>
          <w:rFonts w:ascii="Arial" w:hAnsi="Arial" w:cs="Arial"/>
          <w:i/>
          <w:iCs/>
          <w:sz w:val="22"/>
          <w:szCs w:val="22"/>
          <w:lang w:val="es-ES_tradnl"/>
        </w:rPr>
        <w:t>Hecho lo anterior, dentro del plazo de tres días</w:t>
      </w:r>
      <w:r w:rsidRPr="00427144">
        <w:rPr>
          <w:rFonts w:ascii="Arial" w:hAnsi="Arial" w:cs="Arial"/>
          <w:b/>
          <w:bCs/>
          <w:i/>
          <w:iCs/>
          <w:sz w:val="22"/>
          <w:szCs w:val="22"/>
          <w:lang w:val="es-ES_tradnl"/>
        </w:rPr>
        <w:t xml:space="preserve"> </w:t>
      </w:r>
      <w:r w:rsidRPr="00427144">
        <w:rPr>
          <w:rFonts w:ascii="Arial" w:hAnsi="Arial" w:cs="Arial"/>
          <w:i/>
          <w:iCs/>
          <w:sz w:val="22"/>
          <w:szCs w:val="22"/>
          <w:lang w:val="es-ES_tradnl"/>
        </w:rPr>
        <w:t xml:space="preserve">hábiles siguientes a que ello ocurra, las autoridades responsables deberán </w:t>
      </w:r>
      <w:r w:rsidRPr="00427144">
        <w:rPr>
          <w:rFonts w:ascii="Arial" w:hAnsi="Arial" w:cs="Arial"/>
          <w:b/>
          <w:bCs/>
          <w:i/>
          <w:iCs/>
          <w:sz w:val="22"/>
          <w:szCs w:val="22"/>
          <w:lang w:val="es-ES_tradnl"/>
        </w:rPr>
        <w:t>informar</w:t>
      </w:r>
      <w:r w:rsidRPr="00427144">
        <w:rPr>
          <w:rFonts w:ascii="Arial" w:hAnsi="Arial" w:cs="Arial"/>
          <w:i/>
          <w:iCs/>
          <w:sz w:val="22"/>
          <w:szCs w:val="22"/>
          <w:lang w:val="es-ES_tradnl"/>
        </w:rPr>
        <w:t xml:space="preserve"> a este Tribunal, remitiendo las constancias que así lo acrediten.</w:t>
      </w:r>
    </w:p>
    <w:p w14:paraId="6246E1F2" w14:textId="77777777" w:rsidR="00E03B28" w:rsidRPr="00427144" w:rsidRDefault="00E03B28" w:rsidP="00427144">
      <w:pPr>
        <w:numPr>
          <w:ilvl w:val="0"/>
          <w:numId w:val="7"/>
        </w:numPr>
        <w:spacing w:after="0" w:line="360" w:lineRule="auto"/>
        <w:ind w:left="993" w:right="192" w:hanging="426"/>
        <w:jc w:val="both"/>
        <w:rPr>
          <w:rFonts w:ascii="Arial" w:hAnsi="Arial" w:cs="Arial"/>
          <w:i/>
          <w:iCs/>
          <w:sz w:val="22"/>
          <w:szCs w:val="22"/>
          <w:lang w:val="es-ES_tradnl"/>
        </w:rPr>
      </w:pPr>
      <w:r w:rsidRPr="00427144">
        <w:rPr>
          <w:rFonts w:ascii="Arial" w:hAnsi="Arial" w:cs="Arial"/>
          <w:i/>
          <w:iCs/>
          <w:sz w:val="22"/>
          <w:szCs w:val="22"/>
          <w:lang w:val="es-ES_tradnl"/>
        </w:rPr>
        <w:t>Asimismo, deberán cubrir a la actora, de manera oportuna, las percepciones que se vayan generando con motivo del desempeño de su cargo hasta su conclusión.</w:t>
      </w:r>
    </w:p>
    <w:p w14:paraId="48CFD8EC" w14:textId="67F4B68A" w:rsidR="00EA0D68" w:rsidRDefault="00E03B28" w:rsidP="00427144">
      <w:pPr>
        <w:numPr>
          <w:ilvl w:val="0"/>
          <w:numId w:val="7"/>
        </w:numPr>
        <w:spacing w:after="160" w:line="360" w:lineRule="auto"/>
        <w:ind w:left="993" w:right="192" w:hanging="426"/>
        <w:jc w:val="both"/>
        <w:rPr>
          <w:rFonts w:ascii="Arial" w:hAnsi="Arial" w:cs="Arial"/>
          <w:i/>
          <w:iCs/>
          <w:sz w:val="22"/>
          <w:szCs w:val="22"/>
          <w:lang w:val="es-ES_tradnl"/>
        </w:rPr>
      </w:pPr>
      <w:r w:rsidRPr="00427144">
        <w:rPr>
          <w:rFonts w:ascii="Arial" w:hAnsi="Arial" w:cs="Arial"/>
          <w:i/>
          <w:iCs/>
          <w:sz w:val="22"/>
          <w:szCs w:val="22"/>
          <w:lang w:val="es-ES_tradnl"/>
        </w:rPr>
        <w:t xml:space="preserve">Para efecto de lo anterior, se </w:t>
      </w:r>
      <w:r w:rsidRPr="00427144">
        <w:rPr>
          <w:rFonts w:ascii="Arial" w:hAnsi="Arial" w:cs="Arial"/>
          <w:b/>
          <w:bCs/>
          <w:i/>
          <w:iCs/>
          <w:sz w:val="22"/>
          <w:szCs w:val="22"/>
          <w:lang w:val="es-ES_tradnl"/>
        </w:rPr>
        <w:t>vincula</w:t>
      </w:r>
      <w:r w:rsidRPr="00427144">
        <w:rPr>
          <w:rFonts w:ascii="Arial" w:hAnsi="Arial" w:cs="Arial"/>
          <w:i/>
          <w:iCs/>
          <w:sz w:val="22"/>
          <w:szCs w:val="22"/>
          <w:lang w:val="es-ES_tradnl"/>
        </w:rPr>
        <w:t xml:space="preserve"> al resto de las personas integrantes del Ayuntamiento para vigilar el cumplimiento de esta sentencia, así como para ejecutar las acciones pertinentes, según sus facultades</w:t>
      </w:r>
      <w:r w:rsidR="00055EA6">
        <w:rPr>
          <w:rFonts w:ascii="Arial" w:hAnsi="Arial" w:cs="Arial"/>
          <w:i/>
          <w:iCs/>
          <w:sz w:val="22"/>
          <w:szCs w:val="22"/>
          <w:lang w:val="es-ES_tradnl"/>
        </w:rPr>
        <w:t>.</w:t>
      </w:r>
    </w:p>
    <w:p w14:paraId="5456EB76" w14:textId="1827C57C" w:rsidR="00E03B28" w:rsidRPr="00427144" w:rsidRDefault="00E03B28" w:rsidP="00EA0D68">
      <w:pPr>
        <w:spacing w:after="160" w:line="360" w:lineRule="auto"/>
        <w:ind w:left="7473" w:right="192"/>
        <w:jc w:val="both"/>
        <w:rPr>
          <w:rFonts w:ascii="Arial" w:hAnsi="Arial" w:cs="Arial"/>
          <w:i/>
          <w:iCs/>
          <w:sz w:val="22"/>
          <w:szCs w:val="22"/>
          <w:lang w:val="es-ES_tradnl"/>
        </w:rPr>
      </w:pPr>
      <w:r w:rsidRPr="00427144">
        <w:rPr>
          <w:rFonts w:ascii="Arial" w:hAnsi="Arial" w:cs="Arial"/>
          <w:i/>
          <w:iCs/>
          <w:sz w:val="22"/>
          <w:szCs w:val="22"/>
          <w:lang w:val="es-ES_tradnl"/>
        </w:rPr>
        <w:t>…”</w:t>
      </w:r>
    </w:p>
    <w:p w14:paraId="0B7999A1" w14:textId="2491C1E1" w:rsidR="00E321B3" w:rsidRPr="005543A9" w:rsidRDefault="00CD5324" w:rsidP="005543A9">
      <w:pPr>
        <w:pStyle w:val="Ttulo2"/>
        <w:rPr>
          <w:rFonts w:ascii="Arial" w:hAnsi="Arial" w:cs="Arial"/>
          <w:b/>
          <w:bCs/>
          <w:color w:val="000000" w:themeColor="text1"/>
          <w:sz w:val="24"/>
          <w:szCs w:val="24"/>
        </w:rPr>
      </w:pPr>
      <w:bookmarkStart w:id="14" w:name="_Toc223615381"/>
      <w:r w:rsidRPr="003851A4">
        <w:rPr>
          <w:rFonts w:ascii="Arial" w:hAnsi="Arial" w:cs="Arial"/>
          <w:b/>
          <w:color w:val="000000" w:themeColor="text1"/>
          <w:sz w:val="24"/>
          <w:szCs w:val="24"/>
        </w:rPr>
        <w:lastRenderedPageBreak/>
        <w:t>4.</w:t>
      </w:r>
      <w:r w:rsidR="00F6085B">
        <w:rPr>
          <w:rFonts w:ascii="Arial" w:hAnsi="Arial" w:cs="Arial"/>
          <w:b/>
          <w:color w:val="000000" w:themeColor="text1"/>
          <w:sz w:val="24"/>
          <w:szCs w:val="24"/>
        </w:rPr>
        <w:t>3</w:t>
      </w:r>
      <w:r w:rsidRPr="00FE1CCC">
        <w:rPr>
          <w:rFonts w:ascii="Arial" w:hAnsi="Arial" w:cs="Arial"/>
          <w:b/>
          <w:color w:val="000000" w:themeColor="text1"/>
          <w:sz w:val="24"/>
          <w:szCs w:val="24"/>
        </w:rPr>
        <w:t xml:space="preserve">. </w:t>
      </w:r>
      <w:r w:rsidR="00C5757B">
        <w:rPr>
          <w:rFonts w:ascii="Arial" w:hAnsi="Arial" w:cs="Arial"/>
          <w:b/>
          <w:color w:val="000000" w:themeColor="text1"/>
          <w:sz w:val="24"/>
          <w:szCs w:val="24"/>
        </w:rPr>
        <w:t>P</w:t>
      </w:r>
      <w:r w:rsidR="00525D6B">
        <w:rPr>
          <w:rFonts w:ascii="Arial" w:hAnsi="Arial" w:cs="Arial"/>
          <w:b/>
          <w:color w:val="000000" w:themeColor="text1"/>
          <w:sz w:val="24"/>
          <w:szCs w:val="24"/>
        </w:rPr>
        <w:t>lanteamiento incidental</w:t>
      </w:r>
      <w:r w:rsidRPr="00FE1CCC">
        <w:rPr>
          <w:rFonts w:ascii="Arial" w:hAnsi="Arial" w:cs="Arial"/>
          <w:b/>
          <w:color w:val="000000" w:themeColor="text1"/>
          <w:sz w:val="24"/>
          <w:szCs w:val="24"/>
        </w:rPr>
        <w:t>.</w:t>
      </w:r>
      <w:bookmarkEnd w:id="14"/>
      <w:r w:rsidR="00F83B2E" w:rsidRPr="00FE1CCC">
        <w:rPr>
          <w:rFonts w:ascii="Arial" w:hAnsi="Arial" w:cs="Arial"/>
          <w:b/>
          <w:color w:val="000000" w:themeColor="text1"/>
          <w:sz w:val="24"/>
          <w:szCs w:val="24"/>
        </w:rPr>
        <w:t xml:space="preserve"> </w:t>
      </w:r>
    </w:p>
    <w:p w14:paraId="4BCBB060" w14:textId="685320F6" w:rsidR="00B510E4" w:rsidRPr="00697F9D" w:rsidRDefault="00B510E4" w:rsidP="00B510E4">
      <w:pPr>
        <w:spacing w:before="240" w:line="360" w:lineRule="auto"/>
        <w:jc w:val="both"/>
        <w:rPr>
          <w:rFonts w:ascii="Arial" w:eastAsia="Arial" w:hAnsi="Arial" w:cs="Arial"/>
          <w:sz w:val="24"/>
          <w:szCs w:val="24"/>
        </w:rPr>
      </w:pPr>
      <w:r>
        <w:rPr>
          <w:rFonts w:ascii="Arial" w:eastAsia="Arial" w:hAnsi="Arial" w:cs="Arial"/>
          <w:sz w:val="24"/>
          <w:szCs w:val="24"/>
        </w:rPr>
        <w:t>De la lectura integral de</w:t>
      </w:r>
      <w:r w:rsidR="00F36300">
        <w:rPr>
          <w:rFonts w:ascii="Arial" w:eastAsia="Arial" w:hAnsi="Arial" w:cs="Arial"/>
          <w:sz w:val="24"/>
          <w:szCs w:val="24"/>
        </w:rPr>
        <w:t>l escrito</w:t>
      </w:r>
      <w:r>
        <w:rPr>
          <w:rFonts w:ascii="Arial" w:eastAsia="Arial" w:hAnsi="Arial" w:cs="Arial"/>
          <w:sz w:val="24"/>
          <w:szCs w:val="24"/>
        </w:rPr>
        <w:t xml:space="preserve"> incidental, se advierte que l</w:t>
      </w:r>
      <w:r w:rsidR="00333865">
        <w:rPr>
          <w:rFonts w:ascii="Arial" w:eastAsia="Arial" w:hAnsi="Arial" w:cs="Arial"/>
          <w:sz w:val="24"/>
          <w:szCs w:val="24"/>
        </w:rPr>
        <w:t>a</w:t>
      </w:r>
      <w:r>
        <w:rPr>
          <w:rFonts w:ascii="Arial" w:eastAsia="Arial" w:hAnsi="Arial" w:cs="Arial"/>
          <w:sz w:val="24"/>
          <w:szCs w:val="24"/>
        </w:rPr>
        <w:t xml:space="preserve"> </w:t>
      </w:r>
      <w:r w:rsidR="00333865">
        <w:rPr>
          <w:rFonts w:ascii="Arial" w:eastAsia="Arial" w:hAnsi="Arial" w:cs="Arial"/>
          <w:i/>
          <w:iCs/>
          <w:sz w:val="24"/>
          <w:szCs w:val="24"/>
        </w:rPr>
        <w:t>I</w:t>
      </w:r>
      <w:r w:rsidRPr="00BF4897">
        <w:rPr>
          <w:rFonts w:ascii="Arial" w:eastAsia="Arial" w:hAnsi="Arial" w:cs="Arial"/>
          <w:i/>
          <w:iCs/>
          <w:sz w:val="24"/>
          <w:szCs w:val="24"/>
        </w:rPr>
        <w:t>ncidentista</w:t>
      </w:r>
      <w:r>
        <w:rPr>
          <w:rFonts w:ascii="Arial" w:eastAsia="Arial" w:hAnsi="Arial" w:cs="Arial"/>
          <w:i/>
          <w:iCs/>
          <w:sz w:val="24"/>
          <w:szCs w:val="24"/>
        </w:rPr>
        <w:t xml:space="preserve"> </w:t>
      </w:r>
      <w:r>
        <w:rPr>
          <w:rFonts w:ascii="Arial" w:eastAsia="Arial" w:hAnsi="Arial" w:cs="Arial"/>
          <w:sz w:val="24"/>
          <w:szCs w:val="24"/>
        </w:rPr>
        <w:t xml:space="preserve">afirma que existe un incumplimiento total, directo y reiterado de la </w:t>
      </w:r>
      <w:r w:rsidR="004A4FDA">
        <w:rPr>
          <w:rFonts w:ascii="Arial" w:eastAsia="Arial" w:hAnsi="Arial" w:cs="Arial"/>
          <w:i/>
          <w:iCs/>
          <w:sz w:val="24"/>
          <w:szCs w:val="24"/>
        </w:rPr>
        <w:t>S</w:t>
      </w:r>
      <w:r w:rsidRPr="00697F9D">
        <w:rPr>
          <w:rFonts w:ascii="Arial" w:eastAsia="Arial" w:hAnsi="Arial" w:cs="Arial"/>
          <w:i/>
          <w:iCs/>
          <w:sz w:val="24"/>
          <w:szCs w:val="24"/>
        </w:rPr>
        <w:t>entencia</w:t>
      </w:r>
      <w:r>
        <w:rPr>
          <w:rFonts w:ascii="Arial" w:eastAsia="Arial" w:hAnsi="Arial" w:cs="Arial"/>
          <w:sz w:val="24"/>
          <w:szCs w:val="24"/>
        </w:rPr>
        <w:t xml:space="preserve"> </w:t>
      </w:r>
      <w:r w:rsidR="00BF5E63">
        <w:rPr>
          <w:rFonts w:ascii="Arial" w:eastAsia="Arial" w:hAnsi="Arial" w:cs="Arial"/>
          <w:sz w:val="24"/>
          <w:szCs w:val="24"/>
        </w:rPr>
        <w:t xml:space="preserve">cometido por la </w:t>
      </w:r>
      <w:r w:rsidR="00FF1E91">
        <w:rPr>
          <w:rFonts w:ascii="Arial" w:eastAsia="Arial" w:hAnsi="Arial" w:cs="Arial"/>
          <w:i/>
          <w:iCs/>
          <w:sz w:val="24"/>
          <w:szCs w:val="24"/>
        </w:rPr>
        <w:t>p</w:t>
      </w:r>
      <w:r w:rsidRPr="00B107BA">
        <w:rPr>
          <w:rFonts w:ascii="Arial" w:eastAsia="Arial" w:hAnsi="Arial" w:cs="Arial"/>
          <w:i/>
          <w:iCs/>
          <w:sz w:val="24"/>
          <w:szCs w:val="24"/>
        </w:rPr>
        <w:t>arte incidentada</w:t>
      </w:r>
      <w:r>
        <w:rPr>
          <w:rFonts w:ascii="Arial" w:eastAsia="Arial" w:hAnsi="Arial" w:cs="Arial"/>
          <w:i/>
          <w:iCs/>
          <w:sz w:val="24"/>
          <w:szCs w:val="24"/>
        </w:rPr>
        <w:t xml:space="preserve">, </w:t>
      </w:r>
      <w:r>
        <w:rPr>
          <w:rFonts w:ascii="Arial" w:eastAsia="Arial" w:hAnsi="Arial" w:cs="Arial"/>
          <w:sz w:val="24"/>
          <w:szCs w:val="24"/>
        </w:rPr>
        <w:t>basando su dicho en lo siguiente:</w:t>
      </w:r>
    </w:p>
    <w:p w14:paraId="603A2E36" w14:textId="2791AF32" w:rsidR="00B510E4" w:rsidRPr="00DB3EC7" w:rsidRDefault="00B510E4" w:rsidP="00B510E4">
      <w:pPr>
        <w:pStyle w:val="Prrafodelista"/>
        <w:numPr>
          <w:ilvl w:val="0"/>
          <w:numId w:val="21"/>
        </w:numPr>
        <w:shd w:val="clear" w:color="auto" w:fill="FFFFFF" w:themeFill="background1"/>
        <w:spacing w:before="240" w:line="360" w:lineRule="auto"/>
        <w:jc w:val="both"/>
        <w:rPr>
          <w:rFonts w:ascii="Arial" w:eastAsia="Arial" w:hAnsi="Arial" w:cs="Arial"/>
          <w:sz w:val="24"/>
          <w:szCs w:val="24"/>
        </w:rPr>
      </w:pPr>
      <w:r w:rsidRPr="00DB3EC7">
        <w:rPr>
          <w:rFonts w:ascii="Arial" w:eastAsia="Arial" w:hAnsi="Arial" w:cs="Arial"/>
          <w:sz w:val="24"/>
          <w:szCs w:val="24"/>
        </w:rPr>
        <w:t xml:space="preserve">El </w:t>
      </w:r>
      <w:r w:rsidR="00E7564E">
        <w:rPr>
          <w:rFonts w:ascii="Arial" w:eastAsia="Arial" w:hAnsi="Arial" w:cs="Arial"/>
          <w:i/>
          <w:iCs/>
          <w:sz w:val="24"/>
          <w:szCs w:val="24"/>
        </w:rPr>
        <w:t>A</w:t>
      </w:r>
      <w:r w:rsidRPr="00B107BA">
        <w:rPr>
          <w:rFonts w:ascii="Arial" w:eastAsia="Arial" w:hAnsi="Arial" w:cs="Arial"/>
          <w:i/>
          <w:iCs/>
          <w:sz w:val="24"/>
          <w:szCs w:val="24"/>
        </w:rPr>
        <w:t>yuntamiento</w:t>
      </w:r>
      <w:r w:rsidRPr="00DB3EC7">
        <w:rPr>
          <w:rFonts w:ascii="Arial" w:eastAsia="Arial" w:hAnsi="Arial" w:cs="Arial"/>
          <w:sz w:val="24"/>
          <w:szCs w:val="24"/>
        </w:rPr>
        <w:t xml:space="preserve"> llevó a cabo la primera sesión de cabildo el trece de enero, fecha en la que comenzó a correr el plazo otorgado de diez días hábiles para realizar el pago retroactivo correspondiente al ejercicio fiscal de dos mil veinticinco, mismo que a la fecha de la presentación del incidente no se había generado. </w:t>
      </w:r>
    </w:p>
    <w:p w14:paraId="330BB791" w14:textId="77777777" w:rsidR="00B510E4" w:rsidRPr="00DB3EC7" w:rsidRDefault="00B510E4" w:rsidP="00B510E4">
      <w:pPr>
        <w:pStyle w:val="Prrafodelista"/>
        <w:numPr>
          <w:ilvl w:val="0"/>
          <w:numId w:val="21"/>
        </w:numPr>
        <w:shd w:val="clear" w:color="auto" w:fill="FFFFFF" w:themeFill="background1"/>
        <w:spacing w:before="240" w:line="360" w:lineRule="auto"/>
        <w:jc w:val="both"/>
        <w:rPr>
          <w:rFonts w:ascii="Arial" w:eastAsia="Arial" w:hAnsi="Arial" w:cs="Arial"/>
          <w:sz w:val="24"/>
          <w:szCs w:val="24"/>
        </w:rPr>
      </w:pPr>
      <w:r>
        <w:rPr>
          <w:rFonts w:ascii="Arial" w:eastAsia="Arial" w:hAnsi="Arial" w:cs="Arial"/>
          <w:sz w:val="24"/>
          <w:szCs w:val="24"/>
        </w:rPr>
        <w:t>N</w:t>
      </w:r>
      <w:r w:rsidRPr="00DB3EC7">
        <w:rPr>
          <w:rFonts w:ascii="Arial" w:eastAsia="Arial" w:hAnsi="Arial" w:cs="Arial"/>
          <w:sz w:val="24"/>
          <w:szCs w:val="24"/>
        </w:rPr>
        <w:t>o se</w:t>
      </w:r>
      <w:r>
        <w:rPr>
          <w:rFonts w:ascii="Arial" w:eastAsia="Arial" w:hAnsi="Arial" w:cs="Arial"/>
          <w:sz w:val="24"/>
          <w:szCs w:val="24"/>
        </w:rPr>
        <w:t xml:space="preserve"> le han</w:t>
      </w:r>
      <w:r w:rsidRPr="00DB3EC7">
        <w:rPr>
          <w:rFonts w:ascii="Arial" w:eastAsia="Arial" w:hAnsi="Arial" w:cs="Arial"/>
          <w:sz w:val="24"/>
          <w:szCs w:val="24"/>
        </w:rPr>
        <w:t xml:space="preserve"> cubierto las remuneraciones subsecuentes de este año</w:t>
      </w:r>
      <w:r>
        <w:rPr>
          <w:rFonts w:ascii="Arial" w:eastAsia="Arial" w:hAnsi="Arial" w:cs="Arial"/>
          <w:sz w:val="24"/>
          <w:szCs w:val="24"/>
        </w:rPr>
        <w:t>.</w:t>
      </w:r>
    </w:p>
    <w:p w14:paraId="638E095E" w14:textId="77777777" w:rsidR="00B510E4" w:rsidRPr="00DB3EC7" w:rsidRDefault="00B510E4" w:rsidP="00B510E4">
      <w:pPr>
        <w:pStyle w:val="Prrafodelista"/>
        <w:numPr>
          <w:ilvl w:val="0"/>
          <w:numId w:val="21"/>
        </w:numPr>
        <w:shd w:val="clear" w:color="auto" w:fill="FFFFFF" w:themeFill="background1"/>
        <w:spacing w:before="240" w:line="360" w:lineRule="auto"/>
        <w:jc w:val="both"/>
        <w:rPr>
          <w:rFonts w:ascii="Arial" w:eastAsia="Arial" w:hAnsi="Arial" w:cs="Arial"/>
          <w:sz w:val="24"/>
          <w:szCs w:val="24"/>
        </w:rPr>
      </w:pPr>
      <w:r w:rsidRPr="00DB3EC7">
        <w:rPr>
          <w:rFonts w:ascii="Arial" w:eastAsia="Arial" w:hAnsi="Arial" w:cs="Arial"/>
          <w:sz w:val="24"/>
          <w:szCs w:val="24"/>
        </w:rPr>
        <w:t xml:space="preserve">No se ha informado a este </w:t>
      </w:r>
      <w:r w:rsidRPr="00DB3EC7">
        <w:rPr>
          <w:rFonts w:ascii="Arial" w:eastAsia="Arial" w:hAnsi="Arial" w:cs="Arial"/>
          <w:i/>
          <w:iCs/>
          <w:sz w:val="24"/>
          <w:szCs w:val="24"/>
        </w:rPr>
        <w:t xml:space="preserve">órgano jurisdiccional </w:t>
      </w:r>
      <w:r w:rsidRPr="00DB3EC7">
        <w:rPr>
          <w:rFonts w:ascii="Arial" w:eastAsia="Arial" w:hAnsi="Arial" w:cs="Arial"/>
          <w:sz w:val="24"/>
          <w:szCs w:val="24"/>
        </w:rPr>
        <w:t xml:space="preserve">acerca del cumplimiento.  </w:t>
      </w:r>
    </w:p>
    <w:p w14:paraId="5B0A573A" w14:textId="77777777" w:rsidR="00B510E4" w:rsidRPr="00BF5E63" w:rsidRDefault="00B510E4" w:rsidP="00B510E4">
      <w:pPr>
        <w:pStyle w:val="Prrafodelista"/>
        <w:numPr>
          <w:ilvl w:val="0"/>
          <w:numId w:val="21"/>
        </w:numPr>
        <w:shd w:val="clear" w:color="auto" w:fill="FFFFFF" w:themeFill="background1"/>
        <w:spacing w:before="240" w:line="360" w:lineRule="auto"/>
        <w:jc w:val="both"/>
        <w:rPr>
          <w:rFonts w:ascii="Arial" w:eastAsia="Arial" w:hAnsi="Arial" w:cs="Arial"/>
          <w:sz w:val="24"/>
          <w:szCs w:val="24"/>
        </w:rPr>
      </w:pPr>
      <w:r w:rsidRPr="00BF5E63">
        <w:rPr>
          <w:rFonts w:ascii="Arial" w:hAnsi="Arial" w:cs="Arial"/>
          <w:color w:val="000000"/>
          <w:sz w:val="24"/>
          <w:szCs w:val="24"/>
        </w:rPr>
        <w:t>El incumplimiento vulnera el derecho humano a la tutela judicial efectiva, en su vertiente de ejecución de sentencias, protegido por el artículo 17 Constitucional.</w:t>
      </w:r>
    </w:p>
    <w:p w14:paraId="36C1447B" w14:textId="0495A446" w:rsidR="00B510E4" w:rsidRPr="00DB3EC7" w:rsidRDefault="00B510E4" w:rsidP="00B510E4">
      <w:pPr>
        <w:shd w:val="clear" w:color="auto" w:fill="FFFFFF" w:themeFill="background1"/>
        <w:spacing w:before="240" w:line="360" w:lineRule="auto"/>
        <w:jc w:val="both"/>
        <w:rPr>
          <w:rFonts w:ascii="Arial" w:eastAsia="Arial" w:hAnsi="Arial" w:cs="Arial"/>
          <w:sz w:val="24"/>
          <w:szCs w:val="24"/>
        </w:rPr>
      </w:pPr>
      <w:r w:rsidRPr="00DB3EC7">
        <w:rPr>
          <w:rFonts w:ascii="Arial" w:eastAsia="Arial" w:hAnsi="Arial" w:cs="Arial"/>
          <w:sz w:val="24"/>
          <w:szCs w:val="24"/>
        </w:rPr>
        <w:t xml:space="preserve">Por consiguiente, su pretensión es que </w:t>
      </w:r>
      <w:r>
        <w:rPr>
          <w:rFonts w:ascii="Arial" w:eastAsia="Arial" w:hAnsi="Arial" w:cs="Arial"/>
          <w:sz w:val="24"/>
          <w:szCs w:val="24"/>
        </w:rPr>
        <w:t xml:space="preserve">este </w:t>
      </w:r>
      <w:r w:rsidRPr="00DB3EC7">
        <w:rPr>
          <w:rFonts w:ascii="Arial" w:eastAsia="Arial" w:hAnsi="Arial" w:cs="Arial"/>
          <w:i/>
          <w:iCs/>
          <w:sz w:val="24"/>
          <w:szCs w:val="24"/>
        </w:rPr>
        <w:t>Tribunal</w:t>
      </w:r>
      <w:r w:rsidRPr="00DB3EC7">
        <w:rPr>
          <w:rFonts w:ascii="Arial" w:eastAsia="Arial" w:hAnsi="Arial" w:cs="Arial"/>
          <w:sz w:val="24"/>
          <w:szCs w:val="24"/>
        </w:rPr>
        <w:t xml:space="preserve"> ordene a las autoridades responsables</w:t>
      </w:r>
      <w:r w:rsidR="00BF5E63">
        <w:rPr>
          <w:rFonts w:ascii="Arial" w:eastAsia="Arial" w:hAnsi="Arial" w:cs="Arial"/>
          <w:sz w:val="24"/>
          <w:szCs w:val="24"/>
        </w:rPr>
        <w:t xml:space="preserve"> ahora</w:t>
      </w:r>
      <w:r w:rsidRPr="00DB3EC7">
        <w:rPr>
          <w:rFonts w:ascii="Arial" w:eastAsia="Arial" w:hAnsi="Arial" w:cs="Arial"/>
          <w:sz w:val="24"/>
          <w:szCs w:val="24"/>
        </w:rPr>
        <w:t xml:space="preserve"> </w:t>
      </w:r>
      <w:r w:rsidR="00FF1E91">
        <w:rPr>
          <w:rFonts w:ascii="Arial" w:eastAsia="Arial" w:hAnsi="Arial" w:cs="Arial"/>
          <w:i/>
          <w:iCs/>
          <w:sz w:val="24"/>
          <w:szCs w:val="24"/>
        </w:rPr>
        <w:t>p</w:t>
      </w:r>
      <w:r w:rsidR="00FF1E91" w:rsidRPr="00FF1E91">
        <w:rPr>
          <w:rFonts w:ascii="Arial" w:eastAsia="Arial" w:hAnsi="Arial" w:cs="Arial"/>
          <w:i/>
          <w:iCs/>
          <w:sz w:val="24"/>
          <w:szCs w:val="24"/>
        </w:rPr>
        <w:t xml:space="preserve">arte </w:t>
      </w:r>
      <w:r w:rsidR="002C2C01">
        <w:rPr>
          <w:rFonts w:ascii="Arial" w:eastAsia="Arial" w:hAnsi="Arial" w:cs="Arial"/>
          <w:i/>
          <w:iCs/>
          <w:sz w:val="24"/>
          <w:szCs w:val="24"/>
        </w:rPr>
        <w:t>i</w:t>
      </w:r>
      <w:r w:rsidRPr="00FF1E91">
        <w:rPr>
          <w:rFonts w:ascii="Arial" w:eastAsia="Arial" w:hAnsi="Arial" w:cs="Arial"/>
          <w:i/>
          <w:iCs/>
          <w:sz w:val="24"/>
          <w:szCs w:val="24"/>
        </w:rPr>
        <w:t>ncidentada</w:t>
      </w:r>
      <w:r w:rsidR="00917F58" w:rsidRPr="00FF1E91">
        <w:rPr>
          <w:rFonts w:ascii="Arial" w:eastAsia="Arial" w:hAnsi="Arial" w:cs="Arial"/>
          <w:i/>
          <w:iCs/>
          <w:sz w:val="24"/>
          <w:szCs w:val="24"/>
        </w:rPr>
        <w:t>,</w:t>
      </w:r>
      <w:r w:rsidRPr="00DB3EC7">
        <w:rPr>
          <w:rFonts w:ascii="Arial" w:eastAsia="Arial" w:hAnsi="Arial" w:cs="Arial"/>
          <w:sz w:val="24"/>
          <w:szCs w:val="24"/>
        </w:rPr>
        <w:t xml:space="preserve"> cumplan con lo ordenado en la </w:t>
      </w:r>
      <w:r w:rsidRPr="00DB3EC7">
        <w:rPr>
          <w:rFonts w:ascii="Arial" w:eastAsia="Arial" w:hAnsi="Arial" w:cs="Arial"/>
          <w:i/>
          <w:iCs/>
          <w:sz w:val="24"/>
          <w:szCs w:val="24"/>
        </w:rPr>
        <w:t>sentencia</w:t>
      </w:r>
      <w:r w:rsidRPr="00DB3EC7">
        <w:rPr>
          <w:rFonts w:ascii="Arial" w:eastAsia="Arial" w:hAnsi="Arial" w:cs="Arial"/>
          <w:sz w:val="24"/>
          <w:szCs w:val="24"/>
        </w:rPr>
        <w:t xml:space="preserve"> y se cubran al </w:t>
      </w:r>
      <w:r w:rsidR="5E2E0F00" w:rsidRPr="09A1AEBB">
        <w:rPr>
          <w:rFonts w:ascii="Arial" w:eastAsia="Arial" w:hAnsi="Arial" w:cs="Arial"/>
          <w:i/>
          <w:sz w:val="24"/>
          <w:szCs w:val="24"/>
        </w:rPr>
        <w:t>I</w:t>
      </w:r>
      <w:r w:rsidRPr="7FD0B085">
        <w:rPr>
          <w:rFonts w:ascii="Arial" w:eastAsia="Arial" w:hAnsi="Arial" w:cs="Arial"/>
          <w:i/>
          <w:iCs/>
          <w:sz w:val="24"/>
          <w:szCs w:val="24"/>
        </w:rPr>
        <w:t>ncidentista</w:t>
      </w:r>
      <w:r w:rsidRPr="00DB3EC7">
        <w:rPr>
          <w:rFonts w:ascii="Arial" w:eastAsia="Arial" w:hAnsi="Arial" w:cs="Arial"/>
          <w:sz w:val="24"/>
          <w:szCs w:val="24"/>
        </w:rPr>
        <w:t xml:space="preserve"> las remuneraciones retroactivas y subsecuentes reguladas.</w:t>
      </w:r>
    </w:p>
    <w:p w14:paraId="497B49EE" w14:textId="2604EEF4" w:rsidR="00917F58" w:rsidRPr="006D0DEA" w:rsidRDefault="00917F58" w:rsidP="00917F58">
      <w:pPr>
        <w:pStyle w:val="Ttulo2"/>
        <w:spacing w:before="240" w:after="240"/>
        <w:jc w:val="both"/>
        <w:rPr>
          <w:rFonts w:ascii="Arial" w:hAnsi="Arial" w:cs="Arial"/>
          <w:b/>
          <w:bCs/>
          <w:color w:val="auto"/>
          <w:sz w:val="24"/>
          <w:szCs w:val="24"/>
          <w:lang w:eastAsia="ja-JP"/>
        </w:rPr>
      </w:pPr>
      <w:bookmarkStart w:id="15" w:name="_Toc223600466"/>
      <w:bookmarkStart w:id="16" w:name="_Toc223615382"/>
      <w:r w:rsidRPr="006D0DEA">
        <w:rPr>
          <w:rFonts w:ascii="Arial" w:hAnsi="Arial" w:cs="Arial"/>
          <w:b/>
          <w:bCs/>
          <w:color w:val="auto"/>
          <w:sz w:val="24"/>
          <w:szCs w:val="24"/>
        </w:rPr>
        <w:t>4.</w:t>
      </w:r>
      <w:r w:rsidR="00F6085B">
        <w:rPr>
          <w:rFonts w:ascii="Arial" w:hAnsi="Arial" w:cs="Arial"/>
          <w:b/>
          <w:bCs/>
          <w:color w:val="auto"/>
          <w:sz w:val="24"/>
          <w:szCs w:val="24"/>
        </w:rPr>
        <w:t>4</w:t>
      </w:r>
      <w:r>
        <w:rPr>
          <w:rFonts w:ascii="Arial" w:hAnsi="Arial" w:cs="Arial"/>
          <w:b/>
          <w:bCs/>
          <w:color w:val="auto"/>
          <w:sz w:val="24"/>
          <w:szCs w:val="24"/>
        </w:rPr>
        <w:t>.</w:t>
      </w:r>
      <w:r w:rsidRPr="006D0DEA">
        <w:rPr>
          <w:rFonts w:ascii="Arial" w:hAnsi="Arial" w:cs="Arial"/>
          <w:b/>
          <w:bCs/>
          <w:color w:val="auto"/>
          <w:sz w:val="24"/>
          <w:szCs w:val="24"/>
        </w:rPr>
        <w:t xml:space="preserve"> </w:t>
      </w:r>
      <w:r>
        <w:rPr>
          <w:rFonts w:ascii="Arial" w:hAnsi="Arial" w:cs="Arial"/>
          <w:b/>
          <w:bCs/>
          <w:color w:val="auto"/>
          <w:sz w:val="24"/>
          <w:szCs w:val="24"/>
        </w:rPr>
        <w:t xml:space="preserve">Actuaciones realizadas por la </w:t>
      </w:r>
      <w:r w:rsidRPr="005F039F">
        <w:rPr>
          <w:rFonts w:ascii="Arial" w:hAnsi="Arial" w:cs="Arial"/>
          <w:b/>
          <w:bCs/>
          <w:i/>
          <w:iCs/>
          <w:color w:val="auto"/>
          <w:sz w:val="24"/>
          <w:szCs w:val="24"/>
        </w:rPr>
        <w:t>parte incidentada</w:t>
      </w:r>
      <w:bookmarkEnd w:id="15"/>
      <w:bookmarkEnd w:id="16"/>
      <w:r w:rsidR="006C4AB4">
        <w:rPr>
          <w:rFonts w:ascii="Arial" w:hAnsi="Arial" w:cs="Arial"/>
          <w:b/>
          <w:bCs/>
          <w:i/>
          <w:iCs/>
          <w:color w:val="auto"/>
          <w:sz w:val="24"/>
          <w:szCs w:val="24"/>
        </w:rPr>
        <w:t>.</w:t>
      </w:r>
    </w:p>
    <w:p w14:paraId="19D00E66" w14:textId="776A96A5" w:rsidR="00917F58" w:rsidRPr="005F039F" w:rsidRDefault="00917F58" w:rsidP="00917F58">
      <w:pPr>
        <w:spacing w:line="360" w:lineRule="auto"/>
        <w:jc w:val="both"/>
        <w:rPr>
          <w:rFonts w:ascii="Arial" w:hAnsi="Arial" w:cs="Arial"/>
          <w:sz w:val="24"/>
          <w:szCs w:val="24"/>
        </w:rPr>
      </w:pPr>
      <w:r>
        <w:rPr>
          <w:rFonts w:ascii="Arial" w:eastAsia="Arial" w:hAnsi="Arial" w:cs="Arial"/>
          <w:sz w:val="24"/>
          <w:szCs w:val="24"/>
        </w:rPr>
        <w:t xml:space="preserve">Derivado de la vista otorgada, relativa al incidente planteado, la </w:t>
      </w:r>
      <w:r w:rsidRPr="000F3473">
        <w:rPr>
          <w:rFonts w:ascii="Arial" w:eastAsia="Arial" w:hAnsi="Arial" w:cs="Arial"/>
          <w:i/>
          <w:iCs/>
          <w:sz w:val="24"/>
          <w:szCs w:val="24"/>
        </w:rPr>
        <w:t>parte incidentada</w:t>
      </w:r>
      <w:r>
        <w:rPr>
          <w:rFonts w:ascii="Arial" w:eastAsia="Arial" w:hAnsi="Arial" w:cs="Arial"/>
          <w:sz w:val="24"/>
          <w:szCs w:val="24"/>
        </w:rPr>
        <w:t xml:space="preserve"> </w:t>
      </w:r>
      <w:r w:rsidRPr="005F039F">
        <w:rPr>
          <w:rFonts w:ascii="Arial" w:hAnsi="Arial" w:cs="Arial"/>
          <w:sz w:val="24"/>
          <w:szCs w:val="24"/>
        </w:rPr>
        <w:t xml:space="preserve">señaló que se celebró sesión de cabildo el treinta de enero, en la que aprobó lo siguiente: </w:t>
      </w:r>
    </w:p>
    <w:p w14:paraId="5DC517D9" w14:textId="77777777" w:rsidR="00917F58" w:rsidRPr="005F039F" w:rsidRDefault="00917F58" w:rsidP="00917F58">
      <w:pPr>
        <w:pStyle w:val="Prrafodelista"/>
        <w:numPr>
          <w:ilvl w:val="0"/>
          <w:numId w:val="22"/>
        </w:numPr>
        <w:spacing w:line="360" w:lineRule="auto"/>
        <w:jc w:val="both"/>
        <w:rPr>
          <w:rFonts w:ascii="Arial" w:hAnsi="Arial" w:cs="Arial"/>
          <w:sz w:val="24"/>
          <w:szCs w:val="24"/>
        </w:rPr>
      </w:pPr>
      <w:r w:rsidRPr="005F039F">
        <w:rPr>
          <w:rFonts w:ascii="Arial" w:hAnsi="Arial" w:cs="Arial"/>
          <w:sz w:val="24"/>
          <w:szCs w:val="24"/>
        </w:rPr>
        <w:t xml:space="preserve">La modificación del presupuesto de egresos del municipio de Tuxpan, Michoacán para el ejercicio fiscal de dos mil veintiséis. </w:t>
      </w:r>
    </w:p>
    <w:p w14:paraId="6D30D3E5" w14:textId="3A868B5F" w:rsidR="00917F58" w:rsidRPr="005F039F" w:rsidRDefault="00917F58" w:rsidP="00917F58">
      <w:pPr>
        <w:pStyle w:val="Prrafodelista"/>
        <w:numPr>
          <w:ilvl w:val="0"/>
          <w:numId w:val="22"/>
        </w:numPr>
        <w:spacing w:line="360" w:lineRule="auto"/>
        <w:jc w:val="both"/>
        <w:rPr>
          <w:rFonts w:ascii="Arial" w:hAnsi="Arial" w:cs="Arial"/>
          <w:sz w:val="24"/>
          <w:szCs w:val="24"/>
        </w:rPr>
      </w:pPr>
      <w:r w:rsidRPr="005F039F">
        <w:rPr>
          <w:rFonts w:ascii="Arial" w:hAnsi="Arial" w:cs="Arial"/>
          <w:sz w:val="24"/>
          <w:szCs w:val="24"/>
        </w:rPr>
        <w:t xml:space="preserve">La modificación de la plantilla de personal y tabulador de remuneraciones del municipio para el ejercicio fiscal dos mil veintiséis, ordenando con ello se realicen los trámites administrativos pertinentes para que se dé de alta a la </w:t>
      </w:r>
      <w:r w:rsidR="000B709A">
        <w:rPr>
          <w:rFonts w:ascii="Arial" w:hAnsi="Arial" w:cs="Arial"/>
          <w:i/>
          <w:iCs/>
          <w:sz w:val="24"/>
          <w:szCs w:val="24"/>
        </w:rPr>
        <w:t>Incidentista</w:t>
      </w:r>
      <w:r w:rsidRPr="005F039F">
        <w:rPr>
          <w:rFonts w:ascii="Arial" w:hAnsi="Arial" w:cs="Arial"/>
          <w:sz w:val="24"/>
          <w:szCs w:val="24"/>
        </w:rPr>
        <w:t xml:space="preserve"> en la plantilla del personal del </w:t>
      </w:r>
      <w:r w:rsidRPr="000B709A">
        <w:rPr>
          <w:rFonts w:ascii="Arial" w:hAnsi="Arial" w:cs="Arial"/>
          <w:i/>
          <w:iCs/>
          <w:sz w:val="24"/>
          <w:szCs w:val="24"/>
        </w:rPr>
        <w:t>Ayuntamiento</w:t>
      </w:r>
      <w:r w:rsidRPr="005F039F">
        <w:rPr>
          <w:rFonts w:ascii="Arial" w:hAnsi="Arial" w:cs="Arial"/>
          <w:sz w:val="24"/>
          <w:szCs w:val="24"/>
        </w:rPr>
        <w:t xml:space="preserve">.  </w:t>
      </w:r>
    </w:p>
    <w:p w14:paraId="053DDFE5" w14:textId="4E91204C" w:rsidR="00917F58" w:rsidRPr="005F039F" w:rsidRDefault="00917F58" w:rsidP="00917F58">
      <w:pPr>
        <w:pStyle w:val="Prrafodelista"/>
        <w:numPr>
          <w:ilvl w:val="0"/>
          <w:numId w:val="22"/>
        </w:numPr>
        <w:spacing w:line="360" w:lineRule="auto"/>
        <w:jc w:val="both"/>
        <w:rPr>
          <w:rFonts w:ascii="Arial" w:hAnsi="Arial" w:cs="Arial"/>
          <w:sz w:val="24"/>
          <w:szCs w:val="24"/>
        </w:rPr>
      </w:pPr>
      <w:r w:rsidRPr="005F039F">
        <w:rPr>
          <w:rFonts w:ascii="Arial" w:hAnsi="Arial" w:cs="Arial"/>
          <w:sz w:val="24"/>
          <w:szCs w:val="24"/>
        </w:rPr>
        <w:t>El reconocimiento a</w:t>
      </w:r>
      <w:r w:rsidR="002266BA">
        <w:rPr>
          <w:rFonts w:ascii="Arial" w:hAnsi="Arial" w:cs="Arial"/>
          <w:sz w:val="24"/>
          <w:szCs w:val="24"/>
        </w:rPr>
        <w:t xml:space="preserve"> la</w:t>
      </w:r>
      <w:r w:rsidR="008259EE">
        <w:rPr>
          <w:rFonts w:ascii="Arial" w:hAnsi="Arial" w:cs="Arial"/>
          <w:sz w:val="24"/>
          <w:szCs w:val="24"/>
        </w:rPr>
        <w:t xml:space="preserve"> </w:t>
      </w:r>
      <w:r w:rsidR="008259EE">
        <w:rPr>
          <w:rFonts w:ascii="Arial" w:hAnsi="Arial" w:cs="Arial"/>
          <w:i/>
          <w:iCs/>
          <w:sz w:val="24"/>
          <w:szCs w:val="24"/>
        </w:rPr>
        <w:t>Incidentista</w:t>
      </w:r>
      <w:r w:rsidRPr="005F039F">
        <w:rPr>
          <w:rFonts w:ascii="Arial" w:hAnsi="Arial" w:cs="Arial"/>
          <w:sz w:val="24"/>
          <w:szCs w:val="24"/>
        </w:rPr>
        <w:t xml:space="preserve"> el carácter de autoridad auxiliar de la administración pública municipal, con funciones específicas establecidas </w:t>
      </w:r>
      <w:r w:rsidRPr="005F039F">
        <w:rPr>
          <w:rFonts w:ascii="Arial" w:hAnsi="Arial" w:cs="Arial"/>
          <w:sz w:val="24"/>
          <w:szCs w:val="24"/>
        </w:rPr>
        <w:lastRenderedPageBreak/>
        <w:t xml:space="preserve">en el </w:t>
      </w:r>
      <w:r w:rsidR="00DE7A1D">
        <w:rPr>
          <w:rFonts w:ascii="Arial" w:hAnsi="Arial" w:cs="Arial"/>
          <w:sz w:val="24"/>
          <w:szCs w:val="24"/>
        </w:rPr>
        <w:t>B</w:t>
      </w:r>
      <w:r w:rsidRPr="005F039F">
        <w:rPr>
          <w:rFonts w:ascii="Arial" w:hAnsi="Arial" w:cs="Arial"/>
          <w:sz w:val="24"/>
          <w:szCs w:val="24"/>
        </w:rPr>
        <w:t xml:space="preserve">ando de </w:t>
      </w:r>
      <w:r w:rsidR="00DE7A1D">
        <w:rPr>
          <w:rFonts w:ascii="Arial" w:hAnsi="Arial" w:cs="Arial"/>
          <w:sz w:val="24"/>
          <w:szCs w:val="24"/>
        </w:rPr>
        <w:t>G</w:t>
      </w:r>
      <w:r w:rsidRPr="005F039F">
        <w:rPr>
          <w:rFonts w:ascii="Arial" w:hAnsi="Arial" w:cs="Arial"/>
          <w:sz w:val="24"/>
          <w:szCs w:val="24"/>
        </w:rPr>
        <w:t xml:space="preserve">obierno y el </w:t>
      </w:r>
      <w:r w:rsidR="00DE7A1D">
        <w:rPr>
          <w:rFonts w:ascii="Arial" w:hAnsi="Arial" w:cs="Arial"/>
          <w:sz w:val="24"/>
          <w:szCs w:val="24"/>
        </w:rPr>
        <w:t>R</w:t>
      </w:r>
      <w:r w:rsidRPr="005F039F">
        <w:rPr>
          <w:rFonts w:ascii="Arial" w:hAnsi="Arial" w:cs="Arial"/>
          <w:sz w:val="24"/>
          <w:szCs w:val="24"/>
        </w:rPr>
        <w:t xml:space="preserve">eglamento de </w:t>
      </w:r>
      <w:r w:rsidR="00DE7A1D">
        <w:rPr>
          <w:rFonts w:ascii="Arial" w:hAnsi="Arial" w:cs="Arial"/>
          <w:sz w:val="24"/>
          <w:szCs w:val="24"/>
        </w:rPr>
        <w:t>A</w:t>
      </w:r>
      <w:r w:rsidRPr="005F039F">
        <w:rPr>
          <w:rFonts w:ascii="Arial" w:hAnsi="Arial" w:cs="Arial"/>
          <w:sz w:val="24"/>
          <w:szCs w:val="24"/>
        </w:rPr>
        <w:t xml:space="preserve">dministración </w:t>
      </w:r>
      <w:r w:rsidR="00DE7A1D">
        <w:rPr>
          <w:rFonts w:ascii="Arial" w:hAnsi="Arial" w:cs="Arial"/>
          <w:sz w:val="24"/>
          <w:szCs w:val="24"/>
        </w:rPr>
        <w:t>P</w:t>
      </w:r>
      <w:r w:rsidRPr="005F039F">
        <w:rPr>
          <w:rFonts w:ascii="Arial" w:hAnsi="Arial" w:cs="Arial"/>
          <w:sz w:val="24"/>
          <w:szCs w:val="24"/>
        </w:rPr>
        <w:t xml:space="preserve">ública </w:t>
      </w:r>
      <w:r w:rsidR="00DE7A1D">
        <w:rPr>
          <w:rFonts w:ascii="Arial" w:hAnsi="Arial" w:cs="Arial"/>
          <w:sz w:val="24"/>
          <w:szCs w:val="24"/>
        </w:rPr>
        <w:t>M</w:t>
      </w:r>
      <w:r w:rsidRPr="005F039F">
        <w:rPr>
          <w:rFonts w:ascii="Arial" w:hAnsi="Arial" w:cs="Arial"/>
          <w:sz w:val="24"/>
          <w:szCs w:val="24"/>
        </w:rPr>
        <w:t xml:space="preserve">unicipal.  </w:t>
      </w:r>
    </w:p>
    <w:p w14:paraId="31C316A7" w14:textId="77777777" w:rsidR="00917F58" w:rsidRPr="005F039F" w:rsidRDefault="00917F58" w:rsidP="00917F58">
      <w:pPr>
        <w:pStyle w:val="Prrafodelista"/>
        <w:numPr>
          <w:ilvl w:val="0"/>
          <w:numId w:val="22"/>
        </w:numPr>
        <w:spacing w:line="360" w:lineRule="auto"/>
        <w:jc w:val="both"/>
        <w:rPr>
          <w:rFonts w:ascii="Arial" w:hAnsi="Arial" w:cs="Arial"/>
          <w:sz w:val="24"/>
          <w:szCs w:val="24"/>
        </w:rPr>
      </w:pPr>
      <w:r w:rsidRPr="005F039F">
        <w:rPr>
          <w:rFonts w:ascii="Arial" w:hAnsi="Arial" w:cs="Arial"/>
          <w:sz w:val="24"/>
          <w:szCs w:val="24"/>
        </w:rPr>
        <w:t xml:space="preserve">El pago retroactivo de las remuneraciones que correspondan por el desempeño de las funciones como encargado del orden de la </w:t>
      </w:r>
      <w:r w:rsidRPr="00CC0FE9">
        <w:rPr>
          <w:rFonts w:ascii="Arial" w:hAnsi="Arial" w:cs="Arial"/>
          <w:i/>
          <w:iCs/>
          <w:sz w:val="24"/>
          <w:szCs w:val="24"/>
        </w:rPr>
        <w:t>comunidad.</w:t>
      </w:r>
      <w:r w:rsidRPr="005F039F">
        <w:rPr>
          <w:rFonts w:ascii="Arial" w:hAnsi="Arial" w:cs="Arial"/>
          <w:sz w:val="24"/>
          <w:szCs w:val="24"/>
        </w:rPr>
        <w:t xml:space="preserve">  </w:t>
      </w:r>
    </w:p>
    <w:p w14:paraId="450AEBF3" w14:textId="2EA4E029" w:rsidR="00EC15BD" w:rsidRPr="00FE1CCC" w:rsidRDefault="00EC15BD" w:rsidP="00EC15BD">
      <w:pPr>
        <w:pStyle w:val="Sangradetextonormal"/>
        <w:spacing w:after="0" w:line="360" w:lineRule="auto"/>
        <w:ind w:left="0" w:right="49"/>
        <w:jc w:val="both"/>
        <w:rPr>
          <w:rFonts w:ascii="Arial" w:hAnsi="Arial" w:cs="Arial"/>
          <w:b/>
          <w:bCs/>
          <w:color w:val="000000"/>
          <w:sz w:val="24"/>
          <w:szCs w:val="24"/>
        </w:rPr>
      </w:pPr>
      <w:r w:rsidRPr="00FE1CCC">
        <w:rPr>
          <w:rFonts w:ascii="Arial" w:hAnsi="Arial" w:cs="Arial"/>
          <w:b/>
          <w:bCs/>
          <w:color w:val="000000"/>
          <w:sz w:val="24"/>
          <w:szCs w:val="24"/>
        </w:rPr>
        <w:t>4.</w:t>
      </w:r>
      <w:r w:rsidR="00F6085B">
        <w:rPr>
          <w:rFonts w:ascii="Arial" w:hAnsi="Arial" w:cs="Arial"/>
          <w:b/>
          <w:bCs/>
          <w:color w:val="000000"/>
          <w:sz w:val="24"/>
          <w:szCs w:val="24"/>
        </w:rPr>
        <w:t>5</w:t>
      </w:r>
      <w:r w:rsidR="00917F58">
        <w:rPr>
          <w:rFonts w:ascii="Arial" w:hAnsi="Arial" w:cs="Arial"/>
          <w:b/>
          <w:bCs/>
          <w:color w:val="000000"/>
          <w:sz w:val="24"/>
          <w:szCs w:val="24"/>
        </w:rPr>
        <w:t>.</w:t>
      </w:r>
      <w:r w:rsidRPr="00FE1CCC">
        <w:rPr>
          <w:rFonts w:ascii="Arial" w:hAnsi="Arial" w:cs="Arial"/>
          <w:b/>
          <w:bCs/>
          <w:color w:val="000000"/>
          <w:sz w:val="24"/>
          <w:szCs w:val="24"/>
        </w:rPr>
        <w:t xml:space="preserve"> Medios de convicción que obran en el expediente.</w:t>
      </w:r>
    </w:p>
    <w:p w14:paraId="7094D84B" w14:textId="77777777" w:rsidR="001A57F5" w:rsidRPr="00FE1CCC" w:rsidRDefault="001A57F5" w:rsidP="001A57F5">
      <w:pPr>
        <w:pStyle w:val="Sangradetextonormal"/>
        <w:spacing w:after="0" w:line="360" w:lineRule="auto"/>
        <w:ind w:left="284" w:right="49"/>
        <w:jc w:val="both"/>
        <w:rPr>
          <w:rFonts w:ascii="Arial" w:hAnsi="Arial" w:cs="Arial"/>
          <w:b/>
          <w:bCs/>
          <w:color w:val="000000"/>
          <w:sz w:val="24"/>
          <w:szCs w:val="24"/>
        </w:rPr>
      </w:pPr>
    </w:p>
    <w:p w14:paraId="41C8458F" w14:textId="358C1CA0" w:rsidR="00AF5172" w:rsidRPr="00FE1CCC" w:rsidRDefault="00BB4BA9" w:rsidP="001A57F5">
      <w:pPr>
        <w:pStyle w:val="Sangradetextonormal"/>
        <w:numPr>
          <w:ilvl w:val="0"/>
          <w:numId w:val="15"/>
        </w:numPr>
        <w:spacing w:after="0" w:line="360" w:lineRule="auto"/>
        <w:ind w:right="49"/>
        <w:jc w:val="both"/>
        <w:rPr>
          <w:rFonts w:ascii="Arial" w:hAnsi="Arial" w:cs="Arial"/>
          <w:color w:val="000000"/>
          <w:sz w:val="24"/>
          <w:szCs w:val="24"/>
        </w:rPr>
      </w:pPr>
      <w:r w:rsidRPr="00FE1CCC">
        <w:rPr>
          <w:rFonts w:ascii="Arial" w:hAnsi="Arial" w:cs="Arial"/>
          <w:color w:val="000000"/>
          <w:sz w:val="24"/>
          <w:szCs w:val="24"/>
        </w:rPr>
        <w:t>Oficio PRES/DLF/</w:t>
      </w:r>
      <w:r w:rsidR="00EA73F3" w:rsidRPr="00FE1CCC">
        <w:rPr>
          <w:rFonts w:ascii="Arial" w:hAnsi="Arial" w:cs="Arial"/>
          <w:color w:val="000000"/>
          <w:sz w:val="24"/>
          <w:szCs w:val="24"/>
        </w:rPr>
        <w:t>0014/2026</w:t>
      </w:r>
      <w:r w:rsidR="00127DDE" w:rsidRPr="00FE1CCC">
        <w:rPr>
          <w:rStyle w:val="Refdenotaalpie"/>
          <w:rFonts w:ascii="Arial" w:hAnsi="Arial" w:cs="Arial"/>
          <w:color w:val="000000"/>
          <w:sz w:val="24"/>
          <w:szCs w:val="24"/>
        </w:rPr>
        <w:footnoteReference w:id="18"/>
      </w:r>
      <w:r w:rsidR="00EA73F3" w:rsidRPr="00FE1CCC">
        <w:rPr>
          <w:rFonts w:ascii="Arial" w:hAnsi="Arial" w:cs="Arial"/>
          <w:color w:val="000000"/>
          <w:sz w:val="24"/>
          <w:szCs w:val="24"/>
        </w:rPr>
        <w:t xml:space="preserve"> de tres de febrero, </w:t>
      </w:r>
      <w:r w:rsidR="0050007B" w:rsidRPr="00FE1CCC">
        <w:rPr>
          <w:rFonts w:ascii="Arial" w:hAnsi="Arial" w:cs="Arial"/>
          <w:color w:val="000000"/>
          <w:sz w:val="24"/>
          <w:szCs w:val="24"/>
        </w:rPr>
        <w:t xml:space="preserve">suscrito por el Presidente Municipal, </w:t>
      </w:r>
      <w:r w:rsidR="0045293E">
        <w:rPr>
          <w:rFonts w:ascii="Arial" w:hAnsi="Arial" w:cs="Arial"/>
          <w:color w:val="000000"/>
          <w:sz w:val="24"/>
          <w:szCs w:val="24"/>
        </w:rPr>
        <w:t>en el que realiza manifestaciones sobre el cumplimiento.</w:t>
      </w:r>
    </w:p>
    <w:p w14:paraId="193A9AC7" w14:textId="2394E8C8" w:rsidR="001A57F5" w:rsidRPr="00FE1CCC" w:rsidRDefault="001A57F5" w:rsidP="001A57F5">
      <w:pPr>
        <w:pStyle w:val="Sangradetextonormal"/>
        <w:numPr>
          <w:ilvl w:val="0"/>
          <w:numId w:val="15"/>
        </w:numPr>
        <w:spacing w:after="0" w:line="360" w:lineRule="auto"/>
        <w:ind w:right="49"/>
        <w:jc w:val="both"/>
        <w:rPr>
          <w:rFonts w:ascii="Arial" w:hAnsi="Arial" w:cs="Arial"/>
          <w:color w:val="000000"/>
          <w:sz w:val="24"/>
          <w:szCs w:val="24"/>
        </w:rPr>
      </w:pPr>
      <w:r w:rsidRPr="00FE1CCC">
        <w:rPr>
          <w:rFonts w:ascii="Arial" w:hAnsi="Arial" w:cs="Arial"/>
          <w:color w:val="000000"/>
          <w:sz w:val="24"/>
          <w:szCs w:val="24"/>
        </w:rPr>
        <w:t>Oficio PRES</w:t>
      </w:r>
      <w:r w:rsidR="00BB4BA9" w:rsidRPr="00FE1CCC">
        <w:rPr>
          <w:rFonts w:ascii="Arial" w:hAnsi="Arial" w:cs="Arial"/>
          <w:color w:val="000000"/>
          <w:sz w:val="24"/>
          <w:szCs w:val="24"/>
        </w:rPr>
        <w:t>/DLF</w:t>
      </w:r>
      <w:r w:rsidRPr="00FE1CCC">
        <w:rPr>
          <w:rFonts w:ascii="Arial" w:hAnsi="Arial" w:cs="Arial"/>
          <w:color w:val="000000"/>
          <w:sz w:val="24"/>
          <w:szCs w:val="24"/>
        </w:rPr>
        <w:t>/0036/2026</w:t>
      </w:r>
      <w:r w:rsidR="00EE24BD" w:rsidRPr="00FE1CCC">
        <w:rPr>
          <w:rStyle w:val="Refdenotaalpie"/>
          <w:rFonts w:ascii="Arial" w:hAnsi="Arial" w:cs="Arial"/>
          <w:color w:val="000000"/>
          <w:sz w:val="24"/>
          <w:szCs w:val="24"/>
        </w:rPr>
        <w:footnoteReference w:id="19"/>
      </w:r>
      <w:r w:rsidRPr="00FE1CCC">
        <w:rPr>
          <w:rFonts w:ascii="Arial" w:hAnsi="Arial" w:cs="Arial"/>
          <w:color w:val="000000"/>
          <w:sz w:val="24"/>
          <w:szCs w:val="24"/>
        </w:rPr>
        <w:t xml:space="preserve"> de diez de febrero, suscrito por los integrantes del </w:t>
      </w:r>
      <w:r w:rsidRPr="00FE1CCC">
        <w:rPr>
          <w:rFonts w:ascii="Arial" w:hAnsi="Arial" w:cs="Arial"/>
          <w:i/>
          <w:iCs/>
          <w:color w:val="000000"/>
          <w:sz w:val="24"/>
          <w:szCs w:val="24"/>
        </w:rPr>
        <w:t>Ayuntamiento,</w:t>
      </w:r>
      <w:r w:rsidRPr="00FE1CCC">
        <w:rPr>
          <w:rFonts w:ascii="Arial" w:hAnsi="Arial" w:cs="Arial"/>
          <w:color w:val="000000"/>
          <w:sz w:val="24"/>
          <w:szCs w:val="24"/>
        </w:rPr>
        <w:t xml:space="preserve"> dirigido a la Ponencia instructora.</w:t>
      </w:r>
    </w:p>
    <w:p w14:paraId="78507C90" w14:textId="0B4AA4F5" w:rsidR="001A57F5" w:rsidRPr="00FE1CCC" w:rsidRDefault="001A57F5" w:rsidP="001A57F5">
      <w:pPr>
        <w:pStyle w:val="Sangradetextonormal"/>
        <w:numPr>
          <w:ilvl w:val="0"/>
          <w:numId w:val="15"/>
        </w:numPr>
        <w:spacing w:after="0" w:line="360" w:lineRule="auto"/>
        <w:ind w:right="49"/>
        <w:jc w:val="both"/>
        <w:rPr>
          <w:rFonts w:ascii="Arial" w:hAnsi="Arial" w:cs="Arial"/>
          <w:color w:val="000000"/>
          <w:sz w:val="24"/>
          <w:szCs w:val="24"/>
        </w:rPr>
      </w:pPr>
      <w:r w:rsidRPr="00FE1CCC">
        <w:rPr>
          <w:rFonts w:ascii="Arial" w:hAnsi="Arial" w:cs="Arial"/>
          <w:color w:val="000000"/>
          <w:sz w:val="24"/>
          <w:szCs w:val="24"/>
        </w:rPr>
        <w:t xml:space="preserve">Copia certificada del acta de sesión ordinaria número </w:t>
      </w:r>
      <w:r w:rsidR="00A862C9">
        <w:rPr>
          <w:rFonts w:ascii="Arial" w:hAnsi="Arial" w:cs="Arial"/>
          <w:color w:val="000000"/>
          <w:sz w:val="24"/>
          <w:szCs w:val="24"/>
        </w:rPr>
        <w:t>seis,</w:t>
      </w:r>
      <w:r w:rsidRPr="00FE1CCC">
        <w:rPr>
          <w:rFonts w:ascii="Arial" w:hAnsi="Arial" w:cs="Arial"/>
          <w:color w:val="000000"/>
          <w:sz w:val="24"/>
          <w:szCs w:val="24"/>
        </w:rPr>
        <w:t xml:space="preserve"> de treinta de enero. </w:t>
      </w:r>
    </w:p>
    <w:p w14:paraId="42C789F6" w14:textId="670608B4" w:rsidR="001A57F5" w:rsidRPr="00FE1CCC" w:rsidRDefault="001A57F5" w:rsidP="001A57F5">
      <w:pPr>
        <w:pStyle w:val="Sangradetextonormal"/>
        <w:numPr>
          <w:ilvl w:val="0"/>
          <w:numId w:val="15"/>
        </w:numPr>
        <w:spacing w:after="0" w:line="360" w:lineRule="auto"/>
        <w:ind w:right="49"/>
        <w:jc w:val="both"/>
        <w:rPr>
          <w:rFonts w:ascii="Arial" w:hAnsi="Arial" w:cs="Arial"/>
          <w:color w:val="000000"/>
          <w:sz w:val="24"/>
          <w:szCs w:val="24"/>
        </w:rPr>
      </w:pPr>
      <w:r w:rsidRPr="00FE1CCC">
        <w:rPr>
          <w:rFonts w:ascii="Arial" w:hAnsi="Arial" w:cs="Arial"/>
          <w:color w:val="000000"/>
          <w:sz w:val="24"/>
          <w:szCs w:val="24"/>
        </w:rPr>
        <w:t>Oficio PRES/DLF/004</w:t>
      </w:r>
      <w:r w:rsidR="00ED033B" w:rsidRPr="00FE1CCC">
        <w:rPr>
          <w:rFonts w:ascii="Arial" w:hAnsi="Arial" w:cs="Arial"/>
          <w:color w:val="000000"/>
          <w:sz w:val="24"/>
          <w:szCs w:val="24"/>
        </w:rPr>
        <w:t>3</w:t>
      </w:r>
      <w:r w:rsidRPr="00FE1CCC">
        <w:rPr>
          <w:rFonts w:ascii="Arial" w:hAnsi="Arial" w:cs="Arial"/>
          <w:color w:val="000000"/>
          <w:sz w:val="24"/>
          <w:szCs w:val="24"/>
        </w:rPr>
        <w:t>/2026</w:t>
      </w:r>
      <w:r w:rsidR="008F4D5D" w:rsidRPr="00FE1CCC">
        <w:rPr>
          <w:rStyle w:val="Refdenotaalpie"/>
          <w:rFonts w:ascii="Arial" w:hAnsi="Arial" w:cs="Arial"/>
          <w:color w:val="000000"/>
          <w:sz w:val="24"/>
          <w:szCs w:val="24"/>
        </w:rPr>
        <w:footnoteReference w:id="20"/>
      </w:r>
      <w:r w:rsidRPr="00FE1CCC">
        <w:rPr>
          <w:rFonts w:ascii="Arial" w:hAnsi="Arial" w:cs="Arial"/>
          <w:color w:val="000000"/>
          <w:sz w:val="24"/>
          <w:szCs w:val="24"/>
        </w:rPr>
        <w:t xml:space="preserve"> de dieciocho de febrero, signado por el Presidente del </w:t>
      </w:r>
      <w:r w:rsidRPr="00FE1CCC">
        <w:rPr>
          <w:rFonts w:ascii="Arial" w:hAnsi="Arial" w:cs="Arial"/>
          <w:i/>
          <w:iCs/>
          <w:color w:val="000000"/>
          <w:sz w:val="24"/>
          <w:szCs w:val="24"/>
        </w:rPr>
        <w:t xml:space="preserve">Ayuntamiento. </w:t>
      </w:r>
    </w:p>
    <w:p w14:paraId="7C0480B3" w14:textId="761F2049" w:rsidR="001A57F5" w:rsidRPr="00FE1CCC" w:rsidRDefault="001A57F5" w:rsidP="001A57F5">
      <w:pPr>
        <w:pStyle w:val="Sangradetextonormal"/>
        <w:numPr>
          <w:ilvl w:val="0"/>
          <w:numId w:val="15"/>
        </w:numPr>
        <w:spacing w:after="0" w:line="360" w:lineRule="auto"/>
        <w:ind w:right="49"/>
        <w:jc w:val="both"/>
        <w:rPr>
          <w:rFonts w:ascii="Arial" w:hAnsi="Arial" w:cs="Arial"/>
          <w:color w:val="000000"/>
          <w:sz w:val="24"/>
          <w:szCs w:val="24"/>
        </w:rPr>
      </w:pPr>
      <w:r w:rsidRPr="00FE1CCC">
        <w:rPr>
          <w:rFonts w:ascii="Arial" w:hAnsi="Arial" w:cs="Arial"/>
          <w:color w:val="000000"/>
          <w:sz w:val="24"/>
          <w:szCs w:val="24"/>
        </w:rPr>
        <w:t>Cheque</w:t>
      </w:r>
      <w:r w:rsidR="00386FE5">
        <w:rPr>
          <w:rFonts w:ascii="Arial" w:hAnsi="Arial" w:cs="Arial"/>
          <w:color w:val="000000"/>
          <w:sz w:val="24"/>
          <w:szCs w:val="24"/>
        </w:rPr>
        <w:t xml:space="preserve"> y póliza</w:t>
      </w:r>
      <w:r w:rsidRPr="00FE1CCC">
        <w:rPr>
          <w:rFonts w:ascii="Arial" w:hAnsi="Arial" w:cs="Arial"/>
          <w:color w:val="000000"/>
          <w:sz w:val="24"/>
          <w:szCs w:val="24"/>
        </w:rPr>
        <w:t xml:space="preserve"> con folio </w:t>
      </w:r>
      <w:r w:rsidR="00ED033B" w:rsidRPr="00FE1CCC">
        <w:rPr>
          <w:rFonts w:ascii="Arial" w:hAnsi="Arial" w:cs="Arial"/>
          <w:color w:val="000000"/>
          <w:sz w:val="24"/>
          <w:szCs w:val="24"/>
        </w:rPr>
        <w:t>16021453</w:t>
      </w:r>
      <w:r w:rsidRPr="00FE1CCC">
        <w:rPr>
          <w:rFonts w:ascii="Arial" w:hAnsi="Arial" w:cs="Arial"/>
          <w:color w:val="000000"/>
          <w:sz w:val="24"/>
          <w:szCs w:val="24"/>
        </w:rPr>
        <w:t xml:space="preserve"> de veintinueve de enero, a favor de </w:t>
      </w:r>
      <w:r w:rsidR="000655B8" w:rsidRPr="00FE1CCC">
        <w:rPr>
          <w:rFonts w:ascii="Arial" w:hAnsi="Arial" w:cs="Arial"/>
          <w:color w:val="000000"/>
          <w:sz w:val="24"/>
          <w:szCs w:val="24"/>
        </w:rPr>
        <w:t xml:space="preserve">Marisol Torres </w:t>
      </w:r>
      <w:r w:rsidR="001C743C" w:rsidRPr="00FE1CCC">
        <w:rPr>
          <w:rFonts w:ascii="Arial" w:hAnsi="Arial" w:cs="Arial"/>
          <w:color w:val="000000"/>
          <w:sz w:val="24"/>
          <w:szCs w:val="24"/>
        </w:rPr>
        <w:t>Colín,</w:t>
      </w:r>
      <w:r w:rsidR="000655B8" w:rsidRPr="00FE1CCC">
        <w:rPr>
          <w:rFonts w:ascii="Arial" w:hAnsi="Arial" w:cs="Arial"/>
          <w:color w:val="000000"/>
          <w:sz w:val="24"/>
          <w:szCs w:val="24"/>
        </w:rPr>
        <w:t xml:space="preserve"> </w:t>
      </w:r>
      <w:r w:rsidRPr="00FE1CCC">
        <w:rPr>
          <w:rFonts w:ascii="Arial" w:hAnsi="Arial" w:cs="Arial"/>
          <w:color w:val="000000"/>
          <w:sz w:val="24"/>
          <w:szCs w:val="24"/>
        </w:rPr>
        <w:t>por la cantidad de $13,392.00</w:t>
      </w:r>
      <w:r w:rsidR="006F6A56">
        <w:rPr>
          <w:rFonts w:ascii="Arial" w:hAnsi="Arial" w:cs="Arial"/>
          <w:color w:val="000000"/>
          <w:sz w:val="24"/>
          <w:szCs w:val="24"/>
        </w:rPr>
        <w:t xml:space="preserve"> trece mil trescientos noventa y dos pesos cero centavos moneda nacional</w:t>
      </w:r>
      <w:r w:rsidR="000655B8" w:rsidRPr="00FE1CCC">
        <w:rPr>
          <w:rFonts w:ascii="Arial" w:hAnsi="Arial" w:cs="Arial"/>
          <w:color w:val="000000"/>
          <w:sz w:val="24"/>
          <w:szCs w:val="24"/>
        </w:rPr>
        <w:t>.</w:t>
      </w:r>
      <w:r w:rsidR="001C4C08" w:rsidRPr="00FE1CCC">
        <w:rPr>
          <w:rStyle w:val="Refdenotaalpie"/>
          <w:rFonts w:ascii="Arial" w:hAnsi="Arial" w:cs="Arial"/>
          <w:color w:val="000000"/>
          <w:sz w:val="24"/>
          <w:szCs w:val="24"/>
        </w:rPr>
        <w:footnoteReference w:id="21"/>
      </w:r>
    </w:p>
    <w:p w14:paraId="53CA472A" w14:textId="2C862B56" w:rsidR="001A57F5" w:rsidRPr="00FE1CCC" w:rsidRDefault="001A57F5" w:rsidP="001A57F5">
      <w:pPr>
        <w:pStyle w:val="Sangradetextonormal"/>
        <w:numPr>
          <w:ilvl w:val="0"/>
          <w:numId w:val="15"/>
        </w:numPr>
        <w:spacing w:after="0" w:line="360" w:lineRule="auto"/>
        <w:ind w:right="49"/>
        <w:jc w:val="both"/>
        <w:rPr>
          <w:rFonts w:ascii="Arial" w:hAnsi="Arial" w:cs="Arial"/>
          <w:color w:val="000000"/>
          <w:sz w:val="24"/>
          <w:szCs w:val="24"/>
        </w:rPr>
      </w:pPr>
      <w:r w:rsidRPr="00FE1CCC">
        <w:rPr>
          <w:rFonts w:ascii="Arial" w:hAnsi="Arial" w:cs="Arial"/>
          <w:color w:val="000000"/>
          <w:sz w:val="24"/>
          <w:szCs w:val="24"/>
        </w:rPr>
        <w:t xml:space="preserve">Cheque con folio </w:t>
      </w:r>
      <w:r w:rsidR="001C743C" w:rsidRPr="00FE1CCC">
        <w:rPr>
          <w:rFonts w:ascii="Arial" w:hAnsi="Arial" w:cs="Arial"/>
          <w:color w:val="000000"/>
          <w:sz w:val="24"/>
          <w:szCs w:val="24"/>
        </w:rPr>
        <w:t>15323033</w:t>
      </w:r>
      <w:r w:rsidRPr="00FE1CCC">
        <w:rPr>
          <w:rFonts w:ascii="Arial" w:hAnsi="Arial" w:cs="Arial"/>
          <w:color w:val="000000"/>
          <w:sz w:val="24"/>
          <w:szCs w:val="24"/>
        </w:rPr>
        <w:t xml:space="preserve"> de diecisiete de febrero, a favor de </w:t>
      </w:r>
      <w:r w:rsidR="001C743C" w:rsidRPr="00FE1CCC">
        <w:rPr>
          <w:rFonts w:ascii="Arial" w:hAnsi="Arial" w:cs="Arial"/>
          <w:color w:val="000000"/>
          <w:sz w:val="24"/>
          <w:szCs w:val="24"/>
        </w:rPr>
        <w:t>Marisol Torres Colín</w:t>
      </w:r>
      <w:r w:rsidRPr="00FE1CCC">
        <w:rPr>
          <w:rFonts w:ascii="Arial" w:hAnsi="Arial" w:cs="Arial"/>
          <w:color w:val="000000"/>
          <w:sz w:val="24"/>
          <w:szCs w:val="24"/>
        </w:rPr>
        <w:t xml:space="preserve">, por la cantidad de $1,260.00 </w:t>
      </w:r>
      <w:r w:rsidR="001E6C9F">
        <w:rPr>
          <w:rFonts w:ascii="Arial" w:hAnsi="Arial" w:cs="Arial"/>
          <w:color w:val="000000"/>
          <w:sz w:val="24"/>
          <w:szCs w:val="24"/>
        </w:rPr>
        <w:t>mil doscientos sesenta</w:t>
      </w:r>
      <w:r w:rsidR="000763E0">
        <w:rPr>
          <w:rFonts w:ascii="Arial" w:hAnsi="Arial" w:cs="Arial"/>
          <w:color w:val="000000"/>
          <w:sz w:val="24"/>
          <w:szCs w:val="24"/>
        </w:rPr>
        <w:t xml:space="preserve"> pesos </w:t>
      </w:r>
      <w:r w:rsidR="00900D1E">
        <w:rPr>
          <w:rFonts w:ascii="Arial" w:hAnsi="Arial" w:cs="Arial"/>
          <w:color w:val="000000"/>
          <w:sz w:val="24"/>
          <w:szCs w:val="24"/>
        </w:rPr>
        <w:t>cero centavos moneda nacional</w:t>
      </w:r>
      <w:r w:rsidR="001C743C" w:rsidRPr="00FE1CCC">
        <w:rPr>
          <w:rFonts w:ascii="Arial" w:hAnsi="Arial" w:cs="Arial"/>
          <w:color w:val="000000"/>
          <w:sz w:val="24"/>
          <w:szCs w:val="24"/>
        </w:rPr>
        <w:t>.</w:t>
      </w:r>
      <w:r w:rsidR="006A4CE7" w:rsidRPr="00FE1CCC">
        <w:rPr>
          <w:rStyle w:val="Refdenotaalpie"/>
          <w:rFonts w:ascii="Arial" w:hAnsi="Arial" w:cs="Arial"/>
          <w:color w:val="000000"/>
          <w:sz w:val="24"/>
          <w:szCs w:val="24"/>
        </w:rPr>
        <w:footnoteReference w:id="22"/>
      </w:r>
    </w:p>
    <w:p w14:paraId="697070DE" w14:textId="42B56D72" w:rsidR="00830099" w:rsidRPr="00FE1CCC" w:rsidRDefault="008B67E1" w:rsidP="001A57F5">
      <w:pPr>
        <w:pStyle w:val="Sangradetextonormal"/>
        <w:numPr>
          <w:ilvl w:val="0"/>
          <w:numId w:val="15"/>
        </w:numPr>
        <w:spacing w:after="0" w:line="360" w:lineRule="auto"/>
        <w:ind w:right="49"/>
        <w:jc w:val="both"/>
        <w:rPr>
          <w:rFonts w:ascii="Arial" w:hAnsi="Arial" w:cs="Arial"/>
          <w:color w:val="000000"/>
          <w:sz w:val="24"/>
          <w:szCs w:val="24"/>
        </w:rPr>
      </w:pPr>
      <w:r w:rsidRPr="00FE1CCC">
        <w:rPr>
          <w:rFonts w:ascii="Arial" w:hAnsi="Arial" w:cs="Arial"/>
          <w:color w:val="000000"/>
          <w:sz w:val="24"/>
          <w:szCs w:val="24"/>
        </w:rPr>
        <w:t xml:space="preserve">Comprobante </w:t>
      </w:r>
      <w:r w:rsidR="00541B4E" w:rsidRPr="00FE1CCC">
        <w:rPr>
          <w:rFonts w:ascii="Arial" w:hAnsi="Arial" w:cs="Arial"/>
          <w:color w:val="000000"/>
          <w:sz w:val="24"/>
          <w:szCs w:val="24"/>
        </w:rPr>
        <w:t>Fiscal Digital con n</w:t>
      </w:r>
      <w:r w:rsidR="00F60B68">
        <w:rPr>
          <w:rFonts w:ascii="Arial" w:hAnsi="Arial" w:cs="Arial"/>
          <w:color w:val="000000"/>
          <w:sz w:val="24"/>
          <w:szCs w:val="24"/>
        </w:rPr>
        <w:t>ú</w:t>
      </w:r>
      <w:r w:rsidR="00541B4E" w:rsidRPr="00FE1CCC">
        <w:rPr>
          <w:rFonts w:ascii="Arial" w:hAnsi="Arial" w:cs="Arial"/>
          <w:color w:val="000000"/>
          <w:sz w:val="24"/>
          <w:szCs w:val="24"/>
        </w:rPr>
        <w:t>mero de folio</w:t>
      </w:r>
      <w:r w:rsidR="00F60B68">
        <w:rPr>
          <w:rFonts w:ascii="Arial" w:hAnsi="Arial" w:cs="Arial"/>
          <w:color w:val="000000"/>
          <w:sz w:val="24"/>
          <w:szCs w:val="24"/>
        </w:rPr>
        <w:t xml:space="preserve"> interno</w:t>
      </w:r>
      <w:r w:rsidR="00541B4E" w:rsidRPr="00FE1CCC">
        <w:rPr>
          <w:rFonts w:ascii="Arial" w:hAnsi="Arial" w:cs="Arial"/>
          <w:color w:val="000000"/>
          <w:sz w:val="24"/>
          <w:szCs w:val="24"/>
        </w:rPr>
        <w:t xml:space="preserve"> NOMINA6302</w:t>
      </w:r>
      <w:r w:rsidR="00127DDE" w:rsidRPr="00FE1CCC">
        <w:rPr>
          <w:rFonts w:ascii="Arial" w:hAnsi="Arial" w:cs="Arial"/>
          <w:color w:val="000000"/>
          <w:sz w:val="24"/>
          <w:szCs w:val="24"/>
        </w:rPr>
        <w:t>.</w:t>
      </w:r>
      <w:r w:rsidR="00127DDE" w:rsidRPr="00FE1CCC">
        <w:rPr>
          <w:rStyle w:val="Refdenotaalpie"/>
          <w:rFonts w:ascii="Arial" w:hAnsi="Arial" w:cs="Arial"/>
          <w:color w:val="000000"/>
          <w:sz w:val="24"/>
          <w:szCs w:val="24"/>
        </w:rPr>
        <w:footnoteReference w:id="23"/>
      </w:r>
    </w:p>
    <w:p w14:paraId="64E49C8A" w14:textId="6BA84E77" w:rsidR="001A57F5" w:rsidRPr="00FE1CCC" w:rsidRDefault="001A57F5" w:rsidP="001A57F5">
      <w:pPr>
        <w:pStyle w:val="Sangradetextonormal"/>
        <w:numPr>
          <w:ilvl w:val="0"/>
          <w:numId w:val="15"/>
        </w:numPr>
        <w:spacing w:after="0" w:line="360" w:lineRule="auto"/>
        <w:ind w:right="49"/>
        <w:jc w:val="both"/>
        <w:rPr>
          <w:rFonts w:ascii="Arial" w:hAnsi="Arial" w:cs="Arial"/>
          <w:color w:val="000000"/>
          <w:sz w:val="24"/>
          <w:szCs w:val="24"/>
        </w:rPr>
      </w:pPr>
      <w:r w:rsidRPr="00FE1CCC">
        <w:rPr>
          <w:rFonts w:ascii="Arial" w:hAnsi="Arial" w:cs="Arial"/>
          <w:color w:val="000000"/>
          <w:sz w:val="24"/>
          <w:szCs w:val="24"/>
        </w:rPr>
        <w:t>Oficio PRES/DLF/00</w:t>
      </w:r>
      <w:r w:rsidR="00AF5172" w:rsidRPr="00FE1CCC">
        <w:rPr>
          <w:rFonts w:ascii="Arial" w:hAnsi="Arial" w:cs="Arial"/>
          <w:color w:val="000000"/>
          <w:sz w:val="24"/>
          <w:szCs w:val="24"/>
        </w:rPr>
        <w:t>50</w:t>
      </w:r>
      <w:r w:rsidRPr="00FE1CCC">
        <w:rPr>
          <w:rFonts w:ascii="Arial" w:hAnsi="Arial" w:cs="Arial"/>
          <w:color w:val="000000"/>
          <w:sz w:val="24"/>
          <w:szCs w:val="24"/>
        </w:rPr>
        <w:t xml:space="preserve">/2026 de veinticinco de febrero, signado por el Presidente del </w:t>
      </w:r>
      <w:r w:rsidRPr="00FE1CCC">
        <w:rPr>
          <w:rFonts w:ascii="Arial" w:hAnsi="Arial" w:cs="Arial"/>
          <w:i/>
          <w:iCs/>
          <w:color w:val="000000"/>
          <w:sz w:val="24"/>
          <w:szCs w:val="24"/>
        </w:rPr>
        <w:t>Ayuntamiento.</w:t>
      </w:r>
      <w:r w:rsidR="00537F71">
        <w:rPr>
          <w:rStyle w:val="Refdenotaalpie"/>
          <w:rFonts w:ascii="Arial" w:hAnsi="Arial" w:cs="Arial"/>
          <w:i/>
          <w:iCs/>
          <w:color w:val="000000"/>
          <w:sz w:val="24"/>
          <w:szCs w:val="24"/>
        </w:rPr>
        <w:footnoteReference w:id="24"/>
      </w:r>
      <w:r w:rsidRPr="00FE1CCC">
        <w:rPr>
          <w:rFonts w:ascii="Arial" w:hAnsi="Arial" w:cs="Arial"/>
          <w:i/>
          <w:iCs/>
          <w:color w:val="000000"/>
          <w:sz w:val="24"/>
          <w:szCs w:val="24"/>
        </w:rPr>
        <w:t xml:space="preserve"> </w:t>
      </w:r>
    </w:p>
    <w:p w14:paraId="15359E69" w14:textId="30EBBC6C" w:rsidR="00EC15BD" w:rsidRPr="00FE1CCC" w:rsidRDefault="001A57F5" w:rsidP="007C0537">
      <w:pPr>
        <w:pStyle w:val="Sangradetextonormal"/>
        <w:numPr>
          <w:ilvl w:val="0"/>
          <w:numId w:val="15"/>
        </w:numPr>
        <w:spacing w:after="0" w:line="360" w:lineRule="auto"/>
        <w:ind w:right="49"/>
        <w:jc w:val="both"/>
        <w:rPr>
          <w:rFonts w:ascii="Arial" w:hAnsi="Arial" w:cs="Arial"/>
          <w:i/>
          <w:color w:val="000000"/>
          <w:sz w:val="24"/>
          <w:szCs w:val="24"/>
        </w:rPr>
      </w:pPr>
      <w:r w:rsidRPr="00FE1CCC">
        <w:rPr>
          <w:rFonts w:ascii="Arial" w:hAnsi="Arial" w:cs="Arial"/>
          <w:color w:val="000000"/>
          <w:sz w:val="24"/>
          <w:szCs w:val="24"/>
        </w:rPr>
        <w:t xml:space="preserve">Tabulador de sueldos del </w:t>
      </w:r>
      <w:r w:rsidRPr="00FE1CCC">
        <w:rPr>
          <w:rFonts w:ascii="Arial" w:hAnsi="Arial" w:cs="Arial"/>
          <w:i/>
          <w:iCs/>
          <w:color w:val="000000"/>
          <w:sz w:val="24"/>
          <w:szCs w:val="24"/>
        </w:rPr>
        <w:t>Ayuntamiento.</w:t>
      </w:r>
      <w:r w:rsidR="00407092" w:rsidRPr="00FE1CCC">
        <w:rPr>
          <w:rStyle w:val="Refdenotaalpie"/>
          <w:rFonts w:ascii="Arial" w:hAnsi="Arial" w:cs="Arial"/>
          <w:i/>
          <w:iCs/>
          <w:color w:val="000000"/>
          <w:sz w:val="24"/>
          <w:szCs w:val="24"/>
        </w:rPr>
        <w:footnoteReference w:id="25"/>
      </w:r>
    </w:p>
    <w:p w14:paraId="0FC6A615" w14:textId="3451A88D" w:rsidR="78C005C6" w:rsidRDefault="2A83D543" w:rsidP="78C005C6">
      <w:pPr>
        <w:pStyle w:val="Sangradetextonormal"/>
        <w:numPr>
          <w:ilvl w:val="0"/>
          <w:numId w:val="15"/>
        </w:numPr>
        <w:spacing w:after="0" w:line="360" w:lineRule="auto"/>
        <w:ind w:right="49"/>
        <w:jc w:val="both"/>
        <w:rPr>
          <w:rFonts w:ascii="Arial" w:hAnsi="Arial" w:cs="Arial"/>
          <w:color w:val="000000" w:themeColor="text1"/>
          <w:sz w:val="24"/>
          <w:szCs w:val="24"/>
        </w:rPr>
      </w:pPr>
      <w:r w:rsidRPr="42875E9D">
        <w:rPr>
          <w:rFonts w:ascii="Arial" w:hAnsi="Arial" w:cs="Arial"/>
          <w:color w:val="000000" w:themeColor="text1"/>
          <w:sz w:val="24"/>
          <w:szCs w:val="24"/>
        </w:rPr>
        <w:t xml:space="preserve">Acta de </w:t>
      </w:r>
      <w:r w:rsidRPr="7118CA70">
        <w:rPr>
          <w:rFonts w:ascii="Arial" w:hAnsi="Arial" w:cs="Arial"/>
          <w:color w:val="000000" w:themeColor="text1"/>
          <w:sz w:val="24"/>
          <w:szCs w:val="24"/>
        </w:rPr>
        <w:t>comparecencia.</w:t>
      </w:r>
      <w:r w:rsidR="00EF2A69">
        <w:rPr>
          <w:rStyle w:val="Refdenotaalpie"/>
          <w:rFonts w:ascii="Arial" w:hAnsi="Arial" w:cs="Arial"/>
          <w:color w:val="000000" w:themeColor="text1"/>
          <w:sz w:val="24"/>
          <w:szCs w:val="24"/>
        </w:rPr>
        <w:footnoteReference w:id="26"/>
      </w:r>
    </w:p>
    <w:p w14:paraId="47EC47A2" w14:textId="493E272F" w:rsidR="00A15136" w:rsidRPr="00A15136" w:rsidRDefault="00A15136" w:rsidP="00A15136">
      <w:pPr>
        <w:spacing w:before="100" w:beforeAutospacing="1" w:after="100" w:afterAutospacing="1" w:line="360" w:lineRule="auto"/>
        <w:jc w:val="both"/>
        <w:rPr>
          <w:rFonts w:ascii="Arial" w:eastAsia="Arial" w:hAnsi="Arial" w:cs="Arial"/>
          <w:sz w:val="24"/>
          <w:szCs w:val="24"/>
        </w:rPr>
      </w:pPr>
      <w:r w:rsidRPr="00A15136">
        <w:rPr>
          <w:rFonts w:ascii="Arial" w:eastAsia="Arial" w:hAnsi="Arial" w:cs="Arial"/>
          <w:sz w:val="24"/>
          <w:szCs w:val="24"/>
        </w:rPr>
        <w:lastRenderedPageBreak/>
        <w:t xml:space="preserve">En este sentido, </w:t>
      </w:r>
      <w:r w:rsidR="00900D1E">
        <w:rPr>
          <w:rFonts w:ascii="Arial" w:eastAsia="Arial" w:hAnsi="Arial" w:cs="Arial"/>
          <w:sz w:val="24"/>
          <w:szCs w:val="24"/>
        </w:rPr>
        <w:t>tales</w:t>
      </w:r>
      <w:r w:rsidRPr="00A15136">
        <w:rPr>
          <w:rFonts w:ascii="Arial" w:eastAsia="Arial" w:hAnsi="Arial" w:cs="Arial"/>
          <w:sz w:val="24"/>
          <w:szCs w:val="24"/>
        </w:rPr>
        <w:t xml:space="preserve"> documentales públicas</w:t>
      </w:r>
      <w:r w:rsidR="009A44F9">
        <w:rPr>
          <w:rFonts w:ascii="Arial" w:eastAsia="Arial" w:hAnsi="Arial" w:cs="Arial"/>
          <w:sz w:val="24"/>
          <w:szCs w:val="24"/>
        </w:rPr>
        <w:t xml:space="preserve"> -al haber sido </w:t>
      </w:r>
      <w:r w:rsidR="003960F8">
        <w:rPr>
          <w:rFonts w:ascii="Arial" w:eastAsia="Arial" w:hAnsi="Arial" w:cs="Arial"/>
          <w:sz w:val="24"/>
          <w:szCs w:val="24"/>
        </w:rPr>
        <w:t>emitidas por autoridades en ejercicio de sus facultades-</w:t>
      </w:r>
      <w:r w:rsidRPr="00A15136">
        <w:rPr>
          <w:rFonts w:ascii="Arial" w:eastAsia="Arial" w:hAnsi="Arial" w:cs="Arial"/>
          <w:sz w:val="24"/>
          <w:szCs w:val="24"/>
        </w:rPr>
        <w:t xml:space="preserve"> </w:t>
      </w:r>
      <w:r w:rsidR="00E628C8">
        <w:rPr>
          <w:rFonts w:ascii="Arial" w:eastAsia="Arial" w:hAnsi="Arial" w:cs="Arial"/>
          <w:sz w:val="24"/>
          <w:szCs w:val="24"/>
        </w:rPr>
        <w:t>y privadas</w:t>
      </w:r>
      <w:r w:rsidR="001F255D">
        <w:rPr>
          <w:rFonts w:ascii="Arial" w:eastAsia="Arial" w:hAnsi="Arial" w:cs="Arial"/>
          <w:sz w:val="24"/>
          <w:szCs w:val="24"/>
        </w:rPr>
        <w:t xml:space="preserve">, </w:t>
      </w:r>
      <w:r w:rsidR="00892035">
        <w:rPr>
          <w:rFonts w:ascii="Arial" w:eastAsia="Arial" w:hAnsi="Arial" w:cs="Arial"/>
          <w:sz w:val="24"/>
          <w:szCs w:val="24"/>
        </w:rPr>
        <w:t>que si bien</w:t>
      </w:r>
      <w:r w:rsidR="00CD25F0">
        <w:rPr>
          <w:rFonts w:ascii="Arial" w:eastAsia="Arial" w:hAnsi="Arial" w:cs="Arial"/>
          <w:sz w:val="24"/>
          <w:szCs w:val="24"/>
        </w:rPr>
        <w:t xml:space="preserve"> éstas</w:t>
      </w:r>
      <w:r w:rsidR="001F255D">
        <w:rPr>
          <w:rFonts w:ascii="Arial" w:eastAsia="Arial" w:hAnsi="Arial" w:cs="Arial"/>
          <w:sz w:val="24"/>
          <w:szCs w:val="24"/>
        </w:rPr>
        <w:t xml:space="preserve"> últimas</w:t>
      </w:r>
      <w:r w:rsidR="00892035">
        <w:rPr>
          <w:rFonts w:ascii="Arial" w:eastAsia="Arial" w:hAnsi="Arial" w:cs="Arial"/>
          <w:sz w:val="24"/>
          <w:szCs w:val="24"/>
        </w:rPr>
        <w:t xml:space="preserve"> cuentan con valor probatorio indiciario</w:t>
      </w:r>
      <w:r w:rsidR="004B46B0">
        <w:rPr>
          <w:rFonts w:ascii="Arial" w:eastAsia="Arial" w:hAnsi="Arial" w:cs="Arial"/>
          <w:sz w:val="24"/>
          <w:szCs w:val="24"/>
        </w:rPr>
        <w:t xml:space="preserve">, </w:t>
      </w:r>
      <w:r w:rsidR="004B46B0" w:rsidRPr="00A15136">
        <w:rPr>
          <w:rFonts w:ascii="Arial" w:eastAsia="Arial" w:hAnsi="Arial" w:cs="Arial"/>
          <w:sz w:val="24"/>
          <w:szCs w:val="24"/>
        </w:rPr>
        <w:t>adminiculadas con el resto de las probanzas, generan convicción sobre la existencia y veracidad de los hechos que ahí se contienen, particularmente sobre las actuaciones tendentes al cumplimiento de lo ordenado en la sentencia</w:t>
      </w:r>
      <w:r w:rsidR="002F66EE">
        <w:rPr>
          <w:rFonts w:ascii="Arial" w:eastAsia="Arial" w:hAnsi="Arial" w:cs="Arial"/>
          <w:sz w:val="24"/>
          <w:szCs w:val="24"/>
        </w:rPr>
        <w:t xml:space="preserve">; cuentan con valor probatorio pleno </w:t>
      </w:r>
      <w:r w:rsidRPr="00A15136">
        <w:rPr>
          <w:rFonts w:ascii="Arial" w:eastAsia="Arial" w:hAnsi="Arial" w:cs="Arial"/>
          <w:sz w:val="24"/>
          <w:szCs w:val="24"/>
        </w:rPr>
        <w:t>de conformidad a lo previsto en los artículos 16 fracciones I</w:t>
      </w:r>
      <w:r w:rsidR="004F6F58">
        <w:rPr>
          <w:rFonts w:ascii="Arial" w:eastAsia="Arial" w:hAnsi="Arial" w:cs="Arial"/>
          <w:sz w:val="24"/>
          <w:szCs w:val="24"/>
        </w:rPr>
        <w:t xml:space="preserve"> y </w:t>
      </w:r>
      <w:r w:rsidRPr="00A15136">
        <w:rPr>
          <w:rFonts w:ascii="Arial" w:eastAsia="Arial" w:hAnsi="Arial" w:cs="Arial"/>
          <w:sz w:val="24"/>
          <w:szCs w:val="24"/>
        </w:rPr>
        <w:t xml:space="preserve">II, 17 fracciones III y IV, 18 y 22 fracciones I, II y IV </w:t>
      </w:r>
      <w:r w:rsidRPr="001406DD">
        <w:rPr>
          <w:rFonts w:ascii="Arial" w:eastAsia="Arial" w:hAnsi="Arial" w:cs="Arial"/>
          <w:sz w:val="24"/>
          <w:szCs w:val="24"/>
        </w:rPr>
        <w:t>de la Ley de Justicia.</w:t>
      </w:r>
    </w:p>
    <w:p w14:paraId="2ED0D992" w14:textId="3B522713" w:rsidR="00F565EB" w:rsidRDefault="00177295" w:rsidP="00F565EB">
      <w:pPr>
        <w:pStyle w:val="Ttulo2"/>
        <w:rPr>
          <w:rFonts w:ascii="Arial" w:eastAsia="Arial" w:hAnsi="Arial" w:cs="Arial"/>
          <w:b/>
          <w:color w:val="000000" w:themeColor="text1"/>
          <w:sz w:val="24"/>
          <w:szCs w:val="24"/>
        </w:rPr>
      </w:pPr>
      <w:bookmarkStart w:id="17" w:name="_Toc223615383"/>
      <w:r w:rsidRPr="00120403">
        <w:rPr>
          <w:rFonts w:ascii="Arial" w:hAnsi="Arial" w:cs="Arial"/>
          <w:b/>
          <w:color w:val="000000" w:themeColor="text1"/>
          <w:sz w:val="24"/>
          <w:szCs w:val="24"/>
        </w:rPr>
        <w:t>4.</w:t>
      </w:r>
      <w:r w:rsidR="00F6085B">
        <w:rPr>
          <w:rFonts w:ascii="Arial" w:hAnsi="Arial" w:cs="Arial"/>
          <w:b/>
          <w:color w:val="000000" w:themeColor="text1"/>
          <w:sz w:val="24"/>
          <w:szCs w:val="24"/>
        </w:rPr>
        <w:t>6</w:t>
      </w:r>
      <w:r w:rsidRPr="00120403">
        <w:rPr>
          <w:rFonts w:ascii="Arial" w:hAnsi="Arial" w:cs="Arial"/>
          <w:b/>
          <w:color w:val="000000" w:themeColor="text1"/>
          <w:sz w:val="24"/>
          <w:szCs w:val="24"/>
        </w:rPr>
        <w:t xml:space="preserve">. </w:t>
      </w:r>
      <w:r w:rsidR="00CF67C5">
        <w:rPr>
          <w:rFonts w:ascii="Arial" w:eastAsia="Arial" w:hAnsi="Arial" w:cs="Arial"/>
          <w:b/>
          <w:color w:val="000000" w:themeColor="text1"/>
          <w:sz w:val="24"/>
          <w:szCs w:val="24"/>
        </w:rPr>
        <w:t>Determinación</w:t>
      </w:r>
      <w:bookmarkEnd w:id="17"/>
      <w:r w:rsidR="00CF67C5">
        <w:rPr>
          <w:rFonts w:ascii="Arial" w:eastAsia="Arial" w:hAnsi="Arial" w:cs="Arial"/>
          <w:b/>
          <w:color w:val="000000" w:themeColor="text1"/>
          <w:sz w:val="24"/>
          <w:szCs w:val="24"/>
        </w:rPr>
        <w:t xml:space="preserve"> </w:t>
      </w:r>
    </w:p>
    <w:p w14:paraId="19B97D98" w14:textId="2222886D" w:rsidR="00547C94" w:rsidRDefault="00547C94" w:rsidP="00547C94">
      <w:pPr>
        <w:spacing w:before="100" w:beforeAutospacing="1" w:after="100" w:afterAutospacing="1" w:line="360" w:lineRule="auto"/>
        <w:jc w:val="both"/>
        <w:rPr>
          <w:rFonts w:ascii="Arial" w:hAnsi="Arial" w:cs="Arial"/>
          <w:sz w:val="24"/>
          <w:szCs w:val="24"/>
          <w:lang w:val="es-ES"/>
        </w:rPr>
      </w:pPr>
      <w:r w:rsidRPr="3952F96D">
        <w:rPr>
          <w:rFonts w:ascii="Arial" w:hAnsi="Arial" w:cs="Arial"/>
          <w:sz w:val="24"/>
          <w:szCs w:val="24"/>
          <w:lang w:val="es-ES"/>
        </w:rPr>
        <w:t xml:space="preserve">En consideración de este </w:t>
      </w:r>
      <w:r w:rsidRPr="3952F96D">
        <w:rPr>
          <w:rFonts w:ascii="Arial" w:hAnsi="Arial" w:cs="Arial"/>
          <w:i/>
          <w:sz w:val="24"/>
          <w:szCs w:val="24"/>
          <w:lang w:val="es-ES"/>
        </w:rPr>
        <w:t>órgano jurisdiccional</w:t>
      </w:r>
      <w:r w:rsidRPr="3952F96D">
        <w:rPr>
          <w:rFonts w:ascii="Arial" w:hAnsi="Arial" w:cs="Arial"/>
          <w:sz w:val="24"/>
          <w:szCs w:val="24"/>
          <w:lang w:val="es-ES"/>
        </w:rPr>
        <w:t>, el incidente de incumplimiento</w:t>
      </w:r>
      <w:r w:rsidRPr="3952F96D">
        <w:rPr>
          <w:rFonts w:ascii="Arial" w:hAnsi="Arial" w:cs="Arial"/>
          <w:i/>
          <w:sz w:val="24"/>
          <w:szCs w:val="24"/>
          <w:lang w:val="es-ES"/>
        </w:rPr>
        <w:t xml:space="preserve"> </w:t>
      </w:r>
      <w:r w:rsidRPr="3952F96D">
        <w:rPr>
          <w:rFonts w:ascii="Arial" w:hAnsi="Arial" w:cs="Arial"/>
          <w:sz w:val="24"/>
          <w:szCs w:val="24"/>
          <w:lang w:val="es-ES"/>
        </w:rPr>
        <w:t xml:space="preserve">resulta </w:t>
      </w:r>
      <w:r w:rsidRPr="3952F96D">
        <w:rPr>
          <w:rFonts w:ascii="Arial" w:hAnsi="Arial" w:cs="Arial"/>
          <w:b/>
          <w:sz w:val="24"/>
          <w:szCs w:val="24"/>
          <w:lang w:val="es-ES"/>
        </w:rPr>
        <w:t>infundado</w:t>
      </w:r>
      <w:r w:rsidRPr="3952F96D">
        <w:rPr>
          <w:rFonts w:ascii="Arial" w:hAnsi="Arial" w:cs="Arial"/>
          <w:sz w:val="24"/>
          <w:szCs w:val="24"/>
          <w:lang w:val="es-ES"/>
        </w:rPr>
        <w:t>, en atención a que, contrario a lo señalado por l</w:t>
      </w:r>
      <w:r w:rsidR="00841F76" w:rsidRPr="3952F96D">
        <w:rPr>
          <w:rFonts w:ascii="Arial" w:hAnsi="Arial" w:cs="Arial"/>
          <w:sz w:val="24"/>
          <w:szCs w:val="24"/>
          <w:lang w:val="es-ES"/>
        </w:rPr>
        <w:t xml:space="preserve">a </w:t>
      </w:r>
      <w:r w:rsidR="00841F76" w:rsidRPr="3952F96D">
        <w:rPr>
          <w:rFonts w:ascii="Arial" w:hAnsi="Arial" w:cs="Arial"/>
          <w:i/>
          <w:sz w:val="24"/>
          <w:szCs w:val="24"/>
          <w:lang w:val="es-ES"/>
        </w:rPr>
        <w:t>Incidentista</w:t>
      </w:r>
      <w:r w:rsidRPr="3952F96D">
        <w:rPr>
          <w:rFonts w:ascii="Arial" w:hAnsi="Arial" w:cs="Arial"/>
          <w:sz w:val="24"/>
          <w:szCs w:val="24"/>
          <w:lang w:val="es-ES"/>
        </w:rPr>
        <w:t xml:space="preserve">, se encuentra demostrado en autos que, a la fecha, la </w:t>
      </w:r>
      <w:r w:rsidRPr="3952F96D">
        <w:rPr>
          <w:rFonts w:ascii="Arial" w:hAnsi="Arial" w:cs="Arial"/>
          <w:i/>
          <w:sz w:val="24"/>
          <w:szCs w:val="24"/>
          <w:lang w:val="es-ES"/>
        </w:rPr>
        <w:t>parte incidentada</w:t>
      </w:r>
      <w:r w:rsidRPr="3952F96D">
        <w:rPr>
          <w:rFonts w:ascii="Arial" w:hAnsi="Arial" w:cs="Arial"/>
          <w:sz w:val="24"/>
          <w:szCs w:val="24"/>
          <w:lang w:val="es-ES"/>
        </w:rPr>
        <w:t xml:space="preserve"> llevó a cabo los actos ordenados en la sentencia.</w:t>
      </w:r>
    </w:p>
    <w:p w14:paraId="7C13F9B8" w14:textId="7258B827" w:rsidR="00547C94" w:rsidRDefault="00547C94" w:rsidP="00547C94">
      <w:pPr>
        <w:spacing w:before="100" w:beforeAutospacing="1" w:after="100" w:afterAutospacing="1" w:line="360" w:lineRule="auto"/>
        <w:jc w:val="both"/>
        <w:rPr>
          <w:rFonts w:ascii="Arial" w:hAnsi="Arial" w:cs="Arial"/>
          <w:sz w:val="24"/>
          <w:szCs w:val="24"/>
          <w:lang w:val="es-ES"/>
        </w:rPr>
      </w:pPr>
      <w:r w:rsidRPr="3952F96D">
        <w:rPr>
          <w:rFonts w:ascii="Arial" w:hAnsi="Arial" w:cs="Arial"/>
          <w:sz w:val="24"/>
          <w:szCs w:val="24"/>
          <w:lang w:val="es-ES"/>
        </w:rPr>
        <w:t xml:space="preserve">Como se refirió de manera previa, la </w:t>
      </w:r>
      <w:r w:rsidR="002F5967" w:rsidRPr="3952F96D">
        <w:rPr>
          <w:rFonts w:ascii="Arial" w:hAnsi="Arial" w:cs="Arial"/>
          <w:i/>
          <w:sz w:val="24"/>
          <w:szCs w:val="24"/>
          <w:lang w:val="es-ES"/>
        </w:rPr>
        <w:t>S</w:t>
      </w:r>
      <w:r w:rsidRPr="3952F96D">
        <w:rPr>
          <w:rFonts w:ascii="Arial" w:hAnsi="Arial" w:cs="Arial"/>
          <w:i/>
          <w:sz w:val="24"/>
          <w:szCs w:val="24"/>
          <w:lang w:val="es-ES"/>
        </w:rPr>
        <w:t>entencia</w:t>
      </w:r>
      <w:r w:rsidRPr="3952F96D">
        <w:rPr>
          <w:rFonts w:ascii="Arial" w:hAnsi="Arial" w:cs="Arial"/>
          <w:sz w:val="24"/>
          <w:szCs w:val="24"/>
          <w:lang w:val="es-ES"/>
        </w:rPr>
        <w:t xml:space="preserve"> ordenó que la </w:t>
      </w:r>
      <w:r w:rsidRPr="3952F96D">
        <w:rPr>
          <w:rFonts w:ascii="Arial" w:hAnsi="Arial" w:cs="Arial"/>
          <w:i/>
          <w:sz w:val="24"/>
          <w:szCs w:val="24"/>
          <w:lang w:val="es-ES"/>
        </w:rPr>
        <w:t>parte incidentada</w:t>
      </w:r>
      <w:r w:rsidRPr="3952F96D">
        <w:rPr>
          <w:rFonts w:ascii="Arial" w:hAnsi="Arial" w:cs="Arial"/>
          <w:sz w:val="24"/>
          <w:szCs w:val="24"/>
          <w:lang w:val="es-ES"/>
        </w:rPr>
        <w:t xml:space="preserve"> debía generar los ajustes y previsiones presupuestales necesarios para cubrir el pago de las remuneraciones al año laborado de dos mil veinticinco -pago retroactivo-, así como cubrir al </w:t>
      </w:r>
      <w:r w:rsidR="0978079A" w:rsidRPr="75657080">
        <w:rPr>
          <w:rFonts w:ascii="Arial" w:hAnsi="Arial" w:cs="Arial"/>
          <w:i/>
          <w:iCs/>
          <w:sz w:val="24"/>
          <w:szCs w:val="24"/>
          <w:lang w:val="es-ES"/>
        </w:rPr>
        <w:t>I</w:t>
      </w:r>
      <w:r w:rsidRPr="75657080">
        <w:rPr>
          <w:rFonts w:ascii="Arial" w:hAnsi="Arial" w:cs="Arial"/>
          <w:i/>
          <w:iCs/>
          <w:sz w:val="24"/>
          <w:szCs w:val="24"/>
          <w:lang w:val="es-ES"/>
        </w:rPr>
        <w:t>ncidentista</w:t>
      </w:r>
      <w:r w:rsidRPr="3952F96D">
        <w:rPr>
          <w:rFonts w:ascii="Arial" w:hAnsi="Arial" w:cs="Arial"/>
          <w:sz w:val="24"/>
          <w:szCs w:val="24"/>
          <w:lang w:val="es-ES"/>
        </w:rPr>
        <w:t xml:space="preserve"> las percepciones que se vayan generando con motivo del desempeño de su cargo</w:t>
      </w:r>
      <w:r w:rsidR="002F5967" w:rsidRPr="3952F96D">
        <w:rPr>
          <w:rFonts w:ascii="Arial" w:hAnsi="Arial" w:cs="Arial"/>
          <w:sz w:val="24"/>
          <w:szCs w:val="24"/>
          <w:lang w:val="es-ES"/>
        </w:rPr>
        <w:t>; a</w:t>
      </w:r>
      <w:r w:rsidRPr="3952F96D">
        <w:rPr>
          <w:rFonts w:ascii="Arial" w:hAnsi="Arial" w:cs="Arial"/>
          <w:sz w:val="24"/>
          <w:szCs w:val="24"/>
          <w:lang w:val="es-ES"/>
        </w:rPr>
        <w:t>demás, debía fijar el monto de las prestaciones que le corresponden e incorporarlo dentro del tabulador de sueldos y salarios correspondiente al ejercicio fiscal del presente año.</w:t>
      </w:r>
    </w:p>
    <w:p w14:paraId="25600F51" w14:textId="77777777" w:rsidR="00547C94" w:rsidRPr="002C49D0" w:rsidRDefault="00547C94" w:rsidP="00547C94">
      <w:pPr>
        <w:spacing w:before="240" w:line="360" w:lineRule="auto"/>
        <w:jc w:val="both"/>
        <w:rPr>
          <w:rFonts w:ascii="Arial" w:hAnsi="Arial" w:cs="Arial"/>
          <w:sz w:val="24"/>
          <w:szCs w:val="24"/>
          <w:lang w:val="es-ES_tradnl"/>
        </w:rPr>
      </w:pPr>
      <w:r>
        <w:rPr>
          <w:rFonts w:ascii="Arial" w:eastAsia="Arial" w:hAnsi="Arial" w:cs="Arial"/>
          <w:sz w:val="24"/>
          <w:szCs w:val="24"/>
        </w:rPr>
        <w:t xml:space="preserve">Derivado de lo anterior y previo requerimientos efectuados por parte de este </w:t>
      </w:r>
      <w:r w:rsidRPr="007D71CC">
        <w:rPr>
          <w:rFonts w:ascii="Arial" w:eastAsia="Arial" w:hAnsi="Arial" w:cs="Arial"/>
          <w:i/>
          <w:iCs/>
          <w:sz w:val="24"/>
          <w:szCs w:val="24"/>
        </w:rPr>
        <w:t>Tribunal</w:t>
      </w:r>
      <w:r>
        <w:rPr>
          <w:rFonts w:ascii="Arial" w:eastAsia="Arial" w:hAnsi="Arial" w:cs="Arial"/>
          <w:sz w:val="24"/>
          <w:szCs w:val="24"/>
        </w:rPr>
        <w:t xml:space="preserve">, la </w:t>
      </w:r>
      <w:r w:rsidRPr="000F3473">
        <w:rPr>
          <w:rFonts w:ascii="Arial" w:eastAsia="Arial" w:hAnsi="Arial" w:cs="Arial"/>
          <w:i/>
          <w:iCs/>
          <w:sz w:val="24"/>
          <w:szCs w:val="24"/>
        </w:rPr>
        <w:t>parte incidentada</w:t>
      </w:r>
      <w:r>
        <w:rPr>
          <w:rFonts w:ascii="Arial" w:eastAsia="Arial" w:hAnsi="Arial" w:cs="Arial"/>
          <w:sz w:val="24"/>
          <w:szCs w:val="24"/>
        </w:rPr>
        <w:t xml:space="preserve"> hizo valer las consideraciones que estimó procedentes </w:t>
      </w:r>
      <w:r w:rsidRPr="009620DA">
        <w:rPr>
          <w:rFonts w:ascii="Arial" w:eastAsia="Arial" w:hAnsi="Arial" w:cs="Arial"/>
          <w:sz w:val="24"/>
          <w:szCs w:val="24"/>
        </w:rPr>
        <w:t>a fin de oponerse al incidente promovido</w:t>
      </w:r>
      <w:r>
        <w:rPr>
          <w:rFonts w:ascii="Arial" w:eastAsia="Arial" w:hAnsi="Arial" w:cs="Arial"/>
          <w:sz w:val="24"/>
          <w:szCs w:val="24"/>
        </w:rPr>
        <w:t xml:space="preserve"> y remitió diversa documentación</w:t>
      </w:r>
      <w:r w:rsidRPr="009620DA">
        <w:rPr>
          <w:rFonts w:ascii="Arial" w:eastAsia="Arial" w:hAnsi="Arial" w:cs="Arial"/>
          <w:sz w:val="24"/>
          <w:szCs w:val="24"/>
        </w:rPr>
        <w:t xml:space="preserve"> </w:t>
      </w:r>
      <w:r>
        <w:rPr>
          <w:rFonts w:ascii="Arial" w:eastAsia="Arial" w:hAnsi="Arial" w:cs="Arial"/>
          <w:sz w:val="24"/>
          <w:szCs w:val="24"/>
        </w:rPr>
        <w:t>con la finalidad de acreditar el cumplimiento</w:t>
      </w:r>
      <w:r>
        <w:rPr>
          <w:rFonts w:ascii="Arial" w:hAnsi="Arial" w:cs="Arial"/>
          <w:sz w:val="24"/>
          <w:szCs w:val="24"/>
          <w:lang w:val="es-ES_tradnl"/>
        </w:rPr>
        <w:t>.</w:t>
      </w:r>
    </w:p>
    <w:p w14:paraId="7138597C" w14:textId="0F43EAA4" w:rsidR="00547C94" w:rsidRPr="002532AC" w:rsidRDefault="00547C94" w:rsidP="00547C94">
      <w:pPr>
        <w:pStyle w:val="Sangradetextonormal"/>
        <w:spacing w:after="0" w:line="360" w:lineRule="auto"/>
        <w:ind w:left="0" w:right="49"/>
        <w:jc w:val="both"/>
        <w:rPr>
          <w:rFonts w:ascii="Arial" w:hAnsi="Arial" w:cs="Arial"/>
          <w:color w:val="000000"/>
          <w:sz w:val="24"/>
          <w:szCs w:val="24"/>
        </w:rPr>
      </w:pPr>
      <w:r w:rsidRPr="002532AC">
        <w:rPr>
          <w:rFonts w:ascii="Arial" w:eastAsia="Arial" w:hAnsi="Arial" w:cs="Arial"/>
          <w:sz w:val="24"/>
          <w:szCs w:val="24"/>
        </w:rPr>
        <w:t xml:space="preserve">En ese sentido, con la finalidad de demostrar que se llevaron a cabo los ajustes presupuestales para estar en condiciones de realizar el pago consistente tanto en las remuneraciones correspondientes al año dos mil veinticinco, como a las </w:t>
      </w:r>
      <w:r w:rsidRPr="3D1114FB">
        <w:rPr>
          <w:rFonts w:ascii="Arial" w:hAnsi="Arial" w:cs="Arial"/>
          <w:sz w:val="24"/>
          <w:szCs w:val="24"/>
          <w:lang w:val="es-ES"/>
        </w:rPr>
        <w:t xml:space="preserve">percepciones generadas con motivo del desempeño de su cargo, la </w:t>
      </w:r>
      <w:r w:rsidRPr="3D1114FB">
        <w:rPr>
          <w:rFonts w:ascii="Arial" w:hAnsi="Arial" w:cs="Arial"/>
          <w:i/>
          <w:sz w:val="24"/>
          <w:szCs w:val="24"/>
          <w:lang w:val="es-ES"/>
        </w:rPr>
        <w:t>parte incidentada</w:t>
      </w:r>
      <w:r w:rsidRPr="002532AC">
        <w:rPr>
          <w:rFonts w:ascii="Arial" w:eastAsia="Arial" w:hAnsi="Arial" w:cs="Arial"/>
          <w:sz w:val="24"/>
          <w:szCs w:val="24"/>
        </w:rPr>
        <w:t xml:space="preserve"> remitió </w:t>
      </w:r>
      <w:r w:rsidRPr="002532AC">
        <w:rPr>
          <w:rFonts w:ascii="Arial" w:hAnsi="Arial" w:cs="Arial"/>
          <w:color w:val="000000"/>
          <w:sz w:val="24"/>
          <w:szCs w:val="24"/>
        </w:rPr>
        <w:t>dos cheques</w:t>
      </w:r>
      <w:r w:rsidR="00AB2692" w:rsidRPr="002532AC">
        <w:rPr>
          <w:rFonts w:ascii="Arial" w:hAnsi="Arial" w:cs="Arial"/>
          <w:color w:val="000000"/>
          <w:sz w:val="24"/>
          <w:szCs w:val="24"/>
        </w:rPr>
        <w:t>, uno valioso</w:t>
      </w:r>
      <w:r w:rsidRPr="002532AC">
        <w:rPr>
          <w:rFonts w:ascii="Arial" w:hAnsi="Arial" w:cs="Arial"/>
          <w:color w:val="000000"/>
          <w:sz w:val="24"/>
          <w:szCs w:val="24"/>
        </w:rPr>
        <w:t xml:space="preserve"> por $13,392.00 trece mil trescientos noventa y dos pesos</w:t>
      </w:r>
      <w:r w:rsidR="008A287C" w:rsidRPr="002532AC">
        <w:rPr>
          <w:rFonts w:ascii="Arial" w:hAnsi="Arial" w:cs="Arial"/>
          <w:color w:val="000000"/>
          <w:sz w:val="24"/>
          <w:szCs w:val="24"/>
        </w:rPr>
        <w:t xml:space="preserve"> cero centavos moneda nacional,</w:t>
      </w:r>
      <w:r w:rsidRPr="002532AC">
        <w:rPr>
          <w:rFonts w:ascii="Arial" w:hAnsi="Arial" w:cs="Arial"/>
          <w:color w:val="000000"/>
          <w:sz w:val="24"/>
          <w:szCs w:val="24"/>
        </w:rPr>
        <w:t xml:space="preserve"> y </w:t>
      </w:r>
      <w:r w:rsidR="008A287C" w:rsidRPr="002532AC">
        <w:rPr>
          <w:rFonts w:ascii="Arial" w:hAnsi="Arial" w:cs="Arial"/>
          <w:color w:val="000000"/>
          <w:sz w:val="24"/>
          <w:szCs w:val="24"/>
        </w:rPr>
        <w:t xml:space="preserve">otro por </w:t>
      </w:r>
      <w:r w:rsidRPr="002532AC">
        <w:rPr>
          <w:rFonts w:ascii="Arial" w:hAnsi="Arial" w:cs="Arial"/>
          <w:color w:val="000000"/>
          <w:sz w:val="24"/>
          <w:szCs w:val="24"/>
        </w:rPr>
        <w:lastRenderedPageBreak/>
        <w:t>$1,260.00 mil doscientos sesenta pesos</w:t>
      </w:r>
      <w:r w:rsidR="008A287C" w:rsidRPr="002532AC">
        <w:rPr>
          <w:rFonts w:ascii="Arial" w:hAnsi="Arial" w:cs="Arial"/>
          <w:color w:val="000000"/>
          <w:sz w:val="24"/>
          <w:szCs w:val="24"/>
        </w:rPr>
        <w:t xml:space="preserve"> cero centavos moneda nacional</w:t>
      </w:r>
      <w:r w:rsidRPr="002532AC">
        <w:rPr>
          <w:rStyle w:val="Refdenotaalpie"/>
          <w:rFonts w:ascii="Arial" w:hAnsi="Arial" w:cs="Arial"/>
          <w:color w:val="000000"/>
          <w:sz w:val="24"/>
          <w:szCs w:val="24"/>
        </w:rPr>
        <w:footnoteReference w:id="27"/>
      </w:r>
      <w:r w:rsidRPr="002532AC">
        <w:rPr>
          <w:rFonts w:ascii="Arial" w:hAnsi="Arial" w:cs="Arial"/>
          <w:color w:val="000000"/>
          <w:sz w:val="24"/>
          <w:szCs w:val="24"/>
        </w:rPr>
        <w:t xml:space="preserve">, por conceptos de pago del periodo anual 2025 y </w:t>
      </w:r>
      <w:r w:rsidRPr="002532AC">
        <w:rPr>
          <w:rFonts w:ascii="Arial" w:eastAsia="Arial" w:hAnsi="Arial" w:cs="Arial"/>
          <w:sz w:val="24"/>
          <w:szCs w:val="24"/>
          <w:lang w:val="es-419"/>
        </w:rPr>
        <w:t>pago del periodo del 1 al 31 de enero,</w:t>
      </w:r>
      <w:r w:rsidRPr="002532AC">
        <w:rPr>
          <w:rFonts w:ascii="Arial" w:hAnsi="Arial" w:cs="Arial"/>
          <w:color w:val="000000"/>
          <w:sz w:val="24"/>
          <w:szCs w:val="24"/>
        </w:rPr>
        <w:t xml:space="preserve"> respectivamente, ambos a favor de </w:t>
      </w:r>
      <w:r w:rsidR="00FC5331" w:rsidRPr="002532AC">
        <w:rPr>
          <w:rFonts w:ascii="Arial" w:hAnsi="Arial" w:cs="Arial"/>
          <w:color w:val="000000"/>
          <w:sz w:val="24"/>
          <w:szCs w:val="24"/>
        </w:rPr>
        <w:t>Marisol Torres</w:t>
      </w:r>
      <w:r w:rsidRPr="002532AC">
        <w:rPr>
          <w:rFonts w:ascii="Arial" w:hAnsi="Arial" w:cs="Arial"/>
          <w:color w:val="000000"/>
          <w:sz w:val="24"/>
          <w:szCs w:val="24"/>
        </w:rPr>
        <w:t xml:space="preserve"> Colín.</w:t>
      </w:r>
    </w:p>
    <w:p w14:paraId="19CDD9B1" w14:textId="77777777" w:rsidR="00547C94" w:rsidRPr="002532AC" w:rsidRDefault="00547C94" w:rsidP="00547C94">
      <w:pPr>
        <w:pStyle w:val="Sangradetextonormal"/>
        <w:spacing w:after="0" w:line="360" w:lineRule="auto"/>
        <w:ind w:left="0" w:right="49"/>
        <w:jc w:val="both"/>
        <w:rPr>
          <w:rFonts w:ascii="Arial" w:hAnsi="Arial" w:cs="Arial"/>
          <w:color w:val="000000"/>
          <w:sz w:val="24"/>
          <w:szCs w:val="24"/>
        </w:rPr>
      </w:pPr>
    </w:p>
    <w:p w14:paraId="092527A8" w14:textId="479A19A8" w:rsidR="00547C94" w:rsidRPr="002532AC" w:rsidRDefault="00547C94" w:rsidP="00547C94">
      <w:pPr>
        <w:pStyle w:val="Sangradetextonormal"/>
        <w:spacing w:after="0" w:line="360" w:lineRule="auto"/>
        <w:ind w:left="0" w:right="49"/>
        <w:jc w:val="both"/>
        <w:rPr>
          <w:rFonts w:ascii="Arial" w:hAnsi="Arial" w:cs="Arial"/>
          <w:color w:val="000000"/>
          <w:sz w:val="24"/>
          <w:szCs w:val="24"/>
        </w:rPr>
      </w:pPr>
      <w:r w:rsidRPr="002532AC">
        <w:rPr>
          <w:rFonts w:ascii="Arial" w:hAnsi="Arial" w:cs="Arial"/>
          <w:color w:val="000000"/>
          <w:sz w:val="24"/>
          <w:szCs w:val="24"/>
        </w:rPr>
        <w:t>Dichos títulos de crédito fueron entregados a</w:t>
      </w:r>
      <w:r w:rsidR="00BE46C9" w:rsidRPr="002532AC">
        <w:rPr>
          <w:rFonts w:ascii="Arial" w:hAnsi="Arial" w:cs="Arial"/>
          <w:color w:val="000000"/>
          <w:sz w:val="24"/>
          <w:szCs w:val="24"/>
        </w:rPr>
        <w:t xml:space="preserve"> </w:t>
      </w:r>
      <w:r w:rsidRPr="002532AC">
        <w:rPr>
          <w:rFonts w:ascii="Arial" w:hAnsi="Arial" w:cs="Arial"/>
          <w:color w:val="000000"/>
          <w:sz w:val="24"/>
          <w:szCs w:val="24"/>
        </w:rPr>
        <w:t>l</w:t>
      </w:r>
      <w:r w:rsidR="00BE46C9" w:rsidRPr="002532AC">
        <w:rPr>
          <w:rFonts w:ascii="Arial" w:hAnsi="Arial" w:cs="Arial"/>
          <w:color w:val="000000"/>
          <w:sz w:val="24"/>
          <w:szCs w:val="24"/>
        </w:rPr>
        <w:t>a</w:t>
      </w:r>
      <w:r w:rsidRPr="002532AC">
        <w:rPr>
          <w:rFonts w:ascii="Arial" w:hAnsi="Arial" w:cs="Arial"/>
          <w:color w:val="000000"/>
          <w:sz w:val="24"/>
          <w:szCs w:val="24"/>
        </w:rPr>
        <w:t xml:space="preserve"> </w:t>
      </w:r>
      <w:r w:rsidR="2A61B30F" w:rsidRPr="30AF8187">
        <w:rPr>
          <w:rFonts w:ascii="Arial" w:hAnsi="Arial" w:cs="Arial"/>
          <w:i/>
          <w:iCs/>
          <w:color w:val="000000"/>
          <w:sz w:val="24"/>
          <w:szCs w:val="24"/>
        </w:rPr>
        <w:t>I</w:t>
      </w:r>
      <w:r w:rsidRPr="30AF8187">
        <w:rPr>
          <w:rFonts w:ascii="Arial" w:hAnsi="Arial" w:cs="Arial"/>
          <w:i/>
          <w:iCs/>
          <w:color w:val="000000"/>
          <w:sz w:val="24"/>
          <w:szCs w:val="24"/>
        </w:rPr>
        <w:t>ncidentista</w:t>
      </w:r>
      <w:r w:rsidRPr="002532AC">
        <w:rPr>
          <w:rFonts w:ascii="Arial" w:hAnsi="Arial" w:cs="Arial"/>
          <w:i/>
          <w:iCs/>
          <w:color w:val="000000"/>
          <w:sz w:val="24"/>
          <w:szCs w:val="24"/>
        </w:rPr>
        <w:t xml:space="preserve"> </w:t>
      </w:r>
      <w:r w:rsidRPr="002532AC">
        <w:rPr>
          <w:rFonts w:ascii="Arial" w:hAnsi="Arial" w:cs="Arial"/>
          <w:color w:val="000000"/>
          <w:sz w:val="24"/>
          <w:szCs w:val="24"/>
        </w:rPr>
        <w:t xml:space="preserve">en este </w:t>
      </w:r>
      <w:r w:rsidRPr="002532AC">
        <w:rPr>
          <w:rFonts w:ascii="Arial" w:hAnsi="Arial" w:cs="Arial"/>
          <w:i/>
          <w:iCs/>
          <w:color w:val="000000"/>
          <w:sz w:val="24"/>
          <w:szCs w:val="24"/>
        </w:rPr>
        <w:t>órgano jurisdiccional</w:t>
      </w:r>
      <w:r w:rsidRPr="002532AC">
        <w:rPr>
          <w:rFonts w:ascii="Arial" w:hAnsi="Arial" w:cs="Arial"/>
          <w:color w:val="000000"/>
          <w:sz w:val="24"/>
          <w:szCs w:val="24"/>
        </w:rPr>
        <w:t xml:space="preserve"> el veintis</w:t>
      </w:r>
      <w:r w:rsidR="00E00C47" w:rsidRPr="002532AC">
        <w:rPr>
          <w:rFonts w:ascii="Arial" w:hAnsi="Arial" w:cs="Arial"/>
          <w:color w:val="000000"/>
          <w:sz w:val="24"/>
          <w:szCs w:val="24"/>
        </w:rPr>
        <w:t>iete</w:t>
      </w:r>
      <w:r w:rsidRPr="002532AC">
        <w:rPr>
          <w:rFonts w:ascii="Arial" w:hAnsi="Arial" w:cs="Arial"/>
          <w:color w:val="000000"/>
          <w:sz w:val="24"/>
          <w:szCs w:val="24"/>
        </w:rPr>
        <w:t xml:space="preserve"> de febrero, tal como se puede apreciar del Acta de Comparecencia levantada para tal efecto</w:t>
      </w:r>
      <w:r w:rsidRPr="002532AC">
        <w:rPr>
          <w:rStyle w:val="Refdenotaalpie"/>
          <w:rFonts w:eastAsia="Arial"/>
          <w:sz w:val="24"/>
          <w:szCs w:val="24"/>
          <w:lang w:val="es-419"/>
        </w:rPr>
        <w:footnoteReference w:id="28"/>
      </w:r>
      <w:r w:rsidR="00C62C32" w:rsidRPr="002532AC">
        <w:rPr>
          <w:rFonts w:ascii="Arial" w:hAnsi="Arial" w:cs="Arial"/>
          <w:color w:val="000000"/>
          <w:sz w:val="24"/>
          <w:szCs w:val="24"/>
        </w:rPr>
        <w:t>;</w:t>
      </w:r>
      <w:r w:rsidRPr="002532AC">
        <w:rPr>
          <w:rFonts w:ascii="Arial" w:hAnsi="Arial" w:cs="Arial"/>
          <w:color w:val="000000"/>
          <w:sz w:val="24"/>
          <w:szCs w:val="24"/>
        </w:rPr>
        <w:t xml:space="preserve"> </w:t>
      </w:r>
      <w:r w:rsidR="00C62C32" w:rsidRPr="002532AC">
        <w:rPr>
          <w:rFonts w:ascii="Arial" w:hAnsi="Arial" w:cs="Arial"/>
          <w:color w:val="000000"/>
          <w:sz w:val="24"/>
          <w:szCs w:val="24"/>
        </w:rPr>
        <w:t>a</w:t>
      </w:r>
      <w:r w:rsidRPr="002532AC">
        <w:rPr>
          <w:rFonts w:ascii="Arial" w:hAnsi="Arial" w:cs="Arial"/>
          <w:color w:val="000000"/>
          <w:sz w:val="24"/>
          <w:szCs w:val="24"/>
        </w:rPr>
        <w:t xml:space="preserve">demás, que el dos de marzo, </w:t>
      </w:r>
      <w:r w:rsidR="00010D12" w:rsidRPr="002532AC">
        <w:rPr>
          <w:rFonts w:ascii="Arial" w:hAnsi="Arial" w:cs="Arial"/>
          <w:color w:val="000000"/>
          <w:sz w:val="24"/>
          <w:szCs w:val="24"/>
        </w:rPr>
        <w:t>la</w:t>
      </w:r>
      <w:r w:rsidRPr="002532AC">
        <w:rPr>
          <w:rFonts w:ascii="Arial" w:hAnsi="Arial" w:cs="Arial"/>
          <w:color w:val="000000"/>
          <w:sz w:val="24"/>
          <w:szCs w:val="24"/>
        </w:rPr>
        <w:t xml:space="preserve"> </w:t>
      </w:r>
      <w:r w:rsidR="25F568E1" w:rsidRPr="1193C1B0">
        <w:rPr>
          <w:rFonts w:ascii="Arial" w:hAnsi="Arial" w:cs="Arial"/>
          <w:i/>
          <w:color w:val="000000"/>
          <w:sz w:val="24"/>
          <w:szCs w:val="24"/>
        </w:rPr>
        <w:t>I</w:t>
      </w:r>
      <w:r w:rsidRPr="0746BB05">
        <w:rPr>
          <w:rFonts w:ascii="Arial" w:hAnsi="Arial" w:cs="Arial"/>
          <w:i/>
          <w:iCs/>
          <w:color w:val="000000"/>
          <w:sz w:val="24"/>
          <w:szCs w:val="24"/>
        </w:rPr>
        <w:t>ncidentista</w:t>
      </w:r>
      <w:r w:rsidRPr="002532AC">
        <w:rPr>
          <w:rFonts w:ascii="Arial" w:hAnsi="Arial" w:cs="Arial"/>
          <w:color w:val="000000"/>
          <w:sz w:val="24"/>
          <w:szCs w:val="24"/>
        </w:rPr>
        <w:t xml:space="preserve"> presentó ante este </w:t>
      </w:r>
      <w:r w:rsidRPr="002532AC">
        <w:rPr>
          <w:rFonts w:ascii="Arial" w:hAnsi="Arial" w:cs="Arial"/>
          <w:i/>
          <w:iCs/>
          <w:color w:val="000000"/>
          <w:sz w:val="24"/>
          <w:szCs w:val="24"/>
        </w:rPr>
        <w:t>Tribunal</w:t>
      </w:r>
      <w:r w:rsidRPr="002532AC">
        <w:rPr>
          <w:rFonts w:ascii="Arial" w:hAnsi="Arial" w:cs="Arial"/>
          <w:color w:val="000000"/>
          <w:sz w:val="24"/>
          <w:szCs w:val="24"/>
        </w:rPr>
        <w:t xml:space="preserve"> escrito mediante el cual señaló que los títulos de crédito entregados por esta </w:t>
      </w:r>
      <w:r w:rsidR="0051380B" w:rsidRPr="002532AC">
        <w:rPr>
          <w:rFonts w:ascii="Arial" w:hAnsi="Arial" w:cs="Arial"/>
          <w:color w:val="000000"/>
          <w:sz w:val="24"/>
          <w:szCs w:val="24"/>
        </w:rPr>
        <w:t>Ponencia Instructora</w:t>
      </w:r>
      <w:r w:rsidRPr="002532AC">
        <w:rPr>
          <w:rFonts w:ascii="Arial" w:hAnsi="Arial" w:cs="Arial"/>
          <w:color w:val="000000"/>
          <w:sz w:val="24"/>
          <w:szCs w:val="24"/>
        </w:rPr>
        <w:t xml:space="preserve"> contaban con los fondos señalados en los mismos</w:t>
      </w:r>
      <w:r w:rsidR="00C7229C" w:rsidRPr="002532AC">
        <w:rPr>
          <w:rFonts w:ascii="Arial" w:hAnsi="Arial" w:cs="Arial"/>
          <w:color w:val="000000"/>
          <w:sz w:val="24"/>
          <w:szCs w:val="24"/>
        </w:rPr>
        <w:t xml:space="preserve"> y estuvo en aptitud de realizar su debido cobro</w:t>
      </w:r>
      <w:r w:rsidRPr="002532AC">
        <w:rPr>
          <w:rFonts w:ascii="Arial" w:hAnsi="Arial" w:cs="Arial"/>
          <w:color w:val="000000"/>
          <w:sz w:val="24"/>
          <w:szCs w:val="24"/>
        </w:rPr>
        <w:t>.</w:t>
      </w:r>
      <w:r w:rsidRPr="002532AC">
        <w:rPr>
          <w:rStyle w:val="Refdenotaalpie"/>
          <w:rFonts w:ascii="Arial" w:hAnsi="Arial" w:cs="Arial"/>
          <w:color w:val="000000"/>
          <w:sz w:val="24"/>
          <w:szCs w:val="24"/>
        </w:rPr>
        <w:footnoteReference w:id="29"/>
      </w:r>
      <w:r w:rsidRPr="002532AC">
        <w:rPr>
          <w:rFonts w:ascii="Arial" w:hAnsi="Arial" w:cs="Arial"/>
          <w:color w:val="000000"/>
          <w:sz w:val="24"/>
          <w:szCs w:val="24"/>
        </w:rPr>
        <w:t xml:space="preserve"> </w:t>
      </w:r>
    </w:p>
    <w:p w14:paraId="716F0F07" w14:textId="4F0B1E96" w:rsidR="00547C94" w:rsidRDefault="00547C94" w:rsidP="00547C94">
      <w:pPr>
        <w:spacing w:before="240" w:line="360" w:lineRule="auto"/>
        <w:jc w:val="both"/>
        <w:rPr>
          <w:rFonts w:ascii="Arial" w:hAnsi="Arial" w:cs="Arial"/>
          <w:sz w:val="24"/>
          <w:szCs w:val="24"/>
          <w:lang w:val="es-419"/>
        </w:rPr>
      </w:pPr>
      <w:r w:rsidRPr="00964211">
        <w:rPr>
          <w:rFonts w:ascii="Arial" w:eastAsia="Arial" w:hAnsi="Arial" w:cs="Arial"/>
          <w:sz w:val="24"/>
          <w:szCs w:val="24"/>
        </w:rPr>
        <w:t>Ahora bien, con respecto a</w:t>
      </w:r>
      <w:r>
        <w:rPr>
          <w:rFonts w:ascii="Arial" w:eastAsia="Arial" w:hAnsi="Arial" w:cs="Arial"/>
          <w:sz w:val="24"/>
          <w:szCs w:val="24"/>
        </w:rPr>
        <w:t xml:space="preserve"> la determinación de incluir en su presupuesto del ejercicio fiscal dos mil veintiséis, </w:t>
      </w:r>
      <w:r w:rsidRPr="00CD2556">
        <w:rPr>
          <w:rFonts w:ascii="Arial" w:eastAsia="Arial" w:hAnsi="Arial" w:cs="Arial"/>
          <w:sz w:val="24"/>
          <w:szCs w:val="24"/>
        </w:rPr>
        <w:t>el cargo que ostenta l</w:t>
      </w:r>
      <w:r w:rsidR="0035767B">
        <w:rPr>
          <w:rFonts w:ascii="Arial" w:eastAsia="Arial" w:hAnsi="Arial" w:cs="Arial"/>
          <w:sz w:val="24"/>
          <w:szCs w:val="24"/>
        </w:rPr>
        <w:t>a</w:t>
      </w:r>
      <w:r w:rsidRPr="00CD2556">
        <w:rPr>
          <w:rFonts w:ascii="Arial" w:eastAsia="Arial" w:hAnsi="Arial" w:cs="Arial"/>
          <w:sz w:val="24"/>
          <w:szCs w:val="24"/>
        </w:rPr>
        <w:t xml:space="preserve"> </w:t>
      </w:r>
      <w:r w:rsidR="6F86AB2A" w:rsidRPr="7C56038D">
        <w:rPr>
          <w:rFonts w:ascii="Arial" w:eastAsia="Arial" w:hAnsi="Arial" w:cs="Arial"/>
          <w:i/>
          <w:sz w:val="24"/>
          <w:szCs w:val="24"/>
        </w:rPr>
        <w:t>I</w:t>
      </w:r>
      <w:r w:rsidRPr="18E2885E">
        <w:rPr>
          <w:rFonts w:ascii="Arial" w:eastAsia="Arial" w:hAnsi="Arial" w:cs="Arial"/>
          <w:i/>
          <w:iCs/>
          <w:sz w:val="24"/>
          <w:szCs w:val="24"/>
        </w:rPr>
        <w:t>ncidentista</w:t>
      </w:r>
      <w:r w:rsidRPr="00CD2556">
        <w:rPr>
          <w:rFonts w:ascii="Arial" w:eastAsia="Arial" w:hAnsi="Arial" w:cs="Arial"/>
          <w:sz w:val="24"/>
          <w:szCs w:val="24"/>
        </w:rPr>
        <w:t xml:space="preserve"> dentro de los tabuladores de sueldos y salarios, precisando el monto de las prestaciones que le corresponden</w:t>
      </w:r>
      <w:r>
        <w:rPr>
          <w:rFonts w:ascii="Arial" w:eastAsia="Arial" w:hAnsi="Arial" w:cs="Arial"/>
          <w:sz w:val="24"/>
          <w:szCs w:val="24"/>
        </w:rPr>
        <w:t xml:space="preserve">, la </w:t>
      </w:r>
      <w:r w:rsidRPr="000F3473">
        <w:rPr>
          <w:rFonts w:ascii="Arial" w:eastAsia="Arial" w:hAnsi="Arial" w:cs="Arial"/>
          <w:i/>
          <w:iCs/>
          <w:sz w:val="24"/>
          <w:szCs w:val="24"/>
        </w:rPr>
        <w:t xml:space="preserve">parte </w:t>
      </w:r>
      <w:r w:rsidR="002C2C01">
        <w:rPr>
          <w:rFonts w:ascii="Arial" w:eastAsia="Arial" w:hAnsi="Arial" w:cs="Arial"/>
          <w:i/>
          <w:iCs/>
          <w:sz w:val="24"/>
          <w:szCs w:val="24"/>
        </w:rPr>
        <w:t>i</w:t>
      </w:r>
      <w:r w:rsidRPr="000F3473">
        <w:rPr>
          <w:rFonts w:ascii="Arial" w:eastAsia="Arial" w:hAnsi="Arial" w:cs="Arial"/>
          <w:i/>
          <w:iCs/>
          <w:sz w:val="24"/>
          <w:szCs w:val="24"/>
        </w:rPr>
        <w:t>ncidentada</w:t>
      </w:r>
      <w:r>
        <w:rPr>
          <w:rFonts w:ascii="Arial" w:eastAsia="Arial" w:hAnsi="Arial" w:cs="Arial"/>
          <w:sz w:val="24"/>
          <w:szCs w:val="24"/>
        </w:rPr>
        <w:t xml:space="preserve"> presentó el acta</w:t>
      </w:r>
      <w:r w:rsidRPr="006D38F8">
        <w:rPr>
          <w:rFonts w:ascii="Arial" w:hAnsi="Arial" w:cs="Arial"/>
          <w:sz w:val="24"/>
          <w:szCs w:val="24"/>
          <w:lang w:val="es-419"/>
        </w:rPr>
        <w:t xml:space="preserve"> de sesión de cabildo número</w:t>
      </w:r>
      <w:r w:rsidR="002532AC">
        <w:rPr>
          <w:rFonts w:ascii="Arial" w:hAnsi="Arial" w:cs="Arial"/>
          <w:sz w:val="24"/>
          <w:szCs w:val="24"/>
          <w:lang w:val="es-419"/>
        </w:rPr>
        <w:t xml:space="preserve"> seis</w:t>
      </w:r>
      <w:r>
        <w:rPr>
          <w:rFonts w:ascii="Arial" w:hAnsi="Arial" w:cs="Arial"/>
          <w:sz w:val="24"/>
          <w:szCs w:val="24"/>
          <w:lang w:val="es-419"/>
        </w:rPr>
        <w:t xml:space="preserve"> y el</w:t>
      </w:r>
      <w:r w:rsidRPr="000F1C4A">
        <w:rPr>
          <w:rFonts w:ascii="Arial" w:hAnsi="Arial" w:cs="Arial"/>
          <w:sz w:val="24"/>
          <w:szCs w:val="24"/>
          <w:lang w:val="es-419"/>
        </w:rPr>
        <w:t xml:space="preserve"> </w:t>
      </w:r>
      <w:r>
        <w:rPr>
          <w:rFonts w:ascii="Arial" w:hAnsi="Arial" w:cs="Arial"/>
          <w:sz w:val="24"/>
          <w:szCs w:val="24"/>
          <w:lang w:val="es-419"/>
        </w:rPr>
        <w:t>tabulador de sueldos</w:t>
      </w:r>
      <w:r w:rsidRPr="007D1FD4">
        <w:rPr>
          <w:rStyle w:val="Refdenotaalpie"/>
          <w:rFonts w:eastAsia="Arial"/>
          <w:sz w:val="24"/>
          <w:szCs w:val="24"/>
          <w:lang w:val="es-419"/>
        </w:rPr>
        <w:footnoteReference w:id="30"/>
      </w:r>
      <w:r>
        <w:rPr>
          <w:rFonts w:ascii="Arial" w:hAnsi="Arial" w:cs="Arial"/>
          <w:sz w:val="24"/>
          <w:szCs w:val="24"/>
          <w:lang w:val="es-419"/>
        </w:rPr>
        <w:t xml:space="preserve"> para el ejercicio presupuestal de este año.</w:t>
      </w:r>
    </w:p>
    <w:p w14:paraId="4CA065D2" w14:textId="7DED57F6" w:rsidR="00547C94" w:rsidRDefault="00547C94" w:rsidP="00547C94">
      <w:pPr>
        <w:spacing w:before="240" w:line="360" w:lineRule="auto"/>
        <w:jc w:val="both"/>
        <w:rPr>
          <w:rFonts w:ascii="Arial" w:hAnsi="Arial" w:cs="Arial"/>
          <w:sz w:val="24"/>
          <w:szCs w:val="24"/>
          <w:lang w:val="es-419"/>
        </w:rPr>
      </w:pPr>
      <w:r>
        <w:rPr>
          <w:rFonts w:ascii="Arial" w:hAnsi="Arial" w:cs="Arial"/>
          <w:sz w:val="24"/>
          <w:szCs w:val="24"/>
          <w:lang w:val="es-419"/>
        </w:rPr>
        <w:t xml:space="preserve">Con </w:t>
      </w:r>
      <w:r w:rsidR="00CF30F1">
        <w:rPr>
          <w:rFonts w:ascii="Arial" w:hAnsi="Arial" w:cs="Arial"/>
          <w:sz w:val="24"/>
          <w:szCs w:val="24"/>
          <w:lang w:val="es-419"/>
        </w:rPr>
        <w:t>l</w:t>
      </w:r>
      <w:r w:rsidR="00451622">
        <w:rPr>
          <w:rFonts w:ascii="Arial" w:hAnsi="Arial" w:cs="Arial"/>
          <w:sz w:val="24"/>
          <w:szCs w:val="24"/>
          <w:lang w:val="es-419"/>
        </w:rPr>
        <w:t>a</w:t>
      </w:r>
      <w:r w:rsidR="00225BE3">
        <w:rPr>
          <w:rFonts w:ascii="Arial" w:hAnsi="Arial" w:cs="Arial"/>
          <w:sz w:val="24"/>
          <w:szCs w:val="24"/>
          <w:lang w:val="es-419"/>
        </w:rPr>
        <w:t xml:space="preserve"> precitada</w:t>
      </w:r>
      <w:r w:rsidR="00CF30F1">
        <w:rPr>
          <w:rFonts w:ascii="Arial" w:hAnsi="Arial" w:cs="Arial"/>
          <w:sz w:val="24"/>
          <w:szCs w:val="24"/>
          <w:lang w:val="es-419"/>
        </w:rPr>
        <w:t xml:space="preserve"> documental</w:t>
      </w:r>
      <w:r w:rsidR="00451622">
        <w:rPr>
          <w:rFonts w:ascii="Arial" w:hAnsi="Arial" w:cs="Arial"/>
          <w:sz w:val="24"/>
          <w:szCs w:val="24"/>
          <w:lang w:val="es-419"/>
        </w:rPr>
        <w:t>,</w:t>
      </w:r>
      <w:r>
        <w:rPr>
          <w:rFonts w:ascii="Arial" w:hAnsi="Arial" w:cs="Arial"/>
          <w:sz w:val="24"/>
          <w:szCs w:val="24"/>
          <w:lang w:val="es-419"/>
        </w:rPr>
        <w:t xml:space="preserve"> se acredita la aprobación por unanimidad del Cabildo de las modificaciones al presupuesto de egresos de dos mil veintiséis, a la plantilla de personal del </w:t>
      </w:r>
      <w:r w:rsidR="00CC2A31">
        <w:rPr>
          <w:rFonts w:ascii="Arial" w:hAnsi="Arial" w:cs="Arial"/>
          <w:i/>
          <w:iCs/>
          <w:sz w:val="24"/>
          <w:szCs w:val="24"/>
          <w:lang w:val="es-419"/>
        </w:rPr>
        <w:t>A</w:t>
      </w:r>
      <w:r w:rsidRPr="00DA4525">
        <w:rPr>
          <w:rFonts w:ascii="Arial" w:hAnsi="Arial" w:cs="Arial"/>
          <w:i/>
          <w:iCs/>
          <w:sz w:val="24"/>
          <w:szCs w:val="24"/>
          <w:lang w:val="es-419"/>
        </w:rPr>
        <w:t>yuntamiento</w:t>
      </w:r>
      <w:r>
        <w:rPr>
          <w:rFonts w:ascii="Arial" w:hAnsi="Arial" w:cs="Arial"/>
          <w:sz w:val="24"/>
          <w:szCs w:val="24"/>
          <w:lang w:val="es-419"/>
        </w:rPr>
        <w:t>; y al tabulador de remuneraciones del personal municipal.</w:t>
      </w:r>
    </w:p>
    <w:p w14:paraId="406F00E1" w14:textId="4003801D" w:rsidR="00547C94" w:rsidRPr="002D6312" w:rsidRDefault="00547C94" w:rsidP="00547C94">
      <w:pPr>
        <w:spacing w:before="240" w:line="360" w:lineRule="auto"/>
        <w:jc w:val="both"/>
        <w:rPr>
          <w:rFonts w:ascii="Arial" w:hAnsi="Arial" w:cs="Arial"/>
          <w:sz w:val="24"/>
          <w:szCs w:val="24"/>
          <w:lang w:val="es-419"/>
        </w:rPr>
      </w:pPr>
      <w:r>
        <w:rPr>
          <w:rFonts w:ascii="Arial" w:hAnsi="Arial" w:cs="Arial"/>
          <w:sz w:val="24"/>
          <w:szCs w:val="24"/>
          <w:lang w:val="es-419"/>
        </w:rPr>
        <w:t>Referente al tabulador de sueldos modificado, acredita la incorporación del cargo de</w:t>
      </w:r>
      <w:r w:rsidR="00225BE3">
        <w:rPr>
          <w:rFonts w:ascii="Arial" w:hAnsi="Arial" w:cs="Arial"/>
          <w:sz w:val="24"/>
          <w:szCs w:val="24"/>
          <w:lang w:val="es-419"/>
        </w:rPr>
        <w:t xml:space="preserve"> persona</w:t>
      </w:r>
      <w:r>
        <w:rPr>
          <w:rFonts w:ascii="Arial" w:hAnsi="Arial" w:cs="Arial"/>
          <w:sz w:val="24"/>
          <w:szCs w:val="24"/>
          <w:lang w:val="es-419"/>
        </w:rPr>
        <w:t xml:space="preserve"> Encargad</w:t>
      </w:r>
      <w:r w:rsidR="00CE1D82">
        <w:rPr>
          <w:rFonts w:ascii="Arial" w:hAnsi="Arial" w:cs="Arial"/>
          <w:sz w:val="24"/>
          <w:szCs w:val="24"/>
          <w:lang w:val="es-419"/>
        </w:rPr>
        <w:t>a</w:t>
      </w:r>
      <w:r>
        <w:rPr>
          <w:rFonts w:ascii="Arial" w:hAnsi="Arial" w:cs="Arial"/>
          <w:sz w:val="24"/>
          <w:szCs w:val="24"/>
          <w:lang w:val="es-419"/>
        </w:rPr>
        <w:t xml:space="preserve"> del Orden a la plantilla del personal municipal, estableciendo un sueldo base. </w:t>
      </w:r>
    </w:p>
    <w:p w14:paraId="7D819E89" w14:textId="229FB83F" w:rsidR="00547C94" w:rsidRPr="00324D92" w:rsidRDefault="00547C94" w:rsidP="00547C94">
      <w:pPr>
        <w:spacing w:before="240" w:line="360" w:lineRule="auto"/>
        <w:jc w:val="both"/>
        <w:rPr>
          <w:rFonts w:ascii="Arial" w:eastAsia="Arial" w:hAnsi="Arial" w:cs="Arial"/>
          <w:i/>
          <w:iCs/>
          <w:sz w:val="24"/>
          <w:szCs w:val="24"/>
        </w:rPr>
      </w:pPr>
      <w:r>
        <w:rPr>
          <w:rFonts w:ascii="Arial" w:hAnsi="Arial" w:cs="Arial"/>
          <w:sz w:val="24"/>
          <w:szCs w:val="24"/>
          <w:lang w:val="es-419"/>
        </w:rPr>
        <w:t xml:space="preserve">Tales </w:t>
      </w:r>
      <w:r>
        <w:rPr>
          <w:rFonts w:ascii="Arial" w:eastAsia="Arial" w:hAnsi="Arial" w:cs="Arial"/>
          <w:sz w:val="24"/>
          <w:szCs w:val="24"/>
        </w:rPr>
        <w:t xml:space="preserve">documentales permiten dotar de certeza a este </w:t>
      </w:r>
      <w:r w:rsidRPr="006D38F8">
        <w:rPr>
          <w:rFonts w:ascii="Arial" w:eastAsia="Arial" w:hAnsi="Arial" w:cs="Arial"/>
          <w:i/>
          <w:iCs/>
          <w:sz w:val="24"/>
          <w:szCs w:val="24"/>
        </w:rPr>
        <w:t>Tribunal</w:t>
      </w:r>
      <w:r>
        <w:rPr>
          <w:rFonts w:ascii="Arial" w:eastAsia="Arial" w:hAnsi="Arial" w:cs="Arial"/>
          <w:i/>
          <w:iCs/>
          <w:sz w:val="24"/>
          <w:szCs w:val="24"/>
        </w:rPr>
        <w:t xml:space="preserve"> </w:t>
      </w:r>
      <w:r>
        <w:rPr>
          <w:rFonts w:ascii="Arial" w:eastAsia="Arial" w:hAnsi="Arial" w:cs="Arial"/>
          <w:sz w:val="24"/>
          <w:szCs w:val="24"/>
        </w:rPr>
        <w:t xml:space="preserve">sobre los actos realizados por la </w:t>
      </w:r>
      <w:r w:rsidR="002C2C01" w:rsidRPr="002C2C01">
        <w:rPr>
          <w:rFonts w:ascii="Arial" w:eastAsia="Arial" w:hAnsi="Arial" w:cs="Arial"/>
          <w:i/>
          <w:iCs/>
          <w:sz w:val="24"/>
          <w:szCs w:val="24"/>
        </w:rPr>
        <w:t xml:space="preserve">parte </w:t>
      </w:r>
      <w:r>
        <w:rPr>
          <w:rFonts w:ascii="Arial" w:eastAsia="Arial" w:hAnsi="Arial" w:cs="Arial"/>
          <w:i/>
          <w:iCs/>
          <w:sz w:val="24"/>
          <w:szCs w:val="24"/>
        </w:rPr>
        <w:t xml:space="preserve">incidentada </w:t>
      </w:r>
      <w:r>
        <w:rPr>
          <w:rFonts w:ascii="Arial" w:eastAsia="Arial" w:hAnsi="Arial" w:cs="Arial"/>
          <w:sz w:val="24"/>
          <w:szCs w:val="24"/>
        </w:rPr>
        <w:t xml:space="preserve">para cumplir con lo ordenado en la </w:t>
      </w:r>
      <w:r>
        <w:rPr>
          <w:rFonts w:ascii="Arial" w:eastAsia="Arial" w:hAnsi="Arial" w:cs="Arial"/>
          <w:i/>
          <w:iCs/>
          <w:sz w:val="24"/>
          <w:szCs w:val="24"/>
        </w:rPr>
        <w:t>sentencia.</w:t>
      </w:r>
    </w:p>
    <w:p w14:paraId="70ABF610" w14:textId="493805CD" w:rsidR="00547C94" w:rsidRDefault="00547C94" w:rsidP="00547C94">
      <w:pPr>
        <w:spacing w:before="240" w:after="240" w:line="360" w:lineRule="auto"/>
        <w:jc w:val="both"/>
        <w:rPr>
          <w:rFonts w:ascii="Arial" w:eastAsia="Arial" w:hAnsi="Arial" w:cs="Arial"/>
          <w:sz w:val="24"/>
          <w:szCs w:val="24"/>
        </w:rPr>
      </w:pPr>
      <w:r w:rsidRPr="003358B9">
        <w:rPr>
          <w:rFonts w:ascii="Arial" w:eastAsia="Arial" w:hAnsi="Arial" w:cs="Arial"/>
          <w:sz w:val="24"/>
          <w:szCs w:val="24"/>
        </w:rPr>
        <w:lastRenderedPageBreak/>
        <w:t xml:space="preserve">En consecuencia, este </w:t>
      </w:r>
      <w:r w:rsidRPr="00CE1D82">
        <w:rPr>
          <w:rFonts w:ascii="Arial" w:eastAsia="Arial" w:hAnsi="Arial" w:cs="Arial"/>
          <w:i/>
          <w:iCs/>
          <w:sz w:val="24"/>
          <w:szCs w:val="24"/>
        </w:rPr>
        <w:t>Tribunal</w:t>
      </w:r>
      <w:r w:rsidRPr="003358B9">
        <w:rPr>
          <w:rFonts w:ascii="Arial" w:eastAsia="Arial" w:hAnsi="Arial" w:cs="Arial"/>
          <w:sz w:val="24"/>
          <w:szCs w:val="24"/>
        </w:rPr>
        <w:t xml:space="preserve"> estima que se </w:t>
      </w:r>
      <w:r w:rsidRPr="00CF42F7">
        <w:rPr>
          <w:rFonts w:ascii="Arial" w:eastAsia="Arial" w:hAnsi="Arial" w:cs="Arial"/>
          <w:b/>
          <w:bCs/>
          <w:sz w:val="24"/>
          <w:szCs w:val="24"/>
        </w:rPr>
        <w:t>ha cumpli</w:t>
      </w:r>
      <w:r>
        <w:rPr>
          <w:rFonts w:ascii="Arial" w:eastAsia="Arial" w:hAnsi="Arial" w:cs="Arial"/>
          <w:b/>
          <w:bCs/>
          <w:sz w:val="24"/>
          <w:szCs w:val="24"/>
        </w:rPr>
        <w:t>do formalmente</w:t>
      </w:r>
      <w:r w:rsidRPr="003358B9">
        <w:rPr>
          <w:rFonts w:ascii="Arial" w:eastAsia="Arial" w:hAnsi="Arial" w:cs="Arial"/>
          <w:sz w:val="24"/>
          <w:szCs w:val="24"/>
        </w:rPr>
        <w:t xml:space="preserve"> lo ordenado, ya que se acredita que la </w:t>
      </w:r>
      <w:r w:rsidR="002C2C01" w:rsidRPr="002C2C01">
        <w:rPr>
          <w:rFonts w:ascii="Arial" w:eastAsia="Arial" w:hAnsi="Arial" w:cs="Arial"/>
          <w:i/>
          <w:iCs/>
          <w:sz w:val="24"/>
          <w:szCs w:val="24"/>
        </w:rPr>
        <w:t>parte</w:t>
      </w:r>
      <w:r w:rsidR="002C2C01">
        <w:rPr>
          <w:rFonts w:ascii="Arial" w:eastAsia="Arial" w:hAnsi="Arial" w:cs="Arial"/>
          <w:sz w:val="24"/>
          <w:szCs w:val="24"/>
        </w:rPr>
        <w:t xml:space="preserve"> </w:t>
      </w:r>
      <w:r w:rsidRPr="003358B9">
        <w:rPr>
          <w:rFonts w:ascii="Arial" w:eastAsia="Arial" w:hAnsi="Arial" w:cs="Arial"/>
          <w:i/>
          <w:iCs/>
          <w:sz w:val="24"/>
          <w:szCs w:val="24"/>
        </w:rPr>
        <w:t>incidentada</w:t>
      </w:r>
      <w:r w:rsidRPr="003358B9">
        <w:rPr>
          <w:rFonts w:ascii="Arial" w:eastAsia="Arial" w:hAnsi="Arial" w:cs="Arial"/>
          <w:sz w:val="24"/>
          <w:szCs w:val="24"/>
        </w:rPr>
        <w:t xml:space="preserve"> realizó el pago de las remuneraciones correspondientes al año lab</w:t>
      </w:r>
      <w:r>
        <w:rPr>
          <w:rFonts w:ascii="Arial" w:eastAsia="Arial" w:hAnsi="Arial" w:cs="Arial"/>
          <w:sz w:val="24"/>
          <w:szCs w:val="24"/>
        </w:rPr>
        <w:t>o</w:t>
      </w:r>
      <w:r w:rsidRPr="003358B9">
        <w:rPr>
          <w:rFonts w:ascii="Arial" w:eastAsia="Arial" w:hAnsi="Arial" w:cs="Arial"/>
          <w:sz w:val="24"/>
          <w:szCs w:val="24"/>
        </w:rPr>
        <w:t xml:space="preserve">rado de dos mil veinticinco, así como el pago de manera oportuna de lo que vaya generando por el desempeño de su función, </w:t>
      </w:r>
      <w:r>
        <w:rPr>
          <w:rFonts w:ascii="Arial" w:eastAsia="Arial" w:hAnsi="Arial" w:cs="Arial"/>
          <w:sz w:val="24"/>
          <w:szCs w:val="24"/>
        </w:rPr>
        <w:t>y ha realizado las modificaciones necesarias para la incorporación en el presupuesto de egresos y al tabulador de sueldos el cargo de</w:t>
      </w:r>
      <w:r w:rsidR="002B3C85">
        <w:rPr>
          <w:rFonts w:ascii="Arial" w:eastAsia="Arial" w:hAnsi="Arial" w:cs="Arial"/>
          <w:sz w:val="24"/>
          <w:szCs w:val="24"/>
        </w:rPr>
        <w:t xml:space="preserve"> persona</w:t>
      </w:r>
      <w:r>
        <w:rPr>
          <w:rFonts w:ascii="Arial" w:eastAsia="Arial" w:hAnsi="Arial" w:cs="Arial"/>
          <w:sz w:val="24"/>
          <w:szCs w:val="24"/>
        </w:rPr>
        <w:t xml:space="preserve"> Encargad</w:t>
      </w:r>
      <w:r w:rsidR="002B3C85">
        <w:rPr>
          <w:rFonts w:ascii="Arial" w:eastAsia="Arial" w:hAnsi="Arial" w:cs="Arial"/>
          <w:sz w:val="24"/>
          <w:szCs w:val="24"/>
        </w:rPr>
        <w:t>a</w:t>
      </w:r>
      <w:r>
        <w:rPr>
          <w:rFonts w:ascii="Arial" w:eastAsia="Arial" w:hAnsi="Arial" w:cs="Arial"/>
          <w:sz w:val="24"/>
          <w:szCs w:val="24"/>
        </w:rPr>
        <w:t xml:space="preserve"> del Orden. </w:t>
      </w:r>
    </w:p>
    <w:p w14:paraId="34CD84DD" w14:textId="4466EF8E" w:rsidR="008B11A0" w:rsidRDefault="00EC15BD" w:rsidP="00071D3A">
      <w:pPr>
        <w:spacing w:before="240" w:line="360" w:lineRule="auto"/>
        <w:jc w:val="center"/>
        <w:rPr>
          <w:rFonts w:ascii="Arial" w:eastAsia="Arial" w:hAnsi="Arial" w:cs="Arial"/>
          <w:b/>
          <w:bCs/>
          <w:sz w:val="24"/>
          <w:szCs w:val="24"/>
        </w:rPr>
      </w:pPr>
      <w:r>
        <w:rPr>
          <w:rFonts w:ascii="Arial" w:eastAsia="Arial" w:hAnsi="Arial" w:cs="Arial"/>
          <w:b/>
          <w:bCs/>
          <w:sz w:val="24"/>
          <w:szCs w:val="24"/>
        </w:rPr>
        <w:t xml:space="preserve">V. </w:t>
      </w:r>
      <w:r w:rsidR="00AC5699" w:rsidRPr="00303D66">
        <w:rPr>
          <w:rFonts w:ascii="Arial" w:eastAsia="Arial" w:hAnsi="Arial" w:cs="Arial"/>
          <w:b/>
          <w:bCs/>
          <w:sz w:val="24"/>
          <w:szCs w:val="24"/>
        </w:rPr>
        <w:t>TEMPORALIDAD DE LAS ACTUACIONES</w:t>
      </w:r>
    </w:p>
    <w:p w14:paraId="136387BA" w14:textId="21187DDE" w:rsidR="00740C78" w:rsidRDefault="009B0D76" w:rsidP="00C71B3C">
      <w:pPr>
        <w:spacing w:line="360" w:lineRule="auto"/>
        <w:jc w:val="both"/>
        <w:rPr>
          <w:rFonts w:ascii="Arial" w:eastAsia="Arial" w:hAnsi="Arial" w:cs="Arial"/>
          <w:sz w:val="24"/>
          <w:szCs w:val="24"/>
        </w:rPr>
      </w:pPr>
      <w:r w:rsidRPr="002C295A">
        <w:rPr>
          <w:rFonts w:ascii="Arial" w:eastAsia="Arial" w:hAnsi="Arial" w:cs="Arial"/>
          <w:sz w:val="24"/>
          <w:szCs w:val="24"/>
        </w:rPr>
        <w:t>Una vez analizado el cumplimiento de las acciones</w:t>
      </w:r>
      <w:r w:rsidR="002B5275" w:rsidRPr="002C295A">
        <w:rPr>
          <w:rFonts w:ascii="Arial" w:eastAsia="Arial" w:hAnsi="Arial" w:cs="Arial"/>
          <w:sz w:val="24"/>
          <w:szCs w:val="24"/>
        </w:rPr>
        <w:t xml:space="preserve"> ordenadas en la </w:t>
      </w:r>
      <w:r w:rsidR="002B3C85">
        <w:rPr>
          <w:rFonts w:ascii="Arial" w:eastAsia="Arial" w:hAnsi="Arial" w:cs="Arial"/>
          <w:i/>
          <w:iCs/>
          <w:sz w:val="24"/>
          <w:szCs w:val="24"/>
        </w:rPr>
        <w:t>Sentencia</w:t>
      </w:r>
      <w:r w:rsidR="002B5275" w:rsidRPr="002C295A">
        <w:rPr>
          <w:rFonts w:ascii="Arial" w:eastAsia="Arial" w:hAnsi="Arial" w:cs="Arial"/>
          <w:sz w:val="24"/>
          <w:szCs w:val="24"/>
        </w:rPr>
        <w:t>, se procede a verificar si se llevaron a cabo dentro de los plazos fijados</w:t>
      </w:r>
      <w:r w:rsidR="00740266">
        <w:rPr>
          <w:rFonts w:ascii="Arial" w:eastAsia="Arial" w:hAnsi="Arial" w:cs="Arial"/>
          <w:sz w:val="24"/>
          <w:szCs w:val="24"/>
        </w:rPr>
        <w:t xml:space="preserve">; lo que </w:t>
      </w:r>
      <w:r w:rsidR="002B5275" w:rsidRPr="002C295A">
        <w:rPr>
          <w:rFonts w:ascii="Arial" w:eastAsia="Arial" w:hAnsi="Arial" w:cs="Arial"/>
          <w:sz w:val="24"/>
          <w:szCs w:val="24"/>
        </w:rPr>
        <w:t>se esquematiza en la siguiente t</w:t>
      </w:r>
      <w:r w:rsidR="00C71B3C">
        <w:rPr>
          <w:rFonts w:ascii="Arial" w:eastAsia="Arial" w:hAnsi="Arial" w:cs="Arial"/>
          <w:sz w:val="24"/>
          <w:szCs w:val="24"/>
        </w:rPr>
        <w:t>a</w:t>
      </w:r>
      <w:r w:rsidR="002B5275" w:rsidRPr="002C295A">
        <w:rPr>
          <w:rFonts w:ascii="Arial" w:eastAsia="Arial" w:hAnsi="Arial" w:cs="Arial"/>
          <w:sz w:val="24"/>
          <w:szCs w:val="24"/>
        </w:rPr>
        <w:t>bla:</w:t>
      </w:r>
    </w:p>
    <w:tbl>
      <w:tblPr>
        <w:tblStyle w:val="Tablaconcuadrcula"/>
        <w:tblW w:w="8878" w:type="dxa"/>
        <w:tblLook w:val="04A0" w:firstRow="1" w:lastRow="0" w:firstColumn="1" w:lastColumn="0" w:noHBand="0" w:noVBand="1"/>
      </w:tblPr>
      <w:tblGrid>
        <w:gridCol w:w="2573"/>
        <w:gridCol w:w="1234"/>
        <w:gridCol w:w="2015"/>
        <w:gridCol w:w="1405"/>
        <w:gridCol w:w="1651"/>
      </w:tblGrid>
      <w:tr w:rsidR="00FE7BAB" w:rsidRPr="00093F26" w14:paraId="59875A92" w14:textId="77777777" w:rsidTr="00740266">
        <w:tc>
          <w:tcPr>
            <w:tcW w:w="2573" w:type="dxa"/>
            <w:shd w:val="clear" w:color="auto" w:fill="C5E0B3" w:themeFill="accent6" w:themeFillTint="66"/>
            <w:vAlign w:val="center"/>
          </w:tcPr>
          <w:p w14:paraId="36CBD596" w14:textId="77777777" w:rsidR="00A30274" w:rsidRPr="00093F26" w:rsidRDefault="00A30274">
            <w:pPr>
              <w:jc w:val="center"/>
              <w:rPr>
                <w:rFonts w:ascii="Arial Narrow" w:hAnsi="Arial Narrow"/>
              </w:rPr>
            </w:pPr>
            <w:r w:rsidRPr="00093F26">
              <w:rPr>
                <w:rFonts w:ascii="Arial Narrow" w:hAnsi="Arial Narrow"/>
              </w:rPr>
              <w:t>Acto</w:t>
            </w:r>
          </w:p>
        </w:tc>
        <w:tc>
          <w:tcPr>
            <w:tcW w:w="1234" w:type="dxa"/>
            <w:shd w:val="clear" w:color="auto" w:fill="C5E0B3" w:themeFill="accent6" w:themeFillTint="66"/>
            <w:vAlign w:val="center"/>
          </w:tcPr>
          <w:p w14:paraId="44CDA55F" w14:textId="77777777" w:rsidR="00A30274" w:rsidRPr="00093F26" w:rsidRDefault="00A30274">
            <w:pPr>
              <w:jc w:val="center"/>
              <w:rPr>
                <w:rFonts w:ascii="Arial Narrow" w:hAnsi="Arial Narrow"/>
              </w:rPr>
            </w:pPr>
            <w:r w:rsidRPr="00093F26">
              <w:rPr>
                <w:rFonts w:ascii="Arial Narrow" w:hAnsi="Arial Narrow"/>
              </w:rPr>
              <w:t>Notificación</w:t>
            </w:r>
          </w:p>
        </w:tc>
        <w:tc>
          <w:tcPr>
            <w:tcW w:w="2015" w:type="dxa"/>
            <w:shd w:val="clear" w:color="auto" w:fill="C5E0B3" w:themeFill="accent6" w:themeFillTint="66"/>
            <w:vAlign w:val="center"/>
          </w:tcPr>
          <w:p w14:paraId="204E0B19" w14:textId="77777777" w:rsidR="00A30274" w:rsidRPr="00093F26" w:rsidRDefault="00A30274">
            <w:pPr>
              <w:jc w:val="center"/>
              <w:rPr>
                <w:rFonts w:ascii="Arial Narrow" w:hAnsi="Arial Narrow"/>
              </w:rPr>
            </w:pPr>
            <w:r w:rsidRPr="00093F26">
              <w:rPr>
                <w:rFonts w:ascii="Arial Narrow" w:hAnsi="Arial Narrow"/>
              </w:rPr>
              <w:t>Plazo para realizarlo</w:t>
            </w:r>
          </w:p>
        </w:tc>
        <w:tc>
          <w:tcPr>
            <w:tcW w:w="1405" w:type="dxa"/>
            <w:shd w:val="clear" w:color="auto" w:fill="C5E0B3" w:themeFill="accent6" w:themeFillTint="66"/>
            <w:vAlign w:val="center"/>
          </w:tcPr>
          <w:p w14:paraId="6D0C92E6" w14:textId="77777777" w:rsidR="00A30274" w:rsidRPr="00093F26" w:rsidRDefault="00A30274">
            <w:pPr>
              <w:jc w:val="center"/>
              <w:rPr>
                <w:rFonts w:ascii="Arial Narrow" w:hAnsi="Arial Narrow"/>
              </w:rPr>
            </w:pPr>
            <w:r>
              <w:rPr>
                <w:rFonts w:ascii="Arial Narrow" w:hAnsi="Arial Narrow"/>
              </w:rPr>
              <w:t>Fecha</w:t>
            </w:r>
          </w:p>
        </w:tc>
        <w:tc>
          <w:tcPr>
            <w:tcW w:w="1651" w:type="dxa"/>
            <w:shd w:val="clear" w:color="auto" w:fill="C5E0B3" w:themeFill="accent6" w:themeFillTint="66"/>
            <w:vAlign w:val="center"/>
          </w:tcPr>
          <w:p w14:paraId="166C7313" w14:textId="77777777" w:rsidR="00A30274" w:rsidRPr="00093F26" w:rsidRDefault="00A30274">
            <w:pPr>
              <w:jc w:val="center"/>
              <w:rPr>
                <w:rFonts w:ascii="Arial Narrow" w:hAnsi="Arial Narrow"/>
              </w:rPr>
            </w:pPr>
            <w:r w:rsidRPr="00093F26">
              <w:rPr>
                <w:rFonts w:ascii="Arial Narrow" w:hAnsi="Arial Narrow"/>
              </w:rPr>
              <w:t>Cumplimiento</w:t>
            </w:r>
          </w:p>
        </w:tc>
      </w:tr>
      <w:tr w:rsidR="00FE7BAB" w:rsidRPr="00093F26" w14:paraId="490F3905" w14:textId="77777777" w:rsidTr="00740266">
        <w:tc>
          <w:tcPr>
            <w:tcW w:w="2573" w:type="dxa"/>
            <w:vAlign w:val="center"/>
          </w:tcPr>
          <w:p w14:paraId="38AA757F" w14:textId="77777777" w:rsidR="00A30274" w:rsidRPr="00093F26" w:rsidRDefault="00A30274">
            <w:pPr>
              <w:jc w:val="center"/>
              <w:rPr>
                <w:rFonts w:ascii="Arial Narrow" w:hAnsi="Arial Narrow"/>
              </w:rPr>
            </w:pPr>
            <w:r w:rsidRPr="00093F26">
              <w:rPr>
                <w:rFonts w:ascii="Arial Narrow" w:hAnsi="Arial Narrow"/>
              </w:rPr>
              <w:t xml:space="preserve">Incorporación </w:t>
            </w:r>
            <w:r>
              <w:rPr>
                <w:rFonts w:ascii="Arial Narrow" w:hAnsi="Arial Narrow"/>
              </w:rPr>
              <w:t xml:space="preserve">en </w:t>
            </w:r>
            <w:r w:rsidRPr="00093F26">
              <w:rPr>
                <w:rFonts w:ascii="Arial Narrow" w:hAnsi="Arial Narrow"/>
              </w:rPr>
              <w:t>el presupuesto de egresos 2026</w:t>
            </w:r>
            <w:r>
              <w:rPr>
                <w:rFonts w:ascii="Arial Narrow" w:hAnsi="Arial Narrow"/>
              </w:rPr>
              <w:t xml:space="preserve"> y tabulador de sueldos </w:t>
            </w:r>
          </w:p>
        </w:tc>
        <w:tc>
          <w:tcPr>
            <w:tcW w:w="1234" w:type="dxa"/>
            <w:vMerge w:val="restart"/>
            <w:vAlign w:val="center"/>
          </w:tcPr>
          <w:p w14:paraId="7E6A5689" w14:textId="77777777" w:rsidR="00A30274" w:rsidRPr="00093F26" w:rsidRDefault="00A30274">
            <w:pPr>
              <w:jc w:val="center"/>
              <w:rPr>
                <w:rFonts w:ascii="Arial Narrow" w:hAnsi="Arial Narrow"/>
              </w:rPr>
            </w:pPr>
            <w:r>
              <w:rPr>
                <w:rFonts w:ascii="Arial Narrow" w:hAnsi="Arial Narrow"/>
              </w:rPr>
              <w:t>30 de diciembre 2025</w:t>
            </w:r>
          </w:p>
        </w:tc>
        <w:tc>
          <w:tcPr>
            <w:tcW w:w="2015" w:type="dxa"/>
            <w:vAlign w:val="center"/>
          </w:tcPr>
          <w:p w14:paraId="5086B7F6" w14:textId="77777777" w:rsidR="00A30274" w:rsidRDefault="00A30274">
            <w:pPr>
              <w:jc w:val="center"/>
              <w:rPr>
                <w:rFonts w:ascii="Arial Narrow" w:hAnsi="Arial Narrow"/>
              </w:rPr>
            </w:pPr>
            <w:r w:rsidRPr="00093F26">
              <w:rPr>
                <w:rFonts w:ascii="Arial Narrow" w:hAnsi="Arial Narrow"/>
              </w:rPr>
              <w:t>Primera sesión de Cabildo</w:t>
            </w:r>
          </w:p>
          <w:p w14:paraId="5B4C2B50" w14:textId="77777777" w:rsidR="00A30274" w:rsidRPr="00093F26" w:rsidRDefault="00A30274">
            <w:pPr>
              <w:jc w:val="center"/>
              <w:rPr>
                <w:rFonts w:ascii="Arial Narrow" w:hAnsi="Arial Narrow"/>
              </w:rPr>
            </w:pPr>
            <w:r>
              <w:rPr>
                <w:rFonts w:ascii="Arial Narrow" w:hAnsi="Arial Narrow"/>
              </w:rPr>
              <w:t>(13 de enero)</w:t>
            </w:r>
          </w:p>
        </w:tc>
        <w:tc>
          <w:tcPr>
            <w:tcW w:w="1405" w:type="dxa"/>
            <w:vAlign w:val="center"/>
          </w:tcPr>
          <w:p w14:paraId="142678D4" w14:textId="77777777" w:rsidR="00A30274" w:rsidRDefault="00A30274">
            <w:pPr>
              <w:jc w:val="center"/>
              <w:rPr>
                <w:rFonts w:ascii="Arial Narrow" w:hAnsi="Arial Narrow"/>
              </w:rPr>
            </w:pPr>
            <w:r w:rsidRPr="007B37E4">
              <w:rPr>
                <w:rFonts w:ascii="Arial Narrow" w:hAnsi="Arial Narrow"/>
              </w:rPr>
              <w:t>Segunda sesión de Cabildo</w:t>
            </w:r>
          </w:p>
          <w:p w14:paraId="22F60B8C" w14:textId="77777777" w:rsidR="00A30274" w:rsidRPr="007B37E4" w:rsidRDefault="00A30274">
            <w:pPr>
              <w:jc w:val="center"/>
              <w:rPr>
                <w:rFonts w:ascii="Arial Narrow" w:hAnsi="Arial Narrow"/>
              </w:rPr>
            </w:pPr>
            <w:r>
              <w:rPr>
                <w:rFonts w:ascii="Arial Narrow" w:hAnsi="Arial Narrow"/>
              </w:rPr>
              <w:t>(30 de enero)</w:t>
            </w:r>
          </w:p>
        </w:tc>
        <w:tc>
          <w:tcPr>
            <w:tcW w:w="1651" w:type="dxa"/>
            <w:vAlign w:val="center"/>
          </w:tcPr>
          <w:p w14:paraId="5425CBFB" w14:textId="77777777" w:rsidR="00A30274" w:rsidRPr="0082663F" w:rsidRDefault="00A30274">
            <w:pPr>
              <w:jc w:val="center"/>
              <w:rPr>
                <w:rFonts w:ascii="Arial Narrow" w:hAnsi="Arial Narrow"/>
                <w:b/>
                <w:bCs/>
              </w:rPr>
            </w:pPr>
            <w:r w:rsidRPr="0082663F">
              <w:rPr>
                <w:rFonts w:ascii="Arial Narrow" w:hAnsi="Arial Narrow"/>
                <w:b/>
                <w:bCs/>
              </w:rPr>
              <w:t>Extemporáneo</w:t>
            </w:r>
          </w:p>
        </w:tc>
      </w:tr>
      <w:tr w:rsidR="00FE7BAB" w:rsidRPr="00093F26" w14:paraId="0A170651" w14:textId="77777777" w:rsidTr="00740266">
        <w:trPr>
          <w:trHeight w:val="1164"/>
        </w:trPr>
        <w:tc>
          <w:tcPr>
            <w:tcW w:w="2573" w:type="dxa"/>
            <w:vAlign w:val="center"/>
          </w:tcPr>
          <w:p w14:paraId="680B50AD" w14:textId="77777777" w:rsidR="00A30274" w:rsidRPr="00093F26" w:rsidRDefault="00A30274">
            <w:pPr>
              <w:jc w:val="center"/>
              <w:rPr>
                <w:rFonts w:ascii="Arial Narrow" w:hAnsi="Arial Narrow"/>
              </w:rPr>
            </w:pPr>
            <w:r>
              <w:rPr>
                <w:rFonts w:ascii="Arial Narrow" w:hAnsi="Arial Narrow"/>
              </w:rPr>
              <w:t>Pago retroactivo de la remuneración</w:t>
            </w:r>
          </w:p>
        </w:tc>
        <w:tc>
          <w:tcPr>
            <w:tcW w:w="1234" w:type="dxa"/>
            <w:vMerge/>
            <w:vAlign w:val="center"/>
          </w:tcPr>
          <w:p w14:paraId="1522F137" w14:textId="77777777" w:rsidR="00A30274" w:rsidRPr="00093F26" w:rsidRDefault="00A30274">
            <w:pPr>
              <w:jc w:val="center"/>
              <w:rPr>
                <w:rFonts w:ascii="Arial Narrow" w:hAnsi="Arial Narrow"/>
              </w:rPr>
            </w:pPr>
          </w:p>
        </w:tc>
        <w:tc>
          <w:tcPr>
            <w:tcW w:w="2015" w:type="dxa"/>
            <w:vAlign w:val="center"/>
          </w:tcPr>
          <w:p w14:paraId="788C81D3" w14:textId="77777777" w:rsidR="00A30274" w:rsidRDefault="00A30274">
            <w:pPr>
              <w:jc w:val="center"/>
              <w:rPr>
                <w:rFonts w:ascii="Arial Narrow" w:hAnsi="Arial Narrow"/>
              </w:rPr>
            </w:pPr>
            <w:r>
              <w:rPr>
                <w:rFonts w:ascii="Arial Narrow" w:hAnsi="Arial Narrow"/>
              </w:rPr>
              <w:t>10 días hábiles</w:t>
            </w:r>
          </w:p>
          <w:p w14:paraId="415D7A5B" w14:textId="77777777" w:rsidR="00A30274" w:rsidRPr="00093F26" w:rsidRDefault="00A30274">
            <w:pPr>
              <w:jc w:val="center"/>
              <w:rPr>
                <w:rFonts w:ascii="Arial Narrow" w:hAnsi="Arial Narrow"/>
              </w:rPr>
            </w:pPr>
            <w:r>
              <w:rPr>
                <w:rFonts w:ascii="Arial Narrow" w:hAnsi="Arial Narrow"/>
              </w:rPr>
              <w:t>(del 02 al 13 de febrero)</w:t>
            </w:r>
          </w:p>
        </w:tc>
        <w:tc>
          <w:tcPr>
            <w:tcW w:w="1405" w:type="dxa"/>
            <w:vAlign w:val="center"/>
          </w:tcPr>
          <w:p w14:paraId="3A2BD4E4" w14:textId="77777777" w:rsidR="00A30274" w:rsidRDefault="00A30274">
            <w:pPr>
              <w:jc w:val="center"/>
              <w:rPr>
                <w:rFonts w:ascii="Arial Narrow" w:hAnsi="Arial Narrow"/>
              </w:rPr>
            </w:pPr>
            <w:r>
              <w:rPr>
                <w:rFonts w:ascii="Arial Narrow" w:hAnsi="Arial Narrow"/>
              </w:rPr>
              <w:t>18</w:t>
            </w:r>
            <w:r w:rsidRPr="007B37E4">
              <w:rPr>
                <w:rFonts w:ascii="Arial Narrow" w:hAnsi="Arial Narrow"/>
              </w:rPr>
              <w:t xml:space="preserve"> de febrero</w:t>
            </w:r>
          </w:p>
          <w:p w14:paraId="3E9314E2" w14:textId="77777777" w:rsidR="00A30274" w:rsidRPr="007B37E4" w:rsidRDefault="00A30274">
            <w:pPr>
              <w:jc w:val="center"/>
              <w:rPr>
                <w:rFonts w:ascii="Arial Narrow" w:hAnsi="Arial Narrow"/>
              </w:rPr>
            </w:pPr>
            <w:r>
              <w:rPr>
                <w:rFonts w:ascii="Arial Narrow" w:hAnsi="Arial Narrow"/>
                <w:sz w:val="18"/>
                <w:szCs w:val="18"/>
              </w:rPr>
              <w:t>(</w:t>
            </w:r>
            <w:r w:rsidRPr="009C060E">
              <w:rPr>
                <w:rFonts w:ascii="Arial Narrow" w:hAnsi="Arial Narrow"/>
                <w:sz w:val="18"/>
                <w:szCs w:val="18"/>
              </w:rPr>
              <w:t xml:space="preserve">Se entregaron al </w:t>
            </w:r>
            <w:r w:rsidRPr="009C060E">
              <w:rPr>
                <w:rFonts w:ascii="Arial Narrow" w:hAnsi="Arial Narrow"/>
                <w:i/>
                <w:iCs/>
                <w:sz w:val="18"/>
                <w:szCs w:val="18"/>
              </w:rPr>
              <w:t>Tribunal Electoral</w:t>
            </w:r>
            <w:r w:rsidRPr="009C060E">
              <w:rPr>
                <w:rFonts w:ascii="Arial Narrow" w:hAnsi="Arial Narrow"/>
                <w:sz w:val="18"/>
                <w:szCs w:val="18"/>
              </w:rPr>
              <w:t xml:space="preserve"> para su resguardo</w:t>
            </w:r>
            <w:r>
              <w:rPr>
                <w:rFonts w:ascii="Arial Narrow" w:hAnsi="Arial Narrow"/>
                <w:sz w:val="18"/>
                <w:szCs w:val="18"/>
              </w:rPr>
              <w:t>)</w:t>
            </w:r>
          </w:p>
        </w:tc>
        <w:tc>
          <w:tcPr>
            <w:tcW w:w="1651" w:type="dxa"/>
            <w:vAlign w:val="center"/>
          </w:tcPr>
          <w:p w14:paraId="2B94E4B7" w14:textId="77777777" w:rsidR="00A30274" w:rsidRPr="0082663F" w:rsidRDefault="00A30274">
            <w:pPr>
              <w:jc w:val="center"/>
              <w:rPr>
                <w:rFonts w:ascii="Arial Narrow" w:hAnsi="Arial Narrow"/>
                <w:b/>
                <w:bCs/>
              </w:rPr>
            </w:pPr>
            <w:r w:rsidRPr="0082663F">
              <w:rPr>
                <w:rFonts w:ascii="Arial Narrow" w:hAnsi="Arial Narrow"/>
                <w:b/>
                <w:bCs/>
              </w:rPr>
              <w:t>Extemporáneo</w:t>
            </w:r>
          </w:p>
        </w:tc>
      </w:tr>
    </w:tbl>
    <w:p w14:paraId="2A5A356F" w14:textId="77777777" w:rsidR="002479AE" w:rsidRDefault="002479AE" w:rsidP="00C71B3C">
      <w:pPr>
        <w:spacing w:line="360" w:lineRule="auto"/>
        <w:jc w:val="both"/>
        <w:rPr>
          <w:rFonts w:ascii="Arial" w:eastAsia="Arial" w:hAnsi="Arial" w:cs="Arial"/>
          <w:sz w:val="24"/>
          <w:szCs w:val="24"/>
        </w:rPr>
      </w:pPr>
    </w:p>
    <w:p w14:paraId="5B58638A" w14:textId="632DB8C2" w:rsidR="00F63016" w:rsidRDefault="00F63016" w:rsidP="00F63016">
      <w:pPr>
        <w:spacing w:before="240" w:line="360" w:lineRule="auto"/>
        <w:jc w:val="both"/>
        <w:rPr>
          <w:rFonts w:ascii="Arial" w:eastAsia="Arial" w:hAnsi="Arial" w:cs="Arial"/>
          <w:sz w:val="24"/>
          <w:szCs w:val="24"/>
          <w:lang w:val="es-419"/>
        </w:rPr>
      </w:pPr>
      <w:bookmarkStart w:id="18" w:name="_Toc223603215"/>
      <w:r>
        <w:rPr>
          <w:rFonts w:ascii="Arial" w:eastAsia="Arial" w:hAnsi="Arial" w:cs="Arial"/>
          <w:sz w:val="24"/>
          <w:szCs w:val="24"/>
          <w:lang w:val="es-419"/>
        </w:rPr>
        <w:t xml:space="preserve">Como se observa en la tabla antes inserta, si bien el </w:t>
      </w:r>
      <w:r w:rsidR="009E6815">
        <w:rPr>
          <w:rFonts w:ascii="Arial" w:eastAsia="Arial" w:hAnsi="Arial" w:cs="Arial"/>
          <w:i/>
          <w:iCs/>
          <w:sz w:val="24"/>
          <w:szCs w:val="24"/>
          <w:lang w:val="es-419"/>
        </w:rPr>
        <w:t>A</w:t>
      </w:r>
      <w:r>
        <w:rPr>
          <w:rFonts w:ascii="Arial" w:eastAsia="Arial" w:hAnsi="Arial" w:cs="Arial"/>
          <w:i/>
          <w:iCs/>
          <w:sz w:val="24"/>
          <w:szCs w:val="24"/>
          <w:lang w:val="es-419"/>
        </w:rPr>
        <w:t xml:space="preserve">yuntamiento </w:t>
      </w:r>
      <w:r>
        <w:rPr>
          <w:rFonts w:ascii="Arial" w:eastAsia="Arial" w:hAnsi="Arial" w:cs="Arial"/>
          <w:b/>
          <w:bCs/>
          <w:sz w:val="24"/>
          <w:szCs w:val="24"/>
          <w:lang w:val="es-419"/>
        </w:rPr>
        <w:t xml:space="preserve">cumplió </w:t>
      </w:r>
      <w:r>
        <w:rPr>
          <w:rFonts w:ascii="Arial" w:eastAsia="Arial" w:hAnsi="Arial" w:cs="Arial"/>
          <w:sz w:val="24"/>
          <w:szCs w:val="24"/>
          <w:lang w:val="es-419"/>
        </w:rPr>
        <w:t xml:space="preserve">con lo que le fue ordenado, no escapa para este </w:t>
      </w:r>
      <w:r w:rsidRPr="009C060E">
        <w:rPr>
          <w:rFonts w:ascii="Arial" w:eastAsia="Arial" w:hAnsi="Arial" w:cs="Arial"/>
          <w:i/>
          <w:iCs/>
          <w:sz w:val="24"/>
          <w:szCs w:val="24"/>
          <w:lang w:val="es-419"/>
        </w:rPr>
        <w:t>Tribunal</w:t>
      </w:r>
      <w:r>
        <w:rPr>
          <w:rFonts w:ascii="Arial" w:eastAsia="Arial" w:hAnsi="Arial" w:cs="Arial"/>
          <w:i/>
          <w:iCs/>
          <w:sz w:val="24"/>
          <w:szCs w:val="24"/>
          <w:lang w:val="es-419"/>
        </w:rPr>
        <w:t xml:space="preserve"> </w:t>
      </w:r>
      <w:r>
        <w:rPr>
          <w:rFonts w:ascii="Arial" w:eastAsia="Arial" w:hAnsi="Arial" w:cs="Arial"/>
          <w:sz w:val="24"/>
          <w:szCs w:val="24"/>
          <w:lang w:val="es-419"/>
        </w:rPr>
        <w:t xml:space="preserve">que lo actuado no se realizó dentro del </w:t>
      </w:r>
      <w:r w:rsidR="00505D9D">
        <w:rPr>
          <w:rFonts w:ascii="Arial" w:eastAsia="Arial" w:hAnsi="Arial" w:cs="Arial"/>
          <w:sz w:val="24"/>
          <w:szCs w:val="24"/>
          <w:lang w:val="es-419"/>
        </w:rPr>
        <w:t>plazo</w:t>
      </w:r>
      <w:r>
        <w:rPr>
          <w:rFonts w:ascii="Arial" w:eastAsia="Arial" w:hAnsi="Arial" w:cs="Arial"/>
          <w:sz w:val="24"/>
          <w:szCs w:val="24"/>
          <w:lang w:val="es-419"/>
        </w:rPr>
        <w:t xml:space="preserve"> otorgado para ello</w:t>
      </w:r>
      <w:r w:rsidR="009E6815">
        <w:rPr>
          <w:rFonts w:ascii="Arial" w:eastAsia="Arial" w:hAnsi="Arial" w:cs="Arial"/>
          <w:sz w:val="24"/>
          <w:szCs w:val="24"/>
          <w:lang w:val="es-419"/>
        </w:rPr>
        <w:t xml:space="preserve">; </w:t>
      </w:r>
      <w:r>
        <w:rPr>
          <w:rFonts w:ascii="Arial" w:eastAsia="Arial" w:hAnsi="Arial" w:cs="Arial"/>
          <w:sz w:val="24"/>
          <w:szCs w:val="24"/>
          <w:lang w:val="es-419"/>
        </w:rPr>
        <w:t>es decir, en la primera sesión de cabildo</w:t>
      </w:r>
      <w:r w:rsidR="009E6815">
        <w:rPr>
          <w:rFonts w:ascii="Arial" w:eastAsia="Arial" w:hAnsi="Arial" w:cs="Arial"/>
          <w:sz w:val="24"/>
          <w:szCs w:val="24"/>
          <w:lang w:val="es-419"/>
        </w:rPr>
        <w:t xml:space="preserve"> </w:t>
      </w:r>
      <w:r>
        <w:rPr>
          <w:rFonts w:ascii="Arial" w:eastAsia="Arial" w:hAnsi="Arial" w:cs="Arial"/>
          <w:sz w:val="24"/>
          <w:szCs w:val="24"/>
          <w:lang w:val="es-419"/>
        </w:rPr>
        <w:t>celebrada el trece de enero, debió de realizarse la incorporación en el presupuesto y la modificación del tabulador</w:t>
      </w:r>
      <w:r w:rsidR="000C4234">
        <w:rPr>
          <w:rFonts w:ascii="Arial" w:eastAsia="Arial" w:hAnsi="Arial" w:cs="Arial"/>
          <w:sz w:val="24"/>
          <w:szCs w:val="24"/>
          <w:lang w:val="es-419"/>
        </w:rPr>
        <w:t>;</w:t>
      </w:r>
      <w:r>
        <w:rPr>
          <w:rFonts w:ascii="Arial" w:eastAsia="Arial" w:hAnsi="Arial" w:cs="Arial"/>
          <w:sz w:val="24"/>
          <w:szCs w:val="24"/>
          <w:lang w:val="es-419"/>
        </w:rPr>
        <w:t xml:space="preserve"> no obstante, se realizó hasta la segunda sesión que se llevó a cabo el treinta de</w:t>
      </w:r>
      <w:r w:rsidR="004C480D">
        <w:rPr>
          <w:rFonts w:ascii="Arial" w:eastAsia="Arial" w:hAnsi="Arial" w:cs="Arial"/>
          <w:sz w:val="24"/>
          <w:szCs w:val="24"/>
          <w:lang w:val="es-419"/>
        </w:rPr>
        <w:t>l precitado mes</w:t>
      </w:r>
      <w:r>
        <w:rPr>
          <w:rFonts w:ascii="Arial" w:eastAsia="Arial" w:hAnsi="Arial" w:cs="Arial"/>
          <w:sz w:val="24"/>
          <w:szCs w:val="24"/>
          <w:lang w:val="es-419"/>
        </w:rPr>
        <w:t>.</w:t>
      </w:r>
    </w:p>
    <w:p w14:paraId="68EF8E2E" w14:textId="3464F086" w:rsidR="00F63016" w:rsidRDefault="00F63016" w:rsidP="00F63016">
      <w:p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 xml:space="preserve">Del mismo modo, una vez celebrada la sesión, contaban con el plazo de diez días hábiles para </w:t>
      </w:r>
      <w:r w:rsidR="008922C6">
        <w:rPr>
          <w:rFonts w:ascii="Arial" w:eastAsia="Arial" w:hAnsi="Arial" w:cs="Arial"/>
          <w:sz w:val="24"/>
          <w:szCs w:val="24"/>
          <w:lang w:val="es-419"/>
        </w:rPr>
        <w:t>realizar el pago retroactivo correspondiente</w:t>
      </w:r>
      <w:r>
        <w:rPr>
          <w:rFonts w:ascii="Arial" w:eastAsia="Arial" w:hAnsi="Arial" w:cs="Arial"/>
          <w:sz w:val="24"/>
          <w:szCs w:val="24"/>
          <w:lang w:val="es-419"/>
        </w:rPr>
        <w:t>, y a pesar de que los cheques daten de las fechas de veintinueve de enero -cheque número 000000</w:t>
      </w:r>
      <w:r w:rsidR="00A940C3">
        <w:rPr>
          <w:rFonts w:ascii="Arial" w:eastAsia="Arial" w:hAnsi="Arial" w:cs="Arial"/>
          <w:sz w:val="24"/>
          <w:szCs w:val="24"/>
          <w:lang w:val="es-419"/>
        </w:rPr>
        <w:t>6</w:t>
      </w:r>
      <w:r>
        <w:rPr>
          <w:rFonts w:ascii="Arial" w:eastAsia="Arial" w:hAnsi="Arial" w:cs="Arial"/>
          <w:sz w:val="24"/>
          <w:szCs w:val="24"/>
          <w:lang w:val="es-419"/>
        </w:rPr>
        <w:t>- y diecisiete de febrero -cheque número 000001</w:t>
      </w:r>
      <w:r w:rsidR="00FC1180">
        <w:rPr>
          <w:rFonts w:ascii="Arial" w:eastAsia="Arial" w:hAnsi="Arial" w:cs="Arial"/>
          <w:sz w:val="24"/>
          <w:szCs w:val="24"/>
          <w:lang w:val="es-419"/>
        </w:rPr>
        <w:t>6</w:t>
      </w:r>
      <w:r>
        <w:rPr>
          <w:rFonts w:ascii="Arial" w:eastAsia="Arial" w:hAnsi="Arial" w:cs="Arial"/>
          <w:sz w:val="24"/>
          <w:szCs w:val="24"/>
          <w:lang w:val="es-419"/>
        </w:rPr>
        <w:t xml:space="preserve">-, </w:t>
      </w:r>
      <w:r w:rsidR="009E6815">
        <w:rPr>
          <w:rFonts w:ascii="Arial" w:eastAsia="Arial" w:hAnsi="Arial" w:cs="Arial"/>
          <w:sz w:val="24"/>
          <w:szCs w:val="24"/>
          <w:lang w:val="es-419"/>
        </w:rPr>
        <w:t xml:space="preserve">lo cierto es que </w:t>
      </w:r>
      <w:r>
        <w:rPr>
          <w:rFonts w:ascii="Arial" w:eastAsia="Arial" w:hAnsi="Arial" w:cs="Arial"/>
          <w:sz w:val="24"/>
          <w:szCs w:val="24"/>
          <w:lang w:val="es-419"/>
        </w:rPr>
        <w:t xml:space="preserve">el </w:t>
      </w:r>
      <w:r w:rsidR="009E6815">
        <w:rPr>
          <w:rFonts w:ascii="Arial" w:eastAsia="Arial" w:hAnsi="Arial" w:cs="Arial"/>
          <w:i/>
          <w:iCs/>
          <w:sz w:val="24"/>
          <w:szCs w:val="24"/>
          <w:lang w:val="es-419"/>
        </w:rPr>
        <w:t>A</w:t>
      </w:r>
      <w:r>
        <w:rPr>
          <w:rFonts w:ascii="Arial" w:eastAsia="Arial" w:hAnsi="Arial" w:cs="Arial"/>
          <w:i/>
          <w:iCs/>
          <w:sz w:val="24"/>
          <w:szCs w:val="24"/>
          <w:lang w:val="es-419"/>
        </w:rPr>
        <w:t xml:space="preserve">yuntamiento </w:t>
      </w:r>
      <w:r>
        <w:rPr>
          <w:rFonts w:ascii="Arial" w:eastAsia="Arial" w:hAnsi="Arial" w:cs="Arial"/>
          <w:sz w:val="24"/>
          <w:szCs w:val="24"/>
          <w:lang w:val="es-419"/>
        </w:rPr>
        <w:t xml:space="preserve">no aportó pruebas que permitieran contar con la certeza de que </w:t>
      </w:r>
      <w:r w:rsidR="00AC42EE">
        <w:rPr>
          <w:rFonts w:ascii="Arial" w:eastAsia="Arial" w:hAnsi="Arial" w:cs="Arial"/>
          <w:sz w:val="24"/>
          <w:szCs w:val="24"/>
          <w:lang w:val="es-419"/>
        </w:rPr>
        <w:t>la</w:t>
      </w:r>
      <w:r>
        <w:rPr>
          <w:rFonts w:ascii="Arial" w:eastAsia="Arial" w:hAnsi="Arial" w:cs="Arial"/>
          <w:sz w:val="24"/>
          <w:szCs w:val="24"/>
          <w:lang w:val="es-419"/>
        </w:rPr>
        <w:t xml:space="preserve"> </w:t>
      </w:r>
      <w:r>
        <w:rPr>
          <w:rFonts w:ascii="Arial" w:eastAsia="Arial" w:hAnsi="Arial" w:cs="Arial"/>
          <w:i/>
          <w:iCs/>
          <w:sz w:val="24"/>
          <w:szCs w:val="24"/>
          <w:lang w:val="es-419"/>
        </w:rPr>
        <w:t xml:space="preserve">parte </w:t>
      </w:r>
      <w:r w:rsidR="1ECA974C" w:rsidRPr="0A393C82">
        <w:rPr>
          <w:rFonts w:ascii="Arial" w:eastAsia="Arial" w:hAnsi="Arial" w:cs="Arial"/>
          <w:i/>
          <w:iCs/>
          <w:sz w:val="24"/>
          <w:szCs w:val="24"/>
          <w:lang w:val="es-419"/>
        </w:rPr>
        <w:t>incidentada</w:t>
      </w:r>
      <w:r>
        <w:rPr>
          <w:rFonts w:ascii="Arial" w:eastAsia="Arial" w:hAnsi="Arial" w:cs="Arial"/>
          <w:i/>
          <w:iCs/>
          <w:sz w:val="24"/>
          <w:szCs w:val="24"/>
          <w:lang w:val="es-419"/>
        </w:rPr>
        <w:t xml:space="preserve"> </w:t>
      </w:r>
      <w:r w:rsidR="00AC42EE">
        <w:rPr>
          <w:rFonts w:ascii="Arial" w:eastAsia="Arial" w:hAnsi="Arial" w:cs="Arial"/>
          <w:sz w:val="24"/>
          <w:szCs w:val="24"/>
          <w:lang w:val="es-419"/>
        </w:rPr>
        <w:t>hubiere sido notificada</w:t>
      </w:r>
      <w:r w:rsidR="00575308">
        <w:rPr>
          <w:rFonts w:ascii="Arial" w:eastAsia="Arial" w:hAnsi="Arial" w:cs="Arial"/>
          <w:sz w:val="24"/>
          <w:szCs w:val="24"/>
          <w:lang w:val="es-419"/>
        </w:rPr>
        <w:t xml:space="preserve">, y además, </w:t>
      </w:r>
      <w:r>
        <w:rPr>
          <w:rFonts w:ascii="Arial" w:eastAsia="Arial" w:hAnsi="Arial" w:cs="Arial"/>
          <w:sz w:val="24"/>
          <w:szCs w:val="24"/>
          <w:lang w:val="es-419"/>
        </w:rPr>
        <w:t xml:space="preserve">compareciera para su </w:t>
      </w:r>
      <w:r>
        <w:rPr>
          <w:rFonts w:ascii="Arial" w:eastAsia="Arial" w:hAnsi="Arial" w:cs="Arial"/>
          <w:sz w:val="24"/>
          <w:szCs w:val="24"/>
          <w:lang w:val="es-419"/>
        </w:rPr>
        <w:lastRenderedPageBreak/>
        <w:t>debida entrega</w:t>
      </w:r>
      <w:r w:rsidR="003C1D6A">
        <w:rPr>
          <w:rFonts w:ascii="Arial" w:eastAsia="Arial" w:hAnsi="Arial" w:cs="Arial"/>
          <w:sz w:val="24"/>
          <w:szCs w:val="24"/>
          <w:lang w:val="es-419"/>
        </w:rPr>
        <w:t xml:space="preserve">; por ende, </w:t>
      </w:r>
      <w:r w:rsidR="00E718B3">
        <w:rPr>
          <w:rFonts w:ascii="Arial" w:eastAsia="Arial" w:hAnsi="Arial" w:cs="Arial"/>
          <w:sz w:val="24"/>
          <w:szCs w:val="24"/>
          <w:lang w:val="es-419"/>
        </w:rPr>
        <w:t>a</w:t>
      </w:r>
      <w:r>
        <w:rPr>
          <w:rFonts w:ascii="Arial" w:eastAsia="Arial" w:hAnsi="Arial" w:cs="Arial"/>
          <w:sz w:val="24"/>
          <w:szCs w:val="24"/>
          <w:lang w:val="es-419"/>
        </w:rPr>
        <w:t xml:space="preserve">l ser remitidos a este </w:t>
      </w:r>
      <w:r>
        <w:rPr>
          <w:rFonts w:ascii="Arial" w:eastAsia="Arial" w:hAnsi="Arial" w:cs="Arial"/>
          <w:i/>
          <w:iCs/>
          <w:sz w:val="24"/>
          <w:szCs w:val="24"/>
          <w:lang w:val="es-419"/>
        </w:rPr>
        <w:t xml:space="preserve">órgano jurisdiccional </w:t>
      </w:r>
      <w:r>
        <w:rPr>
          <w:rFonts w:ascii="Arial" w:eastAsia="Arial" w:hAnsi="Arial" w:cs="Arial"/>
          <w:sz w:val="24"/>
          <w:szCs w:val="24"/>
          <w:lang w:val="es-419"/>
        </w:rPr>
        <w:t xml:space="preserve">hasta el dieciocho de febrero, es que se estima que su cumplimiento se hizo de manera extemporánea. </w:t>
      </w:r>
    </w:p>
    <w:p w14:paraId="492E6DE0" w14:textId="3A4CCBD6" w:rsidR="00F63016" w:rsidRDefault="00F63016" w:rsidP="00F63016">
      <w:p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Asimismo, cabe a señalar que lo informado por</w:t>
      </w:r>
      <w:r w:rsidR="009E6815">
        <w:rPr>
          <w:rFonts w:ascii="Arial" w:eastAsia="Arial" w:hAnsi="Arial" w:cs="Arial"/>
          <w:sz w:val="24"/>
          <w:szCs w:val="24"/>
          <w:lang w:val="es-419"/>
        </w:rPr>
        <w:t xml:space="preserve"> </w:t>
      </w:r>
      <w:r>
        <w:rPr>
          <w:rFonts w:ascii="Arial" w:eastAsia="Arial" w:hAnsi="Arial" w:cs="Arial"/>
          <w:sz w:val="24"/>
          <w:szCs w:val="24"/>
          <w:lang w:val="es-419"/>
        </w:rPr>
        <w:t xml:space="preserve">el </w:t>
      </w:r>
      <w:r w:rsidR="009E6815">
        <w:rPr>
          <w:rFonts w:ascii="Arial" w:eastAsia="Arial" w:hAnsi="Arial" w:cs="Arial"/>
          <w:i/>
          <w:iCs/>
          <w:sz w:val="24"/>
          <w:szCs w:val="24"/>
          <w:lang w:val="es-419"/>
        </w:rPr>
        <w:t>A</w:t>
      </w:r>
      <w:r>
        <w:rPr>
          <w:rFonts w:ascii="Arial" w:eastAsia="Arial" w:hAnsi="Arial" w:cs="Arial"/>
          <w:i/>
          <w:iCs/>
          <w:sz w:val="24"/>
          <w:szCs w:val="24"/>
          <w:lang w:val="es-419"/>
        </w:rPr>
        <w:t xml:space="preserve">yuntamiento </w:t>
      </w:r>
      <w:r>
        <w:rPr>
          <w:rFonts w:ascii="Arial" w:eastAsia="Arial" w:hAnsi="Arial" w:cs="Arial"/>
          <w:sz w:val="24"/>
          <w:szCs w:val="24"/>
          <w:lang w:val="es-419"/>
        </w:rPr>
        <w:t xml:space="preserve">sobre el cumplimiento de la </w:t>
      </w:r>
      <w:r w:rsidR="009E6815">
        <w:rPr>
          <w:rFonts w:ascii="Arial" w:eastAsia="Arial" w:hAnsi="Arial" w:cs="Arial"/>
          <w:i/>
          <w:iCs/>
          <w:sz w:val="24"/>
          <w:szCs w:val="24"/>
          <w:lang w:val="es-419"/>
        </w:rPr>
        <w:t>S</w:t>
      </w:r>
      <w:r>
        <w:rPr>
          <w:rFonts w:ascii="Arial" w:eastAsia="Arial" w:hAnsi="Arial" w:cs="Arial"/>
          <w:i/>
          <w:iCs/>
          <w:sz w:val="24"/>
          <w:szCs w:val="24"/>
          <w:lang w:val="es-419"/>
        </w:rPr>
        <w:t xml:space="preserve">entencia </w:t>
      </w:r>
      <w:r w:rsidR="001C10D2">
        <w:rPr>
          <w:rFonts w:ascii="Arial" w:eastAsia="Arial" w:hAnsi="Arial" w:cs="Arial"/>
          <w:sz w:val="24"/>
          <w:szCs w:val="24"/>
          <w:lang w:val="es-419"/>
        </w:rPr>
        <w:t>se efectuó</w:t>
      </w:r>
      <w:r>
        <w:rPr>
          <w:rFonts w:ascii="Arial" w:eastAsia="Arial" w:hAnsi="Arial" w:cs="Arial"/>
          <w:sz w:val="24"/>
          <w:szCs w:val="24"/>
          <w:lang w:val="es-419"/>
        </w:rPr>
        <w:t xml:space="preserve"> una vez que este </w:t>
      </w:r>
      <w:r>
        <w:rPr>
          <w:rFonts w:ascii="Arial" w:eastAsia="Arial" w:hAnsi="Arial" w:cs="Arial"/>
          <w:i/>
          <w:iCs/>
          <w:sz w:val="24"/>
          <w:szCs w:val="24"/>
          <w:lang w:val="es-419"/>
        </w:rPr>
        <w:t xml:space="preserve">órgano jurisdiccional </w:t>
      </w:r>
      <w:r>
        <w:rPr>
          <w:rFonts w:ascii="Arial" w:eastAsia="Arial" w:hAnsi="Arial" w:cs="Arial"/>
          <w:sz w:val="24"/>
          <w:szCs w:val="24"/>
          <w:lang w:val="es-419"/>
        </w:rPr>
        <w:t xml:space="preserve">realizó diversos requerimientos para que informaran lo conducente. </w:t>
      </w:r>
    </w:p>
    <w:p w14:paraId="153A0B2F" w14:textId="44F7C39F" w:rsidR="00F63016" w:rsidRPr="008F7E53" w:rsidRDefault="00F63016" w:rsidP="00F63016">
      <w:pPr>
        <w:spacing w:before="240" w:line="360" w:lineRule="auto"/>
        <w:jc w:val="both"/>
        <w:rPr>
          <w:rFonts w:ascii="Arial" w:eastAsia="Arial" w:hAnsi="Arial" w:cs="Arial"/>
          <w:sz w:val="24"/>
          <w:szCs w:val="24"/>
          <w:lang w:val="es-419"/>
        </w:rPr>
      </w:pPr>
      <w:r w:rsidRPr="008F7E53">
        <w:rPr>
          <w:rFonts w:ascii="Arial" w:eastAsia="Arial" w:hAnsi="Arial" w:cs="Arial"/>
          <w:sz w:val="24"/>
          <w:szCs w:val="24"/>
          <w:lang w:val="es-419"/>
        </w:rPr>
        <w:t xml:space="preserve">No obstante, se considera que la determinación se encuentra cumplida por </w:t>
      </w:r>
      <w:r>
        <w:rPr>
          <w:rFonts w:ascii="Arial" w:eastAsia="Arial" w:hAnsi="Arial" w:cs="Arial"/>
          <w:sz w:val="24"/>
          <w:szCs w:val="24"/>
          <w:lang w:val="es-419"/>
        </w:rPr>
        <w:t>la autoridad responsable</w:t>
      </w:r>
      <w:r w:rsidR="009E6815">
        <w:rPr>
          <w:rFonts w:ascii="Arial" w:eastAsia="Arial" w:hAnsi="Arial" w:cs="Arial"/>
          <w:sz w:val="24"/>
          <w:szCs w:val="24"/>
          <w:lang w:val="es-419"/>
        </w:rPr>
        <w:t xml:space="preserve"> ahora </w:t>
      </w:r>
      <w:r w:rsidR="009E6815">
        <w:rPr>
          <w:rFonts w:ascii="Arial" w:eastAsia="Arial" w:hAnsi="Arial" w:cs="Arial"/>
          <w:i/>
          <w:iCs/>
          <w:sz w:val="24"/>
          <w:szCs w:val="24"/>
          <w:lang w:val="es-419"/>
        </w:rPr>
        <w:t>parte incidentada</w:t>
      </w:r>
      <w:r w:rsidRPr="008F7E53">
        <w:rPr>
          <w:rFonts w:ascii="Arial" w:eastAsia="Arial" w:hAnsi="Arial" w:cs="Arial"/>
          <w:sz w:val="24"/>
          <w:szCs w:val="24"/>
          <w:lang w:val="es-419"/>
        </w:rPr>
        <w:t xml:space="preserve">, ya que lo relevante es que han acatado con lo ordenado en la resolución dictada por el </w:t>
      </w:r>
      <w:r w:rsidRPr="008F7E53">
        <w:rPr>
          <w:rFonts w:ascii="Arial" w:eastAsia="Arial" w:hAnsi="Arial" w:cs="Arial"/>
          <w:i/>
          <w:iCs/>
          <w:sz w:val="24"/>
          <w:szCs w:val="24"/>
          <w:lang w:val="es-419"/>
        </w:rPr>
        <w:t>Tribunal.</w:t>
      </w:r>
    </w:p>
    <w:p w14:paraId="6ECBD79F" w14:textId="61D0D06E" w:rsidR="00F63016" w:rsidRDefault="00F63016" w:rsidP="00F63016">
      <w:pPr>
        <w:spacing w:before="240" w:line="360" w:lineRule="auto"/>
        <w:jc w:val="both"/>
        <w:rPr>
          <w:rFonts w:ascii="Arial" w:eastAsia="Arial" w:hAnsi="Arial" w:cs="Arial"/>
          <w:sz w:val="24"/>
          <w:szCs w:val="24"/>
          <w:lang w:val="es-419"/>
        </w:rPr>
      </w:pPr>
      <w:r w:rsidRPr="008F7E53">
        <w:rPr>
          <w:rFonts w:ascii="Arial" w:eastAsia="Arial" w:hAnsi="Arial" w:cs="Arial"/>
          <w:sz w:val="24"/>
          <w:szCs w:val="24"/>
          <w:lang w:val="es-419"/>
        </w:rPr>
        <w:t>Con base a l</w:t>
      </w:r>
      <w:r w:rsidR="009E6815">
        <w:rPr>
          <w:rFonts w:ascii="Arial" w:eastAsia="Arial" w:hAnsi="Arial" w:cs="Arial"/>
          <w:sz w:val="24"/>
          <w:szCs w:val="24"/>
          <w:lang w:val="es-419"/>
        </w:rPr>
        <w:t>o</w:t>
      </w:r>
      <w:r w:rsidRPr="008F7E53">
        <w:rPr>
          <w:rFonts w:ascii="Arial" w:eastAsia="Arial" w:hAnsi="Arial" w:cs="Arial"/>
          <w:sz w:val="24"/>
          <w:szCs w:val="24"/>
          <w:lang w:val="es-419"/>
        </w:rPr>
        <w:t xml:space="preserve"> expuesto, se </w:t>
      </w:r>
      <w:r w:rsidRPr="00DA4525">
        <w:rPr>
          <w:rFonts w:ascii="Arial" w:eastAsia="Arial" w:hAnsi="Arial" w:cs="Arial"/>
          <w:b/>
          <w:bCs/>
          <w:sz w:val="24"/>
          <w:szCs w:val="24"/>
          <w:lang w:val="es-419"/>
        </w:rPr>
        <w:t>conmina</w:t>
      </w:r>
      <w:r w:rsidRPr="008F7E53">
        <w:rPr>
          <w:rFonts w:ascii="Arial" w:eastAsia="Arial" w:hAnsi="Arial" w:cs="Arial"/>
          <w:sz w:val="24"/>
          <w:szCs w:val="24"/>
          <w:lang w:val="es-419"/>
        </w:rPr>
        <w:t xml:space="preserve"> al </w:t>
      </w:r>
      <w:r w:rsidRPr="008F7E53">
        <w:rPr>
          <w:rFonts w:ascii="Arial" w:eastAsia="Arial" w:hAnsi="Arial" w:cs="Arial"/>
          <w:i/>
          <w:iCs/>
          <w:sz w:val="24"/>
          <w:szCs w:val="24"/>
          <w:lang w:val="es-419"/>
        </w:rPr>
        <w:t xml:space="preserve">Ayuntamiento </w:t>
      </w:r>
      <w:r w:rsidRPr="008F7E53">
        <w:rPr>
          <w:rFonts w:ascii="Arial" w:eastAsia="Arial" w:hAnsi="Arial" w:cs="Arial"/>
          <w:sz w:val="24"/>
          <w:szCs w:val="24"/>
          <w:lang w:val="es-419"/>
        </w:rPr>
        <w:t xml:space="preserve">para que, en lo sucesivo, acaten las determinaciones de este </w:t>
      </w:r>
      <w:r w:rsidRPr="008F7E53">
        <w:rPr>
          <w:rFonts w:ascii="Arial" w:eastAsia="Arial" w:hAnsi="Arial" w:cs="Arial"/>
          <w:i/>
          <w:iCs/>
          <w:sz w:val="24"/>
          <w:szCs w:val="24"/>
          <w:lang w:val="es-419"/>
        </w:rPr>
        <w:t xml:space="preserve">Tribunal </w:t>
      </w:r>
      <w:r w:rsidRPr="008F7E53">
        <w:rPr>
          <w:rFonts w:ascii="Arial" w:eastAsia="Arial" w:hAnsi="Arial" w:cs="Arial"/>
          <w:sz w:val="24"/>
          <w:szCs w:val="24"/>
          <w:lang w:val="es-419"/>
        </w:rPr>
        <w:t xml:space="preserve">en los términos y plazos que se establezcan. </w:t>
      </w:r>
    </w:p>
    <w:p w14:paraId="209019C1" w14:textId="3EF8719B" w:rsidR="00071D3A" w:rsidRPr="00071D3A" w:rsidRDefault="00071D3A" w:rsidP="00AC5B3E">
      <w:pPr>
        <w:spacing w:before="240" w:line="360" w:lineRule="auto"/>
        <w:jc w:val="center"/>
        <w:rPr>
          <w:rFonts w:ascii="Arial" w:eastAsia="Arial" w:hAnsi="Arial" w:cs="Arial"/>
          <w:b/>
          <w:bCs/>
          <w:sz w:val="24"/>
          <w:szCs w:val="24"/>
        </w:rPr>
      </w:pPr>
      <w:bookmarkStart w:id="19" w:name="_Toc223595548"/>
      <w:bookmarkEnd w:id="18"/>
      <w:r w:rsidRPr="00071D3A">
        <w:rPr>
          <w:rFonts w:ascii="Arial" w:eastAsia="Arial" w:hAnsi="Arial" w:cs="Arial"/>
          <w:b/>
          <w:bCs/>
          <w:sz w:val="24"/>
          <w:szCs w:val="24"/>
        </w:rPr>
        <w:t>VI</w:t>
      </w:r>
      <w:r w:rsidRPr="004835AE">
        <w:rPr>
          <w:rFonts w:ascii="Arial" w:eastAsia="Arial" w:hAnsi="Arial" w:cs="Arial"/>
          <w:b/>
          <w:bCs/>
          <w:sz w:val="24"/>
          <w:szCs w:val="24"/>
        </w:rPr>
        <w:t>.</w:t>
      </w:r>
      <w:r w:rsidRPr="00071D3A">
        <w:rPr>
          <w:rFonts w:ascii="Arial" w:eastAsia="Arial" w:hAnsi="Arial" w:cs="Arial"/>
          <w:b/>
          <w:bCs/>
          <w:sz w:val="24"/>
          <w:szCs w:val="24"/>
        </w:rPr>
        <w:t xml:space="preserve"> PRONUNCIAMIENTO SOBRE </w:t>
      </w:r>
      <w:r w:rsidR="00D34832">
        <w:rPr>
          <w:rFonts w:ascii="Arial" w:eastAsia="Arial" w:hAnsi="Arial" w:cs="Arial"/>
          <w:b/>
          <w:bCs/>
          <w:sz w:val="24"/>
          <w:szCs w:val="24"/>
        </w:rPr>
        <w:t>MANIFESTACIONES AJENAS A LA MATERIA DEL CUMPLIMIENTO</w:t>
      </w:r>
      <w:bookmarkEnd w:id="19"/>
    </w:p>
    <w:p w14:paraId="5338C872" w14:textId="144D1FE6" w:rsidR="00071D3A" w:rsidRPr="00071D3A" w:rsidRDefault="00071D3A" w:rsidP="00FE1CCC">
      <w:pPr>
        <w:spacing w:line="360" w:lineRule="auto"/>
        <w:jc w:val="both"/>
        <w:rPr>
          <w:rFonts w:ascii="Arial" w:eastAsia="Arial" w:hAnsi="Arial" w:cs="Arial"/>
          <w:sz w:val="24"/>
          <w:szCs w:val="24"/>
          <w:lang w:val="es-ES"/>
        </w:rPr>
      </w:pPr>
      <w:r w:rsidRPr="00071D3A">
        <w:rPr>
          <w:rFonts w:ascii="Arial" w:eastAsia="Arial" w:hAnsi="Arial" w:cs="Arial"/>
          <w:sz w:val="24"/>
          <w:szCs w:val="24"/>
          <w:lang w:val="es-ES"/>
        </w:rPr>
        <w:t xml:space="preserve">Por acuerdos de </w:t>
      </w:r>
      <w:r w:rsidRPr="006E2E92">
        <w:rPr>
          <w:rFonts w:ascii="Arial" w:eastAsia="Arial" w:hAnsi="Arial" w:cs="Arial"/>
          <w:sz w:val="24"/>
          <w:szCs w:val="24"/>
          <w:lang w:val="es-ES"/>
        </w:rPr>
        <w:t>diecisiete</w:t>
      </w:r>
      <w:r w:rsidR="003C3569" w:rsidRPr="006E2E92">
        <w:rPr>
          <w:rStyle w:val="Refdenotaalpie"/>
          <w:rFonts w:ascii="Arial" w:eastAsia="Arial" w:hAnsi="Arial" w:cs="Arial"/>
          <w:sz w:val="24"/>
          <w:szCs w:val="24"/>
          <w:lang w:val="es-ES"/>
        </w:rPr>
        <w:footnoteReference w:id="31"/>
      </w:r>
      <w:r w:rsidRPr="006E2E92">
        <w:rPr>
          <w:rFonts w:ascii="Arial" w:eastAsia="Arial" w:hAnsi="Arial" w:cs="Arial"/>
          <w:sz w:val="24"/>
          <w:szCs w:val="24"/>
          <w:lang w:val="es-ES"/>
        </w:rPr>
        <w:t xml:space="preserve"> y </w:t>
      </w:r>
      <w:r w:rsidR="00E00B87" w:rsidRPr="006E2E92">
        <w:rPr>
          <w:rFonts w:ascii="Arial" w:eastAsia="Arial" w:hAnsi="Arial" w:cs="Arial"/>
          <w:sz w:val="24"/>
          <w:szCs w:val="24"/>
          <w:lang w:val="es-ES"/>
        </w:rPr>
        <w:t>veintiséis</w:t>
      </w:r>
      <w:r w:rsidR="00E00B87" w:rsidRPr="006E2E92">
        <w:rPr>
          <w:rStyle w:val="Refdenotaalpie"/>
          <w:rFonts w:ascii="Arial" w:eastAsia="Arial" w:hAnsi="Arial" w:cs="Arial"/>
          <w:sz w:val="24"/>
          <w:szCs w:val="24"/>
          <w:lang w:val="es-ES"/>
        </w:rPr>
        <w:footnoteReference w:id="32"/>
      </w:r>
      <w:r w:rsidRPr="006E2E92">
        <w:rPr>
          <w:rFonts w:ascii="Arial" w:eastAsia="Arial" w:hAnsi="Arial" w:cs="Arial"/>
          <w:sz w:val="24"/>
          <w:szCs w:val="24"/>
          <w:lang w:val="es-ES"/>
        </w:rPr>
        <w:t xml:space="preserve"> de febrero, así como </w:t>
      </w:r>
      <w:r w:rsidR="006E2E92" w:rsidRPr="006E2E92">
        <w:rPr>
          <w:rFonts w:ascii="Arial" w:eastAsia="Arial" w:hAnsi="Arial" w:cs="Arial"/>
          <w:sz w:val="24"/>
          <w:szCs w:val="24"/>
          <w:lang w:val="es-ES"/>
        </w:rPr>
        <w:t>tres</w:t>
      </w:r>
      <w:r w:rsidRPr="006E2E92">
        <w:rPr>
          <w:rFonts w:ascii="Arial" w:eastAsia="Arial" w:hAnsi="Arial" w:cs="Arial"/>
          <w:sz w:val="24"/>
          <w:szCs w:val="24"/>
          <w:lang w:val="es-ES"/>
        </w:rPr>
        <w:t xml:space="preserve"> de marzo</w:t>
      </w:r>
      <w:r w:rsidR="00EC6D2A" w:rsidRPr="006E2E92">
        <w:rPr>
          <w:rStyle w:val="Refdenotaalpie"/>
          <w:rFonts w:ascii="Arial" w:eastAsia="Arial" w:hAnsi="Arial" w:cs="Arial"/>
          <w:sz w:val="24"/>
          <w:szCs w:val="24"/>
          <w:lang w:val="es-ES"/>
        </w:rPr>
        <w:footnoteReference w:id="33"/>
      </w:r>
      <w:r w:rsidRPr="006E2E92">
        <w:rPr>
          <w:rFonts w:ascii="Arial" w:eastAsia="Arial" w:hAnsi="Arial" w:cs="Arial"/>
          <w:sz w:val="24"/>
          <w:szCs w:val="24"/>
          <w:lang w:val="es-ES"/>
        </w:rPr>
        <w:t>,</w:t>
      </w:r>
      <w:r w:rsidRPr="00071D3A">
        <w:rPr>
          <w:rFonts w:ascii="Arial" w:eastAsia="Arial" w:hAnsi="Arial" w:cs="Arial"/>
          <w:sz w:val="24"/>
          <w:szCs w:val="24"/>
          <w:lang w:val="es-ES"/>
        </w:rPr>
        <w:t xml:space="preserve"> el Magistrado Instructor tuvo por recibidos los escritos a través de los cuales la </w:t>
      </w:r>
      <w:r w:rsidR="00664090">
        <w:rPr>
          <w:rFonts w:ascii="Arial" w:eastAsia="Arial" w:hAnsi="Arial" w:cs="Arial"/>
          <w:i/>
          <w:iCs/>
          <w:sz w:val="24"/>
          <w:szCs w:val="24"/>
          <w:lang w:val="es-ES"/>
        </w:rPr>
        <w:t>Incidentista</w:t>
      </w:r>
      <w:r w:rsidRPr="00071D3A">
        <w:rPr>
          <w:rFonts w:ascii="Arial" w:eastAsia="Arial" w:hAnsi="Arial" w:cs="Arial"/>
          <w:sz w:val="24"/>
          <w:szCs w:val="24"/>
          <w:lang w:val="es-ES"/>
        </w:rPr>
        <w:t xml:space="preserve"> </w:t>
      </w:r>
      <w:r w:rsidR="00664090">
        <w:rPr>
          <w:rFonts w:ascii="Arial" w:eastAsia="Arial" w:hAnsi="Arial" w:cs="Arial"/>
          <w:sz w:val="24"/>
          <w:szCs w:val="24"/>
          <w:lang w:val="es-ES"/>
        </w:rPr>
        <w:t>expone</w:t>
      </w:r>
      <w:r w:rsidRPr="00071D3A">
        <w:rPr>
          <w:rFonts w:ascii="Arial" w:eastAsia="Arial" w:hAnsi="Arial" w:cs="Arial"/>
          <w:sz w:val="24"/>
          <w:szCs w:val="24"/>
          <w:lang w:val="es-ES"/>
        </w:rPr>
        <w:t xml:space="preserve"> diversas manifestaciones en contra de las acciones realizadas por </w:t>
      </w:r>
      <w:r w:rsidR="002A6C16">
        <w:rPr>
          <w:rFonts w:ascii="Arial" w:eastAsia="Arial" w:hAnsi="Arial" w:cs="Arial"/>
          <w:sz w:val="24"/>
          <w:szCs w:val="24"/>
          <w:lang w:val="es-ES"/>
        </w:rPr>
        <w:t xml:space="preserve">la </w:t>
      </w:r>
      <w:r w:rsidR="002A6C16" w:rsidRPr="002C2C01">
        <w:rPr>
          <w:rFonts w:ascii="Arial" w:eastAsia="Arial" w:hAnsi="Arial" w:cs="Arial"/>
          <w:i/>
          <w:iCs/>
          <w:sz w:val="24"/>
          <w:szCs w:val="24"/>
          <w:lang w:val="es-ES"/>
        </w:rPr>
        <w:t>parte incidentada</w:t>
      </w:r>
      <w:r w:rsidR="00AF35DC" w:rsidRPr="002C2C01">
        <w:rPr>
          <w:rFonts w:ascii="Arial" w:eastAsia="Arial" w:hAnsi="Arial" w:cs="Arial"/>
          <w:i/>
          <w:iCs/>
          <w:sz w:val="24"/>
          <w:szCs w:val="24"/>
          <w:lang w:val="es-ES"/>
        </w:rPr>
        <w:t xml:space="preserve"> </w:t>
      </w:r>
      <w:r w:rsidR="00AF35DC">
        <w:rPr>
          <w:rFonts w:ascii="Arial" w:eastAsia="Arial" w:hAnsi="Arial" w:cs="Arial"/>
          <w:sz w:val="24"/>
          <w:szCs w:val="24"/>
          <w:lang w:val="es-ES"/>
        </w:rPr>
        <w:t xml:space="preserve">a lo ordenado en la </w:t>
      </w:r>
      <w:r w:rsidR="00A776A2">
        <w:rPr>
          <w:rFonts w:ascii="Arial" w:eastAsia="Arial" w:hAnsi="Arial" w:cs="Arial"/>
          <w:i/>
          <w:iCs/>
          <w:sz w:val="24"/>
          <w:szCs w:val="24"/>
          <w:lang w:val="es-ES"/>
        </w:rPr>
        <w:t>Sentencia</w:t>
      </w:r>
      <w:r w:rsidR="00A12998">
        <w:rPr>
          <w:rFonts w:ascii="Arial" w:eastAsia="Arial" w:hAnsi="Arial" w:cs="Arial"/>
          <w:sz w:val="24"/>
          <w:szCs w:val="24"/>
          <w:lang w:val="es-ES"/>
        </w:rPr>
        <w:t>.</w:t>
      </w:r>
    </w:p>
    <w:p w14:paraId="446E9442" w14:textId="1E45E58B" w:rsidR="00071D3A" w:rsidRDefault="00A12998" w:rsidP="00FE1CCC">
      <w:pPr>
        <w:spacing w:line="360" w:lineRule="auto"/>
        <w:jc w:val="both"/>
        <w:rPr>
          <w:rFonts w:ascii="Arial" w:eastAsia="Arial" w:hAnsi="Arial" w:cs="Arial"/>
          <w:sz w:val="24"/>
          <w:szCs w:val="24"/>
        </w:rPr>
      </w:pPr>
      <w:r>
        <w:rPr>
          <w:rFonts w:ascii="Arial" w:eastAsia="Arial" w:hAnsi="Arial" w:cs="Arial"/>
          <w:sz w:val="24"/>
          <w:szCs w:val="24"/>
        </w:rPr>
        <w:t xml:space="preserve">Escritos </w:t>
      </w:r>
      <w:r w:rsidR="00FD5C7C">
        <w:rPr>
          <w:rFonts w:ascii="Arial" w:eastAsia="Arial" w:hAnsi="Arial" w:cs="Arial"/>
          <w:sz w:val="24"/>
          <w:szCs w:val="24"/>
        </w:rPr>
        <w:t xml:space="preserve">en los que de manera sustancial se </w:t>
      </w:r>
      <w:r w:rsidR="00670C99">
        <w:rPr>
          <w:rFonts w:ascii="Arial" w:eastAsia="Arial" w:hAnsi="Arial" w:cs="Arial"/>
          <w:sz w:val="24"/>
          <w:szCs w:val="24"/>
        </w:rPr>
        <w:t>alude a que:</w:t>
      </w:r>
    </w:p>
    <w:p w14:paraId="6848281E" w14:textId="77777777" w:rsidR="00F87371" w:rsidRPr="00F87371" w:rsidRDefault="00F87371" w:rsidP="00F87371">
      <w:pPr>
        <w:numPr>
          <w:ilvl w:val="0"/>
          <w:numId w:val="23"/>
        </w:numPr>
        <w:spacing w:line="360" w:lineRule="auto"/>
        <w:jc w:val="both"/>
        <w:rPr>
          <w:rFonts w:ascii="Arial" w:eastAsia="Arial" w:hAnsi="Arial" w:cs="Arial"/>
          <w:sz w:val="24"/>
          <w:szCs w:val="24"/>
          <w:lang w:val="es-419"/>
        </w:rPr>
      </w:pPr>
      <w:r w:rsidRPr="00F87371">
        <w:rPr>
          <w:rFonts w:ascii="Arial" w:eastAsia="Arial" w:hAnsi="Arial" w:cs="Arial"/>
          <w:sz w:val="24"/>
          <w:szCs w:val="24"/>
          <w:lang w:val="es-419"/>
        </w:rPr>
        <w:t xml:space="preserve">El pago concedido es indebido, ya que las actividades a desempeñar en el cargo de Encargatura del Orden no se encuentran reguladas en la normatividad, por lo que no se puede afirmar que sólo laboraba de manera ordinaria los lunes del año dos mil veinticinco. </w:t>
      </w:r>
    </w:p>
    <w:p w14:paraId="3337F1D2" w14:textId="77777777" w:rsidR="00F87371" w:rsidRPr="00F87371" w:rsidRDefault="00F87371" w:rsidP="00F87371">
      <w:pPr>
        <w:numPr>
          <w:ilvl w:val="0"/>
          <w:numId w:val="23"/>
        </w:numPr>
        <w:spacing w:line="360" w:lineRule="auto"/>
        <w:jc w:val="both"/>
        <w:rPr>
          <w:rFonts w:ascii="Arial" w:eastAsia="Arial" w:hAnsi="Arial" w:cs="Arial"/>
          <w:sz w:val="24"/>
          <w:szCs w:val="24"/>
          <w:lang w:val="es-419"/>
        </w:rPr>
      </w:pPr>
      <w:r w:rsidRPr="00F87371">
        <w:rPr>
          <w:rFonts w:ascii="Arial" w:eastAsia="Arial" w:hAnsi="Arial" w:cs="Arial"/>
          <w:sz w:val="24"/>
          <w:szCs w:val="24"/>
          <w:lang w:val="es-419"/>
        </w:rPr>
        <w:t xml:space="preserve">Se encuentra en estado de indefensión al desconocer la fundamentación por la que el Cabildo determinó establecer la cantidad de doscientos setenta y nueve pesos como el salario correspondiente a su encargo. </w:t>
      </w:r>
    </w:p>
    <w:p w14:paraId="0444E6DA" w14:textId="77777777" w:rsidR="00F87371" w:rsidRPr="00F87371" w:rsidRDefault="00F87371" w:rsidP="00F87371">
      <w:pPr>
        <w:numPr>
          <w:ilvl w:val="0"/>
          <w:numId w:val="23"/>
        </w:numPr>
        <w:spacing w:line="360" w:lineRule="auto"/>
        <w:jc w:val="both"/>
        <w:rPr>
          <w:rFonts w:ascii="Arial" w:eastAsia="Arial" w:hAnsi="Arial" w:cs="Arial"/>
          <w:sz w:val="24"/>
          <w:szCs w:val="24"/>
          <w:lang w:val="es-419"/>
        </w:rPr>
      </w:pPr>
      <w:r w:rsidRPr="00F87371">
        <w:rPr>
          <w:rFonts w:ascii="Arial" w:eastAsia="Arial" w:hAnsi="Arial" w:cs="Arial"/>
          <w:sz w:val="24"/>
          <w:szCs w:val="24"/>
          <w:lang w:val="es-419"/>
        </w:rPr>
        <w:lastRenderedPageBreak/>
        <w:t xml:space="preserve">Se encuentra una clara disparidad entre las remuneraciones de los miembros del </w:t>
      </w:r>
      <w:r w:rsidRPr="00F87371">
        <w:rPr>
          <w:rFonts w:ascii="Arial" w:eastAsia="Arial" w:hAnsi="Arial" w:cs="Arial"/>
          <w:i/>
          <w:iCs/>
          <w:sz w:val="24"/>
          <w:szCs w:val="24"/>
          <w:lang w:val="es-419"/>
        </w:rPr>
        <w:t xml:space="preserve">Ayuntamiento </w:t>
      </w:r>
      <w:r w:rsidRPr="00F87371">
        <w:rPr>
          <w:rFonts w:ascii="Arial" w:eastAsia="Arial" w:hAnsi="Arial" w:cs="Arial"/>
          <w:sz w:val="24"/>
          <w:szCs w:val="24"/>
          <w:lang w:val="es-419"/>
        </w:rPr>
        <w:t xml:space="preserve">y los encargados del orden. </w:t>
      </w:r>
    </w:p>
    <w:p w14:paraId="6258D956" w14:textId="7F503867" w:rsidR="00F87371" w:rsidRPr="00F87371" w:rsidRDefault="00F87371" w:rsidP="00F87371">
      <w:pPr>
        <w:numPr>
          <w:ilvl w:val="0"/>
          <w:numId w:val="23"/>
        </w:numPr>
        <w:spacing w:line="360" w:lineRule="auto"/>
        <w:jc w:val="both"/>
        <w:rPr>
          <w:rFonts w:ascii="Arial" w:eastAsia="Arial" w:hAnsi="Arial" w:cs="Arial"/>
          <w:sz w:val="24"/>
          <w:szCs w:val="24"/>
          <w:lang w:val="es-419"/>
        </w:rPr>
      </w:pPr>
      <w:r w:rsidRPr="00F87371">
        <w:rPr>
          <w:rFonts w:ascii="Arial" w:eastAsia="Arial" w:hAnsi="Arial" w:cs="Arial"/>
          <w:sz w:val="24"/>
          <w:szCs w:val="24"/>
          <w:lang w:val="es-419"/>
        </w:rPr>
        <w:t>Es v</w:t>
      </w:r>
      <w:r w:rsidRPr="008922C6">
        <w:rPr>
          <w:rFonts w:ascii="Arial" w:eastAsia="Arial" w:hAnsi="Arial" w:cs="Arial"/>
          <w:sz w:val="24"/>
          <w:szCs w:val="24"/>
          <w:lang w:val="es-419"/>
        </w:rPr>
        <w:t>iolatorio a los derechos humanos de remuneración justa y adecuada, liberta</w:t>
      </w:r>
      <w:r w:rsidR="00AB1327" w:rsidRPr="008922C6">
        <w:rPr>
          <w:rFonts w:ascii="Arial" w:eastAsia="Arial" w:hAnsi="Arial" w:cs="Arial"/>
          <w:sz w:val="24"/>
          <w:szCs w:val="24"/>
          <w:lang w:val="es-419"/>
        </w:rPr>
        <w:t>d</w:t>
      </w:r>
      <w:r w:rsidRPr="00F87371">
        <w:rPr>
          <w:rFonts w:ascii="Arial" w:eastAsia="Arial" w:hAnsi="Arial" w:cs="Arial"/>
          <w:sz w:val="24"/>
          <w:szCs w:val="24"/>
          <w:lang w:val="es-419"/>
        </w:rPr>
        <w:t xml:space="preserve"> de trabajo y a un salario igualitario, así como al principio de igualdad jurídica.</w:t>
      </w:r>
    </w:p>
    <w:p w14:paraId="0596B587" w14:textId="77777777" w:rsidR="00F87371" w:rsidRPr="00F87371" w:rsidRDefault="00F87371" w:rsidP="00F87371">
      <w:pPr>
        <w:numPr>
          <w:ilvl w:val="0"/>
          <w:numId w:val="23"/>
        </w:numPr>
        <w:spacing w:line="360" w:lineRule="auto"/>
        <w:jc w:val="both"/>
        <w:rPr>
          <w:rFonts w:ascii="Arial" w:eastAsia="Arial" w:hAnsi="Arial" w:cs="Arial"/>
          <w:sz w:val="24"/>
          <w:szCs w:val="24"/>
          <w:lang w:val="es-419"/>
        </w:rPr>
      </w:pPr>
      <w:r w:rsidRPr="00F87371">
        <w:rPr>
          <w:rFonts w:ascii="Arial" w:eastAsia="Arial" w:hAnsi="Arial" w:cs="Arial"/>
          <w:sz w:val="24"/>
          <w:szCs w:val="24"/>
          <w:lang w:val="es-419"/>
        </w:rPr>
        <w:t xml:space="preserve">Hasta la fecha no se les ha reconocido como una comunidad indígena por lo que violenta el derecho de las comunidades y pueblos indígenas a nombrar representaciones en los municipios, dejándolos en estado de vulnerabilidad. </w:t>
      </w:r>
    </w:p>
    <w:p w14:paraId="01BEA422" w14:textId="01153F6C" w:rsidR="00F87371" w:rsidRPr="00F87371" w:rsidRDefault="00F87371" w:rsidP="00F87371">
      <w:pPr>
        <w:spacing w:line="360" w:lineRule="auto"/>
        <w:jc w:val="both"/>
        <w:rPr>
          <w:rFonts w:ascii="Arial" w:eastAsia="Arial" w:hAnsi="Arial" w:cs="Arial"/>
          <w:sz w:val="24"/>
          <w:szCs w:val="24"/>
          <w:lang w:val="es-419"/>
        </w:rPr>
      </w:pPr>
      <w:r w:rsidRPr="00F87371">
        <w:rPr>
          <w:rFonts w:ascii="Arial" w:eastAsia="Arial" w:hAnsi="Arial" w:cs="Arial"/>
          <w:sz w:val="24"/>
          <w:szCs w:val="24"/>
          <w:lang w:val="es-419"/>
        </w:rPr>
        <w:t>En ese sentido, se advierte que</w:t>
      </w:r>
      <w:r w:rsidR="0080121A">
        <w:rPr>
          <w:rFonts w:ascii="Arial" w:eastAsia="Arial" w:hAnsi="Arial" w:cs="Arial"/>
          <w:sz w:val="24"/>
          <w:szCs w:val="24"/>
          <w:lang w:val="es-419"/>
        </w:rPr>
        <w:t xml:space="preserve"> la</w:t>
      </w:r>
      <w:r w:rsidRPr="00F87371">
        <w:rPr>
          <w:rFonts w:ascii="Arial" w:eastAsia="Arial" w:hAnsi="Arial" w:cs="Arial"/>
          <w:sz w:val="24"/>
          <w:szCs w:val="24"/>
          <w:lang w:val="es-419"/>
        </w:rPr>
        <w:t xml:space="preserve"> </w:t>
      </w:r>
      <w:r w:rsidR="0023261C">
        <w:rPr>
          <w:rFonts w:ascii="Arial" w:eastAsia="Arial" w:hAnsi="Arial" w:cs="Arial"/>
          <w:i/>
          <w:iCs/>
          <w:sz w:val="24"/>
          <w:szCs w:val="24"/>
          <w:lang w:val="es-419"/>
        </w:rPr>
        <w:t>I</w:t>
      </w:r>
      <w:r w:rsidRPr="00F87371">
        <w:rPr>
          <w:rFonts w:ascii="Arial" w:eastAsia="Arial" w:hAnsi="Arial" w:cs="Arial"/>
          <w:i/>
          <w:iCs/>
          <w:sz w:val="24"/>
          <w:szCs w:val="24"/>
          <w:lang w:val="es-419"/>
        </w:rPr>
        <w:t xml:space="preserve">ncidentista </w:t>
      </w:r>
      <w:r w:rsidRPr="00F87371">
        <w:rPr>
          <w:rFonts w:ascii="Arial" w:eastAsia="Arial" w:hAnsi="Arial" w:cs="Arial"/>
          <w:sz w:val="24"/>
          <w:szCs w:val="24"/>
          <w:lang w:val="es-419"/>
        </w:rPr>
        <w:t>expresa motivos de inconformidad en contra de las actuaciones realizadas por la</w:t>
      </w:r>
      <w:r w:rsidRPr="00F87371">
        <w:rPr>
          <w:rFonts w:ascii="Arial" w:eastAsia="Arial" w:hAnsi="Arial" w:cs="Arial"/>
          <w:i/>
          <w:iCs/>
          <w:sz w:val="24"/>
          <w:szCs w:val="24"/>
          <w:lang w:val="es-419"/>
        </w:rPr>
        <w:t xml:space="preserve"> </w:t>
      </w:r>
      <w:r w:rsidR="002C2C01">
        <w:rPr>
          <w:rFonts w:ascii="Arial" w:eastAsia="Arial" w:hAnsi="Arial" w:cs="Arial"/>
          <w:i/>
          <w:iCs/>
          <w:sz w:val="24"/>
          <w:szCs w:val="24"/>
          <w:lang w:val="es-419"/>
        </w:rPr>
        <w:t xml:space="preserve">parte </w:t>
      </w:r>
      <w:r w:rsidRPr="00F47BB3">
        <w:rPr>
          <w:rFonts w:ascii="Arial" w:eastAsia="Arial" w:hAnsi="Arial" w:cs="Arial"/>
          <w:i/>
          <w:iCs/>
          <w:sz w:val="24"/>
          <w:szCs w:val="24"/>
          <w:lang w:val="es-419"/>
        </w:rPr>
        <w:t>incidentada</w:t>
      </w:r>
      <w:r w:rsidRPr="00F87371">
        <w:rPr>
          <w:rFonts w:ascii="Arial" w:eastAsia="Arial" w:hAnsi="Arial" w:cs="Arial"/>
          <w:i/>
          <w:iCs/>
          <w:sz w:val="24"/>
          <w:szCs w:val="24"/>
          <w:lang w:val="es-419"/>
        </w:rPr>
        <w:t xml:space="preserve"> </w:t>
      </w:r>
      <w:r w:rsidRPr="00F87371">
        <w:rPr>
          <w:rFonts w:ascii="Arial" w:eastAsia="Arial" w:hAnsi="Arial" w:cs="Arial"/>
          <w:sz w:val="24"/>
          <w:szCs w:val="24"/>
          <w:lang w:val="es-419"/>
        </w:rPr>
        <w:t>en relación con el cálculo y tiempo que debe llevar a cabo sus funciones como Encargad</w:t>
      </w:r>
      <w:r w:rsidR="009E6815">
        <w:rPr>
          <w:rFonts w:ascii="Arial" w:eastAsia="Arial" w:hAnsi="Arial" w:cs="Arial"/>
          <w:sz w:val="24"/>
          <w:szCs w:val="24"/>
          <w:lang w:val="es-419"/>
        </w:rPr>
        <w:t>a</w:t>
      </w:r>
      <w:r w:rsidRPr="00F87371">
        <w:rPr>
          <w:rFonts w:ascii="Arial" w:eastAsia="Arial" w:hAnsi="Arial" w:cs="Arial"/>
          <w:sz w:val="24"/>
          <w:szCs w:val="24"/>
          <w:lang w:val="es-419"/>
        </w:rPr>
        <w:t xml:space="preserve"> del Orden; por lo que, resulta evidente que en los escritos referidos se señalan nuevos hechos y agravios diversos a los que sustentó en el escrito inicial de demanda y escrito incidental. </w:t>
      </w:r>
    </w:p>
    <w:p w14:paraId="09AB66A6" w14:textId="104385DF" w:rsidR="00F87371" w:rsidRPr="00F87371" w:rsidRDefault="00F87371" w:rsidP="00F87371">
      <w:pPr>
        <w:spacing w:line="360" w:lineRule="auto"/>
        <w:jc w:val="both"/>
        <w:rPr>
          <w:rFonts w:ascii="Arial" w:eastAsia="Arial" w:hAnsi="Arial" w:cs="Arial"/>
          <w:sz w:val="24"/>
          <w:szCs w:val="24"/>
          <w:lang w:val="es-ES"/>
        </w:rPr>
      </w:pPr>
      <w:r w:rsidRPr="00F87371">
        <w:rPr>
          <w:rFonts w:ascii="Arial" w:eastAsia="Arial" w:hAnsi="Arial" w:cs="Arial"/>
          <w:sz w:val="24"/>
          <w:szCs w:val="24"/>
          <w:lang w:val="es-ES"/>
        </w:rPr>
        <w:t>De ahí que, lo antes señalado por l</w:t>
      </w:r>
      <w:r w:rsidR="0080121A">
        <w:rPr>
          <w:rFonts w:ascii="Arial" w:eastAsia="Arial" w:hAnsi="Arial" w:cs="Arial"/>
          <w:sz w:val="24"/>
          <w:szCs w:val="24"/>
          <w:lang w:val="es-ES"/>
        </w:rPr>
        <w:t>a</w:t>
      </w:r>
      <w:r w:rsidRPr="00F87371">
        <w:rPr>
          <w:rFonts w:ascii="Arial" w:eastAsia="Arial" w:hAnsi="Arial" w:cs="Arial"/>
          <w:sz w:val="24"/>
          <w:szCs w:val="24"/>
          <w:lang w:val="es-ES"/>
        </w:rPr>
        <w:t xml:space="preserve"> </w:t>
      </w:r>
      <w:r w:rsidR="2745AD8E" w:rsidRPr="11EB99B4">
        <w:rPr>
          <w:rFonts w:ascii="Arial" w:eastAsia="Arial" w:hAnsi="Arial" w:cs="Arial"/>
          <w:i/>
          <w:iCs/>
          <w:sz w:val="24"/>
          <w:szCs w:val="24"/>
          <w:lang w:val="es-ES"/>
        </w:rPr>
        <w:t>I</w:t>
      </w:r>
      <w:r w:rsidRPr="11EB99B4">
        <w:rPr>
          <w:rFonts w:ascii="Arial" w:eastAsia="Arial" w:hAnsi="Arial" w:cs="Arial"/>
          <w:i/>
          <w:iCs/>
          <w:sz w:val="24"/>
          <w:szCs w:val="24"/>
          <w:lang w:val="es-ES"/>
        </w:rPr>
        <w:t>ncidentista</w:t>
      </w:r>
      <w:r w:rsidRPr="00F87371">
        <w:rPr>
          <w:rFonts w:ascii="Arial" w:eastAsia="Arial" w:hAnsi="Arial" w:cs="Arial"/>
          <w:sz w:val="24"/>
          <w:szCs w:val="24"/>
          <w:lang w:val="es-ES"/>
        </w:rPr>
        <w:t xml:space="preserve"> no corresponde a la materia del presente incidente, </w:t>
      </w:r>
      <w:r w:rsidR="00FE1814" w:rsidRPr="00F87371">
        <w:rPr>
          <w:rFonts w:ascii="Arial" w:eastAsia="Arial" w:hAnsi="Arial" w:cs="Arial"/>
          <w:sz w:val="24"/>
          <w:szCs w:val="24"/>
          <w:lang w:val="es-ES"/>
        </w:rPr>
        <w:t>debido a</w:t>
      </w:r>
      <w:r w:rsidRPr="00F87371">
        <w:rPr>
          <w:rFonts w:ascii="Arial" w:eastAsia="Arial" w:hAnsi="Arial" w:cs="Arial"/>
          <w:sz w:val="24"/>
          <w:szCs w:val="24"/>
          <w:lang w:val="es-ES"/>
        </w:rPr>
        <w:t xml:space="preserve"> que sus planteamientos se dirigen a combatir el monto que le fue determinado por el encargo que ostenta, lo que, se insiste, es ajeno a la litis del presente asunto, ya que la pretensión final de</w:t>
      </w:r>
      <w:r w:rsidR="0080121A">
        <w:rPr>
          <w:rFonts w:ascii="Arial" w:eastAsia="Arial" w:hAnsi="Arial" w:cs="Arial"/>
          <w:sz w:val="24"/>
          <w:szCs w:val="24"/>
          <w:lang w:val="es-ES"/>
        </w:rPr>
        <w:t xml:space="preserve"> la </w:t>
      </w:r>
      <w:r w:rsidRPr="00F87371">
        <w:rPr>
          <w:rFonts w:ascii="Arial" w:eastAsia="Arial" w:hAnsi="Arial" w:cs="Arial"/>
          <w:sz w:val="24"/>
          <w:szCs w:val="24"/>
          <w:lang w:val="es-ES"/>
        </w:rPr>
        <w:t>ahora</w:t>
      </w:r>
      <w:r w:rsidRPr="00F87371">
        <w:rPr>
          <w:rFonts w:ascii="Arial" w:eastAsia="Arial" w:hAnsi="Arial" w:cs="Arial"/>
          <w:i/>
          <w:iCs/>
          <w:sz w:val="24"/>
          <w:szCs w:val="24"/>
          <w:lang w:val="es-ES"/>
        </w:rPr>
        <w:t xml:space="preserve"> </w:t>
      </w:r>
      <w:r w:rsidR="0CC95496" w:rsidRPr="668B11BC">
        <w:rPr>
          <w:rFonts w:ascii="Arial" w:eastAsia="Arial" w:hAnsi="Arial" w:cs="Arial"/>
          <w:i/>
          <w:iCs/>
          <w:sz w:val="24"/>
          <w:szCs w:val="24"/>
          <w:lang w:val="es-ES"/>
        </w:rPr>
        <w:t>I</w:t>
      </w:r>
      <w:r w:rsidRPr="668B11BC">
        <w:rPr>
          <w:rFonts w:ascii="Arial" w:eastAsia="Arial" w:hAnsi="Arial" w:cs="Arial"/>
          <w:i/>
          <w:iCs/>
          <w:sz w:val="24"/>
          <w:szCs w:val="24"/>
          <w:lang w:val="es-ES"/>
        </w:rPr>
        <w:t>ncidentista</w:t>
      </w:r>
      <w:r w:rsidRPr="00F87371">
        <w:rPr>
          <w:rFonts w:ascii="Arial" w:eastAsia="Arial" w:hAnsi="Arial" w:cs="Arial"/>
          <w:sz w:val="24"/>
          <w:szCs w:val="24"/>
          <w:lang w:val="es-ES"/>
        </w:rPr>
        <w:t xml:space="preserve"> era que se le otorgara el pago de las remuneraciones correspondientes a su encargo, lo cual, como ya se señaló previamente fue llevado a cabo. </w:t>
      </w:r>
    </w:p>
    <w:p w14:paraId="38290B68" w14:textId="764C25C0" w:rsidR="00E54D4B" w:rsidRDefault="00F87371" w:rsidP="00F87371">
      <w:pPr>
        <w:spacing w:line="360" w:lineRule="auto"/>
        <w:jc w:val="both"/>
        <w:rPr>
          <w:rFonts w:ascii="Arial" w:eastAsia="Arial" w:hAnsi="Arial" w:cs="Arial"/>
          <w:sz w:val="24"/>
          <w:szCs w:val="24"/>
        </w:rPr>
      </w:pPr>
      <w:r w:rsidRPr="009B3DA0">
        <w:rPr>
          <w:rFonts w:ascii="Arial" w:eastAsia="Arial" w:hAnsi="Arial" w:cs="Arial"/>
          <w:sz w:val="24"/>
          <w:szCs w:val="24"/>
        </w:rPr>
        <w:t>Como consecuencia, y con la finalidad de asegurar un acceso efectivo a la justicia, y sin prejuzgar sobre los requisitos de procedencia, se ordena al Secretario General de Acuerdos de este </w:t>
      </w:r>
      <w:r w:rsidRPr="009B3DA0">
        <w:rPr>
          <w:rFonts w:ascii="Arial" w:eastAsia="Arial" w:hAnsi="Arial" w:cs="Arial"/>
          <w:i/>
          <w:iCs/>
          <w:sz w:val="24"/>
          <w:szCs w:val="24"/>
        </w:rPr>
        <w:t>órgano jurisdiccional</w:t>
      </w:r>
      <w:r w:rsidRPr="009B3DA0">
        <w:rPr>
          <w:rFonts w:ascii="Arial" w:eastAsia="Arial" w:hAnsi="Arial" w:cs="Arial"/>
          <w:sz w:val="24"/>
          <w:szCs w:val="24"/>
        </w:rPr>
        <w:t> que, una vez le sea remitido el presente asunto, integre un nuevo medio de impugnación con los originales de los escritos y sus anexos presentados el dieciséis y veinticinco de febrero y dos de marzo, previa copia certificada que deje en el presente expediente y, hecho lo conducente, se remita a la ponencia correspondiente de acuerdo al turno.</w:t>
      </w:r>
      <w:r w:rsidRPr="00F87371">
        <w:rPr>
          <w:rFonts w:ascii="Arial" w:eastAsia="Arial" w:hAnsi="Arial" w:cs="Arial"/>
          <w:sz w:val="24"/>
          <w:szCs w:val="24"/>
        </w:rPr>
        <w:t xml:space="preserve"> </w:t>
      </w:r>
    </w:p>
    <w:p w14:paraId="4004B205" w14:textId="668DCCF6" w:rsidR="00E54D4B" w:rsidRPr="00A139CB" w:rsidRDefault="00E54D4B" w:rsidP="00E54D4B">
      <w:pPr>
        <w:spacing w:line="360" w:lineRule="auto"/>
        <w:jc w:val="both"/>
        <w:rPr>
          <w:rFonts w:ascii="Arial" w:eastAsia="Arial" w:hAnsi="Arial" w:cs="Arial"/>
          <w:sz w:val="24"/>
          <w:szCs w:val="24"/>
        </w:rPr>
      </w:pPr>
      <w:r w:rsidRPr="007111B4">
        <w:rPr>
          <w:rFonts w:ascii="Arial" w:eastAsia="Arial" w:hAnsi="Arial" w:cs="Arial"/>
          <w:sz w:val="24"/>
          <w:szCs w:val="24"/>
        </w:rPr>
        <w:lastRenderedPageBreak/>
        <w:t>Finalmente, del expediente se desprende que el pasado seis de marzo la parte incidentada consignó a este </w:t>
      </w:r>
      <w:r w:rsidRPr="007111B4">
        <w:rPr>
          <w:rFonts w:ascii="Arial" w:eastAsia="Arial" w:hAnsi="Arial" w:cs="Arial"/>
          <w:i/>
          <w:iCs/>
          <w:sz w:val="24"/>
          <w:szCs w:val="24"/>
        </w:rPr>
        <w:t>Tribunal</w:t>
      </w:r>
      <w:r w:rsidRPr="007111B4">
        <w:rPr>
          <w:rFonts w:ascii="Arial" w:eastAsia="Arial" w:hAnsi="Arial" w:cs="Arial"/>
          <w:sz w:val="24"/>
          <w:szCs w:val="24"/>
        </w:rPr>
        <w:t> </w:t>
      </w:r>
      <w:r w:rsidR="4B3C439C" w:rsidRPr="007111B4">
        <w:rPr>
          <w:rFonts w:ascii="Arial" w:eastAsia="Arial" w:hAnsi="Arial" w:cs="Arial"/>
          <w:sz w:val="24"/>
          <w:szCs w:val="24"/>
        </w:rPr>
        <w:t xml:space="preserve"> </w:t>
      </w:r>
      <w:r w:rsidRPr="007111B4">
        <w:rPr>
          <w:rFonts w:ascii="Arial" w:eastAsia="Arial" w:hAnsi="Arial" w:cs="Arial"/>
          <w:sz w:val="24"/>
          <w:szCs w:val="24"/>
        </w:rPr>
        <w:t xml:space="preserve">el cheque y póliza número </w:t>
      </w:r>
      <w:r w:rsidR="00F304FD" w:rsidRPr="007111B4">
        <w:rPr>
          <w:rFonts w:ascii="Arial" w:eastAsia="Arial" w:hAnsi="Arial" w:cs="Arial"/>
          <w:sz w:val="24"/>
          <w:szCs w:val="24"/>
        </w:rPr>
        <w:t>34532524</w:t>
      </w:r>
      <w:r w:rsidRPr="007111B4">
        <w:rPr>
          <w:rFonts w:ascii="Arial" w:eastAsia="Arial" w:hAnsi="Arial" w:cs="Arial"/>
          <w:sz w:val="24"/>
          <w:szCs w:val="24"/>
        </w:rPr>
        <w:t>, relativo al pago de remuneraciones del mes de febrero a favor del </w:t>
      </w:r>
      <w:proofErr w:type="spellStart"/>
      <w:r w:rsidRPr="007111B4">
        <w:rPr>
          <w:rFonts w:ascii="Arial" w:eastAsia="Arial" w:hAnsi="Arial" w:cs="Arial"/>
          <w:sz w:val="24"/>
          <w:szCs w:val="24"/>
        </w:rPr>
        <w:t>incidentista</w:t>
      </w:r>
      <w:proofErr w:type="spellEnd"/>
      <w:r w:rsidRPr="007111B4">
        <w:rPr>
          <w:rFonts w:ascii="Arial" w:eastAsia="Arial" w:hAnsi="Arial" w:cs="Arial"/>
          <w:sz w:val="24"/>
          <w:szCs w:val="24"/>
        </w:rPr>
        <w:t>, toda vez que, a su decir, no ha comparecido ante el área correspondiente del </w:t>
      </w:r>
      <w:r w:rsidR="555757E1" w:rsidRPr="007111B4">
        <w:rPr>
          <w:rFonts w:ascii="Arial" w:eastAsia="Arial" w:hAnsi="Arial" w:cs="Arial"/>
          <w:i/>
          <w:iCs/>
          <w:sz w:val="24"/>
          <w:szCs w:val="24"/>
        </w:rPr>
        <w:t>A</w:t>
      </w:r>
      <w:r w:rsidRPr="007111B4">
        <w:rPr>
          <w:rFonts w:ascii="Arial" w:eastAsia="Arial" w:hAnsi="Arial" w:cs="Arial"/>
          <w:i/>
          <w:iCs/>
          <w:sz w:val="24"/>
          <w:szCs w:val="24"/>
        </w:rPr>
        <w:t>yuntamiento</w:t>
      </w:r>
      <w:r w:rsidRPr="007111B4">
        <w:rPr>
          <w:rFonts w:ascii="Arial" w:eastAsia="Arial" w:hAnsi="Arial" w:cs="Arial"/>
          <w:sz w:val="24"/>
          <w:szCs w:val="24"/>
        </w:rPr>
        <w:t> a</w:t>
      </w:r>
      <w:r w:rsidR="00D35B21" w:rsidRPr="007111B4">
        <w:rPr>
          <w:rFonts w:ascii="Arial" w:eastAsia="Arial" w:hAnsi="Arial" w:cs="Arial"/>
          <w:sz w:val="24"/>
          <w:szCs w:val="24"/>
        </w:rPr>
        <w:t xml:space="preserve"> </w:t>
      </w:r>
      <w:r w:rsidRPr="007111B4">
        <w:rPr>
          <w:rFonts w:ascii="Arial" w:eastAsia="Arial" w:hAnsi="Arial" w:cs="Arial"/>
          <w:sz w:val="24"/>
          <w:szCs w:val="24"/>
        </w:rPr>
        <w:t>realizar los trámites administrativos necesarios a efecto de que la remuneración le sea depositada de manera electrónica, sin que se acredite haber agotado el ofrecimiento previo del mismo a su beneficiario o que este se haya rehusado a recibirlo.</w:t>
      </w:r>
      <w:r w:rsidRPr="00A139CB">
        <w:rPr>
          <w:rFonts w:ascii="Arial" w:eastAsia="Arial" w:hAnsi="Arial" w:cs="Arial"/>
          <w:sz w:val="24"/>
          <w:szCs w:val="24"/>
        </w:rPr>
        <w:t> </w:t>
      </w:r>
    </w:p>
    <w:p w14:paraId="0F2E4828" w14:textId="03ACE173" w:rsidR="00E54D4B" w:rsidRPr="00A139CB" w:rsidRDefault="00E54D4B" w:rsidP="00E54D4B">
      <w:pPr>
        <w:spacing w:line="360" w:lineRule="auto"/>
        <w:jc w:val="both"/>
        <w:rPr>
          <w:rFonts w:ascii="Arial" w:eastAsia="Arial" w:hAnsi="Arial" w:cs="Arial"/>
          <w:sz w:val="24"/>
          <w:szCs w:val="24"/>
        </w:rPr>
      </w:pPr>
      <w:r w:rsidRPr="00A139CB">
        <w:rPr>
          <w:rFonts w:ascii="Arial" w:eastAsia="Arial" w:hAnsi="Arial" w:cs="Arial"/>
          <w:sz w:val="24"/>
          <w:szCs w:val="24"/>
        </w:rPr>
        <w:t>De ahí que, se le hace saber a la </w:t>
      </w:r>
      <w:r w:rsidRPr="00A139CB">
        <w:rPr>
          <w:rFonts w:ascii="Arial" w:eastAsia="Arial" w:hAnsi="Arial" w:cs="Arial"/>
          <w:i/>
          <w:iCs/>
          <w:sz w:val="24"/>
          <w:szCs w:val="24"/>
        </w:rPr>
        <w:t>parte incidentada</w:t>
      </w:r>
      <w:r w:rsidRPr="00A139CB">
        <w:rPr>
          <w:rFonts w:ascii="Arial" w:eastAsia="Arial" w:hAnsi="Arial" w:cs="Arial"/>
          <w:sz w:val="24"/>
          <w:szCs w:val="24"/>
        </w:rPr>
        <w:t>, que el pago correspondiente debe hacerse conforme a lo señalado en la sentencia, por lo que remitir a consignación a este órgano jurisdiccional los pagos respectivos no es la vía idónea, toda vez que, la responsabilidad jurídica de satisfacer las prestaciones económicas adeudadas recae en la figura del </w:t>
      </w:r>
      <w:r w:rsidR="77202615" w:rsidRPr="00A139CB">
        <w:rPr>
          <w:rFonts w:ascii="Arial" w:eastAsia="Arial" w:hAnsi="Arial" w:cs="Arial"/>
          <w:i/>
          <w:iCs/>
          <w:sz w:val="24"/>
          <w:szCs w:val="24"/>
        </w:rPr>
        <w:t>A</w:t>
      </w:r>
      <w:r w:rsidRPr="00A139CB">
        <w:rPr>
          <w:rFonts w:ascii="Arial" w:eastAsia="Arial" w:hAnsi="Arial" w:cs="Arial"/>
          <w:i/>
          <w:iCs/>
          <w:sz w:val="24"/>
          <w:szCs w:val="24"/>
        </w:rPr>
        <w:t>yuntamiento,</w:t>
      </w:r>
      <w:r w:rsidRPr="00A139CB">
        <w:rPr>
          <w:rFonts w:ascii="Arial" w:eastAsia="Arial" w:hAnsi="Arial" w:cs="Arial"/>
          <w:sz w:val="24"/>
          <w:szCs w:val="24"/>
        </w:rPr>
        <w:t> aunado a que obligar al </w:t>
      </w:r>
      <w:proofErr w:type="spellStart"/>
      <w:r w:rsidRPr="00A139CB">
        <w:rPr>
          <w:rFonts w:ascii="Arial" w:eastAsia="Arial" w:hAnsi="Arial" w:cs="Arial"/>
          <w:sz w:val="24"/>
          <w:szCs w:val="24"/>
        </w:rPr>
        <w:t>incidentista</w:t>
      </w:r>
      <w:proofErr w:type="spellEnd"/>
      <w:r w:rsidRPr="00A139CB">
        <w:rPr>
          <w:rFonts w:ascii="Arial" w:eastAsia="Arial" w:hAnsi="Arial" w:cs="Arial"/>
          <w:sz w:val="24"/>
          <w:szCs w:val="24"/>
        </w:rPr>
        <w:t> a trasladarse hasta esta ciudad se traduce en una merma y un desgaste injustificado.  </w:t>
      </w:r>
    </w:p>
    <w:p w14:paraId="7D92CDF1" w14:textId="77777777" w:rsidR="00E54D4B" w:rsidRDefault="00E54D4B" w:rsidP="00E54D4B">
      <w:pPr>
        <w:spacing w:line="360" w:lineRule="auto"/>
        <w:jc w:val="both"/>
        <w:rPr>
          <w:rFonts w:ascii="Arial" w:eastAsia="Arial" w:hAnsi="Arial" w:cs="Arial"/>
          <w:sz w:val="24"/>
          <w:szCs w:val="24"/>
        </w:rPr>
      </w:pPr>
      <w:r w:rsidRPr="00A139CB">
        <w:rPr>
          <w:rFonts w:ascii="Arial" w:eastAsia="Arial" w:hAnsi="Arial" w:cs="Arial"/>
          <w:sz w:val="24"/>
          <w:szCs w:val="24"/>
        </w:rPr>
        <w:t>En ese sentido, la parte incidentada deberá notificar al </w:t>
      </w:r>
      <w:proofErr w:type="spellStart"/>
      <w:r w:rsidRPr="00A139CB">
        <w:rPr>
          <w:rFonts w:ascii="Arial" w:eastAsia="Arial" w:hAnsi="Arial" w:cs="Arial"/>
          <w:i/>
          <w:iCs/>
          <w:sz w:val="24"/>
          <w:szCs w:val="24"/>
        </w:rPr>
        <w:t>incidentista</w:t>
      </w:r>
      <w:proofErr w:type="spellEnd"/>
      <w:r w:rsidRPr="00A139CB">
        <w:rPr>
          <w:rFonts w:ascii="Arial" w:eastAsia="Arial" w:hAnsi="Arial" w:cs="Arial"/>
          <w:sz w:val="24"/>
          <w:szCs w:val="24"/>
        </w:rPr>
        <w:t> el día, horario y lugar en que quedará a su disposición, a fin de que le sea entregado el cheque referido, por lo que se exhorta a este último para que acuda a recibirlo y lleve a cabo el trámite administrativo necesario a efecto de estar en condiciones de recibir las subsecuentes remuneraciones de manera electrónica a la cuenta bancaria que tenga a bien señalar. </w:t>
      </w:r>
    </w:p>
    <w:p w14:paraId="202BD455" w14:textId="6D99CDBB" w:rsidR="00E54D4B" w:rsidRPr="00F87371" w:rsidRDefault="008C4BD6" w:rsidP="008C4BD6">
      <w:pPr>
        <w:spacing w:line="360" w:lineRule="auto"/>
        <w:jc w:val="both"/>
        <w:rPr>
          <w:rFonts w:ascii="Arial" w:eastAsia="Arial" w:hAnsi="Arial" w:cs="Arial"/>
          <w:sz w:val="24"/>
          <w:szCs w:val="24"/>
        </w:rPr>
      </w:pPr>
      <w:r w:rsidRPr="008C4BD6">
        <w:rPr>
          <w:rFonts w:ascii="Arial" w:eastAsia="Arial" w:hAnsi="Arial" w:cs="Arial"/>
          <w:sz w:val="24"/>
          <w:szCs w:val="24"/>
        </w:rPr>
        <w:t xml:space="preserve">De conformidad con lo anterior, se instruye a la Secretaría General de Acuerdos de este Tribunal para que, al momento de la notificación de la presente resolución, lleve a cabo la devolución del citado cheque al Tesorero del ayuntamiento, así como las pólizas y recibos de nómina firmados por el </w:t>
      </w:r>
      <w:proofErr w:type="spellStart"/>
      <w:r w:rsidRPr="008C4BD6">
        <w:rPr>
          <w:rFonts w:ascii="Arial" w:eastAsia="Arial" w:hAnsi="Arial" w:cs="Arial"/>
          <w:sz w:val="24"/>
          <w:szCs w:val="24"/>
        </w:rPr>
        <w:t>incidentista</w:t>
      </w:r>
      <w:proofErr w:type="spellEnd"/>
      <w:r w:rsidRPr="008C4BD6">
        <w:rPr>
          <w:rFonts w:ascii="Arial" w:eastAsia="Arial" w:hAnsi="Arial" w:cs="Arial"/>
          <w:sz w:val="24"/>
          <w:szCs w:val="24"/>
        </w:rPr>
        <w:t>, debiendo levantar el acta respectiva.</w:t>
      </w:r>
      <w:r w:rsidR="00E54D4B" w:rsidRPr="7BD95E52">
        <w:rPr>
          <w:rFonts w:ascii="Arial" w:eastAsia="Arial" w:hAnsi="Arial" w:cs="Arial"/>
          <w:sz w:val="24"/>
          <w:szCs w:val="24"/>
        </w:rPr>
        <w:t> </w:t>
      </w:r>
    </w:p>
    <w:p w14:paraId="7C1D151B" w14:textId="64516176" w:rsidR="00FE1CCC" w:rsidRPr="00A374AD" w:rsidRDefault="00F87371" w:rsidP="00071D3A">
      <w:pPr>
        <w:spacing w:line="360" w:lineRule="auto"/>
        <w:jc w:val="both"/>
        <w:rPr>
          <w:rFonts w:ascii="Arial" w:eastAsia="Arial" w:hAnsi="Arial" w:cs="Arial"/>
          <w:sz w:val="24"/>
          <w:szCs w:val="24"/>
        </w:rPr>
      </w:pPr>
      <w:r w:rsidRPr="00F87371">
        <w:rPr>
          <w:rFonts w:ascii="Arial" w:eastAsia="Arial" w:hAnsi="Arial" w:cs="Arial"/>
          <w:sz w:val="24"/>
          <w:szCs w:val="24"/>
        </w:rPr>
        <w:t>Por lo expuesto y fundado se</w:t>
      </w:r>
      <w:r w:rsidR="00514229">
        <w:rPr>
          <w:rFonts w:ascii="Arial" w:eastAsia="Arial" w:hAnsi="Arial" w:cs="Arial"/>
          <w:sz w:val="24"/>
          <w:szCs w:val="24"/>
        </w:rPr>
        <w:t>-</w:t>
      </w:r>
    </w:p>
    <w:p w14:paraId="1C9F8B7A" w14:textId="799CF165" w:rsidR="003D1247" w:rsidRPr="003851A4" w:rsidRDefault="002D20FB" w:rsidP="003D1247">
      <w:pPr>
        <w:pStyle w:val="Ttulo1"/>
        <w:ind w:left="360"/>
        <w:jc w:val="center"/>
        <w:rPr>
          <w:rFonts w:ascii="Arial" w:eastAsia="Times New Roman" w:hAnsi="Arial" w:cs="Arial"/>
          <w:b/>
          <w:bCs/>
          <w:color w:val="auto"/>
          <w:sz w:val="24"/>
          <w:szCs w:val="24"/>
        </w:rPr>
      </w:pPr>
      <w:bookmarkStart w:id="20" w:name="_Toc223615384"/>
      <w:r w:rsidRPr="003851A4">
        <w:rPr>
          <w:rFonts w:ascii="Arial" w:eastAsia="Times New Roman" w:hAnsi="Arial" w:cs="Arial"/>
          <w:b/>
          <w:bCs/>
          <w:color w:val="auto"/>
          <w:sz w:val="24"/>
          <w:szCs w:val="24"/>
        </w:rPr>
        <w:t>V</w:t>
      </w:r>
      <w:r w:rsidR="005732AF">
        <w:rPr>
          <w:rFonts w:ascii="Arial" w:eastAsia="Times New Roman" w:hAnsi="Arial" w:cs="Arial"/>
          <w:b/>
          <w:bCs/>
          <w:color w:val="auto"/>
          <w:sz w:val="24"/>
          <w:szCs w:val="24"/>
        </w:rPr>
        <w:t>I</w:t>
      </w:r>
      <w:r w:rsidRPr="003851A4">
        <w:rPr>
          <w:rFonts w:ascii="Arial" w:eastAsia="Times New Roman" w:hAnsi="Arial" w:cs="Arial"/>
          <w:b/>
          <w:bCs/>
          <w:color w:val="auto"/>
          <w:sz w:val="24"/>
          <w:szCs w:val="24"/>
        </w:rPr>
        <w:t>I</w:t>
      </w:r>
      <w:r w:rsidR="003D1247" w:rsidRPr="003851A4">
        <w:rPr>
          <w:rFonts w:ascii="Arial" w:eastAsia="Times New Roman" w:hAnsi="Arial" w:cs="Arial"/>
          <w:b/>
          <w:bCs/>
          <w:color w:val="auto"/>
          <w:sz w:val="24"/>
          <w:szCs w:val="24"/>
        </w:rPr>
        <w:t>. RES</w:t>
      </w:r>
      <w:r w:rsidR="00555409">
        <w:rPr>
          <w:rFonts w:ascii="Arial" w:eastAsia="Times New Roman" w:hAnsi="Arial" w:cs="Arial"/>
          <w:b/>
          <w:bCs/>
          <w:color w:val="auto"/>
          <w:sz w:val="24"/>
          <w:szCs w:val="24"/>
        </w:rPr>
        <w:t>UELVE</w:t>
      </w:r>
      <w:bookmarkEnd w:id="20"/>
    </w:p>
    <w:p w14:paraId="56B8835F" w14:textId="77777777" w:rsidR="003D1247" w:rsidRPr="003851A4" w:rsidRDefault="003D1247" w:rsidP="004C7024">
      <w:pPr>
        <w:spacing w:after="0" w:line="360" w:lineRule="auto"/>
        <w:jc w:val="both"/>
        <w:rPr>
          <w:rFonts w:ascii="Arial" w:hAnsi="Arial" w:cs="Arial"/>
          <w:sz w:val="24"/>
          <w:szCs w:val="24"/>
        </w:rPr>
      </w:pPr>
    </w:p>
    <w:p w14:paraId="6CED5233" w14:textId="77777777" w:rsidR="00FE2F3C" w:rsidRPr="00FE2F3C" w:rsidRDefault="00FE2F3C" w:rsidP="00FE2F3C">
      <w:pPr>
        <w:spacing w:line="360" w:lineRule="auto"/>
        <w:jc w:val="both"/>
        <w:rPr>
          <w:rFonts w:ascii="Arial" w:hAnsi="Arial" w:cs="Arial"/>
          <w:sz w:val="24"/>
          <w:szCs w:val="24"/>
        </w:rPr>
      </w:pPr>
      <w:r w:rsidRPr="00FE2F3C">
        <w:rPr>
          <w:rFonts w:ascii="Arial" w:hAnsi="Arial" w:cs="Arial"/>
          <w:b/>
          <w:bCs/>
          <w:sz w:val="24"/>
          <w:szCs w:val="24"/>
        </w:rPr>
        <w:t>PRIMERO.</w:t>
      </w:r>
      <w:r w:rsidRPr="00FE2F3C">
        <w:rPr>
          <w:rFonts w:ascii="Arial" w:hAnsi="Arial" w:cs="Arial"/>
          <w:sz w:val="24"/>
          <w:szCs w:val="24"/>
        </w:rPr>
        <w:t xml:space="preserve"> Se declara </w:t>
      </w:r>
      <w:r w:rsidRPr="00FE2F3C">
        <w:rPr>
          <w:rFonts w:ascii="Arial" w:hAnsi="Arial" w:cs="Arial"/>
          <w:b/>
          <w:bCs/>
          <w:sz w:val="24"/>
          <w:szCs w:val="24"/>
        </w:rPr>
        <w:t>infundado</w:t>
      </w:r>
      <w:r w:rsidRPr="00FE2F3C">
        <w:rPr>
          <w:rFonts w:ascii="Arial" w:hAnsi="Arial" w:cs="Arial"/>
          <w:sz w:val="24"/>
          <w:szCs w:val="24"/>
        </w:rPr>
        <w:t xml:space="preserve"> el incidente de incumplimiento de sentencia planteado. </w:t>
      </w:r>
    </w:p>
    <w:p w14:paraId="677754F4" w14:textId="2F471E3A" w:rsidR="00FE2F3C" w:rsidRPr="00FE2F3C" w:rsidRDefault="00FE2F3C" w:rsidP="00FE2F3C">
      <w:pPr>
        <w:spacing w:line="360" w:lineRule="auto"/>
        <w:jc w:val="both"/>
        <w:rPr>
          <w:rFonts w:ascii="Arial" w:hAnsi="Arial" w:cs="Arial"/>
          <w:sz w:val="24"/>
          <w:szCs w:val="24"/>
        </w:rPr>
      </w:pPr>
      <w:r w:rsidRPr="00FE2F3C">
        <w:rPr>
          <w:rFonts w:ascii="Arial" w:hAnsi="Arial" w:cs="Arial"/>
          <w:b/>
          <w:bCs/>
          <w:sz w:val="24"/>
          <w:szCs w:val="24"/>
        </w:rPr>
        <w:lastRenderedPageBreak/>
        <w:t>SEGUNDO.</w:t>
      </w:r>
      <w:r w:rsidRPr="00FE2F3C">
        <w:rPr>
          <w:rFonts w:ascii="Arial" w:hAnsi="Arial" w:cs="Arial"/>
          <w:sz w:val="24"/>
          <w:szCs w:val="24"/>
        </w:rPr>
        <w:t xml:space="preserve"> </w:t>
      </w:r>
      <w:r w:rsidR="00294AC0">
        <w:rPr>
          <w:rFonts w:ascii="Arial" w:hAnsi="Arial" w:cs="Arial"/>
          <w:sz w:val="24"/>
          <w:szCs w:val="24"/>
        </w:rPr>
        <w:t xml:space="preserve">Se declara cumplida la sentencia emitida en el presente juicio parta la protección de los derechos político-electorales del ciudadano. </w:t>
      </w:r>
    </w:p>
    <w:p w14:paraId="6802FA2B" w14:textId="3AD5E86A" w:rsidR="00FE2F3C" w:rsidRPr="00FE2F3C" w:rsidRDefault="00FE2F3C" w:rsidP="00FE2F3C">
      <w:pPr>
        <w:spacing w:line="360" w:lineRule="auto"/>
        <w:jc w:val="both"/>
        <w:rPr>
          <w:rFonts w:ascii="Arial" w:hAnsi="Arial" w:cs="Arial"/>
          <w:sz w:val="24"/>
          <w:szCs w:val="24"/>
        </w:rPr>
      </w:pPr>
      <w:r w:rsidRPr="00FE2F3C">
        <w:rPr>
          <w:rFonts w:ascii="Arial" w:hAnsi="Arial" w:cs="Arial"/>
          <w:b/>
          <w:bCs/>
          <w:sz w:val="24"/>
          <w:szCs w:val="24"/>
        </w:rPr>
        <w:t>TERCERO.</w:t>
      </w:r>
      <w:r w:rsidRPr="00FE2F3C">
        <w:rPr>
          <w:rFonts w:ascii="Arial" w:hAnsi="Arial" w:cs="Arial"/>
          <w:sz w:val="24"/>
          <w:szCs w:val="24"/>
        </w:rPr>
        <w:t xml:space="preserve"> </w:t>
      </w:r>
      <w:r w:rsidR="00294AC0">
        <w:rPr>
          <w:rFonts w:ascii="Arial" w:hAnsi="Arial" w:cs="Arial"/>
          <w:sz w:val="24"/>
          <w:szCs w:val="24"/>
        </w:rPr>
        <w:t>Se</w:t>
      </w:r>
      <w:r w:rsidRPr="00FE2F3C">
        <w:rPr>
          <w:rFonts w:ascii="Arial" w:hAnsi="Arial" w:cs="Arial"/>
          <w:sz w:val="24"/>
          <w:szCs w:val="24"/>
        </w:rPr>
        <w:t xml:space="preserve"> </w:t>
      </w:r>
      <w:r w:rsidRPr="00DE660F">
        <w:rPr>
          <w:rFonts w:ascii="Arial" w:hAnsi="Arial" w:cs="Arial"/>
          <w:b/>
          <w:bCs/>
          <w:sz w:val="24"/>
          <w:szCs w:val="24"/>
        </w:rPr>
        <w:t>conmina</w:t>
      </w:r>
      <w:r w:rsidRPr="00FE2F3C">
        <w:rPr>
          <w:rFonts w:ascii="Arial" w:hAnsi="Arial" w:cs="Arial"/>
          <w:sz w:val="24"/>
          <w:szCs w:val="24"/>
        </w:rPr>
        <w:t xml:space="preserve"> al Ayuntamiento de Tuxpan, Michoacán, a efecto de que, en lo sucesivo cumpla</w:t>
      </w:r>
      <w:r w:rsidR="000C6753">
        <w:rPr>
          <w:rFonts w:ascii="Arial" w:hAnsi="Arial" w:cs="Arial"/>
          <w:sz w:val="24"/>
          <w:szCs w:val="24"/>
        </w:rPr>
        <w:t xml:space="preserve"> con los términos y </w:t>
      </w:r>
      <w:r w:rsidRPr="00FE2F3C">
        <w:rPr>
          <w:rFonts w:ascii="Arial" w:hAnsi="Arial" w:cs="Arial"/>
          <w:sz w:val="24"/>
          <w:szCs w:val="24"/>
        </w:rPr>
        <w:t>plazos otorgados por este Tribunal Electoral.</w:t>
      </w:r>
    </w:p>
    <w:p w14:paraId="541148E0" w14:textId="46B8C9FA" w:rsidR="00C241CE" w:rsidRDefault="00FE2F3C" w:rsidP="00FE2F3C">
      <w:pPr>
        <w:spacing w:after="0" w:line="360" w:lineRule="auto"/>
        <w:jc w:val="both"/>
        <w:rPr>
          <w:rFonts w:ascii="Arial" w:hAnsi="Arial" w:cs="Arial"/>
          <w:sz w:val="24"/>
          <w:szCs w:val="24"/>
        </w:rPr>
      </w:pPr>
      <w:r w:rsidRPr="00FE2F3C">
        <w:rPr>
          <w:rFonts w:ascii="Arial" w:hAnsi="Arial" w:cs="Arial"/>
          <w:b/>
          <w:bCs/>
          <w:sz w:val="24"/>
          <w:szCs w:val="24"/>
        </w:rPr>
        <w:t>CUARTO.</w:t>
      </w:r>
      <w:r w:rsidR="00AA5B67">
        <w:rPr>
          <w:rFonts w:ascii="Arial" w:hAnsi="Arial" w:cs="Arial"/>
          <w:sz w:val="24"/>
          <w:szCs w:val="24"/>
        </w:rPr>
        <w:t xml:space="preserve"> </w:t>
      </w:r>
      <w:r w:rsidRPr="00FE2F3C">
        <w:rPr>
          <w:rFonts w:ascii="Arial" w:hAnsi="Arial" w:cs="Arial"/>
          <w:sz w:val="24"/>
          <w:szCs w:val="24"/>
        </w:rPr>
        <w:t xml:space="preserve">Se </w:t>
      </w:r>
      <w:r w:rsidRPr="00B83B3C">
        <w:rPr>
          <w:rFonts w:ascii="Arial" w:hAnsi="Arial" w:cs="Arial"/>
          <w:b/>
          <w:bCs/>
          <w:sz w:val="24"/>
          <w:szCs w:val="24"/>
        </w:rPr>
        <w:t>ordena</w:t>
      </w:r>
      <w:r w:rsidRPr="00FE2F3C">
        <w:rPr>
          <w:rFonts w:ascii="Arial" w:hAnsi="Arial" w:cs="Arial"/>
          <w:sz w:val="24"/>
          <w:szCs w:val="24"/>
        </w:rPr>
        <w:t xml:space="preserve"> la integración de un nuevo medio de impugnación, conforme a lo señalado en la presente resolución.</w:t>
      </w:r>
    </w:p>
    <w:p w14:paraId="14404045" w14:textId="77777777" w:rsidR="00FE2F3C" w:rsidRPr="00AC4AC8" w:rsidRDefault="00FE2F3C" w:rsidP="00FE2F3C">
      <w:pPr>
        <w:spacing w:after="0" w:line="360" w:lineRule="auto"/>
        <w:jc w:val="both"/>
        <w:rPr>
          <w:rFonts w:ascii="Arial" w:hAnsi="Arial" w:cs="Arial"/>
          <w:sz w:val="24"/>
          <w:szCs w:val="24"/>
        </w:rPr>
      </w:pPr>
    </w:p>
    <w:p w14:paraId="0CB79069" w14:textId="5930DC1B" w:rsidR="00A03CF4" w:rsidRPr="003851A4" w:rsidRDefault="00A03CF4" w:rsidP="00A03CF4">
      <w:pPr>
        <w:spacing w:after="0" w:line="360" w:lineRule="auto"/>
        <w:contextualSpacing/>
        <w:jc w:val="both"/>
        <w:rPr>
          <w:rFonts w:ascii="Arial" w:eastAsia="Arial" w:hAnsi="Arial" w:cs="Arial"/>
          <w:sz w:val="24"/>
          <w:szCs w:val="24"/>
        </w:rPr>
      </w:pPr>
      <w:r w:rsidRPr="003851A4">
        <w:rPr>
          <w:rFonts w:ascii="Arial" w:eastAsia="Arial" w:hAnsi="Arial" w:cs="Arial"/>
          <w:b/>
          <w:sz w:val="24"/>
          <w:szCs w:val="24"/>
        </w:rPr>
        <w:t>Notifíquese</w:t>
      </w:r>
      <w:r w:rsidR="000C6753">
        <w:rPr>
          <w:rFonts w:ascii="Arial" w:eastAsia="Arial" w:hAnsi="Arial" w:cs="Arial"/>
          <w:b/>
          <w:sz w:val="24"/>
          <w:szCs w:val="24"/>
        </w:rPr>
        <w:t>,</w:t>
      </w:r>
      <w:r w:rsidRPr="003851A4">
        <w:rPr>
          <w:rFonts w:ascii="Arial" w:eastAsia="Arial" w:hAnsi="Arial" w:cs="Arial"/>
          <w:b/>
          <w:sz w:val="24"/>
          <w:szCs w:val="24"/>
        </w:rPr>
        <w:t xml:space="preserve"> </w:t>
      </w:r>
      <w:r w:rsidR="000C6753">
        <w:rPr>
          <w:rFonts w:ascii="Arial" w:eastAsia="Arial" w:hAnsi="Arial" w:cs="Arial"/>
          <w:b/>
          <w:sz w:val="24"/>
          <w:szCs w:val="24"/>
        </w:rPr>
        <w:t>p</w:t>
      </w:r>
      <w:r w:rsidRPr="003851A4">
        <w:rPr>
          <w:rFonts w:ascii="Arial" w:eastAsia="Arial" w:hAnsi="Arial" w:cs="Arial"/>
          <w:b/>
          <w:sz w:val="24"/>
          <w:szCs w:val="24"/>
        </w:rPr>
        <w:t xml:space="preserve">ersonalmente </w:t>
      </w:r>
      <w:r w:rsidRPr="003851A4">
        <w:rPr>
          <w:rFonts w:ascii="Arial" w:eastAsia="Arial" w:hAnsi="Arial" w:cs="Arial"/>
          <w:sz w:val="24"/>
          <w:szCs w:val="24"/>
        </w:rPr>
        <w:t xml:space="preserve">a la </w:t>
      </w:r>
      <w:proofErr w:type="spellStart"/>
      <w:r w:rsidR="000C6753">
        <w:rPr>
          <w:rFonts w:ascii="Arial" w:eastAsia="Arial" w:hAnsi="Arial" w:cs="Arial"/>
          <w:sz w:val="24"/>
          <w:szCs w:val="24"/>
        </w:rPr>
        <w:t>incidentista</w:t>
      </w:r>
      <w:proofErr w:type="spellEnd"/>
      <w:r w:rsidRPr="003851A4">
        <w:rPr>
          <w:rFonts w:ascii="Arial" w:eastAsia="Arial" w:hAnsi="Arial" w:cs="Arial"/>
          <w:sz w:val="24"/>
          <w:szCs w:val="24"/>
        </w:rPr>
        <w:t xml:space="preserve">; </w:t>
      </w:r>
      <w:r w:rsidRPr="003851A4">
        <w:rPr>
          <w:rFonts w:ascii="Arial" w:eastAsia="Arial" w:hAnsi="Arial" w:cs="Arial"/>
          <w:b/>
          <w:sz w:val="24"/>
          <w:szCs w:val="24"/>
        </w:rPr>
        <w:t xml:space="preserve">por oficio </w:t>
      </w:r>
      <w:r w:rsidR="000568F1" w:rsidRPr="003851A4">
        <w:rPr>
          <w:rFonts w:ascii="Arial" w:eastAsia="Arial" w:hAnsi="Arial" w:cs="Arial"/>
          <w:sz w:val="24"/>
          <w:szCs w:val="24"/>
        </w:rPr>
        <w:t>al Presidente</w:t>
      </w:r>
      <w:r w:rsidR="00683D53">
        <w:rPr>
          <w:rFonts w:ascii="Arial" w:eastAsia="Arial" w:hAnsi="Arial" w:cs="Arial"/>
          <w:sz w:val="24"/>
          <w:szCs w:val="24"/>
        </w:rPr>
        <w:t>, al Tesorero</w:t>
      </w:r>
      <w:r w:rsidR="00B858C7">
        <w:rPr>
          <w:rFonts w:ascii="Arial" w:eastAsia="Arial" w:hAnsi="Arial" w:cs="Arial"/>
          <w:sz w:val="24"/>
          <w:szCs w:val="24"/>
        </w:rPr>
        <w:t>, así como a cada uno de los integrantes del Cabildo</w:t>
      </w:r>
      <w:r w:rsidR="00342DBF">
        <w:rPr>
          <w:rFonts w:ascii="Arial" w:eastAsia="Arial" w:hAnsi="Arial" w:cs="Arial"/>
          <w:sz w:val="24"/>
          <w:szCs w:val="24"/>
        </w:rPr>
        <w:t>, todos</w:t>
      </w:r>
      <w:r w:rsidR="00F044A7">
        <w:rPr>
          <w:rFonts w:ascii="Arial" w:eastAsia="Arial" w:hAnsi="Arial" w:cs="Arial"/>
          <w:sz w:val="24"/>
          <w:szCs w:val="24"/>
        </w:rPr>
        <w:t xml:space="preserve"> del Ayuntamiento de Tuxpan, Michoacán</w:t>
      </w:r>
      <w:r w:rsidRPr="003851A4">
        <w:rPr>
          <w:rFonts w:ascii="Arial" w:eastAsia="Arial" w:hAnsi="Arial" w:cs="Arial"/>
          <w:sz w:val="24"/>
          <w:szCs w:val="24"/>
        </w:rPr>
        <w:t>;</w:t>
      </w:r>
      <w:r w:rsidRPr="003851A4">
        <w:rPr>
          <w:rFonts w:ascii="Arial" w:eastAsia="Arial" w:hAnsi="Arial" w:cs="Arial"/>
          <w:b/>
          <w:sz w:val="24"/>
          <w:szCs w:val="24"/>
        </w:rPr>
        <w:t xml:space="preserve"> </w:t>
      </w:r>
      <w:r w:rsidRPr="003851A4">
        <w:rPr>
          <w:rFonts w:ascii="Arial" w:eastAsia="Arial" w:hAnsi="Arial" w:cs="Arial"/>
          <w:sz w:val="24"/>
          <w:szCs w:val="24"/>
        </w:rPr>
        <w:t>y,</w:t>
      </w:r>
      <w:r w:rsidRPr="003851A4">
        <w:rPr>
          <w:rFonts w:ascii="Arial" w:eastAsia="Arial" w:hAnsi="Arial" w:cs="Arial"/>
          <w:b/>
          <w:sz w:val="24"/>
          <w:szCs w:val="24"/>
        </w:rPr>
        <w:t xml:space="preserve"> </w:t>
      </w:r>
      <w:r w:rsidRPr="003851A4">
        <w:rPr>
          <w:rFonts w:ascii="Arial" w:eastAsia="Arial" w:hAnsi="Arial" w:cs="Arial"/>
          <w:sz w:val="24"/>
          <w:szCs w:val="24"/>
        </w:rPr>
        <w:t xml:space="preserve">por </w:t>
      </w:r>
      <w:r w:rsidRPr="003851A4">
        <w:rPr>
          <w:rFonts w:ascii="Arial" w:eastAsia="Arial" w:hAnsi="Arial" w:cs="Arial"/>
          <w:b/>
          <w:sz w:val="24"/>
          <w:szCs w:val="24"/>
        </w:rPr>
        <w:t>estrados,</w:t>
      </w:r>
      <w:r w:rsidRPr="003851A4">
        <w:rPr>
          <w:rFonts w:ascii="Arial" w:eastAsia="Arial" w:hAnsi="Arial" w:cs="Arial"/>
          <w:sz w:val="24"/>
          <w:szCs w:val="24"/>
        </w:rPr>
        <w:t xml:space="preserve"> a los demás interesados. Lo anterior, con fundamento en los artículos 37, fracciones I, II y III</w:t>
      </w:r>
      <w:r w:rsidR="00807D15">
        <w:rPr>
          <w:rFonts w:ascii="Arial" w:eastAsia="Arial" w:hAnsi="Arial" w:cs="Arial"/>
          <w:sz w:val="24"/>
          <w:szCs w:val="24"/>
        </w:rPr>
        <w:t>,</w:t>
      </w:r>
      <w:r w:rsidRPr="003851A4">
        <w:rPr>
          <w:rFonts w:ascii="Arial" w:eastAsia="Arial" w:hAnsi="Arial" w:cs="Arial"/>
          <w:sz w:val="24"/>
          <w:szCs w:val="24"/>
        </w:rPr>
        <w:t xml:space="preserve"> 38 y 39, de la Ley de Justicia en Materia Electoral y de Participación Ciudadana del Estado de Michoacán; así como en los diversos 137, 139 y 140, del Reglamento Interior del Tribunal Electoral del Estado de Michoacán.</w:t>
      </w:r>
    </w:p>
    <w:p w14:paraId="6BCB022F" w14:textId="2A8A0F97" w:rsidR="00A03CF4" w:rsidRPr="003851A4" w:rsidRDefault="00A03CF4" w:rsidP="00C241CE">
      <w:pPr>
        <w:spacing w:after="0" w:line="360" w:lineRule="auto"/>
        <w:contextualSpacing/>
        <w:jc w:val="both"/>
        <w:textAlignment w:val="baseline"/>
        <w:rPr>
          <w:rFonts w:ascii="Arial" w:eastAsia="Times New Roman" w:hAnsi="Arial" w:cs="Arial"/>
          <w:sz w:val="24"/>
          <w:szCs w:val="24"/>
        </w:rPr>
      </w:pPr>
    </w:p>
    <w:p w14:paraId="052E30E0" w14:textId="21978D65" w:rsidR="00C241CE" w:rsidRPr="003851A4" w:rsidRDefault="00C241CE" w:rsidP="00C241CE">
      <w:pPr>
        <w:spacing w:after="0" w:line="360" w:lineRule="auto"/>
        <w:contextualSpacing/>
        <w:jc w:val="both"/>
        <w:textAlignment w:val="baseline"/>
        <w:rPr>
          <w:rFonts w:ascii="Arial" w:eastAsia="Times New Roman" w:hAnsi="Arial" w:cs="Arial"/>
          <w:sz w:val="24"/>
          <w:szCs w:val="24"/>
        </w:rPr>
      </w:pPr>
      <w:r w:rsidRPr="003851A4">
        <w:rPr>
          <w:rFonts w:ascii="Arial" w:eastAsia="Times New Roman" w:hAnsi="Arial" w:cs="Arial"/>
          <w:sz w:val="24"/>
          <w:szCs w:val="24"/>
        </w:rPr>
        <w:t xml:space="preserve">Así, </w:t>
      </w:r>
      <w:r w:rsidR="00D4777F">
        <w:rPr>
          <w:rFonts w:ascii="Arial" w:eastAsia="Times New Roman" w:hAnsi="Arial" w:cs="Arial"/>
          <w:sz w:val="24"/>
          <w:szCs w:val="24"/>
        </w:rPr>
        <w:t xml:space="preserve">en </w:t>
      </w:r>
      <w:r w:rsidR="008F34C6">
        <w:rPr>
          <w:rFonts w:ascii="Arial" w:eastAsia="Times New Roman" w:hAnsi="Arial" w:cs="Arial"/>
          <w:sz w:val="24"/>
          <w:szCs w:val="24"/>
        </w:rPr>
        <w:t>s</w:t>
      </w:r>
      <w:r w:rsidR="00D4777F">
        <w:rPr>
          <w:rFonts w:ascii="Arial" w:eastAsia="Times New Roman" w:hAnsi="Arial" w:cs="Arial"/>
          <w:sz w:val="24"/>
          <w:szCs w:val="24"/>
        </w:rPr>
        <w:t xml:space="preserve">esión </w:t>
      </w:r>
      <w:r w:rsidR="008F34C6">
        <w:rPr>
          <w:rFonts w:ascii="Arial" w:eastAsia="Times New Roman" w:hAnsi="Arial" w:cs="Arial"/>
          <w:sz w:val="24"/>
          <w:szCs w:val="24"/>
        </w:rPr>
        <w:t>p</w:t>
      </w:r>
      <w:r w:rsidR="00D4777F">
        <w:rPr>
          <w:rFonts w:ascii="Arial" w:eastAsia="Times New Roman" w:hAnsi="Arial" w:cs="Arial"/>
          <w:sz w:val="24"/>
          <w:szCs w:val="24"/>
        </w:rPr>
        <w:t xml:space="preserve">ública </w:t>
      </w:r>
      <w:r w:rsidR="008F34C6">
        <w:rPr>
          <w:rFonts w:ascii="Arial" w:eastAsia="Times New Roman" w:hAnsi="Arial" w:cs="Arial"/>
          <w:sz w:val="24"/>
          <w:szCs w:val="24"/>
        </w:rPr>
        <w:t xml:space="preserve">virtual </w:t>
      </w:r>
      <w:r w:rsidR="00D4777F">
        <w:rPr>
          <w:rFonts w:ascii="Arial" w:eastAsia="Times New Roman" w:hAnsi="Arial" w:cs="Arial"/>
          <w:sz w:val="24"/>
          <w:szCs w:val="24"/>
        </w:rPr>
        <w:t xml:space="preserve">celebrada el día de hoy, </w:t>
      </w:r>
      <w:r w:rsidRPr="003851A4">
        <w:rPr>
          <w:rFonts w:ascii="Arial" w:eastAsia="Times New Roman" w:hAnsi="Arial" w:cs="Arial"/>
          <w:sz w:val="24"/>
          <w:szCs w:val="24"/>
        </w:rPr>
        <w:t xml:space="preserve">a las </w:t>
      </w:r>
      <w:r w:rsidR="000A396E">
        <w:rPr>
          <w:rFonts w:ascii="Arial" w:eastAsia="Times New Roman" w:hAnsi="Arial" w:cs="Arial"/>
          <w:sz w:val="24"/>
          <w:szCs w:val="24"/>
        </w:rPr>
        <w:t>catorce</w:t>
      </w:r>
      <w:r w:rsidR="00701093" w:rsidRPr="003851A4">
        <w:rPr>
          <w:rFonts w:ascii="Arial" w:eastAsia="Times New Roman" w:hAnsi="Arial" w:cs="Arial"/>
          <w:sz w:val="24"/>
          <w:szCs w:val="24"/>
        </w:rPr>
        <w:t xml:space="preserve"> </w:t>
      </w:r>
      <w:r w:rsidRPr="003851A4">
        <w:rPr>
          <w:rFonts w:ascii="Arial" w:eastAsia="Times New Roman" w:hAnsi="Arial" w:cs="Arial"/>
          <w:sz w:val="24"/>
          <w:szCs w:val="24"/>
        </w:rPr>
        <w:t xml:space="preserve">horas con </w:t>
      </w:r>
      <w:r w:rsidR="006A7E30">
        <w:rPr>
          <w:rFonts w:ascii="Arial" w:eastAsia="Times New Roman" w:hAnsi="Arial" w:cs="Arial"/>
          <w:sz w:val="24"/>
          <w:szCs w:val="24"/>
        </w:rPr>
        <w:t>treinta y un</w:t>
      </w:r>
      <w:r w:rsidR="00467BF3" w:rsidRPr="003851A4">
        <w:rPr>
          <w:rFonts w:ascii="Arial" w:eastAsia="Times New Roman" w:hAnsi="Arial" w:cs="Arial"/>
          <w:sz w:val="24"/>
          <w:szCs w:val="24"/>
        </w:rPr>
        <w:t xml:space="preserve"> </w:t>
      </w:r>
      <w:r w:rsidRPr="003851A4">
        <w:rPr>
          <w:rFonts w:ascii="Arial" w:eastAsia="Times New Roman" w:hAnsi="Arial" w:cs="Arial"/>
          <w:sz w:val="24"/>
          <w:szCs w:val="24"/>
        </w:rPr>
        <w:t>minutos</w:t>
      </w:r>
      <w:r w:rsidR="00D4777F">
        <w:rPr>
          <w:rFonts w:ascii="Arial" w:eastAsia="Times New Roman" w:hAnsi="Arial" w:cs="Arial"/>
          <w:sz w:val="24"/>
          <w:szCs w:val="24"/>
        </w:rPr>
        <w:t xml:space="preserve">, </w:t>
      </w:r>
      <w:r w:rsidRPr="003851A4">
        <w:rPr>
          <w:rFonts w:ascii="Arial" w:eastAsia="Times New Roman" w:hAnsi="Arial" w:cs="Arial"/>
          <w:sz w:val="24"/>
          <w:szCs w:val="24"/>
        </w:rPr>
        <w:t xml:space="preserve">por </w:t>
      </w:r>
      <w:r w:rsidR="00701093" w:rsidRPr="003851A4">
        <w:rPr>
          <w:rFonts w:ascii="Arial" w:eastAsia="Times New Roman" w:hAnsi="Arial" w:cs="Arial"/>
          <w:sz w:val="24"/>
          <w:szCs w:val="24"/>
        </w:rPr>
        <w:t xml:space="preserve">unanimidad </w:t>
      </w:r>
      <w:r w:rsidRPr="003851A4">
        <w:rPr>
          <w:rFonts w:ascii="Arial" w:eastAsia="Times New Roman" w:hAnsi="Arial" w:cs="Arial"/>
          <w:sz w:val="24"/>
          <w:szCs w:val="24"/>
        </w:rPr>
        <w:t>de votos lo resolvieron y firman l</w:t>
      </w:r>
      <w:r w:rsidR="00D4777F">
        <w:rPr>
          <w:rFonts w:ascii="Arial" w:eastAsia="Times New Roman" w:hAnsi="Arial" w:cs="Arial"/>
          <w:sz w:val="24"/>
          <w:szCs w:val="24"/>
        </w:rPr>
        <w:t>a</w:t>
      </w:r>
      <w:r w:rsidRPr="003851A4">
        <w:rPr>
          <w:rFonts w:ascii="Arial" w:eastAsia="Times New Roman" w:hAnsi="Arial" w:cs="Arial"/>
          <w:sz w:val="24"/>
          <w:szCs w:val="24"/>
        </w:rPr>
        <w:t xml:space="preserve">s </w:t>
      </w:r>
      <w:r w:rsidR="00D4777F">
        <w:rPr>
          <w:rFonts w:ascii="Arial" w:eastAsia="Times New Roman" w:hAnsi="Arial" w:cs="Arial"/>
          <w:sz w:val="24"/>
          <w:szCs w:val="24"/>
        </w:rPr>
        <w:t>Magistraturas I</w:t>
      </w:r>
      <w:r w:rsidRPr="003851A4">
        <w:rPr>
          <w:rFonts w:ascii="Arial" w:eastAsia="Times New Roman" w:hAnsi="Arial" w:cs="Arial"/>
          <w:sz w:val="24"/>
          <w:szCs w:val="24"/>
        </w:rPr>
        <w:t xml:space="preserve">ntegrantes del Pleno del Tribunal Electoral del Estado, </w:t>
      </w:r>
      <w:r w:rsidR="00D4777F">
        <w:rPr>
          <w:rFonts w:ascii="Arial" w:eastAsia="Times New Roman" w:hAnsi="Arial" w:cs="Arial"/>
          <w:sz w:val="24"/>
          <w:szCs w:val="24"/>
        </w:rPr>
        <w:t xml:space="preserve">la </w:t>
      </w:r>
      <w:r w:rsidRPr="003851A4">
        <w:rPr>
          <w:rFonts w:ascii="Arial" w:eastAsia="Times New Roman" w:hAnsi="Arial" w:cs="Arial"/>
          <w:sz w:val="24"/>
          <w:szCs w:val="24"/>
        </w:rPr>
        <w:t>Magistrada Presidenta Amelí Gissel Navarro Lepe, las Magistraturas Yurisha Andrade Morales</w:t>
      </w:r>
      <w:r w:rsidR="00D4777F">
        <w:rPr>
          <w:rFonts w:ascii="Arial" w:eastAsia="Times New Roman" w:hAnsi="Arial" w:cs="Arial"/>
          <w:sz w:val="24"/>
          <w:szCs w:val="24"/>
        </w:rPr>
        <w:t xml:space="preserve"> y</w:t>
      </w:r>
      <w:r w:rsidRPr="003851A4">
        <w:rPr>
          <w:rFonts w:ascii="Arial" w:eastAsia="Times New Roman" w:hAnsi="Arial" w:cs="Arial"/>
          <w:sz w:val="24"/>
          <w:szCs w:val="24"/>
        </w:rPr>
        <w:t xml:space="preserve"> Alma Rosa Bahena Villalobos, </w:t>
      </w:r>
      <w:r w:rsidR="00D4777F">
        <w:rPr>
          <w:rFonts w:ascii="Arial" w:eastAsia="Times New Roman" w:hAnsi="Arial" w:cs="Arial"/>
          <w:sz w:val="24"/>
          <w:szCs w:val="24"/>
        </w:rPr>
        <w:t xml:space="preserve">así como los Magistrados </w:t>
      </w:r>
      <w:r w:rsidRPr="003851A4">
        <w:rPr>
          <w:rFonts w:ascii="Arial" w:eastAsia="Times New Roman" w:hAnsi="Arial" w:cs="Arial"/>
          <w:sz w:val="24"/>
          <w:szCs w:val="24"/>
        </w:rPr>
        <w:t>Adrián Hernández Pinedo y Eric López Villaseñor-</w:t>
      </w:r>
      <w:r w:rsidRPr="003851A4">
        <w:rPr>
          <w:rFonts w:ascii="Arial" w:eastAsia="Times New Roman" w:hAnsi="Arial" w:cs="Arial"/>
          <w:i/>
          <w:iCs/>
          <w:sz w:val="24"/>
          <w:szCs w:val="24"/>
        </w:rPr>
        <w:t>quien fue ponente</w:t>
      </w:r>
      <w:r w:rsidRPr="003851A4">
        <w:rPr>
          <w:rFonts w:ascii="Arial" w:eastAsia="Times New Roman" w:hAnsi="Arial" w:cs="Arial"/>
          <w:sz w:val="24"/>
          <w:szCs w:val="24"/>
        </w:rPr>
        <w:t xml:space="preserve">-, ante el Secretario General de Acuerdos, </w:t>
      </w:r>
      <w:r w:rsidR="00701093" w:rsidRPr="003851A4">
        <w:rPr>
          <w:rFonts w:ascii="Arial" w:eastAsia="Times New Roman" w:hAnsi="Arial" w:cs="Arial"/>
          <w:sz w:val="24"/>
          <w:szCs w:val="24"/>
        </w:rPr>
        <w:t>Víctor</w:t>
      </w:r>
      <w:r w:rsidR="00A834CF" w:rsidRPr="003851A4">
        <w:rPr>
          <w:rFonts w:ascii="Arial" w:eastAsia="Times New Roman" w:hAnsi="Arial" w:cs="Arial"/>
          <w:sz w:val="24"/>
          <w:szCs w:val="24"/>
        </w:rPr>
        <w:t xml:space="preserve"> Hugo Arroyo Sandoval</w:t>
      </w:r>
      <w:r w:rsidRPr="003851A4">
        <w:rPr>
          <w:rFonts w:ascii="Arial" w:eastAsia="Times New Roman" w:hAnsi="Arial" w:cs="Arial"/>
          <w:sz w:val="24"/>
          <w:szCs w:val="24"/>
        </w:rPr>
        <w:t xml:space="preserve">, quien autoriza y </w:t>
      </w:r>
      <w:r w:rsidRPr="003851A4">
        <w:rPr>
          <w:rFonts w:ascii="Arial" w:eastAsia="Times New Roman" w:hAnsi="Arial" w:cs="Arial"/>
          <w:b/>
          <w:bCs/>
          <w:sz w:val="24"/>
          <w:szCs w:val="24"/>
        </w:rPr>
        <w:t>da fe.</w:t>
      </w:r>
      <w:r w:rsidRPr="003851A4">
        <w:rPr>
          <w:rFonts w:ascii="Arial" w:eastAsia="Times New Roman" w:hAnsi="Arial" w:cs="Arial"/>
          <w:sz w:val="24"/>
          <w:szCs w:val="24"/>
        </w:rPr>
        <w:t> </w:t>
      </w:r>
    </w:p>
    <w:p w14:paraId="5E388AA2" w14:textId="77777777" w:rsidR="00B41B9E" w:rsidRPr="00467BF3" w:rsidRDefault="00B41B9E" w:rsidP="00C241CE">
      <w:pPr>
        <w:spacing w:after="0" w:line="360" w:lineRule="auto"/>
        <w:contextualSpacing/>
        <w:jc w:val="both"/>
        <w:textAlignment w:val="baseline"/>
        <w:rPr>
          <w:rFonts w:ascii="Arial" w:eastAsia="Arial" w:hAnsi="Arial" w:cs="Arial"/>
          <w:color w:val="000000" w:themeColor="text1"/>
          <w:sz w:val="25"/>
          <w:szCs w:val="25"/>
          <w:lang w:val="es-ES"/>
        </w:rPr>
      </w:pPr>
    </w:p>
    <w:tbl>
      <w:tblPr>
        <w:tblW w:w="9214" w:type="dxa"/>
        <w:tblInd w:w="-142" w:type="dxa"/>
        <w:tblLook w:val="0400" w:firstRow="0" w:lastRow="0" w:firstColumn="0" w:lastColumn="0" w:noHBand="0" w:noVBand="1"/>
      </w:tblPr>
      <w:tblGrid>
        <w:gridCol w:w="279"/>
        <w:gridCol w:w="3891"/>
        <w:gridCol w:w="4048"/>
        <w:gridCol w:w="996"/>
      </w:tblGrid>
      <w:tr w:rsidR="007A5736" w:rsidRPr="00467BF3" w14:paraId="3B4304E7" w14:textId="77777777" w:rsidTr="00D4777F">
        <w:trPr>
          <w:gridBefore w:val="1"/>
          <w:gridAfter w:val="1"/>
          <w:wBefore w:w="279" w:type="dxa"/>
          <w:wAfter w:w="836" w:type="dxa"/>
          <w:trHeight w:val="1720"/>
        </w:trPr>
        <w:tc>
          <w:tcPr>
            <w:tcW w:w="0" w:type="auto"/>
            <w:gridSpan w:val="2"/>
          </w:tcPr>
          <w:p w14:paraId="5815C4BC" w14:textId="77777777" w:rsidR="00C241CE" w:rsidRPr="00467BF3" w:rsidRDefault="00C241CE">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MAGISTRADA PRESIDENTA</w:t>
            </w:r>
          </w:p>
          <w:p w14:paraId="56294573" w14:textId="77777777" w:rsidR="00C241CE" w:rsidRDefault="00C241CE">
            <w:pPr>
              <w:spacing w:after="0" w:line="360" w:lineRule="auto"/>
              <w:contextualSpacing/>
              <w:jc w:val="center"/>
              <w:rPr>
                <w:rFonts w:ascii="Arial" w:eastAsia="Arial" w:hAnsi="Arial" w:cs="Arial"/>
                <w:b/>
                <w:bCs/>
                <w:sz w:val="25"/>
                <w:szCs w:val="25"/>
                <w:lang w:val="es-ES"/>
              </w:rPr>
            </w:pPr>
          </w:p>
          <w:p w14:paraId="0C0B5D3A" w14:textId="77777777" w:rsidR="00D4777F" w:rsidRPr="00467BF3" w:rsidRDefault="00D4777F">
            <w:pPr>
              <w:spacing w:after="0" w:line="360" w:lineRule="auto"/>
              <w:contextualSpacing/>
              <w:jc w:val="center"/>
              <w:rPr>
                <w:rFonts w:ascii="Arial" w:eastAsia="Arial" w:hAnsi="Arial" w:cs="Arial"/>
                <w:b/>
                <w:bCs/>
                <w:sz w:val="25"/>
                <w:szCs w:val="25"/>
                <w:lang w:val="es-ES"/>
              </w:rPr>
            </w:pPr>
          </w:p>
          <w:p w14:paraId="2D3C3D57" w14:textId="77777777" w:rsidR="00B41B9E" w:rsidRPr="00467BF3" w:rsidRDefault="00B41B9E">
            <w:pPr>
              <w:spacing w:after="0" w:line="360" w:lineRule="auto"/>
              <w:contextualSpacing/>
              <w:jc w:val="center"/>
              <w:rPr>
                <w:rFonts w:ascii="Arial" w:eastAsia="Arial" w:hAnsi="Arial" w:cs="Arial"/>
                <w:b/>
                <w:bCs/>
                <w:sz w:val="25"/>
                <w:szCs w:val="25"/>
                <w:lang w:val="es-ES"/>
              </w:rPr>
            </w:pPr>
          </w:p>
          <w:p w14:paraId="085A2EDD" w14:textId="77777777" w:rsidR="00C241CE" w:rsidRPr="00467BF3" w:rsidRDefault="00C241CE">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AMELÍ GISSEL NAVARRO LEPE</w:t>
            </w:r>
          </w:p>
          <w:p w14:paraId="47565395" w14:textId="77777777" w:rsidR="00C241CE" w:rsidRPr="00467BF3" w:rsidRDefault="00C241CE">
            <w:pPr>
              <w:spacing w:after="0" w:line="360" w:lineRule="auto"/>
              <w:contextualSpacing/>
              <w:jc w:val="center"/>
              <w:rPr>
                <w:rFonts w:ascii="Arial" w:eastAsia="Arial" w:hAnsi="Arial" w:cs="Arial"/>
                <w:b/>
                <w:bCs/>
                <w:sz w:val="25"/>
                <w:szCs w:val="25"/>
                <w:lang w:val="es-ES"/>
              </w:rPr>
            </w:pPr>
          </w:p>
          <w:p w14:paraId="06C47ED9" w14:textId="77777777" w:rsidR="00B41B9E" w:rsidRPr="00467BF3" w:rsidRDefault="00B41B9E">
            <w:pPr>
              <w:spacing w:after="0" w:line="360" w:lineRule="auto"/>
              <w:contextualSpacing/>
              <w:jc w:val="center"/>
              <w:rPr>
                <w:rFonts w:ascii="Arial" w:eastAsia="Arial" w:hAnsi="Arial" w:cs="Arial"/>
                <w:b/>
                <w:bCs/>
                <w:sz w:val="25"/>
                <w:szCs w:val="25"/>
                <w:lang w:val="es-ES"/>
              </w:rPr>
            </w:pPr>
          </w:p>
        </w:tc>
      </w:tr>
      <w:tr w:rsidR="00FE7BAB" w:rsidRPr="00467BF3" w14:paraId="2C1EE51C" w14:textId="77777777" w:rsidTr="00D4777F">
        <w:trPr>
          <w:trHeight w:val="1843"/>
        </w:trPr>
        <w:tc>
          <w:tcPr>
            <w:tcW w:w="4170" w:type="dxa"/>
            <w:gridSpan w:val="2"/>
          </w:tcPr>
          <w:p w14:paraId="151FE2FE" w14:textId="77777777" w:rsidR="00C241CE" w:rsidRPr="00467BF3" w:rsidRDefault="00C241CE">
            <w:pPr>
              <w:spacing w:after="0" w:line="360" w:lineRule="auto"/>
              <w:contextualSpacing/>
              <w:jc w:val="center"/>
              <w:rPr>
                <w:rFonts w:ascii="Arial" w:eastAsia="Arial" w:hAnsi="Arial" w:cs="Arial"/>
                <w:b/>
                <w:bCs/>
                <w:sz w:val="25"/>
                <w:szCs w:val="25"/>
                <w:lang w:val="es-ES"/>
              </w:rPr>
            </w:pPr>
          </w:p>
          <w:p w14:paraId="0353F249" w14:textId="77777777" w:rsidR="00C241CE" w:rsidRPr="00467BF3" w:rsidRDefault="00C241CE">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MAGISTRADA</w:t>
            </w:r>
          </w:p>
          <w:p w14:paraId="46827CFD" w14:textId="77777777" w:rsidR="00C241CE" w:rsidRPr="00467BF3" w:rsidRDefault="00C241CE">
            <w:pPr>
              <w:spacing w:after="0" w:line="360" w:lineRule="auto"/>
              <w:contextualSpacing/>
              <w:jc w:val="center"/>
              <w:rPr>
                <w:rFonts w:ascii="Arial" w:eastAsia="Arial" w:hAnsi="Arial" w:cs="Arial"/>
                <w:b/>
                <w:bCs/>
                <w:sz w:val="25"/>
                <w:szCs w:val="25"/>
                <w:lang w:val="es-ES"/>
              </w:rPr>
            </w:pPr>
          </w:p>
          <w:p w14:paraId="1701BEAC" w14:textId="77777777" w:rsidR="00C241CE" w:rsidRDefault="00C241CE">
            <w:pPr>
              <w:spacing w:after="0" w:line="360" w:lineRule="auto"/>
              <w:contextualSpacing/>
              <w:jc w:val="center"/>
              <w:rPr>
                <w:rFonts w:ascii="Arial" w:eastAsia="Arial" w:hAnsi="Arial" w:cs="Arial"/>
                <w:b/>
                <w:bCs/>
                <w:sz w:val="25"/>
                <w:szCs w:val="25"/>
                <w:lang w:val="es-ES"/>
              </w:rPr>
            </w:pPr>
          </w:p>
          <w:p w14:paraId="14EE449E" w14:textId="77777777" w:rsidR="00D4777F" w:rsidRPr="00467BF3" w:rsidRDefault="00D4777F">
            <w:pPr>
              <w:spacing w:after="0" w:line="360" w:lineRule="auto"/>
              <w:contextualSpacing/>
              <w:jc w:val="center"/>
              <w:rPr>
                <w:rFonts w:ascii="Arial" w:eastAsia="Arial" w:hAnsi="Arial" w:cs="Arial"/>
                <w:b/>
                <w:bCs/>
                <w:sz w:val="25"/>
                <w:szCs w:val="25"/>
                <w:lang w:val="es-ES"/>
              </w:rPr>
            </w:pPr>
          </w:p>
          <w:p w14:paraId="38FC7EE9" w14:textId="5E9D5603" w:rsidR="00C241CE" w:rsidRPr="00467BF3" w:rsidRDefault="00C241CE" w:rsidP="00D4777F">
            <w:pPr>
              <w:spacing w:after="0" w:line="360" w:lineRule="auto"/>
              <w:contextualSpacing/>
              <w:rPr>
                <w:rFonts w:ascii="Arial" w:eastAsia="Arial" w:hAnsi="Arial" w:cs="Arial"/>
                <w:b/>
                <w:bCs/>
                <w:sz w:val="25"/>
                <w:szCs w:val="25"/>
                <w:lang w:val="es-ES"/>
              </w:rPr>
            </w:pPr>
            <w:r w:rsidRPr="00467BF3">
              <w:rPr>
                <w:rFonts w:ascii="Arial" w:eastAsia="Arial" w:hAnsi="Arial" w:cs="Arial"/>
                <w:b/>
                <w:bCs/>
                <w:sz w:val="25"/>
                <w:szCs w:val="25"/>
                <w:lang w:val="es-ES"/>
              </w:rPr>
              <w:t>YURISHA ANDRADE</w:t>
            </w:r>
            <w:r w:rsidR="00D4777F">
              <w:rPr>
                <w:rFonts w:ascii="Arial" w:eastAsia="Arial" w:hAnsi="Arial" w:cs="Arial"/>
                <w:b/>
                <w:bCs/>
                <w:sz w:val="25"/>
                <w:szCs w:val="25"/>
                <w:lang w:val="es-ES"/>
              </w:rPr>
              <w:t xml:space="preserve"> M</w:t>
            </w:r>
            <w:r w:rsidRPr="00467BF3">
              <w:rPr>
                <w:rFonts w:ascii="Arial" w:eastAsia="Arial" w:hAnsi="Arial" w:cs="Arial"/>
                <w:b/>
                <w:bCs/>
                <w:sz w:val="25"/>
                <w:szCs w:val="25"/>
                <w:lang w:val="es-ES"/>
              </w:rPr>
              <w:t>ORALES</w:t>
            </w:r>
          </w:p>
        </w:tc>
        <w:tc>
          <w:tcPr>
            <w:tcW w:w="5044" w:type="dxa"/>
            <w:gridSpan w:val="2"/>
          </w:tcPr>
          <w:p w14:paraId="499D93D9" w14:textId="77777777" w:rsidR="00C241CE" w:rsidRPr="00467BF3" w:rsidRDefault="00C241CE">
            <w:pPr>
              <w:spacing w:after="0" w:line="360" w:lineRule="auto"/>
              <w:contextualSpacing/>
              <w:jc w:val="center"/>
              <w:rPr>
                <w:rFonts w:ascii="Arial" w:eastAsia="Arial" w:hAnsi="Arial" w:cs="Arial"/>
                <w:b/>
                <w:bCs/>
                <w:sz w:val="25"/>
                <w:szCs w:val="25"/>
                <w:lang w:val="es-ES"/>
              </w:rPr>
            </w:pPr>
          </w:p>
          <w:p w14:paraId="3D3DD88E" w14:textId="77777777" w:rsidR="00C241CE" w:rsidRPr="00467BF3" w:rsidRDefault="00C241CE">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MAGISTRADA</w:t>
            </w:r>
          </w:p>
          <w:p w14:paraId="08A98892" w14:textId="77777777" w:rsidR="00C241CE" w:rsidRDefault="00C241CE">
            <w:pPr>
              <w:spacing w:after="0" w:line="360" w:lineRule="auto"/>
              <w:contextualSpacing/>
              <w:jc w:val="center"/>
              <w:rPr>
                <w:rFonts w:ascii="Arial" w:eastAsia="Arial" w:hAnsi="Arial" w:cs="Arial"/>
                <w:b/>
                <w:bCs/>
                <w:sz w:val="25"/>
                <w:szCs w:val="25"/>
                <w:lang w:val="es-ES"/>
              </w:rPr>
            </w:pPr>
          </w:p>
          <w:p w14:paraId="07576775" w14:textId="77777777" w:rsidR="00D4777F" w:rsidRPr="00467BF3" w:rsidRDefault="00D4777F">
            <w:pPr>
              <w:spacing w:after="0" w:line="360" w:lineRule="auto"/>
              <w:contextualSpacing/>
              <w:jc w:val="center"/>
              <w:rPr>
                <w:rFonts w:ascii="Arial" w:eastAsia="Arial" w:hAnsi="Arial" w:cs="Arial"/>
                <w:b/>
                <w:bCs/>
                <w:sz w:val="25"/>
                <w:szCs w:val="25"/>
                <w:lang w:val="es-ES"/>
              </w:rPr>
            </w:pPr>
          </w:p>
          <w:p w14:paraId="6AE8F95E" w14:textId="77777777" w:rsidR="00C241CE" w:rsidRPr="00467BF3" w:rsidRDefault="00C241CE">
            <w:pPr>
              <w:spacing w:after="0" w:line="360" w:lineRule="auto"/>
              <w:contextualSpacing/>
              <w:jc w:val="center"/>
              <w:rPr>
                <w:rFonts w:ascii="Arial" w:eastAsia="Arial" w:hAnsi="Arial" w:cs="Arial"/>
                <w:b/>
                <w:bCs/>
                <w:sz w:val="25"/>
                <w:szCs w:val="25"/>
                <w:lang w:val="es-ES"/>
              </w:rPr>
            </w:pPr>
          </w:p>
          <w:p w14:paraId="06B36B0F" w14:textId="77777777" w:rsidR="00C241CE" w:rsidRPr="00467BF3" w:rsidRDefault="00C241CE">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 xml:space="preserve">ALMA ROSA BAHENA VILLALOBOS </w:t>
            </w:r>
          </w:p>
        </w:tc>
      </w:tr>
      <w:tr w:rsidR="00FE7BAB" w:rsidRPr="00467BF3" w14:paraId="799F3D7C" w14:textId="77777777" w:rsidTr="00D4777F">
        <w:trPr>
          <w:gridBefore w:val="1"/>
          <w:gridAfter w:val="1"/>
          <w:wBefore w:w="279" w:type="dxa"/>
          <w:wAfter w:w="836" w:type="dxa"/>
          <w:trHeight w:val="1843"/>
        </w:trPr>
        <w:tc>
          <w:tcPr>
            <w:tcW w:w="0" w:type="auto"/>
          </w:tcPr>
          <w:p w14:paraId="14A3E454" w14:textId="77777777" w:rsidR="00B41B9E" w:rsidRPr="00467BF3" w:rsidRDefault="00B41B9E">
            <w:pPr>
              <w:spacing w:after="0" w:line="360" w:lineRule="auto"/>
              <w:contextualSpacing/>
              <w:jc w:val="center"/>
              <w:rPr>
                <w:rFonts w:ascii="Arial" w:eastAsia="Arial" w:hAnsi="Arial" w:cs="Arial"/>
                <w:b/>
                <w:bCs/>
                <w:sz w:val="25"/>
                <w:szCs w:val="25"/>
                <w:lang w:val="es-ES"/>
              </w:rPr>
            </w:pPr>
          </w:p>
          <w:p w14:paraId="328FD23D" w14:textId="77777777" w:rsidR="00B41B9E" w:rsidRPr="00467BF3" w:rsidRDefault="00B41B9E">
            <w:pPr>
              <w:spacing w:after="0" w:line="360" w:lineRule="auto"/>
              <w:contextualSpacing/>
              <w:jc w:val="center"/>
              <w:rPr>
                <w:rFonts w:ascii="Arial" w:eastAsia="Arial" w:hAnsi="Arial" w:cs="Arial"/>
                <w:b/>
                <w:bCs/>
                <w:sz w:val="25"/>
                <w:szCs w:val="25"/>
                <w:lang w:val="es-ES"/>
              </w:rPr>
            </w:pPr>
          </w:p>
          <w:p w14:paraId="384821AA" w14:textId="6E7B3990" w:rsidR="00C241CE" w:rsidRPr="00467BF3" w:rsidRDefault="00C241CE">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MAGISTRADO</w:t>
            </w:r>
          </w:p>
          <w:p w14:paraId="42403CF7" w14:textId="77777777" w:rsidR="00C241CE" w:rsidRDefault="00C241CE">
            <w:pPr>
              <w:spacing w:after="0" w:line="360" w:lineRule="auto"/>
              <w:contextualSpacing/>
              <w:rPr>
                <w:rFonts w:ascii="Arial" w:eastAsia="Arial" w:hAnsi="Arial" w:cs="Arial"/>
                <w:b/>
                <w:bCs/>
                <w:sz w:val="25"/>
                <w:szCs w:val="25"/>
                <w:lang w:val="es-ES"/>
              </w:rPr>
            </w:pPr>
          </w:p>
          <w:p w14:paraId="386F1D43" w14:textId="77777777" w:rsidR="00D4777F" w:rsidRPr="00467BF3" w:rsidRDefault="00D4777F">
            <w:pPr>
              <w:spacing w:after="0" w:line="360" w:lineRule="auto"/>
              <w:contextualSpacing/>
              <w:rPr>
                <w:rFonts w:ascii="Arial" w:eastAsia="Arial" w:hAnsi="Arial" w:cs="Arial"/>
                <w:b/>
                <w:bCs/>
                <w:sz w:val="25"/>
                <w:szCs w:val="25"/>
                <w:lang w:val="es-ES"/>
              </w:rPr>
            </w:pPr>
          </w:p>
          <w:p w14:paraId="356FB123" w14:textId="77777777" w:rsidR="00C241CE" w:rsidRPr="00467BF3" w:rsidRDefault="00C241CE">
            <w:pPr>
              <w:spacing w:after="0" w:line="360" w:lineRule="auto"/>
              <w:contextualSpacing/>
              <w:rPr>
                <w:rFonts w:ascii="Arial" w:eastAsia="Arial" w:hAnsi="Arial" w:cs="Arial"/>
                <w:b/>
                <w:bCs/>
                <w:sz w:val="25"/>
                <w:szCs w:val="25"/>
                <w:lang w:val="es-ES"/>
              </w:rPr>
            </w:pPr>
          </w:p>
          <w:p w14:paraId="18EB6AA7" w14:textId="77777777" w:rsidR="00C241CE" w:rsidRPr="00467BF3" w:rsidRDefault="00C241CE">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ADRIÁN HERNÁNDEZ PINEDO</w:t>
            </w:r>
          </w:p>
          <w:p w14:paraId="1A674177" w14:textId="77777777" w:rsidR="00C241CE" w:rsidRPr="00467BF3" w:rsidRDefault="00C241CE">
            <w:pPr>
              <w:spacing w:after="0" w:line="360" w:lineRule="auto"/>
              <w:contextualSpacing/>
              <w:jc w:val="center"/>
              <w:rPr>
                <w:rFonts w:ascii="Arial" w:eastAsia="Arial" w:hAnsi="Arial" w:cs="Arial"/>
                <w:b/>
                <w:bCs/>
                <w:sz w:val="25"/>
                <w:szCs w:val="25"/>
                <w:lang w:val="es-ES"/>
              </w:rPr>
            </w:pPr>
          </w:p>
        </w:tc>
        <w:tc>
          <w:tcPr>
            <w:tcW w:w="0" w:type="auto"/>
          </w:tcPr>
          <w:p w14:paraId="0C164BED" w14:textId="77777777" w:rsidR="00B41B9E" w:rsidRPr="00467BF3" w:rsidRDefault="00B41B9E">
            <w:pPr>
              <w:spacing w:after="0" w:line="360" w:lineRule="auto"/>
              <w:contextualSpacing/>
              <w:jc w:val="center"/>
              <w:rPr>
                <w:rFonts w:ascii="Arial" w:eastAsia="Arial" w:hAnsi="Arial" w:cs="Arial"/>
                <w:b/>
                <w:bCs/>
                <w:sz w:val="25"/>
                <w:szCs w:val="25"/>
                <w:lang w:val="es-ES"/>
              </w:rPr>
            </w:pPr>
          </w:p>
          <w:p w14:paraId="441300EA" w14:textId="77777777" w:rsidR="00B41B9E" w:rsidRPr="00467BF3" w:rsidRDefault="00B41B9E">
            <w:pPr>
              <w:spacing w:after="0" w:line="360" w:lineRule="auto"/>
              <w:contextualSpacing/>
              <w:jc w:val="center"/>
              <w:rPr>
                <w:rFonts w:ascii="Arial" w:eastAsia="Arial" w:hAnsi="Arial" w:cs="Arial"/>
                <w:b/>
                <w:bCs/>
                <w:sz w:val="25"/>
                <w:szCs w:val="25"/>
                <w:lang w:val="es-ES"/>
              </w:rPr>
            </w:pPr>
          </w:p>
          <w:p w14:paraId="06473FEF" w14:textId="4E6B68A3" w:rsidR="00C241CE" w:rsidRPr="00467BF3" w:rsidRDefault="00C241CE">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MAGISTRADO</w:t>
            </w:r>
          </w:p>
          <w:p w14:paraId="766C7529" w14:textId="77777777" w:rsidR="00C241CE" w:rsidRDefault="00C241CE">
            <w:pPr>
              <w:spacing w:after="0" w:line="360" w:lineRule="auto"/>
              <w:contextualSpacing/>
              <w:jc w:val="center"/>
              <w:rPr>
                <w:rFonts w:ascii="Arial" w:eastAsia="Arial" w:hAnsi="Arial" w:cs="Arial"/>
                <w:b/>
                <w:bCs/>
                <w:sz w:val="25"/>
                <w:szCs w:val="25"/>
                <w:lang w:val="es-ES"/>
              </w:rPr>
            </w:pPr>
          </w:p>
          <w:p w14:paraId="54533ED4" w14:textId="77777777" w:rsidR="00D4777F" w:rsidRPr="00467BF3" w:rsidRDefault="00D4777F">
            <w:pPr>
              <w:spacing w:after="0" w:line="360" w:lineRule="auto"/>
              <w:contextualSpacing/>
              <w:jc w:val="center"/>
              <w:rPr>
                <w:rFonts w:ascii="Arial" w:eastAsia="Arial" w:hAnsi="Arial" w:cs="Arial"/>
                <w:b/>
                <w:bCs/>
                <w:sz w:val="25"/>
                <w:szCs w:val="25"/>
                <w:lang w:val="es-ES"/>
              </w:rPr>
            </w:pPr>
          </w:p>
          <w:p w14:paraId="39D78EB8" w14:textId="77777777" w:rsidR="00C241CE" w:rsidRPr="00467BF3" w:rsidRDefault="00C241CE">
            <w:pPr>
              <w:spacing w:after="0" w:line="360" w:lineRule="auto"/>
              <w:contextualSpacing/>
              <w:jc w:val="center"/>
              <w:rPr>
                <w:rFonts w:ascii="Arial" w:eastAsia="Arial" w:hAnsi="Arial" w:cs="Arial"/>
                <w:b/>
                <w:bCs/>
                <w:sz w:val="25"/>
                <w:szCs w:val="25"/>
                <w:lang w:val="es-ES"/>
              </w:rPr>
            </w:pPr>
          </w:p>
          <w:p w14:paraId="1D8B072E" w14:textId="77777777" w:rsidR="00C241CE" w:rsidRPr="00467BF3" w:rsidRDefault="00C241CE">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ERIC LÓPEZ VILLASEÑOR</w:t>
            </w:r>
          </w:p>
        </w:tc>
      </w:tr>
      <w:tr w:rsidR="007A5736" w:rsidRPr="00467BF3" w14:paraId="7161F27F" w14:textId="77777777" w:rsidTr="00D4777F">
        <w:trPr>
          <w:gridBefore w:val="1"/>
          <w:gridAfter w:val="1"/>
          <w:wBefore w:w="279" w:type="dxa"/>
          <w:wAfter w:w="836" w:type="dxa"/>
          <w:trHeight w:val="1868"/>
        </w:trPr>
        <w:tc>
          <w:tcPr>
            <w:tcW w:w="0" w:type="auto"/>
            <w:gridSpan w:val="2"/>
          </w:tcPr>
          <w:p w14:paraId="6D06ACB7" w14:textId="77777777" w:rsidR="00C241CE" w:rsidRPr="00467BF3" w:rsidRDefault="00C241CE">
            <w:pPr>
              <w:spacing w:after="0" w:line="360" w:lineRule="auto"/>
              <w:contextualSpacing/>
              <w:jc w:val="center"/>
              <w:rPr>
                <w:rFonts w:ascii="Arial" w:eastAsia="Arial" w:hAnsi="Arial" w:cs="Arial"/>
                <w:b/>
                <w:bCs/>
                <w:sz w:val="25"/>
                <w:szCs w:val="25"/>
                <w:lang w:val="es-ES"/>
              </w:rPr>
            </w:pPr>
          </w:p>
          <w:p w14:paraId="341CCD43" w14:textId="77777777" w:rsidR="00C241CE" w:rsidRPr="00467BF3" w:rsidRDefault="00C241CE">
            <w:pPr>
              <w:spacing w:after="0" w:line="360" w:lineRule="auto"/>
              <w:contextualSpacing/>
              <w:jc w:val="center"/>
              <w:rPr>
                <w:rFonts w:ascii="Arial" w:eastAsia="Arial" w:hAnsi="Arial" w:cs="Arial"/>
                <w:b/>
                <w:bCs/>
                <w:sz w:val="25"/>
                <w:szCs w:val="25"/>
                <w:lang w:val="es-ES"/>
              </w:rPr>
            </w:pPr>
          </w:p>
          <w:p w14:paraId="4FFB42A7" w14:textId="77777777" w:rsidR="00C241CE" w:rsidRPr="00467BF3" w:rsidRDefault="00C241CE">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SECRETARIO GENERAL DE ACUERDOS</w:t>
            </w:r>
          </w:p>
          <w:p w14:paraId="7538ED29" w14:textId="77777777" w:rsidR="00C241CE" w:rsidRDefault="00C241CE">
            <w:pPr>
              <w:spacing w:after="0" w:line="360" w:lineRule="auto"/>
              <w:contextualSpacing/>
              <w:rPr>
                <w:rFonts w:ascii="Arial" w:eastAsia="Arial" w:hAnsi="Arial" w:cs="Arial"/>
                <w:b/>
                <w:bCs/>
                <w:sz w:val="25"/>
                <w:szCs w:val="25"/>
                <w:lang w:val="es-ES"/>
              </w:rPr>
            </w:pPr>
          </w:p>
          <w:p w14:paraId="4CE93FD9" w14:textId="77777777" w:rsidR="00D4777F" w:rsidRPr="00467BF3" w:rsidRDefault="00D4777F">
            <w:pPr>
              <w:spacing w:after="0" w:line="360" w:lineRule="auto"/>
              <w:contextualSpacing/>
              <w:rPr>
                <w:rFonts w:ascii="Arial" w:eastAsia="Arial" w:hAnsi="Arial" w:cs="Arial"/>
                <w:b/>
                <w:bCs/>
                <w:sz w:val="25"/>
                <w:szCs w:val="25"/>
                <w:lang w:val="es-ES"/>
              </w:rPr>
            </w:pPr>
          </w:p>
          <w:p w14:paraId="23EF3EB3" w14:textId="77777777" w:rsidR="00C241CE" w:rsidRPr="00467BF3" w:rsidRDefault="00C241CE">
            <w:pPr>
              <w:spacing w:after="0" w:line="360" w:lineRule="auto"/>
              <w:contextualSpacing/>
              <w:rPr>
                <w:rFonts w:ascii="Arial" w:eastAsia="Arial" w:hAnsi="Arial" w:cs="Arial"/>
                <w:b/>
                <w:bCs/>
                <w:sz w:val="25"/>
                <w:szCs w:val="25"/>
                <w:lang w:val="es-ES"/>
              </w:rPr>
            </w:pPr>
          </w:p>
          <w:p w14:paraId="2C4515CC" w14:textId="012102F7" w:rsidR="00C241CE" w:rsidRPr="00467BF3" w:rsidRDefault="00C241CE" w:rsidP="397E14C7">
            <w:pPr>
              <w:spacing w:after="0" w:line="360" w:lineRule="auto"/>
              <w:contextualSpacing/>
              <w:jc w:val="center"/>
              <w:rPr>
                <w:rFonts w:ascii="Arial" w:eastAsia="Arial" w:hAnsi="Arial" w:cs="Arial"/>
                <w:b/>
                <w:bCs/>
                <w:sz w:val="25"/>
                <w:szCs w:val="25"/>
                <w:lang w:val="es-ES"/>
              </w:rPr>
            </w:pPr>
            <w:r w:rsidRPr="00467BF3">
              <w:rPr>
                <w:rFonts w:ascii="Arial" w:eastAsia="Arial" w:hAnsi="Arial" w:cs="Arial"/>
                <w:b/>
                <w:bCs/>
                <w:sz w:val="25"/>
                <w:szCs w:val="25"/>
                <w:lang w:val="es-ES"/>
              </w:rPr>
              <w:t>V</w:t>
            </w:r>
            <w:r w:rsidR="00701093" w:rsidRPr="00467BF3">
              <w:rPr>
                <w:rFonts w:ascii="Arial" w:eastAsia="Arial" w:hAnsi="Arial" w:cs="Arial"/>
                <w:b/>
                <w:bCs/>
                <w:sz w:val="25"/>
                <w:szCs w:val="25"/>
                <w:lang w:val="es-ES"/>
              </w:rPr>
              <w:t>Í</w:t>
            </w:r>
            <w:r w:rsidR="7711B636" w:rsidRPr="00467BF3">
              <w:rPr>
                <w:rFonts w:ascii="Arial" w:eastAsia="Arial" w:hAnsi="Arial" w:cs="Arial"/>
                <w:b/>
                <w:bCs/>
                <w:sz w:val="25"/>
                <w:szCs w:val="25"/>
                <w:lang w:val="es-ES"/>
              </w:rPr>
              <w:t>C</w:t>
            </w:r>
            <w:r w:rsidR="75C66014" w:rsidRPr="00467BF3">
              <w:rPr>
                <w:rFonts w:ascii="Arial" w:eastAsia="Arial" w:hAnsi="Arial" w:cs="Arial"/>
                <w:b/>
                <w:bCs/>
                <w:sz w:val="25"/>
                <w:szCs w:val="25"/>
                <w:lang w:val="es-ES"/>
              </w:rPr>
              <w:t>TO</w:t>
            </w:r>
            <w:r w:rsidR="7711B636" w:rsidRPr="00467BF3">
              <w:rPr>
                <w:rFonts w:ascii="Arial" w:eastAsia="Arial" w:hAnsi="Arial" w:cs="Arial"/>
                <w:b/>
                <w:bCs/>
                <w:sz w:val="25"/>
                <w:szCs w:val="25"/>
                <w:lang w:val="es-ES"/>
              </w:rPr>
              <w:t>R HUGO ARROYO SANDOVAL</w:t>
            </w:r>
            <w:r w:rsidRPr="00467BF3">
              <w:rPr>
                <w:rFonts w:ascii="Arial" w:eastAsia="Arial" w:hAnsi="Arial" w:cs="Arial"/>
                <w:b/>
                <w:bCs/>
                <w:sz w:val="25"/>
                <w:szCs w:val="25"/>
                <w:lang w:val="es-ES"/>
              </w:rPr>
              <w:t xml:space="preserve"> </w:t>
            </w:r>
          </w:p>
        </w:tc>
      </w:tr>
    </w:tbl>
    <w:p w14:paraId="692697DD" w14:textId="3095223E" w:rsidR="00C241CE" w:rsidRPr="00467BF3" w:rsidRDefault="00C241CE" w:rsidP="397E14C7">
      <w:pPr>
        <w:spacing w:after="0" w:line="240" w:lineRule="auto"/>
        <w:contextualSpacing/>
        <w:jc w:val="both"/>
        <w:rPr>
          <w:rFonts w:ascii="Arial" w:eastAsia="Arial Narrow" w:hAnsi="Arial" w:cs="Arial"/>
          <w:sz w:val="25"/>
          <w:szCs w:val="25"/>
          <w:lang w:val="es-ES"/>
        </w:rPr>
      </w:pPr>
    </w:p>
    <w:p w14:paraId="0A3B2E61" w14:textId="036177B7" w:rsidR="00D4777F" w:rsidRDefault="00D4777F" w:rsidP="00750FD2">
      <w:pPr>
        <w:spacing w:after="160" w:line="278" w:lineRule="auto"/>
        <w:jc w:val="both"/>
        <w:rPr>
          <w:rFonts w:ascii="Arial Narrow" w:hAnsi="Arial Narrow"/>
          <w:bCs/>
        </w:rPr>
      </w:pPr>
      <w:r w:rsidRPr="00D4777F">
        <w:rPr>
          <w:rFonts w:ascii="Arial Narrow" w:hAnsi="Arial Narrow"/>
          <w:bCs/>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 la Resolución Incidental emitida por el Pleno del Tribunal Electoral del Estado, en sesión pública </w:t>
      </w:r>
      <w:r w:rsidR="008F34C6">
        <w:rPr>
          <w:rFonts w:ascii="Arial Narrow" w:hAnsi="Arial Narrow"/>
          <w:bCs/>
        </w:rPr>
        <w:t xml:space="preserve">virtual </w:t>
      </w:r>
      <w:r w:rsidRPr="00D4777F">
        <w:rPr>
          <w:rFonts w:ascii="Arial Narrow" w:hAnsi="Arial Narrow"/>
          <w:bCs/>
        </w:rPr>
        <w:t xml:space="preserve">celebrada el doce de marzo de dos mil veintiséis, dentro del Incidente de Incumplimiento de Sentencia derivado del Juicio para la Protección de los Derechos Político-Electorales del Ciudadano </w:t>
      </w:r>
      <w:r w:rsidRPr="00D4777F">
        <w:rPr>
          <w:rFonts w:ascii="Arial Narrow" w:hAnsi="Arial Narrow"/>
          <w:b/>
        </w:rPr>
        <w:t>TEEM-JDC-267/2025</w:t>
      </w:r>
      <w:r w:rsidRPr="00D4777F">
        <w:rPr>
          <w:rFonts w:ascii="Arial Narrow" w:hAnsi="Arial Narrow"/>
          <w:bCs/>
        </w:rPr>
        <w:t>; documento que consta de dieci</w:t>
      </w:r>
      <w:r>
        <w:rPr>
          <w:rFonts w:ascii="Arial Narrow" w:hAnsi="Arial Narrow"/>
          <w:bCs/>
        </w:rPr>
        <w:t xml:space="preserve">siete </w:t>
      </w:r>
      <w:r w:rsidRPr="00D4777F">
        <w:rPr>
          <w:rFonts w:ascii="Arial Narrow" w:hAnsi="Arial Narrow"/>
          <w:bCs/>
        </w:rPr>
        <w:t xml:space="preserve">páginas, incluida la presente; misma que se firma de manera electrónica. Doy fe. </w:t>
      </w:r>
    </w:p>
    <w:p w14:paraId="50B447C7" w14:textId="21489B47" w:rsidR="00DD5F4D" w:rsidRPr="005871EC" w:rsidRDefault="0050267D" w:rsidP="00D4777F">
      <w:pPr>
        <w:spacing w:after="160" w:line="278" w:lineRule="auto"/>
        <w:jc w:val="both"/>
        <w:rPr>
          <w:rFonts w:ascii="Arial" w:eastAsia="Arial Narrow" w:hAnsi="Arial" w:cs="Arial"/>
          <w:sz w:val="20"/>
          <w:szCs w:val="20"/>
        </w:rPr>
      </w:pPr>
      <w:r w:rsidRPr="005871EC">
        <w:rPr>
          <w:rFonts w:ascii="Arial Narrow" w:hAnsi="Arial Narrow"/>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r w:rsidR="00D4777F" w:rsidRPr="005871EC">
        <w:rPr>
          <w:rFonts w:ascii="Arial Narrow" w:hAnsi="Arial Narrow"/>
        </w:rPr>
        <w:t>.</w:t>
      </w:r>
    </w:p>
    <w:sectPr w:rsidR="00DD5F4D" w:rsidRPr="005871EC" w:rsidSect="00EF4B6B">
      <w:headerReference w:type="default" r:id="rId11"/>
      <w:footerReference w:type="default" r:id="rId12"/>
      <w:headerReference w:type="first" r:id="rId13"/>
      <w:footerReference w:type="first" r:id="rId14"/>
      <w:pgSz w:w="12240" w:h="18720" w:code="153"/>
      <w:pgMar w:top="2126" w:right="1418" w:bottom="2285" w:left="2268" w:header="1134" w:footer="0" w:gutter="0"/>
      <w:pgNumType w:start="1"/>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E4B57" w14:textId="77777777" w:rsidR="000D65E1" w:rsidRDefault="000D65E1">
      <w:pPr>
        <w:spacing w:after="0" w:line="240" w:lineRule="auto"/>
      </w:pPr>
      <w:r>
        <w:separator/>
      </w:r>
    </w:p>
  </w:endnote>
  <w:endnote w:type="continuationSeparator" w:id="0">
    <w:p w14:paraId="28960A24" w14:textId="77777777" w:rsidR="000D65E1" w:rsidRDefault="000D6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5BF7BA59-585B-4AAB-892A-D36AA89E5A0D}"/>
    <w:embedBold r:id="rId2" w:fontKey="{4A173A58-9D8B-4AB4-806E-70472F3D851A}"/>
    <w:embedItalic r:id="rId3" w:fontKey="{001673AD-FBE8-4842-BEA3-42CD482C2CEF}"/>
    <w:embedBoldItalic r:id="rId4" w:fontKey="{4C42CD0F-D789-4881-B8E9-1E360CA7D9CD}"/>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5" w:fontKey="{A3033AC8-F595-4AC6-8B76-16EEA6CD0300}"/>
    <w:embedBold r:id="rId6" w:fontKey="{918B555E-01CD-442A-B1CE-4FF68A908A5D}"/>
    <w:embedItalic r:id="rId7" w:fontKey="{CFEC697A-2541-4018-A7E6-DC344390AB08}"/>
    <w:embedBoldItalic r:id="rId8" w:fontKey="{D1599940-5EDD-4273-9C52-F1417F5705DC}"/>
  </w:font>
  <w:font w:name="Yu Gothic Light">
    <w:panose1 w:val="020B0300000000000000"/>
    <w:charset w:val="80"/>
    <w:family w:val="swiss"/>
    <w:pitch w:val="variable"/>
    <w:sig w:usb0="E00002FF" w:usb1="2AC7FDFF" w:usb2="00000016" w:usb3="00000000" w:csb0="0002009F" w:csb1="00000000"/>
  </w:font>
  <w:font w:name="Legacy Serif ITC Std Book">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embedRegular r:id="rId9" w:fontKey="{AE01EFD2-F968-4859-8CBE-64A24BD6C0BB}"/>
  </w:font>
  <w:font w:name="Arial Narrow">
    <w:panose1 w:val="020B0606020202030204"/>
    <w:charset w:val="00"/>
    <w:family w:val="swiss"/>
    <w:pitch w:val="variable"/>
    <w:sig w:usb0="00000287" w:usb1="00000800" w:usb2="00000000" w:usb3="00000000" w:csb0="0000009F" w:csb1="00000000"/>
    <w:embedRegular r:id="rId10" w:fontKey="{601C30E2-7281-4711-8100-7BD0E9BDD3F8}"/>
    <w:embedBold r:id="rId11" w:fontKey="{58A62C7B-DA93-40CB-B5DF-5E02C70477D5}"/>
    <w:embedItalic r:id="rId12" w:fontKey="{A52CEA70-E9E8-4F67-B1D0-F8257ECE6B2A}"/>
    <w:embedBoldItalic r:id="rId13" w:fontKey="{84E580F7-97D2-4219-882F-6D3702CBD6C8}"/>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71CD4" w14:textId="77777777" w:rsidR="00DE1592" w:rsidRDefault="00BC147F">
    <w:pPr>
      <w:pBdr>
        <w:top w:val="nil"/>
        <w:left w:val="nil"/>
        <w:bottom w:val="nil"/>
        <w:right w:val="nil"/>
        <w:between w:val="nil"/>
      </w:pBdr>
      <w:tabs>
        <w:tab w:val="center" w:pos="4419"/>
        <w:tab w:val="right" w:pos="8838"/>
      </w:tabs>
      <w:spacing w:after="0" w:line="360" w:lineRule="auto"/>
      <w:rPr>
        <w:rFonts w:ascii="Arial Narrow" w:eastAsia="Arial Narrow" w:hAnsi="Arial Narrow" w:cs="Arial Narrow"/>
        <w:sz w:val="22"/>
        <w:szCs w:val="22"/>
      </w:rPr>
    </w:pPr>
    <w:r>
      <w:rPr>
        <w:rFonts w:ascii="Arial" w:eastAsia="Arial" w:hAnsi="Arial" w:cs="Arial"/>
        <w:color w:val="000000"/>
        <w:sz w:val="28"/>
        <w:szCs w:val="28"/>
      </w:rPr>
      <w:tab/>
    </w:r>
  </w:p>
  <w:p w14:paraId="01B9CDB5" w14:textId="77777777" w:rsidR="00DE1592" w:rsidRDefault="00BC147F">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50154051" w14:textId="77777777" w:rsidR="00DE1592" w:rsidRDefault="00BC147F">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E23B6F">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5A5139AB" w14:textId="77777777" w:rsidR="00DE1592" w:rsidRDefault="00DE1592">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791E4895" w14:textId="77777777" w:rsidR="00DE1592" w:rsidRDefault="00DE1592">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D57BA" w14:textId="77777777" w:rsidR="00DE1592" w:rsidRDefault="00BC147F">
    <w:pPr>
      <w:rPr>
        <w:color w:val="000000"/>
      </w:rPr>
    </w:pPr>
    <w:r>
      <w:tab/>
    </w:r>
  </w:p>
  <w:p w14:paraId="429B78D3" w14:textId="77777777" w:rsidR="00DE1592" w:rsidRDefault="00DE1592">
    <w:pPr>
      <w:pBdr>
        <w:top w:val="nil"/>
        <w:left w:val="nil"/>
        <w:bottom w:val="nil"/>
        <w:right w:val="nil"/>
        <w:between w:val="nil"/>
      </w:pBdr>
      <w:tabs>
        <w:tab w:val="center" w:pos="4419"/>
        <w:tab w:val="right" w:pos="8838"/>
      </w:tabs>
      <w:rPr>
        <w:color w:val="000000"/>
      </w:rPr>
    </w:pPr>
  </w:p>
  <w:p w14:paraId="6177130A" w14:textId="77777777" w:rsidR="00DE1592" w:rsidRDefault="00DE1592">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F7E21" w14:textId="77777777" w:rsidR="000D65E1" w:rsidRDefault="000D65E1">
      <w:pPr>
        <w:spacing w:after="0" w:line="240" w:lineRule="auto"/>
      </w:pPr>
      <w:r>
        <w:separator/>
      </w:r>
    </w:p>
  </w:footnote>
  <w:footnote w:type="continuationSeparator" w:id="0">
    <w:p w14:paraId="1E94B281" w14:textId="77777777" w:rsidR="000D65E1" w:rsidRDefault="000D65E1">
      <w:pPr>
        <w:spacing w:after="0" w:line="240" w:lineRule="auto"/>
      </w:pPr>
      <w:r>
        <w:continuationSeparator/>
      </w:r>
    </w:p>
  </w:footnote>
  <w:footnote w:id="1">
    <w:p w14:paraId="7BE06120" w14:textId="02F8538D" w:rsidR="00DE1592" w:rsidRPr="009A6553"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color w:val="000000"/>
          <w:sz w:val="18"/>
          <w:szCs w:val="18"/>
        </w:rPr>
        <w:t xml:space="preserve"> Todas las fechas corresponden al año dos mil</w:t>
      </w:r>
      <w:r w:rsidR="00B75164" w:rsidRPr="009A6553">
        <w:rPr>
          <w:rFonts w:ascii="Arial Narrow" w:eastAsia="Arial" w:hAnsi="Arial Narrow" w:cs="Arial"/>
          <w:color w:val="000000"/>
          <w:sz w:val="18"/>
          <w:szCs w:val="18"/>
        </w:rPr>
        <w:t xml:space="preserve"> veintiséis</w:t>
      </w:r>
      <w:r w:rsidRPr="009A6553">
        <w:rPr>
          <w:rFonts w:ascii="Arial Narrow" w:eastAsia="Arial" w:hAnsi="Arial Narrow" w:cs="Arial"/>
          <w:color w:val="000000"/>
          <w:sz w:val="18"/>
          <w:szCs w:val="18"/>
        </w:rPr>
        <w:t>, salvo señalamiento expreso.</w:t>
      </w:r>
    </w:p>
  </w:footnote>
  <w:footnote w:id="2">
    <w:p w14:paraId="69FAF8CA" w14:textId="1BCF09C0" w:rsidR="00DE1592" w:rsidRPr="00FD7AB0"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FD7AB0">
        <w:rPr>
          <w:rFonts w:ascii="Arial Narrow" w:eastAsia="Arial" w:hAnsi="Arial Narrow" w:cs="Arial"/>
          <w:sz w:val="18"/>
          <w:szCs w:val="18"/>
          <w:vertAlign w:val="superscript"/>
        </w:rPr>
        <w:footnoteRef/>
      </w:r>
      <w:r w:rsidRPr="00FD7AB0">
        <w:rPr>
          <w:rFonts w:ascii="Arial Narrow" w:eastAsia="Arial" w:hAnsi="Arial Narrow" w:cs="Arial"/>
          <w:color w:val="000000"/>
          <w:sz w:val="18"/>
          <w:szCs w:val="18"/>
        </w:rPr>
        <w:t xml:space="preserve"> Que se obtienen de las constancias que </w:t>
      </w:r>
      <w:r w:rsidRPr="00FD7AB0">
        <w:rPr>
          <w:rFonts w:ascii="Arial Narrow" w:eastAsia="Arial" w:hAnsi="Arial Narrow" w:cs="Arial"/>
          <w:sz w:val="18"/>
          <w:szCs w:val="18"/>
        </w:rPr>
        <w:t>integran</w:t>
      </w:r>
      <w:r w:rsidR="004B1AE1" w:rsidRPr="00FD7AB0">
        <w:rPr>
          <w:rFonts w:ascii="Arial Narrow" w:eastAsia="Arial" w:hAnsi="Arial Narrow" w:cs="Arial"/>
          <w:color w:val="000000"/>
          <w:sz w:val="18"/>
          <w:szCs w:val="18"/>
        </w:rPr>
        <w:t xml:space="preserve"> el </w:t>
      </w:r>
      <w:r w:rsidR="00AC25AD" w:rsidRPr="00FD7AB0">
        <w:rPr>
          <w:rFonts w:ascii="Arial Narrow" w:eastAsia="Arial" w:hAnsi="Arial Narrow" w:cs="Arial"/>
          <w:color w:val="000000"/>
          <w:sz w:val="18"/>
          <w:szCs w:val="18"/>
        </w:rPr>
        <w:t>expediente,</w:t>
      </w:r>
      <w:r w:rsidR="00AC25AD">
        <w:rPr>
          <w:rFonts w:ascii="Arial Narrow" w:eastAsia="Arial" w:hAnsi="Arial Narrow" w:cs="Arial"/>
          <w:color w:val="000000"/>
          <w:sz w:val="18"/>
          <w:szCs w:val="18"/>
        </w:rPr>
        <w:t xml:space="preserve"> del cuaderno de </w:t>
      </w:r>
      <w:r w:rsidR="00250D5D">
        <w:rPr>
          <w:rFonts w:ascii="Arial Narrow" w:eastAsia="Arial" w:hAnsi="Arial Narrow" w:cs="Arial"/>
          <w:color w:val="000000"/>
          <w:sz w:val="18"/>
          <w:szCs w:val="18"/>
        </w:rPr>
        <w:t>antecedentes,</w:t>
      </w:r>
      <w:r w:rsidR="00C90D75">
        <w:rPr>
          <w:rFonts w:ascii="Arial Narrow" w:eastAsia="Arial" w:hAnsi="Arial Narrow" w:cs="Arial"/>
          <w:color w:val="000000"/>
          <w:sz w:val="18"/>
          <w:szCs w:val="18"/>
        </w:rPr>
        <w:t xml:space="preserve"> </w:t>
      </w:r>
      <w:r w:rsidR="00C90D75" w:rsidRPr="00FD7AB0">
        <w:rPr>
          <w:rFonts w:ascii="Arial Narrow" w:eastAsia="Arial" w:hAnsi="Arial Narrow" w:cs="Arial"/>
          <w:color w:val="000000"/>
          <w:sz w:val="18"/>
          <w:szCs w:val="18"/>
        </w:rPr>
        <w:t>así</w:t>
      </w:r>
      <w:r w:rsidR="004B1AE1" w:rsidRPr="00FD7AB0">
        <w:rPr>
          <w:rFonts w:ascii="Arial Narrow" w:eastAsia="Arial" w:hAnsi="Arial Narrow" w:cs="Arial"/>
          <w:color w:val="000000"/>
          <w:sz w:val="18"/>
          <w:szCs w:val="18"/>
        </w:rPr>
        <w:t xml:space="preserve"> como</w:t>
      </w:r>
      <w:r w:rsidR="00FD3830">
        <w:rPr>
          <w:rFonts w:ascii="Arial Narrow" w:eastAsia="Arial" w:hAnsi="Arial Narrow" w:cs="Arial"/>
          <w:color w:val="000000"/>
          <w:sz w:val="18"/>
          <w:szCs w:val="18"/>
        </w:rPr>
        <w:t xml:space="preserve"> del cuaderno incidental</w:t>
      </w:r>
      <w:r w:rsidR="009E3E66">
        <w:rPr>
          <w:rFonts w:ascii="Arial Narrow" w:eastAsia="Arial" w:hAnsi="Arial Narrow" w:cs="Arial"/>
          <w:color w:val="000000"/>
          <w:sz w:val="18"/>
          <w:szCs w:val="18"/>
        </w:rPr>
        <w:t xml:space="preserve">; todo relativo al </w:t>
      </w:r>
      <w:r w:rsidR="00123643" w:rsidRPr="00FD7AB0">
        <w:rPr>
          <w:rFonts w:ascii="Arial Narrow" w:eastAsia="Arial" w:hAnsi="Arial Narrow" w:cs="Arial"/>
          <w:sz w:val="18"/>
          <w:szCs w:val="18"/>
        </w:rPr>
        <w:t xml:space="preserve">juicio de la ciudadanía </w:t>
      </w:r>
      <w:r w:rsidRPr="00FD7AB0">
        <w:rPr>
          <w:rFonts w:ascii="Arial Narrow" w:eastAsia="Arial" w:hAnsi="Arial Narrow" w:cs="Arial"/>
          <w:sz w:val="18"/>
          <w:szCs w:val="18"/>
        </w:rPr>
        <w:t>TEEM-</w:t>
      </w:r>
      <w:r w:rsidR="00123643" w:rsidRPr="00FD7AB0">
        <w:rPr>
          <w:rFonts w:ascii="Arial Narrow" w:eastAsia="Arial" w:hAnsi="Arial Narrow" w:cs="Arial"/>
          <w:sz w:val="18"/>
          <w:szCs w:val="18"/>
        </w:rPr>
        <w:t>JDC</w:t>
      </w:r>
      <w:r w:rsidRPr="00FD7AB0">
        <w:rPr>
          <w:rFonts w:ascii="Arial Narrow" w:eastAsia="Arial" w:hAnsi="Arial Narrow" w:cs="Arial"/>
          <w:sz w:val="18"/>
          <w:szCs w:val="18"/>
        </w:rPr>
        <w:t>-</w:t>
      </w:r>
      <w:r w:rsidR="0082645C" w:rsidRPr="00FD7AB0">
        <w:rPr>
          <w:rFonts w:ascii="Arial Narrow" w:eastAsia="Arial" w:hAnsi="Arial Narrow" w:cs="Arial"/>
          <w:sz w:val="18"/>
          <w:szCs w:val="18"/>
        </w:rPr>
        <w:t>2</w:t>
      </w:r>
      <w:r w:rsidR="002E0EF9">
        <w:rPr>
          <w:rFonts w:ascii="Arial Narrow" w:eastAsia="Arial" w:hAnsi="Arial Narrow" w:cs="Arial"/>
          <w:sz w:val="18"/>
          <w:szCs w:val="18"/>
        </w:rPr>
        <w:t>67</w:t>
      </w:r>
      <w:r w:rsidRPr="00FD7AB0">
        <w:rPr>
          <w:rFonts w:ascii="Arial Narrow" w:eastAsia="Arial" w:hAnsi="Arial Narrow" w:cs="Arial"/>
          <w:sz w:val="18"/>
          <w:szCs w:val="18"/>
        </w:rPr>
        <w:t>/2025</w:t>
      </w:r>
      <w:r w:rsidR="4DB5926C" w:rsidRPr="00FD7AB0">
        <w:rPr>
          <w:rFonts w:ascii="Arial Narrow" w:eastAsia="Arial" w:hAnsi="Arial Narrow" w:cs="Arial"/>
          <w:sz w:val="18"/>
          <w:szCs w:val="18"/>
        </w:rPr>
        <w:t>.</w:t>
      </w:r>
    </w:p>
  </w:footnote>
  <w:footnote w:id="3">
    <w:p w14:paraId="5C275A70" w14:textId="082C2667" w:rsidR="00DE1592" w:rsidRPr="00FD7AB0"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FD7AB0">
        <w:rPr>
          <w:rFonts w:ascii="Arial Narrow" w:eastAsia="Arial" w:hAnsi="Arial Narrow" w:cs="Arial"/>
          <w:sz w:val="18"/>
          <w:szCs w:val="18"/>
          <w:vertAlign w:val="superscript"/>
        </w:rPr>
        <w:footnoteRef/>
      </w:r>
      <w:r w:rsidR="5A3B41C9" w:rsidRPr="00FD7AB0">
        <w:rPr>
          <w:rFonts w:ascii="Arial Narrow" w:eastAsia="Arial" w:hAnsi="Arial Narrow" w:cs="Arial"/>
          <w:color w:val="000000"/>
          <w:sz w:val="18"/>
          <w:szCs w:val="18"/>
        </w:rPr>
        <w:t xml:space="preserve"> </w:t>
      </w:r>
      <w:r w:rsidR="00F5213F">
        <w:rPr>
          <w:rFonts w:ascii="Arial Narrow" w:eastAsia="Arial" w:hAnsi="Arial Narrow" w:cs="Arial"/>
          <w:color w:val="000000"/>
          <w:sz w:val="18"/>
          <w:szCs w:val="18"/>
        </w:rPr>
        <w:t>F</w:t>
      </w:r>
      <w:r w:rsidR="4A879765" w:rsidRPr="00FD7AB0">
        <w:rPr>
          <w:rFonts w:ascii="Arial Narrow" w:eastAsia="Arial" w:hAnsi="Arial Narrow" w:cs="Arial"/>
          <w:color w:val="000000"/>
          <w:sz w:val="18"/>
          <w:szCs w:val="18"/>
        </w:rPr>
        <w:t>oja</w:t>
      </w:r>
      <w:r w:rsidR="0082645C" w:rsidRPr="00FD7AB0">
        <w:rPr>
          <w:rFonts w:ascii="Arial Narrow" w:eastAsia="Arial" w:hAnsi="Arial Narrow" w:cs="Arial"/>
          <w:color w:val="000000"/>
          <w:sz w:val="18"/>
          <w:szCs w:val="18"/>
        </w:rPr>
        <w:t xml:space="preserve"> </w:t>
      </w:r>
      <w:r w:rsidR="002E0EF9">
        <w:rPr>
          <w:rFonts w:ascii="Arial Narrow" w:eastAsia="Arial" w:hAnsi="Arial Narrow" w:cs="Arial"/>
          <w:color w:val="000000"/>
          <w:sz w:val="18"/>
          <w:szCs w:val="18"/>
        </w:rPr>
        <w:t>19</w:t>
      </w:r>
      <w:r w:rsidRPr="00FD7AB0">
        <w:rPr>
          <w:rFonts w:ascii="Arial Narrow" w:eastAsia="Arial" w:hAnsi="Arial Narrow" w:cs="Arial"/>
          <w:color w:val="000000"/>
          <w:sz w:val="18"/>
          <w:szCs w:val="18"/>
        </w:rPr>
        <w:t xml:space="preserve"> a </w:t>
      </w:r>
      <w:r w:rsidR="002E0EF9">
        <w:rPr>
          <w:rFonts w:ascii="Arial Narrow" w:eastAsia="Arial" w:hAnsi="Arial Narrow" w:cs="Arial"/>
          <w:color w:val="000000"/>
          <w:sz w:val="18"/>
          <w:szCs w:val="18"/>
        </w:rPr>
        <w:t>25</w:t>
      </w:r>
      <w:r w:rsidR="0082645C" w:rsidRPr="00FD7AB0">
        <w:rPr>
          <w:rFonts w:ascii="Arial Narrow" w:eastAsia="Arial" w:hAnsi="Arial Narrow" w:cs="Arial"/>
          <w:color w:val="000000"/>
          <w:sz w:val="18"/>
          <w:szCs w:val="18"/>
        </w:rPr>
        <w:t xml:space="preserve"> </w:t>
      </w:r>
      <w:r w:rsidR="004E0722" w:rsidRPr="00FD7AB0">
        <w:rPr>
          <w:rFonts w:ascii="Arial Narrow" w:eastAsia="Arial" w:hAnsi="Arial Narrow" w:cs="Arial"/>
          <w:color w:val="000000"/>
          <w:sz w:val="18"/>
          <w:szCs w:val="18"/>
        </w:rPr>
        <w:t>del juicio principal</w:t>
      </w:r>
      <w:r w:rsidRPr="00FD7AB0">
        <w:rPr>
          <w:rFonts w:ascii="Arial Narrow" w:eastAsia="Arial" w:hAnsi="Arial Narrow" w:cs="Arial"/>
          <w:color w:val="000000"/>
          <w:sz w:val="18"/>
          <w:szCs w:val="18"/>
        </w:rPr>
        <w:t>.</w:t>
      </w:r>
    </w:p>
  </w:footnote>
  <w:footnote w:id="4">
    <w:p w14:paraId="6464034D" w14:textId="37F4EA70" w:rsidR="0055244D" w:rsidRPr="00BB3D45" w:rsidRDefault="0055244D">
      <w:pPr>
        <w:pStyle w:val="Textonotapie"/>
        <w:rPr>
          <w:rFonts w:ascii="Arial Narrow" w:hAnsi="Arial Narrow"/>
          <w:sz w:val="18"/>
          <w:szCs w:val="18"/>
        </w:rPr>
      </w:pPr>
      <w:r w:rsidRPr="00BB3D45">
        <w:rPr>
          <w:rStyle w:val="Refdenotaalpie"/>
          <w:rFonts w:ascii="Arial Narrow" w:hAnsi="Arial Narrow"/>
          <w:sz w:val="18"/>
          <w:szCs w:val="18"/>
        </w:rPr>
        <w:footnoteRef/>
      </w:r>
      <w:r w:rsidRPr="00BB3D45">
        <w:rPr>
          <w:rFonts w:ascii="Arial Narrow" w:hAnsi="Arial Narrow"/>
          <w:sz w:val="18"/>
          <w:szCs w:val="18"/>
        </w:rPr>
        <w:t xml:space="preserve"> </w:t>
      </w:r>
      <w:r w:rsidR="00F5213F">
        <w:rPr>
          <w:rFonts w:ascii="Arial Narrow" w:hAnsi="Arial Narrow"/>
          <w:sz w:val="18"/>
          <w:szCs w:val="18"/>
        </w:rPr>
        <w:t>F</w:t>
      </w:r>
      <w:r w:rsidR="00A55DA4" w:rsidRPr="00BB3D45">
        <w:rPr>
          <w:rFonts w:ascii="Arial Narrow" w:hAnsi="Arial Narrow"/>
          <w:sz w:val="18"/>
          <w:szCs w:val="18"/>
        </w:rPr>
        <w:t>oja 01 del cuaderno</w:t>
      </w:r>
      <w:r w:rsidR="00BB3D45" w:rsidRPr="00BB3D45">
        <w:rPr>
          <w:rFonts w:ascii="Arial Narrow" w:hAnsi="Arial Narrow"/>
          <w:sz w:val="18"/>
          <w:szCs w:val="18"/>
        </w:rPr>
        <w:t xml:space="preserve"> de antecedentes.</w:t>
      </w:r>
    </w:p>
  </w:footnote>
  <w:footnote w:id="5">
    <w:p w14:paraId="39F30728" w14:textId="3B8C4C8E" w:rsidR="005963F5" w:rsidRPr="00842579" w:rsidRDefault="005963F5">
      <w:pPr>
        <w:pStyle w:val="Textonotapie"/>
        <w:rPr>
          <w:rFonts w:ascii="Arial Narrow" w:hAnsi="Arial Narrow"/>
          <w:sz w:val="18"/>
          <w:szCs w:val="18"/>
        </w:rPr>
      </w:pPr>
      <w:r w:rsidRPr="00842579">
        <w:rPr>
          <w:rStyle w:val="Refdenotaalpie"/>
          <w:rFonts w:ascii="Arial Narrow" w:hAnsi="Arial Narrow"/>
          <w:sz w:val="18"/>
          <w:szCs w:val="18"/>
        </w:rPr>
        <w:footnoteRef/>
      </w:r>
      <w:r w:rsidRPr="00842579">
        <w:rPr>
          <w:rFonts w:ascii="Arial Narrow" w:hAnsi="Arial Narrow"/>
          <w:sz w:val="18"/>
          <w:szCs w:val="18"/>
        </w:rPr>
        <w:t xml:space="preserve"> Foja 49 a</w:t>
      </w:r>
      <w:r w:rsidR="006F4FB9" w:rsidRPr="00842579">
        <w:rPr>
          <w:rFonts w:ascii="Arial Narrow" w:hAnsi="Arial Narrow"/>
          <w:sz w:val="18"/>
          <w:szCs w:val="18"/>
        </w:rPr>
        <w:t xml:space="preserve"> 59 de</w:t>
      </w:r>
      <w:r w:rsidR="00842579" w:rsidRPr="00842579">
        <w:rPr>
          <w:rFonts w:ascii="Arial Narrow" w:hAnsi="Arial Narrow"/>
          <w:sz w:val="18"/>
          <w:szCs w:val="18"/>
        </w:rPr>
        <w:t>l cuaderno de antecedentes.</w:t>
      </w:r>
    </w:p>
  </w:footnote>
  <w:footnote w:id="6">
    <w:p w14:paraId="4E2345B4" w14:textId="5EB15A8D" w:rsidR="00FB73E1" w:rsidRPr="0082101A" w:rsidRDefault="00BC147F" w:rsidP="002D5830">
      <w:pPr>
        <w:spacing w:after="0" w:line="240" w:lineRule="auto"/>
        <w:jc w:val="both"/>
        <w:rPr>
          <w:rFonts w:ascii="Arial Narrow" w:eastAsia="Arial" w:hAnsi="Arial Narrow" w:cs="Arial"/>
          <w:sz w:val="18"/>
          <w:szCs w:val="18"/>
        </w:rPr>
      </w:pPr>
      <w:r w:rsidRPr="0082101A">
        <w:rPr>
          <w:rFonts w:ascii="Arial Narrow" w:eastAsia="Arial" w:hAnsi="Arial Narrow" w:cs="Arial"/>
          <w:sz w:val="18"/>
          <w:szCs w:val="18"/>
          <w:vertAlign w:val="superscript"/>
        </w:rPr>
        <w:footnoteRef/>
      </w:r>
      <w:r w:rsidRPr="0082101A">
        <w:rPr>
          <w:rFonts w:ascii="Arial Narrow" w:eastAsia="Arial" w:hAnsi="Arial Narrow" w:cs="Arial"/>
          <w:sz w:val="18"/>
          <w:szCs w:val="18"/>
        </w:rPr>
        <w:t xml:space="preserve"> </w:t>
      </w:r>
      <w:r w:rsidR="00F5213F">
        <w:rPr>
          <w:rFonts w:ascii="Arial Narrow" w:eastAsia="Arial" w:hAnsi="Arial Narrow" w:cs="Arial"/>
          <w:sz w:val="18"/>
          <w:szCs w:val="18"/>
        </w:rPr>
        <w:t>F</w:t>
      </w:r>
      <w:r w:rsidR="00C9619F" w:rsidRPr="0082101A">
        <w:rPr>
          <w:rFonts w:ascii="Arial Narrow" w:eastAsia="Arial" w:hAnsi="Arial Narrow" w:cs="Arial"/>
          <w:sz w:val="18"/>
          <w:szCs w:val="18"/>
        </w:rPr>
        <w:t xml:space="preserve">oja </w:t>
      </w:r>
      <w:r w:rsidR="00E65EF2" w:rsidRPr="0082101A">
        <w:rPr>
          <w:rFonts w:ascii="Arial Narrow" w:eastAsia="Arial" w:hAnsi="Arial Narrow" w:cs="Arial"/>
          <w:sz w:val="18"/>
          <w:szCs w:val="18"/>
        </w:rPr>
        <w:t>62</w:t>
      </w:r>
      <w:r w:rsidR="00C9619F" w:rsidRPr="0082101A">
        <w:rPr>
          <w:rFonts w:ascii="Arial Narrow" w:eastAsia="Arial" w:hAnsi="Arial Narrow" w:cs="Arial"/>
          <w:sz w:val="18"/>
          <w:szCs w:val="18"/>
        </w:rPr>
        <w:t xml:space="preserve"> a</w:t>
      </w:r>
      <w:r w:rsidR="00FB73E1" w:rsidRPr="0082101A">
        <w:rPr>
          <w:rFonts w:ascii="Arial Narrow" w:eastAsia="Arial" w:hAnsi="Arial Narrow" w:cs="Arial"/>
          <w:sz w:val="18"/>
          <w:szCs w:val="18"/>
        </w:rPr>
        <w:t xml:space="preserve"> </w:t>
      </w:r>
      <w:r w:rsidR="002225AD">
        <w:rPr>
          <w:rFonts w:ascii="Arial Narrow" w:eastAsia="Arial" w:hAnsi="Arial Narrow" w:cs="Arial"/>
          <w:sz w:val="18"/>
          <w:szCs w:val="18"/>
        </w:rPr>
        <w:t>6</w:t>
      </w:r>
      <w:r w:rsidR="00194C13" w:rsidRPr="0082101A">
        <w:rPr>
          <w:rFonts w:ascii="Arial Narrow" w:eastAsia="Arial" w:hAnsi="Arial Narrow" w:cs="Arial"/>
          <w:sz w:val="18"/>
          <w:szCs w:val="18"/>
        </w:rPr>
        <w:t>3</w:t>
      </w:r>
      <w:r w:rsidR="00FB73E1" w:rsidRPr="0082101A">
        <w:rPr>
          <w:rFonts w:ascii="Arial Narrow" w:eastAsia="Arial" w:hAnsi="Arial Narrow" w:cs="Arial"/>
          <w:sz w:val="18"/>
          <w:szCs w:val="18"/>
        </w:rPr>
        <w:t xml:space="preserve"> </w:t>
      </w:r>
      <w:r w:rsidR="00A447A1" w:rsidRPr="0082101A">
        <w:rPr>
          <w:rFonts w:ascii="Arial Narrow" w:eastAsia="Arial" w:hAnsi="Arial Narrow" w:cs="Arial"/>
          <w:color w:val="000000"/>
          <w:sz w:val="18"/>
          <w:szCs w:val="18"/>
        </w:rPr>
        <w:t xml:space="preserve">del </w:t>
      </w:r>
      <w:r w:rsidR="00194C13" w:rsidRPr="0082101A">
        <w:rPr>
          <w:rFonts w:ascii="Arial Narrow" w:eastAsia="Arial" w:hAnsi="Arial Narrow" w:cs="Arial"/>
          <w:color w:val="000000"/>
          <w:sz w:val="18"/>
          <w:szCs w:val="18"/>
        </w:rPr>
        <w:t xml:space="preserve">cuaderno </w:t>
      </w:r>
      <w:r w:rsidR="0082101A" w:rsidRPr="0082101A">
        <w:rPr>
          <w:rFonts w:ascii="Arial Narrow" w:eastAsia="Arial" w:hAnsi="Arial Narrow" w:cs="Arial"/>
          <w:color w:val="000000"/>
          <w:sz w:val="18"/>
          <w:szCs w:val="18"/>
        </w:rPr>
        <w:t>antecedentes</w:t>
      </w:r>
      <w:r w:rsidRPr="0082101A">
        <w:rPr>
          <w:rFonts w:ascii="Arial Narrow" w:eastAsia="Arial" w:hAnsi="Arial Narrow" w:cs="Arial"/>
          <w:sz w:val="18"/>
          <w:szCs w:val="18"/>
        </w:rPr>
        <w:t>.</w:t>
      </w:r>
    </w:p>
  </w:footnote>
  <w:footnote w:id="7">
    <w:p w14:paraId="6A31663D" w14:textId="39577388" w:rsidR="00DE1592" w:rsidRPr="009B0EA5" w:rsidRDefault="00BC147F" w:rsidP="13FB4421">
      <w:pPr>
        <w:spacing w:after="0" w:line="240" w:lineRule="auto"/>
        <w:jc w:val="both"/>
        <w:rPr>
          <w:rFonts w:ascii="Arial Narrow" w:eastAsia="Arial" w:hAnsi="Arial Narrow" w:cs="Arial"/>
          <w:sz w:val="18"/>
          <w:szCs w:val="18"/>
          <w:highlight w:val="yellow"/>
        </w:rPr>
      </w:pPr>
      <w:r w:rsidRPr="0069452C">
        <w:rPr>
          <w:rFonts w:ascii="Arial Narrow" w:eastAsia="Arial" w:hAnsi="Arial Narrow" w:cs="Arial"/>
          <w:sz w:val="18"/>
          <w:szCs w:val="18"/>
          <w:vertAlign w:val="superscript"/>
        </w:rPr>
        <w:footnoteRef/>
      </w:r>
      <w:r w:rsidR="13FB4421" w:rsidRPr="0069452C">
        <w:rPr>
          <w:rFonts w:ascii="Arial Narrow" w:eastAsia="Arial" w:hAnsi="Arial Narrow" w:cs="Arial"/>
          <w:sz w:val="18"/>
          <w:szCs w:val="18"/>
        </w:rPr>
        <w:t xml:space="preserve"> </w:t>
      </w:r>
      <w:r w:rsidR="00F5213F">
        <w:rPr>
          <w:rFonts w:ascii="Arial Narrow" w:eastAsia="Arial" w:hAnsi="Arial Narrow" w:cs="Arial"/>
          <w:sz w:val="18"/>
          <w:szCs w:val="18"/>
        </w:rPr>
        <w:t>F</w:t>
      </w:r>
      <w:r w:rsidR="13FB4421" w:rsidRPr="0069452C">
        <w:rPr>
          <w:rFonts w:ascii="Arial Narrow" w:eastAsia="Arial" w:hAnsi="Arial Narrow" w:cs="Arial"/>
          <w:sz w:val="18"/>
          <w:szCs w:val="18"/>
        </w:rPr>
        <w:t xml:space="preserve">oja </w:t>
      </w:r>
      <w:r w:rsidR="009B0EA5" w:rsidRPr="0069452C">
        <w:rPr>
          <w:rFonts w:ascii="Arial Narrow" w:eastAsia="Arial" w:hAnsi="Arial Narrow" w:cs="Arial"/>
          <w:sz w:val="18"/>
          <w:szCs w:val="18"/>
        </w:rPr>
        <w:t>0</w:t>
      </w:r>
      <w:r w:rsidR="0069452C" w:rsidRPr="0069452C">
        <w:rPr>
          <w:rFonts w:ascii="Arial Narrow" w:eastAsia="Arial" w:hAnsi="Arial Narrow" w:cs="Arial"/>
          <w:sz w:val="18"/>
          <w:szCs w:val="18"/>
        </w:rPr>
        <w:t>2</w:t>
      </w:r>
      <w:r w:rsidR="13FB4421" w:rsidRPr="0069452C">
        <w:rPr>
          <w:rFonts w:ascii="Arial Narrow" w:eastAsia="Arial" w:hAnsi="Arial Narrow" w:cs="Arial"/>
          <w:sz w:val="18"/>
          <w:szCs w:val="18"/>
        </w:rPr>
        <w:t xml:space="preserve"> a </w:t>
      </w:r>
      <w:r w:rsidR="0069452C" w:rsidRPr="0069452C">
        <w:rPr>
          <w:rFonts w:ascii="Arial Narrow" w:eastAsia="Arial" w:hAnsi="Arial Narrow" w:cs="Arial"/>
          <w:sz w:val="18"/>
          <w:szCs w:val="18"/>
        </w:rPr>
        <w:t>04</w:t>
      </w:r>
      <w:r w:rsidR="00FB73E1" w:rsidRPr="0069452C">
        <w:rPr>
          <w:rFonts w:ascii="Arial Narrow" w:eastAsia="Arial" w:hAnsi="Arial Narrow" w:cs="Arial"/>
          <w:sz w:val="18"/>
          <w:szCs w:val="18"/>
        </w:rPr>
        <w:t xml:space="preserve"> </w:t>
      </w:r>
      <w:r w:rsidR="0069452C" w:rsidRPr="0069452C">
        <w:rPr>
          <w:rFonts w:ascii="Arial Narrow" w:eastAsia="Arial" w:hAnsi="Arial Narrow" w:cs="Arial"/>
          <w:color w:val="000000"/>
          <w:sz w:val="18"/>
          <w:szCs w:val="18"/>
        </w:rPr>
        <w:t>del cuaderno incidental</w:t>
      </w:r>
      <w:r w:rsidR="13FB4421" w:rsidRPr="0069452C">
        <w:rPr>
          <w:rFonts w:ascii="Arial Narrow" w:eastAsia="Arial" w:hAnsi="Arial Narrow" w:cs="Arial"/>
          <w:sz w:val="18"/>
          <w:szCs w:val="18"/>
        </w:rPr>
        <w:t>.</w:t>
      </w:r>
    </w:p>
  </w:footnote>
  <w:footnote w:id="8">
    <w:p w14:paraId="145424DC" w14:textId="7B3D90F1" w:rsidR="00491548" w:rsidRPr="00CD2B9B" w:rsidRDefault="00491548">
      <w:pPr>
        <w:pStyle w:val="Textonotapie"/>
        <w:rPr>
          <w:rFonts w:ascii="Arial Narrow" w:hAnsi="Arial Narrow"/>
          <w:sz w:val="18"/>
          <w:szCs w:val="18"/>
        </w:rPr>
      </w:pPr>
      <w:r w:rsidRPr="00CD2B9B">
        <w:rPr>
          <w:rStyle w:val="Refdenotaalpie"/>
          <w:rFonts w:ascii="Arial Narrow" w:hAnsi="Arial Narrow"/>
          <w:sz w:val="18"/>
          <w:szCs w:val="18"/>
        </w:rPr>
        <w:footnoteRef/>
      </w:r>
      <w:r w:rsidRPr="00CD2B9B">
        <w:rPr>
          <w:rFonts w:ascii="Arial Narrow" w:hAnsi="Arial Narrow"/>
          <w:sz w:val="18"/>
          <w:szCs w:val="18"/>
        </w:rPr>
        <w:t xml:space="preserve"> </w:t>
      </w:r>
      <w:r w:rsidR="00F5213F">
        <w:rPr>
          <w:rFonts w:ascii="Arial Narrow" w:hAnsi="Arial Narrow"/>
          <w:sz w:val="18"/>
          <w:szCs w:val="18"/>
        </w:rPr>
        <w:t>F</w:t>
      </w:r>
      <w:r w:rsidRPr="00CD2B9B">
        <w:rPr>
          <w:rFonts w:ascii="Arial Narrow" w:hAnsi="Arial Narrow"/>
          <w:sz w:val="18"/>
          <w:szCs w:val="18"/>
        </w:rPr>
        <w:t xml:space="preserve">oja </w:t>
      </w:r>
      <w:r w:rsidR="00CD2B9B" w:rsidRPr="00CD2B9B">
        <w:rPr>
          <w:rFonts w:ascii="Arial Narrow" w:hAnsi="Arial Narrow"/>
          <w:sz w:val="18"/>
          <w:szCs w:val="18"/>
        </w:rPr>
        <w:t>05 del cuaderno incidental.</w:t>
      </w:r>
    </w:p>
  </w:footnote>
  <w:footnote w:id="9">
    <w:p w14:paraId="77AF8D7F" w14:textId="27ABC434" w:rsidR="00475A6F" w:rsidRPr="00C50FD9" w:rsidRDefault="00475A6F">
      <w:pPr>
        <w:pStyle w:val="Textonotapie"/>
        <w:rPr>
          <w:rFonts w:ascii="Arial Narrow" w:hAnsi="Arial Narrow"/>
          <w:sz w:val="18"/>
          <w:szCs w:val="18"/>
        </w:rPr>
      </w:pPr>
      <w:r w:rsidRPr="00C50FD9">
        <w:rPr>
          <w:rStyle w:val="Refdenotaalpie"/>
          <w:rFonts w:ascii="Arial Narrow" w:hAnsi="Arial Narrow"/>
          <w:sz w:val="18"/>
          <w:szCs w:val="18"/>
        </w:rPr>
        <w:footnoteRef/>
      </w:r>
      <w:r w:rsidRPr="00C50FD9">
        <w:rPr>
          <w:rFonts w:ascii="Arial Narrow" w:hAnsi="Arial Narrow"/>
          <w:sz w:val="18"/>
          <w:szCs w:val="18"/>
        </w:rPr>
        <w:t xml:space="preserve"> </w:t>
      </w:r>
      <w:r w:rsidR="00F5213F">
        <w:rPr>
          <w:rFonts w:ascii="Arial Narrow" w:hAnsi="Arial Narrow"/>
          <w:sz w:val="18"/>
          <w:szCs w:val="18"/>
        </w:rPr>
        <w:t>F</w:t>
      </w:r>
      <w:r w:rsidRPr="00C50FD9">
        <w:rPr>
          <w:rFonts w:ascii="Arial Narrow" w:hAnsi="Arial Narrow"/>
          <w:sz w:val="18"/>
          <w:szCs w:val="18"/>
        </w:rPr>
        <w:t xml:space="preserve">oja </w:t>
      </w:r>
      <w:r w:rsidR="00B92281">
        <w:rPr>
          <w:rFonts w:ascii="Arial Narrow" w:hAnsi="Arial Narrow"/>
          <w:sz w:val="18"/>
          <w:szCs w:val="18"/>
        </w:rPr>
        <w:t>47</w:t>
      </w:r>
      <w:r w:rsidRPr="00C50FD9">
        <w:rPr>
          <w:rFonts w:ascii="Arial Narrow" w:hAnsi="Arial Narrow"/>
          <w:sz w:val="18"/>
          <w:szCs w:val="18"/>
        </w:rPr>
        <w:t xml:space="preserve"> </w:t>
      </w:r>
      <w:r w:rsidR="00C50FD9" w:rsidRPr="00C50FD9">
        <w:rPr>
          <w:rFonts w:ascii="Arial Narrow" w:hAnsi="Arial Narrow"/>
          <w:sz w:val="18"/>
          <w:szCs w:val="18"/>
        </w:rPr>
        <w:t>del cuaderno incidental.</w:t>
      </w:r>
    </w:p>
  </w:footnote>
  <w:footnote w:id="10">
    <w:p w14:paraId="4D5666E5" w14:textId="6CC7A51B" w:rsidR="00A3526F" w:rsidRPr="00C4287A" w:rsidRDefault="00A3526F">
      <w:pPr>
        <w:pStyle w:val="Textonotapie"/>
        <w:rPr>
          <w:rFonts w:ascii="Arial Narrow" w:hAnsi="Arial Narrow"/>
          <w:sz w:val="18"/>
          <w:szCs w:val="18"/>
        </w:rPr>
      </w:pPr>
      <w:r w:rsidRPr="00C4287A">
        <w:rPr>
          <w:rStyle w:val="Refdenotaalpie"/>
          <w:rFonts w:ascii="Arial Narrow" w:hAnsi="Arial Narrow"/>
          <w:sz w:val="18"/>
          <w:szCs w:val="18"/>
        </w:rPr>
        <w:footnoteRef/>
      </w:r>
      <w:r w:rsidRPr="00C4287A">
        <w:rPr>
          <w:rFonts w:ascii="Arial Narrow" w:hAnsi="Arial Narrow"/>
          <w:sz w:val="18"/>
          <w:szCs w:val="18"/>
        </w:rPr>
        <w:t xml:space="preserve"> </w:t>
      </w:r>
      <w:r w:rsidR="00F5213F">
        <w:rPr>
          <w:rFonts w:ascii="Arial Narrow" w:hAnsi="Arial Narrow"/>
          <w:sz w:val="18"/>
          <w:szCs w:val="18"/>
        </w:rPr>
        <w:t>F</w:t>
      </w:r>
      <w:r w:rsidRPr="00C4287A">
        <w:rPr>
          <w:rFonts w:ascii="Arial Narrow" w:hAnsi="Arial Narrow"/>
          <w:sz w:val="18"/>
          <w:szCs w:val="18"/>
        </w:rPr>
        <w:t>o</w:t>
      </w:r>
      <w:r w:rsidR="00C4287A" w:rsidRPr="00C4287A">
        <w:rPr>
          <w:rFonts w:ascii="Arial Narrow" w:hAnsi="Arial Narrow"/>
          <w:sz w:val="18"/>
          <w:szCs w:val="18"/>
        </w:rPr>
        <w:t>ja 145 del cuaderno incidental.</w:t>
      </w:r>
    </w:p>
  </w:footnote>
  <w:footnote w:id="11">
    <w:p w14:paraId="6A3230F4" w14:textId="50163BC1" w:rsidR="003F42C9" w:rsidRPr="00155FDC" w:rsidRDefault="003F42C9">
      <w:pPr>
        <w:pStyle w:val="Textonotapie"/>
        <w:rPr>
          <w:rFonts w:ascii="Arial Narrow" w:hAnsi="Arial Narrow"/>
          <w:sz w:val="18"/>
          <w:szCs w:val="18"/>
        </w:rPr>
      </w:pPr>
      <w:r w:rsidRPr="00687A01">
        <w:rPr>
          <w:rStyle w:val="Refdenotaalpie"/>
          <w:rFonts w:ascii="Arial Narrow" w:hAnsi="Arial Narrow"/>
          <w:sz w:val="18"/>
          <w:szCs w:val="18"/>
        </w:rPr>
        <w:footnoteRef/>
      </w:r>
      <w:r w:rsidRPr="00687A01">
        <w:rPr>
          <w:rFonts w:ascii="Arial Narrow" w:hAnsi="Arial Narrow"/>
          <w:sz w:val="18"/>
          <w:szCs w:val="18"/>
        </w:rPr>
        <w:t xml:space="preserve"> </w:t>
      </w:r>
      <w:r w:rsidR="008009F0">
        <w:rPr>
          <w:rFonts w:ascii="Arial Narrow" w:hAnsi="Arial Narrow"/>
          <w:sz w:val="18"/>
          <w:szCs w:val="18"/>
        </w:rPr>
        <w:t>F</w:t>
      </w:r>
      <w:r w:rsidR="007350CA" w:rsidRPr="00155FDC">
        <w:rPr>
          <w:rFonts w:ascii="Arial Narrow" w:hAnsi="Arial Narrow"/>
          <w:sz w:val="18"/>
          <w:szCs w:val="18"/>
        </w:rPr>
        <w:t xml:space="preserve">oja </w:t>
      </w:r>
      <w:r w:rsidR="00687A01" w:rsidRPr="00155FDC">
        <w:rPr>
          <w:rFonts w:ascii="Arial Narrow" w:hAnsi="Arial Narrow"/>
          <w:sz w:val="18"/>
          <w:szCs w:val="18"/>
        </w:rPr>
        <w:t>146 a 147 del cuaderno incidental.</w:t>
      </w:r>
    </w:p>
  </w:footnote>
  <w:footnote w:id="12">
    <w:p w14:paraId="72637C8A" w14:textId="409E0EDE" w:rsidR="00D70B59" w:rsidRPr="00155FDC" w:rsidRDefault="00D70B59" w:rsidP="002D5830">
      <w:pPr>
        <w:pStyle w:val="Textonotapie"/>
        <w:jc w:val="both"/>
        <w:rPr>
          <w:rFonts w:ascii="Arial Narrow" w:eastAsia="Arial" w:hAnsi="Arial Narrow" w:cs="Arial"/>
          <w:b/>
          <w:bCs/>
          <w:sz w:val="18"/>
          <w:szCs w:val="18"/>
          <w:highlight w:val="yellow"/>
          <w:lang w:val="es-ES"/>
        </w:rPr>
      </w:pPr>
      <w:r w:rsidRPr="00155FDC">
        <w:rPr>
          <w:rStyle w:val="Refdenotaalpie"/>
          <w:rFonts w:ascii="Arial Narrow" w:eastAsia="Arial" w:hAnsi="Arial Narrow" w:cs="Arial"/>
          <w:sz w:val="18"/>
          <w:szCs w:val="18"/>
        </w:rPr>
        <w:footnoteRef/>
      </w:r>
      <w:r w:rsidRPr="00155FDC">
        <w:rPr>
          <w:rFonts w:ascii="Arial Narrow" w:eastAsia="Arial" w:hAnsi="Arial Narrow" w:cs="Arial"/>
          <w:sz w:val="18"/>
          <w:szCs w:val="18"/>
        </w:rPr>
        <w:t xml:space="preserve"> Visible </w:t>
      </w:r>
      <w:r w:rsidR="00C8199B" w:rsidRPr="00155FDC">
        <w:rPr>
          <w:rFonts w:ascii="Arial Narrow" w:eastAsia="Arial" w:hAnsi="Arial Narrow" w:cs="Arial"/>
          <w:sz w:val="18"/>
          <w:szCs w:val="18"/>
        </w:rPr>
        <w:t xml:space="preserve">a </w:t>
      </w:r>
      <w:r w:rsidRPr="00155FDC">
        <w:rPr>
          <w:rFonts w:ascii="Arial Narrow" w:eastAsia="Arial" w:hAnsi="Arial Narrow" w:cs="Arial"/>
          <w:sz w:val="18"/>
          <w:szCs w:val="18"/>
        </w:rPr>
        <w:t xml:space="preserve">foja </w:t>
      </w:r>
      <w:r w:rsidR="00827D38" w:rsidRPr="00155FDC">
        <w:rPr>
          <w:rFonts w:ascii="Arial Narrow" w:eastAsia="Arial" w:hAnsi="Arial Narrow" w:cs="Arial"/>
          <w:sz w:val="18"/>
          <w:szCs w:val="18"/>
        </w:rPr>
        <w:t>164</w:t>
      </w:r>
      <w:r w:rsidR="00C8199B" w:rsidRPr="00155FDC">
        <w:rPr>
          <w:rFonts w:ascii="Arial Narrow" w:eastAsia="Arial" w:hAnsi="Arial Narrow" w:cs="Arial"/>
          <w:sz w:val="18"/>
          <w:szCs w:val="18"/>
        </w:rPr>
        <w:t xml:space="preserve"> </w:t>
      </w:r>
      <w:r w:rsidRPr="00155FDC">
        <w:rPr>
          <w:rFonts w:ascii="Arial Narrow" w:eastAsia="Arial" w:hAnsi="Arial Narrow" w:cs="Arial"/>
          <w:sz w:val="18"/>
          <w:szCs w:val="18"/>
        </w:rPr>
        <w:t xml:space="preserve">del cuaderno incidental. </w:t>
      </w:r>
    </w:p>
  </w:footnote>
  <w:footnote w:id="13">
    <w:p w14:paraId="1E34227B" w14:textId="3E3C007B" w:rsidR="006C2297" w:rsidRPr="00155FDC" w:rsidRDefault="006C2297" w:rsidP="006C2297">
      <w:pPr>
        <w:pStyle w:val="Textonotapie"/>
        <w:jc w:val="both"/>
        <w:rPr>
          <w:rFonts w:ascii="Arial Narrow" w:hAnsi="Arial Narrow" w:cs="Arial"/>
          <w:sz w:val="18"/>
          <w:szCs w:val="18"/>
          <w:lang w:val="es-419"/>
        </w:rPr>
      </w:pPr>
      <w:r w:rsidRPr="00155FDC">
        <w:rPr>
          <w:rStyle w:val="Refdenotaalpie"/>
          <w:rFonts w:ascii="Arial Narrow" w:hAnsi="Arial Narrow" w:cs="Arial"/>
          <w:sz w:val="18"/>
          <w:szCs w:val="18"/>
          <w:lang w:val="es-419"/>
        </w:rPr>
        <w:footnoteRef/>
      </w:r>
      <w:r w:rsidRPr="00155FDC">
        <w:rPr>
          <w:rFonts w:ascii="Arial Narrow" w:hAnsi="Arial Narrow" w:cs="Arial"/>
          <w:sz w:val="18"/>
          <w:szCs w:val="18"/>
          <w:lang w:val="es-419"/>
        </w:rPr>
        <w:t xml:space="preserve"> </w:t>
      </w:r>
      <w:r w:rsidR="00152700" w:rsidRPr="00155FDC">
        <w:rPr>
          <w:rFonts w:ascii="Arial Narrow" w:hAnsi="Arial Narrow" w:cs="Arial"/>
          <w:sz w:val="18"/>
          <w:szCs w:val="18"/>
          <w:lang w:val="es-419"/>
        </w:rPr>
        <w:t>Foja 169</w:t>
      </w:r>
      <w:r w:rsidRPr="00155FDC">
        <w:rPr>
          <w:rFonts w:ascii="Arial Narrow" w:hAnsi="Arial Narrow" w:cs="Arial"/>
          <w:sz w:val="18"/>
          <w:szCs w:val="18"/>
          <w:lang w:val="es-419"/>
        </w:rPr>
        <w:t xml:space="preserve"> del </w:t>
      </w:r>
      <w:r w:rsidR="00152700" w:rsidRPr="00155FDC">
        <w:rPr>
          <w:rFonts w:ascii="Arial Narrow" w:hAnsi="Arial Narrow" w:cs="Arial"/>
          <w:sz w:val="18"/>
          <w:szCs w:val="18"/>
          <w:lang w:val="es-419"/>
        </w:rPr>
        <w:t>c</w:t>
      </w:r>
      <w:r w:rsidRPr="00155FDC">
        <w:rPr>
          <w:rFonts w:ascii="Arial Narrow" w:hAnsi="Arial Narrow" w:cs="Arial"/>
          <w:sz w:val="18"/>
          <w:szCs w:val="18"/>
          <w:lang w:val="es-419"/>
        </w:rPr>
        <w:t xml:space="preserve">uaderno </w:t>
      </w:r>
      <w:r w:rsidR="00152700" w:rsidRPr="00155FDC">
        <w:rPr>
          <w:rFonts w:ascii="Arial Narrow" w:hAnsi="Arial Narrow" w:cs="Arial"/>
          <w:sz w:val="18"/>
          <w:szCs w:val="18"/>
          <w:lang w:val="es-419"/>
        </w:rPr>
        <w:t>i</w:t>
      </w:r>
      <w:r w:rsidRPr="00155FDC">
        <w:rPr>
          <w:rFonts w:ascii="Arial Narrow" w:hAnsi="Arial Narrow" w:cs="Arial"/>
          <w:sz w:val="18"/>
          <w:szCs w:val="18"/>
          <w:lang w:val="es-419"/>
        </w:rPr>
        <w:t>ncidental.</w:t>
      </w:r>
    </w:p>
  </w:footnote>
  <w:footnote w:id="14">
    <w:p w14:paraId="511B9662" w14:textId="26753826" w:rsidR="006C2297" w:rsidRPr="00155FDC" w:rsidRDefault="006C2297" w:rsidP="006C2297">
      <w:pPr>
        <w:pStyle w:val="Textonotapie"/>
        <w:jc w:val="both"/>
        <w:rPr>
          <w:rFonts w:ascii="Arial Narrow" w:hAnsi="Arial Narrow" w:cs="Arial"/>
          <w:sz w:val="18"/>
          <w:szCs w:val="18"/>
          <w:lang w:val="es-419"/>
        </w:rPr>
      </w:pPr>
      <w:r w:rsidRPr="00155FDC">
        <w:rPr>
          <w:rStyle w:val="Refdenotaalpie"/>
          <w:rFonts w:ascii="Arial Narrow" w:hAnsi="Arial Narrow" w:cs="Arial"/>
          <w:sz w:val="18"/>
          <w:szCs w:val="18"/>
          <w:lang w:val="es-419"/>
        </w:rPr>
        <w:footnoteRef/>
      </w:r>
      <w:r w:rsidRPr="00155FDC">
        <w:rPr>
          <w:rFonts w:ascii="Arial Narrow" w:hAnsi="Arial Narrow" w:cs="Arial"/>
          <w:sz w:val="18"/>
          <w:szCs w:val="18"/>
          <w:lang w:val="es-419"/>
        </w:rPr>
        <w:t xml:space="preserve"> Fojas</w:t>
      </w:r>
      <w:r w:rsidR="00272FA1" w:rsidRPr="00155FDC">
        <w:rPr>
          <w:rFonts w:ascii="Arial Narrow" w:hAnsi="Arial Narrow" w:cs="Arial"/>
          <w:sz w:val="18"/>
          <w:szCs w:val="18"/>
          <w:lang w:val="es-419"/>
        </w:rPr>
        <w:t xml:space="preserve"> 171</w:t>
      </w:r>
      <w:r w:rsidRPr="00155FDC">
        <w:rPr>
          <w:rFonts w:ascii="Arial Narrow" w:hAnsi="Arial Narrow" w:cs="Arial"/>
          <w:sz w:val="18"/>
          <w:szCs w:val="18"/>
          <w:lang w:val="es-419"/>
        </w:rPr>
        <w:t xml:space="preserve"> del </w:t>
      </w:r>
      <w:r w:rsidR="00272FA1" w:rsidRPr="00155FDC">
        <w:rPr>
          <w:rFonts w:ascii="Arial Narrow" w:hAnsi="Arial Narrow" w:cs="Arial"/>
          <w:sz w:val="18"/>
          <w:szCs w:val="18"/>
          <w:lang w:val="es-419"/>
        </w:rPr>
        <w:t>c</w:t>
      </w:r>
      <w:r w:rsidRPr="00155FDC">
        <w:rPr>
          <w:rFonts w:ascii="Arial Narrow" w:hAnsi="Arial Narrow" w:cs="Arial"/>
          <w:sz w:val="18"/>
          <w:szCs w:val="18"/>
          <w:lang w:val="es-419"/>
        </w:rPr>
        <w:t xml:space="preserve">uaderno </w:t>
      </w:r>
      <w:r w:rsidR="00272FA1" w:rsidRPr="00155FDC">
        <w:rPr>
          <w:rFonts w:ascii="Arial Narrow" w:hAnsi="Arial Narrow" w:cs="Arial"/>
          <w:sz w:val="18"/>
          <w:szCs w:val="18"/>
          <w:lang w:val="es-419"/>
        </w:rPr>
        <w:t>i</w:t>
      </w:r>
      <w:r w:rsidRPr="00155FDC">
        <w:rPr>
          <w:rFonts w:ascii="Arial Narrow" w:hAnsi="Arial Narrow" w:cs="Arial"/>
          <w:sz w:val="18"/>
          <w:szCs w:val="18"/>
          <w:lang w:val="es-419"/>
        </w:rPr>
        <w:t>ncidental.</w:t>
      </w:r>
    </w:p>
  </w:footnote>
  <w:footnote w:id="15">
    <w:p w14:paraId="5D9B4E45" w14:textId="00362E87" w:rsidR="00013438" w:rsidRPr="00F15EA2" w:rsidRDefault="00013438" w:rsidP="00013438">
      <w:pPr>
        <w:pStyle w:val="Textonotapie"/>
        <w:jc w:val="both"/>
        <w:rPr>
          <w:rFonts w:ascii="Arial Narrow" w:hAnsi="Arial Narrow" w:cs="Arial"/>
          <w:lang w:val="es-419"/>
        </w:rPr>
      </w:pPr>
      <w:r w:rsidRPr="00155FDC">
        <w:rPr>
          <w:rStyle w:val="Refdenotaalpie"/>
          <w:rFonts w:ascii="Arial Narrow" w:hAnsi="Arial Narrow" w:cs="Arial"/>
          <w:sz w:val="18"/>
          <w:szCs w:val="18"/>
          <w:lang w:val="es-419"/>
        </w:rPr>
        <w:footnoteRef/>
      </w:r>
      <w:r w:rsidRPr="00155FDC">
        <w:rPr>
          <w:rFonts w:ascii="Arial Narrow" w:hAnsi="Arial Narrow" w:cs="Arial"/>
          <w:sz w:val="18"/>
          <w:szCs w:val="18"/>
          <w:lang w:val="es-419"/>
        </w:rPr>
        <w:t xml:space="preserve"> Fojas</w:t>
      </w:r>
      <w:r w:rsidR="008F34C6">
        <w:rPr>
          <w:rFonts w:ascii="Arial Narrow" w:hAnsi="Arial Narrow" w:cs="Arial"/>
          <w:sz w:val="18"/>
          <w:szCs w:val="18"/>
          <w:lang w:val="es-419"/>
        </w:rPr>
        <w:t xml:space="preserve"> 205</w:t>
      </w:r>
      <w:r w:rsidRPr="00155FDC">
        <w:rPr>
          <w:rFonts w:ascii="Arial Narrow" w:hAnsi="Arial Narrow" w:cs="Arial"/>
          <w:sz w:val="18"/>
          <w:szCs w:val="18"/>
          <w:lang w:val="es-419"/>
        </w:rPr>
        <w:t xml:space="preserve"> del Cuaderno Incidental.</w:t>
      </w:r>
    </w:p>
  </w:footnote>
  <w:footnote w:id="16">
    <w:p w14:paraId="25DF0B26" w14:textId="71B9E30B" w:rsidR="00CA7ED4" w:rsidRPr="00975D4E" w:rsidRDefault="00CA7ED4" w:rsidP="00CA7ED4">
      <w:pPr>
        <w:spacing w:after="0" w:line="240" w:lineRule="auto"/>
        <w:jc w:val="both"/>
        <w:rPr>
          <w:rFonts w:ascii="Arial Narrow" w:eastAsia="Arial" w:hAnsi="Arial Narrow" w:cs="Arial"/>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sz w:val="18"/>
          <w:szCs w:val="18"/>
        </w:rPr>
        <w:t xml:space="preserve"> </w:t>
      </w:r>
      <w:r>
        <w:rPr>
          <w:rFonts w:ascii="Arial Narrow" w:eastAsia="Arial" w:hAnsi="Arial Narrow" w:cs="Arial"/>
          <w:sz w:val="18"/>
          <w:szCs w:val="18"/>
        </w:rPr>
        <w:t>Cómo así lo dispone</w:t>
      </w:r>
      <w:r w:rsidRPr="009A6553">
        <w:rPr>
          <w:rFonts w:ascii="Arial Narrow" w:eastAsia="Arial" w:hAnsi="Arial Narrow" w:cs="Arial"/>
          <w:sz w:val="18"/>
          <w:szCs w:val="18"/>
        </w:rPr>
        <w:t xml:space="preserve"> la jurisprudencia 24/2001 de la </w:t>
      </w:r>
      <w:r w:rsidRPr="009A6553">
        <w:rPr>
          <w:rFonts w:ascii="Arial Narrow" w:eastAsia="Arial" w:hAnsi="Arial Narrow" w:cs="Arial"/>
          <w:i/>
          <w:iCs/>
          <w:sz w:val="18"/>
          <w:szCs w:val="18"/>
        </w:rPr>
        <w:t>Sala Superior</w:t>
      </w:r>
      <w:r w:rsidRPr="009A6553">
        <w:rPr>
          <w:rFonts w:ascii="Arial Narrow" w:eastAsia="Arial" w:hAnsi="Arial Narrow" w:cs="Arial"/>
          <w:sz w:val="18"/>
          <w:szCs w:val="18"/>
        </w:rPr>
        <w:t>, de rubro:</w:t>
      </w:r>
      <w:r>
        <w:rPr>
          <w:rFonts w:ascii="Arial Narrow" w:eastAsia="Arial" w:hAnsi="Arial Narrow" w:cs="Arial"/>
          <w:sz w:val="18"/>
          <w:szCs w:val="18"/>
        </w:rPr>
        <w:t xml:space="preserve"> </w:t>
      </w:r>
      <w:r w:rsidRPr="00975D4E">
        <w:rPr>
          <w:rFonts w:ascii="Arial Narrow" w:eastAsia="Arial" w:hAnsi="Arial Narrow" w:cs="Arial"/>
          <w:sz w:val="18"/>
          <w:szCs w:val="18"/>
        </w:rPr>
        <w:t>“</w:t>
      </w:r>
      <w:r w:rsidRPr="00975D4E">
        <w:rPr>
          <w:rFonts w:ascii="Arial Narrow" w:eastAsia="Arial" w:hAnsi="Arial Narrow" w:cs="Arial"/>
          <w:b/>
          <w:bCs/>
          <w:sz w:val="18"/>
          <w:szCs w:val="18"/>
        </w:rPr>
        <w:t>TRIBUNAL ELECTORAL DEL PODER JUDICIAL DE LA FEDERACIÓN. ESTÁ FACULTADO CONSTITUCIONALMENTE PARA EXIGIR EL CUMPLIMIENTO DE TODAS SUS RESOLUCIONES”</w:t>
      </w:r>
      <w:r w:rsidRPr="00975D4E">
        <w:rPr>
          <w:rFonts w:ascii="Arial Narrow" w:eastAsia="Arial" w:hAnsi="Arial Narrow" w:cs="Arial"/>
          <w:sz w:val="18"/>
          <w:szCs w:val="18"/>
        </w:rPr>
        <w:t>.</w:t>
      </w:r>
    </w:p>
  </w:footnote>
  <w:footnote w:id="17">
    <w:p w14:paraId="4CA28827" w14:textId="444FB22F" w:rsidR="00FE1D7A" w:rsidRPr="00FE1D7A" w:rsidRDefault="00545366" w:rsidP="00FE1D7A">
      <w:pPr>
        <w:pBdr>
          <w:top w:val="nil"/>
          <w:left w:val="nil"/>
          <w:bottom w:val="nil"/>
          <w:right w:val="nil"/>
          <w:between w:val="nil"/>
        </w:pBdr>
        <w:jc w:val="both"/>
        <w:rPr>
          <w:rFonts w:ascii="Arial Narrow" w:eastAsia="Arial" w:hAnsi="Arial Narrow" w:cs="Arial"/>
          <w:color w:val="000000"/>
          <w:sz w:val="18"/>
          <w:szCs w:val="18"/>
        </w:rPr>
      </w:pPr>
      <w:r w:rsidRPr="00545366">
        <w:rPr>
          <w:rStyle w:val="Refdenotaalpie"/>
          <w:rFonts w:ascii="Arial Narrow" w:hAnsi="Arial Narrow"/>
          <w:sz w:val="18"/>
          <w:szCs w:val="18"/>
        </w:rPr>
        <w:footnoteRef/>
      </w:r>
      <w:r w:rsidRPr="00545366">
        <w:rPr>
          <w:rFonts w:ascii="Arial Narrow" w:hAnsi="Arial Narrow"/>
          <w:sz w:val="18"/>
          <w:szCs w:val="18"/>
        </w:rPr>
        <w:t xml:space="preserve"> </w:t>
      </w:r>
      <w:r w:rsidR="00FE1D7A" w:rsidRPr="00FE1D7A">
        <w:rPr>
          <w:rFonts w:ascii="Arial Narrow" w:eastAsia="Arial" w:hAnsi="Arial Narrow" w:cs="Arial"/>
          <w:color w:val="000000"/>
          <w:sz w:val="18"/>
          <w:szCs w:val="18"/>
        </w:rPr>
        <w:t>De conformidad con la jurisprudencia 15/2011 de rubro: “</w:t>
      </w:r>
      <w:r w:rsidR="00FE1D7A" w:rsidRPr="00FE1D7A">
        <w:rPr>
          <w:rFonts w:ascii="Arial Narrow" w:eastAsia="Arial" w:hAnsi="Arial Narrow" w:cs="Arial"/>
          <w:b/>
          <w:color w:val="000000"/>
          <w:sz w:val="18"/>
          <w:szCs w:val="18"/>
        </w:rPr>
        <w:t>PLAZO PARA PRESENTAR UN MEDIO DE IMPUGNACIÓN, TRATÁNDOSE DE OMISIONES”</w:t>
      </w:r>
      <w:r w:rsidR="00FE1D7A" w:rsidRPr="00FE1D7A">
        <w:rPr>
          <w:rFonts w:ascii="Arial Narrow" w:eastAsia="Arial" w:hAnsi="Arial Narrow" w:cs="Arial"/>
          <w:color w:val="000000"/>
          <w:sz w:val="18"/>
          <w:szCs w:val="18"/>
        </w:rPr>
        <w:t>.</w:t>
      </w:r>
    </w:p>
    <w:p w14:paraId="6563F7F3" w14:textId="5505A55F" w:rsidR="00545366" w:rsidRPr="00545366" w:rsidRDefault="00545366" w:rsidP="002D5830">
      <w:pPr>
        <w:pStyle w:val="Textonotapie"/>
        <w:jc w:val="both"/>
        <w:rPr>
          <w:rFonts w:ascii="Arial Narrow" w:hAnsi="Arial Narrow"/>
          <w:b/>
          <w:bCs/>
          <w:sz w:val="18"/>
          <w:szCs w:val="18"/>
          <w:lang w:val="es-ES"/>
        </w:rPr>
      </w:pPr>
    </w:p>
  </w:footnote>
  <w:footnote w:id="18">
    <w:p w14:paraId="4E1CB12C" w14:textId="79039D26" w:rsidR="00127DDE" w:rsidRPr="00A51634" w:rsidRDefault="00127DDE">
      <w:pPr>
        <w:pStyle w:val="Textonotapie"/>
        <w:rPr>
          <w:rFonts w:ascii="Arial Narrow" w:hAnsi="Arial Narrow"/>
          <w:sz w:val="18"/>
          <w:szCs w:val="18"/>
        </w:rPr>
      </w:pPr>
      <w:r w:rsidRPr="00A51634">
        <w:rPr>
          <w:rStyle w:val="Refdenotaalpie"/>
          <w:rFonts w:ascii="Arial Narrow" w:hAnsi="Arial Narrow"/>
          <w:sz w:val="18"/>
          <w:szCs w:val="18"/>
        </w:rPr>
        <w:footnoteRef/>
      </w:r>
      <w:r w:rsidRPr="00A51634">
        <w:rPr>
          <w:rFonts w:ascii="Arial Narrow" w:hAnsi="Arial Narrow"/>
          <w:sz w:val="18"/>
          <w:szCs w:val="18"/>
        </w:rPr>
        <w:t xml:space="preserve"> </w:t>
      </w:r>
      <w:r w:rsidR="00155FDC" w:rsidRPr="00A51634">
        <w:rPr>
          <w:rFonts w:ascii="Arial Narrow" w:hAnsi="Arial Narrow"/>
          <w:sz w:val="18"/>
          <w:szCs w:val="18"/>
        </w:rPr>
        <w:t>F</w:t>
      </w:r>
      <w:r w:rsidR="003550B9" w:rsidRPr="00A51634">
        <w:rPr>
          <w:rFonts w:ascii="Arial Narrow" w:hAnsi="Arial Narrow"/>
          <w:sz w:val="18"/>
          <w:szCs w:val="18"/>
        </w:rPr>
        <w:t>oja 80 del cuaderno de antecedentes.</w:t>
      </w:r>
    </w:p>
  </w:footnote>
  <w:footnote w:id="19">
    <w:p w14:paraId="22B30A03" w14:textId="41678B0D" w:rsidR="00EE24BD" w:rsidRPr="00A51634" w:rsidRDefault="00EE24BD">
      <w:pPr>
        <w:pStyle w:val="Textonotapie"/>
        <w:rPr>
          <w:rFonts w:ascii="Arial Narrow" w:hAnsi="Arial Narrow"/>
          <w:sz w:val="18"/>
          <w:szCs w:val="18"/>
        </w:rPr>
      </w:pPr>
      <w:r w:rsidRPr="00A51634">
        <w:rPr>
          <w:rStyle w:val="Refdenotaalpie"/>
          <w:rFonts w:ascii="Arial Narrow" w:hAnsi="Arial Narrow"/>
          <w:sz w:val="18"/>
          <w:szCs w:val="18"/>
        </w:rPr>
        <w:footnoteRef/>
      </w:r>
      <w:r w:rsidRPr="00A51634">
        <w:rPr>
          <w:rFonts w:ascii="Arial Narrow" w:hAnsi="Arial Narrow"/>
          <w:sz w:val="18"/>
          <w:szCs w:val="18"/>
        </w:rPr>
        <w:t xml:space="preserve"> </w:t>
      </w:r>
      <w:r w:rsidR="00155FDC" w:rsidRPr="00A51634">
        <w:rPr>
          <w:rFonts w:ascii="Arial Narrow" w:hAnsi="Arial Narrow"/>
          <w:sz w:val="18"/>
          <w:szCs w:val="18"/>
        </w:rPr>
        <w:t>F</w:t>
      </w:r>
      <w:r w:rsidRPr="00A51634">
        <w:rPr>
          <w:rFonts w:ascii="Arial Narrow" w:hAnsi="Arial Narrow"/>
          <w:sz w:val="18"/>
          <w:szCs w:val="18"/>
        </w:rPr>
        <w:t xml:space="preserve">oja </w:t>
      </w:r>
      <w:r w:rsidR="008F4D5D" w:rsidRPr="00A51634">
        <w:rPr>
          <w:rFonts w:ascii="Arial Narrow" w:hAnsi="Arial Narrow"/>
          <w:sz w:val="18"/>
          <w:szCs w:val="18"/>
        </w:rPr>
        <w:t>111 del Juicio principal.</w:t>
      </w:r>
    </w:p>
  </w:footnote>
  <w:footnote w:id="20">
    <w:p w14:paraId="6D88D946" w14:textId="442A96DA" w:rsidR="008F4D5D" w:rsidRPr="00A51634" w:rsidRDefault="008F4D5D">
      <w:pPr>
        <w:pStyle w:val="Textonotapie"/>
        <w:rPr>
          <w:rFonts w:ascii="Arial Narrow" w:hAnsi="Arial Narrow"/>
          <w:sz w:val="18"/>
          <w:szCs w:val="18"/>
        </w:rPr>
      </w:pPr>
      <w:r w:rsidRPr="00A51634">
        <w:rPr>
          <w:rStyle w:val="Refdenotaalpie"/>
          <w:rFonts w:ascii="Arial Narrow" w:hAnsi="Arial Narrow"/>
          <w:sz w:val="18"/>
          <w:szCs w:val="18"/>
        </w:rPr>
        <w:footnoteRef/>
      </w:r>
      <w:r w:rsidRPr="00A51634">
        <w:rPr>
          <w:rFonts w:ascii="Arial Narrow" w:hAnsi="Arial Narrow"/>
          <w:sz w:val="18"/>
          <w:szCs w:val="18"/>
        </w:rPr>
        <w:t xml:space="preserve"> </w:t>
      </w:r>
      <w:r w:rsidR="00155FDC" w:rsidRPr="00A51634">
        <w:rPr>
          <w:rFonts w:ascii="Arial Narrow" w:hAnsi="Arial Narrow"/>
          <w:sz w:val="18"/>
          <w:szCs w:val="18"/>
        </w:rPr>
        <w:t>F</w:t>
      </w:r>
      <w:r w:rsidRPr="00A51634">
        <w:rPr>
          <w:rFonts w:ascii="Arial Narrow" w:hAnsi="Arial Narrow"/>
          <w:sz w:val="18"/>
          <w:szCs w:val="18"/>
        </w:rPr>
        <w:t xml:space="preserve">oja </w:t>
      </w:r>
      <w:r w:rsidR="001C4C08" w:rsidRPr="00A51634">
        <w:rPr>
          <w:rFonts w:ascii="Arial Narrow" w:hAnsi="Arial Narrow"/>
          <w:sz w:val="18"/>
          <w:szCs w:val="18"/>
        </w:rPr>
        <w:t>136 del cuadernillo incidental.</w:t>
      </w:r>
    </w:p>
  </w:footnote>
  <w:footnote w:id="21">
    <w:p w14:paraId="48C4C287" w14:textId="05BC8E16" w:rsidR="001C4C08" w:rsidRPr="00A51634" w:rsidRDefault="001C4C08">
      <w:pPr>
        <w:pStyle w:val="Textonotapie"/>
        <w:rPr>
          <w:rFonts w:ascii="Arial Narrow" w:hAnsi="Arial Narrow"/>
          <w:sz w:val="18"/>
          <w:szCs w:val="18"/>
        </w:rPr>
      </w:pPr>
      <w:r w:rsidRPr="00A51634">
        <w:rPr>
          <w:rStyle w:val="Refdenotaalpie"/>
          <w:rFonts w:ascii="Arial Narrow" w:hAnsi="Arial Narrow"/>
          <w:sz w:val="18"/>
          <w:szCs w:val="18"/>
        </w:rPr>
        <w:footnoteRef/>
      </w:r>
      <w:r w:rsidRPr="00A51634">
        <w:rPr>
          <w:rFonts w:ascii="Arial Narrow" w:hAnsi="Arial Narrow"/>
          <w:sz w:val="18"/>
          <w:szCs w:val="18"/>
        </w:rPr>
        <w:t xml:space="preserve"> </w:t>
      </w:r>
      <w:r w:rsidR="00155FDC" w:rsidRPr="00A51634">
        <w:rPr>
          <w:rFonts w:ascii="Arial Narrow" w:hAnsi="Arial Narrow"/>
          <w:sz w:val="18"/>
          <w:szCs w:val="18"/>
        </w:rPr>
        <w:t>F</w:t>
      </w:r>
      <w:r w:rsidRPr="00A51634">
        <w:rPr>
          <w:rFonts w:ascii="Arial Narrow" w:hAnsi="Arial Narrow"/>
          <w:sz w:val="18"/>
          <w:szCs w:val="18"/>
        </w:rPr>
        <w:t xml:space="preserve">oja </w:t>
      </w:r>
      <w:r w:rsidR="006A4CE7" w:rsidRPr="00A51634">
        <w:rPr>
          <w:rFonts w:ascii="Arial Narrow" w:hAnsi="Arial Narrow"/>
          <w:sz w:val="18"/>
          <w:szCs w:val="18"/>
        </w:rPr>
        <w:t>140 del cuadernillo incidental.</w:t>
      </w:r>
    </w:p>
  </w:footnote>
  <w:footnote w:id="22">
    <w:p w14:paraId="63058510" w14:textId="38791F71" w:rsidR="006A4CE7" w:rsidRPr="00A51634" w:rsidRDefault="006A4CE7">
      <w:pPr>
        <w:pStyle w:val="Textonotapie"/>
        <w:rPr>
          <w:rFonts w:ascii="Arial Narrow" w:hAnsi="Arial Narrow"/>
          <w:sz w:val="18"/>
          <w:szCs w:val="18"/>
        </w:rPr>
      </w:pPr>
      <w:r w:rsidRPr="00A51634">
        <w:rPr>
          <w:rStyle w:val="Refdenotaalpie"/>
          <w:rFonts w:ascii="Arial Narrow" w:hAnsi="Arial Narrow"/>
          <w:sz w:val="18"/>
          <w:szCs w:val="18"/>
        </w:rPr>
        <w:footnoteRef/>
      </w:r>
      <w:r w:rsidRPr="00A51634">
        <w:rPr>
          <w:rFonts w:ascii="Arial Narrow" w:hAnsi="Arial Narrow"/>
          <w:sz w:val="18"/>
          <w:szCs w:val="18"/>
        </w:rPr>
        <w:t xml:space="preserve"> </w:t>
      </w:r>
      <w:r w:rsidR="00155FDC" w:rsidRPr="00A51634">
        <w:rPr>
          <w:rFonts w:ascii="Arial Narrow" w:hAnsi="Arial Narrow"/>
          <w:sz w:val="18"/>
          <w:szCs w:val="18"/>
        </w:rPr>
        <w:t>F</w:t>
      </w:r>
      <w:r w:rsidRPr="00A51634">
        <w:rPr>
          <w:rFonts w:ascii="Arial Narrow" w:hAnsi="Arial Narrow"/>
          <w:sz w:val="18"/>
          <w:szCs w:val="18"/>
        </w:rPr>
        <w:t xml:space="preserve">oja </w:t>
      </w:r>
      <w:r w:rsidR="00A94573" w:rsidRPr="00A51634">
        <w:rPr>
          <w:rFonts w:ascii="Arial Narrow" w:hAnsi="Arial Narrow"/>
          <w:sz w:val="18"/>
          <w:szCs w:val="18"/>
        </w:rPr>
        <w:t>14</w:t>
      </w:r>
      <w:r w:rsidR="00062FF5">
        <w:rPr>
          <w:rFonts w:ascii="Arial Narrow" w:hAnsi="Arial Narrow"/>
          <w:sz w:val="18"/>
          <w:szCs w:val="18"/>
        </w:rPr>
        <w:t>2</w:t>
      </w:r>
      <w:r w:rsidR="00A94573" w:rsidRPr="00A51634">
        <w:rPr>
          <w:rFonts w:ascii="Arial Narrow" w:hAnsi="Arial Narrow"/>
          <w:sz w:val="18"/>
          <w:szCs w:val="18"/>
        </w:rPr>
        <w:t xml:space="preserve"> del cuadernillo incidental.</w:t>
      </w:r>
    </w:p>
  </w:footnote>
  <w:footnote w:id="23">
    <w:p w14:paraId="1BD07C13" w14:textId="04013E1C" w:rsidR="00127DDE" w:rsidRPr="00A51634" w:rsidRDefault="00127DDE">
      <w:pPr>
        <w:pStyle w:val="Textonotapie"/>
        <w:rPr>
          <w:rFonts w:ascii="Arial Narrow" w:hAnsi="Arial Narrow"/>
          <w:sz w:val="18"/>
          <w:szCs w:val="18"/>
        </w:rPr>
      </w:pPr>
      <w:r w:rsidRPr="00A51634">
        <w:rPr>
          <w:rStyle w:val="Refdenotaalpie"/>
          <w:rFonts w:ascii="Arial Narrow" w:hAnsi="Arial Narrow"/>
          <w:sz w:val="18"/>
          <w:szCs w:val="18"/>
        </w:rPr>
        <w:footnoteRef/>
      </w:r>
      <w:r w:rsidRPr="00A51634">
        <w:rPr>
          <w:rFonts w:ascii="Arial Narrow" w:hAnsi="Arial Narrow"/>
          <w:sz w:val="18"/>
          <w:szCs w:val="18"/>
        </w:rPr>
        <w:t xml:space="preserve"> </w:t>
      </w:r>
      <w:r w:rsidR="00155FDC" w:rsidRPr="00A51634">
        <w:rPr>
          <w:rFonts w:ascii="Arial Narrow" w:hAnsi="Arial Narrow"/>
          <w:sz w:val="18"/>
          <w:szCs w:val="18"/>
        </w:rPr>
        <w:t>F</w:t>
      </w:r>
      <w:r w:rsidRPr="00A51634">
        <w:rPr>
          <w:rFonts w:ascii="Arial Narrow" w:hAnsi="Arial Narrow"/>
          <w:sz w:val="18"/>
          <w:szCs w:val="18"/>
        </w:rPr>
        <w:t>oja 141 del cuadernillo incidental.</w:t>
      </w:r>
    </w:p>
  </w:footnote>
  <w:footnote w:id="24">
    <w:p w14:paraId="32D70B97" w14:textId="23B2B6D0" w:rsidR="00537F71" w:rsidRPr="00A51634" w:rsidRDefault="00537F71">
      <w:pPr>
        <w:pStyle w:val="Textonotapie"/>
        <w:rPr>
          <w:rFonts w:ascii="Arial Narrow" w:hAnsi="Arial Narrow"/>
          <w:sz w:val="18"/>
          <w:szCs w:val="18"/>
        </w:rPr>
      </w:pPr>
      <w:r w:rsidRPr="00A51634">
        <w:rPr>
          <w:rStyle w:val="Refdenotaalpie"/>
          <w:rFonts w:ascii="Arial Narrow" w:hAnsi="Arial Narrow"/>
          <w:sz w:val="18"/>
          <w:szCs w:val="18"/>
        </w:rPr>
        <w:footnoteRef/>
      </w:r>
      <w:r w:rsidR="00DE4AEF">
        <w:rPr>
          <w:rFonts w:ascii="Arial Narrow" w:hAnsi="Arial Narrow"/>
          <w:sz w:val="18"/>
          <w:szCs w:val="18"/>
        </w:rPr>
        <w:t xml:space="preserve"> </w:t>
      </w:r>
      <w:r w:rsidRPr="00A51634">
        <w:rPr>
          <w:rFonts w:ascii="Arial Narrow" w:hAnsi="Arial Narrow"/>
          <w:sz w:val="18"/>
          <w:szCs w:val="18"/>
        </w:rPr>
        <w:t xml:space="preserve">Foja </w:t>
      </w:r>
      <w:r w:rsidR="007E1106" w:rsidRPr="00A51634">
        <w:rPr>
          <w:rFonts w:ascii="Arial Narrow" w:hAnsi="Arial Narrow"/>
          <w:sz w:val="18"/>
          <w:szCs w:val="18"/>
        </w:rPr>
        <w:t>152 del cuadernillo incidental.</w:t>
      </w:r>
    </w:p>
  </w:footnote>
  <w:footnote w:id="25">
    <w:p w14:paraId="30E826A7" w14:textId="6B339B8B" w:rsidR="00407092" w:rsidRPr="00A51634" w:rsidRDefault="00407092">
      <w:pPr>
        <w:pStyle w:val="Textonotapie"/>
        <w:rPr>
          <w:rFonts w:ascii="Arial Narrow" w:hAnsi="Arial Narrow"/>
          <w:sz w:val="18"/>
          <w:szCs w:val="18"/>
        </w:rPr>
      </w:pPr>
      <w:r w:rsidRPr="00A51634">
        <w:rPr>
          <w:rStyle w:val="Refdenotaalpie"/>
          <w:rFonts w:ascii="Arial Narrow" w:hAnsi="Arial Narrow"/>
          <w:sz w:val="18"/>
          <w:szCs w:val="18"/>
        </w:rPr>
        <w:footnoteRef/>
      </w:r>
      <w:r w:rsidRPr="00A51634">
        <w:rPr>
          <w:rFonts w:ascii="Arial Narrow" w:hAnsi="Arial Narrow"/>
          <w:sz w:val="18"/>
          <w:szCs w:val="18"/>
        </w:rPr>
        <w:t xml:space="preserve"> </w:t>
      </w:r>
      <w:r w:rsidR="00A45056" w:rsidRPr="00A51634">
        <w:rPr>
          <w:rFonts w:ascii="Arial Narrow" w:hAnsi="Arial Narrow"/>
          <w:sz w:val="18"/>
          <w:szCs w:val="18"/>
        </w:rPr>
        <w:t>F</w:t>
      </w:r>
      <w:r w:rsidRPr="00A51634">
        <w:rPr>
          <w:rFonts w:ascii="Arial Narrow" w:hAnsi="Arial Narrow"/>
          <w:sz w:val="18"/>
          <w:szCs w:val="18"/>
        </w:rPr>
        <w:t>oja 153 a</w:t>
      </w:r>
      <w:r w:rsidR="00DA52D1" w:rsidRPr="00A51634">
        <w:rPr>
          <w:rFonts w:ascii="Arial Narrow" w:hAnsi="Arial Narrow"/>
          <w:sz w:val="18"/>
          <w:szCs w:val="18"/>
        </w:rPr>
        <w:t xml:space="preserve"> 157 del cuadernillo incidental.</w:t>
      </w:r>
    </w:p>
  </w:footnote>
  <w:footnote w:id="26">
    <w:p w14:paraId="3BBC041C" w14:textId="77FB1379" w:rsidR="00EF2A69" w:rsidRDefault="00EF2A69">
      <w:pPr>
        <w:pStyle w:val="Textonotapie"/>
      </w:pPr>
      <w:r>
        <w:rPr>
          <w:rStyle w:val="Refdenotaalpie"/>
        </w:rPr>
        <w:footnoteRef/>
      </w:r>
      <w:r>
        <w:t xml:space="preserve"> </w:t>
      </w:r>
      <w:r w:rsidRPr="00EF2A69">
        <w:rPr>
          <w:rFonts w:ascii="Arial Narrow" w:hAnsi="Arial Narrow" w:cs="Arial"/>
          <w:sz w:val="18"/>
          <w:szCs w:val="18"/>
        </w:rPr>
        <w:t>Foja 169 del cuadernillo incidental.</w:t>
      </w:r>
    </w:p>
  </w:footnote>
  <w:footnote w:id="27">
    <w:p w14:paraId="100BAD3D" w14:textId="77777777" w:rsidR="00547C94" w:rsidRPr="00A51634" w:rsidRDefault="00547C94" w:rsidP="00547C94">
      <w:pPr>
        <w:pStyle w:val="Textonotapie"/>
        <w:jc w:val="both"/>
        <w:rPr>
          <w:rFonts w:ascii="Arial Narrow" w:hAnsi="Arial Narrow"/>
          <w:sz w:val="18"/>
          <w:szCs w:val="18"/>
          <w:lang w:val="es-ES"/>
        </w:rPr>
      </w:pPr>
      <w:r w:rsidRPr="00A51634">
        <w:rPr>
          <w:rStyle w:val="Refdenotaalpie"/>
          <w:rFonts w:ascii="Arial Narrow" w:hAnsi="Arial Narrow"/>
          <w:sz w:val="18"/>
          <w:szCs w:val="18"/>
        </w:rPr>
        <w:footnoteRef/>
      </w:r>
      <w:r w:rsidRPr="00A51634">
        <w:rPr>
          <w:rFonts w:ascii="Arial Narrow" w:hAnsi="Arial Narrow"/>
          <w:sz w:val="18"/>
          <w:szCs w:val="18"/>
        </w:rPr>
        <w:t xml:space="preserve"> Cantidades aprobadas en sesión de cabildo de treinta de enero, de conformidad con las facultades y actividades que la </w:t>
      </w:r>
      <w:r w:rsidRPr="00A51634">
        <w:rPr>
          <w:rFonts w:ascii="Arial Narrow" w:hAnsi="Arial Narrow"/>
          <w:i/>
          <w:iCs/>
          <w:sz w:val="18"/>
          <w:szCs w:val="18"/>
        </w:rPr>
        <w:t>parte incidentada</w:t>
      </w:r>
      <w:r w:rsidRPr="00A51634">
        <w:rPr>
          <w:rFonts w:ascii="Arial Narrow" w:hAnsi="Arial Narrow"/>
          <w:sz w:val="18"/>
          <w:szCs w:val="18"/>
        </w:rPr>
        <w:t xml:space="preserve"> estimó lleva a cabo la persona titular de la Encargatura del Orden.</w:t>
      </w:r>
    </w:p>
  </w:footnote>
  <w:footnote w:id="28">
    <w:p w14:paraId="2B01C684" w14:textId="59981474" w:rsidR="00547C94" w:rsidRPr="00F15EA2" w:rsidRDefault="00547C94" w:rsidP="00547C94">
      <w:pPr>
        <w:pStyle w:val="Textonotapie"/>
        <w:jc w:val="both"/>
        <w:rPr>
          <w:rFonts w:ascii="Arial Narrow" w:hAnsi="Arial Narrow" w:cs="Arial"/>
          <w:lang w:val="es-419"/>
        </w:rPr>
      </w:pPr>
      <w:r w:rsidRPr="00A51634">
        <w:rPr>
          <w:rStyle w:val="Refdenotaalpie"/>
          <w:rFonts w:ascii="Arial Narrow" w:hAnsi="Arial Narrow" w:cs="Arial"/>
          <w:sz w:val="18"/>
          <w:szCs w:val="18"/>
          <w:lang w:val="es-419"/>
        </w:rPr>
        <w:footnoteRef/>
      </w:r>
      <w:r w:rsidRPr="00A51634">
        <w:rPr>
          <w:rFonts w:ascii="Arial Narrow" w:hAnsi="Arial Narrow" w:cs="Arial"/>
          <w:sz w:val="18"/>
          <w:szCs w:val="18"/>
          <w:lang w:val="es-419"/>
        </w:rPr>
        <w:t xml:space="preserve"> Foja </w:t>
      </w:r>
      <w:r w:rsidR="00EF26D2" w:rsidRPr="00A51634">
        <w:rPr>
          <w:rFonts w:ascii="Arial Narrow" w:hAnsi="Arial Narrow" w:cs="Arial"/>
          <w:sz w:val="18"/>
          <w:szCs w:val="18"/>
          <w:lang w:val="es-419"/>
        </w:rPr>
        <w:t>169</w:t>
      </w:r>
      <w:r w:rsidRPr="00A51634">
        <w:rPr>
          <w:rFonts w:ascii="Arial Narrow" w:hAnsi="Arial Narrow" w:cs="Arial"/>
          <w:sz w:val="18"/>
          <w:szCs w:val="18"/>
          <w:lang w:val="es-419"/>
        </w:rPr>
        <w:t xml:space="preserve"> del Cuaderno Incidental.</w:t>
      </w:r>
    </w:p>
  </w:footnote>
  <w:footnote w:id="29">
    <w:p w14:paraId="7E29891F" w14:textId="47170E0A" w:rsidR="00547C94" w:rsidRPr="009379D4" w:rsidRDefault="00547C94" w:rsidP="00547C94">
      <w:pPr>
        <w:pStyle w:val="Textonotapie"/>
        <w:rPr>
          <w:rFonts w:ascii="Arial Narrow" w:hAnsi="Arial Narrow"/>
          <w:sz w:val="18"/>
          <w:szCs w:val="18"/>
        </w:rPr>
      </w:pPr>
      <w:r w:rsidRPr="009379D4">
        <w:rPr>
          <w:rStyle w:val="Refdenotaalpie"/>
          <w:rFonts w:ascii="Arial Narrow" w:hAnsi="Arial Narrow"/>
          <w:sz w:val="18"/>
          <w:szCs w:val="18"/>
        </w:rPr>
        <w:footnoteRef/>
      </w:r>
      <w:r w:rsidRPr="009379D4">
        <w:rPr>
          <w:rFonts w:ascii="Arial Narrow" w:hAnsi="Arial Narrow"/>
          <w:sz w:val="18"/>
          <w:szCs w:val="18"/>
        </w:rPr>
        <w:t xml:space="preserve"> Foja 1</w:t>
      </w:r>
      <w:r w:rsidR="006656C8" w:rsidRPr="009379D4">
        <w:rPr>
          <w:rFonts w:ascii="Arial Narrow" w:hAnsi="Arial Narrow"/>
          <w:sz w:val="18"/>
          <w:szCs w:val="18"/>
        </w:rPr>
        <w:t>73</w:t>
      </w:r>
      <w:r w:rsidRPr="009379D4">
        <w:rPr>
          <w:rFonts w:ascii="Arial Narrow" w:hAnsi="Arial Narrow"/>
          <w:sz w:val="18"/>
          <w:szCs w:val="18"/>
        </w:rPr>
        <w:t xml:space="preserve"> del cuaderno incidental.</w:t>
      </w:r>
    </w:p>
  </w:footnote>
  <w:footnote w:id="30">
    <w:p w14:paraId="1A7E5BEE" w14:textId="75752444" w:rsidR="00547C94" w:rsidRPr="00F15EA2" w:rsidRDefault="00547C94" w:rsidP="00547C94">
      <w:pPr>
        <w:pStyle w:val="Textonotapie"/>
        <w:jc w:val="both"/>
        <w:rPr>
          <w:rFonts w:ascii="Arial Narrow" w:hAnsi="Arial Narrow" w:cs="Arial"/>
          <w:lang w:val="es-419"/>
        </w:rPr>
      </w:pPr>
      <w:r w:rsidRPr="009379D4">
        <w:rPr>
          <w:rStyle w:val="Refdenotaalpie"/>
          <w:rFonts w:ascii="Arial Narrow" w:hAnsi="Arial Narrow" w:cs="Arial"/>
          <w:sz w:val="18"/>
          <w:szCs w:val="18"/>
          <w:lang w:val="es-419"/>
        </w:rPr>
        <w:footnoteRef/>
      </w:r>
      <w:r w:rsidRPr="009379D4">
        <w:rPr>
          <w:rFonts w:ascii="Arial Narrow" w:hAnsi="Arial Narrow" w:cs="Arial"/>
          <w:sz w:val="18"/>
          <w:szCs w:val="18"/>
          <w:lang w:val="es-419"/>
        </w:rPr>
        <w:t xml:space="preserve"> </w:t>
      </w:r>
      <w:r w:rsidR="00AB6D39" w:rsidRPr="009379D4">
        <w:rPr>
          <w:rFonts w:ascii="Arial Narrow" w:hAnsi="Arial Narrow" w:cs="Arial"/>
          <w:sz w:val="18"/>
          <w:szCs w:val="18"/>
          <w:lang w:val="es-419"/>
        </w:rPr>
        <w:t>F</w:t>
      </w:r>
      <w:r w:rsidRPr="009379D4">
        <w:rPr>
          <w:rFonts w:ascii="Arial Narrow" w:hAnsi="Arial Narrow" w:cs="Arial"/>
          <w:sz w:val="18"/>
          <w:szCs w:val="18"/>
          <w:lang w:val="es-419"/>
        </w:rPr>
        <w:t xml:space="preserve">oja </w:t>
      </w:r>
      <w:r w:rsidR="005C56FE" w:rsidRPr="009379D4">
        <w:rPr>
          <w:rFonts w:ascii="Arial Narrow" w:hAnsi="Arial Narrow" w:cs="Arial"/>
          <w:sz w:val="18"/>
          <w:szCs w:val="18"/>
          <w:lang w:val="es-419"/>
        </w:rPr>
        <w:t>67</w:t>
      </w:r>
      <w:r w:rsidRPr="009379D4">
        <w:rPr>
          <w:rFonts w:ascii="Arial Narrow" w:hAnsi="Arial Narrow" w:cs="Arial"/>
          <w:sz w:val="18"/>
          <w:szCs w:val="18"/>
          <w:lang w:val="es-419"/>
        </w:rPr>
        <w:t xml:space="preserve"> a la</w:t>
      </w:r>
      <w:r w:rsidR="006316B7" w:rsidRPr="009379D4">
        <w:rPr>
          <w:rFonts w:ascii="Arial Narrow" w:hAnsi="Arial Narrow" w:cs="Arial"/>
          <w:sz w:val="18"/>
          <w:szCs w:val="18"/>
          <w:lang w:val="es-419"/>
        </w:rPr>
        <w:t xml:space="preserve"> 107</w:t>
      </w:r>
      <w:r w:rsidR="00FC5157" w:rsidRPr="009379D4">
        <w:rPr>
          <w:rFonts w:ascii="Arial Narrow" w:hAnsi="Arial Narrow" w:cs="Arial"/>
          <w:sz w:val="18"/>
          <w:szCs w:val="18"/>
          <w:lang w:val="es-419"/>
        </w:rPr>
        <w:t xml:space="preserve"> y de la 153 a la 158</w:t>
      </w:r>
      <w:r w:rsidRPr="009379D4">
        <w:rPr>
          <w:rFonts w:ascii="Arial Narrow" w:hAnsi="Arial Narrow" w:cs="Arial"/>
          <w:sz w:val="18"/>
          <w:szCs w:val="18"/>
          <w:lang w:val="es-419"/>
        </w:rPr>
        <w:t>.</w:t>
      </w:r>
    </w:p>
  </w:footnote>
  <w:footnote w:id="31">
    <w:p w14:paraId="417014C8" w14:textId="585BBFD3" w:rsidR="003C3569" w:rsidRPr="009379D4" w:rsidRDefault="003C3569">
      <w:pPr>
        <w:pStyle w:val="Textonotapie"/>
        <w:rPr>
          <w:rFonts w:ascii="Arial Narrow" w:hAnsi="Arial Narrow"/>
          <w:sz w:val="18"/>
          <w:szCs w:val="18"/>
        </w:rPr>
      </w:pPr>
      <w:r w:rsidRPr="009379D4">
        <w:rPr>
          <w:rStyle w:val="Refdenotaalpie"/>
          <w:rFonts w:ascii="Arial Narrow" w:hAnsi="Arial Narrow"/>
          <w:sz w:val="18"/>
          <w:szCs w:val="18"/>
        </w:rPr>
        <w:footnoteRef/>
      </w:r>
      <w:r w:rsidRPr="009379D4">
        <w:rPr>
          <w:rFonts w:ascii="Arial Narrow" w:hAnsi="Arial Narrow"/>
          <w:sz w:val="18"/>
          <w:szCs w:val="18"/>
        </w:rPr>
        <w:t xml:space="preserve"> </w:t>
      </w:r>
      <w:r w:rsidR="006E523E" w:rsidRPr="009379D4">
        <w:rPr>
          <w:rFonts w:ascii="Arial Narrow" w:hAnsi="Arial Narrow"/>
          <w:sz w:val="18"/>
          <w:szCs w:val="18"/>
        </w:rPr>
        <w:t>Foja 173 del juicio principal</w:t>
      </w:r>
    </w:p>
  </w:footnote>
  <w:footnote w:id="32">
    <w:p w14:paraId="229B6479" w14:textId="2C348277" w:rsidR="00E00B87" w:rsidRPr="009379D4" w:rsidRDefault="00E00B87">
      <w:pPr>
        <w:pStyle w:val="Textonotapie"/>
        <w:rPr>
          <w:rFonts w:ascii="Arial Narrow" w:hAnsi="Arial Narrow"/>
          <w:sz w:val="18"/>
          <w:szCs w:val="18"/>
        </w:rPr>
      </w:pPr>
      <w:r w:rsidRPr="009379D4">
        <w:rPr>
          <w:rStyle w:val="Refdenotaalpie"/>
          <w:rFonts w:ascii="Arial Narrow" w:hAnsi="Arial Narrow"/>
          <w:sz w:val="18"/>
          <w:szCs w:val="18"/>
        </w:rPr>
        <w:footnoteRef/>
      </w:r>
      <w:r w:rsidRPr="009379D4">
        <w:rPr>
          <w:rFonts w:ascii="Arial Narrow" w:hAnsi="Arial Narrow"/>
          <w:sz w:val="18"/>
          <w:szCs w:val="18"/>
        </w:rPr>
        <w:t xml:space="preserve"> </w:t>
      </w:r>
      <w:r w:rsidR="006E2E92" w:rsidRPr="009379D4">
        <w:rPr>
          <w:rFonts w:ascii="Arial Narrow" w:hAnsi="Arial Narrow"/>
          <w:sz w:val="18"/>
          <w:szCs w:val="18"/>
        </w:rPr>
        <w:t>Foja 164 del cuadernillo incidental</w:t>
      </w:r>
    </w:p>
  </w:footnote>
  <w:footnote w:id="33">
    <w:p w14:paraId="7379A6F6" w14:textId="39BB1E2A" w:rsidR="00EC6D2A" w:rsidRDefault="00EC6D2A">
      <w:pPr>
        <w:pStyle w:val="Textonotapie"/>
      </w:pPr>
      <w:r w:rsidRPr="009379D4">
        <w:rPr>
          <w:rStyle w:val="Refdenotaalpie"/>
          <w:rFonts w:ascii="Arial Narrow" w:hAnsi="Arial Narrow"/>
          <w:sz w:val="18"/>
          <w:szCs w:val="18"/>
        </w:rPr>
        <w:footnoteRef/>
      </w:r>
      <w:r w:rsidRPr="009379D4">
        <w:rPr>
          <w:rFonts w:ascii="Arial Narrow" w:hAnsi="Arial Narrow"/>
          <w:sz w:val="18"/>
          <w:szCs w:val="18"/>
        </w:rPr>
        <w:t xml:space="preserve"> Foja </w:t>
      </w:r>
      <w:r w:rsidRPr="008922C6">
        <w:rPr>
          <w:rFonts w:ascii="Arial Narrow" w:hAnsi="Arial Narrow"/>
          <w:sz w:val="18"/>
          <w:szCs w:val="18"/>
        </w:rPr>
        <w:t>17</w:t>
      </w:r>
      <w:r w:rsidR="008824A7" w:rsidRPr="008922C6">
        <w:rPr>
          <w:rFonts w:ascii="Arial Narrow" w:hAnsi="Arial Narrow"/>
          <w:sz w:val="18"/>
          <w:szCs w:val="18"/>
        </w:rPr>
        <w:t>4</w:t>
      </w:r>
      <w:r w:rsidRPr="008922C6">
        <w:rPr>
          <w:rFonts w:ascii="Arial Narrow" w:hAnsi="Arial Narrow"/>
          <w:sz w:val="18"/>
          <w:szCs w:val="18"/>
        </w:rPr>
        <w:t xml:space="preserve"> del</w:t>
      </w:r>
      <w:r w:rsidRPr="009379D4">
        <w:rPr>
          <w:rFonts w:ascii="Arial Narrow" w:hAnsi="Arial Narrow"/>
          <w:sz w:val="18"/>
          <w:szCs w:val="18"/>
        </w:rPr>
        <w:t xml:space="preserve"> cuadernillo incidental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053A5" w14:textId="77777777" w:rsidR="00DE1592" w:rsidRDefault="00BC147F">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noProof/>
      </w:rPr>
      <w:drawing>
        <wp:anchor distT="0" distB="0" distL="0" distR="0" simplePos="0" relativeHeight="251658240" behindDoc="1" locked="0" layoutInCell="1" hidden="0" allowOverlap="1" wp14:anchorId="325FA4F5" wp14:editId="1A48121D">
          <wp:simplePos x="0" y="0"/>
          <wp:positionH relativeFrom="column">
            <wp:posOffset>51759</wp:posOffset>
          </wp:positionH>
          <wp:positionV relativeFrom="paragraph">
            <wp:posOffset>-224918</wp:posOffset>
          </wp:positionV>
          <wp:extent cx="2009775" cy="709295"/>
          <wp:effectExtent l="0" t="0" r="0" b="0"/>
          <wp:wrapNone/>
          <wp:docPr id="170377137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5673BC00" w14:textId="59ECD066" w:rsidR="003E555E" w:rsidRPr="007252F4" w:rsidRDefault="003E555E" w:rsidP="002E6088">
    <w:pPr>
      <w:pStyle w:val="Sinespaciado"/>
      <w:jc w:val="right"/>
      <w:rPr>
        <w:rFonts w:ascii="Arial" w:hAnsi="Arial" w:cs="Arial"/>
        <w:sz w:val="20"/>
        <w:szCs w:val="20"/>
      </w:rPr>
    </w:pPr>
    <w:r w:rsidRPr="007252F4">
      <w:rPr>
        <w:rFonts w:ascii="Arial" w:hAnsi="Arial" w:cs="Arial"/>
        <w:sz w:val="20"/>
        <w:szCs w:val="20"/>
      </w:rPr>
      <w:t xml:space="preserve">INCIDENTE </w:t>
    </w:r>
    <w:r w:rsidR="00D46B71" w:rsidRPr="007252F4">
      <w:rPr>
        <w:rFonts w:ascii="Arial" w:hAnsi="Arial" w:cs="Arial"/>
        <w:sz w:val="20"/>
        <w:szCs w:val="20"/>
      </w:rPr>
      <w:t xml:space="preserve">DE </w:t>
    </w:r>
    <w:r w:rsidR="00C863B9" w:rsidRPr="007252F4">
      <w:rPr>
        <w:rFonts w:ascii="Arial" w:hAnsi="Arial" w:cs="Arial"/>
        <w:sz w:val="20"/>
        <w:szCs w:val="20"/>
      </w:rPr>
      <w:t xml:space="preserve">INCUMPLIMIENTO </w:t>
    </w:r>
    <w:r w:rsidR="0035665B" w:rsidRPr="007252F4">
      <w:rPr>
        <w:rFonts w:ascii="Arial" w:hAnsi="Arial" w:cs="Arial"/>
        <w:sz w:val="20"/>
        <w:szCs w:val="20"/>
      </w:rPr>
      <w:t xml:space="preserve">DE SENTENCIA </w:t>
    </w:r>
  </w:p>
  <w:p w14:paraId="3400A078" w14:textId="04442C7D" w:rsidR="00DE1592" w:rsidRPr="007252F4" w:rsidRDefault="00BC147F" w:rsidP="002E6088">
    <w:pPr>
      <w:pStyle w:val="Sinespaciado"/>
      <w:jc w:val="right"/>
      <w:rPr>
        <w:rFonts w:ascii="Arial" w:hAnsi="Arial" w:cs="Arial"/>
        <w:sz w:val="20"/>
        <w:szCs w:val="20"/>
      </w:rPr>
    </w:pPr>
    <w:r w:rsidRPr="007252F4">
      <w:rPr>
        <w:rFonts w:ascii="Arial" w:hAnsi="Arial" w:cs="Arial"/>
        <w:sz w:val="20"/>
        <w:szCs w:val="20"/>
      </w:rPr>
      <w:t>TEEM-JDC-</w:t>
    </w:r>
    <w:r w:rsidR="00521227" w:rsidRPr="007252F4">
      <w:rPr>
        <w:rFonts w:ascii="Arial" w:hAnsi="Arial" w:cs="Arial"/>
        <w:sz w:val="20"/>
        <w:szCs w:val="20"/>
      </w:rPr>
      <w:t>2</w:t>
    </w:r>
    <w:r w:rsidR="00226AC3" w:rsidRPr="007252F4">
      <w:rPr>
        <w:rFonts w:ascii="Arial" w:hAnsi="Arial" w:cs="Arial"/>
        <w:sz w:val="20"/>
        <w:szCs w:val="20"/>
      </w:rPr>
      <w:t>67</w:t>
    </w:r>
    <w:r w:rsidRPr="007252F4">
      <w:rPr>
        <w:rFonts w:ascii="Arial" w:hAnsi="Arial" w:cs="Arial"/>
        <w:sz w:val="20"/>
        <w:szCs w:val="20"/>
      </w:rPr>
      <w:t>/202</w:t>
    </w:r>
    <w:r w:rsidR="003F780B" w:rsidRPr="007252F4">
      <w:rPr>
        <w:rFonts w:ascii="Arial" w:hAnsi="Arial" w:cs="Arial"/>
        <w:sz w:val="20"/>
        <w:szCs w:val="20"/>
      </w:rPr>
      <w:t>5</w:t>
    </w:r>
  </w:p>
  <w:p w14:paraId="73BB9577" w14:textId="77777777" w:rsidR="00181474" w:rsidRPr="007252F4" w:rsidRDefault="00181474" w:rsidP="002E6088">
    <w:pPr>
      <w:pStyle w:val="Sinespaciado"/>
      <w:jc w:val="right"/>
      <w:rPr>
        <w:rFonts w:ascii="Arial" w:hAnsi="Arial" w:cs="Arial"/>
        <w:sz w:val="20"/>
        <w:szCs w:val="20"/>
      </w:rPr>
    </w:pPr>
  </w:p>
  <w:p w14:paraId="0E887A0A" w14:textId="77777777" w:rsidR="00181474" w:rsidRPr="007252F4" w:rsidRDefault="00181474" w:rsidP="002E6088">
    <w:pPr>
      <w:pStyle w:val="Sinespaciado"/>
      <w:jc w:val="right"/>
      <w:rPr>
        <w:rFonts w:ascii="Arial" w:hAnsi="Arial" w:cs="Arial"/>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E80A1" w14:textId="77777777" w:rsidR="00DE1592" w:rsidRDefault="00BC147F">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59EBA479" wp14:editId="401189CD">
          <wp:simplePos x="0" y="0"/>
          <wp:positionH relativeFrom="column">
            <wp:posOffset>0</wp:posOffset>
          </wp:positionH>
          <wp:positionV relativeFrom="paragraph">
            <wp:posOffset>-234548</wp:posOffset>
          </wp:positionV>
          <wp:extent cx="2009775" cy="709295"/>
          <wp:effectExtent l="0" t="0" r="0" b="0"/>
          <wp:wrapNone/>
          <wp:docPr id="1841681234"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textHash int2:hashCode="j0MGPApwp7uN6K" int2:id="0mayE0VR">
      <int2:state int2:value="Rejected" int2:type="spell"/>
    </int2:textHash>
    <int2:textHash int2:hashCode="b7Th1SqT3QkycA" int2:id="UkFKGqBg">
      <int2:state int2:value="Rejected" int2:type="spell"/>
    </int2:textHash>
    <int2:textHash int2:hashCode="46K+SadlpkrA9c" int2:id="awLqVq1G">
      <int2:state int2:value="Rejected" int2:type="spell"/>
    </int2:textHash>
    <int2:textHash int2:hashCode="3nPqwMMFA48EN7" int2:id="m2TPoQmi">
      <int2:state int2:value="Rejected" int2:type="spell"/>
    </int2:textHash>
    <int2:bookmark int2:bookmarkName="_Int_euSPKuNN" int2:invalidationBookmarkName="" int2:hashCode="TmfPlba7UO3Nqr" int2:id="3DCir1Fx">
      <int2:state int2:value="Rejected" int2:type="gram"/>
    </int2:bookmark>
    <int2:bookmark int2:bookmarkName="_Int_4h0AOy3X" int2:invalidationBookmarkName="" int2:hashCode="R4fOTuiUmZpSMN" int2:id="a6kUi4QA">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45814"/>
    <w:multiLevelType w:val="hybridMultilevel"/>
    <w:tmpl w:val="668EF43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 w15:restartNumberingAfterBreak="0">
    <w:nsid w:val="1A544EDF"/>
    <w:multiLevelType w:val="hybridMultilevel"/>
    <w:tmpl w:val="0FFA500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 w15:restartNumberingAfterBreak="0">
    <w:nsid w:val="1D6C6E84"/>
    <w:multiLevelType w:val="hybridMultilevel"/>
    <w:tmpl w:val="1E32AEA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21FF5A85"/>
    <w:multiLevelType w:val="hybridMultilevel"/>
    <w:tmpl w:val="CB0895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3C449D4"/>
    <w:multiLevelType w:val="hybridMultilevel"/>
    <w:tmpl w:val="2F448ABC"/>
    <w:lvl w:ilvl="0" w:tplc="8B1C306C">
      <w:start w:val="1"/>
      <w:numFmt w:val="decimal"/>
      <w:lvlText w:val="%1."/>
      <w:lvlJc w:val="left"/>
      <w:pPr>
        <w:ind w:left="720" w:hanging="360"/>
      </w:pPr>
      <w:rPr>
        <w:rFonts w:eastAsia="Calibr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FB746EC"/>
    <w:multiLevelType w:val="hybridMultilevel"/>
    <w:tmpl w:val="411AE3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09C7F82"/>
    <w:multiLevelType w:val="hybridMultilevel"/>
    <w:tmpl w:val="DF8CA6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6546DE5"/>
    <w:multiLevelType w:val="hybridMultilevel"/>
    <w:tmpl w:val="1B3043E6"/>
    <w:lvl w:ilvl="0" w:tplc="4B9E4DCE">
      <w:start w:val="1"/>
      <w:numFmt w:val="upperRoman"/>
      <w:lvlText w:val="%1."/>
      <w:lvlJc w:val="left"/>
      <w:pPr>
        <w:ind w:left="720" w:hanging="360"/>
      </w:pPr>
      <w:rPr>
        <w:rFonts w:ascii="Arial" w:eastAsia="Calibri" w:hAnsi="Arial" w:cs="Arial"/>
        <w:b/>
      </w:rPr>
    </w:lvl>
    <w:lvl w:ilvl="1" w:tplc="CF8E39EE">
      <w:start w:val="1"/>
      <w:numFmt w:val="lowerLetter"/>
      <w:lvlText w:val="%2."/>
      <w:lvlJc w:val="left"/>
      <w:pPr>
        <w:ind w:left="1440" w:hanging="360"/>
      </w:pPr>
      <w:rPr>
        <w:b/>
        <w:bCs/>
      </w:r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8" w15:restartNumberingAfterBreak="0">
    <w:nsid w:val="36811F6A"/>
    <w:multiLevelType w:val="hybridMultilevel"/>
    <w:tmpl w:val="688431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B8801F6"/>
    <w:multiLevelType w:val="multilevel"/>
    <w:tmpl w:val="2D80EB96"/>
    <w:lvl w:ilvl="0">
      <w:start w:val="1"/>
      <w:numFmt w:val="decimal"/>
      <w:lvlText w:val="%1."/>
      <w:lvlJc w:val="left"/>
      <w:pPr>
        <w:ind w:left="525" w:hanging="525"/>
      </w:pPr>
      <w:rPr>
        <w:rFonts w:eastAsia="Arial" w:hint="default"/>
        <w:b w:val="0"/>
      </w:rPr>
    </w:lvl>
    <w:lvl w:ilvl="1">
      <w:start w:val="14"/>
      <w:numFmt w:val="decimal"/>
      <w:lvlText w:val="%1.%2."/>
      <w:lvlJc w:val="left"/>
      <w:pPr>
        <w:ind w:left="720" w:hanging="720"/>
      </w:pPr>
      <w:rPr>
        <w:rFonts w:eastAsia="Arial" w:hint="default"/>
        <w:b/>
        <w:bCs w:val="0"/>
      </w:rPr>
    </w:lvl>
    <w:lvl w:ilvl="2">
      <w:start w:val="1"/>
      <w:numFmt w:val="decimal"/>
      <w:lvlText w:val="%1.%2.%3."/>
      <w:lvlJc w:val="left"/>
      <w:pPr>
        <w:ind w:left="720" w:hanging="720"/>
      </w:pPr>
      <w:rPr>
        <w:rFonts w:eastAsia="Arial" w:hint="default"/>
        <w:b w:val="0"/>
      </w:rPr>
    </w:lvl>
    <w:lvl w:ilvl="3">
      <w:start w:val="1"/>
      <w:numFmt w:val="decimal"/>
      <w:lvlText w:val="%1.%2.%3.%4."/>
      <w:lvlJc w:val="left"/>
      <w:pPr>
        <w:ind w:left="1080" w:hanging="1080"/>
      </w:pPr>
      <w:rPr>
        <w:rFonts w:eastAsia="Arial" w:hint="default"/>
        <w:b w:val="0"/>
      </w:rPr>
    </w:lvl>
    <w:lvl w:ilvl="4">
      <w:start w:val="1"/>
      <w:numFmt w:val="decimal"/>
      <w:lvlText w:val="%1.%2.%3.%4.%5."/>
      <w:lvlJc w:val="left"/>
      <w:pPr>
        <w:ind w:left="1080" w:hanging="1080"/>
      </w:pPr>
      <w:rPr>
        <w:rFonts w:eastAsia="Arial" w:hint="default"/>
        <w:b w:val="0"/>
      </w:rPr>
    </w:lvl>
    <w:lvl w:ilvl="5">
      <w:start w:val="1"/>
      <w:numFmt w:val="decimal"/>
      <w:lvlText w:val="%1.%2.%3.%4.%5.%6."/>
      <w:lvlJc w:val="left"/>
      <w:pPr>
        <w:ind w:left="1440" w:hanging="1440"/>
      </w:pPr>
      <w:rPr>
        <w:rFonts w:eastAsia="Arial" w:hint="default"/>
        <w:b w:val="0"/>
      </w:rPr>
    </w:lvl>
    <w:lvl w:ilvl="6">
      <w:start w:val="1"/>
      <w:numFmt w:val="decimal"/>
      <w:lvlText w:val="%1.%2.%3.%4.%5.%6.%7."/>
      <w:lvlJc w:val="left"/>
      <w:pPr>
        <w:ind w:left="1440" w:hanging="1440"/>
      </w:pPr>
      <w:rPr>
        <w:rFonts w:eastAsia="Arial" w:hint="default"/>
        <w:b w:val="0"/>
      </w:rPr>
    </w:lvl>
    <w:lvl w:ilvl="7">
      <w:start w:val="1"/>
      <w:numFmt w:val="decimal"/>
      <w:lvlText w:val="%1.%2.%3.%4.%5.%6.%7.%8."/>
      <w:lvlJc w:val="left"/>
      <w:pPr>
        <w:ind w:left="1800" w:hanging="1800"/>
      </w:pPr>
      <w:rPr>
        <w:rFonts w:eastAsia="Arial" w:hint="default"/>
        <w:b w:val="0"/>
      </w:rPr>
    </w:lvl>
    <w:lvl w:ilvl="8">
      <w:start w:val="1"/>
      <w:numFmt w:val="decimal"/>
      <w:lvlText w:val="%1.%2.%3.%4.%5.%6.%7.%8.%9."/>
      <w:lvlJc w:val="left"/>
      <w:pPr>
        <w:ind w:left="2160" w:hanging="2160"/>
      </w:pPr>
      <w:rPr>
        <w:rFonts w:eastAsia="Arial" w:hint="default"/>
        <w:b w:val="0"/>
      </w:rPr>
    </w:lvl>
  </w:abstractNum>
  <w:abstractNum w:abstractNumId="10" w15:restartNumberingAfterBreak="0">
    <w:nsid w:val="3C973E35"/>
    <w:multiLevelType w:val="hybridMultilevel"/>
    <w:tmpl w:val="8910968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13F3E6C"/>
    <w:multiLevelType w:val="hybridMultilevel"/>
    <w:tmpl w:val="E7506822"/>
    <w:lvl w:ilvl="0" w:tplc="4AE6F00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C3D73CA"/>
    <w:multiLevelType w:val="hybridMultilevel"/>
    <w:tmpl w:val="B5226D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F664356"/>
    <w:multiLevelType w:val="hybridMultilevel"/>
    <w:tmpl w:val="3D86ADAA"/>
    <w:lvl w:ilvl="0" w:tplc="080A0019">
      <w:start w:val="1"/>
      <w:numFmt w:val="lowerLetter"/>
      <w:lvlText w:val="%1."/>
      <w:lvlJc w:val="left"/>
      <w:pPr>
        <w:ind w:left="1004" w:hanging="360"/>
      </w:pPr>
      <w:rPr>
        <w:rFonts w:hint="default"/>
        <w:b/>
        <w:bCs/>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4" w15:restartNumberingAfterBreak="0">
    <w:nsid w:val="5232176A"/>
    <w:multiLevelType w:val="hybridMultilevel"/>
    <w:tmpl w:val="09D814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3B211EF"/>
    <w:multiLevelType w:val="hybridMultilevel"/>
    <w:tmpl w:val="670EFA9E"/>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6" w15:restartNumberingAfterBreak="0">
    <w:nsid w:val="602F3FE2"/>
    <w:multiLevelType w:val="hybridMultilevel"/>
    <w:tmpl w:val="AA528806"/>
    <w:lvl w:ilvl="0" w:tplc="ECC01544">
      <w:start w:val="1"/>
      <w:numFmt w:val="lowerLetter"/>
      <w:lvlText w:val="%1)"/>
      <w:lvlJc w:val="left"/>
      <w:pPr>
        <w:ind w:left="1080" w:hanging="360"/>
      </w:pPr>
      <w:rPr>
        <w:rFonts w:hint="default"/>
        <w:b w:val="0"/>
        <w:bCs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60956EE8"/>
    <w:multiLevelType w:val="multilevel"/>
    <w:tmpl w:val="74C656EA"/>
    <w:lvl w:ilvl="0">
      <w:start w:val="1"/>
      <w:numFmt w:val="upperRoman"/>
      <w:lvlText w:val="%1."/>
      <w:lvlJc w:val="left"/>
      <w:pPr>
        <w:ind w:left="1080" w:hanging="720"/>
      </w:pPr>
      <w:rPr>
        <w:rFonts w:hint="default"/>
      </w:rPr>
    </w:lvl>
    <w:lvl w:ilvl="1">
      <w:start w:val="7"/>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8" w15:restartNumberingAfterBreak="0">
    <w:nsid w:val="6E2B2EB1"/>
    <w:multiLevelType w:val="hybridMultilevel"/>
    <w:tmpl w:val="DCB2189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8A23B2E"/>
    <w:multiLevelType w:val="hybridMultilevel"/>
    <w:tmpl w:val="435217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C3A1D2B"/>
    <w:multiLevelType w:val="hybridMultilevel"/>
    <w:tmpl w:val="50E849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1" w15:restartNumberingAfterBreak="0">
    <w:nsid w:val="7DF1523E"/>
    <w:multiLevelType w:val="multilevel"/>
    <w:tmpl w:val="A3B6F0CA"/>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7EC46C87"/>
    <w:multiLevelType w:val="hybridMultilevel"/>
    <w:tmpl w:val="A3F2F8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820661706">
    <w:abstractNumId w:val="17"/>
  </w:num>
  <w:num w:numId="2" w16cid:durableId="1912696872">
    <w:abstractNumId w:val="16"/>
  </w:num>
  <w:num w:numId="3" w16cid:durableId="1341003895">
    <w:abstractNumId w:val="8"/>
  </w:num>
  <w:num w:numId="4" w16cid:durableId="1192574434">
    <w:abstractNumId w:val="10"/>
  </w:num>
  <w:num w:numId="5" w16cid:durableId="1508057556">
    <w:abstractNumId w:val="19"/>
  </w:num>
  <w:num w:numId="6" w16cid:durableId="2139032110">
    <w:abstractNumId w:val="4"/>
  </w:num>
  <w:num w:numId="7" w16cid:durableId="2136019034">
    <w:abstractNumId w:val="7"/>
  </w:num>
  <w:num w:numId="8" w16cid:durableId="1755590400">
    <w:abstractNumId w:val="5"/>
  </w:num>
  <w:num w:numId="9" w16cid:durableId="356195595">
    <w:abstractNumId w:val="15"/>
  </w:num>
  <w:num w:numId="10" w16cid:durableId="1940671618">
    <w:abstractNumId w:val="14"/>
  </w:num>
  <w:num w:numId="11" w16cid:durableId="1099519274">
    <w:abstractNumId w:val="22"/>
  </w:num>
  <w:num w:numId="12" w16cid:durableId="271132886">
    <w:abstractNumId w:val="12"/>
  </w:num>
  <w:num w:numId="13" w16cid:durableId="845903600">
    <w:abstractNumId w:val="6"/>
  </w:num>
  <w:num w:numId="14" w16cid:durableId="2134591792">
    <w:abstractNumId w:val="11"/>
  </w:num>
  <w:num w:numId="15" w16cid:durableId="1911387259">
    <w:abstractNumId w:val="13"/>
  </w:num>
  <w:num w:numId="16" w16cid:durableId="1552231153">
    <w:abstractNumId w:val="2"/>
  </w:num>
  <w:num w:numId="17" w16cid:durableId="858009529">
    <w:abstractNumId w:val="0"/>
  </w:num>
  <w:num w:numId="18" w16cid:durableId="174998642">
    <w:abstractNumId w:val="20"/>
  </w:num>
  <w:num w:numId="19" w16cid:durableId="518391263">
    <w:abstractNumId w:val="21"/>
  </w:num>
  <w:num w:numId="20" w16cid:durableId="1025866589">
    <w:abstractNumId w:val="9"/>
  </w:num>
  <w:num w:numId="21" w16cid:durableId="1594581873">
    <w:abstractNumId w:val="3"/>
  </w:num>
  <w:num w:numId="22" w16cid:durableId="1003897202">
    <w:abstractNumId w:val="18"/>
  </w:num>
  <w:num w:numId="23" w16cid:durableId="339159916">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592"/>
    <w:rsid w:val="00000194"/>
    <w:rsid w:val="00000BFB"/>
    <w:rsid w:val="00000EB3"/>
    <w:rsid w:val="00000FE7"/>
    <w:rsid w:val="00001571"/>
    <w:rsid w:val="000016AA"/>
    <w:rsid w:val="00001953"/>
    <w:rsid w:val="0000222A"/>
    <w:rsid w:val="000027F8"/>
    <w:rsid w:val="00002B51"/>
    <w:rsid w:val="00003477"/>
    <w:rsid w:val="000035F3"/>
    <w:rsid w:val="00003615"/>
    <w:rsid w:val="00003878"/>
    <w:rsid w:val="0000393C"/>
    <w:rsid w:val="00003D68"/>
    <w:rsid w:val="00004034"/>
    <w:rsid w:val="00004294"/>
    <w:rsid w:val="00004ECD"/>
    <w:rsid w:val="0000595A"/>
    <w:rsid w:val="00005DF6"/>
    <w:rsid w:val="00005E23"/>
    <w:rsid w:val="00005FC0"/>
    <w:rsid w:val="00006177"/>
    <w:rsid w:val="000067A9"/>
    <w:rsid w:val="000067BB"/>
    <w:rsid w:val="000069FE"/>
    <w:rsid w:val="00006A8C"/>
    <w:rsid w:val="00006C19"/>
    <w:rsid w:val="00006E0D"/>
    <w:rsid w:val="00007162"/>
    <w:rsid w:val="000074F9"/>
    <w:rsid w:val="00007C3D"/>
    <w:rsid w:val="0001023D"/>
    <w:rsid w:val="000103BA"/>
    <w:rsid w:val="00010672"/>
    <w:rsid w:val="00010891"/>
    <w:rsid w:val="000109D4"/>
    <w:rsid w:val="00010B89"/>
    <w:rsid w:val="00010D09"/>
    <w:rsid w:val="00010D12"/>
    <w:rsid w:val="00010D9D"/>
    <w:rsid w:val="00011FB2"/>
    <w:rsid w:val="000121AB"/>
    <w:rsid w:val="00012271"/>
    <w:rsid w:val="0001245A"/>
    <w:rsid w:val="00012D29"/>
    <w:rsid w:val="000130CC"/>
    <w:rsid w:val="00013339"/>
    <w:rsid w:val="00013438"/>
    <w:rsid w:val="000134D6"/>
    <w:rsid w:val="0001410B"/>
    <w:rsid w:val="000144F2"/>
    <w:rsid w:val="000145D7"/>
    <w:rsid w:val="000146D7"/>
    <w:rsid w:val="00015742"/>
    <w:rsid w:val="00020A5F"/>
    <w:rsid w:val="000229BF"/>
    <w:rsid w:val="000233A3"/>
    <w:rsid w:val="000236ED"/>
    <w:rsid w:val="00024293"/>
    <w:rsid w:val="000243A7"/>
    <w:rsid w:val="000244E9"/>
    <w:rsid w:val="000247C8"/>
    <w:rsid w:val="00024BE6"/>
    <w:rsid w:val="00024F06"/>
    <w:rsid w:val="00025590"/>
    <w:rsid w:val="0002567B"/>
    <w:rsid w:val="000257D9"/>
    <w:rsid w:val="000259C2"/>
    <w:rsid w:val="00026AE2"/>
    <w:rsid w:val="00026D5E"/>
    <w:rsid w:val="00026DE5"/>
    <w:rsid w:val="0002705B"/>
    <w:rsid w:val="0002724F"/>
    <w:rsid w:val="0002726B"/>
    <w:rsid w:val="00027E10"/>
    <w:rsid w:val="00027E63"/>
    <w:rsid w:val="000309AB"/>
    <w:rsid w:val="00030B07"/>
    <w:rsid w:val="000314C8"/>
    <w:rsid w:val="000324F9"/>
    <w:rsid w:val="00032D9A"/>
    <w:rsid w:val="000331DE"/>
    <w:rsid w:val="0003339C"/>
    <w:rsid w:val="0003366C"/>
    <w:rsid w:val="00033688"/>
    <w:rsid w:val="00033C15"/>
    <w:rsid w:val="00034260"/>
    <w:rsid w:val="00034603"/>
    <w:rsid w:val="00034703"/>
    <w:rsid w:val="00034B6B"/>
    <w:rsid w:val="000357B9"/>
    <w:rsid w:val="00035BF6"/>
    <w:rsid w:val="00035D17"/>
    <w:rsid w:val="00035FDC"/>
    <w:rsid w:val="00036525"/>
    <w:rsid w:val="0003672C"/>
    <w:rsid w:val="00036E4C"/>
    <w:rsid w:val="00037DD9"/>
    <w:rsid w:val="00037E2C"/>
    <w:rsid w:val="000402BD"/>
    <w:rsid w:val="00040685"/>
    <w:rsid w:val="000413CF"/>
    <w:rsid w:val="0004175F"/>
    <w:rsid w:val="00041C3A"/>
    <w:rsid w:val="00042087"/>
    <w:rsid w:val="000423C2"/>
    <w:rsid w:val="000429C6"/>
    <w:rsid w:val="000434D9"/>
    <w:rsid w:val="00044692"/>
    <w:rsid w:val="00044B49"/>
    <w:rsid w:val="00044D72"/>
    <w:rsid w:val="000457E3"/>
    <w:rsid w:val="0004668A"/>
    <w:rsid w:val="0004797E"/>
    <w:rsid w:val="00050D73"/>
    <w:rsid w:val="0005156A"/>
    <w:rsid w:val="00051767"/>
    <w:rsid w:val="00051988"/>
    <w:rsid w:val="00051C34"/>
    <w:rsid w:val="00051E08"/>
    <w:rsid w:val="0005207A"/>
    <w:rsid w:val="00052CF3"/>
    <w:rsid w:val="00052F2A"/>
    <w:rsid w:val="00053716"/>
    <w:rsid w:val="00053F80"/>
    <w:rsid w:val="000546AD"/>
    <w:rsid w:val="0005493C"/>
    <w:rsid w:val="00054A2C"/>
    <w:rsid w:val="0005520F"/>
    <w:rsid w:val="00055259"/>
    <w:rsid w:val="0005563D"/>
    <w:rsid w:val="00055EA6"/>
    <w:rsid w:val="00056352"/>
    <w:rsid w:val="000568F1"/>
    <w:rsid w:val="000573DB"/>
    <w:rsid w:val="00057C1F"/>
    <w:rsid w:val="00060165"/>
    <w:rsid w:val="000602F9"/>
    <w:rsid w:val="00060B77"/>
    <w:rsid w:val="00060BF4"/>
    <w:rsid w:val="00060C13"/>
    <w:rsid w:val="00060DA7"/>
    <w:rsid w:val="00060F18"/>
    <w:rsid w:val="0006204C"/>
    <w:rsid w:val="000627C2"/>
    <w:rsid w:val="0006294B"/>
    <w:rsid w:val="00062C39"/>
    <w:rsid w:val="00062D91"/>
    <w:rsid w:val="00062FA8"/>
    <w:rsid w:val="00062FF5"/>
    <w:rsid w:val="00063090"/>
    <w:rsid w:val="00063526"/>
    <w:rsid w:val="00064BD1"/>
    <w:rsid w:val="00064D11"/>
    <w:rsid w:val="00064D51"/>
    <w:rsid w:val="00064D5B"/>
    <w:rsid w:val="000655B8"/>
    <w:rsid w:val="00065BC1"/>
    <w:rsid w:val="00065DB3"/>
    <w:rsid w:val="00066539"/>
    <w:rsid w:val="00066642"/>
    <w:rsid w:val="00066F7E"/>
    <w:rsid w:val="00067752"/>
    <w:rsid w:val="00067C1C"/>
    <w:rsid w:val="00067DD0"/>
    <w:rsid w:val="0007028F"/>
    <w:rsid w:val="000703DB"/>
    <w:rsid w:val="0007136F"/>
    <w:rsid w:val="00071572"/>
    <w:rsid w:val="00071611"/>
    <w:rsid w:val="000718CF"/>
    <w:rsid w:val="00071C27"/>
    <w:rsid w:val="00071D3A"/>
    <w:rsid w:val="00072276"/>
    <w:rsid w:val="00073316"/>
    <w:rsid w:val="00073562"/>
    <w:rsid w:val="000736A4"/>
    <w:rsid w:val="000739F6"/>
    <w:rsid w:val="00075416"/>
    <w:rsid w:val="000763E0"/>
    <w:rsid w:val="00076C3B"/>
    <w:rsid w:val="00077A4F"/>
    <w:rsid w:val="00077F17"/>
    <w:rsid w:val="000802E7"/>
    <w:rsid w:val="00081BE2"/>
    <w:rsid w:val="00082C1A"/>
    <w:rsid w:val="00082CC0"/>
    <w:rsid w:val="00082E94"/>
    <w:rsid w:val="00083285"/>
    <w:rsid w:val="000834E3"/>
    <w:rsid w:val="00083823"/>
    <w:rsid w:val="00084332"/>
    <w:rsid w:val="000848F0"/>
    <w:rsid w:val="00084917"/>
    <w:rsid w:val="00085147"/>
    <w:rsid w:val="00086CFB"/>
    <w:rsid w:val="00086E4A"/>
    <w:rsid w:val="0008706B"/>
    <w:rsid w:val="00087AC1"/>
    <w:rsid w:val="00087D35"/>
    <w:rsid w:val="00090114"/>
    <w:rsid w:val="00090353"/>
    <w:rsid w:val="00090753"/>
    <w:rsid w:val="00090D01"/>
    <w:rsid w:val="00090EF2"/>
    <w:rsid w:val="00091463"/>
    <w:rsid w:val="0009197A"/>
    <w:rsid w:val="00091BB7"/>
    <w:rsid w:val="00091D08"/>
    <w:rsid w:val="000920A6"/>
    <w:rsid w:val="0009262B"/>
    <w:rsid w:val="00093439"/>
    <w:rsid w:val="0009371C"/>
    <w:rsid w:val="00093DC1"/>
    <w:rsid w:val="00093E93"/>
    <w:rsid w:val="0009411E"/>
    <w:rsid w:val="00095C4D"/>
    <w:rsid w:val="00096135"/>
    <w:rsid w:val="0009679C"/>
    <w:rsid w:val="0009696E"/>
    <w:rsid w:val="00096F9C"/>
    <w:rsid w:val="00097013"/>
    <w:rsid w:val="000971F1"/>
    <w:rsid w:val="000974FC"/>
    <w:rsid w:val="000A03D4"/>
    <w:rsid w:val="000A04A5"/>
    <w:rsid w:val="000A0A08"/>
    <w:rsid w:val="000A1309"/>
    <w:rsid w:val="000A1536"/>
    <w:rsid w:val="000A17F8"/>
    <w:rsid w:val="000A1C0C"/>
    <w:rsid w:val="000A1C95"/>
    <w:rsid w:val="000A2845"/>
    <w:rsid w:val="000A29A0"/>
    <w:rsid w:val="000A3279"/>
    <w:rsid w:val="000A396E"/>
    <w:rsid w:val="000A3DFE"/>
    <w:rsid w:val="000A450A"/>
    <w:rsid w:val="000A4EC1"/>
    <w:rsid w:val="000A5562"/>
    <w:rsid w:val="000A5A52"/>
    <w:rsid w:val="000A5E1B"/>
    <w:rsid w:val="000A76FC"/>
    <w:rsid w:val="000A7834"/>
    <w:rsid w:val="000B051B"/>
    <w:rsid w:val="000B110E"/>
    <w:rsid w:val="000B1183"/>
    <w:rsid w:val="000B13D4"/>
    <w:rsid w:val="000B1939"/>
    <w:rsid w:val="000B2CC2"/>
    <w:rsid w:val="000B2F62"/>
    <w:rsid w:val="000B3018"/>
    <w:rsid w:val="000B353B"/>
    <w:rsid w:val="000B3BC1"/>
    <w:rsid w:val="000B3FFE"/>
    <w:rsid w:val="000B4C83"/>
    <w:rsid w:val="000B531C"/>
    <w:rsid w:val="000B5417"/>
    <w:rsid w:val="000B59A8"/>
    <w:rsid w:val="000B6703"/>
    <w:rsid w:val="000B6CC3"/>
    <w:rsid w:val="000B6CE7"/>
    <w:rsid w:val="000B6F55"/>
    <w:rsid w:val="000B6F7F"/>
    <w:rsid w:val="000B7010"/>
    <w:rsid w:val="000B709A"/>
    <w:rsid w:val="000B747E"/>
    <w:rsid w:val="000B7542"/>
    <w:rsid w:val="000C105B"/>
    <w:rsid w:val="000C134F"/>
    <w:rsid w:val="000C1CF2"/>
    <w:rsid w:val="000C210B"/>
    <w:rsid w:val="000C22BF"/>
    <w:rsid w:val="000C29F6"/>
    <w:rsid w:val="000C2F99"/>
    <w:rsid w:val="000C38A8"/>
    <w:rsid w:val="000C3CEB"/>
    <w:rsid w:val="000C4234"/>
    <w:rsid w:val="000C43CB"/>
    <w:rsid w:val="000C450C"/>
    <w:rsid w:val="000C4611"/>
    <w:rsid w:val="000C5549"/>
    <w:rsid w:val="000C598F"/>
    <w:rsid w:val="000C6554"/>
    <w:rsid w:val="000C6753"/>
    <w:rsid w:val="000C683A"/>
    <w:rsid w:val="000C76EC"/>
    <w:rsid w:val="000CEF5D"/>
    <w:rsid w:val="000D0AC9"/>
    <w:rsid w:val="000D0F64"/>
    <w:rsid w:val="000D1621"/>
    <w:rsid w:val="000D18B7"/>
    <w:rsid w:val="000D1B60"/>
    <w:rsid w:val="000D1E42"/>
    <w:rsid w:val="000D2855"/>
    <w:rsid w:val="000D2B32"/>
    <w:rsid w:val="000D30C4"/>
    <w:rsid w:val="000D3B29"/>
    <w:rsid w:val="000D3ECF"/>
    <w:rsid w:val="000D3FDD"/>
    <w:rsid w:val="000D43A1"/>
    <w:rsid w:val="000D46D1"/>
    <w:rsid w:val="000D4C8F"/>
    <w:rsid w:val="000D4D63"/>
    <w:rsid w:val="000D65E1"/>
    <w:rsid w:val="000D6AFA"/>
    <w:rsid w:val="000D6D10"/>
    <w:rsid w:val="000D7161"/>
    <w:rsid w:val="000D7540"/>
    <w:rsid w:val="000D7CBD"/>
    <w:rsid w:val="000E0035"/>
    <w:rsid w:val="000E0202"/>
    <w:rsid w:val="000E03F6"/>
    <w:rsid w:val="000E1531"/>
    <w:rsid w:val="000E1760"/>
    <w:rsid w:val="000E1AD1"/>
    <w:rsid w:val="000E1BA4"/>
    <w:rsid w:val="000E2D5F"/>
    <w:rsid w:val="000E3169"/>
    <w:rsid w:val="000E36E4"/>
    <w:rsid w:val="000E4542"/>
    <w:rsid w:val="000E4E0E"/>
    <w:rsid w:val="000E5028"/>
    <w:rsid w:val="000E7105"/>
    <w:rsid w:val="000F00D7"/>
    <w:rsid w:val="000F05D9"/>
    <w:rsid w:val="000F0F97"/>
    <w:rsid w:val="000F1FD1"/>
    <w:rsid w:val="000F2446"/>
    <w:rsid w:val="000F289E"/>
    <w:rsid w:val="000F2C2F"/>
    <w:rsid w:val="000F32B2"/>
    <w:rsid w:val="000F3473"/>
    <w:rsid w:val="000F3D7F"/>
    <w:rsid w:val="000F3EAD"/>
    <w:rsid w:val="000F5075"/>
    <w:rsid w:val="000F5771"/>
    <w:rsid w:val="000F64F6"/>
    <w:rsid w:val="000F6AAD"/>
    <w:rsid w:val="000F77B8"/>
    <w:rsid w:val="000F7A0A"/>
    <w:rsid w:val="000F7F02"/>
    <w:rsid w:val="000F7F62"/>
    <w:rsid w:val="0010014E"/>
    <w:rsid w:val="00100491"/>
    <w:rsid w:val="00101274"/>
    <w:rsid w:val="00101551"/>
    <w:rsid w:val="00101CB3"/>
    <w:rsid w:val="00101ECF"/>
    <w:rsid w:val="001032E1"/>
    <w:rsid w:val="00103552"/>
    <w:rsid w:val="0010437F"/>
    <w:rsid w:val="001047AF"/>
    <w:rsid w:val="00105827"/>
    <w:rsid w:val="0010606E"/>
    <w:rsid w:val="00106123"/>
    <w:rsid w:val="00106E85"/>
    <w:rsid w:val="00107302"/>
    <w:rsid w:val="0010731A"/>
    <w:rsid w:val="001079E2"/>
    <w:rsid w:val="0011020A"/>
    <w:rsid w:val="0011021A"/>
    <w:rsid w:val="00110C6F"/>
    <w:rsid w:val="001111DD"/>
    <w:rsid w:val="00111D99"/>
    <w:rsid w:val="00111DE2"/>
    <w:rsid w:val="00112039"/>
    <w:rsid w:val="00112831"/>
    <w:rsid w:val="00113153"/>
    <w:rsid w:val="00113868"/>
    <w:rsid w:val="001149C9"/>
    <w:rsid w:val="00114D8A"/>
    <w:rsid w:val="00114DCB"/>
    <w:rsid w:val="001153B5"/>
    <w:rsid w:val="001159F3"/>
    <w:rsid w:val="00115D65"/>
    <w:rsid w:val="0011624D"/>
    <w:rsid w:val="00116ACC"/>
    <w:rsid w:val="00117B90"/>
    <w:rsid w:val="001200EF"/>
    <w:rsid w:val="001200FE"/>
    <w:rsid w:val="00120403"/>
    <w:rsid w:val="00120D0C"/>
    <w:rsid w:val="00120F9A"/>
    <w:rsid w:val="001218E7"/>
    <w:rsid w:val="00121B6F"/>
    <w:rsid w:val="00121F59"/>
    <w:rsid w:val="00122EC8"/>
    <w:rsid w:val="001232B6"/>
    <w:rsid w:val="00123643"/>
    <w:rsid w:val="00123BE1"/>
    <w:rsid w:val="00123DFA"/>
    <w:rsid w:val="00124042"/>
    <w:rsid w:val="00124232"/>
    <w:rsid w:val="00124248"/>
    <w:rsid w:val="00124B81"/>
    <w:rsid w:val="00124FD3"/>
    <w:rsid w:val="00125519"/>
    <w:rsid w:val="0012563D"/>
    <w:rsid w:val="00126090"/>
    <w:rsid w:val="001262C4"/>
    <w:rsid w:val="00126CE2"/>
    <w:rsid w:val="0012753C"/>
    <w:rsid w:val="0012795C"/>
    <w:rsid w:val="00127DDE"/>
    <w:rsid w:val="00130BD1"/>
    <w:rsid w:val="00130DA2"/>
    <w:rsid w:val="00131695"/>
    <w:rsid w:val="00131D74"/>
    <w:rsid w:val="00131F41"/>
    <w:rsid w:val="00133614"/>
    <w:rsid w:val="0013408A"/>
    <w:rsid w:val="001348E0"/>
    <w:rsid w:val="0013581D"/>
    <w:rsid w:val="00135E68"/>
    <w:rsid w:val="00136EA5"/>
    <w:rsid w:val="0014061E"/>
    <w:rsid w:val="001406DD"/>
    <w:rsid w:val="001407AD"/>
    <w:rsid w:val="00140850"/>
    <w:rsid w:val="00141366"/>
    <w:rsid w:val="00141B6D"/>
    <w:rsid w:val="00142088"/>
    <w:rsid w:val="00142BB9"/>
    <w:rsid w:val="00142BE7"/>
    <w:rsid w:val="00142EE7"/>
    <w:rsid w:val="00142F20"/>
    <w:rsid w:val="0014318B"/>
    <w:rsid w:val="00143698"/>
    <w:rsid w:val="00143F35"/>
    <w:rsid w:val="001448F8"/>
    <w:rsid w:val="00144F1E"/>
    <w:rsid w:val="001454F0"/>
    <w:rsid w:val="001456D5"/>
    <w:rsid w:val="00145748"/>
    <w:rsid w:val="00145B57"/>
    <w:rsid w:val="00145C74"/>
    <w:rsid w:val="001465C8"/>
    <w:rsid w:val="00146F88"/>
    <w:rsid w:val="001471E0"/>
    <w:rsid w:val="001475DF"/>
    <w:rsid w:val="00147796"/>
    <w:rsid w:val="00150845"/>
    <w:rsid w:val="00150CF1"/>
    <w:rsid w:val="00151150"/>
    <w:rsid w:val="00151630"/>
    <w:rsid w:val="00152700"/>
    <w:rsid w:val="0015292A"/>
    <w:rsid w:val="00152A72"/>
    <w:rsid w:val="00152BE2"/>
    <w:rsid w:val="00152CB8"/>
    <w:rsid w:val="00153B54"/>
    <w:rsid w:val="00153E9F"/>
    <w:rsid w:val="001549B8"/>
    <w:rsid w:val="00154DAC"/>
    <w:rsid w:val="00155275"/>
    <w:rsid w:val="001555EB"/>
    <w:rsid w:val="0015588D"/>
    <w:rsid w:val="00155C36"/>
    <w:rsid w:val="00155FDC"/>
    <w:rsid w:val="001560B4"/>
    <w:rsid w:val="00156699"/>
    <w:rsid w:val="00156EE3"/>
    <w:rsid w:val="00157D32"/>
    <w:rsid w:val="00160204"/>
    <w:rsid w:val="00160BE5"/>
    <w:rsid w:val="00161D8D"/>
    <w:rsid w:val="0016200D"/>
    <w:rsid w:val="00162028"/>
    <w:rsid w:val="00162066"/>
    <w:rsid w:val="001625EF"/>
    <w:rsid w:val="001629F8"/>
    <w:rsid w:val="00162F38"/>
    <w:rsid w:val="001630C8"/>
    <w:rsid w:val="0016456C"/>
    <w:rsid w:val="001649C6"/>
    <w:rsid w:val="00164C4B"/>
    <w:rsid w:val="001655A4"/>
    <w:rsid w:val="00166E26"/>
    <w:rsid w:val="0016710E"/>
    <w:rsid w:val="001671FA"/>
    <w:rsid w:val="00167C9D"/>
    <w:rsid w:val="00171B7E"/>
    <w:rsid w:val="001720F4"/>
    <w:rsid w:val="00172C09"/>
    <w:rsid w:val="00172C4A"/>
    <w:rsid w:val="0017334A"/>
    <w:rsid w:val="00173381"/>
    <w:rsid w:val="00173B12"/>
    <w:rsid w:val="00174696"/>
    <w:rsid w:val="00174ACE"/>
    <w:rsid w:val="00174CA0"/>
    <w:rsid w:val="001755AC"/>
    <w:rsid w:val="00175D4C"/>
    <w:rsid w:val="00176F64"/>
    <w:rsid w:val="00177295"/>
    <w:rsid w:val="0017779B"/>
    <w:rsid w:val="00177E43"/>
    <w:rsid w:val="00180A94"/>
    <w:rsid w:val="00180C26"/>
    <w:rsid w:val="00180EB9"/>
    <w:rsid w:val="00181080"/>
    <w:rsid w:val="00181474"/>
    <w:rsid w:val="00181DAA"/>
    <w:rsid w:val="00182496"/>
    <w:rsid w:val="001824B7"/>
    <w:rsid w:val="00182ED3"/>
    <w:rsid w:val="001833AE"/>
    <w:rsid w:val="001833EF"/>
    <w:rsid w:val="00184B27"/>
    <w:rsid w:val="00184FFC"/>
    <w:rsid w:val="00185406"/>
    <w:rsid w:val="00185FF0"/>
    <w:rsid w:val="0018649E"/>
    <w:rsid w:val="00187102"/>
    <w:rsid w:val="00187194"/>
    <w:rsid w:val="001907F5"/>
    <w:rsid w:val="00190D90"/>
    <w:rsid w:val="0019169C"/>
    <w:rsid w:val="00191B27"/>
    <w:rsid w:val="00191CF3"/>
    <w:rsid w:val="00192147"/>
    <w:rsid w:val="00192528"/>
    <w:rsid w:val="00192C78"/>
    <w:rsid w:val="00193177"/>
    <w:rsid w:val="0019346D"/>
    <w:rsid w:val="00194015"/>
    <w:rsid w:val="0019407A"/>
    <w:rsid w:val="001940D3"/>
    <w:rsid w:val="001940F8"/>
    <w:rsid w:val="001949DF"/>
    <w:rsid w:val="00194B41"/>
    <w:rsid w:val="00194C13"/>
    <w:rsid w:val="00194DE7"/>
    <w:rsid w:val="0019521A"/>
    <w:rsid w:val="00195FF3"/>
    <w:rsid w:val="001969AD"/>
    <w:rsid w:val="00196B10"/>
    <w:rsid w:val="00197293"/>
    <w:rsid w:val="001972B8"/>
    <w:rsid w:val="00197AB4"/>
    <w:rsid w:val="001A0AD7"/>
    <w:rsid w:val="001A26F6"/>
    <w:rsid w:val="001A2787"/>
    <w:rsid w:val="001A28A1"/>
    <w:rsid w:val="001A297E"/>
    <w:rsid w:val="001A2CBB"/>
    <w:rsid w:val="001A3323"/>
    <w:rsid w:val="001A369C"/>
    <w:rsid w:val="001A3DCB"/>
    <w:rsid w:val="001A566A"/>
    <w:rsid w:val="001A57F5"/>
    <w:rsid w:val="001A5E17"/>
    <w:rsid w:val="001A65E7"/>
    <w:rsid w:val="001A6EF4"/>
    <w:rsid w:val="001A7339"/>
    <w:rsid w:val="001A7491"/>
    <w:rsid w:val="001B12A7"/>
    <w:rsid w:val="001B19F4"/>
    <w:rsid w:val="001B1C6B"/>
    <w:rsid w:val="001B2000"/>
    <w:rsid w:val="001B258B"/>
    <w:rsid w:val="001B2675"/>
    <w:rsid w:val="001B2930"/>
    <w:rsid w:val="001B2F95"/>
    <w:rsid w:val="001B3606"/>
    <w:rsid w:val="001B391F"/>
    <w:rsid w:val="001B3EF6"/>
    <w:rsid w:val="001B4244"/>
    <w:rsid w:val="001B5039"/>
    <w:rsid w:val="001B5ED4"/>
    <w:rsid w:val="001B64E9"/>
    <w:rsid w:val="001B6539"/>
    <w:rsid w:val="001B73C8"/>
    <w:rsid w:val="001B7A0A"/>
    <w:rsid w:val="001C010D"/>
    <w:rsid w:val="001C0540"/>
    <w:rsid w:val="001C10D2"/>
    <w:rsid w:val="001C1870"/>
    <w:rsid w:val="001C217C"/>
    <w:rsid w:val="001C270A"/>
    <w:rsid w:val="001C2A24"/>
    <w:rsid w:val="001C2F77"/>
    <w:rsid w:val="001C4C08"/>
    <w:rsid w:val="001C53A1"/>
    <w:rsid w:val="001C5F61"/>
    <w:rsid w:val="001C607B"/>
    <w:rsid w:val="001C60AD"/>
    <w:rsid w:val="001C60C2"/>
    <w:rsid w:val="001C6E2C"/>
    <w:rsid w:val="001C6EC5"/>
    <w:rsid w:val="001C743C"/>
    <w:rsid w:val="001C76C4"/>
    <w:rsid w:val="001D053F"/>
    <w:rsid w:val="001D0663"/>
    <w:rsid w:val="001D0855"/>
    <w:rsid w:val="001D0E51"/>
    <w:rsid w:val="001D12C3"/>
    <w:rsid w:val="001D24C8"/>
    <w:rsid w:val="001D2777"/>
    <w:rsid w:val="001D2E68"/>
    <w:rsid w:val="001D2EEE"/>
    <w:rsid w:val="001D3634"/>
    <w:rsid w:val="001D3C53"/>
    <w:rsid w:val="001D4083"/>
    <w:rsid w:val="001D4568"/>
    <w:rsid w:val="001D490A"/>
    <w:rsid w:val="001D4EF1"/>
    <w:rsid w:val="001D507B"/>
    <w:rsid w:val="001D6281"/>
    <w:rsid w:val="001D64B5"/>
    <w:rsid w:val="001D6863"/>
    <w:rsid w:val="001D6E6D"/>
    <w:rsid w:val="001D6F2A"/>
    <w:rsid w:val="001D794D"/>
    <w:rsid w:val="001D7D00"/>
    <w:rsid w:val="001D7FB2"/>
    <w:rsid w:val="001E01A1"/>
    <w:rsid w:val="001E062C"/>
    <w:rsid w:val="001E09A4"/>
    <w:rsid w:val="001E12A8"/>
    <w:rsid w:val="001E13E9"/>
    <w:rsid w:val="001E1E69"/>
    <w:rsid w:val="001E2869"/>
    <w:rsid w:val="001E33E7"/>
    <w:rsid w:val="001E3FD1"/>
    <w:rsid w:val="001E55C4"/>
    <w:rsid w:val="001E65BF"/>
    <w:rsid w:val="001E6C78"/>
    <w:rsid w:val="001E6C9F"/>
    <w:rsid w:val="001E769C"/>
    <w:rsid w:val="001E7931"/>
    <w:rsid w:val="001E7C06"/>
    <w:rsid w:val="001E7EA7"/>
    <w:rsid w:val="001F0066"/>
    <w:rsid w:val="001F02CC"/>
    <w:rsid w:val="001F05E3"/>
    <w:rsid w:val="001F07EB"/>
    <w:rsid w:val="001F175D"/>
    <w:rsid w:val="001F1CF6"/>
    <w:rsid w:val="001F1D33"/>
    <w:rsid w:val="001F2428"/>
    <w:rsid w:val="001F255D"/>
    <w:rsid w:val="001F2615"/>
    <w:rsid w:val="001F32D4"/>
    <w:rsid w:val="001F3316"/>
    <w:rsid w:val="001F4011"/>
    <w:rsid w:val="001F4AA2"/>
    <w:rsid w:val="001F5818"/>
    <w:rsid w:val="001F61E2"/>
    <w:rsid w:val="001F6833"/>
    <w:rsid w:val="001F6896"/>
    <w:rsid w:val="001F696B"/>
    <w:rsid w:val="001F6ACB"/>
    <w:rsid w:val="001F6ECE"/>
    <w:rsid w:val="001F7A11"/>
    <w:rsid w:val="001F7CBF"/>
    <w:rsid w:val="001F7D62"/>
    <w:rsid w:val="002005D8"/>
    <w:rsid w:val="002006BD"/>
    <w:rsid w:val="00201713"/>
    <w:rsid w:val="00201782"/>
    <w:rsid w:val="00201CA2"/>
    <w:rsid w:val="00202355"/>
    <w:rsid w:val="002024AE"/>
    <w:rsid w:val="0020264F"/>
    <w:rsid w:val="00202F50"/>
    <w:rsid w:val="00203791"/>
    <w:rsid w:val="0020422C"/>
    <w:rsid w:val="002043FC"/>
    <w:rsid w:val="00204AFB"/>
    <w:rsid w:val="00204DD9"/>
    <w:rsid w:val="00205164"/>
    <w:rsid w:val="00206FCC"/>
    <w:rsid w:val="002071EB"/>
    <w:rsid w:val="00207203"/>
    <w:rsid w:val="00207A95"/>
    <w:rsid w:val="00210480"/>
    <w:rsid w:val="00210983"/>
    <w:rsid w:val="00210CF6"/>
    <w:rsid w:val="002115FD"/>
    <w:rsid w:val="00211C8E"/>
    <w:rsid w:val="00213287"/>
    <w:rsid w:val="0021381D"/>
    <w:rsid w:val="00213A8F"/>
    <w:rsid w:val="00213FA2"/>
    <w:rsid w:val="00214688"/>
    <w:rsid w:val="00214855"/>
    <w:rsid w:val="00214A4D"/>
    <w:rsid w:val="00214B3C"/>
    <w:rsid w:val="00214DEC"/>
    <w:rsid w:val="00214F66"/>
    <w:rsid w:val="00215EAF"/>
    <w:rsid w:val="00215EE8"/>
    <w:rsid w:val="00215EF5"/>
    <w:rsid w:val="002164A0"/>
    <w:rsid w:val="00216668"/>
    <w:rsid w:val="0021689B"/>
    <w:rsid w:val="00216A92"/>
    <w:rsid w:val="00216C52"/>
    <w:rsid w:val="002174C1"/>
    <w:rsid w:val="00217DC1"/>
    <w:rsid w:val="0022006D"/>
    <w:rsid w:val="002204C7"/>
    <w:rsid w:val="0022092B"/>
    <w:rsid w:val="00220BCD"/>
    <w:rsid w:val="00220EFE"/>
    <w:rsid w:val="00222450"/>
    <w:rsid w:val="002225AD"/>
    <w:rsid w:val="00223583"/>
    <w:rsid w:val="00223C41"/>
    <w:rsid w:val="00223DC1"/>
    <w:rsid w:val="002247D3"/>
    <w:rsid w:val="00224831"/>
    <w:rsid w:val="00224EC8"/>
    <w:rsid w:val="00225231"/>
    <w:rsid w:val="002258DE"/>
    <w:rsid w:val="00225B1B"/>
    <w:rsid w:val="00225BE3"/>
    <w:rsid w:val="002263F8"/>
    <w:rsid w:val="002266BA"/>
    <w:rsid w:val="00226AC3"/>
    <w:rsid w:val="002276AB"/>
    <w:rsid w:val="00227D2E"/>
    <w:rsid w:val="0023093F"/>
    <w:rsid w:val="0023142F"/>
    <w:rsid w:val="002317DA"/>
    <w:rsid w:val="00231FB4"/>
    <w:rsid w:val="002321E6"/>
    <w:rsid w:val="002325F1"/>
    <w:rsid w:val="0023261C"/>
    <w:rsid w:val="002328D3"/>
    <w:rsid w:val="0023293D"/>
    <w:rsid w:val="002334FB"/>
    <w:rsid w:val="00233A66"/>
    <w:rsid w:val="00233D31"/>
    <w:rsid w:val="00234911"/>
    <w:rsid w:val="00234EE3"/>
    <w:rsid w:val="00234F66"/>
    <w:rsid w:val="00235205"/>
    <w:rsid w:val="00235853"/>
    <w:rsid w:val="00235E11"/>
    <w:rsid w:val="00235F5A"/>
    <w:rsid w:val="00236427"/>
    <w:rsid w:val="00237195"/>
    <w:rsid w:val="00237699"/>
    <w:rsid w:val="00240D70"/>
    <w:rsid w:val="00241E29"/>
    <w:rsid w:val="00241FF6"/>
    <w:rsid w:val="002427A5"/>
    <w:rsid w:val="0024287D"/>
    <w:rsid w:val="00242BF4"/>
    <w:rsid w:val="00242C9D"/>
    <w:rsid w:val="002433FB"/>
    <w:rsid w:val="002435FD"/>
    <w:rsid w:val="002435FF"/>
    <w:rsid w:val="00243A72"/>
    <w:rsid w:val="00245CD5"/>
    <w:rsid w:val="00245EDA"/>
    <w:rsid w:val="00245F26"/>
    <w:rsid w:val="002460CF"/>
    <w:rsid w:val="002461E6"/>
    <w:rsid w:val="00246D96"/>
    <w:rsid w:val="002479AE"/>
    <w:rsid w:val="00250223"/>
    <w:rsid w:val="00250D5D"/>
    <w:rsid w:val="002518B3"/>
    <w:rsid w:val="00252583"/>
    <w:rsid w:val="002529DE"/>
    <w:rsid w:val="002532AC"/>
    <w:rsid w:val="00253AD3"/>
    <w:rsid w:val="00253D85"/>
    <w:rsid w:val="002540FE"/>
    <w:rsid w:val="0025528A"/>
    <w:rsid w:val="00255704"/>
    <w:rsid w:val="002557A1"/>
    <w:rsid w:val="00255887"/>
    <w:rsid w:val="00257073"/>
    <w:rsid w:val="00257098"/>
    <w:rsid w:val="0025740B"/>
    <w:rsid w:val="0025780F"/>
    <w:rsid w:val="00260375"/>
    <w:rsid w:val="00260605"/>
    <w:rsid w:val="00260EE5"/>
    <w:rsid w:val="0026141C"/>
    <w:rsid w:val="002618F9"/>
    <w:rsid w:val="00261A7E"/>
    <w:rsid w:val="00261B13"/>
    <w:rsid w:val="002625E9"/>
    <w:rsid w:val="00262A15"/>
    <w:rsid w:val="0026322B"/>
    <w:rsid w:val="0026409B"/>
    <w:rsid w:val="0026498E"/>
    <w:rsid w:val="00265580"/>
    <w:rsid w:val="002655EB"/>
    <w:rsid w:val="00265937"/>
    <w:rsid w:val="00265ACF"/>
    <w:rsid w:val="00266C48"/>
    <w:rsid w:val="00267154"/>
    <w:rsid w:val="002679F7"/>
    <w:rsid w:val="00267F7F"/>
    <w:rsid w:val="00267FEC"/>
    <w:rsid w:val="0027023D"/>
    <w:rsid w:val="002704AF"/>
    <w:rsid w:val="002713C5"/>
    <w:rsid w:val="00271591"/>
    <w:rsid w:val="002715EA"/>
    <w:rsid w:val="002717AF"/>
    <w:rsid w:val="00271E3F"/>
    <w:rsid w:val="00272279"/>
    <w:rsid w:val="00272305"/>
    <w:rsid w:val="00272EFC"/>
    <w:rsid w:val="00272FA1"/>
    <w:rsid w:val="00273AB6"/>
    <w:rsid w:val="00274AE1"/>
    <w:rsid w:val="00275A32"/>
    <w:rsid w:val="00275F35"/>
    <w:rsid w:val="00275FEB"/>
    <w:rsid w:val="002766A2"/>
    <w:rsid w:val="00276A40"/>
    <w:rsid w:val="00276C89"/>
    <w:rsid w:val="002779E1"/>
    <w:rsid w:val="002800B2"/>
    <w:rsid w:val="00280336"/>
    <w:rsid w:val="00280E3E"/>
    <w:rsid w:val="00280EEB"/>
    <w:rsid w:val="00281223"/>
    <w:rsid w:val="00281741"/>
    <w:rsid w:val="002817E7"/>
    <w:rsid w:val="00281CD3"/>
    <w:rsid w:val="00282478"/>
    <w:rsid w:val="00282CEC"/>
    <w:rsid w:val="00282CF0"/>
    <w:rsid w:val="00282F26"/>
    <w:rsid w:val="00283AA2"/>
    <w:rsid w:val="00283ACA"/>
    <w:rsid w:val="002842EF"/>
    <w:rsid w:val="00285785"/>
    <w:rsid w:val="002861E3"/>
    <w:rsid w:val="0028654C"/>
    <w:rsid w:val="00287FC3"/>
    <w:rsid w:val="00290494"/>
    <w:rsid w:val="0029054F"/>
    <w:rsid w:val="002907D2"/>
    <w:rsid w:val="00291891"/>
    <w:rsid w:val="00291B08"/>
    <w:rsid w:val="00291CF1"/>
    <w:rsid w:val="0029229A"/>
    <w:rsid w:val="002936ED"/>
    <w:rsid w:val="002942B0"/>
    <w:rsid w:val="00294357"/>
    <w:rsid w:val="0029465B"/>
    <w:rsid w:val="0029480E"/>
    <w:rsid w:val="00294AC0"/>
    <w:rsid w:val="00295325"/>
    <w:rsid w:val="00295641"/>
    <w:rsid w:val="002968B0"/>
    <w:rsid w:val="00297651"/>
    <w:rsid w:val="002979D4"/>
    <w:rsid w:val="002A0594"/>
    <w:rsid w:val="002A0659"/>
    <w:rsid w:val="002A0D3F"/>
    <w:rsid w:val="002A12B9"/>
    <w:rsid w:val="002A16EF"/>
    <w:rsid w:val="002A186D"/>
    <w:rsid w:val="002A1B7B"/>
    <w:rsid w:val="002A24A0"/>
    <w:rsid w:val="002A2B03"/>
    <w:rsid w:val="002A2E59"/>
    <w:rsid w:val="002A34B3"/>
    <w:rsid w:val="002A34B9"/>
    <w:rsid w:val="002A4A0B"/>
    <w:rsid w:val="002A4E68"/>
    <w:rsid w:val="002A6C16"/>
    <w:rsid w:val="002A6E8A"/>
    <w:rsid w:val="002A75C3"/>
    <w:rsid w:val="002A76DF"/>
    <w:rsid w:val="002B035F"/>
    <w:rsid w:val="002B04B9"/>
    <w:rsid w:val="002B072D"/>
    <w:rsid w:val="002B073B"/>
    <w:rsid w:val="002B0BD9"/>
    <w:rsid w:val="002B1735"/>
    <w:rsid w:val="002B2C32"/>
    <w:rsid w:val="002B2E84"/>
    <w:rsid w:val="002B33A3"/>
    <w:rsid w:val="002B3C85"/>
    <w:rsid w:val="002B3E16"/>
    <w:rsid w:val="002B4945"/>
    <w:rsid w:val="002B4C92"/>
    <w:rsid w:val="002B5154"/>
    <w:rsid w:val="002B5275"/>
    <w:rsid w:val="002B52E3"/>
    <w:rsid w:val="002B5DB2"/>
    <w:rsid w:val="002B6259"/>
    <w:rsid w:val="002B642F"/>
    <w:rsid w:val="002B6AD3"/>
    <w:rsid w:val="002B712F"/>
    <w:rsid w:val="002B7430"/>
    <w:rsid w:val="002C0242"/>
    <w:rsid w:val="002C1B89"/>
    <w:rsid w:val="002C1E04"/>
    <w:rsid w:val="002C295A"/>
    <w:rsid w:val="002C2C01"/>
    <w:rsid w:val="002C3230"/>
    <w:rsid w:val="002C3ACE"/>
    <w:rsid w:val="002C4158"/>
    <w:rsid w:val="002C47F3"/>
    <w:rsid w:val="002C4AEF"/>
    <w:rsid w:val="002C4C21"/>
    <w:rsid w:val="002C56AB"/>
    <w:rsid w:val="002C5782"/>
    <w:rsid w:val="002C5F1B"/>
    <w:rsid w:val="002C6769"/>
    <w:rsid w:val="002C6A2B"/>
    <w:rsid w:val="002C74B9"/>
    <w:rsid w:val="002C7DE5"/>
    <w:rsid w:val="002C7E6A"/>
    <w:rsid w:val="002C7F53"/>
    <w:rsid w:val="002D09CE"/>
    <w:rsid w:val="002D0B92"/>
    <w:rsid w:val="002D118D"/>
    <w:rsid w:val="002D157C"/>
    <w:rsid w:val="002D20FB"/>
    <w:rsid w:val="002D2402"/>
    <w:rsid w:val="002D2702"/>
    <w:rsid w:val="002D2BA3"/>
    <w:rsid w:val="002D362F"/>
    <w:rsid w:val="002D3775"/>
    <w:rsid w:val="002D3D26"/>
    <w:rsid w:val="002D3D57"/>
    <w:rsid w:val="002D4DDA"/>
    <w:rsid w:val="002D4F91"/>
    <w:rsid w:val="002D5830"/>
    <w:rsid w:val="002D5B37"/>
    <w:rsid w:val="002D68B0"/>
    <w:rsid w:val="002D702D"/>
    <w:rsid w:val="002D7ADE"/>
    <w:rsid w:val="002E035F"/>
    <w:rsid w:val="002E0530"/>
    <w:rsid w:val="002E0D5F"/>
    <w:rsid w:val="002E0EF9"/>
    <w:rsid w:val="002E1018"/>
    <w:rsid w:val="002E15FB"/>
    <w:rsid w:val="002E2544"/>
    <w:rsid w:val="002E361D"/>
    <w:rsid w:val="002E3FCC"/>
    <w:rsid w:val="002E4008"/>
    <w:rsid w:val="002E44C7"/>
    <w:rsid w:val="002E454D"/>
    <w:rsid w:val="002E47E8"/>
    <w:rsid w:val="002E4B29"/>
    <w:rsid w:val="002E5465"/>
    <w:rsid w:val="002E5736"/>
    <w:rsid w:val="002E58C8"/>
    <w:rsid w:val="002E5C29"/>
    <w:rsid w:val="002E5E74"/>
    <w:rsid w:val="002E6088"/>
    <w:rsid w:val="002E6E4F"/>
    <w:rsid w:val="002E731D"/>
    <w:rsid w:val="002E739A"/>
    <w:rsid w:val="002E79A3"/>
    <w:rsid w:val="002E7B43"/>
    <w:rsid w:val="002E7DBF"/>
    <w:rsid w:val="002F0140"/>
    <w:rsid w:val="002F1CBF"/>
    <w:rsid w:val="002F25D4"/>
    <w:rsid w:val="002F2877"/>
    <w:rsid w:val="002F2B62"/>
    <w:rsid w:val="002F2C4F"/>
    <w:rsid w:val="002F2E15"/>
    <w:rsid w:val="002F30D0"/>
    <w:rsid w:val="002F34AB"/>
    <w:rsid w:val="002F3646"/>
    <w:rsid w:val="002F3E93"/>
    <w:rsid w:val="002F3F30"/>
    <w:rsid w:val="002F4572"/>
    <w:rsid w:val="002F465F"/>
    <w:rsid w:val="002F55A8"/>
    <w:rsid w:val="002F5967"/>
    <w:rsid w:val="002F5B0D"/>
    <w:rsid w:val="002F66EE"/>
    <w:rsid w:val="002F6D7D"/>
    <w:rsid w:val="002F7244"/>
    <w:rsid w:val="002F78EB"/>
    <w:rsid w:val="00300031"/>
    <w:rsid w:val="00300136"/>
    <w:rsid w:val="003005EE"/>
    <w:rsid w:val="003008E0"/>
    <w:rsid w:val="0030146D"/>
    <w:rsid w:val="003018F6"/>
    <w:rsid w:val="00301C94"/>
    <w:rsid w:val="00302272"/>
    <w:rsid w:val="00302BC8"/>
    <w:rsid w:val="00302BE3"/>
    <w:rsid w:val="00302D40"/>
    <w:rsid w:val="0030311A"/>
    <w:rsid w:val="0030315D"/>
    <w:rsid w:val="003038AC"/>
    <w:rsid w:val="003044B3"/>
    <w:rsid w:val="003048E3"/>
    <w:rsid w:val="00304C50"/>
    <w:rsid w:val="00305139"/>
    <w:rsid w:val="003067E5"/>
    <w:rsid w:val="00306899"/>
    <w:rsid w:val="003071E3"/>
    <w:rsid w:val="003075B5"/>
    <w:rsid w:val="003102BB"/>
    <w:rsid w:val="00310670"/>
    <w:rsid w:val="003108BA"/>
    <w:rsid w:val="00311F2C"/>
    <w:rsid w:val="00312B33"/>
    <w:rsid w:val="00312E58"/>
    <w:rsid w:val="00313476"/>
    <w:rsid w:val="00313E25"/>
    <w:rsid w:val="00313F09"/>
    <w:rsid w:val="00314121"/>
    <w:rsid w:val="003142EF"/>
    <w:rsid w:val="0031434C"/>
    <w:rsid w:val="00314579"/>
    <w:rsid w:val="0031473B"/>
    <w:rsid w:val="00316E59"/>
    <w:rsid w:val="00316F04"/>
    <w:rsid w:val="00317AD4"/>
    <w:rsid w:val="00317EF6"/>
    <w:rsid w:val="00320160"/>
    <w:rsid w:val="003209A1"/>
    <w:rsid w:val="00321228"/>
    <w:rsid w:val="003215A7"/>
    <w:rsid w:val="0032187A"/>
    <w:rsid w:val="00321B88"/>
    <w:rsid w:val="00321C97"/>
    <w:rsid w:val="00321EFB"/>
    <w:rsid w:val="00322400"/>
    <w:rsid w:val="00322EF6"/>
    <w:rsid w:val="00323657"/>
    <w:rsid w:val="00323D91"/>
    <w:rsid w:val="00324830"/>
    <w:rsid w:val="00325452"/>
    <w:rsid w:val="0032549F"/>
    <w:rsid w:val="00325668"/>
    <w:rsid w:val="00325BEF"/>
    <w:rsid w:val="00325E38"/>
    <w:rsid w:val="00325E59"/>
    <w:rsid w:val="0032761C"/>
    <w:rsid w:val="00327C0B"/>
    <w:rsid w:val="0033064B"/>
    <w:rsid w:val="00330C72"/>
    <w:rsid w:val="00331150"/>
    <w:rsid w:val="00331EC3"/>
    <w:rsid w:val="00331F58"/>
    <w:rsid w:val="003320CD"/>
    <w:rsid w:val="00332CF9"/>
    <w:rsid w:val="00332D03"/>
    <w:rsid w:val="00332E9F"/>
    <w:rsid w:val="00333117"/>
    <w:rsid w:val="003333EB"/>
    <w:rsid w:val="00333865"/>
    <w:rsid w:val="0033450E"/>
    <w:rsid w:val="00335052"/>
    <w:rsid w:val="003351D5"/>
    <w:rsid w:val="00336451"/>
    <w:rsid w:val="00336BD2"/>
    <w:rsid w:val="003370B6"/>
    <w:rsid w:val="00337B47"/>
    <w:rsid w:val="00340629"/>
    <w:rsid w:val="00340BA5"/>
    <w:rsid w:val="00340F99"/>
    <w:rsid w:val="00341C3D"/>
    <w:rsid w:val="0034207E"/>
    <w:rsid w:val="003427C8"/>
    <w:rsid w:val="00342A3B"/>
    <w:rsid w:val="00342DBF"/>
    <w:rsid w:val="00343152"/>
    <w:rsid w:val="00343805"/>
    <w:rsid w:val="0034413A"/>
    <w:rsid w:val="00345A6F"/>
    <w:rsid w:val="00345D1C"/>
    <w:rsid w:val="0034671E"/>
    <w:rsid w:val="00346B2E"/>
    <w:rsid w:val="003472A2"/>
    <w:rsid w:val="003479EE"/>
    <w:rsid w:val="003501D8"/>
    <w:rsid w:val="00350720"/>
    <w:rsid w:val="00351A73"/>
    <w:rsid w:val="00351F27"/>
    <w:rsid w:val="0035290C"/>
    <w:rsid w:val="00352E99"/>
    <w:rsid w:val="00353255"/>
    <w:rsid w:val="0035360A"/>
    <w:rsid w:val="00354140"/>
    <w:rsid w:val="00354CF2"/>
    <w:rsid w:val="003550B9"/>
    <w:rsid w:val="00355569"/>
    <w:rsid w:val="003562C4"/>
    <w:rsid w:val="0035665B"/>
    <w:rsid w:val="003572FA"/>
    <w:rsid w:val="0035767B"/>
    <w:rsid w:val="00357742"/>
    <w:rsid w:val="003577DB"/>
    <w:rsid w:val="00357C4C"/>
    <w:rsid w:val="00357CFC"/>
    <w:rsid w:val="003602D4"/>
    <w:rsid w:val="00360555"/>
    <w:rsid w:val="0036076F"/>
    <w:rsid w:val="0036103B"/>
    <w:rsid w:val="00361DA7"/>
    <w:rsid w:val="00362645"/>
    <w:rsid w:val="003628C8"/>
    <w:rsid w:val="00362E79"/>
    <w:rsid w:val="0036303A"/>
    <w:rsid w:val="003631FA"/>
    <w:rsid w:val="003633C5"/>
    <w:rsid w:val="0036350E"/>
    <w:rsid w:val="00363E75"/>
    <w:rsid w:val="00363F8A"/>
    <w:rsid w:val="003642AB"/>
    <w:rsid w:val="00364E13"/>
    <w:rsid w:val="00365537"/>
    <w:rsid w:val="00366196"/>
    <w:rsid w:val="003664FE"/>
    <w:rsid w:val="00366683"/>
    <w:rsid w:val="00367474"/>
    <w:rsid w:val="00367A7D"/>
    <w:rsid w:val="00367E2B"/>
    <w:rsid w:val="00370293"/>
    <w:rsid w:val="0037036B"/>
    <w:rsid w:val="003704F9"/>
    <w:rsid w:val="00370DFF"/>
    <w:rsid w:val="00370F58"/>
    <w:rsid w:val="00371538"/>
    <w:rsid w:val="00373065"/>
    <w:rsid w:val="00373796"/>
    <w:rsid w:val="00373DEE"/>
    <w:rsid w:val="00373F01"/>
    <w:rsid w:val="00374977"/>
    <w:rsid w:val="00374A84"/>
    <w:rsid w:val="00374BC5"/>
    <w:rsid w:val="00374C8A"/>
    <w:rsid w:val="00375B27"/>
    <w:rsid w:val="00375EFB"/>
    <w:rsid w:val="0037746D"/>
    <w:rsid w:val="003774CE"/>
    <w:rsid w:val="00377CAF"/>
    <w:rsid w:val="0038075F"/>
    <w:rsid w:val="00381931"/>
    <w:rsid w:val="00382DD8"/>
    <w:rsid w:val="00382E6E"/>
    <w:rsid w:val="003834D4"/>
    <w:rsid w:val="003842BE"/>
    <w:rsid w:val="003851A4"/>
    <w:rsid w:val="00386BF3"/>
    <w:rsid w:val="00386FE5"/>
    <w:rsid w:val="003872BE"/>
    <w:rsid w:val="00390484"/>
    <w:rsid w:val="00390FC4"/>
    <w:rsid w:val="0039280F"/>
    <w:rsid w:val="00392D9A"/>
    <w:rsid w:val="00393301"/>
    <w:rsid w:val="00393412"/>
    <w:rsid w:val="0039382D"/>
    <w:rsid w:val="00393AB4"/>
    <w:rsid w:val="00393E48"/>
    <w:rsid w:val="00394663"/>
    <w:rsid w:val="00394B3C"/>
    <w:rsid w:val="003952F6"/>
    <w:rsid w:val="00395F4D"/>
    <w:rsid w:val="00395FE0"/>
    <w:rsid w:val="003960F8"/>
    <w:rsid w:val="003965AF"/>
    <w:rsid w:val="0039669A"/>
    <w:rsid w:val="00396CA3"/>
    <w:rsid w:val="003972F8"/>
    <w:rsid w:val="0039797C"/>
    <w:rsid w:val="00397C0D"/>
    <w:rsid w:val="00397C8B"/>
    <w:rsid w:val="00397C91"/>
    <w:rsid w:val="003A0B1F"/>
    <w:rsid w:val="003A0DC5"/>
    <w:rsid w:val="003A0E6C"/>
    <w:rsid w:val="003A1554"/>
    <w:rsid w:val="003A1C15"/>
    <w:rsid w:val="003A1EA2"/>
    <w:rsid w:val="003A205D"/>
    <w:rsid w:val="003A2861"/>
    <w:rsid w:val="003A28B6"/>
    <w:rsid w:val="003A3089"/>
    <w:rsid w:val="003A5936"/>
    <w:rsid w:val="003A5BE8"/>
    <w:rsid w:val="003A5C3F"/>
    <w:rsid w:val="003A5DE0"/>
    <w:rsid w:val="003A61CB"/>
    <w:rsid w:val="003A6579"/>
    <w:rsid w:val="003A679B"/>
    <w:rsid w:val="003A74B3"/>
    <w:rsid w:val="003A7BAB"/>
    <w:rsid w:val="003A7BDD"/>
    <w:rsid w:val="003A7F6A"/>
    <w:rsid w:val="003B0C4D"/>
    <w:rsid w:val="003B0C91"/>
    <w:rsid w:val="003B1EB3"/>
    <w:rsid w:val="003B301B"/>
    <w:rsid w:val="003B3836"/>
    <w:rsid w:val="003B3E89"/>
    <w:rsid w:val="003B439C"/>
    <w:rsid w:val="003B45C4"/>
    <w:rsid w:val="003B462C"/>
    <w:rsid w:val="003B476A"/>
    <w:rsid w:val="003B4807"/>
    <w:rsid w:val="003B4A44"/>
    <w:rsid w:val="003B4E9D"/>
    <w:rsid w:val="003B513D"/>
    <w:rsid w:val="003B5773"/>
    <w:rsid w:val="003B583A"/>
    <w:rsid w:val="003B5860"/>
    <w:rsid w:val="003B5BA4"/>
    <w:rsid w:val="003B6A36"/>
    <w:rsid w:val="003B6AA2"/>
    <w:rsid w:val="003B6F04"/>
    <w:rsid w:val="003B7826"/>
    <w:rsid w:val="003C10D7"/>
    <w:rsid w:val="003C1D6A"/>
    <w:rsid w:val="003C1F3D"/>
    <w:rsid w:val="003C2CF9"/>
    <w:rsid w:val="003C2D74"/>
    <w:rsid w:val="003C2F22"/>
    <w:rsid w:val="003C3569"/>
    <w:rsid w:val="003C38CB"/>
    <w:rsid w:val="003C39D3"/>
    <w:rsid w:val="003C3CC7"/>
    <w:rsid w:val="003C4A74"/>
    <w:rsid w:val="003C5D43"/>
    <w:rsid w:val="003C6020"/>
    <w:rsid w:val="003C60F0"/>
    <w:rsid w:val="003C6179"/>
    <w:rsid w:val="003C624B"/>
    <w:rsid w:val="003C650C"/>
    <w:rsid w:val="003C75DF"/>
    <w:rsid w:val="003C796F"/>
    <w:rsid w:val="003D04DB"/>
    <w:rsid w:val="003D0B57"/>
    <w:rsid w:val="003D0C27"/>
    <w:rsid w:val="003D0EF2"/>
    <w:rsid w:val="003D1247"/>
    <w:rsid w:val="003D1819"/>
    <w:rsid w:val="003D26EA"/>
    <w:rsid w:val="003D2C2B"/>
    <w:rsid w:val="003D3366"/>
    <w:rsid w:val="003D429D"/>
    <w:rsid w:val="003D51DD"/>
    <w:rsid w:val="003D55A9"/>
    <w:rsid w:val="003D5F15"/>
    <w:rsid w:val="003D6D90"/>
    <w:rsid w:val="003D75DE"/>
    <w:rsid w:val="003D76DD"/>
    <w:rsid w:val="003D7D0F"/>
    <w:rsid w:val="003D7EDE"/>
    <w:rsid w:val="003D7F3C"/>
    <w:rsid w:val="003E0721"/>
    <w:rsid w:val="003E12FF"/>
    <w:rsid w:val="003E248C"/>
    <w:rsid w:val="003E27E8"/>
    <w:rsid w:val="003E2D1C"/>
    <w:rsid w:val="003E2D70"/>
    <w:rsid w:val="003E3A3B"/>
    <w:rsid w:val="003E3A53"/>
    <w:rsid w:val="003E4BF5"/>
    <w:rsid w:val="003E555E"/>
    <w:rsid w:val="003E5987"/>
    <w:rsid w:val="003E5A11"/>
    <w:rsid w:val="003E60A4"/>
    <w:rsid w:val="003E66D6"/>
    <w:rsid w:val="003E674B"/>
    <w:rsid w:val="003E6930"/>
    <w:rsid w:val="003E6DDA"/>
    <w:rsid w:val="003E7A6C"/>
    <w:rsid w:val="003F08FA"/>
    <w:rsid w:val="003F0CBA"/>
    <w:rsid w:val="003F0CEA"/>
    <w:rsid w:val="003F1268"/>
    <w:rsid w:val="003F191D"/>
    <w:rsid w:val="003F1BCD"/>
    <w:rsid w:val="003F2694"/>
    <w:rsid w:val="003F2AFB"/>
    <w:rsid w:val="003F2BD8"/>
    <w:rsid w:val="003F2D48"/>
    <w:rsid w:val="003F2ED0"/>
    <w:rsid w:val="003F371C"/>
    <w:rsid w:val="003F3CEA"/>
    <w:rsid w:val="003F3D92"/>
    <w:rsid w:val="003F3E87"/>
    <w:rsid w:val="003F4058"/>
    <w:rsid w:val="003F42C9"/>
    <w:rsid w:val="003F5407"/>
    <w:rsid w:val="003F57A7"/>
    <w:rsid w:val="003F5FCE"/>
    <w:rsid w:val="003F6094"/>
    <w:rsid w:val="003F6B0A"/>
    <w:rsid w:val="003F6EF0"/>
    <w:rsid w:val="003F7114"/>
    <w:rsid w:val="003F77AC"/>
    <w:rsid w:val="003F77E3"/>
    <w:rsid w:val="003F780B"/>
    <w:rsid w:val="003F7F9D"/>
    <w:rsid w:val="004007C0"/>
    <w:rsid w:val="004018F2"/>
    <w:rsid w:val="0040324C"/>
    <w:rsid w:val="0040349D"/>
    <w:rsid w:val="004049C8"/>
    <w:rsid w:val="00404C78"/>
    <w:rsid w:val="00404FB9"/>
    <w:rsid w:val="0040564F"/>
    <w:rsid w:val="00406190"/>
    <w:rsid w:val="00406230"/>
    <w:rsid w:val="00406790"/>
    <w:rsid w:val="004068D3"/>
    <w:rsid w:val="00406C2C"/>
    <w:rsid w:val="00406C94"/>
    <w:rsid w:val="00406D9F"/>
    <w:rsid w:val="00407092"/>
    <w:rsid w:val="00410334"/>
    <w:rsid w:val="004108C6"/>
    <w:rsid w:val="00411256"/>
    <w:rsid w:val="0041172F"/>
    <w:rsid w:val="004117EA"/>
    <w:rsid w:val="004124F8"/>
    <w:rsid w:val="004128C1"/>
    <w:rsid w:val="004128F0"/>
    <w:rsid w:val="004130B2"/>
    <w:rsid w:val="004139A7"/>
    <w:rsid w:val="00413AB4"/>
    <w:rsid w:val="00413B70"/>
    <w:rsid w:val="0041490B"/>
    <w:rsid w:val="004155C7"/>
    <w:rsid w:val="00415B02"/>
    <w:rsid w:val="00416535"/>
    <w:rsid w:val="00417157"/>
    <w:rsid w:val="0041728F"/>
    <w:rsid w:val="00417E5E"/>
    <w:rsid w:val="00417FA5"/>
    <w:rsid w:val="004205ED"/>
    <w:rsid w:val="00420850"/>
    <w:rsid w:val="00420A46"/>
    <w:rsid w:val="004215FD"/>
    <w:rsid w:val="00422BDA"/>
    <w:rsid w:val="004230B1"/>
    <w:rsid w:val="00424B75"/>
    <w:rsid w:val="00424C99"/>
    <w:rsid w:val="004250B8"/>
    <w:rsid w:val="004252FA"/>
    <w:rsid w:val="0042708A"/>
    <w:rsid w:val="00427144"/>
    <w:rsid w:val="00430178"/>
    <w:rsid w:val="004304B6"/>
    <w:rsid w:val="00430504"/>
    <w:rsid w:val="004307A2"/>
    <w:rsid w:val="00430884"/>
    <w:rsid w:val="00430E9E"/>
    <w:rsid w:val="00431671"/>
    <w:rsid w:val="004319A3"/>
    <w:rsid w:val="00432D9B"/>
    <w:rsid w:val="00433290"/>
    <w:rsid w:val="00435000"/>
    <w:rsid w:val="00435675"/>
    <w:rsid w:val="00436D0F"/>
    <w:rsid w:val="00437EB9"/>
    <w:rsid w:val="00440118"/>
    <w:rsid w:val="00440585"/>
    <w:rsid w:val="00441622"/>
    <w:rsid w:val="00441FDE"/>
    <w:rsid w:val="00442850"/>
    <w:rsid w:val="00442FEC"/>
    <w:rsid w:val="00443842"/>
    <w:rsid w:val="00444230"/>
    <w:rsid w:val="0044499F"/>
    <w:rsid w:val="00444D6F"/>
    <w:rsid w:val="00444D77"/>
    <w:rsid w:val="004450AB"/>
    <w:rsid w:val="004453B8"/>
    <w:rsid w:val="00446042"/>
    <w:rsid w:val="0044615C"/>
    <w:rsid w:val="00446AC9"/>
    <w:rsid w:val="00446ACA"/>
    <w:rsid w:val="0044780E"/>
    <w:rsid w:val="00447F7B"/>
    <w:rsid w:val="00451622"/>
    <w:rsid w:val="00451BCC"/>
    <w:rsid w:val="00452260"/>
    <w:rsid w:val="0045293E"/>
    <w:rsid w:val="004534EB"/>
    <w:rsid w:val="00453E06"/>
    <w:rsid w:val="004546D4"/>
    <w:rsid w:val="00454A32"/>
    <w:rsid w:val="00454B8F"/>
    <w:rsid w:val="00454E1B"/>
    <w:rsid w:val="00454F4A"/>
    <w:rsid w:val="00455097"/>
    <w:rsid w:val="004551A7"/>
    <w:rsid w:val="00455BDA"/>
    <w:rsid w:val="00456EC2"/>
    <w:rsid w:val="004573D0"/>
    <w:rsid w:val="00457939"/>
    <w:rsid w:val="00457D04"/>
    <w:rsid w:val="00457E91"/>
    <w:rsid w:val="0046007D"/>
    <w:rsid w:val="00460188"/>
    <w:rsid w:val="00460193"/>
    <w:rsid w:val="0046168B"/>
    <w:rsid w:val="00461778"/>
    <w:rsid w:val="00461791"/>
    <w:rsid w:val="004617A8"/>
    <w:rsid w:val="00461B3B"/>
    <w:rsid w:val="00461E09"/>
    <w:rsid w:val="00461EA7"/>
    <w:rsid w:val="00462310"/>
    <w:rsid w:val="004625C8"/>
    <w:rsid w:val="00462720"/>
    <w:rsid w:val="00462E18"/>
    <w:rsid w:val="004639E1"/>
    <w:rsid w:val="00463FB5"/>
    <w:rsid w:val="0046482C"/>
    <w:rsid w:val="00464889"/>
    <w:rsid w:val="00465702"/>
    <w:rsid w:val="00465A92"/>
    <w:rsid w:val="00466512"/>
    <w:rsid w:val="00466926"/>
    <w:rsid w:val="00467B54"/>
    <w:rsid w:val="00467BF3"/>
    <w:rsid w:val="00467D4D"/>
    <w:rsid w:val="00467F16"/>
    <w:rsid w:val="00467F35"/>
    <w:rsid w:val="0047021A"/>
    <w:rsid w:val="004702DD"/>
    <w:rsid w:val="004714C7"/>
    <w:rsid w:val="004714C9"/>
    <w:rsid w:val="0047234B"/>
    <w:rsid w:val="00473157"/>
    <w:rsid w:val="004734F5"/>
    <w:rsid w:val="0047405A"/>
    <w:rsid w:val="00474357"/>
    <w:rsid w:val="004745CC"/>
    <w:rsid w:val="0047494A"/>
    <w:rsid w:val="00474CA2"/>
    <w:rsid w:val="00475303"/>
    <w:rsid w:val="00475A6F"/>
    <w:rsid w:val="00476083"/>
    <w:rsid w:val="004769A2"/>
    <w:rsid w:val="00477187"/>
    <w:rsid w:val="00477427"/>
    <w:rsid w:val="00477458"/>
    <w:rsid w:val="0047781A"/>
    <w:rsid w:val="004803E9"/>
    <w:rsid w:val="004804D0"/>
    <w:rsid w:val="00480610"/>
    <w:rsid w:val="00480F3D"/>
    <w:rsid w:val="00481301"/>
    <w:rsid w:val="00481FA2"/>
    <w:rsid w:val="004821EE"/>
    <w:rsid w:val="00482391"/>
    <w:rsid w:val="00482597"/>
    <w:rsid w:val="0048292D"/>
    <w:rsid w:val="00482D6A"/>
    <w:rsid w:val="0048325A"/>
    <w:rsid w:val="004835AE"/>
    <w:rsid w:val="00483CCF"/>
    <w:rsid w:val="00484007"/>
    <w:rsid w:val="00484052"/>
    <w:rsid w:val="00484391"/>
    <w:rsid w:val="004848CA"/>
    <w:rsid w:val="00484CF3"/>
    <w:rsid w:val="0048546A"/>
    <w:rsid w:val="0048635B"/>
    <w:rsid w:val="00486790"/>
    <w:rsid w:val="00486867"/>
    <w:rsid w:val="004872FE"/>
    <w:rsid w:val="00487626"/>
    <w:rsid w:val="00487661"/>
    <w:rsid w:val="00487869"/>
    <w:rsid w:val="004902AD"/>
    <w:rsid w:val="00490AC1"/>
    <w:rsid w:val="00491548"/>
    <w:rsid w:val="00491688"/>
    <w:rsid w:val="0049196F"/>
    <w:rsid w:val="00492BD0"/>
    <w:rsid w:val="004930DC"/>
    <w:rsid w:val="00494993"/>
    <w:rsid w:val="00494B4E"/>
    <w:rsid w:val="0049552E"/>
    <w:rsid w:val="00495950"/>
    <w:rsid w:val="004961AE"/>
    <w:rsid w:val="00497619"/>
    <w:rsid w:val="00497FD4"/>
    <w:rsid w:val="004A02DE"/>
    <w:rsid w:val="004A0F8B"/>
    <w:rsid w:val="004A1233"/>
    <w:rsid w:val="004A250D"/>
    <w:rsid w:val="004A32E0"/>
    <w:rsid w:val="004A36AB"/>
    <w:rsid w:val="004A3ABE"/>
    <w:rsid w:val="004A3B4D"/>
    <w:rsid w:val="004A4156"/>
    <w:rsid w:val="004A4A9F"/>
    <w:rsid w:val="004A4C9A"/>
    <w:rsid w:val="004A4FDA"/>
    <w:rsid w:val="004A521A"/>
    <w:rsid w:val="004A5D1A"/>
    <w:rsid w:val="004A5E8D"/>
    <w:rsid w:val="004A60E7"/>
    <w:rsid w:val="004A69B3"/>
    <w:rsid w:val="004A7644"/>
    <w:rsid w:val="004B06AB"/>
    <w:rsid w:val="004B0F6B"/>
    <w:rsid w:val="004B1779"/>
    <w:rsid w:val="004B1A84"/>
    <w:rsid w:val="004B1AE1"/>
    <w:rsid w:val="004B1E08"/>
    <w:rsid w:val="004B1EFD"/>
    <w:rsid w:val="004B3AE7"/>
    <w:rsid w:val="004B3BE1"/>
    <w:rsid w:val="004B3E66"/>
    <w:rsid w:val="004B46B0"/>
    <w:rsid w:val="004B4733"/>
    <w:rsid w:val="004B4A81"/>
    <w:rsid w:val="004B50F0"/>
    <w:rsid w:val="004B533D"/>
    <w:rsid w:val="004B591B"/>
    <w:rsid w:val="004B5BB8"/>
    <w:rsid w:val="004B6204"/>
    <w:rsid w:val="004B62C3"/>
    <w:rsid w:val="004B6B0C"/>
    <w:rsid w:val="004B6F52"/>
    <w:rsid w:val="004B776E"/>
    <w:rsid w:val="004B7B8C"/>
    <w:rsid w:val="004B7C04"/>
    <w:rsid w:val="004B7D27"/>
    <w:rsid w:val="004C047E"/>
    <w:rsid w:val="004C0F8C"/>
    <w:rsid w:val="004C1885"/>
    <w:rsid w:val="004C1898"/>
    <w:rsid w:val="004C27EB"/>
    <w:rsid w:val="004C2A53"/>
    <w:rsid w:val="004C2B38"/>
    <w:rsid w:val="004C2B46"/>
    <w:rsid w:val="004C2B71"/>
    <w:rsid w:val="004C2DA0"/>
    <w:rsid w:val="004C2E01"/>
    <w:rsid w:val="004C2E43"/>
    <w:rsid w:val="004C3719"/>
    <w:rsid w:val="004C3EB1"/>
    <w:rsid w:val="004C410E"/>
    <w:rsid w:val="004C4628"/>
    <w:rsid w:val="004C472E"/>
    <w:rsid w:val="004C4781"/>
    <w:rsid w:val="004C47DC"/>
    <w:rsid w:val="004C480D"/>
    <w:rsid w:val="004C4B89"/>
    <w:rsid w:val="004C5AE3"/>
    <w:rsid w:val="004C5E01"/>
    <w:rsid w:val="004C5F88"/>
    <w:rsid w:val="004C67B0"/>
    <w:rsid w:val="004C7024"/>
    <w:rsid w:val="004C74AE"/>
    <w:rsid w:val="004C7BC7"/>
    <w:rsid w:val="004D0195"/>
    <w:rsid w:val="004D06F9"/>
    <w:rsid w:val="004D1569"/>
    <w:rsid w:val="004D1F8A"/>
    <w:rsid w:val="004D28DF"/>
    <w:rsid w:val="004D3ACE"/>
    <w:rsid w:val="004D4234"/>
    <w:rsid w:val="004D46C7"/>
    <w:rsid w:val="004D4861"/>
    <w:rsid w:val="004D4938"/>
    <w:rsid w:val="004D4BA5"/>
    <w:rsid w:val="004D509D"/>
    <w:rsid w:val="004D597D"/>
    <w:rsid w:val="004D5A01"/>
    <w:rsid w:val="004D5BF6"/>
    <w:rsid w:val="004E0722"/>
    <w:rsid w:val="004E1752"/>
    <w:rsid w:val="004E1A0C"/>
    <w:rsid w:val="004E1E9B"/>
    <w:rsid w:val="004E1EFF"/>
    <w:rsid w:val="004E28B1"/>
    <w:rsid w:val="004E2F17"/>
    <w:rsid w:val="004E368A"/>
    <w:rsid w:val="004E39F8"/>
    <w:rsid w:val="004E3FA1"/>
    <w:rsid w:val="004E4887"/>
    <w:rsid w:val="004E492F"/>
    <w:rsid w:val="004E5368"/>
    <w:rsid w:val="004E5A52"/>
    <w:rsid w:val="004E764D"/>
    <w:rsid w:val="004F0670"/>
    <w:rsid w:val="004F074A"/>
    <w:rsid w:val="004F0FE8"/>
    <w:rsid w:val="004F118B"/>
    <w:rsid w:val="004F1EB3"/>
    <w:rsid w:val="004F20BD"/>
    <w:rsid w:val="004F2630"/>
    <w:rsid w:val="004F2ADD"/>
    <w:rsid w:val="004F42A1"/>
    <w:rsid w:val="004F451B"/>
    <w:rsid w:val="004F484D"/>
    <w:rsid w:val="004F4AC5"/>
    <w:rsid w:val="004F4DAA"/>
    <w:rsid w:val="004F4E74"/>
    <w:rsid w:val="004F55DB"/>
    <w:rsid w:val="004F590A"/>
    <w:rsid w:val="004F59FB"/>
    <w:rsid w:val="004F606C"/>
    <w:rsid w:val="004F6A8F"/>
    <w:rsid w:val="004F6F58"/>
    <w:rsid w:val="004F7C5E"/>
    <w:rsid w:val="004F7F71"/>
    <w:rsid w:val="0050007B"/>
    <w:rsid w:val="00500168"/>
    <w:rsid w:val="00500749"/>
    <w:rsid w:val="00501648"/>
    <w:rsid w:val="00501A69"/>
    <w:rsid w:val="00502425"/>
    <w:rsid w:val="0050267D"/>
    <w:rsid w:val="0050272C"/>
    <w:rsid w:val="0050331E"/>
    <w:rsid w:val="00503433"/>
    <w:rsid w:val="00503DEF"/>
    <w:rsid w:val="00504DFE"/>
    <w:rsid w:val="00504F3A"/>
    <w:rsid w:val="005051D4"/>
    <w:rsid w:val="00505223"/>
    <w:rsid w:val="00505680"/>
    <w:rsid w:val="005056AB"/>
    <w:rsid w:val="00505D9D"/>
    <w:rsid w:val="0050723F"/>
    <w:rsid w:val="0050750B"/>
    <w:rsid w:val="005076C9"/>
    <w:rsid w:val="0051029B"/>
    <w:rsid w:val="0051054B"/>
    <w:rsid w:val="00510AD1"/>
    <w:rsid w:val="00510D6B"/>
    <w:rsid w:val="005111A8"/>
    <w:rsid w:val="00511E96"/>
    <w:rsid w:val="005124C8"/>
    <w:rsid w:val="00512D25"/>
    <w:rsid w:val="00512D76"/>
    <w:rsid w:val="0051380B"/>
    <w:rsid w:val="00513DD7"/>
    <w:rsid w:val="00513F73"/>
    <w:rsid w:val="00514229"/>
    <w:rsid w:val="005142E7"/>
    <w:rsid w:val="00514726"/>
    <w:rsid w:val="005147DB"/>
    <w:rsid w:val="00515B89"/>
    <w:rsid w:val="00515BDF"/>
    <w:rsid w:val="00516560"/>
    <w:rsid w:val="0051692B"/>
    <w:rsid w:val="005178D9"/>
    <w:rsid w:val="005207D4"/>
    <w:rsid w:val="00521227"/>
    <w:rsid w:val="0052189D"/>
    <w:rsid w:val="00521FF1"/>
    <w:rsid w:val="005224B2"/>
    <w:rsid w:val="005227B9"/>
    <w:rsid w:val="00522A14"/>
    <w:rsid w:val="00522F95"/>
    <w:rsid w:val="005231AC"/>
    <w:rsid w:val="005237AD"/>
    <w:rsid w:val="00524336"/>
    <w:rsid w:val="00524341"/>
    <w:rsid w:val="00524458"/>
    <w:rsid w:val="00524CAA"/>
    <w:rsid w:val="005256D0"/>
    <w:rsid w:val="0052592A"/>
    <w:rsid w:val="00525D6B"/>
    <w:rsid w:val="00525EEA"/>
    <w:rsid w:val="005264EE"/>
    <w:rsid w:val="00527375"/>
    <w:rsid w:val="005277CF"/>
    <w:rsid w:val="00527B30"/>
    <w:rsid w:val="00527FBC"/>
    <w:rsid w:val="0053076B"/>
    <w:rsid w:val="005309ED"/>
    <w:rsid w:val="00530EAE"/>
    <w:rsid w:val="00531011"/>
    <w:rsid w:val="00531042"/>
    <w:rsid w:val="005315DB"/>
    <w:rsid w:val="00531AA4"/>
    <w:rsid w:val="00531B5B"/>
    <w:rsid w:val="0053270E"/>
    <w:rsid w:val="0053293B"/>
    <w:rsid w:val="00532E52"/>
    <w:rsid w:val="00533611"/>
    <w:rsid w:val="00533E29"/>
    <w:rsid w:val="005345D3"/>
    <w:rsid w:val="00534604"/>
    <w:rsid w:val="00534967"/>
    <w:rsid w:val="005352BD"/>
    <w:rsid w:val="00535B2B"/>
    <w:rsid w:val="005361E4"/>
    <w:rsid w:val="00537DC8"/>
    <w:rsid w:val="00537F71"/>
    <w:rsid w:val="00540542"/>
    <w:rsid w:val="00540DD2"/>
    <w:rsid w:val="00540E7F"/>
    <w:rsid w:val="005416DF"/>
    <w:rsid w:val="00541710"/>
    <w:rsid w:val="0054185F"/>
    <w:rsid w:val="00541A7C"/>
    <w:rsid w:val="00541B4E"/>
    <w:rsid w:val="00542160"/>
    <w:rsid w:val="00542BA9"/>
    <w:rsid w:val="005433B8"/>
    <w:rsid w:val="00544145"/>
    <w:rsid w:val="0054459E"/>
    <w:rsid w:val="00544942"/>
    <w:rsid w:val="00544C73"/>
    <w:rsid w:val="00545366"/>
    <w:rsid w:val="005457EB"/>
    <w:rsid w:val="00545948"/>
    <w:rsid w:val="00546005"/>
    <w:rsid w:val="00547C94"/>
    <w:rsid w:val="005503E7"/>
    <w:rsid w:val="0055044B"/>
    <w:rsid w:val="00550747"/>
    <w:rsid w:val="0055121B"/>
    <w:rsid w:val="0055122F"/>
    <w:rsid w:val="00551890"/>
    <w:rsid w:val="00551D2C"/>
    <w:rsid w:val="00551DA1"/>
    <w:rsid w:val="005520D3"/>
    <w:rsid w:val="0055244D"/>
    <w:rsid w:val="00552EE4"/>
    <w:rsid w:val="0055326C"/>
    <w:rsid w:val="00553794"/>
    <w:rsid w:val="00553F8F"/>
    <w:rsid w:val="005541D5"/>
    <w:rsid w:val="005543A9"/>
    <w:rsid w:val="00554485"/>
    <w:rsid w:val="005549B1"/>
    <w:rsid w:val="00554B81"/>
    <w:rsid w:val="00554C48"/>
    <w:rsid w:val="00554F63"/>
    <w:rsid w:val="0055517F"/>
    <w:rsid w:val="00555409"/>
    <w:rsid w:val="00555A37"/>
    <w:rsid w:val="00556013"/>
    <w:rsid w:val="00556925"/>
    <w:rsid w:val="005573BB"/>
    <w:rsid w:val="005574D1"/>
    <w:rsid w:val="00557D69"/>
    <w:rsid w:val="005614B0"/>
    <w:rsid w:val="0056161D"/>
    <w:rsid w:val="00561673"/>
    <w:rsid w:val="0056194F"/>
    <w:rsid w:val="005631F1"/>
    <w:rsid w:val="00563998"/>
    <w:rsid w:val="00563A35"/>
    <w:rsid w:val="00563D35"/>
    <w:rsid w:val="0056420D"/>
    <w:rsid w:val="00564AD8"/>
    <w:rsid w:val="00564C26"/>
    <w:rsid w:val="00566081"/>
    <w:rsid w:val="00566748"/>
    <w:rsid w:val="0056772A"/>
    <w:rsid w:val="00567E49"/>
    <w:rsid w:val="0057008D"/>
    <w:rsid w:val="005713F0"/>
    <w:rsid w:val="0057175C"/>
    <w:rsid w:val="0057187E"/>
    <w:rsid w:val="00571986"/>
    <w:rsid w:val="0057218D"/>
    <w:rsid w:val="0057302C"/>
    <w:rsid w:val="005732AF"/>
    <w:rsid w:val="00573450"/>
    <w:rsid w:val="0057363C"/>
    <w:rsid w:val="00573B3A"/>
    <w:rsid w:val="00574C94"/>
    <w:rsid w:val="00574F2A"/>
    <w:rsid w:val="00575308"/>
    <w:rsid w:val="00575579"/>
    <w:rsid w:val="00575941"/>
    <w:rsid w:val="00576514"/>
    <w:rsid w:val="00576A06"/>
    <w:rsid w:val="00576F11"/>
    <w:rsid w:val="0057743A"/>
    <w:rsid w:val="00577990"/>
    <w:rsid w:val="005779CA"/>
    <w:rsid w:val="00577B67"/>
    <w:rsid w:val="00577C5D"/>
    <w:rsid w:val="00577C7F"/>
    <w:rsid w:val="00577EE1"/>
    <w:rsid w:val="0058070E"/>
    <w:rsid w:val="005808B8"/>
    <w:rsid w:val="00580AE0"/>
    <w:rsid w:val="005810B9"/>
    <w:rsid w:val="00581820"/>
    <w:rsid w:val="00581CB6"/>
    <w:rsid w:val="00582247"/>
    <w:rsid w:val="00582456"/>
    <w:rsid w:val="005834D7"/>
    <w:rsid w:val="005842E7"/>
    <w:rsid w:val="00584D9C"/>
    <w:rsid w:val="0058512E"/>
    <w:rsid w:val="005853A4"/>
    <w:rsid w:val="005853E6"/>
    <w:rsid w:val="005854D1"/>
    <w:rsid w:val="005857F5"/>
    <w:rsid w:val="00586A90"/>
    <w:rsid w:val="00586D64"/>
    <w:rsid w:val="00586E56"/>
    <w:rsid w:val="005871EC"/>
    <w:rsid w:val="0058753F"/>
    <w:rsid w:val="0058C9D9"/>
    <w:rsid w:val="00591832"/>
    <w:rsid w:val="00591A78"/>
    <w:rsid w:val="00592343"/>
    <w:rsid w:val="005939CD"/>
    <w:rsid w:val="00593C36"/>
    <w:rsid w:val="00594219"/>
    <w:rsid w:val="00594418"/>
    <w:rsid w:val="005947E8"/>
    <w:rsid w:val="00595076"/>
    <w:rsid w:val="0059549F"/>
    <w:rsid w:val="005956AB"/>
    <w:rsid w:val="005963F5"/>
    <w:rsid w:val="00597308"/>
    <w:rsid w:val="005975B9"/>
    <w:rsid w:val="0059785A"/>
    <w:rsid w:val="00597BBA"/>
    <w:rsid w:val="005A042F"/>
    <w:rsid w:val="005A059A"/>
    <w:rsid w:val="005A0BE2"/>
    <w:rsid w:val="005A143B"/>
    <w:rsid w:val="005A1977"/>
    <w:rsid w:val="005A1EB7"/>
    <w:rsid w:val="005A2200"/>
    <w:rsid w:val="005A39BE"/>
    <w:rsid w:val="005A3CAE"/>
    <w:rsid w:val="005A4299"/>
    <w:rsid w:val="005A4853"/>
    <w:rsid w:val="005A4E9A"/>
    <w:rsid w:val="005A52A6"/>
    <w:rsid w:val="005A53CC"/>
    <w:rsid w:val="005A5586"/>
    <w:rsid w:val="005A60B5"/>
    <w:rsid w:val="005A683B"/>
    <w:rsid w:val="005A72B3"/>
    <w:rsid w:val="005A78D4"/>
    <w:rsid w:val="005B058F"/>
    <w:rsid w:val="005B05F5"/>
    <w:rsid w:val="005B0DED"/>
    <w:rsid w:val="005B1217"/>
    <w:rsid w:val="005B1425"/>
    <w:rsid w:val="005B1974"/>
    <w:rsid w:val="005B1BE2"/>
    <w:rsid w:val="005B1CB4"/>
    <w:rsid w:val="005B1D5A"/>
    <w:rsid w:val="005B2745"/>
    <w:rsid w:val="005B2C42"/>
    <w:rsid w:val="005B3D25"/>
    <w:rsid w:val="005B3D73"/>
    <w:rsid w:val="005B4F2C"/>
    <w:rsid w:val="005B531F"/>
    <w:rsid w:val="005B6949"/>
    <w:rsid w:val="005B714A"/>
    <w:rsid w:val="005B7D58"/>
    <w:rsid w:val="005C0661"/>
    <w:rsid w:val="005C0B8B"/>
    <w:rsid w:val="005C0C69"/>
    <w:rsid w:val="005C1988"/>
    <w:rsid w:val="005C32DD"/>
    <w:rsid w:val="005C4805"/>
    <w:rsid w:val="005C4B95"/>
    <w:rsid w:val="005C4BF2"/>
    <w:rsid w:val="005C56DE"/>
    <w:rsid w:val="005C56FE"/>
    <w:rsid w:val="005C65CD"/>
    <w:rsid w:val="005C680E"/>
    <w:rsid w:val="005C6A2B"/>
    <w:rsid w:val="005C6CB7"/>
    <w:rsid w:val="005C6DB6"/>
    <w:rsid w:val="005C71D0"/>
    <w:rsid w:val="005C74D9"/>
    <w:rsid w:val="005C7535"/>
    <w:rsid w:val="005C79C1"/>
    <w:rsid w:val="005D0055"/>
    <w:rsid w:val="005D0550"/>
    <w:rsid w:val="005D0B9D"/>
    <w:rsid w:val="005D101C"/>
    <w:rsid w:val="005D1977"/>
    <w:rsid w:val="005D1FD3"/>
    <w:rsid w:val="005D245E"/>
    <w:rsid w:val="005D28B7"/>
    <w:rsid w:val="005D33F6"/>
    <w:rsid w:val="005D3556"/>
    <w:rsid w:val="005D3AB8"/>
    <w:rsid w:val="005D3EBA"/>
    <w:rsid w:val="005D430B"/>
    <w:rsid w:val="005D521D"/>
    <w:rsid w:val="005D54C5"/>
    <w:rsid w:val="005D553E"/>
    <w:rsid w:val="005D5676"/>
    <w:rsid w:val="005D5AA4"/>
    <w:rsid w:val="005D6272"/>
    <w:rsid w:val="005D6319"/>
    <w:rsid w:val="005D6531"/>
    <w:rsid w:val="005D70A2"/>
    <w:rsid w:val="005D7476"/>
    <w:rsid w:val="005D750A"/>
    <w:rsid w:val="005D7A83"/>
    <w:rsid w:val="005D7E58"/>
    <w:rsid w:val="005E0103"/>
    <w:rsid w:val="005E0743"/>
    <w:rsid w:val="005E0C4C"/>
    <w:rsid w:val="005E0E70"/>
    <w:rsid w:val="005E1F47"/>
    <w:rsid w:val="005E3102"/>
    <w:rsid w:val="005E39E6"/>
    <w:rsid w:val="005E3BD9"/>
    <w:rsid w:val="005E3FBF"/>
    <w:rsid w:val="005E489D"/>
    <w:rsid w:val="005E5208"/>
    <w:rsid w:val="005E5332"/>
    <w:rsid w:val="005E5A33"/>
    <w:rsid w:val="005E62C9"/>
    <w:rsid w:val="005E7117"/>
    <w:rsid w:val="005F0EB7"/>
    <w:rsid w:val="005F1133"/>
    <w:rsid w:val="005F1402"/>
    <w:rsid w:val="005F1A42"/>
    <w:rsid w:val="005F2F99"/>
    <w:rsid w:val="005F31CC"/>
    <w:rsid w:val="005F3CB7"/>
    <w:rsid w:val="005F4016"/>
    <w:rsid w:val="005F417C"/>
    <w:rsid w:val="005F452C"/>
    <w:rsid w:val="005F490A"/>
    <w:rsid w:val="005F4E84"/>
    <w:rsid w:val="005F54B8"/>
    <w:rsid w:val="005F5BA4"/>
    <w:rsid w:val="005F5BD6"/>
    <w:rsid w:val="005F5CBD"/>
    <w:rsid w:val="005F7A38"/>
    <w:rsid w:val="006007BF"/>
    <w:rsid w:val="00600C08"/>
    <w:rsid w:val="00600F3E"/>
    <w:rsid w:val="0060185C"/>
    <w:rsid w:val="006021D8"/>
    <w:rsid w:val="00602221"/>
    <w:rsid w:val="00602F62"/>
    <w:rsid w:val="0060325F"/>
    <w:rsid w:val="00603332"/>
    <w:rsid w:val="00603A57"/>
    <w:rsid w:val="006043A9"/>
    <w:rsid w:val="00604464"/>
    <w:rsid w:val="00604C3F"/>
    <w:rsid w:val="00604D47"/>
    <w:rsid w:val="00605D6E"/>
    <w:rsid w:val="00606964"/>
    <w:rsid w:val="0060785C"/>
    <w:rsid w:val="006108E1"/>
    <w:rsid w:val="00610C9E"/>
    <w:rsid w:val="00610F28"/>
    <w:rsid w:val="0061178C"/>
    <w:rsid w:val="00611CF1"/>
    <w:rsid w:val="00611D15"/>
    <w:rsid w:val="00611EC1"/>
    <w:rsid w:val="00611FDE"/>
    <w:rsid w:val="00612107"/>
    <w:rsid w:val="006121C2"/>
    <w:rsid w:val="00612572"/>
    <w:rsid w:val="0061296A"/>
    <w:rsid w:val="00612B3F"/>
    <w:rsid w:val="00612F39"/>
    <w:rsid w:val="00613C26"/>
    <w:rsid w:val="00613F26"/>
    <w:rsid w:val="00613F96"/>
    <w:rsid w:val="00615399"/>
    <w:rsid w:val="00615AD0"/>
    <w:rsid w:val="00616372"/>
    <w:rsid w:val="00616728"/>
    <w:rsid w:val="00616CEB"/>
    <w:rsid w:val="006172DE"/>
    <w:rsid w:val="00617A12"/>
    <w:rsid w:val="00617D33"/>
    <w:rsid w:val="006200D8"/>
    <w:rsid w:val="006202E4"/>
    <w:rsid w:val="0062034E"/>
    <w:rsid w:val="00620519"/>
    <w:rsid w:val="006207C9"/>
    <w:rsid w:val="00621407"/>
    <w:rsid w:val="006227E7"/>
    <w:rsid w:val="00622ACC"/>
    <w:rsid w:val="00623047"/>
    <w:rsid w:val="006235D8"/>
    <w:rsid w:val="00623C6E"/>
    <w:rsid w:val="00623D6C"/>
    <w:rsid w:val="00623F98"/>
    <w:rsid w:val="006269B3"/>
    <w:rsid w:val="00626A5D"/>
    <w:rsid w:val="00627334"/>
    <w:rsid w:val="00627D2B"/>
    <w:rsid w:val="00630CE6"/>
    <w:rsid w:val="006310C0"/>
    <w:rsid w:val="006316B7"/>
    <w:rsid w:val="00632930"/>
    <w:rsid w:val="00632B3F"/>
    <w:rsid w:val="0063304A"/>
    <w:rsid w:val="00633FB5"/>
    <w:rsid w:val="006345BF"/>
    <w:rsid w:val="0063575B"/>
    <w:rsid w:val="00636B8B"/>
    <w:rsid w:val="00636BAC"/>
    <w:rsid w:val="00636EA8"/>
    <w:rsid w:val="00640199"/>
    <w:rsid w:val="0064102C"/>
    <w:rsid w:val="00641380"/>
    <w:rsid w:val="006419EE"/>
    <w:rsid w:val="006423DC"/>
    <w:rsid w:val="00642841"/>
    <w:rsid w:val="00642A51"/>
    <w:rsid w:val="00643760"/>
    <w:rsid w:val="00643B4C"/>
    <w:rsid w:val="00643C9C"/>
    <w:rsid w:val="006442BB"/>
    <w:rsid w:val="006444F6"/>
    <w:rsid w:val="00644900"/>
    <w:rsid w:val="00644BB7"/>
    <w:rsid w:val="0064521C"/>
    <w:rsid w:val="00647720"/>
    <w:rsid w:val="006502FA"/>
    <w:rsid w:val="00650EA0"/>
    <w:rsid w:val="00650EE3"/>
    <w:rsid w:val="00651017"/>
    <w:rsid w:val="00651B4B"/>
    <w:rsid w:val="00652D9B"/>
    <w:rsid w:val="00652F47"/>
    <w:rsid w:val="00653880"/>
    <w:rsid w:val="006549D0"/>
    <w:rsid w:val="00655394"/>
    <w:rsid w:val="00655FBD"/>
    <w:rsid w:val="00656794"/>
    <w:rsid w:val="00656C90"/>
    <w:rsid w:val="00657457"/>
    <w:rsid w:val="00657657"/>
    <w:rsid w:val="00657796"/>
    <w:rsid w:val="00660774"/>
    <w:rsid w:val="006609E9"/>
    <w:rsid w:val="0066196F"/>
    <w:rsid w:val="00661A4A"/>
    <w:rsid w:val="00662413"/>
    <w:rsid w:val="0066289E"/>
    <w:rsid w:val="00663CED"/>
    <w:rsid w:val="00664090"/>
    <w:rsid w:val="006643F5"/>
    <w:rsid w:val="006647BF"/>
    <w:rsid w:val="00664892"/>
    <w:rsid w:val="006649F3"/>
    <w:rsid w:val="00664B80"/>
    <w:rsid w:val="00665012"/>
    <w:rsid w:val="006656C8"/>
    <w:rsid w:val="00665AEE"/>
    <w:rsid w:val="00666439"/>
    <w:rsid w:val="00666CA4"/>
    <w:rsid w:val="00667074"/>
    <w:rsid w:val="00667581"/>
    <w:rsid w:val="00667713"/>
    <w:rsid w:val="006678C1"/>
    <w:rsid w:val="006701C3"/>
    <w:rsid w:val="00670570"/>
    <w:rsid w:val="006705B9"/>
    <w:rsid w:val="00670C99"/>
    <w:rsid w:val="00670D2D"/>
    <w:rsid w:val="00672882"/>
    <w:rsid w:val="00672B7E"/>
    <w:rsid w:val="00673146"/>
    <w:rsid w:val="0067368B"/>
    <w:rsid w:val="00673B11"/>
    <w:rsid w:val="006740B3"/>
    <w:rsid w:val="006746D8"/>
    <w:rsid w:val="00674C63"/>
    <w:rsid w:val="006753B5"/>
    <w:rsid w:val="0067571C"/>
    <w:rsid w:val="0067638A"/>
    <w:rsid w:val="006763D5"/>
    <w:rsid w:val="0067667D"/>
    <w:rsid w:val="0067692F"/>
    <w:rsid w:val="0067737E"/>
    <w:rsid w:val="006773C8"/>
    <w:rsid w:val="00677CD5"/>
    <w:rsid w:val="00677DC9"/>
    <w:rsid w:val="006800EA"/>
    <w:rsid w:val="00680251"/>
    <w:rsid w:val="006805C9"/>
    <w:rsid w:val="006806B8"/>
    <w:rsid w:val="0068136F"/>
    <w:rsid w:val="00682AF6"/>
    <w:rsid w:val="0068382B"/>
    <w:rsid w:val="00683D53"/>
    <w:rsid w:val="0068569C"/>
    <w:rsid w:val="006857F8"/>
    <w:rsid w:val="00686477"/>
    <w:rsid w:val="00686BB4"/>
    <w:rsid w:val="0068740B"/>
    <w:rsid w:val="00687479"/>
    <w:rsid w:val="00687A01"/>
    <w:rsid w:val="00690053"/>
    <w:rsid w:val="006904BE"/>
    <w:rsid w:val="00690A8E"/>
    <w:rsid w:val="00691F74"/>
    <w:rsid w:val="0069216F"/>
    <w:rsid w:val="00692BF7"/>
    <w:rsid w:val="00693479"/>
    <w:rsid w:val="00693ADA"/>
    <w:rsid w:val="00693EBA"/>
    <w:rsid w:val="0069452C"/>
    <w:rsid w:val="006952DC"/>
    <w:rsid w:val="00695DF0"/>
    <w:rsid w:val="00696785"/>
    <w:rsid w:val="00696B6C"/>
    <w:rsid w:val="00696F38"/>
    <w:rsid w:val="006970C2"/>
    <w:rsid w:val="00697145"/>
    <w:rsid w:val="006A0526"/>
    <w:rsid w:val="006A0C11"/>
    <w:rsid w:val="006A155B"/>
    <w:rsid w:val="006A1731"/>
    <w:rsid w:val="006A1D85"/>
    <w:rsid w:val="006A21A4"/>
    <w:rsid w:val="006A21B8"/>
    <w:rsid w:val="006A2452"/>
    <w:rsid w:val="006A25EB"/>
    <w:rsid w:val="006A2728"/>
    <w:rsid w:val="006A2D17"/>
    <w:rsid w:val="006A2E09"/>
    <w:rsid w:val="006A334C"/>
    <w:rsid w:val="006A3CE0"/>
    <w:rsid w:val="006A3FEE"/>
    <w:rsid w:val="006A4557"/>
    <w:rsid w:val="006A45F2"/>
    <w:rsid w:val="006A4631"/>
    <w:rsid w:val="006A46DF"/>
    <w:rsid w:val="006A4CE7"/>
    <w:rsid w:val="006A4DC7"/>
    <w:rsid w:val="006A52E9"/>
    <w:rsid w:val="006A5667"/>
    <w:rsid w:val="006A56FE"/>
    <w:rsid w:val="006A5C36"/>
    <w:rsid w:val="006A6258"/>
    <w:rsid w:val="006A690B"/>
    <w:rsid w:val="006A696B"/>
    <w:rsid w:val="006A6AE5"/>
    <w:rsid w:val="006A6EFF"/>
    <w:rsid w:val="006A70DA"/>
    <w:rsid w:val="006A78E7"/>
    <w:rsid w:val="006A7B37"/>
    <w:rsid w:val="006A7E30"/>
    <w:rsid w:val="006B03FF"/>
    <w:rsid w:val="006B09E5"/>
    <w:rsid w:val="006B0E12"/>
    <w:rsid w:val="006B0E4A"/>
    <w:rsid w:val="006B0FE6"/>
    <w:rsid w:val="006B1E7D"/>
    <w:rsid w:val="006B243D"/>
    <w:rsid w:val="006B2E25"/>
    <w:rsid w:val="006B3D4C"/>
    <w:rsid w:val="006B4192"/>
    <w:rsid w:val="006B4C3B"/>
    <w:rsid w:val="006B4C8C"/>
    <w:rsid w:val="006B5D79"/>
    <w:rsid w:val="006B6087"/>
    <w:rsid w:val="006B6721"/>
    <w:rsid w:val="006B6F54"/>
    <w:rsid w:val="006B7D95"/>
    <w:rsid w:val="006C0433"/>
    <w:rsid w:val="006C0591"/>
    <w:rsid w:val="006C05D8"/>
    <w:rsid w:val="006C091F"/>
    <w:rsid w:val="006C13D0"/>
    <w:rsid w:val="006C14CE"/>
    <w:rsid w:val="006C18CB"/>
    <w:rsid w:val="006C1A74"/>
    <w:rsid w:val="006C2297"/>
    <w:rsid w:val="006C296C"/>
    <w:rsid w:val="006C2F32"/>
    <w:rsid w:val="006C30F2"/>
    <w:rsid w:val="006C3529"/>
    <w:rsid w:val="006C391C"/>
    <w:rsid w:val="006C4AB4"/>
    <w:rsid w:val="006C57A2"/>
    <w:rsid w:val="006C615B"/>
    <w:rsid w:val="006C7A58"/>
    <w:rsid w:val="006D1342"/>
    <w:rsid w:val="006D1645"/>
    <w:rsid w:val="006D2BE3"/>
    <w:rsid w:val="006D3B88"/>
    <w:rsid w:val="006D447B"/>
    <w:rsid w:val="006D4A61"/>
    <w:rsid w:val="006D4C03"/>
    <w:rsid w:val="006D60D5"/>
    <w:rsid w:val="006D6107"/>
    <w:rsid w:val="006D73F4"/>
    <w:rsid w:val="006D73F8"/>
    <w:rsid w:val="006D7E46"/>
    <w:rsid w:val="006E00A8"/>
    <w:rsid w:val="006E0199"/>
    <w:rsid w:val="006E0EFD"/>
    <w:rsid w:val="006E15E0"/>
    <w:rsid w:val="006E16D4"/>
    <w:rsid w:val="006E1736"/>
    <w:rsid w:val="006E2A60"/>
    <w:rsid w:val="006E2E3B"/>
    <w:rsid w:val="006E2E92"/>
    <w:rsid w:val="006E3A58"/>
    <w:rsid w:val="006E4E55"/>
    <w:rsid w:val="006E523E"/>
    <w:rsid w:val="006E599B"/>
    <w:rsid w:val="006E5F0A"/>
    <w:rsid w:val="006E67B0"/>
    <w:rsid w:val="006E6884"/>
    <w:rsid w:val="006F0119"/>
    <w:rsid w:val="006F0645"/>
    <w:rsid w:val="006F09E3"/>
    <w:rsid w:val="006F0A9B"/>
    <w:rsid w:val="006F1175"/>
    <w:rsid w:val="006F1CFA"/>
    <w:rsid w:val="006F23D6"/>
    <w:rsid w:val="006F2862"/>
    <w:rsid w:val="006F2C07"/>
    <w:rsid w:val="006F36DF"/>
    <w:rsid w:val="006F3798"/>
    <w:rsid w:val="006F40DA"/>
    <w:rsid w:val="006F468D"/>
    <w:rsid w:val="006F4714"/>
    <w:rsid w:val="006F4FB9"/>
    <w:rsid w:val="006F5373"/>
    <w:rsid w:val="006F539F"/>
    <w:rsid w:val="006F5807"/>
    <w:rsid w:val="006F5B87"/>
    <w:rsid w:val="006F5E3E"/>
    <w:rsid w:val="006F5EBB"/>
    <w:rsid w:val="006F603D"/>
    <w:rsid w:val="006F61E0"/>
    <w:rsid w:val="006F6247"/>
    <w:rsid w:val="006F68F5"/>
    <w:rsid w:val="006F6A56"/>
    <w:rsid w:val="006F6E13"/>
    <w:rsid w:val="006F7515"/>
    <w:rsid w:val="006F7704"/>
    <w:rsid w:val="006F7A6D"/>
    <w:rsid w:val="00701093"/>
    <w:rsid w:val="007014C5"/>
    <w:rsid w:val="00701AEA"/>
    <w:rsid w:val="00701FDD"/>
    <w:rsid w:val="00702136"/>
    <w:rsid w:val="00702E04"/>
    <w:rsid w:val="00702F80"/>
    <w:rsid w:val="0070364A"/>
    <w:rsid w:val="007043FD"/>
    <w:rsid w:val="00704887"/>
    <w:rsid w:val="007049FB"/>
    <w:rsid w:val="00704A70"/>
    <w:rsid w:val="00705329"/>
    <w:rsid w:val="007062F7"/>
    <w:rsid w:val="00706B70"/>
    <w:rsid w:val="00707257"/>
    <w:rsid w:val="007076A0"/>
    <w:rsid w:val="0070794F"/>
    <w:rsid w:val="007103A9"/>
    <w:rsid w:val="00710448"/>
    <w:rsid w:val="0071088D"/>
    <w:rsid w:val="007108FF"/>
    <w:rsid w:val="00710A76"/>
    <w:rsid w:val="00710CDD"/>
    <w:rsid w:val="00710E63"/>
    <w:rsid w:val="0071116D"/>
    <w:rsid w:val="007111B4"/>
    <w:rsid w:val="0071127F"/>
    <w:rsid w:val="007112BA"/>
    <w:rsid w:val="007116A2"/>
    <w:rsid w:val="00711838"/>
    <w:rsid w:val="007119AD"/>
    <w:rsid w:val="00711D6C"/>
    <w:rsid w:val="007124E1"/>
    <w:rsid w:val="00712ADE"/>
    <w:rsid w:val="007135ED"/>
    <w:rsid w:val="00713602"/>
    <w:rsid w:val="007137DC"/>
    <w:rsid w:val="00713DB7"/>
    <w:rsid w:val="0071465C"/>
    <w:rsid w:val="00714D0D"/>
    <w:rsid w:val="007153B8"/>
    <w:rsid w:val="00716235"/>
    <w:rsid w:val="007163B9"/>
    <w:rsid w:val="00716A64"/>
    <w:rsid w:val="00720315"/>
    <w:rsid w:val="00720A84"/>
    <w:rsid w:val="007221C6"/>
    <w:rsid w:val="00722CC1"/>
    <w:rsid w:val="0072307C"/>
    <w:rsid w:val="00724B30"/>
    <w:rsid w:val="007252F4"/>
    <w:rsid w:val="0072539F"/>
    <w:rsid w:val="007255A2"/>
    <w:rsid w:val="00725834"/>
    <w:rsid w:val="00726249"/>
    <w:rsid w:val="007265B3"/>
    <w:rsid w:val="007267B1"/>
    <w:rsid w:val="00726849"/>
    <w:rsid w:val="00726997"/>
    <w:rsid w:val="00726F3B"/>
    <w:rsid w:val="00727727"/>
    <w:rsid w:val="007300E1"/>
    <w:rsid w:val="0073086F"/>
    <w:rsid w:val="00730BB0"/>
    <w:rsid w:val="00731433"/>
    <w:rsid w:val="00731713"/>
    <w:rsid w:val="00731907"/>
    <w:rsid w:val="00731C33"/>
    <w:rsid w:val="00731EA0"/>
    <w:rsid w:val="00732604"/>
    <w:rsid w:val="00732A94"/>
    <w:rsid w:val="00733C8B"/>
    <w:rsid w:val="00733FA6"/>
    <w:rsid w:val="00734406"/>
    <w:rsid w:val="007348A4"/>
    <w:rsid w:val="007350CA"/>
    <w:rsid w:val="00735CE5"/>
    <w:rsid w:val="00736240"/>
    <w:rsid w:val="007371D2"/>
    <w:rsid w:val="00737722"/>
    <w:rsid w:val="00737F3C"/>
    <w:rsid w:val="00740266"/>
    <w:rsid w:val="007405F5"/>
    <w:rsid w:val="00740C78"/>
    <w:rsid w:val="00740DF2"/>
    <w:rsid w:val="00740E01"/>
    <w:rsid w:val="00740F07"/>
    <w:rsid w:val="00741429"/>
    <w:rsid w:val="0074271B"/>
    <w:rsid w:val="0074284F"/>
    <w:rsid w:val="007428B2"/>
    <w:rsid w:val="00743127"/>
    <w:rsid w:val="007431EE"/>
    <w:rsid w:val="0074335A"/>
    <w:rsid w:val="00743650"/>
    <w:rsid w:val="007436C9"/>
    <w:rsid w:val="00743990"/>
    <w:rsid w:val="007445AE"/>
    <w:rsid w:val="007445E9"/>
    <w:rsid w:val="007447A2"/>
    <w:rsid w:val="007447D6"/>
    <w:rsid w:val="00744853"/>
    <w:rsid w:val="00744D6E"/>
    <w:rsid w:val="0074588A"/>
    <w:rsid w:val="00745E15"/>
    <w:rsid w:val="00746331"/>
    <w:rsid w:val="00746982"/>
    <w:rsid w:val="00746DE2"/>
    <w:rsid w:val="007502C0"/>
    <w:rsid w:val="00750627"/>
    <w:rsid w:val="007507C2"/>
    <w:rsid w:val="00750D91"/>
    <w:rsid w:val="00750E19"/>
    <w:rsid w:val="00750E61"/>
    <w:rsid w:val="00750FD2"/>
    <w:rsid w:val="007514F6"/>
    <w:rsid w:val="00751593"/>
    <w:rsid w:val="007515AE"/>
    <w:rsid w:val="007519B9"/>
    <w:rsid w:val="00751BB8"/>
    <w:rsid w:val="00751D99"/>
    <w:rsid w:val="007526F9"/>
    <w:rsid w:val="00752A7E"/>
    <w:rsid w:val="00753F62"/>
    <w:rsid w:val="007553AC"/>
    <w:rsid w:val="007566CF"/>
    <w:rsid w:val="00757348"/>
    <w:rsid w:val="0075759A"/>
    <w:rsid w:val="00757CC0"/>
    <w:rsid w:val="007609E6"/>
    <w:rsid w:val="00760C25"/>
    <w:rsid w:val="00760F19"/>
    <w:rsid w:val="00761094"/>
    <w:rsid w:val="00761974"/>
    <w:rsid w:val="00761C0D"/>
    <w:rsid w:val="00762368"/>
    <w:rsid w:val="007626EA"/>
    <w:rsid w:val="00762C1E"/>
    <w:rsid w:val="0076308A"/>
    <w:rsid w:val="007631FB"/>
    <w:rsid w:val="0076320A"/>
    <w:rsid w:val="00763346"/>
    <w:rsid w:val="007633A1"/>
    <w:rsid w:val="00763A96"/>
    <w:rsid w:val="00763BCA"/>
    <w:rsid w:val="00763BEC"/>
    <w:rsid w:val="00764F0D"/>
    <w:rsid w:val="0076564D"/>
    <w:rsid w:val="00765871"/>
    <w:rsid w:val="0076591D"/>
    <w:rsid w:val="00765A03"/>
    <w:rsid w:val="00765C5D"/>
    <w:rsid w:val="00765D4F"/>
    <w:rsid w:val="00765EEE"/>
    <w:rsid w:val="00766037"/>
    <w:rsid w:val="0076610C"/>
    <w:rsid w:val="007667EF"/>
    <w:rsid w:val="00766EF3"/>
    <w:rsid w:val="00766F4A"/>
    <w:rsid w:val="007673DA"/>
    <w:rsid w:val="00767598"/>
    <w:rsid w:val="00767913"/>
    <w:rsid w:val="00767923"/>
    <w:rsid w:val="0077037B"/>
    <w:rsid w:val="00770B50"/>
    <w:rsid w:val="0077164F"/>
    <w:rsid w:val="00771D27"/>
    <w:rsid w:val="0077245C"/>
    <w:rsid w:val="00772DED"/>
    <w:rsid w:val="00774193"/>
    <w:rsid w:val="0077513A"/>
    <w:rsid w:val="0077529E"/>
    <w:rsid w:val="00775DF4"/>
    <w:rsid w:val="00776324"/>
    <w:rsid w:val="00776769"/>
    <w:rsid w:val="007767C7"/>
    <w:rsid w:val="00776C05"/>
    <w:rsid w:val="0077770C"/>
    <w:rsid w:val="00777DB4"/>
    <w:rsid w:val="007812A7"/>
    <w:rsid w:val="00781EA1"/>
    <w:rsid w:val="007828A0"/>
    <w:rsid w:val="007829C1"/>
    <w:rsid w:val="00782B14"/>
    <w:rsid w:val="00782CBD"/>
    <w:rsid w:val="00783259"/>
    <w:rsid w:val="00783448"/>
    <w:rsid w:val="007838CE"/>
    <w:rsid w:val="00783D93"/>
    <w:rsid w:val="00784740"/>
    <w:rsid w:val="00784858"/>
    <w:rsid w:val="007849FF"/>
    <w:rsid w:val="00784AD5"/>
    <w:rsid w:val="00785441"/>
    <w:rsid w:val="00785672"/>
    <w:rsid w:val="00786623"/>
    <w:rsid w:val="007871B8"/>
    <w:rsid w:val="007875CC"/>
    <w:rsid w:val="007877A8"/>
    <w:rsid w:val="00787E1C"/>
    <w:rsid w:val="0079001F"/>
    <w:rsid w:val="0079043C"/>
    <w:rsid w:val="00790B85"/>
    <w:rsid w:val="00791384"/>
    <w:rsid w:val="00791D64"/>
    <w:rsid w:val="00792065"/>
    <w:rsid w:val="0079277A"/>
    <w:rsid w:val="007933F1"/>
    <w:rsid w:val="00793F1D"/>
    <w:rsid w:val="00794ADE"/>
    <w:rsid w:val="00795AA3"/>
    <w:rsid w:val="007960B9"/>
    <w:rsid w:val="007966B1"/>
    <w:rsid w:val="00796B91"/>
    <w:rsid w:val="00797CBA"/>
    <w:rsid w:val="007A07B4"/>
    <w:rsid w:val="007A0D7C"/>
    <w:rsid w:val="007A0F9C"/>
    <w:rsid w:val="007A12EC"/>
    <w:rsid w:val="007A2830"/>
    <w:rsid w:val="007A2920"/>
    <w:rsid w:val="007A2E00"/>
    <w:rsid w:val="007A34C2"/>
    <w:rsid w:val="007A3815"/>
    <w:rsid w:val="007A3DA4"/>
    <w:rsid w:val="007A4339"/>
    <w:rsid w:val="007A4AC4"/>
    <w:rsid w:val="007A4B60"/>
    <w:rsid w:val="007A5736"/>
    <w:rsid w:val="007A6A4E"/>
    <w:rsid w:val="007A6D38"/>
    <w:rsid w:val="007A6FA0"/>
    <w:rsid w:val="007A7BA2"/>
    <w:rsid w:val="007B0635"/>
    <w:rsid w:val="007B0922"/>
    <w:rsid w:val="007B09AE"/>
    <w:rsid w:val="007B1019"/>
    <w:rsid w:val="007B11B1"/>
    <w:rsid w:val="007B2135"/>
    <w:rsid w:val="007B2144"/>
    <w:rsid w:val="007B2454"/>
    <w:rsid w:val="007B3CDE"/>
    <w:rsid w:val="007B3FDD"/>
    <w:rsid w:val="007B4411"/>
    <w:rsid w:val="007B5121"/>
    <w:rsid w:val="007B5AA1"/>
    <w:rsid w:val="007B6606"/>
    <w:rsid w:val="007B6D99"/>
    <w:rsid w:val="007B6E6A"/>
    <w:rsid w:val="007B7385"/>
    <w:rsid w:val="007B79C9"/>
    <w:rsid w:val="007B7A9B"/>
    <w:rsid w:val="007B7E9F"/>
    <w:rsid w:val="007B7F7B"/>
    <w:rsid w:val="007C0537"/>
    <w:rsid w:val="007C0E85"/>
    <w:rsid w:val="007C0FBA"/>
    <w:rsid w:val="007C2092"/>
    <w:rsid w:val="007C2552"/>
    <w:rsid w:val="007C2E77"/>
    <w:rsid w:val="007C32CA"/>
    <w:rsid w:val="007C32E2"/>
    <w:rsid w:val="007C3EF4"/>
    <w:rsid w:val="007C4044"/>
    <w:rsid w:val="007C41F0"/>
    <w:rsid w:val="007C44A9"/>
    <w:rsid w:val="007C4F22"/>
    <w:rsid w:val="007C54B4"/>
    <w:rsid w:val="007C5AA6"/>
    <w:rsid w:val="007C6281"/>
    <w:rsid w:val="007C673C"/>
    <w:rsid w:val="007C6A26"/>
    <w:rsid w:val="007C791B"/>
    <w:rsid w:val="007C7D03"/>
    <w:rsid w:val="007D0200"/>
    <w:rsid w:val="007D06D5"/>
    <w:rsid w:val="007D13FF"/>
    <w:rsid w:val="007D171B"/>
    <w:rsid w:val="007D1853"/>
    <w:rsid w:val="007D1A26"/>
    <w:rsid w:val="007D2078"/>
    <w:rsid w:val="007D23C0"/>
    <w:rsid w:val="007D3D37"/>
    <w:rsid w:val="007D4775"/>
    <w:rsid w:val="007D4902"/>
    <w:rsid w:val="007D4A0C"/>
    <w:rsid w:val="007D4A95"/>
    <w:rsid w:val="007D4E14"/>
    <w:rsid w:val="007D52FA"/>
    <w:rsid w:val="007D7030"/>
    <w:rsid w:val="007D7217"/>
    <w:rsid w:val="007D7477"/>
    <w:rsid w:val="007D77EC"/>
    <w:rsid w:val="007D7865"/>
    <w:rsid w:val="007D7B23"/>
    <w:rsid w:val="007D7B8B"/>
    <w:rsid w:val="007D7E06"/>
    <w:rsid w:val="007E018F"/>
    <w:rsid w:val="007E1106"/>
    <w:rsid w:val="007E1198"/>
    <w:rsid w:val="007E19B0"/>
    <w:rsid w:val="007E1A89"/>
    <w:rsid w:val="007E20FE"/>
    <w:rsid w:val="007E2A50"/>
    <w:rsid w:val="007E2D10"/>
    <w:rsid w:val="007E2DAF"/>
    <w:rsid w:val="007E2FCD"/>
    <w:rsid w:val="007E34FF"/>
    <w:rsid w:val="007E3673"/>
    <w:rsid w:val="007E376F"/>
    <w:rsid w:val="007E3F1C"/>
    <w:rsid w:val="007E4006"/>
    <w:rsid w:val="007E4352"/>
    <w:rsid w:val="007E4BBE"/>
    <w:rsid w:val="007E52CF"/>
    <w:rsid w:val="007E5C0B"/>
    <w:rsid w:val="007E682A"/>
    <w:rsid w:val="007E6C30"/>
    <w:rsid w:val="007E7139"/>
    <w:rsid w:val="007E7163"/>
    <w:rsid w:val="007E7513"/>
    <w:rsid w:val="007E7E07"/>
    <w:rsid w:val="007F0077"/>
    <w:rsid w:val="007F013C"/>
    <w:rsid w:val="007F0E61"/>
    <w:rsid w:val="007F0EFE"/>
    <w:rsid w:val="007F10FF"/>
    <w:rsid w:val="007F24B0"/>
    <w:rsid w:val="007F3473"/>
    <w:rsid w:val="007F3E2B"/>
    <w:rsid w:val="007F58F8"/>
    <w:rsid w:val="007F5EBE"/>
    <w:rsid w:val="007F63DA"/>
    <w:rsid w:val="007F6D0A"/>
    <w:rsid w:val="007F6F27"/>
    <w:rsid w:val="007F72A1"/>
    <w:rsid w:val="007F77B3"/>
    <w:rsid w:val="0080069A"/>
    <w:rsid w:val="008006AC"/>
    <w:rsid w:val="008008DE"/>
    <w:rsid w:val="008009F0"/>
    <w:rsid w:val="00800D1C"/>
    <w:rsid w:val="0080121A"/>
    <w:rsid w:val="008012D8"/>
    <w:rsid w:val="00801FC9"/>
    <w:rsid w:val="00802349"/>
    <w:rsid w:val="00802D1F"/>
    <w:rsid w:val="00802DB0"/>
    <w:rsid w:val="00802DF7"/>
    <w:rsid w:val="00802FD3"/>
    <w:rsid w:val="008032DF"/>
    <w:rsid w:val="0080346E"/>
    <w:rsid w:val="00803518"/>
    <w:rsid w:val="00803810"/>
    <w:rsid w:val="00803B23"/>
    <w:rsid w:val="00803C88"/>
    <w:rsid w:val="00803E51"/>
    <w:rsid w:val="00804A8B"/>
    <w:rsid w:val="00804F0D"/>
    <w:rsid w:val="00805413"/>
    <w:rsid w:val="00805D1B"/>
    <w:rsid w:val="008065C5"/>
    <w:rsid w:val="008070C1"/>
    <w:rsid w:val="0080775D"/>
    <w:rsid w:val="00807D15"/>
    <w:rsid w:val="00807DDE"/>
    <w:rsid w:val="00810432"/>
    <w:rsid w:val="0081096B"/>
    <w:rsid w:val="00810BF3"/>
    <w:rsid w:val="008117AD"/>
    <w:rsid w:val="00811C89"/>
    <w:rsid w:val="00811EFB"/>
    <w:rsid w:val="00812449"/>
    <w:rsid w:val="00812844"/>
    <w:rsid w:val="00813432"/>
    <w:rsid w:val="008143AD"/>
    <w:rsid w:val="008143FB"/>
    <w:rsid w:val="008144A0"/>
    <w:rsid w:val="00815AE2"/>
    <w:rsid w:val="00816032"/>
    <w:rsid w:val="008160E2"/>
    <w:rsid w:val="008165AA"/>
    <w:rsid w:val="00816C8D"/>
    <w:rsid w:val="008170FE"/>
    <w:rsid w:val="008176D3"/>
    <w:rsid w:val="008202DA"/>
    <w:rsid w:val="00820516"/>
    <w:rsid w:val="0082101A"/>
    <w:rsid w:val="00821102"/>
    <w:rsid w:val="008211EE"/>
    <w:rsid w:val="0082146C"/>
    <w:rsid w:val="00822323"/>
    <w:rsid w:val="00822982"/>
    <w:rsid w:val="00822C32"/>
    <w:rsid w:val="00823134"/>
    <w:rsid w:val="0082357F"/>
    <w:rsid w:val="00823628"/>
    <w:rsid w:val="008239D7"/>
    <w:rsid w:val="00823D73"/>
    <w:rsid w:val="008259C9"/>
    <w:rsid w:val="008259EE"/>
    <w:rsid w:val="00825E6E"/>
    <w:rsid w:val="0082645C"/>
    <w:rsid w:val="00826649"/>
    <w:rsid w:val="00826D80"/>
    <w:rsid w:val="00827169"/>
    <w:rsid w:val="0082726B"/>
    <w:rsid w:val="0082759B"/>
    <w:rsid w:val="00827A2C"/>
    <w:rsid w:val="00827D38"/>
    <w:rsid w:val="00830099"/>
    <w:rsid w:val="00830782"/>
    <w:rsid w:val="00830FEF"/>
    <w:rsid w:val="008314D2"/>
    <w:rsid w:val="00831D55"/>
    <w:rsid w:val="008333EC"/>
    <w:rsid w:val="0083455E"/>
    <w:rsid w:val="00834BB7"/>
    <w:rsid w:val="0083520F"/>
    <w:rsid w:val="00835785"/>
    <w:rsid w:val="00835E35"/>
    <w:rsid w:val="00836124"/>
    <w:rsid w:val="00836AD2"/>
    <w:rsid w:val="00836F50"/>
    <w:rsid w:val="00837C51"/>
    <w:rsid w:val="00837FE7"/>
    <w:rsid w:val="00840120"/>
    <w:rsid w:val="008402C6"/>
    <w:rsid w:val="008404DB"/>
    <w:rsid w:val="00840966"/>
    <w:rsid w:val="00840A38"/>
    <w:rsid w:val="00840DC2"/>
    <w:rsid w:val="00841492"/>
    <w:rsid w:val="00841975"/>
    <w:rsid w:val="00841B6B"/>
    <w:rsid w:val="00841F76"/>
    <w:rsid w:val="00842579"/>
    <w:rsid w:val="008425AA"/>
    <w:rsid w:val="008441EF"/>
    <w:rsid w:val="00844627"/>
    <w:rsid w:val="008447FE"/>
    <w:rsid w:val="0084487D"/>
    <w:rsid w:val="00844932"/>
    <w:rsid w:val="00844DE0"/>
    <w:rsid w:val="008451CC"/>
    <w:rsid w:val="008452B1"/>
    <w:rsid w:val="00845B6F"/>
    <w:rsid w:val="008468F6"/>
    <w:rsid w:val="008469C4"/>
    <w:rsid w:val="00847A82"/>
    <w:rsid w:val="00850339"/>
    <w:rsid w:val="0085207D"/>
    <w:rsid w:val="008522C1"/>
    <w:rsid w:val="0085286C"/>
    <w:rsid w:val="00852EF9"/>
    <w:rsid w:val="00853249"/>
    <w:rsid w:val="00853391"/>
    <w:rsid w:val="008535F9"/>
    <w:rsid w:val="008542C9"/>
    <w:rsid w:val="00854664"/>
    <w:rsid w:val="00854C9F"/>
    <w:rsid w:val="0085599D"/>
    <w:rsid w:val="008568E8"/>
    <w:rsid w:val="00856B51"/>
    <w:rsid w:val="00857349"/>
    <w:rsid w:val="008574CD"/>
    <w:rsid w:val="008578D0"/>
    <w:rsid w:val="008579A5"/>
    <w:rsid w:val="00857ED6"/>
    <w:rsid w:val="00860204"/>
    <w:rsid w:val="00860AE6"/>
    <w:rsid w:val="008620E5"/>
    <w:rsid w:val="008626BF"/>
    <w:rsid w:val="0086295A"/>
    <w:rsid w:val="00863A53"/>
    <w:rsid w:val="00863F56"/>
    <w:rsid w:val="00864ADB"/>
    <w:rsid w:val="00864C3B"/>
    <w:rsid w:val="00865277"/>
    <w:rsid w:val="00865776"/>
    <w:rsid w:val="00865C2C"/>
    <w:rsid w:val="008661A7"/>
    <w:rsid w:val="00866CA6"/>
    <w:rsid w:val="00866D46"/>
    <w:rsid w:val="008671AD"/>
    <w:rsid w:val="00867E41"/>
    <w:rsid w:val="00867F97"/>
    <w:rsid w:val="00870830"/>
    <w:rsid w:val="00870AA5"/>
    <w:rsid w:val="00870B75"/>
    <w:rsid w:val="0087162D"/>
    <w:rsid w:val="00871A5E"/>
    <w:rsid w:val="00871D7E"/>
    <w:rsid w:val="00871F70"/>
    <w:rsid w:val="008734BF"/>
    <w:rsid w:val="00873F39"/>
    <w:rsid w:val="008749E0"/>
    <w:rsid w:val="00874A92"/>
    <w:rsid w:val="008752D2"/>
    <w:rsid w:val="00875559"/>
    <w:rsid w:val="00875A7F"/>
    <w:rsid w:val="00876AAA"/>
    <w:rsid w:val="00876C06"/>
    <w:rsid w:val="00876CB8"/>
    <w:rsid w:val="008778C6"/>
    <w:rsid w:val="00877EDB"/>
    <w:rsid w:val="00880062"/>
    <w:rsid w:val="00880A4A"/>
    <w:rsid w:val="00881A11"/>
    <w:rsid w:val="00882071"/>
    <w:rsid w:val="008824A7"/>
    <w:rsid w:val="00882993"/>
    <w:rsid w:val="00882CBE"/>
    <w:rsid w:val="00882D5A"/>
    <w:rsid w:val="00882E7A"/>
    <w:rsid w:val="00883741"/>
    <w:rsid w:val="00884099"/>
    <w:rsid w:val="00884958"/>
    <w:rsid w:val="00884B81"/>
    <w:rsid w:val="00885586"/>
    <w:rsid w:val="0088561D"/>
    <w:rsid w:val="00885BF6"/>
    <w:rsid w:val="00885E08"/>
    <w:rsid w:val="00887270"/>
    <w:rsid w:val="0088776F"/>
    <w:rsid w:val="008877E8"/>
    <w:rsid w:val="00890E27"/>
    <w:rsid w:val="00891BF6"/>
    <w:rsid w:val="00891FB7"/>
    <w:rsid w:val="00892035"/>
    <w:rsid w:val="00892071"/>
    <w:rsid w:val="008922C6"/>
    <w:rsid w:val="0089347C"/>
    <w:rsid w:val="008941C9"/>
    <w:rsid w:val="00894CD9"/>
    <w:rsid w:val="00895397"/>
    <w:rsid w:val="008959F5"/>
    <w:rsid w:val="00896E82"/>
    <w:rsid w:val="0089754C"/>
    <w:rsid w:val="00897F96"/>
    <w:rsid w:val="008A0A7A"/>
    <w:rsid w:val="008A144F"/>
    <w:rsid w:val="008A14DD"/>
    <w:rsid w:val="008A1A0A"/>
    <w:rsid w:val="008A1B60"/>
    <w:rsid w:val="008A287C"/>
    <w:rsid w:val="008A294A"/>
    <w:rsid w:val="008A2F05"/>
    <w:rsid w:val="008A31EB"/>
    <w:rsid w:val="008A3A9A"/>
    <w:rsid w:val="008A43C8"/>
    <w:rsid w:val="008A4693"/>
    <w:rsid w:val="008A4DE4"/>
    <w:rsid w:val="008A4E32"/>
    <w:rsid w:val="008A6038"/>
    <w:rsid w:val="008A6853"/>
    <w:rsid w:val="008A7050"/>
    <w:rsid w:val="008A7154"/>
    <w:rsid w:val="008A7641"/>
    <w:rsid w:val="008A7C13"/>
    <w:rsid w:val="008A7E9A"/>
    <w:rsid w:val="008A7F54"/>
    <w:rsid w:val="008B0797"/>
    <w:rsid w:val="008B11A0"/>
    <w:rsid w:val="008B1534"/>
    <w:rsid w:val="008B29C2"/>
    <w:rsid w:val="008B35CF"/>
    <w:rsid w:val="008B36A8"/>
    <w:rsid w:val="008B3AC8"/>
    <w:rsid w:val="008B3B72"/>
    <w:rsid w:val="008B4B84"/>
    <w:rsid w:val="008B4D06"/>
    <w:rsid w:val="008B4E48"/>
    <w:rsid w:val="008B50D1"/>
    <w:rsid w:val="008B5209"/>
    <w:rsid w:val="008B5312"/>
    <w:rsid w:val="008B5314"/>
    <w:rsid w:val="008B5625"/>
    <w:rsid w:val="008B63C5"/>
    <w:rsid w:val="008B6681"/>
    <w:rsid w:val="008B67E1"/>
    <w:rsid w:val="008B7A7A"/>
    <w:rsid w:val="008B7DE9"/>
    <w:rsid w:val="008C023F"/>
    <w:rsid w:val="008C07F4"/>
    <w:rsid w:val="008C11D5"/>
    <w:rsid w:val="008C13F5"/>
    <w:rsid w:val="008C1771"/>
    <w:rsid w:val="008C2203"/>
    <w:rsid w:val="008C2727"/>
    <w:rsid w:val="008C2F3E"/>
    <w:rsid w:val="008C2F41"/>
    <w:rsid w:val="008C3071"/>
    <w:rsid w:val="008C3DB8"/>
    <w:rsid w:val="008C49C6"/>
    <w:rsid w:val="008C4BD6"/>
    <w:rsid w:val="008C5E89"/>
    <w:rsid w:val="008C60AB"/>
    <w:rsid w:val="008C6152"/>
    <w:rsid w:val="008C660A"/>
    <w:rsid w:val="008C6A9D"/>
    <w:rsid w:val="008C759B"/>
    <w:rsid w:val="008C788F"/>
    <w:rsid w:val="008C7AE0"/>
    <w:rsid w:val="008C7BF4"/>
    <w:rsid w:val="008C7FA2"/>
    <w:rsid w:val="008C7FB3"/>
    <w:rsid w:val="008D0D52"/>
    <w:rsid w:val="008D1119"/>
    <w:rsid w:val="008D1296"/>
    <w:rsid w:val="008D18C0"/>
    <w:rsid w:val="008D199D"/>
    <w:rsid w:val="008D2194"/>
    <w:rsid w:val="008D2374"/>
    <w:rsid w:val="008D27F2"/>
    <w:rsid w:val="008D2839"/>
    <w:rsid w:val="008D3144"/>
    <w:rsid w:val="008D3616"/>
    <w:rsid w:val="008D37D4"/>
    <w:rsid w:val="008D3CC8"/>
    <w:rsid w:val="008D40AA"/>
    <w:rsid w:val="008D41EC"/>
    <w:rsid w:val="008D4A93"/>
    <w:rsid w:val="008D5222"/>
    <w:rsid w:val="008D5273"/>
    <w:rsid w:val="008D536F"/>
    <w:rsid w:val="008D586E"/>
    <w:rsid w:val="008D6360"/>
    <w:rsid w:val="008D7164"/>
    <w:rsid w:val="008D7246"/>
    <w:rsid w:val="008D778C"/>
    <w:rsid w:val="008D7870"/>
    <w:rsid w:val="008E03A3"/>
    <w:rsid w:val="008E0DA1"/>
    <w:rsid w:val="008E115A"/>
    <w:rsid w:val="008E12AA"/>
    <w:rsid w:val="008E15D2"/>
    <w:rsid w:val="008E1869"/>
    <w:rsid w:val="008E187B"/>
    <w:rsid w:val="008E1E00"/>
    <w:rsid w:val="008E2C33"/>
    <w:rsid w:val="008E36DA"/>
    <w:rsid w:val="008E4E1B"/>
    <w:rsid w:val="008E50DF"/>
    <w:rsid w:val="008E53B5"/>
    <w:rsid w:val="008E5816"/>
    <w:rsid w:val="008E5B91"/>
    <w:rsid w:val="008E5C43"/>
    <w:rsid w:val="008E5E2B"/>
    <w:rsid w:val="008E6A47"/>
    <w:rsid w:val="008E6C2F"/>
    <w:rsid w:val="008E6FD6"/>
    <w:rsid w:val="008E7CA7"/>
    <w:rsid w:val="008F1B00"/>
    <w:rsid w:val="008F1FC8"/>
    <w:rsid w:val="008F2489"/>
    <w:rsid w:val="008F316C"/>
    <w:rsid w:val="008F34C6"/>
    <w:rsid w:val="008F4BF7"/>
    <w:rsid w:val="008F4CF4"/>
    <w:rsid w:val="008F4D5D"/>
    <w:rsid w:val="008F510F"/>
    <w:rsid w:val="008F54EF"/>
    <w:rsid w:val="008F5CC8"/>
    <w:rsid w:val="008F61DE"/>
    <w:rsid w:val="008F6724"/>
    <w:rsid w:val="008F6B2B"/>
    <w:rsid w:val="008F7704"/>
    <w:rsid w:val="0090017F"/>
    <w:rsid w:val="0090099F"/>
    <w:rsid w:val="00900C97"/>
    <w:rsid w:val="00900D1E"/>
    <w:rsid w:val="00900D1F"/>
    <w:rsid w:val="009015D8"/>
    <w:rsid w:val="0090193D"/>
    <w:rsid w:val="00903525"/>
    <w:rsid w:val="00904369"/>
    <w:rsid w:val="009048C0"/>
    <w:rsid w:val="0090492B"/>
    <w:rsid w:val="00904BD9"/>
    <w:rsid w:val="00904D2B"/>
    <w:rsid w:val="00905AE4"/>
    <w:rsid w:val="00905E6A"/>
    <w:rsid w:val="00905F56"/>
    <w:rsid w:val="00905FE4"/>
    <w:rsid w:val="00906D52"/>
    <w:rsid w:val="00906FA7"/>
    <w:rsid w:val="00910BFF"/>
    <w:rsid w:val="00910D38"/>
    <w:rsid w:val="00911079"/>
    <w:rsid w:val="00911150"/>
    <w:rsid w:val="0091129D"/>
    <w:rsid w:val="009115BC"/>
    <w:rsid w:val="00911638"/>
    <w:rsid w:val="00911B5B"/>
    <w:rsid w:val="00911C22"/>
    <w:rsid w:val="0091206A"/>
    <w:rsid w:val="00912759"/>
    <w:rsid w:val="009128EE"/>
    <w:rsid w:val="00912ED4"/>
    <w:rsid w:val="00912FCB"/>
    <w:rsid w:val="009161F7"/>
    <w:rsid w:val="00916FEC"/>
    <w:rsid w:val="00917583"/>
    <w:rsid w:val="0091798B"/>
    <w:rsid w:val="00917F58"/>
    <w:rsid w:val="009206B2"/>
    <w:rsid w:val="009207D7"/>
    <w:rsid w:val="009212B8"/>
    <w:rsid w:val="00921FDC"/>
    <w:rsid w:val="00922D01"/>
    <w:rsid w:val="00922E8F"/>
    <w:rsid w:val="00923C15"/>
    <w:rsid w:val="00923D47"/>
    <w:rsid w:val="0092402C"/>
    <w:rsid w:val="00924212"/>
    <w:rsid w:val="00924A8B"/>
    <w:rsid w:val="00925440"/>
    <w:rsid w:val="00925EB5"/>
    <w:rsid w:val="009264BB"/>
    <w:rsid w:val="00926B09"/>
    <w:rsid w:val="00926DAE"/>
    <w:rsid w:val="00926E60"/>
    <w:rsid w:val="009274CF"/>
    <w:rsid w:val="00927BC4"/>
    <w:rsid w:val="00927E5E"/>
    <w:rsid w:val="00927EC3"/>
    <w:rsid w:val="00930712"/>
    <w:rsid w:val="00930763"/>
    <w:rsid w:val="00930F2B"/>
    <w:rsid w:val="00930F81"/>
    <w:rsid w:val="00930FF5"/>
    <w:rsid w:val="00931422"/>
    <w:rsid w:val="009321F7"/>
    <w:rsid w:val="009328C9"/>
    <w:rsid w:val="00932EC8"/>
    <w:rsid w:val="00932FA4"/>
    <w:rsid w:val="00933471"/>
    <w:rsid w:val="009339AC"/>
    <w:rsid w:val="00933FD4"/>
    <w:rsid w:val="009349B3"/>
    <w:rsid w:val="00934F0C"/>
    <w:rsid w:val="009350E8"/>
    <w:rsid w:val="009358AB"/>
    <w:rsid w:val="00937183"/>
    <w:rsid w:val="00937421"/>
    <w:rsid w:val="00937514"/>
    <w:rsid w:val="0093774F"/>
    <w:rsid w:val="009379D4"/>
    <w:rsid w:val="0094006C"/>
    <w:rsid w:val="00940365"/>
    <w:rsid w:val="009408B1"/>
    <w:rsid w:val="0094144E"/>
    <w:rsid w:val="009414D7"/>
    <w:rsid w:val="00941711"/>
    <w:rsid w:val="0094228A"/>
    <w:rsid w:val="00942643"/>
    <w:rsid w:val="00942A16"/>
    <w:rsid w:val="00942E9C"/>
    <w:rsid w:val="009431A0"/>
    <w:rsid w:val="0094355B"/>
    <w:rsid w:val="00943E3E"/>
    <w:rsid w:val="009443B2"/>
    <w:rsid w:val="009446DA"/>
    <w:rsid w:val="00944BE5"/>
    <w:rsid w:val="00944E3C"/>
    <w:rsid w:val="00945387"/>
    <w:rsid w:val="009455F9"/>
    <w:rsid w:val="00945D62"/>
    <w:rsid w:val="00946F41"/>
    <w:rsid w:val="00947765"/>
    <w:rsid w:val="00947B17"/>
    <w:rsid w:val="00947BE6"/>
    <w:rsid w:val="00947E9A"/>
    <w:rsid w:val="00950467"/>
    <w:rsid w:val="0095050D"/>
    <w:rsid w:val="00950B8E"/>
    <w:rsid w:val="00950F29"/>
    <w:rsid w:val="00951C0D"/>
    <w:rsid w:val="00952295"/>
    <w:rsid w:val="00952816"/>
    <w:rsid w:val="0095282A"/>
    <w:rsid w:val="00952D72"/>
    <w:rsid w:val="009533C9"/>
    <w:rsid w:val="0095348A"/>
    <w:rsid w:val="00953DA8"/>
    <w:rsid w:val="00954442"/>
    <w:rsid w:val="009547E9"/>
    <w:rsid w:val="00954D3B"/>
    <w:rsid w:val="00954F39"/>
    <w:rsid w:val="00954F90"/>
    <w:rsid w:val="00955358"/>
    <w:rsid w:val="00955B15"/>
    <w:rsid w:val="009563D9"/>
    <w:rsid w:val="00956FD2"/>
    <w:rsid w:val="009573E3"/>
    <w:rsid w:val="00960B91"/>
    <w:rsid w:val="00961106"/>
    <w:rsid w:val="00961177"/>
    <w:rsid w:val="00961FEF"/>
    <w:rsid w:val="009623CC"/>
    <w:rsid w:val="009630DE"/>
    <w:rsid w:val="00963F9E"/>
    <w:rsid w:val="00964659"/>
    <w:rsid w:val="009646D6"/>
    <w:rsid w:val="00965435"/>
    <w:rsid w:val="0096571A"/>
    <w:rsid w:val="00965CAF"/>
    <w:rsid w:val="00965F0B"/>
    <w:rsid w:val="00965FE9"/>
    <w:rsid w:val="00966110"/>
    <w:rsid w:val="00966130"/>
    <w:rsid w:val="0096671E"/>
    <w:rsid w:val="0096698F"/>
    <w:rsid w:val="00966E53"/>
    <w:rsid w:val="00966F15"/>
    <w:rsid w:val="0096777C"/>
    <w:rsid w:val="00967885"/>
    <w:rsid w:val="00970679"/>
    <w:rsid w:val="009709B8"/>
    <w:rsid w:val="0097108F"/>
    <w:rsid w:val="00971E11"/>
    <w:rsid w:val="00971E9C"/>
    <w:rsid w:val="00971EDF"/>
    <w:rsid w:val="00972283"/>
    <w:rsid w:val="009729F7"/>
    <w:rsid w:val="00973289"/>
    <w:rsid w:val="0097369D"/>
    <w:rsid w:val="009736B6"/>
    <w:rsid w:val="009741C0"/>
    <w:rsid w:val="009743B7"/>
    <w:rsid w:val="00974A44"/>
    <w:rsid w:val="009758B7"/>
    <w:rsid w:val="00975B9D"/>
    <w:rsid w:val="00975D4E"/>
    <w:rsid w:val="00976010"/>
    <w:rsid w:val="009765C5"/>
    <w:rsid w:val="00976829"/>
    <w:rsid w:val="00976B4D"/>
    <w:rsid w:val="00976FAF"/>
    <w:rsid w:val="00977347"/>
    <w:rsid w:val="00977472"/>
    <w:rsid w:val="00977D9F"/>
    <w:rsid w:val="00980B05"/>
    <w:rsid w:val="00980D8C"/>
    <w:rsid w:val="00980F62"/>
    <w:rsid w:val="00981906"/>
    <w:rsid w:val="00981B62"/>
    <w:rsid w:val="00982D1D"/>
    <w:rsid w:val="00983280"/>
    <w:rsid w:val="009840D3"/>
    <w:rsid w:val="009841C6"/>
    <w:rsid w:val="00984F69"/>
    <w:rsid w:val="0098593C"/>
    <w:rsid w:val="00985FAD"/>
    <w:rsid w:val="009869F9"/>
    <w:rsid w:val="00986C95"/>
    <w:rsid w:val="00986EE8"/>
    <w:rsid w:val="00987546"/>
    <w:rsid w:val="009903B9"/>
    <w:rsid w:val="00990DDA"/>
    <w:rsid w:val="00991005"/>
    <w:rsid w:val="00991409"/>
    <w:rsid w:val="00991A05"/>
    <w:rsid w:val="009923D8"/>
    <w:rsid w:val="00994529"/>
    <w:rsid w:val="0099484C"/>
    <w:rsid w:val="00995AB9"/>
    <w:rsid w:val="00996FC2"/>
    <w:rsid w:val="0099773F"/>
    <w:rsid w:val="00997B1E"/>
    <w:rsid w:val="009A072C"/>
    <w:rsid w:val="009A0A19"/>
    <w:rsid w:val="009A0F6F"/>
    <w:rsid w:val="009A1026"/>
    <w:rsid w:val="009A1225"/>
    <w:rsid w:val="009A17AD"/>
    <w:rsid w:val="009A1E4F"/>
    <w:rsid w:val="009A2935"/>
    <w:rsid w:val="009A2AD9"/>
    <w:rsid w:val="009A2BC5"/>
    <w:rsid w:val="009A31ED"/>
    <w:rsid w:val="009A37CC"/>
    <w:rsid w:val="009A3F18"/>
    <w:rsid w:val="009A44F9"/>
    <w:rsid w:val="009A49CA"/>
    <w:rsid w:val="009A4A6B"/>
    <w:rsid w:val="009A5082"/>
    <w:rsid w:val="009A508C"/>
    <w:rsid w:val="009A50C3"/>
    <w:rsid w:val="009A5CC8"/>
    <w:rsid w:val="009A5E8E"/>
    <w:rsid w:val="009A6553"/>
    <w:rsid w:val="009A6939"/>
    <w:rsid w:val="009A6A0C"/>
    <w:rsid w:val="009A6A2D"/>
    <w:rsid w:val="009A6BA2"/>
    <w:rsid w:val="009A6DB6"/>
    <w:rsid w:val="009A73BD"/>
    <w:rsid w:val="009B0AEC"/>
    <w:rsid w:val="009B0BD6"/>
    <w:rsid w:val="009B0D76"/>
    <w:rsid w:val="009B0EA5"/>
    <w:rsid w:val="009B1BBF"/>
    <w:rsid w:val="009B1FBC"/>
    <w:rsid w:val="009B2454"/>
    <w:rsid w:val="009B2EE0"/>
    <w:rsid w:val="009B2FF7"/>
    <w:rsid w:val="009B3DA0"/>
    <w:rsid w:val="009B43EC"/>
    <w:rsid w:val="009B4FE4"/>
    <w:rsid w:val="009B5D5E"/>
    <w:rsid w:val="009B5F22"/>
    <w:rsid w:val="009B6628"/>
    <w:rsid w:val="009B702A"/>
    <w:rsid w:val="009C073A"/>
    <w:rsid w:val="009C0821"/>
    <w:rsid w:val="009C094C"/>
    <w:rsid w:val="009C0EC4"/>
    <w:rsid w:val="009C105A"/>
    <w:rsid w:val="009C1277"/>
    <w:rsid w:val="009C15FB"/>
    <w:rsid w:val="009C1A8C"/>
    <w:rsid w:val="009C1AF8"/>
    <w:rsid w:val="009C1D71"/>
    <w:rsid w:val="009C23C5"/>
    <w:rsid w:val="009C2AB7"/>
    <w:rsid w:val="009C302A"/>
    <w:rsid w:val="009C3469"/>
    <w:rsid w:val="009C37B9"/>
    <w:rsid w:val="009C3AEE"/>
    <w:rsid w:val="009C3FCB"/>
    <w:rsid w:val="009C3FF5"/>
    <w:rsid w:val="009C4500"/>
    <w:rsid w:val="009C5682"/>
    <w:rsid w:val="009C5A34"/>
    <w:rsid w:val="009C5DD3"/>
    <w:rsid w:val="009C6167"/>
    <w:rsid w:val="009C6692"/>
    <w:rsid w:val="009C6E5B"/>
    <w:rsid w:val="009C6E83"/>
    <w:rsid w:val="009C706C"/>
    <w:rsid w:val="009C71D4"/>
    <w:rsid w:val="009C760B"/>
    <w:rsid w:val="009C7915"/>
    <w:rsid w:val="009C7F10"/>
    <w:rsid w:val="009D00B0"/>
    <w:rsid w:val="009D0C53"/>
    <w:rsid w:val="009D0D25"/>
    <w:rsid w:val="009D19B8"/>
    <w:rsid w:val="009D1B83"/>
    <w:rsid w:val="009D1EA0"/>
    <w:rsid w:val="009D286A"/>
    <w:rsid w:val="009D2C27"/>
    <w:rsid w:val="009D31B3"/>
    <w:rsid w:val="009D43E3"/>
    <w:rsid w:val="009D485D"/>
    <w:rsid w:val="009D51BB"/>
    <w:rsid w:val="009D5F8D"/>
    <w:rsid w:val="009D615C"/>
    <w:rsid w:val="009D662E"/>
    <w:rsid w:val="009D6693"/>
    <w:rsid w:val="009D6BF5"/>
    <w:rsid w:val="009E049C"/>
    <w:rsid w:val="009E1B3D"/>
    <w:rsid w:val="009E20E0"/>
    <w:rsid w:val="009E22F9"/>
    <w:rsid w:val="009E23DA"/>
    <w:rsid w:val="009E343A"/>
    <w:rsid w:val="009E3760"/>
    <w:rsid w:val="009E393F"/>
    <w:rsid w:val="009E3E66"/>
    <w:rsid w:val="009E40A2"/>
    <w:rsid w:val="009E4F64"/>
    <w:rsid w:val="009E549F"/>
    <w:rsid w:val="009E5783"/>
    <w:rsid w:val="009E592F"/>
    <w:rsid w:val="009E6815"/>
    <w:rsid w:val="009E68B2"/>
    <w:rsid w:val="009E6913"/>
    <w:rsid w:val="009E720B"/>
    <w:rsid w:val="009E77A2"/>
    <w:rsid w:val="009E7ACF"/>
    <w:rsid w:val="009E7AD2"/>
    <w:rsid w:val="009F08A3"/>
    <w:rsid w:val="009F1140"/>
    <w:rsid w:val="009F1F4C"/>
    <w:rsid w:val="009F2BA6"/>
    <w:rsid w:val="009F2C8D"/>
    <w:rsid w:val="009F3235"/>
    <w:rsid w:val="009F35A9"/>
    <w:rsid w:val="009F375C"/>
    <w:rsid w:val="009F4641"/>
    <w:rsid w:val="009F49D7"/>
    <w:rsid w:val="009F5686"/>
    <w:rsid w:val="009F56A5"/>
    <w:rsid w:val="009F589E"/>
    <w:rsid w:val="009F5C14"/>
    <w:rsid w:val="009F5C77"/>
    <w:rsid w:val="009F6991"/>
    <w:rsid w:val="009F6A28"/>
    <w:rsid w:val="009F6BD0"/>
    <w:rsid w:val="00A0036E"/>
    <w:rsid w:val="00A006B6"/>
    <w:rsid w:val="00A008C3"/>
    <w:rsid w:val="00A00908"/>
    <w:rsid w:val="00A00D40"/>
    <w:rsid w:val="00A015A3"/>
    <w:rsid w:val="00A015C0"/>
    <w:rsid w:val="00A02133"/>
    <w:rsid w:val="00A036D1"/>
    <w:rsid w:val="00A0376B"/>
    <w:rsid w:val="00A03CF4"/>
    <w:rsid w:val="00A03F33"/>
    <w:rsid w:val="00A04267"/>
    <w:rsid w:val="00A046D4"/>
    <w:rsid w:val="00A05308"/>
    <w:rsid w:val="00A064F4"/>
    <w:rsid w:val="00A06C1F"/>
    <w:rsid w:val="00A07312"/>
    <w:rsid w:val="00A07A0E"/>
    <w:rsid w:val="00A1034F"/>
    <w:rsid w:val="00A10483"/>
    <w:rsid w:val="00A10C2F"/>
    <w:rsid w:val="00A11446"/>
    <w:rsid w:val="00A11B6F"/>
    <w:rsid w:val="00A1298A"/>
    <w:rsid w:val="00A12998"/>
    <w:rsid w:val="00A139CB"/>
    <w:rsid w:val="00A13CFD"/>
    <w:rsid w:val="00A13DF8"/>
    <w:rsid w:val="00A147B8"/>
    <w:rsid w:val="00A15136"/>
    <w:rsid w:val="00A1525E"/>
    <w:rsid w:val="00A15DD8"/>
    <w:rsid w:val="00A16332"/>
    <w:rsid w:val="00A165B2"/>
    <w:rsid w:val="00A1717A"/>
    <w:rsid w:val="00A17326"/>
    <w:rsid w:val="00A173AB"/>
    <w:rsid w:val="00A174CC"/>
    <w:rsid w:val="00A1750B"/>
    <w:rsid w:val="00A175F3"/>
    <w:rsid w:val="00A201A7"/>
    <w:rsid w:val="00A21B7E"/>
    <w:rsid w:val="00A21F4C"/>
    <w:rsid w:val="00A22D17"/>
    <w:rsid w:val="00A23F38"/>
    <w:rsid w:val="00A240E3"/>
    <w:rsid w:val="00A24153"/>
    <w:rsid w:val="00A242F1"/>
    <w:rsid w:val="00A2454F"/>
    <w:rsid w:val="00A24AE0"/>
    <w:rsid w:val="00A24FF4"/>
    <w:rsid w:val="00A259D6"/>
    <w:rsid w:val="00A25A3E"/>
    <w:rsid w:val="00A26150"/>
    <w:rsid w:val="00A26388"/>
    <w:rsid w:val="00A265BA"/>
    <w:rsid w:val="00A2691E"/>
    <w:rsid w:val="00A26C11"/>
    <w:rsid w:val="00A2725B"/>
    <w:rsid w:val="00A30274"/>
    <w:rsid w:val="00A3046E"/>
    <w:rsid w:val="00A30765"/>
    <w:rsid w:val="00A30DAF"/>
    <w:rsid w:val="00A30F4B"/>
    <w:rsid w:val="00A31100"/>
    <w:rsid w:val="00A31A96"/>
    <w:rsid w:val="00A32AE3"/>
    <w:rsid w:val="00A33D93"/>
    <w:rsid w:val="00A33DD4"/>
    <w:rsid w:val="00A340B9"/>
    <w:rsid w:val="00A34976"/>
    <w:rsid w:val="00A3523B"/>
    <w:rsid w:val="00A3526F"/>
    <w:rsid w:val="00A3578F"/>
    <w:rsid w:val="00A36125"/>
    <w:rsid w:val="00A36557"/>
    <w:rsid w:val="00A3674C"/>
    <w:rsid w:val="00A36FC3"/>
    <w:rsid w:val="00A374AD"/>
    <w:rsid w:val="00A37E32"/>
    <w:rsid w:val="00A37F5A"/>
    <w:rsid w:val="00A40120"/>
    <w:rsid w:val="00A405E9"/>
    <w:rsid w:val="00A41170"/>
    <w:rsid w:val="00A41239"/>
    <w:rsid w:val="00A4137A"/>
    <w:rsid w:val="00A417D4"/>
    <w:rsid w:val="00A41971"/>
    <w:rsid w:val="00A423DD"/>
    <w:rsid w:val="00A42609"/>
    <w:rsid w:val="00A4279B"/>
    <w:rsid w:val="00A42DFD"/>
    <w:rsid w:val="00A42EAC"/>
    <w:rsid w:val="00A43DE3"/>
    <w:rsid w:val="00A43E5E"/>
    <w:rsid w:val="00A4401E"/>
    <w:rsid w:val="00A44150"/>
    <w:rsid w:val="00A44426"/>
    <w:rsid w:val="00A447A1"/>
    <w:rsid w:val="00A4489A"/>
    <w:rsid w:val="00A44B47"/>
    <w:rsid w:val="00A44EE2"/>
    <w:rsid w:val="00A45056"/>
    <w:rsid w:val="00A45583"/>
    <w:rsid w:val="00A45822"/>
    <w:rsid w:val="00A4643D"/>
    <w:rsid w:val="00A467D2"/>
    <w:rsid w:val="00A47D52"/>
    <w:rsid w:val="00A506AE"/>
    <w:rsid w:val="00A51634"/>
    <w:rsid w:val="00A51F03"/>
    <w:rsid w:val="00A554D6"/>
    <w:rsid w:val="00A559D0"/>
    <w:rsid w:val="00A55DA4"/>
    <w:rsid w:val="00A55FCD"/>
    <w:rsid w:val="00A56E9C"/>
    <w:rsid w:val="00A571D5"/>
    <w:rsid w:val="00A60305"/>
    <w:rsid w:val="00A6033F"/>
    <w:rsid w:val="00A613C0"/>
    <w:rsid w:val="00A62677"/>
    <w:rsid w:val="00A62DBF"/>
    <w:rsid w:val="00A631C9"/>
    <w:rsid w:val="00A639BE"/>
    <w:rsid w:val="00A6495C"/>
    <w:rsid w:val="00A65A02"/>
    <w:rsid w:val="00A66842"/>
    <w:rsid w:val="00A67A42"/>
    <w:rsid w:val="00A67E2E"/>
    <w:rsid w:val="00A70493"/>
    <w:rsid w:val="00A717FE"/>
    <w:rsid w:val="00A7213A"/>
    <w:rsid w:val="00A7261A"/>
    <w:rsid w:val="00A72A3B"/>
    <w:rsid w:val="00A72AA9"/>
    <w:rsid w:val="00A732F7"/>
    <w:rsid w:val="00A74E44"/>
    <w:rsid w:val="00A74EBB"/>
    <w:rsid w:val="00A751B2"/>
    <w:rsid w:val="00A75B1D"/>
    <w:rsid w:val="00A7672E"/>
    <w:rsid w:val="00A76C08"/>
    <w:rsid w:val="00A76CD4"/>
    <w:rsid w:val="00A770AA"/>
    <w:rsid w:val="00A772A3"/>
    <w:rsid w:val="00A776A2"/>
    <w:rsid w:val="00A77709"/>
    <w:rsid w:val="00A77D55"/>
    <w:rsid w:val="00A8000A"/>
    <w:rsid w:val="00A801E0"/>
    <w:rsid w:val="00A80354"/>
    <w:rsid w:val="00A80D4C"/>
    <w:rsid w:val="00A81064"/>
    <w:rsid w:val="00A812ED"/>
    <w:rsid w:val="00A8132C"/>
    <w:rsid w:val="00A82459"/>
    <w:rsid w:val="00A8252E"/>
    <w:rsid w:val="00A82709"/>
    <w:rsid w:val="00A8291F"/>
    <w:rsid w:val="00A8345C"/>
    <w:rsid w:val="00A834C4"/>
    <w:rsid w:val="00A834CF"/>
    <w:rsid w:val="00A83975"/>
    <w:rsid w:val="00A84527"/>
    <w:rsid w:val="00A84DE4"/>
    <w:rsid w:val="00A850D8"/>
    <w:rsid w:val="00A86128"/>
    <w:rsid w:val="00A862C9"/>
    <w:rsid w:val="00A8674A"/>
    <w:rsid w:val="00A86CBE"/>
    <w:rsid w:val="00A86CE2"/>
    <w:rsid w:val="00A8705A"/>
    <w:rsid w:val="00A870F3"/>
    <w:rsid w:val="00A90201"/>
    <w:rsid w:val="00A90303"/>
    <w:rsid w:val="00A9069A"/>
    <w:rsid w:val="00A90C98"/>
    <w:rsid w:val="00A91493"/>
    <w:rsid w:val="00A91E8D"/>
    <w:rsid w:val="00A92564"/>
    <w:rsid w:val="00A9264A"/>
    <w:rsid w:val="00A92DD4"/>
    <w:rsid w:val="00A92FBB"/>
    <w:rsid w:val="00A93647"/>
    <w:rsid w:val="00A93B73"/>
    <w:rsid w:val="00A940C3"/>
    <w:rsid w:val="00A94573"/>
    <w:rsid w:val="00A949A8"/>
    <w:rsid w:val="00A95F11"/>
    <w:rsid w:val="00A960A2"/>
    <w:rsid w:val="00A96106"/>
    <w:rsid w:val="00A9682D"/>
    <w:rsid w:val="00A968FF"/>
    <w:rsid w:val="00A96D26"/>
    <w:rsid w:val="00A9791C"/>
    <w:rsid w:val="00A97998"/>
    <w:rsid w:val="00A97F2F"/>
    <w:rsid w:val="00AA04D6"/>
    <w:rsid w:val="00AA0E14"/>
    <w:rsid w:val="00AA1FA7"/>
    <w:rsid w:val="00AA2881"/>
    <w:rsid w:val="00AA2947"/>
    <w:rsid w:val="00AA36C9"/>
    <w:rsid w:val="00AA3C5B"/>
    <w:rsid w:val="00AA4112"/>
    <w:rsid w:val="00AA54A1"/>
    <w:rsid w:val="00AA58DB"/>
    <w:rsid w:val="00AA5925"/>
    <w:rsid w:val="00AA5B67"/>
    <w:rsid w:val="00AA621E"/>
    <w:rsid w:val="00AA6B81"/>
    <w:rsid w:val="00AA6D3A"/>
    <w:rsid w:val="00AA7392"/>
    <w:rsid w:val="00AA77B7"/>
    <w:rsid w:val="00AB00C4"/>
    <w:rsid w:val="00AB1327"/>
    <w:rsid w:val="00AB16AD"/>
    <w:rsid w:val="00AB1A68"/>
    <w:rsid w:val="00AB1C1B"/>
    <w:rsid w:val="00AB244C"/>
    <w:rsid w:val="00AB2471"/>
    <w:rsid w:val="00AB2692"/>
    <w:rsid w:val="00AB287B"/>
    <w:rsid w:val="00AB29D9"/>
    <w:rsid w:val="00AB2F39"/>
    <w:rsid w:val="00AB518B"/>
    <w:rsid w:val="00AB5D32"/>
    <w:rsid w:val="00AB5D96"/>
    <w:rsid w:val="00AB6229"/>
    <w:rsid w:val="00AB67E5"/>
    <w:rsid w:val="00AB6D39"/>
    <w:rsid w:val="00AB6D99"/>
    <w:rsid w:val="00AB7529"/>
    <w:rsid w:val="00AB75BB"/>
    <w:rsid w:val="00AB76C5"/>
    <w:rsid w:val="00AC0157"/>
    <w:rsid w:val="00AC0503"/>
    <w:rsid w:val="00AC0801"/>
    <w:rsid w:val="00AC0DD8"/>
    <w:rsid w:val="00AC1187"/>
    <w:rsid w:val="00AC198C"/>
    <w:rsid w:val="00AC1A78"/>
    <w:rsid w:val="00AC1F9B"/>
    <w:rsid w:val="00AC2241"/>
    <w:rsid w:val="00AC22EC"/>
    <w:rsid w:val="00AC25AD"/>
    <w:rsid w:val="00AC2E8C"/>
    <w:rsid w:val="00AC3089"/>
    <w:rsid w:val="00AC3476"/>
    <w:rsid w:val="00AC36E7"/>
    <w:rsid w:val="00AC414C"/>
    <w:rsid w:val="00AC42EE"/>
    <w:rsid w:val="00AC4545"/>
    <w:rsid w:val="00AC491E"/>
    <w:rsid w:val="00AC4AC8"/>
    <w:rsid w:val="00AC5699"/>
    <w:rsid w:val="00AC584A"/>
    <w:rsid w:val="00AC5B3E"/>
    <w:rsid w:val="00AC5E39"/>
    <w:rsid w:val="00AC5EAA"/>
    <w:rsid w:val="00AC60FE"/>
    <w:rsid w:val="00AC6149"/>
    <w:rsid w:val="00AC6476"/>
    <w:rsid w:val="00AC6D66"/>
    <w:rsid w:val="00AC6D68"/>
    <w:rsid w:val="00AD0116"/>
    <w:rsid w:val="00AD07E2"/>
    <w:rsid w:val="00AD0978"/>
    <w:rsid w:val="00AD1635"/>
    <w:rsid w:val="00AD2522"/>
    <w:rsid w:val="00AD2CD4"/>
    <w:rsid w:val="00AD3970"/>
    <w:rsid w:val="00AD3C8A"/>
    <w:rsid w:val="00AD3CF1"/>
    <w:rsid w:val="00AD3E23"/>
    <w:rsid w:val="00AD47B9"/>
    <w:rsid w:val="00AD489B"/>
    <w:rsid w:val="00AD4A08"/>
    <w:rsid w:val="00AD4ADE"/>
    <w:rsid w:val="00AD5393"/>
    <w:rsid w:val="00AD55AE"/>
    <w:rsid w:val="00AD55FA"/>
    <w:rsid w:val="00AD5A7F"/>
    <w:rsid w:val="00AD5F69"/>
    <w:rsid w:val="00AD6070"/>
    <w:rsid w:val="00AD6274"/>
    <w:rsid w:val="00AD649B"/>
    <w:rsid w:val="00AD694B"/>
    <w:rsid w:val="00AD6B23"/>
    <w:rsid w:val="00AD6EC1"/>
    <w:rsid w:val="00AD74D9"/>
    <w:rsid w:val="00AD792C"/>
    <w:rsid w:val="00AE157A"/>
    <w:rsid w:val="00AE2A37"/>
    <w:rsid w:val="00AE2FAD"/>
    <w:rsid w:val="00AE353E"/>
    <w:rsid w:val="00AE5256"/>
    <w:rsid w:val="00AE54E6"/>
    <w:rsid w:val="00AE5EC0"/>
    <w:rsid w:val="00AE6248"/>
    <w:rsid w:val="00AE6AFC"/>
    <w:rsid w:val="00AE7162"/>
    <w:rsid w:val="00AE732B"/>
    <w:rsid w:val="00AE776D"/>
    <w:rsid w:val="00AE7FD5"/>
    <w:rsid w:val="00AF0457"/>
    <w:rsid w:val="00AF1120"/>
    <w:rsid w:val="00AF15B2"/>
    <w:rsid w:val="00AF1D43"/>
    <w:rsid w:val="00AF1EC8"/>
    <w:rsid w:val="00AF2008"/>
    <w:rsid w:val="00AF2320"/>
    <w:rsid w:val="00AF2D7F"/>
    <w:rsid w:val="00AF35DC"/>
    <w:rsid w:val="00AF381E"/>
    <w:rsid w:val="00AF4496"/>
    <w:rsid w:val="00AF48D9"/>
    <w:rsid w:val="00AF5013"/>
    <w:rsid w:val="00AF5172"/>
    <w:rsid w:val="00AF646B"/>
    <w:rsid w:val="00AF6680"/>
    <w:rsid w:val="00AF764C"/>
    <w:rsid w:val="00AF7676"/>
    <w:rsid w:val="00AF7821"/>
    <w:rsid w:val="00AF783E"/>
    <w:rsid w:val="00B007A1"/>
    <w:rsid w:val="00B00A40"/>
    <w:rsid w:val="00B01C7C"/>
    <w:rsid w:val="00B01F4E"/>
    <w:rsid w:val="00B02067"/>
    <w:rsid w:val="00B02216"/>
    <w:rsid w:val="00B0238F"/>
    <w:rsid w:val="00B032AC"/>
    <w:rsid w:val="00B0358D"/>
    <w:rsid w:val="00B03688"/>
    <w:rsid w:val="00B03712"/>
    <w:rsid w:val="00B037B0"/>
    <w:rsid w:val="00B037D8"/>
    <w:rsid w:val="00B03AAB"/>
    <w:rsid w:val="00B03C7E"/>
    <w:rsid w:val="00B0418F"/>
    <w:rsid w:val="00B04266"/>
    <w:rsid w:val="00B05849"/>
    <w:rsid w:val="00B05941"/>
    <w:rsid w:val="00B060AD"/>
    <w:rsid w:val="00B066FB"/>
    <w:rsid w:val="00B067DB"/>
    <w:rsid w:val="00B06E9F"/>
    <w:rsid w:val="00B07B3B"/>
    <w:rsid w:val="00B113C5"/>
    <w:rsid w:val="00B116CC"/>
    <w:rsid w:val="00B11743"/>
    <w:rsid w:val="00B11A4D"/>
    <w:rsid w:val="00B11C66"/>
    <w:rsid w:val="00B120D3"/>
    <w:rsid w:val="00B123C0"/>
    <w:rsid w:val="00B128F1"/>
    <w:rsid w:val="00B12E29"/>
    <w:rsid w:val="00B13969"/>
    <w:rsid w:val="00B14142"/>
    <w:rsid w:val="00B147A5"/>
    <w:rsid w:val="00B150F7"/>
    <w:rsid w:val="00B15BC0"/>
    <w:rsid w:val="00B15D7D"/>
    <w:rsid w:val="00B15E4B"/>
    <w:rsid w:val="00B15FCA"/>
    <w:rsid w:val="00B16D68"/>
    <w:rsid w:val="00B17066"/>
    <w:rsid w:val="00B17190"/>
    <w:rsid w:val="00B17AAD"/>
    <w:rsid w:val="00B20617"/>
    <w:rsid w:val="00B21298"/>
    <w:rsid w:val="00B21670"/>
    <w:rsid w:val="00B21954"/>
    <w:rsid w:val="00B21A21"/>
    <w:rsid w:val="00B22A03"/>
    <w:rsid w:val="00B2338C"/>
    <w:rsid w:val="00B234FB"/>
    <w:rsid w:val="00B240F0"/>
    <w:rsid w:val="00B24148"/>
    <w:rsid w:val="00B24886"/>
    <w:rsid w:val="00B24C0B"/>
    <w:rsid w:val="00B252A7"/>
    <w:rsid w:val="00B256C4"/>
    <w:rsid w:val="00B25885"/>
    <w:rsid w:val="00B2618C"/>
    <w:rsid w:val="00B26D09"/>
    <w:rsid w:val="00B26DEB"/>
    <w:rsid w:val="00B26FB7"/>
    <w:rsid w:val="00B30C15"/>
    <w:rsid w:val="00B30F05"/>
    <w:rsid w:val="00B314E2"/>
    <w:rsid w:val="00B329C0"/>
    <w:rsid w:val="00B35203"/>
    <w:rsid w:val="00B35451"/>
    <w:rsid w:val="00B35ADF"/>
    <w:rsid w:val="00B365E7"/>
    <w:rsid w:val="00B36F52"/>
    <w:rsid w:val="00B37669"/>
    <w:rsid w:val="00B3767A"/>
    <w:rsid w:val="00B37EBD"/>
    <w:rsid w:val="00B37FEA"/>
    <w:rsid w:val="00B40A0B"/>
    <w:rsid w:val="00B40CAC"/>
    <w:rsid w:val="00B412D9"/>
    <w:rsid w:val="00B41B9E"/>
    <w:rsid w:val="00B41F8E"/>
    <w:rsid w:val="00B42547"/>
    <w:rsid w:val="00B438FD"/>
    <w:rsid w:val="00B446EB"/>
    <w:rsid w:val="00B4485A"/>
    <w:rsid w:val="00B453B5"/>
    <w:rsid w:val="00B453BA"/>
    <w:rsid w:val="00B45A24"/>
    <w:rsid w:val="00B45F58"/>
    <w:rsid w:val="00B4637B"/>
    <w:rsid w:val="00B46398"/>
    <w:rsid w:val="00B474F3"/>
    <w:rsid w:val="00B477D5"/>
    <w:rsid w:val="00B4790C"/>
    <w:rsid w:val="00B502E5"/>
    <w:rsid w:val="00B50331"/>
    <w:rsid w:val="00B50711"/>
    <w:rsid w:val="00B510E4"/>
    <w:rsid w:val="00B51A28"/>
    <w:rsid w:val="00B51E0E"/>
    <w:rsid w:val="00B51EFD"/>
    <w:rsid w:val="00B526A2"/>
    <w:rsid w:val="00B52E00"/>
    <w:rsid w:val="00B5382B"/>
    <w:rsid w:val="00B550AD"/>
    <w:rsid w:val="00B55FC8"/>
    <w:rsid w:val="00B560FB"/>
    <w:rsid w:val="00B563B1"/>
    <w:rsid w:val="00B5667D"/>
    <w:rsid w:val="00B56752"/>
    <w:rsid w:val="00B56DFB"/>
    <w:rsid w:val="00B57CF9"/>
    <w:rsid w:val="00B600EE"/>
    <w:rsid w:val="00B602CC"/>
    <w:rsid w:val="00B60E1B"/>
    <w:rsid w:val="00B612C7"/>
    <w:rsid w:val="00B61544"/>
    <w:rsid w:val="00B62E8D"/>
    <w:rsid w:val="00B658EB"/>
    <w:rsid w:val="00B65D1D"/>
    <w:rsid w:val="00B67946"/>
    <w:rsid w:val="00B67A6E"/>
    <w:rsid w:val="00B67EEB"/>
    <w:rsid w:val="00B70132"/>
    <w:rsid w:val="00B70AE7"/>
    <w:rsid w:val="00B711A9"/>
    <w:rsid w:val="00B719C9"/>
    <w:rsid w:val="00B72780"/>
    <w:rsid w:val="00B72EEE"/>
    <w:rsid w:val="00B72FFD"/>
    <w:rsid w:val="00B73403"/>
    <w:rsid w:val="00B735C8"/>
    <w:rsid w:val="00B73A4F"/>
    <w:rsid w:val="00B73C62"/>
    <w:rsid w:val="00B7444F"/>
    <w:rsid w:val="00B75164"/>
    <w:rsid w:val="00B7618B"/>
    <w:rsid w:val="00B765B9"/>
    <w:rsid w:val="00B7686C"/>
    <w:rsid w:val="00B777CB"/>
    <w:rsid w:val="00B77F56"/>
    <w:rsid w:val="00B77F76"/>
    <w:rsid w:val="00B80938"/>
    <w:rsid w:val="00B80BC2"/>
    <w:rsid w:val="00B80FDE"/>
    <w:rsid w:val="00B8131F"/>
    <w:rsid w:val="00B817E6"/>
    <w:rsid w:val="00B81A28"/>
    <w:rsid w:val="00B82135"/>
    <w:rsid w:val="00B82C43"/>
    <w:rsid w:val="00B83002"/>
    <w:rsid w:val="00B8334A"/>
    <w:rsid w:val="00B83B3C"/>
    <w:rsid w:val="00B83B5F"/>
    <w:rsid w:val="00B83ECA"/>
    <w:rsid w:val="00B848DD"/>
    <w:rsid w:val="00B853BB"/>
    <w:rsid w:val="00B853BC"/>
    <w:rsid w:val="00B85539"/>
    <w:rsid w:val="00B85828"/>
    <w:rsid w:val="00B858C7"/>
    <w:rsid w:val="00B86DF4"/>
    <w:rsid w:val="00B86F78"/>
    <w:rsid w:val="00B8700C"/>
    <w:rsid w:val="00B87552"/>
    <w:rsid w:val="00B8770F"/>
    <w:rsid w:val="00B8E459"/>
    <w:rsid w:val="00B902CA"/>
    <w:rsid w:val="00B902D7"/>
    <w:rsid w:val="00B907EA"/>
    <w:rsid w:val="00B90F33"/>
    <w:rsid w:val="00B92281"/>
    <w:rsid w:val="00B926B8"/>
    <w:rsid w:val="00B92AD6"/>
    <w:rsid w:val="00B92F37"/>
    <w:rsid w:val="00B930FC"/>
    <w:rsid w:val="00B9343F"/>
    <w:rsid w:val="00B9396F"/>
    <w:rsid w:val="00B93A6C"/>
    <w:rsid w:val="00B953B6"/>
    <w:rsid w:val="00B957BE"/>
    <w:rsid w:val="00B958B5"/>
    <w:rsid w:val="00B95B5B"/>
    <w:rsid w:val="00B9601E"/>
    <w:rsid w:val="00B96034"/>
    <w:rsid w:val="00B962E4"/>
    <w:rsid w:val="00B96D89"/>
    <w:rsid w:val="00B97018"/>
    <w:rsid w:val="00B9704F"/>
    <w:rsid w:val="00B97936"/>
    <w:rsid w:val="00BA0558"/>
    <w:rsid w:val="00BA0FFC"/>
    <w:rsid w:val="00BA131F"/>
    <w:rsid w:val="00BA13E5"/>
    <w:rsid w:val="00BA1443"/>
    <w:rsid w:val="00BA2037"/>
    <w:rsid w:val="00BA27B7"/>
    <w:rsid w:val="00BA2A4F"/>
    <w:rsid w:val="00BA2D26"/>
    <w:rsid w:val="00BA2F91"/>
    <w:rsid w:val="00BA337F"/>
    <w:rsid w:val="00BA3D8B"/>
    <w:rsid w:val="00BA41A0"/>
    <w:rsid w:val="00BA44B4"/>
    <w:rsid w:val="00BA477B"/>
    <w:rsid w:val="00BA4D9A"/>
    <w:rsid w:val="00BA513C"/>
    <w:rsid w:val="00BA5223"/>
    <w:rsid w:val="00BA6460"/>
    <w:rsid w:val="00BA6747"/>
    <w:rsid w:val="00BA6A4B"/>
    <w:rsid w:val="00BA6D03"/>
    <w:rsid w:val="00BA6DA5"/>
    <w:rsid w:val="00BA746A"/>
    <w:rsid w:val="00BA751C"/>
    <w:rsid w:val="00BB0065"/>
    <w:rsid w:val="00BB03AE"/>
    <w:rsid w:val="00BB1064"/>
    <w:rsid w:val="00BB15E8"/>
    <w:rsid w:val="00BB2711"/>
    <w:rsid w:val="00BB320E"/>
    <w:rsid w:val="00BB33D9"/>
    <w:rsid w:val="00BB3822"/>
    <w:rsid w:val="00BB3D45"/>
    <w:rsid w:val="00BB3FF9"/>
    <w:rsid w:val="00BB43F2"/>
    <w:rsid w:val="00BB4601"/>
    <w:rsid w:val="00BB460B"/>
    <w:rsid w:val="00BB4685"/>
    <w:rsid w:val="00BB4BA9"/>
    <w:rsid w:val="00BB4F5B"/>
    <w:rsid w:val="00BB54E6"/>
    <w:rsid w:val="00BB56B4"/>
    <w:rsid w:val="00BB667D"/>
    <w:rsid w:val="00BB6E88"/>
    <w:rsid w:val="00BB7031"/>
    <w:rsid w:val="00BB7721"/>
    <w:rsid w:val="00BC09FA"/>
    <w:rsid w:val="00BC0E41"/>
    <w:rsid w:val="00BC116F"/>
    <w:rsid w:val="00BC147F"/>
    <w:rsid w:val="00BC1CFB"/>
    <w:rsid w:val="00BC1E34"/>
    <w:rsid w:val="00BC1F7F"/>
    <w:rsid w:val="00BC24DE"/>
    <w:rsid w:val="00BC39DC"/>
    <w:rsid w:val="00BC3B22"/>
    <w:rsid w:val="00BC4F21"/>
    <w:rsid w:val="00BC523F"/>
    <w:rsid w:val="00BC5485"/>
    <w:rsid w:val="00BC5515"/>
    <w:rsid w:val="00BC5725"/>
    <w:rsid w:val="00BC6065"/>
    <w:rsid w:val="00BC6D7B"/>
    <w:rsid w:val="00BC6FD2"/>
    <w:rsid w:val="00BC7F87"/>
    <w:rsid w:val="00BD0445"/>
    <w:rsid w:val="00BD0BEA"/>
    <w:rsid w:val="00BD17FC"/>
    <w:rsid w:val="00BD1880"/>
    <w:rsid w:val="00BD22C0"/>
    <w:rsid w:val="00BD2C19"/>
    <w:rsid w:val="00BD34C5"/>
    <w:rsid w:val="00BD3A83"/>
    <w:rsid w:val="00BD3C12"/>
    <w:rsid w:val="00BD3D52"/>
    <w:rsid w:val="00BD3D5F"/>
    <w:rsid w:val="00BD3F17"/>
    <w:rsid w:val="00BD3F47"/>
    <w:rsid w:val="00BD4B8C"/>
    <w:rsid w:val="00BD526B"/>
    <w:rsid w:val="00BD53EC"/>
    <w:rsid w:val="00BD6507"/>
    <w:rsid w:val="00BD68BE"/>
    <w:rsid w:val="00BD6A2C"/>
    <w:rsid w:val="00BD7423"/>
    <w:rsid w:val="00BD757D"/>
    <w:rsid w:val="00BD7C09"/>
    <w:rsid w:val="00BE0457"/>
    <w:rsid w:val="00BE0B25"/>
    <w:rsid w:val="00BE0BB3"/>
    <w:rsid w:val="00BE0E15"/>
    <w:rsid w:val="00BE1228"/>
    <w:rsid w:val="00BE1AF6"/>
    <w:rsid w:val="00BE2157"/>
    <w:rsid w:val="00BE2348"/>
    <w:rsid w:val="00BE31F1"/>
    <w:rsid w:val="00BE3887"/>
    <w:rsid w:val="00BE3BFD"/>
    <w:rsid w:val="00BE3CB8"/>
    <w:rsid w:val="00BE42B2"/>
    <w:rsid w:val="00BE46C9"/>
    <w:rsid w:val="00BE46FB"/>
    <w:rsid w:val="00BE4804"/>
    <w:rsid w:val="00BE489F"/>
    <w:rsid w:val="00BE4AA7"/>
    <w:rsid w:val="00BE4AE4"/>
    <w:rsid w:val="00BE4DC5"/>
    <w:rsid w:val="00BE5B35"/>
    <w:rsid w:val="00BE5D4E"/>
    <w:rsid w:val="00BE68EB"/>
    <w:rsid w:val="00BE6DFB"/>
    <w:rsid w:val="00BE7193"/>
    <w:rsid w:val="00BE78A3"/>
    <w:rsid w:val="00BF0C11"/>
    <w:rsid w:val="00BF1673"/>
    <w:rsid w:val="00BF1893"/>
    <w:rsid w:val="00BF1C8C"/>
    <w:rsid w:val="00BF1F8F"/>
    <w:rsid w:val="00BF2535"/>
    <w:rsid w:val="00BF2ED2"/>
    <w:rsid w:val="00BF34F8"/>
    <w:rsid w:val="00BF4414"/>
    <w:rsid w:val="00BF44A2"/>
    <w:rsid w:val="00BF4A38"/>
    <w:rsid w:val="00BF58AB"/>
    <w:rsid w:val="00BF5E63"/>
    <w:rsid w:val="00BF67F7"/>
    <w:rsid w:val="00BF69C4"/>
    <w:rsid w:val="00C002EB"/>
    <w:rsid w:val="00C00DB4"/>
    <w:rsid w:val="00C013BB"/>
    <w:rsid w:val="00C01403"/>
    <w:rsid w:val="00C015E9"/>
    <w:rsid w:val="00C01642"/>
    <w:rsid w:val="00C01EDD"/>
    <w:rsid w:val="00C02535"/>
    <w:rsid w:val="00C029E8"/>
    <w:rsid w:val="00C02C59"/>
    <w:rsid w:val="00C02D8D"/>
    <w:rsid w:val="00C03035"/>
    <w:rsid w:val="00C041F5"/>
    <w:rsid w:val="00C04500"/>
    <w:rsid w:val="00C05A60"/>
    <w:rsid w:val="00C05B10"/>
    <w:rsid w:val="00C06610"/>
    <w:rsid w:val="00C06724"/>
    <w:rsid w:val="00C06C85"/>
    <w:rsid w:val="00C06D7B"/>
    <w:rsid w:val="00C07511"/>
    <w:rsid w:val="00C077B5"/>
    <w:rsid w:val="00C107E2"/>
    <w:rsid w:val="00C11EA6"/>
    <w:rsid w:val="00C12906"/>
    <w:rsid w:val="00C12AEF"/>
    <w:rsid w:val="00C12C15"/>
    <w:rsid w:val="00C12E75"/>
    <w:rsid w:val="00C13882"/>
    <w:rsid w:val="00C13F85"/>
    <w:rsid w:val="00C14122"/>
    <w:rsid w:val="00C14D71"/>
    <w:rsid w:val="00C14FD9"/>
    <w:rsid w:val="00C150E8"/>
    <w:rsid w:val="00C15463"/>
    <w:rsid w:val="00C15E8E"/>
    <w:rsid w:val="00C16204"/>
    <w:rsid w:val="00C16445"/>
    <w:rsid w:val="00C164E3"/>
    <w:rsid w:val="00C16BE8"/>
    <w:rsid w:val="00C17118"/>
    <w:rsid w:val="00C17577"/>
    <w:rsid w:val="00C205C2"/>
    <w:rsid w:val="00C20BAD"/>
    <w:rsid w:val="00C220DA"/>
    <w:rsid w:val="00C22A5B"/>
    <w:rsid w:val="00C22AD8"/>
    <w:rsid w:val="00C23CF0"/>
    <w:rsid w:val="00C241CE"/>
    <w:rsid w:val="00C24CC9"/>
    <w:rsid w:val="00C24D8F"/>
    <w:rsid w:val="00C25191"/>
    <w:rsid w:val="00C255E5"/>
    <w:rsid w:val="00C25D66"/>
    <w:rsid w:val="00C26CAE"/>
    <w:rsid w:val="00C26F60"/>
    <w:rsid w:val="00C2739B"/>
    <w:rsid w:val="00C27E4F"/>
    <w:rsid w:val="00C302A3"/>
    <w:rsid w:val="00C30772"/>
    <w:rsid w:val="00C3106F"/>
    <w:rsid w:val="00C319A9"/>
    <w:rsid w:val="00C3218A"/>
    <w:rsid w:val="00C32628"/>
    <w:rsid w:val="00C33315"/>
    <w:rsid w:val="00C3341A"/>
    <w:rsid w:val="00C34008"/>
    <w:rsid w:val="00C34C68"/>
    <w:rsid w:val="00C34EA0"/>
    <w:rsid w:val="00C3584B"/>
    <w:rsid w:val="00C35B96"/>
    <w:rsid w:val="00C35DDC"/>
    <w:rsid w:val="00C360A2"/>
    <w:rsid w:val="00C361E0"/>
    <w:rsid w:val="00C36346"/>
    <w:rsid w:val="00C363CC"/>
    <w:rsid w:val="00C36523"/>
    <w:rsid w:val="00C37D6A"/>
    <w:rsid w:val="00C37F2E"/>
    <w:rsid w:val="00C4012D"/>
    <w:rsid w:val="00C4032E"/>
    <w:rsid w:val="00C40430"/>
    <w:rsid w:val="00C40DE4"/>
    <w:rsid w:val="00C40E79"/>
    <w:rsid w:val="00C411E7"/>
    <w:rsid w:val="00C42580"/>
    <w:rsid w:val="00C425B1"/>
    <w:rsid w:val="00C426A5"/>
    <w:rsid w:val="00C4287A"/>
    <w:rsid w:val="00C428E8"/>
    <w:rsid w:val="00C43267"/>
    <w:rsid w:val="00C439A8"/>
    <w:rsid w:val="00C446AB"/>
    <w:rsid w:val="00C448EE"/>
    <w:rsid w:val="00C44D2D"/>
    <w:rsid w:val="00C45937"/>
    <w:rsid w:val="00C46817"/>
    <w:rsid w:val="00C46954"/>
    <w:rsid w:val="00C46F57"/>
    <w:rsid w:val="00C477C2"/>
    <w:rsid w:val="00C5031F"/>
    <w:rsid w:val="00C5099F"/>
    <w:rsid w:val="00C50E49"/>
    <w:rsid w:val="00C50FD9"/>
    <w:rsid w:val="00C51158"/>
    <w:rsid w:val="00C51658"/>
    <w:rsid w:val="00C51C88"/>
    <w:rsid w:val="00C51F18"/>
    <w:rsid w:val="00C51F38"/>
    <w:rsid w:val="00C52CC9"/>
    <w:rsid w:val="00C52DE6"/>
    <w:rsid w:val="00C53444"/>
    <w:rsid w:val="00C53B7B"/>
    <w:rsid w:val="00C54882"/>
    <w:rsid w:val="00C54CC6"/>
    <w:rsid w:val="00C54EA3"/>
    <w:rsid w:val="00C55305"/>
    <w:rsid w:val="00C5541A"/>
    <w:rsid w:val="00C55A9F"/>
    <w:rsid w:val="00C55B8F"/>
    <w:rsid w:val="00C56194"/>
    <w:rsid w:val="00C564FB"/>
    <w:rsid w:val="00C56B6E"/>
    <w:rsid w:val="00C56D61"/>
    <w:rsid w:val="00C56F21"/>
    <w:rsid w:val="00C5725C"/>
    <w:rsid w:val="00C5757B"/>
    <w:rsid w:val="00C57F21"/>
    <w:rsid w:val="00C57F31"/>
    <w:rsid w:val="00C60808"/>
    <w:rsid w:val="00C60F18"/>
    <w:rsid w:val="00C60F3D"/>
    <w:rsid w:val="00C60FBE"/>
    <w:rsid w:val="00C6106C"/>
    <w:rsid w:val="00C6141E"/>
    <w:rsid w:val="00C6182F"/>
    <w:rsid w:val="00C61C4F"/>
    <w:rsid w:val="00C6219C"/>
    <w:rsid w:val="00C62C0D"/>
    <w:rsid w:val="00C62C32"/>
    <w:rsid w:val="00C6381C"/>
    <w:rsid w:val="00C643B0"/>
    <w:rsid w:val="00C64D0E"/>
    <w:rsid w:val="00C64FB2"/>
    <w:rsid w:val="00C65F9E"/>
    <w:rsid w:val="00C66394"/>
    <w:rsid w:val="00C66420"/>
    <w:rsid w:val="00C66A40"/>
    <w:rsid w:val="00C66FFE"/>
    <w:rsid w:val="00C67034"/>
    <w:rsid w:val="00C6715B"/>
    <w:rsid w:val="00C67B3A"/>
    <w:rsid w:val="00C706FE"/>
    <w:rsid w:val="00C711FD"/>
    <w:rsid w:val="00C712F3"/>
    <w:rsid w:val="00C71AAF"/>
    <w:rsid w:val="00C71B3C"/>
    <w:rsid w:val="00C71C85"/>
    <w:rsid w:val="00C7229C"/>
    <w:rsid w:val="00C72392"/>
    <w:rsid w:val="00C7278E"/>
    <w:rsid w:val="00C73161"/>
    <w:rsid w:val="00C736A4"/>
    <w:rsid w:val="00C73A09"/>
    <w:rsid w:val="00C73BB6"/>
    <w:rsid w:val="00C742C3"/>
    <w:rsid w:val="00C74F66"/>
    <w:rsid w:val="00C7500A"/>
    <w:rsid w:val="00C75CC3"/>
    <w:rsid w:val="00C76449"/>
    <w:rsid w:val="00C7703B"/>
    <w:rsid w:val="00C77118"/>
    <w:rsid w:val="00C77120"/>
    <w:rsid w:val="00C80739"/>
    <w:rsid w:val="00C80D1A"/>
    <w:rsid w:val="00C80EFC"/>
    <w:rsid w:val="00C8199B"/>
    <w:rsid w:val="00C825CF"/>
    <w:rsid w:val="00C826FD"/>
    <w:rsid w:val="00C83DFA"/>
    <w:rsid w:val="00C8414B"/>
    <w:rsid w:val="00C84437"/>
    <w:rsid w:val="00C84474"/>
    <w:rsid w:val="00C849B1"/>
    <w:rsid w:val="00C84FB0"/>
    <w:rsid w:val="00C863B9"/>
    <w:rsid w:val="00C8684D"/>
    <w:rsid w:val="00C86B47"/>
    <w:rsid w:val="00C86BC8"/>
    <w:rsid w:val="00C87682"/>
    <w:rsid w:val="00C9020B"/>
    <w:rsid w:val="00C90C0D"/>
    <w:rsid w:val="00C90D75"/>
    <w:rsid w:val="00C92CEC"/>
    <w:rsid w:val="00C92DB1"/>
    <w:rsid w:val="00C930E9"/>
    <w:rsid w:val="00C9366C"/>
    <w:rsid w:val="00C93EF2"/>
    <w:rsid w:val="00C94902"/>
    <w:rsid w:val="00C9523A"/>
    <w:rsid w:val="00C9619F"/>
    <w:rsid w:val="00C96A01"/>
    <w:rsid w:val="00C97015"/>
    <w:rsid w:val="00C977CD"/>
    <w:rsid w:val="00C977F2"/>
    <w:rsid w:val="00CA001D"/>
    <w:rsid w:val="00CA10A1"/>
    <w:rsid w:val="00CA133F"/>
    <w:rsid w:val="00CA1A54"/>
    <w:rsid w:val="00CA1B3B"/>
    <w:rsid w:val="00CA231C"/>
    <w:rsid w:val="00CA23C6"/>
    <w:rsid w:val="00CA341F"/>
    <w:rsid w:val="00CA66C4"/>
    <w:rsid w:val="00CA6997"/>
    <w:rsid w:val="00CA6FD8"/>
    <w:rsid w:val="00CA7DB2"/>
    <w:rsid w:val="00CA7DEF"/>
    <w:rsid w:val="00CA7ED4"/>
    <w:rsid w:val="00CB06E1"/>
    <w:rsid w:val="00CB0798"/>
    <w:rsid w:val="00CB102D"/>
    <w:rsid w:val="00CB1798"/>
    <w:rsid w:val="00CB1E30"/>
    <w:rsid w:val="00CB2814"/>
    <w:rsid w:val="00CB3204"/>
    <w:rsid w:val="00CB3408"/>
    <w:rsid w:val="00CB4047"/>
    <w:rsid w:val="00CB4872"/>
    <w:rsid w:val="00CB509C"/>
    <w:rsid w:val="00CB63FB"/>
    <w:rsid w:val="00CB6451"/>
    <w:rsid w:val="00CB69FB"/>
    <w:rsid w:val="00CB736A"/>
    <w:rsid w:val="00CB74BE"/>
    <w:rsid w:val="00CB7680"/>
    <w:rsid w:val="00CB7915"/>
    <w:rsid w:val="00CB7D9F"/>
    <w:rsid w:val="00CC05A8"/>
    <w:rsid w:val="00CC06AA"/>
    <w:rsid w:val="00CC0932"/>
    <w:rsid w:val="00CC0B49"/>
    <w:rsid w:val="00CC0B59"/>
    <w:rsid w:val="00CC0BE8"/>
    <w:rsid w:val="00CC12F8"/>
    <w:rsid w:val="00CC2219"/>
    <w:rsid w:val="00CC253A"/>
    <w:rsid w:val="00CC28DE"/>
    <w:rsid w:val="00CC2A31"/>
    <w:rsid w:val="00CC2B91"/>
    <w:rsid w:val="00CC338D"/>
    <w:rsid w:val="00CC385C"/>
    <w:rsid w:val="00CC473C"/>
    <w:rsid w:val="00CC4D94"/>
    <w:rsid w:val="00CC5962"/>
    <w:rsid w:val="00CC6408"/>
    <w:rsid w:val="00CC6618"/>
    <w:rsid w:val="00CC6BC9"/>
    <w:rsid w:val="00CC7159"/>
    <w:rsid w:val="00CD07AE"/>
    <w:rsid w:val="00CD0BC2"/>
    <w:rsid w:val="00CD0C48"/>
    <w:rsid w:val="00CD0FD2"/>
    <w:rsid w:val="00CD1587"/>
    <w:rsid w:val="00CD1A37"/>
    <w:rsid w:val="00CD1C27"/>
    <w:rsid w:val="00CD2372"/>
    <w:rsid w:val="00CD25F0"/>
    <w:rsid w:val="00CD2B2A"/>
    <w:rsid w:val="00CD2B9B"/>
    <w:rsid w:val="00CD361B"/>
    <w:rsid w:val="00CD371E"/>
    <w:rsid w:val="00CD3CE3"/>
    <w:rsid w:val="00CD439F"/>
    <w:rsid w:val="00CD49D6"/>
    <w:rsid w:val="00CD4BAE"/>
    <w:rsid w:val="00CD5186"/>
    <w:rsid w:val="00CD5324"/>
    <w:rsid w:val="00CD55C8"/>
    <w:rsid w:val="00CD572C"/>
    <w:rsid w:val="00CD5879"/>
    <w:rsid w:val="00CD62DE"/>
    <w:rsid w:val="00CD6433"/>
    <w:rsid w:val="00CD6EC9"/>
    <w:rsid w:val="00CD70EA"/>
    <w:rsid w:val="00CE0245"/>
    <w:rsid w:val="00CE1109"/>
    <w:rsid w:val="00CE19F2"/>
    <w:rsid w:val="00CE1D82"/>
    <w:rsid w:val="00CE20B5"/>
    <w:rsid w:val="00CE2926"/>
    <w:rsid w:val="00CE33B6"/>
    <w:rsid w:val="00CE3E67"/>
    <w:rsid w:val="00CE4131"/>
    <w:rsid w:val="00CE46D3"/>
    <w:rsid w:val="00CE4912"/>
    <w:rsid w:val="00CE4C25"/>
    <w:rsid w:val="00CE4E24"/>
    <w:rsid w:val="00CE5988"/>
    <w:rsid w:val="00CE5E4B"/>
    <w:rsid w:val="00CE6066"/>
    <w:rsid w:val="00CE61FB"/>
    <w:rsid w:val="00CE7053"/>
    <w:rsid w:val="00CE74BC"/>
    <w:rsid w:val="00CE7BD2"/>
    <w:rsid w:val="00CF0376"/>
    <w:rsid w:val="00CF1497"/>
    <w:rsid w:val="00CF16CD"/>
    <w:rsid w:val="00CF1946"/>
    <w:rsid w:val="00CF1FE0"/>
    <w:rsid w:val="00CF2EC9"/>
    <w:rsid w:val="00CF30F1"/>
    <w:rsid w:val="00CF387B"/>
    <w:rsid w:val="00CF4033"/>
    <w:rsid w:val="00CF53DD"/>
    <w:rsid w:val="00CF59DE"/>
    <w:rsid w:val="00CF60D8"/>
    <w:rsid w:val="00CF67C5"/>
    <w:rsid w:val="00CF7628"/>
    <w:rsid w:val="00CF78B1"/>
    <w:rsid w:val="00D008EF"/>
    <w:rsid w:val="00D00F5B"/>
    <w:rsid w:val="00D01631"/>
    <w:rsid w:val="00D01DE4"/>
    <w:rsid w:val="00D01E0F"/>
    <w:rsid w:val="00D0233B"/>
    <w:rsid w:val="00D02BF4"/>
    <w:rsid w:val="00D02C35"/>
    <w:rsid w:val="00D04775"/>
    <w:rsid w:val="00D04CFB"/>
    <w:rsid w:val="00D0590D"/>
    <w:rsid w:val="00D059C1"/>
    <w:rsid w:val="00D05CCE"/>
    <w:rsid w:val="00D05F93"/>
    <w:rsid w:val="00D060D6"/>
    <w:rsid w:val="00D06206"/>
    <w:rsid w:val="00D064F8"/>
    <w:rsid w:val="00D06E1A"/>
    <w:rsid w:val="00D0778F"/>
    <w:rsid w:val="00D07D6E"/>
    <w:rsid w:val="00D1006D"/>
    <w:rsid w:val="00D10264"/>
    <w:rsid w:val="00D103D3"/>
    <w:rsid w:val="00D109CD"/>
    <w:rsid w:val="00D10C8B"/>
    <w:rsid w:val="00D10D35"/>
    <w:rsid w:val="00D11656"/>
    <w:rsid w:val="00D116DC"/>
    <w:rsid w:val="00D120A5"/>
    <w:rsid w:val="00D12157"/>
    <w:rsid w:val="00D13CA3"/>
    <w:rsid w:val="00D13D66"/>
    <w:rsid w:val="00D13DAA"/>
    <w:rsid w:val="00D147DB"/>
    <w:rsid w:val="00D14DC0"/>
    <w:rsid w:val="00D1536B"/>
    <w:rsid w:val="00D15FAC"/>
    <w:rsid w:val="00D16153"/>
    <w:rsid w:val="00D172F5"/>
    <w:rsid w:val="00D17768"/>
    <w:rsid w:val="00D20180"/>
    <w:rsid w:val="00D2044D"/>
    <w:rsid w:val="00D20493"/>
    <w:rsid w:val="00D20674"/>
    <w:rsid w:val="00D211A3"/>
    <w:rsid w:val="00D211B2"/>
    <w:rsid w:val="00D2160D"/>
    <w:rsid w:val="00D23460"/>
    <w:rsid w:val="00D236E5"/>
    <w:rsid w:val="00D249A6"/>
    <w:rsid w:val="00D251AE"/>
    <w:rsid w:val="00D266AE"/>
    <w:rsid w:val="00D26A96"/>
    <w:rsid w:val="00D26F86"/>
    <w:rsid w:val="00D273CC"/>
    <w:rsid w:val="00D279F8"/>
    <w:rsid w:val="00D27C29"/>
    <w:rsid w:val="00D27FF3"/>
    <w:rsid w:val="00D30050"/>
    <w:rsid w:val="00D30097"/>
    <w:rsid w:val="00D301C5"/>
    <w:rsid w:val="00D308DB"/>
    <w:rsid w:val="00D308E6"/>
    <w:rsid w:val="00D308EE"/>
    <w:rsid w:val="00D310E2"/>
    <w:rsid w:val="00D31518"/>
    <w:rsid w:val="00D3179F"/>
    <w:rsid w:val="00D317DE"/>
    <w:rsid w:val="00D32206"/>
    <w:rsid w:val="00D32C7C"/>
    <w:rsid w:val="00D32DCE"/>
    <w:rsid w:val="00D32E73"/>
    <w:rsid w:val="00D33936"/>
    <w:rsid w:val="00D339EC"/>
    <w:rsid w:val="00D339F5"/>
    <w:rsid w:val="00D33CEF"/>
    <w:rsid w:val="00D34832"/>
    <w:rsid w:val="00D35B21"/>
    <w:rsid w:val="00D36313"/>
    <w:rsid w:val="00D36349"/>
    <w:rsid w:val="00D36598"/>
    <w:rsid w:val="00D365C0"/>
    <w:rsid w:val="00D36802"/>
    <w:rsid w:val="00D36B17"/>
    <w:rsid w:val="00D36CC7"/>
    <w:rsid w:val="00D379CE"/>
    <w:rsid w:val="00D40976"/>
    <w:rsid w:val="00D40D47"/>
    <w:rsid w:val="00D40F63"/>
    <w:rsid w:val="00D414EC"/>
    <w:rsid w:val="00D41FFE"/>
    <w:rsid w:val="00D42FB5"/>
    <w:rsid w:val="00D42FF0"/>
    <w:rsid w:val="00D443D3"/>
    <w:rsid w:val="00D44F31"/>
    <w:rsid w:val="00D45275"/>
    <w:rsid w:val="00D45A81"/>
    <w:rsid w:val="00D45F89"/>
    <w:rsid w:val="00D46973"/>
    <w:rsid w:val="00D46B71"/>
    <w:rsid w:val="00D46C6D"/>
    <w:rsid w:val="00D475B9"/>
    <w:rsid w:val="00D4777F"/>
    <w:rsid w:val="00D47E7E"/>
    <w:rsid w:val="00D50CFA"/>
    <w:rsid w:val="00D51458"/>
    <w:rsid w:val="00D5148C"/>
    <w:rsid w:val="00D51E08"/>
    <w:rsid w:val="00D52CEF"/>
    <w:rsid w:val="00D53568"/>
    <w:rsid w:val="00D53D63"/>
    <w:rsid w:val="00D54A0F"/>
    <w:rsid w:val="00D54FB1"/>
    <w:rsid w:val="00D56421"/>
    <w:rsid w:val="00D56869"/>
    <w:rsid w:val="00D57C54"/>
    <w:rsid w:val="00D60C9D"/>
    <w:rsid w:val="00D60CFC"/>
    <w:rsid w:val="00D60DE3"/>
    <w:rsid w:val="00D622C8"/>
    <w:rsid w:val="00D63991"/>
    <w:rsid w:val="00D651B0"/>
    <w:rsid w:val="00D66107"/>
    <w:rsid w:val="00D66965"/>
    <w:rsid w:val="00D67233"/>
    <w:rsid w:val="00D67437"/>
    <w:rsid w:val="00D67450"/>
    <w:rsid w:val="00D677B0"/>
    <w:rsid w:val="00D679F5"/>
    <w:rsid w:val="00D705FE"/>
    <w:rsid w:val="00D7075D"/>
    <w:rsid w:val="00D70B59"/>
    <w:rsid w:val="00D70FD5"/>
    <w:rsid w:val="00D722F5"/>
    <w:rsid w:val="00D7272A"/>
    <w:rsid w:val="00D72989"/>
    <w:rsid w:val="00D737C1"/>
    <w:rsid w:val="00D73A26"/>
    <w:rsid w:val="00D73C26"/>
    <w:rsid w:val="00D740D5"/>
    <w:rsid w:val="00D7480F"/>
    <w:rsid w:val="00D74A79"/>
    <w:rsid w:val="00D74E3E"/>
    <w:rsid w:val="00D75494"/>
    <w:rsid w:val="00D7578E"/>
    <w:rsid w:val="00D757A5"/>
    <w:rsid w:val="00D75C0A"/>
    <w:rsid w:val="00D75CE9"/>
    <w:rsid w:val="00D76CD6"/>
    <w:rsid w:val="00D77180"/>
    <w:rsid w:val="00D779C0"/>
    <w:rsid w:val="00D80E6B"/>
    <w:rsid w:val="00D81BBF"/>
    <w:rsid w:val="00D81DAA"/>
    <w:rsid w:val="00D820E1"/>
    <w:rsid w:val="00D82347"/>
    <w:rsid w:val="00D82B6C"/>
    <w:rsid w:val="00D8340C"/>
    <w:rsid w:val="00D838CA"/>
    <w:rsid w:val="00D83A8A"/>
    <w:rsid w:val="00D84089"/>
    <w:rsid w:val="00D84427"/>
    <w:rsid w:val="00D848C8"/>
    <w:rsid w:val="00D84A27"/>
    <w:rsid w:val="00D855B4"/>
    <w:rsid w:val="00D85BEB"/>
    <w:rsid w:val="00D86A81"/>
    <w:rsid w:val="00D86C64"/>
    <w:rsid w:val="00D86E2B"/>
    <w:rsid w:val="00D873B8"/>
    <w:rsid w:val="00D87FE0"/>
    <w:rsid w:val="00D9029F"/>
    <w:rsid w:val="00D90707"/>
    <w:rsid w:val="00D9089E"/>
    <w:rsid w:val="00D910D7"/>
    <w:rsid w:val="00D911FA"/>
    <w:rsid w:val="00D91B7B"/>
    <w:rsid w:val="00D9274B"/>
    <w:rsid w:val="00D92966"/>
    <w:rsid w:val="00D92F53"/>
    <w:rsid w:val="00D93721"/>
    <w:rsid w:val="00D93A74"/>
    <w:rsid w:val="00D93F43"/>
    <w:rsid w:val="00D949B6"/>
    <w:rsid w:val="00D94D83"/>
    <w:rsid w:val="00D95285"/>
    <w:rsid w:val="00D95313"/>
    <w:rsid w:val="00D96F44"/>
    <w:rsid w:val="00D97391"/>
    <w:rsid w:val="00DA083C"/>
    <w:rsid w:val="00DA1714"/>
    <w:rsid w:val="00DA2EFE"/>
    <w:rsid w:val="00DA3096"/>
    <w:rsid w:val="00DA35AB"/>
    <w:rsid w:val="00DA432B"/>
    <w:rsid w:val="00DA4432"/>
    <w:rsid w:val="00DA4CF5"/>
    <w:rsid w:val="00DA52D1"/>
    <w:rsid w:val="00DA5865"/>
    <w:rsid w:val="00DA5BF6"/>
    <w:rsid w:val="00DA5D3D"/>
    <w:rsid w:val="00DA6A52"/>
    <w:rsid w:val="00DA6D33"/>
    <w:rsid w:val="00DA6E1D"/>
    <w:rsid w:val="00DA7294"/>
    <w:rsid w:val="00DA7421"/>
    <w:rsid w:val="00DB0322"/>
    <w:rsid w:val="00DB07F2"/>
    <w:rsid w:val="00DB0E49"/>
    <w:rsid w:val="00DB0F0E"/>
    <w:rsid w:val="00DB13A2"/>
    <w:rsid w:val="00DB13F2"/>
    <w:rsid w:val="00DB1526"/>
    <w:rsid w:val="00DB1708"/>
    <w:rsid w:val="00DB175C"/>
    <w:rsid w:val="00DB1AE2"/>
    <w:rsid w:val="00DB1BE8"/>
    <w:rsid w:val="00DB250B"/>
    <w:rsid w:val="00DB25DA"/>
    <w:rsid w:val="00DB26B1"/>
    <w:rsid w:val="00DB28C3"/>
    <w:rsid w:val="00DB350D"/>
    <w:rsid w:val="00DB3A0C"/>
    <w:rsid w:val="00DB3A65"/>
    <w:rsid w:val="00DB3FE5"/>
    <w:rsid w:val="00DB45B3"/>
    <w:rsid w:val="00DB477B"/>
    <w:rsid w:val="00DB48EB"/>
    <w:rsid w:val="00DB4D3B"/>
    <w:rsid w:val="00DB5C10"/>
    <w:rsid w:val="00DB71E3"/>
    <w:rsid w:val="00DB737B"/>
    <w:rsid w:val="00DC03A4"/>
    <w:rsid w:val="00DC0A7B"/>
    <w:rsid w:val="00DC1043"/>
    <w:rsid w:val="00DC13E0"/>
    <w:rsid w:val="00DC16B2"/>
    <w:rsid w:val="00DC1D86"/>
    <w:rsid w:val="00DC21E7"/>
    <w:rsid w:val="00DC2801"/>
    <w:rsid w:val="00DC2F8D"/>
    <w:rsid w:val="00DC306C"/>
    <w:rsid w:val="00DC32CF"/>
    <w:rsid w:val="00DC378A"/>
    <w:rsid w:val="00DC3E9C"/>
    <w:rsid w:val="00DC52A9"/>
    <w:rsid w:val="00DC53D5"/>
    <w:rsid w:val="00DC56EA"/>
    <w:rsid w:val="00DC5764"/>
    <w:rsid w:val="00DC57DC"/>
    <w:rsid w:val="00DC5C28"/>
    <w:rsid w:val="00DC60EB"/>
    <w:rsid w:val="00DC636A"/>
    <w:rsid w:val="00DC6570"/>
    <w:rsid w:val="00DC677C"/>
    <w:rsid w:val="00DC7819"/>
    <w:rsid w:val="00DD09E4"/>
    <w:rsid w:val="00DD1234"/>
    <w:rsid w:val="00DD1E7E"/>
    <w:rsid w:val="00DD1E99"/>
    <w:rsid w:val="00DD22ED"/>
    <w:rsid w:val="00DD2A54"/>
    <w:rsid w:val="00DD2CB7"/>
    <w:rsid w:val="00DD3ED2"/>
    <w:rsid w:val="00DD47F6"/>
    <w:rsid w:val="00DD49CC"/>
    <w:rsid w:val="00DD4A5E"/>
    <w:rsid w:val="00DD4CB5"/>
    <w:rsid w:val="00DD4DDE"/>
    <w:rsid w:val="00DD5881"/>
    <w:rsid w:val="00DD5F4D"/>
    <w:rsid w:val="00DD616B"/>
    <w:rsid w:val="00DD61BB"/>
    <w:rsid w:val="00DD6B62"/>
    <w:rsid w:val="00DD7765"/>
    <w:rsid w:val="00DD79F5"/>
    <w:rsid w:val="00DE0674"/>
    <w:rsid w:val="00DE09AA"/>
    <w:rsid w:val="00DE0E98"/>
    <w:rsid w:val="00DE12D1"/>
    <w:rsid w:val="00DE13B7"/>
    <w:rsid w:val="00DE14CC"/>
    <w:rsid w:val="00DE1592"/>
    <w:rsid w:val="00DE28EC"/>
    <w:rsid w:val="00DE2A6C"/>
    <w:rsid w:val="00DE36E0"/>
    <w:rsid w:val="00DE4AEF"/>
    <w:rsid w:val="00DE52F8"/>
    <w:rsid w:val="00DE58F4"/>
    <w:rsid w:val="00DE5D0E"/>
    <w:rsid w:val="00DE660F"/>
    <w:rsid w:val="00DE66E3"/>
    <w:rsid w:val="00DE6717"/>
    <w:rsid w:val="00DE70AB"/>
    <w:rsid w:val="00DE72E8"/>
    <w:rsid w:val="00DE7A1D"/>
    <w:rsid w:val="00DE7C56"/>
    <w:rsid w:val="00DF089C"/>
    <w:rsid w:val="00DF0925"/>
    <w:rsid w:val="00DF0BEC"/>
    <w:rsid w:val="00DF0EA3"/>
    <w:rsid w:val="00DF11A4"/>
    <w:rsid w:val="00DF1A3D"/>
    <w:rsid w:val="00DF22A6"/>
    <w:rsid w:val="00DF235E"/>
    <w:rsid w:val="00DF298A"/>
    <w:rsid w:val="00DF33F8"/>
    <w:rsid w:val="00DF3EFF"/>
    <w:rsid w:val="00DF43A4"/>
    <w:rsid w:val="00DF4C3B"/>
    <w:rsid w:val="00DF4E4A"/>
    <w:rsid w:val="00DF5629"/>
    <w:rsid w:val="00DF60F6"/>
    <w:rsid w:val="00DF6934"/>
    <w:rsid w:val="00DF70A3"/>
    <w:rsid w:val="00DF791B"/>
    <w:rsid w:val="00DF7E06"/>
    <w:rsid w:val="00E0008A"/>
    <w:rsid w:val="00E0066D"/>
    <w:rsid w:val="00E00B87"/>
    <w:rsid w:val="00E00C47"/>
    <w:rsid w:val="00E01030"/>
    <w:rsid w:val="00E01C29"/>
    <w:rsid w:val="00E02063"/>
    <w:rsid w:val="00E0249F"/>
    <w:rsid w:val="00E0273C"/>
    <w:rsid w:val="00E02D1F"/>
    <w:rsid w:val="00E030C7"/>
    <w:rsid w:val="00E03211"/>
    <w:rsid w:val="00E03265"/>
    <w:rsid w:val="00E03B28"/>
    <w:rsid w:val="00E04B57"/>
    <w:rsid w:val="00E05E8D"/>
    <w:rsid w:val="00E06C11"/>
    <w:rsid w:val="00E0733C"/>
    <w:rsid w:val="00E105D9"/>
    <w:rsid w:val="00E10661"/>
    <w:rsid w:val="00E10990"/>
    <w:rsid w:val="00E10D46"/>
    <w:rsid w:val="00E1157C"/>
    <w:rsid w:val="00E11DE2"/>
    <w:rsid w:val="00E132D1"/>
    <w:rsid w:val="00E13536"/>
    <w:rsid w:val="00E13A35"/>
    <w:rsid w:val="00E13BBC"/>
    <w:rsid w:val="00E14395"/>
    <w:rsid w:val="00E14445"/>
    <w:rsid w:val="00E1578D"/>
    <w:rsid w:val="00E15B44"/>
    <w:rsid w:val="00E16651"/>
    <w:rsid w:val="00E168DD"/>
    <w:rsid w:val="00E16CF3"/>
    <w:rsid w:val="00E1701E"/>
    <w:rsid w:val="00E17AAE"/>
    <w:rsid w:val="00E20527"/>
    <w:rsid w:val="00E205B0"/>
    <w:rsid w:val="00E2069E"/>
    <w:rsid w:val="00E21D87"/>
    <w:rsid w:val="00E22142"/>
    <w:rsid w:val="00E229EC"/>
    <w:rsid w:val="00E23207"/>
    <w:rsid w:val="00E23B6F"/>
    <w:rsid w:val="00E24134"/>
    <w:rsid w:val="00E24541"/>
    <w:rsid w:val="00E248FE"/>
    <w:rsid w:val="00E2490C"/>
    <w:rsid w:val="00E259A4"/>
    <w:rsid w:val="00E26156"/>
    <w:rsid w:val="00E26803"/>
    <w:rsid w:val="00E2732E"/>
    <w:rsid w:val="00E2749F"/>
    <w:rsid w:val="00E27960"/>
    <w:rsid w:val="00E27E6E"/>
    <w:rsid w:val="00E27F62"/>
    <w:rsid w:val="00E3012D"/>
    <w:rsid w:val="00E307A6"/>
    <w:rsid w:val="00E31627"/>
    <w:rsid w:val="00E31FC6"/>
    <w:rsid w:val="00E321B3"/>
    <w:rsid w:val="00E32542"/>
    <w:rsid w:val="00E32F20"/>
    <w:rsid w:val="00E338B9"/>
    <w:rsid w:val="00E33B91"/>
    <w:rsid w:val="00E343DC"/>
    <w:rsid w:val="00E3445B"/>
    <w:rsid w:val="00E345D1"/>
    <w:rsid w:val="00E34DB2"/>
    <w:rsid w:val="00E34DE6"/>
    <w:rsid w:val="00E35BE6"/>
    <w:rsid w:val="00E4064B"/>
    <w:rsid w:val="00E414F9"/>
    <w:rsid w:val="00E41781"/>
    <w:rsid w:val="00E42004"/>
    <w:rsid w:val="00E42292"/>
    <w:rsid w:val="00E42ABD"/>
    <w:rsid w:val="00E42E53"/>
    <w:rsid w:val="00E43F12"/>
    <w:rsid w:val="00E44E17"/>
    <w:rsid w:val="00E44E55"/>
    <w:rsid w:val="00E4543E"/>
    <w:rsid w:val="00E4633A"/>
    <w:rsid w:val="00E472E6"/>
    <w:rsid w:val="00E47CC0"/>
    <w:rsid w:val="00E5001D"/>
    <w:rsid w:val="00E50058"/>
    <w:rsid w:val="00E5048B"/>
    <w:rsid w:val="00E50A6E"/>
    <w:rsid w:val="00E50B69"/>
    <w:rsid w:val="00E50CDD"/>
    <w:rsid w:val="00E5106B"/>
    <w:rsid w:val="00E512FE"/>
    <w:rsid w:val="00E51595"/>
    <w:rsid w:val="00E51C44"/>
    <w:rsid w:val="00E51E11"/>
    <w:rsid w:val="00E52948"/>
    <w:rsid w:val="00E52EA1"/>
    <w:rsid w:val="00E54417"/>
    <w:rsid w:val="00E54D4B"/>
    <w:rsid w:val="00E55BB4"/>
    <w:rsid w:val="00E55EDC"/>
    <w:rsid w:val="00E563E9"/>
    <w:rsid w:val="00E5676B"/>
    <w:rsid w:val="00E569EE"/>
    <w:rsid w:val="00E57981"/>
    <w:rsid w:val="00E57E0B"/>
    <w:rsid w:val="00E603D8"/>
    <w:rsid w:val="00E60515"/>
    <w:rsid w:val="00E60846"/>
    <w:rsid w:val="00E608A7"/>
    <w:rsid w:val="00E61040"/>
    <w:rsid w:val="00E61405"/>
    <w:rsid w:val="00E61D42"/>
    <w:rsid w:val="00E620DE"/>
    <w:rsid w:val="00E628C8"/>
    <w:rsid w:val="00E62A07"/>
    <w:rsid w:val="00E631C5"/>
    <w:rsid w:val="00E6334C"/>
    <w:rsid w:val="00E639C3"/>
    <w:rsid w:val="00E639FB"/>
    <w:rsid w:val="00E63C0B"/>
    <w:rsid w:val="00E63E60"/>
    <w:rsid w:val="00E64305"/>
    <w:rsid w:val="00E6484A"/>
    <w:rsid w:val="00E64EB7"/>
    <w:rsid w:val="00E65215"/>
    <w:rsid w:val="00E655B7"/>
    <w:rsid w:val="00E65EF2"/>
    <w:rsid w:val="00E66378"/>
    <w:rsid w:val="00E66A27"/>
    <w:rsid w:val="00E67159"/>
    <w:rsid w:val="00E6729D"/>
    <w:rsid w:val="00E6755C"/>
    <w:rsid w:val="00E67828"/>
    <w:rsid w:val="00E678C1"/>
    <w:rsid w:val="00E718B3"/>
    <w:rsid w:val="00E71CA1"/>
    <w:rsid w:val="00E726F9"/>
    <w:rsid w:val="00E7277D"/>
    <w:rsid w:val="00E72E42"/>
    <w:rsid w:val="00E72E44"/>
    <w:rsid w:val="00E738F7"/>
    <w:rsid w:val="00E73EE3"/>
    <w:rsid w:val="00E74017"/>
    <w:rsid w:val="00E74452"/>
    <w:rsid w:val="00E74847"/>
    <w:rsid w:val="00E74982"/>
    <w:rsid w:val="00E74A8E"/>
    <w:rsid w:val="00E74C96"/>
    <w:rsid w:val="00E74ED8"/>
    <w:rsid w:val="00E751CB"/>
    <w:rsid w:val="00E755CD"/>
    <w:rsid w:val="00E7564E"/>
    <w:rsid w:val="00E7764D"/>
    <w:rsid w:val="00E776AE"/>
    <w:rsid w:val="00E77A38"/>
    <w:rsid w:val="00E80928"/>
    <w:rsid w:val="00E8096F"/>
    <w:rsid w:val="00E80ADF"/>
    <w:rsid w:val="00E80E74"/>
    <w:rsid w:val="00E81025"/>
    <w:rsid w:val="00E819AD"/>
    <w:rsid w:val="00E8251B"/>
    <w:rsid w:val="00E82639"/>
    <w:rsid w:val="00E82E2C"/>
    <w:rsid w:val="00E82E2F"/>
    <w:rsid w:val="00E82FCD"/>
    <w:rsid w:val="00E8307F"/>
    <w:rsid w:val="00E83733"/>
    <w:rsid w:val="00E83C62"/>
    <w:rsid w:val="00E84201"/>
    <w:rsid w:val="00E8420A"/>
    <w:rsid w:val="00E8424F"/>
    <w:rsid w:val="00E843B4"/>
    <w:rsid w:val="00E84483"/>
    <w:rsid w:val="00E84D33"/>
    <w:rsid w:val="00E84F21"/>
    <w:rsid w:val="00E8517C"/>
    <w:rsid w:val="00E85266"/>
    <w:rsid w:val="00E864B8"/>
    <w:rsid w:val="00E8652B"/>
    <w:rsid w:val="00E86625"/>
    <w:rsid w:val="00E867EF"/>
    <w:rsid w:val="00E86A76"/>
    <w:rsid w:val="00E86F03"/>
    <w:rsid w:val="00E915CF"/>
    <w:rsid w:val="00E91695"/>
    <w:rsid w:val="00E920AE"/>
    <w:rsid w:val="00E920DF"/>
    <w:rsid w:val="00E921B3"/>
    <w:rsid w:val="00E94FC2"/>
    <w:rsid w:val="00E953E3"/>
    <w:rsid w:val="00E95B6F"/>
    <w:rsid w:val="00E95D82"/>
    <w:rsid w:val="00E965FB"/>
    <w:rsid w:val="00E975AF"/>
    <w:rsid w:val="00EA0904"/>
    <w:rsid w:val="00EA0D68"/>
    <w:rsid w:val="00EA0F8E"/>
    <w:rsid w:val="00EA289C"/>
    <w:rsid w:val="00EA38E6"/>
    <w:rsid w:val="00EA416E"/>
    <w:rsid w:val="00EA4574"/>
    <w:rsid w:val="00EA4AC3"/>
    <w:rsid w:val="00EA5D31"/>
    <w:rsid w:val="00EA6B76"/>
    <w:rsid w:val="00EA73F3"/>
    <w:rsid w:val="00EA7428"/>
    <w:rsid w:val="00EB034E"/>
    <w:rsid w:val="00EB0485"/>
    <w:rsid w:val="00EB0BC3"/>
    <w:rsid w:val="00EB0CDD"/>
    <w:rsid w:val="00EB0DBF"/>
    <w:rsid w:val="00EB1420"/>
    <w:rsid w:val="00EB19D5"/>
    <w:rsid w:val="00EB201F"/>
    <w:rsid w:val="00EB226B"/>
    <w:rsid w:val="00EB2605"/>
    <w:rsid w:val="00EB351F"/>
    <w:rsid w:val="00EB3E2E"/>
    <w:rsid w:val="00EB3F47"/>
    <w:rsid w:val="00EB5FF1"/>
    <w:rsid w:val="00EB61B1"/>
    <w:rsid w:val="00EB6504"/>
    <w:rsid w:val="00EB65B4"/>
    <w:rsid w:val="00EB6619"/>
    <w:rsid w:val="00EB6BAA"/>
    <w:rsid w:val="00EB7793"/>
    <w:rsid w:val="00EB7BCC"/>
    <w:rsid w:val="00EB7C1E"/>
    <w:rsid w:val="00EC0507"/>
    <w:rsid w:val="00EC0E73"/>
    <w:rsid w:val="00EC0F6A"/>
    <w:rsid w:val="00EC1009"/>
    <w:rsid w:val="00EC13A6"/>
    <w:rsid w:val="00EC15BD"/>
    <w:rsid w:val="00EC1A02"/>
    <w:rsid w:val="00EC1B70"/>
    <w:rsid w:val="00EC1EAF"/>
    <w:rsid w:val="00EC2134"/>
    <w:rsid w:val="00EC244C"/>
    <w:rsid w:val="00EC28CD"/>
    <w:rsid w:val="00EC3F57"/>
    <w:rsid w:val="00EC4464"/>
    <w:rsid w:val="00EC472A"/>
    <w:rsid w:val="00EC5D6E"/>
    <w:rsid w:val="00EC6135"/>
    <w:rsid w:val="00EC657D"/>
    <w:rsid w:val="00EC6D16"/>
    <w:rsid w:val="00EC6D2A"/>
    <w:rsid w:val="00EC6D4F"/>
    <w:rsid w:val="00EC7035"/>
    <w:rsid w:val="00EC7171"/>
    <w:rsid w:val="00EC7A30"/>
    <w:rsid w:val="00EC7AC4"/>
    <w:rsid w:val="00EC7C5B"/>
    <w:rsid w:val="00ED033B"/>
    <w:rsid w:val="00ED0644"/>
    <w:rsid w:val="00ED08AD"/>
    <w:rsid w:val="00ED097A"/>
    <w:rsid w:val="00ED27C3"/>
    <w:rsid w:val="00ED28DA"/>
    <w:rsid w:val="00ED3CF2"/>
    <w:rsid w:val="00ED4F94"/>
    <w:rsid w:val="00ED50BC"/>
    <w:rsid w:val="00ED52CA"/>
    <w:rsid w:val="00ED547C"/>
    <w:rsid w:val="00ED5598"/>
    <w:rsid w:val="00ED56F3"/>
    <w:rsid w:val="00ED5B29"/>
    <w:rsid w:val="00ED5D6F"/>
    <w:rsid w:val="00ED5E18"/>
    <w:rsid w:val="00ED6FFF"/>
    <w:rsid w:val="00ED712E"/>
    <w:rsid w:val="00ED7624"/>
    <w:rsid w:val="00EE036B"/>
    <w:rsid w:val="00EE0CDD"/>
    <w:rsid w:val="00EE1467"/>
    <w:rsid w:val="00EE19BD"/>
    <w:rsid w:val="00EE1A24"/>
    <w:rsid w:val="00EE1E0B"/>
    <w:rsid w:val="00EE24BD"/>
    <w:rsid w:val="00EE28E8"/>
    <w:rsid w:val="00EE29D6"/>
    <w:rsid w:val="00EE316E"/>
    <w:rsid w:val="00EE34D3"/>
    <w:rsid w:val="00EE395C"/>
    <w:rsid w:val="00EE3FAB"/>
    <w:rsid w:val="00EE499D"/>
    <w:rsid w:val="00EE5438"/>
    <w:rsid w:val="00EE5BC4"/>
    <w:rsid w:val="00EE62FF"/>
    <w:rsid w:val="00EE65DE"/>
    <w:rsid w:val="00EE66B7"/>
    <w:rsid w:val="00EE7349"/>
    <w:rsid w:val="00EE743F"/>
    <w:rsid w:val="00EE7BAC"/>
    <w:rsid w:val="00EF0266"/>
    <w:rsid w:val="00EF0459"/>
    <w:rsid w:val="00EF052E"/>
    <w:rsid w:val="00EF08C2"/>
    <w:rsid w:val="00EF0D94"/>
    <w:rsid w:val="00EF0E1E"/>
    <w:rsid w:val="00EF11E1"/>
    <w:rsid w:val="00EF140B"/>
    <w:rsid w:val="00EF199E"/>
    <w:rsid w:val="00EF1CE5"/>
    <w:rsid w:val="00EF1FF8"/>
    <w:rsid w:val="00EF26D2"/>
    <w:rsid w:val="00EF2A69"/>
    <w:rsid w:val="00EF2A7E"/>
    <w:rsid w:val="00EF2AB0"/>
    <w:rsid w:val="00EF2E26"/>
    <w:rsid w:val="00EF30A7"/>
    <w:rsid w:val="00EF435C"/>
    <w:rsid w:val="00EF47E3"/>
    <w:rsid w:val="00EF480C"/>
    <w:rsid w:val="00EF4B6B"/>
    <w:rsid w:val="00EF4F69"/>
    <w:rsid w:val="00EF603C"/>
    <w:rsid w:val="00EF63AC"/>
    <w:rsid w:val="00EF63F2"/>
    <w:rsid w:val="00EF6635"/>
    <w:rsid w:val="00EF6847"/>
    <w:rsid w:val="00EF6934"/>
    <w:rsid w:val="00EF718B"/>
    <w:rsid w:val="00EF770C"/>
    <w:rsid w:val="00EF7945"/>
    <w:rsid w:val="00F00CF9"/>
    <w:rsid w:val="00F015A3"/>
    <w:rsid w:val="00F016F9"/>
    <w:rsid w:val="00F01835"/>
    <w:rsid w:val="00F01F38"/>
    <w:rsid w:val="00F0203E"/>
    <w:rsid w:val="00F023B7"/>
    <w:rsid w:val="00F02AF1"/>
    <w:rsid w:val="00F02FEF"/>
    <w:rsid w:val="00F03C34"/>
    <w:rsid w:val="00F0438D"/>
    <w:rsid w:val="00F044A7"/>
    <w:rsid w:val="00F05DC8"/>
    <w:rsid w:val="00F0786C"/>
    <w:rsid w:val="00F07D2F"/>
    <w:rsid w:val="00F10876"/>
    <w:rsid w:val="00F109DA"/>
    <w:rsid w:val="00F11F8B"/>
    <w:rsid w:val="00F1306D"/>
    <w:rsid w:val="00F13AC2"/>
    <w:rsid w:val="00F15341"/>
    <w:rsid w:val="00F161FD"/>
    <w:rsid w:val="00F16AA0"/>
    <w:rsid w:val="00F16D26"/>
    <w:rsid w:val="00F16DEC"/>
    <w:rsid w:val="00F16F5D"/>
    <w:rsid w:val="00F1778D"/>
    <w:rsid w:val="00F17AA2"/>
    <w:rsid w:val="00F17B41"/>
    <w:rsid w:val="00F17C21"/>
    <w:rsid w:val="00F17DE9"/>
    <w:rsid w:val="00F20D10"/>
    <w:rsid w:val="00F2162F"/>
    <w:rsid w:val="00F217BA"/>
    <w:rsid w:val="00F21E6B"/>
    <w:rsid w:val="00F226BA"/>
    <w:rsid w:val="00F2280C"/>
    <w:rsid w:val="00F22AB3"/>
    <w:rsid w:val="00F22FCF"/>
    <w:rsid w:val="00F23A9E"/>
    <w:rsid w:val="00F24329"/>
    <w:rsid w:val="00F243F8"/>
    <w:rsid w:val="00F24860"/>
    <w:rsid w:val="00F252C4"/>
    <w:rsid w:val="00F253D0"/>
    <w:rsid w:val="00F25513"/>
    <w:rsid w:val="00F25754"/>
    <w:rsid w:val="00F304FD"/>
    <w:rsid w:val="00F3143C"/>
    <w:rsid w:val="00F318FB"/>
    <w:rsid w:val="00F324D9"/>
    <w:rsid w:val="00F325D7"/>
    <w:rsid w:val="00F32F99"/>
    <w:rsid w:val="00F3302B"/>
    <w:rsid w:val="00F3368F"/>
    <w:rsid w:val="00F33C17"/>
    <w:rsid w:val="00F33CA1"/>
    <w:rsid w:val="00F33E00"/>
    <w:rsid w:val="00F33E4D"/>
    <w:rsid w:val="00F33F2E"/>
    <w:rsid w:val="00F35849"/>
    <w:rsid w:val="00F35859"/>
    <w:rsid w:val="00F35931"/>
    <w:rsid w:val="00F35956"/>
    <w:rsid w:val="00F36300"/>
    <w:rsid w:val="00F36C39"/>
    <w:rsid w:val="00F36DB0"/>
    <w:rsid w:val="00F36FD0"/>
    <w:rsid w:val="00F37ADE"/>
    <w:rsid w:val="00F4078C"/>
    <w:rsid w:val="00F4082F"/>
    <w:rsid w:val="00F40AF7"/>
    <w:rsid w:val="00F40D76"/>
    <w:rsid w:val="00F41C59"/>
    <w:rsid w:val="00F420F7"/>
    <w:rsid w:val="00F423DE"/>
    <w:rsid w:val="00F43531"/>
    <w:rsid w:val="00F44011"/>
    <w:rsid w:val="00F44BAD"/>
    <w:rsid w:val="00F44C72"/>
    <w:rsid w:val="00F4531F"/>
    <w:rsid w:val="00F45775"/>
    <w:rsid w:val="00F45A35"/>
    <w:rsid w:val="00F4603D"/>
    <w:rsid w:val="00F462C9"/>
    <w:rsid w:val="00F47428"/>
    <w:rsid w:val="00F47B80"/>
    <w:rsid w:val="00F47BB3"/>
    <w:rsid w:val="00F508D4"/>
    <w:rsid w:val="00F50A82"/>
    <w:rsid w:val="00F510D6"/>
    <w:rsid w:val="00F51124"/>
    <w:rsid w:val="00F520A9"/>
    <w:rsid w:val="00F5213F"/>
    <w:rsid w:val="00F530A6"/>
    <w:rsid w:val="00F538B7"/>
    <w:rsid w:val="00F53968"/>
    <w:rsid w:val="00F53EE4"/>
    <w:rsid w:val="00F5445D"/>
    <w:rsid w:val="00F54ABB"/>
    <w:rsid w:val="00F55153"/>
    <w:rsid w:val="00F559A2"/>
    <w:rsid w:val="00F56141"/>
    <w:rsid w:val="00F565EB"/>
    <w:rsid w:val="00F56C65"/>
    <w:rsid w:val="00F605BB"/>
    <w:rsid w:val="00F6085B"/>
    <w:rsid w:val="00F60B68"/>
    <w:rsid w:val="00F60F0A"/>
    <w:rsid w:val="00F615EE"/>
    <w:rsid w:val="00F617CC"/>
    <w:rsid w:val="00F620F7"/>
    <w:rsid w:val="00F62309"/>
    <w:rsid w:val="00F62883"/>
    <w:rsid w:val="00F63016"/>
    <w:rsid w:val="00F63459"/>
    <w:rsid w:val="00F63CAB"/>
    <w:rsid w:val="00F64921"/>
    <w:rsid w:val="00F649C5"/>
    <w:rsid w:val="00F64C99"/>
    <w:rsid w:val="00F64FB7"/>
    <w:rsid w:val="00F65C01"/>
    <w:rsid w:val="00F66282"/>
    <w:rsid w:val="00F67172"/>
    <w:rsid w:val="00F671CA"/>
    <w:rsid w:val="00F6720F"/>
    <w:rsid w:val="00F67483"/>
    <w:rsid w:val="00F67B04"/>
    <w:rsid w:val="00F67B52"/>
    <w:rsid w:val="00F67C38"/>
    <w:rsid w:val="00F67D87"/>
    <w:rsid w:val="00F71672"/>
    <w:rsid w:val="00F718BA"/>
    <w:rsid w:val="00F719C1"/>
    <w:rsid w:val="00F72595"/>
    <w:rsid w:val="00F72F9C"/>
    <w:rsid w:val="00F734B1"/>
    <w:rsid w:val="00F73C26"/>
    <w:rsid w:val="00F75269"/>
    <w:rsid w:val="00F75780"/>
    <w:rsid w:val="00F7583F"/>
    <w:rsid w:val="00F75948"/>
    <w:rsid w:val="00F76027"/>
    <w:rsid w:val="00F7682A"/>
    <w:rsid w:val="00F76CFF"/>
    <w:rsid w:val="00F76DE0"/>
    <w:rsid w:val="00F76F8D"/>
    <w:rsid w:val="00F77165"/>
    <w:rsid w:val="00F776BD"/>
    <w:rsid w:val="00F77F1C"/>
    <w:rsid w:val="00F806DE"/>
    <w:rsid w:val="00F809BD"/>
    <w:rsid w:val="00F81A28"/>
    <w:rsid w:val="00F822A7"/>
    <w:rsid w:val="00F8250A"/>
    <w:rsid w:val="00F82585"/>
    <w:rsid w:val="00F829E3"/>
    <w:rsid w:val="00F82A21"/>
    <w:rsid w:val="00F832BD"/>
    <w:rsid w:val="00F83B2E"/>
    <w:rsid w:val="00F83D71"/>
    <w:rsid w:val="00F83DC4"/>
    <w:rsid w:val="00F8409B"/>
    <w:rsid w:val="00F847EB"/>
    <w:rsid w:val="00F85D19"/>
    <w:rsid w:val="00F861AA"/>
    <w:rsid w:val="00F86656"/>
    <w:rsid w:val="00F86F8A"/>
    <w:rsid w:val="00F871DA"/>
    <w:rsid w:val="00F87282"/>
    <w:rsid w:val="00F87371"/>
    <w:rsid w:val="00F873F6"/>
    <w:rsid w:val="00F876FC"/>
    <w:rsid w:val="00F879CB"/>
    <w:rsid w:val="00F87A4C"/>
    <w:rsid w:val="00F90586"/>
    <w:rsid w:val="00F907D2"/>
    <w:rsid w:val="00F907FD"/>
    <w:rsid w:val="00F90F35"/>
    <w:rsid w:val="00F912E2"/>
    <w:rsid w:val="00F91FD9"/>
    <w:rsid w:val="00F92ED7"/>
    <w:rsid w:val="00F93A23"/>
    <w:rsid w:val="00F94102"/>
    <w:rsid w:val="00F942C2"/>
    <w:rsid w:val="00F94CBE"/>
    <w:rsid w:val="00F9624F"/>
    <w:rsid w:val="00F97547"/>
    <w:rsid w:val="00F97842"/>
    <w:rsid w:val="00F97852"/>
    <w:rsid w:val="00F97C9F"/>
    <w:rsid w:val="00FA1424"/>
    <w:rsid w:val="00FA1606"/>
    <w:rsid w:val="00FA1B0E"/>
    <w:rsid w:val="00FA1D02"/>
    <w:rsid w:val="00FA2992"/>
    <w:rsid w:val="00FA3044"/>
    <w:rsid w:val="00FA3323"/>
    <w:rsid w:val="00FA3D8A"/>
    <w:rsid w:val="00FA42D0"/>
    <w:rsid w:val="00FA52A5"/>
    <w:rsid w:val="00FA5659"/>
    <w:rsid w:val="00FA63FF"/>
    <w:rsid w:val="00FA669C"/>
    <w:rsid w:val="00FA7150"/>
    <w:rsid w:val="00FA741A"/>
    <w:rsid w:val="00FA769A"/>
    <w:rsid w:val="00FA7DCB"/>
    <w:rsid w:val="00FB02F8"/>
    <w:rsid w:val="00FB03B5"/>
    <w:rsid w:val="00FB0631"/>
    <w:rsid w:val="00FB1152"/>
    <w:rsid w:val="00FB14B7"/>
    <w:rsid w:val="00FB1ADA"/>
    <w:rsid w:val="00FB23C8"/>
    <w:rsid w:val="00FB23D8"/>
    <w:rsid w:val="00FB260B"/>
    <w:rsid w:val="00FB2740"/>
    <w:rsid w:val="00FB2C99"/>
    <w:rsid w:val="00FB2F5A"/>
    <w:rsid w:val="00FB4785"/>
    <w:rsid w:val="00FB59A8"/>
    <w:rsid w:val="00FB5BA8"/>
    <w:rsid w:val="00FB5D0C"/>
    <w:rsid w:val="00FB73E1"/>
    <w:rsid w:val="00FC050F"/>
    <w:rsid w:val="00FC0E74"/>
    <w:rsid w:val="00FC1180"/>
    <w:rsid w:val="00FC159B"/>
    <w:rsid w:val="00FC1687"/>
    <w:rsid w:val="00FC1740"/>
    <w:rsid w:val="00FC2C7A"/>
    <w:rsid w:val="00FC2F61"/>
    <w:rsid w:val="00FC3277"/>
    <w:rsid w:val="00FC3553"/>
    <w:rsid w:val="00FC3789"/>
    <w:rsid w:val="00FC37E2"/>
    <w:rsid w:val="00FC4563"/>
    <w:rsid w:val="00FC5157"/>
    <w:rsid w:val="00FC532A"/>
    <w:rsid w:val="00FC5331"/>
    <w:rsid w:val="00FC59A3"/>
    <w:rsid w:val="00FC5A1E"/>
    <w:rsid w:val="00FC6DB4"/>
    <w:rsid w:val="00FC707B"/>
    <w:rsid w:val="00FC7123"/>
    <w:rsid w:val="00FC77F4"/>
    <w:rsid w:val="00FD07D5"/>
    <w:rsid w:val="00FD1398"/>
    <w:rsid w:val="00FD148F"/>
    <w:rsid w:val="00FD3657"/>
    <w:rsid w:val="00FD380A"/>
    <w:rsid w:val="00FD3830"/>
    <w:rsid w:val="00FD45AF"/>
    <w:rsid w:val="00FD469F"/>
    <w:rsid w:val="00FD5AA6"/>
    <w:rsid w:val="00FD5C7C"/>
    <w:rsid w:val="00FD5EC2"/>
    <w:rsid w:val="00FD5F04"/>
    <w:rsid w:val="00FD6024"/>
    <w:rsid w:val="00FD65B1"/>
    <w:rsid w:val="00FD6B77"/>
    <w:rsid w:val="00FD6C22"/>
    <w:rsid w:val="00FD6CDD"/>
    <w:rsid w:val="00FD70BA"/>
    <w:rsid w:val="00FD7AB0"/>
    <w:rsid w:val="00FE0101"/>
    <w:rsid w:val="00FE03C0"/>
    <w:rsid w:val="00FE0447"/>
    <w:rsid w:val="00FE0816"/>
    <w:rsid w:val="00FE1557"/>
    <w:rsid w:val="00FE1814"/>
    <w:rsid w:val="00FE19B8"/>
    <w:rsid w:val="00FE1CCC"/>
    <w:rsid w:val="00FE1D7A"/>
    <w:rsid w:val="00FE263C"/>
    <w:rsid w:val="00FE2877"/>
    <w:rsid w:val="00FE2F3C"/>
    <w:rsid w:val="00FE3265"/>
    <w:rsid w:val="00FE4525"/>
    <w:rsid w:val="00FE5A8D"/>
    <w:rsid w:val="00FE6D69"/>
    <w:rsid w:val="00FE6DF3"/>
    <w:rsid w:val="00FE7406"/>
    <w:rsid w:val="00FE760A"/>
    <w:rsid w:val="00FE7934"/>
    <w:rsid w:val="00FE7BAB"/>
    <w:rsid w:val="00FF0574"/>
    <w:rsid w:val="00FF0C47"/>
    <w:rsid w:val="00FF0DDE"/>
    <w:rsid w:val="00FF0E00"/>
    <w:rsid w:val="00FF150C"/>
    <w:rsid w:val="00FF1E91"/>
    <w:rsid w:val="00FF2229"/>
    <w:rsid w:val="00FF2381"/>
    <w:rsid w:val="00FF2D2F"/>
    <w:rsid w:val="00FF2E12"/>
    <w:rsid w:val="00FF2F34"/>
    <w:rsid w:val="00FF32CA"/>
    <w:rsid w:val="00FF3937"/>
    <w:rsid w:val="00FF3DF6"/>
    <w:rsid w:val="00FF41A0"/>
    <w:rsid w:val="00FF45CF"/>
    <w:rsid w:val="00FF4B68"/>
    <w:rsid w:val="00FF53E1"/>
    <w:rsid w:val="00FF6252"/>
    <w:rsid w:val="00FF6775"/>
    <w:rsid w:val="00FF79B7"/>
    <w:rsid w:val="010F8A55"/>
    <w:rsid w:val="0110BA77"/>
    <w:rsid w:val="011CB54F"/>
    <w:rsid w:val="017BE561"/>
    <w:rsid w:val="0182405C"/>
    <w:rsid w:val="0182A9A9"/>
    <w:rsid w:val="01965D58"/>
    <w:rsid w:val="020F9318"/>
    <w:rsid w:val="023D4C28"/>
    <w:rsid w:val="028B7C59"/>
    <w:rsid w:val="02F7D535"/>
    <w:rsid w:val="02FFB178"/>
    <w:rsid w:val="0301DDDE"/>
    <w:rsid w:val="031C850F"/>
    <w:rsid w:val="035F7D90"/>
    <w:rsid w:val="03799258"/>
    <w:rsid w:val="0383C793"/>
    <w:rsid w:val="0385DAA9"/>
    <w:rsid w:val="038F1C11"/>
    <w:rsid w:val="03AF102D"/>
    <w:rsid w:val="03E505C4"/>
    <w:rsid w:val="03F9CF04"/>
    <w:rsid w:val="04253CB9"/>
    <w:rsid w:val="044175CA"/>
    <w:rsid w:val="04538EB6"/>
    <w:rsid w:val="046B825A"/>
    <w:rsid w:val="04960CC7"/>
    <w:rsid w:val="04EE6F2C"/>
    <w:rsid w:val="056A2DA5"/>
    <w:rsid w:val="05AE8832"/>
    <w:rsid w:val="05AEBFBE"/>
    <w:rsid w:val="05C4FA34"/>
    <w:rsid w:val="05C91D83"/>
    <w:rsid w:val="05F551CC"/>
    <w:rsid w:val="060CF931"/>
    <w:rsid w:val="0622F44A"/>
    <w:rsid w:val="06264AE8"/>
    <w:rsid w:val="06B8D202"/>
    <w:rsid w:val="06DF035C"/>
    <w:rsid w:val="070251AF"/>
    <w:rsid w:val="07113997"/>
    <w:rsid w:val="0746BB05"/>
    <w:rsid w:val="07624C2D"/>
    <w:rsid w:val="07BD0801"/>
    <w:rsid w:val="07C9AB41"/>
    <w:rsid w:val="07E4BD06"/>
    <w:rsid w:val="07F62284"/>
    <w:rsid w:val="083138CC"/>
    <w:rsid w:val="083248B5"/>
    <w:rsid w:val="08541C85"/>
    <w:rsid w:val="085A70BC"/>
    <w:rsid w:val="089BB081"/>
    <w:rsid w:val="08E02C8D"/>
    <w:rsid w:val="08F61377"/>
    <w:rsid w:val="08F7D063"/>
    <w:rsid w:val="096AB248"/>
    <w:rsid w:val="0978079A"/>
    <w:rsid w:val="098E38BB"/>
    <w:rsid w:val="099E8506"/>
    <w:rsid w:val="09A1AEBB"/>
    <w:rsid w:val="09BD6055"/>
    <w:rsid w:val="09D00B6C"/>
    <w:rsid w:val="09D95BD1"/>
    <w:rsid w:val="0A2A36B3"/>
    <w:rsid w:val="0A393C82"/>
    <w:rsid w:val="0A395E1F"/>
    <w:rsid w:val="0A417D8B"/>
    <w:rsid w:val="0A51A66B"/>
    <w:rsid w:val="0A61D694"/>
    <w:rsid w:val="0A6EE48D"/>
    <w:rsid w:val="0A7BAE24"/>
    <w:rsid w:val="0A7D9540"/>
    <w:rsid w:val="0AABBAC1"/>
    <w:rsid w:val="0AE9BCC1"/>
    <w:rsid w:val="0AFEE78E"/>
    <w:rsid w:val="0B1BEA81"/>
    <w:rsid w:val="0B1DB252"/>
    <w:rsid w:val="0B2197CF"/>
    <w:rsid w:val="0B5139C5"/>
    <w:rsid w:val="0B5D6327"/>
    <w:rsid w:val="0B6B5DDC"/>
    <w:rsid w:val="0B92CCB3"/>
    <w:rsid w:val="0BB32F15"/>
    <w:rsid w:val="0BBC7BFA"/>
    <w:rsid w:val="0BC5B1B0"/>
    <w:rsid w:val="0BD7E8AF"/>
    <w:rsid w:val="0BEBF927"/>
    <w:rsid w:val="0C27A39F"/>
    <w:rsid w:val="0C4722F6"/>
    <w:rsid w:val="0C845597"/>
    <w:rsid w:val="0C8A10F1"/>
    <w:rsid w:val="0CAD8423"/>
    <w:rsid w:val="0CB86D54"/>
    <w:rsid w:val="0CC95496"/>
    <w:rsid w:val="0CE0AEE0"/>
    <w:rsid w:val="0D2480D7"/>
    <w:rsid w:val="0D3DFE42"/>
    <w:rsid w:val="0D85EAA1"/>
    <w:rsid w:val="0DA2755B"/>
    <w:rsid w:val="0DBC9C52"/>
    <w:rsid w:val="0DCB951A"/>
    <w:rsid w:val="0E0CDA93"/>
    <w:rsid w:val="0E53D6D9"/>
    <w:rsid w:val="0E6959C4"/>
    <w:rsid w:val="0E71F5E8"/>
    <w:rsid w:val="0E7F9B96"/>
    <w:rsid w:val="0E828147"/>
    <w:rsid w:val="0F33D057"/>
    <w:rsid w:val="0F9CE91E"/>
    <w:rsid w:val="0FA87B1B"/>
    <w:rsid w:val="0FA9CBA6"/>
    <w:rsid w:val="0FAA0F97"/>
    <w:rsid w:val="0FD165BE"/>
    <w:rsid w:val="0FD285C4"/>
    <w:rsid w:val="1006C363"/>
    <w:rsid w:val="100B0AEF"/>
    <w:rsid w:val="1016B17F"/>
    <w:rsid w:val="108B2BEE"/>
    <w:rsid w:val="10951943"/>
    <w:rsid w:val="1095926E"/>
    <w:rsid w:val="10E193F8"/>
    <w:rsid w:val="11765799"/>
    <w:rsid w:val="1183E454"/>
    <w:rsid w:val="1193C1B0"/>
    <w:rsid w:val="11D31CE5"/>
    <w:rsid w:val="11EB99B4"/>
    <w:rsid w:val="1223B62E"/>
    <w:rsid w:val="12337610"/>
    <w:rsid w:val="125AEE25"/>
    <w:rsid w:val="1263B820"/>
    <w:rsid w:val="12791181"/>
    <w:rsid w:val="131A7974"/>
    <w:rsid w:val="1328DA77"/>
    <w:rsid w:val="13474C82"/>
    <w:rsid w:val="13EDC6AB"/>
    <w:rsid w:val="13F5A454"/>
    <w:rsid w:val="13FB4421"/>
    <w:rsid w:val="14115647"/>
    <w:rsid w:val="145DC8B7"/>
    <w:rsid w:val="14753E72"/>
    <w:rsid w:val="1475EED5"/>
    <w:rsid w:val="14ACF352"/>
    <w:rsid w:val="14AF3E50"/>
    <w:rsid w:val="14C90B62"/>
    <w:rsid w:val="14D47876"/>
    <w:rsid w:val="152E47E4"/>
    <w:rsid w:val="15613BDF"/>
    <w:rsid w:val="157F87C2"/>
    <w:rsid w:val="15E02E46"/>
    <w:rsid w:val="15E5C149"/>
    <w:rsid w:val="16002318"/>
    <w:rsid w:val="1625636C"/>
    <w:rsid w:val="162D112C"/>
    <w:rsid w:val="165CE107"/>
    <w:rsid w:val="1697F102"/>
    <w:rsid w:val="16B0B307"/>
    <w:rsid w:val="16CB2D5A"/>
    <w:rsid w:val="17474FC1"/>
    <w:rsid w:val="17634067"/>
    <w:rsid w:val="177E78A6"/>
    <w:rsid w:val="1786052D"/>
    <w:rsid w:val="1799393E"/>
    <w:rsid w:val="17BB5FA4"/>
    <w:rsid w:val="17DE7FB2"/>
    <w:rsid w:val="18299D4C"/>
    <w:rsid w:val="1838E6EB"/>
    <w:rsid w:val="1854FE24"/>
    <w:rsid w:val="18AEAE4A"/>
    <w:rsid w:val="18E2885E"/>
    <w:rsid w:val="18FCF50E"/>
    <w:rsid w:val="1900104E"/>
    <w:rsid w:val="190EB68E"/>
    <w:rsid w:val="191C6F8C"/>
    <w:rsid w:val="19D66754"/>
    <w:rsid w:val="1A141DE2"/>
    <w:rsid w:val="1A2732BD"/>
    <w:rsid w:val="1A3CB95C"/>
    <w:rsid w:val="1A5C1666"/>
    <w:rsid w:val="1A9DA7C5"/>
    <w:rsid w:val="1AB2B294"/>
    <w:rsid w:val="1AC05989"/>
    <w:rsid w:val="1AC44CBF"/>
    <w:rsid w:val="1B161DEC"/>
    <w:rsid w:val="1B1650BB"/>
    <w:rsid w:val="1B622A95"/>
    <w:rsid w:val="1BCD7D0E"/>
    <w:rsid w:val="1C6989FC"/>
    <w:rsid w:val="1C8477B9"/>
    <w:rsid w:val="1C8EC661"/>
    <w:rsid w:val="1CB99FDD"/>
    <w:rsid w:val="1D24F86E"/>
    <w:rsid w:val="1D44A9C4"/>
    <w:rsid w:val="1DA196A7"/>
    <w:rsid w:val="1DA975AF"/>
    <w:rsid w:val="1DB006AE"/>
    <w:rsid w:val="1DB1A95C"/>
    <w:rsid w:val="1DC1E935"/>
    <w:rsid w:val="1DDD4C5F"/>
    <w:rsid w:val="1DFCC8EE"/>
    <w:rsid w:val="1E287E39"/>
    <w:rsid w:val="1E53D761"/>
    <w:rsid w:val="1E7AF8F1"/>
    <w:rsid w:val="1EA7A96C"/>
    <w:rsid w:val="1ECA974C"/>
    <w:rsid w:val="1EF0C732"/>
    <w:rsid w:val="1EF81F61"/>
    <w:rsid w:val="1F00E8ED"/>
    <w:rsid w:val="1F2AA9E4"/>
    <w:rsid w:val="1F515AEF"/>
    <w:rsid w:val="1FA8A57B"/>
    <w:rsid w:val="1FAC9EA2"/>
    <w:rsid w:val="1FC68083"/>
    <w:rsid w:val="1FCA1F36"/>
    <w:rsid w:val="1FD6F4D7"/>
    <w:rsid w:val="1FF0C167"/>
    <w:rsid w:val="205A84C5"/>
    <w:rsid w:val="207B31C1"/>
    <w:rsid w:val="2092BC33"/>
    <w:rsid w:val="20A0C42E"/>
    <w:rsid w:val="20ABE1C8"/>
    <w:rsid w:val="20D8CB8A"/>
    <w:rsid w:val="20F20F17"/>
    <w:rsid w:val="20FA6749"/>
    <w:rsid w:val="210BDCBE"/>
    <w:rsid w:val="2114F3D5"/>
    <w:rsid w:val="217E3211"/>
    <w:rsid w:val="21A7FF54"/>
    <w:rsid w:val="21F1721A"/>
    <w:rsid w:val="220A5E84"/>
    <w:rsid w:val="22488B7B"/>
    <w:rsid w:val="224D0B3F"/>
    <w:rsid w:val="22553ACF"/>
    <w:rsid w:val="22741767"/>
    <w:rsid w:val="22A87CC1"/>
    <w:rsid w:val="22E3F87F"/>
    <w:rsid w:val="2310894B"/>
    <w:rsid w:val="2353B16A"/>
    <w:rsid w:val="2358FE43"/>
    <w:rsid w:val="236AF690"/>
    <w:rsid w:val="2372652D"/>
    <w:rsid w:val="23A51A22"/>
    <w:rsid w:val="23DC919C"/>
    <w:rsid w:val="23DF6AF1"/>
    <w:rsid w:val="2410ADCF"/>
    <w:rsid w:val="24189103"/>
    <w:rsid w:val="243BD1EC"/>
    <w:rsid w:val="243EABB3"/>
    <w:rsid w:val="244E731C"/>
    <w:rsid w:val="24643F1D"/>
    <w:rsid w:val="246AB65A"/>
    <w:rsid w:val="2484838B"/>
    <w:rsid w:val="24C7351D"/>
    <w:rsid w:val="24D4FB7F"/>
    <w:rsid w:val="24DC83C6"/>
    <w:rsid w:val="24F8B2C3"/>
    <w:rsid w:val="2540DBEF"/>
    <w:rsid w:val="259CB8B0"/>
    <w:rsid w:val="259F9313"/>
    <w:rsid w:val="25F568E1"/>
    <w:rsid w:val="261F924F"/>
    <w:rsid w:val="2623CD6F"/>
    <w:rsid w:val="264DDBBB"/>
    <w:rsid w:val="26945DBD"/>
    <w:rsid w:val="26A4C83F"/>
    <w:rsid w:val="26D4BD55"/>
    <w:rsid w:val="26EF6025"/>
    <w:rsid w:val="26FD99F7"/>
    <w:rsid w:val="27391FD6"/>
    <w:rsid w:val="273C9695"/>
    <w:rsid w:val="2745AD8E"/>
    <w:rsid w:val="27789A0C"/>
    <w:rsid w:val="2779C8FD"/>
    <w:rsid w:val="27936C29"/>
    <w:rsid w:val="27979847"/>
    <w:rsid w:val="2882CC91"/>
    <w:rsid w:val="28958AF6"/>
    <w:rsid w:val="28DA9EC7"/>
    <w:rsid w:val="28E53733"/>
    <w:rsid w:val="29331514"/>
    <w:rsid w:val="29444792"/>
    <w:rsid w:val="29557930"/>
    <w:rsid w:val="29BAA057"/>
    <w:rsid w:val="2A0EF2DE"/>
    <w:rsid w:val="2A430C80"/>
    <w:rsid w:val="2A4CC482"/>
    <w:rsid w:val="2A5439AB"/>
    <w:rsid w:val="2A5D75F9"/>
    <w:rsid w:val="2A61B30F"/>
    <w:rsid w:val="2A724298"/>
    <w:rsid w:val="2A83D543"/>
    <w:rsid w:val="2AC3C46C"/>
    <w:rsid w:val="2AE00627"/>
    <w:rsid w:val="2AF893C8"/>
    <w:rsid w:val="2AF95DEB"/>
    <w:rsid w:val="2B372BB3"/>
    <w:rsid w:val="2B6F5D9E"/>
    <w:rsid w:val="2BF787E6"/>
    <w:rsid w:val="2C1B2F18"/>
    <w:rsid w:val="2C308981"/>
    <w:rsid w:val="2C5D4467"/>
    <w:rsid w:val="2CA5F82F"/>
    <w:rsid w:val="2CAAEA62"/>
    <w:rsid w:val="2CDDF03D"/>
    <w:rsid w:val="2D2773B7"/>
    <w:rsid w:val="2D5E9C79"/>
    <w:rsid w:val="2D9023E2"/>
    <w:rsid w:val="2DAE1EF3"/>
    <w:rsid w:val="2DB29AC3"/>
    <w:rsid w:val="2DD199DB"/>
    <w:rsid w:val="2DDB86FF"/>
    <w:rsid w:val="2E2B1788"/>
    <w:rsid w:val="2E2F3746"/>
    <w:rsid w:val="2E694829"/>
    <w:rsid w:val="2E8C8E58"/>
    <w:rsid w:val="2E9C245C"/>
    <w:rsid w:val="2EA9D7AA"/>
    <w:rsid w:val="2EFD391C"/>
    <w:rsid w:val="2EFFCC0D"/>
    <w:rsid w:val="2F226027"/>
    <w:rsid w:val="2F7FA912"/>
    <w:rsid w:val="2F86AFD9"/>
    <w:rsid w:val="2FB8D24D"/>
    <w:rsid w:val="2FB92593"/>
    <w:rsid w:val="2FF282E6"/>
    <w:rsid w:val="2FFA93E2"/>
    <w:rsid w:val="30067E87"/>
    <w:rsid w:val="3008F8F2"/>
    <w:rsid w:val="304E3385"/>
    <w:rsid w:val="30951193"/>
    <w:rsid w:val="30AEA33C"/>
    <w:rsid w:val="30AF8187"/>
    <w:rsid w:val="30C5C629"/>
    <w:rsid w:val="30CC4A01"/>
    <w:rsid w:val="30CEAE2E"/>
    <w:rsid w:val="30F0D954"/>
    <w:rsid w:val="3102EFB4"/>
    <w:rsid w:val="314832E6"/>
    <w:rsid w:val="315CC6C5"/>
    <w:rsid w:val="315E7E0A"/>
    <w:rsid w:val="316400C5"/>
    <w:rsid w:val="3183E004"/>
    <w:rsid w:val="31B365C2"/>
    <w:rsid w:val="31D089C5"/>
    <w:rsid w:val="31FC3B63"/>
    <w:rsid w:val="32A40A71"/>
    <w:rsid w:val="32B704D6"/>
    <w:rsid w:val="32DF24EB"/>
    <w:rsid w:val="32EEF987"/>
    <w:rsid w:val="332FED3F"/>
    <w:rsid w:val="333F1B29"/>
    <w:rsid w:val="33490B6A"/>
    <w:rsid w:val="33BAB4C4"/>
    <w:rsid w:val="33BC5054"/>
    <w:rsid w:val="33E0DA0E"/>
    <w:rsid w:val="33EF091B"/>
    <w:rsid w:val="3421CC92"/>
    <w:rsid w:val="34314EA7"/>
    <w:rsid w:val="34442F2C"/>
    <w:rsid w:val="34446C4F"/>
    <w:rsid w:val="345416E6"/>
    <w:rsid w:val="34A1AC2E"/>
    <w:rsid w:val="34D16CCB"/>
    <w:rsid w:val="34EBBB91"/>
    <w:rsid w:val="356647D7"/>
    <w:rsid w:val="356E9BD3"/>
    <w:rsid w:val="35721978"/>
    <w:rsid w:val="35ACF12E"/>
    <w:rsid w:val="35C5C67F"/>
    <w:rsid w:val="35CD9321"/>
    <w:rsid w:val="35CFAA8E"/>
    <w:rsid w:val="35E2C94A"/>
    <w:rsid w:val="35E335F8"/>
    <w:rsid w:val="361702AE"/>
    <w:rsid w:val="361BE125"/>
    <w:rsid w:val="36433A37"/>
    <w:rsid w:val="3668A73E"/>
    <w:rsid w:val="36878A2F"/>
    <w:rsid w:val="36B688F4"/>
    <w:rsid w:val="36B997F9"/>
    <w:rsid w:val="371D7501"/>
    <w:rsid w:val="3781F724"/>
    <w:rsid w:val="37B5A3F0"/>
    <w:rsid w:val="38148FB8"/>
    <w:rsid w:val="38229AD1"/>
    <w:rsid w:val="3830C297"/>
    <w:rsid w:val="385E880E"/>
    <w:rsid w:val="3862FA1A"/>
    <w:rsid w:val="386824D0"/>
    <w:rsid w:val="387755EA"/>
    <w:rsid w:val="38910AB6"/>
    <w:rsid w:val="38B0960E"/>
    <w:rsid w:val="38E6BCEC"/>
    <w:rsid w:val="38E7D197"/>
    <w:rsid w:val="391CE331"/>
    <w:rsid w:val="392A261C"/>
    <w:rsid w:val="3943251C"/>
    <w:rsid w:val="3952F96D"/>
    <w:rsid w:val="395DF05E"/>
    <w:rsid w:val="396F0A77"/>
    <w:rsid w:val="397E14C7"/>
    <w:rsid w:val="39FE261C"/>
    <w:rsid w:val="3A120C50"/>
    <w:rsid w:val="3A1D844F"/>
    <w:rsid w:val="3A2338CA"/>
    <w:rsid w:val="3A2B4EDE"/>
    <w:rsid w:val="3A30DA4B"/>
    <w:rsid w:val="3A32D39D"/>
    <w:rsid w:val="3A3BC79D"/>
    <w:rsid w:val="3A41194C"/>
    <w:rsid w:val="3A7256A0"/>
    <w:rsid w:val="3A85E31B"/>
    <w:rsid w:val="3AD05AC0"/>
    <w:rsid w:val="3AE3E499"/>
    <w:rsid w:val="3AFAC47E"/>
    <w:rsid w:val="3B14F48A"/>
    <w:rsid w:val="3B207E3E"/>
    <w:rsid w:val="3B3B2482"/>
    <w:rsid w:val="3B3D6B53"/>
    <w:rsid w:val="3B52DA7E"/>
    <w:rsid w:val="3B54AB67"/>
    <w:rsid w:val="3B5A7A00"/>
    <w:rsid w:val="3B84C411"/>
    <w:rsid w:val="3B9DC488"/>
    <w:rsid w:val="3B9EC90E"/>
    <w:rsid w:val="3C5023C1"/>
    <w:rsid w:val="3C9B5160"/>
    <w:rsid w:val="3CA2A950"/>
    <w:rsid w:val="3CCC7AFB"/>
    <w:rsid w:val="3CE3E7E4"/>
    <w:rsid w:val="3CE70F85"/>
    <w:rsid w:val="3D1114FB"/>
    <w:rsid w:val="3D2152BD"/>
    <w:rsid w:val="3D29C2DF"/>
    <w:rsid w:val="3D43B393"/>
    <w:rsid w:val="3D68235B"/>
    <w:rsid w:val="3D6B7C3E"/>
    <w:rsid w:val="3D8D36B6"/>
    <w:rsid w:val="3DC09203"/>
    <w:rsid w:val="3DD41DDE"/>
    <w:rsid w:val="3E243385"/>
    <w:rsid w:val="3E2F5B62"/>
    <w:rsid w:val="3E52D6F2"/>
    <w:rsid w:val="3E619B1D"/>
    <w:rsid w:val="3EAB3C4F"/>
    <w:rsid w:val="3F5E2C31"/>
    <w:rsid w:val="3F647386"/>
    <w:rsid w:val="3F830DC8"/>
    <w:rsid w:val="3F884C72"/>
    <w:rsid w:val="3F8DE8ED"/>
    <w:rsid w:val="3FE0CE51"/>
    <w:rsid w:val="4039F903"/>
    <w:rsid w:val="40597D13"/>
    <w:rsid w:val="405C5A03"/>
    <w:rsid w:val="40638E96"/>
    <w:rsid w:val="409F4CF0"/>
    <w:rsid w:val="40C6BABD"/>
    <w:rsid w:val="40D0FA72"/>
    <w:rsid w:val="40E0C213"/>
    <w:rsid w:val="41203C9E"/>
    <w:rsid w:val="4154FB59"/>
    <w:rsid w:val="4155E94F"/>
    <w:rsid w:val="416812C8"/>
    <w:rsid w:val="416B9797"/>
    <w:rsid w:val="4185A69F"/>
    <w:rsid w:val="4188D4D7"/>
    <w:rsid w:val="419B63BE"/>
    <w:rsid w:val="419FA82D"/>
    <w:rsid w:val="41B578E2"/>
    <w:rsid w:val="41D9817F"/>
    <w:rsid w:val="41F4110F"/>
    <w:rsid w:val="422E5634"/>
    <w:rsid w:val="424A23FE"/>
    <w:rsid w:val="424D0EB1"/>
    <w:rsid w:val="4263B8C8"/>
    <w:rsid w:val="4265B59E"/>
    <w:rsid w:val="42679B18"/>
    <w:rsid w:val="42704B9F"/>
    <w:rsid w:val="42875E9D"/>
    <w:rsid w:val="42918325"/>
    <w:rsid w:val="42C261DD"/>
    <w:rsid w:val="42CF1DB6"/>
    <w:rsid w:val="42E96679"/>
    <w:rsid w:val="430DD61F"/>
    <w:rsid w:val="43A88603"/>
    <w:rsid w:val="43F509E3"/>
    <w:rsid w:val="441B4906"/>
    <w:rsid w:val="4442F20E"/>
    <w:rsid w:val="448466C4"/>
    <w:rsid w:val="44C06CFF"/>
    <w:rsid w:val="44D3994F"/>
    <w:rsid w:val="44E41D63"/>
    <w:rsid w:val="450E50A1"/>
    <w:rsid w:val="451691DC"/>
    <w:rsid w:val="453B3F59"/>
    <w:rsid w:val="458F1A66"/>
    <w:rsid w:val="45A62CDA"/>
    <w:rsid w:val="45CAFF50"/>
    <w:rsid w:val="461264BC"/>
    <w:rsid w:val="461911B6"/>
    <w:rsid w:val="468B9608"/>
    <w:rsid w:val="46C49C8D"/>
    <w:rsid w:val="46C53972"/>
    <w:rsid w:val="473C8EBF"/>
    <w:rsid w:val="4753CF3A"/>
    <w:rsid w:val="47541A61"/>
    <w:rsid w:val="479024EE"/>
    <w:rsid w:val="47D188A8"/>
    <w:rsid w:val="48031512"/>
    <w:rsid w:val="480893FB"/>
    <w:rsid w:val="485DF136"/>
    <w:rsid w:val="488C9ADC"/>
    <w:rsid w:val="4895504A"/>
    <w:rsid w:val="48BF3403"/>
    <w:rsid w:val="48EED2E4"/>
    <w:rsid w:val="491BC119"/>
    <w:rsid w:val="4934F351"/>
    <w:rsid w:val="493F655D"/>
    <w:rsid w:val="49A0DA1C"/>
    <w:rsid w:val="49A2B718"/>
    <w:rsid w:val="49AA90AC"/>
    <w:rsid w:val="49DBE870"/>
    <w:rsid w:val="49E3EB1D"/>
    <w:rsid w:val="49EA6A76"/>
    <w:rsid w:val="49F2EC0C"/>
    <w:rsid w:val="4A6244DB"/>
    <w:rsid w:val="4A7744FE"/>
    <w:rsid w:val="4A879765"/>
    <w:rsid w:val="4A98CE54"/>
    <w:rsid w:val="4AE4FC3C"/>
    <w:rsid w:val="4AF02911"/>
    <w:rsid w:val="4B24F04C"/>
    <w:rsid w:val="4B3B643E"/>
    <w:rsid w:val="4B3C439C"/>
    <w:rsid w:val="4B4CC292"/>
    <w:rsid w:val="4B68F29B"/>
    <w:rsid w:val="4B6D39A8"/>
    <w:rsid w:val="4B77C575"/>
    <w:rsid w:val="4B80749A"/>
    <w:rsid w:val="4BABF104"/>
    <w:rsid w:val="4BAC0A3B"/>
    <w:rsid w:val="4BD1A521"/>
    <w:rsid w:val="4BEBE924"/>
    <w:rsid w:val="4C0195C9"/>
    <w:rsid w:val="4C3B494D"/>
    <w:rsid w:val="4C9C7AD0"/>
    <w:rsid w:val="4CC7B57B"/>
    <w:rsid w:val="4CE344F4"/>
    <w:rsid w:val="4D008971"/>
    <w:rsid w:val="4D12DE41"/>
    <w:rsid w:val="4D31F337"/>
    <w:rsid w:val="4D5277E8"/>
    <w:rsid w:val="4D59B0AA"/>
    <w:rsid w:val="4D68E1B5"/>
    <w:rsid w:val="4D7AE942"/>
    <w:rsid w:val="4D8D536F"/>
    <w:rsid w:val="4DB5926C"/>
    <w:rsid w:val="4DDB5886"/>
    <w:rsid w:val="4DF114D3"/>
    <w:rsid w:val="4E03A6EF"/>
    <w:rsid w:val="4E045843"/>
    <w:rsid w:val="4E65A06F"/>
    <w:rsid w:val="4E88C7C4"/>
    <w:rsid w:val="4E92AD53"/>
    <w:rsid w:val="4F01F7C6"/>
    <w:rsid w:val="4FB383BD"/>
    <w:rsid w:val="4FC92922"/>
    <w:rsid w:val="4FD5A59C"/>
    <w:rsid w:val="4FFA08C7"/>
    <w:rsid w:val="5014D578"/>
    <w:rsid w:val="506131FD"/>
    <w:rsid w:val="50798BA1"/>
    <w:rsid w:val="50D6A12B"/>
    <w:rsid w:val="50D7E7B6"/>
    <w:rsid w:val="50FCC012"/>
    <w:rsid w:val="511256EC"/>
    <w:rsid w:val="5150C114"/>
    <w:rsid w:val="51736555"/>
    <w:rsid w:val="51875B0B"/>
    <w:rsid w:val="51AB2C55"/>
    <w:rsid w:val="51B7593D"/>
    <w:rsid w:val="51EA66DF"/>
    <w:rsid w:val="5204D30C"/>
    <w:rsid w:val="5205490D"/>
    <w:rsid w:val="52688E10"/>
    <w:rsid w:val="5300ED3E"/>
    <w:rsid w:val="535940A4"/>
    <w:rsid w:val="5364EB41"/>
    <w:rsid w:val="539F90AD"/>
    <w:rsid w:val="53A24AD4"/>
    <w:rsid w:val="53B470DF"/>
    <w:rsid w:val="5424F22F"/>
    <w:rsid w:val="542BAD6A"/>
    <w:rsid w:val="5490534E"/>
    <w:rsid w:val="54D0FF58"/>
    <w:rsid w:val="550B821E"/>
    <w:rsid w:val="5525BD63"/>
    <w:rsid w:val="5526271F"/>
    <w:rsid w:val="55403BC2"/>
    <w:rsid w:val="5549C96B"/>
    <w:rsid w:val="555757E1"/>
    <w:rsid w:val="55761762"/>
    <w:rsid w:val="5581A538"/>
    <w:rsid w:val="55BFEE2E"/>
    <w:rsid w:val="55D4C89F"/>
    <w:rsid w:val="55F87240"/>
    <w:rsid w:val="5673D0BB"/>
    <w:rsid w:val="569EACD5"/>
    <w:rsid w:val="569F6DD9"/>
    <w:rsid w:val="56AD1093"/>
    <w:rsid w:val="56C60BB1"/>
    <w:rsid w:val="56CD1C24"/>
    <w:rsid w:val="56F2E526"/>
    <w:rsid w:val="572E57C2"/>
    <w:rsid w:val="57EFBFAC"/>
    <w:rsid w:val="57F7F74C"/>
    <w:rsid w:val="5815E9A6"/>
    <w:rsid w:val="581EA10D"/>
    <w:rsid w:val="582540E1"/>
    <w:rsid w:val="582D8F40"/>
    <w:rsid w:val="5846110B"/>
    <w:rsid w:val="585C7D17"/>
    <w:rsid w:val="5877FF88"/>
    <w:rsid w:val="587CF157"/>
    <w:rsid w:val="5894F067"/>
    <w:rsid w:val="59136E40"/>
    <w:rsid w:val="59302A1A"/>
    <w:rsid w:val="59645452"/>
    <w:rsid w:val="5966AFD1"/>
    <w:rsid w:val="59736D9A"/>
    <w:rsid w:val="59BEC209"/>
    <w:rsid w:val="59C9C72E"/>
    <w:rsid w:val="59F7A4D3"/>
    <w:rsid w:val="5A10BA94"/>
    <w:rsid w:val="5A2D5762"/>
    <w:rsid w:val="5A3B41C9"/>
    <w:rsid w:val="5A577066"/>
    <w:rsid w:val="5A585B63"/>
    <w:rsid w:val="5B1A76A5"/>
    <w:rsid w:val="5B300263"/>
    <w:rsid w:val="5BC3FD45"/>
    <w:rsid w:val="5BCB403E"/>
    <w:rsid w:val="5BE3AABC"/>
    <w:rsid w:val="5C1F86B8"/>
    <w:rsid w:val="5C62926C"/>
    <w:rsid w:val="5CBD38E3"/>
    <w:rsid w:val="5D04C170"/>
    <w:rsid w:val="5D230E95"/>
    <w:rsid w:val="5D28C9E6"/>
    <w:rsid w:val="5D43D8F5"/>
    <w:rsid w:val="5D6721A6"/>
    <w:rsid w:val="5D72430B"/>
    <w:rsid w:val="5DABCBF0"/>
    <w:rsid w:val="5DB5C1E1"/>
    <w:rsid w:val="5DDFDFA9"/>
    <w:rsid w:val="5E2E0F00"/>
    <w:rsid w:val="5E38AE78"/>
    <w:rsid w:val="5E6DFB74"/>
    <w:rsid w:val="5E8A2263"/>
    <w:rsid w:val="5ED8D376"/>
    <w:rsid w:val="5EF74708"/>
    <w:rsid w:val="5F0088E4"/>
    <w:rsid w:val="5F17CDA2"/>
    <w:rsid w:val="5F210053"/>
    <w:rsid w:val="5F83653D"/>
    <w:rsid w:val="5F90198D"/>
    <w:rsid w:val="5FB71A08"/>
    <w:rsid w:val="5FDE99D2"/>
    <w:rsid w:val="5FDF34EE"/>
    <w:rsid w:val="5FE58A49"/>
    <w:rsid w:val="5FE75D47"/>
    <w:rsid w:val="600FBFC6"/>
    <w:rsid w:val="60132DA7"/>
    <w:rsid w:val="604A87DC"/>
    <w:rsid w:val="60519214"/>
    <w:rsid w:val="60593DDA"/>
    <w:rsid w:val="606B01C7"/>
    <w:rsid w:val="606B155A"/>
    <w:rsid w:val="606F601D"/>
    <w:rsid w:val="60A2BF4D"/>
    <w:rsid w:val="60D0EB7C"/>
    <w:rsid w:val="6113032D"/>
    <w:rsid w:val="611B689F"/>
    <w:rsid w:val="61C6CC61"/>
    <w:rsid w:val="61E8556A"/>
    <w:rsid w:val="61FCCE69"/>
    <w:rsid w:val="62266F8D"/>
    <w:rsid w:val="62777347"/>
    <w:rsid w:val="62F2F082"/>
    <w:rsid w:val="633C9524"/>
    <w:rsid w:val="6343F915"/>
    <w:rsid w:val="63803652"/>
    <w:rsid w:val="63AA55B7"/>
    <w:rsid w:val="63CD5F2A"/>
    <w:rsid w:val="640AA30E"/>
    <w:rsid w:val="640FF7C9"/>
    <w:rsid w:val="642ACFFC"/>
    <w:rsid w:val="644B17FC"/>
    <w:rsid w:val="64895674"/>
    <w:rsid w:val="648ADFE4"/>
    <w:rsid w:val="64D5181F"/>
    <w:rsid w:val="64D66A37"/>
    <w:rsid w:val="64EA75CB"/>
    <w:rsid w:val="64F4E3DC"/>
    <w:rsid w:val="6503E264"/>
    <w:rsid w:val="6514DC94"/>
    <w:rsid w:val="6528BC94"/>
    <w:rsid w:val="656CF7C3"/>
    <w:rsid w:val="658486AA"/>
    <w:rsid w:val="659D973F"/>
    <w:rsid w:val="65C2E545"/>
    <w:rsid w:val="65C92650"/>
    <w:rsid w:val="65CBCF04"/>
    <w:rsid w:val="66300C03"/>
    <w:rsid w:val="663A143D"/>
    <w:rsid w:val="66737001"/>
    <w:rsid w:val="668B11BC"/>
    <w:rsid w:val="66D26EB6"/>
    <w:rsid w:val="66E54A07"/>
    <w:rsid w:val="66FD28A7"/>
    <w:rsid w:val="671C20D9"/>
    <w:rsid w:val="672439D2"/>
    <w:rsid w:val="67562920"/>
    <w:rsid w:val="6766ADE8"/>
    <w:rsid w:val="6788F76D"/>
    <w:rsid w:val="67E784BE"/>
    <w:rsid w:val="67E8D274"/>
    <w:rsid w:val="67F554A4"/>
    <w:rsid w:val="67F7E756"/>
    <w:rsid w:val="6804FC4C"/>
    <w:rsid w:val="680577A2"/>
    <w:rsid w:val="683C0324"/>
    <w:rsid w:val="6848094F"/>
    <w:rsid w:val="688E3FA6"/>
    <w:rsid w:val="689A2CA6"/>
    <w:rsid w:val="68A152BB"/>
    <w:rsid w:val="68C727B2"/>
    <w:rsid w:val="68EC83B5"/>
    <w:rsid w:val="68F7536F"/>
    <w:rsid w:val="691C4C17"/>
    <w:rsid w:val="69790627"/>
    <w:rsid w:val="698C2057"/>
    <w:rsid w:val="6994E04B"/>
    <w:rsid w:val="69A4DB59"/>
    <w:rsid w:val="69AD60D0"/>
    <w:rsid w:val="69B1BEC3"/>
    <w:rsid w:val="6A16337C"/>
    <w:rsid w:val="6A4CC50D"/>
    <w:rsid w:val="6ACA6311"/>
    <w:rsid w:val="6B478BD3"/>
    <w:rsid w:val="6B7267F0"/>
    <w:rsid w:val="6B7E7598"/>
    <w:rsid w:val="6B802EE3"/>
    <w:rsid w:val="6BEAAC23"/>
    <w:rsid w:val="6BF0D746"/>
    <w:rsid w:val="6C4F0306"/>
    <w:rsid w:val="6C5B13BF"/>
    <w:rsid w:val="6C91D31F"/>
    <w:rsid w:val="6C9CB2E2"/>
    <w:rsid w:val="6CB35CCD"/>
    <w:rsid w:val="6CC5507E"/>
    <w:rsid w:val="6CED0FA2"/>
    <w:rsid w:val="6D31758E"/>
    <w:rsid w:val="6D69EFA5"/>
    <w:rsid w:val="6D70C649"/>
    <w:rsid w:val="6DF52EDF"/>
    <w:rsid w:val="6E07AA9E"/>
    <w:rsid w:val="6E2D0FA4"/>
    <w:rsid w:val="6E5BC6D0"/>
    <w:rsid w:val="6E5EDFAB"/>
    <w:rsid w:val="6E93E617"/>
    <w:rsid w:val="6E98959D"/>
    <w:rsid w:val="6EC1F8E0"/>
    <w:rsid w:val="6EC230CE"/>
    <w:rsid w:val="6EEBA995"/>
    <w:rsid w:val="6EFBBAFE"/>
    <w:rsid w:val="6F06AE19"/>
    <w:rsid w:val="6F26BA8D"/>
    <w:rsid w:val="6F86AB2A"/>
    <w:rsid w:val="6FA15930"/>
    <w:rsid w:val="6FC93200"/>
    <w:rsid w:val="6FCE91B9"/>
    <w:rsid w:val="6FFA56E0"/>
    <w:rsid w:val="7001542C"/>
    <w:rsid w:val="704E186E"/>
    <w:rsid w:val="7065A4BA"/>
    <w:rsid w:val="70769D0F"/>
    <w:rsid w:val="70820DCB"/>
    <w:rsid w:val="70829B4E"/>
    <w:rsid w:val="7090AEBC"/>
    <w:rsid w:val="709A9170"/>
    <w:rsid w:val="70A1B909"/>
    <w:rsid w:val="70BAA41E"/>
    <w:rsid w:val="70C6646D"/>
    <w:rsid w:val="70F397D6"/>
    <w:rsid w:val="7118CA70"/>
    <w:rsid w:val="7139B858"/>
    <w:rsid w:val="714C0460"/>
    <w:rsid w:val="715FF39D"/>
    <w:rsid w:val="71F9290D"/>
    <w:rsid w:val="71FC45D4"/>
    <w:rsid w:val="71FDAF67"/>
    <w:rsid w:val="72188EBC"/>
    <w:rsid w:val="7238EC7F"/>
    <w:rsid w:val="72C4BA97"/>
    <w:rsid w:val="72EBA957"/>
    <w:rsid w:val="734B4D3C"/>
    <w:rsid w:val="736753AE"/>
    <w:rsid w:val="737D5ED5"/>
    <w:rsid w:val="73A1A534"/>
    <w:rsid w:val="73A611BF"/>
    <w:rsid w:val="73B2BFAA"/>
    <w:rsid w:val="73D9CA6B"/>
    <w:rsid w:val="74067DF0"/>
    <w:rsid w:val="74097166"/>
    <w:rsid w:val="7475940E"/>
    <w:rsid w:val="7483D0DC"/>
    <w:rsid w:val="74993C38"/>
    <w:rsid w:val="74B00D3F"/>
    <w:rsid w:val="74B3F889"/>
    <w:rsid w:val="751A4E3E"/>
    <w:rsid w:val="753E5733"/>
    <w:rsid w:val="75657080"/>
    <w:rsid w:val="75956673"/>
    <w:rsid w:val="75A986CA"/>
    <w:rsid w:val="75C66014"/>
    <w:rsid w:val="75EAED50"/>
    <w:rsid w:val="760818CA"/>
    <w:rsid w:val="762C5625"/>
    <w:rsid w:val="7658CA39"/>
    <w:rsid w:val="76593C30"/>
    <w:rsid w:val="7667D64D"/>
    <w:rsid w:val="768AAC3D"/>
    <w:rsid w:val="76B4BCBC"/>
    <w:rsid w:val="76B4E6E4"/>
    <w:rsid w:val="76BF632B"/>
    <w:rsid w:val="76E3BF96"/>
    <w:rsid w:val="76E95849"/>
    <w:rsid w:val="7711B636"/>
    <w:rsid w:val="77202615"/>
    <w:rsid w:val="7744E9C4"/>
    <w:rsid w:val="77C2BDC6"/>
    <w:rsid w:val="77C46C09"/>
    <w:rsid w:val="77D2EA2E"/>
    <w:rsid w:val="7892AF29"/>
    <w:rsid w:val="7898026A"/>
    <w:rsid w:val="789B1F5D"/>
    <w:rsid w:val="78A565CB"/>
    <w:rsid w:val="78C005C6"/>
    <w:rsid w:val="78C509E4"/>
    <w:rsid w:val="78E3A429"/>
    <w:rsid w:val="7946FEA7"/>
    <w:rsid w:val="795AC480"/>
    <w:rsid w:val="797A56FA"/>
    <w:rsid w:val="798AE98D"/>
    <w:rsid w:val="79D99826"/>
    <w:rsid w:val="79F511B1"/>
    <w:rsid w:val="7A2839FD"/>
    <w:rsid w:val="7A2DD5F4"/>
    <w:rsid w:val="7A3C06C7"/>
    <w:rsid w:val="7A42DD55"/>
    <w:rsid w:val="7A4F537C"/>
    <w:rsid w:val="7A57FC54"/>
    <w:rsid w:val="7A727B65"/>
    <w:rsid w:val="7AB9D88F"/>
    <w:rsid w:val="7AD94EB2"/>
    <w:rsid w:val="7AF4EC43"/>
    <w:rsid w:val="7B168294"/>
    <w:rsid w:val="7B3EA5FF"/>
    <w:rsid w:val="7B86FCCF"/>
    <w:rsid w:val="7BAF7EA2"/>
    <w:rsid w:val="7BD95E52"/>
    <w:rsid w:val="7BE44EC1"/>
    <w:rsid w:val="7BF2E956"/>
    <w:rsid w:val="7C09373A"/>
    <w:rsid w:val="7C15F04B"/>
    <w:rsid w:val="7C2C9AA0"/>
    <w:rsid w:val="7C500A52"/>
    <w:rsid w:val="7C56038D"/>
    <w:rsid w:val="7C6F2B06"/>
    <w:rsid w:val="7CCF8C39"/>
    <w:rsid w:val="7CD3C6E0"/>
    <w:rsid w:val="7CD7DFBF"/>
    <w:rsid w:val="7CE0FDFA"/>
    <w:rsid w:val="7D17B473"/>
    <w:rsid w:val="7D439E83"/>
    <w:rsid w:val="7D551505"/>
    <w:rsid w:val="7D6B3234"/>
    <w:rsid w:val="7D884B60"/>
    <w:rsid w:val="7D8FE571"/>
    <w:rsid w:val="7DA347C7"/>
    <w:rsid w:val="7DB70326"/>
    <w:rsid w:val="7DBD04AB"/>
    <w:rsid w:val="7DC79DCD"/>
    <w:rsid w:val="7DD07FD7"/>
    <w:rsid w:val="7DD5A9DE"/>
    <w:rsid w:val="7DEBE4AE"/>
    <w:rsid w:val="7E0AA082"/>
    <w:rsid w:val="7E3A583B"/>
    <w:rsid w:val="7E93BB47"/>
    <w:rsid w:val="7F0F6A3C"/>
    <w:rsid w:val="7F2CC6DC"/>
    <w:rsid w:val="7F4007E2"/>
    <w:rsid w:val="7F42C006"/>
    <w:rsid w:val="7F60424A"/>
    <w:rsid w:val="7F7F7379"/>
    <w:rsid w:val="7F88099A"/>
    <w:rsid w:val="7FB4178E"/>
    <w:rsid w:val="7FD0B085"/>
    <w:rsid w:val="7FFE1738"/>
    <w:rsid w:val="7FFF92F1"/>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74586"/>
  <w15:docId w15:val="{D3AB6757-850F-48ED-9E33-43EA91F46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42BF4"/>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iCs/>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100" w:type="dxa"/>
        <w:left w:w="100" w:type="dxa"/>
        <w:bottom w:w="100" w:type="dxa"/>
        <w:right w:w="10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uiPriority w:val="10"/>
    <w:rsid w:val="00795A89"/>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next w:val="Normal"/>
    <w:uiPriority w:val="39"/>
    <w:unhideWhenUsed/>
    <w:qFormat/>
    <w:rsid w:val="00795A89"/>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aliases w:val="RESOLUTIVOS Car"/>
    <w:basedOn w:val="Fuentedeprrafopredeter"/>
    <w:link w:val="Sinespaciado"/>
    <w:uiPriority w:val="1"/>
    <w:qFormat/>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1">
    <w:name w:val="1"/>
    <w:basedOn w:val="Tablanormal"/>
    <w:rsid w:val="006745A6"/>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paragraph" w:customStyle="1" w:styleId="a8">
    <w:uiPriority w:val="39"/>
    <w:rsid w:val="00242BF4"/>
    <w:pPr>
      <w:spacing w:after="0" w:line="240" w:lineRule="auto"/>
    </w:pPr>
    <w:rPr>
      <w:rFonts w:asciiTheme="minorHAnsi" w:eastAsiaTheme="minorHAnsi" w:hAnsiTheme="minorHAnsi" w:cstheme="minorBidi"/>
      <w:sz w:val="22"/>
      <w:szCs w:val="22"/>
      <w:lang w:eastAsia="en-US"/>
    </w:rPr>
  </w:style>
  <w:style w:type="table" w:customStyle="1" w:styleId="TableNormal1">
    <w:name w:val="Table Normal1"/>
    <w:rsid w:val="00D10C8B"/>
    <w:tblPr>
      <w:tblCellMar>
        <w:top w:w="0" w:type="dxa"/>
        <w:left w:w="0" w:type="dxa"/>
        <w:bottom w:w="0" w:type="dxa"/>
        <w:right w:w="0" w:type="dxa"/>
      </w:tblCellMar>
    </w:tblPr>
  </w:style>
  <w:style w:type="paragraph" w:styleId="Revisin">
    <w:name w:val="Revision"/>
    <w:hidden/>
    <w:uiPriority w:val="99"/>
    <w:semiHidden/>
    <w:rsid w:val="0058753F"/>
    <w:pPr>
      <w:spacing w:after="0" w:line="240" w:lineRule="auto"/>
    </w:pPr>
  </w:style>
  <w:style w:type="character" w:styleId="Refdecomentario">
    <w:name w:val="annotation reference"/>
    <w:basedOn w:val="Fuentedeprrafopredeter"/>
    <w:uiPriority w:val="99"/>
    <w:semiHidden/>
    <w:unhideWhenUsed/>
    <w:rsid w:val="0058753F"/>
    <w:rPr>
      <w:sz w:val="16"/>
      <w:szCs w:val="16"/>
    </w:rPr>
  </w:style>
  <w:style w:type="paragraph" w:styleId="Textocomentario">
    <w:name w:val="annotation text"/>
    <w:basedOn w:val="Normal"/>
    <w:link w:val="TextocomentarioCar"/>
    <w:uiPriority w:val="99"/>
    <w:unhideWhenUsed/>
    <w:rsid w:val="0058753F"/>
    <w:pPr>
      <w:spacing w:line="240" w:lineRule="auto"/>
    </w:pPr>
    <w:rPr>
      <w:sz w:val="20"/>
      <w:szCs w:val="20"/>
    </w:rPr>
  </w:style>
  <w:style w:type="character" w:customStyle="1" w:styleId="TextocomentarioCar">
    <w:name w:val="Texto comentario Car"/>
    <w:basedOn w:val="Fuentedeprrafopredeter"/>
    <w:link w:val="Textocomentario"/>
    <w:uiPriority w:val="99"/>
    <w:rsid w:val="0058753F"/>
    <w:rPr>
      <w:sz w:val="20"/>
      <w:szCs w:val="20"/>
    </w:rPr>
  </w:style>
  <w:style w:type="paragraph" w:styleId="Asuntodelcomentario">
    <w:name w:val="annotation subject"/>
    <w:basedOn w:val="Textocomentario"/>
    <w:next w:val="Textocomentario"/>
    <w:link w:val="AsuntodelcomentarioCar"/>
    <w:uiPriority w:val="99"/>
    <w:semiHidden/>
    <w:unhideWhenUsed/>
    <w:rsid w:val="0058753F"/>
    <w:rPr>
      <w:b/>
      <w:bCs/>
    </w:rPr>
  </w:style>
  <w:style w:type="character" w:customStyle="1" w:styleId="AsuntodelcomentarioCar">
    <w:name w:val="Asunto del comentario Car"/>
    <w:basedOn w:val="TextocomentarioCar"/>
    <w:link w:val="Asuntodelcomentario"/>
    <w:uiPriority w:val="99"/>
    <w:semiHidden/>
    <w:rsid w:val="0058753F"/>
    <w:rPr>
      <w:b/>
      <w:bCs/>
      <w:sz w:val="20"/>
      <w:szCs w:val="20"/>
    </w:rPr>
  </w:style>
  <w:style w:type="paragraph" w:styleId="Textonotaalfinal">
    <w:name w:val="endnote text"/>
    <w:basedOn w:val="Normal"/>
    <w:uiPriority w:val="99"/>
    <w:semiHidden/>
    <w:unhideWhenUsed/>
    <w:rsid w:val="13FB4421"/>
    <w:pPr>
      <w:spacing w:after="0" w:line="240" w:lineRule="auto"/>
    </w:pPr>
    <w:rPr>
      <w:sz w:val="20"/>
      <w:szCs w:val="20"/>
    </w:rPr>
  </w:style>
  <w:style w:type="character" w:customStyle="1" w:styleId="normaltextrun">
    <w:name w:val="normaltextrun"/>
    <w:basedOn w:val="Fuentedeprrafopredeter"/>
    <w:rsid w:val="00D705FE"/>
  </w:style>
  <w:style w:type="character" w:customStyle="1" w:styleId="eop">
    <w:name w:val="eop"/>
    <w:basedOn w:val="Fuentedeprrafopredeter"/>
    <w:rsid w:val="00D70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6wIIde8wOcEvX6PByU95qJqX4Q==">CgMxLjAyDmguZTc0a3VxZDMwbGFvMg5oLndqMmJlaHRkcDJpbzIOaC5zOXExczFzdXI4cHIyDmguN2piOWd1Yjd6eDB1Mg1oLnZ1NDRtbGQyamNtMg5oLmV1am8yZzU3bHJpbjIOaC5raWJvbWo5Zzd5bzIyDmguY2ZlZHB3N2RrcDByMg5oLnJ3cWdiNTExdjh3MzIOaC5pdzhnYzd1dTM3NHEyDmguYTIwNXpvOHd1M2loMg5oLjd6eTV3ZzNoM2NnOTIOaC5zNWc3NDl6MzN4bTUyDmgubDBxbzZub2k1bmFwMg5oLnZuM2pxb295NTE5cjIQa2l4LnJmNnRoZGplaWQ4bDINaC42bmxrMjZ6cTUwNTIOaC5raHozeTZtZjh0NjIyDmguYnN0bXVyd2pnMWNzOAByITF0enYtQkFaSDUxU0t3azAzV2QxTDlNMnJvek1MekRBTA==</go:docsCustomData>
</go:gDocsCustomXmlDataStorage>
</file>

<file path=customXml/itemProps1.xml><?xml version="1.0" encoding="utf-8"?>
<ds:datastoreItem xmlns:ds="http://schemas.openxmlformats.org/officeDocument/2006/customXml" ds:itemID="{39F77E53-8735-433C-A111-D419821CD627}">
  <ds:schemaRefs>
    <ds:schemaRef ds:uri="http://schemas.microsoft.com/sharepoint/v3/contenttype/forms"/>
  </ds:schemaRefs>
</ds:datastoreItem>
</file>

<file path=customXml/itemProps2.xml><?xml version="1.0" encoding="utf-8"?>
<ds:datastoreItem xmlns:ds="http://schemas.openxmlformats.org/officeDocument/2006/customXml" ds:itemID="{418F825E-4995-491A-9D22-4B889D1B9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E8866E-3117-4829-BC2A-A3CDE0E649E6}">
  <ds:schemaRefs>
    <ds:schemaRef ds:uri="http://schemas.openxmlformats.org/officeDocument/2006/bibliography"/>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17</Pages>
  <Words>4767</Words>
  <Characters>25271</Characters>
  <Application>Microsoft Office Word</Application>
  <DocSecurity>0</DocSecurity>
  <Lines>665</Lines>
  <Paragraphs>188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VICTOR HUGO ARROYO SANDOVAL</cp:lastModifiedBy>
  <cp:revision>8</cp:revision>
  <cp:lastPrinted>2026-03-07T00:27:00Z</cp:lastPrinted>
  <dcterms:created xsi:type="dcterms:W3CDTF">2026-03-12T21:11:00Z</dcterms:created>
  <dcterms:modified xsi:type="dcterms:W3CDTF">2026-03-13T00:18:00Z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