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26793E" w14:textId="77777777" w:rsidR="00F03C37" w:rsidRDefault="00F03C37" w:rsidP="00DC7211">
      <w:pPr>
        <w:pStyle w:val="Sinespaciado"/>
        <w:spacing w:line="240" w:lineRule="auto"/>
        <w:rPr>
          <w:b/>
          <w:bCs/>
          <w:sz w:val="24"/>
          <w:szCs w:val="24"/>
        </w:rPr>
      </w:pPr>
    </w:p>
    <w:p w14:paraId="570624AB" w14:textId="7EEA1B4E" w:rsidR="008D3069" w:rsidRPr="00B72816" w:rsidRDefault="008D3069" w:rsidP="00DC7211">
      <w:pPr>
        <w:pStyle w:val="Sinespaciado"/>
        <w:spacing w:line="240" w:lineRule="auto"/>
        <w:ind w:left="4395"/>
        <w:rPr>
          <w:b/>
          <w:bCs/>
          <w:sz w:val="24"/>
          <w:szCs w:val="24"/>
        </w:rPr>
      </w:pPr>
      <w:r w:rsidRPr="00B72816">
        <w:rPr>
          <w:b/>
          <w:bCs/>
          <w:sz w:val="24"/>
          <w:szCs w:val="24"/>
        </w:rPr>
        <w:t>JUICIO PARA LA PROTECCIÓN DE LOS DERECHOS POLÍTICO-ELECTORALES DEL CIUDADANO</w:t>
      </w:r>
    </w:p>
    <w:p w14:paraId="21B988CB" w14:textId="77777777" w:rsidR="008D3069" w:rsidRPr="00B72816" w:rsidRDefault="008D3069" w:rsidP="00DC7211">
      <w:pPr>
        <w:pStyle w:val="Sinespaciado"/>
        <w:spacing w:line="240" w:lineRule="auto"/>
        <w:ind w:left="4395"/>
        <w:rPr>
          <w:sz w:val="24"/>
          <w:szCs w:val="24"/>
        </w:rPr>
      </w:pPr>
    </w:p>
    <w:p w14:paraId="65C190F6" w14:textId="77777777" w:rsidR="008D3069" w:rsidRPr="00B72816" w:rsidRDefault="008D3069" w:rsidP="00DC7211">
      <w:pPr>
        <w:pStyle w:val="Sinespaciado"/>
        <w:spacing w:line="240" w:lineRule="auto"/>
        <w:ind w:left="4395"/>
        <w:rPr>
          <w:sz w:val="24"/>
          <w:szCs w:val="24"/>
        </w:rPr>
      </w:pPr>
      <w:r w:rsidRPr="00B72816">
        <w:rPr>
          <w:b/>
          <w:bCs/>
          <w:sz w:val="24"/>
          <w:szCs w:val="24"/>
        </w:rPr>
        <w:t>EXPEDIENTES:</w:t>
      </w:r>
      <w:r w:rsidRPr="00B72816">
        <w:rPr>
          <w:sz w:val="24"/>
          <w:szCs w:val="24"/>
        </w:rPr>
        <w:t xml:space="preserve"> TEEM-JDC-245/2025</w:t>
      </w:r>
    </w:p>
    <w:p w14:paraId="4DE31691" w14:textId="77777777" w:rsidR="008D3069" w:rsidRPr="00B72816" w:rsidRDefault="008D3069" w:rsidP="00DC7211">
      <w:pPr>
        <w:pStyle w:val="Sinespaciado"/>
        <w:spacing w:line="240" w:lineRule="auto"/>
        <w:ind w:left="4395"/>
        <w:rPr>
          <w:sz w:val="24"/>
          <w:szCs w:val="24"/>
        </w:rPr>
      </w:pPr>
    </w:p>
    <w:p w14:paraId="1BE5936B" w14:textId="77777777" w:rsidR="008D3069" w:rsidRPr="00B72816" w:rsidRDefault="008D3069" w:rsidP="00DC7211">
      <w:pPr>
        <w:pStyle w:val="Sinespaciado"/>
        <w:spacing w:line="240" w:lineRule="auto"/>
        <w:ind w:left="4395"/>
        <w:rPr>
          <w:sz w:val="24"/>
          <w:szCs w:val="24"/>
        </w:rPr>
      </w:pPr>
      <w:r w:rsidRPr="00B72816">
        <w:rPr>
          <w:b/>
          <w:bCs/>
          <w:sz w:val="24"/>
          <w:szCs w:val="24"/>
        </w:rPr>
        <w:t>ACTORES:</w:t>
      </w:r>
      <w:r w:rsidRPr="00B72816">
        <w:rPr>
          <w:sz w:val="24"/>
          <w:szCs w:val="24"/>
        </w:rPr>
        <w:t xml:space="preserve"> </w:t>
      </w:r>
      <w:bookmarkStart w:id="0" w:name="_Hlk213155580"/>
      <w:r w:rsidRPr="00B72816">
        <w:rPr>
          <w:sz w:val="24"/>
          <w:szCs w:val="24"/>
        </w:rPr>
        <w:t>MAXIMILIANO TINOCO ÁNGEL, GUILLERMO GARCÍA BERMÚDEZ, SONIA ÁLVAREZ ALFARO, ERMENEGILDO ÁLVAREZ ÁLVAREZ Y JUAN PABLO ÁLVAREZ FLORES</w:t>
      </w:r>
    </w:p>
    <w:bookmarkEnd w:id="0"/>
    <w:p w14:paraId="51552213" w14:textId="77777777" w:rsidR="008D3069" w:rsidRPr="00B72816" w:rsidRDefault="008D3069" w:rsidP="00DC7211">
      <w:pPr>
        <w:pStyle w:val="Sinespaciado"/>
        <w:spacing w:line="240" w:lineRule="auto"/>
        <w:ind w:left="4395"/>
        <w:rPr>
          <w:sz w:val="24"/>
          <w:szCs w:val="24"/>
        </w:rPr>
      </w:pPr>
    </w:p>
    <w:p w14:paraId="63C5F707" w14:textId="4801B3E6" w:rsidR="00BB6E9D" w:rsidRPr="00B72816" w:rsidRDefault="008D3069" w:rsidP="00DC7211">
      <w:pPr>
        <w:pStyle w:val="Sinespaciado"/>
        <w:spacing w:line="240" w:lineRule="auto"/>
        <w:ind w:left="4395"/>
        <w:rPr>
          <w:sz w:val="24"/>
          <w:szCs w:val="24"/>
        </w:rPr>
      </w:pPr>
      <w:r w:rsidRPr="00B72816">
        <w:rPr>
          <w:b/>
          <w:bCs/>
          <w:sz w:val="24"/>
          <w:szCs w:val="24"/>
        </w:rPr>
        <w:t>AUTORIDAD RESPONSABLE:</w:t>
      </w:r>
      <w:r w:rsidRPr="00B72816">
        <w:rPr>
          <w:sz w:val="24"/>
          <w:szCs w:val="24"/>
        </w:rPr>
        <w:t xml:space="preserve"> </w:t>
      </w:r>
      <w:bookmarkStart w:id="1" w:name="_Hlk218695697"/>
      <w:r w:rsidRPr="00B72816">
        <w:rPr>
          <w:sz w:val="24"/>
          <w:szCs w:val="24"/>
        </w:rPr>
        <w:t xml:space="preserve">COMISIÓN ELECTORAL PARA LA ATENCIÓN A PUEBLOS INDÍGENAS DEL INSTITUTO ELECTORAL DE MICHOACÁN </w:t>
      </w:r>
      <w:bookmarkEnd w:id="1"/>
      <w:r w:rsidRPr="00B72816">
        <w:rPr>
          <w:sz w:val="24"/>
          <w:szCs w:val="24"/>
        </w:rPr>
        <w:t>Y ENCARGADO DEL ORDEN DE TURIRÁN, MUNICIPIO DE</w:t>
      </w:r>
    </w:p>
    <w:p w14:paraId="4A090134" w14:textId="42CA3E54" w:rsidR="008D3069" w:rsidRPr="00B72816" w:rsidRDefault="008D3069" w:rsidP="00DC7211">
      <w:pPr>
        <w:pStyle w:val="Sinespaciado"/>
        <w:spacing w:line="240" w:lineRule="auto"/>
        <w:ind w:left="4395"/>
        <w:rPr>
          <w:sz w:val="24"/>
          <w:szCs w:val="24"/>
        </w:rPr>
      </w:pPr>
      <w:r w:rsidRPr="00B72816">
        <w:rPr>
          <w:sz w:val="24"/>
          <w:szCs w:val="24"/>
        </w:rPr>
        <w:t>SALVADOR ESCALANTE</w:t>
      </w:r>
    </w:p>
    <w:p w14:paraId="567FFA9C" w14:textId="77777777" w:rsidR="008D3069" w:rsidRPr="00B72816" w:rsidRDefault="008D3069" w:rsidP="00DC7211">
      <w:pPr>
        <w:pStyle w:val="Sinespaciado"/>
        <w:spacing w:line="240" w:lineRule="auto"/>
        <w:ind w:left="4395"/>
        <w:rPr>
          <w:sz w:val="24"/>
          <w:szCs w:val="24"/>
        </w:rPr>
      </w:pPr>
    </w:p>
    <w:p w14:paraId="06BE20E5" w14:textId="77777777" w:rsidR="008D3069" w:rsidRPr="00B72816" w:rsidRDefault="008D3069" w:rsidP="00DC7211">
      <w:pPr>
        <w:pStyle w:val="Sinespaciado"/>
        <w:spacing w:line="240" w:lineRule="auto"/>
        <w:ind w:left="4395"/>
        <w:rPr>
          <w:sz w:val="24"/>
          <w:szCs w:val="24"/>
        </w:rPr>
      </w:pPr>
      <w:r w:rsidRPr="00B72816">
        <w:rPr>
          <w:b/>
          <w:bCs/>
          <w:sz w:val="24"/>
          <w:szCs w:val="24"/>
        </w:rPr>
        <w:t>MAGISTRADA PONENTE:</w:t>
      </w:r>
      <w:r w:rsidRPr="00B72816">
        <w:rPr>
          <w:sz w:val="24"/>
          <w:szCs w:val="24"/>
        </w:rPr>
        <w:t xml:space="preserve"> YURISHA ANDRADE MORALES</w:t>
      </w:r>
    </w:p>
    <w:p w14:paraId="4700AC16" w14:textId="77777777" w:rsidR="008D3069" w:rsidRPr="00B72816" w:rsidRDefault="008D3069" w:rsidP="00DC7211">
      <w:pPr>
        <w:pStyle w:val="Sinespaciado"/>
        <w:spacing w:line="240" w:lineRule="auto"/>
        <w:ind w:left="4395"/>
        <w:rPr>
          <w:sz w:val="24"/>
          <w:szCs w:val="24"/>
        </w:rPr>
      </w:pPr>
    </w:p>
    <w:p w14:paraId="7FD698FC" w14:textId="045F5B52" w:rsidR="008D3069" w:rsidRPr="00B72816" w:rsidRDefault="008D3069" w:rsidP="00DC7211">
      <w:pPr>
        <w:pStyle w:val="Sinespaciado"/>
        <w:spacing w:line="240" w:lineRule="auto"/>
        <w:ind w:left="4395"/>
        <w:rPr>
          <w:sz w:val="24"/>
          <w:szCs w:val="24"/>
        </w:rPr>
      </w:pPr>
      <w:r w:rsidRPr="00B72816">
        <w:rPr>
          <w:b/>
          <w:bCs/>
          <w:sz w:val="24"/>
          <w:szCs w:val="24"/>
        </w:rPr>
        <w:t xml:space="preserve">SECRETARIA INSTRUCTORA Y PROYECTISTA: </w:t>
      </w:r>
      <w:r w:rsidRPr="00B72816">
        <w:rPr>
          <w:sz w:val="24"/>
          <w:szCs w:val="24"/>
        </w:rPr>
        <w:t>MIRIAM LILIAN MARTÍNEZ GONZÁLEZ</w:t>
      </w:r>
    </w:p>
    <w:p w14:paraId="281EC436" w14:textId="77777777" w:rsidR="00576460" w:rsidRPr="00B72816" w:rsidRDefault="00576460" w:rsidP="00DC7211">
      <w:pPr>
        <w:pStyle w:val="Sinespaciado"/>
        <w:spacing w:line="240" w:lineRule="auto"/>
        <w:rPr>
          <w:b/>
          <w:bCs/>
          <w:sz w:val="24"/>
          <w:szCs w:val="24"/>
        </w:rPr>
      </w:pPr>
    </w:p>
    <w:p w14:paraId="2D1DC8B8" w14:textId="250A4B16" w:rsidR="007869F3" w:rsidRPr="00DC7211" w:rsidRDefault="008D3069" w:rsidP="00DC7211">
      <w:pPr>
        <w:pStyle w:val="Sinespaciado"/>
        <w:spacing w:line="240" w:lineRule="auto"/>
        <w:ind w:left="4395"/>
        <w:rPr>
          <w:sz w:val="24"/>
          <w:szCs w:val="24"/>
        </w:rPr>
      </w:pPr>
      <w:r w:rsidRPr="00B72816">
        <w:rPr>
          <w:b/>
          <w:bCs/>
          <w:sz w:val="24"/>
          <w:szCs w:val="24"/>
        </w:rPr>
        <w:t>COLABORÓ:</w:t>
      </w:r>
      <w:r w:rsidRPr="00B72816">
        <w:rPr>
          <w:sz w:val="24"/>
          <w:szCs w:val="24"/>
        </w:rPr>
        <w:t xml:space="preserve"> RUBÍ ARROYO HIGUERA</w:t>
      </w:r>
    </w:p>
    <w:p w14:paraId="3BEDAE8C" w14:textId="77777777" w:rsidR="00DF22D2" w:rsidRPr="00B72816" w:rsidRDefault="00DF22D2" w:rsidP="008B5260">
      <w:pPr>
        <w:spacing w:after="0" w:line="360" w:lineRule="auto"/>
        <w:jc w:val="right"/>
        <w:rPr>
          <w:rFonts w:ascii="Arial" w:hAnsi="Arial" w:cs="Arial"/>
          <w:sz w:val="24"/>
          <w:szCs w:val="24"/>
        </w:rPr>
      </w:pPr>
    </w:p>
    <w:p w14:paraId="13710366" w14:textId="68D337D3" w:rsidR="000235ED" w:rsidRPr="00B72816" w:rsidRDefault="001949F3" w:rsidP="008B5260">
      <w:pPr>
        <w:spacing w:after="0" w:line="360" w:lineRule="auto"/>
        <w:jc w:val="right"/>
        <w:rPr>
          <w:rFonts w:ascii="Arial" w:hAnsi="Arial" w:cs="Arial"/>
          <w:sz w:val="24"/>
          <w:szCs w:val="24"/>
        </w:rPr>
      </w:pPr>
      <w:r w:rsidRPr="00B72816">
        <w:rPr>
          <w:rFonts w:ascii="Arial" w:hAnsi="Arial" w:cs="Arial"/>
          <w:sz w:val="24"/>
          <w:szCs w:val="24"/>
        </w:rPr>
        <w:t>Morelia, Michoacán</w:t>
      </w:r>
      <w:r w:rsidR="003B2901" w:rsidRPr="00B72816">
        <w:rPr>
          <w:rFonts w:ascii="Arial" w:hAnsi="Arial" w:cs="Arial"/>
          <w:sz w:val="24"/>
          <w:szCs w:val="24"/>
        </w:rPr>
        <w:t xml:space="preserve"> </w:t>
      </w:r>
      <w:r w:rsidR="00C24B52" w:rsidRPr="00B72816">
        <w:rPr>
          <w:rFonts w:ascii="Arial" w:hAnsi="Arial" w:cs="Arial"/>
          <w:sz w:val="24"/>
          <w:szCs w:val="24"/>
        </w:rPr>
        <w:t>a</w:t>
      </w:r>
      <w:r w:rsidR="00B72816" w:rsidRPr="00B72816">
        <w:rPr>
          <w:rFonts w:ascii="Arial" w:hAnsi="Arial" w:cs="Arial"/>
          <w:sz w:val="24"/>
          <w:szCs w:val="24"/>
        </w:rPr>
        <w:t xml:space="preserve"> trece</w:t>
      </w:r>
      <w:r w:rsidR="00912C7B" w:rsidRPr="00B72816">
        <w:rPr>
          <w:rFonts w:ascii="Arial" w:hAnsi="Arial" w:cs="Arial"/>
          <w:sz w:val="24"/>
          <w:szCs w:val="24"/>
        </w:rPr>
        <w:t xml:space="preserve"> de enero </w:t>
      </w:r>
      <w:r w:rsidR="00C24B52" w:rsidRPr="00B72816">
        <w:rPr>
          <w:rFonts w:ascii="Arial" w:hAnsi="Arial" w:cs="Arial"/>
          <w:sz w:val="24"/>
          <w:szCs w:val="24"/>
        </w:rPr>
        <w:t xml:space="preserve">de dos mil </w:t>
      </w:r>
      <w:r w:rsidR="00912C7B" w:rsidRPr="00B72816">
        <w:rPr>
          <w:rFonts w:ascii="Arial" w:hAnsi="Arial" w:cs="Arial"/>
          <w:sz w:val="24"/>
          <w:szCs w:val="24"/>
        </w:rPr>
        <w:t>veintiséis</w:t>
      </w:r>
      <w:r w:rsidR="00DF22D2" w:rsidRPr="00B72816">
        <w:rPr>
          <w:rFonts w:ascii="Arial" w:hAnsi="Arial" w:cs="Arial"/>
          <w:sz w:val="24"/>
          <w:szCs w:val="24"/>
        </w:rPr>
        <w:t>.</w:t>
      </w:r>
      <w:r w:rsidR="00C24B52" w:rsidRPr="00B72816">
        <w:rPr>
          <w:rStyle w:val="Refdenotaalpie"/>
          <w:rFonts w:ascii="Arial" w:hAnsi="Arial" w:cs="Arial"/>
          <w:sz w:val="24"/>
          <w:szCs w:val="24"/>
        </w:rPr>
        <w:footnoteReference w:id="2"/>
      </w:r>
    </w:p>
    <w:p w14:paraId="1D2FFA6A" w14:textId="77777777" w:rsidR="00DC7211" w:rsidRDefault="00DC7211" w:rsidP="008B5260">
      <w:pPr>
        <w:pBdr>
          <w:top w:val="nil"/>
          <w:left w:val="nil"/>
          <w:bottom w:val="nil"/>
          <w:right w:val="nil"/>
          <w:between w:val="nil"/>
        </w:pBdr>
        <w:spacing w:after="0" w:line="360" w:lineRule="auto"/>
        <w:jc w:val="both"/>
        <w:rPr>
          <w:rFonts w:ascii="Arial" w:hAnsi="Arial" w:cs="Arial"/>
          <w:sz w:val="24"/>
          <w:szCs w:val="24"/>
        </w:rPr>
      </w:pPr>
    </w:p>
    <w:p w14:paraId="588F09CE" w14:textId="54A67180" w:rsidR="00DC7211" w:rsidRPr="00B72816" w:rsidRDefault="00916E85" w:rsidP="008B5260">
      <w:pPr>
        <w:pBdr>
          <w:top w:val="nil"/>
          <w:left w:val="nil"/>
          <w:bottom w:val="nil"/>
          <w:right w:val="nil"/>
          <w:between w:val="nil"/>
        </w:pBdr>
        <w:spacing w:after="0" w:line="360" w:lineRule="auto"/>
        <w:jc w:val="both"/>
        <w:rPr>
          <w:rFonts w:ascii="Arial" w:eastAsia="Arial" w:hAnsi="Arial" w:cs="Arial"/>
          <w:color w:val="000000"/>
          <w:sz w:val="24"/>
          <w:szCs w:val="24"/>
        </w:rPr>
      </w:pPr>
      <w:r w:rsidRPr="00B72816">
        <w:rPr>
          <w:rFonts w:ascii="Arial" w:eastAsia="Arial" w:hAnsi="Arial" w:cs="Arial"/>
          <w:b/>
          <w:color w:val="000000"/>
          <w:sz w:val="24"/>
          <w:szCs w:val="24"/>
        </w:rPr>
        <w:t xml:space="preserve">Acuerdo </w:t>
      </w:r>
      <w:r w:rsidR="00DB310C" w:rsidRPr="00B72816">
        <w:rPr>
          <w:rFonts w:ascii="Arial" w:eastAsia="Arial" w:hAnsi="Arial" w:cs="Arial"/>
          <w:b/>
          <w:color w:val="000000"/>
          <w:sz w:val="24"/>
          <w:szCs w:val="24"/>
        </w:rPr>
        <w:t>p</w:t>
      </w:r>
      <w:r w:rsidRPr="00B72816">
        <w:rPr>
          <w:rFonts w:ascii="Arial" w:eastAsia="Arial" w:hAnsi="Arial" w:cs="Arial"/>
          <w:b/>
          <w:color w:val="000000"/>
          <w:sz w:val="24"/>
          <w:szCs w:val="24"/>
        </w:rPr>
        <w:t xml:space="preserve">lenario </w:t>
      </w:r>
      <w:r w:rsidRPr="00B72816">
        <w:rPr>
          <w:rFonts w:ascii="Arial" w:eastAsia="Arial" w:hAnsi="Arial" w:cs="Arial"/>
          <w:color w:val="000000"/>
          <w:sz w:val="24"/>
          <w:szCs w:val="24"/>
        </w:rPr>
        <w:t xml:space="preserve">que </w:t>
      </w:r>
      <w:r w:rsidRPr="00B72816">
        <w:rPr>
          <w:rFonts w:ascii="Arial" w:eastAsia="Arial" w:hAnsi="Arial" w:cs="Arial"/>
          <w:b/>
          <w:color w:val="000000"/>
          <w:sz w:val="24"/>
          <w:szCs w:val="24"/>
        </w:rPr>
        <w:t>declara el cumplimiento</w:t>
      </w:r>
      <w:r w:rsidRPr="00B72816">
        <w:rPr>
          <w:rFonts w:ascii="Arial" w:eastAsia="Arial" w:hAnsi="Arial" w:cs="Arial"/>
          <w:color w:val="000000"/>
          <w:sz w:val="24"/>
          <w:szCs w:val="24"/>
        </w:rPr>
        <w:t xml:space="preserve"> a lo ordenado por este </w:t>
      </w:r>
      <w:r w:rsidR="00EF68E0" w:rsidRPr="00B72816">
        <w:rPr>
          <w:rFonts w:ascii="Arial" w:eastAsia="Arial" w:hAnsi="Arial" w:cs="Arial"/>
          <w:color w:val="000000"/>
          <w:sz w:val="24"/>
          <w:szCs w:val="24"/>
        </w:rPr>
        <w:t xml:space="preserve">Órgano Jurisdiccional </w:t>
      </w:r>
      <w:r w:rsidRPr="00B72816">
        <w:rPr>
          <w:rFonts w:ascii="Arial" w:eastAsia="Arial" w:hAnsi="Arial" w:cs="Arial"/>
          <w:color w:val="000000"/>
          <w:sz w:val="24"/>
          <w:szCs w:val="24"/>
        </w:rPr>
        <w:t xml:space="preserve">en la sentencia </w:t>
      </w:r>
      <w:r w:rsidR="0008655A" w:rsidRPr="00B72816">
        <w:rPr>
          <w:rFonts w:ascii="Arial" w:eastAsia="Arial" w:hAnsi="Arial" w:cs="Arial"/>
          <w:color w:val="000000"/>
          <w:sz w:val="24"/>
          <w:szCs w:val="24"/>
        </w:rPr>
        <w:t xml:space="preserve">emitida el </w:t>
      </w:r>
      <w:r w:rsidR="00BA2BA5" w:rsidRPr="00B72816">
        <w:rPr>
          <w:rFonts w:ascii="Arial" w:eastAsia="Arial" w:hAnsi="Arial" w:cs="Arial"/>
          <w:color w:val="000000"/>
          <w:sz w:val="24"/>
          <w:szCs w:val="24"/>
        </w:rPr>
        <w:t>veinticinco de noviembre</w:t>
      </w:r>
      <w:r w:rsidRPr="00B72816">
        <w:rPr>
          <w:rFonts w:ascii="Arial" w:eastAsia="Arial" w:hAnsi="Arial" w:cs="Arial"/>
          <w:color w:val="000000"/>
          <w:sz w:val="24"/>
          <w:szCs w:val="24"/>
        </w:rPr>
        <w:t>, dentro del</w:t>
      </w:r>
      <w:r w:rsidR="008B5260" w:rsidRPr="00B72816">
        <w:rPr>
          <w:rFonts w:ascii="Arial" w:eastAsia="Arial" w:hAnsi="Arial" w:cs="Arial"/>
          <w:color w:val="000000"/>
          <w:sz w:val="24"/>
          <w:szCs w:val="24"/>
        </w:rPr>
        <w:t xml:space="preserve"> Juicio para la Protección de los Derechos Político-Electorales del Ciudadano</w:t>
      </w:r>
      <w:r w:rsidRPr="00B72816">
        <w:rPr>
          <w:rFonts w:ascii="Arial" w:eastAsia="Arial" w:hAnsi="Arial" w:cs="Arial"/>
          <w:color w:val="000000"/>
          <w:sz w:val="24"/>
          <w:szCs w:val="24"/>
        </w:rPr>
        <w:t>,</w:t>
      </w:r>
      <w:r w:rsidR="008B5260" w:rsidRPr="00B72816">
        <w:rPr>
          <w:rStyle w:val="Refdenotaalpie"/>
          <w:rFonts w:ascii="Arial" w:eastAsia="Arial" w:hAnsi="Arial" w:cs="Arial"/>
          <w:color w:val="000000"/>
          <w:sz w:val="24"/>
          <w:szCs w:val="24"/>
        </w:rPr>
        <w:footnoteReference w:id="3"/>
      </w:r>
      <w:r w:rsidR="00457AF8" w:rsidRPr="00B72816">
        <w:rPr>
          <w:rFonts w:ascii="Arial" w:eastAsia="Arial" w:hAnsi="Arial" w:cs="Arial"/>
          <w:color w:val="000000"/>
          <w:sz w:val="24"/>
          <w:szCs w:val="24"/>
        </w:rPr>
        <w:t xml:space="preserve"> </w:t>
      </w:r>
      <w:r w:rsidRPr="00B72816">
        <w:rPr>
          <w:rFonts w:ascii="Arial" w:eastAsia="Arial" w:hAnsi="Arial" w:cs="Arial"/>
          <w:color w:val="000000"/>
          <w:sz w:val="24"/>
          <w:szCs w:val="24"/>
        </w:rPr>
        <w:t>identificado al rubro.</w:t>
      </w:r>
      <w:bookmarkStart w:id="2" w:name="_Toc164009080"/>
      <w:bookmarkStart w:id="3" w:name="_Toc174527050"/>
      <w:bookmarkStart w:id="4" w:name="_Toc174630394"/>
    </w:p>
    <w:p w14:paraId="3007180D" w14:textId="105D0FCC" w:rsidR="008B5260" w:rsidRPr="00B72816" w:rsidRDefault="000673F4" w:rsidP="00457AF8">
      <w:pPr>
        <w:spacing w:after="0" w:line="360" w:lineRule="auto"/>
        <w:jc w:val="center"/>
        <w:rPr>
          <w:rFonts w:ascii="Arial" w:hAnsi="Arial" w:cs="Arial"/>
          <w:b/>
          <w:bCs/>
          <w:sz w:val="24"/>
          <w:szCs w:val="24"/>
        </w:rPr>
      </w:pPr>
      <w:r w:rsidRPr="00B72816">
        <w:rPr>
          <w:rFonts w:ascii="Arial" w:eastAsia="Arial" w:hAnsi="Arial" w:cs="Arial"/>
          <w:b/>
          <w:bCs/>
          <w:color w:val="000000"/>
          <w:sz w:val="24"/>
          <w:szCs w:val="24"/>
        </w:rPr>
        <w:t>I.</w:t>
      </w:r>
      <w:r w:rsidRPr="00B72816">
        <w:rPr>
          <w:rFonts w:ascii="Arial" w:eastAsia="Arial" w:hAnsi="Arial" w:cs="Arial"/>
          <w:color w:val="000000"/>
          <w:sz w:val="24"/>
          <w:szCs w:val="24"/>
        </w:rPr>
        <w:t xml:space="preserve"> </w:t>
      </w:r>
      <w:r w:rsidR="0088022E" w:rsidRPr="00B72816">
        <w:rPr>
          <w:rFonts w:ascii="Arial" w:hAnsi="Arial" w:cs="Arial"/>
          <w:b/>
          <w:bCs/>
          <w:sz w:val="24"/>
          <w:szCs w:val="24"/>
        </w:rPr>
        <w:t>ANTECEDENTES</w:t>
      </w:r>
      <w:bookmarkEnd w:id="2"/>
      <w:bookmarkEnd w:id="3"/>
      <w:bookmarkEnd w:id="4"/>
    </w:p>
    <w:p w14:paraId="1A3B8545" w14:textId="77777777" w:rsidR="00457AF8" w:rsidRPr="00B72816" w:rsidRDefault="00457AF8" w:rsidP="00457AF8">
      <w:pPr>
        <w:spacing w:after="0" w:line="360" w:lineRule="auto"/>
        <w:jc w:val="center"/>
        <w:rPr>
          <w:rFonts w:ascii="Arial" w:hAnsi="Arial" w:cs="Arial"/>
          <w:b/>
          <w:bCs/>
          <w:sz w:val="24"/>
          <w:szCs w:val="24"/>
        </w:rPr>
      </w:pPr>
    </w:p>
    <w:p w14:paraId="3E17DF90" w14:textId="41BE74A0" w:rsidR="00E940D3" w:rsidRPr="00B72816" w:rsidRDefault="00130265" w:rsidP="001C1C32">
      <w:pPr>
        <w:spacing w:after="0" w:line="360" w:lineRule="auto"/>
        <w:jc w:val="both"/>
        <w:rPr>
          <w:rFonts w:ascii="Arial" w:hAnsi="Arial" w:cs="Arial"/>
          <w:sz w:val="24"/>
          <w:szCs w:val="24"/>
        </w:rPr>
      </w:pPr>
      <w:r w:rsidRPr="00B72816">
        <w:rPr>
          <w:rFonts w:ascii="Arial" w:hAnsi="Arial" w:cs="Arial"/>
          <w:b/>
          <w:sz w:val="24"/>
          <w:szCs w:val="24"/>
        </w:rPr>
        <w:t>1.</w:t>
      </w:r>
      <w:r w:rsidR="005A25C3" w:rsidRPr="00B72816">
        <w:rPr>
          <w:rFonts w:ascii="Arial" w:hAnsi="Arial" w:cs="Arial"/>
          <w:b/>
          <w:sz w:val="24"/>
          <w:szCs w:val="24"/>
        </w:rPr>
        <w:t xml:space="preserve"> </w:t>
      </w:r>
      <w:r w:rsidRPr="00B72816">
        <w:rPr>
          <w:rFonts w:ascii="Arial" w:hAnsi="Arial" w:cs="Arial"/>
          <w:b/>
          <w:sz w:val="24"/>
          <w:szCs w:val="24"/>
        </w:rPr>
        <w:t>Sentencia</w:t>
      </w:r>
      <w:r w:rsidRPr="00B72816">
        <w:rPr>
          <w:rFonts w:ascii="Arial" w:hAnsi="Arial" w:cs="Arial"/>
          <w:bCs/>
          <w:sz w:val="24"/>
          <w:szCs w:val="24"/>
        </w:rPr>
        <w:t>.</w:t>
      </w:r>
      <w:r w:rsidRPr="00B72816">
        <w:rPr>
          <w:rFonts w:ascii="Arial" w:hAnsi="Arial" w:cs="Arial"/>
          <w:b/>
          <w:sz w:val="24"/>
          <w:szCs w:val="24"/>
        </w:rPr>
        <w:t xml:space="preserve"> </w:t>
      </w:r>
      <w:r w:rsidRPr="00B72816">
        <w:rPr>
          <w:rFonts w:ascii="Arial" w:hAnsi="Arial" w:cs="Arial"/>
          <w:bCs/>
          <w:sz w:val="24"/>
          <w:szCs w:val="24"/>
        </w:rPr>
        <w:t>El</w:t>
      </w:r>
      <w:r w:rsidR="006B6929" w:rsidRPr="00B72816">
        <w:rPr>
          <w:rFonts w:ascii="Arial" w:hAnsi="Arial" w:cs="Arial"/>
          <w:bCs/>
          <w:sz w:val="24"/>
          <w:szCs w:val="24"/>
        </w:rPr>
        <w:t xml:space="preserve"> </w:t>
      </w:r>
      <w:r w:rsidR="006B6929" w:rsidRPr="00B72816">
        <w:rPr>
          <w:rFonts w:ascii="Arial" w:hAnsi="Arial" w:cs="Arial"/>
          <w:sz w:val="24"/>
          <w:szCs w:val="24"/>
        </w:rPr>
        <w:t>veinticinco de noviembre</w:t>
      </w:r>
      <w:r w:rsidRPr="00B72816">
        <w:rPr>
          <w:rFonts w:ascii="Arial" w:hAnsi="Arial" w:cs="Arial"/>
          <w:sz w:val="24"/>
          <w:szCs w:val="24"/>
        </w:rPr>
        <w:t>, este Tribunal</w:t>
      </w:r>
      <w:r w:rsidR="003C7CBF" w:rsidRPr="00B72816">
        <w:rPr>
          <w:rFonts w:ascii="Arial" w:hAnsi="Arial" w:cs="Arial"/>
          <w:sz w:val="24"/>
          <w:szCs w:val="24"/>
        </w:rPr>
        <w:t xml:space="preserve"> Electoral del Estado</w:t>
      </w:r>
      <w:r w:rsidR="003C7CBF" w:rsidRPr="00B72816">
        <w:rPr>
          <w:rStyle w:val="Refdenotaalpie"/>
          <w:rFonts w:ascii="Arial" w:hAnsi="Arial" w:cs="Arial"/>
          <w:sz w:val="24"/>
          <w:szCs w:val="24"/>
        </w:rPr>
        <w:footnoteReference w:id="4"/>
      </w:r>
      <w:r w:rsidRPr="00B72816">
        <w:rPr>
          <w:rFonts w:ascii="Arial" w:hAnsi="Arial" w:cs="Arial"/>
          <w:sz w:val="24"/>
          <w:szCs w:val="24"/>
        </w:rPr>
        <w:t xml:space="preserve"> dictó sentencia</w:t>
      </w:r>
      <w:r w:rsidR="005A25C3" w:rsidRPr="00B72816">
        <w:rPr>
          <w:rStyle w:val="Refdenotaalpie"/>
          <w:rFonts w:ascii="Arial" w:hAnsi="Arial" w:cs="Arial"/>
          <w:sz w:val="24"/>
          <w:szCs w:val="24"/>
        </w:rPr>
        <w:footnoteReference w:id="5"/>
      </w:r>
      <w:r w:rsidRPr="00B72816">
        <w:rPr>
          <w:rFonts w:ascii="Arial" w:hAnsi="Arial" w:cs="Arial"/>
          <w:sz w:val="24"/>
          <w:szCs w:val="24"/>
        </w:rPr>
        <w:t xml:space="preserve"> en el</w:t>
      </w:r>
      <w:r w:rsidR="007A6A36" w:rsidRPr="00B72816">
        <w:rPr>
          <w:rFonts w:ascii="Arial" w:hAnsi="Arial" w:cs="Arial"/>
          <w:sz w:val="24"/>
          <w:szCs w:val="24"/>
        </w:rPr>
        <w:t xml:space="preserve"> </w:t>
      </w:r>
      <w:r w:rsidR="005F1864" w:rsidRPr="00B72816">
        <w:rPr>
          <w:rFonts w:ascii="Arial" w:hAnsi="Arial" w:cs="Arial"/>
          <w:i/>
          <w:iCs/>
          <w:sz w:val="24"/>
          <w:szCs w:val="24"/>
        </w:rPr>
        <w:t>Juicio de la Ciudadanía</w:t>
      </w:r>
      <w:r w:rsidR="005F1864" w:rsidRPr="00B72816">
        <w:rPr>
          <w:rFonts w:ascii="Arial" w:hAnsi="Arial" w:cs="Arial"/>
          <w:sz w:val="24"/>
          <w:szCs w:val="24"/>
        </w:rPr>
        <w:t xml:space="preserve"> </w:t>
      </w:r>
      <w:r w:rsidR="00DC3D61" w:rsidRPr="00B72816">
        <w:rPr>
          <w:rFonts w:ascii="Arial" w:hAnsi="Arial" w:cs="Arial"/>
          <w:sz w:val="24"/>
          <w:szCs w:val="24"/>
        </w:rPr>
        <w:t>citado al rubro.</w:t>
      </w:r>
      <w:r w:rsidR="005B0D81" w:rsidRPr="00B72816">
        <w:rPr>
          <w:rStyle w:val="Refdenotaalpie"/>
          <w:rFonts w:ascii="Arial" w:hAnsi="Arial" w:cs="Arial"/>
          <w:sz w:val="24"/>
          <w:szCs w:val="24"/>
        </w:rPr>
        <w:footnoteReference w:id="6"/>
      </w:r>
    </w:p>
    <w:p w14:paraId="505FBE01" w14:textId="77777777" w:rsidR="00DC7211" w:rsidRDefault="00DC7211" w:rsidP="00417777">
      <w:pPr>
        <w:spacing w:after="0" w:line="360" w:lineRule="auto"/>
        <w:jc w:val="both"/>
        <w:rPr>
          <w:rFonts w:ascii="Arial" w:hAnsi="Arial" w:cs="Arial"/>
          <w:sz w:val="24"/>
          <w:szCs w:val="24"/>
        </w:rPr>
      </w:pPr>
    </w:p>
    <w:p w14:paraId="610545F0" w14:textId="4BDBF556" w:rsidR="0019387A" w:rsidRPr="00B72816" w:rsidRDefault="00207B40" w:rsidP="00417777">
      <w:pPr>
        <w:spacing w:after="0" w:line="360" w:lineRule="auto"/>
        <w:jc w:val="both"/>
        <w:rPr>
          <w:rFonts w:ascii="Arial" w:hAnsi="Arial" w:cs="Arial"/>
          <w:i/>
          <w:iCs/>
          <w:sz w:val="24"/>
          <w:szCs w:val="24"/>
        </w:rPr>
      </w:pPr>
      <w:r w:rsidRPr="00B72816">
        <w:rPr>
          <w:rFonts w:ascii="Arial" w:hAnsi="Arial" w:cs="Arial"/>
          <w:b/>
          <w:sz w:val="24"/>
          <w:szCs w:val="24"/>
        </w:rPr>
        <w:t>2. Notificación de la sentencia.</w:t>
      </w:r>
      <w:r w:rsidRPr="00B72816">
        <w:rPr>
          <w:rFonts w:ascii="Arial" w:hAnsi="Arial" w:cs="Arial"/>
          <w:sz w:val="24"/>
          <w:szCs w:val="24"/>
        </w:rPr>
        <w:t xml:space="preserve"> El</w:t>
      </w:r>
      <w:r w:rsidR="001C56AD" w:rsidRPr="00B72816">
        <w:rPr>
          <w:rFonts w:ascii="Arial" w:hAnsi="Arial" w:cs="Arial"/>
          <w:sz w:val="24"/>
          <w:szCs w:val="24"/>
        </w:rPr>
        <w:t xml:space="preserve"> veintiséis y veintiocho de noviembre y el primero y ocho de diciembre</w:t>
      </w:r>
      <w:r w:rsidRPr="00B72816">
        <w:rPr>
          <w:rFonts w:ascii="Arial" w:hAnsi="Arial" w:cs="Arial"/>
          <w:sz w:val="24"/>
          <w:szCs w:val="24"/>
        </w:rPr>
        <w:t xml:space="preserve">, </w:t>
      </w:r>
      <w:r w:rsidR="005B0D81" w:rsidRPr="00B72816">
        <w:rPr>
          <w:rFonts w:ascii="Arial" w:hAnsi="Arial" w:cs="Arial"/>
          <w:sz w:val="24"/>
          <w:szCs w:val="24"/>
        </w:rPr>
        <w:t xml:space="preserve">respectivamente, </w:t>
      </w:r>
      <w:r w:rsidRPr="00B72816">
        <w:rPr>
          <w:rFonts w:ascii="Arial" w:hAnsi="Arial" w:cs="Arial"/>
          <w:sz w:val="24"/>
          <w:szCs w:val="24"/>
        </w:rPr>
        <w:t>se notificó la sentencia a</w:t>
      </w:r>
      <w:r w:rsidR="00B21F65" w:rsidRPr="00B72816">
        <w:rPr>
          <w:rFonts w:ascii="Arial" w:hAnsi="Arial" w:cs="Arial"/>
          <w:sz w:val="24"/>
          <w:szCs w:val="24"/>
        </w:rPr>
        <w:t xml:space="preserve"> las partes</w:t>
      </w:r>
      <w:r w:rsidR="00101B16" w:rsidRPr="00B72816">
        <w:rPr>
          <w:rFonts w:ascii="Arial" w:hAnsi="Arial" w:cs="Arial"/>
          <w:sz w:val="24"/>
          <w:szCs w:val="24"/>
        </w:rPr>
        <w:t xml:space="preserve"> </w:t>
      </w:r>
      <w:r w:rsidR="00B21F65" w:rsidRPr="00B72816">
        <w:rPr>
          <w:rFonts w:ascii="Arial" w:hAnsi="Arial" w:cs="Arial"/>
          <w:sz w:val="24"/>
          <w:szCs w:val="24"/>
        </w:rPr>
        <w:t>dentro del presente</w:t>
      </w:r>
      <w:r w:rsidR="005F1864" w:rsidRPr="00B72816">
        <w:rPr>
          <w:rFonts w:ascii="Arial" w:hAnsi="Arial" w:cs="Arial"/>
          <w:i/>
          <w:iCs/>
          <w:sz w:val="24"/>
          <w:szCs w:val="24"/>
        </w:rPr>
        <w:t xml:space="preserve"> Juicio de la Ciudadanía</w:t>
      </w:r>
      <w:r w:rsidR="005F1864" w:rsidRPr="00B72816">
        <w:rPr>
          <w:rFonts w:ascii="Arial" w:hAnsi="Arial" w:cs="Arial"/>
          <w:sz w:val="24"/>
          <w:szCs w:val="24"/>
        </w:rPr>
        <w:t>.</w:t>
      </w:r>
      <w:r w:rsidR="00EB3442" w:rsidRPr="00B72816">
        <w:rPr>
          <w:rStyle w:val="Refdenotaalpie"/>
          <w:rFonts w:ascii="Arial" w:hAnsi="Arial" w:cs="Arial"/>
          <w:sz w:val="24"/>
          <w:szCs w:val="24"/>
        </w:rPr>
        <w:footnoteReference w:id="7"/>
      </w:r>
    </w:p>
    <w:p w14:paraId="143FB68F" w14:textId="77777777" w:rsidR="00417777" w:rsidRDefault="00417777" w:rsidP="00417777">
      <w:pPr>
        <w:spacing w:after="0" w:line="360" w:lineRule="auto"/>
        <w:jc w:val="both"/>
        <w:rPr>
          <w:rFonts w:ascii="Arial" w:hAnsi="Arial" w:cs="Arial"/>
          <w:sz w:val="24"/>
          <w:szCs w:val="24"/>
        </w:rPr>
      </w:pPr>
    </w:p>
    <w:p w14:paraId="52805355" w14:textId="77777777" w:rsidR="00237096" w:rsidRPr="00B72816" w:rsidRDefault="00237096" w:rsidP="00417777">
      <w:pPr>
        <w:spacing w:after="0" w:line="360" w:lineRule="auto"/>
        <w:jc w:val="both"/>
        <w:rPr>
          <w:rFonts w:ascii="Arial" w:hAnsi="Arial" w:cs="Arial"/>
          <w:sz w:val="24"/>
          <w:szCs w:val="24"/>
        </w:rPr>
      </w:pPr>
    </w:p>
    <w:p w14:paraId="013B366B" w14:textId="6E303888" w:rsidR="00CE1BE2" w:rsidRPr="00B72816" w:rsidRDefault="00297481" w:rsidP="00CE1BE2">
      <w:pPr>
        <w:spacing w:after="0" w:line="360" w:lineRule="auto"/>
        <w:ind w:right="51"/>
        <w:jc w:val="both"/>
        <w:rPr>
          <w:rFonts w:ascii="Arial" w:hAnsi="Arial" w:cs="Arial"/>
          <w:bCs/>
          <w:sz w:val="24"/>
          <w:szCs w:val="24"/>
        </w:rPr>
      </w:pPr>
      <w:r w:rsidRPr="00B72816">
        <w:rPr>
          <w:rFonts w:ascii="Arial" w:hAnsi="Arial" w:cs="Arial"/>
          <w:b/>
          <w:sz w:val="24"/>
          <w:szCs w:val="24"/>
        </w:rPr>
        <w:t>3.</w:t>
      </w:r>
      <w:r w:rsidR="005A25C3" w:rsidRPr="00B72816">
        <w:rPr>
          <w:rFonts w:ascii="Arial" w:hAnsi="Arial" w:cs="Arial"/>
          <w:sz w:val="24"/>
          <w:szCs w:val="24"/>
        </w:rPr>
        <w:t xml:space="preserve"> </w:t>
      </w:r>
      <w:r w:rsidRPr="00B72816">
        <w:rPr>
          <w:rFonts w:ascii="Arial" w:hAnsi="Arial" w:cs="Arial"/>
          <w:b/>
          <w:sz w:val="24"/>
          <w:szCs w:val="24"/>
        </w:rPr>
        <w:t xml:space="preserve">Recepción de constancias. </w:t>
      </w:r>
      <w:r w:rsidR="002D5788" w:rsidRPr="00B72816">
        <w:rPr>
          <w:rFonts w:ascii="Arial" w:hAnsi="Arial" w:cs="Arial"/>
          <w:bCs/>
          <w:sz w:val="24"/>
          <w:szCs w:val="24"/>
        </w:rPr>
        <w:t xml:space="preserve">Mediante </w:t>
      </w:r>
      <w:r w:rsidR="00AE35A4" w:rsidRPr="00B72816">
        <w:rPr>
          <w:rFonts w:ascii="Arial" w:hAnsi="Arial" w:cs="Arial"/>
          <w:bCs/>
          <w:sz w:val="24"/>
          <w:szCs w:val="24"/>
        </w:rPr>
        <w:t>acuerdo</w:t>
      </w:r>
      <w:r w:rsidR="00A42F5D" w:rsidRPr="00B72816">
        <w:rPr>
          <w:rFonts w:ascii="Arial" w:hAnsi="Arial" w:cs="Arial"/>
          <w:bCs/>
          <w:sz w:val="24"/>
          <w:szCs w:val="24"/>
        </w:rPr>
        <w:t xml:space="preserve"> </w:t>
      </w:r>
      <w:r w:rsidR="00EB3442" w:rsidRPr="00B72816">
        <w:rPr>
          <w:rFonts w:ascii="Arial" w:hAnsi="Arial" w:cs="Arial"/>
          <w:bCs/>
          <w:sz w:val="24"/>
          <w:szCs w:val="24"/>
        </w:rPr>
        <w:t>de</w:t>
      </w:r>
      <w:r w:rsidR="00574D2B" w:rsidRPr="00B72816">
        <w:rPr>
          <w:rFonts w:ascii="Arial" w:hAnsi="Arial" w:cs="Arial"/>
          <w:bCs/>
          <w:sz w:val="24"/>
          <w:szCs w:val="24"/>
        </w:rPr>
        <w:t xml:space="preserve"> </w:t>
      </w:r>
      <w:r w:rsidR="000E483E" w:rsidRPr="00B72816">
        <w:rPr>
          <w:rFonts w:ascii="Arial" w:hAnsi="Arial" w:cs="Arial"/>
          <w:bCs/>
          <w:sz w:val="24"/>
          <w:szCs w:val="24"/>
        </w:rPr>
        <w:t>dieciséis de diciembre</w:t>
      </w:r>
      <w:r w:rsidR="005B0D81" w:rsidRPr="00B72816">
        <w:rPr>
          <w:rFonts w:ascii="Arial" w:hAnsi="Arial" w:cs="Arial"/>
          <w:bCs/>
          <w:sz w:val="24"/>
          <w:szCs w:val="24"/>
        </w:rPr>
        <w:t>,</w:t>
      </w:r>
      <w:r w:rsidR="00F07F9D" w:rsidRPr="00B72816">
        <w:rPr>
          <w:rFonts w:ascii="Arial" w:hAnsi="Arial" w:cs="Arial"/>
          <w:bCs/>
          <w:sz w:val="24"/>
          <w:szCs w:val="24"/>
          <w:vertAlign w:val="superscript"/>
        </w:rPr>
        <w:footnoteReference w:id="8"/>
      </w:r>
      <w:r w:rsidR="002D5788" w:rsidRPr="00B72816">
        <w:rPr>
          <w:rFonts w:ascii="Arial" w:hAnsi="Arial" w:cs="Arial"/>
          <w:bCs/>
          <w:sz w:val="24"/>
          <w:szCs w:val="24"/>
        </w:rPr>
        <w:t xml:space="preserve"> se tuvo</w:t>
      </w:r>
      <w:r w:rsidR="00777959" w:rsidRPr="00B72816">
        <w:rPr>
          <w:rFonts w:ascii="Arial" w:hAnsi="Arial" w:cs="Arial"/>
          <w:bCs/>
          <w:sz w:val="24"/>
          <w:szCs w:val="24"/>
        </w:rPr>
        <w:t xml:space="preserve"> </w:t>
      </w:r>
      <w:r w:rsidR="002D5788" w:rsidRPr="00B72816">
        <w:rPr>
          <w:rFonts w:ascii="Arial" w:hAnsi="Arial" w:cs="Arial"/>
          <w:bCs/>
          <w:sz w:val="24"/>
          <w:szCs w:val="24"/>
        </w:rPr>
        <w:t>a</w:t>
      </w:r>
      <w:r w:rsidR="00777959" w:rsidRPr="00B72816">
        <w:rPr>
          <w:rFonts w:ascii="Arial" w:hAnsi="Arial" w:cs="Arial"/>
          <w:bCs/>
          <w:sz w:val="24"/>
          <w:szCs w:val="24"/>
        </w:rPr>
        <w:t xml:space="preserve">l </w:t>
      </w:r>
      <w:r w:rsidR="00920B8F" w:rsidRPr="00B72816">
        <w:rPr>
          <w:rFonts w:ascii="Arial" w:hAnsi="Arial" w:cs="Arial"/>
          <w:bCs/>
          <w:sz w:val="24"/>
          <w:szCs w:val="24"/>
        </w:rPr>
        <w:t>S</w:t>
      </w:r>
      <w:r w:rsidR="002D5788" w:rsidRPr="00B72816">
        <w:rPr>
          <w:rFonts w:ascii="Arial" w:hAnsi="Arial" w:cs="Arial"/>
          <w:bCs/>
          <w:sz w:val="24"/>
          <w:szCs w:val="24"/>
        </w:rPr>
        <w:t xml:space="preserve">ecretario </w:t>
      </w:r>
      <w:r w:rsidR="00920B8F" w:rsidRPr="00B72816">
        <w:rPr>
          <w:rFonts w:ascii="Arial" w:hAnsi="Arial" w:cs="Arial"/>
          <w:bCs/>
          <w:sz w:val="24"/>
          <w:szCs w:val="24"/>
        </w:rPr>
        <w:t>G</w:t>
      </w:r>
      <w:r w:rsidR="002D5788" w:rsidRPr="00B72816">
        <w:rPr>
          <w:rFonts w:ascii="Arial" w:hAnsi="Arial" w:cs="Arial"/>
          <w:bCs/>
          <w:sz w:val="24"/>
          <w:szCs w:val="24"/>
        </w:rPr>
        <w:t>eneral</w:t>
      </w:r>
      <w:r w:rsidR="00777959" w:rsidRPr="00B72816">
        <w:rPr>
          <w:rFonts w:ascii="Arial" w:hAnsi="Arial" w:cs="Arial"/>
          <w:bCs/>
          <w:sz w:val="24"/>
          <w:szCs w:val="24"/>
        </w:rPr>
        <w:t xml:space="preserve"> de </w:t>
      </w:r>
      <w:r w:rsidR="00920B8F" w:rsidRPr="00B72816">
        <w:rPr>
          <w:rFonts w:ascii="Arial" w:hAnsi="Arial" w:cs="Arial"/>
          <w:bCs/>
          <w:sz w:val="24"/>
          <w:szCs w:val="24"/>
        </w:rPr>
        <w:t>A</w:t>
      </w:r>
      <w:r w:rsidR="00777959" w:rsidRPr="00B72816">
        <w:rPr>
          <w:rFonts w:ascii="Arial" w:hAnsi="Arial" w:cs="Arial"/>
          <w:bCs/>
          <w:sz w:val="24"/>
          <w:szCs w:val="24"/>
        </w:rPr>
        <w:t>cuerdos de este</w:t>
      </w:r>
      <w:r w:rsidR="00777959" w:rsidRPr="00B72816">
        <w:rPr>
          <w:rFonts w:ascii="Arial" w:hAnsi="Arial" w:cs="Arial"/>
          <w:bCs/>
          <w:i/>
          <w:iCs/>
          <w:sz w:val="24"/>
          <w:szCs w:val="24"/>
        </w:rPr>
        <w:t xml:space="preserve"> Tribuna</w:t>
      </w:r>
      <w:r w:rsidR="002D5788" w:rsidRPr="00B72816">
        <w:rPr>
          <w:rFonts w:ascii="Arial" w:hAnsi="Arial" w:cs="Arial"/>
          <w:bCs/>
          <w:i/>
          <w:iCs/>
          <w:sz w:val="24"/>
          <w:szCs w:val="24"/>
        </w:rPr>
        <w:t>l</w:t>
      </w:r>
      <w:r w:rsidR="003C7CBF" w:rsidRPr="00B72816">
        <w:rPr>
          <w:rFonts w:ascii="Arial" w:hAnsi="Arial" w:cs="Arial"/>
          <w:bCs/>
          <w:sz w:val="24"/>
          <w:szCs w:val="24"/>
        </w:rPr>
        <w:t xml:space="preserve"> </w:t>
      </w:r>
      <w:r w:rsidR="006856F0" w:rsidRPr="00B72816">
        <w:rPr>
          <w:rFonts w:ascii="Arial" w:hAnsi="Arial" w:cs="Arial"/>
          <w:bCs/>
          <w:i/>
          <w:iCs/>
          <w:sz w:val="24"/>
          <w:szCs w:val="24"/>
        </w:rPr>
        <w:t>Electoral</w:t>
      </w:r>
      <w:r w:rsidR="006856F0" w:rsidRPr="00B72816">
        <w:rPr>
          <w:rFonts w:ascii="Arial" w:hAnsi="Arial" w:cs="Arial"/>
          <w:bCs/>
          <w:sz w:val="24"/>
          <w:szCs w:val="24"/>
        </w:rPr>
        <w:t xml:space="preserve"> </w:t>
      </w:r>
      <w:r w:rsidR="002D5788" w:rsidRPr="00B72816">
        <w:rPr>
          <w:rFonts w:ascii="Arial" w:hAnsi="Arial" w:cs="Arial"/>
          <w:bCs/>
          <w:sz w:val="24"/>
          <w:szCs w:val="24"/>
        </w:rPr>
        <w:t>remitiendo</w:t>
      </w:r>
      <w:r w:rsidR="0050495D" w:rsidRPr="00B72816">
        <w:rPr>
          <w:rFonts w:ascii="Arial" w:hAnsi="Arial" w:cs="Arial"/>
          <w:bCs/>
          <w:sz w:val="24"/>
          <w:szCs w:val="24"/>
        </w:rPr>
        <w:t xml:space="preserve"> a la Ponencia </w:t>
      </w:r>
      <w:r w:rsidR="005B0D81" w:rsidRPr="00B72816">
        <w:rPr>
          <w:rFonts w:ascii="Arial" w:hAnsi="Arial" w:cs="Arial"/>
          <w:bCs/>
          <w:sz w:val="24"/>
          <w:szCs w:val="24"/>
        </w:rPr>
        <w:t>instructora</w:t>
      </w:r>
      <w:r w:rsidR="00DB310C" w:rsidRPr="00B72816">
        <w:rPr>
          <w:rFonts w:ascii="Arial" w:hAnsi="Arial" w:cs="Arial"/>
          <w:bCs/>
          <w:sz w:val="24"/>
          <w:szCs w:val="24"/>
        </w:rPr>
        <w:t xml:space="preserve">, </w:t>
      </w:r>
      <w:r w:rsidR="00574D2B" w:rsidRPr="00B72816">
        <w:rPr>
          <w:rFonts w:ascii="Arial" w:hAnsi="Arial" w:cs="Arial"/>
          <w:bCs/>
          <w:sz w:val="24"/>
          <w:szCs w:val="24"/>
        </w:rPr>
        <w:t xml:space="preserve">el expediente del </w:t>
      </w:r>
      <w:r w:rsidR="00574D2B" w:rsidRPr="00B72816">
        <w:rPr>
          <w:rFonts w:ascii="Arial" w:hAnsi="Arial" w:cs="Arial"/>
          <w:bCs/>
          <w:i/>
          <w:iCs/>
          <w:sz w:val="24"/>
          <w:szCs w:val="24"/>
        </w:rPr>
        <w:t>Juicio de la Ciudadanía</w:t>
      </w:r>
      <w:r w:rsidR="00574D2B" w:rsidRPr="00B72816">
        <w:rPr>
          <w:rFonts w:ascii="Arial" w:hAnsi="Arial" w:cs="Arial"/>
          <w:bCs/>
          <w:sz w:val="24"/>
          <w:szCs w:val="24"/>
        </w:rPr>
        <w:t xml:space="preserve"> y </w:t>
      </w:r>
      <w:r w:rsidR="0050495D" w:rsidRPr="00B72816">
        <w:rPr>
          <w:rFonts w:ascii="Arial" w:hAnsi="Arial" w:cs="Arial"/>
          <w:bCs/>
          <w:sz w:val="24"/>
          <w:szCs w:val="24"/>
        </w:rPr>
        <w:t>diversa documentación</w:t>
      </w:r>
      <w:r w:rsidR="009A4BA1" w:rsidRPr="00B72816">
        <w:rPr>
          <w:rFonts w:ascii="Arial" w:hAnsi="Arial" w:cs="Arial"/>
          <w:bCs/>
          <w:sz w:val="24"/>
          <w:szCs w:val="24"/>
        </w:rPr>
        <w:t xml:space="preserve"> </w:t>
      </w:r>
      <w:r w:rsidR="00DB310C" w:rsidRPr="00B72816">
        <w:rPr>
          <w:rFonts w:ascii="Arial" w:hAnsi="Arial" w:cs="Arial"/>
          <w:bCs/>
          <w:sz w:val="24"/>
          <w:szCs w:val="24"/>
        </w:rPr>
        <w:t xml:space="preserve">relacionada con el </w:t>
      </w:r>
      <w:r w:rsidR="00CF0B2F" w:rsidRPr="00B72816">
        <w:rPr>
          <w:rFonts w:ascii="Arial" w:hAnsi="Arial" w:cs="Arial"/>
          <w:bCs/>
          <w:sz w:val="24"/>
          <w:szCs w:val="24"/>
        </w:rPr>
        <w:t xml:space="preserve">cumplimiento </w:t>
      </w:r>
      <w:r w:rsidR="005B0D81" w:rsidRPr="00B72816">
        <w:rPr>
          <w:rFonts w:ascii="Arial" w:hAnsi="Arial" w:cs="Arial"/>
          <w:bCs/>
          <w:sz w:val="24"/>
          <w:szCs w:val="24"/>
        </w:rPr>
        <w:t>de</w:t>
      </w:r>
      <w:r w:rsidR="00CF0B2F" w:rsidRPr="00B72816">
        <w:rPr>
          <w:rFonts w:ascii="Arial" w:hAnsi="Arial" w:cs="Arial"/>
          <w:bCs/>
          <w:sz w:val="24"/>
          <w:szCs w:val="24"/>
        </w:rPr>
        <w:t xml:space="preserve"> la sentencia </w:t>
      </w:r>
      <w:r w:rsidR="00B23514" w:rsidRPr="00B72816">
        <w:rPr>
          <w:rFonts w:ascii="Arial" w:hAnsi="Arial" w:cs="Arial"/>
          <w:bCs/>
          <w:sz w:val="24"/>
          <w:szCs w:val="24"/>
        </w:rPr>
        <w:t>antes referid</w:t>
      </w:r>
      <w:r w:rsidR="00C3117D" w:rsidRPr="00B72816">
        <w:rPr>
          <w:rFonts w:ascii="Arial" w:hAnsi="Arial" w:cs="Arial"/>
          <w:bCs/>
          <w:sz w:val="24"/>
          <w:szCs w:val="24"/>
        </w:rPr>
        <w:t>a</w:t>
      </w:r>
      <w:bookmarkStart w:id="5" w:name="_Toc164009081"/>
      <w:r w:rsidR="0042246D" w:rsidRPr="00B72816">
        <w:rPr>
          <w:rFonts w:ascii="Arial" w:hAnsi="Arial" w:cs="Arial"/>
          <w:bCs/>
          <w:sz w:val="24"/>
          <w:szCs w:val="24"/>
        </w:rPr>
        <w:t xml:space="preserve">. </w:t>
      </w:r>
      <w:r w:rsidR="00574D2B" w:rsidRPr="00B72816">
        <w:rPr>
          <w:rFonts w:ascii="Arial" w:hAnsi="Arial" w:cs="Arial"/>
          <w:bCs/>
          <w:sz w:val="24"/>
          <w:szCs w:val="24"/>
        </w:rPr>
        <w:t xml:space="preserve">Asimismo, se ordenó llevar a cabo la verificación de un </w:t>
      </w:r>
      <w:r w:rsidR="00A0397B" w:rsidRPr="00B72816">
        <w:rPr>
          <w:rFonts w:ascii="Arial" w:hAnsi="Arial" w:cs="Arial"/>
          <w:bCs/>
          <w:sz w:val="24"/>
          <w:szCs w:val="24"/>
        </w:rPr>
        <w:t>C</w:t>
      </w:r>
      <w:r w:rsidR="00574D2B" w:rsidRPr="00B72816">
        <w:rPr>
          <w:rFonts w:ascii="Arial" w:hAnsi="Arial" w:cs="Arial"/>
          <w:bCs/>
          <w:sz w:val="24"/>
          <w:szCs w:val="24"/>
        </w:rPr>
        <w:t>ódigo QR</w:t>
      </w:r>
      <w:r w:rsidR="007C7B8C" w:rsidRPr="00B72816">
        <w:rPr>
          <w:rFonts w:ascii="Arial" w:hAnsi="Arial" w:cs="Arial"/>
          <w:bCs/>
          <w:sz w:val="24"/>
          <w:szCs w:val="24"/>
        </w:rPr>
        <w:t xml:space="preserve"> proporcionado por el Sistema Michoacano de Radio y Televisión.</w:t>
      </w:r>
      <w:r w:rsidR="007C7B8C" w:rsidRPr="00B72816">
        <w:rPr>
          <w:rStyle w:val="Refdenotaalpie"/>
          <w:rFonts w:ascii="Arial" w:hAnsi="Arial" w:cs="Arial"/>
          <w:bCs/>
          <w:sz w:val="24"/>
          <w:szCs w:val="24"/>
        </w:rPr>
        <w:footnoteReference w:id="9"/>
      </w:r>
      <w:r w:rsidR="00574D2B" w:rsidRPr="00B72816">
        <w:rPr>
          <w:rFonts w:ascii="Arial" w:hAnsi="Arial" w:cs="Arial"/>
          <w:bCs/>
          <w:sz w:val="24"/>
          <w:szCs w:val="24"/>
        </w:rPr>
        <w:t xml:space="preserve"> </w:t>
      </w:r>
    </w:p>
    <w:p w14:paraId="5339AEED" w14:textId="77777777" w:rsidR="00287D73" w:rsidRPr="00B72816" w:rsidRDefault="00287D73" w:rsidP="00CE1BE2">
      <w:pPr>
        <w:spacing w:after="0" w:line="360" w:lineRule="auto"/>
        <w:ind w:right="51"/>
        <w:jc w:val="both"/>
        <w:rPr>
          <w:rFonts w:ascii="Arial" w:hAnsi="Arial" w:cs="Arial"/>
          <w:bCs/>
          <w:sz w:val="24"/>
          <w:szCs w:val="24"/>
        </w:rPr>
      </w:pPr>
    </w:p>
    <w:p w14:paraId="158E93E9" w14:textId="4EFE3181" w:rsidR="001B131E" w:rsidRPr="00B72816" w:rsidRDefault="000D6113" w:rsidP="00290E95">
      <w:pPr>
        <w:spacing w:after="0" w:line="360" w:lineRule="auto"/>
        <w:jc w:val="both"/>
        <w:rPr>
          <w:rFonts w:ascii="Arial" w:hAnsi="Arial" w:cs="Arial"/>
          <w:bCs/>
          <w:sz w:val="24"/>
          <w:szCs w:val="24"/>
        </w:rPr>
      </w:pPr>
      <w:r w:rsidRPr="00B72816">
        <w:rPr>
          <w:rFonts w:ascii="Arial" w:hAnsi="Arial" w:cs="Arial"/>
          <w:b/>
          <w:sz w:val="24"/>
          <w:szCs w:val="24"/>
        </w:rPr>
        <w:t>4</w:t>
      </w:r>
      <w:r w:rsidR="001B131E" w:rsidRPr="00B72816">
        <w:rPr>
          <w:rFonts w:ascii="Arial" w:hAnsi="Arial" w:cs="Arial"/>
          <w:b/>
          <w:sz w:val="24"/>
          <w:szCs w:val="24"/>
        </w:rPr>
        <w:t xml:space="preserve">. Requerimiento y cumplimiento. </w:t>
      </w:r>
      <w:r w:rsidR="001B131E" w:rsidRPr="00B72816">
        <w:rPr>
          <w:rFonts w:ascii="Arial" w:hAnsi="Arial" w:cs="Arial"/>
          <w:bCs/>
          <w:sz w:val="24"/>
          <w:szCs w:val="24"/>
        </w:rPr>
        <w:t xml:space="preserve">Mediante acuerdo de </w:t>
      </w:r>
      <w:r w:rsidR="000E483E" w:rsidRPr="00B72816">
        <w:rPr>
          <w:rFonts w:ascii="Arial" w:hAnsi="Arial" w:cs="Arial"/>
          <w:bCs/>
          <w:sz w:val="24"/>
          <w:szCs w:val="24"/>
        </w:rPr>
        <w:t>diecisiete de diciembre</w:t>
      </w:r>
      <w:r w:rsidR="005B0D81" w:rsidRPr="00B72816">
        <w:rPr>
          <w:rFonts w:ascii="Arial" w:hAnsi="Arial" w:cs="Arial"/>
          <w:bCs/>
          <w:sz w:val="24"/>
          <w:szCs w:val="24"/>
        </w:rPr>
        <w:t>,</w:t>
      </w:r>
      <w:r w:rsidR="00BA670A" w:rsidRPr="00B72816">
        <w:rPr>
          <w:rStyle w:val="Refdenotaalpie"/>
          <w:rFonts w:ascii="Arial" w:hAnsi="Arial" w:cs="Arial"/>
          <w:bCs/>
          <w:sz w:val="24"/>
          <w:szCs w:val="24"/>
        </w:rPr>
        <w:footnoteReference w:id="10"/>
      </w:r>
      <w:r w:rsidR="001B131E" w:rsidRPr="00B72816">
        <w:rPr>
          <w:rFonts w:ascii="Arial" w:hAnsi="Arial" w:cs="Arial"/>
          <w:bCs/>
          <w:sz w:val="24"/>
          <w:szCs w:val="24"/>
        </w:rPr>
        <w:t xml:space="preserve"> la Ponencia instructora, requirió a</w:t>
      </w:r>
      <w:r w:rsidR="000E483E" w:rsidRPr="00B72816">
        <w:rPr>
          <w:rFonts w:ascii="Arial" w:hAnsi="Arial" w:cs="Arial"/>
          <w:bCs/>
          <w:sz w:val="24"/>
          <w:szCs w:val="24"/>
        </w:rPr>
        <w:t xml:space="preserve">l </w:t>
      </w:r>
      <w:r w:rsidR="001B131E" w:rsidRPr="00B72816">
        <w:rPr>
          <w:rFonts w:ascii="Arial" w:hAnsi="Arial" w:cs="Arial"/>
          <w:bCs/>
          <w:sz w:val="24"/>
          <w:szCs w:val="24"/>
        </w:rPr>
        <w:t>Ayuntamiento de Salvador Escalante, Michoacán</w:t>
      </w:r>
      <w:r w:rsidR="001B131E" w:rsidRPr="00B72816">
        <w:rPr>
          <w:rStyle w:val="Refdenotaalpie"/>
          <w:rFonts w:ascii="Arial" w:hAnsi="Arial" w:cs="Arial"/>
          <w:bCs/>
          <w:sz w:val="24"/>
          <w:szCs w:val="24"/>
        </w:rPr>
        <w:footnoteReference w:id="11"/>
      </w:r>
      <w:r w:rsidR="001B131E" w:rsidRPr="00B72816">
        <w:rPr>
          <w:rFonts w:ascii="Arial" w:hAnsi="Arial" w:cs="Arial"/>
          <w:bCs/>
          <w:sz w:val="24"/>
          <w:szCs w:val="24"/>
        </w:rPr>
        <w:t xml:space="preserve"> diversa información relativa al cumplimiento a lo ordenado en la sentencia, mismo que se tuvo por cumplido mediante acuerdo de</w:t>
      </w:r>
      <w:r w:rsidR="00A37AFB" w:rsidRPr="00B72816">
        <w:rPr>
          <w:rFonts w:ascii="Arial" w:hAnsi="Arial" w:cs="Arial"/>
          <w:bCs/>
          <w:sz w:val="24"/>
          <w:szCs w:val="24"/>
        </w:rPr>
        <w:t xml:space="preserve"> diecinueve de diciembre</w:t>
      </w:r>
      <w:r w:rsidR="002E54BC" w:rsidRPr="00B72816">
        <w:rPr>
          <w:rFonts w:ascii="Arial" w:hAnsi="Arial" w:cs="Arial"/>
          <w:bCs/>
          <w:sz w:val="24"/>
          <w:szCs w:val="24"/>
        </w:rPr>
        <w:t>.</w:t>
      </w:r>
      <w:r w:rsidR="002E54BC" w:rsidRPr="00B72816">
        <w:rPr>
          <w:rStyle w:val="Refdenotaalpie"/>
          <w:rFonts w:ascii="Arial" w:hAnsi="Arial" w:cs="Arial"/>
          <w:bCs/>
          <w:sz w:val="24"/>
          <w:szCs w:val="24"/>
        </w:rPr>
        <w:footnoteReference w:id="12"/>
      </w:r>
      <w:r w:rsidR="002E54BC" w:rsidRPr="00B72816">
        <w:rPr>
          <w:rFonts w:ascii="Arial" w:hAnsi="Arial" w:cs="Arial"/>
          <w:bCs/>
          <w:sz w:val="24"/>
          <w:szCs w:val="24"/>
        </w:rPr>
        <w:t xml:space="preserve"> </w:t>
      </w:r>
    </w:p>
    <w:p w14:paraId="62EBBBAD" w14:textId="77777777" w:rsidR="004F7B34" w:rsidRPr="00B72816" w:rsidRDefault="004F7B34" w:rsidP="00290E95">
      <w:pPr>
        <w:spacing w:after="0" w:line="360" w:lineRule="auto"/>
        <w:jc w:val="both"/>
        <w:rPr>
          <w:rFonts w:ascii="Arial" w:hAnsi="Arial" w:cs="Arial"/>
          <w:b/>
          <w:sz w:val="24"/>
          <w:szCs w:val="24"/>
        </w:rPr>
      </w:pPr>
    </w:p>
    <w:p w14:paraId="72FC9026" w14:textId="445F12C0" w:rsidR="004F7B34" w:rsidRPr="00B72816" w:rsidRDefault="004F7B34" w:rsidP="00290E95">
      <w:pPr>
        <w:spacing w:after="0" w:line="360" w:lineRule="auto"/>
        <w:jc w:val="both"/>
        <w:rPr>
          <w:rFonts w:ascii="Arial" w:hAnsi="Arial" w:cs="Arial"/>
          <w:bCs/>
          <w:sz w:val="24"/>
          <w:szCs w:val="24"/>
        </w:rPr>
      </w:pPr>
      <w:r w:rsidRPr="00B72816">
        <w:rPr>
          <w:rFonts w:ascii="Arial" w:hAnsi="Arial" w:cs="Arial"/>
          <w:b/>
          <w:sz w:val="24"/>
          <w:szCs w:val="24"/>
        </w:rPr>
        <w:t xml:space="preserve">5. Diligencias para mejor proveer. </w:t>
      </w:r>
      <w:r w:rsidRPr="00B72816">
        <w:rPr>
          <w:rFonts w:ascii="Arial" w:hAnsi="Arial" w:cs="Arial"/>
          <w:bCs/>
          <w:sz w:val="24"/>
          <w:szCs w:val="24"/>
        </w:rPr>
        <w:t xml:space="preserve">Mediante acuerdo de veintidós de diciembre, la Ponencia Instructora ordenó efectuar como diligencias para mejor proveer </w:t>
      </w:r>
      <w:r w:rsidR="001F6FD1" w:rsidRPr="00B72816">
        <w:rPr>
          <w:rFonts w:ascii="Arial" w:hAnsi="Arial" w:cs="Arial"/>
          <w:bCs/>
          <w:sz w:val="24"/>
          <w:szCs w:val="24"/>
        </w:rPr>
        <w:t>atraer al presente Juicio de la Ciudadanía</w:t>
      </w:r>
      <w:r w:rsidRPr="00B72816">
        <w:rPr>
          <w:rFonts w:ascii="Arial" w:hAnsi="Arial" w:cs="Arial"/>
          <w:bCs/>
          <w:sz w:val="24"/>
          <w:szCs w:val="24"/>
        </w:rPr>
        <w:t xml:space="preserve"> diversas constancias </w:t>
      </w:r>
      <w:r w:rsidR="001F6FD1" w:rsidRPr="00B72816">
        <w:rPr>
          <w:rFonts w:ascii="Arial" w:hAnsi="Arial" w:cs="Arial"/>
          <w:bCs/>
          <w:sz w:val="24"/>
          <w:szCs w:val="24"/>
        </w:rPr>
        <w:t xml:space="preserve">presentadas en </w:t>
      </w:r>
      <w:r w:rsidRPr="00B72816">
        <w:rPr>
          <w:rFonts w:ascii="Arial" w:hAnsi="Arial" w:cs="Arial"/>
          <w:bCs/>
          <w:sz w:val="24"/>
          <w:szCs w:val="24"/>
        </w:rPr>
        <w:t>los Juicios de la Ciudadanía identificados con las claves TEEM-JDC-239/2025 y TEEM-JDC-24</w:t>
      </w:r>
      <w:r w:rsidR="009C0A6D" w:rsidRPr="00B72816">
        <w:rPr>
          <w:rFonts w:ascii="Arial" w:hAnsi="Arial" w:cs="Arial"/>
          <w:bCs/>
          <w:sz w:val="24"/>
          <w:szCs w:val="24"/>
        </w:rPr>
        <w:t>1</w:t>
      </w:r>
      <w:r w:rsidRPr="00B72816">
        <w:rPr>
          <w:rFonts w:ascii="Arial" w:hAnsi="Arial" w:cs="Arial"/>
          <w:bCs/>
          <w:sz w:val="24"/>
          <w:szCs w:val="24"/>
        </w:rPr>
        <w:t>/2025, acumulados</w:t>
      </w:r>
      <w:r w:rsidR="001F6FD1" w:rsidRPr="00B72816">
        <w:rPr>
          <w:rFonts w:ascii="Arial" w:hAnsi="Arial" w:cs="Arial"/>
          <w:bCs/>
          <w:sz w:val="24"/>
          <w:szCs w:val="24"/>
        </w:rPr>
        <w:t xml:space="preserve">, </w:t>
      </w:r>
      <w:r w:rsidRPr="00B72816">
        <w:rPr>
          <w:rFonts w:ascii="Arial" w:hAnsi="Arial" w:cs="Arial"/>
          <w:bCs/>
          <w:sz w:val="24"/>
          <w:szCs w:val="24"/>
        </w:rPr>
        <w:t xml:space="preserve">al haberse advertido que las mismas correspondían </w:t>
      </w:r>
      <w:r w:rsidR="001F6FD1" w:rsidRPr="00B72816">
        <w:rPr>
          <w:rFonts w:ascii="Arial" w:hAnsi="Arial" w:cs="Arial"/>
          <w:bCs/>
          <w:sz w:val="24"/>
          <w:szCs w:val="24"/>
        </w:rPr>
        <w:t>realmente</w:t>
      </w:r>
      <w:r w:rsidRPr="00B72816">
        <w:rPr>
          <w:rFonts w:ascii="Arial" w:hAnsi="Arial" w:cs="Arial"/>
          <w:bCs/>
          <w:sz w:val="24"/>
          <w:szCs w:val="24"/>
        </w:rPr>
        <w:t xml:space="preserve"> al cumplimiento a lo ordenado en la </w:t>
      </w:r>
      <w:r w:rsidR="005B0D81" w:rsidRPr="00B72816">
        <w:rPr>
          <w:rFonts w:ascii="Arial" w:hAnsi="Arial" w:cs="Arial"/>
          <w:bCs/>
          <w:i/>
          <w:iCs/>
          <w:sz w:val="24"/>
          <w:szCs w:val="24"/>
        </w:rPr>
        <w:t>S</w:t>
      </w:r>
      <w:r w:rsidRPr="00B72816">
        <w:rPr>
          <w:rFonts w:ascii="Arial" w:hAnsi="Arial" w:cs="Arial"/>
          <w:bCs/>
          <w:i/>
          <w:iCs/>
          <w:sz w:val="24"/>
          <w:szCs w:val="24"/>
        </w:rPr>
        <w:t>entencia</w:t>
      </w:r>
      <w:r w:rsidR="001F6FD1" w:rsidRPr="00B72816">
        <w:rPr>
          <w:rFonts w:ascii="Arial" w:hAnsi="Arial" w:cs="Arial"/>
          <w:bCs/>
          <w:i/>
          <w:iCs/>
          <w:sz w:val="24"/>
          <w:szCs w:val="24"/>
        </w:rPr>
        <w:t>.</w:t>
      </w:r>
      <w:r w:rsidR="001F6FD1" w:rsidRPr="00B72816">
        <w:rPr>
          <w:rFonts w:ascii="Arial" w:hAnsi="Arial" w:cs="Arial"/>
          <w:bCs/>
          <w:sz w:val="24"/>
          <w:szCs w:val="24"/>
        </w:rPr>
        <w:t xml:space="preserve"> </w:t>
      </w:r>
    </w:p>
    <w:p w14:paraId="75834024" w14:textId="77777777" w:rsidR="00457AF8" w:rsidRPr="00B72816" w:rsidRDefault="00457AF8" w:rsidP="00290E95">
      <w:pPr>
        <w:spacing w:after="0" w:line="360" w:lineRule="auto"/>
        <w:jc w:val="both"/>
        <w:rPr>
          <w:rFonts w:ascii="Arial" w:hAnsi="Arial" w:cs="Arial"/>
          <w:bCs/>
          <w:sz w:val="24"/>
          <w:szCs w:val="24"/>
        </w:rPr>
      </w:pPr>
    </w:p>
    <w:p w14:paraId="7972C692" w14:textId="04FAA4C9" w:rsidR="00920B8F" w:rsidRPr="00B72816" w:rsidRDefault="00D87B5A" w:rsidP="00457AF8">
      <w:pPr>
        <w:spacing w:after="0" w:line="360" w:lineRule="auto"/>
        <w:jc w:val="center"/>
        <w:rPr>
          <w:rFonts w:ascii="Arial" w:hAnsi="Arial" w:cs="Arial"/>
          <w:b/>
          <w:sz w:val="24"/>
          <w:szCs w:val="24"/>
        </w:rPr>
      </w:pPr>
      <w:bookmarkStart w:id="7" w:name="_Toc174630395"/>
      <w:r w:rsidRPr="00B72816">
        <w:rPr>
          <w:rFonts w:ascii="Arial" w:eastAsia="Arial" w:hAnsi="Arial" w:cs="Arial"/>
          <w:b/>
          <w:sz w:val="24"/>
          <w:szCs w:val="24"/>
        </w:rPr>
        <w:t xml:space="preserve">II. </w:t>
      </w:r>
      <w:r w:rsidR="005B2CE8" w:rsidRPr="00B72816">
        <w:rPr>
          <w:rFonts w:ascii="Arial" w:hAnsi="Arial" w:cs="Arial"/>
          <w:b/>
          <w:sz w:val="24"/>
          <w:szCs w:val="24"/>
        </w:rPr>
        <w:t>COMPETENCIA</w:t>
      </w:r>
      <w:bookmarkEnd w:id="5"/>
      <w:bookmarkEnd w:id="7"/>
    </w:p>
    <w:p w14:paraId="5B844EE2" w14:textId="77777777" w:rsidR="00457AF8" w:rsidRPr="00B72816" w:rsidRDefault="00457AF8" w:rsidP="00457AF8">
      <w:pPr>
        <w:spacing w:after="0" w:line="360" w:lineRule="auto"/>
        <w:jc w:val="center"/>
        <w:rPr>
          <w:rFonts w:ascii="Arial" w:hAnsi="Arial" w:cs="Arial"/>
          <w:b/>
          <w:sz w:val="24"/>
          <w:szCs w:val="24"/>
        </w:rPr>
      </w:pPr>
    </w:p>
    <w:p w14:paraId="013D243B" w14:textId="5CD75409" w:rsidR="000852F0" w:rsidRPr="00B72816" w:rsidRDefault="000852F0" w:rsidP="00F023D4">
      <w:pPr>
        <w:spacing w:after="0" w:line="360" w:lineRule="auto"/>
        <w:jc w:val="both"/>
        <w:rPr>
          <w:rFonts w:ascii="Arial" w:hAnsi="Arial" w:cs="Arial"/>
          <w:sz w:val="24"/>
          <w:szCs w:val="24"/>
        </w:rPr>
      </w:pPr>
      <w:r w:rsidRPr="00B72816">
        <w:rPr>
          <w:rFonts w:ascii="Arial" w:hAnsi="Arial" w:cs="Arial"/>
          <w:sz w:val="24"/>
          <w:szCs w:val="24"/>
        </w:rPr>
        <w:t xml:space="preserve">El Pleno del </w:t>
      </w:r>
      <w:r w:rsidRPr="00B72816">
        <w:rPr>
          <w:rFonts w:ascii="Arial" w:hAnsi="Arial" w:cs="Arial"/>
          <w:i/>
          <w:iCs/>
          <w:sz w:val="24"/>
          <w:szCs w:val="24"/>
        </w:rPr>
        <w:t>Tribunal</w:t>
      </w:r>
      <w:r w:rsidR="00DF5921" w:rsidRPr="00B72816">
        <w:rPr>
          <w:rFonts w:ascii="Arial" w:hAnsi="Arial" w:cs="Arial"/>
          <w:i/>
          <w:iCs/>
          <w:sz w:val="24"/>
          <w:szCs w:val="24"/>
        </w:rPr>
        <w:t xml:space="preserve"> Electoral</w:t>
      </w:r>
      <w:r w:rsidRPr="00B72816">
        <w:rPr>
          <w:rFonts w:ascii="Arial" w:hAnsi="Arial" w:cs="Arial"/>
          <w:i/>
          <w:iCs/>
          <w:sz w:val="24"/>
          <w:szCs w:val="24"/>
        </w:rPr>
        <w:t xml:space="preserve"> </w:t>
      </w:r>
      <w:r w:rsidRPr="00B72816">
        <w:rPr>
          <w:rFonts w:ascii="Arial" w:hAnsi="Arial" w:cs="Arial"/>
          <w:sz w:val="24"/>
          <w:szCs w:val="24"/>
        </w:rPr>
        <w:t xml:space="preserve">es competente para conocer y acordar sobre el cumplimiento de una sentencia que </w:t>
      </w:r>
      <w:r w:rsidR="005B0D81" w:rsidRPr="00B72816">
        <w:rPr>
          <w:rFonts w:ascii="Arial" w:hAnsi="Arial" w:cs="Arial"/>
          <w:sz w:val="24"/>
          <w:szCs w:val="24"/>
        </w:rPr>
        <w:t xml:space="preserve">el </w:t>
      </w:r>
      <w:r w:rsidRPr="00B72816">
        <w:rPr>
          <w:rFonts w:ascii="Arial" w:hAnsi="Arial" w:cs="Arial"/>
          <w:sz w:val="24"/>
          <w:szCs w:val="24"/>
        </w:rPr>
        <w:t>mismo dictó</w:t>
      </w:r>
      <w:r w:rsidR="005B0D81" w:rsidRPr="00B72816">
        <w:rPr>
          <w:rFonts w:ascii="Arial" w:hAnsi="Arial" w:cs="Arial"/>
          <w:sz w:val="24"/>
          <w:szCs w:val="24"/>
        </w:rPr>
        <w:t xml:space="preserve">, </w:t>
      </w:r>
      <w:r w:rsidRPr="00B72816">
        <w:rPr>
          <w:rFonts w:ascii="Arial" w:hAnsi="Arial" w:cs="Arial"/>
          <w:sz w:val="24"/>
          <w:szCs w:val="24"/>
        </w:rPr>
        <w:t>ello, en atención a que la competencia que tiene para resolver el procedimiento principal incluye también la facultad para velar por el correcto cumplimiento y ejecución de sus resoluciones.</w:t>
      </w:r>
    </w:p>
    <w:p w14:paraId="08385A1F" w14:textId="77777777" w:rsidR="00227D1A" w:rsidRPr="00B72816" w:rsidRDefault="00227D1A" w:rsidP="00F023D4">
      <w:pPr>
        <w:spacing w:after="0" w:line="360" w:lineRule="auto"/>
        <w:jc w:val="both"/>
        <w:rPr>
          <w:rFonts w:ascii="Arial" w:hAnsi="Arial" w:cs="Arial"/>
          <w:sz w:val="24"/>
          <w:szCs w:val="24"/>
        </w:rPr>
      </w:pPr>
    </w:p>
    <w:p w14:paraId="1B5D3F9C" w14:textId="77777777" w:rsidR="00237096" w:rsidRDefault="000852F0" w:rsidP="00E0248C">
      <w:pPr>
        <w:spacing w:after="0" w:line="360" w:lineRule="auto"/>
        <w:jc w:val="both"/>
        <w:rPr>
          <w:rFonts w:ascii="Arial" w:hAnsi="Arial" w:cs="Arial"/>
          <w:i/>
          <w:iCs/>
          <w:sz w:val="24"/>
          <w:szCs w:val="24"/>
          <w:lang w:val="es-ES_tradnl"/>
        </w:rPr>
      </w:pPr>
      <w:r w:rsidRPr="00B72816">
        <w:rPr>
          <w:rFonts w:ascii="Arial" w:hAnsi="Arial" w:cs="Arial"/>
          <w:sz w:val="24"/>
          <w:szCs w:val="24"/>
        </w:rPr>
        <w:t xml:space="preserve">Lo anterior, con fundamento en los artículos 98 A de la Constitución </w:t>
      </w:r>
      <w:r w:rsidR="00DC7139" w:rsidRPr="00B72816">
        <w:rPr>
          <w:rFonts w:ascii="Arial" w:hAnsi="Arial" w:cs="Arial"/>
          <w:sz w:val="24"/>
          <w:szCs w:val="24"/>
        </w:rPr>
        <w:t>Política de los Estados Unidos Mexicanos</w:t>
      </w:r>
      <w:r w:rsidR="000B3F85" w:rsidRPr="00B72816">
        <w:rPr>
          <w:rFonts w:ascii="Arial" w:hAnsi="Arial" w:cs="Arial"/>
          <w:sz w:val="24"/>
          <w:szCs w:val="24"/>
        </w:rPr>
        <w:t>,</w:t>
      </w:r>
      <w:r w:rsidR="00DC7139" w:rsidRPr="00B72816">
        <w:rPr>
          <w:rStyle w:val="Refdenotaalpie"/>
          <w:rFonts w:ascii="Arial" w:hAnsi="Arial" w:cs="Arial"/>
          <w:sz w:val="24"/>
          <w:szCs w:val="24"/>
        </w:rPr>
        <w:footnoteReference w:id="13"/>
      </w:r>
      <w:r w:rsidR="000B3F85" w:rsidRPr="00B72816">
        <w:rPr>
          <w:rFonts w:ascii="Arial" w:hAnsi="Arial" w:cs="Arial"/>
          <w:sz w:val="24"/>
          <w:szCs w:val="24"/>
        </w:rPr>
        <w:t xml:space="preserve"> </w:t>
      </w:r>
      <w:r w:rsidRPr="00B72816">
        <w:rPr>
          <w:rFonts w:ascii="Arial" w:hAnsi="Arial" w:cs="Arial"/>
          <w:sz w:val="24"/>
          <w:szCs w:val="24"/>
        </w:rPr>
        <w:t>60, 64 fracción XIII, 66 fracciones II y III del Código Electoral</w:t>
      </w:r>
      <w:r w:rsidR="00DC7139" w:rsidRPr="00B72816">
        <w:rPr>
          <w:rFonts w:ascii="Arial" w:hAnsi="Arial" w:cs="Arial"/>
          <w:sz w:val="24"/>
          <w:szCs w:val="24"/>
        </w:rPr>
        <w:t xml:space="preserve"> del Estado de Michoacán de Ocampo</w:t>
      </w:r>
      <w:r w:rsidR="005B0D81" w:rsidRPr="00B72816">
        <w:rPr>
          <w:rFonts w:ascii="Arial" w:hAnsi="Arial" w:cs="Arial"/>
          <w:sz w:val="24"/>
          <w:szCs w:val="24"/>
        </w:rPr>
        <w:t>;</w:t>
      </w:r>
      <w:r w:rsidR="00DC7139" w:rsidRPr="00B72816">
        <w:rPr>
          <w:rStyle w:val="Refdenotaalpie"/>
          <w:rFonts w:ascii="Arial" w:hAnsi="Arial" w:cs="Arial"/>
          <w:sz w:val="24"/>
          <w:szCs w:val="24"/>
        </w:rPr>
        <w:footnoteReference w:id="14"/>
      </w:r>
      <w:r w:rsidRPr="00B72816">
        <w:rPr>
          <w:rFonts w:ascii="Arial" w:hAnsi="Arial" w:cs="Arial"/>
          <w:sz w:val="24"/>
          <w:szCs w:val="24"/>
        </w:rPr>
        <w:t xml:space="preserve"> </w:t>
      </w:r>
      <w:r w:rsidRPr="00B72816">
        <w:rPr>
          <w:rFonts w:ascii="Arial" w:hAnsi="Arial" w:cs="Arial"/>
          <w:sz w:val="24"/>
          <w:szCs w:val="24"/>
          <w:lang w:val="es-ES_tradnl"/>
        </w:rPr>
        <w:t>así como en la jurisprudencia 24/2001, emitida por la Sala Superior</w:t>
      </w:r>
      <w:r w:rsidR="00DC7139" w:rsidRPr="00B72816">
        <w:rPr>
          <w:rFonts w:ascii="Arial" w:hAnsi="Arial" w:cs="Arial"/>
          <w:sz w:val="24"/>
          <w:szCs w:val="24"/>
          <w:lang w:val="es-ES_tradnl"/>
        </w:rPr>
        <w:t xml:space="preserve"> del Tribunal Electoral del Poder Judicial de la Federación</w:t>
      </w:r>
      <w:r w:rsidRPr="00B72816">
        <w:rPr>
          <w:rFonts w:ascii="Arial" w:hAnsi="Arial" w:cs="Arial"/>
          <w:sz w:val="24"/>
          <w:szCs w:val="24"/>
          <w:lang w:val="es-ES_tradnl"/>
        </w:rPr>
        <w:t>,</w:t>
      </w:r>
      <w:r w:rsidR="00DC7139" w:rsidRPr="00B72816">
        <w:rPr>
          <w:rStyle w:val="Refdenotaalpie"/>
          <w:rFonts w:ascii="Arial" w:hAnsi="Arial" w:cs="Arial"/>
          <w:sz w:val="24"/>
          <w:szCs w:val="24"/>
          <w:lang w:val="es-ES_tradnl"/>
        </w:rPr>
        <w:footnoteReference w:id="15"/>
      </w:r>
      <w:r w:rsidRPr="00B72816">
        <w:rPr>
          <w:rFonts w:ascii="Arial" w:hAnsi="Arial" w:cs="Arial"/>
          <w:sz w:val="24"/>
          <w:szCs w:val="24"/>
          <w:lang w:val="es-ES_tradnl"/>
        </w:rPr>
        <w:t xml:space="preserve"> de rubro: “</w:t>
      </w:r>
      <w:r w:rsidRPr="00B72816">
        <w:rPr>
          <w:rFonts w:ascii="Arial" w:hAnsi="Arial" w:cs="Arial"/>
          <w:i/>
          <w:iCs/>
          <w:sz w:val="24"/>
          <w:szCs w:val="24"/>
          <w:lang w:val="es-ES_tradnl"/>
        </w:rPr>
        <w:t xml:space="preserve">TRIBUNAL ELECTORAL DEL PODER JUDICIAL DE LA </w:t>
      </w:r>
    </w:p>
    <w:p w14:paraId="2771D7E2" w14:textId="77777777" w:rsidR="00237096" w:rsidRDefault="00237096" w:rsidP="00E0248C">
      <w:pPr>
        <w:spacing w:after="0" w:line="360" w:lineRule="auto"/>
        <w:jc w:val="both"/>
        <w:rPr>
          <w:rFonts w:ascii="Arial" w:hAnsi="Arial" w:cs="Arial"/>
          <w:i/>
          <w:iCs/>
          <w:sz w:val="24"/>
          <w:szCs w:val="24"/>
          <w:lang w:val="es-ES_tradnl"/>
        </w:rPr>
      </w:pPr>
    </w:p>
    <w:p w14:paraId="42D14551" w14:textId="5573C022" w:rsidR="007375AC" w:rsidRPr="00B72816" w:rsidRDefault="000852F0" w:rsidP="00E0248C">
      <w:pPr>
        <w:spacing w:after="0" w:line="360" w:lineRule="auto"/>
        <w:jc w:val="both"/>
        <w:rPr>
          <w:rFonts w:ascii="Arial" w:eastAsia="Times New Roman" w:hAnsi="Arial" w:cs="Arial"/>
          <w:sz w:val="24"/>
          <w:szCs w:val="24"/>
          <w:lang w:eastAsia="es-MX"/>
        </w:rPr>
      </w:pPr>
      <w:r w:rsidRPr="00B72816">
        <w:rPr>
          <w:rFonts w:ascii="Arial" w:hAnsi="Arial" w:cs="Arial"/>
          <w:i/>
          <w:iCs/>
          <w:sz w:val="24"/>
          <w:szCs w:val="24"/>
          <w:lang w:val="es-ES_tradnl"/>
        </w:rPr>
        <w:t>FEDERACIÓN. ESTÁ FACULTADO CONSTITUCIONALMENTE PARA EXIGIR EL CUMPLIMIENTO DE TODAS SUS RESOLUCIONES”.</w:t>
      </w:r>
      <w:r w:rsidRPr="00B72816">
        <w:rPr>
          <w:rFonts w:ascii="Arial" w:eastAsia="Times New Roman" w:hAnsi="Arial" w:cs="Arial"/>
          <w:sz w:val="24"/>
          <w:szCs w:val="24"/>
          <w:lang w:eastAsia="es-MX"/>
        </w:rPr>
        <w:t xml:space="preserve"> </w:t>
      </w:r>
    </w:p>
    <w:p w14:paraId="6260AB21" w14:textId="77777777" w:rsidR="000B3F85" w:rsidRPr="00B72816" w:rsidRDefault="000B3F85" w:rsidP="00E0248C">
      <w:pPr>
        <w:spacing w:after="0" w:line="360" w:lineRule="auto"/>
        <w:jc w:val="both"/>
        <w:rPr>
          <w:rFonts w:ascii="Arial" w:eastAsia="Times New Roman" w:hAnsi="Arial" w:cs="Arial"/>
          <w:sz w:val="24"/>
          <w:szCs w:val="24"/>
          <w:lang w:eastAsia="es-MX"/>
        </w:rPr>
      </w:pPr>
    </w:p>
    <w:p w14:paraId="2F7A059C" w14:textId="136E05E6" w:rsidR="00FA6603" w:rsidRPr="00B72816" w:rsidRDefault="00AD61A5" w:rsidP="00B83F64">
      <w:pPr>
        <w:spacing w:after="0" w:line="360" w:lineRule="auto"/>
        <w:jc w:val="center"/>
        <w:rPr>
          <w:rFonts w:ascii="Arial" w:eastAsia="Arial" w:hAnsi="Arial" w:cs="Arial"/>
          <w:b/>
          <w:bCs/>
          <w:sz w:val="24"/>
          <w:szCs w:val="24"/>
        </w:rPr>
      </w:pPr>
      <w:bookmarkStart w:id="8" w:name="_Toc174630396"/>
      <w:r w:rsidRPr="00B72816">
        <w:rPr>
          <w:rFonts w:ascii="Arial" w:eastAsiaTheme="minorEastAsia" w:hAnsi="Arial" w:cs="Arial"/>
          <w:b/>
          <w:bCs/>
          <w:sz w:val="24"/>
          <w:szCs w:val="24"/>
          <w:lang w:eastAsia="es-MX"/>
        </w:rPr>
        <w:t>III</w:t>
      </w:r>
      <w:r w:rsidR="00EA4D6D" w:rsidRPr="00B72816">
        <w:rPr>
          <w:rFonts w:ascii="Arial" w:eastAsiaTheme="minorEastAsia" w:hAnsi="Arial" w:cs="Arial"/>
          <w:b/>
          <w:bCs/>
          <w:sz w:val="24"/>
          <w:szCs w:val="24"/>
          <w:lang w:eastAsia="es-MX"/>
        </w:rPr>
        <w:t>.</w:t>
      </w:r>
      <w:r w:rsidR="00EA4D6D" w:rsidRPr="00B72816">
        <w:rPr>
          <w:rFonts w:ascii="Arial" w:eastAsiaTheme="minorEastAsia" w:hAnsi="Arial" w:cs="Arial"/>
          <w:sz w:val="24"/>
          <w:szCs w:val="24"/>
          <w:lang w:eastAsia="es-MX"/>
        </w:rPr>
        <w:t xml:space="preserve"> </w:t>
      </w:r>
      <w:r w:rsidR="006855FF" w:rsidRPr="00B72816">
        <w:rPr>
          <w:rFonts w:ascii="Arial" w:eastAsia="Arial" w:hAnsi="Arial" w:cs="Arial"/>
          <w:b/>
          <w:bCs/>
          <w:sz w:val="24"/>
          <w:szCs w:val="24"/>
        </w:rPr>
        <w:t>EFECTOS DE LA SENTENCIA</w:t>
      </w:r>
      <w:bookmarkEnd w:id="8"/>
    </w:p>
    <w:p w14:paraId="32D36300" w14:textId="77777777" w:rsidR="00B83F64" w:rsidRPr="00B72816" w:rsidRDefault="00B83F64" w:rsidP="00B83F64">
      <w:pPr>
        <w:spacing w:after="0" w:line="360" w:lineRule="auto"/>
        <w:jc w:val="center"/>
        <w:rPr>
          <w:rFonts w:ascii="Arial" w:eastAsia="Arial" w:hAnsi="Arial" w:cs="Arial"/>
          <w:b/>
          <w:bCs/>
          <w:sz w:val="24"/>
          <w:szCs w:val="24"/>
        </w:rPr>
      </w:pPr>
    </w:p>
    <w:p w14:paraId="7DD8E3DB" w14:textId="00A5EE6C" w:rsidR="000D6113" w:rsidRPr="00B72816" w:rsidRDefault="00B52D3A" w:rsidP="000D6113">
      <w:pPr>
        <w:spacing w:after="0" w:line="360" w:lineRule="auto"/>
        <w:ind w:right="51"/>
        <w:jc w:val="both"/>
        <w:rPr>
          <w:rFonts w:ascii="Arial" w:hAnsi="Arial" w:cs="Arial"/>
          <w:sz w:val="24"/>
          <w:szCs w:val="24"/>
        </w:rPr>
      </w:pPr>
      <w:r w:rsidRPr="00B72816">
        <w:rPr>
          <w:rFonts w:ascii="Arial" w:hAnsi="Arial" w:cs="Arial"/>
          <w:sz w:val="24"/>
          <w:szCs w:val="24"/>
        </w:rPr>
        <w:t>E</w:t>
      </w:r>
      <w:r w:rsidR="00DC7139" w:rsidRPr="00B72816">
        <w:rPr>
          <w:rFonts w:ascii="Arial" w:hAnsi="Arial" w:cs="Arial"/>
          <w:sz w:val="24"/>
          <w:szCs w:val="24"/>
        </w:rPr>
        <w:t xml:space="preserve">n la </w:t>
      </w:r>
      <w:r w:rsidR="009C77A2" w:rsidRPr="00B72816">
        <w:rPr>
          <w:rFonts w:ascii="Arial" w:hAnsi="Arial" w:cs="Arial"/>
          <w:i/>
          <w:iCs/>
          <w:sz w:val="24"/>
          <w:szCs w:val="24"/>
        </w:rPr>
        <w:t>S</w:t>
      </w:r>
      <w:r w:rsidR="00DC7139" w:rsidRPr="00B72816">
        <w:rPr>
          <w:rFonts w:ascii="Arial" w:hAnsi="Arial" w:cs="Arial"/>
          <w:i/>
          <w:iCs/>
          <w:sz w:val="24"/>
          <w:szCs w:val="24"/>
        </w:rPr>
        <w:t>entencia</w:t>
      </w:r>
      <w:r w:rsidR="00DC7139" w:rsidRPr="00B72816">
        <w:rPr>
          <w:rFonts w:ascii="Arial" w:hAnsi="Arial" w:cs="Arial"/>
          <w:sz w:val="24"/>
          <w:szCs w:val="24"/>
        </w:rPr>
        <w:t xml:space="preserve"> </w:t>
      </w:r>
      <w:r w:rsidR="00446886" w:rsidRPr="00B72816">
        <w:rPr>
          <w:rFonts w:ascii="Arial" w:hAnsi="Arial" w:cs="Arial"/>
          <w:sz w:val="24"/>
          <w:szCs w:val="24"/>
        </w:rPr>
        <w:t xml:space="preserve">se </w:t>
      </w:r>
      <w:r w:rsidRPr="00B72816">
        <w:rPr>
          <w:rFonts w:ascii="Arial" w:hAnsi="Arial" w:cs="Arial"/>
          <w:sz w:val="24"/>
          <w:szCs w:val="24"/>
        </w:rPr>
        <w:t>orden</w:t>
      </w:r>
      <w:r w:rsidR="00446886" w:rsidRPr="00B72816">
        <w:rPr>
          <w:rFonts w:ascii="Arial" w:hAnsi="Arial" w:cs="Arial"/>
          <w:sz w:val="24"/>
          <w:szCs w:val="24"/>
        </w:rPr>
        <w:t>aron diversos efectos</w:t>
      </w:r>
      <w:r w:rsidR="00EF68E0" w:rsidRPr="00B72816">
        <w:rPr>
          <w:rFonts w:ascii="Arial" w:hAnsi="Arial" w:cs="Arial"/>
          <w:sz w:val="24"/>
          <w:szCs w:val="24"/>
        </w:rPr>
        <w:t xml:space="preserve">, </w:t>
      </w:r>
      <w:r w:rsidR="00446886" w:rsidRPr="00B72816">
        <w:rPr>
          <w:rFonts w:ascii="Arial" w:hAnsi="Arial" w:cs="Arial"/>
          <w:sz w:val="24"/>
          <w:szCs w:val="24"/>
        </w:rPr>
        <w:t>lo que será materia d</w:t>
      </w:r>
      <w:r w:rsidR="009C77A2" w:rsidRPr="00B72816">
        <w:rPr>
          <w:rFonts w:ascii="Arial" w:hAnsi="Arial" w:cs="Arial"/>
          <w:sz w:val="24"/>
          <w:szCs w:val="24"/>
        </w:rPr>
        <w:t xml:space="preserve">el presente acuerdo, los cuales se </w:t>
      </w:r>
      <w:r w:rsidR="00446886" w:rsidRPr="00B72816">
        <w:rPr>
          <w:rFonts w:ascii="Arial" w:hAnsi="Arial" w:cs="Arial"/>
          <w:sz w:val="24"/>
          <w:szCs w:val="24"/>
        </w:rPr>
        <w:t>sintetiza</w:t>
      </w:r>
      <w:r w:rsidR="009C77A2" w:rsidRPr="00B72816">
        <w:rPr>
          <w:rFonts w:ascii="Arial" w:hAnsi="Arial" w:cs="Arial"/>
          <w:sz w:val="24"/>
          <w:szCs w:val="24"/>
        </w:rPr>
        <w:t xml:space="preserve">n </w:t>
      </w:r>
      <w:r w:rsidR="00446886" w:rsidRPr="00B72816">
        <w:rPr>
          <w:rFonts w:ascii="Arial" w:hAnsi="Arial" w:cs="Arial"/>
          <w:sz w:val="24"/>
          <w:szCs w:val="24"/>
        </w:rPr>
        <w:t>de la forma siguiente:</w:t>
      </w:r>
      <w:bookmarkStart w:id="9" w:name="_Toc174630397"/>
    </w:p>
    <w:p w14:paraId="5E7CE4ED" w14:textId="77777777" w:rsidR="00D96418" w:rsidRPr="00B72816" w:rsidRDefault="00D96418" w:rsidP="000D6113">
      <w:pPr>
        <w:spacing w:after="0" w:line="360" w:lineRule="auto"/>
        <w:ind w:right="51"/>
        <w:jc w:val="both"/>
        <w:rPr>
          <w:rFonts w:ascii="Arial" w:hAnsi="Arial" w:cs="Arial"/>
          <w:sz w:val="24"/>
          <w:szCs w:val="24"/>
        </w:rPr>
      </w:pPr>
    </w:p>
    <w:p w14:paraId="1E4B2A5F" w14:textId="151C3522" w:rsidR="001760D9" w:rsidRPr="00B72816" w:rsidRDefault="00AC5EFA" w:rsidP="002E54BC">
      <w:pPr>
        <w:pStyle w:val="Prrafodelista"/>
        <w:numPr>
          <w:ilvl w:val="0"/>
          <w:numId w:val="17"/>
        </w:numPr>
        <w:tabs>
          <w:tab w:val="left" w:pos="451"/>
        </w:tabs>
        <w:spacing w:after="0" w:line="360" w:lineRule="auto"/>
        <w:rPr>
          <w:rFonts w:ascii="Arial" w:eastAsia="Arial" w:hAnsi="Arial" w:cs="Arial"/>
          <w:b/>
          <w:bCs/>
          <w:sz w:val="24"/>
          <w:szCs w:val="24"/>
        </w:rPr>
      </w:pPr>
      <w:r w:rsidRPr="00B72816">
        <w:rPr>
          <w:rFonts w:ascii="Arial" w:eastAsia="Arial" w:hAnsi="Arial" w:cs="Arial"/>
          <w:b/>
          <w:bCs/>
          <w:sz w:val="24"/>
          <w:szCs w:val="24"/>
        </w:rPr>
        <w:t xml:space="preserve">Secretaría General de Acuerdos </w:t>
      </w:r>
    </w:p>
    <w:p w14:paraId="75188460" w14:textId="77777777" w:rsidR="000B3F85" w:rsidRPr="00B72816" w:rsidRDefault="000B3F85" w:rsidP="000B3F85">
      <w:pPr>
        <w:pStyle w:val="Prrafodelista"/>
        <w:tabs>
          <w:tab w:val="left" w:pos="451"/>
        </w:tabs>
        <w:spacing w:after="0" w:line="360" w:lineRule="auto"/>
        <w:rPr>
          <w:rFonts w:ascii="Arial" w:eastAsia="Arial" w:hAnsi="Arial" w:cs="Arial"/>
          <w:b/>
          <w:bCs/>
          <w:sz w:val="24"/>
          <w:szCs w:val="24"/>
        </w:rPr>
      </w:pPr>
    </w:p>
    <w:p w14:paraId="5BBF50C4" w14:textId="4D2B133B" w:rsidR="001760D9" w:rsidRPr="00B72816" w:rsidRDefault="001760D9" w:rsidP="001760D9">
      <w:pPr>
        <w:spacing w:after="0" w:line="360" w:lineRule="auto"/>
        <w:contextualSpacing/>
        <w:jc w:val="both"/>
        <w:rPr>
          <w:rFonts w:ascii="Arial" w:eastAsia="Aptos" w:hAnsi="Arial" w:cs="Arial"/>
          <w:i/>
          <w:iCs/>
          <w:kern w:val="2"/>
          <w:lang w:val="es-ES"/>
        </w:rPr>
      </w:pPr>
      <w:r w:rsidRPr="00B72816">
        <w:rPr>
          <w:rFonts w:ascii="Arial" w:eastAsia="Aptos" w:hAnsi="Arial" w:cs="Arial"/>
          <w:b/>
          <w:bCs/>
          <w:kern w:val="2"/>
          <w:sz w:val="24"/>
          <w:szCs w:val="24"/>
          <w:lang w:val="es-ES"/>
        </w:rPr>
        <w:t xml:space="preserve">Traducción y difusión de la sentencia. </w:t>
      </w:r>
      <w:r w:rsidR="00CB15DA" w:rsidRPr="00B72816">
        <w:rPr>
          <w:rFonts w:ascii="Arial" w:eastAsia="Aptos" w:hAnsi="Arial" w:cs="Arial"/>
          <w:kern w:val="2"/>
          <w:sz w:val="24"/>
          <w:szCs w:val="24"/>
          <w:lang w:val="es-ES"/>
        </w:rPr>
        <w:t xml:space="preserve">Este </w:t>
      </w:r>
      <w:r w:rsidRPr="00B72816">
        <w:rPr>
          <w:rFonts w:ascii="Arial" w:eastAsia="Aptos" w:hAnsi="Arial" w:cs="Arial"/>
          <w:i/>
          <w:iCs/>
          <w:kern w:val="2"/>
          <w:sz w:val="24"/>
          <w:szCs w:val="24"/>
        </w:rPr>
        <w:t>Tribunal Electoral</w:t>
      </w:r>
      <w:r w:rsidRPr="00B72816">
        <w:rPr>
          <w:rFonts w:ascii="Arial" w:eastAsia="Aptos" w:hAnsi="Arial" w:cs="Arial"/>
          <w:kern w:val="2"/>
          <w:sz w:val="24"/>
          <w:szCs w:val="24"/>
        </w:rPr>
        <w:t xml:space="preserve"> estim</w:t>
      </w:r>
      <w:r w:rsidR="00CB15DA" w:rsidRPr="00B72816">
        <w:rPr>
          <w:rFonts w:ascii="Arial" w:eastAsia="Aptos" w:hAnsi="Arial" w:cs="Arial"/>
          <w:kern w:val="2"/>
          <w:sz w:val="24"/>
          <w:szCs w:val="24"/>
        </w:rPr>
        <w:t>ó</w:t>
      </w:r>
      <w:r w:rsidRPr="00B72816">
        <w:rPr>
          <w:rFonts w:ascii="Arial" w:eastAsia="Aptos" w:hAnsi="Arial" w:cs="Arial"/>
          <w:kern w:val="2"/>
          <w:sz w:val="24"/>
          <w:szCs w:val="24"/>
        </w:rPr>
        <w:t xml:space="preserve"> necesario elaborar una síntesis de la sentencia a fin de que </w:t>
      </w:r>
      <w:r w:rsidR="00CB15DA" w:rsidRPr="00B72816">
        <w:rPr>
          <w:rFonts w:ascii="Arial" w:eastAsia="Aptos" w:hAnsi="Arial" w:cs="Arial"/>
          <w:kern w:val="2"/>
          <w:sz w:val="24"/>
          <w:szCs w:val="24"/>
        </w:rPr>
        <w:t>fuera</w:t>
      </w:r>
      <w:r w:rsidRPr="00B72816">
        <w:rPr>
          <w:rFonts w:ascii="Arial" w:eastAsia="Aptos" w:hAnsi="Arial" w:cs="Arial"/>
          <w:kern w:val="2"/>
          <w:sz w:val="24"/>
          <w:szCs w:val="24"/>
        </w:rPr>
        <w:t xml:space="preserve"> traducida a la lengua “purépecha”, la cual pertenece a la agrupación lingüística “tarasco” y de la familia lingüística “Tarasca”, por ser la lengua predominante en la región de Salvador Escalante, Michoacán de conformidad con el Panorama Sociodemográfico de Michoacán de Ocampo,</w:t>
      </w:r>
      <w:r w:rsidRPr="00B72816">
        <w:rPr>
          <w:rFonts w:ascii="Arial" w:eastAsia="Aptos" w:hAnsi="Arial" w:cs="Arial"/>
          <w:i/>
          <w:iCs/>
          <w:kern w:val="2"/>
        </w:rPr>
        <w:t xml:space="preserve"> </w:t>
      </w:r>
      <w:r w:rsidRPr="00B72816">
        <w:rPr>
          <w:rFonts w:ascii="Arial" w:eastAsia="Aptos" w:hAnsi="Arial" w:cs="Arial"/>
          <w:kern w:val="2"/>
          <w:sz w:val="24"/>
          <w:szCs w:val="24"/>
        </w:rPr>
        <w:t>Censo de Población y Vivienda 2020 publicado por el Instituto Nacional de Estadística y Geografía</w:t>
      </w:r>
      <w:r w:rsidR="00C80B43" w:rsidRPr="00B72816">
        <w:rPr>
          <w:rFonts w:ascii="Arial" w:eastAsia="Aptos" w:hAnsi="Arial" w:cs="Arial"/>
          <w:kern w:val="2"/>
          <w:sz w:val="24"/>
          <w:szCs w:val="24"/>
        </w:rPr>
        <w:t xml:space="preserve">, ello </w:t>
      </w:r>
      <w:r w:rsidRPr="00B72816">
        <w:rPr>
          <w:rFonts w:ascii="Arial" w:eastAsia="Aptos" w:hAnsi="Arial" w:cs="Arial"/>
          <w:kern w:val="2"/>
          <w:sz w:val="24"/>
          <w:szCs w:val="24"/>
        </w:rPr>
        <w:t xml:space="preserve">con el objeto de promover la mayor difusión y publicitación de su sentido y alcances a los integrantes de </w:t>
      </w:r>
      <w:r w:rsidR="00C80B43" w:rsidRPr="00B72816">
        <w:rPr>
          <w:rFonts w:ascii="Arial" w:eastAsia="Aptos" w:hAnsi="Arial" w:cs="Arial"/>
          <w:kern w:val="2"/>
          <w:sz w:val="24"/>
          <w:szCs w:val="24"/>
        </w:rPr>
        <w:t xml:space="preserve">la </w:t>
      </w:r>
      <w:r w:rsidR="00BE63A0" w:rsidRPr="00B72816">
        <w:rPr>
          <w:rFonts w:ascii="Arial" w:eastAsia="Aptos" w:hAnsi="Arial" w:cs="Arial"/>
          <w:kern w:val="2"/>
          <w:sz w:val="24"/>
          <w:szCs w:val="24"/>
        </w:rPr>
        <w:t>Tenencia de Opopeo.</w:t>
      </w:r>
      <w:r w:rsidR="00BE63A0" w:rsidRPr="00B72816">
        <w:rPr>
          <w:rStyle w:val="Refdenotaalpie"/>
          <w:rFonts w:ascii="Arial" w:eastAsia="Aptos" w:hAnsi="Arial" w:cs="Arial"/>
          <w:kern w:val="2"/>
          <w:sz w:val="24"/>
          <w:szCs w:val="24"/>
        </w:rPr>
        <w:footnoteReference w:id="16"/>
      </w:r>
    </w:p>
    <w:p w14:paraId="558A5CD2" w14:textId="77777777" w:rsidR="001760D9" w:rsidRPr="00B72816" w:rsidRDefault="001760D9" w:rsidP="001760D9">
      <w:pPr>
        <w:spacing w:after="0" w:line="360" w:lineRule="auto"/>
        <w:ind w:left="720"/>
        <w:contextualSpacing/>
        <w:jc w:val="both"/>
        <w:rPr>
          <w:rFonts w:ascii="Arial" w:eastAsia="Aptos" w:hAnsi="Arial" w:cs="Arial"/>
          <w:kern w:val="2"/>
          <w:sz w:val="24"/>
          <w:szCs w:val="24"/>
        </w:rPr>
      </w:pPr>
    </w:p>
    <w:p w14:paraId="49CEAF61" w14:textId="0F074947" w:rsidR="00A03728" w:rsidRPr="00B72816" w:rsidRDefault="001760D9" w:rsidP="001760D9">
      <w:pPr>
        <w:spacing w:after="0" w:line="360" w:lineRule="auto"/>
        <w:contextualSpacing/>
        <w:jc w:val="both"/>
        <w:rPr>
          <w:rFonts w:ascii="Arial" w:eastAsia="Aptos" w:hAnsi="Arial" w:cs="Arial"/>
          <w:kern w:val="2"/>
          <w:sz w:val="24"/>
          <w:szCs w:val="24"/>
        </w:rPr>
      </w:pPr>
      <w:r w:rsidRPr="00B72816">
        <w:rPr>
          <w:rFonts w:ascii="Arial" w:eastAsia="Aptos" w:hAnsi="Arial" w:cs="Arial"/>
          <w:kern w:val="2"/>
          <w:sz w:val="24"/>
          <w:szCs w:val="24"/>
        </w:rPr>
        <w:t>Por lo que se instruy</w:t>
      </w:r>
      <w:r w:rsidR="00A03728" w:rsidRPr="00B72816">
        <w:rPr>
          <w:rFonts w:ascii="Arial" w:eastAsia="Aptos" w:hAnsi="Arial" w:cs="Arial"/>
          <w:kern w:val="2"/>
          <w:sz w:val="24"/>
          <w:szCs w:val="24"/>
        </w:rPr>
        <w:t>ó</w:t>
      </w:r>
      <w:r w:rsidRPr="00B72816">
        <w:rPr>
          <w:rFonts w:ascii="Arial" w:eastAsia="Aptos" w:hAnsi="Arial" w:cs="Arial"/>
          <w:kern w:val="2"/>
          <w:sz w:val="24"/>
          <w:szCs w:val="24"/>
        </w:rPr>
        <w:t xml:space="preserve"> a la Secretaría General de Acuerdos, para que, a la brevedad obt</w:t>
      </w:r>
      <w:r w:rsidR="00A03728" w:rsidRPr="00B72816">
        <w:rPr>
          <w:rFonts w:ascii="Arial" w:eastAsia="Aptos" w:hAnsi="Arial" w:cs="Arial"/>
          <w:kern w:val="2"/>
          <w:sz w:val="24"/>
          <w:szCs w:val="24"/>
        </w:rPr>
        <w:t>uviera</w:t>
      </w:r>
      <w:r w:rsidRPr="00B72816">
        <w:rPr>
          <w:rFonts w:ascii="Arial" w:eastAsia="Aptos" w:hAnsi="Arial" w:cs="Arial"/>
          <w:kern w:val="2"/>
          <w:sz w:val="24"/>
          <w:szCs w:val="24"/>
        </w:rPr>
        <w:t xml:space="preserve"> la traducción del resumen y puntos resolutivos y gener</w:t>
      </w:r>
      <w:r w:rsidR="00A03728" w:rsidRPr="00B72816">
        <w:rPr>
          <w:rFonts w:ascii="Arial" w:eastAsia="Aptos" w:hAnsi="Arial" w:cs="Arial"/>
          <w:kern w:val="2"/>
          <w:sz w:val="24"/>
          <w:szCs w:val="24"/>
        </w:rPr>
        <w:t>ara</w:t>
      </w:r>
      <w:r w:rsidRPr="00B72816">
        <w:rPr>
          <w:rFonts w:ascii="Arial" w:eastAsia="Aptos" w:hAnsi="Arial" w:cs="Arial"/>
          <w:kern w:val="2"/>
          <w:sz w:val="24"/>
          <w:szCs w:val="24"/>
        </w:rPr>
        <w:t xml:space="preserve"> las condiciones para que</w:t>
      </w:r>
      <w:r w:rsidR="00EF68E0" w:rsidRPr="00B72816">
        <w:rPr>
          <w:rFonts w:ascii="Arial" w:eastAsia="Aptos" w:hAnsi="Arial" w:cs="Arial"/>
          <w:kern w:val="2"/>
          <w:sz w:val="24"/>
          <w:szCs w:val="24"/>
        </w:rPr>
        <w:t xml:space="preserve"> </w:t>
      </w:r>
      <w:r w:rsidRPr="00B72816">
        <w:rPr>
          <w:rFonts w:ascii="Arial" w:eastAsia="Aptos" w:hAnsi="Arial" w:cs="Arial"/>
          <w:kern w:val="2"/>
          <w:sz w:val="24"/>
          <w:szCs w:val="24"/>
        </w:rPr>
        <w:t xml:space="preserve">el </w:t>
      </w:r>
      <w:r w:rsidR="009C0A6D" w:rsidRPr="00B72816">
        <w:rPr>
          <w:rFonts w:ascii="Arial" w:eastAsia="Aptos" w:hAnsi="Arial" w:cs="Arial"/>
          <w:i/>
          <w:iCs/>
          <w:kern w:val="2"/>
          <w:sz w:val="24"/>
          <w:szCs w:val="24"/>
        </w:rPr>
        <w:t>SMRT,</w:t>
      </w:r>
      <w:r w:rsidR="009C0A6D" w:rsidRPr="00B72816">
        <w:rPr>
          <w:rFonts w:ascii="Arial" w:eastAsia="Aptos" w:hAnsi="Arial" w:cs="Arial"/>
          <w:kern w:val="2"/>
          <w:sz w:val="24"/>
          <w:szCs w:val="24"/>
        </w:rPr>
        <w:t xml:space="preserve"> </w:t>
      </w:r>
      <w:r w:rsidRPr="00B72816">
        <w:rPr>
          <w:rFonts w:ascii="Arial" w:eastAsia="Aptos" w:hAnsi="Arial" w:cs="Arial"/>
          <w:kern w:val="2"/>
          <w:sz w:val="24"/>
          <w:szCs w:val="24"/>
        </w:rPr>
        <w:t xml:space="preserve">así como el </w:t>
      </w:r>
      <w:r w:rsidRPr="00B72816">
        <w:rPr>
          <w:rFonts w:ascii="Arial" w:eastAsia="Aptos" w:hAnsi="Arial" w:cs="Arial"/>
          <w:i/>
          <w:iCs/>
          <w:kern w:val="2"/>
          <w:sz w:val="24"/>
          <w:szCs w:val="24"/>
        </w:rPr>
        <w:t>Ayuntamiento</w:t>
      </w:r>
      <w:r w:rsidR="00C80B43" w:rsidRPr="00B72816">
        <w:rPr>
          <w:rFonts w:ascii="Arial" w:eastAsia="Aptos" w:hAnsi="Arial" w:cs="Arial"/>
          <w:i/>
          <w:iCs/>
          <w:kern w:val="2"/>
          <w:sz w:val="24"/>
          <w:szCs w:val="24"/>
        </w:rPr>
        <w:t xml:space="preserve"> </w:t>
      </w:r>
      <w:r w:rsidRPr="00B72816">
        <w:rPr>
          <w:rFonts w:ascii="Arial" w:eastAsia="Aptos" w:hAnsi="Arial" w:cs="Arial"/>
          <w:kern w:val="2"/>
          <w:sz w:val="24"/>
          <w:szCs w:val="24"/>
        </w:rPr>
        <w:t>coadyuv</w:t>
      </w:r>
      <w:r w:rsidR="00A03728" w:rsidRPr="00B72816">
        <w:rPr>
          <w:rFonts w:ascii="Arial" w:eastAsia="Aptos" w:hAnsi="Arial" w:cs="Arial"/>
          <w:kern w:val="2"/>
          <w:sz w:val="24"/>
          <w:szCs w:val="24"/>
        </w:rPr>
        <w:t>aran</w:t>
      </w:r>
      <w:r w:rsidRPr="00B72816">
        <w:rPr>
          <w:rFonts w:ascii="Arial" w:eastAsia="Aptos" w:hAnsi="Arial" w:cs="Arial"/>
          <w:kern w:val="2"/>
          <w:sz w:val="24"/>
          <w:szCs w:val="24"/>
        </w:rPr>
        <w:t xml:space="preserve"> para su difusión tanto en español como en lengua indígena.</w:t>
      </w:r>
      <w:r w:rsidR="00C80B43" w:rsidRPr="00B72816">
        <w:rPr>
          <w:rFonts w:ascii="Arial" w:eastAsia="Aptos" w:hAnsi="Arial" w:cs="Arial"/>
          <w:kern w:val="2"/>
          <w:sz w:val="24"/>
          <w:szCs w:val="24"/>
        </w:rPr>
        <w:t xml:space="preserve"> </w:t>
      </w:r>
      <w:r w:rsidRPr="00B72816">
        <w:rPr>
          <w:rFonts w:ascii="Arial" w:eastAsia="Aptos" w:hAnsi="Arial" w:cs="Arial"/>
          <w:kern w:val="2"/>
          <w:sz w:val="24"/>
          <w:szCs w:val="24"/>
        </w:rPr>
        <w:t>Asimismo, para que en su momento la traducción se adjunt</w:t>
      </w:r>
      <w:r w:rsidR="00A03728" w:rsidRPr="00B72816">
        <w:rPr>
          <w:rFonts w:ascii="Arial" w:eastAsia="Aptos" w:hAnsi="Arial" w:cs="Arial"/>
          <w:kern w:val="2"/>
          <w:sz w:val="24"/>
          <w:szCs w:val="24"/>
        </w:rPr>
        <w:t>ara</w:t>
      </w:r>
      <w:r w:rsidRPr="00B72816">
        <w:rPr>
          <w:rFonts w:ascii="Arial" w:eastAsia="Aptos" w:hAnsi="Arial" w:cs="Arial"/>
          <w:kern w:val="2"/>
          <w:sz w:val="24"/>
          <w:szCs w:val="24"/>
        </w:rPr>
        <w:t xml:space="preserve"> a la sentencia y se agreg</w:t>
      </w:r>
      <w:r w:rsidR="00A03728" w:rsidRPr="00B72816">
        <w:rPr>
          <w:rFonts w:ascii="Arial" w:eastAsia="Aptos" w:hAnsi="Arial" w:cs="Arial"/>
          <w:kern w:val="2"/>
          <w:sz w:val="24"/>
          <w:szCs w:val="24"/>
        </w:rPr>
        <w:t>ara</w:t>
      </w:r>
      <w:r w:rsidRPr="00B72816">
        <w:rPr>
          <w:rFonts w:ascii="Arial" w:eastAsia="Aptos" w:hAnsi="Arial" w:cs="Arial"/>
          <w:kern w:val="2"/>
          <w:sz w:val="24"/>
          <w:szCs w:val="24"/>
        </w:rPr>
        <w:t xml:space="preserve"> a la publicación de ésta.</w:t>
      </w:r>
    </w:p>
    <w:p w14:paraId="61E3B0A8" w14:textId="77777777" w:rsidR="00C80B43" w:rsidRPr="00B72816" w:rsidRDefault="00C80B43" w:rsidP="001760D9">
      <w:pPr>
        <w:spacing w:after="0" w:line="360" w:lineRule="auto"/>
        <w:contextualSpacing/>
        <w:jc w:val="both"/>
        <w:rPr>
          <w:rFonts w:ascii="Arial" w:eastAsia="Aptos" w:hAnsi="Arial" w:cs="Arial"/>
          <w:kern w:val="2"/>
          <w:sz w:val="24"/>
          <w:szCs w:val="24"/>
        </w:rPr>
      </w:pPr>
    </w:p>
    <w:p w14:paraId="61CB585B" w14:textId="66242645" w:rsidR="00C80B43" w:rsidRPr="00B72816" w:rsidRDefault="00A03728" w:rsidP="000B3F85">
      <w:pPr>
        <w:pStyle w:val="Prrafodelista"/>
        <w:numPr>
          <w:ilvl w:val="0"/>
          <w:numId w:val="17"/>
        </w:numPr>
        <w:spacing w:after="0" w:line="360" w:lineRule="auto"/>
        <w:jc w:val="both"/>
        <w:rPr>
          <w:rFonts w:ascii="Arial" w:eastAsia="Aptos" w:hAnsi="Arial" w:cs="Arial"/>
          <w:i/>
          <w:iCs/>
          <w:kern w:val="2"/>
          <w:sz w:val="24"/>
          <w:szCs w:val="24"/>
        </w:rPr>
      </w:pPr>
      <w:r w:rsidRPr="00B72816">
        <w:rPr>
          <w:rFonts w:ascii="Arial" w:eastAsia="Aptos" w:hAnsi="Arial" w:cs="Arial"/>
          <w:b/>
          <w:bCs/>
          <w:i/>
          <w:iCs/>
          <w:kern w:val="2"/>
          <w:sz w:val="24"/>
          <w:szCs w:val="24"/>
        </w:rPr>
        <w:t>S</w:t>
      </w:r>
      <w:r w:rsidR="00C80B43" w:rsidRPr="00B72816">
        <w:rPr>
          <w:rFonts w:ascii="Arial" w:eastAsia="Aptos" w:hAnsi="Arial" w:cs="Arial"/>
          <w:b/>
          <w:bCs/>
          <w:i/>
          <w:iCs/>
          <w:kern w:val="2"/>
          <w:sz w:val="24"/>
          <w:szCs w:val="24"/>
        </w:rPr>
        <w:t>MRT</w:t>
      </w:r>
    </w:p>
    <w:p w14:paraId="20F7F2C6" w14:textId="77777777" w:rsidR="000B3F85" w:rsidRPr="00B72816" w:rsidRDefault="000B3F85" w:rsidP="000B3F85">
      <w:pPr>
        <w:pStyle w:val="Prrafodelista"/>
        <w:spacing w:after="0" w:line="360" w:lineRule="auto"/>
        <w:jc w:val="both"/>
        <w:rPr>
          <w:rFonts w:ascii="Arial" w:eastAsia="Aptos" w:hAnsi="Arial" w:cs="Arial"/>
          <w:i/>
          <w:iCs/>
          <w:kern w:val="2"/>
          <w:sz w:val="24"/>
          <w:szCs w:val="24"/>
        </w:rPr>
      </w:pPr>
    </w:p>
    <w:p w14:paraId="35F4A77D" w14:textId="5F7E353A" w:rsidR="001760D9" w:rsidRPr="00B72816" w:rsidRDefault="00A03728" w:rsidP="001760D9">
      <w:pPr>
        <w:spacing w:after="0" w:line="360" w:lineRule="auto"/>
        <w:contextualSpacing/>
        <w:jc w:val="both"/>
        <w:rPr>
          <w:rFonts w:ascii="Arial" w:eastAsia="Aptos" w:hAnsi="Arial" w:cs="Arial"/>
          <w:kern w:val="2"/>
          <w:sz w:val="24"/>
          <w:szCs w:val="24"/>
        </w:rPr>
      </w:pPr>
      <w:r w:rsidRPr="00B72816">
        <w:rPr>
          <w:rFonts w:ascii="Arial" w:eastAsia="Aptos" w:hAnsi="Arial" w:cs="Arial"/>
          <w:kern w:val="2"/>
          <w:sz w:val="24"/>
          <w:szCs w:val="24"/>
        </w:rPr>
        <w:t>S</w:t>
      </w:r>
      <w:r w:rsidR="001760D9" w:rsidRPr="00B72816">
        <w:rPr>
          <w:rFonts w:ascii="Arial" w:eastAsia="Aptos" w:hAnsi="Arial" w:cs="Arial"/>
          <w:kern w:val="2"/>
          <w:sz w:val="24"/>
          <w:szCs w:val="24"/>
        </w:rPr>
        <w:t>e</w:t>
      </w:r>
      <w:r w:rsidRPr="00B72816">
        <w:rPr>
          <w:rFonts w:ascii="Arial" w:eastAsia="Aptos" w:hAnsi="Arial" w:cs="Arial"/>
          <w:kern w:val="2"/>
          <w:sz w:val="24"/>
          <w:szCs w:val="24"/>
        </w:rPr>
        <w:t xml:space="preserve"> le</w:t>
      </w:r>
      <w:r w:rsidR="001760D9" w:rsidRPr="00B72816">
        <w:rPr>
          <w:rFonts w:ascii="Arial" w:eastAsia="Aptos" w:hAnsi="Arial" w:cs="Arial"/>
          <w:kern w:val="2"/>
          <w:sz w:val="24"/>
          <w:szCs w:val="24"/>
        </w:rPr>
        <w:t xml:space="preserve"> vincul</w:t>
      </w:r>
      <w:r w:rsidRPr="00B72816">
        <w:rPr>
          <w:rFonts w:ascii="Arial" w:eastAsia="Aptos" w:hAnsi="Arial" w:cs="Arial"/>
          <w:kern w:val="2"/>
          <w:sz w:val="24"/>
          <w:szCs w:val="24"/>
        </w:rPr>
        <w:t>ó</w:t>
      </w:r>
      <w:r w:rsidR="001760D9" w:rsidRPr="00B72816">
        <w:rPr>
          <w:rFonts w:ascii="Arial" w:eastAsia="Aptos" w:hAnsi="Arial" w:cs="Arial"/>
          <w:b/>
          <w:bCs/>
          <w:kern w:val="2"/>
          <w:sz w:val="24"/>
          <w:szCs w:val="24"/>
        </w:rPr>
        <w:t xml:space="preserve"> </w:t>
      </w:r>
      <w:r w:rsidR="001760D9" w:rsidRPr="00B72816">
        <w:rPr>
          <w:rFonts w:ascii="Arial" w:eastAsia="Aptos" w:hAnsi="Arial" w:cs="Arial"/>
          <w:kern w:val="2"/>
          <w:sz w:val="24"/>
          <w:szCs w:val="24"/>
        </w:rPr>
        <w:t>para que, una vez notificado el resumen oficial y los puntos resolutivos de la sentencia, coadyuv</w:t>
      </w:r>
      <w:r w:rsidRPr="00B72816">
        <w:rPr>
          <w:rFonts w:ascii="Arial" w:eastAsia="Aptos" w:hAnsi="Arial" w:cs="Arial"/>
          <w:kern w:val="2"/>
          <w:sz w:val="24"/>
          <w:szCs w:val="24"/>
        </w:rPr>
        <w:t>ara</w:t>
      </w:r>
      <w:r w:rsidR="001760D9" w:rsidRPr="00B72816">
        <w:rPr>
          <w:rFonts w:ascii="Arial" w:eastAsia="Aptos" w:hAnsi="Arial" w:cs="Arial"/>
          <w:kern w:val="2"/>
          <w:sz w:val="24"/>
          <w:szCs w:val="24"/>
        </w:rPr>
        <w:t xml:space="preserve"> con su difusión tanto en español como en purépecha por un plazo de </w:t>
      </w:r>
      <w:r w:rsidR="001760D9" w:rsidRPr="00B72816">
        <w:rPr>
          <w:rFonts w:ascii="Arial" w:eastAsia="Aptos" w:hAnsi="Arial" w:cs="Arial"/>
          <w:b/>
          <w:bCs/>
          <w:kern w:val="2"/>
          <w:sz w:val="24"/>
          <w:szCs w:val="24"/>
        </w:rPr>
        <w:t xml:space="preserve">tres días naturales, </w:t>
      </w:r>
      <w:r w:rsidR="001760D9" w:rsidRPr="00B72816">
        <w:rPr>
          <w:rFonts w:ascii="Arial" w:eastAsia="Aptos" w:hAnsi="Arial" w:cs="Arial"/>
          <w:kern w:val="2"/>
          <w:sz w:val="24"/>
          <w:szCs w:val="24"/>
        </w:rPr>
        <w:t>a los integrantes de la</w:t>
      </w:r>
      <w:r w:rsidR="00D016E9" w:rsidRPr="00B72816">
        <w:rPr>
          <w:rFonts w:ascii="Arial" w:eastAsia="Aptos" w:hAnsi="Arial" w:cs="Arial"/>
          <w:i/>
          <w:iCs/>
          <w:kern w:val="2"/>
          <w:sz w:val="24"/>
          <w:szCs w:val="24"/>
        </w:rPr>
        <w:t xml:space="preserve"> Tenencia</w:t>
      </w:r>
      <w:r w:rsidR="00BE63A0" w:rsidRPr="00B72816">
        <w:rPr>
          <w:rFonts w:ascii="Arial" w:eastAsia="Aptos" w:hAnsi="Arial" w:cs="Arial"/>
          <w:kern w:val="2"/>
          <w:sz w:val="24"/>
          <w:szCs w:val="24"/>
        </w:rPr>
        <w:t xml:space="preserve">, </w:t>
      </w:r>
      <w:r w:rsidR="001760D9" w:rsidRPr="00B72816">
        <w:rPr>
          <w:rFonts w:ascii="Arial" w:eastAsia="Aptos" w:hAnsi="Arial" w:cs="Arial"/>
          <w:kern w:val="2"/>
          <w:sz w:val="24"/>
          <w:szCs w:val="24"/>
        </w:rPr>
        <w:t>mediante sus distintas frecuencias de radio con cobertura en esa localidad.</w:t>
      </w:r>
    </w:p>
    <w:p w14:paraId="05CA431A" w14:textId="77777777" w:rsidR="001760D9" w:rsidRPr="00B72816" w:rsidRDefault="001760D9" w:rsidP="001760D9">
      <w:pPr>
        <w:spacing w:after="0" w:line="360" w:lineRule="auto"/>
        <w:contextualSpacing/>
        <w:jc w:val="both"/>
        <w:rPr>
          <w:rFonts w:ascii="Arial" w:eastAsia="Aptos" w:hAnsi="Arial" w:cs="Arial"/>
          <w:kern w:val="2"/>
          <w:sz w:val="24"/>
          <w:szCs w:val="24"/>
        </w:rPr>
      </w:pPr>
    </w:p>
    <w:p w14:paraId="1276F5E8" w14:textId="6C3F05FF" w:rsidR="00EF68E0" w:rsidRPr="00B72816" w:rsidRDefault="001760D9" w:rsidP="001760D9">
      <w:pPr>
        <w:spacing w:after="0" w:line="360" w:lineRule="auto"/>
        <w:jc w:val="both"/>
        <w:rPr>
          <w:rFonts w:ascii="Arial" w:hAnsi="Arial" w:cs="Arial"/>
          <w:sz w:val="24"/>
          <w:szCs w:val="24"/>
        </w:rPr>
      </w:pPr>
      <w:r w:rsidRPr="00B72816">
        <w:rPr>
          <w:rFonts w:ascii="Arial" w:hAnsi="Arial" w:cs="Arial"/>
          <w:sz w:val="24"/>
          <w:szCs w:val="24"/>
        </w:rPr>
        <w:t xml:space="preserve">Realizado lo anterior, </w:t>
      </w:r>
      <w:r w:rsidR="00A03728" w:rsidRPr="00B72816">
        <w:rPr>
          <w:rFonts w:ascii="Arial" w:hAnsi="Arial" w:cs="Arial"/>
          <w:sz w:val="24"/>
          <w:szCs w:val="24"/>
        </w:rPr>
        <w:t>debía</w:t>
      </w:r>
      <w:r w:rsidRPr="00B72816">
        <w:rPr>
          <w:rFonts w:ascii="Arial" w:hAnsi="Arial" w:cs="Arial"/>
          <w:sz w:val="24"/>
          <w:szCs w:val="24"/>
        </w:rPr>
        <w:t xml:space="preserve"> informar a este </w:t>
      </w:r>
      <w:r w:rsidRPr="00B72816">
        <w:rPr>
          <w:rFonts w:ascii="Arial" w:hAnsi="Arial" w:cs="Arial"/>
          <w:i/>
          <w:iCs/>
          <w:sz w:val="24"/>
          <w:szCs w:val="24"/>
        </w:rPr>
        <w:t xml:space="preserve">Tribunal </w:t>
      </w:r>
      <w:r w:rsidR="00A03728" w:rsidRPr="00B72816">
        <w:rPr>
          <w:rFonts w:ascii="Arial" w:hAnsi="Arial" w:cs="Arial"/>
          <w:i/>
          <w:iCs/>
          <w:sz w:val="24"/>
          <w:szCs w:val="24"/>
        </w:rPr>
        <w:t>Electoral</w:t>
      </w:r>
      <w:r w:rsidR="00A03728" w:rsidRPr="00B72816">
        <w:rPr>
          <w:rFonts w:ascii="Arial" w:hAnsi="Arial" w:cs="Arial"/>
          <w:sz w:val="24"/>
          <w:szCs w:val="24"/>
        </w:rPr>
        <w:t xml:space="preserve"> </w:t>
      </w:r>
      <w:r w:rsidRPr="00B72816">
        <w:rPr>
          <w:rFonts w:ascii="Arial" w:hAnsi="Arial" w:cs="Arial"/>
          <w:sz w:val="24"/>
          <w:szCs w:val="24"/>
        </w:rPr>
        <w:t xml:space="preserve">las acciones realizadas, dentro de los </w:t>
      </w:r>
      <w:r w:rsidRPr="00B72816">
        <w:rPr>
          <w:rFonts w:ascii="Arial" w:hAnsi="Arial" w:cs="Arial"/>
          <w:b/>
          <w:bCs/>
          <w:sz w:val="24"/>
          <w:szCs w:val="24"/>
        </w:rPr>
        <w:t>tres días hábiles</w:t>
      </w:r>
      <w:r w:rsidRPr="00B72816">
        <w:rPr>
          <w:rFonts w:ascii="Arial" w:hAnsi="Arial" w:cs="Arial"/>
          <w:sz w:val="24"/>
          <w:szCs w:val="24"/>
        </w:rPr>
        <w:t xml:space="preserve"> siguientes a que ello suced</w:t>
      </w:r>
      <w:r w:rsidR="00A03728" w:rsidRPr="00B72816">
        <w:rPr>
          <w:rFonts w:ascii="Arial" w:hAnsi="Arial" w:cs="Arial"/>
          <w:sz w:val="24"/>
          <w:szCs w:val="24"/>
        </w:rPr>
        <w:t>iera</w:t>
      </w:r>
      <w:r w:rsidRPr="00B72816">
        <w:rPr>
          <w:rFonts w:ascii="Arial" w:hAnsi="Arial" w:cs="Arial"/>
          <w:sz w:val="24"/>
          <w:szCs w:val="24"/>
        </w:rPr>
        <w:t>, debiendo remitir las constancias idóneas que acredit</w:t>
      </w:r>
      <w:r w:rsidR="004B580B" w:rsidRPr="00B72816">
        <w:rPr>
          <w:rFonts w:ascii="Arial" w:hAnsi="Arial" w:cs="Arial"/>
          <w:sz w:val="24"/>
          <w:szCs w:val="24"/>
        </w:rPr>
        <w:t>aran</w:t>
      </w:r>
      <w:r w:rsidRPr="00B72816">
        <w:rPr>
          <w:rFonts w:ascii="Arial" w:hAnsi="Arial" w:cs="Arial"/>
          <w:sz w:val="24"/>
          <w:szCs w:val="24"/>
        </w:rPr>
        <w:t xml:space="preserve"> lo ordenado.</w:t>
      </w:r>
    </w:p>
    <w:p w14:paraId="522640D2" w14:textId="77777777" w:rsidR="004B580B" w:rsidRPr="00B72816" w:rsidRDefault="004B580B" w:rsidP="001760D9">
      <w:pPr>
        <w:spacing w:after="0" w:line="360" w:lineRule="auto"/>
        <w:jc w:val="both"/>
        <w:rPr>
          <w:rFonts w:ascii="Arial" w:hAnsi="Arial" w:cs="Arial"/>
          <w:sz w:val="24"/>
          <w:szCs w:val="24"/>
        </w:rPr>
      </w:pPr>
    </w:p>
    <w:p w14:paraId="2776A9D8" w14:textId="2FF266BA" w:rsidR="0017558B" w:rsidRPr="00B72816" w:rsidRDefault="0017558B" w:rsidP="001760D9">
      <w:pPr>
        <w:pStyle w:val="Prrafodelista"/>
        <w:numPr>
          <w:ilvl w:val="0"/>
          <w:numId w:val="17"/>
        </w:numPr>
        <w:spacing w:after="0" w:line="360" w:lineRule="auto"/>
        <w:jc w:val="both"/>
        <w:rPr>
          <w:rFonts w:ascii="Arial" w:hAnsi="Arial" w:cs="Arial"/>
          <w:b/>
          <w:bCs/>
          <w:i/>
          <w:iCs/>
          <w:sz w:val="24"/>
          <w:szCs w:val="24"/>
        </w:rPr>
      </w:pPr>
      <w:r w:rsidRPr="00B72816">
        <w:rPr>
          <w:rFonts w:ascii="Arial" w:hAnsi="Arial" w:cs="Arial"/>
          <w:b/>
          <w:bCs/>
          <w:i/>
          <w:iCs/>
          <w:sz w:val="24"/>
          <w:szCs w:val="24"/>
        </w:rPr>
        <w:t xml:space="preserve">Ayuntamiento </w:t>
      </w:r>
    </w:p>
    <w:p w14:paraId="3568E213" w14:textId="77777777" w:rsidR="00C80B43" w:rsidRPr="00B72816" w:rsidRDefault="00C80B43" w:rsidP="00C80B43">
      <w:pPr>
        <w:pStyle w:val="Prrafodelista"/>
        <w:spacing w:after="0" w:line="360" w:lineRule="auto"/>
        <w:jc w:val="both"/>
        <w:rPr>
          <w:rFonts w:ascii="Arial" w:hAnsi="Arial" w:cs="Arial"/>
          <w:b/>
          <w:bCs/>
          <w:i/>
          <w:iCs/>
          <w:sz w:val="24"/>
          <w:szCs w:val="24"/>
        </w:rPr>
      </w:pPr>
    </w:p>
    <w:p w14:paraId="3983D723" w14:textId="516A91CF" w:rsidR="001F6FD1" w:rsidRPr="00B72816" w:rsidRDefault="0017558B" w:rsidP="0017558B">
      <w:pPr>
        <w:spacing w:after="0" w:line="360" w:lineRule="auto"/>
        <w:jc w:val="both"/>
        <w:rPr>
          <w:rFonts w:ascii="Arial" w:hAnsi="Arial" w:cs="Arial"/>
          <w:sz w:val="24"/>
          <w:szCs w:val="24"/>
        </w:rPr>
      </w:pPr>
      <w:r w:rsidRPr="00B72816">
        <w:rPr>
          <w:rFonts w:ascii="Arial" w:eastAsia="Aptos" w:hAnsi="Arial" w:cs="Arial"/>
          <w:kern w:val="2"/>
          <w:sz w:val="24"/>
          <w:szCs w:val="24"/>
        </w:rPr>
        <w:t>S</w:t>
      </w:r>
      <w:r w:rsidR="001760D9" w:rsidRPr="00B72816">
        <w:rPr>
          <w:rFonts w:ascii="Arial" w:eastAsia="Aptos" w:hAnsi="Arial" w:cs="Arial"/>
          <w:kern w:val="2"/>
          <w:sz w:val="24"/>
          <w:szCs w:val="24"/>
        </w:rPr>
        <w:t>e</w:t>
      </w:r>
      <w:r w:rsidR="001760D9" w:rsidRPr="00B72816">
        <w:rPr>
          <w:rFonts w:ascii="Arial" w:eastAsia="Aptos" w:hAnsi="Arial" w:cs="Arial"/>
          <w:b/>
          <w:bCs/>
          <w:kern w:val="2"/>
          <w:sz w:val="24"/>
          <w:szCs w:val="24"/>
        </w:rPr>
        <w:t xml:space="preserve"> </w:t>
      </w:r>
      <w:r w:rsidRPr="00B72816">
        <w:rPr>
          <w:rFonts w:ascii="Arial" w:eastAsia="Aptos" w:hAnsi="Arial" w:cs="Arial"/>
          <w:kern w:val="2"/>
          <w:sz w:val="24"/>
          <w:szCs w:val="24"/>
        </w:rPr>
        <w:t xml:space="preserve">le </w:t>
      </w:r>
      <w:r w:rsidR="001760D9" w:rsidRPr="00B72816">
        <w:rPr>
          <w:rFonts w:ascii="Arial" w:eastAsia="Aptos" w:hAnsi="Arial" w:cs="Arial"/>
          <w:kern w:val="2"/>
          <w:sz w:val="24"/>
          <w:szCs w:val="24"/>
        </w:rPr>
        <w:t>orden</w:t>
      </w:r>
      <w:r w:rsidRPr="00B72816">
        <w:rPr>
          <w:rFonts w:ascii="Arial" w:eastAsia="Aptos" w:hAnsi="Arial" w:cs="Arial"/>
          <w:kern w:val="2"/>
          <w:sz w:val="24"/>
          <w:szCs w:val="24"/>
        </w:rPr>
        <w:t>ó</w:t>
      </w:r>
      <w:bookmarkStart w:id="10" w:name="_Hlk204076796"/>
      <w:r w:rsidR="00EA52CF" w:rsidRPr="00B72816">
        <w:rPr>
          <w:rFonts w:ascii="Arial" w:eastAsia="Aptos" w:hAnsi="Arial" w:cs="Arial"/>
          <w:kern w:val="2"/>
          <w:sz w:val="24"/>
          <w:szCs w:val="24"/>
        </w:rPr>
        <w:t xml:space="preserve"> </w:t>
      </w:r>
      <w:r w:rsidR="001760D9" w:rsidRPr="00B72816">
        <w:rPr>
          <w:rFonts w:ascii="Arial" w:eastAsia="Aptos" w:hAnsi="Arial" w:cs="Arial"/>
          <w:kern w:val="2"/>
          <w:sz w:val="24"/>
          <w:szCs w:val="24"/>
        </w:rPr>
        <w:t>que, por el término de tres días naturales, difund</w:t>
      </w:r>
      <w:r w:rsidRPr="00B72816">
        <w:rPr>
          <w:rFonts w:ascii="Arial" w:eastAsia="Aptos" w:hAnsi="Arial" w:cs="Arial"/>
          <w:kern w:val="2"/>
          <w:sz w:val="24"/>
          <w:szCs w:val="24"/>
        </w:rPr>
        <w:t>iera</w:t>
      </w:r>
      <w:r w:rsidR="001760D9" w:rsidRPr="00B72816">
        <w:rPr>
          <w:rFonts w:ascii="Arial" w:eastAsia="Aptos" w:hAnsi="Arial" w:cs="Arial"/>
          <w:kern w:val="2"/>
          <w:sz w:val="24"/>
          <w:szCs w:val="24"/>
        </w:rPr>
        <w:t xml:space="preserve"> el resumen oficial y los puntos resolutivos </w:t>
      </w:r>
      <w:r w:rsidR="00C80B43" w:rsidRPr="00B72816">
        <w:rPr>
          <w:rFonts w:ascii="Arial" w:eastAsia="Aptos" w:hAnsi="Arial" w:cs="Arial"/>
          <w:kern w:val="2"/>
          <w:sz w:val="24"/>
          <w:szCs w:val="24"/>
        </w:rPr>
        <w:t xml:space="preserve">de la sentencia </w:t>
      </w:r>
      <w:r w:rsidR="001760D9" w:rsidRPr="00B72816">
        <w:rPr>
          <w:rFonts w:ascii="Arial" w:eastAsia="Aptos" w:hAnsi="Arial" w:cs="Arial"/>
          <w:kern w:val="2"/>
          <w:sz w:val="24"/>
          <w:szCs w:val="24"/>
        </w:rPr>
        <w:t>a la</w:t>
      </w:r>
      <w:r w:rsidR="00D016E9" w:rsidRPr="00B72816">
        <w:rPr>
          <w:rFonts w:ascii="Arial" w:eastAsia="Aptos" w:hAnsi="Arial" w:cs="Arial"/>
          <w:kern w:val="2"/>
          <w:sz w:val="24"/>
          <w:szCs w:val="24"/>
        </w:rPr>
        <w:t xml:space="preserve"> </w:t>
      </w:r>
      <w:r w:rsidR="00D016E9" w:rsidRPr="00B72816">
        <w:rPr>
          <w:rFonts w:ascii="Arial" w:eastAsia="Aptos" w:hAnsi="Arial" w:cs="Arial"/>
          <w:i/>
          <w:iCs/>
          <w:kern w:val="2"/>
          <w:sz w:val="24"/>
          <w:szCs w:val="24"/>
        </w:rPr>
        <w:t>Tenencia</w:t>
      </w:r>
      <w:r w:rsidR="001760D9" w:rsidRPr="00B72816">
        <w:rPr>
          <w:rFonts w:ascii="Arial" w:eastAsia="Aptos" w:hAnsi="Arial" w:cs="Arial"/>
          <w:kern w:val="2"/>
          <w:sz w:val="24"/>
          <w:szCs w:val="24"/>
        </w:rPr>
        <w:t xml:space="preserve">, tanto en español como la traducción al purépecha, lo que </w:t>
      </w:r>
      <w:r w:rsidRPr="00B72816">
        <w:rPr>
          <w:rFonts w:ascii="Arial" w:eastAsia="Aptos" w:hAnsi="Arial" w:cs="Arial"/>
          <w:kern w:val="2"/>
          <w:sz w:val="24"/>
          <w:szCs w:val="24"/>
        </w:rPr>
        <w:t>podría</w:t>
      </w:r>
      <w:r w:rsidR="001760D9" w:rsidRPr="00B72816">
        <w:rPr>
          <w:rFonts w:ascii="Arial" w:eastAsia="Aptos" w:hAnsi="Arial" w:cs="Arial"/>
          <w:kern w:val="2"/>
          <w:sz w:val="24"/>
          <w:szCs w:val="24"/>
        </w:rPr>
        <w:t xml:space="preserve"> efectuarse por los medios acostumbrados y del uso de la población. </w:t>
      </w:r>
      <w:r w:rsidR="00EA52CF" w:rsidRPr="00B72816">
        <w:rPr>
          <w:rFonts w:ascii="Arial" w:eastAsia="Aptos" w:hAnsi="Arial" w:cs="Arial"/>
          <w:kern w:val="2"/>
          <w:sz w:val="24"/>
          <w:szCs w:val="24"/>
        </w:rPr>
        <w:t>R</w:t>
      </w:r>
      <w:r w:rsidR="001760D9" w:rsidRPr="00B72816">
        <w:rPr>
          <w:rFonts w:ascii="Arial" w:hAnsi="Arial" w:cs="Arial"/>
          <w:sz w:val="24"/>
          <w:szCs w:val="24"/>
        </w:rPr>
        <w:t xml:space="preserve">ealizado lo anterior, </w:t>
      </w:r>
      <w:r w:rsidRPr="00B72816">
        <w:rPr>
          <w:rFonts w:ascii="Arial" w:hAnsi="Arial" w:cs="Arial"/>
          <w:sz w:val="24"/>
          <w:szCs w:val="24"/>
        </w:rPr>
        <w:t>debía</w:t>
      </w:r>
      <w:r w:rsidR="001760D9" w:rsidRPr="00B72816">
        <w:rPr>
          <w:rFonts w:ascii="Arial" w:hAnsi="Arial" w:cs="Arial"/>
          <w:sz w:val="24"/>
          <w:szCs w:val="24"/>
        </w:rPr>
        <w:t xml:space="preserve"> informar a este </w:t>
      </w:r>
      <w:r w:rsidR="001760D9" w:rsidRPr="00B72816">
        <w:rPr>
          <w:rFonts w:ascii="Arial" w:hAnsi="Arial" w:cs="Arial"/>
          <w:i/>
          <w:iCs/>
          <w:sz w:val="24"/>
          <w:szCs w:val="24"/>
        </w:rPr>
        <w:t>Tribunal Electoral</w:t>
      </w:r>
      <w:r w:rsidR="001760D9" w:rsidRPr="00B72816">
        <w:rPr>
          <w:rFonts w:ascii="Arial" w:hAnsi="Arial" w:cs="Arial"/>
          <w:sz w:val="24"/>
          <w:szCs w:val="24"/>
        </w:rPr>
        <w:t xml:space="preserve"> las acciones realizadas, dentro de los </w:t>
      </w:r>
      <w:r w:rsidR="001760D9" w:rsidRPr="00B72816">
        <w:rPr>
          <w:rFonts w:ascii="Arial" w:hAnsi="Arial" w:cs="Arial"/>
          <w:b/>
          <w:bCs/>
          <w:sz w:val="24"/>
          <w:szCs w:val="24"/>
        </w:rPr>
        <w:t>tres días hábiles</w:t>
      </w:r>
      <w:r w:rsidR="001760D9" w:rsidRPr="00B72816">
        <w:rPr>
          <w:rFonts w:ascii="Arial" w:hAnsi="Arial" w:cs="Arial"/>
          <w:sz w:val="24"/>
          <w:szCs w:val="24"/>
        </w:rPr>
        <w:t xml:space="preserve"> siguientes a que ello suced</w:t>
      </w:r>
      <w:r w:rsidRPr="00B72816">
        <w:rPr>
          <w:rFonts w:ascii="Arial" w:hAnsi="Arial" w:cs="Arial"/>
          <w:sz w:val="24"/>
          <w:szCs w:val="24"/>
        </w:rPr>
        <w:t>iera</w:t>
      </w:r>
      <w:r w:rsidR="001760D9" w:rsidRPr="00B72816">
        <w:rPr>
          <w:rFonts w:ascii="Arial" w:hAnsi="Arial" w:cs="Arial"/>
          <w:sz w:val="24"/>
          <w:szCs w:val="24"/>
        </w:rPr>
        <w:t>, debiendo remitir las constancias idóneas que acrediten lo ordenado.</w:t>
      </w:r>
    </w:p>
    <w:p w14:paraId="168F9124" w14:textId="4A65ABFD" w:rsidR="00C80B43" w:rsidRPr="00B72816" w:rsidRDefault="001760D9" w:rsidP="0017558B">
      <w:pPr>
        <w:spacing w:after="0" w:line="360" w:lineRule="auto"/>
        <w:jc w:val="both"/>
        <w:rPr>
          <w:rFonts w:ascii="Arial" w:hAnsi="Arial" w:cs="Arial"/>
          <w:sz w:val="24"/>
          <w:szCs w:val="24"/>
        </w:rPr>
      </w:pPr>
      <w:r w:rsidRPr="00B72816">
        <w:rPr>
          <w:rFonts w:ascii="Arial" w:hAnsi="Arial" w:cs="Arial"/>
          <w:sz w:val="24"/>
          <w:szCs w:val="24"/>
        </w:rPr>
        <w:t xml:space="preserve"> </w:t>
      </w:r>
      <w:bookmarkEnd w:id="10"/>
    </w:p>
    <w:p w14:paraId="40024A76" w14:textId="7EDAD719" w:rsidR="002E54BC" w:rsidRPr="00B72816" w:rsidRDefault="008F1EE5" w:rsidP="00D016E9">
      <w:pPr>
        <w:spacing w:after="0" w:line="360" w:lineRule="auto"/>
        <w:jc w:val="center"/>
        <w:rPr>
          <w:rFonts w:ascii="Arial" w:eastAsia="Arial" w:hAnsi="Arial" w:cs="Arial"/>
          <w:b/>
          <w:bCs/>
          <w:sz w:val="24"/>
          <w:szCs w:val="24"/>
        </w:rPr>
      </w:pPr>
      <w:r w:rsidRPr="00B72816">
        <w:rPr>
          <w:rFonts w:ascii="Arial" w:eastAsia="Arial" w:hAnsi="Arial" w:cs="Arial"/>
          <w:b/>
          <w:bCs/>
          <w:sz w:val="24"/>
          <w:szCs w:val="24"/>
        </w:rPr>
        <w:t>IV</w:t>
      </w:r>
      <w:r w:rsidR="00C042C0" w:rsidRPr="00B72816">
        <w:rPr>
          <w:rFonts w:ascii="Arial" w:eastAsia="Arial" w:hAnsi="Arial" w:cs="Arial"/>
          <w:b/>
          <w:bCs/>
          <w:sz w:val="24"/>
          <w:szCs w:val="24"/>
        </w:rPr>
        <w:t xml:space="preserve">. </w:t>
      </w:r>
      <w:r w:rsidRPr="00B72816">
        <w:rPr>
          <w:rFonts w:ascii="Arial" w:eastAsia="Arial" w:hAnsi="Arial" w:cs="Arial"/>
          <w:b/>
          <w:bCs/>
          <w:sz w:val="24"/>
          <w:szCs w:val="24"/>
        </w:rPr>
        <w:t>ANÁLISIS SOBRE EL CUMPLIMIENTO DE LA SENTENCIA</w:t>
      </w:r>
      <w:bookmarkEnd w:id="9"/>
    </w:p>
    <w:p w14:paraId="00DE2B38" w14:textId="77777777" w:rsidR="00D016E9" w:rsidRPr="00B72816" w:rsidRDefault="00D016E9" w:rsidP="00D016E9">
      <w:pPr>
        <w:spacing w:after="0" w:line="360" w:lineRule="auto"/>
        <w:jc w:val="center"/>
        <w:rPr>
          <w:rFonts w:ascii="Arial" w:eastAsia="Arial" w:hAnsi="Arial" w:cs="Arial"/>
          <w:b/>
          <w:bCs/>
          <w:sz w:val="24"/>
          <w:szCs w:val="24"/>
        </w:rPr>
      </w:pPr>
    </w:p>
    <w:p w14:paraId="5FEFBF71" w14:textId="4B9A5D55" w:rsidR="005F0F52" w:rsidRPr="00B72816" w:rsidRDefault="008F1EE5" w:rsidP="00417777">
      <w:pPr>
        <w:spacing w:after="0" w:line="360" w:lineRule="auto"/>
        <w:jc w:val="both"/>
        <w:rPr>
          <w:rFonts w:ascii="Arial" w:eastAsia="Arial" w:hAnsi="Arial" w:cs="Arial"/>
          <w:sz w:val="24"/>
          <w:szCs w:val="24"/>
        </w:rPr>
      </w:pPr>
      <w:r w:rsidRPr="00B72816">
        <w:rPr>
          <w:rFonts w:ascii="Arial" w:eastAsia="Arial" w:hAnsi="Arial" w:cs="Arial"/>
          <w:sz w:val="24"/>
          <w:szCs w:val="24"/>
        </w:rPr>
        <w:t xml:space="preserve">Como lo ha sostenido </w:t>
      </w:r>
      <w:r w:rsidRPr="00B72816">
        <w:rPr>
          <w:rFonts w:ascii="Arial" w:eastAsia="Arial" w:hAnsi="Arial" w:cs="Arial"/>
          <w:i/>
          <w:iCs/>
          <w:sz w:val="24"/>
          <w:szCs w:val="24"/>
        </w:rPr>
        <w:t>Sala Superior</w:t>
      </w:r>
      <w:r w:rsidRPr="00B72816">
        <w:rPr>
          <w:rFonts w:ascii="Arial" w:eastAsia="Arial" w:hAnsi="Arial" w:cs="Arial"/>
          <w:sz w:val="24"/>
          <w:szCs w:val="24"/>
        </w:rPr>
        <w:t>, el objeto de la determinación sobre el cumplimiento d</w:t>
      </w:r>
      <w:r w:rsidR="005F0F52" w:rsidRPr="00B72816">
        <w:rPr>
          <w:rFonts w:ascii="Arial" w:eastAsia="Arial" w:hAnsi="Arial" w:cs="Arial"/>
          <w:sz w:val="24"/>
          <w:szCs w:val="24"/>
        </w:rPr>
        <w:t>e una sentencia se encuentra deli</w:t>
      </w:r>
      <w:r w:rsidRPr="00B72816">
        <w:rPr>
          <w:rFonts w:ascii="Arial" w:eastAsia="Arial" w:hAnsi="Arial" w:cs="Arial"/>
          <w:sz w:val="24"/>
          <w:szCs w:val="24"/>
        </w:rPr>
        <w:t xml:space="preserve">mitado por lo resuelto en esta, es </w:t>
      </w:r>
      <w:r w:rsidR="00C042C0" w:rsidRPr="00B72816">
        <w:rPr>
          <w:rFonts w:ascii="Arial" w:eastAsia="Arial" w:hAnsi="Arial" w:cs="Arial"/>
          <w:sz w:val="24"/>
          <w:szCs w:val="24"/>
        </w:rPr>
        <w:t>decir</w:t>
      </w:r>
      <w:r w:rsidRPr="00B72816">
        <w:rPr>
          <w:rFonts w:ascii="Arial" w:eastAsia="Arial" w:hAnsi="Arial" w:cs="Arial"/>
          <w:sz w:val="24"/>
          <w:szCs w:val="24"/>
        </w:rPr>
        <w:t xml:space="preserve">, por la </w:t>
      </w:r>
      <w:r w:rsidRPr="00B72816">
        <w:rPr>
          <w:rFonts w:ascii="Arial" w:eastAsia="Arial" w:hAnsi="Arial" w:cs="Arial"/>
          <w:i/>
          <w:iCs/>
          <w:sz w:val="24"/>
          <w:szCs w:val="24"/>
        </w:rPr>
        <w:t>litis</w:t>
      </w:r>
      <w:r w:rsidRPr="00B72816">
        <w:rPr>
          <w:rFonts w:ascii="Arial" w:eastAsia="Arial" w:hAnsi="Arial" w:cs="Arial"/>
          <w:sz w:val="24"/>
          <w:szCs w:val="24"/>
        </w:rPr>
        <w:t>, sus fundamentos, su motivación, así como por los efectos que de ella deriven</w:t>
      </w:r>
      <w:r w:rsidR="00606B5F" w:rsidRPr="00B72816">
        <w:rPr>
          <w:rFonts w:ascii="Arial" w:eastAsia="Arial" w:hAnsi="Arial" w:cs="Arial"/>
          <w:sz w:val="24"/>
          <w:szCs w:val="24"/>
        </w:rPr>
        <w:t>,</w:t>
      </w:r>
      <w:r w:rsidRPr="00B72816">
        <w:rPr>
          <w:rFonts w:ascii="Arial" w:eastAsia="Arial" w:hAnsi="Arial" w:cs="Arial"/>
          <w:sz w:val="24"/>
          <w:szCs w:val="24"/>
        </w:rPr>
        <w:t xml:space="preserve"> siendo estos aspectos</w:t>
      </w:r>
      <w:r w:rsidR="00606B5F" w:rsidRPr="00B72816">
        <w:rPr>
          <w:rFonts w:ascii="Arial" w:eastAsia="Arial" w:hAnsi="Arial" w:cs="Arial"/>
          <w:sz w:val="24"/>
          <w:szCs w:val="24"/>
        </w:rPr>
        <w:t xml:space="preserve">, </w:t>
      </w:r>
      <w:r w:rsidRPr="00B72816">
        <w:rPr>
          <w:rFonts w:ascii="Arial" w:eastAsia="Arial" w:hAnsi="Arial" w:cs="Arial"/>
          <w:sz w:val="24"/>
          <w:szCs w:val="24"/>
        </w:rPr>
        <w:t xml:space="preserve">los que circunscriben los alcances de la resolución que deba emitirse sobre el cumplimiento o no de la determinación emitida por el </w:t>
      </w:r>
      <w:r w:rsidRPr="00B72816">
        <w:rPr>
          <w:rFonts w:ascii="Arial" w:eastAsia="Arial" w:hAnsi="Arial" w:cs="Arial"/>
          <w:i/>
          <w:iCs/>
          <w:sz w:val="24"/>
          <w:szCs w:val="24"/>
        </w:rPr>
        <w:t>Tribunal</w:t>
      </w:r>
      <w:r w:rsidR="001B4255" w:rsidRPr="00B72816">
        <w:rPr>
          <w:rFonts w:ascii="Arial" w:eastAsia="Arial" w:hAnsi="Arial" w:cs="Arial"/>
          <w:i/>
          <w:iCs/>
          <w:sz w:val="24"/>
          <w:szCs w:val="24"/>
        </w:rPr>
        <w:t xml:space="preserve"> Electoral.</w:t>
      </w:r>
      <w:r w:rsidR="001B4255" w:rsidRPr="00B72816">
        <w:rPr>
          <w:rFonts w:ascii="Arial" w:eastAsia="Arial" w:hAnsi="Arial" w:cs="Arial"/>
          <w:sz w:val="24"/>
          <w:szCs w:val="24"/>
        </w:rPr>
        <w:t xml:space="preserve"> </w:t>
      </w:r>
    </w:p>
    <w:p w14:paraId="2A519D6B" w14:textId="77777777" w:rsidR="00B4269C" w:rsidRPr="00B72816" w:rsidRDefault="00B4269C" w:rsidP="00417777">
      <w:pPr>
        <w:spacing w:after="0" w:line="360" w:lineRule="auto"/>
        <w:jc w:val="both"/>
        <w:rPr>
          <w:rFonts w:ascii="Arial" w:eastAsia="Arial" w:hAnsi="Arial" w:cs="Arial"/>
          <w:sz w:val="24"/>
          <w:szCs w:val="24"/>
        </w:rPr>
      </w:pPr>
    </w:p>
    <w:p w14:paraId="52906984" w14:textId="2BD67E9C" w:rsidR="00C73441" w:rsidRPr="00B72816" w:rsidRDefault="008F1EE5" w:rsidP="00B4583A">
      <w:pPr>
        <w:spacing w:after="0" w:line="360" w:lineRule="auto"/>
        <w:jc w:val="both"/>
        <w:rPr>
          <w:rFonts w:ascii="Arial" w:eastAsia="Arial" w:hAnsi="Arial" w:cs="Arial"/>
          <w:sz w:val="24"/>
          <w:szCs w:val="24"/>
        </w:rPr>
      </w:pPr>
      <w:r w:rsidRPr="00B72816">
        <w:rPr>
          <w:rFonts w:ascii="Arial" w:eastAsia="Arial" w:hAnsi="Arial" w:cs="Arial"/>
          <w:sz w:val="24"/>
          <w:szCs w:val="24"/>
        </w:rPr>
        <w:t>Por tanto, solo se hará cumplir aquello que se ordenó expresamente en su resolución, con el objeto de materializar lo determinado por e</w:t>
      </w:r>
      <w:r w:rsidR="00C80B43" w:rsidRPr="00B72816">
        <w:rPr>
          <w:rFonts w:ascii="Arial" w:eastAsia="Arial" w:hAnsi="Arial" w:cs="Arial"/>
          <w:sz w:val="24"/>
          <w:szCs w:val="24"/>
        </w:rPr>
        <w:t xml:space="preserve">ste </w:t>
      </w:r>
      <w:r w:rsidR="00C80B43" w:rsidRPr="00B72816">
        <w:rPr>
          <w:rFonts w:ascii="Arial" w:eastAsia="Arial" w:hAnsi="Arial" w:cs="Arial"/>
          <w:i/>
          <w:iCs/>
          <w:sz w:val="24"/>
          <w:szCs w:val="24"/>
        </w:rPr>
        <w:t xml:space="preserve">Órgano </w:t>
      </w:r>
      <w:r w:rsidR="00201341" w:rsidRPr="00B72816">
        <w:rPr>
          <w:rFonts w:ascii="Arial" w:eastAsia="Arial" w:hAnsi="Arial" w:cs="Arial"/>
          <w:i/>
          <w:iCs/>
          <w:sz w:val="24"/>
          <w:szCs w:val="24"/>
        </w:rPr>
        <w:t>Jurisdiccional</w:t>
      </w:r>
      <w:r w:rsidR="00201341" w:rsidRPr="00B72816">
        <w:rPr>
          <w:rFonts w:ascii="Arial" w:eastAsia="Arial" w:hAnsi="Arial" w:cs="Arial"/>
          <w:sz w:val="24"/>
          <w:szCs w:val="24"/>
        </w:rPr>
        <w:t xml:space="preserve"> </w:t>
      </w:r>
      <w:r w:rsidRPr="00B72816">
        <w:rPr>
          <w:rFonts w:ascii="Arial" w:eastAsia="Arial" w:hAnsi="Arial" w:cs="Arial"/>
          <w:sz w:val="24"/>
          <w:szCs w:val="24"/>
        </w:rPr>
        <w:t xml:space="preserve">y así lograr un cumplimiento eficaz en apego a lo </w:t>
      </w:r>
      <w:r w:rsidR="006423C0" w:rsidRPr="00B72816">
        <w:rPr>
          <w:rFonts w:ascii="Arial" w:eastAsia="Arial" w:hAnsi="Arial" w:cs="Arial"/>
          <w:sz w:val="24"/>
          <w:szCs w:val="24"/>
        </w:rPr>
        <w:t>que fue</w:t>
      </w:r>
      <w:r w:rsidRPr="00B72816">
        <w:rPr>
          <w:rFonts w:ascii="Arial" w:eastAsia="Arial" w:hAnsi="Arial" w:cs="Arial"/>
          <w:sz w:val="24"/>
          <w:szCs w:val="24"/>
        </w:rPr>
        <w:t xml:space="preserve"> resuelto por este.</w:t>
      </w:r>
      <w:r w:rsidR="008374C9" w:rsidRPr="00B72816">
        <w:rPr>
          <w:rStyle w:val="Refdenotaalpie"/>
          <w:rFonts w:ascii="Arial" w:eastAsia="Arial" w:hAnsi="Arial" w:cs="Arial"/>
          <w:sz w:val="24"/>
          <w:szCs w:val="24"/>
        </w:rPr>
        <w:footnoteReference w:id="17"/>
      </w:r>
    </w:p>
    <w:p w14:paraId="2DA09938" w14:textId="77777777" w:rsidR="00C80B43" w:rsidRPr="00B72816" w:rsidRDefault="00C80B43" w:rsidP="00B4583A">
      <w:pPr>
        <w:spacing w:after="0" w:line="360" w:lineRule="auto"/>
        <w:jc w:val="both"/>
        <w:rPr>
          <w:rFonts w:ascii="Arial" w:eastAsia="Arial" w:hAnsi="Arial" w:cs="Arial"/>
          <w:sz w:val="24"/>
          <w:szCs w:val="24"/>
        </w:rPr>
      </w:pPr>
    </w:p>
    <w:p w14:paraId="77834AE1" w14:textId="704177BF" w:rsidR="00FA6603" w:rsidRPr="00B72816" w:rsidRDefault="00523A0D" w:rsidP="00C73441">
      <w:pPr>
        <w:pStyle w:val="Prrafodelista"/>
        <w:numPr>
          <w:ilvl w:val="0"/>
          <w:numId w:val="1"/>
        </w:numPr>
        <w:spacing w:after="0" w:line="360" w:lineRule="auto"/>
        <w:jc w:val="both"/>
        <w:rPr>
          <w:rFonts w:ascii="Arial" w:hAnsi="Arial" w:cs="Arial"/>
          <w:sz w:val="24"/>
          <w:szCs w:val="24"/>
          <w14:ligatures w14:val="standardContextual"/>
        </w:rPr>
      </w:pPr>
      <w:r w:rsidRPr="00B72816">
        <w:rPr>
          <w:rFonts w:ascii="Arial" w:hAnsi="Arial" w:cs="Arial"/>
          <w:b/>
          <w:bCs/>
          <w:sz w:val="24"/>
          <w:szCs w:val="24"/>
        </w:rPr>
        <w:t>M</w:t>
      </w:r>
      <w:r w:rsidR="008F1EE5" w:rsidRPr="00B72816">
        <w:rPr>
          <w:rFonts w:ascii="Arial" w:hAnsi="Arial" w:cs="Arial"/>
          <w:b/>
          <w:bCs/>
          <w:sz w:val="24"/>
          <w:szCs w:val="24"/>
        </w:rPr>
        <w:t>aterial probatorio</w:t>
      </w:r>
    </w:p>
    <w:p w14:paraId="69039A41" w14:textId="77777777" w:rsidR="00C73441" w:rsidRPr="00B72816" w:rsidRDefault="00C73441" w:rsidP="00C73441">
      <w:pPr>
        <w:pStyle w:val="Prrafodelista"/>
        <w:spacing w:after="0" w:line="360" w:lineRule="auto"/>
        <w:jc w:val="both"/>
        <w:rPr>
          <w:rFonts w:ascii="Arial" w:hAnsi="Arial" w:cs="Arial"/>
          <w:sz w:val="24"/>
          <w:szCs w:val="24"/>
          <w14:ligatures w14:val="standardContextual"/>
        </w:rPr>
      </w:pPr>
    </w:p>
    <w:p w14:paraId="68F44F7E" w14:textId="20E9895F" w:rsidR="008C438F" w:rsidRPr="00B72816" w:rsidRDefault="0070514A" w:rsidP="005F0F52">
      <w:pPr>
        <w:spacing w:after="0" w:line="360" w:lineRule="auto"/>
        <w:jc w:val="both"/>
        <w:rPr>
          <w:rFonts w:ascii="Arial" w:hAnsi="Arial" w:cs="Arial"/>
          <w:sz w:val="24"/>
          <w:szCs w:val="24"/>
          <w14:ligatures w14:val="standardContextual"/>
        </w:rPr>
      </w:pPr>
      <w:r w:rsidRPr="00B72816">
        <w:rPr>
          <w:rFonts w:ascii="Arial" w:hAnsi="Arial" w:cs="Arial"/>
          <w:bCs/>
          <w:sz w:val="24"/>
          <w:szCs w:val="24"/>
          <w14:ligatures w14:val="standardContextual"/>
        </w:rPr>
        <w:t>En ese sentido, a fin de dar cumplimiento</w:t>
      </w:r>
      <w:r w:rsidR="00474D3B" w:rsidRPr="00B72816">
        <w:rPr>
          <w:rFonts w:ascii="Arial" w:hAnsi="Arial" w:cs="Arial"/>
          <w:bCs/>
          <w:sz w:val="24"/>
          <w:szCs w:val="24"/>
          <w14:ligatures w14:val="standardContextual"/>
        </w:rPr>
        <w:t xml:space="preserve"> a lo </w:t>
      </w:r>
      <w:r w:rsidR="00DC6987" w:rsidRPr="00B72816">
        <w:rPr>
          <w:rFonts w:ascii="Arial" w:hAnsi="Arial" w:cs="Arial"/>
          <w:bCs/>
          <w:sz w:val="24"/>
          <w:szCs w:val="24"/>
          <w14:ligatures w14:val="standardContextual"/>
        </w:rPr>
        <w:t xml:space="preserve">ordenado en la </w:t>
      </w:r>
      <w:r w:rsidR="000025B0" w:rsidRPr="00B72816">
        <w:rPr>
          <w:rFonts w:ascii="Arial" w:hAnsi="Arial" w:cs="Arial"/>
          <w:bCs/>
          <w:i/>
          <w:iCs/>
          <w:sz w:val="24"/>
          <w:szCs w:val="24"/>
          <w14:ligatures w14:val="standardContextual"/>
        </w:rPr>
        <w:t>S</w:t>
      </w:r>
      <w:r w:rsidR="00DC6987" w:rsidRPr="00B72816">
        <w:rPr>
          <w:rFonts w:ascii="Arial" w:hAnsi="Arial" w:cs="Arial"/>
          <w:bCs/>
          <w:i/>
          <w:iCs/>
          <w:sz w:val="24"/>
          <w:szCs w:val="24"/>
          <w14:ligatures w14:val="standardContextual"/>
        </w:rPr>
        <w:t>entencia</w:t>
      </w:r>
      <w:r w:rsidR="00C80B43" w:rsidRPr="00B72816">
        <w:rPr>
          <w:rFonts w:ascii="Arial" w:hAnsi="Arial" w:cs="Arial"/>
          <w:bCs/>
          <w:sz w:val="24"/>
          <w:szCs w:val="24"/>
          <w14:ligatures w14:val="standardContextual"/>
        </w:rPr>
        <w:t xml:space="preserve">, </w:t>
      </w:r>
      <w:r w:rsidR="00924C1B" w:rsidRPr="00B72816">
        <w:rPr>
          <w:rFonts w:ascii="Arial" w:hAnsi="Arial" w:cs="Arial"/>
          <w:bCs/>
          <w:sz w:val="24"/>
          <w:szCs w:val="24"/>
          <w14:ligatures w14:val="standardContextual"/>
        </w:rPr>
        <w:t>se remitieron</w:t>
      </w:r>
      <w:r w:rsidR="00DC6987" w:rsidRPr="00B72816">
        <w:rPr>
          <w:rFonts w:ascii="Arial" w:hAnsi="Arial" w:cs="Arial"/>
          <w:bCs/>
          <w:sz w:val="24"/>
          <w:szCs w:val="24"/>
          <w14:ligatures w14:val="standardContextual"/>
        </w:rPr>
        <w:t xml:space="preserve"> a este </w:t>
      </w:r>
      <w:r w:rsidR="00F51C7E" w:rsidRPr="00B72816">
        <w:rPr>
          <w:rFonts w:ascii="Arial" w:hAnsi="Arial" w:cs="Arial"/>
          <w:bCs/>
          <w:i/>
          <w:iCs/>
          <w:sz w:val="24"/>
          <w:szCs w:val="24"/>
          <w14:ligatures w14:val="standardContextual"/>
        </w:rPr>
        <w:t>Tribunal</w:t>
      </w:r>
      <w:r w:rsidR="008B7004" w:rsidRPr="00B72816">
        <w:rPr>
          <w:rFonts w:ascii="Arial" w:hAnsi="Arial" w:cs="Arial"/>
          <w:bCs/>
          <w:i/>
          <w:iCs/>
          <w:sz w:val="24"/>
          <w:szCs w:val="24"/>
          <w14:ligatures w14:val="standardContextual"/>
        </w:rPr>
        <w:t xml:space="preserve"> </w:t>
      </w:r>
      <w:r w:rsidR="001B4255" w:rsidRPr="00B72816">
        <w:rPr>
          <w:rFonts w:ascii="Arial" w:hAnsi="Arial" w:cs="Arial"/>
          <w:bCs/>
          <w:i/>
          <w:iCs/>
          <w:sz w:val="24"/>
          <w:szCs w:val="24"/>
          <w14:ligatures w14:val="standardContextual"/>
        </w:rPr>
        <w:t xml:space="preserve">Electoral </w:t>
      </w:r>
      <w:r w:rsidR="001B4255" w:rsidRPr="00B72816">
        <w:rPr>
          <w:rFonts w:ascii="Arial" w:hAnsi="Arial" w:cs="Arial"/>
          <w:bCs/>
          <w:sz w:val="24"/>
          <w:szCs w:val="24"/>
          <w14:ligatures w14:val="standardContextual"/>
        </w:rPr>
        <w:t>las</w:t>
      </w:r>
      <w:r w:rsidRPr="00B72816">
        <w:rPr>
          <w:rFonts w:ascii="Arial" w:hAnsi="Arial" w:cs="Arial"/>
          <w:sz w:val="24"/>
          <w:szCs w:val="24"/>
          <w14:ligatures w14:val="standardContextual"/>
        </w:rPr>
        <w:t xml:space="preserve"> siguientes constancias</w:t>
      </w:r>
      <w:r w:rsidR="009F7CE9" w:rsidRPr="00B72816">
        <w:rPr>
          <w:rFonts w:ascii="Arial" w:hAnsi="Arial" w:cs="Arial"/>
          <w:sz w:val="24"/>
          <w:szCs w:val="24"/>
          <w14:ligatures w14:val="standardContextual"/>
        </w:rPr>
        <w:t>:</w:t>
      </w:r>
      <w:r w:rsidR="009E0316" w:rsidRPr="00B72816">
        <w:rPr>
          <w:rFonts w:ascii="Arial" w:hAnsi="Arial" w:cs="Arial"/>
          <w:sz w:val="24"/>
          <w:szCs w:val="24"/>
          <w14:ligatures w14:val="standardContextual"/>
        </w:rPr>
        <w:t xml:space="preserve"> </w:t>
      </w:r>
    </w:p>
    <w:p w14:paraId="48793BF7" w14:textId="77777777" w:rsidR="00C73441" w:rsidRPr="00B72816" w:rsidRDefault="00C73441" w:rsidP="005F0F52">
      <w:pPr>
        <w:spacing w:after="0" w:line="360" w:lineRule="auto"/>
        <w:jc w:val="both"/>
        <w:rPr>
          <w:rFonts w:ascii="Arial" w:hAnsi="Arial" w:cs="Arial"/>
          <w:sz w:val="24"/>
          <w:szCs w:val="24"/>
          <w14:ligatures w14:val="standardContextual"/>
        </w:rPr>
      </w:pPr>
    </w:p>
    <w:p w14:paraId="2924F34C" w14:textId="64F7D5E6" w:rsidR="00C965F1" w:rsidRPr="00B72816" w:rsidRDefault="00EC7C72" w:rsidP="00EC7C72">
      <w:pPr>
        <w:pStyle w:val="Prrafodelista"/>
        <w:numPr>
          <w:ilvl w:val="0"/>
          <w:numId w:val="19"/>
        </w:numPr>
        <w:spacing w:after="0" w:line="360" w:lineRule="auto"/>
        <w:jc w:val="both"/>
        <w:rPr>
          <w:rFonts w:ascii="Arial" w:hAnsi="Arial" w:cs="Arial"/>
          <w:b/>
          <w:bCs/>
          <w:i/>
          <w:iCs/>
          <w:sz w:val="24"/>
          <w:szCs w:val="24"/>
          <w14:ligatures w14:val="standardContextual"/>
        </w:rPr>
      </w:pPr>
      <w:bookmarkStart w:id="11" w:name="_Hlk200024635"/>
      <w:r w:rsidRPr="00B72816">
        <w:rPr>
          <w:rFonts w:ascii="Arial" w:hAnsi="Arial" w:cs="Arial"/>
          <w:b/>
          <w:bCs/>
          <w:i/>
          <w:iCs/>
          <w:sz w:val="24"/>
          <w:szCs w:val="24"/>
          <w14:ligatures w14:val="standardContextual"/>
        </w:rPr>
        <w:t>SMRT</w:t>
      </w:r>
    </w:p>
    <w:p w14:paraId="2DD2DFB7" w14:textId="77777777" w:rsidR="00EC7C72" w:rsidRPr="00B72816" w:rsidRDefault="00EC7C72" w:rsidP="00EC7C72">
      <w:pPr>
        <w:pStyle w:val="Prrafodelista"/>
        <w:spacing w:after="0" w:line="360" w:lineRule="auto"/>
        <w:jc w:val="both"/>
        <w:rPr>
          <w:rFonts w:ascii="Arial" w:hAnsi="Arial" w:cs="Arial"/>
          <w:b/>
          <w:bCs/>
          <w:i/>
          <w:iCs/>
          <w:sz w:val="24"/>
          <w:szCs w:val="24"/>
          <w14:ligatures w14:val="standardContextual"/>
        </w:rPr>
      </w:pPr>
    </w:p>
    <w:p w14:paraId="6432D447" w14:textId="31EB126C" w:rsidR="00A27AC6" w:rsidRPr="00B72816" w:rsidRDefault="00EC7C72" w:rsidP="00A27AC6">
      <w:pPr>
        <w:spacing w:after="0" w:line="360" w:lineRule="auto"/>
        <w:jc w:val="both"/>
        <w:rPr>
          <w:rFonts w:ascii="Arial" w:hAnsi="Arial" w:cs="Arial"/>
          <w:sz w:val="24"/>
          <w:szCs w:val="24"/>
          <w14:ligatures w14:val="standardContextual"/>
        </w:rPr>
      </w:pPr>
      <w:r w:rsidRPr="00B72816">
        <w:rPr>
          <w:rFonts w:ascii="Arial" w:hAnsi="Arial" w:cs="Arial"/>
          <w:sz w:val="24"/>
          <w:szCs w:val="24"/>
          <w14:ligatures w14:val="standardContextual"/>
        </w:rPr>
        <w:t>Oficio DG-</w:t>
      </w:r>
      <w:r w:rsidR="00E06F24" w:rsidRPr="00B72816">
        <w:rPr>
          <w:rFonts w:ascii="Arial" w:hAnsi="Arial" w:cs="Arial"/>
          <w:sz w:val="24"/>
          <w:szCs w:val="24"/>
          <w14:ligatures w14:val="standardContextual"/>
        </w:rPr>
        <w:t>113</w:t>
      </w:r>
      <w:r w:rsidRPr="00B72816">
        <w:rPr>
          <w:rFonts w:ascii="Arial" w:hAnsi="Arial" w:cs="Arial"/>
          <w:sz w:val="24"/>
          <w:szCs w:val="24"/>
          <w14:ligatures w14:val="standardContextual"/>
        </w:rPr>
        <w:t xml:space="preserve">/2025 de </w:t>
      </w:r>
      <w:r w:rsidR="00E06F24" w:rsidRPr="00B72816">
        <w:rPr>
          <w:rFonts w:ascii="Arial" w:hAnsi="Arial" w:cs="Arial"/>
          <w:sz w:val="24"/>
          <w:szCs w:val="24"/>
          <w14:ligatures w14:val="standardContextual"/>
        </w:rPr>
        <w:t>once de diciembre</w:t>
      </w:r>
      <w:r w:rsidRPr="00B72816">
        <w:rPr>
          <w:rFonts w:ascii="Arial" w:hAnsi="Arial" w:cs="Arial"/>
          <w:sz w:val="24"/>
          <w:szCs w:val="24"/>
          <w14:ligatures w14:val="standardContextual"/>
        </w:rPr>
        <w:t>,</w:t>
      </w:r>
      <w:r w:rsidRPr="00B72816">
        <w:rPr>
          <w:rStyle w:val="Refdenotaalpie"/>
          <w:rFonts w:ascii="Arial" w:hAnsi="Arial" w:cs="Arial"/>
          <w:sz w:val="24"/>
          <w:szCs w:val="24"/>
          <w14:ligatures w14:val="standardContextual"/>
        </w:rPr>
        <w:footnoteReference w:id="18"/>
      </w:r>
      <w:r w:rsidRPr="00B72816">
        <w:rPr>
          <w:rFonts w:ascii="Arial" w:hAnsi="Arial" w:cs="Arial"/>
          <w:sz w:val="24"/>
          <w:szCs w:val="24"/>
          <w14:ligatures w14:val="standardContextual"/>
        </w:rPr>
        <w:t xml:space="preserve"> signado por el Director General del </w:t>
      </w:r>
      <w:r w:rsidRPr="00B72816">
        <w:rPr>
          <w:rFonts w:ascii="Arial" w:hAnsi="Arial" w:cs="Arial"/>
          <w:i/>
          <w:iCs/>
          <w:sz w:val="24"/>
          <w:szCs w:val="24"/>
          <w14:ligatures w14:val="standardContextual"/>
        </w:rPr>
        <w:t xml:space="preserve">SMRT </w:t>
      </w:r>
      <w:r w:rsidRPr="00B72816">
        <w:rPr>
          <w:rFonts w:ascii="Arial" w:hAnsi="Arial" w:cs="Arial"/>
          <w:sz w:val="24"/>
          <w:szCs w:val="24"/>
          <w14:ligatures w14:val="standardContextual"/>
        </w:rPr>
        <w:t xml:space="preserve">y dirigido a este </w:t>
      </w:r>
      <w:r w:rsidRPr="00B72816">
        <w:rPr>
          <w:rFonts w:ascii="Arial" w:hAnsi="Arial" w:cs="Arial"/>
          <w:i/>
          <w:iCs/>
          <w:sz w:val="24"/>
          <w:szCs w:val="24"/>
          <w14:ligatures w14:val="standardContextual"/>
        </w:rPr>
        <w:t>Tribunal Electoral</w:t>
      </w:r>
      <w:r w:rsidRPr="00B72816">
        <w:rPr>
          <w:rFonts w:ascii="Arial" w:hAnsi="Arial" w:cs="Arial"/>
          <w:sz w:val="24"/>
          <w:szCs w:val="24"/>
          <w14:ligatures w14:val="standardContextual"/>
        </w:rPr>
        <w:t>, mediante el cual hace del conocimiento de éste que difundió el resumen oficial</w:t>
      </w:r>
      <w:r w:rsidR="000039A4" w:rsidRPr="00B72816">
        <w:rPr>
          <w:rFonts w:ascii="Arial" w:hAnsi="Arial" w:cs="Arial"/>
          <w:sz w:val="24"/>
          <w:szCs w:val="24"/>
          <w14:ligatures w14:val="standardContextual"/>
        </w:rPr>
        <w:t xml:space="preserve"> y los puntos resolutivos de la sentencia</w:t>
      </w:r>
      <w:r w:rsidRPr="00B72816">
        <w:rPr>
          <w:rFonts w:ascii="Arial" w:hAnsi="Arial" w:cs="Arial"/>
          <w:sz w:val="24"/>
          <w:szCs w:val="24"/>
          <w14:ligatures w14:val="standardContextual"/>
        </w:rPr>
        <w:t xml:space="preserve">, proporcionando </w:t>
      </w:r>
      <w:r w:rsidR="009A1829" w:rsidRPr="00B72816">
        <w:rPr>
          <w:rFonts w:ascii="Arial" w:hAnsi="Arial" w:cs="Arial"/>
          <w:sz w:val="24"/>
          <w:szCs w:val="24"/>
          <w14:ligatures w14:val="standardContextual"/>
        </w:rPr>
        <w:t xml:space="preserve">un </w:t>
      </w:r>
      <w:r w:rsidRPr="00B72816">
        <w:rPr>
          <w:rFonts w:ascii="Arial" w:hAnsi="Arial" w:cs="Arial"/>
          <w:sz w:val="24"/>
          <w:szCs w:val="24"/>
          <w14:ligatures w14:val="standardContextual"/>
        </w:rPr>
        <w:t>Código QR, mediante el cual</w:t>
      </w:r>
      <w:r w:rsidR="00201341" w:rsidRPr="00B72816">
        <w:rPr>
          <w:rFonts w:ascii="Arial" w:hAnsi="Arial" w:cs="Arial"/>
          <w:sz w:val="24"/>
          <w:szCs w:val="24"/>
          <w14:ligatures w14:val="standardContextual"/>
        </w:rPr>
        <w:t>,</w:t>
      </w:r>
      <w:r w:rsidRPr="00B72816">
        <w:rPr>
          <w:rFonts w:ascii="Arial" w:hAnsi="Arial" w:cs="Arial"/>
          <w:sz w:val="24"/>
          <w:szCs w:val="24"/>
          <w14:ligatures w14:val="standardContextual"/>
        </w:rPr>
        <w:t xml:space="preserve"> </w:t>
      </w:r>
      <w:r w:rsidR="000039A4" w:rsidRPr="00B72816">
        <w:rPr>
          <w:rFonts w:ascii="Arial" w:hAnsi="Arial" w:cs="Arial"/>
          <w:sz w:val="24"/>
          <w:szCs w:val="24"/>
          <w14:ligatures w14:val="standardContextual"/>
        </w:rPr>
        <w:t xml:space="preserve">refiere </w:t>
      </w:r>
      <w:r w:rsidRPr="00B72816">
        <w:rPr>
          <w:rFonts w:ascii="Arial" w:hAnsi="Arial" w:cs="Arial"/>
          <w:sz w:val="24"/>
          <w:szCs w:val="24"/>
          <w14:ligatures w14:val="standardContextual"/>
        </w:rPr>
        <w:t xml:space="preserve">se </w:t>
      </w:r>
      <w:r w:rsidR="00201341" w:rsidRPr="00B72816">
        <w:rPr>
          <w:rFonts w:ascii="Arial" w:hAnsi="Arial" w:cs="Arial"/>
          <w:sz w:val="24"/>
          <w:szCs w:val="24"/>
          <w14:ligatures w14:val="standardContextual"/>
        </w:rPr>
        <w:t>podían</w:t>
      </w:r>
      <w:r w:rsidRPr="00B72816">
        <w:rPr>
          <w:rFonts w:ascii="Arial" w:hAnsi="Arial" w:cs="Arial"/>
          <w:sz w:val="24"/>
          <w:szCs w:val="24"/>
          <w14:ligatures w14:val="standardContextual"/>
        </w:rPr>
        <w:t xml:space="preserve"> descarga</w:t>
      </w:r>
      <w:r w:rsidR="00201341" w:rsidRPr="00B72816">
        <w:rPr>
          <w:rFonts w:ascii="Arial" w:hAnsi="Arial" w:cs="Arial"/>
          <w:sz w:val="24"/>
          <w:szCs w:val="24"/>
          <w14:ligatures w14:val="standardContextual"/>
        </w:rPr>
        <w:t xml:space="preserve">r </w:t>
      </w:r>
      <w:r w:rsidRPr="00B72816">
        <w:rPr>
          <w:rFonts w:ascii="Arial" w:hAnsi="Arial" w:cs="Arial"/>
          <w:sz w:val="24"/>
          <w:szCs w:val="24"/>
          <w14:ligatures w14:val="standardContextual"/>
        </w:rPr>
        <w:t>las cintas testigos.</w:t>
      </w:r>
    </w:p>
    <w:p w14:paraId="59930DDD" w14:textId="77777777" w:rsidR="00E06F24" w:rsidRPr="00B72816" w:rsidRDefault="00E06F24" w:rsidP="00A27AC6">
      <w:pPr>
        <w:spacing w:after="0" w:line="360" w:lineRule="auto"/>
        <w:jc w:val="both"/>
        <w:rPr>
          <w:rFonts w:ascii="Arial" w:hAnsi="Arial" w:cs="Arial"/>
          <w:sz w:val="24"/>
          <w:szCs w:val="24"/>
          <w14:ligatures w14:val="standardContextual"/>
        </w:rPr>
      </w:pPr>
    </w:p>
    <w:bookmarkEnd w:id="11"/>
    <w:p w14:paraId="261E979D" w14:textId="66CBD392" w:rsidR="00F04F91" w:rsidRPr="00B72816" w:rsidRDefault="00F04F91" w:rsidP="00F04F91">
      <w:pPr>
        <w:pStyle w:val="Prrafodelista"/>
        <w:numPr>
          <w:ilvl w:val="0"/>
          <w:numId w:val="19"/>
        </w:numPr>
        <w:tabs>
          <w:tab w:val="left" w:pos="3969"/>
        </w:tabs>
        <w:spacing w:after="0" w:line="360" w:lineRule="auto"/>
        <w:jc w:val="both"/>
        <w:rPr>
          <w:rFonts w:ascii="Arial" w:hAnsi="Arial" w:cs="Arial"/>
          <w:b/>
          <w:bCs/>
          <w:sz w:val="24"/>
          <w:szCs w:val="24"/>
          <w14:ligatures w14:val="standardContextual"/>
        </w:rPr>
      </w:pPr>
      <w:r w:rsidRPr="00B72816">
        <w:rPr>
          <w:rFonts w:ascii="Arial" w:hAnsi="Arial" w:cs="Arial"/>
          <w:b/>
          <w:bCs/>
          <w:sz w:val="24"/>
          <w:szCs w:val="24"/>
          <w14:ligatures w14:val="standardContextual"/>
        </w:rPr>
        <w:t>Constancias atraídas de los Juicios de la Ciudadanía TEEM-JDC-239/2025 y TEEM-JDC-241/2025, acumulados.</w:t>
      </w:r>
    </w:p>
    <w:p w14:paraId="6C029F10" w14:textId="400BF764" w:rsidR="000025B0" w:rsidRPr="00B72816" w:rsidRDefault="00F04F91" w:rsidP="002E54BC">
      <w:pPr>
        <w:tabs>
          <w:tab w:val="left" w:pos="3969"/>
        </w:tabs>
        <w:spacing w:after="0" w:line="360" w:lineRule="auto"/>
        <w:jc w:val="both"/>
        <w:rPr>
          <w:rFonts w:ascii="Arial" w:hAnsi="Arial" w:cs="Arial"/>
          <w:sz w:val="24"/>
          <w:szCs w:val="24"/>
          <w14:ligatures w14:val="standardContextual"/>
        </w:rPr>
      </w:pPr>
      <w:r w:rsidRPr="00B72816">
        <w:rPr>
          <w:rFonts w:ascii="Arial" w:hAnsi="Arial" w:cs="Arial"/>
          <w:sz w:val="24"/>
          <w:szCs w:val="24"/>
          <w14:ligatures w14:val="standardContextual"/>
        </w:rPr>
        <w:t xml:space="preserve"> </w:t>
      </w:r>
    </w:p>
    <w:p w14:paraId="4D5A8152" w14:textId="1D8986FA" w:rsidR="002E54BC" w:rsidRPr="00B72816" w:rsidRDefault="009C0A6D" w:rsidP="002E54BC">
      <w:pPr>
        <w:tabs>
          <w:tab w:val="left" w:pos="3969"/>
        </w:tabs>
        <w:spacing w:after="0" w:line="360" w:lineRule="auto"/>
        <w:jc w:val="both"/>
        <w:rPr>
          <w:rFonts w:ascii="Arial" w:hAnsi="Arial" w:cs="Arial"/>
          <w:sz w:val="24"/>
          <w:szCs w:val="24"/>
          <w14:ligatures w14:val="standardContextual"/>
        </w:rPr>
      </w:pPr>
      <w:r w:rsidRPr="00B72816">
        <w:rPr>
          <w:rFonts w:ascii="Arial" w:hAnsi="Arial" w:cs="Arial"/>
          <w:sz w:val="24"/>
          <w:szCs w:val="24"/>
          <w14:ligatures w14:val="standardContextual"/>
        </w:rPr>
        <w:t>E</w:t>
      </w:r>
      <w:r w:rsidR="005979D5" w:rsidRPr="00B72816">
        <w:rPr>
          <w:rFonts w:ascii="Arial" w:hAnsi="Arial" w:cs="Arial"/>
          <w:sz w:val="24"/>
          <w:szCs w:val="24"/>
          <w14:ligatures w14:val="standardContextual"/>
        </w:rPr>
        <w:t>scrito</w:t>
      </w:r>
      <w:r w:rsidR="002E54BC" w:rsidRPr="00B72816">
        <w:rPr>
          <w:rFonts w:ascii="Arial" w:hAnsi="Arial" w:cs="Arial"/>
          <w:sz w:val="24"/>
          <w:szCs w:val="24"/>
          <w14:ligatures w14:val="standardContextual"/>
        </w:rPr>
        <w:t xml:space="preserve"> signado por</w:t>
      </w:r>
      <w:r w:rsidR="00352E0D" w:rsidRPr="00B72816">
        <w:rPr>
          <w:rFonts w:ascii="Arial" w:hAnsi="Arial" w:cs="Arial"/>
          <w:sz w:val="24"/>
          <w:szCs w:val="24"/>
          <w14:ligatures w14:val="standardContextual"/>
        </w:rPr>
        <w:t xml:space="preserve"> la Presidenta del </w:t>
      </w:r>
      <w:r w:rsidR="00352E0D" w:rsidRPr="00B72816">
        <w:rPr>
          <w:rFonts w:ascii="Arial" w:hAnsi="Arial" w:cs="Arial"/>
          <w:i/>
          <w:iCs/>
          <w:sz w:val="24"/>
          <w:szCs w:val="24"/>
          <w14:ligatures w14:val="standardContextual"/>
        </w:rPr>
        <w:t xml:space="preserve">Ayuntamiento </w:t>
      </w:r>
      <w:r w:rsidR="00352E0D" w:rsidRPr="00B72816">
        <w:rPr>
          <w:rFonts w:ascii="Arial" w:hAnsi="Arial" w:cs="Arial"/>
          <w:sz w:val="24"/>
          <w:szCs w:val="24"/>
          <w14:ligatures w14:val="standardContextual"/>
        </w:rPr>
        <w:t>y</w:t>
      </w:r>
      <w:r w:rsidR="00352E0D" w:rsidRPr="00B72816">
        <w:rPr>
          <w:rFonts w:ascii="Arial" w:hAnsi="Arial" w:cs="Arial"/>
          <w:i/>
          <w:iCs/>
          <w:sz w:val="24"/>
          <w:szCs w:val="24"/>
          <w14:ligatures w14:val="standardContextual"/>
        </w:rPr>
        <w:t xml:space="preserve"> </w:t>
      </w:r>
      <w:r w:rsidR="002E54BC" w:rsidRPr="00B72816">
        <w:rPr>
          <w:rFonts w:ascii="Arial" w:hAnsi="Arial" w:cs="Arial"/>
          <w:sz w:val="24"/>
          <w:szCs w:val="24"/>
          <w14:ligatures w14:val="standardContextual"/>
        </w:rPr>
        <w:t xml:space="preserve">dirigido a este </w:t>
      </w:r>
      <w:r w:rsidR="002E54BC" w:rsidRPr="00B72816">
        <w:rPr>
          <w:rFonts w:ascii="Arial" w:hAnsi="Arial" w:cs="Arial"/>
          <w:i/>
          <w:iCs/>
          <w:sz w:val="24"/>
          <w:szCs w:val="24"/>
          <w14:ligatures w14:val="standardContextual"/>
        </w:rPr>
        <w:t>Tribunal Electoral</w:t>
      </w:r>
      <w:r w:rsidRPr="00B72816">
        <w:rPr>
          <w:rFonts w:ascii="Arial" w:hAnsi="Arial" w:cs="Arial"/>
          <w:sz w:val="24"/>
          <w:szCs w:val="24"/>
          <w14:ligatures w14:val="standardContextual"/>
        </w:rPr>
        <w:t xml:space="preserve">, </w:t>
      </w:r>
      <w:r w:rsidR="002E54BC" w:rsidRPr="00B72816">
        <w:rPr>
          <w:rFonts w:ascii="Arial" w:hAnsi="Arial" w:cs="Arial"/>
          <w:sz w:val="24"/>
          <w:szCs w:val="24"/>
          <w14:ligatures w14:val="standardContextual"/>
        </w:rPr>
        <w:t>mediante el cual</w:t>
      </w:r>
      <w:r w:rsidR="00504C14" w:rsidRPr="00B72816">
        <w:rPr>
          <w:rFonts w:ascii="Arial" w:hAnsi="Arial" w:cs="Arial"/>
          <w:sz w:val="24"/>
          <w:szCs w:val="24"/>
          <w14:ligatures w14:val="standardContextual"/>
        </w:rPr>
        <w:t>,</w:t>
      </w:r>
      <w:r w:rsidR="002E54BC" w:rsidRPr="00B72816">
        <w:rPr>
          <w:rFonts w:ascii="Arial" w:hAnsi="Arial" w:cs="Arial"/>
          <w:sz w:val="24"/>
          <w:szCs w:val="24"/>
          <w14:ligatures w14:val="standardContextual"/>
        </w:rPr>
        <w:t xml:space="preserve"> hace del conocimiento de </w:t>
      </w:r>
      <w:r w:rsidR="001F6FD1" w:rsidRPr="00B72816">
        <w:rPr>
          <w:rFonts w:ascii="Arial" w:hAnsi="Arial" w:cs="Arial"/>
          <w:sz w:val="24"/>
          <w:szCs w:val="24"/>
          <w14:ligatures w14:val="standardContextual"/>
        </w:rPr>
        <w:t>este</w:t>
      </w:r>
      <w:r w:rsidR="002E54BC" w:rsidRPr="00B72816">
        <w:rPr>
          <w:rFonts w:ascii="Arial" w:hAnsi="Arial" w:cs="Arial"/>
          <w:sz w:val="24"/>
          <w:szCs w:val="24"/>
          <w14:ligatures w14:val="standardContextual"/>
        </w:rPr>
        <w:t xml:space="preserve"> </w:t>
      </w:r>
      <w:r w:rsidR="001F6FD1" w:rsidRPr="00B72816">
        <w:rPr>
          <w:rFonts w:ascii="Arial" w:hAnsi="Arial" w:cs="Arial"/>
          <w:i/>
          <w:iCs/>
          <w:sz w:val="24"/>
          <w:szCs w:val="24"/>
          <w14:ligatures w14:val="standardContextual"/>
        </w:rPr>
        <w:t>Tribunal Electoral</w:t>
      </w:r>
      <w:r w:rsidR="001F6FD1" w:rsidRPr="00B72816">
        <w:rPr>
          <w:rFonts w:ascii="Arial" w:hAnsi="Arial" w:cs="Arial"/>
          <w:sz w:val="24"/>
          <w:szCs w:val="24"/>
          <w14:ligatures w14:val="standardContextual"/>
        </w:rPr>
        <w:t xml:space="preserve"> </w:t>
      </w:r>
      <w:r w:rsidR="002E54BC" w:rsidRPr="00B72816">
        <w:rPr>
          <w:rFonts w:ascii="Arial" w:hAnsi="Arial" w:cs="Arial"/>
          <w:sz w:val="24"/>
          <w:szCs w:val="24"/>
          <w14:ligatures w14:val="standardContextual"/>
        </w:rPr>
        <w:t xml:space="preserve">que difundió el resumen oficial y los puntos resolutivos de la </w:t>
      </w:r>
      <w:r w:rsidR="000025B0" w:rsidRPr="00B72816">
        <w:rPr>
          <w:rFonts w:ascii="Arial" w:hAnsi="Arial" w:cs="Arial"/>
          <w:i/>
          <w:iCs/>
          <w:sz w:val="24"/>
          <w:szCs w:val="24"/>
          <w14:ligatures w14:val="standardContextual"/>
        </w:rPr>
        <w:t>Sentencia</w:t>
      </w:r>
      <w:r w:rsidR="002E54BC" w:rsidRPr="00B72816">
        <w:rPr>
          <w:rFonts w:ascii="Arial" w:hAnsi="Arial" w:cs="Arial"/>
          <w:sz w:val="24"/>
          <w:szCs w:val="24"/>
          <w14:ligatures w14:val="standardContextual"/>
        </w:rPr>
        <w:t xml:space="preserve">, </w:t>
      </w:r>
      <w:r w:rsidR="00352E0D" w:rsidRPr="00B72816">
        <w:rPr>
          <w:rFonts w:ascii="Arial" w:hAnsi="Arial" w:cs="Arial"/>
          <w:sz w:val="24"/>
          <w:szCs w:val="24"/>
          <w14:ligatures w14:val="standardContextual"/>
        </w:rPr>
        <w:t xml:space="preserve">aportando </w:t>
      </w:r>
      <w:r w:rsidR="005979D5" w:rsidRPr="00B72816">
        <w:rPr>
          <w:rFonts w:ascii="Arial" w:hAnsi="Arial" w:cs="Arial"/>
          <w:sz w:val="24"/>
          <w:szCs w:val="24"/>
          <w14:ligatures w14:val="standardContextual"/>
        </w:rPr>
        <w:t>dos discos compactos</w:t>
      </w:r>
      <w:r w:rsidR="00352E0D" w:rsidRPr="00B72816">
        <w:rPr>
          <w:rFonts w:ascii="Arial" w:hAnsi="Arial" w:cs="Arial"/>
          <w:sz w:val="24"/>
          <w:szCs w:val="24"/>
          <w14:ligatures w14:val="standardContextual"/>
        </w:rPr>
        <w:t xml:space="preserve"> que contiene</w:t>
      </w:r>
      <w:r w:rsidR="005979D5" w:rsidRPr="00B72816">
        <w:rPr>
          <w:rFonts w:ascii="Arial" w:hAnsi="Arial" w:cs="Arial"/>
          <w:sz w:val="24"/>
          <w:szCs w:val="24"/>
          <w14:ligatures w14:val="standardContextual"/>
        </w:rPr>
        <w:t>n</w:t>
      </w:r>
      <w:r w:rsidR="00352E0D" w:rsidRPr="00B72816">
        <w:rPr>
          <w:rFonts w:ascii="Arial" w:hAnsi="Arial" w:cs="Arial"/>
          <w:sz w:val="24"/>
          <w:szCs w:val="24"/>
          <w14:ligatures w14:val="standardContextual"/>
        </w:rPr>
        <w:t xml:space="preserve"> los videos relativos al perifoneo realizado en la</w:t>
      </w:r>
      <w:r w:rsidR="00E06F24" w:rsidRPr="00B72816">
        <w:rPr>
          <w:rFonts w:ascii="Arial" w:hAnsi="Arial" w:cs="Arial"/>
          <w:sz w:val="24"/>
          <w:szCs w:val="24"/>
          <w14:ligatures w14:val="standardContextual"/>
        </w:rPr>
        <w:t xml:space="preserve"> </w:t>
      </w:r>
      <w:r w:rsidR="00E06F24" w:rsidRPr="00B72816">
        <w:rPr>
          <w:rFonts w:ascii="Arial" w:hAnsi="Arial" w:cs="Arial"/>
          <w:i/>
          <w:iCs/>
          <w:sz w:val="24"/>
          <w:szCs w:val="24"/>
          <w14:ligatures w14:val="standardContextual"/>
        </w:rPr>
        <w:t>Tenencia</w:t>
      </w:r>
      <w:r w:rsidR="00BE63A0" w:rsidRPr="00B72816">
        <w:rPr>
          <w:rFonts w:ascii="Arial" w:hAnsi="Arial" w:cs="Arial"/>
          <w:i/>
          <w:iCs/>
          <w:sz w:val="24"/>
          <w:szCs w:val="24"/>
          <w14:ligatures w14:val="standardContextual"/>
        </w:rPr>
        <w:t>.</w:t>
      </w:r>
    </w:p>
    <w:p w14:paraId="64AC3DA1" w14:textId="77777777" w:rsidR="000039A4" w:rsidRPr="00B72816" w:rsidRDefault="000039A4" w:rsidP="000039A4">
      <w:pPr>
        <w:pStyle w:val="Prrafodelista"/>
        <w:tabs>
          <w:tab w:val="left" w:pos="3969"/>
        </w:tabs>
        <w:spacing w:after="0" w:line="360" w:lineRule="auto"/>
        <w:jc w:val="both"/>
        <w:rPr>
          <w:rFonts w:ascii="Arial" w:hAnsi="Arial" w:cs="Arial"/>
          <w:b/>
          <w:bCs/>
          <w:i/>
          <w:iCs/>
          <w:sz w:val="24"/>
          <w:szCs w:val="24"/>
          <w14:ligatures w14:val="standardContextual"/>
        </w:rPr>
      </w:pPr>
    </w:p>
    <w:p w14:paraId="442BAF13" w14:textId="48FBA5EA" w:rsidR="000402D0" w:rsidRPr="00B72816" w:rsidRDefault="00C963AA" w:rsidP="00E06F24">
      <w:pPr>
        <w:pStyle w:val="Textoindependiente"/>
        <w:spacing w:after="0" w:line="360" w:lineRule="auto"/>
        <w:jc w:val="both"/>
        <w:rPr>
          <w:rFonts w:ascii="Arial" w:hAnsi="Arial" w:cs="Arial"/>
          <w:sz w:val="24"/>
          <w:szCs w:val="24"/>
        </w:rPr>
      </w:pPr>
      <w:r w:rsidRPr="00B72816">
        <w:rPr>
          <w:rFonts w:ascii="Arial" w:hAnsi="Arial" w:cs="Arial"/>
          <w:sz w:val="24"/>
          <w:szCs w:val="24"/>
        </w:rPr>
        <w:t xml:space="preserve">Las </w:t>
      </w:r>
      <w:r w:rsidR="0063613F" w:rsidRPr="00B72816">
        <w:rPr>
          <w:rFonts w:ascii="Arial" w:hAnsi="Arial" w:cs="Arial"/>
          <w:sz w:val="24"/>
          <w:szCs w:val="24"/>
        </w:rPr>
        <w:t>prueba</w:t>
      </w:r>
      <w:r w:rsidR="0088480C" w:rsidRPr="00B72816">
        <w:rPr>
          <w:rFonts w:ascii="Arial" w:hAnsi="Arial" w:cs="Arial"/>
          <w:sz w:val="24"/>
          <w:szCs w:val="24"/>
        </w:rPr>
        <w:t>s</w:t>
      </w:r>
      <w:r w:rsidR="0063613F" w:rsidRPr="00B72816">
        <w:rPr>
          <w:rFonts w:ascii="Arial" w:hAnsi="Arial" w:cs="Arial"/>
          <w:sz w:val="24"/>
          <w:szCs w:val="24"/>
        </w:rPr>
        <w:t xml:space="preserve"> aportada</w:t>
      </w:r>
      <w:r w:rsidR="0088480C" w:rsidRPr="00B72816">
        <w:rPr>
          <w:rFonts w:ascii="Arial" w:hAnsi="Arial" w:cs="Arial"/>
          <w:sz w:val="24"/>
          <w:szCs w:val="24"/>
        </w:rPr>
        <w:t>s</w:t>
      </w:r>
      <w:r w:rsidR="0063613F" w:rsidRPr="00B72816">
        <w:rPr>
          <w:rFonts w:ascii="Arial" w:hAnsi="Arial" w:cs="Arial"/>
          <w:sz w:val="24"/>
          <w:szCs w:val="24"/>
        </w:rPr>
        <w:t xml:space="preserve"> </w:t>
      </w:r>
      <w:r w:rsidR="00131179" w:rsidRPr="00B72816">
        <w:rPr>
          <w:rFonts w:ascii="Arial" w:hAnsi="Arial" w:cs="Arial"/>
          <w:sz w:val="24"/>
          <w:szCs w:val="24"/>
        </w:rPr>
        <w:t xml:space="preserve">por </w:t>
      </w:r>
      <w:r w:rsidR="00A27AC6" w:rsidRPr="00B72816">
        <w:rPr>
          <w:rFonts w:ascii="Arial" w:hAnsi="Arial" w:cs="Arial"/>
          <w:sz w:val="24"/>
          <w:szCs w:val="24"/>
        </w:rPr>
        <w:t xml:space="preserve">el </w:t>
      </w:r>
      <w:r w:rsidR="00131179" w:rsidRPr="00B72816">
        <w:rPr>
          <w:rFonts w:ascii="Arial" w:hAnsi="Arial" w:cs="Arial"/>
          <w:bCs/>
          <w:i/>
          <w:iCs/>
          <w:sz w:val="24"/>
          <w:szCs w:val="24"/>
        </w:rPr>
        <w:t>SM</w:t>
      </w:r>
      <w:r w:rsidR="00AD7864" w:rsidRPr="00B72816">
        <w:rPr>
          <w:rFonts w:ascii="Arial" w:hAnsi="Arial" w:cs="Arial"/>
          <w:bCs/>
          <w:i/>
          <w:iCs/>
          <w:sz w:val="24"/>
          <w:szCs w:val="24"/>
        </w:rPr>
        <w:t>R</w:t>
      </w:r>
      <w:r w:rsidR="00131179" w:rsidRPr="00B72816">
        <w:rPr>
          <w:rFonts w:ascii="Arial" w:hAnsi="Arial" w:cs="Arial"/>
          <w:bCs/>
          <w:i/>
          <w:iCs/>
          <w:sz w:val="24"/>
          <w:szCs w:val="24"/>
        </w:rPr>
        <w:t>T</w:t>
      </w:r>
      <w:r w:rsidR="001D12E1" w:rsidRPr="00B72816">
        <w:rPr>
          <w:rFonts w:ascii="Arial" w:hAnsi="Arial" w:cs="Arial"/>
          <w:bCs/>
          <w:sz w:val="24"/>
          <w:szCs w:val="24"/>
        </w:rPr>
        <w:t xml:space="preserve"> y el </w:t>
      </w:r>
      <w:r w:rsidR="000839F2" w:rsidRPr="00B72816">
        <w:rPr>
          <w:rFonts w:ascii="Arial" w:hAnsi="Arial" w:cs="Arial"/>
          <w:bCs/>
          <w:i/>
          <w:iCs/>
          <w:sz w:val="24"/>
          <w:szCs w:val="24"/>
        </w:rPr>
        <w:t>Ayuntamiento</w:t>
      </w:r>
      <w:r w:rsidR="0088480C" w:rsidRPr="00B72816">
        <w:rPr>
          <w:rFonts w:ascii="Arial" w:hAnsi="Arial" w:cs="Arial"/>
          <w:bCs/>
          <w:i/>
          <w:iCs/>
          <w:sz w:val="24"/>
          <w:szCs w:val="24"/>
        </w:rPr>
        <w:t xml:space="preserve">, </w:t>
      </w:r>
      <w:r w:rsidR="0088480C" w:rsidRPr="00B72816">
        <w:rPr>
          <w:rFonts w:ascii="Arial" w:hAnsi="Arial" w:cs="Arial"/>
          <w:bCs/>
          <w:sz w:val="24"/>
          <w:szCs w:val="24"/>
        </w:rPr>
        <w:t>consistentes en</w:t>
      </w:r>
      <w:r w:rsidR="00F610F9" w:rsidRPr="00B72816">
        <w:rPr>
          <w:rFonts w:ascii="Arial" w:hAnsi="Arial" w:cs="Arial"/>
          <w:bCs/>
          <w:sz w:val="24"/>
          <w:szCs w:val="24"/>
        </w:rPr>
        <w:t xml:space="preserve"> </w:t>
      </w:r>
      <w:r w:rsidR="0088480C" w:rsidRPr="00B72816">
        <w:rPr>
          <w:rFonts w:ascii="Arial" w:hAnsi="Arial" w:cs="Arial"/>
          <w:bCs/>
          <w:sz w:val="24"/>
          <w:szCs w:val="24"/>
        </w:rPr>
        <w:t xml:space="preserve">un </w:t>
      </w:r>
      <w:r w:rsidR="00131179" w:rsidRPr="00B72816">
        <w:rPr>
          <w:rFonts w:ascii="Arial" w:hAnsi="Arial" w:cs="Arial"/>
          <w:bCs/>
          <w:sz w:val="24"/>
          <w:szCs w:val="24"/>
        </w:rPr>
        <w:t>Código QR</w:t>
      </w:r>
      <w:r w:rsidR="00F610F9" w:rsidRPr="00B72816">
        <w:rPr>
          <w:rFonts w:ascii="Arial" w:hAnsi="Arial" w:cs="Arial"/>
          <w:bCs/>
          <w:sz w:val="24"/>
          <w:szCs w:val="24"/>
        </w:rPr>
        <w:t xml:space="preserve"> y </w:t>
      </w:r>
      <w:r w:rsidR="005979D5" w:rsidRPr="00B72816">
        <w:rPr>
          <w:rFonts w:ascii="Arial" w:hAnsi="Arial" w:cs="Arial"/>
          <w:bCs/>
          <w:sz w:val="24"/>
          <w:szCs w:val="24"/>
        </w:rPr>
        <w:t>discos compactos</w:t>
      </w:r>
      <w:r w:rsidR="0088480C" w:rsidRPr="00B72816">
        <w:rPr>
          <w:rFonts w:ascii="Arial" w:hAnsi="Arial" w:cs="Arial"/>
          <w:bCs/>
          <w:sz w:val="24"/>
          <w:szCs w:val="24"/>
        </w:rPr>
        <w:t xml:space="preserve">, respectivamente, </w:t>
      </w:r>
      <w:r w:rsidR="00A27AC6" w:rsidRPr="00B72816">
        <w:rPr>
          <w:rFonts w:ascii="Arial" w:hAnsi="Arial" w:cs="Arial"/>
          <w:bCs/>
          <w:sz w:val="24"/>
          <w:szCs w:val="24"/>
        </w:rPr>
        <w:t>se considera</w:t>
      </w:r>
      <w:r w:rsidR="0088480C" w:rsidRPr="00B72816">
        <w:rPr>
          <w:rFonts w:ascii="Arial" w:hAnsi="Arial" w:cs="Arial"/>
          <w:bCs/>
          <w:sz w:val="24"/>
          <w:szCs w:val="24"/>
        </w:rPr>
        <w:t>n</w:t>
      </w:r>
      <w:r w:rsidR="00A27AC6" w:rsidRPr="00B72816">
        <w:rPr>
          <w:rFonts w:ascii="Arial" w:hAnsi="Arial" w:cs="Arial"/>
          <w:bCs/>
          <w:sz w:val="24"/>
          <w:szCs w:val="24"/>
        </w:rPr>
        <w:t xml:space="preserve"> de naturaleza técnica</w:t>
      </w:r>
      <w:r w:rsidR="00AD7864" w:rsidRPr="00B72816">
        <w:rPr>
          <w:rStyle w:val="Refdenotaalpie"/>
          <w:rFonts w:ascii="Arial" w:hAnsi="Arial" w:cs="Arial"/>
          <w:bCs/>
          <w:sz w:val="24"/>
          <w:szCs w:val="24"/>
        </w:rPr>
        <w:footnoteReference w:id="19"/>
      </w:r>
      <w:r w:rsidR="00131179" w:rsidRPr="00B72816">
        <w:rPr>
          <w:rFonts w:ascii="Arial" w:hAnsi="Arial" w:cs="Arial"/>
          <w:bCs/>
          <w:sz w:val="24"/>
          <w:szCs w:val="24"/>
        </w:rPr>
        <w:t xml:space="preserve"> y toda vez que fue</w:t>
      </w:r>
      <w:r w:rsidR="0088480C" w:rsidRPr="00B72816">
        <w:rPr>
          <w:rFonts w:ascii="Arial" w:hAnsi="Arial" w:cs="Arial"/>
          <w:bCs/>
          <w:sz w:val="24"/>
          <w:szCs w:val="24"/>
        </w:rPr>
        <w:t>ron</w:t>
      </w:r>
      <w:r w:rsidR="00131179" w:rsidRPr="00B72816">
        <w:rPr>
          <w:rFonts w:ascii="Arial" w:hAnsi="Arial" w:cs="Arial"/>
          <w:bCs/>
          <w:sz w:val="24"/>
          <w:szCs w:val="24"/>
        </w:rPr>
        <w:t xml:space="preserve"> verificad</w:t>
      </w:r>
      <w:r w:rsidR="0088480C" w:rsidRPr="00B72816">
        <w:rPr>
          <w:rFonts w:ascii="Arial" w:hAnsi="Arial" w:cs="Arial"/>
          <w:bCs/>
          <w:sz w:val="24"/>
          <w:szCs w:val="24"/>
        </w:rPr>
        <w:t>as</w:t>
      </w:r>
      <w:r w:rsidR="00131179" w:rsidRPr="00B72816">
        <w:rPr>
          <w:rFonts w:ascii="Arial" w:hAnsi="Arial" w:cs="Arial"/>
          <w:bCs/>
          <w:sz w:val="24"/>
          <w:szCs w:val="24"/>
        </w:rPr>
        <w:t xml:space="preserve"> por la Ponencia instructora</w:t>
      </w:r>
      <w:r w:rsidR="00EA022E" w:rsidRPr="00B72816">
        <w:rPr>
          <w:rFonts w:ascii="Arial" w:hAnsi="Arial" w:cs="Arial"/>
          <w:bCs/>
          <w:sz w:val="24"/>
          <w:szCs w:val="24"/>
        </w:rPr>
        <w:t>, genera</w:t>
      </w:r>
      <w:r w:rsidR="0088480C" w:rsidRPr="00B72816">
        <w:rPr>
          <w:rFonts w:ascii="Arial" w:hAnsi="Arial" w:cs="Arial"/>
          <w:bCs/>
          <w:sz w:val="24"/>
          <w:szCs w:val="24"/>
        </w:rPr>
        <w:t>n</w:t>
      </w:r>
      <w:r w:rsidR="00EA022E" w:rsidRPr="00B72816">
        <w:rPr>
          <w:rFonts w:ascii="Arial" w:hAnsi="Arial" w:cs="Arial"/>
          <w:bCs/>
          <w:sz w:val="24"/>
          <w:szCs w:val="24"/>
        </w:rPr>
        <w:t xml:space="preserve"> la convicción sobre su existencia y sobre la veracidad de su contenido</w:t>
      </w:r>
      <w:r w:rsidR="00AD7864" w:rsidRPr="00B72816">
        <w:rPr>
          <w:rFonts w:ascii="Arial" w:hAnsi="Arial" w:cs="Arial"/>
          <w:bCs/>
          <w:sz w:val="24"/>
          <w:szCs w:val="24"/>
        </w:rPr>
        <w:t xml:space="preserve">, </w:t>
      </w:r>
      <w:r w:rsidR="00AD7864" w:rsidRPr="00B72816">
        <w:rPr>
          <w:rFonts w:ascii="Arial" w:hAnsi="Arial" w:cs="Arial"/>
          <w:sz w:val="24"/>
          <w:szCs w:val="24"/>
        </w:rPr>
        <w:t xml:space="preserve">al tratarse de las acciones ejecutadas de manera particular, con el objeto de cumplimentar lo ordenado en la </w:t>
      </w:r>
      <w:r w:rsidR="000025B0" w:rsidRPr="00B72816">
        <w:rPr>
          <w:rFonts w:ascii="Arial" w:hAnsi="Arial" w:cs="Arial"/>
          <w:i/>
          <w:iCs/>
          <w:sz w:val="24"/>
          <w:szCs w:val="24"/>
        </w:rPr>
        <w:t>Sentencia</w:t>
      </w:r>
      <w:r w:rsidR="00AD7864" w:rsidRPr="00B72816">
        <w:rPr>
          <w:rFonts w:ascii="Arial" w:hAnsi="Arial" w:cs="Arial"/>
          <w:sz w:val="24"/>
          <w:szCs w:val="24"/>
        </w:rPr>
        <w:t>.</w:t>
      </w:r>
    </w:p>
    <w:p w14:paraId="7CB971C7" w14:textId="77777777" w:rsidR="000402D0" w:rsidRPr="00B72816" w:rsidRDefault="000402D0" w:rsidP="000402D0">
      <w:pPr>
        <w:pStyle w:val="Textoindependiente"/>
        <w:spacing w:after="0" w:line="360" w:lineRule="auto"/>
        <w:jc w:val="both"/>
        <w:rPr>
          <w:rFonts w:ascii="Arial" w:hAnsi="Arial" w:cs="Arial"/>
          <w:sz w:val="24"/>
          <w:szCs w:val="24"/>
        </w:rPr>
      </w:pPr>
    </w:p>
    <w:p w14:paraId="48922AE0" w14:textId="47872BD8" w:rsidR="00536FA5" w:rsidRPr="00B72816" w:rsidRDefault="002A3517" w:rsidP="007516D8">
      <w:pPr>
        <w:pStyle w:val="Prrafodelista"/>
        <w:numPr>
          <w:ilvl w:val="0"/>
          <w:numId w:val="1"/>
        </w:numPr>
        <w:spacing w:after="0" w:line="360" w:lineRule="auto"/>
        <w:jc w:val="both"/>
        <w:rPr>
          <w:rFonts w:ascii="Arial" w:hAnsi="Arial" w:cs="Arial"/>
          <w:sz w:val="24"/>
          <w:szCs w:val="24"/>
        </w:rPr>
      </w:pPr>
      <w:r w:rsidRPr="00B72816">
        <w:rPr>
          <w:rFonts w:ascii="Arial" w:eastAsia="Arial" w:hAnsi="Arial" w:cs="Arial"/>
          <w:b/>
          <w:bCs/>
          <w:sz w:val="24"/>
          <w:szCs w:val="24"/>
          <w:lang w:eastAsia="es-MX"/>
          <w14:ligatures w14:val="standardContextual"/>
        </w:rPr>
        <w:t>Determinación sobre el cumplimiento</w:t>
      </w:r>
    </w:p>
    <w:p w14:paraId="404F04FB" w14:textId="77777777" w:rsidR="00BE63A0" w:rsidRPr="00B72816" w:rsidRDefault="00BE63A0" w:rsidP="00BE63A0">
      <w:pPr>
        <w:pStyle w:val="Prrafodelista"/>
        <w:spacing w:after="0" w:line="360" w:lineRule="auto"/>
        <w:jc w:val="both"/>
        <w:rPr>
          <w:rFonts w:ascii="Arial" w:hAnsi="Arial" w:cs="Arial"/>
          <w:sz w:val="24"/>
          <w:szCs w:val="24"/>
        </w:rPr>
      </w:pPr>
    </w:p>
    <w:p w14:paraId="072726BE" w14:textId="62D57A92" w:rsidR="007E401D" w:rsidRPr="00B72816" w:rsidRDefault="002A3517" w:rsidP="00417777">
      <w:pPr>
        <w:spacing w:after="0" w:line="360" w:lineRule="auto"/>
        <w:jc w:val="both"/>
        <w:rPr>
          <w:rFonts w:ascii="Arial" w:hAnsi="Arial" w:cs="Arial"/>
          <w:sz w:val="24"/>
          <w:szCs w:val="24"/>
          <w:lang w:val="es-ES_tradnl"/>
        </w:rPr>
      </w:pPr>
      <w:r w:rsidRPr="00B72816">
        <w:rPr>
          <w:rFonts w:ascii="Arial" w:hAnsi="Arial" w:cs="Arial"/>
          <w:sz w:val="24"/>
          <w:szCs w:val="24"/>
          <w:lang w:val="es-ES_tradnl"/>
        </w:rPr>
        <w:t xml:space="preserve">Con base en los medios de prueba que se han valorado, este </w:t>
      </w:r>
      <w:r w:rsidR="00AD7864" w:rsidRPr="00B72816">
        <w:rPr>
          <w:rFonts w:ascii="Arial" w:hAnsi="Arial" w:cs="Arial"/>
          <w:i/>
          <w:sz w:val="24"/>
          <w:szCs w:val="24"/>
          <w:lang w:val="es-ES_tradnl"/>
        </w:rPr>
        <w:t>Ó</w:t>
      </w:r>
      <w:r w:rsidRPr="00B72816">
        <w:rPr>
          <w:rFonts w:ascii="Arial" w:hAnsi="Arial" w:cs="Arial"/>
          <w:i/>
          <w:sz w:val="24"/>
          <w:szCs w:val="24"/>
          <w:lang w:val="es-ES_tradnl"/>
        </w:rPr>
        <w:t xml:space="preserve">rgano </w:t>
      </w:r>
      <w:r w:rsidR="00504C14" w:rsidRPr="00B72816">
        <w:rPr>
          <w:rFonts w:ascii="Arial" w:hAnsi="Arial" w:cs="Arial"/>
          <w:i/>
          <w:sz w:val="24"/>
          <w:szCs w:val="24"/>
          <w:lang w:val="es-ES_tradnl"/>
        </w:rPr>
        <w:t>Jurisdiccional</w:t>
      </w:r>
      <w:r w:rsidR="00504C14" w:rsidRPr="00B72816">
        <w:rPr>
          <w:rFonts w:ascii="Arial" w:hAnsi="Arial" w:cs="Arial"/>
          <w:i/>
          <w:iCs/>
          <w:sz w:val="24"/>
          <w:szCs w:val="24"/>
          <w:lang w:val="es-ES_tradnl"/>
        </w:rPr>
        <w:t xml:space="preserve"> </w:t>
      </w:r>
      <w:r w:rsidRPr="00B72816">
        <w:rPr>
          <w:rFonts w:ascii="Arial" w:hAnsi="Arial" w:cs="Arial"/>
          <w:sz w:val="24"/>
          <w:szCs w:val="24"/>
          <w:lang w:val="es-ES_tradnl"/>
        </w:rPr>
        <w:t xml:space="preserve">puede arribar a la convicción de que </w:t>
      </w:r>
      <w:r w:rsidR="00141EAF" w:rsidRPr="00B72816">
        <w:rPr>
          <w:rFonts w:ascii="Arial" w:hAnsi="Arial" w:cs="Arial"/>
          <w:sz w:val="24"/>
          <w:szCs w:val="24"/>
          <w:lang w:val="es-ES_tradnl"/>
        </w:rPr>
        <w:t>l</w:t>
      </w:r>
      <w:r w:rsidR="0063613F" w:rsidRPr="00B72816">
        <w:rPr>
          <w:rFonts w:ascii="Arial" w:hAnsi="Arial" w:cs="Arial"/>
          <w:sz w:val="24"/>
          <w:szCs w:val="24"/>
          <w:lang w:val="es-ES_tradnl"/>
        </w:rPr>
        <w:t xml:space="preserve">as autoridades </w:t>
      </w:r>
      <w:r w:rsidR="00B77667" w:rsidRPr="00B72816">
        <w:rPr>
          <w:rFonts w:ascii="Arial" w:hAnsi="Arial" w:cs="Arial"/>
          <w:sz w:val="24"/>
          <w:szCs w:val="24"/>
          <w:lang w:val="es-ES_tradnl"/>
        </w:rPr>
        <w:t>vinculadas</w:t>
      </w:r>
      <w:r w:rsidR="00B77667" w:rsidRPr="00B72816">
        <w:rPr>
          <w:rFonts w:ascii="Arial" w:hAnsi="Arial" w:cs="Arial"/>
          <w:i/>
          <w:iCs/>
          <w:sz w:val="24"/>
          <w:szCs w:val="24"/>
          <w:lang w:val="es-ES_tradnl"/>
        </w:rPr>
        <w:t xml:space="preserve"> </w:t>
      </w:r>
      <w:r w:rsidRPr="00B72816">
        <w:rPr>
          <w:rFonts w:ascii="Arial" w:hAnsi="Arial" w:cs="Arial"/>
          <w:sz w:val="24"/>
          <w:szCs w:val="24"/>
          <w:lang w:val="es-ES_tradnl"/>
        </w:rPr>
        <w:t>ha</w:t>
      </w:r>
      <w:r w:rsidR="00141EAF" w:rsidRPr="00B72816">
        <w:rPr>
          <w:rFonts w:ascii="Arial" w:hAnsi="Arial" w:cs="Arial"/>
          <w:sz w:val="24"/>
          <w:szCs w:val="24"/>
          <w:lang w:val="es-ES_tradnl"/>
        </w:rPr>
        <w:t>n</w:t>
      </w:r>
      <w:r w:rsidRPr="00B72816">
        <w:rPr>
          <w:rFonts w:ascii="Arial" w:hAnsi="Arial" w:cs="Arial"/>
          <w:sz w:val="24"/>
          <w:szCs w:val="24"/>
          <w:lang w:val="es-ES_tradnl"/>
        </w:rPr>
        <w:t xml:space="preserve"> acatado lo ordenado en la </w:t>
      </w:r>
      <w:r w:rsidR="006E53A0" w:rsidRPr="00B72816">
        <w:rPr>
          <w:rFonts w:ascii="Arial" w:hAnsi="Arial" w:cs="Arial"/>
          <w:i/>
          <w:iCs/>
          <w:sz w:val="24"/>
          <w:szCs w:val="24"/>
          <w:lang w:val="es-ES_tradnl"/>
        </w:rPr>
        <w:t>Sentencia</w:t>
      </w:r>
      <w:r w:rsidR="00B77667" w:rsidRPr="00B72816">
        <w:rPr>
          <w:rFonts w:ascii="Arial" w:hAnsi="Arial" w:cs="Arial"/>
          <w:sz w:val="24"/>
          <w:szCs w:val="24"/>
          <w:lang w:val="es-ES_tradnl"/>
        </w:rPr>
        <w:t xml:space="preserve">. </w:t>
      </w:r>
    </w:p>
    <w:p w14:paraId="2E798F3E" w14:textId="77777777" w:rsidR="00417777" w:rsidRPr="00B72816" w:rsidRDefault="00417777" w:rsidP="00417777">
      <w:pPr>
        <w:spacing w:after="0" w:line="360" w:lineRule="auto"/>
        <w:jc w:val="both"/>
        <w:rPr>
          <w:rFonts w:ascii="Arial" w:hAnsi="Arial" w:cs="Arial"/>
          <w:sz w:val="24"/>
          <w:szCs w:val="24"/>
          <w:lang w:val="es-ES_tradnl"/>
        </w:rPr>
      </w:pPr>
    </w:p>
    <w:p w14:paraId="2CE970CD" w14:textId="618B1577" w:rsidR="00474D5E" w:rsidRPr="00B72816" w:rsidRDefault="00C11278" w:rsidP="00417777">
      <w:pPr>
        <w:spacing w:after="0" w:line="360" w:lineRule="auto"/>
        <w:jc w:val="both"/>
        <w:rPr>
          <w:rFonts w:ascii="Arial" w:eastAsia="Arial" w:hAnsi="Arial" w:cs="Arial"/>
          <w:sz w:val="24"/>
          <w:szCs w:val="24"/>
        </w:rPr>
      </w:pPr>
      <w:r w:rsidRPr="00B72816">
        <w:rPr>
          <w:rFonts w:ascii="Arial" w:eastAsia="Arial" w:hAnsi="Arial" w:cs="Arial"/>
          <w:sz w:val="24"/>
          <w:szCs w:val="24"/>
        </w:rPr>
        <w:t>Así</w:t>
      </w:r>
      <w:r w:rsidR="00B77667" w:rsidRPr="00B72816">
        <w:rPr>
          <w:rFonts w:ascii="Arial" w:eastAsia="Arial" w:hAnsi="Arial" w:cs="Arial"/>
          <w:sz w:val="24"/>
          <w:szCs w:val="24"/>
        </w:rPr>
        <w:t xml:space="preserve">, de acuerdo con </w:t>
      </w:r>
      <w:r w:rsidR="002A3517" w:rsidRPr="00B72816">
        <w:rPr>
          <w:rFonts w:ascii="Arial" w:eastAsia="Arial" w:hAnsi="Arial" w:cs="Arial"/>
          <w:sz w:val="24"/>
          <w:szCs w:val="24"/>
        </w:rPr>
        <w:t>el valor probatorio que poseen las documentales referidas previamente,</w:t>
      </w:r>
      <w:r w:rsidR="00B77667" w:rsidRPr="00B72816">
        <w:rPr>
          <w:rFonts w:ascii="Arial" w:eastAsia="Arial" w:hAnsi="Arial" w:cs="Arial"/>
          <w:sz w:val="24"/>
          <w:szCs w:val="24"/>
        </w:rPr>
        <w:t xml:space="preserve"> </w:t>
      </w:r>
      <w:r w:rsidR="002A3517" w:rsidRPr="00B72816">
        <w:rPr>
          <w:rFonts w:ascii="Arial" w:eastAsia="Arial" w:hAnsi="Arial" w:cs="Arial"/>
          <w:sz w:val="24"/>
          <w:szCs w:val="24"/>
        </w:rPr>
        <w:t xml:space="preserve">tienen el alcance para dar cumplimiento a lo ordenado en la </w:t>
      </w:r>
      <w:r w:rsidR="007761F2" w:rsidRPr="00B72816">
        <w:rPr>
          <w:rFonts w:ascii="Arial" w:eastAsia="Arial" w:hAnsi="Arial" w:cs="Arial"/>
          <w:i/>
          <w:iCs/>
          <w:sz w:val="24"/>
          <w:szCs w:val="24"/>
        </w:rPr>
        <w:t>Sentencia</w:t>
      </w:r>
      <w:r w:rsidR="002A3517" w:rsidRPr="00B72816">
        <w:rPr>
          <w:rFonts w:ascii="Arial" w:eastAsia="Arial" w:hAnsi="Arial" w:cs="Arial"/>
          <w:sz w:val="24"/>
          <w:szCs w:val="24"/>
        </w:rPr>
        <w:t>, pues son suficientes para acreditar que</w:t>
      </w:r>
      <w:r w:rsidR="00BE63A0" w:rsidRPr="00B72816">
        <w:rPr>
          <w:rFonts w:ascii="Arial" w:eastAsia="Arial" w:hAnsi="Arial" w:cs="Arial"/>
          <w:sz w:val="24"/>
          <w:szCs w:val="24"/>
        </w:rPr>
        <w:t xml:space="preserve"> e</w:t>
      </w:r>
      <w:r w:rsidR="00F610F9" w:rsidRPr="00B72816">
        <w:rPr>
          <w:rFonts w:ascii="Arial" w:hAnsi="Arial" w:cs="Arial"/>
          <w:sz w:val="24"/>
          <w:szCs w:val="24"/>
        </w:rPr>
        <w:t xml:space="preserve">l </w:t>
      </w:r>
      <w:r w:rsidR="00F610F9" w:rsidRPr="00B72816">
        <w:rPr>
          <w:rFonts w:ascii="Arial" w:hAnsi="Arial" w:cs="Arial"/>
          <w:i/>
          <w:iCs/>
          <w:sz w:val="24"/>
          <w:szCs w:val="24"/>
        </w:rPr>
        <w:t>SMRT</w:t>
      </w:r>
      <w:r w:rsidR="00F610F9" w:rsidRPr="00B72816">
        <w:rPr>
          <w:rFonts w:ascii="Arial" w:hAnsi="Arial" w:cs="Arial"/>
          <w:sz w:val="24"/>
          <w:szCs w:val="24"/>
        </w:rPr>
        <w:t xml:space="preserve"> y el </w:t>
      </w:r>
      <w:r w:rsidR="00F610F9" w:rsidRPr="00B72816">
        <w:rPr>
          <w:rFonts w:ascii="Arial" w:hAnsi="Arial" w:cs="Arial"/>
          <w:i/>
          <w:iCs/>
          <w:sz w:val="24"/>
          <w:szCs w:val="24"/>
        </w:rPr>
        <w:t>Ayuntamiento</w:t>
      </w:r>
      <w:r w:rsidR="00F610F9" w:rsidRPr="00B72816">
        <w:rPr>
          <w:rFonts w:ascii="Arial" w:hAnsi="Arial" w:cs="Arial"/>
          <w:sz w:val="24"/>
          <w:szCs w:val="24"/>
        </w:rPr>
        <w:t xml:space="preserve"> difundieron el resumen oficial y los puntos resolutivos de la sentencia, a los integrantes de la </w:t>
      </w:r>
      <w:r w:rsidR="00BE63A0" w:rsidRPr="00B72816">
        <w:rPr>
          <w:rFonts w:ascii="Arial" w:hAnsi="Arial" w:cs="Arial"/>
          <w:i/>
          <w:iCs/>
          <w:sz w:val="24"/>
          <w:szCs w:val="24"/>
        </w:rPr>
        <w:t xml:space="preserve">Tenencia </w:t>
      </w:r>
      <w:r w:rsidR="00F610F9" w:rsidRPr="00B72816">
        <w:rPr>
          <w:rFonts w:ascii="Arial" w:hAnsi="Arial" w:cs="Arial"/>
          <w:sz w:val="24"/>
          <w:szCs w:val="24"/>
        </w:rPr>
        <w:t>durante el plazo de tres días naturales.</w:t>
      </w:r>
      <w:r w:rsidR="00484F0D" w:rsidRPr="00B72816">
        <w:rPr>
          <w:rFonts w:ascii="Arial" w:hAnsi="Arial" w:cs="Arial"/>
          <w:sz w:val="24"/>
          <w:szCs w:val="24"/>
        </w:rPr>
        <w:t xml:space="preserve"> </w:t>
      </w:r>
    </w:p>
    <w:p w14:paraId="3DFCFBFA" w14:textId="77777777" w:rsidR="004D6B49" w:rsidRPr="00B72816" w:rsidRDefault="004D6B49" w:rsidP="00B10132">
      <w:pPr>
        <w:spacing w:after="0" w:line="360" w:lineRule="auto"/>
        <w:jc w:val="both"/>
        <w:rPr>
          <w:rFonts w:ascii="Arial" w:hAnsi="Arial" w:cs="Arial"/>
          <w:sz w:val="24"/>
          <w:szCs w:val="24"/>
          <w14:ligatures w14:val="standardContextual"/>
        </w:rPr>
      </w:pPr>
    </w:p>
    <w:p w14:paraId="01DF6AB9" w14:textId="2F663C1D" w:rsidR="00C32EB9" w:rsidRPr="00B72816" w:rsidRDefault="00472EE1" w:rsidP="00B10132">
      <w:pPr>
        <w:spacing w:after="0" w:line="360" w:lineRule="auto"/>
        <w:jc w:val="both"/>
        <w:rPr>
          <w:rFonts w:ascii="Arial" w:hAnsi="Arial" w:cs="Arial"/>
          <w:b/>
          <w:bCs/>
          <w:sz w:val="24"/>
          <w:szCs w:val="24"/>
          <w14:ligatures w14:val="standardContextual"/>
        </w:rPr>
      </w:pPr>
      <w:r w:rsidRPr="00B72816">
        <w:rPr>
          <w:rFonts w:ascii="Arial" w:hAnsi="Arial" w:cs="Arial"/>
          <w:b/>
          <w:bCs/>
          <w:sz w:val="24"/>
          <w:szCs w:val="24"/>
          <w14:ligatures w14:val="standardContextual"/>
        </w:rPr>
        <w:t>1</w:t>
      </w:r>
      <w:r w:rsidR="00C32EB9" w:rsidRPr="00B72816">
        <w:rPr>
          <w:rFonts w:ascii="Arial" w:hAnsi="Arial" w:cs="Arial"/>
          <w:b/>
          <w:bCs/>
          <w:sz w:val="24"/>
          <w:szCs w:val="24"/>
          <w14:ligatures w14:val="standardContextual"/>
        </w:rPr>
        <w:t xml:space="preserve">. Difusión del resumen </w:t>
      </w:r>
      <w:r w:rsidR="00D24CDD" w:rsidRPr="00B72816">
        <w:rPr>
          <w:rFonts w:ascii="Arial" w:hAnsi="Arial" w:cs="Arial"/>
          <w:b/>
          <w:bCs/>
          <w:sz w:val="24"/>
          <w:szCs w:val="24"/>
          <w14:ligatures w14:val="standardContextual"/>
        </w:rPr>
        <w:t xml:space="preserve">oficial </w:t>
      </w:r>
      <w:r w:rsidR="00C32EB9" w:rsidRPr="00B72816">
        <w:rPr>
          <w:rFonts w:ascii="Arial" w:hAnsi="Arial" w:cs="Arial"/>
          <w:b/>
          <w:bCs/>
          <w:sz w:val="24"/>
          <w:szCs w:val="24"/>
          <w14:ligatures w14:val="standardContextual"/>
        </w:rPr>
        <w:t>y puntos resolutivos</w:t>
      </w:r>
      <w:r w:rsidR="00D24CDD" w:rsidRPr="00B72816">
        <w:rPr>
          <w:rFonts w:ascii="Arial" w:hAnsi="Arial" w:cs="Arial"/>
          <w:b/>
          <w:bCs/>
          <w:sz w:val="24"/>
          <w:szCs w:val="24"/>
          <w14:ligatures w14:val="standardContextual"/>
        </w:rPr>
        <w:t xml:space="preserve"> de la sentencia</w:t>
      </w:r>
    </w:p>
    <w:p w14:paraId="7736F4DF" w14:textId="77777777" w:rsidR="00C32EB9" w:rsidRPr="00B72816" w:rsidRDefault="00C32EB9" w:rsidP="00B10132">
      <w:pPr>
        <w:spacing w:after="0" w:line="360" w:lineRule="auto"/>
        <w:jc w:val="both"/>
        <w:rPr>
          <w:rFonts w:ascii="Arial" w:hAnsi="Arial" w:cs="Arial"/>
          <w:b/>
          <w:bCs/>
          <w:sz w:val="24"/>
          <w:szCs w:val="24"/>
          <w14:ligatures w14:val="standardContextual"/>
        </w:rPr>
      </w:pPr>
    </w:p>
    <w:p w14:paraId="00C18955" w14:textId="12D8CC02" w:rsidR="007D1E45" w:rsidRPr="00B72816" w:rsidRDefault="007761F2" w:rsidP="00C32EB9">
      <w:pPr>
        <w:spacing w:after="0" w:line="360" w:lineRule="auto"/>
        <w:jc w:val="both"/>
        <w:rPr>
          <w:rFonts w:ascii="Arial" w:hAnsi="Arial" w:cs="Arial"/>
          <w:sz w:val="24"/>
          <w:szCs w:val="24"/>
        </w:rPr>
      </w:pPr>
      <w:r w:rsidRPr="00B72816">
        <w:rPr>
          <w:rFonts w:ascii="Arial" w:hAnsi="Arial" w:cs="Arial"/>
          <w:sz w:val="24"/>
          <w:szCs w:val="24"/>
        </w:rPr>
        <w:t>De</w:t>
      </w:r>
      <w:r w:rsidR="007D1E45" w:rsidRPr="00B72816">
        <w:rPr>
          <w:rFonts w:ascii="Arial" w:hAnsi="Arial" w:cs="Arial"/>
          <w:sz w:val="24"/>
          <w:szCs w:val="24"/>
        </w:rPr>
        <w:t xml:space="preserve"> los elementos de prueba que obran en el expediente, se demuestra el cumplimiento a lo ordenado por parte</w:t>
      </w:r>
      <w:r w:rsidRPr="00B72816">
        <w:rPr>
          <w:rFonts w:ascii="Arial" w:hAnsi="Arial" w:cs="Arial"/>
          <w:sz w:val="24"/>
          <w:szCs w:val="24"/>
        </w:rPr>
        <w:t xml:space="preserve"> del </w:t>
      </w:r>
      <w:r w:rsidRPr="00B72816">
        <w:rPr>
          <w:rFonts w:ascii="Arial" w:hAnsi="Arial" w:cs="Arial"/>
          <w:i/>
          <w:iCs/>
          <w:sz w:val="24"/>
          <w:szCs w:val="24"/>
        </w:rPr>
        <w:t>SMRT</w:t>
      </w:r>
      <w:r w:rsidRPr="00B72816">
        <w:rPr>
          <w:rFonts w:ascii="Arial" w:hAnsi="Arial" w:cs="Arial"/>
          <w:sz w:val="24"/>
          <w:szCs w:val="24"/>
        </w:rPr>
        <w:t xml:space="preserve"> y el </w:t>
      </w:r>
      <w:r w:rsidRPr="00B72816">
        <w:rPr>
          <w:rFonts w:ascii="Arial" w:hAnsi="Arial" w:cs="Arial"/>
          <w:i/>
          <w:iCs/>
          <w:sz w:val="24"/>
          <w:szCs w:val="24"/>
        </w:rPr>
        <w:t>Ayuntamiento</w:t>
      </w:r>
      <w:r w:rsidR="007D1E45" w:rsidRPr="00B72816">
        <w:rPr>
          <w:rFonts w:ascii="Arial" w:hAnsi="Arial" w:cs="Arial"/>
          <w:sz w:val="24"/>
          <w:szCs w:val="24"/>
        </w:rPr>
        <w:t xml:space="preserve">, </w:t>
      </w:r>
      <w:r w:rsidR="000F4507" w:rsidRPr="00B72816">
        <w:rPr>
          <w:rFonts w:ascii="Arial" w:hAnsi="Arial" w:cs="Arial"/>
          <w:sz w:val="24"/>
          <w:szCs w:val="24"/>
        </w:rPr>
        <w:t xml:space="preserve">como </w:t>
      </w:r>
      <w:r w:rsidR="007D1E45" w:rsidRPr="00B72816">
        <w:rPr>
          <w:rFonts w:ascii="Arial" w:hAnsi="Arial" w:cs="Arial"/>
          <w:sz w:val="24"/>
          <w:szCs w:val="24"/>
        </w:rPr>
        <w:t>se explica</w:t>
      </w:r>
      <w:r w:rsidR="000F4507" w:rsidRPr="00B72816">
        <w:rPr>
          <w:rFonts w:ascii="Arial" w:hAnsi="Arial" w:cs="Arial"/>
          <w:sz w:val="24"/>
          <w:szCs w:val="24"/>
        </w:rPr>
        <w:t xml:space="preserve"> a continuación:</w:t>
      </w:r>
    </w:p>
    <w:p w14:paraId="6C7625B1" w14:textId="77777777" w:rsidR="007D1E45" w:rsidRPr="00B72816" w:rsidRDefault="007D1E45" w:rsidP="00C32EB9">
      <w:pPr>
        <w:spacing w:after="0" w:line="360" w:lineRule="auto"/>
        <w:jc w:val="both"/>
        <w:rPr>
          <w:rFonts w:ascii="Arial" w:hAnsi="Arial" w:cs="Arial"/>
          <w:sz w:val="24"/>
          <w:szCs w:val="24"/>
        </w:rPr>
      </w:pPr>
    </w:p>
    <w:p w14:paraId="3FAF2443" w14:textId="77777777" w:rsidR="002811E0" w:rsidRDefault="007D1E45" w:rsidP="00C32EB9">
      <w:pPr>
        <w:spacing w:after="0" w:line="360" w:lineRule="auto"/>
        <w:jc w:val="both"/>
        <w:rPr>
          <w:rFonts w:ascii="Arial" w:hAnsi="Arial" w:cs="Arial"/>
          <w:sz w:val="24"/>
          <w:szCs w:val="24"/>
        </w:rPr>
      </w:pPr>
      <w:r w:rsidRPr="00B72816">
        <w:rPr>
          <w:rFonts w:ascii="Arial" w:hAnsi="Arial" w:cs="Arial"/>
          <w:sz w:val="24"/>
          <w:szCs w:val="24"/>
        </w:rPr>
        <w:t>Primeramente</w:t>
      </w:r>
      <w:r w:rsidR="00C32EB9" w:rsidRPr="00B72816">
        <w:rPr>
          <w:rFonts w:ascii="Arial" w:hAnsi="Arial" w:cs="Arial"/>
          <w:sz w:val="24"/>
          <w:szCs w:val="24"/>
        </w:rPr>
        <w:t xml:space="preserve">, por lo que ve al </w:t>
      </w:r>
      <w:r w:rsidR="00C32EB9" w:rsidRPr="00B72816">
        <w:rPr>
          <w:rFonts w:ascii="Arial" w:hAnsi="Arial" w:cs="Arial"/>
          <w:i/>
          <w:iCs/>
          <w:sz w:val="24"/>
          <w:szCs w:val="24"/>
        </w:rPr>
        <w:t>SMRT</w:t>
      </w:r>
      <w:r w:rsidR="00C32EB9" w:rsidRPr="00B72816">
        <w:rPr>
          <w:rFonts w:ascii="Arial" w:hAnsi="Arial" w:cs="Arial"/>
          <w:sz w:val="24"/>
          <w:szCs w:val="24"/>
        </w:rPr>
        <w:t>, en autos del expediente obra el oficio DG-</w:t>
      </w:r>
      <w:r w:rsidR="00472EE1" w:rsidRPr="00B72816">
        <w:rPr>
          <w:rFonts w:ascii="Arial" w:hAnsi="Arial" w:cs="Arial"/>
          <w:sz w:val="24"/>
          <w:szCs w:val="24"/>
        </w:rPr>
        <w:t>113</w:t>
      </w:r>
      <w:r w:rsidR="00C32EB9" w:rsidRPr="00B72816">
        <w:rPr>
          <w:rFonts w:ascii="Arial" w:hAnsi="Arial" w:cs="Arial"/>
          <w:sz w:val="24"/>
          <w:szCs w:val="24"/>
        </w:rPr>
        <w:t>/2025 de</w:t>
      </w:r>
      <w:r w:rsidR="00472EE1" w:rsidRPr="00B72816">
        <w:rPr>
          <w:rFonts w:ascii="Arial" w:hAnsi="Arial" w:cs="Arial"/>
          <w:sz w:val="24"/>
          <w:szCs w:val="24"/>
        </w:rPr>
        <w:t xml:space="preserve"> once de diciembre</w:t>
      </w:r>
      <w:r w:rsidR="00C32EB9" w:rsidRPr="00B72816">
        <w:rPr>
          <w:rFonts w:ascii="Arial" w:hAnsi="Arial" w:cs="Arial"/>
          <w:sz w:val="24"/>
          <w:szCs w:val="24"/>
        </w:rPr>
        <w:t xml:space="preserve">, signado por el Director General del </w:t>
      </w:r>
      <w:r w:rsidR="00C32EB9" w:rsidRPr="00B72816">
        <w:rPr>
          <w:rFonts w:ascii="Arial" w:hAnsi="Arial" w:cs="Arial"/>
          <w:i/>
          <w:iCs/>
          <w:sz w:val="24"/>
          <w:szCs w:val="24"/>
        </w:rPr>
        <w:t>SMRT</w:t>
      </w:r>
      <w:r w:rsidR="00C32EB9" w:rsidRPr="00B72816">
        <w:rPr>
          <w:rFonts w:ascii="Arial" w:hAnsi="Arial" w:cs="Arial"/>
          <w:sz w:val="24"/>
          <w:szCs w:val="24"/>
        </w:rPr>
        <w:t xml:space="preserve">, a través </w:t>
      </w:r>
    </w:p>
    <w:p w14:paraId="00D85F75" w14:textId="77777777" w:rsidR="002811E0" w:rsidRDefault="002811E0" w:rsidP="00C32EB9">
      <w:pPr>
        <w:spacing w:after="0" w:line="360" w:lineRule="auto"/>
        <w:jc w:val="both"/>
        <w:rPr>
          <w:rFonts w:ascii="Arial" w:hAnsi="Arial" w:cs="Arial"/>
          <w:sz w:val="24"/>
          <w:szCs w:val="24"/>
        </w:rPr>
      </w:pPr>
    </w:p>
    <w:p w14:paraId="66F1B332" w14:textId="3D0EEE4A" w:rsidR="00C32EB9" w:rsidRPr="00B72816" w:rsidRDefault="00C32EB9" w:rsidP="00C32EB9">
      <w:pPr>
        <w:spacing w:after="0" w:line="360" w:lineRule="auto"/>
        <w:jc w:val="both"/>
        <w:rPr>
          <w:rFonts w:ascii="Arial" w:hAnsi="Arial" w:cs="Arial"/>
          <w:sz w:val="24"/>
          <w:szCs w:val="24"/>
        </w:rPr>
      </w:pPr>
      <w:r w:rsidRPr="00B72816">
        <w:rPr>
          <w:rFonts w:ascii="Arial" w:hAnsi="Arial" w:cs="Arial"/>
          <w:sz w:val="24"/>
          <w:szCs w:val="24"/>
        </w:rPr>
        <w:t xml:space="preserve">del cual, informa a este </w:t>
      </w:r>
      <w:r w:rsidRPr="00B72816">
        <w:rPr>
          <w:rFonts w:ascii="Arial" w:hAnsi="Arial" w:cs="Arial"/>
          <w:i/>
          <w:iCs/>
          <w:sz w:val="24"/>
          <w:szCs w:val="24"/>
        </w:rPr>
        <w:t>Tribunal Electoral</w:t>
      </w:r>
      <w:r w:rsidRPr="00B72816">
        <w:rPr>
          <w:rFonts w:ascii="Arial" w:hAnsi="Arial" w:cs="Arial"/>
          <w:sz w:val="24"/>
          <w:szCs w:val="24"/>
        </w:rPr>
        <w:t xml:space="preserve"> que</w:t>
      </w:r>
      <w:r w:rsidR="007761F2" w:rsidRPr="00B72816">
        <w:rPr>
          <w:rFonts w:ascii="Arial" w:hAnsi="Arial" w:cs="Arial"/>
          <w:sz w:val="24"/>
          <w:szCs w:val="24"/>
        </w:rPr>
        <w:t xml:space="preserve">, </w:t>
      </w:r>
      <w:r w:rsidR="00472EE1" w:rsidRPr="00B72816">
        <w:rPr>
          <w:rFonts w:ascii="Arial" w:hAnsi="Arial" w:cs="Arial"/>
          <w:sz w:val="24"/>
          <w:szCs w:val="24"/>
        </w:rPr>
        <w:t xml:space="preserve">el tres, cinco y ocho de diciembre </w:t>
      </w:r>
      <w:r w:rsidRPr="00B72816">
        <w:rPr>
          <w:rFonts w:ascii="Arial" w:hAnsi="Arial" w:cs="Arial"/>
          <w:sz w:val="24"/>
          <w:szCs w:val="24"/>
        </w:rPr>
        <w:t xml:space="preserve">difundió el resumen oficial </w:t>
      </w:r>
      <w:r w:rsidR="009273B3" w:rsidRPr="00B72816">
        <w:rPr>
          <w:rFonts w:ascii="Arial" w:hAnsi="Arial" w:cs="Arial"/>
          <w:sz w:val="24"/>
          <w:szCs w:val="24"/>
        </w:rPr>
        <w:t xml:space="preserve">y puntos resolutivos </w:t>
      </w:r>
      <w:r w:rsidRPr="00B72816">
        <w:rPr>
          <w:rFonts w:ascii="Arial" w:hAnsi="Arial" w:cs="Arial"/>
          <w:sz w:val="24"/>
          <w:szCs w:val="24"/>
        </w:rPr>
        <w:t xml:space="preserve">de la </w:t>
      </w:r>
      <w:r w:rsidR="007761F2" w:rsidRPr="00B72816">
        <w:rPr>
          <w:rFonts w:ascii="Arial" w:hAnsi="Arial" w:cs="Arial"/>
          <w:i/>
          <w:iCs/>
          <w:sz w:val="24"/>
          <w:szCs w:val="24"/>
        </w:rPr>
        <w:t>S</w:t>
      </w:r>
      <w:r w:rsidRPr="00B72816">
        <w:rPr>
          <w:rFonts w:ascii="Arial" w:hAnsi="Arial" w:cs="Arial"/>
          <w:i/>
          <w:iCs/>
          <w:sz w:val="24"/>
          <w:szCs w:val="24"/>
        </w:rPr>
        <w:t>entencia</w:t>
      </w:r>
      <w:r w:rsidRPr="00B72816">
        <w:rPr>
          <w:rFonts w:ascii="Arial" w:hAnsi="Arial" w:cs="Arial"/>
          <w:sz w:val="24"/>
          <w:szCs w:val="24"/>
        </w:rPr>
        <w:t xml:space="preserve">, tal y como fue ordenado. </w:t>
      </w:r>
    </w:p>
    <w:p w14:paraId="2152E257" w14:textId="77777777" w:rsidR="00D24CDD" w:rsidRPr="00B72816" w:rsidRDefault="00D24CDD" w:rsidP="00C32EB9">
      <w:pPr>
        <w:spacing w:after="0" w:line="360" w:lineRule="auto"/>
        <w:jc w:val="both"/>
        <w:rPr>
          <w:rFonts w:ascii="Arial" w:hAnsi="Arial" w:cs="Arial"/>
          <w:sz w:val="24"/>
          <w:szCs w:val="24"/>
        </w:rPr>
      </w:pPr>
    </w:p>
    <w:p w14:paraId="617466AE" w14:textId="7A064105" w:rsidR="00C32EB9" w:rsidRPr="00B72816" w:rsidRDefault="00C32EB9" w:rsidP="00C32EB9">
      <w:pPr>
        <w:spacing w:after="0" w:line="360" w:lineRule="auto"/>
        <w:jc w:val="both"/>
        <w:rPr>
          <w:rFonts w:ascii="Arial" w:hAnsi="Arial" w:cs="Arial"/>
          <w:sz w:val="24"/>
          <w:szCs w:val="24"/>
        </w:rPr>
      </w:pPr>
      <w:r w:rsidRPr="00B72816">
        <w:rPr>
          <w:rFonts w:ascii="Arial" w:hAnsi="Arial" w:cs="Arial"/>
          <w:sz w:val="24"/>
          <w:szCs w:val="24"/>
        </w:rPr>
        <w:t xml:space="preserve">En dicho oficio insertó un Código QR, del cual refirió se podían descargar las cintas testigos, para acreditar la difusión ordenada, por lo que, mediante acuerdo </w:t>
      </w:r>
      <w:r w:rsidR="00DD20C7" w:rsidRPr="00B72816">
        <w:rPr>
          <w:rFonts w:ascii="Arial" w:hAnsi="Arial" w:cs="Arial"/>
          <w:sz w:val="24"/>
          <w:szCs w:val="24"/>
        </w:rPr>
        <w:t xml:space="preserve">de </w:t>
      </w:r>
      <w:r w:rsidR="00683AE8" w:rsidRPr="00B72816">
        <w:rPr>
          <w:rFonts w:ascii="Arial" w:hAnsi="Arial" w:cs="Arial"/>
          <w:sz w:val="24"/>
          <w:szCs w:val="24"/>
        </w:rPr>
        <w:t xml:space="preserve">dieciséis </w:t>
      </w:r>
      <w:r w:rsidR="00472EE1" w:rsidRPr="00B72816">
        <w:rPr>
          <w:rFonts w:ascii="Arial" w:hAnsi="Arial" w:cs="Arial"/>
          <w:sz w:val="24"/>
          <w:szCs w:val="24"/>
        </w:rPr>
        <w:t>de diciembre</w:t>
      </w:r>
      <w:r w:rsidRPr="00B72816">
        <w:rPr>
          <w:rFonts w:ascii="Arial" w:hAnsi="Arial" w:cs="Arial"/>
          <w:sz w:val="24"/>
          <w:szCs w:val="24"/>
        </w:rPr>
        <w:t>, la Ponencia instructora ordenó la verificación de dicho código.</w:t>
      </w:r>
    </w:p>
    <w:p w14:paraId="49941DBE" w14:textId="77777777" w:rsidR="00C32EB9" w:rsidRPr="00B72816" w:rsidRDefault="00C32EB9" w:rsidP="00C32EB9">
      <w:pPr>
        <w:spacing w:after="0" w:line="360" w:lineRule="auto"/>
        <w:jc w:val="both"/>
        <w:rPr>
          <w:rFonts w:ascii="Arial" w:hAnsi="Arial" w:cs="Arial"/>
          <w:sz w:val="24"/>
          <w:szCs w:val="24"/>
        </w:rPr>
      </w:pPr>
    </w:p>
    <w:p w14:paraId="22403896" w14:textId="03FED377" w:rsidR="009273B3" w:rsidRPr="00B72816" w:rsidRDefault="00C32EB9" w:rsidP="00C32EB9">
      <w:pPr>
        <w:spacing w:after="0" w:line="360" w:lineRule="auto"/>
        <w:jc w:val="both"/>
        <w:rPr>
          <w:rFonts w:ascii="Arial" w:hAnsi="Arial" w:cs="Arial"/>
          <w:sz w:val="24"/>
          <w:szCs w:val="24"/>
        </w:rPr>
      </w:pPr>
      <w:r w:rsidRPr="00B72816">
        <w:rPr>
          <w:rFonts w:ascii="Arial" w:hAnsi="Arial" w:cs="Arial"/>
          <w:sz w:val="24"/>
          <w:szCs w:val="24"/>
        </w:rPr>
        <w:t>Posteriormente, el</w:t>
      </w:r>
      <w:r w:rsidR="00472EE1" w:rsidRPr="00B72816">
        <w:rPr>
          <w:rFonts w:ascii="Arial" w:hAnsi="Arial" w:cs="Arial"/>
          <w:sz w:val="24"/>
          <w:szCs w:val="24"/>
        </w:rPr>
        <w:t xml:space="preserve"> diecisiete </w:t>
      </w:r>
      <w:r w:rsidR="00DD20C7" w:rsidRPr="00B72816">
        <w:rPr>
          <w:rFonts w:ascii="Arial" w:hAnsi="Arial" w:cs="Arial"/>
          <w:sz w:val="24"/>
          <w:szCs w:val="24"/>
        </w:rPr>
        <w:t xml:space="preserve">de </w:t>
      </w:r>
      <w:r w:rsidR="00472EE1" w:rsidRPr="00B72816">
        <w:rPr>
          <w:rFonts w:ascii="Arial" w:hAnsi="Arial" w:cs="Arial"/>
          <w:sz w:val="24"/>
          <w:szCs w:val="24"/>
        </w:rPr>
        <w:t>diciembre</w:t>
      </w:r>
      <w:r w:rsidR="000F4507" w:rsidRPr="00B72816">
        <w:rPr>
          <w:rFonts w:ascii="Arial" w:hAnsi="Arial" w:cs="Arial"/>
          <w:sz w:val="24"/>
          <w:szCs w:val="24"/>
        </w:rPr>
        <w:t xml:space="preserve">, </w:t>
      </w:r>
      <w:r w:rsidR="00472EE1" w:rsidRPr="00B72816">
        <w:rPr>
          <w:rFonts w:ascii="Arial" w:hAnsi="Arial" w:cs="Arial"/>
          <w:sz w:val="24"/>
          <w:szCs w:val="24"/>
        </w:rPr>
        <w:t>la</w:t>
      </w:r>
      <w:r w:rsidR="000F4507" w:rsidRPr="00B72816">
        <w:rPr>
          <w:rFonts w:ascii="Arial" w:hAnsi="Arial" w:cs="Arial"/>
          <w:sz w:val="24"/>
          <w:szCs w:val="24"/>
        </w:rPr>
        <w:t xml:space="preserve"> Secretari</w:t>
      </w:r>
      <w:r w:rsidR="00472EE1" w:rsidRPr="00B72816">
        <w:rPr>
          <w:rFonts w:ascii="Arial" w:hAnsi="Arial" w:cs="Arial"/>
          <w:sz w:val="24"/>
          <w:szCs w:val="24"/>
        </w:rPr>
        <w:t>a</w:t>
      </w:r>
      <w:r w:rsidR="000F4507" w:rsidRPr="00B72816">
        <w:rPr>
          <w:rFonts w:ascii="Arial" w:hAnsi="Arial" w:cs="Arial"/>
          <w:sz w:val="24"/>
          <w:szCs w:val="24"/>
        </w:rPr>
        <w:t xml:space="preserve"> Instructor</w:t>
      </w:r>
      <w:r w:rsidR="00472EE1" w:rsidRPr="00B72816">
        <w:rPr>
          <w:rFonts w:ascii="Arial" w:hAnsi="Arial" w:cs="Arial"/>
          <w:sz w:val="24"/>
          <w:szCs w:val="24"/>
        </w:rPr>
        <w:t>a</w:t>
      </w:r>
      <w:r w:rsidR="000F4507" w:rsidRPr="00B72816">
        <w:rPr>
          <w:rFonts w:ascii="Arial" w:hAnsi="Arial" w:cs="Arial"/>
          <w:sz w:val="24"/>
          <w:szCs w:val="24"/>
        </w:rPr>
        <w:t xml:space="preserve"> y Proyectista </w:t>
      </w:r>
      <w:r w:rsidRPr="00B72816">
        <w:rPr>
          <w:rFonts w:ascii="Arial" w:hAnsi="Arial" w:cs="Arial"/>
          <w:sz w:val="24"/>
          <w:szCs w:val="24"/>
        </w:rPr>
        <w:t>levantó el acta circunstanciada de verificación correspondiente al contenido del Código QR antes referido,</w:t>
      </w:r>
      <w:r w:rsidRPr="00B72816">
        <w:rPr>
          <w:rFonts w:ascii="Arial" w:hAnsi="Arial" w:cs="Arial"/>
          <w:sz w:val="24"/>
          <w:szCs w:val="24"/>
          <w:vertAlign w:val="superscript"/>
        </w:rPr>
        <w:footnoteReference w:id="20"/>
      </w:r>
      <w:r w:rsidRPr="00B72816">
        <w:rPr>
          <w:rFonts w:ascii="Arial" w:hAnsi="Arial" w:cs="Arial"/>
          <w:sz w:val="24"/>
          <w:szCs w:val="24"/>
        </w:rPr>
        <w:t xml:space="preserve"> cuyo contenido corresponde a una carpeta identificada como </w:t>
      </w:r>
      <w:r w:rsidRPr="00B72816">
        <w:rPr>
          <w:rFonts w:ascii="Arial" w:hAnsi="Arial" w:cs="Arial"/>
          <w:i/>
          <w:iCs/>
          <w:sz w:val="24"/>
          <w:szCs w:val="24"/>
        </w:rPr>
        <w:t>“TESTIGOS TEEM</w:t>
      </w:r>
      <w:r w:rsidR="008646F3" w:rsidRPr="00B72816">
        <w:rPr>
          <w:rFonts w:ascii="Arial" w:hAnsi="Arial" w:cs="Arial"/>
          <w:i/>
          <w:iCs/>
          <w:sz w:val="24"/>
          <w:szCs w:val="24"/>
        </w:rPr>
        <w:t>-JDC-24</w:t>
      </w:r>
      <w:r w:rsidR="00DD20C7" w:rsidRPr="00B72816">
        <w:rPr>
          <w:rFonts w:ascii="Arial" w:hAnsi="Arial" w:cs="Arial"/>
          <w:i/>
          <w:iCs/>
          <w:sz w:val="24"/>
          <w:szCs w:val="24"/>
        </w:rPr>
        <w:t>5</w:t>
      </w:r>
      <w:r w:rsidR="008646F3" w:rsidRPr="00B72816">
        <w:rPr>
          <w:rFonts w:ascii="Arial" w:hAnsi="Arial" w:cs="Arial"/>
          <w:i/>
          <w:iCs/>
          <w:sz w:val="24"/>
          <w:szCs w:val="24"/>
        </w:rPr>
        <w:t>-2025</w:t>
      </w:r>
      <w:r w:rsidRPr="00B72816">
        <w:rPr>
          <w:rFonts w:ascii="Arial" w:hAnsi="Arial" w:cs="Arial"/>
          <w:i/>
          <w:iCs/>
          <w:sz w:val="24"/>
          <w:szCs w:val="24"/>
        </w:rPr>
        <w:t>”,</w:t>
      </w:r>
      <w:r w:rsidRPr="00B72816">
        <w:rPr>
          <w:rFonts w:ascii="Arial" w:hAnsi="Arial" w:cs="Arial"/>
          <w:sz w:val="24"/>
          <w:szCs w:val="24"/>
        </w:rPr>
        <w:t xml:space="preserve"> conformada por </w:t>
      </w:r>
      <w:r w:rsidR="008646F3" w:rsidRPr="00B72816">
        <w:rPr>
          <w:rFonts w:ascii="Arial" w:hAnsi="Arial" w:cs="Arial"/>
          <w:sz w:val="24"/>
          <w:szCs w:val="24"/>
        </w:rPr>
        <w:t>tres archivos de audio en formato MP3, de nombres “JDC2452025 5PM 08 DICIEMBRE 20205.mp3”,</w:t>
      </w:r>
      <w:r w:rsidR="008E2C75" w:rsidRPr="00B72816">
        <w:rPr>
          <w:rFonts w:ascii="Arial" w:hAnsi="Arial" w:cs="Arial"/>
          <w:sz w:val="24"/>
          <w:szCs w:val="24"/>
        </w:rPr>
        <w:t xml:space="preserve"> “</w:t>
      </w:r>
      <w:r w:rsidR="008646F3" w:rsidRPr="00B72816">
        <w:rPr>
          <w:rFonts w:ascii="Arial" w:hAnsi="Arial" w:cs="Arial"/>
          <w:sz w:val="24"/>
          <w:szCs w:val="24"/>
        </w:rPr>
        <w:t>TEEM-JDC-245-2025 TESTIGO 03 DICIEMBRE A LAS 5 DE LA TARDE. mp3” y “TEEM-JDC-245-2025 TESTIGO 05 DICIEMBRE A LAS 4 30 DE LA TARDE. mp3.”</w:t>
      </w:r>
    </w:p>
    <w:p w14:paraId="4AB80FB9" w14:textId="77777777" w:rsidR="009273B3" w:rsidRPr="00B72816" w:rsidRDefault="009273B3" w:rsidP="00C32EB9">
      <w:pPr>
        <w:spacing w:after="0" w:line="360" w:lineRule="auto"/>
        <w:jc w:val="both"/>
        <w:rPr>
          <w:rFonts w:ascii="Arial" w:hAnsi="Arial" w:cs="Arial"/>
          <w:sz w:val="24"/>
          <w:szCs w:val="24"/>
        </w:rPr>
      </w:pPr>
    </w:p>
    <w:p w14:paraId="592C0328" w14:textId="529353A4" w:rsidR="00C32EB9" w:rsidRPr="00B72816" w:rsidRDefault="009273B3" w:rsidP="009273B3">
      <w:pPr>
        <w:spacing w:after="0" w:line="360" w:lineRule="auto"/>
        <w:jc w:val="both"/>
        <w:rPr>
          <w:rFonts w:ascii="Arial" w:hAnsi="Arial" w:cs="Arial"/>
          <w:i/>
          <w:iCs/>
          <w:sz w:val="24"/>
          <w:szCs w:val="24"/>
        </w:rPr>
      </w:pPr>
      <w:r w:rsidRPr="00B72816">
        <w:rPr>
          <w:rFonts w:ascii="Arial" w:hAnsi="Arial" w:cs="Arial"/>
          <w:sz w:val="24"/>
          <w:szCs w:val="24"/>
        </w:rPr>
        <w:t xml:space="preserve">De dichos archivos </w:t>
      </w:r>
      <w:r w:rsidR="00C32EB9" w:rsidRPr="00B72816">
        <w:rPr>
          <w:rFonts w:ascii="Arial" w:hAnsi="Arial" w:cs="Arial"/>
          <w:sz w:val="24"/>
          <w:szCs w:val="24"/>
        </w:rPr>
        <w:t xml:space="preserve">se acredita </w:t>
      </w:r>
      <w:r w:rsidRPr="00B72816">
        <w:rPr>
          <w:rFonts w:ascii="Arial" w:hAnsi="Arial" w:cs="Arial"/>
          <w:sz w:val="24"/>
          <w:szCs w:val="24"/>
        </w:rPr>
        <w:t>que el</w:t>
      </w:r>
      <w:r w:rsidR="008646F3" w:rsidRPr="00B72816">
        <w:rPr>
          <w:rFonts w:ascii="Arial" w:hAnsi="Arial" w:cs="Arial"/>
          <w:sz w:val="24"/>
          <w:szCs w:val="24"/>
        </w:rPr>
        <w:t xml:space="preserve"> tres, cinco y ocho de diciembre</w:t>
      </w:r>
      <w:r w:rsidR="00C32EB9" w:rsidRPr="00B72816">
        <w:rPr>
          <w:rFonts w:ascii="Arial" w:hAnsi="Arial" w:cs="Arial"/>
          <w:sz w:val="24"/>
          <w:szCs w:val="24"/>
        </w:rPr>
        <w:t xml:space="preserve">, el </w:t>
      </w:r>
      <w:r w:rsidR="00C32EB9" w:rsidRPr="00B72816">
        <w:rPr>
          <w:rFonts w:ascii="Arial" w:hAnsi="Arial" w:cs="Arial"/>
          <w:i/>
          <w:iCs/>
          <w:sz w:val="24"/>
          <w:szCs w:val="24"/>
        </w:rPr>
        <w:t>SMRT</w:t>
      </w:r>
      <w:r w:rsidR="00C32EB9" w:rsidRPr="00B72816">
        <w:rPr>
          <w:rFonts w:ascii="Arial" w:hAnsi="Arial" w:cs="Arial"/>
          <w:sz w:val="24"/>
          <w:szCs w:val="24"/>
        </w:rPr>
        <w:t xml:space="preserve">, difundió el resumen de la sentencia en cumplimiento a la vinculación efectuada por este </w:t>
      </w:r>
      <w:r w:rsidR="00C32EB9" w:rsidRPr="00B72816">
        <w:rPr>
          <w:rFonts w:ascii="Arial" w:hAnsi="Arial" w:cs="Arial"/>
          <w:i/>
          <w:iCs/>
          <w:sz w:val="24"/>
          <w:szCs w:val="24"/>
        </w:rPr>
        <w:t>Tribunal Electoral.</w:t>
      </w:r>
    </w:p>
    <w:p w14:paraId="55474E21" w14:textId="77777777" w:rsidR="00263E89" w:rsidRPr="00B72816" w:rsidRDefault="00263E89" w:rsidP="00263E89">
      <w:pPr>
        <w:spacing w:after="0" w:line="360" w:lineRule="auto"/>
        <w:ind w:left="720"/>
        <w:contextualSpacing/>
        <w:jc w:val="both"/>
        <w:rPr>
          <w:rFonts w:ascii="Arial" w:hAnsi="Arial" w:cs="Arial"/>
          <w:sz w:val="24"/>
          <w:szCs w:val="24"/>
        </w:rPr>
      </w:pPr>
    </w:p>
    <w:p w14:paraId="5C424039" w14:textId="5845D5F4" w:rsidR="00263E89" w:rsidRPr="00B72816" w:rsidRDefault="00263E89" w:rsidP="00C32EB9">
      <w:pPr>
        <w:spacing w:after="0" w:line="360" w:lineRule="auto"/>
        <w:jc w:val="both"/>
        <w:rPr>
          <w:rFonts w:ascii="Arial" w:hAnsi="Arial" w:cs="Arial"/>
          <w:i/>
          <w:iCs/>
          <w:sz w:val="24"/>
          <w:szCs w:val="24"/>
        </w:rPr>
      </w:pPr>
      <w:r w:rsidRPr="00B72816">
        <w:rPr>
          <w:rFonts w:ascii="Arial" w:hAnsi="Arial" w:cs="Arial"/>
          <w:sz w:val="24"/>
          <w:szCs w:val="24"/>
        </w:rPr>
        <w:t xml:space="preserve">Ahora bien, por lo que ve al </w:t>
      </w:r>
      <w:r w:rsidRPr="00B72816">
        <w:rPr>
          <w:rFonts w:ascii="Arial" w:hAnsi="Arial" w:cs="Arial"/>
          <w:i/>
          <w:iCs/>
          <w:sz w:val="24"/>
          <w:szCs w:val="24"/>
        </w:rPr>
        <w:t>Ayuntamiento</w:t>
      </w:r>
      <w:r w:rsidRPr="00B72816">
        <w:rPr>
          <w:rFonts w:ascii="Arial" w:hAnsi="Arial" w:cs="Arial"/>
          <w:sz w:val="24"/>
          <w:szCs w:val="24"/>
        </w:rPr>
        <w:t>, de la misma forma se acredita el cumplimiento a lo ordenado, pues en el expediente obra</w:t>
      </w:r>
      <w:r w:rsidR="000F4507" w:rsidRPr="00B72816">
        <w:rPr>
          <w:rFonts w:ascii="Arial" w:hAnsi="Arial" w:cs="Arial"/>
          <w:sz w:val="24"/>
          <w:szCs w:val="24"/>
        </w:rPr>
        <w:t>n</w:t>
      </w:r>
      <w:r w:rsidR="008D2757" w:rsidRPr="00B72816">
        <w:rPr>
          <w:rFonts w:ascii="Arial" w:hAnsi="Arial" w:cs="Arial"/>
          <w:sz w:val="24"/>
          <w:szCs w:val="24"/>
        </w:rPr>
        <w:t xml:space="preserve"> </w:t>
      </w:r>
      <w:r w:rsidR="005979D5" w:rsidRPr="00B72816">
        <w:rPr>
          <w:rFonts w:ascii="Arial" w:hAnsi="Arial" w:cs="Arial"/>
          <w:sz w:val="24"/>
          <w:szCs w:val="24"/>
        </w:rPr>
        <w:t>el escrito</w:t>
      </w:r>
      <w:r w:rsidR="008D2757" w:rsidRPr="00B72816">
        <w:rPr>
          <w:rFonts w:ascii="Arial" w:hAnsi="Arial" w:cs="Arial"/>
          <w:sz w:val="24"/>
          <w:szCs w:val="24"/>
        </w:rPr>
        <w:t xml:space="preserve"> </w:t>
      </w:r>
      <w:r w:rsidR="008F5CD2" w:rsidRPr="00B72816">
        <w:rPr>
          <w:rFonts w:ascii="Arial" w:hAnsi="Arial" w:cs="Arial"/>
          <w:sz w:val="24"/>
          <w:szCs w:val="24"/>
        </w:rPr>
        <w:t>signado</w:t>
      </w:r>
      <w:r w:rsidR="005979D5" w:rsidRPr="00B72816">
        <w:rPr>
          <w:rFonts w:ascii="Arial" w:hAnsi="Arial" w:cs="Arial"/>
          <w:sz w:val="24"/>
          <w:szCs w:val="24"/>
        </w:rPr>
        <w:t xml:space="preserve"> </w:t>
      </w:r>
      <w:r w:rsidR="008F5CD2" w:rsidRPr="00B72816">
        <w:rPr>
          <w:rFonts w:ascii="Arial" w:hAnsi="Arial" w:cs="Arial"/>
          <w:sz w:val="24"/>
          <w:szCs w:val="24"/>
        </w:rPr>
        <w:t xml:space="preserve">por la Presidenta del </w:t>
      </w:r>
      <w:r w:rsidR="008F5CD2" w:rsidRPr="00B72816">
        <w:rPr>
          <w:rFonts w:ascii="Arial" w:hAnsi="Arial" w:cs="Arial"/>
          <w:i/>
          <w:iCs/>
          <w:sz w:val="24"/>
          <w:szCs w:val="24"/>
        </w:rPr>
        <w:t>Ayuntamiento</w:t>
      </w:r>
      <w:r w:rsidR="008D0B24" w:rsidRPr="00B72816">
        <w:rPr>
          <w:rFonts w:ascii="Arial" w:hAnsi="Arial" w:cs="Arial"/>
          <w:sz w:val="24"/>
          <w:szCs w:val="24"/>
        </w:rPr>
        <w:t xml:space="preserve"> y presentado en la Oficialía de Partes de este </w:t>
      </w:r>
      <w:r w:rsidR="008D0B24" w:rsidRPr="00B72816">
        <w:rPr>
          <w:rFonts w:ascii="Arial" w:hAnsi="Arial" w:cs="Arial"/>
          <w:i/>
          <w:iCs/>
          <w:sz w:val="24"/>
          <w:szCs w:val="24"/>
        </w:rPr>
        <w:t>Órgano Jurisdiccional</w:t>
      </w:r>
      <w:r w:rsidR="008D0B24" w:rsidRPr="00B72816">
        <w:rPr>
          <w:rFonts w:ascii="Arial" w:hAnsi="Arial" w:cs="Arial"/>
          <w:sz w:val="24"/>
          <w:szCs w:val="24"/>
        </w:rPr>
        <w:t xml:space="preserve"> el diecinueve de diciembre,</w:t>
      </w:r>
      <w:r w:rsidR="00145D18" w:rsidRPr="00B72816">
        <w:rPr>
          <w:rFonts w:ascii="Arial" w:hAnsi="Arial" w:cs="Arial"/>
          <w:sz w:val="24"/>
          <w:szCs w:val="24"/>
        </w:rPr>
        <w:t xml:space="preserve"> mediante </w:t>
      </w:r>
      <w:r w:rsidR="005979D5" w:rsidRPr="00B72816">
        <w:rPr>
          <w:rFonts w:ascii="Arial" w:hAnsi="Arial" w:cs="Arial"/>
          <w:sz w:val="24"/>
          <w:szCs w:val="24"/>
        </w:rPr>
        <w:t xml:space="preserve">el </w:t>
      </w:r>
      <w:r w:rsidR="00145D18" w:rsidRPr="00B72816">
        <w:rPr>
          <w:rFonts w:ascii="Arial" w:hAnsi="Arial" w:cs="Arial"/>
          <w:sz w:val="24"/>
          <w:szCs w:val="24"/>
        </w:rPr>
        <w:t>cual</w:t>
      </w:r>
      <w:r w:rsidR="000F4507" w:rsidRPr="00B72816">
        <w:rPr>
          <w:rFonts w:ascii="Arial" w:hAnsi="Arial" w:cs="Arial"/>
          <w:sz w:val="24"/>
          <w:szCs w:val="24"/>
        </w:rPr>
        <w:t xml:space="preserve">, </w:t>
      </w:r>
      <w:r w:rsidR="00145D18" w:rsidRPr="00B72816">
        <w:rPr>
          <w:rFonts w:ascii="Arial" w:hAnsi="Arial" w:cs="Arial"/>
          <w:sz w:val="24"/>
          <w:szCs w:val="24"/>
        </w:rPr>
        <w:t>informa</w:t>
      </w:r>
      <w:r w:rsidR="00145D18" w:rsidRPr="00B72816">
        <w:rPr>
          <w:rFonts w:ascii="Arial" w:hAnsi="Arial" w:cs="Arial"/>
          <w:i/>
          <w:iCs/>
          <w:sz w:val="24"/>
          <w:szCs w:val="24"/>
        </w:rPr>
        <w:t xml:space="preserve"> </w:t>
      </w:r>
      <w:r w:rsidR="00007D20" w:rsidRPr="00B72816">
        <w:rPr>
          <w:rFonts w:ascii="Arial" w:hAnsi="Arial" w:cs="Arial"/>
          <w:sz w:val="24"/>
          <w:szCs w:val="24"/>
        </w:rPr>
        <w:t xml:space="preserve">a este </w:t>
      </w:r>
      <w:r w:rsidR="00007D20" w:rsidRPr="00B72816">
        <w:rPr>
          <w:rFonts w:ascii="Arial" w:hAnsi="Arial" w:cs="Arial"/>
          <w:i/>
          <w:iCs/>
          <w:sz w:val="24"/>
          <w:szCs w:val="24"/>
        </w:rPr>
        <w:t>Tribunal Electoral</w:t>
      </w:r>
      <w:r w:rsidR="00007D20" w:rsidRPr="00B72816">
        <w:rPr>
          <w:rFonts w:ascii="Arial" w:hAnsi="Arial" w:cs="Arial"/>
          <w:sz w:val="24"/>
          <w:szCs w:val="24"/>
        </w:rPr>
        <w:t xml:space="preserve"> que difundió el resumen de la sentencia a la</w:t>
      </w:r>
      <w:r w:rsidR="00007D20" w:rsidRPr="00B72816">
        <w:rPr>
          <w:rFonts w:ascii="Arial" w:hAnsi="Arial" w:cs="Arial"/>
          <w:i/>
          <w:iCs/>
          <w:sz w:val="24"/>
          <w:szCs w:val="24"/>
        </w:rPr>
        <w:t xml:space="preserve"> </w:t>
      </w:r>
      <w:r w:rsidR="0020674E" w:rsidRPr="00B72816">
        <w:rPr>
          <w:rFonts w:ascii="Arial" w:hAnsi="Arial" w:cs="Arial"/>
          <w:i/>
          <w:iCs/>
          <w:sz w:val="24"/>
          <w:szCs w:val="24"/>
        </w:rPr>
        <w:t xml:space="preserve">Tenencia </w:t>
      </w:r>
      <w:r w:rsidR="0020674E" w:rsidRPr="00B72816">
        <w:rPr>
          <w:rFonts w:ascii="Arial" w:hAnsi="Arial" w:cs="Arial"/>
          <w:sz w:val="24"/>
          <w:szCs w:val="24"/>
        </w:rPr>
        <w:t>del veintiocho de noviembre al tres de diciembre.</w:t>
      </w:r>
      <w:r w:rsidR="008D0B24" w:rsidRPr="00B72816">
        <w:rPr>
          <w:rStyle w:val="Refdenotaalpie"/>
          <w:rFonts w:ascii="Arial" w:hAnsi="Arial" w:cs="Arial"/>
          <w:sz w:val="24"/>
          <w:szCs w:val="24"/>
        </w:rPr>
        <w:footnoteReference w:id="21"/>
      </w:r>
    </w:p>
    <w:p w14:paraId="6108A13D" w14:textId="77777777" w:rsidR="00145D18" w:rsidRPr="00B72816" w:rsidRDefault="00145D18" w:rsidP="00C32EB9">
      <w:pPr>
        <w:spacing w:after="0" w:line="360" w:lineRule="auto"/>
        <w:jc w:val="both"/>
        <w:rPr>
          <w:rFonts w:ascii="Arial" w:hAnsi="Arial" w:cs="Arial"/>
          <w:sz w:val="24"/>
          <w:szCs w:val="24"/>
        </w:rPr>
      </w:pPr>
    </w:p>
    <w:p w14:paraId="09429E3E" w14:textId="6F106EF0" w:rsidR="008D2757" w:rsidRPr="00B72816" w:rsidRDefault="00BF7326" w:rsidP="00007D20">
      <w:pPr>
        <w:spacing w:after="0" w:line="360" w:lineRule="auto"/>
        <w:jc w:val="both"/>
        <w:rPr>
          <w:rFonts w:ascii="Arial" w:hAnsi="Arial" w:cs="Arial"/>
          <w:sz w:val="24"/>
          <w:szCs w:val="24"/>
        </w:rPr>
      </w:pPr>
      <w:r w:rsidRPr="00B72816">
        <w:rPr>
          <w:rFonts w:ascii="Arial" w:hAnsi="Arial" w:cs="Arial"/>
          <w:sz w:val="24"/>
          <w:szCs w:val="24"/>
        </w:rPr>
        <w:t>P</w:t>
      </w:r>
      <w:r w:rsidR="00B30E0E" w:rsidRPr="00B72816">
        <w:rPr>
          <w:rFonts w:ascii="Arial" w:hAnsi="Arial" w:cs="Arial"/>
          <w:sz w:val="24"/>
          <w:szCs w:val="24"/>
        </w:rPr>
        <w:t xml:space="preserve">ara acreditar la difusión ordenada, </w:t>
      </w:r>
      <w:r w:rsidR="001F5FA7" w:rsidRPr="00B72816">
        <w:rPr>
          <w:rFonts w:ascii="Arial" w:hAnsi="Arial" w:cs="Arial"/>
          <w:sz w:val="24"/>
          <w:szCs w:val="24"/>
        </w:rPr>
        <w:t xml:space="preserve">adjuntó </w:t>
      </w:r>
      <w:r w:rsidR="00007D20" w:rsidRPr="00B72816">
        <w:rPr>
          <w:rFonts w:ascii="Arial" w:hAnsi="Arial" w:cs="Arial"/>
          <w:sz w:val="24"/>
          <w:szCs w:val="24"/>
        </w:rPr>
        <w:t>un</w:t>
      </w:r>
      <w:r w:rsidRPr="00B72816">
        <w:rPr>
          <w:rFonts w:ascii="Arial" w:hAnsi="Arial" w:cs="Arial"/>
          <w:sz w:val="24"/>
          <w:szCs w:val="24"/>
        </w:rPr>
        <w:t xml:space="preserve"> disco compacto</w:t>
      </w:r>
      <w:r w:rsidR="00B30E0E" w:rsidRPr="00B72816">
        <w:rPr>
          <w:rFonts w:ascii="Arial" w:hAnsi="Arial" w:cs="Arial"/>
          <w:sz w:val="24"/>
          <w:szCs w:val="24"/>
        </w:rPr>
        <w:t xml:space="preserve">, en </w:t>
      </w:r>
      <w:r w:rsidRPr="00B72816">
        <w:rPr>
          <w:rFonts w:ascii="Arial" w:hAnsi="Arial" w:cs="Arial"/>
          <w:sz w:val="24"/>
          <w:szCs w:val="24"/>
        </w:rPr>
        <w:t>el</w:t>
      </w:r>
      <w:r w:rsidR="00B30E0E" w:rsidRPr="00B72816">
        <w:rPr>
          <w:rFonts w:ascii="Arial" w:hAnsi="Arial" w:cs="Arial"/>
          <w:sz w:val="24"/>
          <w:szCs w:val="24"/>
        </w:rPr>
        <w:t xml:space="preserve"> cual refirió contener el material relativo a </w:t>
      </w:r>
      <w:r w:rsidR="002778E2" w:rsidRPr="00B72816">
        <w:rPr>
          <w:rFonts w:ascii="Arial" w:hAnsi="Arial" w:cs="Arial"/>
          <w:sz w:val="24"/>
          <w:szCs w:val="24"/>
        </w:rPr>
        <w:t xml:space="preserve">diversos </w:t>
      </w:r>
      <w:r w:rsidR="00B30E0E" w:rsidRPr="00B72816">
        <w:rPr>
          <w:rFonts w:ascii="Arial" w:hAnsi="Arial" w:cs="Arial"/>
          <w:sz w:val="24"/>
          <w:szCs w:val="24"/>
        </w:rPr>
        <w:t xml:space="preserve">videos del perifoneo que se realizó en la </w:t>
      </w:r>
      <w:r w:rsidR="002778E2" w:rsidRPr="00B72816">
        <w:rPr>
          <w:rFonts w:ascii="Arial" w:hAnsi="Arial" w:cs="Arial"/>
          <w:i/>
          <w:iCs/>
          <w:sz w:val="24"/>
          <w:szCs w:val="24"/>
        </w:rPr>
        <w:t xml:space="preserve">Tenencia </w:t>
      </w:r>
      <w:r w:rsidR="00B30E0E" w:rsidRPr="00B72816">
        <w:rPr>
          <w:rFonts w:ascii="Arial" w:hAnsi="Arial" w:cs="Arial"/>
          <w:sz w:val="24"/>
          <w:szCs w:val="24"/>
        </w:rPr>
        <w:t>del resumen de la sentencia</w:t>
      </w:r>
      <w:r w:rsidR="00007D20" w:rsidRPr="00B72816">
        <w:rPr>
          <w:rFonts w:ascii="Arial" w:hAnsi="Arial" w:cs="Arial"/>
          <w:sz w:val="24"/>
          <w:szCs w:val="24"/>
        </w:rPr>
        <w:t>, por lo que, mediante acuerdo de</w:t>
      </w:r>
      <w:r w:rsidR="002778E2" w:rsidRPr="00B72816">
        <w:rPr>
          <w:rFonts w:ascii="Arial" w:hAnsi="Arial" w:cs="Arial"/>
          <w:sz w:val="24"/>
          <w:szCs w:val="24"/>
        </w:rPr>
        <w:t xml:space="preserve"> doce de diciembre</w:t>
      </w:r>
      <w:r w:rsidR="00007D20" w:rsidRPr="00B72816">
        <w:rPr>
          <w:rFonts w:ascii="Arial" w:hAnsi="Arial" w:cs="Arial"/>
          <w:sz w:val="24"/>
          <w:szCs w:val="24"/>
        </w:rPr>
        <w:t xml:space="preserve">, la Ponencia instructora ordenó la verificación de </w:t>
      </w:r>
      <w:r w:rsidR="004459FB" w:rsidRPr="00B72816">
        <w:rPr>
          <w:rFonts w:ascii="Arial" w:hAnsi="Arial" w:cs="Arial"/>
          <w:sz w:val="24"/>
          <w:szCs w:val="24"/>
        </w:rPr>
        <w:t>dich</w:t>
      </w:r>
      <w:r w:rsidR="002778E2" w:rsidRPr="00B72816">
        <w:rPr>
          <w:rFonts w:ascii="Arial" w:hAnsi="Arial" w:cs="Arial"/>
          <w:sz w:val="24"/>
          <w:szCs w:val="24"/>
        </w:rPr>
        <w:t>o disco compacto</w:t>
      </w:r>
      <w:r w:rsidR="00007D20" w:rsidRPr="00B72816">
        <w:rPr>
          <w:rFonts w:ascii="Arial" w:hAnsi="Arial" w:cs="Arial"/>
          <w:sz w:val="24"/>
          <w:szCs w:val="24"/>
        </w:rPr>
        <w:t>.</w:t>
      </w:r>
    </w:p>
    <w:p w14:paraId="3FD88E2A" w14:textId="77777777" w:rsidR="0020674E" w:rsidRPr="00B72816" w:rsidRDefault="0020674E" w:rsidP="00007D20">
      <w:pPr>
        <w:spacing w:after="0" w:line="360" w:lineRule="auto"/>
        <w:jc w:val="both"/>
        <w:rPr>
          <w:rFonts w:ascii="Arial" w:hAnsi="Arial" w:cs="Arial"/>
          <w:sz w:val="24"/>
          <w:szCs w:val="24"/>
        </w:rPr>
      </w:pPr>
    </w:p>
    <w:p w14:paraId="3BECA9BC" w14:textId="77777777" w:rsidR="002811E0" w:rsidRDefault="00007D20" w:rsidP="00066CB5">
      <w:pPr>
        <w:spacing w:after="0" w:line="360" w:lineRule="auto"/>
        <w:jc w:val="both"/>
        <w:rPr>
          <w:rFonts w:ascii="Arial" w:hAnsi="Arial" w:cs="Arial"/>
          <w:sz w:val="24"/>
          <w:szCs w:val="24"/>
        </w:rPr>
      </w:pPr>
      <w:r w:rsidRPr="00B72816">
        <w:rPr>
          <w:rFonts w:ascii="Arial" w:hAnsi="Arial" w:cs="Arial"/>
          <w:sz w:val="24"/>
          <w:szCs w:val="24"/>
        </w:rPr>
        <w:t xml:space="preserve">Posteriormente, </w:t>
      </w:r>
      <w:r w:rsidR="002778E2" w:rsidRPr="00B72816">
        <w:rPr>
          <w:rFonts w:ascii="Arial" w:hAnsi="Arial" w:cs="Arial"/>
          <w:sz w:val="24"/>
          <w:szCs w:val="24"/>
        </w:rPr>
        <w:t>el quince de diciembre</w:t>
      </w:r>
      <w:r w:rsidR="004459FB" w:rsidRPr="00B72816">
        <w:rPr>
          <w:rFonts w:ascii="Arial" w:hAnsi="Arial" w:cs="Arial"/>
          <w:sz w:val="24"/>
          <w:szCs w:val="24"/>
        </w:rPr>
        <w:t xml:space="preserve"> </w:t>
      </w:r>
      <w:r w:rsidRPr="00B72816">
        <w:rPr>
          <w:rFonts w:ascii="Arial" w:hAnsi="Arial" w:cs="Arial"/>
          <w:sz w:val="24"/>
          <w:szCs w:val="24"/>
        </w:rPr>
        <w:t>se levantó el acta circunstanciada de verificación correspondiente al contenido de</w:t>
      </w:r>
      <w:r w:rsidR="002778E2" w:rsidRPr="00B72816">
        <w:rPr>
          <w:rFonts w:ascii="Arial" w:hAnsi="Arial" w:cs="Arial"/>
          <w:sz w:val="24"/>
          <w:szCs w:val="24"/>
        </w:rPr>
        <w:t xml:space="preserve">l disco compacto </w:t>
      </w:r>
      <w:r w:rsidRPr="00B72816">
        <w:rPr>
          <w:rFonts w:ascii="Arial" w:hAnsi="Arial" w:cs="Arial"/>
          <w:sz w:val="24"/>
          <w:szCs w:val="24"/>
        </w:rPr>
        <w:t>antes referid</w:t>
      </w:r>
      <w:r w:rsidR="00215C57" w:rsidRPr="00B72816">
        <w:rPr>
          <w:rFonts w:ascii="Arial" w:hAnsi="Arial" w:cs="Arial"/>
          <w:sz w:val="24"/>
          <w:szCs w:val="24"/>
        </w:rPr>
        <w:t>o</w:t>
      </w:r>
      <w:r w:rsidRPr="00B72816">
        <w:rPr>
          <w:rFonts w:ascii="Arial" w:hAnsi="Arial" w:cs="Arial"/>
          <w:sz w:val="24"/>
          <w:szCs w:val="24"/>
        </w:rPr>
        <w:t>,</w:t>
      </w:r>
      <w:r w:rsidRPr="00B72816">
        <w:rPr>
          <w:rFonts w:ascii="Arial" w:hAnsi="Arial" w:cs="Arial"/>
          <w:sz w:val="24"/>
          <w:szCs w:val="24"/>
          <w:vertAlign w:val="superscript"/>
        </w:rPr>
        <w:footnoteReference w:id="22"/>
      </w:r>
      <w:r w:rsidRPr="00B72816">
        <w:rPr>
          <w:rFonts w:ascii="Arial" w:hAnsi="Arial" w:cs="Arial"/>
          <w:sz w:val="24"/>
          <w:szCs w:val="24"/>
        </w:rPr>
        <w:t xml:space="preserve"> cuyo </w:t>
      </w:r>
    </w:p>
    <w:p w14:paraId="6CBC3C20" w14:textId="77777777" w:rsidR="002811E0" w:rsidRDefault="002811E0" w:rsidP="00066CB5">
      <w:pPr>
        <w:spacing w:after="0" w:line="360" w:lineRule="auto"/>
        <w:jc w:val="both"/>
        <w:rPr>
          <w:rFonts w:ascii="Arial" w:hAnsi="Arial" w:cs="Arial"/>
          <w:sz w:val="24"/>
          <w:szCs w:val="24"/>
        </w:rPr>
      </w:pPr>
    </w:p>
    <w:p w14:paraId="2144FD48" w14:textId="01386D0D" w:rsidR="00066CB5" w:rsidRPr="00B72816" w:rsidRDefault="00007D20" w:rsidP="00066CB5">
      <w:pPr>
        <w:spacing w:after="0" w:line="360" w:lineRule="auto"/>
        <w:jc w:val="both"/>
        <w:rPr>
          <w:rFonts w:ascii="Arial" w:hAnsi="Arial" w:cs="Arial"/>
          <w:sz w:val="24"/>
          <w:szCs w:val="24"/>
        </w:rPr>
      </w:pPr>
      <w:r w:rsidRPr="00B72816">
        <w:rPr>
          <w:rFonts w:ascii="Arial" w:hAnsi="Arial" w:cs="Arial"/>
          <w:sz w:val="24"/>
          <w:szCs w:val="24"/>
        </w:rPr>
        <w:t xml:space="preserve">contenido corresponde a </w:t>
      </w:r>
      <w:r w:rsidR="002778E2" w:rsidRPr="00B72816">
        <w:rPr>
          <w:rFonts w:ascii="Arial" w:hAnsi="Arial" w:cs="Arial"/>
          <w:sz w:val="24"/>
          <w:szCs w:val="24"/>
        </w:rPr>
        <w:t>ocho</w:t>
      </w:r>
      <w:r w:rsidR="00B0065D" w:rsidRPr="00B72816">
        <w:rPr>
          <w:rFonts w:ascii="Arial" w:hAnsi="Arial" w:cs="Arial"/>
          <w:sz w:val="24"/>
          <w:szCs w:val="24"/>
        </w:rPr>
        <w:t xml:space="preserve"> archivos de video en formato MP4, de nombres WhatsApp Video 2025-</w:t>
      </w:r>
      <w:r w:rsidR="002778E2" w:rsidRPr="00B72816">
        <w:rPr>
          <w:rFonts w:ascii="Arial" w:hAnsi="Arial" w:cs="Arial"/>
          <w:sz w:val="24"/>
          <w:szCs w:val="24"/>
        </w:rPr>
        <w:t>12</w:t>
      </w:r>
      <w:r w:rsidR="00B0065D" w:rsidRPr="00B72816">
        <w:rPr>
          <w:rFonts w:ascii="Arial" w:hAnsi="Arial" w:cs="Arial"/>
          <w:sz w:val="24"/>
          <w:szCs w:val="24"/>
        </w:rPr>
        <w:t>-</w:t>
      </w:r>
      <w:r w:rsidR="002778E2" w:rsidRPr="00B72816">
        <w:rPr>
          <w:rFonts w:ascii="Arial" w:hAnsi="Arial" w:cs="Arial"/>
          <w:sz w:val="24"/>
          <w:szCs w:val="24"/>
        </w:rPr>
        <w:t>08</w:t>
      </w:r>
      <w:r w:rsidR="00B0065D" w:rsidRPr="00B72816">
        <w:rPr>
          <w:rFonts w:ascii="Arial" w:hAnsi="Arial" w:cs="Arial"/>
          <w:sz w:val="24"/>
          <w:szCs w:val="24"/>
        </w:rPr>
        <w:t xml:space="preserve"> at </w:t>
      </w:r>
      <w:r w:rsidR="002778E2" w:rsidRPr="00B72816">
        <w:rPr>
          <w:rFonts w:ascii="Arial" w:hAnsi="Arial" w:cs="Arial"/>
          <w:sz w:val="24"/>
          <w:szCs w:val="24"/>
        </w:rPr>
        <w:t>5</w:t>
      </w:r>
      <w:r w:rsidR="00B0065D" w:rsidRPr="00B72816">
        <w:rPr>
          <w:rFonts w:ascii="Arial" w:hAnsi="Arial" w:cs="Arial"/>
          <w:sz w:val="24"/>
          <w:szCs w:val="24"/>
        </w:rPr>
        <w:t>.</w:t>
      </w:r>
      <w:r w:rsidR="002778E2" w:rsidRPr="00B72816">
        <w:rPr>
          <w:rFonts w:ascii="Arial" w:hAnsi="Arial" w:cs="Arial"/>
          <w:sz w:val="24"/>
          <w:szCs w:val="24"/>
        </w:rPr>
        <w:t>42</w:t>
      </w:r>
      <w:r w:rsidR="00B0065D" w:rsidRPr="00B72816">
        <w:rPr>
          <w:rFonts w:ascii="Arial" w:hAnsi="Arial" w:cs="Arial"/>
          <w:sz w:val="24"/>
          <w:szCs w:val="24"/>
        </w:rPr>
        <w:t>.</w:t>
      </w:r>
      <w:r w:rsidR="002778E2" w:rsidRPr="00B72816">
        <w:rPr>
          <w:rFonts w:ascii="Arial" w:hAnsi="Arial" w:cs="Arial"/>
          <w:sz w:val="24"/>
          <w:szCs w:val="24"/>
        </w:rPr>
        <w:t>09</w:t>
      </w:r>
      <w:r w:rsidR="00B0065D" w:rsidRPr="00B72816">
        <w:rPr>
          <w:rFonts w:ascii="Arial" w:hAnsi="Arial" w:cs="Arial"/>
          <w:sz w:val="24"/>
          <w:szCs w:val="24"/>
        </w:rPr>
        <w:t xml:space="preserve"> PM, WhatsApp Video </w:t>
      </w:r>
      <w:r w:rsidR="002778E2" w:rsidRPr="00B72816">
        <w:rPr>
          <w:rFonts w:ascii="Arial" w:hAnsi="Arial" w:cs="Arial"/>
          <w:sz w:val="24"/>
          <w:szCs w:val="24"/>
        </w:rPr>
        <w:t>2025-1</w:t>
      </w:r>
      <w:r w:rsidR="00B0065D" w:rsidRPr="00B72816">
        <w:rPr>
          <w:rFonts w:ascii="Arial" w:hAnsi="Arial" w:cs="Arial"/>
          <w:sz w:val="24"/>
          <w:szCs w:val="24"/>
        </w:rPr>
        <w:t>2-0</w:t>
      </w:r>
      <w:r w:rsidR="002778E2" w:rsidRPr="00B72816">
        <w:rPr>
          <w:rFonts w:ascii="Arial" w:hAnsi="Arial" w:cs="Arial"/>
          <w:sz w:val="24"/>
          <w:szCs w:val="24"/>
        </w:rPr>
        <w:t>8</w:t>
      </w:r>
      <w:r w:rsidR="00B0065D" w:rsidRPr="00B72816">
        <w:rPr>
          <w:rFonts w:ascii="Arial" w:hAnsi="Arial" w:cs="Arial"/>
          <w:sz w:val="24"/>
          <w:szCs w:val="24"/>
        </w:rPr>
        <w:t xml:space="preserve"> at </w:t>
      </w:r>
      <w:r w:rsidR="002778E2" w:rsidRPr="00B72816">
        <w:rPr>
          <w:rFonts w:ascii="Arial" w:hAnsi="Arial" w:cs="Arial"/>
          <w:sz w:val="24"/>
          <w:szCs w:val="24"/>
        </w:rPr>
        <w:t>5</w:t>
      </w:r>
      <w:r w:rsidR="00B0065D" w:rsidRPr="00B72816">
        <w:rPr>
          <w:rFonts w:ascii="Arial" w:hAnsi="Arial" w:cs="Arial"/>
          <w:sz w:val="24"/>
          <w:szCs w:val="24"/>
        </w:rPr>
        <w:t>.</w:t>
      </w:r>
      <w:r w:rsidR="002778E2" w:rsidRPr="00B72816">
        <w:rPr>
          <w:rFonts w:ascii="Arial" w:hAnsi="Arial" w:cs="Arial"/>
          <w:sz w:val="24"/>
          <w:szCs w:val="24"/>
        </w:rPr>
        <w:t>42</w:t>
      </w:r>
      <w:r w:rsidR="00B0065D" w:rsidRPr="00B72816">
        <w:rPr>
          <w:rFonts w:ascii="Arial" w:hAnsi="Arial" w:cs="Arial"/>
          <w:sz w:val="24"/>
          <w:szCs w:val="24"/>
        </w:rPr>
        <w:t>.</w:t>
      </w:r>
      <w:r w:rsidR="002778E2" w:rsidRPr="00B72816">
        <w:rPr>
          <w:rFonts w:ascii="Arial" w:hAnsi="Arial" w:cs="Arial"/>
          <w:sz w:val="24"/>
          <w:szCs w:val="24"/>
        </w:rPr>
        <w:t>10</w:t>
      </w:r>
      <w:r w:rsidR="00B0065D" w:rsidRPr="00B72816">
        <w:rPr>
          <w:rFonts w:ascii="Arial" w:hAnsi="Arial" w:cs="Arial"/>
          <w:sz w:val="24"/>
          <w:szCs w:val="24"/>
        </w:rPr>
        <w:t xml:space="preserve"> PM, WhatsApp</w:t>
      </w:r>
      <w:r w:rsidR="002778E2" w:rsidRPr="00B72816">
        <w:rPr>
          <w:rFonts w:ascii="Arial" w:hAnsi="Arial" w:cs="Arial"/>
          <w:sz w:val="24"/>
          <w:szCs w:val="24"/>
        </w:rPr>
        <w:t xml:space="preserve"> </w:t>
      </w:r>
      <w:r w:rsidR="00B0065D" w:rsidRPr="00B72816">
        <w:rPr>
          <w:rFonts w:ascii="Arial" w:hAnsi="Arial" w:cs="Arial"/>
          <w:sz w:val="24"/>
          <w:szCs w:val="24"/>
        </w:rPr>
        <w:t>Video</w:t>
      </w:r>
      <w:r w:rsidR="002778E2" w:rsidRPr="00B72816">
        <w:rPr>
          <w:rFonts w:ascii="Arial" w:hAnsi="Arial" w:cs="Arial"/>
          <w:sz w:val="24"/>
          <w:szCs w:val="24"/>
        </w:rPr>
        <w:t xml:space="preserve"> </w:t>
      </w:r>
      <w:r w:rsidR="00B0065D" w:rsidRPr="00B72816">
        <w:rPr>
          <w:rFonts w:ascii="Arial" w:hAnsi="Arial" w:cs="Arial"/>
          <w:sz w:val="24"/>
          <w:szCs w:val="24"/>
        </w:rPr>
        <w:t>2025-</w:t>
      </w:r>
      <w:r w:rsidR="002778E2" w:rsidRPr="00B72816">
        <w:rPr>
          <w:rFonts w:ascii="Arial" w:hAnsi="Arial" w:cs="Arial"/>
          <w:sz w:val="24"/>
          <w:szCs w:val="24"/>
        </w:rPr>
        <w:t>12</w:t>
      </w:r>
      <w:r w:rsidR="00B0065D" w:rsidRPr="00B72816">
        <w:rPr>
          <w:rFonts w:ascii="Arial" w:hAnsi="Arial" w:cs="Arial"/>
          <w:sz w:val="24"/>
          <w:szCs w:val="24"/>
        </w:rPr>
        <w:t>-</w:t>
      </w:r>
      <w:r w:rsidR="002778E2" w:rsidRPr="00B72816">
        <w:rPr>
          <w:rFonts w:ascii="Arial" w:hAnsi="Arial" w:cs="Arial"/>
          <w:sz w:val="24"/>
          <w:szCs w:val="24"/>
        </w:rPr>
        <w:t>08</w:t>
      </w:r>
      <w:r w:rsidR="00B0065D" w:rsidRPr="00B72816">
        <w:rPr>
          <w:rFonts w:ascii="Arial" w:hAnsi="Arial" w:cs="Arial"/>
          <w:sz w:val="24"/>
          <w:szCs w:val="24"/>
        </w:rPr>
        <w:t xml:space="preserve"> at </w:t>
      </w:r>
      <w:r w:rsidR="002778E2" w:rsidRPr="00B72816">
        <w:rPr>
          <w:rFonts w:ascii="Arial" w:hAnsi="Arial" w:cs="Arial"/>
          <w:sz w:val="24"/>
          <w:szCs w:val="24"/>
        </w:rPr>
        <w:t>5</w:t>
      </w:r>
      <w:r w:rsidR="00B0065D" w:rsidRPr="00B72816">
        <w:rPr>
          <w:rFonts w:ascii="Arial" w:hAnsi="Arial" w:cs="Arial"/>
          <w:sz w:val="24"/>
          <w:szCs w:val="24"/>
        </w:rPr>
        <w:t>.</w:t>
      </w:r>
      <w:r w:rsidR="002778E2" w:rsidRPr="00B72816">
        <w:rPr>
          <w:rFonts w:ascii="Arial" w:hAnsi="Arial" w:cs="Arial"/>
          <w:sz w:val="24"/>
          <w:szCs w:val="24"/>
        </w:rPr>
        <w:t>4</w:t>
      </w:r>
      <w:r w:rsidR="00B0065D" w:rsidRPr="00B72816">
        <w:rPr>
          <w:rFonts w:ascii="Arial" w:hAnsi="Arial" w:cs="Arial"/>
          <w:sz w:val="24"/>
          <w:szCs w:val="24"/>
        </w:rPr>
        <w:t>6.</w:t>
      </w:r>
      <w:r w:rsidR="002778E2" w:rsidRPr="00B72816">
        <w:rPr>
          <w:rFonts w:ascii="Arial" w:hAnsi="Arial" w:cs="Arial"/>
          <w:sz w:val="24"/>
          <w:szCs w:val="24"/>
        </w:rPr>
        <w:t>48</w:t>
      </w:r>
      <w:r w:rsidR="00B0065D" w:rsidRPr="00B72816">
        <w:rPr>
          <w:rFonts w:ascii="Arial" w:hAnsi="Arial" w:cs="Arial"/>
          <w:sz w:val="24"/>
          <w:szCs w:val="24"/>
        </w:rPr>
        <w:t xml:space="preserve"> PM, WhatsApp Video 2025-</w:t>
      </w:r>
      <w:r w:rsidR="002778E2" w:rsidRPr="00B72816">
        <w:rPr>
          <w:rFonts w:ascii="Arial" w:hAnsi="Arial" w:cs="Arial"/>
          <w:sz w:val="24"/>
          <w:szCs w:val="24"/>
        </w:rPr>
        <w:t>12</w:t>
      </w:r>
      <w:r w:rsidR="00B0065D" w:rsidRPr="00B72816">
        <w:rPr>
          <w:rFonts w:ascii="Arial" w:hAnsi="Arial" w:cs="Arial"/>
          <w:sz w:val="24"/>
          <w:szCs w:val="24"/>
        </w:rPr>
        <w:t>-</w:t>
      </w:r>
      <w:r w:rsidR="002778E2" w:rsidRPr="00B72816">
        <w:rPr>
          <w:rFonts w:ascii="Arial" w:hAnsi="Arial" w:cs="Arial"/>
          <w:sz w:val="24"/>
          <w:szCs w:val="24"/>
        </w:rPr>
        <w:t>08</w:t>
      </w:r>
      <w:r w:rsidR="00B0065D" w:rsidRPr="00B72816">
        <w:rPr>
          <w:rFonts w:ascii="Arial" w:hAnsi="Arial" w:cs="Arial"/>
          <w:sz w:val="24"/>
          <w:szCs w:val="24"/>
        </w:rPr>
        <w:t xml:space="preserve"> at </w:t>
      </w:r>
      <w:r w:rsidR="002778E2" w:rsidRPr="00B72816">
        <w:rPr>
          <w:rFonts w:ascii="Arial" w:hAnsi="Arial" w:cs="Arial"/>
          <w:sz w:val="24"/>
          <w:szCs w:val="24"/>
        </w:rPr>
        <w:t>5</w:t>
      </w:r>
      <w:r w:rsidR="00B0065D" w:rsidRPr="00B72816">
        <w:rPr>
          <w:rFonts w:ascii="Arial" w:hAnsi="Arial" w:cs="Arial"/>
          <w:sz w:val="24"/>
          <w:szCs w:val="24"/>
        </w:rPr>
        <w:t>.5</w:t>
      </w:r>
      <w:r w:rsidR="002778E2" w:rsidRPr="00B72816">
        <w:rPr>
          <w:rFonts w:ascii="Arial" w:hAnsi="Arial" w:cs="Arial"/>
          <w:sz w:val="24"/>
          <w:szCs w:val="24"/>
        </w:rPr>
        <w:t>8</w:t>
      </w:r>
      <w:r w:rsidR="00B0065D" w:rsidRPr="00B72816">
        <w:rPr>
          <w:rFonts w:ascii="Arial" w:hAnsi="Arial" w:cs="Arial"/>
          <w:sz w:val="24"/>
          <w:szCs w:val="24"/>
        </w:rPr>
        <w:t>.5</w:t>
      </w:r>
      <w:r w:rsidR="002778E2" w:rsidRPr="00B72816">
        <w:rPr>
          <w:rFonts w:ascii="Arial" w:hAnsi="Arial" w:cs="Arial"/>
          <w:sz w:val="24"/>
          <w:szCs w:val="24"/>
        </w:rPr>
        <w:t>0</w:t>
      </w:r>
      <w:r w:rsidR="00B0065D" w:rsidRPr="00B72816">
        <w:rPr>
          <w:rFonts w:ascii="Arial" w:hAnsi="Arial" w:cs="Arial"/>
          <w:sz w:val="24"/>
          <w:szCs w:val="24"/>
        </w:rPr>
        <w:t xml:space="preserve"> PM, WhatsApp Video 2025-</w:t>
      </w:r>
      <w:r w:rsidR="002778E2" w:rsidRPr="00B72816">
        <w:rPr>
          <w:rFonts w:ascii="Arial" w:hAnsi="Arial" w:cs="Arial"/>
          <w:sz w:val="24"/>
          <w:szCs w:val="24"/>
        </w:rPr>
        <w:t>12</w:t>
      </w:r>
      <w:r w:rsidR="00B0065D" w:rsidRPr="00B72816">
        <w:rPr>
          <w:rFonts w:ascii="Arial" w:hAnsi="Arial" w:cs="Arial"/>
          <w:sz w:val="24"/>
          <w:szCs w:val="24"/>
        </w:rPr>
        <w:t>-</w:t>
      </w:r>
      <w:r w:rsidR="002778E2" w:rsidRPr="00B72816">
        <w:rPr>
          <w:rFonts w:ascii="Arial" w:hAnsi="Arial" w:cs="Arial"/>
          <w:sz w:val="24"/>
          <w:szCs w:val="24"/>
        </w:rPr>
        <w:t>08</w:t>
      </w:r>
      <w:r w:rsidR="00B0065D" w:rsidRPr="00B72816">
        <w:rPr>
          <w:rFonts w:ascii="Arial" w:hAnsi="Arial" w:cs="Arial"/>
          <w:sz w:val="24"/>
          <w:szCs w:val="24"/>
        </w:rPr>
        <w:t xml:space="preserve"> at </w:t>
      </w:r>
      <w:r w:rsidR="002778E2" w:rsidRPr="00B72816">
        <w:rPr>
          <w:rFonts w:ascii="Arial" w:hAnsi="Arial" w:cs="Arial"/>
          <w:sz w:val="24"/>
          <w:szCs w:val="24"/>
        </w:rPr>
        <w:t>6</w:t>
      </w:r>
      <w:r w:rsidR="00B0065D" w:rsidRPr="00B72816">
        <w:rPr>
          <w:rFonts w:ascii="Arial" w:hAnsi="Arial" w:cs="Arial"/>
          <w:sz w:val="24"/>
          <w:szCs w:val="24"/>
        </w:rPr>
        <w:t>.</w:t>
      </w:r>
      <w:r w:rsidR="002778E2" w:rsidRPr="00B72816">
        <w:rPr>
          <w:rFonts w:ascii="Arial" w:hAnsi="Arial" w:cs="Arial"/>
          <w:sz w:val="24"/>
          <w:szCs w:val="24"/>
        </w:rPr>
        <w:t>07</w:t>
      </w:r>
      <w:r w:rsidR="00B0065D" w:rsidRPr="00B72816">
        <w:rPr>
          <w:rFonts w:ascii="Arial" w:hAnsi="Arial" w:cs="Arial"/>
          <w:sz w:val="24"/>
          <w:szCs w:val="24"/>
        </w:rPr>
        <w:t>.</w:t>
      </w:r>
      <w:r w:rsidR="002778E2" w:rsidRPr="00B72816">
        <w:rPr>
          <w:rFonts w:ascii="Arial" w:hAnsi="Arial" w:cs="Arial"/>
          <w:sz w:val="24"/>
          <w:szCs w:val="24"/>
        </w:rPr>
        <w:t>12</w:t>
      </w:r>
      <w:r w:rsidR="00B0065D" w:rsidRPr="00B72816">
        <w:rPr>
          <w:rFonts w:ascii="Arial" w:hAnsi="Arial" w:cs="Arial"/>
          <w:sz w:val="24"/>
          <w:szCs w:val="24"/>
        </w:rPr>
        <w:t xml:space="preserve"> PM, WhatsApp Video 2025-</w:t>
      </w:r>
      <w:r w:rsidR="002778E2" w:rsidRPr="00B72816">
        <w:rPr>
          <w:rFonts w:ascii="Arial" w:hAnsi="Arial" w:cs="Arial"/>
          <w:sz w:val="24"/>
          <w:szCs w:val="24"/>
        </w:rPr>
        <w:t>12</w:t>
      </w:r>
      <w:r w:rsidR="00B0065D" w:rsidRPr="00B72816">
        <w:rPr>
          <w:rFonts w:ascii="Arial" w:hAnsi="Arial" w:cs="Arial"/>
          <w:sz w:val="24"/>
          <w:szCs w:val="24"/>
        </w:rPr>
        <w:t>-</w:t>
      </w:r>
      <w:r w:rsidR="002778E2" w:rsidRPr="00B72816">
        <w:rPr>
          <w:rFonts w:ascii="Arial" w:hAnsi="Arial" w:cs="Arial"/>
          <w:sz w:val="24"/>
          <w:szCs w:val="24"/>
        </w:rPr>
        <w:t>08</w:t>
      </w:r>
      <w:r w:rsidR="00B0065D" w:rsidRPr="00B72816">
        <w:rPr>
          <w:rFonts w:ascii="Arial" w:hAnsi="Arial" w:cs="Arial"/>
          <w:sz w:val="24"/>
          <w:szCs w:val="24"/>
        </w:rPr>
        <w:t xml:space="preserve"> at </w:t>
      </w:r>
      <w:r w:rsidR="00066CB5" w:rsidRPr="00B72816">
        <w:rPr>
          <w:rFonts w:ascii="Arial" w:hAnsi="Arial" w:cs="Arial"/>
          <w:sz w:val="24"/>
          <w:szCs w:val="24"/>
        </w:rPr>
        <w:t>6</w:t>
      </w:r>
      <w:r w:rsidR="00B0065D" w:rsidRPr="00B72816">
        <w:rPr>
          <w:rFonts w:ascii="Arial" w:hAnsi="Arial" w:cs="Arial"/>
          <w:sz w:val="24"/>
          <w:szCs w:val="24"/>
        </w:rPr>
        <w:t>.</w:t>
      </w:r>
      <w:r w:rsidR="00066CB5" w:rsidRPr="00B72816">
        <w:rPr>
          <w:rFonts w:ascii="Arial" w:hAnsi="Arial" w:cs="Arial"/>
          <w:sz w:val="24"/>
          <w:szCs w:val="24"/>
        </w:rPr>
        <w:t>14</w:t>
      </w:r>
      <w:r w:rsidR="00B0065D" w:rsidRPr="00B72816">
        <w:rPr>
          <w:rFonts w:ascii="Arial" w:hAnsi="Arial" w:cs="Arial"/>
          <w:sz w:val="24"/>
          <w:szCs w:val="24"/>
        </w:rPr>
        <w:t>.</w:t>
      </w:r>
      <w:r w:rsidR="00066CB5" w:rsidRPr="00B72816">
        <w:rPr>
          <w:rFonts w:ascii="Arial" w:hAnsi="Arial" w:cs="Arial"/>
          <w:sz w:val="24"/>
          <w:szCs w:val="24"/>
        </w:rPr>
        <w:t>29</w:t>
      </w:r>
      <w:r w:rsidR="00B0065D" w:rsidRPr="00B72816">
        <w:rPr>
          <w:rFonts w:ascii="Arial" w:hAnsi="Arial" w:cs="Arial"/>
          <w:sz w:val="24"/>
          <w:szCs w:val="24"/>
        </w:rPr>
        <w:t xml:space="preserve"> PM, WhatsApp Video 2025-</w:t>
      </w:r>
      <w:r w:rsidR="00066CB5" w:rsidRPr="00B72816">
        <w:rPr>
          <w:rFonts w:ascii="Arial" w:hAnsi="Arial" w:cs="Arial"/>
          <w:sz w:val="24"/>
          <w:szCs w:val="24"/>
        </w:rPr>
        <w:t>12</w:t>
      </w:r>
      <w:r w:rsidR="00B0065D" w:rsidRPr="00B72816">
        <w:rPr>
          <w:rFonts w:ascii="Arial" w:hAnsi="Arial" w:cs="Arial"/>
          <w:sz w:val="24"/>
          <w:szCs w:val="24"/>
        </w:rPr>
        <w:t>-</w:t>
      </w:r>
      <w:r w:rsidR="00066CB5" w:rsidRPr="00B72816">
        <w:rPr>
          <w:rFonts w:ascii="Arial" w:hAnsi="Arial" w:cs="Arial"/>
          <w:sz w:val="24"/>
          <w:szCs w:val="24"/>
        </w:rPr>
        <w:t>08</w:t>
      </w:r>
      <w:r w:rsidR="00B0065D" w:rsidRPr="00B72816">
        <w:rPr>
          <w:rFonts w:ascii="Arial" w:hAnsi="Arial" w:cs="Arial"/>
          <w:sz w:val="24"/>
          <w:szCs w:val="24"/>
        </w:rPr>
        <w:t xml:space="preserve"> at </w:t>
      </w:r>
      <w:r w:rsidR="00066CB5" w:rsidRPr="00B72816">
        <w:rPr>
          <w:rFonts w:ascii="Arial" w:hAnsi="Arial" w:cs="Arial"/>
          <w:sz w:val="24"/>
          <w:szCs w:val="24"/>
        </w:rPr>
        <w:t>6</w:t>
      </w:r>
      <w:r w:rsidR="00B0065D" w:rsidRPr="00B72816">
        <w:rPr>
          <w:rFonts w:ascii="Arial" w:hAnsi="Arial" w:cs="Arial"/>
          <w:sz w:val="24"/>
          <w:szCs w:val="24"/>
        </w:rPr>
        <w:t>.</w:t>
      </w:r>
      <w:r w:rsidR="00066CB5" w:rsidRPr="00B72816">
        <w:rPr>
          <w:rFonts w:ascii="Arial" w:hAnsi="Arial" w:cs="Arial"/>
          <w:sz w:val="24"/>
          <w:szCs w:val="24"/>
        </w:rPr>
        <w:t>25</w:t>
      </w:r>
      <w:r w:rsidR="00B0065D" w:rsidRPr="00B72816">
        <w:rPr>
          <w:rFonts w:ascii="Arial" w:hAnsi="Arial" w:cs="Arial"/>
          <w:sz w:val="24"/>
          <w:szCs w:val="24"/>
        </w:rPr>
        <w:t>.</w:t>
      </w:r>
      <w:r w:rsidR="00066CB5" w:rsidRPr="00B72816">
        <w:rPr>
          <w:rFonts w:ascii="Arial" w:hAnsi="Arial" w:cs="Arial"/>
          <w:sz w:val="24"/>
          <w:szCs w:val="24"/>
        </w:rPr>
        <w:t>10</w:t>
      </w:r>
      <w:r w:rsidR="00B0065D" w:rsidRPr="00B72816">
        <w:rPr>
          <w:rFonts w:ascii="Arial" w:hAnsi="Arial" w:cs="Arial"/>
          <w:sz w:val="24"/>
          <w:szCs w:val="24"/>
        </w:rPr>
        <w:t xml:space="preserve"> PM</w:t>
      </w:r>
      <w:r w:rsidR="00066CB5" w:rsidRPr="00B72816">
        <w:rPr>
          <w:rFonts w:ascii="Arial" w:hAnsi="Arial" w:cs="Arial"/>
          <w:sz w:val="24"/>
          <w:szCs w:val="24"/>
        </w:rPr>
        <w:t>, WhatsApp Video 2025-12-08 at 6.35.57 PM.</w:t>
      </w:r>
      <w:r w:rsidR="00066CB5" w:rsidRPr="00B72816">
        <w:rPr>
          <w:rStyle w:val="Refdenotaalpie"/>
          <w:rFonts w:ascii="Arial" w:hAnsi="Arial" w:cs="Arial"/>
          <w:sz w:val="24"/>
          <w:szCs w:val="24"/>
        </w:rPr>
        <w:footnoteReference w:id="23"/>
      </w:r>
    </w:p>
    <w:p w14:paraId="7E79986E" w14:textId="77777777" w:rsidR="00007D20" w:rsidRPr="00B72816" w:rsidRDefault="00007D20" w:rsidP="00007D20">
      <w:pPr>
        <w:spacing w:after="0" w:line="360" w:lineRule="auto"/>
        <w:jc w:val="both"/>
        <w:rPr>
          <w:rFonts w:ascii="Arial" w:hAnsi="Arial" w:cs="Arial"/>
          <w:sz w:val="24"/>
          <w:szCs w:val="24"/>
        </w:rPr>
      </w:pPr>
    </w:p>
    <w:p w14:paraId="19D99F90" w14:textId="36E81F47" w:rsidR="00007D20" w:rsidRPr="00B72816" w:rsidRDefault="00215C57" w:rsidP="00007D20">
      <w:pPr>
        <w:spacing w:after="0" w:line="360" w:lineRule="auto"/>
        <w:jc w:val="both"/>
        <w:rPr>
          <w:rFonts w:ascii="Arial" w:hAnsi="Arial" w:cs="Arial"/>
          <w:i/>
          <w:iCs/>
          <w:sz w:val="24"/>
          <w:szCs w:val="24"/>
        </w:rPr>
      </w:pPr>
      <w:r w:rsidRPr="00B72816">
        <w:rPr>
          <w:rFonts w:ascii="Arial" w:hAnsi="Arial" w:cs="Arial"/>
          <w:sz w:val="24"/>
          <w:szCs w:val="24"/>
        </w:rPr>
        <w:t>Con</w:t>
      </w:r>
      <w:r w:rsidR="00007D20" w:rsidRPr="00B72816">
        <w:rPr>
          <w:rFonts w:ascii="Arial" w:hAnsi="Arial" w:cs="Arial"/>
          <w:sz w:val="24"/>
          <w:szCs w:val="24"/>
        </w:rPr>
        <w:t xml:space="preserve"> dichos archivos se acredita que</w:t>
      </w:r>
      <w:r w:rsidR="00B0065D" w:rsidRPr="00B72816">
        <w:rPr>
          <w:rFonts w:ascii="Arial" w:hAnsi="Arial" w:cs="Arial"/>
          <w:sz w:val="24"/>
          <w:szCs w:val="24"/>
        </w:rPr>
        <w:t xml:space="preserve"> el </w:t>
      </w:r>
      <w:r w:rsidR="00B0065D" w:rsidRPr="00B72816">
        <w:rPr>
          <w:rFonts w:ascii="Arial" w:hAnsi="Arial" w:cs="Arial"/>
          <w:i/>
          <w:iCs/>
          <w:sz w:val="24"/>
          <w:szCs w:val="24"/>
        </w:rPr>
        <w:t>Ayuntamiento</w:t>
      </w:r>
      <w:r w:rsidR="00007D20" w:rsidRPr="00B72816">
        <w:rPr>
          <w:rFonts w:ascii="Arial" w:hAnsi="Arial" w:cs="Arial"/>
          <w:sz w:val="24"/>
          <w:szCs w:val="24"/>
        </w:rPr>
        <w:t xml:space="preserve">, difundió el resumen </w:t>
      </w:r>
      <w:r w:rsidR="000F2389" w:rsidRPr="00B72816">
        <w:rPr>
          <w:rFonts w:ascii="Arial" w:hAnsi="Arial" w:cs="Arial"/>
          <w:sz w:val="24"/>
          <w:szCs w:val="24"/>
        </w:rPr>
        <w:t xml:space="preserve">y puntos resolutivos </w:t>
      </w:r>
      <w:r w:rsidR="00007D20" w:rsidRPr="00B72816">
        <w:rPr>
          <w:rFonts w:ascii="Arial" w:hAnsi="Arial" w:cs="Arial"/>
          <w:sz w:val="24"/>
          <w:szCs w:val="24"/>
        </w:rPr>
        <w:t xml:space="preserve">de la sentencia en cumplimiento a la vinculación efectuada por este </w:t>
      </w:r>
      <w:r w:rsidR="00007D20" w:rsidRPr="00B72816">
        <w:rPr>
          <w:rFonts w:ascii="Arial" w:hAnsi="Arial" w:cs="Arial"/>
          <w:i/>
          <w:iCs/>
          <w:sz w:val="24"/>
          <w:szCs w:val="24"/>
        </w:rPr>
        <w:t>Tribunal Electoral.</w:t>
      </w:r>
    </w:p>
    <w:p w14:paraId="7FB83449" w14:textId="77777777" w:rsidR="001473EF" w:rsidRPr="00B72816" w:rsidRDefault="001473EF" w:rsidP="00C32EB9">
      <w:pPr>
        <w:spacing w:after="0" w:line="360" w:lineRule="auto"/>
        <w:jc w:val="both"/>
        <w:rPr>
          <w:rFonts w:ascii="Arial" w:hAnsi="Arial" w:cs="Arial"/>
          <w:sz w:val="24"/>
          <w:szCs w:val="24"/>
        </w:rPr>
      </w:pPr>
    </w:p>
    <w:p w14:paraId="768A7567" w14:textId="6F68B5BB" w:rsidR="00B0065D" w:rsidRPr="00B72816" w:rsidRDefault="00C32EB9" w:rsidP="00CA1E29">
      <w:pPr>
        <w:spacing w:after="0" w:line="360" w:lineRule="auto"/>
        <w:jc w:val="both"/>
        <w:rPr>
          <w:rFonts w:ascii="Arial" w:hAnsi="Arial" w:cs="Arial"/>
          <w:b/>
          <w:bCs/>
          <w:sz w:val="24"/>
          <w:szCs w:val="24"/>
        </w:rPr>
      </w:pPr>
      <w:r w:rsidRPr="00B72816">
        <w:rPr>
          <w:rFonts w:ascii="Arial" w:hAnsi="Arial" w:cs="Arial"/>
          <w:sz w:val="24"/>
          <w:szCs w:val="24"/>
        </w:rPr>
        <w:t>En ese sentido, resulta evidente que l</w:t>
      </w:r>
      <w:r w:rsidR="00263E89" w:rsidRPr="00B72816">
        <w:rPr>
          <w:rFonts w:ascii="Arial" w:hAnsi="Arial" w:cs="Arial"/>
          <w:sz w:val="24"/>
          <w:szCs w:val="24"/>
        </w:rPr>
        <w:t xml:space="preserve">as autoridades </w:t>
      </w:r>
      <w:r w:rsidR="00E86A6D" w:rsidRPr="00B72816">
        <w:rPr>
          <w:rFonts w:ascii="Arial" w:hAnsi="Arial" w:cs="Arial"/>
          <w:sz w:val="24"/>
          <w:szCs w:val="24"/>
        </w:rPr>
        <w:t xml:space="preserve">vinculadas </w:t>
      </w:r>
      <w:r w:rsidRPr="00B72816">
        <w:rPr>
          <w:rFonts w:ascii="Arial" w:hAnsi="Arial" w:cs="Arial"/>
          <w:sz w:val="24"/>
          <w:szCs w:val="24"/>
        </w:rPr>
        <w:t>cumplieron con las acciones ordenadas</w:t>
      </w:r>
      <w:r w:rsidR="00263E89" w:rsidRPr="00B72816">
        <w:rPr>
          <w:rFonts w:ascii="Arial" w:hAnsi="Arial" w:cs="Arial"/>
          <w:sz w:val="24"/>
          <w:szCs w:val="24"/>
        </w:rPr>
        <w:t xml:space="preserve"> </w:t>
      </w:r>
      <w:r w:rsidRPr="00B72816">
        <w:rPr>
          <w:rFonts w:ascii="Arial" w:hAnsi="Arial" w:cs="Arial"/>
          <w:sz w:val="24"/>
          <w:szCs w:val="24"/>
        </w:rPr>
        <w:t xml:space="preserve">por este </w:t>
      </w:r>
      <w:r w:rsidRPr="00B72816">
        <w:rPr>
          <w:rFonts w:ascii="Arial" w:hAnsi="Arial" w:cs="Arial"/>
          <w:i/>
          <w:iCs/>
          <w:sz w:val="24"/>
          <w:szCs w:val="24"/>
        </w:rPr>
        <w:t>Tribunal Electoral</w:t>
      </w:r>
      <w:r w:rsidRPr="00B72816">
        <w:rPr>
          <w:rFonts w:ascii="Arial" w:hAnsi="Arial" w:cs="Arial"/>
          <w:sz w:val="24"/>
          <w:szCs w:val="24"/>
        </w:rPr>
        <w:t xml:space="preserve">, toda vez que, </w:t>
      </w:r>
      <w:r w:rsidR="00F04F91" w:rsidRPr="00B72816">
        <w:rPr>
          <w:rFonts w:ascii="Arial" w:hAnsi="Arial" w:cs="Arial"/>
          <w:sz w:val="24"/>
          <w:szCs w:val="24"/>
        </w:rPr>
        <w:t xml:space="preserve">de </w:t>
      </w:r>
      <w:r w:rsidRPr="00B72816">
        <w:rPr>
          <w:rFonts w:ascii="Arial" w:hAnsi="Arial" w:cs="Arial"/>
          <w:sz w:val="24"/>
          <w:szCs w:val="24"/>
        </w:rPr>
        <w:t xml:space="preserve">los medios de prueba que aportaron, se acredita </w:t>
      </w:r>
      <w:r w:rsidR="00263E89" w:rsidRPr="00B72816">
        <w:rPr>
          <w:rFonts w:ascii="Arial" w:hAnsi="Arial" w:cs="Arial"/>
          <w:sz w:val="24"/>
          <w:szCs w:val="24"/>
        </w:rPr>
        <w:t xml:space="preserve">que </w:t>
      </w:r>
      <w:r w:rsidRPr="00B72816">
        <w:rPr>
          <w:rFonts w:ascii="Arial" w:hAnsi="Arial" w:cs="Arial"/>
          <w:sz w:val="24"/>
          <w:szCs w:val="24"/>
        </w:rPr>
        <w:t>difundi</w:t>
      </w:r>
      <w:r w:rsidR="00263E89" w:rsidRPr="00B72816">
        <w:rPr>
          <w:rFonts w:ascii="Arial" w:hAnsi="Arial" w:cs="Arial"/>
          <w:sz w:val="24"/>
          <w:szCs w:val="24"/>
        </w:rPr>
        <w:t>eron</w:t>
      </w:r>
      <w:r w:rsidRPr="00B72816">
        <w:rPr>
          <w:rFonts w:ascii="Arial" w:hAnsi="Arial" w:cs="Arial"/>
          <w:sz w:val="24"/>
          <w:szCs w:val="24"/>
        </w:rPr>
        <w:t xml:space="preserve"> el resumen </w:t>
      </w:r>
      <w:r w:rsidR="009273B3" w:rsidRPr="00B72816">
        <w:rPr>
          <w:rFonts w:ascii="Arial" w:hAnsi="Arial" w:cs="Arial"/>
          <w:sz w:val="24"/>
          <w:szCs w:val="24"/>
        </w:rPr>
        <w:t xml:space="preserve">oficial </w:t>
      </w:r>
      <w:r w:rsidR="00263E89" w:rsidRPr="00B72816">
        <w:rPr>
          <w:rFonts w:ascii="Arial" w:hAnsi="Arial" w:cs="Arial"/>
          <w:sz w:val="24"/>
          <w:szCs w:val="24"/>
        </w:rPr>
        <w:t>y los puntos resolutivos</w:t>
      </w:r>
      <w:r w:rsidR="009273B3" w:rsidRPr="00B72816">
        <w:rPr>
          <w:rFonts w:ascii="Arial" w:hAnsi="Arial" w:cs="Arial"/>
          <w:sz w:val="24"/>
          <w:szCs w:val="24"/>
        </w:rPr>
        <w:t xml:space="preserve"> </w:t>
      </w:r>
      <w:r w:rsidR="009273B3" w:rsidRPr="00B72816">
        <w:rPr>
          <w:rFonts w:ascii="Arial" w:hAnsi="Arial" w:cs="Arial"/>
          <w:sz w:val="24"/>
          <w:szCs w:val="24"/>
          <w14:ligatures w14:val="standardContextual"/>
        </w:rPr>
        <w:t xml:space="preserve">de la </w:t>
      </w:r>
      <w:r w:rsidR="002F5A55" w:rsidRPr="00B72816">
        <w:rPr>
          <w:rFonts w:ascii="Arial" w:hAnsi="Arial" w:cs="Arial"/>
          <w:i/>
          <w:iCs/>
          <w:sz w:val="24"/>
          <w:szCs w:val="24"/>
          <w14:ligatures w14:val="standardContextual"/>
        </w:rPr>
        <w:t>Sentencia</w:t>
      </w:r>
      <w:r w:rsidR="00263E89" w:rsidRPr="00B72816">
        <w:rPr>
          <w:rFonts w:ascii="Arial" w:hAnsi="Arial" w:cs="Arial"/>
          <w:sz w:val="24"/>
          <w:szCs w:val="24"/>
        </w:rPr>
        <w:t xml:space="preserve">, </w:t>
      </w:r>
      <w:r w:rsidRPr="00B72816">
        <w:rPr>
          <w:rFonts w:ascii="Arial" w:hAnsi="Arial" w:cs="Arial"/>
          <w:sz w:val="24"/>
          <w:szCs w:val="24"/>
        </w:rPr>
        <w:t xml:space="preserve">mediante las frecuencias de radio con cobertura en el </w:t>
      </w:r>
      <w:r w:rsidR="008D2757" w:rsidRPr="00B72816">
        <w:rPr>
          <w:rFonts w:ascii="Arial" w:hAnsi="Arial" w:cs="Arial"/>
          <w:sz w:val="24"/>
          <w:szCs w:val="24"/>
        </w:rPr>
        <w:t>M</w:t>
      </w:r>
      <w:r w:rsidRPr="00B72816">
        <w:rPr>
          <w:rFonts w:ascii="Arial" w:hAnsi="Arial" w:cs="Arial"/>
          <w:sz w:val="24"/>
          <w:szCs w:val="24"/>
        </w:rPr>
        <w:t>unicipio de</w:t>
      </w:r>
      <w:r w:rsidR="00263E89" w:rsidRPr="00B72816">
        <w:rPr>
          <w:rFonts w:ascii="Arial" w:hAnsi="Arial" w:cs="Arial"/>
          <w:sz w:val="24"/>
          <w:szCs w:val="24"/>
        </w:rPr>
        <w:t xml:space="preserve"> Salvador Escalante</w:t>
      </w:r>
      <w:r w:rsidRPr="00B72816">
        <w:rPr>
          <w:rFonts w:ascii="Arial" w:hAnsi="Arial" w:cs="Arial"/>
          <w:sz w:val="24"/>
          <w:szCs w:val="24"/>
        </w:rPr>
        <w:t>, Michoacán</w:t>
      </w:r>
      <w:r w:rsidR="009273B3" w:rsidRPr="00B72816">
        <w:rPr>
          <w:rFonts w:ascii="Arial" w:hAnsi="Arial" w:cs="Arial"/>
          <w:sz w:val="24"/>
          <w:szCs w:val="24"/>
        </w:rPr>
        <w:t xml:space="preserve"> y mediante </w:t>
      </w:r>
      <w:r w:rsidR="00B0065D" w:rsidRPr="00B72816">
        <w:rPr>
          <w:rFonts w:ascii="Arial" w:hAnsi="Arial" w:cs="Arial"/>
          <w:sz w:val="24"/>
          <w:szCs w:val="24"/>
        </w:rPr>
        <w:t xml:space="preserve">perifoneo en la </w:t>
      </w:r>
      <w:r w:rsidR="00E86A6D" w:rsidRPr="00B72816">
        <w:rPr>
          <w:rFonts w:ascii="Arial" w:hAnsi="Arial" w:cs="Arial"/>
          <w:i/>
          <w:iCs/>
          <w:sz w:val="24"/>
          <w:szCs w:val="24"/>
        </w:rPr>
        <w:t>Tenencia</w:t>
      </w:r>
      <w:r w:rsidR="009273B3" w:rsidRPr="00B72816">
        <w:rPr>
          <w:rFonts w:ascii="Arial" w:hAnsi="Arial" w:cs="Arial"/>
          <w:sz w:val="24"/>
          <w:szCs w:val="24"/>
        </w:rPr>
        <w:t xml:space="preserve">, respectivamente. </w:t>
      </w:r>
    </w:p>
    <w:p w14:paraId="7368C144" w14:textId="77777777" w:rsidR="00B0065D" w:rsidRPr="00B72816" w:rsidRDefault="00B0065D" w:rsidP="00CA1E29">
      <w:pPr>
        <w:spacing w:after="0" w:line="360" w:lineRule="auto"/>
        <w:jc w:val="both"/>
        <w:rPr>
          <w:rFonts w:ascii="Arial" w:hAnsi="Arial" w:cs="Arial"/>
          <w:b/>
          <w:bCs/>
          <w:sz w:val="24"/>
          <w:szCs w:val="24"/>
        </w:rPr>
      </w:pPr>
    </w:p>
    <w:p w14:paraId="5A0CBE5D" w14:textId="3F5C124E" w:rsidR="00B4269C" w:rsidRPr="00B72816" w:rsidRDefault="002A3517">
      <w:pPr>
        <w:pStyle w:val="Prrafodelista"/>
        <w:numPr>
          <w:ilvl w:val="0"/>
          <w:numId w:val="1"/>
        </w:numPr>
        <w:spacing w:after="0" w:line="360" w:lineRule="auto"/>
        <w:jc w:val="both"/>
        <w:rPr>
          <w:rFonts w:ascii="Arial" w:hAnsi="Arial" w:cs="Arial"/>
          <w:sz w:val="24"/>
          <w:szCs w:val="24"/>
        </w:rPr>
      </w:pPr>
      <w:r w:rsidRPr="00B72816">
        <w:rPr>
          <w:rFonts w:ascii="Arial" w:hAnsi="Arial" w:cs="Arial"/>
          <w:b/>
          <w:bCs/>
          <w:sz w:val="24"/>
          <w:szCs w:val="24"/>
        </w:rPr>
        <w:t>Análisis de la temporalidad.</w:t>
      </w:r>
      <w:r w:rsidRPr="00B72816">
        <w:rPr>
          <w:rFonts w:ascii="Arial" w:hAnsi="Arial" w:cs="Arial"/>
          <w:sz w:val="24"/>
          <w:szCs w:val="24"/>
        </w:rPr>
        <w:t xml:space="preserve"> </w:t>
      </w:r>
    </w:p>
    <w:p w14:paraId="3E613045" w14:textId="4D034154" w:rsidR="00B729CB" w:rsidRPr="00B72816" w:rsidRDefault="006D364F" w:rsidP="006D364F">
      <w:pPr>
        <w:pStyle w:val="Prrafodelista"/>
        <w:tabs>
          <w:tab w:val="left" w:pos="1995"/>
        </w:tabs>
        <w:spacing w:after="0" w:line="360" w:lineRule="auto"/>
        <w:jc w:val="both"/>
        <w:rPr>
          <w:rFonts w:ascii="Arial" w:hAnsi="Arial" w:cs="Arial"/>
          <w:sz w:val="24"/>
          <w:szCs w:val="24"/>
        </w:rPr>
      </w:pPr>
      <w:r w:rsidRPr="00B72816">
        <w:rPr>
          <w:rFonts w:ascii="Arial" w:hAnsi="Arial" w:cs="Arial"/>
          <w:sz w:val="24"/>
          <w:szCs w:val="24"/>
        </w:rPr>
        <w:tab/>
      </w:r>
    </w:p>
    <w:p w14:paraId="17577E9B" w14:textId="0C35D735" w:rsidR="00FB53C8" w:rsidRPr="00B72816" w:rsidRDefault="002A3517" w:rsidP="00FC58F8">
      <w:pPr>
        <w:spacing w:after="0" w:line="360" w:lineRule="auto"/>
        <w:jc w:val="both"/>
        <w:rPr>
          <w:rFonts w:ascii="Arial" w:hAnsi="Arial" w:cs="Arial"/>
          <w:sz w:val="24"/>
          <w:szCs w:val="24"/>
        </w:rPr>
      </w:pPr>
      <w:r w:rsidRPr="00B72816">
        <w:rPr>
          <w:rFonts w:ascii="Arial" w:hAnsi="Arial" w:cs="Arial"/>
          <w:sz w:val="24"/>
          <w:szCs w:val="24"/>
        </w:rPr>
        <w:t>Una vez analizado el cumplimiento de las acciones ordenadas en la sentencia de mérito, se procede a verificar el plazo que se fijó para tal efecto</w:t>
      </w:r>
      <w:r w:rsidR="00A566D1" w:rsidRPr="00B72816">
        <w:rPr>
          <w:rFonts w:ascii="Arial" w:hAnsi="Arial" w:cs="Arial"/>
          <w:sz w:val="24"/>
          <w:szCs w:val="24"/>
        </w:rPr>
        <w:t>.</w:t>
      </w:r>
    </w:p>
    <w:p w14:paraId="170C05DF" w14:textId="77777777" w:rsidR="000F4507" w:rsidRPr="00B72816" w:rsidRDefault="000F4507" w:rsidP="00851096">
      <w:pPr>
        <w:spacing w:after="0" w:line="360" w:lineRule="auto"/>
        <w:jc w:val="both"/>
        <w:rPr>
          <w:rFonts w:ascii="Arial" w:hAnsi="Arial" w:cs="Arial"/>
          <w:sz w:val="24"/>
          <w:szCs w:val="24"/>
        </w:rPr>
      </w:pPr>
    </w:p>
    <w:p w14:paraId="6E343D2C" w14:textId="1107330B" w:rsidR="002C2612" w:rsidRPr="00B72816" w:rsidRDefault="008646F3" w:rsidP="00483BB9">
      <w:pPr>
        <w:spacing w:after="0" w:line="360" w:lineRule="auto"/>
        <w:jc w:val="both"/>
        <w:rPr>
          <w:rFonts w:ascii="Arial" w:hAnsi="Arial" w:cs="Arial"/>
          <w:sz w:val="24"/>
          <w:szCs w:val="24"/>
        </w:rPr>
      </w:pPr>
      <w:r w:rsidRPr="00B72816">
        <w:rPr>
          <w:rFonts w:ascii="Arial" w:hAnsi="Arial" w:cs="Arial"/>
          <w:sz w:val="24"/>
          <w:szCs w:val="24"/>
        </w:rPr>
        <w:t>A</w:t>
      </w:r>
      <w:r w:rsidR="00543C1A" w:rsidRPr="00B72816">
        <w:rPr>
          <w:rFonts w:ascii="Arial" w:hAnsi="Arial" w:cs="Arial"/>
          <w:sz w:val="24"/>
          <w:szCs w:val="24"/>
        </w:rPr>
        <w:t xml:space="preserve">l </w:t>
      </w:r>
      <w:r w:rsidR="00543C1A" w:rsidRPr="00B72816">
        <w:rPr>
          <w:rFonts w:ascii="Arial" w:hAnsi="Arial" w:cs="Arial"/>
          <w:i/>
          <w:iCs/>
          <w:sz w:val="24"/>
          <w:szCs w:val="24"/>
        </w:rPr>
        <w:t>SMRT</w:t>
      </w:r>
      <w:r w:rsidR="00543C1A" w:rsidRPr="00B72816">
        <w:rPr>
          <w:rFonts w:ascii="Arial" w:hAnsi="Arial" w:cs="Arial"/>
          <w:sz w:val="24"/>
          <w:szCs w:val="24"/>
        </w:rPr>
        <w:t xml:space="preserve"> </w:t>
      </w:r>
      <w:r w:rsidR="00851096" w:rsidRPr="00B72816">
        <w:rPr>
          <w:rFonts w:ascii="Arial" w:hAnsi="Arial" w:cs="Arial"/>
          <w:sz w:val="24"/>
          <w:szCs w:val="24"/>
        </w:rPr>
        <w:t xml:space="preserve">y al </w:t>
      </w:r>
      <w:r w:rsidR="00851096" w:rsidRPr="00B72816">
        <w:rPr>
          <w:rFonts w:ascii="Arial" w:hAnsi="Arial" w:cs="Arial"/>
          <w:i/>
          <w:iCs/>
          <w:sz w:val="24"/>
          <w:szCs w:val="24"/>
        </w:rPr>
        <w:t>Ayuntamiento</w:t>
      </w:r>
      <w:r w:rsidR="00851096" w:rsidRPr="00B72816">
        <w:rPr>
          <w:rFonts w:ascii="Arial" w:hAnsi="Arial" w:cs="Arial"/>
          <w:sz w:val="24"/>
          <w:szCs w:val="24"/>
        </w:rPr>
        <w:t xml:space="preserve"> </w:t>
      </w:r>
      <w:r w:rsidR="00543C1A" w:rsidRPr="00B72816">
        <w:rPr>
          <w:rFonts w:ascii="Arial" w:hAnsi="Arial" w:cs="Arial"/>
          <w:sz w:val="24"/>
          <w:szCs w:val="24"/>
        </w:rPr>
        <w:t>se le</w:t>
      </w:r>
      <w:r w:rsidR="00851096" w:rsidRPr="00B72816">
        <w:rPr>
          <w:rFonts w:ascii="Arial" w:hAnsi="Arial" w:cs="Arial"/>
          <w:sz w:val="24"/>
          <w:szCs w:val="24"/>
        </w:rPr>
        <w:t>s</w:t>
      </w:r>
      <w:r w:rsidR="00543C1A" w:rsidRPr="00B72816">
        <w:rPr>
          <w:rFonts w:ascii="Arial" w:hAnsi="Arial" w:cs="Arial"/>
          <w:sz w:val="24"/>
          <w:szCs w:val="24"/>
        </w:rPr>
        <w:t xml:space="preserve"> otorgó el plazo de </w:t>
      </w:r>
      <w:r w:rsidR="00543C1A" w:rsidRPr="00B72816">
        <w:rPr>
          <w:rFonts w:ascii="Arial" w:hAnsi="Arial" w:cs="Arial"/>
          <w:b/>
          <w:bCs/>
          <w:sz w:val="24"/>
          <w:szCs w:val="24"/>
        </w:rPr>
        <w:t>tres días naturales</w:t>
      </w:r>
      <w:r w:rsidR="00543C1A" w:rsidRPr="00B72816">
        <w:rPr>
          <w:rFonts w:ascii="Arial" w:hAnsi="Arial" w:cs="Arial"/>
          <w:sz w:val="24"/>
          <w:szCs w:val="24"/>
        </w:rPr>
        <w:t>, a partir de</w:t>
      </w:r>
      <w:r w:rsidR="00222E2D" w:rsidRPr="00B72816">
        <w:rPr>
          <w:rFonts w:ascii="Arial" w:hAnsi="Arial" w:cs="Arial"/>
          <w:sz w:val="24"/>
          <w:szCs w:val="24"/>
        </w:rPr>
        <w:t xml:space="preserve"> la notificación d</w:t>
      </w:r>
      <w:r w:rsidR="00851096" w:rsidRPr="00B72816">
        <w:rPr>
          <w:rFonts w:ascii="Arial" w:hAnsi="Arial" w:cs="Arial"/>
          <w:sz w:val="24"/>
          <w:szCs w:val="24"/>
        </w:rPr>
        <w:t xml:space="preserve">el resumen y puntos resolutivos de </w:t>
      </w:r>
      <w:r w:rsidR="00222E2D" w:rsidRPr="00B72816">
        <w:rPr>
          <w:rFonts w:ascii="Arial" w:hAnsi="Arial" w:cs="Arial"/>
          <w:sz w:val="24"/>
          <w:szCs w:val="24"/>
        </w:rPr>
        <w:t xml:space="preserve">la </w:t>
      </w:r>
      <w:r w:rsidR="002F5A55" w:rsidRPr="00B72816">
        <w:rPr>
          <w:rFonts w:ascii="Arial" w:hAnsi="Arial" w:cs="Arial"/>
          <w:i/>
          <w:iCs/>
          <w:sz w:val="24"/>
          <w:szCs w:val="24"/>
        </w:rPr>
        <w:t>Sentencia</w:t>
      </w:r>
      <w:r w:rsidR="00222E2D" w:rsidRPr="00B72816">
        <w:rPr>
          <w:rFonts w:ascii="Arial" w:hAnsi="Arial" w:cs="Arial"/>
          <w:sz w:val="24"/>
          <w:szCs w:val="24"/>
        </w:rPr>
        <w:t xml:space="preserve">, para que difundieran los mismos </w:t>
      </w:r>
      <w:r w:rsidR="00645BC2" w:rsidRPr="00B72816">
        <w:rPr>
          <w:rFonts w:ascii="Arial" w:hAnsi="Arial" w:cs="Arial"/>
          <w:sz w:val="24"/>
          <w:szCs w:val="24"/>
        </w:rPr>
        <w:t xml:space="preserve">y </w:t>
      </w:r>
      <w:r w:rsidR="00851096" w:rsidRPr="00B72816">
        <w:rPr>
          <w:rFonts w:ascii="Arial" w:hAnsi="Arial" w:cs="Arial"/>
          <w:sz w:val="24"/>
          <w:szCs w:val="24"/>
        </w:rPr>
        <w:t>debía</w:t>
      </w:r>
      <w:r w:rsidR="00222E2D" w:rsidRPr="00B72816">
        <w:rPr>
          <w:rFonts w:ascii="Arial" w:hAnsi="Arial" w:cs="Arial"/>
          <w:sz w:val="24"/>
          <w:szCs w:val="24"/>
        </w:rPr>
        <w:t>n</w:t>
      </w:r>
      <w:r w:rsidR="00851096" w:rsidRPr="00B72816">
        <w:rPr>
          <w:rFonts w:ascii="Arial" w:hAnsi="Arial" w:cs="Arial"/>
          <w:sz w:val="24"/>
          <w:szCs w:val="24"/>
        </w:rPr>
        <w:t xml:space="preserve"> informar a este </w:t>
      </w:r>
      <w:r w:rsidR="00851096" w:rsidRPr="00B72816">
        <w:rPr>
          <w:rFonts w:ascii="Arial" w:hAnsi="Arial" w:cs="Arial"/>
          <w:i/>
          <w:iCs/>
          <w:sz w:val="24"/>
          <w:szCs w:val="24"/>
        </w:rPr>
        <w:t>Tribunal Electoral</w:t>
      </w:r>
      <w:r w:rsidR="00851096" w:rsidRPr="00B72816">
        <w:rPr>
          <w:rFonts w:ascii="Arial" w:hAnsi="Arial" w:cs="Arial"/>
          <w:sz w:val="24"/>
          <w:szCs w:val="24"/>
        </w:rPr>
        <w:t xml:space="preserve"> las acciones realizadas, dentro de los </w:t>
      </w:r>
      <w:r w:rsidR="00851096" w:rsidRPr="00B72816">
        <w:rPr>
          <w:rFonts w:ascii="Arial" w:hAnsi="Arial" w:cs="Arial"/>
          <w:b/>
          <w:bCs/>
          <w:sz w:val="24"/>
          <w:szCs w:val="24"/>
        </w:rPr>
        <w:t>tres días hábiles</w:t>
      </w:r>
      <w:r w:rsidR="00851096" w:rsidRPr="00B72816">
        <w:rPr>
          <w:rFonts w:ascii="Arial" w:hAnsi="Arial" w:cs="Arial"/>
          <w:sz w:val="24"/>
          <w:szCs w:val="24"/>
        </w:rPr>
        <w:t xml:space="preserve"> siguientes a que ello sucediera</w:t>
      </w:r>
      <w:r w:rsidR="00BF6DCD" w:rsidRPr="00B72816">
        <w:rPr>
          <w:rFonts w:ascii="Arial" w:hAnsi="Arial" w:cs="Arial"/>
          <w:sz w:val="24"/>
          <w:szCs w:val="24"/>
        </w:rPr>
        <w:t>.</w:t>
      </w:r>
      <w:r w:rsidR="00851096" w:rsidRPr="00B72816">
        <w:rPr>
          <w:rFonts w:ascii="Arial" w:hAnsi="Arial" w:cs="Arial"/>
          <w:sz w:val="24"/>
          <w:szCs w:val="24"/>
        </w:rPr>
        <w:t xml:space="preserve"> </w:t>
      </w:r>
    </w:p>
    <w:p w14:paraId="44F41D44" w14:textId="1D3B3CCA" w:rsidR="005C37F5" w:rsidRPr="00B72816" w:rsidRDefault="005C37F5" w:rsidP="005C37F5">
      <w:pPr>
        <w:spacing w:after="0" w:line="360" w:lineRule="auto"/>
        <w:jc w:val="both"/>
        <w:rPr>
          <w:rFonts w:ascii="Arial" w:hAnsi="Arial" w:cs="Arial"/>
          <w:sz w:val="24"/>
          <w:szCs w:val="24"/>
        </w:rPr>
      </w:pPr>
      <w:r w:rsidRPr="00B72816">
        <w:rPr>
          <w:rFonts w:ascii="Arial" w:hAnsi="Arial" w:cs="Arial"/>
          <w:sz w:val="24"/>
          <w:szCs w:val="24"/>
        </w:rPr>
        <w:t xml:space="preserve"> </w:t>
      </w:r>
      <w:r w:rsidR="002C2612" w:rsidRPr="00B72816">
        <w:rPr>
          <w:rFonts w:ascii="Arial" w:hAnsi="Arial" w:cs="Arial"/>
          <w:sz w:val="24"/>
          <w:szCs w:val="24"/>
        </w:rPr>
        <w:t xml:space="preserve"> </w:t>
      </w:r>
    </w:p>
    <w:p w14:paraId="4D378DE9" w14:textId="4BA91D95" w:rsidR="005C37F5" w:rsidRPr="00B72816" w:rsidRDefault="005C37F5" w:rsidP="005C37F5">
      <w:pPr>
        <w:spacing w:after="0" w:line="360" w:lineRule="auto"/>
        <w:jc w:val="both"/>
        <w:rPr>
          <w:rFonts w:ascii="Arial" w:hAnsi="Arial" w:cs="Arial"/>
          <w:sz w:val="24"/>
          <w:szCs w:val="24"/>
        </w:rPr>
      </w:pPr>
      <w:r w:rsidRPr="00B72816">
        <w:rPr>
          <w:rFonts w:ascii="Arial" w:hAnsi="Arial" w:cs="Arial"/>
          <w:sz w:val="24"/>
          <w:szCs w:val="24"/>
        </w:rPr>
        <w:t xml:space="preserve">Plazos y términos </w:t>
      </w:r>
      <w:r w:rsidR="002A3517" w:rsidRPr="00B72816">
        <w:rPr>
          <w:rFonts w:ascii="Arial" w:hAnsi="Arial" w:cs="Arial"/>
          <w:sz w:val="24"/>
          <w:szCs w:val="24"/>
        </w:rPr>
        <w:t>que se esquematiza</w:t>
      </w:r>
      <w:r w:rsidRPr="00B72816">
        <w:rPr>
          <w:rFonts w:ascii="Arial" w:hAnsi="Arial" w:cs="Arial"/>
          <w:sz w:val="24"/>
          <w:szCs w:val="24"/>
        </w:rPr>
        <w:t>n</w:t>
      </w:r>
      <w:r w:rsidR="002A3517" w:rsidRPr="00B72816">
        <w:rPr>
          <w:rFonts w:ascii="Arial" w:hAnsi="Arial" w:cs="Arial"/>
          <w:sz w:val="24"/>
          <w:szCs w:val="24"/>
        </w:rPr>
        <w:t xml:space="preserve"> de la manera siguiente:</w:t>
      </w:r>
    </w:p>
    <w:p w14:paraId="152E55E4" w14:textId="77777777" w:rsidR="00D96418" w:rsidRDefault="00D96418" w:rsidP="005C37F5">
      <w:pPr>
        <w:spacing w:after="0" w:line="360" w:lineRule="auto"/>
        <w:jc w:val="both"/>
        <w:rPr>
          <w:rFonts w:ascii="Arial" w:hAnsi="Arial" w:cs="Arial"/>
          <w:sz w:val="24"/>
          <w:szCs w:val="24"/>
        </w:rPr>
      </w:pPr>
    </w:p>
    <w:p w14:paraId="2D10E904" w14:textId="77777777" w:rsidR="002811E0" w:rsidRDefault="002811E0" w:rsidP="005C37F5">
      <w:pPr>
        <w:spacing w:after="0" w:line="360" w:lineRule="auto"/>
        <w:jc w:val="both"/>
        <w:rPr>
          <w:rFonts w:ascii="Arial" w:hAnsi="Arial" w:cs="Arial"/>
          <w:sz w:val="24"/>
          <w:szCs w:val="24"/>
        </w:rPr>
      </w:pPr>
    </w:p>
    <w:p w14:paraId="6832F59C" w14:textId="77777777" w:rsidR="002811E0" w:rsidRDefault="002811E0" w:rsidP="005C37F5">
      <w:pPr>
        <w:spacing w:after="0" w:line="360" w:lineRule="auto"/>
        <w:jc w:val="both"/>
        <w:rPr>
          <w:rFonts w:ascii="Arial" w:hAnsi="Arial" w:cs="Arial"/>
          <w:sz w:val="24"/>
          <w:szCs w:val="24"/>
        </w:rPr>
      </w:pPr>
    </w:p>
    <w:p w14:paraId="6BA710C3" w14:textId="77777777" w:rsidR="002811E0" w:rsidRDefault="002811E0" w:rsidP="005C37F5">
      <w:pPr>
        <w:spacing w:after="0" w:line="360" w:lineRule="auto"/>
        <w:jc w:val="both"/>
        <w:rPr>
          <w:rFonts w:ascii="Arial" w:hAnsi="Arial" w:cs="Arial"/>
          <w:sz w:val="24"/>
          <w:szCs w:val="24"/>
        </w:rPr>
      </w:pPr>
    </w:p>
    <w:p w14:paraId="43B1E829" w14:textId="77777777" w:rsidR="002811E0" w:rsidRPr="00B72816" w:rsidRDefault="002811E0" w:rsidP="005C37F5">
      <w:pPr>
        <w:spacing w:after="0" w:line="360" w:lineRule="auto"/>
        <w:jc w:val="both"/>
        <w:rPr>
          <w:rFonts w:ascii="Arial" w:hAnsi="Arial" w:cs="Arial"/>
          <w:sz w:val="24"/>
          <w:szCs w:val="24"/>
        </w:rPr>
      </w:pPr>
    </w:p>
    <w:tbl>
      <w:tblPr>
        <w:tblStyle w:val="Tablaconcuadrcula1clara-nfasis1"/>
        <w:tblW w:w="878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60"/>
        <w:gridCol w:w="1701"/>
        <w:gridCol w:w="1701"/>
        <w:gridCol w:w="1134"/>
        <w:gridCol w:w="1134"/>
        <w:gridCol w:w="1559"/>
      </w:tblGrid>
      <w:tr w:rsidR="005C37F5" w:rsidRPr="00B72816" w14:paraId="3A41C43E" w14:textId="77777777" w:rsidTr="002811E0">
        <w:trPr>
          <w:cnfStyle w:val="100000000000" w:firstRow="1" w:lastRow="0" w:firstColumn="0" w:lastColumn="0" w:oddVBand="0" w:evenVBand="0" w:oddHBand="0" w:evenHBand="0" w:firstRowFirstColumn="0" w:firstRowLastColumn="0" w:lastRowFirstColumn="0" w:lastRowLastColumn="0"/>
          <w:trHeight w:val="342"/>
        </w:trPr>
        <w:tc>
          <w:tcPr>
            <w:cnfStyle w:val="001000000000" w:firstRow="0" w:lastRow="0" w:firstColumn="1" w:lastColumn="0" w:oddVBand="0" w:evenVBand="0" w:oddHBand="0" w:evenHBand="0" w:firstRowFirstColumn="0" w:firstRowLastColumn="0" w:lastRowFirstColumn="0" w:lastRowLastColumn="0"/>
            <w:tcW w:w="8789" w:type="dxa"/>
            <w:gridSpan w:val="6"/>
            <w:tcBorders>
              <w:bottom w:val="none" w:sz="0" w:space="0" w:color="auto"/>
            </w:tcBorders>
            <w:shd w:val="clear" w:color="auto" w:fill="2F5496" w:themeFill="accent5" w:themeFillShade="BF"/>
            <w:vAlign w:val="center"/>
          </w:tcPr>
          <w:p w14:paraId="3656C7F5" w14:textId="5D44376A" w:rsidR="005C37F5" w:rsidRPr="00B72816" w:rsidRDefault="00BF6DCD" w:rsidP="000F4507">
            <w:pPr>
              <w:spacing w:after="0" w:line="240" w:lineRule="auto"/>
              <w:jc w:val="center"/>
              <w:rPr>
                <w:rFonts w:ascii="Arial Narrow" w:hAnsi="Arial Narrow" w:cs="Arial"/>
                <w:color w:val="FFFFFF" w:themeColor="background1"/>
                <w:sz w:val="20"/>
                <w:szCs w:val="20"/>
              </w:rPr>
            </w:pPr>
            <w:bookmarkStart w:id="12" w:name="_Hlk198037511"/>
            <w:r w:rsidRPr="00B72816">
              <w:rPr>
                <w:rFonts w:ascii="Arial Narrow" w:hAnsi="Arial Narrow" w:cs="Arial"/>
                <w:color w:val="FFFFFF" w:themeColor="background1"/>
                <w:sz w:val="20"/>
                <w:szCs w:val="20"/>
              </w:rPr>
              <w:t>TEMPORALIDAD</w:t>
            </w:r>
          </w:p>
        </w:tc>
      </w:tr>
      <w:tr w:rsidR="00735C1D" w:rsidRPr="00B72816" w14:paraId="3EBD84F4" w14:textId="77777777" w:rsidTr="002811E0">
        <w:trPr>
          <w:trHeight w:val="1096"/>
        </w:trPr>
        <w:tc>
          <w:tcPr>
            <w:cnfStyle w:val="001000000000" w:firstRow="0" w:lastRow="0" w:firstColumn="1" w:lastColumn="0" w:oddVBand="0" w:evenVBand="0" w:oddHBand="0" w:evenHBand="0" w:firstRowFirstColumn="0" w:firstRowLastColumn="0" w:lastRowFirstColumn="0" w:lastRowLastColumn="0"/>
            <w:tcW w:w="1560" w:type="dxa"/>
            <w:shd w:val="clear" w:color="auto" w:fill="B4C6E7" w:themeFill="accent5" w:themeFillTint="66"/>
            <w:vAlign w:val="center"/>
          </w:tcPr>
          <w:p w14:paraId="081247E2" w14:textId="0CD3D76C" w:rsidR="00092B2A" w:rsidRPr="00B72816" w:rsidRDefault="00BF6DCD" w:rsidP="000F4507">
            <w:pPr>
              <w:spacing w:after="0" w:line="240" w:lineRule="auto"/>
              <w:jc w:val="center"/>
              <w:rPr>
                <w:rFonts w:ascii="Arial Narrow" w:hAnsi="Arial Narrow" w:cs="Arial"/>
                <w:sz w:val="20"/>
                <w:szCs w:val="20"/>
              </w:rPr>
            </w:pPr>
            <w:r w:rsidRPr="00B72816">
              <w:rPr>
                <w:rFonts w:ascii="Arial Narrow" w:hAnsi="Arial Narrow" w:cs="Arial"/>
                <w:sz w:val="20"/>
                <w:szCs w:val="20"/>
              </w:rPr>
              <w:t>Autoridad</w:t>
            </w:r>
          </w:p>
        </w:tc>
        <w:tc>
          <w:tcPr>
            <w:tcW w:w="1701" w:type="dxa"/>
            <w:shd w:val="clear" w:color="auto" w:fill="B4C6E7" w:themeFill="accent5" w:themeFillTint="66"/>
            <w:vAlign w:val="center"/>
          </w:tcPr>
          <w:p w14:paraId="405C55E9" w14:textId="0FE3D5A9" w:rsidR="00092B2A" w:rsidRPr="00B72816" w:rsidRDefault="005C37F5"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B72816">
              <w:rPr>
                <w:rFonts w:ascii="Arial Narrow" w:hAnsi="Arial Narrow" w:cs="Arial"/>
                <w:b/>
                <w:bCs/>
                <w:sz w:val="20"/>
                <w:szCs w:val="20"/>
              </w:rPr>
              <w:t>N</w:t>
            </w:r>
            <w:r w:rsidR="00092B2A" w:rsidRPr="00B72816">
              <w:rPr>
                <w:rFonts w:ascii="Arial Narrow" w:hAnsi="Arial Narrow" w:cs="Arial"/>
                <w:b/>
                <w:bCs/>
                <w:sz w:val="20"/>
                <w:szCs w:val="20"/>
              </w:rPr>
              <w:t>otificación</w:t>
            </w:r>
            <w:r w:rsidRPr="00B72816">
              <w:rPr>
                <w:rFonts w:ascii="Arial Narrow" w:hAnsi="Arial Narrow" w:cs="Arial"/>
                <w:b/>
                <w:bCs/>
                <w:sz w:val="20"/>
                <w:szCs w:val="20"/>
              </w:rPr>
              <w:t xml:space="preserve"> de </w:t>
            </w:r>
            <w:r w:rsidR="00092B2A" w:rsidRPr="00B72816">
              <w:rPr>
                <w:rFonts w:ascii="Arial Narrow" w:hAnsi="Arial Narrow" w:cs="Arial"/>
                <w:b/>
                <w:bCs/>
                <w:sz w:val="20"/>
                <w:szCs w:val="20"/>
              </w:rPr>
              <w:t>la sentencia</w:t>
            </w:r>
            <w:r w:rsidR="00222E2D" w:rsidRPr="00B72816">
              <w:rPr>
                <w:rFonts w:ascii="Arial Narrow" w:hAnsi="Arial Narrow" w:cs="Arial"/>
                <w:b/>
                <w:bCs/>
                <w:sz w:val="20"/>
                <w:szCs w:val="20"/>
              </w:rPr>
              <w:t xml:space="preserve"> y/o resumen y puntos resolutivos</w:t>
            </w:r>
          </w:p>
        </w:tc>
        <w:tc>
          <w:tcPr>
            <w:tcW w:w="1701" w:type="dxa"/>
            <w:shd w:val="clear" w:color="auto" w:fill="B4C6E7" w:themeFill="accent5" w:themeFillTint="66"/>
            <w:vAlign w:val="center"/>
          </w:tcPr>
          <w:p w14:paraId="2EA3B0CF" w14:textId="31547EED" w:rsidR="00092B2A" w:rsidRPr="00B72816" w:rsidRDefault="00E86A6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B72816">
              <w:rPr>
                <w:rFonts w:ascii="Arial Narrow" w:hAnsi="Arial Narrow" w:cs="Arial"/>
                <w:b/>
                <w:bCs/>
                <w:sz w:val="20"/>
                <w:szCs w:val="20"/>
              </w:rPr>
              <w:t>D</w:t>
            </w:r>
            <w:r w:rsidR="00222E2D" w:rsidRPr="00B72816">
              <w:rPr>
                <w:rFonts w:ascii="Arial Narrow" w:hAnsi="Arial Narrow" w:cs="Arial"/>
                <w:b/>
                <w:bCs/>
                <w:sz w:val="20"/>
                <w:szCs w:val="20"/>
              </w:rPr>
              <w:t>ifusión del resumen y puntos resolutivos</w:t>
            </w:r>
          </w:p>
        </w:tc>
        <w:tc>
          <w:tcPr>
            <w:tcW w:w="1134" w:type="dxa"/>
            <w:shd w:val="clear" w:color="auto" w:fill="B4C6E7" w:themeFill="accent5" w:themeFillTint="66"/>
            <w:vAlign w:val="center"/>
          </w:tcPr>
          <w:p w14:paraId="58C2C872" w14:textId="20AD6BAF" w:rsidR="00092B2A" w:rsidRPr="00B72816" w:rsidRDefault="00BF6DC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B72816">
              <w:rPr>
                <w:rFonts w:ascii="Arial Narrow" w:hAnsi="Arial Narrow" w:cs="Arial"/>
                <w:b/>
                <w:bCs/>
                <w:sz w:val="20"/>
                <w:szCs w:val="20"/>
              </w:rPr>
              <w:t>Plazo para informar</w:t>
            </w:r>
          </w:p>
        </w:tc>
        <w:tc>
          <w:tcPr>
            <w:tcW w:w="1134" w:type="dxa"/>
            <w:shd w:val="clear" w:color="auto" w:fill="B4C6E7" w:themeFill="accent5" w:themeFillTint="66"/>
            <w:vAlign w:val="center"/>
          </w:tcPr>
          <w:p w14:paraId="43908FAF" w14:textId="7D62D904" w:rsidR="00092B2A" w:rsidRPr="00B72816" w:rsidRDefault="00BF6DC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B72816">
              <w:rPr>
                <w:rFonts w:ascii="Arial Narrow" w:hAnsi="Arial Narrow" w:cs="Arial"/>
                <w:b/>
                <w:bCs/>
                <w:sz w:val="20"/>
                <w:szCs w:val="20"/>
              </w:rPr>
              <w:t>¿Cuándo informó?</w:t>
            </w:r>
          </w:p>
        </w:tc>
        <w:tc>
          <w:tcPr>
            <w:tcW w:w="1559" w:type="dxa"/>
            <w:shd w:val="clear" w:color="auto" w:fill="B4C6E7" w:themeFill="accent5" w:themeFillTint="66"/>
            <w:vAlign w:val="center"/>
          </w:tcPr>
          <w:p w14:paraId="1BE51759" w14:textId="56007EF9" w:rsidR="00092B2A" w:rsidRPr="00B72816" w:rsidRDefault="00092B2A"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b/>
                <w:bCs/>
                <w:sz w:val="20"/>
                <w:szCs w:val="20"/>
              </w:rPr>
            </w:pPr>
            <w:r w:rsidRPr="00B72816">
              <w:rPr>
                <w:rFonts w:ascii="Arial Narrow" w:hAnsi="Arial Narrow" w:cs="Arial"/>
                <w:b/>
                <w:bCs/>
                <w:sz w:val="20"/>
                <w:szCs w:val="20"/>
              </w:rPr>
              <w:t>Determinación</w:t>
            </w:r>
          </w:p>
        </w:tc>
      </w:tr>
      <w:tr w:rsidR="00735C1D" w:rsidRPr="00B72816" w14:paraId="6BF9BD77" w14:textId="77777777" w:rsidTr="002811E0">
        <w:trPr>
          <w:trHeight w:val="1435"/>
        </w:trPr>
        <w:tc>
          <w:tcPr>
            <w:cnfStyle w:val="001000000000" w:firstRow="0" w:lastRow="0" w:firstColumn="1" w:lastColumn="0" w:oddVBand="0" w:evenVBand="0" w:oddHBand="0" w:evenHBand="0" w:firstRowFirstColumn="0" w:firstRowLastColumn="0" w:lastRowFirstColumn="0" w:lastRowLastColumn="0"/>
            <w:tcW w:w="1560" w:type="dxa"/>
            <w:shd w:val="clear" w:color="auto" w:fill="D9E2F3" w:themeFill="accent5" w:themeFillTint="33"/>
            <w:vAlign w:val="center"/>
          </w:tcPr>
          <w:p w14:paraId="10130110" w14:textId="4CD35AEA" w:rsidR="00F2003F" w:rsidRPr="00B72816" w:rsidRDefault="00F2003F" w:rsidP="000F4507">
            <w:pPr>
              <w:spacing w:after="0" w:line="240" w:lineRule="auto"/>
              <w:jc w:val="center"/>
              <w:rPr>
                <w:rFonts w:ascii="Arial Narrow" w:hAnsi="Arial Narrow" w:cs="Arial"/>
                <w:i/>
                <w:iCs/>
                <w:sz w:val="20"/>
                <w:szCs w:val="20"/>
              </w:rPr>
            </w:pPr>
            <w:r w:rsidRPr="00B72816">
              <w:rPr>
                <w:rFonts w:ascii="Arial Narrow" w:hAnsi="Arial Narrow" w:cs="Arial"/>
                <w:i/>
                <w:iCs/>
                <w:sz w:val="20"/>
                <w:szCs w:val="20"/>
              </w:rPr>
              <w:t>SMRT</w:t>
            </w:r>
          </w:p>
        </w:tc>
        <w:tc>
          <w:tcPr>
            <w:tcW w:w="1701" w:type="dxa"/>
            <w:shd w:val="clear" w:color="auto" w:fill="D9E2F3" w:themeFill="accent5" w:themeFillTint="33"/>
            <w:vAlign w:val="center"/>
          </w:tcPr>
          <w:p w14:paraId="441C8580" w14:textId="5CB30D05" w:rsidR="00735C1D" w:rsidRPr="00B72816" w:rsidRDefault="00E86A6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Primero de diciembre</w:t>
            </w:r>
            <w:r w:rsidR="00222E2D" w:rsidRPr="00B72816">
              <w:rPr>
                <w:rStyle w:val="Refdenotaalpie"/>
                <w:rFonts w:ascii="Arial Narrow" w:hAnsi="Arial Narrow" w:cs="Arial"/>
                <w:sz w:val="20"/>
                <w:szCs w:val="20"/>
              </w:rPr>
              <w:footnoteReference w:id="24"/>
            </w:r>
          </w:p>
        </w:tc>
        <w:tc>
          <w:tcPr>
            <w:tcW w:w="1701" w:type="dxa"/>
            <w:shd w:val="clear" w:color="auto" w:fill="D9E2F3" w:themeFill="accent5" w:themeFillTint="33"/>
            <w:vAlign w:val="center"/>
          </w:tcPr>
          <w:p w14:paraId="153A4C4E" w14:textId="2012A799" w:rsidR="00F2003F" w:rsidRPr="00B72816" w:rsidRDefault="00222E2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Tres días naturales</w:t>
            </w:r>
            <w:r w:rsidR="00AD3D61" w:rsidRPr="00B72816">
              <w:rPr>
                <w:rFonts w:ascii="Arial Narrow" w:hAnsi="Arial Narrow" w:cs="Arial"/>
                <w:sz w:val="20"/>
                <w:szCs w:val="20"/>
              </w:rPr>
              <w:t>-tres, cinco y ocho de diciembre</w:t>
            </w:r>
          </w:p>
        </w:tc>
        <w:tc>
          <w:tcPr>
            <w:tcW w:w="1134" w:type="dxa"/>
            <w:shd w:val="clear" w:color="auto" w:fill="D9E2F3" w:themeFill="accent5" w:themeFillTint="33"/>
            <w:vAlign w:val="center"/>
          </w:tcPr>
          <w:p w14:paraId="788E06C7" w14:textId="5C43D908" w:rsidR="00F2003F" w:rsidRPr="00B72816" w:rsidRDefault="00AD3D61"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Del nueve al doce de diciembre</w:t>
            </w:r>
          </w:p>
        </w:tc>
        <w:tc>
          <w:tcPr>
            <w:tcW w:w="1134" w:type="dxa"/>
            <w:shd w:val="clear" w:color="auto" w:fill="D9E2F3" w:themeFill="accent5" w:themeFillTint="33"/>
            <w:vAlign w:val="center"/>
          </w:tcPr>
          <w:p w14:paraId="7BA6F434" w14:textId="199F5022" w:rsidR="00F2003F" w:rsidRPr="00B72816" w:rsidRDefault="00AD3D61"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Quince de diciembre</w:t>
            </w:r>
          </w:p>
        </w:tc>
        <w:tc>
          <w:tcPr>
            <w:tcW w:w="1559" w:type="dxa"/>
            <w:shd w:val="clear" w:color="auto" w:fill="D9E2F3" w:themeFill="accent5" w:themeFillTint="33"/>
            <w:vAlign w:val="center"/>
          </w:tcPr>
          <w:p w14:paraId="4EF36F18" w14:textId="2D209C0C" w:rsidR="00F2003F" w:rsidRPr="00B72816" w:rsidRDefault="00ED5ABF"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Cumplió respecto a difundir por tres días naturales y extemporáne</w:t>
            </w:r>
            <w:r w:rsidR="00AD3D61" w:rsidRPr="00B72816">
              <w:rPr>
                <w:rFonts w:ascii="Arial Narrow" w:hAnsi="Arial Narrow" w:cs="Arial"/>
                <w:sz w:val="20"/>
                <w:szCs w:val="20"/>
              </w:rPr>
              <w:t>o</w:t>
            </w:r>
            <w:r w:rsidRPr="00B72816">
              <w:rPr>
                <w:rFonts w:ascii="Arial Narrow" w:hAnsi="Arial Narrow" w:cs="Arial"/>
                <w:sz w:val="20"/>
                <w:szCs w:val="20"/>
              </w:rPr>
              <w:t xml:space="preserve"> respecto a informar</w:t>
            </w:r>
          </w:p>
        </w:tc>
      </w:tr>
      <w:tr w:rsidR="00735C1D" w:rsidRPr="00B72816" w14:paraId="4CF51129" w14:textId="77777777" w:rsidTr="002811E0">
        <w:trPr>
          <w:trHeight w:val="1610"/>
        </w:trPr>
        <w:tc>
          <w:tcPr>
            <w:cnfStyle w:val="001000000000" w:firstRow="0" w:lastRow="0" w:firstColumn="1" w:lastColumn="0" w:oddVBand="0" w:evenVBand="0" w:oddHBand="0" w:evenHBand="0" w:firstRowFirstColumn="0" w:firstRowLastColumn="0" w:lastRowFirstColumn="0" w:lastRowLastColumn="0"/>
            <w:tcW w:w="1560" w:type="dxa"/>
            <w:shd w:val="clear" w:color="auto" w:fill="D9E2F3" w:themeFill="accent5" w:themeFillTint="33"/>
            <w:vAlign w:val="center"/>
          </w:tcPr>
          <w:p w14:paraId="5E141541" w14:textId="6EE7C143" w:rsidR="00F2003F" w:rsidRPr="00B72816" w:rsidRDefault="00222E2D" w:rsidP="000F4507">
            <w:pPr>
              <w:spacing w:after="0" w:line="240" w:lineRule="auto"/>
              <w:jc w:val="center"/>
              <w:rPr>
                <w:rFonts w:ascii="Arial Narrow" w:hAnsi="Arial Narrow" w:cs="Arial"/>
                <w:i/>
                <w:iCs/>
                <w:sz w:val="20"/>
                <w:szCs w:val="20"/>
              </w:rPr>
            </w:pPr>
            <w:r w:rsidRPr="00B72816">
              <w:rPr>
                <w:rFonts w:ascii="Arial Narrow" w:hAnsi="Arial Narrow" w:cs="Arial"/>
                <w:i/>
                <w:iCs/>
                <w:sz w:val="20"/>
                <w:szCs w:val="20"/>
              </w:rPr>
              <w:t>Ayuntamiento</w:t>
            </w:r>
          </w:p>
        </w:tc>
        <w:tc>
          <w:tcPr>
            <w:tcW w:w="1701" w:type="dxa"/>
            <w:shd w:val="clear" w:color="auto" w:fill="D9E2F3" w:themeFill="accent5" w:themeFillTint="33"/>
            <w:vAlign w:val="center"/>
          </w:tcPr>
          <w:p w14:paraId="43803980" w14:textId="221ECAC3" w:rsidR="00F2003F" w:rsidRPr="00B72816" w:rsidRDefault="0059584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Primero de diciembre</w:t>
            </w:r>
            <w:r w:rsidR="00222E2D" w:rsidRPr="00B72816">
              <w:rPr>
                <w:rStyle w:val="Refdenotaalpie"/>
                <w:rFonts w:ascii="Arial Narrow" w:hAnsi="Arial Narrow" w:cs="Arial"/>
                <w:sz w:val="20"/>
                <w:szCs w:val="20"/>
              </w:rPr>
              <w:footnoteReference w:id="25"/>
            </w:r>
          </w:p>
        </w:tc>
        <w:tc>
          <w:tcPr>
            <w:tcW w:w="1701" w:type="dxa"/>
            <w:shd w:val="clear" w:color="auto" w:fill="D9E2F3" w:themeFill="accent5" w:themeFillTint="33"/>
            <w:vAlign w:val="center"/>
          </w:tcPr>
          <w:p w14:paraId="292ACA01" w14:textId="776D65E6" w:rsidR="00182DD1" w:rsidRPr="00B72816" w:rsidRDefault="000F2389"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Tres días naturales-</w:t>
            </w:r>
          </w:p>
        </w:tc>
        <w:tc>
          <w:tcPr>
            <w:tcW w:w="1134" w:type="dxa"/>
            <w:shd w:val="clear" w:color="auto" w:fill="D9E2F3" w:themeFill="accent5" w:themeFillTint="33"/>
            <w:vAlign w:val="center"/>
          </w:tcPr>
          <w:p w14:paraId="69944E6B" w14:textId="2BDCFD69" w:rsidR="00F2003F" w:rsidRPr="00B72816" w:rsidRDefault="003E7224"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 xml:space="preserve">Del cinco al ocho </w:t>
            </w:r>
            <w:r w:rsidR="0059584D" w:rsidRPr="00B72816">
              <w:rPr>
                <w:rFonts w:ascii="Arial Narrow" w:hAnsi="Arial Narrow" w:cs="Arial"/>
                <w:sz w:val="20"/>
                <w:szCs w:val="20"/>
              </w:rPr>
              <w:t>de diciembre</w:t>
            </w:r>
          </w:p>
        </w:tc>
        <w:tc>
          <w:tcPr>
            <w:tcW w:w="1134" w:type="dxa"/>
            <w:shd w:val="clear" w:color="auto" w:fill="D9E2F3" w:themeFill="accent5" w:themeFillTint="33"/>
            <w:vAlign w:val="center"/>
          </w:tcPr>
          <w:p w14:paraId="799158B4" w14:textId="2E144FAA" w:rsidR="00F2003F" w:rsidRPr="00B72816" w:rsidRDefault="0059584D"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Diecinueve de diciembre</w:t>
            </w:r>
          </w:p>
        </w:tc>
        <w:tc>
          <w:tcPr>
            <w:tcW w:w="1559" w:type="dxa"/>
            <w:shd w:val="clear" w:color="auto" w:fill="D9E2F3" w:themeFill="accent5" w:themeFillTint="33"/>
            <w:vAlign w:val="center"/>
          </w:tcPr>
          <w:p w14:paraId="5804D891" w14:textId="0F0A3FA3" w:rsidR="00F2003F" w:rsidRPr="00B72816" w:rsidRDefault="000F2389" w:rsidP="000F4507">
            <w:pPr>
              <w:spacing w:after="0" w:line="240" w:lineRule="auto"/>
              <w:jc w:val="center"/>
              <w:cnfStyle w:val="000000000000" w:firstRow="0" w:lastRow="0" w:firstColumn="0" w:lastColumn="0" w:oddVBand="0" w:evenVBand="0" w:oddHBand="0" w:evenHBand="0" w:firstRowFirstColumn="0" w:firstRowLastColumn="0" w:lastRowFirstColumn="0" w:lastRowLastColumn="0"/>
              <w:rPr>
                <w:rFonts w:ascii="Arial Narrow" w:hAnsi="Arial Narrow" w:cs="Arial"/>
                <w:sz w:val="20"/>
                <w:szCs w:val="20"/>
              </w:rPr>
            </w:pPr>
            <w:r w:rsidRPr="00B72816">
              <w:rPr>
                <w:rFonts w:ascii="Arial Narrow" w:hAnsi="Arial Narrow" w:cs="Arial"/>
                <w:sz w:val="20"/>
                <w:szCs w:val="20"/>
              </w:rPr>
              <w:t xml:space="preserve">Cumplió respecto a difundir por tres días naturales y </w:t>
            </w:r>
            <w:r w:rsidR="00AD3D61" w:rsidRPr="00B72816">
              <w:rPr>
                <w:rFonts w:ascii="Arial Narrow" w:hAnsi="Arial Narrow" w:cs="Arial"/>
                <w:sz w:val="20"/>
                <w:szCs w:val="20"/>
              </w:rPr>
              <w:t xml:space="preserve">extemporáneo </w:t>
            </w:r>
            <w:r w:rsidRPr="00B72816">
              <w:rPr>
                <w:rFonts w:ascii="Arial Narrow" w:hAnsi="Arial Narrow" w:cs="Arial"/>
                <w:sz w:val="20"/>
                <w:szCs w:val="20"/>
              </w:rPr>
              <w:t>respecto a informar</w:t>
            </w:r>
          </w:p>
        </w:tc>
      </w:tr>
      <w:bookmarkEnd w:id="12"/>
    </w:tbl>
    <w:p w14:paraId="068C1506" w14:textId="77777777" w:rsidR="008E2C75" w:rsidRPr="00B72816" w:rsidRDefault="008E2C75" w:rsidP="004609D1">
      <w:pPr>
        <w:spacing w:after="0" w:line="360" w:lineRule="auto"/>
        <w:jc w:val="both"/>
        <w:rPr>
          <w:rFonts w:ascii="Arial" w:hAnsi="Arial" w:cs="Arial"/>
          <w:b/>
          <w:bCs/>
          <w:sz w:val="24"/>
          <w:szCs w:val="24"/>
        </w:rPr>
      </w:pPr>
    </w:p>
    <w:p w14:paraId="1E21B7D3" w14:textId="4F79F55E" w:rsidR="008F2228" w:rsidRPr="00B72816" w:rsidRDefault="002A3517" w:rsidP="004609D1">
      <w:pPr>
        <w:spacing w:after="0" w:line="360" w:lineRule="auto"/>
        <w:jc w:val="both"/>
        <w:rPr>
          <w:rFonts w:ascii="Arial" w:hAnsi="Arial" w:cs="Arial"/>
          <w:sz w:val="24"/>
          <w:szCs w:val="24"/>
        </w:rPr>
      </w:pPr>
      <w:r w:rsidRPr="00B72816">
        <w:rPr>
          <w:rFonts w:ascii="Arial" w:hAnsi="Arial" w:cs="Arial"/>
          <w:sz w:val="24"/>
          <w:szCs w:val="24"/>
        </w:rPr>
        <w:t>De la tabla inserta puede advertirse que</w:t>
      </w:r>
      <w:r w:rsidR="00ED5ABF" w:rsidRPr="00B72816">
        <w:rPr>
          <w:rFonts w:ascii="Arial" w:hAnsi="Arial" w:cs="Arial"/>
          <w:sz w:val="24"/>
          <w:szCs w:val="24"/>
        </w:rPr>
        <w:t xml:space="preserve"> las autoridades vinculadas</w:t>
      </w:r>
      <w:r w:rsidR="008F2228" w:rsidRPr="00B72816">
        <w:rPr>
          <w:rFonts w:ascii="Arial" w:hAnsi="Arial" w:cs="Arial"/>
          <w:sz w:val="24"/>
          <w:szCs w:val="24"/>
        </w:rPr>
        <w:t xml:space="preserve"> no cumplieron con el plazo para informar a este </w:t>
      </w:r>
      <w:r w:rsidR="008F2228" w:rsidRPr="00B72816">
        <w:rPr>
          <w:rFonts w:ascii="Arial" w:hAnsi="Arial" w:cs="Arial"/>
          <w:i/>
          <w:iCs/>
          <w:sz w:val="24"/>
          <w:szCs w:val="24"/>
        </w:rPr>
        <w:t xml:space="preserve">Tribunal Electoral </w:t>
      </w:r>
      <w:r w:rsidR="008F2228" w:rsidRPr="00B72816">
        <w:rPr>
          <w:rFonts w:ascii="Arial" w:hAnsi="Arial" w:cs="Arial"/>
          <w:sz w:val="24"/>
          <w:szCs w:val="24"/>
        </w:rPr>
        <w:t xml:space="preserve">las acciones implementadas en cumplimiento a </w:t>
      </w:r>
      <w:r w:rsidR="009273B3" w:rsidRPr="00B72816">
        <w:rPr>
          <w:rFonts w:ascii="Arial" w:hAnsi="Arial" w:cs="Arial"/>
          <w:sz w:val="24"/>
          <w:szCs w:val="24"/>
        </w:rPr>
        <w:t>la</w:t>
      </w:r>
      <w:r w:rsidR="008F2228" w:rsidRPr="00B72816">
        <w:rPr>
          <w:rFonts w:ascii="Arial" w:hAnsi="Arial" w:cs="Arial"/>
          <w:sz w:val="24"/>
          <w:szCs w:val="24"/>
        </w:rPr>
        <w:t xml:space="preserve"> </w:t>
      </w:r>
      <w:r w:rsidR="002F5A55" w:rsidRPr="00B72816">
        <w:rPr>
          <w:rFonts w:ascii="Arial" w:hAnsi="Arial" w:cs="Arial"/>
          <w:i/>
          <w:iCs/>
          <w:sz w:val="24"/>
          <w:szCs w:val="24"/>
        </w:rPr>
        <w:t>Sentencia</w:t>
      </w:r>
      <w:r w:rsidR="008F2228" w:rsidRPr="00B72816">
        <w:rPr>
          <w:rFonts w:ascii="Arial" w:hAnsi="Arial" w:cs="Arial"/>
          <w:sz w:val="24"/>
          <w:szCs w:val="24"/>
        </w:rPr>
        <w:t xml:space="preserve">, tal y como se explica a continuación. </w:t>
      </w:r>
    </w:p>
    <w:p w14:paraId="26C27BF1" w14:textId="77777777" w:rsidR="008F2228" w:rsidRPr="00B72816" w:rsidRDefault="008F2228" w:rsidP="004609D1">
      <w:pPr>
        <w:spacing w:after="0" w:line="360" w:lineRule="auto"/>
        <w:jc w:val="both"/>
        <w:rPr>
          <w:rFonts w:ascii="Arial" w:hAnsi="Arial" w:cs="Arial"/>
          <w:sz w:val="24"/>
          <w:szCs w:val="24"/>
        </w:rPr>
      </w:pPr>
    </w:p>
    <w:p w14:paraId="74F04674" w14:textId="14C6EB4C" w:rsidR="00DE2EDA" w:rsidRPr="00B72816" w:rsidRDefault="008F2228" w:rsidP="00CC3D7D">
      <w:pPr>
        <w:spacing w:after="0" w:line="360" w:lineRule="auto"/>
        <w:jc w:val="both"/>
        <w:rPr>
          <w:rFonts w:ascii="Arial" w:eastAsia="Arial" w:hAnsi="Arial" w:cs="Arial"/>
          <w:sz w:val="24"/>
          <w:szCs w:val="24"/>
        </w:rPr>
      </w:pPr>
      <w:r w:rsidRPr="00B72816">
        <w:rPr>
          <w:rFonts w:ascii="Arial" w:hAnsi="Arial" w:cs="Arial"/>
          <w:sz w:val="24"/>
          <w:szCs w:val="24"/>
        </w:rPr>
        <w:t>Primeramente, respecto</w:t>
      </w:r>
      <w:r w:rsidR="00CC3D7D" w:rsidRPr="00B72816">
        <w:rPr>
          <w:rFonts w:ascii="Arial" w:hAnsi="Arial" w:cs="Arial"/>
          <w:sz w:val="24"/>
          <w:szCs w:val="24"/>
        </w:rPr>
        <w:t xml:space="preserve"> al </w:t>
      </w:r>
      <w:r w:rsidR="006E369E" w:rsidRPr="00B72816">
        <w:rPr>
          <w:rFonts w:ascii="Arial" w:eastAsia="Arial" w:hAnsi="Arial" w:cs="Arial"/>
          <w:i/>
          <w:iCs/>
          <w:sz w:val="24"/>
          <w:szCs w:val="24"/>
        </w:rPr>
        <w:t>SMRT</w:t>
      </w:r>
      <w:r w:rsidR="006E369E" w:rsidRPr="00B72816">
        <w:rPr>
          <w:rFonts w:ascii="Arial" w:eastAsia="Arial" w:hAnsi="Arial" w:cs="Arial"/>
          <w:sz w:val="24"/>
          <w:szCs w:val="24"/>
        </w:rPr>
        <w:t xml:space="preserve"> </w:t>
      </w:r>
      <w:r w:rsidR="00F63015" w:rsidRPr="00B72816">
        <w:rPr>
          <w:rFonts w:ascii="Arial" w:eastAsia="Arial" w:hAnsi="Arial" w:cs="Arial"/>
          <w:sz w:val="24"/>
          <w:szCs w:val="24"/>
        </w:rPr>
        <w:t xml:space="preserve">cumplió extemporáneamente </w:t>
      </w:r>
      <w:r w:rsidR="00A06309" w:rsidRPr="00B72816">
        <w:rPr>
          <w:rFonts w:ascii="Arial" w:eastAsia="Arial" w:hAnsi="Arial" w:cs="Arial"/>
          <w:sz w:val="24"/>
          <w:szCs w:val="24"/>
        </w:rPr>
        <w:t xml:space="preserve">toda vez </w:t>
      </w:r>
      <w:r w:rsidR="000B084E" w:rsidRPr="00B72816">
        <w:rPr>
          <w:rFonts w:ascii="Arial" w:eastAsia="Arial" w:hAnsi="Arial" w:cs="Arial"/>
          <w:sz w:val="24"/>
          <w:szCs w:val="24"/>
        </w:rPr>
        <w:t>que,</w:t>
      </w:r>
      <w:r w:rsidR="00A06309" w:rsidRPr="00B72816">
        <w:rPr>
          <w:rFonts w:ascii="Arial" w:eastAsia="Arial" w:hAnsi="Arial" w:cs="Arial"/>
          <w:sz w:val="24"/>
          <w:szCs w:val="24"/>
        </w:rPr>
        <w:t xml:space="preserve"> </w:t>
      </w:r>
      <w:r w:rsidR="00F63015" w:rsidRPr="00B72816">
        <w:rPr>
          <w:rFonts w:ascii="Arial" w:eastAsia="Arial" w:hAnsi="Arial" w:cs="Arial"/>
          <w:sz w:val="24"/>
          <w:szCs w:val="24"/>
        </w:rPr>
        <w:t>si la última difusión aconteció e</w:t>
      </w:r>
      <w:r w:rsidR="00CC3D7D" w:rsidRPr="00B72816">
        <w:rPr>
          <w:rFonts w:ascii="Arial" w:eastAsia="Arial" w:hAnsi="Arial" w:cs="Arial"/>
          <w:sz w:val="24"/>
          <w:szCs w:val="24"/>
        </w:rPr>
        <w:t>l ocho de diciembre</w:t>
      </w:r>
      <w:r w:rsidR="00F63015" w:rsidRPr="00B72816">
        <w:rPr>
          <w:rFonts w:ascii="Arial" w:eastAsia="Arial" w:hAnsi="Arial" w:cs="Arial"/>
          <w:sz w:val="24"/>
          <w:szCs w:val="24"/>
        </w:rPr>
        <w:t>, ten</w:t>
      </w:r>
      <w:r w:rsidR="002C508A" w:rsidRPr="00B72816">
        <w:rPr>
          <w:rFonts w:ascii="Arial" w:eastAsia="Arial" w:hAnsi="Arial" w:cs="Arial"/>
          <w:sz w:val="24"/>
          <w:szCs w:val="24"/>
        </w:rPr>
        <w:t>í</w:t>
      </w:r>
      <w:r w:rsidR="00F63015" w:rsidRPr="00B72816">
        <w:rPr>
          <w:rFonts w:ascii="Arial" w:eastAsia="Arial" w:hAnsi="Arial" w:cs="Arial"/>
          <w:sz w:val="24"/>
          <w:szCs w:val="24"/>
        </w:rPr>
        <w:t xml:space="preserve">a del </w:t>
      </w:r>
      <w:r w:rsidR="00CC3D7D" w:rsidRPr="00B72816">
        <w:rPr>
          <w:rFonts w:ascii="Arial" w:eastAsia="Arial" w:hAnsi="Arial" w:cs="Arial"/>
          <w:sz w:val="24"/>
          <w:szCs w:val="24"/>
        </w:rPr>
        <w:t xml:space="preserve">nueve al doce de diciembre </w:t>
      </w:r>
      <w:r w:rsidR="00F63015" w:rsidRPr="00B72816">
        <w:rPr>
          <w:rFonts w:ascii="Arial" w:eastAsia="Arial" w:hAnsi="Arial" w:cs="Arial"/>
          <w:sz w:val="24"/>
          <w:szCs w:val="24"/>
        </w:rPr>
        <w:t xml:space="preserve">para informarlo, no </w:t>
      </w:r>
      <w:r w:rsidR="00A06309" w:rsidRPr="00B72816">
        <w:rPr>
          <w:rFonts w:ascii="Arial" w:eastAsia="Arial" w:hAnsi="Arial" w:cs="Arial"/>
          <w:sz w:val="24"/>
          <w:szCs w:val="24"/>
        </w:rPr>
        <w:t>obstante,</w:t>
      </w:r>
      <w:r w:rsidR="00F63015" w:rsidRPr="00B72816">
        <w:rPr>
          <w:rFonts w:ascii="Arial" w:eastAsia="Arial" w:hAnsi="Arial" w:cs="Arial"/>
          <w:sz w:val="24"/>
          <w:szCs w:val="24"/>
        </w:rPr>
        <w:t xml:space="preserve"> lo realizó hasta </w:t>
      </w:r>
      <w:r w:rsidR="002C508A" w:rsidRPr="00B72816">
        <w:rPr>
          <w:rFonts w:ascii="Arial" w:eastAsia="Arial" w:hAnsi="Arial" w:cs="Arial"/>
          <w:sz w:val="24"/>
          <w:szCs w:val="24"/>
        </w:rPr>
        <w:t>el</w:t>
      </w:r>
      <w:r w:rsidR="00495443" w:rsidRPr="00B72816">
        <w:rPr>
          <w:rFonts w:ascii="Arial" w:eastAsia="Arial" w:hAnsi="Arial" w:cs="Arial"/>
          <w:sz w:val="24"/>
          <w:szCs w:val="24"/>
        </w:rPr>
        <w:t xml:space="preserve"> quince siguiente</w:t>
      </w:r>
      <w:r w:rsidR="002C508A" w:rsidRPr="00B72816">
        <w:rPr>
          <w:rFonts w:ascii="Arial" w:eastAsia="Arial" w:hAnsi="Arial" w:cs="Arial"/>
          <w:sz w:val="24"/>
          <w:szCs w:val="24"/>
        </w:rPr>
        <w:t>.</w:t>
      </w:r>
    </w:p>
    <w:p w14:paraId="2882258F" w14:textId="77777777" w:rsidR="002C508A" w:rsidRPr="00B72816" w:rsidRDefault="002C508A" w:rsidP="006E369E">
      <w:pPr>
        <w:tabs>
          <w:tab w:val="left" w:pos="6795"/>
        </w:tabs>
        <w:spacing w:after="0" w:line="360" w:lineRule="auto"/>
        <w:jc w:val="both"/>
        <w:rPr>
          <w:rFonts w:ascii="Arial" w:eastAsia="Arial" w:hAnsi="Arial" w:cs="Arial"/>
          <w:sz w:val="24"/>
          <w:szCs w:val="24"/>
        </w:rPr>
      </w:pPr>
    </w:p>
    <w:p w14:paraId="4EAAB6F0" w14:textId="3E29E91B" w:rsidR="002C508A" w:rsidRPr="00B72816" w:rsidRDefault="002C508A" w:rsidP="002C508A">
      <w:pPr>
        <w:tabs>
          <w:tab w:val="left" w:pos="6795"/>
        </w:tabs>
        <w:spacing w:after="0" w:line="360" w:lineRule="auto"/>
        <w:jc w:val="both"/>
        <w:rPr>
          <w:rFonts w:ascii="Arial" w:eastAsia="Arial" w:hAnsi="Arial" w:cs="Arial"/>
          <w:sz w:val="24"/>
          <w:szCs w:val="24"/>
        </w:rPr>
      </w:pPr>
      <w:r w:rsidRPr="00B72816">
        <w:rPr>
          <w:rFonts w:ascii="Arial" w:eastAsia="Arial" w:hAnsi="Arial" w:cs="Arial"/>
          <w:sz w:val="24"/>
          <w:szCs w:val="24"/>
        </w:rPr>
        <w:t xml:space="preserve">Y por lo que </w:t>
      </w:r>
      <w:r w:rsidR="002F5A55" w:rsidRPr="00B72816">
        <w:rPr>
          <w:rFonts w:ascii="Arial" w:eastAsia="Arial" w:hAnsi="Arial" w:cs="Arial"/>
          <w:sz w:val="24"/>
          <w:szCs w:val="24"/>
        </w:rPr>
        <w:t xml:space="preserve">ve </w:t>
      </w:r>
      <w:r w:rsidRPr="00B72816">
        <w:rPr>
          <w:rFonts w:ascii="Arial" w:eastAsia="Arial" w:hAnsi="Arial" w:cs="Arial"/>
          <w:sz w:val="24"/>
          <w:szCs w:val="24"/>
        </w:rPr>
        <w:t xml:space="preserve">al </w:t>
      </w:r>
      <w:r w:rsidRPr="00B72816">
        <w:rPr>
          <w:rFonts w:ascii="Arial" w:eastAsia="Arial" w:hAnsi="Arial" w:cs="Arial"/>
          <w:i/>
          <w:iCs/>
          <w:sz w:val="24"/>
          <w:szCs w:val="24"/>
        </w:rPr>
        <w:t xml:space="preserve">Ayuntamiento </w:t>
      </w:r>
      <w:r w:rsidRPr="00B72816">
        <w:rPr>
          <w:rFonts w:ascii="Arial" w:eastAsia="Arial" w:hAnsi="Arial" w:cs="Arial"/>
          <w:sz w:val="24"/>
          <w:szCs w:val="24"/>
        </w:rPr>
        <w:t>de igual manera</w:t>
      </w:r>
      <w:r w:rsidRPr="00B72816">
        <w:rPr>
          <w:rFonts w:ascii="Arial" w:eastAsia="Arial" w:hAnsi="Arial" w:cs="Arial"/>
          <w:i/>
          <w:iCs/>
          <w:sz w:val="24"/>
          <w:szCs w:val="24"/>
        </w:rPr>
        <w:t xml:space="preserve"> </w:t>
      </w:r>
      <w:r w:rsidRPr="00B72816">
        <w:rPr>
          <w:rFonts w:ascii="Arial" w:eastAsia="Arial" w:hAnsi="Arial" w:cs="Arial"/>
          <w:sz w:val="24"/>
          <w:szCs w:val="24"/>
        </w:rPr>
        <w:t xml:space="preserve">cumplió extemporáneamente respecto a informar las acciones a este </w:t>
      </w:r>
      <w:r w:rsidRPr="00B72816">
        <w:rPr>
          <w:rFonts w:ascii="Arial" w:eastAsia="Arial" w:hAnsi="Arial" w:cs="Arial"/>
          <w:i/>
          <w:iCs/>
          <w:sz w:val="24"/>
          <w:szCs w:val="24"/>
        </w:rPr>
        <w:t>Tribunal</w:t>
      </w:r>
      <w:r w:rsidRPr="00B72816">
        <w:rPr>
          <w:rFonts w:ascii="Arial" w:eastAsia="Arial" w:hAnsi="Arial" w:cs="Arial"/>
          <w:sz w:val="24"/>
          <w:szCs w:val="24"/>
        </w:rPr>
        <w:t xml:space="preserve"> </w:t>
      </w:r>
      <w:r w:rsidRPr="00B72816">
        <w:rPr>
          <w:rFonts w:ascii="Arial" w:eastAsia="Arial" w:hAnsi="Arial" w:cs="Arial"/>
          <w:i/>
          <w:iCs/>
          <w:sz w:val="24"/>
          <w:szCs w:val="24"/>
        </w:rPr>
        <w:t>Electoral</w:t>
      </w:r>
      <w:r w:rsidRPr="00B72816">
        <w:rPr>
          <w:rFonts w:ascii="Arial" w:eastAsia="Arial" w:hAnsi="Arial" w:cs="Arial"/>
          <w:sz w:val="24"/>
          <w:szCs w:val="24"/>
        </w:rPr>
        <w:t xml:space="preserve">, toda vez que, </w:t>
      </w:r>
      <w:r w:rsidR="000F2389" w:rsidRPr="00B72816">
        <w:rPr>
          <w:rFonts w:ascii="Arial" w:eastAsia="Arial" w:hAnsi="Arial" w:cs="Arial"/>
          <w:sz w:val="24"/>
          <w:szCs w:val="24"/>
        </w:rPr>
        <w:t xml:space="preserve">si la última difusión aconteció el </w:t>
      </w:r>
      <w:r w:rsidR="003E7224" w:rsidRPr="00B72816">
        <w:rPr>
          <w:rFonts w:ascii="Arial" w:eastAsia="Arial" w:hAnsi="Arial" w:cs="Arial"/>
          <w:sz w:val="24"/>
          <w:szCs w:val="24"/>
        </w:rPr>
        <w:t>ocho</w:t>
      </w:r>
      <w:r w:rsidR="000F2389" w:rsidRPr="00B72816">
        <w:rPr>
          <w:rFonts w:ascii="Arial" w:eastAsia="Arial" w:hAnsi="Arial" w:cs="Arial"/>
          <w:sz w:val="24"/>
          <w:szCs w:val="24"/>
        </w:rPr>
        <w:t xml:space="preserve"> de</w:t>
      </w:r>
      <w:r w:rsidR="003A6436" w:rsidRPr="00B72816">
        <w:rPr>
          <w:rFonts w:ascii="Arial" w:eastAsia="Arial" w:hAnsi="Arial" w:cs="Arial"/>
          <w:sz w:val="24"/>
          <w:szCs w:val="24"/>
        </w:rPr>
        <w:t xml:space="preserve"> diciembre</w:t>
      </w:r>
      <w:r w:rsidR="000F2389" w:rsidRPr="00B72816">
        <w:rPr>
          <w:rFonts w:ascii="Arial" w:eastAsia="Arial" w:hAnsi="Arial" w:cs="Arial"/>
          <w:sz w:val="24"/>
          <w:szCs w:val="24"/>
        </w:rPr>
        <w:t xml:space="preserve">, tenía del </w:t>
      </w:r>
      <w:r w:rsidR="003E7224" w:rsidRPr="00B72816">
        <w:rPr>
          <w:rFonts w:ascii="Arial" w:eastAsia="Arial" w:hAnsi="Arial" w:cs="Arial"/>
          <w:sz w:val="24"/>
          <w:szCs w:val="24"/>
        </w:rPr>
        <w:t>nueve</w:t>
      </w:r>
      <w:r w:rsidR="007E0B8E" w:rsidRPr="00B72816">
        <w:rPr>
          <w:rFonts w:ascii="Arial" w:eastAsia="Arial" w:hAnsi="Arial" w:cs="Arial"/>
          <w:sz w:val="24"/>
          <w:szCs w:val="24"/>
        </w:rPr>
        <w:t xml:space="preserve"> </w:t>
      </w:r>
      <w:r w:rsidR="003A6436" w:rsidRPr="00B72816">
        <w:rPr>
          <w:rFonts w:ascii="Arial" w:eastAsia="Arial" w:hAnsi="Arial" w:cs="Arial"/>
          <w:sz w:val="24"/>
          <w:szCs w:val="24"/>
        </w:rPr>
        <w:t>al</w:t>
      </w:r>
      <w:r w:rsidR="003E7224" w:rsidRPr="00B72816">
        <w:rPr>
          <w:rFonts w:ascii="Arial" w:eastAsia="Arial" w:hAnsi="Arial" w:cs="Arial"/>
          <w:sz w:val="24"/>
          <w:szCs w:val="24"/>
        </w:rPr>
        <w:t xml:space="preserve"> once</w:t>
      </w:r>
      <w:r w:rsidR="000F2389" w:rsidRPr="00B72816">
        <w:rPr>
          <w:rFonts w:ascii="Arial" w:eastAsia="Arial" w:hAnsi="Arial" w:cs="Arial"/>
          <w:sz w:val="24"/>
          <w:szCs w:val="24"/>
        </w:rPr>
        <w:t xml:space="preserve"> de</w:t>
      </w:r>
      <w:r w:rsidR="003A6436" w:rsidRPr="00B72816">
        <w:rPr>
          <w:rFonts w:ascii="Arial" w:eastAsia="Arial" w:hAnsi="Arial" w:cs="Arial"/>
          <w:sz w:val="24"/>
          <w:szCs w:val="24"/>
        </w:rPr>
        <w:t xml:space="preserve"> diciembre</w:t>
      </w:r>
      <w:r w:rsidR="000F2389" w:rsidRPr="00B72816">
        <w:rPr>
          <w:rFonts w:ascii="Arial" w:eastAsia="Arial" w:hAnsi="Arial" w:cs="Arial"/>
          <w:sz w:val="24"/>
          <w:szCs w:val="24"/>
        </w:rPr>
        <w:t xml:space="preserve"> para informarlo, no obstante, lo realizó hasta el</w:t>
      </w:r>
      <w:r w:rsidR="003A6436" w:rsidRPr="00B72816">
        <w:rPr>
          <w:rFonts w:ascii="Arial" w:eastAsia="Arial" w:hAnsi="Arial" w:cs="Arial"/>
          <w:sz w:val="24"/>
          <w:szCs w:val="24"/>
        </w:rPr>
        <w:t xml:space="preserve"> diecinueve siguiente</w:t>
      </w:r>
      <w:r w:rsidRPr="00B72816">
        <w:rPr>
          <w:rFonts w:ascii="Arial" w:eastAsia="Arial" w:hAnsi="Arial" w:cs="Arial"/>
          <w:sz w:val="24"/>
          <w:szCs w:val="24"/>
        </w:rPr>
        <w:t xml:space="preserve">, </w:t>
      </w:r>
      <w:r w:rsidR="00FE6876" w:rsidRPr="00B72816">
        <w:rPr>
          <w:rFonts w:ascii="Arial" w:eastAsia="Arial" w:hAnsi="Arial" w:cs="Arial"/>
          <w:sz w:val="24"/>
          <w:szCs w:val="24"/>
        </w:rPr>
        <w:t>además</w:t>
      </w:r>
      <w:r w:rsidRPr="00B72816">
        <w:rPr>
          <w:rFonts w:ascii="Arial" w:eastAsia="Arial" w:hAnsi="Arial" w:cs="Arial"/>
          <w:sz w:val="24"/>
          <w:szCs w:val="24"/>
        </w:rPr>
        <w:t xml:space="preserve">, dicho informe </w:t>
      </w:r>
      <w:r w:rsidR="00FE6876" w:rsidRPr="00B72816">
        <w:rPr>
          <w:rFonts w:ascii="Arial" w:eastAsia="Arial" w:hAnsi="Arial" w:cs="Arial"/>
          <w:sz w:val="24"/>
          <w:szCs w:val="24"/>
        </w:rPr>
        <w:t>aconteció</w:t>
      </w:r>
      <w:r w:rsidRPr="00B72816">
        <w:rPr>
          <w:rFonts w:ascii="Arial" w:eastAsia="Arial" w:hAnsi="Arial" w:cs="Arial"/>
          <w:sz w:val="24"/>
          <w:szCs w:val="24"/>
        </w:rPr>
        <w:t xml:space="preserve"> en cumplimiento a</w:t>
      </w:r>
      <w:r w:rsidR="00FE6876" w:rsidRPr="00B72816">
        <w:rPr>
          <w:rFonts w:ascii="Arial" w:eastAsia="Arial" w:hAnsi="Arial" w:cs="Arial"/>
          <w:sz w:val="24"/>
          <w:szCs w:val="24"/>
        </w:rPr>
        <w:t xml:space="preserve"> un </w:t>
      </w:r>
      <w:r w:rsidRPr="00B72816">
        <w:rPr>
          <w:rFonts w:ascii="Arial" w:eastAsia="Arial" w:hAnsi="Arial" w:cs="Arial"/>
          <w:sz w:val="24"/>
          <w:szCs w:val="24"/>
        </w:rPr>
        <w:t xml:space="preserve">requerimiento efectuado por la Ponencia instructora mediante acuerdo de </w:t>
      </w:r>
      <w:r w:rsidR="003A6436" w:rsidRPr="00B72816">
        <w:rPr>
          <w:rFonts w:ascii="Arial" w:eastAsia="Arial" w:hAnsi="Arial" w:cs="Arial"/>
          <w:sz w:val="24"/>
          <w:szCs w:val="24"/>
        </w:rPr>
        <w:t>diecisiete de diciembre</w:t>
      </w:r>
      <w:r w:rsidRPr="00B72816">
        <w:rPr>
          <w:rFonts w:ascii="Arial" w:eastAsia="Arial" w:hAnsi="Arial" w:cs="Arial"/>
          <w:sz w:val="24"/>
          <w:szCs w:val="24"/>
        </w:rPr>
        <w:t>.</w:t>
      </w:r>
      <w:r w:rsidR="00FE6876" w:rsidRPr="00B72816">
        <w:rPr>
          <w:rStyle w:val="Refdenotaalpie"/>
          <w:rFonts w:ascii="Arial" w:eastAsia="Arial" w:hAnsi="Arial" w:cs="Arial"/>
          <w:sz w:val="24"/>
          <w:szCs w:val="24"/>
        </w:rPr>
        <w:footnoteReference w:id="26"/>
      </w:r>
      <w:r w:rsidRPr="00B72816">
        <w:rPr>
          <w:rFonts w:ascii="Arial" w:eastAsia="Arial" w:hAnsi="Arial" w:cs="Arial"/>
          <w:sz w:val="24"/>
          <w:szCs w:val="24"/>
        </w:rPr>
        <w:t xml:space="preserve"> </w:t>
      </w:r>
    </w:p>
    <w:p w14:paraId="345F807C" w14:textId="77777777" w:rsidR="00FE6876" w:rsidRPr="00B72816" w:rsidRDefault="00FE6876" w:rsidP="00DE2EDA">
      <w:pPr>
        <w:spacing w:after="0" w:line="360" w:lineRule="auto"/>
        <w:jc w:val="both"/>
        <w:rPr>
          <w:rFonts w:ascii="Arial" w:hAnsi="Arial" w:cs="Arial"/>
          <w:sz w:val="24"/>
          <w:szCs w:val="24"/>
        </w:rPr>
      </w:pPr>
    </w:p>
    <w:p w14:paraId="217DAB25" w14:textId="03102B5C" w:rsidR="00FE6876" w:rsidRPr="00B72816" w:rsidRDefault="006E369E" w:rsidP="006E369E">
      <w:pPr>
        <w:spacing w:after="0" w:line="360" w:lineRule="auto"/>
        <w:jc w:val="both"/>
        <w:rPr>
          <w:rFonts w:ascii="Arial" w:hAnsi="Arial" w:cs="Arial"/>
          <w:sz w:val="24"/>
          <w:szCs w:val="24"/>
        </w:rPr>
      </w:pPr>
      <w:r w:rsidRPr="00B72816">
        <w:rPr>
          <w:rFonts w:ascii="Arial" w:hAnsi="Arial" w:cs="Arial"/>
          <w:sz w:val="24"/>
          <w:szCs w:val="24"/>
        </w:rPr>
        <w:t xml:space="preserve">Ahora bien, </w:t>
      </w:r>
      <w:r w:rsidR="00FE6876" w:rsidRPr="00B72816">
        <w:rPr>
          <w:rFonts w:ascii="Arial" w:hAnsi="Arial" w:cs="Arial"/>
          <w:sz w:val="24"/>
          <w:szCs w:val="24"/>
        </w:rPr>
        <w:t>por otra parte, tanto el</w:t>
      </w:r>
      <w:r w:rsidR="00FE6876" w:rsidRPr="00B72816">
        <w:rPr>
          <w:rFonts w:ascii="Arial" w:hAnsi="Arial" w:cs="Arial"/>
          <w:i/>
          <w:iCs/>
          <w:sz w:val="24"/>
          <w:szCs w:val="24"/>
        </w:rPr>
        <w:t xml:space="preserve"> SMRT</w:t>
      </w:r>
      <w:r w:rsidR="00FE6876" w:rsidRPr="00B72816">
        <w:rPr>
          <w:rFonts w:ascii="Arial" w:hAnsi="Arial" w:cs="Arial"/>
          <w:sz w:val="24"/>
          <w:szCs w:val="24"/>
        </w:rPr>
        <w:t xml:space="preserve"> y el </w:t>
      </w:r>
      <w:r w:rsidR="00FE6876" w:rsidRPr="00B72816">
        <w:rPr>
          <w:rFonts w:ascii="Arial" w:hAnsi="Arial" w:cs="Arial"/>
          <w:i/>
          <w:iCs/>
          <w:sz w:val="24"/>
          <w:szCs w:val="24"/>
        </w:rPr>
        <w:t xml:space="preserve">Ayuntamiento </w:t>
      </w:r>
      <w:r w:rsidR="00FE6876" w:rsidRPr="00B72816">
        <w:rPr>
          <w:rFonts w:ascii="Arial" w:hAnsi="Arial" w:cs="Arial"/>
          <w:sz w:val="24"/>
          <w:szCs w:val="24"/>
        </w:rPr>
        <w:t xml:space="preserve">cumplieron </w:t>
      </w:r>
      <w:r w:rsidR="00495443" w:rsidRPr="00B72816">
        <w:rPr>
          <w:rFonts w:ascii="Arial" w:hAnsi="Arial" w:cs="Arial"/>
          <w:sz w:val="24"/>
          <w:szCs w:val="24"/>
        </w:rPr>
        <w:t xml:space="preserve">con el plazo de tres días naturales para </w:t>
      </w:r>
      <w:r w:rsidR="00FE6876" w:rsidRPr="00B72816">
        <w:rPr>
          <w:rFonts w:ascii="Arial" w:hAnsi="Arial" w:cs="Arial"/>
          <w:sz w:val="24"/>
          <w:szCs w:val="24"/>
        </w:rPr>
        <w:t>difundir el resumen y los puntos resolutivos de la sentencia</w:t>
      </w:r>
      <w:r w:rsidR="00763814" w:rsidRPr="00B72816">
        <w:rPr>
          <w:rFonts w:ascii="Arial" w:hAnsi="Arial" w:cs="Arial"/>
          <w:sz w:val="24"/>
          <w:szCs w:val="24"/>
        </w:rPr>
        <w:t xml:space="preserve">, </w:t>
      </w:r>
      <w:r w:rsidR="00FE6876" w:rsidRPr="00B72816">
        <w:rPr>
          <w:rFonts w:ascii="Arial" w:hAnsi="Arial" w:cs="Arial"/>
          <w:sz w:val="24"/>
          <w:szCs w:val="24"/>
        </w:rPr>
        <w:t xml:space="preserve">como se </w:t>
      </w:r>
      <w:r w:rsidR="00763814" w:rsidRPr="00B72816">
        <w:rPr>
          <w:rFonts w:ascii="Arial" w:hAnsi="Arial" w:cs="Arial"/>
          <w:sz w:val="24"/>
          <w:szCs w:val="24"/>
        </w:rPr>
        <w:t xml:space="preserve">explica </w:t>
      </w:r>
      <w:r w:rsidR="00FE6876" w:rsidRPr="00B72816">
        <w:rPr>
          <w:rFonts w:ascii="Arial" w:hAnsi="Arial" w:cs="Arial"/>
          <w:sz w:val="24"/>
          <w:szCs w:val="24"/>
        </w:rPr>
        <w:t>a continuación.</w:t>
      </w:r>
    </w:p>
    <w:p w14:paraId="4DE6326E" w14:textId="77777777" w:rsidR="00FE6876" w:rsidRPr="00B72816" w:rsidRDefault="00FE6876" w:rsidP="006E369E">
      <w:pPr>
        <w:spacing w:after="0" w:line="360" w:lineRule="auto"/>
        <w:jc w:val="both"/>
        <w:rPr>
          <w:rFonts w:ascii="Arial" w:hAnsi="Arial" w:cs="Arial"/>
          <w:sz w:val="24"/>
          <w:szCs w:val="24"/>
        </w:rPr>
      </w:pPr>
    </w:p>
    <w:p w14:paraId="2EF31BC0" w14:textId="77777777" w:rsidR="002811E0" w:rsidRDefault="00FE6876" w:rsidP="006E369E">
      <w:pPr>
        <w:spacing w:after="0" w:line="360" w:lineRule="auto"/>
        <w:jc w:val="both"/>
        <w:rPr>
          <w:rFonts w:ascii="Arial" w:eastAsia="Arial" w:hAnsi="Arial" w:cs="Arial"/>
          <w:sz w:val="24"/>
          <w:szCs w:val="24"/>
        </w:rPr>
      </w:pPr>
      <w:r w:rsidRPr="00B72816">
        <w:rPr>
          <w:rFonts w:ascii="Arial" w:hAnsi="Arial" w:cs="Arial"/>
          <w:sz w:val="24"/>
          <w:szCs w:val="24"/>
        </w:rPr>
        <w:t xml:space="preserve">Al </w:t>
      </w:r>
      <w:r w:rsidR="006E369E" w:rsidRPr="00B72816">
        <w:rPr>
          <w:rFonts w:ascii="Arial" w:hAnsi="Arial" w:cs="Arial"/>
          <w:i/>
          <w:iCs/>
          <w:sz w:val="24"/>
          <w:szCs w:val="24"/>
        </w:rPr>
        <w:t xml:space="preserve">SMRT, </w:t>
      </w:r>
      <w:r w:rsidR="006E369E" w:rsidRPr="00B72816">
        <w:rPr>
          <w:rFonts w:ascii="Arial" w:eastAsia="Arial" w:hAnsi="Arial" w:cs="Arial"/>
          <w:sz w:val="24"/>
          <w:szCs w:val="24"/>
        </w:rPr>
        <w:t>se le notificó el</w:t>
      </w:r>
      <w:r w:rsidR="00495443" w:rsidRPr="00B72816">
        <w:rPr>
          <w:rFonts w:ascii="Arial" w:eastAsia="Arial" w:hAnsi="Arial" w:cs="Arial"/>
          <w:sz w:val="24"/>
          <w:szCs w:val="24"/>
        </w:rPr>
        <w:t xml:space="preserve"> primero de diciembre</w:t>
      </w:r>
      <w:r w:rsidR="007743A1" w:rsidRPr="00B72816">
        <w:rPr>
          <w:rFonts w:ascii="Arial" w:eastAsia="Arial" w:hAnsi="Arial" w:cs="Arial"/>
          <w:sz w:val="24"/>
          <w:szCs w:val="24"/>
        </w:rPr>
        <w:t xml:space="preserve"> y efectuó la difusión los días tres, cinco y ocho de diciembre</w:t>
      </w:r>
      <w:r w:rsidR="006E369E" w:rsidRPr="00B72816">
        <w:rPr>
          <w:rFonts w:ascii="Arial" w:eastAsia="Arial" w:hAnsi="Arial" w:cs="Arial"/>
          <w:sz w:val="24"/>
          <w:szCs w:val="24"/>
        </w:rPr>
        <w:t xml:space="preserve">, lo que así </w:t>
      </w:r>
      <w:r w:rsidR="007743A1" w:rsidRPr="00B72816">
        <w:rPr>
          <w:rFonts w:ascii="Arial" w:eastAsia="Arial" w:hAnsi="Arial" w:cs="Arial"/>
          <w:sz w:val="24"/>
          <w:szCs w:val="24"/>
        </w:rPr>
        <w:t xml:space="preserve">se advierte </w:t>
      </w:r>
      <w:r w:rsidR="006E369E" w:rsidRPr="00B72816">
        <w:rPr>
          <w:rFonts w:ascii="Arial" w:eastAsia="Arial" w:hAnsi="Arial" w:cs="Arial"/>
          <w:sz w:val="24"/>
          <w:szCs w:val="24"/>
        </w:rPr>
        <w:t>de acuerdo con las constancias que obran en autos, específicamente</w:t>
      </w:r>
      <w:r w:rsidR="007E0B8E" w:rsidRPr="00B72816">
        <w:rPr>
          <w:rFonts w:ascii="Arial" w:eastAsia="Arial" w:hAnsi="Arial" w:cs="Arial"/>
          <w:sz w:val="24"/>
          <w:szCs w:val="24"/>
        </w:rPr>
        <w:t>,</w:t>
      </w:r>
      <w:r w:rsidR="006E369E" w:rsidRPr="00B72816">
        <w:rPr>
          <w:rFonts w:ascii="Arial" w:eastAsia="Arial" w:hAnsi="Arial" w:cs="Arial"/>
          <w:sz w:val="24"/>
          <w:szCs w:val="24"/>
        </w:rPr>
        <w:t xml:space="preserve"> del acta de verificación al Código QR del que </w:t>
      </w:r>
    </w:p>
    <w:p w14:paraId="216102E9" w14:textId="77777777" w:rsidR="002811E0" w:rsidRDefault="002811E0" w:rsidP="006E369E">
      <w:pPr>
        <w:spacing w:after="0" w:line="360" w:lineRule="auto"/>
        <w:jc w:val="both"/>
        <w:rPr>
          <w:rFonts w:ascii="Arial" w:eastAsia="Arial" w:hAnsi="Arial" w:cs="Arial"/>
          <w:sz w:val="24"/>
          <w:szCs w:val="24"/>
        </w:rPr>
      </w:pPr>
    </w:p>
    <w:p w14:paraId="63A6732F" w14:textId="77777777" w:rsidR="002811E0" w:rsidRDefault="002811E0" w:rsidP="006E369E">
      <w:pPr>
        <w:spacing w:after="0" w:line="360" w:lineRule="auto"/>
        <w:jc w:val="both"/>
        <w:rPr>
          <w:rFonts w:ascii="Arial" w:eastAsia="Arial" w:hAnsi="Arial" w:cs="Arial"/>
          <w:sz w:val="24"/>
          <w:szCs w:val="24"/>
        </w:rPr>
      </w:pPr>
    </w:p>
    <w:p w14:paraId="41E9EF08" w14:textId="21B97ABD" w:rsidR="006E369E" w:rsidRPr="00B72816" w:rsidRDefault="006E369E" w:rsidP="006E369E">
      <w:pPr>
        <w:spacing w:after="0" w:line="360" w:lineRule="auto"/>
        <w:jc w:val="both"/>
        <w:rPr>
          <w:rFonts w:ascii="Arial" w:eastAsia="Arial" w:hAnsi="Arial" w:cs="Arial"/>
          <w:sz w:val="24"/>
          <w:szCs w:val="24"/>
        </w:rPr>
      </w:pPr>
      <w:r w:rsidRPr="00B72816">
        <w:rPr>
          <w:rFonts w:ascii="Arial" w:eastAsia="Arial" w:hAnsi="Arial" w:cs="Arial"/>
          <w:sz w:val="24"/>
          <w:szCs w:val="24"/>
        </w:rPr>
        <w:t>se advierten las cintas testigos de</w:t>
      </w:r>
      <w:r w:rsidR="007743A1" w:rsidRPr="00B72816">
        <w:rPr>
          <w:rFonts w:ascii="Arial" w:eastAsia="Arial" w:hAnsi="Arial" w:cs="Arial"/>
          <w:sz w:val="24"/>
          <w:szCs w:val="24"/>
        </w:rPr>
        <w:t xml:space="preserve"> los días citados</w:t>
      </w:r>
      <w:r w:rsidRPr="00B72816">
        <w:rPr>
          <w:rFonts w:ascii="Arial" w:eastAsia="Arial" w:hAnsi="Arial" w:cs="Arial"/>
          <w:sz w:val="24"/>
          <w:szCs w:val="24"/>
        </w:rPr>
        <w:t xml:space="preserve">, cumpliendo con el plazo establecido por este </w:t>
      </w:r>
      <w:r w:rsidRPr="00B72816">
        <w:rPr>
          <w:rFonts w:ascii="Arial" w:eastAsia="Arial" w:hAnsi="Arial" w:cs="Arial"/>
          <w:i/>
          <w:iCs/>
          <w:sz w:val="24"/>
          <w:szCs w:val="24"/>
        </w:rPr>
        <w:t>Tribunal</w:t>
      </w:r>
      <w:r w:rsidRPr="00B72816">
        <w:rPr>
          <w:rFonts w:ascii="Arial" w:eastAsia="Arial" w:hAnsi="Arial" w:cs="Arial"/>
          <w:sz w:val="24"/>
          <w:szCs w:val="24"/>
        </w:rPr>
        <w:t xml:space="preserve"> </w:t>
      </w:r>
      <w:r w:rsidRPr="00B72816">
        <w:rPr>
          <w:rFonts w:ascii="Arial" w:eastAsia="Arial" w:hAnsi="Arial" w:cs="Arial"/>
          <w:i/>
          <w:iCs/>
          <w:sz w:val="24"/>
          <w:szCs w:val="24"/>
        </w:rPr>
        <w:t>Electoral</w:t>
      </w:r>
      <w:r w:rsidRPr="00B72816">
        <w:rPr>
          <w:rFonts w:ascii="Arial" w:eastAsia="Arial" w:hAnsi="Arial" w:cs="Arial"/>
          <w:sz w:val="24"/>
          <w:szCs w:val="24"/>
        </w:rPr>
        <w:t xml:space="preserve">. </w:t>
      </w:r>
    </w:p>
    <w:p w14:paraId="3D1CFE57" w14:textId="77777777" w:rsidR="002F5A55" w:rsidRPr="00B72816" w:rsidRDefault="002F5A55" w:rsidP="00874071">
      <w:pPr>
        <w:spacing w:after="0" w:line="360" w:lineRule="auto"/>
        <w:jc w:val="both"/>
        <w:rPr>
          <w:rFonts w:ascii="Arial" w:hAnsi="Arial" w:cs="Arial"/>
          <w:sz w:val="24"/>
          <w:szCs w:val="24"/>
        </w:rPr>
      </w:pPr>
    </w:p>
    <w:p w14:paraId="5F2EF951" w14:textId="14EA73AD" w:rsidR="00FE6876" w:rsidRPr="00B72816" w:rsidRDefault="00FE6876" w:rsidP="00874071">
      <w:pPr>
        <w:spacing w:after="0" w:line="360" w:lineRule="auto"/>
        <w:jc w:val="both"/>
        <w:rPr>
          <w:rFonts w:ascii="Arial" w:eastAsia="Arial" w:hAnsi="Arial" w:cs="Arial"/>
          <w:sz w:val="24"/>
          <w:szCs w:val="24"/>
        </w:rPr>
      </w:pPr>
      <w:r w:rsidRPr="00B72816">
        <w:rPr>
          <w:rFonts w:ascii="Arial" w:hAnsi="Arial" w:cs="Arial"/>
          <w:sz w:val="24"/>
          <w:szCs w:val="24"/>
        </w:rPr>
        <w:t xml:space="preserve">Al </w:t>
      </w:r>
      <w:r w:rsidRPr="00B72816">
        <w:rPr>
          <w:rFonts w:ascii="Arial" w:hAnsi="Arial" w:cs="Arial"/>
          <w:i/>
          <w:iCs/>
          <w:sz w:val="24"/>
          <w:szCs w:val="24"/>
        </w:rPr>
        <w:t xml:space="preserve">Ayuntamiento, </w:t>
      </w:r>
      <w:r w:rsidR="008E2C75" w:rsidRPr="00B72816">
        <w:rPr>
          <w:rFonts w:ascii="Arial" w:hAnsi="Arial" w:cs="Arial"/>
          <w:sz w:val="24"/>
          <w:szCs w:val="24"/>
        </w:rPr>
        <w:t xml:space="preserve">de la misma forma </w:t>
      </w:r>
      <w:r w:rsidRPr="00B72816">
        <w:rPr>
          <w:rFonts w:ascii="Arial" w:eastAsia="Arial" w:hAnsi="Arial" w:cs="Arial"/>
          <w:sz w:val="24"/>
          <w:szCs w:val="24"/>
        </w:rPr>
        <w:t>se le notificó el</w:t>
      </w:r>
      <w:r w:rsidR="003A6436" w:rsidRPr="00B72816">
        <w:rPr>
          <w:rFonts w:ascii="Arial" w:eastAsia="Arial" w:hAnsi="Arial" w:cs="Arial"/>
          <w:sz w:val="24"/>
          <w:szCs w:val="24"/>
        </w:rPr>
        <w:t xml:space="preserve"> primero de diciembre y </w:t>
      </w:r>
      <w:r w:rsidRPr="00B72816">
        <w:rPr>
          <w:rFonts w:ascii="Arial" w:eastAsia="Arial" w:hAnsi="Arial" w:cs="Arial"/>
          <w:sz w:val="24"/>
          <w:szCs w:val="24"/>
        </w:rPr>
        <w:t xml:space="preserve">de acuerdo con las constancias que obran en autos, </w:t>
      </w:r>
      <w:r w:rsidR="00763814" w:rsidRPr="00B72816">
        <w:rPr>
          <w:rFonts w:ascii="Arial" w:eastAsia="Arial" w:hAnsi="Arial" w:cs="Arial"/>
          <w:sz w:val="24"/>
          <w:szCs w:val="24"/>
        </w:rPr>
        <w:t xml:space="preserve">se desprende que la difusión aconteció del </w:t>
      </w:r>
      <w:r w:rsidR="003E7224" w:rsidRPr="00B72816">
        <w:rPr>
          <w:rFonts w:ascii="Arial" w:eastAsia="Arial" w:hAnsi="Arial" w:cs="Arial"/>
          <w:sz w:val="24"/>
          <w:szCs w:val="24"/>
        </w:rPr>
        <w:t xml:space="preserve">cinco al ocho </w:t>
      </w:r>
      <w:r w:rsidR="003A6436" w:rsidRPr="00B72816">
        <w:rPr>
          <w:rFonts w:ascii="Arial" w:eastAsia="Arial" w:hAnsi="Arial" w:cs="Arial"/>
          <w:sz w:val="24"/>
          <w:szCs w:val="24"/>
        </w:rPr>
        <w:t>de diciembre</w:t>
      </w:r>
      <w:r w:rsidR="00763814" w:rsidRPr="00B72816">
        <w:rPr>
          <w:rFonts w:ascii="Arial" w:eastAsia="Arial" w:hAnsi="Arial" w:cs="Arial"/>
          <w:sz w:val="24"/>
          <w:szCs w:val="24"/>
        </w:rPr>
        <w:t xml:space="preserve">, esto es </w:t>
      </w:r>
      <w:r w:rsidR="003A6436" w:rsidRPr="00B72816">
        <w:rPr>
          <w:rFonts w:ascii="Arial" w:eastAsia="Arial" w:hAnsi="Arial" w:cs="Arial"/>
          <w:sz w:val="24"/>
          <w:szCs w:val="24"/>
        </w:rPr>
        <w:t xml:space="preserve">más del plazo </w:t>
      </w:r>
      <w:r w:rsidR="00763814" w:rsidRPr="00B72816">
        <w:rPr>
          <w:rFonts w:ascii="Arial" w:eastAsia="Arial" w:hAnsi="Arial" w:cs="Arial"/>
          <w:sz w:val="24"/>
          <w:szCs w:val="24"/>
        </w:rPr>
        <w:t xml:space="preserve">de tres días naturales </w:t>
      </w:r>
      <w:r w:rsidR="003A6436" w:rsidRPr="00B72816">
        <w:rPr>
          <w:rFonts w:ascii="Arial" w:eastAsia="Arial" w:hAnsi="Arial" w:cs="Arial"/>
          <w:sz w:val="24"/>
          <w:szCs w:val="24"/>
        </w:rPr>
        <w:t xml:space="preserve">ordenado </w:t>
      </w:r>
      <w:r w:rsidR="00763814" w:rsidRPr="00B72816">
        <w:rPr>
          <w:rFonts w:ascii="Arial" w:eastAsia="Arial" w:hAnsi="Arial" w:cs="Arial"/>
          <w:sz w:val="24"/>
          <w:szCs w:val="24"/>
        </w:rPr>
        <w:t xml:space="preserve">para tal efecto. </w:t>
      </w:r>
    </w:p>
    <w:p w14:paraId="1DFE4B3D" w14:textId="77777777" w:rsidR="003A6436" w:rsidRPr="00B72816" w:rsidRDefault="003A6436" w:rsidP="00874071">
      <w:pPr>
        <w:spacing w:after="0" w:line="360" w:lineRule="auto"/>
        <w:jc w:val="both"/>
        <w:rPr>
          <w:rFonts w:ascii="Arial" w:eastAsia="Arial" w:hAnsi="Arial" w:cs="Arial"/>
          <w:sz w:val="24"/>
          <w:szCs w:val="24"/>
        </w:rPr>
      </w:pPr>
    </w:p>
    <w:p w14:paraId="3D75D0E8" w14:textId="74F163DB" w:rsidR="003E7224" w:rsidRPr="00B72816" w:rsidRDefault="003E7224" w:rsidP="00874071">
      <w:pPr>
        <w:spacing w:after="0" w:line="360" w:lineRule="auto"/>
        <w:jc w:val="both"/>
        <w:rPr>
          <w:rFonts w:ascii="Arial" w:eastAsia="Arial" w:hAnsi="Arial" w:cs="Arial"/>
          <w:sz w:val="24"/>
          <w:szCs w:val="24"/>
        </w:rPr>
      </w:pPr>
      <w:r w:rsidRPr="00B72816">
        <w:rPr>
          <w:rFonts w:ascii="Arial" w:eastAsia="Arial" w:hAnsi="Arial" w:cs="Arial"/>
          <w:sz w:val="24"/>
          <w:szCs w:val="24"/>
        </w:rPr>
        <w:t xml:space="preserve">Al respecto, cabe hacer la precisión de que si bien en un principio </w:t>
      </w:r>
      <w:r w:rsidR="006A61B5" w:rsidRPr="00B72816">
        <w:rPr>
          <w:rFonts w:ascii="Arial" w:eastAsia="Arial" w:hAnsi="Arial" w:cs="Arial"/>
          <w:sz w:val="24"/>
          <w:szCs w:val="24"/>
        </w:rPr>
        <w:t xml:space="preserve">de las constancias allegadas por el </w:t>
      </w:r>
      <w:r w:rsidR="006A61B5" w:rsidRPr="00B72816">
        <w:rPr>
          <w:rFonts w:ascii="Arial" w:eastAsia="Arial" w:hAnsi="Arial" w:cs="Arial"/>
          <w:i/>
          <w:iCs/>
          <w:sz w:val="24"/>
          <w:szCs w:val="24"/>
        </w:rPr>
        <w:t>Ayuntamiento</w:t>
      </w:r>
      <w:r w:rsidR="006A61B5" w:rsidRPr="00B72816">
        <w:rPr>
          <w:rFonts w:ascii="Arial" w:eastAsia="Arial" w:hAnsi="Arial" w:cs="Arial"/>
          <w:sz w:val="24"/>
          <w:szCs w:val="24"/>
        </w:rPr>
        <w:t>, se puede advertir que se señaló realizar la difusión del veintiocho de noviembre al tres de diciembre, lo que no puede ser posible toda vez que la sentencia fue notificada hasta el primero de diciembre, lo cierto es que, se pudo advertir que en diverso Juicio Ciudadan</w:t>
      </w:r>
      <w:r w:rsidR="00D4359F" w:rsidRPr="00B72816">
        <w:rPr>
          <w:rFonts w:ascii="Arial" w:eastAsia="Arial" w:hAnsi="Arial" w:cs="Arial"/>
          <w:sz w:val="24"/>
          <w:szCs w:val="24"/>
        </w:rPr>
        <w:t>o</w:t>
      </w:r>
      <w:r w:rsidR="006A61B5" w:rsidRPr="00B72816">
        <w:rPr>
          <w:rFonts w:ascii="Arial" w:eastAsia="Arial" w:hAnsi="Arial" w:cs="Arial"/>
          <w:sz w:val="24"/>
          <w:szCs w:val="24"/>
        </w:rPr>
        <w:t xml:space="preserve"> se presentaron las constancias correspondientes al cumplimiento del presente Juicio, en las cuales la Presidenta del </w:t>
      </w:r>
      <w:r w:rsidR="006A61B5" w:rsidRPr="00B72816">
        <w:rPr>
          <w:rFonts w:ascii="Arial" w:eastAsia="Arial" w:hAnsi="Arial" w:cs="Arial"/>
          <w:i/>
          <w:iCs/>
          <w:sz w:val="24"/>
          <w:szCs w:val="24"/>
        </w:rPr>
        <w:t>Ayuntamiento</w:t>
      </w:r>
      <w:r w:rsidR="006A61B5" w:rsidRPr="00B72816">
        <w:rPr>
          <w:rFonts w:ascii="Arial" w:eastAsia="Arial" w:hAnsi="Arial" w:cs="Arial"/>
          <w:sz w:val="24"/>
          <w:szCs w:val="24"/>
        </w:rPr>
        <w:t xml:space="preserve"> refirió realizar la difusión del cinco al ocho de noviembre.</w:t>
      </w:r>
      <w:r w:rsidR="006A61B5" w:rsidRPr="00B72816">
        <w:rPr>
          <w:rStyle w:val="Refdenotaalpie"/>
          <w:rFonts w:ascii="Arial" w:eastAsia="Arial" w:hAnsi="Arial" w:cs="Arial"/>
          <w:sz w:val="24"/>
          <w:szCs w:val="24"/>
        </w:rPr>
        <w:footnoteReference w:id="27"/>
      </w:r>
      <w:r w:rsidR="006A61B5" w:rsidRPr="00B72816">
        <w:rPr>
          <w:rFonts w:ascii="Arial" w:eastAsia="Arial" w:hAnsi="Arial" w:cs="Arial"/>
          <w:sz w:val="24"/>
          <w:szCs w:val="24"/>
        </w:rPr>
        <w:t xml:space="preserve"> </w:t>
      </w:r>
    </w:p>
    <w:p w14:paraId="601FD0A0" w14:textId="77777777" w:rsidR="006A61B5" w:rsidRPr="00B72816" w:rsidRDefault="006A61B5" w:rsidP="00874071">
      <w:pPr>
        <w:spacing w:after="0" w:line="360" w:lineRule="auto"/>
        <w:jc w:val="both"/>
        <w:rPr>
          <w:rFonts w:ascii="Arial" w:eastAsia="Arial" w:hAnsi="Arial" w:cs="Arial"/>
          <w:sz w:val="24"/>
          <w:szCs w:val="24"/>
        </w:rPr>
      </w:pPr>
    </w:p>
    <w:p w14:paraId="20EB32AF" w14:textId="4E4F4118" w:rsidR="006A61B5" w:rsidRPr="00B72816" w:rsidRDefault="006A61B5" w:rsidP="00874071">
      <w:pPr>
        <w:spacing w:after="0" w:line="360" w:lineRule="auto"/>
        <w:jc w:val="both"/>
        <w:rPr>
          <w:rFonts w:ascii="Arial" w:eastAsia="Arial" w:hAnsi="Arial" w:cs="Arial"/>
          <w:sz w:val="24"/>
          <w:szCs w:val="24"/>
        </w:rPr>
      </w:pPr>
      <w:r w:rsidRPr="00B72816">
        <w:rPr>
          <w:rFonts w:ascii="Arial" w:eastAsia="Arial" w:hAnsi="Arial" w:cs="Arial"/>
          <w:sz w:val="24"/>
          <w:szCs w:val="24"/>
        </w:rPr>
        <w:t xml:space="preserve">Si bien estas últimas fechas tampoco pueden ser correctas, pues como se dijo, la sentencia fue notificada al </w:t>
      </w:r>
      <w:r w:rsidRPr="00B72816">
        <w:rPr>
          <w:rFonts w:ascii="Arial" w:eastAsia="Arial" w:hAnsi="Arial" w:cs="Arial"/>
          <w:i/>
          <w:iCs/>
          <w:sz w:val="24"/>
          <w:szCs w:val="24"/>
        </w:rPr>
        <w:t xml:space="preserve">Ayuntamiento </w:t>
      </w:r>
      <w:r w:rsidRPr="00B72816">
        <w:rPr>
          <w:rFonts w:ascii="Arial" w:eastAsia="Arial" w:hAnsi="Arial" w:cs="Arial"/>
          <w:sz w:val="24"/>
          <w:szCs w:val="24"/>
        </w:rPr>
        <w:t xml:space="preserve">el primero de diciembre, este </w:t>
      </w:r>
      <w:r w:rsidRPr="00B72816">
        <w:rPr>
          <w:rFonts w:ascii="Arial" w:eastAsia="Arial" w:hAnsi="Arial" w:cs="Arial"/>
          <w:i/>
          <w:iCs/>
          <w:sz w:val="24"/>
          <w:szCs w:val="24"/>
        </w:rPr>
        <w:t xml:space="preserve">Tribunal Electoral </w:t>
      </w:r>
      <w:r w:rsidRPr="00B72816">
        <w:rPr>
          <w:rFonts w:ascii="Arial" w:eastAsia="Arial" w:hAnsi="Arial" w:cs="Arial"/>
          <w:sz w:val="24"/>
          <w:szCs w:val="24"/>
        </w:rPr>
        <w:t>advierte que ello se debió a un error involuntario de la autoridad vinculada al señalar el mes de noviembre en lugar del mes de diciembre</w:t>
      </w:r>
      <w:r w:rsidR="007C525E" w:rsidRPr="00B72816">
        <w:rPr>
          <w:rFonts w:ascii="Arial" w:eastAsia="Arial" w:hAnsi="Arial" w:cs="Arial"/>
          <w:sz w:val="24"/>
          <w:szCs w:val="24"/>
        </w:rPr>
        <w:t xml:space="preserve">. </w:t>
      </w:r>
    </w:p>
    <w:p w14:paraId="1E737114" w14:textId="2B12E883" w:rsidR="007C525E" w:rsidRPr="00B72816" w:rsidRDefault="007C525E" w:rsidP="00874071">
      <w:pPr>
        <w:spacing w:after="0" w:line="360" w:lineRule="auto"/>
        <w:jc w:val="both"/>
        <w:rPr>
          <w:rFonts w:ascii="Arial" w:eastAsia="Arial" w:hAnsi="Arial" w:cs="Arial"/>
          <w:sz w:val="24"/>
          <w:szCs w:val="24"/>
        </w:rPr>
      </w:pPr>
    </w:p>
    <w:p w14:paraId="39F7440E" w14:textId="55FF64FD" w:rsidR="007C525E" w:rsidRDefault="007C525E" w:rsidP="00874071">
      <w:pPr>
        <w:spacing w:after="0" w:line="360" w:lineRule="auto"/>
        <w:jc w:val="both"/>
        <w:rPr>
          <w:rFonts w:ascii="Arial" w:eastAsia="Arial" w:hAnsi="Arial" w:cs="Arial"/>
          <w:sz w:val="24"/>
          <w:szCs w:val="24"/>
        </w:rPr>
      </w:pPr>
      <w:r w:rsidRPr="00B72816">
        <w:rPr>
          <w:rFonts w:ascii="Arial" w:eastAsia="Arial" w:hAnsi="Arial" w:cs="Arial"/>
          <w:noProof/>
          <w:sz w:val="24"/>
          <w:szCs w:val="24"/>
        </w:rPr>
        <w:drawing>
          <wp:anchor distT="0" distB="0" distL="114300" distR="114300" simplePos="0" relativeHeight="251658240" behindDoc="1" locked="0" layoutInCell="1" allowOverlap="1" wp14:anchorId="1FA2D70D" wp14:editId="5AB3647A">
            <wp:simplePos x="0" y="0"/>
            <wp:positionH relativeFrom="column">
              <wp:posOffset>1188085</wp:posOffset>
            </wp:positionH>
            <wp:positionV relativeFrom="paragraph">
              <wp:posOffset>59690</wp:posOffset>
            </wp:positionV>
            <wp:extent cx="2790825" cy="4352925"/>
            <wp:effectExtent l="0" t="0" r="9525" b="9525"/>
            <wp:wrapTight wrapText="bothSides">
              <wp:wrapPolygon edited="0">
                <wp:start x="21600" y="0"/>
                <wp:lineTo x="74" y="0"/>
                <wp:lineTo x="74" y="21553"/>
                <wp:lineTo x="21600" y="21553"/>
                <wp:lineTo x="21600" y="0"/>
              </wp:wrapPolygon>
            </wp:wrapTight>
            <wp:docPr id="156318115" name="Imagen 1"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318115" name="Imagen 1" descr="Imagen que contiene texto&#10;&#10;El contenido generado por IA puede ser incorrecto."/>
                    <pic:cNvPicPr>
                      <a:picLocks noChangeAspect="1" noChangeArrowheads="1"/>
                    </pic:cNvPicPr>
                  </pic:nvPicPr>
                  <pic:blipFill rotWithShape="1">
                    <a:blip r:embed="rId8">
                      <a:extLst>
                        <a:ext uri="{28A0092B-C50C-407E-A947-70E740481C1C}">
                          <a14:useLocalDpi xmlns:a14="http://schemas.microsoft.com/office/drawing/2010/main" val="0"/>
                        </a:ext>
                      </a:extLst>
                    </a:blip>
                    <a:srcRect l="33246" t="33616" b="24534"/>
                    <a:stretch>
                      <a:fillRect/>
                    </a:stretch>
                  </pic:blipFill>
                  <pic:spPr bwMode="auto">
                    <a:xfrm rot="16200000">
                      <a:off x="0" y="0"/>
                      <a:ext cx="2790825" cy="43529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72816">
        <w:rPr>
          <w:rFonts w:ascii="Arial" w:eastAsia="Arial" w:hAnsi="Arial" w:cs="Arial"/>
          <w:sz w:val="24"/>
          <w:szCs w:val="24"/>
        </w:rPr>
        <w:t xml:space="preserve">Se considera así, pues del acta de verificación efectuada a los discos compactos aportados por el </w:t>
      </w:r>
      <w:r w:rsidRPr="00B72816">
        <w:rPr>
          <w:rFonts w:ascii="Arial" w:eastAsia="Arial" w:hAnsi="Arial" w:cs="Arial"/>
          <w:i/>
          <w:iCs/>
          <w:sz w:val="24"/>
          <w:szCs w:val="24"/>
        </w:rPr>
        <w:t>Ayuntamiento</w:t>
      </w:r>
      <w:r w:rsidRPr="00B72816">
        <w:rPr>
          <w:rFonts w:ascii="Arial" w:eastAsia="Arial" w:hAnsi="Arial" w:cs="Arial"/>
          <w:sz w:val="24"/>
          <w:szCs w:val="24"/>
        </w:rPr>
        <w:t xml:space="preserve"> para acreditar la difusión se puede observar lo siguiente: </w:t>
      </w:r>
    </w:p>
    <w:p w14:paraId="4D200B6C" w14:textId="77777777" w:rsidR="002811E0" w:rsidRPr="00B72816" w:rsidRDefault="002811E0" w:rsidP="00874071">
      <w:pPr>
        <w:spacing w:after="0" w:line="360" w:lineRule="auto"/>
        <w:jc w:val="both"/>
        <w:rPr>
          <w:rFonts w:ascii="Arial" w:eastAsia="Arial" w:hAnsi="Arial" w:cs="Arial"/>
          <w:sz w:val="24"/>
          <w:szCs w:val="24"/>
        </w:rPr>
      </w:pPr>
    </w:p>
    <w:p w14:paraId="4520E277" w14:textId="49EAF680" w:rsidR="007C525E" w:rsidRPr="00B72816" w:rsidRDefault="007C525E" w:rsidP="007C525E">
      <w:pPr>
        <w:spacing w:after="0" w:line="360" w:lineRule="auto"/>
        <w:jc w:val="both"/>
        <w:rPr>
          <w:rFonts w:ascii="Arial" w:eastAsia="Arial" w:hAnsi="Arial" w:cs="Arial"/>
          <w:sz w:val="24"/>
          <w:szCs w:val="24"/>
        </w:rPr>
      </w:pPr>
    </w:p>
    <w:p w14:paraId="08D4780F" w14:textId="77777777" w:rsidR="007C525E" w:rsidRPr="00B72816" w:rsidRDefault="007C525E" w:rsidP="00874071">
      <w:pPr>
        <w:spacing w:after="0" w:line="360" w:lineRule="auto"/>
        <w:jc w:val="both"/>
        <w:rPr>
          <w:rFonts w:ascii="Arial" w:eastAsia="Arial" w:hAnsi="Arial" w:cs="Arial"/>
          <w:sz w:val="24"/>
          <w:szCs w:val="24"/>
        </w:rPr>
      </w:pPr>
    </w:p>
    <w:p w14:paraId="1234CD34" w14:textId="77777777" w:rsidR="006A61B5" w:rsidRPr="00B72816" w:rsidRDefault="006A61B5" w:rsidP="00874071">
      <w:pPr>
        <w:spacing w:after="0" w:line="360" w:lineRule="auto"/>
        <w:jc w:val="both"/>
        <w:rPr>
          <w:rFonts w:ascii="Arial" w:eastAsia="Arial" w:hAnsi="Arial" w:cs="Arial"/>
          <w:sz w:val="24"/>
          <w:szCs w:val="24"/>
        </w:rPr>
      </w:pPr>
    </w:p>
    <w:p w14:paraId="1CCEB0C0" w14:textId="77777777" w:rsidR="007C525E" w:rsidRPr="00B72816" w:rsidRDefault="007C525E" w:rsidP="00874071">
      <w:pPr>
        <w:spacing w:after="0" w:line="360" w:lineRule="auto"/>
        <w:jc w:val="both"/>
        <w:rPr>
          <w:rFonts w:ascii="Arial" w:hAnsi="Arial" w:cs="Arial"/>
          <w:sz w:val="24"/>
          <w:szCs w:val="24"/>
        </w:rPr>
      </w:pPr>
    </w:p>
    <w:p w14:paraId="2BE972FB" w14:textId="77777777" w:rsidR="007C525E" w:rsidRPr="00B72816" w:rsidRDefault="007C525E" w:rsidP="00874071">
      <w:pPr>
        <w:spacing w:after="0" w:line="360" w:lineRule="auto"/>
        <w:jc w:val="both"/>
        <w:rPr>
          <w:rFonts w:ascii="Arial" w:hAnsi="Arial" w:cs="Arial"/>
          <w:sz w:val="24"/>
          <w:szCs w:val="24"/>
        </w:rPr>
      </w:pPr>
    </w:p>
    <w:p w14:paraId="56AD6C76" w14:textId="77777777" w:rsidR="007C525E" w:rsidRPr="00B72816" w:rsidRDefault="007C525E" w:rsidP="00874071">
      <w:pPr>
        <w:spacing w:after="0" w:line="360" w:lineRule="auto"/>
        <w:jc w:val="both"/>
        <w:rPr>
          <w:rFonts w:ascii="Arial" w:hAnsi="Arial" w:cs="Arial"/>
          <w:sz w:val="24"/>
          <w:szCs w:val="24"/>
        </w:rPr>
      </w:pPr>
    </w:p>
    <w:p w14:paraId="295D9988" w14:textId="77777777" w:rsidR="007C525E" w:rsidRPr="00B72816" w:rsidRDefault="007C525E" w:rsidP="00874071">
      <w:pPr>
        <w:spacing w:after="0" w:line="360" w:lineRule="auto"/>
        <w:jc w:val="both"/>
        <w:rPr>
          <w:rFonts w:ascii="Arial" w:hAnsi="Arial" w:cs="Arial"/>
          <w:sz w:val="24"/>
          <w:szCs w:val="24"/>
        </w:rPr>
      </w:pPr>
    </w:p>
    <w:p w14:paraId="1B384DCB" w14:textId="77777777" w:rsidR="007C525E" w:rsidRPr="00B72816" w:rsidRDefault="007C525E" w:rsidP="00874071">
      <w:pPr>
        <w:spacing w:after="0" w:line="360" w:lineRule="auto"/>
        <w:jc w:val="both"/>
        <w:rPr>
          <w:rFonts w:ascii="Arial" w:hAnsi="Arial" w:cs="Arial"/>
          <w:sz w:val="24"/>
          <w:szCs w:val="24"/>
        </w:rPr>
      </w:pPr>
    </w:p>
    <w:p w14:paraId="447B07F7" w14:textId="77777777" w:rsidR="007C525E" w:rsidRPr="00B72816" w:rsidRDefault="007C525E" w:rsidP="00874071">
      <w:pPr>
        <w:spacing w:after="0" w:line="360" w:lineRule="auto"/>
        <w:jc w:val="both"/>
        <w:rPr>
          <w:rFonts w:ascii="Arial" w:hAnsi="Arial" w:cs="Arial"/>
          <w:sz w:val="24"/>
          <w:szCs w:val="24"/>
        </w:rPr>
      </w:pPr>
    </w:p>
    <w:p w14:paraId="32F4502E" w14:textId="77777777" w:rsidR="007C525E" w:rsidRPr="00B72816" w:rsidRDefault="007C525E" w:rsidP="00874071">
      <w:pPr>
        <w:spacing w:after="0" w:line="360" w:lineRule="auto"/>
        <w:jc w:val="both"/>
        <w:rPr>
          <w:rFonts w:ascii="Arial" w:hAnsi="Arial" w:cs="Arial"/>
          <w:sz w:val="24"/>
          <w:szCs w:val="24"/>
        </w:rPr>
      </w:pPr>
    </w:p>
    <w:p w14:paraId="6F5C54CA" w14:textId="77777777" w:rsidR="007C525E" w:rsidRPr="00B72816" w:rsidRDefault="007C525E" w:rsidP="00874071">
      <w:pPr>
        <w:spacing w:after="0" w:line="360" w:lineRule="auto"/>
        <w:jc w:val="both"/>
        <w:rPr>
          <w:rFonts w:ascii="Arial" w:hAnsi="Arial" w:cs="Arial"/>
          <w:sz w:val="24"/>
          <w:szCs w:val="24"/>
        </w:rPr>
      </w:pPr>
    </w:p>
    <w:p w14:paraId="2ADD99C7" w14:textId="77777777" w:rsidR="007C525E" w:rsidRPr="00B72816" w:rsidRDefault="007C525E" w:rsidP="00874071">
      <w:pPr>
        <w:spacing w:after="0" w:line="360" w:lineRule="auto"/>
        <w:jc w:val="both"/>
        <w:rPr>
          <w:rFonts w:ascii="Arial" w:hAnsi="Arial" w:cs="Arial"/>
          <w:sz w:val="24"/>
          <w:szCs w:val="24"/>
        </w:rPr>
      </w:pPr>
    </w:p>
    <w:p w14:paraId="54E9E9E2" w14:textId="77777777" w:rsidR="002811E0" w:rsidRDefault="002811E0" w:rsidP="00874071">
      <w:pPr>
        <w:spacing w:after="0" w:line="360" w:lineRule="auto"/>
        <w:jc w:val="both"/>
        <w:rPr>
          <w:rFonts w:ascii="Arial" w:hAnsi="Arial" w:cs="Arial"/>
          <w:sz w:val="24"/>
          <w:szCs w:val="24"/>
        </w:rPr>
      </w:pPr>
    </w:p>
    <w:p w14:paraId="33CB180A" w14:textId="039DB9B4" w:rsidR="007C525E" w:rsidRPr="00B72816" w:rsidRDefault="007C525E" w:rsidP="00874071">
      <w:pPr>
        <w:spacing w:after="0" w:line="360" w:lineRule="auto"/>
        <w:jc w:val="both"/>
        <w:rPr>
          <w:rFonts w:ascii="Arial" w:hAnsi="Arial" w:cs="Arial"/>
          <w:sz w:val="24"/>
          <w:szCs w:val="24"/>
        </w:rPr>
      </w:pPr>
      <w:r w:rsidRPr="00B72816">
        <w:rPr>
          <w:rFonts w:ascii="Arial" w:hAnsi="Arial" w:cs="Arial"/>
          <w:sz w:val="24"/>
          <w:szCs w:val="24"/>
        </w:rPr>
        <w:t xml:space="preserve">Como se observa, en dicha imagen podemos advertir que parte del nombre de los archivos es “WhatsApp Video 2025-12-08”, </w:t>
      </w:r>
      <w:r w:rsidR="006C7A30" w:rsidRPr="00B72816">
        <w:rPr>
          <w:rFonts w:ascii="Arial" w:hAnsi="Arial" w:cs="Arial"/>
          <w:sz w:val="24"/>
          <w:szCs w:val="24"/>
        </w:rPr>
        <w:t>de</w:t>
      </w:r>
      <w:r w:rsidRPr="00B72816">
        <w:rPr>
          <w:rFonts w:ascii="Arial" w:hAnsi="Arial" w:cs="Arial"/>
          <w:sz w:val="24"/>
          <w:szCs w:val="24"/>
        </w:rPr>
        <w:t xml:space="preserve"> fecha ocho de diciembre de dos mil veinticinco</w:t>
      </w:r>
      <w:r w:rsidR="009C0A6D" w:rsidRPr="00B72816">
        <w:rPr>
          <w:rFonts w:ascii="Arial" w:hAnsi="Arial" w:cs="Arial"/>
          <w:sz w:val="24"/>
          <w:szCs w:val="24"/>
        </w:rPr>
        <w:t xml:space="preserve">, por ende, se genera la presunción de que la fecha de difusión referida por el </w:t>
      </w:r>
      <w:r w:rsidR="009C0A6D" w:rsidRPr="00B72816">
        <w:rPr>
          <w:rFonts w:ascii="Arial" w:hAnsi="Arial" w:cs="Arial"/>
          <w:i/>
          <w:iCs/>
          <w:sz w:val="24"/>
          <w:szCs w:val="24"/>
        </w:rPr>
        <w:t>Ayuntamiento</w:t>
      </w:r>
      <w:r w:rsidR="009C0A6D" w:rsidRPr="00B72816">
        <w:rPr>
          <w:rFonts w:ascii="Arial" w:hAnsi="Arial" w:cs="Arial"/>
          <w:sz w:val="24"/>
          <w:szCs w:val="24"/>
        </w:rPr>
        <w:t xml:space="preserve"> es del cinco al ocho de diciembre, con lo cual evidentemente se cumplió con el plazo de tres días naturales otorgados para tal efecto por este órgano jurisdiccional. </w:t>
      </w:r>
    </w:p>
    <w:p w14:paraId="1201546B" w14:textId="77777777" w:rsidR="007C525E" w:rsidRPr="00B72816" w:rsidRDefault="007C525E" w:rsidP="00874071">
      <w:pPr>
        <w:spacing w:after="0" w:line="360" w:lineRule="auto"/>
        <w:jc w:val="both"/>
        <w:rPr>
          <w:rFonts w:ascii="Arial" w:hAnsi="Arial" w:cs="Arial"/>
          <w:sz w:val="24"/>
          <w:szCs w:val="24"/>
        </w:rPr>
      </w:pPr>
    </w:p>
    <w:p w14:paraId="543B34F4" w14:textId="7D062876" w:rsidR="008C6DAB" w:rsidRPr="00B72816" w:rsidRDefault="002806AD" w:rsidP="00874071">
      <w:pPr>
        <w:spacing w:after="0" w:line="360" w:lineRule="auto"/>
        <w:jc w:val="both"/>
        <w:rPr>
          <w:rFonts w:ascii="Arial" w:hAnsi="Arial" w:cs="Arial"/>
          <w:sz w:val="24"/>
          <w:szCs w:val="24"/>
        </w:rPr>
      </w:pPr>
      <w:r w:rsidRPr="00B72816">
        <w:rPr>
          <w:rFonts w:ascii="Arial" w:hAnsi="Arial" w:cs="Arial"/>
          <w:sz w:val="24"/>
          <w:szCs w:val="24"/>
        </w:rPr>
        <w:t>En ese sentido</w:t>
      </w:r>
      <w:r w:rsidR="002F5A55" w:rsidRPr="00B72816">
        <w:rPr>
          <w:rFonts w:ascii="Arial" w:hAnsi="Arial" w:cs="Arial"/>
          <w:sz w:val="24"/>
          <w:szCs w:val="24"/>
        </w:rPr>
        <w:t xml:space="preserve"> y </w:t>
      </w:r>
      <w:r w:rsidRPr="00B72816">
        <w:rPr>
          <w:rFonts w:ascii="Arial" w:hAnsi="Arial" w:cs="Arial"/>
          <w:sz w:val="24"/>
          <w:szCs w:val="24"/>
        </w:rPr>
        <w:t xml:space="preserve">en virtud </w:t>
      </w:r>
      <w:r w:rsidR="00FE6876" w:rsidRPr="00B72816">
        <w:rPr>
          <w:rFonts w:ascii="Arial" w:hAnsi="Arial" w:cs="Arial"/>
          <w:sz w:val="24"/>
          <w:szCs w:val="24"/>
        </w:rPr>
        <w:t xml:space="preserve">del análisis de </w:t>
      </w:r>
      <w:r w:rsidRPr="00B72816">
        <w:rPr>
          <w:rFonts w:ascii="Arial" w:hAnsi="Arial" w:cs="Arial"/>
          <w:sz w:val="24"/>
          <w:szCs w:val="24"/>
        </w:rPr>
        <w:t>la temporalidad de las acciones ordenadas</w:t>
      </w:r>
      <w:r w:rsidR="00FE6876" w:rsidRPr="00B72816">
        <w:rPr>
          <w:rFonts w:ascii="Arial" w:hAnsi="Arial" w:cs="Arial"/>
          <w:sz w:val="24"/>
          <w:szCs w:val="24"/>
        </w:rPr>
        <w:t xml:space="preserve"> y vinculadas</w:t>
      </w:r>
      <w:r w:rsidRPr="00B72816">
        <w:rPr>
          <w:rFonts w:ascii="Arial" w:hAnsi="Arial" w:cs="Arial"/>
          <w:sz w:val="24"/>
          <w:szCs w:val="24"/>
        </w:rPr>
        <w:t xml:space="preserve"> por</w:t>
      </w:r>
      <w:r w:rsidR="00FE6876" w:rsidRPr="00B72816">
        <w:rPr>
          <w:rFonts w:ascii="Arial" w:hAnsi="Arial" w:cs="Arial"/>
          <w:sz w:val="24"/>
          <w:szCs w:val="24"/>
        </w:rPr>
        <w:t xml:space="preserve"> es</w:t>
      </w:r>
      <w:r w:rsidRPr="00B72816">
        <w:rPr>
          <w:rFonts w:ascii="Arial" w:hAnsi="Arial" w:cs="Arial"/>
          <w:sz w:val="24"/>
          <w:szCs w:val="24"/>
        </w:rPr>
        <w:t xml:space="preserve">te </w:t>
      </w:r>
      <w:r w:rsidRPr="00B72816">
        <w:rPr>
          <w:rFonts w:ascii="Arial" w:hAnsi="Arial" w:cs="Arial"/>
          <w:i/>
          <w:iCs/>
          <w:sz w:val="24"/>
          <w:szCs w:val="24"/>
        </w:rPr>
        <w:t>Tribunal Electoral,</w:t>
      </w:r>
      <w:r w:rsidRPr="00B72816">
        <w:rPr>
          <w:rFonts w:ascii="Arial" w:hAnsi="Arial" w:cs="Arial"/>
          <w:sz w:val="24"/>
          <w:szCs w:val="24"/>
        </w:rPr>
        <w:t xml:space="preserve"> resulta evidente que </w:t>
      </w:r>
      <w:r w:rsidR="00A06309" w:rsidRPr="00B72816">
        <w:rPr>
          <w:rFonts w:ascii="Arial" w:hAnsi="Arial" w:cs="Arial"/>
          <w:sz w:val="24"/>
          <w:szCs w:val="24"/>
        </w:rPr>
        <w:t>l</w:t>
      </w:r>
      <w:r w:rsidR="00FE6876" w:rsidRPr="00B72816">
        <w:rPr>
          <w:rFonts w:ascii="Arial" w:hAnsi="Arial" w:cs="Arial"/>
          <w:sz w:val="24"/>
          <w:szCs w:val="24"/>
        </w:rPr>
        <w:t>a</w:t>
      </w:r>
      <w:r w:rsidR="007743A1" w:rsidRPr="00B72816">
        <w:rPr>
          <w:rFonts w:ascii="Arial" w:hAnsi="Arial" w:cs="Arial"/>
          <w:sz w:val="24"/>
          <w:szCs w:val="24"/>
        </w:rPr>
        <w:t>s</w:t>
      </w:r>
      <w:r w:rsidR="00FE6876" w:rsidRPr="00B72816">
        <w:rPr>
          <w:rFonts w:ascii="Arial" w:hAnsi="Arial" w:cs="Arial"/>
          <w:sz w:val="24"/>
          <w:szCs w:val="24"/>
        </w:rPr>
        <w:t xml:space="preserve"> autoridad</w:t>
      </w:r>
      <w:r w:rsidR="007743A1" w:rsidRPr="00B72816">
        <w:rPr>
          <w:rFonts w:ascii="Arial" w:hAnsi="Arial" w:cs="Arial"/>
          <w:sz w:val="24"/>
          <w:szCs w:val="24"/>
        </w:rPr>
        <w:t xml:space="preserve">es </w:t>
      </w:r>
      <w:r w:rsidR="00FE6876" w:rsidRPr="00B72816">
        <w:rPr>
          <w:rFonts w:ascii="Arial" w:hAnsi="Arial" w:cs="Arial"/>
          <w:sz w:val="24"/>
          <w:szCs w:val="24"/>
        </w:rPr>
        <w:t xml:space="preserve">vinculadas </w:t>
      </w:r>
      <w:r w:rsidRPr="00B72816">
        <w:rPr>
          <w:rFonts w:ascii="Arial" w:hAnsi="Arial" w:cs="Arial"/>
          <w:sz w:val="24"/>
          <w:szCs w:val="24"/>
        </w:rPr>
        <w:t xml:space="preserve">no cumplieron debidamente con </w:t>
      </w:r>
      <w:r w:rsidR="00A9085A">
        <w:rPr>
          <w:rFonts w:ascii="Arial" w:hAnsi="Arial" w:cs="Arial"/>
          <w:sz w:val="24"/>
          <w:szCs w:val="24"/>
        </w:rPr>
        <w:t xml:space="preserve">los </w:t>
      </w:r>
      <w:r w:rsidRPr="00B72816">
        <w:rPr>
          <w:rFonts w:ascii="Arial" w:hAnsi="Arial" w:cs="Arial"/>
          <w:sz w:val="24"/>
          <w:szCs w:val="24"/>
        </w:rPr>
        <w:t xml:space="preserve">plazos otorgados </w:t>
      </w:r>
      <w:r w:rsidR="00B350F6" w:rsidRPr="00B72816">
        <w:rPr>
          <w:rFonts w:ascii="Arial" w:hAnsi="Arial" w:cs="Arial"/>
          <w:sz w:val="24"/>
          <w:szCs w:val="24"/>
        </w:rPr>
        <w:t>para informar</w:t>
      </w:r>
      <w:r w:rsidR="00FE6876" w:rsidRPr="00B72816">
        <w:rPr>
          <w:rFonts w:ascii="Arial" w:hAnsi="Arial" w:cs="Arial"/>
          <w:sz w:val="24"/>
          <w:szCs w:val="24"/>
        </w:rPr>
        <w:t xml:space="preserve"> </w:t>
      </w:r>
      <w:r w:rsidR="00BC3724" w:rsidRPr="00B72816">
        <w:rPr>
          <w:rFonts w:ascii="Arial" w:hAnsi="Arial" w:cs="Arial"/>
          <w:sz w:val="24"/>
          <w:szCs w:val="24"/>
        </w:rPr>
        <w:t xml:space="preserve">a este </w:t>
      </w:r>
      <w:r w:rsidR="00BC3724" w:rsidRPr="00B72816">
        <w:rPr>
          <w:rFonts w:ascii="Arial" w:hAnsi="Arial" w:cs="Arial"/>
          <w:i/>
          <w:iCs/>
          <w:sz w:val="24"/>
          <w:szCs w:val="24"/>
        </w:rPr>
        <w:t>Tribunal</w:t>
      </w:r>
      <w:r w:rsidR="00BC3724" w:rsidRPr="00B72816">
        <w:rPr>
          <w:rFonts w:ascii="Arial" w:hAnsi="Arial" w:cs="Arial"/>
          <w:sz w:val="24"/>
          <w:szCs w:val="24"/>
        </w:rPr>
        <w:t xml:space="preserve"> </w:t>
      </w:r>
      <w:r w:rsidR="00BC3724" w:rsidRPr="00B72816">
        <w:rPr>
          <w:rFonts w:ascii="Arial" w:hAnsi="Arial" w:cs="Arial"/>
          <w:i/>
          <w:iCs/>
          <w:sz w:val="24"/>
          <w:szCs w:val="24"/>
        </w:rPr>
        <w:t>Electoral</w:t>
      </w:r>
      <w:r w:rsidR="002F5A55" w:rsidRPr="00B72816">
        <w:rPr>
          <w:rFonts w:ascii="Arial" w:hAnsi="Arial" w:cs="Arial"/>
          <w:sz w:val="24"/>
          <w:szCs w:val="24"/>
        </w:rPr>
        <w:t xml:space="preserve"> de </w:t>
      </w:r>
      <w:r w:rsidR="00FE6876" w:rsidRPr="00B72816">
        <w:rPr>
          <w:rFonts w:ascii="Arial" w:hAnsi="Arial" w:cs="Arial"/>
          <w:sz w:val="24"/>
          <w:szCs w:val="24"/>
        </w:rPr>
        <w:t xml:space="preserve">las acciones ejecutadas en cumplimiento a la </w:t>
      </w:r>
      <w:r w:rsidR="002F5A55" w:rsidRPr="00B72816">
        <w:rPr>
          <w:rFonts w:ascii="Arial" w:hAnsi="Arial" w:cs="Arial"/>
          <w:i/>
          <w:iCs/>
          <w:sz w:val="24"/>
          <w:szCs w:val="24"/>
        </w:rPr>
        <w:t>Sentencia</w:t>
      </w:r>
      <w:r w:rsidR="002F5A55" w:rsidRPr="00B72816">
        <w:rPr>
          <w:rFonts w:ascii="Arial" w:hAnsi="Arial" w:cs="Arial"/>
          <w:sz w:val="24"/>
          <w:szCs w:val="24"/>
        </w:rPr>
        <w:t xml:space="preserve"> </w:t>
      </w:r>
      <w:r w:rsidR="00FE6876" w:rsidRPr="00B72816">
        <w:rPr>
          <w:rFonts w:ascii="Arial" w:hAnsi="Arial" w:cs="Arial"/>
          <w:sz w:val="24"/>
          <w:szCs w:val="24"/>
        </w:rPr>
        <w:t>emitida el</w:t>
      </w:r>
      <w:r w:rsidR="007743A1" w:rsidRPr="00B72816">
        <w:rPr>
          <w:rFonts w:ascii="Arial" w:hAnsi="Arial" w:cs="Arial"/>
          <w:sz w:val="24"/>
          <w:szCs w:val="24"/>
        </w:rPr>
        <w:t xml:space="preserve"> veinticinco de noviembre</w:t>
      </w:r>
      <w:r w:rsidRPr="00B72816">
        <w:rPr>
          <w:rFonts w:ascii="Arial" w:hAnsi="Arial" w:cs="Arial"/>
          <w:sz w:val="24"/>
          <w:szCs w:val="24"/>
        </w:rPr>
        <w:t>,</w:t>
      </w:r>
      <w:r w:rsidR="00DE2EDA" w:rsidRPr="00B72816">
        <w:rPr>
          <w:rFonts w:ascii="Arial" w:hAnsi="Arial" w:cs="Arial"/>
          <w:sz w:val="24"/>
          <w:szCs w:val="24"/>
        </w:rPr>
        <w:t xml:space="preserve"> </w:t>
      </w:r>
      <w:r w:rsidR="00B350F6" w:rsidRPr="00B72816">
        <w:rPr>
          <w:rFonts w:ascii="Arial" w:hAnsi="Arial" w:cs="Arial"/>
          <w:sz w:val="24"/>
          <w:szCs w:val="24"/>
        </w:rPr>
        <w:t xml:space="preserve">por lo </w:t>
      </w:r>
      <w:r w:rsidR="007743A1" w:rsidRPr="00B72816">
        <w:rPr>
          <w:rFonts w:ascii="Arial" w:hAnsi="Arial" w:cs="Arial"/>
          <w:sz w:val="24"/>
          <w:szCs w:val="24"/>
        </w:rPr>
        <w:t>tanto,</w:t>
      </w:r>
      <w:r w:rsidR="00B350F6" w:rsidRPr="00B72816">
        <w:rPr>
          <w:rFonts w:ascii="Arial" w:hAnsi="Arial" w:cs="Arial"/>
          <w:sz w:val="24"/>
          <w:szCs w:val="24"/>
        </w:rPr>
        <w:t xml:space="preserve"> se </w:t>
      </w:r>
      <w:r w:rsidR="00B350F6" w:rsidRPr="00B72816">
        <w:rPr>
          <w:rFonts w:ascii="Arial" w:hAnsi="Arial" w:cs="Arial"/>
          <w:b/>
          <w:bCs/>
          <w:sz w:val="24"/>
          <w:szCs w:val="24"/>
        </w:rPr>
        <w:t>conmina</w:t>
      </w:r>
      <w:r w:rsidR="00B350F6" w:rsidRPr="00B72816">
        <w:rPr>
          <w:rFonts w:ascii="Arial" w:hAnsi="Arial" w:cs="Arial"/>
          <w:sz w:val="24"/>
          <w:szCs w:val="24"/>
        </w:rPr>
        <w:t xml:space="preserve"> </w:t>
      </w:r>
      <w:r w:rsidR="00BC3724" w:rsidRPr="00B72816">
        <w:rPr>
          <w:rFonts w:ascii="Arial" w:hAnsi="Arial" w:cs="Arial"/>
          <w:sz w:val="24"/>
          <w:szCs w:val="24"/>
        </w:rPr>
        <w:t xml:space="preserve">al </w:t>
      </w:r>
      <w:r w:rsidR="00BC3724" w:rsidRPr="00B72816">
        <w:rPr>
          <w:rFonts w:ascii="Arial" w:hAnsi="Arial" w:cs="Arial"/>
          <w:i/>
          <w:iCs/>
          <w:sz w:val="24"/>
          <w:szCs w:val="24"/>
        </w:rPr>
        <w:t>SMRT</w:t>
      </w:r>
      <w:r w:rsidR="00BC3724" w:rsidRPr="00B72816">
        <w:rPr>
          <w:rFonts w:ascii="Arial" w:hAnsi="Arial" w:cs="Arial"/>
          <w:sz w:val="24"/>
          <w:szCs w:val="24"/>
        </w:rPr>
        <w:t xml:space="preserve"> y al </w:t>
      </w:r>
      <w:r w:rsidR="00BC3724" w:rsidRPr="00B72816">
        <w:rPr>
          <w:rFonts w:ascii="Arial" w:hAnsi="Arial" w:cs="Arial"/>
          <w:i/>
          <w:iCs/>
          <w:sz w:val="24"/>
          <w:szCs w:val="24"/>
        </w:rPr>
        <w:t xml:space="preserve">Ayuntamiento </w:t>
      </w:r>
      <w:r w:rsidR="00DE2EDA" w:rsidRPr="00B72816">
        <w:rPr>
          <w:rFonts w:ascii="Arial" w:hAnsi="Arial" w:cs="Arial"/>
          <w:sz w:val="24"/>
          <w:szCs w:val="24"/>
        </w:rPr>
        <w:t>para que, en lo</w:t>
      </w:r>
      <w:r w:rsidR="0059411A" w:rsidRPr="00B72816">
        <w:rPr>
          <w:rFonts w:ascii="Arial" w:hAnsi="Arial" w:cs="Arial"/>
          <w:sz w:val="24"/>
          <w:szCs w:val="24"/>
        </w:rPr>
        <w:t xml:space="preserve"> subsecuente, acaten </w:t>
      </w:r>
      <w:r w:rsidR="00DE2EDA" w:rsidRPr="00B72816">
        <w:rPr>
          <w:rFonts w:ascii="Arial" w:hAnsi="Arial" w:cs="Arial"/>
          <w:sz w:val="24"/>
          <w:szCs w:val="24"/>
        </w:rPr>
        <w:t xml:space="preserve">lo mandatado por este </w:t>
      </w:r>
      <w:r w:rsidR="00B350F6" w:rsidRPr="00B72816">
        <w:rPr>
          <w:rFonts w:ascii="Arial" w:hAnsi="Arial" w:cs="Arial"/>
          <w:i/>
          <w:iCs/>
          <w:sz w:val="24"/>
          <w:szCs w:val="24"/>
        </w:rPr>
        <w:t>Ó</w:t>
      </w:r>
      <w:r w:rsidR="00DE2EDA" w:rsidRPr="00B72816">
        <w:rPr>
          <w:rFonts w:ascii="Arial" w:hAnsi="Arial" w:cs="Arial"/>
          <w:i/>
          <w:iCs/>
          <w:sz w:val="24"/>
          <w:szCs w:val="24"/>
        </w:rPr>
        <w:t>rgano</w:t>
      </w:r>
      <w:r w:rsidR="00DE2EDA" w:rsidRPr="00B72816">
        <w:rPr>
          <w:rFonts w:ascii="Arial" w:hAnsi="Arial" w:cs="Arial"/>
          <w:sz w:val="24"/>
          <w:szCs w:val="24"/>
        </w:rPr>
        <w:t xml:space="preserve"> </w:t>
      </w:r>
      <w:r w:rsidR="00FD58F7" w:rsidRPr="00B72816">
        <w:rPr>
          <w:rFonts w:ascii="Arial" w:hAnsi="Arial" w:cs="Arial"/>
          <w:i/>
          <w:iCs/>
          <w:sz w:val="24"/>
          <w:szCs w:val="24"/>
        </w:rPr>
        <w:t>J</w:t>
      </w:r>
      <w:r w:rsidR="00DE2EDA" w:rsidRPr="00B72816">
        <w:rPr>
          <w:rFonts w:ascii="Arial" w:hAnsi="Arial" w:cs="Arial"/>
          <w:i/>
          <w:iCs/>
          <w:sz w:val="24"/>
          <w:szCs w:val="24"/>
        </w:rPr>
        <w:t>urisdiccional</w:t>
      </w:r>
      <w:r w:rsidR="00A9085A">
        <w:rPr>
          <w:rFonts w:ascii="Arial" w:hAnsi="Arial" w:cs="Arial"/>
          <w:i/>
          <w:iCs/>
          <w:sz w:val="24"/>
          <w:szCs w:val="24"/>
        </w:rPr>
        <w:t xml:space="preserve"> </w:t>
      </w:r>
      <w:r w:rsidR="00A9085A">
        <w:rPr>
          <w:rFonts w:ascii="Arial" w:hAnsi="Arial" w:cs="Arial"/>
          <w:sz w:val="24"/>
          <w:szCs w:val="24"/>
        </w:rPr>
        <w:t xml:space="preserve">en los plazos y términos </w:t>
      </w:r>
      <w:r w:rsidR="00EA1E74">
        <w:rPr>
          <w:rFonts w:ascii="Arial" w:hAnsi="Arial" w:cs="Arial"/>
          <w:sz w:val="24"/>
          <w:szCs w:val="24"/>
        </w:rPr>
        <w:t>ordenados para la difusión de sus resoluciones</w:t>
      </w:r>
      <w:r w:rsidR="00DE2EDA" w:rsidRPr="00B72816">
        <w:rPr>
          <w:rFonts w:ascii="Arial" w:hAnsi="Arial" w:cs="Arial"/>
          <w:sz w:val="24"/>
          <w:szCs w:val="24"/>
        </w:rPr>
        <w:t>.</w:t>
      </w:r>
    </w:p>
    <w:p w14:paraId="055160BF" w14:textId="77777777" w:rsidR="008E2C75" w:rsidRPr="00B72816" w:rsidRDefault="008E2C75" w:rsidP="00874071">
      <w:pPr>
        <w:spacing w:after="0" w:line="360" w:lineRule="auto"/>
        <w:jc w:val="both"/>
        <w:rPr>
          <w:rFonts w:ascii="Arial" w:hAnsi="Arial" w:cs="Arial"/>
          <w:sz w:val="24"/>
          <w:szCs w:val="24"/>
        </w:rPr>
      </w:pPr>
    </w:p>
    <w:p w14:paraId="62889B84" w14:textId="2B2F106A" w:rsidR="00BC3724" w:rsidRPr="00B72816" w:rsidRDefault="002A3517" w:rsidP="000F6716">
      <w:pPr>
        <w:spacing w:after="0" w:line="360" w:lineRule="auto"/>
        <w:jc w:val="center"/>
        <w:rPr>
          <w:rFonts w:ascii="Arial" w:hAnsi="Arial" w:cs="Arial"/>
          <w:b/>
          <w:bCs/>
          <w:sz w:val="24"/>
          <w:szCs w:val="24"/>
          <w:lang w:val="es-ES"/>
        </w:rPr>
      </w:pPr>
      <w:bookmarkStart w:id="13" w:name="_Toc174630398"/>
      <w:r w:rsidRPr="00B72816">
        <w:rPr>
          <w:rFonts w:ascii="Arial" w:hAnsi="Arial" w:cs="Arial"/>
          <w:b/>
          <w:bCs/>
          <w:sz w:val="24"/>
          <w:szCs w:val="24"/>
          <w:lang w:val="es-ES"/>
        </w:rPr>
        <w:t>V. ACUERD</w:t>
      </w:r>
      <w:bookmarkEnd w:id="13"/>
      <w:r w:rsidR="00C5484A" w:rsidRPr="00B72816">
        <w:rPr>
          <w:rFonts w:ascii="Arial" w:hAnsi="Arial" w:cs="Arial"/>
          <w:b/>
          <w:bCs/>
          <w:sz w:val="24"/>
          <w:szCs w:val="24"/>
          <w:lang w:val="es-ES"/>
        </w:rPr>
        <w:t>A</w:t>
      </w:r>
    </w:p>
    <w:p w14:paraId="18535A9B" w14:textId="77777777" w:rsidR="00F761BD" w:rsidRPr="00B72816" w:rsidRDefault="00F761BD" w:rsidP="000F6716">
      <w:pPr>
        <w:spacing w:after="0" w:line="360" w:lineRule="auto"/>
        <w:jc w:val="center"/>
        <w:rPr>
          <w:rFonts w:ascii="Arial" w:hAnsi="Arial" w:cs="Arial"/>
          <w:b/>
          <w:bCs/>
          <w:sz w:val="24"/>
          <w:szCs w:val="24"/>
          <w:lang w:val="es-ES"/>
        </w:rPr>
      </w:pPr>
    </w:p>
    <w:p w14:paraId="4691A751" w14:textId="7CF65795" w:rsidR="003139F9" w:rsidRPr="00B72816" w:rsidRDefault="00C92ADD" w:rsidP="005859A3">
      <w:pPr>
        <w:spacing w:line="360" w:lineRule="auto"/>
        <w:contextualSpacing/>
        <w:jc w:val="both"/>
        <w:rPr>
          <w:rFonts w:ascii="Arial" w:hAnsi="Arial" w:cs="Arial"/>
          <w:sz w:val="24"/>
          <w:szCs w:val="24"/>
          <w:lang w:eastAsia="es-MX"/>
          <w14:ligatures w14:val="standardContextual"/>
        </w:rPr>
      </w:pPr>
      <w:r w:rsidRPr="00B72816">
        <w:rPr>
          <w:rFonts w:ascii="Arial" w:eastAsia="Arial" w:hAnsi="Arial" w:cs="Arial"/>
          <w:b/>
          <w:sz w:val="24"/>
          <w:szCs w:val="24"/>
        </w:rPr>
        <w:t>ÚNICO</w:t>
      </w:r>
      <w:r w:rsidR="003139F9" w:rsidRPr="00B72816">
        <w:rPr>
          <w:rFonts w:ascii="Arial" w:eastAsia="Arial" w:hAnsi="Arial" w:cs="Arial"/>
          <w:b/>
          <w:sz w:val="24"/>
          <w:szCs w:val="24"/>
        </w:rPr>
        <w:t xml:space="preserve">. </w:t>
      </w:r>
      <w:r w:rsidR="003139F9" w:rsidRPr="00B72816">
        <w:rPr>
          <w:rFonts w:ascii="Arial" w:hAnsi="Arial" w:cs="Arial"/>
          <w:sz w:val="24"/>
          <w:szCs w:val="24"/>
          <w:lang w:eastAsia="es-MX"/>
          <w14:ligatures w14:val="standardContextual"/>
        </w:rPr>
        <w:t xml:space="preserve">Se </w:t>
      </w:r>
      <w:r w:rsidR="003139F9" w:rsidRPr="00B72816">
        <w:rPr>
          <w:rFonts w:ascii="Arial" w:hAnsi="Arial" w:cs="Arial"/>
          <w:b/>
          <w:sz w:val="24"/>
          <w:szCs w:val="24"/>
          <w:lang w:eastAsia="es-MX"/>
          <w14:ligatures w14:val="standardContextual"/>
        </w:rPr>
        <w:t>declara cumplida la sentencia</w:t>
      </w:r>
      <w:r w:rsidR="003139F9" w:rsidRPr="00B72816">
        <w:rPr>
          <w:rFonts w:ascii="Arial" w:hAnsi="Arial" w:cs="Arial"/>
          <w:sz w:val="24"/>
          <w:szCs w:val="24"/>
          <w:lang w:eastAsia="es-MX"/>
          <w14:ligatures w14:val="standardContextual"/>
        </w:rPr>
        <w:t xml:space="preserve"> emitida dentro del </w:t>
      </w:r>
      <w:r w:rsidR="00BC3724" w:rsidRPr="00B72816">
        <w:rPr>
          <w:rFonts w:ascii="Arial" w:hAnsi="Arial" w:cs="Arial"/>
          <w:sz w:val="24"/>
          <w:szCs w:val="24"/>
          <w:lang w:eastAsia="es-MX"/>
          <w14:ligatures w14:val="standardContextual"/>
        </w:rPr>
        <w:t xml:space="preserve">Juicio para la Protección de los Derechos Político-Electorales del Ciudadano </w:t>
      </w:r>
      <w:r w:rsidR="003139F9" w:rsidRPr="00B72816">
        <w:rPr>
          <w:rFonts w:ascii="Arial" w:hAnsi="Arial" w:cs="Arial"/>
          <w:sz w:val="24"/>
          <w:szCs w:val="24"/>
          <w:lang w:eastAsia="es-MX"/>
          <w14:ligatures w14:val="standardContextual"/>
        </w:rPr>
        <w:t>TEEM-</w:t>
      </w:r>
      <w:r w:rsidR="00BC3724" w:rsidRPr="00B72816">
        <w:rPr>
          <w:rFonts w:ascii="Arial" w:hAnsi="Arial" w:cs="Arial"/>
          <w:sz w:val="24"/>
          <w:szCs w:val="24"/>
          <w:lang w:eastAsia="es-MX"/>
          <w14:ligatures w14:val="standardContextual"/>
        </w:rPr>
        <w:t>JDC</w:t>
      </w:r>
      <w:r w:rsidR="00B350F6" w:rsidRPr="00B72816">
        <w:rPr>
          <w:rFonts w:ascii="Arial" w:hAnsi="Arial" w:cs="Arial"/>
          <w:sz w:val="24"/>
          <w:szCs w:val="24"/>
          <w:lang w:eastAsia="es-MX"/>
          <w14:ligatures w14:val="standardContextual"/>
        </w:rPr>
        <w:t>-</w:t>
      </w:r>
      <w:r w:rsidR="007743A1" w:rsidRPr="00B72816">
        <w:rPr>
          <w:rFonts w:ascii="Arial" w:hAnsi="Arial" w:cs="Arial"/>
          <w:sz w:val="24"/>
          <w:szCs w:val="24"/>
          <w:lang w:eastAsia="es-MX"/>
          <w14:ligatures w14:val="standardContextual"/>
        </w:rPr>
        <w:t>24</w:t>
      </w:r>
      <w:r w:rsidR="00BC3724" w:rsidRPr="00B72816">
        <w:rPr>
          <w:rFonts w:ascii="Arial" w:hAnsi="Arial" w:cs="Arial"/>
          <w:sz w:val="24"/>
          <w:szCs w:val="24"/>
          <w:lang w:eastAsia="es-MX"/>
          <w14:ligatures w14:val="standardContextual"/>
        </w:rPr>
        <w:t>5</w:t>
      </w:r>
      <w:r w:rsidR="003139F9" w:rsidRPr="00B72816">
        <w:rPr>
          <w:rFonts w:ascii="Arial" w:hAnsi="Arial" w:cs="Arial"/>
          <w:sz w:val="24"/>
          <w:szCs w:val="24"/>
          <w:lang w:eastAsia="es-MX"/>
          <w14:ligatures w14:val="standardContextual"/>
        </w:rPr>
        <w:t>/202</w:t>
      </w:r>
      <w:r w:rsidR="002806AD" w:rsidRPr="00B72816">
        <w:rPr>
          <w:rFonts w:ascii="Arial" w:hAnsi="Arial" w:cs="Arial"/>
          <w:sz w:val="24"/>
          <w:szCs w:val="24"/>
          <w:lang w:eastAsia="es-MX"/>
          <w14:ligatures w14:val="standardContextual"/>
        </w:rPr>
        <w:t>5</w:t>
      </w:r>
      <w:r w:rsidR="003139F9" w:rsidRPr="00B72816">
        <w:rPr>
          <w:rFonts w:ascii="Arial" w:hAnsi="Arial" w:cs="Arial"/>
          <w:sz w:val="24"/>
          <w:szCs w:val="24"/>
          <w:lang w:eastAsia="es-MX"/>
          <w14:ligatures w14:val="standardContextual"/>
        </w:rPr>
        <w:t>.</w:t>
      </w:r>
    </w:p>
    <w:p w14:paraId="17C2FB4F" w14:textId="77777777" w:rsidR="00C9530E" w:rsidRPr="00B72816" w:rsidRDefault="00C9530E" w:rsidP="00C9530E">
      <w:pPr>
        <w:spacing w:after="0" w:line="360" w:lineRule="auto"/>
        <w:contextualSpacing/>
        <w:jc w:val="both"/>
        <w:rPr>
          <w:rFonts w:ascii="Arial" w:hAnsi="Arial" w:cs="Arial"/>
          <w:sz w:val="24"/>
          <w:szCs w:val="24"/>
          <w:lang w:eastAsia="es-MX"/>
          <w14:ligatures w14:val="standardContextual"/>
        </w:rPr>
      </w:pPr>
    </w:p>
    <w:p w14:paraId="28D26C7E" w14:textId="77777777" w:rsidR="00D4359F" w:rsidRPr="00B72816" w:rsidRDefault="008C6DAB" w:rsidP="003A6436">
      <w:pPr>
        <w:pStyle w:val="Sangradetextonormal"/>
        <w:spacing w:after="0" w:line="360" w:lineRule="auto"/>
        <w:ind w:left="0"/>
        <w:jc w:val="both"/>
        <w:rPr>
          <w:rFonts w:ascii="Arial" w:hAnsi="Arial" w:cs="Arial"/>
          <w:color w:val="000000" w:themeColor="text1"/>
        </w:rPr>
      </w:pPr>
      <w:r w:rsidRPr="00B72816">
        <w:rPr>
          <w:rFonts w:ascii="Arial" w:hAnsi="Arial" w:cs="Arial"/>
          <w:b/>
          <w:bCs/>
          <w:lang w:val="es-ES_tradnl"/>
        </w:rPr>
        <w:t>NOTIFÍQUESE</w:t>
      </w:r>
      <w:r w:rsidR="00905631" w:rsidRPr="00B72816">
        <w:rPr>
          <w:rFonts w:ascii="Arial" w:hAnsi="Arial" w:cs="Arial"/>
          <w:b/>
          <w:bCs/>
          <w:lang w:val="es-ES_tradnl"/>
        </w:rPr>
        <w:t>.</w:t>
      </w:r>
      <w:r w:rsidR="007743A1" w:rsidRPr="00B72816">
        <w:rPr>
          <w:rFonts w:ascii="Arial" w:hAnsi="Arial" w:cs="Arial"/>
          <w:b/>
          <w:bCs/>
          <w:lang w:val="es-ES_tradnl"/>
        </w:rPr>
        <w:t xml:space="preserve"> Personalmente </w:t>
      </w:r>
      <w:r w:rsidR="00BC3724" w:rsidRPr="00B72816">
        <w:rPr>
          <w:rFonts w:ascii="Arial" w:eastAsia="Arial" w:hAnsi="Arial" w:cs="Arial"/>
          <w:color w:val="000000"/>
        </w:rPr>
        <w:t>a</w:t>
      </w:r>
      <w:r w:rsidR="003A6436" w:rsidRPr="00B72816">
        <w:rPr>
          <w:rFonts w:ascii="Arial" w:eastAsia="Arial" w:hAnsi="Arial" w:cs="Arial"/>
          <w:color w:val="000000"/>
        </w:rPr>
        <w:t xml:space="preserve"> la parte actora</w:t>
      </w:r>
      <w:r w:rsidR="00BC3724" w:rsidRPr="00B72816">
        <w:rPr>
          <w:rFonts w:ascii="Arial" w:eastAsia="Arial" w:hAnsi="Arial" w:cs="Arial"/>
          <w:color w:val="000000"/>
        </w:rPr>
        <w:t>, por</w:t>
      </w:r>
      <w:r w:rsidR="00BC3724" w:rsidRPr="00B72816">
        <w:rPr>
          <w:rFonts w:ascii="Arial" w:eastAsia="Arial" w:hAnsi="Arial" w:cs="Arial"/>
          <w:b/>
          <w:color w:val="000000"/>
        </w:rPr>
        <w:t xml:space="preserve"> </w:t>
      </w:r>
      <w:r w:rsidR="003A6436" w:rsidRPr="00B72816">
        <w:rPr>
          <w:rFonts w:ascii="Arial" w:eastAsia="Arial" w:hAnsi="Arial" w:cs="Arial"/>
          <w:b/>
          <w:color w:val="000000"/>
        </w:rPr>
        <w:t xml:space="preserve">oficio </w:t>
      </w:r>
      <w:r w:rsidR="00BC3724" w:rsidRPr="00B72816">
        <w:rPr>
          <w:rFonts w:ascii="Arial" w:eastAsia="Arial" w:hAnsi="Arial" w:cs="Arial"/>
          <w:color w:val="000000"/>
        </w:rPr>
        <w:t>al Ayuntamiento de Salvador Escalante, Michoacán</w:t>
      </w:r>
      <w:r w:rsidR="002F5A55" w:rsidRPr="00B72816">
        <w:rPr>
          <w:rFonts w:ascii="Arial" w:eastAsia="Arial" w:hAnsi="Arial" w:cs="Arial"/>
          <w:color w:val="000000"/>
        </w:rPr>
        <w:t xml:space="preserve">, </w:t>
      </w:r>
      <w:r w:rsidRPr="00B72816">
        <w:rPr>
          <w:rFonts w:ascii="Arial" w:eastAsia="Arial" w:hAnsi="Arial" w:cs="Arial"/>
          <w:color w:val="000000"/>
        </w:rPr>
        <w:t>al</w:t>
      </w:r>
      <w:r w:rsidR="00BC3724" w:rsidRPr="00B72816">
        <w:rPr>
          <w:rFonts w:ascii="Arial" w:eastAsia="Arial" w:hAnsi="Arial" w:cs="Arial"/>
          <w:color w:val="000000"/>
        </w:rPr>
        <w:t xml:space="preserve"> </w:t>
      </w:r>
      <w:r w:rsidRPr="00B72816">
        <w:rPr>
          <w:rFonts w:ascii="Arial" w:eastAsia="Arial" w:hAnsi="Arial" w:cs="Arial"/>
          <w:color w:val="000000"/>
        </w:rPr>
        <w:t>Sistema Michoacano de Radio y Televisión</w:t>
      </w:r>
      <w:r w:rsidR="002F5A55" w:rsidRPr="00B72816">
        <w:rPr>
          <w:rFonts w:ascii="Arial" w:eastAsia="Arial" w:hAnsi="Arial" w:cs="Arial"/>
          <w:color w:val="000000"/>
        </w:rPr>
        <w:t xml:space="preserve"> y a la Comisión Electoral para la Atención a Pueblos Indígenas del Instituto Electoral de Michoacán, </w:t>
      </w:r>
      <w:r w:rsidRPr="00B72816">
        <w:rPr>
          <w:rFonts w:ascii="Arial" w:eastAsia="Arial" w:hAnsi="Arial" w:cs="Arial"/>
          <w:color w:val="000000"/>
        </w:rPr>
        <w:t xml:space="preserve">y </w:t>
      </w:r>
      <w:r w:rsidR="00BC3724" w:rsidRPr="00B72816">
        <w:rPr>
          <w:rFonts w:ascii="Arial" w:eastAsia="Arial" w:hAnsi="Arial" w:cs="Arial"/>
          <w:color w:val="000000"/>
        </w:rPr>
        <w:t>por</w:t>
      </w:r>
      <w:r w:rsidR="00BC3724" w:rsidRPr="00B72816">
        <w:rPr>
          <w:rFonts w:ascii="Arial" w:eastAsia="Arial" w:hAnsi="Arial" w:cs="Arial"/>
          <w:b/>
          <w:color w:val="000000"/>
        </w:rPr>
        <w:t xml:space="preserve"> estrados </w:t>
      </w:r>
      <w:r w:rsidR="00BC3724" w:rsidRPr="00B72816">
        <w:rPr>
          <w:rFonts w:ascii="Arial" w:eastAsia="Arial" w:hAnsi="Arial" w:cs="Arial"/>
          <w:color w:val="000000"/>
        </w:rPr>
        <w:t>a los demás interesados. Lo anterior,</w:t>
      </w:r>
      <w:r w:rsidR="00BC3724" w:rsidRPr="00B72816">
        <w:rPr>
          <w:rFonts w:ascii="Arial" w:eastAsia="Arial" w:hAnsi="Arial" w:cs="Arial"/>
          <w:b/>
          <w:color w:val="000000"/>
        </w:rPr>
        <w:t xml:space="preserve"> </w:t>
      </w:r>
      <w:r w:rsidR="00BC3724" w:rsidRPr="00B72816">
        <w:rPr>
          <w:rFonts w:ascii="Arial" w:eastAsia="Arial" w:hAnsi="Arial" w:cs="Arial"/>
          <w:color w:val="000000"/>
        </w:rPr>
        <w:t>con fundamento en los artículos 37 fracciones I, II y III, 38 y 39 de la Ley de Justicia en Materia Electoral y de Participación Ciudadana del Estado de Michoacán de Ocampo; así como 137</w:t>
      </w:r>
      <w:r w:rsidRPr="00B72816">
        <w:rPr>
          <w:rFonts w:ascii="Arial" w:eastAsia="Arial" w:hAnsi="Arial" w:cs="Arial"/>
          <w:color w:val="000000"/>
        </w:rPr>
        <w:t xml:space="preserve"> párrafo primero</w:t>
      </w:r>
      <w:r w:rsidR="00BC3724" w:rsidRPr="00B72816">
        <w:rPr>
          <w:rFonts w:ascii="Arial" w:eastAsia="Arial" w:hAnsi="Arial" w:cs="Arial"/>
          <w:color w:val="000000"/>
        </w:rPr>
        <w:t>, 139, 140 y 142 del Reglamento Interior del Tribunal Electoral del Estado.</w:t>
      </w:r>
      <w:r w:rsidR="003A6436" w:rsidRPr="00B72816">
        <w:rPr>
          <w:rFonts w:ascii="Arial" w:eastAsia="Arial" w:hAnsi="Arial" w:cs="Arial"/>
          <w:color w:val="000000"/>
        </w:rPr>
        <w:t xml:space="preserve"> </w:t>
      </w:r>
      <w:r w:rsidR="002A3517" w:rsidRPr="00B72816">
        <w:rPr>
          <w:rFonts w:ascii="Arial" w:hAnsi="Arial" w:cs="Arial"/>
          <w:color w:val="000000" w:themeColor="text1"/>
        </w:rPr>
        <w:t>Una vez realizadas las notificaciones, agréguese las mismas al expediente para su debida constanci</w:t>
      </w:r>
      <w:r w:rsidR="00D4359F" w:rsidRPr="00B72816">
        <w:rPr>
          <w:rFonts w:ascii="Arial" w:hAnsi="Arial" w:cs="Arial"/>
          <w:color w:val="000000" w:themeColor="text1"/>
        </w:rPr>
        <w:t>a.</w:t>
      </w:r>
    </w:p>
    <w:p w14:paraId="2277C0B7" w14:textId="77777777" w:rsidR="00D4359F" w:rsidRPr="00B72816" w:rsidRDefault="00D4359F" w:rsidP="003A6436">
      <w:pPr>
        <w:pStyle w:val="Sangradetextonormal"/>
        <w:spacing w:after="0" w:line="360" w:lineRule="auto"/>
        <w:ind w:left="0"/>
        <w:jc w:val="both"/>
        <w:rPr>
          <w:rFonts w:ascii="Arial" w:hAnsi="Arial" w:cs="Arial"/>
          <w:color w:val="000000" w:themeColor="text1"/>
        </w:rPr>
      </w:pPr>
    </w:p>
    <w:p w14:paraId="715BF4BC" w14:textId="44573528" w:rsidR="002A3517" w:rsidRPr="00B72816" w:rsidRDefault="00D4359F" w:rsidP="003A6436">
      <w:pPr>
        <w:pStyle w:val="Sangradetextonormal"/>
        <w:spacing w:after="0" w:line="360" w:lineRule="auto"/>
        <w:ind w:left="0"/>
        <w:jc w:val="both"/>
        <w:rPr>
          <w:rFonts w:ascii="Arial" w:eastAsia="Arial" w:hAnsi="Arial" w:cs="Arial"/>
          <w:color w:val="000000"/>
        </w:rPr>
      </w:pPr>
      <w:r w:rsidRPr="00B72816">
        <w:rPr>
          <w:rFonts w:ascii="Arial" w:hAnsi="Arial" w:cs="Arial"/>
          <w:color w:val="000000" w:themeColor="text1"/>
        </w:rPr>
        <w:t>E</w:t>
      </w:r>
      <w:r w:rsidR="002A3517" w:rsidRPr="00B72816">
        <w:rPr>
          <w:rFonts w:ascii="Arial" w:hAnsi="Arial" w:cs="Arial"/>
          <w:color w:val="000000" w:themeColor="text1"/>
        </w:rPr>
        <w:t xml:space="preserve">n su oportunidad, archívese </w:t>
      </w:r>
      <w:r w:rsidRPr="00B72816">
        <w:rPr>
          <w:rFonts w:ascii="Arial" w:hAnsi="Arial" w:cs="Arial"/>
          <w:color w:val="000000" w:themeColor="text1"/>
        </w:rPr>
        <w:t xml:space="preserve">el </w:t>
      </w:r>
      <w:r w:rsidR="002A3517" w:rsidRPr="00B72816">
        <w:rPr>
          <w:rFonts w:ascii="Arial" w:hAnsi="Arial" w:cs="Arial"/>
          <w:color w:val="000000" w:themeColor="text1"/>
        </w:rPr>
        <w:t>expediente como asunto</w:t>
      </w:r>
      <w:r w:rsidRPr="00B72816">
        <w:rPr>
          <w:rFonts w:ascii="Arial" w:hAnsi="Arial" w:cs="Arial"/>
          <w:color w:val="000000" w:themeColor="text1"/>
        </w:rPr>
        <w:t xml:space="preserve"> </w:t>
      </w:r>
      <w:r w:rsidR="002A3517" w:rsidRPr="00B72816">
        <w:rPr>
          <w:rFonts w:ascii="Arial" w:hAnsi="Arial" w:cs="Arial"/>
          <w:color w:val="000000" w:themeColor="text1"/>
        </w:rPr>
        <w:t>total y definitivamente concluido</w:t>
      </w:r>
      <w:r w:rsidRPr="00B72816">
        <w:rPr>
          <w:rFonts w:ascii="Arial" w:hAnsi="Arial" w:cs="Arial"/>
          <w:color w:val="000000" w:themeColor="text1"/>
        </w:rPr>
        <w:t>.</w:t>
      </w:r>
    </w:p>
    <w:p w14:paraId="26C3FABF" w14:textId="77777777" w:rsidR="0083532D" w:rsidRPr="00B72816" w:rsidRDefault="0083532D" w:rsidP="00CC5627">
      <w:pPr>
        <w:spacing w:after="0" w:line="360" w:lineRule="auto"/>
        <w:jc w:val="both"/>
        <w:rPr>
          <w:rFonts w:ascii="Arial" w:hAnsi="Arial" w:cs="Arial"/>
          <w:color w:val="000000" w:themeColor="text1"/>
          <w:sz w:val="24"/>
          <w:szCs w:val="24"/>
          <w:lang w:eastAsia="es-ES"/>
        </w:rPr>
      </w:pPr>
    </w:p>
    <w:p w14:paraId="1F480C7B" w14:textId="77777777" w:rsidR="002811E0" w:rsidRDefault="002811E0" w:rsidP="007743A1">
      <w:pPr>
        <w:spacing w:after="0" w:line="360" w:lineRule="auto"/>
        <w:jc w:val="both"/>
        <w:rPr>
          <w:rFonts w:ascii="Arial" w:hAnsi="Arial" w:cs="Arial"/>
          <w:sz w:val="24"/>
          <w:szCs w:val="24"/>
        </w:rPr>
      </w:pPr>
    </w:p>
    <w:p w14:paraId="2F365791" w14:textId="0AC40D54" w:rsidR="00211AC9" w:rsidRDefault="002A3517" w:rsidP="007743A1">
      <w:pPr>
        <w:spacing w:after="0" w:line="360" w:lineRule="auto"/>
        <w:jc w:val="both"/>
        <w:rPr>
          <w:rFonts w:ascii="Arial" w:eastAsia="Arial" w:hAnsi="Arial" w:cs="Arial"/>
          <w:sz w:val="24"/>
          <w:szCs w:val="24"/>
        </w:rPr>
      </w:pPr>
      <w:r w:rsidRPr="00B72816">
        <w:rPr>
          <w:rFonts w:ascii="Arial" w:hAnsi="Arial" w:cs="Arial"/>
          <w:sz w:val="24"/>
          <w:szCs w:val="24"/>
        </w:rPr>
        <w:lastRenderedPageBreak/>
        <w:t>A</w:t>
      </w:r>
      <w:r w:rsidR="003D7C8B" w:rsidRPr="00B72816">
        <w:rPr>
          <w:rFonts w:ascii="Arial" w:hAnsi="Arial" w:cs="Arial"/>
          <w:sz w:val="24"/>
          <w:szCs w:val="24"/>
        </w:rPr>
        <w:t xml:space="preserve">sí, en reunión interna jurisdiccional celebrada el </w:t>
      </w:r>
      <w:r w:rsidR="003D7C8B">
        <w:rPr>
          <w:rFonts w:ascii="Arial" w:hAnsi="Arial" w:cs="Arial"/>
          <w:sz w:val="24"/>
          <w:szCs w:val="24"/>
        </w:rPr>
        <w:t>día de hoy</w:t>
      </w:r>
      <w:r w:rsidR="003D7C8B" w:rsidRPr="00B72816">
        <w:rPr>
          <w:rFonts w:ascii="Arial" w:hAnsi="Arial" w:cs="Arial"/>
          <w:sz w:val="24"/>
          <w:szCs w:val="24"/>
        </w:rPr>
        <w:t>, por</w:t>
      </w:r>
      <w:r w:rsidR="003D7C8B">
        <w:rPr>
          <w:rFonts w:ascii="Arial" w:hAnsi="Arial" w:cs="Arial"/>
          <w:sz w:val="24"/>
          <w:szCs w:val="24"/>
        </w:rPr>
        <w:t xml:space="preserve"> unanimidad</w:t>
      </w:r>
      <w:r w:rsidR="003D7C8B" w:rsidRPr="00B72816">
        <w:rPr>
          <w:rFonts w:ascii="Arial" w:hAnsi="Arial" w:cs="Arial"/>
          <w:sz w:val="24"/>
          <w:szCs w:val="24"/>
        </w:rPr>
        <w:t xml:space="preserve"> de votos, lo acordaron y firman l</w:t>
      </w:r>
      <w:r w:rsidR="003D7C8B">
        <w:rPr>
          <w:rFonts w:ascii="Arial" w:hAnsi="Arial" w:cs="Arial"/>
          <w:sz w:val="24"/>
          <w:szCs w:val="24"/>
        </w:rPr>
        <w:t>a</w:t>
      </w:r>
      <w:r w:rsidR="003D7C8B" w:rsidRPr="00B72816">
        <w:rPr>
          <w:rFonts w:ascii="Arial" w:hAnsi="Arial" w:cs="Arial"/>
          <w:sz w:val="24"/>
          <w:szCs w:val="24"/>
        </w:rPr>
        <w:t>s</w:t>
      </w:r>
      <w:r w:rsidR="003D7C8B">
        <w:rPr>
          <w:rFonts w:ascii="Arial" w:hAnsi="Arial" w:cs="Arial"/>
          <w:sz w:val="24"/>
          <w:szCs w:val="24"/>
        </w:rPr>
        <w:t xml:space="preserve"> Magistraturas</w:t>
      </w:r>
      <w:r w:rsidR="003D7C8B" w:rsidRPr="00B72816">
        <w:rPr>
          <w:rFonts w:ascii="Arial" w:hAnsi="Arial" w:cs="Arial"/>
          <w:sz w:val="24"/>
          <w:szCs w:val="24"/>
        </w:rPr>
        <w:t xml:space="preserve"> integrantes del Pleno del Tribunal Electoral del Estado, </w:t>
      </w:r>
      <w:r w:rsidR="003D7C8B" w:rsidRPr="00B72816">
        <w:rPr>
          <w:rFonts w:ascii="Arial" w:eastAsia="Arial" w:hAnsi="Arial" w:cs="Arial"/>
          <w:sz w:val="24"/>
          <w:szCs w:val="24"/>
        </w:rPr>
        <w:t>la Magistrada Presidenta Amelí Gissel Navarro Lepe, las Magistradas Yurisha Andrade Morales</w:t>
      </w:r>
      <w:r w:rsidR="003D7C8B">
        <w:rPr>
          <w:rFonts w:ascii="Arial" w:eastAsia="Arial" w:hAnsi="Arial" w:cs="Arial"/>
          <w:sz w:val="24"/>
          <w:szCs w:val="24"/>
        </w:rPr>
        <w:t xml:space="preserve"> </w:t>
      </w:r>
      <w:r w:rsidR="003D7C8B" w:rsidRPr="00A5157C">
        <w:rPr>
          <w:rFonts w:ascii="Arial" w:eastAsia="Arial" w:hAnsi="Arial" w:cs="Arial"/>
          <w:sz w:val="24"/>
          <w:szCs w:val="24"/>
        </w:rPr>
        <w:t xml:space="preserve">-quien fue ponente- </w:t>
      </w:r>
      <w:r w:rsidR="003D7C8B" w:rsidRPr="00B72816">
        <w:rPr>
          <w:rFonts w:ascii="Arial" w:eastAsia="Arial" w:hAnsi="Arial" w:cs="Arial"/>
          <w:sz w:val="24"/>
          <w:szCs w:val="24"/>
        </w:rPr>
        <w:t>y Alma Rosa Bahena Villalobos, así como los Magistrados Adrián Hernández Pinedo y Eric López Villaseñor, ante el Secretario General de Acuerdos, Jesús Renato García Rivera, quien autoriza y da fe</w:t>
      </w:r>
      <w:r w:rsidR="007743A1" w:rsidRPr="00B72816">
        <w:rPr>
          <w:rFonts w:ascii="Arial" w:eastAsia="Arial" w:hAnsi="Arial" w:cs="Arial"/>
          <w:sz w:val="24"/>
          <w:szCs w:val="24"/>
        </w:rPr>
        <w:t>.</w:t>
      </w:r>
    </w:p>
    <w:p w14:paraId="41010839" w14:textId="77777777" w:rsidR="00073336" w:rsidRPr="00B72816" w:rsidRDefault="00073336" w:rsidP="007743A1">
      <w:pPr>
        <w:spacing w:after="0" w:line="360" w:lineRule="auto"/>
        <w:jc w:val="both"/>
        <w:rPr>
          <w:rFonts w:ascii="Arial" w:eastAsia="Arial" w:hAnsi="Arial" w:cs="Arial"/>
          <w:sz w:val="24"/>
          <w:szCs w:val="24"/>
        </w:rPr>
      </w:pPr>
    </w:p>
    <w:tbl>
      <w:tblPr>
        <w:tblW w:w="8789" w:type="dxa"/>
        <w:jc w:val="center"/>
        <w:tblLayout w:type="fixed"/>
        <w:tblLook w:val="0400" w:firstRow="0" w:lastRow="0" w:firstColumn="0" w:lastColumn="0" w:noHBand="0" w:noVBand="1"/>
      </w:tblPr>
      <w:tblGrid>
        <w:gridCol w:w="4250"/>
        <w:gridCol w:w="4539"/>
      </w:tblGrid>
      <w:tr w:rsidR="003D7C8B" w:rsidRPr="00DC7211" w14:paraId="35780C81" w14:textId="77777777" w:rsidTr="0099258D">
        <w:trPr>
          <w:jc w:val="center"/>
        </w:trPr>
        <w:tc>
          <w:tcPr>
            <w:tcW w:w="8789" w:type="dxa"/>
            <w:gridSpan w:val="2"/>
          </w:tcPr>
          <w:p w14:paraId="7A6BA7E6" w14:textId="77777777" w:rsidR="003D7C8B" w:rsidRPr="00DC7211" w:rsidRDefault="003D7C8B" w:rsidP="00211AC9">
            <w:pPr>
              <w:spacing w:after="0" w:line="360" w:lineRule="auto"/>
              <w:rPr>
                <w:rFonts w:ascii="Arial" w:eastAsia="Arial" w:hAnsi="Arial" w:cs="Arial"/>
                <w:b/>
                <w:sz w:val="24"/>
                <w:szCs w:val="24"/>
              </w:rPr>
            </w:pPr>
          </w:p>
          <w:p w14:paraId="16DE57E1" w14:textId="77777777" w:rsidR="003D7C8B" w:rsidRPr="00A5157C" w:rsidRDefault="003D7C8B" w:rsidP="0099258D">
            <w:pPr>
              <w:spacing w:after="0" w:line="360" w:lineRule="auto"/>
              <w:jc w:val="center"/>
              <w:rPr>
                <w:rFonts w:ascii="Arial" w:eastAsia="Arial" w:hAnsi="Arial" w:cs="Arial"/>
                <w:b/>
                <w:sz w:val="24"/>
                <w:szCs w:val="24"/>
                <w:lang w:val="it-IT"/>
              </w:rPr>
            </w:pPr>
            <w:r w:rsidRPr="00A5157C">
              <w:rPr>
                <w:rFonts w:ascii="Arial" w:eastAsia="Arial" w:hAnsi="Arial" w:cs="Arial"/>
                <w:b/>
                <w:sz w:val="24"/>
                <w:szCs w:val="24"/>
                <w:lang w:val="it-IT"/>
              </w:rPr>
              <w:t>MAGISTRADA PRESIDENTA</w:t>
            </w:r>
          </w:p>
          <w:p w14:paraId="6ADE2096" w14:textId="77777777" w:rsidR="003D7C8B" w:rsidRDefault="003D7C8B" w:rsidP="0099258D">
            <w:pPr>
              <w:spacing w:after="0" w:line="360" w:lineRule="auto"/>
              <w:jc w:val="center"/>
              <w:rPr>
                <w:rFonts w:ascii="Arial" w:eastAsia="Arial" w:hAnsi="Arial" w:cs="Arial"/>
                <w:b/>
                <w:sz w:val="24"/>
                <w:szCs w:val="24"/>
                <w:lang w:val="it-IT"/>
              </w:rPr>
            </w:pPr>
          </w:p>
          <w:p w14:paraId="66951021" w14:textId="77777777" w:rsidR="003D7C8B" w:rsidRDefault="003D7C8B" w:rsidP="00211AC9">
            <w:pPr>
              <w:spacing w:after="0" w:line="360" w:lineRule="auto"/>
              <w:rPr>
                <w:rFonts w:ascii="Arial" w:eastAsia="Arial" w:hAnsi="Arial" w:cs="Arial"/>
                <w:b/>
                <w:sz w:val="24"/>
                <w:szCs w:val="24"/>
                <w:lang w:val="it-IT"/>
              </w:rPr>
            </w:pPr>
          </w:p>
          <w:p w14:paraId="7F98A2B8" w14:textId="77777777" w:rsidR="003D7C8B" w:rsidRPr="00A5157C" w:rsidRDefault="003D7C8B" w:rsidP="0099258D">
            <w:pPr>
              <w:spacing w:after="0" w:line="360" w:lineRule="auto"/>
              <w:jc w:val="center"/>
              <w:rPr>
                <w:rFonts w:ascii="Arial" w:eastAsia="Arial" w:hAnsi="Arial" w:cs="Arial"/>
                <w:b/>
                <w:sz w:val="24"/>
                <w:szCs w:val="24"/>
                <w:lang w:val="it-IT"/>
              </w:rPr>
            </w:pPr>
          </w:p>
          <w:p w14:paraId="1DA759CB" w14:textId="77777777" w:rsidR="003D7C8B" w:rsidRDefault="003D7C8B" w:rsidP="0099258D">
            <w:pPr>
              <w:spacing w:after="0" w:line="360" w:lineRule="auto"/>
              <w:jc w:val="center"/>
              <w:rPr>
                <w:rFonts w:ascii="Arial" w:eastAsia="Arial" w:hAnsi="Arial" w:cs="Arial"/>
                <w:b/>
                <w:sz w:val="24"/>
                <w:szCs w:val="24"/>
                <w:lang w:val="it-IT"/>
              </w:rPr>
            </w:pPr>
            <w:r w:rsidRPr="00A5157C">
              <w:rPr>
                <w:rFonts w:ascii="Arial" w:eastAsia="Arial" w:hAnsi="Arial" w:cs="Arial"/>
                <w:b/>
                <w:sz w:val="24"/>
                <w:szCs w:val="24"/>
                <w:lang w:val="it-IT"/>
              </w:rPr>
              <w:t xml:space="preserve">AMELÍ GISSEL NAVARRO LEPE </w:t>
            </w:r>
          </w:p>
          <w:p w14:paraId="382C786B" w14:textId="77777777" w:rsidR="003D7C8B" w:rsidRDefault="003D7C8B" w:rsidP="0099258D">
            <w:pPr>
              <w:spacing w:after="0" w:line="360" w:lineRule="auto"/>
              <w:rPr>
                <w:rFonts w:ascii="Arial" w:eastAsia="Arial" w:hAnsi="Arial" w:cs="Arial"/>
                <w:b/>
                <w:sz w:val="24"/>
                <w:szCs w:val="24"/>
                <w:lang w:val="it-IT"/>
              </w:rPr>
            </w:pPr>
          </w:p>
          <w:p w14:paraId="3C47679A" w14:textId="77777777" w:rsidR="00211AC9" w:rsidRDefault="00211AC9" w:rsidP="0099258D">
            <w:pPr>
              <w:spacing w:after="0" w:line="360" w:lineRule="auto"/>
              <w:rPr>
                <w:rFonts w:ascii="Arial" w:eastAsia="Arial" w:hAnsi="Arial" w:cs="Arial"/>
                <w:b/>
                <w:sz w:val="24"/>
                <w:szCs w:val="24"/>
                <w:lang w:val="it-IT"/>
              </w:rPr>
            </w:pPr>
          </w:p>
          <w:p w14:paraId="1D147924" w14:textId="77777777" w:rsidR="003D7C8B" w:rsidRPr="00A5157C" w:rsidRDefault="003D7C8B" w:rsidP="00211AC9">
            <w:pPr>
              <w:spacing w:after="0" w:line="360" w:lineRule="auto"/>
              <w:rPr>
                <w:rFonts w:ascii="Arial" w:eastAsia="Arial" w:hAnsi="Arial" w:cs="Arial"/>
                <w:b/>
                <w:sz w:val="24"/>
                <w:szCs w:val="24"/>
                <w:lang w:val="it-IT"/>
              </w:rPr>
            </w:pPr>
          </w:p>
        </w:tc>
      </w:tr>
      <w:tr w:rsidR="003D7C8B" w:rsidRPr="00A5157C" w14:paraId="04BF17C3" w14:textId="77777777" w:rsidTr="0099258D">
        <w:trPr>
          <w:jc w:val="center"/>
        </w:trPr>
        <w:tc>
          <w:tcPr>
            <w:tcW w:w="4250" w:type="dxa"/>
          </w:tcPr>
          <w:p w14:paraId="59849411" w14:textId="77777777" w:rsidR="003D7C8B" w:rsidRPr="00A5157C"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MAGISTRADA</w:t>
            </w:r>
          </w:p>
          <w:p w14:paraId="4E313CE5" w14:textId="77777777" w:rsidR="003D7C8B" w:rsidRDefault="003D7C8B" w:rsidP="0099258D">
            <w:pPr>
              <w:spacing w:after="0" w:line="360" w:lineRule="auto"/>
              <w:jc w:val="center"/>
              <w:rPr>
                <w:rFonts w:ascii="Arial" w:eastAsia="Arial" w:hAnsi="Arial" w:cs="Arial"/>
                <w:b/>
                <w:sz w:val="24"/>
                <w:szCs w:val="24"/>
              </w:rPr>
            </w:pPr>
          </w:p>
          <w:p w14:paraId="3820F692" w14:textId="77777777" w:rsidR="003D7C8B" w:rsidRDefault="003D7C8B" w:rsidP="00211AC9">
            <w:pPr>
              <w:spacing w:after="0" w:line="360" w:lineRule="auto"/>
              <w:rPr>
                <w:rFonts w:ascii="Arial" w:eastAsia="Arial" w:hAnsi="Arial" w:cs="Arial"/>
                <w:b/>
                <w:sz w:val="24"/>
                <w:szCs w:val="24"/>
              </w:rPr>
            </w:pPr>
          </w:p>
          <w:p w14:paraId="7E8BAEAE" w14:textId="77777777" w:rsidR="00211AC9" w:rsidRPr="00A5157C" w:rsidRDefault="00211AC9" w:rsidP="00211AC9">
            <w:pPr>
              <w:spacing w:after="0" w:line="360" w:lineRule="auto"/>
              <w:rPr>
                <w:rFonts w:ascii="Arial" w:eastAsia="Arial" w:hAnsi="Arial" w:cs="Arial"/>
                <w:b/>
                <w:sz w:val="24"/>
                <w:szCs w:val="24"/>
              </w:rPr>
            </w:pPr>
          </w:p>
          <w:p w14:paraId="00BFBA77" w14:textId="77777777" w:rsidR="003D7C8B" w:rsidRPr="00A5157C" w:rsidRDefault="003D7C8B" w:rsidP="0099258D">
            <w:pPr>
              <w:spacing w:after="0" w:line="360" w:lineRule="auto"/>
              <w:jc w:val="center"/>
              <w:rPr>
                <w:rFonts w:ascii="Arial" w:eastAsia="Arial" w:hAnsi="Arial" w:cs="Arial"/>
                <w:b/>
                <w:sz w:val="24"/>
                <w:szCs w:val="24"/>
              </w:rPr>
            </w:pPr>
          </w:p>
          <w:p w14:paraId="295720D9" w14:textId="77777777" w:rsidR="003D7C8B"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YURISHA ANDRADE MORALES</w:t>
            </w:r>
          </w:p>
          <w:p w14:paraId="566120C6" w14:textId="77777777" w:rsidR="00211AC9" w:rsidRPr="00A5157C" w:rsidRDefault="00211AC9" w:rsidP="00211AC9">
            <w:pPr>
              <w:spacing w:after="0" w:line="360" w:lineRule="auto"/>
              <w:rPr>
                <w:rFonts w:ascii="Arial" w:eastAsia="Arial" w:hAnsi="Arial" w:cs="Arial"/>
                <w:b/>
                <w:sz w:val="24"/>
                <w:szCs w:val="24"/>
              </w:rPr>
            </w:pPr>
          </w:p>
        </w:tc>
        <w:tc>
          <w:tcPr>
            <w:tcW w:w="4539" w:type="dxa"/>
          </w:tcPr>
          <w:p w14:paraId="673338F3" w14:textId="77777777" w:rsidR="003D7C8B" w:rsidRPr="00A5157C"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MAGISTRADA</w:t>
            </w:r>
          </w:p>
          <w:p w14:paraId="10E9F5C6" w14:textId="77777777" w:rsidR="003D7C8B" w:rsidRPr="00A5157C" w:rsidRDefault="003D7C8B" w:rsidP="00211AC9">
            <w:pPr>
              <w:spacing w:after="0" w:line="360" w:lineRule="auto"/>
              <w:rPr>
                <w:rFonts w:ascii="Arial" w:eastAsia="Arial" w:hAnsi="Arial" w:cs="Arial"/>
                <w:b/>
                <w:sz w:val="24"/>
                <w:szCs w:val="24"/>
              </w:rPr>
            </w:pPr>
          </w:p>
          <w:p w14:paraId="6EFC55C5" w14:textId="77777777" w:rsidR="003D7C8B" w:rsidRDefault="003D7C8B" w:rsidP="0099258D">
            <w:pPr>
              <w:spacing w:after="0" w:line="360" w:lineRule="auto"/>
              <w:jc w:val="center"/>
              <w:rPr>
                <w:rFonts w:ascii="Arial" w:eastAsia="Arial" w:hAnsi="Arial" w:cs="Arial"/>
                <w:b/>
                <w:sz w:val="24"/>
                <w:szCs w:val="24"/>
              </w:rPr>
            </w:pPr>
          </w:p>
          <w:p w14:paraId="111FE665" w14:textId="77777777" w:rsidR="00211AC9" w:rsidRDefault="00211AC9" w:rsidP="0099258D">
            <w:pPr>
              <w:spacing w:after="0" w:line="360" w:lineRule="auto"/>
              <w:jc w:val="center"/>
              <w:rPr>
                <w:rFonts w:ascii="Arial" w:eastAsia="Arial" w:hAnsi="Arial" w:cs="Arial"/>
                <w:b/>
                <w:sz w:val="24"/>
                <w:szCs w:val="24"/>
              </w:rPr>
            </w:pPr>
          </w:p>
          <w:p w14:paraId="61735DA0" w14:textId="77777777" w:rsidR="003D7C8B" w:rsidRPr="00A5157C" w:rsidRDefault="003D7C8B" w:rsidP="0099258D">
            <w:pPr>
              <w:spacing w:after="0" w:line="360" w:lineRule="auto"/>
              <w:jc w:val="center"/>
              <w:rPr>
                <w:rFonts w:ascii="Arial" w:eastAsia="Arial" w:hAnsi="Arial" w:cs="Arial"/>
                <w:b/>
                <w:sz w:val="24"/>
                <w:szCs w:val="24"/>
              </w:rPr>
            </w:pPr>
          </w:p>
          <w:p w14:paraId="21DBB518" w14:textId="77777777" w:rsidR="003D7C8B" w:rsidRPr="00A5157C"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lang w:val="it-IT"/>
              </w:rPr>
              <w:t xml:space="preserve">ALMA ROSA BAHENA VILLALOBOS </w:t>
            </w:r>
          </w:p>
        </w:tc>
      </w:tr>
      <w:tr w:rsidR="003D7C8B" w:rsidRPr="00A5157C" w14:paraId="3975BA2B" w14:textId="77777777" w:rsidTr="0099258D">
        <w:trPr>
          <w:jc w:val="center"/>
        </w:trPr>
        <w:tc>
          <w:tcPr>
            <w:tcW w:w="4250" w:type="dxa"/>
          </w:tcPr>
          <w:p w14:paraId="31FF569A" w14:textId="77777777" w:rsidR="003D7C8B" w:rsidRPr="00A5157C" w:rsidRDefault="003D7C8B" w:rsidP="00211AC9">
            <w:pPr>
              <w:spacing w:after="0" w:line="360" w:lineRule="auto"/>
              <w:rPr>
                <w:rFonts w:ascii="Arial" w:eastAsia="Arial" w:hAnsi="Arial" w:cs="Arial"/>
                <w:b/>
                <w:sz w:val="24"/>
                <w:szCs w:val="24"/>
              </w:rPr>
            </w:pPr>
          </w:p>
        </w:tc>
        <w:tc>
          <w:tcPr>
            <w:tcW w:w="4539" w:type="dxa"/>
          </w:tcPr>
          <w:p w14:paraId="2BAA25B7" w14:textId="77777777" w:rsidR="003D7C8B" w:rsidRPr="00A5157C" w:rsidRDefault="003D7C8B" w:rsidP="00211AC9">
            <w:pPr>
              <w:spacing w:after="0" w:line="360" w:lineRule="auto"/>
              <w:rPr>
                <w:rFonts w:ascii="Arial" w:eastAsia="Arial" w:hAnsi="Arial" w:cs="Arial"/>
                <w:b/>
                <w:sz w:val="24"/>
                <w:szCs w:val="24"/>
              </w:rPr>
            </w:pPr>
          </w:p>
        </w:tc>
      </w:tr>
      <w:tr w:rsidR="003D7C8B" w:rsidRPr="00A5157C" w14:paraId="43D978B1" w14:textId="77777777" w:rsidTr="0099258D">
        <w:trPr>
          <w:jc w:val="center"/>
        </w:trPr>
        <w:tc>
          <w:tcPr>
            <w:tcW w:w="4250" w:type="dxa"/>
          </w:tcPr>
          <w:p w14:paraId="7473D18B" w14:textId="77777777" w:rsidR="003D7C8B" w:rsidRPr="00A5157C" w:rsidRDefault="003D7C8B" w:rsidP="00211AC9">
            <w:pPr>
              <w:spacing w:after="0" w:line="360" w:lineRule="auto"/>
              <w:rPr>
                <w:rFonts w:ascii="Arial" w:eastAsia="Arial" w:hAnsi="Arial" w:cs="Arial"/>
                <w:b/>
                <w:sz w:val="24"/>
                <w:szCs w:val="24"/>
              </w:rPr>
            </w:pPr>
          </w:p>
          <w:p w14:paraId="1A3ABE1B" w14:textId="77777777" w:rsidR="003D7C8B" w:rsidRPr="00A5157C"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MAGISTRADO</w:t>
            </w:r>
          </w:p>
          <w:p w14:paraId="5A9BC7FB" w14:textId="77777777" w:rsidR="003D7C8B" w:rsidRDefault="003D7C8B" w:rsidP="0099258D">
            <w:pPr>
              <w:spacing w:after="0" w:line="360" w:lineRule="auto"/>
              <w:jc w:val="center"/>
              <w:rPr>
                <w:rFonts w:ascii="Arial" w:eastAsia="Arial" w:hAnsi="Arial" w:cs="Arial"/>
                <w:b/>
                <w:sz w:val="24"/>
                <w:szCs w:val="24"/>
              </w:rPr>
            </w:pPr>
          </w:p>
          <w:p w14:paraId="2553CE8A" w14:textId="77777777" w:rsidR="003D7C8B" w:rsidRPr="00A5157C" w:rsidRDefault="003D7C8B" w:rsidP="0099258D">
            <w:pPr>
              <w:spacing w:after="0" w:line="360" w:lineRule="auto"/>
              <w:jc w:val="center"/>
              <w:rPr>
                <w:rFonts w:ascii="Arial" w:eastAsia="Arial" w:hAnsi="Arial" w:cs="Arial"/>
                <w:b/>
                <w:sz w:val="24"/>
                <w:szCs w:val="24"/>
              </w:rPr>
            </w:pPr>
          </w:p>
          <w:p w14:paraId="1B273C42" w14:textId="77777777" w:rsidR="003D7C8B" w:rsidRDefault="003D7C8B" w:rsidP="0099258D">
            <w:pPr>
              <w:spacing w:after="0" w:line="360" w:lineRule="auto"/>
              <w:jc w:val="center"/>
              <w:rPr>
                <w:rFonts w:ascii="Arial" w:eastAsia="Arial" w:hAnsi="Arial" w:cs="Arial"/>
                <w:b/>
                <w:sz w:val="24"/>
                <w:szCs w:val="24"/>
              </w:rPr>
            </w:pPr>
          </w:p>
          <w:p w14:paraId="1204B23F" w14:textId="77777777" w:rsidR="003D7C8B" w:rsidRPr="00A5157C" w:rsidRDefault="003D7C8B" w:rsidP="0099258D">
            <w:pPr>
              <w:spacing w:after="0" w:line="360" w:lineRule="auto"/>
              <w:jc w:val="center"/>
              <w:rPr>
                <w:rFonts w:ascii="Arial" w:eastAsia="Arial" w:hAnsi="Arial" w:cs="Arial"/>
                <w:b/>
                <w:sz w:val="24"/>
                <w:szCs w:val="24"/>
              </w:rPr>
            </w:pPr>
          </w:p>
          <w:p w14:paraId="4B3F6553" w14:textId="77777777" w:rsidR="003D7C8B" w:rsidRPr="00A5157C"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ADRIÁN HERNÁNDEZ PINEDO</w:t>
            </w:r>
          </w:p>
        </w:tc>
        <w:tc>
          <w:tcPr>
            <w:tcW w:w="4539" w:type="dxa"/>
          </w:tcPr>
          <w:p w14:paraId="5A1F0794" w14:textId="77777777" w:rsidR="003D7C8B" w:rsidRPr="00A5157C" w:rsidRDefault="003D7C8B" w:rsidP="0099258D">
            <w:pPr>
              <w:spacing w:after="0" w:line="360" w:lineRule="auto"/>
              <w:rPr>
                <w:rFonts w:ascii="Arial" w:eastAsia="Arial" w:hAnsi="Arial" w:cs="Arial"/>
                <w:b/>
                <w:sz w:val="24"/>
                <w:szCs w:val="24"/>
                <w:lang w:val="it-IT"/>
              </w:rPr>
            </w:pPr>
          </w:p>
          <w:p w14:paraId="73729E37" w14:textId="77777777" w:rsidR="003D7C8B" w:rsidRPr="00A5157C" w:rsidRDefault="003D7C8B" w:rsidP="0099258D">
            <w:pPr>
              <w:spacing w:after="0" w:line="360" w:lineRule="auto"/>
              <w:jc w:val="center"/>
              <w:rPr>
                <w:rFonts w:ascii="Arial" w:eastAsia="Arial" w:hAnsi="Arial" w:cs="Arial"/>
                <w:b/>
                <w:sz w:val="24"/>
                <w:szCs w:val="24"/>
                <w:lang w:val="it-IT"/>
              </w:rPr>
            </w:pPr>
            <w:r w:rsidRPr="00A5157C">
              <w:rPr>
                <w:rFonts w:ascii="Arial" w:eastAsia="Arial" w:hAnsi="Arial" w:cs="Arial"/>
                <w:b/>
                <w:sz w:val="24"/>
                <w:szCs w:val="24"/>
                <w:lang w:val="it-IT"/>
              </w:rPr>
              <w:t>MAGISTRADO</w:t>
            </w:r>
          </w:p>
          <w:p w14:paraId="0F2CA1F0" w14:textId="77777777" w:rsidR="003D7C8B" w:rsidRDefault="003D7C8B" w:rsidP="0099258D">
            <w:pPr>
              <w:spacing w:after="0" w:line="360" w:lineRule="auto"/>
              <w:jc w:val="center"/>
              <w:rPr>
                <w:rFonts w:ascii="Arial" w:eastAsia="Arial" w:hAnsi="Arial" w:cs="Arial"/>
                <w:b/>
                <w:sz w:val="24"/>
                <w:szCs w:val="24"/>
                <w:lang w:val="it-IT"/>
              </w:rPr>
            </w:pPr>
          </w:p>
          <w:p w14:paraId="28BF7EA1" w14:textId="77777777" w:rsidR="003D7C8B" w:rsidRPr="00A5157C" w:rsidRDefault="003D7C8B" w:rsidP="0099258D">
            <w:pPr>
              <w:spacing w:after="0" w:line="360" w:lineRule="auto"/>
              <w:jc w:val="center"/>
              <w:rPr>
                <w:rFonts w:ascii="Arial" w:eastAsia="Arial" w:hAnsi="Arial" w:cs="Arial"/>
                <w:b/>
                <w:sz w:val="24"/>
                <w:szCs w:val="24"/>
                <w:lang w:val="it-IT"/>
              </w:rPr>
            </w:pPr>
          </w:p>
          <w:p w14:paraId="3E4D34B4" w14:textId="77777777" w:rsidR="003D7C8B" w:rsidRDefault="003D7C8B" w:rsidP="0099258D">
            <w:pPr>
              <w:spacing w:after="0" w:line="360" w:lineRule="auto"/>
              <w:jc w:val="center"/>
              <w:rPr>
                <w:rFonts w:ascii="Arial" w:eastAsia="Arial" w:hAnsi="Arial" w:cs="Arial"/>
                <w:b/>
                <w:sz w:val="24"/>
                <w:szCs w:val="24"/>
                <w:lang w:val="it-IT"/>
              </w:rPr>
            </w:pPr>
          </w:p>
          <w:p w14:paraId="32EB9FEE" w14:textId="77777777" w:rsidR="003D7C8B" w:rsidRPr="00A5157C" w:rsidRDefault="003D7C8B" w:rsidP="0099258D">
            <w:pPr>
              <w:spacing w:after="0" w:line="360" w:lineRule="auto"/>
              <w:jc w:val="center"/>
              <w:rPr>
                <w:rFonts w:ascii="Arial" w:eastAsia="Arial" w:hAnsi="Arial" w:cs="Arial"/>
                <w:b/>
                <w:sz w:val="24"/>
                <w:szCs w:val="24"/>
                <w:lang w:val="it-IT"/>
              </w:rPr>
            </w:pPr>
          </w:p>
          <w:p w14:paraId="14632C54" w14:textId="77777777" w:rsidR="003D7C8B" w:rsidRDefault="003D7C8B" w:rsidP="0099258D">
            <w:pPr>
              <w:spacing w:after="0" w:line="360" w:lineRule="auto"/>
              <w:jc w:val="center"/>
              <w:rPr>
                <w:rFonts w:ascii="Arial" w:eastAsia="Arial" w:hAnsi="Arial" w:cs="Arial"/>
                <w:b/>
                <w:sz w:val="24"/>
                <w:szCs w:val="24"/>
              </w:rPr>
            </w:pPr>
            <w:r w:rsidRPr="00A5157C">
              <w:rPr>
                <w:rFonts w:ascii="Arial" w:eastAsia="Arial" w:hAnsi="Arial" w:cs="Arial"/>
                <w:b/>
                <w:sz w:val="24"/>
                <w:szCs w:val="24"/>
              </w:rPr>
              <w:t>ERIC LÓPEZ VILLASEÑOR</w:t>
            </w:r>
          </w:p>
          <w:p w14:paraId="3BA85534" w14:textId="77777777" w:rsidR="003D7C8B" w:rsidRPr="00A5157C" w:rsidRDefault="003D7C8B" w:rsidP="0099258D">
            <w:pPr>
              <w:spacing w:after="0" w:line="360" w:lineRule="auto"/>
              <w:jc w:val="center"/>
              <w:rPr>
                <w:rFonts w:ascii="Arial" w:eastAsia="Arial" w:hAnsi="Arial" w:cs="Arial"/>
                <w:b/>
                <w:sz w:val="24"/>
                <w:szCs w:val="24"/>
                <w:lang w:val="it-IT"/>
              </w:rPr>
            </w:pPr>
          </w:p>
        </w:tc>
      </w:tr>
      <w:tr w:rsidR="003D7C8B" w:rsidRPr="00A5157C" w14:paraId="39E9932D" w14:textId="77777777" w:rsidTr="0099258D">
        <w:trPr>
          <w:jc w:val="center"/>
        </w:trPr>
        <w:tc>
          <w:tcPr>
            <w:tcW w:w="8789" w:type="dxa"/>
            <w:gridSpan w:val="2"/>
          </w:tcPr>
          <w:p w14:paraId="08F7FF1D" w14:textId="77777777" w:rsidR="003D7C8B" w:rsidRDefault="003D7C8B" w:rsidP="0099258D">
            <w:pPr>
              <w:spacing w:after="0" w:line="360" w:lineRule="auto"/>
              <w:rPr>
                <w:rFonts w:ascii="Arial" w:eastAsia="Arial" w:hAnsi="Arial" w:cs="Arial"/>
                <w:b/>
                <w:sz w:val="24"/>
                <w:szCs w:val="24"/>
                <w:lang w:val="es-ES"/>
              </w:rPr>
            </w:pPr>
          </w:p>
          <w:p w14:paraId="33F1F8CB" w14:textId="77777777" w:rsidR="003D7C8B" w:rsidRPr="00A5157C" w:rsidRDefault="003D7C8B" w:rsidP="0099258D">
            <w:pPr>
              <w:spacing w:after="0" w:line="360" w:lineRule="auto"/>
              <w:rPr>
                <w:rFonts w:ascii="Arial" w:eastAsia="Arial" w:hAnsi="Arial" w:cs="Arial"/>
                <w:b/>
                <w:sz w:val="24"/>
                <w:szCs w:val="24"/>
                <w:lang w:val="es-ES"/>
              </w:rPr>
            </w:pPr>
          </w:p>
          <w:p w14:paraId="2D02A2B9" w14:textId="77777777" w:rsidR="003D7C8B" w:rsidRDefault="003D7C8B" w:rsidP="0099258D">
            <w:pPr>
              <w:spacing w:after="0" w:line="360" w:lineRule="auto"/>
              <w:rPr>
                <w:rFonts w:ascii="Arial" w:eastAsia="Arial" w:hAnsi="Arial" w:cs="Arial"/>
                <w:b/>
                <w:sz w:val="24"/>
                <w:szCs w:val="24"/>
                <w:lang w:val="es-ES"/>
              </w:rPr>
            </w:pPr>
          </w:p>
          <w:p w14:paraId="515B1259" w14:textId="77777777" w:rsidR="003D7C8B" w:rsidRPr="00A5157C" w:rsidRDefault="003D7C8B" w:rsidP="0099258D">
            <w:pPr>
              <w:spacing w:after="0" w:line="360" w:lineRule="auto"/>
              <w:rPr>
                <w:rFonts w:ascii="Arial" w:eastAsia="Arial" w:hAnsi="Arial" w:cs="Arial"/>
                <w:b/>
                <w:sz w:val="24"/>
                <w:szCs w:val="24"/>
                <w:lang w:val="es-ES"/>
              </w:rPr>
            </w:pPr>
          </w:p>
          <w:tbl>
            <w:tblPr>
              <w:tblW w:w="0" w:type="auto"/>
              <w:jc w:val="center"/>
              <w:tblLook w:val="04A0" w:firstRow="1" w:lastRow="0" w:firstColumn="1" w:lastColumn="0" w:noHBand="0" w:noVBand="1"/>
            </w:tblPr>
            <w:tblGrid>
              <w:gridCol w:w="7882"/>
            </w:tblGrid>
            <w:tr w:rsidR="003D7C8B" w:rsidRPr="00A5157C" w14:paraId="459FAE43" w14:textId="77777777" w:rsidTr="0099258D">
              <w:trPr>
                <w:jc w:val="center"/>
              </w:trPr>
              <w:tc>
                <w:tcPr>
                  <w:tcW w:w="7882" w:type="dxa"/>
                </w:tcPr>
                <w:p w14:paraId="36226588" w14:textId="77777777" w:rsidR="00211AC9" w:rsidRDefault="00211AC9" w:rsidP="00211AC9">
                  <w:pPr>
                    <w:spacing w:after="0" w:line="360" w:lineRule="auto"/>
                    <w:rPr>
                      <w:rFonts w:ascii="Arial" w:hAnsi="Arial" w:cs="Arial"/>
                      <w:b/>
                      <w:kern w:val="2"/>
                      <w:sz w:val="24"/>
                      <w:szCs w:val="24"/>
                      <w:lang w:val="es-ES_tradnl"/>
                      <w14:ligatures w14:val="standardContextual"/>
                    </w:rPr>
                  </w:pPr>
                </w:p>
                <w:p w14:paraId="19C8100D" w14:textId="77777777" w:rsidR="00211AC9" w:rsidRDefault="00211AC9" w:rsidP="0099258D">
                  <w:pPr>
                    <w:spacing w:after="0" w:line="360" w:lineRule="auto"/>
                    <w:jc w:val="center"/>
                    <w:rPr>
                      <w:rFonts w:ascii="Arial" w:hAnsi="Arial" w:cs="Arial"/>
                      <w:b/>
                      <w:kern w:val="2"/>
                      <w:sz w:val="24"/>
                      <w:szCs w:val="24"/>
                      <w:lang w:val="es-ES_tradnl"/>
                      <w14:ligatures w14:val="standardContextual"/>
                    </w:rPr>
                  </w:pPr>
                </w:p>
                <w:p w14:paraId="59296CF8" w14:textId="1E4009E3" w:rsidR="003D7C8B" w:rsidRPr="00A5157C" w:rsidRDefault="003D7C8B" w:rsidP="0099258D">
                  <w:pPr>
                    <w:spacing w:after="0" w:line="360" w:lineRule="auto"/>
                    <w:jc w:val="center"/>
                    <w:rPr>
                      <w:rFonts w:ascii="Arial" w:hAnsi="Arial" w:cs="Arial"/>
                      <w:b/>
                      <w:kern w:val="2"/>
                      <w:sz w:val="24"/>
                      <w:szCs w:val="24"/>
                      <w:lang w:val="es-ES_tradnl"/>
                      <w14:ligatures w14:val="standardContextual"/>
                    </w:rPr>
                  </w:pPr>
                  <w:r w:rsidRPr="00A5157C">
                    <w:rPr>
                      <w:rFonts w:ascii="Arial" w:hAnsi="Arial" w:cs="Arial"/>
                      <w:b/>
                      <w:kern w:val="2"/>
                      <w:sz w:val="24"/>
                      <w:szCs w:val="24"/>
                      <w:lang w:val="es-ES_tradnl"/>
                      <w14:ligatures w14:val="standardContextual"/>
                    </w:rPr>
                    <w:t>SECRETARIO GENERAL DE ACUERDOS</w:t>
                  </w:r>
                </w:p>
                <w:p w14:paraId="2546572A" w14:textId="77777777" w:rsidR="003D7C8B" w:rsidRDefault="003D7C8B" w:rsidP="0099258D">
                  <w:pPr>
                    <w:spacing w:after="0" w:line="360" w:lineRule="auto"/>
                    <w:jc w:val="center"/>
                    <w:rPr>
                      <w:rFonts w:ascii="Arial" w:hAnsi="Arial" w:cs="Arial"/>
                      <w:b/>
                      <w:kern w:val="2"/>
                      <w:sz w:val="24"/>
                      <w:szCs w:val="24"/>
                      <w:lang w:val="es-ES_tradnl"/>
                      <w14:ligatures w14:val="standardContextual"/>
                    </w:rPr>
                  </w:pPr>
                </w:p>
                <w:p w14:paraId="618D7B23" w14:textId="77777777" w:rsidR="003D7C8B" w:rsidRPr="00A5157C" w:rsidRDefault="003D7C8B" w:rsidP="003D7C8B">
                  <w:pPr>
                    <w:spacing w:after="0" w:line="360" w:lineRule="auto"/>
                    <w:rPr>
                      <w:rFonts w:ascii="Arial" w:hAnsi="Arial" w:cs="Arial"/>
                      <w:b/>
                      <w:kern w:val="2"/>
                      <w:sz w:val="24"/>
                      <w:szCs w:val="24"/>
                      <w:lang w:val="es-ES_tradnl"/>
                      <w14:ligatures w14:val="standardContextual"/>
                    </w:rPr>
                  </w:pPr>
                </w:p>
                <w:p w14:paraId="5EC56CA1" w14:textId="77777777" w:rsidR="003D7C8B" w:rsidRPr="00A5157C" w:rsidRDefault="003D7C8B" w:rsidP="0099258D">
                  <w:pPr>
                    <w:spacing w:after="0" w:line="360" w:lineRule="auto"/>
                    <w:rPr>
                      <w:rFonts w:ascii="Arial" w:hAnsi="Arial" w:cs="Arial"/>
                      <w:b/>
                      <w:kern w:val="2"/>
                      <w:sz w:val="24"/>
                      <w:szCs w:val="24"/>
                      <w:lang w:val="es-ES_tradnl"/>
                      <w14:ligatures w14:val="standardContextual"/>
                    </w:rPr>
                  </w:pPr>
                </w:p>
                <w:p w14:paraId="368C7635" w14:textId="7E868C5F" w:rsidR="003D7C8B" w:rsidRPr="00A5157C" w:rsidRDefault="003D7C8B" w:rsidP="00211AC9">
                  <w:pPr>
                    <w:spacing w:after="0" w:line="360" w:lineRule="auto"/>
                    <w:jc w:val="center"/>
                    <w:rPr>
                      <w:rFonts w:ascii="Arial" w:eastAsia="Times New Roman" w:hAnsi="Arial" w:cs="Arial"/>
                      <w:b/>
                      <w:bCs/>
                      <w:color w:val="000000"/>
                      <w:kern w:val="2"/>
                      <w:sz w:val="24"/>
                      <w:szCs w:val="24"/>
                      <w:shd w:val="clear" w:color="auto" w:fill="FFFFFF"/>
                      <w:lang w:val="es-ES"/>
                      <w14:ligatures w14:val="standardContextual"/>
                    </w:rPr>
                  </w:pPr>
                  <w:r w:rsidRPr="00A5157C">
                    <w:rPr>
                      <w:rFonts w:ascii="Arial" w:eastAsia="Times New Roman" w:hAnsi="Arial" w:cs="Arial"/>
                      <w:b/>
                      <w:bCs/>
                      <w:color w:val="000000"/>
                      <w:kern w:val="2"/>
                      <w:sz w:val="24"/>
                      <w:szCs w:val="24"/>
                      <w:shd w:val="clear" w:color="auto" w:fill="FFFFFF"/>
                      <w:lang w:val="es-ES"/>
                      <w14:ligatures w14:val="standardContextual"/>
                    </w:rPr>
                    <w:t>JESÚS RENATO GARCÍA RIVERA</w:t>
                  </w:r>
                </w:p>
              </w:tc>
            </w:tr>
          </w:tbl>
          <w:p w14:paraId="19ED2678" w14:textId="77777777" w:rsidR="003D7C8B" w:rsidRPr="00A5157C" w:rsidRDefault="003D7C8B" w:rsidP="0099258D">
            <w:pPr>
              <w:spacing w:after="0" w:line="360" w:lineRule="auto"/>
              <w:rPr>
                <w:rFonts w:ascii="Arial" w:eastAsia="Arial" w:hAnsi="Arial" w:cs="Arial"/>
                <w:b/>
                <w:sz w:val="24"/>
                <w:szCs w:val="24"/>
              </w:rPr>
            </w:pPr>
          </w:p>
        </w:tc>
      </w:tr>
    </w:tbl>
    <w:p w14:paraId="2B26B640" w14:textId="5FA54D4B" w:rsidR="003D7C8B" w:rsidRPr="00A5157C" w:rsidRDefault="003D7C8B" w:rsidP="003D7C8B">
      <w:pPr>
        <w:spacing w:after="160" w:line="240" w:lineRule="auto"/>
        <w:jc w:val="both"/>
        <w:rPr>
          <w:rFonts w:ascii="Arial Narrow" w:eastAsia="Arial" w:hAnsi="Arial Narrow" w:cs="Arial"/>
          <w:b/>
          <w:bCs/>
          <w:color w:val="000000"/>
          <w:sz w:val="18"/>
          <w:szCs w:val="18"/>
        </w:rPr>
      </w:pPr>
      <w:r w:rsidRPr="00A5157C">
        <w:rPr>
          <w:rFonts w:ascii="Arial Narrow" w:eastAsia="Arial Narrow" w:hAnsi="Arial Narrow" w:cs="Arial"/>
          <w:sz w:val="18"/>
          <w:szCs w:val="18"/>
        </w:rPr>
        <w:lastRenderedPageBreak/>
        <w:t xml:space="preserve">El suscrito Jesús Renato García Rivera, Secretario General de Acuerdos del Tribunal Electoral del Estado, con fundamento en los artículos </w:t>
      </w:r>
      <w:r w:rsidRPr="00A5157C">
        <w:rPr>
          <w:rFonts w:ascii="Arial Narrow" w:eastAsia="Aptos" w:hAnsi="Arial Narrow" w:cs="Arial"/>
          <w:sz w:val="18"/>
          <w:szCs w:val="18"/>
        </w:rPr>
        <w:t>69, fracción VII</w:t>
      </w:r>
      <w:r w:rsidR="00073336">
        <w:rPr>
          <w:rFonts w:ascii="Arial Narrow" w:eastAsia="Aptos" w:hAnsi="Arial Narrow" w:cs="Arial"/>
          <w:sz w:val="18"/>
          <w:szCs w:val="18"/>
        </w:rPr>
        <w:t>,</w:t>
      </w:r>
      <w:r w:rsidRPr="00A5157C">
        <w:rPr>
          <w:rFonts w:ascii="Arial Narrow" w:eastAsia="Aptos" w:hAnsi="Arial Narrow" w:cs="Arial"/>
          <w:sz w:val="18"/>
          <w:szCs w:val="18"/>
        </w:rPr>
        <w:t xml:space="preserve"> del Código Electoral del Estado de Michoacán de Ocampo; y 66, fracciones I y II del Reglamento Interior del Tribunal Electoral del Estado, hago constar </w:t>
      </w:r>
      <w:r w:rsidRPr="00A5157C">
        <w:rPr>
          <w:rFonts w:ascii="Arial Narrow" w:eastAsia="Arial" w:hAnsi="Arial Narrow" w:cs="Arial"/>
          <w:sz w:val="18"/>
          <w:szCs w:val="18"/>
        </w:rPr>
        <w:t xml:space="preserve">que las firmas que obran en el presente documento, corresponden al </w:t>
      </w:r>
      <w:r w:rsidRPr="00A5157C">
        <w:rPr>
          <w:rFonts w:ascii="Arial Narrow" w:eastAsia="Arial" w:hAnsi="Arial Narrow" w:cs="Arial"/>
          <w:color w:val="000000"/>
          <w:sz w:val="18"/>
          <w:szCs w:val="18"/>
        </w:rPr>
        <w:t>acuerdo plenario de cumplimiento e</w:t>
      </w:r>
      <w:r w:rsidRPr="00A5157C">
        <w:rPr>
          <w:rFonts w:ascii="Arial Narrow" w:eastAsia="Arial" w:hAnsi="Arial Narrow" w:cs="Arial"/>
          <w:sz w:val="18"/>
          <w:szCs w:val="18"/>
        </w:rPr>
        <w:t xml:space="preserve">mitido por el Pleno del Tribunal Electoral del Estado, en reunión interna jurisdiccional celebrada el trece de enero de dos mil veintiséis, en el </w:t>
      </w:r>
      <w:r w:rsidRPr="00A5157C">
        <w:rPr>
          <w:rFonts w:ascii="Arial Narrow" w:eastAsia="Arial" w:hAnsi="Arial Narrow" w:cs="Arial"/>
          <w:color w:val="000000"/>
          <w:sz w:val="18"/>
          <w:szCs w:val="18"/>
        </w:rPr>
        <w:t xml:space="preserve">Juicio para la Protección de los Derechos Político-Electorales del Ciudadano </w:t>
      </w:r>
      <w:r w:rsidRPr="00A5157C">
        <w:rPr>
          <w:rFonts w:ascii="Arial Narrow" w:eastAsia="Arial" w:hAnsi="Arial Narrow" w:cs="Arial"/>
          <w:b/>
          <w:bCs/>
          <w:color w:val="000000"/>
          <w:sz w:val="18"/>
          <w:szCs w:val="18"/>
        </w:rPr>
        <w:t>TEEM-JDC-2</w:t>
      </w:r>
      <w:r>
        <w:rPr>
          <w:rFonts w:ascii="Arial Narrow" w:eastAsia="Arial" w:hAnsi="Arial Narrow" w:cs="Arial"/>
          <w:b/>
          <w:bCs/>
          <w:color w:val="000000"/>
          <w:sz w:val="18"/>
          <w:szCs w:val="18"/>
        </w:rPr>
        <w:t>45</w:t>
      </w:r>
      <w:r w:rsidRPr="00A5157C">
        <w:rPr>
          <w:rFonts w:ascii="Arial Narrow" w:eastAsia="Arial" w:hAnsi="Arial Narrow" w:cs="Arial"/>
          <w:b/>
          <w:bCs/>
          <w:color w:val="000000"/>
          <w:sz w:val="18"/>
          <w:szCs w:val="18"/>
        </w:rPr>
        <w:t>/202</w:t>
      </w:r>
      <w:r w:rsidRPr="00A5157C">
        <w:rPr>
          <w:rFonts w:ascii="Arial Narrow" w:eastAsia="Arial" w:hAnsi="Arial Narrow" w:cs="Arial"/>
          <w:b/>
          <w:bCs/>
          <w:sz w:val="18"/>
          <w:szCs w:val="18"/>
        </w:rPr>
        <w:t>5</w:t>
      </w:r>
      <w:r w:rsidRPr="00A5157C">
        <w:rPr>
          <w:rFonts w:ascii="Arial Narrow" w:eastAsia="Arial" w:hAnsi="Arial Narrow" w:cs="Arial"/>
          <w:b/>
          <w:bCs/>
          <w:color w:val="000000"/>
          <w:sz w:val="18"/>
          <w:szCs w:val="18"/>
        </w:rPr>
        <w:t xml:space="preserve">; </w:t>
      </w:r>
      <w:r w:rsidRPr="00A5157C">
        <w:rPr>
          <w:rFonts w:ascii="Arial Narrow" w:eastAsia="Arial" w:hAnsi="Arial Narrow" w:cs="Arial"/>
          <w:color w:val="000000"/>
          <w:sz w:val="18"/>
          <w:szCs w:val="18"/>
        </w:rPr>
        <w:t xml:space="preserve">que consta de </w:t>
      </w:r>
      <w:r w:rsidR="00F640B3">
        <w:rPr>
          <w:rFonts w:ascii="Arial Narrow" w:eastAsia="Arial" w:hAnsi="Arial Narrow" w:cs="Arial"/>
          <w:color w:val="000000"/>
          <w:sz w:val="18"/>
          <w:szCs w:val="18"/>
        </w:rPr>
        <w:t>doce</w:t>
      </w:r>
      <w:r w:rsidRPr="00A5157C">
        <w:rPr>
          <w:rFonts w:ascii="Arial Narrow" w:eastAsia="Arial" w:hAnsi="Arial Narrow" w:cs="Arial"/>
          <w:color w:val="000000"/>
          <w:sz w:val="18"/>
          <w:szCs w:val="18"/>
        </w:rPr>
        <w:t xml:space="preserve"> páginas, incluida la presente; mismo que se firma de manera electrónica. </w:t>
      </w:r>
      <w:r w:rsidRPr="00A5157C">
        <w:rPr>
          <w:rFonts w:ascii="Arial Narrow" w:eastAsia="Arial" w:hAnsi="Arial Narrow" w:cs="Arial"/>
          <w:b/>
          <w:bCs/>
          <w:color w:val="000000"/>
          <w:sz w:val="18"/>
          <w:szCs w:val="18"/>
        </w:rPr>
        <w:t>Doy fe.</w:t>
      </w:r>
      <w:r>
        <w:rPr>
          <w:rFonts w:ascii="Arial Narrow" w:eastAsia="Arial" w:hAnsi="Arial Narrow" w:cs="Arial"/>
          <w:b/>
          <w:bCs/>
          <w:color w:val="000000"/>
          <w:sz w:val="18"/>
          <w:szCs w:val="18"/>
        </w:rPr>
        <w:t xml:space="preserve"> </w:t>
      </w:r>
      <w:r w:rsidR="00F640B3">
        <w:rPr>
          <w:rFonts w:ascii="Arial Narrow" w:eastAsia="Arial" w:hAnsi="Arial Narrow" w:cs="Arial"/>
          <w:b/>
          <w:bCs/>
          <w:color w:val="000000"/>
          <w:sz w:val="18"/>
          <w:szCs w:val="18"/>
        </w:rPr>
        <w:t xml:space="preserve"> </w:t>
      </w:r>
    </w:p>
    <w:p w14:paraId="072A8188" w14:textId="77777777" w:rsidR="003D7C8B" w:rsidRPr="00A5157C" w:rsidRDefault="003D7C8B" w:rsidP="003D7C8B">
      <w:pPr>
        <w:spacing w:before="120" w:after="120" w:line="240" w:lineRule="auto"/>
        <w:jc w:val="both"/>
        <w:rPr>
          <w:rFonts w:ascii="Arial Narrow" w:eastAsia="Aptos" w:hAnsi="Arial Narrow" w:cs="Arial"/>
          <w:i/>
          <w:iCs/>
          <w:sz w:val="18"/>
          <w:szCs w:val="18"/>
          <w:lang w:eastAsia="es-MX"/>
        </w:rPr>
      </w:pPr>
      <w:r w:rsidRPr="00A5157C">
        <w:rPr>
          <w:rFonts w:ascii="Arial Narrow" w:eastAsia="Aptos" w:hAnsi="Arial Narrow" w:cs="Arial"/>
          <w:sz w:val="18"/>
          <w:szCs w:val="18"/>
          <w:lang w:eastAsia="es-MX"/>
        </w:rPr>
        <w:t xml:space="preserve">Este documento es una representación gráfica autorizada mediante firmas electrónicas certificadas, el cual tiene plena validez jurídica de conformidad con el numeral tercero y cuarto del </w:t>
      </w:r>
      <w:r w:rsidRPr="00A5157C">
        <w:rPr>
          <w:rFonts w:ascii="Arial Narrow" w:eastAsia="Aptos" w:hAnsi="Arial Narrow" w:cs="Arial"/>
          <w:i/>
          <w:iCs/>
          <w:sz w:val="18"/>
          <w:szCs w:val="18"/>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7A27B49C" w14:textId="1B83D247" w:rsidR="002A3517" w:rsidRPr="00EA1E74" w:rsidRDefault="002A3517" w:rsidP="003D7C8B">
      <w:pPr>
        <w:ind w:right="-35"/>
        <w:contextualSpacing/>
        <w:jc w:val="both"/>
        <w:rPr>
          <w:rFonts w:ascii="Arial" w:hAnsi="Arial" w:cs="Arial"/>
          <w:b/>
          <w:bCs/>
          <w:i/>
          <w:iCs/>
          <w:sz w:val="18"/>
          <w:szCs w:val="18"/>
        </w:rPr>
      </w:pPr>
    </w:p>
    <w:sectPr w:rsidR="002A3517" w:rsidRPr="00EA1E74" w:rsidSect="00DC7211">
      <w:headerReference w:type="default" r:id="rId9"/>
      <w:footerReference w:type="default" r:id="rId10"/>
      <w:headerReference w:type="first" r:id="rId11"/>
      <w:pgSz w:w="12240" w:h="18720" w:code="14"/>
      <w:pgMar w:top="1145" w:right="1134" w:bottom="1418" w:left="2268" w:header="425" w:footer="23"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BFAA2E0" w14:textId="77777777" w:rsidR="00491B45" w:rsidRDefault="00491B45" w:rsidP="00093F2A">
      <w:pPr>
        <w:spacing w:after="0" w:line="240" w:lineRule="auto"/>
      </w:pPr>
      <w:r>
        <w:separator/>
      </w:r>
    </w:p>
  </w:endnote>
  <w:endnote w:type="continuationSeparator" w:id="0">
    <w:p w14:paraId="70BF5386" w14:textId="77777777" w:rsidR="00491B45" w:rsidRDefault="00491B45" w:rsidP="00093F2A">
      <w:pPr>
        <w:spacing w:after="0" w:line="240" w:lineRule="auto"/>
      </w:pPr>
      <w:r>
        <w:continuationSeparator/>
      </w:r>
    </w:p>
  </w:endnote>
  <w:endnote w:type="continuationNotice" w:id="1">
    <w:p w14:paraId="11D5686C" w14:textId="77777777" w:rsidR="00491B45" w:rsidRDefault="00491B4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Calibri"/>
    <w:charset w:val="00"/>
    <w:family w:val="swiss"/>
    <w:pitch w:val="variable"/>
    <w:sig w:usb0="00000003" w:usb1="0200E0A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4"/>
        <w:szCs w:val="24"/>
      </w:rPr>
      <w:id w:val="-671952825"/>
      <w:docPartObj>
        <w:docPartGallery w:val="Page Numbers (Bottom of Page)"/>
        <w:docPartUnique/>
      </w:docPartObj>
    </w:sdtPr>
    <w:sdtContent>
      <w:p w14:paraId="6490C054" w14:textId="470E2777" w:rsidR="001E4A2B" w:rsidRDefault="001E4A2B" w:rsidP="00EF68E0">
        <w:pPr>
          <w:pStyle w:val="Piedepgina"/>
          <w:jc w:val="right"/>
          <w:rPr>
            <w:rFonts w:ascii="Arial" w:hAnsi="Arial" w:cs="Arial"/>
            <w:sz w:val="24"/>
            <w:szCs w:val="24"/>
          </w:rPr>
        </w:pPr>
        <w:r w:rsidRPr="00C530D5">
          <w:rPr>
            <w:rFonts w:ascii="Arial" w:hAnsi="Arial" w:cs="Arial"/>
            <w:sz w:val="24"/>
            <w:szCs w:val="24"/>
          </w:rPr>
          <w:fldChar w:fldCharType="begin"/>
        </w:r>
        <w:r w:rsidRPr="00C530D5">
          <w:rPr>
            <w:rFonts w:ascii="Arial" w:hAnsi="Arial" w:cs="Arial"/>
            <w:sz w:val="24"/>
            <w:szCs w:val="24"/>
          </w:rPr>
          <w:instrText>PAGE   \* MERGEFORMAT</w:instrText>
        </w:r>
        <w:r w:rsidRPr="00C530D5">
          <w:rPr>
            <w:rFonts w:ascii="Arial" w:hAnsi="Arial" w:cs="Arial"/>
            <w:sz w:val="24"/>
            <w:szCs w:val="24"/>
          </w:rPr>
          <w:fldChar w:fldCharType="separate"/>
        </w:r>
        <w:r w:rsidR="002C57BA" w:rsidRPr="002C57BA">
          <w:rPr>
            <w:rFonts w:ascii="Arial" w:hAnsi="Arial" w:cs="Arial"/>
            <w:noProof/>
            <w:sz w:val="24"/>
            <w:szCs w:val="24"/>
            <w:lang w:val="es-ES"/>
          </w:rPr>
          <w:t>13</w:t>
        </w:r>
        <w:r w:rsidRPr="00C530D5">
          <w:rPr>
            <w:rFonts w:ascii="Arial" w:hAnsi="Arial" w:cs="Arial"/>
            <w:sz w:val="24"/>
            <w:szCs w:val="24"/>
          </w:rPr>
          <w:fldChar w:fldCharType="end"/>
        </w:r>
      </w:p>
    </w:sdtContent>
  </w:sdt>
  <w:p w14:paraId="323FECBA" w14:textId="77777777" w:rsidR="00EF68E0" w:rsidRDefault="00EF68E0" w:rsidP="00EF68E0">
    <w:pPr>
      <w:pStyle w:val="Piedepgina"/>
      <w:jc w:val="right"/>
      <w:rPr>
        <w:rFonts w:ascii="Arial" w:hAnsi="Arial" w:cs="Arial"/>
        <w:sz w:val="24"/>
        <w:szCs w:val="24"/>
      </w:rPr>
    </w:pPr>
  </w:p>
  <w:p w14:paraId="5838F23E" w14:textId="77777777" w:rsidR="00EF68E0" w:rsidRPr="00C530D5" w:rsidRDefault="00EF68E0" w:rsidP="00EF68E0">
    <w:pPr>
      <w:pStyle w:val="Piedepgina"/>
      <w:jc w:val="right"/>
      <w:rPr>
        <w:rFonts w:ascii="Arial" w:hAnsi="Arial" w:cs="Arial"/>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7FF7F8" w14:textId="77777777" w:rsidR="00491B45" w:rsidRDefault="00491B45" w:rsidP="00093F2A">
      <w:pPr>
        <w:spacing w:after="0" w:line="240" w:lineRule="auto"/>
      </w:pPr>
      <w:r>
        <w:separator/>
      </w:r>
    </w:p>
  </w:footnote>
  <w:footnote w:type="continuationSeparator" w:id="0">
    <w:p w14:paraId="015DF011" w14:textId="77777777" w:rsidR="00491B45" w:rsidRDefault="00491B45" w:rsidP="00093F2A">
      <w:pPr>
        <w:spacing w:after="0" w:line="240" w:lineRule="auto"/>
      </w:pPr>
      <w:r>
        <w:continuationSeparator/>
      </w:r>
    </w:p>
  </w:footnote>
  <w:footnote w:type="continuationNotice" w:id="1">
    <w:p w14:paraId="3040283D" w14:textId="77777777" w:rsidR="00491B45" w:rsidRDefault="00491B45">
      <w:pPr>
        <w:spacing w:after="0" w:line="240" w:lineRule="auto"/>
      </w:pPr>
    </w:p>
  </w:footnote>
  <w:footnote w:id="2">
    <w:p w14:paraId="7BFF34E9" w14:textId="72C64F8B" w:rsidR="001E4A2B" w:rsidRPr="00237096" w:rsidRDefault="001E4A2B" w:rsidP="00DF22D2">
      <w:pPr>
        <w:pStyle w:val="Textonotapie"/>
        <w:jc w:val="both"/>
        <w:rPr>
          <w:rFonts w:ascii="Arial" w:hAnsi="Arial" w:cs="Arial"/>
          <w:sz w:val="18"/>
          <w:szCs w:val="18"/>
          <w:lang w:val="es-ES"/>
        </w:rPr>
      </w:pPr>
      <w:r w:rsidRPr="00237096">
        <w:rPr>
          <w:rStyle w:val="Refdenotaalpie"/>
          <w:rFonts w:ascii="Arial" w:hAnsi="Arial" w:cs="Arial"/>
          <w:sz w:val="18"/>
          <w:szCs w:val="18"/>
        </w:rPr>
        <w:footnoteRef/>
      </w:r>
      <w:r w:rsidRPr="00237096">
        <w:rPr>
          <w:rFonts w:ascii="Arial" w:hAnsi="Arial" w:cs="Arial"/>
          <w:sz w:val="18"/>
          <w:szCs w:val="18"/>
          <w:lang w:val="es-ES"/>
        </w:rPr>
        <w:t>Todas las fechas corresponden al año dos mil veintic</w:t>
      </w:r>
      <w:r w:rsidR="000673F4" w:rsidRPr="00237096">
        <w:rPr>
          <w:rFonts w:ascii="Arial" w:hAnsi="Arial" w:cs="Arial"/>
          <w:sz w:val="18"/>
          <w:szCs w:val="18"/>
          <w:lang w:val="es-ES"/>
        </w:rPr>
        <w:t>inco</w:t>
      </w:r>
      <w:r w:rsidRPr="00237096">
        <w:rPr>
          <w:rFonts w:ascii="Arial" w:hAnsi="Arial" w:cs="Arial"/>
          <w:sz w:val="18"/>
          <w:szCs w:val="18"/>
          <w:lang w:val="es-ES"/>
        </w:rPr>
        <w:t xml:space="preserve">, salvo señalamiento expreso. </w:t>
      </w:r>
    </w:p>
  </w:footnote>
  <w:footnote w:id="3">
    <w:p w14:paraId="40DA3BE8" w14:textId="1D8F7B55" w:rsidR="008B5260" w:rsidRPr="00237096" w:rsidRDefault="008B5260"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Juicio de la Ciudadanía.</w:t>
      </w:r>
      <w:r w:rsidRPr="00237096">
        <w:rPr>
          <w:rFonts w:ascii="Arial" w:hAnsi="Arial" w:cs="Arial"/>
          <w:sz w:val="18"/>
          <w:szCs w:val="18"/>
        </w:rPr>
        <w:t xml:space="preserve"> </w:t>
      </w:r>
    </w:p>
  </w:footnote>
  <w:footnote w:id="4">
    <w:p w14:paraId="1D66F991" w14:textId="3AC174B1" w:rsidR="003C7CBF" w:rsidRPr="00237096" w:rsidRDefault="003C7CBF"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 xml:space="preserve">Órgano </w:t>
      </w:r>
      <w:r w:rsidR="00FD58F7" w:rsidRPr="00237096">
        <w:rPr>
          <w:rFonts w:ascii="Arial" w:hAnsi="Arial" w:cs="Arial"/>
          <w:i/>
          <w:iCs/>
          <w:sz w:val="18"/>
          <w:szCs w:val="18"/>
        </w:rPr>
        <w:t>J</w:t>
      </w:r>
      <w:r w:rsidRPr="00237096">
        <w:rPr>
          <w:rFonts w:ascii="Arial" w:hAnsi="Arial" w:cs="Arial"/>
          <w:i/>
          <w:iCs/>
          <w:sz w:val="18"/>
          <w:szCs w:val="18"/>
        </w:rPr>
        <w:t xml:space="preserve">urisdiccional </w:t>
      </w:r>
      <w:r w:rsidRPr="00237096">
        <w:rPr>
          <w:rFonts w:ascii="Arial" w:hAnsi="Arial" w:cs="Arial"/>
          <w:sz w:val="18"/>
          <w:szCs w:val="18"/>
        </w:rPr>
        <w:t>y/o</w:t>
      </w:r>
      <w:r w:rsidRPr="00237096">
        <w:rPr>
          <w:rFonts w:ascii="Arial" w:hAnsi="Arial" w:cs="Arial"/>
          <w:i/>
          <w:iCs/>
          <w:sz w:val="18"/>
          <w:szCs w:val="18"/>
        </w:rPr>
        <w:t xml:space="preserve"> Tribunal</w:t>
      </w:r>
      <w:r w:rsidR="006856F0" w:rsidRPr="00237096">
        <w:rPr>
          <w:rFonts w:ascii="Arial" w:hAnsi="Arial" w:cs="Arial"/>
          <w:i/>
          <w:iCs/>
          <w:sz w:val="18"/>
          <w:szCs w:val="18"/>
        </w:rPr>
        <w:t xml:space="preserve"> Electoral</w:t>
      </w:r>
      <w:r w:rsidRPr="00237096">
        <w:rPr>
          <w:rFonts w:ascii="Arial" w:hAnsi="Arial" w:cs="Arial"/>
          <w:i/>
          <w:iCs/>
          <w:sz w:val="18"/>
          <w:szCs w:val="18"/>
        </w:rPr>
        <w:t>.</w:t>
      </w:r>
      <w:r w:rsidRPr="00237096">
        <w:rPr>
          <w:rFonts w:ascii="Arial" w:hAnsi="Arial" w:cs="Arial"/>
          <w:sz w:val="18"/>
          <w:szCs w:val="18"/>
        </w:rPr>
        <w:t xml:space="preserve"> </w:t>
      </w:r>
    </w:p>
  </w:footnote>
  <w:footnote w:id="5">
    <w:p w14:paraId="77329F80" w14:textId="5478F769" w:rsidR="001E4A2B" w:rsidRPr="00237096" w:rsidRDefault="001E4A2B"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Visible en la foja</w:t>
      </w:r>
      <w:r w:rsidR="00DC7211" w:rsidRPr="00237096">
        <w:rPr>
          <w:rFonts w:ascii="Arial" w:hAnsi="Arial" w:cs="Arial"/>
          <w:sz w:val="18"/>
          <w:szCs w:val="18"/>
        </w:rPr>
        <w:t xml:space="preserve"> </w:t>
      </w:r>
      <w:r w:rsidR="001C56AD" w:rsidRPr="00237096">
        <w:rPr>
          <w:rFonts w:ascii="Arial" w:hAnsi="Arial" w:cs="Arial"/>
          <w:sz w:val="18"/>
          <w:szCs w:val="18"/>
        </w:rPr>
        <w:t>300</w:t>
      </w:r>
      <w:r w:rsidR="006856F0" w:rsidRPr="00237096">
        <w:rPr>
          <w:rFonts w:ascii="Arial" w:hAnsi="Arial" w:cs="Arial"/>
          <w:sz w:val="18"/>
          <w:szCs w:val="18"/>
        </w:rPr>
        <w:t xml:space="preserve"> </w:t>
      </w:r>
      <w:r w:rsidRPr="00237096">
        <w:rPr>
          <w:rFonts w:ascii="Arial" w:hAnsi="Arial" w:cs="Arial"/>
          <w:sz w:val="18"/>
          <w:szCs w:val="18"/>
        </w:rPr>
        <w:t xml:space="preserve">a </w:t>
      </w:r>
      <w:r w:rsidR="001C56AD" w:rsidRPr="00237096">
        <w:rPr>
          <w:rFonts w:ascii="Arial" w:hAnsi="Arial" w:cs="Arial"/>
          <w:sz w:val="18"/>
          <w:szCs w:val="18"/>
        </w:rPr>
        <w:t>3</w:t>
      </w:r>
      <w:r w:rsidR="005F1864" w:rsidRPr="00237096">
        <w:rPr>
          <w:rFonts w:ascii="Arial" w:hAnsi="Arial" w:cs="Arial"/>
          <w:sz w:val="18"/>
          <w:szCs w:val="18"/>
        </w:rPr>
        <w:t>2</w:t>
      </w:r>
      <w:r w:rsidR="001C56AD" w:rsidRPr="00237096">
        <w:rPr>
          <w:rFonts w:ascii="Arial" w:hAnsi="Arial" w:cs="Arial"/>
          <w:sz w:val="18"/>
          <w:szCs w:val="18"/>
        </w:rPr>
        <w:t>7</w:t>
      </w:r>
      <w:r w:rsidRPr="00237096">
        <w:rPr>
          <w:rFonts w:ascii="Arial" w:hAnsi="Arial" w:cs="Arial"/>
          <w:sz w:val="18"/>
          <w:szCs w:val="18"/>
        </w:rPr>
        <w:t>.</w:t>
      </w:r>
    </w:p>
  </w:footnote>
  <w:footnote w:id="6">
    <w:p w14:paraId="428CF08C" w14:textId="67D4BDC5" w:rsidR="005B0D81" w:rsidRPr="00237096" w:rsidRDefault="005B0D81" w:rsidP="005B0D81">
      <w:pPr>
        <w:pStyle w:val="Textonotapie"/>
        <w:jc w:val="both"/>
        <w:rPr>
          <w:rFonts w:ascii="Arial" w:hAnsi="Arial" w:cs="Arial"/>
          <w:sz w:val="18"/>
          <w:szCs w:val="18"/>
          <w:lang w:val="es-ES"/>
        </w:rPr>
      </w:pPr>
      <w:r w:rsidRPr="00237096">
        <w:rPr>
          <w:rStyle w:val="Refdenotaalpie"/>
          <w:rFonts w:ascii="Arial" w:hAnsi="Arial" w:cs="Arial"/>
          <w:sz w:val="18"/>
          <w:szCs w:val="18"/>
        </w:rPr>
        <w:footnoteRef/>
      </w:r>
      <w:r w:rsidRPr="00237096">
        <w:rPr>
          <w:rFonts w:ascii="Arial" w:hAnsi="Arial" w:cs="Arial"/>
          <w:sz w:val="18"/>
          <w:szCs w:val="18"/>
        </w:rPr>
        <w:t xml:space="preserve"> </w:t>
      </w:r>
      <w:r w:rsidRPr="00237096">
        <w:rPr>
          <w:rFonts w:ascii="Arial" w:hAnsi="Arial" w:cs="Arial"/>
          <w:sz w:val="18"/>
          <w:szCs w:val="18"/>
          <w:lang w:val="es-ES"/>
        </w:rPr>
        <w:t xml:space="preserve">En adelante, </w:t>
      </w:r>
      <w:r w:rsidRPr="00237096">
        <w:rPr>
          <w:rFonts w:ascii="Arial" w:hAnsi="Arial" w:cs="Arial"/>
          <w:i/>
          <w:iCs/>
          <w:sz w:val="18"/>
          <w:szCs w:val="18"/>
          <w:lang w:val="es-ES"/>
        </w:rPr>
        <w:t>Sentencia</w:t>
      </w:r>
      <w:r w:rsidRPr="00237096">
        <w:rPr>
          <w:rFonts w:ascii="Arial" w:hAnsi="Arial" w:cs="Arial"/>
          <w:sz w:val="18"/>
          <w:szCs w:val="18"/>
          <w:lang w:val="es-ES"/>
        </w:rPr>
        <w:t>.</w:t>
      </w:r>
    </w:p>
  </w:footnote>
  <w:footnote w:id="7">
    <w:p w14:paraId="3985C5BA" w14:textId="206FB6EE" w:rsidR="001E4A2B" w:rsidRPr="00B72816" w:rsidRDefault="001E4A2B" w:rsidP="00DF22D2">
      <w:pPr>
        <w:pStyle w:val="Textonotapie"/>
        <w:jc w:val="both"/>
        <w:rPr>
          <w:rFonts w:ascii="Arial" w:hAnsi="Arial" w:cs="Arial"/>
          <w:lang w:val="es-ES"/>
        </w:rPr>
      </w:pPr>
      <w:r w:rsidRPr="00237096">
        <w:rPr>
          <w:rStyle w:val="Refdenotaalpie"/>
          <w:rFonts w:ascii="Arial" w:hAnsi="Arial" w:cs="Arial"/>
          <w:sz w:val="18"/>
          <w:szCs w:val="18"/>
        </w:rPr>
        <w:footnoteRef/>
      </w:r>
      <w:r w:rsidRPr="00237096">
        <w:rPr>
          <w:rFonts w:ascii="Arial" w:hAnsi="Arial" w:cs="Arial"/>
          <w:sz w:val="18"/>
          <w:szCs w:val="18"/>
        </w:rPr>
        <w:t xml:space="preserve"> Visible en la foja </w:t>
      </w:r>
      <w:r w:rsidR="001C56AD" w:rsidRPr="00237096">
        <w:rPr>
          <w:rFonts w:ascii="Arial" w:hAnsi="Arial" w:cs="Arial"/>
          <w:sz w:val="18"/>
          <w:szCs w:val="18"/>
          <w:lang w:val="es-ES"/>
        </w:rPr>
        <w:t>328</w:t>
      </w:r>
      <w:r w:rsidR="000673F4" w:rsidRPr="00237096">
        <w:rPr>
          <w:rFonts w:ascii="Arial" w:hAnsi="Arial" w:cs="Arial"/>
          <w:sz w:val="18"/>
          <w:szCs w:val="18"/>
          <w:lang w:val="es-ES"/>
        </w:rPr>
        <w:t xml:space="preserve"> </w:t>
      </w:r>
      <w:r w:rsidR="00D646B9" w:rsidRPr="00237096">
        <w:rPr>
          <w:rFonts w:ascii="Arial" w:hAnsi="Arial" w:cs="Arial"/>
          <w:sz w:val="18"/>
          <w:szCs w:val="18"/>
          <w:lang w:val="es-ES"/>
        </w:rPr>
        <w:t xml:space="preserve">a </w:t>
      </w:r>
      <w:r w:rsidR="005F1864" w:rsidRPr="00237096">
        <w:rPr>
          <w:rFonts w:ascii="Arial" w:hAnsi="Arial" w:cs="Arial"/>
          <w:sz w:val="18"/>
          <w:szCs w:val="18"/>
          <w:lang w:val="es-ES"/>
        </w:rPr>
        <w:t>3</w:t>
      </w:r>
      <w:r w:rsidR="001C56AD" w:rsidRPr="00237096">
        <w:rPr>
          <w:rFonts w:ascii="Arial" w:hAnsi="Arial" w:cs="Arial"/>
          <w:sz w:val="18"/>
          <w:szCs w:val="18"/>
          <w:lang w:val="es-ES"/>
        </w:rPr>
        <w:t>35</w:t>
      </w:r>
      <w:r w:rsidR="00B21F65" w:rsidRPr="00237096">
        <w:rPr>
          <w:rFonts w:ascii="Arial" w:hAnsi="Arial" w:cs="Arial"/>
          <w:sz w:val="18"/>
          <w:szCs w:val="18"/>
          <w:lang w:val="es-ES"/>
        </w:rPr>
        <w:t>.</w:t>
      </w:r>
    </w:p>
  </w:footnote>
  <w:footnote w:id="8">
    <w:p w14:paraId="70FB5A48" w14:textId="2CF42FE9" w:rsidR="00F07F9D" w:rsidRPr="00237096" w:rsidRDefault="00F07F9D" w:rsidP="00DF22D2">
      <w:pPr>
        <w:pStyle w:val="Textonotapie"/>
        <w:jc w:val="both"/>
        <w:rPr>
          <w:rFonts w:ascii="Arial" w:hAnsi="Arial" w:cs="Arial"/>
          <w:sz w:val="18"/>
          <w:szCs w:val="18"/>
          <w:lang w:val="es-ES"/>
        </w:rPr>
      </w:pPr>
      <w:r w:rsidRPr="00237096">
        <w:rPr>
          <w:rStyle w:val="Refdenotaalpie"/>
          <w:rFonts w:ascii="Arial" w:hAnsi="Arial" w:cs="Arial"/>
          <w:sz w:val="18"/>
          <w:szCs w:val="18"/>
        </w:rPr>
        <w:footnoteRef/>
      </w:r>
      <w:r w:rsidRPr="00237096">
        <w:rPr>
          <w:rFonts w:ascii="Arial" w:hAnsi="Arial" w:cs="Arial"/>
          <w:sz w:val="18"/>
          <w:szCs w:val="18"/>
        </w:rPr>
        <w:t xml:space="preserve"> Visible en la foja </w:t>
      </w:r>
      <w:r w:rsidR="000E483E" w:rsidRPr="00237096">
        <w:rPr>
          <w:rFonts w:ascii="Arial" w:hAnsi="Arial" w:cs="Arial"/>
          <w:sz w:val="18"/>
          <w:szCs w:val="18"/>
        </w:rPr>
        <w:t>392</w:t>
      </w:r>
      <w:r w:rsidRPr="00237096">
        <w:rPr>
          <w:rFonts w:ascii="Arial" w:hAnsi="Arial" w:cs="Arial"/>
          <w:sz w:val="18"/>
          <w:szCs w:val="18"/>
        </w:rPr>
        <w:t>.</w:t>
      </w:r>
    </w:p>
  </w:footnote>
  <w:footnote w:id="9">
    <w:p w14:paraId="3799EA21" w14:textId="46C76DE5" w:rsidR="007C7B8C" w:rsidRPr="00237096" w:rsidRDefault="007C7B8C"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SMRT.</w:t>
      </w:r>
      <w:r w:rsidRPr="00237096">
        <w:rPr>
          <w:rFonts w:ascii="Arial" w:hAnsi="Arial" w:cs="Arial"/>
          <w:sz w:val="18"/>
          <w:szCs w:val="18"/>
        </w:rPr>
        <w:t xml:space="preserve"> </w:t>
      </w:r>
    </w:p>
  </w:footnote>
  <w:footnote w:id="10">
    <w:p w14:paraId="22F54317" w14:textId="0B77F3C5" w:rsidR="00BA670A" w:rsidRPr="00237096" w:rsidRDefault="00BA670A"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w:t>
      </w:r>
      <w:bookmarkStart w:id="6" w:name="_Hlk205383464"/>
      <w:r w:rsidRPr="00237096">
        <w:rPr>
          <w:rFonts w:ascii="Arial" w:hAnsi="Arial" w:cs="Arial"/>
          <w:sz w:val="18"/>
          <w:szCs w:val="18"/>
        </w:rPr>
        <w:t>Visible a foja 3</w:t>
      </w:r>
      <w:r w:rsidR="00A37AFB" w:rsidRPr="00237096">
        <w:rPr>
          <w:rFonts w:ascii="Arial" w:hAnsi="Arial" w:cs="Arial"/>
          <w:sz w:val="18"/>
          <w:szCs w:val="18"/>
        </w:rPr>
        <w:t>9</w:t>
      </w:r>
      <w:r w:rsidRPr="00237096">
        <w:rPr>
          <w:rFonts w:ascii="Arial" w:hAnsi="Arial" w:cs="Arial"/>
          <w:sz w:val="18"/>
          <w:szCs w:val="18"/>
        </w:rPr>
        <w:t xml:space="preserve">3. </w:t>
      </w:r>
      <w:bookmarkEnd w:id="6"/>
    </w:p>
  </w:footnote>
  <w:footnote w:id="11">
    <w:p w14:paraId="3555EEF0" w14:textId="55E3B25B" w:rsidR="001B131E" w:rsidRPr="00237096" w:rsidRDefault="001B131E"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 xml:space="preserve">Ayuntamiento. </w:t>
      </w:r>
    </w:p>
  </w:footnote>
  <w:footnote w:id="12">
    <w:p w14:paraId="40FF6E1F" w14:textId="182B51CB" w:rsidR="002E54BC" w:rsidRPr="00237096" w:rsidRDefault="002E54BC"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Acuerdo visible a foj</w:t>
      </w:r>
      <w:r w:rsidR="00BA670A" w:rsidRPr="00237096">
        <w:rPr>
          <w:rFonts w:ascii="Arial" w:hAnsi="Arial" w:cs="Arial"/>
          <w:sz w:val="18"/>
          <w:szCs w:val="18"/>
        </w:rPr>
        <w:t>a 3</w:t>
      </w:r>
      <w:r w:rsidR="000E483E" w:rsidRPr="00237096">
        <w:rPr>
          <w:rFonts w:ascii="Arial" w:hAnsi="Arial" w:cs="Arial"/>
          <w:sz w:val="18"/>
          <w:szCs w:val="18"/>
        </w:rPr>
        <w:t>9</w:t>
      </w:r>
      <w:r w:rsidR="00A37AFB" w:rsidRPr="00237096">
        <w:rPr>
          <w:rFonts w:ascii="Arial" w:hAnsi="Arial" w:cs="Arial"/>
          <w:sz w:val="18"/>
          <w:szCs w:val="18"/>
        </w:rPr>
        <w:t>6</w:t>
      </w:r>
      <w:r w:rsidR="00BA670A" w:rsidRPr="00237096">
        <w:rPr>
          <w:rFonts w:ascii="Arial" w:hAnsi="Arial" w:cs="Arial"/>
          <w:sz w:val="18"/>
          <w:szCs w:val="18"/>
        </w:rPr>
        <w:t>.</w:t>
      </w:r>
    </w:p>
  </w:footnote>
  <w:footnote w:id="13">
    <w:p w14:paraId="3749506E" w14:textId="4216A832" w:rsidR="00DC7139" w:rsidRPr="00237096" w:rsidRDefault="00DC7139"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w:t>
      </w:r>
      <w:r w:rsidRPr="00237096">
        <w:rPr>
          <w:rFonts w:ascii="Arial" w:hAnsi="Arial" w:cs="Arial"/>
          <w:i/>
          <w:iCs/>
          <w:sz w:val="18"/>
          <w:szCs w:val="18"/>
        </w:rPr>
        <w:t xml:space="preserve"> Constitución Federal.</w:t>
      </w:r>
      <w:r w:rsidRPr="00237096">
        <w:rPr>
          <w:rFonts w:ascii="Arial" w:hAnsi="Arial" w:cs="Arial"/>
          <w:sz w:val="18"/>
          <w:szCs w:val="18"/>
        </w:rPr>
        <w:t xml:space="preserve"> </w:t>
      </w:r>
    </w:p>
  </w:footnote>
  <w:footnote w:id="14">
    <w:p w14:paraId="44669C29" w14:textId="57DC4449" w:rsidR="00DC7139" w:rsidRPr="00237096" w:rsidRDefault="00DC7139"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Código Electoral.</w:t>
      </w:r>
      <w:r w:rsidRPr="00237096">
        <w:rPr>
          <w:rFonts w:ascii="Arial" w:hAnsi="Arial" w:cs="Arial"/>
          <w:sz w:val="18"/>
          <w:szCs w:val="18"/>
        </w:rPr>
        <w:t xml:space="preserve"> </w:t>
      </w:r>
    </w:p>
  </w:footnote>
  <w:footnote w:id="15">
    <w:p w14:paraId="0003DE18" w14:textId="7CA709EE" w:rsidR="00DC7139" w:rsidRPr="00B72816" w:rsidRDefault="00DC7139" w:rsidP="00DF22D2">
      <w:pPr>
        <w:pStyle w:val="Textonotapie"/>
        <w:jc w:val="both"/>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Sala Superior.</w:t>
      </w:r>
      <w:r w:rsidRPr="00237096">
        <w:rPr>
          <w:sz w:val="18"/>
          <w:szCs w:val="18"/>
        </w:rPr>
        <w:t xml:space="preserve"> </w:t>
      </w:r>
    </w:p>
  </w:footnote>
  <w:footnote w:id="16">
    <w:p w14:paraId="088D8E76" w14:textId="240C6873" w:rsidR="00BE63A0" w:rsidRPr="00B72816" w:rsidRDefault="00BE63A0" w:rsidP="00DF22D2">
      <w:pPr>
        <w:pStyle w:val="Textonotapie"/>
        <w:jc w:val="both"/>
        <w:rPr>
          <w:rFonts w:ascii="Arial" w:hAnsi="Arial" w:cs="Arial"/>
        </w:rPr>
      </w:pPr>
      <w:r w:rsidRPr="00237096">
        <w:rPr>
          <w:rStyle w:val="Refdenotaalpie"/>
          <w:rFonts w:ascii="Arial" w:hAnsi="Arial" w:cs="Arial"/>
          <w:sz w:val="18"/>
          <w:szCs w:val="18"/>
        </w:rPr>
        <w:footnoteRef/>
      </w:r>
      <w:r w:rsidRPr="00237096">
        <w:rPr>
          <w:rFonts w:ascii="Arial" w:hAnsi="Arial" w:cs="Arial"/>
          <w:sz w:val="18"/>
          <w:szCs w:val="18"/>
        </w:rPr>
        <w:t xml:space="preserve"> En adelante, </w:t>
      </w:r>
      <w:r w:rsidRPr="00237096">
        <w:rPr>
          <w:rFonts w:ascii="Arial" w:hAnsi="Arial" w:cs="Arial"/>
          <w:i/>
          <w:iCs/>
          <w:sz w:val="18"/>
          <w:szCs w:val="18"/>
        </w:rPr>
        <w:t>Tenencia.</w:t>
      </w:r>
    </w:p>
  </w:footnote>
  <w:footnote w:id="17">
    <w:p w14:paraId="5EC3F7BE" w14:textId="690A4BEA" w:rsidR="008374C9" w:rsidRPr="00237096" w:rsidRDefault="008374C9" w:rsidP="00DF22D2">
      <w:pPr>
        <w:pStyle w:val="Textonotapie"/>
        <w:jc w:val="both"/>
        <w:rPr>
          <w:rFonts w:ascii="Arial" w:hAnsi="Arial" w:cs="Arial"/>
          <w:b/>
          <w:bCs/>
          <w:i/>
          <w:iCs/>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Con sustento en la jurisprudencia 20/2010, de rubro:</w:t>
      </w:r>
      <w:r w:rsidRPr="00237096">
        <w:rPr>
          <w:rFonts w:ascii="Arial" w:hAnsi="Arial" w:cs="Arial"/>
          <w:b/>
          <w:bCs/>
          <w:i/>
          <w:iCs/>
          <w:sz w:val="18"/>
          <w:szCs w:val="18"/>
        </w:rPr>
        <w:t xml:space="preserve"> “CUMPLIMINETO DE LAS SENTENCIAS. SU ANÁLISIS DEBE CIRCUNSCRIBIRSE A LOS EFECTOS EXPRESAMENTE ORDENADOS”.</w:t>
      </w:r>
    </w:p>
  </w:footnote>
  <w:footnote w:id="18">
    <w:p w14:paraId="353AF21A" w14:textId="3A1FD50E" w:rsidR="00EC7C72" w:rsidRPr="00B72816" w:rsidRDefault="00EC7C72" w:rsidP="00DF22D2">
      <w:pPr>
        <w:pStyle w:val="Textonotapie"/>
        <w:jc w:val="both"/>
        <w:rPr>
          <w:rFonts w:ascii="Arial" w:hAnsi="Arial" w:cs="Arial"/>
        </w:rPr>
      </w:pPr>
      <w:r w:rsidRPr="00237096">
        <w:rPr>
          <w:rStyle w:val="Refdenotaalpie"/>
          <w:rFonts w:ascii="Arial" w:hAnsi="Arial" w:cs="Arial"/>
          <w:b/>
          <w:bCs/>
          <w:i/>
          <w:iCs/>
          <w:sz w:val="18"/>
          <w:szCs w:val="18"/>
        </w:rPr>
        <w:footnoteRef/>
      </w:r>
      <w:r w:rsidRPr="00237096">
        <w:rPr>
          <w:rFonts w:ascii="Arial" w:hAnsi="Arial" w:cs="Arial"/>
          <w:b/>
          <w:bCs/>
          <w:i/>
          <w:iCs/>
          <w:sz w:val="18"/>
          <w:szCs w:val="18"/>
        </w:rPr>
        <w:t xml:space="preserve"> </w:t>
      </w:r>
      <w:r w:rsidR="009A1829" w:rsidRPr="00237096">
        <w:rPr>
          <w:rFonts w:ascii="Arial" w:hAnsi="Arial" w:cs="Arial"/>
          <w:sz w:val="18"/>
          <w:szCs w:val="18"/>
        </w:rPr>
        <w:t xml:space="preserve">Visible a foja </w:t>
      </w:r>
      <w:r w:rsidR="001F6FD1" w:rsidRPr="00237096">
        <w:rPr>
          <w:rFonts w:ascii="Arial" w:hAnsi="Arial" w:cs="Arial"/>
          <w:sz w:val="18"/>
          <w:szCs w:val="18"/>
        </w:rPr>
        <w:t>391</w:t>
      </w:r>
      <w:r w:rsidR="009A1829" w:rsidRPr="00237096">
        <w:rPr>
          <w:rFonts w:ascii="Arial" w:hAnsi="Arial" w:cs="Arial"/>
          <w:sz w:val="18"/>
          <w:szCs w:val="18"/>
        </w:rPr>
        <w:t>.</w:t>
      </w:r>
      <w:r w:rsidR="009A1829" w:rsidRPr="00237096">
        <w:rPr>
          <w:rFonts w:ascii="Arial" w:hAnsi="Arial" w:cs="Arial"/>
          <w:b/>
          <w:bCs/>
          <w:i/>
          <w:iCs/>
          <w:sz w:val="18"/>
          <w:szCs w:val="18"/>
        </w:rPr>
        <w:t xml:space="preserve"> </w:t>
      </w:r>
    </w:p>
  </w:footnote>
  <w:footnote w:id="19">
    <w:p w14:paraId="0254F434" w14:textId="4474728C" w:rsidR="00AD7864" w:rsidRPr="00B72816" w:rsidRDefault="00AD7864" w:rsidP="00DF22D2">
      <w:pPr>
        <w:pStyle w:val="Textonotapie"/>
        <w:jc w:val="both"/>
        <w:rPr>
          <w:rFonts w:ascii="Arial" w:hAnsi="Arial" w:cs="Arial"/>
        </w:rPr>
      </w:pPr>
      <w:r w:rsidRPr="00237096">
        <w:rPr>
          <w:rStyle w:val="Refdenotaalpie"/>
          <w:rFonts w:ascii="Arial" w:hAnsi="Arial" w:cs="Arial"/>
          <w:sz w:val="18"/>
          <w:szCs w:val="18"/>
        </w:rPr>
        <w:footnoteRef/>
      </w:r>
      <w:r w:rsidR="00A27AC6" w:rsidRPr="00237096">
        <w:rPr>
          <w:rFonts w:ascii="Arial" w:hAnsi="Arial" w:cs="Arial"/>
          <w:sz w:val="18"/>
          <w:szCs w:val="18"/>
        </w:rPr>
        <w:t xml:space="preserve"> E</w:t>
      </w:r>
      <w:r w:rsidRPr="00237096">
        <w:rPr>
          <w:rFonts w:ascii="Arial" w:hAnsi="Arial" w:cs="Arial"/>
          <w:sz w:val="18"/>
          <w:szCs w:val="18"/>
        </w:rPr>
        <w:t xml:space="preserve">n términos del artículo 16, fracción III y 19, con relación al 22, fracciones I y IV de la </w:t>
      </w:r>
      <w:r w:rsidRPr="00237096">
        <w:rPr>
          <w:rFonts w:ascii="Arial" w:hAnsi="Arial" w:cs="Arial"/>
          <w:i/>
          <w:iCs/>
          <w:sz w:val="18"/>
          <w:szCs w:val="18"/>
        </w:rPr>
        <w:t>Ley de Justicia Electoral.</w:t>
      </w:r>
    </w:p>
  </w:footnote>
  <w:footnote w:id="20">
    <w:p w14:paraId="7B89A407" w14:textId="0F735749" w:rsidR="00C32EB9" w:rsidRPr="00237096" w:rsidRDefault="00C32EB9"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Acta de verificación visible de la foja</w:t>
      </w:r>
      <w:r w:rsidR="00912C7B" w:rsidRPr="00237096">
        <w:rPr>
          <w:rFonts w:ascii="Arial" w:hAnsi="Arial" w:cs="Arial"/>
          <w:sz w:val="18"/>
          <w:szCs w:val="18"/>
        </w:rPr>
        <w:t xml:space="preserve"> 393 a 396</w:t>
      </w:r>
      <w:r w:rsidRPr="00237096">
        <w:rPr>
          <w:rFonts w:ascii="Arial" w:hAnsi="Arial" w:cs="Arial"/>
          <w:sz w:val="18"/>
          <w:szCs w:val="18"/>
        </w:rPr>
        <w:t>.</w:t>
      </w:r>
    </w:p>
  </w:footnote>
  <w:footnote w:id="21">
    <w:p w14:paraId="29A617F0" w14:textId="63F108A9" w:rsidR="00215C57" w:rsidRPr="00237096" w:rsidRDefault="008D0B24"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Visible a foja 395. </w:t>
      </w:r>
    </w:p>
  </w:footnote>
  <w:footnote w:id="22">
    <w:p w14:paraId="4CCB047E" w14:textId="5544A1E2" w:rsidR="00007D20" w:rsidRPr="00B72816" w:rsidRDefault="00007D20" w:rsidP="00DF22D2">
      <w:pPr>
        <w:pStyle w:val="Textonotapie"/>
        <w:jc w:val="both"/>
        <w:rPr>
          <w:rFonts w:ascii="Arial" w:hAnsi="Arial" w:cs="Arial"/>
        </w:rPr>
      </w:pPr>
      <w:r w:rsidRPr="00237096">
        <w:rPr>
          <w:rStyle w:val="Refdenotaalpie"/>
          <w:rFonts w:ascii="Arial" w:hAnsi="Arial" w:cs="Arial"/>
          <w:sz w:val="18"/>
          <w:szCs w:val="18"/>
        </w:rPr>
        <w:footnoteRef/>
      </w:r>
      <w:r w:rsidRPr="00237096">
        <w:rPr>
          <w:rFonts w:ascii="Arial" w:hAnsi="Arial" w:cs="Arial"/>
          <w:sz w:val="18"/>
          <w:szCs w:val="18"/>
        </w:rPr>
        <w:t xml:space="preserve"> Acta de verificación visible de la foja </w:t>
      </w:r>
      <w:r w:rsidR="008D0B24" w:rsidRPr="00237096">
        <w:rPr>
          <w:rFonts w:ascii="Arial" w:hAnsi="Arial" w:cs="Arial"/>
          <w:sz w:val="18"/>
          <w:szCs w:val="18"/>
        </w:rPr>
        <w:t xml:space="preserve">403 </w:t>
      </w:r>
      <w:r w:rsidRPr="00237096">
        <w:rPr>
          <w:rFonts w:ascii="Arial" w:hAnsi="Arial" w:cs="Arial"/>
          <w:sz w:val="18"/>
          <w:szCs w:val="18"/>
        </w:rPr>
        <w:t xml:space="preserve">a la </w:t>
      </w:r>
      <w:r w:rsidR="008D0B24" w:rsidRPr="00237096">
        <w:rPr>
          <w:rFonts w:ascii="Arial" w:hAnsi="Arial" w:cs="Arial"/>
          <w:sz w:val="18"/>
          <w:szCs w:val="18"/>
        </w:rPr>
        <w:t>411</w:t>
      </w:r>
      <w:r w:rsidRPr="00237096">
        <w:rPr>
          <w:rFonts w:ascii="Arial" w:hAnsi="Arial" w:cs="Arial"/>
          <w:sz w:val="18"/>
          <w:szCs w:val="18"/>
        </w:rPr>
        <w:t>.</w:t>
      </w:r>
    </w:p>
  </w:footnote>
  <w:footnote w:id="23">
    <w:p w14:paraId="608CAB6E" w14:textId="1D471EFB" w:rsidR="00066CB5" w:rsidRPr="00B72816" w:rsidRDefault="00066CB5" w:rsidP="00DF22D2">
      <w:pPr>
        <w:pStyle w:val="Textonotapie"/>
        <w:jc w:val="both"/>
        <w:rPr>
          <w:rFonts w:ascii="Arial" w:hAnsi="Arial" w:cs="Arial"/>
        </w:rPr>
      </w:pPr>
      <w:r w:rsidRPr="00237096">
        <w:rPr>
          <w:rStyle w:val="Refdenotaalpie"/>
          <w:rFonts w:ascii="Arial" w:hAnsi="Arial" w:cs="Arial"/>
          <w:sz w:val="18"/>
          <w:szCs w:val="18"/>
        </w:rPr>
        <w:footnoteRef/>
      </w:r>
      <w:r w:rsidRPr="00237096">
        <w:rPr>
          <w:rFonts w:ascii="Arial" w:hAnsi="Arial" w:cs="Arial"/>
          <w:sz w:val="18"/>
          <w:szCs w:val="18"/>
        </w:rPr>
        <w:t xml:space="preserve"> Con la precisión de que </w:t>
      </w:r>
      <w:r w:rsidR="00EA57BE" w:rsidRPr="00237096">
        <w:rPr>
          <w:rFonts w:ascii="Arial" w:hAnsi="Arial" w:cs="Arial"/>
          <w:sz w:val="18"/>
          <w:szCs w:val="18"/>
        </w:rPr>
        <w:t xml:space="preserve">dichas pruebas y documentación fueron presentadas dentro de los Juicios de la Ciudadanía TEEM-JDC-239/2025 y TEEM-JDC-241/2025, acumulados, no obstante, al hacer un análisis de dicha </w:t>
      </w:r>
      <w:r w:rsidR="008D0B24" w:rsidRPr="00237096">
        <w:rPr>
          <w:rFonts w:ascii="Arial" w:hAnsi="Arial" w:cs="Arial"/>
          <w:sz w:val="18"/>
          <w:szCs w:val="18"/>
        </w:rPr>
        <w:t>documentación, se pudo advertir que correspondía al cumplimiento a lo ordenado en la sentencia dictada en el presente Juicio de la Ciudadanía, por lo que mediante acuerdo de veintidós de diciembre, se ordenó atraerlas de los referidos expedientes con la finalidad de que obraran en el presente juicio y estar en posibilidad de verificar el debido cumplimiento. Acuerdo y constancias visibles de la foja 398 a la 411.</w:t>
      </w:r>
    </w:p>
  </w:footnote>
  <w:footnote w:id="24">
    <w:p w14:paraId="245F0F5C" w14:textId="24CA8D3B" w:rsidR="00222E2D" w:rsidRPr="00237096" w:rsidRDefault="00222E2D" w:rsidP="00DF22D2">
      <w:pPr>
        <w:pStyle w:val="Textonotapie"/>
        <w:jc w:val="both"/>
        <w:rPr>
          <w:rFonts w:ascii="Arial" w:hAnsi="Arial" w:cs="Arial"/>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Mediante </w:t>
      </w:r>
      <w:r w:rsidR="00E86A6D" w:rsidRPr="00237096">
        <w:rPr>
          <w:rFonts w:ascii="Arial" w:hAnsi="Arial" w:cs="Arial"/>
          <w:sz w:val="18"/>
          <w:szCs w:val="18"/>
        </w:rPr>
        <w:t xml:space="preserve">cédula de notificación por </w:t>
      </w:r>
      <w:r w:rsidRPr="00237096">
        <w:rPr>
          <w:rFonts w:ascii="Arial" w:hAnsi="Arial" w:cs="Arial"/>
          <w:sz w:val="18"/>
          <w:szCs w:val="18"/>
        </w:rPr>
        <w:t>oficio TEEM-SGA-</w:t>
      </w:r>
      <w:r w:rsidR="00E86A6D" w:rsidRPr="00237096">
        <w:rPr>
          <w:rFonts w:ascii="Arial" w:hAnsi="Arial" w:cs="Arial"/>
          <w:sz w:val="18"/>
          <w:szCs w:val="18"/>
        </w:rPr>
        <w:t>A-2912</w:t>
      </w:r>
      <w:r w:rsidRPr="00237096">
        <w:rPr>
          <w:rFonts w:ascii="Arial" w:hAnsi="Arial" w:cs="Arial"/>
          <w:sz w:val="18"/>
          <w:szCs w:val="18"/>
        </w:rPr>
        <w:t xml:space="preserve">/2025, visible a foja </w:t>
      </w:r>
      <w:r w:rsidR="00E86A6D" w:rsidRPr="00237096">
        <w:rPr>
          <w:rFonts w:ascii="Arial" w:hAnsi="Arial" w:cs="Arial"/>
          <w:sz w:val="18"/>
          <w:szCs w:val="18"/>
        </w:rPr>
        <w:t>335</w:t>
      </w:r>
      <w:r w:rsidRPr="00237096">
        <w:rPr>
          <w:rFonts w:ascii="Arial" w:hAnsi="Arial" w:cs="Arial"/>
          <w:sz w:val="18"/>
          <w:szCs w:val="18"/>
        </w:rPr>
        <w:t xml:space="preserve">.  </w:t>
      </w:r>
    </w:p>
  </w:footnote>
  <w:footnote w:id="25">
    <w:p w14:paraId="5F0DB5AC" w14:textId="210FF924" w:rsidR="00222E2D" w:rsidRPr="00237096" w:rsidRDefault="00222E2D" w:rsidP="00DF22D2">
      <w:pPr>
        <w:pStyle w:val="Textonotapie"/>
        <w:jc w:val="both"/>
        <w:rPr>
          <w:sz w:val="18"/>
          <w:szCs w:val="18"/>
        </w:rPr>
      </w:pPr>
      <w:r w:rsidRPr="00237096">
        <w:rPr>
          <w:rStyle w:val="Refdenotaalpie"/>
          <w:rFonts w:ascii="Arial" w:hAnsi="Arial" w:cs="Arial"/>
          <w:sz w:val="18"/>
          <w:szCs w:val="18"/>
        </w:rPr>
        <w:footnoteRef/>
      </w:r>
      <w:r w:rsidRPr="00237096">
        <w:rPr>
          <w:rFonts w:ascii="Arial" w:hAnsi="Arial" w:cs="Arial"/>
          <w:sz w:val="18"/>
          <w:szCs w:val="18"/>
        </w:rPr>
        <w:t xml:space="preserve"> Mediante </w:t>
      </w:r>
      <w:r w:rsidR="0059584D" w:rsidRPr="00237096">
        <w:rPr>
          <w:rFonts w:ascii="Arial" w:hAnsi="Arial" w:cs="Arial"/>
          <w:sz w:val="18"/>
          <w:szCs w:val="18"/>
        </w:rPr>
        <w:t>cédula de notificación por oficio</w:t>
      </w:r>
      <w:r w:rsidRPr="00237096">
        <w:rPr>
          <w:rFonts w:ascii="Arial" w:hAnsi="Arial" w:cs="Arial"/>
          <w:sz w:val="18"/>
          <w:szCs w:val="18"/>
        </w:rPr>
        <w:t xml:space="preserve"> TEEM-SGA-</w:t>
      </w:r>
      <w:r w:rsidR="0059584D" w:rsidRPr="00237096">
        <w:rPr>
          <w:rFonts w:ascii="Arial" w:hAnsi="Arial" w:cs="Arial"/>
          <w:sz w:val="18"/>
          <w:szCs w:val="18"/>
        </w:rPr>
        <w:t>A-</w:t>
      </w:r>
      <w:r w:rsidRPr="00237096">
        <w:rPr>
          <w:rFonts w:ascii="Arial" w:hAnsi="Arial" w:cs="Arial"/>
          <w:sz w:val="18"/>
          <w:szCs w:val="18"/>
        </w:rPr>
        <w:t>29</w:t>
      </w:r>
      <w:r w:rsidR="0059584D" w:rsidRPr="00237096">
        <w:rPr>
          <w:rFonts w:ascii="Arial" w:hAnsi="Arial" w:cs="Arial"/>
          <w:sz w:val="18"/>
          <w:szCs w:val="18"/>
        </w:rPr>
        <w:t>11</w:t>
      </w:r>
      <w:r w:rsidRPr="00237096">
        <w:rPr>
          <w:rFonts w:ascii="Arial" w:hAnsi="Arial" w:cs="Arial"/>
          <w:sz w:val="18"/>
          <w:szCs w:val="18"/>
        </w:rPr>
        <w:t xml:space="preserve">/2025, visible a foja </w:t>
      </w:r>
      <w:r w:rsidR="0059584D" w:rsidRPr="00237096">
        <w:rPr>
          <w:rFonts w:ascii="Arial" w:hAnsi="Arial" w:cs="Arial"/>
          <w:sz w:val="18"/>
          <w:szCs w:val="18"/>
        </w:rPr>
        <w:t>333</w:t>
      </w:r>
      <w:r w:rsidRPr="00237096">
        <w:rPr>
          <w:rFonts w:ascii="Arial" w:hAnsi="Arial" w:cs="Arial"/>
          <w:sz w:val="18"/>
          <w:szCs w:val="18"/>
        </w:rPr>
        <w:t>.</w:t>
      </w:r>
      <w:r w:rsidRPr="00237096">
        <w:rPr>
          <w:sz w:val="18"/>
          <w:szCs w:val="18"/>
        </w:rPr>
        <w:t xml:space="preserve">  </w:t>
      </w:r>
    </w:p>
  </w:footnote>
  <w:footnote w:id="26">
    <w:p w14:paraId="052D02D6" w14:textId="44EEF975" w:rsidR="00FE6876" w:rsidRPr="00B72816" w:rsidRDefault="00FE6876" w:rsidP="00DF22D2">
      <w:pPr>
        <w:pStyle w:val="Textonotapie"/>
        <w:jc w:val="both"/>
        <w:rPr>
          <w:rFonts w:ascii="Arial" w:hAnsi="Arial" w:cs="Arial"/>
        </w:rPr>
      </w:pPr>
      <w:r w:rsidRPr="00237096">
        <w:rPr>
          <w:rStyle w:val="Refdenotaalpie"/>
          <w:rFonts w:ascii="Arial" w:hAnsi="Arial" w:cs="Arial"/>
          <w:sz w:val="18"/>
          <w:szCs w:val="18"/>
        </w:rPr>
        <w:footnoteRef/>
      </w:r>
      <w:r w:rsidRPr="00237096">
        <w:rPr>
          <w:rFonts w:ascii="Arial" w:hAnsi="Arial" w:cs="Arial"/>
          <w:sz w:val="18"/>
          <w:szCs w:val="18"/>
        </w:rPr>
        <w:t xml:space="preserve"> Visible a foja 3</w:t>
      </w:r>
      <w:r w:rsidR="003A6436" w:rsidRPr="00237096">
        <w:rPr>
          <w:rFonts w:ascii="Arial" w:hAnsi="Arial" w:cs="Arial"/>
          <w:sz w:val="18"/>
          <w:szCs w:val="18"/>
        </w:rPr>
        <w:t>9</w:t>
      </w:r>
      <w:r w:rsidRPr="00237096">
        <w:rPr>
          <w:rFonts w:ascii="Arial" w:hAnsi="Arial" w:cs="Arial"/>
          <w:sz w:val="18"/>
          <w:szCs w:val="18"/>
        </w:rPr>
        <w:t xml:space="preserve">3. </w:t>
      </w:r>
    </w:p>
  </w:footnote>
  <w:footnote w:id="27">
    <w:p w14:paraId="6F5FEEDD" w14:textId="1C1D196B" w:rsidR="006A61B5" w:rsidRPr="006A61B5" w:rsidRDefault="006A61B5">
      <w:pPr>
        <w:pStyle w:val="Textonotapie"/>
        <w:rPr>
          <w:rFonts w:ascii="Arial" w:hAnsi="Arial" w:cs="Arial"/>
        </w:rPr>
      </w:pPr>
      <w:r w:rsidRPr="00237096">
        <w:rPr>
          <w:rStyle w:val="Refdenotaalpie"/>
          <w:rFonts w:ascii="Arial" w:hAnsi="Arial" w:cs="Arial"/>
          <w:sz w:val="18"/>
          <w:szCs w:val="18"/>
        </w:rPr>
        <w:footnoteRef/>
      </w:r>
      <w:r w:rsidRPr="00237096">
        <w:rPr>
          <w:rFonts w:ascii="Arial" w:hAnsi="Arial" w:cs="Arial"/>
          <w:sz w:val="18"/>
          <w:szCs w:val="18"/>
        </w:rPr>
        <w:t xml:space="preserve"> Escrito visible a foja 103.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D4EACB" w14:textId="062D440A" w:rsidR="00457AF8" w:rsidRPr="00D96418" w:rsidRDefault="00D96418" w:rsidP="00457AF8">
    <w:pPr>
      <w:pStyle w:val="Encabezado"/>
    </w:pPr>
    <w:r w:rsidRPr="008F6C5C">
      <w:rPr>
        <w:noProof/>
        <w:color w:val="000000"/>
        <w:lang w:eastAsia="es-MX"/>
      </w:rPr>
      <w:drawing>
        <wp:anchor distT="0" distB="0" distL="114300" distR="114300" simplePos="0" relativeHeight="251658241" behindDoc="0" locked="0" layoutInCell="1" allowOverlap="1" wp14:anchorId="26F22668" wp14:editId="271CC51B">
          <wp:simplePos x="0" y="0"/>
          <wp:positionH relativeFrom="margin">
            <wp:align>left</wp:align>
          </wp:positionH>
          <wp:positionV relativeFrom="paragraph">
            <wp:posOffset>7620</wp:posOffset>
          </wp:positionV>
          <wp:extent cx="1731645" cy="548640"/>
          <wp:effectExtent l="0" t="0" r="1905" b="3810"/>
          <wp:wrapSquare wrapText="bothSides"/>
          <wp:docPr id="216543792" name="Imagen 1" descr="Text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con confianza baja"/>
                  <pic:cNvPicPr>
                    <a:picLocks noChangeAspect="1" noChangeArrowheads="1"/>
                  </pic:cNvPicPr>
                </pic:nvPicPr>
                <pic:blipFill rotWithShape="1">
                  <a:blip r:embed="rId1">
                    <a:extLst>
                      <a:ext uri="{28A0092B-C50C-407E-A947-70E740481C1C}">
                        <a14:useLocalDpi xmlns:a14="http://schemas.microsoft.com/office/drawing/2010/main" val="0"/>
                      </a:ext>
                    </a:extLst>
                  </a:blip>
                  <a:srcRect l="6821" t="12744" r="5627" b="13916"/>
                  <a:stretch>
                    <a:fillRect/>
                  </a:stretch>
                </pic:blipFill>
                <pic:spPr bwMode="auto">
                  <a:xfrm>
                    <a:off x="0" y="0"/>
                    <a:ext cx="1731645" cy="54864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E4A2B">
      <w:tab/>
      <w:t xml:space="preserve"> </w:t>
    </w:r>
  </w:p>
  <w:p w14:paraId="6FF7BC33" w14:textId="77777777" w:rsidR="00DF22D2" w:rsidRDefault="00DF22D2" w:rsidP="00DF22D2">
    <w:pPr>
      <w:pStyle w:val="Encabezado"/>
      <w:jc w:val="right"/>
      <w:rPr>
        <w:rFonts w:ascii="Arial" w:hAnsi="Arial" w:cs="Arial"/>
        <w:sz w:val="20"/>
        <w:szCs w:val="20"/>
      </w:rPr>
    </w:pPr>
    <w:r w:rsidRPr="00DF22D2">
      <w:rPr>
        <w:rFonts w:ascii="Arial" w:hAnsi="Arial" w:cs="Arial"/>
        <w:b/>
        <w:bCs/>
        <w:sz w:val="20"/>
        <w:szCs w:val="20"/>
      </w:rPr>
      <w:t xml:space="preserve">Acuerdo Plenario </w:t>
    </w:r>
    <w:r>
      <w:rPr>
        <w:rFonts w:ascii="Arial" w:hAnsi="Arial" w:cs="Arial"/>
        <w:b/>
        <w:bCs/>
        <w:sz w:val="20"/>
        <w:szCs w:val="20"/>
      </w:rPr>
      <w:t>d</w:t>
    </w:r>
    <w:r w:rsidRPr="00DF22D2">
      <w:rPr>
        <w:rFonts w:ascii="Arial" w:hAnsi="Arial" w:cs="Arial"/>
        <w:b/>
        <w:bCs/>
        <w:sz w:val="20"/>
        <w:szCs w:val="20"/>
      </w:rPr>
      <w:t xml:space="preserve">e Cumplimiento </w:t>
    </w:r>
    <w:r>
      <w:rPr>
        <w:rFonts w:ascii="Arial" w:hAnsi="Arial" w:cs="Arial"/>
        <w:b/>
        <w:bCs/>
        <w:sz w:val="20"/>
        <w:szCs w:val="20"/>
      </w:rPr>
      <w:t>d</w:t>
    </w:r>
    <w:r w:rsidRPr="00DF22D2">
      <w:rPr>
        <w:rFonts w:ascii="Arial" w:hAnsi="Arial" w:cs="Arial"/>
        <w:b/>
        <w:bCs/>
        <w:sz w:val="20"/>
        <w:szCs w:val="20"/>
      </w:rPr>
      <w:t>e Sentencia</w:t>
    </w:r>
  </w:p>
  <w:p w14:paraId="1666E882" w14:textId="0FF97485" w:rsidR="00DB44D4" w:rsidRPr="00DF22D2" w:rsidRDefault="00457AF8" w:rsidP="00DF22D2">
    <w:pPr>
      <w:pStyle w:val="Encabezado"/>
      <w:jc w:val="right"/>
      <w:rPr>
        <w:rFonts w:ascii="Arial" w:hAnsi="Arial" w:cs="Arial"/>
        <w:b/>
        <w:bCs/>
        <w:sz w:val="20"/>
        <w:szCs w:val="20"/>
      </w:rPr>
    </w:pPr>
    <w:r w:rsidRPr="00DF22D2">
      <w:rPr>
        <w:rFonts w:ascii="Arial" w:hAnsi="Arial" w:cs="Arial"/>
        <w:b/>
        <w:bCs/>
        <w:sz w:val="20"/>
        <w:szCs w:val="20"/>
      </w:rPr>
      <w:t>TEEM-JDC-</w:t>
    </w:r>
    <w:r w:rsidR="00D016E9" w:rsidRPr="00DF22D2">
      <w:rPr>
        <w:rFonts w:ascii="Arial" w:hAnsi="Arial" w:cs="Arial"/>
        <w:b/>
        <w:bCs/>
        <w:sz w:val="20"/>
        <w:szCs w:val="20"/>
      </w:rPr>
      <w:t>24</w:t>
    </w:r>
    <w:r w:rsidRPr="00DF22D2">
      <w:rPr>
        <w:rFonts w:ascii="Arial" w:hAnsi="Arial" w:cs="Arial"/>
        <w:b/>
        <w:bCs/>
        <w:sz w:val="20"/>
        <w:szCs w:val="20"/>
      </w:rPr>
      <w:t>5/2025</w:t>
    </w:r>
  </w:p>
  <w:p w14:paraId="4E5DF92E" w14:textId="77777777" w:rsidR="00DF22D2" w:rsidRPr="00DB44D4" w:rsidRDefault="00DF22D2" w:rsidP="00D96418">
    <w:pPr>
      <w:pStyle w:val="Encabezado"/>
      <w:jc w:val="right"/>
      <w:rPr>
        <w:rFonts w:ascii="Arial" w:hAnsi="Arial"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747DB6" w14:textId="6DC6B4B0" w:rsidR="001E4A2B" w:rsidRPr="00035274" w:rsidRDefault="001E4A2B" w:rsidP="005D3E95">
    <w:pPr>
      <w:pStyle w:val="Encabezado"/>
      <w:rPr>
        <w:rFonts w:ascii="Arial" w:hAnsi="Arial" w:cs="Arial"/>
        <w:sz w:val="24"/>
        <w:szCs w:val="24"/>
      </w:rPr>
    </w:pPr>
    <w:r>
      <w:rPr>
        <w:noProof/>
        <w:lang w:eastAsia="es-MX"/>
      </w:rPr>
      <w:drawing>
        <wp:anchor distT="0" distB="0" distL="114300" distR="114300" simplePos="0" relativeHeight="251658240" behindDoc="1" locked="0" layoutInCell="1" allowOverlap="1" wp14:anchorId="5F2EE0BE" wp14:editId="1B5B7135">
          <wp:simplePos x="0" y="0"/>
          <wp:positionH relativeFrom="margin">
            <wp:align>left</wp:align>
          </wp:positionH>
          <wp:positionV relativeFrom="paragraph">
            <wp:posOffset>-125730</wp:posOffset>
          </wp:positionV>
          <wp:extent cx="1741170" cy="579755"/>
          <wp:effectExtent l="0" t="0" r="0" b="0"/>
          <wp:wrapTight wrapText="bothSides">
            <wp:wrapPolygon edited="0">
              <wp:start x="0" y="0"/>
              <wp:lineTo x="0" y="20583"/>
              <wp:lineTo x="21269" y="20583"/>
              <wp:lineTo x="21269" y="0"/>
              <wp:lineTo x="0" y="0"/>
            </wp:wrapPolygon>
          </wp:wrapTight>
          <wp:docPr id="263484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rotWithShape="1">
                  <a:blip r:embed="rId1" cstate="print">
                    <a:extLst>
                      <a:ext uri="{28A0092B-C50C-407E-A947-70E740481C1C}">
                        <a14:useLocalDpi xmlns:a14="http://schemas.microsoft.com/office/drawing/2010/main" val="0"/>
                      </a:ext>
                    </a:extLst>
                  </a:blip>
                  <a:srcRect l="6395" t="11604" r="6061" b="11462"/>
                  <a:stretch>
                    <a:fillRect/>
                  </a:stretch>
                </pic:blipFill>
                <pic:spPr bwMode="auto">
                  <a:xfrm>
                    <a:off x="0" y="0"/>
                    <a:ext cx="1741170" cy="5797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F08ED"/>
    <w:multiLevelType w:val="hybridMultilevel"/>
    <w:tmpl w:val="D7BAB1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08C2182D"/>
    <w:multiLevelType w:val="hybridMultilevel"/>
    <w:tmpl w:val="4336D74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0F3A548F"/>
    <w:multiLevelType w:val="hybridMultilevel"/>
    <w:tmpl w:val="62165022"/>
    <w:lvl w:ilvl="0" w:tplc="A3F8CC72">
      <w:start w:val="1"/>
      <w:numFmt w:val="decimal"/>
      <w:lvlText w:val="%1."/>
      <w:lvlJc w:val="left"/>
      <w:pPr>
        <w:ind w:left="720" w:hanging="360"/>
      </w:pPr>
      <w:rPr>
        <w:rFonts w:hint="default"/>
        <w:b/>
        <w:bCs w:val="0"/>
        <w:i w:val="0"/>
        <w:i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7E73300"/>
    <w:multiLevelType w:val="hybridMultilevel"/>
    <w:tmpl w:val="F5A8F5D4"/>
    <w:lvl w:ilvl="0" w:tplc="080A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7F11ECE"/>
    <w:multiLevelType w:val="multilevel"/>
    <w:tmpl w:val="F79EEAF6"/>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i w:val="0"/>
      </w:rPr>
    </w:lvl>
    <w:lvl w:ilvl="2">
      <w:start w:val="1"/>
      <w:numFmt w:val="decimal"/>
      <w:isLgl/>
      <w:lvlText w:val="%1.%2.%3."/>
      <w:lvlJc w:val="left"/>
      <w:pPr>
        <w:ind w:left="1080" w:hanging="720"/>
      </w:pPr>
      <w:rPr>
        <w:rFonts w:hint="default"/>
        <w:i w:val="0"/>
      </w:rPr>
    </w:lvl>
    <w:lvl w:ilvl="3">
      <w:start w:val="1"/>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1800" w:hanging="144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5" w15:restartNumberingAfterBreak="0">
    <w:nsid w:val="192A1717"/>
    <w:multiLevelType w:val="multilevel"/>
    <w:tmpl w:val="CB8EC00E"/>
    <w:lvl w:ilvl="0">
      <w:start w:val="1"/>
      <w:numFmt w:val="decimal"/>
      <w:lvlText w:val="%1."/>
      <w:lvlJc w:val="left"/>
      <w:pPr>
        <w:ind w:left="720" w:hanging="360"/>
      </w:pPr>
      <w:rPr>
        <w:rFonts w:hint="default"/>
      </w:rPr>
    </w:lvl>
    <w:lvl w:ilvl="1">
      <w:start w:val="1"/>
      <w:numFmt w:val="decimal"/>
      <w:isLgl/>
      <w:lvlText w:val="%1.%2."/>
      <w:lvlJc w:val="left"/>
      <w:pPr>
        <w:ind w:left="1146" w:hanging="720"/>
      </w:pPr>
      <w:rPr>
        <w:rFonts w:hint="default"/>
        <w:b/>
        <w:bCs/>
        <w:i w:val="0"/>
        <w:iCs w:val="0"/>
      </w:rPr>
    </w:lvl>
    <w:lvl w:ilvl="2">
      <w:start w:val="1"/>
      <w:numFmt w:val="decimal"/>
      <w:isLgl/>
      <w:lvlText w:val="%1.%2.%3."/>
      <w:lvlJc w:val="left"/>
      <w:pPr>
        <w:ind w:left="1212" w:hanging="720"/>
      </w:pPr>
      <w:rPr>
        <w:rFonts w:hint="default"/>
      </w:rPr>
    </w:lvl>
    <w:lvl w:ilvl="3">
      <w:start w:val="1"/>
      <w:numFmt w:val="decimal"/>
      <w:isLgl/>
      <w:lvlText w:val="%1.%2.%3.%4."/>
      <w:lvlJc w:val="left"/>
      <w:pPr>
        <w:ind w:left="1638" w:hanging="108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2130" w:hanging="144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622" w:hanging="1800"/>
      </w:pPr>
      <w:rPr>
        <w:rFonts w:hint="default"/>
      </w:rPr>
    </w:lvl>
    <w:lvl w:ilvl="8">
      <w:start w:val="1"/>
      <w:numFmt w:val="decimal"/>
      <w:isLgl/>
      <w:lvlText w:val="%1.%2.%3.%4.%5.%6.%7.%8.%9."/>
      <w:lvlJc w:val="left"/>
      <w:pPr>
        <w:ind w:left="3048" w:hanging="2160"/>
      </w:pPr>
      <w:rPr>
        <w:rFonts w:hint="default"/>
      </w:rPr>
    </w:lvl>
  </w:abstractNum>
  <w:abstractNum w:abstractNumId="6" w15:restartNumberingAfterBreak="0">
    <w:nsid w:val="1AEE63EB"/>
    <w:multiLevelType w:val="hybridMultilevel"/>
    <w:tmpl w:val="EFEA8F6E"/>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F1D5A96"/>
    <w:multiLevelType w:val="hybridMultilevel"/>
    <w:tmpl w:val="F75663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05F0271"/>
    <w:multiLevelType w:val="hybridMultilevel"/>
    <w:tmpl w:val="1480C8F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25502AA3"/>
    <w:multiLevelType w:val="hybridMultilevel"/>
    <w:tmpl w:val="6714E724"/>
    <w:lvl w:ilvl="0" w:tplc="0D7CC140">
      <w:start w:val="1"/>
      <w:numFmt w:val="decimal"/>
      <w:lvlText w:val="%1."/>
      <w:lvlJc w:val="left"/>
      <w:pPr>
        <w:ind w:left="720" w:hanging="360"/>
      </w:pPr>
      <w:rPr>
        <w:rFonts w:eastAsia="Calibri" w:hint="default"/>
        <w:b/>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BE643A5"/>
    <w:multiLevelType w:val="hybridMultilevel"/>
    <w:tmpl w:val="B99C2582"/>
    <w:lvl w:ilvl="0" w:tplc="7706B04A">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2F76776A"/>
    <w:multiLevelType w:val="hybridMultilevel"/>
    <w:tmpl w:val="3D4AD332"/>
    <w:lvl w:ilvl="0" w:tplc="AB50B8BA">
      <w:start w:val="1"/>
      <w:numFmt w:val="bullet"/>
      <w:lvlText w:val="-"/>
      <w:lvlJc w:val="left"/>
      <w:pPr>
        <w:ind w:left="720" w:hanging="360"/>
      </w:pPr>
      <w:rPr>
        <w:rFonts w:ascii="Arial" w:eastAsia="Calibri" w:hAnsi="Arial" w:cs="Arial"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346B3954"/>
    <w:multiLevelType w:val="hybridMultilevel"/>
    <w:tmpl w:val="B14EA260"/>
    <w:lvl w:ilvl="0" w:tplc="D872432E">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7E0479D"/>
    <w:multiLevelType w:val="hybridMultilevel"/>
    <w:tmpl w:val="55480D34"/>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8DF7316"/>
    <w:multiLevelType w:val="hybridMultilevel"/>
    <w:tmpl w:val="215AFC0E"/>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7231833"/>
    <w:multiLevelType w:val="hybridMultilevel"/>
    <w:tmpl w:val="BE927C5E"/>
    <w:lvl w:ilvl="0" w:tplc="02EC884E">
      <w:start w:val="2"/>
      <w:numFmt w:val="bullet"/>
      <w:lvlText w:val="-"/>
      <w:lvlJc w:val="left"/>
      <w:pPr>
        <w:ind w:left="720" w:hanging="360"/>
      </w:pPr>
      <w:rPr>
        <w:rFonts w:ascii="Arial" w:eastAsia="Calibri" w:hAnsi="Arial" w:cs="Arial" w:hint="default"/>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7601491E"/>
    <w:multiLevelType w:val="hybridMultilevel"/>
    <w:tmpl w:val="C84227A8"/>
    <w:lvl w:ilvl="0" w:tplc="E14EEE48">
      <w:start w:val="1"/>
      <w:numFmt w:val="bullet"/>
      <w:lvlText w:val="-"/>
      <w:lvlJc w:val="left"/>
      <w:pPr>
        <w:ind w:left="720" w:hanging="360"/>
      </w:pPr>
      <w:rPr>
        <w:rFonts w:ascii="Arial" w:eastAsia="Arial" w:hAnsi="Arial" w:cs="Arial" w:hint="default"/>
        <w:b/>
        <w:bCs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76394CE8"/>
    <w:multiLevelType w:val="hybridMultilevel"/>
    <w:tmpl w:val="343AFA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77C62625"/>
    <w:multiLevelType w:val="multilevel"/>
    <w:tmpl w:val="1DCEB628"/>
    <w:lvl w:ilvl="0">
      <w:start w:val="1"/>
      <w:numFmt w:val="decimal"/>
      <w:lvlText w:val="%1."/>
      <w:lvlJc w:val="left"/>
      <w:pPr>
        <w:ind w:left="720" w:hanging="360"/>
      </w:pPr>
      <w:rPr>
        <w:b/>
        <w:b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791208C1"/>
    <w:multiLevelType w:val="hybridMultilevel"/>
    <w:tmpl w:val="AC82A9D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79D94437"/>
    <w:multiLevelType w:val="multilevel"/>
    <w:tmpl w:val="FFFFFFFF"/>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1424381217">
    <w:abstractNumId w:val="10"/>
  </w:num>
  <w:num w:numId="2" w16cid:durableId="1319921498">
    <w:abstractNumId w:val="7"/>
  </w:num>
  <w:num w:numId="3" w16cid:durableId="116873358">
    <w:abstractNumId w:val="19"/>
  </w:num>
  <w:num w:numId="4" w16cid:durableId="1600599519">
    <w:abstractNumId w:val="16"/>
  </w:num>
  <w:num w:numId="5" w16cid:durableId="1886989261">
    <w:abstractNumId w:val="11"/>
  </w:num>
  <w:num w:numId="6" w16cid:durableId="1730225865">
    <w:abstractNumId w:val="8"/>
  </w:num>
  <w:num w:numId="7" w16cid:durableId="1813253121">
    <w:abstractNumId w:val="14"/>
  </w:num>
  <w:num w:numId="8" w16cid:durableId="2090424244">
    <w:abstractNumId w:val="5"/>
  </w:num>
  <w:num w:numId="9" w16cid:durableId="1587691332">
    <w:abstractNumId w:val="12"/>
  </w:num>
  <w:num w:numId="10" w16cid:durableId="2065983251">
    <w:abstractNumId w:val="4"/>
  </w:num>
  <w:num w:numId="11" w16cid:durableId="801772801">
    <w:abstractNumId w:val="15"/>
  </w:num>
  <w:num w:numId="12" w16cid:durableId="56173838">
    <w:abstractNumId w:val="13"/>
  </w:num>
  <w:num w:numId="13" w16cid:durableId="933316638">
    <w:abstractNumId w:val="17"/>
  </w:num>
  <w:num w:numId="14" w16cid:durableId="953243864">
    <w:abstractNumId w:val="20"/>
  </w:num>
  <w:num w:numId="15" w16cid:durableId="447509531">
    <w:abstractNumId w:val="18"/>
  </w:num>
  <w:num w:numId="16" w16cid:durableId="1906334642">
    <w:abstractNumId w:val="9"/>
  </w:num>
  <w:num w:numId="17" w16cid:durableId="62797623">
    <w:abstractNumId w:val="0"/>
  </w:num>
  <w:num w:numId="18" w16cid:durableId="626161328">
    <w:abstractNumId w:val="1"/>
  </w:num>
  <w:num w:numId="19" w16cid:durableId="1027759760">
    <w:abstractNumId w:val="3"/>
  </w:num>
  <w:num w:numId="20" w16cid:durableId="1514487965">
    <w:abstractNumId w:val="2"/>
  </w:num>
  <w:num w:numId="21" w16cid:durableId="109058523">
    <w:abstractNumId w:val="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mirrorMargins/>
  <w:documentProtection w:edit="readOnly" w:enforcement="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3F2A"/>
    <w:rsid w:val="00000431"/>
    <w:rsid w:val="00000C16"/>
    <w:rsid w:val="000010C4"/>
    <w:rsid w:val="00001B9A"/>
    <w:rsid w:val="000025B0"/>
    <w:rsid w:val="000039A4"/>
    <w:rsid w:val="00004961"/>
    <w:rsid w:val="00007BC6"/>
    <w:rsid w:val="00007D20"/>
    <w:rsid w:val="000108A2"/>
    <w:rsid w:val="00010D93"/>
    <w:rsid w:val="00011204"/>
    <w:rsid w:val="00011668"/>
    <w:rsid w:val="0001240D"/>
    <w:rsid w:val="00012B34"/>
    <w:rsid w:val="00012CC2"/>
    <w:rsid w:val="00013973"/>
    <w:rsid w:val="0001443D"/>
    <w:rsid w:val="0001540A"/>
    <w:rsid w:val="00015C6B"/>
    <w:rsid w:val="0001683A"/>
    <w:rsid w:val="0001683E"/>
    <w:rsid w:val="00016BF7"/>
    <w:rsid w:val="000174CB"/>
    <w:rsid w:val="000177B4"/>
    <w:rsid w:val="000179A4"/>
    <w:rsid w:val="00017B87"/>
    <w:rsid w:val="00017F18"/>
    <w:rsid w:val="00017FEE"/>
    <w:rsid w:val="000203C4"/>
    <w:rsid w:val="000204C5"/>
    <w:rsid w:val="00020FA0"/>
    <w:rsid w:val="000213C9"/>
    <w:rsid w:val="00021AA5"/>
    <w:rsid w:val="00021B8C"/>
    <w:rsid w:val="0002215C"/>
    <w:rsid w:val="000229C7"/>
    <w:rsid w:val="00022D49"/>
    <w:rsid w:val="00022FDB"/>
    <w:rsid w:val="0002313F"/>
    <w:rsid w:val="000235ED"/>
    <w:rsid w:val="00023804"/>
    <w:rsid w:val="000247CB"/>
    <w:rsid w:val="00024DF2"/>
    <w:rsid w:val="000258E4"/>
    <w:rsid w:val="00025A9D"/>
    <w:rsid w:val="00026F3B"/>
    <w:rsid w:val="000273D9"/>
    <w:rsid w:val="000278AF"/>
    <w:rsid w:val="00031B93"/>
    <w:rsid w:val="000326BC"/>
    <w:rsid w:val="000329E7"/>
    <w:rsid w:val="000337CC"/>
    <w:rsid w:val="000337E9"/>
    <w:rsid w:val="00033C8F"/>
    <w:rsid w:val="000345E9"/>
    <w:rsid w:val="00034A4E"/>
    <w:rsid w:val="00035274"/>
    <w:rsid w:val="000400B4"/>
    <w:rsid w:val="000402D0"/>
    <w:rsid w:val="0004034D"/>
    <w:rsid w:val="0004075A"/>
    <w:rsid w:val="00040F2F"/>
    <w:rsid w:val="00042476"/>
    <w:rsid w:val="00043EF8"/>
    <w:rsid w:val="000440B3"/>
    <w:rsid w:val="00044A99"/>
    <w:rsid w:val="000453DF"/>
    <w:rsid w:val="00046E4C"/>
    <w:rsid w:val="0005043A"/>
    <w:rsid w:val="0005073D"/>
    <w:rsid w:val="00050A99"/>
    <w:rsid w:val="00050C48"/>
    <w:rsid w:val="00051BF0"/>
    <w:rsid w:val="00051DCC"/>
    <w:rsid w:val="000520EA"/>
    <w:rsid w:val="00052A3B"/>
    <w:rsid w:val="00053706"/>
    <w:rsid w:val="00053708"/>
    <w:rsid w:val="000542B8"/>
    <w:rsid w:val="0005446C"/>
    <w:rsid w:val="00054BFA"/>
    <w:rsid w:val="000557CD"/>
    <w:rsid w:val="00055942"/>
    <w:rsid w:val="00055A73"/>
    <w:rsid w:val="000563AA"/>
    <w:rsid w:val="00056AB7"/>
    <w:rsid w:val="0005710C"/>
    <w:rsid w:val="00057695"/>
    <w:rsid w:val="00057BDE"/>
    <w:rsid w:val="00060C5E"/>
    <w:rsid w:val="000630A6"/>
    <w:rsid w:val="00063506"/>
    <w:rsid w:val="0006392A"/>
    <w:rsid w:val="00063EE2"/>
    <w:rsid w:val="00066062"/>
    <w:rsid w:val="0006610D"/>
    <w:rsid w:val="00066CB5"/>
    <w:rsid w:val="000673F4"/>
    <w:rsid w:val="00067A31"/>
    <w:rsid w:val="0007095C"/>
    <w:rsid w:val="00070CCC"/>
    <w:rsid w:val="000713DB"/>
    <w:rsid w:val="00072A35"/>
    <w:rsid w:val="00072D49"/>
    <w:rsid w:val="00073336"/>
    <w:rsid w:val="00073880"/>
    <w:rsid w:val="00073BD9"/>
    <w:rsid w:val="00073FDC"/>
    <w:rsid w:val="00074701"/>
    <w:rsid w:val="00075B41"/>
    <w:rsid w:val="00075B94"/>
    <w:rsid w:val="00076570"/>
    <w:rsid w:val="0007705D"/>
    <w:rsid w:val="00077773"/>
    <w:rsid w:val="00080A7A"/>
    <w:rsid w:val="00081F67"/>
    <w:rsid w:val="00081FFF"/>
    <w:rsid w:val="0008228E"/>
    <w:rsid w:val="0008375A"/>
    <w:rsid w:val="000839F2"/>
    <w:rsid w:val="000840A7"/>
    <w:rsid w:val="000849B3"/>
    <w:rsid w:val="000852F0"/>
    <w:rsid w:val="00085FF5"/>
    <w:rsid w:val="000863F9"/>
    <w:rsid w:val="0008655A"/>
    <w:rsid w:val="0008656B"/>
    <w:rsid w:val="000866C9"/>
    <w:rsid w:val="000908E4"/>
    <w:rsid w:val="00090DCB"/>
    <w:rsid w:val="00091E74"/>
    <w:rsid w:val="00092B2A"/>
    <w:rsid w:val="00092E04"/>
    <w:rsid w:val="00093062"/>
    <w:rsid w:val="00093F2A"/>
    <w:rsid w:val="00094C6D"/>
    <w:rsid w:val="0009502C"/>
    <w:rsid w:val="0009517E"/>
    <w:rsid w:val="000959CC"/>
    <w:rsid w:val="00095A26"/>
    <w:rsid w:val="000967D6"/>
    <w:rsid w:val="00097AAD"/>
    <w:rsid w:val="00097F7A"/>
    <w:rsid w:val="000A09E7"/>
    <w:rsid w:val="000A0DC4"/>
    <w:rsid w:val="000A176B"/>
    <w:rsid w:val="000A1D61"/>
    <w:rsid w:val="000A1EB1"/>
    <w:rsid w:val="000A1FFE"/>
    <w:rsid w:val="000A20E7"/>
    <w:rsid w:val="000A3E74"/>
    <w:rsid w:val="000A40E6"/>
    <w:rsid w:val="000A67A6"/>
    <w:rsid w:val="000A68F3"/>
    <w:rsid w:val="000A7A81"/>
    <w:rsid w:val="000A7CA6"/>
    <w:rsid w:val="000A7CF8"/>
    <w:rsid w:val="000A7F62"/>
    <w:rsid w:val="000B00AD"/>
    <w:rsid w:val="000B05B4"/>
    <w:rsid w:val="000B084E"/>
    <w:rsid w:val="000B0D33"/>
    <w:rsid w:val="000B1F40"/>
    <w:rsid w:val="000B2428"/>
    <w:rsid w:val="000B3F85"/>
    <w:rsid w:val="000B43FD"/>
    <w:rsid w:val="000B6A03"/>
    <w:rsid w:val="000B6A38"/>
    <w:rsid w:val="000B6D64"/>
    <w:rsid w:val="000C0896"/>
    <w:rsid w:val="000C1C13"/>
    <w:rsid w:val="000C22CE"/>
    <w:rsid w:val="000C2950"/>
    <w:rsid w:val="000C2C80"/>
    <w:rsid w:val="000C4413"/>
    <w:rsid w:val="000C47BB"/>
    <w:rsid w:val="000C481E"/>
    <w:rsid w:val="000C4B90"/>
    <w:rsid w:val="000C5A14"/>
    <w:rsid w:val="000C5A45"/>
    <w:rsid w:val="000C722E"/>
    <w:rsid w:val="000C7BE7"/>
    <w:rsid w:val="000D065E"/>
    <w:rsid w:val="000D125A"/>
    <w:rsid w:val="000D1BB3"/>
    <w:rsid w:val="000D28A4"/>
    <w:rsid w:val="000D2C8B"/>
    <w:rsid w:val="000D2DEE"/>
    <w:rsid w:val="000D4A08"/>
    <w:rsid w:val="000D5D9D"/>
    <w:rsid w:val="000D6113"/>
    <w:rsid w:val="000D6743"/>
    <w:rsid w:val="000D77FC"/>
    <w:rsid w:val="000E090B"/>
    <w:rsid w:val="000E1003"/>
    <w:rsid w:val="000E1589"/>
    <w:rsid w:val="000E1651"/>
    <w:rsid w:val="000E205E"/>
    <w:rsid w:val="000E25BF"/>
    <w:rsid w:val="000E3408"/>
    <w:rsid w:val="000E3686"/>
    <w:rsid w:val="000E483E"/>
    <w:rsid w:val="000E4B96"/>
    <w:rsid w:val="000E5159"/>
    <w:rsid w:val="000E5AA9"/>
    <w:rsid w:val="000E63CA"/>
    <w:rsid w:val="000E7376"/>
    <w:rsid w:val="000E7D54"/>
    <w:rsid w:val="000F0104"/>
    <w:rsid w:val="000F1325"/>
    <w:rsid w:val="000F17D9"/>
    <w:rsid w:val="000F19BB"/>
    <w:rsid w:val="000F1C83"/>
    <w:rsid w:val="000F2240"/>
    <w:rsid w:val="000F2389"/>
    <w:rsid w:val="000F239F"/>
    <w:rsid w:val="000F30ED"/>
    <w:rsid w:val="000F331D"/>
    <w:rsid w:val="000F4507"/>
    <w:rsid w:val="000F477C"/>
    <w:rsid w:val="000F5DCB"/>
    <w:rsid w:val="000F5F2A"/>
    <w:rsid w:val="000F6716"/>
    <w:rsid w:val="000F6A9B"/>
    <w:rsid w:val="000F6FCE"/>
    <w:rsid w:val="000F71F4"/>
    <w:rsid w:val="001006EF"/>
    <w:rsid w:val="00100708"/>
    <w:rsid w:val="00100EBA"/>
    <w:rsid w:val="00101B16"/>
    <w:rsid w:val="00102057"/>
    <w:rsid w:val="0010238F"/>
    <w:rsid w:val="00102DA8"/>
    <w:rsid w:val="001033B3"/>
    <w:rsid w:val="001035B4"/>
    <w:rsid w:val="001037CE"/>
    <w:rsid w:val="001044AB"/>
    <w:rsid w:val="00104F8D"/>
    <w:rsid w:val="00105079"/>
    <w:rsid w:val="00105576"/>
    <w:rsid w:val="001069D9"/>
    <w:rsid w:val="001075A8"/>
    <w:rsid w:val="0011076C"/>
    <w:rsid w:val="00110DEF"/>
    <w:rsid w:val="00113540"/>
    <w:rsid w:val="00113D35"/>
    <w:rsid w:val="001153DA"/>
    <w:rsid w:val="00115507"/>
    <w:rsid w:val="00116245"/>
    <w:rsid w:val="00116A8E"/>
    <w:rsid w:val="0011732B"/>
    <w:rsid w:val="001175A8"/>
    <w:rsid w:val="001209F3"/>
    <w:rsid w:val="001223D6"/>
    <w:rsid w:val="00123246"/>
    <w:rsid w:val="00123419"/>
    <w:rsid w:val="0012368D"/>
    <w:rsid w:val="001239D4"/>
    <w:rsid w:val="00123A1F"/>
    <w:rsid w:val="0012427D"/>
    <w:rsid w:val="00124844"/>
    <w:rsid w:val="0012493D"/>
    <w:rsid w:val="00124E84"/>
    <w:rsid w:val="001250B0"/>
    <w:rsid w:val="00125C5D"/>
    <w:rsid w:val="00127635"/>
    <w:rsid w:val="00127A55"/>
    <w:rsid w:val="00130265"/>
    <w:rsid w:val="00131179"/>
    <w:rsid w:val="00131823"/>
    <w:rsid w:val="00131C2F"/>
    <w:rsid w:val="00132088"/>
    <w:rsid w:val="001325B5"/>
    <w:rsid w:val="001326D1"/>
    <w:rsid w:val="00132819"/>
    <w:rsid w:val="00132C8B"/>
    <w:rsid w:val="001339E7"/>
    <w:rsid w:val="00134BF8"/>
    <w:rsid w:val="00134CB8"/>
    <w:rsid w:val="00134E9E"/>
    <w:rsid w:val="0013529E"/>
    <w:rsid w:val="001352D2"/>
    <w:rsid w:val="001354DB"/>
    <w:rsid w:val="00137208"/>
    <w:rsid w:val="00137BC8"/>
    <w:rsid w:val="00141EAF"/>
    <w:rsid w:val="00141EEB"/>
    <w:rsid w:val="00141F5B"/>
    <w:rsid w:val="0014240C"/>
    <w:rsid w:val="0014310C"/>
    <w:rsid w:val="00143965"/>
    <w:rsid w:val="00145053"/>
    <w:rsid w:val="0014554E"/>
    <w:rsid w:val="00145917"/>
    <w:rsid w:val="00145A86"/>
    <w:rsid w:val="00145D18"/>
    <w:rsid w:val="001473EF"/>
    <w:rsid w:val="0014762C"/>
    <w:rsid w:val="001478B2"/>
    <w:rsid w:val="0015104D"/>
    <w:rsid w:val="00151ED5"/>
    <w:rsid w:val="0015202F"/>
    <w:rsid w:val="00152839"/>
    <w:rsid w:val="00152870"/>
    <w:rsid w:val="001544F9"/>
    <w:rsid w:val="0015561F"/>
    <w:rsid w:val="0015566A"/>
    <w:rsid w:val="00155952"/>
    <w:rsid w:val="0015599B"/>
    <w:rsid w:val="00156179"/>
    <w:rsid w:val="001562AB"/>
    <w:rsid w:val="00156350"/>
    <w:rsid w:val="00156571"/>
    <w:rsid w:val="00157051"/>
    <w:rsid w:val="001610B8"/>
    <w:rsid w:val="00163326"/>
    <w:rsid w:val="0016442A"/>
    <w:rsid w:val="0016485E"/>
    <w:rsid w:val="00167FCC"/>
    <w:rsid w:val="001707F1"/>
    <w:rsid w:val="0017119C"/>
    <w:rsid w:val="0017224A"/>
    <w:rsid w:val="00172B18"/>
    <w:rsid w:val="00173451"/>
    <w:rsid w:val="00173F4D"/>
    <w:rsid w:val="00174AB2"/>
    <w:rsid w:val="00175127"/>
    <w:rsid w:val="001753F7"/>
    <w:rsid w:val="0017558B"/>
    <w:rsid w:val="001755D7"/>
    <w:rsid w:val="001760D9"/>
    <w:rsid w:val="001768E0"/>
    <w:rsid w:val="00176BE8"/>
    <w:rsid w:val="00177132"/>
    <w:rsid w:val="00177DED"/>
    <w:rsid w:val="00180625"/>
    <w:rsid w:val="00180721"/>
    <w:rsid w:val="0018112C"/>
    <w:rsid w:val="00181A2F"/>
    <w:rsid w:val="00181E5B"/>
    <w:rsid w:val="0018227C"/>
    <w:rsid w:val="001823BA"/>
    <w:rsid w:val="00182DD1"/>
    <w:rsid w:val="00182F7C"/>
    <w:rsid w:val="001831DC"/>
    <w:rsid w:val="00183971"/>
    <w:rsid w:val="001841F3"/>
    <w:rsid w:val="00185144"/>
    <w:rsid w:val="0018515E"/>
    <w:rsid w:val="0018540B"/>
    <w:rsid w:val="001854B9"/>
    <w:rsid w:val="001863F7"/>
    <w:rsid w:val="001864DB"/>
    <w:rsid w:val="00186A09"/>
    <w:rsid w:val="00186D4B"/>
    <w:rsid w:val="00187327"/>
    <w:rsid w:val="00190119"/>
    <w:rsid w:val="00190E01"/>
    <w:rsid w:val="00190FE3"/>
    <w:rsid w:val="0019177B"/>
    <w:rsid w:val="001935A0"/>
    <w:rsid w:val="0019387A"/>
    <w:rsid w:val="001949F3"/>
    <w:rsid w:val="00194B3D"/>
    <w:rsid w:val="00195743"/>
    <w:rsid w:val="0019595E"/>
    <w:rsid w:val="0019668C"/>
    <w:rsid w:val="0019774D"/>
    <w:rsid w:val="00197B05"/>
    <w:rsid w:val="00197DED"/>
    <w:rsid w:val="001A0BA2"/>
    <w:rsid w:val="001A10B0"/>
    <w:rsid w:val="001A1155"/>
    <w:rsid w:val="001A1C0E"/>
    <w:rsid w:val="001A1F2E"/>
    <w:rsid w:val="001A2782"/>
    <w:rsid w:val="001A3F29"/>
    <w:rsid w:val="001A3FED"/>
    <w:rsid w:val="001A49BF"/>
    <w:rsid w:val="001A4DAD"/>
    <w:rsid w:val="001A6070"/>
    <w:rsid w:val="001A60C8"/>
    <w:rsid w:val="001A7809"/>
    <w:rsid w:val="001B0081"/>
    <w:rsid w:val="001B131E"/>
    <w:rsid w:val="001B25BD"/>
    <w:rsid w:val="001B2892"/>
    <w:rsid w:val="001B2C77"/>
    <w:rsid w:val="001B4040"/>
    <w:rsid w:val="001B4150"/>
    <w:rsid w:val="001B4255"/>
    <w:rsid w:val="001B45D3"/>
    <w:rsid w:val="001B45F6"/>
    <w:rsid w:val="001B4BA6"/>
    <w:rsid w:val="001B5357"/>
    <w:rsid w:val="001B5A1C"/>
    <w:rsid w:val="001B5BE7"/>
    <w:rsid w:val="001B600A"/>
    <w:rsid w:val="001C00C5"/>
    <w:rsid w:val="001C00EF"/>
    <w:rsid w:val="001C01EC"/>
    <w:rsid w:val="001C0CB7"/>
    <w:rsid w:val="001C1C32"/>
    <w:rsid w:val="001C2676"/>
    <w:rsid w:val="001C2DD7"/>
    <w:rsid w:val="001C3D03"/>
    <w:rsid w:val="001C3E4C"/>
    <w:rsid w:val="001C475B"/>
    <w:rsid w:val="001C52C4"/>
    <w:rsid w:val="001C56AD"/>
    <w:rsid w:val="001C71E8"/>
    <w:rsid w:val="001C7487"/>
    <w:rsid w:val="001C7C28"/>
    <w:rsid w:val="001D123B"/>
    <w:rsid w:val="001D12E1"/>
    <w:rsid w:val="001D136E"/>
    <w:rsid w:val="001D1386"/>
    <w:rsid w:val="001D1412"/>
    <w:rsid w:val="001D180E"/>
    <w:rsid w:val="001D324C"/>
    <w:rsid w:val="001D3500"/>
    <w:rsid w:val="001D367B"/>
    <w:rsid w:val="001D4B7C"/>
    <w:rsid w:val="001D4CCE"/>
    <w:rsid w:val="001D4F26"/>
    <w:rsid w:val="001D6E05"/>
    <w:rsid w:val="001D7275"/>
    <w:rsid w:val="001E05F0"/>
    <w:rsid w:val="001E0D24"/>
    <w:rsid w:val="001E1440"/>
    <w:rsid w:val="001E196F"/>
    <w:rsid w:val="001E1BF2"/>
    <w:rsid w:val="001E1CE4"/>
    <w:rsid w:val="001E1D97"/>
    <w:rsid w:val="001E2E28"/>
    <w:rsid w:val="001E39F8"/>
    <w:rsid w:val="001E4A2B"/>
    <w:rsid w:val="001E4D6C"/>
    <w:rsid w:val="001E4DAC"/>
    <w:rsid w:val="001E53D5"/>
    <w:rsid w:val="001E53E4"/>
    <w:rsid w:val="001E5DF1"/>
    <w:rsid w:val="001E666D"/>
    <w:rsid w:val="001E7014"/>
    <w:rsid w:val="001E7722"/>
    <w:rsid w:val="001F1D0B"/>
    <w:rsid w:val="001F1EBD"/>
    <w:rsid w:val="001F29EE"/>
    <w:rsid w:val="001F372E"/>
    <w:rsid w:val="001F387B"/>
    <w:rsid w:val="001F4CF1"/>
    <w:rsid w:val="001F5FA7"/>
    <w:rsid w:val="001F6DAB"/>
    <w:rsid w:val="001F6FD1"/>
    <w:rsid w:val="001F7851"/>
    <w:rsid w:val="0020030A"/>
    <w:rsid w:val="00200448"/>
    <w:rsid w:val="00200AE5"/>
    <w:rsid w:val="002012DF"/>
    <w:rsid w:val="00201341"/>
    <w:rsid w:val="00201884"/>
    <w:rsid w:val="00201BFD"/>
    <w:rsid w:val="00202225"/>
    <w:rsid w:val="0020228D"/>
    <w:rsid w:val="00203568"/>
    <w:rsid w:val="002037C9"/>
    <w:rsid w:val="00203A64"/>
    <w:rsid w:val="0020674E"/>
    <w:rsid w:val="00207B40"/>
    <w:rsid w:val="00207CE1"/>
    <w:rsid w:val="00207EE7"/>
    <w:rsid w:val="0021001B"/>
    <w:rsid w:val="002100A8"/>
    <w:rsid w:val="002106DC"/>
    <w:rsid w:val="00210A73"/>
    <w:rsid w:val="00210AA8"/>
    <w:rsid w:val="00210C51"/>
    <w:rsid w:val="00211AC9"/>
    <w:rsid w:val="00214407"/>
    <w:rsid w:val="00214B8C"/>
    <w:rsid w:val="00215395"/>
    <w:rsid w:val="002158C0"/>
    <w:rsid w:val="00215C57"/>
    <w:rsid w:val="0021608A"/>
    <w:rsid w:val="00217C1E"/>
    <w:rsid w:val="002220CB"/>
    <w:rsid w:val="002221D9"/>
    <w:rsid w:val="00222E2D"/>
    <w:rsid w:val="00223BD3"/>
    <w:rsid w:val="002242E0"/>
    <w:rsid w:val="002248F7"/>
    <w:rsid w:val="00224D4E"/>
    <w:rsid w:val="00226263"/>
    <w:rsid w:val="00227096"/>
    <w:rsid w:val="00227938"/>
    <w:rsid w:val="00227D1A"/>
    <w:rsid w:val="00230689"/>
    <w:rsid w:val="002308DE"/>
    <w:rsid w:val="00232443"/>
    <w:rsid w:val="00233F16"/>
    <w:rsid w:val="0023465B"/>
    <w:rsid w:val="0023557A"/>
    <w:rsid w:val="002360A9"/>
    <w:rsid w:val="002368EE"/>
    <w:rsid w:val="00236917"/>
    <w:rsid w:val="00236C64"/>
    <w:rsid w:val="00237096"/>
    <w:rsid w:val="0024049E"/>
    <w:rsid w:val="00240538"/>
    <w:rsid w:val="002408B5"/>
    <w:rsid w:val="00240978"/>
    <w:rsid w:val="00241582"/>
    <w:rsid w:val="002416F2"/>
    <w:rsid w:val="00241E6B"/>
    <w:rsid w:val="002424B9"/>
    <w:rsid w:val="00242A97"/>
    <w:rsid w:val="00243397"/>
    <w:rsid w:val="00243603"/>
    <w:rsid w:val="00243848"/>
    <w:rsid w:val="00243A1E"/>
    <w:rsid w:val="00243CE7"/>
    <w:rsid w:val="002450C5"/>
    <w:rsid w:val="002451F8"/>
    <w:rsid w:val="00245272"/>
    <w:rsid w:val="00245605"/>
    <w:rsid w:val="00245C5A"/>
    <w:rsid w:val="00245E9A"/>
    <w:rsid w:val="0025077F"/>
    <w:rsid w:val="00251971"/>
    <w:rsid w:val="00252285"/>
    <w:rsid w:val="002525D2"/>
    <w:rsid w:val="0025278D"/>
    <w:rsid w:val="00254D92"/>
    <w:rsid w:val="00254E3D"/>
    <w:rsid w:val="0025507E"/>
    <w:rsid w:val="002559BE"/>
    <w:rsid w:val="00256B58"/>
    <w:rsid w:val="00260170"/>
    <w:rsid w:val="00260F17"/>
    <w:rsid w:val="00261A65"/>
    <w:rsid w:val="00261CC7"/>
    <w:rsid w:val="0026260F"/>
    <w:rsid w:val="00263E89"/>
    <w:rsid w:val="00265E1A"/>
    <w:rsid w:val="002660BB"/>
    <w:rsid w:val="00266521"/>
    <w:rsid w:val="00266951"/>
    <w:rsid w:val="002673E6"/>
    <w:rsid w:val="002703B1"/>
    <w:rsid w:val="002707CC"/>
    <w:rsid w:val="0027082C"/>
    <w:rsid w:val="0027155E"/>
    <w:rsid w:val="00271E1F"/>
    <w:rsid w:val="002726EC"/>
    <w:rsid w:val="00272C97"/>
    <w:rsid w:val="00273389"/>
    <w:rsid w:val="00273719"/>
    <w:rsid w:val="00273AEB"/>
    <w:rsid w:val="00274856"/>
    <w:rsid w:val="002748CE"/>
    <w:rsid w:val="00274996"/>
    <w:rsid w:val="00275186"/>
    <w:rsid w:val="002755DB"/>
    <w:rsid w:val="00275641"/>
    <w:rsid w:val="00276458"/>
    <w:rsid w:val="002778E2"/>
    <w:rsid w:val="002806AD"/>
    <w:rsid w:val="002811E0"/>
    <w:rsid w:val="002813A4"/>
    <w:rsid w:val="00281743"/>
    <w:rsid w:val="0028250F"/>
    <w:rsid w:val="00282850"/>
    <w:rsid w:val="00283351"/>
    <w:rsid w:val="002860DB"/>
    <w:rsid w:val="0028620A"/>
    <w:rsid w:val="00287D73"/>
    <w:rsid w:val="002902CB"/>
    <w:rsid w:val="00290E95"/>
    <w:rsid w:val="00291DD6"/>
    <w:rsid w:val="00292167"/>
    <w:rsid w:val="0029534D"/>
    <w:rsid w:val="00295D29"/>
    <w:rsid w:val="00295DC8"/>
    <w:rsid w:val="00295ECB"/>
    <w:rsid w:val="00296A67"/>
    <w:rsid w:val="00297159"/>
    <w:rsid w:val="00297481"/>
    <w:rsid w:val="00297643"/>
    <w:rsid w:val="00297AE1"/>
    <w:rsid w:val="002A0267"/>
    <w:rsid w:val="002A1330"/>
    <w:rsid w:val="002A2C61"/>
    <w:rsid w:val="002A3378"/>
    <w:rsid w:val="002A3517"/>
    <w:rsid w:val="002A3B83"/>
    <w:rsid w:val="002A4BC9"/>
    <w:rsid w:val="002A5503"/>
    <w:rsid w:val="002A688D"/>
    <w:rsid w:val="002A79F4"/>
    <w:rsid w:val="002B0CE3"/>
    <w:rsid w:val="002B0D18"/>
    <w:rsid w:val="002B1F69"/>
    <w:rsid w:val="002B31B4"/>
    <w:rsid w:val="002B321D"/>
    <w:rsid w:val="002B3A1F"/>
    <w:rsid w:val="002B3DE3"/>
    <w:rsid w:val="002B56E4"/>
    <w:rsid w:val="002B5FD9"/>
    <w:rsid w:val="002B6475"/>
    <w:rsid w:val="002B72C1"/>
    <w:rsid w:val="002B78D3"/>
    <w:rsid w:val="002C21BE"/>
    <w:rsid w:val="002C238C"/>
    <w:rsid w:val="002C24CF"/>
    <w:rsid w:val="002C2612"/>
    <w:rsid w:val="002C268F"/>
    <w:rsid w:val="002C2C7F"/>
    <w:rsid w:val="002C2DFF"/>
    <w:rsid w:val="002C37F7"/>
    <w:rsid w:val="002C4538"/>
    <w:rsid w:val="002C508A"/>
    <w:rsid w:val="002C5224"/>
    <w:rsid w:val="002C57BA"/>
    <w:rsid w:val="002C642E"/>
    <w:rsid w:val="002C6484"/>
    <w:rsid w:val="002C6E85"/>
    <w:rsid w:val="002C6FDB"/>
    <w:rsid w:val="002C7E06"/>
    <w:rsid w:val="002D0061"/>
    <w:rsid w:val="002D05D4"/>
    <w:rsid w:val="002D0749"/>
    <w:rsid w:val="002D0A58"/>
    <w:rsid w:val="002D0B18"/>
    <w:rsid w:val="002D0F93"/>
    <w:rsid w:val="002D139E"/>
    <w:rsid w:val="002D1912"/>
    <w:rsid w:val="002D1964"/>
    <w:rsid w:val="002D3D88"/>
    <w:rsid w:val="002D42D0"/>
    <w:rsid w:val="002D4A9E"/>
    <w:rsid w:val="002D55FE"/>
    <w:rsid w:val="002D5788"/>
    <w:rsid w:val="002D5DE1"/>
    <w:rsid w:val="002D642C"/>
    <w:rsid w:val="002D6D25"/>
    <w:rsid w:val="002D6E6E"/>
    <w:rsid w:val="002D715B"/>
    <w:rsid w:val="002E06B7"/>
    <w:rsid w:val="002E140C"/>
    <w:rsid w:val="002E27BF"/>
    <w:rsid w:val="002E3042"/>
    <w:rsid w:val="002E3066"/>
    <w:rsid w:val="002E54BC"/>
    <w:rsid w:val="002E5E57"/>
    <w:rsid w:val="002E6D6B"/>
    <w:rsid w:val="002E7911"/>
    <w:rsid w:val="002F0086"/>
    <w:rsid w:val="002F0FE7"/>
    <w:rsid w:val="002F1FEA"/>
    <w:rsid w:val="002F201F"/>
    <w:rsid w:val="002F273D"/>
    <w:rsid w:val="002F40CD"/>
    <w:rsid w:val="002F4FB5"/>
    <w:rsid w:val="002F5A55"/>
    <w:rsid w:val="002F5C9C"/>
    <w:rsid w:val="002F6CE5"/>
    <w:rsid w:val="002F7630"/>
    <w:rsid w:val="00300392"/>
    <w:rsid w:val="00300C04"/>
    <w:rsid w:val="003011F2"/>
    <w:rsid w:val="00301791"/>
    <w:rsid w:val="00301B32"/>
    <w:rsid w:val="00302294"/>
    <w:rsid w:val="0030262B"/>
    <w:rsid w:val="00302C92"/>
    <w:rsid w:val="00303483"/>
    <w:rsid w:val="003042DE"/>
    <w:rsid w:val="003048F5"/>
    <w:rsid w:val="0030595A"/>
    <w:rsid w:val="00305A23"/>
    <w:rsid w:val="00306173"/>
    <w:rsid w:val="00306244"/>
    <w:rsid w:val="00306277"/>
    <w:rsid w:val="00306F91"/>
    <w:rsid w:val="00307993"/>
    <w:rsid w:val="00310C1A"/>
    <w:rsid w:val="00312B46"/>
    <w:rsid w:val="00313866"/>
    <w:rsid w:val="003139F9"/>
    <w:rsid w:val="00313BBD"/>
    <w:rsid w:val="00314C8D"/>
    <w:rsid w:val="00314F7E"/>
    <w:rsid w:val="003154F5"/>
    <w:rsid w:val="00315609"/>
    <w:rsid w:val="00317108"/>
    <w:rsid w:val="0031720A"/>
    <w:rsid w:val="003173DF"/>
    <w:rsid w:val="00320627"/>
    <w:rsid w:val="00320BCB"/>
    <w:rsid w:val="00320E46"/>
    <w:rsid w:val="003216DC"/>
    <w:rsid w:val="00321E3A"/>
    <w:rsid w:val="00321FFE"/>
    <w:rsid w:val="0032231A"/>
    <w:rsid w:val="00323604"/>
    <w:rsid w:val="00325CEB"/>
    <w:rsid w:val="003260FD"/>
    <w:rsid w:val="00326300"/>
    <w:rsid w:val="003263BB"/>
    <w:rsid w:val="00326523"/>
    <w:rsid w:val="003265B8"/>
    <w:rsid w:val="003269F3"/>
    <w:rsid w:val="00326F1E"/>
    <w:rsid w:val="003272BD"/>
    <w:rsid w:val="00331BFD"/>
    <w:rsid w:val="00331C8C"/>
    <w:rsid w:val="0033217D"/>
    <w:rsid w:val="003331EC"/>
    <w:rsid w:val="0033325A"/>
    <w:rsid w:val="00333329"/>
    <w:rsid w:val="0033396B"/>
    <w:rsid w:val="00334395"/>
    <w:rsid w:val="00334AEF"/>
    <w:rsid w:val="00334B79"/>
    <w:rsid w:val="00334CCE"/>
    <w:rsid w:val="00334EF4"/>
    <w:rsid w:val="0033573D"/>
    <w:rsid w:val="00336819"/>
    <w:rsid w:val="00336B84"/>
    <w:rsid w:val="00336F55"/>
    <w:rsid w:val="00337175"/>
    <w:rsid w:val="00337CBF"/>
    <w:rsid w:val="00337CFF"/>
    <w:rsid w:val="003411F4"/>
    <w:rsid w:val="003426BA"/>
    <w:rsid w:val="0034289E"/>
    <w:rsid w:val="003438F6"/>
    <w:rsid w:val="003440FB"/>
    <w:rsid w:val="003450C8"/>
    <w:rsid w:val="003462E4"/>
    <w:rsid w:val="00346903"/>
    <w:rsid w:val="00346BBF"/>
    <w:rsid w:val="00347DE8"/>
    <w:rsid w:val="0035007E"/>
    <w:rsid w:val="003507BA"/>
    <w:rsid w:val="00351A3F"/>
    <w:rsid w:val="00351B8B"/>
    <w:rsid w:val="00352382"/>
    <w:rsid w:val="00352E0D"/>
    <w:rsid w:val="003531DE"/>
    <w:rsid w:val="00353697"/>
    <w:rsid w:val="00353E03"/>
    <w:rsid w:val="00353EBB"/>
    <w:rsid w:val="00354051"/>
    <w:rsid w:val="00355D59"/>
    <w:rsid w:val="00356A58"/>
    <w:rsid w:val="00357E77"/>
    <w:rsid w:val="0036027C"/>
    <w:rsid w:val="003611E6"/>
    <w:rsid w:val="003613F4"/>
    <w:rsid w:val="00361C0C"/>
    <w:rsid w:val="0036203C"/>
    <w:rsid w:val="00362297"/>
    <w:rsid w:val="00363131"/>
    <w:rsid w:val="00363A58"/>
    <w:rsid w:val="00363F65"/>
    <w:rsid w:val="003651E5"/>
    <w:rsid w:val="00365303"/>
    <w:rsid w:val="00366241"/>
    <w:rsid w:val="00366FEE"/>
    <w:rsid w:val="0036708C"/>
    <w:rsid w:val="00367391"/>
    <w:rsid w:val="00367C1B"/>
    <w:rsid w:val="003700AA"/>
    <w:rsid w:val="00370178"/>
    <w:rsid w:val="00371104"/>
    <w:rsid w:val="00372918"/>
    <w:rsid w:val="00373800"/>
    <w:rsid w:val="00373899"/>
    <w:rsid w:val="003739AF"/>
    <w:rsid w:val="00373A5C"/>
    <w:rsid w:val="00374241"/>
    <w:rsid w:val="003748C5"/>
    <w:rsid w:val="00374DCF"/>
    <w:rsid w:val="00375DDA"/>
    <w:rsid w:val="00376ECF"/>
    <w:rsid w:val="003779A9"/>
    <w:rsid w:val="00377C69"/>
    <w:rsid w:val="00380F16"/>
    <w:rsid w:val="003818CE"/>
    <w:rsid w:val="00381D91"/>
    <w:rsid w:val="00382FB1"/>
    <w:rsid w:val="00383993"/>
    <w:rsid w:val="00384554"/>
    <w:rsid w:val="003855B8"/>
    <w:rsid w:val="00385796"/>
    <w:rsid w:val="00385A4C"/>
    <w:rsid w:val="00386FFB"/>
    <w:rsid w:val="0038744D"/>
    <w:rsid w:val="00390E36"/>
    <w:rsid w:val="00391069"/>
    <w:rsid w:val="003911F8"/>
    <w:rsid w:val="003925E5"/>
    <w:rsid w:val="00392795"/>
    <w:rsid w:val="00393387"/>
    <w:rsid w:val="003938D1"/>
    <w:rsid w:val="00394337"/>
    <w:rsid w:val="00394FDD"/>
    <w:rsid w:val="0039587C"/>
    <w:rsid w:val="00396486"/>
    <w:rsid w:val="003A09EA"/>
    <w:rsid w:val="003A09EB"/>
    <w:rsid w:val="003A13D6"/>
    <w:rsid w:val="003A22EE"/>
    <w:rsid w:val="003A24F0"/>
    <w:rsid w:val="003A259A"/>
    <w:rsid w:val="003A28A7"/>
    <w:rsid w:val="003A3382"/>
    <w:rsid w:val="003A401D"/>
    <w:rsid w:val="003A6436"/>
    <w:rsid w:val="003A6909"/>
    <w:rsid w:val="003A6991"/>
    <w:rsid w:val="003A71DD"/>
    <w:rsid w:val="003A7C4E"/>
    <w:rsid w:val="003B0090"/>
    <w:rsid w:val="003B04BC"/>
    <w:rsid w:val="003B054F"/>
    <w:rsid w:val="003B0F65"/>
    <w:rsid w:val="003B10FB"/>
    <w:rsid w:val="003B2901"/>
    <w:rsid w:val="003B31FB"/>
    <w:rsid w:val="003B328E"/>
    <w:rsid w:val="003B4622"/>
    <w:rsid w:val="003B4EFE"/>
    <w:rsid w:val="003B5A6E"/>
    <w:rsid w:val="003B5D02"/>
    <w:rsid w:val="003B5F62"/>
    <w:rsid w:val="003B607C"/>
    <w:rsid w:val="003B680A"/>
    <w:rsid w:val="003C0855"/>
    <w:rsid w:val="003C09F0"/>
    <w:rsid w:val="003C0B5A"/>
    <w:rsid w:val="003C28BE"/>
    <w:rsid w:val="003C3467"/>
    <w:rsid w:val="003C3B84"/>
    <w:rsid w:val="003C4133"/>
    <w:rsid w:val="003C4561"/>
    <w:rsid w:val="003C5E83"/>
    <w:rsid w:val="003C6252"/>
    <w:rsid w:val="003C7036"/>
    <w:rsid w:val="003C71B4"/>
    <w:rsid w:val="003C7CA4"/>
    <w:rsid w:val="003C7CBF"/>
    <w:rsid w:val="003D04F8"/>
    <w:rsid w:val="003D0632"/>
    <w:rsid w:val="003D1591"/>
    <w:rsid w:val="003D230D"/>
    <w:rsid w:val="003D2493"/>
    <w:rsid w:val="003D270D"/>
    <w:rsid w:val="003D34D7"/>
    <w:rsid w:val="003D36B2"/>
    <w:rsid w:val="003D5BBC"/>
    <w:rsid w:val="003D7C8B"/>
    <w:rsid w:val="003E12A7"/>
    <w:rsid w:val="003E139C"/>
    <w:rsid w:val="003E1435"/>
    <w:rsid w:val="003E1972"/>
    <w:rsid w:val="003E2067"/>
    <w:rsid w:val="003E2FAF"/>
    <w:rsid w:val="003E35A9"/>
    <w:rsid w:val="003E35C1"/>
    <w:rsid w:val="003E39B3"/>
    <w:rsid w:val="003E3A5D"/>
    <w:rsid w:val="003E3D22"/>
    <w:rsid w:val="003E3D28"/>
    <w:rsid w:val="003E4759"/>
    <w:rsid w:val="003E53B8"/>
    <w:rsid w:val="003E5789"/>
    <w:rsid w:val="003E6340"/>
    <w:rsid w:val="003E7224"/>
    <w:rsid w:val="003F1F12"/>
    <w:rsid w:val="003F206A"/>
    <w:rsid w:val="003F3446"/>
    <w:rsid w:val="003F4233"/>
    <w:rsid w:val="003F4770"/>
    <w:rsid w:val="003F4EB3"/>
    <w:rsid w:val="003F6533"/>
    <w:rsid w:val="003F6924"/>
    <w:rsid w:val="003F6E9A"/>
    <w:rsid w:val="003F721C"/>
    <w:rsid w:val="00400D72"/>
    <w:rsid w:val="00400F95"/>
    <w:rsid w:val="004024B9"/>
    <w:rsid w:val="00402A55"/>
    <w:rsid w:val="004041D0"/>
    <w:rsid w:val="004041E2"/>
    <w:rsid w:val="00404305"/>
    <w:rsid w:val="00404A94"/>
    <w:rsid w:val="0040553E"/>
    <w:rsid w:val="00405B26"/>
    <w:rsid w:val="00405DD4"/>
    <w:rsid w:val="0040623B"/>
    <w:rsid w:val="0040630D"/>
    <w:rsid w:val="0040778F"/>
    <w:rsid w:val="00411757"/>
    <w:rsid w:val="004122AE"/>
    <w:rsid w:val="00412CB9"/>
    <w:rsid w:val="00415483"/>
    <w:rsid w:val="00415B6C"/>
    <w:rsid w:val="00417777"/>
    <w:rsid w:val="0042024F"/>
    <w:rsid w:val="00420857"/>
    <w:rsid w:val="00420E23"/>
    <w:rsid w:val="0042211C"/>
    <w:rsid w:val="0042246D"/>
    <w:rsid w:val="00422A0F"/>
    <w:rsid w:val="00423DED"/>
    <w:rsid w:val="004240BF"/>
    <w:rsid w:val="0042579D"/>
    <w:rsid w:val="00425BC8"/>
    <w:rsid w:val="00425C00"/>
    <w:rsid w:val="004260A1"/>
    <w:rsid w:val="00430998"/>
    <w:rsid w:val="00431956"/>
    <w:rsid w:val="00432489"/>
    <w:rsid w:val="004335E6"/>
    <w:rsid w:val="00433A8C"/>
    <w:rsid w:val="004341BF"/>
    <w:rsid w:val="00434A19"/>
    <w:rsid w:val="004371BA"/>
    <w:rsid w:val="00437932"/>
    <w:rsid w:val="00437B17"/>
    <w:rsid w:val="0044066F"/>
    <w:rsid w:val="00440F50"/>
    <w:rsid w:val="004413EB"/>
    <w:rsid w:val="00443755"/>
    <w:rsid w:val="004442E0"/>
    <w:rsid w:val="004452E4"/>
    <w:rsid w:val="004459FB"/>
    <w:rsid w:val="00445E4B"/>
    <w:rsid w:val="00445EBE"/>
    <w:rsid w:val="00446886"/>
    <w:rsid w:val="00446B41"/>
    <w:rsid w:val="00446F71"/>
    <w:rsid w:val="00447612"/>
    <w:rsid w:val="0045127E"/>
    <w:rsid w:val="00453D56"/>
    <w:rsid w:val="00454111"/>
    <w:rsid w:val="00454464"/>
    <w:rsid w:val="00455F8A"/>
    <w:rsid w:val="00456ED7"/>
    <w:rsid w:val="004571F9"/>
    <w:rsid w:val="00457AF8"/>
    <w:rsid w:val="004609D1"/>
    <w:rsid w:val="00461505"/>
    <w:rsid w:val="0046189C"/>
    <w:rsid w:val="004620F4"/>
    <w:rsid w:val="004634EE"/>
    <w:rsid w:val="0046474E"/>
    <w:rsid w:val="00464A96"/>
    <w:rsid w:val="004657DB"/>
    <w:rsid w:val="00465CD0"/>
    <w:rsid w:val="00466E18"/>
    <w:rsid w:val="00466F74"/>
    <w:rsid w:val="004670A9"/>
    <w:rsid w:val="0046741F"/>
    <w:rsid w:val="004674B0"/>
    <w:rsid w:val="00467598"/>
    <w:rsid w:val="00467E24"/>
    <w:rsid w:val="004700A0"/>
    <w:rsid w:val="004700F7"/>
    <w:rsid w:val="00470337"/>
    <w:rsid w:val="0047124D"/>
    <w:rsid w:val="00471586"/>
    <w:rsid w:val="004721FD"/>
    <w:rsid w:val="00472531"/>
    <w:rsid w:val="00472EE1"/>
    <w:rsid w:val="00473623"/>
    <w:rsid w:val="00473845"/>
    <w:rsid w:val="00473EE9"/>
    <w:rsid w:val="00474495"/>
    <w:rsid w:val="004745D7"/>
    <w:rsid w:val="004746B5"/>
    <w:rsid w:val="00474D3B"/>
    <w:rsid w:val="00474D5E"/>
    <w:rsid w:val="00475083"/>
    <w:rsid w:val="004768D6"/>
    <w:rsid w:val="00477A6E"/>
    <w:rsid w:val="00481ABF"/>
    <w:rsid w:val="00481E5E"/>
    <w:rsid w:val="00482458"/>
    <w:rsid w:val="004826A7"/>
    <w:rsid w:val="0048340C"/>
    <w:rsid w:val="0048341E"/>
    <w:rsid w:val="00483BB9"/>
    <w:rsid w:val="00484F0D"/>
    <w:rsid w:val="0048560A"/>
    <w:rsid w:val="0048567C"/>
    <w:rsid w:val="004859AF"/>
    <w:rsid w:val="00486B80"/>
    <w:rsid w:val="0048726C"/>
    <w:rsid w:val="0048738D"/>
    <w:rsid w:val="004876FF"/>
    <w:rsid w:val="00490537"/>
    <w:rsid w:val="00490806"/>
    <w:rsid w:val="0049082D"/>
    <w:rsid w:val="00490D82"/>
    <w:rsid w:val="00491B45"/>
    <w:rsid w:val="00493319"/>
    <w:rsid w:val="00494D40"/>
    <w:rsid w:val="00495443"/>
    <w:rsid w:val="00495BAE"/>
    <w:rsid w:val="00495D66"/>
    <w:rsid w:val="00495DF6"/>
    <w:rsid w:val="00497BFF"/>
    <w:rsid w:val="00497FB6"/>
    <w:rsid w:val="004A08E6"/>
    <w:rsid w:val="004A2A9C"/>
    <w:rsid w:val="004A4029"/>
    <w:rsid w:val="004A4966"/>
    <w:rsid w:val="004A5AAB"/>
    <w:rsid w:val="004A6256"/>
    <w:rsid w:val="004A75FC"/>
    <w:rsid w:val="004A79DB"/>
    <w:rsid w:val="004B0084"/>
    <w:rsid w:val="004B0655"/>
    <w:rsid w:val="004B165B"/>
    <w:rsid w:val="004B2C7F"/>
    <w:rsid w:val="004B3092"/>
    <w:rsid w:val="004B5592"/>
    <w:rsid w:val="004B580B"/>
    <w:rsid w:val="004B62D4"/>
    <w:rsid w:val="004B72A2"/>
    <w:rsid w:val="004B75C3"/>
    <w:rsid w:val="004B7604"/>
    <w:rsid w:val="004B7D5D"/>
    <w:rsid w:val="004C0170"/>
    <w:rsid w:val="004C01EC"/>
    <w:rsid w:val="004C07F9"/>
    <w:rsid w:val="004C12BE"/>
    <w:rsid w:val="004C211E"/>
    <w:rsid w:val="004C2535"/>
    <w:rsid w:val="004C2562"/>
    <w:rsid w:val="004C2B79"/>
    <w:rsid w:val="004C3B3A"/>
    <w:rsid w:val="004C3CB7"/>
    <w:rsid w:val="004C3FF6"/>
    <w:rsid w:val="004C42E0"/>
    <w:rsid w:val="004C675F"/>
    <w:rsid w:val="004C7FA6"/>
    <w:rsid w:val="004D04C0"/>
    <w:rsid w:val="004D0F37"/>
    <w:rsid w:val="004D1110"/>
    <w:rsid w:val="004D12F2"/>
    <w:rsid w:val="004D1529"/>
    <w:rsid w:val="004D16B7"/>
    <w:rsid w:val="004D3E51"/>
    <w:rsid w:val="004D44DA"/>
    <w:rsid w:val="004D5A12"/>
    <w:rsid w:val="004D5D4F"/>
    <w:rsid w:val="004D626D"/>
    <w:rsid w:val="004D6B49"/>
    <w:rsid w:val="004E1167"/>
    <w:rsid w:val="004E1240"/>
    <w:rsid w:val="004E145F"/>
    <w:rsid w:val="004E4E7C"/>
    <w:rsid w:val="004E58A8"/>
    <w:rsid w:val="004E60EF"/>
    <w:rsid w:val="004E7DC9"/>
    <w:rsid w:val="004F04A6"/>
    <w:rsid w:val="004F176D"/>
    <w:rsid w:val="004F1E24"/>
    <w:rsid w:val="004F24DF"/>
    <w:rsid w:val="004F25AA"/>
    <w:rsid w:val="004F2996"/>
    <w:rsid w:val="004F3290"/>
    <w:rsid w:val="004F3598"/>
    <w:rsid w:val="004F4EEC"/>
    <w:rsid w:val="004F511A"/>
    <w:rsid w:val="004F5629"/>
    <w:rsid w:val="004F585D"/>
    <w:rsid w:val="004F5D51"/>
    <w:rsid w:val="004F5FA9"/>
    <w:rsid w:val="004F6C52"/>
    <w:rsid w:val="004F6DBA"/>
    <w:rsid w:val="004F7271"/>
    <w:rsid w:val="004F739A"/>
    <w:rsid w:val="004F7AF1"/>
    <w:rsid w:val="004F7B34"/>
    <w:rsid w:val="004F7B8C"/>
    <w:rsid w:val="0050150D"/>
    <w:rsid w:val="0050155E"/>
    <w:rsid w:val="00501993"/>
    <w:rsid w:val="00502EA8"/>
    <w:rsid w:val="005033EB"/>
    <w:rsid w:val="0050344E"/>
    <w:rsid w:val="0050495D"/>
    <w:rsid w:val="00504988"/>
    <w:rsid w:val="00504C0E"/>
    <w:rsid w:val="00504C14"/>
    <w:rsid w:val="00505E14"/>
    <w:rsid w:val="00505FE0"/>
    <w:rsid w:val="005062CB"/>
    <w:rsid w:val="00506406"/>
    <w:rsid w:val="00506614"/>
    <w:rsid w:val="005069AE"/>
    <w:rsid w:val="00506C0B"/>
    <w:rsid w:val="00506C2C"/>
    <w:rsid w:val="00507FEC"/>
    <w:rsid w:val="00507FFA"/>
    <w:rsid w:val="005101BC"/>
    <w:rsid w:val="0051132D"/>
    <w:rsid w:val="00512985"/>
    <w:rsid w:val="00512D26"/>
    <w:rsid w:val="005136A5"/>
    <w:rsid w:val="00513C30"/>
    <w:rsid w:val="005148A8"/>
    <w:rsid w:val="00515593"/>
    <w:rsid w:val="00515C23"/>
    <w:rsid w:val="00516E72"/>
    <w:rsid w:val="0051726C"/>
    <w:rsid w:val="00517640"/>
    <w:rsid w:val="00517870"/>
    <w:rsid w:val="00520943"/>
    <w:rsid w:val="00520D1B"/>
    <w:rsid w:val="00520F42"/>
    <w:rsid w:val="00521101"/>
    <w:rsid w:val="00521385"/>
    <w:rsid w:val="00521C54"/>
    <w:rsid w:val="0052220F"/>
    <w:rsid w:val="005224BD"/>
    <w:rsid w:val="005225AE"/>
    <w:rsid w:val="00522820"/>
    <w:rsid w:val="00523A0D"/>
    <w:rsid w:val="00523CAD"/>
    <w:rsid w:val="00524245"/>
    <w:rsid w:val="005242D1"/>
    <w:rsid w:val="00525607"/>
    <w:rsid w:val="00526992"/>
    <w:rsid w:val="00526C30"/>
    <w:rsid w:val="00527A4D"/>
    <w:rsid w:val="00527E74"/>
    <w:rsid w:val="005309D8"/>
    <w:rsid w:val="00530BE1"/>
    <w:rsid w:val="00532B26"/>
    <w:rsid w:val="00533BDB"/>
    <w:rsid w:val="005342EF"/>
    <w:rsid w:val="0053483C"/>
    <w:rsid w:val="005358E2"/>
    <w:rsid w:val="005361AB"/>
    <w:rsid w:val="005361D7"/>
    <w:rsid w:val="00536FA5"/>
    <w:rsid w:val="005377BA"/>
    <w:rsid w:val="00537B67"/>
    <w:rsid w:val="00537F02"/>
    <w:rsid w:val="0054053B"/>
    <w:rsid w:val="00540781"/>
    <w:rsid w:val="00540CA7"/>
    <w:rsid w:val="00541705"/>
    <w:rsid w:val="005425C6"/>
    <w:rsid w:val="00542737"/>
    <w:rsid w:val="00543635"/>
    <w:rsid w:val="00543C1A"/>
    <w:rsid w:val="00544AC0"/>
    <w:rsid w:val="0054574B"/>
    <w:rsid w:val="005461C3"/>
    <w:rsid w:val="00546AFF"/>
    <w:rsid w:val="005508D5"/>
    <w:rsid w:val="00551893"/>
    <w:rsid w:val="0055339E"/>
    <w:rsid w:val="00554754"/>
    <w:rsid w:val="00554ABE"/>
    <w:rsid w:val="00554E95"/>
    <w:rsid w:val="0055579C"/>
    <w:rsid w:val="005569D8"/>
    <w:rsid w:val="00556B2D"/>
    <w:rsid w:val="005606ED"/>
    <w:rsid w:val="00561321"/>
    <w:rsid w:val="00561D7E"/>
    <w:rsid w:val="00562294"/>
    <w:rsid w:val="00562EBE"/>
    <w:rsid w:val="00563BCD"/>
    <w:rsid w:val="00563DE1"/>
    <w:rsid w:val="00563F2F"/>
    <w:rsid w:val="00564515"/>
    <w:rsid w:val="00564FA0"/>
    <w:rsid w:val="0056653F"/>
    <w:rsid w:val="00566B4C"/>
    <w:rsid w:val="00567732"/>
    <w:rsid w:val="00570CB7"/>
    <w:rsid w:val="005716E5"/>
    <w:rsid w:val="00571907"/>
    <w:rsid w:val="00571B04"/>
    <w:rsid w:val="00572201"/>
    <w:rsid w:val="0057256A"/>
    <w:rsid w:val="00572E9F"/>
    <w:rsid w:val="00572FB8"/>
    <w:rsid w:val="00574D2B"/>
    <w:rsid w:val="005762F2"/>
    <w:rsid w:val="00576460"/>
    <w:rsid w:val="00577393"/>
    <w:rsid w:val="005779C2"/>
    <w:rsid w:val="005807C2"/>
    <w:rsid w:val="00581FE2"/>
    <w:rsid w:val="005825AE"/>
    <w:rsid w:val="0058271C"/>
    <w:rsid w:val="005832B2"/>
    <w:rsid w:val="005832EE"/>
    <w:rsid w:val="0058457C"/>
    <w:rsid w:val="005851D7"/>
    <w:rsid w:val="00585593"/>
    <w:rsid w:val="005859A3"/>
    <w:rsid w:val="0058634B"/>
    <w:rsid w:val="005868CB"/>
    <w:rsid w:val="005870B3"/>
    <w:rsid w:val="005872FA"/>
    <w:rsid w:val="00587AD2"/>
    <w:rsid w:val="00590FAD"/>
    <w:rsid w:val="00591B93"/>
    <w:rsid w:val="005921F8"/>
    <w:rsid w:val="00592257"/>
    <w:rsid w:val="00592318"/>
    <w:rsid w:val="005926F0"/>
    <w:rsid w:val="00592828"/>
    <w:rsid w:val="005932C6"/>
    <w:rsid w:val="00593F4F"/>
    <w:rsid w:val="0059411A"/>
    <w:rsid w:val="005945C4"/>
    <w:rsid w:val="00594806"/>
    <w:rsid w:val="005952D9"/>
    <w:rsid w:val="00595500"/>
    <w:rsid w:val="0059584D"/>
    <w:rsid w:val="00596978"/>
    <w:rsid w:val="005975A4"/>
    <w:rsid w:val="005978E2"/>
    <w:rsid w:val="005979D5"/>
    <w:rsid w:val="00597B49"/>
    <w:rsid w:val="00597EE5"/>
    <w:rsid w:val="005A07D3"/>
    <w:rsid w:val="005A0E00"/>
    <w:rsid w:val="005A17B9"/>
    <w:rsid w:val="005A1D9C"/>
    <w:rsid w:val="005A1FA6"/>
    <w:rsid w:val="005A2258"/>
    <w:rsid w:val="005A25C3"/>
    <w:rsid w:val="005A2623"/>
    <w:rsid w:val="005A2A0C"/>
    <w:rsid w:val="005A2EC2"/>
    <w:rsid w:val="005A39D9"/>
    <w:rsid w:val="005A42AD"/>
    <w:rsid w:val="005A45FA"/>
    <w:rsid w:val="005A47F7"/>
    <w:rsid w:val="005A4E65"/>
    <w:rsid w:val="005A5CF9"/>
    <w:rsid w:val="005A6241"/>
    <w:rsid w:val="005A671F"/>
    <w:rsid w:val="005A6E9F"/>
    <w:rsid w:val="005A73D3"/>
    <w:rsid w:val="005B0076"/>
    <w:rsid w:val="005B0D81"/>
    <w:rsid w:val="005B2049"/>
    <w:rsid w:val="005B2CE8"/>
    <w:rsid w:val="005B2D3B"/>
    <w:rsid w:val="005B32AA"/>
    <w:rsid w:val="005B3834"/>
    <w:rsid w:val="005B6207"/>
    <w:rsid w:val="005B7C8F"/>
    <w:rsid w:val="005B7E1C"/>
    <w:rsid w:val="005B7F7D"/>
    <w:rsid w:val="005C0098"/>
    <w:rsid w:val="005C080A"/>
    <w:rsid w:val="005C16BC"/>
    <w:rsid w:val="005C1AEC"/>
    <w:rsid w:val="005C33BF"/>
    <w:rsid w:val="005C37F5"/>
    <w:rsid w:val="005C38B2"/>
    <w:rsid w:val="005C3A22"/>
    <w:rsid w:val="005C4F01"/>
    <w:rsid w:val="005C5AE9"/>
    <w:rsid w:val="005C6047"/>
    <w:rsid w:val="005C7965"/>
    <w:rsid w:val="005D058F"/>
    <w:rsid w:val="005D0599"/>
    <w:rsid w:val="005D0F00"/>
    <w:rsid w:val="005D233F"/>
    <w:rsid w:val="005D2CCF"/>
    <w:rsid w:val="005D3E95"/>
    <w:rsid w:val="005D441B"/>
    <w:rsid w:val="005D4F57"/>
    <w:rsid w:val="005D538F"/>
    <w:rsid w:val="005D66BA"/>
    <w:rsid w:val="005D771C"/>
    <w:rsid w:val="005D780B"/>
    <w:rsid w:val="005D7A0A"/>
    <w:rsid w:val="005E03B8"/>
    <w:rsid w:val="005E0C2B"/>
    <w:rsid w:val="005E1181"/>
    <w:rsid w:val="005E1395"/>
    <w:rsid w:val="005E2048"/>
    <w:rsid w:val="005E40A1"/>
    <w:rsid w:val="005E45F1"/>
    <w:rsid w:val="005E58D6"/>
    <w:rsid w:val="005E691C"/>
    <w:rsid w:val="005E6CD9"/>
    <w:rsid w:val="005E7200"/>
    <w:rsid w:val="005F07B6"/>
    <w:rsid w:val="005F0AE4"/>
    <w:rsid w:val="005F0E04"/>
    <w:rsid w:val="005F0F52"/>
    <w:rsid w:val="005F1864"/>
    <w:rsid w:val="005F36D1"/>
    <w:rsid w:val="005F3E12"/>
    <w:rsid w:val="005F42D2"/>
    <w:rsid w:val="005F54F1"/>
    <w:rsid w:val="005F5F43"/>
    <w:rsid w:val="005F617B"/>
    <w:rsid w:val="005F6DE5"/>
    <w:rsid w:val="005F7AAE"/>
    <w:rsid w:val="00600E27"/>
    <w:rsid w:val="0060181A"/>
    <w:rsid w:val="006018DC"/>
    <w:rsid w:val="0060234E"/>
    <w:rsid w:val="006033FD"/>
    <w:rsid w:val="00603FD4"/>
    <w:rsid w:val="0060442B"/>
    <w:rsid w:val="00604918"/>
    <w:rsid w:val="00604C87"/>
    <w:rsid w:val="00604D9C"/>
    <w:rsid w:val="0060512A"/>
    <w:rsid w:val="00605551"/>
    <w:rsid w:val="00606B5F"/>
    <w:rsid w:val="00607BEF"/>
    <w:rsid w:val="00607EF0"/>
    <w:rsid w:val="006104D3"/>
    <w:rsid w:val="0061085C"/>
    <w:rsid w:val="00610D35"/>
    <w:rsid w:val="006123C5"/>
    <w:rsid w:val="006128E6"/>
    <w:rsid w:val="00612925"/>
    <w:rsid w:val="00612A2F"/>
    <w:rsid w:val="006130A9"/>
    <w:rsid w:val="00613D7F"/>
    <w:rsid w:val="006142C0"/>
    <w:rsid w:val="0061520D"/>
    <w:rsid w:val="006153AE"/>
    <w:rsid w:val="0061667D"/>
    <w:rsid w:val="0061669D"/>
    <w:rsid w:val="0061785E"/>
    <w:rsid w:val="0062066B"/>
    <w:rsid w:val="006212F2"/>
    <w:rsid w:val="00621C8C"/>
    <w:rsid w:val="00622DEF"/>
    <w:rsid w:val="00622E56"/>
    <w:rsid w:val="00623B40"/>
    <w:rsid w:val="0062485C"/>
    <w:rsid w:val="0062596C"/>
    <w:rsid w:val="0062717A"/>
    <w:rsid w:val="006273B2"/>
    <w:rsid w:val="00627C9C"/>
    <w:rsid w:val="0063068F"/>
    <w:rsid w:val="00630E29"/>
    <w:rsid w:val="0063168B"/>
    <w:rsid w:val="00632872"/>
    <w:rsid w:val="00633650"/>
    <w:rsid w:val="00634019"/>
    <w:rsid w:val="00634F23"/>
    <w:rsid w:val="006350D8"/>
    <w:rsid w:val="0063613F"/>
    <w:rsid w:val="0063675A"/>
    <w:rsid w:val="00636D0A"/>
    <w:rsid w:val="00637486"/>
    <w:rsid w:val="0063757D"/>
    <w:rsid w:val="006375F2"/>
    <w:rsid w:val="00637D91"/>
    <w:rsid w:val="00641598"/>
    <w:rsid w:val="006423C0"/>
    <w:rsid w:val="0064250D"/>
    <w:rsid w:val="006427D2"/>
    <w:rsid w:val="00645BC2"/>
    <w:rsid w:val="0064686F"/>
    <w:rsid w:val="00650341"/>
    <w:rsid w:val="00650729"/>
    <w:rsid w:val="00650CFA"/>
    <w:rsid w:val="00652F4F"/>
    <w:rsid w:val="00653CB5"/>
    <w:rsid w:val="00653E42"/>
    <w:rsid w:val="0065424D"/>
    <w:rsid w:val="006567CA"/>
    <w:rsid w:val="006567E4"/>
    <w:rsid w:val="00656974"/>
    <w:rsid w:val="006569BD"/>
    <w:rsid w:val="006575FD"/>
    <w:rsid w:val="00657F27"/>
    <w:rsid w:val="00660638"/>
    <w:rsid w:val="00660ABE"/>
    <w:rsid w:val="00661494"/>
    <w:rsid w:val="0066203D"/>
    <w:rsid w:val="006630DE"/>
    <w:rsid w:val="00664622"/>
    <w:rsid w:val="0066589E"/>
    <w:rsid w:val="006662FE"/>
    <w:rsid w:val="006665F8"/>
    <w:rsid w:val="00666CB7"/>
    <w:rsid w:val="00667B1D"/>
    <w:rsid w:val="00667D52"/>
    <w:rsid w:val="00670940"/>
    <w:rsid w:val="006726F0"/>
    <w:rsid w:val="006739EF"/>
    <w:rsid w:val="00673B0B"/>
    <w:rsid w:val="00673B19"/>
    <w:rsid w:val="00674A6D"/>
    <w:rsid w:val="00674BB6"/>
    <w:rsid w:val="00675C39"/>
    <w:rsid w:val="006767AD"/>
    <w:rsid w:val="00676F03"/>
    <w:rsid w:val="006770D6"/>
    <w:rsid w:val="00677F67"/>
    <w:rsid w:val="00677FD5"/>
    <w:rsid w:val="00681F23"/>
    <w:rsid w:val="006820C9"/>
    <w:rsid w:val="00682172"/>
    <w:rsid w:val="00683AC1"/>
    <w:rsid w:val="00683ADD"/>
    <w:rsid w:val="00683AE8"/>
    <w:rsid w:val="006841A0"/>
    <w:rsid w:val="00684DC9"/>
    <w:rsid w:val="0068529B"/>
    <w:rsid w:val="006855FF"/>
    <w:rsid w:val="006856F0"/>
    <w:rsid w:val="00685F33"/>
    <w:rsid w:val="00686518"/>
    <w:rsid w:val="006868B6"/>
    <w:rsid w:val="006873C4"/>
    <w:rsid w:val="006900EE"/>
    <w:rsid w:val="00690C7A"/>
    <w:rsid w:val="006923F1"/>
    <w:rsid w:val="006924C4"/>
    <w:rsid w:val="00692C39"/>
    <w:rsid w:val="00693837"/>
    <w:rsid w:val="0069399B"/>
    <w:rsid w:val="006942C0"/>
    <w:rsid w:val="00694497"/>
    <w:rsid w:val="0069479A"/>
    <w:rsid w:val="006957B4"/>
    <w:rsid w:val="00695A29"/>
    <w:rsid w:val="00696783"/>
    <w:rsid w:val="006967BD"/>
    <w:rsid w:val="00696952"/>
    <w:rsid w:val="00697434"/>
    <w:rsid w:val="00697529"/>
    <w:rsid w:val="006A21C6"/>
    <w:rsid w:val="006A23A1"/>
    <w:rsid w:val="006A297E"/>
    <w:rsid w:val="006A3603"/>
    <w:rsid w:val="006A3772"/>
    <w:rsid w:val="006A46F5"/>
    <w:rsid w:val="006A4772"/>
    <w:rsid w:val="006A4BB6"/>
    <w:rsid w:val="006A5466"/>
    <w:rsid w:val="006A576F"/>
    <w:rsid w:val="006A61B5"/>
    <w:rsid w:val="006A7F1C"/>
    <w:rsid w:val="006B00C0"/>
    <w:rsid w:val="006B1680"/>
    <w:rsid w:val="006B1D79"/>
    <w:rsid w:val="006B2109"/>
    <w:rsid w:val="006B2167"/>
    <w:rsid w:val="006B2CDC"/>
    <w:rsid w:val="006B2F04"/>
    <w:rsid w:val="006B3291"/>
    <w:rsid w:val="006B3BDE"/>
    <w:rsid w:val="006B3C97"/>
    <w:rsid w:val="006B3F3D"/>
    <w:rsid w:val="006B46A0"/>
    <w:rsid w:val="006B4DB9"/>
    <w:rsid w:val="006B53C0"/>
    <w:rsid w:val="006B6352"/>
    <w:rsid w:val="006B6753"/>
    <w:rsid w:val="006B6929"/>
    <w:rsid w:val="006B7C9C"/>
    <w:rsid w:val="006C03F0"/>
    <w:rsid w:val="006C0989"/>
    <w:rsid w:val="006C11DC"/>
    <w:rsid w:val="006C2165"/>
    <w:rsid w:val="006C24BB"/>
    <w:rsid w:val="006C43F7"/>
    <w:rsid w:val="006C49DA"/>
    <w:rsid w:val="006C5784"/>
    <w:rsid w:val="006C57BD"/>
    <w:rsid w:val="006C62B5"/>
    <w:rsid w:val="006C64AA"/>
    <w:rsid w:val="006C68F1"/>
    <w:rsid w:val="006C7010"/>
    <w:rsid w:val="006C7A30"/>
    <w:rsid w:val="006D02D4"/>
    <w:rsid w:val="006D0C78"/>
    <w:rsid w:val="006D1051"/>
    <w:rsid w:val="006D1E00"/>
    <w:rsid w:val="006D246D"/>
    <w:rsid w:val="006D364F"/>
    <w:rsid w:val="006D3872"/>
    <w:rsid w:val="006D5A90"/>
    <w:rsid w:val="006D5CCE"/>
    <w:rsid w:val="006D5F01"/>
    <w:rsid w:val="006E095D"/>
    <w:rsid w:val="006E0B3F"/>
    <w:rsid w:val="006E1888"/>
    <w:rsid w:val="006E2A1D"/>
    <w:rsid w:val="006E369E"/>
    <w:rsid w:val="006E4654"/>
    <w:rsid w:val="006E4F38"/>
    <w:rsid w:val="006E537D"/>
    <w:rsid w:val="006E53A0"/>
    <w:rsid w:val="006E5778"/>
    <w:rsid w:val="006E5AF3"/>
    <w:rsid w:val="006E6253"/>
    <w:rsid w:val="006E6C59"/>
    <w:rsid w:val="006E76A0"/>
    <w:rsid w:val="006F0601"/>
    <w:rsid w:val="006F0739"/>
    <w:rsid w:val="006F0A40"/>
    <w:rsid w:val="006F1AA6"/>
    <w:rsid w:val="006F43FF"/>
    <w:rsid w:val="006F513E"/>
    <w:rsid w:val="006F5348"/>
    <w:rsid w:val="006F561F"/>
    <w:rsid w:val="006F59C9"/>
    <w:rsid w:val="006F5EFB"/>
    <w:rsid w:val="006F62F0"/>
    <w:rsid w:val="006F7024"/>
    <w:rsid w:val="006F73C9"/>
    <w:rsid w:val="00700C63"/>
    <w:rsid w:val="00700E96"/>
    <w:rsid w:val="00701487"/>
    <w:rsid w:val="007031BA"/>
    <w:rsid w:val="00703261"/>
    <w:rsid w:val="007048AC"/>
    <w:rsid w:val="00704F47"/>
    <w:rsid w:val="0070514A"/>
    <w:rsid w:val="00705F35"/>
    <w:rsid w:val="00706A51"/>
    <w:rsid w:val="00706CDE"/>
    <w:rsid w:val="007102D9"/>
    <w:rsid w:val="00710842"/>
    <w:rsid w:val="0071251E"/>
    <w:rsid w:val="00712B3C"/>
    <w:rsid w:val="00712D6C"/>
    <w:rsid w:val="00712F24"/>
    <w:rsid w:val="0071368B"/>
    <w:rsid w:val="00713B86"/>
    <w:rsid w:val="0071428A"/>
    <w:rsid w:val="00714E26"/>
    <w:rsid w:val="007159D6"/>
    <w:rsid w:val="00715B9C"/>
    <w:rsid w:val="00716B73"/>
    <w:rsid w:val="00716FC1"/>
    <w:rsid w:val="007177C0"/>
    <w:rsid w:val="00717ECE"/>
    <w:rsid w:val="007200E0"/>
    <w:rsid w:val="00720363"/>
    <w:rsid w:val="00720E11"/>
    <w:rsid w:val="00721163"/>
    <w:rsid w:val="00721B46"/>
    <w:rsid w:val="00721D82"/>
    <w:rsid w:val="00721E72"/>
    <w:rsid w:val="00722377"/>
    <w:rsid w:val="007227E8"/>
    <w:rsid w:val="00723073"/>
    <w:rsid w:val="007237E4"/>
    <w:rsid w:val="007243FE"/>
    <w:rsid w:val="0072441E"/>
    <w:rsid w:val="00725859"/>
    <w:rsid w:val="00725A4A"/>
    <w:rsid w:val="00730101"/>
    <w:rsid w:val="00730C1C"/>
    <w:rsid w:val="00730EBE"/>
    <w:rsid w:val="007312A2"/>
    <w:rsid w:val="00731705"/>
    <w:rsid w:val="00732DBD"/>
    <w:rsid w:val="007330EA"/>
    <w:rsid w:val="00733768"/>
    <w:rsid w:val="0073419E"/>
    <w:rsid w:val="00734DCD"/>
    <w:rsid w:val="00735242"/>
    <w:rsid w:val="0073587B"/>
    <w:rsid w:val="00735C1D"/>
    <w:rsid w:val="00736952"/>
    <w:rsid w:val="00736C77"/>
    <w:rsid w:val="007375AC"/>
    <w:rsid w:val="00737E8D"/>
    <w:rsid w:val="00741B60"/>
    <w:rsid w:val="00743C34"/>
    <w:rsid w:val="00744024"/>
    <w:rsid w:val="00744F4D"/>
    <w:rsid w:val="00745167"/>
    <w:rsid w:val="007456F0"/>
    <w:rsid w:val="00745883"/>
    <w:rsid w:val="00745BC7"/>
    <w:rsid w:val="0074633C"/>
    <w:rsid w:val="0074636D"/>
    <w:rsid w:val="00746BF3"/>
    <w:rsid w:val="0074700E"/>
    <w:rsid w:val="00750019"/>
    <w:rsid w:val="007500FD"/>
    <w:rsid w:val="00750E81"/>
    <w:rsid w:val="007516D8"/>
    <w:rsid w:val="00751804"/>
    <w:rsid w:val="00751E6F"/>
    <w:rsid w:val="00751E83"/>
    <w:rsid w:val="00752253"/>
    <w:rsid w:val="007525FB"/>
    <w:rsid w:val="007535BF"/>
    <w:rsid w:val="00753F39"/>
    <w:rsid w:val="0075642B"/>
    <w:rsid w:val="00757059"/>
    <w:rsid w:val="00760514"/>
    <w:rsid w:val="0076051D"/>
    <w:rsid w:val="007607F9"/>
    <w:rsid w:val="00760A0C"/>
    <w:rsid w:val="007625DF"/>
    <w:rsid w:val="00763814"/>
    <w:rsid w:val="00765647"/>
    <w:rsid w:val="00765F95"/>
    <w:rsid w:val="00767A74"/>
    <w:rsid w:val="00770200"/>
    <w:rsid w:val="007712AA"/>
    <w:rsid w:val="00771636"/>
    <w:rsid w:val="00771841"/>
    <w:rsid w:val="00771980"/>
    <w:rsid w:val="0077225C"/>
    <w:rsid w:val="00772365"/>
    <w:rsid w:val="007741DF"/>
    <w:rsid w:val="007743A1"/>
    <w:rsid w:val="00774768"/>
    <w:rsid w:val="0077483A"/>
    <w:rsid w:val="00775178"/>
    <w:rsid w:val="007757A9"/>
    <w:rsid w:val="00775BA2"/>
    <w:rsid w:val="007761F2"/>
    <w:rsid w:val="00776606"/>
    <w:rsid w:val="007767ED"/>
    <w:rsid w:val="00776E1E"/>
    <w:rsid w:val="00777442"/>
    <w:rsid w:val="00777959"/>
    <w:rsid w:val="0078008E"/>
    <w:rsid w:val="00781094"/>
    <w:rsid w:val="0078252A"/>
    <w:rsid w:val="00782FCB"/>
    <w:rsid w:val="00783651"/>
    <w:rsid w:val="00784240"/>
    <w:rsid w:val="00785A22"/>
    <w:rsid w:val="007869F3"/>
    <w:rsid w:val="00790037"/>
    <w:rsid w:val="00790A5B"/>
    <w:rsid w:val="00793A3E"/>
    <w:rsid w:val="00793AEF"/>
    <w:rsid w:val="00793C2A"/>
    <w:rsid w:val="0079452D"/>
    <w:rsid w:val="0079552D"/>
    <w:rsid w:val="00796996"/>
    <w:rsid w:val="00797CDA"/>
    <w:rsid w:val="007A0684"/>
    <w:rsid w:val="007A0707"/>
    <w:rsid w:val="007A1D51"/>
    <w:rsid w:val="007A256E"/>
    <w:rsid w:val="007A3A1C"/>
    <w:rsid w:val="007A4257"/>
    <w:rsid w:val="007A455F"/>
    <w:rsid w:val="007A5310"/>
    <w:rsid w:val="007A5A3A"/>
    <w:rsid w:val="007A5A4E"/>
    <w:rsid w:val="007A61B1"/>
    <w:rsid w:val="007A6A36"/>
    <w:rsid w:val="007A6B77"/>
    <w:rsid w:val="007B0354"/>
    <w:rsid w:val="007B0669"/>
    <w:rsid w:val="007B2017"/>
    <w:rsid w:val="007B2D78"/>
    <w:rsid w:val="007B314B"/>
    <w:rsid w:val="007B34DA"/>
    <w:rsid w:val="007B4160"/>
    <w:rsid w:val="007B4E6B"/>
    <w:rsid w:val="007B5732"/>
    <w:rsid w:val="007B577A"/>
    <w:rsid w:val="007B59E6"/>
    <w:rsid w:val="007B6B80"/>
    <w:rsid w:val="007B78BD"/>
    <w:rsid w:val="007C02E6"/>
    <w:rsid w:val="007C0392"/>
    <w:rsid w:val="007C11F6"/>
    <w:rsid w:val="007C294F"/>
    <w:rsid w:val="007C2976"/>
    <w:rsid w:val="007C2AB3"/>
    <w:rsid w:val="007C42EC"/>
    <w:rsid w:val="007C4BF2"/>
    <w:rsid w:val="007C525E"/>
    <w:rsid w:val="007C54E3"/>
    <w:rsid w:val="007C6D0E"/>
    <w:rsid w:val="007C7559"/>
    <w:rsid w:val="007C79AA"/>
    <w:rsid w:val="007C7B8C"/>
    <w:rsid w:val="007D12FE"/>
    <w:rsid w:val="007D1E45"/>
    <w:rsid w:val="007D28EC"/>
    <w:rsid w:val="007D2BBF"/>
    <w:rsid w:val="007D4B0A"/>
    <w:rsid w:val="007D4D58"/>
    <w:rsid w:val="007D50FA"/>
    <w:rsid w:val="007D5347"/>
    <w:rsid w:val="007D6381"/>
    <w:rsid w:val="007D6895"/>
    <w:rsid w:val="007D7654"/>
    <w:rsid w:val="007E0150"/>
    <w:rsid w:val="007E0B8E"/>
    <w:rsid w:val="007E0BCA"/>
    <w:rsid w:val="007E21B9"/>
    <w:rsid w:val="007E26E2"/>
    <w:rsid w:val="007E2AD7"/>
    <w:rsid w:val="007E2B74"/>
    <w:rsid w:val="007E342D"/>
    <w:rsid w:val="007E3728"/>
    <w:rsid w:val="007E401D"/>
    <w:rsid w:val="007E4136"/>
    <w:rsid w:val="007E42CE"/>
    <w:rsid w:val="007E5289"/>
    <w:rsid w:val="007E6298"/>
    <w:rsid w:val="007E6606"/>
    <w:rsid w:val="007E7A76"/>
    <w:rsid w:val="007E7C7D"/>
    <w:rsid w:val="007F0145"/>
    <w:rsid w:val="007F133D"/>
    <w:rsid w:val="007F3772"/>
    <w:rsid w:val="007F45E5"/>
    <w:rsid w:val="007F4BD0"/>
    <w:rsid w:val="007F6A82"/>
    <w:rsid w:val="007F6BC2"/>
    <w:rsid w:val="007F6BF8"/>
    <w:rsid w:val="007F7415"/>
    <w:rsid w:val="00800CEB"/>
    <w:rsid w:val="00800F3C"/>
    <w:rsid w:val="008018B2"/>
    <w:rsid w:val="0080408A"/>
    <w:rsid w:val="0080583F"/>
    <w:rsid w:val="008060B3"/>
    <w:rsid w:val="00807DA1"/>
    <w:rsid w:val="00810AB2"/>
    <w:rsid w:val="008121C9"/>
    <w:rsid w:val="00812DBE"/>
    <w:rsid w:val="00812F15"/>
    <w:rsid w:val="00812F2F"/>
    <w:rsid w:val="00813526"/>
    <w:rsid w:val="00813F58"/>
    <w:rsid w:val="00814087"/>
    <w:rsid w:val="008162EF"/>
    <w:rsid w:val="0081648B"/>
    <w:rsid w:val="008174CE"/>
    <w:rsid w:val="00817651"/>
    <w:rsid w:val="00817CD6"/>
    <w:rsid w:val="00817E81"/>
    <w:rsid w:val="0082039A"/>
    <w:rsid w:val="00820A33"/>
    <w:rsid w:val="008214F4"/>
    <w:rsid w:val="008220ED"/>
    <w:rsid w:val="00822C4F"/>
    <w:rsid w:val="008232D7"/>
    <w:rsid w:val="008233A3"/>
    <w:rsid w:val="00823670"/>
    <w:rsid w:val="0082561B"/>
    <w:rsid w:val="00825841"/>
    <w:rsid w:val="008260FA"/>
    <w:rsid w:val="00826DFE"/>
    <w:rsid w:val="00826FD2"/>
    <w:rsid w:val="00827CC0"/>
    <w:rsid w:val="008300A0"/>
    <w:rsid w:val="00830FC2"/>
    <w:rsid w:val="00831D66"/>
    <w:rsid w:val="00832C33"/>
    <w:rsid w:val="00834782"/>
    <w:rsid w:val="008347D6"/>
    <w:rsid w:val="00834C58"/>
    <w:rsid w:val="0083532D"/>
    <w:rsid w:val="00835EF4"/>
    <w:rsid w:val="0083625E"/>
    <w:rsid w:val="00837446"/>
    <w:rsid w:val="008374C9"/>
    <w:rsid w:val="00837751"/>
    <w:rsid w:val="0084046A"/>
    <w:rsid w:val="00840EA3"/>
    <w:rsid w:val="008429EA"/>
    <w:rsid w:val="00842EC6"/>
    <w:rsid w:val="00842F49"/>
    <w:rsid w:val="008438B3"/>
    <w:rsid w:val="008449A5"/>
    <w:rsid w:val="00844FB9"/>
    <w:rsid w:val="0084588A"/>
    <w:rsid w:val="008466D9"/>
    <w:rsid w:val="00847582"/>
    <w:rsid w:val="00850C4B"/>
    <w:rsid w:val="00850F5A"/>
    <w:rsid w:val="00851096"/>
    <w:rsid w:val="00851AC0"/>
    <w:rsid w:val="00852AB0"/>
    <w:rsid w:val="008534B4"/>
    <w:rsid w:val="0085394D"/>
    <w:rsid w:val="008554FF"/>
    <w:rsid w:val="008559A6"/>
    <w:rsid w:val="0085686C"/>
    <w:rsid w:val="00856B3F"/>
    <w:rsid w:val="00856DBB"/>
    <w:rsid w:val="008601FC"/>
    <w:rsid w:val="00860405"/>
    <w:rsid w:val="00860632"/>
    <w:rsid w:val="008608EF"/>
    <w:rsid w:val="00860BDA"/>
    <w:rsid w:val="00860C5D"/>
    <w:rsid w:val="00861180"/>
    <w:rsid w:val="00861D1D"/>
    <w:rsid w:val="00861E65"/>
    <w:rsid w:val="00863438"/>
    <w:rsid w:val="0086389C"/>
    <w:rsid w:val="008638FB"/>
    <w:rsid w:val="00863F99"/>
    <w:rsid w:val="008646F3"/>
    <w:rsid w:val="008670EF"/>
    <w:rsid w:val="00867225"/>
    <w:rsid w:val="008677C2"/>
    <w:rsid w:val="00867BAD"/>
    <w:rsid w:val="00867CC8"/>
    <w:rsid w:val="008701CA"/>
    <w:rsid w:val="00870356"/>
    <w:rsid w:val="00870359"/>
    <w:rsid w:val="00871273"/>
    <w:rsid w:val="00871336"/>
    <w:rsid w:val="008720AE"/>
    <w:rsid w:val="0087362E"/>
    <w:rsid w:val="00873B70"/>
    <w:rsid w:val="00874071"/>
    <w:rsid w:val="00874DEF"/>
    <w:rsid w:val="00876DAA"/>
    <w:rsid w:val="008779B6"/>
    <w:rsid w:val="00877C9A"/>
    <w:rsid w:val="00877EF3"/>
    <w:rsid w:val="0088022E"/>
    <w:rsid w:val="0088031E"/>
    <w:rsid w:val="0088109C"/>
    <w:rsid w:val="00881CE3"/>
    <w:rsid w:val="0088480C"/>
    <w:rsid w:val="00884F5E"/>
    <w:rsid w:val="00884FD6"/>
    <w:rsid w:val="0088515B"/>
    <w:rsid w:val="00885A4D"/>
    <w:rsid w:val="00885E87"/>
    <w:rsid w:val="00886938"/>
    <w:rsid w:val="00886C9C"/>
    <w:rsid w:val="00887842"/>
    <w:rsid w:val="00887FBC"/>
    <w:rsid w:val="008918F7"/>
    <w:rsid w:val="00892A3D"/>
    <w:rsid w:val="00892C18"/>
    <w:rsid w:val="0089387E"/>
    <w:rsid w:val="00893D92"/>
    <w:rsid w:val="0089401B"/>
    <w:rsid w:val="008945D9"/>
    <w:rsid w:val="00895341"/>
    <w:rsid w:val="008962BC"/>
    <w:rsid w:val="008A0174"/>
    <w:rsid w:val="008A0557"/>
    <w:rsid w:val="008A09F6"/>
    <w:rsid w:val="008A10D1"/>
    <w:rsid w:val="008A119F"/>
    <w:rsid w:val="008A1F9F"/>
    <w:rsid w:val="008A232B"/>
    <w:rsid w:val="008A2709"/>
    <w:rsid w:val="008A3097"/>
    <w:rsid w:val="008A3291"/>
    <w:rsid w:val="008A4CAA"/>
    <w:rsid w:val="008A50A4"/>
    <w:rsid w:val="008A5463"/>
    <w:rsid w:val="008A546E"/>
    <w:rsid w:val="008A58A5"/>
    <w:rsid w:val="008A6156"/>
    <w:rsid w:val="008A6988"/>
    <w:rsid w:val="008A7431"/>
    <w:rsid w:val="008A79DC"/>
    <w:rsid w:val="008B01C5"/>
    <w:rsid w:val="008B177D"/>
    <w:rsid w:val="008B2A27"/>
    <w:rsid w:val="008B3147"/>
    <w:rsid w:val="008B3423"/>
    <w:rsid w:val="008B3847"/>
    <w:rsid w:val="008B384D"/>
    <w:rsid w:val="008B4671"/>
    <w:rsid w:val="008B5260"/>
    <w:rsid w:val="008B5C24"/>
    <w:rsid w:val="008B7004"/>
    <w:rsid w:val="008B75A2"/>
    <w:rsid w:val="008C1151"/>
    <w:rsid w:val="008C18BD"/>
    <w:rsid w:val="008C25DB"/>
    <w:rsid w:val="008C2883"/>
    <w:rsid w:val="008C30EA"/>
    <w:rsid w:val="008C3C11"/>
    <w:rsid w:val="008C3FC6"/>
    <w:rsid w:val="008C42E3"/>
    <w:rsid w:val="008C438F"/>
    <w:rsid w:val="008C6392"/>
    <w:rsid w:val="008C64FD"/>
    <w:rsid w:val="008C6CB5"/>
    <w:rsid w:val="008C6DAB"/>
    <w:rsid w:val="008C7DC8"/>
    <w:rsid w:val="008D08F7"/>
    <w:rsid w:val="008D090A"/>
    <w:rsid w:val="008D0B24"/>
    <w:rsid w:val="008D0D7E"/>
    <w:rsid w:val="008D0EE0"/>
    <w:rsid w:val="008D2757"/>
    <w:rsid w:val="008D3069"/>
    <w:rsid w:val="008D4595"/>
    <w:rsid w:val="008D573A"/>
    <w:rsid w:val="008D61A3"/>
    <w:rsid w:val="008D656A"/>
    <w:rsid w:val="008D7160"/>
    <w:rsid w:val="008D735A"/>
    <w:rsid w:val="008D79D5"/>
    <w:rsid w:val="008E019A"/>
    <w:rsid w:val="008E09AE"/>
    <w:rsid w:val="008E0CC4"/>
    <w:rsid w:val="008E0E95"/>
    <w:rsid w:val="008E1D17"/>
    <w:rsid w:val="008E1F26"/>
    <w:rsid w:val="008E2161"/>
    <w:rsid w:val="008E24AB"/>
    <w:rsid w:val="008E278C"/>
    <w:rsid w:val="008E2C75"/>
    <w:rsid w:val="008E2D30"/>
    <w:rsid w:val="008E2DC2"/>
    <w:rsid w:val="008E2FD8"/>
    <w:rsid w:val="008E30B2"/>
    <w:rsid w:val="008E49BC"/>
    <w:rsid w:val="008E54B4"/>
    <w:rsid w:val="008E73AA"/>
    <w:rsid w:val="008F1509"/>
    <w:rsid w:val="008F1CDD"/>
    <w:rsid w:val="008F1E88"/>
    <w:rsid w:val="008F1EE5"/>
    <w:rsid w:val="008F1FC1"/>
    <w:rsid w:val="008F204A"/>
    <w:rsid w:val="008F2228"/>
    <w:rsid w:val="008F2EAE"/>
    <w:rsid w:val="008F300D"/>
    <w:rsid w:val="008F3210"/>
    <w:rsid w:val="008F343F"/>
    <w:rsid w:val="008F35E3"/>
    <w:rsid w:val="008F38B9"/>
    <w:rsid w:val="008F4048"/>
    <w:rsid w:val="008F438B"/>
    <w:rsid w:val="008F443F"/>
    <w:rsid w:val="008F47DD"/>
    <w:rsid w:val="008F4DA9"/>
    <w:rsid w:val="008F5273"/>
    <w:rsid w:val="008F5CD2"/>
    <w:rsid w:val="00900C4E"/>
    <w:rsid w:val="009015AA"/>
    <w:rsid w:val="00905631"/>
    <w:rsid w:val="00905F57"/>
    <w:rsid w:val="00906026"/>
    <w:rsid w:val="009071BD"/>
    <w:rsid w:val="009101DB"/>
    <w:rsid w:val="009106B9"/>
    <w:rsid w:val="0091178E"/>
    <w:rsid w:val="00912C7B"/>
    <w:rsid w:val="00914860"/>
    <w:rsid w:val="00914A59"/>
    <w:rsid w:val="00914E68"/>
    <w:rsid w:val="00916E85"/>
    <w:rsid w:val="00916EAC"/>
    <w:rsid w:val="00917016"/>
    <w:rsid w:val="0092015A"/>
    <w:rsid w:val="0092017F"/>
    <w:rsid w:val="009205BE"/>
    <w:rsid w:val="00920B8F"/>
    <w:rsid w:val="00920F40"/>
    <w:rsid w:val="0092130B"/>
    <w:rsid w:val="009213BB"/>
    <w:rsid w:val="00921796"/>
    <w:rsid w:val="0092285E"/>
    <w:rsid w:val="0092378B"/>
    <w:rsid w:val="00924C1B"/>
    <w:rsid w:val="00924DE9"/>
    <w:rsid w:val="00924F6D"/>
    <w:rsid w:val="00925AC9"/>
    <w:rsid w:val="009271B4"/>
    <w:rsid w:val="009273B3"/>
    <w:rsid w:val="00927FC5"/>
    <w:rsid w:val="009307AA"/>
    <w:rsid w:val="00931107"/>
    <w:rsid w:val="0093112A"/>
    <w:rsid w:val="00931132"/>
    <w:rsid w:val="0093153F"/>
    <w:rsid w:val="009321D1"/>
    <w:rsid w:val="00932F30"/>
    <w:rsid w:val="00934243"/>
    <w:rsid w:val="009354DC"/>
    <w:rsid w:val="00936208"/>
    <w:rsid w:val="009366DB"/>
    <w:rsid w:val="009373E4"/>
    <w:rsid w:val="00940133"/>
    <w:rsid w:val="009401AF"/>
    <w:rsid w:val="0094057C"/>
    <w:rsid w:val="00940726"/>
    <w:rsid w:val="0094078D"/>
    <w:rsid w:val="009412FE"/>
    <w:rsid w:val="00941651"/>
    <w:rsid w:val="009425BA"/>
    <w:rsid w:val="00942D74"/>
    <w:rsid w:val="00943231"/>
    <w:rsid w:val="00943959"/>
    <w:rsid w:val="00943988"/>
    <w:rsid w:val="009439C8"/>
    <w:rsid w:val="009453C7"/>
    <w:rsid w:val="00945466"/>
    <w:rsid w:val="009459BE"/>
    <w:rsid w:val="0094633B"/>
    <w:rsid w:val="009463DB"/>
    <w:rsid w:val="009466F8"/>
    <w:rsid w:val="009468F4"/>
    <w:rsid w:val="009470BB"/>
    <w:rsid w:val="00947D58"/>
    <w:rsid w:val="00950F19"/>
    <w:rsid w:val="00951365"/>
    <w:rsid w:val="00951653"/>
    <w:rsid w:val="00952525"/>
    <w:rsid w:val="00952937"/>
    <w:rsid w:val="00953034"/>
    <w:rsid w:val="00953584"/>
    <w:rsid w:val="0095391D"/>
    <w:rsid w:val="00953FAA"/>
    <w:rsid w:val="00955505"/>
    <w:rsid w:val="00955930"/>
    <w:rsid w:val="00956FB0"/>
    <w:rsid w:val="00957A20"/>
    <w:rsid w:val="0096023A"/>
    <w:rsid w:val="0096056E"/>
    <w:rsid w:val="00960957"/>
    <w:rsid w:val="00960B25"/>
    <w:rsid w:val="009612C1"/>
    <w:rsid w:val="009614D3"/>
    <w:rsid w:val="00961C5B"/>
    <w:rsid w:val="00963C56"/>
    <w:rsid w:val="00963C6D"/>
    <w:rsid w:val="00966157"/>
    <w:rsid w:val="00966BAA"/>
    <w:rsid w:val="00966C99"/>
    <w:rsid w:val="009670A5"/>
    <w:rsid w:val="00967DBB"/>
    <w:rsid w:val="00970023"/>
    <w:rsid w:val="009706AF"/>
    <w:rsid w:val="00970AC9"/>
    <w:rsid w:val="009728CF"/>
    <w:rsid w:val="009743BD"/>
    <w:rsid w:val="009744AD"/>
    <w:rsid w:val="009755D6"/>
    <w:rsid w:val="009758B5"/>
    <w:rsid w:val="00975E3D"/>
    <w:rsid w:val="00976202"/>
    <w:rsid w:val="00976E9A"/>
    <w:rsid w:val="0098018E"/>
    <w:rsid w:val="009807A1"/>
    <w:rsid w:val="00980CBF"/>
    <w:rsid w:val="00982A43"/>
    <w:rsid w:val="00984335"/>
    <w:rsid w:val="009845C5"/>
    <w:rsid w:val="00984B75"/>
    <w:rsid w:val="00985A4E"/>
    <w:rsid w:val="00986AC3"/>
    <w:rsid w:val="00986F15"/>
    <w:rsid w:val="00987712"/>
    <w:rsid w:val="00987BF1"/>
    <w:rsid w:val="00990568"/>
    <w:rsid w:val="009909F7"/>
    <w:rsid w:val="00990B2A"/>
    <w:rsid w:val="00991016"/>
    <w:rsid w:val="009911CA"/>
    <w:rsid w:val="009912A3"/>
    <w:rsid w:val="00991488"/>
    <w:rsid w:val="00991658"/>
    <w:rsid w:val="00991B98"/>
    <w:rsid w:val="009920DF"/>
    <w:rsid w:val="009925AD"/>
    <w:rsid w:val="00992661"/>
    <w:rsid w:val="00992FA5"/>
    <w:rsid w:val="00993784"/>
    <w:rsid w:val="00993BA4"/>
    <w:rsid w:val="00995169"/>
    <w:rsid w:val="009953E0"/>
    <w:rsid w:val="009963A9"/>
    <w:rsid w:val="009968E5"/>
    <w:rsid w:val="009972DC"/>
    <w:rsid w:val="009A1829"/>
    <w:rsid w:val="009A1CFA"/>
    <w:rsid w:val="009A2601"/>
    <w:rsid w:val="009A2719"/>
    <w:rsid w:val="009A2973"/>
    <w:rsid w:val="009A32F1"/>
    <w:rsid w:val="009A3902"/>
    <w:rsid w:val="009A474D"/>
    <w:rsid w:val="009A4BA1"/>
    <w:rsid w:val="009A4C97"/>
    <w:rsid w:val="009A5760"/>
    <w:rsid w:val="009A5934"/>
    <w:rsid w:val="009A59AC"/>
    <w:rsid w:val="009A5B56"/>
    <w:rsid w:val="009A6834"/>
    <w:rsid w:val="009A6CB7"/>
    <w:rsid w:val="009B0780"/>
    <w:rsid w:val="009B16EC"/>
    <w:rsid w:val="009B214E"/>
    <w:rsid w:val="009B21E8"/>
    <w:rsid w:val="009B3504"/>
    <w:rsid w:val="009B36B7"/>
    <w:rsid w:val="009B39CA"/>
    <w:rsid w:val="009B4642"/>
    <w:rsid w:val="009B470A"/>
    <w:rsid w:val="009B4DD5"/>
    <w:rsid w:val="009B6833"/>
    <w:rsid w:val="009B6A09"/>
    <w:rsid w:val="009B70B0"/>
    <w:rsid w:val="009B7FF6"/>
    <w:rsid w:val="009C0A6D"/>
    <w:rsid w:val="009C2157"/>
    <w:rsid w:val="009C2201"/>
    <w:rsid w:val="009C3E57"/>
    <w:rsid w:val="009C40E3"/>
    <w:rsid w:val="009C4A00"/>
    <w:rsid w:val="009C5334"/>
    <w:rsid w:val="009C54D0"/>
    <w:rsid w:val="009C5918"/>
    <w:rsid w:val="009C5CA8"/>
    <w:rsid w:val="009C6306"/>
    <w:rsid w:val="009C66C2"/>
    <w:rsid w:val="009C77A2"/>
    <w:rsid w:val="009C7CC7"/>
    <w:rsid w:val="009D0F39"/>
    <w:rsid w:val="009D10B0"/>
    <w:rsid w:val="009D3BFE"/>
    <w:rsid w:val="009D46AC"/>
    <w:rsid w:val="009D56FB"/>
    <w:rsid w:val="009D59D1"/>
    <w:rsid w:val="009D63BD"/>
    <w:rsid w:val="009D65CD"/>
    <w:rsid w:val="009D7921"/>
    <w:rsid w:val="009D7935"/>
    <w:rsid w:val="009D7D6D"/>
    <w:rsid w:val="009E0316"/>
    <w:rsid w:val="009E085C"/>
    <w:rsid w:val="009E1036"/>
    <w:rsid w:val="009E21C7"/>
    <w:rsid w:val="009E2D79"/>
    <w:rsid w:val="009E302A"/>
    <w:rsid w:val="009E3652"/>
    <w:rsid w:val="009E442F"/>
    <w:rsid w:val="009E485C"/>
    <w:rsid w:val="009E48F3"/>
    <w:rsid w:val="009E49F4"/>
    <w:rsid w:val="009E4BB2"/>
    <w:rsid w:val="009E569B"/>
    <w:rsid w:val="009E5F11"/>
    <w:rsid w:val="009E6651"/>
    <w:rsid w:val="009E758A"/>
    <w:rsid w:val="009E7E95"/>
    <w:rsid w:val="009F06A7"/>
    <w:rsid w:val="009F090D"/>
    <w:rsid w:val="009F2C51"/>
    <w:rsid w:val="009F326E"/>
    <w:rsid w:val="009F558E"/>
    <w:rsid w:val="009F619F"/>
    <w:rsid w:val="009F692F"/>
    <w:rsid w:val="009F7CE9"/>
    <w:rsid w:val="00A00559"/>
    <w:rsid w:val="00A00885"/>
    <w:rsid w:val="00A00933"/>
    <w:rsid w:val="00A01B1A"/>
    <w:rsid w:val="00A01F30"/>
    <w:rsid w:val="00A0240C"/>
    <w:rsid w:val="00A02EA2"/>
    <w:rsid w:val="00A03728"/>
    <w:rsid w:val="00A0397B"/>
    <w:rsid w:val="00A053A1"/>
    <w:rsid w:val="00A057C8"/>
    <w:rsid w:val="00A06309"/>
    <w:rsid w:val="00A07257"/>
    <w:rsid w:val="00A07EC9"/>
    <w:rsid w:val="00A12D0A"/>
    <w:rsid w:val="00A133E9"/>
    <w:rsid w:val="00A14C47"/>
    <w:rsid w:val="00A15494"/>
    <w:rsid w:val="00A154B4"/>
    <w:rsid w:val="00A1599D"/>
    <w:rsid w:val="00A1693D"/>
    <w:rsid w:val="00A16EFE"/>
    <w:rsid w:val="00A174EA"/>
    <w:rsid w:val="00A176DD"/>
    <w:rsid w:val="00A1779A"/>
    <w:rsid w:val="00A21952"/>
    <w:rsid w:val="00A226D5"/>
    <w:rsid w:val="00A24D66"/>
    <w:rsid w:val="00A2673B"/>
    <w:rsid w:val="00A271FF"/>
    <w:rsid w:val="00A27AC6"/>
    <w:rsid w:val="00A313A1"/>
    <w:rsid w:val="00A31FA4"/>
    <w:rsid w:val="00A322C6"/>
    <w:rsid w:val="00A322E7"/>
    <w:rsid w:val="00A32FF4"/>
    <w:rsid w:val="00A358C7"/>
    <w:rsid w:val="00A3707C"/>
    <w:rsid w:val="00A37179"/>
    <w:rsid w:val="00A373B8"/>
    <w:rsid w:val="00A3793C"/>
    <w:rsid w:val="00A37AFB"/>
    <w:rsid w:val="00A419FD"/>
    <w:rsid w:val="00A42989"/>
    <w:rsid w:val="00A42E5A"/>
    <w:rsid w:val="00A42F5D"/>
    <w:rsid w:val="00A43422"/>
    <w:rsid w:val="00A43CE6"/>
    <w:rsid w:val="00A43CFD"/>
    <w:rsid w:val="00A43DF3"/>
    <w:rsid w:val="00A45AF0"/>
    <w:rsid w:val="00A47199"/>
    <w:rsid w:val="00A475F5"/>
    <w:rsid w:val="00A50AFB"/>
    <w:rsid w:val="00A5243F"/>
    <w:rsid w:val="00A52A41"/>
    <w:rsid w:val="00A54B9A"/>
    <w:rsid w:val="00A54E5A"/>
    <w:rsid w:val="00A5503C"/>
    <w:rsid w:val="00A561CB"/>
    <w:rsid w:val="00A566D1"/>
    <w:rsid w:val="00A57A87"/>
    <w:rsid w:val="00A57B0E"/>
    <w:rsid w:val="00A60DFC"/>
    <w:rsid w:val="00A61CD0"/>
    <w:rsid w:val="00A61DDD"/>
    <w:rsid w:val="00A62785"/>
    <w:rsid w:val="00A638A0"/>
    <w:rsid w:val="00A6497A"/>
    <w:rsid w:val="00A64EDB"/>
    <w:rsid w:val="00A65153"/>
    <w:rsid w:val="00A65814"/>
    <w:rsid w:val="00A65F93"/>
    <w:rsid w:val="00A66238"/>
    <w:rsid w:val="00A669FA"/>
    <w:rsid w:val="00A66C48"/>
    <w:rsid w:val="00A70DF8"/>
    <w:rsid w:val="00A71DE5"/>
    <w:rsid w:val="00A72F3E"/>
    <w:rsid w:val="00A73E77"/>
    <w:rsid w:val="00A754E8"/>
    <w:rsid w:val="00A75676"/>
    <w:rsid w:val="00A76538"/>
    <w:rsid w:val="00A773AB"/>
    <w:rsid w:val="00A77D7E"/>
    <w:rsid w:val="00A821EB"/>
    <w:rsid w:val="00A8234A"/>
    <w:rsid w:val="00A82847"/>
    <w:rsid w:val="00A839D7"/>
    <w:rsid w:val="00A8571D"/>
    <w:rsid w:val="00A8591C"/>
    <w:rsid w:val="00A85B11"/>
    <w:rsid w:val="00A85D29"/>
    <w:rsid w:val="00A85EE7"/>
    <w:rsid w:val="00A86420"/>
    <w:rsid w:val="00A86AD0"/>
    <w:rsid w:val="00A87E08"/>
    <w:rsid w:val="00A87F0B"/>
    <w:rsid w:val="00A87F24"/>
    <w:rsid w:val="00A9085A"/>
    <w:rsid w:val="00A90924"/>
    <w:rsid w:val="00A909CC"/>
    <w:rsid w:val="00A91396"/>
    <w:rsid w:val="00A91E8F"/>
    <w:rsid w:val="00A93002"/>
    <w:rsid w:val="00A9428C"/>
    <w:rsid w:val="00A95579"/>
    <w:rsid w:val="00A956EA"/>
    <w:rsid w:val="00A95FBD"/>
    <w:rsid w:val="00AA0B60"/>
    <w:rsid w:val="00AA141D"/>
    <w:rsid w:val="00AA1489"/>
    <w:rsid w:val="00AA1656"/>
    <w:rsid w:val="00AA1A82"/>
    <w:rsid w:val="00AA24B6"/>
    <w:rsid w:val="00AA484D"/>
    <w:rsid w:val="00AA6AE5"/>
    <w:rsid w:val="00AA6D03"/>
    <w:rsid w:val="00AA774E"/>
    <w:rsid w:val="00AB1BE6"/>
    <w:rsid w:val="00AB290E"/>
    <w:rsid w:val="00AB2E46"/>
    <w:rsid w:val="00AB2F50"/>
    <w:rsid w:val="00AB44AF"/>
    <w:rsid w:val="00AB57BA"/>
    <w:rsid w:val="00AB57F7"/>
    <w:rsid w:val="00AB7295"/>
    <w:rsid w:val="00AC02A7"/>
    <w:rsid w:val="00AC061A"/>
    <w:rsid w:val="00AC073F"/>
    <w:rsid w:val="00AC0B97"/>
    <w:rsid w:val="00AC15B2"/>
    <w:rsid w:val="00AC26D2"/>
    <w:rsid w:val="00AC28B5"/>
    <w:rsid w:val="00AC39DD"/>
    <w:rsid w:val="00AC3F43"/>
    <w:rsid w:val="00AC455D"/>
    <w:rsid w:val="00AC4CC4"/>
    <w:rsid w:val="00AC5EFA"/>
    <w:rsid w:val="00AC6719"/>
    <w:rsid w:val="00AC69C2"/>
    <w:rsid w:val="00AC6D3C"/>
    <w:rsid w:val="00AC6DEE"/>
    <w:rsid w:val="00AC7EBF"/>
    <w:rsid w:val="00AD07F7"/>
    <w:rsid w:val="00AD0A5E"/>
    <w:rsid w:val="00AD0B8C"/>
    <w:rsid w:val="00AD0D8E"/>
    <w:rsid w:val="00AD113F"/>
    <w:rsid w:val="00AD21BE"/>
    <w:rsid w:val="00AD2820"/>
    <w:rsid w:val="00AD3AD4"/>
    <w:rsid w:val="00AD3D61"/>
    <w:rsid w:val="00AD3DED"/>
    <w:rsid w:val="00AD61A5"/>
    <w:rsid w:val="00AD660C"/>
    <w:rsid w:val="00AD740F"/>
    <w:rsid w:val="00AD75EB"/>
    <w:rsid w:val="00AD7856"/>
    <w:rsid w:val="00AD7864"/>
    <w:rsid w:val="00AD7897"/>
    <w:rsid w:val="00AD7A76"/>
    <w:rsid w:val="00AD7D49"/>
    <w:rsid w:val="00AE0DDE"/>
    <w:rsid w:val="00AE13E1"/>
    <w:rsid w:val="00AE1EC9"/>
    <w:rsid w:val="00AE2CBA"/>
    <w:rsid w:val="00AE2D1A"/>
    <w:rsid w:val="00AE35A4"/>
    <w:rsid w:val="00AE3721"/>
    <w:rsid w:val="00AE3FBF"/>
    <w:rsid w:val="00AE3FCF"/>
    <w:rsid w:val="00AE48FC"/>
    <w:rsid w:val="00AE4F61"/>
    <w:rsid w:val="00AE54F5"/>
    <w:rsid w:val="00AE57CB"/>
    <w:rsid w:val="00AE6794"/>
    <w:rsid w:val="00AE6A1E"/>
    <w:rsid w:val="00AE7E40"/>
    <w:rsid w:val="00AF100C"/>
    <w:rsid w:val="00AF1958"/>
    <w:rsid w:val="00AF2457"/>
    <w:rsid w:val="00AF296B"/>
    <w:rsid w:val="00AF2AFD"/>
    <w:rsid w:val="00AF2F7E"/>
    <w:rsid w:val="00AF30CF"/>
    <w:rsid w:val="00AF42B1"/>
    <w:rsid w:val="00AF4A6D"/>
    <w:rsid w:val="00AF4F94"/>
    <w:rsid w:val="00AF504C"/>
    <w:rsid w:val="00AF5E16"/>
    <w:rsid w:val="00AF6F18"/>
    <w:rsid w:val="00B0065D"/>
    <w:rsid w:val="00B01277"/>
    <w:rsid w:val="00B01776"/>
    <w:rsid w:val="00B018EE"/>
    <w:rsid w:val="00B03184"/>
    <w:rsid w:val="00B04B77"/>
    <w:rsid w:val="00B04CBB"/>
    <w:rsid w:val="00B0545B"/>
    <w:rsid w:val="00B055CE"/>
    <w:rsid w:val="00B06195"/>
    <w:rsid w:val="00B06D2E"/>
    <w:rsid w:val="00B06E95"/>
    <w:rsid w:val="00B078F3"/>
    <w:rsid w:val="00B079AA"/>
    <w:rsid w:val="00B10132"/>
    <w:rsid w:val="00B103CC"/>
    <w:rsid w:val="00B10569"/>
    <w:rsid w:val="00B111D1"/>
    <w:rsid w:val="00B11780"/>
    <w:rsid w:val="00B12871"/>
    <w:rsid w:val="00B1297E"/>
    <w:rsid w:val="00B12BA2"/>
    <w:rsid w:val="00B12CF9"/>
    <w:rsid w:val="00B1305C"/>
    <w:rsid w:val="00B134C8"/>
    <w:rsid w:val="00B15BEC"/>
    <w:rsid w:val="00B161F1"/>
    <w:rsid w:val="00B176D6"/>
    <w:rsid w:val="00B20822"/>
    <w:rsid w:val="00B208E4"/>
    <w:rsid w:val="00B20D27"/>
    <w:rsid w:val="00B20E5D"/>
    <w:rsid w:val="00B20FE7"/>
    <w:rsid w:val="00B2125C"/>
    <w:rsid w:val="00B21F65"/>
    <w:rsid w:val="00B224EB"/>
    <w:rsid w:val="00B22550"/>
    <w:rsid w:val="00B22E50"/>
    <w:rsid w:val="00B23053"/>
    <w:rsid w:val="00B2317B"/>
    <w:rsid w:val="00B23514"/>
    <w:rsid w:val="00B236B5"/>
    <w:rsid w:val="00B242C3"/>
    <w:rsid w:val="00B24A22"/>
    <w:rsid w:val="00B25087"/>
    <w:rsid w:val="00B2676F"/>
    <w:rsid w:val="00B26D0C"/>
    <w:rsid w:val="00B2713C"/>
    <w:rsid w:val="00B27908"/>
    <w:rsid w:val="00B27B0E"/>
    <w:rsid w:val="00B27E42"/>
    <w:rsid w:val="00B30170"/>
    <w:rsid w:val="00B305E4"/>
    <w:rsid w:val="00B30E0E"/>
    <w:rsid w:val="00B31305"/>
    <w:rsid w:val="00B316E0"/>
    <w:rsid w:val="00B31C15"/>
    <w:rsid w:val="00B33015"/>
    <w:rsid w:val="00B33597"/>
    <w:rsid w:val="00B33ACF"/>
    <w:rsid w:val="00B33F61"/>
    <w:rsid w:val="00B348C7"/>
    <w:rsid w:val="00B350F6"/>
    <w:rsid w:val="00B35E5F"/>
    <w:rsid w:val="00B362E3"/>
    <w:rsid w:val="00B36764"/>
    <w:rsid w:val="00B370A1"/>
    <w:rsid w:val="00B37109"/>
    <w:rsid w:val="00B37E28"/>
    <w:rsid w:val="00B40C18"/>
    <w:rsid w:val="00B40C97"/>
    <w:rsid w:val="00B41E14"/>
    <w:rsid w:val="00B4269C"/>
    <w:rsid w:val="00B42B21"/>
    <w:rsid w:val="00B42FCD"/>
    <w:rsid w:val="00B43822"/>
    <w:rsid w:val="00B4583A"/>
    <w:rsid w:val="00B45F98"/>
    <w:rsid w:val="00B46070"/>
    <w:rsid w:val="00B46FE6"/>
    <w:rsid w:val="00B472EA"/>
    <w:rsid w:val="00B47909"/>
    <w:rsid w:val="00B50220"/>
    <w:rsid w:val="00B50BEB"/>
    <w:rsid w:val="00B510DE"/>
    <w:rsid w:val="00B51273"/>
    <w:rsid w:val="00B5163E"/>
    <w:rsid w:val="00B517D0"/>
    <w:rsid w:val="00B51C8C"/>
    <w:rsid w:val="00B5271C"/>
    <w:rsid w:val="00B52D3A"/>
    <w:rsid w:val="00B542EB"/>
    <w:rsid w:val="00B543E8"/>
    <w:rsid w:val="00B543FE"/>
    <w:rsid w:val="00B54D51"/>
    <w:rsid w:val="00B57DB4"/>
    <w:rsid w:val="00B625CE"/>
    <w:rsid w:val="00B62602"/>
    <w:rsid w:val="00B634B1"/>
    <w:rsid w:val="00B636B8"/>
    <w:rsid w:val="00B63DA8"/>
    <w:rsid w:val="00B64F35"/>
    <w:rsid w:val="00B65821"/>
    <w:rsid w:val="00B66604"/>
    <w:rsid w:val="00B66FD1"/>
    <w:rsid w:val="00B7142F"/>
    <w:rsid w:val="00B7195D"/>
    <w:rsid w:val="00B72420"/>
    <w:rsid w:val="00B725C6"/>
    <w:rsid w:val="00B72816"/>
    <w:rsid w:val="00B729CB"/>
    <w:rsid w:val="00B7345F"/>
    <w:rsid w:val="00B754FA"/>
    <w:rsid w:val="00B7677D"/>
    <w:rsid w:val="00B768B0"/>
    <w:rsid w:val="00B77667"/>
    <w:rsid w:val="00B776C9"/>
    <w:rsid w:val="00B778A0"/>
    <w:rsid w:val="00B77992"/>
    <w:rsid w:val="00B77E86"/>
    <w:rsid w:val="00B80C59"/>
    <w:rsid w:val="00B80D9C"/>
    <w:rsid w:val="00B81625"/>
    <w:rsid w:val="00B81C70"/>
    <w:rsid w:val="00B83F64"/>
    <w:rsid w:val="00B84385"/>
    <w:rsid w:val="00B845C3"/>
    <w:rsid w:val="00B86DCA"/>
    <w:rsid w:val="00B87829"/>
    <w:rsid w:val="00B87C44"/>
    <w:rsid w:val="00B9111C"/>
    <w:rsid w:val="00B92778"/>
    <w:rsid w:val="00B92C08"/>
    <w:rsid w:val="00B92F85"/>
    <w:rsid w:val="00B93C4B"/>
    <w:rsid w:val="00B95EE8"/>
    <w:rsid w:val="00B96B49"/>
    <w:rsid w:val="00B96E49"/>
    <w:rsid w:val="00B97800"/>
    <w:rsid w:val="00BA00C7"/>
    <w:rsid w:val="00BA0554"/>
    <w:rsid w:val="00BA147D"/>
    <w:rsid w:val="00BA2BA5"/>
    <w:rsid w:val="00BA3766"/>
    <w:rsid w:val="00BA44C9"/>
    <w:rsid w:val="00BA5806"/>
    <w:rsid w:val="00BA5936"/>
    <w:rsid w:val="00BA5A48"/>
    <w:rsid w:val="00BA670A"/>
    <w:rsid w:val="00BA69D0"/>
    <w:rsid w:val="00BA6EAF"/>
    <w:rsid w:val="00BA7512"/>
    <w:rsid w:val="00BB05D5"/>
    <w:rsid w:val="00BB0D7F"/>
    <w:rsid w:val="00BB1669"/>
    <w:rsid w:val="00BB1692"/>
    <w:rsid w:val="00BB1AB5"/>
    <w:rsid w:val="00BB228F"/>
    <w:rsid w:val="00BB24F0"/>
    <w:rsid w:val="00BB292F"/>
    <w:rsid w:val="00BB3154"/>
    <w:rsid w:val="00BB390D"/>
    <w:rsid w:val="00BB4A54"/>
    <w:rsid w:val="00BB635F"/>
    <w:rsid w:val="00BB6A46"/>
    <w:rsid w:val="00BB6E9D"/>
    <w:rsid w:val="00BB79FE"/>
    <w:rsid w:val="00BC0516"/>
    <w:rsid w:val="00BC12F9"/>
    <w:rsid w:val="00BC3724"/>
    <w:rsid w:val="00BC53F9"/>
    <w:rsid w:val="00BC69D5"/>
    <w:rsid w:val="00BC7B02"/>
    <w:rsid w:val="00BC7D90"/>
    <w:rsid w:val="00BD03D0"/>
    <w:rsid w:val="00BD0A9E"/>
    <w:rsid w:val="00BD1545"/>
    <w:rsid w:val="00BD1788"/>
    <w:rsid w:val="00BD2691"/>
    <w:rsid w:val="00BD2D0B"/>
    <w:rsid w:val="00BD3588"/>
    <w:rsid w:val="00BD3B55"/>
    <w:rsid w:val="00BD4152"/>
    <w:rsid w:val="00BD4658"/>
    <w:rsid w:val="00BD4AD8"/>
    <w:rsid w:val="00BD50EF"/>
    <w:rsid w:val="00BD76B6"/>
    <w:rsid w:val="00BD7B59"/>
    <w:rsid w:val="00BD7B95"/>
    <w:rsid w:val="00BD7CEF"/>
    <w:rsid w:val="00BE1313"/>
    <w:rsid w:val="00BE2141"/>
    <w:rsid w:val="00BE2157"/>
    <w:rsid w:val="00BE2D17"/>
    <w:rsid w:val="00BE3947"/>
    <w:rsid w:val="00BE3BF7"/>
    <w:rsid w:val="00BE42F5"/>
    <w:rsid w:val="00BE4401"/>
    <w:rsid w:val="00BE5203"/>
    <w:rsid w:val="00BE63A0"/>
    <w:rsid w:val="00BE76A7"/>
    <w:rsid w:val="00BF0357"/>
    <w:rsid w:val="00BF0A96"/>
    <w:rsid w:val="00BF0D7C"/>
    <w:rsid w:val="00BF1539"/>
    <w:rsid w:val="00BF1A97"/>
    <w:rsid w:val="00BF2DBA"/>
    <w:rsid w:val="00BF3807"/>
    <w:rsid w:val="00BF3D60"/>
    <w:rsid w:val="00BF470D"/>
    <w:rsid w:val="00BF481F"/>
    <w:rsid w:val="00BF5584"/>
    <w:rsid w:val="00BF5929"/>
    <w:rsid w:val="00BF641B"/>
    <w:rsid w:val="00BF693F"/>
    <w:rsid w:val="00BF6DCD"/>
    <w:rsid w:val="00BF6EC5"/>
    <w:rsid w:val="00BF7326"/>
    <w:rsid w:val="00BF7AE2"/>
    <w:rsid w:val="00C01417"/>
    <w:rsid w:val="00C033E4"/>
    <w:rsid w:val="00C039FB"/>
    <w:rsid w:val="00C042C0"/>
    <w:rsid w:val="00C045FE"/>
    <w:rsid w:val="00C04B0F"/>
    <w:rsid w:val="00C05033"/>
    <w:rsid w:val="00C05FEB"/>
    <w:rsid w:val="00C05FF1"/>
    <w:rsid w:val="00C061E3"/>
    <w:rsid w:val="00C06FF6"/>
    <w:rsid w:val="00C1017E"/>
    <w:rsid w:val="00C11278"/>
    <w:rsid w:val="00C11325"/>
    <w:rsid w:val="00C11A38"/>
    <w:rsid w:val="00C12C83"/>
    <w:rsid w:val="00C12CE4"/>
    <w:rsid w:val="00C12FE4"/>
    <w:rsid w:val="00C134F8"/>
    <w:rsid w:val="00C1515E"/>
    <w:rsid w:val="00C168AF"/>
    <w:rsid w:val="00C174DE"/>
    <w:rsid w:val="00C17C0D"/>
    <w:rsid w:val="00C20087"/>
    <w:rsid w:val="00C20591"/>
    <w:rsid w:val="00C211EE"/>
    <w:rsid w:val="00C212E8"/>
    <w:rsid w:val="00C21AAA"/>
    <w:rsid w:val="00C22048"/>
    <w:rsid w:val="00C22CDC"/>
    <w:rsid w:val="00C23DA6"/>
    <w:rsid w:val="00C23E5B"/>
    <w:rsid w:val="00C24412"/>
    <w:rsid w:val="00C24493"/>
    <w:rsid w:val="00C24754"/>
    <w:rsid w:val="00C24A60"/>
    <w:rsid w:val="00C24B52"/>
    <w:rsid w:val="00C26133"/>
    <w:rsid w:val="00C26990"/>
    <w:rsid w:val="00C27B9A"/>
    <w:rsid w:val="00C3016A"/>
    <w:rsid w:val="00C3117D"/>
    <w:rsid w:val="00C3160F"/>
    <w:rsid w:val="00C31949"/>
    <w:rsid w:val="00C322BD"/>
    <w:rsid w:val="00C32556"/>
    <w:rsid w:val="00C32EB9"/>
    <w:rsid w:val="00C3419A"/>
    <w:rsid w:val="00C3441D"/>
    <w:rsid w:val="00C354EA"/>
    <w:rsid w:val="00C36C8F"/>
    <w:rsid w:val="00C36DF7"/>
    <w:rsid w:val="00C40682"/>
    <w:rsid w:val="00C4077A"/>
    <w:rsid w:val="00C4096E"/>
    <w:rsid w:val="00C40B2D"/>
    <w:rsid w:val="00C45616"/>
    <w:rsid w:val="00C45F30"/>
    <w:rsid w:val="00C52725"/>
    <w:rsid w:val="00C52943"/>
    <w:rsid w:val="00C53EF2"/>
    <w:rsid w:val="00C54492"/>
    <w:rsid w:val="00C5484A"/>
    <w:rsid w:val="00C550A1"/>
    <w:rsid w:val="00C5591A"/>
    <w:rsid w:val="00C55AB7"/>
    <w:rsid w:val="00C563A4"/>
    <w:rsid w:val="00C57708"/>
    <w:rsid w:val="00C57E9E"/>
    <w:rsid w:val="00C60A0D"/>
    <w:rsid w:val="00C60BE1"/>
    <w:rsid w:val="00C61AE8"/>
    <w:rsid w:val="00C61B54"/>
    <w:rsid w:val="00C61D0A"/>
    <w:rsid w:val="00C623DD"/>
    <w:rsid w:val="00C629D4"/>
    <w:rsid w:val="00C6394F"/>
    <w:rsid w:val="00C63F38"/>
    <w:rsid w:val="00C65360"/>
    <w:rsid w:val="00C6686A"/>
    <w:rsid w:val="00C6796B"/>
    <w:rsid w:val="00C70B40"/>
    <w:rsid w:val="00C70F1C"/>
    <w:rsid w:val="00C71730"/>
    <w:rsid w:val="00C71E97"/>
    <w:rsid w:val="00C72400"/>
    <w:rsid w:val="00C73441"/>
    <w:rsid w:val="00C734B9"/>
    <w:rsid w:val="00C7393D"/>
    <w:rsid w:val="00C73CF0"/>
    <w:rsid w:val="00C74002"/>
    <w:rsid w:val="00C74468"/>
    <w:rsid w:val="00C74D31"/>
    <w:rsid w:val="00C7568F"/>
    <w:rsid w:val="00C75D11"/>
    <w:rsid w:val="00C75F39"/>
    <w:rsid w:val="00C75F75"/>
    <w:rsid w:val="00C7685D"/>
    <w:rsid w:val="00C7712B"/>
    <w:rsid w:val="00C8014D"/>
    <w:rsid w:val="00C80B43"/>
    <w:rsid w:val="00C812FD"/>
    <w:rsid w:val="00C82488"/>
    <w:rsid w:val="00C82640"/>
    <w:rsid w:val="00C82E04"/>
    <w:rsid w:val="00C82EF0"/>
    <w:rsid w:val="00C8456B"/>
    <w:rsid w:val="00C855D4"/>
    <w:rsid w:val="00C85F23"/>
    <w:rsid w:val="00C92207"/>
    <w:rsid w:val="00C92ADD"/>
    <w:rsid w:val="00C943F4"/>
    <w:rsid w:val="00C94A4A"/>
    <w:rsid w:val="00C95141"/>
    <w:rsid w:val="00C9530E"/>
    <w:rsid w:val="00C95974"/>
    <w:rsid w:val="00C95B8F"/>
    <w:rsid w:val="00C963AA"/>
    <w:rsid w:val="00C965F1"/>
    <w:rsid w:val="00C96AB7"/>
    <w:rsid w:val="00C96BA4"/>
    <w:rsid w:val="00C97874"/>
    <w:rsid w:val="00C97B67"/>
    <w:rsid w:val="00CA0649"/>
    <w:rsid w:val="00CA079C"/>
    <w:rsid w:val="00CA1058"/>
    <w:rsid w:val="00CA1436"/>
    <w:rsid w:val="00CA160F"/>
    <w:rsid w:val="00CA18FF"/>
    <w:rsid w:val="00CA1DC3"/>
    <w:rsid w:val="00CA1E29"/>
    <w:rsid w:val="00CA4721"/>
    <w:rsid w:val="00CA5E79"/>
    <w:rsid w:val="00CA7251"/>
    <w:rsid w:val="00CA7844"/>
    <w:rsid w:val="00CA7B48"/>
    <w:rsid w:val="00CA7DFF"/>
    <w:rsid w:val="00CA7E8C"/>
    <w:rsid w:val="00CB092E"/>
    <w:rsid w:val="00CB10BB"/>
    <w:rsid w:val="00CB15DA"/>
    <w:rsid w:val="00CB16FF"/>
    <w:rsid w:val="00CB280E"/>
    <w:rsid w:val="00CB2B12"/>
    <w:rsid w:val="00CB45BB"/>
    <w:rsid w:val="00CB4692"/>
    <w:rsid w:val="00CB554E"/>
    <w:rsid w:val="00CB655C"/>
    <w:rsid w:val="00CB65EF"/>
    <w:rsid w:val="00CB6C15"/>
    <w:rsid w:val="00CC0A2E"/>
    <w:rsid w:val="00CC0DAB"/>
    <w:rsid w:val="00CC15AA"/>
    <w:rsid w:val="00CC2C30"/>
    <w:rsid w:val="00CC3D7D"/>
    <w:rsid w:val="00CC4139"/>
    <w:rsid w:val="00CC5426"/>
    <w:rsid w:val="00CC5627"/>
    <w:rsid w:val="00CC5C63"/>
    <w:rsid w:val="00CC6274"/>
    <w:rsid w:val="00CC663E"/>
    <w:rsid w:val="00CC724F"/>
    <w:rsid w:val="00CD0549"/>
    <w:rsid w:val="00CD0B35"/>
    <w:rsid w:val="00CD0F31"/>
    <w:rsid w:val="00CD1A79"/>
    <w:rsid w:val="00CD1D8F"/>
    <w:rsid w:val="00CD1ED2"/>
    <w:rsid w:val="00CD20A7"/>
    <w:rsid w:val="00CD4194"/>
    <w:rsid w:val="00CD44AC"/>
    <w:rsid w:val="00CD4615"/>
    <w:rsid w:val="00CD4AAC"/>
    <w:rsid w:val="00CD4D36"/>
    <w:rsid w:val="00CD5DF7"/>
    <w:rsid w:val="00CD638C"/>
    <w:rsid w:val="00CD7B99"/>
    <w:rsid w:val="00CD7DBA"/>
    <w:rsid w:val="00CE1B39"/>
    <w:rsid w:val="00CE1BE2"/>
    <w:rsid w:val="00CE2243"/>
    <w:rsid w:val="00CE25B1"/>
    <w:rsid w:val="00CE4CEB"/>
    <w:rsid w:val="00CE4EF8"/>
    <w:rsid w:val="00CE5FC9"/>
    <w:rsid w:val="00CE66F0"/>
    <w:rsid w:val="00CE76E8"/>
    <w:rsid w:val="00CE7C5C"/>
    <w:rsid w:val="00CE7E83"/>
    <w:rsid w:val="00CF021E"/>
    <w:rsid w:val="00CF0B2F"/>
    <w:rsid w:val="00CF1044"/>
    <w:rsid w:val="00CF11C3"/>
    <w:rsid w:val="00CF1697"/>
    <w:rsid w:val="00CF17B5"/>
    <w:rsid w:val="00CF19E6"/>
    <w:rsid w:val="00CF2F23"/>
    <w:rsid w:val="00CF2F3C"/>
    <w:rsid w:val="00CF3BBC"/>
    <w:rsid w:val="00CF3E80"/>
    <w:rsid w:val="00CF53FF"/>
    <w:rsid w:val="00CF5A6B"/>
    <w:rsid w:val="00CF69E8"/>
    <w:rsid w:val="00CF71DA"/>
    <w:rsid w:val="00CF7547"/>
    <w:rsid w:val="00D0045E"/>
    <w:rsid w:val="00D00B39"/>
    <w:rsid w:val="00D0162A"/>
    <w:rsid w:val="00D016E9"/>
    <w:rsid w:val="00D01AEC"/>
    <w:rsid w:val="00D01C23"/>
    <w:rsid w:val="00D036E8"/>
    <w:rsid w:val="00D03998"/>
    <w:rsid w:val="00D04D40"/>
    <w:rsid w:val="00D05093"/>
    <w:rsid w:val="00D109AD"/>
    <w:rsid w:val="00D109F7"/>
    <w:rsid w:val="00D11FE1"/>
    <w:rsid w:val="00D12C03"/>
    <w:rsid w:val="00D12FCD"/>
    <w:rsid w:val="00D132C2"/>
    <w:rsid w:val="00D14848"/>
    <w:rsid w:val="00D148EE"/>
    <w:rsid w:val="00D150E3"/>
    <w:rsid w:val="00D166E6"/>
    <w:rsid w:val="00D20E2C"/>
    <w:rsid w:val="00D21E3A"/>
    <w:rsid w:val="00D21FA4"/>
    <w:rsid w:val="00D22294"/>
    <w:rsid w:val="00D22314"/>
    <w:rsid w:val="00D23E38"/>
    <w:rsid w:val="00D23F43"/>
    <w:rsid w:val="00D24CDD"/>
    <w:rsid w:val="00D2554D"/>
    <w:rsid w:val="00D2578F"/>
    <w:rsid w:val="00D25E1A"/>
    <w:rsid w:val="00D2794B"/>
    <w:rsid w:val="00D30D57"/>
    <w:rsid w:val="00D31696"/>
    <w:rsid w:val="00D32AE6"/>
    <w:rsid w:val="00D330F4"/>
    <w:rsid w:val="00D33F18"/>
    <w:rsid w:val="00D34159"/>
    <w:rsid w:val="00D342D4"/>
    <w:rsid w:val="00D34A92"/>
    <w:rsid w:val="00D351B9"/>
    <w:rsid w:val="00D358BF"/>
    <w:rsid w:val="00D3681C"/>
    <w:rsid w:val="00D36FF6"/>
    <w:rsid w:val="00D371E5"/>
    <w:rsid w:val="00D37D3F"/>
    <w:rsid w:val="00D40D92"/>
    <w:rsid w:val="00D41113"/>
    <w:rsid w:val="00D41982"/>
    <w:rsid w:val="00D42326"/>
    <w:rsid w:val="00D430FB"/>
    <w:rsid w:val="00D4359F"/>
    <w:rsid w:val="00D43F23"/>
    <w:rsid w:val="00D44CC9"/>
    <w:rsid w:val="00D455BD"/>
    <w:rsid w:val="00D45CE0"/>
    <w:rsid w:val="00D46D1F"/>
    <w:rsid w:val="00D47210"/>
    <w:rsid w:val="00D5118E"/>
    <w:rsid w:val="00D514B5"/>
    <w:rsid w:val="00D51BE3"/>
    <w:rsid w:val="00D52197"/>
    <w:rsid w:val="00D52B0D"/>
    <w:rsid w:val="00D52E98"/>
    <w:rsid w:val="00D539DB"/>
    <w:rsid w:val="00D53C41"/>
    <w:rsid w:val="00D54B1B"/>
    <w:rsid w:val="00D54C5F"/>
    <w:rsid w:val="00D54CA6"/>
    <w:rsid w:val="00D559EE"/>
    <w:rsid w:val="00D55B7F"/>
    <w:rsid w:val="00D5679F"/>
    <w:rsid w:val="00D56A03"/>
    <w:rsid w:val="00D57175"/>
    <w:rsid w:val="00D61D5C"/>
    <w:rsid w:val="00D62367"/>
    <w:rsid w:val="00D633FF"/>
    <w:rsid w:val="00D64131"/>
    <w:rsid w:val="00D642AD"/>
    <w:rsid w:val="00D646B9"/>
    <w:rsid w:val="00D660AB"/>
    <w:rsid w:val="00D66B28"/>
    <w:rsid w:val="00D66DB1"/>
    <w:rsid w:val="00D67FF6"/>
    <w:rsid w:val="00D709F0"/>
    <w:rsid w:val="00D70C82"/>
    <w:rsid w:val="00D70E0F"/>
    <w:rsid w:val="00D7185D"/>
    <w:rsid w:val="00D718F7"/>
    <w:rsid w:val="00D72740"/>
    <w:rsid w:val="00D7295C"/>
    <w:rsid w:val="00D72D8E"/>
    <w:rsid w:val="00D735DC"/>
    <w:rsid w:val="00D7368E"/>
    <w:rsid w:val="00D75C75"/>
    <w:rsid w:val="00D8023E"/>
    <w:rsid w:val="00D803FD"/>
    <w:rsid w:val="00D81BC3"/>
    <w:rsid w:val="00D822C8"/>
    <w:rsid w:val="00D839DA"/>
    <w:rsid w:val="00D8513A"/>
    <w:rsid w:val="00D85399"/>
    <w:rsid w:val="00D853E5"/>
    <w:rsid w:val="00D858A6"/>
    <w:rsid w:val="00D85908"/>
    <w:rsid w:val="00D85CB1"/>
    <w:rsid w:val="00D86467"/>
    <w:rsid w:val="00D8709D"/>
    <w:rsid w:val="00D8785E"/>
    <w:rsid w:val="00D87B5A"/>
    <w:rsid w:val="00D87ECB"/>
    <w:rsid w:val="00D90716"/>
    <w:rsid w:val="00D907F4"/>
    <w:rsid w:val="00D9161C"/>
    <w:rsid w:val="00D91B36"/>
    <w:rsid w:val="00D91F5C"/>
    <w:rsid w:val="00D940F8"/>
    <w:rsid w:val="00D9447B"/>
    <w:rsid w:val="00D9463E"/>
    <w:rsid w:val="00D95BD6"/>
    <w:rsid w:val="00D96418"/>
    <w:rsid w:val="00D96CE1"/>
    <w:rsid w:val="00D96EE6"/>
    <w:rsid w:val="00D97384"/>
    <w:rsid w:val="00D9744B"/>
    <w:rsid w:val="00DA05B1"/>
    <w:rsid w:val="00DA0B89"/>
    <w:rsid w:val="00DA177C"/>
    <w:rsid w:val="00DA2CA5"/>
    <w:rsid w:val="00DA2DF6"/>
    <w:rsid w:val="00DA3D7F"/>
    <w:rsid w:val="00DA3F72"/>
    <w:rsid w:val="00DA4612"/>
    <w:rsid w:val="00DA4743"/>
    <w:rsid w:val="00DA5862"/>
    <w:rsid w:val="00DA5B81"/>
    <w:rsid w:val="00DA5F33"/>
    <w:rsid w:val="00DA6049"/>
    <w:rsid w:val="00DA6606"/>
    <w:rsid w:val="00DA6A23"/>
    <w:rsid w:val="00DA6C72"/>
    <w:rsid w:val="00DA72FA"/>
    <w:rsid w:val="00DA748B"/>
    <w:rsid w:val="00DA7C7A"/>
    <w:rsid w:val="00DB0A07"/>
    <w:rsid w:val="00DB15ED"/>
    <w:rsid w:val="00DB183C"/>
    <w:rsid w:val="00DB1CED"/>
    <w:rsid w:val="00DB1F3E"/>
    <w:rsid w:val="00DB2135"/>
    <w:rsid w:val="00DB28B5"/>
    <w:rsid w:val="00DB2E6C"/>
    <w:rsid w:val="00DB301E"/>
    <w:rsid w:val="00DB310C"/>
    <w:rsid w:val="00DB3397"/>
    <w:rsid w:val="00DB3BF3"/>
    <w:rsid w:val="00DB3F28"/>
    <w:rsid w:val="00DB44D4"/>
    <w:rsid w:val="00DB49AC"/>
    <w:rsid w:val="00DB4B2F"/>
    <w:rsid w:val="00DB5CE3"/>
    <w:rsid w:val="00DB6552"/>
    <w:rsid w:val="00DB6BED"/>
    <w:rsid w:val="00DB6C21"/>
    <w:rsid w:val="00DC0523"/>
    <w:rsid w:val="00DC0584"/>
    <w:rsid w:val="00DC2641"/>
    <w:rsid w:val="00DC28BA"/>
    <w:rsid w:val="00DC3D55"/>
    <w:rsid w:val="00DC3D61"/>
    <w:rsid w:val="00DC4A51"/>
    <w:rsid w:val="00DC55D4"/>
    <w:rsid w:val="00DC669E"/>
    <w:rsid w:val="00DC6987"/>
    <w:rsid w:val="00DC6D7D"/>
    <w:rsid w:val="00DC7139"/>
    <w:rsid w:val="00DC7211"/>
    <w:rsid w:val="00DC75FB"/>
    <w:rsid w:val="00DC77F8"/>
    <w:rsid w:val="00DD0569"/>
    <w:rsid w:val="00DD1ECE"/>
    <w:rsid w:val="00DD1F38"/>
    <w:rsid w:val="00DD20C7"/>
    <w:rsid w:val="00DD29A2"/>
    <w:rsid w:val="00DD3A86"/>
    <w:rsid w:val="00DD3BBA"/>
    <w:rsid w:val="00DD44F7"/>
    <w:rsid w:val="00DD4B3D"/>
    <w:rsid w:val="00DD548E"/>
    <w:rsid w:val="00DD6022"/>
    <w:rsid w:val="00DD7963"/>
    <w:rsid w:val="00DE05F8"/>
    <w:rsid w:val="00DE0D8E"/>
    <w:rsid w:val="00DE2E20"/>
    <w:rsid w:val="00DE2EDA"/>
    <w:rsid w:val="00DE3960"/>
    <w:rsid w:val="00DE3B41"/>
    <w:rsid w:val="00DE617E"/>
    <w:rsid w:val="00DE66D9"/>
    <w:rsid w:val="00DF0428"/>
    <w:rsid w:val="00DF22D2"/>
    <w:rsid w:val="00DF2665"/>
    <w:rsid w:val="00DF2EEC"/>
    <w:rsid w:val="00DF3728"/>
    <w:rsid w:val="00DF3BAE"/>
    <w:rsid w:val="00DF42D9"/>
    <w:rsid w:val="00DF4471"/>
    <w:rsid w:val="00DF4D8F"/>
    <w:rsid w:val="00DF4DFB"/>
    <w:rsid w:val="00DF4EB6"/>
    <w:rsid w:val="00DF500B"/>
    <w:rsid w:val="00DF5431"/>
    <w:rsid w:val="00DF5921"/>
    <w:rsid w:val="00DF5D09"/>
    <w:rsid w:val="00DF65B5"/>
    <w:rsid w:val="00DF6BA7"/>
    <w:rsid w:val="00E00339"/>
    <w:rsid w:val="00E00482"/>
    <w:rsid w:val="00E013A1"/>
    <w:rsid w:val="00E01C05"/>
    <w:rsid w:val="00E01CFD"/>
    <w:rsid w:val="00E0248C"/>
    <w:rsid w:val="00E028A8"/>
    <w:rsid w:val="00E02BF5"/>
    <w:rsid w:val="00E03C8E"/>
    <w:rsid w:val="00E03EE7"/>
    <w:rsid w:val="00E03F89"/>
    <w:rsid w:val="00E04A4E"/>
    <w:rsid w:val="00E04E79"/>
    <w:rsid w:val="00E06641"/>
    <w:rsid w:val="00E067F3"/>
    <w:rsid w:val="00E06F24"/>
    <w:rsid w:val="00E07000"/>
    <w:rsid w:val="00E07937"/>
    <w:rsid w:val="00E07A2A"/>
    <w:rsid w:val="00E1024D"/>
    <w:rsid w:val="00E1026B"/>
    <w:rsid w:val="00E1099A"/>
    <w:rsid w:val="00E11B76"/>
    <w:rsid w:val="00E12C7F"/>
    <w:rsid w:val="00E130A9"/>
    <w:rsid w:val="00E14543"/>
    <w:rsid w:val="00E15DD1"/>
    <w:rsid w:val="00E15E62"/>
    <w:rsid w:val="00E16DDC"/>
    <w:rsid w:val="00E16F14"/>
    <w:rsid w:val="00E17566"/>
    <w:rsid w:val="00E17619"/>
    <w:rsid w:val="00E20FDE"/>
    <w:rsid w:val="00E214E2"/>
    <w:rsid w:val="00E227AD"/>
    <w:rsid w:val="00E2332A"/>
    <w:rsid w:val="00E25239"/>
    <w:rsid w:val="00E267A4"/>
    <w:rsid w:val="00E26A84"/>
    <w:rsid w:val="00E26E13"/>
    <w:rsid w:val="00E26F87"/>
    <w:rsid w:val="00E27335"/>
    <w:rsid w:val="00E273C2"/>
    <w:rsid w:val="00E27537"/>
    <w:rsid w:val="00E30B5D"/>
    <w:rsid w:val="00E310D6"/>
    <w:rsid w:val="00E31F3E"/>
    <w:rsid w:val="00E3426B"/>
    <w:rsid w:val="00E344EB"/>
    <w:rsid w:val="00E35398"/>
    <w:rsid w:val="00E37343"/>
    <w:rsid w:val="00E374B4"/>
    <w:rsid w:val="00E3750E"/>
    <w:rsid w:val="00E3794E"/>
    <w:rsid w:val="00E40280"/>
    <w:rsid w:val="00E409EB"/>
    <w:rsid w:val="00E42CFE"/>
    <w:rsid w:val="00E43598"/>
    <w:rsid w:val="00E4469C"/>
    <w:rsid w:val="00E47132"/>
    <w:rsid w:val="00E47D7D"/>
    <w:rsid w:val="00E47F75"/>
    <w:rsid w:val="00E50094"/>
    <w:rsid w:val="00E5057C"/>
    <w:rsid w:val="00E5154D"/>
    <w:rsid w:val="00E51647"/>
    <w:rsid w:val="00E53C06"/>
    <w:rsid w:val="00E53C23"/>
    <w:rsid w:val="00E54F3F"/>
    <w:rsid w:val="00E55951"/>
    <w:rsid w:val="00E55DA1"/>
    <w:rsid w:val="00E55E3A"/>
    <w:rsid w:val="00E56CFF"/>
    <w:rsid w:val="00E605E1"/>
    <w:rsid w:val="00E63FC2"/>
    <w:rsid w:val="00E63FCC"/>
    <w:rsid w:val="00E64B8B"/>
    <w:rsid w:val="00E653C5"/>
    <w:rsid w:val="00E6708D"/>
    <w:rsid w:val="00E67267"/>
    <w:rsid w:val="00E6782C"/>
    <w:rsid w:val="00E70053"/>
    <w:rsid w:val="00E70154"/>
    <w:rsid w:val="00E7182E"/>
    <w:rsid w:val="00E7289F"/>
    <w:rsid w:val="00E7424F"/>
    <w:rsid w:val="00E74C02"/>
    <w:rsid w:val="00E753BE"/>
    <w:rsid w:val="00E75FB6"/>
    <w:rsid w:val="00E77964"/>
    <w:rsid w:val="00E804CC"/>
    <w:rsid w:val="00E80F1D"/>
    <w:rsid w:val="00E8101E"/>
    <w:rsid w:val="00E8194D"/>
    <w:rsid w:val="00E82143"/>
    <w:rsid w:val="00E8493A"/>
    <w:rsid w:val="00E84AC0"/>
    <w:rsid w:val="00E84F2A"/>
    <w:rsid w:val="00E85063"/>
    <w:rsid w:val="00E86819"/>
    <w:rsid w:val="00E86A6D"/>
    <w:rsid w:val="00E86DF6"/>
    <w:rsid w:val="00E87717"/>
    <w:rsid w:val="00E901E1"/>
    <w:rsid w:val="00E90807"/>
    <w:rsid w:val="00E9252A"/>
    <w:rsid w:val="00E940D3"/>
    <w:rsid w:val="00E97BF3"/>
    <w:rsid w:val="00EA022E"/>
    <w:rsid w:val="00EA092F"/>
    <w:rsid w:val="00EA0BAF"/>
    <w:rsid w:val="00EA1867"/>
    <w:rsid w:val="00EA1E74"/>
    <w:rsid w:val="00EA2170"/>
    <w:rsid w:val="00EA35E1"/>
    <w:rsid w:val="00EA406F"/>
    <w:rsid w:val="00EA46CB"/>
    <w:rsid w:val="00EA4D6D"/>
    <w:rsid w:val="00EA52CF"/>
    <w:rsid w:val="00EA57BE"/>
    <w:rsid w:val="00EA5B13"/>
    <w:rsid w:val="00EA6D18"/>
    <w:rsid w:val="00EA7144"/>
    <w:rsid w:val="00EA7ECC"/>
    <w:rsid w:val="00EB14B7"/>
    <w:rsid w:val="00EB2746"/>
    <w:rsid w:val="00EB3442"/>
    <w:rsid w:val="00EB4192"/>
    <w:rsid w:val="00EB46AF"/>
    <w:rsid w:val="00EB6A85"/>
    <w:rsid w:val="00EB6E25"/>
    <w:rsid w:val="00EB7571"/>
    <w:rsid w:val="00EB76A5"/>
    <w:rsid w:val="00EC1FC1"/>
    <w:rsid w:val="00EC29D6"/>
    <w:rsid w:val="00EC311B"/>
    <w:rsid w:val="00EC33EC"/>
    <w:rsid w:val="00EC6525"/>
    <w:rsid w:val="00EC65D3"/>
    <w:rsid w:val="00EC78C8"/>
    <w:rsid w:val="00EC78E5"/>
    <w:rsid w:val="00EC7C72"/>
    <w:rsid w:val="00EC7D1E"/>
    <w:rsid w:val="00ED064F"/>
    <w:rsid w:val="00ED107A"/>
    <w:rsid w:val="00ED236D"/>
    <w:rsid w:val="00ED3D32"/>
    <w:rsid w:val="00ED5174"/>
    <w:rsid w:val="00ED52AD"/>
    <w:rsid w:val="00ED566A"/>
    <w:rsid w:val="00ED5ABF"/>
    <w:rsid w:val="00ED61A0"/>
    <w:rsid w:val="00ED61AF"/>
    <w:rsid w:val="00ED72AC"/>
    <w:rsid w:val="00ED7BF3"/>
    <w:rsid w:val="00EE0104"/>
    <w:rsid w:val="00EE06E7"/>
    <w:rsid w:val="00EE0A30"/>
    <w:rsid w:val="00EE1377"/>
    <w:rsid w:val="00EE288A"/>
    <w:rsid w:val="00EE31CD"/>
    <w:rsid w:val="00EE3398"/>
    <w:rsid w:val="00EE3717"/>
    <w:rsid w:val="00EE39EA"/>
    <w:rsid w:val="00EE460F"/>
    <w:rsid w:val="00EE4754"/>
    <w:rsid w:val="00EE52A0"/>
    <w:rsid w:val="00EE6000"/>
    <w:rsid w:val="00EE6222"/>
    <w:rsid w:val="00EE64EC"/>
    <w:rsid w:val="00EE6E9D"/>
    <w:rsid w:val="00EE7426"/>
    <w:rsid w:val="00EF0A5E"/>
    <w:rsid w:val="00EF0D4E"/>
    <w:rsid w:val="00EF201C"/>
    <w:rsid w:val="00EF21F4"/>
    <w:rsid w:val="00EF256B"/>
    <w:rsid w:val="00EF27ED"/>
    <w:rsid w:val="00EF2E58"/>
    <w:rsid w:val="00EF2EB3"/>
    <w:rsid w:val="00EF37D9"/>
    <w:rsid w:val="00EF39A1"/>
    <w:rsid w:val="00EF3B7A"/>
    <w:rsid w:val="00EF4348"/>
    <w:rsid w:val="00EF4448"/>
    <w:rsid w:val="00EF4EA3"/>
    <w:rsid w:val="00EF683B"/>
    <w:rsid w:val="00EF68E0"/>
    <w:rsid w:val="00EF69C6"/>
    <w:rsid w:val="00F00BEC"/>
    <w:rsid w:val="00F00F78"/>
    <w:rsid w:val="00F00FA8"/>
    <w:rsid w:val="00F0120A"/>
    <w:rsid w:val="00F023D4"/>
    <w:rsid w:val="00F030B5"/>
    <w:rsid w:val="00F032D8"/>
    <w:rsid w:val="00F03C37"/>
    <w:rsid w:val="00F04144"/>
    <w:rsid w:val="00F04B03"/>
    <w:rsid w:val="00F04F91"/>
    <w:rsid w:val="00F059CA"/>
    <w:rsid w:val="00F07630"/>
    <w:rsid w:val="00F07A75"/>
    <w:rsid w:val="00F07F9D"/>
    <w:rsid w:val="00F10B25"/>
    <w:rsid w:val="00F11092"/>
    <w:rsid w:val="00F11786"/>
    <w:rsid w:val="00F124D0"/>
    <w:rsid w:val="00F12FA5"/>
    <w:rsid w:val="00F13324"/>
    <w:rsid w:val="00F137EE"/>
    <w:rsid w:val="00F1533A"/>
    <w:rsid w:val="00F15D47"/>
    <w:rsid w:val="00F16086"/>
    <w:rsid w:val="00F16D2D"/>
    <w:rsid w:val="00F2003F"/>
    <w:rsid w:val="00F210AF"/>
    <w:rsid w:val="00F2128A"/>
    <w:rsid w:val="00F215E9"/>
    <w:rsid w:val="00F21F6F"/>
    <w:rsid w:val="00F228DF"/>
    <w:rsid w:val="00F233F6"/>
    <w:rsid w:val="00F24140"/>
    <w:rsid w:val="00F2485E"/>
    <w:rsid w:val="00F24D28"/>
    <w:rsid w:val="00F26BE2"/>
    <w:rsid w:val="00F26D31"/>
    <w:rsid w:val="00F2724C"/>
    <w:rsid w:val="00F30A4D"/>
    <w:rsid w:val="00F31938"/>
    <w:rsid w:val="00F32B69"/>
    <w:rsid w:val="00F32C06"/>
    <w:rsid w:val="00F34151"/>
    <w:rsid w:val="00F34A68"/>
    <w:rsid w:val="00F35B5C"/>
    <w:rsid w:val="00F36F7D"/>
    <w:rsid w:val="00F3786D"/>
    <w:rsid w:val="00F37AA0"/>
    <w:rsid w:val="00F407F4"/>
    <w:rsid w:val="00F4102B"/>
    <w:rsid w:val="00F41E09"/>
    <w:rsid w:val="00F42C54"/>
    <w:rsid w:val="00F44B92"/>
    <w:rsid w:val="00F45B3E"/>
    <w:rsid w:val="00F51203"/>
    <w:rsid w:val="00F51C7E"/>
    <w:rsid w:val="00F52572"/>
    <w:rsid w:val="00F52763"/>
    <w:rsid w:val="00F52779"/>
    <w:rsid w:val="00F531D6"/>
    <w:rsid w:val="00F53FFD"/>
    <w:rsid w:val="00F5406A"/>
    <w:rsid w:val="00F54A68"/>
    <w:rsid w:val="00F54AE1"/>
    <w:rsid w:val="00F562F8"/>
    <w:rsid w:val="00F56454"/>
    <w:rsid w:val="00F5645E"/>
    <w:rsid w:val="00F57388"/>
    <w:rsid w:val="00F57453"/>
    <w:rsid w:val="00F575A4"/>
    <w:rsid w:val="00F57AAC"/>
    <w:rsid w:val="00F610F9"/>
    <w:rsid w:val="00F61BDB"/>
    <w:rsid w:val="00F61D9E"/>
    <w:rsid w:val="00F61E17"/>
    <w:rsid w:val="00F621C5"/>
    <w:rsid w:val="00F6228E"/>
    <w:rsid w:val="00F62797"/>
    <w:rsid w:val="00F62804"/>
    <w:rsid w:val="00F63015"/>
    <w:rsid w:val="00F640B3"/>
    <w:rsid w:val="00F64DE1"/>
    <w:rsid w:val="00F65881"/>
    <w:rsid w:val="00F65B09"/>
    <w:rsid w:val="00F6709D"/>
    <w:rsid w:val="00F67AFD"/>
    <w:rsid w:val="00F70A8C"/>
    <w:rsid w:val="00F70C26"/>
    <w:rsid w:val="00F70CB1"/>
    <w:rsid w:val="00F72665"/>
    <w:rsid w:val="00F72C3A"/>
    <w:rsid w:val="00F73191"/>
    <w:rsid w:val="00F7427D"/>
    <w:rsid w:val="00F759DF"/>
    <w:rsid w:val="00F761BD"/>
    <w:rsid w:val="00F766C0"/>
    <w:rsid w:val="00F76E97"/>
    <w:rsid w:val="00F76F05"/>
    <w:rsid w:val="00F76F3B"/>
    <w:rsid w:val="00F776FC"/>
    <w:rsid w:val="00F809B5"/>
    <w:rsid w:val="00F834A3"/>
    <w:rsid w:val="00F83C92"/>
    <w:rsid w:val="00F83D01"/>
    <w:rsid w:val="00F8587E"/>
    <w:rsid w:val="00F85A07"/>
    <w:rsid w:val="00F8736F"/>
    <w:rsid w:val="00F8776B"/>
    <w:rsid w:val="00F9036C"/>
    <w:rsid w:val="00F904F2"/>
    <w:rsid w:val="00F90F11"/>
    <w:rsid w:val="00F92B16"/>
    <w:rsid w:val="00F92F07"/>
    <w:rsid w:val="00F93667"/>
    <w:rsid w:val="00F9493A"/>
    <w:rsid w:val="00F94E58"/>
    <w:rsid w:val="00F95BFE"/>
    <w:rsid w:val="00F95FEE"/>
    <w:rsid w:val="00F960B3"/>
    <w:rsid w:val="00F96A61"/>
    <w:rsid w:val="00F97E6D"/>
    <w:rsid w:val="00FA0422"/>
    <w:rsid w:val="00FA0546"/>
    <w:rsid w:val="00FA0FB3"/>
    <w:rsid w:val="00FA1E97"/>
    <w:rsid w:val="00FA25B4"/>
    <w:rsid w:val="00FA4494"/>
    <w:rsid w:val="00FA4D7A"/>
    <w:rsid w:val="00FA4EAE"/>
    <w:rsid w:val="00FA5108"/>
    <w:rsid w:val="00FA5360"/>
    <w:rsid w:val="00FA6603"/>
    <w:rsid w:val="00FB1C4C"/>
    <w:rsid w:val="00FB2573"/>
    <w:rsid w:val="00FB292D"/>
    <w:rsid w:val="00FB306B"/>
    <w:rsid w:val="00FB41B1"/>
    <w:rsid w:val="00FB52C2"/>
    <w:rsid w:val="00FB53C8"/>
    <w:rsid w:val="00FB6679"/>
    <w:rsid w:val="00FC0122"/>
    <w:rsid w:val="00FC077B"/>
    <w:rsid w:val="00FC36DF"/>
    <w:rsid w:val="00FC4A1E"/>
    <w:rsid w:val="00FC4C66"/>
    <w:rsid w:val="00FC54BE"/>
    <w:rsid w:val="00FC58F8"/>
    <w:rsid w:val="00FC6052"/>
    <w:rsid w:val="00FC73C7"/>
    <w:rsid w:val="00FC741E"/>
    <w:rsid w:val="00FC7AB9"/>
    <w:rsid w:val="00FC7D82"/>
    <w:rsid w:val="00FC7DE6"/>
    <w:rsid w:val="00FD094D"/>
    <w:rsid w:val="00FD167E"/>
    <w:rsid w:val="00FD1904"/>
    <w:rsid w:val="00FD265C"/>
    <w:rsid w:val="00FD27EB"/>
    <w:rsid w:val="00FD2B1C"/>
    <w:rsid w:val="00FD3276"/>
    <w:rsid w:val="00FD34B4"/>
    <w:rsid w:val="00FD37A8"/>
    <w:rsid w:val="00FD41C5"/>
    <w:rsid w:val="00FD45A2"/>
    <w:rsid w:val="00FD58F7"/>
    <w:rsid w:val="00FE0D44"/>
    <w:rsid w:val="00FE120C"/>
    <w:rsid w:val="00FE17CB"/>
    <w:rsid w:val="00FE1FBD"/>
    <w:rsid w:val="00FE2035"/>
    <w:rsid w:val="00FE2144"/>
    <w:rsid w:val="00FE2447"/>
    <w:rsid w:val="00FE255A"/>
    <w:rsid w:val="00FE2B6D"/>
    <w:rsid w:val="00FE2BE4"/>
    <w:rsid w:val="00FE31A2"/>
    <w:rsid w:val="00FE346A"/>
    <w:rsid w:val="00FE5A2C"/>
    <w:rsid w:val="00FE5E50"/>
    <w:rsid w:val="00FE6876"/>
    <w:rsid w:val="00FE6CA4"/>
    <w:rsid w:val="00FE71FF"/>
    <w:rsid w:val="00FE7801"/>
    <w:rsid w:val="00FF01E2"/>
    <w:rsid w:val="00FF0893"/>
    <w:rsid w:val="00FF0CA6"/>
    <w:rsid w:val="00FF13D2"/>
    <w:rsid w:val="00FF162A"/>
    <w:rsid w:val="00FF1CAB"/>
    <w:rsid w:val="00FF5035"/>
    <w:rsid w:val="00FF561E"/>
    <w:rsid w:val="00FF5F80"/>
    <w:rsid w:val="00FF69CF"/>
    <w:rsid w:val="00FF6BB3"/>
    <w:rsid w:val="00FF6EA7"/>
    <w:rsid w:val="00FF709F"/>
    <w:rsid w:val="00FF7A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44DE18"/>
  <w15:docId w15:val="{5DE414EF-670F-4A83-867A-8884D8F60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93F2A"/>
    <w:pPr>
      <w:spacing w:after="200" w:line="276" w:lineRule="auto"/>
    </w:pPr>
    <w:rPr>
      <w:rFonts w:ascii="Calibri" w:eastAsia="Calibri" w:hAnsi="Calibri" w:cs="Times New Roman"/>
    </w:rPr>
  </w:style>
  <w:style w:type="paragraph" w:styleId="Ttulo1">
    <w:name w:val="heading 1"/>
    <w:basedOn w:val="Normal"/>
    <w:next w:val="Normal"/>
    <w:link w:val="Ttulo1Car"/>
    <w:uiPriority w:val="9"/>
    <w:qFormat/>
    <w:rsid w:val="0062066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unhideWhenUsed/>
    <w:rsid w:val="00093F2A"/>
    <w:pPr>
      <w:spacing w:after="120" w:line="240" w:lineRule="auto"/>
      <w:ind w:left="283"/>
    </w:pPr>
    <w:rPr>
      <w:rFonts w:ascii="Times New Roman" w:eastAsia="Times New Roman" w:hAnsi="Times New Roman"/>
      <w:sz w:val="24"/>
      <w:szCs w:val="24"/>
      <w:lang w:val="es-ES" w:eastAsia="es-ES"/>
    </w:rPr>
  </w:style>
  <w:style w:type="character" w:customStyle="1" w:styleId="SangradetextonormalCar">
    <w:name w:val="Sangría de texto normal Car"/>
    <w:basedOn w:val="Fuentedeprrafopredeter"/>
    <w:link w:val="Sangradetextonormal"/>
    <w:rsid w:val="00093F2A"/>
    <w:rPr>
      <w:rFonts w:ascii="Times New Roman" w:eastAsia="Times New Roman" w:hAnsi="Times New Roman" w:cs="Times New Roman"/>
      <w:sz w:val="24"/>
      <w:szCs w:val="24"/>
      <w:lang w:val="es-ES" w:eastAsia="es-ES"/>
    </w:rPr>
  </w:style>
  <w:style w:type="paragraph" w:styleId="Sinespaciado">
    <w:name w:val="No Spacing"/>
    <w:aliases w:val="RESOLUTIVOS"/>
    <w:link w:val="SinespaciadoCar"/>
    <w:uiPriority w:val="1"/>
    <w:qFormat/>
    <w:rsid w:val="00093F2A"/>
    <w:pPr>
      <w:spacing w:after="0" w:line="360" w:lineRule="auto"/>
      <w:jc w:val="both"/>
    </w:pPr>
    <w:rPr>
      <w:rFonts w:ascii="Arial" w:hAnsi="Arial" w:cs="Arial"/>
      <w:sz w:val="28"/>
      <w:szCs w:val="28"/>
    </w:rPr>
  </w:style>
  <w:style w:type="paragraph" w:styleId="Encabezado">
    <w:name w:val="header"/>
    <w:basedOn w:val="Normal"/>
    <w:link w:val="EncabezadoCar"/>
    <w:uiPriority w:val="99"/>
    <w:unhideWhenUsed/>
    <w:rsid w:val="00093F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93F2A"/>
    <w:rPr>
      <w:rFonts w:ascii="Calibri" w:eastAsia="Calibri" w:hAnsi="Calibri" w:cs="Times New Roman"/>
    </w:rPr>
  </w:style>
  <w:style w:type="paragraph" w:styleId="Piedepgina">
    <w:name w:val="footer"/>
    <w:basedOn w:val="Normal"/>
    <w:link w:val="PiedepginaCar"/>
    <w:uiPriority w:val="99"/>
    <w:unhideWhenUsed/>
    <w:rsid w:val="00093F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093F2A"/>
    <w:rPr>
      <w:rFonts w:ascii="Calibri" w:eastAsia="Calibri" w:hAnsi="Calibri" w:cs="Times New Roman"/>
    </w:rPr>
  </w:style>
  <w:style w:type="paragraph" w:styleId="Prrafodelista">
    <w:name w:val="List Paragraph"/>
    <w:aliases w:val="CNBV Parrafo1,Párrafo de lista1,Parrafo 1,Lista multicolor - Énfasis 11,Cuadrícula media 1 - Énfasis 21,List Paragraph-Thesis,Listas,Lista vistosa - Énfasis 11,Cita texto,Footnote,List Paragraph2,List Paragraph1,AB List 1,Bullet Points"/>
    <w:basedOn w:val="Normal"/>
    <w:link w:val="PrrafodelistaCar"/>
    <w:uiPriority w:val="1"/>
    <w:qFormat/>
    <w:rsid w:val="006E2A1D"/>
    <w:pPr>
      <w:ind w:left="720"/>
      <w:contextualSpacing/>
    </w:p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712F24"/>
    <w:pPr>
      <w:spacing w:after="0" w:line="240" w:lineRule="auto"/>
    </w:pPr>
    <w:rPr>
      <w:sz w:val="20"/>
      <w:szCs w:val="20"/>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basedOn w:val="Fuentedeprrafopredeter"/>
    <w:link w:val="Textonotapie"/>
    <w:uiPriority w:val="99"/>
    <w:qFormat/>
    <w:rsid w:val="00712F24"/>
    <w:rPr>
      <w:rFonts w:ascii="Calibri" w:eastAsia="Calibri" w:hAnsi="Calibri" w:cs="Times New Roman"/>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basedOn w:val="Fuentedeprrafopredeter"/>
    <w:link w:val="4GChar"/>
    <w:uiPriority w:val="99"/>
    <w:unhideWhenUsed/>
    <w:qFormat/>
    <w:rsid w:val="00712F24"/>
    <w:rPr>
      <w:vertAlign w:val="superscript"/>
    </w:rPr>
  </w:style>
  <w:style w:type="paragraph" w:styleId="Textodeglobo">
    <w:name w:val="Balloon Text"/>
    <w:basedOn w:val="Normal"/>
    <w:link w:val="TextodegloboCar"/>
    <w:uiPriority w:val="99"/>
    <w:semiHidden/>
    <w:unhideWhenUsed/>
    <w:rsid w:val="00EE010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E0104"/>
    <w:rPr>
      <w:rFonts w:ascii="Segoe UI" w:eastAsia="Calibri" w:hAnsi="Segoe UI" w:cs="Segoe UI"/>
      <w:sz w:val="18"/>
      <w:szCs w:val="18"/>
    </w:rPr>
  </w:style>
  <w:style w:type="paragraph" w:styleId="Textoindependiente">
    <w:name w:val="Body Text"/>
    <w:basedOn w:val="Normal"/>
    <w:link w:val="TextoindependienteCar"/>
    <w:uiPriority w:val="99"/>
    <w:unhideWhenUsed/>
    <w:rsid w:val="001949F3"/>
    <w:pPr>
      <w:spacing w:after="120"/>
    </w:pPr>
  </w:style>
  <w:style w:type="character" w:customStyle="1" w:styleId="TextoindependienteCar">
    <w:name w:val="Texto independiente Car"/>
    <w:basedOn w:val="Fuentedeprrafopredeter"/>
    <w:link w:val="Textoindependiente"/>
    <w:uiPriority w:val="99"/>
    <w:rsid w:val="001949F3"/>
    <w:rPr>
      <w:rFonts w:ascii="Calibri" w:eastAsia="Calibri" w:hAnsi="Calibri" w:cs="Times New Roman"/>
    </w:rPr>
  </w:style>
  <w:style w:type="table" w:styleId="Tablaconcuadrcula">
    <w:name w:val="Table Grid"/>
    <w:basedOn w:val="Tablanormal"/>
    <w:uiPriority w:val="39"/>
    <w:rsid w:val="0088022E"/>
    <w:pPr>
      <w:spacing w:after="120" w:line="360" w:lineRule="auto"/>
    </w:pPr>
    <w:rPr>
      <w:rFonts w:eastAsiaTheme="minorEastAsia"/>
      <w:sz w:val="24"/>
      <w:szCs w:val="24"/>
      <w:lang w:val="es-ES_tradnl"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inespaciadoCar">
    <w:name w:val="Sin espaciado Car"/>
    <w:aliases w:val="RESOLUTIVOS Car"/>
    <w:basedOn w:val="Fuentedeprrafopredeter"/>
    <w:link w:val="Sinespaciado"/>
    <w:uiPriority w:val="1"/>
    <w:qFormat/>
    <w:rsid w:val="0088022E"/>
    <w:rPr>
      <w:rFonts w:ascii="Arial" w:hAnsi="Arial" w:cs="Arial"/>
      <w:sz w:val="28"/>
      <w:szCs w:val="28"/>
    </w:rPr>
  </w:style>
  <w:style w:type="character" w:styleId="Hipervnculo">
    <w:name w:val="Hyperlink"/>
    <w:basedOn w:val="Fuentedeprrafopredeter"/>
    <w:uiPriority w:val="99"/>
    <w:unhideWhenUsed/>
    <w:rsid w:val="0062066B"/>
    <w:rPr>
      <w:color w:val="0563C1" w:themeColor="hyperlink"/>
      <w:u w:val="single"/>
    </w:rPr>
  </w:style>
  <w:style w:type="character" w:customStyle="1" w:styleId="Ttulo1Car">
    <w:name w:val="Título 1 Car"/>
    <w:basedOn w:val="Fuentedeprrafopredeter"/>
    <w:link w:val="Ttulo1"/>
    <w:uiPriority w:val="9"/>
    <w:rsid w:val="0062066B"/>
    <w:rPr>
      <w:rFonts w:asciiTheme="majorHAnsi" w:eastAsiaTheme="majorEastAsia" w:hAnsiTheme="majorHAnsi" w:cstheme="majorBidi"/>
      <w:color w:val="2E74B5" w:themeColor="accent1" w:themeShade="BF"/>
      <w:sz w:val="32"/>
      <w:szCs w:val="32"/>
    </w:rPr>
  </w:style>
  <w:style w:type="paragraph" w:styleId="TtuloTDC">
    <w:name w:val="TOC Heading"/>
    <w:basedOn w:val="Ttulo1"/>
    <w:next w:val="Normal"/>
    <w:uiPriority w:val="39"/>
    <w:unhideWhenUsed/>
    <w:qFormat/>
    <w:rsid w:val="0062066B"/>
    <w:pPr>
      <w:spacing w:line="259" w:lineRule="auto"/>
      <w:outlineLvl w:val="9"/>
    </w:pPr>
    <w:rPr>
      <w:lang w:eastAsia="es-MX"/>
    </w:rPr>
  </w:style>
  <w:style w:type="paragraph" w:styleId="TDC1">
    <w:name w:val="toc 1"/>
    <w:basedOn w:val="Normal"/>
    <w:next w:val="Normal"/>
    <w:autoRedefine/>
    <w:uiPriority w:val="39"/>
    <w:unhideWhenUsed/>
    <w:rsid w:val="0062066B"/>
    <w:pPr>
      <w:tabs>
        <w:tab w:val="right" w:leader="dot" w:pos="7979"/>
      </w:tabs>
      <w:spacing w:after="100"/>
    </w:p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FF69CF"/>
    <w:pPr>
      <w:spacing w:after="0" w:line="240" w:lineRule="auto"/>
      <w:jc w:val="both"/>
    </w:pPr>
    <w:rPr>
      <w:rFonts w:asciiTheme="minorHAnsi" w:eastAsiaTheme="minorHAnsi" w:hAnsiTheme="minorHAnsi" w:cstheme="minorBidi"/>
      <w:vertAlign w:val="superscript"/>
    </w:rPr>
  </w:style>
  <w:style w:type="paragraph" w:styleId="NormalWeb">
    <w:name w:val="Normal (Web)"/>
    <w:aliases w:val="Normal (Web) Car1,Normal (Web) Car Car,Normal (Web) Car Car Car Car Car Car,Normal (Web) Car1 Car Car,Normal (Web) Car Car Car Car Car Car Car Car Car Car,Normal (Web) Car Car Car Car,Car Car Car Car,Car Car Car, Car Car Car,Car C,C"/>
    <w:basedOn w:val="Normal"/>
    <w:link w:val="NormalWebCar"/>
    <w:uiPriority w:val="99"/>
    <w:unhideWhenUsed/>
    <w:qFormat/>
    <w:rsid w:val="00FF69CF"/>
    <w:pPr>
      <w:spacing w:before="100" w:beforeAutospacing="1" w:after="100" w:afterAutospacing="1" w:line="240" w:lineRule="auto"/>
    </w:pPr>
    <w:rPr>
      <w:rFonts w:ascii="Times New Roman" w:eastAsia="Times New Roman" w:hAnsi="Times New Roman"/>
      <w:sz w:val="24"/>
      <w:szCs w:val="24"/>
      <w:lang w:eastAsia="es-ES_tradnl"/>
    </w:rPr>
  </w:style>
  <w:style w:type="character" w:customStyle="1" w:styleId="PrrafodelistaCar">
    <w:name w:val="Párrafo de lista Car"/>
    <w:aliases w:val="CNBV Parrafo1 Car,Párrafo de lista1 Car,Parrafo 1 Car,Lista multicolor - Énfasis 11 Car,Cuadrícula media 1 - Énfasis 21 Car,List Paragraph-Thesis Car,Listas Car,Lista vistosa - Énfasis 11 Car,Cita texto Car,Footnote Car"/>
    <w:basedOn w:val="Fuentedeprrafopredeter"/>
    <w:link w:val="Prrafodelista"/>
    <w:uiPriority w:val="1"/>
    <w:qFormat/>
    <w:locked/>
    <w:rsid w:val="000179A4"/>
    <w:rPr>
      <w:rFonts w:ascii="Calibri" w:eastAsia="Calibri" w:hAnsi="Calibri" w:cs="Times New Roman"/>
    </w:rPr>
  </w:style>
  <w:style w:type="paragraph" w:customStyle="1" w:styleId="Default">
    <w:name w:val="Default"/>
    <w:qFormat/>
    <w:rsid w:val="000179A4"/>
    <w:pPr>
      <w:autoSpaceDE w:val="0"/>
      <w:autoSpaceDN w:val="0"/>
      <w:adjustRightInd w:val="0"/>
      <w:spacing w:after="0" w:line="240" w:lineRule="auto"/>
    </w:pPr>
    <w:rPr>
      <w:rFonts w:ascii="Arial" w:hAnsi="Arial" w:cs="Arial"/>
      <w:color w:val="000000"/>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 Car"/>
    <w:link w:val="NormalWeb"/>
    <w:uiPriority w:val="99"/>
    <w:qFormat/>
    <w:locked/>
    <w:rsid w:val="003A71DD"/>
    <w:rPr>
      <w:rFonts w:ascii="Times New Roman" w:eastAsia="Times New Roman" w:hAnsi="Times New Roman" w:cs="Times New Roman"/>
      <w:sz w:val="24"/>
      <w:szCs w:val="24"/>
      <w:lang w:eastAsia="es-ES_tradnl"/>
    </w:rPr>
  </w:style>
  <w:style w:type="character" w:styleId="Nmerodepgina">
    <w:name w:val="page number"/>
    <w:basedOn w:val="Fuentedeprrafopredeter"/>
    <w:uiPriority w:val="99"/>
    <w:rsid w:val="00F62804"/>
    <w:rPr>
      <w:rFonts w:cs="Times New Roman"/>
    </w:rPr>
  </w:style>
  <w:style w:type="table" w:styleId="Tablaconcuadrcula1clara-nfasis5">
    <w:name w:val="Grid Table 1 Light Accent 5"/>
    <w:basedOn w:val="Tablanormal"/>
    <w:uiPriority w:val="46"/>
    <w:rsid w:val="00537B67"/>
    <w:pPr>
      <w:spacing w:after="0" w:line="240" w:lineRule="auto"/>
    </w:pPr>
    <w:rPr>
      <w:kern w:val="2"/>
      <w14:ligatures w14:val="standardContextual"/>
    </w:rPr>
    <w:tblPr>
      <w:tblStyleRowBandSize w:val="1"/>
      <w:tblStyleColBandSize w:val="1"/>
      <w:tblBorders>
        <w:top w:val="single" w:sz="4" w:space="0" w:color="B4C6E7" w:themeColor="accent5" w:themeTint="66"/>
        <w:left w:val="single" w:sz="4" w:space="0" w:color="B4C6E7" w:themeColor="accent5" w:themeTint="66"/>
        <w:bottom w:val="single" w:sz="4" w:space="0" w:color="B4C6E7" w:themeColor="accent5" w:themeTint="66"/>
        <w:right w:val="single" w:sz="4" w:space="0" w:color="B4C6E7" w:themeColor="accent5" w:themeTint="66"/>
        <w:insideH w:val="single" w:sz="4" w:space="0" w:color="B4C6E7" w:themeColor="accent5" w:themeTint="66"/>
        <w:insideV w:val="single" w:sz="4" w:space="0" w:color="B4C6E7" w:themeColor="accent5" w:themeTint="66"/>
      </w:tblBorders>
    </w:tblPr>
    <w:tblStylePr w:type="firstRow">
      <w:rPr>
        <w:b/>
        <w:bCs/>
      </w:rPr>
      <w:tblPr/>
      <w:tcPr>
        <w:tcBorders>
          <w:bottom w:val="single" w:sz="12" w:space="0" w:color="8EAADB" w:themeColor="accent5" w:themeTint="99"/>
        </w:tcBorders>
      </w:tcPr>
    </w:tblStylePr>
    <w:tblStylePr w:type="lastRow">
      <w:rPr>
        <w:b/>
        <w:bCs/>
      </w:rPr>
      <w:tblPr/>
      <w:tcPr>
        <w:tcBorders>
          <w:top w:val="double" w:sz="2" w:space="0" w:color="8EAADB" w:themeColor="accent5" w:themeTint="99"/>
        </w:tcBorders>
      </w:tcPr>
    </w:tblStylePr>
    <w:tblStylePr w:type="firstCol">
      <w:rPr>
        <w:b/>
        <w:bCs/>
      </w:rPr>
    </w:tblStylePr>
    <w:tblStylePr w:type="lastCol">
      <w:rPr>
        <w:b/>
        <w:bCs/>
      </w:rPr>
    </w:tblStylePr>
  </w:style>
  <w:style w:type="character" w:customStyle="1" w:styleId="corte4fondoCarCar1">
    <w:name w:val="corte4 fondo Car Car1"/>
    <w:link w:val="corte4fondoCar"/>
    <w:locked/>
    <w:rsid w:val="00B22E50"/>
    <w:rPr>
      <w:rFonts w:ascii="Arial" w:hAnsi="Arial" w:cs="Arial"/>
      <w:sz w:val="30"/>
      <w:lang w:val="es-ES_tradnl"/>
    </w:rPr>
  </w:style>
  <w:style w:type="paragraph" w:customStyle="1" w:styleId="corte4fondoCar">
    <w:name w:val="corte4 fondo Car"/>
    <w:basedOn w:val="Normal"/>
    <w:link w:val="corte4fondoCarCar1"/>
    <w:rsid w:val="00B22E50"/>
    <w:pPr>
      <w:spacing w:after="0" w:line="360" w:lineRule="auto"/>
      <w:ind w:firstLine="709"/>
      <w:jc w:val="both"/>
    </w:pPr>
    <w:rPr>
      <w:rFonts w:ascii="Arial" w:eastAsiaTheme="minorHAnsi" w:hAnsi="Arial" w:cs="Arial"/>
      <w:sz w:val="30"/>
      <w:lang w:val="es-ES_tradnl"/>
    </w:rPr>
  </w:style>
  <w:style w:type="table" w:styleId="Tablaconcuadrcula5oscura-nfasis1">
    <w:name w:val="Grid Table 5 Dark Accent 1"/>
    <w:basedOn w:val="Tablanormal"/>
    <w:uiPriority w:val="50"/>
    <w:rsid w:val="002D1964"/>
    <w:pPr>
      <w:spacing w:after="0" w:line="240" w:lineRule="auto"/>
    </w:pPr>
    <w:rPr>
      <w:kern w:val="2"/>
      <w14:ligatures w14:val="standardContextual"/>
    </w:r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AF6"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B9BD5"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B9BD5"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B9BD5"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B9BD5" w:themeFill="accent1"/>
      </w:tcPr>
    </w:tblStylePr>
    <w:tblStylePr w:type="band1Vert">
      <w:tblPr/>
      <w:tcPr>
        <w:shd w:val="clear" w:color="auto" w:fill="BDD6EE" w:themeFill="accent1" w:themeFillTint="66"/>
      </w:tcPr>
    </w:tblStylePr>
    <w:tblStylePr w:type="band1Horz">
      <w:tblPr/>
      <w:tcPr>
        <w:shd w:val="clear" w:color="auto" w:fill="BDD6EE" w:themeFill="accent1" w:themeFillTint="66"/>
      </w:tcPr>
    </w:tblStylePr>
  </w:style>
  <w:style w:type="table" w:styleId="Tabladelista4-nfasis4">
    <w:name w:val="List Table 4 Accent 4"/>
    <w:basedOn w:val="Tablanormal"/>
    <w:uiPriority w:val="49"/>
    <w:rsid w:val="002D1964"/>
    <w:pPr>
      <w:spacing w:after="0" w:line="240" w:lineRule="auto"/>
    </w:pPr>
    <w:tblPr>
      <w:tblStyleRowBandSize w:val="1"/>
      <w:tblStyleColBandSize w:val="1"/>
      <w:tblBorders>
        <w:top w:val="single" w:sz="4" w:space="0" w:color="FFD966" w:themeColor="accent4" w:themeTint="99"/>
        <w:left w:val="single" w:sz="4" w:space="0" w:color="FFD966" w:themeColor="accent4" w:themeTint="99"/>
        <w:bottom w:val="single" w:sz="4" w:space="0" w:color="FFD966" w:themeColor="accent4" w:themeTint="99"/>
        <w:right w:val="single" w:sz="4" w:space="0" w:color="FFD966" w:themeColor="accent4" w:themeTint="99"/>
        <w:insideH w:val="single" w:sz="4" w:space="0" w:color="FFD966" w:themeColor="accent4" w:themeTint="99"/>
      </w:tblBorders>
    </w:tblPr>
    <w:tblStylePr w:type="firstRow">
      <w:rPr>
        <w:b/>
        <w:bCs/>
        <w:color w:val="FFFFFF" w:themeColor="background1"/>
      </w:rPr>
      <w:tblPr/>
      <w:tcPr>
        <w:tcBorders>
          <w:top w:val="single" w:sz="4" w:space="0" w:color="FFC000" w:themeColor="accent4"/>
          <w:left w:val="single" w:sz="4" w:space="0" w:color="FFC000" w:themeColor="accent4"/>
          <w:bottom w:val="single" w:sz="4" w:space="0" w:color="FFC000" w:themeColor="accent4"/>
          <w:right w:val="single" w:sz="4" w:space="0" w:color="FFC000" w:themeColor="accent4"/>
          <w:insideH w:val="nil"/>
        </w:tcBorders>
        <w:shd w:val="clear" w:color="auto" w:fill="FFC000" w:themeFill="accent4"/>
      </w:tcPr>
    </w:tblStylePr>
    <w:tblStylePr w:type="lastRow">
      <w:rPr>
        <w:b/>
        <w:bCs/>
      </w:rPr>
      <w:tblPr/>
      <w:tcPr>
        <w:tcBorders>
          <w:top w:val="double" w:sz="4" w:space="0" w:color="FFD966" w:themeColor="accent4" w:themeTint="99"/>
        </w:tcBorders>
      </w:tc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styleId="Tabladelista4-nfasis2">
    <w:name w:val="List Table 4 Accent 2"/>
    <w:basedOn w:val="Tablanormal"/>
    <w:uiPriority w:val="49"/>
    <w:rsid w:val="002D1964"/>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tcBorders>
        <w:shd w:val="clear" w:color="auto" w:fill="ED7D31" w:themeFill="accent2"/>
      </w:tcPr>
    </w:tblStylePr>
    <w:tblStylePr w:type="lastRow">
      <w:rPr>
        <w:b/>
        <w:bCs/>
      </w:rPr>
      <w:tblPr/>
      <w:tcPr>
        <w:tcBorders>
          <w:top w:val="double" w:sz="4" w:space="0" w:color="F4B083" w:themeColor="accent2" w:themeTint="99"/>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table" w:styleId="Tabladelista4-nfasis6">
    <w:name w:val="List Table 4 Accent 6"/>
    <w:basedOn w:val="Tablanormal"/>
    <w:uiPriority w:val="49"/>
    <w:rsid w:val="002D1964"/>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tcBorders>
        <w:shd w:val="clear" w:color="auto" w:fill="70AD47" w:themeFill="accent6"/>
      </w:tcPr>
    </w:tblStylePr>
    <w:tblStylePr w:type="lastRow">
      <w:rPr>
        <w:b/>
        <w:bCs/>
      </w:rPr>
      <w:tblPr/>
      <w:tcPr>
        <w:tcBorders>
          <w:top w:val="doub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laconcuadrcula1clara-nfasis1">
    <w:name w:val="Grid Table 1 Light Accent 1"/>
    <w:basedOn w:val="Tablanormal"/>
    <w:uiPriority w:val="46"/>
    <w:rsid w:val="001F387B"/>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paragraph" w:styleId="TDC2">
    <w:name w:val="toc 2"/>
    <w:basedOn w:val="Normal"/>
    <w:next w:val="Normal"/>
    <w:autoRedefine/>
    <w:uiPriority w:val="39"/>
    <w:unhideWhenUsed/>
    <w:rsid w:val="00367391"/>
    <w:pPr>
      <w:tabs>
        <w:tab w:val="right" w:leader="dot" w:pos="7696"/>
      </w:tabs>
      <w:spacing w:after="0" w:line="259" w:lineRule="auto"/>
      <w:ind w:left="220"/>
    </w:pPr>
    <w:rPr>
      <w:rFonts w:asciiTheme="minorHAnsi" w:eastAsiaTheme="minorHAnsi" w:hAnsiTheme="minorHAnsi" w:cstheme="minorBidi"/>
    </w:rPr>
  </w:style>
  <w:style w:type="table" w:customStyle="1" w:styleId="Tablaconcuadrcula1clara-nfasis51">
    <w:name w:val="Tabla con cuadrícula 1 clara - Énfasis 51"/>
    <w:basedOn w:val="Tablanormal"/>
    <w:next w:val="Tablaconcuadrcula1clara-nfasis5"/>
    <w:uiPriority w:val="46"/>
    <w:rsid w:val="006767AD"/>
    <w:pPr>
      <w:spacing w:after="0" w:line="240" w:lineRule="auto"/>
    </w:pPr>
    <w:rPr>
      <w:kern w:val="2"/>
      <w14:ligatures w14:val="standardContextual"/>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paragraph" w:styleId="TDC3">
    <w:name w:val="toc 3"/>
    <w:basedOn w:val="Normal"/>
    <w:next w:val="Normal"/>
    <w:autoRedefine/>
    <w:uiPriority w:val="39"/>
    <w:unhideWhenUsed/>
    <w:rsid w:val="002D642C"/>
    <w:pPr>
      <w:spacing w:after="100" w:line="259" w:lineRule="auto"/>
      <w:ind w:left="440"/>
    </w:pPr>
    <w:rPr>
      <w:rFonts w:asciiTheme="minorHAnsi" w:eastAsiaTheme="minorEastAsia" w:hAnsiTheme="minorHAnsi"/>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2122">
      <w:bodyDiv w:val="1"/>
      <w:marLeft w:val="0"/>
      <w:marRight w:val="0"/>
      <w:marTop w:val="0"/>
      <w:marBottom w:val="0"/>
      <w:divBdr>
        <w:top w:val="none" w:sz="0" w:space="0" w:color="auto"/>
        <w:left w:val="none" w:sz="0" w:space="0" w:color="auto"/>
        <w:bottom w:val="none" w:sz="0" w:space="0" w:color="auto"/>
        <w:right w:val="none" w:sz="0" w:space="0" w:color="auto"/>
      </w:divBdr>
    </w:div>
    <w:div w:id="4408642">
      <w:bodyDiv w:val="1"/>
      <w:marLeft w:val="0"/>
      <w:marRight w:val="0"/>
      <w:marTop w:val="0"/>
      <w:marBottom w:val="0"/>
      <w:divBdr>
        <w:top w:val="none" w:sz="0" w:space="0" w:color="auto"/>
        <w:left w:val="none" w:sz="0" w:space="0" w:color="auto"/>
        <w:bottom w:val="none" w:sz="0" w:space="0" w:color="auto"/>
        <w:right w:val="none" w:sz="0" w:space="0" w:color="auto"/>
      </w:divBdr>
    </w:div>
    <w:div w:id="198318846">
      <w:bodyDiv w:val="1"/>
      <w:marLeft w:val="0"/>
      <w:marRight w:val="0"/>
      <w:marTop w:val="0"/>
      <w:marBottom w:val="0"/>
      <w:divBdr>
        <w:top w:val="none" w:sz="0" w:space="0" w:color="auto"/>
        <w:left w:val="none" w:sz="0" w:space="0" w:color="auto"/>
        <w:bottom w:val="none" w:sz="0" w:space="0" w:color="auto"/>
        <w:right w:val="none" w:sz="0" w:space="0" w:color="auto"/>
      </w:divBdr>
    </w:div>
    <w:div w:id="439956353">
      <w:bodyDiv w:val="1"/>
      <w:marLeft w:val="0"/>
      <w:marRight w:val="0"/>
      <w:marTop w:val="0"/>
      <w:marBottom w:val="0"/>
      <w:divBdr>
        <w:top w:val="none" w:sz="0" w:space="0" w:color="auto"/>
        <w:left w:val="none" w:sz="0" w:space="0" w:color="auto"/>
        <w:bottom w:val="none" w:sz="0" w:space="0" w:color="auto"/>
        <w:right w:val="none" w:sz="0" w:space="0" w:color="auto"/>
      </w:divBdr>
    </w:div>
    <w:div w:id="496921914">
      <w:bodyDiv w:val="1"/>
      <w:marLeft w:val="0"/>
      <w:marRight w:val="0"/>
      <w:marTop w:val="0"/>
      <w:marBottom w:val="0"/>
      <w:divBdr>
        <w:top w:val="none" w:sz="0" w:space="0" w:color="auto"/>
        <w:left w:val="none" w:sz="0" w:space="0" w:color="auto"/>
        <w:bottom w:val="none" w:sz="0" w:space="0" w:color="auto"/>
        <w:right w:val="none" w:sz="0" w:space="0" w:color="auto"/>
      </w:divBdr>
      <w:divsChild>
        <w:div w:id="210843122">
          <w:marLeft w:val="0"/>
          <w:marRight w:val="0"/>
          <w:marTop w:val="0"/>
          <w:marBottom w:val="0"/>
          <w:divBdr>
            <w:top w:val="none" w:sz="0" w:space="0" w:color="auto"/>
            <w:left w:val="none" w:sz="0" w:space="0" w:color="auto"/>
            <w:bottom w:val="none" w:sz="0" w:space="0" w:color="auto"/>
            <w:right w:val="none" w:sz="0" w:space="0" w:color="auto"/>
          </w:divBdr>
        </w:div>
        <w:div w:id="213732958">
          <w:marLeft w:val="0"/>
          <w:marRight w:val="0"/>
          <w:marTop w:val="0"/>
          <w:marBottom w:val="0"/>
          <w:divBdr>
            <w:top w:val="none" w:sz="0" w:space="0" w:color="auto"/>
            <w:left w:val="none" w:sz="0" w:space="0" w:color="auto"/>
            <w:bottom w:val="none" w:sz="0" w:space="0" w:color="auto"/>
            <w:right w:val="none" w:sz="0" w:space="0" w:color="auto"/>
          </w:divBdr>
        </w:div>
        <w:div w:id="636304399">
          <w:marLeft w:val="0"/>
          <w:marRight w:val="0"/>
          <w:marTop w:val="0"/>
          <w:marBottom w:val="0"/>
          <w:divBdr>
            <w:top w:val="none" w:sz="0" w:space="0" w:color="auto"/>
            <w:left w:val="none" w:sz="0" w:space="0" w:color="auto"/>
            <w:bottom w:val="none" w:sz="0" w:space="0" w:color="auto"/>
            <w:right w:val="none" w:sz="0" w:space="0" w:color="auto"/>
          </w:divBdr>
        </w:div>
        <w:div w:id="877738448">
          <w:marLeft w:val="0"/>
          <w:marRight w:val="0"/>
          <w:marTop w:val="0"/>
          <w:marBottom w:val="0"/>
          <w:divBdr>
            <w:top w:val="none" w:sz="0" w:space="0" w:color="auto"/>
            <w:left w:val="none" w:sz="0" w:space="0" w:color="auto"/>
            <w:bottom w:val="none" w:sz="0" w:space="0" w:color="auto"/>
            <w:right w:val="none" w:sz="0" w:space="0" w:color="auto"/>
          </w:divBdr>
        </w:div>
      </w:divsChild>
    </w:div>
    <w:div w:id="1053962722">
      <w:bodyDiv w:val="1"/>
      <w:marLeft w:val="0"/>
      <w:marRight w:val="0"/>
      <w:marTop w:val="0"/>
      <w:marBottom w:val="0"/>
      <w:divBdr>
        <w:top w:val="none" w:sz="0" w:space="0" w:color="auto"/>
        <w:left w:val="none" w:sz="0" w:space="0" w:color="auto"/>
        <w:bottom w:val="none" w:sz="0" w:space="0" w:color="auto"/>
        <w:right w:val="none" w:sz="0" w:space="0" w:color="auto"/>
      </w:divBdr>
      <w:divsChild>
        <w:div w:id="2037465818">
          <w:marLeft w:val="0"/>
          <w:marRight w:val="0"/>
          <w:marTop w:val="0"/>
          <w:marBottom w:val="0"/>
          <w:divBdr>
            <w:top w:val="none" w:sz="0" w:space="0" w:color="auto"/>
            <w:left w:val="none" w:sz="0" w:space="0" w:color="auto"/>
            <w:bottom w:val="none" w:sz="0" w:space="0" w:color="auto"/>
            <w:right w:val="none" w:sz="0" w:space="0" w:color="auto"/>
          </w:divBdr>
        </w:div>
      </w:divsChild>
    </w:div>
    <w:div w:id="1310086285">
      <w:bodyDiv w:val="1"/>
      <w:marLeft w:val="0"/>
      <w:marRight w:val="0"/>
      <w:marTop w:val="0"/>
      <w:marBottom w:val="0"/>
      <w:divBdr>
        <w:top w:val="none" w:sz="0" w:space="0" w:color="auto"/>
        <w:left w:val="none" w:sz="0" w:space="0" w:color="auto"/>
        <w:bottom w:val="none" w:sz="0" w:space="0" w:color="auto"/>
        <w:right w:val="none" w:sz="0" w:space="0" w:color="auto"/>
      </w:divBdr>
      <w:divsChild>
        <w:div w:id="2074034950">
          <w:marLeft w:val="0"/>
          <w:marRight w:val="0"/>
          <w:marTop w:val="0"/>
          <w:marBottom w:val="0"/>
          <w:divBdr>
            <w:top w:val="none" w:sz="0" w:space="0" w:color="auto"/>
            <w:left w:val="none" w:sz="0" w:space="0" w:color="auto"/>
            <w:bottom w:val="none" w:sz="0" w:space="0" w:color="auto"/>
            <w:right w:val="none" w:sz="0" w:space="0" w:color="auto"/>
          </w:divBdr>
        </w:div>
      </w:divsChild>
    </w:div>
    <w:div w:id="1603799504">
      <w:bodyDiv w:val="1"/>
      <w:marLeft w:val="0"/>
      <w:marRight w:val="0"/>
      <w:marTop w:val="0"/>
      <w:marBottom w:val="0"/>
      <w:divBdr>
        <w:top w:val="none" w:sz="0" w:space="0" w:color="auto"/>
        <w:left w:val="none" w:sz="0" w:space="0" w:color="auto"/>
        <w:bottom w:val="none" w:sz="0" w:space="0" w:color="auto"/>
        <w:right w:val="none" w:sz="0" w:space="0" w:color="auto"/>
      </w:divBdr>
    </w:div>
    <w:div w:id="17251306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F4E132-4510-4C9B-A371-2132A5CA1C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12</Pages>
  <Words>3068</Words>
  <Characters>16785</Characters>
  <Application>Microsoft Office Word</Application>
  <DocSecurity>0</DocSecurity>
  <Lines>479</Lines>
  <Paragraphs>130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19723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 052</dc:creator>
  <cp:keywords/>
  <dc:description/>
  <cp:lastModifiedBy>JESÚS RENATO GARCÍA RIVERA</cp:lastModifiedBy>
  <cp:revision>29</cp:revision>
  <cp:lastPrinted>2024-08-14T21:36:00Z</cp:lastPrinted>
  <dcterms:created xsi:type="dcterms:W3CDTF">2026-01-12T20:08:00Z</dcterms:created>
  <dcterms:modified xsi:type="dcterms:W3CDTF">2026-01-13T21:56:00Z</dcterms:modified>
</cp:coreProperties>
</file>