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DBF9F" w14:textId="77777777" w:rsidR="009E62FA" w:rsidRPr="00DE5F73" w:rsidRDefault="009E62FA" w:rsidP="009E62FA">
      <w:pPr>
        <w:spacing w:after="0" w:line="360" w:lineRule="auto"/>
        <w:ind w:left="1416" w:hanging="1416"/>
        <w:contextualSpacing/>
        <w:jc w:val="right"/>
        <w:rPr>
          <w:rFonts w:ascii="Arial" w:hAnsi="Arial" w:cs="Arial"/>
          <w:b/>
          <w:sz w:val="24"/>
          <w:szCs w:val="24"/>
          <w:lang w:val="es-ES"/>
        </w:rPr>
      </w:pPr>
      <w:r w:rsidRPr="00DE5F73">
        <w:rPr>
          <w:rFonts w:ascii="Arial" w:hAnsi="Arial" w:cs="Arial"/>
          <w:b/>
          <w:noProof/>
          <w:sz w:val="24"/>
          <w:szCs w:val="24"/>
          <w:lang w:val="es-ES"/>
        </w:rPr>
        <mc:AlternateContent>
          <mc:Choice Requires="wps">
            <w:drawing>
              <wp:anchor distT="0" distB="0" distL="114300" distR="114300" simplePos="0" relativeHeight="251658240" behindDoc="0" locked="0" layoutInCell="1" allowOverlap="1" wp14:anchorId="364CFC8C" wp14:editId="51AEEC1D">
                <wp:simplePos x="0" y="0"/>
                <wp:positionH relativeFrom="margin">
                  <wp:posOffset>2846070</wp:posOffset>
                </wp:positionH>
                <wp:positionV relativeFrom="paragraph">
                  <wp:posOffset>-312420</wp:posOffset>
                </wp:positionV>
                <wp:extent cx="2879766" cy="3609975"/>
                <wp:effectExtent l="0" t="0" r="0" b="9525"/>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79766" cy="3609975"/>
                        </a:xfrm>
                        <a:prstGeom prst="rect">
                          <a:avLst/>
                        </a:prstGeom>
                        <a:noFill/>
                        <a:ln>
                          <a:noFill/>
                        </a:ln>
                      </wps:spPr>
                      <wps:txbx>
                        <w:txbxContent>
                          <w:p w14:paraId="73D4654D" w14:textId="77777777" w:rsidR="009E62FA" w:rsidRPr="009E62FA" w:rsidRDefault="009E62FA" w:rsidP="009E62FA">
                            <w:pPr>
                              <w:pStyle w:val="Default"/>
                              <w:jc w:val="both"/>
                              <w:rPr>
                                <w:b/>
                              </w:rPr>
                            </w:pPr>
                            <w:r w:rsidRPr="009E62FA">
                              <w:rPr>
                                <w:b/>
                              </w:rPr>
                              <w:t>JUICIO PARA LA PROTECCIÓN DE LOS DERECHOS POLÍTICO-ELECTORALES DEL CIUDADANO.</w:t>
                            </w:r>
                          </w:p>
                          <w:p w14:paraId="363F4238" w14:textId="77777777" w:rsidR="009E62FA" w:rsidRPr="009E62FA" w:rsidRDefault="009E62FA" w:rsidP="009E62FA">
                            <w:pPr>
                              <w:pStyle w:val="Default"/>
                              <w:jc w:val="both"/>
                              <w:rPr>
                                <w:b/>
                              </w:rPr>
                            </w:pPr>
                          </w:p>
                          <w:p w14:paraId="33DC32F0" w14:textId="77777777" w:rsidR="009E62FA" w:rsidRPr="009E62FA" w:rsidRDefault="009E62FA" w:rsidP="009E62FA">
                            <w:pPr>
                              <w:pStyle w:val="Default"/>
                              <w:jc w:val="both"/>
                            </w:pPr>
                            <w:r w:rsidRPr="009E62FA">
                              <w:rPr>
                                <w:b/>
                              </w:rPr>
                              <w:t xml:space="preserve">EXPEDIENTE: </w:t>
                            </w:r>
                            <w:r w:rsidRPr="009E62FA">
                              <w:t>TEEM-JDC-233/2025.</w:t>
                            </w:r>
                          </w:p>
                          <w:p w14:paraId="219AFDCD" w14:textId="77777777" w:rsidR="009E62FA" w:rsidRPr="009E62FA" w:rsidRDefault="009E62FA" w:rsidP="009E62FA">
                            <w:pPr>
                              <w:pStyle w:val="Default"/>
                              <w:jc w:val="both"/>
                              <w:rPr>
                                <w:b/>
                              </w:rPr>
                            </w:pPr>
                          </w:p>
                          <w:p w14:paraId="5207686E" w14:textId="77777777" w:rsidR="009E62FA" w:rsidRPr="009E62FA" w:rsidRDefault="009E62FA" w:rsidP="009E62FA">
                            <w:pPr>
                              <w:pStyle w:val="Default"/>
                              <w:jc w:val="both"/>
                            </w:pPr>
                            <w:r w:rsidRPr="009E62FA">
                              <w:rPr>
                                <w:b/>
                              </w:rPr>
                              <w:t xml:space="preserve">ACTORA: </w:t>
                            </w:r>
                            <w:r w:rsidRPr="009E62FA">
                              <w:rPr>
                                <w:bCs/>
                              </w:rPr>
                              <w:t>PATRICIA PÉREZ MORALES.</w:t>
                            </w:r>
                          </w:p>
                          <w:p w14:paraId="013E1E54" w14:textId="77777777" w:rsidR="009E62FA" w:rsidRPr="009E62FA" w:rsidRDefault="009E62FA" w:rsidP="009E62FA">
                            <w:pPr>
                              <w:pStyle w:val="Default"/>
                              <w:jc w:val="both"/>
                              <w:rPr>
                                <w:b/>
                              </w:rPr>
                            </w:pPr>
                          </w:p>
                          <w:p w14:paraId="471E323D" w14:textId="4F1B82BA" w:rsidR="009E62FA" w:rsidRPr="009E62FA" w:rsidRDefault="009E62FA" w:rsidP="009E62FA">
                            <w:pPr>
                              <w:pStyle w:val="Default"/>
                              <w:jc w:val="both"/>
                            </w:pPr>
                            <w:r w:rsidRPr="009E62FA">
                              <w:rPr>
                                <w:b/>
                              </w:rPr>
                              <w:t xml:space="preserve">AUTORIDADES RESPONSABLES: </w:t>
                            </w:r>
                            <w:r w:rsidRPr="009E62FA">
                              <w:rPr>
                                <w:bCs/>
                              </w:rPr>
                              <w:t>S</w:t>
                            </w:r>
                            <w:r w:rsidR="00A416E4">
                              <w:rPr>
                                <w:bCs/>
                              </w:rPr>
                              <w:t>Í</w:t>
                            </w:r>
                            <w:r w:rsidRPr="009E62FA">
                              <w:rPr>
                                <w:bCs/>
                              </w:rPr>
                              <w:t>NDICA MUNICIPAL Y SECRETARIO DEL AYUNTAMIENTO DE EPITACIO HUERTA, MICHOACÁN.</w:t>
                            </w:r>
                          </w:p>
                          <w:p w14:paraId="6C7A3110" w14:textId="77777777" w:rsidR="009E62FA" w:rsidRPr="009E62FA" w:rsidRDefault="009E62FA" w:rsidP="009E62FA">
                            <w:pPr>
                              <w:pStyle w:val="Default"/>
                              <w:jc w:val="both"/>
                              <w:rPr>
                                <w:b/>
                              </w:rPr>
                            </w:pPr>
                          </w:p>
                          <w:p w14:paraId="26B9357D" w14:textId="77777777" w:rsidR="009E62FA" w:rsidRPr="009E62FA" w:rsidRDefault="009E62FA" w:rsidP="009E62FA">
                            <w:pPr>
                              <w:pStyle w:val="Default"/>
                              <w:jc w:val="both"/>
                            </w:pPr>
                            <w:r w:rsidRPr="009E62FA">
                              <w:rPr>
                                <w:b/>
                              </w:rPr>
                              <w:t>MAGISTRADO:</w:t>
                            </w:r>
                            <w:r w:rsidRPr="009E62FA">
                              <w:t xml:space="preserve"> ERIC LÓPEZ VILLASEÑOR.</w:t>
                            </w:r>
                          </w:p>
                          <w:p w14:paraId="2A45CDDC" w14:textId="77777777" w:rsidR="009E62FA" w:rsidRPr="009E62FA" w:rsidRDefault="009E62FA" w:rsidP="009E62FA">
                            <w:pPr>
                              <w:pStyle w:val="Default"/>
                              <w:jc w:val="both"/>
                              <w:rPr>
                                <w:b/>
                              </w:rPr>
                            </w:pPr>
                          </w:p>
                          <w:p w14:paraId="52F73568" w14:textId="77777777" w:rsidR="009E62FA" w:rsidRPr="009E62FA" w:rsidRDefault="009E62FA" w:rsidP="009E62FA">
                            <w:pPr>
                              <w:pStyle w:val="Default"/>
                              <w:jc w:val="both"/>
                            </w:pPr>
                            <w:r w:rsidRPr="009E62FA">
                              <w:rPr>
                                <w:b/>
                              </w:rPr>
                              <w:t>SECRETARIA INSTRUCTORA Y PROYECTISTA:</w:t>
                            </w:r>
                            <w:r w:rsidRPr="009E62FA">
                              <w:t xml:space="preserve"> MARÍA ALEJANDRA OFELIA ZAVALA SERRANO.</w:t>
                            </w:r>
                          </w:p>
                          <w:p w14:paraId="70C8B15E" w14:textId="77777777" w:rsidR="009E62FA" w:rsidRPr="009E62FA" w:rsidRDefault="009E62FA" w:rsidP="009E62FA">
                            <w:pPr>
                              <w:pStyle w:val="Default"/>
                              <w:jc w:val="both"/>
                              <w:rPr>
                                <w:b/>
                                <w:bCs/>
                              </w:rPr>
                            </w:pPr>
                          </w:p>
                          <w:p w14:paraId="5E495424" w14:textId="477D9DBC" w:rsidR="009E62FA" w:rsidRPr="009E62FA" w:rsidRDefault="009E62FA" w:rsidP="009E62FA">
                            <w:pPr>
                              <w:pStyle w:val="Default"/>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4CFC8C" id="_x0000_t202" coordsize="21600,21600" o:spt="202" path="m,l,21600r21600,l21600,xe">
                <v:stroke joinstyle="miter"/>
                <v:path gradientshapeok="t" o:connecttype="rect"/>
              </v:shapetype>
              <v:shape id="Cuadro de texto 3" o:spid="_x0000_s1026" type="#_x0000_t202" style="position:absolute;left:0;text-align:left;margin-left:224.1pt;margin-top:-24.6pt;width:226.75pt;height:284.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" filled="f" stroked="f">
                <v:textbox>
                  <w:txbxContent>
                    <w:p w14:paraId="73D4654D" w14:textId="77777777" w:rsidR="009E62FA" w:rsidRPr="009E62FA" w:rsidRDefault="009E62FA" w:rsidP="009E62FA">
                      <w:pPr>
                        <w:pStyle w:val="Default"/>
                        <w:jc w:val="both"/>
                        <w:rPr>
                          <w:b/>
                        </w:rPr>
                      </w:pPr>
                      <w:r w:rsidRPr="009E62FA">
                        <w:rPr>
                          <w:b/>
                        </w:rPr>
                        <w:t>JUICIO PARA LA PROTECCIÓN DE LOS DERECHOS POLÍTICO-ELECTORALES DEL CIUDADANO.</w:t>
                      </w:r>
                    </w:p>
                    <w:p w14:paraId="363F4238" w14:textId="77777777" w:rsidR="009E62FA" w:rsidRPr="009E62FA" w:rsidRDefault="009E62FA" w:rsidP="009E62FA">
                      <w:pPr>
                        <w:pStyle w:val="Default"/>
                        <w:jc w:val="both"/>
                        <w:rPr>
                          <w:b/>
                        </w:rPr>
                      </w:pPr>
                    </w:p>
                    <w:p w14:paraId="33DC32F0" w14:textId="77777777" w:rsidR="009E62FA" w:rsidRPr="009E62FA" w:rsidRDefault="009E62FA" w:rsidP="009E62FA">
                      <w:pPr>
                        <w:pStyle w:val="Default"/>
                        <w:jc w:val="both"/>
                      </w:pPr>
                      <w:r w:rsidRPr="009E62FA">
                        <w:rPr>
                          <w:b/>
                        </w:rPr>
                        <w:t xml:space="preserve">EXPEDIENTE: </w:t>
                      </w:r>
                      <w:r w:rsidRPr="009E62FA">
                        <w:t>TEEM-JDC-233/2025.</w:t>
                      </w:r>
                    </w:p>
                    <w:p w14:paraId="219AFDCD" w14:textId="77777777" w:rsidR="009E62FA" w:rsidRPr="009E62FA" w:rsidRDefault="009E62FA" w:rsidP="009E62FA">
                      <w:pPr>
                        <w:pStyle w:val="Default"/>
                        <w:jc w:val="both"/>
                        <w:rPr>
                          <w:b/>
                        </w:rPr>
                      </w:pPr>
                    </w:p>
                    <w:p w14:paraId="5207686E" w14:textId="77777777" w:rsidR="009E62FA" w:rsidRPr="009E62FA" w:rsidRDefault="009E62FA" w:rsidP="009E62FA">
                      <w:pPr>
                        <w:pStyle w:val="Default"/>
                        <w:jc w:val="both"/>
                      </w:pPr>
                      <w:r w:rsidRPr="009E62FA">
                        <w:rPr>
                          <w:b/>
                        </w:rPr>
                        <w:t xml:space="preserve">ACTORA: </w:t>
                      </w:r>
                      <w:r w:rsidRPr="009E62FA">
                        <w:rPr>
                          <w:bCs/>
                        </w:rPr>
                        <w:t>PATRICIA PÉREZ MORALES.</w:t>
                      </w:r>
                    </w:p>
                    <w:p w14:paraId="013E1E54" w14:textId="77777777" w:rsidR="009E62FA" w:rsidRPr="009E62FA" w:rsidRDefault="009E62FA" w:rsidP="009E62FA">
                      <w:pPr>
                        <w:pStyle w:val="Default"/>
                        <w:jc w:val="both"/>
                        <w:rPr>
                          <w:b/>
                        </w:rPr>
                      </w:pPr>
                    </w:p>
                    <w:p w14:paraId="471E323D" w14:textId="4F1B82BA" w:rsidR="009E62FA" w:rsidRPr="009E62FA" w:rsidRDefault="009E62FA" w:rsidP="009E62FA">
                      <w:pPr>
                        <w:pStyle w:val="Default"/>
                        <w:jc w:val="both"/>
                      </w:pPr>
                      <w:r w:rsidRPr="009E62FA">
                        <w:rPr>
                          <w:b/>
                        </w:rPr>
                        <w:t xml:space="preserve">AUTORIDADES RESPONSABLES: </w:t>
                      </w:r>
                      <w:r w:rsidRPr="009E62FA">
                        <w:rPr>
                          <w:bCs/>
                        </w:rPr>
                        <w:t>S</w:t>
                      </w:r>
                      <w:r w:rsidR="00A416E4">
                        <w:rPr>
                          <w:bCs/>
                        </w:rPr>
                        <w:t>Í</w:t>
                      </w:r>
                      <w:r w:rsidRPr="009E62FA">
                        <w:rPr>
                          <w:bCs/>
                        </w:rPr>
                        <w:t>NDICA MUNICIPAL Y SECRETARIO DEL AYUNTAMIENTO DE EPITACIO HUERTA, MICHOACÁN.</w:t>
                      </w:r>
                    </w:p>
                    <w:p w14:paraId="6C7A3110" w14:textId="77777777" w:rsidR="009E62FA" w:rsidRPr="009E62FA" w:rsidRDefault="009E62FA" w:rsidP="009E62FA">
                      <w:pPr>
                        <w:pStyle w:val="Default"/>
                        <w:jc w:val="both"/>
                        <w:rPr>
                          <w:b/>
                        </w:rPr>
                      </w:pPr>
                    </w:p>
                    <w:p w14:paraId="26B9357D" w14:textId="77777777" w:rsidR="009E62FA" w:rsidRPr="009E62FA" w:rsidRDefault="009E62FA" w:rsidP="009E62FA">
                      <w:pPr>
                        <w:pStyle w:val="Default"/>
                        <w:jc w:val="both"/>
                      </w:pPr>
                      <w:r w:rsidRPr="009E62FA">
                        <w:rPr>
                          <w:b/>
                        </w:rPr>
                        <w:t>MAGISTRADO:</w:t>
                      </w:r>
                      <w:r w:rsidRPr="009E62FA">
                        <w:t xml:space="preserve"> ERIC LÓPEZ VILLASEÑOR.</w:t>
                      </w:r>
                    </w:p>
                    <w:p w14:paraId="2A45CDDC" w14:textId="77777777" w:rsidR="009E62FA" w:rsidRPr="009E62FA" w:rsidRDefault="009E62FA" w:rsidP="009E62FA">
                      <w:pPr>
                        <w:pStyle w:val="Default"/>
                        <w:jc w:val="both"/>
                        <w:rPr>
                          <w:b/>
                        </w:rPr>
                      </w:pPr>
                    </w:p>
                    <w:p w14:paraId="52F73568" w14:textId="77777777" w:rsidR="009E62FA" w:rsidRPr="009E62FA" w:rsidRDefault="009E62FA" w:rsidP="009E62FA">
                      <w:pPr>
                        <w:pStyle w:val="Default"/>
                        <w:jc w:val="both"/>
                      </w:pPr>
                      <w:r w:rsidRPr="009E62FA">
                        <w:rPr>
                          <w:b/>
                        </w:rPr>
                        <w:t>SECRETARIA INSTRUCTORA Y PROYECTISTA:</w:t>
                      </w:r>
                      <w:r w:rsidRPr="009E62FA">
                        <w:t xml:space="preserve"> MARÍA ALEJANDRA OFELIA ZAVALA SERRANO.</w:t>
                      </w:r>
                    </w:p>
                    <w:p w14:paraId="70C8B15E" w14:textId="77777777" w:rsidR="009E62FA" w:rsidRPr="009E62FA" w:rsidRDefault="009E62FA" w:rsidP="009E62FA">
                      <w:pPr>
                        <w:pStyle w:val="Default"/>
                        <w:jc w:val="both"/>
                        <w:rPr>
                          <w:b/>
                          <w:bCs/>
                        </w:rPr>
                      </w:pPr>
                    </w:p>
                    <w:p w14:paraId="5E495424" w14:textId="477D9DBC" w:rsidR="009E62FA" w:rsidRPr="009E62FA" w:rsidRDefault="009E62FA" w:rsidP="009E62FA">
                      <w:pPr>
                        <w:pStyle w:val="Default"/>
                        <w:jc w:val="both"/>
                      </w:pPr>
                    </w:p>
                  </w:txbxContent>
                </v:textbox>
                <w10:wrap anchorx="margin"/>
              </v:shape>
            </w:pict>
          </mc:Fallback>
        </mc:AlternateContent>
      </w:r>
      <w:r>
        <w:rPr>
          <w:rFonts w:ascii="Arial" w:hAnsi="Arial" w:cs="Arial"/>
          <w:b/>
          <w:sz w:val="24"/>
          <w:szCs w:val="24"/>
          <w:lang w:val="es-ES"/>
        </w:rPr>
        <w:tab/>
      </w:r>
    </w:p>
    <w:p w14:paraId="7C1D08BB" w14:textId="77777777" w:rsidR="009E62FA" w:rsidRPr="00DE5F73" w:rsidRDefault="009E62FA" w:rsidP="009E62FA">
      <w:pPr>
        <w:spacing w:after="0" w:line="360" w:lineRule="auto"/>
        <w:ind w:left="1416" w:hanging="1416"/>
        <w:contextualSpacing/>
        <w:jc w:val="right"/>
        <w:rPr>
          <w:rFonts w:ascii="Arial" w:hAnsi="Arial" w:cs="Arial"/>
          <w:b/>
          <w:sz w:val="24"/>
          <w:szCs w:val="24"/>
          <w:lang w:val="es-ES"/>
        </w:rPr>
      </w:pPr>
    </w:p>
    <w:p w14:paraId="00E4E333" w14:textId="77777777" w:rsidR="009E62FA" w:rsidRPr="00DE5F73" w:rsidRDefault="009E62FA" w:rsidP="009E62FA">
      <w:pPr>
        <w:spacing w:after="0" w:line="360" w:lineRule="auto"/>
        <w:contextualSpacing/>
        <w:jc w:val="right"/>
        <w:rPr>
          <w:rFonts w:ascii="Arial" w:hAnsi="Arial" w:cs="Arial"/>
          <w:sz w:val="24"/>
          <w:szCs w:val="24"/>
          <w:lang w:val="es-ES"/>
        </w:rPr>
      </w:pPr>
    </w:p>
    <w:p w14:paraId="67ECD957" w14:textId="77777777" w:rsidR="009E62FA" w:rsidRPr="00DE5F73" w:rsidRDefault="009E62FA" w:rsidP="009E62FA">
      <w:pPr>
        <w:spacing w:after="0" w:line="360" w:lineRule="auto"/>
        <w:contextualSpacing/>
        <w:jc w:val="right"/>
        <w:rPr>
          <w:rFonts w:ascii="Arial" w:hAnsi="Arial" w:cs="Arial"/>
          <w:sz w:val="24"/>
          <w:szCs w:val="24"/>
          <w:lang w:val="es-ES"/>
        </w:rPr>
      </w:pPr>
    </w:p>
    <w:p w14:paraId="045AD931" w14:textId="77777777" w:rsidR="009E62FA" w:rsidRPr="00DE5F73" w:rsidRDefault="009E62FA" w:rsidP="009E62FA">
      <w:pPr>
        <w:spacing w:after="0" w:line="360" w:lineRule="auto"/>
        <w:contextualSpacing/>
        <w:jc w:val="right"/>
        <w:rPr>
          <w:rFonts w:ascii="Arial" w:hAnsi="Arial" w:cs="Arial"/>
          <w:sz w:val="24"/>
          <w:szCs w:val="24"/>
          <w:lang w:val="es-ES"/>
        </w:rPr>
      </w:pPr>
    </w:p>
    <w:p w14:paraId="2C4AF209" w14:textId="77777777" w:rsidR="009E62FA" w:rsidRPr="00DE5F73" w:rsidRDefault="009E62FA" w:rsidP="009E62FA">
      <w:pPr>
        <w:spacing w:after="0" w:line="360" w:lineRule="auto"/>
        <w:contextualSpacing/>
        <w:jc w:val="right"/>
        <w:rPr>
          <w:rFonts w:ascii="Arial" w:hAnsi="Arial" w:cs="Arial"/>
          <w:sz w:val="24"/>
          <w:szCs w:val="24"/>
          <w:lang w:val="es-ES"/>
        </w:rPr>
      </w:pPr>
    </w:p>
    <w:p w14:paraId="523416D0" w14:textId="77777777" w:rsidR="009E62FA" w:rsidRPr="00DE5F73" w:rsidRDefault="009E62FA" w:rsidP="009E62FA">
      <w:pPr>
        <w:spacing w:after="0" w:line="360" w:lineRule="auto"/>
        <w:contextualSpacing/>
        <w:jc w:val="right"/>
        <w:rPr>
          <w:rFonts w:ascii="Arial" w:hAnsi="Arial" w:cs="Arial"/>
          <w:sz w:val="24"/>
          <w:szCs w:val="24"/>
          <w:lang w:val="es-ES"/>
        </w:rPr>
      </w:pPr>
    </w:p>
    <w:p w14:paraId="335C17B5" w14:textId="77777777" w:rsidR="009E62FA" w:rsidRPr="00DE5F73" w:rsidRDefault="009E62FA" w:rsidP="009E62FA">
      <w:pPr>
        <w:spacing w:after="0" w:line="360" w:lineRule="auto"/>
        <w:contextualSpacing/>
        <w:jc w:val="right"/>
        <w:rPr>
          <w:rFonts w:ascii="Arial" w:hAnsi="Arial" w:cs="Arial"/>
          <w:sz w:val="24"/>
          <w:szCs w:val="24"/>
          <w:lang w:val="es-ES"/>
        </w:rPr>
      </w:pPr>
    </w:p>
    <w:p w14:paraId="6F06550A" w14:textId="77777777" w:rsidR="009E62FA" w:rsidRPr="00DE5F73" w:rsidRDefault="009E62FA" w:rsidP="009E62FA">
      <w:pPr>
        <w:spacing w:after="0" w:line="360" w:lineRule="auto"/>
        <w:contextualSpacing/>
        <w:jc w:val="right"/>
        <w:rPr>
          <w:rFonts w:ascii="Arial" w:hAnsi="Arial" w:cs="Arial"/>
          <w:sz w:val="24"/>
          <w:szCs w:val="24"/>
          <w:lang w:val="es-ES"/>
        </w:rPr>
      </w:pPr>
    </w:p>
    <w:p w14:paraId="60F95C1D" w14:textId="77777777" w:rsidR="009E62FA" w:rsidRPr="00DE5F73" w:rsidRDefault="009E62FA" w:rsidP="009E62FA">
      <w:pPr>
        <w:spacing w:after="0" w:line="360" w:lineRule="auto"/>
        <w:contextualSpacing/>
        <w:jc w:val="right"/>
        <w:rPr>
          <w:rFonts w:ascii="Arial" w:hAnsi="Arial" w:cs="Arial"/>
          <w:sz w:val="24"/>
          <w:szCs w:val="24"/>
          <w:lang w:val="es-ES"/>
        </w:rPr>
      </w:pPr>
    </w:p>
    <w:p w14:paraId="594FAB8F" w14:textId="77777777" w:rsidR="009E62FA" w:rsidRPr="00DE5F73" w:rsidRDefault="009E62FA" w:rsidP="009E62FA">
      <w:pPr>
        <w:spacing w:after="0" w:line="360" w:lineRule="auto"/>
        <w:contextualSpacing/>
        <w:jc w:val="right"/>
        <w:rPr>
          <w:rFonts w:ascii="Arial" w:hAnsi="Arial" w:cs="Arial"/>
          <w:sz w:val="24"/>
          <w:szCs w:val="24"/>
          <w:lang w:val="es-ES"/>
        </w:rPr>
      </w:pPr>
    </w:p>
    <w:p w14:paraId="607583C9" w14:textId="77777777" w:rsidR="009E62FA" w:rsidRPr="00DE5F73" w:rsidRDefault="009E62FA" w:rsidP="009E62FA">
      <w:pPr>
        <w:spacing w:after="0" w:line="360" w:lineRule="auto"/>
        <w:contextualSpacing/>
        <w:rPr>
          <w:rFonts w:ascii="Arial" w:hAnsi="Arial" w:cs="Arial"/>
          <w:sz w:val="24"/>
          <w:szCs w:val="24"/>
          <w:lang w:val="es-ES"/>
        </w:rPr>
      </w:pPr>
    </w:p>
    <w:p w14:paraId="174D9302" w14:textId="77777777" w:rsidR="009E62FA" w:rsidRDefault="009E62FA" w:rsidP="009E62FA">
      <w:pPr>
        <w:spacing w:after="0" w:line="360" w:lineRule="auto"/>
        <w:contextualSpacing/>
        <w:jc w:val="center"/>
        <w:rPr>
          <w:rFonts w:ascii="Arial" w:hAnsi="Arial" w:cs="Arial"/>
          <w:sz w:val="24"/>
          <w:szCs w:val="24"/>
          <w:lang w:val="es-ES"/>
        </w:rPr>
      </w:pPr>
    </w:p>
    <w:p w14:paraId="160D772A" w14:textId="77777777" w:rsidR="009E62FA" w:rsidRDefault="009E62FA" w:rsidP="009E62FA">
      <w:pPr>
        <w:spacing w:after="0" w:line="360" w:lineRule="auto"/>
        <w:contextualSpacing/>
        <w:jc w:val="center"/>
        <w:rPr>
          <w:rFonts w:ascii="Arial" w:hAnsi="Arial" w:cs="Arial"/>
          <w:sz w:val="24"/>
          <w:szCs w:val="24"/>
          <w:lang w:val="es-ES"/>
        </w:rPr>
      </w:pPr>
    </w:p>
    <w:p w14:paraId="35FC5B38" w14:textId="4EAD995F" w:rsidR="009E62FA" w:rsidRPr="00625D68" w:rsidRDefault="009E62FA" w:rsidP="009E62FA">
      <w:pPr>
        <w:spacing w:after="0" w:line="360" w:lineRule="auto"/>
        <w:contextualSpacing/>
        <w:jc w:val="right"/>
        <w:rPr>
          <w:rFonts w:ascii="Arial" w:hAnsi="Arial" w:cs="Arial"/>
          <w:sz w:val="26"/>
          <w:szCs w:val="26"/>
          <w:lang w:val="es-ES"/>
        </w:rPr>
      </w:pPr>
      <w:r w:rsidRPr="00782A1F">
        <w:rPr>
          <w:rFonts w:ascii="Arial" w:hAnsi="Arial" w:cs="Arial"/>
          <w:sz w:val="26"/>
          <w:szCs w:val="26"/>
          <w:lang w:val="es-ES"/>
        </w:rPr>
        <w:t xml:space="preserve">Morelia, Michoacán, </w:t>
      </w:r>
      <w:r w:rsidR="4D73DC7E" w:rsidRPr="607326F4">
        <w:rPr>
          <w:rFonts w:ascii="Arial" w:hAnsi="Arial" w:cs="Arial"/>
          <w:sz w:val="26"/>
          <w:szCs w:val="26"/>
          <w:lang w:val="es-ES"/>
        </w:rPr>
        <w:t>catorce</w:t>
      </w:r>
      <w:r w:rsidRPr="00782A1F">
        <w:rPr>
          <w:rFonts w:ascii="Arial" w:hAnsi="Arial" w:cs="Arial"/>
          <w:sz w:val="26"/>
          <w:szCs w:val="26"/>
          <w:lang w:val="es-ES"/>
        </w:rPr>
        <w:t xml:space="preserve"> de </w:t>
      </w:r>
      <w:r w:rsidR="0074434A">
        <w:rPr>
          <w:rFonts w:ascii="Arial" w:hAnsi="Arial" w:cs="Arial"/>
          <w:sz w:val="26"/>
          <w:szCs w:val="26"/>
          <w:lang w:val="es-ES"/>
        </w:rPr>
        <w:t>noviembre</w:t>
      </w:r>
      <w:r w:rsidRPr="00782A1F">
        <w:rPr>
          <w:rFonts w:ascii="Arial" w:hAnsi="Arial" w:cs="Arial"/>
          <w:sz w:val="26"/>
          <w:szCs w:val="26"/>
          <w:lang w:val="es-ES"/>
        </w:rPr>
        <w:t xml:space="preserve"> dos mil veinticinco</w:t>
      </w:r>
      <w:r w:rsidRPr="00782A1F">
        <w:rPr>
          <w:rStyle w:val="Refdenotaalpie"/>
          <w:rFonts w:ascii="Arial" w:hAnsi="Arial" w:cs="Arial"/>
          <w:sz w:val="26"/>
          <w:szCs w:val="26"/>
          <w:lang w:val="es-ES"/>
        </w:rPr>
        <w:footnoteReference w:id="1"/>
      </w:r>
    </w:p>
    <w:p w14:paraId="2D443D39" w14:textId="77777777" w:rsidR="009E62FA" w:rsidRPr="00AD0F00" w:rsidRDefault="009E62FA" w:rsidP="009E62FA">
      <w:pPr>
        <w:spacing w:after="0" w:line="360" w:lineRule="auto"/>
        <w:contextualSpacing/>
        <w:jc w:val="both"/>
        <w:rPr>
          <w:rFonts w:ascii="Arial" w:hAnsi="Arial" w:cs="Arial"/>
          <w:b/>
          <w:sz w:val="24"/>
          <w:szCs w:val="24"/>
          <w:lang w:val="es-ES"/>
        </w:rPr>
      </w:pPr>
    </w:p>
    <w:p w14:paraId="2DED914B" w14:textId="11746DB0" w:rsidR="009E62FA" w:rsidRPr="00DB7134" w:rsidRDefault="009E62FA" w:rsidP="009E62FA">
      <w:pPr>
        <w:spacing w:after="0" w:line="360" w:lineRule="auto"/>
        <w:contextualSpacing/>
        <w:jc w:val="both"/>
        <w:rPr>
          <w:rFonts w:ascii="Arial" w:hAnsi="Arial" w:cs="Arial"/>
          <w:sz w:val="26"/>
          <w:szCs w:val="26"/>
          <w:lang w:val="es-ES"/>
        </w:rPr>
      </w:pPr>
      <w:r w:rsidRPr="00DB7134">
        <w:rPr>
          <w:rFonts w:ascii="Arial" w:hAnsi="Arial" w:cs="Arial"/>
          <w:b/>
          <w:sz w:val="26"/>
          <w:szCs w:val="26"/>
          <w:lang w:val="es-ES"/>
        </w:rPr>
        <w:t xml:space="preserve">SENTENCIA </w:t>
      </w:r>
      <w:r w:rsidRPr="00DB7134">
        <w:rPr>
          <w:rFonts w:ascii="Arial" w:hAnsi="Arial" w:cs="Arial"/>
          <w:bCs/>
          <w:sz w:val="26"/>
          <w:szCs w:val="26"/>
          <w:lang w:val="es-ES"/>
        </w:rPr>
        <w:t xml:space="preserve">que </w:t>
      </w:r>
      <w:r w:rsidRPr="00DB7134">
        <w:rPr>
          <w:rFonts w:ascii="Arial" w:hAnsi="Arial" w:cs="Arial"/>
          <w:sz w:val="26"/>
          <w:szCs w:val="26"/>
          <w:lang w:val="es-ES"/>
        </w:rPr>
        <w:t>resuelve el Juicio para la Protección de los Derechos Político-Electorales del Ciudadano citado al rubro, promovido por Patricia Pérez Morales, por su propio derecho, en su calidad de regidora del Ayuntamiento de Epitacio Huerta, Michoacán, en contra de</w:t>
      </w:r>
      <w:r w:rsidR="00631782" w:rsidRPr="00DB7134">
        <w:rPr>
          <w:rFonts w:ascii="Arial" w:hAnsi="Arial" w:cs="Arial"/>
          <w:sz w:val="26"/>
          <w:szCs w:val="26"/>
          <w:lang w:val="es-ES"/>
        </w:rPr>
        <w:t xml:space="preserve"> </w:t>
      </w:r>
      <w:r w:rsidRPr="00DB7134">
        <w:rPr>
          <w:rFonts w:ascii="Arial" w:hAnsi="Arial" w:cs="Arial"/>
          <w:sz w:val="26"/>
          <w:szCs w:val="26"/>
          <w:lang w:val="es-ES"/>
        </w:rPr>
        <w:t>l</w:t>
      </w:r>
      <w:r w:rsidR="00631782" w:rsidRPr="00DB7134">
        <w:rPr>
          <w:rFonts w:ascii="Arial" w:hAnsi="Arial" w:cs="Arial"/>
          <w:sz w:val="26"/>
          <w:szCs w:val="26"/>
          <w:lang w:val="es-ES"/>
        </w:rPr>
        <w:t xml:space="preserve">a </w:t>
      </w:r>
      <w:r w:rsidR="00DB7134">
        <w:rPr>
          <w:rFonts w:ascii="Arial" w:hAnsi="Arial" w:cs="Arial"/>
          <w:sz w:val="26"/>
          <w:szCs w:val="26"/>
          <w:lang w:val="es-ES"/>
        </w:rPr>
        <w:t>S</w:t>
      </w:r>
      <w:r w:rsidR="00631782" w:rsidRPr="00DB7134">
        <w:rPr>
          <w:rFonts w:ascii="Arial" w:hAnsi="Arial" w:cs="Arial"/>
          <w:sz w:val="26"/>
          <w:szCs w:val="26"/>
          <w:lang w:val="es-ES"/>
        </w:rPr>
        <w:t xml:space="preserve">índica y el </w:t>
      </w:r>
      <w:r w:rsidR="009706A3">
        <w:rPr>
          <w:rFonts w:ascii="Arial" w:hAnsi="Arial" w:cs="Arial"/>
          <w:sz w:val="26"/>
          <w:szCs w:val="26"/>
          <w:lang w:val="es-ES"/>
        </w:rPr>
        <w:t>S</w:t>
      </w:r>
      <w:r w:rsidR="00631782" w:rsidRPr="00DB7134">
        <w:rPr>
          <w:rFonts w:ascii="Arial" w:hAnsi="Arial" w:cs="Arial"/>
          <w:sz w:val="26"/>
          <w:szCs w:val="26"/>
          <w:lang w:val="es-ES"/>
        </w:rPr>
        <w:t xml:space="preserve">ecretario </w:t>
      </w:r>
      <w:r w:rsidRPr="00DB7134">
        <w:rPr>
          <w:rFonts w:ascii="Arial" w:hAnsi="Arial" w:cs="Arial"/>
          <w:sz w:val="26"/>
          <w:szCs w:val="26"/>
          <w:lang w:val="es-ES"/>
        </w:rPr>
        <w:t xml:space="preserve">del </w:t>
      </w:r>
      <w:r w:rsidR="003914F6" w:rsidRPr="00DB7134">
        <w:rPr>
          <w:rFonts w:ascii="Arial" w:hAnsi="Arial" w:cs="Arial"/>
          <w:sz w:val="26"/>
          <w:szCs w:val="26"/>
          <w:lang w:val="es-ES"/>
        </w:rPr>
        <w:t xml:space="preserve">referido </w:t>
      </w:r>
      <w:r w:rsidRPr="00DB7134">
        <w:rPr>
          <w:rFonts w:ascii="Arial" w:hAnsi="Arial" w:cs="Arial"/>
          <w:sz w:val="26"/>
          <w:szCs w:val="26"/>
          <w:lang w:val="es-ES"/>
        </w:rPr>
        <w:t xml:space="preserve">órgano colegiado, por la omisión de proporcionarle la información y documentación solicitada </w:t>
      </w:r>
      <w:r w:rsidR="00AD0F00">
        <w:rPr>
          <w:rFonts w:ascii="Arial" w:hAnsi="Arial" w:cs="Arial"/>
          <w:sz w:val="26"/>
          <w:szCs w:val="26"/>
          <w:lang w:val="es-ES"/>
        </w:rPr>
        <w:t>mediante su</w:t>
      </w:r>
      <w:r w:rsidRPr="00DB7134">
        <w:rPr>
          <w:rFonts w:ascii="Arial" w:hAnsi="Arial" w:cs="Arial"/>
          <w:sz w:val="26"/>
          <w:szCs w:val="26"/>
          <w:lang w:val="es-ES"/>
        </w:rPr>
        <w:t xml:space="preserve"> </w:t>
      </w:r>
      <w:r w:rsidR="00FA7373">
        <w:rPr>
          <w:rFonts w:ascii="Arial" w:hAnsi="Arial" w:cs="Arial"/>
          <w:sz w:val="26"/>
          <w:szCs w:val="26"/>
          <w:lang w:val="es-ES"/>
        </w:rPr>
        <w:t>escrito</w:t>
      </w:r>
      <w:r w:rsidRPr="00DB7134">
        <w:rPr>
          <w:rFonts w:ascii="Arial" w:hAnsi="Arial" w:cs="Arial"/>
          <w:sz w:val="26"/>
          <w:szCs w:val="26"/>
          <w:lang w:val="es-ES"/>
        </w:rPr>
        <w:t xml:space="preserve"> presentado el </w:t>
      </w:r>
      <w:r w:rsidR="00683C54" w:rsidRPr="00DB7134">
        <w:rPr>
          <w:rFonts w:ascii="Arial" w:hAnsi="Arial" w:cs="Arial"/>
          <w:sz w:val="26"/>
          <w:szCs w:val="26"/>
          <w:lang w:val="es-ES"/>
        </w:rPr>
        <w:t>dieciocho de se</w:t>
      </w:r>
      <w:r w:rsidR="00DB7134" w:rsidRPr="00DB7134">
        <w:rPr>
          <w:rFonts w:ascii="Arial" w:hAnsi="Arial" w:cs="Arial"/>
          <w:sz w:val="26"/>
          <w:szCs w:val="26"/>
          <w:lang w:val="es-ES"/>
        </w:rPr>
        <w:t>ptiembre</w:t>
      </w:r>
      <w:r w:rsidRPr="00DB7134">
        <w:rPr>
          <w:rFonts w:ascii="Arial" w:hAnsi="Arial" w:cs="Arial"/>
          <w:sz w:val="26"/>
          <w:szCs w:val="26"/>
          <w:lang w:val="es-ES"/>
        </w:rPr>
        <w:t xml:space="preserve">. </w:t>
      </w:r>
    </w:p>
    <w:p w14:paraId="0DEBBF11" w14:textId="77777777" w:rsidR="009E62FA" w:rsidRDefault="009E62FA" w:rsidP="009E62FA">
      <w:pPr>
        <w:tabs>
          <w:tab w:val="right" w:leader="hyphen" w:pos="7655"/>
        </w:tabs>
        <w:spacing w:after="0" w:line="360" w:lineRule="auto"/>
        <w:contextualSpacing/>
        <w:jc w:val="center"/>
        <w:rPr>
          <w:rFonts w:ascii="Arial" w:hAnsi="Arial" w:cs="Arial"/>
          <w:b/>
          <w:bCs/>
          <w:sz w:val="26"/>
          <w:szCs w:val="26"/>
          <w:lang w:val="es-ES"/>
        </w:rPr>
      </w:pPr>
    </w:p>
    <w:p w14:paraId="280DBA55" w14:textId="67654A6F" w:rsidR="009E62FA" w:rsidRDefault="00782A1F" w:rsidP="009E62FA">
      <w:pPr>
        <w:tabs>
          <w:tab w:val="right" w:leader="hyphen" w:pos="7655"/>
        </w:tabs>
        <w:spacing w:after="0" w:line="360" w:lineRule="auto"/>
        <w:contextualSpacing/>
        <w:jc w:val="center"/>
        <w:rPr>
          <w:rFonts w:ascii="Arial" w:hAnsi="Arial" w:cs="Arial"/>
          <w:b/>
          <w:bCs/>
          <w:sz w:val="26"/>
          <w:szCs w:val="26"/>
          <w:lang w:val="es-ES"/>
        </w:rPr>
      </w:pPr>
      <w:r>
        <w:rPr>
          <w:rFonts w:ascii="Arial" w:hAnsi="Arial" w:cs="Arial"/>
          <w:b/>
          <w:bCs/>
          <w:sz w:val="26"/>
          <w:szCs w:val="26"/>
          <w:lang w:val="es-ES"/>
        </w:rPr>
        <w:t xml:space="preserve">I. </w:t>
      </w:r>
      <w:r w:rsidR="009E62FA" w:rsidRPr="00625D68">
        <w:rPr>
          <w:rFonts w:ascii="Arial" w:hAnsi="Arial" w:cs="Arial"/>
          <w:b/>
          <w:bCs/>
          <w:sz w:val="26"/>
          <w:szCs w:val="26"/>
          <w:lang w:val="es-ES"/>
        </w:rPr>
        <w:t>GLOSARIO</w:t>
      </w:r>
    </w:p>
    <w:p w14:paraId="31B20979" w14:textId="77777777" w:rsidR="009E62FA" w:rsidRPr="00625D68" w:rsidRDefault="009E62FA" w:rsidP="009E62FA">
      <w:pPr>
        <w:tabs>
          <w:tab w:val="right" w:leader="hyphen" w:pos="7655"/>
        </w:tabs>
        <w:spacing w:after="0" w:line="360" w:lineRule="auto"/>
        <w:contextualSpacing/>
        <w:jc w:val="center"/>
        <w:rPr>
          <w:rFonts w:ascii="Arial" w:hAnsi="Arial" w:cs="Arial"/>
          <w:b/>
          <w:bCs/>
          <w:sz w:val="26"/>
          <w:szCs w:val="26"/>
          <w:lang w:val="es-ES"/>
        </w:rPr>
      </w:pP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268"/>
        <w:gridCol w:w="4678"/>
      </w:tblGrid>
      <w:tr w:rsidR="009E62FA" w:rsidRPr="00976BFC" w14:paraId="4ED122A4" w14:textId="77777777" w:rsidTr="13FAB05B">
        <w:trPr>
          <w:trHeight w:val="195"/>
        </w:trPr>
        <w:tc>
          <w:tcPr>
            <w:tcW w:w="2268" w:type="dxa"/>
          </w:tcPr>
          <w:p w14:paraId="16224273" w14:textId="185F5D54" w:rsidR="009E62FA" w:rsidRPr="00976BFC" w:rsidRDefault="4E23029D" w:rsidP="13FAB05B">
            <w:pPr>
              <w:pStyle w:val="Sangradetextonormal"/>
              <w:spacing w:after="0"/>
              <w:ind w:left="0"/>
              <w:contextualSpacing/>
              <w:jc w:val="both"/>
              <w:rPr>
                <w:rFonts w:ascii="Arial Narrow" w:hAnsi="Arial Narrow" w:cs="Arial"/>
                <w:b/>
                <w:bCs/>
                <w:i/>
                <w:iCs/>
                <w:sz w:val="26"/>
                <w:szCs w:val="26"/>
                <w:lang w:val="es-ES"/>
              </w:rPr>
            </w:pPr>
            <w:r w:rsidRPr="00976BFC">
              <w:rPr>
                <w:rFonts w:ascii="Arial Narrow" w:hAnsi="Arial Narrow" w:cs="Arial"/>
                <w:b/>
                <w:bCs/>
                <w:i/>
                <w:iCs/>
                <w:sz w:val="26"/>
                <w:szCs w:val="26"/>
                <w:lang w:val="es-ES"/>
              </w:rPr>
              <w:t xml:space="preserve">Actora o </w:t>
            </w:r>
            <w:r w:rsidR="009E62FA" w:rsidRPr="00976BFC">
              <w:rPr>
                <w:rFonts w:ascii="Arial Narrow" w:hAnsi="Arial Narrow" w:cs="Arial"/>
                <w:b/>
                <w:bCs/>
                <w:i/>
                <w:iCs/>
                <w:sz w:val="26"/>
                <w:szCs w:val="26"/>
                <w:lang w:val="es-ES"/>
              </w:rPr>
              <w:t>parte actora:</w:t>
            </w:r>
          </w:p>
        </w:tc>
        <w:tc>
          <w:tcPr>
            <w:tcW w:w="4678" w:type="dxa"/>
          </w:tcPr>
          <w:p w14:paraId="3B5BE0F0"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Patricia Pérez Morales.</w:t>
            </w:r>
          </w:p>
        </w:tc>
      </w:tr>
      <w:tr w:rsidR="009E62FA" w:rsidRPr="00976BFC" w14:paraId="121981CF" w14:textId="77777777" w:rsidTr="13FAB05B">
        <w:trPr>
          <w:trHeight w:val="195"/>
        </w:trPr>
        <w:tc>
          <w:tcPr>
            <w:tcW w:w="2268" w:type="dxa"/>
          </w:tcPr>
          <w:p w14:paraId="482AC40C"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Ayuntamiento:</w:t>
            </w:r>
          </w:p>
        </w:tc>
        <w:tc>
          <w:tcPr>
            <w:tcW w:w="4678" w:type="dxa"/>
          </w:tcPr>
          <w:p w14:paraId="2BAFCB5D"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Ayuntamiento de Epitacio Huerta, Michoacán.</w:t>
            </w:r>
          </w:p>
        </w:tc>
      </w:tr>
      <w:tr w:rsidR="009E62FA" w:rsidRPr="00976BFC" w14:paraId="1329646D" w14:textId="77777777" w:rsidTr="13FAB05B">
        <w:trPr>
          <w:trHeight w:val="195"/>
        </w:trPr>
        <w:tc>
          <w:tcPr>
            <w:tcW w:w="2268" w:type="dxa"/>
          </w:tcPr>
          <w:p w14:paraId="77959F90" w14:textId="653319F4" w:rsidR="009E62FA" w:rsidRPr="00976BFC" w:rsidRDefault="00AF710B"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A</w:t>
            </w:r>
            <w:r w:rsidR="009E62FA" w:rsidRPr="00976BFC">
              <w:rPr>
                <w:rFonts w:ascii="Arial Narrow" w:hAnsi="Arial Narrow" w:cs="Arial"/>
                <w:b/>
                <w:i/>
                <w:sz w:val="26"/>
                <w:szCs w:val="26"/>
                <w:lang w:val="es-ES"/>
              </w:rPr>
              <w:t>utoridades responsables:</w:t>
            </w:r>
          </w:p>
        </w:tc>
        <w:tc>
          <w:tcPr>
            <w:tcW w:w="4678" w:type="dxa"/>
          </w:tcPr>
          <w:p w14:paraId="42174E73" w14:textId="3611C7A5" w:rsidR="009E62FA" w:rsidRPr="00976BFC" w:rsidRDefault="009706A3"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Síndica</w:t>
            </w:r>
            <w:r w:rsidR="009E62FA" w:rsidRPr="00976BFC">
              <w:rPr>
                <w:rFonts w:ascii="Arial Narrow" w:hAnsi="Arial Narrow" w:cs="Arial"/>
                <w:sz w:val="26"/>
                <w:szCs w:val="26"/>
                <w:lang w:val="es-ES"/>
              </w:rPr>
              <w:t xml:space="preserve"> y Secretario, del Ayuntamiento de Epitacio Huerta, Michoacán.</w:t>
            </w:r>
          </w:p>
        </w:tc>
      </w:tr>
      <w:tr w:rsidR="009E62FA" w:rsidRPr="00976BFC" w14:paraId="70ABB238" w14:textId="77777777" w:rsidTr="13FAB05B">
        <w:trPr>
          <w:trHeight w:val="265"/>
        </w:trPr>
        <w:tc>
          <w:tcPr>
            <w:tcW w:w="2268" w:type="dxa"/>
          </w:tcPr>
          <w:p w14:paraId="35FE6A7D"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Código Electoral:</w:t>
            </w:r>
          </w:p>
        </w:tc>
        <w:tc>
          <w:tcPr>
            <w:tcW w:w="4678" w:type="dxa"/>
          </w:tcPr>
          <w:p w14:paraId="7C47FC6C"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 xml:space="preserve">Código Electoral del Estado de Michoacán de Ocampo. </w:t>
            </w:r>
          </w:p>
        </w:tc>
      </w:tr>
      <w:tr w:rsidR="009E62FA" w:rsidRPr="00976BFC" w14:paraId="5B9FBBB7" w14:textId="77777777" w:rsidTr="13FAB05B">
        <w:trPr>
          <w:trHeight w:val="265"/>
        </w:trPr>
        <w:tc>
          <w:tcPr>
            <w:tcW w:w="2268" w:type="dxa"/>
          </w:tcPr>
          <w:p w14:paraId="05E0F945"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Constitución Local:</w:t>
            </w:r>
          </w:p>
        </w:tc>
        <w:tc>
          <w:tcPr>
            <w:tcW w:w="4678" w:type="dxa"/>
          </w:tcPr>
          <w:p w14:paraId="22C78756"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Constitución Política del Estado Libre y Soberano de Michoacán de Ocampo.</w:t>
            </w:r>
          </w:p>
        </w:tc>
      </w:tr>
      <w:tr w:rsidR="009E62FA" w:rsidRPr="00976BFC" w14:paraId="39BBDA8E" w14:textId="77777777" w:rsidTr="13FAB05B">
        <w:trPr>
          <w:trHeight w:val="265"/>
        </w:trPr>
        <w:tc>
          <w:tcPr>
            <w:tcW w:w="2268" w:type="dxa"/>
          </w:tcPr>
          <w:p w14:paraId="19F154A4"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lastRenderedPageBreak/>
              <w:t>Constitución General:</w:t>
            </w:r>
          </w:p>
        </w:tc>
        <w:tc>
          <w:tcPr>
            <w:tcW w:w="4678" w:type="dxa"/>
          </w:tcPr>
          <w:p w14:paraId="5A48E667"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Constitución Política de los Estados Unidos Mexicanos.</w:t>
            </w:r>
          </w:p>
        </w:tc>
      </w:tr>
      <w:tr w:rsidR="009E62FA" w:rsidRPr="00976BFC" w14:paraId="4B87C8E3" w14:textId="77777777" w:rsidTr="13FAB05B">
        <w:trPr>
          <w:trHeight w:val="519"/>
        </w:trPr>
        <w:tc>
          <w:tcPr>
            <w:tcW w:w="2268" w:type="dxa"/>
          </w:tcPr>
          <w:p w14:paraId="76BC4AF4"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juicio de la ciudadanía:</w:t>
            </w:r>
          </w:p>
        </w:tc>
        <w:tc>
          <w:tcPr>
            <w:tcW w:w="4678" w:type="dxa"/>
          </w:tcPr>
          <w:p w14:paraId="30947CE2"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Juicio para la Protección de los Derechos Político-Electorales del Ciudadano.</w:t>
            </w:r>
          </w:p>
        </w:tc>
      </w:tr>
      <w:tr w:rsidR="009E62FA" w:rsidRPr="00976BFC" w14:paraId="063804B2" w14:textId="77777777" w:rsidTr="13FAB05B">
        <w:trPr>
          <w:trHeight w:val="307"/>
        </w:trPr>
        <w:tc>
          <w:tcPr>
            <w:tcW w:w="2268" w:type="dxa"/>
          </w:tcPr>
          <w:p w14:paraId="33327DB0"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Ley de Justicia Electoral:</w:t>
            </w:r>
          </w:p>
        </w:tc>
        <w:tc>
          <w:tcPr>
            <w:tcW w:w="4678" w:type="dxa"/>
          </w:tcPr>
          <w:p w14:paraId="330C9EE2"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Ley de Justicia en Materia Electoral y de Participación Ciudadana del Estado de Michoacán de Ocampo.</w:t>
            </w:r>
          </w:p>
        </w:tc>
      </w:tr>
      <w:tr w:rsidR="009E62FA" w:rsidRPr="00976BFC" w14:paraId="6ED784F9" w14:textId="77777777" w:rsidTr="13FAB05B">
        <w:trPr>
          <w:trHeight w:val="307"/>
        </w:trPr>
        <w:tc>
          <w:tcPr>
            <w:tcW w:w="2268" w:type="dxa"/>
          </w:tcPr>
          <w:p w14:paraId="2E18C3CF"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Ley Orgánica Municipal:</w:t>
            </w:r>
          </w:p>
        </w:tc>
        <w:tc>
          <w:tcPr>
            <w:tcW w:w="4678" w:type="dxa"/>
          </w:tcPr>
          <w:p w14:paraId="071C96F2"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Ley Orgánica Municipal del Estado de Michoacán de Ocampo.</w:t>
            </w:r>
          </w:p>
        </w:tc>
      </w:tr>
      <w:tr w:rsidR="009E62FA" w:rsidRPr="00976BFC" w14:paraId="738B9078" w14:textId="77777777" w:rsidTr="13FAB05B">
        <w:trPr>
          <w:trHeight w:val="307"/>
        </w:trPr>
        <w:tc>
          <w:tcPr>
            <w:tcW w:w="2268" w:type="dxa"/>
          </w:tcPr>
          <w:p w14:paraId="5D153419"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Tribunal Electoral u órgano jurisdiccional:</w:t>
            </w:r>
          </w:p>
        </w:tc>
        <w:tc>
          <w:tcPr>
            <w:tcW w:w="4678" w:type="dxa"/>
          </w:tcPr>
          <w:p w14:paraId="117C95CD"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Tribunal Electoral del Estado de Michoacán.</w:t>
            </w:r>
          </w:p>
        </w:tc>
      </w:tr>
      <w:tr w:rsidR="009E62FA" w:rsidRPr="00976BFC" w14:paraId="49536DBF" w14:textId="77777777" w:rsidTr="13FAB05B">
        <w:trPr>
          <w:trHeight w:val="307"/>
        </w:trPr>
        <w:tc>
          <w:tcPr>
            <w:tcW w:w="2268" w:type="dxa"/>
          </w:tcPr>
          <w:p w14:paraId="4C3231DF" w14:textId="77777777" w:rsidR="009E62FA" w:rsidRPr="00976BFC" w:rsidRDefault="009E62FA" w:rsidP="00CB6D00">
            <w:pPr>
              <w:pStyle w:val="Sangradetextonormal"/>
              <w:spacing w:after="0"/>
              <w:ind w:left="0"/>
              <w:contextualSpacing/>
              <w:jc w:val="both"/>
              <w:rPr>
                <w:rFonts w:ascii="Arial Narrow" w:hAnsi="Arial Narrow" w:cs="Arial"/>
                <w:b/>
                <w:i/>
                <w:sz w:val="26"/>
                <w:szCs w:val="26"/>
                <w:lang w:val="es-ES"/>
              </w:rPr>
            </w:pPr>
            <w:r w:rsidRPr="00976BFC">
              <w:rPr>
                <w:rFonts w:ascii="Arial Narrow" w:hAnsi="Arial Narrow" w:cs="Arial"/>
                <w:b/>
                <w:i/>
                <w:sz w:val="26"/>
                <w:szCs w:val="26"/>
                <w:lang w:val="es-ES"/>
              </w:rPr>
              <w:t>Recomendación General 23:</w:t>
            </w:r>
          </w:p>
        </w:tc>
        <w:tc>
          <w:tcPr>
            <w:tcW w:w="4678" w:type="dxa"/>
          </w:tcPr>
          <w:p w14:paraId="3CB00F9A"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Recomendación General 23 (vida pública y privada) del Comité de Vigilancia de la Convención contra la discriminación del Sistema de las Naciones Unidas.</w:t>
            </w:r>
          </w:p>
        </w:tc>
      </w:tr>
      <w:tr w:rsidR="009E62FA" w:rsidRPr="00976BFC" w14:paraId="54A85A9B" w14:textId="77777777" w:rsidTr="13FAB05B">
        <w:trPr>
          <w:trHeight w:val="696"/>
        </w:trPr>
        <w:tc>
          <w:tcPr>
            <w:tcW w:w="2268" w:type="dxa"/>
          </w:tcPr>
          <w:p w14:paraId="20A61A52" w14:textId="77777777" w:rsidR="009E62FA" w:rsidRPr="00976BFC" w:rsidRDefault="009E62FA" w:rsidP="00CB6D00">
            <w:pPr>
              <w:pStyle w:val="Sangradetextonormal"/>
              <w:spacing w:after="0"/>
              <w:ind w:left="0"/>
              <w:contextualSpacing/>
              <w:jc w:val="both"/>
              <w:rPr>
                <w:rFonts w:ascii="Arial Narrow" w:hAnsi="Arial Narrow" w:cs="Arial"/>
                <w:b/>
                <w:bCs/>
                <w:i/>
                <w:sz w:val="26"/>
                <w:szCs w:val="26"/>
                <w:lang w:val="es-ES"/>
              </w:rPr>
            </w:pPr>
            <w:r w:rsidRPr="00976BFC">
              <w:rPr>
                <w:rFonts w:ascii="Arial Narrow" w:hAnsi="Arial Narrow" w:cs="Arial"/>
                <w:b/>
                <w:bCs/>
                <w:i/>
                <w:iCs/>
                <w:sz w:val="26"/>
                <w:szCs w:val="26"/>
                <w:lang w:val="es-ES"/>
              </w:rPr>
              <w:t>Sala Superior:</w:t>
            </w:r>
          </w:p>
        </w:tc>
        <w:tc>
          <w:tcPr>
            <w:tcW w:w="4678" w:type="dxa"/>
          </w:tcPr>
          <w:p w14:paraId="1F4C7EC7" w14:textId="77777777" w:rsidR="009E62FA" w:rsidRPr="00976BFC" w:rsidRDefault="009E62FA" w:rsidP="00CB6D00">
            <w:pPr>
              <w:pStyle w:val="Sangradetextonormal"/>
              <w:spacing w:after="0"/>
              <w:ind w:left="0"/>
              <w:contextualSpacing/>
              <w:jc w:val="both"/>
              <w:rPr>
                <w:rFonts w:ascii="Arial Narrow" w:hAnsi="Arial Narrow" w:cs="Arial"/>
                <w:sz w:val="26"/>
                <w:szCs w:val="26"/>
                <w:lang w:val="es-ES"/>
              </w:rPr>
            </w:pPr>
            <w:r w:rsidRPr="00976BFC">
              <w:rPr>
                <w:rFonts w:ascii="Arial Narrow" w:hAnsi="Arial Narrow" w:cs="Arial"/>
                <w:sz w:val="26"/>
                <w:szCs w:val="26"/>
                <w:lang w:val="es-ES"/>
              </w:rPr>
              <w:t>Sala Superior del Tribunal Electoral del Poder Judicial de la Federación.</w:t>
            </w:r>
          </w:p>
        </w:tc>
      </w:tr>
    </w:tbl>
    <w:p w14:paraId="59A8BCA1" w14:textId="77777777" w:rsidR="009E62FA" w:rsidRPr="00DE5F73" w:rsidRDefault="009E62FA" w:rsidP="009E62FA">
      <w:pPr>
        <w:spacing w:after="0" w:line="360" w:lineRule="auto"/>
        <w:contextualSpacing/>
        <w:jc w:val="both"/>
        <w:rPr>
          <w:rFonts w:ascii="Arial" w:hAnsi="Arial" w:cs="Arial"/>
          <w:sz w:val="24"/>
          <w:szCs w:val="24"/>
          <w:lang w:val="es-ES"/>
        </w:rPr>
      </w:pPr>
    </w:p>
    <w:p w14:paraId="395961E7" w14:textId="77777777" w:rsidR="009E62FA" w:rsidRPr="00DE5F73" w:rsidRDefault="009E62FA" w:rsidP="009E62FA">
      <w:pPr>
        <w:spacing w:after="0" w:line="360" w:lineRule="auto"/>
        <w:contextualSpacing/>
        <w:jc w:val="both"/>
        <w:rPr>
          <w:rFonts w:ascii="Arial" w:hAnsi="Arial" w:cs="Arial"/>
          <w:sz w:val="24"/>
          <w:szCs w:val="24"/>
          <w:lang w:val="es-ES"/>
        </w:rPr>
      </w:pPr>
    </w:p>
    <w:p w14:paraId="350DA699" w14:textId="77777777" w:rsidR="009E62FA" w:rsidRPr="00DE5F73" w:rsidRDefault="009E62FA" w:rsidP="009E62FA">
      <w:pPr>
        <w:suppressAutoHyphens/>
        <w:spacing w:after="0" w:line="360" w:lineRule="auto"/>
        <w:contextualSpacing/>
        <w:jc w:val="center"/>
        <w:rPr>
          <w:rFonts w:ascii="Arial" w:hAnsi="Arial" w:cs="Arial"/>
          <w:b/>
          <w:sz w:val="24"/>
          <w:szCs w:val="24"/>
          <w:lang w:val="es-ES"/>
        </w:rPr>
      </w:pPr>
    </w:p>
    <w:p w14:paraId="67BD0097" w14:textId="77777777" w:rsidR="009E62FA" w:rsidRPr="00DE5F73" w:rsidRDefault="009E62FA" w:rsidP="009E62FA">
      <w:pPr>
        <w:suppressAutoHyphens/>
        <w:spacing w:after="0" w:line="360" w:lineRule="auto"/>
        <w:contextualSpacing/>
        <w:jc w:val="center"/>
        <w:rPr>
          <w:rFonts w:ascii="Arial" w:hAnsi="Arial" w:cs="Arial"/>
          <w:b/>
          <w:sz w:val="24"/>
          <w:szCs w:val="24"/>
          <w:lang w:val="es-ES"/>
        </w:rPr>
      </w:pPr>
    </w:p>
    <w:p w14:paraId="58CC85DC" w14:textId="77777777" w:rsidR="009E62FA" w:rsidRPr="00DE5F73" w:rsidRDefault="009E62FA" w:rsidP="009E62FA">
      <w:pPr>
        <w:suppressAutoHyphens/>
        <w:spacing w:after="0" w:line="360" w:lineRule="auto"/>
        <w:contextualSpacing/>
        <w:jc w:val="center"/>
        <w:rPr>
          <w:rFonts w:ascii="Arial" w:hAnsi="Arial" w:cs="Arial"/>
          <w:b/>
          <w:sz w:val="24"/>
          <w:szCs w:val="24"/>
          <w:lang w:val="es-ES"/>
        </w:rPr>
      </w:pPr>
    </w:p>
    <w:p w14:paraId="39381D11" w14:textId="77777777" w:rsidR="009E62FA" w:rsidRPr="00DE5F73" w:rsidRDefault="009E62FA" w:rsidP="009E62FA">
      <w:pPr>
        <w:suppressAutoHyphens/>
        <w:spacing w:after="0" w:line="360" w:lineRule="auto"/>
        <w:contextualSpacing/>
        <w:jc w:val="center"/>
        <w:rPr>
          <w:rFonts w:ascii="Arial" w:hAnsi="Arial" w:cs="Arial"/>
          <w:b/>
          <w:sz w:val="24"/>
          <w:szCs w:val="24"/>
          <w:lang w:val="es-ES"/>
        </w:rPr>
      </w:pPr>
    </w:p>
    <w:p w14:paraId="38BFEE57" w14:textId="77777777" w:rsidR="009E62FA" w:rsidRPr="00DE5F73" w:rsidRDefault="009E62FA" w:rsidP="009E62FA">
      <w:pPr>
        <w:suppressAutoHyphens/>
        <w:spacing w:after="0" w:line="360" w:lineRule="auto"/>
        <w:contextualSpacing/>
        <w:jc w:val="center"/>
        <w:rPr>
          <w:rFonts w:ascii="Arial" w:hAnsi="Arial" w:cs="Arial"/>
          <w:b/>
          <w:sz w:val="24"/>
          <w:szCs w:val="24"/>
          <w:lang w:val="es-ES"/>
        </w:rPr>
      </w:pPr>
    </w:p>
    <w:p w14:paraId="36275F4A" w14:textId="77777777" w:rsidR="009E62FA" w:rsidRPr="00DE5F73" w:rsidRDefault="009E62FA" w:rsidP="009E62FA">
      <w:pPr>
        <w:suppressAutoHyphens/>
        <w:spacing w:after="0" w:line="360" w:lineRule="auto"/>
        <w:contextualSpacing/>
        <w:jc w:val="center"/>
        <w:rPr>
          <w:rFonts w:ascii="Arial" w:hAnsi="Arial" w:cs="Arial"/>
          <w:b/>
          <w:sz w:val="24"/>
          <w:szCs w:val="24"/>
          <w:lang w:val="es-ES"/>
        </w:rPr>
      </w:pPr>
    </w:p>
    <w:p w14:paraId="1F7F7200" w14:textId="77777777" w:rsidR="009E62FA" w:rsidRPr="00DE5F73" w:rsidRDefault="009E62FA" w:rsidP="009E62FA">
      <w:pPr>
        <w:suppressAutoHyphens/>
        <w:spacing w:after="0" w:line="360" w:lineRule="auto"/>
        <w:contextualSpacing/>
        <w:jc w:val="center"/>
        <w:rPr>
          <w:rFonts w:ascii="Arial" w:hAnsi="Arial" w:cs="Arial"/>
          <w:b/>
          <w:sz w:val="24"/>
          <w:szCs w:val="24"/>
          <w:lang w:val="es-ES"/>
        </w:rPr>
      </w:pPr>
    </w:p>
    <w:p w14:paraId="774534DA" w14:textId="77777777" w:rsidR="009E62FA" w:rsidRDefault="009E62FA" w:rsidP="009E62FA">
      <w:pPr>
        <w:pStyle w:val="Ttulo2"/>
        <w:spacing w:before="0" w:line="360" w:lineRule="auto"/>
        <w:ind w:left="1080"/>
        <w:contextualSpacing/>
        <w:rPr>
          <w:rFonts w:ascii="Arial" w:hAnsi="Arial" w:cs="Arial"/>
          <w:b/>
          <w:bCs/>
          <w:color w:val="000000" w:themeColor="text1"/>
          <w:sz w:val="26"/>
          <w:szCs w:val="26"/>
          <w:lang w:val="es-ES" w:eastAsia="es-ES"/>
        </w:rPr>
      </w:pPr>
    </w:p>
    <w:p w14:paraId="35097AA5" w14:textId="77777777" w:rsidR="009E62FA" w:rsidRDefault="009E62FA" w:rsidP="009E62FA">
      <w:pPr>
        <w:pStyle w:val="Ttulo2"/>
        <w:spacing w:before="0" w:line="360" w:lineRule="auto"/>
        <w:ind w:left="1080"/>
        <w:contextualSpacing/>
        <w:rPr>
          <w:rFonts w:ascii="Arial" w:hAnsi="Arial" w:cs="Arial"/>
          <w:b/>
          <w:bCs/>
          <w:color w:val="000000" w:themeColor="text1"/>
          <w:sz w:val="26"/>
          <w:szCs w:val="26"/>
          <w:lang w:val="es-ES" w:eastAsia="es-ES"/>
        </w:rPr>
      </w:pPr>
    </w:p>
    <w:p w14:paraId="499B843C" w14:textId="77777777" w:rsidR="009E62FA" w:rsidRDefault="009E62FA" w:rsidP="009E62FA">
      <w:pPr>
        <w:pStyle w:val="Ttulo2"/>
        <w:spacing w:before="0" w:line="360" w:lineRule="auto"/>
        <w:ind w:left="1080"/>
        <w:contextualSpacing/>
        <w:rPr>
          <w:rFonts w:ascii="Arial" w:hAnsi="Arial" w:cs="Arial"/>
          <w:b/>
          <w:bCs/>
          <w:color w:val="000000" w:themeColor="text1"/>
          <w:sz w:val="26"/>
          <w:szCs w:val="26"/>
          <w:lang w:val="es-ES" w:eastAsia="es-ES"/>
        </w:rPr>
      </w:pPr>
    </w:p>
    <w:p w14:paraId="729EBBDC" w14:textId="77777777" w:rsidR="00976BFC" w:rsidRDefault="00976BFC" w:rsidP="003B051B">
      <w:pPr>
        <w:pStyle w:val="Ttulo2"/>
        <w:spacing w:before="0" w:line="360" w:lineRule="auto"/>
        <w:contextualSpacing/>
        <w:jc w:val="center"/>
        <w:rPr>
          <w:rFonts w:ascii="Arial" w:hAnsi="Arial" w:cs="Arial"/>
          <w:b/>
          <w:bCs/>
          <w:color w:val="000000" w:themeColor="text1"/>
          <w:sz w:val="26"/>
          <w:szCs w:val="26"/>
          <w:lang w:val="es-ES" w:eastAsia="es-ES"/>
        </w:rPr>
      </w:pPr>
    </w:p>
    <w:p w14:paraId="0221DE58" w14:textId="77777777" w:rsidR="00976BFC" w:rsidRDefault="00976BFC" w:rsidP="003B051B">
      <w:pPr>
        <w:pStyle w:val="Ttulo2"/>
        <w:spacing w:before="0" w:line="360" w:lineRule="auto"/>
        <w:contextualSpacing/>
        <w:jc w:val="center"/>
        <w:rPr>
          <w:rFonts w:ascii="Arial" w:hAnsi="Arial" w:cs="Arial"/>
          <w:b/>
          <w:bCs/>
          <w:color w:val="000000" w:themeColor="text1"/>
          <w:sz w:val="26"/>
          <w:szCs w:val="26"/>
          <w:lang w:val="es-ES" w:eastAsia="es-ES"/>
        </w:rPr>
      </w:pPr>
    </w:p>
    <w:p w14:paraId="1913DED8" w14:textId="77777777" w:rsidR="00976BFC" w:rsidRDefault="00976BFC" w:rsidP="003B051B">
      <w:pPr>
        <w:pStyle w:val="Ttulo2"/>
        <w:spacing w:before="0" w:line="360" w:lineRule="auto"/>
        <w:contextualSpacing/>
        <w:jc w:val="center"/>
        <w:rPr>
          <w:rFonts w:ascii="Arial" w:hAnsi="Arial" w:cs="Arial"/>
          <w:b/>
          <w:bCs/>
          <w:color w:val="000000" w:themeColor="text1"/>
          <w:sz w:val="26"/>
          <w:szCs w:val="26"/>
          <w:lang w:val="es-ES" w:eastAsia="es-ES"/>
        </w:rPr>
      </w:pPr>
    </w:p>
    <w:p w14:paraId="59157B09" w14:textId="685B7E94" w:rsidR="009E62FA" w:rsidRDefault="00782A1F" w:rsidP="003B051B">
      <w:pPr>
        <w:pStyle w:val="Ttulo2"/>
        <w:spacing w:before="0" w:line="360" w:lineRule="auto"/>
        <w:contextualSpacing/>
        <w:jc w:val="center"/>
        <w:rPr>
          <w:rFonts w:ascii="Arial" w:hAnsi="Arial" w:cs="Arial"/>
          <w:b/>
          <w:bCs/>
          <w:color w:val="000000" w:themeColor="text1"/>
          <w:sz w:val="26"/>
          <w:szCs w:val="26"/>
          <w:lang w:val="es-ES" w:eastAsia="es-ES"/>
        </w:rPr>
      </w:pPr>
      <w:r>
        <w:rPr>
          <w:rFonts w:ascii="Arial" w:hAnsi="Arial" w:cs="Arial"/>
          <w:b/>
          <w:bCs/>
          <w:color w:val="000000" w:themeColor="text1"/>
          <w:sz w:val="26"/>
          <w:szCs w:val="26"/>
          <w:lang w:val="es-ES" w:eastAsia="es-ES"/>
        </w:rPr>
        <w:t xml:space="preserve">II. </w:t>
      </w:r>
      <w:r w:rsidR="009E62FA" w:rsidRPr="00625D68">
        <w:rPr>
          <w:rFonts w:ascii="Arial" w:hAnsi="Arial" w:cs="Arial"/>
          <w:b/>
          <w:bCs/>
          <w:color w:val="000000" w:themeColor="text1"/>
          <w:sz w:val="26"/>
          <w:szCs w:val="26"/>
          <w:lang w:val="es-ES" w:eastAsia="es-ES"/>
        </w:rPr>
        <w:t>ANTECEDENTES</w:t>
      </w:r>
      <w:r w:rsidR="009E62FA">
        <w:rPr>
          <w:rFonts w:ascii="Arial" w:hAnsi="Arial" w:cs="Arial"/>
          <w:b/>
          <w:bCs/>
          <w:color w:val="000000" w:themeColor="text1"/>
          <w:sz w:val="26"/>
          <w:szCs w:val="26"/>
          <w:lang w:val="es-ES" w:eastAsia="es-ES"/>
        </w:rPr>
        <w:t>.</w:t>
      </w:r>
    </w:p>
    <w:p w14:paraId="281DEC00" w14:textId="77777777" w:rsidR="009E62FA" w:rsidRPr="00934775" w:rsidRDefault="009E62FA" w:rsidP="009E62FA">
      <w:pPr>
        <w:spacing w:after="0"/>
        <w:contextualSpacing/>
        <w:rPr>
          <w:lang w:val="es-ES" w:eastAsia="es-ES"/>
        </w:rPr>
      </w:pPr>
    </w:p>
    <w:p w14:paraId="298705B9" w14:textId="77777777" w:rsidR="00976BFC" w:rsidRDefault="00976BFC" w:rsidP="009E62FA">
      <w:pPr>
        <w:spacing w:after="0" w:line="360" w:lineRule="auto"/>
        <w:contextualSpacing/>
        <w:jc w:val="both"/>
        <w:rPr>
          <w:rFonts w:ascii="Arial" w:eastAsia="Times New Roman" w:hAnsi="Arial" w:cs="Arial"/>
          <w:b/>
          <w:bCs/>
          <w:sz w:val="26"/>
          <w:szCs w:val="26"/>
          <w:lang w:val="es-ES"/>
        </w:rPr>
      </w:pPr>
      <w:bookmarkStart w:id="0" w:name="_Hlk68085207"/>
    </w:p>
    <w:p w14:paraId="1EF38CC6" w14:textId="2A58BE3D" w:rsidR="009E62FA" w:rsidRPr="00625D68" w:rsidRDefault="009E62FA" w:rsidP="009E62FA">
      <w:pPr>
        <w:spacing w:after="0" w:line="360" w:lineRule="auto"/>
        <w:contextualSpacing/>
        <w:jc w:val="both"/>
        <w:rPr>
          <w:rFonts w:ascii="Arial" w:eastAsia="Times New Roman" w:hAnsi="Arial" w:cs="Arial"/>
          <w:sz w:val="26"/>
          <w:szCs w:val="26"/>
          <w:lang w:val="es-ES"/>
        </w:rPr>
      </w:pPr>
      <w:r w:rsidRPr="00625D68">
        <w:rPr>
          <w:rFonts w:ascii="Arial" w:eastAsia="Times New Roman" w:hAnsi="Arial" w:cs="Arial"/>
          <w:b/>
          <w:bCs/>
          <w:sz w:val="26"/>
          <w:szCs w:val="26"/>
          <w:lang w:val="es-ES"/>
        </w:rPr>
        <w:t xml:space="preserve">1.1. Instalación del </w:t>
      </w:r>
      <w:r w:rsidRPr="607326F4">
        <w:rPr>
          <w:rFonts w:ascii="Arial" w:eastAsia="Times New Roman" w:hAnsi="Arial" w:cs="Arial"/>
          <w:b/>
          <w:bCs/>
          <w:i/>
          <w:iCs/>
          <w:sz w:val="26"/>
          <w:szCs w:val="26"/>
          <w:lang w:val="es-ES"/>
        </w:rPr>
        <w:t>Ayuntamiento</w:t>
      </w:r>
      <w:r w:rsidRPr="00625D68">
        <w:rPr>
          <w:rFonts w:ascii="Arial" w:eastAsia="Times New Roman" w:hAnsi="Arial" w:cs="Arial"/>
          <w:b/>
          <w:bCs/>
          <w:sz w:val="26"/>
          <w:szCs w:val="26"/>
          <w:lang w:val="es-ES"/>
        </w:rPr>
        <w:t xml:space="preserve">. </w:t>
      </w:r>
      <w:r w:rsidRPr="00625D68">
        <w:rPr>
          <w:rFonts w:ascii="Arial" w:eastAsia="Times New Roman" w:hAnsi="Arial" w:cs="Arial"/>
          <w:sz w:val="26"/>
          <w:szCs w:val="26"/>
          <w:lang w:val="es-ES"/>
        </w:rPr>
        <w:t>El uno de septiembre de dos mil veinticuatro tom</w:t>
      </w:r>
      <w:r>
        <w:rPr>
          <w:rFonts w:ascii="Arial" w:eastAsia="Times New Roman" w:hAnsi="Arial" w:cs="Arial"/>
          <w:sz w:val="26"/>
          <w:szCs w:val="26"/>
          <w:lang w:val="es-ES"/>
        </w:rPr>
        <w:t xml:space="preserve">aron </w:t>
      </w:r>
      <w:r w:rsidRPr="00625D68">
        <w:rPr>
          <w:rFonts w:ascii="Arial" w:eastAsia="Times New Roman" w:hAnsi="Arial" w:cs="Arial"/>
          <w:sz w:val="26"/>
          <w:szCs w:val="26"/>
          <w:lang w:val="es-ES"/>
        </w:rPr>
        <w:t>protesta l</w:t>
      </w:r>
      <w:r>
        <w:rPr>
          <w:rFonts w:ascii="Arial" w:eastAsia="Times New Roman" w:hAnsi="Arial" w:cs="Arial"/>
          <w:sz w:val="26"/>
          <w:szCs w:val="26"/>
          <w:lang w:val="es-ES"/>
        </w:rPr>
        <w:t xml:space="preserve">as personas integrantes del </w:t>
      </w:r>
      <w:r w:rsidRPr="607326F4">
        <w:rPr>
          <w:rFonts w:ascii="Arial" w:eastAsia="Times New Roman" w:hAnsi="Arial" w:cs="Arial"/>
          <w:i/>
          <w:iCs/>
          <w:sz w:val="26"/>
          <w:szCs w:val="26"/>
          <w:lang w:val="es-ES"/>
        </w:rPr>
        <w:t>Ayuntamiento</w:t>
      </w:r>
      <w:r w:rsidRPr="00625D68">
        <w:rPr>
          <w:rStyle w:val="Refdenotaalpie"/>
          <w:rFonts w:ascii="Arial" w:eastAsia="Times New Roman" w:hAnsi="Arial" w:cs="Arial"/>
          <w:sz w:val="26"/>
          <w:szCs w:val="26"/>
          <w:lang w:val="es-ES"/>
        </w:rPr>
        <w:footnoteReference w:id="2"/>
      </w:r>
      <w:r w:rsidRPr="607326F4">
        <w:rPr>
          <w:rFonts w:ascii="Arial" w:eastAsia="Times New Roman" w:hAnsi="Arial" w:cs="Arial"/>
          <w:i/>
          <w:iCs/>
          <w:sz w:val="26"/>
          <w:szCs w:val="26"/>
          <w:lang w:val="es-ES"/>
        </w:rPr>
        <w:t xml:space="preserve">, </w:t>
      </w:r>
      <w:r w:rsidRPr="004B7BF4">
        <w:rPr>
          <w:rFonts w:ascii="Arial" w:eastAsia="Times New Roman" w:hAnsi="Arial" w:cs="Arial"/>
          <w:sz w:val="26"/>
          <w:szCs w:val="26"/>
          <w:lang w:val="es-ES"/>
        </w:rPr>
        <w:t>para el periodo 2024-2027,</w:t>
      </w:r>
      <w:r w:rsidRPr="607326F4">
        <w:rPr>
          <w:rFonts w:ascii="Arial" w:eastAsia="Times New Roman" w:hAnsi="Arial" w:cs="Arial"/>
          <w:i/>
          <w:iCs/>
          <w:sz w:val="26"/>
          <w:szCs w:val="26"/>
          <w:lang w:val="es-ES"/>
        </w:rPr>
        <w:t xml:space="preserve"> </w:t>
      </w:r>
      <w:r w:rsidRPr="004B7BF4">
        <w:rPr>
          <w:rFonts w:ascii="Arial" w:eastAsia="Times New Roman" w:hAnsi="Arial" w:cs="Arial"/>
          <w:sz w:val="26"/>
          <w:szCs w:val="26"/>
          <w:lang w:val="es-ES"/>
        </w:rPr>
        <w:t xml:space="preserve">dentro de las que se encuentra la </w:t>
      </w:r>
      <w:r w:rsidRPr="607326F4">
        <w:rPr>
          <w:rFonts w:ascii="Arial" w:eastAsia="Times New Roman" w:hAnsi="Arial" w:cs="Arial"/>
          <w:i/>
          <w:iCs/>
          <w:sz w:val="26"/>
          <w:szCs w:val="26"/>
          <w:lang w:val="es-ES"/>
        </w:rPr>
        <w:t>parte actora</w:t>
      </w:r>
      <w:r w:rsidRPr="004B7BF4">
        <w:rPr>
          <w:rFonts w:ascii="Arial" w:eastAsia="Times New Roman" w:hAnsi="Arial" w:cs="Arial"/>
          <w:sz w:val="26"/>
          <w:szCs w:val="26"/>
          <w:lang w:val="es-ES"/>
        </w:rPr>
        <w:t>, quien tomó protesta como regidora.</w:t>
      </w:r>
    </w:p>
    <w:p w14:paraId="006C5A6E" w14:textId="77777777" w:rsidR="009E62FA" w:rsidRPr="00625D68" w:rsidRDefault="009E62FA" w:rsidP="009E62FA">
      <w:pPr>
        <w:spacing w:after="0" w:line="360" w:lineRule="auto"/>
        <w:contextualSpacing/>
        <w:jc w:val="both"/>
        <w:rPr>
          <w:rFonts w:ascii="Arial" w:eastAsia="Times New Roman" w:hAnsi="Arial" w:cs="Arial"/>
          <w:sz w:val="26"/>
          <w:szCs w:val="26"/>
          <w:lang w:val="es-ES"/>
        </w:rPr>
      </w:pPr>
    </w:p>
    <w:p w14:paraId="57D5E0E9" w14:textId="77777777" w:rsidR="009E62FA" w:rsidRDefault="009E62FA" w:rsidP="009E62FA">
      <w:pPr>
        <w:spacing w:after="0" w:line="360" w:lineRule="auto"/>
        <w:contextualSpacing/>
        <w:jc w:val="both"/>
        <w:rPr>
          <w:rFonts w:ascii="Arial" w:hAnsi="Arial" w:cs="Arial"/>
          <w:sz w:val="26"/>
          <w:szCs w:val="26"/>
          <w:lang w:val="es-ES"/>
        </w:rPr>
      </w:pPr>
      <w:r w:rsidRPr="607326F4">
        <w:rPr>
          <w:rFonts w:ascii="Arial" w:hAnsi="Arial" w:cs="Arial"/>
          <w:b/>
          <w:bCs/>
          <w:sz w:val="26"/>
          <w:szCs w:val="26"/>
          <w:lang w:val="es-ES"/>
        </w:rPr>
        <w:t>1.2. Solicitud de información</w:t>
      </w:r>
      <w:r w:rsidRPr="607326F4">
        <w:rPr>
          <w:rFonts w:ascii="Arial" w:hAnsi="Arial" w:cs="Arial"/>
          <w:b/>
          <w:bCs/>
          <w:i/>
          <w:iCs/>
          <w:sz w:val="26"/>
          <w:szCs w:val="26"/>
          <w:lang w:val="es-ES"/>
        </w:rPr>
        <w:t xml:space="preserve">. </w:t>
      </w:r>
      <w:r w:rsidRPr="607326F4">
        <w:rPr>
          <w:rFonts w:ascii="Arial" w:hAnsi="Arial" w:cs="Arial"/>
          <w:sz w:val="26"/>
          <w:szCs w:val="26"/>
          <w:lang w:val="es-ES"/>
        </w:rPr>
        <w:t xml:space="preserve">El dieciocho de septiembre la </w:t>
      </w:r>
      <w:r w:rsidRPr="607326F4">
        <w:rPr>
          <w:rFonts w:ascii="Arial" w:hAnsi="Arial" w:cs="Arial"/>
          <w:i/>
          <w:iCs/>
          <w:sz w:val="26"/>
          <w:szCs w:val="26"/>
          <w:lang w:val="es-ES"/>
        </w:rPr>
        <w:t xml:space="preserve">parte actora </w:t>
      </w:r>
      <w:r w:rsidRPr="607326F4">
        <w:rPr>
          <w:rFonts w:ascii="Arial" w:hAnsi="Arial" w:cs="Arial"/>
          <w:sz w:val="26"/>
          <w:szCs w:val="26"/>
          <w:lang w:val="es-ES"/>
        </w:rPr>
        <w:t xml:space="preserve">presentó ante las </w:t>
      </w:r>
      <w:r w:rsidRPr="607326F4">
        <w:rPr>
          <w:rFonts w:ascii="Arial" w:hAnsi="Arial" w:cs="Arial"/>
          <w:i/>
          <w:iCs/>
          <w:sz w:val="26"/>
          <w:szCs w:val="26"/>
          <w:lang w:val="es-ES"/>
        </w:rPr>
        <w:t xml:space="preserve">autoridades responsables </w:t>
      </w:r>
      <w:r w:rsidRPr="607326F4">
        <w:rPr>
          <w:rFonts w:ascii="Arial" w:hAnsi="Arial" w:cs="Arial"/>
          <w:sz w:val="26"/>
          <w:szCs w:val="26"/>
          <w:lang w:val="es-ES"/>
        </w:rPr>
        <w:t>oficio por medio del cual solicitó diversa información y documentación.</w:t>
      </w:r>
    </w:p>
    <w:p w14:paraId="43223844" w14:textId="77777777" w:rsidR="009E62FA" w:rsidRDefault="009E62FA" w:rsidP="009E62FA">
      <w:pPr>
        <w:spacing w:after="0" w:line="360" w:lineRule="auto"/>
        <w:contextualSpacing/>
        <w:jc w:val="both"/>
        <w:rPr>
          <w:rFonts w:ascii="Arial" w:hAnsi="Arial" w:cs="Arial"/>
          <w:sz w:val="26"/>
          <w:szCs w:val="26"/>
          <w:lang w:val="es-ES"/>
        </w:rPr>
      </w:pPr>
      <w:r w:rsidRPr="607326F4">
        <w:rPr>
          <w:rFonts w:ascii="Arial" w:hAnsi="Arial" w:cs="Arial"/>
          <w:sz w:val="26"/>
          <w:szCs w:val="26"/>
          <w:lang w:val="es-ES"/>
        </w:rPr>
        <w:t xml:space="preserve"> </w:t>
      </w:r>
    </w:p>
    <w:p w14:paraId="12D5640B" w14:textId="77777777" w:rsidR="009E62FA" w:rsidRPr="00625D68" w:rsidRDefault="009E62FA" w:rsidP="009E62FA">
      <w:pPr>
        <w:spacing w:after="0" w:line="360" w:lineRule="auto"/>
        <w:contextualSpacing/>
        <w:jc w:val="both"/>
        <w:rPr>
          <w:rFonts w:ascii="Arial" w:hAnsi="Arial" w:cs="Arial"/>
          <w:sz w:val="26"/>
          <w:szCs w:val="26"/>
          <w:lang w:val="es-ES"/>
        </w:rPr>
      </w:pPr>
      <w:r w:rsidRPr="003766EA">
        <w:rPr>
          <w:rFonts w:ascii="Arial" w:hAnsi="Arial" w:cs="Arial"/>
          <w:b/>
          <w:bCs/>
          <w:sz w:val="26"/>
          <w:szCs w:val="26"/>
          <w:lang w:val="es-ES"/>
        </w:rPr>
        <w:t xml:space="preserve">1.3. Presentación del </w:t>
      </w:r>
      <w:r w:rsidRPr="607326F4">
        <w:rPr>
          <w:rFonts w:ascii="Arial" w:hAnsi="Arial" w:cs="Arial"/>
          <w:b/>
          <w:bCs/>
          <w:i/>
          <w:iCs/>
          <w:sz w:val="26"/>
          <w:szCs w:val="26"/>
          <w:lang w:val="es-ES"/>
        </w:rPr>
        <w:t xml:space="preserve">juicio de la ciudadanía. </w:t>
      </w:r>
      <w:r>
        <w:rPr>
          <w:rFonts w:ascii="Arial" w:hAnsi="Arial" w:cs="Arial"/>
          <w:sz w:val="26"/>
          <w:szCs w:val="26"/>
          <w:lang w:val="es-ES"/>
        </w:rPr>
        <w:t>El veintiséis de septiembre</w:t>
      </w:r>
      <w:r w:rsidRPr="00625D68">
        <w:rPr>
          <w:rFonts w:ascii="Arial" w:hAnsi="Arial" w:cs="Arial"/>
          <w:sz w:val="26"/>
          <w:szCs w:val="26"/>
          <w:lang w:val="es-ES"/>
        </w:rPr>
        <w:t xml:space="preserve">, la </w:t>
      </w:r>
      <w:r w:rsidRPr="607326F4">
        <w:rPr>
          <w:rFonts w:ascii="Arial" w:hAnsi="Arial" w:cs="Arial"/>
          <w:i/>
          <w:iCs/>
          <w:sz w:val="26"/>
          <w:szCs w:val="26"/>
          <w:lang w:val="es-ES"/>
        </w:rPr>
        <w:t xml:space="preserve">parte actora </w:t>
      </w:r>
      <w:r w:rsidRPr="00625D68">
        <w:rPr>
          <w:rFonts w:ascii="Arial" w:hAnsi="Arial" w:cs="Arial"/>
          <w:sz w:val="26"/>
          <w:szCs w:val="26"/>
          <w:lang w:val="es-ES"/>
        </w:rPr>
        <w:t xml:space="preserve">presentó ante este </w:t>
      </w:r>
      <w:r w:rsidRPr="607326F4">
        <w:rPr>
          <w:rFonts w:ascii="Arial" w:hAnsi="Arial" w:cs="Arial"/>
          <w:i/>
          <w:iCs/>
          <w:sz w:val="26"/>
          <w:szCs w:val="26"/>
          <w:lang w:val="es-ES"/>
        </w:rPr>
        <w:t xml:space="preserve">órgano jurisdiccional </w:t>
      </w:r>
      <w:r w:rsidRPr="00625D68">
        <w:rPr>
          <w:rFonts w:ascii="Arial" w:hAnsi="Arial" w:cs="Arial"/>
          <w:sz w:val="26"/>
          <w:szCs w:val="26"/>
          <w:lang w:val="es-ES"/>
        </w:rPr>
        <w:t xml:space="preserve">demanda en contra de las </w:t>
      </w:r>
      <w:r w:rsidRPr="607326F4">
        <w:rPr>
          <w:rFonts w:ascii="Arial" w:hAnsi="Arial" w:cs="Arial"/>
          <w:i/>
          <w:iCs/>
          <w:sz w:val="26"/>
          <w:szCs w:val="26"/>
          <w:lang w:val="es-ES"/>
        </w:rPr>
        <w:t>autoridades responsables</w:t>
      </w:r>
      <w:r w:rsidRPr="00625D68">
        <w:rPr>
          <w:rFonts w:ascii="Arial" w:hAnsi="Arial" w:cs="Arial"/>
          <w:sz w:val="26"/>
          <w:szCs w:val="26"/>
          <w:lang w:val="es-ES"/>
        </w:rPr>
        <w:t>, por la omisión de proporcionar</w:t>
      </w:r>
      <w:r>
        <w:rPr>
          <w:rFonts w:ascii="Arial" w:hAnsi="Arial" w:cs="Arial"/>
          <w:sz w:val="26"/>
          <w:szCs w:val="26"/>
          <w:lang w:val="es-ES"/>
        </w:rPr>
        <w:t xml:space="preserve"> la</w:t>
      </w:r>
      <w:r w:rsidRPr="00625D68">
        <w:rPr>
          <w:rFonts w:ascii="Arial" w:hAnsi="Arial" w:cs="Arial"/>
          <w:sz w:val="26"/>
          <w:szCs w:val="26"/>
          <w:lang w:val="es-ES"/>
        </w:rPr>
        <w:t xml:space="preserve"> información y documentación solicitada en </w:t>
      </w:r>
      <w:r>
        <w:rPr>
          <w:rFonts w:ascii="Arial" w:hAnsi="Arial" w:cs="Arial"/>
          <w:sz w:val="26"/>
          <w:szCs w:val="26"/>
          <w:lang w:val="es-ES"/>
        </w:rPr>
        <w:t xml:space="preserve">el oficio de dieciocho </w:t>
      </w:r>
      <w:r w:rsidRPr="00625D68">
        <w:rPr>
          <w:rFonts w:ascii="Arial" w:hAnsi="Arial" w:cs="Arial"/>
          <w:sz w:val="26"/>
          <w:szCs w:val="26"/>
          <w:lang w:val="es-ES"/>
        </w:rPr>
        <w:t xml:space="preserve">de </w:t>
      </w:r>
      <w:r>
        <w:rPr>
          <w:rFonts w:ascii="Arial" w:hAnsi="Arial" w:cs="Arial"/>
          <w:sz w:val="26"/>
          <w:szCs w:val="26"/>
          <w:lang w:val="es-ES"/>
        </w:rPr>
        <w:t>septiembre</w:t>
      </w:r>
      <w:r w:rsidRPr="00625D68">
        <w:rPr>
          <w:rStyle w:val="Refdenotaalpie"/>
          <w:rFonts w:ascii="Arial" w:hAnsi="Arial" w:cs="Arial"/>
          <w:sz w:val="26"/>
          <w:szCs w:val="26"/>
          <w:lang w:val="es-ES"/>
        </w:rPr>
        <w:footnoteReference w:id="3"/>
      </w:r>
      <w:r w:rsidRPr="00625D68">
        <w:rPr>
          <w:rFonts w:ascii="Arial" w:hAnsi="Arial" w:cs="Arial"/>
          <w:sz w:val="26"/>
          <w:szCs w:val="26"/>
          <w:lang w:val="es-ES"/>
        </w:rPr>
        <w:t>.</w:t>
      </w:r>
    </w:p>
    <w:p w14:paraId="1F6BBD95" w14:textId="77777777" w:rsidR="009E62FA" w:rsidRPr="00625D68" w:rsidRDefault="009E62FA" w:rsidP="009E62FA">
      <w:pPr>
        <w:spacing w:after="0" w:line="360" w:lineRule="auto"/>
        <w:contextualSpacing/>
        <w:jc w:val="both"/>
        <w:rPr>
          <w:rFonts w:ascii="Arial" w:eastAsia="Times New Roman" w:hAnsi="Arial" w:cs="Arial"/>
          <w:sz w:val="26"/>
          <w:szCs w:val="26"/>
          <w:lang w:val="es-ES" w:eastAsia="es-ES"/>
        </w:rPr>
      </w:pPr>
    </w:p>
    <w:p w14:paraId="0354D0D4" w14:textId="0A045945" w:rsidR="009E62FA" w:rsidRPr="00625D68" w:rsidRDefault="009E62FA" w:rsidP="607326F4">
      <w:pPr>
        <w:spacing w:after="0" w:line="360" w:lineRule="auto"/>
        <w:contextualSpacing/>
        <w:jc w:val="both"/>
        <w:rPr>
          <w:rFonts w:ascii="Arial" w:eastAsia="Times New Roman" w:hAnsi="Arial" w:cs="Arial"/>
          <w:i/>
          <w:iCs/>
          <w:sz w:val="26"/>
          <w:szCs w:val="26"/>
          <w:lang w:val="es-ES" w:eastAsia="es-ES"/>
        </w:rPr>
      </w:pPr>
      <w:r w:rsidRPr="00625D68">
        <w:rPr>
          <w:rFonts w:ascii="Arial" w:hAnsi="Arial" w:cs="Arial"/>
          <w:b/>
          <w:bCs/>
          <w:sz w:val="26"/>
          <w:szCs w:val="26"/>
          <w:lang w:val="es-ES"/>
        </w:rPr>
        <w:lastRenderedPageBreak/>
        <w:t>1.</w:t>
      </w:r>
      <w:r>
        <w:rPr>
          <w:rFonts w:ascii="Arial" w:hAnsi="Arial" w:cs="Arial"/>
          <w:b/>
          <w:bCs/>
          <w:sz w:val="26"/>
          <w:szCs w:val="26"/>
          <w:lang w:val="es-ES"/>
        </w:rPr>
        <w:t>4</w:t>
      </w:r>
      <w:r w:rsidRPr="00625D68">
        <w:rPr>
          <w:rFonts w:ascii="Arial" w:hAnsi="Arial" w:cs="Arial"/>
          <w:b/>
          <w:bCs/>
          <w:sz w:val="26"/>
          <w:szCs w:val="26"/>
          <w:lang w:val="es-ES"/>
        </w:rPr>
        <w:t xml:space="preserve">. </w:t>
      </w:r>
      <w:r w:rsidRPr="00625D68">
        <w:rPr>
          <w:rFonts w:ascii="Arial" w:eastAsia="Times New Roman" w:hAnsi="Arial" w:cs="Arial"/>
          <w:b/>
          <w:bCs/>
          <w:sz w:val="26"/>
          <w:szCs w:val="26"/>
          <w:lang w:val="es-ES" w:eastAsia="es-ES"/>
        </w:rPr>
        <w:t xml:space="preserve">Recepción y turno de expediente. </w:t>
      </w:r>
      <w:r w:rsidR="004E7CAF">
        <w:rPr>
          <w:rFonts w:ascii="Arial" w:eastAsia="Times New Roman" w:hAnsi="Arial" w:cs="Arial"/>
          <w:sz w:val="26"/>
          <w:szCs w:val="26"/>
          <w:lang w:val="es-ES" w:eastAsia="es-ES"/>
        </w:rPr>
        <w:t>El veintinueve de septiembre</w:t>
      </w:r>
      <w:r w:rsidRPr="00625D68">
        <w:rPr>
          <w:rFonts w:ascii="Arial" w:eastAsia="Times New Roman" w:hAnsi="Arial" w:cs="Arial"/>
          <w:sz w:val="26"/>
          <w:szCs w:val="26"/>
          <w:lang w:val="es-ES" w:eastAsia="es-ES"/>
        </w:rPr>
        <w:t xml:space="preserve">, la </w:t>
      </w:r>
      <w:r w:rsidR="0071778A" w:rsidRPr="607326F4">
        <w:rPr>
          <w:rFonts w:ascii="Arial" w:eastAsia="Times New Roman" w:hAnsi="Arial" w:cs="Arial"/>
          <w:sz w:val="26"/>
          <w:szCs w:val="26"/>
          <w:lang w:val="es-ES" w:eastAsia="es-ES"/>
        </w:rPr>
        <w:t>entonces</w:t>
      </w:r>
      <w:r w:rsidR="0071778A">
        <w:rPr>
          <w:rFonts w:ascii="Arial" w:eastAsia="Times New Roman" w:hAnsi="Arial" w:cs="Arial"/>
          <w:sz w:val="26"/>
          <w:szCs w:val="26"/>
          <w:lang w:val="es-ES" w:eastAsia="es-ES"/>
        </w:rPr>
        <w:t xml:space="preserve"> </w:t>
      </w:r>
      <w:r w:rsidRPr="00625D68">
        <w:rPr>
          <w:rFonts w:ascii="Arial" w:eastAsia="Times New Roman" w:hAnsi="Arial" w:cs="Arial"/>
          <w:sz w:val="26"/>
          <w:szCs w:val="26"/>
          <w:lang w:val="es-ES" w:eastAsia="es-ES"/>
        </w:rPr>
        <w:t>Magistrada Presidenta acordó registrarlo con la clave TEEM-JDC-</w:t>
      </w:r>
      <w:r>
        <w:rPr>
          <w:rFonts w:ascii="Arial" w:eastAsia="Times New Roman" w:hAnsi="Arial" w:cs="Arial"/>
          <w:sz w:val="26"/>
          <w:szCs w:val="26"/>
          <w:lang w:val="es-ES" w:eastAsia="es-ES"/>
        </w:rPr>
        <w:t>233</w:t>
      </w:r>
      <w:r w:rsidRPr="00625D68">
        <w:rPr>
          <w:rFonts w:ascii="Arial" w:eastAsia="Times New Roman" w:hAnsi="Arial" w:cs="Arial"/>
          <w:sz w:val="26"/>
          <w:szCs w:val="26"/>
          <w:lang w:val="es-ES" w:eastAsia="es-ES"/>
        </w:rPr>
        <w:t xml:space="preserve">/2025 y turnarlo a la Ponencia del Magistrado Eric López Villaseñor, para los efectos establecidos en el artículo 27, fracción I, de la </w:t>
      </w:r>
      <w:r w:rsidRPr="607326F4">
        <w:rPr>
          <w:rFonts w:ascii="Arial" w:eastAsia="Times New Roman" w:hAnsi="Arial" w:cs="Arial"/>
          <w:i/>
          <w:iCs/>
          <w:sz w:val="26"/>
          <w:szCs w:val="26"/>
          <w:lang w:val="es-ES" w:eastAsia="es-ES"/>
        </w:rPr>
        <w:t>Ley de Justicia Electoral</w:t>
      </w:r>
      <w:r w:rsidRPr="00625D68">
        <w:rPr>
          <w:rStyle w:val="Refdenotaalpie"/>
          <w:rFonts w:ascii="Arial" w:eastAsia="Times New Roman" w:hAnsi="Arial" w:cs="Arial"/>
          <w:sz w:val="26"/>
          <w:szCs w:val="26"/>
          <w:lang w:val="es-ES" w:eastAsia="es-ES"/>
        </w:rPr>
        <w:footnoteReference w:id="4"/>
      </w:r>
      <w:r w:rsidRPr="607326F4">
        <w:rPr>
          <w:rFonts w:ascii="Arial" w:eastAsia="Times New Roman" w:hAnsi="Arial" w:cs="Arial"/>
          <w:i/>
          <w:iCs/>
          <w:sz w:val="26"/>
          <w:szCs w:val="26"/>
          <w:lang w:val="es-ES" w:eastAsia="es-ES"/>
        </w:rPr>
        <w:t>.</w:t>
      </w:r>
    </w:p>
    <w:p w14:paraId="67DC045E" w14:textId="77777777" w:rsidR="009E62FA" w:rsidRPr="00625D68" w:rsidRDefault="009E62FA" w:rsidP="607326F4">
      <w:pPr>
        <w:spacing w:after="0" w:line="360" w:lineRule="auto"/>
        <w:contextualSpacing/>
        <w:jc w:val="both"/>
        <w:rPr>
          <w:rFonts w:ascii="Arial" w:eastAsia="Times New Roman" w:hAnsi="Arial" w:cs="Arial"/>
          <w:i/>
          <w:iCs/>
          <w:sz w:val="26"/>
          <w:szCs w:val="26"/>
          <w:lang w:val="es-ES" w:eastAsia="es-ES"/>
        </w:rPr>
      </w:pPr>
    </w:p>
    <w:bookmarkEnd w:id="0"/>
    <w:p w14:paraId="7EA0828F" w14:textId="77777777" w:rsidR="009E62FA" w:rsidRPr="00625D68" w:rsidRDefault="009E62FA" w:rsidP="009E62FA">
      <w:pPr>
        <w:spacing w:after="0" w:line="360" w:lineRule="auto"/>
        <w:contextualSpacing/>
        <w:jc w:val="both"/>
        <w:rPr>
          <w:rFonts w:ascii="Arial" w:eastAsia="Times New Roman" w:hAnsi="Arial" w:cs="Arial"/>
          <w:sz w:val="26"/>
          <w:szCs w:val="26"/>
          <w:lang w:val="es-ES" w:eastAsia="es-ES"/>
        </w:rPr>
      </w:pPr>
      <w:r w:rsidRPr="00625D68">
        <w:rPr>
          <w:rFonts w:ascii="Arial" w:eastAsia="Times New Roman" w:hAnsi="Arial" w:cs="Arial"/>
          <w:b/>
          <w:bCs/>
          <w:sz w:val="26"/>
          <w:szCs w:val="26"/>
          <w:lang w:val="es-ES" w:eastAsia="es-ES"/>
        </w:rPr>
        <w:t>1.</w:t>
      </w:r>
      <w:r>
        <w:rPr>
          <w:rFonts w:ascii="Arial" w:eastAsia="Times New Roman" w:hAnsi="Arial" w:cs="Arial"/>
          <w:b/>
          <w:bCs/>
          <w:sz w:val="26"/>
          <w:szCs w:val="26"/>
          <w:lang w:val="es-ES" w:eastAsia="es-ES"/>
        </w:rPr>
        <w:t>5</w:t>
      </w:r>
      <w:r w:rsidRPr="00625D68">
        <w:rPr>
          <w:rFonts w:ascii="Arial" w:eastAsia="Times New Roman" w:hAnsi="Arial" w:cs="Arial"/>
          <w:b/>
          <w:bCs/>
          <w:sz w:val="26"/>
          <w:szCs w:val="26"/>
          <w:lang w:val="es-ES" w:eastAsia="es-ES"/>
        </w:rPr>
        <w:t>. Radicación y requerimiento de</w:t>
      </w:r>
      <w:r>
        <w:rPr>
          <w:rFonts w:ascii="Arial" w:eastAsia="Times New Roman" w:hAnsi="Arial" w:cs="Arial"/>
          <w:b/>
          <w:bCs/>
          <w:sz w:val="26"/>
          <w:szCs w:val="26"/>
          <w:lang w:val="es-ES" w:eastAsia="es-ES"/>
        </w:rPr>
        <w:t>l</w:t>
      </w:r>
      <w:r w:rsidRPr="00625D68">
        <w:rPr>
          <w:rFonts w:ascii="Arial" w:eastAsia="Times New Roman" w:hAnsi="Arial" w:cs="Arial"/>
          <w:b/>
          <w:bCs/>
          <w:sz w:val="26"/>
          <w:szCs w:val="26"/>
          <w:lang w:val="es-ES" w:eastAsia="es-ES"/>
        </w:rPr>
        <w:t xml:space="preserve"> trámite de ley. </w:t>
      </w:r>
      <w:r w:rsidRPr="00625D68">
        <w:rPr>
          <w:rFonts w:ascii="Arial" w:eastAsia="Times New Roman" w:hAnsi="Arial" w:cs="Arial"/>
          <w:sz w:val="26"/>
          <w:szCs w:val="26"/>
          <w:lang w:val="es-ES" w:eastAsia="es-ES"/>
        </w:rPr>
        <w:t xml:space="preserve">El </w:t>
      </w:r>
      <w:r>
        <w:rPr>
          <w:rFonts w:ascii="Arial" w:eastAsia="Times New Roman" w:hAnsi="Arial" w:cs="Arial"/>
          <w:sz w:val="26"/>
          <w:szCs w:val="26"/>
          <w:lang w:val="es-ES" w:eastAsia="es-ES"/>
        </w:rPr>
        <w:t>uno de octubre</w:t>
      </w:r>
      <w:r w:rsidRPr="00625D68">
        <w:rPr>
          <w:rFonts w:ascii="Arial" w:eastAsia="Times New Roman" w:hAnsi="Arial" w:cs="Arial"/>
          <w:sz w:val="26"/>
          <w:szCs w:val="26"/>
          <w:lang w:val="es-ES" w:eastAsia="es-ES"/>
        </w:rPr>
        <w:t>, se radicó el expediente</w:t>
      </w:r>
      <w:r>
        <w:rPr>
          <w:rFonts w:ascii="Arial" w:eastAsia="Times New Roman" w:hAnsi="Arial" w:cs="Arial"/>
          <w:sz w:val="26"/>
          <w:szCs w:val="26"/>
          <w:lang w:val="es-ES" w:eastAsia="es-ES"/>
        </w:rPr>
        <w:t xml:space="preserve"> en la Ponencia Instructora </w:t>
      </w:r>
      <w:r w:rsidRPr="00625D68">
        <w:rPr>
          <w:rFonts w:ascii="Arial" w:eastAsia="Times New Roman" w:hAnsi="Arial" w:cs="Arial"/>
          <w:sz w:val="26"/>
          <w:szCs w:val="26"/>
          <w:lang w:val="es-ES" w:eastAsia="es-ES"/>
        </w:rPr>
        <w:t xml:space="preserve">y se requirió el trámite de ley a las </w:t>
      </w:r>
      <w:r w:rsidRPr="607326F4">
        <w:rPr>
          <w:rFonts w:ascii="Arial" w:eastAsia="Times New Roman" w:hAnsi="Arial" w:cs="Arial"/>
          <w:i/>
          <w:iCs/>
          <w:sz w:val="26"/>
          <w:szCs w:val="26"/>
          <w:lang w:val="es-ES" w:eastAsia="es-ES"/>
        </w:rPr>
        <w:t>autoridades responsables</w:t>
      </w:r>
      <w:r w:rsidRPr="00625D68">
        <w:rPr>
          <w:rFonts w:ascii="Arial" w:eastAsia="Times New Roman" w:hAnsi="Arial" w:cs="Arial"/>
          <w:sz w:val="26"/>
          <w:szCs w:val="26"/>
          <w:vertAlign w:val="superscript"/>
          <w:lang w:val="es-ES" w:eastAsia="es-ES"/>
        </w:rPr>
        <w:footnoteReference w:id="5"/>
      </w:r>
      <w:r w:rsidRPr="00625D68">
        <w:rPr>
          <w:rFonts w:ascii="Arial" w:eastAsia="Times New Roman" w:hAnsi="Arial" w:cs="Arial"/>
          <w:sz w:val="26"/>
          <w:szCs w:val="26"/>
          <w:lang w:val="es-ES" w:eastAsia="es-ES"/>
        </w:rPr>
        <w:t>.</w:t>
      </w:r>
    </w:p>
    <w:p w14:paraId="6EBD94D1" w14:textId="77777777" w:rsidR="009E62FA" w:rsidRPr="00625D68" w:rsidRDefault="009E62FA" w:rsidP="009E62FA">
      <w:pPr>
        <w:spacing w:after="0" w:line="360" w:lineRule="auto"/>
        <w:contextualSpacing/>
        <w:jc w:val="both"/>
        <w:rPr>
          <w:rFonts w:ascii="Arial" w:eastAsia="Times New Roman" w:hAnsi="Arial" w:cs="Arial"/>
          <w:sz w:val="26"/>
          <w:szCs w:val="26"/>
          <w:lang w:val="es-ES" w:eastAsia="es-ES"/>
        </w:rPr>
      </w:pPr>
    </w:p>
    <w:p w14:paraId="7A031347" w14:textId="49AEDE4F" w:rsidR="009E62FA" w:rsidRPr="00625D68" w:rsidRDefault="009E62FA" w:rsidP="009E62FA">
      <w:pPr>
        <w:spacing w:after="0" w:line="360" w:lineRule="auto"/>
        <w:contextualSpacing/>
        <w:jc w:val="both"/>
        <w:rPr>
          <w:rFonts w:ascii="Arial" w:eastAsia="Times New Roman" w:hAnsi="Arial" w:cs="Arial"/>
          <w:sz w:val="26"/>
          <w:szCs w:val="26"/>
          <w:lang w:val="es-ES" w:eastAsia="es-ES"/>
        </w:rPr>
      </w:pPr>
      <w:r w:rsidRPr="009706A3">
        <w:rPr>
          <w:rFonts w:ascii="Arial" w:eastAsia="Times New Roman" w:hAnsi="Arial" w:cs="Arial"/>
          <w:b/>
          <w:bCs/>
          <w:sz w:val="26"/>
          <w:szCs w:val="26"/>
          <w:lang w:val="es-ES" w:eastAsia="es-ES"/>
        </w:rPr>
        <w:t xml:space="preserve">1.6. Cumplimiento parcial de requerimiento. </w:t>
      </w:r>
      <w:r w:rsidRPr="009706A3">
        <w:rPr>
          <w:rFonts w:ascii="Arial" w:eastAsia="Times New Roman" w:hAnsi="Arial" w:cs="Arial"/>
          <w:sz w:val="26"/>
          <w:szCs w:val="26"/>
          <w:lang w:val="es-ES" w:eastAsia="es-ES"/>
        </w:rPr>
        <w:t xml:space="preserve">Mediante acuerdo de </w:t>
      </w:r>
      <w:r w:rsidR="009706A3" w:rsidRPr="009706A3">
        <w:rPr>
          <w:rFonts w:ascii="Arial" w:eastAsia="Times New Roman" w:hAnsi="Arial" w:cs="Arial"/>
          <w:sz w:val="26"/>
          <w:szCs w:val="26"/>
          <w:lang w:val="es-ES" w:eastAsia="es-ES"/>
        </w:rPr>
        <w:t>dieciséis</w:t>
      </w:r>
      <w:r w:rsidRPr="009706A3">
        <w:rPr>
          <w:rFonts w:ascii="Arial" w:eastAsia="Times New Roman" w:hAnsi="Arial" w:cs="Arial"/>
          <w:sz w:val="26"/>
          <w:szCs w:val="26"/>
          <w:lang w:val="es-ES" w:eastAsia="es-ES"/>
        </w:rPr>
        <w:t xml:space="preserve"> de </w:t>
      </w:r>
      <w:r w:rsidR="009706A3" w:rsidRPr="009706A3">
        <w:rPr>
          <w:rFonts w:ascii="Arial" w:eastAsia="Times New Roman" w:hAnsi="Arial" w:cs="Arial"/>
          <w:sz w:val="26"/>
          <w:szCs w:val="26"/>
          <w:lang w:val="es-ES" w:eastAsia="es-ES"/>
        </w:rPr>
        <w:t>octubre</w:t>
      </w:r>
      <w:r w:rsidRPr="009706A3">
        <w:rPr>
          <w:rFonts w:ascii="Arial" w:eastAsia="Times New Roman" w:hAnsi="Arial" w:cs="Arial"/>
          <w:sz w:val="26"/>
          <w:szCs w:val="26"/>
          <w:lang w:val="es-ES" w:eastAsia="es-ES"/>
        </w:rPr>
        <w:t>, se tuvo a las a</w:t>
      </w:r>
      <w:r w:rsidRPr="607326F4">
        <w:rPr>
          <w:rFonts w:ascii="Arial" w:eastAsia="Times New Roman" w:hAnsi="Arial" w:cs="Arial"/>
          <w:i/>
          <w:iCs/>
          <w:sz w:val="26"/>
          <w:szCs w:val="26"/>
          <w:lang w:val="es-ES" w:eastAsia="es-ES"/>
        </w:rPr>
        <w:t xml:space="preserve">utoridades responsables </w:t>
      </w:r>
      <w:r w:rsidRPr="009706A3">
        <w:rPr>
          <w:rFonts w:ascii="Arial" w:eastAsia="Times New Roman" w:hAnsi="Arial" w:cs="Arial"/>
          <w:sz w:val="26"/>
          <w:szCs w:val="26"/>
          <w:lang w:val="es-ES" w:eastAsia="es-ES"/>
        </w:rPr>
        <w:t>cumpliendo de manera parcial con la remisión del trámite de ley</w:t>
      </w:r>
      <w:r w:rsidRPr="009706A3">
        <w:rPr>
          <w:rStyle w:val="Refdenotaalpie"/>
          <w:rFonts w:ascii="Arial" w:eastAsia="Times New Roman" w:hAnsi="Arial" w:cs="Arial"/>
          <w:sz w:val="26"/>
          <w:szCs w:val="26"/>
          <w:lang w:val="es-ES" w:eastAsia="es-ES"/>
        </w:rPr>
        <w:footnoteReference w:id="6"/>
      </w:r>
      <w:r w:rsidRPr="009706A3">
        <w:rPr>
          <w:rFonts w:ascii="Arial" w:eastAsia="Times New Roman" w:hAnsi="Arial" w:cs="Arial"/>
          <w:sz w:val="26"/>
          <w:szCs w:val="26"/>
          <w:lang w:val="es-ES" w:eastAsia="es-ES"/>
        </w:rPr>
        <w:t>.</w:t>
      </w:r>
    </w:p>
    <w:p w14:paraId="630786A6" w14:textId="77777777" w:rsidR="009E62FA" w:rsidRPr="00625D68" w:rsidRDefault="009E62FA" w:rsidP="009E62FA">
      <w:pPr>
        <w:spacing w:after="0" w:line="360" w:lineRule="auto"/>
        <w:contextualSpacing/>
        <w:jc w:val="both"/>
        <w:rPr>
          <w:rFonts w:ascii="Arial" w:eastAsia="Times New Roman" w:hAnsi="Arial" w:cs="Arial"/>
          <w:sz w:val="26"/>
          <w:szCs w:val="26"/>
          <w:lang w:val="es-ES" w:eastAsia="es-ES"/>
        </w:rPr>
      </w:pPr>
    </w:p>
    <w:p w14:paraId="32C571E3" w14:textId="77777777" w:rsidR="009E62FA" w:rsidRPr="007D030A" w:rsidRDefault="009E62FA" w:rsidP="009E62FA">
      <w:pPr>
        <w:spacing w:after="0" w:line="360" w:lineRule="auto"/>
        <w:contextualSpacing/>
        <w:jc w:val="both"/>
        <w:rPr>
          <w:rFonts w:ascii="Arial" w:eastAsia="Times New Roman" w:hAnsi="Arial" w:cs="Arial"/>
          <w:sz w:val="26"/>
          <w:szCs w:val="26"/>
          <w:lang w:val="es-ES" w:eastAsia="es-ES"/>
        </w:rPr>
      </w:pPr>
      <w:r w:rsidRPr="007D030A">
        <w:rPr>
          <w:rFonts w:ascii="Arial" w:eastAsia="Times New Roman" w:hAnsi="Arial" w:cs="Arial"/>
          <w:b/>
          <w:bCs/>
          <w:sz w:val="26"/>
          <w:szCs w:val="26"/>
          <w:lang w:val="es-ES" w:eastAsia="es-ES"/>
        </w:rPr>
        <w:t>1.7. Segundo requerimiento.</w:t>
      </w:r>
      <w:r w:rsidRPr="007D030A">
        <w:rPr>
          <w:rFonts w:ascii="Arial" w:eastAsia="Times New Roman" w:hAnsi="Arial" w:cs="Arial"/>
          <w:sz w:val="26"/>
          <w:szCs w:val="26"/>
          <w:lang w:val="es-ES" w:eastAsia="es-ES"/>
        </w:rPr>
        <w:t xml:space="preserve"> En la actuación indicada en el numeral anterior, se requirió de nueva cuenta a las </w:t>
      </w:r>
      <w:r w:rsidRPr="607326F4">
        <w:rPr>
          <w:rFonts w:ascii="Arial" w:eastAsia="Times New Roman" w:hAnsi="Arial" w:cs="Arial"/>
          <w:i/>
          <w:iCs/>
          <w:sz w:val="26"/>
          <w:szCs w:val="26"/>
          <w:lang w:val="es-ES" w:eastAsia="es-ES"/>
        </w:rPr>
        <w:t>autoridades responsables</w:t>
      </w:r>
      <w:r w:rsidRPr="007D030A">
        <w:rPr>
          <w:rFonts w:ascii="Arial" w:eastAsia="Times New Roman" w:hAnsi="Arial" w:cs="Arial"/>
          <w:sz w:val="26"/>
          <w:szCs w:val="26"/>
          <w:lang w:val="es-ES" w:eastAsia="es-ES"/>
        </w:rPr>
        <w:t xml:space="preserve"> el cumplimiento total del trámite de ley; así como la documentación ahí precisada</w:t>
      </w:r>
      <w:r w:rsidRPr="007D030A">
        <w:rPr>
          <w:rStyle w:val="Refdenotaalpie"/>
          <w:rFonts w:ascii="Arial" w:eastAsia="Times New Roman" w:hAnsi="Arial" w:cs="Arial"/>
          <w:sz w:val="26"/>
          <w:szCs w:val="26"/>
          <w:lang w:val="es-ES" w:eastAsia="es-ES"/>
        </w:rPr>
        <w:footnoteReference w:id="7"/>
      </w:r>
      <w:r w:rsidRPr="007D030A">
        <w:rPr>
          <w:rFonts w:ascii="Arial" w:eastAsia="Times New Roman" w:hAnsi="Arial" w:cs="Arial"/>
          <w:sz w:val="26"/>
          <w:szCs w:val="26"/>
          <w:lang w:val="es-ES" w:eastAsia="es-ES"/>
        </w:rPr>
        <w:t>.</w:t>
      </w:r>
    </w:p>
    <w:p w14:paraId="5BAED44D" w14:textId="77777777" w:rsidR="009E62FA" w:rsidRPr="00172929" w:rsidRDefault="009E62FA" w:rsidP="607326F4">
      <w:pPr>
        <w:spacing w:after="0" w:line="360" w:lineRule="auto"/>
        <w:contextualSpacing/>
        <w:jc w:val="both"/>
        <w:rPr>
          <w:rFonts w:ascii="Arial" w:eastAsia="Times New Roman" w:hAnsi="Arial" w:cs="Arial"/>
          <w:sz w:val="26"/>
          <w:szCs w:val="26"/>
          <w:lang w:val="es-ES" w:eastAsia="es-ES"/>
        </w:rPr>
      </w:pPr>
    </w:p>
    <w:p w14:paraId="5D1368B6" w14:textId="2207F0B4" w:rsidR="009E62FA" w:rsidRDefault="009E62FA" w:rsidP="009E62FA">
      <w:pPr>
        <w:spacing w:after="0" w:line="360" w:lineRule="auto"/>
        <w:contextualSpacing/>
        <w:jc w:val="both"/>
        <w:rPr>
          <w:rFonts w:ascii="Arial" w:eastAsia="Times New Roman" w:hAnsi="Arial" w:cs="Arial"/>
          <w:sz w:val="26"/>
          <w:szCs w:val="26"/>
          <w:lang w:val="es-ES" w:eastAsia="es-ES"/>
        </w:rPr>
      </w:pPr>
      <w:r w:rsidRPr="007D030A">
        <w:rPr>
          <w:rFonts w:ascii="Arial" w:eastAsia="Times New Roman" w:hAnsi="Arial" w:cs="Arial"/>
          <w:b/>
          <w:bCs/>
          <w:sz w:val="26"/>
          <w:szCs w:val="26"/>
          <w:lang w:val="es-ES" w:eastAsia="es-ES"/>
        </w:rPr>
        <w:t xml:space="preserve">1.8. Cumplimento de trámite de ley y vista a la </w:t>
      </w:r>
      <w:r w:rsidR="005E07FF" w:rsidRPr="607326F4">
        <w:rPr>
          <w:rFonts w:ascii="Arial" w:eastAsia="Times New Roman" w:hAnsi="Arial" w:cs="Arial"/>
          <w:b/>
          <w:bCs/>
          <w:i/>
          <w:iCs/>
          <w:sz w:val="26"/>
          <w:szCs w:val="26"/>
          <w:lang w:val="es-ES" w:eastAsia="es-ES"/>
        </w:rPr>
        <w:t>Actora</w:t>
      </w:r>
      <w:r w:rsidRPr="007D030A">
        <w:rPr>
          <w:rFonts w:ascii="Arial" w:eastAsia="Times New Roman" w:hAnsi="Arial" w:cs="Arial"/>
          <w:b/>
          <w:bCs/>
          <w:sz w:val="26"/>
          <w:szCs w:val="26"/>
          <w:lang w:val="es-ES" w:eastAsia="es-ES"/>
        </w:rPr>
        <w:t>.</w:t>
      </w:r>
      <w:r w:rsidRPr="007D030A">
        <w:rPr>
          <w:rFonts w:ascii="Arial" w:eastAsia="Times New Roman" w:hAnsi="Arial" w:cs="Arial"/>
          <w:sz w:val="26"/>
          <w:szCs w:val="26"/>
          <w:lang w:val="es-ES" w:eastAsia="es-ES"/>
        </w:rPr>
        <w:t xml:space="preserve"> El </w:t>
      </w:r>
      <w:r w:rsidR="007D030A" w:rsidRPr="007D030A">
        <w:rPr>
          <w:rFonts w:ascii="Arial" w:eastAsia="Times New Roman" w:hAnsi="Arial" w:cs="Arial"/>
          <w:sz w:val="26"/>
          <w:szCs w:val="26"/>
          <w:lang w:val="es-ES" w:eastAsia="es-ES"/>
        </w:rPr>
        <w:t>veinticuatro</w:t>
      </w:r>
      <w:r w:rsidRPr="007D030A">
        <w:rPr>
          <w:rFonts w:ascii="Arial" w:eastAsia="Times New Roman" w:hAnsi="Arial" w:cs="Arial"/>
          <w:sz w:val="26"/>
          <w:szCs w:val="26"/>
          <w:lang w:val="es-ES" w:eastAsia="es-ES"/>
        </w:rPr>
        <w:t xml:space="preserve"> de </w:t>
      </w:r>
      <w:r w:rsidR="007D030A" w:rsidRPr="007D030A">
        <w:rPr>
          <w:rFonts w:ascii="Arial" w:eastAsia="Times New Roman" w:hAnsi="Arial" w:cs="Arial"/>
          <w:sz w:val="26"/>
          <w:szCs w:val="26"/>
          <w:lang w:val="es-ES" w:eastAsia="es-ES"/>
        </w:rPr>
        <w:t>octubre</w:t>
      </w:r>
      <w:r w:rsidRPr="007D030A">
        <w:rPr>
          <w:rStyle w:val="Refdenotaalpie"/>
          <w:rFonts w:ascii="Arial" w:eastAsia="Times New Roman" w:hAnsi="Arial" w:cs="Arial"/>
          <w:sz w:val="26"/>
          <w:szCs w:val="26"/>
          <w:lang w:val="es-ES" w:eastAsia="es-ES"/>
        </w:rPr>
        <w:footnoteReference w:id="8"/>
      </w:r>
      <w:r w:rsidRPr="007D030A">
        <w:rPr>
          <w:rFonts w:ascii="Arial" w:eastAsia="Times New Roman" w:hAnsi="Arial" w:cs="Arial"/>
          <w:sz w:val="26"/>
          <w:szCs w:val="26"/>
          <w:lang w:val="es-ES" w:eastAsia="es-ES"/>
        </w:rPr>
        <w:t xml:space="preserve">, se tuvo por recibido el trámite de ley, y se dio vista a la </w:t>
      </w:r>
      <w:r w:rsidRPr="607326F4">
        <w:rPr>
          <w:rFonts w:ascii="Arial" w:eastAsia="Times New Roman" w:hAnsi="Arial" w:cs="Arial"/>
          <w:i/>
          <w:iCs/>
          <w:sz w:val="26"/>
          <w:szCs w:val="26"/>
          <w:lang w:val="es-ES" w:eastAsia="es-ES"/>
        </w:rPr>
        <w:t>parte actora</w:t>
      </w:r>
      <w:r w:rsidRPr="007D030A">
        <w:rPr>
          <w:rFonts w:ascii="Arial" w:eastAsia="Times New Roman" w:hAnsi="Arial" w:cs="Arial"/>
          <w:sz w:val="26"/>
          <w:szCs w:val="26"/>
          <w:lang w:val="es-ES" w:eastAsia="es-ES"/>
        </w:rPr>
        <w:t xml:space="preserve"> para que manifestara lo que a su derecho conviniera en relación con el informe circunstanciado. </w:t>
      </w:r>
    </w:p>
    <w:p w14:paraId="4CA4E6AF" w14:textId="77777777" w:rsidR="009E62FA" w:rsidRPr="00172929" w:rsidRDefault="009E62FA" w:rsidP="607326F4">
      <w:pPr>
        <w:spacing w:after="0" w:line="360" w:lineRule="auto"/>
        <w:contextualSpacing/>
        <w:jc w:val="both"/>
        <w:rPr>
          <w:rFonts w:ascii="Arial" w:eastAsia="Times New Roman" w:hAnsi="Arial" w:cs="Arial"/>
          <w:sz w:val="26"/>
          <w:szCs w:val="26"/>
          <w:lang w:val="es-ES" w:eastAsia="es-ES"/>
        </w:rPr>
      </w:pPr>
    </w:p>
    <w:p w14:paraId="6D3295DF" w14:textId="28AD0751" w:rsidR="009E62FA" w:rsidRPr="00335C4E" w:rsidRDefault="009E62FA" w:rsidP="009E62FA">
      <w:pPr>
        <w:spacing w:after="0" w:line="360" w:lineRule="auto"/>
        <w:contextualSpacing/>
        <w:jc w:val="both"/>
        <w:rPr>
          <w:rFonts w:ascii="Arial" w:eastAsia="Times New Roman" w:hAnsi="Arial" w:cs="Arial"/>
          <w:sz w:val="26"/>
          <w:szCs w:val="26"/>
          <w:lang w:val="es-ES" w:eastAsia="es-ES"/>
        </w:rPr>
      </w:pPr>
      <w:r w:rsidRPr="00335C4E">
        <w:rPr>
          <w:rFonts w:ascii="Arial" w:eastAsia="Times New Roman" w:hAnsi="Arial" w:cs="Arial"/>
          <w:b/>
          <w:bCs/>
          <w:sz w:val="26"/>
          <w:szCs w:val="26"/>
          <w:lang w:val="es-ES" w:eastAsia="es-ES"/>
        </w:rPr>
        <w:t xml:space="preserve">1.9. Desahogo de vista. </w:t>
      </w:r>
      <w:r w:rsidRPr="00335C4E">
        <w:rPr>
          <w:rFonts w:ascii="Arial" w:eastAsia="Times New Roman" w:hAnsi="Arial" w:cs="Arial"/>
          <w:sz w:val="26"/>
          <w:szCs w:val="26"/>
          <w:lang w:val="es-ES" w:eastAsia="es-ES"/>
        </w:rPr>
        <w:t xml:space="preserve">Por acuerdo de </w:t>
      </w:r>
      <w:r w:rsidR="00335C4E" w:rsidRPr="00335C4E">
        <w:rPr>
          <w:rFonts w:ascii="Arial" w:eastAsia="Times New Roman" w:hAnsi="Arial" w:cs="Arial"/>
          <w:sz w:val="26"/>
          <w:szCs w:val="26"/>
          <w:lang w:val="es-ES" w:eastAsia="es-ES"/>
        </w:rPr>
        <w:t>treinta y uno</w:t>
      </w:r>
      <w:r w:rsidRPr="00335C4E">
        <w:rPr>
          <w:rFonts w:ascii="Arial" w:eastAsia="Times New Roman" w:hAnsi="Arial" w:cs="Arial"/>
          <w:sz w:val="26"/>
          <w:szCs w:val="26"/>
          <w:lang w:val="es-ES" w:eastAsia="es-ES"/>
        </w:rPr>
        <w:t xml:space="preserve"> de </w:t>
      </w:r>
      <w:r w:rsidR="00335C4E" w:rsidRPr="00335C4E">
        <w:rPr>
          <w:rFonts w:ascii="Arial" w:eastAsia="Times New Roman" w:hAnsi="Arial" w:cs="Arial"/>
          <w:sz w:val="26"/>
          <w:szCs w:val="26"/>
          <w:lang w:val="es-ES" w:eastAsia="es-ES"/>
        </w:rPr>
        <w:t>octubre</w:t>
      </w:r>
      <w:r w:rsidRPr="00335C4E">
        <w:rPr>
          <w:rStyle w:val="Refdenotaalpie"/>
          <w:rFonts w:ascii="Arial" w:eastAsia="Times New Roman" w:hAnsi="Arial" w:cs="Arial"/>
          <w:sz w:val="26"/>
          <w:szCs w:val="26"/>
          <w:lang w:val="es-ES" w:eastAsia="es-ES"/>
        </w:rPr>
        <w:footnoteReference w:id="9"/>
      </w:r>
      <w:r w:rsidRPr="00335C4E">
        <w:rPr>
          <w:rFonts w:ascii="Arial" w:eastAsia="Times New Roman" w:hAnsi="Arial" w:cs="Arial"/>
          <w:sz w:val="26"/>
          <w:szCs w:val="26"/>
          <w:lang w:val="es-ES" w:eastAsia="es-ES"/>
        </w:rPr>
        <w:t xml:space="preserve">, se tuvo a la </w:t>
      </w:r>
      <w:r w:rsidRPr="607326F4">
        <w:rPr>
          <w:rFonts w:ascii="Arial" w:eastAsia="Times New Roman" w:hAnsi="Arial" w:cs="Arial"/>
          <w:i/>
          <w:iCs/>
          <w:sz w:val="26"/>
          <w:szCs w:val="26"/>
          <w:lang w:val="es-ES" w:eastAsia="es-ES"/>
        </w:rPr>
        <w:t>parte actora</w:t>
      </w:r>
      <w:r w:rsidRPr="00335C4E">
        <w:rPr>
          <w:rFonts w:ascii="Arial" w:eastAsia="Times New Roman" w:hAnsi="Arial" w:cs="Arial"/>
          <w:sz w:val="26"/>
          <w:szCs w:val="26"/>
          <w:lang w:val="es-ES" w:eastAsia="es-ES"/>
        </w:rPr>
        <w:t xml:space="preserve"> desahogando la vista otorgada, haciendo manifestaciones</w:t>
      </w:r>
      <w:r w:rsidR="00335C4E" w:rsidRPr="00335C4E">
        <w:rPr>
          <w:rFonts w:ascii="Arial" w:eastAsia="Times New Roman" w:hAnsi="Arial" w:cs="Arial"/>
          <w:sz w:val="26"/>
          <w:szCs w:val="26"/>
          <w:lang w:val="es-ES" w:eastAsia="es-ES"/>
        </w:rPr>
        <w:t xml:space="preserve">. </w:t>
      </w:r>
    </w:p>
    <w:p w14:paraId="48AC8518" w14:textId="77777777" w:rsidR="009E62FA" w:rsidRPr="00172929" w:rsidRDefault="009E62FA" w:rsidP="607326F4">
      <w:pPr>
        <w:spacing w:after="0" w:line="360" w:lineRule="auto"/>
        <w:contextualSpacing/>
        <w:jc w:val="both"/>
        <w:rPr>
          <w:rFonts w:ascii="Arial" w:eastAsia="Times New Roman" w:hAnsi="Arial" w:cs="Arial"/>
          <w:sz w:val="26"/>
          <w:szCs w:val="26"/>
          <w:lang w:val="es-ES" w:eastAsia="es-ES"/>
        </w:rPr>
      </w:pPr>
    </w:p>
    <w:p w14:paraId="185D817C" w14:textId="788AB05B" w:rsidR="009E62FA" w:rsidRPr="00172929" w:rsidRDefault="009E62FA" w:rsidP="29C65A3E">
      <w:pPr>
        <w:spacing w:after="0" w:line="360" w:lineRule="auto"/>
        <w:jc w:val="both"/>
        <w:rPr>
          <w:rFonts w:ascii="Arial" w:hAnsi="Arial" w:cs="Arial"/>
          <w:sz w:val="26"/>
          <w:szCs w:val="26"/>
          <w:lang w:val="es-ES"/>
        </w:rPr>
      </w:pPr>
      <w:r w:rsidRPr="607326F4">
        <w:rPr>
          <w:rFonts w:ascii="Arial" w:eastAsia="Times New Roman" w:hAnsi="Arial" w:cs="Arial"/>
          <w:b/>
          <w:bCs/>
          <w:sz w:val="26"/>
          <w:szCs w:val="26"/>
          <w:lang w:val="es-ES" w:eastAsia="es-ES"/>
        </w:rPr>
        <w:t xml:space="preserve">1.10. </w:t>
      </w:r>
      <w:r w:rsidRPr="607326F4">
        <w:rPr>
          <w:rFonts w:ascii="Arial" w:eastAsia="Arial" w:hAnsi="Arial" w:cs="Arial"/>
          <w:b/>
          <w:bCs/>
          <w:sz w:val="26"/>
          <w:szCs w:val="26"/>
          <w:lang w:val="es-ES"/>
        </w:rPr>
        <w:t>Admisión</w:t>
      </w:r>
      <w:r w:rsidR="65E489DF" w:rsidRPr="607326F4">
        <w:rPr>
          <w:rFonts w:ascii="Arial" w:eastAsia="Arial" w:hAnsi="Arial" w:cs="Arial"/>
          <w:b/>
          <w:bCs/>
          <w:sz w:val="26"/>
          <w:szCs w:val="26"/>
          <w:lang w:val="es-ES"/>
        </w:rPr>
        <w:t xml:space="preserve"> y cierre de instrucción</w:t>
      </w:r>
      <w:r w:rsidRPr="607326F4">
        <w:rPr>
          <w:rFonts w:ascii="Arial" w:eastAsia="Arial" w:hAnsi="Arial" w:cs="Arial"/>
          <w:b/>
          <w:bCs/>
          <w:sz w:val="26"/>
          <w:szCs w:val="26"/>
          <w:lang w:val="es-ES"/>
        </w:rPr>
        <w:t xml:space="preserve">. </w:t>
      </w:r>
      <w:r w:rsidRPr="607326F4">
        <w:rPr>
          <w:rFonts w:ascii="Arial" w:hAnsi="Arial" w:cs="Arial"/>
          <w:sz w:val="26"/>
          <w:szCs w:val="26"/>
          <w:lang w:val="es-ES"/>
        </w:rPr>
        <w:t xml:space="preserve">El </w:t>
      </w:r>
      <w:r w:rsidR="18434C5C" w:rsidRPr="607326F4">
        <w:rPr>
          <w:rFonts w:ascii="Arial" w:hAnsi="Arial" w:cs="Arial"/>
          <w:sz w:val="26"/>
          <w:szCs w:val="26"/>
          <w:lang w:val="es-ES"/>
        </w:rPr>
        <w:t>doce</w:t>
      </w:r>
      <w:r w:rsidRPr="607326F4">
        <w:rPr>
          <w:rFonts w:ascii="Arial" w:hAnsi="Arial" w:cs="Arial"/>
          <w:sz w:val="26"/>
          <w:szCs w:val="26"/>
          <w:lang w:val="es-ES"/>
        </w:rPr>
        <w:t xml:space="preserve">, se admitió a trámite el presente </w:t>
      </w:r>
      <w:r w:rsidRPr="607326F4">
        <w:rPr>
          <w:rFonts w:ascii="Arial" w:hAnsi="Arial" w:cs="Arial"/>
          <w:i/>
          <w:iCs/>
          <w:sz w:val="26"/>
          <w:szCs w:val="26"/>
          <w:lang w:val="es-ES"/>
        </w:rPr>
        <w:t>juicio de la ciudadanía</w:t>
      </w:r>
      <w:r w:rsidR="4C0B5406" w:rsidRPr="607326F4">
        <w:rPr>
          <w:rFonts w:ascii="Arial" w:hAnsi="Arial" w:cs="Arial"/>
          <w:i/>
          <w:iCs/>
          <w:sz w:val="26"/>
          <w:szCs w:val="26"/>
          <w:lang w:val="es-ES"/>
        </w:rPr>
        <w:t xml:space="preserve"> </w:t>
      </w:r>
      <w:r w:rsidR="4C0B5406" w:rsidRPr="607326F4">
        <w:rPr>
          <w:rFonts w:ascii="Arial" w:hAnsi="Arial" w:cs="Arial"/>
          <w:sz w:val="26"/>
          <w:szCs w:val="26"/>
          <w:lang w:val="es-ES"/>
        </w:rPr>
        <w:t xml:space="preserve">y al </w:t>
      </w:r>
      <w:r w:rsidRPr="607326F4">
        <w:rPr>
          <w:rFonts w:ascii="Arial" w:hAnsi="Arial" w:cs="Arial"/>
          <w:sz w:val="26"/>
          <w:szCs w:val="26"/>
          <w:lang w:val="es-ES"/>
        </w:rPr>
        <w:t xml:space="preserve">no existir diligencias pendientes ni </w:t>
      </w:r>
      <w:r w:rsidRPr="607326F4">
        <w:rPr>
          <w:rFonts w:ascii="Arial" w:hAnsi="Arial" w:cs="Arial"/>
          <w:sz w:val="26"/>
          <w:szCs w:val="26"/>
          <w:lang w:val="es-ES"/>
        </w:rPr>
        <w:lastRenderedPageBreak/>
        <w:t>pruebas por desahogar, se declaró cerrada la instrucción, quedando los autos en estado de dictar sentencia</w:t>
      </w:r>
      <w:r w:rsidRPr="607326F4">
        <w:rPr>
          <w:rStyle w:val="Refdenotaalpie"/>
          <w:rFonts w:ascii="Arial" w:hAnsi="Arial" w:cs="Arial"/>
          <w:sz w:val="26"/>
          <w:szCs w:val="26"/>
          <w:lang w:val="es-ES"/>
        </w:rPr>
        <w:footnoteReference w:id="10"/>
      </w:r>
      <w:r w:rsidR="69973198" w:rsidRPr="607326F4">
        <w:rPr>
          <w:rFonts w:ascii="Arial" w:hAnsi="Arial" w:cs="Arial"/>
          <w:sz w:val="26"/>
          <w:szCs w:val="26"/>
          <w:lang w:val="es-ES"/>
        </w:rPr>
        <w:t>.</w:t>
      </w:r>
    </w:p>
    <w:p w14:paraId="3594ADF2" w14:textId="77777777" w:rsidR="003B051B" w:rsidRPr="003B051B" w:rsidRDefault="003B051B" w:rsidP="003B051B">
      <w:pPr>
        <w:spacing w:after="0" w:line="360" w:lineRule="auto"/>
        <w:contextualSpacing/>
        <w:jc w:val="both"/>
        <w:rPr>
          <w:rFonts w:ascii="Arial" w:hAnsi="Arial" w:cs="Arial"/>
          <w:sz w:val="26"/>
          <w:szCs w:val="26"/>
          <w:lang w:val="es-ES"/>
        </w:rPr>
      </w:pPr>
    </w:p>
    <w:p w14:paraId="77669F7E" w14:textId="25E9E485" w:rsidR="00095A29" w:rsidRPr="00835A49" w:rsidRDefault="00782A1F" w:rsidP="003B051B">
      <w:pPr>
        <w:pStyle w:val="Ttulo2"/>
        <w:spacing w:before="0" w:line="360" w:lineRule="auto"/>
        <w:contextualSpacing/>
        <w:jc w:val="center"/>
        <w:rPr>
          <w:rFonts w:ascii="Arial" w:hAnsi="Arial" w:cs="Arial"/>
          <w:b/>
          <w:bCs/>
          <w:color w:val="auto"/>
          <w:sz w:val="26"/>
          <w:szCs w:val="26"/>
          <w:lang w:val="es-ES"/>
        </w:rPr>
      </w:pPr>
      <w:r w:rsidRPr="607326F4">
        <w:rPr>
          <w:rFonts w:ascii="Arial" w:hAnsi="Arial" w:cs="Arial"/>
          <w:b/>
          <w:bCs/>
          <w:color w:val="auto"/>
          <w:sz w:val="26"/>
          <w:szCs w:val="26"/>
          <w:lang w:val="es-ES"/>
        </w:rPr>
        <w:t xml:space="preserve">III. </w:t>
      </w:r>
      <w:r w:rsidR="003B051B" w:rsidRPr="607326F4">
        <w:rPr>
          <w:rFonts w:ascii="Arial" w:hAnsi="Arial" w:cs="Arial"/>
          <w:b/>
          <w:bCs/>
          <w:color w:val="auto"/>
          <w:sz w:val="26"/>
          <w:szCs w:val="26"/>
          <w:lang w:val="es-ES"/>
        </w:rPr>
        <w:t>C</w:t>
      </w:r>
      <w:r w:rsidR="00D053BE" w:rsidRPr="607326F4">
        <w:rPr>
          <w:rFonts w:ascii="Arial" w:hAnsi="Arial" w:cs="Arial"/>
          <w:b/>
          <w:bCs/>
          <w:color w:val="auto"/>
          <w:sz w:val="26"/>
          <w:szCs w:val="26"/>
          <w:lang w:val="es-ES"/>
        </w:rPr>
        <w:t>OMPETENCIA</w:t>
      </w:r>
      <w:r w:rsidR="00691D90" w:rsidRPr="607326F4">
        <w:rPr>
          <w:rFonts w:ascii="Arial" w:hAnsi="Arial" w:cs="Arial"/>
          <w:b/>
          <w:bCs/>
          <w:color w:val="auto"/>
          <w:sz w:val="26"/>
          <w:szCs w:val="26"/>
          <w:lang w:val="es-ES"/>
        </w:rPr>
        <w:t>.</w:t>
      </w:r>
    </w:p>
    <w:p w14:paraId="3E87A2A9" w14:textId="77777777" w:rsidR="00934775" w:rsidRPr="00835A49" w:rsidRDefault="00934775" w:rsidP="13FAB05B">
      <w:pPr>
        <w:spacing w:after="0"/>
        <w:contextualSpacing/>
        <w:rPr>
          <w:lang w:val="es-ES"/>
        </w:rPr>
      </w:pPr>
    </w:p>
    <w:p w14:paraId="270DFE62" w14:textId="30B7BB99" w:rsidR="006F55D7" w:rsidRPr="00835A49" w:rsidRDefault="00FD27D6" w:rsidP="13FAB05B">
      <w:pPr>
        <w:spacing w:after="0" w:line="360" w:lineRule="auto"/>
        <w:contextualSpacing/>
        <w:jc w:val="both"/>
        <w:rPr>
          <w:rFonts w:ascii="Arial" w:hAnsi="Arial" w:cs="Arial"/>
          <w:sz w:val="26"/>
          <w:szCs w:val="26"/>
          <w:lang w:val="es-ES"/>
        </w:rPr>
      </w:pPr>
      <w:r w:rsidRPr="607326F4">
        <w:rPr>
          <w:rFonts w:ascii="Arial" w:hAnsi="Arial" w:cs="Arial"/>
          <w:sz w:val="26"/>
          <w:szCs w:val="26"/>
          <w:lang w:val="es-ES"/>
        </w:rPr>
        <w:t xml:space="preserve">El Pleno de este </w:t>
      </w:r>
      <w:r w:rsidRPr="607326F4">
        <w:rPr>
          <w:rFonts w:ascii="Arial" w:hAnsi="Arial" w:cs="Arial"/>
          <w:i/>
          <w:iCs/>
          <w:sz w:val="26"/>
          <w:szCs w:val="26"/>
          <w:lang w:val="es-ES"/>
        </w:rPr>
        <w:t>Tribunal</w:t>
      </w:r>
      <w:r w:rsidR="004571CF" w:rsidRPr="607326F4">
        <w:rPr>
          <w:rFonts w:ascii="Arial" w:hAnsi="Arial" w:cs="Arial"/>
          <w:i/>
          <w:iCs/>
          <w:sz w:val="26"/>
          <w:szCs w:val="26"/>
          <w:lang w:val="es-ES"/>
        </w:rPr>
        <w:t xml:space="preserve"> Electoral</w:t>
      </w:r>
      <w:r w:rsidRPr="607326F4">
        <w:rPr>
          <w:rFonts w:ascii="Arial" w:hAnsi="Arial" w:cs="Arial"/>
          <w:sz w:val="26"/>
          <w:szCs w:val="26"/>
          <w:lang w:val="es-ES"/>
        </w:rPr>
        <w:t xml:space="preserve"> es competente para conocer y resolver </w:t>
      </w:r>
      <w:r w:rsidR="006F55D7" w:rsidRPr="607326F4">
        <w:rPr>
          <w:rFonts w:ascii="Arial" w:hAnsi="Arial" w:cs="Arial"/>
          <w:sz w:val="26"/>
          <w:szCs w:val="26"/>
          <w:lang w:val="es-ES"/>
        </w:rPr>
        <w:t xml:space="preserve">el presente </w:t>
      </w:r>
      <w:r w:rsidR="00EF093B" w:rsidRPr="607326F4">
        <w:rPr>
          <w:rFonts w:ascii="Arial" w:hAnsi="Arial" w:cs="Arial"/>
          <w:i/>
          <w:iCs/>
          <w:sz w:val="26"/>
          <w:szCs w:val="26"/>
          <w:lang w:val="es-ES"/>
        </w:rPr>
        <w:t>j</w:t>
      </w:r>
      <w:r w:rsidR="004571CF" w:rsidRPr="607326F4">
        <w:rPr>
          <w:rFonts w:ascii="Arial" w:hAnsi="Arial" w:cs="Arial"/>
          <w:i/>
          <w:iCs/>
          <w:sz w:val="26"/>
          <w:szCs w:val="26"/>
          <w:lang w:val="es-ES"/>
        </w:rPr>
        <w:t>uicio</w:t>
      </w:r>
      <w:r w:rsidR="006F6C32" w:rsidRPr="607326F4">
        <w:rPr>
          <w:rFonts w:ascii="Arial" w:hAnsi="Arial" w:cs="Arial"/>
          <w:i/>
          <w:iCs/>
          <w:sz w:val="26"/>
          <w:szCs w:val="26"/>
          <w:lang w:val="es-ES"/>
        </w:rPr>
        <w:t xml:space="preserve"> </w:t>
      </w:r>
      <w:r w:rsidR="00FC13EA" w:rsidRPr="607326F4">
        <w:rPr>
          <w:rFonts w:ascii="Arial" w:hAnsi="Arial" w:cs="Arial"/>
          <w:i/>
          <w:iCs/>
          <w:sz w:val="26"/>
          <w:szCs w:val="26"/>
          <w:lang w:val="es-ES"/>
        </w:rPr>
        <w:t xml:space="preserve">de la </w:t>
      </w:r>
      <w:r w:rsidR="00EF093B" w:rsidRPr="607326F4">
        <w:rPr>
          <w:rFonts w:ascii="Arial" w:hAnsi="Arial" w:cs="Arial"/>
          <w:i/>
          <w:iCs/>
          <w:sz w:val="26"/>
          <w:szCs w:val="26"/>
          <w:lang w:val="es-ES"/>
        </w:rPr>
        <w:t>c</w:t>
      </w:r>
      <w:r w:rsidR="006F6C32" w:rsidRPr="607326F4">
        <w:rPr>
          <w:rFonts w:ascii="Arial" w:hAnsi="Arial" w:cs="Arial"/>
          <w:i/>
          <w:iCs/>
          <w:sz w:val="26"/>
          <w:szCs w:val="26"/>
          <w:lang w:val="es-ES"/>
        </w:rPr>
        <w:t>iudadan</w:t>
      </w:r>
      <w:r w:rsidR="00FC13EA" w:rsidRPr="607326F4">
        <w:rPr>
          <w:rFonts w:ascii="Arial" w:hAnsi="Arial" w:cs="Arial"/>
          <w:i/>
          <w:iCs/>
          <w:sz w:val="26"/>
          <w:szCs w:val="26"/>
          <w:lang w:val="es-ES"/>
        </w:rPr>
        <w:t>ía</w:t>
      </w:r>
      <w:r w:rsidRPr="607326F4">
        <w:rPr>
          <w:rFonts w:ascii="Arial" w:hAnsi="Arial" w:cs="Arial"/>
          <w:sz w:val="26"/>
          <w:szCs w:val="26"/>
          <w:lang w:val="es-ES"/>
        </w:rPr>
        <w:t xml:space="preserve">, </w:t>
      </w:r>
      <w:r w:rsidR="00F336F1" w:rsidRPr="607326F4">
        <w:rPr>
          <w:rFonts w:ascii="Arial" w:hAnsi="Arial" w:cs="Arial"/>
          <w:sz w:val="26"/>
          <w:szCs w:val="26"/>
          <w:lang w:val="es-ES"/>
        </w:rPr>
        <w:t>porque</w:t>
      </w:r>
      <w:r w:rsidRPr="607326F4">
        <w:rPr>
          <w:rFonts w:ascii="Arial" w:hAnsi="Arial" w:cs="Arial"/>
          <w:sz w:val="26"/>
          <w:szCs w:val="26"/>
          <w:lang w:val="es-ES"/>
        </w:rPr>
        <w:t xml:space="preserve"> fue promovido por un</w:t>
      </w:r>
      <w:r w:rsidR="00F336F1" w:rsidRPr="607326F4">
        <w:rPr>
          <w:rFonts w:ascii="Arial" w:hAnsi="Arial" w:cs="Arial"/>
          <w:sz w:val="26"/>
          <w:szCs w:val="26"/>
          <w:lang w:val="es-ES"/>
        </w:rPr>
        <w:t>a</w:t>
      </w:r>
      <w:r w:rsidRPr="607326F4">
        <w:rPr>
          <w:rFonts w:ascii="Arial" w:hAnsi="Arial" w:cs="Arial"/>
          <w:sz w:val="26"/>
          <w:szCs w:val="26"/>
          <w:lang w:val="es-ES"/>
        </w:rPr>
        <w:t xml:space="preserve"> </w:t>
      </w:r>
      <w:r w:rsidR="00FC13EA" w:rsidRPr="607326F4">
        <w:rPr>
          <w:rFonts w:ascii="Arial" w:hAnsi="Arial" w:cs="Arial"/>
          <w:sz w:val="26"/>
          <w:szCs w:val="26"/>
          <w:lang w:val="es-ES"/>
        </w:rPr>
        <w:t>persona</w:t>
      </w:r>
      <w:r w:rsidR="001D6BBD" w:rsidRPr="607326F4">
        <w:rPr>
          <w:rFonts w:ascii="Arial" w:hAnsi="Arial" w:cs="Arial"/>
          <w:sz w:val="26"/>
          <w:szCs w:val="26"/>
          <w:lang w:val="es-ES"/>
        </w:rPr>
        <w:t xml:space="preserve"> </w:t>
      </w:r>
      <w:r w:rsidRPr="607326F4">
        <w:rPr>
          <w:rFonts w:ascii="Arial" w:hAnsi="Arial" w:cs="Arial"/>
          <w:sz w:val="26"/>
          <w:szCs w:val="26"/>
          <w:lang w:val="es-ES"/>
        </w:rPr>
        <w:t>que comparece</w:t>
      </w:r>
      <w:r w:rsidR="00257879" w:rsidRPr="607326F4">
        <w:rPr>
          <w:rFonts w:ascii="Arial" w:hAnsi="Arial" w:cs="Arial"/>
          <w:sz w:val="26"/>
          <w:szCs w:val="26"/>
          <w:lang w:val="es-ES"/>
        </w:rPr>
        <w:t xml:space="preserve"> por su propio derecho</w:t>
      </w:r>
      <w:r w:rsidR="00FC13EA" w:rsidRPr="607326F4">
        <w:rPr>
          <w:rFonts w:ascii="Arial" w:hAnsi="Arial" w:cs="Arial"/>
          <w:sz w:val="26"/>
          <w:szCs w:val="26"/>
          <w:lang w:val="es-ES"/>
        </w:rPr>
        <w:t xml:space="preserve">, en su </w:t>
      </w:r>
      <w:r w:rsidR="006F6C32" w:rsidRPr="607326F4">
        <w:rPr>
          <w:rFonts w:ascii="Arial" w:hAnsi="Arial" w:cs="Arial"/>
          <w:sz w:val="26"/>
          <w:szCs w:val="26"/>
          <w:lang w:val="es-ES"/>
        </w:rPr>
        <w:t xml:space="preserve">carácter </w:t>
      </w:r>
      <w:r w:rsidR="00FC13EA" w:rsidRPr="607326F4">
        <w:rPr>
          <w:rFonts w:ascii="Arial" w:hAnsi="Arial" w:cs="Arial"/>
          <w:sz w:val="26"/>
          <w:szCs w:val="26"/>
          <w:lang w:val="es-ES"/>
        </w:rPr>
        <w:t xml:space="preserve">de </w:t>
      </w:r>
      <w:r w:rsidR="002200C8" w:rsidRPr="607326F4">
        <w:rPr>
          <w:rFonts w:ascii="Arial" w:hAnsi="Arial" w:cs="Arial"/>
          <w:sz w:val="26"/>
          <w:szCs w:val="26"/>
          <w:lang w:val="es-ES"/>
        </w:rPr>
        <w:t>r</w:t>
      </w:r>
      <w:r w:rsidR="006F6C32" w:rsidRPr="607326F4">
        <w:rPr>
          <w:rFonts w:ascii="Arial" w:hAnsi="Arial" w:cs="Arial"/>
          <w:sz w:val="26"/>
          <w:szCs w:val="26"/>
          <w:lang w:val="es-ES"/>
        </w:rPr>
        <w:t xml:space="preserve">egidora del </w:t>
      </w:r>
      <w:r w:rsidR="006F6C32" w:rsidRPr="607326F4">
        <w:rPr>
          <w:rFonts w:ascii="Arial" w:hAnsi="Arial" w:cs="Arial"/>
          <w:i/>
          <w:iCs/>
          <w:sz w:val="26"/>
          <w:szCs w:val="26"/>
          <w:lang w:val="es-ES"/>
        </w:rPr>
        <w:t>Ayuntamiento</w:t>
      </w:r>
      <w:r w:rsidR="006F6C32" w:rsidRPr="607326F4">
        <w:rPr>
          <w:rFonts w:ascii="Arial" w:hAnsi="Arial" w:cs="Arial"/>
          <w:sz w:val="26"/>
          <w:szCs w:val="26"/>
          <w:lang w:val="es-ES"/>
        </w:rPr>
        <w:t xml:space="preserve">, </w:t>
      </w:r>
      <w:r w:rsidR="00515329" w:rsidRPr="607326F4">
        <w:rPr>
          <w:rFonts w:ascii="Arial" w:hAnsi="Arial" w:cs="Arial"/>
          <w:sz w:val="26"/>
          <w:szCs w:val="26"/>
          <w:lang w:val="es-ES"/>
        </w:rPr>
        <w:t xml:space="preserve">quien </w:t>
      </w:r>
      <w:r w:rsidR="00FA12CD" w:rsidRPr="607326F4">
        <w:rPr>
          <w:rFonts w:ascii="Arial" w:hAnsi="Arial" w:cs="Arial"/>
          <w:sz w:val="26"/>
          <w:szCs w:val="26"/>
          <w:lang w:val="es-ES"/>
        </w:rPr>
        <w:t>impugna la</w:t>
      </w:r>
      <w:r w:rsidR="00FA12CD" w:rsidRPr="607326F4">
        <w:rPr>
          <w:rFonts w:ascii="Arial" w:hAnsi="Arial" w:cs="Arial"/>
          <w:i/>
          <w:iCs/>
          <w:sz w:val="26"/>
          <w:szCs w:val="26"/>
          <w:lang w:val="es-ES"/>
        </w:rPr>
        <w:t xml:space="preserve"> </w:t>
      </w:r>
      <w:r w:rsidR="00257879" w:rsidRPr="607326F4">
        <w:rPr>
          <w:rFonts w:ascii="Arial" w:hAnsi="Arial" w:cs="Arial"/>
          <w:sz w:val="26"/>
          <w:szCs w:val="26"/>
          <w:lang w:val="es-ES"/>
        </w:rPr>
        <w:t>omisi</w:t>
      </w:r>
      <w:r w:rsidR="00FA12CD" w:rsidRPr="607326F4">
        <w:rPr>
          <w:rFonts w:ascii="Arial" w:hAnsi="Arial" w:cs="Arial"/>
          <w:sz w:val="26"/>
          <w:szCs w:val="26"/>
          <w:lang w:val="es-ES"/>
        </w:rPr>
        <w:t>ó</w:t>
      </w:r>
      <w:r w:rsidR="00257879" w:rsidRPr="607326F4">
        <w:rPr>
          <w:rFonts w:ascii="Arial" w:hAnsi="Arial" w:cs="Arial"/>
          <w:sz w:val="26"/>
          <w:szCs w:val="26"/>
          <w:lang w:val="es-ES"/>
        </w:rPr>
        <w:t>n</w:t>
      </w:r>
      <w:r w:rsidR="004F1CBB" w:rsidRPr="607326F4">
        <w:rPr>
          <w:rFonts w:ascii="Arial" w:hAnsi="Arial" w:cs="Arial"/>
          <w:sz w:val="26"/>
          <w:szCs w:val="26"/>
          <w:lang w:val="es-ES"/>
        </w:rPr>
        <w:t xml:space="preserve"> de proporcionar información y documentación solicitada a</w:t>
      </w:r>
      <w:r w:rsidR="007B514E" w:rsidRPr="607326F4">
        <w:rPr>
          <w:rFonts w:ascii="Arial" w:hAnsi="Arial" w:cs="Arial"/>
          <w:sz w:val="26"/>
          <w:szCs w:val="26"/>
          <w:lang w:val="es-ES"/>
        </w:rPr>
        <w:t xml:space="preserve"> </w:t>
      </w:r>
      <w:r w:rsidR="006F6C32" w:rsidRPr="607326F4">
        <w:rPr>
          <w:rFonts w:ascii="Arial" w:hAnsi="Arial" w:cs="Arial"/>
          <w:sz w:val="26"/>
          <w:szCs w:val="26"/>
          <w:lang w:val="es-ES"/>
        </w:rPr>
        <w:t>l</w:t>
      </w:r>
      <w:r w:rsidR="007B514E" w:rsidRPr="607326F4">
        <w:rPr>
          <w:rFonts w:ascii="Arial" w:hAnsi="Arial" w:cs="Arial"/>
          <w:sz w:val="26"/>
          <w:szCs w:val="26"/>
          <w:lang w:val="es-ES"/>
        </w:rPr>
        <w:t xml:space="preserve">as </w:t>
      </w:r>
      <w:r w:rsidR="007B514E" w:rsidRPr="607326F4">
        <w:rPr>
          <w:rFonts w:ascii="Arial" w:hAnsi="Arial" w:cs="Arial"/>
          <w:i/>
          <w:iCs/>
          <w:sz w:val="26"/>
          <w:szCs w:val="26"/>
          <w:lang w:val="es-ES"/>
        </w:rPr>
        <w:t>autoridades responsables,</w:t>
      </w:r>
      <w:r w:rsidR="007B514E" w:rsidRPr="607326F4">
        <w:rPr>
          <w:rFonts w:ascii="Arial" w:hAnsi="Arial" w:cs="Arial"/>
          <w:sz w:val="26"/>
          <w:szCs w:val="26"/>
          <w:lang w:val="es-ES"/>
        </w:rPr>
        <w:t xml:space="preserve"> </w:t>
      </w:r>
      <w:r w:rsidR="00FC13EA" w:rsidRPr="607326F4">
        <w:rPr>
          <w:rFonts w:ascii="Arial" w:hAnsi="Arial" w:cs="Arial"/>
          <w:sz w:val="26"/>
          <w:szCs w:val="26"/>
          <w:lang w:val="es-ES"/>
        </w:rPr>
        <w:t xml:space="preserve">mediante oficio de </w:t>
      </w:r>
      <w:r w:rsidR="19CB9535" w:rsidRPr="607326F4">
        <w:rPr>
          <w:rFonts w:ascii="Arial" w:hAnsi="Arial" w:cs="Arial"/>
          <w:sz w:val="26"/>
          <w:szCs w:val="26"/>
          <w:lang w:val="es-ES"/>
        </w:rPr>
        <w:t>dieciocho de septiembre</w:t>
      </w:r>
      <w:r w:rsidR="00FC13EA" w:rsidRPr="607326F4">
        <w:rPr>
          <w:rFonts w:ascii="Arial" w:hAnsi="Arial" w:cs="Arial"/>
          <w:sz w:val="26"/>
          <w:szCs w:val="26"/>
          <w:lang w:val="es-ES"/>
        </w:rPr>
        <w:t xml:space="preserve">, </w:t>
      </w:r>
      <w:r w:rsidR="00682B58" w:rsidRPr="607326F4">
        <w:rPr>
          <w:rFonts w:ascii="Arial" w:hAnsi="Arial" w:cs="Arial"/>
          <w:sz w:val="26"/>
          <w:szCs w:val="26"/>
          <w:lang w:val="es-ES"/>
        </w:rPr>
        <w:t xml:space="preserve">con </w:t>
      </w:r>
      <w:r w:rsidR="00FC13EA" w:rsidRPr="607326F4">
        <w:rPr>
          <w:rFonts w:ascii="Arial" w:hAnsi="Arial" w:cs="Arial"/>
          <w:sz w:val="26"/>
          <w:szCs w:val="26"/>
          <w:lang w:val="es-ES"/>
        </w:rPr>
        <w:t xml:space="preserve">lo que </w:t>
      </w:r>
      <w:r w:rsidR="009F5763" w:rsidRPr="607326F4">
        <w:rPr>
          <w:rFonts w:ascii="Arial" w:hAnsi="Arial" w:cs="Arial"/>
          <w:sz w:val="26"/>
          <w:szCs w:val="26"/>
          <w:lang w:val="es-ES"/>
        </w:rPr>
        <w:t xml:space="preserve">considera se </w:t>
      </w:r>
      <w:r w:rsidR="001048DD" w:rsidRPr="607326F4">
        <w:rPr>
          <w:rFonts w:ascii="Arial" w:hAnsi="Arial" w:cs="Arial"/>
          <w:sz w:val="26"/>
          <w:szCs w:val="26"/>
          <w:lang w:val="es-ES"/>
        </w:rPr>
        <w:t xml:space="preserve">vulnera </w:t>
      </w:r>
      <w:r w:rsidR="00FA12CD" w:rsidRPr="607326F4">
        <w:rPr>
          <w:rFonts w:ascii="Arial" w:hAnsi="Arial" w:cs="Arial"/>
          <w:sz w:val="26"/>
          <w:szCs w:val="26"/>
          <w:lang w:val="es-ES"/>
        </w:rPr>
        <w:t>su derec</w:t>
      </w:r>
      <w:r w:rsidR="006152FB" w:rsidRPr="607326F4">
        <w:rPr>
          <w:rFonts w:ascii="Arial" w:hAnsi="Arial" w:cs="Arial"/>
          <w:sz w:val="26"/>
          <w:szCs w:val="26"/>
          <w:lang w:val="es-ES"/>
        </w:rPr>
        <w:t>ho político</w:t>
      </w:r>
      <w:r w:rsidR="00FF4EC2" w:rsidRPr="607326F4">
        <w:rPr>
          <w:rFonts w:ascii="Arial" w:hAnsi="Arial" w:cs="Arial"/>
          <w:sz w:val="26"/>
          <w:szCs w:val="26"/>
          <w:lang w:val="es-ES"/>
        </w:rPr>
        <w:t>-</w:t>
      </w:r>
      <w:r w:rsidR="006152FB" w:rsidRPr="607326F4">
        <w:rPr>
          <w:rFonts w:ascii="Arial" w:hAnsi="Arial" w:cs="Arial"/>
          <w:sz w:val="26"/>
          <w:szCs w:val="26"/>
          <w:lang w:val="es-ES"/>
        </w:rPr>
        <w:t>electoral de ser votad</w:t>
      </w:r>
      <w:r w:rsidR="00F336F1" w:rsidRPr="607326F4">
        <w:rPr>
          <w:rFonts w:ascii="Arial" w:hAnsi="Arial" w:cs="Arial"/>
          <w:sz w:val="26"/>
          <w:szCs w:val="26"/>
          <w:lang w:val="es-ES"/>
        </w:rPr>
        <w:t>a</w:t>
      </w:r>
      <w:r w:rsidR="008E31E1" w:rsidRPr="607326F4">
        <w:rPr>
          <w:rFonts w:ascii="Arial" w:hAnsi="Arial" w:cs="Arial"/>
          <w:sz w:val="26"/>
          <w:szCs w:val="26"/>
          <w:lang w:val="es-ES"/>
        </w:rPr>
        <w:t>, en la vertiente de</w:t>
      </w:r>
      <w:r w:rsidR="002D719D" w:rsidRPr="607326F4">
        <w:rPr>
          <w:rFonts w:ascii="Arial" w:hAnsi="Arial" w:cs="Arial"/>
          <w:sz w:val="26"/>
          <w:szCs w:val="26"/>
          <w:lang w:val="es-ES"/>
        </w:rPr>
        <w:t xml:space="preserve"> </w:t>
      </w:r>
      <w:r w:rsidR="008E31E1" w:rsidRPr="607326F4">
        <w:rPr>
          <w:rFonts w:ascii="Arial" w:hAnsi="Arial" w:cs="Arial"/>
          <w:sz w:val="26"/>
          <w:szCs w:val="26"/>
          <w:lang w:val="es-ES"/>
        </w:rPr>
        <w:t xml:space="preserve">desempeño </w:t>
      </w:r>
      <w:r w:rsidR="00FC13EA" w:rsidRPr="607326F4">
        <w:rPr>
          <w:rFonts w:ascii="Arial" w:hAnsi="Arial" w:cs="Arial"/>
          <w:sz w:val="26"/>
          <w:szCs w:val="26"/>
          <w:lang w:val="es-ES"/>
        </w:rPr>
        <w:t>de</w:t>
      </w:r>
      <w:r w:rsidR="008E31E1" w:rsidRPr="607326F4">
        <w:rPr>
          <w:rFonts w:ascii="Arial" w:hAnsi="Arial" w:cs="Arial"/>
          <w:sz w:val="26"/>
          <w:szCs w:val="26"/>
          <w:lang w:val="es-ES"/>
        </w:rPr>
        <w:t>l cargo</w:t>
      </w:r>
      <w:r w:rsidR="00477DBB" w:rsidRPr="607326F4">
        <w:rPr>
          <w:rFonts w:ascii="Arial" w:hAnsi="Arial" w:cs="Arial"/>
          <w:sz w:val="26"/>
          <w:szCs w:val="26"/>
          <w:lang w:val="es-ES"/>
        </w:rPr>
        <w:t>.</w:t>
      </w:r>
    </w:p>
    <w:p w14:paraId="1E2C489B" w14:textId="77777777" w:rsidR="006F55D7" w:rsidRPr="00835A49" w:rsidRDefault="006F55D7" w:rsidP="13FAB05B">
      <w:pPr>
        <w:spacing w:after="0" w:line="360" w:lineRule="auto"/>
        <w:contextualSpacing/>
        <w:jc w:val="both"/>
        <w:rPr>
          <w:rFonts w:ascii="Arial" w:hAnsi="Arial" w:cs="Arial"/>
          <w:sz w:val="26"/>
          <w:szCs w:val="26"/>
          <w:lang w:val="es-ES"/>
        </w:rPr>
      </w:pPr>
    </w:p>
    <w:p w14:paraId="140979F9" w14:textId="13E597FA" w:rsidR="00FD27D6" w:rsidRPr="00835A49" w:rsidRDefault="00FD27D6" w:rsidP="13FAB05B">
      <w:pPr>
        <w:spacing w:after="0" w:line="360" w:lineRule="auto"/>
        <w:contextualSpacing/>
        <w:jc w:val="both"/>
        <w:rPr>
          <w:rFonts w:ascii="Arial" w:hAnsi="Arial" w:cs="Arial"/>
          <w:sz w:val="26"/>
          <w:szCs w:val="26"/>
          <w:lang w:val="es-ES"/>
        </w:rPr>
      </w:pPr>
      <w:r w:rsidRPr="13FAB05B">
        <w:rPr>
          <w:rFonts w:ascii="Arial" w:hAnsi="Arial" w:cs="Arial"/>
          <w:sz w:val="26"/>
          <w:szCs w:val="26"/>
          <w:lang w:val="es-ES"/>
        </w:rPr>
        <w:t xml:space="preserve">Lo anterior, de conformidad con </w:t>
      </w:r>
      <w:r w:rsidR="00DE1B96" w:rsidRPr="13FAB05B">
        <w:rPr>
          <w:rFonts w:ascii="Arial" w:hAnsi="Arial" w:cs="Arial"/>
          <w:sz w:val="26"/>
          <w:szCs w:val="26"/>
          <w:lang w:val="es-ES"/>
        </w:rPr>
        <w:t xml:space="preserve">lo preceptuado por los </w:t>
      </w:r>
      <w:r w:rsidRPr="13FAB05B">
        <w:rPr>
          <w:rFonts w:ascii="Arial" w:hAnsi="Arial" w:cs="Arial"/>
          <w:sz w:val="26"/>
          <w:szCs w:val="26"/>
          <w:lang w:val="es-ES"/>
        </w:rPr>
        <w:t>artículos 98 A</w:t>
      </w:r>
      <w:r w:rsidR="0081338C" w:rsidRPr="13FAB05B">
        <w:rPr>
          <w:rFonts w:ascii="Arial" w:hAnsi="Arial" w:cs="Arial"/>
          <w:sz w:val="26"/>
          <w:szCs w:val="26"/>
          <w:lang w:val="es-ES"/>
        </w:rPr>
        <w:t xml:space="preserve"> </w:t>
      </w:r>
      <w:r w:rsidRPr="13FAB05B">
        <w:rPr>
          <w:rFonts w:ascii="Arial" w:hAnsi="Arial" w:cs="Arial"/>
          <w:sz w:val="26"/>
          <w:szCs w:val="26"/>
          <w:lang w:val="es-ES"/>
        </w:rPr>
        <w:t xml:space="preserve">de la </w:t>
      </w:r>
      <w:r w:rsidRPr="13FAB05B">
        <w:rPr>
          <w:rFonts w:ascii="Arial" w:hAnsi="Arial" w:cs="Arial"/>
          <w:i/>
          <w:iCs/>
          <w:sz w:val="26"/>
          <w:szCs w:val="26"/>
          <w:lang w:val="es-ES"/>
        </w:rPr>
        <w:t>Constitución</w:t>
      </w:r>
      <w:r w:rsidR="00DC2827" w:rsidRPr="13FAB05B">
        <w:rPr>
          <w:rFonts w:ascii="Arial" w:hAnsi="Arial" w:cs="Arial"/>
          <w:i/>
          <w:iCs/>
          <w:sz w:val="26"/>
          <w:szCs w:val="26"/>
          <w:lang w:val="es-ES"/>
        </w:rPr>
        <w:t xml:space="preserve"> </w:t>
      </w:r>
      <w:r w:rsidR="00BA6002" w:rsidRPr="13FAB05B">
        <w:rPr>
          <w:rFonts w:ascii="Arial" w:hAnsi="Arial" w:cs="Arial"/>
          <w:i/>
          <w:iCs/>
          <w:sz w:val="26"/>
          <w:szCs w:val="26"/>
          <w:lang w:val="es-ES"/>
        </w:rPr>
        <w:t>Local</w:t>
      </w:r>
      <w:r w:rsidRPr="13FAB05B">
        <w:rPr>
          <w:rFonts w:ascii="Arial" w:hAnsi="Arial" w:cs="Arial"/>
          <w:sz w:val="26"/>
          <w:szCs w:val="26"/>
          <w:lang w:val="es-ES"/>
        </w:rPr>
        <w:t>; 8</w:t>
      </w:r>
      <w:r w:rsidR="00DE0B73" w:rsidRPr="13FAB05B">
        <w:rPr>
          <w:rFonts w:ascii="Arial" w:hAnsi="Arial" w:cs="Arial"/>
          <w:sz w:val="26"/>
          <w:szCs w:val="26"/>
          <w:lang w:val="es-ES"/>
        </w:rPr>
        <w:t xml:space="preserve">, </w:t>
      </w:r>
      <w:r w:rsidRPr="13FAB05B">
        <w:rPr>
          <w:rFonts w:ascii="Arial" w:hAnsi="Arial" w:cs="Arial"/>
          <w:sz w:val="26"/>
          <w:szCs w:val="26"/>
          <w:lang w:val="es-ES"/>
        </w:rPr>
        <w:t xml:space="preserve">60, 64 fracción XIII y 66 fracciones II y III del </w:t>
      </w:r>
      <w:r w:rsidRPr="13FAB05B">
        <w:rPr>
          <w:rFonts w:ascii="Arial" w:hAnsi="Arial" w:cs="Arial"/>
          <w:i/>
          <w:iCs/>
          <w:sz w:val="26"/>
          <w:szCs w:val="26"/>
          <w:lang w:val="es-ES"/>
        </w:rPr>
        <w:t>Código Electoral</w:t>
      </w:r>
      <w:r w:rsidRPr="13FAB05B">
        <w:rPr>
          <w:rFonts w:ascii="Arial" w:hAnsi="Arial" w:cs="Arial"/>
          <w:sz w:val="26"/>
          <w:szCs w:val="26"/>
          <w:lang w:val="es-ES"/>
        </w:rPr>
        <w:t>; 5, 73, 74</w:t>
      </w:r>
      <w:r w:rsidR="00DE0B73" w:rsidRPr="13FAB05B">
        <w:rPr>
          <w:rFonts w:ascii="Arial" w:hAnsi="Arial" w:cs="Arial"/>
          <w:sz w:val="26"/>
          <w:szCs w:val="26"/>
          <w:lang w:val="es-ES"/>
        </w:rPr>
        <w:t xml:space="preserve"> </w:t>
      </w:r>
      <w:r w:rsidRPr="13FAB05B">
        <w:rPr>
          <w:rFonts w:ascii="Arial" w:hAnsi="Arial" w:cs="Arial"/>
          <w:sz w:val="26"/>
          <w:szCs w:val="26"/>
          <w:lang w:val="es-ES"/>
        </w:rPr>
        <w:t xml:space="preserve">inciso c) y 76 fracción </w:t>
      </w:r>
      <w:r w:rsidR="00462B53" w:rsidRPr="13FAB05B">
        <w:rPr>
          <w:rFonts w:ascii="Arial" w:hAnsi="Arial" w:cs="Arial"/>
          <w:sz w:val="26"/>
          <w:szCs w:val="26"/>
          <w:lang w:val="es-ES"/>
        </w:rPr>
        <w:t>V</w:t>
      </w:r>
      <w:r w:rsidRPr="13FAB05B">
        <w:rPr>
          <w:rFonts w:ascii="Arial" w:hAnsi="Arial" w:cs="Arial"/>
          <w:sz w:val="26"/>
          <w:szCs w:val="26"/>
          <w:lang w:val="es-ES"/>
        </w:rPr>
        <w:t xml:space="preserve"> de la </w:t>
      </w:r>
      <w:r w:rsidRPr="13FAB05B">
        <w:rPr>
          <w:rFonts w:ascii="Arial" w:hAnsi="Arial" w:cs="Arial"/>
          <w:i/>
          <w:iCs/>
          <w:sz w:val="26"/>
          <w:szCs w:val="26"/>
          <w:lang w:val="es-ES"/>
        </w:rPr>
        <w:t xml:space="preserve">Ley </w:t>
      </w:r>
      <w:r w:rsidR="00C8032D" w:rsidRPr="13FAB05B">
        <w:rPr>
          <w:rFonts w:ascii="Arial" w:hAnsi="Arial" w:cs="Arial"/>
          <w:i/>
          <w:iCs/>
          <w:sz w:val="26"/>
          <w:szCs w:val="26"/>
          <w:lang w:val="es-ES"/>
        </w:rPr>
        <w:t>de Justicia</w:t>
      </w:r>
      <w:r w:rsidR="00BA6002" w:rsidRPr="13FAB05B">
        <w:rPr>
          <w:rFonts w:ascii="Arial" w:hAnsi="Arial" w:cs="Arial"/>
          <w:i/>
          <w:iCs/>
          <w:sz w:val="26"/>
          <w:szCs w:val="26"/>
          <w:lang w:val="es-ES"/>
        </w:rPr>
        <w:t xml:space="preserve"> Electoral</w:t>
      </w:r>
      <w:r w:rsidRPr="13FAB05B">
        <w:rPr>
          <w:rFonts w:ascii="Arial" w:hAnsi="Arial" w:cs="Arial"/>
          <w:sz w:val="26"/>
          <w:szCs w:val="26"/>
          <w:lang w:val="es-ES"/>
        </w:rPr>
        <w:t>.</w:t>
      </w:r>
    </w:p>
    <w:p w14:paraId="5462F0FC" w14:textId="77777777" w:rsidR="00B67D52" w:rsidRPr="00835A49" w:rsidRDefault="00B67D52" w:rsidP="00F963EA">
      <w:pPr>
        <w:spacing w:after="0" w:line="360" w:lineRule="auto"/>
        <w:contextualSpacing/>
        <w:jc w:val="both"/>
        <w:rPr>
          <w:rFonts w:ascii="Arial" w:hAnsi="Arial" w:cs="Arial"/>
          <w:sz w:val="26"/>
          <w:szCs w:val="26"/>
          <w:highlight w:val="yellow"/>
          <w:lang w:val="es-ES"/>
        </w:rPr>
      </w:pPr>
    </w:p>
    <w:p w14:paraId="70A09E6B" w14:textId="3C044C0E" w:rsidR="00B67D52" w:rsidRPr="00213389" w:rsidRDefault="00782A1F" w:rsidP="00F963EA">
      <w:pPr>
        <w:spacing w:after="0" w:line="360" w:lineRule="auto"/>
        <w:contextualSpacing/>
        <w:jc w:val="center"/>
        <w:rPr>
          <w:rFonts w:ascii="Arial" w:hAnsi="Arial" w:cs="Arial"/>
          <w:b/>
          <w:bCs/>
          <w:sz w:val="26"/>
          <w:szCs w:val="26"/>
          <w:lang w:val="es-ES"/>
        </w:rPr>
      </w:pPr>
      <w:r>
        <w:rPr>
          <w:rFonts w:ascii="Arial" w:hAnsi="Arial" w:cs="Arial"/>
          <w:b/>
          <w:bCs/>
          <w:sz w:val="26"/>
          <w:szCs w:val="26"/>
          <w:lang w:val="es-ES"/>
        </w:rPr>
        <w:t xml:space="preserve">IV. </w:t>
      </w:r>
      <w:r w:rsidR="00B67D52" w:rsidRPr="00213389">
        <w:rPr>
          <w:rFonts w:ascii="Arial" w:hAnsi="Arial" w:cs="Arial"/>
          <w:b/>
          <w:bCs/>
          <w:sz w:val="26"/>
          <w:szCs w:val="26"/>
          <w:lang w:val="es-ES"/>
        </w:rPr>
        <w:t>CAUSALES DE IMPROCEDENCIA</w:t>
      </w:r>
      <w:r w:rsidR="00691D90" w:rsidRPr="00213389">
        <w:rPr>
          <w:rFonts w:ascii="Arial" w:hAnsi="Arial" w:cs="Arial"/>
          <w:b/>
          <w:bCs/>
          <w:sz w:val="26"/>
          <w:szCs w:val="26"/>
          <w:lang w:val="es-ES"/>
        </w:rPr>
        <w:t>.</w:t>
      </w:r>
    </w:p>
    <w:p w14:paraId="6CAF7551" w14:textId="77777777" w:rsidR="006578FF" w:rsidRPr="00213389" w:rsidRDefault="006578FF" w:rsidP="00F963EA">
      <w:pPr>
        <w:spacing w:after="0" w:line="360" w:lineRule="auto"/>
        <w:contextualSpacing/>
        <w:jc w:val="both"/>
        <w:rPr>
          <w:rFonts w:ascii="Arial" w:hAnsi="Arial" w:cs="Arial"/>
          <w:sz w:val="26"/>
          <w:szCs w:val="26"/>
          <w:lang w:val="es-ES"/>
        </w:rPr>
      </w:pPr>
    </w:p>
    <w:p w14:paraId="5CEA6C60" w14:textId="6907D90A" w:rsidR="00B67D52" w:rsidRPr="00213389" w:rsidRDefault="006578FF" w:rsidP="00F963EA">
      <w:pPr>
        <w:spacing w:after="0" w:line="360" w:lineRule="auto"/>
        <w:contextualSpacing/>
        <w:jc w:val="both"/>
        <w:rPr>
          <w:rFonts w:ascii="Arial" w:hAnsi="Arial" w:cs="Arial"/>
          <w:sz w:val="26"/>
          <w:szCs w:val="26"/>
          <w:lang w:val="es-ES"/>
        </w:rPr>
      </w:pPr>
      <w:r w:rsidRPr="00213389">
        <w:rPr>
          <w:rFonts w:ascii="Arial" w:eastAsia="Century Gothic" w:hAnsi="Arial" w:cs="Arial"/>
          <w:sz w:val="26"/>
          <w:szCs w:val="26"/>
        </w:rPr>
        <w:t xml:space="preserve">La procedencia del </w:t>
      </w:r>
      <w:r w:rsidR="00916AE0" w:rsidRPr="00213389">
        <w:rPr>
          <w:rFonts w:ascii="Arial" w:eastAsia="Century Gothic" w:hAnsi="Arial" w:cs="Arial"/>
          <w:i/>
          <w:iCs/>
          <w:sz w:val="26"/>
          <w:szCs w:val="26"/>
        </w:rPr>
        <w:t>j</w:t>
      </w:r>
      <w:r w:rsidRPr="00213389">
        <w:rPr>
          <w:rFonts w:ascii="Arial" w:eastAsia="Century Gothic" w:hAnsi="Arial" w:cs="Arial"/>
          <w:i/>
          <w:iCs/>
          <w:sz w:val="26"/>
          <w:szCs w:val="26"/>
        </w:rPr>
        <w:t xml:space="preserve">uicio de la </w:t>
      </w:r>
      <w:r w:rsidR="00916AE0" w:rsidRPr="00213389">
        <w:rPr>
          <w:rFonts w:ascii="Arial" w:eastAsia="Century Gothic" w:hAnsi="Arial" w:cs="Arial"/>
          <w:i/>
          <w:iCs/>
          <w:sz w:val="26"/>
          <w:szCs w:val="26"/>
        </w:rPr>
        <w:t>c</w:t>
      </w:r>
      <w:r w:rsidRPr="00213389">
        <w:rPr>
          <w:rFonts w:ascii="Arial" w:eastAsia="Century Gothic" w:hAnsi="Arial" w:cs="Arial"/>
          <w:i/>
          <w:iCs/>
          <w:sz w:val="26"/>
          <w:szCs w:val="26"/>
        </w:rPr>
        <w:t>iudadanía</w:t>
      </w:r>
      <w:r w:rsidRPr="00213389">
        <w:rPr>
          <w:rFonts w:ascii="Arial" w:eastAsia="Century Gothic" w:hAnsi="Arial" w:cs="Arial"/>
          <w:sz w:val="26"/>
          <w:szCs w:val="26"/>
        </w:rPr>
        <w:t xml:space="preserve"> es un presupuesto procesal de orden público y de estudio preferente</w:t>
      </w:r>
      <w:r w:rsidR="008A34BA" w:rsidRPr="00213389">
        <w:rPr>
          <w:rFonts w:ascii="Arial" w:hAnsi="Arial" w:cs="Arial"/>
          <w:sz w:val="26"/>
          <w:szCs w:val="26"/>
          <w:lang w:val="es-ES"/>
        </w:rPr>
        <w:t>, ya</w:t>
      </w:r>
      <w:r w:rsidR="00F47862" w:rsidRPr="00213389">
        <w:rPr>
          <w:rFonts w:ascii="Arial" w:hAnsi="Arial" w:cs="Arial"/>
          <w:sz w:val="26"/>
          <w:szCs w:val="26"/>
          <w:lang w:val="es-ES"/>
        </w:rPr>
        <w:t xml:space="preserve"> </w:t>
      </w:r>
      <w:r w:rsidR="008A34BA" w:rsidRPr="00213389">
        <w:rPr>
          <w:rFonts w:ascii="Arial" w:hAnsi="Arial" w:cs="Arial"/>
          <w:sz w:val="26"/>
          <w:szCs w:val="26"/>
          <w:lang w:val="es-ES"/>
        </w:rPr>
        <w:t>que</w:t>
      </w:r>
      <w:r w:rsidR="00F47862" w:rsidRPr="00213389">
        <w:rPr>
          <w:rFonts w:ascii="Arial" w:hAnsi="Arial" w:cs="Arial"/>
          <w:sz w:val="26"/>
          <w:szCs w:val="26"/>
          <w:lang w:val="es-ES"/>
        </w:rPr>
        <w:t>,</w:t>
      </w:r>
      <w:r w:rsidR="008A34BA" w:rsidRPr="00213389">
        <w:rPr>
          <w:rFonts w:ascii="Arial" w:hAnsi="Arial" w:cs="Arial"/>
          <w:sz w:val="26"/>
          <w:szCs w:val="26"/>
          <w:lang w:val="es-ES"/>
        </w:rPr>
        <w:t xml:space="preserve"> </w:t>
      </w:r>
      <w:r w:rsidR="00B67D52" w:rsidRPr="00213389">
        <w:rPr>
          <w:rFonts w:ascii="Arial" w:hAnsi="Arial" w:cs="Arial"/>
          <w:sz w:val="26"/>
          <w:szCs w:val="26"/>
          <w:lang w:val="es-ES"/>
        </w:rPr>
        <w:t>de actualizarse</w:t>
      </w:r>
      <w:r w:rsidR="000C2F65" w:rsidRPr="00213389">
        <w:rPr>
          <w:rFonts w:ascii="Arial" w:hAnsi="Arial" w:cs="Arial"/>
          <w:sz w:val="26"/>
          <w:szCs w:val="26"/>
          <w:lang w:val="es-ES"/>
        </w:rPr>
        <w:t>,</w:t>
      </w:r>
      <w:r w:rsidR="00B67D52" w:rsidRPr="00213389">
        <w:rPr>
          <w:rFonts w:ascii="Arial" w:hAnsi="Arial" w:cs="Arial"/>
          <w:sz w:val="26"/>
          <w:szCs w:val="26"/>
          <w:lang w:val="es-ES"/>
        </w:rPr>
        <w:t xml:space="preserve"> se haría innecesario estudiar el fondo del litigio; e</w:t>
      </w:r>
      <w:r w:rsidR="008A34BA" w:rsidRPr="00213389">
        <w:rPr>
          <w:rFonts w:ascii="Arial" w:hAnsi="Arial" w:cs="Arial"/>
          <w:sz w:val="26"/>
          <w:szCs w:val="26"/>
          <w:lang w:val="es-ES"/>
        </w:rPr>
        <w:t>llo</w:t>
      </w:r>
      <w:r w:rsidR="00916AE0" w:rsidRPr="00213389">
        <w:rPr>
          <w:rFonts w:ascii="Arial" w:hAnsi="Arial" w:cs="Arial"/>
          <w:sz w:val="26"/>
          <w:szCs w:val="26"/>
          <w:lang w:val="es-ES"/>
        </w:rPr>
        <w:t>,</w:t>
      </w:r>
      <w:r w:rsidR="008A34BA" w:rsidRPr="00213389">
        <w:rPr>
          <w:rFonts w:ascii="Arial" w:hAnsi="Arial" w:cs="Arial"/>
          <w:sz w:val="26"/>
          <w:szCs w:val="26"/>
          <w:lang w:val="es-ES"/>
        </w:rPr>
        <w:t xml:space="preserve"> </w:t>
      </w:r>
      <w:r w:rsidR="00B67D52" w:rsidRPr="00213389">
        <w:rPr>
          <w:rFonts w:ascii="Arial" w:hAnsi="Arial" w:cs="Arial"/>
          <w:sz w:val="26"/>
          <w:szCs w:val="26"/>
          <w:lang w:val="es-ES"/>
        </w:rPr>
        <w:t>en observancia a l</w:t>
      </w:r>
      <w:r w:rsidR="008A34BA" w:rsidRPr="00213389">
        <w:rPr>
          <w:rFonts w:ascii="Arial" w:hAnsi="Arial" w:cs="Arial"/>
          <w:sz w:val="26"/>
          <w:szCs w:val="26"/>
          <w:lang w:val="es-ES"/>
        </w:rPr>
        <w:t xml:space="preserve">os derechos fundamentales </w:t>
      </w:r>
      <w:r w:rsidR="00B67D52" w:rsidRPr="00213389">
        <w:rPr>
          <w:rFonts w:ascii="Arial" w:hAnsi="Arial" w:cs="Arial"/>
          <w:sz w:val="26"/>
          <w:szCs w:val="26"/>
          <w:lang w:val="es-ES"/>
        </w:rPr>
        <w:t>de</w:t>
      </w:r>
      <w:r w:rsidR="00170838" w:rsidRPr="00213389">
        <w:rPr>
          <w:rFonts w:ascii="Arial" w:hAnsi="Arial" w:cs="Arial"/>
          <w:sz w:val="26"/>
          <w:szCs w:val="26"/>
          <w:lang w:val="es-ES"/>
        </w:rPr>
        <w:t xml:space="preserve"> </w:t>
      </w:r>
      <w:r w:rsidR="00B67D52" w:rsidRPr="00213389">
        <w:rPr>
          <w:rFonts w:ascii="Arial" w:hAnsi="Arial" w:cs="Arial"/>
          <w:sz w:val="26"/>
          <w:szCs w:val="26"/>
          <w:lang w:val="es-ES"/>
        </w:rPr>
        <w:t>debido proceso y de impartición de justicia pronta y expedita, consagrad</w:t>
      </w:r>
      <w:r w:rsidR="00916AE0" w:rsidRPr="00213389">
        <w:rPr>
          <w:rFonts w:ascii="Arial" w:hAnsi="Arial" w:cs="Arial"/>
          <w:sz w:val="26"/>
          <w:szCs w:val="26"/>
          <w:lang w:val="es-ES"/>
        </w:rPr>
        <w:t>o</w:t>
      </w:r>
      <w:r w:rsidR="00B67D52" w:rsidRPr="00213389">
        <w:rPr>
          <w:rFonts w:ascii="Arial" w:hAnsi="Arial" w:cs="Arial"/>
          <w:sz w:val="26"/>
          <w:szCs w:val="26"/>
          <w:lang w:val="es-ES"/>
        </w:rPr>
        <w:t xml:space="preserve">s en los </w:t>
      </w:r>
      <w:r w:rsidR="00916AE0" w:rsidRPr="00213389">
        <w:rPr>
          <w:rFonts w:ascii="Arial" w:hAnsi="Arial" w:cs="Arial"/>
          <w:sz w:val="26"/>
          <w:szCs w:val="26"/>
          <w:lang w:val="es-ES"/>
        </w:rPr>
        <w:t>n</w:t>
      </w:r>
      <w:r w:rsidR="00B67D52" w:rsidRPr="00213389">
        <w:rPr>
          <w:rFonts w:ascii="Arial" w:hAnsi="Arial" w:cs="Arial"/>
          <w:sz w:val="26"/>
          <w:szCs w:val="26"/>
          <w:lang w:val="es-ES"/>
        </w:rPr>
        <w:t>umerales 14 y 17 de la </w:t>
      </w:r>
      <w:r w:rsidR="00B67D52" w:rsidRPr="00213389">
        <w:rPr>
          <w:rFonts w:ascii="Arial" w:hAnsi="Arial" w:cs="Arial"/>
          <w:i/>
          <w:iCs/>
          <w:sz w:val="26"/>
          <w:szCs w:val="26"/>
          <w:lang w:val="es-ES"/>
        </w:rPr>
        <w:t xml:space="preserve">Constitución </w:t>
      </w:r>
      <w:r w:rsidR="000B3E00" w:rsidRPr="00213389">
        <w:rPr>
          <w:rFonts w:ascii="Arial" w:hAnsi="Arial" w:cs="Arial"/>
          <w:i/>
          <w:iCs/>
          <w:sz w:val="26"/>
          <w:szCs w:val="26"/>
          <w:lang w:val="es-ES"/>
        </w:rPr>
        <w:t>General</w:t>
      </w:r>
      <w:r w:rsidR="000C2F65" w:rsidRPr="00213389">
        <w:rPr>
          <w:rFonts w:ascii="Arial" w:hAnsi="Arial" w:cs="Arial"/>
          <w:i/>
          <w:iCs/>
          <w:sz w:val="26"/>
          <w:szCs w:val="26"/>
          <w:lang w:val="es-ES"/>
        </w:rPr>
        <w:t>.</w:t>
      </w:r>
    </w:p>
    <w:p w14:paraId="6125C8F5" w14:textId="77777777" w:rsidR="00291AE9" w:rsidRPr="00213389" w:rsidRDefault="00291AE9" w:rsidP="00F963EA">
      <w:pPr>
        <w:spacing w:after="0" w:line="360" w:lineRule="auto"/>
        <w:contextualSpacing/>
        <w:jc w:val="both"/>
        <w:rPr>
          <w:rFonts w:ascii="Arial" w:hAnsi="Arial" w:cs="Arial"/>
          <w:sz w:val="26"/>
          <w:szCs w:val="26"/>
          <w:lang w:val="es-ES"/>
        </w:rPr>
      </w:pPr>
    </w:p>
    <w:p w14:paraId="3A73A916" w14:textId="3E0F1113" w:rsidR="00AE37BB" w:rsidRPr="00213389" w:rsidRDefault="00291AE9" w:rsidP="00F963EA">
      <w:pPr>
        <w:spacing w:after="0" w:line="360" w:lineRule="auto"/>
        <w:contextualSpacing/>
        <w:jc w:val="both"/>
        <w:rPr>
          <w:rFonts w:ascii="Arial" w:hAnsi="Arial" w:cs="Arial"/>
          <w:sz w:val="26"/>
          <w:szCs w:val="26"/>
          <w:lang w:val="es-ES"/>
        </w:rPr>
      </w:pPr>
      <w:r w:rsidRPr="00213389">
        <w:rPr>
          <w:rFonts w:ascii="Arial" w:hAnsi="Arial" w:cs="Arial"/>
          <w:sz w:val="26"/>
          <w:szCs w:val="26"/>
          <w:lang w:val="es-ES"/>
        </w:rPr>
        <w:t xml:space="preserve">Ahora bien, </w:t>
      </w:r>
      <w:r w:rsidR="00877413" w:rsidRPr="00213389">
        <w:rPr>
          <w:rFonts w:ascii="Arial" w:hAnsi="Arial" w:cs="Arial"/>
          <w:sz w:val="26"/>
          <w:szCs w:val="26"/>
          <w:lang w:val="es-ES"/>
        </w:rPr>
        <w:t xml:space="preserve">las </w:t>
      </w:r>
      <w:r w:rsidR="00916AE0" w:rsidRPr="29C65A3E">
        <w:rPr>
          <w:rFonts w:ascii="Arial" w:hAnsi="Arial" w:cs="Arial"/>
          <w:i/>
          <w:iCs/>
          <w:sz w:val="26"/>
          <w:szCs w:val="26"/>
          <w:lang w:val="es-ES"/>
        </w:rPr>
        <w:t>a</w:t>
      </w:r>
      <w:r w:rsidR="00877413" w:rsidRPr="29C65A3E">
        <w:rPr>
          <w:rFonts w:ascii="Arial" w:hAnsi="Arial" w:cs="Arial"/>
          <w:i/>
          <w:iCs/>
          <w:sz w:val="26"/>
          <w:szCs w:val="26"/>
          <w:lang w:val="es-ES"/>
        </w:rPr>
        <w:t>utoridades responsables</w:t>
      </w:r>
      <w:r w:rsidR="008029E9" w:rsidRPr="00213389">
        <w:rPr>
          <w:rFonts w:ascii="Arial" w:hAnsi="Arial" w:cs="Arial"/>
          <w:sz w:val="26"/>
          <w:szCs w:val="26"/>
          <w:lang w:val="es-ES"/>
        </w:rPr>
        <w:t>, al ren</w:t>
      </w:r>
      <w:r w:rsidR="0010717F" w:rsidRPr="00213389">
        <w:rPr>
          <w:rFonts w:ascii="Arial" w:hAnsi="Arial" w:cs="Arial"/>
          <w:sz w:val="26"/>
          <w:szCs w:val="26"/>
          <w:lang w:val="es-ES"/>
        </w:rPr>
        <w:t>d</w:t>
      </w:r>
      <w:r w:rsidR="008029E9" w:rsidRPr="00213389">
        <w:rPr>
          <w:rFonts w:ascii="Arial" w:hAnsi="Arial" w:cs="Arial"/>
          <w:sz w:val="26"/>
          <w:szCs w:val="26"/>
          <w:lang w:val="es-ES"/>
        </w:rPr>
        <w:t>ir su informe circunstanciado, señala</w:t>
      </w:r>
      <w:r w:rsidR="00F82642" w:rsidRPr="00213389">
        <w:rPr>
          <w:rFonts w:ascii="Arial" w:hAnsi="Arial" w:cs="Arial"/>
          <w:sz w:val="26"/>
          <w:szCs w:val="26"/>
          <w:lang w:val="es-ES"/>
        </w:rPr>
        <w:t>n</w:t>
      </w:r>
      <w:r w:rsidR="008029E9" w:rsidRPr="00213389">
        <w:rPr>
          <w:rFonts w:ascii="Arial" w:hAnsi="Arial" w:cs="Arial"/>
          <w:sz w:val="26"/>
          <w:szCs w:val="26"/>
          <w:lang w:val="es-ES"/>
        </w:rPr>
        <w:t xml:space="preserve"> que</w:t>
      </w:r>
      <w:r w:rsidR="00F82642" w:rsidRPr="00213389">
        <w:rPr>
          <w:rFonts w:ascii="Arial" w:hAnsi="Arial" w:cs="Arial"/>
          <w:sz w:val="26"/>
          <w:szCs w:val="26"/>
          <w:lang w:val="es-ES"/>
        </w:rPr>
        <w:t xml:space="preserve"> </w:t>
      </w:r>
      <w:r w:rsidR="008029E9" w:rsidRPr="00213389">
        <w:rPr>
          <w:rFonts w:ascii="Arial" w:hAnsi="Arial" w:cs="Arial"/>
          <w:sz w:val="26"/>
          <w:szCs w:val="26"/>
          <w:lang w:val="es-ES"/>
        </w:rPr>
        <w:t xml:space="preserve">se actualizan las causales de improcedencia previstas </w:t>
      </w:r>
      <w:r w:rsidR="00165A0C" w:rsidRPr="00213389">
        <w:rPr>
          <w:rFonts w:ascii="Arial" w:hAnsi="Arial" w:cs="Arial"/>
          <w:sz w:val="26"/>
          <w:szCs w:val="26"/>
          <w:lang w:val="es-ES"/>
        </w:rPr>
        <w:t xml:space="preserve">en </w:t>
      </w:r>
      <w:r w:rsidR="00F82642" w:rsidRPr="00213389">
        <w:rPr>
          <w:rFonts w:ascii="Arial" w:hAnsi="Arial" w:cs="Arial"/>
          <w:sz w:val="26"/>
          <w:szCs w:val="26"/>
          <w:lang w:val="es-ES"/>
        </w:rPr>
        <w:t xml:space="preserve">las fracciones III y VII del </w:t>
      </w:r>
      <w:r w:rsidR="002F0F8E" w:rsidRPr="00213389">
        <w:rPr>
          <w:rFonts w:ascii="Arial" w:hAnsi="Arial" w:cs="Arial"/>
          <w:sz w:val="26"/>
          <w:szCs w:val="26"/>
          <w:lang w:val="es-ES"/>
        </w:rPr>
        <w:t>artículo</w:t>
      </w:r>
      <w:r w:rsidR="00165A0C" w:rsidRPr="00213389">
        <w:rPr>
          <w:rFonts w:ascii="Arial" w:hAnsi="Arial" w:cs="Arial"/>
          <w:sz w:val="26"/>
          <w:szCs w:val="26"/>
          <w:lang w:val="es-ES"/>
        </w:rPr>
        <w:t xml:space="preserve"> 11, de la </w:t>
      </w:r>
      <w:r w:rsidR="00165A0C" w:rsidRPr="29C65A3E">
        <w:rPr>
          <w:rFonts w:ascii="Arial" w:hAnsi="Arial" w:cs="Arial"/>
          <w:i/>
          <w:iCs/>
          <w:sz w:val="26"/>
          <w:szCs w:val="26"/>
          <w:lang w:val="es-ES"/>
        </w:rPr>
        <w:t>Ley de Justicia Electoral</w:t>
      </w:r>
      <w:r w:rsidR="001B0818" w:rsidRPr="29C65A3E">
        <w:rPr>
          <w:rStyle w:val="Refdenotaalpie"/>
          <w:rFonts w:ascii="Arial" w:hAnsi="Arial" w:cs="Arial"/>
          <w:i/>
          <w:iCs/>
          <w:sz w:val="26"/>
          <w:szCs w:val="26"/>
          <w:lang w:val="es-ES"/>
        </w:rPr>
        <w:footnoteReference w:id="11"/>
      </w:r>
      <w:r w:rsidR="006578AD" w:rsidRPr="29C65A3E">
        <w:rPr>
          <w:rFonts w:ascii="Arial" w:hAnsi="Arial" w:cs="Arial"/>
          <w:i/>
          <w:iCs/>
          <w:sz w:val="26"/>
          <w:szCs w:val="26"/>
          <w:lang w:val="es-ES"/>
        </w:rPr>
        <w:t xml:space="preserve">, </w:t>
      </w:r>
      <w:r w:rsidR="006578AD" w:rsidRPr="00213389">
        <w:rPr>
          <w:rFonts w:ascii="Arial" w:hAnsi="Arial" w:cs="Arial"/>
          <w:sz w:val="26"/>
          <w:szCs w:val="26"/>
          <w:lang w:val="es-ES"/>
        </w:rPr>
        <w:t xml:space="preserve">manifestando: </w:t>
      </w:r>
      <w:r w:rsidR="00165A0C" w:rsidRPr="00213389">
        <w:rPr>
          <w:rFonts w:ascii="Arial" w:hAnsi="Arial" w:cs="Arial"/>
          <w:sz w:val="26"/>
          <w:szCs w:val="26"/>
          <w:lang w:val="es-ES"/>
        </w:rPr>
        <w:t xml:space="preserve"> </w:t>
      </w:r>
    </w:p>
    <w:p w14:paraId="724EDA5A" w14:textId="61C15009" w:rsidR="00170838" w:rsidRPr="003B051B" w:rsidRDefault="008627A2" w:rsidP="003B051B">
      <w:pPr>
        <w:spacing w:after="0" w:line="360" w:lineRule="auto"/>
        <w:jc w:val="both"/>
        <w:rPr>
          <w:rFonts w:ascii="Arial" w:eastAsia="Arial" w:hAnsi="Arial" w:cs="Arial"/>
          <w:b/>
          <w:bCs/>
          <w:sz w:val="26"/>
          <w:szCs w:val="26"/>
          <w:lang w:val="es-ES"/>
        </w:rPr>
      </w:pPr>
      <w:r>
        <w:rPr>
          <w:rFonts w:ascii="Arial" w:eastAsia="Arial" w:hAnsi="Arial" w:cs="Arial"/>
          <w:b/>
          <w:bCs/>
          <w:sz w:val="26"/>
          <w:szCs w:val="26"/>
          <w:lang w:val="es-ES"/>
        </w:rPr>
        <w:lastRenderedPageBreak/>
        <w:t xml:space="preserve">1. </w:t>
      </w:r>
      <w:r w:rsidR="00170838" w:rsidRPr="003B051B">
        <w:rPr>
          <w:rFonts w:ascii="Arial" w:eastAsia="Arial" w:hAnsi="Arial" w:cs="Arial"/>
          <w:b/>
          <w:bCs/>
          <w:sz w:val="26"/>
          <w:szCs w:val="26"/>
          <w:lang w:val="es-ES"/>
        </w:rPr>
        <w:t xml:space="preserve">Falta de interés jurídico </w:t>
      </w:r>
    </w:p>
    <w:p w14:paraId="7D529AB0" w14:textId="77777777" w:rsidR="00170838" w:rsidRPr="00213389" w:rsidRDefault="00170838" w:rsidP="00F963EA">
      <w:pPr>
        <w:spacing w:after="0" w:line="360" w:lineRule="auto"/>
        <w:contextualSpacing/>
        <w:jc w:val="both"/>
        <w:rPr>
          <w:rFonts w:ascii="Arial" w:eastAsia="Arial" w:hAnsi="Arial" w:cs="Arial"/>
          <w:sz w:val="26"/>
          <w:szCs w:val="26"/>
          <w:lang w:val="es-ES"/>
        </w:rPr>
      </w:pPr>
    </w:p>
    <w:p w14:paraId="561BA621" w14:textId="154089F9" w:rsidR="00170838" w:rsidRPr="00213389" w:rsidRDefault="006A5E50" w:rsidP="00F963EA">
      <w:pPr>
        <w:spacing w:after="0" w:line="360" w:lineRule="auto"/>
        <w:contextualSpacing/>
        <w:jc w:val="both"/>
        <w:rPr>
          <w:rFonts w:ascii="Arial" w:eastAsia="Arial" w:hAnsi="Arial" w:cs="Arial"/>
          <w:b/>
          <w:sz w:val="26"/>
          <w:szCs w:val="26"/>
          <w:lang w:val="es-ES"/>
        </w:rPr>
      </w:pPr>
      <w:r w:rsidRPr="000636C7">
        <w:rPr>
          <w:rFonts w:ascii="Arial" w:eastAsia="Arial" w:hAnsi="Arial" w:cs="Arial"/>
          <w:sz w:val="26"/>
          <w:szCs w:val="26"/>
          <w:lang w:val="es-ES"/>
        </w:rPr>
        <w:t>L</w:t>
      </w:r>
      <w:r w:rsidR="00F00D5B" w:rsidRPr="000636C7">
        <w:rPr>
          <w:rFonts w:ascii="Arial" w:eastAsia="Arial" w:hAnsi="Arial" w:cs="Arial"/>
          <w:sz w:val="26"/>
          <w:szCs w:val="26"/>
          <w:lang w:val="es-ES"/>
        </w:rPr>
        <w:t>a</w:t>
      </w:r>
      <w:r w:rsidR="00B93C29" w:rsidRPr="000636C7">
        <w:rPr>
          <w:rFonts w:ascii="Arial" w:eastAsia="Arial" w:hAnsi="Arial" w:cs="Arial"/>
          <w:sz w:val="26"/>
          <w:szCs w:val="26"/>
          <w:lang w:val="es-ES"/>
        </w:rPr>
        <w:t xml:space="preserve"> </w:t>
      </w:r>
      <w:r w:rsidRPr="000636C7">
        <w:rPr>
          <w:rFonts w:ascii="Arial" w:eastAsia="Arial" w:hAnsi="Arial" w:cs="Arial"/>
          <w:i/>
          <w:iCs/>
          <w:sz w:val="26"/>
          <w:szCs w:val="26"/>
          <w:lang w:val="es-ES"/>
        </w:rPr>
        <w:t>p</w:t>
      </w:r>
      <w:r w:rsidR="00B93C29" w:rsidRPr="000636C7">
        <w:rPr>
          <w:rFonts w:ascii="Arial" w:eastAsia="Arial" w:hAnsi="Arial" w:cs="Arial"/>
          <w:i/>
          <w:iCs/>
          <w:sz w:val="26"/>
          <w:szCs w:val="26"/>
          <w:lang w:val="es-ES"/>
        </w:rPr>
        <w:t>arte actora</w:t>
      </w:r>
      <w:r w:rsidR="00B93C29" w:rsidRPr="000636C7">
        <w:rPr>
          <w:rFonts w:ascii="Arial" w:eastAsia="Arial" w:hAnsi="Arial" w:cs="Arial"/>
          <w:sz w:val="26"/>
          <w:szCs w:val="26"/>
          <w:lang w:val="es-ES"/>
        </w:rPr>
        <w:t xml:space="preserve"> carece</w:t>
      </w:r>
      <w:r w:rsidR="00B93C29" w:rsidRPr="29C65A3E">
        <w:rPr>
          <w:rFonts w:ascii="Arial" w:eastAsia="Arial" w:hAnsi="Arial" w:cs="Arial"/>
          <w:sz w:val="26"/>
          <w:szCs w:val="26"/>
          <w:lang w:val="es-ES"/>
        </w:rPr>
        <w:t xml:space="preserve"> de interés jurídic</w:t>
      </w:r>
      <w:r w:rsidR="00AB77FB" w:rsidRPr="29C65A3E">
        <w:rPr>
          <w:rFonts w:ascii="Arial" w:eastAsia="Arial" w:hAnsi="Arial" w:cs="Arial"/>
          <w:sz w:val="26"/>
          <w:szCs w:val="26"/>
          <w:lang w:val="es-ES"/>
        </w:rPr>
        <w:t>o</w:t>
      </w:r>
      <w:r w:rsidR="00B93C29" w:rsidRPr="29C65A3E">
        <w:rPr>
          <w:rFonts w:ascii="Arial" w:eastAsia="Arial" w:hAnsi="Arial" w:cs="Arial"/>
          <w:sz w:val="26"/>
          <w:szCs w:val="26"/>
          <w:lang w:val="es-ES"/>
        </w:rPr>
        <w:t xml:space="preserve"> </w:t>
      </w:r>
      <w:r w:rsidR="00AB77FB" w:rsidRPr="29C65A3E">
        <w:rPr>
          <w:rFonts w:ascii="Arial" w:eastAsia="Arial" w:hAnsi="Arial" w:cs="Arial"/>
          <w:sz w:val="26"/>
          <w:szCs w:val="26"/>
          <w:lang w:val="es-ES"/>
        </w:rPr>
        <w:t>dado que</w:t>
      </w:r>
      <w:r w:rsidR="00C31F60" w:rsidRPr="29C65A3E">
        <w:rPr>
          <w:rFonts w:ascii="Arial" w:eastAsia="Arial" w:hAnsi="Arial" w:cs="Arial"/>
          <w:sz w:val="26"/>
          <w:szCs w:val="26"/>
          <w:lang w:val="es-ES"/>
        </w:rPr>
        <w:t xml:space="preserve"> a la fecha de </w:t>
      </w:r>
      <w:r w:rsidR="00B245F3" w:rsidRPr="29C65A3E">
        <w:rPr>
          <w:rFonts w:ascii="Arial" w:eastAsia="Arial" w:hAnsi="Arial" w:cs="Arial"/>
          <w:sz w:val="26"/>
          <w:szCs w:val="26"/>
          <w:lang w:val="es-ES"/>
        </w:rPr>
        <w:t xml:space="preserve">rendición de su informe circunstanciado ya habían atendido </w:t>
      </w:r>
      <w:r w:rsidR="00721BE1" w:rsidRPr="29C65A3E">
        <w:rPr>
          <w:rFonts w:ascii="Arial" w:eastAsia="Arial" w:hAnsi="Arial" w:cs="Arial"/>
          <w:sz w:val="26"/>
          <w:szCs w:val="26"/>
          <w:lang w:val="es-ES"/>
        </w:rPr>
        <w:t>sus solicitudes de petición</w:t>
      </w:r>
      <w:r w:rsidR="00AB77FB" w:rsidRPr="29C65A3E">
        <w:rPr>
          <w:rFonts w:ascii="Arial" w:eastAsia="Arial" w:hAnsi="Arial" w:cs="Arial"/>
          <w:sz w:val="26"/>
          <w:szCs w:val="26"/>
          <w:lang w:val="es-ES"/>
        </w:rPr>
        <w:t xml:space="preserve">; causal que se </w:t>
      </w:r>
      <w:r w:rsidR="00170838" w:rsidRPr="29C65A3E">
        <w:rPr>
          <w:rFonts w:ascii="Arial" w:eastAsia="Arial" w:hAnsi="Arial" w:cs="Arial"/>
          <w:b/>
          <w:bCs/>
          <w:sz w:val="26"/>
          <w:szCs w:val="26"/>
          <w:lang w:val="es-ES"/>
        </w:rPr>
        <w:t>desestima</w:t>
      </w:r>
      <w:r w:rsidR="00170838" w:rsidRPr="29C65A3E">
        <w:rPr>
          <w:rFonts w:ascii="Arial" w:eastAsia="Arial" w:hAnsi="Arial" w:cs="Arial"/>
          <w:sz w:val="26"/>
          <w:szCs w:val="26"/>
          <w:lang w:val="es-ES"/>
        </w:rPr>
        <w:t>, en atención a que l</w:t>
      </w:r>
      <w:r w:rsidR="00F00D5B" w:rsidRPr="29C65A3E">
        <w:rPr>
          <w:rFonts w:ascii="Arial" w:eastAsia="Arial" w:hAnsi="Arial" w:cs="Arial"/>
          <w:sz w:val="26"/>
          <w:szCs w:val="26"/>
          <w:lang w:val="es-ES"/>
        </w:rPr>
        <w:t xml:space="preserve">a promovente </w:t>
      </w:r>
      <w:r w:rsidR="00170838" w:rsidRPr="29C65A3E">
        <w:rPr>
          <w:rFonts w:ascii="Arial" w:eastAsia="Arial" w:hAnsi="Arial" w:cs="Arial"/>
          <w:sz w:val="26"/>
          <w:szCs w:val="26"/>
          <w:lang w:val="es-ES"/>
        </w:rPr>
        <w:t xml:space="preserve">comparece por su propio derecho, en su calidad de </w:t>
      </w:r>
      <w:r w:rsidR="0047409F" w:rsidRPr="29C65A3E">
        <w:rPr>
          <w:rFonts w:ascii="Arial" w:eastAsia="Arial" w:hAnsi="Arial" w:cs="Arial"/>
          <w:sz w:val="26"/>
          <w:szCs w:val="26"/>
          <w:lang w:val="es-ES"/>
        </w:rPr>
        <w:t>r</w:t>
      </w:r>
      <w:r w:rsidR="00170838" w:rsidRPr="29C65A3E">
        <w:rPr>
          <w:rFonts w:ascii="Arial" w:eastAsia="Arial" w:hAnsi="Arial" w:cs="Arial"/>
          <w:sz w:val="26"/>
          <w:szCs w:val="26"/>
          <w:lang w:val="es-ES"/>
        </w:rPr>
        <w:t>egidora</w:t>
      </w:r>
      <w:r w:rsidR="00B05E35" w:rsidRPr="29C65A3E">
        <w:rPr>
          <w:rFonts w:ascii="Arial" w:eastAsia="Arial" w:hAnsi="Arial" w:cs="Arial"/>
          <w:i/>
          <w:iCs/>
          <w:sz w:val="26"/>
          <w:szCs w:val="26"/>
          <w:lang w:val="es-ES"/>
        </w:rPr>
        <w:t xml:space="preserve"> </w:t>
      </w:r>
      <w:r w:rsidR="00B05E35" w:rsidRPr="29C65A3E">
        <w:rPr>
          <w:rFonts w:ascii="Arial" w:eastAsia="Arial" w:hAnsi="Arial" w:cs="Arial"/>
          <w:sz w:val="26"/>
          <w:szCs w:val="26"/>
          <w:lang w:val="es-ES"/>
        </w:rPr>
        <w:t>del</w:t>
      </w:r>
      <w:r w:rsidR="00B05E35" w:rsidRPr="29C65A3E">
        <w:rPr>
          <w:rFonts w:ascii="Arial" w:eastAsia="Arial" w:hAnsi="Arial" w:cs="Arial"/>
          <w:i/>
          <w:iCs/>
          <w:sz w:val="26"/>
          <w:szCs w:val="26"/>
          <w:lang w:val="es-ES"/>
        </w:rPr>
        <w:t xml:space="preserve"> Ayuntamiento</w:t>
      </w:r>
      <w:r w:rsidR="00170838" w:rsidRPr="29C65A3E">
        <w:rPr>
          <w:rFonts w:ascii="Arial" w:eastAsia="Arial" w:hAnsi="Arial" w:cs="Arial"/>
          <w:i/>
          <w:iCs/>
          <w:sz w:val="26"/>
          <w:szCs w:val="26"/>
          <w:lang w:val="es-ES"/>
        </w:rPr>
        <w:t xml:space="preserve">, </w:t>
      </w:r>
      <w:r w:rsidR="00170838" w:rsidRPr="29C65A3E">
        <w:rPr>
          <w:rFonts w:ascii="Arial" w:eastAsia="Arial" w:hAnsi="Arial" w:cs="Arial"/>
          <w:sz w:val="26"/>
          <w:szCs w:val="26"/>
          <w:lang w:val="es-ES"/>
        </w:rPr>
        <w:t xml:space="preserve">haciendo valer la omisión de las </w:t>
      </w:r>
      <w:r w:rsidR="00993C21" w:rsidRPr="29C65A3E">
        <w:rPr>
          <w:rFonts w:ascii="Arial" w:eastAsia="Arial" w:hAnsi="Arial" w:cs="Arial"/>
          <w:i/>
          <w:iCs/>
          <w:sz w:val="26"/>
          <w:szCs w:val="26"/>
          <w:lang w:val="es-ES"/>
        </w:rPr>
        <w:t>A</w:t>
      </w:r>
      <w:r w:rsidR="00170838" w:rsidRPr="29C65A3E">
        <w:rPr>
          <w:rFonts w:ascii="Arial" w:eastAsia="Arial" w:hAnsi="Arial" w:cs="Arial"/>
          <w:i/>
          <w:iCs/>
          <w:sz w:val="26"/>
          <w:szCs w:val="26"/>
          <w:lang w:val="es-ES"/>
        </w:rPr>
        <w:t xml:space="preserve">utoridades responsables </w:t>
      </w:r>
      <w:r w:rsidR="00170838" w:rsidRPr="29C65A3E">
        <w:rPr>
          <w:rFonts w:ascii="Arial" w:eastAsia="Arial" w:hAnsi="Arial" w:cs="Arial"/>
          <w:sz w:val="26"/>
          <w:szCs w:val="26"/>
          <w:lang w:val="es-ES"/>
        </w:rPr>
        <w:t xml:space="preserve">de dar respuesta a su </w:t>
      </w:r>
      <w:r w:rsidR="00CC1931" w:rsidRPr="29C65A3E">
        <w:rPr>
          <w:rFonts w:ascii="Arial" w:eastAsia="Arial" w:hAnsi="Arial" w:cs="Arial"/>
          <w:sz w:val="26"/>
          <w:szCs w:val="26"/>
          <w:lang w:val="es-ES"/>
        </w:rPr>
        <w:t xml:space="preserve">escrito </w:t>
      </w:r>
      <w:r w:rsidR="00B05E35" w:rsidRPr="29C65A3E">
        <w:rPr>
          <w:rFonts w:ascii="Arial" w:eastAsia="Arial" w:hAnsi="Arial" w:cs="Arial"/>
          <w:sz w:val="26"/>
          <w:szCs w:val="26"/>
          <w:lang w:val="es-ES"/>
        </w:rPr>
        <w:t>presentad</w:t>
      </w:r>
      <w:r w:rsidR="00CC1931" w:rsidRPr="29C65A3E">
        <w:rPr>
          <w:rFonts w:ascii="Arial" w:eastAsia="Arial" w:hAnsi="Arial" w:cs="Arial"/>
          <w:sz w:val="26"/>
          <w:szCs w:val="26"/>
          <w:lang w:val="es-ES"/>
        </w:rPr>
        <w:t>o</w:t>
      </w:r>
      <w:r w:rsidR="00B05E35" w:rsidRPr="29C65A3E">
        <w:rPr>
          <w:rFonts w:ascii="Arial" w:eastAsia="Arial" w:hAnsi="Arial" w:cs="Arial"/>
          <w:sz w:val="26"/>
          <w:szCs w:val="26"/>
          <w:lang w:val="es-ES"/>
        </w:rPr>
        <w:t xml:space="preserve"> el </w:t>
      </w:r>
      <w:r w:rsidR="00213389" w:rsidRPr="29C65A3E">
        <w:rPr>
          <w:rFonts w:ascii="Arial" w:eastAsia="Arial" w:hAnsi="Arial" w:cs="Arial"/>
          <w:sz w:val="26"/>
          <w:szCs w:val="26"/>
          <w:lang w:val="es-ES"/>
        </w:rPr>
        <w:t>dieciocho</w:t>
      </w:r>
      <w:r w:rsidR="00E31403" w:rsidRPr="29C65A3E">
        <w:rPr>
          <w:rFonts w:ascii="Arial" w:eastAsia="Arial" w:hAnsi="Arial" w:cs="Arial"/>
          <w:sz w:val="26"/>
          <w:szCs w:val="26"/>
          <w:lang w:val="es-ES"/>
        </w:rPr>
        <w:t xml:space="preserve"> </w:t>
      </w:r>
      <w:r w:rsidR="00B05E35" w:rsidRPr="29C65A3E">
        <w:rPr>
          <w:rFonts w:ascii="Arial" w:eastAsia="Arial" w:hAnsi="Arial" w:cs="Arial"/>
          <w:sz w:val="26"/>
          <w:szCs w:val="26"/>
          <w:lang w:val="es-ES"/>
        </w:rPr>
        <w:t xml:space="preserve">de </w:t>
      </w:r>
      <w:r w:rsidR="00213389" w:rsidRPr="29C65A3E">
        <w:rPr>
          <w:rFonts w:ascii="Arial" w:eastAsia="Arial" w:hAnsi="Arial" w:cs="Arial"/>
          <w:sz w:val="26"/>
          <w:szCs w:val="26"/>
          <w:lang w:val="es-ES"/>
        </w:rPr>
        <w:t>septiembre</w:t>
      </w:r>
      <w:r w:rsidR="00170838" w:rsidRPr="29C65A3E">
        <w:rPr>
          <w:rFonts w:ascii="Arial" w:eastAsia="Arial" w:hAnsi="Arial" w:cs="Arial"/>
          <w:sz w:val="26"/>
          <w:szCs w:val="26"/>
          <w:lang w:val="es-ES"/>
        </w:rPr>
        <w:t>, lo que</w:t>
      </w:r>
      <w:r w:rsidR="00CC1931" w:rsidRPr="29C65A3E">
        <w:rPr>
          <w:rFonts w:ascii="Arial" w:eastAsia="Arial" w:hAnsi="Arial" w:cs="Arial"/>
          <w:sz w:val="26"/>
          <w:szCs w:val="26"/>
          <w:lang w:val="es-ES"/>
        </w:rPr>
        <w:t xml:space="preserve">, desde su óptica, </w:t>
      </w:r>
      <w:r w:rsidR="00170838" w:rsidRPr="29C65A3E">
        <w:rPr>
          <w:rFonts w:ascii="Arial" w:eastAsia="Arial" w:hAnsi="Arial" w:cs="Arial"/>
          <w:sz w:val="26"/>
          <w:szCs w:val="26"/>
          <w:lang w:val="es-ES"/>
        </w:rPr>
        <w:t>genera una vulneración a su derecho político</w:t>
      </w:r>
      <w:r w:rsidR="00FF4EC2" w:rsidRPr="29C65A3E">
        <w:rPr>
          <w:rFonts w:ascii="Arial" w:eastAsia="Arial" w:hAnsi="Arial" w:cs="Arial"/>
          <w:sz w:val="26"/>
          <w:szCs w:val="26"/>
          <w:lang w:val="es-ES"/>
        </w:rPr>
        <w:t>-</w:t>
      </w:r>
      <w:r w:rsidR="00170838" w:rsidRPr="29C65A3E">
        <w:rPr>
          <w:rFonts w:ascii="Arial" w:eastAsia="Arial" w:hAnsi="Arial" w:cs="Arial"/>
          <w:sz w:val="26"/>
          <w:szCs w:val="26"/>
          <w:lang w:val="es-ES"/>
        </w:rPr>
        <w:t>electoral de ser votada</w:t>
      </w:r>
      <w:r w:rsidR="00E31403" w:rsidRPr="29C65A3E">
        <w:rPr>
          <w:rFonts w:ascii="Arial" w:eastAsia="Arial" w:hAnsi="Arial" w:cs="Arial"/>
          <w:sz w:val="26"/>
          <w:szCs w:val="26"/>
          <w:lang w:val="es-ES"/>
        </w:rPr>
        <w:t xml:space="preserve">, </w:t>
      </w:r>
      <w:r w:rsidR="00170838" w:rsidRPr="29C65A3E">
        <w:rPr>
          <w:rFonts w:ascii="Arial" w:eastAsia="Arial" w:hAnsi="Arial" w:cs="Arial"/>
          <w:sz w:val="26"/>
          <w:szCs w:val="26"/>
          <w:lang w:val="es-ES"/>
        </w:rPr>
        <w:t>en la vertiente del ejercicio y desempeño del cargo</w:t>
      </w:r>
      <w:r w:rsidR="00CC1931" w:rsidRPr="29C65A3E">
        <w:rPr>
          <w:rFonts w:ascii="Arial" w:eastAsia="Arial" w:hAnsi="Arial" w:cs="Arial"/>
          <w:sz w:val="26"/>
          <w:szCs w:val="26"/>
          <w:lang w:val="es-ES"/>
        </w:rPr>
        <w:t xml:space="preserve">. </w:t>
      </w:r>
    </w:p>
    <w:p w14:paraId="40CECEBE" w14:textId="77777777" w:rsidR="007E3893" w:rsidRPr="00846E2F" w:rsidRDefault="007E3893" w:rsidP="00F963EA">
      <w:pPr>
        <w:tabs>
          <w:tab w:val="left" w:pos="426"/>
        </w:tabs>
        <w:spacing w:after="0" w:line="360" w:lineRule="auto"/>
        <w:contextualSpacing/>
        <w:jc w:val="both"/>
        <w:rPr>
          <w:rFonts w:ascii="Arial" w:hAnsi="Arial" w:cs="Arial"/>
          <w:sz w:val="26"/>
          <w:szCs w:val="26"/>
          <w:highlight w:val="yellow"/>
          <w:lang w:eastAsia="es-MX"/>
        </w:rPr>
      </w:pPr>
    </w:p>
    <w:p w14:paraId="4319E8DA" w14:textId="127B9D6B" w:rsidR="00CC1931" w:rsidRPr="00846E2F" w:rsidRDefault="00CC1931" w:rsidP="00F963EA">
      <w:pPr>
        <w:tabs>
          <w:tab w:val="left" w:pos="426"/>
        </w:tabs>
        <w:spacing w:after="0" w:line="360" w:lineRule="auto"/>
        <w:contextualSpacing/>
        <w:jc w:val="both"/>
        <w:rPr>
          <w:rFonts w:ascii="Arial" w:hAnsi="Arial" w:cs="Arial"/>
          <w:sz w:val="26"/>
          <w:szCs w:val="26"/>
          <w:lang w:eastAsia="es-MX"/>
        </w:rPr>
      </w:pPr>
      <w:r w:rsidRPr="00846E2F">
        <w:rPr>
          <w:rFonts w:ascii="Arial" w:hAnsi="Arial" w:cs="Arial"/>
          <w:sz w:val="26"/>
          <w:szCs w:val="26"/>
          <w:lang w:eastAsia="es-MX"/>
        </w:rPr>
        <w:t xml:space="preserve">De donde se sigue que </w:t>
      </w:r>
      <w:r w:rsidR="00E13161" w:rsidRPr="00846E2F">
        <w:rPr>
          <w:rFonts w:ascii="Arial" w:hAnsi="Arial" w:cs="Arial"/>
          <w:sz w:val="26"/>
          <w:szCs w:val="26"/>
          <w:lang w:eastAsia="es-MX"/>
        </w:rPr>
        <w:t xml:space="preserve">la </w:t>
      </w:r>
      <w:r w:rsidR="00E13161" w:rsidRPr="29C65A3E">
        <w:rPr>
          <w:rFonts w:ascii="Arial" w:hAnsi="Arial" w:cs="Arial"/>
          <w:i/>
          <w:iCs/>
          <w:sz w:val="26"/>
          <w:szCs w:val="26"/>
          <w:lang w:eastAsia="es-MX"/>
        </w:rPr>
        <w:t>parte actora</w:t>
      </w:r>
      <w:r w:rsidR="00E13161" w:rsidRPr="00846E2F">
        <w:rPr>
          <w:rFonts w:ascii="Arial" w:hAnsi="Arial" w:cs="Arial"/>
          <w:sz w:val="26"/>
          <w:szCs w:val="26"/>
          <w:lang w:eastAsia="es-MX"/>
        </w:rPr>
        <w:t xml:space="preserve"> </w:t>
      </w:r>
      <w:r w:rsidR="004C6668" w:rsidRPr="00846E2F">
        <w:rPr>
          <w:rFonts w:ascii="Arial" w:hAnsi="Arial" w:cs="Arial"/>
          <w:sz w:val="26"/>
          <w:szCs w:val="26"/>
          <w:lang w:eastAsia="es-MX"/>
        </w:rPr>
        <w:t xml:space="preserve">sí cuenta con </w:t>
      </w:r>
      <w:r w:rsidR="008D34A6" w:rsidRPr="00846E2F">
        <w:rPr>
          <w:rFonts w:ascii="Arial" w:hAnsi="Arial" w:cs="Arial"/>
          <w:sz w:val="26"/>
          <w:szCs w:val="26"/>
          <w:lang w:eastAsia="es-MX"/>
        </w:rPr>
        <w:t>i</w:t>
      </w:r>
      <w:r w:rsidR="00E13161" w:rsidRPr="00846E2F">
        <w:rPr>
          <w:rFonts w:ascii="Arial" w:hAnsi="Arial" w:cs="Arial"/>
          <w:sz w:val="26"/>
          <w:szCs w:val="26"/>
          <w:lang w:eastAsia="es-MX"/>
        </w:rPr>
        <w:t xml:space="preserve">nterés jurídico para promover el </w:t>
      </w:r>
      <w:r w:rsidR="00E13161" w:rsidRPr="29C65A3E">
        <w:rPr>
          <w:rFonts w:ascii="Arial" w:hAnsi="Arial" w:cs="Arial"/>
          <w:i/>
          <w:iCs/>
          <w:sz w:val="26"/>
          <w:szCs w:val="26"/>
          <w:lang w:eastAsia="es-MX"/>
        </w:rPr>
        <w:t>juicio de la ciudadanía</w:t>
      </w:r>
      <w:r w:rsidR="004C6668" w:rsidRPr="29C65A3E">
        <w:rPr>
          <w:rFonts w:ascii="Arial" w:hAnsi="Arial" w:cs="Arial"/>
          <w:i/>
          <w:iCs/>
          <w:sz w:val="26"/>
          <w:szCs w:val="26"/>
          <w:lang w:eastAsia="es-MX"/>
        </w:rPr>
        <w:t xml:space="preserve">, </w:t>
      </w:r>
      <w:r w:rsidR="004C6668" w:rsidRPr="00846E2F">
        <w:rPr>
          <w:rFonts w:ascii="Arial" w:hAnsi="Arial" w:cs="Arial"/>
          <w:sz w:val="26"/>
          <w:szCs w:val="26"/>
          <w:lang w:eastAsia="es-MX"/>
        </w:rPr>
        <w:t xml:space="preserve">dado que </w:t>
      </w:r>
      <w:r w:rsidR="00FE0241" w:rsidRPr="00846E2F">
        <w:rPr>
          <w:rFonts w:ascii="Arial" w:hAnsi="Arial" w:cs="Arial"/>
          <w:sz w:val="26"/>
          <w:szCs w:val="26"/>
          <w:lang w:eastAsia="es-MX"/>
        </w:rPr>
        <w:t>solicita la intervención de</w:t>
      </w:r>
      <w:r w:rsidR="00E16BEF" w:rsidRPr="00846E2F">
        <w:rPr>
          <w:rFonts w:ascii="Arial" w:hAnsi="Arial" w:cs="Arial"/>
          <w:sz w:val="26"/>
          <w:szCs w:val="26"/>
          <w:lang w:eastAsia="es-MX"/>
        </w:rPr>
        <w:t xml:space="preserve"> este Tribunal </w:t>
      </w:r>
      <w:r w:rsidR="00E16BEF" w:rsidRPr="29C65A3E">
        <w:rPr>
          <w:rFonts w:ascii="Arial" w:hAnsi="Arial" w:cs="Arial"/>
          <w:i/>
          <w:iCs/>
          <w:sz w:val="26"/>
          <w:szCs w:val="26"/>
          <w:lang w:eastAsia="es-MX"/>
        </w:rPr>
        <w:t xml:space="preserve">Electoral, </w:t>
      </w:r>
      <w:r w:rsidR="00E16BEF" w:rsidRPr="00846E2F">
        <w:rPr>
          <w:rFonts w:ascii="Arial" w:hAnsi="Arial" w:cs="Arial"/>
          <w:sz w:val="26"/>
          <w:szCs w:val="26"/>
          <w:lang w:eastAsia="es-MX"/>
        </w:rPr>
        <w:t xml:space="preserve">para que le sea restituido su </w:t>
      </w:r>
      <w:r w:rsidR="00FE0241" w:rsidRPr="00846E2F">
        <w:rPr>
          <w:rFonts w:ascii="Arial" w:hAnsi="Arial" w:cs="Arial"/>
          <w:sz w:val="26"/>
          <w:szCs w:val="26"/>
          <w:lang w:eastAsia="es-MX"/>
        </w:rPr>
        <w:t>derecho político</w:t>
      </w:r>
      <w:r w:rsidR="001F2B51" w:rsidRPr="00846E2F">
        <w:rPr>
          <w:rFonts w:ascii="Arial" w:hAnsi="Arial" w:cs="Arial"/>
          <w:sz w:val="26"/>
          <w:szCs w:val="26"/>
          <w:lang w:eastAsia="es-MX"/>
        </w:rPr>
        <w:t>-</w:t>
      </w:r>
      <w:r w:rsidR="00FE0241" w:rsidRPr="00846E2F">
        <w:rPr>
          <w:rFonts w:ascii="Arial" w:hAnsi="Arial" w:cs="Arial"/>
          <w:sz w:val="26"/>
          <w:szCs w:val="26"/>
          <w:lang w:eastAsia="es-MX"/>
        </w:rPr>
        <w:t>electoral que estima</w:t>
      </w:r>
      <w:r w:rsidR="00306A26" w:rsidRPr="00846E2F">
        <w:rPr>
          <w:rFonts w:ascii="Arial" w:hAnsi="Arial" w:cs="Arial"/>
          <w:sz w:val="26"/>
          <w:szCs w:val="26"/>
          <w:lang w:eastAsia="es-MX"/>
        </w:rPr>
        <w:t xml:space="preserve"> </w:t>
      </w:r>
      <w:r w:rsidR="00FE0241" w:rsidRPr="00846E2F">
        <w:rPr>
          <w:rFonts w:ascii="Arial" w:hAnsi="Arial" w:cs="Arial"/>
          <w:sz w:val="26"/>
          <w:szCs w:val="26"/>
          <w:lang w:eastAsia="es-MX"/>
        </w:rPr>
        <w:t>vulnerado en su perjuicio</w:t>
      </w:r>
      <w:r w:rsidR="00846E2F" w:rsidRPr="00846E2F">
        <w:rPr>
          <w:rFonts w:ascii="Arial" w:hAnsi="Arial" w:cs="Arial"/>
          <w:sz w:val="26"/>
          <w:szCs w:val="26"/>
          <w:lang w:eastAsia="es-MX"/>
        </w:rPr>
        <w:t xml:space="preserve">, además de que </w:t>
      </w:r>
      <w:r w:rsidR="00FE0241" w:rsidRPr="00846E2F">
        <w:rPr>
          <w:rFonts w:ascii="Arial" w:hAnsi="Arial" w:cs="Arial"/>
          <w:sz w:val="26"/>
          <w:szCs w:val="26"/>
          <w:lang w:eastAsia="es-MX"/>
        </w:rPr>
        <w:t xml:space="preserve">esgrime razones de derecho para demostrar la violación alegada, </w:t>
      </w:r>
      <w:r w:rsidRPr="00846E2F">
        <w:rPr>
          <w:rFonts w:ascii="Arial" w:hAnsi="Arial" w:cs="Arial"/>
          <w:sz w:val="26"/>
          <w:szCs w:val="26"/>
          <w:lang w:eastAsia="es-MX"/>
        </w:rPr>
        <w:t>cuestión distinta es la demostración de la conculcación del derecho que se dice violado</w:t>
      </w:r>
      <w:r w:rsidR="00E24303" w:rsidRPr="00846E2F">
        <w:rPr>
          <w:rFonts w:ascii="Arial" w:hAnsi="Arial" w:cs="Arial"/>
          <w:sz w:val="26"/>
          <w:szCs w:val="26"/>
          <w:lang w:eastAsia="es-MX"/>
        </w:rPr>
        <w:t xml:space="preserve">, </w:t>
      </w:r>
      <w:r w:rsidRPr="00846E2F">
        <w:rPr>
          <w:rFonts w:ascii="Arial" w:hAnsi="Arial" w:cs="Arial"/>
          <w:sz w:val="26"/>
          <w:szCs w:val="26"/>
          <w:lang w:eastAsia="es-MX"/>
        </w:rPr>
        <w:t xml:space="preserve">lo que en todo caso corresponde al estudio del fondo que, en su momento, se realice </w:t>
      </w:r>
      <w:r w:rsidR="00E24303" w:rsidRPr="00846E2F">
        <w:rPr>
          <w:rFonts w:ascii="Arial" w:hAnsi="Arial" w:cs="Arial"/>
          <w:sz w:val="26"/>
          <w:szCs w:val="26"/>
          <w:lang w:eastAsia="es-MX"/>
        </w:rPr>
        <w:t>d</w:t>
      </w:r>
      <w:r w:rsidRPr="00846E2F">
        <w:rPr>
          <w:rFonts w:ascii="Arial" w:hAnsi="Arial" w:cs="Arial"/>
          <w:sz w:val="26"/>
          <w:szCs w:val="26"/>
          <w:lang w:eastAsia="es-MX"/>
        </w:rPr>
        <w:t>el asunto</w:t>
      </w:r>
      <w:r w:rsidR="004A086D" w:rsidRPr="00846E2F">
        <w:rPr>
          <w:rStyle w:val="Refdenotaalpie"/>
          <w:rFonts w:ascii="Arial" w:hAnsi="Arial" w:cs="Arial"/>
          <w:sz w:val="26"/>
          <w:szCs w:val="26"/>
          <w:lang w:eastAsia="es-MX"/>
        </w:rPr>
        <w:footnoteReference w:id="12"/>
      </w:r>
      <w:r w:rsidRPr="00846E2F">
        <w:rPr>
          <w:rFonts w:ascii="Arial" w:hAnsi="Arial" w:cs="Arial"/>
          <w:sz w:val="26"/>
          <w:szCs w:val="26"/>
          <w:lang w:eastAsia="es-MX"/>
        </w:rPr>
        <w:t>.</w:t>
      </w:r>
    </w:p>
    <w:p w14:paraId="022CF66A" w14:textId="77777777" w:rsidR="003B051B" w:rsidRPr="00E003D2" w:rsidRDefault="003B051B" w:rsidP="003B051B">
      <w:pPr>
        <w:shd w:val="clear" w:color="auto" w:fill="FFFFFF"/>
        <w:spacing w:after="0" w:line="360" w:lineRule="auto"/>
        <w:jc w:val="both"/>
        <w:rPr>
          <w:rFonts w:ascii="Arial" w:eastAsia="Arial" w:hAnsi="Arial" w:cs="Arial"/>
          <w:b/>
          <w:color w:val="FFC000" w:themeColor="accent4"/>
          <w:sz w:val="26"/>
          <w:szCs w:val="26"/>
          <w:lang w:val="es-ES"/>
        </w:rPr>
      </w:pPr>
    </w:p>
    <w:p w14:paraId="2C164134" w14:textId="7A459465" w:rsidR="00AE37BB" w:rsidRPr="003B051B" w:rsidRDefault="008627A2" w:rsidP="003B051B">
      <w:pPr>
        <w:shd w:val="clear" w:color="auto" w:fill="FFFFFF"/>
        <w:spacing w:after="0" w:line="360" w:lineRule="auto"/>
        <w:jc w:val="both"/>
        <w:rPr>
          <w:rFonts w:ascii="Arial" w:eastAsia="Arial" w:hAnsi="Arial" w:cs="Arial"/>
          <w:b/>
          <w:sz w:val="26"/>
          <w:szCs w:val="26"/>
          <w:lang w:val="es-ES"/>
        </w:rPr>
      </w:pPr>
      <w:r>
        <w:rPr>
          <w:rFonts w:ascii="Arial" w:eastAsia="Arial" w:hAnsi="Arial" w:cs="Arial"/>
          <w:b/>
          <w:sz w:val="26"/>
          <w:szCs w:val="26"/>
          <w:lang w:val="es-ES"/>
        </w:rPr>
        <w:t xml:space="preserve">2. </w:t>
      </w:r>
      <w:r w:rsidR="00AE37BB" w:rsidRPr="003B051B">
        <w:rPr>
          <w:rFonts w:ascii="Arial" w:eastAsia="Arial" w:hAnsi="Arial" w:cs="Arial"/>
          <w:b/>
          <w:sz w:val="26"/>
          <w:szCs w:val="26"/>
          <w:lang w:val="es-ES"/>
        </w:rPr>
        <w:t>Frivolidad</w:t>
      </w:r>
      <w:r w:rsidR="00691D90" w:rsidRPr="003B051B">
        <w:rPr>
          <w:rFonts w:ascii="Arial" w:eastAsia="Arial" w:hAnsi="Arial" w:cs="Arial"/>
          <w:b/>
          <w:sz w:val="26"/>
          <w:szCs w:val="26"/>
          <w:lang w:val="es-ES"/>
        </w:rPr>
        <w:t>.</w:t>
      </w:r>
    </w:p>
    <w:p w14:paraId="1BB5C009" w14:textId="77777777" w:rsidR="00170838" w:rsidRPr="002F10D5" w:rsidRDefault="00170838" w:rsidP="00F963EA">
      <w:pPr>
        <w:shd w:val="clear" w:color="auto" w:fill="FFFFFF"/>
        <w:spacing w:after="0" w:line="360" w:lineRule="auto"/>
        <w:contextualSpacing/>
        <w:jc w:val="both"/>
        <w:rPr>
          <w:rFonts w:ascii="Arial" w:eastAsia="Arial" w:hAnsi="Arial" w:cs="Arial"/>
          <w:sz w:val="26"/>
          <w:szCs w:val="26"/>
          <w:lang w:val="es-ES"/>
        </w:rPr>
      </w:pPr>
    </w:p>
    <w:p w14:paraId="6CD027CD" w14:textId="7190E3D2" w:rsidR="00AE37BB" w:rsidRPr="002F10D5" w:rsidRDefault="00566307" w:rsidP="00F963EA">
      <w:pPr>
        <w:shd w:val="clear" w:color="auto" w:fill="FFFFFF"/>
        <w:spacing w:after="0" w:line="360" w:lineRule="auto"/>
        <w:contextualSpacing/>
        <w:jc w:val="both"/>
        <w:rPr>
          <w:rFonts w:ascii="Arial" w:eastAsia="Arial" w:hAnsi="Arial" w:cs="Arial"/>
          <w:sz w:val="26"/>
          <w:szCs w:val="26"/>
          <w:lang w:val="es-ES"/>
        </w:rPr>
      </w:pPr>
      <w:r w:rsidRPr="000636C7">
        <w:rPr>
          <w:rFonts w:ascii="Arial" w:eastAsia="Arial" w:hAnsi="Arial" w:cs="Arial"/>
          <w:sz w:val="26"/>
          <w:szCs w:val="26"/>
          <w:lang w:val="es-ES"/>
        </w:rPr>
        <w:t>L</w:t>
      </w:r>
      <w:r w:rsidR="00AE37BB" w:rsidRPr="000636C7">
        <w:rPr>
          <w:rFonts w:ascii="Arial" w:eastAsia="Arial" w:hAnsi="Arial" w:cs="Arial"/>
          <w:sz w:val="26"/>
          <w:szCs w:val="26"/>
          <w:lang w:val="es-ES"/>
        </w:rPr>
        <w:t>o</w:t>
      </w:r>
      <w:r w:rsidR="00AE37BB" w:rsidRPr="002F10D5">
        <w:rPr>
          <w:rFonts w:ascii="Arial" w:eastAsia="Arial" w:hAnsi="Arial" w:cs="Arial"/>
          <w:sz w:val="26"/>
          <w:szCs w:val="26"/>
          <w:lang w:val="es-ES"/>
        </w:rPr>
        <w:t>s hechos descritos en la demanda</w:t>
      </w:r>
      <w:r w:rsidR="00F70059" w:rsidRPr="002F10D5">
        <w:rPr>
          <w:rFonts w:ascii="Arial" w:eastAsia="Arial" w:hAnsi="Arial" w:cs="Arial"/>
          <w:sz w:val="26"/>
          <w:szCs w:val="26"/>
          <w:lang w:val="es-ES"/>
        </w:rPr>
        <w:t xml:space="preserve"> son frívolos, pues, e</w:t>
      </w:r>
      <w:r w:rsidR="00AE37BB" w:rsidRPr="002F10D5">
        <w:rPr>
          <w:rFonts w:ascii="Arial" w:eastAsia="Arial" w:hAnsi="Arial" w:cs="Arial"/>
          <w:sz w:val="26"/>
          <w:szCs w:val="26"/>
          <w:lang w:val="es-ES"/>
        </w:rPr>
        <w:t>n su concepto, no son susceptibles de constituir una violación del derecho político</w:t>
      </w:r>
      <w:r w:rsidR="001F2B51" w:rsidRPr="002F10D5">
        <w:rPr>
          <w:rFonts w:ascii="Arial" w:eastAsia="Arial" w:hAnsi="Arial" w:cs="Arial"/>
          <w:sz w:val="26"/>
          <w:szCs w:val="26"/>
          <w:lang w:val="es-ES"/>
        </w:rPr>
        <w:t>-</w:t>
      </w:r>
      <w:r w:rsidR="00AE37BB" w:rsidRPr="002F10D5">
        <w:rPr>
          <w:rFonts w:ascii="Arial" w:eastAsia="Arial" w:hAnsi="Arial" w:cs="Arial"/>
          <w:sz w:val="26"/>
          <w:szCs w:val="26"/>
          <w:lang w:val="es-ES"/>
        </w:rPr>
        <w:t>electoral</w:t>
      </w:r>
      <w:r w:rsidR="003F0E41" w:rsidRPr="002F10D5">
        <w:rPr>
          <w:rFonts w:ascii="Arial" w:eastAsia="Arial" w:hAnsi="Arial" w:cs="Arial"/>
          <w:sz w:val="26"/>
          <w:szCs w:val="26"/>
          <w:lang w:val="es-ES"/>
        </w:rPr>
        <w:t xml:space="preserve"> de la </w:t>
      </w:r>
      <w:r w:rsidR="003F0E41" w:rsidRPr="002F10D5">
        <w:rPr>
          <w:rFonts w:ascii="Arial" w:eastAsia="Arial" w:hAnsi="Arial" w:cs="Arial"/>
          <w:i/>
          <w:iCs/>
          <w:sz w:val="26"/>
          <w:szCs w:val="26"/>
          <w:lang w:val="es-ES"/>
        </w:rPr>
        <w:t>parte actora</w:t>
      </w:r>
      <w:r w:rsidR="00AE37BB" w:rsidRPr="002F10D5">
        <w:rPr>
          <w:rFonts w:ascii="Arial" w:eastAsia="Arial" w:hAnsi="Arial" w:cs="Arial"/>
          <w:sz w:val="26"/>
          <w:szCs w:val="26"/>
          <w:lang w:val="es-ES"/>
        </w:rPr>
        <w:t>.</w:t>
      </w:r>
    </w:p>
    <w:p w14:paraId="39E93A3C" w14:textId="77777777" w:rsidR="00170838" w:rsidRPr="002F10D5" w:rsidRDefault="00170838" w:rsidP="00F963EA">
      <w:pPr>
        <w:spacing w:after="0" w:line="360" w:lineRule="auto"/>
        <w:contextualSpacing/>
        <w:jc w:val="both"/>
        <w:rPr>
          <w:rFonts w:ascii="Arial" w:eastAsia="Arial" w:hAnsi="Arial" w:cs="Arial"/>
          <w:sz w:val="26"/>
          <w:szCs w:val="26"/>
          <w:lang w:val="es-ES"/>
        </w:rPr>
      </w:pPr>
      <w:bookmarkStart w:id="1" w:name="_heading=h.1t3h5sf" w:colFirst="0" w:colLast="0"/>
      <w:bookmarkEnd w:id="1"/>
    </w:p>
    <w:p w14:paraId="0893E15B" w14:textId="797DA2E0" w:rsidR="00AE37BB" w:rsidRPr="002F10D5" w:rsidRDefault="008C7D84" w:rsidP="00F963EA">
      <w:pPr>
        <w:spacing w:after="0" w:line="360" w:lineRule="auto"/>
        <w:contextualSpacing/>
        <w:jc w:val="both"/>
        <w:rPr>
          <w:rFonts w:ascii="Arial" w:eastAsia="Arial" w:hAnsi="Arial" w:cs="Arial"/>
          <w:sz w:val="26"/>
          <w:szCs w:val="26"/>
          <w:lang w:val="es-ES"/>
        </w:rPr>
      </w:pPr>
      <w:r w:rsidRPr="002F10D5">
        <w:rPr>
          <w:rFonts w:ascii="Arial" w:eastAsia="Arial" w:hAnsi="Arial" w:cs="Arial"/>
          <w:sz w:val="26"/>
          <w:szCs w:val="26"/>
          <w:lang w:val="es-ES"/>
        </w:rPr>
        <w:t>C</w:t>
      </w:r>
      <w:r w:rsidR="00AE37BB" w:rsidRPr="002F10D5">
        <w:rPr>
          <w:rFonts w:ascii="Arial" w:eastAsia="Arial" w:hAnsi="Arial" w:cs="Arial"/>
          <w:sz w:val="26"/>
          <w:szCs w:val="26"/>
          <w:lang w:val="es-ES"/>
        </w:rPr>
        <w:t xml:space="preserve">ausal </w:t>
      </w:r>
      <w:r w:rsidRPr="002F10D5">
        <w:rPr>
          <w:rFonts w:ascii="Arial" w:eastAsia="Arial" w:hAnsi="Arial" w:cs="Arial"/>
          <w:sz w:val="26"/>
          <w:szCs w:val="26"/>
          <w:lang w:val="es-ES"/>
        </w:rPr>
        <w:t xml:space="preserve">de improcedencia que </w:t>
      </w:r>
      <w:r w:rsidR="006D5799" w:rsidRPr="002F10D5">
        <w:rPr>
          <w:rFonts w:ascii="Arial" w:eastAsia="Arial" w:hAnsi="Arial" w:cs="Arial"/>
          <w:sz w:val="26"/>
          <w:szCs w:val="26"/>
          <w:lang w:val="es-ES"/>
        </w:rPr>
        <w:t xml:space="preserve">también </w:t>
      </w:r>
      <w:r w:rsidR="002E4CD2" w:rsidRPr="002F10D5">
        <w:rPr>
          <w:rFonts w:ascii="Arial" w:eastAsia="Arial" w:hAnsi="Arial" w:cs="Arial"/>
          <w:sz w:val="26"/>
          <w:szCs w:val="26"/>
          <w:lang w:val="es-ES"/>
        </w:rPr>
        <w:t xml:space="preserve">se </w:t>
      </w:r>
      <w:r w:rsidR="002E4CD2" w:rsidRPr="002F10D5">
        <w:rPr>
          <w:rFonts w:ascii="Arial" w:eastAsia="Arial" w:hAnsi="Arial" w:cs="Arial"/>
          <w:b/>
          <w:bCs/>
          <w:sz w:val="26"/>
          <w:szCs w:val="26"/>
          <w:lang w:val="es-ES"/>
        </w:rPr>
        <w:t>desestima</w:t>
      </w:r>
      <w:r w:rsidR="00AE37BB" w:rsidRPr="002F10D5">
        <w:rPr>
          <w:rFonts w:ascii="Arial" w:eastAsia="Arial" w:hAnsi="Arial" w:cs="Arial"/>
          <w:sz w:val="26"/>
          <w:szCs w:val="26"/>
          <w:lang w:val="es-ES"/>
        </w:rPr>
        <w:t xml:space="preserve">, en atención a que la </w:t>
      </w:r>
      <w:r w:rsidR="00AE37BB" w:rsidRPr="29C65A3E">
        <w:rPr>
          <w:rFonts w:ascii="Arial" w:eastAsia="Arial" w:hAnsi="Arial" w:cs="Arial"/>
          <w:i/>
          <w:iCs/>
          <w:sz w:val="26"/>
          <w:szCs w:val="26"/>
          <w:lang w:val="es-ES"/>
        </w:rPr>
        <w:t>Sala Superior</w:t>
      </w:r>
      <w:r w:rsidR="00AE37BB" w:rsidRPr="002F10D5">
        <w:rPr>
          <w:rFonts w:ascii="Arial" w:eastAsia="Arial" w:hAnsi="Arial" w:cs="Arial"/>
          <w:sz w:val="26"/>
          <w:szCs w:val="26"/>
          <w:lang w:val="es-ES"/>
        </w:rPr>
        <w:t xml:space="preserve"> ha señalado que la frivolidad de una demanda se configura cuando se formulen pretensiones que de forma notoria y manifiesta no encuentran fundamento en derecho; asimismo, un medio de impugnación podrá estimarse frívolo cuando carezca de materia o se centre en cuestiones </w:t>
      </w:r>
      <w:r w:rsidR="00AE37BB" w:rsidRPr="002F10D5">
        <w:rPr>
          <w:rFonts w:ascii="Arial" w:eastAsia="Arial" w:hAnsi="Arial" w:cs="Arial"/>
          <w:sz w:val="26"/>
          <w:szCs w:val="26"/>
          <w:lang w:val="es-ES"/>
        </w:rPr>
        <w:lastRenderedPageBreak/>
        <w:t>irrelevantes, esto es, sin fondo o sustancia</w:t>
      </w:r>
      <w:r w:rsidR="00AE37BB" w:rsidRPr="002F10D5">
        <w:rPr>
          <w:rFonts w:ascii="Arial" w:eastAsia="Arial" w:hAnsi="Arial" w:cs="Arial"/>
          <w:sz w:val="26"/>
          <w:szCs w:val="26"/>
          <w:vertAlign w:val="superscript"/>
          <w:lang w:val="es-ES"/>
        </w:rPr>
        <w:footnoteReference w:id="13"/>
      </w:r>
      <w:r w:rsidR="00AE37BB" w:rsidRPr="002F10D5">
        <w:rPr>
          <w:rFonts w:ascii="Arial" w:eastAsia="Arial" w:hAnsi="Arial" w:cs="Arial"/>
          <w:sz w:val="26"/>
          <w:szCs w:val="26"/>
          <w:lang w:val="es-ES"/>
        </w:rPr>
        <w:t>, lo que no acontece en el presente asunto.</w:t>
      </w:r>
    </w:p>
    <w:p w14:paraId="1C9E9305" w14:textId="77777777" w:rsidR="00170838" w:rsidRPr="00835A49" w:rsidRDefault="00170838" w:rsidP="00F963EA">
      <w:pPr>
        <w:spacing w:after="0" w:line="360" w:lineRule="auto"/>
        <w:contextualSpacing/>
        <w:jc w:val="both"/>
        <w:rPr>
          <w:rFonts w:ascii="Arial" w:eastAsia="Arial" w:hAnsi="Arial" w:cs="Arial"/>
          <w:sz w:val="26"/>
          <w:szCs w:val="26"/>
          <w:highlight w:val="yellow"/>
          <w:lang w:val="es-ES"/>
        </w:rPr>
      </w:pPr>
    </w:p>
    <w:p w14:paraId="7104E8F0" w14:textId="77777777" w:rsidR="00790442" w:rsidRDefault="00AE37BB" w:rsidP="00790442">
      <w:pPr>
        <w:spacing w:after="0" w:line="360" w:lineRule="auto"/>
        <w:contextualSpacing/>
        <w:jc w:val="both"/>
        <w:rPr>
          <w:rFonts w:ascii="Arial" w:hAnsi="Arial" w:cs="Arial"/>
          <w:sz w:val="26"/>
          <w:szCs w:val="26"/>
        </w:rPr>
      </w:pPr>
      <w:r w:rsidRPr="00B16A57">
        <w:rPr>
          <w:rFonts w:ascii="Arial" w:eastAsia="Arial" w:hAnsi="Arial" w:cs="Arial"/>
          <w:sz w:val="26"/>
          <w:szCs w:val="26"/>
          <w:lang w:val="es-ES"/>
        </w:rPr>
        <w:t>Lo anterior porque la</w:t>
      </w:r>
      <w:r w:rsidRPr="00B16A57">
        <w:rPr>
          <w:rFonts w:ascii="Arial" w:eastAsia="Arial" w:hAnsi="Arial" w:cs="Arial"/>
          <w:i/>
          <w:sz w:val="26"/>
          <w:szCs w:val="26"/>
          <w:lang w:val="es-ES"/>
        </w:rPr>
        <w:t xml:space="preserve"> </w:t>
      </w:r>
      <w:r w:rsidR="00462E18" w:rsidRPr="00B16A57">
        <w:rPr>
          <w:rFonts w:ascii="Arial" w:eastAsia="Arial" w:hAnsi="Arial" w:cs="Arial"/>
          <w:i/>
          <w:sz w:val="26"/>
          <w:szCs w:val="26"/>
          <w:lang w:val="es-ES"/>
        </w:rPr>
        <w:t>p</w:t>
      </w:r>
      <w:r w:rsidR="008C7D84" w:rsidRPr="00B16A57">
        <w:rPr>
          <w:rFonts w:ascii="Arial" w:eastAsia="Arial" w:hAnsi="Arial" w:cs="Arial"/>
          <w:i/>
          <w:sz w:val="26"/>
          <w:szCs w:val="26"/>
          <w:lang w:val="es-ES"/>
        </w:rPr>
        <w:t xml:space="preserve">arte </w:t>
      </w:r>
      <w:r w:rsidRPr="00B16A57">
        <w:rPr>
          <w:rFonts w:ascii="Arial" w:eastAsia="Arial" w:hAnsi="Arial" w:cs="Arial"/>
          <w:i/>
          <w:sz w:val="26"/>
          <w:szCs w:val="26"/>
          <w:lang w:val="es-ES"/>
        </w:rPr>
        <w:t xml:space="preserve">actora </w:t>
      </w:r>
      <w:r w:rsidRPr="00B16A57">
        <w:rPr>
          <w:rFonts w:ascii="Arial" w:eastAsia="Arial" w:hAnsi="Arial" w:cs="Arial"/>
          <w:sz w:val="26"/>
          <w:szCs w:val="26"/>
          <w:lang w:val="es-ES"/>
        </w:rPr>
        <w:t>sí hace valer motivos de inconformidad</w:t>
      </w:r>
      <w:r w:rsidR="008C7D84" w:rsidRPr="00B16A57">
        <w:rPr>
          <w:rFonts w:ascii="Arial" w:eastAsia="Arial" w:hAnsi="Arial" w:cs="Arial"/>
          <w:sz w:val="26"/>
          <w:szCs w:val="26"/>
          <w:lang w:val="es-ES"/>
        </w:rPr>
        <w:t xml:space="preserve"> en contra de la omisión reclamada, con lo que da </w:t>
      </w:r>
      <w:r w:rsidRPr="00B16A57">
        <w:rPr>
          <w:rFonts w:ascii="Arial" w:eastAsia="Arial" w:hAnsi="Arial" w:cs="Arial"/>
          <w:sz w:val="26"/>
          <w:szCs w:val="26"/>
          <w:lang w:val="es-ES"/>
        </w:rPr>
        <w:t>cumpli</w:t>
      </w:r>
      <w:r w:rsidR="008C7D84" w:rsidRPr="00B16A57">
        <w:rPr>
          <w:rFonts w:ascii="Arial" w:eastAsia="Arial" w:hAnsi="Arial" w:cs="Arial"/>
          <w:sz w:val="26"/>
          <w:szCs w:val="26"/>
          <w:lang w:val="es-ES"/>
        </w:rPr>
        <w:t xml:space="preserve">miento a </w:t>
      </w:r>
      <w:r w:rsidRPr="00B16A57">
        <w:rPr>
          <w:rFonts w:ascii="Arial" w:eastAsia="Arial" w:hAnsi="Arial" w:cs="Arial"/>
          <w:sz w:val="26"/>
          <w:szCs w:val="26"/>
          <w:lang w:val="es-ES"/>
        </w:rPr>
        <w:t xml:space="preserve">lo dispuesto en el artículo 10, fracción V de la </w:t>
      </w:r>
      <w:r w:rsidRPr="00B16A57">
        <w:rPr>
          <w:rFonts w:ascii="Arial" w:eastAsia="Arial" w:hAnsi="Arial" w:cs="Arial"/>
          <w:i/>
          <w:sz w:val="26"/>
          <w:szCs w:val="26"/>
          <w:lang w:val="es-ES"/>
        </w:rPr>
        <w:t>Ley de Justicia Electoral</w:t>
      </w:r>
      <w:r w:rsidRPr="00B16A57">
        <w:rPr>
          <w:rFonts w:ascii="Arial" w:eastAsia="Arial" w:hAnsi="Arial" w:cs="Arial"/>
          <w:sz w:val="26"/>
          <w:szCs w:val="26"/>
          <w:lang w:val="es-ES"/>
        </w:rPr>
        <w:t xml:space="preserve">, que establece como requisito para la procedencia de un medio de impugnación la expresión de agravios, </w:t>
      </w:r>
      <w:r w:rsidR="008C7D84" w:rsidRPr="00B16A57">
        <w:rPr>
          <w:rFonts w:ascii="Arial" w:eastAsia="Arial" w:hAnsi="Arial" w:cs="Arial"/>
          <w:sz w:val="26"/>
          <w:szCs w:val="26"/>
          <w:lang w:val="es-ES"/>
        </w:rPr>
        <w:t xml:space="preserve">en tanto que, </w:t>
      </w:r>
      <w:r w:rsidRPr="00B16A57">
        <w:rPr>
          <w:rFonts w:ascii="Arial" w:eastAsia="Arial" w:hAnsi="Arial" w:cs="Arial"/>
          <w:sz w:val="26"/>
          <w:szCs w:val="26"/>
          <w:lang w:val="es-ES"/>
        </w:rPr>
        <w:t xml:space="preserve">la eficacia de los </w:t>
      </w:r>
      <w:r w:rsidR="008C7D84" w:rsidRPr="00B16A57">
        <w:rPr>
          <w:rFonts w:ascii="Arial" w:eastAsia="Arial" w:hAnsi="Arial" w:cs="Arial"/>
          <w:sz w:val="26"/>
          <w:szCs w:val="26"/>
          <w:lang w:val="es-ES"/>
        </w:rPr>
        <w:t xml:space="preserve">conceptos de impugnación </w:t>
      </w:r>
      <w:r w:rsidRPr="00B16A57">
        <w:rPr>
          <w:rFonts w:ascii="Arial" w:eastAsia="Arial" w:hAnsi="Arial" w:cs="Arial"/>
          <w:sz w:val="26"/>
          <w:szCs w:val="26"/>
          <w:lang w:val="es-ES"/>
        </w:rPr>
        <w:t>para alcanzar o no su pretensión es una cuestión que constituye</w:t>
      </w:r>
      <w:r w:rsidR="008C7D84" w:rsidRPr="00B16A57">
        <w:rPr>
          <w:rFonts w:ascii="Arial" w:eastAsia="Arial" w:hAnsi="Arial" w:cs="Arial"/>
          <w:sz w:val="26"/>
          <w:szCs w:val="26"/>
          <w:lang w:val="es-ES"/>
        </w:rPr>
        <w:t>,</w:t>
      </w:r>
      <w:r w:rsidRPr="00B16A57">
        <w:rPr>
          <w:rFonts w:ascii="Arial" w:eastAsia="Arial" w:hAnsi="Arial" w:cs="Arial"/>
          <w:sz w:val="26"/>
          <w:szCs w:val="26"/>
          <w:lang w:val="es-ES"/>
        </w:rPr>
        <w:t xml:space="preserve"> precisamente, el estudio de fondo del asunto</w:t>
      </w:r>
      <w:r w:rsidR="00FA2CBD" w:rsidRPr="00B16A57">
        <w:rPr>
          <w:rFonts w:ascii="Arial" w:eastAsia="Arial" w:hAnsi="Arial" w:cs="Arial"/>
          <w:sz w:val="26"/>
          <w:szCs w:val="26"/>
          <w:lang w:val="es-ES"/>
        </w:rPr>
        <w:t xml:space="preserve">, razón por la cual </w:t>
      </w:r>
      <w:r w:rsidR="00FA2CBD" w:rsidRPr="00B16A57">
        <w:rPr>
          <w:rFonts w:ascii="Arial" w:hAnsi="Arial" w:cs="Arial"/>
          <w:sz w:val="26"/>
          <w:szCs w:val="26"/>
        </w:rPr>
        <w:t>el pronunciamiento respectivo se efectuará en apartados subsecuentes, en los que se analizarán los argumentos de las partes y se valorarán las constancias remitidas por la</w:t>
      </w:r>
      <w:r w:rsidR="009A779C" w:rsidRPr="00B16A57">
        <w:rPr>
          <w:rFonts w:ascii="Arial" w:hAnsi="Arial" w:cs="Arial"/>
          <w:sz w:val="26"/>
          <w:szCs w:val="26"/>
        </w:rPr>
        <w:t>s</w:t>
      </w:r>
      <w:r w:rsidR="00FA2CBD" w:rsidRPr="00B16A57">
        <w:rPr>
          <w:rFonts w:ascii="Arial" w:hAnsi="Arial" w:cs="Arial"/>
          <w:sz w:val="26"/>
          <w:szCs w:val="26"/>
        </w:rPr>
        <w:t xml:space="preserve"> autoridad</w:t>
      </w:r>
      <w:r w:rsidR="009A779C" w:rsidRPr="00B16A57">
        <w:rPr>
          <w:rFonts w:ascii="Arial" w:hAnsi="Arial" w:cs="Arial"/>
          <w:sz w:val="26"/>
          <w:szCs w:val="26"/>
        </w:rPr>
        <w:t>es</w:t>
      </w:r>
      <w:r w:rsidR="00FA2CBD" w:rsidRPr="00B16A57">
        <w:rPr>
          <w:rFonts w:ascii="Arial" w:hAnsi="Arial" w:cs="Arial"/>
          <w:sz w:val="26"/>
          <w:szCs w:val="26"/>
        </w:rPr>
        <w:t xml:space="preserve"> enjuiciada</w:t>
      </w:r>
      <w:r w:rsidR="009A779C" w:rsidRPr="00B16A57">
        <w:rPr>
          <w:rFonts w:ascii="Arial" w:hAnsi="Arial" w:cs="Arial"/>
          <w:sz w:val="26"/>
          <w:szCs w:val="26"/>
        </w:rPr>
        <w:t>s</w:t>
      </w:r>
      <w:r w:rsidR="00FA2CBD" w:rsidRPr="00B16A57">
        <w:rPr>
          <w:rFonts w:ascii="Arial" w:hAnsi="Arial" w:cs="Arial"/>
          <w:sz w:val="26"/>
          <w:szCs w:val="26"/>
        </w:rPr>
        <w:t xml:space="preserve"> al </w:t>
      </w:r>
      <w:r w:rsidR="009A779C" w:rsidRPr="00B16A57">
        <w:rPr>
          <w:rFonts w:ascii="Arial" w:hAnsi="Arial" w:cs="Arial"/>
          <w:sz w:val="26"/>
          <w:szCs w:val="26"/>
        </w:rPr>
        <w:t>rendir su informe circunstanciado.</w:t>
      </w:r>
      <w:r w:rsidR="009A779C">
        <w:rPr>
          <w:rFonts w:ascii="Arial" w:hAnsi="Arial" w:cs="Arial"/>
          <w:sz w:val="26"/>
          <w:szCs w:val="26"/>
        </w:rPr>
        <w:t xml:space="preserve"> </w:t>
      </w:r>
    </w:p>
    <w:p w14:paraId="335300DB" w14:textId="77777777" w:rsidR="00790442" w:rsidRDefault="00790442" w:rsidP="00790442">
      <w:pPr>
        <w:spacing w:after="0" w:line="360" w:lineRule="auto"/>
        <w:contextualSpacing/>
        <w:jc w:val="both"/>
        <w:rPr>
          <w:rFonts w:ascii="Arial" w:hAnsi="Arial" w:cs="Arial"/>
          <w:sz w:val="26"/>
          <w:szCs w:val="26"/>
        </w:rPr>
      </w:pPr>
    </w:p>
    <w:p w14:paraId="10452ED2" w14:textId="0AE6851D" w:rsidR="00095A29" w:rsidRPr="00790442" w:rsidRDefault="00782A1F" w:rsidP="00782A1F">
      <w:pPr>
        <w:spacing w:after="0" w:line="360" w:lineRule="auto"/>
        <w:contextualSpacing/>
        <w:jc w:val="center"/>
        <w:rPr>
          <w:rFonts w:ascii="Arial" w:hAnsi="Arial" w:cs="Arial"/>
          <w:sz w:val="26"/>
          <w:szCs w:val="26"/>
        </w:rPr>
      </w:pPr>
      <w:r>
        <w:rPr>
          <w:rFonts w:ascii="Arial" w:hAnsi="Arial" w:cs="Arial"/>
          <w:b/>
          <w:bCs/>
          <w:sz w:val="26"/>
          <w:szCs w:val="26"/>
        </w:rPr>
        <w:t>V.</w:t>
      </w:r>
      <w:r w:rsidR="004F161F">
        <w:rPr>
          <w:rFonts w:ascii="Arial" w:hAnsi="Arial" w:cs="Arial"/>
          <w:b/>
          <w:bCs/>
          <w:sz w:val="26"/>
          <w:szCs w:val="26"/>
        </w:rPr>
        <w:t xml:space="preserve"> </w:t>
      </w:r>
      <w:r w:rsidR="00790442" w:rsidRPr="00790442">
        <w:rPr>
          <w:rFonts w:ascii="Arial" w:hAnsi="Arial" w:cs="Arial"/>
          <w:b/>
          <w:bCs/>
          <w:sz w:val="26"/>
          <w:szCs w:val="26"/>
        </w:rPr>
        <w:t>R</w:t>
      </w:r>
      <w:r w:rsidR="00D053BE" w:rsidRPr="00625D68">
        <w:rPr>
          <w:rFonts w:ascii="Arial" w:hAnsi="Arial" w:cs="Arial"/>
          <w:b/>
          <w:sz w:val="26"/>
          <w:szCs w:val="26"/>
          <w:lang w:val="es-ES"/>
        </w:rPr>
        <w:t>EQUISITOS DE PROCEDENCIA</w:t>
      </w:r>
      <w:r w:rsidR="00691D90">
        <w:rPr>
          <w:rFonts w:ascii="Arial" w:hAnsi="Arial" w:cs="Arial"/>
          <w:b/>
          <w:sz w:val="26"/>
          <w:szCs w:val="26"/>
          <w:lang w:val="es-ES"/>
        </w:rPr>
        <w:t>.</w:t>
      </w:r>
    </w:p>
    <w:p w14:paraId="443CC9CD" w14:textId="77777777" w:rsidR="00266A00" w:rsidRPr="00266A00" w:rsidRDefault="00266A00" w:rsidP="00F963EA">
      <w:pPr>
        <w:spacing w:after="0"/>
        <w:contextualSpacing/>
        <w:rPr>
          <w:lang w:val="es-ES"/>
        </w:rPr>
      </w:pPr>
    </w:p>
    <w:p w14:paraId="3D0F1C74" w14:textId="77777777" w:rsidR="00790442" w:rsidRDefault="00095A29" w:rsidP="00790442">
      <w:pPr>
        <w:spacing w:after="0" w:line="360" w:lineRule="auto"/>
        <w:contextualSpacing/>
        <w:jc w:val="both"/>
        <w:rPr>
          <w:rFonts w:ascii="Arial" w:hAnsi="Arial" w:cs="Arial"/>
          <w:sz w:val="26"/>
          <w:szCs w:val="26"/>
          <w:lang w:val="es-ES"/>
        </w:rPr>
      </w:pPr>
      <w:r w:rsidRPr="00D47DFE">
        <w:rPr>
          <w:rFonts w:ascii="Arial" w:hAnsi="Arial" w:cs="Arial"/>
          <w:sz w:val="26"/>
          <w:szCs w:val="26"/>
          <w:lang w:val="es-ES"/>
        </w:rPr>
        <w:t>El</w:t>
      </w:r>
      <w:r w:rsidR="00F336F1" w:rsidRPr="00D47DFE">
        <w:rPr>
          <w:rFonts w:ascii="Arial" w:hAnsi="Arial" w:cs="Arial"/>
          <w:sz w:val="26"/>
          <w:szCs w:val="26"/>
          <w:lang w:val="es-ES"/>
        </w:rPr>
        <w:t xml:space="preserve"> presente</w:t>
      </w:r>
      <w:r w:rsidRPr="00D47DFE">
        <w:rPr>
          <w:rFonts w:ascii="Arial" w:hAnsi="Arial" w:cs="Arial"/>
          <w:sz w:val="26"/>
          <w:szCs w:val="26"/>
          <w:lang w:val="es-ES"/>
        </w:rPr>
        <w:t xml:space="preserve"> </w:t>
      </w:r>
      <w:r w:rsidR="00462E18">
        <w:rPr>
          <w:rFonts w:ascii="Arial" w:hAnsi="Arial" w:cs="Arial"/>
          <w:i/>
          <w:iCs/>
          <w:sz w:val="26"/>
          <w:szCs w:val="26"/>
          <w:lang w:val="es-ES"/>
        </w:rPr>
        <w:t>j</w:t>
      </w:r>
      <w:r w:rsidRPr="00D47DFE">
        <w:rPr>
          <w:rFonts w:ascii="Arial" w:hAnsi="Arial" w:cs="Arial"/>
          <w:i/>
          <w:iCs/>
          <w:sz w:val="26"/>
          <w:szCs w:val="26"/>
          <w:lang w:val="es-ES"/>
        </w:rPr>
        <w:t>uicio</w:t>
      </w:r>
      <w:r w:rsidR="00582199" w:rsidRPr="00D47DFE">
        <w:rPr>
          <w:rFonts w:ascii="Arial" w:hAnsi="Arial" w:cs="Arial"/>
          <w:i/>
          <w:iCs/>
          <w:sz w:val="26"/>
          <w:szCs w:val="26"/>
          <w:lang w:val="es-ES"/>
        </w:rPr>
        <w:t xml:space="preserve"> de la</w:t>
      </w:r>
      <w:r w:rsidRPr="00D47DFE">
        <w:rPr>
          <w:rFonts w:ascii="Arial" w:hAnsi="Arial" w:cs="Arial"/>
          <w:i/>
          <w:iCs/>
          <w:sz w:val="26"/>
          <w:szCs w:val="26"/>
          <w:lang w:val="es-ES"/>
        </w:rPr>
        <w:t xml:space="preserve"> </w:t>
      </w:r>
      <w:r w:rsidR="00F336F1" w:rsidRPr="00D47DFE">
        <w:rPr>
          <w:rFonts w:ascii="Arial" w:hAnsi="Arial" w:cs="Arial"/>
          <w:i/>
          <w:iCs/>
          <w:sz w:val="26"/>
          <w:szCs w:val="26"/>
          <w:lang w:val="es-ES"/>
        </w:rPr>
        <w:t>c</w:t>
      </w:r>
      <w:r w:rsidRPr="00D47DFE">
        <w:rPr>
          <w:rFonts w:ascii="Arial" w:hAnsi="Arial" w:cs="Arial"/>
          <w:i/>
          <w:iCs/>
          <w:sz w:val="26"/>
          <w:szCs w:val="26"/>
          <w:lang w:val="es-ES"/>
        </w:rPr>
        <w:t>iudadan</w:t>
      </w:r>
      <w:r w:rsidR="00582199" w:rsidRPr="00D47DFE">
        <w:rPr>
          <w:rFonts w:ascii="Arial" w:hAnsi="Arial" w:cs="Arial"/>
          <w:i/>
          <w:iCs/>
          <w:sz w:val="26"/>
          <w:szCs w:val="26"/>
          <w:lang w:val="es-ES"/>
        </w:rPr>
        <w:t>ía</w:t>
      </w:r>
      <w:r w:rsidRPr="00D47DFE">
        <w:rPr>
          <w:rFonts w:ascii="Arial" w:hAnsi="Arial" w:cs="Arial"/>
          <w:sz w:val="26"/>
          <w:szCs w:val="26"/>
          <w:lang w:val="es-ES"/>
        </w:rPr>
        <w:t xml:space="preserve"> reúne los requisitos de procedencia previstos </w:t>
      </w:r>
      <w:r w:rsidR="00DE0B73" w:rsidRPr="00D47DFE">
        <w:rPr>
          <w:rFonts w:ascii="Arial" w:hAnsi="Arial" w:cs="Arial"/>
          <w:sz w:val="26"/>
          <w:szCs w:val="26"/>
          <w:lang w:val="es-ES"/>
        </w:rPr>
        <w:t>en los artículos</w:t>
      </w:r>
      <w:r w:rsidRPr="00D47DFE">
        <w:rPr>
          <w:rFonts w:ascii="Arial" w:hAnsi="Arial" w:cs="Arial"/>
          <w:sz w:val="26"/>
          <w:szCs w:val="26"/>
          <w:lang w:val="es-ES"/>
        </w:rPr>
        <w:t xml:space="preserve"> 9, 10, 15</w:t>
      </w:r>
      <w:r w:rsidR="00DE0B73" w:rsidRPr="00D47DFE">
        <w:rPr>
          <w:rFonts w:ascii="Arial" w:hAnsi="Arial" w:cs="Arial"/>
          <w:sz w:val="26"/>
          <w:szCs w:val="26"/>
          <w:lang w:val="es-ES"/>
        </w:rPr>
        <w:t xml:space="preserve"> </w:t>
      </w:r>
      <w:r w:rsidRPr="00D47DFE">
        <w:rPr>
          <w:rFonts w:ascii="Arial" w:hAnsi="Arial" w:cs="Arial"/>
          <w:sz w:val="26"/>
          <w:szCs w:val="26"/>
          <w:lang w:val="es-ES"/>
        </w:rPr>
        <w:t>fracción IV, 73 y 74 inciso c)</w:t>
      </w:r>
      <w:r w:rsidR="00DE0B73" w:rsidRPr="00D47DFE">
        <w:rPr>
          <w:rFonts w:ascii="Arial" w:hAnsi="Arial" w:cs="Arial"/>
          <w:sz w:val="26"/>
          <w:szCs w:val="26"/>
          <w:lang w:val="es-ES"/>
        </w:rPr>
        <w:t xml:space="preserve"> </w:t>
      </w:r>
      <w:r w:rsidRPr="00D47DFE">
        <w:rPr>
          <w:rFonts w:ascii="Arial" w:hAnsi="Arial" w:cs="Arial"/>
          <w:sz w:val="26"/>
          <w:szCs w:val="26"/>
          <w:lang w:val="es-ES"/>
        </w:rPr>
        <w:t xml:space="preserve">de la </w:t>
      </w:r>
      <w:r w:rsidRPr="00D47DFE">
        <w:rPr>
          <w:rFonts w:ascii="Arial" w:hAnsi="Arial" w:cs="Arial"/>
          <w:i/>
          <w:iCs/>
          <w:sz w:val="26"/>
          <w:szCs w:val="26"/>
          <w:lang w:val="es-ES"/>
        </w:rPr>
        <w:t>Ley de Justicia</w:t>
      </w:r>
      <w:r w:rsidR="00582199" w:rsidRPr="00D47DFE">
        <w:rPr>
          <w:rFonts w:ascii="Arial" w:hAnsi="Arial" w:cs="Arial"/>
          <w:i/>
          <w:iCs/>
          <w:sz w:val="26"/>
          <w:szCs w:val="26"/>
          <w:lang w:val="es-ES"/>
        </w:rPr>
        <w:t xml:space="preserve"> Electoral</w:t>
      </w:r>
      <w:r w:rsidRPr="00D47DFE">
        <w:rPr>
          <w:rFonts w:ascii="Arial" w:hAnsi="Arial" w:cs="Arial"/>
          <w:sz w:val="26"/>
          <w:szCs w:val="26"/>
          <w:lang w:val="es-ES"/>
        </w:rPr>
        <w:t>,</w:t>
      </w:r>
      <w:r w:rsidR="00DE0B73" w:rsidRPr="00D47DFE">
        <w:rPr>
          <w:rFonts w:ascii="Arial" w:hAnsi="Arial" w:cs="Arial"/>
          <w:sz w:val="26"/>
          <w:szCs w:val="26"/>
          <w:lang w:val="es-ES"/>
        </w:rPr>
        <w:t xml:space="preserve"> </w:t>
      </w:r>
      <w:r w:rsidR="00266A00" w:rsidRPr="00D47DFE">
        <w:rPr>
          <w:rFonts w:ascii="Arial" w:hAnsi="Arial" w:cs="Arial"/>
          <w:sz w:val="26"/>
          <w:szCs w:val="26"/>
          <w:lang w:val="es-ES"/>
        </w:rPr>
        <w:t>a saber</w:t>
      </w:r>
      <w:r w:rsidR="00DE0B73" w:rsidRPr="00D47DFE">
        <w:rPr>
          <w:rFonts w:ascii="Arial" w:hAnsi="Arial" w:cs="Arial"/>
          <w:sz w:val="26"/>
          <w:szCs w:val="26"/>
          <w:lang w:val="es-ES"/>
        </w:rPr>
        <w:t>:</w:t>
      </w:r>
      <w:r w:rsidR="004A4905" w:rsidRPr="00D47DFE">
        <w:rPr>
          <w:rFonts w:ascii="Arial" w:hAnsi="Arial" w:cs="Arial"/>
          <w:sz w:val="26"/>
          <w:szCs w:val="26"/>
          <w:lang w:val="es-ES"/>
        </w:rPr>
        <w:t xml:space="preserve"> </w:t>
      </w:r>
    </w:p>
    <w:p w14:paraId="6C2014E2" w14:textId="77777777" w:rsidR="00790442" w:rsidRDefault="00790442" w:rsidP="00790442">
      <w:pPr>
        <w:spacing w:after="0" w:line="360" w:lineRule="auto"/>
        <w:contextualSpacing/>
        <w:jc w:val="both"/>
        <w:rPr>
          <w:rFonts w:ascii="Arial" w:hAnsi="Arial" w:cs="Arial"/>
          <w:sz w:val="26"/>
          <w:szCs w:val="26"/>
          <w:lang w:val="es-ES"/>
        </w:rPr>
      </w:pPr>
    </w:p>
    <w:p w14:paraId="3866582D" w14:textId="7BC26749" w:rsidR="00E7600D" w:rsidRPr="0051684B" w:rsidRDefault="00782A1F" w:rsidP="00790442">
      <w:pPr>
        <w:spacing w:after="0" w:line="360" w:lineRule="auto"/>
        <w:contextualSpacing/>
        <w:jc w:val="both"/>
        <w:rPr>
          <w:rFonts w:ascii="Arial" w:hAnsi="Arial" w:cs="Arial"/>
          <w:sz w:val="26"/>
          <w:szCs w:val="26"/>
          <w:lang w:val="es-ES"/>
        </w:rPr>
      </w:pPr>
      <w:r w:rsidRPr="29C65A3E">
        <w:rPr>
          <w:rFonts w:ascii="Arial" w:hAnsi="Arial" w:cs="Arial"/>
          <w:b/>
          <w:bCs/>
          <w:sz w:val="26"/>
          <w:szCs w:val="26"/>
          <w:lang w:val="es-ES"/>
        </w:rPr>
        <w:t xml:space="preserve">1. </w:t>
      </w:r>
      <w:r w:rsidR="00095A29" w:rsidRPr="29C65A3E">
        <w:rPr>
          <w:rFonts w:ascii="Arial" w:hAnsi="Arial" w:cs="Arial"/>
          <w:b/>
          <w:bCs/>
          <w:sz w:val="26"/>
          <w:szCs w:val="26"/>
          <w:lang w:val="es-ES"/>
        </w:rPr>
        <w:t xml:space="preserve">Oportunidad. </w:t>
      </w:r>
      <w:r w:rsidR="00E7600D" w:rsidRPr="0051684B">
        <w:rPr>
          <w:rFonts w:ascii="Arial" w:eastAsia="Arial" w:hAnsi="Arial" w:cs="Arial"/>
          <w:sz w:val="26"/>
          <w:szCs w:val="26"/>
          <w:lang w:val="es-ES"/>
        </w:rPr>
        <w:t xml:space="preserve">Se estima que la presentación de la demanda es oportuna, ya que </w:t>
      </w:r>
      <w:r w:rsidR="00E7600D" w:rsidRPr="008627A2">
        <w:rPr>
          <w:rFonts w:ascii="Arial" w:eastAsia="Arial" w:hAnsi="Arial" w:cs="Arial"/>
          <w:sz w:val="26"/>
          <w:szCs w:val="26"/>
          <w:lang w:val="es-ES"/>
        </w:rPr>
        <w:t>l</w:t>
      </w:r>
      <w:r w:rsidR="00266A00" w:rsidRPr="008627A2">
        <w:rPr>
          <w:rFonts w:ascii="Arial" w:eastAsia="Arial" w:hAnsi="Arial" w:cs="Arial"/>
          <w:sz w:val="26"/>
          <w:szCs w:val="26"/>
          <w:lang w:val="es-ES"/>
        </w:rPr>
        <w:t xml:space="preserve">a omisión </w:t>
      </w:r>
      <w:r w:rsidR="00E7600D" w:rsidRPr="008627A2">
        <w:rPr>
          <w:rFonts w:ascii="Arial" w:eastAsia="Arial" w:hAnsi="Arial" w:cs="Arial"/>
          <w:sz w:val="26"/>
          <w:szCs w:val="26"/>
          <w:lang w:val="es-ES"/>
        </w:rPr>
        <w:t>de proporcionar</w:t>
      </w:r>
      <w:r w:rsidR="00E7600D" w:rsidRPr="0051684B">
        <w:rPr>
          <w:rFonts w:ascii="Arial" w:eastAsia="Arial" w:hAnsi="Arial" w:cs="Arial"/>
          <w:sz w:val="26"/>
          <w:szCs w:val="26"/>
          <w:lang w:val="es-ES"/>
        </w:rPr>
        <w:t xml:space="preserve"> la información </w:t>
      </w:r>
      <w:r w:rsidR="00266A00" w:rsidRPr="0051684B">
        <w:rPr>
          <w:rFonts w:ascii="Arial" w:eastAsia="Arial" w:hAnsi="Arial" w:cs="Arial"/>
          <w:sz w:val="26"/>
          <w:szCs w:val="26"/>
          <w:lang w:val="es-ES"/>
        </w:rPr>
        <w:t xml:space="preserve">y documentación solicitada </w:t>
      </w:r>
      <w:r w:rsidR="00E7600D" w:rsidRPr="0051684B">
        <w:rPr>
          <w:rFonts w:ascii="Arial" w:eastAsia="Arial" w:hAnsi="Arial" w:cs="Arial"/>
          <w:sz w:val="26"/>
          <w:szCs w:val="26"/>
          <w:lang w:val="es-ES"/>
        </w:rPr>
        <w:t>se actualiza de momento a momento, esto es, cada día que transcurre</w:t>
      </w:r>
      <w:r w:rsidR="00245DE9" w:rsidRPr="0051684B">
        <w:rPr>
          <w:rFonts w:ascii="Arial" w:eastAsia="Arial" w:hAnsi="Arial" w:cs="Arial"/>
          <w:sz w:val="26"/>
          <w:szCs w:val="26"/>
          <w:lang w:val="es-ES"/>
        </w:rPr>
        <w:t xml:space="preserve">, al ser </w:t>
      </w:r>
      <w:r w:rsidR="00245DE9" w:rsidRPr="0051684B">
        <w:rPr>
          <w:rFonts w:ascii="Arial" w:hAnsi="Arial" w:cs="Arial"/>
          <w:sz w:val="26"/>
          <w:szCs w:val="26"/>
          <w:shd w:val="clear" w:color="auto" w:fill="FFFFFF"/>
        </w:rPr>
        <w:t>un hecho de tracto sucesivo</w:t>
      </w:r>
      <w:r w:rsidR="00017912" w:rsidRPr="0051684B">
        <w:rPr>
          <w:rFonts w:ascii="Arial" w:hAnsi="Arial" w:cs="Arial"/>
          <w:sz w:val="26"/>
          <w:szCs w:val="26"/>
          <w:shd w:val="clear" w:color="auto" w:fill="FFFFFF"/>
        </w:rPr>
        <w:t>, razón por la cual</w:t>
      </w:r>
      <w:r w:rsidR="00245DE9" w:rsidRPr="0051684B">
        <w:rPr>
          <w:rFonts w:ascii="Arial" w:hAnsi="Arial" w:cs="Arial"/>
          <w:sz w:val="26"/>
          <w:szCs w:val="26"/>
          <w:shd w:val="clear" w:color="auto" w:fill="FFFFFF"/>
        </w:rPr>
        <w:t xml:space="preserve"> se </w:t>
      </w:r>
      <w:r w:rsidR="001E0B00" w:rsidRPr="0051684B">
        <w:rPr>
          <w:rFonts w:ascii="Arial" w:hAnsi="Arial" w:cs="Arial"/>
          <w:sz w:val="26"/>
          <w:szCs w:val="26"/>
          <w:shd w:val="clear" w:color="auto" w:fill="FFFFFF"/>
        </w:rPr>
        <w:t xml:space="preserve">considera </w:t>
      </w:r>
      <w:r w:rsidR="00245DE9" w:rsidRPr="0051684B">
        <w:rPr>
          <w:rFonts w:ascii="Arial" w:hAnsi="Arial" w:cs="Arial"/>
          <w:sz w:val="26"/>
          <w:szCs w:val="26"/>
          <w:shd w:val="clear" w:color="auto" w:fill="FFFFFF"/>
        </w:rPr>
        <w:t>que el plazo legal</w:t>
      </w:r>
      <w:r w:rsidR="001E0B00" w:rsidRPr="0051684B">
        <w:rPr>
          <w:rFonts w:ascii="Arial" w:hAnsi="Arial" w:cs="Arial"/>
          <w:sz w:val="26"/>
          <w:szCs w:val="26"/>
          <w:shd w:val="clear" w:color="auto" w:fill="FFFFFF"/>
        </w:rPr>
        <w:t xml:space="preserve">mente establecido </w:t>
      </w:r>
      <w:r w:rsidR="00245DE9" w:rsidRPr="0051684B">
        <w:rPr>
          <w:rFonts w:ascii="Arial" w:hAnsi="Arial" w:cs="Arial"/>
          <w:sz w:val="26"/>
          <w:szCs w:val="26"/>
          <w:shd w:val="clear" w:color="auto" w:fill="FFFFFF"/>
        </w:rPr>
        <w:t>para impugnarl</w:t>
      </w:r>
      <w:r w:rsidR="001E0B00" w:rsidRPr="0051684B">
        <w:rPr>
          <w:rFonts w:ascii="Arial" w:hAnsi="Arial" w:cs="Arial"/>
          <w:sz w:val="26"/>
          <w:szCs w:val="26"/>
          <w:shd w:val="clear" w:color="auto" w:fill="FFFFFF"/>
        </w:rPr>
        <w:t>a</w:t>
      </w:r>
      <w:r w:rsidR="00245DE9" w:rsidRPr="0051684B">
        <w:rPr>
          <w:rFonts w:ascii="Arial" w:hAnsi="Arial" w:cs="Arial"/>
          <w:sz w:val="26"/>
          <w:szCs w:val="26"/>
          <w:shd w:val="clear" w:color="auto" w:fill="FFFFFF"/>
        </w:rPr>
        <w:t xml:space="preserve"> no ha vencido, debiéndose tener por presentada la demanda en forma oportuna, mientras subsista la omisión reclamada al momento de presentar la demanda</w:t>
      </w:r>
      <w:r w:rsidR="00245DE9" w:rsidRPr="00D47DFE">
        <w:rPr>
          <w:rFonts w:eastAsia="Arial"/>
          <w:vertAlign w:val="superscript"/>
          <w:lang w:val="es-ES"/>
        </w:rPr>
        <w:footnoteReference w:id="14"/>
      </w:r>
      <w:r w:rsidR="00FB0364" w:rsidRPr="0051684B">
        <w:rPr>
          <w:rFonts w:ascii="Arial" w:hAnsi="Arial" w:cs="Arial"/>
          <w:sz w:val="26"/>
          <w:szCs w:val="26"/>
          <w:shd w:val="clear" w:color="auto" w:fill="FFFFFF"/>
        </w:rPr>
        <w:t>.</w:t>
      </w:r>
    </w:p>
    <w:p w14:paraId="180E4BCF" w14:textId="77777777" w:rsidR="008B0E79" w:rsidRDefault="008B0E79" w:rsidP="008B0E79">
      <w:pPr>
        <w:pStyle w:val="Prrafodelista"/>
        <w:suppressAutoHyphens/>
        <w:spacing w:after="0" w:line="360" w:lineRule="auto"/>
        <w:ind w:left="0"/>
        <w:jc w:val="both"/>
        <w:rPr>
          <w:rFonts w:ascii="Arial" w:hAnsi="Arial" w:cs="Arial"/>
          <w:sz w:val="26"/>
          <w:szCs w:val="26"/>
          <w:lang w:val="es-ES"/>
        </w:rPr>
      </w:pPr>
    </w:p>
    <w:p w14:paraId="564CB17A" w14:textId="5A9C9D4D" w:rsidR="00DE0B73" w:rsidRPr="00D47DFE" w:rsidRDefault="00782A1F" w:rsidP="008B0E79">
      <w:pPr>
        <w:pStyle w:val="Prrafodelista"/>
        <w:suppressAutoHyphens/>
        <w:spacing w:after="0" w:line="360" w:lineRule="auto"/>
        <w:ind w:left="0"/>
        <w:jc w:val="both"/>
        <w:rPr>
          <w:rFonts w:ascii="Arial" w:hAnsi="Arial" w:cs="Arial"/>
          <w:sz w:val="26"/>
          <w:szCs w:val="26"/>
          <w:lang w:val="es-ES"/>
        </w:rPr>
      </w:pPr>
      <w:r w:rsidRPr="000636C7">
        <w:rPr>
          <w:rFonts w:ascii="Arial" w:hAnsi="Arial" w:cs="Arial"/>
          <w:b/>
          <w:sz w:val="26"/>
          <w:szCs w:val="26"/>
          <w:lang w:val="es-ES"/>
        </w:rPr>
        <w:t xml:space="preserve">2. </w:t>
      </w:r>
      <w:r w:rsidR="00095A29" w:rsidRPr="000636C7">
        <w:rPr>
          <w:rFonts w:ascii="Arial" w:hAnsi="Arial" w:cs="Arial"/>
          <w:b/>
          <w:sz w:val="26"/>
          <w:szCs w:val="26"/>
          <w:lang w:val="es-ES"/>
        </w:rPr>
        <w:t>Forma.</w:t>
      </w:r>
      <w:r w:rsidR="00BC3978" w:rsidRPr="000636C7">
        <w:rPr>
          <w:rFonts w:ascii="Arial Narrow" w:hAnsi="Arial Narrow" w:cs="Arial"/>
          <w:sz w:val="26"/>
          <w:szCs w:val="26"/>
          <w:lang w:val="es-ES"/>
        </w:rPr>
        <w:t xml:space="preserve"> </w:t>
      </w:r>
      <w:r w:rsidR="005A17AD" w:rsidRPr="000636C7">
        <w:rPr>
          <w:rFonts w:ascii="Arial" w:eastAsia="Arial" w:hAnsi="Arial" w:cs="Arial"/>
          <w:sz w:val="26"/>
          <w:szCs w:val="26"/>
          <w:lang w:val="es-ES"/>
        </w:rPr>
        <w:t>Se satisface, debido a que la demanda</w:t>
      </w:r>
      <w:r w:rsidR="005A17AD" w:rsidRPr="000636C7">
        <w:rPr>
          <w:rFonts w:ascii="Arial" w:eastAsia="Arial" w:hAnsi="Arial" w:cs="Arial"/>
          <w:b/>
          <w:sz w:val="26"/>
          <w:szCs w:val="26"/>
          <w:lang w:val="es-ES"/>
        </w:rPr>
        <w:t xml:space="preserve"> </w:t>
      </w:r>
      <w:r w:rsidR="005A17AD" w:rsidRPr="000636C7">
        <w:rPr>
          <w:rFonts w:ascii="Arial" w:eastAsia="Arial" w:hAnsi="Arial" w:cs="Arial"/>
          <w:sz w:val="26"/>
          <w:szCs w:val="26"/>
          <w:lang w:val="es-ES"/>
        </w:rPr>
        <w:t xml:space="preserve">se presentó por escrito y </w:t>
      </w:r>
      <w:r w:rsidR="00FB0364" w:rsidRPr="000636C7">
        <w:rPr>
          <w:rFonts w:ascii="Arial" w:eastAsia="Arial" w:hAnsi="Arial" w:cs="Arial"/>
          <w:sz w:val="26"/>
          <w:szCs w:val="26"/>
          <w:lang w:val="es-ES"/>
        </w:rPr>
        <w:t xml:space="preserve">se </w:t>
      </w:r>
      <w:r w:rsidR="005A17AD" w:rsidRPr="000636C7">
        <w:rPr>
          <w:rFonts w:ascii="Arial" w:eastAsia="Arial" w:hAnsi="Arial" w:cs="Arial"/>
          <w:sz w:val="26"/>
          <w:szCs w:val="26"/>
          <w:lang w:val="es-ES"/>
        </w:rPr>
        <w:t>precis</w:t>
      </w:r>
      <w:r w:rsidR="00FB0364" w:rsidRPr="000636C7">
        <w:rPr>
          <w:rFonts w:ascii="Arial" w:eastAsia="Arial" w:hAnsi="Arial" w:cs="Arial"/>
          <w:sz w:val="26"/>
          <w:szCs w:val="26"/>
          <w:lang w:val="es-ES"/>
        </w:rPr>
        <w:t>ó</w:t>
      </w:r>
      <w:r w:rsidR="005A17AD" w:rsidRPr="000636C7">
        <w:rPr>
          <w:rFonts w:ascii="Arial" w:eastAsia="Arial" w:hAnsi="Arial" w:cs="Arial"/>
          <w:sz w:val="26"/>
          <w:szCs w:val="26"/>
          <w:lang w:val="es-ES"/>
        </w:rPr>
        <w:t xml:space="preserve"> el nombre, firma y carácter con que comparece a juicio la </w:t>
      </w:r>
      <w:r w:rsidR="00090F3F" w:rsidRPr="000636C7">
        <w:rPr>
          <w:rFonts w:ascii="Arial" w:eastAsia="Arial" w:hAnsi="Arial" w:cs="Arial"/>
          <w:i/>
          <w:iCs/>
          <w:sz w:val="26"/>
          <w:szCs w:val="26"/>
          <w:lang w:val="es-ES"/>
        </w:rPr>
        <w:t>p</w:t>
      </w:r>
      <w:r w:rsidR="00FB0364" w:rsidRPr="000636C7">
        <w:rPr>
          <w:rFonts w:ascii="Arial" w:eastAsia="Arial" w:hAnsi="Arial" w:cs="Arial"/>
          <w:i/>
          <w:iCs/>
          <w:sz w:val="26"/>
          <w:szCs w:val="26"/>
          <w:lang w:val="es-ES"/>
        </w:rPr>
        <w:t xml:space="preserve">arte </w:t>
      </w:r>
      <w:r w:rsidR="005A17AD" w:rsidRPr="000636C7">
        <w:rPr>
          <w:rFonts w:ascii="Arial" w:eastAsia="Arial" w:hAnsi="Arial" w:cs="Arial"/>
          <w:i/>
          <w:iCs/>
          <w:sz w:val="26"/>
          <w:szCs w:val="26"/>
          <w:lang w:val="es-ES"/>
        </w:rPr>
        <w:t>actora</w:t>
      </w:r>
      <w:r w:rsidR="005A17AD" w:rsidRPr="000636C7">
        <w:rPr>
          <w:rFonts w:ascii="Arial" w:eastAsia="Arial" w:hAnsi="Arial" w:cs="Arial"/>
          <w:sz w:val="26"/>
          <w:szCs w:val="26"/>
          <w:lang w:val="es-ES"/>
        </w:rPr>
        <w:t xml:space="preserve">; el domicilio para recibir notificaciones; </w:t>
      </w:r>
      <w:r w:rsidR="00FB0364" w:rsidRPr="000636C7">
        <w:rPr>
          <w:rFonts w:ascii="Arial" w:eastAsia="Arial" w:hAnsi="Arial" w:cs="Arial"/>
          <w:sz w:val="26"/>
          <w:szCs w:val="26"/>
          <w:lang w:val="es-ES"/>
        </w:rPr>
        <w:t xml:space="preserve">se </w:t>
      </w:r>
      <w:r w:rsidR="005A17AD" w:rsidRPr="000636C7">
        <w:rPr>
          <w:rFonts w:ascii="Arial" w:eastAsia="Arial" w:hAnsi="Arial" w:cs="Arial"/>
          <w:sz w:val="26"/>
          <w:szCs w:val="26"/>
          <w:lang w:val="es-ES"/>
        </w:rPr>
        <w:t>identific</w:t>
      </w:r>
      <w:r w:rsidR="00FB0364" w:rsidRPr="000636C7">
        <w:rPr>
          <w:rFonts w:ascii="Arial" w:eastAsia="Arial" w:hAnsi="Arial" w:cs="Arial"/>
          <w:sz w:val="26"/>
          <w:szCs w:val="26"/>
          <w:lang w:val="es-ES"/>
        </w:rPr>
        <w:t>ó</w:t>
      </w:r>
      <w:r w:rsidR="005A17AD" w:rsidRPr="000636C7">
        <w:rPr>
          <w:rFonts w:ascii="Arial" w:eastAsia="Arial" w:hAnsi="Arial" w:cs="Arial"/>
          <w:sz w:val="26"/>
          <w:szCs w:val="26"/>
          <w:lang w:val="es-ES"/>
        </w:rPr>
        <w:t xml:space="preserve"> el acto impugnado, </w:t>
      </w:r>
      <w:r w:rsidR="005A17AD" w:rsidRPr="000636C7">
        <w:rPr>
          <w:rFonts w:ascii="Arial" w:eastAsia="Arial" w:hAnsi="Arial" w:cs="Arial"/>
          <w:sz w:val="26"/>
          <w:szCs w:val="26"/>
          <w:lang w:val="es-ES"/>
        </w:rPr>
        <w:lastRenderedPageBreak/>
        <w:t>la</w:t>
      </w:r>
      <w:r w:rsidR="00FB0364" w:rsidRPr="000636C7">
        <w:rPr>
          <w:rFonts w:ascii="Arial" w:eastAsia="Arial" w:hAnsi="Arial" w:cs="Arial"/>
          <w:sz w:val="26"/>
          <w:szCs w:val="26"/>
          <w:lang w:val="es-ES"/>
        </w:rPr>
        <w:t>s</w:t>
      </w:r>
      <w:r w:rsidR="005A17AD" w:rsidRPr="000636C7">
        <w:rPr>
          <w:rFonts w:ascii="Arial" w:eastAsia="Arial" w:hAnsi="Arial" w:cs="Arial"/>
          <w:sz w:val="26"/>
          <w:szCs w:val="26"/>
          <w:lang w:val="es-ES"/>
        </w:rPr>
        <w:t xml:space="preserve"> </w:t>
      </w:r>
      <w:r w:rsidR="005A17AD" w:rsidRPr="000636C7">
        <w:rPr>
          <w:rFonts w:ascii="Arial" w:eastAsia="Arial" w:hAnsi="Arial" w:cs="Arial"/>
          <w:i/>
          <w:iCs/>
          <w:sz w:val="26"/>
          <w:szCs w:val="26"/>
          <w:lang w:val="es-ES"/>
        </w:rPr>
        <w:t>autoridad</w:t>
      </w:r>
      <w:r w:rsidR="00FB0364" w:rsidRPr="000636C7">
        <w:rPr>
          <w:rFonts w:ascii="Arial" w:eastAsia="Arial" w:hAnsi="Arial" w:cs="Arial"/>
          <w:i/>
          <w:iCs/>
          <w:sz w:val="26"/>
          <w:szCs w:val="26"/>
          <w:lang w:val="es-ES"/>
        </w:rPr>
        <w:t>es</w:t>
      </w:r>
      <w:r w:rsidR="005A17AD" w:rsidRPr="000636C7">
        <w:rPr>
          <w:rFonts w:ascii="Arial" w:eastAsia="Arial" w:hAnsi="Arial" w:cs="Arial"/>
          <w:i/>
          <w:iCs/>
          <w:sz w:val="26"/>
          <w:szCs w:val="26"/>
          <w:lang w:val="es-ES"/>
        </w:rPr>
        <w:t xml:space="preserve"> responsable</w:t>
      </w:r>
      <w:r w:rsidR="00FB0364" w:rsidRPr="000636C7">
        <w:rPr>
          <w:rFonts w:ascii="Arial" w:eastAsia="Arial" w:hAnsi="Arial" w:cs="Arial"/>
          <w:i/>
          <w:iCs/>
          <w:sz w:val="26"/>
          <w:szCs w:val="26"/>
          <w:lang w:val="es-ES"/>
        </w:rPr>
        <w:t>s</w:t>
      </w:r>
      <w:r w:rsidR="00FB0364" w:rsidRPr="000636C7">
        <w:rPr>
          <w:rFonts w:ascii="Arial" w:eastAsia="Arial" w:hAnsi="Arial" w:cs="Arial"/>
          <w:sz w:val="26"/>
          <w:szCs w:val="26"/>
          <w:lang w:val="es-ES"/>
        </w:rPr>
        <w:t>, se</w:t>
      </w:r>
      <w:r w:rsidR="00FB0364" w:rsidRPr="00D47DFE">
        <w:rPr>
          <w:rFonts w:ascii="Arial" w:eastAsia="Arial" w:hAnsi="Arial" w:cs="Arial"/>
          <w:sz w:val="26"/>
          <w:szCs w:val="26"/>
          <w:lang w:val="es-ES"/>
        </w:rPr>
        <w:t xml:space="preserve"> </w:t>
      </w:r>
      <w:r w:rsidR="005A17AD" w:rsidRPr="00D47DFE">
        <w:rPr>
          <w:rFonts w:ascii="Arial" w:eastAsia="Arial" w:hAnsi="Arial" w:cs="Arial"/>
          <w:sz w:val="26"/>
          <w:szCs w:val="26"/>
          <w:lang w:val="es-ES"/>
        </w:rPr>
        <w:t>exp</w:t>
      </w:r>
      <w:r w:rsidR="00FB0364" w:rsidRPr="00D47DFE">
        <w:rPr>
          <w:rFonts w:ascii="Arial" w:eastAsia="Arial" w:hAnsi="Arial" w:cs="Arial"/>
          <w:sz w:val="26"/>
          <w:szCs w:val="26"/>
          <w:lang w:val="es-ES"/>
        </w:rPr>
        <w:t xml:space="preserve">usieron </w:t>
      </w:r>
      <w:r w:rsidR="005A17AD" w:rsidRPr="00D47DFE">
        <w:rPr>
          <w:rFonts w:ascii="Arial" w:eastAsia="Arial" w:hAnsi="Arial" w:cs="Arial"/>
          <w:sz w:val="26"/>
          <w:szCs w:val="26"/>
          <w:lang w:val="es-ES"/>
        </w:rPr>
        <w:t xml:space="preserve">los hechos en los que se basa la impugnación, los agravios y preceptos presuntamente violados y </w:t>
      </w:r>
      <w:r w:rsidR="00FB0364" w:rsidRPr="00D47DFE">
        <w:rPr>
          <w:rFonts w:ascii="Arial" w:eastAsia="Arial" w:hAnsi="Arial" w:cs="Arial"/>
          <w:sz w:val="26"/>
          <w:szCs w:val="26"/>
          <w:lang w:val="es-ES"/>
        </w:rPr>
        <w:t xml:space="preserve">se </w:t>
      </w:r>
      <w:r w:rsidR="005A17AD" w:rsidRPr="00D47DFE">
        <w:rPr>
          <w:rFonts w:ascii="Arial" w:eastAsia="Arial" w:hAnsi="Arial" w:cs="Arial"/>
          <w:sz w:val="26"/>
          <w:szCs w:val="26"/>
          <w:lang w:val="es-ES"/>
        </w:rPr>
        <w:t>ofrec</w:t>
      </w:r>
      <w:r w:rsidR="00FB0364" w:rsidRPr="00D47DFE">
        <w:rPr>
          <w:rFonts w:ascii="Arial" w:eastAsia="Arial" w:hAnsi="Arial" w:cs="Arial"/>
          <w:sz w:val="26"/>
          <w:szCs w:val="26"/>
          <w:lang w:val="es-ES"/>
        </w:rPr>
        <w:t xml:space="preserve">ieron </w:t>
      </w:r>
      <w:r w:rsidR="005A17AD" w:rsidRPr="00D47DFE">
        <w:rPr>
          <w:rFonts w:ascii="Arial" w:eastAsia="Arial" w:hAnsi="Arial" w:cs="Arial"/>
          <w:sz w:val="26"/>
          <w:szCs w:val="26"/>
          <w:lang w:val="es-ES"/>
        </w:rPr>
        <w:t>pruebas.</w:t>
      </w:r>
    </w:p>
    <w:p w14:paraId="52265500" w14:textId="77777777" w:rsidR="008B0E79" w:rsidRDefault="008B0E79" w:rsidP="008B0E79">
      <w:pPr>
        <w:pStyle w:val="Prrafodelista"/>
        <w:suppressAutoHyphens/>
        <w:spacing w:after="0" w:line="360" w:lineRule="auto"/>
        <w:ind w:left="0"/>
        <w:jc w:val="both"/>
        <w:rPr>
          <w:rFonts w:ascii="Arial" w:hAnsi="Arial" w:cs="Arial"/>
          <w:sz w:val="26"/>
          <w:szCs w:val="26"/>
          <w:lang w:val="es-ES"/>
        </w:rPr>
      </w:pPr>
    </w:p>
    <w:p w14:paraId="20491DA1" w14:textId="4A837191" w:rsidR="005A17AD" w:rsidRPr="000636C7" w:rsidRDefault="004F161F" w:rsidP="008B0E79">
      <w:pPr>
        <w:pStyle w:val="Prrafodelista"/>
        <w:suppressAutoHyphens/>
        <w:spacing w:after="0" w:line="360" w:lineRule="auto"/>
        <w:ind w:left="0"/>
        <w:jc w:val="both"/>
        <w:rPr>
          <w:rFonts w:ascii="Arial" w:hAnsi="Arial" w:cs="Arial"/>
          <w:b/>
          <w:bCs/>
          <w:sz w:val="26"/>
          <w:szCs w:val="26"/>
          <w:lang w:val="es-ES"/>
        </w:rPr>
      </w:pPr>
      <w:r>
        <w:rPr>
          <w:rFonts w:ascii="Arial" w:hAnsi="Arial" w:cs="Arial"/>
          <w:b/>
          <w:bCs/>
          <w:sz w:val="26"/>
          <w:szCs w:val="26"/>
          <w:lang w:val="es-ES"/>
        </w:rPr>
        <w:t xml:space="preserve">3. </w:t>
      </w:r>
      <w:r w:rsidR="00095A29" w:rsidRPr="13FAB05B">
        <w:rPr>
          <w:rFonts w:ascii="Arial" w:hAnsi="Arial" w:cs="Arial"/>
          <w:b/>
          <w:bCs/>
          <w:sz w:val="26"/>
          <w:szCs w:val="26"/>
          <w:lang w:val="es-ES"/>
        </w:rPr>
        <w:t>Legitimación</w:t>
      </w:r>
      <w:r w:rsidR="008E31E1" w:rsidRPr="13FAB05B">
        <w:rPr>
          <w:rFonts w:ascii="Arial" w:hAnsi="Arial" w:cs="Arial"/>
          <w:b/>
          <w:bCs/>
          <w:sz w:val="26"/>
          <w:szCs w:val="26"/>
          <w:lang w:val="es-ES"/>
        </w:rPr>
        <w:t xml:space="preserve"> e </w:t>
      </w:r>
      <w:r w:rsidR="00566307">
        <w:rPr>
          <w:rFonts w:ascii="Arial" w:hAnsi="Arial" w:cs="Arial"/>
          <w:b/>
          <w:bCs/>
          <w:sz w:val="26"/>
          <w:szCs w:val="26"/>
          <w:lang w:val="es-ES"/>
        </w:rPr>
        <w:t>i</w:t>
      </w:r>
      <w:r w:rsidR="008E31E1" w:rsidRPr="13FAB05B">
        <w:rPr>
          <w:rFonts w:ascii="Arial" w:hAnsi="Arial" w:cs="Arial"/>
          <w:b/>
          <w:bCs/>
          <w:sz w:val="26"/>
          <w:szCs w:val="26"/>
          <w:lang w:val="es-ES"/>
        </w:rPr>
        <w:t xml:space="preserve">nterés </w:t>
      </w:r>
      <w:r w:rsidR="00566307">
        <w:rPr>
          <w:rFonts w:ascii="Arial" w:hAnsi="Arial" w:cs="Arial"/>
          <w:b/>
          <w:bCs/>
          <w:sz w:val="26"/>
          <w:szCs w:val="26"/>
          <w:lang w:val="es-ES"/>
        </w:rPr>
        <w:t>j</w:t>
      </w:r>
      <w:r w:rsidR="008E31E1" w:rsidRPr="13FAB05B">
        <w:rPr>
          <w:rFonts w:ascii="Arial" w:hAnsi="Arial" w:cs="Arial"/>
          <w:b/>
          <w:bCs/>
          <w:sz w:val="26"/>
          <w:szCs w:val="26"/>
          <w:lang w:val="es-ES"/>
        </w:rPr>
        <w:t>urídico</w:t>
      </w:r>
      <w:r w:rsidR="00095A29" w:rsidRPr="13FAB05B">
        <w:rPr>
          <w:rFonts w:ascii="Arial" w:hAnsi="Arial" w:cs="Arial"/>
          <w:b/>
          <w:bCs/>
          <w:sz w:val="26"/>
          <w:szCs w:val="26"/>
          <w:lang w:val="es-ES"/>
        </w:rPr>
        <w:t>.</w:t>
      </w:r>
      <w:r w:rsidR="00095A29" w:rsidRPr="00D47DFE">
        <w:rPr>
          <w:rFonts w:ascii="Arial" w:hAnsi="Arial" w:cs="Arial"/>
          <w:sz w:val="26"/>
          <w:szCs w:val="26"/>
          <w:lang w:val="es-ES"/>
        </w:rPr>
        <w:t xml:space="preserve"> </w:t>
      </w:r>
      <w:r w:rsidR="005A17AD" w:rsidRPr="00D47DFE">
        <w:rPr>
          <w:rFonts w:ascii="Arial" w:eastAsia="Arial" w:hAnsi="Arial" w:cs="Arial"/>
          <w:sz w:val="26"/>
          <w:szCs w:val="26"/>
          <w:lang w:val="es-ES"/>
        </w:rPr>
        <w:t xml:space="preserve">El </w:t>
      </w:r>
      <w:r w:rsidR="00DA7FA8" w:rsidRPr="29C65A3E">
        <w:rPr>
          <w:rFonts w:ascii="Arial" w:eastAsia="Arial" w:hAnsi="Arial" w:cs="Arial"/>
          <w:i/>
          <w:iCs/>
          <w:sz w:val="26"/>
          <w:szCs w:val="26"/>
          <w:lang w:val="es-ES"/>
        </w:rPr>
        <w:t>j</w:t>
      </w:r>
      <w:r w:rsidR="005A17AD" w:rsidRPr="29C65A3E">
        <w:rPr>
          <w:rFonts w:ascii="Arial" w:eastAsia="Arial" w:hAnsi="Arial" w:cs="Arial"/>
          <w:i/>
          <w:iCs/>
          <w:sz w:val="26"/>
          <w:szCs w:val="26"/>
          <w:lang w:val="es-ES"/>
        </w:rPr>
        <w:t xml:space="preserve">uicio de la ciudadanía </w:t>
      </w:r>
      <w:r w:rsidR="005A17AD" w:rsidRPr="00D47DFE">
        <w:rPr>
          <w:rFonts w:ascii="Arial" w:eastAsia="Arial" w:hAnsi="Arial" w:cs="Arial"/>
          <w:sz w:val="26"/>
          <w:szCs w:val="26"/>
          <w:lang w:val="es-ES"/>
        </w:rPr>
        <w:t xml:space="preserve">fue </w:t>
      </w:r>
      <w:r w:rsidR="00FB0364" w:rsidRPr="00D47DFE">
        <w:rPr>
          <w:rFonts w:ascii="Arial" w:eastAsia="Arial" w:hAnsi="Arial" w:cs="Arial"/>
          <w:sz w:val="26"/>
          <w:szCs w:val="26"/>
          <w:lang w:val="es-ES"/>
        </w:rPr>
        <w:t>promovido</w:t>
      </w:r>
      <w:r w:rsidR="005A17AD" w:rsidRPr="00D47DFE">
        <w:rPr>
          <w:rFonts w:ascii="Arial" w:eastAsia="Arial" w:hAnsi="Arial" w:cs="Arial"/>
          <w:sz w:val="26"/>
          <w:szCs w:val="26"/>
          <w:lang w:val="es-ES"/>
        </w:rPr>
        <w:t xml:space="preserve"> por parte legítima, </w:t>
      </w:r>
      <w:r w:rsidR="12E218C2" w:rsidRPr="00D47DFE">
        <w:rPr>
          <w:rFonts w:ascii="Arial" w:eastAsia="Arial" w:hAnsi="Arial" w:cs="Arial"/>
          <w:sz w:val="26"/>
          <w:szCs w:val="26"/>
          <w:lang w:val="es-ES"/>
        </w:rPr>
        <w:t xml:space="preserve">ya que </w:t>
      </w:r>
      <w:r w:rsidR="005A17AD" w:rsidRPr="00D47DFE">
        <w:rPr>
          <w:rFonts w:ascii="Arial" w:eastAsia="Arial" w:hAnsi="Arial" w:cs="Arial"/>
          <w:sz w:val="26"/>
          <w:szCs w:val="26"/>
          <w:lang w:val="es-ES"/>
        </w:rPr>
        <w:t xml:space="preserve">se trata de una ciudadana en calidad de </w:t>
      </w:r>
      <w:r w:rsidR="008C64FE" w:rsidRPr="00F87295">
        <w:rPr>
          <w:rFonts w:ascii="Arial" w:eastAsia="Arial" w:hAnsi="Arial" w:cs="Arial"/>
          <w:sz w:val="26"/>
          <w:szCs w:val="26"/>
          <w:lang w:val="es-ES"/>
        </w:rPr>
        <w:t>r</w:t>
      </w:r>
      <w:r w:rsidR="005A17AD" w:rsidRPr="00F87295">
        <w:rPr>
          <w:rFonts w:ascii="Arial" w:eastAsia="Arial" w:hAnsi="Arial" w:cs="Arial"/>
          <w:sz w:val="26"/>
          <w:szCs w:val="26"/>
          <w:lang w:val="es-ES"/>
        </w:rPr>
        <w:t>egidora</w:t>
      </w:r>
      <w:r w:rsidR="00FB0364" w:rsidRPr="29C65A3E">
        <w:rPr>
          <w:rFonts w:ascii="Arial" w:eastAsia="Arial" w:hAnsi="Arial" w:cs="Arial"/>
          <w:i/>
          <w:iCs/>
          <w:sz w:val="26"/>
          <w:szCs w:val="26"/>
          <w:lang w:val="es-ES"/>
        </w:rPr>
        <w:t xml:space="preserve"> </w:t>
      </w:r>
      <w:r w:rsidR="00FB0364" w:rsidRPr="13FAB05B">
        <w:rPr>
          <w:rFonts w:ascii="Arial" w:eastAsia="Arial" w:hAnsi="Arial" w:cs="Arial"/>
          <w:sz w:val="26"/>
          <w:szCs w:val="26"/>
          <w:lang w:val="es-ES"/>
        </w:rPr>
        <w:t>del</w:t>
      </w:r>
      <w:r w:rsidR="00FB0364" w:rsidRPr="29C65A3E">
        <w:rPr>
          <w:rFonts w:ascii="Arial" w:eastAsia="Arial" w:hAnsi="Arial" w:cs="Arial"/>
          <w:i/>
          <w:iCs/>
          <w:sz w:val="26"/>
          <w:szCs w:val="26"/>
          <w:lang w:val="es-ES"/>
        </w:rPr>
        <w:t xml:space="preserve"> Ayuntamiento</w:t>
      </w:r>
      <w:r w:rsidR="005A17AD" w:rsidRPr="29C65A3E">
        <w:rPr>
          <w:rFonts w:ascii="Arial" w:eastAsia="Arial" w:hAnsi="Arial" w:cs="Arial"/>
          <w:i/>
          <w:iCs/>
          <w:sz w:val="26"/>
          <w:szCs w:val="26"/>
          <w:lang w:val="es-ES"/>
        </w:rPr>
        <w:t>,</w:t>
      </w:r>
      <w:r w:rsidR="005A17AD" w:rsidRPr="00D47DFE">
        <w:rPr>
          <w:rFonts w:ascii="Arial" w:eastAsia="Arial" w:hAnsi="Arial" w:cs="Arial"/>
          <w:sz w:val="26"/>
          <w:szCs w:val="26"/>
          <w:lang w:val="es-ES"/>
        </w:rPr>
        <w:t xml:space="preserve"> quien acude en defensa de su derecho político</w:t>
      </w:r>
      <w:r w:rsidR="001F2B51">
        <w:rPr>
          <w:rFonts w:ascii="Arial" w:eastAsia="Arial" w:hAnsi="Arial" w:cs="Arial"/>
          <w:sz w:val="26"/>
          <w:szCs w:val="26"/>
          <w:lang w:val="es-ES"/>
        </w:rPr>
        <w:t>-</w:t>
      </w:r>
      <w:r w:rsidR="005A17AD" w:rsidRPr="00D47DFE">
        <w:rPr>
          <w:rFonts w:ascii="Arial" w:eastAsia="Arial" w:hAnsi="Arial" w:cs="Arial"/>
          <w:sz w:val="26"/>
          <w:szCs w:val="26"/>
          <w:lang w:val="es-ES"/>
        </w:rPr>
        <w:t xml:space="preserve">electoral de ser votada, en la </w:t>
      </w:r>
      <w:r w:rsidR="005A17AD" w:rsidRPr="000636C7">
        <w:rPr>
          <w:rFonts w:ascii="Arial" w:eastAsia="Arial" w:hAnsi="Arial" w:cs="Arial"/>
          <w:sz w:val="26"/>
          <w:szCs w:val="26"/>
          <w:lang w:val="es-ES"/>
        </w:rPr>
        <w:t>vertiente de desempeño del cargo</w:t>
      </w:r>
      <w:r w:rsidR="00FD4CD3" w:rsidRPr="000636C7">
        <w:rPr>
          <w:rFonts w:ascii="Arial" w:eastAsia="Arial" w:hAnsi="Arial" w:cs="Arial"/>
          <w:sz w:val="26"/>
          <w:szCs w:val="26"/>
          <w:lang w:val="es-ES"/>
        </w:rPr>
        <w:t>, por lo que se considera que también cuenta con interés jurídico para acudir ante est</w:t>
      </w:r>
      <w:r w:rsidR="00492A18" w:rsidRPr="000636C7">
        <w:rPr>
          <w:rFonts w:ascii="Arial" w:eastAsia="Arial" w:hAnsi="Arial" w:cs="Arial"/>
          <w:sz w:val="26"/>
          <w:szCs w:val="26"/>
          <w:lang w:val="es-ES"/>
        </w:rPr>
        <w:t>e</w:t>
      </w:r>
      <w:r w:rsidR="00FD4CD3" w:rsidRPr="000636C7">
        <w:rPr>
          <w:rFonts w:ascii="Arial" w:eastAsia="Arial" w:hAnsi="Arial" w:cs="Arial"/>
          <w:sz w:val="26"/>
          <w:szCs w:val="26"/>
          <w:lang w:val="es-ES"/>
        </w:rPr>
        <w:t xml:space="preserve"> </w:t>
      </w:r>
      <w:r w:rsidR="00B5360F" w:rsidRPr="000636C7">
        <w:rPr>
          <w:rFonts w:ascii="Arial" w:eastAsia="Arial" w:hAnsi="Arial" w:cs="Arial"/>
          <w:i/>
          <w:iCs/>
          <w:sz w:val="26"/>
          <w:szCs w:val="26"/>
          <w:lang w:val="es-ES"/>
        </w:rPr>
        <w:t>T</w:t>
      </w:r>
      <w:r w:rsidR="00FD4CD3" w:rsidRPr="000636C7">
        <w:rPr>
          <w:rFonts w:ascii="Arial" w:eastAsia="Arial" w:hAnsi="Arial" w:cs="Arial"/>
          <w:i/>
          <w:iCs/>
          <w:sz w:val="26"/>
          <w:szCs w:val="26"/>
          <w:lang w:val="es-ES"/>
        </w:rPr>
        <w:t>ribunal</w:t>
      </w:r>
      <w:r w:rsidR="00B5360F" w:rsidRPr="000636C7">
        <w:rPr>
          <w:rFonts w:ascii="Arial" w:eastAsia="Arial" w:hAnsi="Arial" w:cs="Arial"/>
          <w:i/>
          <w:iCs/>
          <w:sz w:val="26"/>
          <w:szCs w:val="26"/>
          <w:lang w:val="es-ES"/>
        </w:rPr>
        <w:t xml:space="preserve"> Electoral</w:t>
      </w:r>
      <w:r w:rsidR="002679DC" w:rsidRPr="000636C7">
        <w:rPr>
          <w:rFonts w:ascii="Arial" w:eastAsia="Arial" w:hAnsi="Arial" w:cs="Arial"/>
          <w:i/>
          <w:iCs/>
          <w:sz w:val="26"/>
          <w:szCs w:val="26"/>
          <w:lang w:val="es-ES"/>
        </w:rPr>
        <w:t xml:space="preserve">, </w:t>
      </w:r>
      <w:r w:rsidR="002679DC" w:rsidRPr="000636C7">
        <w:rPr>
          <w:rFonts w:ascii="Arial" w:eastAsia="Arial" w:hAnsi="Arial" w:cs="Arial"/>
          <w:sz w:val="26"/>
          <w:szCs w:val="26"/>
          <w:lang w:val="es-ES"/>
        </w:rPr>
        <w:t>tal y como se señaló al desestimar la causal respectiva</w:t>
      </w:r>
      <w:r w:rsidR="005A17AD" w:rsidRPr="000636C7">
        <w:rPr>
          <w:rFonts w:ascii="Arial" w:eastAsia="Arial" w:hAnsi="Arial" w:cs="Arial"/>
          <w:sz w:val="26"/>
          <w:szCs w:val="26"/>
          <w:vertAlign w:val="superscript"/>
          <w:lang w:val="es-ES"/>
        </w:rPr>
        <w:footnoteReference w:id="15"/>
      </w:r>
      <w:r w:rsidR="005A17AD" w:rsidRPr="000636C7">
        <w:rPr>
          <w:rFonts w:ascii="Arial" w:eastAsia="Arial" w:hAnsi="Arial" w:cs="Arial"/>
          <w:sz w:val="26"/>
          <w:szCs w:val="26"/>
          <w:lang w:val="es-ES"/>
        </w:rPr>
        <w:t>.</w:t>
      </w:r>
    </w:p>
    <w:p w14:paraId="70877879" w14:textId="77777777" w:rsidR="00DE0B73" w:rsidRPr="000636C7" w:rsidRDefault="00DE0B73" w:rsidP="00F963EA">
      <w:pPr>
        <w:spacing w:after="0"/>
        <w:contextualSpacing/>
        <w:rPr>
          <w:rFonts w:ascii="Arial" w:hAnsi="Arial" w:cs="Arial"/>
          <w:b/>
          <w:bCs/>
          <w:sz w:val="26"/>
          <w:szCs w:val="26"/>
          <w:lang w:val="es-ES"/>
        </w:rPr>
      </w:pPr>
    </w:p>
    <w:p w14:paraId="25F152FF" w14:textId="20F5A5CE" w:rsidR="00AF1997" w:rsidRDefault="004F161F" w:rsidP="008B0E79">
      <w:pPr>
        <w:pStyle w:val="Prrafodelista"/>
        <w:suppressAutoHyphens/>
        <w:spacing w:after="0" w:line="360" w:lineRule="auto"/>
        <w:ind w:left="0"/>
        <w:jc w:val="both"/>
        <w:rPr>
          <w:rFonts w:ascii="Arial" w:eastAsia="Arial" w:hAnsi="Arial" w:cs="Arial"/>
          <w:sz w:val="26"/>
          <w:szCs w:val="26"/>
          <w:lang w:val="es-ES"/>
        </w:rPr>
      </w:pPr>
      <w:r w:rsidRPr="000636C7">
        <w:rPr>
          <w:rFonts w:ascii="Arial" w:hAnsi="Arial" w:cs="Arial"/>
          <w:b/>
          <w:bCs/>
          <w:sz w:val="26"/>
          <w:szCs w:val="26"/>
          <w:lang w:val="es-ES"/>
        </w:rPr>
        <w:t xml:space="preserve">4. </w:t>
      </w:r>
      <w:r w:rsidR="00095A29" w:rsidRPr="000636C7">
        <w:rPr>
          <w:rFonts w:ascii="Arial" w:hAnsi="Arial" w:cs="Arial"/>
          <w:b/>
          <w:bCs/>
          <w:sz w:val="26"/>
          <w:szCs w:val="26"/>
          <w:lang w:val="es-ES"/>
        </w:rPr>
        <w:t>Definitividad.</w:t>
      </w:r>
      <w:r w:rsidR="00095A29" w:rsidRPr="000636C7">
        <w:rPr>
          <w:rFonts w:ascii="Arial" w:hAnsi="Arial" w:cs="Arial"/>
          <w:sz w:val="26"/>
          <w:szCs w:val="26"/>
          <w:lang w:val="es-ES"/>
        </w:rPr>
        <w:t xml:space="preserve"> </w:t>
      </w:r>
      <w:r w:rsidR="005A17AD" w:rsidRPr="000636C7">
        <w:rPr>
          <w:rFonts w:ascii="Arial" w:eastAsia="Arial" w:hAnsi="Arial" w:cs="Arial"/>
          <w:sz w:val="26"/>
          <w:szCs w:val="26"/>
          <w:lang w:val="es-ES"/>
        </w:rPr>
        <w:t>Se tiene por cumplido, porque no existe medio de defensa</w:t>
      </w:r>
      <w:r w:rsidR="005A17AD" w:rsidRPr="00D47DFE">
        <w:rPr>
          <w:rFonts w:ascii="Arial" w:eastAsia="Arial" w:hAnsi="Arial" w:cs="Arial"/>
          <w:sz w:val="26"/>
          <w:szCs w:val="26"/>
          <w:lang w:val="es-ES"/>
        </w:rPr>
        <w:t xml:space="preserve"> que</w:t>
      </w:r>
      <w:r w:rsidR="00FB0364" w:rsidRPr="00D47DFE">
        <w:rPr>
          <w:rFonts w:ascii="Arial" w:eastAsia="Arial" w:hAnsi="Arial" w:cs="Arial"/>
          <w:sz w:val="26"/>
          <w:szCs w:val="26"/>
          <w:lang w:val="es-ES"/>
        </w:rPr>
        <w:t xml:space="preserve"> el justiciable </w:t>
      </w:r>
      <w:r w:rsidR="005A17AD" w:rsidRPr="00D47DFE">
        <w:rPr>
          <w:rFonts w:ascii="Arial" w:eastAsia="Arial" w:hAnsi="Arial" w:cs="Arial"/>
          <w:sz w:val="26"/>
          <w:szCs w:val="26"/>
          <w:lang w:val="es-ES"/>
        </w:rPr>
        <w:t>deba agota</w:t>
      </w:r>
      <w:r w:rsidR="00FB0364" w:rsidRPr="00D47DFE">
        <w:rPr>
          <w:rFonts w:ascii="Arial" w:eastAsia="Arial" w:hAnsi="Arial" w:cs="Arial"/>
          <w:sz w:val="26"/>
          <w:szCs w:val="26"/>
          <w:lang w:val="es-ES"/>
        </w:rPr>
        <w:t>r</w:t>
      </w:r>
      <w:r w:rsidR="005A17AD" w:rsidRPr="00D47DFE">
        <w:rPr>
          <w:rFonts w:ascii="Arial" w:eastAsia="Arial" w:hAnsi="Arial" w:cs="Arial"/>
          <w:sz w:val="26"/>
          <w:szCs w:val="26"/>
          <w:lang w:val="es-ES"/>
        </w:rPr>
        <w:t xml:space="preserve"> previo a acudir a esta instancia.</w:t>
      </w:r>
    </w:p>
    <w:p w14:paraId="4861298C" w14:textId="77777777" w:rsidR="00630AE1" w:rsidRPr="00D47DFE" w:rsidRDefault="00630AE1" w:rsidP="008B0E79">
      <w:pPr>
        <w:pStyle w:val="Prrafodelista"/>
        <w:suppressAutoHyphens/>
        <w:spacing w:after="0" w:line="360" w:lineRule="auto"/>
        <w:ind w:left="0"/>
        <w:jc w:val="both"/>
        <w:rPr>
          <w:rFonts w:ascii="Arial" w:hAnsi="Arial" w:cs="Arial"/>
          <w:b/>
          <w:bCs/>
          <w:sz w:val="26"/>
          <w:szCs w:val="26"/>
          <w:lang w:val="es-ES"/>
        </w:rPr>
      </w:pPr>
    </w:p>
    <w:p w14:paraId="5E8C895F" w14:textId="77777777" w:rsidR="005A17AD" w:rsidRDefault="005A17AD" w:rsidP="00F963EA">
      <w:pPr>
        <w:suppressAutoHyphens/>
        <w:spacing w:after="0" w:line="360" w:lineRule="auto"/>
        <w:contextualSpacing/>
        <w:jc w:val="both"/>
        <w:rPr>
          <w:rFonts w:ascii="Arial" w:hAnsi="Arial" w:cs="Arial"/>
          <w:b/>
          <w:bCs/>
          <w:sz w:val="26"/>
          <w:szCs w:val="26"/>
          <w:lang w:val="es-ES"/>
        </w:rPr>
      </w:pPr>
    </w:p>
    <w:p w14:paraId="296AE5AA" w14:textId="235668A8" w:rsidR="00095A29" w:rsidRDefault="00963C9C" w:rsidP="00F963EA">
      <w:pPr>
        <w:suppressAutoHyphens/>
        <w:spacing w:after="0" w:line="360" w:lineRule="auto"/>
        <w:contextualSpacing/>
        <w:jc w:val="center"/>
        <w:rPr>
          <w:rFonts w:ascii="Arial" w:hAnsi="Arial" w:cs="Arial"/>
          <w:b/>
          <w:bCs/>
          <w:sz w:val="26"/>
          <w:szCs w:val="26"/>
          <w:lang w:val="es-ES"/>
        </w:rPr>
      </w:pPr>
      <w:r>
        <w:rPr>
          <w:rFonts w:ascii="Arial" w:hAnsi="Arial" w:cs="Arial"/>
          <w:b/>
          <w:bCs/>
          <w:sz w:val="26"/>
          <w:szCs w:val="26"/>
          <w:lang w:val="es-ES"/>
        </w:rPr>
        <w:t xml:space="preserve">VI. </w:t>
      </w:r>
      <w:r w:rsidR="00A761B2" w:rsidRPr="005E07FF">
        <w:rPr>
          <w:rFonts w:ascii="Arial" w:hAnsi="Arial" w:cs="Arial"/>
          <w:b/>
          <w:bCs/>
          <w:sz w:val="26"/>
          <w:szCs w:val="26"/>
          <w:lang w:val="es-ES"/>
        </w:rPr>
        <w:t>ESTUDIO DE FONDO.</w:t>
      </w:r>
    </w:p>
    <w:p w14:paraId="2124A8F6" w14:textId="77777777" w:rsidR="00630AE1" w:rsidRPr="00A761B2" w:rsidRDefault="00630AE1" w:rsidP="00F963EA">
      <w:pPr>
        <w:suppressAutoHyphens/>
        <w:spacing w:after="0" w:line="360" w:lineRule="auto"/>
        <w:contextualSpacing/>
        <w:jc w:val="center"/>
        <w:rPr>
          <w:rFonts w:ascii="Arial" w:hAnsi="Arial" w:cs="Arial"/>
          <w:b/>
          <w:bCs/>
          <w:sz w:val="26"/>
          <w:szCs w:val="26"/>
          <w:lang w:val="es-ES"/>
        </w:rPr>
      </w:pPr>
    </w:p>
    <w:p w14:paraId="5064C48B" w14:textId="77777777" w:rsidR="00A761B2" w:rsidRPr="00EC01A8" w:rsidRDefault="00A761B2" w:rsidP="00F963EA">
      <w:pPr>
        <w:spacing w:after="0"/>
        <w:contextualSpacing/>
        <w:rPr>
          <w:sz w:val="26"/>
          <w:szCs w:val="26"/>
          <w:lang w:val="es-ES"/>
        </w:rPr>
      </w:pPr>
    </w:p>
    <w:p w14:paraId="1BD99AA7" w14:textId="5CBA7B85" w:rsidR="00C9073F" w:rsidRDefault="00C23504" w:rsidP="00F963EA">
      <w:pPr>
        <w:spacing w:after="0" w:line="360" w:lineRule="auto"/>
        <w:contextualSpacing/>
        <w:rPr>
          <w:rFonts w:ascii="Arial" w:hAnsi="Arial" w:cs="Arial"/>
          <w:b/>
          <w:bCs/>
          <w:sz w:val="26"/>
          <w:szCs w:val="26"/>
        </w:rPr>
      </w:pPr>
      <w:r>
        <w:rPr>
          <w:rFonts w:ascii="Arial" w:hAnsi="Arial" w:cs="Arial"/>
          <w:b/>
          <w:bCs/>
          <w:sz w:val="26"/>
          <w:szCs w:val="26"/>
        </w:rPr>
        <w:t xml:space="preserve">1. </w:t>
      </w:r>
      <w:r w:rsidR="00BA016B">
        <w:rPr>
          <w:rFonts w:ascii="Arial" w:hAnsi="Arial" w:cs="Arial"/>
          <w:b/>
          <w:bCs/>
          <w:sz w:val="26"/>
          <w:szCs w:val="26"/>
        </w:rPr>
        <w:t xml:space="preserve">Planteamiento del problema </w:t>
      </w:r>
    </w:p>
    <w:p w14:paraId="7D5EC88E" w14:textId="77777777" w:rsidR="00C9073F" w:rsidRDefault="00C9073F" w:rsidP="00F963EA">
      <w:pPr>
        <w:spacing w:after="0" w:line="360" w:lineRule="auto"/>
        <w:contextualSpacing/>
        <w:rPr>
          <w:rFonts w:ascii="Arial" w:hAnsi="Arial" w:cs="Arial"/>
          <w:b/>
          <w:bCs/>
          <w:sz w:val="26"/>
          <w:szCs w:val="26"/>
        </w:rPr>
      </w:pPr>
    </w:p>
    <w:p w14:paraId="294C5465" w14:textId="268731B5" w:rsidR="00AC041E" w:rsidRDefault="001937D0" w:rsidP="001937D0">
      <w:pPr>
        <w:spacing w:after="0" w:line="360" w:lineRule="auto"/>
        <w:contextualSpacing/>
        <w:jc w:val="both"/>
        <w:rPr>
          <w:rFonts w:ascii="Arial" w:hAnsi="Arial" w:cs="Arial"/>
          <w:sz w:val="26"/>
          <w:szCs w:val="26"/>
          <w:lang w:val="es-ES"/>
        </w:rPr>
      </w:pPr>
      <w:r w:rsidRPr="001937D0">
        <w:rPr>
          <w:rFonts w:ascii="Arial" w:hAnsi="Arial" w:cs="Arial"/>
          <w:sz w:val="26"/>
          <w:szCs w:val="26"/>
        </w:rPr>
        <w:t>La</w:t>
      </w:r>
      <w:r w:rsidRPr="001937D0">
        <w:rPr>
          <w:rFonts w:ascii="Arial" w:hAnsi="Arial" w:cs="Arial"/>
          <w:sz w:val="26"/>
          <w:szCs w:val="26"/>
          <w:lang w:val="es-ES"/>
        </w:rPr>
        <w:t xml:space="preserve"> </w:t>
      </w:r>
      <w:r w:rsidRPr="001937D0">
        <w:rPr>
          <w:rFonts w:ascii="Arial" w:hAnsi="Arial" w:cs="Arial"/>
          <w:i/>
          <w:iCs/>
          <w:sz w:val="26"/>
          <w:szCs w:val="26"/>
          <w:lang w:val="es-ES"/>
        </w:rPr>
        <w:t xml:space="preserve">Actora </w:t>
      </w:r>
      <w:r w:rsidRPr="001937D0">
        <w:rPr>
          <w:rFonts w:ascii="Arial" w:hAnsi="Arial" w:cs="Arial"/>
          <w:sz w:val="26"/>
          <w:szCs w:val="26"/>
          <w:lang w:val="es-ES"/>
        </w:rPr>
        <w:t xml:space="preserve">señala como acto impugnado, la omisión de las </w:t>
      </w:r>
      <w:r w:rsidRPr="001937D0">
        <w:rPr>
          <w:rFonts w:ascii="Arial" w:hAnsi="Arial" w:cs="Arial"/>
          <w:i/>
          <w:iCs/>
          <w:sz w:val="26"/>
          <w:szCs w:val="26"/>
          <w:lang w:val="es-ES"/>
        </w:rPr>
        <w:t>Autoridades responsables</w:t>
      </w:r>
      <w:r w:rsidRPr="001937D0">
        <w:rPr>
          <w:rFonts w:ascii="Arial" w:hAnsi="Arial" w:cs="Arial"/>
          <w:sz w:val="26"/>
          <w:szCs w:val="26"/>
          <w:lang w:val="es-ES"/>
        </w:rPr>
        <w:t xml:space="preserve"> de dar respuesta a </w:t>
      </w:r>
      <w:r>
        <w:rPr>
          <w:rFonts w:ascii="Arial" w:hAnsi="Arial" w:cs="Arial"/>
          <w:sz w:val="26"/>
          <w:szCs w:val="26"/>
          <w:lang w:val="es-ES"/>
        </w:rPr>
        <w:t xml:space="preserve">su </w:t>
      </w:r>
      <w:r w:rsidRPr="001937D0">
        <w:rPr>
          <w:rFonts w:ascii="Arial" w:hAnsi="Arial" w:cs="Arial"/>
          <w:sz w:val="26"/>
          <w:szCs w:val="26"/>
          <w:lang w:val="es-ES"/>
        </w:rPr>
        <w:t>solicitud de información</w:t>
      </w:r>
      <w:r>
        <w:rPr>
          <w:rFonts w:ascii="Arial" w:hAnsi="Arial" w:cs="Arial"/>
          <w:sz w:val="26"/>
          <w:szCs w:val="26"/>
          <w:lang w:val="es-ES"/>
        </w:rPr>
        <w:t>, la cual</w:t>
      </w:r>
      <w:r w:rsidR="00D6772C">
        <w:rPr>
          <w:rFonts w:ascii="Arial" w:hAnsi="Arial" w:cs="Arial"/>
          <w:sz w:val="26"/>
          <w:szCs w:val="26"/>
          <w:lang w:val="es-ES"/>
        </w:rPr>
        <w:t xml:space="preserve">, </w:t>
      </w:r>
      <w:r>
        <w:rPr>
          <w:rFonts w:ascii="Arial" w:hAnsi="Arial" w:cs="Arial"/>
          <w:sz w:val="26"/>
          <w:szCs w:val="26"/>
          <w:lang w:val="es-ES"/>
        </w:rPr>
        <w:t xml:space="preserve">les </w:t>
      </w:r>
      <w:r w:rsidRPr="001937D0">
        <w:rPr>
          <w:rFonts w:ascii="Arial" w:hAnsi="Arial" w:cs="Arial"/>
          <w:sz w:val="26"/>
          <w:szCs w:val="26"/>
          <w:lang w:val="es-ES"/>
        </w:rPr>
        <w:t xml:space="preserve">presentó, por considerarla necesaria para el desempeño de sus funciones como regidora del </w:t>
      </w:r>
      <w:r w:rsidRPr="001937D0">
        <w:rPr>
          <w:rFonts w:ascii="Arial" w:hAnsi="Arial" w:cs="Arial"/>
          <w:i/>
          <w:iCs/>
          <w:sz w:val="26"/>
          <w:szCs w:val="26"/>
          <w:lang w:val="es-ES"/>
        </w:rPr>
        <w:t>Ayuntamiento</w:t>
      </w:r>
      <w:r w:rsidR="00E37964">
        <w:rPr>
          <w:rFonts w:ascii="Arial" w:hAnsi="Arial" w:cs="Arial"/>
          <w:sz w:val="26"/>
          <w:szCs w:val="26"/>
          <w:lang w:val="es-ES"/>
        </w:rPr>
        <w:t>.</w:t>
      </w:r>
    </w:p>
    <w:p w14:paraId="0C610D35" w14:textId="77777777" w:rsidR="00AC041E" w:rsidRDefault="00AC041E" w:rsidP="001937D0">
      <w:pPr>
        <w:spacing w:after="0" w:line="360" w:lineRule="auto"/>
        <w:contextualSpacing/>
        <w:jc w:val="both"/>
        <w:rPr>
          <w:rFonts w:ascii="Arial" w:hAnsi="Arial" w:cs="Arial"/>
          <w:sz w:val="26"/>
          <w:szCs w:val="26"/>
          <w:lang w:val="es-ES"/>
        </w:rPr>
      </w:pPr>
    </w:p>
    <w:p w14:paraId="15DC4CCD" w14:textId="77777777" w:rsidR="001937D0" w:rsidRPr="001937D0" w:rsidRDefault="001937D0" w:rsidP="001937D0">
      <w:pPr>
        <w:spacing w:after="0" w:line="360" w:lineRule="auto"/>
        <w:contextualSpacing/>
        <w:jc w:val="both"/>
        <w:rPr>
          <w:rFonts w:ascii="Arial" w:hAnsi="Arial" w:cs="Arial"/>
          <w:sz w:val="26"/>
          <w:szCs w:val="26"/>
        </w:rPr>
      </w:pPr>
      <w:r w:rsidRPr="001937D0">
        <w:rPr>
          <w:rFonts w:ascii="Arial" w:hAnsi="Arial" w:cs="Arial"/>
          <w:sz w:val="26"/>
          <w:szCs w:val="26"/>
        </w:rPr>
        <w:t> </w:t>
      </w:r>
    </w:p>
    <w:p w14:paraId="3F7B0C38" w14:textId="0C804628" w:rsidR="001937D0" w:rsidRPr="001937D0" w:rsidRDefault="001937D0" w:rsidP="001937D0">
      <w:pPr>
        <w:spacing w:after="0" w:line="360" w:lineRule="auto"/>
        <w:contextualSpacing/>
        <w:jc w:val="both"/>
        <w:rPr>
          <w:rFonts w:ascii="Arial" w:hAnsi="Arial" w:cs="Arial"/>
          <w:sz w:val="26"/>
          <w:szCs w:val="26"/>
        </w:rPr>
      </w:pPr>
      <w:r w:rsidRPr="13FAB05B">
        <w:rPr>
          <w:rFonts w:ascii="Arial" w:hAnsi="Arial" w:cs="Arial"/>
          <w:sz w:val="26"/>
          <w:szCs w:val="26"/>
        </w:rPr>
        <w:t xml:space="preserve">Al respecto, la pretensión de la </w:t>
      </w:r>
      <w:r w:rsidRPr="13FAB05B">
        <w:rPr>
          <w:rFonts w:ascii="Arial" w:hAnsi="Arial" w:cs="Arial"/>
          <w:i/>
          <w:iCs/>
          <w:sz w:val="26"/>
          <w:szCs w:val="26"/>
        </w:rPr>
        <w:t>Actora</w:t>
      </w:r>
      <w:r w:rsidRPr="13FAB05B">
        <w:rPr>
          <w:rFonts w:ascii="Arial" w:hAnsi="Arial" w:cs="Arial"/>
          <w:sz w:val="26"/>
          <w:szCs w:val="26"/>
        </w:rPr>
        <w:t xml:space="preserve"> </w:t>
      </w:r>
      <w:r w:rsidR="005700CC">
        <w:rPr>
          <w:rFonts w:ascii="Arial" w:hAnsi="Arial" w:cs="Arial"/>
          <w:sz w:val="26"/>
          <w:szCs w:val="26"/>
        </w:rPr>
        <w:t>consiste</w:t>
      </w:r>
      <w:r w:rsidRPr="13FAB05B">
        <w:rPr>
          <w:rFonts w:ascii="Arial" w:hAnsi="Arial" w:cs="Arial"/>
          <w:sz w:val="26"/>
          <w:szCs w:val="26"/>
        </w:rPr>
        <w:t xml:space="preserve"> en que se le restituya su derecho político-electoral bajo la vertiente de ejercicio del cargo, con respecto al derecho de petición de la solicitud realizada a las </w:t>
      </w:r>
      <w:r w:rsidRPr="13FAB05B">
        <w:rPr>
          <w:rFonts w:ascii="Arial" w:hAnsi="Arial" w:cs="Arial"/>
          <w:i/>
          <w:iCs/>
          <w:sz w:val="26"/>
          <w:szCs w:val="26"/>
        </w:rPr>
        <w:t>Autoridades responsables</w:t>
      </w:r>
      <w:r w:rsidRPr="13FAB05B">
        <w:rPr>
          <w:rFonts w:ascii="Arial" w:hAnsi="Arial" w:cs="Arial"/>
          <w:sz w:val="26"/>
          <w:szCs w:val="26"/>
        </w:rPr>
        <w:t xml:space="preserve">, quienes –a </w:t>
      </w:r>
      <w:r w:rsidR="559FFCF2" w:rsidRPr="13FAB05B">
        <w:rPr>
          <w:rFonts w:ascii="Arial" w:hAnsi="Arial" w:cs="Arial"/>
          <w:sz w:val="26"/>
          <w:szCs w:val="26"/>
        </w:rPr>
        <w:t xml:space="preserve">su </w:t>
      </w:r>
      <w:r w:rsidRPr="13FAB05B">
        <w:rPr>
          <w:rFonts w:ascii="Arial" w:hAnsi="Arial" w:cs="Arial"/>
          <w:sz w:val="26"/>
          <w:szCs w:val="26"/>
        </w:rPr>
        <w:t>decir– no han dado respuesta a su solicitud de información.  </w:t>
      </w:r>
    </w:p>
    <w:p w14:paraId="6E909F93" w14:textId="77777777" w:rsidR="001937D0" w:rsidRDefault="001937D0" w:rsidP="001937D0">
      <w:pPr>
        <w:spacing w:after="0" w:line="360" w:lineRule="auto"/>
        <w:contextualSpacing/>
        <w:jc w:val="both"/>
        <w:rPr>
          <w:rFonts w:ascii="Arial" w:hAnsi="Arial" w:cs="Arial"/>
          <w:sz w:val="26"/>
          <w:szCs w:val="26"/>
        </w:rPr>
      </w:pPr>
      <w:r w:rsidRPr="001937D0">
        <w:rPr>
          <w:rFonts w:ascii="Arial" w:hAnsi="Arial" w:cs="Arial"/>
          <w:sz w:val="26"/>
          <w:szCs w:val="26"/>
        </w:rPr>
        <w:t> </w:t>
      </w:r>
    </w:p>
    <w:p w14:paraId="39930232" w14:textId="57B77C80" w:rsidR="00E527A3" w:rsidRDefault="003313A6" w:rsidP="00465842">
      <w:pPr>
        <w:spacing w:after="0" w:line="360" w:lineRule="auto"/>
        <w:contextualSpacing/>
        <w:jc w:val="both"/>
        <w:rPr>
          <w:rFonts w:ascii="Arial" w:hAnsi="Arial" w:cs="Arial"/>
          <w:sz w:val="26"/>
          <w:szCs w:val="26"/>
        </w:rPr>
      </w:pPr>
      <w:r w:rsidRPr="00404C54">
        <w:rPr>
          <w:rFonts w:ascii="Arial" w:hAnsi="Arial" w:cs="Arial"/>
          <w:sz w:val="26"/>
          <w:szCs w:val="26"/>
        </w:rPr>
        <w:lastRenderedPageBreak/>
        <w:t xml:space="preserve">Así como que se declare la existencia de una </w:t>
      </w:r>
      <w:r w:rsidR="00F12748" w:rsidRPr="00404C54">
        <w:rPr>
          <w:rFonts w:ascii="Arial" w:hAnsi="Arial" w:cs="Arial"/>
          <w:sz w:val="26"/>
          <w:szCs w:val="26"/>
        </w:rPr>
        <w:t xml:space="preserve">vulneración a su ejercicio del cargo </w:t>
      </w:r>
      <w:r w:rsidRPr="00404C54">
        <w:rPr>
          <w:rFonts w:ascii="Arial" w:hAnsi="Arial" w:cs="Arial"/>
          <w:sz w:val="26"/>
          <w:szCs w:val="26"/>
        </w:rPr>
        <w:t xml:space="preserve">por parte de las </w:t>
      </w:r>
      <w:r w:rsidRPr="00404C54">
        <w:rPr>
          <w:rFonts w:ascii="Arial" w:hAnsi="Arial" w:cs="Arial"/>
          <w:i/>
          <w:iCs/>
          <w:sz w:val="26"/>
          <w:szCs w:val="26"/>
        </w:rPr>
        <w:t>Autoridades responsables</w:t>
      </w:r>
      <w:r w:rsidRPr="00404C54">
        <w:rPr>
          <w:rFonts w:ascii="Arial" w:hAnsi="Arial" w:cs="Arial"/>
          <w:sz w:val="26"/>
          <w:szCs w:val="26"/>
        </w:rPr>
        <w:t xml:space="preserve">, </w:t>
      </w:r>
      <w:r w:rsidR="00F12748" w:rsidRPr="00404C54">
        <w:rPr>
          <w:rFonts w:ascii="Arial" w:hAnsi="Arial" w:cs="Arial"/>
          <w:sz w:val="26"/>
          <w:szCs w:val="26"/>
        </w:rPr>
        <w:t xml:space="preserve">al no permitirle desempeñarse en igualdad de condiciones por ser </w:t>
      </w:r>
      <w:r w:rsidR="00404C54" w:rsidRPr="00404C54">
        <w:rPr>
          <w:rFonts w:ascii="Arial" w:hAnsi="Arial" w:cs="Arial"/>
          <w:sz w:val="26"/>
          <w:szCs w:val="26"/>
        </w:rPr>
        <w:t>mujer.</w:t>
      </w:r>
    </w:p>
    <w:p w14:paraId="3EC6F893" w14:textId="77777777" w:rsidR="004E7A1C" w:rsidRDefault="004E7A1C" w:rsidP="001937D0">
      <w:pPr>
        <w:spacing w:after="0" w:line="360" w:lineRule="auto"/>
        <w:contextualSpacing/>
        <w:jc w:val="both"/>
        <w:rPr>
          <w:rFonts w:ascii="Arial" w:hAnsi="Arial" w:cs="Arial"/>
          <w:sz w:val="26"/>
          <w:szCs w:val="26"/>
        </w:rPr>
      </w:pPr>
    </w:p>
    <w:p w14:paraId="4C67A473" w14:textId="12239865" w:rsidR="00027B15" w:rsidRDefault="00531EB4" w:rsidP="13FAB05B">
      <w:pPr>
        <w:pStyle w:val="paragraph"/>
        <w:shd w:val="clear" w:color="auto" w:fill="FFFFFF" w:themeFill="background1"/>
        <w:spacing w:before="0" w:beforeAutospacing="0" w:after="0" w:afterAutospacing="0" w:line="360" w:lineRule="auto"/>
        <w:contextualSpacing/>
        <w:jc w:val="both"/>
        <w:textAlignment w:val="baseline"/>
        <w:rPr>
          <w:rStyle w:val="eop"/>
          <w:rFonts w:ascii="Arial" w:hAnsi="Arial" w:cs="Arial"/>
          <w:sz w:val="26"/>
          <w:szCs w:val="26"/>
        </w:rPr>
      </w:pPr>
      <w:r w:rsidRPr="13FAB05B">
        <w:rPr>
          <w:rStyle w:val="eop"/>
          <w:rFonts w:ascii="Arial" w:hAnsi="Arial" w:cs="Arial"/>
          <w:sz w:val="26"/>
          <w:szCs w:val="26"/>
        </w:rPr>
        <w:t>C</w:t>
      </w:r>
      <w:r w:rsidR="001B66EF" w:rsidRPr="13FAB05B">
        <w:rPr>
          <w:rStyle w:val="eop"/>
          <w:rFonts w:ascii="Arial" w:hAnsi="Arial" w:cs="Arial"/>
          <w:sz w:val="26"/>
          <w:szCs w:val="26"/>
        </w:rPr>
        <w:t>ir</w:t>
      </w:r>
      <w:r w:rsidRPr="13FAB05B">
        <w:rPr>
          <w:rStyle w:val="eop"/>
          <w:rFonts w:ascii="Arial" w:hAnsi="Arial" w:cs="Arial"/>
          <w:sz w:val="26"/>
          <w:szCs w:val="26"/>
        </w:rPr>
        <w:t>cunstancia</w:t>
      </w:r>
      <w:r w:rsidR="00D27265">
        <w:rPr>
          <w:rStyle w:val="eop"/>
          <w:rFonts w:ascii="Arial" w:hAnsi="Arial" w:cs="Arial"/>
          <w:sz w:val="26"/>
          <w:szCs w:val="26"/>
        </w:rPr>
        <w:t>s</w:t>
      </w:r>
      <w:r w:rsidRPr="13FAB05B">
        <w:rPr>
          <w:rStyle w:val="eop"/>
          <w:rFonts w:ascii="Arial" w:hAnsi="Arial" w:cs="Arial"/>
          <w:sz w:val="26"/>
          <w:szCs w:val="26"/>
        </w:rPr>
        <w:t xml:space="preserve"> que hace valer basándose en los agravios, </w:t>
      </w:r>
      <w:r w:rsidR="2ADFD02E" w:rsidRPr="13FAB05B">
        <w:rPr>
          <w:rStyle w:val="eop"/>
          <w:rFonts w:ascii="Arial" w:hAnsi="Arial" w:cs="Arial"/>
          <w:sz w:val="26"/>
          <w:szCs w:val="26"/>
        </w:rPr>
        <w:t>que se</w:t>
      </w:r>
      <w:r w:rsidR="008441CE" w:rsidRPr="13FAB05B">
        <w:rPr>
          <w:rStyle w:val="eop"/>
          <w:rFonts w:ascii="Arial" w:hAnsi="Arial" w:cs="Arial"/>
          <w:sz w:val="26"/>
          <w:szCs w:val="26"/>
        </w:rPr>
        <w:t xml:space="preserve"> enuncian a</w:t>
      </w:r>
      <w:r w:rsidR="003C7859" w:rsidRPr="13FAB05B">
        <w:rPr>
          <w:rStyle w:val="eop"/>
          <w:rFonts w:ascii="Arial" w:hAnsi="Arial" w:cs="Arial"/>
          <w:sz w:val="26"/>
          <w:szCs w:val="26"/>
        </w:rPr>
        <w:t xml:space="preserve"> </w:t>
      </w:r>
      <w:r w:rsidR="008441CE" w:rsidRPr="13FAB05B">
        <w:rPr>
          <w:rStyle w:val="eop"/>
          <w:rFonts w:ascii="Arial" w:hAnsi="Arial" w:cs="Arial"/>
          <w:sz w:val="26"/>
          <w:szCs w:val="26"/>
        </w:rPr>
        <w:t>continuaci</w:t>
      </w:r>
      <w:r w:rsidR="003C7859" w:rsidRPr="13FAB05B">
        <w:rPr>
          <w:rStyle w:val="eop"/>
          <w:rFonts w:ascii="Arial" w:hAnsi="Arial" w:cs="Arial"/>
          <w:sz w:val="26"/>
          <w:szCs w:val="26"/>
        </w:rPr>
        <w:t>ó</w:t>
      </w:r>
      <w:r w:rsidR="008441CE" w:rsidRPr="13FAB05B">
        <w:rPr>
          <w:rStyle w:val="eop"/>
          <w:rFonts w:ascii="Arial" w:hAnsi="Arial" w:cs="Arial"/>
          <w:sz w:val="26"/>
          <w:szCs w:val="26"/>
        </w:rPr>
        <w:t>n</w:t>
      </w:r>
      <w:r w:rsidR="003C7859" w:rsidRPr="13FAB05B">
        <w:rPr>
          <w:rStyle w:val="eop"/>
          <w:rFonts w:ascii="Arial" w:hAnsi="Arial" w:cs="Arial"/>
          <w:sz w:val="26"/>
          <w:szCs w:val="26"/>
        </w:rPr>
        <w:t>:</w:t>
      </w:r>
      <w:bookmarkStart w:id="2" w:name="_Hlk200464401"/>
    </w:p>
    <w:p w14:paraId="492FBC2B" w14:textId="77777777" w:rsidR="00630AE1" w:rsidRPr="00027B15" w:rsidRDefault="00630AE1" w:rsidP="13FAB05B">
      <w:pPr>
        <w:pStyle w:val="paragraph"/>
        <w:shd w:val="clear" w:color="auto" w:fill="FFFFFF" w:themeFill="background1"/>
        <w:spacing w:before="0" w:beforeAutospacing="0" w:after="0" w:afterAutospacing="0" w:line="360" w:lineRule="auto"/>
        <w:contextualSpacing/>
        <w:jc w:val="both"/>
        <w:textAlignment w:val="baseline"/>
        <w:rPr>
          <w:rStyle w:val="eop"/>
          <w:rFonts w:ascii="Arial" w:hAnsi="Arial" w:cs="Arial"/>
          <w:sz w:val="26"/>
          <w:szCs w:val="26"/>
          <w:highlight w:val="yellow"/>
        </w:rPr>
      </w:pPr>
    </w:p>
    <w:p w14:paraId="3F1C9EC1" w14:textId="77777777" w:rsidR="00027B15" w:rsidRPr="003C7859" w:rsidRDefault="00027B15" w:rsidP="00976BFC">
      <w:pPr>
        <w:pStyle w:val="paragraph"/>
        <w:spacing w:before="0" w:beforeAutospacing="0" w:after="0" w:afterAutospacing="0" w:line="360" w:lineRule="auto"/>
        <w:ind w:left="360"/>
        <w:contextualSpacing/>
        <w:rPr>
          <w:rFonts w:ascii="Arial" w:hAnsi="Arial" w:cs="Arial"/>
          <w:b/>
          <w:bCs/>
          <w:sz w:val="26"/>
          <w:szCs w:val="26"/>
          <w:lang w:val="es-ES"/>
        </w:rPr>
      </w:pPr>
    </w:p>
    <w:bookmarkEnd w:id="2"/>
    <w:p w14:paraId="480316D3" w14:textId="77FDA14D" w:rsidR="00027B15" w:rsidRPr="000636C7" w:rsidRDefault="00027B15" w:rsidP="00976BFC">
      <w:pPr>
        <w:pStyle w:val="paragraph"/>
        <w:numPr>
          <w:ilvl w:val="0"/>
          <w:numId w:val="28"/>
        </w:numPr>
        <w:spacing w:before="0" w:beforeAutospacing="0" w:after="0" w:afterAutospacing="0" w:line="360" w:lineRule="auto"/>
        <w:ind w:left="1080"/>
        <w:contextualSpacing/>
        <w:jc w:val="both"/>
        <w:rPr>
          <w:rFonts w:ascii="Arial" w:hAnsi="Arial" w:cs="Arial"/>
          <w:b/>
          <w:bCs/>
          <w:sz w:val="26"/>
          <w:szCs w:val="26"/>
          <w:lang w:val="es-ES"/>
        </w:rPr>
      </w:pPr>
      <w:r w:rsidRPr="005E07FF">
        <w:rPr>
          <w:rFonts w:ascii="Arial" w:hAnsi="Arial" w:cs="Arial"/>
          <w:b/>
          <w:bCs/>
          <w:sz w:val="26"/>
          <w:szCs w:val="26"/>
          <w:lang w:val="es-ES"/>
        </w:rPr>
        <w:t xml:space="preserve">Violación al derecho de ejercicio del cargo, derivado de la omisión de </w:t>
      </w:r>
      <w:r w:rsidRPr="000636C7">
        <w:rPr>
          <w:rFonts w:ascii="Arial" w:hAnsi="Arial" w:cs="Arial"/>
          <w:b/>
          <w:bCs/>
          <w:sz w:val="26"/>
          <w:szCs w:val="26"/>
          <w:lang w:val="es-ES"/>
        </w:rPr>
        <w:t>las autoridades responsables de dar respuesta a la solicitud.</w:t>
      </w:r>
    </w:p>
    <w:p w14:paraId="398F65C8" w14:textId="77777777" w:rsidR="00027B15" w:rsidRPr="000636C7" w:rsidRDefault="00027B15" w:rsidP="00027B15">
      <w:pPr>
        <w:pStyle w:val="paragraph"/>
        <w:spacing w:before="0" w:beforeAutospacing="0" w:after="0" w:afterAutospacing="0" w:line="360" w:lineRule="auto"/>
        <w:contextualSpacing/>
        <w:rPr>
          <w:rFonts w:ascii="Arial" w:hAnsi="Arial" w:cs="Arial"/>
          <w:sz w:val="26"/>
          <w:szCs w:val="26"/>
        </w:rPr>
      </w:pPr>
      <w:r w:rsidRPr="000636C7">
        <w:rPr>
          <w:rFonts w:ascii="Arial" w:hAnsi="Arial" w:cs="Arial"/>
          <w:sz w:val="26"/>
          <w:szCs w:val="26"/>
        </w:rPr>
        <w:t> </w:t>
      </w:r>
    </w:p>
    <w:p w14:paraId="4D408E49" w14:textId="250D80D4" w:rsidR="00027B15" w:rsidRDefault="002679DC" w:rsidP="00E841EE">
      <w:pPr>
        <w:pStyle w:val="paragraph"/>
        <w:spacing w:before="0" w:beforeAutospacing="0" w:after="0" w:afterAutospacing="0" w:line="360" w:lineRule="auto"/>
        <w:contextualSpacing/>
        <w:jc w:val="both"/>
        <w:rPr>
          <w:rFonts w:ascii="Arial" w:hAnsi="Arial" w:cs="Arial"/>
          <w:sz w:val="26"/>
          <w:szCs w:val="26"/>
          <w:lang w:val="es-ES"/>
        </w:rPr>
      </w:pPr>
      <w:r w:rsidRPr="000636C7">
        <w:rPr>
          <w:rFonts w:ascii="Arial" w:hAnsi="Arial" w:cs="Arial"/>
          <w:sz w:val="26"/>
          <w:szCs w:val="26"/>
          <w:lang w:val="es-ES"/>
        </w:rPr>
        <w:t>L</w:t>
      </w:r>
      <w:r w:rsidR="00027B15" w:rsidRPr="000636C7">
        <w:rPr>
          <w:rFonts w:ascii="Arial" w:hAnsi="Arial" w:cs="Arial"/>
          <w:sz w:val="26"/>
          <w:szCs w:val="26"/>
          <w:lang w:val="es-ES"/>
        </w:rPr>
        <w:t xml:space="preserve">as </w:t>
      </w:r>
      <w:r w:rsidR="00DE4DB7" w:rsidRPr="000636C7">
        <w:rPr>
          <w:rFonts w:ascii="Arial" w:hAnsi="Arial" w:cs="Arial"/>
          <w:i/>
          <w:sz w:val="26"/>
          <w:szCs w:val="26"/>
          <w:lang w:val="es-ES"/>
        </w:rPr>
        <w:t>A</w:t>
      </w:r>
      <w:r w:rsidR="00027B15" w:rsidRPr="000636C7">
        <w:rPr>
          <w:rFonts w:ascii="Arial" w:hAnsi="Arial" w:cs="Arial"/>
          <w:i/>
          <w:sz w:val="26"/>
          <w:szCs w:val="26"/>
          <w:lang w:val="es-ES"/>
        </w:rPr>
        <w:t>utoridades responsables</w:t>
      </w:r>
      <w:r w:rsidR="00027B15" w:rsidRPr="000636C7">
        <w:rPr>
          <w:rFonts w:ascii="Arial" w:hAnsi="Arial" w:cs="Arial"/>
          <w:sz w:val="26"/>
          <w:szCs w:val="26"/>
          <w:lang w:val="es-ES"/>
        </w:rPr>
        <w:t xml:space="preserve"> vulneran su derecho político-electoral de ser votada en la vertiente del ejercicio del cargo de regidora, ante la omisión de responder la solicitud y entregarle la información y documentación que estima necesaria</w:t>
      </w:r>
      <w:r w:rsidR="005D4F3C" w:rsidRPr="000636C7">
        <w:rPr>
          <w:rFonts w:ascii="Arial" w:hAnsi="Arial" w:cs="Arial"/>
          <w:sz w:val="26"/>
          <w:szCs w:val="26"/>
          <w:lang w:val="es-ES"/>
        </w:rPr>
        <w:t xml:space="preserve"> para</w:t>
      </w:r>
      <w:r w:rsidR="00027B15" w:rsidRPr="000636C7">
        <w:rPr>
          <w:rFonts w:ascii="Arial" w:hAnsi="Arial" w:cs="Arial"/>
          <w:sz w:val="26"/>
          <w:szCs w:val="26"/>
          <w:lang w:val="es-ES"/>
        </w:rPr>
        <w:t xml:space="preserve"> </w:t>
      </w:r>
      <w:r w:rsidR="008C4E88" w:rsidRPr="000636C7">
        <w:rPr>
          <w:rFonts w:ascii="Arial" w:hAnsi="Arial" w:cs="Arial"/>
          <w:sz w:val="26"/>
          <w:szCs w:val="26"/>
          <w:lang w:val="es-ES"/>
        </w:rPr>
        <w:t>supervisar, evaluar y vigilar</w:t>
      </w:r>
      <w:r w:rsidR="00E841EE" w:rsidRPr="000636C7">
        <w:rPr>
          <w:rFonts w:ascii="Arial" w:hAnsi="Arial" w:cs="Arial"/>
          <w:sz w:val="26"/>
          <w:szCs w:val="26"/>
          <w:lang w:val="es-ES"/>
        </w:rPr>
        <w:t xml:space="preserve"> la ejecución y seguimiento del plan operativo anual</w:t>
      </w:r>
      <w:r w:rsidR="00FC72F7" w:rsidRPr="000636C7">
        <w:rPr>
          <w:rFonts w:ascii="Arial" w:hAnsi="Arial" w:cs="Arial"/>
          <w:sz w:val="26"/>
          <w:szCs w:val="26"/>
          <w:lang w:val="es-ES"/>
        </w:rPr>
        <w:t xml:space="preserve"> dos </w:t>
      </w:r>
      <w:r w:rsidR="00E54070" w:rsidRPr="000636C7">
        <w:rPr>
          <w:rFonts w:ascii="Arial" w:hAnsi="Arial" w:cs="Arial"/>
          <w:sz w:val="26"/>
          <w:szCs w:val="26"/>
          <w:lang w:val="es-ES"/>
        </w:rPr>
        <w:t>mil</w:t>
      </w:r>
      <w:r w:rsidR="00FC72F7" w:rsidRPr="000636C7">
        <w:rPr>
          <w:rFonts w:ascii="Arial" w:hAnsi="Arial" w:cs="Arial"/>
          <w:sz w:val="26"/>
          <w:szCs w:val="26"/>
          <w:lang w:val="es-ES"/>
        </w:rPr>
        <w:t xml:space="preserve"> veinticinco del </w:t>
      </w:r>
      <w:r w:rsidR="00FC72F7" w:rsidRPr="000636C7">
        <w:rPr>
          <w:rFonts w:ascii="Arial" w:hAnsi="Arial" w:cs="Arial"/>
          <w:i/>
          <w:iCs/>
          <w:sz w:val="26"/>
          <w:szCs w:val="26"/>
          <w:lang w:val="es-ES"/>
        </w:rPr>
        <w:t>Ayuntamiento</w:t>
      </w:r>
      <w:r w:rsidR="00027B15" w:rsidRPr="000636C7">
        <w:rPr>
          <w:rFonts w:ascii="Arial" w:hAnsi="Arial" w:cs="Arial"/>
          <w:sz w:val="26"/>
          <w:szCs w:val="26"/>
          <w:lang w:val="es-ES"/>
        </w:rPr>
        <w:t xml:space="preserve">. </w:t>
      </w:r>
    </w:p>
    <w:p w14:paraId="49357CC2" w14:textId="77777777" w:rsidR="00630AE1" w:rsidRPr="000636C7" w:rsidRDefault="00630AE1" w:rsidP="00E841EE">
      <w:pPr>
        <w:pStyle w:val="paragraph"/>
        <w:spacing w:before="0" w:beforeAutospacing="0" w:after="0" w:afterAutospacing="0" w:line="360" w:lineRule="auto"/>
        <w:contextualSpacing/>
        <w:jc w:val="both"/>
        <w:rPr>
          <w:rFonts w:ascii="Arial" w:hAnsi="Arial" w:cs="Arial"/>
          <w:sz w:val="26"/>
          <w:szCs w:val="26"/>
          <w:lang w:val="es-ES"/>
        </w:rPr>
      </w:pPr>
    </w:p>
    <w:p w14:paraId="409F5E30" w14:textId="77777777" w:rsidR="00027B15" w:rsidRPr="000636C7" w:rsidRDefault="00027B15" w:rsidP="00027B15">
      <w:pPr>
        <w:pStyle w:val="paragraph"/>
        <w:spacing w:before="0" w:beforeAutospacing="0" w:after="0" w:afterAutospacing="0" w:line="360" w:lineRule="auto"/>
        <w:contextualSpacing/>
        <w:jc w:val="both"/>
        <w:rPr>
          <w:rFonts w:ascii="Arial" w:hAnsi="Arial" w:cs="Arial"/>
          <w:sz w:val="26"/>
          <w:szCs w:val="26"/>
          <w:lang w:val="es-ES"/>
        </w:rPr>
      </w:pPr>
    </w:p>
    <w:p w14:paraId="78C0E783" w14:textId="0CAC998E" w:rsidR="00027B15" w:rsidRPr="000636C7" w:rsidRDefault="00027B15" w:rsidP="001323DF">
      <w:pPr>
        <w:pStyle w:val="paragraph"/>
        <w:numPr>
          <w:ilvl w:val="0"/>
          <w:numId w:val="28"/>
        </w:numPr>
        <w:spacing w:before="0" w:beforeAutospacing="0" w:after="0" w:afterAutospacing="0" w:line="360" w:lineRule="auto"/>
        <w:contextualSpacing/>
        <w:jc w:val="both"/>
        <w:rPr>
          <w:rFonts w:ascii="Arial" w:hAnsi="Arial" w:cs="Arial"/>
          <w:sz w:val="26"/>
          <w:szCs w:val="26"/>
        </w:rPr>
      </w:pPr>
      <w:r w:rsidRPr="000636C7">
        <w:rPr>
          <w:rFonts w:ascii="Arial" w:hAnsi="Arial" w:cs="Arial"/>
          <w:b/>
          <w:bCs/>
          <w:sz w:val="26"/>
          <w:szCs w:val="26"/>
        </w:rPr>
        <w:t>Actos sistematizados de exclusión y discriminación respecto del</w:t>
      </w:r>
      <w:r w:rsidRPr="000636C7">
        <w:rPr>
          <w:rFonts w:ascii="Arial" w:hAnsi="Arial" w:cs="Arial"/>
          <w:sz w:val="26"/>
          <w:szCs w:val="26"/>
        </w:rPr>
        <w:t xml:space="preserve"> </w:t>
      </w:r>
      <w:r w:rsidRPr="000636C7">
        <w:rPr>
          <w:rFonts w:ascii="Arial" w:hAnsi="Arial" w:cs="Arial"/>
          <w:b/>
          <w:bCs/>
          <w:sz w:val="26"/>
          <w:szCs w:val="26"/>
        </w:rPr>
        <w:t xml:space="preserve">derecho de ejercicio del cargo, en condiciones de igualdad de oportunidades y no discriminación de la mujer en la vida política y pública. </w:t>
      </w:r>
      <w:r w:rsidRPr="000636C7">
        <w:rPr>
          <w:rFonts w:ascii="Arial" w:hAnsi="Arial" w:cs="Arial"/>
          <w:sz w:val="26"/>
          <w:szCs w:val="26"/>
        </w:rPr>
        <w:t> </w:t>
      </w:r>
    </w:p>
    <w:p w14:paraId="1B7E982F" w14:textId="77777777" w:rsidR="00027B15" w:rsidRPr="000636C7" w:rsidRDefault="00027B15" w:rsidP="00027B15">
      <w:pPr>
        <w:pStyle w:val="paragraph"/>
        <w:spacing w:before="0" w:beforeAutospacing="0" w:after="0" w:afterAutospacing="0" w:line="360" w:lineRule="auto"/>
        <w:contextualSpacing/>
        <w:rPr>
          <w:rFonts w:ascii="Arial" w:hAnsi="Arial" w:cs="Arial"/>
          <w:sz w:val="26"/>
          <w:szCs w:val="26"/>
        </w:rPr>
      </w:pPr>
      <w:r w:rsidRPr="000636C7">
        <w:rPr>
          <w:rFonts w:ascii="Arial" w:hAnsi="Arial" w:cs="Arial"/>
          <w:sz w:val="26"/>
          <w:szCs w:val="26"/>
        </w:rPr>
        <w:t> </w:t>
      </w:r>
    </w:p>
    <w:p w14:paraId="0497F9D8" w14:textId="19FCD7E2" w:rsidR="006F67D0" w:rsidRPr="000636C7" w:rsidRDefault="002679DC" w:rsidP="00B950A1">
      <w:pPr>
        <w:pStyle w:val="paragraph"/>
        <w:spacing w:before="0" w:beforeAutospacing="0" w:after="0" w:afterAutospacing="0" w:line="360" w:lineRule="auto"/>
        <w:contextualSpacing/>
        <w:jc w:val="both"/>
        <w:rPr>
          <w:rFonts w:ascii="Arial" w:hAnsi="Arial" w:cs="Arial"/>
          <w:sz w:val="26"/>
          <w:szCs w:val="26"/>
          <w:lang w:val="es-ES"/>
        </w:rPr>
      </w:pPr>
      <w:r w:rsidRPr="000636C7">
        <w:rPr>
          <w:rFonts w:ascii="Arial" w:hAnsi="Arial" w:cs="Arial"/>
          <w:sz w:val="26"/>
          <w:szCs w:val="26"/>
          <w:lang w:val="es-ES"/>
        </w:rPr>
        <w:t>C</w:t>
      </w:r>
      <w:r w:rsidR="00B950A1" w:rsidRPr="000636C7">
        <w:rPr>
          <w:rFonts w:ascii="Arial" w:hAnsi="Arial" w:cs="Arial"/>
          <w:sz w:val="26"/>
          <w:szCs w:val="26"/>
          <w:lang w:val="es-ES"/>
        </w:rPr>
        <w:t>onsidera</w:t>
      </w:r>
      <w:r w:rsidR="00BA0ECB" w:rsidRPr="000636C7">
        <w:rPr>
          <w:rFonts w:ascii="Arial" w:hAnsi="Arial" w:cs="Arial"/>
          <w:sz w:val="26"/>
          <w:szCs w:val="26"/>
          <w:lang w:val="es-ES"/>
        </w:rPr>
        <w:t xml:space="preserve"> que se</w:t>
      </w:r>
      <w:r w:rsidR="00B950A1" w:rsidRPr="000636C7">
        <w:rPr>
          <w:rFonts w:ascii="Arial" w:hAnsi="Arial" w:cs="Arial"/>
          <w:sz w:val="26"/>
          <w:szCs w:val="26"/>
          <w:lang w:val="es-ES"/>
        </w:rPr>
        <w:t xml:space="preserve"> vulnera </w:t>
      </w:r>
      <w:r w:rsidR="00183EFD" w:rsidRPr="000636C7">
        <w:rPr>
          <w:rFonts w:ascii="Arial" w:hAnsi="Arial" w:cs="Arial"/>
          <w:sz w:val="26"/>
          <w:szCs w:val="26"/>
          <w:lang w:val="es-ES"/>
        </w:rPr>
        <w:t>su</w:t>
      </w:r>
      <w:r w:rsidR="00B950A1" w:rsidRPr="000636C7">
        <w:rPr>
          <w:rFonts w:ascii="Arial" w:hAnsi="Arial" w:cs="Arial"/>
          <w:sz w:val="26"/>
          <w:szCs w:val="26"/>
        </w:rPr>
        <w:t xml:space="preserve"> derecho </w:t>
      </w:r>
      <w:r w:rsidR="00B950A1" w:rsidRPr="000636C7">
        <w:rPr>
          <w:rFonts w:ascii="Arial" w:hAnsi="Arial" w:cs="Arial"/>
          <w:sz w:val="26"/>
          <w:szCs w:val="26"/>
          <w:lang w:val="es-ES"/>
        </w:rPr>
        <w:t xml:space="preserve">al ejercicio del cargo en condiciones de igualdad de oportunidades de las mujeres sin discriminación a la luz de la </w:t>
      </w:r>
      <w:r w:rsidR="00B950A1" w:rsidRPr="000636C7">
        <w:rPr>
          <w:rFonts w:ascii="Arial" w:hAnsi="Arial" w:cs="Arial"/>
          <w:i/>
          <w:iCs/>
          <w:sz w:val="26"/>
          <w:szCs w:val="26"/>
          <w:lang w:val="es-ES"/>
        </w:rPr>
        <w:t>Recomendación General 23</w:t>
      </w:r>
      <w:r w:rsidR="00B950A1" w:rsidRPr="000636C7">
        <w:rPr>
          <w:rFonts w:ascii="Arial" w:hAnsi="Arial" w:cs="Arial"/>
          <w:sz w:val="26"/>
          <w:szCs w:val="26"/>
          <w:lang w:val="es-ES"/>
        </w:rPr>
        <w:t>, dado que, a su criterio, le han impedido desempeñar a cabalidad sus atribuciones del cargo de regidora que ostenta, en particular aqu</w:t>
      </w:r>
      <w:r w:rsidR="00F8285D" w:rsidRPr="000636C7">
        <w:rPr>
          <w:rFonts w:ascii="Arial" w:hAnsi="Arial" w:cs="Arial"/>
          <w:sz w:val="26"/>
          <w:szCs w:val="26"/>
          <w:lang w:val="es-ES"/>
        </w:rPr>
        <w:t>e</w:t>
      </w:r>
      <w:r w:rsidR="00B950A1" w:rsidRPr="000636C7">
        <w:rPr>
          <w:rFonts w:ascii="Arial" w:hAnsi="Arial" w:cs="Arial"/>
          <w:sz w:val="26"/>
          <w:szCs w:val="26"/>
          <w:lang w:val="es-ES"/>
        </w:rPr>
        <w:t xml:space="preserve">llas de revisar y evaluar </w:t>
      </w:r>
      <w:r w:rsidR="00F8285D" w:rsidRPr="000636C7">
        <w:rPr>
          <w:rFonts w:ascii="Arial" w:hAnsi="Arial" w:cs="Arial"/>
          <w:sz w:val="26"/>
          <w:szCs w:val="26"/>
          <w:lang w:val="es-ES"/>
        </w:rPr>
        <w:t xml:space="preserve">que </w:t>
      </w:r>
      <w:r w:rsidR="00B950A1" w:rsidRPr="000636C7">
        <w:rPr>
          <w:rFonts w:ascii="Arial" w:hAnsi="Arial" w:cs="Arial"/>
          <w:sz w:val="26"/>
          <w:szCs w:val="26"/>
          <w:lang w:val="es-ES"/>
        </w:rPr>
        <w:t xml:space="preserve">en la aplicación de los recursos públicos se respeten los principios de rendición de cuentas y transparencia.  </w:t>
      </w:r>
    </w:p>
    <w:p w14:paraId="715A0964" w14:textId="018FCC29" w:rsidR="00B950A1" w:rsidRPr="000636C7" w:rsidRDefault="00B950A1" w:rsidP="00B950A1">
      <w:pPr>
        <w:pStyle w:val="paragraph"/>
        <w:spacing w:before="0" w:beforeAutospacing="0" w:after="0" w:afterAutospacing="0" w:line="360" w:lineRule="auto"/>
        <w:contextualSpacing/>
        <w:jc w:val="both"/>
        <w:rPr>
          <w:rFonts w:ascii="Arial" w:hAnsi="Arial" w:cs="Arial"/>
          <w:sz w:val="26"/>
          <w:szCs w:val="26"/>
        </w:rPr>
      </w:pPr>
      <w:r w:rsidRPr="000636C7">
        <w:rPr>
          <w:rFonts w:ascii="Arial" w:hAnsi="Arial" w:cs="Arial"/>
          <w:sz w:val="26"/>
          <w:szCs w:val="26"/>
          <w:lang w:val="es-ES"/>
        </w:rPr>
        <w:t xml:space="preserve"> </w:t>
      </w:r>
      <w:r w:rsidRPr="000636C7">
        <w:rPr>
          <w:rFonts w:ascii="Arial" w:hAnsi="Arial" w:cs="Arial"/>
          <w:sz w:val="26"/>
          <w:szCs w:val="26"/>
        </w:rPr>
        <w:t> </w:t>
      </w:r>
    </w:p>
    <w:p w14:paraId="62A105D5" w14:textId="18C1F7A7" w:rsidR="00027B15" w:rsidRPr="00237FA3" w:rsidRDefault="00F8285D" w:rsidP="00027B15">
      <w:pPr>
        <w:pStyle w:val="paragraph"/>
        <w:spacing w:before="0" w:beforeAutospacing="0" w:after="0" w:afterAutospacing="0" w:line="360" w:lineRule="auto"/>
        <w:contextualSpacing/>
        <w:jc w:val="both"/>
        <w:rPr>
          <w:rFonts w:ascii="Arial" w:hAnsi="Arial" w:cs="Arial"/>
          <w:sz w:val="26"/>
          <w:szCs w:val="26"/>
        </w:rPr>
      </w:pPr>
      <w:r w:rsidRPr="000636C7">
        <w:rPr>
          <w:rFonts w:ascii="Arial" w:hAnsi="Arial" w:cs="Arial"/>
          <w:sz w:val="26"/>
          <w:szCs w:val="26"/>
        </w:rPr>
        <w:t>L</w:t>
      </w:r>
      <w:r w:rsidR="00027B15" w:rsidRPr="000636C7">
        <w:rPr>
          <w:rFonts w:ascii="Arial" w:hAnsi="Arial" w:cs="Arial"/>
          <w:sz w:val="26"/>
          <w:szCs w:val="26"/>
        </w:rPr>
        <w:t xml:space="preserve">a </w:t>
      </w:r>
      <w:r w:rsidR="00404C54" w:rsidRPr="000636C7">
        <w:rPr>
          <w:rFonts w:ascii="Arial" w:hAnsi="Arial" w:cs="Arial"/>
          <w:i/>
          <w:iCs/>
          <w:sz w:val="26"/>
          <w:szCs w:val="26"/>
        </w:rPr>
        <w:t>A</w:t>
      </w:r>
      <w:r w:rsidR="00027B15" w:rsidRPr="000636C7">
        <w:rPr>
          <w:rFonts w:ascii="Arial" w:hAnsi="Arial" w:cs="Arial"/>
          <w:i/>
          <w:iCs/>
          <w:sz w:val="26"/>
          <w:szCs w:val="26"/>
        </w:rPr>
        <w:t>ctora</w:t>
      </w:r>
      <w:r w:rsidR="00027B15" w:rsidRPr="000636C7">
        <w:rPr>
          <w:rFonts w:ascii="Arial" w:hAnsi="Arial" w:cs="Arial"/>
          <w:sz w:val="26"/>
          <w:szCs w:val="26"/>
        </w:rPr>
        <w:t xml:space="preserve"> indica que las omisiones de las </w:t>
      </w:r>
      <w:r w:rsidR="00FC72F7" w:rsidRPr="000636C7">
        <w:rPr>
          <w:rFonts w:ascii="Arial" w:hAnsi="Arial" w:cs="Arial"/>
          <w:i/>
          <w:iCs/>
          <w:sz w:val="26"/>
          <w:szCs w:val="26"/>
        </w:rPr>
        <w:t>A</w:t>
      </w:r>
      <w:r w:rsidR="00027B15" w:rsidRPr="000636C7">
        <w:rPr>
          <w:rFonts w:ascii="Arial" w:hAnsi="Arial" w:cs="Arial"/>
          <w:i/>
          <w:iCs/>
          <w:sz w:val="26"/>
          <w:szCs w:val="26"/>
        </w:rPr>
        <w:t xml:space="preserve">utoridades responsables </w:t>
      </w:r>
      <w:r w:rsidR="00027B15" w:rsidRPr="000636C7">
        <w:rPr>
          <w:rFonts w:ascii="Arial" w:hAnsi="Arial" w:cs="Arial"/>
          <w:sz w:val="26"/>
          <w:szCs w:val="26"/>
          <w:lang w:val="es-ES"/>
        </w:rPr>
        <w:t xml:space="preserve">obstruyen el ejercicio adecuado de su cargo, mismas que </w:t>
      </w:r>
      <w:r w:rsidR="00027B15" w:rsidRPr="000636C7">
        <w:rPr>
          <w:rFonts w:ascii="Arial" w:hAnsi="Arial" w:cs="Arial"/>
          <w:sz w:val="26"/>
          <w:szCs w:val="26"/>
        </w:rPr>
        <w:t>constituyen</w:t>
      </w:r>
      <w:r w:rsidR="00027B15" w:rsidRPr="000636C7">
        <w:rPr>
          <w:rFonts w:ascii="Arial" w:hAnsi="Arial" w:cs="Arial"/>
          <w:i/>
          <w:iCs/>
          <w:sz w:val="26"/>
          <w:szCs w:val="26"/>
        </w:rPr>
        <w:t xml:space="preserve"> </w:t>
      </w:r>
      <w:r w:rsidR="00027B15" w:rsidRPr="000636C7">
        <w:rPr>
          <w:rFonts w:ascii="Arial" w:hAnsi="Arial" w:cs="Arial"/>
          <w:sz w:val="26"/>
          <w:szCs w:val="26"/>
        </w:rPr>
        <w:t xml:space="preserve">una </w:t>
      </w:r>
      <w:r w:rsidR="00027B15" w:rsidRPr="000636C7">
        <w:rPr>
          <w:rFonts w:ascii="Arial" w:hAnsi="Arial" w:cs="Arial"/>
          <w:sz w:val="26"/>
          <w:szCs w:val="26"/>
        </w:rPr>
        <w:lastRenderedPageBreak/>
        <w:t xml:space="preserve">práctica sistemática y con </w:t>
      </w:r>
      <w:r w:rsidR="00AF710B" w:rsidRPr="000636C7">
        <w:rPr>
          <w:rFonts w:ascii="Arial" w:hAnsi="Arial" w:cs="Arial"/>
          <w:sz w:val="26"/>
          <w:szCs w:val="26"/>
        </w:rPr>
        <w:t>la finalidad</w:t>
      </w:r>
      <w:r w:rsidR="00027B15" w:rsidRPr="003C7859">
        <w:rPr>
          <w:rFonts w:ascii="Arial" w:hAnsi="Arial" w:cs="Arial"/>
          <w:sz w:val="26"/>
          <w:szCs w:val="26"/>
        </w:rPr>
        <w:t xml:space="preserve"> de probar su dicho invoca como hechos notorios las sentencias emitidas por este </w:t>
      </w:r>
      <w:r w:rsidR="00027B15" w:rsidRPr="003C7859">
        <w:rPr>
          <w:rFonts w:ascii="Arial" w:hAnsi="Arial" w:cs="Arial"/>
          <w:i/>
          <w:iCs/>
          <w:sz w:val="26"/>
          <w:szCs w:val="26"/>
        </w:rPr>
        <w:t>Tribunal Electoral</w:t>
      </w:r>
      <w:r w:rsidR="00027B15" w:rsidRPr="003C7859">
        <w:rPr>
          <w:rFonts w:ascii="Arial" w:hAnsi="Arial" w:cs="Arial"/>
          <w:sz w:val="26"/>
          <w:szCs w:val="26"/>
        </w:rPr>
        <w:t xml:space="preserve"> en los diversos </w:t>
      </w:r>
      <w:r w:rsidR="009467EB">
        <w:rPr>
          <w:rFonts w:ascii="Arial" w:hAnsi="Arial" w:cs="Arial"/>
          <w:i/>
          <w:iCs/>
          <w:sz w:val="26"/>
          <w:szCs w:val="26"/>
        </w:rPr>
        <w:t>j</w:t>
      </w:r>
      <w:r w:rsidR="00027B15" w:rsidRPr="003C7859">
        <w:rPr>
          <w:rFonts w:ascii="Arial" w:hAnsi="Arial" w:cs="Arial"/>
          <w:i/>
          <w:iCs/>
          <w:sz w:val="26"/>
          <w:szCs w:val="26"/>
        </w:rPr>
        <w:t>uicios de la ciudadanía</w:t>
      </w:r>
      <w:r w:rsidR="00027B15" w:rsidRPr="003C7859">
        <w:rPr>
          <w:rFonts w:ascii="Arial" w:hAnsi="Arial" w:cs="Arial"/>
          <w:sz w:val="26"/>
          <w:szCs w:val="26"/>
        </w:rPr>
        <w:t xml:space="preserve"> TEEM-JDC-192/2024, TEEM-JDC-272/2024, TEEM-JDC-276/2024 y TEEM-JDC-052/2025, cuyos efectos, señala, no han sido cumplidos, por lo que solicita se </w:t>
      </w:r>
      <w:r w:rsidR="00027B15" w:rsidRPr="003C7859">
        <w:rPr>
          <w:rFonts w:ascii="Arial" w:hAnsi="Arial" w:cs="Arial"/>
          <w:sz w:val="26"/>
          <w:szCs w:val="26"/>
          <w:lang w:val="es-ES"/>
        </w:rPr>
        <w:t xml:space="preserve">aplique un enfoque de derechos humanos con perspectiva de género al momento de resolver, a fin de garantizar las condiciones de una </w:t>
      </w:r>
      <w:r w:rsidR="00960F4D">
        <w:rPr>
          <w:rFonts w:ascii="Arial" w:hAnsi="Arial" w:cs="Arial"/>
          <w:sz w:val="26"/>
          <w:szCs w:val="26"/>
          <w:lang w:val="es-ES"/>
        </w:rPr>
        <w:t>p</w:t>
      </w:r>
      <w:r w:rsidR="00027B15" w:rsidRPr="003C7859">
        <w:rPr>
          <w:rFonts w:ascii="Arial" w:hAnsi="Arial" w:cs="Arial"/>
          <w:sz w:val="26"/>
          <w:szCs w:val="26"/>
          <w:lang w:val="es-ES"/>
        </w:rPr>
        <w:t>articipación plena y en igualdad de condiciones de las mujeres.</w:t>
      </w:r>
      <w:r w:rsidR="00027B15" w:rsidRPr="00237FA3">
        <w:rPr>
          <w:rFonts w:ascii="Arial" w:hAnsi="Arial" w:cs="Arial"/>
          <w:sz w:val="26"/>
          <w:szCs w:val="26"/>
        </w:rPr>
        <w:t> </w:t>
      </w:r>
    </w:p>
    <w:p w14:paraId="2EB35416" w14:textId="77777777" w:rsidR="001323DF" w:rsidRDefault="00027B15" w:rsidP="001323DF">
      <w:pPr>
        <w:pStyle w:val="paragraph"/>
        <w:spacing w:before="0" w:beforeAutospacing="0" w:after="0" w:afterAutospacing="0" w:line="360" w:lineRule="auto"/>
        <w:contextualSpacing/>
        <w:rPr>
          <w:rFonts w:ascii="Arial" w:hAnsi="Arial" w:cs="Arial"/>
          <w:sz w:val="26"/>
          <w:szCs w:val="26"/>
        </w:rPr>
      </w:pPr>
      <w:r w:rsidRPr="00237FA3">
        <w:rPr>
          <w:rFonts w:ascii="Arial" w:hAnsi="Arial" w:cs="Arial"/>
          <w:sz w:val="26"/>
          <w:szCs w:val="26"/>
        </w:rPr>
        <w:t> </w:t>
      </w:r>
    </w:p>
    <w:p w14:paraId="43296C18" w14:textId="418B50EF" w:rsidR="00027B15" w:rsidRPr="001323DF" w:rsidRDefault="00C23504" w:rsidP="001323DF">
      <w:pPr>
        <w:pStyle w:val="paragraph"/>
        <w:spacing w:before="0" w:beforeAutospacing="0" w:after="0" w:afterAutospacing="0" w:line="360" w:lineRule="auto"/>
        <w:contextualSpacing/>
        <w:rPr>
          <w:rFonts w:ascii="Arial" w:hAnsi="Arial" w:cs="Arial"/>
          <w:b/>
          <w:bCs/>
          <w:sz w:val="26"/>
          <w:szCs w:val="26"/>
        </w:rPr>
      </w:pPr>
      <w:r>
        <w:rPr>
          <w:rFonts w:ascii="Arial" w:hAnsi="Arial" w:cs="Arial"/>
          <w:b/>
          <w:bCs/>
          <w:sz w:val="26"/>
          <w:szCs w:val="26"/>
        </w:rPr>
        <w:t xml:space="preserve">2. </w:t>
      </w:r>
      <w:r w:rsidR="001323DF" w:rsidRPr="001323DF">
        <w:rPr>
          <w:rFonts w:ascii="Arial" w:hAnsi="Arial" w:cs="Arial"/>
          <w:b/>
          <w:bCs/>
          <w:sz w:val="26"/>
          <w:szCs w:val="26"/>
        </w:rPr>
        <w:t xml:space="preserve">Cuestión jurídica a resolver </w:t>
      </w:r>
    </w:p>
    <w:p w14:paraId="48422D47" w14:textId="77777777" w:rsidR="001937D0" w:rsidRDefault="001937D0" w:rsidP="00F955CA">
      <w:pPr>
        <w:spacing w:after="0" w:line="360" w:lineRule="auto"/>
        <w:contextualSpacing/>
        <w:jc w:val="both"/>
        <w:rPr>
          <w:rFonts w:ascii="Arial" w:hAnsi="Arial" w:cs="Arial"/>
          <w:sz w:val="26"/>
          <w:szCs w:val="26"/>
        </w:rPr>
      </w:pPr>
    </w:p>
    <w:p w14:paraId="21112FE1" w14:textId="77777777" w:rsidR="00976BFC" w:rsidRPr="00F955CA" w:rsidRDefault="00976BFC" w:rsidP="00F955CA">
      <w:pPr>
        <w:spacing w:after="0" w:line="360" w:lineRule="auto"/>
        <w:contextualSpacing/>
        <w:jc w:val="both"/>
        <w:rPr>
          <w:rFonts w:ascii="Arial" w:hAnsi="Arial" w:cs="Arial"/>
          <w:sz w:val="26"/>
          <w:szCs w:val="26"/>
        </w:rPr>
      </w:pPr>
    </w:p>
    <w:p w14:paraId="6C9D547A" w14:textId="000B8DDE" w:rsidR="000837DF" w:rsidRDefault="00AF710B" w:rsidP="007A5D63">
      <w:pPr>
        <w:shd w:val="clear" w:color="auto" w:fill="FFFFFF" w:themeFill="background1"/>
        <w:spacing w:after="0" w:line="360" w:lineRule="auto"/>
        <w:contextualSpacing/>
        <w:jc w:val="both"/>
        <w:rPr>
          <w:rFonts w:ascii="Arial" w:eastAsia="Arial" w:hAnsi="Arial" w:cs="Arial"/>
          <w:i/>
          <w:iCs/>
          <w:sz w:val="26"/>
          <w:szCs w:val="26"/>
        </w:rPr>
      </w:pPr>
      <w:r w:rsidRPr="005B27DC">
        <w:rPr>
          <w:rFonts w:ascii="Arial" w:hAnsi="Arial" w:cs="Arial"/>
          <w:sz w:val="26"/>
          <w:szCs w:val="26"/>
        </w:rPr>
        <w:t>Esta c</w:t>
      </w:r>
      <w:r w:rsidR="00F955CA" w:rsidRPr="005B27DC">
        <w:rPr>
          <w:rFonts w:ascii="Arial" w:hAnsi="Arial" w:cs="Arial"/>
          <w:sz w:val="26"/>
          <w:szCs w:val="26"/>
        </w:rPr>
        <w:t xml:space="preserve">onsiste en determinar si </w:t>
      </w:r>
      <w:r w:rsidR="00F955CA" w:rsidRPr="000636C7">
        <w:rPr>
          <w:rFonts w:ascii="Arial" w:hAnsi="Arial" w:cs="Arial"/>
          <w:sz w:val="26"/>
          <w:szCs w:val="26"/>
        </w:rPr>
        <w:t xml:space="preserve">las </w:t>
      </w:r>
      <w:r w:rsidR="00F955CA" w:rsidRPr="000636C7">
        <w:rPr>
          <w:rFonts w:ascii="Arial" w:hAnsi="Arial" w:cs="Arial"/>
          <w:i/>
          <w:iCs/>
          <w:sz w:val="26"/>
          <w:szCs w:val="26"/>
        </w:rPr>
        <w:t>Autoridades responsables</w:t>
      </w:r>
      <w:r w:rsidR="00F955CA" w:rsidRPr="000636C7">
        <w:rPr>
          <w:rFonts w:ascii="Arial" w:hAnsi="Arial" w:cs="Arial"/>
          <w:sz w:val="26"/>
          <w:szCs w:val="26"/>
        </w:rPr>
        <w:t xml:space="preserve"> omitieron dar respuesta a la solicitud de información </w:t>
      </w:r>
      <w:r w:rsidR="00B26F44" w:rsidRPr="000636C7">
        <w:rPr>
          <w:rFonts w:ascii="Arial" w:hAnsi="Arial" w:cs="Arial"/>
          <w:sz w:val="26"/>
          <w:szCs w:val="26"/>
        </w:rPr>
        <w:t xml:space="preserve">de dieciocho de septiembre </w:t>
      </w:r>
      <w:r w:rsidR="00F955CA" w:rsidRPr="000636C7">
        <w:rPr>
          <w:rFonts w:ascii="Arial" w:hAnsi="Arial" w:cs="Arial"/>
          <w:sz w:val="26"/>
          <w:szCs w:val="26"/>
        </w:rPr>
        <w:t>y,</w:t>
      </w:r>
      <w:r w:rsidR="00F955CA" w:rsidRPr="005B27DC">
        <w:rPr>
          <w:rFonts w:ascii="Arial" w:hAnsi="Arial" w:cs="Arial"/>
          <w:sz w:val="26"/>
          <w:szCs w:val="26"/>
        </w:rPr>
        <w:t xml:space="preserve"> derivado de lo anterior, se haya afectado el ejercicio del cargo de la </w:t>
      </w:r>
      <w:r w:rsidR="00F955CA" w:rsidRPr="005B27DC">
        <w:rPr>
          <w:rFonts w:ascii="Arial" w:hAnsi="Arial" w:cs="Arial"/>
          <w:i/>
          <w:iCs/>
          <w:sz w:val="26"/>
          <w:szCs w:val="26"/>
        </w:rPr>
        <w:t>Actora</w:t>
      </w:r>
      <w:r w:rsidR="00CF1370" w:rsidRPr="005B27DC">
        <w:rPr>
          <w:rFonts w:ascii="Arial" w:hAnsi="Arial" w:cs="Arial"/>
          <w:sz w:val="26"/>
          <w:szCs w:val="26"/>
        </w:rPr>
        <w:t xml:space="preserve">, </w:t>
      </w:r>
      <w:r w:rsidR="003D2F19">
        <w:rPr>
          <w:rFonts w:ascii="Arial" w:hAnsi="Arial" w:cs="Arial"/>
          <w:sz w:val="26"/>
          <w:szCs w:val="26"/>
        </w:rPr>
        <w:t xml:space="preserve">y </w:t>
      </w:r>
      <w:r w:rsidR="0055608F">
        <w:rPr>
          <w:rFonts w:ascii="Arial" w:hAnsi="Arial" w:cs="Arial"/>
          <w:sz w:val="26"/>
          <w:szCs w:val="26"/>
        </w:rPr>
        <w:t xml:space="preserve">en su caso, </w:t>
      </w:r>
      <w:r w:rsidR="00367F92">
        <w:rPr>
          <w:rFonts w:ascii="Arial" w:eastAsia="Arial" w:hAnsi="Arial" w:cs="Arial"/>
          <w:sz w:val="26"/>
          <w:szCs w:val="26"/>
          <w:lang w:val="es-ES"/>
        </w:rPr>
        <w:t xml:space="preserve">la </w:t>
      </w:r>
      <w:r w:rsidR="00CF1370" w:rsidRPr="005B27DC">
        <w:rPr>
          <w:rFonts w:ascii="Arial" w:eastAsia="Arial" w:hAnsi="Arial" w:cs="Arial"/>
          <w:sz w:val="26"/>
          <w:szCs w:val="26"/>
          <w:lang w:val="es-ES"/>
        </w:rPr>
        <w:t>procede</w:t>
      </w:r>
      <w:r w:rsidR="00367F92">
        <w:rPr>
          <w:rFonts w:ascii="Arial" w:eastAsia="Arial" w:hAnsi="Arial" w:cs="Arial"/>
          <w:sz w:val="26"/>
          <w:szCs w:val="26"/>
          <w:lang w:val="es-ES"/>
        </w:rPr>
        <w:t>ncia de</w:t>
      </w:r>
      <w:r w:rsidR="009D71A4">
        <w:rPr>
          <w:rFonts w:ascii="Arial" w:eastAsia="Arial" w:hAnsi="Arial" w:cs="Arial"/>
          <w:sz w:val="26"/>
          <w:szCs w:val="26"/>
          <w:lang w:val="es-ES"/>
        </w:rPr>
        <w:t>l dictado de</w:t>
      </w:r>
      <w:r w:rsidR="00CF1370" w:rsidRPr="00C66BA4">
        <w:rPr>
          <w:rFonts w:ascii="Arial" w:eastAsia="Arial" w:hAnsi="Arial" w:cs="Arial"/>
          <w:sz w:val="26"/>
          <w:szCs w:val="26"/>
          <w:lang w:val="es-ES"/>
        </w:rPr>
        <w:t xml:space="preserve"> medidas de no repetición</w:t>
      </w:r>
      <w:r w:rsidR="00E37964" w:rsidRPr="00C66BA4">
        <w:rPr>
          <w:rFonts w:ascii="Arial" w:eastAsia="Arial" w:hAnsi="Arial" w:cs="Arial"/>
          <w:sz w:val="26"/>
          <w:szCs w:val="26"/>
        </w:rPr>
        <w:t>.</w:t>
      </w:r>
    </w:p>
    <w:p w14:paraId="18AE1701" w14:textId="77777777" w:rsidR="00976BFC" w:rsidRDefault="00976BFC" w:rsidP="00F963EA">
      <w:pPr>
        <w:shd w:val="clear" w:color="auto" w:fill="FFFFFF" w:themeFill="background1"/>
        <w:spacing w:after="0" w:line="360" w:lineRule="auto"/>
        <w:contextualSpacing/>
        <w:jc w:val="both"/>
        <w:rPr>
          <w:rFonts w:ascii="Arial" w:eastAsia="Arial" w:hAnsi="Arial" w:cs="Arial"/>
          <w:sz w:val="26"/>
          <w:szCs w:val="26"/>
          <w:lang w:val="es-ES"/>
        </w:rPr>
      </w:pPr>
    </w:p>
    <w:p w14:paraId="31905895" w14:textId="77777777" w:rsidR="00976BFC" w:rsidRDefault="00C23504" w:rsidP="00976BFC">
      <w:pPr>
        <w:spacing w:after="0" w:line="360" w:lineRule="auto"/>
        <w:jc w:val="both"/>
        <w:rPr>
          <w:rFonts w:ascii="Arial" w:hAnsi="Arial" w:cs="Arial"/>
          <w:b/>
          <w:bCs/>
          <w:sz w:val="26"/>
          <w:szCs w:val="26"/>
          <w:lang w:val="es-ES"/>
        </w:rPr>
      </w:pPr>
      <w:r>
        <w:rPr>
          <w:rFonts w:ascii="Arial" w:hAnsi="Arial" w:cs="Arial"/>
          <w:b/>
          <w:bCs/>
          <w:sz w:val="26"/>
          <w:szCs w:val="26"/>
          <w:lang w:val="es-ES"/>
        </w:rPr>
        <w:t xml:space="preserve">3. </w:t>
      </w:r>
      <w:r w:rsidR="00B467E2" w:rsidRPr="13FAB05B">
        <w:rPr>
          <w:rFonts w:ascii="Arial" w:hAnsi="Arial" w:cs="Arial"/>
          <w:b/>
          <w:bCs/>
          <w:sz w:val="26"/>
          <w:szCs w:val="26"/>
          <w:lang w:val="es-ES"/>
        </w:rPr>
        <w:t xml:space="preserve">Estudio sobre la falta u omisión de respuesta a </w:t>
      </w:r>
      <w:r w:rsidR="00FE35DF">
        <w:rPr>
          <w:rFonts w:ascii="Arial" w:hAnsi="Arial" w:cs="Arial"/>
          <w:b/>
          <w:bCs/>
          <w:sz w:val="26"/>
          <w:szCs w:val="26"/>
          <w:lang w:val="es-ES"/>
        </w:rPr>
        <w:t xml:space="preserve">la </w:t>
      </w:r>
      <w:r w:rsidR="00B467E2" w:rsidRPr="13FAB05B">
        <w:rPr>
          <w:rFonts w:ascii="Arial" w:hAnsi="Arial" w:cs="Arial"/>
          <w:b/>
          <w:bCs/>
          <w:sz w:val="26"/>
          <w:szCs w:val="26"/>
          <w:lang w:val="es-ES"/>
        </w:rPr>
        <w:t>solicitud de información</w:t>
      </w:r>
    </w:p>
    <w:p w14:paraId="527E9211" w14:textId="77777777" w:rsidR="00976BFC" w:rsidRDefault="00976BFC" w:rsidP="00976BFC">
      <w:pPr>
        <w:spacing w:after="0" w:line="360" w:lineRule="auto"/>
        <w:jc w:val="both"/>
        <w:rPr>
          <w:rFonts w:ascii="Arial" w:hAnsi="Arial" w:cs="Arial"/>
          <w:b/>
          <w:bCs/>
          <w:sz w:val="26"/>
          <w:szCs w:val="26"/>
          <w:lang w:val="es-ES"/>
        </w:rPr>
      </w:pPr>
    </w:p>
    <w:p w14:paraId="68C00F62" w14:textId="77777777" w:rsidR="00630AE1" w:rsidRDefault="00630AE1" w:rsidP="00976BFC">
      <w:pPr>
        <w:spacing w:after="0" w:line="360" w:lineRule="auto"/>
        <w:jc w:val="both"/>
        <w:rPr>
          <w:rFonts w:ascii="Arial" w:hAnsi="Arial" w:cs="Arial"/>
          <w:b/>
          <w:bCs/>
          <w:sz w:val="26"/>
          <w:szCs w:val="26"/>
          <w:lang w:val="es-ES"/>
        </w:rPr>
      </w:pPr>
    </w:p>
    <w:p w14:paraId="76CB9257" w14:textId="0751D0B3" w:rsidR="00C9073F" w:rsidRPr="00976BFC" w:rsidRDefault="003C3980" w:rsidP="00976BFC">
      <w:pPr>
        <w:spacing w:after="0" w:line="360" w:lineRule="auto"/>
        <w:jc w:val="both"/>
        <w:rPr>
          <w:rFonts w:ascii="Arial" w:hAnsi="Arial" w:cs="Arial"/>
          <w:b/>
          <w:bCs/>
          <w:sz w:val="26"/>
          <w:szCs w:val="26"/>
          <w:lang w:val="es-ES"/>
        </w:rPr>
      </w:pPr>
      <w:r>
        <w:rPr>
          <w:rFonts w:ascii="Arial" w:hAnsi="Arial" w:cs="Arial"/>
          <w:b/>
          <w:sz w:val="26"/>
          <w:szCs w:val="26"/>
          <w:lang w:val="es-ES"/>
        </w:rPr>
        <w:t>3.1</w:t>
      </w:r>
      <w:r w:rsidR="00FE35DF">
        <w:rPr>
          <w:rFonts w:ascii="Arial" w:hAnsi="Arial" w:cs="Arial"/>
          <w:b/>
          <w:sz w:val="26"/>
          <w:szCs w:val="26"/>
          <w:lang w:val="es-ES"/>
        </w:rPr>
        <w:t>.</w:t>
      </w:r>
      <w:r>
        <w:rPr>
          <w:rFonts w:ascii="Arial" w:hAnsi="Arial" w:cs="Arial"/>
          <w:b/>
          <w:sz w:val="26"/>
          <w:szCs w:val="26"/>
          <w:lang w:val="es-ES"/>
        </w:rPr>
        <w:t xml:space="preserve"> </w:t>
      </w:r>
      <w:r w:rsidR="00C9073F">
        <w:rPr>
          <w:rFonts w:ascii="Arial" w:hAnsi="Arial" w:cs="Arial"/>
          <w:b/>
          <w:sz w:val="26"/>
          <w:szCs w:val="26"/>
          <w:lang w:val="es-ES"/>
        </w:rPr>
        <w:t xml:space="preserve">Decisión </w:t>
      </w:r>
    </w:p>
    <w:p w14:paraId="7A1B38A0" w14:textId="77777777" w:rsidR="00CF1370" w:rsidRDefault="00CF1370" w:rsidP="00C9073F">
      <w:pPr>
        <w:pStyle w:val="Prrafodelista"/>
        <w:spacing w:after="0" w:line="360" w:lineRule="auto"/>
        <w:ind w:left="0"/>
        <w:rPr>
          <w:rFonts w:ascii="Arial" w:hAnsi="Arial" w:cs="Arial"/>
          <w:b/>
          <w:sz w:val="26"/>
          <w:szCs w:val="26"/>
          <w:lang w:val="es-ES"/>
        </w:rPr>
      </w:pPr>
    </w:p>
    <w:p w14:paraId="311997C5" w14:textId="503117E2" w:rsidR="00CF1370" w:rsidRPr="0048276F" w:rsidRDefault="0048276F" w:rsidP="0048276F">
      <w:pPr>
        <w:pStyle w:val="Prrafodelista"/>
        <w:spacing w:after="0" w:line="360" w:lineRule="auto"/>
        <w:ind w:left="0"/>
        <w:jc w:val="both"/>
        <w:rPr>
          <w:rFonts w:ascii="Arial" w:hAnsi="Arial" w:cs="Arial"/>
          <w:bCs/>
          <w:sz w:val="26"/>
          <w:szCs w:val="26"/>
          <w:lang w:val="es-ES"/>
        </w:rPr>
      </w:pPr>
      <w:r w:rsidRPr="0048276F">
        <w:rPr>
          <w:rFonts w:ascii="Arial" w:hAnsi="Arial" w:cs="Arial"/>
          <w:bCs/>
          <w:sz w:val="26"/>
          <w:szCs w:val="26"/>
          <w:lang w:val="es-ES"/>
        </w:rPr>
        <w:t xml:space="preserve">El agravio resulta fundado, porque se logra acreditar que la </w:t>
      </w:r>
      <w:r w:rsidRPr="0048276F">
        <w:rPr>
          <w:rFonts w:ascii="Arial" w:hAnsi="Arial" w:cs="Arial"/>
          <w:bCs/>
          <w:i/>
          <w:iCs/>
          <w:sz w:val="26"/>
          <w:szCs w:val="26"/>
          <w:lang w:val="es-ES"/>
        </w:rPr>
        <w:t xml:space="preserve">Actora </w:t>
      </w:r>
      <w:r w:rsidRPr="0048276F">
        <w:rPr>
          <w:rFonts w:ascii="Arial" w:hAnsi="Arial" w:cs="Arial"/>
          <w:bCs/>
          <w:sz w:val="26"/>
          <w:szCs w:val="26"/>
          <w:lang w:val="es-ES"/>
        </w:rPr>
        <w:t xml:space="preserve">no ha recibido respuesta respecto de la solicitud de información que efectuó a las </w:t>
      </w:r>
      <w:r w:rsidRPr="0048276F">
        <w:rPr>
          <w:rFonts w:ascii="Arial" w:hAnsi="Arial" w:cs="Arial"/>
          <w:bCs/>
          <w:i/>
          <w:iCs/>
          <w:sz w:val="26"/>
          <w:szCs w:val="26"/>
          <w:lang w:val="es-ES"/>
        </w:rPr>
        <w:t xml:space="preserve">Autoridades </w:t>
      </w:r>
      <w:r w:rsidR="0065217A">
        <w:rPr>
          <w:rFonts w:ascii="Arial" w:hAnsi="Arial" w:cs="Arial"/>
          <w:bCs/>
          <w:i/>
          <w:iCs/>
          <w:sz w:val="26"/>
          <w:szCs w:val="26"/>
          <w:lang w:val="es-ES"/>
        </w:rPr>
        <w:t>r</w:t>
      </w:r>
      <w:r w:rsidRPr="0048276F">
        <w:rPr>
          <w:rFonts w:ascii="Arial" w:hAnsi="Arial" w:cs="Arial"/>
          <w:bCs/>
          <w:i/>
          <w:iCs/>
          <w:sz w:val="26"/>
          <w:szCs w:val="26"/>
          <w:lang w:val="es-ES"/>
        </w:rPr>
        <w:t>esponsables</w:t>
      </w:r>
      <w:r w:rsidRPr="0048276F">
        <w:rPr>
          <w:rFonts w:ascii="Arial" w:hAnsi="Arial" w:cs="Arial"/>
          <w:bCs/>
          <w:sz w:val="26"/>
          <w:szCs w:val="26"/>
          <w:lang w:val="es-ES"/>
        </w:rPr>
        <w:t xml:space="preserve"> en ejercicio de sus funciones.</w:t>
      </w:r>
      <w:r w:rsidRPr="0048276F">
        <w:rPr>
          <w:rFonts w:ascii="Arial" w:hAnsi="Arial" w:cs="Arial"/>
          <w:bCs/>
          <w:sz w:val="26"/>
          <w:szCs w:val="26"/>
        </w:rPr>
        <w:t> </w:t>
      </w:r>
    </w:p>
    <w:p w14:paraId="4CB9BED9" w14:textId="77777777" w:rsidR="00C9073F" w:rsidRDefault="00C9073F" w:rsidP="00C9073F">
      <w:pPr>
        <w:pStyle w:val="Prrafodelista"/>
        <w:spacing w:after="0" w:line="360" w:lineRule="auto"/>
        <w:ind w:left="0"/>
        <w:rPr>
          <w:rFonts w:ascii="Arial" w:hAnsi="Arial" w:cs="Arial"/>
          <w:b/>
          <w:sz w:val="26"/>
          <w:szCs w:val="26"/>
          <w:lang w:val="es-ES"/>
        </w:rPr>
      </w:pPr>
    </w:p>
    <w:p w14:paraId="574169C8" w14:textId="27FBC354" w:rsidR="00C9073F" w:rsidRDefault="003C3980" w:rsidP="00C9073F">
      <w:pPr>
        <w:pStyle w:val="Prrafodelista"/>
        <w:spacing w:after="0" w:line="360" w:lineRule="auto"/>
        <w:ind w:left="0"/>
        <w:rPr>
          <w:rFonts w:ascii="Arial" w:hAnsi="Arial" w:cs="Arial"/>
          <w:b/>
          <w:sz w:val="26"/>
          <w:szCs w:val="26"/>
          <w:lang w:val="es-ES"/>
        </w:rPr>
      </w:pPr>
      <w:r>
        <w:rPr>
          <w:rFonts w:ascii="Arial" w:hAnsi="Arial" w:cs="Arial"/>
          <w:b/>
          <w:sz w:val="26"/>
          <w:szCs w:val="26"/>
          <w:lang w:val="es-ES"/>
        </w:rPr>
        <w:t>3.2</w:t>
      </w:r>
      <w:r w:rsidR="00FE35DF">
        <w:rPr>
          <w:rFonts w:ascii="Arial" w:hAnsi="Arial" w:cs="Arial"/>
          <w:b/>
          <w:sz w:val="26"/>
          <w:szCs w:val="26"/>
          <w:lang w:val="es-ES"/>
        </w:rPr>
        <w:t>.</w:t>
      </w:r>
      <w:r>
        <w:rPr>
          <w:rFonts w:ascii="Arial" w:hAnsi="Arial" w:cs="Arial"/>
          <w:b/>
          <w:sz w:val="26"/>
          <w:szCs w:val="26"/>
          <w:lang w:val="es-ES"/>
        </w:rPr>
        <w:t xml:space="preserve"> </w:t>
      </w:r>
      <w:r w:rsidR="00C9073F">
        <w:rPr>
          <w:rFonts w:ascii="Arial" w:hAnsi="Arial" w:cs="Arial"/>
          <w:b/>
          <w:sz w:val="26"/>
          <w:szCs w:val="26"/>
          <w:lang w:val="es-ES"/>
        </w:rPr>
        <w:t xml:space="preserve">Justificación </w:t>
      </w:r>
    </w:p>
    <w:p w14:paraId="7CDC6537" w14:textId="77777777" w:rsidR="00C9073F" w:rsidRDefault="00C9073F" w:rsidP="00C9073F">
      <w:pPr>
        <w:pStyle w:val="Prrafodelista"/>
        <w:spacing w:after="0" w:line="360" w:lineRule="auto"/>
        <w:ind w:left="0"/>
        <w:rPr>
          <w:rFonts w:ascii="Arial" w:hAnsi="Arial" w:cs="Arial"/>
          <w:b/>
          <w:sz w:val="26"/>
          <w:szCs w:val="26"/>
          <w:lang w:val="es-ES"/>
        </w:rPr>
      </w:pPr>
    </w:p>
    <w:p w14:paraId="71891721" w14:textId="00813C92" w:rsidR="00707C36" w:rsidRPr="002408DF" w:rsidRDefault="003C3980" w:rsidP="00C9073F">
      <w:pPr>
        <w:pStyle w:val="Prrafodelista"/>
        <w:spacing w:after="0" w:line="360" w:lineRule="auto"/>
        <w:ind w:left="0"/>
        <w:rPr>
          <w:rFonts w:ascii="Arial" w:hAnsi="Arial" w:cs="Arial"/>
          <w:b/>
          <w:sz w:val="26"/>
          <w:szCs w:val="26"/>
          <w:lang w:val="es-ES"/>
        </w:rPr>
      </w:pPr>
      <w:r>
        <w:rPr>
          <w:rFonts w:ascii="Arial" w:hAnsi="Arial" w:cs="Arial"/>
          <w:b/>
          <w:sz w:val="26"/>
          <w:szCs w:val="26"/>
          <w:lang w:val="es-ES"/>
        </w:rPr>
        <w:t>3.2.1</w:t>
      </w:r>
      <w:r w:rsidR="00FE35DF">
        <w:rPr>
          <w:rFonts w:ascii="Arial" w:hAnsi="Arial" w:cs="Arial"/>
          <w:b/>
          <w:sz w:val="26"/>
          <w:szCs w:val="26"/>
          <w:lang w:val="es-ES"/>
        </w:rPr>
        <w:t>.</w:t>
      </w:r>
      <w:r>
        <w:rPr>
          <w:rFonts w:ascii="Arial" w:hAnsi="Arial" w:cs="Arial"/>
          <w:b/>
          <w:sz w:val="26"/>
          <w:szCs w:val="26"/>
          <w:lang w:val="es-ES"/>
        </w:rPr>
        <w:t xml:space="preserve"> </w:t>
      </w:r>
      <w:r w:rsidR="00C9073F" w:rsidRPr="002408DF">
        <w:rPr>
          <w:rFonts w:ascii="Arial" w:hAnsi="Arial" w:cs="Arial"/>
          <w:b/>
          <w:sz w:val="26"/>
          <w:szCs w:val="26"/>
          <w:lang w:val="es-ES"/>
        </w:rPr>
        <w:t>M</w:t>
      </w:r>
      <w:r w:rsidR="00C9073F">
        <w:rPr>
          <w:rFonts w:ascii="Arial" w:hAnsi="Arial" w:cs="Arial"/>
          <w:b/>
          <w:sz w:val="26"/>
          <w:szCs w:val="26"/>
          <w:lang w:val="es-ES"/>
        </w:rPr>
        <w:t>arco normativo</w:t>
      </w:r>
      <w:r w:rsidR="00C9073F" w:rsidRPr="002408DF">
        <w:rPr>
          <w:rFonts w:ascii="Arial" w:hAnsi="Arial" w:cs="Arial"/>
          <w:b/>
          <w:sz w:val="26"/>
          <w:szCs w:val="26"/>
          <w:lang w:val="es-ES"/>
        </w:rPr>
        <w:t>.</w:t>
      </w:r>
    </w:p>
    <w:p w14:paraId="43A9FF73" w14:textId="77777777" w:rsidR="00C9073F" w:rsidRDefault="00C9073F" w:rsidP="00C9073F">
      <w:pPr>
        <w:pStyle w:val="Prrafodelista"/>
        <w:spacing w:after="0" w:line="360" w:lineRule="auto"/>
        <w:ind w:left="0"/>
        <w:jc w:val="both"/>
        <w:rPr>
          <w:rFonts w:ascii="Arial" w:hAnsi="Arial" w:cs="Arial"/>
          <w:b/>
          <w:sz w:val="26"/>
          <w:szCs w:val="26"/>
          <w:lang w:val="es-ES"/>
        </w:rPr>
      </w:pPr>
    </w:p>
    <w:p w14:paraId="1690F1C8" w14:textId="77777777" w:rsidR="000636C7" w:rsidRDefault="00325030" w:rsidP="000636C7">
      <w:pPr>
        <w:pStyle w:val="Prrafodelista"/>
        <w:spacing w:after="0" w:line="360" w:lineRule="auto"/>
        <w:ind w:left="0"/>
        <w:jc w:val="both"/>
        <w:rPr>
          <w:rFonts w:ascii="Arial" w:hAnsi="Arial" w:cs="Arial"/>
          <w:b/>
          <w:sz w:val="26"/>
          <w:szCs w:val="26"/>
          <w:lang w:val="es-ES"/>
        </w:rPr>
      </w:pPr>
      <w:r w:rsidRPr="008D202C">
        <w:rPr>
          <w:rFonts w:ascii="Arial" w:hAnsi="Arial" w:cs="Arial"/>
          <w:b/>
          <w:sz w:val="26"/>
          <w:szCs w:val="26"/>
          <w:lang w:val="es-ES"/>
        </w:rPr>
        <w:t xml:space="preserve">Derecho de </w:t>
      </w:r>
      <w:r w:rsidR="000E767A" w:rsidRPr="008D202C">
        <w:rPr>
          <w:rFonts w:ascii="Arial" w:hAnsi="Arial" w:cs="Arial"/>
          <w:b/>
          <w:sz w:val="26"/>
          <w:szCs w:val="26"/>
          <w:lang w:val="es-ES"/>
        </w:rPr>
        <w:t xml:space="preserve">ejercicio del </w:t>
      </w:r>
      <w:r w:rsidRPr="008D202C">
        <w:rPr>
          <w:rFonts w:ascii="Arial" w:hAnsi="Arial" w:cs="Arial"/>
          <w:b/>
          <w:sz w:val="26"/>
          <w:szCs w:val="26"/>
          <w:lang w:val="es-ES"/>
        </w:rPr>
        <w:t>cargo</w:t>
      </w:r>
      <w:r w:rsidR="002408DF" w:rsidRPr="008D202C">
        <w:rPr>
          <w:rFonts w:ascii="Arial" w:hAnsi="Arial" w:cs="Arial"/>
          <w:b/>
          <w:sz w:val="26"/>
          <w:szCs w:val="26"/>
          <w:lang w:val="es-ES"/>
        </w:rPr>
        <w:t>.</w:t>
      </w:r>
    </w:p>
    <w:p w14:paraId="78F063B9" w14:textId="7199063B" w:rsidR="00FD6184" w:rsidRPr="000636C7" w:rsidRDefault="002D7080" w:rsidP="000636C7">
      <w:pPr>
        <w:pStyle w:val="Prrafodelista"/>
        <w:spacing w:after="0" w:line="360" w:lineRule="auto"/>
        <w:ind w:left="0"/>
        <w:jc w:val="both"/>
        <w:rPr>
          <w:rFonts w:ascii="Arial" w:hAnsi="Arial" w:cs="Arial"/>
          <w:b/>
          <w:sz w:val="26"/>
          <w:szCs w:val="26"/>
          <w:lang w:val="es-ES"/>
        </w:rPr>
      </w:pPr>
      <w:r w:rsidRPr="008D202C">
        <w:rPr>
          <w:rFonts w:ascii="Arial" w:hAnsi="Arial" w:cs="Arial"/>
          <w:color w:val="000000"/>
          <w:sz w:val="26"/>
          <w:szCs w:val="26"/>
          <w:shd w:val="clear" w:color="auto" w:fill="FFFFFF"/>
        </w:rPr>
        <w:lastRenderedPageBreak/>
        <w:t xml:space="preserve">De la interpretación </w:t>
      </w:r>
      <w:r w:rsidR="00FD6184" w:rsidRPr="008D202C">
        <w:rPr>
          <w:rFonts w:ascii="Arial" w:hAnsi="Arial" w:cs="Arial"/>
          <w:color w:val="000000"/>
          <w:sz w:val="26"/>
          <w:szCs w:val="26"/>
          <w:shd w:val="clear" w:color="auto" w:fill="FFFFFF"/>
        </w:rPr>
        <w:t xml:space="preserve">armónica </w:t>
      </w:r>
      <w:r w:rsidRPr="008D202C">
        <w:rPr>
          <w:rFonts w:ascii="Arial" w:hAnsi="Arial" w:cs="Arial"/>
          <w:color w:val="000000"/>
          <w:sz w:val="26"/>
          <w:szCs w:val="26"/>
          <w:shd w:val="clear" w:color="auto" w:fill="FFFFFF"/>
        </w:rPr>
        <w:t xml:space="preserve">y funcional de </w:t>
      </w:r>
      <w:r w:rsidR="0040517A" w:rsidRPr="008D202C">
        <w:rPr>
          <w:rFonts w:ascii="Arial" w:hAnsi="Arial" w:cs="Arial"/>
          <w:color w:val="000000"/>
          <w:sz w:val="26"/>
          <w:szCs w:val="26"/>
          <w:shd w:val="clear" w:color="auto" w:fill="FFFFFF"/>
        </w:rPr>
        <w:t>l</w:t>
      </w:r>
      <w:r w:rsidRPr="008D202C">
        <w:rPr>
          <w:rFonts w:ascii="Arial" w:hAnsi="Arial" w:cs="Arial"/>
          <w:color w:val="000000"/>
          <w:sz w:val="26"/>
          <w:szCs w:val="26"/>
          <w:shd w:val="clear" w:color="auto" w:fill="FFFFFF"/>
        </w:rPr>
        <w:t>os artículos 39</w:t>
      </w:r>
      <w:r w:rsidR="00F47026" w:rsidRPr="008D202C">
        <w:rPr>
          <w:rStyle w:val="Refdenotaalpie"/>
          <w:rFonts w:ascii="Arial" w:hAnsi="Arial" w:cs="Arial"/>
          <w:color w:val="000000"/>
          <w:sz w:val="26"/>
          <w:szCs w:val="26"/>
          <w:shd w:val="clear" w:color="auto" w:fill="FFFFFF"/>
        </w:rPr>
        <w:footnoteReference w:id="16"/>
      </w:r>
      <w:r w:rsidRPr="008D202C">
        <w:rPr>
          <w:rFonts w:ascii="Arial" w:hAnsi="Arial" w:cs="Arial"/>
          <w:color w:val="000000"/>
          <w:sz w:val="26"/>
          <w:szCs w:val="26"/>
          <w:shd w:val="clear" w:color="auto" w:fill="FFFFFF"/>
        </w:rPr>
        <w:t>, 41, primero y segundo párrafos</w:t>
      </w:r>
      <w:r w:rsidR="008F7F5B" w:rsidRPr="008D202C">
        <w:rPr>
          <w:rStyle w:val="Refdenotaalpie"/>
          <w:rFonts w:ascii="Arial" w:hAnsi="Arial" w:cs="Arial"/>
          <w:color w:val="000000"/>
          <w:sz w:val="26"/>
          <w:szCs w:val="26"/>
          <w:shd w:val="clear" w:color="auto" w:fill="FFFFFF"/>
        </w:rPr>
        <w:footnoteReference w:id="17"/>
      </w:r>
      <w:r w:rsidRPr="008D202C">
        <w:rPr>
          <w:rFonts w:ascii="Arial" w:hAnsi="Arial" w:cs="Arial"/>
          <w:color w:val="000000"/>
          <w:sz w:val="26"/>
          <w:szCs w:val="26"/>
          <w:shd w:val="clear" w:color="auto" w:fill="FFFFFF"/>
        </w:rPr>
        <w:t xml:space="preserve">; </w:t>
      </w:r>
      <w:r w:rsidR="00F47026" w:rsidRPr="008D202C">
        <w:rPr>
          <w:rFonts w:ascii="Arial" w:hAnsi="Arial" w:cs="Arial"/>
          <w:color w:val="000000"/>
          <w:sz w:val="26"/>
          <w:szCs w:val="26"/>
          <w:shd w:val="clear" w:color="auto" w:fill="FFFFFF"/>
        </w:rPr>
        <w:t>115, fracción I</w:t>
      </w:r>
      <w:r w:rsidR="00B604CE" w:rsidRPr="008D202C">
        <w:rPr>
          <w:rFonts w:ascii="Arial" w:hAnsi="Arial" w:cs="Arial"/>
          <w:color w:val="000000"/>
          <w:sz w:val="26"/>
          <w:szCs w:val="26"/>
          <w:shd w:val="clear" w:color="auto" w:fill="FFFFFF"/>
        </w:rPr>
        <w:t>, párrafo primero</w:t>
      </w:r>
      <w:r w:rsidR="00513F2D" w:rsidRPr="008D202C">
        <w:rPr>
          <w:rStyle w:val="Refdenotaalpie"/>
          <w:rFonts w:ascii="Arial" w:hAnsi="Arial" w:cs="Arial"/>
          <w:color w:val="000000"/>
          <w:sz w:val="26"/>
          <w:szCs w:val="26"/>
          <w:shd w:val="clear" w:color="auto" w:fill="FFFFFF"/>
        </w:rPr>
        <w:footnoteReference w:id="18"/>
      </w:r>
      <w:r w:rsidR="00F47026" w:rsidRPr="008D202C">
        <w:rPr>
          <w:rFonts w:ascii="Arial" w:hAnsi="Arial" w:cs="Arial"/>
          <w:color w:val="000000"/>
          <w:sz w:val="26"/>
          <w:szCs w:val="26"/>
          <w:shd w:val="clear" w:color="auto" w:fill="FFFFFF"/>
        </w:rPr>
        <w:t xml:space="preserve"> y </w:t>
      </w:r>
      <w:r w:rsidRPr="008D202C">
        <w:rPr>
          <w:rFonts w:ascii="Arial" w:hAnsi="Arial" w:cs="Arial"/>
          <w:color w:val="000000"/>
          <w:sz w:val="26"/>
          <w:szCs w:val="26"/>
          <w:shd w:val="clear" w:color="auto" w:fill="FFFFFF"/>
        </w:rPr>
        <w:t>116, párrafo primero</w:t>
      </w:r>
      <w:r w:rsidR="00FC36D3" w:rsidRPr="008D202C">
        <w:rPr>
          <w:rStyle w:val="Refdenotaalpie"/>
          <w:rFonts w:ascii="Arial" w:hAnsi="Arial" w:cs="Arial"/>
          <w:color w:val="000000"/>
          <w:sz w:val="26"/>
          <w:szCs w:val="26"/>
          <w:shd w:val="clear" w:color="auto" w:fill="FFFFFF"/>
        </w:rPr>
        <w:footnoteReference w:id="19"/>
      </w:r>
      <w:r w:rsidRPr="008D202C">
        <w:rPr>
          <w:rFonts w:ascii="Arial" w:hAnsi="Arial" w:cs="Arial"/>
          <w:color w:val="000000"/>
          <w:sz w:val="26"/>
          <w:szCs w:val="26"/>
          <w:shd w:val="clear" w:color="auto" w:fill="FFFFFF"/>
        </w:rPr>
        <w:t xml:space="preserve">, de la </w:t>
      </w:r>
      <w:r w:rsidR="005C2C74" w:rsidRPr="29C65A3E">
        <w:rPr>
          <w:rFonts w:ascii="Arial" w:hAnsi="Arial" w:cs="Arial"/>
          <w:i/>
          <w:iCs/>
          <w:color w:val="000000"/>
          <w:sz w:val="26"/>
          <w:szCs w:val="26"/>
          <w:shd w:val="clear" w:color="auto" w:fill="FFFFFF"/>
        </w:rPr>
        <w:t>Constitución General</w:t>
      </w:r>
      <w:r w:rsidR="0040517A" w:rsidRPr="008D202C">
        <w:rPr>
          <w:rFonts w:ascii="Arial" w:hAnsi="Arial" w:cs="Arial"/>
          <w:color w:val="000000"/>
          <w:sz w:val="26"/>
          <w:szCs w:val="26"/>
          <w:shd w:val="clear" w:color="auto" w:fill="FFFFFF"/>
        </w:rPr>
        <w:t xml:space="preserve"> se desprende que</w:t>
      </w:r>
      <w:r w:rsidRPr="008D202C">
        <w:rPr>
          <w:rFonts w:ascii="Arial" w:hAnsi="Arial" w:cs="Arial"/>
          <w:color w:val="000000"/>
          <w:sz w:val="26"/>
          <w:szCs w:val="26"/>
          <w:shd w:val="clear" w:color="auto" w:fill="FFFFFF"/>
        </w:rPr>
        <w:t xml:space="preserve">, en el contexto de la soberanía nacional, </w:t>
      </w:r>
      <w:r w:rsidR="002B7E86" w:rsidRPr="008D202C">
        <w:rPr>
          <w:rFonts w:ascii="Arial" w:hAnsi="Arial" w:cs="Arial"/>
          <w:color w:val="000000"/>
          <w:sz w:val="26"/>
          <w:szCs w:val="26"/>
          <w:shd w:val="clear" w:color="auto" w:fill="FFFFFF"/>
        </w:rPr>
        <w:t xml:space="preserve">el derecho </w:t>
      </w:r>
      <w:r w:rsidR="005C2C74" w:rsidRPr="008D202C">
        <w:rPr>
          <w:rFonts w:ascii="Arial" w:hAnsi="Arial" w:cs="Arial"/>
          <w:color w:val="000000"/>
          <w:sz w:val="26"/>
          <w:szCs w:val="26"/>
          <w:shd w:val="clear" w:color="auto" w:fill="FFFFFF"/>
        </w:rPr>
        <w:t>a</w:t>
      </w:r>
      <w:r w:rsidR="002B7E86" w:rsidRPr="008D202C">
        <w:rPr>
          <w:rFonts w:ascii="Arial" w:hAnsi="Arial" w:cs="Arial"/>
          <w:color w:val="000000"/>
          <w:sz w:val="26"/>
          <w:szCs w:val="26"/>
          <w:shd w:val="clear" w:color="auto" w:fill="FFFFFF"/>
        </w:rPr>
        <w:t xml:space="preserve"> ser votado, </w:t>
      </w:r>
      <w:r w:rsidR="0067004F" w:rsidRPr="008D202C">
        <w:rPr>
          <w:rFonts w:ascii="Arial" w:hAnsi="Arial" w:cs="Arial"/>
          <w:color w:val="000000"/>
          <w:sz w:val="26"/>
          <w:szCs w:val="26"/>
          <w:shd w:val="clear" w:color="auto" w:fill="FFFFFF"/>
        </w:rPr>
        <w:t xml:space="preserve">se </w:t>
      </w:r>
      <w:r w:rsidRPr="008D202C">
        <w:rPr>
          <w:rFonts w:ascii="Arial" w:hAnsi="Arial" w:cs="Arial"/>
          <w:color w:val="000000"/>
          <w:sz w:val="26"/>
          <w:szCs w:val="26"/>
          <w:shd w:val="clear" w:color="auto" w:fill="FFFFFF"/>
        </w:rPr>
        <w:t>ejer</w:t>
      </w:r>
      <w:r w:rsidR="0067004F" w:rsidRPr="008D202C">
        <w:rPr>
          <w:rFonts w:ascii="Arial" w:hAnsi="Arial" w:cs="Arial"/>
          <w:color w:val="000000"/>
          <w:sz w:val="26"/>
          <w:szCs w:val="26"/>
          <w:shd w:val="clear" w:color="auto" w:fill="FFFFFF"/>
        </w:rPr>
        <w:t>ce</w:t>
      </w:r>
      <w:r w:rsidRPr="008D202C">
        <w:rPr>
          <w:rFonts w:ascii="Arial" w:hAnsi="Arial" w:cs="Arial"/>
          <w:color w:val="000000"/>
          <w:sz w:val="26"/>
          <w:szCs w:val="26"/>
          <w:shd w:val="clear" w:color="auto" w:fill="FFFFFF"/>
        </w:rPr>
        <w:t xml:space="preserve"> a través de los Poderes de la Unión y el sistema representativo, como potestad del pueblo para gobernarse a sí mismo</w:t>
      </w:r>
      <w:r w:rsidR="00DB0AEC" w:rsidRPr="008D202C">
        <w:rPr>
          <w:rFonts w:ascii="Arial" w:hAnsi="Arial" w:cs="Arial"/>
          <w:color w:val="000000"/>
          <w:sz w:val="26"/>
          <w:szCs w:val="26"/>
          <w:shd w:val="clear" w:color="auto" w:fill="FFFFFF"/>
        </w:rPr>
        <w:t xml:space="preserve">; de igual forma, que </w:t>
      </w:r>
      <w:r w:rsidRPr="008D202C">
        <w:rPr>
          <w:rFonts w:ascii="Arial" w:hAnsi="Arial" w:cs="Arial"/>
          <w:color w:val="000000"/>
          <w:sz w:val="26"/>
          <w:szCs w:val="26"/>
          <w:shd w:val="clear" w:color="auto" w:fill="FFFFFF"/>
        </w:rPr>
        <w:t xml:space="preserve">mediante elecciones libres, auténticas y periódicas, </w:t>
      </w:r>
      <w:r w:rsidR="00DB0AEC" w:rsidRPr="008D202C">
        <w:rPr>
          <w:rFonts w:ascii="Arial" w:hAnsi="Arial" w:cs="Arial"/>
          <w:color w:val="000000"/>
          <w:sz w:val="26"/>
          <w:szCs w:val="26"/>
          <w:shd w:val="clear" w:color="auto" w:fill="FFFFFF"/>
        </w:rPr>
        <w:t xml:space="preserve">se </w:t>
      </w:r>
      <w:r w:rsidR="00C118AC" w:rsidRPr="008D202C">
        <w:rPr>
          <w:rFonts w:ascii="Arial" w:hAnsi="Arial" w:cs="Arial"/>
          <w:color w:val="000000"/>
          <w:sz w:val="26"/>
          <w:szCs w:val="26"/>
          <w:shd w:val="clear" w:color="auto" w:fill="FFFFFF"/>
        </w:rPr>
        <w:t xml:space="preserve">eligen </w:t>
      </w:r>
      <w:r w:rsidRPr="008D202C">
        <w:rPr>
          <w:rFonts w:ascii="Arial" w:hAnsi="Arial" w:cs="Arial"/>
          <w:color w:val="000000"/>
          <w:sz w:val="26"/>
          <w:szCs w:val="26"/>
          <w:shd w:val="clear" w:color="auto" w:fill="FFFFFF"/>
        </w:rPr>
        <w:t>l</w:t>
      </w:r>
      <w:r w:rsidR="00C118AC" w:rsidRPr="008D202C">
        <w:rPr>
          <w:rFonts w:ascii="Arial" w:hAnsi="Arial" w:cs="Arial"/>
          <w:color w:val="000000"/>
          <w:sz w:val="26"/>
          <w:szCs w:val="26"/>
          <w:shd w:val="clear" w:color="auto" w:fill="FFFFFF"/>
        </w:rPr>
        <w:t>as</w:t>
      </w:r>
      <w:r w:rsidRPr="008D202C">
        <w:rPr>
          <w:rFonts w:ascii="Arial" w:hAnsi="Arial" w:cs="Arial"/>
          <w:color w:val="000000"/>
          <w:sz w:val="26"/>
          <w:szCs w:val="26"/>
          <w:shd w:val="clear" w:color="auto" w:fill="FFFFFF"/>
        </w:rPr>
        <w:t xml:space="preserve"> candidat</w:t>
      </w:r>
      <w:r w:rsidR="00C118AC" w:rsidRPr="008D202C">
        <w:rPr>
          <w:rFonts w:ascii="Arial" w:hAnsi="Arial" w:cs="Arial"/>
          <w:color w:val="000000"/>
          <w:sz w:val="26"/>
          <w:szCs w:val="26"/>
          <w:shd w:val="clear" w:color="auto" w:fill="FFFFFF"/>
        </w:rPr>
        <w:t>uras</w:t>
      </w:r>
      <w:r w:rsidRPr="008D202C">
        <w:rPr>
          <w:rFonts w:ascii="Arial" w:hAnsi="Arial" w:cs="Arial"/>
          <w:color w:val="000000"/>
          <w:sz w:val="26"/>
          <w:szCs w:val="26"/>
          <w:shd w:val="clear" w:color="auto" w:fill="FFFFFF"/>
        </w:rPr>
        <w:t xml:space="preserve"> </w:t>
      </w:r>
      <w:r w:rsidR="00C118AC" w:rsidRPr="008D202C">
        <w:rPr>
          <w:rFonts w:ascii="Arial" w:hAnsi="Arial" w:cs="Arial"/>
          <w:color w:val="000000"/>
          <w:sz w:val="26"/>
          <w:szCs w:val="26"/>
          <w:shd w:val="clear" w:color="auto" w:fill="FFFFFF"/>
        </w:rPr>
        <w:t>para</w:t>
      </w:r>
      <w:r w:rsidRPr="008D202C">
        <w:rPr>
          <w:rFonts w:ascii="Arial" w:hAnsi="Arial" w:cs="Arial"/>
          <w:color w:val="000000"/>
          <w:sz w:val="26"/>
          <w:szCs w:val="26"/>
          <w:shd w:val="clear" w:color="auto" w:fill="FFFFFF"/>
        </w:rPr>
        <w:t xml:space="preserve"> el ejercicio de dicha soberanía. </w:t>
      </w:r>
    </w:p>
    <w:p w14:paraId="4D2A3560" w14:textId="77777777" w:rsidR="00FD6184" w:rsidRPr="008D202C" w:rsidRDefault="00FD6184" w:rsidP="00F963EA">
      <w:pPr>
        <w:spacing w:after="0" w:line="360" w:lineRule="auto"/>
        <w:contextualSpacing/>
        <w:jc w:val="both"/>
        <w:rPr>
          <w:rFonts w:ascii="Arial" w:hAnsi="Arial" w:cs="Arial"/>
          <w:color w:val="000000"/>
          <w:sz w:val="26"/>
          <w:szCs w:val="26"/>
          <w:shd w:val="clear" w:color="auto" w:fill="FFFFFF"/>
        </w:rPr>
      </w:pPr>
    </w:p>
    <w:p w14:paraId="439CA746" w14:textId="77777777" w:rsidR="00736434" w:rsidRPr="008D202C" w:rsidRDefault="00315137" w:rsidP="00F963EA">
      <w:pPr>
        <w:spacing w:after="0" w:line="360" w:lineRule="auto"/>
        <w:contextualSpacing/>
        <w:jc w:val="both"/>
        <w:rPr>
          <w:rFonts w:ascii="Arial" w:hAnsi="Arial" w:cs="Arial"/>
          <w:color w:val="000000"/>
          <w:sz w:val="26"/>
          <w:szCs w:val="26"/>
          <w:shd w:val="clear" w:color="auto" w:fill="FFFFFF"/>
        </w:rPr>
      </w:pPr>
      <w:r w:rsidRPr="008D202C">
        <w:rPr>
          <w:rFonts w:ascii="Arial" w:hAnsi="Arial" w:cs="Arial"/>
          <w:color w:val="000000"/>
          <w:sz w:val="26"/>
          <w:szCs w:val="26"/>
          <w:shd w:val="clear" w:color="auto" w:fill="FFFFFF"/>
        </w:rPr>
        <w:t>En el entendido que</w:t>
      </w:r>
      <w:r w:rsidR="00040A2F" w:rsidRPr="008D202C">
        <w:rPr>
          <w:rFonts w:ascii="Arial" w:hAnsi="Arial" w:cs="Arial"/>
          <w:color w:val="000000"/>
          <w:sz w:val="26"/>
          <w:szCs w:val="26"/>
          <w:shd w:val="clear" w:color="auto" w:fill="FFFFFF"/>
        </w:rPr>
        <w:t>,</w:t>
      </w:r>
      <w:r w:rsidRPr="008D202C">
        <w:rPr>
          <w:rFonts w:ascii="Arial" w:hAnsi="Arial" w:cs="Arial"/>
          <w:color w:val="000000"/>
          <w:sz w:val="26"/>
          <w:szCs w:val="26"/>
          <w:shd w:val="clear" w:color="auto" w:fill="FFFFFF"/>
        </w:rPr>
        <w:t xml:space="preserve"> </w:t>
      </w:r>
      <w:r w:rsidR="00040A2F" w:rsidRPr="008D202C">
        <w:rPr>
          <w:rFonts w:ascii="Arial" w:hAnsi="Arial" w:cs="Arial"/>
          <w:color w:val="000000"/>
          <w:sz w:val="26"/>
          <w:szCs w:val="26"/>
          <w:shd w:val="clear" w:color="auto" w:fill="FFFFFF"/>
        </w:rPr>
        <w:t xml:space="preserve">para la candidatura correspondiente, </w:t>
      </w:r>
      <w:r w:rsidRPr="008D202C">
        <w:rPr>
          <w:rFonts w:ascii="Arial" w:hAnsi="Arial" w:cs="Arial"/>
          <w:color w:val="000000"/>
          <w:sz w:val="26"/>
          <w:szCs w:val="26"/>
          <w:shd w:val="clear" w:color="auto" w:fill="FFFFFF"/>
        </w:rPr>
        <w:t>d</w:t>
      </w:r>
      <w:r w:rsidR="00FD6184" w:rsidRPr="008D202C">
        <w:rPr>
          <w:rFonts w:ascii="Arial" w:hAnsi="Arial" w:cs="Arial"/>
          <w:color w:val="000000"/>
          <w:sz w:val="26"/>
          <w:szCs w:val="26"/>
          <w:shd w:val="clear" w:color="auto" w:fill="FFFFFF"/>
        </w:rPr>
        <w:t xml:space="preserve">icho </w:t>
      </w:r>
      <w:r w:rsidR="002D7080" w:rsidRPr="008D202C">
        <w:rPr>
          <w:rFonts w:ascii="Arial" w:hAnsi="Arial" w:cs="Arial"/>
          <w:color w:val="000000"/>
          <w:sz w:val="26"/>
          <w:szCs w:val="26"/>
          <w:shd w:val="clear" w:color="auto" w:fill="FFFFFF"/>
        </w:rPr>
        <w:t xml:space="preserve">derecho no implica únicamente </w:t>
      </w:r>
      <w:r w:rsidR="00040A2F" w:rsidRPr="008D202C">
        <w:rPr>
          <w:rFonts w:ascii="Arial" w:hAnsi="Arial" w:cs="Arial"/>
          <w:color w:val="000000"/>
          <w:sz w:val="26"/>
          <w:szCs w:val="26"/>
          <w:shd w:val="clear" w:color="auto" w:fill="FFFFFF"/>
        </w:rPr>
        <w:t xml:space="preserve">participar en </w:t>
      </w:r>
      <w:r w:rsidR="002D7080" w:rsidRPr="008D202C">
        <w:rPr>
          <w:rFonts w:ascii="Arial" w:hAnsi="Arial" w:cs="Arial"/>
          <w:color w:val="000000"/>
          <w:sz w:val="26"/>
          <w:szCs w:val="26"/>
          <w:shd w:val="clear" w:color="auto" w:fill="FFFFFF"/>
        </w:rPr>
        <w:t xml:space="preserve">la campaña electoral y su posterior proclamación de acuerdo con los votos efectivamente emitidos, sino el derecho a ocupar el cargo que la propia ciudadanía le encomendó. </w:t>
      </w:r>
    </w:p>
    <w:p w14:paraId="40753ADA" w14:textId="77777777" w:rsidR="00736434" w:rsidRPr="008D202C" w:rsidRDefault="00736434" w:rsidP="00F963EA">
      <w:pPr>
        <w:spacing w:after="0" w:line="360" w:lineRule="auto"/>
        <w:contextualSpacing/>
        <w:jc w:val="both"/>
        <w:rPr>
          <w:rFonts w:ascii="Arial" w:hAnsi="Arial" w:cs="Arial"/>
          <w:color w:val="000000"/>
          <w:sz w:val="26"/>
          <w:szCs w:val="26"/>
          <w:shd w:val="clear" w:color="auto" w:fill="FFFFFF"/>
        </w:rPr>
      </w:pPr>
    </w:p>
    <w:p w14:paraId="2069E885" w14:textId="632A91E4" w:rsidR="00325030" w:rsidRPr="008D202C" w:rsidRDefault="002D7080" w:rsidP="00F963EA">
      <w:pPr>
        <w:spacing w:after="0" w:line="360" w:lineRule="auto"/>
        <w:contextualSpacing/>
        <w:jc w:val="both"/>
        <w:rPr>
          <w:rFonts w:ascii="Arial" w:eastAsia="Arial" w:hAnsi="Arial" w:cs="Arial"/>
          <w:sz w:val="26"/>
          <w:szCs w:val="26"/>
          <w:lang w:val="es-ES"/>
        </w:rPr>
      </w:pPr>
      <w:r w:rsidRPr="008D202C">
        <w:rPr>
          <w:rFonts w:ascii="Arial" w:hAnsi="Arial" w:cs="Arial"/>
          <w:color w:val="000000"/>
          <w:sz w:val="26"/>
          <w:szCs w:val="26"/>
          <w:shd w:val="clear" w:color="auto" w:fill="FFFFFF"/>
        </w:rPr>
        <w:t xml:space="preserve">Así, </w:t>
      </w:r>
      <w:r w:rsidR="00D300DE" w:rsidRPr="008D202C">
        <w:rPr>
          <w:rFonts w:ascii="Arial" w:eastAsia="Arial" w:hAnsi="Arial" w:cs="Arial"/>
          <w:sz w:val="26"/>
          <w:szCs w:val="26"/>
          <w:lang w:val="es-ES"/>
        </w:rPr>
        <w:t xml:space="preserve">conforme a la línea interpretativa y jurisprudencial de la </w:t>
      </w:r>
      <w:r w:rsidR="00D300DE" w:rsidRPr="29C65A3E">
        <w:rPr>
          <w:rFonts w:ascii="Arial" w:eastAsia="Arial" w:hAnsi="Arial" w:cs="Arial"/>
          <w:i/>
          <w:iCs/>
          <w:sz w:val="26"/>
          <w:szCs w:val="26"/>
          <w:lang w:val="es-ES"/>
        </w:rPr>
        <w:t>Sala Superior</w:t>
      </w:r>
      <w:r w:rsidR="00A77B23" w:rsidRPr="008D202C">
        <w:rPr>
          <w:rFonts w:ascii="Arial" w:eastAsia="Arial" w:hAnsi="Arial" w:cs="Arial"/>
          <w:sz w:val="26"/>
          <w:szCs w:val="26"/>
          <w:vertAlign w:val="superscript"/>
          <w:lang w:val="es-ES"/>
        </w:rPr>
        <w:footnoteReference w:id="20"/>
      </w:r>
      <w:r w:rsidR="00D300DE" w:rsidRPr="008D202C">
        <w:rPr>
          <w:rFonts w:ascii="Arial" w:eastAsia="Arial" w:hAnsi="Arial" w:cs="Arial"/>
          <w:sz w:val="26"/>
          <w:szCs w:val="26"/>
          <w:lang w:val="es-ES"/>
        </w:rPr>
        <w:t xml:space="preserve">, </w:t>
      </w:r>
      <w:r w:rsidRPr="008D202C">
        <w:rPr>
          <w:rFonts w:ascii="Arial" w:hAnsi="Arial" w:cs="Arial"/>
          <w:color w:val="000000"/>
          <w:sz w:val="26"/>
          <w:szCs w:val="26"/>
          <w:shd w:val="clear" w:color="auto" w:fill="FFFFFF"/>
        </w:rPr>
        <w:t>el derecho a votar y ser votado, es una misma institución, pilar fundamental de la democracia, que no deben verse como derechos aislados, distintos el uno del otro, pues</w:t>
      </w:r>
      <w:r w:rsidR="00D178EF" w:rsidRPr="008D202C">
        <w:rPr>
          <w:rFonts w:ascii="Arial" w:hAnsi="Arial" w:cs="Arial"/>
          <w:color w:val="000000"/>
          <w:sz w:val="26"/>
          <w:szCs w:val="26"/>
          <w:shd w:val="clear" w:color="auto" w:fill="FFFFFF"/>
        </w:rPr>
        <w:t xml:space="preserve">, </w:t>
      </w:r>
      <w:r w:rsidRPr="008D202C">
        <w:rPr>
          <w:rFonts w:ascii="Arial" w:hAnsi="Arial" w:cs="Arial"/>
          <w:color w:val="000000"/>
          <w:sz w:val="26"/>
          <w:szCs w:val="26"/>
          <w:shd w:val="clear" w:color="auto" w:fill="FFFFFF"/>
        </w:rPr>
        <w:t>celebradas las elecciones</w:t>
      </w:r>
      <w:r w:rsidR="00D178EF" w:rsidRPr="008D202C">
        <w:rPr>
          <w:rFonts w:ascii="Arial" w:hAnsi="Arial" w:cs="Arial"/>
          <w:color w:val="000000"/>
          <w:sz w:val="26"/>
          <w:szCs w:val="26"/>
          <w:shd w:val="clear" w:color="auto" w:fill="FFFFFF"/>
        </w:rPr>
        <w:t>,</w:t>
      </w:r>
      <w:r w:rsidRPr="008D202C">
        <w:rPr>
          <w:rFonts w:ascii="Arial" w:hAnsi="Arial" w:cs="Arial"/>
          <w:color w:val="000000"/>
          <w:sz w:val="26"/>
          <w:szCs w:val="26"/>
          <w:shd w:val="clear" w:color="auto" w:fill="FFFFFF"/>
        </w:rPr>
        <w:t xml:space="preserve"> los aspectos activo y pasivo convergen en l</w:t>
      </w:r>
      <w:r w:rsidR="00736434" w:rsidRPr="008D202C">
        <w:rPr>
          <w:rFonts w:ascii="Arial" w:hAnsi="Arial" w:cs="Arial"/>
          <w:color w:val="000000"/>
          <w:sz w:val="26"/>
          <w:szCs w:val="26"/>
          <w:shd w:val="clear" w:color="auto" w:fill="FFFFFF"/>
        </w:rPr>
        <w:t>a</w:t>
      </w:r>
      <w:r w:rsidRPr="008D202C">
        <w:rPr>
          <w:rFonts w:ascii="Arial" w:hAnsi="Arial" w:cs="Arial"/>
          <w:color w:val="000000"/>
          <w:sz w:val="26"/>
          <w:szCs w:val="26"/>
          <w:shd w:val="clear" w:color="auto" w:fill="FFFFFF"/>
        </w:rPr>
        <w:t xml:space="preserve"> candidat</w:t>
      </w:r>
      <w:r w:rsidR="00736434" w:rsidRPr="008D202C">
        <w:rPr>
          <w:rFonts w:ascii="Arial" w:hAnsi="Arial" w:cs="Arial"/>
          <w:color w:val="000000"/>
          <w:sz w:val="26"/>
          <w:szCs w:val="26"/>
          <w:shd w:val="clear" w:color="auto" w:fill="FFFFFF"/>
        </w:rPr>
        <w:t>ura</w:t>
      </w:r>
      <w:r w:rsidRPr="008D202C">
        <w:rPr>
          <w:rFonts w:ascii="Arial" w:hAnsi="Arial" w:cs="Arial"/>
          <w:color w:val="000000"/>
          <w:sz w:val="26"/>
          <w:szCs w:val="26"/>
          <w:shd w:val="clear" w:color="auto" w:fill="FFFFFF"/>
        </w:rPr>
        <w:t xml:space="preserve"> elect</w:t>
      </w:r>
      <w:r w:rsidR="00736434" w:rsidRPr="008D202C">
        <w:rPr>
          <w:rFonts w:ascii="Arial" w:hAnsi="Arial" w:cs="Arial"/>
          <w:color w:val="000000"/>
          <w:sz w:val="26"/>
          <w:szCs w:val="26"/>
          <w:shd w:val="clear" w:color="auto" w:fill="FFFFFF"/>
        </w:rPr>
        <w:t>a</w:t>
      </w:r>
      <w:r w:rsidRPr="008D202C">
        <w:rPr>
          <w:rFonts w:ascii="Arial" w:hAnsi="Arial" w:cs="Arial"/>
          <w:color w:val="000000"/>
          <w:sz w:val="26"/>
          <w:szCs w:val="26"/>
          <w:shd w:val="clear" w:color="auto" w:fill="FFFFFF"/>
        </w:rPr>
        <w:t>, formando una unidad encaminada a la integración legítima de los poderes públicos</w:t>
      </w:r>
      <w:r w:rsidR="00B573C5" w:rsidRPr="008D202C">
        <w:rPr>
          <w:rFonts w:ascii="Arial" w:hAnsi="Arial" w:cs="Arial"/>
          <w:color w:val="000000"/>
          <w:sz w:val="26"/>
          <w:szCs w:val="26"/>
          <w:shd w:val="clear" w:color="auto" w:fill="FFFFFF"/>
        </w:rPr>
        <w:t xml:space="preserve"> y, </w:t>
      </w:r>
      <w:r w:rsidRPr="008D202C">
        <w:rPr>
          <w:rFonts w:ascii="Arial" w:hAnsi="Arial" w:cs="Arial"/>
          <w:color w:val="000000"/>
          <w:sz w:val="26"/>
          <w:szCs w:val="26"/>
          <w:shd w:val="clear" w:color="auto" w:fill="FFFFFF"/>
        </w:rPr>
        <w:t>por lo tanto</w:t>
      </w:r>
      <w:r w:rsidR="00B573C5" w:rsidRPr="008D202C">
        <w:rPr>
          <w:rFonts w:ascii="Arial" w:hAnsi="Arial" w:cs="Arial"/>
          <w:color w:val="000000"/>
          <w:sz w:val="26"/>
          <w:szCs w:val="26"/>
          <w:shd w:val="clear" w:color="auto" w:fill="FFFFFF"/>
        </w:rPr>
        <w:t xml:space="preserve">, </w:t>
      </w:r>
      <w:r w:rsidRPr="008D202C">
        <w:rPr>
          <w:rFonts w:ascii="Arial" w:hAnsi="Arial" w:cs="Arial"/>
          <w:color w:val="000000"/>
          <w:sz w:val="26"/>
          <w:szCs w:val="26"/>
          <w:shd w:val="clear" w:color="auto" w:fill="FFFFFF"/>
        </w:rPr>
        <w:t xml:space="preserve">susceptibles de </w:t>
      </w:r>
      <w:r w:rsidRPr="008D202C">
        <w:rPr>
          <w:rFonts w:ascii="Arial" w:hAnsi="Arial" w:cs="Arial"/>
          <w:color w:val="000000"/>
          <w:sz w:val="26"/>
          <w:szCs w:val="26"/>
          <w:shd w:val="clear" w:color="auto" w:fill="FFFFFF"/>
        </w:rPr>
        <w:lastRenderedPageBreak/>
        <w:t xml:space="preserve">tutela jurídica, a través del </w:t>
      </w:r>
      <w:r w:rsidR="00914043" w:rsidRPr="29C65A3E">
        <w:rPr>
          <w:rFonts w:ascii="Arial" w:hAnsi="Arial" w:cs="Arial"/>
          <w:i/>
          <w:iCs/>
          <w:color w:val="000000"/>
          <w:sz w:val="26"/>
          <w:szCs w:val="26"/>
          <w:shd w:val="clear" w:color="auto" w:fill="FFFFFF"/>
        </w:rPr>
        <w:t>j</w:t>
      </w:r>
      <w:r w:rsidRPr="29C65A3E">
        <w:rPr>
          <w:rFonts w:ascii="Arial" w:hAnsi="Arial" w:cs="Arial"/>
          <w:i/>
          <w:iCs/>
          <w:color w:val="000000"/>
          <w:sz w:val="26"/>
          <w:szCs w:val="26"/>
          <w:shd w:val="clear" w:color="auto" w:fill="FFFFFF"/>
        </w:rPr>
        <w:t xml:space="preserve">uicio </w:t>
      </w:r>
      <w:r w:rsidR="00736434" w:rsidRPr="29C65A3E">
        <w:rPr>
          <w:rFonts w:ascii="Arial" w:hAnsi="Arial" w:cs="Arial"/>
          <w:i/>
          <w:iCs/>
          <w:color w:val="000000"/>
          <w:sz w:val="26"/>
          <w:szCs w:val="26"/>
          <w:shd w:val="clear" w:color="auto" w:fill="FFFFFF"/>
        </w:rPr>
        <w:t>de la ciudadanía</w:t>
      </w:r>
      <w:r w:rsidRPr="008D202C">
        <w:rPr>
          <w:rFonts w:ascii="Arial" w:hAnsi="Arial" w:cs="Arial"/>
          <w:color w:val="000000"/>
          <w:sz w:val="26"/>
          <w:szCs w:val="26"/>
          <w:shd w:val="clear" w:color="auto" w:fill="FFFFFF"/>
        </w:rPr>
        <w:t xml:space="preserve">, pues su afectación no sólo </w:t>
      </w:r>
      <w:r w:rsidR="005E2B01" w:rsidRPr="008D202C">
        <w:rPr>
          <w:rFonts w:ascii="Arial" w:hAnsi="Arial" w:cs="Arial"/>
          <w:color w:val="000000"/>
          <w:sz w:val="26"/>
          <w:szCs w:val="26"/>
          <w:shd w:val="clear" w:color="auto" w:fill="FFFFFF"/>
        </w:rPr>
        <w:t xml:space="preserve">se </w:t>
      </w:r>
      <w:r w:rsidRPr="008D202C">
        <w:rPr>
          <w:rFonts w:ascii="Arial" w:hAnsi="Arial" w:cs="Arial"/>
          <w:color w:val="000000"/>
          <w:sz w:val="26"/>
          <w:szCs w:val="26"/>
          <w:shd w:val="clear" w:color="auto" w:fill="FFFFFF"/>
        </w:rPr>
        <w:t>resiente en el derecho a ser votado en la persona de</w:t>
      </w:r>
      <w:r w:rsidR="00736434" w:rsidRPr="008D202C">
        <w:rPr>
          <w:rFonts w:ascii="Arial" w:hAnsi="Arial" w:cs="Arial"/>
          <w:color w:val="000000"/>
          <w:sz w:val="26"/>
          <w:szCs w:val="26"/>
          <w:shd w:val="clear" w:color="auto" w:fill="FFFFFF"/>
        </w:rPr>
        <w:t xml:space="preserve"> </w:t>
      </w:r>
      <w:r w:rsidRPr="008D202C">
        <w:rPr>
          <w:rFonts w:ascii="Arial" w:hAnsi="Arial" w:cs="Arial"/>
          <w:color w:val="000000"/>
          <w:sz w:val="26"/>
          <w:szCs w:val="26"/>
          <w:shd w:val="clear" w:color="auto" w:fill="FFFFFF"/>
        </w:rPr>
        <w:t>l</w:t>
      </w:r>
      <w:r w:rsidR="00736434" w:rsidRPr="008D202C">
        <w:rPr>
          <w:rFonts w:ascii="Arial" w:hAnsi="Arial" w:cs="Arial"/>
          <w:color w:val="000000"/>
          <w:sz w:val="26"/>
          <w:szCs w:val="26"/>
          <w:shd w:val="clear" w:color="auto" w:fill="FFFFFF"/>
        </w:rPr>
        <w:t>a</w:t>
      </w:r>
      <w:r w:rsidRPr="008D202C">
        <w:rPr>
          <w:rFonts w:ascii="Arial" w:hAnsi="Arial" w:cs="Arial"/>
          <w:color w:val="000000"/>
          <w:sz w:val="26"/>
          <w:szCs w:val="26"/>
          <w:shd w:val="clear" w:color="auto" w:fill="FFFFFF"/>
        </w:rPr>
        <w:t xml:space="preserve"> candidat</w:t>
      </w:r>
      <w:r w:rsidR="00C40411" w:rsidRPr="008D202C">
        <w:rPr>
          <w:rFonts w:ascii="Arial" w:hAnsi="Arial" w:cs="Arial"/>
          <w:color w:val="000000"/>
          <w:sz w:val="26"/>
          <w:szCs w:val="26"/>
          <w:shd w:val="clear" w:color="auto" w:fill="FFFFFF"/>
        </w:rPr>
        <w:t>ura</w:t>
      </w:r>
      <w:r w:rsidRPr="008D202C">
        <w:rPr>
          <w:rFonts w:ascii="Arial" w:hAnsi="Arial" w:cs="Arial"/>
          <w:color w:val="000000"/>
          <w:sz w:val="26"/>
          <w:szCs w:val="26"/>
          <w:shd w:val="clear" w:color="auto" w:fill="FFFFFF"/>
        </w:rPr>
        <w:t>, sino</w:t>
      </w:r>
      <w:r w:rsidR="008E0B09" w:rsidRPr="008D202C">
        <w:rPr>
          <w:rFonts w:ascii="Arial" w:hAnsi="Arial" w:cs="Arial"/>
          <w:color w:val="000000"/>
          <w:sz w:val="26"/>
          <w:szCs w:val="26"/>
          <w:shd w:val="clear" w:color="auto" w:fill="FFFFFF"/>
        </w:rPr>
        <w:t xml:space="preserve"> también</w:t>
      </w:r>
      <w:r w:rsidRPr="008D202C">
        <w:rPr>
          <w:rFonts w:ascii="Arial" w:hAnsi="Arial" w:cs="Arial"/>
          <w:color w:val="000000"/>
          <w:sz w:val="26"/>
          <w:szCs w:val="26"/>
          <w:shd w:val="clear" w:color="auto" w:fill="FFFFFF"/>
        </w:rPr>
        <w:t xml:space="preserve"> en el derecho a votar de l</w:t>
      </w:r>
      <w:r w:rsidR="00C40411" w:rsidRPr="008D202C">
        <w:rPr>
          <w:rFonts w:ascii="Arial" w:hAnsi="Arial" w:cs="Arial"/>
          <w:color w:val="000000"/>
          <w:sz w:val="26"/>
          <w:szCs w:val="26"/>
          <w:shd w:val="clear" w:color="auto" w:fill="FFFFFF"/>
        </w:rPr>
        <w:t xml:space="preserve">a ciudadanía </w:t>
      </w:r>
      <w:r w:rsidRPr="008D202C">
        <w:rPr>
          <w:rFonts w:ascii="Arial" w:hAnsi="Arial" w:cs="Arial"/>
          <w:color w:val="000000"/>
          <w:sz w:val="26"/>
          <w:szCs w:val="26"/>
          <w:shd w:val="clear" w:color="auto" w:fill="FFFFFF"/>
        </w:rPr>
        <w:t>que l</w:t>
      </w:r>
      <w:r w:rsidR="00C40411" w:rsidRPr="008D202C">
        <w:rPr>
          <w:rFonts w:ascii="Arial" w:hAnsi="Arial" w:cs="Arial"/>
          <w:color w:val="000000"/>
          <w:sz w:val="26"/>
          <w:szCs w:val="26"/>
          <w:shd w:val="clear" w:color="auto" w:fill="FFFFFF"/>
        </w:rPr>
        <w:t>a</w:t>
      </w:r>
      <w:r w:rsidRPr="008D202C">
        <w:rPr>
          <w:rFonts w:ascii="Arial" w:hAnsi="Arial" w:cs="Arial"/>
          <w:color w:val="000000"/>
          <w:sz w:val="26"/>
          <w:szCs w:val="26"/>
          <w:shd w:val="clear" w:color="auto" w:fill="FFFFFF"/>
        </w:rPr>
        <w:t xml:space="preserve"> eligi</w:t>
      </w:r>
      <w:r w:rsidR="005E2B01" w:rsidRPr="008D202C">
        <w:rPr>
          <w:rFonts w:ascii="Arial" w:hAnsi="Arial" w:cs="Arial"/>
          <w:color w:val="000000"/>
          <w:sz w:val="26"/>
          <w:szCs w:val="26"/>
          <w:shd w:val="clear" w:color="auto" w:fill="FFFFFF"/>
        </w:rPr>
        <w:t xml:space="preserve">ó </w:t>
      </w:r>
      <w:r w:rsidRPr="008D202C">
        <w:rPr>
          <w:rFonts w:ascii="Arial" w:hAnsi="Arial" w:cs="Arial"/>
          <w:color w:val="000000"/>
          <w:sz w:val="26"/>
          <w:szCs w:val="26"/>
          <w:shd w:val="clear" w:color="auto" w:fill="FFFFFF"/>
        </w:rPr>
        <w:t xml:space="preserve">como </w:t>
      </w:r>
      <w:r w:rsidR="008E0B09" w:rsidRPr="008D202C">
        <w:rPr>
          <w:rFonts w:ascii="Arial" w:hAnsi="Arial" w:cs="Arial"/>
          <w:color w:val="000000"/>
          <w:sz w:val="26"/>
          <w:szCs w:val="26"/>
          <w:shd w:val="clear" w:color="auto" w:fill="FFFFFF"/>
        </w:rPr>
        <w:t xml:space="preserve">su </w:t>
      </w:r>
      <w:r w:rsidRPr="008D202C">
        <w:rPr>
          <w:rFonts w:ascii="Arial" w:hAnsi="Arial" w:cs="Arial"/>
          <w:color w:val="000000"/>
          <w:sz w:val="26"/>
          <w:szCs w:val="26"/>
          <w:shd w:val="clear" w:color="auto" w:fill="FFFFFF"/>
        </w:rPr>
        <w:t>representante</w:t>
      </w:r>
      <w:r w:rsidR="0006052C" w:rsidRPr="008D202C">
        <w:rPr>
          <w:rFonts w:ascii="Arial" w:hAnsi="Arial" w:cs="Arial"/>
          <w:color w:val="000000"/>
          <w:sz w:val="26"/>
          <w:szCs w:val="26"/>
          <w:shd w:val="clear" w:color="auto" w:fill="FFFFFF"/>
        </w:rPr>
        <w:t xml:space="preserve">, lo cual </w:t>
      </w:r>
      <w:r w:rsidRPr="008D202C">
        <w:rPr>
          <w:rFonts w:ascii="Arial" w:hAnsi="Arial" w:cs="Arial"/>
          <w:color w:val="000000"/>
          <w:sz w:val="26"/>
          <w:szCs w:val="26"/>
          <w:shd w:val="clear" w:color="auto" w:fill="FFFFFF"/>
        </w:rPr>
        <w:t xml:space="preserve"> incluye el derecho de ocupar </w:t>
      </w:r>
      <w:r w:rsidR="00325030" w:rsidRPr="008D202C">
        <w:rPr>
          <w:rFonts w:ascii="Arial" w:eastAsia="Arial" w:hAnsi="Arial" w:cs="Arial"/>
          <w:sz w:val="26"/>
          <w:szCs w:val="26"/>
          <w:lang w:val="es-ES"/>
        </w:rPr>
        <w:t>dicho cargo y mantenerse en él, así como el ejercicio y disfrute de l</w:t>
      </w:r>
      <w:r w:rsidR="00495A5E" w:rsidRPr="008D202C">
        <w:rPr>
          <w:rFonts w:ascii="Arial" w:eastAsia="Arial" w:hAnsi="Arial" w:cs="Arial"/>
          <w:sz w:val="26"/>
          <w:szCs w:val="26"/>
          <w:lang w:val="es-ES"/>
        </w:rPr>
        <w:t>a</w:t>
      </w:r>
      <w:r w:rsidR="00325030" w:rsidRPr="008D202C">
        <w:rPr>
          <w:rFonts w:ascii="Arial" w:eastAsia="Arial" w:hAnsi="Arial" w:cs="Arial"/>
          <w:sz w:val="26"/>
          <w:szCs w:val="26"/>
          <w:lang w:val="es-ES"/>
        </w:rPr>
        <w:t xml:space="preserve">s </w:t>
      </w:r>
      <w:r w:rsidR="00495A5E" w:rsidRPr="008D202C">
        <w:rPr>
          <w:rFonts w:ascii="Arial" w:eastAsia="Arial" w:hAnsi="Arial" w:cs="Arial"/>
          <w:sz w:val="26"/>
          <w:szCs w:val="26"/>
          <w:lang w:val="es-ES"/>
        </w:rPr>
        <w:t xml:space="preserve">atribuciones </w:t>
      </w:r>
      <w:r w:rsidR="00325030" w:rsidRPr="008D202C">
        <w:rPr>
          <w:rFonts w:ascii="Arial" w:eastAsia="Arial" w:hAnsi="Arial" w:cs="Arial"/>
          <w:sz w:val="26"/>
          <w:szCs w:val="26"/>
          <w:lang w:val="es-ES"/>
        </w:rPr>
        <w:t>inherentes al mismo.</w:t>
      </w:r>
    </w:p>
    <w:p w14:paraId="6D3FA930" w14:textId="77777777" w:rsidR="005C3699" w:rsidRPr="008D202C" w:rsidRDefault="005C3699" w:rsidP="00F963EA">
      <w:pPr>
        <w:spacing w:after="0" w:line="360" w:lineRule="auto"/>
        <w:contextualSpacing/>
        <w:jc w:val="both"/>
        <w:rPr>
          <w:rFonts w:ascii="Arial" w:eastAsia="Arial" w:hAnsi="Arial" w:cs="Arial"/>
          <w:sz w:val="26"/>
          <w:szCs w:val="26"/>
          <w:lang w:val="es-ES"/>
        </w:rPr>
      </w:pPr>
    </w:p>
    <w:p w14:paraId="15C2FFF7" w14:textId="609D2069" w:rsidR="001F5005" w:rsidRPr="008D202C" w:rsidRDefault="00325030" w:rsidP="00F963EA">
      <w:pPr>
        <w:spacing w:after="0" w:line="360" w:lineRule="auto"/>
        <w:contextualSpacing/>
        <w:jc w:val="both"/>
        <w:rPr>
          <w:rFonts w:ascii="Arial" w:eastAsia="Arial" w:hAnsi="Arial" w:cs="Arial"/>
          <w:sz w:val="26"/>
          <w:szCs w:val="26"/>
          <w:lang w:val="es-ES"/>
        </w:rPr>
      </w:pPr>
      <w:r w:rsidRPr="008D202C">
        <w:rPr>
          <w:rFonts w:ascii="Arial" w:eastAsia="Arial" w:hAnsi="Arial" w:cs="Arial"/>
          <w:sz w:val="26"/>
          <w:szCs w:val="26"/>
          <w:lang w:val="es-ES"/>
        </w:rPr>
        <w:t xml:space="preserve">Lo </w:t>
      </w:r>
      <w:r w:rsidR="00CE6B75" w:rsidRPr="008D202C">
        <w:rPr>
          <w:rFonts w:ascii="Arial" w:eastAsia="Arial" w:hAnsi="Arial" w:cs="Arial"/>
          <w:sz w:val="26"/>
          <w:szCs w:val="26"/>
          <w:lang w:val="es-ES"/>
        </w:rPr>
        <w:t>que</w:t>
      </w:r>
      <w:r w:rsidRPr="008D202C">
        <w:rPr>
          <w:rFonts w:ascii="Arial" w:eastAsia="Arial" w:hAnsi="Arial" w:cs="Arial"/>
          <w:sz w:val="26"/>
          <w:szCs w:val="26"/>
          <w:lang w:val="es-ES"/>
        </w:rPr>
        <w:t xml:space="preserve"> se traduce en que el derecho a ser votado debe ser garantizado, </w:t>
      </w:r>
      <w:r w:rsidR="00914043" w:rsidRPr="008D202C">
        <w:rPr>
          <w:rFonts w:ascii="Arial" w:eastAsia="Arial" w:hAnsi="Arial" w:cs="Arial"/>
          <w:sz w:val="26"/>
          <w:szCs w:val="26"/>
          <w:lang w:val="es-ES"/>
        </w:rPr>
        <w:t xml:space="preserve">con el objeto de que </w:t>
      </w:r>
      <w:r w:rsidRPr="008D202C">
        <w:rPr>
          <w:rFonts w:ascii="Arial" w:eastAsia="Arial" w:hAnsi="Arial" w:cs="Arial"/>
          <w:sz w:val="26"/>
          <w:szCs w:val="26"/>
          <w:lang w:val="es-ES"/>
        </w:rPr>
        <w:t xml:space="preserve">el cargo obtenido sea efectivamente asumido y que, durante el transcurso de </w:t>
      </w:r>
      <w:r w:rsidR="00CE6B75" w:rsidRPr="008D202C">
        <w:rPr>
          <w:rFonts w:ascii="Arial" w:eastAsia="Arial" w:hAnsi="Arial" w:cs="Arial"/>
          <w:sz w:val="26"/>
          <w:szCs w:val="26"/>
          <w:lang w:val="es-ES"/>
        </w:rPr>
        <w:t>é</w:t>
      </w:r>
      <w:r w:rsidRPr="008D202C">
        <w:rPr>
          <w:rFonts w:ascii="Arial" w:eastAsia="Arial" w:hAnsi="Arial" w:cs="Arial"/>
          <w:sz w:val="26"/>
          <w:szCs w:val="26"/>
          <w:lang w:val="es-ES"/>
        </w:rPr>
        <w:t xml:space="preserve">ste, </w:t>
      </w:r>
      <w:r w:rsidR="00E85FC9" w:rsidRPr="008D202C">
        <w:rPr>
          <w:rFonts w:ascii="Arial" w:eastAsia="Arial" w:hAnsi="Arial" w:cs="Arial"/>
          <w:sz w:val="26"/>
          <w:szCs w:val="26"/>
          <w:lang w:val="es-ES"/>
        </w:rPr>
        <w:t xml:space="preserve">nada </w:t>
      </w:r>
      <w:r w:rsidRPr="008D202C">
        <w:rPr>
          <w:rFonts w:ascii="Arial" w:eastAsia="Arial" w:hAnsi="Arial" w:cs="Arial"/>
          <w:sz w:val="26"/>
          <w:szCs w:val="26"/>
          <w:lang w:val="es-ES"/>
        </w:rPr>
        <w:t>impida, obstaculice o dificulte su adecuado ejercicio</w:t>
      </w:r>
      <w:r w:rsidRPr="008D202C">
        <w:rPr>
          <w:rFonts w:ascii="Arial" w:eastAsia="Arial" w:hAnsi="Arial" w:cs="Arial"/>
          <w:sz w:val="26"/>
          <w:szCs w:val="26"/>
          <w:vertAlign w:val="superscript"/>
          <w:lang w:val="es-ES"/>
        </w:rPr>
        <w:footnoteReference w:id="21"/>
      </w:r>
      <w:r w:rsidRPr="008D202C">
        <w:rPr>
          <w:rFonts w:ascii="Arial" w:eastAsia="Arial" w:hAnsi="Arial" w:cs="Arial"/>
          <w:sz w:val="26"/>
          <w:szCs w:val="26"/>
          <w:lang w:val="es-ES"/>
        </w:rPr>
        <w:t>.</w:t>
      </w:r>
    </w:p>
    <w:p w14:paraId="31E478DD" w14:textId="77777777" w:rsidR="00C9073F" w:rsidRPr="008D202C" w:rsidRDefault="00C9073F" w:rsidP="00C9073F">
      <w:pPr>
        <w:pStyle w:val="Prrafodelista"/>
        <w:spacing w:after="0" w:line="360" w:lineRule="auto"/>
        <w:ind w:left="0"/>
        <w:jc w:val="both"/>
        <w:rPr>
          <w:rFonts w:ascii="Arial" w:hAnsi="Arial" w:cs="Arial"/>
          <w:b/>
          <w:sz w:val="26"/>
          <w:szCs w:val="26"/>
          <w:lang w:val="es-ES"/>
        </w:rPr>
      </w:pPr>
    </w:p>
    <w:p w14:paraId="7450D866" w14:textId="01ABABA5" w:rsidR="00683F6B" w:rsidRPr="008D202C" w:rsidRDefault="00683F6B" w:rsidP="00C9073F">
      <w:pPr>
        <w:pStyle w:val="Prrafodelista"/>
        <w:spacing w:after="0" w:line="360" w:lineRule="auto"/>
        <w:ind w:left="0"/>
        <w:jc w:val="both"/>
        <w:rPr>
          <w:rFonts w:ascii="Arial" w:hAnsi="Arial" w:cs="Arial"/>
          <w:b/>
          <w:sz w:val="26"/>
          <w:szCs w:val="26"/>
          <w:lang w:val="es-ES"/>
        </w:rPr>
      </w:pPr>
      <w:r w:rsidRPr="008D202C">
        <w:rPr>
          <w:rFonts w:ascii="Arial" w:hAnsi="Arial" w:cs="Arial"/>
          <w:b/>
          <w:sz w:val="26"/>
          <w:szCs w:val="26"/>
          <w:lang w:val="es-ES"/>
        </w:rPr>
        <w:t xml:space="preserve">Derecho de petición. </w:t>
      </w:r>
    </w:p>
    <w:p w14:paraId="0665D1F2" w14:textId="77777777" w:rsidR="00D30D15" w:rsidRPr="008D202C" w:rsidRDefault="00D30D15" w:rsidP="00F963EA">
      <w:pPr>
        <w:pStyle w:val="Prrafodelista"/>
        <w:spacing w:after="0" w:line="360" w:lineRule="auto"/>
        <w:jc w:val="both"/>
        <w:rPr>
          <w:rFonts w:ascii="Arial" w:hAnsi="Arial" w:cs="Arial"/>
          <w:b/>
          <w:sz w:val="26"/>
          <w:szCs w:val="26"/>
          <w:lang w:val="es-ES"/>
        </w:rPr>
      </w:pPr>
    </w:p>
    <w:p w14:paraId="26CFFA6E" w14:textId="7050BB07" w:rsidR="00D30D15" w:rsidRPr="008D202C" w:rsidRDefault="00D30D15"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t xml:space="preserve">Por su parte, el derecho de petición </w:t>
      </w:r>
      <w:r w:rsidR="003872F8" w:rsidRPr="008D202C">
        <w:rPr>
          <w:rFonts w:ascii="Arial" w:eastAsia="Arial" w:hAnsi="Arial" w:cs="Arial"/>
          <w:sz w:val="26"/>
          <w:szCs w:val="26"/>
        </w:rPr>
        <w:t>consagrado en</w:t>
      </w:r>
      <w:r w:rsidRPr="008D202C">
        <w:rPr>
          <w:rFonts w:ascii="Arial" w:eastAsia="Arial" w:hAnsi="Arial" w:cs="Arial"/>
          <w:sz w:val="26"/>
          <w:szCs w:val="26"/>
        </w:rPr>
        <w:t xml:space="preserve"> el artículo 8º de la </w:t>
      </w:r>
      <w:r w:rsidR="005C2C74" w:rsidRPr="29C65A3E">
        <w:rPr>
          <w:rFonts w:ascii="Arial" w:eastAsia="Arial" w:hAnsi="Arial" w:cs="Arial"/>
          <w:i/>
          <w:iCs/>
          <w:sz w:val="26"/>
          <w:szCs w:val="26"/>
        </w:rPr>
        <w:t>Constitución General</w:t>
      </w:r>
      <w:r w:rsidR="003518F9" w:rsidRPr="29C65A3E">
        <w:rPr>
          <w:rStyle w:val="Refdenotaalpie"/>
          <w:rFonts w:ascii="Arial" w:eastAsia="Arial" w:hAnsi="Arial" w:cs="Arial"/>
          <w:i/>
          <w:iCs/>
          <w:sz w:val="26"/>
          <w:szCs w:val="26"/>
        </w:rPr>
        <w:footnoteReference w:id="22"/>
      </w:r>
      <w:r w:rsidRPr="29C65A3E">
        <w:rPr>
          <w:rFonts w:ascii="Arial" w:eastAsia="Arial" w:hAnsi="Arial" w:cs="Arial"/>
          <w:i/>
          <w:iCs/>
          <w:sz w:val="26"/>
          <w:szCs w:val="26"/>
        </w:rPr>
        <w:t>, </w:t>
      </w:r>
      <w:r w:rsidRPr="008D202C">
        <w:rPr>
          <w:rFonts w:ascii="Arial" w:eastAsia="Arial" w:hAnsi="Arial" w:cs="Arial"/>
          <w:sz w:val="26"/>
          <w:szCs w:val="26"/>
        </w:rPr>
        <w:t>garantiza la existencia de canales de comunicación entre la sociedad y las personas integrantes del servicio público en su carácter de autoridades.</w:t>
      </w:r>
    </w:p>
    <w:p w14:paraId="13C7131F"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p>
    <w:p w14:paraId="573558D6"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t>Lo que constituye un instrumento de participación ciudadana en los asuntos públicos, que se configura como una herramienta de exigibilidad y justiciabilidad para garantizar cualquier derecho frente a la estructura estatal</w:t>
      </w:r>
      <w:r w:rsidRPr="008D202C">
        <w:rPr>
          <w:rStyle w:val="Refdenotaalpie"/>
          <w:rFonts w:ascii="Arial" w:eastAsia="Arial" w:hAnsi="Arial" w:cs="Arial"/>
          <w:sz w:val="26"/>
          <w:szCs w:val="26"/>
        </w:rPr>
        <w:footnoteReference w:id="23"/>
      </w:r>
      <w:r w:rsidRPr="008D202C">
        <w:rPr>
          <w:rFonts w:ascii="Arial" w:eastAsia="Arial" w:hAnsi="Arial" w:cs="Arial"/>
          <w:sz w:val="26"/>
          <w:szCs w:val="26"/>
        </w:rPr>
        <w:t>.</w:t>
      </w:r>
    </w:p>
    <w:p w14:paraId="349DFC02"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p>
    <w:p w14:paraId="2BD9B2A4" w14:textId="612A7364" w:rsidR="00D30D15" w:rsidRPr="008D202C" w:rsidRDefault="00461302"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t>T</w:t>
      </w:r>
      <w:r w:rsidR="00D30D15" w:rsidRPr="008D202C">
        <w:rPr>
          <w:rFonts w:ascii="Arial" w:eastAsia="Arial" w:hAnsi="Arial" w:cs="Arial"/>
          <w:sz w:val="26"/>
          <w:szCs w:val="26"/>
        </w:rPr>
        <w:t>ratándose de personas que ocupan un cargo de elección popular, las peticiones que presenten requieren de una protección especial o reforzada, dado que lo solicitado guarda íntima relación con la colectividad que representan</w:t>
      </w:r>
      <w:r w:rsidR="00D30D15" w:rsidRPr="008D202C">
        <w:rPr>
          <w:rStyle w:val="Refdenotaalpie"/>
          <w:rFonts w:ascii="Arial" w:eastAsia="Arial" w:hAnsi="Arial" w:cs="Arial"/>
          <w:sz w:val="26"/>
          <w:szCs w:val="26"/>
        </w:rPr>
        <w:footnoteReference w:id="24"/>
      </w:r>
      <w:r w:rsidR="00D30D15" w:rsidRPr="008D202C">
        <w:rPr>
          <w:rFonts w:ascii="Arial" w:eastAsia="Arial" w:hAnsi="Arial" w:cs="Arial"/>
          <w:sz w:val="26"/>
          <w:szCs w:val="26"/>
        </w:rPr>
        <w:t>.</w:t>
      </w:r>
    </w:p>
    <w:p w14:paraId="59A71638"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p>
    <w:p w14:paraId="7A0C379C"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lastRenderedPageBreak/>
        <w:t>De tal modo, que la falta de respuesta a sus peticiones implica realizar un examen para determinar si existe o no una afectación al libre ejercicio y desempeño del cargo de que se trate.</w:t>
      </w:r>
    </w:p>
    <w:p w14:paraId="41BE50A3"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p>
    <w:p w14:paraId="3D284585"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t>Por ello, se considera que las solicitudes de información, documentación o gestiones que realice una persona que ostenta un cargo de representación popular, deben ser entendidas como un instrumento para su pleno desempeño.</w:t>
      </w:r>
    </w:p>
    <w:p w14:paraId="4CFFE405"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p>
    <w:p w14:paraId="0FDB7274" w14:textId="21E26E1A" w:rsidR="00D30D15" w:rsidRPr="008D202C" w:rsidRDefault="0012408B"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t>Esto</w:t>
      </w:r>
      <w:r w:rsidR="00D30D15" w:rsidRPr="008D202C">
        <w:rPr>
          <w:rFonts w:ascii="Arial" w:eastAsia="Arial" w:hAnsi="Arial" w:cs="Arial"/>
          <w:sz w:val="26"/>
          <w:szCs w:val="26"/>
        </w:rPr>
        <w:t>, porque la salvaguarda del derecho al desempeño del cargo implica velar no solo porque se brinde una respuesta ante una solicitud, sino que tiene alcances más amplios, consistentes en proporcionar las herramientas necesarias para el ejercicio de sus funciones y garantizar de forma potenciada, atento al cargo que ostenta, la posibilidad de requerir y obtener la información, documentación y respuesta a las solicitudes y peticiones para la toma de decisiones en favor de la ciudadanía</w:t>
      </w:r>
      <w:r w:rsidR="00D30D15" w:rsidRPr="008D202C">
        <w:rPr>
          <w:rStyle w:val="Refdenotaalpie"/>
          <w:rFonts w:ascii="Arial" w:eastAsia="Arial" w:hAnsi="Arial" w:cs="Arial"/>
          <w:sz w:val="26"/>
          <w:szCs w:val="26"/>
        </w:rPr>
        <w:footnoteReference w:id="25"/>
      </w:r>
      <w:r w:rsidR="00D30D15" w:rsidRPr="008D202C">
        <w:rPr>
          <w:rFonts w:ascii="Arial" w:eastAsia="Arial" w:hAnsi="Arial" w:cs="Arial"/>
          <w:sz w:val="26"/>
          <w:szCs w:val="26"/>
        </w:rPr>
        <w:t>.</w:t>
      </w:r>
    </w:p>
    <w:p w14:paraId="70C28F6C"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p>
    <w:p w14:paraId="730526C8"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t>Aunado a lo anterior, el derecho de petición engloba el deber de las y los funcionarios públicos de contestar una solicitud de información, cuando sea planteada por escrito, de manera pacífica y respetuosa.</w:t>
      </w:r>
    </w:p>
    <w:p w14:paraId="27ADACEF" w14:textId="77777777" w:rsidR="00D30D15" w:rsidRPr="008D202C" w:rsidRDefault="00D30D15" w:rsidP="00F963EA">
      <w:pPr>
        <w:tabs>
          <w:tab w:val="left" w:pos="567"/>
        </w:tabs>
        <w:spacing w:after="0" w:line="360" w:lineRule="auto"/>
        <w:contextualSpacing/>
        <w:jc w:val="both"/>
        <w:rPr>
          <w:rFonts w:ascii="Arial" w:eastAsia="Arial" w:hAnsi="Arial" w:cs="Arial"/>
          <w:sz w:val="26"/>
          <w:szCs w:val="26"/>
        </w:rPr>
      </w:pPr>
    </w:p>
    <w:p w14:paraId="4EB0545D" w14:textId="44242DA3" w:rsidR="007C4E64" w:rsidRPr="008D202C" w:rsidRDefault="00D30D15" w:rsidP="00F963EA">
      <w:pPr>
        <w:tabs>
          <w:tab w:val="left" w:pos="567"/>
        </w:tabs>
        <w:spacing w:after="0" w:line="360" w:lineRule="auto"/>
        <w:contextualSpacing/>
        <w:jc w:val="both"/>
        <w:rPr>
          <w:rFonts w:ascii="Arial" w:hAnsi="Arial" w:cs="Arial"/>
          <w:color w:val="212529"/>
          <w:sz w:val="26"/>
          <w:szCs w:val="26"/>
          <w:shd w:val="clear" w:color="auto" w:fill="FFFFFF"/>
        </w:rPr>
      </w:pPr>
      <w:r w:rsidRPr="008D202C">
        <w:rPr>
          <w:rFonts w:ascii="Arial" w:eastAsia="Arial" w:hAnsi="Arial" w:cs="Arial"/>
          <w:sz w:val="26"/>
          <w:szCs w:val="26"/>
        </w:rPr>
        <w:t xml:space="preserve">Para lo cual, </w:t>
      </w:r>
      <w:r w:rsidR="00C36C77" w:rsidRPr="008D202C">
        <w:rPr>
          <w:rFonts w:ascii="Arial" w:eastAsia="Arial" w:hAnsi="Arial" w:cs="Arial"/>
          <w:sz w:val="26"/>
          <w:szCs w:val="26"/>
        </w:rPr>
        <w:t xml:space="preserve">la autoridad competente </w:t>
      </w:r>
      <w:r w:rsidRPr="008D202C">
        <w:rPr>
          <w:rFonts w:ascii="Arial" w:eastAsia="Arial" w:hAnsi="Arial" w:cs="Arial"/>
          <w:sz w:val="26"/>
          <w:szCs w:val="26"/>
        </w:rPr>
        <w:t>debe dar respuesta por escrito y comunic</w:t>
      </w:r>
      <w:r w:rsidR="00C36C77" w:rsidRPr="008D202C">
        <w:rPr>
          <w:rFonts w:ascii="Arial" w:eastAsia="Arial" w:hAnsi="Arial" w:cs="Arial"/>
          <w:sz w:val="26"/>
          <w:szCs w:val="26"/>
        </w:rPr>
        <w:t>ándola</w:t>
      </w:r>
      <w:r w:rsidRPr="008D202C">
        <w:rPr>
          <w:rFonts w:ascii="Arial" w:eastAsia="Arial" w:hAnsi="Arial" w:cs="Arial"/>
          <w:sz w:val="26"/>
          <w:szCs w:val="26"/>
        </w:rPr>
        <w:t xml:space="preserve"> al peticionario de manera debida y fehaciente, en un breve</w:t>
      </w:r>
      <w:r w:rsidR="00C36C77" w:rsidRPr="008D202C">
        <w:rPr>
          <w:rFonts w:ascii="Arial" w:eastAsia="Arial" w:hAnsi="Arial" w:cs="Arial"/>
          <w:sz w:val="26"/>
          <w:szCs w:val="26"/>
        </w:rPr>
        <w:t xml:space="preserve"> término</w:t>
      </w:r>
      <w:r w:rsidR="00CF4E0C" w:rsidRPr="008D202C">
        <w:rPr>
          <w:rFonts w:ascii="Arial" w:eastAsia="Arial" w:hAnsi="Arial" w:cs="Arial"/>
          <w:sz w:val="26"/>
          <w:szCs w:val="26"/>
        </w:rPr>
        <w:t xml:space="preserve">, </w:t>
      </w:r>
      <w:r w:rsidR="00CF4E0C" w:rsidRPr="008D202C">
        <w:rPr>
          <w:rFonts w:ascii="Arial" w:hAnsi="Arial" w:cs="Arial"/>
          <w:color w:val="212529"/>
          <w:sz w:val="26"/>
          <w:szCs w:val="26"/>
          <w:shd w:val="clear" w:color="auto" w:fill="FFFFFF"/>
        </w:rPr>
        <w:t>entendiéndose por éste el que racionalmente se requiera para estudiar la petición y acordarla, que tendrá que ser congruente con la petición y la autoridad debe notificar el acuerdo recaído a la petición en forma personal al</w:t>
      </w:r>
      <w:r w:rsidR="002C3847" w:rsidRPr="008D202C">
        <w:rPr>
          <w:rFonts w:ascii="Arial" w:hAnsi="Arial" w:cs="Arial"/>
          <w:color w:val="212529"/>
          <w:sz w:val="26"/>
          <w:szCs w:val="26"/>
          <w:shd w:val="clear" w:color="auto" w:fill="FFFFFF"/>
        </w:rPr>
        <w:t xml:space="preserve"> promovente</w:t>
      </w:r>
      <w:r w:rsidR="0093115C" w:rsidRPr="008D202C">
        <w:rPr>
          <w:rFonts w:ascii="Arial" w:hAnsi="Arial" w:cs="Arial"/>
          <w:color w:val="212529"/>
          <w:sz w:val="26"/>
          <w:szCs w:val="26"/>
          <w:shd w:val="clear" w:color="auto" w:fill="FFFFFF"/>
        </w:rPr>
        <w:t xml:space="preserve">. </w:t>
      </w:r>
    </w:p>
    <w:p w14:paraId="13ACB374" w14:textId="77777777" w:rsidR="007C4E64" w:rsidRPr="008D202C" w:rsidRDefault="007C4E64" w:rsidP="00F963EA">
      <w:pPr>
        <w:tabs>
          <w:tab w:val="left" w:pos="567"/>
        </w:tabs>
        <w:spacing w:after="0" w:line="360" w:lineRule="auto"/>
        <w:contextualSpacing/>
        <w:jc w:val="both"/>
        <w:rPr>
          <w:rFonts w:ascii="Arial" w:hAnsi="Arial" w:cs="Arial"/>
          <w:color w:val="212529"/>
          <w:sz w:val="26"/>
          <w:szCs w:val="26"/>
          <w:shd w:val="clear" w:color="auto" w:fill="FFFFFF"/>
        </w:rPr>
      </w:pPr>
    </w:p>
    <w:p w14:paraId="6811DD4F" w14:textId="0559FB0B" w:rsidR="00D30D15" w:rsidRPr="008D202C" w:rsidRDefault="002C3847" w:rsidP="00F963EA">
      <w:pPr>
        <w:tabs>
          <w:tab w:val="left" w:pos="567"/>
        </w:tabs>
        <w:spacing w:after="0" w:line="360" w:lineRule="auto"/>
        <w:contextualSpacing/>
        <w:jc w:val="both"/>
        <w:rPr>
          <w:rFonts w:ascii="Arial" w:eastAsia="Arial" w:hAnsi="Arial" w:cs="Arial"/>
          <w:sz w:val="26"/>
          <w:szCs w:val="26"/>
        </w:rPr>
      </w:pPr>
      <w:r w:rsidRPr="008D202C">
        <w:rPr>
          <w:rFonts w:ascii="Arial" w:hAnsi="Arial" w:cs="Arial"/>
          <w:color w:val="212529"/>
          <w:sz w:val="26"/>
          <w:szCs w:val="26"/>
          <w:shd w:val="clear" w:color="auto" w:fill="FFFFFF"/>
        </w:rPr>
        <w:t>S</w:t>
      </w:r>
      <w:r w:rsidR="00CF4E0C" w:rsidRPr="008D202C">
        <w:rPr>
          <w:rFonts w:ascii="Arial" w:hAnsi="Arial" w:cs="Arial"/>
          <w:color w:val="212529"/>
          <w:sz w:val="26"/>
          <w:szCs w:val="26"/>
          <w:shd w:val="clear" w:color="auto" w:fill="FFFFFF"/>
        </w:rPr>
        <w:t xml:space="preserve">in que exista obligación de </w:t>
      </w:r>
      <w:r w:rsidR="00570343" w:rsidRPr="008D202C">
        <w:rPr>
          <w:rFonts w:ascii="Arial" w:hAnsi="Arial" w:cs="Arial"/>
          <w:color w:val="212529"/>
          <w:sz w:val="26"/>
          <w:szCs w:val="26"/>
          <w:shd w:val="clear" w:color="auto" w:fill="FFFFFF"/>
        </w:rPr>
        <w:t xml:space="preserve">contestar </w:t>
      </w:r>
      <w:r w:rsidR="00CF4E0C" w:rsidRPr="008D202C">
        <w:rPr>
          <w:rFonts w:ascii="Arial" w:hAnsi="Arial" w:cs="Arial"/>
          <w:color w:val="212529"/>
          <w:sz w:val="26"/>
          <w:szCs w:val="26"/>
          <w:shd w:val="clear" w:color="auto" w:fill="FFFFFF"/>
        </w:rPr>
        <w:t xml:space="preserve">en determinado sentido, esto es, el ejercicio del derecho de petición no constriñe a la autoridad ante quien se formuló, a que provea de conformidad lo solicitado, sino que está en libertad </w:t>
      </w:r>
      <w:r w:rsidR="00CF4E0C" w:rsidRPr="008D202C">
        <w:rPr>
          <w:rFonts w:ascii="Arial" w:hAnsi="Arial" w:cs="Arial"/>
          <w:color w:val="212529"/>
          <w:sz w:val="26"/>
          <w:szCs w:val="26"/>
          <w:shd w:val="clear" w:color="auto" w:fill="FFFFFF"/>
        </w:rPr>
        <w:lastRenderedPageBreak/>
        <w:t>de resolver</w:t>
      </w:r>
      <w:r w:rsidR="0093115C" w:rsidRPr="008D202C">
        <w:rPr>
          <w:rFonts w:ascii="Arial" w:hAnsi="Arial" w:cs="Arial"/>
          <w:color w:val="212529"/>
          <w:sz w:val="26"/>
          <w:szCs w:val="26"/>
          <w:shd w:val="clear" w:color="auto" w:fill="FFFFFF"/>
        </w:rPr>
        <w:t xml:space="preserve"> </w:t>
      </w:r>
      <w:r w:rsidR="00EB15A3" w:rsidRPr="008D202C">
        <w:rPr>
          <w:rFonts w:ascii="Arial" w:hAnsi="Arial" w:cs="Arial"/>
          <w:color w:val="212529"/>
          <w:sz w:val="26"/>
          <w:szCs w:val="26"/>
          <w:shd w:val="clear" w:color="auto" w:fill="FFFFFF"/>
        </w:rPr>
        <w:t>de acuerdo con</w:t>
      </w:r>
      <w:r w:rsidR="001F2961" w:rsidRPr="008D202C">
        <w:rPr>
          <w:rFonts w:ascii="Arial" w:hAnsi="Arial" w:cs="Arial"/>
          <w:color w:val="212529"/>
          <w:sz w:val="26"/>
          <w:szCs w:val="26"/>
          <w:shd w:val="clear" w:color="auto" w:fill="FFFFFF"/>
        </w:rPr>
        <w:t xml:space="preserve"> </w:t>
      </w:r>
      <w:r w:rsidR="00893687" w:rsidRPr="008D202C">
        <w:rPr>
          <w:rFonts w:ascii="Arial" w:hAnsi="Arial" w:cs="Arial"/>
          <w:color w:val="212529"/>
          <w:sz w:val="26"/>
          <w:szCs w:val="26"/>
          <w:shd w:val="clear" w:color="auto" w:fill="FFFFFF"/>
        </w:rPr>
        <w:t xml:space="preserve">los </w:t>
      </w:r>
      <w:r w:rsidR="00CF4E0C" w:rsidRPr="008D202C">
        <w:rPr>
          <w:rFonts w:ascii="Arial" w:hAnsi="Arial" w:cs="Arial"/>
          <w:color w:val="212529"/>
          <w:sz w:val="26"/>
          <w:szCs w:val="26"/>
          <w:shd w:val="clear" w:color="auto" w:fill="FFFFFF"/>
        </w:rPr>
        <w:t xml:space="preserve">ordenamientos que resulten aplicables al caso, y la respuesta o trámite que se dé a la petición debe ser comunicada precisamente por la autoridad ante quien se ejercitó el derecho, y no por </w:t>
      </w:r>
      <w:r w:rsidR="00D73289" w:rsidRPr="008D202C">
        <w:rPr>
          <w:rFonts w:ascii="Arial" w:hAnsi="Arial" w:cs="Arial"/>
          <w:color w:val="212529"/>
          <w:sz w:val="26"/>
          <w:szCs w:val="26"/>
          <w:shd w:val="clear" w:color="auto" w:fill="FFFFFF"/>
        </w:rPr>
        <w:t xml:space="preserve">una </w:t>
      </w:r>
      <w:r w:rsidR="00CF4E0C" w:rsidRPr="008D202C">
        <w:rPr>
          <w:rFonts w:ascii="Arial" w:hAnsi="Arial" w:cs="Arial"/>
          <w:color w:val="212529"/>
          <w:sz w:val="26"/>
          <w:szCs w:val="26"/>
          <w:shd w:val="clear" w:color="auto" w:fill="FFFFFF"/>
        </w:rPr>
        <w:t>diversa</w:t>
      </w:r>
      <w:r w:rsidR="008258F8" w:rsidRPr="008D202C">
        <w:rPr>
          <w:rStyle w:val="Refdenotaalpie"/>
          <w:rFonts w:ascii="Arial" w:hAnsi="Arial" w:cs="Arial"/>
          <w:color w:val="212529"/>
          <w:sz w:val="26"/>
          <w:szCs w:val="26"/>
          <w:shd w:val="clear" w:color="auto" w:fill="FFFFFF"/>
        </w:rPr>
        <w:footnoteReference w:id="26"/>
      </w:r>
      <w:r w:rsidR="00CF4E0C" w:rsidRPr="008D202C">
        <w:rPr>
          <w:rFonts w:ascii="Arial" w:hAnsi="Arial" w:cs="Arial"/>
          <w:color w:val="212529"/>
          <w:sz w:val="26"/>
          <w:szCs w:val="26"/>
          <w:shd w:val="clear" w:color="auto" w:fill="FFFFFF"/>
        </w:rPr>
        <w:t>.</w:t>
      </w:r>
    </w:p>
    <w:p w14:paraId="16984AC2" w14:textId="77777777" w:rsidR="002155CC" w:rsidRPr="008D202C" w:rsidRDefault="002155CC" w:rsidP="00F963EA">
      <w:pPr>
        <w:tabs>
          <w:tab w:val="left" w:pos="567"/>
        </w:tabs>
        <w:spacing w:after="0" w:line="360" w:lineRule="auto"/>
        <w:contextualSpacing/>
        <w:jc w:val="both"/>
        <w:rPr>
          <w:rFonts w:ascii="Arial" w:eastAsia="Arial" w:hAnsi="Arial" w:cs="Arial"/>
          <w:sz w:val="26"/>
          <w:szCs w:val="26"/>
        </w:rPr>
      </w:pPr>
    </w:p>
    <w:p w14:paraId="3392D403" w14:textId="32E6A5E5" w:rsidR="00E71585" w:rsidRPr="008D202C" w:rsidRDefault="004B2A14" w:rsidP="00F963EA">
      <w:pPr>
        <w:tabs>
          <w:tab w:val="left" w:pos="567"/>
        </w:tabs>
        <w:spacing w:after="0" w:line="360" w:lineRule="auto"/>
        <w:contextualSpacing/>
        <w:jc w:val="both"/>
        <w:rPr>
          <w:rFonts w:ascii="Arial" w:eastAsia="Arial" w:hAnsi="Arial" w:cs="Arial"/>
          <w:sz w:val="26"/>
          <w:szCs w:val="26"/>
        </w:rPr>
      </w:pPr>
      <w:r>
        <w:rPr>
          <w:rFonts w:ascii="Arial" w:eastAsia="Arial" w:hAnsi="Arial" w:cs="Arial"/>
          <w:sz w:val="26"/>
          <w:szCs w:val="26"/>
        </w:rPr>
        <w:t>En t</w:t>
      </w:r>
      <w:r w:rsidR="00D42926">
        <w:rPr>
          <w:rFonts w:ascii="Arial" w:eastAsia="Arial" w:hAnsi="Arial" w:cs="Arial"/>
          <w:sz w:val="26"/>
          <w:szCs w:val="26"/>
        </w:rPr>
        <w:t>ales circunstancias</w:t>
      </w:r>
      <w:r w:rsidR="00B23451" w:rsidRPr="008D202C">
        <w:rPr>
          <w:rFonts w:ascii="Arial" w:eastAsia="Arial" w:hAnsi="Arial" w:cs="Arial"/>
          <w:sz w:val="26"/>
          <w:szCs w:val="26"/>
        </w:rPr>
        <w:t xml:space="preserve">, </w:t>
      </w:r>
      <w:r w:rsidR="00123CE1" w:rsidRPr="008D202C">
        <w:rPr>
          <w:rFonts w:ascii="Arial" w:eastAsia="Arial" w:hAnsi="Arial" w:cs="Arial"/>
          <w:sz w:val="26"/>
          <w:szCs w:val="26"/>
        </w:rPr>
        <w:t>es dable concluir que la notificación del acuerdo que recaiga a la solicitud formulada es uno de los elementos constitutivos del derecho público subjetivo en comento</w:t>
      </w:r>
      <w:r w:rsidR="00D73289" w:rsidRPr="008D202C">
        <w:rPr>
          <w:rFonts w:ascii="Arial" w:eastAsia="Arial" w:hAnsi="Arial" w:cs="Arial"/>
          <w:sz w:val="26"/>
          <w:szCs w:val="26"/>
        </w:rPr>
        <w:t xml:space="preserve">, </w:t>
      </w:r>
      <w:r w:rsidR="00123CE1" w:rsidRPr="008D202C">
        <w:rPr>
          <w:rFonts w:ascii="Arial" w:eastAsia="Arial" w:hAnsi="Arial" w:cs="Arial"/>
          <w:sz w:val="26"/>
          <w:szCs w:val="26"/>
        </w:rPr>
        <w:t>lo que precisa la necesidad de analizar la legalidad de la notificación que se realice para hacer del conocimiento de</w:t>
      </w:r>
      <w:r w:rsidR="00D73289" w:rsidRPr="008D202C">
        <w:rPr>
          <w:rFonts w:ascii="Arial" w:eastAsia="Arial" w:hAnsi="Arial" w:cs="Arial"/>
          <w:sz w:val="26"/>
          <w:szCs w:val="26"/>
        </w:rPr>
        <w:t xml:space="preserve"> la o el servidor público </w:t>
      </w:r>
      <w:r w:rsidR="00123CE1" w:rsidRPr="008D202C">
        <w:rPr>
          <w:rFonts w:ascii="Arial" w:eastAsia="Arial" w:hAnsi="Arial" w:cs="Arial"/>
          <w:sz w:val="26"/>
          <w:szCs w:val="26"/>
        </w:rPr>
        <w:t xml:space="preserve">la respuesta de </w:t>
      </w:r>
      <w:r w:rsidR="00203561" w:rsidRPr="008D202C">
        <w:rPr>
          <w:rFonts w:ascii="Arial" w:eastAsia="Arial" w:hAnsi="Arial" w:cs="Arial"/>
          <w:sz w:val="26"/>
          <w:szCs w:val="26"/>
        </w:rPr>
        <w:t xml:space="preserve">su </w:t>
      </w:r>
      <w:r w:rsidR="00123CE1" w:rsidRPr="008D202C">
        <w:rPr>
          <w:rFonts w:ascii="Arial" w:eastAsia="Arial" w:hAnsi="Arial" w:cs="Arial"/>
          <w:sz w:val="26"/>
          <w:szCs w:val="26"/>
        </w:rPr>
        <w:t xml:space="preserve">solicitud. </w:t>
      </w:r>
    </w:p>
    <w:p w14:paraId="797E279A" w14:textId="77777777" w:rsidR="00E71585" w:rsidRPr="008D202C" w:rsidRDefault="00E71585" w:rsidP="00F963EA">
      <w:pPr>
        <w:tabs>
          <w:tab w:val="left" w:pos="567"/>
        </w:tabs>
        <w:spacing w:after="0" w:line="360" w:lineRule="auto"/>
        <w:contextualSpacing/>
        <w:jc w:val="both"/>
        <w:rPr>
          <w:rFonts w:ascii="Arial" w:eastAsia="Arial" w:hAnsi="Arial" w:cs="Arial"/>
          <w:sz w:val="26"/>
          <w:szCs w:val="26"/>
        </w:rPr>
      </w:pPr>
    </w:p>
    <w:p w14:paraId="424D73AD" w14:textId="4E1F48CC" w:rsidR="00C10B82" w:rsidRPr="000636C7" w:rsidRDefault="00123CE1" w:rsidP="00F963EA">
      <w:pPr>
        <w:tabs>
          <w:tab w:val="left" w:pos="567"/>
        </w:tabs>
        <w:spacing w:after="0" w:line="360" w:lineRule="auto"/>
        <w:contextualSpacing/>
        <w:jc w:val="both"/>
        <w:rPr>
          <w:rFonts w:ascii="Arial" w:eastAsia="Arial" w:hAnsi="Arial" w:cs="Arial"/>
          <w:sz w:val="26"/>
          <w:szCs w:val="26"/>
        </w:rPr>
      </w:pPr>
      <w:r w:rsidRPr="008D202C">
        <w:rPr>
          <w:rFonts w:ascii="Arial" w:eastAsia="Arial" w:hAnsi="Arial" w:cs="Arial"/>
          <w:sz w:val="26"/>
          <w:szCs w:val="26"/>
        </w:rPr>
        <w:t xml:space="preserve">Se expone tal aserto, porque precisamente la omisión o indebida notificación de la contestación correspondiente, implica la falta de conocimiento de la forma y términos en los que la autoridad contestó la petición formulada, </w:t>
      </w:r>
      <w:r w:rsidR="001002FE" w:rsidRPr="008D202C">
        <w:rPr>
          <w:rFonts w:ascii="Arial" w:eastAsia="Arial" w:hAnsi="Arial" w:cs="Arial"/>
          <w:sz w:val="26"/>
          <w:szCs w:val="26"/>
        </w:rPr>
        <w:t xml:space="preserve">es decir, </w:t>
      </w:r>
      <w:r w:rsidRPr="008D202C">
        <w:rPr>
          <w:rFonts w:ascii="Arial" w:eastAsia="Arial" w:hAnsi="Arial" w:cs="Arial"/>
          <w:sz w:val="26"/>
          <w:szCs w:val="26"/>
        </w:rPr>
        <w:t>que aun cuando se haya dictado la resolución respectiva, si ésta no fue notificada debidamente</w:t>
      </w:r>
      <w:r w:rsidR="0072417E" w:rsidRPr="008D202C">
        <w:rPr>
          <w:rFonts w:ascii="Arial" w:eastAsia="Arial" w:hAnsi="Arial" w:cs="Arial"/>
          <w:sz w:val="26"/>
          <w:szCs w:val="26"/>
        </w:rPr>
        <w:t xml:space="preserve">, </w:t>
      </w:r>
      <w:r w:rsidRPr="008D202C">
        <w:rPr>
          <w:rFonts w:ascii="Arial" w:eastAsia="Arial" w:hAnsi="Arial" w:cs="Arial"/>
          <w:sz w:val="26"/>
          <w:szCs w:val="26"/>
        </w:rPr>
        <w:t xml:space="preserve">provoca en principio, la omisión de su dictado y, por ende, la falta de cumplimiento cabal del </w:t>
      </w:r>
      <w:r w:rsidRPr="000636C7">
        <w:rPr>
          <w:rFonts w:ascii="Arial" w:eastAsia="Arial" w:hAnsi="Arial" w:cs="Arial"/>
          <w:sz w:val="26"/>
          <w:szCs w:val="26"/>
        </w:rPr>
        <w:t xml:space="preserve">derecho de petición. </w:t>
      </w:r>
    </w:p>
    <w:p w14:paraId="40EA868B" w14:textId="77777777" w:rsidR="00C10B82" w:rsidRPr="000636C7" w:rsidRDefault="00C10B82" w:rsidP="00F963EA">
      <w:pPr>
        <w:tabs>
          <w:tab w:val="left" w:pos="567"/>
        </w:tabs>
        <w:spacing w:after="0" w:line="360" w:lineRule="auto"/>
        <w:contextualSpacing/>
        <w:jc w:val="both"/>
        <w:rPr>
          <w:rFonts w:ascii="Arial" w:eastAsia="Arial" w:hAnsi="Arial" w:cs="Arial"/>
          <w:sz w:val="26"/>
          <w:szCs w:val="26"/>
        </w:rPr>
      </w:pPr>
    </w:p>
    <w:p w14:paraId="41C2BFCE" w14:textId="1B95C9FD" w:rsidR="00E56863" w:rsidRPr="008D202C" w:rsidRDefault="00123CE1" w:rsidP="00F963EA">
      <w:pPr>
        <w:tabs>
          <w:tab w:val="left" w:pos="567"/>
        </w:tabs>
        <w:spacing w:after="0" w:line="360" w:lineRule="auto"/>
        <w:contextualSpacing/>
        <w:jc w:val="both"/>
        <w:rPr>
          <w:rFonts w:ascii="Arial" w:eastAsia="Arial" w:hAnsi="Arial" w:cs="Arial"/>
          <w:sz w:val="26"/>
          <w:szCs w:val="26"/>
        </w:rPr>
      </w:pPr>
      <w:r w:rsidRPr="000636C7">
        <w:rPr>
          <w:rFonts w:ascii="Arial" w:eastAsia="Arial" w:hAnsi="Arial" w:cs="Arial"/>
          <w:sz w:val="26"/>
          <w:szCs w:val="26"/>
        </w:rPr>
        <w:t xml:space="preserve">En ese orden de ideas, basta que </w:t>
      </w:r>
      <w:r w:rsidR="00A23A99" w:rsidRPr="000636C7">
        <w:rPr>
          <w:rFonts w:ascii="Arial" w:eastAsia="Arial" w:hAnsi="Arial" w:cs="Arial"/>
          <w:sz w:val="26"/>
          <w:szCs w:val="26"/>
        </w:rPr>
        <w:t xml:space="preserve">quien </w:t>
      </w:r>
      <w:r w:rsidR="00E56863" w:rsidRPr="000636C7">
        <w:rPr>
          <w:rFonts w:ascii="Arial" w:eastAsia="Arial" w:hAnsi="Arial" w:cs="Arial"/>
          <w:sz w:val="26"/>
          <w:szCs w:val="26"/>
        </w:rPr>
        <w:t>prom</w:t>
      </w:r>
      <w:r w:rsidR="38F320D5" w:rsidRPr="000636C7">
        <w:rPr>
          <w:rFonts w:ascii="Arial" w:eastAsia="Arial" w:hAnsi="Arial" w:cs="Arial"/>
          <w:sz w:val="26"/>
          <w:szCs w:val="26"/>
        </w:rPr>
        <w:t>ueve</w:t>
      </w:r>
      <w:r w:rsidR="00E56863" w:rsidRPr="000636C7">
        <w:rPr>
          <w:rFonts w:ascii="Arial" w:eastAsia="Arial" w:hAnsi="Arial" w:cs="Arial"/>
          <w:sz w:val="26"/>
          <w:szCs w:val="26"/>
        </w:rPr>
        <w:t xml:space="preserve"> </w:t>
      </w:r>
      <w:r w:rsidRPr="000636C7">
        <w:rPr>
          <w:rFonts w:ascii="Arial" w:eastAsia="Arial" w:hAnsi="Arial" w:cs="Arial"/>
          <w:sz w:val="26"/>
          <w:szCs w:val="26"/>
        </w:rPr>
        <w:t xml:space="preserve">alegue que no tiene conocimiento de la respuesta emitida para que </w:t>
      </w:r>
      <w:r w:rsidR="00B14DFD" w:rsidRPr="000636C7">
        <w:rPr>
          <w:rFonts w:ascii="Arial" w:eastAsia="Arial" w:hAnsi="Arial" w:cs="Arial"/>
          <w:sz w:val="26"/>
          <w:szCs w:val="26"/>
        </w:rPr>
        <w:t xml:space="preserve">la persona juzgadora </w:t>
      </w:r>
      <w:r w:rsidRPr="000636C7">
        <w:rPr>
          <w:rFonts w:ascii="Arial" w:eastAsia="Arial" w:hAnsi="Arial" w:cs="Arial"/>
          <w:sz w:val="26"/>
          <w:szCs w:val="26"/>
        </w:rPr>
        <w:t xml:space="preserve">tenga la obligación de examinar si la contestación se emitió y fue notificada al peticionario; proceder que le impone, a su vez, el deber de examinar no solamente la existencia de la constancia de una notificación, sino también, si </w:t>
      </w:r>
      <w:r w:rsidR="00AD359C" w:rsidRPr="000636C7">
        <w:rPr>
          <w:rFonts w:ascii="Arial" w:eastAsia="Arial" w:hAnsi="Arial" w:cs="Arial"/>
          <w:sz w:val="26"/>
          <w:szCs w:val="26"/>
        </w:rPr>
        <w:t xml:space="preserve">ésta </w:t>
      </w:r>
      <w:r w:rsidRPr="000636C7">
        <w:rPr>
          <w:rFonts w:ascii="Arial" w:eastAsia="Arial" w:hAnsi="Arial" w:cs="Arial"/>
          <w:sz w:val="26"/>
          <w:szCs w:val="26"/>
        </w:rPr>
        <w:t>reúne las formalidades legales</w:t>
      </w:r>
      <w:r w:rsidR="00AD359C" w:rsidRPr="000636C7">
        <w:rPr>
          <w:rFonts w:ascii="Arial" w:eastAsia="Arial" w:hAnsi="Arial" w:cs="Arial"/>
          <w:sz w:val="26"/>
          <w:szCs w:val="26"/>
        </w:rPr>
        <w:t xml:space="preserve"> o </w:t>
      </w:r>
      <w:r w:rsidRPr="000636C7">
        <w:rPr>
          <w:rFonts w:ascii="Arial" w:eastAsia="Arial" w:hAnsi="Arial" w:cs="Arial"/>
          <w:sz w:val="26"/>
          <w:szCs w:val="26"/>
        </w:rPr>
        <w:t>los elementos jurídicos mínimos que determinan su existencia y cumplimiento de su cometido, que es, sin lugar a dudas, hacer del pleno conocimiento de</w:t>
      </w:r>
      <w:r w:rsidR="00E04AE5" w:rsidRPr="000636C7">
        <w:rPr>
          <w:rFonts w:ascii="Arial" w:eastAsia="Arial" w:hAnsi="Arial" w:cs="Arial"/>
          <w:sz w:val="26"/>
          <w:szCs w:val="26"/>
        </w:rPr>
        <w:t xml:space="preserve"> la o el </w:t>
      </w:r>
      <w:r w:rsidRPr="000636C7">
        <w:rPr>
          <w:rFonts w:ascii="Arial" w:eastAsia="Arial" w:hAnsi="Arial" w:cs="Arial"/>
          <w:sz w:val="26"/>
          <w:szCs w:val="26"/>
        </w:rPr>
        <w:t>solicitante la determinación dictada respecto de su petición</w:t>
      </w:r>
      <w:r w:rsidR="00E56863" w:rsidRPr="000636C7">
        <w:rPr>
          <w:rFonts w:ascii="Arial" w:eastAsia="Arial" w:hAnsi="Arial" w:cs="Arial"/>
          <w:sz w:val="26"/>
          <w:szCs w:val="26"/>
        </w:rPr>
        <w:t>.</w:t>
      </w:r>
      <w:r w:rsidR="00E56863" w:rsidRPr="6B17065F">
        <w:rPr>
          <w:rFonts w:ascii="Arial" w:eastAsia="Arial" w:hAnsi="Arial" w:cs="Arial"/>
          <w:sz w:val="26"/>
          <w:szCs w:val="26"/>
        </w:rPr>
        <w:t xml:space="preserve"> </w:t>
      </w:r>
    </w:p>
    <w:p w14:paraId="2340F52C" w14:textId="77777777" w:rsidR="00E56863" w:rsidRPr="008D202C" w:rsidRDefault="00E56863" w:rsidP="00F963EA">
      <w:pPr>
        <w:tabs>
          <w:tab w:val="left" w:pos="567"/>
        </w:tabs>
        <w:spacing w:after="0" w:line="360" w:lineRule="auto"/>
        <w:contextualSpacing/>
        <w:jc w:val="both"/>
        <w:rPr>
          <w:rFonts w:ascii="Arial" w:eastAsia="Arial" w:hAnsi="Arial" w:cs="Arial"/>
          <w:sz w:val="26"/>
          <w:szCs w:val="26"/>
        </w:rPr>
      </w:pPr>
    </w:p>
    <w:p w14:paraId="106401A2" w14:textId="07B0BAC6" w:rsidR="00D30D15" w:rsidRPr="000758C7" w:rsidRDefault="00E56863" w:rsidP="00F963EA">
      <w:pPr>
        <w:tabs>
          <w:tab w:val="left" w:pos="567"/>
        </w:tabs>
        <w:spacing w:after="0" w:line="360" w:lineRule="auto"/>
        <w:contextualSpacing/>
        <w:jc w:val="both"/>
        <w:rPr>
          <w:rFonts w:ascii="Arial" w:eastAsia="Arial" w:hAnsi="Arial" w:cs="Arial"/>
          <w:sz w:val="26"/>
          <w:szCs w:val="26"/>
        </w:rPr>
      </w:pPr>
      <w:r w:rsidRPr="000758C7">
        <w:rPr>
          <w:rFonts w:ascii="Arial" w:eastAsia="Arial" w:hAnsi="Arial" w:cs="Arial"/>
          <w:sz w:val="26"/>
          <w:szCs w:val="26"/>
        </w:rPr>
        <w:t xml:space="preserve">En suma, </w:t>
      </w:r>
      <w:r w:rsidR="00D30D15" w:rsidRPr="000758C7">
        <w:rPr>
          <w:rFonts w:ascii="Arial" w:eastAsia="Arial" w:hAnsi="Arial" w:cs="Arial"/>
          <w:sz w:val="26"/>
          <w:szCs w:val="26"/>
        </w:rPr>
        <w:t>para cumplir con el derecho de petición</w:t>
      </w:r>
      <w:r w:rsidR="00D30D15" w:rsidRPr="000758C7">
        <w:rPr>
          <w:rStyle w:val="Refdenotaalpie"/>
          <w:rFonts w:ascii="Arial" w:eastAsia="Arial" w:hAnsi="Arial" w:cs="Arial"/>
          <w:sz w:val="26"/>
          <w:szCs w:val="26"/>
        </w:rPr>
        <w:footnoteReference w:id="27"/>
      </w:r>
      <w:r w:rsidR="00D30D15" w:rsidRPr="000758C7">
        <w:rPr>
          <w:rFonts w:ascii="Arial" w:eastAsia="Arial" w:hAnsi="Arial" w:cs="Arial"/>
          <w:sz w:val="26"/>
          <w:szCs w:val="26"/>
        </w:rPr>
        <w:t xml:space="preserve">, </w:t>
      </w:r>
      <w:r w:rsidR="002F3A4A" w:rsidRPr="000758C7">
        <w:rPr>
          <w:rFonts w:ascii="Arial" w:eastAsia="Arial" w:hAnsi="Arial" w:cs="Arial"/>
          <w:sz w:val="26"/>
          <w:szCs w:val="26"/>
        </w:rPr>
        <w:t xml:space="preserve">deben acaecer las circunstancias siguientes: </w:t>
      </w:r>
    </w:p>
    <w:p w14:paraId="5E754835" w14:textId="77777777" w:rsidR="002F3A4A" w:rsidRPr="000758C7" w:rsidRDefault="002F3A4A" w:rsidP="00F963EA">
      <w:pPr>
        <w:tabs>
          <w:tab w:val="left" w:pos="567"/>
        </w:tabs>
        <w:spacing w:after="0" w:line="360" w:lineRule="auto"/>
        <w:contextualSpacing/>
        <w:jc w:val="both"/>
        <w:rPr>
          <w:rFonts w:ascii="Arial" w:hAnsi="Arial" w:cs="Arial"/>
          <w:sz w:val="26"/>
          <w:szCs w:val="26"/>
          <w:shd w:val="clear" w:color="auto" w:fill="FFFFFF"/>
        </w:rPr>
      </w:pPr>
    </w:p>
    <w:p w14:paraId="30AC70DF" w14:textId="1576D8AA" w:rsidR="002F3A4A" w:rsidRPr="000758C7" w:rsidRDefault="0029738A" w:rsidP="00F963EA">
      <w:pPr>
        <w:tabs>
          <w:tab w:val="left" w:pos="567"/>
        </w:tabs>
        <w:spacing w:after="0" w:line="360" w:lineRule="auto"/>
        <w:contextualSpacing/>
        <w:jc w:val="both"/>
        <w:rPr>
          <w:rFonts w:ascii="Arial" w:hAnsi="Arial" w:cs="Arial"/>
          <w:sz w:val="26"/>
          <w:szCs w:val="26"/>
          <w:shd w:val="clear" w:color="auto" w:fill="FFFFFF"/>
        </w:rPr>
      </w:pPr>
      <w:r w:rsidRPr="000758C7">
        <w:rPr>
          <w:rFonts w:ascii="Arial" w:hAnsi="Arial" w:cs="Arial"/>
          <w:b/>
          <w:sz w:val="26"/>
          <w:szCs w:val="26"/>
          <w:shd w:val="clear" w:color="auto" w:fill="FFFFFF"/>
        </w:rPr>
        <w:lastRenderedPageBreak/>
        <w:t>a)</w:t>
      </w:r>
      <w:r w:rsidRPr="000758C7">
        <w:rPr>
          <w:rFonts w:ascii="Arial" w:hAnsi="Arial" w:cs="Arial"/>
          <w:sz w:val="26"/>
          <w:szCs w:val="26"/>
          <w:shd w:val="clear" w:color="auto" w:fill="FFFFFF"/>
        </w:rPr>
        <w:t xml:space="preserve"> </w:t>
      </w:r>
      <w:r w:rsidR="00721FE3" w:rsidRPr="000758C7">
        <w:rPr>
          <w:rFonts w:ascii="Arial" w:hAnsi="Arial" w:cs="Arial"/>
          <w:sz w:val="26"/>
          <w:szCs w:val="26"/>
          <w:shd w:val="clear" w:color="auto" w:fill="FFFFFF"/>
        </w:rPr>
        <w:t>R</w:t>
      </w:r>
      <w:r w:rsidRPr="000758C7">
        <w:rPr>
          <w:rFonts w:ascii="Arial" w:hAnsi="Arial" w:cs="Arial"/>
          <w:sz w:val="26"/>
          <w:szCs w:val="26"/>
          <w:shd w:val="clear" w:color="auto" w:fill="FFFFFF"/>
        </w:rPr>
        <w:t>ecepción y tramitación de la petición</w:t>
      </w:r>
      <w:r w:rsidR="00721FE3" w:rsidRPr="000758C7">
        <w:rPr>
          <w:rFonts w:ascii="Arial" w:hAnsi="Arial" w:cs="Arial"/>
          <w:sz w:val="26"/>
          <w:szCs w:val="26"/>
          <w:shd w:val="clear" w:color="auto" w:fill="FFFFFF"/>
        </w:rPr>
        <w:t>.</w:t>
      </w:r>
      <w:r w:rsidRPr="000758C7">
        <w:rPr>
          <w:rFonts w:ascii="Arial" w:hAnsi="Arial" w:cs="Arial"/>
          <w:sz w:val="26"/>
          <w:szCs w:val="26"/>
          <w:shd w:val="clear" w:color="auto" w:fill="FFFFFF"/>
        </w:rPr>
        <w:t xml:space="preserve"> </w:t>
      </w:r>
    </w:p>
    <w:p w14:paraId="78B1F7D8" w14:textId="77777777" w:rsidR="00E02EF5" w:rsidRPr="000758C7" w:rsidRDefault="00E02EF5" w:rsidP="00F963EA">
      <w:pPr>
        <w:tabs>
          <w:tab w:val="left" w:pos="567"/>
        </w:tabs>
        <w:spacing w:after="0" w:line="360" w:lineRule="auto"/>
        <w:contextualSpacing/>
        <w:jc w:val="both"/>
        <w:rPr>
          <w:rFonts w:ascii="Arial" w:hAnsi="Arial" w:cs="Arial"/>
          <w:b/>
          <w:sz w:val="26"/>
          <w:szCs w:val="26"/>
          <w:shd w:val="clear" w:color="auto" w:fill="FFFFFF"/>
        </w:rPr>
      </w:pPr>
    </w:p>
    <w:p w14:paraId="03247DAD" w14:textId="16202D42" w:rsidR="002F3A4A" w:rsidRPr="000758C7" w:rsidRDefault="0029738A" w:rsidP="00F963EA">
      <w:pPr>
        <w:tabs>
          <w:tab w:val="left" w:pos="567"/>
        </w:tabs>
        <w:spacing w:after="0" w:line="360" w:lineRule="auto"/>
        <w:contextualSpacing/>
        <w:jc w:val="both"/>
        <w:rPr>
          <w:rFonts w:ascii="Arial" w:hAnsi="Arial" w:cs="Arial"/>
          <w:sz w:val="26"/>
          <w:szCs w:val="26"/>
          <w:shd w:val="clear" w:color="auto" w:fill="FFFFFF"/>
        </w:rPr>
      </w:pPr>
      <w:r w:rsidRPr="000758C7">
        <w:rPr>
          <w:rFonts w:ascii="Arial" w:hAnsi="Arial" w:cs="Arial"/>
          <w:b/>
          <w:sz w:val="26"/>
          <w:szCs w:val="26"/>
          <w:shd w:val="clear" w:color="auto" w:fill="FFFFFF"/>
        </w:rPr>
        <w:t>b)</w:t>
      </w:r>
      <w:r w:rsidRPr="000758C7">
        <w:rPr>
          <w:rFonts w:ascii="Arial" w:hAnsi="Arial" w:cs="Arial"/>
          <w:sz w:val="26"/>
          <w:szCs w:val="26"/>
          <w:shd w:val="clear" w:color="auto" w:fill="FFFFFF"/>
        </w:rPr>
        <w:t xml:space="preserve"> </w:t>
      </w:r>
      <w:r w:rsidR="00721FE3" w:rsidRPr="000758C7">
        <w:rPr>
          <w:rFonts w:ascii="Arial" w:hAnsi="Arial" w:cs="Arial"/>
          <w:sz w:val="26"/>
          <w:szCs w:val="26"/>
          <w:shd w:val="clear" w:color="auto" w:fill="FFFFFF"/>
        </w:rPr>
        <w:t>E</w:t>
      </w:r>
      <w:r w:rsidRPr="000758C7">
        <w:rPr>
          <w:rFonts w:ascii="Arial" w:hAnsi="Arial" w:cs="Arial"/>
          <w:sz w:val="26"/>
          <w:szCs w:val="26"/>
          <w:shd w:val="clear" w:color="auto" w:fill="FFFFFF"/>
        </w:rPr>
        <w:t>valuación material conforme a la naturaleza de lo pedido</w:t>
      </w:r>
      <w:r w:rsidR="00721FE3" w:rsidRPr="000758C7">
        <w:rPr>
          <w:rFonts w:ascii="Arial" w:hAnsi="Arial" w:cs="Arial"/>
          <w:sz w:val="26"/>
          <w:szCs w:val="26"/>
          <w:shd w:val="clear" w:color="auto" w:fill="FFFFFF"/>
        </w:rPr>
        <w:t>.</w:t>
      </w:r>
      <w:r w:rsidRPr="000758C7">
        <w:rPr>
          <w:rFonts w:ascii="Arial" w:hAnsi="Arial" w:cs="Arial"/>
          <w:sz w:val="26"/>
          <w:szCs w:val="26"/>
          <w:shd w:val="clear" w:color="auto" w:fill="FFFFFF"/>
        </w:rPr>
        <w:t xml:space="preserve"> </w:t>
      </w:r>
    </w:p>
    <w:p w14:paraId="275DE537" w14:textId="77777777" w:rsidR="00E02EF5" w:rsidRPr="000758C7" w:rsidRDefault="00E02EF5" w:rsidP="00F963EA">
      <w:pPr>
        <w:tabs>
          <w:tab w:val="left" w:pos="567"/>
        </w:tabs>
        <w:spacing w:after="0" w:line="360" w:lineRule="auto"/>
        <w:contextualSpacing/>
        <w:jc w:val="both"/>
        <w:rPr>
          <w:rFonts w:ascii="Arial" w:hAnsi="Arial" w:cs="Arial"/>
          <w:b/>
          <w:sz w:val="26"/>
          <w:szCs w:val="26"/>
          <w:shd w:val="clear" w:color="auto" w:fill="FFFFFF"/>
        </w:rPr>
      </w:pPr>
    </w:p>
    <w:p w14:paraId="3EBF6397" w14:textId="72EC352B" w:rsidR="002F3A4A" w:rsidRPr="000758C7" w:rsidRDefault="0029738A" w:rsidP="00F963EA">
      <w:pPr>
        <w:tabs>
          <w:tab w:val="left" w:pos="567"/>
        </w:tabs>
        <w:spacing w:after="0" w:line="360" w:lineRule="auto"/>
        <w:contextualSpacing/>
        <w:jc w:val="both"/>
        <w:rPr>
          <w:rFonts w:ascii="Arial" w:hAnsi="Arial" w:cs="Arial"/>
          <w:sz w:val="26"/>
          <w:szCs w:val="26"/>
          <w:shd w:val="clear" w:color="auto" w:fill="FFFFFF"/>
        </w:rPr>
      </w:pPr>
      <w:r w:rsidRPr="000758C7">
        <w:rPr>
          <w:rFonts w:ascii="Arial" w:hAnsi="Arial" w:cs="Arial"/>
          <w:b/>
          <w:sz w:val="26"/>
          <w:szCs w:val="26"/>
          <w:shd w:val="clear" w:color="auto" w:fill="FFFFFF"/>
        </w:rPr>
        <w:t>c)</w:t>
      </w:r>
      <w:r w:rsidRPr="000758C7">
        <w:rPr>
          <w:rFonts w:ascii="Arial" w:hAnsi="Arial" w:cs="Arial"/>
          <w:sz w:val="26"/>
          <w:szCs w:val="26"/>
          <w:shd w:val="clear" w:color="auto" w:fill="FFFFFF"/>
        </w:rPr>
        <w:t xml:space="preserve"> </w:t>
      </w:r>
      <w:r w:rsidR="00721FE3" w:rsidRPr="000758C7">
        <w:rPr>
          <w:rFonts w:ascii="Arial" w:hAnsi="Arial" w:cs="Arial"/>
          <w:sz w:val="26"/>
          <w:szCs w:val="26"/>
          <w:shd w:val="clear" w:color="auto" w:fill="FFFFFF"/>
        </w:rPr>
        <w:t>P</w:t>
      </w:r>
      <w:r w:rsidRPr="000758C7">
        <w:rPr>
          <w:rFonts w:ascii="Arial" w:hAnsi="Arial" w:cs="Arial"/>
          <w:sz w:val="26"/>
          <w:szCs w:val="26"/>
          <w:shd w:val="clear" w:color="auto" w:fill="FFFFFF"/>
        </w:rPr>
        <w:t>ronunciamiento de la autoridad, por escrito, que resuelva el asunto de fondo de manera efectiva, clara, precisa y congruente con lo solicitado</w:t>
      </w:r>
      <w:r w:rsidR="00721FE3" w:rsidRPr="000758C7">
        <w:rPr>
          <w:rFonts w:ascii="Arial" w:hAnsi="Arial" w:cs="Arial"/>
          <w:sz w:val="26"/>
          <w:szCs w:val="26"/>
          <w:shd w:val="clear" w:color="auto" w:fill="FFFFFF"/>
        </w:rPr>
        <w:t>.</w:t>
      </w:r>
      <w:r w:rsidRPr="000758C7">
        <w:rPr>
          <w:rFonts w:ascii="Arial" w:hAnsi="Arial" w:cs="Arial"/>
          <w:sz w:val="26"/>
          <w:szCs w:val="26"/>
          <w:shd w:val="clear" w:color="auto" w:fill="FFFFFF"/>
        </w:rPr>
        <w:t xml:space="preserve"> </w:t>
      </w:r>
    </w:p>
    <w:p w14:paraId="2637F26C" w14:textId="77777777" w:rsidR="00E02EF5" w:rsidRPr="000758C7" w:rsidRDefault="00E02EF5" w:rsidP="00F963EA">
      <w:pPr>
        <w:tabs>
          <w:tab w:val="left" w:pos="567"/>
        </w:tabs>
        <w:spacing w:after="0" w:line="360" w:lineRule="auto"/>
        <w:contextualSpacing/>
        <w:jc w:val="both"/>
        <w:rPr>
          <w:rFonts w:ascii="Arial" w:hAnsi="Arial" w:cs="Arial"/>
          <w:b/>
          <w:sz w:val="26"/>
          <w:szCs w:val="26"/>
          <w:shd w:val="clear" w:color="auto" w:fill="FFFFFF"/>
        </w:rPr>
      </w:pPr>
    </w:p>
    <w:p w14:paraId="1D2BA688" w14:textId="77777777" w:rsidR="00C9073F" w:rsidRPr="000758C7" w:rsidRDefault="0029738A" w:rsidP="00C9073F">
      <w:pPr>
        <w:tabs>
          <w:tab w:val="left" w:pos="567"/>
        </w:tabs>
        <w:spacing w:after="0" w:line="360" w:lineRule="auto"/>
        <w:contextualSpacing/>
        <w:jc w:val="both"/>
        <w:rPr>
          <w:rFonts w:ascii="Arial" w:hAnsi="Arial" w:cs="Arial"/>
          <w:sz w:val="26"/>
          <w:szCs w:val="26"/>
          <w:shd w:val="clear" w:color="auto" w:fill="FFFFFF"/>
        </w:rPr>
      </w:pPr>
      <w:r w:rsidRPr="000758C7">
        <w:rPr>
          <w:rFonts w:ascii="Arial" w:hAnsi="Arial" w:cs="Arial"/>
          <w:b/>
          <w:sz w:val="26"/>
          <w:szCs w:val="26"/>
          <w:shd w:val="clear" w:color="auto" w:fill="FFFFFF"/>
        </w:rPr>
        <w:t>d)</w:t>
      </w:r>
      <w:r w:rsidRPr="000758C7">
        <w:rPr>
          <w:rFonts w:ascii="Arial" w:hAnsi="Arial" w:cs="Arial"/>
          <w:sz w:val="26"/>
          <w:szCs w:val="26"/>
          <w:shd w:val="clear" w:color="auto" w:fill="FFFFFF"/>
        </w:rPr>
        <w:t xml:space="preserve"> </w:t>
      </w:r>
      <w:r w:rsidR="002F3A4A" w:rsidRPr="000758C7">
        <w:rPr>
          <w:rFonts w:ascii="Arial" w:hAnsi="Arial" w:cs="Arial"/>
          <w:sz w:val="26"/>
          <w:szCs w:val="26"/>
          <w:shd w:val="clear" w:color="auto" w:fill="FFFFFF"/>
        </w:rPr>
        <w:t>S</w:t>
      </w:r>
      <w:r w:rsidRPr="000758C7">
        <w:rPr>
          <w:rFonts w:ascii="Arial" w:hAnsi="Arial" w:cs="Arial"/>
          <w:sz w:val="26"/>
          <w:szCs w:val="26"/>
          <w:shd w:val="clear" w:color="auto" w:fill="FFFFFF"/>
        </w:rPr>
        <w:t xml:space="preserve">u comunicación al interesado. </w:t>
      </w:r>
    </w:p>
    <w:p w14:paraId="5EAA13F9" w14:textId="77777777" w:rsidR="00C9073F" w:rsidRPr="000758C7" w:rsidRDefault="00C9073F" w:rsidP="00C9073F">
      <w:pPr>
        <w:tabs>
          <w:tab w:val="left" w:pos="567"/>
        </w:tabs>
        <w:spacing w:after="0" w:line="360" w:lineRule="auto"/>
        <w:contextualSpacing/>
        <w:jc w:val="both"/>
        <w:rPr>
          <w:rFonts w:ascii="Arial" w:hAnsi="Arial" w:cs="Arial"/>
          <w:sz w:val="26"/>
          <w:szCs w:val="26"/>
          <w:shd w:val="clear" w:color="auto" w:fill="FFFFFF"/>
        </w:rPr>
      </w:pPr>
    </w:p>
    <w:p w14:paraId="7A7AA226" w14:textId="3F13367A" w:rsidR="009F5B73" w:rsidRPr="000758C7" w:rsidRDefault="00325030" w:rsidP="00C9073F">
      <w:pPr>
        <w:tabs>
          <w:tab w:val="left" w:pos="567"/>
        </w:tabs>
        <w:spacing w:after="0" w:line="360" w:lineRule="auto"/>
        <w:contextualSpacing/>
        <w:jc w:val="both"/>
        <w:rPr>
          <w:rFonts w:ascii="Arial" w:hAnsi="Arial" w:cs="Arial"/>
          <w:sz w:val="26"/>
          <w:szCs w:val="26"/>
          <w:shd w:val="clear" w:color="auto" w:fill="FFFFFF"/>
        </w:rPr>
      </w:pPr>
      <w:r w:rsidRPr="000758C7">
        <w:rPr>
          <w:rFonts w:ascii="Arial" w:hAnsi="Arial" w:cs="Arial"/>
          <w:b/>
          <w:sz w:val="26"/>
          <w:szCs w:val="26"/>
          <w:lang w:val="es-ES"/>
        </w:rPr>
        <w:t xml:space="preserve">Derecho a </w:t>
      </w:r>
      <w:r w:rsidR="006F487C" w:rsidRPr="000758C7">
        <w:rPr>
          <w:rFonts w:ascii="Arial" w:hAnsi="Arial" w:cs="Arial"/>
          <w:b/>
          <w:sz w:val="26"/>
          <w:szCs w:val="26"/>
          <w:lang w:val="es-ES"/>
        </w:rPr>
        <w:t>solicitar</w:t>
      </w:r>
      <w:r w:rsidRPr="000758C7">
        <w:rPr>
          <w:rFonts w:ascii="Arial" w:hAnsi="Arial" w:cs="Arial"/>
          <w:b/>
          <w:sz w:val="26"/>
          <w:szCs w:val="26"/>
          <w:lang w:val="es-ES"/>
        </w:rPr>
        <w:t xml:space="preserve"> información</w:t>
      </w:r>
      <w:r w:rsidR="006B3CEE" w:rsidRPr="000758C7">
        <w:rPr>
          <w:rFonts w:ascii="Arial" w:hAnsi="Arial" w:cs="Arial"/>
          <w:b/>
          <w:sz w:val="26"/>
          <w:szCs w:val="26"/>
          <w:lang w:val="es-ES"/>
        </w:rPr>
        <w:t>.</w:t>
      </w:r>
    </w:p>
    <w:p w14:paraId="62F98E8B" w14:textId="77777777" w:rsidR="009D64D3" w:rsidRPr="000758C7" w:rsidRDefault="009D64D3" w:rsidP="00F963EA">
      <w:pPr>
        <w:spacing w:after="0" w:line="360" w:lineRule="auto"/>
        <w:contextualSpacing/>
        <w:jc w:val="both"/>
        <w:rPr>
          <w:rFonts w:ascii="Arial" w:hAnsi="Arial" w:cs="Arial"/>
          <w:sz w:val="26"/>
          <w:szCs w:val="26"/>
          <w:lang w:val="es-ES"/>
        </w:rPr>
      </w:pPr>
    </w:p>
    <w:p w14:paraId="46517339" w14:textId="3203E12F"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r w:rsidRPr="000758C7">
        <w:rPr>
          <w:rFonts w:ascii="Arial" w:eastAsia="Arial MT" w:hAnsi="Arial" w:cs="Arial"/>
          <w:sz w:val="26"/>
          <w:szCs w:val="26"/>
        </w:rPr>
        <w:t xml:space="preserve">El derecho de petición se encuentra consagrado en el artículo 8º de la </w:t>
      </w:r>
      <w:r w:rsidRPr="29C65A3E">
        <w:rPr>
          <w:rFonts w:ascii="Arial" w:eastAsia="Times New Roman" w:hAnsi="Arial" w:cs="Arial"/>
          <w:i/>
          <w:iCs/>
          <w:color w:val="000000" w:themeColor="text1"/>
          <w:sz w:val="26"/>
          <w:szCs w:val="26"/>
          <w:lang w:eastAsia="es-ES"/>
        </w:rPr>
        <w:t xml:space="preserve">Constitución </w:t>
      </w:r>
      <w:r w:rsidR="002B2191" w:rsidRPr="29C65A3E">
        <w:rPr>
          <w:rFonts w:ascii="Arial" w:eastAsia="Times New Roman" w:hAnsi="Arial" w:cs="Arial"/>
          <w:i/>
          <w:iCs/>
          <w:color w:val="000000" w:themeColor="text1"/>
          <w:sz w:val="26"/>
          <w:szCs w:val="26"/>
          <w:lang w:eastAsia="es-ES"/>
        </w:rPr>
        <w:t>General</w:t>
      </w:r>
      <w:r w:rsidRPr="000758C7">
        <w:rPr>
          <w:rFonts w:ascii="Arial" w:eastAsia="Arial MT" w:hAnsi="Arial" w:cs="Arial"/>
          <w:sz w:val="26"/>
          <w:szCs w:val="26"/>
        </w:rPr>
        <w:t>,</w:t>
      </w:r>
      <w:r w:rsidR="00782267" w:rsidRPr="000758C7">
        <w:rPr>
          <w:rStyle w:val="Refdenotaalpie"/>
          <w:rFonts w:ascii="Arial" w:eastAsia="Arial MT" w:hAnsi="Arial" w:cs="Arial"/>
          <w:sz w:val="26"/>
          <w:szCs w:val="26"/>
        </w:rPr>
        <w:footnoteReference w:id="28"/>
      </w:r>
      <w:r w:rsidRPr="000758C7">
        <w:rPr>
          <w:rFonts w:ascii="Arial" w:eastAsia="Arial MT" w:hAnsi="Arial" w:cs="Arial"/>
          <w:sz w:val="26"/>
          <w:szCs w:val="26"/>
        </w:rPr>
        <w:t xml:space="preserve"> </w:t>
      </w:r>
      <w:r w:rsidRPr="000636C7">
        <w:rPr>
          <w:rFonts w:ascii="Arial" w:eastAsia="Arial MT" w:hAnsi="Arial" w:cs="Arial"/>
          <w:sz w:val="26"/>
          <w:szCs w:val="26"/>
        </w:rPr>
        <w:t xml:space="preserve">establece que </w:t>
      </w:r>
      <w:r w:rsidR="00B14DFD" w:rsidRPr="000636C7">
        <w:rPr>
          <w:rFonts w:ascii="Arial" w:eastAsia="Arial MT" w:hAnsi="Arial" w:cs="Arial"/>
          <w:sz w:val="26"/>
          <w:szCs w:val="26"/>
        </w:rPr>
        <w:t xml:space="preserve">todas y </w:t>
      </w:r>
      <w:r w:rsidRPr="000636C7">
        <w:rPr>
          <w:rFonts w:ascii="Arial" w:eastAsia="Arial MT" w:hAnsi="Arial" w:cs="Arial"/>
          <w:sz w:val="26"/>
          <w:szCs w:val="26"/>
        </w:rPr>
        <w:t>todos los funcionarios y empleados públicos deben respetarlo, y que a toda petición</w:t>
      </w:r>
      <w:r w:rsidRPr="000758C7">
        <w:rPr>
          <w:rFonts w:ascii="Arial" w:eastAsia="Arial MT" w:hAnsi="Arial" w:cs="Arial"/>
          <w:sz w:val="26"/>
          <w:szCs w:val="26"/>
        </w:rPr>
        <w:t xml:space="preserve"> debe recaer un acuerdo escrito de la autoridad a quien se haya dirigido, la cual tiene la obligación de hacerlo del conocimiento del peticionario en breve término.</w:t>
      </w:r>
    </w:p>
    <w:p w14:paraId="3DBE29E6"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p>
    <w:p w14:paraId="435A2E60"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r w:rsidRPr="000758C7">
        <w:rPr>
          <w:rFonts w:ascii="Arial" w:eastAsia="Arial MT" w:hAnsi="Arial" w:cs="Arial"/>
          <w:sz w:val="26"/>
          <w:szCs w:val="26"/>
        </w:rPr>
        <w:t xml:space="preserve">En materia política, el derecho de petición se encuentra reconocido específicamente en el artículo 35 fracción V de la </w:t>
      </w:r>
      <w:r w:rsidRPr="000758C7">
        <w:rPr>
          <w:rFonts w:ascii="Arial" w:eastAsia="Arial MT" w:hAnsi="Arial" w:cs="Arial"/>
          <w:i/>
          <w:sz w:val="26"/>
          <w:szCs w:val="26"/>
        </w:rPr>
        <w:t>Constitución General</w:t>
      </w:r>
      <w:r w:rsidRPr="000758C7">
        <w:rPr>
          <w:rFonts w:ascii="Arial" w:eastAsia="Arial MT" w:hAnsi="Arial" w:cs="Arial"/>
          <w:sz w:val="26"/>
          <w:szCs w:val="26"/>
        </w:rPr>
        <w:t>, el cual recoge de forma implícita el derecho a la información y a participar en asuntos políticos.</w:t>
      </w:r>
    </w:p>
    <w:p w14:paraId="75B20033"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p>
    <w:p w14:paraId="48BE90E0"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r w:rsidRPr="000758C7">
        <w:rPr>
          <w:rFonts w:ascii="Arial" w:eastAsia="Arial MT" w:hAnsi="Arial" w:cs="Arial"/>
          <w:sz w:val="26"/>
          <w:szCs w:val="26"/>
        </w:rPr>
        <w:t xml:space="preserve">Al respecto, la </w:t>
      </w:r>
      <w:r w:rsidRPr="29C65A3E">
        <w:rPr>
          <w:rFonts w:ascii="Arial" w:eastAsia="Arial MT" w:hAnsi="Arial" w:cs="Arial"/>
          <w:i/>
          <w:iCs/>
          <w:sz w:val="26"/>
          <w:szCs w:val="26"/>
        </w:rPr>
        <w:t>Sala Superior</w:t>
      </w:r>
      <w:r w:rsidRPr="000758C7">
        <w:rPr>
          <w:rFonts w:ascii="Arial" w:eastAsia="Arial MT" w:hAnsi="Arial" w:cs="Arial"/>
          <w:sz w:val="26"/>
          <w:szCs w:val="26"/>
        </w:rPr>
        <w:t xml:space="preserve"> ha sostenido que este derecho constituye un instrumento de participación ciudadana en los asuntos públicos, que se configura como una herramienta de exigibilidad y justiciabilidad para garantizar cualquier derecho frente a la estructura estatal.</w:t>
      </w:r>
      <w:r w:rsidRPr="000758C7">
        <w:rPr>
          <w:rFonts w:ascii="Arial" w:eastAsia="Arial MT" w:hAnsi="Arial" w:cs="Arial"/>
          <w:sz w:val="26"/>
          <w:szCs w:val="26"/>
          <w:vertAlign w:val="superscript"/>
        </w:rPr>
        <w:footnoteReference w:id="29"/>
      </w:r>
    </w:p>
    <w:p w14:paraId="51C8AE07"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p>
    <w:p w14:paraId="1AC9156B"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r w:rsidRPr="000758C7">
        <w:rPr>
          <w:rFonts w:ascii="Arial" w:eastAsia="Arial MT" w:hAnsi="Arial" w:cs="Arial"/>
          <w:sz w:val="26"/>
          <w:szCs w:val="26"/>
        </w:rPr>
        <w:t xml:space="preserve">Ahora bien, tratándose de personas que ejercen cargos de representación popular, las solicitudes de información o peticiones que realicen en el ejercicio de sus funciones requieren una protección distinta, que no puede ser </w:t>
      </w:r>
      <w:r w:rsidRPr="000758C7">
        <w:rPr>
          <w:rFonts w:ascii="Arial" w:eastAsia="Arial MT" w:hAnsi="Arial" w:cs="Arial"/>
          <w:sz w:val="26"/>
          <w:szCs w:val="26"/>
        </w:rPr>
        <w:lastRenderedPageBreak/>
        <w:t>analizada de frente al ejercicio del derecho de petición en los términos antes señalados, aun cuando así se exijan con el fin de lograr que se atienda lo solicitado.</w:t>
      </w:r>
    </w:p>
    <w:p w14:paraId="2F47594D"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p>
    <w:p w14:paraId="5F39B7FC"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r w:rsidRPr="000758C7">
        <w:rPr>
          <w:rFonts w:ascii="Arial" w:eastAsia="Arial MT" w:hAnsi="Arial" w:cs="Arial"/>
          <w:sz w:val="26"/>
          <w:szCs w:val="26"/>
        </w:rPr>
        <w:t>Ello es así, dado que lo peticionado no se limita a su esfera personal de derechos, sino que pretende establecer un vínculo de comunicación con el resto de las autoridades en beneficio de la colectividad a la que representa, de ahí que sea necesario estimar que esas solicitudes cuentan con una protección reforzada o potenciada, siempre que se relacionen directamente con el ejercicio de sus atribuciones.</w:t>
      </w:r>
    </w:p>
    <w:p w14:paraId="445436A8"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p>
    <w:p w14:paraId="6DC1AB63"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r w:rsidRPr="000758C7">
        <w:rPr>
          <w:rFonts w:ascii="Arial" w:eastAsia="Arial MT" w:hAnsi="Arial" w:cs="Arial"/>
          <w:sz w:val="26"/>
          <w:szCs w:val="26"/>
        </w:rPr>
        <w:t>Esto, porque la salvaguarda del derecho al desempeño del cargo implica velar no sólo porque se brinde una respuesta ante una solicitud, sino que tiene alcances más amplios, consistentes en proporcionar las herramientas necesarias para el ejercicio de sus funciones y garantizar de forma potenciada, atento al cargo que ostenta, la posibilidad de requerir y obtener la información, documentación y respuesta a las solicitudes y peticiones para la toma de decisiones en favor de la ciudadanía.</w:t>
      </w:r>
    </w:p>
    <w:p w14:paraId="39D8E56F"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p>
    <w:p w14:paraId="50E69F87"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r w:rsidRPr="000758C7">
        <w:rPr>
          <w:rFonts w:ascii="Arial" w:eastAsia="Arial MT" w:hAnsi="Arial" w:cs="Arial"/>
          <w:sz w:val="26"/>
          <w:szCs w:val="26"/>
        </w:rPr>
        <w:t>Por otro lado, debe precisarse que el citado derecho no comprende todos aquellos aspectos que sean connaturales del ejercicio del cargo, tampoco se refiere a situaciones indirectas surgidas con motivo de las funciones desempeñadas como servidor público, en tanto que existen ciertos actos que no son tutelables en la materia electoral; por ejemplo, lo relativo al ámbito de organización interna de los ayuntamientos que deriva de su autonomía constitucional, relacionadas con cuestiones orgánicas y su funcionamiento,</w:t>
      </w:r>
      <w:r w:rsidRPr="000758C7">
        <w:rPr>
          <w:rFonts w:ascii="Arial" w:eastAsia="Arial MT" w:hAnsi="Arial" w:cs="Arial"/>
          <w:sz w:val="26"/>
          <w:szCs w:val="26"/>
          <w:vertAlign w:val="superscript"/>
        </w:rPr>
        <w:footnoteReference w:id="30"/>
      </w:r>
      <w:r w:rsidRPr="000758C7">
        <w:rPr>
          <w:rFonts w:ascii="Arial" w:eastAsia="Arial MT" w:hAnsi="Arial" w:cs="Arial"/>
          <w:sz w:val="26"/>
          <w:szCs w:val="26"/>
        </w:rPr>
        <w:t xml:space="preserve"> siempre que no constituyan obstáculo para el ejercicio del cargo.</w:t>
      </w:r>
      <w:r w:rsidRPr="000758C7">
        <w:rPr>
          <w:rFonts w:ascii="Arial" w:eastAsia="Arial MT" w:hAnsi="Arial" w:cs="Arial"/>
          <w:sz w:val="26"/>
          <w:szCs w:val="26"/>
          <w:vertAlign w:val="superscript"/>
        </w:rPr>
        <w:footnoteReference w:id="31"/>
      </w:r>
    </w:p>
    <w:p w14:paraId="3A82CD78" w14:textId="77777777" w:rsidR="000B1186" w:rsidRPr="000758C7" w:rsidRDefault="000B1186" w:rsidP="000B1186">
      <w:pPr>
        <w:widowControl w:val="0"/>
        <w:autoSpaceDE w:val="0"/>
        <w:autoSpaceDN w:val="0"/>
        <w:spacing w:after="0" w:line="360" w:lineRule="auto"/>
        <w:jc w:val="both"/>
        <w:rPr>
          <w:rFonts w:ascii="Arial" w:eastAsia="Arial MT" w:hAnsi="Arial" w:cs="Arial"/>
          <w:sz w:val="26"/>
          <w:szCs w:val="26"/>
        </w:rPr>
      </w:pPr>
    </w:p>
    <w:p w14:paraId="47113CC0" w14:textId="77777777" w:rsidR="000B1186" w:rsidRPr="000758C7" w:rsidRDefault="000B1186" w:rsidP="000B1186">
      <w:pPr>
        <w:spacing w:after="0" w:line="360" w:lineRule="auto"/>
        <w:jc w:val="both"/>
        <w:textAlignment w:val="baseline"/>
        <w:rPr>
          <w:rFonts w:ascii="Arial" w:eastAsia="Calibri" w:hAnsi="Arial" w:cs="Arial"/>
          <w:color w:val="000000" w:themeColor="text1"/>
          <w:kern w:val="2"/>
          <w:sz w:val="26"/>
          <w:szCs w:val="26"/>
          <w:lang w:eastAsia="es-MX"/>
          <w14:ligatures w14:val="standardContextual"/>
        </w:rPr>
      </w:pPr>
      <w:r w:rsidRPr="000758C7">
        <w:rPr>
          <w:rFonts w:ascii="Arial" w:eastAsia="Calibri" w:hAnsi="Arial" w:cs="Arial"/>
          <w:color w:val="000000" w:themeColor="text1"/>
          <w:kern w:val="2"/>
          <w:sz w:val="26"/>
          <w:szCs w:val="26"/>
          <w:lang w:eastAsia="es-MX"/>
          <w14:ligatures w14:val="standardContextual"/>
        </w:rPr>
        <w:t xml:space="preserve">Sobre esta base, para cumplir con el derecho de petición, las autoridades deben: </w:t>
      </w:r>
    </w:p>
    <w:p w14:paraId="7B546883" w14:textId="77777777" w:rsidR="000B1186" w:rsidRPr="000758C7" w:rsidRDefault="000B1186" w:rsidP="000B1186">
      <w:pPr>
        <w:spacing w:after="0" w:line="360" w:lineRule="auto"/>
        <w:jc w:val="both"/>
        <w:textAlignment w:val="baseline"/>
        <w:rPr>
          <w:rFonts w:ascii="Arial" w:eastAsia="Calibri" w:hAnsi="Arial" w:cs="Arial"/>
          <w:color w:val="000000" w:themeColor="text1"/>
          <w:kern w:val="2"/>
          <w:sz w:val="26"/>
          <w:szCs w:val="26"/>
          <w:lang w:eastAsia="es-MX"/>
          <w14:ligatures w14:val="standardContextual"/>
        </w:rPr>
      </w:pPr>
    </w:p>
    <w:p w14:paraId="703A76D4" w14:textId="77777777" w:rsidR="000B1186" w:rsidRPr="000758C7" w:rsidRDefault="000B1186" w:rsidP="000B1186">
      <w:pPr>
        <w:widowControl w:val="0"/>
        <w:numPr>
          <w:ilvl w:val="0"/>
          <w:numId w:val="29"/>
        </w:numPr>
        <w:autoSpaceDE w:val="0"/>
        <w:autoSpaceDN w:val="0"/>
        <w:spacing w:after="160" w:line="360" w:lineRule="auto"/>
        <w:contextualSpacing/>
        <w:jc w:val="both"/>
        <w:textAlignment w:val="baseline"/>
        <w:rPr>
          <w:rFonts w:ascii="Arial" w:eastAsia="Times New Roman" w:hAnsi="Arial" w:cs="Arial"/>
          <w:color w:val="000000" w:themeColor="text1"/>
          <w:kern w:val="2"/>
          <w:sz w:val="26"/>
          <w:szCs w:val="26"/>
          <w:lang w:eastAsia="es-MX"/>
          <w14:ligatures w14:val="standardContextual"/>
        </w:rPr>
      </w:pPr>
      <w:r w:rsidRPr="000758C7">
        <w:rPr>
          <w:rFonts w:ascii="Arial" w:eastAsia="Times New Roman" w:hAnsi="Arial" w:cs="Arial"/>
          <w:color w:val="000000" w:themeColor="text1"/>
          <w:kern w:val="2"/>
          <w:sz w:val="26"/>
          <w:szCs w:val="26"/>
          <w:lang w:eastAsia="es-MX"/>
          <w14:ligatures w14:val="standardContextual"/>
        </w:rPr>
        <w:t>Dar respuesta por escrito, conforme al plazo previsto o en un término breve, con independencia del sentido de la respuesta.</w:t>
      </w:r>
    </w:p>
    <w:p w14:paraId="0DED8BFE" w14:textId="77777777" w:rsidR="000B1186" w:rsidRPr="000758C7" w:rsidRDefault="000B1186" w:rsidP="000B1186">
      <w:pPr>
        <w:spacing w:after="0" w:line="360" w:lineRule="auto"/>
        <w:ind w:left="720"/>
        <w:contextualSpacing/>
        <w:jc w:val="both"/>
        <w:textAlignment w:val="baseline"/>
        <w:rPr>
          <w:rFonts w:ascii="Arial" w:eastAsia="Times New Roman" w:hAnsi="Arial" w:cs="Arial"/>
          <w:color w:val="000000" w:themeColor="text1"/>
          <w:kern w:val="2"/>
          <w:sz w:val="26"/>
          <w:szCs w:val="26"/>
          <w:lang w:eastAsia="es-MX"/>
          <w14:ligatures w14:val="standardContextual"/>
        </w:rPr>
      </w:pPr>
    </w:p>
    <w:p w14:paraId="6D20552E" w14:textId="77777777" w:rsidR="000B1186" w:rsidRPr="000758C7" w:rsidRDefault="000B1186" w:rsidP="000B1186">
      <w:pPr>
        <w:widowControl w:val="0"/>
        <w:numPr>
          <w:ilvl w:val="0"/>
          <w:numId w:val="29"/>
        </w:numPr>
        <w:autoSpaceDE w:val="0"/>
        <w:autoSpaceDN w:val="0"/>
        <w:spacing w:after="160" w:line="360" w:lineRule="auto"/>
        <w:contextualSpacing/>
        <w:jc w:val="both"/>
        <w:textAlignment w:val="baseline"/>
        <w:rPr>
          <w:rFonts w:ascii="Arial" w:eastAsia="Times New Roman" w:hAnsi="Arial" w:cs="Arial"/>
          <w:color w:val="000000" w:themeColor="text1"/>
          <w:kern w:val="2"/>
          <w:sz w:val="26"/>
          <w:szCs w:val="26"/>
          <w:lang w:eastAsia="es-MX"/>
          <w14:ligatures w14:val="standardContextual"/>
        </w:rPr>
      </w:pPr>
      <w:r w:rsidRPr="000758C7">
        <w:rPr>
          <w:rFonts w:ascii="Arial" w:eastAsia="Times New Roman" w:hAnsi="Arial" w:cs="Arial"/>
          <w:color w:val="000000" w:themeColor="text1"/>
          <w:kern w:val="2"/>
          <w:sz w:val="26"/>
          <w:szCs w:val="26"/>
          <w:lang w:eastAsia="es-MX"/>
          <w14:ligatures w14:val="standardContextual"/>
        </w:rPr>
        <w:t>Comunicarla al peticionario de manera debida y fehaciente.</w:t>
      </w:r>
    </w:p>
    <w:p w14:paraId="0C70B19C" w14:textId="77777777" w:rsidR="000B1186" w:rsidRPr="000758C7" w:rsidRDefault="000B1186" w:rsidP="000B1186">
      <w:pPr>
        <w:spacing w:after="0" w:line="360" w:lineRule="auto"/>
        <w:jc w:val="both"/>
        <w:textAlignment w:val="baseline"/>
        <w:rPr>
          <w:rFonts w:ascii="Arial" w:eastAsia="Arial MT" w:hAnsi="Arial" w:cs="Arial"/>
          <w:sz w:val="26"/>
          <w:szCs w:val="26"/>
          <w:lang w:val="es-ES"/>
        </w:rPr>
      </w:pPr>
    </w:p>
    <w:p w14:paraId="5A5A76BA" w14:textId="77777777" w:rsidR="000B1186" w:rsidRPr="000758C7" w:rsidRDefault="000B1186" w:rsidP="000B1186">
      <w:pPr>
        <w:spacing w:after="240" w:line="360" w:lineRule="auto"/>
        <w:jc w:val="both"/>
        <w:textAlignment w:val="baseline"/>
        <w:rPr>
          <w:rFonts w:ascii="Arial" w:eastAsia="Arial MT" w:hAnsi="Arial" w:cs="Arial"/>
          <w:sz w:val="26"/>
          <w:szCs w:val="26"/>
          <w:lang w:val="es-ES"/>
        </w:rPr>
      </w:pPr>
      <w:r w:rsidRPr="000758C7">
        <w:rPr>
          <w:rFonts w:ascii="Arial" w:eastAsia="Arial MT" w:hAnsi="Arial" w:cs="Arial"/>
          <w:sz w:val="26"/>
          <w:szCs w:val="26"/>
          <w:lang w:val="es-ES"/>
        </w:rPr>
        <w:t xml:space="preserve">Al respecto, conviene referir la tesis de la </w:t>
      </w:r>
      <w:r w:rsidRPr="000758C7">
        <w:rPr>
          <w:rFonts w:ascii="Arial" w:eastAsia="Arial MT" w:hAnsi="Arial" w:cs="Arial"/>
          <w:i/>
          <w:sz w:val="26"/>
          <w:szCs w:val="26"/>
          <w:lang w:val="es-ES"/>
        </w:rPr>
        <w:t xml:space="preserve">Sala Superior </w:t>
      </w:r>
      <w:r w:rsidRPr="000758C7">
        <w:rPr>
          <w:rFonts w:ascii="Arial" w:eastAsia="Arial MT" w:hAnsi="Arial" w:cs="Arial"/>
          <w:sz w:val="26"/>
          <w:szCs w:val="26"/>
          <w:lang w:val="es-ES"/>
        </w:rPr>
        <w:t xml:space="preserve">respecto al derecho de petición en materia política, en la que se definen las formalidades de la petición y su respuesta: tesis II/2016, de rubro: </w:t>
      </w:r>
      <w:r w:rsidRPr="000758C7">
        <w:rPr>
          <w:rFonts w:ascii="Arial" w:eastAsia="Arial MT" w:hAnsi="Arial" w:cs="Arial"/>
          <w:b/>
          <w:sz w:val="26"/>
          <w:szCs w:val="26"/>
          <w:lang w:val="es-ES"/>
        </w:rPr>
        <w:t>“DERECHO DE PETICIÓN. ELEMENTOS QUE DEBE CONSIDERAR EL JUZGADOR PARA TENERLO POR COLMADO”</w:t>
      </w:r>
      <w:r w:rsidRPr="000758C7">
        <w:rPr>
          <w:rFonts w:ascii="Arial" w:eastAsia="Arial MT" w:hAnsi="Arial" w:cs="Arial"/>
          <w:sz w:val="26"/>
          <w:szCs w:val="26"/>
          <w:lang w:val="es-ES"/>
        </w:rPr>
        <w:t xml:space="preserve">; tesis XV/2016, de rubro: </w:t>
      </w:r>
      <w:r w:rsidRPr="000758C7">
        <w:rPr>
          <w:rFonts w:ascii="Arial" w:eastAsia="Arial MT" w:hAnsi="Arial" w:cs="Arial"/>
          <w:b/>
          <w:sz w:val="26"/>
          <w:szCs w:val="26"/>
          <w:lang w:val="es-ES"/>
        </w:rPr>
        <w:t>“DERECHO DE PETICIÓN. ELEMENTOS PARA SU PLENO EJERCICIO Y EFECTIVA MATERIALIZACIÓN;” jurisprudencias 2/2013, de rubro: “PETICIÓN EN MATERIA POLÍTICA. LA RESPUESTA SE DEBE NOTIFICAR PERSONALMENTE EN EL DOMICILIO SEÑALADO POR EL PETICIONARIO”</w:t>
      </w:r>
      <w:r w:rsidRPr="000758C7">
        <w:rPr>
          <w:rFonts w:ascii="Arial" w:eastAsia="Arial MT" w:hAnsi="Arial" w:cs="Arial"/>
          <w:sz w:val="26"/>
          <w:szCs w:val="26"/>
          <w:lang w:val="es-ES"/>
        </w:rPr>
        <w:t xml:space="preserve">; y jurisprudencia 32/2010, de rubro: </w:t>
      </w:r>
      <w:r w:rsidRPr="000758C7">
        <w:rPr>
          <w:rFonts w:ascii="Arial" w:eastAsia="Arial MT" w:hAnsi="Arial" w:cs="Arial"/>
          <w:b/>
          <w:sz w:val="26"/>
          <w:szCs w:val="26"/>
          <w:lang w:val="es-ES"/>
        </w:rPr>
        <w:t xml:space="preserve">“DERECHO DE PETICIÓN EN MATERIA ELECTORAL. LA EXPRESIÓN “BREVE TÉRMINO” ADQUIERE CONNOTACIÓN ESPECÍFICA EN CADA CASO”. </w:t>
      </w:r>
    </w:p>
    <w:p w14:paraId="6D78E818" w14:textId="77777777" w:rsidR="00934775" w:rsidRPr="008D202C" w:rsidRDefault="00934775" w:rsidP="00F963EA">
      <w:pPr>
        <w:spacing w:after="0" w:line="360" w:lineRule="auto"/>
        <w:contextualSpacing/>
        <w:jc w:val="both"/>
        <w:rPr>
          <w:rFonts w:ascii="Arial" w:eastAsia="Arial" w:hAnsi="Arial" w:cs="Arial"/>
          <w:sz w:val="26"/>
          <w:szCs w:val="26"/>
          <w:lang w:val="es-ES"/>
        </w:rPr>
      </w:pPr>
    </w:p>
    <w:p w14:paraId="31CD5FCC" w14:textId="7BABF0B4" w:rsidR="00934775" w:rsidRPr="008D202C" w:rsidRDefault="00325030" w:rsidP="00C9073F">
      <w:pPr>
        <w:pStyle w:val="Prrafodelista"/>
        <w:spacing w:after="0" w:line="360" w:lineRule="auto"/>
        <w:ind w:left="0"/>
        <w:jc w:val="both"/>
        <w:rPr>
          <w:rFonts w:ascii="Arial" w:hAnsi="Arial" w:cs="Arial"/>
          <w:b/>
          <w:sz w:val="26"/>
          <w:szCs w:val="26"/>
          <w:lang w:val="es-ES"/>
        </w:rPr>
      </w:pPr>
      <w:r w:rsidRPr="008D202C">
        <w:rPr>
          <w:rFonts w:ascii="Arial" w:hAnsi="Arial" w:cs="Arial"/>
          <w:b/>
          <w:sz w:val="26"/>
          <w:szCs w:val="26"/>
          <w:lang w:val="es-ES"/>
        </w:rPr>
        <w:t xml:space="preserve">Facultades de las </w:t>
      </w:r>
      <w:r w:rsidR="00691D90" w:rsidRPr="008D202C">
        <w:rPr>
          <w:rFonts w:ascii="Arial" w:hAnsi="Arial" w:cs="Arial"/>
          <w:b/>
          <w:sz w:val="26"/>
          <w:szCs w:val="26"/>
          <w:lang w:val="es-ES"/>
        </w:rPr>
        <w:t xml:space="preserve">regidurías. </w:t>
      </w:r>
    </w:p>
    <w:p w14:paraId="6EA06A8F" w14:textId="77777777" w:rsidR="00620A60" w:rsidRPr="008D202C" w:rsidRDefault="00620A60" w:rsidP="00F963EA">
      <w:pPr>
        <w:spacing w:after="0" w:line="360" w:lineRule="auto"/>
        <w:contextualSpacing/>
        <w:jc w:val="both"/>
        <w:rPr>
          <w:rFonts w:ascii="Arial" w:eastAsia="Arial" w:hAnsi="Arial" w:cs="Arial"/>
          <w:color w:val="202124"/>
          <w:sz w:val="26"/>
          <w:szCs w:val="26"/>
          <w:lang w:val="es-ES"/>
        </w:rPr>
      </w:pPr>
    </w:p>
    <w:p w14:paraId="14334B34" w14:textId="39920BDB" w:rsidR="00DD0EFB" w:rsidRPr="008D202C" w:rsidRDefault="00DD0EFB" w:rsidP="00F963EA">
      <w:pPr>
        <w:spacing w:after="0" w:line="360" w:lineRule="auto"/>
        <w:contextualSpacing/>
        <w:jc w:val="both"/>
        <w:rPr>
          <w:rFonts w:ascii="Arial" w:eastAsia="Arial" w:hAnsi="Arial" w:cs="Arial"/>
          <w:color w:val="202124"/>
          <w:sz w:val="26"/>
          <w:szCs w:val="26"/>
          <w:lang w:val="es-ES"/>
        </w:rPr>
      </w:pPr>
      <w:r w:rsidRPr="008D202C">
        <w:rPr>
          <w:rFonts w:ascii="Arial" w:eastAsia="Arial" w:hAnsi="Arial" w:cs="Arial"/>
          <w:color w:val="202124"/>
          <w:sz w:val="26"/>
          <w:szCs w:val="26"/>
          <w:lang w:val="es-ES"/>
        </w:rPr>
        <w:t xml:space="preserve">Los artículos 115, fracción I, de la </w:t>
      </w:r>
      <w:r w:rsidR="005C2C74" w:rsidRPr="008D202C">
        <w:rPr>
          <w:rFonts w:ascii="Arial" w:eastAsia="Arial" w:hAnsi="Arial" w:cs="Arial"/>
          <w:i/>
          <w:color w:val="202124"/>
          <w:sz w:val="26"/>
          <w:szCs w:val="26"/>
          <w:lang w:val="es-ES"/>
        </w:rPr>
        <w:t>Constitución General</w:t>
      </w:r>
      <w:r w:rsidRPr="008D202C">
        <w:rPr>
          <w:rFonts w:ascii="Arial" w:eastAsia="Arial" w:hAnsi="Arial" w:cs="Arial"/>
          <w:color w:val="202124"/>
          <w:sz w:val="26"/>
          <w:szCs w:val="26"/>
          <w:lang w:val="es-ES"/>
        </w:rPr>
        <w:t xml:space="preserve">, 14 y 17, fracción II, de la </w:t>
      </w:r>
      <w:r w:rsidRPr="008D202C">
        <w:rPr>
          <w:rFonts w:ascii="Arial" w:eastAsia="Arial" w:hAnsi="Arial" w:cs="Arial"/>
          <w:i/>
          <w:color w:val="202124"/>
          <w:sz w:val="26"/>
          <w:szCs w:val="26"/>
          <w:lang w:val="es-ES"/>
        </w:rPr>
        <w:t>Ley Orgánica Municipal</w:t>
      </w:r>
      <w:r w:rsidRPr="008D202C">
        <w:rPr>
          <w:rFonts w:ascii="Arial" w:eastAsia="Arial" w:hAnsi="Arial" w:cs="Arial"/>
          <w:color w:val="202124"/>
          <w:sz w:val="26"/>
          <w:szCs w:val="26"/>
          <w:lang w:val="es-ES"/>
        </w:rPr>
        <w:t xml:space="preserve"> establecen que</w:t>
      </w:r>
      <w:r w:rsidR="00EB3199" w:rsidRPr="008D202C">
        <w:rPr>
          <w:rFonts w:ascii="Arial" w:eastAsia="Arial" w:hAnsi="Arial" w:cs="Arial"/>
          <w:color w:val="202124"/>
          <w:sz w:val="26"/>
          <w:szCs w:val="26"/>
          <w:lang w:val="es-ES"/>
        </w:rPr>
        <w:t xml:space="preserve">, como se dijo, </w:t>
      </w:r>
      <w:r w:rsidRPr="008D202C">
        <w:rPr>
          <w:rFonts w:ascii="Arial" w:eastAsia="Arial" w:hAnsi="Arial" w:cs="Arial"/>
          <w:color w:val="202124"/>
          <w:sz w:val="26"/>
          <w:szCs w:val="26"/>
          <w:lang w:val="es-ES"/>
        </w:rPr>
        <w:t xml:space="preserve">cada municipio será gobernado por un Ayuntamiento de elección popular directa, integrado por </w:t>
      </w:r>
      <w:r w:rsidR="00A304E6" w:rsidRPr="008D202C">
        <w:rPr>
          <w:rFonts w:ascii="Arial" w:eastAsia="Arial" w:hAnsi="Arial" w:cs="Arial"/>
          <w:color w:val="202124"/>
          <w:sz w:val="26"/>
          <w:szCs w:val="26"/>
          <w:lang w:val="es-ES"/>
        </w:rPr>
        <w:t xml:space="preserve">la </w:t>
      </w:r>
      <w:r w:rsidR="00B80B3A" w:rsidRPr="008D202C">
        <w:rPr>
          <w:rFonts w:ascii="Arial" w:eastAsia="Arial" w:hAnsi="Arial" w:cs="Arial"/>
          <w:color w:val="202124"/>
          <w:sz w:val="26"/>
          <w:szCs w:val="26"/>
          <w:lang w:val="es-ES"/>
        </w:rPr>
        <w:t>t</w:t>
      </w:r>
      <w:r w:rsidR="00A304E6" w:rsidRPr="008D202C">
        <w:rPr>
          <w:rFonts w:ascii="Arial" w:eastAsia="Arial" w:hAnsi="Arial" w:cs="Arial"/>
          <w:color w:val="202124"/>
          <w:sz w:val="26"/>
          <w:szCs w:val="26"/>
          <w:lang w:val="es-ES"/>
        </w:rPr>
        <w:t>itular de la P</w:t>
      </w:r>
      <w:r w:rsidRPr="008D202C">
        <w:rPr>
          <w:rFonts w:ascii="Arial" w:eastAsia="Arial" w:hAnsi="Arial" w:cs="Arial"/>
          <w:color w:val="202124"/>
          <w:sz w:val="26"/>
          <w:szCs w:val="26"/>
          <w:lang w:val="es-ES"/>
        </w:rPr>
        <w:t>residen</w:t>
      </w:r>
      <w:r w:rsidR="00A304E6" w:rsidRPr="008D202C">
        <w:rPr>
          <w:rFonts w:ascii="Arial" w:eastAsia="Arial" w:hAnsi="Arial" w:cs="Arial"/>
          <w:color w:val="202124"/>
          <w:sz w:val="26"/>
          <w:szCs w:val="26"/>
          <w:lang w:val="es-ES"/>
        </w:rPr>
        <w:t>cia</w:t>
      </w:r>
      <w:r w:rsidRPr="008D202C">
        <w:rPr>
          <w:rFonts w:ascii="Arial" w:eastAsia="Arial" w:hAnsi="Arial" w:cs="Arial"/>
          <w:color w:val="202124"/>
          <w:sz w:val="26"/>
          <w:szCs w:val="26"/>
          <w:lang w:val="es-ES"/>
        </w:rPr>
        <w:t xml:space="preserve"> Municipal</w:t>
      </w:r>
      <w:r w:rsidR="00B80B3A" w:rsidRPr="008D202C">
        <w:rPr>
          <w:rFonts w:ascii="Arial" w:eastAsia="Arial" w:hAnsi="Arial" w:cs="Arial"/>
          <w:color w:val="202124"/>
          <w:sz w:val="26"/>
          <w:szCs w:val="26"/>
          <w:lang w:val="es-ES"/>
        </w:rPr>
        <w:t xml:space="preserve">, así como por </w:t>
      </w:r>
      <w:r w:rsidRPr="008D202C">
        <w:rPr>
          <w:rFonts w:ascii="Arial" w:eastAsia="Arial" w:hAnsi="Arial" w:cs="Arial"/>
          <w:color w:val="202124"/>
          <w:sz w:val="26"/>
          <w:szCs w:val="26"/>
          <w:lang w:val="es-ES"/>
        </w:rPr>
        <w:t xml:space="preserve">el número de regidurías y sindicaturas que la ley determine, de conformidad con el principio de paridad. </w:t>
      </w:r>
    </w:p>
    <w:p w14:paraId="02E5F85D" w14:textId="77777777" w:rsidR="00934775" w:rsidRPr="008D202C" w:rsidRDefault="00934775" w:rsidP="00F963EA">
      <w:pPr>
        <w:spacing w:after="0" w:line="360" w:lineRule="auto"/>
        <w:contextualSpacing/>
        <w:jc w:val="both"/>
        <w:rPr>
          <w:rFonts w:ascii="Arial" w:eastAsia="Arial" w:hAnsi="Arial" w:cs="Arial"/>
          <w:color w:val="202124"/>
          <w:sz w:val="26"/>
          <w:szCs w:val="26"/>
          <w:lang w:val="es-ES"/>
        </w:rPr>
      </w:pPr>
    </w:p>
    <w:p w14:paraId="0ED8D1C0" w14:textId="21387970" w:rsidR="00DD0EFB" w:rsidRPr="008D202C" w:rsidRDefault="00DD0EFB" w:rsidP="00F963EA">
      <w:pPr>
        <w:spacing w:after="0" w:line="360" w:lineRule="auto"/>
        <w:contextualSpacing/>
        <w:jc w:val="both"/>
        <w:rPr>
          <w:rFonts w:ascii="Arial" w:eastAsia="Arial" w:hAnsi="Arial" w:cs="Arial"/>
          <w:b/>
          <w:color w:val="202124"/>
          <w:sz w:val="26"/>
          <w:szCs w:val="26"/>
          <w:lang w:val="es-ES"/>
        </w:rPr>
      </w:pPr>
      <w:r w:rsidRPr="008D202C">
        <w:rPr>
          <w:rFonts w:ascii="Arial" w:eastAsia="Arial" w:hAnsi="Arial" w:cs="Arial"/>
          <w:color w:val="202124"/>
          <w:sz w:val="26"/>
          <w:szCs w:val="26"/>
          <w:lang w:val="es-ES"/>
        </w:rPr>
        <w:t xml:space="preserve">En cuanto al funcionamiento del Ayuntamiento como órgano colegiado, el artículo 48 de la </w:t>
      </w:r>
      <w:r w:rsidRPr="008D202C">
        <w:rPr>
          <w:rFonts w:ascii="Arial" w:eastAsia="Arial" w:hAnsi="Arial" w:cs="Arial"/>
          <w:i/>
          <w:color w:val="202124"/>
          <w:sz w:val="26"/>
          <w:szCs w:val="26"/>
          <w:lang w:val="es-ES"/>
        </w:rPr>
        <w:t>Ley Orgánica Municipal</w:t>
      </w:r>
      <w:r w:rsidRPr="008D202C">
        <w:rPr>
          <w:rFonts w:ascii="Arial" w:eastAsia="Arial" w:hAnsi="Arial" w:cs="Arial"/>
          <w:color w:val="202124"/>
          <w:sz w:val="26"/>
          <w:szCs w:val="26"/>
          <w:lang w:val="es-ES"/>
        </w:rPr>
        <w:t xml:space="preserve"> establece que para estudiar, examinar</w:t>
      </w:r>
      <w:r w:rsidR="007524B3" w:rsidRPr="008D202C">
        <w:rPr>
          <w:rFonts w:ascii="Arial" w:eastAsia="Arial" w:hAnsi="Arial" w:cs="Arial"/>
          <w:color w:val="202124"/>
          <w:sz w:val="26"/>
          <w:szCs w:val="26"/>
          <w:lang w:val="es-ES"/>
        </w:rPr>
        <w:t xml:space="preserve">, </w:t>
      </w:r>
      <w:r w:rsidRPr="008D202C">
        <w:rPr>
          <w:rFonts w:ascii="Arial" w:eastAsia="Arial" w:hAnsi="Arial" w:cs="Arial"/>
          <w:color w:val="202124"/>
          <w:sz w:val="26"/>
          <w:szCs w:val="26"/>
          <w:lang w:val="es-ES"/>
        </w:rPr>
        <w:t xml:space="preserve">resolver los problemas municipales y vigilar que se ajusten a las disposiciones y acuerdos del Ayuntamiento, se designarán, a las regidurías, las comisiones colegiadas; asimismo, refiere que para dar cumplimiento con </w:t>
      </w:r>
      <w:r w:rsidRPr="008D202C">
        <w:rPr>
          <w:rFonts w:ascii="Arial" w:eastAsia="Arial" w:hAnsi="Arial" w:cs="Arial"/>
          <w:color w:val="202124"/>
          <w:sz w:val="26"/>
          <w:szCs w:val="26"/>
          <w:lang w:val="es-ES"/>
        </w:rPr>
        <w:lastRenderedPageBreak/>
        <w:t>lo mandatado en el citado artículo, es necesario que cuenten con la información que les sea necesaria, misma que podrán solicitar tanto a los servidores, responsables de las áreas de su vinculación, como a</w:t>
      </w:r>
      <w:r w:rsidR="009703AB" w:rsidRPr="008D202C">
        <w:rPr>
          <w:rFonts w:ascii="Arial" w:eastAsia="Arial" w:hAnsi="Arial" w:cs="Arial"/>
          <w:color w:val="202124"/>
          <w:sz w:val="26"/>
          <w:szCs w:val="26"/>
          <w:lang w:val="es-ES"/>
        </w:rPr>
        <w:t xml:space="preserve"> </w:t>
      </w:r>
      <w:r w:rsidRPr="008D202C">
        <w:rPr>
          <w:rFonts w:ascii="Arial" w:eastAsia="Arial" w:hAnsi="Arial" w:cs="Arial"/>
          <w:color w:val="202124"/>
          <w:sz w:val="26"/>
          <w:szCs w:val="26"/>
          <w:lang w:val="es-ES"/>
        </w:rPr>
        <w:t>l</w:t>
      </w:r>
      <w:r w:rsidR="009703AB" w:rsidRPr="008D202C">
        <w:rPr>
          <w:rFonts w:ascii="Arial" w:eastAsia="Arial" w:hAnsi="Arial" w:cs="Arial"/>
          <w:color w:val="202124"/>
          <w:sz w:val="26"/>
          <w:szCs w:val="26"/>
          <w:lang w:val="es-ES"/>
        </w:rPr>
        <w:t xml:space="preserve">a </w:t>
      </w:r>
      <w:r w:rsidRPr="008D202C">
        <w:rPr>
          <w:rFonts w:ascii="Arial" w:eastAsia="Arial" w:hAnsi="Arial" w:cs="Arial"/>
          <w:color w:val="202124"/>
          <w:sz w:val="26"/>
          <w:szCs w:val="26"/>
          <w:lang w:val="es-ES"/>
        </w:rPr>
        <w:t>Presiden</w:t>
      </w:r>
      <w:r w:rsidR="009703AB" w:rsidRPr="008D202C">
        <w:rPr>
          <w:rFonts w:ascii="Arial" w:eastAsia="Arial" w:hAnsi="Arial" w:cs="Arial"/>
          <w:color w:val="202124"/>
          <w:sz w:val="26"/>
          <w:szCs w:val="26"/>
          <w:lang w:val="es-ES"/>
        </w:rPr>
        <w:t>cia Municipal</w:t>
      </w:r>
      <w:r w:rsidRPr="008D202C">
        <w:rPr>
          <w:rFonts w:ascii="Arial" w:eastAsia="Arial" w:hAnsi="Arial" w:cs="Arial"/>
          <w:color w:val="202124"/>
          <w:sz w:val="26"/>
          <w:szCs w:val="26"/>
          <w:lang w:val="es-ES"/>
        </w:rPr>
        <w:t>, de manera directa.</w:t>
      </w:r>
    </w:p>
    <w:p w14:paraId="7DFFB220" w14:textId="77777777" w:rsidR="00934775" w:rsidRPr="008D202C" w:rsidRDefault="00934775" w:rsidP="00F963EA">
      <w:pPr>
        <w:spacing w:after="0" w:line="360" w:lineRule="auto"/>
        <w:contextualSpacing/>
        <w:jc w:val="both"/>
        <w:rPr>
          <w:rFonts w:ascii="Arial" w:eastAsia="Arial" w:hAnsi="Arial" w:cs="Arial"/>
          <w:color w:val="202124"/>
          <w:sz w:val="26"/>
          <w:szCs w:val="26"/>
          <w:lang w:val="es-ES"/>
        </w:rPr>
      </w:pPr>
    </w:p>
    <w:p w14:paraId="2EF36DA5" w14:textId="31309A43" w:rsidR="00DD0EFB" w:rsidRPr="008D202C" w:rsidRDefault="00315D60" w:rsidP="00F963EA">
      <w:pPr>
        <w:spacing w:after="0" w:line="360" w:lineRule="auto"/>
        <w:contextualSpacing/>
        <w:jc w:val="both"/>
        <w:rPr>
          <w:rFonts w:ascii="Arial" w:eastAsia="Arial" w:hAnsi="Arial" w:cs="Arial"/>
          <w:color w:val="202124"/>
          <w:sz w:val="26"/>
          <w:szCs w:val="26"/>
          <w:lang w:val="es-ES"/>
        </w:rPr>
      </w:pPr>
      <w:r w:rsidRPr="008D202C">
        <w:rPr>
          <w:rFonts w:ascii="Arial" w:eastAsia="Arial" w:hAnsi="Arial" w:cs="Arial"/>
          <w:color w:val="202124"/>
          <w:sz w:val="26"/>
          <w:szCs w:val="26"/>
          <w:lang w:val="es-ES"/>
        </w:rPr>
        <w:t>En tanto que l</w:t>
      </w:r>
      <w:r w:rsidR="00DD0EFB" w:rsidRPr="008D202C">
        <w:rPr>
          <w:rFonts w:ascii="Arial" w:eastAsia="Arial" w:hAnsi="Arial" w:cs="Arial"/>
          <w:color w:val="202124"/>
          <w:sz w:val="26"/>
          <w:szCs w:val="26"/>
          <w:lang w:val="es-ES"/>
        </w:rPr>
        <w:t>as atribuciones de las regidurías</w:t>
      </w:r>
      <w:r w:rsidR="00CA0CF7" w:rsidRPr="008D202C">
        <w:rPr>
          <w:rFonts w:ascii="Arial" w:eastAsia="Arial" w:hAnsi="Arial" w:cs="Arial"/>
          <w:color w:val="202124"/>
          <w:sz w:val="26"/>
          <w:szCs w:val="26"/>
          <w:lang w:val="es-ES"/>
        </w:rPr>
        <w:t xml:space="preserve">, </w:t>
      </w:r>
      <w:r w:rsidRPr="008D202C">
        <w:rPr>
          <w:rFonts w:ascii="Arial" w:eastAsia="Arial" w:hAnsi="Arial" w:cs="Arial"/>
          <w:color w:val="202124"/>
          <w:sz w:val="26"/>
          <w:szCs w:val="26"/>
          <w:lang w:val="es-ES"/>
        </w:rPr>
        <w:t xml:space="preserve">se encuentran </w:t>
      </w:r>
      <w:r w:rsidR="00DD0EFB" w:rsidRPr="008D202C">
        <w:rPr>
          <w:rFonts w:ascii="Arial" w:eastAsia="Arial" w:hAnsi="Arial" w:cs="Arial"/>
          <w:color w:val="202124"/>
          <w:sz w:val="26"/>
          <w:szCs w:val="26"/>
          <w:lang w:val="es-ES"/>
        </w:rPr>
        <w:t xml:space="preserve">previstas en el artículo 68 de la </w:t>
      </w:r>
      <w:r w:rsidR="00DD0EFB" w:rsidRPr="008D202C">
        <w:rPr>
          <w:rFonts w:ascii="Arial" w:eastAsia="Arial" w:hAnsi="Arial" w:cs="Arial"/>
          <w:i/>
          <w:color w:val="202124"/>
          <w:sz w:val="26"/>
          <w:szCs w:val="26"/>
          <w:lang w:val="es-ES"/>
        </w:rPr>
        <w:t>Ley Orgánica Municipal</w:t>
      </w:r>
      <w:r w:rsidR="00DD0EFB" w:rsidRPr="008D202C">
        <w:rPr>
          <w:rFonts w:ascii="Arial" w:eastAsia="Arial" w:hAnsi="Arial" w:cs="Arial"/>
          <w:color w:val="202124"/>
          <w:sz w:val="26"/>
          <w:szCs w:val="26"/>
          <w:lang w:val="es-ES"/>
        </w:rPr>
        <w:t xml:space="preserve">, </w:t>
      </w:r>
      <w:r w:rsidR="00386B91" w:rsidRPr="008D202C">
        <w:rPr>
          <w:rFonts w:ascii="Arial" w:eastAsia="Arial" w:hAnsi="Arial" w:cs="Arial"/>
          <w:color w:val="202124"/>
          <w:sz w:val="26"/>
          <w:szCs w:val="26"/>
          <w:lang w:val="es-ES"/>
        </w:rPr>
        <w:t xml:space="preserve">el cual establece, </w:t>
      </w:r>
      <w:r w:rsidR="00DD0EFB" w:rsidRPr="008D202C">
        <w:rPr>
          <w:rFonts w:ascii="Arial" w:eastAsia="Arial" w:hAnsi="Arial" w:cs="Arial"/>
          <w:color w:val="202124"/>
          <w:sz w:val="26"/>
          <w:szCs w:val="26"/>
          <w:lang w:val="es-ES"/>
        </w:rPr>
        <w:t>entre otras, la de vigilar que el Ayuntamiento cumpla con las disposiciones aplicables; participar en la supervisión de los estados financiero y patrimonial del Municipio y de la situación en general del Ayuntamiento.</w:t>
      </w:r>
    </w:p>
    <w:p w14:paraId="140C7922" w14:textId="77777777" w:rsidR="00934775" w:rsidRPr="008D202C" w:rsidRDefault="00934775" w:rsidP="00F963EA">
      <w:pPr>
        <w:spacing w:after="0" w:line="360" w:lineRule="auto"/>
        <w:contextualSpacing/>
        <w:jc w:val="both"/>
        <w:rPr>
          <w:rFonts w:ascii="Arial" w:eastAsia="Arial" w:hAnsi="Arial" w:cs="Arial"/>
          <w:color w:val="202124"/>
          <w:sz w:val="26"/>
          <w:szCs w:val="26"/>
          <w:lang w:val="es-ES"/>
        </w:rPr>
      </w:pPr>
    </w:p>
    <w:p w14:paraId="4BC223F0" w14:textId="3341233C" w:rsidR="00DD0EFB" w:rsidRPr="008D202C" w:rsidRDefault="00DD0EFB" w:rsidP="00F963EA">
      <w:pPr>
        <w:spacing w:after="0" w:line="360" w:lineRule="auto"/>
        <w:contextualSpacing/>
        <w:jc w:val="both"/>
        <w:rPr>
          <w:rFonts w:ascii="Arial" w:eastAsia="Arial" w:hAnsi="Arial" w:cs="Arial"/>
          <w:color w:val="202124"/>
          <w:sz w:val="26"/>
          <w:szCs w:val="26"/>
          <w:lang w:val="es-ES"/>
        </w:rPr>
      </w:pPr>
      <w:r w:rsidRPr="008D202C">
        <w:rPr>
          <w:rFonts w:ascii="Arial" w:eastAsia="Arial" w:hAnsi="Arial" w:cs="Arial"/>
          <w:color w:val="202124"/>
          <w:sz w:val="26"/>
          <w:szCs w:val="26"/>
          <w:lang w:val="es-ES"/>
        </w:rPr>
        <w:t xml:space="preserve">Por </w:t>
      </w:r>
      <w:r w:rsidR="00135756" w:rsidRPr="008D202C">
        <w:rPr>
          <w:rFonts w:ascii="Arial" w:eastAsia="Arial" w:hAnsi="Arial" w:cs="Arial"/>
          <w:color w:val="202124"/>
          <w:sz w:val="26"/>
          <w:szCs w:val="26"/>
          <w:lang w:val="es-ES"/>
        </w:rPr>
        <w:t xml:space="preserve">ende, </w:t>
      </w:r>
      <w:r w:rsidR="002D03A7" w:rsidRPr="008D202C">
        <w:rPr>
          <w:rFonts w:ascii="Arial" w:eastAsia="Arial" w:hAnsi="Arial" w:cs="Arial"/>
          <w:color w:val="202124"/>
          <w:sz w:val="26"/>
          <w:szCs w:val="26"/>
          <w:lang w:val="es-ES"/>
        </w:rPr>
        <w:t xml:space="preserve">para desempeñar </w:t>
      </w:r>
      <w:r w:rsidR="00CA70C9" w:rsidRPr="008D202C">
        <w:rPr>
          <w:rFonts w:ascii="Arial" w:eastAsia="Arial" w:hAnsi="Arial" w:cs="Arial"/>
          <w:color w:val="202124"/>
          <w:sz w:val="26"/>
          <w:szCs w:val="26"/>
          <w:lang w:val="es-ES"/>
        </w:rPr>
        <w:t xml:space="preserve">su </w:t>
      </w:r>
      <w:r w:rsidRPr="008D202C">
        <w:rPr>
          <w:rFonts w:ascii="Arial" w:eastAsia="Arial" w:hAnsi="Arial" w:cs="Arial"/>
          <w:color w:val="202124"/>
          <w:sz w:val="26"/>
          <w:szCs w:val="26"/>
          <w:lang w:val="es-ES"/>
        </w:rPr>
        <w:t xml:space="preserve">función </w:t>
      </w:r>
      <w:r w:rsidR="002D03A7" w:rsidRPr="008D202C">
        <w:rPr>
          <w:rFonts w:ascii="Arial" w:eastAsia="Arial" w:hAnsi="Arial" w:cs="Arial"/>
          <w:color w:val="202124"/>
          <w:sz w:val="26"/>
          <w:szCs w:val="26"/>
          <w:lang w:val="es-ES"/>
        </w:rPr>
        <w:t xml:space="preserve">de </w:t>
      </w:r>
      <w:r w:rsidRPr="008D202C">
        <w:rPr>
          <w:rFonts w:ascii="Arial" w:eastAsia="Arial" w:hAnsi="Arial" w:cs="Arial"/>
          <w:color w:val="202124"/>
          <w:sz w:val="26"/>
          <w:szCs w:val="26"/>
          <w:lang w:val="es-ES"/>
        </w:rPr>
        <w:t xml:space="preserve">las regidurías, </w:t>
      </w:r>
      <w:r w:rsidR="002D03A7" w:rsidRPr="008D202C">
        <w:rPr>
          <w:rFonts w:ascii="Arial" w:eastAsia="Arial" w:hAnsi="Arial" w:cs="Arial"/>
          <w:color w:val="202124"/>
          <w:sz w:val="26"/>
          <w:szCs w:val="26"/>
          <w:lang w:val="es-ES"/>
        </w:rPr>
        <w:t xml:space="preserve">es </w:t>
      </w:r>
      <w:r w:rsidRPr="008D202C">
        <w:rPr>
          <w:rFonts w:ascii="Arial" w:eastAsia="Arial" w:hAnsi="Arial" w:cs="Arial"/>
          <w:color w:val="202124"/>
          <w:sz w:val="26"/>
          <w:szCs w:val="26"/>
          <w:lang w:val="es-ES"/>
        </w:rPr>
        <w:t>necesari</w:t>
      </w:r>
      <w:r w:rsidR="002D03A7" w:rsidRPr="008D202C">
        <w:rPr>
          <w:rFonts w:ascii="Arial" w:eastAsia="Arial" w:hAnsi="Arial" w:cs="Arial"/>
          <w:color w:val="202124"/>
          <w:sz w:val="26"/>
          <w:szCs w:val="26"/>
          <w:lang w:val="es-ES"/>
        </w:rPr>
        <w:t>o</w:t>
      </w:r>
      <w:r w:rsidRPr="008D202C">
        <w:rPr>
          <w:rFonts w:ascii="Arial" w:eastAsia="Arial" w:hAnsi="Arial" w:cs="Arial"/>
          <w:color w:val="202124"/>
          <w:sz w:val="26"/>
          <w:szCs w:val="26"/>
          <w:lang w:val="es-ES"/>
        </w:rPr>
        <w:t xml:space="preserve"> aplica</w:t>
      </w:r>
      <w:r w:rsidR="002D03A7" w:rsidRPr="008D202C">
        <w:rPr>
          <w:rFonts w:ascii="Arial" w:eastAsia="Arial" w:hAnsi="Arial" w:cs="Arial"/>
          <w:color w:val="202124"/>
          <w:sz w:val="26"/>
          <w:szCs w:val="26"/>
          <w:lang w:val="es-ES"/>
        </w:rPr>
        <w:t>r</w:t>
      </w:r>
      <w:r w:rsidRPr="008D202C">
        <w:rPr>
          <w:rFonts w:ascii="Arial" w:eastAsia="Arial" w:hAnsi="Arial" w:cs="Arial"/>
          <w:color w:val="202124"/>
          <w:sz w:val="26"/>
          <w:szCs w:val="26"/>
          <w:lang w:val="es-ES"/>
        </w:rPr>
        <w:t xml:space="preserve"> diversos principios vinculados con su derecho polític</w:t>
      </w:r>
      <w:r w:rsidR="00CA70C9" w:rsidRPr="008D202C">
        <w:rPr>
          <w:rFonts w:ascii="Arial" w:eastAsia="Arial" w:hAnsi="Arial" w:cs="Arial"/>
          <w:color w:val="202124"/>
          <w:sz w:val="26"/>
          <w:szCs w:val="26"/>
          <w:lang w:val="es-ES"/>
        </w:rPr>
        <w:t>o</w:t>
      </w:r>
      <w:r w:rsidR="001F2B51" w:rsidRPr="008D202C">
        <w:rPr>
          <w:rFonts w:ascii="Arial" w:eastAsia="Arial" w:hAnsi="Arial" w:cs="Arial"/>
          <w:color w:val="202124"/>
          <w:sz w:val="26"/>
          <w:szCs w:val="26"/>
          <w:lang w:val="es-ES"/>
        </w:rPr>
        <w:t>-</w:t>
      </w:r>
      <w:r w:rsidRPr="008D202C">
        <w:rPr>
          <w:rFonts w:ascii="Arial" w:eastAsia="Arial" w:hAnsi="Arial" w:cs="Arial"/>
          <w:color w:val="202124"/>
          <w:sz w:val="26"/>
          <w:szCs w:val="26"/>
          <w:lang w:val="es-ES"/>
        </w:rPr>
        <w:t>electoral de ser votad</w:t>
      </w:r>
      <w:r w:rsidR="002D03A7" w:rsidRPr="008D202C">
        <w:rPr>
          <w:rFonts w:ascii="Arial" w:eastAsia="Arial" w:hAnsi="Arial" w:cs="Arial"/>
          <w:color w:val="202124"/>
          <w:sz w:val="26"/>
          <w:szCs w:val="26"/>
          <w:lang w:val="es-ES"/>
        </w:rPr>
        <w:t>a</w:t>
      </w:r>
      <w:r w:rsidRPr="008D202C">
        <w:rPr>
          <w:rFonts w:ascii="Arial" w:eastAsia="Arial" w:hAnsi="Arial" w:cs="Arial"/>
          <w:color w:val="202124"/>
          <w:sz w:val="26"/>
          <w:szCs w:val="26"/>
          <w:lang w:val="es-ES"/>
        </w:rPr>
        <w:t xml:space="preserve">s, en la vertiente del desempeño del cargo, </w:t>
      </w:r>
      <w:r w:rsidR="002D03A7" w:rsidRPr="008D202C">
        <w:rPr>
          <w:rFonts w:ascii="Arial" w:eastAsia="Arial" w:hAnsi="Arial" w:cs="Arial"/>
          <w:color w:val="202124"/>
          <w:sz w:val="26"/>
          <w:szCs w:val="26"/>
          <w:lang w:val="es-ES"/>
        </w:rPr>
        <w:t xml:space="preserve">dentro de los que </w:t>
      </w:r>
      <w:r w:rsidRPr="008D202C">
        <w:rPr>
          <w:rFonts w:ascii="Arial" w:eastAsia="Arial" w:hAnsi="Arial" w:cs="Arial"/>
          <w:color w:val="202124"/>
          <w:sz w:val="26"/>
          <w:szCs w:val="26"/>
          <w:lang w:val="es-ES"/>
        </w:rPr>
        <w:t xml:space="preserve">se encuentran la efectiva representación política, vigilancia de los recursos públicos, deliberación política, rendición de cuentas y transparencia. </w:t>
      </w:r>
    </w:p>
    <w:p w14:paraId="4E3BBE51" w14:textId="77777777" w:rsidR="00934775" w:rsidRPr="008D202C" w:rsidRDefault="00934775" w:rsidP="00F963EA">
      <w:pPr>
        <w:spacing w:after="0" w:line="360" w:lineRule="auto"/>
        <w:contextualSpacing/>
        <w:jc w:val="both"/>
        <w:rPr>
          <w:rFonts w:ascii="Arial" w:eastAsia="Arial" w:hAnsi="Arial" w:cs="Arial"/>
          <w:color w:val="202124"/>
          <w:sz w:val="26"/>
          <w:szCs w:val="26"/>
          <w:lang w:val="es-ES"/>
        </w:rPr>
      </w:pPr>
    </w:p>
    <w:p w14:paraId="6CEE7CB6" w14:textId="6DBC3CA8" w:rsidR="00DD0EFB" w:rsidRPr="00B331C4" w:rsidRDefault="00DD0EFB" w:rsidP="00F963EA">
      <w:pPr>
        <w:spacing w:after="0" w:line="360" w:lineRule="auto"/>
        <w:contextualSpacing/>
        <w:jc w:val="both"/>
        <w:rPr>
          <w:rFonts w:ascii="Arial" w:eastAsia="Arial" w:hAnsi="Arial" w:cs="Arial"/>
          <w:color w:val="202124"/>
          <w:sz w:val="26"/>
          <w:szCs w:val="26"/>
          <w:lang w:val="es-ES"/>
        </w:rPr>
      </w:pPr>
      <w:r w:rsidRPr="008D202C">
        <w:rPr>
          <w:rFonts w:ascii="Arial" w:eastAsia="Arial" w:hAnsi="Arial" w:cs="Arial"/>
          <w:color w:val="202124"/>
          <w:sz w:val="26"/>
          <w:szCs w:val="26"/>
          <w:lang w:val="es-ES"/>
        </w:rPr>
        <w:t>Bajo dichos parámetros, el acceso a la información</w:t>
      </w:r>
      <w:r w:rsidR="00522B6A" w:rsidRPr="008D202C">
        <w:rPr>
          <w:rFonts w:ascii="Arial" w:eastAsia="Arial" w:hAnsi="Arial" w:cs="Arial"/>
          <w:color w:val="202124"/>
          <w:sz w:val="26"/>
          <w:szCs w:val="26"/>
          <w:lang w:val="es-ES"/>
        </w:rPr>
        <w:t xml:space="preserve">, ejercido a través del derecho de petición, </w:t>
      </w:r>
      <w:r w:rsidR="00762B86" w:rsidRPr="008D202C">
        <w:rPr>
          <w:rFonts w:ascii="Arial" w:eastAsia="Arial" w:hAnsi="Arial" w:cs="Arial"/>
          <w:color w:val="202124"/>
          <w:sz w:val="26"/>
          <w:szCs w:val="26"/>
          <w:lang w:val="es-ES"/>
        </w:rPr>
        <w:t xml:space="preserve">en todo momento </w:t>
      </w:r>
      <w:r w:rsidRPr="008D202C">
        <w:rPr>
          <w:rFonts w:ascii="Arial" w:eastAsia="Arial" w:hAnsi="Arial" w:cs="Arial"/>
          <w:color w:val="202124"/>
          <w:sz w:val="26"/>
          <w:szCs w:val="26"/>
          <w:lang w:val="es-ES"/>
        </w:rPr>
        <w:t xml:space="preserve">se </w:t>
      </w:r>
      <w:r w:rsidR="00B14CD8" w:rsidRPr="008D202C">
        <w:rPr>
          <w:rFonts w:ascii="Arial" w:eastAsia="Arial" w:hAnsi="Arial" w:cs="Arial"/>
          <w:color w:val="202124"/>
          <w:sz w:val="26"/>
          <w:szCs w:val="26"/>
          <w:lang w:val="es-ES"/>
        </w:rPr>
        <w:t xml:space="preserve">debe </w:t>
      </w:r>
      <w:r w:rsidRPr="008D202C">
        <w:rPr>
          <w:rFonts w:ascii="Arial" w:eastAsia="Arial" w:hAnsi="Arial" w:cs="Arial"/>
          <w:color w:val="202124"/>
          <w:sz w:val="26"/>
          <w:szCs w:val="26"/>
          <w:lang w:val="es-ES"/>
        </w:rPr>
        <w:t>maximiz</w:t>
      </w:r>
      <w:r w:rsidR="00762B86" w:rsidRPr="008D202C">
        <w:rPr>
          <w:rFonts w:ascii="Arial" w:eastAsia="Arial" w:hAnsi="Arial" w:cs="Arial"/>
          <w:color w:val="202124"/>
          <w:sz w:val="26"/>
          <w:szCs w:val="26"/>
          <w:lang w:val="es-ES"/>
        </w:rPr>
        <w:t>ar, v</w:t>
      </w:r>
      <w:r w:rsidRPr="008D202C">
        <w:rPr>
          <w:rFonts w:ascii="Arial" w:eastAsia="Arial" w:hAnsi="Arial" w:cs="Arial"/>
          <w:color w:val="202124"/>
          <w:sz w:val="26"/>
          <w:szCs w:val="26"/>
          <w:lang w:val="es-ES"/>
        </w:rPr>
        <w:t xml:space="preserve">olviéndose fundamental para el desempeño de las funciones </w:t>
      </w:r>
      <w:r w:rsidR="00762B86" w:rsidRPr="008D202C">
        <w:rPr>
          <w:rFonts w:ascii="Arial" w:eastAsia="Arial" w:hAnsi="Arial" w:cs="Arial"/>
          <w:color w:val="202124"/>
          <w:sz w:val="26"/>
          <w:szCs w:val="26"/>
          <w:lang w:val="es-ES"/>
        </w:rPr>
        <w:t xml:space="preserve">de las regidurías </w:t>
      </w:r>
      <w:r w:rsidRPr="008D202C">
        <w:rPr>
          <w:rFonts w:ascii="Arial" w:eastAsia="Arial" w:hAnsi="Arial" w:cs="Arial"/>
          <w:color w:val="202124"/>
          <w:sz w:val="26"/>
          <w:szCs w:val="26"/>
          <w:lang w:val="es-ES"/>
        </w:rPr>
        <w:t xml:space="preserve">—vigilancia—, pues de lo contrario, implicaría que </w:t>
      </w:r>
      <w:r w:rsidR="00EF7994" w:rsidRPr="008D202C">
        <w:rPr>
          <w:rFonts w:ascii="Arial" w:eastAsia="Arial" w:hAnsi="Arial" w:cs="Arial"/>
          <w:color w:val="202124"/>
          <w:sz w:val="26"/>
          <w:szCs w:val="26"/>
          <w:lang w:val="es-ES"/>
        </w:rPr>
        <w:t>la o el</w:t>
      </w:r>
      <w:r w:rsidRPr="008D202C">
        <w:rPr>
          <w:rFonts w:ascii="Arial" w:eastAsia="Arial" w:hAnsi="Arial" w:cs="Arial"/>
          <w:color w:val="202124"/>
          <w:sz w:val="26"/>
          <w:szCs w:val="26"/>
          <w:lang w:val="es-ES"/>
        </w:rPr>
        <w:t xml:space="preserve"> funcionario, en el ejercicio del servicio público, no cuente con la información necesaria para cumplir con sus atribuciones, las cuales son inherentes a la representación política que ejerce y que le fue mandatada constitucional y legalmente.</w:t>
      </w:r>
    </w:p>
    <w:p w14:paraId="7482B4EB" w14:textId="77777777" w:rsidR="005C1863" w:rsidRPr="005C6843" w:rsidRDefault="005C1863" w:rsidP="00F963EA">
      <w:pPr>
        <w:spacing w:after="0" w:line="360" w:lineRule="auto"/>
        <w:contextualSpacing/>
        <w:jc w:val="both"/>
        <w:rPr>
          <w:rFonts w:ascii="Arial" w:eastAsia="Arial" w:hAnsi="Arial" w:cs="Arial"/>
          <w:color w:val="202124"/>
          <w:sz w:val="26"/>
          <w:szCs w:val="26"/>
          <w:lang w:val="es-ES"/>
        </w:rPr>
      </w:pPr>
    </w:p>
    <w:p w14:paraId="66BE8047" w14:textId="5D3B3D1B" w:rsidR="005C1863" w:rsidRPr="006A3CAC" w:rsidRDefault="008F34BB" w:rsidP="00C9073F">
      <w:pPr>
        <w:pStyle w:val="Prrafodelista"/>
        <w:spacing w:after="0" w:line="360" w:lineRule="auto"/>
        <w:ind w:left="0"/>
        <w:rPr>
          <w:rFonts w:ascii="Arial" w:eastAsia="Calibri" w:hAnsi="Arial" w:cs="Arial"/>
          <w:b/>
          <w:bCs/>
          <w:sz w:val="26"/>
          <w:szCs w:val="26"/>
          <w:lang w:eastAsia="es-MX"/>
        </w:rPr>
      </w:pPr>
      <w:r>
        <w:rPr>
          <w:rFonts w:ascii="Arial" w:eastAsia="Calibri" w:hAnsi="Arial" w:cs="Arial"/>
          <w:b/>
          <w:bCs/>
          <w:sz w:val="26"/>
          <w:szCs w:val="26"/>
          <w:lang w:eastAsia="es-MX"/>
        </w:rPr>
        <w:t xml:space="preserve">3.3 </w:t>
      </w:r>
      <w:r w:rsidR="00C9073F" w:rsidRPr="006A3CAC">
        <w:rPr>
          <w:rFonts w:ascii="Arial" w:eastAsia="Calibri" w:hAnsi="Arial" w:cs="Arial"/>
          <w:b/>
          <w:bCs/>
          <w:sz w:val="26"/>
          <w:szCs w:val="26"/>
          <w:lang w:eastAsia="es-MX"/>
        </w:rPr>
        <w:t>Caso concreto.</w:t>
      </w:r>
    </w:p>
    <w:p w14:paraId="4834E770" w14:textId="77777777" w:rsidR="005C1863" w:rsidRPr="006A3CAC" w:rsidRDefault="005C1863" w:rsidP="00F963EA">
      <w:pPr>
        <w:spacing w:after="0" w:line="360" w:lineRule="auto"/>
        <w:contextualSpacing/>
        <w:jc w:val="both"/>
        <w:rPr>
          <w:rFonts w:ascii="Arial" w:eastAsia="Calibri" w:hAnsi="Arial" w:cs="Arial"/>
          <w:sz w:val="26"/>
          <w:szCs w:val="26"/>
          <w:lang w:eastAsia="es-MX"/>
        </w:rPr>
      </w:pPr>
    </w:p>
    <w:p w14:paraId="4691A16C" w14:textId="42C67358" w:rsidR="004D45FF" w:rsidRPr="00CC360A" w:rsidRDefault="004D45FF" w:rsidP="004D45FF">
      <w:pPr>
        <w:spacing w:after="0" w:line="360" w:lineRule="auto"/>
        <w:contextualSpacing/>
        <w:jc w:val="both"/>
        <w:rPr>
          <w:rFonts w:ascii="Arial" w:eastAsia="Calibri" w:hAnsi="Arial" w:cs="Arial"/>
          <w:sz w:val="26"/>
          <w:szCs w:val="26"/>
          <w:lang w:val="es-ES" w:eastAsia="es-MX"/>
        </w:rPr>
      </w:pPr>
      <w:r w:rsidRPr="006A3CAC">
        <w:rPr>
          <w:rFonts w:ascii="Arial" w:eastAsia="Calibri" w:hAnsi="Arial" w:cs="Arial"/>
          <w:sz w:val="26"/>
          <w:szCs w:val="26"/>
          <w:lang w:val="es-ES" w:eastAsia="es-MX"/>
        </w:rPr>
        <w:t xml:space="preserve">En primer término, es preciso señalar que, con el objeto de acreditar su dicho, la </w:t>
      </w:r>
      <w:r w:rsidRPr="006A3CAC">
        <w:rPr>
          <w:rFonts w:ascii="Arial" w:eastAsia="Calibri" w:hAnsi="Arial" w:cs="Arial"/>
          <w:i/>
          <w:iCs/>
          <w:sz w:val="26"/>
          <w:szCs w:val="26"/>
          <w:lang w:val="es-ES" w:eastAsia="es-MX"/>
        </w:rPr>
        <w:t>Actora</w:t>
      </w:r>
      <w:r w:rsidRPr="006A3CAC">
        <w:rPr>
          <w:rFonts w:ascii="Arial" w:eastAsia="Calibri" w:hAnsi="Arial" w:cs="Arial"/>
          <w:sz w:val="26"/>
          <w:szCs w:val="26"/>
          <w:lang w:val="es-ES" w:eastAsia="es-MX"/>
        </w:rPr>
        <w:t xml:space="preserve"> presentó conjuntamente con su escrito de demanda, copia simple de </w:t>
      </w:r>
      <w:r w:rsidR="00451764" w:rsidRPr="006A3CAC">
        <w:rPr>
          <w:rFonts w:ascii="Arial" w:eastAsia="Calibri" w:hAnsi="Arial" w:cs="Arial"/>
          <w:sz w:val="26"/>
          <w:szCs w:val="26"/>
          <w:lang w:val="es-ES" w:eastAsia="es-MX"/>
        </w:rPr>
        <w:t xml:space="preserve">la </w:t>
      </w:r>
      <w:r w:rsidRPr="006A3CAC">
        <w:rPr>
          <w:rFonts w:ascii="Arial" w:eastAsia="Calibri" w:hAnsi="Arial" w:cs="Arial"/>
          <w:sz w:val="26"/>
          <w:szCs w:val="26"/>
          <w:lang w:val="es-ES" w:eastAsia="es-MX"/>
        </w:rPr>
        <w:t>solicitud de información</w:t>
      </w:r>
      <w:r w:rsidR="00F90FFB">
        <w:rPr>
          <w:rFonts w:ascii="Arial" w:eastAsia="Calibri" w:hAnsi="Arial" w:cs="Arial"/>
          <w:sz w:val="26"/>
          <w:szCs w:val="26"/>
          <w:lang w:val="es-ES" w:eastAsia="es-MX"/>
        </w:rPr>
        <w:t xml:space="preserve"> de fecha dieciocho de septiembre</w:t>
      </w:r>
      <w:r w:rsidR="002F4391">
        <w:rPr>
          <w:rFonts w:ascii="Arial" w:eastAsia="Calibri" w:hAnsi="Arial" w:cs="Arial"/>
          <w:sz w:val="26"/>
          <w:szCs w:val="26"/>
          <w:lang w:val="es-ES" w:eastAsia="es-MX"/>
        </w:rPr>
        <w:t>,</w:t>
      </w:r>
      <w:r w:rsidRPr="006A3CAC">
        <w:rPr>
          <w:rFonts w:ascii="Arial" w:eastAsia="Calibri" w:hAnsi="Arial" w:cs="Arial"/>
          <w:sz w:val="26"/>
          <w:szCs w:val="26"/>
          <w:lang w:val="es-ES" w:eastAsia="es-MX"/>
        </w:rPr>
        <w:t xml:space="preserve"> formulada </w:t>
      </w:r>
      <w:r w:rsidR="00CC360A">
        <w:rPr>
          <w:rFonts w:ascii="Arial" w:eastAsia="Calibri" w:hAnsi="Arial" w:cs="Arial"/>
          <w:sz w:val="26"/>
          <w:szCs w:val="26"/>
          <w:lang w:val="es-ES" w:eastAsia="es-MX"/>
        </w:rPr>
        <w:t xml:space="preserve">mediante oficio dirigido </w:t>
      </w:r>
      <w:r w:rsidRPr="006A3CAC">
        <w:rPr>
          <w:rFonts w:ascii="Arial" w:eastAsia="Calibri" w:hAnsi="Arial" w:cs="Arial"/>
          <w:sz w:val="26"/>
          <w:szCs w:val="26"/>
          <w:lang w:val="es-ES" w:eastAsia="es-MX"/>
        </w:rPr>
        <w:t xml:space="preserve">a las </w:t>
      </w:r>
      <w:r w:rsidRPr="006A3CAC">
        <w:rPr>
          <w:rFonts w:ascii="Arial" w:eastAsia="Calibri" w:hAnsi="Arial" w:cs="Arial"/>
          <w:i/>
          <w:iCs/>
          <w:sz w:val="26"/>
          <w:szCs w:val="26"/>
          <w:lang w:val="es-ES" w:eastAsia="es-MX"/>
        </w:rPr>
        <w:t>Autoridades responsables</w:t>
      </w:r>
      <w:r w:rsidRPr="006A3CAC">
        <w:rPr>
          <w:rFonts w:ascii="Arial" w:eastAsia="Calibri" w:hAnsi="Arial" w:cs="Arial"/>
          <w:sz w:val="26"/>
          <w:szCs w:val="26"/>
          <w:lang w:val="es-ES" w:eastAsia="es-MX"/>
        </w:rPr>
        <w:t xml:space="preserve"> en su carácter de regidora del </w:t>
      </w:r>
      <w:r w:rsidRPr="006A3CAC">
        <w:rPr>
          <w:rFonts w:ascii="Arial" w:eastAsia="Calibri" w:hAnsi="Arial" w:cs="Arial"/>
          <w:i/>
          <w:iCs/>
          <w:sz w:val="26"/>
          <w:szCs w:val="26"/>
          <w:lang w:val="es-ES" w:eastAsia="es-MX"/>
        </w:rPr>
        <w:t>Ayuntamiento</w:t>
      </w:r>
      <w:r w:rsidR="00CC360A">
        <w:rPr>
          <w:rFonts w:ascii="Arial" w:eastAsia="Calibri" w:hAnsi="Arial" w:cs="Arial"/>
          <w:i/>
          <w:iCs/>
          <w:sz w:val="26"/>
          <w:szCs w:val="26"/>
          <w:lang w:val="es-ES" w:eastAsia="es-MX"/>
        </w:rPr>
        <w:t xml:space="preserve">, </w:t>
      </w:r>
      <w:r w:rsidR="00CC360A">
        <w:rPr>
          <w:rFonts w:ascii="Arial" w:eastAsia="Calibri" w:hAnsi="Arial" w:cs="Arial"/>
          <w:sz w:val="26"/>
          <w:szCs w:val="26"/>
          <w:lang w:val="es-ES" w:eastAsia="es-MX"/>
        </w:rPr>
        <w:t>mismo que fue recepcionado por las citadas autoridades en la fecha señalada, como se advierte de los sellos</w:t>
      </w:r>
      <w:r w:rsidR="0054545B">
        <w:rPr>
          <w:rFonts w:ascii="Arial" w:eastAsia="Calibri" w:hAnsi="Arial" w:cs="Arial"/>
          <w:sz w:val="26"/>
          <w:szCs w:val="26"/>
          <w:lang w:val="es-ES" w:eastAsia="es-MX"/>
        </w:rPr>
        <w:t xml:space="preserve"> de reci</w:t>
      </w:r>
      <w:r w:rsidR="00390FF4">
        <w:rPr>
          <w:rFonts w:ascii="Arial" w:eastAsia="Calibri" w:hAnsi="Arial" w:cs="Arial"/>
          <w:sz w:val="26"/>
          <w:szCs w:val="26"/>
          <w:lang w:val="es-ES" w:eastAsia="es-MX"/>
        </w:rPr>
        <w:t>bido que en el obran.</w:t>
      </w:r>
      <w:r w:rsidR="00CC360A">
        <w:rPr>
          <w:rFonts w:ascii="Arial" w:eastAsia="Calibri" w:hAnsi="Arial" w:cs="Arial"/>
          <w:sz w:val="26"/>
          <w:szCs w:val="26"/>
          <w:lang w:val="es-ES" w:eastAsia="es-MX"/>
        </w:rPr>
        <w:t xml:space="preserve"> </w:t>
      </w:r>
    </w:p>
    <w:p w14:paraId="2056CCB4" w14:textId="77777777" w:rsidR="005F0FCC" w:rsidRPr="006A3CAC" w:rsidRDefault="005F0FCC" w:rsidP="005F0FCC">
      <w:pPr>
        <w:spacing w:after="0" w:line="360" w:lineRule="auto"/>
        <w:contextualSpacing/>
        <w:jc w:val="both"/>
        <w:rPr>
          <w:rFonts w:ascii="Arial" w:eastAsia="Calibri" w:hAnsi="Arial" w:cs="Arial"/>
          <w:sz w:val="26"/>
          <w:szCs w:val="26"/>
          <w:lang w:eastAsia="es-MX"/>
        </w:rPr>
      </w:pPr>
    </w:p>
    <w:p w14:paraId="0F0F9762" w14:textId="6D524CE1" w:rsidR="008F6B40" w:rsidRPr="000636C7" w:rsidRDefault="005F0FCC" w:rsidP="005F0FCC">
      <w:pPr>
        <w:spacing w:after="0" w:line="360" w:lineRule="auto"/>
        <w:contextualSpacing/>
        <w:jc w:val="both"/>
        <w:textAlignment w:val="baseline"/>
        <w:rPr>
          <w:rFonts w:ascii="Arial" w:eastAsia="Times New Roman" w:hAnsi="Arial" w:cs="Arial"/>
          <w:sz w:val="26"/>
          <w:szCs w:val="26"/>
          <w:lang w:val="es-ES" w:eastAsia="es-MX"/>
        </w:rPr>
      </w:pPr>
      <w:r w:rsidRPr="006A3CAC">
        <w:rPr>
          <w:rFonts w:ascii="Arial" w:eastAsia="Times New Roman" w:hAnsi="Arial" w:cs="Arial"/>
          <w:sz w:val="26"/>
          <w:szCs w:val="26"/>
          <w:lang w:val="es-ES" w:eastAsia="es-MX"/>
        </w:rPr>
        <w:t xml:space="preserve">Documental privada que, de manera aislada, cuenta con valor probatorio indiciario, empero al adminicularse con el reconocimiento expreso que realizaron las </w:t>
      </w:r>
      <w:r w:rsidRPr="29C65A3E">
        <w:rPr>
          <w:rFonts w:ascii="Arial" w:eastAsia="Times New Roman" w:hAnsi="Arial" w:cs="Arial"/>
          <w:i/>
          <w:iCs/>
          <w:sz w:val="26"/>
          <w:szCs w:val="26"/>
          <w:lang w:val="es-ES" w:eastAsia="es-MX"/>
        </w:rPr>
        <w:t>Autoridades responsables</w:t>
      </w:r>
      <w:r w:rsidRPr="006A3CAC">
        <w:rPr>
          <w:rFonts w:ascii="Arial" w:eastAsia="Times New Roman" w:hAnsi="Arial" w:cs="Arial"/>
          <w:sz w:val="26"/>
          <w:szCs w:val="26"/>
          <w:lang w:val="es-ES" w:eastAsia="es-MX"/>
        </w:rPr>
        <w:t xml:space="preserve"> en sus informes circunstanciados respecto de su existencia y siguiendo el criterio de la </w:t>
      </w:r>
      <w:r w:rsidRPr="29C65A3E">
        <w:rPr>
          <w:rFonts w:ascii="Arial" w:eastAsia="Times New Roman" w:hAnsi="Arial" w:cs="Arial"/>
          <w:i/>
          <w:iCs/>
          <w:sz w:val="26"/>
          <w:szCs w:val="26"/>
          <w:lang w:val="es-ES" w:eastAsia="es-MX"/>
        </w:rPr>
        <w:t xml:space="preserve">Sala Superior </w:t>
      </w:r>
      <w:r w:rsidRPr="006A3CAC">
        <w:rPr>
          <w:rFonts w:ascii="Arial" w:hAnsi="Arial" w:cs="Arial"/>
          <w:sz w:val="26"/>
          <w:szCs w:val="26"/>
        </w:rPr>
        <w:t xml:space="preserve">al resolver la Revisión Constitucional Electoral SUP-JRC-440/2000, en el </w:t>
      </w:r>
      <w:r w:rsidRPr="006A3CAC">
        <w:rPr>
          <w:rFonts w:ascii="Arial" w:eastAsia="Times New Roman" w:hAnsi="Arial" w:cs="Arial"/>
          <w:sz w:val="26"/>
          <w:szCs w:val="26"/>
          <w:lang w:val="es-ES" w:eastAsia="es-MX"/>
        </w:rPr>
        <w:t xml:space="preserve">cual dejó al arbitrio de la persona juzgadora el valor probatorio que debe concedérsele a dichos medios de convicción, al tratarse de un sistema de valoración libre, cuentan con valor </w:t>
      </w:r>
      <w:r w:rsidRPr="000636C7">
        <w:rPr>
          <w:rFonts w:ascii="Arial" w:eastAsia="Times New Roman" w:hAnsi="Arial" w:cs="Arial"/>
          <w:sz w:val="26"/>
          <w:szCs w:val="26"/>
          <w:lang w:val="es-ES" w:eastAsia="es-MX"/>
        </w:rPr>
        <w:t>probatorio pleno</w:t>
      </w:r>
      <w:r w:rsidRPr="000636C7">
        <w:rPr>
          <w:rStyle w:val="Refdenotaalpie"/>
          <w:rFonts w:ascii="Arial" w:eastAsia="Times New Roman" w:hAnsi="Arial" w:cs="Arial"/>
          <w:sz w:val="26"/>
          <w:szCs w:val="26"/>
          <w:lang w:val="es-ES" w:eastAsia="es-MX"/>
        </w:rPr>
        <w:footnoteReference w:id="32"/>
      </w:r>
      <w:r w:rsidRPr="000636C7">
        <w:rPr>
          <w:rFonts w:ascii="Arial" w:eastAsia="Times New Roman" w:hAnsi="Arial" w:cs="Arial"/>
          <w:sz w:val="26"/>
          <w:szCs w:val="26"/>
          <w:lang w:val="es-ES" w:eastAsia="es-MX"/>
        </w:rPr>
        <w:t xml:space="preserve">, con fundamento en los artículos 16, fracción II y 22, fracción IV, de la </w:t>
      </w:r>
      <w:r w:rsidRPr="000636C7">
        <w:rPr>
          <w:rFonts w:ascii="Arial" w:eastAsia="Times New Roman" w:hAnsi="Arial" w:cs="Arial"/>
          <w:i/>
          <w:iCs/>
          <w:sz w:val="26"/>
          <w:szCs w:val="26"/>
          <w:lang w:val="es-ES" w:eastAsia="es-MX"/>
        </w:rPr>
        <w:t>Ley de Justicia Electoral</w:t>
      </w:r>
      <w:r w:rsidRPr="000636C7">
        <w:rPr>
          <w:rFonts w:ascii="Arial" w:eastAsia="Times New Roman" w:hAnsi="Arial" w:cs="Arial"/>
          <w:sz w:val="26"/>
          <w:szCs w:val="26"/>
          <w:lang w:val="es-ES" w:eastAsia="es-MX"/>
        </w:rPr>
        <w:t xml:space="preserve">; </w:t>
      </w:r>
      <w:r w:rsidR="00BE75CE" w:rsidRPr="000636C7">
        <w:rPr>
          <w:rFonts w:ascii="Arial" w:eastAsia="Times New Roman" w:hAnsi="Arial" w:cs="Arial"/>
          <w:sz w:val="26"/>
          <w:szCs w:val="26"/>
          <w:lang w:val="es-ES" w:eastAsia="es-MX"/>
        </w:rPr>
        <w:t>se le otorga valor probatorio pleno, y de la cual</w:t>
      </w:r>
      <w:r w:rsidR="0077183B" w:rsidRPr="000636C7">
        <w:rPr>
          <w:rFonts w:ascii="Arial" w:eastAsia="Times New Roman" w:hAnsi="Arial" w:cs="Arial"/>
          <w:sz w:val="26"/>
          <w:szCs w:val="26"/>
          <w:lang w:val="es-ES" w:eastAsia="es-MX"/>
        </w:rPr>
        <w:t xml:space="preserve"> </w:t>
      </w:r>
      <w:r w:rsidRPr="000636C7">
        <w:rPr>
          <w:rFonts w:ascii="Arial" w:eastAsia="Times New Roman" w:hAnsi="Arial" w:cs="Arial"/>
          <w:sz w:val="26"/>
          <w:szCs w:val="26"/>
          <w:lang w:val="es-ES" w:eastAsia="es-MX"/>
        </w:rPr>
        <w:t xml:space="preserve">se advierte que la </w:t>
      </w:r>
      <w:r w:rsidRPr="000636C7">
        <w:rPr>
          <w:rFonts w:ascii="Arial" w:eastAsia="Times New Roman" w:hAnsi="Arial" w:cs="Arial"/>
          <w:i/>
          <w:iCs/>
          <w:sz w:val="26"/>
          <w:szCs w:val="26"/>
          <w:lang w:val="es-ES" w:eastAsia="es-MX"/>
        </w:rPr>
        <w:t xml:space="preserve">parte actora </w:t>
      </w:r>
      <w:r w:rsidRPr="000636C7">
        <w:rPr>
          <w:rFonts w:ascii="Arial" w:eastAsia="Times New Roman" w:hAnsi="Arial" w:cs="Arial"/>
          <w:sz w:val="26"/>
          <w:szCs w:val="26"/>
          <w:lang w:val="es-ES" w:eastAsia="es-MX"/>
        </w:rPr>
        <w:t xml:space="preserve">presentó </w:t>
      </w:r>
      <w:r w:rsidR="00C55453" w:rsidRPr="000636C7">
        <w:rPr>
          <w:rFonts w:ascii="Arial" w:eastAsia="Times New Roman" w:hAnsi="Arial" w:cs="Arial"/>
          <w:sz w:val="26"/>
          <w:szCs w:val="26"/>
          <w:lang w:val="es-ES" w:eastAsia="es-MX"/>
        </w:rPr>
        <w:t>una</w:t>
      </w:r>
      <w:r w:rsidRPr="000636C7">
        <w:rPr>
          <w:rFonts w:ascii="Arial" w:eastAsia="Times New Roman" w:hAnsi="Arial" w:cs="Arial"/>
          <w:sz w:val="26"/>
          <w:szCs w:val="26"/>
          <w:lang w:val="es-ES" w:eastAsia="es-MX"/>
        </w:rPr>
        <w:t xml:space="preserve"> solicitud de información y documentación ante las </w:t>
      </w:r>
      <w:r w:rsidR="007C5412" w:rsidRPr="000636C7">
        <w:rPr>
          <w:rFonts w:ascii="Arial" w:eastAsia="Times New Roman" w:hAnsi="Arial" w:cs="Arial"/>
          <w:i/>
          <w:iCs/>
          <w:sz w:val="26"/>
          <w:szCs w:val="26"/>
          <w:lang w:val="es-ES" w:eastAsia="es-MX"/>
        </w:rPr>
        <w:t>A</w:t>
      </w:r>
      <w:r w:rsidRPr="000636C7">
        <w:rPr>
          <w:rFonts w:ascii="Arial" w:eastAsia="Times New Roman" w:hAnsi="Arial" w:cs="Arial"/>
          <w:i/>
          <w:iCs/>
          <w:sz w:val="26"/>
          <w:szCs w:val="26"/>
          <w:lang w:val="es-ES" w:eastAsia="es-MX"/>
        </w:rPr>
        <w:t>utoridades responsables</w:t>
      </w:r>
      <w:r w:rsidRPr="000636C7">
        <w:rPr>
          <w:rFonts w:ascii="Arial" w:eastAsia="Times New Roman" w:hAnsi="Arial" w:cs="Arial"/>
          <w:sz w:val="26"/>
          <w:szCs w:val="26"/>
          <w:lang w:val="es-ES" w:eastAsia="es-MX"/>
        </w:rPr>
        <w:t xml:space="preserve">, en las </w:t>
      </w:r>
      <w:r w:rsidR="0077183B" w:rsidRPr="000636C7">
        <w:rPr>
          <w:rFonts w:ascii="Arial" w:eastAsia="Times New Roman" w:hAnsi="Arial" w:cs="Arial"/>
          <w:sz w:val="26"/>
          <w:szCs w:val="26"/>
          <w:lang w:val="es-ES" w:eastAsia="es-MX"/>
        </w:rPr>
        <w:t>que</w:t>
      </w:r>
      <w:r w:rsidRPr="000636C7">
        <w:rPr>
          <w:rFonts w:ascii="Arial" w:eastAsia="Times New Roman" w:hAnsi="Arial" w:cs="Arial"/>
          <w:sz w:val="26"/>
          <w:szCs w:val="26"/>
          <w:lang w:val="es-ES" w:eastAsia="es-MX"/>
        </w:rPr>
        <w:t xml:space="preserve"> solicitó </w:t>
      </w:r>
      <w:r w:rsidR="00116141" w:rsidRPr="000636C7">
        <w:rPr>
          <w:rFonts w:ascii="Arial" w:eastAsia="Times New Roman" w:hAnsi="Arial" w:cs="Arial"/>
          <w:sz w:val="26"/>
          <w:szCs w:val="26"/>
          <w:lang w:val="es-ES" w:eastAsia="es-MX"/>
        </w:rPr>
        <w:t>copias certificadas</w:t>
      </w:r>
      <w:r w:rsidRPr="000636C7">
        <w:rPr>
          <w:rFonts w:ascii="Arial" w:eastAsia="Times New Roman" w:hAnsi="Arial" w:cs="Arial"/>
          <w:sz w:val="26"/>
          <w:szCs w:val="26"/>
          <w:lang w:val="es-ES" w:eastAsia="es-MX"/>
        </w:rPr>
        <w:t xml:space="preserve"> de</w:t>
      </w:r>
      <w:r w:rsidR="00116141" w:rsidRPr="000636C7">
        <w:rPr>
          <w:rFonts w:ascii="Arial" w:eastAsia="Times New Roman" w:hAnsi="Arial" w:cs="Arial"/>
          <w:sz w:val="26"/>
          <w:szCs w:val="26"/>
          <w:lang w:val="es-ES" w:eastAsia="es-MX"/>
        </w:rPr>
        <w:t xml:space="preserve"> </w:t>
      </w:r>
      <w:r w:rsidR="0026155E" w:rsidRPr="000636C7">
        <w:rPr>
          <w:rFonts w:ascii="Arial" w:eastAsia="Times New Roman" w:hAnsi="Arial" w:cs="Arial"/>
          <w:sz w:val="26"/>
          <w:szCs w:val="26"/>
          <w:lang w:val="es-ES" w:eastAsia="es-MX"/>
        </w:rPr>
        <w:t>la siguiente documentación</w:t>
      </w:r>
      <w:r w:rsidR="008F6B40" w:rsidRPr="000636C7">
        <w:rPr>
          <w:rFonts w:ascii="Arial" w:eastAsia="Times New Roman" w:hAnsi="Arial" w:cs="Arial"/>
          <w:sz w:val="26"/>
          <w:szCs w:val="26"/>
          <w:lang w:val="es-ES" w:eastAsia="es-MX"/>
        </w:rPr>
        <w:t>:</w:t>
      </w:r>
    </w:p>
    <w:p w14:paraId="063BF69C" w14:textId="77777777" w:rsidR="008F6B40" w:rsidRPr="000636C7" w:rsidRDefault="008F6B40" w:rsidP="005F0FCC">
      <w:pPr>
        <w:spacing w:after="0" w:line="360" w:lineRule="auto"/>
        <w:contextualSpacing/>
        <w:jc w:val="both"/>
        <w:textAlignment w:val="baseline"/>
        <w:rPr>
          <w:rFonts w:ascii="Arial" w:eastAsia="Times New Roman" w:hAnsi="Arial" w:cs="Arial"/>
          <w:sz w:val="26"/>
          <w:szCs w:val="26"/>
          <w:lang w:val="es-ES" w:eastAsia="es-MX"/>
        </w:rPr>
      </w:pPr>
    </w:p>
    <w:p w14:paraId="065244CF" w14:textId="10576140" w:rsidR="002D199B" w:rsidRPr="000636C7" w:rsidRDefault="002D199B" w:rsidP="0026155E">
      <w:pPr>
        <w:pStyle w:val="Prrafodelista"/>
        <w:numPr>
          <w:ilvl w:val="0"/>
          <w:numId w:val="28"/>
        </w:numPr>
        <w:spacing w:after="0" w:line="360" w:lineRule="auto"/>
        <w:jc w:val="both"/>
        <w:textAlignment w:val="baseline"/>
        <w:rPr>
          <w:rFonts w:ascii="Arial" w:eastAsia="Times New Roman" w:hAnsi="Arial" w:cs="Arial"/>
          <w:i/>
          <w:iCs/>
          <w:sz w:val="26"/>
          <w:szCs w:val="26"/>
          <w:lang w:val="es-ES" w:eastAsia="es-MX"/>
        </w:rPr>
      </w:pPr>
      <w:r w:rsidRPr="000636C7">
        <w:rPr>
          <w:rFonts w:ascii="Arial" w:eastAsia="Times New Roman" w:hAnsi="Arial" w:cs="Arial"/>
          <w:sz w:val="26"/>
          <w:szCs w:val="26"/>
          <w:lang w:val="es-ES" w:eastAsia="es-MX"/>
        </w:rPr>
        <w:t>La</w:t>
      </w:r>
      <w:r w:rsidR="00116141" w:rsidRPr="000636C7">
        <w:rPr>
          <w:rFonts w:ascii="Arial" w:eastAsia="Times New Roman" w:hAnsi="Arial" w:cs="Arial"/>
          <w:sz w:val="26"/>
          <w:szCs w:val="26"/>
          <w:lang w:val="es-ES" w:eastAsia="es-MX"/>
        </w:rPr>
        <w:t xml:space="preserve"> relación detallada de los juicios laborales tramitados en contra del </w:t>
      </w:r>
      <w:r w:rsidR="00116141" w:rsidRPr="000636C7">
        <w:rPr>
          <w:rFonts w:ascii="Arial" w:eastAsia="Times New Roman" w:hAnsi="Arial" w:cs="Arial"/>
          <w:i/>
          <w:iCs/>
          <w:sz w:val="26"/>
          <w:szCs w:val="26"/>
          <w:lang w:val="es-ES" w:eastAsia="es-MX"/>
        </w:rPr>
        <w:t>A</w:t>
      </w:r>
      <w:r w:rsidR="00F300B7" w:rsidRPr="000636C7">
        <w:rPr>
          <w:rFonts w:ascii="Arial" w:eastAsia="Times New Roman" w:hAnsi="Arial" w:cs="Arial"/>
          <w:i/>
          <w:iCs/>
          <w:sz w:val="26"/>
          <w:szCs w:val="26"/>
          <w:lang w:val="es-ES" w:eastAsia="es-MX"/>
        </w:rPr>
        <w:t>yuntamiento</w:t>
      </w:r>
      <w:r w:rsidR="0026155E" w:rsidRPr="000636C7">
        <w:rPr>
          <w:rFonts w:ascii="Arial" w:eastAsia="Times New Roman" w:hAnsi="Arial" w:cs="Arial"/>
          <w:i/>
          <w:iCs/>
          <w:sz w:val="26"/>
          <w:szCs w:val="26"/>
          <w:lang w:val="es-ES" w:eastAsia="es-MX"/>
        </w:rPr>
        <w:t>.</w:t>
      </w:r>
    </w:p>
    <w:p w14:paraId="37D67DAF" w14:textId="033A8BDA" w:rsidR="001161BC" w:rsidRPr="000636C7" w:rsidRDefault="002D199B" w:rsidP="0026155E">
      <w:pPr>
        <w:pStyle w:val="Prrafodelista"/>
        <w:numPr>
          <w:ilvl w:val="0"/>
          <w:numId w:val="28"/>
        </w:numPr>
        <w:spacing w:after="0" w:line="360" w:lineRule="auto"/>
        <w:jc w:val="both"/>
        <w:textAlignment w:val="baseline"/>
        <w:rPr>
          <w:rFonts w:ascii="Arial" w:eastAsia="Times New Roman" w:hAnsi="Arial" w:cs="Arial"/>
          <w:sz w:val="26"/>
          <w:szCs w:val="26"/>
          <w:lang w:val="es-ES" w:eastAsia="es-MX"/>
        </w:rPr>
      </w:pPr>
      <w:r w:rsidRPr="000636C7">
        <w:rPr>
          <w:rFonts w:ascii="Arial" w:eastAsia="Times New Roman" w:hAnsi="Arial" w:cs="Arial"/>
          <w:sz w:val="26"/>
          <w:szCs w:val="26"/>
          <w:lang w:val="es-ES" w:eastAsia="es-MX"/>
        </w:rPr>
        <w:t>L</w:t>
      </w:r>
      <w:r w:rsidR="007D4C1A" w:rsidRPr="000636C7">
        <w:rPr>
          <w:rFonts w:ascii="Arial" w:eastAsia="Times New Roman" w:hAnsi="Arial" w:cs="Arial"/>
          <w:sz w:val="26"/>
          <w:szCs w:val="26"/>
          <w:lang w:val="es-ES" w:eastAsia="es-MX"/>
        </w:rPr>
        <w:t xml:space="preserve">as resoluciones o laudos laborales </w:t>
      </w:r>
      <w:r w:rsidR="008F6B40" w:rsidRPr="000636C7">
        <w:rPr>
          <w:rFonts w:ascii="Arial" w:eastAsia="Times New Roman" w:hAnsi="Arial" w:cs="Arial"/>
          <w:sz w:val="26"/>
          <w:szCs w:val="26"/>
          <w:lang w:val="es-ES" w:eastAsia="es-MX"/>
        </w:rPr>
        <w:t>resueltos en contra del</w:t>
      </w:r>
      <w:r w:rsidR="008F6B40" w:rsidRPr="000636C7">
        <w:rPr>
          <w:rFonts w:ascii="Arial" w:eastAsia="Times New Roman" w:hAnsi="Arial" w:cs="Arial"/>
          <w:i/>
          <w:iCs/>
          <w:sz w:val="26"/>
          <w:szCs w:val="26"/>
          <w:lang w:val="es-ES" w:eastAsia="es-MX"/>
        </w:rPr>
        <w:t xml:space="preserve"> Ayuntamiento</w:t>
      </w:r>
      <w:r w:rsidR="0026155E" w:rsidRPr="000636C7">
        <w:rPr>
          <w:rFonts w:ascii="Arial" w:eastAsia="Times New Roman" w:hAnsi="Arial" w:cs="Arial"/>
          <w:i/>
          <w:iCs/>
          <w:sz w:val="26"/>
          <w:szCs w:val="26"/>
          <w:lang w:val="es-ES" w:eastAsia="es-MX"/>
        </w:rPr>
        <w:t>.</w:t>
      </w:r>
    </w:p>
    <w:p w14:paraId="3A199CF2" w14:textId="77777777" w:rsidR="001161BC" w:rsidRPr="006A3CAC" w:rsidRDefault="001161BC" w:rsidP="005F0FCC">
      <w:pPr>
        <w:spacing w:after="0" w:line="360" w:lineRule="auto"/>
        <w:contextualSpacing/>
        <w:jc w:val="both"/>
        <w:textAlignment w:val="baseline"/>
        <w:rPr>
          <w:rFonts w:ascii="Arial" w:eastAsia="Times New Roman" w:hAnsi="Arial" w:cs="Arial"/>
          <w:sz w:val="26"/>
          <w:szCs w:val="26"/>
          <w:lang w:val="es-ES" w:eastAsia="es-MX"/>
        </w:rPr>
      </w:pPr>
    </w:p>
    <w:p w14:paraId="3854165E" w14:textId="54051B95"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xml:space="preserve">Sobre estas bases, en el caso concreto se tiene que la </w:t>
      </w:r>
      <w:r w:rsidRPr="006A3CAC">
        <w:rPr>
          <w:rFonts w:ascii="Arial" w:eastAsia="Times New Roman" w:hAnsi="Arial" w:cs="Arial"/>
          <w:i/>
          <w:iCs/>
          <w:sz w:val="26"/>
          <w:szCs w:val="26"/>
          <w:lang w:val="es-ES" w:eastAsia="es-MX"/>
        </w:rPr>
        <w:t>Actora</w:t>
      </w:r>
      <w:r w:rsidRPr="006A3CAC">
        <w:rPr>
          <w:rFonts w:ascii="Arial" w:eastAsia="Times New Roman" w:hAnsi="Arial" w:cs="Arial"/>
          <w:sz w:val="26"/>
          <w:szCs w:val="26"/>
          <w:lang w:val="es-ES" w:eastAsia="es-MX"/>
        </w:rPr>
        <w:t xml:space="preserve"> formuló una solicitud de información a las </w:t>
      </w:r>
      <w:r w:rsidRPr="006A3CAC">
        <w:rPr>
          <w:rFonts w:ascii="Arial" w:eastAsia="Times New Roman" w:hAnsi="Arial" w:cs="Arial"/>
          <w:i/>
          <w:iCs/>
          <w:sz w:val="26"/>
          <w:szCs w:val="26"/>
          <w:lang w:val="es-ES" w:eastAsia="es-MX"/>
        </w:rPr>
        <w:t xml:space="preserve">Autoridades responsables, </w:t>
      </w:r>
      <w:r w:rsidRPr="006A3CAC">
        <w:rPr>
          <w:rFonts w:ascii="Arial" w:eastAsia="Times New Roman" w:hAnsi="Arial" w:cs="Arial"/>
          <w:sz w:val="26"/>
          <w:szCs w:val="26"/>
          <w:lang w:val="es-ES" w:eastAsia="es-MX"/>
        </w:rPr>
        <w:t>de</w:t>
      </w:r>
      <w:r w:rsidRPr="006A3CAC">
        <w:rPr>
          <w:rFonts w:ascii="Arial" w:eastAsia="Times New Roman" w:hAnsi="Arial" w:cs="Arial"/>
          <w:i/>
          <w:sz w:val="26"/>
          <w:szCs w:val="26"/>
          <w:lang w:val="es-ES" w:eastAsia="es-MX"/>
        </w:rPr>
        <w:t xml:space="preserve"> </w:t>
      </w:r>
      <w:r w:rsidRPr="006A3CAC">
        <w:rPr>
          <w:rFonts w:ascii="Arial" w:eastAsia="Times New Roman" w:hAnsi="Arial" w:cs="Arial"/>
          <w:sz w:val="26"/>
          <w:szCs w:val="26"/>
          <w:lang w:val="es-ES" w:eastAsia="es-MX"/>
        </w:rPr>
        <w:t>la cual, éstas no presentaron medio de prueba con los que se acredite que hubiesen dado respuesta a la</w:t>
      </w:r>
      <w:r w:rsidRPr="006A3CAC">
        <w:rPr>
          <w:rFonts w:ascii="Arial" w:eastAsia="Times New Roman" w:hAnsi="Arial" w:cs="Arial"/>
          <w:i/>
          <w:iCs/>
          <w:sz w:val="26"/>
          <w:szCs w:val="26"/>
          <w:lang w:val="es-ES" w:eastAsia="es-MX"/>
        </w:rPr>
        <w:t xml:space="preserve"> Actora.</w:t>
      </w:r>
      <w:r w:rsidRPr="006A3CAC">
        <w:rPr>
          <w:rFonts w:ascii="Arial" w:eastAsia="Times New Roman" w:hAnsi="Arial" w:cs="Arial"/>
          <w:sz w:val="26"/>
          <w:szCs w:val="26"/>
          <w:lang w:eastAsia="es-MX"/>
        </w:rPr>
        <w:t> </w:t>
      </w:r>
    </w:p>
    <w:p w14:paraId="00649E94" w14:textId="77777777" w:rsidR="00516140" w:rsidRPr="006A3CAC" w:rsidRDefault="00516140" w:rsidP="00216AB6">
      <w:pPr>
        <w:spacing w:after="0" w:line="360" w:lineRule="auto"/>
        <w:contextualSpacing/>
        <w:jc w:val="both"/>
        <w:textAlignment w:val="baseline"/>
        <w:rPr>
          <w:rFonts w:ascii="Arial" w:eastAsia="Times New Roman" w:hAnsi="Arial" w:cs="Arial"/>
          <w:sz w:val="26"/>
          <w:szCs w:val="26"/>
          <w:lang w:eastAsia="es-MX"/>
        </w:rPr>
      </w:pPr>
    </w:p>
    <w:p w14:paraId="2E84327D" w14:textId="4DD1A811" w:rsidR="006424F0" w:rsidRPr="006A3CAC" w:rsidRDefault="00516140"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Pues si bien en</w:t>
      </w:r>
      <w:r w:rsidR="001A6EEF" w:rsidRPr="006A3CAC">
        <w:rPr>
          <w:rFonts w:ascii="Arial" w:eastAsia="Times New Roman" w:hAnsi="Arial" w:cs="Arial"/>
          <w:sz w:val="26"/>
          <w:szCs w:val="26"/>
          <w:lang w:eastAsia="es-MX"/>
        </w:rPr>
        <w:t xml:space="preserve"> el </w:t>
      </w:r>
      <w:r w:rsidRPr="006A3CAC">
        <w:rPr>
          <w:rFonts w:ascii="Arial" w:eastAsia="Times New Roman" w:hAnsi="Arial" w:cs="Arial"/>
          <w:sz w:val="26"/>
          <w:szCs w:val="26"/>
          <w:lang w:eastAsia="es-MX"/>
        </w:rPr>
        <w:t>informe circunstanciado</w:t>
      </w:r>
      <w:r w:rsidR="001A6EEF" w:rsidRPr="006A3CAC">
        <w:rPr>
          <w:rFonts w:ascii="Arial" w:eastAsia="Times New Roman" w:hAnsi="Arial" w:cs="Arial"/>
          <w:sz w:val="26"/>
          <w:szCs w:val="26"/>
          <w:lang w:eastAsia="es-MX"/>
        </w:rPr>
        <w:t xml:space="preserve">, que de manera conjunta remitieron a este </w:t>
      </w:r>
      <w:r w:rsidR="001A6EEF" w:rsidRPr="006A3CAC">
        <w:rPr>
          <w:rFonts w:ascii="Arial" w:eastAsia="Times New Roman" w:hAnsi="Arial" w:cs="Arial"/>
          <w:i/>
          <w:iCs/>
          <w:sz w:val="26"/>
          <w:szCs w:val="26"/>
          <w:lang w:eastAsia="es-MX"/>
        </w:rPr>
        <w:t>Tribunal Electoral</w:t>
      </w:r>
      <w:r w:rsidR="001A6EEF" w:rsidRPr="006A3CAC">
        <w:rPr>
          <w:rFonts w:ascii="Arial" w:eastAsia="Times New Roman" w:hAnsi="Arial" w:cs="Arial"/>
          <w:sz w:val="26"/>
          <w:szCs w:val="26"/>
          <w:lang w:eastAsia="es-MX"/>
        </w:rPr>
        <w:t>,</w:t>
      </w:r>
      <w:r w:rsidRPr="006A3CAC">
        <w:rPr>
          <w:rFonts w:ascii="Arial" w:eastAsia="Times New Roman" w:hAnsi="Arial" w:cs="Arial"/>
          <w:sz w:val="26"/>
          <w:szCs w:val="26"/>
          <w:lang w:eastAsia="es-MX"/>
        </w:rPr>
        <w:t xml:space="preserve"> hicieron mención que anexaban una </w:t>
      </w:r>
      <w:r w:rsidR="009F6EA6" w:rsidRPr="006A3CAC">
        <w:rPr>
          <w:rFonts w:ascii="Arial" w:eastAsia="Times New Roman" w:hAnsi="Arial" w:cs="Arial"/>
          <w:sz w:val="26"/>
          <w:szCs w:val="26"/>
          <w:lang w:eastAsia="es-MX"/>
        </w:rPr>
        <w:t xml:space="preserve">memoria USB, con la finalidad de </w:t>
      </w:r>
      <w:r w:rsidR="006424F0" w:rsidRPr="006A3CAC">
        <w:rPr>
          <w:rFonts w:ascii="Arial" w:eastAsia="Times New Roman" w:hAnsi="Arial" w:cs="Arial"/>
          <w:sz w:val="26"/>
          <w:szCs w:val="26"/>
          <w:lang w:eastAsia="es-MX"/>
        </w:rPr>
        <w:t>demostrar</w:t>
      </w:r>
      <w:r w:rsidR="009F6EA6" w:rsidRPr="006A3CAC">
        <w:rPr>
          <w:rFonts w:ascii="Arial" w:eastAsia="Times New Roman" w:hAnsi="Arial" w:cs="Arial"/>
          <w:sz w:val="26"/>
          <w:szCs w:val="26"/>
          <w:lang w:eastAsia="es-MX"/>
        </w:rPr>
        <w:t xml:space="preserve"> </w:t>
      </w:r>
      <w:r w:rsidR="006424F0" w:rsidRPr="006A3CAC">
        <w:rPr>
          <w:rFonts w:ascii="Arial" w:eastAsia="Times New Roman" w:hAnsi="Arial" w:cs="Arial"/>
          <w:sz w:val="26"/>
          <w:szCs w:val="26"/>
          <w:lang w:eastAsia="es-MX"/>
        </w:rPr>
        <w:t xml:space="preserve">que en la sesión de cabildo </w:t>
      </w:r>
      <w:r w:rsidR="00702BE9">
        <w:rPr>
          <w:rFonts w:ascii="Arial" w:eastAsia="Times New Roman" w:hAnsi="Arial" w:cs="Arial"/>
          <w:sz w:val="26"/>
          <w:szCs w:val="26"/>
          <w:lang w:eastAsia="es-MX"/>
        </w:rPr>
        <w:t>de doce de septiembre</w:t>
      </w:r>
      <w:r w:rsidR="006424F0" w:rsidRPr="006A3CAC">
        <w:rPr>
          <w:rFonts w:ascii="Arial" w:eastAsia="Times New Roman" w:hAnsi="Arial" w:cs="Arial"/>
          <w:sz w:val="26"/>
          <w:szCs w:val="26"/>
          <w:lang w:eastAsia="es-MX"/>
        </w:rPr>
        <w:t xml:space="preserve">, se le dio contestación a la </w:t>
      </w:r>
      <w:r w:rsidR="006424F0" w:rsidRPr="00702BE9">
        <w:rPr>
          <w:rFonts w:ascii="Arial" w:eastAsia="Times New Roman" w:hAnsi="Arial" w:cs="Arial"/>
          <w:i/>
          <w:iCs/>
          <w:sz w:val="26"/>
          <w:szCs w:val="26"/>
          <w:lang w:eastAsia="es-MX"/>
        </w:rPr>
        <w:t>Actora</w:t>
      </w:r>
      <w:r w:rsidR="006424F0" w:rsidRPr="006A3CAC">
        <w:rPr>
          <w:rFonts w:ascii="Arial" w:eastAsia="Times New Roman" w:hAnsi="Arial" w:cs="Arial"/>
          <w:sz w:val="26"/>
          <w:szCs w:val="26"/>
          <w:lang w:eastAsia="es-MX"/>
        </w:rPr>
        <w:t xml:space="preserve">, lo cierto es que </w:t>
      </w:r>
      <w:r w:rsidR="0099380B" w:rsidRPr="006A3CAC">
        <w:rPr>
          <w:rFonts w:ascii="Arial" w:eastAsia="Times New Roman" w:hAnsi="Arial" w:cs="Arial"/>
          <w:sz w:val="26"/>
          <w:szCs w:val="26"/>
          <w:lang w:eastAsia="es-MX"/>
        </w:rPr>
        <w:t xml:space="preserve">materialmente no adjuntaron dicha memoria a su </w:t>
      </w:r>
      <w:r w:rsidR="00164191" w:rsidRPr="006A3CAC">
        <w:rPr>
          <w:rFonts w:ascii="Arial" w:eastAsia="Times New Roman" w:hAnsi="Arial" w:cs="Arial"/>
          <w:sz w:val="26"/>
          <w:szCs w:val="26"/>
          <w:lang w:eastAsia="es-MX"/>
        </w:rPr>
        <w:t xml:space="preserve">informe, como se advierte de la </w:t>
      </w:r>
      <w:r w:rsidR="00D651B3" w:rsidRPr="006A3CAC">
        <w:rPr>
          <w:rFonts w:ascii="Arial" w:eastAsia="Times New Roman" w:hAnsi="Arial" w:cs="Arial"/>
          <w:sz w:val="26"/>
          <w:szCs w:val="26"/>
          <w:lang w:eastAsia="es-MX"/>
        </w:rPr>
        <w:t xml:space="preserve">papeleta de recepción suscrita por el oficial de partes de este </w:t>
      </w:r>
      <w:r w:rsidR="00D651B3" w:rsidRPr="00702BE9">
        <w:rPr>
          <w:rFonts w:ascii="Arial" w:eastAsia="Times New Roman" w:hAnsi="Arial" w:cs="Arial"/>
          <w:i/>
          <w:iCs/>
          <w:sz w:val="26"/>
          <w:szCs w:val="26"/>
          <w:lang w:eastAsia="es-MX"/>
        </w:rPr>
        <w:t>Tribunal Electoral</w:t>
      </w:r>
      <w:r w:rsidR="00411349" w:rsidRPr="006A3CAC">
        <w:rPr>
          <w:rFonts w:ascii="Arial" w:eastAsia="Times New Roman" w:hAnsi="Arial" w:cs="Arial"/>
          <w:sz w:val="26"/>
          <w:szCs w:val="26"/>
          <w:lang w:eastAsia="es-MX"/>
        </w:rPr>
        <w:t xml:space="preserve">, en la que asentó, </w:t>
      </w:r>
      <w:r w:rsidR="00530A0C" w:rsidRPr="006A3CAC">
        <w:rPr>
          <w:rFonts w:ascii="Arial" w:eastAsia="Times New Roman" w:hAnsi="Arial" w:cs="Arial"/>
          <w:sz w:val="26"/>
          <w:szCs w:val="26"/>
          <w:lang w:eastAsia="es-MX"/>
        </w:rPr>
        <w:t>únicamente se recibió un documento en dos fojas.</w:t>
      </w:r>
    </w:p>
    <w:p w14:paraId="2A46B3A0" w14:textId="77777777" w:rsidR="00411349" w:rsidRPr="006A3CAC" w:rsidRDefault="00411349" w:rsidP="00216AB6">
      <w:pPr>
        <w:spacing w:after="0" w:line="360" w:lineRule="auto"/>
        <w:contextualSpacing/>
        <w:jc w:val="both"/>
        <w:textAlignment w:val="baseline"/>
        <w:rPr>
          <w:rFonts w:ascii="Arial" w:eastAsia="Times New Roman" w:hAnsi="Arial" w:cs="Arial"/>
          <w:sz w:val="26"/>
          <w:szCs w:val="26"/>
          <w:lang w:eastAsia="es-MX"/>
        </w:rPr>
      </w:pPr>
    </w:p>
    <w:p w14:paraId="283ADCCE" w14:textId="462F98D4"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val="es-ES" w:eastAsia="es-MX"/>
        </w:rPr>
        <w:lastRenderedPageBreak/>
        <w:t xml:space="preserve">Es decir, las </w:t>
      </w:r>
      <w:r w:rsidRPr="006A3CAC">
        <w:rPr>
          <w:rFonts w:ascii="Arial" w:eastAsia="Times New Roman" w:hAnsi="Arial" w:cs="Arial"/>
          <w:i/>
          <w:iCs/>
          <w:sz w:val="26"/>
          <w:szCs w:val="26"/>
          <w:lang w:val="es-ES" w:eastAsia="es-MX"/>
        </w:rPr>
        <w:t>Autoridades responsables</w:t>
      </w:r>
      <w:r w:rsidRPr="006A3CAC">
        <w:rPr>
          <w:rFonts w:ascii="Arial" w:eastAsia="Times New Roman" w:hAnsi="Arial" w:cs="Arial"/>
          <w:sz w:val="26"/>
          <w:szCs w:val="26"/>
          <w:lang w:val="es-ES" w:eastAsia="es-MX"/>
        </w:rPr>
        <w:t xml:space="preserve"> no allegaron medio </w:t>
      </w:r>
      <w:r w:rsidRPr="000636C7">
        <w:rPr>
          <w:rFonts w:ascii="Arial" w:eastAsia="Times New Roman" w:hAnsi="Arial" w:cs="Arial"/>
          <w:sz w:val="26"/>
          <w:szCs w:val="26"/>
          <w:lang w:val="es-ES" w:eastAsia="es-MX"/>
        </w:rPr>
        <w:t xml:space="preserve">de prueba alguno por medio del cual lograran desvirtuar las afirmaciones de la </w:t>
      </w:r>
      <w:r w:rsidRPr="000636C7">
        <w:rPr>
          <w:rFonts w:ascii="Arial" w:eastAsia="Times New Roman" w:hAnsi="Arial" w:cs="Arial"/>
          <w:i/>
          <w:iCs/>
          <w:sz w:val="26"/>
          <w:szCs w:val="26"/>
          <w:lang w:val="es-ES" w:eastAsia="es-MX"/>
        </w:rPr>
        <w:t>Actora</w:t>
      </w:r>
      <w:r w:rsidRPr="000636C7">
        <w:rPr>
          <w:rFonts w:ascii="Arial" w:eastAsia="Times New Roman" w:hAnsi="Arial" w:cs="Arial"/>
          <w:sz w:val="26"/>
          <w:szCs w:val="26"/>
          <w:lang w:val="es-ES" w:eastAsia="es-MX"/>
        </w:rPr>
        <w:t xml:space="preserve">, </w:t>
      </w:r>
      <w:r w:rsidR="00BA16BD" w:rsidRPr="000636C7">
        <w:rPr>
          <w:rFonts w:ascii="Arial" w:eastAsia="Times New Roman" w:hAnsi="Arial" w:cs="Arial"/>
          <w:sz w:val="26"/>
          <w:szCs w:val="26"/>
          <w:lang w:val="es-ES" w:eastAsia="es-MX"/>
        </w:rPr>
        <w:t>esto es en el caso</w:t>
      </w:r>
      <w:r w:rsidRPr="000636C7">
        <w:rPr>
          <w:rFonts w:ascii="Arial" w:eastAsia="Times New Roman" w:hAnsi="Arial" w:cs="Arial"/>
          <w:sz w:val="26"/>
          <w:szCs w:val="26"/>
          <w:lang w:val="es-ES" w:eastAsia="es-MX"/>
        </w:rPr>
        <w:t>, las documentales con que, en su caso, hubiesen atendido la solicitud</w:t>
      </w:r>
      <w:r w:rsidR="00B24F2F" w:rsidRPr="000636C7">
        <w:rPr>
          <w:rFonts w:ascii="Arial" w:eastAsia="Times New Roman" w:hAnsi="Arial" w:cs="Arial"/>
          <w:sz w:val="26"/>
          <w:szCs w:val="26"/>
          <w:lang w:val="es-ES" w:eastAsia="es-MX"/>
        </w:rPr>
        <w:t xml:space="preserve"> </w:t>
      </w:r>
      <w:r w:rsidRPr="000636C7">
        <w:rPr>
          <w:rFonts w:ascii="Arial" w:eastAsia="Times New Roman" w:hAnsi="Arial" w:cs="Arial"/>
          <w:sz w:val="26"/>
          <w:szCs w:val="26"/>
          <w:lang w:val="es-ES" w:eastAsia="es-MX"/>
        </w:rPr>
        <w:t>correspondiente.</w:t>
      </w:r>
      <w:r w:rsidRPr="006A3CAC">
        <w:rPr>
          <w:rFonts w:ascii="Arial" w:eastAsia="Times New Roman" w:hAnsi="Arial" w:cs="Arial"/>
          <w:sz w:val="26"/>
          <w:szCs w:val="26"/>
          <w:lang w:eastAsia="es-MX"/>
        </w:rPr>
        <w:t> </w:t>
      </w:r>
    </w:p>
    <w:p w14:paraId="75358D85"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w:t>
      </w:r>
    </w:p>
    <w:p w14:paraId="22831A7C" w14:textId="45D48040"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xml:space="preserve">Ahora bien, del análisis de los escritos presentados por la </w:t>
      </w:r>
      <w:r w:rsidRPr="006A3CAC">
        <w:rPr>
          <w:rFonts w:ascii="Arial" w:eastAsia="Times New Roman" w:hAnsi="Arial" w:cs="Arial"/>
          <w:i/>
          <w:iCs/>
          <w:sz w:val="26"/>
          <w:szCs w:val="26"/>
          <w:lang w:eastAsia="es-MX"/>
        </w:rPr>
        <w:t>Actora</w:t>
      </w:r>
      <w:r w:rsidRPr="006A3CAC">
        <w:rPr>
          <w:rFonts w:ascii="Arial" w:eastAsia="Times New Roman" w:hAnsi="Arial" w:cs="Arial"/>
          <w:sz w:val="26"/>
          <w:szCs w:val="26"/>
          <w:lang w:eastAsia="es-MX"/>
        </w:rPr>
        <w:t>,</w:t>
      </w:r>
      <w:r w:rsidRPr="006A3CAC">
        <w:rPr>
          <w:rFonts w:ascii="Arial" w:eastAsia="Times New Roman" w:hAnsi="Arial" w:cs="Arial"/>
          <w:sz w:val="26"/>
          <w:szCs w:val="26"/>
          <w:lang w:val="es-ES" w:eastAsia="es-MX"/>
        </w:rPr>
        <w:t xml:space="preserve"> el </w:t>
      </w:r>
      <w:r w:rsidRPr="006A3CAC">
        <w:rPr>
          <w:rFonts w:ascii="Arial" w:eastAsia="Times New Roman" w:hAnsi="Arial" w:cs="Arial"/>
          <w:i/>
          <w:iCs/>
          <w:sz w:val="26"/>
          <w:szCs w:val="26"/>
          <w:lang w:val="es-ES" w:eastAsia="es-MX"/>
        </w:rPr>
        <w:t xml:space="preserve">TEEM </w:t>
      </w:r>
      <w:r w:rsidRPr="006A3CAC">
        <w:rPr>
          <w:rFonts w:ascii="Arial" w:eastAsia="Times New Roman" w:hAnsi="Arial" w:cs="Arial"/>
          <w:sz w:val="26"/>
          <w:szCs w:val="26"/>
          <w:lang w:val="es-ES" w:eastAsia="es-MX"/>
        </w:rPr>
        <w:t>advierte que la información requerida se relaciona con aspectos inherentes al ejercicio de su cargo como regidora municipal, pues se solicitó información relacionada con</w:t>
      </w:r>
      <w:r w:rsidR="00767F40" w:rsidRPr="006A3CAC">
        <w:rPr>
          <w:rFonts w:ascii="Arial" w:eastAsia="Times New Roman" w:hAnsi="Arial" w:cs="Arial"/>
          <w:sz w:val="26"/>
          <w:szCs w:val="26"/>
          <w:lang w:val="es-ES" w:eastAsia="es-MX"/>
        </w:rPr>
        <w:t xml:space="preserve"> las personas que se desempeñaron como </w:t>
      </w:r>
      <w:r w:rsidRPr="006A3CAC">
        <w:rPr>
          <w:rFonts w:ascii="Arial" w:eastAsia="Times New Roman" w:hAnsi="Arial" w:cs="Arial"/>
          <w:sz w:val="26"/>
          <w:szCs w:val="26"/>
          <w:lang w:val="es-ES" w:eastAsia="es-MX"/>
        </w:rPr>
        <w:t>servidor</w:t>
      </w:r>
      <w:r w:rsidR="002259D0">
        <w:rPr>
          <w:rFonts w:ascii="Arial" w:eastAsia="Times New Roman" w:hAnsi="Arial" w:cs="Arial"/>
          <w:sz w:val="26"/>
          <w:szCs w:val="26"/>
          <w:lang w:val="es-ES" w:eastAsia="es-MX"/>
        </w:rPr>
        <w:t>a</w:t>
      </w:r>
      <w:r w:rsidRPr="006A3CAC">
        <w:rPr>
          <w:rFonts w:ascii="Arial" w:eastAsia="Times New Roman" w:hAnsi="Arial" w:cs="Arial"/>
          <w:sz w:val="26"/>
          <w:szCs w:val="26"/>
          <w:lang w:val="es-ES" w:eastAsia="es-MX"/>
        </w:rPr>
        <w:t>s públic</w:t>
      </w:r>
      <w:r w:rsidR="002259D0">
        <w:rPr>
          <w:rFonts w:ascii="Arial" w:eastAsia="Times New Roman" w:hAnsi="Arial" w:cs="Arial"/>
          <w:sz w:val="26"/>
          <w:szCs w:val="26"/>
          <w:lang w:val="es-ES" w:eastAsia="es-MX"/>
        </w:rPr>
        <w:t>a</w:t>
      </w:r>
      <w:r w:rsidRPr="006A3CAC">
        <w:rPr>
          <w:rFonts w:ascii="Arial" w:eastAsia="Times New Roman" w:hAnsi="Arial" w:cs="Arial"/>
          <w:sz w:val="26"/>
          <w:szCs w:val="26"/>
          <w:lang w:val="es-ES" w:eastAsia="es-MX"/>
        </w:rPr>
        <w:t xml:space="preserve">s al servicio del </w:t>
      </w:r>
      <w:r w:rsidRPr="006A3CAC">
        <w:rPr>
          <w:rFonts w:ascii="Arial" w:eastAsia="Times New Roman" w:hAnsi="Arial" w:cs="Arial"/>
          <w:i/>
          <w:iCs/>
          <w:sz w:val="26"/>
          <w:szCs w:val="26"/>
          <w:lang w:val="es-ES" w:eastAsia="es-MX"/>
        </w:rPr>
        <w:t>Ayuntamiento</w:t>
      </w:r>
      <w:r w:rsidRPr="006A3CAC">
        <w:rPr>
          <w:rFonts w:ascii="Arial" w:eastAsia="Times New Roman" w:hAnsi="Arial" w:cs="Arial"/>
          <w:sz w:val="26"/>
          <w:szCs w:val="26"/>
          <w:lang w:val="es-ES" w:eastAsia="es-MX"/>
        </w:rPr>
        <w:t xml:space="preserve"> y expediente</w:t>
      </w:r>
      <w:r w:rsidR="000C5317" w:rsidRPr="006A3CAC">
        <w:rPr>
          <w:rFonts w:ascii="Arial" w:eastAsia="Times New Roman" w:hAnsi="Arial" w:cs="Arial"/>
          <w:sz w:val="26"/>
          <w:szCs w:val="26"/>
          <w:lang w:val="es-ES" w:eastAsia="es-MX"/>
        </w:rPr>
        <w:t>s</w:t>
      </w:r>
      <w:r w:rsidRPr="006A3CAC">
        <w:rPr>
          <w:rFonts w:ascii="Arial" w:eastAsia="Times New Roman" w:hAnsi="Arial" w:cs="Arial"/>
          <w:sz w:val="26"/>
          <w:szCs w:val="26"/>
          <w:lang w:val="es-ES" w:eastAsia="es-MX"/>
        </w:rPr>
        <w:t xml:space="preserve"> laboral</w:t>
      </w:r>
      <w:r w:rsidR="000C5317" w:rsidRPr="006A3CAC">
        <w:rPr>
          <w:rFonts w:ascii="Arial" w:eastAsia="Times New Roman" w:hAnsi="Arial" w:cs="Arial"/>
          <w:sz w:val="26"/>
          <w:szCs w:val="26"/>
          <w:lang w:val="es-ES" w:eastAsia="es-MX"/>
        </w:rPr>
        <w:t>es</w:t>
      </w:r>
      <w:r w:rsidRPr="006E5121">
        <w:rPr>
          <w:rFonts w:ascii="Arial" w:eastAsia="Times New Roman" w:hAnsi="Arial" w:cs="Arial"/>
          <w:sz w:val="26"/>
          <w:szCs w:val="26"/>
          <w:lang w:val="es-ES" w:eastAsia="es-MX"/>
        </w:rPr>
        <w:t>.</w:t>
      </w:r>
      <w:r w:rsidRPr="006A3CAC">
        <w:rPr>
          <w:rFonts w:ascii="Arial" w:eastAsia="Times New Roman" w:hAnsi="Arial" w:cs="Arial"/>
          <w:sz w:val="26"/>
          <w:szCs w:val="26"/>
          <w:lang w:eastAsia="es-MX"/>
        </w:rPr>
        <w:t> </w:t>
      </w:r>
    </w:p>
    <w:p w14:paraId="1A9BC192"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w:t>
      </w:r>
    </w:p>
    <w:p w14:paraId="645DAC31"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val="es-ES" w:eastAsia="es-MX"/>
        </w:rPr>
        <w:t xml:space="preserve">Aspectos que, en consideración de este </w:t>
      </w:r>
      <w:r w:rsidRPr="006A3CAC">
        <w:rPr>
          <w:rFonts w:ascii="Arial" w:eastAsia="Times New Roman" w:hAnsi="Arial" w:cs="Arial"/>
          <w:i/>
          <w:iCs/>
          <w:sz w:val="26"/>
          <w:szCs w:val="26"/>
          <w:lang w:val="es-ES" w:eastAsia="es-MX"/>
        </w:rPr>
        <w:t>Tribunal Electoral</w:t>
      </w:r>
      <w:r w:rsidRPr="006A3CAC">
        <w:rPr>
          <w:rFonts w:ascii="Arial" w:eastAsia="Times New Roman" w:hAnsi="Arial" w:cs="Arial"/>
          <w:sz w:val="26"/>
          <w:szCs w:val="26"/>
          <w:lang w:val="es-ES" w:eastAsia="es-MX"/>
        </w:rPr>
        <w:t xml:space="preserve">, guardan estrecha relación con los derechos político-electorales de la </w:t>
      </w:r>
      <w:r w:rsidRPr="006A3CAC">
        <w:rPr>
          <w:rFonts w:ascii="Arial" w:eastAsia="Times New Roman" w:hAnsi="Arial" w:cs="Arial"/>
          <w:i/>
          <w:iCs/>
          <w:sz w:val="26"/>
          <w:szCs w:val="26"/>
          <w:lang w:val="es-ES" w:eastAsia="es-MX"/>
        </w:rPr>
        <w:t>Actora</w:t>
      </w:r>
      <w:r w:rsidRPr="006A3CAC">
        <w:rPr>
          <w:rFonts w:ascii="Arial" w:eastAsia="Times New Roman" w:hAnsi="Arial" w:cs="Arial"/>
          <w:sz w:val="26"/>
          <w:szCs w:val="26"/>
          <w:lang w:val="es-ES" w:eastAsia="es-MX"/>
        </w:rPr>
        <w:t>, al formar parte del Cabildo, en ese sentido, el contenido de las solicitudes es susceptible de ser analizado en relación con el ejercicio del cargo de la regidora.</w:t>
      </w:r>
      <w:r w:rsidRPr="006A3CAC">
        <w:rPr>
          <w:rFonts w:ascii="Arial" w:eastAsia="Times New Roman" w:hAnsi="Arial" w:cs="Arial"/>
          <w:sz w:val="26"/>
          <w:szCs w:val="26"/>
          <w:lang w:eastAsia="es-MX"/>
        </w:rPr>
        <w:t> </w:t>
      </w:r>
    </w:p>
    <w:p w14:paraId="78A3CFCE"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w:t>
      </w:r>
    </w:p>
    <w:p w14:paraId="3F680347"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val="es-ES" w:eastAsia="es-MX"/>
        </w:rPr>
        <w:t xml:space="preserve">Al respecto, resulta evidente que se vulneró el derecho de petición de la </w:t>
      </w:r>
      <w:r w:rsidRPr="006A3CAC">
        <w:rPr>
          <w:rFonts w:ascii="Arial" w:eastAsia="Times New Roman" w:hAnsi="Arial" w:cs="Arial"/>
          <w:i/>
          <w:iCs/>
          <w:sz w:val="26"/>
          <w:szCs w:val="26"/>
          <w:lang w:val="es-ES" w:eastAsia="es-MX"/>
        </w:rPr>
        <w:t>Actora</w:t>
      </w:r>
      <w:r w:rsidRPr="006A3CAC">
        <w:rPr>
          <w:rFonts w:ascii="Arial" w:eastAsia="Times New Roman" w:hAnsi="Arial" w:cs="Arial"/>
          <w:sz w:val="26"/>
          <w:szCs w:val="26"/>
          <w:lang w:val="es-ES" w:eastAsia="es-MX"/>
        </w:rPr>
        <w:t xml:space="preserve"> vinculado con el desempeño de sus funciones como regidora, pues, se insiste, la información que solicitó le fuera proporcionada, va dirigida a conocer el funcionamiento del </w:t>
      </w:r>
      <w:r w:rsidRPr="006A3CAC">
        <w:rPr>
          <w:rFonts w:ascii="Arial" w:eastAsia="Times New Roman" w:hAnsi="Arial" w:cs="Arial"/>
          <w:i/>
          <w:iCs/>
          <w:sz w:val="26"/>
          <w:szCs w:val="26"/>
          <w:lang w:val="es-ES" w:eastAsia="es-MX"/>
        </w:rPr>
        <w:t>Ayuntamiento</w:t>
      </w:r>
      <w:r w:rsidRPr="006A3CAC">
        <w:rPr>
          <w:rFonts w:ascii="Arial" w:eastAsia="Times New Roman" w:hAnsi="Arial" w:cs="Arial"/>
          <w:sz w:val="26"/>
          <w:szCs w:val="26"/>
          <w:lang w:val="es-ES" w:eastAsia="es-MX"/>
        </w:rPr>
        <w:t xml:space="preserve">, pues, tal y como se precisó en el apartado correspondiente, es facultad de las regidurías, </w:t>
      </w:r>
      <w:r w:rsidRPr="006A3CAC">
        <w:rPr>
          <w:rFonts w:ascii="Arial" w:eastAsia="Times New Roman" w:hAnsi="Arial" w:cs="Arial"/>
          <w:sz w:val="26"/>
          <w:szCs w:val="26"/>
          <w:lang w:eastAsia="es-MX"/>
        </w:rPr>
        <w:t xml:space="preserve">entre otras, solicitar y recibir toda </w:t>
      </w:r>
      <w:r w:rsidRPr="006E5121">
        <w:rPr>
          <w:rFonts w:ascii="Arial" w:eastAsia="Times New Roman" w:hAnsi="Arial" w:cs="Arial"/>
          <w:sz w:val="26"/>
          <w:szCs w:val="26"/>
          <w:lang w:eastAsia="es-MX"/>
        </w:rPr>
        <w:t>la información sobre los asuntos que se tratarán en las sesiones, participar en la supervisión de los estados financieros y patrimonial del municipio y de la situación en general del Ayuntamiento</w:t>
      </w:r>
      <w:r w:rsidRPr="006E5121">
        <w:rPr>
          <w:rFonts w:ascii="Arial" w:eastAsia="Times New Roman" w:hAnsi="Arial" w:cs="Arial"/>
          <w:sz w:val="26"/>
          <w:szCs w:val="26"/>
          <w:vertAlign w:val="superscript"/>
          <w:lang w:eastAsia="es-MX"/>
        </w:rPr>
        <w:t>22</w:t>
      </w:r>
      <w:r w:rsidRPr="006E5121">
        <w:rPr>
          <w:rFonts w:ascii="Arial" w:eastAsia="Times New Roman" w:hAnsi="Arial" w:cs="Arial"/>
          <w:sz w:val="26"/>
          <w:szCs w:val="26"/>
          <w:lang w:eastAsia="es-MX"/>
        </w:rPr>
        <w:t xml:space="preserve">, de ahí que se considera actualizada la afectación al ejercicio del cargo de la </w:t>
      </w:r>
      <w:r w:rsidRPr="006E5121">
        <w:rPr>
          <w:rFonts w:ascii="Arial" w:eastAsia="Times New Roman" w:hAnsi="Arial" w:cs="Arial"/>
          <w:i/>
          <w:iCs/>
          <w:sz w:val="26"/>
          <w:szCs w:val="26"/>
          <w:lang w:eastAsia="es-MX"/>
        </w:rPr>
        <w:t>Actora</w:t>
      </w:r>
      <w:r w:rsidRPr="006A3CAC">
        <w:rPr>
          <w:rFonts w:ascii="Arial" w:eastAsia="Times New Roman" w:hAnsi="Arial" w:cs="Arial"/>
          <w:sz w:val="26"/>
          <w:szCs w:val="26"/>
          <w:lang w:eastAsia="es-MX"/>
        </w:rPr>
        <w:t>. </w:t>
      </w:r>
    </w:p>
    <w:p w14:paraId="145294EF"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w:t>
      </w:r>
    </w:p>
    <w:p w14:paraId="3F285C02" w14:textId="0448E148"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val="es-ES" w:eastAsia="es-MX"/>
        </w:rPr>
        <w:t>Aunado a ello, las</w:t>
      </w:r>
      <w:r w:rsidRPr="006A3CAC">
        <w:rPr>
          <w:rFonts w:ascii="Arial" w:eastAsia="Times New Roman" w:hAnsi="Arial" w:cs="Arial"/>
          <w:i/>
          <w:iCs/>
          <w:sz w:val="26"/>
          <w:szCs w:val="26"/>
          <w:lang w:val="es-ES" w:eastAsia="es-MX"/>
        </w:rPr>
        <w:t xml:space="preserve"> Autoridades responsables </w:t>
      </w:r>
      <w:r w:rsidRPr="006A3CAC">
        <w:rPr>
          <w:rFonts w:ascii="Arial" w:eastAsia="Times New Roman" w:hAnsi="Arial" w:cs="Arial"/>
          <w:sz w:val="26"/>
          <w:szCs w:val="26"/>
          <w:lang w:val="es-ES" w:eastAsia="es-MX"/>
        </w:rPr>
        <w:t>al rendir sus</w:t>
      </w:r>
      <w:r w:rsidRPr="006A3CAC">
        <w:rPr>
          <w:rFonts w:ascii="Arial" w:eastAsia="Times New Roman" w:hAnsi="Arial" w:cs="Arial"/>
          <w:i/>
          <w:iCs/>
          <w:sz w:val="26"/>
          <w:szCs w:val="26"/>
          <w:lang w:val="es-ES" w:eastAsia="es-MX"/>
        </w:rPr>
        <w:t xml:space="preserve"> </w:t>
      </w:r>
      <w:r w:rsidRPr="006A3CAC">
        <w:rPr>
          <w:rFonts w:ascii="Arial" w:eastAsia="Times New Roman" w:hAnsi="Arial" w:cs="Arial"/>
          <w:sz w:val="26"/>
          <w:szCs w:val="26"/>
          <w:lang w:val="es-ES" w:eastAsia="es-MX"/>
        </w:rPr>
        <w:t xml:space="preserve">respectivos informes circunstanciados, son coincidentes en manifestar únicamente que los hechos demandados por la </w:t>
      </w:r>
      <w:r w:rsidRPr="006A3CAC">
        <w:rPr>
          <w:rFonts w:ascii="Arial" w:eastAsia="Times New Roman" w:hAnsi="Arial" w:cs="Arial"/>
          <w:i/>
          <w:iCs/>
          <w:sz w:val="26"/>
          <w:szCs w:val="26"/>
          <w:lang w:val="es-ES" w:eastAsia="es-MX"/>
        </w:rPr>
        <w:t>Actora</w:t>
      </w:r>
      <w:r w:rsidRPr="006A3CAC">
        <w:rPr>
          <w:rFonts w:ascii="Arial" w:eastAsia="Times New Roman" w:hAnsi="Arial" w:cs="Arial"/>
          <w:sz w:val="26"/>
          <w:szCs w:val="26"/>
          <w:lang w:val="es-ES" w:eastAsia="es-MX"/>
        </w:rPr>
        <w:t xml:space="preserve"> no son ciertos, sin embargo, </w:t>
      </w:r>
      <w:r w:rsidRPr="006A3CAC">
        <w:rPr>
          <w:rFonts w:ascii="Arial" w:eastAsia="Times New Roman" w:hAnsi="Arial" w:cs="Arial"/>
          <w:b/>
          <w:bCs/>
          <w:sz w:val="26"/>
          <w:szCs w:val="26"/>
          <w:lang w:val="es-ES" w:eastAsia="es-MX"/>
        </w:rPr>
        <w:t>no aportaron</w:t>
      </w:r>
      <w:r w:rsidRPr="006A3CAC">
        <w:rPr>
          <w:rFonts w:ascii="Arial" w:eastAsia="Times New Roman" w:hAnsi="Arial" w:cs="Arial"/>
          <w:sz w:val="26"/>
          <w:szCs w:val="26"/>
          <w:lang w:val="es-ES" w:eastAsia="es-MX"/>
        </w:rPr>
        <w:t xml:space="preserve"> los elementos mínimos necesarios para sustentar sus manifestaciones, es decir, los medios probatorios que sirvan de base para demostrar lo que afirman. </w:t>
      </w:r>
      <w:r w:rsidRPr="006A3CAC">
        <w:rPr>
          <w:rFonts w:ascii="Arial" w:eastAsia="Times New Roman" w:hAnsi="Arial" w:cs="Arial"/>
          <w:sz w:val="26"/>
          <w:szCs w:val="26"/>
          <w:lang w:eastAsia="es-MX"/>
        </w:rPr>
        <w:t> </w:t>
      </w:r>
    </w:p>
    <w:p w14:paraId="0A5E81A3"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w:t>
      </w:r>
    </w:p>
    <w:p w14:paraId="6FD31062" w14:textId="5F6BF161" w:rsidR="00216AB6" w:rsidRPr="006A3CAC" w:rsidRDefault="00A514A8"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val="es-ES" w:eastAsia="es-MX"/>
        </w:rPr>
        <w:lastRenderedPageBreak/>
        <w:t>P</w:t>
      </w:r>
      <w:r w:rsidR="00216AB6" w:rsidRPr="006A3CAC">
        <w:rPr>
          <w:rFonts w:ascii="Arial" w:eastAsia="Times New Roman" w:hAnsi="Arial" w:cs="Arial"/>
          <w:sz w:val="26"/>
          <w:szCs w:val="26"/>
          <w:lang w:val="es-ES" w:eastAsia="es-MX"/>
        </w:rPr>
        <w:t xml:space="preserve">or lo tanto, las </w:t>
      </w:r>
      <w:r w:rsidR="00216AB6" w:rsidRPr="006A3CAC">
        <w:rPr>
          <w:rFonts w:ascii="Arial" w:eastAsia="Times New Roman" w:hAnsi="Arial" w:cs="Arial"/>
          <w:i/>
          <w:iCs/>
          <w:sz w:val="26"/>
          <w:szCs w:val="26"/>
          <w:lang w:val="es-ES" w:eastAsia="es-MX"/>
        </w:rPr>
        <w:t>Autoridades responsables</w:t>
      </w:r>
      <w:r w:rsidR="00216AB6" w:rsidRPr="006A3CAC">
        <w:rPr>
          <w:rFonts w:ascii="Arial" w:eastAsia="Times New Roman" w:hAnsi="Arial" w:cs="Arial"/>
          <w:sz w:val="26"/>
          <w:szCs w:val="26"/>
          <w:lang w:val="es-ES" w:eastAsia="es-MX"/>
        </w:rPr>
        <w:t xml:space="preserve"> estaban obligadas a otorgar la información peticionada </w:t>
      </w:r>
      <w:r w:rsidR="00216AB6" w:rsidRPr="006A3CAC">
        <w:rPr>
          <w:rFonts w:ascii="Arial" w:eastAsia="Times New Roman" w:hAnsi="Arial" w:cs="Arial"/>
          <w:sz w:val="26"/>
          <w:szCs w:val="26"/>
          <w:lang w:eastAsia="es-MX"/>
        </w:rPr>
        <w:t xml:space="preserve">por escrito, en un término breve, con independencia del sentido de la respuesta y haberla comunicado a la </w:t>
      </w:r>
      <w:r w:rsidR="00216AB6" w:rsidRPr="006A3CAC">
        <w:rPr>
          <w:rFonts w:ascii="Arial" w:eastAsia="Times New Roman" w:hAnsi="Arial" w:cs="Arial"/>
          <w:i/>
          <w:iCs/>
          <w:sz w:val="26"/>
          <w:szCs w:val="26"/>
          <w:lang w:eastAsia="es-MX"/>
        </w:rPr>
        <w:t>Actora</w:t>
      </w:r>
      <w:r w:rsidR="00216AB6" w:rsidRPr="006A3CAC">
        <w:rPr>
          <w:rFonts w:ascii="Arial" w:eastAsia="Times New Roman" w:hAnsi="Arial" w:cs="Arial"/>
          <w:sz w:val="26"/>
          <w:szCs w:val="26"/>
          <w:lang w:eastAsia="es-MX"/>
        </w:rPr>
        <w:t xml:space="preserve"> de manera debida y fehaciente, es decir, con las formalidades establecidas en la línea jurisprudencial desarrollada por la </w:t>
      </w:r>
      <w:r w:rsidR="00216AB6" w:rsidRPr="006A3CAC">
        <w:rPr>
          <w:rFonts w:ascii="Arial" w:eastAsia="Times New Roman" w:hAnsi="Arial" w:cs="Arial"/>
          <w:i/>
          <w:iCs/>
          <w:sz w:val="26"/>
          <w:szCs w:val="26"/>
          <w:lang w:eastAsia="es-MX"/>
        </w:rPr>
        <w:t>Sala Superior</w:t>
      </w:r>
      <w:r w:rsidR="00216AB6" w:rsidRPr="006A3CAC">
        <w:rPr>
          <w:rFonts w:ascii="Arial" w:eastAsia="Times New Roman" w:hAnsi="Arial" w:cs="Arial"/>
          <w:sz w:val="26"/>
          <w:szCs w:val="26"/>
          <w:lang w:eastAsia="es-MX"/>
        </w:rPr>
        <w:t xml:space="preserve"> en materia de derecho de petición en materia política</w:t>
      </w:r>
      <w:r w:rsidR="00216AB6" w:rsidRPr="006A3CAC">
        <w:rPr>
          <w:rFonts w:ascii="Arial" w:eastAsia="Times New Roman" w:hAnsi="Arial" w:cs="Arial"/>
          <w:sz w:val="26"/>
          <w:szCs w:val="26"/>
          <w:vertAlign w:val="superscript"/>
          <w:lang w:eastAsia="es-MX"/>
        </w:rPr>
        <w:t>23</w:t>
      </w:r>
      <w:r w:rsidR="00216AB6" w:rsidRPr="006A3CAC">
        <w:rPr>
          <w:rFonts w:ascii="Arial" w:eastAsia="Times New Roman" w:hAnsi="Arial" w:cs="Arial"/>
          <w:sz w:val="26"/>
          <w:szCs w:val="26"/>
          <w:lang w:eastAsia="es-MX"/>
        </w:rPr>
        <w:t xml:space="preserve">, </w:t>
      </w:r>
      <w:r w:rsidR="00216AB6" w:rsidRPr="006A3CAC">
        <w:rPr>
          <w:rFonts w:ascii="Arial" w:eastAsia="Times New Roman" w:hAnsi="Arial" w:cs="Arial"/>
          <w:b/>
          <w:bCs/>
          <w:sz w:val="26"/>
          <w:szCs w:val="26"/>
          <w:lang w:eastAsia="es-MX"/>
        </w:rPr>
        <w:t>cuestión que en la especie no ocurrió</w:t>
      </w:r>
      <w:r w:rsidR="00216AB6" w:rsidRPr="006A3CAC">
        <w:rPr>
          <w:rFonts w:ascii="Arial" w:eastAsia="Times New Roman" w:hAnsi="Arial" w:cs="Arial"/>
          <w:sz w:val="26"/>
          <w:szCs w:val="26"/>
          <w:lang w:eastAsia="es-MX"/>
        </w:rPr>
        <w:t>.  </w:t>
      </w:r>
    </w:p>
    <w:p w14:paraId="0F288580"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w:t>
      </w:r>
    </w:p>
    <w:p w14:paraId="209649C2" w14:textId="73DD1E55"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val="es-ES" w:eastAsia="es-MX"/>
        </w:rPr>
        <w:t xml:space="preserve">De manera que, </w:t>
      </w:r>
      <w:r w:rsidR="00BD7160">
        <w:rPr>
          <w:rFonts w:ascii="Arial" w:eastAsia="Times New Roman" w:hAnsi="Arial" w:cs="Arial"/>
          <w:sz w:val="26"/>
          <w:szCs w:val="26"/>
          <w:lang w:val="es-ES" w:eastAsia="es-MX"/>
        </w:rPr>
        <w:t xml:space="preserve">el escrito </w:t>
      </w:r>
      <w:r w:rsidRPr="006A3CAC">
        <w:rPr>
          <w:rFonts w:ascii="Arial" w:eastAsia="Times New Roman" w:hAnsi="Arial" w:cs="Arial"/>
          <w:sz w:val="26"/>
          <w:szCs w:val="26"/>
          <w:lang w:val="es-ES" w:eastAsia="es-MX"/>
        </w:rPr>
        <w:t xml:space="preserve">de solicitud presentado por la </w:t>
      </w:r>
      <w:r w:rsidRPr="006A3CAC">
        <w:rPr>
          <w:rFonts w:ascii="Arial" w:eastAsia="Times New Roman" w:hAnsi="Arial" w:cs="Arial"/>
          <w:i/>
          <w:iCs/>
          <w:sz w:val="26"/>
          <w:szCs w:val="26"/>
          <w:lang w:val="es-ES" w:eastAsia="es-MX"/>
        </w:rPr>
        <w:t>Actora</w:t>
      </w:r>
      <w:r w:rsidRPr="006A3CAC">
        <w:rPr>
          <w:rFonts w:ascii="Arial" w:eastAsia="Times New Roman" w:hAnsi="Arial" w:cs="Arial"/>
          <w:sz w:val="26"/>
          <w:szCs w:val="26"/>
          <w:lang w:val="es-ES" w:eastAsia="es-MX"/>
        </w:rPr>
        <w:t xml:space="preserve">, en </w:t>
      </w:r>
      <w:r w:rsidR="00BD7160">
        <w:rPr>
          <w:rFonts w:ascii="Arial" w:eastAsia="Times New Roman" w:hAnsi="Arial" w:cs="Arial"/>
          <w:sz w:val="26"/>
          <w:szCs w:val="26"/>
          <w:lang w:val="es-ES" w:eastAsia="es-MX"/>
        </w:rPr>
        <w:t xml:space="preserve">el cual </w:t>
      </w:r>
      <w:r w:rsidRPr="006A3CAC">
        <w:rPr>
          <w:rFonts w:ascii="Arial" w:eastAsia="Times New Roman" w:hAnsi="Arial" w:cs="Arial"/>
          <w:sz w:val="26"/>
          <w:szCs w:val="26"/>
          <w:lang w:val="es-ES" w:eastAsia="es-MX"/>
        </w:rPr>
        <w:t>obra el sello de recibido de</w:t>
      </w:r>
      <w:r w:rsidR="00BD7160">
        <w:rPr>
          <w:rFonts w:ascii="Arial" w:eastAsia="Times New Roman" w:hAnsi="Arial" w:cs="Arial"/>
          <w:sz w:val="26"/>
          <w:szCs w:val="26"/>
          <w:lang w:val="es-ES" w:eastAsia="es-MX"/>
        </w:rPr>
        <w:t xml:space="preserve"> </w:t>
      </w:r>
      <w:r w:rsidRPr="006A3CAC">
        <w:rPr>
          <w:rFonts w:ascii="Arial" w:eastAsia="Times New Roman" w:hAnsi="Arial" w:cs="Arial"/>
          <w:sz w:val="26"/>
          <w:szCs w:val="26"/>
          <w:lang w:val="es-ES" w:eastAsia="es-MX"/>
        </w:rPr>
        <w:t>l</w:t>
      </w:r>
      <w:r w:rsidR="005A63C9">
        <w:rPr>
          <w:rFonts w:ascii="Arial" w:eastAsia="Times New Roman" w:hAnsi="Arial" w:cs="Arial"/>
          <w:sz w:val="26"/>
          <w:szCs w:val="26"/>
          <w:lang w:val="es-ES" w:eastAsia="es-MX"/>
        </w:rPr>
        <w:t>a</w:t>
      </w:r>
      <w:r w:rsidRPr="006A3CAC">
        <w:rPr>
          <w:rFonts w:ascii="Arial" w:eastAsia="Times New Roman" w:hAnsi="Arial" w:cs="Arial"/>
          <w:sz w:val="26"/>
          <w:szCs w:val="26"/>
          <w:lang w:val="es-ES" w:eastAsia="es-MX"/>
        </w:rPr>
        <w:t xml:space="preserve"> </w:t>
      </w:r>
      <w:r w:rsidR="005A63C9" w:rsidRPr="005A63C9">
        <w:rPr>
          <w:rFonts w:ascii="Arial" w:eastAsia="Times New Roman" w:hAnsi="Arial" w:cs="Arial"/>
          <w:i/>
          <w:iCs/>
          <w:sz w:val="26"/>
          <w:szCs w:val="26"/>
          <w:lang w:val="es-ES" w:eastAsia="es-MX"/>
        </w:rPr>
        <w:t>Autoridades responsables</w:t>
      </w:r>
      <w:r w:rsidRPr="006A3CAC">
        <w:rPr>
          <w:rFonts w:ascii="Arial" w:eastAsia="Times New Roman" w:hAnsi="Arial" w:cs="Arial"/>
          <w:sz w:val="26"/>
          <w:szCs w:val="26"/>
          <w:lang w:val="es-ES" w:eastAsia="es-MX"/>
        </w:rPr>
        <w:t xml:space="preserve">, resulta de la entidad suficiente para que el </w:t>
      </w:r>
      <w:r w:rsidRPr="006A3CAC">
        <w:rPr>
          <w:rFonts w:ascii="Arial" w:eastAsia="Times New Roman" w:hAnsi="Arial" w:cs="Arial"/>
          <w:i/>
          <w:iCs/>
          <w:sz w:val="26"/>
          <w:szCs w:val="26"/>
          <w:lang w:val="es-ES" w:eastAsia="es-MX"/>
        </w:rPr>
        <w:t>T</w:t>
      </w:r>
      <w:r w:rsidR="00575598" w:rsidRPr="006A3CAC">
        <w:rPr>
          <w:rFonts w:ascii="Arial" w:eastAsia="Times New Roman" w:hAnsi="Arial" w:cs="Arial"/>
          <w:i/>
          <w:iCs/>
          <w:sz w:val="26"/>
          <w:szCs w:val="26"/>
          <w:lang w:val="es-ES" w:eastAsia="es-MX"/>
        </w:rPr>
        <w:t xml:space="preserve">ribunal Electoral </w:t>
      </w:r>
      <w:r w:rsidRPr="006A3CAC">
        <w:rPr>
          <w:rFonts w:ascii="Arial" w:eastAsia="Times New Roman" w:hAnsi="Arial" w:cs="Arial"/>
          <w:sz w:val="26"/>
          <w:szCs w:val="26"/>
          <w:lang w:val="es-ES" w:eastAsia="es-MX"/>
        </w:rPr>
        <w:t xml:space="preserve">tenga por demostrado que </w:t>
      </w:r>
      <w:r w:rsidR="005A63C9">
        <w:rPr>
          <w:rFonts w:ascii="Arial" w:eastAsia="Times New Roman" w:hAnsi="Arial" w:cs="Arial"/>
          <w:sz w:val="26"/>
          <w:szCs w:val="26"/>
          <w:lang w:val="es-ES" w:eastAsia="es-MX"/>
        </w:rPr>
        <w:t>éstas</w:t>
      </w:r>
      <w:r w:rsidRPr="006A3CAC">
        <w:rPr>
          <w:rFonts w:ascii="Arial" w:eastAsia="Times New Roman" w:hAnsi="Arial" w:cs="Arial"/>
          <w:sz w:val="26"/>
          <w:szCs w:val="26"/>
          <w:lang w:val="es-ES" w:eastAsia="es-MX"/>
        </w:rPr>
        <w:t xml:space="preserve"> fueron omisas en atender la solicitud de información en sus términos.</w:t>
      </w:r>
      <w:r w:rsidRPr="006A3CAC">
        <w:rPr>
          <w:rFonts w:ascii="Arial" w:eastAsia="Times New Roman" w:hAnsi="Arial" w:cs="Arial"/>
          <w:sz w:val="26"/>
          <w:szCs w:val="26"/>
          <w:lang w:eastAsia="es-MX"/>
        </w:rPr>
        <w:t> </w:t>
      </w:r>
    </w:p>
    <w:p w14:paraId="40984B2D" w14:textId="77777777"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6A3CAC">
        <w:rPr>
          <w:rFonts w:ascii="Arial" w:eastAsia="Times New Roman" w:hAnsi="Arial" w:cs="Arial"/>
          <w:sz w:val="26"/>
          <w:szCs w:val="26"/>
          <w:lang w:eastAsia="es-MX"/>
        </w:rPr>
        <w:t> </w:t>
      </w:r>
    </w:p>
    <w:p w14:paraId="2D88E3ED" w14:textId="78115288" w:rsidR="00216AB6" w:rsidRPr="006A3CAC" w:rsidRDefault="00216AB6" w:rsidP="00216AB6">
      <w:pPr>
        <w:spacing w:after="0" w:line="360" w:lineRule="auto"/>
        <w:contextualSpacing/>
        <w:jc w:val="both"/>
        <w:textAlignment w:val="baseline"/>
        <w:rPr>
          <w:rFonts w:ascii="Arial" w:eastAsia="Times New Roman" w:hAnsi="Arial" w:cs="Arial"/>
          <w:sz w:val="26"/>
          <w:szCs w:val="26"/>
          <w:lang w:eastAsia="es-MX"/>
        </w:rPr>
      </w:pPr>
      <w:r w:rsidRPr="000636C7">
        <w:rPr>
          <w:rFonts w:ascii="Arial" w:eastAsia="Times New Roman" w:hAnsi="Arial" w:cs="Arial"/>
          <w:sz w:val="26"/>
          <w:szCs w:val="26"/>
          <w:lang w:val="es-ES" w:eastAsia="es-MX"/>
        </w:rPr>
        <w:t xml:space="preserve">Bajo este escenario, </w:t>
      </w:r>
      <w:r w:rsidRPr="000636C7">
        <w:rPr>
          <w:rFonts w:ascii="Arial" w:eastAsia="Times New Roman" w:hAnsi="Arial" w:cs="Arial"/>
          <w:b/>
          <w:bCs/>
          <w:sz w:val="26"/>
          <w:szCs w:val="26"/>
          <w:lang w:val="es-ES" w:eastAsia="es-MX"/>
        </w:rPr>
        <w:t xml:space="preserve">le asiste la razón a la </w:t>
      </w:r>
      <w:r w:rsidRPr="000636C7">
        <w:rPr>
          <w:rFonts w:ascii="Arial" w:eastAsia="Times New Roman" w:hAnsi="Arial" w:cs="Arial"/>
          <w:b/>
          <w:bCs/>
          <w:i/>
          <w:iCs/>
          <w:sz w:val="26"/>
          <w:szCs w:val="26"/>
          <w:lang w:val="es-ES" w:eastAsia="es-MX"/>
        </w:rPr>
        <w:t>Actora</w:t>
      </w:r>
      <w:r w:rsidRPr="000636C7">
        <w:rPr>
          <w:rFonts w:ascii="Arial" w:eastAsia="Times New Roman" w:hAnsi="Arial" w:cs="Arial"/>
          <w:sz w:val="26"/>
          <w:szCs w:val="26"/>
          <w:lang w:val="es-ES" w:eastAsia="es-MX"/>
        </w:rPr>
        <w:t xml:space="preserve">, toda vez que </w:t>
      </w:r>
      <w:r w:rsidRPr="000636C7">
        <w:rPr>
          <w:rFonts w:ascii="Arial" w:eastAsia="Times New Roman" w:hAnsi="Arial" w:cs="Arial"/>
          <w:i/>
          <w:iCs/>
          <w:sz w:val="26"/>
          <w:szCs w:val="26"/>
          <w:lang w:val="es-ES" w:eastAsia="es-MX"/>
        </w:rPr>
        <w:t xml:space="preserve">las Autoridades </w:t>
      </w:r>
      <w:r w:rsidR="00025A61" w:rsidRPr="000636C7">
        <w:rPr>
          <w:rFonts w:ascii="Arial" w:eastAsia="Times New Roman" w:hAnsi="Arial" w:cs="Arial"/>
          <w:i/>
          <w:iCs/>
          <w:sz w:val="26"/>
          <w:szCs w:val="26"/>
          <w:lang w:val="es-ES" w:eastAsia="es-MX"/>
        </w:rPr>
        <w:t>r</w:t>
      </w:r>
      <w:r w:rsidRPr="000636C7">
        <w:rPr>
          <w:rFonts w:ascii="Arial" w:eastAsia="Times New Roman" w:hAnsi="Arial" w:cs="Arial"/>
          <w:i/>
          <w:iCs/>
          <w:sz w:val="26"/>
          <w:szCs w:val="26"/>
          <w:lang w:val="es-ES" w:eastAsia="es-MX"/>
        </w:rPr>
        <w:t>esponsables</w:t>
      </w:r>
      <w:r w:rsidRPr="000636C7">
        <w:rPr>
          <w:rFonts w:ascii="Arial" w:eastAsia="Times New Roman" w:hAnsi="Arial" w:cs="Arial"/>
          <w:sz w:val="26"/>
          <w:szCs w:val="26"/>
          <w:lang w:val="es-ES" w:eastAsia="es-MX"/>
        </w:rPr>
        <w:t xml:space="preserve"> no dieron respuesta a su solicitud, por l</w:t>
      </w:r>
      <w:r w:rsidR="009D19FB" w:rsidRPr="000636C7">
        <w:rPr>
          <w:rFonts w:ascii="Arial" w:eastAsia="Times New Roman" w:hAnsi="Arial" w:cs="Arial"/>
          <w:sz w:val="26"/>
          <w:szCs w:val="26"/>
          <w:lang w:val="es-ES" w:eastAsia="es-MX"/>
        </w:rPr>
        <w:t>o</w:t>
      </w:r>
      <w:r w:rsidRPr="000636C7">
        <w:rPr>
          <w:rFonts w:ascii="Arial" w:eastAsia="Times New Roman" w:hAnsi="Arial" w:cs="Arial"/>
          <w:sz w:val="26"/>
          <w:szCs w:val="26"/>
          <w:lang w:val="es-ES" w:eastAsia="es-MX"/>
        </w:rPr>
        <w:t xml:space="preserve"> </w:t>
      </w:r>
      <w:r w:rsidR="009D19FB" w:rsidRPr="000636C7">
        <w:rPr>
          <w:rFonts w:ascii="Arial" w:eastAsia="Times New Roman" w:hAnsi="Arial" w:cs="Arial"/>
          <w:sz w:val="26"/>
          <w:szCs w:val="26"/>
          <w:lang w:val="es-ES" w:eastAsia="es-MX"/>
        </w:rPr>
        <w:t xml:space="preserve">que se </w:t>
      </w:r>
      <w:r w:rsidRPr="000636C7">
        <w:rPr>
          <w:rFonts w:ascii="Arial" w:eastAsia="Times New Roman" w:hAnsi="Arial" w:cs="Arial"/>
          <w:sz w:val="26"/>
          <w:szCs w:val="26"/>
          <w:lang w:val="es-ES" w:eastAsia="es-MX"/>
        </w:rPr>
        <w:t>gener</w:t>
      </w:r>
      <w:r w:rsidR="009D19FB" w:rsidRPr="000636C7">
        <w:rPr>
          <w:rFonts w:ascii="Arial" w:eastAsia="Times New Roman" w:hAnsi="Arial" w:cs="Arial"/>
          <w:sz w:val="26"/>
          <w:szCs w:val="26"/>
          <w:lang w:val="es-ES" w:eastAsia="es-MX"/>
        </w:rPr>
        <w:t>ó</w:t>
      </w:r>
      <w:r w:rsidRPr="000636C7">
        <w:rPr>
          <w:rFonts w:ascii="Arial" w:eastAsia="Times New Roman" w:hAnsi="Arial" w:cs="Arial"/>
          <w:sz w:val="26"/>
          <w:szCs w:val="26"/>
          <w:lang w:val="es-ES" w:eastAsia="es-MX"/>
        </w:rPr>
        <w:t xml:space="preserve"> una lesión a su derecho político electoral de ser votada al obstruir el ejercicio de su cargo como regidora del </w:t>
      </w:r>
      <w:r w:rsidRPr="000636C7">
        <w:rPr>
          <w:rFonts w:ascii="Arial" w:eastAsia="Times New Roman" w:hAnsi="Arial" w:cs="Arial"/>
          <w:i/>
          <w:iCs/>
          <w:sz w:val="26"/>
          <w:szCs w:val="26"/>
          <w:lang w:val="es-ES" w:eastAsia="es-MX"/>
        </w:rPr>
        <w:t>Ayuntamiento.</w:t>
      </w:r>
      <w:r w:rsidRPr="006A3CAC">
        <w:rPr>
          <w:rFonts w:ascii="Arial" w:eastAsia="Times New Roman" w:hAnsi="Arial" w:cs="Arial"/>
          <w:sz w:val="26"/>
          <w:szCs w:val="26"/>
          <w:lang w:eastAsia="es-MX"/>
        </w:rPr>
        <w:t> </w:t>
      </w:r>
    </w:p>
    <w:p w14:paraId="6DCF3947" w14:textId="60501F4E" w:rsidR="00C21C37" w:rsidRPr="00C21C37" w:rsidRDefault="00C21C37" w:rsidP="00F963EA">
      <w:pPr>
        <w:spacing w:after="0" w:line="360" w:lineRule="auto"/>
        <w:contextualSpacing/>
        <w:jc w:val="both"/>
        <w:textAlignment w:val="baseline"/>
        <w:rPr>
          <w:rFonts w:ascii="Segoe UI" w:eastAsia="Times New Roman" w:hAnsi="Segoe UI" w:cs="Segoe UI"/>
          <w:sz w:val="26"/>
          <w:szCs w:val="26"/>
          <w:lang w:eastAsia="es-MX"/>
        </w:rPr>
      </w:pPr>
    </w:p>
    <w:p w14:paraId="320D56D8" w14:textId="21327782" w:rsidR="005B430B" w:rsidRPr="001539A4" w:rsidRDefault="005A63C9" w:rsidP="001539A4">
      <w:pPr>
        <w:spacing w:after="0" w:line="360" w:lineRule="auto"/>
        <w:contextualSpacing/>
        <w:jc w:val="both"/>
        <w:textAlignment w:val="baseline"/>
        <w:rPr>
          <w:rFonts w:ascii="Arial" w:eastAsia="Arial" w:hAnsi="Arial" w:cs="Arial"/>
          <w:b/>
          <w:bCs/>
          <w:sz w:val="26"/>
          <w:szCs w:val="26"/>
          <w:lang w:val="es-ES"/>
        </w:rPr>
      </w:pPr>
      <w:r>
        <w:rPr>
          <w:rFonts w:ascii="Arial" w:eastAsia="Times New Roman" w:hAnsi="Arial" w:cs="Arial"/>
          <w:b/>
          <w:bCs/>
          <w:sz w:val="26"/>
          <w:szCs w:val="26"/>
          <w:lang w:eastAsia="es-MX"/>
        </w:rPr>
        <w:t xml:space="preserve">4. </w:t>
      </w:r>
      <w:r w:rsidR="005B430B" w:rsidRPr="007B2108">
        <w:rPr>
          <w:rFonts w:ascii="Arial" w:eastAsia="Times New Roman" w:hAnsi="Arial" w:cs="Arial"/>
          <w:b/>
          <w:bCs/>
          <w:sz w:val="26"/>
          <w:szCs w:val="26"/>
          <w:lang w:eastAsia="es-MX"/>
        </w:rPr>
        <w:t>V</w:t>
      </w:r>
      <w:r w:rsidR="00C21C37" w:rsidRPr="007B2108">
        <w:rPr>
          <w:rFonts w:ascii="Arial" w:eastAsia="Times New Roman" w:hAnsi="Arial" w:cs="Arial"/>
          <w:b/>
          <w:bCs/>
          <w:sz w:val="26"/>
          <w:szCs w:val="26"/>
          <w:lang w:eastAsia="es-MX"/>
        </w:rPr>
        <w:t>iolación del derecho de ejercicio del cargo, en condiciones de igualdad de oportunidades y no discriminación de la mujer en la vida política y pública</w:t>
      </w:r>
      <w:r w:rsidR="53D18575" w:rsidRPr="001539A4">
        <w:rPr>
          <w:rFonts w:ascii="Arial" w:eastAsia="Times New Roman" w:hAnsi="Arial" w:cs="Arial"/>
          <w:b/>
          <w:bCs/>
          <w:i/>
          <w:iCs/>
          <w:sz w:val="26"/>
          <w:szCs w:val="26"/>
          <w:lang w:eastAsia="es-MX"/>
        </w:rPr>
        <w:t>.</w:t>
      </w:r>
      <w:r w:rsidR="001032CD" w:rsidRPr="001539A4">
        <w:rPr>
          <w:rFonts w:ascii="Arial" w:eastAsia="Arial" w:hAnsi="Arial" w:cs="Arial"/>
          <w:b/>
          <w:bCs/>
          <w:sz w:val="26"/>
          <w:szCs w:val="26"/>
          <w:lang w:val="es-ES"/>
        </w:rPr>
        <w:t xml:space="preserve"> </w:t>
      </w:r>
    </w:p>
    <w:p w14:paraId="7F0BEF08" w14:textId="77777777" w:rsidR="005B430B" w:rsidRPr="001539A4" w:rsidRDefault="005B430B" w:rsidP="001539A4">
      <w:pPr>
        <w:spacing w:after="0" w:line="360" w:lineRule="auto"/>
        <w:contextualSpacing/>
        <w:jc w:val="both"/>
        <w:textAlignment w:val="baseline"/>
        <w:rPr>
          <w:rFonts w:ascii="Arial" w:eastAsia="Arial" w:hAnsi="Arial" w:cs="Arial"/>
          <w:sz w:val="26"/>
          <w:szCs w:val="26"/>
          <w:lang w:val="es-ES"/>
        </w:rPr>
      </w:pPr>
    </w:p>
    <w:p w14:paraId="7BB5CE1C" w14:textId="7480B796" w:rsidR="001926A6" w:rsidRPr="001539A4" w:rsidRDefault="005A63C9" w:rsidP="001539A4">
      <w:pPr>
        <w:spacing w:after="0" w:line="360" w:lineRule="auto"/>
        <w:contextualSpacing/>
        <w:jc w:val="both"/>
        <w:textAlignment w:val="baseline"/>
        <w:rPr>
          <w:rFonts w:ascii="Arial" w:eastAsia="Arial" w:hAnsi="Arial" w:cs="Arial"/>
          <w:b/>
          <w:bCs/>
          <w:sz w:val="26"/>
          <w:szCs w:val="26"/>
          <w:lang w:val="es-ES"/>
        </w:rPr>
      </w:pPr>
      <w:r>
        <w:rPr>
          <w:rFonts w:ascii="Arial" w:eastAsia="Arial" w:hAnsi="Arial" w:cs="Arial"/>
          <w:b/>
          <w:bCs/>
          <w:sz w:val="26"/>
          <w:szCs w:val="26"/>
          <w:lang w:val="es-ES"/>
        </w:rPr>
        <w:t>4.1</w:t>
      </w:r>
      <w:r w:rsidR="0065618F">
        <w:rPr>
          <w:rFonts w:ascii="Arial" w:eastAsia="Arial" w:hAnsi="Arial" w:cs="Arial"/>
          <w:b/>
          <w:bCs/>
          <w:sz w:val="26"/>
          <w:szCs w:val="26"/>
          <w:lang w:val="es-ES"/>
        </w:rPr>
        <w:t>.</w:t>
      </w:r>
      <w:r>
        <w:rPr>
          <w:rFonts w:ascii="Arial" w:eastAsia="Arial" w:hAnsi="Arial" w:cs="Arial"/>
          <w:b/>
          <w:bCs/>
          <w:sz w:val="26"/>
          <w:szCs w:val="26"/>
          <w:lang w:val="es-ES"/>
        </w:rPr>
        <w:t xml:space="preserve"> </w:t>
      </w:r>
      <w:r w:rsidR="005B430B" w:rsidRPr="001539A4">
        <w:rPr>
          <w:rFonts w:ascii="Arial" w:eastAsia="Arial" w:hAnsi="Arial" w:cs="Arial"/>
          <w:b/>
          <w:bCs/>
          <w:sz w:val="26"/>
          <w:szCs w:val="26"/>
          <w:lang w:val="es-ES"/>
        </w:rPr>
        <w:t>Decisión</w:t>
      </w:r>
    </w:p>
    <w:p w14:paraId="66324320" w14:textId="77777777" w:rsidR="005D2A9D" w:rsidRPr="001539A4" w:rsidRDefault="005D2A9D" w:rsidP="001539A4">
      <w:pPr>
        <w:spacing w:after="0" w:line="360" w:lineRule="auto"/>
        <w:contextualSpacing/>
        <w:jc w:val="both"/>
        <w:textAlignment w:val="baseline"/>
        <w:rPr>
          <w:rFonts w:ascii="Arial" w:eastAsia="Arial" w:hAnsi="Arial" w:cs="Arial"/>
          <w:sz w:val="26"/>
          <w:szCs w:val="26"/>
          <w:lang w:val="es-ES"/>
        </w:rPr>
      </w:pPr>
    </w:p>
    <w:p w14:paraId="306F8475" w14:textId="2F3D8EFA" w:rsidR="00C72586" w:rsidRPr="001539A4" w:rsidRDefault="00633AA3" w:rsidP="001539A4">
      <w:pPr>
        <w:pStyle w:val="Sinespaciado"/>
        <w:spacing w:line="360" w:lineRule="auto"/>
        <w:jc w:val="both"/>
        <w:rPr>
          <w:rFonts w:ascii="Arial" w:hAnsi="Arial" w:cs="Arial"/>
          <w:sz w:val="26"/>
          <w:szCs w:val="26"/>
          <w:lang w:eastAsia="es-MX"/>
        </w:rPr>
      </w:pPr>
      <w:r w:rsidRPr="001539A4">
        <w:rPr>
          <w:rFonts w:ascii="Arial" w:hAnsi="Arial" w:cs="Arial"/>
          <w:sz w:val="26"/>
          <w:szCs w:val="26"/>
          <w:lang w:eastAsia="es-MX"/>
        </w:rPr>
        <w:t xml:space="preserve">Se ordena </w:t>
      </w:r>
      <w:r w:rsidR="00C72586" w:rsidRPr="001539A4">
        <w:rPr>
          <w:rFonts w:ascii="Arial" w:hAnsi="Arial" w:cs="Arial"/>
          <w:b/>
          <w:bCs/>
          <w:sz w:val="26"/>
          <w:szCs w:val="26"/>
          <w:lang w:eastAsia="es-MX"/>
        </w:rPr>
        <w:t xml:space="preserve">dar vista </w:t>
      </w:r>
      <w:r w:rsidR="00C72586" w:rsidRPr="001539A4">
        <w:rPr>
          <w:rFonts w:ascii="Arial" w:hAnsi="Arial" w:cs="Arial"/>
          <w:sz w:val="26"/>
          <w:szCs w:val="26"/>
          <w:lang w:eastAsia="es-MX"/>
        </w:rPr>
        <w:t xml:space="preserve">al Instituto Electoral de Michoacán, </w:t>
      </w:r>
      <w:r w:rsidRPr="001539A4">
        <w:rPr>
          <w:rFonts w:ascii="Arial" w:hAnsi="Arial" w:cs="Arial"/>
          <w:sz w:val="26"/>
          <w:szCs w:val="26"/>
          <w:lang w:eastAsia="es-MX"/>
        </w:rPr>
        <w:t xml:space="preserve">con la demanda presentada por la </w:t>
      </w:r>
      <w:r w:rsidRPr="001539A4">
        <w:rPr>
          <w:rFonts w:ascii="Arial" w:hAnsi="Arial" w:cs="Arial"/>
          <w:i/>
          <w:iCs/>
          <w:sz w:val="26"/>
          <w:szCs w:val="26"/>
          <w:lang w:eastAsia="es-MX"/>
        </w:rPr>
        <w:t>Actora,</w:t>
      </w:r>
      <w:r w:rsidRPr="001539A4">
        <w:rPr>
          <w:rFonts w:ascii="Arial" w:hAnsi="Arial" w:cs="Arial"/>
          <w:sz w:val="26"/>
          <w:szCs w:val="26"/>
          <w:lang w:eastAsia="es-MX"/>
        </w:rPr>
        <w:t xml:space="preserve"> </w:t>
      </w:r>
      <w:r w:rsidR="00C72586" w:rsidRPr="001539A4">
        <w:rPr>
          <w:rFonts w:ascii="Arial" w:hAnsi="Arial" w:cs="Arial"/>
          <w:sz w:val="26"/>
          <w:szCs w:val="26"/>
          <w:lang w:eastAsia="es-MX"/>
        </w:rPr>
        <w:t>para que, en plenitud de atribuciones, determine lo que en derecho corresponda</w:t>
      </w:r>
      <w:r w:rsidRPr="001539A4">
        <w:rPr>
          <w:rFonts w:ascii="Arial" w:hAnsi="Arial" w:cs="Arial"/>
          <w:sz w:val="26"/>
          <w:szCs w:val="26"/>
          <w:lang w:eastAsia="es-MX"/>
        </w:rPr>
        <w:t xml:space="preserve">, respecto de las manifestaciones </w:t>
      </w:r>
      <w:r w:rsidR="00AC041E">
        <w:rPr>
          <w:rFonts w:ascii="Arial" w:hAnsi="Arial" w:cs="Arial"/>
          <w:sz w:val="26"/>
          <w:szCs w:val="26"/>
          <w:lang w:eastAsia="es-MX"/>
        </w:rPr>
        <w:t xml:space="preserve">relativas a </w:t>
      </w:r>
      <w:r w:rsidR="00AC041E" w:rsidRPr="00AC041E">
        <w:rPr>
          <w:rFonts w:ascii="Arial" w:hAnsi="Arial" w:cs="Arial"/>
          <w:sz w:val="26"/>
          <w:szCs w:val="26"/>
          <w:lang w:eastAsia="es-MX"/>
        </w:rPr>
        <w:t>la vulneración a su ejercicio del cargo al no permitirle desempeñarse en de igualdad de condiciones por ser mujer</w:t>
      </w:r>
      <w:r w:rsidR="00AC041E">
        <w:rPr>
          <w:rFonts w:ascii="Arial" w:hAnsi="Arial" w:cs="Arial"/>
          <w:sz w:val="26"/>
          <w:szCs w:val="26"/>
          <w:lang w:eastAsia="es-MX"/>
        </w:rPr>
        <w:t>.</w:t>
      </w:r>
    </w:p>
    <w:p w14:paraId="5ABA1975" w14:textId="77777777" w:rsidR="00C72586" w:rsidRPr="001539A4" w:rsidRDefault="00C72586" w:rsidP="001539A4">
      <w:pPr>
        <w:pStyle w:val="Sinespaciado"/>
        <w:spacing w:line="360" w:lineRule="auto"/>
        <w:jc w:val="both"/>
        <w:rPr>
          <w:rFonts w:ascii="Arial" w:eastAsia="Arial" w:hAnsi="Arial" w:cs="Arial"/>
          <w:sz w:val="26"/>
          <w:szCs w:val="26"/>
          <w:lang w:val="es-ES"/>
        </w:rPr>
      </w:pPr>
    </w:p>
    <w:p w14:paraId="6CAE45B5" w14:textId="090FE07E" w:rsidR="005B430B" w:rsidRPr="001539A4" w:rsidRDefault="005A63C9" w:rsidP="001539A4">
      <w:pPr>
        <w:pStyle w:val="Sinespaciado"/>
        <w:spacing w:line="360" w:lineRule="auto"/>
        <w:jc w:val="both"/>
        <w:rPr>
          <w:rFonts w:ascii="Arial" w:eastAsia="Arial" w:hAnsi="Arial" w:cs="Arial"/>
          <w:b/>
          <w:bCs/>
          <w:sz w:val="26"/>
          <w:szCs w:val="26"/>
          <w:lang w:val="es-ES"/>
        </w:rPr>
      </w:pPr>
      <w:r>
        <w:rPr>
          <w:rFonts w:ascii="Arial" w:eastAsia="Arial" w:hAnsi="Arial" w:cs="Arial"/>
          <w:b/>
          <w:bCs/>
          <w:sz w:val="26"/>
          <w:szCs w:val="26"/>
          <w:lang w:val="es-ES"/>
        </w:rPr>
        <w:t>4.2</w:t>
      </w:r>
      <w:r w:rsidR="0065618F">
        <w:rPr>
          <w:rFonts w:ascii="Arial" w:eastAsia="Arial" w:hAnsi="Arial" w:cs="Arial"/>
          <w:b/>
          <w:bCs/>
          <w:sz w:val="26"/>
          <w:szCs w:val="26"/>
          <w:lang w:val="es-ES"/>
        </w:rPr>
        <w:t>.</w:t>
      </w:r>
      <w:r>
        <w:rPr>
          <w:rFonts w:ascii="Arial" w:eastAsia="Arial" w:hAnsi="Arial" w:cs="Arial"/>
          <w:b/>
          <w:bCs/>
          <w:sz w:val="26"/>
          <w:szCs w:val="26"/>
          <w:lang w:val="es-ES"/>
        </w:rPr>
        <w:t xml:space="preserve"> </w:t>
      </w:r>
      <w:r w:rsidR="005D2A9D" w:rsidRPr="001539A4">
        <w:rPr>
          <w:rFonts w:ascii="Arial" w:eastAsia="Arial" w:hAnsi="Arial" w:cs="Arial"/>
          <w:b/>
          <w:bCs/>
          <w:sz w:val="26"/>
          <w:szCs w:val="26"/>
          <w:lang w:val="es-ES"/>
        </w:rPr>
        <w:t xml:space="preserve">Justificación </w:t>
      </w:r>
      <w:r w:rsidR="005B430B" w:rsidRPr="001539A4">
        <w:rPr>
          <w:rFonts w:ascii="Arial" w:eastAsia="Arial" w:hAnsi="Arial" w:cs="Arial"/>
          <w:b/>
          <w:bCs/>
          <w:sz w:val="26"/>
          <w:szCs w:val="26"/>
          <w:lang w:val="es-ES"/>
        </w:rPr>
        <w:t xml:space="preserve"> </w:t>
      </w:r>
    </w:p>
    <w:p w14:paraId="5BE8074F" w14:textId="77777777" w:rsidR="001926A6" w:rsidRPr="001539A4" w:rsidRDefault="001926A6" w:rsidP="001539A4">
      <w:pPr>
        <w:pStyle w:val="Sinespaciado"/>
        <w:spacing w:line="360" w:lineRule="auto"/>
        <w:jc w:val="both"/>
        <w:rPr>
          <w:rFonts w:ascii="Arial" w:eastAsia="Arial" w:hAnsi="Arial" w:cs="Arial"/>
          <w:b/>
          <w:bCs/>
          <w:sz w:val="26"/>
          <w:szCs w:val="26"/>
          <w:lang w:val="es-ES"/>
        </w:rPr>
      </w:pPr>
    </w:p>
    <w:p w14:paraId="151C55C0" w14:textId="412403EF" w:rsidR="003735BC" w:rsidRDefault="005A63C9" w:rsidP="001539A4">
      <w:pPr>
        <w:pStyle w:val="Sinespaciado"/>
        <w:spacing w:line="360" w:lineRule="auto"/>
        <w:jc w:val="both"/>
        <w:rPr>
          <w:rFonts w:ascii="Arial" w:eastAsia="Arial" w:hAnsi="Arial" w:cs="Arial"/>
          <w:b/>
          <w:bCs/>
          <w:sz w:val="26"/>
          <w:szCs w:val="26"/>
          <w:lang w:val="es-ES"/>
        </w:rPr>
      </w:pPr>
      <w:r>
        <w:rPr>
          <w:rFonts w:ascii="Arial" w:eastAsia="Arial" w:hAnsi="Arial" w:cs="Arial"/>
          <w:b/>
          <w:bCs/>
          <w:sz w:val="26"/>
          <w:szCs w:val="26"/>
          <w:lang w:val="es-ES"/>
        </w:rPr>
        <w:t>4.2.1</w:t>
      </w:r>
      <w:r w:rsidR="0065618F">
        <w:rPr>
          <w:rFonts w:ascii="Arial" w:eastAsia="Arial" w:hAnsi="Arial" w:cs="Arial"/>
          <w:b/>
          <w:bCs/>
          <w:sz w:val="26"/>
          <w:szCs w:val="26"/>
          <w:lang w:val="es-ES"/>
        </w:rPr>
        <w:t>.</w:t>
      </w:r>
      <w:r>
        <w:rPr>
          <w:rFonts w:ascii="Arial" w:eastAsia="Arial" w:hAnsi="Arial" w:cs="Arial"/>
          <w:b/>
          <w:bCs/>
          <w:sz w:val="26"/>
          <w:szCs w:val="26"/>
          <w:lang w:val="es-ES"/>
        </w:rPr>
        <w:t xml:space="preserve"> </w:t>
      </w:r>
      <w:r w:rsidR="001926A6" w:rsidRPr="001539A4">
        <w:rPr>
          <w:rFonts w:ascii="Arial" w:eastAsia="Arial" w:hAnsi="Arial" w:cs="Arial"/>
          <w:b/>
          <w:bCs/>
          <w:sz w:val="26"/>
          <w:szCs w:val="26"/>
          <w:lang w:val="es-ES"/>
        </w:rPr>
        <w:t xml:space="preserve">Marco normativo </w:t>
      </w:r>
    </w:p>
    <w:p w14:paraId="433BEFBE" w14:textId="77777777" w:rsidR="001539A4" w:rsidRPr="001539A4" w:rsidRDefault="001539A4" w:rsidP="001539A4">
      <w:pPr>
        <w:pStyle w:val="Sinespaciado"/>
        <w:spacing w:line="360" w:lineRule="auto"/>
        <w:jc w:val="both"/>
        <w:rPr>
          <w:rFonts w:ascii="Arial" w:eastAsia="Arial" w:hAnsi="Arial" w:cs="Arial"/>
          <w:b/>
          <w:bCs/>
          <w:sz w:val="26"/>
          <w:szCs w:val="26"/>
          <w:lang w:val="es-ES"/>
        </w:rPr>
      </w:pPr>
    </w:p>
    <w:p w14:paraId="2734208C" w14:textId="3314F6F3" w:rsidR="00676F01" w:rsidRPr="001539A4" w:rsidRDefault="00676F01" w:rsidP="001539A4">
      <w:pPr>
        <w:pStyle w:val="Sinespaciado"/>
        <w:spacing w:line="360" w:lineRule="auto"/>
        <w:jc w:val="both"/>
        <w:rPr>
          <w:rFonts w:ascii="Arial" w:hAnsi="Arial" w:cs="Arial"/>
          <w:sz w:val="26"/>
          <w:szCs w:val="26"/>
          <w:lang w:eastAsia="es-ES"/>
        </w:rPr>
      </w:pPr>
      <w:r w:rsidRPr="001539A4">
        <w:rPr>
          <w:rFonts w:ascii="Arial" w:hAnsi="Arial" w:cs="Arial"/>
          <w:sz w:val="26"/>
          <w:szCs w:val="26"/>
          <w:lang w:eastAsia="es-ES"/>
        </w:rPr>
        <w:lastRenderedPageBreak/>
        <w:t>El derecho humano de las mujeres a la igualdad y la no discriminación deriva de las obligaciones del Estado, conforme a los artículos 1</w:t>
      </w:r>
      <w:r w:rsidR="00331258" w:rsidRPr="001539A4">
        <w:rPr>
          <w:rStyle w:val="Refdenotaalpie"/>
          <w:rFonts w:ascii="Arial" w:eastAsia="Arial" w:hAnsi="Arial" w:cs="Arial"/>
          <w:color w:val="000000"/>
          <w:sz w:val="26"/>
          <w:szCs w:val="26"/>
          <w:lang w:eastAsia="es-ES"/>
        </w:rPr>
        <w:footnoteReference w:id="33"/>
      </w:r>
      <w:r w:rsidRPr="001539A4">
        <w:rPr>
          <w:rFonts w:ascii="Arial" w:hAnsi="Arial" w:cs="Arial"/>
          <w:sz w:val="26"/>
          <w:szCs w:val="26"/>
          <w:lang w:eastAsia="es-ES"/>
        </w:rPr>
        <w:t xml:space="preserve"> y 4, párrafo primero</w:t>
      </w:r>
      <w:r w:rsidR="002044C5" w:rsidRPr="001539A4">
        <w:rPr>
          <w:rFonts w:ascii="Arial" w:hAnsi="Arial" w:cs="Arial"/>
          <w:sz w:val="26"/>
          <w:szCs w:val="26"/>
          <w:vertAlign w:val="superscript"/>
          <w:lang w:eastAsia="es-ES"/>
        </w:rPr>
        <w:footnoteReference w:id="34"/>
      </w:r>
      <w:r w:rsidRPr="001539A4">
        <w:rPr>
          <w:rFonts w:ascii="Arial" w:hAnsi="Arial" w:cs="Arial"/>
          <w:sz w:val="26"/>
          <w:szCs w:val="26"/>
          <w:lang w:eastAsia="es-ES"/>
        </w:rPr>
        <w:t xml:space="preserve">, de la </w:t>
      </w:r>
      <w:r w:rsidRPr="29C65A3E">
        <w:rPr>
          <w:rFonts w:ascii="Arial" w:hAnsi="Arial" w:cs="Arial"/>
          <w:i/>
          <w:iCs/>
          <w:sz w:val="26"/>
          <w:szCs w:val="26"/>
          <w:lang w:eastAsia="es-ES"/>
        </w:rPr>
        <w:t xml:space="preserve">Constitución </w:t>
      </w:r>
      <w:r w:rsidR="00C96F5B" w:rsidRPr="29C65A3E">
        <w:rPr>
          <w:rFonts w:ascii="Arial" w:hAnsi="Arial" w:cs="Arial"/>
          <w:i/>
          <w:iCs/>
          <w:sz w:val="26"/>
          <w:szCs w:val="26"/>
          <w:lang w:eastAsia="es-ES"/>
        </w:rPr>
        <w:t>General</w:t>
      </w:r>
      <w:r w:rsidRPr="001539A4">
        <w:rPr>
          <w:rFonts w:ascii="Arial" w:hAnsi="Arial" w:cs="Arial"/>
          <w:sz w:val="26"/>
          <w:szCs w:val="26"/>
          <w:lang w:eastAsia="es-ES"/>
        </w:rPr>
        <w:t xml:space="preserve"> que prohíben toda discriminación motivada, entre otros, por el género, que atente contra la dignidad humana y tenga por objeto anular o menoscabar los derechos y libertades de las personas.</w:t>
      </w:r>
    </w:p>
    <w:p w14:paraId="23668DCF" w14:textId="77777777" w:rsidR="007F1907" w:rsidRPr="001539A4" w:rsidRDefault="007F1907" w:rsidP="001539A4">
      <w:pPr>
        <w:pStyle w:val="Sinespaciado"/>
        <w:spacing w:line="360" w:lineRule="auto"/>
        <w:jc w:val="both"/>
        <w:rPr>
          <w:rFonts w:ascii="Arial" w:hAnsi="Arial" w:cs="Arial"/>
          <w:sz w:val="26"/>
          <w:szCs w:val="26"/>
          <w:lang w:eastAsia="es-ES"/>
        </w:rPr>
      </w:pPr>
    </w:p>
    <w:p w14:paraId="15D1644B" w14:textId="68350D8D" w:rsidR="00676F01" w:rsidRDefault="00676F01" w:rsidP="001539A4">
      <w:pPr>
        <w:pStyle w:val="Sinespaciado"/>
        <w:spacing w:line="360" w:lineRule="auto"/>
        <w:jc w:val="both"/>
        <w:rPr>
          <w:rFonts w:ascii="Arial" w:hAnsi="Arial" w:cs="Arial"/>
          <w:sz w:val="26"/>
          <w:szCs w:val="26"/>
          <w:lang w:eastAsia="es-ES"/>
        </w:rPr>
      </w:pPr>
      <w:r w:rsidRPr="001539A4">
        <w:rPr>
          <w:rFonts w:ascii="Arial" w:hAnsi="Arial" w:cs="Arial"/>
          <w:sz w:val="26"/>
          <w:szCs w:val="26"/>
          <w:lang w:eastAsia="es-ES"/>
        </w:rPr>
        <w:t xml:space="preserve">Por su parte, la Ley Federal para Prevenir y Eliminar la Discriminación prohíbe toda práctica discriminatoria que tenga por objeto o efecto impedir o anular el reconocimiento o ejercicio de los derechos y la igualdad real de oportunidades. </w:t>
      </w:r>
    </w:p>
    <w:p w14:paraId="18E9EA13" w14:textId="77777777" w:rsidR="0072265C" w:rsidRPr="001539A4" w:rsidRDefault="0072265C" w:rsidP="001539A4">
      <w:pPr>
        <w:pStyle w:val="Sinespaciado"/>
        <w:spacing w:line="360" w:lineRule="auto"/>
        <w:jc w:val="both"/>
        <w:rPr>
          <w:rFonts w:ascii="Arial" w:hAnsi="Arial" w:cs="Arial"/>
          <w:sz w:val="26"/>
          <w:szCs w:val="26"/>
          <w:lang w:eastAsia="es-ES"/>
        </w:rPr>
      </w:pPr>
    </w:p>
    <w:p w14:paraId="7D2B913C" w14:textId="184D6EFA" w:rsidR="001539A4" w:rsidRPr="00C7786A" w:rsidRDefault="006E736A" w:rsidP="00C7786A">
      <w:pPr>
        <w:pStyle w:val="Sinespaciado"/>
        <w:spacing w:line="360" w:lineRule="auto"/>
        <w:jc w:val="both"/>
        <w:rPr>
          <w:rFonts w:ascii="Arial" w:eastAsia="Times New Roman" w:hAnsi="Arial" w:cs="Arial"/>
          <w:sz w:val="26"/>
          <w:szCs w:val="26"/>
          <w:lang w:eastAsia="es-MX"/>
        </w:rPr>
      </w:pPr>
      <w:r w:rsidRPr="00C7786A">
        <w:rPr>
          <w:rFonts w:ascii="Arial" w:hAnsi="Arial" w:cs="Arial"/>
          <w:sz w:val="26"/>
          <w:szCs w:val="26"/>
          <w:lang w:eastAsia="es-MX"/>
        </w:rPr>
        <w:t xml:space="preserve">De igual </w:t>
      </w:r>
      <w:r w:rsidR="00321B23" w:rsidRPr="00C7786A">
        <w:rPr>
          <w:rFonts w:ascii="Arial" w:hAnsi="Arial" w:cs="Arial"/>
          <w:sz w:val="26"/>
          <w:szCs w:val="26"/>
          <w:lang w:eastAsia="es-MX"/>
        </w:rPr>
        <w:t>manera</w:t>
      </w:r>
      <w:r w:rsidRPr="00C7786A">
        <w:rPr>
          <w:rFonts w:ascii="Arial" w:hAnsi="Arial" w:cs="Arial"/>
          <w:sz w:val="26"/>
          <w:szCs w:val="26"/>
          <w:lang w:eastAsia="es-MX"/>
        </w:rPr>
        <w:t>, en</w:t>
      </w:r>
      <w:r w:rsidR="00321B23" w:rsidRPr="00C7786A">
        <w:rPr>
          <w:rFonts w:ascii="Arial" w:hAnsi="Arial" w:cs="Arial"/>
          <w:sz w:val="26"/>
          <w:szCs w:val="26"/>
          <w:lang w:eastAsia="es-MX"/>
        </w:rPr>
        <w:t xml:space="preserve"> el Sistema Interamericano</w:t>
      </w:r>
      <w:r w:rsidR="008B2028" w:rsidRPr="00C7786A">
        <w:rPr>
          <w:rFonts w:ascii="Arial" w:hAnsi="Arial" w:cs="Arial"/>
          <w:sz w:val="26"/>
          <w:szCs w:val="26"/>
          <w:lang w:eastAsia="es-MX"/>
        </w:rPr>
        <w:t>, en el artículo 1.1 de la Convención Americana sobre Derechos Humanos se establece, a la letra, lo siguiente:</w:t>
      </w:r>
      <w:r w:rsidR="008B2028" w:rsidRPr="00C7786A">
        <w:rPr>
          <w:rFonts w:ascii="Arial" w:hAnsi="Arial" w:cs="Arial"/>
          <w:sz w:val="26"/>
          <w:szCs w:val="26"/>
          <w:lang w:eastAsia="es-MX"/>
        </w:rPr>
        <w:cr/>
      </w:r>
    </w:p>
    <w:p w14:paraId="56C08828" w14:textId="289EC143" w:rsidR="00B0799F" w:rsidRPr="00C7786A" w:rsidRDefault="00AE4FDE" w:rsidP="00C7786A">
      <w:pPr>
        <w:pStyle w:val="Sinespaciado"/>
        <w:ind w:left="708"/>
        <w:jc w:val="both"/>
        <w:rPr>
          <w:rFonts w:ascii="Arial" w:hAnsi="Arial" w:cs="Arial"/>
          <w:i/>
          <w:iCs/>
          <w:color w:val="000000"/>
          <w:sz w:val="20"/>
          <w:szCs w:val="20"/>
          <w:lang w:eastAsia="es-MX"/>
        </w:rPr>
      </w:pPr>
      <w:r w:rsidRPr="00C7786A">
        <w:rPr>
          <w:rFonts w:ascii="Arial" w:hAnsi="Arial" w:cs="Arial"/>
          <w:i/>
          <w:iCs/>
          <w:color w:val="000000"/>
          <w:sz w:val="20"/>
          <w:szCs w:val="20"/>
          <w:lang w:eastAsia="es-MX"/>
        </w:rPr>
        <w:t>“</w:t>
      </w:r>
      <w:r w:rsidR="000106FB" w:rsidRPr="00C7786A">
        <w:rPr>
          <w:rFonts w:ascii="Arial" w:hAnsi="Arial" w:cs="Arial"/>
          <w:i/>
          <w:iCs/>
          <w:color w:val="000000"/>
          <w:sz w:val="20"/>
          <w:szCs w:val="20"/>
          <w:lang w:eastAsia="es-MX"/>
        </w:rPr>
        <w:t>Artículo 1. Los Estados Partes en esta Convención se comprometen a respetar los derechos y</w:t>
      </w:r>
      <w:r w:rsidRPr="00C7786A">
        <w:rPr>
          <w:rFonts w:ascii="Arial" w:hAnsi="Arial" w:cs="Arial"/>
          <w:i/>
          <w:iCs/>
          <w:color w:val="000000"/>
          <w:sz w:val="20"/>
          <w:szCs w:val="20"/>
          <w:lang w:eastAsia="es-MX"/>
        </w:rPr>
        <w:t xml:space="preserve"> </w:t>
      </w:r>
      <w:r w:rsidR="000106FB" w:rsidRPr="00C7786A">
        <w:rPr>
          <w:rFonts w:ascii="Arial" w:hAnsi="Arial" w:cs="Arial"/>
          <w:i/>
          <w:iCs/>
          <w:color w:val="000000"/>
          <w:sz w:val="20"/>
          <w:szCs w:val="20"/>
          <w:lang w:eastAsia="es-MX"/>
        </w:rPr>
        <w:t>libertades reconocidos en ella y a garantizar su libre y pleno ejercicio a toda</w:t>
      </w:r>
      <w:r w:rsidRPr="00C7786A">
        <w:rPr>
          <w:rFonts w:ascii="Arial" w:hAnsi="Arial" w:cs="Arial"/>
          <w:i/>
          <w:iCs/>
          <w:color w:val="000000"/>
          <w:sz w:val="20"/>
          <w:szCs w:val="20"/>
          <w:lang w:eastAsia="es-MX"/>
        </w:rPr>
        <w:t xml:space="preserve"> </w:t>
      </w:r>
      <w:r w:rsidR="000106FB" w:rsidRPr="00C7786A">
        <w:rPr>
          <w:rFonts w:ascii="Arial" w:hAnsi="Arial" w:cs="Arial"/>
          <w:i/>
          <w:iCs/>
          <w:color w:val="000000"/>
          <w:sz w:val="20"/>
          <w:szCs w:val="20"/>
          <w:lang w:eastAsia="es-MX"/>
        </w:rPr>
        <w:t>persona que esté sujeta a su jurisdicción, sin discriminación alguna por motivos</w:t>
      </w:r>
      <w:r w:rsidRPr="00C7786A">
        <w:rPr>
          <w:rFonts w:ascii="Arial" w:hAnsi="Arial" w:cs="Arial"/>
          <w:i/>
          <w:iCs/>
          <w:color w:val="000000"/>
          <w:sz w:val="20"/>
          <w:szCs w:val="20"/>
          <w:lang w:eastAsia="es-MX"/>
        </w:rPr>
        <w:t xml:space="preserve"> </w:t>
      </w:r>
      <w:r w:rsidR="000106FB" w:rsidRPr="00C7786A">
        <w:rPr>
          <w:rFonts w:ascii="Arial" w:hAnsi="Arial" w:cs="Arial"/>
          <w:i/>
          <w:iCs/>
          <w:color w:val="000000"/>
          <w:sz w:val="20"/>
          <w:szCs w:val="20"/>
          <w:lang w:eastAsia="es-MX"/>
        </w:rPr>
        <w:t>de raza, color, sexo, idioma, religión, opiniones políticas o de cualquier otra</w:t>
      </w:r>
      <w:r w:rsidRPr="00C7786A">
        <w:rPr>
          <w:rFonts w:ascii="Arial" w:hAnsi="Arial" w:cs="Arial"/>
          <w:i/>
          <w:iCs/>
          <w:color w:val="000000"/>
          <w:sz w:val="20"/>
          <w:szCs w:val="20"/>
          <w:lang w:eastAsia="es-MX"/>
        </w:rPr>
        <w:t xml:space="preserve"> </w:t>
      </w:r>
      <w:r w:rsidR="000106FB" w:rsidRPr="00C7786A">
        <w:rPr>
          <w:rFonts w:ascii="Arial" w:hAnsi="Arial" w:cs="Arial"/>
          <w:i/>
          <w:iCs/>
          <w:color w:val="000000"/>
          <w:sz w:val="20"/>
          <w:szCs w:val="20"/>
          <w:lang w:eastAsia="es-MX"/>
        </w:rPr>
        <w:t>índole, origen nacional o social, posición económica, nacimiento o cualquier otra</w:t>
      </w:r>
      <w:r w:rsidRPr="00C7786A">
        <w:rPr>
          <w:rFonts w:ascii="Arial" w:hAnsi="Arial" w:cs="Arial"/>
          <w:i/>
          <w:iCs/>
          <w:color w:val="000000"/>
          <w:sz w:val="20"/>
          <w:szCs w:val="20"/>
          <w:lang w:eastAsia="es-MX"/>
        </w:rPr>
        <w:t xml:space="preserve"> </w:t>
      </w:r>
      <w:r w:rsidR="000106FB" w:rsidRPr="00C7786A">
        <w:rPr>
          <w:rFonts w:ascii="Arial" w:hAnsi="Arial" w:cs="Arial"/>
          <w:i/>
          <w:iCs/>
          <w:color w:val="000000"/>
          <w:sz w:val="20"/>
          <w:szCs w:val="20"/>
          <w:lang w:eastAsia="es-MX"/>
        </w:rPr>
        <w:t>condición social</w:t>
      </w:r>
      <w:r w:rsidRPr="00C7786A">
        <w:rPr>
          <w:rFonts w:ascii="Arial" w:hAnsi="Arial" w:cs="Arial"/>
          <w:i/>
          <w:iCs/>
          <w:color w:val="000000"/>
          <w:sz w:val="20"/>
          <w:szCs w:val="20"/>
          <w:lang w:eastAsia="es-MX"/>
        </w:rPr>
        <w:t>”.</w:t>
      </w:r>
    </w:p>
    <w:p w14:paraId="777963F7" w14:textId="77777777" w:rsidR="00B0799F" w:rsidRPr="00C7786A" w:rsidRDefault="00B0799F" w:rsidP="00C7786A">
      <w:pPr>
        <w:pStyle w:val="Sinespaciado"/>
        <w:spacing w:line="360" w:lineRule="auto"/>
        <w:jc w:val="both"/>
        <w:rPr>
          <w:rFonts w:ascii="Arial" w:hAnsi="Arial" w:cs="Arial"/>
          <w:i/>
          <w:iCs/>
          <w:color w:val="000000"/>
          <w:sz w:val="26"/>
          <w:szCs w:val="26"/>
          <w:lang w:eastAsia="es-MX"/>
        </w:rPr>
      </w:pPr>
    </w:p>
    <w:p w14:paraId="151F8CA4" w14:textId="4EF16DCC" w:rsidR="009805F3" w:rsidRDefault="009805F3" w:rsidP="00C7786A">
      <w:pPr>
        <w:pStyle w:val="Sinespaciado"/>
        <w:spacing w:line="360" w:lineRule="auto"/>
        <w:jc w:val="both"/>
        <w:rPr>
          <w:rFonts w:ascii="Arial" w:hAnsi="Arial" w:cs="Arial"/>
          <w:color w:val="000000"/>
          <w:sz w:val="26"/>
          <w:szCs w:val="26"/>
          <w:lang w:eastAsia="es-MX"/>
        </w:rPr>
      </w:pPr>
      <w:r w:rsidRPr="00C7786A">
        <w:rPr>
          <w:rFonts w:ascii="Arial" w:hAnsi="Arial" w:cs="Arial"/>
          <w:color w:val="000000"/>
          <w:sz w:val="26"/>
          <w:szCs w:val="26"/>
          <w:lang w:eastAsia="es-MX"/>
        </w:rPr>
        <w:t>En este artículo se recoge el principio de igualdad y no discriminación; se impone a los Estados parte de la Convención Americana, la obligación de garantizar a toda persona el pleno ejercicio de sus derechos sin discriminación alguna.</w:t>
      </w:r>
    </w:p>
    <w:p w14:paraId="17F959A2" w14:textId="77777777" w:rsidR="0072265C" w:rsidRPr="00C7786A" w:rsidRDefault="0072265C" w:rsidP="00C7786A">
      <w:pPr>
        <w:pStyle w:val="Sinespaciado"/>
        <w:spacing w:line="360" w:lineRule="auto"/>
        <w:jc w:val="both"/>
        <w:rPr>
          <w:rFonts w:ascii="Arial" w:hAnsi="Arial" w:cs="Arial"/>
          <w:color w:val="000000"/>
          <w:sz w:val="26"/>
          <w:szCs w:val="26"/>
          <w:lang w:eastAsia="es-MX"/>
        </w:rPr>
      </w:pPr>
    </w:p>
    <w:p w14:paraId="368A4BC2" w14:textId="5F749A7D" w:rsidR="009805F3" w:rsidRPr="00C7786A" w:rsidRDefault="009805F3" w:rsidP="00C7786A">
      <w:pPr>
        <w:pStyle w:val="Sinespaciado"/>
        <w:spacing w:line="360" w:lineRule="auto"/>
        <w:jc w:val="both"/>
        <w:rPr>
          <w:rFonts w:ascii="Arial" w:hAnsi="Arial" w:cs="Arial"/>
          <w:color w:val="000000"/>
          <w:sz w:val="26"/>
          <w:szCs w:val="26"/>
          <w:lang w:eastAsia="es-MX"/>
        </w:rPr>
      </w:pPr>
      <w:r w:rsidRPr="00C7786A">
        <w:rPr>
          <w:rFonts w:ascii="Arial" w:hAnsi="Arial" w:cs="Arial"/>
          <w:color w:val="000000"/>
          <w:sz w:val="26"/>
          <w:szCs w:val="26"/>
          <w:lang w:eastAsia="es-MX"/>
        </w:rPr>
        <w:t>La referida normativa reconoce los derechos de las mujeres, no obstante, no resuelve las situaciones estructurales y particulares que en el día a día impiden a las mujeres a gozar, efectivamente, de sus derechos.</w:t>
      </w:r>
    </w:p>
    <w:p w14:paraId="41CB6DD0" w14:textId="51B82512" w:rsidR="009805F3" w:rsidRDefault="00335A5A" w:rsidP="00C7786A">
      <w:pPr>
        <w:pStyle w:val="Sinespaciado"/>
        <w:spacing w:line="360" w:lineRule="auto"/>
        <w:jc w:val="both"/>
        <w:rPr>
          <w:rFonts w:ascii="Arial" w:hAnsi="Arial" w:cs="Arial"/>
          <w:color w:val="000000"/>
          <w:sz w:val="26"/>
          <w:szCs w:val="26"/>
          <w:lang w:eastAsia="es-MX"/>
        </w:rPr>
      </w:pPr>
      <w:r w:rsidRPr="00C7786A">
        <w:rPr>
          <w:rFonts w:ascii="Arial" w:hAnsi="Arial" w:cs="Arial"/>
          <w:color w:val="000000"/>
          <w:sz w:val="26"/>
          <w:szCs w:val="26"/>
          <w:lang w:eastAsia="es-MX"/>
        </w:rPr>
        <w:lastRenderedPageBreak/>
        <w:t xml:space="preserve">Ahora bien, de lo </w:t>
      </w:r>
      <w:r w:rsidR="009805F3" w:rsidRPr="00C7786A">
        <w:rPr>
          <w:rFonts w:ascii="Arial" w:hAnsi="Arial" w:cs="Arial"/>
          <w:color w:val="000000"/>
          <w:sz w:val="26"/>
          <w:szCs w:val="26"/>
          <w:lang w:eastAsia="es-MX"/>
        </w:rPr>
        <w:t>señalado en los párrafos 1 y 7 de la Recomendación General 19 del Comité para la Eliminación de la Discriminación contra la Mujer, la discriminación es una forma de violencia, en tanto que repercute en el diseño y ejecución del proyecto de vida de las mujeres, como lo es incurrir en el desempeño de cargos públicos.</w:t>
      </w:r>
    </w:p>
    <w:p w14:paraId="2825B275" w14:textId="77777777" w:rsidR="00C7786A" w:rsidRPr="00C7786A" w:rsidRDefault="00C7786A" w:rsidP="00C7786A">
      <w:pPr>
        <w:pStyle w:val="Sinespaciado"/>
        <w:spacing w:line="360" w:lineRule="auto"/>
        <w:jc w:val="both"/>
        <w:rPr>
          <w:rFonts w:ascii="Arial" w:hAnsi="Arial" w:cs="Arial"/>
          <w:color w:val="000000"/>
          <w:sz w:val="26"/>
          <w:szCs w:val="26"/>
          <w:lang w:eastAsia="es-MX"/>
        </w:rPr>
      </w:pPr>
    </w:p>
    <w:p w14:paraId="2F56757A" w14:textId="72F2B9F6" w:rsidR="00B0799F" w:rsidRPr="00C7786A" w:rsidRDefault="009805F3" w:rsidP="00C7786A">
      <w:pPr>
        <w:pStyle w:val="Sinespaciado"/>
        <w:spacing w:line="360" w:lineRule="auto"/>
        <w:jc w:val="both"/>
        <w:rPr>
          <w:rFonts w:ascii="Arial" w:hAnsi="Arial" w:cs="Arial"/>
          <w:color w:val="000000"/>
          <w:sz w:val="26"/>
          <w:szCs w:val="26"/>
          <w:lang w:eastAsia="es-MX"/>
        </w:rPr>
      </w:pPr>
      <w:r w:rsidRPr="00C7786A">
        <w:rPr>
          <w:rFonts w:ascii="Arial" w:hAnsi="Arial" w:cs="Arial"/>
          <w:color w:val="000000"/>
          <w:sz w:val="26"/>
          <w:szCs w:val="26"/>
          <w:lang w:eastAsia="es-MX"/>
        </w:rPr>
        <w:t>Esto es, las acciones u omisiones cometidas en contra de una mujer en el ejercicio de su cargo público que tengan como objeto, intencionalmente, o no, menoscabar, obstaculizar o</w:t>
      </w:r>
      <w:r w:rsidR="00665161" w:rsidRPr="00C7786A">
        <w:rPr>
          <w:rFonts w:ascii="Arial" w:hAnsi="Arial" w:cs="Arial"/>
          <w:color w:val="000000"/>
          <w:sz w:val="26"/>
          <w:szCs w:val="26"/>
          <w:lang w:eastAsia="es-MX"/>
        </w:rPr>
        <w:t xml:space="preserve"> </w:t>
      </w:r>
      <w:r w:rsidRPr="00C7786A">
        <w:rPr>
          <w:rFonts w:ascii="Arial" w:hAnsi="Arial" w:cs="Arial"/>
          <w:color w:val="000000"/>
          <w:sz w:val="26"/>
          <w:szCs w:val="26"/>
          <w:lang w:eastAsia="es-MX"/>
        </w:rPr>
        <w:t>anular el goce y ejercicio de sus derechos político</w:t>
      </w:r>
      <w:r w:rsidR="00665161" w:rsidRPr="00C7786A">
        <w:rPr>
          <w:rFonts w:ascii="Arial" w:hAnsi="Arial" w:cs="Arial"/>
          <w:color w:val="000000"/>
          <w:sz w:val="26"/>
          <w:szCs w:val="26"/>
          <w:lang w:eastAsia="es-MX"/>
        </w:rPr>
        <w:t>-</w:t>
      </w:r>
      <w:r w:rsidRPr="00C7786A">
        <w:rPr>
          <w:rFonts w:ascii="Arial" w:hAnsi="Arial" w:cs="Arial"/>
          <w:color w:val="000000"/>
          <w:sz w:val="26"/>
          <w:szCs w:val="26"/>
          <w:lang w:eastAsia="es-MX"/>
        </w:rPr>
        <w:t>electorale</w:t>
      </w:r>
      <w:r w:rsidR="00665161" w:rsidRPr="00C7786A">
        <w:rPr>
          <w:rFonts w:ascii="Arial" w:hAnsi="Arial" w:cs="Arial"/>
          <w:color w:val="000000"/>
          <w:sz w:val="26"/>
          <w:szCs w:val="26"/>
          <w:lang w:eastAsia="es-MX"/>
        </w:rPr>
        <w:t>s, son violencia de género.</w:t>
      </w:r>
    </w:p>
    <w:p w14:paraId="7803449E" w14:textId="77777777" w:rsidR="00B0799F" w:rsidRPr="00C7786A" w:rsidRDefault="00B0799F" w:rsidP="00C7786A">
      <w:pPr>
        <w:pStyle w:val="Sinespaciado"/>
        <w:spacing w:line="360" w:lineRule="auto"/>
        <w:jc w:val="both"/>
        <w:rPr>
          <w:rFonts w:ascii="Arial" w:hAnsi="Arial" w:cs="Arial"/>
          <w:color w:val="000000"/>
          <w:sz w:val="26"/>
          <w:szCs w:val="26"/>
          <w:lang w:eastAsia="es-MX"/>
        </w:rPr>
      </w:pPr>
    </w:p>
    <w:p w14:paraId="2C7624FE" w14:textId="7F118E7A" w:rsidR="00B0799F" w:rsidRPr="00C7786A" w:rsidRDefault="004C5299" w:rsidP="00C7786A">
      <w:pPr>
        <w:pStyle w:val="Sinespaciado"/>
        <w:spacing w:line="360" w:lineRule="auto"/>
        <w:jc w:val="both"/>
        <w:rPr>
          <w:rFonts w:ascii="Arial" w:hAnsi="Arial" w:cs="Arial"/>
          <w:color w:val="000000"/>
          <w:sz w:val="26"/>
          <w:szCs w:val="26"/>
          <w:lang w:eastAsia="es-MX"/>
        </w:rPr>
      </w:pPr>
      <w:r w:rsidRPr="00C7786A">
        <w:rPr>
          <w:rFonts w:ascii="Arial" w:hAnsi="Arial" w:cs="Arial"/>
          <w:sz w:val="26"/>
          <w:szCs w:val="26"/>
        </w:rPr>
        <w:t>Asimismo, ha sido criterio que</w:t>
      </w:r>
      <w:r w:rsidR="009D532C" w:rsidRPr="00C7786A">
        <w:rPr>
          <w:rFonts w:ascii="Arial" w:hAnsi="Arial" w:cs="Arial"/>
          <w:sz w:val="26"/>
          <w:szCs w:val="26"/>
        </w:rPr>
        <w:t>,</w:t>
      </w:r>
      <w:r w:rsidRPr="00C7786A">
        <w:rPr>
          <w:rFonts w:ascii="Arial" w:hAnsi="Arial" w:cs="Arial"/>
          <w:sz w:val="26"/>
          <w:szCs w:val="26"/>
        </w:rPr>
        <w:t xml:space="preserve"> tratándose de violencia política contra las mujeres en razón de género, no es necesario que exista una acción expresa para acreditar que se cometió, de manera inequívoca, violencia política de género, ya que la actitud (acción u omisión) debe ser valorada a la luz de los hechos que la rodean.</w:t>
      </w:r>
      <w:r w:rsidR="00A562A4" w:rsidRPr="00C7786A">
        <w:rPr>
          <w:rStyle w:val="Refdenotaalpie"/>
          <w:rFonts w:ascii="Arial" w:hAnsi="Arial" w:cs="Arial"/>
          <w:sz w:val="26"/>
          <w:szCs w:val="26"/>
        </w:rPr>
        <w:footnoteReference w:id="35"/>
      </w:r>
    </w:p>
    <w:p w14:paraId="08C06465" w14:textId="77777777" w:rsidR="003735BC" w:rsidRPr="00C7786A" w:rsidRDefault="003735BC" w:rsidP="00C7786A">
      <w:pPr>
        <w:pStyle w:val="Sinespaciado"/>
        <w:spacing w:line="360" w:lineRule="auto"/>
        <w:jc w:val="both"/>
        <w:rPr>
          <w:rFonts w:ascii="Arial" w:eastAsia="Arial" w:hAnsi="Arial" w:cs="Arial"/>
          <w:b/>
          <w:sz w:val="26"/>
          <w:szCs w:val="26"/>
          <w:lang w:val="es-ES"/>
        </w:rPr>
      </w:pPr>
    </w:p>
    <w:p w14:paraId="0AC8D4A8" w14:textId="1DB7D094" w:rsidR="004349B2" w:rsidRPr="00C7786A" w:rsidRDefault="00CC5314" w:rsidP="00D614A5">
      <w:pPr>
        <w:pStyle w:val="Sinespaciado"/>
        <w:rPr>
          <w:rFonts w:ascii="Arial" w:eastAsia="Arial" w:hAnsi="Arial" w:cs="Arial"/>
          <w:b/>
          <w:sz w:val="26"/>
          <w:szCs w:val="26"/>
          <w:lang w:val="es-ES"/>
        </w:rPr>
      </w:pPr>
      <w:r>
        <w:rPr>
          <w:rFonts w:ascii="Arial" w:eastAsia="Arial" w:hAnsi="Arial" w:cs="Arial"/>
          <w:b/>
          <w:sz w:val="26"/>
          <w:szCs w:val="26"/>
          <w:lang w:val="es-ES"/>
        </w:rPr>
        <w:t>4.3</w:t>
      </w:r>
      <w:r w:rsidR="0065618F">
        <w:rPr>
          <w:rFonts w:ascii="Arial" w:eastAsia="Arial" w:hAnsi="Arial" w:cs="Arial"/>
          <w:b/>
          <w:sz w:val="26"/>
          <w:szCs w:val="26"/>
          <w:lang w:val="es-ES"/>
        </w:rPr>
        <w:t>.</w:t>
      </w:r>
      <w:r>
        <w:rPr>
          <w:rFonts w:ascii="Arial" w:eastAsia="Arial" w:hAnsi="Arial" w:cs="Arial"/>
          <w:b/>
          <w:sz w:val="26"/>
          <w:szCs w:val="26"/>
          <w:lang w:val="es-ES"/>
        </w:rPr>
        <w:t xml:space="preserve"> </w:t>
      </w:r>
      <w:r w:rsidR="004349B2" w:rsidRPr="00C7786A">
        <w:rPr>
          <w:rFonts w:ascii="Arial" w:eastAsia="Arial" w:hAnsi="Arial" w:cs="Arial"/>
          <w:b/>
          <w:sz w:val="26"/>
          <w:szCs w:val="26"/>
          <w:lang w:val="es-ES"/>
        </w:rPr>
        <w:t>Caso concreto</w:t>
      </w:r>
    </w:p>
    <w:p w14:paraId="4B4CEEAE" w14:textId="4D564D15" w:rsidR="004349B2" w:rsidRDefault="004349B2" w:rsidP="0026692F">
      <w:pPr>
        <w:spacing w:after="0" w:line="360" w:lineRule="auto"/>
        <w:contextualSpacing/>
        <w:jc w:val="both"/>
        <w:textAlignment w:val="baseline"/>
        <w:rPr>
          <w:rFonts w:ascii="Arial" w:eastAsia="Arial" w:hAnsi="Arial" w:cs="Arial"/>
          <w:sz w:val="26"/>
          <w:szCs w:val="26"/>
          <w:lang w:val="es-ES"/>
        </w:rPr>
      </w:pPr>
    </w:p>
    <w:p w14:paraId="2B62D1A5" w14:textId="79109C9C" w:rsidR="001032CD" w:rsidRPr="0026692F" w:rsidRDefault="0072265C" w:rsidP="0026692F">
      <w:pPr>
        <w:spacing w:after="0" w:line="360" w:lineRule="auto"/>
        <w:contextualSpacing/>
        <w:jc w:val="both"/>
        <w:textAlignment w:val="baseline"/>
        <w:rPr>
          <w:rFonts w:ascii="Segoe UI" w:eastAsia="Times New Roman" w:hAnsi="Segoe UI" w:cs="Segoe UI"/>
          <w:sz w:val="26"/>
          <w:szCs w:val="26"/>
          <w:lang w:eastAsia="es-MX"/>
        </w:rPr>
      </w:pPr>
      <w:r>
        <w:rPr>
          <w:rFonts w:ascii="Arial" w:eastAsia="Arial" w:hAnsi="Arial" w:cs="Arial"/>
          <w:sz w:val="26"/>
          <w:szCs w:val="26"/>
          <w:lang w:val="es-ES"/>
        </w:rPr>
        <w:t>E</w:t>
      </w:r>
      <w:r w:rsidR="00AD0FED">
        <w:rPr>
          <w:rFonts w:ascii="Arial" w:eastAsia="Arial" w:hAnsi="Arial" w:cs="Arial"/>
          <w:sz w:val="26"/>
          <w:szCs w:val="26"/>
          <w:lang w:val="es-ES"/>
        </w:rPr>
        <w:t>l análisis de</w:t>
      </w:r>
      <w:r w:rsidR="00F0303F">
        <w:rPr>
          <w:rFonts w:ascii="Arial" w:eastAsia="Arial" w:hAnsi="Arial" w:cs="Arial"/>
          <w:sz w:val="26"/>
          <w:szCs w:val="26"/>
          <w:lang w:val="es-ES"/>
        </w:rPr>
        <w:t>l presente agravio,</w:t>
      </w:r>
      <w:r w:rsidR="002E1708">
        <w:rPr>
          <w:rFonts w:ascii="Arial" w:eastAsia="Arial" w:hAnsi="Arial" w:cs="Arial"/>
          <w:sz w:val="26"/>
          <w:szCs w:val="26"/>
          <w:lang w:val="es-ES"/>
        </w:rPr>
        <w:t xml:space="preserve"> </w:t>
      </w:r>
      <w:r w:rsidR="00054BFE">
        <w:rPr>
          <w:rFonts w:ascii="Arial" w:eastAsia="Arial" w:hAnsi="Arial" w:cs="Arial"/>
          <w:sz w:val="26"/>
          <w:szCs w:val="26"/>
          <w:lang w:val="es-ES"/>
        </w:rPr>
        <w:t>se hará</w:t>
      </w:r>
      <w:r w:rsidR="00E32FF6" w:rsidRPr="29C65A3E">
        <w:rPr>
          <w:rFonts w:ascii="Arial" w:eastAsia="Arial" w:hAnsi="Arial" w:cs="Arial"/>
          <w:i/>
          <w:iCs/>
          <w:sz w:val="26"/>
          <w:szCs w:val="26"/>
          <w:lang w:val="es-ES"/>
        </w:rPr>
        <w:t xml:space="preserve"> </w:t>
      </w:r>
      <w:r w:rsidR="001032CD">
        <w:rPr>
          <w:rFonts w:ascii="Arial" w:eastAsia="Arial" w:hAnsi="Arial" w:cs="Arial"/>
          <w:sz w:val="26"/>
          <w:szCs w:val="26"/>
          <w:lang w:val="es-ES"/>
        </w:rPr>
        <w:t xml:space="preserve">aplicando </w:t>
      </w:r>
      <w:r w:rsidR="001032CD" w:rsidRPr="00625D68">
        <w:rPr>
          <w:rFonts w:ascii="Arial" w:eastAsia="Arial" w:hAnsi="Arial" w:cs="Arial"/>
          <w:sz w:val="26"/>
          <w:szCs w:val="26"/>
          <w:lang w:val="es-ES"/>
        </w:rPr>
        <w:t>la perspectiva de género, metodología que reconoce la situación de desventaja en la cual las mujeres se han encontrado, como consecuencia de la construcción que socioculturalmente se ha desarrollado en relación con la posición y rol que debieran asumi</w:t>
      </w:r>
      <w:r w:rsidR="001032CD" w:rsidRPr="003A2E88">
        <w:rPr>
          <w:rFonts w:ascii="Arial" w:eastAsia="Arial" w:hAnsi="Arial" w:cs="Arial"/>
          <w:sz w:val="26"/>
          <w:szCs w:val="26"/>
          <w:lang w:val="es-ES"/>
        </w:rPr>
        <w:t>r</w:t>
      </w:r>
      <w:r w:rsidR="001032CD" w:rsidRPr="003A2E88">
        <w:rPr>
          <w:rStyle w:val="Refdenotaalpie"/>
          <w:rFonts w:ascii="Arial" w:eastAsia="Arial" w:hAnsi="Arial" w:cs="Arial"/>
          <w:sz w:val="26"/>
          <w:szCs w:val="26"/>
          <w:lang w:val="es-ES"/>
        </w:rPr>
        <w:footnoteReference w:id="36"/>
      </w:r>
      <w:r w:rsidR="001032CD" w:rsidRPr="003A2E88">
        <w:rPr>
          <w:rFonts w:ascii="Arial" w:eastAsia="Arial" w:hAnsi="Arial" w:cs="Arial"/>
          <w:sz w:val="26"/>
          <w:szCs w:val="26"/>
          <w:lang w:val="es-ES"/>
        </w:rPr>
        <w:t>.</w:t>
      </w:r>
    </w:p>
    <w:p w14:paraId="09117386" w14:textId="77777777" w:rsidR="001032CD" w:rsidRPr="00625D68" w:rsidRDefault="001032CD" w:rsidP="001032CD">
      <w:pPr>
        <w:spacing w:after="0" w:line="360" w:lineRule="auto"/>
        <w:contextualSpacing/>
        <w:jc w:val="both"/>
        <w:rPr>
          <w:rFonts w:ascii="Arial" w:eastAsia="Arial" w:hAnsi="Arial" w:cs="Arial"/>
          <w:sz w:val="26"/>
          <w:szCs w:val="26"/>
          <w:lang w:val="es-ES"/>
        </w:rPr>
      </w:pPr>
    </w:p>
    <w:p w14:paraId="7D898137" w14:textId="752E3999" w:rsidR="001032CD" w:rsidRDefault="001032CD" w:rsidP="001032CD">
      <w:pPr>
        <w:spacing w:after="0" w:line="360" w:lineRule="auto"/>
        <w:contextualSpacing/>
        <w:jc w:val="both"/>
        <w:rPr>
          <w:rFonts w:ascii="Arial" w:eastAsia="Arial" w:hAnsi="Arial" w:cs="Arial"/>
          <w:sz w:val="26"/>
          <w:szCs w:val="26"/>
          <w:lang w:val="es-ES"/>
        </w:rPr>
      </w:pPr>
      <w:r w:rsidRPr="00625D68">
        <w:rPr>
          <w:rFonts w:ascii="Arial" w:eastAsia="Arial" w:hAnsi="Arial" w:cs="Arial"/>
          <w:sz w:val="26"/>
          <w:szCs w:val="26"/>
          <w:lang w:val="es-ES"/>
        </w:rPr>
        <w:t>En ese sentido, al juzgar se deben considerar las situaciones de desventaja que, por cuestiones de género, discriminan e impiden la igualdad de las mujeres</w:t>
      </w:r>
      <w:r>
        <w:rPr>
          <w:rFonts w:ascii="Arial" w:eastAsia="Arial" w:hAnsi="Arial" w:cs="Arial"/>
          <w:sz w:val="26"/>
          <w:szCs w:val="26"/>
          <w:lang w:val="es-ES"/>
        </w:rPr>
        <w:t xml:space="preserve">, lo que </w:t>
      </w:r>
      <w:r w:rsidRPr="00625D68">
        <w:rPr>
          <w:rFonts w:ascii="Arial" w:eastAsia="Arial" w:hAnsi="Arial" w:cs="Arial"/>
          <w:sz w:val="26"/>
          <w:szCs w:val="26"/>
          <w:lang w:val="es-ES"/>
        </w:rPr>
        <w:t>impone cuestionar prejuicios o estereotipos, sobre todo cuando es factible que existan factores que potencialicen la discriminación</w:t>
      </w:r>
      <w:r w:rsidR="00A534AB">
        <w:rPr>
          <w:rFonts w:ascii="Arial" w:eastAsia="Arial" w:hAnsi="Arial" w:cs="Arial"/>
          <w:sz w:val="26"/>
          <w:szCs w:val="26"/>
          <w:lang w:val="es-ES"/>
        </w:rPr>
        <w:t xml:space="preserve">      </w:t>
      </w:r>
      <w:r w:rsidRPr="00625D68">
        <w:rPr>
          <w:rFonts w:ascii="Arial" w:eastAsia="Arial" w:hAnsi="Arial" w:cs="Arial"/>
          <w:sz w:val="26"/>
          <w:szCs w:val="26"/>
          <w:lang w:val="es-ES"/>
        </w:rPr>
        <w:t xml:space="preserve"> </w:t>
      </w:r>
      <w:r w:rsidR="00A534AB">
        <w:rPr>
          <w:rFonts w:ascii="Arial" w:eastAsia="Arial" w:hAnsi="Arial" w:cs="Arial"/>
          <w:sz w:val="26"/>
          <w:szCs w:val="26"/>
          <w:lang w:val="es-ES"/>
        </w:rPr>
        <w:t>-</w:t>
      </w:r>
      <w:r w:rsidRPr="00625D68">
        <w:rPr>
          <w:rFonts w:ascii="Arial" w:eastAsia="Arial" w:hAnsi="Arial" w:cs="Arial"/>
          <w:sz w:val="26"/>
          <w:szCs w:val="26"/>
          <w:lang w:val="es-ES"/>
        </w:rPr>
        <w:t>pobreza, barreras culturales o lingüísticas</w:t>
      </w:r>
      <w:r w:rsidR="00A534AB">
        <w:rPr>
          <w:rFonts w:ascii="Arial" w:eastAsia="Arial" w:hAnsi="Arial" w:cs="Arial"/>
          <w:sz w:val="26"/>
          <w:szCs w:val="26"/>
          <w:lang w:val="es-ES"/>
        </w:rPr>
        <w:t>-</w:t>
      </w:r>
      <w:r w:rsidRPr="000178B6">
        <w:rPr>
          <w:rStyle w:val="Refdenotaalpie"/>
          <w:rFonts w:ascii="Arial" w:eastAsia="Arial" w:hAnsi="Arial" w:cs="Arial"/>
          <w:sz w:val="26"/>
          <w:szCs w:val="26"/>
          <w:lang w:val="es-ES"/>
        </w:rPr>
        <w:footnoteReference w:id="37"/>
      </w:r>
      <w:r w:rsidRPr="000178B6">
        <w:rPr>
          <w:rFonts w:ascii="Arial" w:eastAsia="Arial" w:hAnsi="Arial" w:cs="Arial"/>
          <w:sz w:val="26"/>
          <w:szCs w:val="26"/>
          <w:lang w:val="es-ES"/>
        </w:rPr>
        <w:t>.</w:t>
      </w:r>
      <w:r w:rsidRPr="00625D68">
        <w:rPr>
          <w:rFonts w:ascii="Arial" w:eastAsia="Arial" w:hAnsi="Arial" w:cs="Arial"/>
          <w:sz w:val="26"/>
          <w:szCs w:val="26"/>
          <w:lang w:val="es-ES"/>
        </w:rPr>
        <w:t xml:space="preserve"> </w:t>
      </w:r>
    </w:p>
    <w:p w14:paraId="5892A66E" w14:textId="77777777" w:rsidR="00DF49F0" w:rsidRDefault="00DF49F0" w:rsidP="001032CD">
      <w:pPr>
        <w:spacing w:after="0" w:line="360" w:lineRule="auto"/>
        <w:contextualSpacing/>
        <w:jc w:val="both"/>
        <w:rPr>
          <w:rFonts w:ascii="Arial" w:eastAsia="Arial" w:hAnsi="Arial" w:cs="Arial"/>
          <w:sz w:val="26"/>
          <w:szCs w:val="26"/>
          <w:lang w:val="es-ES"/>
        </w:rPr>
      </w:pPr>
    </w:p>
    <w:p w14:paraId="6D358B9D" w14:textId="77777777" w:rsidR="001032CD" w:rsidRPr="00625D68" w:rsidRDefault="001032CD" w:rsidP="001032CD">
      <w:pPr>
        <w:spacing w:after="0" w:line="360" w:lineRule="auto"/>
        <w:contextualSpacing/>
        <w:jc w:val="both"/>
        <w:rPr>
          <w:rFonts w:ascii="Arial" w:eastAsia="Arial" w:hAnsi="Arial" w:cs="Arial"/>
          <w:sz w:val="26"/>
          <w:szCs w:val="26"/>
          <w:lang w:val="es-ES"/>
        </w:rPr>
      </w:pPr>
      <w:r>
        <w:rPr>
          <w:rFonts w:ascii="Arial" w:eastAsia="Arial" w:hAnsi="Arial" w:cs="Arial"/>
          <w:sz w:val="26"/>
          <w:szCs w:val="26"/>
          <w:lang w:val="es-ES"/>
        </w:rPr>
        <w:t>T</w:t>
      </w:r>
      <w:r w:rsidRPr="00625D68">
        <w:rPr>
          <w:rFonts w:ascii="Arial" w:eastAsia="Arial" w:hAnsi="Arial" w:cs="Arial"/>
          <w:sz w:val="26"/>
          <w:szCs w:val="26"/>
          <w:lang w:val="es-ES"/>
        </w:rPr>
        <w:t>ambién supone</w:t>
      </w:r>
      <w:r>
        <w:rPr>
          <w:rFonts w:ascii="Arial" w:eastAsia="Arial" w:hAnsi="Arial" w:cs="Arial"/>
          <w:sz w:val="26"/>
          <w:szCs w:val="26"/>
          <w:lang w:val="es-ES"/>
        </w:rPr>
        <w:t xml:space="preserve">, </w:t>
      </w:r>
      <w:r w:rsidRPr="00625D68">
        <w:rPr>
          <w:rFonts w:ascii="Arial" w:eastAsia="Arial" w:hAnsi="Arial" w:cs="Arial"/>
          <w:sz w:val="26"/>
          <w:szCs w:val="26"/>
          <w:lang w:val="es-ES"/>
        </w:rPr>
        <w:t xml:space="preserve">en términos generales, que </w:t>
      </w:r>
      <w:r>
        <w:rPr>
          <w:rFonts w:ascii="Arial" w:eastAsia="Arial" w:hAnsi="Arial" w:cs="Arial"/>
          <w:sz w:val="26"/>
          <w:szCs w:val="26"/>
          <w:lang w:val="es-ES"/>
        </w:rPr>
        <w:t xml:space="preserve">las personas juzgadoras </w:t>
      </w:r>
      <w:r w:rsidRPr="00625D68">
        <w:rPr>
          <w:rFonts w:ascii="Arial" w:eastAsia="Arial" w:hAnsi="Arial" w:cs="Arial"/>
          <w:sz w:val="26"/>
          <w:szCs w:val="26"/>
          <w:lang w:val="es-ES"/>
        </w:rPr>
        <w:t xml:space="preserve">deben remediar oficiosamente, potenciales efectos discriminatorios que el ordenamiento jurídico o las prácticas institucionales pueden tener en detrimento de las </w:t>
      </w:r>
      <w:r w:rsidRPr="000178B6">
        <w:rPr>
          <w:rFonts w:ascii="Arial" w:eastAsia="Arial" w:hAnsi="Arial" w:cs="Arial"/>
          <w:sz w:val="26"/>
          <w:szCs w:val="26"/>
          <w:lang w:val="es-ES"/>
        </w:rPr>
        <w:t>mujeres</w:t>
      </w:r>
      <w:r w:rsidRPr="000178B6">
        <w:rPr>
          <w:rStyle w:val="Refdenotaalpie"/>
          <w:rFonts w:ascii="Arial" w:eastAsia="Arial" w:hAnsi="Arial" w:cs="Arial"/>
          <w:sz w:val="26"/>
          <w:szCs w:val="26"/>
          <w:lang w:val="es-ES"/>
        </w:rPr>
        <w:footnoteReference w:id="38"/>
      </w:r>
      <w:r w:rsidRPr="29C65A3E">
        <w:rPr>
          <w:rFonts w:ascii="Arial" w:eastAsia="Arial" w:hAnsi="Arial" w:cs="Arial"/>
          <w:i/>
          <w:iCs/>
          <w:sz w:val="26"/>
          <w:szCs w:val="26"/>
          <w:lang w:val="es-ES"/>
        </w:rPr>
        <w:t>.</w:t>
      </w:r>
    </w:p>
    <w:p w14:paraId="38CFFC89" w14:textId="77777777" w:rsidR="001032CD" w:rsidRDefault="001032CD" w:rsidP="00F963EA">
      <w:pPr>
        <w:shd w:val="clear" w:color="auto" w:fill="FFFFFF"/>
        <w:spacing w:after="0" w:line="360" w:lineRule="auto"/>
        <w:contextualSpacing/>
        <w:jc w:val="both"/>
        <w:textAlignment w:val="baseline"/>
        <w:rPr>
          <w:rFonts w:ascii="Arial" w:eastAsia="Times New Roman" w:hAnsi="Arial" w:cs="Arial"/>
          <w:sz w:val="26"/>
          <w:szCs w:val="26"/>
          <w:lang w:eastAsia="es-MX"/>
        </w:rPr>
      </w:pPr>
    </w:p>
    <w:p w14:paraId="0EC3CAE9" w14:textId="05976BAB" w:rsidR="00C21C37" w:rsidRPr="00C21C37" w:rsidRDefault="0026692F" w:rsidP="00F963EA">
      <w:pPr>
        <w:shd w:val="clear" w:color="auto" w:fill="FFFFFF"/>
        <w:spacing w:after="0" w:line="360" w:lineRule="auto"/>
        <w:contextualSpacing/>
        <w:jc w:val="both"/>
        <w:textAlignment w:val="baseline"/>
        <w:rPr>
          <w:rFonts w:ascii="Segoe UI" w:eastAsia="Times New Roman" w:hAnsi="Segoe UI" w:cs="Segoe UI"/>
          <w:sz w:val="26"/>
          <w:szCs w:val="26"/>
          <w:lang w:eastAsia="es-MX"/>
        </w:rPr>
      </w:pPr>
      <w:r w:rsidRPr="0026692F">
        <w:rPr>
          <w:rFonts w:ascii="Arial" w:eastAsia="Times New Roman" w:hAnsi="Arial" w:cs="Arial"/>
          <w:sz w:val="26"/>
          <w:szCs w:val="26"/>
          <w:lang w:eastAsia="es-MX"/>
        </w:rPr>
        <w:t xml:space="preserve">En el caso sometido a la potestad de este </w:t>
      </w:r>
      <w:r w:rsidR="00DF49F0" w:rsidRPr="00DF49F0">
        <w:rPr>
          <w:rFonts w:ascii="Arial" w:eastAsia="Times New Roman" w:hAnsi="Arial" w:cs="Arial"/>
          <w:i/>
          <w:iCs/>
          <w:sz w:val="26"/>
          <w:szCs w:val="26"/>
          <w:lang w:eastAsia="es-MX"/>
        </w:rPr>
        <w:t>Tribunal Electoral</w:t>
      </w:r>
      <w:r w:rsidRPr="0026692F">
        <w:rPr>
          <w:rFonts w:ascii="Arial" w:eastAsia="Times New Roman" w:hAnsi="Arial" w:cs="Arial"/>
          <w:sz w:val="26"/>
          <w:szCs w:val="26"/>
          <w:lang w:eastAsia="es-MX"/>
        </w:rPr>
        <w:t>, c</w:t>
      </w:r>
      <w:r w:rsidR="00B02D7F" w:rsidRPr="0026692F">
        <w:rPr>
          <w:rFonts w:ascii="Arial" w:eastAsia="Times New Roman" w:hAnsi="Arial" w:cs="Arial"/>
          <w:sz w:val="26"/>
          <w:szCs w:val="26"/>
          <w:lang w:eastAsia="es-MX"/>
        </w:rPr>
        <w:t xml:space="preserve">omo se </w:t>
      </w:r>
      <w:r w:rsidRPr="0026692F">
        <w:rPr>
          <w:rFonts w:ascii="Arial" w:eastAsia="Times New Roman" w:hAnsi="Arial" w:cs="Arial"/>
          <w:sz w:val="26"/>
          <w:szCs w:val="26"/>
          <w:lang w:eastAsia="es-MX"/>
        </w:rPr>
        <w:t xml:space="preserve">dijo, </w:t>
      </w:r>
      <w:r w:rsidR="00B02D7F" w:rsidRPr="0026692F">
        <w:rPr>
          <w:rFonts w:ascii="Arial" w:eastAsia="Times New Roman" w:hAnsi="Arial" w:cs="Arial"/>
          <w:sz w:val="26"/>
          <w:szCs w:val="26"/>
          <w:lang w:eastAsia="es-MX"/>
        </w:rPr>
        <w:t xml:space="preserve">la regidora aduce </w:t>
      </w:r>
      <w:r w:rsidR="004C58D7" w:rsidRPr="0026692F">
        <w:rPr>
          <w:rFonts w:ascii="Arial" w:hAnsi="Arial" w:cs="Arial"/>
          <w:sz w:val="26"/>
          <w:szCs w:val="26"/>
        </w:rPr>
        <w:t xml:space="preserve">vulneración en su </w:t>
      </w:r>
      <w:r w:rsidR="004C58D7" w:rsidRPr="00D30BB0">
        <w:rPr>
          <w:rFonts w:ascii="Arial" w:hAnsi="Arial" w:cs="Arial"/>
          <w:sz w:val="26"/>
          <w:szCs w:val="26"/>
        </w:rPr>
        <w:t>perjuicio</w:t>
      </w:r>
      <w:r w:rsidR="00D30BB0" w:rsidRPr="00D30BB0">
        <w:rPr>
          <w:rFonts w:ascii="Arial" w:hAnsi="Arial" w:cs="Arial"/>
          <w:sz w:val="26"/>
          <w:szCs w:val="26"/>
        </w:rPr>
        <w:t>,</w:t>
      </w:r>
      <w:r w:rsidR="004C58D7" w:rsidRPr="00D30BB0">
        <w:rPr>
          <w:rFonts w:ascii="Arial" w:hAnsi="Arial" w:cs="Arial"/>
          <w:sz w:val="26"/>
          <w:szCs w:val="26"/>
        </w:rPr>
        <w:t xml:space="preserve"> lo que</w:t>
      </w:r>
      <w:r w:rsidR="004C58D7">
        <w:rPr>
          <w:rFonts w:ascii="Arial" w:hAnsi="Arial" w:cs="Arial"/>
          <w:sz w:val="26"/>
          <w:szCs w:val="26"/>
        </w:rPr>
        <w:t xml:space="preserve"> hace depender de l</w:t>
      </w:r>
      <w:r w:rsidR="00E61225">
        <w:rPr>
          <w:rFonts w:ascii="Arial" w:hAnsi="Arial" w:cs="Arial"/>
          <w:sz w:val="26"/>
          <w:szCs w:val="26"/>
        </w:rPr>
        <w:t xml:space="preserve">os </w:t>
      </w:r>
      <w:r w:rsidR="00C21C37" w:rsidRPr="00C21C37">
        <w:rPr>
          <w:rFonts w:ascii="Arial" w:eastAsia="Times New Roman" w:hAnsi="Arial" w:cs="Arial"/>
          <w:sz w:val="26"/>
          <w:szCs w:val="26"/>
          <w:lang w:val="es-ES" w:eastAsia="es-MX"/>
        </w:rPr>
        <w:t xml:space="preserve">actos sistemáticos </w:t>
      </w:r>
      <w:r w:rsidR="00E61225">
        <w:rPr>
          <w:rFonts w:ascii="Arial" w:eastAsia="Times New Roman" w:hAnsi="Arial" w:cs="Arial"/>
          <w:sz w:val="26"/>
          <w:szCs w:val="26"/>
          <w:lang w:val="es-ES" w:eastAsia="es-MX"/>
        </w:rPr>
        <w:t xml:space="preserve">de las </w:t>
      </w:r>
      <w:r w:rsidR="00EE6EEC">
        <w:rPr>
          <w:rFonts w:ascii="Arial" w:eastAsia="Times New Roman" w:hAnsi="Arial" w:cs="Arial"/>
          <w:i/>
          <w:iCs/>
          <w:sz w:val="26"/>
          <w:szCs w:val="26"/>
          <w:lang w:val="es-ES" w:eastAsia="es-MX"/>
        </w:rPr>
        <w:t>A</w:t>
      </w:r>
      <w:r w:rsidR="00E61225" w:rsidRPr="00E61225">
        <w:rPr>
          <w:rFonts w:ascii="Arial" w:eastAsia="Times New Roman" w:hAnsi="Arial" w:cs="Arial"/>
          <w:i/>
          <w:iCs/>
          <w:sz w:val="26"/>
          <w:szCs w:val="26"/>
          <w:lang w:val="es-ES" w:eastAsia="es-MX"/>
        </w:rPr>
        <w:t>utoridades responsables</w:t>
      </w:r>
      <w:r w:rsidR="00E61225">
        <w:rPr>
          <w:rFonts w:ascii="Arial" w:eastAsia="Times New Roman" w:hAnsi="Arial" w:cs="Arial"/>
          <w:sz w:val="26"/>
          <w:szCs w:val="26"/>
          <w:lang w:val="es-ES" w:eastAsia="es-MX"/>
        </w:rPr>
        <w:t xml:space="preserve"> </w:t>
      </w:r>
      <w:r w:rsidR="00C21C37" w:rsidRPr="00C21C37">
        <w:rPr>
          <w:rFonts w:ascii="Arial" w:eastAsia="Times New Roman" w:hAnsi="Arial" w:cs="Arial"/>
          <w:sz w:val="26"/>
          <w:szCs w:val="26"/>
          <w:lang w:val="es-ES" w:eastAsia="es-MX"/>
        </w:rPr>
        <w:t>que obstruyen el ejercicio adecuado de su cargo.</w:t>
      </w:r>
      <w:r w:rsidR="00C21C37" w:rsidRPr="00C21C37">
        <w:rPr>
          <w:rFonts w:ascii="Arial" w:eastAsia="Times New Roman" w:hAnsi="Arial" w:cs="Arial"/>
          <w:sz w:val="26"/>
          <w:szCs w:val="26"/>
          <w:lang w:eastAsia="es-MX"/>
        </w:rPr>
        <w:t> </w:t>
      </w:r>
    </w:p>
    <w:p w14:paraId="65040A12" w14:textId="518BE5F5" w:rsidR="00C21C37" w:rsidRPr="00C21C37" w:rsidRDefault="00C21C37" w:rsidP="00F963EA">
      <w:pPr>
        <w:shd w:val="clear" w:color="auto" w:fill="FFFFFF"/>
        <w:spacing w:after="0" w:line="360" w:lineRule="auto"/>
        <w:contextualSpacing/>
        <w:jc w:val="both"/>
        <w:textAlignment w:val="baseline"/>
        <w:rPr>
          <w:rFonts w:ascii="Segoe UI" w:eastAsia="Times New Roman" w:hAnsi="Segoe UI" w:cs="Segoe UI"/>
          <w:sz w:val="26"/>
          <w:szCs w:val="26"/>
          <w:lang w:eastAsia="es-MX"/>
        </w:rPr>
      </w:pPr>
      <w:r w:rsidRPr="00C21C37">
        <w:rPr>
          <w:rFonts w:ascii="Arial" w:eastAsia="Times New Roman" w:hAnsi="Arial" w:cs="Arial"/>
          <w:sz w:val="26"/>
          <w:szCs w:val="26"/>
          <w:lang w:eastAsia="es-MX"/>
        </w:rPr>
        <w:t> </w:t>
      </w:r>
    </w:p>
    <w:p w14:paraId="05301633" w14:textId="72EC41BF" w:rsidR="00C21C37" w:rsidRPr="00C21C37" w:rsidRDefault="004A789B" w:rsidP="00F963EA">
      <w:pPr>
        <w:spacing w:after="0" w:line="360" w:lineRule="auto"/>
        <w:contextualSpacing/>
        <w:jc w:val="both"/>
        <w:textAlignment w:val="baseline"/>
        <w:rPr>
          <w:rFonts w:ascii="Segoe UI" w:eastAsia="Times New Roman" w:hAnsi="Segoe UI" w:cs="Segoe UI"/>
          <w:sz w:val="26"/>
          <w:szCs w:val="26"/>
          <w:lang w:eastAsia="es-MX"/>
        </w:rPr>
      </w:pPr>
      <w:r w:rsidRPr="00837127">
        <w:rPr>
          <w:rFonts w:ascii="Arial" w:eastAsia="Times New Roman" w:hAnsi="Arial" w:cs="Arial"/>
          <w:sz w:val="26"/>
          <w:szCs w:val="26"/>
          <w:lang w:eastAsia="es-MX"/>
        </w:rPr>
        <w:t xml:space="preserve">Ante dicha solicitud y </w:t>
      </w:r>
      <w:r w:rsidR="00922EEA" w:rsidRPr="00837127">
        <w:rPr>
          <w:rFonts w:ascii="Arial" w:eastAsia="Times New Roman" w:hAnsi="Arial" w:cs="Arial"/>
          <w:sz w:val="26"/>
          <w:szCs w:val="26"/>
          <w:lang w:eastAsia="es-MX"/>
        </w:rPr>
        <w:t xml:space="preserve">tomando en consideración </w:t>
      </w:r>
      <w:r w:rsidR="00C21C37" w:rsidRPr="00837127">
        <w:rPr>
          <w:rFonts w:ascii="Arial" w:eastAsia="Times New Roman" w:hAnsi="Arial" w:cs="Arial"/>
          <w:sz w:val="26"/>
          <w:szCs w:val="26"/>
          <w:lang w:eastAsia="es-MX"/>
        </w:rPr>
        <w:t xml:space="preserve">la obligación de este </w:t>
      </w:r>
      <w:r w:rsidR="00C21C37" w:rsidRPr="00837127">
        <w:rPr>
          <w:rFonts w:ascii="Arial" w:eastAsia="Times New Roman" w:hAnsi="Arial" w:cs="Arial"/>
          <w:i/>
          <w:iCs/>
          <w:sz w:val="26"/>
          <w:szCs w:val="26"/>
          <w:lang w:eastAsia="es-MX"/>
        </w:rPr>
        <w:t>Tribunal Electoral</w:t>
      </w:r>
      <w:r w:rsidR="00C21C37" w:rsidRPr="00837127">
        <w:rPr>
          <w:rFonts w:ascii="Arial" w:eastAsia="Times New Roman" w:hAnsi="Arial" w:cs="Arial"/>
          <w:sz w:val="26"/>
          <w:szCs w:val="26"/>
          <w:lang w:eastAsia="es-MX"/>
        </w:rPr>
        <w:t xml:space="preserve"> de adoptar las medidas necesarias para eliminar todas las formas de discriminación y obstáculos que impidan el libre desarrollo de las mujeres en condiciones de igualdad, </w:t>
      </w:r>
      <w:r w:rsidR="00EE6EEC">
        <w:rPr>
          <w:rFonts w:ascii="Arial" w:eastAsia="Times New Roman" w:hAnsi="Arial" w:cs="Arial"/>
          <w:sz w:val="26"/>
          <w:szCs w:val="26"/>
          <w:lang w:eastAsia="es-MX"/>
        </w:rPr>
        <w:t xml:space="preserve">y </w:t>
      </w:r>
      <w:r w:rsidR="00C21C37" w:rsidRPr="00837127">
        <w:rPr>
          <w:rFonts w:ascii="Arial" w:eastAsia="Times New Roman" w:hAnsi="Arial" w:cs="Arial"/>
          <w:sz w:val="26"/>
          <w:szCs w:val="26"/>
          <w:lang w:eastAsia="es-MX"/>
        </w:rPr>
        <w:t>toda vez que</w:t>
      </w:r>
      <w:r w:rsidR="00173D3D" w:rsidRPr="00837127">
        <w:rPr>
          <w:rFonts w:ascii="Arial" w:eastAsia="Times New Roman" w:hAnsi="Arial" w:cs="Arial"/>
          <w:sz w:val="26"/>
          <w:szCs w:val="26"/>
          <w:lang w:eastAsia="es-MX"/>
        </w:rPr>
        <w:t xml:space="preserve"> l</w:t>
      </w:r>
      <w:r w:rsidR="00F87B57" w:rsidRPr="00837127">
        <w:rPr>
          <w:rFonts w:ascii="Arial" w:eastAsia="Times New Roman" w:hAnsi="Arial" w:cs="Arial"/>
          <w:sz w:val="26"/>
          <w:szCs w:val="26"/>
          <w:lang w:eastAsia="es-MX"/>
        </w:rPr>
        <w:t xml:space="preserve">a </w:t>
      </w:r>
      <w:r w:rsidR="00C70EA0">
        <w:rPr>
          <w:rFonts w:ascii="Arial" w:eastAsia="Times New Roman" w:hAnsi="Arial" w:cs="Arial"/>
          <w:i/>
          <w:iCs/>
          <w:sz w:val="26"/>
          <w:szCs w:val="26"/>
          <w:lang w:eastAsia="es-MX"/>
        </w:rPr>
        <w:t>p</w:t>
      </w:r>
      <w:r w:rsidR="00F87B57" w:rsidRPr="00837127">
        <w:rPr>
          <w:rFonts w:ascii="Arial" w:eastAsia="Times New Roman" w:hAnsi="Arial" w:cs="Arial"/>
          <w:i/>
          <w:iCs/>
          <w:sz w:val="26"/>
          <w:szCs w:val="26"/>
          <w:lang w:eastAsia="es-MX"/>
        </w:rPr>
        <w:t>arte actora</w:t>
      </w:r>
      <w:r w:rsidR="00173D3D" w:rsidRPr="00837127">
        <w:rPr>
          <w:rFonts w:ascii="Arial" w:eastAsia="Times New Roman" w:hAnsi="Arial" w:cs="Arial"/>
          <w:i/>
          <w:iCs/>
          <w:sz w:val="26"/>
          <w:szCs w:val="26"/>
          <w:lang w:eastAsia="es-MX"/>
        </w:rPr>
        <w:t xml:space="preserve"> </w:t>
      </w:r>
      <w:r w:rsidR="00B42440">
        <w:rPr>
          <w:rFonts w:ascii="Arial" w:eastAsia="Times New Roman" w:hAnsi="Arial" w:cs="Arial"/>
          <w:sz w:val="26"/>
          <w:szCs w:val="26"/>
          <w:lang w:eastAsia="es-MX"/>
        </w:rPr>
        <w:t>refiere</w:t>
      </w:r>
      <w:r w:rsidR="00C21C37" w:rsidRPr="00837127">
        <w:rPr>
          <w:rFonts w:ascii="Arial" w:eastAsia="Times New Roman" w:hAnsi="Arial" w:cs="Arial"/>
          <w:sz w:val="26"/>
          <w:szCs w:val="26"/>
          <w:lang w:eastAsia="es-MX"/>
        </w:rPr>
        <w:t xml:space="preserve"> una presunta sistematización de conductas y actos que excede lo analizado en el presente </w:t>
      </w:r>
      <w:r w:rsidR="00837127" w:rsidRPr="00C70EA0">
        <w:rPr>
          <w:rFonts w:ascii="Arial" w:eastAsia="Times New Roman" w:hAnsi="Arial" w:cs="Arial"/>
          <w:i/>
          <w:iCs/>
          <w:sz w:val="26"/>
          <w:szCs w:val="26"/>
          <w:lang w:eastAsia="es-MX"/>
        </w:rPr>
        <w:t>J</w:t>
      </w:r>
      <w:r w:rsidR="00C21C37" w:rsidRPr="00C70EA0">
        <w:rPr>
          <w:rFonts w:ascii="Arial" w:eastAsia="Times New Roman" w:hAnsi="Arial" w:cs="Arial"/>
          <w:i/>
          <w:iCs/>
          <w:sz w:val="26"/>
          <w:szCs w:val="26"/>
          <w:lang w:eastAsia="es-MX"/>
        </w:rPr>
        <w:t>uicio de la ciudadanía,</w:t>
      </w:r>
      <w:r w:rsidR="00C21C37" w:rsidRPr="00837127">
        <w:rPr>
          <w:rFonts w:ascii="Arial" w:eastAsia="Times New Roman" w:hAnsi="Arial" w:cs="Arial"/>
          <w:sz w:val="26"/>
          <w:szCs w:val="26"/>
          <w:lang w:eastAsia="es-MX"/>
        </w:rPr>
        <w:t xml:space="preserve"> </w:t>
      </w:r>
      <w:r w:rsidR="00C50E8D">
        <w:rPr>
          <w:rFonts w:ascii="Arial" w:eastAsia="Times New Roman" w:hAnsi="Arial" w:cs="Arial"/>
          <w:sz w:val="26"/>
          <w:szCs w:val="26"/>
          <w:lang w:eastAsia="es-MX"/>
        </w:rPr>
        <w:t xml:space="preserve">de conformidad con lo dispuesto en los citados </w:t>
      </w:r>
      <w:r w:rsidR="00837127" w:rsidRPr="00837127">
        <w:rPr>
          <w:rFonts w:ascii="Arial" w:eastAsia="Times New Roman" w:hAnsi="Arial" w:cs="Arial"/>
          <w:sz w:val="26"/>
          <w:szCs w:val="26"/>
          <w:lang w:eastAsia="es-MX"/>
        </w:rPr>
        <w:t xml:space="preserve">artículos 3, fracción XVI, 34, fracciones I, XXVIII y XLI, y 264 Bis, del </w:t>
      </w:r>
      <w:r w:rsidR="00837127" w:rsidRPr="006E7645">
        <w:rPr>
          <w:rFonts w:ascii="Arial" w:eastAsia="Times New Roman" w:hAnsi="Arial" w:cs="Arial"/>
          <w:i/>
          <w:iCs/>
          <w:sz w:val="26"/>
          <w:szCs w:val="26"/>
          <w:lang w:eastAsia="es-MX"/>
        </w:rPr>
        <w:t>Código Electoral</w:t>
      </w:r>
      <w:r w:rsidR="00837127" w:rsidRPr="00837127">
        <w:rPr>
          <w:rFonts w:ascii="Arial" w:eastAsia="Times New Roman" w:hAnsi="Arial" w:cs="Arial"/>
          <w:sz w:val="26"/>
          <w:szCs w:val="26"/>
          <w:lang w:eastAsia="es-MX"/>
        </w:rPr>
        <w:t xml:space="preserve"> y en observancia del debido proceso,</w:t>
      </w:r>
      <w:r w:rsidR="00341FCF">
        <w:rPr>
          <w:rFonts w:ascii="Arial" w:eastAsia="Times New Roman" w:hAnsi="Arial" w:cs="Arial"/>
          <w:sz w:val="26"/>
          <w:szCs w:val="26"/>
          <w:lang w:eastAsia="es-MX"/>
        </w:rPr>
        <w:t xml:space="preserve"> se ordena</w:t>
      </w:r>
      <w:r w:rsidR="00C21C37" w:rsidRPr="00C70EA0">
        <w:rPr>
          <w:rFonts w:ascii="Arial" w:eastAsia="Times New Roman" w:hAnsi="Arial" w:cs="Arial"/>
          <w:sz w:val="26"/>
          <w:szCs w:val="26"/>
          <w:lang w:eastAsia="es-MX"/>
        </w:rPr>
        <w:t xml:space="preserve"> </w:t>
      </w:r>
      <w:r w:rsidR="00C21C37" w:rsidRPr="00837127">
        <w:rPr>
          <w:rFonts w:ascii="Arial" w:eastAsia="Times New Roman" w:hAnsi="Arial" w:cs="Arial"/>
          <w:b/>
          <w:bCs/>
          <w:sz w:val="26"/>
          <w:szCs w:val="26"/>
          <w:lang w:eastAsia="es-MX"/>
        </w:rPr>
        <w:t xml:space="preserve">dar vista </w:t>
      </w:r>
      <w:r w:rsidR="00173D3D" w:rsidRPr="00837127">
        <w:rPr>
          <w:rFonts w:ascii="Arial" w:eastAsia="Times New Roman" w:hAnsi="Arial" w:cs="Arial"/>
          <w:b/>
          <w:bCs/>
          <w:sz w:val="26"/>
          <w:szCs w:val="26"/>
          <w:lang w:eastAsia="es-MX"/>
        </w:rPr>
        <w:t xml:space="preserve">con </w:t>
      </w:r>
      <w:r w:rsidR="00C21C37" w:rsidRPr="00837127">
        <w:rPr>
          <w:rFonts w:ascii="Arial" w:eastAsia="Times New Roman" w:hAnsi="Arial" w:cs="Arial"/>
          <w:b/>
          <w:bCs/>
          <w:sz w:val="26"/>
          <w:szCs w:val="26"/>
          <w:lang w:eastAsia="es-MX"/>
        </w:rPr>
        <w:t xml:space="preserve">la demanda </w:t>
      </w:r>
      <w:r w:rsidR="005F5E22" w:rsidRPr="00837127">
        <w:rPr>
          <w:rFonts w:ascii="Arial" w:eastAsia="Times New Roman" w:hAnsi="Arial" w:cs="Arial"/>
          <w:sz w:val="26"/>
          <w:szCs w:val="26"/>
          <w:lang w:eastAsia="es-MX"/>
        </w:rPr>
        <w:t>a</w:t>
      </w:r>
      <w:r w:rsidR="00C21C37" w:rsidRPr="00837127">
        <w:rPr>
          <w:rFonts w:ascii="Arial" w:eastAsia="Times New Roman" w:hAnsi="Arial" w:cs="Arial"/>
          <w:sz w:val="26"/>
          <w:szCs w:val="26"/>
          <w:lang w:eastAsia="es-MX"/>
        </w:rPr>
        <w:t>l I</w:t>
      </w:r>
      <w:r w:rsidR="00C70EA0">
        <w:rPr>
          <w:rFonts w:ascii="Arial" w:eastAsia="Times New Roman" w:hAnsi="Arial" w:cs="Arial"/>
          <w:sz w:val="26"/>
          <w:szCs w:val="26"/>
          <w:lang w:eastAsia="es-MX"/>
        </w:rPr>
        <w:t xml:space="preserve">nstituto </w:t>
      </w:r>
      <w:r w:rsidR="00C21C37" w:rsidRPr="00837127">
        <w:rPr>
          <w:rFonts w:ascii="Arial" w:eastAsia="Times New Roman" w:hAnsi="Arial" w:cs="Arial"/>
          <w:sz w:val="26"/>
          <w:szCs w:val="26"/>
          <w:lang w:eastAsia="es-MX"/>
        </w:rPr>
        <w:t>E</w:t>
      </w:r>
      <w:r w:rsidR="00C70EA0">
        <w:rPr>
          <w:rFonts w:ascii="Arial" w:eastAsia="Times New Roman" w:hAnsi="Arial" w:cs="Arial"/>
          <w:sz w:val="26"/>
          <w:szCs w:val="26"/>
          <w:lang w:eastAsia="es-MX"/>
        </w:rPr>
        <w:t xml:space="preserve">lectoral de </w:t>
      </w:r>
      <w:r w:rsidR="00C21C37" w:rsidRPr="00837127">
        <w:rPr>
          <w:rFonts w:ascii="Arial" w:eastAsia="Times New Roman" w:hAnsi="Arial" w:cs="Arial"/>
          <w:sz w:val="26"/>
          <w:szCs w:val="26"/>
          <w:lang w:eastAsia="es-MX"/>
        </w:rPr>
        <w:t>M</w:t>
      </w:r>
      <w:r w:rsidR="00C70EA0">
        <w:rPr>
          <w:rFonts w:ascii="Arial" w:eastAsia="Times New Roman" w:hAnsi="Arial" w:cs="Arial"/>
          <w:sz w:val="26"/>
          <w:szCs w:val="26"/>
          <w:lang w:eastAsia="es-MX"/>
        </w:rPr>
        <w:t>ichoacán</w:t>
      </w:r>
      <w:r w:rsidR="00350E71" w:rsidRPr="00837127">
        <w:rPr>
          <w:rFonts w:ascii="Arial" w:eastAsia="Times New Roman" w:hAnsi="Arial" w:cs="Arial"/>
          <w:sz w:val="26"/>
          <w:szCs w:val="26"/>
          <w:lang w:eastAsia="es-MX"/>
        </w:rPr>
        <w:t>,</w:t>
      </w:r>
      <w:r w:rsidR="00C21C37" w:rsidRPr="00837127">
        <w:rPr>
          <w:rFonts w:ascii="Arial" w:eastAsia="Times New Roman" w:hAnsi="Arial" w:cs="Arial"/>
          <w:sz w:val="26"/>
          <w:szCs w:val="26"/>
          <w:lang w:eastAsia="es-MX"/>
        </w:rPr>
        <w:t xml:space="preserve"> </w:t>
      </w:r>
      <w:r w:rsidR="005F5E22" w:rsidRPr="00837127">
        <w:rPr>
          <w:rFonts w:ascii="Arial" w:eastAsia="Times New Roman" w:hAnsi="Arial" w:cs="Arial"/>
          <w:sz w:val="26"/>
          <w:szCs w:val="26"/>
          <w:lang w:eastAsia="es-MX"/>
        </w:rPr>
        <w:t xml:space="preserve">para que, </w:t>
      </w:r>
      <w:r w:rsidR="00C21C37" w:rsidRPr="00837127">
        <w:rPr>
          <w:rFonts w:ascii="Arial" w:eastAsia="Times New Roman" w:hAnsi="Arial" w:cs="Arial"/>
          <w:sz w:val="26"/>
          <w:szCs w:val="26"/>
          <w:lang w:eastAsia="es-MX"/>
        </w:rPr>
        <w:t xml:space="preserve">en plenitud de atribuciones, </w:t>
      </w:r>
      <w:r w:rsidR="00837127" w:rsidRPr="00837127">
        <w:rPr>
          <w:rFonts w:ascii="Arial" w:eastAsia="Times New Roman" w:hAnsi="Arial" w:cs="Arial"/>
          <w:sz w:val="26"/>
          <w:szCs w:val="26"/>
          <w:lang w:eastAsia="es-MX"/>
        </w:rPr>
        <w:t>determine lo que en derecho corresponda</w:t>
      </w:r>
      <w:r w:rsidR="00C21C37" w:rsidRPr="00854209">
        <w:rPr>
          <w:rFonts w:ascii="Arial" w:eastAsia="Times New Roman" w:hAnsi="Arial" w:cs="Arial"/>
          <w:sz w:val="26"/>
          <w:szCs w:val="26"/>
          <w:lang w:eastAsia="es-MX"/>
        </w:rPr>
        <w:t>. </w:t>
      </w:r>
      <w:r w:rsidR="00C21C37" w:rsidRPr="00C21C37">
        <w:rPr>
          <w:rFonts w:ascii="Arial" w:eastAsia="Times New Roman" w:hAnsi="Arial" w:cs="Arial"/>
          <w:sz w:val="26"/>
          <w:szCs w:val="26"/>
          <w:lang w:eastAsia="es-MX"/>
        </w:rPr>
        <w:t> </w:t>
      </w:r>
    </w:p>
    <w:p w14:paraId="20D05E66" w14:textId="77777777" w:rsidR="00C21C37" w:rsidRPr="00C21C37"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C21C37">
        <w:rPr>
          <w:rFonts w:ascii="Arial" w:eastAsia="Times New Roman" w:hAnsi="Arial" w:cs="Arial"/>
          <w:sz w:val="26"/>
          <w:szCs w:val="26"/>
          <w:lang w:eastAsia="es-MX"/>
        </w:rPr>
        <w:t> </w:t>
      </w:r>
    </w:p>
    <w:p w14:paraId="74C2278C" w14:textId="1AB03A91" w:rsidR="00C21C37" w:rsidRPr="00C21C37" w:rsidRDefault="00B971FB" w:rsidP="00F963EA">
      <w:pPr>
        <w:spacing w:after="0" w:line="360" w:lineRule="auto"/>
        <w:contextualSpacing/>
        <w:jc w:val="both"/>
        <w:textAlignment w:val="baseline"/>
        <w:rPr>
          <w:rFonts w:ascii="Segoe UI" w:eastAsia="Times New Roman" w:hAnsi="Segoe UI" w:cs="Segoe UI"/>
          <w:sz w:val="26"/>
          <w:szCs w:val="26"/>
          <w:lang w:eastAsia="es-MX"/>
        </w:rPr>
      </w:pPr>
      <w:r>
        <w:rPr>
          <w:rFonts w:ascii="Arial" w:eastAsia="Times New Roman" w:hAnsi="Arial" w:cs="Arial"/>
          <w:sz w:val="26"/>
          <w:szCs w:val="26"/>
          <w:lang w:eastAsia="es-MX"/>
        </w:rPr>
        <w:t xml:space="preserve">En la inteligencia de que dicha </w:t>
      </w:r>
      <w:r w:rsidR="00C21C37" w:rsidRPr="00C21C37">
        <w:rPr>
          <w:rFonts w:ascii="Arial" w:eastAsia="Times New Roman" w:hAnsi="Arial" w:cs="Arial"/>
          <w:sz w:val="26"/>
          <w:szCs w:val="26"/>
          <w:lang w:eastAsia="es-MX"/>
        </w:rPr>
        <w:t>vista</w:t>
      </w:r>
      <w:r w:rsidR="00BB2988">
        <w:rPr>
          <w:rFonts w:ascii="Arial" w:eastAsia="Times New Roman" w:hAnsi="Arial" w:cs="Arial"/>
          <w:sz w:val="26"/>
          <w:szCs w:val="26"/>
          <w:lang w:eastAsia="es-MX"/>
        </w:rPr>
        <w:t xml:space="preserve"> no </w:t>
      </w:r>
      <w:r w:rsidR="00E26F88">
        <w:rPr>
          <w:rFonts w:ascii="Arial" w:eastAsia="Times New Roman" w:hAnsi="Arial" w:cs="Arial"/>
          <w:sz w:val="26"/>
          <w:szCs w:val="26"/>
          <w:lang w:eastAsia="es-MX"/>
        </w:rPr>
        <w:t>implica</w:t>
      </w:r>
      <w:r w:rsidR="00C21C37" w:rsidRPr="00C21C37">
        <w:rPr>
          <w:rFonts w:ascii="Arial" w:eastAsia="Times New Roman" w:hAnsi="Arial" w:cs="Arial"/>
          <w:sz w:val="26"/>
          <w:szCs w:val="26"/>
          <w:lang w:eastAsia="es-MX"/>
        </w:rPr>
        <w:t xml:space="preserve"> prejuzgar sobre la procedencia del respectivo procedimiento sancionador o</w:t>
      </w:r>
      <w:r>
        <w:rPr>
          <w:rFonts w:ascii="Arial" w:eastAsia="Times New Roman" w:hAnsi="Arial" w:cs="Arial"/>
          <w:sz w:val="26"/>
          <w:szCs w:val="26"/>
          <w:lang w:eastAsia="es-MX"/>
        </w:rPr>
        <w:t>, en su caso,</w:t>
      </w:r>
      <w:r w:rsidR="00C21C37" w:rsidRPr="00C21C37">
        <w:rPr>
          <w:rFonts w:ascii="Arial" w:eastAsia="Times New Roman" w:hAnsi="Arial" w:cs="Arial"/>
          <w:sz w:val="26"/>
          <w:szCs w:val="26"/>
          <w:lang w:eastAsia="es-MX"/>
        </w:rPr>
        <w:t xml:space="preserve"> de la presunta responsabilidad </w:t>
      </w:r>
      <w:r w:rsidR="005F5E22">
        <w:rPr>
          <w:rFonts w:ascii="Arial" w:eastAsia="Times New Roman" w:hAnsi="Arial" w:cs="Arial"/>
          <w:sz w:val="26"/>
          <w:szCs w:val="26"/>
          <w:lang w:eastAsia="es-MX"/>
        </w:rPr>
        <w:t xml:space="preserve">atribuida </w:t>
      </w:r>
      <w:r w:rsidR="00C21C37" w:rsidRPr="00C21C37">
        <w:rPr>
          <w:rFonts w:ascii="Arial" w:eastAsia="Times New Roman" w:hAnsi="Arial" w:cs="Arial"/>
          <w:sz w:val="26"/>
          <w:szCs w:val="26"/>
          <w:lang w:eastAsia="es-MX"/>
        </w:rPr>
        <w:t xml:space="preserve">a las </w:t>
      </w:r>
      <w:r w:rsidR="00E26F88" w:rsidRPr="00E26F88">
        <w:rPr>
          <w:rFonts w:ascii="Arial" w:eastAsia="Times New Roman" w:hAnsi="Arial" w:cs="Arial"/>
          <w:i/>
          <w:iCs/>
          <w:sz w:val="26"/>
          <w:szCs w:val="26"/>
          <w:lang w:eastAsia="es-MX"/>
        </w:rPr>
        <w:t>A</w:t>
      </w:r>
      <w:r w:rsidR="00C21C37" w:rsidRPr="00E26F88">
        <w:rPr>
          <w:rFonts w:ascii="Arial" w:eastAsia="Times New Roman" w:hAnsi="Arial" w:cs="Arial"/>
          <w:i/>
          <w:iCs/>
          <w:sz w:val="26"/>
          <w:szCs w:val="26"/>
          <w:lang w:eastAsia="es-MX"/>
        </w:rPr>
        <w:t>utoridades responsables</w:t>
      </w:r>
      <w:r w:rsidR="00C21C37" w:rsidRPr="00C21C37">
        <w:rPr>
          <w:rFonts w:ascii="Arial" w:eastAsia="Times New Roman" w:hAnsi="Arial" w:cs="Arial"/>
          <w:sz w:val="26"/>
          <w:szCs w:val="26"/>
          <w:lang w:eastAsia="es-MX"/>
        </w:rPr>
        <w:t>.  </w:t>
      </w:r>
    </w:p>
    <w:p w14:paraId="5774246A" w14:textId="77777777" w:rsidR="00C21C37" w:rsidRPr="00C21C37"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C21C37">
        <w:rPr>
          <w:rFonts w:ascii="Arial" w:eastAsia="Times New Roman" w:hAnsi="Arial" w:cs="Arial"/>
          <w:sz w:val="26"/>
          <w:szCs w:val="26"/>
          <w:lang w:eastAsia="es-MX"/>
        </w:rPr>
        <w:t> </w:t>
      </w:r>
    </w:p>
    <w:p w14:paraId="1DA5C868" w14:textId="70E7EC48" w:rsidR="00C21C37" w:rsidRDefault="00C21C37" w:rsidP="00F963EA">
      <w:pPr>
        <w:spacing w:after="0" w:line="360" w:lineRule="auto"/>
        <w:contextualSpacing/>
        <w:jc w:val="both"/>
        <w:textAlignment w:val="baseline"/>
        <w:rPr>
          <w:rFonts w:ascii="Arial" w:eastAsia="Times New Roman" w:hAnsi="Arial" w:cs="Arial"/>
          <w:sz w:val="26"/>
          <w:szCs w:val="26"/>
          <w:lang w:eastAsia="es-MX"/>
        </w:rPr>
      </w:pPr>
      <w:r w:rsidRPr="00C21C37">
        <w:rPr>
          <w:rFonts w:ascii="Arial" w:eastAsia="Times New Roman" w:hAnsi="Arial" w:cs="Arial"/>
          <w:sz w:val="26"/>
          <w:szCs w:val="26"/>
          <w:lang w:eastAsia="es-MX"/>
        </w:rPr>
        <w:t xml:space="preserve">Por lo anterior, se </w:t>
      </w:r>
      <w:r w:rsidRPr="00C21C37">
        <w:rPr>
          <w:rFonts w:ascii="Arial" w:eastAsia="Times New Roman" w:hAnsi="Arial" w:cs="Arial"/>
          <w:b/>
          <w:bCs/>
          <w:sz w:val="26"/>
          <w:szCs w:val="26"/>
          <w:lang w:eastAsia="es-MX"/>
        </w:rPr>
        <w:t xml:space="preserve">instruye </w:t>
      </w:r>
      <w:r w:rsidRPr="00C21C37">
        <w:rPr>
          <w:rFonts w:ascii="Arial" w:eastAsia="Times New Roman" w:hAnsi="Arial" w:cs="Arial"/>
          <w:sz w:val="26"/>
          <w:szCs w:val="26"/>
          <w:lang w:eastAsia="es-MX"/>
        </w:rPr>
        <w:t>al Secretar</w:t>
      </w:r>
      <w:r w:rsidR="00966836">
        <w:rPr>
          <w:rFonts w:ascii="Arial" w:eastAsia="Times New Roman" w:hAnsi="Arial" w:cs="Arial"/>
          <w:sz w:val="26"/>
          <w:szCs w:val="26"/>
          <w:lang w:eastAsia="es-MX"/>
        </w:rPr>
        <w:t>io</w:t>
      </w:r>
      <w:r w:rsidR="00556686">
        <w:rPr>
          <w:rFonts w:ascii="Arial" w:eastAsia="Times New Roman" w:hAnsi="Arial" w:cs="Arial"/>
          <w:sz w:val="26"/>
          <w:szCs w:val="26"/>
          <w:lang w:eastAsia="es-MX"/>
        </w:rPr>
        <w:t xml:space="preserve"> </w:t>
      </w:r>
      <w:r w:rsidRPr="00C21C37">
        <w:rPr>
          <w:rFonts w:ascii="Arial" w:eastAsia="Times New Roman" w:hAnsi="Arial" w:cs="Arial"/>
          <w:sz w:val="26"/>
          <w:szCs w:val="26"/>
          <w:lang w:eastAsia="es-MX"/>
        </w:rPr>
        <w:t xml:space="preserve">General de Acuerdos de este </w:t>
      </w:r>
      <w:r w:rsidR="009949BB" w:rsidRPr="00851A0D">
        <w:rPr>
          <w:rFonts w:ascii="Arial" w:eastAsia="Times New Roman" w:hAnsi="Arial" w:cs="Arial"/>
          <w:i/>
          <w:iCs/>
          <w:sz w:val="26"/>
          <w:szCs w:val="26"/>
          <w:lang w:eastAsia="es-MX"/>
        </w:rPr>
        <w:t>T</w:t>
      </w:r>
      <w:r w:rsidRPr="00851A0D">
        <w:rPr>
          <w:rFonts w:ascii="Arial" w:eastAsia="Times New Roman" w:hAnsi="Arial" w:cs="Arial"/>
          <w:i/>
          <w:iCs/>
          <w:sz w:val="26"/>
          <w:szCs w:val="26"/>
          <w:lang w:eastAsia="es-MX"/>
        </w:rPr>
        <w:t>ribunal</w:t>
      </w:r>
      <w:r w:rsidR="009949BB" w:rsidRPr="00851A0D">
        <w:rPr>
          <w:rFonts w:ascii="Arial" w:eastAsia="Times New Roman" w:hAnsi="Arial" w:cs="Arial"/>
          <w:i/>
          <w:iCs/>
          <w:sz w:val="26"/>
          <w:szCs w:val="26"/>
          <w:lang w:eastAsia="es-MX"/>
        </w:rPr>
        <w:t xml:space="preserve"> Electoral</w:t>
      </w:r>
      <w:r w:rsidRPr="00851A0D">
        <w:rPr>
          <w:rFonts w:ascii="Arial" w:eastAsia="Times New Roman" w:hAnsi="Arial" w:cs="Arial"/>
          <w:sz w:val="26"/>
          <w:szCs w:val="26"/>
          <w:lang w:eastAsia="es-MX"/>
        </w:rPr>
        <w:t>, para</w:t>
      </w:r>
      <w:r w:rsidRPr="00C21C37">
        <w:rPr>
          <w:rFonts w:ascii="Arial" w:eastAsia="Times New Roman" w:hAnsi="Arial" w:cs="Arial"/>
          <w:sz w:val="26"/>
          <w:szCs w:val="26"/>
          <w:lang w:eastAsia="es-MX"/>
        </w:rPr>
        <w:t xml:space="preserve"> que remita a</w:t>
      </w:r>
      <w:r w:rsidR="00966836">
        <w:rPr>
          <w:rFonts w:ascii="Arial" w:eastAsia="Times New Roman" w:hAnsi="Arial" w:cs="Arial"/>
          <w:sz w:val="26"/>
          <w:szCs w:val="26"/>
          <w:lang w:eastAsia="es-MX"/>
        </w:rPr>
        <w:t xml:space="preserve"> </w:t>
      </w:r>
      <w:r w:rsidRPr="00C21C37">
        <w:rPr>
          <w:rFonts w:ascii="Arial" w:eastAsia="Times New Roman" w:hAnsi="Arial" w:cs="Arial"/>
          <w:sz w:val="26"/>
          <w:szCs w:val="26"/>
          <w:lang w:eastAsia="es-MX"/>
        </w:rPr>
        <w:t>l</w:t>
      </w:r>
      <w:r w:rsidR="00966836">
        <w:rPr>
          <w:rFonts w:ascii="Arial" w:eastAsia="Times New Roman" w:hAnsi="Arial" w:cs="Arial"/>
          <w:sz w:val="26"/>
          <w:szCs w:val="26"/>
          <w:lang w:eastAsia="es-MX"/>
        </w:rPr>
        <w:t xml:space="preserve">a autoridad administrativa electoral local </w:t>
      </w:r>
      <w:r w:rsidRPr="00C21C37">
        <w:rPr>
          <w:rFonts w:ascii="Arial" w:eastAsia="Times New Roman" w:hAnsi="Arial" w:cs="Arial"/>
          <w:sz w:val="26"/>
          <w:szCs w:val="26"/>
          <w:lang w:eastAsia="es-MX"/>
        </w:rPr>
        <w:t>copia certificada del escrito de demanda, sus anexos y la presente sentencia. </w:t>
      </w:r>
    </w:p>
    <w:p w14:paraId="3F1C542F" w14:textId="77777777" w:rsidR="00256A7F" w:rsidRDefault="00256A7F" w:rsidP="00F963EA">
      <w:pPr>
        <w:spacing w:after="0" w:line="360" w:lineRule="auto"/>
        <w:contextualSpacing/>
        <w:jc w:val="both"/>
        <w:textAlignment w:val="baseline"/>
        <w:rPr>
          <w:rFonts w:ascii="Arial" w:eastAsia="Times New Roman" w:hAnsi="Arial" w:cs="Arial"/>
          <w:sz w:val="26"/>
          <w:szCs w:val="26"/>
          <w:lang w:eastAsia="es-MX"/>
        </w:rPr>
      </w:pPr>
    </w:p>
    <w:p w14:paraId="61AADAD1" w14:textId="748CE8D8" w:rsidR="00E77F3E" w:rsidRDefault="00256A7F" w:rsidP="00E77F3E">
      <w:pPr>
        <w:pStyle w:val="paragraph"/>
        <w:spacing w:before="0" w:beforeAutospacing="0" w:after="0" w:afterAutospacing="0" w:line="360" w:lineRule="auto"/>
        <w:contextualSpacing/>
        <w:jc w:val="both"/>
        <w:rPr>
          <w:rFonts w:ascii="Arial" w:hAnsi="Arial" w:cs="Arial"/>
          <w:b/>
          <w:sz w:val="26"/>
          <w:szCs w:val="26"/>
          <w:lang w:val="es-ES"/>
        </w:rPr>
      </w:pPr>
      <w:r>
        <w:rPr>
          <w:rFonts w:ascii="Arial" w:hAnsi="Arial" w:cs="Arial"/>
          <w:sz w:val="26"/>
          <w:szCs w:val="26"/>
        </w:rPr>
        <w:lastRenderedPageBreak/>
        <w:t xml:space="preserve">Finalmente, deviene inatendible el argumento de la </w:t>
      </w:r>
      <w:r w:rsidR="008F444C">
        <w:rPr>
          <w:rFonts w:ascii="Arial" w:hAnsi="Arial" w:cs="Arial"/>
          <w:i/>
          <w:iCs/>
          <w:sz w:val="26"/>
          <w:szCs w:val="26"/>
        </w:rPr>
        <w:t>P</w:t>
      </w:r>
      <w:r w:rsidRPr="00256A7F">
        <w:rPr>
          <w:rFonts w:ascii="Arial" w:hAnsi="Arial" w:cs="Arial"/>
          <w:i/>
          <w:iCs/>
          <w:sz w:val="26"/>
          <w:szCs w:val="26"/>
        </w:rPr>
        <w:t>arte actora</w:t>
      </w:r>
      <w:r>
        <w:rPr>
          <w:rFonts w:ascii="Arial" w:hAnsi="Arial" w:cs="Arial"/>
          <w:sz w:val="26"/>
          <w:szCs w:val="26"/>
        </w:rPr>
        <w:t xml:space="preserve"> en el sent</w:t>
      </w:r>
      <w:r w:rsidR="00056880">
        <w:rPr>
          <w:rFonts w:ascii="Arial" w:hAnsi="Arial" w:cs="Arial"/>
          <w:sz w:val="26"/>
          <w:szCs w:val="26"/>
        </w:rPr>
        <w:t>ido</w:t>
      </w:r>
      <w:r>
        <w:rPr>
          <w:rFonts w:ascii="Arial" w:hAnsi="Arial" w:cs="Arial"/>
          <w:sz w:val="26"/>
          <w:szCs w:val="26"/>
        </w:rPr>
        <w:t xml:space="preserve"> de que las </w:t>
      </w:r>
      <w:r w:rsidR="008F444C">
        <w:rPr>
          <w:rFonts w:ascii="Arial" w:hAnsi="Arial" w:cs="Arial"/>
          <w:i/>
          <w:iCs/>
          <w:sz w:val="26"/>
          <w:szCs w:val="26"/>
        </w:rPr>
        <w:t>A</w:t>
      </w:r>
      <w:r w:rsidRPr="00126B01">
        <w:rPr>
          <w:rFonts w:ascii="Arial" w:hAnsi="Arial" w:cs="Arial"/>
          <w:i/>
          <w:iCs/>
          <w:sz w:val="26"/>
          <w:szCs w:val="26"/>
        </w:rPr>
        <w:t>utoridades responsables</w:t>
      </w:r>
      <w:r>
        <w:rPr>
          <w:rFonts w:ascii="Arial" w:hAnsi="Arial" w:cs="Arial"/>
          <w:i/>
          <w:iCs/>
          <w:sz w:val="26"/>
          <w:szCs w:val="26"/>
        </w:rPr>
        <w:t xml:space="preserve"> </w:t>
      </w:r>
      <w:r w:rsidRPr="00237FA3">
        <w:rPr>
          <w:rFonts w:ascii="Arial" w:hAnsi="Arial" w:cs="Arial"/>
          <w:sz w:val="26"/>
          <w:szCs w:val="26"/>
          <w:lang w:val="es-ES"/>
        </w:rPr>
        <w:t xml:space="preserve">obstruyen </w:t>
      </w:r>
      <w:r w:rsidR="00F16772">
        <w:rPr>
          <w:rFonts w:ascii="Arial" w:hAnsi="Arial" w:cs="Arial"/>
          <w:sz w:val="26"/>
          <w:szCs w:val="26"/>
          <w:lang w:val="es-ES"/>
        </w:rPr>
        <w:t xml:space="preserve">su </w:t>
      </w:r>
      <w:r w:rsidRPr="00237FA3">
        <w:rPr>
          <w:rFonts w:ascii="Arial" w:hAnsi="Arial" w:cs="Arial"/>
          <w:sz w:val="26"/>
          <w:szCs w:val="26"/>
          <w:lang w:val="es-ES"/>
        </w:rPr>
        <w:t xml:space="preserve">adecuado </w:t>
      </w:r>
      <w:r w:rsidR="00F16772">
        <w:rPr>
          <w:rFonts w:ascii="Arial" w:hAnsi="Arial" w:cs="Arial"/>
          <w:sz w:val="26"/>
          <w:szCs w:val="26"/>
          <w:lang w:val="es-ES"/>
        </w:rPr>
        <w:t xml:space="preserve">ejercicio del </w:t>
      </w:r>
      <w:r w:rsidRPr="00237FA3">
        <w:rPr>
          <w:rFonts w:ascii="Arial" w:hAnsi="Arial" w:cs="Arial"/>
          <w:sz w:val="26"/>
          <w:szCs w:val="26"/>
          <w:lang w:val="es-ES"/>
        </w:rPr>
        <w:t>cargo</w:t>
      </w:r>
      <w:r>
        <w:rPr>
          <w:rFonts w:ascii="Arial" w:hAnsi="Arial" w:cs="Arial"/>
          <w:sz w:val="26"/>
          <w:szCs w:val="26"/>
          <w:lang w:val="es-ES"/>
        </w:rPr>
        <w:t xml:space="preserve">, </w:t>
      </w:r>
      <w:r w:rsidR="00056880">
        <w:rPr>
          <w:rFonts w:ascii="Arial" w:hAnsi="Arial" w:cs="Arial"/>
          <w:sz w:val="26"/>
          <w:szCs w:val="26"/>
          <w:lang w:val="es-ES"/>
        </w:rPr>
        <w:t xml:space="preserve">mediante </w:t>
      </w:r>
      <w:r w:rsidR="00E75EA9">
        <w:rPr>
          <w:rFonts w:ascii="Arial" w:hAnsi="Arial" w:cs="Arial"/>
          <w:sz w:val="26"/>
          <w:szCs w:val="26"/>
          <w:lang w:val="es-ES"/>
        </w:rPr>
        <w:t xml:space="preserve">omisiones </w:t>
      </w:r>
      <w:r>
        <w:rPr>
          <w:rFonts w:ascii="Arial" w:hAnsi="Arial" w:cs="Arial"/>
          <w:sz w:val="26"/>
          <w:szCs w:val="26"/>
        </w:rPr>
        <w:t>sistemática</w:t>
      </w:r>
      <w:r w:rsidR="00E75EA9">
        <w:rPr>
          <w:rFonts w:ascii="Arial" w:hAnsi="Arial" w:cs="Arial"/>
          <w:sz w:val="26"/>
          <w:szCs w:val="26"/>
        </w:rPr>
        <w:t>s</w:t>
      </w:r>
      <w:r w:rsidR="00F16772">
        <w:rPr>
          <w:rFonts w:ascii="Arial" w:hAnsi="Arial" w:cs="Arial"/>
          <w:sz w:val="26"/>
          <w:szCs w:val="26"/>
        </w:rPr>
        <w:t xml:space="preserve"> derivado de </w:t>
      </w:r>
      <w:r w:rsidR="00332742">
        <w:rPr>
          <w:rFonts w:ascii="Arial" w:hAnsi="Arial" w:cs="Arial"/>
          <w:sz w:val="26"/>
          <w:szCs w:val="26"/>
        </w:rPr>
        <w:t xml:space="preserve">que </w:t>
      </w:r>
      <w:r>
        <w:rPr>
          <w:rFonts w:ascii="Arial" w:hAnsi="Arial" w:cs="Arial"/>
          <w:sz w:val="26"/>
          <w:szCs w:val="26"/>
        </w:rPr>
        <w:t xml:space="preserve">las sentencias emitidas por este </w:t>
      </w:r>
      <w:r w:rsidRPr="00F2418E">
        <w:rPr>
          <w:rFonts w:ascii="Arial" w:hAnsi="Arial" w:cs="Arial"/>
          <w:i/>
          <w:iCs/>
          <w:sz w:val="26"/>
          <w:szCs w:val="26"/>
        </w:rPr>
        <w:t>Tribunal Electoral</w:t>
      </w:r>
      <w:r>
        <w:rPr>
          <w:rFonts w:ascii="Arial" w:hAnsi="Arial" w:cs="Arial"/>
          <w:sz w:val="26"/>
          <w:szCs w:val="26"/>
        </w:rPr>
        <w:t xml:space="preserve"> en los diversos </w:t>
      </w:r>
      <w:r w:rsidRPr="009A2010">
        <w:rPr>
          <w:rFonts w:ascii="Arial" w:hAnsi="Arial" w:cs="Arial"/>
          <w:i/>
          <w:iCs/>
          <w:sz w:val="26"/>
          <w:szCs w:val="26"/>
        </w:rPr>
        <w:t>Juicios de la ciudadanía</w:t>
      </w:r>
      <w:r w:rsidRPr="00237FA3">
        <w:rPr>
          <w:rFonts w:ascii="Arial" w:hAnsi="Arial" w:cs="Arial"/>
          <w:sz w:val="26"/>
          <w:szCs w:val="26"/>
        </w:rPr>
        <w:t xml:space="preserve"> TEEM-JDC-192/2024, TEEM-JDC-272/2024,</w:t>
      </w:r>
      <w:r>
        <w:rPr>
          <w:rFonts w:ascii="Arial" w:hAnsi="Arial" w:cs="Arial"/>
          <w:sz w:val="26"/>
          <w:szCs w:val="26"/>
        </w:rPr>
        <w:t xml:space="preserve"> </w:t>
      </w:r>
      <w:r w:rsidRPr="00237FA3">
        <w:rPr>
          <w:rFonts w:ascii="Arial" w:hAnsi="Arial" w:cs="Arial"/>
          <w:sz w:val="26"/>
          <w:szCs w:val="26"/>
        </w:rPr>
        <w:t xml:space="preserve">TEEM-JDC-276/2024 </w:t>
      </w:r>
      <w:r>
        <w:rPr>
          <w:rFonts w:ascii="Arial" w:hAnsi="Arial" w:cs="Arial"/>
          <w:sz w:val="26"/>
          <w:szCs w:val="26"/>
        </w:rPr>
        <w:t>y</w:t>
      </w:r>
      <w:r w:rsidRPr="00237FA3">
        <w:rPr>
          <w:rFonts w:ascii="Arial" w:hAnsi="Arial" w:cs="Arial"/>
          <w:sz w:val="26"/>
          <w:szCs w:val="26"/>
        </w:rPr>
        <w:t xml:space="preserve"> TEEM-JDC-052/202</w:t>
      </w:r>
      <w:r>
        <w:rPr>
          <w:rFonts w:ascii="Arial" w:hAnsi="Arial" w:cs="Arial"/>
          <w:sz w:val="26"/>
          <w:szCs w:val="26"/>
        </w:rPr>
        <w:t xml:space="preserve">5, </w:t>
      </w:r>
      <w:r w:rsidR="00332742">
        <w:rPr>
          <w:rFonts w:ascii="Arial" w:hAnsi="Arial" w:cs="Arial"/>
          <w:sz w:val="26"/>
          <w:szCs w:val="26"/>
        </w:rPr>
        <w:t>no han sido cumplidas; ello es así, en virtud de que las omisi</w:t>
      </w:r>
      <w:r w:rsidR="00C75D9E">
        <w:rPr>
          <w:rFonts w:ascii="Arial" w:hAnsi="Arial" w:cs="Arial"/>
          <w:sz w:val="26"/>
          <w:szCs w:val="26"/>
        </w:rPr>
        <w:t xml:space="preserve">ones a que </w:t>
      </w:r>
      <w:r w:rsidR="008F444C">
        <w:rPr>
          <w:rFonts w:ascii="Arial" w:hAnsi="Arial" w:cs="Arial"/>
          <w:sz w:val="26"/>
          <w:szCs w:val="26"/>
        </w:rPr>
        <w:t xml:space="preserve">se </w:t>
      </w:r>
      <w:r w:rsidR="00C75D9E">
        <w:rPr>
          <w:rFonts w:ascii="Arial" w:hAnsi="Arial" w:cs="Arial"/>
          <w:sz w:val="26"/>
          <w:szCs w:val="26"/>
        </w:rPr>
        <w:t xml:space="preserve">refiere son cuestiones ajenas a la litis </w:t>
      </w:r>
      <w:r w:rsidR="00E77F3E">
        <w:rPr>
          <w:rFonts w:ascii="Arial" w:hAnsi="Arial" w:cs="Arial"/>
          <w:sz w:val="26"/>
          <w:szCs w:val="26"/>
        </w:rPr>
        <w:t xml:space="preserve">del presente </w:t>
      </w:r>
      <w:r w:rsidR="00FF0407" w:rsidRPr="00851A0D">
        <w:rPr>
          <w:rFonts w:ascii="Arial" w:hAnsi="Arial" w:cs="Arial"/>
          <w:sz w:val="26"/>
          <w:szCs w:val="26"/>
        </w:rPr>
        <w:t>juicio</w:t>
      </w:r>
      <w:r w:rsidR="00BF65D8" w:rsidRPr="00851A0D">
        <w:rPr>
          <w:rFonts w:ascii="Arial" w:hAnsi="Arial" w:cs="Arial"/>
          <w:sz w:val="26"/>
          <w:szCs w:val="26"/>
        </w:rPr>
        <w:t>,</w:t>
      </w:r>
      <w:r w:rsidR="002D087D" w:rsidRPr="00851A0D">
        <w:rPr>
          <w:rFonts w:ascii="Arial" w:hAnsi="Arial" w:cs="Arial"/>
          <w:sz w:val="26"/>
          <w:szCs w:val="26"/>
        </w:rPr>
        <w:t xml:space="preserve"> </w:t>
      </w:r>
      <w:r w:rsidR="00BF65D8" w:rsidRPr="00851A0D">
        <w:rPr>
          <w:rFonts w:ascii="Arial" w:hAnsi="Arial" w:cs="Arial"/>
          <w:sz w:val="26"/>
          <w:szCs w:val="26"/>
        </w:rPr>
        <w:t>las que,</w:t>
      </w:r>
      <w:r w:rsidR="00BA355F" w:rsidRPr="00851A0D">
        <w:rPr>
          <w:rFonts w:ascii="Arial" w:hAnsi="Arial" w:cs="Arial"/>
          <w:sz w:val="26"/>
          <w:szCs w:val="26"/>
        </w:rPr>
        <w:t xml:space="preserve"> </w:t>
      </w:r>
      <w:r w:rsidR="00CC3067" w:rsidRPr="00851A0D">
        <w:rPr>
          <w:rFonts w:ascii="Arial" w:hAnsi="Arial" w:cs="Arial"/>
          <w:sz w:val="26"/>
          <w:szCs w:val="26"/>
        </w:rPr>
        <w:t>en su caso,</w:t>
      </w:r>
      <w:r w:rsidR="00BF65D8" w:rsidRPr="00851A0D">
        <w:rPr>
          <w:rFonts w:ascii="Arial" w:hAnsi="Arial" w:cs="Arial"/>
          <w:sz w:val="26"/>
          <w:szCs w:val="26"/>
        </w:rPr>
        <w:t xml:space="preserve"> podrán </w:t>
      </w:r>
      <w:r w:rsidR="008F40B6" w:rsidRPr="00851A0D">
        <w:rPr>
          <w:rFonts w:ascii="Arial" w:hAnsi="Arial" w:cs="Arial"/>
          <w:sz w:val="26"/>
          <w:szCs w:val="26"/>
        </w:rPr>
        <w:t xml:space="preserve">hacerse valer en los </w:t>
      </w:r>
      <w:r w:rsidR="00E2490A" w:rsidRPr="00851A0D">
        <w:rPr>
          <w:rFonts w:ascii="Arial" w:hAnsi="Arial" w:cs="Arial"/>
          <w:sz w:val="26"/>
          <w:szCs w:val="26"/>
        </w:rPr>
        <w:t>expediente</w:t>
      </w:r>
      <w:r w:rsidR="008F40B6" w:rsidRPr="00851A0D">
        <w:rPr>
          <w:rFonts w:ascii="Arial" w:hAnsi="Arial" w:cs="Arial"/>
          <w:sz w:val="26"/>
          <w:szCs w:val="26"/>
        </w:rPr>
        <w:t>s</w:t>
      </w:r>
      <w:r w:rsidR="00E2490A" w:rsidRPr="00851A0D">
        <w:rPr>
          <w:rFonts w:ascii="Arial" w:hAnsi="Arial" w:cs="Arial"/>
          <w:sz w:val="26"/>
          <w:szCs w:val="26"/>
        </w:rPr>
        <w:t xml:space="preserve"> correspondientes</w:t>
      </w:r>
      <w:r w:rsidR="00CC3067" w:rsidRPr="00851A0D">
        <w:rPr>
          <w:rFonts w:ascii="Arial" w:hAnsi="Arial" w:cs="Arial"/>
          <w:sz w:val="26"/>
          <w:szCs w:val="26"/>
        </w:rPr>
        <w:t xml:space="preserve"> </w:t>
      </w:r>
      <w:r w:rsidR="008F40B6" w:rsidRPr="00851A0D">
        <w:rPr>
          <w:rFonts w:ascii="Arial" w:hAnsi="Arial" w:cs="Arial"/>
          <w:sz w:val="26"/>
          <w:szCs w:val="26"/>
        </w:rPr>
        <w:t xml:space="preserve">y, en consecuencia, </w:t>
      </w:r>
      <w:r w:rsidR="00DB2A1F" w:rsidRPr="00851A0D">
        <w:rPr>
          <w:rFonts w:ascii="Arial" w:hAnsi="Arial" w:cs="Arial"/>
          <w:sz w:val="26"/>
          <w:szCs w:val="26"/>
        </w:rPr>
        <w:t xml:space="preserve">serán </w:t>
      </w:r>
      <w:r w:rsidR="008F40B6" w:rsidRPr="00851A0D">
        <w:rPr>
          <w:rFonts w:ascii="Arial" w:hAnsi="Arial" w:cs="Arial"/>
          <w:sz w:val="26"/>
          <w:szCs w:val="26"/>
        </w:rPr>
        <w:t xml:space="preserve">materia de análisis </w:t>
      </w:r>
      <w:r w:rsidR="00C01E45" w:rsidRPr="00851A0D">
        <w:rPr>
          <w:rFonts w:ascii="Arial" w:hAnsi="Arial" w:cs="Arial"/>
          <w:sz w:val="26"/>
          <w:szCs w:val="26"/>
        </w:rPr>
        <w:t xml:space="preserve">por este </w:t>
      </w:r>
      <w:r w:rsidR="00193D77" w:rsidRPr="008F444C">
        <w:rPr>
          <w:rFonts w:ascii="Arial" w:hAnsi="Arial" w:cs="Arial"/>
          <w:i/>
          <w:iCs/>
          <w:sz w:val="26"/>
          <w:szCs w:val="26"/>
        </w:rPr>
        <w:t>T</w:t>
      </w:r>
      <w:r w:rsidR="00C01E45" w:rsidRPr="008F444C">
        <w:rPr>
          <w:rFonts w:ascii="Arial" w:hAnsi="Arial" w:cs="Arial"/>
          <w:i/>
          <w:iCs/>
          <w:sz w:val="26"/>
          <w:szCs w:val="26"/>
        </w:rPr>
        <w:t>ribunal</w:t>
      </w:r>
      <w:r w:rsidR="00193D77" w:rsidRPr="008F444C">
        <w:rPr>
          <w:rFonts w:ascii="Arial" w:hAnsi="Arial" w:cs="Arial"/>
          <w:i/>
          <w:iCs/>
          <w:sz w:val="26"/>
          <w:szCs w:val="26"/>
        </w:rPr>
        <w:t xml:space="preserve"> Electoral</w:t>
      </w:r>
      <w:r w:rsidR="00C01E45" w:rsidRPr="008F444C">
        <w:rPr>
          <w:rFonts w:ascii="Arial" w:hAnsi="Arial" w:cs="Arial"/>
          <w:i/>
          <w:iCs/>
          <w:sz w:val="26"/>
          <w:szCs w:val="26"/>
        </w:rPr>
        <w:t>,</w:t>
      </w:r>
      <w:r w:rsidR="00C01E45" w:rsidRPr="00851A0D">
        <w:rPr>
          <w:rFonts w:ascii="Arial" w:hAnsi="Arial" w:cs="Arial"/>
          <w:sz w:val="26"/>
          <w:szCs w:val="26"/>
        </w:rPr>
        <w:t xml:space="preserve"> ya sea a</w:t>
      </w:r>
      <w:r w:rsidR="009603A8" w:rsidRPr="00851A0D">
        <w:rPr>
          <w:rFonts w:ascii="Arial" w:hAnsi="Arial" w:cs="Arial"/>
          <w:sz w:val="26"/>
          <w:szCs w:val="26"/>
        </w:rPr>
        <w:t xml:space="preserve"> través de los incidentes de </w:t>
      </w:r>
      <w:r w:rsidR="00C01E45" w:rsidRPr="00851A0D">
        <w:rPr>
          <w:rFonts w:ascii="Arial" w:hAnsi="Arial" w:cs="Arial"/>
          <w:sz w:val="26"/>
          <w:szCs w:val="26"/>
        </w:rPr>
        <w:t>in</w:t>
      </w:r>
      <w:r w:rsidR="009603A8" w:rsidRPr="00851A0D">
        <w:rPr>
          <w:rFonts w:ascii="Arial" w:hAnsi="Arial" w:cs="Arial"/>
          <w:sz w:val="26"/>
          <w:szCs w:val="26"/>
        </w:rPr>
        <w:t xml:space="preserve">cumplimiento </w:t>
      </w:r>
      <w:r w:rsidR="00C01E45" w:rsidRPr="00851A0D">
        <w:rPr>
          <w:rFonts w:ascii="Arial" w:hAnsi="Arial" w:cs="Arial"/>
          <w:sz w:val="26"/>
          <w:szCs w:val="26"/>
        </w:rPr>
        <w:t xml:space="preserve">o bien, </w:t>
      </w:r>
      <w:r w:rsidR="00D92B81" w:rsidRPr="00851A0D">
        <w:rPr>
          <w:rFonts w:ascii="Arial" w:hAnsi="Arial" w:cs="Arial"/>
          <w:sz w:val="26"/>
          <w:szCs w:val="26"/>
        </w:rPr>
        <w:t>vía acuerdo plenario</w:t>
      </w:r>
      <w:r w:rsidR="00D92B81">
        <w:rPr>
          <w:rFonts w:ascii="Arial" w:hAnsi="Arial" w:cs="Arial"/>
          <w:sz w:val="26"/>
          <w:szCs w:val="26"/>
        </w:rPr>
        <w:t xml:space="preserve"> de cumplimiento </w:t>
      </w:r>
      <w:r w:rsidR="009603A8">
        <w:rPr>
          <w:rFonts w:ascii="Arial" w:hAnsi="Arial" w:cs="Arial"/>
          <w:sz w:val="26"/>
          <w:szCs w:val="26"/>
        </w:rPr>
        <w:t>de sentencia</w:t>
      </w:r>
      <w:r w:rsidR="00AC0B51">
        <w:rPr>
          <w:rFonts w:ascii="Arial" w:hAnsi="Arial" w:cs="Arial"/>
          <w:sz w:val="26"/>
          <w:szCs w:val="26"/>
        </w:rPr>
        <w:t xml:space="preserve">. </w:t>
      </w:r>
      <w:r w:rsidR="008F40B6">
        <w:rPr>
          <w:rFonts w:ascii="Arial" w:hAnsi="Arial" w:cs="Arial"/>
          <w:sz w:val="26"/>
          <w:szCs w:val="26"/>
        </w:rPr>
        <w:t xml:space="preserve"> </w:t>
      </w:r>
      <w:r w:rsidR="00E77F3E">
        <w:rPr>
          <w:rFonts w:ascii="Arial" w:hAnsi="Arial" w:cs="Arial"/>
          <w:sz w:val="26"/>
          <w:szCs w:val="26"/>
        </w:rPr>
        <w:t xml:space="preserve">  </w:t>
      </w:r>
    </w:p>
    <w:p w14:paraId="7814B2EA" w14:textId="77777777" w:rsidR="00E506B1" w:rsidRDefault="00E506B1" w:rsidP="00CC5314">
      <w:pPr>
        <w:pStyle w:val="Prrafodelista"/>
        <w:spacing w:after="0" w:line="360" w:lineRule="auto"/>
        <w:ind w:left="0"/>
        <w:jc w:val="both"/>
        <w:textAlignment w:val="baseline"/>
        <w:rPr>
          <w:rFonts w:ascii="Arial" w:eastAsia="Times New Roman" w:hAnsi="Arial" w:cs="Arial"/>
          <w:b/>
          <w:bCs/>
          <w:color w:val="000000"/>
          <w:sz w:val="26"/>
          <w:szCs w:val="26"/>
          <w:lang w:eastAsia="es-MX"/>
        </w:rPr>
      </w:pPr>
    </w:p>
    <w:p w14:paraId="5C90E91D" w14:textId="3F1DE4ED" w:rsidR="00A648F7" w:rsidRPr="00CC5314" w:rsidRDefault="00015C75" w:rsidP="00015C75">
      <w:pPr>
        <w:pStyle w:val="Prrafodelista"/>
        <w:spacing w:after="0" w:line="360" w:lineRule="auto"/>
        <w:ind w:left="0"/>
        <w:jc w:val="center"/>
        <w:textAlignment w:val="baseline"/>
        <w:rPr>
          <w:rFonts w:ascii="Segoe UI" w:eastAsia="Times New Roman" w:hAnsi="Segoe UI" w:cs="Segoe UI"/>
          <w:sz w:val="26"/>
          <w:szCs w:val="26"/>
          <w:lang w:eastAsia="es-MX"/>
        </w:rPr>
      </w:pPr>
      <w:r>
        <w:rPr>
          <w:rFonts w:ascii="Arial" w:eastAsia="Times New Roman" w:hAnsi="Arial" w:cs="Arial"/>
          <w:b/>
          <w:bCs/>
          <w:color w:val="000000"/>
          <w:sz w:val="26"/>
          <w:szCs w:val="26"/>
          <w:lang w:eastAsia="es-MX"/>
        </w:rPr>
        <w:t xml:space="preserve">VII. </w:t>
      </w:r>
      <w:r w:rsidRPr="00CC5314">
        <w:rPr>
          <w:rFonts w:ascii="Arial" w:eastAsia="Times New Roman" w:hAnsi="Arial" w:cs="Arial"/>
          <w:b/>
          <w:bCs/>
          <w:color w:val="000000"/>
          <w:sz w:val="26"/>
          <w:szCs w:val="26"/>
          <w:lang w:eastAsia="es-MX"/>
        </w:rPr>
        <w:t>MEDIDAS DE NO REPETICIÓN</w:t>
      </w:r>
    </w:p>
    <w:p w14:paraId="063F7519" w14:textId="77777777" w:rsidR="008D2CAF" w:rsidRPr="00340737" w:rsidRDefault="008D2CAF" w:rsidP="008D2CAF">
      <w:pPr>
        <w:spacing w:after="0" w:line="360" w:lineRule="auto"/>
        <w:contextualSpacing/>
        <w:jc w:val="both"/>
        <w:rPr>
          <w:rFonts w:ascii="Arial" w:eastAsia="Arial" w:hAnsi="Arial" w:cs="Arial"/>
          <w:sz w:val="26"/>
          <w:szCs w:val="26"/>
          <w:highlight w:val="green"/>
          <w:lang w:val="es-ES"/>
        </w:rPr>
      </w:pPr>
    </w:p>
    <w:p w14:paraId="37EB4A19" w14:textId="56665E57" w:rsidR="008D2CAF" w:rsidRPr="00340737" w:rsidRDefault="008D2CAF" w:rsidP="008D2CAF">
      <w:pPr>
        <w:spacing w:after="0" w:line="360" w:lineRule="auto"/>
        <w:contextualSpacing/>
        <w:jc w:val="both"/>
        <w:rPr>
          <w:rFonts w:ascii="Arial" w:eastAsia="Arial" w:hAnsi="Arial" w:cs="Arial"/>
          <w:sz w:val="26"/>
          <w:szCs w:val="26"/>
          <w:highlight w:val="green"/>
          <w:lang w:val="es-ES"/>
        </w:rPr>
      </w:pPr>
      <w:r w:rsidRPr="00790906">
        <w:rPr>
          <w:rFonts w:ascii="Arial" w:eastAsia="Arial" w:hAnsi="Arial" w:cs="Arial"/>
          <w:sz w:val="26"/>
          <w:szCs w:val="26"/>
          <w:lang w:val="es-ES"/>
        </w:rPr>
        <w:t xml:space="preserve">En atención a la solicitud expresa de la </w:t>
      </w:r>
      <w:r w:rsidR="008F444C">
        <w:rPr>
          <w:rFonts w:ascii="Arial" w:eastAsia="Arial" w:hAnsi="Arial" w:cs="Arial"/>
          <w:i/>
          <w:iCs/>
          <w:sz w:val="26"/>
          <w:szCs w:val="26"/>
          <w:lang w:val="es-ES"/>
        </w:rPr>
        <w:t>P</w:t>
      </w:r>
      <w:r w:rsidR="00C97FF4" w:rsidRPr="00790906">
        <w:rPr>
          <w:rFonts w:ascii="Arial" w:eastAsia="Arial" w:hAnsi="Arial" w:cs="Arial"/>
          <w:i/>
          <w:iCs/>
          <w:sz w:val="26"/>
          <w:szCs w:val="26"/>
          <w:lang w:val="es-ES"/>
        </w:rPr>
        <w:t>arte actora</w:t>
      </w:r>
      <w:r w:rsidRPr="00790906">
        <w:rPr>
          <w:rFonts w:ascii="Arial" w:eastAsia="Arial" w:hAnsi="Arial" w:cs="Arial"/>
          <w:iCs/>
          <w:sz w:val="26"/>
          <w:szCs w:val="26"/>
          <w:lang w:val="es-ES"/>
        </w:rPr>
        <w:t>,</w:t>
      </w:r>
      <w:r w:rsidRPr="00790906">
        <w:rPr>
          <w:rFonts w:ascii="Arial" w:eastAsia="Arial" w:hAnsi="Arial" w:cs="Arial"/>
          <w:i/>
          <w:sz w:val="26"/>
          <w:szCs w:val="26"/>
          <w:lang w:val="es-ES"/>
        </w:rPr>
        <w:t xml:space="preserve"> </w:t>
      </w:r>
      <w:r w:rsidRPr="00790906">
        <w:rPr>
          <w:rFonts w:ascii="Arial" w:eastAsia="Arial" w:hAnsi="Arial" w:cs="Arial"/>
          <w:sz w:val="26"/>
          <w:szCs w:val="26"/>
          <w:lang w:val="es-ES"/>
        </w:rPr>
        <w:t xml:space="preserve">se estima importante señalar que este </w:t>
      </w:r>
      <w:r w:rsidRPr="00790906">
        <w:rPr>
          <w:rFonts w:ascii="Arial" w:eastAsia="Arial" w:hAnsi="Arial" w:cs="Arial"/>
          <w:i/>
          <w:sz w:val="26"/>
          <w:szCs w:val="26"/>
          <w:lang w:val="es-ES"/>
        </w:rPr>
        <w:t xml:space="preserve">Tribunal Electoral </w:t>
      </w:r>
      <w:r w:rsidRPr="00790906">
        <w:rPr>
          <w:rFonts w:ascii="Arial" w:eastAsia="Arial" w:hAnsi="Arial" w:cs="Arial"/>
          <w:sz w:val="26"/>
          <w:szCs w:val="26"/>
          <w:lang w:val="es-ES"/>
        </w:rPr>
        <w:t xml:space="preserve">tiene la obligación de prevenir, investigar, </w:t>
      </w:r>
      <w:r w:rsidRPr="005661C7">
        <w:rPr>
          <w:rFonts w:ascii="Arial" w:eastAsia="Arial" w:hAnsi="Arial" w:cs="Arial"/>
          <w:sz w:val="26"/>
          <w:szCs w:val="26"/>
          <w:lang w:val="es-ES"/>
        </w:rPr>
        <w:t xml:space="preserve">sancionar y reparar las violaciones a los derechos humanos, en los términos que establezca la ley, de conformidad con lo determinado en el artículo 1º de la </w:t>
      </w:r>
      <w:r w:rsidRPr="005661C7">
        <w:rPr>
          <w:rFonts w:ascii="Arial" w:eastAsia="Arial" w:hAnsi="Arial" w:cs="Arial"/>
          <w:i/>
          <w:sz w:val="26"/>
          <w:szCs w:val="26"/>
          <w:lang w:val="es-ES"/>
        </w:rPr>
        <w:t xml:space="preserve">Constitución General </w:t>
      </w:r>
      <w:r w:rsidRPr="005661C7">
        <w:rPr>
          <w:rFonts w:ascii="Arial" w:eastAsia="Arial" w:hAnsi="Arial" w:cs="Arial"/>
          <w:sz w:val="26"/>
          <w:szCs w:val="26"/>
          <w:lang w:val="es-ES"/>
        </w:rPr>
        <w:t xml:space="preserve">y su similar en la </w:t>
      </w:r>
      <w:r w:rsidRPr="005661C7">
        <w:rPr>
          <w:rFonts w:ascii="Arial" w:eastAsia="Arial" w:hAnsi="Arial" w:cs="Arial"/>
          <w:i/>
          <w:sz w:val="26"/>
          <w:szCs w:val="26"/>
          <w:lang w:val="es-ES"/>
        </w:rPr>
        <w:t xml:space="preserve">Constitución Local, </w:t>
      </w:r>
      <w:r w:rsidRPr="005661C7">
        <w:rPr>
          <w:rFonts w:ascii="Arial" w:eastAsia="Arial" w:hAnsi="Arial" w:cs="Arial"/>
          <w:iCs/>
          <w:sz w:val="26"/>
          <w:szCs w:val="26"/>
          <w:lang w:val="es-ES"/>
        </w:rPr>
        <w:t>así como en</w:t>
      </w:r>
      <w:r w:rsidRPr="005661C7">
        <w:rPr>
          <w:rFonts w:ascii="Arial" w:eastAsia="Arial" w:hAnsi="Arial" w:cs="Arial"/>
          <w:sz w:val="26"/>
          <w:szCs w:val="26"/>
          <w:lang w:val="es-ES"/>
        </w:rPr>
        <w:t xml:space="preserve"> los tratados e instrumentos internacionales de los que el Estado mexicano es parte.</w:t>
      </w:r>
    </w:p>
    <w:p w14:paraId="58866C89" w14:textId="77777777" w:rsidR="008D2CAF" w:rsidRPr="00340737" w:rsidRDefault="008D2CAF" w:rsidP="008D2CAF">
      <w:pPr>
        <w:spacing w:after="0" w:line="360" w:lineRule="auto"/>
        <w:contextualSpacing/>
        <w:jc w:val="both"/>
        <w:rPr>
          <w:rFonts w:ascii="Arial" w:eastAsia="Arial" w:hAnsi="Arial" w:cs="Arial"/>
          <w:i/>
          <w:sz w:val="26"/>
          <w:szCs w:val="26"/>
          <w:highlight w:val="green"/>
          <w:lang w:val="es-ES"/>
        </w:rPr>
      </w:pPr>
    </w:p>
    <w:p w14:paraId="37FE9A3D" w14:textId="77777777" w:rsidR="008D2CAF" w:rsidRPr="00FD45F1" w:rsidRDefault="008D2CAF" w:rsidP="008D2CAF">
      <w:pPr>
        <w:spacing w:after="0" w:line="360" w:lineRule="auto"/>
        <w:contextualSpacing/>
        <w:jc w:val="both"/>
        <w:rPr>
          <w:rFonts w:ascii="Arial" w:eastAsia="Arial" w:hAnsi="Arial" w:cs="Arial"/>
          <w:sz w:val="26"/>
          <w:szCs w:val="26"/>
          <w:lang w:val="es-ES"/>
        </w:rPr>
      </w:pPr>
      <w:r w:rsidRPr="00FD45F1">
        <w:rPr>
          <w:rFonts w:ascii="Arial" w:eastAsia="Arial" w:hAnsi="Arial" w:cs="Arial"/>
          <w:sz w:val="26"/>
          <w:szCs w:val="26"/>
          <w:lang w:val="es-ES"/>
        </w:rPr>
        <w:t>Al respecto, la Corte Interamericana de Derechos Humanos ha señalado que el derecho a la reparación integral permite, en la medida de lo posible, anular todas las consecuencias del acto ilícito y restablecer la situación que existiría si el acto no se hubiera cometido; a su vez, las garantías de no repetición tienen como objetivo evitar que se vuelvan a cometer actos que causen alguna afectación a los derechos humanos</w:t>
      </w:r>
      <w:r w:rsidRPr="00FD45F1">
        <w:rPr>
          <w:rFonts w:ascii="Arial" w:eastAsia="Arial" w:hAnsi="Arial" w:cs="Arial"/>
          <w:sz w:val="26"/>
          <w:szCs w:val="26"/>
          <w:vertAlign w:val="superscript"/>
          <w:lang w:val="es-ES"/>
        </w:rPr>
        <w:footnoteReference w:id="39"/>
      </w:r>
      <w:r w:rsidRPr="00FD45F1">
        <w:rPr>
          <w:rFonts w:ascii="Arial" w:eastAsia="Arial" w:hAnsi="Arial" w:cs="Arial"/>
          <w:sz w:val="26"/>
          <w:szCs w:val="26"/>
          <w:lang w:val="es-ES"/>
        </w:rPr>
        <w:t>.</w:t>
      </w:r>
    </w:p>
    <w:p w14:paraId="3D6FE12A" w14:textId="77777777" w:rsidR="008D2CAF" w:rsidRPr="002524CE" w:rsidRDefault="008D2CAF" w:rsidP="008D2CAF">
      <w:pPr>
        <w:spacing w:after="0" w:line="360" w:lineRule="auto"/>
        <w:contextualSpacing/>
        <w:jc w:val="both"/>
        <w:rPr>
          <w:rFonts w:ascii="Arial" w:eastAsia="Arial" w:hAnsi="Arial" w:cs="Arial"/>
          <w:sz w:val="26"/>
          <w:szCs w:val="26"/>
          <w:lang w:val="es-ES"/>
        </w:rPr>
      </w:pPr>
    </w:p>
    <w:p w14:paraId="081DDB48" w14:textId="77777777" w:rsidR="008D2CAF" w:rsidRPr="002524CE" w:rsidRDefault="008D2CAF" w:rsidP="008D2CAF">
      <w:pPr>
        <w:spacing w:after="0" w:line="360" w:lineRule="auto"/>
        <w:contextualSpacing/>
        <w:jc w:val="both"/>
        <w:rPr>
          <w:rFonts w:ascii="Arial" w:eastAsia="Arial" w:hAnsi="Arial" w:cs="Arial"/>
          <w:sz w:val="26"/>
          <w:szCs w:val="26"/>
          <w:lang w:val="es-ES"/>
        </w:rPr>
      </w:pPr>
      <w:r w:rsidRPr="002524CE">
        <w:rPr>
          <w:rFonts w:ascii="Arial" w:eastAsia="Arial" w:hAnsi="Arial" w:cs="Arial"/>
          <w:sz w:val="26"/>
          <w:szCs w:val="26"/>
          <w:lang w:val="es-ES"/>
        </w:rPr>
        <w:t xml:space="preserve">Por su parte, la </w:t>
      </w:r>
      <w:r w:rsidRPr="29C65A3E">
        <w:rPr>
          <w:rFonts w:ascii="Arial" w:eastAsia="Arial" w:hAnsi="Arial" w:cs="Arial"/>
          <w:i/>
          <w:iCs/>
          <w:sz w:val="26"/>
          <w:szCs w:val="26"/>
          <w:lang w:val="es-ES"/>
        </w:rPr>
        <w:t>Sala Superior</w:t>
      </w:r>
      <w:r w:rsidRPr="002524CE">
        <w:rPr>
          <w:rFonts w:ascii="Arial" w:eastAsia="Arial" w:hAnsi="Arial" w:cs="Arial"/>
          <w:sz w:val="26"/>
          <w:szCs w:val="26"/>
          <w:lang w:val="es-ES"/>
        </w:rPr>
        <w:t xml:space="preserve"> ha sostenido que, si bien, el efecto directo de las ejecutorias en materia electoral debe ser la restitución a los derechos de las y los afectados; en caso de no ser materialmente viable, debe optarse por </w:t>
      </w:r>
      <w:r w:rsidRPr="002524CE">
        <w:rPr>
          <w:rFonts w:ascii="Arial" w:eastAsia="Arial" w:hAnsi="Arial" w:cs="Arial"/>
          <w:sz w:val="26"/>
          <w:szCs w:val="26"/>
          <w:lang w:val="es-ES"/>
        </w:rPr>
        <w:lastRenderedPageBreak/>
        <w:t>una medida de reparación diversa, como lo pudieran ser la rehabilitación, la satisfacción y/o la garantía de no repetición, teniendo en cuenta el deber constitucional y convencional de asegurar la reparación integral a las personas que han sido objeto de un menoscabo en su esfera jurídica</w:t>
      </w:r>
      <w:r w:rsidRPr="002524CE">
        <w:rPr>
          <w:rFonts w:ascii="Arial" w:eastAsia="Arial" w:hAnsi="Arial" w:cs="Arial"/>
          <w:sz w:val="26"/>
          <w:szCs w:val="26"/>
          <w:vertAlign w:val="superscript"/>
          <w:lang w:val="es-ES"/>
        </w:rPr>
        <w:footnoteReference w:id="40"/>
      </w:r>
      <w:r w:rsidRPr="002524CE">
        <w:rPr>
          <w:rFonts w:ascii="Arial" w:eastAsia="Arial" w:hAnsi="Arial" w:cs="Arial"/>
          <w:sz w:val="26"/>
          <w:szCs w:val="26"/>
          <w:lang w:val="es-ES"/>
        </w:rPr>
        <w:t>.</w:t>
      </w:r>
    </w:p>
    <w:p w14:paraId="52B0B822" w14:textId="77777777" w:rsidR="00C21C37" w:rsidRPr="002524CE"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2524CE">
        <w:rPr>
          <w:rFonts w:ascii="Arial" w:eastAsia="Times New Roman" w:hAnsi="Arial" w:cs="Arial"/>
          <w:sz w:val="26"/>
          <w:szCs w:val="26"/>
          <w:lang w:eastAsia="es-MX"/>
        </w:rPr>
        <w:t> </w:t>
      </w:r>
    </w:p>
    <w:p w14:paraId="3DB6E1E5" w14:textId="6DFC67A8" w:rsidR="00C21C37" w:rsidRPr="000636C7" w:rsidRDefault="000E70E7" w:rsidP="00F963EA">
      <w:pPr>
        <w:spacing w:after="0" w:line="360" w:lineRule="auto"/>
        <w:contextualSpacing/>
        <w:jc w:val="both"/>
        <w:textAlignment w:val="baseline"/>
        <w:rPr>
          <w:rFonts w:ascii="Segoe UI" w:eastAsia="Times New Roman" w:hAnsi="Segoe UI" w:cs="Segoe UI"/>
          <w:sz w:val="26"/>
          <w:szCs w:val="26"/>
          <w:lang w:eastAsia="es-MX"/>
        </w:rPr>
      </w:pPr>
      <w:r w:rsidRPr="002524CE">
        <w:rPr>
          <w:rFonts w:ascii="Arial" w:eastAsia="Times New Roman" w:hAnsi="Arial" w:cs="Arial"/>
          <w:sz w:val="26"/>
          <w:szCs w:val="26"/>
          <w:lang w:eastAsia="es-MX"/>
        </w:rPr>
        <w:t xml:space="preserve">Lo que </w:t>
      </w:r>
      <w:r w:rsidR="006416F5" w:rsidRPr="002524CE">
        <w:rPr>
          <w:rFonts w:ascii="Arial" w:eastAsia="Times New Roman" w:hAnsi="Arial" w:cs="Arial"/>
          <w:sz w:val="26"/>
          <w:szCs w:val="26"/>
          <w:lang w:eastAsia="es-MX"/>
        </w:rPr>
        <w:t>nos llev</w:t>
      </w:r>
      <w:r w:rsidRPr="002524CE">
        <w:rPr>
          <w:rFonts w:ascii="Arial" w:eastAsia="Times New Roman" w:hAnsi="Arial" w:cs="Arial"/>
          <w:sz w:val="26"/>
          <w:szCs w:val="26"/>
          <w:lang w:eastAsia="es-MX"/>
        </w:rPr>
        <w:t>a</w:t>
      </w:r>
      <w:r w:rsidR="006416F5" w:rsidRPr="002524CE">
        <w:rPr>
          <w:rFonts w:ascii="Arial" w:eastAsia="Times New Roman" w:hAnsi="Arial" w:cs="Arial"/>
          <w:sz w:val="26"/>
          <w:szCs w:val="26"/>
          <w:lang w:eastAsia="es-MX"/>
        </w:rPr>
        <w:t xml:space="preserve"> </w:t>
      </w:r>
      <w:r w:rsidR="00D21DC2" w:rsidRPr="002524CE">
        <w:rPr>
          <w:rFonts w:ascii="Arial" w:eastAsia="Times New Roman" w:hAnsi="Arial" w:cs="Arial"/>
          <w:sz w:val="26"/>
          <w:szCs w:val="26"/>
          <w:lang w:eastAsia="es-MX"/>
        </w:rPr>
        <w:t xml:space="preserve">a </w:t>
      </w:r>
      <w:r w:rsidR="002B513E" w:rsidRPr="002524CE">
        <w:rPr>
          <w:rFonts w:ascii="Arial" w:eastAsia="Times New Roman" w:hAnsi="Arial" w:cs="Arial"/>
          <w:sz w:val="26"/>
          <w:szCs w:val="26"/>
          <w:lang w:eastAsia="es-MX"/>
        </w:rPr>
        <w:t xml:space="preserve">considerar </w:t>
      </w:r>
      <w:r w:rsidR="00D21DC2" w:rsidRPr="002524CE">
        <w:rPr>
          <w:rFonts w:ascii="Arial" w:eastAsia="Times New Roman" w:hAnsi="Arial" w:cs="Arial"/>
          <w:sz w:val="26"/>
          <w:szCs w:val="26"/>
          <w:lang w:eastAsia="es-MX"/>
        </w:rPr>
        <w:t xml:space="preserve">que </w:t>
      </w:r>
      <w:r w:rsidR="00C21C37" w:rsidRPr="002524CE">
        <w:rPr>
          <w:rFonts w:ascii="Arial" w:eastAsia="Times New Roman" w:hAnsi="Arial" w:cs="Arial"/>
          <w:sz w:val="26"/>
          <w:szCs w:val="26"/>
          <w:lang w:eastAsia="es-MX"/>
        </w:rPr>
        <w:t>la finalidad de las medidas de no repetición consist</w:t>
      </w:r>
      <w:r w:rsidRPr="002524CE">
        <w:rPr>
          <w:rFonts w:ascii="Arial" w:eastAsia="Times New Roman" w:hAnsi="Arial" w:cs="Arial"/>
          <w:sz w:val="26"/>
          <w:szCs w:val="26"/>
          <w:lang w:eastAsia="es-MX"/>
        </w:rPr>
        <w:t>en</w:t>
      </w:r>
      <w:r w:rsidR="00C21C37" w:rsidRPr="002524CE">
        <w:rPr>
          <w:rFonts w:ascii="Arial" w:eastAsia="Times New Roman" w:hAnsi="Arial" w:cs="Arial"/>
          <w:sz w:val="26"/>
          <w:szCs w:val="26"/>
          <w:lang w:eastAsia="es-MX"/>
        </w:rPr>
        <w:t xml:space="preserve"> en asegurar que no se reproduzca una práctica violatoria de la normatividad electoral; y, dado que en el presente </w:t>
      </w:r>
      <w:r w:rsidR="008455B1" w:rsidRPr="002524CE">
        <w:rPr>
          <w:rFonts w:ascii="Arial" w:eastAsia="Times New Roman" w:hAnsi="Arial" w:cs="Arial"/>
          <w:i/>
          <w:iCs/>
          <w:sz w:val="26"/>
          <w:szCs w:val="26"/>
          <w:lang w:eastAsia="es-MX"/>
        </w:rPr>
        <w:t>J</w:t>
      </w:r>
      <w:r w:rsidR="00C21C37" w:rsidRPr="002524CE">
        <w:rPr>
          <w:rFonts w:ascii="Arial" w:eastAsia="Times New Roman" w:hAnsi="Arial" w:cs="Arial"/>
          <w:i/>
          <w:iCs/>
          <w:sz w:val="26"/>
          <w:szCs w:val="26"/>
          <w:lang w:eastAsia="es-MX"/>
        </w:rPr>
        <w:t>uicio de la ciudadanía</w:t>
      </w:r>
      <w:r w:rsidR="00C21C37" w:rsidRPr="002524CE">
        <w:rPr>
          <w:rFonts w:ascii="Arial" w:eastAsia="Times New Roman" w:hAnsi="Arial" w:cs="Arial"/>
          <w:sz w:val="26"/>
          <w:szCs w:val="26"/>
          <w:lang w:eastAsia="es-MX"/>
        </w:rPr>
        <w:t xml:space="preserve"> se acreditó la violación al derecho político</w:t>
      </w:r>
      <w:r w:rsidR="004E441D" w:rsidRPr="002524CE">
        <w:rPr>
          <w:rFonts w:ascii="Arial" w:eastAsia="Times New Roman" w:hAnsi="Arial" w:cs="Arial"/>
          <w:sz w:val="26"/>
          <w:szCs w:val="26"/>
          <w:lang w:eastAsia="es-MX"/>
        </w:rPr>
        <w:t>-</w:t>
      </w:r>
      <w:r w:rsidR="00C21C37" w:rsidRPr="002524CE">
        <w:rPr>
          <w:rFonts w:ascii="Arial" w:eastAsia="Times New Roman" w:hAnsi="Arial" w:cs="Arial"/>
          <w:sz w:val="26"/>
          <w:szCs w:val="26"/>
          <w:lang w:eastAsia="es-MX"/>
        </w:rPr>
        <w:t>electoral de la regidora</w:t>
      </w:r>
      <w:r w:rsidR="00C21C37" w:rsidRPr="002524CE">
        <w:rPr>
          <w:rFonts w:ascii="Arial" w:eastAsia="Times New Roman" w:hAnsi="Arial" w:cs="Arial"/>
          <w:i/>
          <w:iCs/>
          <w:sz w:val="26"/>
          <w:szCs w:val="26"/>
          <w:lang w:eastAsia="es-MX"/>
        </w:rPr>
        <w:t xml:space="preserve">, </w:t>
      </w:r>
      <w:r w:rsidR="00C21C37" w:rsidRPr="002524CE">
        <w:rPr>
          <w:rFonts w:ascii="Arial" w:eastAsia="Times New Roman" w:hAnsi="Arial" w:cs="Arial"/>
          <w:sz w:val="26"/>
          <w:szCs w:val="26"/>
          <w:lang w:eastAsia="es-MX"/>
        </w:rPr>
        <w:t xml:space="preserve">este </w:t>
      </w:r>
      <w:r w:rsidR="00C21C37" w:rsidRPr="002524CE">
        <w:rPr>
          <w:rFonts w:ascii="Arial" w:eastAsia="Times New Roman" w:hAnsi="Arial" w:cs="Arial"/>
          <w:i/>
          <w:iCs/>
          <w:sz w:val="26"/>
          <w:szCs w:val="26"/>
          <w:lang w:eastAsia="es-MX"/>
        </w:rPr>
        <w:t>Tribunal Electoral</w:t>
      </w:r>
      <w:r w:rsidR="007D0959" w:rsidRPr="002524CE">
        <w:rPr>
          <w:rFonts w:ascii="Arial" w:eastAsia="Times New Roman" w:hAnsi="Arial" w:cs="Arial"/>
          <w:sz w:val="26"/>
          <w:szCs w:val="26"/>
          <w:lang w:eastAsia="es-MX"/>
        </w:rPr>
        <w:t>, con la finalidad de garantizar la salvaguarda, validez y eficacia del</w:t>
      </w:r>
      <w:r w:rsidR="004E441D" w:rsidRPr="002524CE">
        <w:rPr>
          <w:rFonts w:ascii="Arial" w:eastAsia="Times New Roman" w:hAnsi="Arial" w:cs="Arial"/>
          <w:sz w:val="26"/>
          <w:szCs w:val="26"/>
          <w:lang w:eastAsia="es-MX"/>
        </w:rPr>
        <w:t xml:space="preserve"> miso</w:t>
      </w:r>
      <w:r w:rsidR="007D0959" w:rsidRPr="002524CE">
        <w:rPr>
          <w:rFonts w:ascii="Arial" w:eastAsia="Times New Roman" w:hAnsi="Arial" w:cs="Arial"/>
          <w:sz w:val="26"/>
          <w:szCs w:val="26"/>
          <w:lang w:eastAsia="es-MX"/>
        </w:rPr>
        <w:t>,</w:t>
      </w:r>
      <w:r w:rsidR="007D0959" w:rsidRPr="002524CE">
        <w:rPr>
          <w:rFonts w:ascii="Calibri" w:eastAsia="Times New Roman" w:hAnsi="Calibri" w:cs="Calibri"/>
          <w:sz w:val="26"/>
          <w:szCs w:val="26"/>
          <w:lang w:eastAsia="es-MX"/>
        </w:rPr>
        <w:t> </w:t>
      </w:r>
      <w:r w:rsidR="00C21C37" w:rsidRPr="002524CE">
        <w:rPr>
          <w:rFonts w:ascii="Arial" w:eastAsia="Times New Roman" w:hAnsi="Arial" w:cs="Arial"/>
          <w:i/>
          <w:iCs/>
          <w:sz w:val="26"/>
          <w:szCs w:val="26"/>
          <w:lang w:eastAsia="es-MX"/>
        </w:rPr>
        <w:t xml:space="preserve"> </w:t>
      </w:r>
      <w:r w:rsidR="00C21C37" w:rsidRPr="002524CE">
        <w:rPr>
          <w:rFonts w:ascii="Arial" w:eastAsia="Times New Roman" w:hAnsi="Arial" w:cs="Arial"/>
          <w:sz w:val="26"/>
          <w:szCs w:val="26"/>
          <w:lang w:eastAsia="es-MX"/>
        </w:rPr>
        <w:t>determina que lo conducente es</w:t>
      </w:r>
      <w:r w:rsidR="00C21C37" w:rsidRPr="002524CE">
        <w:rPr>
          <w:rFonts w:ascii="Arial" w:eastAsia="Times New Roman" w:hAnsi="Arial" w:cs="Arial"/>
          <w:b/>
          <w:bCs/>
          <w:sz w:val="26"/>
          <w:szCs w:val="26"/>
          <w:lang w:eastAsia="es-MX"/>
        </w:rPr>
        <w:t xml:space="preserve"> apercibir </w:t>
      </w:r>
      <w:r w:rsidR="00C21C37" w:rsidRPr="002524CE">
        <w:rPr>
          <w:rFonts w:ascii="Arial" w:eastAsia="Times New Roman" w:hAnsi="Arial" w:cs="Arial"/>
          <w:sz w:val="26"/>
          <w:szCs w:val="26"/>
          <w:lang w:eastAsia="es-MX"/>
        </w:rPr>
        <w:t xml:space="preserve">a las </w:t>
      </w:r>
      <w:r w:rsidR="006E76B7" w:rsidRPr="006E76B7">
        <w:rPr>
          <w:rFonts w:ascii="Arial" w:eastAsia="Times New Roman" w:hAnsi="Arial" w:cs="Arial"/>
          <w:i/>
          <w:iCs/>
          <w:sz w:val="26"/>
          <w:szCs w:val="26"/>
          <w:lang w:eastAsia="es-MX"/>
        </w:rPr>
        <w:t>A</w:t>
      </w:r>
      <w:r w:rsidR="00C21C37" w:rsidRPr="006E76B7">
        <w:rPr>
          <w:rFonts w:ascii="Arial" w:eastAsia="Times New Roman" w:hAnsi="Arial" w:cs="Arial"/>
          <w:i/>
          <w:iCs/>
          <w:sz w:val="26"/>
          <w:szCs w:val="26"/>
          <w:lang w:eastAsia="es-MX"/>
        </w:rPr>
        <w:t>utoridades responsables</w:t>
      </w:r>
      <w:r w:rsidR="00C21C37" w:rsidRPr="002524CE">
        <w:rPr>
          <w:rFonts w:ascii="Arial" w:eastAsia="Times New Roman" w:hAnsi="Arial" w:cs="Arial"/>
          <w:sz w:val="26"/>
          <w:szCs w:val="26"/>
          <w:lang w:eastAsia="es-MX"/>
        </w:rPr>
        <w:t xml:space="preserve"> para que, en lo subsecuente, den respuesta  a las solicitudes de información </w:t>
      </w:r>
      <w:r w:rsidR="00DE613C" w:rsidRPr="002524CE">
        <w:rPr>
          <w:rFonts w:ascii="Arial" w:eastAsia="Times New Roman" w:hAnsi="Arial" w:cs="Arial"/>
          <w:sz w:val="26"/>
          <w:szCs w:val="26"/>
          <w:lang w:eastAsia="es-MX"/>
        </w:rPr>
        <w:t xml:space="preserve">y documentación </w:t>
      </w:r>
      <w:r w:rsidR="00C21C37" w:rsidRPr="002524CE">
        <w:rPr>
          <w:rFonts w:ascii="Arial" w:eastAsia="Times New Roman" w:hAnsi="Arial" w:cs="Arial"/>
          <w:sz w:val="26"/>
          <w:szCs w:val="26"/>
          <w:lang w:eastAsia="es-MX"/>
        </w:rPr>
        <w:t xml:space="preserve">en </w:t>
      </w:r>
      <w:r w:rsidR="007C4F89" w:rsidRPr="002524CE">
        <w:rPr>
          <w:rFonts w:ascii="Arial" w:eastAsia="Times New Roman" w:hAnsi="Arial" w:cs="Arial"/>
          <w:sz w:val="26"/>
          <w:szCs w:val="26"/>
          <w:lang w:eastAsia="es-MX"/>
        </w:rPr>
        <w:t xml:space="preserve">breve </w:t>
      </w:r>
      <w:r w:rsidR="00C21C37" w:rsidRPr="002524CE">
        <w:rPr>
          <w:rFonts w:ascii="Arial" w:eastAsia="Times New Roman" w:hAnsi="Arial" w:cs="Arial"/>
          <w:sz w:val="26"/>
          <w:szCs w:val="26"/>
          <w:lang w:eastAsia="es-MX"/>
        </w:rPr>
        <w:t>término</w:t>
      </w:r>
      <w:r w:rsidR="007C4F89" w:rsidRPr="002524CE">
        <w:rPr>
          <w:rFonts w:ascii="Arial" w:eastAsia="Times New Roman" w:hAnsi="Arial" w:cs="Arial"/>
          <w:sz w:val="26"/>
          <w:szCs w:val="26"/>
          <w:lang w:eastAsia="es-MX"/>
        </w:rPr>
        <w:t xml:space="preserve"> y las </w:t>
      </w:r>
      <w:r w:rsidR="007C4F89" w:rsidRPr="000636C7">
        <w:rPr>
          <w:rFonts w:ascii="Arial" w:eastAsia="Times New Roman" w:hAnsi="Arial" w:cs="Arial"/>
          <w:sz w:val="26"/>
          <w:szCs w:val="26"/>
          <w:lang w:eastAsia="es-MX"/>
        </w:rPr>
        <w:t xml:space="preserve">notifiquen </w:t>
      </w:r>
      <w:r w:rsidR="00C21C37" w:rsidRPr="000636C7">
        <w:rPr>
          <w:rFonts w:ascii="Arial" w:eastAsia="Times New Roman" w:hAnsi="Arial" w:cs="Arial"/>
          <w:sz w:val="26"/>
          <w:szCs w:val="26"/>
          <w:lang w:eastAsia="es-MX"/>
        </w:rPr>
        <w:t xml:space="preserve">debidamente a la </w:t>
      </w:r>
      <w:r w:rsidR="007C4F89" w:rsidRPr="000636C7">
        <w:rPr>
          <w:rFonts w:ascii="Arial" w:eastAsia="Times New Roman" w:hAnsi="Arial" w:cs="Arial"/>
          <w:i/>
          <w:iCs/>
          <w:sz w:val="26"/>
          <w:szCs w:val="26"/>
          <w:lang w:eastAsia="es-MX"/>
        </w:rPr>
        <w:t xml:space="preserve">Parte </w:t>
      </w:r>
      <w:r w:rsidR="00C21C37" w:rsidRPr="000636C7">
        <w:rPr>
          <w:rFonts w:ascii="Arial" w:eastAsia="Times New Roman" w:hAnsi="Arial" w:cs="Arial"/>
          <w:i/>
          <w:iCs/>
          <w:sz w:val="26"/>
          <w:szCs w:val="26"/>
          <w:lang w:eastAsia="es-MX"/>
        </w:rPr>
        <w:t>actora</w:t>
      </w:r>
      <w:r w:rsidR="00C21C37" w:rsidRPr="000636C7">
        <w:rPr>
          <w:rFonts w:ascii="Arial" w:eastAsia="Times New Roman" w:hAnsi="Arial" w:cs="Arial"/>
          <w:sz w:val="26"/>
          <w:szCs w:val="26"/>
          <w:lang w:eastAsia="es-MX"/>
        </w:rPr>
        <w:t>, de manera que tengan especial atención en la eliminación de obstáculos que obstruyan el ejercicio del cargo que esta ostenta. </w:t>
      </w:r>
    </w:p>
    <w:p w14:paraId="01B74F80" w14:textId="41D15C5F" w:rsidR="0EBA8E4C" w:rsidRPr="000636C7" w:rsidRDefault="00C21C37" w:rsidP="002C4437">
      <w:pPr>
        <w:spacing w:after="0" w:line="360" w:lineRule="auto"/>
        <w:contextualSpacing/>
        <w:jc w:val="both"/>
        <w:textAlignment w:val="baseline"/>
        <w:rPr>
          <w:rFonts w:ascii="Segoe UI" w:eastAsia="Times New Roman" w:hAnsi="Segoe UI" w:cs="Segoe UI"/>
          <w:sz w:val="26"/>
          <w:szCs w:val="26"/>
          <w:lang w:eastAsia="es-MX"/>
        </w:rPr>
      </w:pPr>
      <w:r w:rsidRPr="000636C7">
        <w:rPr>
          <w:rFonts w:ascii="Arial" w:eastAsia="Times New Roman" w:hAnsi="Arial" w:cs="Arial"/>
          <w:sz w:val="26"/>
          <w:szCs w:val="26"/>
          <w:lang w:eastAsia="es-MX"/>
        </w:rPr>
        <w:t> </w:t>
      </w:r>
    </w:p>
    <w:p w14:paraId="233E4049" w14:textId="70870D06" w:rsidR="3EED0929" w:rsidRPr="000636C7" w:rsidRDefault="3EED0929" w:rsidP="412DE350">
      <w:pPr>
        <w:pStyle w:val="Prrafodelista"/>
        <w:spacing w:after="0" w:line="360" w:lineRule="auto"/>
        <w:ind w:left="0" w:hanging="12"/>
        <w:jc w:val="center"/>
        <w:rPr>
          <w:rFonts w:ascii="Arial" w:eastAsia="Arial" w:hAnsi="Arial" w:cs="Arial"/>
          <w:color w:val="000000" w:themeColor="text1"/>
          <w:sz w:val="26"/>
          <w:szCs w:val="26"/>
          <w:lang w:val="es-ES"/>
        </w:rPr>
      </w:pPr>
      <w:r w:rsidRPr="000636C7">
        <w:rPr>
          <w:rFonts w:ascii="Arial" w:eastAsia="Arial" w:hAnsi="Arial" w:cs="Arial"/>
          <w:b/>
          <w:bCs/>
          <w:color w:val="000000" w:themeColor="text1"/>
          <w:sz w:val="26"/>
          <w:szCs w:val="26"/>
        </w:rPr>
        <w:t>VIII. VISTA A LA CONTRALORÍA MUNICIPAL.</w:t>
      </w:r>
    </w:p>
    <w:p w14:paraId="7F132371" w14:textId="0D3C8A65" w:rsidR="30266342" w:rsidRPr="000636C7" w:rsidRDefault="30266342" w:rsidP="30266342">
      <w:pPr>
        <w:spacing w:after="0" w:line="360" w:lineRule="auto"/>
        <w:contextualSpacing/>
        <w:jc w:val="both"/>
        <w:rPr>
          <w:rFonts w:ascii="Segoe UI" w:eastAsia="Segoe UI" w:hAnsi="Segoe UI" w:cs="Segoe UI"/>
          <w:color w:val="000000" w:themeColor="text1"/>
          <w:sz w:val="26"/>
          <w:szCs w:val="26"/>
          <w:lang w:val="es-ES"/>
        </w:rPr>
      </w:pPr>
    </w:p>
    <w:p w14:paraId="43D7F51C" w14:textId="214B73AF" w:rsidR="3EED0929" w:rsidRPr="000636C7" w:rsidRDefault="00561EDB" w:rsidP="30266342">
      <w:pPr>
        <w:spacing w:after="0" w:line="360" w:lineRule="auto"/>
        <w:contextualSpacing/>
        <w:jc w:val="both"/>
        <w:rPr>
          <w:rFonts w:ascii="Arial" w:eastAsia="Arial" w:hAnsi="Arial" w:cs="Arial"/>
          <w:color w:val="000000" w:themeColor="text1"/>
          <w:sz w:val="26"/>
          <w:szCs w:val="26"/>
          <w:lang w:val="es-ES"/>
        </w:rPr>
      </w:pPr>
      <w:r w:rsidRPr="000636C7">
        <w:rPr>
          <w:rFonts w:ascii="Arial" w:eastAsia="Arial" w:hAnsi="Arial" w:cs="Arial"/>
          <w:color w:val="000000" w:themeColor="text1"/>
          <w:sz w:val="26"/>
          <w:szCs w:val="26"/>
        </w:rPr>
        <w:t xml:space="preserve">Derivado de la </w:t>
      </w:r>
      <w:r w:rsidR="00465FFE" w:rsidRPr="000636C7">
        <w:rPr>
          <w:rFonts w:ascii="Arial" w:eastAsia="Arial" w:hAnsi="Arial" w:cs="Arial"/>
          <w:color w:val="000000" w:themeColor="text1"/>
          <w:sz w:val="26"/>
          <w:szCs w:val="26"/>
        </w:rPr>
        <w:t xml:space="preserve">contestación </w:t>
      </w:r>
      <w:r w:rsidR="00DA78D5" w:rsidRPr="000636C7">
        <w:rPr>
          <w:rFonts w:ascii="Arial" w:eastAsia="Arial" w:hAnsi="Arial" w:cs="Arial"/>
          <w:color w:val="000000" w:themeColor="text1"/>
          <w:sz w:val="26"/>
          <w:szCs w:val="26"/>
        </w:rPr>
        <w:t xml:space="preserve">de la </w:t>
      </w:r>
      <w:r w:rsidRPr="000636C7">
        <w:rPr>
          <w:rFonts w:ascii="Arial" w:eastAsia="Arial" w:hAnsi="Arial" w:cs="Arial"/>
          <w:color w:val="000000" w:themeColor="text1"/>
          <w:sz w:val="26"/>
          <w:szCs w:val="26"/>
        </w:rPr>
        <w:t>vista realizada</w:t>
      </w:r>
      <w:r w:rsidR="004A2DF1" w:rsidRPr="000636C7">
        <w:rPr>
          <w:rFonts w:ascii="Arial" w:eastAsia="Arial" w:hAnsi="Arial" w:cs="Arial"/>
          <w:color w:val="000000" w:themeColor="text1"/>
          <w:sz w:val="26"/>
          <w:szCs w:val="26"/>
        </w:rPr>
        <w:t xml:space="preserve"> a</w:t>
      </w:r>
      <w:r w:rsidRPr="000636C7">
        <w:rPr>
          <w:rFonts w:ascii="Arial" w:eastAsia="Arial" w:hAnsi="Arial" w:cs="Arial"/>
          <w:color w:val="000000" w:themeColor="text1"/>
          <w:sz w:val="26"/>
          <w:szCs w:val="26"/>
        </w:rPr>
        <w:t xml:space="preserve"> la </w:t>
      </w:r>
      <w:r w:rsidRPr="000636C7">
        <w:rPr>
          <w:rFonts w:ascii="Arial" w:eastAsia="Arial" w:hAnsi="Arial" w:cs="Arial"/>
          <w:i/>
          <w:iCs/>
          <w:color w:val="000000" w:themeColor="text1"/>
          <w:sz w:val="26"/>
          <w:szCs w:val="26"/>
        </w:rPr>
        <w:t>Actora</w:t>
      </w:r>
      <w:r w:rsidR="001C79B6" w:rsidRPr="000636C7">
        <w:rPr>
          <w:rFonts w:ascii="Arial" w:eastAsia="Arial" w:hAnsi="Arial" w:cs="Arial"/>
          <w:color w:val="000000" w:themeColor="text1"/>
          <w:sz w:val="26"/>
          <w:szCs w:val="26"/>
        </w:rPr>
        <w:t xml:space="preserve">, </w:t>
      </w:r>
      <w:r w:rsidR="00DA78D5" w:rsidRPr="000636C7">
        <w:rPr>
          <w:rFonts w:ascii="Arial" w:eastAsia="Arial" w:hAnsi="Arial" w:cs="Arial"/>
          <w:color w:val="000000" w:themeColor="text1"/>
          <w:sz w:val="26"/>
          <w:szCs w:val="26"/>
        </w:rPr>
        <w:t>m</w:t>
      </w:r>
      <w:r w:rsidR="3EED0929" w:rsidRPr="000636C7">
        <w:rPr>
          <w:rFonts w:ascii="Arial" w:eastAsia="Arial" w:hAnsi="Arial" w:cs="Arial"/>
          <w:color w:val="000000" w:themeColor="text1"/>
          <w:sz w:val="26"/>
          <w:szCs w:val="26"/>
        </w:rPr>
        <w:t xml:space="preserve">ediante escrito </w:t>
      </w:r>
      <w:r w:rsidR="00DA78D5" w:rsidRPr="000636C7">
        <w:rPr>
          <w:rFonts w:ascii="Arial" w:eastAsia="Arial" w:hAnsi="Arial" w:cs="Arial"/>
          <w:color w:val="000000" w:themeColor="text1"/>
          <w:sz w:val="26"/>
          <w:szCs w:val="26"/>
        </w:rPr>
        <w:t xml:space="preserve">de </w:t>
      </w:r>
      <w:r w:rsidR="3EED0929" w:rsidRPr="000636C7">
        <w:rPr>
          <w:rFonts w:ascii="Arial" w:eastAsia="Arial" w:hAnsi="Arial" w:cs="Arial"/>
          <w:color w:val="000000" w:themeColor="text1"/>
          <w:sz w:val="26"/>
          <w:szCs w:val="26"/>
        </w:rPr>
        <w:t xml:space="preserve">treinta de octubre, se ordena dar vista a la Contraloría </w:t>
      </w:r>
      <w:r w:rsidR="001C79B6" w:rsidRPr="000636C7">
        <w:rPr>
          <w:rFonts w:ascii="Arial" w:eastAsia="Arial" w:hAnsi="Arial" w:cs="Arial"/>
          <w:color w:val="000000" w:themeColor="text1"/>
          <w:sz w:val="26"/>
          <w:szCs w:val="26"/>
        </w:rPr>
        <w:t xml:space="preserve">del Ayuntamiento de Epitacio Huerta </w:t>
      </w:r>
      <w:r w:rsidR="3EED0929" w:rsidRPr="000636C7">
        <w:rPr>
          <w:rFonts w:ascii="Arial" w:eastAsia="Arial" w:hAnsi="Arial" w:cs="Arial"/>
          <w:color w:val="000000" w:themeColor="text1"/>
          <w:sz w:val="26"/>
          <w:szCs w:val="26"/>
        </w:rPr>
        <w:t>con las constancias que integran el presente expediente, para que, en el ámbito de sus atribuciones, actúe como en derecho corresponda. </w:t>
      </w:r>
    </w:p>
    <w:p w14:paraId="187E181E" w14:textId="67D05FD4" w:rsidR="30266342" w:rsidRPr="000636C7" w:rsidRDefault="30266342" w:rsidP="30266342">
      <w:pPr>
        <w:pStyle w:val="Sinespaciado"/>
        <w:spacing w:line="360" w:lineRule="auto"/>
        <w:jc w:val="both"/>
        <w:rPr>
          <w:rFonts w:ascii="Arial" w:eastAsia="Aptos" w:hAnsi="Arial" w:cs="Arial"/>
          <w:sz w:val="26"/>
          <w:szCs w:val="26"/>
          <w:lang w:val="es-ES"/>
        </w:rPr>
      </w:pPr>
    </w:p>
    <w:p w14:paraId="7E80D263" w14:textId="5AB83B5C" w:rsidR="66EE12CE" w:rsidRPr="000636C7" w:rsidRDefault="66EE12CE" w:rsidP="6B17065F">
      <w:pPr>
        <w:pStyle w:val="Sinespaciado"/>
        <w:spacing w:line="360" w:lineRule="auto"/>
        <w:jc w:val="both"/>
        <w:rPr>
          <w:rFonts w:ascii="Arial" w:eastAsia="Aptos" w:hAnsi="Arial" w:cs="Arial"/>
          <w:i/>
          <w:iCs/>
          <w:sz w:val="26"/>
          <w:szCs w:val="26"/>
          <w:lang w:val="es-ES"/>
        </w:rPr>
      </w:pPr>
      <w:r w:rsidRPr="000636C7">
        <w:rPr>
          <w:rFonts w:ascii="Arial" w:eastAsia="Aptos" w:hAnsi="Arial" w:cs="Arial"/>
          <w:sz w:val="26"/>
          <w:szCs w:val="26"/>
          <w:lang w:val="es-ES"/>
        </w:rPr>
        <w:t xml:space="preserve">Por consiguiente, se vincula a la Secretaría General de Acuerdos de este </w:t>
      </w:r>
      <w:r w:rsidRPr="000636C7">
        <w:rPr>
          <w:rFonts w:ascii="Arial" w:eastAsia="Aptos" w:hAnsi="Arial" w:cs="Arial"/>
          <w:i/>
          <w:iCs/>
          <w:sz w:val="26"/>
          <w:szCs w:val="26"/>
          <w:lang w:val="es-ES"/>
        </w:rPr>
        <w:t>Tribunal Electoral</w:t>
      </w:r>
      <w:r w:rsidR="3E5A28F6" w:rsidRPr="000636C7">
        <w:rPr>
          <w:rFonts w:ascii="Arial" w:eastAsia="Aptos" w:hAnsi="Arial" w:cs="Arial"/>
          <w:i/>
          <w:iCs/>
          <w:sz w:val="26"/>
          <w:szCs w:val="26"/>
          <w:lang w:val="es-ES"/>
        </w:rPr>
        <w:t xml:space="preserve">, </w:t>
      </w:r>
      <w:r w:rsidR="3E5A28F6" w:rsidRPr="000636C7">
        <w:rPr>
          <w:rFonts w:ascii="Arial" w:eastAsia="Aptos" w:hAnsi="Arial" w:cs="Arial"/>
          <w:sz w:val="26"/>
          <w:szCs w:val="26"/>
          <w:lang w:val="es-ES"/>
        </w:rPr>
        <w:t>para que realice lo conducente.</w:t>
      </w:r>
    </w:p>
    <w:p w14:paraId="697CFE9A" w14:textId="658B4810" w:rsidR="00C21C37" w:rsidRPr="000636C7" w:rsidRDefault="003D76AB" w:rsidP="00042AE4">
      <w:pPr>
        <w:pStyle w:val="Sinespaciado"/>
        <w:spacing w:line="360" w:lineRule="auto"/>
        <w:jc w:val="center"/>
        <w:rPr>
          <w:rFonts w:ascii="Arial" w:hAnsi="Arial" w:cs="Arial"/>
          <w:b/>
          <w:bCs/>
          <w:sz w:val="26"/>
          <w:szCs w:val="26"/>
          <w:lang w:eastAsia="es-MX"/>
        </w:rPr>
      </w:pPr>
      <w:r w:rsidRPr="000636C7">
        <w:rPr>
          <w:rFonts w:ascii="Arial" w:hAnsi="Arial" w:cs="Arial"/>
          <w:b/>
          <w:bCs/>
          <w:sz w:val="26"/>
          <w:szCs w:val="26"/>
          <w:lang w:eastAsia="es-MX"/>
        </w:rPr>
        <w:t>I</w:t>
      </w:r>
      <w:r w:rsidR="63BB1A46" w:rsidRPr="000636C7">
        <w:rPr>
          <w:rFonts w:ascii="Arial" w:hAnsi="Arial" w:cs="Arial"/>
          <w:b/>
          <w:bCs/>
          <w:sz w:val="26"/>
          <w:szCs w:val="26"/>
          <w:lang w:eastAsia="es-MX"/>
        </w:rPr>
        <w:t>X</w:t>
      </w:r>
      <w:r w:rsidR="0060455B" w:rsidRPr="000636C7">
        <w:rPr>
          <w:rFonts w:ascii="Arial" w:hAnsi="Arial" w:cs="Arial"/>
          <w:b/>
          <w:bCs/>
          <w:sz w:val="26"/>
          <w:szCs w:val="26"/>
          <w:lang w:eastAsia="es-MX"/>
        </w:rPr>
        <w:t>. EFECTOS</w:t>
      </w:r>
    </w:p>
    <w:p w14:paraId="62593BC9" w14:textId="165BD2AD" w:rsidR="003F14AC" w:rsidRPr="000636C7" w:rsidRDefault="00C21C37" w:rsidP="00042AE4">
      <w:pPr>
        <w:pStyle w:val="Sinespaciado"/>
        <w:spacing w:line="360" w:lineRule="auto"/>
        <w:rPr>
          <w:rFonts w:ascii="Arial" w:hAnsi="Arial" w:cs="Arial"/>
          <w:sz w:val="26"/>
          <w:szCs w:val="26"/>
          <w:lang w:eastAsia="es-MX"/>
        </w:rPr>
      </w:pPr>
      <w:r w:rsidRPr="000636C7">
        <w:rPr>
          <w:rFonts w:ascii="Arial" w:hAnsi="Arial" w:cs="Arial"/>
          <w:sz w:val="26"/>
          <w:szCs w:val="26"/>
          <w:lang w:eastAsia="es-MX"/>
        </w:rPr>
        <w:t> </w:t>
      </w:r>
    </w:p>
    <w:p w14:paraId="425EC89E" w14:textId="61E27F5B" w:rsidR="007F1FB0" w:rsidRPr="000636C7" w:rsidRDefault="00217236" w:rsidP="008F172E">
      <w:pPr>
        <w:pStyle w:val="Prrafodelista"/>
        <w:numPr>
          <w:ilvl w:val="0"/>
          <w:numId w:val="31"/>
        </w:numPr>
        <w:spacing w:after="0" w:line="360" w:lineRule="auto"/>
        <w:jc w:val="both"/>
        <w:rPr>
          <w:rFonts w:ascii="Arial" w:eastAsia="Aptos" w:hAnsi="Arial" w:cs="Arial"/>
          <w:kern w:val="2"/>
          <w:sz w:val="26"/>
          <w:szCs w:val="26"/>
          <w:lang w:val="es-ES"/>
          <w14:ligatures w14:val="standardContextual"/>
        </w:rPr>
      </w:pPr>
      <w:r w:rsidRPr="000636C7">
        <w:rPr>
          <w:rFonts w:ascii="Arial" w:eastAsia="Aptos" w:hAnsi="Arial" w:cs="Arial"/>
          <w:kern w:val="2"/>
          <w:sz w:val="26"/>
          <w:szCs w:val="26"/>
          <w:lang w:val="es-ES"/>
          <w14:ligatures w14:val="standardContextual"/>
        </w:rPr>
        <w:t xml:space="preserve">En virtud de que es </w:t>
      </w:r>
      <w:r w:rsidR="00D776FB" w:rsidRPr="000636C7">
        <w:rPr>
          <w:rFonts w:ascii="Arial" w:eastAsia="Aptos" w:hAnsi="Arial" w:cs="Arial"/>
          <w:kern w:val="2"/>
          <w:sz w:val="26"/>
          <w:szCs w:val="26"/>
          <w:lang w:val="es-ES"/>
          <w14:ligatures w14:val="standardContextual"/>
        </w:rPr>
        <w:t xml:space="preserve">un hecho notorio </w:t>
      </w:r>
      <w:r w:rsidR="000D77A1" w:rsidRPr="000636C7">
        <w:rPr>
          <w:rFonts w:ascii="Arial" w:eastAsia="Aptos" w:hAnsi="Arial" w:cs="Arial"/>
          <w:kern w:val="2"/>
          <w:sz w:val="26"/>
          <w:szCs w:val="26"/>
          <w:lang w:val="es-ES"/>
          <w14:ligatures w14:val="standardContextual"/>
        </w:rPr>
        <w:t xml:space="preserve">que en los </w:t>
      </w:r>
      <w:r w:rsidR="00500A49" w:rsidRPr="000636C7">
        <w:rPr>
          <w:rFonts w:ascii="Arial" w:eastAsia="Aptos" w:hAnsi="Arial" w:cs="Arial"/>
          <w:kern w:val="2"/>
          <w:sz w:val="26"/>
          <w:szCs w:val="26"/>
          <w:lang w:val="es-ES"/>
          <w14:ligatures w14:val="standardContextual"/>
        </w:rPr>
        <w:t xml:space="preserve">diversos juicios de la ciudadanía </w:t>
      </w:r>
      <w:r w:rsidR="006B1EEA" w:rsidRPr="000636C7">
        <w:rPr>
          <w:rFonts w:ascii="Arial" w:eastAsia="Aptos" w:hAnsi="Arial" w:cs="Arial"/>
          <w:kern w:val="2"/>
          <w:sz w:val="26"/>
          <w:szCs w:val="26"/>
          <w:lang w:val="es-ES"/>
          <w14:ligatures w14:val="standardContextual"/>
        </w:rPr>
        <w:t>identificados con las claves</w:t>
      </w:r>
      <w:r w:rsidR="008F172E" w:rsidRPr="000636C7">
        <w:rPr>
          <w:rFonts w:ascii="Arial" w:eastAsia="Aptos" w:hAnsi="Arial" w:cs="Arial"/>
          <w:kern w:val="2"/>
          <w:sz w:val="26"/>
          <w:szCs w:val="26"/>
          <w:lang w:val="es-ES"/>
          <w14:ligatures w14:val="standardContextual"/>
        </w:rPr>
        <w:t xml:space="preserve"> </w:t>
      </w:r>
      <w:r w:rsidR="006D3211" w:rsidRPr="000636C7">
        <w:rPr>
          <w:rFonts w:ascii="Arial" w:eastAsia="Aptos" w:hAnsi="Arial" w:cs="Arial"/>
          <w:kern w:val="2"/>
          <w:sz w:val="26"/>
          <w:szCs w:val="26"/>
          <w:lang w:val="es-ES"/>
          <w14:ligatures w14:val="standardContextual"/>
        </w:rPr>
        <w:t>TEEM-JDC-164/2025,</w:t>
      </w:r>
      <w:r w:rsidR="008F172E" w:rsidRPr="000636C7">
        <w:rPr>
          <w:rFonts w:ascii="Arial" w:eastAsia="Aptos" w:hAnsi="Arial" w:cs="Arial"/>
          <w:kern w:val="2"/>
          <w:sz w:val="26"/>
          <w:szCs w:val="26"/>
          <w:lang w:val="es-ES"/>
          <w14:ligatures w14:val="standardContextual"/>
        </w:rPr>
        <w:t>TEEM-JDC-166/2025</w:t>
      </w:r>
      <w:r w:rsidR="006D3211" w:rsidRPr="000636C7">
        <w:rPr>
          <w:rFonts w:ascii="Arial" w:eastAsia="Aptos" w:hAnsi="Arial" w:cs="Arial"/>
          <w:kern w:val="2"/>
          <w:sz w:val="26"/>
          <w:szCs w:val="26"/>
          <w:lang w:val="es-ES"/>
          <w14:ligatures w14:val="standardContextual"/>
        </w:rPr>
        <w:t xml:space="preserve"> y</w:t>
      </w:r>
      <w:r w:rsidR="008F172E" w:rsidRPr="000636C7">
        <w:rPr>
          <w:rFonts w:ascii="Arial" w:eastAsia="Aptos" w:hAnsi="Arial" w:cs="Arial"/>
          <w:kern w:val="2"/>
          <w:sz w:val="26"/>
          <w:szCs w:val="26"/>
          <w:lang w:val="es-ES"/>
          <w14:ligatures w14:val="standardContextual"/>
        </w:rPr>
        <w:t xml:space="preserve"> TEEM-JDC-16</w:t>
      </w:r>
      <w:r w:rsidR="006D3211" w:rsidRPr="000636C7">
        <w:rPr>
          <w:rFonts w:ascii="Arial" w:eastAsia="Aptos" w:hAnsi="Arial" w:cs="Arial"/>
          <w:kern w:val="2"/>
          <w:sz w:val="26"/>
          <w:szCs w:val="26"/>
          <w:lang w:val="es-ES"/>
          <w14:ligatures w14:val="standardContextual"/>
        </w:rPr>
        <w:t>7</w:t>
      </w:r>
      <w:r w:rsidR="008F172E" w:rsidRPr="000636C7">
        <w:rPr>
          <w:rFonts w:ascii="Arial" w:eastAsia="Aptos" w:hAnsi="Arial" w:cs="Arial"/>
          <w:kern w:val="2"/>
          <w:sz w:val="26"/>
          <w:szCs w:val="26"/>
          <w:lang w:val="es-ES"/>
          <w14:ligatures w14:val="standardContextual"/>
        </w:rPr>
        <w:t>/2025</w:t>
      </w:r>
      <w:r w:rsidR="00015C75" w:rsidRPr="000636C7">
        <w:rPr>
          <w:rFonts w:ascii="Arial" w:eastAsia="Aptos" w:hAnsi="Arial" w:cs="Arial"/>
          <w:kern w:val="2"/>
          <w:sz w:val="26"/>
          <w:szCs w:val="26"/>
          <w:lang w:val="es-ES"/>
          <w14:ligatures w14:val="standardContextual"/>
        </w:rPr>
        <w:t xml:space="preserve">, </w:t>
      </w:r>
      <w:r w:rsidR="00196AEA" w:rsidRPr="000636C7">
        <w:rPr>
          <w:rFonts w:ascii="Arial" w:eastAsia="Aptos" w:hAnsi="Arial" w:cs="Arial"/>
          <w:kern w:val="2"/>
          <w:sz w:val="26"/>
          <w:szCs w:val="26"/>
          <w:lang w:val="es-ES"/>
          <w14:ligatures w14:val="standardContextual"/>
        </w:rPr>
        <w:t xml:space="preserve">debido a circunstancias </w:t>
      </w:r>
      <w:r w:rsidR="00196AEA" w:rsidRPr="000636C7">
        <w:rPr>
          <w:rFonts w:ascii="Arial" w:eastAsia="Aptos" w:hAnsi="Arial" w:cs="Arial"/>
          <w:kern w:val="2"/>
          <w:sz w:val="26"/>
          <w:szCs w:val="26"/>
          <w:lang w:val="es-ES"/>
          <w14:ligatures w14:val="standardContextual"/>
        </w:rPr>
        <w:lastRenderedPageBreak/>
        <w:t xml:space="preserve">internas del </w:t>
      </w:r>
      <w:r w:rsidR="00196AEA" w:rsidRPr="000636C7">
        <w:rPr>
          <w:rFonts w:ascii="Arial" w:eastAsia="Aptos" w:hAnsi="Arial" w:cs="Arial"/>
          <w:i/>
          <w:iCs/>
          <w:kern w:val="2"/>
          <w:sz w:val="26"/>
          <w:szCs w:val="26"/>
          <w:lang w:val="es-ES"/>
          <w14:ligatures w14:val="standardContextual"/>
        </w:rPr>
        <w:t>Ayuntamiento</w:t>
      </w:r>
      <w:r w:rsidR="00196AEA" w:rsidRPr="000636C7">
        <w:rPr>
          <w:rFonts w:ascii="Arial" w:eastAsia="Aptos" w:hAnsi="Arial" w:cs="Arial"/>
          <w:kern w:val="2"/>
          <w:sz w:val="26"/>
          <w:szCs w:val="26"/>
          <w:lang w:val="es-ES"/>
          <w14:ligatures w14:val="standardContextual"/>
        </w:rPr>
        <w:t xml:space="preserve">, no </w:t>
      </w:r>
      <w:r w:rsidR="00C85E7F" w:rsidRPr="000636C7">
        <w:rPr>
          <w:rFonts w:ascii="Arial" w:eastAsia="Aptos" w:hAnsi="Arial" w:cs="Arial"/>
          <w:kern w:val="2"/>
          <w:sz w:val="26"/>
          <w:szCs w:val="26"/>
          <w:lang w:val="es-ES"/>
          <w14:ligatures w14:val="standardContextual"/>
        </w:rPr>
        <w:t xml:space="preserve">se ha materializado la entrega de la información solicitada por la </w:t>
      </w:r>
      <w:r w:rsidR="00C85E7F" w:rsidRPr="000636C7">
        <w:rPr>
          <w:rFonts w:ascii="Arial" w:eastAsia="Aptos" w:hAnsi="Arial" w:cs="Arial"/>
          <w:i/>
          <w:iCs/>
          <w:kern w:val="2"/>
          <w:sz w:val="26"/>
          <w:szCs w:val="26"/>
          <w:lang w:val="es-ES"/>
          <w14:ligatures w14:val="standardContextual"/>
        </w:rPr>
        <w:t>Actora</w:t>
      </w:r>
      <w:r w:rsidR="00EA52D2" w:rsidRPr="000636C7">
        <w:rPr>
          <w:rFonts w:ascii="Arial" w:eastAsia="Aptos" w:hAnsi="Arial" w:cs="Arial"/>
          <w:i/>
          <w:iCs/>
          <w:kern w:val="2"/>
          <w:sz w:val="26"/>
          <w:szCs w:val="26"/>
          <w:lang w:val="es-ES"/>
          <w14:ligatures w14:val="standardContextual"/>
        </w:rPr>
        <w:t xml:space="preserve">, </w:t>
      </w:r>
      <w:r w:rsidR="008F172E" w:rsidRPr="000636C7">
        <w:rPr>
          <w:rFonts w:ascii="Arial" w:eastAsia="Aptos" w:hAnsi="Arial" w:cs="Arial"/>
          <w:kern w:val="2"/>
          <w:sz w:val="26"/>
          <w:szCs w:val="26"/>
          <w:lang w:val="es-ES"/>
          <w14:ligatures w14:val="standardContextual"/>
        </w:rPr>
        <w:t xml:space="preserve">se </w:t>
      </w:r>
      <w:r w:rsidR="006D3211" w:rsidRPr="000636C7">
        <w:rPr>
          <w:rFonts w:ascii="Arial" w:eastAsia="Aptos" w:hAnsi="Arial" w:cs="Arial"/>
          <w:kern w:val="2"/>
          <w:sz w:val="26"/>
          <w:szCs w:val="26"/>
          <w:lang w:val="es-ES"/>
          <w14:ligatures w14:val="standardContextual"/>
        </w:rPr>
        <w:t>determina</w:t>
      </w:r>
      <w:r w:rsidR="008F172E" w:rsidRPr="000636C7">
        <w:rPr>
          <w:rFonts w:ascii="Arial" w:eastAsia="Aptos" w:hAnsi="Arial" w:cs="Arial"/>
          <w:kern w:val="2"/>
          <w:sz w:val="26"/>
          <w:szCs w:val="26"/>
          <w:lang w:val="es-ES"/>
          <w14:ligatures w14:val="standardContextual"/>
        </w:rPr>
        <w:t xml:space="preserve"> que </w:t>
      </w:r>
      <w:r w:rsidR="004E1FC9" w:rsidRPr="000636C7">
        <w:rPr>
          <w:rFonts w:ascii="Arial" w:eastAsia="Aptos" w:hAnsi="Arial" w:cs="Arial"/>
          <w:kern w:val="2"/>
          <w:sz w:val="26"/>
          <w:szCs w:val="26"/>
          <w:lang w:val="es-ES"/>
          <w14:ligatures w14:val="standardContextual"/>
        </w:rPr>
        <w:t>u</w:t>
      </w:r>
      <w:r w:rsidR="007F1FB0" w:rsidRPr="000636C7">
        <w:rPr>
          <w:rFonts w:ascii="Arial" w:eastAsia="Aptos" w:hAnsi="Arial" w:cs="Arial"/>
          <w:kern w:val="2"/>
          <w:sz w:val="26"/>
          <w:szCs w:val="26"/>
          <w:lang w:val="es-ES"/>
          <w14:ligatures w14:val="standardContextual"/>
        </w:rPr>
        <w:t xml:space="preserve">na vez que la presente resolución sea debidamente notificada a las </w:t>
      </w:r>
      <w:r w:rsidR="00C04393" w:rsidRPr="000636C7">
        <w:rPr>
          <w:rFonts w:ascii="Arial" w:eastAsia="Aptos" w:hAnsi="Arial" w:cs="Arial"/>
          <w:i/>
          <w:iCs/>
          <w:kern w:val="2"/>
          <w:sz w:val="26"/>
          <w:szCs w:val="26"/>
          <w:lang w:val="es-ES"/>
          <w14:ligatures w14:val="standardContextual"/>
        </w:rPr>
        <w:t>A</w:t>
      </w:r>
      <w:r w:rsidR="007F1FB0" w:rsidRPr="000636C7">
        <w:rPr>
          <w:rFonts w:ascii="Arial" w:eastAsia="Aptos" w:hAnsi="Arial" w:cs="Arial"/>
          <w:i/>
          <w:iCs/>
          <w:kern w:val="2"/>
          <w:sz w:val="26"/>
          <w:szCs w:val="26"/>
          <w:lang w:val="es-ES"/>
          <w14:ligatures w14:val="standardContextual"/>
        </w:rPr>
        <w:t>utoridades responsables</w:t>
      </w:r>
      <w:r w:rsidR="007F1FB0" w:rsidRPr="000636C7">
        <w:rPr>
          <w:rFonts w:ascii="Arial" w:eastAsia="Aptos" w:hAnsi="Arial" w:cs="Arial"/>
          <w:kern w:val="2"/>
          <w:sz w:val="26"/>
          <w:szCs w:val="26"/>
          <w:lang w:val="es-ES"/>
          <w14:ligatures w14:val="standardContextual"/>
        </w:rPr>
        <w:t>, en la próxima sesión ordinaria de cabildo que se celebre,</w:t>
      </w:r>
      <w:r w:rsidR="007F1FB0" w:rsidRPr="000636C7">
        <w:rPr>
          <w:rStyle w:val="Refdenotaalpie"/>
          <w:rFonts w:ascii="Arial" w:eastAsia="Aptos" w:hAnsi="Arial" w:cs="Arial"/>
          <w:kern w:val="2"/>
          <w:sz w:val="26"/>
          <w:szCs w:val="26"/>
          <w:lang w:val="es-ES"/>
          <w14:ligatures w14:val="standardContextual"/>
        </w:rPr>
        <w:footnoteReference w:id="41"/>
      </w:r>
      <w:r w:rsidR="007F1FB0" w:rsidRPr="000636C7">
        <w:rPr>
          <w:rFonts w:ascii="Arial" w:eastAsia="Aptos" w:hAnsi="Arial" w:cs="Arial"/>
          <w:kern w:val="2"/>
          <w:sz w:val="26"/>
          <w:szCs w:val="26"/>
          <w:lang w:val="es-ES"/>
          <w14:ligatures w14:val="standardContextual"/>
        </w:rPr>
        <w:t xml:space="preserve"> deberán ponerle a disposición y entregarle a la </w:t>
      </w:r>
      <w:r w:rsidR="009E30EA" w:rsidRPr="000636C7">
        <w:rPr>
          <w:rFonts w:ascii="Arial" w:eastAsia="Aptos" w:hAnsi="Arial" w:cs="Arial"/>
          <w:i/>
          <w:iCs/>
          <w:kern w:val="2"/>
          <w:sz w:val="26"/>
          <w:szCs w:val="26"/>
          <w:lang w:val="es-ES"/>
          <w14:ligatures w14:val="standardContextual"/>
        </w:rPr>
        <w:t>A</w:t>
      </w:r>
      <w:r w:rsidR="007F1FB0" w:rsidRPr="000636C7">
        <w:rPr>
          <w:rFonts w:ascii="Arial" w:eastAsia="Aptos" w:hAnsi="Arial" w:cs="Arial"/>
          <w:i/>
          <w:iCs/>
          <w:kern w:val="2"/>
          <w:sz w:val="26"/>
          <w:szCs w:val="26"/>
          <w:lang w:val="es-ES"/>
          <w14:ligatures w14:val="standardContextual"/>
        </w:rPr>
        <w:t>ctora</w:t>
      </w:r>
      <w:r w:rsidR="007F1FB0" w:rsidRPr="000636C7">
        <w:rPr>
          <w:rFonts w:ascii="Arial" w:eastAsia="Aptos" w:hAnsi="Arial" w:cs="Arial"/>
          <w:kern w:val="2"/>
          <w:sz w:val="26"/>
          <w:szCs w:val="26"/>
          <w:lang w:val="es-ES"/>
          <w14:ligatures w14:val="standardContextual"/>
        </w:rPr>
        <w:t xml:space="preserve"> la información </w:t>
      </w:r>
      <w:r w:rsidR="00707FBD" w:rsidRPr="000636C7">
        <w:rPr>
          <w:rFonts w:ascii="Arial" w:eastAsia="Aptos" w:hAnsi="Arial" w:cs="Arial"/>
          <w:kern w:val="2"/>
          <w:sz w:val="26"/>
          <w:szCs w:val="26"/>
          <w:lang w:val="es-ES"/>
          <w14:ligatures w14:val="standardContextual"/>
        </w:rPr>
        <w:t xml:space="preserve">que les </w:t>
      </w:r>
      <w:r w:rsidR="007F1FB0" w:rsidRPr="000636C7">
        <w:rPr>
          <w:rFonts w:ascii="Arial" w:eastAsia="Aptos" w:hAnsi="Arial" w:cs="Arial"/>
          <w:kern w:val="2"/>
          <w:sz w:val="26"/>
          <w:szCs w:val="26"/>
          <w:lang w:val="es-ES"/>
          <w14:ligatures w14:val="standardContextual"/>
        </w:rPr>
        <w:t>solicit</w:t>
      </w:r>
      <w:r w:rsidR="00707FBD" w:rsidRPr="000636C7">
        <w:rPr>
          <w:rFonts w:ascii="Arial" w:eastAsia="Aptos" w:hAnsi="Arial" w:cs="Arial"/>
          <w:kern w:val="2"/>
          <w:sz w:val="26"/>
          <w:szCs w:val="26"/>
          <w:lang w:val="es-ES"/>
          <w14:ligatures w14:val="standardContextual"/>
        </w:rPr>
        <w:t>ó</w:t>
      </w:r>
      <w:r w:rsidR="003F14AC" w:rsidRPr="000636C7">
        <w:rPr>
          <w:rFonts w:ascii="Arial" w:eastAsia="Aptos" w:hAnsi="Arial" w:cs="Arial"/>
          <w:kern w:val="2"/>
          <w:sz w:val="26"/>
          <w:szCs w:val="26"/>
          <w:lang w:val="es-ES"/>
          <w14:ligatures w14:val="standardContextual"/>
        </w:rPr>
        <w:t xml:space="preserve"> </w:t>
      </w:r>
      <w:r w:rsidR="007F1FB0" w:rsidRPr="000636C7">
        <w:rPr>
          <w:rFonts w:ascii="Arial" w:eastAsia="Aptos" w:hAnsi="Arial" w:cs="Arial"/>
          <w:kern w:val="2"/>
          <w:sz w:val="26"/>
          <w:szCs w:val="26"/>
          <w:lang w:val="es-ES"/>
          <w14:ligatures w14:val="standardContextual"/>
        </w:rPr>
        <w:t xml:space="preserve">el </w:t>
      </w:r>
      <w:r w:rsidR="00F30EB0" w:rsidRPr="000636C7">
        <w:rPr>
          <w:rFonts w:ascii="Arial" w:eastAsia="Aptos" w:hAnsi="Arial" w:cs="Arial"/>
          <w:kern w:val="2"/>
          <w:sz w:val="26"/>
          <w:szCs w:val="26"/>
          <w:lang w:val="es-ES"/>
          <w14:ligatures w14:val="standardContextual"/>
        </w:rPr>
        <w:t xml:space="preserve">dieciocho de </w:t>
      </w:r>
      <w:r w:rsidR="00682F94" w:rsidRPr="000636C7">
        <w:rPr>
          <w:rFonts w:ascii="Arial" w:eastAsia="Aptos" w:hAnsi="Arial" w:cs="Arial"/>
          <w:kern w:val="2"/>
          <w:sz w:val="26"/>
          <w:szCs w:val="26"/>
          <w:lang w:val="es-ES"/>
          <w14:ligatures w14:val="standardContextual"/>
        </w:rPr>
        <w:t>septiembre</w:t>
      </w:r>
      <w:r w:rsidR="007F1FB0" w:rsidRPr="000636C7">
        <w:rPr>
          <w:rFonts w:ascii="Arial" w:eastAsia="Aptos" w:hAnsi="Arial" w:cs="Arial"/>
          <w:kern w:val="2"/>
          <w:sz w:val="26"/>
          <w:szCs w:val="26"/>
          <w:lang w:val="es-ES"/>
          <w14:ligatures w14:val="standardContextual"/>
        </w:rPr>
        <w:t>.</w:t>
      </w:r>
      <w:r w:rsidR="007F1FB0" w:rsidRPr="000636C7">
        <w:rPr>
          <w:rFonts w:ascii="Arial" w:hAnsi="Arial" w:cs="Arial"/>
          <w:color w:val="000000"/>
          <w:sz w:val="26"/>
          <w:szCs w:val="26"/>
          <w:shd w:val="clear" w:color="auto" w:fill="FFFFFF"/>
        </w:rPr>
        <w:t xml:space="preserve"> Debiendo </w:t>
      </w:r>
      <w:r w:rsidR="007F1FB0" w:rsidRPr="000636C7">
        <w:rPr>
          <w:rStyle w:val="normaltextrun"/>
          <w:rFonts w:ascii="Arial" w:hAnsi="Arial" w:cs="Arial"/>
          <w:color w:val="000000"/>
          <w:sz w:val="26"/>
          <w:szCs w:val="26"/>
          <w:shd w:val="clear" w:color="auto" w:fill="FFFFFF"/>
        </w:rPr>
        <w:t xml:space="preserve">notificar de manera personal a la </w:t>
      </w:r>
      <w:r w:rsidR="004F2A9D" w:rsidRPr="000636C7">
        <w:rPr>
          <w:rStyle w:val="normaltextrun"/>
          <w:rFonts w:ascii="Arial" w:hAnsi="Arial" w:cs="Arial"/>
          <w:i/>
          <w:iCs/>
          <w:color w:val="000000"/>
          <w:sz w:val="26"/>
          <w:szCs w:val="26"/>
          <w:shd w:val="clear" w:color="auto" w:fill="FFFFFF"/>
        </w:rPr>
        <w:t>A</w:t>
      </w:r>
      <w:r w:rsidR="007F1FB0" w:rsidRPr="000636C7">
        <w:rPr>
          <w:rStyle w:val="normaltextrun"/>
          <w:rFonts w:ascii="Arial" w:hAnsi="Arial" w:cs="Arial"/>
          <w:i/>
          <w:iCs/>
          <w:color w:val="000000"/>
          <w:sz w:val="26"/>
          <w:szCs w:val="26"/>
          <w:shd w:val="clear" w:color="auto" w:fill="FFFFFF"/>
        </w:rPr>
        <w:t>ctora</w:t>
      </w:r>
      <w:r w:rsidR="007F1FB0" w:rsidRPr="000636C7">
        <w:rPr>
          <w:rStyle w:val="normaltextrun"/>
          <w:rFonts w:ascii="Arial" w:hAnsi="Arial" w:cs="Arial"/>
          <w:color w:val="000000"/>
          <w:sz w:val="26"/>
          <w:szCs w:val="26"/>
          <w:shd w:val="clear" w:color="auto" w:fill="FFFFFF"/>
        </w:rPr>
        <w:t xml:space="preserve"> a dicha sesión,</w:t>
      </w:r>
      <w:r w:rsidR="007F1FB0" w:rsidRPr="000636C7">
        <w:rPr>
          <w:rStyle w:val="eop"/>
          <w:rFonts w:ascii="Arial" w:hAnsi="Arial" w:cs="Arial"/>
          <w:color w:val="000000"/>
          <w:sz w:val="26"/>
          <w:szCs w:val="26"/>
          <w:shd w:val="clear" w:color="auto" w:fill="FFFFFF"/>
        </w:rPr>
        <w:t> </w:t>
      </w:r>
      <w:r w:rsidR="007F1FB0" w:rsidRPr="000636C7">
        <w:rPr>
          <w:rFonts w:ascii="Arial" w:hAnsi="Arial" w:cs="Arial"/>
          <w:color w:val="000000"/>
          <w:sz w:val="26"/>
          <w:szCs w:val="26"/>
          <w:shd w:val="clear" w:color="auto" w:fill="FFFFFF"/>
        </w:rPr>
        <w:t>a través de los mecanismos previstos para tal efecto.</w:t>
      </w:r>
    </w:p>
    <w:p w14:paraId="49431D08" w14:textId="77777777" w:rsidR="007F1FB0" w:rsidRPr="000636C7" w:rsidRDefault="007F1FB0" w:rsidP="007F1FB0">
      <w:pPr>
        <w:pStyle w:val="Prrafodelista"/>
        <w:numPr>
          <w:ilvl w:val="0"/>
          <w:numId w:val="30"/>
        </w:numPr>
        <w:spacing w:after="0" w:line="360" w:lineRule="auto"/>
        <w:jc w:val="both"/>
        <w:rPr>
          <w:rFonts w:ascii="Arial" w:eastAsia="Aptos" w:hAnsi="Arial" w:cs="Arial"/>
          <w:kern w:val="2"/>
          <w:sz w:val="26"/>
          <w:szCs w:val="26"/>
          <w:lang w:val="es-ES"/>
          <w14:ligatures w14:val="standardContextual"/>
        </w:rPr>
      </w:pPr>
      <w:r w:rsidRPr="000636C7">
        <w:rPr>
          <w:rFonts w:ascii="Arial" w:eastAsia="Aptos" w:hAnsi="Arial" w:cs="Arial"/>
          <w:kern w:val="2"/>
          <w:sz w:val="26"/>
          <w:szCs w:val="26"/>
          <w:lang w:val="es-ES"/>
          <w14:ligatures w14:val="standardContextual"/>
        </w:rPr>
        <w:t>Tal actuación deberá ser incluida en los puntos del orden del día de la referida sesión ordinaria de cabildo, haciéndose constar en el acta que con motivo de ello se realice.</w:t>
      </w:r>
    </w:p>
    <w:p w14:paraId="2EBD8842" w14:textId="14A704B0" w:rsidR="007F1FB0" w:rsidRPr="000636C7" w:rsidRDefault="007F1FB0" w:rsidP="007F1FB0">
      <w:pPr>
        <w:pStyle w:val="Prrafodelista"/>
        <w:numPr>
          <w:ilvl w:val="0"/>
          <w:numId w:val="30"/>
        </w:numPr>
        <w:spacing w:after="0" w:line="360" w:lineRule="auto"/>
        <w:jc w:val="both"/>
        <w:rPr>
          <w:rFonts w:ascii="Arial" w:eastAsia="Aptos" w:hAnsi="Arial" w:cs="Arial"/>
          <w:kern w:val="2"/>
          <w:sz w:val="26"/>
          <w:szCs w:val="26"/>
          <w:lang w:val="es-ES"/>
          <w14:ligatures w14:val="standardContextual"/>
        </w:rPr>
      </w:pPr>
      <w:r w:rsidRPr="000636C7">
        <w:rPr>
          <w:rFonts w:ascii="Arial" w:eastAsia="Aptos" w:hAnsi="Arial" w:cs="Arial"/>
          <w:kern w:val="2"/>
          <w:sz w:val="26"/>
          <w:szCs w:val="26"/>
          <w:lang w:val="es-ES"/>
          <w14:ligatures w14:val="standardContextual"/>
        </w:rPr>
        <w:t xml:space="preserve">La información deberá ser proveída y suscrita por ambas </w:t>
      </w:r>
      <w:r w:rsidR="004F2A9D" w:rsidRPr="000636C7">
        <w:rPr>
          <w:rFonts w:ascii="Arial" w:eastAsia="Aptos" w:hAnsi="Arial" w:cs="Arial"/>
          <w:i/>
          <w:iCs/>
          <w:kern w:val="2"/>
          <w:sz w:val="26"/>
          <w:szCs w:val="26"/>
          <w:lang w:val="es-ES"/>
          <w14:ligatures w14:val="standardContextual"/>
        </w:rPr>
        <w:t>A</w:t>
      </w:r>
      <w:r w:rsidRPr="000636C7">
        <w:rPr>
          <w:rFonts w:ascii="Arial" w:eastAsia="Aptos" w:hAnsi="Arial" w:cs="Arial"/>
          <w:i/>
          <w:iCs/>
          <w:kern w:val="2"/>
          <w:sz w:val="26"/>
          <w:szCs w:val="26"/>
          <w:lang w:val="es-ES"/>
          <w14:ligatures w14:val="standardContextual"/>
        </w:rPr>
        <w:t>utoridades responsables</w:t>
      </w:r>
      <w:r w:rsidR="004F2A9D" w:rsidRPr="000636C7">
        <w:rPr>
          <w:rFonts w:ascii="Arial" w:eastAsia="Aptos" w:hAnsi="Arial" w:cs="Arial"/>
          <w:i/>
          <w:iCs/>
          <w:kern w:val="2"/>
          <w:sz w:val="26"/>
          <w:szCs w:val="26"/>
          <w:lang w:val="es-ES"/>
          <w14:ligatures w14:val="standardContextual"/>
        </w:rPr>
        <w:t>.</w:t>
      </w:r>
    </w:p>
    <w:p w14:paraId="38212957" w14:textId="471DB772" w:rsidR="007F1FB0" w:rsidRPr="000636C7" w:rsidRDefault="007F1FB0" w:rsidP="007F1FB0">
      <w:pPr>
        <w:pStyle w:val="Prrafodelista"/>
        <w:numPr>
          <w:ilvl w:val="0"/>
          <w:numId w:val="30"/>
        </w:numPr>
        <w:spacing w:after="0" w:line="360" w:lineRule="auto"/>
        <w:jc w:val="both"/>
        <w:rPr>
          <w:rFonts w:ascii="Arial" w:eastAsia="Aptos" w:hAnsi="Arial" w:cs="Arial"/>
          <w:kern w:val="2"/>
          <w:sz w:val="26"/>
          <w:szCs w:val="26"/>
          <w:lang w:val="es-ES"/>
          <w14:ligatures w14:val="standardContextual"/>
        </w:rPr>
      </w:pPr>
      <w:r w:rsidRPr="000636C7">
        <w:rPr>
          <w:rFonts w:ascii="Arial" w:eastAsia="Aptos" w:hAnsi="Arial" w:cs="Arial"/>
          <w:kern w:val="2"/>
          <w:sz w:val="26"/>
          <w:szCs w:val="26"/>
          <w:lang w:val="es-ES"/>
          <w14:ligatures w14:val="standardContextual"/>
        </w:rPr>
        <w:t xml:space="preserve">Para efecto de que se lleven a cabo tales actuaciones, </w:t>
      </w:r>
      <w:r w:rsidRPr="000636C7">
        <w:rPr>
          <w:rFonts w:ascii="Arial" w:eastAsia="Aptos" w:hAnsi="Arial" w:cs="Arial"/>
          <w:b/>
          <w:bCs/>
          <w:kern w:val="2"/>
          <w:sz w:val="26"/>
          <w:szCs w:val="26"/>
          <w:lang w:val="es-ES"/>
          <w14:ligatures w14:val="standardContextual"/>
        </w:rPr>
        <w:t>se vincula a los integrantes de cabildo del Ayuntamiento,</w:t>
      </w:r>
      <w:r w:rsidRPr="000636C7">
        <w:rPr>
          <w:rStyle w:val="Refdenotaalpie"/>
          <w:rFonts w:ascii="Arial" w:eastAsia="Aptos" w:hAnsi="Arial" w:cs="Arial"/>
          <w:kern w:val="2"/>
          <w:sz w:val="26"/>
          <w:szCs w:val="26"/>
          <w:lang w:val="es-ES"/>
          <w14:ligatures w14:val="standardContextual"/>
        </w:rPr>
        <w:footnoteReference w:id="42"/>
      </w:r>
      <w:r w:rsidRPr="000636C7">
        <w:rPr>
          <w:rFonts w:ascii="Arial" w:eastAsia="Aptos" w:hAnsi="Arial" w:cs="Arial"/>
          <w:kern w:val="2"/>
          <w:sz w:val="26"/>
          <w:szCs w:val="26"/>
          <w:lang w:val="es-ES"/>
          <w14:ligatures w14:val="standardContextual"/>
        </w:rPr>
        <w:t xml:space="preserve"> a fin de que vigilen el debido cumplimiento por parte de las </w:t>
      </w:r>
      <w:r w:rsidR="005A15ED" w:rsidRPr="000636C7">
        <w:rPr>
          <w:rFonts w:ascii="Arial" w:eastAsia="Aptos" w:hAnsi="Arial" w:cs="Arial"/>
          <w:b/>
          <w:bCs/>
          <w:i/>
          <w:iCs/>
          <w:kern w:val="2"/>
          <w:sz w:val="26"/>
          <w:szCs w:val="26"/>
          <w:lang w:val="es-ES"/>
          <w14:ligatures w14:val="standardContextual"/>
        </w:rPr>
        <w:t>A</w:t>
      </w:r>
      <w:r w:rsidRPr="000636C7">
        <w:rPr>
          <w:rFonts w:ascii="Arial" w:eastAsia="Aptos" w:hAnsi="Arial" w:cs="Arial"/>
          <w:b/>
          <w:bCs/>
          <w:i/>
          <w:iCs/>
          <w:kern w:val="2"/>
          <w:sz w:val="26"/>
          <w:szCs w:val="26"/>
          <w:lang w:val="es-ES"/>
          <w14:ligatures w14:val="standardContextual"/>
        </w:rPr>
        <w:t>utoridades responsables</w:t>
      </w:r>
      <w:r w:rsidRPr="000636C7">
        <w:rPr>
          <w:rFonts w:ascii="Arial" w:eastAsia="Aptos" w:hAnsi="Arial" w:cs="Arial"/>
          <w:kern w:val="2"/>
          <w:sz w:val="26"/>
          <w:szCs w:val="26"/>
          <w:lang w:val="es-ES"/>
          <w14:ligatures w14:val="standardContextual"/>
        </w:rPr>
        <w:t>.</w:t>
      </w:r>
      <w:r w:rsidRPr="000636C7">
        <w:rPr>
          <w:rStyle w:val="Refdenotaalpie"/>
          <w:rFonts w:ascii="Arial" w:eastAsia="Aptos" w:hAnsi="Arial" w:cs="Arial"/>
          <w:kern w:val="2"/>
          <w:sz w:val="26"/>
          <w:szCs w:val="26"/>
          <w:lang w:val="es-ES"/>
          <w14:ligatures w14:val="standardContextual"/>
        </w:rPr>
        <w:footnoteReference w:id="43"/>
      </w:r>
    </w:p>
    <w:p w14:paraId="6B3BAE84" w14:textId="38B470B2" w:rsidR="007F1FB0" w:rsidRPr="000636C7" w:rsidRDefault="007F1FB0" w:rsidP="007F1FB0">
      <w:pPr>
        <w:pStyle w:val="Prrafodelista"/>
        <w:numPr>
          <w:ilvl w:val="0"/>
          <w:numId w:val="30"/>
        </w:numPr>
        <w:spacing w:after="0" w:line="360" w:lineRule="auto"/>
        <w:jc w:val="both"/>
        <w:rPr>
          <w:rFonts w:ascii="Arial" w:eastAsia="Aptos" w:hAnsi="Arial" w:cs="Arial"/>
          <w:kern w:val="2"/>
          <w:sz w:val="26"/>
          <w:szCs w:val="26"/>
          <w:lang w:val="es-ES"/>
          <w14:ligatures w14:val="standardContextual"/>
        </w:rPr>
      </w:pPr>
      <w:r w:rsidRPr="000636C7">
        <w:rPr>
          <w:rFonts w:ascii="Arial" w:eastAsia="Aptos" w:hAnsi="Arial" w:cs="Arial"/>
          <w:kern w:val="2"/>
          <w:sz w:val="26"/>
          <w:szCs w:val="26"/>
          <w:lang w:val="es-ES"/>
          <w14:ligatures w14:val="standardContextual"/>
        </w:rPr>
        <w:t xml:space="preserve">Se vincula a la </w:t>
      </w:r>
      <w:r w:rsidR="005A15ED" w:rsidRPr="000636C7">
        <w:rPr>
          <w:rFonts w:ascii="Arial" w:eastAsia="Aptos" w:hAnsi="Arial" w:cs="Arial"/>
          <w:i/>
          <w:iCs/>
          <w:kern w:val="2"/>
          <w:sz w:val="26"/>
          <w:szCs w:val="26"/>
          <w:lang w:val="es-ES"/>
          <w14:ligatures w14:val="standardContextual"/>
        </w:rPr>
        <w:t>A</w:t>
      </w:r>
      <w:r w:rsidRPr="000636C7">
        <w:rPr>
          <w:rFonts w:ascii="Arial" w:eastAsia="Aptos" w:hAnsi="Arial" w:cs="Arial"/>
          <w:i/>
          <w:iCs/>
          <w:kern w:val="2"/>
          <w:sz w:val="26"/>
          <w:szCs w:val="26"/>
          <w:lang w:val="es-ES"/>
          <w14:ligatures w14:val="standardContextual"/>
        </w:rPr>
        <w:t>ctora</w:t>
      </w:r>
      <w:r w:rsidRPr="000636C7">
        <w:rPr>
          <w:rFonts w:ascii="Arial" w:eastAsia="Aptos" w:hAnsi="Arial" w:cs="Arial"/>
          <w:kern w:val="2"/>
          <w:sz w:val="26"/>
          <w:szCs w:val="26"/>
          <w:lang w:val="es-ES"/>
          <w14:ligatures w14:val="standardContextual"/>
        </w:rPr>
        <w:t xml:space="preserve"> en su carácter de regidora del </w:t>
      </w:r>
      <w:r w:rsidR="00C04393" w:rsidRPr="000636C7">
        <w:rPr>
          <w:rFonts w:ascii="Arial" w:eastAsia="Aptos" w:hAnsi="Arial" w:cs="Arial"/>
          <w:i/>
          <w:iCs/>
          <w:kern w:val="2"/>
          <w:sz w:val="26"/>
          <w:szCs w:val="26"/>
          <w:lang w:val="es-ES"/>
          <w14:ligatures w14:val="standardContextual"/>
        </w:rPr>
        <w:t>A</w:t>
      </w:r>
      <w:r w:rsidRPr="000636C7">
        <w:rPr>
          <w:rFonts w:ascii="Arial" w:eastAsia="Aptos" w:hAnsi="Arial" w:cs="Arial"/>
          <w:i/>
          <w:iCs/>
          <w:kern w:val="2"/>
          <w:sz w:val="26"/>
          <w:szCs w:val="26"/>
          <w:lang w:val="es-ES"/>
          <w14:ligatures w14:val="standardContextual"/>
        </w:rPr>
        <w:t>yuntamiento</w:t>
      </w:r>
      <w:r w:rsidRPr="000636C7">
        <w:rPr>
          <w:rFonts w:ascii="Arial" w:eastAsia="Aptos" w:hAnsi="Arial" w:cs="Arial"/>
          <w:kern w:val="2"/>
          <w:sz w:val="26"/>
          <w:szCs w:val="26"/>
          <w:lang w:val="es-ES"/>
          <w14:ligatures w14:val="standardContextual"/>
        </w:rPr>
        <w:t>, para que acuda a la sesión de cabildo a recibir la información precisada.</w:t>
      </w:r>
    </w:p>
    <w:p w14:paraId="6BA2FBD5" w14:textId="224309F8" w:rsidR="007F1FB0" w:rsidRPr="000636C7" w:rsidRDefault="007F1FB0" w:rsidP="007F1FB0">
      <w:pPr>
        <w:pStyle w:val="Prrafodelista"/>
        <w:numPr>
          <w:ilvl w:val="0"/>
          <w:numId w:val="30"/>
        </w:numPr>
        <w:spacing w:after="0" w:line="360" w:lineRule="auto"/>
        <w:jc w:val="both"/>
        <w:rPr>
          <w:rFonts w:ascii="Arial" w:eastAsia="Aptos" w:hAnsi="Arial" w:cs="Arial"/>
          <w:kern w:val="2"/>
          <w:sz w:val="26"/>
          <w:szCs w:val="26"/>
          <w:lang w:val="es-ES"/>
          <w14:ligatures w14:val="standardContextual"/>
        </w:rPr>
      </w:pPr>
      <w:r w:rsidRPr="000636C7">
        <w:rPr>
          <w:rFonts w:ascii="Arial" w:eastAsia="Aptos" w:hAnsi="Arial" w:cs="Arial"/>
          <w:kern w:val="2"/>
          <w:sz w:val="26"/>
          <w:szCs w:val="26"/>
          <w:lang w:val="es-ES"/>
          <w14:ligatures w14:val="standardContextual"/>
        </w:rPr>
        <w:t xml:space="preserve">Realizadas las actuaciones anteriores, las </w:t>
      </w:r>
      <w:r w:rsidR="005A15ED" w:rsidRPr="000636C7">
        <w:rPr>
          <w:rFonts w:ascii="Arial" w:eastAsia="Aptos" w:hAnsi="Arial" w:cs="Arial"/>
          <w:i/>
          <w:iCs/>
          <w:kern w:val="2"/>
          <w:sz w:val="26"/>
          <w:szCs w:val="26"/>
          <w:lang w:val="es-ES"/>
          <w14:ligatures w14:val="standardContextual"/>
        </w:rPr>
        <w:t>A</w:t>
      </w:r>
      <w:r w:rsidRPr="000636C7">
        <w:rPr>
          <w:rFonts w:ascii="Arial" w:eastAsia="Aptos" w:hAnsi="Arial" w:cs="Arial"/>
          <w:i/>
          <w:iCs/>
          <w:kern w:val="2"/>
          <w:sz w:val="26"/>
          <w:szCs w:val="26"/>
          <w:lang w:val="es-ES"/>
          <w14:ligatures w14:val="standardContextual"/>
        </w:rPr>
        <w:t>utoridades responsables</w:t>
      </w:r>
      <w:r w:rsidRPr="000636C7">
        <w:rPr>
          <w:rFonts w:ascii="Arial" w:eastAsia="Aptos" w:hAnsi="Arial" w:cs="Arial"/>
          <w:kern w:val="2"/>
          <w:sz w:val="26"/>
          <w:szCs w:val="26"/>
          <w:lang w:val="es-ES"/>
          <w14:ligatures w14:val="standardContextual"/>
        </w:rPr>
        <w:t xml:space="preserve"> en el plazo de dos días hábiles siguientes deberán informar a este </w:t>
      </w:r>
      <w:r w:rsidRPr="000636C7">
        <w:rPr>
          <w:rFonts w:ascii="Arial" w:eastAsia="Aptos" w:hAnsi="Arial" w:cs="Arial"/>
          <w:i/>
          <w:iCs/>
          <w:kern w:val="2"/>
          <w:sz w:val="26"/>
          <w:szCs w:val="26"/>
          <w:lang w:val="es-ES"/>
          <w14:ligatures w14:val="standardContextual"/>
        </w:rPr>
        <w:t>Tribunal Electoral</w:t>
      </w:r>
      <w:r w:rsidRPr="000636C7">
        <w:rPr>
          <w:rFonts w:ascii="Arial" w:eastAsia="Aptos" w:hAnsi="Arial" w:cs="Arial"/>
          <w:kern w:val="2"/>
          <w:sz w:val="26"/>
          <w:szCs w:val="26"/>
          <w:lang w:val="es-ES"/>
          <w14:ligatures w14:val="standardContextual"/>
        </w:rPr>
        <w:t xml:space="preserve"> del cumplimiento realizado; debiendo acompañar original o copia certificada de las constancias en que se acredite.</w:t>
      </w:r>
    </w:p>
    <w:p w14:paraId="1E423A1D" w14:textId="77777777" w:rsidR="00CE74E7" w:rsidRPr="000636C7" w:rsidRDefault="00CE74E7" w:rsidP="00CE74E7">
      <w:pPr>
        <w:pStyle w:val="Sinespaciado"/>
        <w:spacing w:line="360" w:lineRule="auto"/>
        <w:jc w:val="both"/>
        <w:rPr>
          <w:rFonts w:eastAsia="Aptos"/>
          <w:kern w:val="2"/>
          <w:lang w:val="es-ES"/>
          <w14:ligatures w14:val="standardContextual"/>
        </w:rPr>
      </w:pPr>
    </w:p>
    <w:p w14:paraId="3BC2CFBF" w14:textId="4C182EB1" w:rsidR="007F1FB0" w:rsidRPr="000636C7" w:rsidRDefault="00E03F5F" w:rsidP="00CE74E7">
      <w:pPr>
        <w:pStyle w:val="Sinespaciado"/>
        <w:spacing w:line="360" w:lineRule="auto"/>
        <w:jc w:val="center"/>
        <w:rPr>
          <w:rFonts w:ascii="Arial" w:eastAsia="Aptos" w:hAnsi="Arial" w:cs="Arial"/>
          <w:b/>
          <w:bCs/>
          <w:kern w:val="2"/>
          <w:sz w:val="26"/>
          <w:szCs w:val="26"/>
          <w:lang w:val="es-ES"/>
          <w14:ligatures w14:val="standardContextual"/>
        </w:rPr>
      </w:pPr>
      <w:r w:rsidRPr="000636C7">
        <w:rPr>
          <w:rFonts w:ascii="Arial" w:hAnsi="Arial" w:cs="Arial"/>
          <w:b/>
          <w:bCs/>
          <w:sz w:val="26"/>
          <w:szCs w:val="26"/>
          <w:lang w:val="es-ES" w:eastAsia="es-ES"/>
        </w:rPr>
        <w:t>X</w:t>
      </w:r>
      <w:r w:rsidR="008E4E88" w:rsidRPr="000636C7">
        <w:rPr>
          <w:rFonts w:ascii="Arial" w:hAnsi="Arial" w:cs="Arial"/>
          <w:b/>
          <w:bCs/>
          <w:sz w:val="26"/>
          <w:szCs w:val="26"/>
          <w:lang w:val="es-ES" w:eastAsia="es-ES"/>
        </w:rPr>
        <w:t>. APERCIBIMIENTOS</w:t>
      </w:r>
    </w:p>
    <w:p w14:paraId="65AA0152" w14:textId="77777777" w:rsidR="00CE74E7" w:rsidRPr="000636C7" w:rsidRDefault="00CE74E7" w:rsidP="00CE74E7">
      <w:pPr>
        <w:pStyle w:val="Sinespaciado"/>
        <w:spacing w:line="360" w:lineRule="auto"/>
        <w:jc w:val="both"/>
        <w:rPr>
          <w:rFonts w:ascii="Arial" w:eastAsia="Aptos" w:hAnsi="Arial" w:cs="Arial"/>
          <w:kern w:val="2"/>
          <w:sz w:val="26"/>
          <w:szCs w:val="26"/>
          <w:lang w:val="es-ES"/>
          <w14:ligatures w14:val="standardContextual"/>
        </w:rPr>
      </w:pPr>
    </w:p>
    <w:p w14:paraId="2723ECBC" w14:textId="526F855C" w:rsidR="007F1FB0" w:rsidRPr="00CE74E7" w:rsidRDefault="007F1FB0" w:rsidP="00CE74E7">
      <w:pPr>
        <w:pStyle w:val="Sinespaciado"/>
        <w:spacing w:line="360" w:lineRule="auto"/>
        <w:jc w:val="both"/>
        <w:rPr>
          <w:rFonts w:ascii="Arial" w:eastAsia="Aptos" w:hAnsi="Arial" w:cs="Arial"/>
          <w:kern w:val="2"/>
          <w:sz w:val="26"/>
          <w:szCs w:val="26"/>
          <w:lang w:val="es-ES"/>
          <w14:ligatures w14:val="standardContextual"/>
        </w:rPr>
      </w:pPr>
      <w:r w:rsidRPr="000636C7">
        <w:rPr>
          <w:rFonts w:ascii="Arial" w:eastAsia="Aptos" w:hAnsi="Arial" w:cs="Arial"/>
          <w:kern w:val="2"/>
          <w:sz w:val="26"/>
          <w:szCs w:val="26"/>
          <w:lang w:val="es-ES"/>
          <w14:ligatures w14:val="standardContextual"/>
        </w:rPr>
        <w:t xml:space="preserve">A las </w:t>
      </w:r>
      <w:r w:rsidR="007C6010" w:rsidRPr="000636C7">
        <w:rPr>
          <w:rFonts w:ascii="Arial" w:eastAsia="Aptos" w:hAnsi="Arial" w:cs="Arial"/>
          <w:i/>
          <w:iCs/>
          <w:kern w:val="2"/>
          <w:sz w:val="26"/>
          <w:szCs w:val="26"/>
          <w:lang w:val="es-ES"/>
          <w14:ligatures w14:val="standardContextual"/>
        </w:rPr>
        <w:t>A</w:t>
      </w:r>
      <w:r w:rsidRPr="000636C7">
        <w:rPr>
          <w:rFonts w:ascii="Arial" w:eastAsia="Aptos" w:hAnsi="Arial" w:cs="Arial"/>
          <w:i/>
          <w:iCs/>
          <w:kern w:val="2"/>
          <w:sz w:val="26"/>
          <w:szCs w:val="26"/>
          <w:lang w:val="es-ES"/>
          <w14:ligatures w14:val="standardContextual"/>
        </w:rPr>
        <w:t xml:space="preserve">utoridades </w:t>
      </w:r>
      <w:r w:rsidR="007C6010" w:rsidRPr="000636C7">
        <w:rPr>
          <w:rFonts w:ascii="Arial" w:eastAsia="Aptos" w:hAnsi="Arial" w:cs="Arial"/>
          <w:i/>
          <w:iCs/>
          <w:kern w:val="2"/>
          <w:sz w:val="26"/>
          <w:szCs w:val="26"/>
          <w:lang w:val="es-ES"/>
          <w14:ligatures w14:val="standardContextual"/>
        </w:rPr>
        <w:t>responsables</w:t>
      </w:r>
      <w:r w:rsidR="007C6010" w:rsidRPr="000636C7">
        <w:rPr>
          <w:rFonts w:ascii="Arial" w:eastAsia="Aptos" w:hAnsi="Arial" w:cs="Arial"/>
          <w:kern w:val="2"/>
          <w:sz w:val="26"/>
          <w:szCs w:val="26"/>
          <w:lang w:val="es-ES"/>
          <w14:ligatures w14:val="standardContextual"/>
        </w:rPr>
        <w:t xml:space="preserve"> y a las </w:t>
      </w:r>
      <w:r w:rsidRPr="000636C7">
        <w:rPr>
          <w:rFonts w:ascii="Arial" w:eastAsia="Aptos" w:hAnsi="Arial" w:cs="Arial"/>
          <w:kern w:val="2"/>
          <w:sz w:val="26"/>
          <w:szCs w:val="26"/>
          <w:lang w:val="es-ES"/>
          <w14:ligatures w14:val="standardContextual"/>
        </w:rPr>
        <w:t>vinculadas -</w:t>
      </w:r>
      <w:r w:rsidR="002A1847" w:rsidRPr="000636C7">
        <w:rPr>
          <w:rFonts w:ascii="Arial" w:eastAsia="Aptos" w:hAnsi="Arial" w:cs="Arial"/>
          <w:b/>
          <w:bCs/>
          <w:kern w:val="2"/>
          <w:sz w:val="26"/>
          <w:szCs w:val="26"/>
          <w:lang w:val="es-ES"/>
          <w14:ligatures w14:val="standardContextual"/>
        </w:rPr>
        <w:t>Presidente y Regidores-</w:t>
      </w:r>
      <w:r w:rsidR="002A1847" w:rsidRPr="000636C7">
        <w:rPr>
          <w:rFonts w:ascii="Arial" w:eastAsia="Aptos" w:hAnsi="Arial" w:cs="Arial"/>
          <w:kern w:val="2"/>
          <w:sz w:val="26"/>
          <w:szCs w:val="26"/>
          <w:lang w:val="es-ES"/>
          <w14:ligatures w14:val="standardContextual"/>
        </w:rPr>
        <w:t xml:space="preserve"> </w:t>
      </w:r>
      <w:r w:rsidRPr="000636C7">
        <w:rPr>
          <w:rFonts w:ascii="Arial" w:eastAsia="Aptos" w:hAnsi="Arial" w:cs="Arial"/>
          <w:kern w:val="2"/>
          <w:sz w:val="26"/>
          <w:szCs w:val="26"/>
          <w:lang w:val="es-ES"/>
          <w14:ligatures w14:val="standardContextual"/>
        </w:rPr>
        <w:t>se les apercibe que, de no cumplir con lo ordenado en tiempo y forma, se les</w:t>
      </w:r>
      <w:r w:rsidRPr="00CE74E7">
        <w:rPr>
          <w:rFonts w:ascii="Arial" w:eastAsia="Aptos" w:hAnsi="Arial" w:cs="Arial"/>
          <w:kern w:val="2"/>
          <w:sz w:val="26"/>
          <w:szCs w:val="26"/>
          <w:lang w:val="es-ES"/>
          <w14:ligatures w14:val="standardContextual"/>
        </w:rPr>
        <w:t xml:space="preserve"> podrá aplicar, en su caso, el medio de apremio establecido en el artículo 44, </w:t>
      </w:r>
      <w:r w:rsidRPr="00CE74E7">
        <w:rPr>
          <w:rFonts w:ascii="Arial" w:eastAsia="Aptos" w:hAnsi="Arial" w:cs="Arial"/>
          <w:kern w:val="2"/>
          <w:sz w:val="26"/>
          <w:szCs w:val="26"/>
          <w:lang w:val="es-ES"/>
          <w14:ligatures w14:val="standardContextual"/>
        </w:rPr>
        <w:lastRenderedPageBreak/>
        <w:t xml:space="preserve">fracción I, de la </w:t>
      </w:r>
      <w:r w:rsidRPr="00CE74E7">
        <w:rPr>
          <w:rFonts w:ascii="Arial" w:eastAsia="Aptos" w:hAnsi="Arial" w:cs="Arial"/>
          <w:i/>
          <w:iCs/>
          <w:kern w:val="2"/>
          <w:sz w:val="26"/>
          <w:szCs w:val="26"/>
          <w:lang w:val="es-ES"/>
          <w14:ligatures w14:val="standardContextual"/>
        </w:rPr>
        <w:t>Ley de Justicia Electoral</w:t>
      </w:r>
      <w:r w:rsidRPr="00CE74E7">
        <w:rPr>
          <w:rFonts w:ascii="Arial" w:eastAsia="Aptos" w:hAnsi="Arial" w:cs="Arial"/>
          <w:kern w:val="2"/>
          <w:sz w:val="26"/>
          <w:szCs w:val="26"/>
          <w:lang w:val="es-ES"/>
          <w14:ligatures w14:val="standardContextual"/>
        </w:rPr>
        <w:t>, consistente en una multa hasta por cien veces el valor diario de la Unidad de la Medida y Actualización.</w:t>
      </w:r>
    </w:p>
    <w:p w14:paraId="283DB0FB" w14:textId="77777777" w:rsidR="007F1FB0" w:rsidRPr="00CE74E7" w:rsidRDefault="007F1FB0" w:rsidP="00CE74E7">
      <w:pPr>
        <w:pStyle w:val="Sinespaciado"/>
        <w:spacing w:line="360" w:lineRule="auto"/>
        <w:jc w:val="both"/>
        <w:rPr>
          <w:rFonts w:ascii="Arial" w:eastAsia="Aptos" w:hAnsi="Arial" w:cs="Arial"/>
          <w:kern w:val="2"/>
          <w:sz w:val="26"/>
          <w:szCs w:val="26"/>
          <w:lang w:val="es-ES"/>
          <w14:ligatures w14:val="standardContextual"/>
        </w:rPr>
      </w:pPr>
    </w:p>
    <w:p w14:paraId="61BB4800" w14:textId="64522625" w:rsidR="007F1FB0" w:rsidRPr="00CE74E7" w:rsidRDefault="007F1FB0" w:rsidP="00CE74E7">
      <w:pPr>
        <w:pStyle w:val="Sinespaciado"/>
        <w:spacing w:line="360" w:lineRule="auto"/>
        <w:jc w:val="both"/>
        <w:rPr>
          <w:rFonts w:ascii="Arial" w:eastAsia="Aptos" w:hAnsi="Arial" w:cs="Arial"/>
          <w:kern w:val="2"/>
          <w:sz w:val="26"/>
          <w:szCs w:val="26"/>
          <w:lang w:val="es-ES"/>
          <w14:ligatures w14:val="standardContextual"/>
        </w:rPr>
      </w:pPr>
      <w:r w:rsidRPr="00CE74E7">
        <w:rPr>
          <w:rFonts w:ascii="Arial" w:eastAsia="Aptos" w:hAnsi="Arial" w:cs="Arial"/>
          <w:kern w:val="2"/>
          <w:sz w:val="26"/>
          <w:szCs w:val="26"/>
          <w:lang w:val="es-ES"/>
          <w14:ligatures w14:val="standardContextual"/>
        </w:rPr>
        <w:t xml:space="preserve">Asimismo, se le apercibe a la </w:t>
      </w:r>
      <w:r w:rsidR="00726EE6" w:rsidRPr="00CE74E7">
        <w:rPr>
          <w:rFonts w:ascii="Arial" w:eastAsia="Aptos" w:hAnsi="Arial" w:cs="Arial"/>
          <w:i/>
          <w:iCs/>
          <w:kern w:val="2"/>
          <w:sz w:val="26"/>
          <w:szCs w:val="26"/>
          <w:lang w:val="es-ES"/>
          <w14:ligatures w14:val="standardContextual"/>
        </w:rPr>
        <w:t>A</w:t>
      </w:r>
      <w:r w:rsidRPr="00CE74E7">
        <w:rPr>
          <w:rFonts w:ascii="Arial" w:eastAsia="Aptos" w:hAnsi="Arial" w:cs="Arial"/>
          <w:i/>
          <w:iCs/>
          <w:kern w:val="2"/>
          <w:sz w:val="26"/>
          <w:szCs w:val="26"/>
          <w:lang w:val="es-ES"/>
          <w14:ligatures w14:val="standardContextual"/>
        </w:rPr>
        <w:t>ctora</w:t>
      </w:r>
      <w:r w:rsidRPr="00CE74E7">
        <w:rPr>
          <w:rFonts w:ascii="Arial" w:eastAsia="Aptos" w:hAnsi="Arial" w:cs="Arial"/>
          <w:kern w:val="2"/>
          <w:sz w:val="26"/>
          <w:szCs w:val="26"/>
          <w:lang w:val="es-ES"/>
          <w14:ligatures w14:val="standardContextual"/>
        </w:rPr>
        <w:t xml:space="preserve">, que en el caso de </w:t>
      </w:r>
      <w:r w:rsidR="00CA0333" w:rsidRPr="00CE74E7">
        <w:rPr>
          <w:rFonts w:ascii="Arial" w:eastAsia="Aptos" w:hAnsi="Arial" w:cs="Arial"/>
          <w:kern w:val="2"/>
          <w:sz w:val="26"/>
          <w:szCs w:val="26"/>
          <w:lang w:val="es-ES"/>
          <w14:ligatures w14:val="standardContextual"/>
        </w:rPr>
        <w:t xml:space="preserve">que </w:t>
      </w:r>
      <w:r w:rsidRPr="00CE74E7">
        <w:rPr>
          <w:rFonts w:ascii="Arial" w:eastAsia="Aptos" w:hAnsi="Arial" w:cs="Arial"/>
          <w:kern w:val="2"/>
          <w:sz w:val="26"/>
          <w:szCs w:val="26"/>
          <w:lang w:val="es-ES"/>
          <w14:ligatures w14:val="standardContextual"/>
        </w:rPr>
        <w:t xml:space="preserve">no asista a la sesión de cabildo para tal efecto programada o negarse a recibir la información; se tendrá por entregada formalmente la información referida.          </w:t>
      </w:r>
    </w:p>
    <w:p w14:paraId="31161B71" w14:textId="1F1778D5" w:rsidR="4AD92C2C" w:rsidRDefault="4AD92C2C" w:rsidP="4AD92C2C">
      <w:pPr>
        <w:pStyle w:val="Sinespaciado"/>
        <w:spacing w:line="360" w:lineRule="auto"/>
        <w:jc w:val="both"/>
        <w:rPr>
          <w:rFonts w:ascii="Arial" w:eastAsia="Aptos" w:hAnsi="Arial" w:cs="Arial"/>
          <w:sz w:val="26"/>
          <w:szCs w:val="26"/>
          <w:lang w:val="es-ES"/>
        </w:rPr>
      </w:pPr>
    </w:p>
    <w:p w14:paraId="6DF34B7C" w14:textId="77777777" w:rsidR="00C21C37" w:rsidRPr="00CE74E7" w:rsidRDefault="00C21C37" w:rsidP="00CE74E7">
      <w:pPr>
        <w:pStyle w:val="Sinespaciado"/>
        <w:spacing w:line="360" w:lineRule="auto"/>
        <w:jc w:val="both"/>
        <w:rPr>
          <w:rFonts w:ascii="Arial" w:eastAsia="Times New Roman" w:hAnsi="Arial" w:cs="Arial"/>
          <w:sz w:val="26"/>
          <w:szCs w:val="26"/>
          <w:lang w:eastAsia="es-MX"/>
        </w:rPr>
      </w:pPr>
      <w:r w:rsidRPr="00CE74E7">
        <w:rPr>
          <w:rFonts w:ascii="Arial" w:eastAsia="Times New Roman" w:hAnsi="Arial" w:cs="Arial"/>
          <w:sz w:val="26"/>
          <w:szCs w:val="26"/>
          <w:lang w:eastAsia="es-MX"/>
        </w:rPr>
        <w:t>Por lo expuesto y fundado, se emiten los siguientes: </w:t>
      </w:r>
    </w:p>
    <w:p w14:paraId="29A3BDEC" w14:textId="77777777" w:rsidR="00C21C37" w:rsidRPr="00C21C37"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C21C37">
        <w:rPr>
          <w:rFonts w:ascii="Arial" w:eastAsia="Times New Roman" w:hAnsi="Arial" w:cs="Arial"/>
          <w:sz w:val="26"/>
          <w:szCs w:val="26"/>
          <w:lang w:eastAsia="es-MX"/>
        </w:rPr>
        <w:t> </w:t>
      </w:r>
    </w:p>
    <w:p w14:paraId="09B9D38A" w14:textId="0CD3FA5C" w:rsidR="00C21C37" w:rsidRPr="00026742" w:rsidRDefault="00185C00" w:rsidP="00F963EA">
      <w:pPr>
        <w:spacing w:after="0" w:line="360" w:lineRule="auto"/>
        <w:contextualSpacing/>
        <w:jc w:val="center"/>
        <w:textAlignment w:val="baseline"/>
        <w:rPr>
          <w:rFonts w:ascii="Segoe UI" w:eastAsia="Times New Roman" w:hAnsi="Segoe UI" w:cs="Segoe UI"/>
          <w:sz w:val="26"/>
          <w:szCs w:val="26"/>
          <w:lang w:eastAsia="es-MX"/>
        </w:rPr>
      </w:pPr>
      <w:r w:rsidRPr="5B43D0D3">
        <w:rPr>
          <w:rFonts w:ascii="Arial" w:eastAsia="Times New Roman" w:hAnsi="Arial" w:cs="Arial"/>
          <w:b/>
          <w:bCs/>
          <w:sz w:val="26"/>
          <w:szCs w:val="26"/>
          <w:lang w:eastAsia="es-MX"/>
        </w:rPr>
        <w:t>X</w:t>
      </w:r>
      <w:r w:rsidR="6E33ACDE" w:rsidRPr="5B43D0D3">
        <w:rPr>
          <w:rFonts w:ascii="Arial" w:eastAsia="Times New Roman" w:hAnsi="Arial" w:cs="Arial"/>
          <w:b/>
          <w:bCs/>
          <w:sz w:val="26"/>
          <w:szCs w:val="26"/>
          <w:lang w:eastAsia="es-MX"/>
        </w:rPr>
        <w:t>I</w:t>
      </w:r>
      <w:r w:rsidR="00C21C37" w:rsidRPr="00026742">
        <w:rPr>
          <w:rFonts w:ascii="Arial" w:eastAsia="Times New Roman" w:hAnsi="Arial" w:cs="Arial"/>
          <w:b/>
          <w:bCs/>
          <w:sz w:val="26"/>
          <w:szCs w:val="26"/>
          <w:lang w:eastAsia="es-MX"/>
        </w:rPr>
        <w:t>. R</w:t>
      </w:r>
      <w:r w:rsidR="008A0F7B" w:rsidRPr="00026742">
        <w:rPr>
          <w:rFonts w:ascii="Arial" w:eastAsia="Times New Roman" w:hAnsi="Arial" w:cs="Arial"/>
          <w:b/>
          <w:bCs/>
          <w:sz w:val="26"/>
          <w:szCs w:val="26"/>
          <w:lang w:eastAsia="es-MX"/>
        </w:rPr>
        <w:t>ESOLUTIVOS:</w:t>
      </w:r>
      <w:r w:rsidR="00C21C37" w:rsidRPr="00026742">
        <w:rPr>
          <w:rFonts w:ascii="Arial" w:eastAsia="Times New Roman" w:hAnsi="Arial" w:cs="Arial"/>
          <w:sz w:val="26"/>
          <w:szCs w:val="26"/>
          <w:lang w:eastAsia="es-MX"/>
        </w:rPr>
        <w:t> </w:t>
      </w:r>
    </w:p>
    <w:p w14:paraId="38F50F94" w14:textId="77777777" w:rsidR="00C21C37" w:rsidRPr="00026742"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026742">
        <w:rPr>
          <w:rFonts w:ascii="Arial" w:eastAsia="Times New Roman" w:hAnsi="Arial" w:cs="Arial"/>
          <w:color w:val="000000"/>
          <w:sz w:val="26"/>
          <w:szCs w:val="26"/>
          <w:lang w:eastAsia="es-MX"/>
        </w:rPr>
        <w:t> </w:t>
      </w:r>
    </w:p>
    <w:p w14:paraId="2C636E51" w14:textId="076C6F7C" w:rsidR="00C21C37" w:rsidRPr="00026742"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026742">
        <w:rPr>
          <w:rFonts w:ascii="Arial" w:eastAsia="Times New Roman" w:hAnsi="Arial" w:cs="Arial"/>
          <w:b/>
          <w:bCs/>
          <w:sz w:val="26"/>
          <w:szCs w:val="26"/>
          <w:lang w:eastAsia="es-MX"/>
        </w:rPr>
        <w:t>Primero.</w:t>
      </w:r>
      <w:r w:rsidRPr="00026742">
        <w:rPr>
          <w:rFonts w:ascii="Arial" w:eastAsia="Times New Roman" w:hAnsi="Arial" w:cs="Arial"/>
          <w:sz w:val="26"/>
          <w:szCs w:val="26"/>
          <w:lang w:eastAsia="es-MX"/>
        </w:rPr>
        <w:t xml:space="preserve"> Se declara </w:t>
      </w:r>
      <w:r w:rsidRPr="00026742">
        <w:rPr>
          <w:rFonts w:ascii="Arial" w:eastAsia="Times New Roman" w:hAnsi="Arial" w:cs="Arial"/>
          <w:b/>
          <w:bCs/>
          <w:sz w:val="26"/>
          <w:szCs w:val="26"/>
          <w:lang w:eastAsia="es-MX"/>
        </w:rPr>
        <w:t>fundada</w:t>
      </w:r>
      <w:r w:rsidRPr="00026742">
        <w:rPr>
          <w:rFonts w:ascii="Arial" w:eastAsia="Times New Roman" w:hAnsi="Arial" w:cs="Arial"/>
          <w:sz w:val="26"/>
          <w:szCs w:val="26"/>
          <w:lang w:eastAsia="es-MX"/>
        </w:rPr>
        <w:t xml:space="preserve"> la vulneración del derecho político</w:t>
      </w:r>
      <w:r w:rsidR="004E441D">
        <w:rPr>
          <w:rFonts w:ascii="Arial" w:eastAsia="Times New Roman" w:hAnsi="Arial" w:cs="Arial"/>
          <w:sz w:val="26"/>
          <w:szCs w:val="26"/>
          <w:lang w:eastAsia="es-MX"/>
        </w:rPr>
        <w:t>-</w:t>
      </w:r>
      <w:r w:rsidRPr="00026742">
        <w:rPr>
          <w:rFonts w:ascii="Arial" w:eastAsia="Times New Roman" w:hAnsi="Arial" w:cs="Arial"/>
          <w:sz w:val="26"/>
          <w:szCs w:val="26"/>
          <w:lang w:eastAsia="es-MX"/>
        </w:rPr>
        <w:t xml:space="preserve">electoral de ser votada, en </w:t>
      </w:r>
      <w:r w:rsidR="00BE1293">
        <w:rPr>
          <w:rFonts w:ascii="Arial" w:eastAsia="Times New Roman" w:hAnsi="Arial" w:cs="Arial"/>
          <w:sz w:val="26"/>
          <w:szCs w:val="26"/>
          <w:lang w:eastAsia="es-MX"/>
        </w:rPr>
        <w:t>la</w:t>
      </w:r>
      <w:r w:rsidRPr="00026742">
        <w:rPr>
          <w:rFonts w:ascii="Arial" w:eastAsia="Times New Roman" w:hAnsi="Arial" w:cs="Arial"/>
          <w:sz w:val="26"/>
          <w:szCs w:val="26"/>
          <w:lang w:eastAsia="es-MX"/>
        </w:rPr>
        <w:t xml:space="preserve"> vertiente de ejercicio del cargo, de Patricia Pérez Morales, en su carácter de </w:t>
      </w:r>
      <w:r w:rsidR="00F87295">
        <w:rPr>
          <w:rFonts w:ascii="Arial" w:eastAsia="Times New Roman" w:hAnsi="Arial" w:cs="Arial"/>
          <w:sz w:val="26"/>
          <w:szCs w:val="26"/>
          <w:lang w:eastAsia="es-MX"/>
        </w:rPr>
        <w:t>r</w:t>
      </w:r>
      <w:r w:rsidRPr="00026742">
        <w:rPr>
          <w:rFonts w:ascii="Arial" w:eastAsia="Times New Roman" w:hAnsi="Arial" w:cs="Arial"/>
          <w:sz w:val="26"/>
          <w:szCs w:val="26"/>
          <w:lang w:eastAsia="es-MX"/>
        </w:rPr>
        <w:t>egidora de</w:t>
      </w:r>
      <w:r w:rsidR="00433244" w:rsidRPr="00026742">
        <w:rPr>
          <w:rFonts w:ascii="Arial" w:eastAsia="Times New Roman" w:hAnsi="Arial" w:cs="Arial"/>
          <w:sz w:val="26"/>
          <w:szCs w:val="26"/>
          <w:lang w:eastAsia="es-MX"/>
        </w:rPr>
        <w:t>l Ayunt</w:t>
      </w:r>
      <w:r w:rsidR="008E54F1" w:rsidRPr="00026742">
        <w:rPr>
          <w:rFonts w:ascii="Arial" w:eastAsia="Times New Roman" w:hAnsi="Arial" w:cs="Arial"/>
          <w:sz w:val="26"/>
          <w:szCs w:val="26"/>
          <w:lang w:eastAsia="es-MX"/>
        </w:rPr>
        <w:t>a</w:t>
      </w:r>
      <w:r w:rsidR="00433244" w:rsidRPr="00026742">
        <w:rPr>
          <w:rFonts w:ascii="Arial" w:eastAsia="Times New Roman" w:hAnsi="Arial" w:cs="Arial"/>
          <w:sz w:val="26"/>
          <w:szCs w:val="26"/>
          <w:lang w:eastAsia="es-MX"/>
        </w:rPr>
        <w:t>miento de</w:t>
      </w:r>
      <w:r w:rsidRPr="00026742">
        <w:rPr>
          <w:rFonts w:ascii="Arial" w:eastAsia="Times New Roman" w:hAnsi="Arial" w:cs="Arial"/>
          <w:sz w:val="26"/>
          <w:szCs w:val="26"/>
          <w:lang w:eastAsia="es-MX"/>
        </w:rPr>
        <w:t xml:space="preserve"> Epitacio Huerta, Michoacán. </w:t>
      </w:r>
    </w:p>
    <w:p w14:paraId="7D8BF330" w14:textId="77777777" w:rsidR="00C21C37" w:rsidRPr="00026742"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026742">
        <w:rPr>
          <w:rFonts w:ascii="Arial" w:eastAsia="Times New Roman" w:hAnsi="Arial" w:cs="Arial"/>
          <w:sz w:val="26"/>
          <w:szCs w:val="26"/>
          <w:lang w:eastAsia="es-MX"/>
        </w:rPr>
        <w:t> </w:t>
      </w:r>
    </w:p>
    <w:p w14:paraId="7CFD6980" w14:textId="41204505" w:rsidR="00C21C37" w:rsidRPr="00C21C37"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026742">
        <w:rPr>
          <w:rFonts w:ascii="Arial" w:eastAsia="Times New Roman" w:hAnsi="Arial" w:cs="Arial"/>
          <w:b/>
          <w:bCs/>
          <w:sz w:val="26"/>
          <w:szCs w:val="26"/>
          <w:lang w:eastAsia="es-MX"/>
        </w:rPr>
        <w:t>Segundo.</w:t>
      </w:r>
      <w:r w:rsidRPr="00026742">
        <w:rPr>
          <w:rFonts w:ascii="Arial" w:eastAsia="Times New Roman" w:hAnsi="Arial" w:cs="Arial"/>
          <w:sz w:val="26"/>
          <w:szCs w:val="26"/>
          <w:lang w:eastAsia="es-MX"/>
        </w:rPr>
        <w:t xml:space="preserve"> </w:t>
      </w:r>
      <w:r w:rsidRPr="00CE74E7">
        <w:rPr>
          <w:rFonts w:ascii="Arial" w:eastAsia="Times New Roman" w:hAnsi="Arial" w:cs="Arial"/>
          <w:sz w:val="26"/>
          <w:szCs w:val="26"/>
          <w:lang w:eastAsia="es-MX"/>
        </w:rPr>
        <w:t>Se ordena a</w:t>
      </w:r>
      <w:r w:rsidR="00726EE6">
        <w:rPr>
          <w:rFonts w:ascii="Arial" w:eastAsia="Times New Roman" w:hAnsi="Arial" w:cs="Arial"/>
          <w:sz w:val="26"/>
          <w:szCs w:val="26"/>
          <w:lang w:eastAsia="es-MX"/>
        </w:rPr>
        <w:t xml:space="preserve"> la S</w:t>
      </w:r>
      <w:r w:rsidR="00004369">
        <w:rPr>
          <w:rFonts w:ascii="Arial" w:eastAsia="Times New Roman" w:hAnsi="Arial" w:cs="Arial"/>
          <w:sz w:val="26"/>
          <w:szCs w:val="26"/>
          <w:lang w:eastAsia="es-MX"/>
        </w:rPr>
        <w:t>í</w:t>
      </w:r>
      <w:r w:rsidR="00726EE6">
        <w:rPr>
          <w:rFonts w:ascii="Arial" w:eastAsia="Times New Roman" w:hAnsi="Arial" w:cs="Arial"/>
          <w:sz w:val="26"/>
          <w:szCs w:val="26"/>
          <w:lang w:eastAsia="es-MX"/>
        </w:rPr>
        <w:t xml:space="preserve">ndica y </w:t>
      </w:r>
      <w:r w:rsidR="00026742" w:rsidRPr="00026742">
        <w:rPr>
          <w:rFonts w:ascii="Arial" w:eastAsia="Times New Roman" w:hAnsi="Arial" w:cs="Arial"/>
          <w:sz w:val="26"/>
          <w:szCs w:val="26"/>
          <w:lang w:eastAsia="es-MX"/>
        </w:rPr>
        <w:t xml:space="preserve">Secretario del </w:t>
      </w:r>
      <w:r w:rsidRPr="00026742">
        <w:rPr>
          <w:rFonts w:ascii="Arial" w:eastAsia="Times New Roman" w:hAnsi="Arial" w:cs="Arial"/>
          <w:sz w:val="26"/>
          <w:szCs w:val="26"/>
          <w:lang w:eastAsia="es-MX"/>
        </w:rPr>
        <w:t>Ayuntamiento de</w:t>
      </w:r>
      <w:r w:rsidRPr="00C21C37">
        <w:rPr>
          <w:rFonts w:ascii="Arial" w:eastAsia="Times New Roman" w:hAnsi="Arial" w:cs="Arial"/>
          <w:sz w:val="26"/>
          <w:szCs w:val="26"/>
          <w:lang w:eastAsia="es-MX"/>
        </w:rPr>
        <w:t xml:space="preserve"> Epitacio Huerta, Michoacán</w:t>
      </w:r>
      <w:r w:rsidRPr="00C21C37">
        <w:rPr>
          <w:rFonts w:ascii="Arial" w:eastAsia="Times New Roman" w:hAnsi="Arial" w:cs="Arial"/>
          <w:i/>
          <w:iCs/>
          <w:sz w:val="26"/>
          <w:szCs w:val="26"/>
          <w:lang w:eastAsia="es-MX"/>
        </w:rPr>
        <w:t xml:space="preserve">, </w:t>
      </w:r>
      <w:r w:rsidRPr="00C21C37">
        <w:rPr>
          <w:rFonts w:ascii="Arial" w:eastAsia="Times New Roman" w:hAnsi="Arial" w:cs="Arial"/>
          <w:sz w:val="26"/>
          <w:szCs w:val="26"/>
          <w:lang w:eastAsia="es-MX"/>
        </w:rPr>
        <w:t>cumplir en la forma y términos señalados en el apartado de efectos de la presente sentencia. </w:t>
      </w:r>
    </w:p>
    <w:p w14:paraId="701748A5" w14:textId="77777777" w:rsidR="00C53B60" w:rsidRDefault="00C53B60" w:rsidP="00F963EA">
      <w:pPr>
        <w:spacing w:after="0" w:line="360" w:lineRule="auto"/>
        <w:contextualSpacing/>
        <w:jc w:val="both"/>
        <w:textAlignment w:val="baseline"/>
        <w:rPr>
          <w:rFonts w:ascii="Arial" w:eastAsia="Times New Roman" w:hAnsi="Arial" w:cs="Arial"/>
          <w:b/>
          <w:bCs/>
          <w:sz w:val="26"/>
          <w:szCs w:val="26"/>
          <w:lang w:eastAsia="es-MX"/>
        </w:rPr>
      </w:pPr>
    </w:p>
    <w:p w14:paraId="4DB8ABAC" w14:textId="7B367BE8" w:rsidR="00C21C37" w:rsidRDefault="00C21C37" w:rsidP="00F963EA">
      <w:pPr>
        <w:spacing w:after="0" w:line="360" w:lineRule="auto"/>
        <w:contextualSpacing/>
        <w:jc w:val="both"/>
        <w:textAlignment w:val="baseline"/>
        <w:rPr>
          <w:rFonts w:ascii="Arial" w:eastAsia="Times New Roman" w:hAnsi="Arial" w:cs="Arial"/>
          <w:sz w:val="26"/>
          <w:szCs w:val="26"/>
          <w:lang w:eastAsia="es-MX"/>
        </w:rPr>
      </w:pPr>
      <w:r w:rsidRPr="00C21C37">
        <w:rPr>
          <w:rFonts w:ascii="Arial" w:eastAsia="Times New Roman" w:hAnsi="Arial" w:cs="Arial"/>
          <w:b/>
          <w:bCs/>
          <w:sz w:val="26"/>
          <w:szCs w:val="26"/>
          <w:lang w:eastAsia="es-MX"/>
        </w:rPr>
        <w:t xml:space="preserve">Tercero. </w:t>
      </w:r>
      <w:r w:rsidRPr="00C21C37">
        <w:rPr>
          <w:rFonts w:ascii="Arial" w:eastAsia="Times New Roman" w:hAnsi="Arial" w:cs="Arial"/>
          <w:sz w:val="26"/>
          <w:szCs w:val="26"/>
          <w:lang w:eastAsia="es-MX"/>
        </w:rPr>
        <w:t xml:space="preserve">Se </w:t>
      </w:r>
      <w:r w:rsidRPr="00CE74E7">
        <w:rPr>
          <w:rFonts w:ascii="Arial" w:eastAsia="Times New Roman" w:hAnsi="Arial" w:cs="Arial"/>
          <w:sz w:val="26"/>
          <w:szCs w:val="26"/>
          <w:lang w:eastAsia="es-MX"/>
        </w:rPr>
        <w:t xml:space="preserve">apercibe a </w:t>
      </w:r>
      <w:r w:rsidR="00726EE6" w:rsidRPr="00CE74E7">
        <w:rPr>
          <w:rFonts w:ascii="Arial" w:eastAsia="Times New Roman" w:hAnsi="Arial" w:cs="Arial"/>
          <w:sz w:val="26"/>
          <w:szCs w:val="26"/>
          <w:lang w:eastAsia="es-MX"/>
        </w:rPr>
        <w:t>la S</w:t>
      </w:r>
      <w:r w:rsidR="00A416E4">
        <w:rPr>
          <w:rFonts w:ascii="Arial" w:eastAsia="Times New Roman" w:hAnsi="Arial" w:cs="Arial"/>
          <w:sz w:val="26"/>
          <w:szCs w:val="26"/>
          <w:lang w:eastAsia="es-MX"/>
        </w:rPr>
        <w:t>í</w:t>
      </w:r>
      <w:r w:rsidR="00726EE6" w:rsidRPr="00CE74E7">
        <w:rPr>
          <w:rFonts w:ascii="Arial" w:eastAsia="Times New Roman" w:hAnsi="Arial" w:cs="Arial"/>
          <w:sz w:val="26"/>
          <w:szCs w:val="26"/>
          <w:lang w:eastAsia="es-MX"/>
        </w:rPr>
        <w:t>ndica</w:t>
      </w:r>
      <w:r w:rsidR="00726EE6">
        <w:rPr>
          <w:rFonts w:ascii="Arial" w:eastAsia="Times New Roman" w:hAnsi="Arial" w:cs="Arial"/>
          <w:sz w:val="26"/>
          <w:szCs w:val="26"/>
          <w:lang w:eastAsia="es-MX"/>
        </w:rPr>
        <w:t xml:space="preserve"> y </w:t>
      </w:r>
      <w:r w:rsidR="00726EE6" w:rsidRPr="00026742">
        <w:rPr>
          <w:rFonts w:ascii="Arial" w:eastAsia="Times New Roman" w:hAnsi="Arial" w:cs="Arial"/>
          <w:sz w:val="26"/>
          <w:szCs w:val="26"/>
          <w:lang w:eastAsia="es-MX"/>
        </w:rPr>
        <w:t xml:space="preserve">Secretario </w:t>
      </w:r>
      <w:r w:rsidR="006C1555" w:rsidRPr="00026742">
        <w:rPr>
          <w:rFonts w:ascii="Arial" w:eastAsia="Times New Roman" w:hAnsi="Arial" w:cs="Arial"/>
          <w:sz w:val="26"/>
          <w:szCs w:val="26"/>
          <w:lang w:eastAsia="es-MX"/>
        </w:rPr>
        <w:t>del Ayuntamiento de</w:t>
      </w:r>
      <w:r w:rsidR="006C1555" w:rsidRPr="00C21C37">
        <w:rPr>
          <w:rFonts w:ascii="Arial" w:eastAsia="Times New Roman" w:hAnsi="Arial" w:cs="Arial"/>
          <w:sz w:val="26"/>
          <w:szCs w:val="26"/>
          <w:lang w:eastAsia="es-MX"/>
        </w:rPr>
        <w:t xml:space="preserve"> Epitacio Huerta, Michoacán</w:t>
      </w:r>
      <w:r w:rsidRPr="00C21C37">
        <w:rPr>
          <w:rFonts w:ascii="Arial" w:eastAsia="Times New Roman" w:hAnsi="Arial" w:cs="Arial"/>
          <w:sz w:val="26"/>
          <w:szCs w:val="26"/>
          <w:lang w:eastAsia="es-MX"/>
        </w:rPr>
        <w:t>, para que, en lo sucesivo, atiendan oportunamente las solicitudes de información</w:t>
      </w:r>
      <w:r w:rsidR="003A6A06">
        <w:rPr>
          <w:rFonts w:ascii="Arial" w:eastAsia="Times New Roman" w:hAnsi="Arial" w:cs="Arial"/>
          <w:sz w:val="26"/>
          <w:szCs w:val="26"/>
          <w:lang w:eastAsia="es-MX"/>
        </w:rPr>
        <w:t xml:space="preserve"> y documentación </w:t>
      </w:r>
      <w:r w:rsidRPr="00C21C37">
        <w:rPr>
          <w:rFonts w:ascii="Arial" w:eastAsia="Times New Roman" w:hAnsi="Arial" w:cs="Arial"/>
          <w:sz w:val="26"/>
          <w:szCs w:val="26"/>
          <w:lang w:eastAsia="es-MX"/>
        </w:rPr>
        <w:t>presentadas por la actora. </w:t>
      </w:r>
    </w:p>
    <w:p w14:paraId="461C7615" w14:textId="77777777" w:rsidR="006B1113" w:rsidRDefault="006B1113" w:rsidP="00F963EA">
      <w:pPr>
        <w:spacing w:after="0" w:line="360" w:lineRule="auto"/>
        <w:contextualSpacing/>
        <w:jc w:val="both"/>
        <w:textAlignment w:val="baseline"/>
        <w:rPr>
          <w:rFonts w:ascii="Arial" w:eastAsia="Times New Roman" w:hAnsi="Arial" w:cs="Arial"/>
          <w:sz w:val="26"/>
          <w:szCs w:val="26"/>
          <w:lang w:eastAsia="es-MX"/>
        </w:rPr>
      </w:pPr>
    </w:p>
    <w:p w14:paraId="75A90951" w14:textId="72EE3122" w:rsidR="006C1555" w:rsidRDefault="00CE74E7" w:rsidP="00F963EA">
      <w:pPr>
        <w:spacing w:after="0" w:line="360" w:lineRule="auto"/>
        <w:contextualSpacing/>
        <w:jc w:val="both"/>
        <w:textAlignment w:val="baseline"/>
        <w:rPr>
          <w:rFonts w:ascii="Arial" w:eastAsia="Aptos" w:hAnsi="Arial" w:cs="Arial"/>
          <w:kern w:val="2"/>
          <w:sz w:val="26"/>
          <w:szCs w:val="26"/>
          <w:lang w:val="es-ES"/>
          <w14:ligatures w14:val="standardContextual"/>
        </w:rPr>
      </w:pPr>
      <w:r>
        <w:rPr>
          <w:rFonts w:ascii="Arial" w:eastAsia="Aptos" w:hAnsi="Arial" w:cs="Arial"/>
          <w:b/>
          <w:bCs/>
          <w:kern w:val="2"/>
          <w:sz w:val="26"/>
          <w:szCs w:val="26"/>
          <w:lang w:val="es-ES"/>
          <w14:ligatures w14:val="standardContextual"/>
        </w:rPr>
        <w:t>Cuarto</w:t>
      </w:r>
      <w:r w:rsidR="00004369">
        <w:rPr>
          <w:rFonts w:ascii="Arial" w:eastAsia="Aptos" w:hAnsi="Arial" w:cs="Arial"/>
          <w:b/>
          <w:bCs/>
          <w:kern w:val="2"/>
          <w:sz w:val="26"/>
          <w:szCs w:val="26"/>
          <w:lang w:val="es-ES"/>
          <w14:ligatures w14:val="standardContextual"/>
        </w:rPr>
        <w:t>. S</w:t>
      </w:r>
      <w:r w:rsidRPr="007F1FB0">
        <w:rPr>
          <w:rFonts w:ascii="Arial" w:eastAsia="Aptos" w:hAnsi="Arial" w:cs="Arial"/>
          <w:b/>
          <w:bCs/>
          <w:kern w:val="2"/>
          <w:sz w:val="26"/>
          <w:szCs w:val="26"/>
          <w:lang w:val="es-ES"/>
          <w14:ligatures w14:val="standardContextual"/>
        </w:rPr>
        <w:t>e vincula a los integrantes de cabildo del Ayuntamiento,</w:t>
      </w:r>
      <w:r w:rsidRPr="007F1FB0">
        <w:rPr>
          <w:rFonts w:ascii="Arial" w:eastAsia="Aptos" w:hAnsi="Arial" w:cs="Arial"/>
          <w:kern w:val="2"/>
          <w:sz w:val="26"/>
          <w:szCs w:val="26"/>
          <w:lang w:val="es-ES"/>
          <w14:ligatures w14:val="standardContextual"/>
        </w:rPr>
        <w:t xml:space="preserve"> a fin de que vigilen el debido cumplimiento por parte de las autoridades responsables</w:t>
      </w:r>
      <w:r>
        <w:rPr>
          <w:rFonts w:ascii="Arial" w:eastAsia="Aptos" w:hAnsi="Arial" w:cs="Arial"/>
          <w:kern w:val="2"/>
          <w:sz w:val="26"/>
          <w:szCs w:val="26"/>
          <w:lang w:val="es-ES"/>
          <w14:ligatures w14:val="standardContextual"/>
        </w:rPr>
        <w:t>.</w:t>
      </w:r>
    </w:p>
    <w:p w14:paraId="7984F74A" w14:textId="77777777" w:rsidR="00CE74E7" w:rsidRPr="00C21C37" w:rsidRDefault="00CE74E7" w:rsidP="00F963EA">
      <w:pPr>
        <w:spacing w:after="0" w:line="360" w:lineRule="auto"/>
        <w:contextualSpacing/>
        <w:jc w:val="both"/>
        <w:textAlignment w:val="baseline"/>
        <w:rPr>
          <w:rFonts w:ascii="Segoe UI" w:eastAsia="Times New Roman" w:hAnsi="Segoe UI" w:cs="Segoe UI"/>
          <w:sz w:val="26"/>
          <w:szCs w:val="26"/>
          <w:lang w:eastAsia="es-MX"/>
        </w:rPr>
      </w:pPr>
    </w:p>
    <w:p w14:paraId="388FA169" w14:textId="0FB3F976" w:rsidR="009B52A9" w:rsidRPr="00185C00" w:rsidRDefault="00CE74E7" w:rsidP="6B17065F">
      <w:pPr>
        <w:spacing w:after="0" w:line="360" w:lineRule="auto"/>
        <w:contextualSpacing/>
        <w:jc w:val="both"/>
        <w:textAlignment w:val="baseline"/>
        <w:rPr>
          <w:rFonts w:ascii="Arial" w:eastAsia="Times New Roman" w:hAnsi="Arial" w:cs="Arial"/>
          <w:sz w:val="26"/>
          <w:szCs w:val="26"/>
          <w:lang w:eastAsia="es-MX"/>
        </w:rPr>
      </w:pPr>
      <w:r w:rsidRPr="6B17065F">
        <w:rPr>
          <w:rFonts w:ascii="Arial" w:eastAsia="Times New Roman" w:hAnsi="Arial" w:cs="Arial"/>
          <w:b/>
          <w:bCs/>
          <w:sz w:val="26"/>
          <w:szCs w:val="26"/>
          <w:lang w:eastAsia="es-MX"/>
        </w:rPr>
        <w:t>Quinto</w:t>
      </w:r>
      <w:r w:rsidR="00C21C37" w:rsidRPr="6B17065F">
        <w:rPr>
          <w:rFonts w:ascii="Arial" w:eastAsia="Times New Roman" w:hAnsi="Arial" w:cs="Arial"/>
          <w:b/>
          <w:bCs/>
          <w:sz w:val="26"/>
          <w:szCs w:val="26"/>
          <w:lang w:eastAsia="es-MX"/>
        </w:rPr>
        <w:t>.</w:t>
      </w:r>
      <w:r w:rsidR="00C21C37" w:rsidRPr="6B17065F">
        <w:rPr>
          <w:rFonts w:ascii="Arial" w:eastAsia="Times New Roman" w:hAnsi="Arial" w:cs="Arial"/>
          <w:sz w:val="26"/>
          <w:szCs w:val="26"/>
          <w:lang w:eastAsia="es-MX"/>
        </w:rPr>
        <w:t xml:space="preserve"> Se </w:t>
      </w:r>
      <w:r w:rsidR="003A6A06" w:rsidRPr="6B17065F">
        <w:rPr>
          <w:rFonts w:ascii="Arial" w:eastAsia="Times New Roman" w:hAnsi="Arial" w:cs="Arial"/>
          <w:b/>
          <w:bCs/>
          <w:sz w:val="26"/>
          <w:szCs w:val="26"/>
          <w:lang w:eastAsia="es-MX"/>
        </w:rPr>
        <w:t xml:space="preserve">instruye </w:t>
      </w:r>
      <w:r w:rsidR="00C21C37" w:rsidRPr="6B17065F">
        <w:rPr>
          <w:rFonts w:ascii="Arial" w:eastAsia="Times New Roman" w:hAnsi="Arial" w:cs="Arial"/>
          <w:sz w:val="26"/>
          <w:szCs w:val="26"/>
          <w:lang w:eastAsia="es-MX"/>
        </w:rPr>
        <w:t>al Secretar</w:t>
      </w:r>
      <w:r w:rsidR="00395182" w:rsidRPr="6B17065F">
        <w:rPr>
          <w:rFonts w:ascii="Arial" w:eastAsia="Times New Roman" w:hAnsi="Arial" w:cs="Arial"/>
          <w:sz w:val="26"/>
          <w:szCs w:val="26"/>
          <w:lang w:eastAsia="es-MX"/>
        </w:rPr>
        <w:t>io</w:t>
      </w:r>
      <w:r w:rsidR="00C21C37" w:rsidRPr="6B17065F">
        <w:rPr>
          <w:rFonts w:ascii="Arial" w:eastAsia="Times New Roman" w:hAnsi="Arial" w:cs="Arial"/>
          <w:sz w:val="26"/>
          <w:szCs w:val="26"/>
          <w:lang w:eastAsia="es-MX"/>
        </w:rPr>
        <w:t xml:space="preserve"> General de Acuerdos de este </w:t>
      </w:r>
      <w:r w:rsidR="00F8554F" w:rsidRPr="6B17065F">
        <w:rPr>
          <w:rFonts w:ascii="Arial" w:eastAsia="Times New Roman" w:hAnsi="Arial" w:cs="Arial"/>
          <w:sz w:val="26"/>
          <w:szCs w:val="26"/>
          <w:lang w:eastAsia="es-MX"/>
        </w:rPr>
        <w:t>T</w:t>
      </w:r>
      <w:r w:rsidR="00C21C37" w:rsidRPr="6B17065F">
        <w:rPr>
          <w:rFonts w:ascii="Arial" w:eastAsia="Times New Roman" w:hAnsi="Arial" w:cs="Arial"/>
          <w:sz w:val="26"/>
          <w:szCs w:val="26"/>
          <w:lang w:eastAsia="es-MX"/>
        </w:rPr>
        <w:t xml:space="preserve">ribunal </w:t>
      </w:r>
      <w:r w:rsidR="00F8554F" w:rsidRPr="6B17065F">
        <w:rPr>
          <w:rFonts w:ascii="Arial" w:eastAsia="Times New Roman" w:hAnsi="Arial" w:cs="Arial"/>
          <w:sz w:val="26"/>
          <w:szCs w:val="26"/>
          <w:lang w:eastAsia="es-MX"/>
        </w:rPr>
        <w:t xml:space="preserve">Electoral </w:t>
      </w:r>
      <w:r w:rsidR="00C21C37" w:rsidRPr="6B17065F">
        <w:rPr>
          <w:rFonts w:ascii="Arial" w:eastAsia="Times New Roman" w:hAnsi="Arial" w:cs="Arial"/>
          <w:b/>
          <w:bCs/>
          <w:sz w:val="26"/>
          <w:szCs w:val="26"/>
          <w:lang w:eastAsia="es-MX"/>
        </w:rPr>
        <w:t>dar vista</w:t>
      </w:r>
      <w:r w:rsidR="00C21C37" w:rsidRPr="6B17065F">
        <w:rPr>
          <w:rFonts w:ascii="Arial" w:eastAsia="Times New Roman" w:hAnsi="Arial" w:cs="Arial"/>
          <w:sz w:val="26"/>
          <w:szCs w:val="26"/>
          <w:lang w:eastAsia="es-MX"/>
        </w:rPr>
        <w:t xml:space="preserve"> </w:t>
      </w:r>
      <w:r w:rsidR="0B4950A4" w:rsidRPr="6B17065F">
        <w:rPr>
          <w:rFonts w:ascii="Arial" w:eastAsia="Times New Roman" w:hAnsi="Arial" w:cs="Arial"/>
          <w:sz w:val="26"/>
          <w:szCs w:val="26"/>
          <w:lang w:eastAsia="es-MX"/>
        </w:rPr>
        <w:t xml:space="preserve">a la Contraloría del Ayuntamiento de Epitacio Huerta Michoacán y </w:t>
      </w:r>
      <w:r w:rsidR="009B52A9" w:rsidRPr="6B17065F">
        <w:rPr>
          <w:rFonts w:ascii="Arial" w:eastAsia="Times New Roman" w:hAnsi="Arial" w:cs="Arial"/>
          <w:sz w:val="26"/>
          <w:szCs w:val="26"/>
          <w:lang w:eastAsia="es-MX"/>
        </w:rPr>
        <w:t>al Instituto Electoral de Michoacán para que, en el ámbito de sus respectivas atribuciones, actúe</w:t>
      </w:r>
      <w:r w:rsidR="50DFC74B" w:rsidRPr="6B17065F">
        <w:rPr>
          <w:rFonts w:ascii="Arial" w:eastAsia="Times New Roman" w:hAnsi="Arial" w:cs="Arial"/>
          <w:sz w:val="26"/>
          <w:szCs w:val="26"/>
          <w:lang w:eastAsia="es-MX"/>
        </w:rPr>
        <w:t>n</w:t>
      </w:r>
      <w:r w:rsidR="009B52A9" w:rsidRPr="6B17065F">
        <w:rPr>
          <w:rFonts w:ascii="Arial" w:eastAsia="Times New Roman" w:hAnsi="Arial" w:cs="Arial"/>
          <w:sz w:val="26"/>
          <w:szCs w:val="26"/>
          <w:lang w:eastAsia="es-MX"/>
        </w:rPr>
        <w:t xml:space="preserve"> como en derecho corresponda. </w:t>
      </w:r>
    </w:p>
    <w:p w14:paraId="3AAE2C57" w14:textId="77777777" w:rsidR="009D3345" w:rsidRDefault="009D3345" w:rsidP="00F963EA">
      <w:pPr>
        <w:spacing w:after="0" w:line="360" w:lineRule="auto"/>
        <w:contextualSpacing/>
        <w:jc w:val="both"/>
        <w:textAlignment w:val="baseline"/>
        <w:rPr>
          <w:rFonts w:ascii="Arial" w:eastAsia="Times New Roman" w:hAnsi="Arial" w:cs="Arial"/>
          <w:sz w:val="26"/>
          <w:szCs w:val="26"/>
          <w:lang w:eastAsia="es-MX"/>
        </w:rPr>
      </w:pPr>
    </w:p>
    <w:p w14:paraId="7B8CD783" w14:textId="4F197884" w:rsidR="00C21C37" w:rsidRPr="00C21C37"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6B17065F">
        <w:rPr>
          <w:rFonts w:ascii="Arial" w:eastAsia="Times New Roman" w:hAnsi="Arial" w:cs="Arial"/>
          <w:b/>
          <w:bCs/>
          <w:sz w:val="26"/>
          <w:szCs w:val="26"/>
          <w:lang w:eastAsia="es-MX"/>
        </w:rPr>
        <w:lastRenderedPageBreak/>
        <w:t xml:space="preserve">NOTIFÍQUESE. Personalmente </w:t>
      </w:r>
      <w:r w:rsidR="00FE0B3F" w:rsidRPr="6B17065F">
        <w:rPr>
          <w:rFonts w:ascii="Arial" w:eastAsia="Times New Roman" w:hAnsi="Arial" w:cs="Arial"/>
          <w:sz w:val="26"/>
          <w:szCs w:val="26"/>
          <w:lang w:eastAsia="es-MX"/>
        </w:rPr>
        <w:t>-</w:t>
      </w:r>
      <w:r w:rsidRPr="6B17065F">
        <w:rPr>
          <w:rFonts w:ascii="Arial" w:eastAsia="Times New Roman" w:hAnsi="Arial" w:cs="Arial"/>
          <w:sz w:val="26"/>
          <w:szCs w:val="26"/>
          <w:lang w:eastAsia="es-MX"/>
        </w:rPr>
        <w:t>por correo electrónico</w:t>
      </w:r>
      <w:r w:rsidR="00FE0B3F" w:rsidRPr="6B17065F">
        <w:rPr>
          <w:rFonts w:ascii="Arial" w:eastAsia="Times New Roman" w:hAnsi="Arial" w:cs="Arial"/>
          <w:sz w:val="26"/>
          <w:szCs w:val="26"/>
          <w:lang w:eastAsia="es-MX"/>
        </w:rPr>
        <w:t>-</w:t>
      </w:r>
      <w:r w:rsidRPr="6B17065F">
        <w:rPr>
          <w:rFonts w:ascii="Arial" w:eastAsia="Times New Roman" w:hAnsi="Arial" w:cs="Arial"/>
          <w:sz w:val="26"/>
          <w:szCs w:val="26"/>
          <w:lang w:eastAsia="es-MX"/>
        </w:rPr>
        <w:t xml:space="preserve"> a la </w:t>
      </w:r>
      <w:r w:rsidR="00872A92" w:rsidRPr="6B17065F">
        <w:rPr>
          <w:rFonts w:ascii="Arial" w:eastAsia="Times New Roman" w:hAnsi="Arial" w:cs="Arial"/>
          <w:sz w:val="26"/>
          <w:szCs w:val="26"/>
          <w:lang w:eastAsia="es-MX"/>
        </w:rPr>
        <w:t xml:space="preserve">parte </w:t>
      </w:r>
      <w:r w:rsidRPr="6B17065F">
        <w:rPr>
          <w:rFonts w:ascii="Arial" w:eastAsia="Times New Roman" w:hAnsi="Arial" w:cs="Arial"/>
          <w:sz w:val="26"/>
          <w:szCs w:val="26"/>
          <w:lang w:eastAsia="es-MX"/>
        </w:rPr>
        <w:t xml:space="preserve">actora; </w:t>
      </w:r>
      <w:r w:rsidRPr="6B17065F">
        <w:rPr>
          <w:rFonts w:ascii="Arial" w:eastAsia="Times New Roman" w:hAnsi="Arial" w:cs="Arial"/>
          <w:b/>
          <w:bCs/>
          <w:sz w:val="26"/>
          <w:szCs w:val="26"/>
          <w:lang w:eastAsia="es-MX"/>
        </w:rPr>
        <w:t>por oficio</w:t>
      </w:r>
      <w:r w:rsidRPr="6B17065F">
        <w:rPr>
          <w:rFonts w:ascii="Arial" w:eastAsia="Times New Roman" w:hAnsi="Arial" w:cs="Arial"/>
          <w:sz w:val="26"/>
          <w:szCs w:val="26"/>
          <w:lang w:eastAsia="es-MX"/>
        </w:rPr>
        <w:t xml:space="preserve"> a</w:t>
      </w:r>
      <w:r w:rsidR="00872A92" w:rsidRPr="6B17065F">
        <w:rPr>
          <w:rFonts w:ascii="Arial" w:eastAsia="Times New Roman" w:hAnsi="Arial" w:cs="Arial"/>
          <w:sz w:val="26"/>
          <w:szCs w:val="26"/>
          <w:lang w:eastAsia="es-MX"/>
        </w:rPr>
        <w:t xml:space="preserve"> </w:t>
      </w:r>
      <w:r w:rsidRPr="6B17065F">
        <w:rPr>
          <w:rFonts w:ascii="Arial" w:eastAsia="Times New Roman" w:hAnsi="Arial" w:cs="Arial"/>
          <w:sz w:val="26"/>
          <w:szCs w:val="26"/>
          <w:lang w:eastAsia="es-MX"/>
        </w:rPr>
        <w:t>l</w:t>
      </w:r>
      <w:r w:rsidR="00872A92" w:rsidRPr="6B17065F">
        <w:rPr>
          <w:rFonts w:ascii="Arial" w:eastAsia="Times New Roman" w:hAnsi="Arial" w:cs="Arial"/>
          <w:sz w:val="26"/>
          <w:szCs w:val="26"/>
          <w:lang w:eastAsia="es-MX"/>
        </w:rPr>
        <w:t xml:space="preserve">as </w:t>
      </w:r>
      <w:r w:rsidR="00872A92" w:rsidRPr="000636C7">
        <w:rPr>
          <w:rFonts w:ascii="Arial" w:eastAsia="Times New Roman" w:hAnsi="Arial" w:cs="Arial"/>
          <w:sz w:val="26"/>
          <w:szCs w:val="26"/>
          <w:lang w:eastAsia="es-MX"/>
        </w:rPr>
        <w:t>autoridades responsables</w:t>
      </w:r>
      <w:r w:rsidR="00C53F64" w:rsidRPr="000636C7">
        <w:rPr>
          <w:rFonts w:ascii="Arial" w:eastAsia="Times New Roman" w:hAnsi="Arial" w:cs="Arial"/>
          <w:sz w:val="26"/>
          <w:szCs w:val="26"/>
          <w:lang w:eastAsia="es-MX"/>
        </w:rPr>
        <w:t xml:space="preserve">, </w:t>
      </w:r>
      <w:r w:rsidR="55EA314F" w:rsidRPr="000636C7">
        <w:rPr>
          <w:rFonts w:ascii="Arial" w:eastAsia="Times New Roman" w:hAnsi="Arial" w:cs="Arial"/>
          <w:sz w:val="26"/>
          <w:szCs w:val="26"/>
          <w:lang w:eastAsia="es-MX"/>
        </w:rPr>
        <w:t xml:space="preserve">a la Contraloría del Ayuntamiento de Epitacio Huerta Michoacán, </w:t>
      </w:r>
      <w:r w:rsidR="00C53F64" w:rsidRPr="000636C7">
        <w:rPr>
          <w:rFonts w:ascii="Arial" w:eastAsia="Times New Roman" w:hAnsi="Arial" w:cs="Arial"/>
          <w:sz w:val="26"/>
          <w:szCs w:val="26"/>
          <w:lang w:eastAsia="es-MX"/>
        </w:rPr>
        <w:t>así como a todos y cada uno de los integrantes del Ayuntamiento de Epitacio Huerta, Michoacán</w:t>
      </w:r>
      <w:r w:rsidR="003C6FC4" w:rsidRPr="000636C7">
        <w:rPr>
          <w:rFonts w:ascii="Arial" w:eastAsia="Times New Roman" w:hAnsi="Arial" w:cs="Arial"/>
          <w:sz w:val="26"/>
          <w:szCs w:val="26"/>
          <w:lang w:eastAsia="es-MX"/>
        </w:rPr>
        <w:t xml:space="preserve"> </w:t>
      </w:r>
      <w:r w:rsidR="0039720A" w:rsidRPr="000636C7">
        <w:rPr>
          <w:rFonts w:ascii="Arial" w:eastAsia="Arial" w:hAnsi="Arial" w:cs="Arial"/>
          <w:sz w:val="26"/>
          <w:szCs w:val="26"/>
          <w:lang w:val="es-ES"/>
        </w:rPr>
        <w:t xml:space="preserve">y </w:t>
      </w:r>
      <w:r w:rsidR="00FE0B3F" w:rsidRPr="000636C7">
        <w:rPr>
          <w:rFonts w:ascii="Arial" w:eastAsia="Arial" w:hAnsi="Arial" w:cs="Arial"/>
          <w:sz w:val="26"/>
          <w:szCs w:val="26"/>
          <w:lang w:val="es-ES"/>
        </w:rPr>
        <w:t>a</w:t>
      </w:r>
      <w:r w:rsidR="0039720A" w:rsidRPr="000636C7">
        <w:rPr>
          <w:rFonts w:ascii="Arial" w:eastAsia="Arial" w:hAnsi="Arial" w:cs="Arial"/>
          <w:sz w:val="26"/>
          <w:szCs w:val="26"/>
          <w:lang w:val="es-ES"/>
        </w:rPr>
        <w:t>l Instituto Electoral de Michoacán</w:t>
      </w:r>
      <w:r w:rsidRPr="000636C7">
        <w:rPr>
          <w:rFonts w:ascii="Arial" w:eastAsia="Times New Roman" w:hAnsi="Arial" w:cs="Arial"/>
          <w:sz w:val="26"/>
          <w:szCs w:val="26"/>
          <w:lang w:eastAsia="es-MX"/>
        </w:rPr>
        <w:t xml:space="preserve">; y, </w:t>
      </w:r>
      <w:r w:rsidRPr="000636C7">
        <w:rPr>
          <w:rFonts w:ascii="Arial" w:eastAsia="Times New Roman" w:hAnsi="Arial" w:cs="Arial"/>
          <w:b/>
          <w:bCs/>
          <w:sz w:val="26"/>
          <w:szCs w:val="26"/>
          <w:lang w:eastAsia="es-MX"/>
        </w:rPr>
        <w:t>por estrados</w:t>
      </w:r>
      <w:r w:rsidRPr="000636C7">
        <w:rPr>
          <w:rFonts w:ascii="Arial" w:eastAsia="Times New Roman" w:hAnsi="Arial" w:cs="Arial"/>
          <w:sz w:val="26"/>
          <w:szCs w:val="26"/>
          <w:lang w:eastAsia="es-MX"/>
        </w:rPr>
        <w:t xml:space="preserve"> a los demás interesados. Lo anterior, de conformidad con lo dispuesto en los artículos 37, fracciones I, II y III, 38 y 39 de la Ley de Justicia en Materia Electoral y de Participación Ciudadana del Estado de Michoacán de Ocampo, así como en los diversos 137, 139 y 14, del Reglamento Interior del Tribunal Electoral del Estado.</w:t>
      </w:r>
      <w:r w:rsidR="009A4FB2">
        <w:rPr>
          <w:rFonts w:ascii="Arial" w:eastAsia="Times New Roman" w:hAnsi="Arial" w:cs="Arial"/>
          <w:sz w:val="26"/>
          <w:szCs w:val="26"/>
          <w:lang w:eastAsia="es-MX"/>
        </w:rPr>
        <w:t xml:space="preserve"> </w:t>
      </w:r>
      <w:r w:rsidRPr="00C21C37">
        <w:rPr>
          <w:rFonts w:ascii="Arial" w:eastAsia="Times New Roman" w:hAnsi="Arial" w:cs="Arial"/>
          <w:sz w:val="26"/>
          <w:szCs w:val="26"/>
          <w:lang w:eastAsia="es-MX"/>
        </w:rPr>
        <w:t>En su oportunidad, archívese e</w:t>
      </w:r>
      <w:r w:rsidR="00872A92">
        <w:rPr>
          <w:rFonts w:ascii="Arial" w:eastAsia="Times New Roman" w:hAnsi="Arial" w:cs="Arial"/>
          <w:sz w:val="26"/>
          <w:szCs w:val="26"/>
          <w:lang w:eastAsia="es-MX"/>
        </w:rPr>
        <w:t xml:space="preserve">l </w:t>
      </w:r>
      <w:r w:rsidRPr="00C21C37">
        <w:rPr>
          <w:rFonts w:ascii="Arial" w:eastAsia="Times New Roman" w:hAnsi="Arial" w:cs="Arial"/>
          <w:sz w:val="26"/>
          <w:szCs w:val="26"/>
          <w:lang w:eastAsia="es-MX"/>
        </w:rPr>
        <w:t xml:space="preserve">expediente como asunto </w:t>
      </w:r>
      <w:r w:rsidR="00872A92">
        <w:rPr>
          <w:rFonts w:ascii="Arial" w:eastAsia="Times New Roman" w:hAnsi="Arial" w:cs="Arial"/>
          <w:sz w:val="26"/>
          <w:szCs w:val="26"/>
          <w:lang w:eastAsia="es-MX"/>
        </w:rPr>
        <w:t xml:space="preserve">totalmente </w:t>
      </w:r>
      <w:r w:rsidRPr="00C21C37">
        <w:rPr>
          <w:rFonts w:ascii="Arial" w:eastAsia="Times New Roman" w:hAnsi="Arial" w:cs="Arial"/>
          <w:sz w:val="26"/>
          <w:szCs w:val="26"/>
          <w:lang w:eastAsia="es-MX"/>
        </w:rPr>
        <w:t>concluido. </w:t>
      </w:r>
    </w:p>
    <w:p w14:paraId="6534C901" w14:textId="77777777" w:rsidR="00C21C37" w:rsidRPr="00C21C37" w:rsidRDefault="00C21C37" w:rsidP="00F963EA">
      <w:pPr>
        <w:spacing w:after="0" w:line="360" w:lineRule="auto"/>
        <w:contextualSpacing/>
        <w:jc w:val="both"/>
        <w:textAlignment w:val="baseline"/>
        <w:rPr>
          <w:rFonts w:ascii="Segoe UI" w:eastAsia="Times New Roman" w:hAnsi="Segoe UI" w:cs="Segoe UI"/>
          <w:sz w:val="26"/>
          <w:szCs w:val="26"/>
          <w:lang w:eastAsia="es-MX"/>
        </w:rPr>
      </w:pPr>
      <w:r w:rsidRPr="00C21C37">
        <w:rPr>
          <w:rFonts w:ascii="Arial" w:eastAsia="Times New Roman" w:hAnsi="Arial" w:cs="Arial"/>
          <w:sz w:val="26"/>
          <w:szCs w:val="26"/>
          <w:lang w:eastAsia="es-MX"/>
        </w:rPr>
        <w:t> </w:t>
      </w:r>
    </w:p>
    <w:p w14:paraId="4D3A4B64" w14:textId="545E1FBE" w:rsidR="00696C17" w:rsidRDefault="00C21C37" w:rsidP="00F963EA">
      <w:pPr>
        <w:spacing w:after="0" w:line="360" w:lineRule="auto"/>
        <w:contextualSpacing/>
        <w:jc w:val="both"/>
        <w:textAlignment w:val="baseline"/>
        <w:rPr>
          <w:rFonts w:ascii="Arial" w:eastAsia="Times New Roman" w:hAnsi="Arial" w:cs="Arial"/>
          <w:b/>
          <w:bCs/>
          <w:sz w:val="26"/>
          <w:szCs w:val="26"/>
          <w:lang w:eastAsia="es-MX"/>
        </w:rPr>
      </w:pPr>
      <w:r w:rsidRPr="0A8DCCAE">
        <w:rPr>
          <w:rFonts w:ascii="Arial" w:eastAsia="Times New Roman" w:hAnsi="Arial" w:cs="Arial"/>
          <w:sz w:val="26"/>
          <w:szCs w:val="26"/>
          <w:lang w:eastAsia="es-MX"/>
        </w:rPr>
        <w:t xml:space="preserve">Así, </w:t>
      </w:r>
      <w:r w:rsidR="009A4FB2">
        <w:rPr>
          <w:rFonts w:ascii="Arial" w:eastAsia="Times New Roman" w:hAnsi="Arial" w:cs="Arial"/>
          <w:sz w:val="26"/>
          <w:szCs w:val="26"/>
          <w:lang w:eastAsia="es-MX"/>
        </w:rPr>
        <w:t xml:space="preserve">en sesión pública del día de hoy, </w:t>
      </w:r>
      <w:r w:rsidRPr="0A8DCCAE">
        <w:rPr>
          <w:rFonts w:ascii="Arial" w:eastAsia="Times New Roman" w:hAnsi="Arial" w:cs="Arial"/>
          <w:sz w:val="26"/>
          <w:szCs w:val="26"/>
          <w:lang w:eastAsia="es-MX"/>
        </w:rPr>
        <w:t>a las</w:t>
      </w:r>
      <w:r w:rsidR="00E15ACD" w:rsidRPr="0A8DCCAE">
        <w:rPr>
          <w:rFonts w:ascii="Arial" w:eastAsia="Times New Roman" w:hAnsi="Arial" w:cs="Arial"/>
          <w:sz w:val="26"/>
          <w:szCs w:val="26"/>
          <w:lang w:eastAsia="es-MX"/>
        </w:rPr>
        <w:t xml:space="preserve"> </w:t>
      </w:r>
      <w:r w:rsidR="3CC070CA" w:rsidRPr="0A8DCCAE">
        <w:rPr>
          <w:rFonts w:ascii="Arial" w:eastAsia="Times New Roman" w:hAnsi="Arial" w:cs="Arial"/>
          <w:sz w:val="26"/>
          <w:szCs w:val="26"/>
          <w:lang w:eastAsia="es-MX"/>
        </w:rPr>
        <w:t>doce</w:t>
      </w:r>
      <w:r w:rsidR="00E15ACD" w:rsidRPr="0A8DCCAE">
        <w:rPr>
          <w:rFonts w:ascii="Arial" w:eastAsia="Times New Roman" w:hAnsi="Arial" w:cs="Arial"/>
          <w:sz w:val="26"/>
          <w:szCs w:val="26"/>
          <w:lang w:eastAsia="es-MX"/>
        </w:rPr>
        <w:t xml:space="preserve"> </w:t>
      </w:r>
      <w:r w:rsidRPr="0A8DCCAE">
        <w:rPr>
          <w:rFonts w:ascii="Arial" w:eastAsia="Times New Roman" w:hAnsi="Arial" w:cs="Arial"/>
          <w:sz w:val="26"/>
          <w:szCs w:val="26"/>
          <w:lang w:eastAsia="es-MX"/>
        </w:rPr>
        <w:t xml:space="preserve">horas con </w:t>
      </w:r>
      <w:r w:rsidR="00976BFC">
        <w:rPr>
          <w:rFonts w:ascii="Arial" w:eastAsia="Times New Roman" w:hAnsi="Arial" w:cs="Arial"/>
          <w:sz w:val="26"/>
          <w:szCs w:val="26"/>
          <w:lang w:eastAsia="es-MX"/>
        </w:rPr>
        <w:t xml:space="preserve">cincuenta y seis </w:t>
      </w:r>
      <w:r w:rsidRPr="0A8DCCAE">
        <w:rPr>
          <w:rFonts w:ascii="Arial" w:eastAsia="Times New Roman" w:hAnsi="Arial" w:cs="Arial"/>
          <w:sz w:val="26"/>
          <w:szCs w:val="26"/>
          <w:lang w:eastAsia="es-MX"/>
        </w:rPr>
        <w:t xml:space="preserve">minutos, </w:t>
      </w:r>
      <w:r w:rsidR="00D54EE5" w:rsidRPr="0A8DCCAE">
        <w:rPr>
          <w:rFonts w:ascii="Arial" w:eastAsia="Times New Roman" w:hAnsi="Arial" w:cs="Arial"/>
          <w:sz w:val="26"/>
          <w:szCs w:val="26"/>
          <w:lang w:eastAsia="es-MX"/>
        </w:rPr>
        <w:t xml:space="preserve">por </w:t>
      </w:r>
      <w:r w:rsidR="781EA5AE" w:rsidRPr="0A8DCCAE">
        <w:rPr>
          <w:rFonts w:ascii="Arial" w:eastAsia="Times New Roman" w:hAnsi="Arial" w:cs="Arial"/>
          <w:sz w:val="26"/>
          <w:szCs w:val="26"/>
          <w:lang w:eastAsia="es-MX"/>
        </w:rPr>
        <w:t>unanimidad</w:t>
      </w:r>
      <w:r w:rsidR="0089724E" w:rsidRPr="0A8DCCAE">
        <w:rPr>
          <w:rFonts w:ascii="Arial" w:eastAsia="Times New Roman" w:hAnsi="Arial" w:cs="Arial"/>
          <w:sz w:val="26"/>
          <w:szCs w:val="26"/>
          <w:lang w:eastAsia="es-MX"/>
        </w:rPr>
        <w:t xml:space="preserve"> </w:t>
      </w:r>
      <w:r w:rsidR="00D54EE5" w:rsidRPr="0A8DCCAE">
        <w:rPr>
          <w:rFonts w:ascii="Arial" w:eastAsia="Times New Roman" w:hAnsi="Arial" w:cs="Arial"/>
          <w:sz w:val="26"/>
          <w:szCs w:val="26"/>
          <w:lang w:eastAsia="es-MX"/>
        </w:rPr>
        <w:t xml:space="preserve">de votos, </w:t>
      </w:r>
      <w:r w:rsidRPr="0A8DCCAE">
        <w:rPr>
          <w:rFonts w:ascii="Arial" w:eastAsia="Times New Roman" w:hAnsi="Arial" w:cs="Arial"/>
          <w:sz w:val="26"/>
          <w:szCs w:val="26"/>
          <w:lang w:eastAsia="es-MX"/>
        </w:rPr>
        <w:t xml:space="preserve">lo resolvieron y firman los integrantes del Pleno del Tribunal Electoral del Estado, </w:t>
      </w:r>
      <w:r w:rsidR="009A4FB2">
        <w:rPr>
          <w:rFonts w:ascii="Arial" w:eastAsia="Times New Roman" w:hAnsi="Arial" w:cs="Arial"/>
          <w:sz w:val="26"/>
          <w:szCs w:val="26"/>
          <w:lang w:eastAsia="es-MX"/>
        </w:rPr>
        <w:t xml:space="preserve">la </w:t>
      </w:r>
      <w:r w:rsidRPr="0A8DCCAE">
        <w:rPr>
          <w:rFonts w:ascii="Arial" w:eastAsia="Times New Roman" w:hAnsi="Arial" w:cs="Arial"/>
          <w:sz w:val="26"/>
          <w:szCs w:val="26"/>
          <w:lang w:eastAsia="es-MX"/>
        </w:rPr>
        <w:t>Magistrada Presidenta A</w:t>
      </w:r>
      <w:r w:rsidR="00036E26" w:rsidRPr="0A8DCCAE">
        <w:rPr>
          <w:rFonts w:ascii="Arial" w:eastAsia="Times New Roman" w:hAnsi="Arial" w:cs="Arial"/>
          <w:sz w:val="26"/>
          <w:szCs w:val="26"/>
          <w:lang w:eastAsia="es-MX"/>
        </w:rPr>
        <w:t>melí Gissel Navarro Lepe</w:t>
      </w:r>
      <w:r w:rsidRPr="0A8DCCAE">
        <w:rPr>
          <w:rFonts w:ascii="Arial" w:eastAsia="Times New Roman" w:hAnsi="Arial" w:cs="Arial"/>
          <w:sz w:val="26"/>
          <w:szCs w:val="26"/>
          <w:lang w:eastAsia="es-MX"/>
        </w:rPr>
        <w:t>,</w:t>
      </w:r>
      <w:r w:rsidR="00C71BD8" w:rsidRPr="0A8DCCAE">
        <w:rPr>
          <w:rFonts w:ascii="Arial" w:eastAsia="Times New Roman" w:hAnsi="Arial" w:cs="Arial"/>
          <w:sz w:val="26"/>
          <w:szCs w:val="26"/>
          <w:lang w:eastAsia="es-MX"/>
        </w:rPr>
        <w:t xml:space="preserve"> las</w:t>
      </w:r>
      <w:r w:rsidRPr="0A8DCCAE">
        <w:rPr>
          <w:rFonts w:ascii="Arial" w:eastAsia="Times New Roman" w:hAnsi="Arial" w:cs="Arial"/>
          <w:sz w:val="26"/>
          <w:szCs w:val="26"/>
          <w:lang w:eastAsia="es-MX"/>
        </w:rPr>
        <w:t xml:space="preserve"> Magistr</w:t>
      </w:r>
      <w:r w:rsidR="009A4FB2">
        <w:rPr>
          <w:rFonts w:ascii="Arial" w:eastAsia="Times New Roman" w:hAnsi="Arial" w:cs="Arial"/>
          <w:sz w:val="26"/>
          <w:szCs w:val="26"/>
          <w:lang w:eastAsia="es-MX"/>
        </w:rPr>
        <w:t>adas</w:t>
      </w:r>
      <w:r w:rsidR="00C71BD8" w:rsidRPr="0A8DCCAE">
        <w:rPr>
          <w:rFonts w:ascii="Arial" w:eastAsia="Times New Roman" w:hAnsi="Arial" w:cs="Arial"/>
          <w:sz w:val="26"/>
          <w:szCs w:val="26"/>
          <w:lang w:eastAsia="es-MX"/>
        </w:rPr>
        <w:t xml:space="preserve"> </w:t>
      </w:r>
      <w:r w:rsidRPr="0A8DCCAE">
        <w:rPr>
          <w:rFonts w:ascii="Arial" w:eastAsia="Times New Roman" w:hAnsi="Arial" w:cs="Arial"/>
          <w:sz w:val="26"/>
          <w:szCs w:val="26"/>
          <w:lang w:eastAsia="es-MX"/>
        </w:rPr>
        <w:t>Yurisha Andrade Morales</w:t>
      </w:r>
      <w:r w:rsidR="00C71BD8" w:rsidRPr="0A8DCCAE">
        <w:rPr>
          <w:rFonts w:ascii="Arial" w:eastAsia="Times New Roman" w:hAnsi="Arial" w:cs="Arial"/>
          <w:sz w:val="26"/>
          <w:szCs w:val="26"/>
          <w:lang w:eastAsia="es-MX"/>
        </w:rPr>
        <w:t>,</w:t>
      </w:r>
      <w:r w:rsidR="009A669D" w:rsidRPr="0A8DCCAE">
        <w:rPr>
          <w:rFonts w:ascii="Arial" w:eastAsia="Times New Roman" w:hAnsi="Arial" w:cs="Arial"/>
          <w:sz w:val="26"/>
          <w:szCs w:val="26"/>
          <w:lang w:eastAsia="es-MX"/>
        </w:rPr>
        <w:t xml:space="preserve"> Alma Rosa Bahena Villalobos</w:t>
      </w:r>
      <w:r w:rsidR="009A4FB2">
        <w:rPr>
          <w:rFonts w:ascii="Arial" w:eastAsia="Times New Roman" w:hAnsi="Arial" w:cs="Arial"/>
          <w:sz w:val="26"/>
          <w:szCs w:val="26"/>
          <w:lang w:eastAsia="es-MX"/>
        </w:rPr>
        <w:t xml:space="preserve"> y los Magistrados </w:t>
      </w:r>
      <w:r w:rsidR="00792F85" w:rsidRPr="0A8DCCAE">
        <w:rPr>
          <w:rFonts w:ascii="Arial" w:eastAsia="Times New Roman" w:hAnsi="Arial" w:cs="Arial"/>
          <w:sz w:val="26"/>
          <w:szCs w:val="26"/>
          <w:lang w:eastAsia="es-MX"/>
        </w:rPr>
        <w:t>Adrián Hernández Pinedo</w:t>
      </w:r>
      <w:r w:rsidR="009A669D" w:rsidRPr="0A8DCCAE">
        <w:rPr>
          <w:rFonts w:ascii="Arial" w:eastAsia="Times New Roman" w:hAnsi="Arial" w:cs="Arial"/>
          <w:sz w:val="26"/>
          <w:szCs w:val="26"/>
          <w:lang w:eastAsia="es-MX"/>
        </w:rPr>
        <w:t xml:space="preserve"> y</w:t>
      </w:r>
      <w:r w:rsidR="00C71BD8" w:rsidRPr="0A8DCCAE">
        <w:rPr>
          <w:rFonts w:ascii="Arial" w:eastAsia="Times New Roman" w:hAnsi="Arial" w:cs="Arial"/>
          <w:sz w:val="26"/>
          <w:szCs w:val="26"/>
          <w:lang w:eastAsia="es-MX"/>
        </w:rPr>
        <w:t xml:space="preserve"> </w:t>
      </w:r>
      <w:r w:rsidR="00792F85" w:rsidRPr="0A8DCCAE">
        <w:rPr>
          <w:rFonts w:ascii="Arial" w:eastAsia="Times New Roman" w:hAnsi="Arial" w:cs="Arial"/>
          <w:sz w:val="26"/>
          <w:szCs w:val="26"/>
          <w:lang w:eastAsia="es-MX"/>
        </w:rPr>
        <w:t>Eric López Villaseñor-</w:t>
      </w:r>
      <w:r w:rsidR="00792F85" w:rsidRPr="0A8DCCAE">
        <w:rPr>
          <w:rFonts w:ascii="Arial" w:eastAsia="Times New Roman" w:hAnsi="Arial" w:cs="Arial"/>
          <w:i/>
          <w:iCs/>
          <w:sz w:val="26"/>
          <w:szCs w:val="26"/>
          <w:lang w:eastAsia="es-MX"/>
        </w:rPr>
        <w:t>quien fue ponente</w:t>
      </w:r>
      <w:r w:rsidR="00792F85" w:rsidRPr="0A8DCCAE">
        <w:rPr>
          <w:rFonts w:ascii="Arial" w:eastAsia="Times New Roman" w:hAnsi="Arial" w:cs="Arial"/>
          <w:sz w:val="26"/>
          <w:szCs w:val="26"/>
          <w:lang w:eastAsia="es-MX"/>
        </w:rPr>
        <w:t>-</w:t>
      </w:r>
      <w:r w:rsidRPr="0A8DCCAE">
        <w:rPr>
          <w:rFonts w:ascii="Arial" w:eastAsia="Times New Roman" w:hAnsi="Arial" w:cs="Arial"/>
          <w:sz w:val="26"/>
          <w:szCs w:val="26"/>
          <w:lang w:eastAsia="es-MX"/>
        </w:rPr>
        <w:t>, ante el Secretario</w:t>
      </w:r>
      <w:r w:rsidR="0039720A" w:rsidRPr="0A8DCCAE">
        <w:rPr>
          <w:rFonts w:ascii="Arial" w:eastAsia="Times New Roman" w:hAnsi="Arial" w:cs="Arial"/>
          <w:sz w:val="26"/>
          <w:szCs w:val="26"/>
          <w:lang w:eastAsia="es-MX"/>
        </w:rPr>
        <w:t xml:space="preserve"> </w:t>
      </w:r>
      <w:r w:rsidRPr="0A8DCCAE">
        <w:rPr>
          <w:rFonts w:ascii="Arial" w:eastAsia="Times New Roman" w:hAnsi="Arial" w:cs="Arial"/>
          <w:sz w:val="26"/>
          <w:szCs w:val="26"/>
          <w:lang w:eastAsia="es-MX"/>
        </w:rPr>
        <w:t xml:space="preserve">General de Acuerdos, </w:t>
      </w:r>
      <w:r w:rsidR="00036E26" w:rsidRPr="0A8DCCAE">
        <w:rPr>
          <w:rFonts w:ascii="Arial" w:eastAsia="Times New Roman" w:hAnsi="Arial" w:cs="Arial"/>
          <w:sz w:val="26"/>
          <w:szCs w:val="26"/>
          <w:lang w:eastAsia="es-MX"/>
        </w:rPr>
        <w:t>Jesús Renato García Rivera</w:t>
      </w:r>
      <w:r w:rsidRPr="0A8DCCAE">
        <w:rPr>
          <w:rFonts w:ascii="Arial" w:eastAsia="Times New Roman" w:hAnsi="Arial" w:cs="Arial"/>
          <w:sz w:val="26"/>
          <w:szCs w:val="26"/>
          <w:lang w:eastAsia="es-MX"/>
        </w:rPr>
        <w:t xml:space="preserve">, quien autoriza y </w:t>
      </w:r>
      <w:r w:rsidRPr="009A4FB2">
        <w:rPr>
          <w:rFonts w:ascii="Arial" w:eastAsia="Times New Roman" w:hAnsi="Arial" w:cs="Arial"/>
          <w:sz w:val="26"/>
          <w:szCs w:val="26"/>
          <w:lang w:eastAsia="es-MX"/>
        </w:rPr>
        <w:t>da fe.</w:t>
      </w:r>
    </w:p>
    <w:p w14:paraId="46A1B671" w14:textId="07E0917E" w:rsidR="00934775" w:rsidRPr="00625D68" w:rsidRDefault="00C21C37" w:rsidP="00F963EA">
      <w:pPr>
        <w:spacing w:after="0" w:line="360" w:lineRule="auto"/>
        <w:contextualSpacing/>
        <w:jc w:val="both"/>
        <w:textAlignment w:val="baseline"/>
        <w:rPr>
          <w:rFonts w:ascii="Arial" w:eastAsia="Arial" w:hAnsi="Arial" w:cs="Arial"/>
          <w:color w:val="000000" w:themeColor="text1"/>
          <w:sz w:val="26"/>
          <w:szCs w:val="26"/>
          <w:lang w:val="es-ES"/>
        </w:rPr>
      </w:pPr>
      <w:r w:rsidRPr="0A8DCCAE">
        <w:rPr>
          <w:rFonts w:ascii="Arial" w:eastAsia="Times New Roman" w:hAnsi="Arial" w:cs="Arial"/>
          <w:sz w:val="26"/>
          <w:szCs w:val="26"/>
          <w:lang w:eastAsia="es-MX"/>
        </w:rPr>
        <w:t> </w:t>
      </w:r>
    </w:p>
    <w:tbl>
      <w:tblPr>
        <w:tblW w:w="8931" w:type="dxa"/>
        <w:tblInd w:w="-5" w:type="dxa"/>
        <w:tblLook w:val="0400" w:firstRow="0" w:lastRow="0" w:firstColumn="0" w:lastColumn="0" w:noHBand="0" w:noVBand="1"/>
      </w:tblPr>
      <w:tblGrid>
        <w:gridCol w:w="4201"/>
        <w:gridCol w:w="4730"/>
      </w:tblGrid>
      <w:tr w:rsidR="00013EC1" w:rsidRPr="00625D68" w14:paraId="62497D6F" w14:textId="77777777" w:rsidTr="00E3103F">
        <w:trPr>
          <w:trHeight w:val="1720"/>
        </w:trPr>
        <w:tc>
          <w:tcPr>
            <w:tcW w:w="8931" w:type="dxa"/>
            <w:gridSpan w:val="2"/>
          </w:tcPr>
          <w:p w14:paraId="67319B3B" w14:textId="77777777" w:rsidR="00013EC1" w:rsidRPr="00625D68" w:rsidRDefault="00013EC1" w:rsidP="00F963EA">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MAGISTRADA PRESIDENTA</w:t>
            </w:r>
          </w:p>
          <w:p w14:paraId="14D51135" w14:textId="77777777" w:rsidR="00C747C1" w:rsidRDefault="00C747C1" w:rsidP="00F963EA">
            <w:pPr>
              <w:spacing w:after="0" w:line="360" w:lineRule="auto"/>
              <w:contextualSpacing/>
              <w:jc w:val="center"/>
              <w:rPr>
                <w:rFonts w:ascii="Arial" w:eastAsia="Arial" w:hAnsi="Arial" w:cs="Arial"/>
                <w:b/>
                <w:bCs/>
                <w:sz w:val="26"/>
                <w:szCs w:val="26"/>
                <w:lang w:val="es-ES"/>
              </w:rPr>
            </w:pPr>
          </w:p>
          <w:p w14:paraId="36CA47C9" w14:textId="77777777" w:rsidR="00696C17" w:rsidRDefault="00696C17" w:rsidP="00F963EA">
            <w:pPr>
              <w:spacing w:after="0" w:line="360" w:lineRule="auto"/>
              <w:contextualSpacing/>
              <w:jc w:val="center"/>
              <w:rPr>
                <w:rFonts w:ascii="Arial" w:eastAsia="Arial" w:hAnsi="Arial" w:cs="Arial"/>
                <w:b/>
                <w:bCs/>
                <w:sz w:val="26"/>
                <w:szCs w:val="26"/>
                <w:lang w:val="es-ES"/>
              </w:rPr>
            </w:pPr>
          </w:p>
          <w:p w14:paraId="7759CEA0" w14:textId="77777777" w:rsidR="009A4FB2" w:rsidRDefault="009A4FB2" w:rsidP="00F963EA">
            <w:pPr>
              <w:spacing w:after="0" w:line="360" w:lineRule="auto"/>
              <w:contextualSpacing/>
              <w:jc w:val="center"/>
              <w:rPr>
                <w:rFonts w:ascii="Arial" w:eastAsia="Arial" w:hAnsi="Arial" w:cs="Arial"/>
                <w:b/>
                <w:bCs/>
                <w:sz w:val="26"/>
                <w:szCs w:val="26"/>
                <w:lang w:val="es-ES"/>
              </w:rPr>
            </w:pPr>
          </w:p>
          <w:p w14:paraId="5789C60D" w14:textId="1874675C" w:rsidR="0039720A" w:rsidRPr="00625D68" w:rsidRDefault="00036E26" w:rsidP="00F963EA">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AMELÍ GISSEL NAVARRO LEPE</w:t>
            </w:r>
          </w:p>
          <w:p w14:paraId="764F7BB3" w14:textId="234815D7" w:rsidR="00013EC1" w:rsidRPr="00625D68" w:rsidRDefault="00013EC1" w:rsidP="00F963EA">
            <w:pPr>
              <w:spacing w:after="0" w:line="360" w:lineRule="auto"/>
              <w:contextualSpacing/>
              <w:jc w:val="center"/>
              <w:rPr>
                <w:rFonts w:ascii="Arial" w:eastAsia="Arial" w:hAnsi="Arial" w:cs="Arial"/>
                <w:b/>
                <w:bCs/>
                <w:sz w:val="26"/>
                <w:szCs w:val="26"/>
                <w:lang w:val="es-ES"/>
              </w:rPr>
            </w:pPr>
          </w:p>
        </w:tc>
      </w:tr>
      <w:tr w:rsidR="00013EC1" w:rsidRPr="00625D68" w14:paraId="6380AD64" w14:textId="77777777" w:rsidTr="00E3103F">
        <w:trPr>
          <w:trHeight w:val="1843"/>
        </w:trPr>
        <w:tc>
          <w:tcPr>
            <w:tcW w:w="4201" w:type="dxa"/>
          </w:tcPr>
          <w:p w14:paraId="6D01DA94" w14:textId="77777777" w:rsidR="00504869" w:rsidRPr="00625D68" w:rsidRDefault="00504869" w:rsidP="00F963EA">
            <w:pPr>
              <w:spacing w:after="0" w:line="360" w:lineRule="auto"/>
              <w:contextualSpacing/>
              <w:jc w:val="center"/>
              <w:rPr>
                <w:rFonts w:ascii="Arial" w:eastAsia="Arial" w:hAnsi="Arial" w:cs="Arial"/>
                <w:b/>
                <w:bCs/>
                <w:sz w:val="26"/>
                <w:szCs w:val="26"/>
                <w:lang w:val="es-ES"/>
              </w:rPr>
            </w:pPr>
          </w:p>
          <w:p w14:paraId="385DEB75" w14:textId="29B3AD08" w:rsidR="00013EC1" w:rsidRPr="00625D68" w:rsidRDefault="00013EC1" w:rsidP="00F963EA">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MAGISTRADA</w:t>
            </w:r>
          </w:p>
          <w:p w14:paraId="5DE575EB" w14:textId="77777777" w:rsidR="00C747C1" w:rsidRDefault="00C747C1" w:rsidP="00F963EA">
            <w:pPr>
              <w:spacing w:after="0" w:line="360" w:lineRule="auto"/>
              <w:contextualSpacing/>
              <w:jc w:val="center"/>
              <w:rPr>
                <w:rFonts w:ascii="Arial" w:eastAsia="Arial" w:hAnsi="Arial" w:cs="Arial"/>
                <w:b/>
                <w:bCs/>
                <w:sz w:val="26"/>
                <w:szCs w:val="26"/>
                <w:lang w:val="es-ES"/>
              </w:rPr>
            </w:pPr>
          </w:p>
          <w:p w14:paraId="2E32C7F7" w14:textId="77777777" w:rsidR="00696C17" w:rsidRDefault="00696C17" w:rsidP="00F963EA">
            <w:pPr>
              <w:spacing w:after="0" w:line="360" w:lineRule="auto"/>
              <w:contextualSpacing/>
              <w:jc w:val="center"/>
              <w:rPr>
                <w:rFonts w:ascii="Arial" w:eastAsia="Arial" w:hAnsi="Arial" w:cs="Arial"/>
                <w:b/>
                <w:bCs/>
                <w:sz w:val="26"/>
                <w:szCs w:val="26"/>
                <w:lang w:val="es-ES"/>
              </w:rPr>
            </w:pPr>
          </w:p>
          <w:p w14:paraId="3D2A01F0" w14:textId="77777777" w:rsidR="009A4FB2" w:rsidRDefault="009A4FB2" w:rsidP="00F963EA">
            <w:pPr>
              <w:spacing w:after="0" w:line="360" w:lineRule="auto"/>
              <w:contextualSpacing/>
              <w:jc w:val="center"/>
              <w:rPr>
                <w:rFonts w:ascii="Arial" w:eastAsia="Arial" w:hAnsi="Arial" w:cs="Arial"/>
                <w:b/>
                <w:bCs/>
                <w:sz w:val="26"/>
                <w:szCs w:val="26"/>
                <w:lang w:val="es-ES"/>
              </w:rPr>
            </w:pPr>
          </w:p>
          <w:p w14:paraId="427DAF0C" w14:textId="77777777" w:rsidR="00671BF4" w:rsidRPr="00625D68" w:rsidRDefault="00671BF4" w:rsidP="00F963EA">
            <w:pPr>
              <w:spacing w:after="0" w:line="360" w:lineRule="auto"/>
              <w:contextualSpacing/>
              <w:jc w:val="center"/>
              <w:rPr>
                <w:rFonts w:ascii="Arial" w:eastAsia="Arial" w:hAnsi="Arial" w:cs="Arial"/>
                <w:b/>
                <w:bCs/>
                <w:sz w:val="26"/>
                <w:szCs w:val="26"/>
                <w:lang w:val="es-ES"/>
              </w:rPr>
            </w:pPr>
          </w:p>
          <w:p w14:paraId="652E3BAA" w14:textId="4D01ECC7" w:rsidR="00013EC1" w:rsidRPr="00625D68" w:rsidRDefault="00013EC1" w:rsidP="00E3103F">
            <w:pPr>
              <w:spacing w:after="0" w:line="360" w:lineRule="auto"/>
              <w:contextualSpacing/>
              <w:rPr>
                <w:rFonts w:ascii="Arial" w:eastAsia="Arial" w:hAnsi="Arial" w:cs="Arial"/>
                <w:b/>
                <w:bCs/>
                <w:sz w:val="26"/>
                <w:szCs w:val="26"/>
                <w:lang w:val="es-ES"/>
              </w:rPr>
            </w:pPr>
            <w:r w:rsidRPr="00625D68">
              <w:rPr>
                <w:rFonts w:ascii="Arial" w:eastAsia="Arial" w:hAnsi="Arial" w:cs="Arial"/>
                <w:b/>
                <w:bCs/>
                <w:sz w:val="26"/>
                <w:szCs w:val="26"/>
                <w:lang w:val="es-ES"/>
              </w:rPr>
              <w:t>YURISHA ANDRADE MORALES</w:t>
            </w:r>
          </w:p>
        </w:tc>
        <w:tc>
          <w:tcPr>
            <w:tcW w:w="4730" w:type="dxa"/>
          </w:tcPr>
          <w:p w14:paraId="48755134" w14:textId="77777777" w:rsidR="00504869" w:rsidRPr="00625D68" w:rsidRDefault="00504869" w:rsidP="00F963EA">
            <w:pPr>
              <w:spacing w:after="0" w:line="360" w:lineRule="auto"/>
              <w:contextualSpacing/>
              <w:jc w:val="center"/>
              <w:rPr>
                <w:rFonts w:ascii="Arial" w:eastAsia="Arial" w:hAnsi="Arial" w:cs="Arial"/>
                <w:b/>
                <w:bCs/>
                <w:sz w:val="26"/>
                <w:szCs w:val="26"/>
                <w:lang w:val="es-ES"/>
              </w:rPr>
            </w:pPr>
          </w:p>
          <w:p w14:paraId="37AA5586" w14:textId="77777777" w:rsidR="00E30177" w:rsidRPr="00625D68" w:rsidRDefault="00E30177" w:rsidP="00E30177">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MAGISTRADA</w:t>
            </w:r>
          </w:p>
          <w:p w14:paraId="1C9FD909" w14:textId="77777777" w:rsidR="00E30177" w:rsidRDefault="00E30177" w:rsidP="00E30177">
            <w:pPr>
              <w:spacing w:after="0" w:line="360" w:lineRule="auto"/>
              <w:contextualSpacing/>
              <w:jc w:val="center"/>
              <w:rPr>
                <w:rFonts w:ascii="Arial" w:eastAsia="Arial" w:hAnsi="Arial" w:cs="Arial"/>
                <w:b/>
                <w:bCs/>
                <w:sz w:val="26"/>
                <w:szCs w:val="26"/>
                <w:lang w:val="es-ES"/>
              </w:rPr>
            </w:pPr>
          </w:p>
          <w:p w14:paraId="1F7B1357" w14:textId="77777777" w:rsidR="00696C17" w:rsidRDefault="00696C17" w:rsidP="00E30177">
            <w:pPr>
              <w:spacing w:after="0" w:line="360" w:lineRule="auto"/>
              <w:contextualSpacing/>
              <w:jc w:val="center"/>
              <w:rPr>
                <w:rFonts w:ascii="Arial" w:eastAsia="Arial" w:hAnsi="Arial" w:cs="Arial"/>
                <w:b/>
                <w:bCs/>
                <w:sz w:val="26"/>
                <w:szCs w:val="26"/>
                <w:lang w:val="es-ES"/>
              </w:rPr>
            </w:pPr>
          </w:p>
          <w:p w14:paraId="01D55C3D" w14:textId="77777777" w:rsidR="009A4FB2" w:rsidRDefault="009A4FB2" w:rsidP="00E30177">
            <w:pPr>
              <w:spacing w:after="0" w:line="360" w:lineRule="auto"/>
              <w:contextualSpacing/>
              <w:jc w:val="center"/>
              <w:rPr>
                <w:rFonts w:ascii="Arial" w:eastAsia="Arial" w:hAnsi="Arial" w:cs="Arial"/>
                <w:b/>
                <w:bCs/>
                <w:sz w:val="26"/>
                <w:szCs w:val="26"/>
                <w:lang w:val="es-ES"/>
              </w:rPr>
            </w:pPr>
          </w:p>
          <w:p w14:paraId="3B560291" w14:textId="77777777" w:rsidR="00E30177" w:rsidRPr="00625D68" w:rsidRDefault="00E30177" w:rsidP="00E30177">
            <w:pPr>
              <w:spacing w:after="0" w:line="360" w:lineRule="auto"/>
              <w:contextualSpacing/>
              <w:jc w:val="center"/>
              <w:rPr>
                <w:rFonts w:ascii="Arial" w:eastAsia="Arial" w:hAnsi="Arial" w:cs="Arial"/>
                <w:b/>
                <w:bCs/>
                <w:sz w:val="26"/>
                <w:szCs w:val="26"/>
                <w:lang w:val="es-ES"/>
              </w:rPr>
            </w:pPr>
          </w:p>
          <w:p w14:paraId="60D19652" w14:textId="18221F77" w:rsidR="00013EC1" w:rsidRPr="00625D68" w:rsidRDefault="00E30177" w:rsidP="00E30177">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 xml:space="preserve">ALMA ROSA BAHENA VILLALOBOS </w:t>
            </w:r>
          </w:p>
        </w:tc>
      </w:tr>
      <w:tr w:rsidR="00013EC1" w:rsidRPr="00625D68" w14:paraId="577B2B8A" w14:textId="77777777" w:rsidTr="00E3103F">
        <w:trPr>
          <w:trHeight w:val="1843"/>
        </w:trPr>
        <w:tc>
          <w:tcPr>
            <w:tcW w:w="4201" w:type="dxa"/>
          </w:tcPr>
          <w:p w14:paraId="3729F843" w14:textId="77777777" w:rsidR="00E30177" w:rsidRPr="00625D68" w:rsidRDefault="00E30177" w:rsidP="00E30177">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lastRenderedPageBreak/>
              <w:t>MAGISTRADO</w:t>
            </w:r>
          </w:p>
          <w:p w14:paraId="6025E5B3" w14:textId="77777777" w:rsidR="00E30177" w:rsidRDefault="00E30177" w:rsidP="00E30177">
            <w:pPr>
              <w:spacing w:after="0" w:line="360" w:lineRule="auto"/>
              <w:contextualSpacing/>
              <w:rPr>
                <w:rFonts w:ascii="Arial" w:eastAsia="Arial" w:hAnsi="Arial" w:cs="Arial"/>
                <w:b/>
                <w:bCs/>
                <w:sz w:val="26"/>
                <w:szCs w:val="26"/>
                <w:lang w:val="es-ES"/>
              </w:rPr>
            </w:pPr>
          </w:p>
          <w:p w14:paraId="0C1CD1E2" w14:textId="77777777" w:rsidR="00696C17" w:rsidRDefault="00696C17" w:rsidP="00E30177">
            <w:pPr>
              <w:spacing w:after="0" w:line="360" w:lineRule="auto"/>
              <w:contextualSpacing/>
              <w:rPr>
                <w:rFonts w:ascii="Arial" w:eastAsia="Arial" w:hAnsi="Arial" w:cs="Arial"/>
                <w:b/>
                <w:bCs/>
                <w:sz w:val="26"/>
                <w:szCs w:val="26"/>
                <w:lang w:val="es-ES"/>
              </w:rPr>
            </w:pPr>
          </w:p>
          <w:p w14:paraId="28E9E92F" w14:textId="77777777" w:rsidR="00E30177" w:rsidRPr="00625D68" w:rsidRDefault="00E30177" w:rsidP="00E30177">
            <w:pPr>
              <w:spacing w:after="0" w:line="360" w:lineRule="auto"/>
              <w:contextualSpacing/>
              <w:rPr>
                <w:rFonts w:ascii="Arial" w:eastAsia="Arial" w:hAnsi="Arial" w:cs="Arial"/>
                <w:b/>
                <w:bCs/>
                <w:sz w:val="26"/>
                <w:szCs w:val="26"/>
                <w:lang w:val="es-ES"/>
              </w:rPr>
            </w:pPr>
          </w:p>
          <w:p w14:paraId="745CA869" w14:textId="30A36BCB" w:rsidR="00504869" w:rsidRPr="00625D68" w:rsidRDefault="00E30177" w:rsidP="00E30177">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ADRIÁN HERNÁNDEZ PINEDO</w:t>
            </w:r>
          </w:p>
          <w:p w14:paraId="0F765B95" w14:textId="184CBCC6" w:rsidR="00013EC1" w:rsidRPr="00625D68" w:rsidRDefault="00013EC1" w:rsidP="00F963EA">
            <w:pPr>
              <w:spacing w:after="0" w:line="360" w:lineRule="auto"/>
              <w:contextualSpacing/>
              <w:jc w:val="center"/>
              <w:rPr>
                <w:rFonts w:ascii="Arial" w:eastAsia="Arial" w:hAnsi="Arial" w:cs="Arial"/>
                <w:b/>
                <w:bCs/>
                <w:sz w:val="26"/>
                <w:szCs w:val="26"/>
                <w:lang w:val="es-ES"/>
              </w:rPr>
            </w:pPr>
          </w:p>
        </w:tc>
        <w:tc>
          <w:tcPr>
            <w:tcW w:w="4730" w:type="dxa"/>
          </w:tcPr>
          <w:p w14:paraId="52F2BAFD" w14:textId="77777777" w:rsidR="00E30177" w:rsidRPr="00625D68" w:rsidRDefault="00E30177" w:rsidP="00E30177">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MAGISTRADO</w:t>
            </w:r>
          </w:p>
          <w:p w14:paraId="44FC6B8E" w14:textId="77777777" w:rsidR="00E30177" w:rsidRDefault="00E30177" w:rsidP="00E30177">
            <w:pPr>
              <w:spacing w:after="0" w:line="360" w:lineRule="auto"/>
              <w:contextualSpacing/>
              <w:jc w:val="center"/>
              <w:rPr>
                <w:rFonts w:ascii="Arial" w:eastAsia="Arial" w:hAnsi="Arial" w:cs="Arial"/>
                <w:b/>
                <w:bCs/>
                <w:sz w:val="26"/>
                <w:szCs w:val="26"/>
                <w:lang w:val="es-ES"/>
              </w:rPr>
            </w:pPr>
          </w:p>
          <w:p w14:paraId="1E2FF20A" w14:textId="77777777" w:rsidR="00696C17" w:rsidRDefault="00696C17" w:rsidP="00E30177">
            <w:pPr>
              <w:spacing w:after="0" w:line="360" w:lineRule="auto"/>
              <w:contextualSpacing/>
              <w:jc w:val="center"/>
              <w:rPr>
                <w:rFonts w:ascii="Arial" w:eastAsia="Arial" w:hAnsi="Arial" w:cs="Arial"/>
                <w:b/>
                <w:bCs/>
                <w:sz w:val="26"/>
                <w:szCs w:val="26"/>
                <w:lang w:val="es-ES"/>
              </w:rPr>
            </w:pPr>
          </w:p>
          <w:p w14:paraId="22B6F2CA" w14:textId="77777777" w:rsidR="00E30177" w:rsidRPr="00625D68" w:rsidRDefault="00E30177" w:rsidP="00E30177">
            <w:pPr>
              <w:spacing w:after="0" w:line="360" w:lineRule="auto"/>
              <w:contextualSpacing/>
              <w:jc w:val="center"/>
              <w:rPr>
                <w:rFonts w:ascii="Arial" w:eastAsia="Arial" w:hAnsi="Arial" w:cs="Arial"/>
                <w:b/>
                <w:bCs/>
                <w:sz w:val="26"/>
                <w:szCs w:val="26"/>
                <w:lang w:val="es-ES"/>
              </w:rPr>
            </w:pPr>
          </w:p>
          <w:p w14:paraId="27147938" w14:textId="5F8CFECE" w:rsidR="00013EC1" w:rsidRPr="00625D68" w:rsidRDefault="00E30177" w:rsidP="00E30177">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ERIC LÓPEZ VILLASEÑOR</w:t>
            </w:r>
          </w:p>
        </w:tc>
      </w:tr>
      <w:tr w:rsidR="00013EC1" w:rsidRPr="00625D68" w14:paraId="3434330F" w14:textId="77777777" w:rsidTr="00E3103F">
        <w:trPr>
          <w:trHeight w:val="1868"/>
        </w:trPr>
        <w:tc>
          <w:tcPr>
            <w:tcW w:w="8931" w:type="dxa"/>
            <w:gridSpan w:val="2"/>
          </w:tcPr>
          <w:p w14:paraId="79DC2E7B" w14:textId="77777777" w:rsidR="00671BF4" w:rsidRDefault="00671BF4" w:rsidP="00F963EA">
            <w:pPr>
              <w:spacing w:after="0" w:line="360" w:lineRule="auto"/>
              <w:contextualSpacing/>
              <w:jc w:val="center"/>
              <w:rPr>
                <w:rFonts w:ascii="Arial" w:eastAsia="Arial" w:hAnsi="Arial" w:cs="Arial"/>
                <w:b/>
                <w:bCs/>
                <w:sz w:val="26"/>
                <w:szCs w:val="26"/>
                <w:lang w:val="es-ES"/>
              </w:rPr>
            </w:pPr>
          </w:p>
          <w:p w14:paraId="2024137C" w14:textId="77777777" w:rsidR="007F786B" w:rsidRDefault="007F786B" w:rsidP="00F963EA">
            <w:pPr>
              <w:spacing w:after="0" w:line="360" w:lineRule="auto"/>
              <w:contextualSpacing/>
              <w:jc w:val="center"/>
              <w:rPr>
                <w:rFonts w:ascii="Arial" w:eastAsia="Arial" w:hAnsi="Arial" w:cs="Arial"/>
                <w:b/>
                <w:bCs/>
                <w:sz w:val="26"/>
                <w:szCs w:val="26"/>
                <w:lang w:val="es-ES"/>
              </w:rPr>
            </w:pPr>
          </w:p>
          <w:p w14:paraId="255C3EEE" w14:textId="6DF66240" w:rsidR="00013EC1" w:rsidRPr="00625D68" w:rsidRDefault="00013EC1" w:rsidP="00F963EA">
            <w:pPr>
              <w:spacing w:after="0" w:line="360" w:lineRule="auto"/>
              <w:contextualSpacing/>
              <w:jc w:val="center"/>
              <w:rPr>
                <w:rFonts w:ascii="Arial" w:eastAsia="Arial" w:hAnsi="Arial" w:cs="Arial"/>
                <w:b/>
                <w:bCs/>
                <w:sz w:val="26"/>
                <w:szCs w:val="26"/>
                <w:lang w:val="es-ES"/>
              </w:rPr>
            </w:pPr>
            <w:r w:rsidRPr="00625D68">
              <w:rPr>
                <w:rFonts w:ascii="Arial" w:eastAsia="Arial" w:hAnsi="Arial" w:cs="Arial"/>
                <w:b/>
                <w:bCs/>
                <w:sz w:val="26"/>
                <w:szCs w:val="26"/>
                <w:lang w:val="es-ES"/>
              </w:rPr>
              <w:t>SECRETARIO GENERAL DE ACUERDOS</w:t>
            </w:r>
          </w:p>
          <w:p w14:paraId="5EE6FED6" w14:textId="77777777" w:rsidR="00013EC1" w:rsidRDefault="00013EC1" w:rsidP="00F963EA">
            <w:pPr>
              <w:spacing w:after="0" w:line="360" w:lineRule="auto"/>
              <w:contextualSpacing/>
              <w:rPr>
                <w:rFonts w:ascii="Arial" w:eastAsia="Arial" w:hAnsi="Arial" w:cs="Arial"/>
                <w:b/>
                <w:bCs/>
                <w:sz w:val="26"/>
                <w:szCs w:val="26"/>
                <w:lang w:val="es-ES"/>
              </w:rPr>
            </w:pPr>
          </w:p>
          <w:p w14:paraId="372252E8" w14:textId="77777777" w:rsidR="00696C17" w:rsidRDefault="00696C17" w:rsidP="00F963EA">
            <w:pPr>
              <w:spacing w:after="0" w:line="360" w:lineRule="auto"/>
              <w:contextualSpacing/>
              <w:rPr>
                <w:rFonts w:ascii="Arial" w:eastAsia="Arial" w:hAnsi="Arial" w:cs="Arial"/>
                <w:b/>
                <w:bCs/>
                <w:sz w:val="26"/>
                <w:szCs w:val="26"/>
                <w:lang w:val="es-ES"/>
              </w:rPr>
            </w:pPr>
          </w:p>
          <w:p w14:paraId="62E078FD" w14:textId="77777777" w:rsidR="00FE0B3F" w:rsidRPr="00625D68" w:rsidRDefault="00FE0B3F" w:rsidP="00F963EA">
            <w:pPr>
              <w:spacing w:after="0" w:line="360" w:lineRule="auto"/>
              <w:contextualSpacing/>
              <w:rPr>
                <w:rFonts w:ascii="Arial" w:eastAsia="Arial" w:hAnsi="Arial" w:cs="Arial"/>
                <w:b/>
                <w:bCs/>
                <w:sz w:val="26"/>
                <w:szCs w:val="26"/>
                <w:lang w:val="es-ES"/>
              </w:rPr>
            </w:pPr>
          </w:p>
          <w:p w14:paraId="5ECB316E" w14:textId="499CE69E" w:rsidR="00013EC1" w:rsidRPr="00036E26" w:rsidRDefault="00036E26" w:rsidP="00F963EA">
            <w:pPr>
              <w:spacing w:after="0" w:line="360" w:lineRule="auto"/>
              <w:contextualSpacing/>
              <w:jc w:val="center"/>
              <w:rPr>
                <w:rFonts w:ascii="Arial" w:eastAsia="Arial" w:hAnsi="Arial" w:cs="Arial"/>
                <w:b/>
                <w:bCs/>
                <w:sz w:val="26"/>
                <w:szCs w:val="26"/>
                <w:lang w:val="es-ES"/>
              </w:rPr>
            </w:pPr>
            <w:r w:rsidRPr="00036E26">
              <w:rPr>
                <w:rFonts w:ascii="Arial" w:eastAsia="Arial" w:hAnsi="Arial" w:cs="Arial"/>
                <w:b/>
                <w:bCs/>
                <w:sz w:val="26"/>
                <w:szCs w:val="26"/>
                <w:lang w:val="es-ES"/>
              </w:rPr>
              <w:t xml:space="preserve">JESÚS RENATO GARCÍA RIVERA </w:t>
            </w:r>
          </w:p>
        </w:tc>
      </w:tr>
    </w:tbl>
    <w:p w14:paraId="4F654DE7" w14:textId="77777777" w:rsidR="00FE0B3F" w:rsidRDefault="00FE0B3F" w:rsidP="00F963EA">
      <w:pPr>
        <w:spacing w:after="0" w:line="240" w:lineRule="auto"/>
        <w:contextualSpacing/>
        <w:jc w:val="both"/>
        <w:rPr>
          <w:rFonts w:ascii="Arial Narrow" w:eastAsia="Arial Narrow" w:hAnsi="Arial Narrow" w:cs="Arial Narrow"/>
          <w:sz w:val="20"/>
          <w:szCs w:val="20"/>
          <w:lang w:val="es-ES"/>
        </w:rPr>
      </w:pPr>
    </w:p>
    <w:p w14:paraId="66B89550"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3E2E84D4"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21656DA0" w14:textId="5873B955" w:rsidR="00696C17" w:rsidRPr="009A4FB2" w:rsidRDefault="009A4FB2" w:rsidP="00696C17">
      <w:pPr>
        <w:spacing w:after="0" w:line="240" w:lineRule="auto"/>
        <w:contextualSpacing/>
        <w:jc w:val="both"/>
        <w:rPr>
          <w:rFonts w:ascii="Arial" w:eastAsia="Arial Narrow" w:hAnsi="Arial" w:cs="Arial"/>
          <w:sz w:val="18"/>
          <w:szCs w:val="18"/>
        </w:rPr>
      </w:pPr>
      <w:r w:rsidRPr="009A4FB2">
        <w:rPr>
          <w:rFonts w:ascii="Arial" w:eastAsia="Arial Narrow" w:hAnsi="Arial" w:cs="Arial"/>
          <w:sz w:val="18"/>
          <w:szCs w:val="18"/>
        </w:rPr>
        <w:t>El suscrito Jesús Renato García Rivera, Secretario General de Acuerdos del Tribunal Electoral del Estado, con fundamento en los artículos 69, fracción VII, del Código Electoral del Estado y 66, fracciones I y II, del Reglamento Interior del Tribunal Electoral del Estado,</w:t>
      </w:r>
      <w:r>
        <w:rPr>
          <w:rFonts w:ascii="Arial" w:eastAsia="Arial Narrow" w:hAnsi="Arial" w:cs="Arial"/>
          <w:sz w:val="18"/>
          <w:szCs w:val="18"/>
        </w:rPr>
        <w:t xml:space="preserve"> </w:t>
      </w:r>
      <w:r w:rsidR="00696C17" w:rsidRPr="009A4FB2">
        <w:rPr>
          <w:rFonts w:ascii="Arial" w:eastAsia="Arial Narrow" w:hAnsi="Arial" w:cs="Arial"/>
          <w:sz w:val="18"/>
          <w:szCs w:val="18"/>
        </w:rPr>
        <w:t>hago constar que las firmas que obran en el presente documento corresponden a la sentencia emitida por el Pleno del Tribunal Electoral del Estado, en sesión pública</w:t>
      </w:r>
      <w:r>
        <w:rPr>
          <w:rFonts w:ascii="Arial" w:eastAsia="Arial Narrow" w:hAnsi="Arial" w:cs="Arial"/>
          <w:sz w:val="18"/>
          <w:szCs w:val="18"/>
        </w:rPr>
        <w:t xml:space="preserve"> presencial</w:t>
      </w:r>
      <w:r w:rsidR="00696C17" w:rsidRPr="009A4FB2">
        <w:rPr>
          <w:rFonts w:ascii="Arial" w:eastAsia="Arial Narrow" w:hAnsi="Arial" w:cs="Arial"/>
          <w:sz w:val="18"/>
          <w:szCs w:val="18"/>
        </w:rPr>
        <w:t xml:space="preserve"> celebrada el catorce noviembre de  dos mil veinticinco, dentro del Juicio para la Protección de los Derechos Político-Electorales del Ciudadano identificado con la clave </w:t>
      </w:r>
      <w:r w:rsidR="00696C17" w:rsidRPr="009A4FB2">
        <w:rPr>
          <w:rFonts w:ascii="Arial" w:eastAsia="Arial Narrow" w:hAnsi="Arial" w:cs="Arial"/>
          <w:b/>
          <w:bCs/>
          <w:sz w:val="18"/>
          <w:szCs w:val="18"/>
        </w:rPr>
        <w:t>TEEM-JDC-233/2025</w:t>
      </w:r>
      <w:r w:rsidR="00696C17" w:rsidRPr="009A4FB2">
        <w:rPr>
          <w:rFonts w:ascii="Arial" w:eastAsia="Arial Narrow" w:hAnsi="Arial" w:cs="Arial"/>
          <w:sz w:val="18"/>
          <w:szCs w:val="18"/>
        </w:rPr>
        <w:t>, la cual consta de veintinueve páginas, incluida la presente. Doy fe.</w:t>
      </w:r>
    </w:p>
    <w:p w14:paraId="3B74F422" w14:textId="77777777" w:rsidR="00696C17" w:rsidRPr="009A4FB2" w:rsidRDefault="00696C17" w:rsidP="00696C17">
      <w:pPr>
        <w:spacing w:after="0" w:line="240" w:lineRule="auto"/>
        <w:contextualSpacing/>
        <w:jc w:val="both"/>
        <w:rPr>
          <w:rFonts w:ascii="Arial" w:eastAsia="Arial Narrow" w:hAnsi="Arial" w:cs="Arial"/>
          <w:sz w:val="18"/>
          <w:szCs w:val="18"/>
        </w:rPr>
      </w:pPr>
    </w:p>
    <w:p w14:paraId="67E96A8A" w14:textId="4B2B6446" w:rsidR="00C803FC" w:rsidRPr="007A5BF7" w:rsidRDefault="00696C17" w:rsidP="00696C17">
      <w:pPr>
        <w:spacing w:after="0" w:line="240" w:lineRule="auto"/>
        <w:contextualSpacing/>
        <w:jc w:val="both"/>
        <w:rPr>
          <w:rFonts w:ascii="Arial" w:eastAsia="Arial Narrow" w:hAnsi="Arial" w:cs="Arial"/>
          <w:sz w:val="18"/>
          <w:szCs w:val="18"/>
          <w:lang w:val="es-ES"/>
        </w:rPr>
      </w:pPr>
      <w:r w:rsidRPr="009A4FB2">
        <w:rPr>
          <w:rFonts w:ascii="Arial" w:eastAsia="Arial Narrow" w:hAnsi="Arial" w:cs="Arial"/>
          <w:sz w:val="18"/>
          <w:szCs w:val="18"/>
        </w:rPr>
        <w:t xml:space="preserve">Este documento es una representación gráfica autorizada mediante firmas electrónicas certificadas, el cual tiene plena validez jurídica de conformidad con el numeral tercero y cuarto del </w:t>
      </w:r>
      <w:r w:rsidRPr="007A5BF7">
        <w:rPr>
          <w:rFonts w:ascii="Arial" w:eastAsia="Arial Narrow" w:hAnsi="Arial" w:cs="Arial"/>
          <w:sz w:val="18"/>
          <w:szCs w:val="18"/>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69AE4A6"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65A1E6A4"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74057B93"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0F7D92AB"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7430EED9"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25659D66"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244A7734"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5C134773"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6C089BB5"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32B524BD" w14:textId="77777777" w:rsidR="00C803FC" w:rsidRDefault="00C803FC" w:rsidP="00F963EA">
      <w:pPr>
        <w:spacing w:after="0" w:line="240" w:lineRule="auto"/>
        <w:contextualSpacing/>
        <w:jc w:val="both"/>
        <w:rPr>
          <w:rFonts w:ascii="Arial Narrow" w:eastAsia="Arial Narrow" w:hAnsi="Arial Narrow" w:cs="Arial Narrow"/>
          <w:sz w:val="20"/>
          <w:szCs w:val="20"/>
          <w:lang w:val="es-ES"/>
        </w:rPr>
      </w:pPr>
    </w:p>
    <w:p w14:paraId="3C214F8D"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3F1259C5"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3CD45EA6"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418F05B5"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2FFD3906"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218CF154"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68EE3E85"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612350CA"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6AB8661F"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1580A066"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55D3E7EE"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p w14:paraId="5BDA358E" w14:textId="77777777" w:rsidR="0089724E" w:rsidRDefault="0089724E" w:rsidP="00F963EA">
      <w:pPr>
        <w:spacing w:after="0" w:line="240" w:lineRule="auto"/>
        <w:contextualSpacing/>
        <w:jc w:val="both"/>
        <w:rPr>
          <w:rFonts w:ascii="Arial Narrow" w:eastAsia="Arial Narrow" w:hAnsi="Arial Narrow" w:cs="Arial Narrow"/>
          <w:sz w:val="20"/>
          <w:szCs w:val="20"/>
          <w:lang w:val="es-ES"/>
        </w:rPr>
      </w:pPr>
    </w:p>
    <w:sectPr w:rsidR="0089724E" w:rsidSect="00274DBB">
      <w:headerReference w:type="default" r:id="rId8"/>
      <w:footerReference w:type="default" r:id="rId9"/>
      <w:headerReference w:type="first" r:id="rId10"/>
      <w:footerReference w:type="first" r:id="rId11"/>
      <w:pgSz w:w="12240" w:h="18720" w:code="14"/>
      <w:pgMar w:top="1276" w:right="1134" w:bottom="1418" w:left="2268" w:header="141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9CAFE" w14:textId="77777777" w:rsidR="003C3A53" w:rsidRDefault="003C3A53" w:rsidP="00095A29">
      <w:pPr>
        <w:spacing w:after="0" w:line="240" w:lineRule="auto"/>
      </w:pPr>
      <w:r>
        <w:separator/>
      </w:r>
    </w:p>
  </w:endnote>
  <w:endnote w:type="continuationSeparator" w:id="0">
    <w:p w14:paraId="647F0FD5" w14:textId="77777777" w:rsidR="003C3A53" w:rsidRDefault="003C3A53" w:rsidP="00095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w:hAnsi="Arial" w:cs="Arial"/>
        <w:sz w:val="20"/>
        <w:szCs w:val="20"/>
      </w:rPr>
    </w:sdtEndPr>
    <w:sdtContent>
      <w:p w14:paraId="62812F52" w14:textId="6FE24223" w:rsidR="007C5D1A" w:rsidRPr="00181C6E" w:rsidRDefault="007C5D1A">
        <w:pPr>
          <w:pStyle w:val="Piedepgina"/>
          <w:jc w:val="right"/>
          <w:rPr>
            <w:rFonts w:ascii="Arial" w:hAnsi="Arial" w:cs="Arial"/>
            <w:sz w:val="20"/>
            <w:szCs w:val="20"/>
          </w:rPr>
        </w:pPr>
        <w:r w:rsidRPr="00181C6E">
          <w:rPr>
            <w:rFonts w:ascii="Arial" w:hAnsi="Arial" w:cs="Arial"/>
            <w:sz w:val="20"/>
            <w:szCs w:val="20"/>
          </w:rPr>
          <w:fldChar w:fldCharType="begin"/>
        </w:r>
        <w:r w:rsidRPr="00181C6E">
          <w:rPr>
            <w:rFonts w:ascii="Arial" w:hAnsi="Arial" w:cs="Arial"/>
            <w:sz w:val="20"/>
            <w:szCs w:val="20"/>
          </w:rPr>
          <w:instrText>PAGE   \* MERGEFORMAT</w:instrText>
        </w:r>
        <w:r w:rsidRPr="00181C6E">
          <w:rPr>
            <w:rFonts w:ascii="Arial" w:hAnsi="Arial" w:cs="Arial"/>
            <w:sz w:val="20"/>
            <w:szCs w:val="20"/>
          </w:rPr>
          <w:fldChar w:fldCharType="separate"/>
        </w:r>
        <w:r w:rsidRPr="00181C6E">
          <w:rPr>
            <w:rFonts w:ascii="Arial" w:hAnsi="Arial" w:cs="Arial"/>
            <w:sz w:val="20"/>
            <w:szCs w:val="20"/>
            <w:lang w:val="es-ES"/>
          </w:rPr>
          <w:t>2</w:t>
        </w:r>
        <w:r w:rsidRPr="00181C6E">
          <w:rPr>
            <w:rFonts w:ascii="Arial" w:hAnsi="Arial" w:cs="Arial"/>
            <w:sz w:val="20"/>
            <w:szCs w:val="20"/>
          </w:rPr>
          <w:fldChar w:fldCharType="end"/>
        </w:r>
      </w:p>
    </w:sdtContent>
  </w:sdt>
  <w:p w14:paraId="2135EE03" w14:textId="24AE3B5C" w:rsidR="00C36E22" w:rsidRPr="007C5D1A" w:rsidRDefault="00C36E22" w:rsidP="007C5D1A">
    <w:pPr>
      <w:pStyle w:val="Piedepgina"/>
      <w:tabs>
        <w:tab w:val="clear" w:pos="8838"/>
      </w:tabs>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96E70" w14:textId="77777777" w:rsidR="00C36E22" w:rsidRDefault="008F3794" w:rsidP="00CB6D00">
    <w:pPr>
      <w:pStyle w:val="Piedepgina"/>
      <w:tabs>
        <w:tab w:val="clear" w:pos="4419"/>
        <w:tab w:val="clear" w:pos="8838"/>
        <w:tab w:val="left" w:pos="1640"/>
      </w:tabs>
    </w:pPr>
    <w:r>
      <w:tab/>
    </w:r>
  </w:p>
  <w:p w14:paraId="76DE80FF" w14:textId="77777777" w:rsidR="00C36E22" w:rsidRDefault="00C36E22">
    <w:pPr>
      <w:pStyle w:val="Piedepgina"/>
    </w:pPr>
  </w:p>
  <w:p w14:paraId="5107AD53" w14:textId="77777777" w:rsidR="00C36E22" w:rsidRDefault="00C36E2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8B63E" w14:textId="77777777" w:rsidR="003C3A53" w:rsidRDefault="003C3A53" w:rsidP="00095A29">
      <w:pPr>
        <w:spacing w:after="0" w:line="240" w:lineRule="auto"/>
      </w:pPr>
      <w:r>
        <w:separator/>
      </w:r>
    </w:p>
  </w:footnote>
  <w:footnote w:type="continuationSeparator" w:id="0">
    <w:p w14:paraId="7A4D52BB" w14:textId="77777777" w:rsidR="003C3A53" w:rsidRDefault="003C3A53" w:rsidP="00095A29">
      <w:pPr>
        <w:spacing w:after="0" w:line="240" w:lineRule="auto"/>
      </w:pPr>
      <w:r>
        <w:continuationSeparator/>
      </w:r>
    </w:p>
  </w:footnote>
  <w:footnote w:id="1">
    <w:p w14:paraId="76791AF1" w14:textId="77777777" w:rsidR="009E62FA" w:rsidRPr="00015F92" w:rsidRDefault="009E62FA" w:rsidP="009E62FA">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En adelante, todas las fechas que se indiquen corresponden a dos mil veinticinco, salvo señalamiento expreso.</w:t>
      </w:r>
    </w:p>
  </w:footnote>
  <w:footnote w:id="2">
    <w:p w14:paraId="1F0B7B3A" w14:textId="77777777" w:rsidR="009E62FA" w:rsidRPr="00015F92" w:rsidRDefault="009E62FA" w:rsidP="009E62FA">
      <w:pPr>
        <w:pStyle w:val="Textonotapie"/>
        <w:jc w:val="both"/>
        <w:rPr>
          <w:rFonts w:ascii="Arial Narrow" w:hAnsi="Arial Narrow" w:cs="Arial"/>
        </w:rPr>
      </w:pPr>
      <w:r w:rsidRPr="00015F92">
        <w:rPr>
          <w:rStyle w:val="Refdenotaalpie"/>
          <w:rFonts w:ascii="Arial Narrow" w:eastAsia="Arial Narrow" w:hAnsi="Arial Narrow" w:cs="Arial"/>
        </w:rPr>
        <w:footnoteRef/>
      </w:r>
      <w:r w:rsidRPr="00015F92">
        <w:rPr>
          <w:rFonts w:ascii="Arial Narrow" w:eastAsia="Arial Narrow" w:hAnsi="Arial Narrow" w:cs="Arial"/>
        </w:rPr>
        <w:t xml:space="preserve"> En adelante el </w:t>
      </w:r>
      <w:r w:rsidRPr="00015F92">
        <w:rPr>
          <w:rFonts w:ascii="Arial Narrow" w:eastAsia="Arial Narrow" w:hAnsi="Arial Narrow" w:cs="Arial"/>
          <w:i/>
        </w:rPr>
        <w:t>Ayuntamiento</w:t>
      </w:r>
      <w:r w:rsidRPr="00015F92">
        <w:rPr>
          <w:rFonts w:ascii="Arial Narrow" w:eastAsia="Arial Narrow" w:hAnsi="Arial Narrow" w:cs="Arial"/>
        </w:rPr>
        <w:t xml:space="preserve">. </w:t>
      </w:r>
    </w:p>
  </w:footnote>
  <w:footnote w:id="3">
    <w:p w14:paraId="1683144C" w14:textId="64817F3C" w:rsidR="009E62FA" w:rsidRPr="00015F92" w:rsidRDefault="009E62FA" w:rsidP="009E62FA">
      <w:pPr>
        <w:pStyle w:val="Textonotapie"/>
        <w:jc w:val="both"/>
        <w:rPr>
          <w:rFonts w:ascii="Arial Narrow" w:hAnsi="Arial Narrow" w:cs="Arial"/>
          <w:highlight w:val="yellow"/>
        </w:rPr>
      </w:pPr>
      <w:r w:rsidRPr="00015F92">
        <w:rPr>
          <w:rStyle w:val="Refdenotaalpie"/>
          <w:rFonts w:ascii="Arial Narrow" w:eastAsia="Arial Narrow" w:hAnsi="Arial Narrow" w:cs="Arial"/>
        </w:rPr>
        <w:footnoteRef/>
      </w:r>
      <w:r w:rsidRPr="00015F92">
        <w:rPr>
          <w:rFonts w:ascii="Arial Narrow" w:eastAsia="Arial Narrow" w:hAnsi="Arial Narrow" w:cs="Arial"/>
        </w:rPr>
        <w:t xml:space="preserve"> Foja </w:t>
      </w:r>
      <w:r w:rsidR="009706A3" w:rsidRPr="00015F92">
        <w:rPr>
          <w:rFonts w:ascii="Arial Narrow" w:eastAsia="Arial Narrow" w:hAnsi="Arial Narrow" w:cs="Arial"/>
        </w:rPr>
        <w:t>25</w:t>
      </w:r>
      <w:r w:rsidRPr="00015F92">
        <w:rPr>
          <w:rFonts w:ascii="Arial Narrow" w:eastAsia="Arial Narrow" w:hAnsi="Arial Narrow" w:cs="Arial"/>
        </w:rPr>
        <w:t>.</w:t>
      </w:r>
    </w:p>
  </w:footnote>
  <w:footnote w:id="4">
    <w:p w14:paraId="3DAE723D" w14:textId="71262DE2" w:rsidR="009E62FA" w:rsidRPr="00015F92" w:rsidRDefault="009E62FA" w:rsidP="009E62FA">
      <w:pPr>
        <w:pStyle w:val="Textonotapie"/>
        <w:rPr>
          <w:rFonts w:ascii="Arial Narrow" w:hAnsi="Arial Narrow" w:cs="Arial"/>
          <w:highlight w:val="yellow"/>
        </w:rPr>
      </w:pPr>
      <w:r w:rsidRPr="00015F92">
        <w:rPr>
          <w:rStyle w:val="Refdenotaalpie"/>
          <w:rFonts w:ascii="Arial Narrow" w:eastAsia="Arial Narrow" w:hAnsi="Arial Narrow" w:cs="Arial"/>
        </w:rPr>
        <w:footnoteRef/>
      </w:r>
      <w:r w:rsidRPr="00015F92">
        <w:rPr>
          <w:rFonts w:ascii="Arial Narrow" w:eastAsia="Arial Narrow" w:hAnsi="Arial Narrow" w:cs="Arial"/>
        </w:rPr>
        <w:t xml:space="preserve"> Foja </w:t>
      </w:r>
      <w:r w:rsidR="009706A3" w:rsidRPr="00015F92">
        <w:rPr>
          <w:rFonts w:ascii="Arial Narrow" w:eastAsia="Arial Narrow" w:hAnsi="Arial Narrow" w:cs="Arial"/>
        </w:rPr>
        <w:t>27.</w:t>
      </w:r>
    </w:p>
  </w:footnote>
  <w:footnote w:id="5">
    <w:p w14:paraId="686164B3" w14:textId="22DBD51D" w:rsidR="009E62FA" w:rsidRPr="00015F92" w:rsidRDefault="009E62FA" w:rsidP="009E62FA">
      <w:pPr>
        <w:spacing w:after="0" w:line="240" w:lineRule="auto"/>
        <w:jc w:val="both"/>
        <w:rPr>
          <w:rFonts w:ascii="Arial Narrow" w:eastAsia="Arial Narrow" w:hAnsi="Arial Narrow" w:cs="Arial"/>
          <w:color w:val="000000"/>
          <w:sz w:val="20"/>
          <w:szCs w:val="20"/>
          <w:highlight w:val="yellow"/>
        </w:rPr>
      </w:pPr>
      <w:r w:rsidRPr="00015F92">
        <w:rPr>
          <w:rFonts w:ascii="Arial Narrow" w:eastAsia="Arial Narrow" w:hAnsi="Arial Narrow" w:cs="Arial"/>
          <w:sz w:val="20"/>
          <w:szCs w:val="20"/>
          <w:vertAlign w:val="superscript"/>
        </w:rPr>
        <w:footnoteRef/>
      </w:r>
      <w:r w:rsidRPr="00015F92">
        <w:rPr>
          <w:rFonts w:ascii="Arial Narrow" w:eastAsia="Arial Narrow" w:hAnsi="Arial Narrow" w:cs="Arial"/>
          <w:color w:val="000000"/>
          <w:sz w:val="20"/>
          <w:szCs w:val="20"/>
        </w:rPr>
        <w:t xml:space="preserve"> Fojas</w:t>
      </w:r>
      <w:r w:rsidR="007D030A" w:rsidRPr="00015F92">
        <w:rPr>
          <w:rFonts w:ascii="Arial Narrow" w:eastAsia="Arial Narrow" w:hAnsi="Arial Narrow" w:cs="Arial"/>
          <w:color w:val="000000"/>
          <w:sz w:val="20"/>
          <w:szCs w:val="20"/>
        </w:rPr>
        <w:t xml:space="preserve"> </w:t>
      </w:r>
      <w:r w:rsidR="009706A3" w:rsidRPr="00015F92">
        <w:rPr>
          <w:rFonts w:ascii="Arial Narrow" w:eastAsia="Arial Narrow" w:hAnsi="Arial Narrow" w:cs="Arial"/>
          <w:color w:val="000000"/>
          <w:sz w:val="20"/>
          <w:szCs w:val="20"/>
        </w:rPr>
        <w:t>28</w:t>
      </w:r>
      <w:r w:rsidR="007D030A" w:rsidRPr="00015F92">
        <w:rPr>
          <w:rFonts w:ascii="Arial Narrow" w:eastAsia="Arial Narrow" w:hAnsi="Arial Narrow" w:cs="Arial"/>
          <w:color w:val="000000"/>
          <w:sz w:val="20"/>
          <w:szCs w:val="20"/>
        </w:rPr>
        <w:t xml:space="preserve"> </w:t>
      </w:r>
      <w:r w:rsidR="009706A3" w:rsidRPr="00015F92">
        <w:rPr>
          <w:rFonts w:ascii="Arial Narrow" w:eastAsia="Arial Narrow" w:hAnsi="Arial Narrow" w:cs="Arial"/>
          <w:color w:val="000000"/>
          <w:sz w:val="20"/>
          <w:szCs w:val="20"/>
        </w:rPr>
        <w:t>a</w:t>
      </w:r>
      <w:r w:rsidRPr="00015F92">
        <w:rPr>
          <w:rFonts w:ascii="Arial Narrow" w:eastAsia="Arial Narrow" w:hAnsi="Arial Narrow" w:cs="Arial"/>
          <w:color w:val="000000"/>
          <w:sz w:val="20"/>
          <w:szCs w:val="20"/>
        </w:rPr>
        <w:t xml:space="preserve"> 3</w:t>
      </w:r>
      <w:r w:rsidR="009706A3" w:rsidRPr="00015F92">
        <w:rPr>
          <w:rFonts w:ascii="Arial Narrow" w:eastAsia="Arial Narrow" w:hAnsi="Arial Narrow" w:cs="Arial"/>
          <w:color w:val="000000"/>
          <w:sz w:val="20"/>
          <w:szCs w:val="20"/>
        </w:rPr>
        <w:t>0</w:t>
      </w:r>
      <w:r w:rsidRPr="00015F92">
        <w:rPr>
          <w:rFonts w:ascii="Arial Narrow" w:eastAsia="Arial Narrow" w:hAnsi="Arial Narrow" w:cs="Arial"/>
          <w:color w:val="000000"/>
          <w:sz w:val="20"/>
          <w:szCs w:val="20"/>
        </w:rPr>
        <w:t>.</w:t>
      </w:r>
    </w:p>
  </w:footnote>
  <w:footnote w:id="6">
    <w:p w14:paraId="7B611F5C" w14:textId="4E460BC5" w:rsidR="009E62FA" w:rsidRPr="00015F92" w:rsidRDefault="009E62FA" w:rsidP="009E62FA">
      <w:pPr>
        <w:pStyle w:val="Textonotapie"/>
        <w:jc w:val="both"/>
        <w:rPr>
          <w:rFonts w:ascii="Arial Narrow" w:hAnsi="Arial Narrow" w:cs="Arial"/>
          <w:highlight w:val="yellow"/>
        </w:rPr>
      </w:pPr>
      <w:r w:rsidRPr="00015F92">
        <w:rPr>
          <w:rStyle w:val="Refdenotaalpie"/>
          <w:rFonts w:ascii="Arial Narrow" w:eastAsia="Arial Narrow" w:hAnsi="Arial Narrow" w:cs="Arial"/>
        </w:rPr>
        <w:footnoteRef/>
      </w:r>
      <w:r w:rsidRPr="00015F92">
        <w:rPr>
          <w:rFonts w:ascii="Arial Narrow" w:eastAsia="Arial Narrow" w:hAnsi="Arial Narrow" w:cs="Arial"/>
        </w:rPr>
        <w:t xml:space="preserve"> Fojas </w:t>
      </w:r>
      <w:r w:rsidR="007D030A" w:rsidRPr="00015F92">
        <w:rPr>
          <w:rFonts w:ascii="Arial Narrow" w:eastAsia="Arial Narrow" w:hAnsi="Arial Narrow" w:cs="Arial"/>
        </w:rPr>
        <w:t>47</w:t>
      </w:r>
      <w:r w:rsidRPr="00015F92">
        <w:rPr>
          <w:rFonts w:ascii="Arial Narrow" w:eastAsia="Arial Narrow" w:hAnsi="Arial Narrow" w:cs="Arial"/>
        </w:rPr>
        <w:t xml:space="preserve"> a </w:t>
      </w:r>
      <w:r w:rsidR="007D030A" w:rsidRPr="00015F92">
        <w:rPr>
          <w:rFonts w:ascii="Arial Narrow" w:eastAsia="Arial Narrow" w:hAnsi="Arial Narrow" w:cs="Arial"/>
        </w:rPr>
        <w:t>48</w:t>
      </w:r>
      <w:r w:rsidRPr="00015F92">
        <w:rPr>
          <w:rFonts w:ascii="Arial Narrow" w:eastAsia="Arial Narrow" w:hAnsi="Arial Narrow" w:cs="Arial"/>
        </w:rPr>
        <w:t xml:space="preserve">. </w:t>
      </w:r>
    </w:p>
  </w:footnote>
  <w:footnote w:id="7">
    <w:p w14:paraId="57FD01AF" w14:textId="45E6B670" w:rsidR="009E62FA" w:rsidRPr="00015F92" w:rsidRDefault="009E62FA" w:rsidP="009E62FA">
      <w:pPr>
        <w:pStyle w:val="Textonotapie"/>
        <w:rPr>
          <w:rFonts w:ascii="Arial Narrow" w:hAnsi="Arial Narrow" w:cs="Arial"/>
          <w:highlight w:val="yellow"/>
          <w:lang w:val="es-ES_tradnl"/>
        </w:rPr>
      </w:pPr>
      <w:r w:rsidRPr="00015F92">
        <w:rPr>
          <w:rStyle w:val="Refdenotaalpie"/>
          <w:rFonts w:ascii="Arial Narrow" w:hAnsi="Arial Narrow" w:cs="Arial"/>
        </w:rPr>
        <w:footnoteRef/>
      </w:r>
      <w:r w:rsidRPr="00015F92">
        <w:rPr>
          <w:rFonts w:ascii="Arial Narrow" w:hAnsi="Arial Narrow" w:cs="Arial"/>
        </w:rPr>
        <w:t xml:space="preserve"> </w:t>
      </w:r>
      <w:r w:rsidRPr="00015F92">
        <w:rPr>
          <w:rFonts w:ascii="Arial Narrow" w:hAnsi="Arial Narrow" w:cs="Arial"/>
          <w:lang w:val="es-ES_tradnl"/>
        </w:rPr>
        <w:t>Foja</w:t>
      </w:r>
      <w:r w:rsidR="007D030A" w:rsidRPr="00015F92">
        <w:rPr>
          <w:rFonts w:ascii="Arial Narrow" w:hAnsi="Arial Narrow" w:cs="Arial"/>
          <w:lang w:val="es-ES_tradnl"/>
        </w:rPr>
        <w:t>s 47 a 48</w:t>
      </w:r>
    </w:p>
  </w:footnote>
  <w:footnote w:id="8">
    <w:p w14:paraId="20367AC1" w14:textId="5944D434" w:rsidR="009E62FA" w:rsidRPr="00015F92" w:rsidRDefault="009E62FA" w:rsidP="009E62FA">
      <w:pPr>
        <w:pStyle w:val="Textonotapie"/>
        <w:rPr>
          <w:rFonts w:ascii="Arial Narrow" w:hAnsi="Arial Narrow" w:cs="Arial"/>
          <w:lang w:val="es-ES"/>
        </w:rPr>
      </w:pPr>
      <w:r w:rsidRPr="00015F92">
        <w:rPr>
          <w:rStyle w:val="Refdenotaalpie"/>
          <w:rFonts w:ascii="Arial Narrow" w:hAnsi="Arial Narrow" w:cs="Arial"/>
        </w:rPr>
        <w:footnoteRef/>
      </w:r>
      <w:r w:rsidRPr="00015F92">
        <w:rPr>
          <w:rFonts w:ascii="Arial Narrow" w:hAnsi="Arial Narrow" w:cs="Arial"/>
        </w:rPr>
        <w:t xml:space="preserve"> </w:t>
      </w:r>
      <w:r w:rsidRPr="00015F92">
        <w:rPr>
          <w:rFonts w:ascii="Arial Narrow" w:hAnsi="Arial Narrow" w:cs="Arial"/>
          <w:lang w:val="es-ES"/>
        </w:rPr>
        <w:t xml:space="preserve">Foja </w:t>
      </w:r>
      <w:r w:rsidR="000D3154" w:rsidRPr="00015F92">
        <w:rPr>
          <w:rFonts w:ascii="Arial Narrow" w:hAnsi="Arial Narrow" w:cs="Arial"/>
          <w:lang w:val="es-ES"/>
        </w:rPr>
        <w:t>5</w:t>
      </w:r>
      <w:r w:rsidR="003071C8" w:rsidRPr="00015F92">
        <w:rPr>
          <w:rFonts w:ascii="Arial Narrow" w:hAnsi="Arial Narrow" w:cs="Arial"/>
          <w:lang w:val="es-ES"/>
        </w:rPr>
        <w:t>6</w:t>
      </w:r>
      <w:r w:rsidR="000D3154" w:rsidRPr="00015F92">
        <w:rPr>
          <w:rFonts w:ascii="Arial Narrow" w:hAnsi="Arial Narrow" w:cs="Arial"/>
          <w:lang w:val="es-ES"/>
        </w:rPr>
        <w:t xml:space="preserve"> </w:t>
      </w:r>
      <w:r w:rsidRPr="00015F92">
        <w:rPr>
          <w:rFonts w:ascii="Arial Narrow" w:hAnsi="Arial Narrow" w:cs="Arial"/>
          <w:lang w:val="es-ES"/>
        </w:rPr>
        <w:t xml:space="preserve">a </w:t>
      </w:r>
      <w:r w:rsidR="000D3154" w:rsidRPr="00015F92">
        <w:rPr>
          <w:rFonts w:ascii="Arial Narrow" w:hAnsi="Arial Narrow" w:cs="Arial"/>
          <w:lang w:val="es-ES"/>
        </w:rPr>
        <w:t>5</w:t>
      </w:r>
      <w:r w:rsidR="00D77CBF" w:rsidRPr="00015F92">
        <w:rPr>
          <w:rFonts w:ascii="Arial Narrow" w:hAnsi="Arial Narrow" w:cs="Arial"/>
          <w:lang w:val="es-ES"/>
        </w:rPr>
        <w:t>7</w:t>
      </w:r>
      <w:r w:rsidRPr="00015F92">
        <w:rPr>
          <w:rFonts w:ascii="Arial Narrow" w:hAnsi="Arial Narrow" w:cs="Arial"/>
          <w:lang w:val="es-ES"/>
        </w:rPr>
        <w:t>.</w:t>
      </w:r>
    </w:p>
  </w:footnote>
  <w:footnote w:id="9">
    <w:p w14:paraId="65101255" w14:textId="155A71F5" w:rsidR="009E62FA" w:rsidRPr="00C53CC3" w:rsidRDefault="009E62FA" w:rsidP="009E62FA">
      <w:pPr>
        <w:pStyle w:val="Textonotapie"/>
        <w:rPr>
          <w:rFonts w:ascii="Arial" w:hAnsi="Arial" w:cs="Arial"/>
        </w:rPr>
      </w:pPr>
      <w:r w:rsidRPr="00015F92">
        <w:rPr>
          <w:rStyle w:val="Refdenotaalpie"/>
          <w:rFonts w:ascii="Arial Narrow" w:hAnsi="Arial Narrow" w:cs="Arial"/>
        </w:rPr>
        <w:footnoteRef/>
      </w:r>
      <w:r w:rsidRPr="00015F92">
        <w:rPr>
          <w:rFonts w:ascii="Arial Narrow" w:hAnsi="Arial Narrow" w:cs="Arial"/>
        </w:rPr>
        <w:t xml:space="preserve"> Foja </w:t>
      </w:r>
      <w:r w:rsidR="00612E82" w:rsidRPr="00015F92">
        <w:rPr>
          <w:rFonts w:ascii="Arial Narrow" w:hAnsi="Arial Narrow" w:cs="Arial"/>
        </w:rPr>
        <w:t>65.</w:t>
      </w:r>
    </w:p>
  </w:footnote>
  <w:footnote w:id="10">
    <w:p w14:paraId="659179A6" w14:textId="46F2AC47" w:rsidR="009E62FA" w:rsidRPr="00BC1FF9" w:rsidRDefault="009E62FA" w:rsidP="607326F4">
      <w:pPr>
        <w:pStyle w:val="Textonotapie"/>
        <w:jc w:val="both"/>
        <w:rPr>
          <w:rFonts w:ascii="Arial" w:hAnsi="Arial" w:cs="Arial"/>
        </w:rPr>
      </w:pPr>
      <w:r w:rsidRPr="607326F4">
        <w:rPr>
          <w:rStyle w:val="Refdenotaalpie"/>
          <w:rFonts w:ascii="Arial Narrow" w:hAnsi="Arial Narrow" w:cs="Arial"/>
        </w:rPr>
        <w:footnoteRef/>
      </w:r>
      <w:r w:rsidR="607326F4" w:rsidRPr="607326F4">
        <w:rPr>
          <w:rFonts w:ascii="Arial Narrow" w:hAnsi="Arial Narrow" w:cs="Arial"/>
        </w:rPr>
        <w:t xml:space="preserve"> Visible a foja 79.</w:t>
      </w:r>
    </w:p>
  </w:footnote>
  <w:footnote w:id="11">
    <w:p w14:paraId="39C6CFF4" w14:textId="75CB44B8" w:rsidR="001B0818" w:rsidRPr="00015F92" w:rsidRDefault="001B0818" w:rsidP="004E34C8">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w:t>
      </w:r>
      <w:r w:rsidR="004E34C8" w:rsidRPr="00015F92">
        <w:rPr>
          <w:rFonts w:ascii="Arial Narrow" w:hAnsi="Arial Narrow" w:cs="Arial"/>
          <w:b/>
        </w:rPr>
        <w:t>Artículo</w:t>
      </w:r>
      <w:r w:rsidRPr="00015F92">
        <w:rPr>
          <w:rFonts w:ascii="Arial Narrow" w:hAnsi="Arial Narrow" w:cs="Arial"/>
          <w:b/>
        </w:rPr>
        <w:t xml:space="preserve"> 11</w:t>
      </w:r>
      <w:r w:rsidRPr="00015F92">
        <w:rPr>
          <w:rFonts w:ascii="Arial Narrow" w:hAnsi="Arial Narrow" w:cs="Arial"/>
        </w:rPr>
        <w:t>. Los medios de impugnación previstos en esta Ley serán improcedentes en los casos siguientes:</w:t>
      </w:r>
    </w:p>
    <w:p w14:paraId="31650C68" w14:textId="528B9746" w:rsidR="001B0818" w:rsidRPr="00015F92" w:rsidRDefault="001B0818" w:rsidP="004E34C8">
      <w:pPr>
        <w:pStyle w:val="Textonotapie"/>
        <w:jc w:val="both"/>
        <w:rPr>
          <w:rFonts w:ascii="Arial Narrow" w:hAnsi="Arial Narrow" w:cs="Arial"/>
        </w:rPr>
      </w:pPr>
      <w:r w:rsidRPr="00015F92">
        <w:rPr>
          <w:rFonts w:ascii="Arial Narrow" w:hAnsi="Arial Narrow" w:cs="Arial"/>
        </w:rPr>
        <w:t>…</w:t>
      </w:r>
    </w:p>
    <w:p w14:paraId="70C9D026" w14:textId="6A93D709" w:rsidR="001B0818" w:rsidRPr="00015F92" w:rsidRDefault="00953DE5" w:rsidP="004E34C8">
      <w:pPr>
        <w:pStyle w:val="Textonotapie"/>
        <w:jc w:val="both"/>
        <w:rPr>
          <w:rFonts w:ascii="Arial Narrow" w:hAnsi="Arial Narrow" w:cs="Arial"/>
        </w:rPr>
      </w:pPr>
      <w:r w:rsidRPr="00015F92">
        <w:rPr>
          <w:rFonts w:ascii="Arial Narrow" w:hAnsi="Arial Narrow" w:cs="Arial"/>
          <w:b/>
        </w:rPr>
        <w:t>III.</w:t>
      </w:r>
      <w:r w:rsidRPr="00015F92">
        <w:rPr>
          <w:rFonts w:ascii="Arial Narrow" w:hAnsi="Arial Narrow" w:cs="Arial"/>
        </w:rPr>
        <w:t xml:space="preserve"> Cuando se pretenda impugnar actos, acuerdos o resoluciones, que no afecten el interés jurídico del actor; que se hayan consumado de un modo irreparable; que se 6 hubiesen consentido expresamente, entendiéndose por éstos, las manifestaciones de la voluntad que entrañen ese consentimiento; o aquéllos contra los cuales no se hubiese interpuesto el medio de impugnación respectivo, dentro de los plazos señalados en esta Ley.</w:t>
      </w:r>
    </w:p>
    <w:p w14:paraId="49B9A167" w14:textId="615AB010" w:rsidR="00953DE5" w:rsidRPr="00015F92" w:rsidRDefault="00953DE5" w:rsidP="004E34C8">
      <w:pPr>
        <w:pStyle w:val="Textonotapie"/>
        <w:jc w:val="both"/>
        <w:rPr>
          <w:rFonts w:ascii="Arial Narrow" w:hAnsi="Arial Narrow" w:cs="Arial"/>
        </w:rPr>
      </w:pPr>
      <w:r w:rsidRPr="00015F92">
        <w:rPr>
          <w:rFonts w:ascii="Arial Narrow" w:hAnsi="Arial Narrow" w:cs="Arial"/>
        </w:rPr>
        <w:t>…</w:t>
      </w:r>
    </w:p>
    <w:p w14:paraId="67E30331" w14:textId="4A128599" w:rsidR="00953DE5" w:rsidRPr="001B0818" w:rsidRDefault="00953DE5" w:rsidP="004E34C8">
      <w:pPr>
        <w:pStyle w:val="Textonotapie"/>
        <w:jc w:val="both"/>
        <w:rPr>
          <w:lang w:val="es-ES"/>
        </w:rPr>
      </w:pPr>
      <w:r w:rsidRPr="00015F92">
        <w:rPr>
          <w:rFonts w:ascii="Arial Narrow" w:hAnsi="Arial Narrow" w:cs="Arial"/>
          <w:b/>
        </w:rPr>
        <w:t>VII.</w:t>
      </w:r>
      <w:r w:rsidRPr="00015F92">
        <w:rPr>
          <w:rFonts w:ascii="Arial Narrow" w:hAnsi="Arial Narrow" w:cs="Arial"/>
        </w:rPr>
        <w:t xml:space="preserve"> </w:t>
      </w:r>
      <w:r w:rsidR="004E34C8" w:rsidRPr="00015F92">
        <w:rPr>
          <w:rFonts w:ascii="Arial Narrow" w:hAnsi="Arial Narrow" w:cs="Arial"/>
        </w:rPr>
        <w:t>Cuando resulte evidentemente frívolo o sea notoriamente improcedente.</w:t>
      </w:r>
    </w:p>
  </w:footnote>
  <w:footnote w:id="12">
    <w:p w14:paraId="305BF13B" w14:textId="48838D40" w:rsidR="00C458BB" w:rsidRPr="00015F92" w:rsidRDefault="004A086D" w:rsidP="00C458BB">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w:t>
      </w:r>
      <w:r w:rsidR="00570596" w:rsidRPr="00015F92">
        <w:rPr>
          <w:rFonts w:ascii="Arial Narrow" w:hAnsi="Arial Narrow" w:cs="Arial"/>
        </w:rPr>
        <w:t xml:space="preserve">Ilustra a lo anterior la </w:t>
      </w:r>
      <w:r w:rsidR="00670BD6" w:rsidRPr="00015F92">
        <w:rPr>
          <w:rFonts w:ascii="Arial Narrow" w:hAnsi="Arial Narrow" w:cs="Arial"/>
        </w:rPr>
        <w:t xml:space="preserve">tesis P.XXVII/98 del </w:t>
      </w:r>
      <w:r w:rsidR="00C458BB" w:rsidRPr="00015F92">
        <w:rPr>
          <w:rFonts w:ascii="Arial Narrow" w:hAnsi="Arial Narrow" w:cs="Arial"/>
        </w:rPr>
        <w:t xml:space="preserve">Pleno de la Suprema Corte de Justicia de la Nación, de rubro: </w:t>
      </w:r>
      <w:r w:rsidR="00C458BB" w:rsidRPr="00015F92">
        <w:rPr>
          <w:rFonts w:ascii="Arial Narrow" w:hAnsi="Arial Narrow" w:cs="Arial"/>
          <w:b/>
        </w:rPr>
        <w:t>IMPROCEDENCIA DEL JUICIO DE AMPARO. SI SE HACE VALER UNA CAUSAL QUE INVOLUCRA EL ESTUDIO DE FONDO, DEBERÁ DESESTIMARSE.</w:t>
      </w:r>
    </w:p>
  </w:footnote>
  <w:footnote w:id="13">
    <w:p w14:paraId="25953619" w14:textId="77777777" w:rsidR="00AE37BB" w:rsidRPr="00267FFC" w:rsidRDefault="00AE37BB" w:rsidP="00AE37BB">
      <w:pPr>
        <w:spacing w:after="0" w:line="240" w:lineRule="auto"/>
        <w:jc w:val="both"/>
        <w:rPr>
          <w:rFonts w:ascii="Arial Narrow" w:eastAsia="Arial Narrow" w:hAnsi="Arial Narrow" w:cs="Arial Narrow"/>
          <w:color w:val="000000"/>
          <w:sz w:val="20"/>
          <w:szCs w:val="20"/>
        </w:rPr>
      </w:pPr>
      <w:r w:rsidRPr="00015F92">
        <w:rPr>
          <w:rFonts w:ascii="Arial Narrow" w:hAnsi="Arial Narrow" w:cs="Arial"/>
          <w:sz w:val="20"/>
          <w:szCs w:val="20"/>
          <w:vertAlign w:val="superscript"/>
        </w:rPr>
        <w:footnoteRef/>
      </w:r>
      <w:r w:rsidRPr="00015F92">
        <w:rPr>
          <w:rFonts w:ascii="Arial Narrow" w:eastAsia="Arial Narrow" w:hAnsi="Arial Narrow" w:cs="Arial"/>
          <w:sz w:val="20"/>
          <w:szCs w:val="20"/>
        </w:rPr>
        <w:t xml:space="preserve"> </w:t>
      </w:r>
      <w:r w:rsidRPr="00015F92">
        <w:rPr>
          <w:rFonts w:ascii="Arial Narrow" w:eastAsia="Arial Narrow" w:hAnsi="Arial Narrow" w:cs="Arial"/>
          <w:color w:val="000000"/>
          <w:sz w:val="20"/>
          <w:szCs w:val="20"/>
        </w:rPr>
        <w:t xml:space="preserve">Jurisprudencia 33/2002, emitida por la Sala Superior, de rubro: </w:t>
      </w:r>
      <w:r w:rsidRPr="00015F92">
        <w:rPr>
          <w:rFonts w:ascii="Arial Narrow" w:eastAsia="Arial Narrow" w:hAnsi="Arial Narrow" w:cs="Arial"/>
          <w:b/>
          <w:color w:val="000000"/>
          <w:sz w:val="20"/>
          <w:szCs w:val="20"/>
        </w:rPr>
        <w:t>FRIVOLIDAD CONSTATADA AL EXAMINAR EL FONDO DE UN MEDIO DE IMPUGNACIÓN. PUEDE DAR LUGAR A UNA SANCIÓN AL PROMOVENTE</w:t>
      </w:r>
      <w:r w:rsidRPr="00015F92">
        <w:rPr>
          <w:rFonts w:ascii="Arial Narrow" w:eastAsia="Arial Narrow" w:hAnsi="Arial Narrow" w:cs="Arial"/>
          <w:color w:val="000000"/>
          <w:sz w:val="20"/>
          <w:szCs w:val="20"/>
        </w:rPr>
        <w:t>.</w:t>
      </w:r>
      <w:r>
        <w:rPr>
          <w:rFonts w:ascii="Arial Narrow" w:eastAsia="Arial Narrow" w:hAnsi="Arial Narrow" w:cs="Arial Narrow"/>
          <w:i/>
          <w:color w:val="000000"/>
          <w:sz w:val="20"/>
          <w:szCs w:val="20"/>
        </w:rPr>
        <w:t xml:space="preserve"> </w:t>
      </w:r>
    </w:p>
  </w:footnote>
  <w:footnote w:id="14">
    <w:p w14:paraId="17323D26" w14:textId="77777777" w:rsidR="00245DE9" w:rsidRPr="00015F92" w:rsidRDefault="00245DE9" w:rsidP="00FB0364">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sidRPr="00015F92">
        <w:rPr>
          <w:rFonts w:ascii="Arial Narrow" w:hAnsi="Arial Narrow" w:cs="Arial"/>
          <w:sz w:val="20"/>
          <w:szCs w:val="20"/>
          <w:vertAlign w:val="superscript"/>
        </w:rPr>
        <w:footnoteRef/>
      </w:r>
      <w:r w:rsidRPr="00015F92">
        <w:rPr>
          <w:rFonts w:ascii="Arial Narrow" w:eastAsia="Arial Narrow" w:hAnsi="Arial Narrow" w:cs="Arial"/>
          <w:color w:val="000000"/>
          <w:sz w:val="20"/>
          <w:szCs w:val="20"/>
        </w:rPr>
        <w:t xml:space="preserve"> De conformidad con la Jurisprudencia 15/2011, emitida por la Sala Superior, de rubro: </w:t>
      </w:r>
      <w:r w:rsidRPr="00015F92">
        <w:rPr>
          <w:rFonts w:ascii="Arial Narrow" w:eastAsia="Arial Narrow" w:hAnsi="Arial Narrow" w:cs="Arial"/>
          <w:b/>
          <w:color w:val="000000"/>
          <w:sz w:val="20"/>
          <w:szCs w:val="20"/>
        </w:rPr>
        <w:t xml:space="preserve">PLAZO PARA PRESENTAR UN MEDIO DE IMPUGNACIÓN, TRATÁNDOSE DE OMISIONES. </w:t>
      </w:r>
    </w:p>
  </w:footnote>
  <w:footnote w:id="15">
    <w:p w14:paraId="56A5DB6A" w14:textId="77777777" w:rsidR="005A17AD" w:rsidRPr="00C64021" w:rsidRDefault="005A17AD" w:rsidP="00237FA3">
      <w:pPr>
        <w:pBdr>
          <w:top w:val="nil"/>
          <w:left w:val="nil"/>
          <w:bottom w:val="nil"/>
          <w:right w:val="nil"/>
          <w:between w:val="nil"/>
        </w:pBdr>
        <w:spacing w:after="0" w:line="240" w:lineRule="auto"/>
        <w:contextualSpacing/>
        <w:jc w:val="both"/>
        <w:rPr>
          <w:rFonts w:ascii="Arial" w:eastAsia="Arial Narrow" w:hAnsi="Arial" w:cs="Arial"/>
          <w:color w:val="000000"/>
          <w:sz w:val="20"/>
          <w:szCs w:val="20"/>
        </w:rPr>
      </w:pPr>
      <w:r w:rsidRPr="00015F92">
        <w:rPr>
          <w:rFonts w:ascii="Arial Narrow" w:hAnsi="Arial Narrow" w:cs="Arial"/>
          <w:sz w:val="20"/>
          <w:szCs w:val="20"/>
          <w:vertAlign w:val="superscript"/>
        </w:rPr>
        <w:footnoteRef/>
      </w:r>
      <w:r w:rsidRPr="00015F92">
        <w:rPr>
          <w:rFonts w:ascii="Arial Narrow" w:eastAsia="Arial Narrow" w:hAnsi="Arial Narrow" w:cs="Arial"/>
          <w:color w:val="000000"/>
          <w:sz w:val="20"/>
          <w:szCs w:val="20"/>
        </w:rPr>
        <w:t xml:space="preserve"> De conformidad con lo previsto en los artículos 13, fracción I, 15, fracción IV, 73 y 74 de la Ley de Justicia Electoral.</w:t>
      </w:r>
    </w:p>
  </w:footnote>
  <w:footnote w:id="16">
    <w:p w14:paraId="7ECE3989" w14:textId="4627CCBA" w:rsidR="009E570F" w:rsidRPr="00015F92" w:rsidRDefault="00F47026" w:rsidP="002408DF">
      <w:pPr>
        <w:pStyle w:val="Textonotapie"/>
        <w:contextualSpacing/>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w:t>
      </w:r>
      <w:r w:rsidR="00CE3BE9" w:rsidRPr="00015F92">
        <w:rPr>
          <w:rFonts w:ascii="Arial Narrow" w:hAnsi="Arial Narrow" w:cs="Arial"/>
          <w:b/>
        </w:rPr>
        <w:t xml:space="preserve">Artículo 39. </w:t>
      </w:r>
      <w:r w:rsidR="00CE3BE9" w:rsidRPr="00015F92">
        <w:rPr>
          <w:rFonts w:ascii="Arial Narrow" w:hAnsi="Arial Narrow" w:cs="Arial"/>
        </w:rPr>
        <w:t>La soberanía nacional reside esencial y originariamente en el pueblo. Todo poder público dimana del pueblo y se instituye para beneficio de éste. El pueblo tiene en todo tiempo el inalienable derecho de alterar o modificar la forma de su gobierno.</w:t>
      </w:r>
    </w:p>
  </w:footnote>
  <w:footnote w:id="17">
    <w:p w14:paraId="2646CDC2" w14:textId="125E1DDB" w:rsidR="001F2961" w:rsidRPr="00015F92" w:rsidRDefault="008F7F5B" w:rsidP="002408DF">
      <w:pPr>
        <w:pStyle w:val="Textonotapie"/>
        <w:contextualSpacing/>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w:t>
      </w:r>
      <w:r w:rsidRPr="00015F92">
        <w:rPr>
          <w:rFonts w:ascii="Arial Narrow" w:hAnsi="Arial Narrow" w:cs="Arial"/>
          <w:b/>
        </w:rPr>
        <w:t>Artículo 41.</w:t>
      </w:r>
      <w:r w:rsidRPr="00015F92">
        <w:rPr>
          <w:rFonts w:ascii="Arial Narrow" w:hAnsi="Arial Narrow" w:cs="Arial"/>
        </w:rPr>
        <w:t xml:space="preserve"> 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 </w:t>
      </w:r>
    </w:p>
    <w:p w14:paraId="0FA32394" w14:textId="316FBA32" w:rsidR="008F7F5B" w:rsidRPr="00015F92" w:rsidRDefault="008F7F5B" w:rsidP="002408DF">
      <w:pPr>
        <w:pStyle w:val="Textonotapie"/>
        <w:contextualSpacing/>
        <w:jc w:val="both"/>
        <w:rPr>
          <w:rFonts w:ascii="Arial Narrow" w:hAnsi="Arial Narrow" w:cs="Arial"/>
          <w:lang w:val="es-ES"/>
        </w:rPr>
      </w:pPr>
      <w:r w:rsidRPr="00015F92">
        <w:rPr>
          <w:rFonts w:ascii="Arial Narrow" w:hAnsi="Arial Narrow" w:cs="Arial"/>
        </w:rPr>
        <w:t>Los nombramientos de las personas titulares en la administración pública del Poder Ejecutivo Federal y sus equivalentes en las entidades federativas y Municipios, deberán observar el principio de paridad de género. Las leyes determinarán las formas y modalidades que correspondan.</w:t>
      </w:r>
    </w:p>
  </w:footnote>
  <w:footnote w:id="18">
    <w:p w14:paraId="0DA67CAE" w14:textId="488232A2" w:rsidR="00684746" w:rsidRPr="00015F92" w:rsidRDefault="00513F2D" w:rsidP="002408DF">
      <w:pPr>
        <w:pStyle w:val="Textonotapie"/>
        <w:contextualSpacing/>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w:t>
      </w:r>
      <w:r w:rsidRPr="00015F92">
        <w:rPr>
          <w:rFonts w:ascii="Arial Narrow" w:hAnsi="Arial Narrow" w:cs="Arial"/>
          <w:b/>
        </w:rPr>
        <w:t>Artículo 115.</w:t>
      </w:r>
      <w:r w:rsidRPr="00015F92">
        <w:rPr>
          <w:rFonts w:ascii="Arial Narrow" w:hAnsi="Arial Narrow" w:cs="Arial"/>
        </w:rPr>
        <w:t xml:space="preserve"> Los estados adoptarán, para su régimen interior, la forma de gobierno republicano, representativo, democrático, laico y popular, teniendo como base de su división territorial y de su organización política y administrativa, el municipio libre, conforme a las bases siguientes: </w:t>
      </w:r>
    </w:p>
    <w:p w14:paraId="4FFEE957" w14:textId="04CB516B" w:rsidR="00B604CE" w:rsidRPr="00015F92" w:rsidRDefault="00513F2D" w:rsidP="002408DF">
      <w:pPr>
        <w:pStyle w:val="Textonotapie"/>
        <w:contextualSpacing/>
        <w:jc w:val="both"/>
        <w:rPr>
          <w:rFonts w:ascii="Arial Narrow" w:hAnsi="Arial Narrow" w:cs="Arial"/>
          <w:lang w:val="es-ES"/>
        </w:rPr>
      </w:pPr>
      <w:r w:rsidRPr="00015F92">
        <w:rPr>
          <w:rFonts w:ascii="Arial Narrow" w:hAnsi="Arial Narrow" w:cs="Arial"/>
          <w:b/>
        </w:rPr>
        <w:t>I.</w:t>
      </w:r>
      <w:r w:rsidRPr="00015F92">
        <w:rPr>
          <w:rFonts w:ascii="Arial Narrow" w:hAnsi="Arial Narrow" w:cs="Arial"/>
        </w:rPr>
        <w:t xml:space="preserve"> Cada Municipio será gobernado por un Ayuntamiento de elección popular directa, integrado por un Presidente o Presidenta Municipal y el número de regidurías y sindicaturas que la ley determine, de conformidad con el principio de paridad. En ningún caso, podrá participar en la elección para la presidencia municipal, las regidurías y las sindicaturas,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esté ejerciendo la titularidad del cargo para el que se postula. La competencia que esta Constitución otorga al gobierno municipal se ejercerá por el Ayuntamiento de manera exclusiva y no habrá autoridad intermedia alguna entre este y el gobierno del Estado. </w:t>
      </w:r>
    </w:p>
  </w:footnote>
  <w:footnote w:id="19">
    <w:p w14:paraId="03B9B755" w14:textId="3A777F78" w:rsidR="006300E7" w:rsidRPr="00FC36D3" w:rsidRDefault="00FC36D3" w:rsidP="002408DF">
      <w:pPr>
        <w:pStyle w:val="Textonotapie"/>
        <w:contextualSpacing/>
        <w:jc w:val="both"/>
        <w:rPr>
          <w:rFonts w:ascii="Arial" w:hAnsi="Arial" w:cs="Arial"/>
          <w:lang w:val="es-ES"/>
        </w:rPr>
      </w:pPr>
      <w:r w:rsidRPr="00015F92">
        <w:rPr>
          <w:rStyle w:val="Refdenotaalpie"/>
          <w:rFonts w:ascii="Arial Narrow" w:hAnsi="Arial Narrow" w:cs="Arial"/>
        </w:rPr>
        <w:footnoteRef/>
      </w:r>
      <w:r w:rsidRPr="00015F92">
        <w:rPr>
          <w:rFonts w:ascii="Arial Narrow" w:hAnsi="Arial Narrow" w:cs="Arial"/>
        </w:rPr>
        <w:t xml:space="preserve"> </w:t>
      </w:r>
      <w:r w:rsidRPr="00015F92">
        <w:rPr>
          <w:rFonts w:ascii="Arial Narrow" w:hAnsi="Arial Narrow" w:cs="Arial"/>
          <w:b/>
        </w:rPr>
        <w:t>Artículo 116.</w:t>
      </w:r>
      <w:r w:rsidRPr="00015F92">
        <w:rPr>
          <w:rFonts w:ascii="Arial Narrow" w:hAnsi="Arial Narrow" w:cs="Arial"/>
        </w:rPr>
        <w:t xml:space="preserve"> El poder público de los estados se dividirá, para su ejercicio, en Ejecutivo, Legislativo y Judicial, y no podrán reunirse dos o más de estos poderes en una sola persona o corporación, ni depositarse el legislativo en un solo individuo</w:t>
      </w:r>
      <w:r w:rsidR="0048394C" w:rsidRPr="00015F92">
        <w:rPr>
          <w:rFonts w:ascii="Arial Narrow" w:hAnsi="Arial Narrow" w:cs="Arial"/>
        </w:rPr>
        <w:t xml:space="preserve"> (……).</w:t>
      </w:r>
    </w:p>
  </w:footnote>
  <w:footnote w:id="20">
    <w:p w14:paraId="4B261B11" w14:textId="77777777" w:rsidR="00A77B23" w:rsidRPr="00015F92" w:rsidRDefault="00A77B23" w:rsidP="002408DF">
      <w:pPr>
        <w:pBdr>
          <w:top w:val="nil"/>
          <w:left w:val="nil"/>
          <w:bottom w:val="nil"/>
          <w:right w:val="nil"/>
          <w:between w:val="nil"/>
        </w:pBdr>
        <w:spacing w:after="0" w:line="240" w:lineRule="auto"/>
        <w:contextualSpacing/>
        <w:jc w:val="both"/>
        <w:rPr>
          <w:rFonts w:ascii="Arial Narrow" w:eastAsia="Arial Narrow" w:hAnsi="Arial Narrow" w:cs="Arial"/>
          <w:color w:val="000000"/>
          <w:sz w:val="20"/>
          <w:szCs w:val="20"/>
        </w:rPr>
      </w:pPr>
      <w:r w:rsidRPr="00015F92">
        <w:rPr>
          <w:rFonts w:ascii="Arial Narrow" w:hAnsi="Arial Narrow" w:cs="Arial"/>
          <w:sz w:val="20"/>
          <w:szCs w:val="20"/>
          <w:vertAlign w:val="superscript"/>
        </w:rPr>
        <w:footnoteRef/>
      </w:r>
      <w:r w:rsidRPr="00015F92">
        <w:rPr>
          <w:rFonts w:ascii="Arial Narrow" w:eastAsia="Arial Narrow" w:hAnsi="Arial Narrow" w:cs="Arial"/>
          <w:color w:val="000000"/>
          <w:sz w:val="20"/>
          <w:szCs w:val="20"/>
        </w:rPr>
        <w:t xml:space="preserve"> Jurisprudencia 27/2002, de Sala Superior, de rubro: </w:t>
      </w:r>
      <w:r w:rsidRPr="00015F92">
        <w:rPr>
          <w:rFonts w:ascii="Arial Narrow" w:eastAsia="Arial Narrow" w:hAnsi="Arial Narrow" w:cs="Arial"/>
          <w:b/>
          <w:color w:val="000000"/>
          <w:sz w:val="20"/>
          <w:szCs w:val="20"/>
        </w:rPr>
        <w:t>DERECHO DE VOTAR Y SER VOTADO. SU TEOLOGÍA Y ELEMENTOS QUE LO INTEGRAN.</w:t>
      </w:r>
    </w:p>
  </w:footnote>
  <w:footnote w:id="21">
    <w:p w14:paraId="6CF36626" w14:textId="77777777" w:rsidR="00325030" w:rsidRPr="00267FFC" w:rsidRDefault="00325030" w:rsidP="00CE163A">
      <w:pPr>
        <w:spacing w:after="0" w:line="240" w:lineRule="auto"/>
        <w:jc w:val="both"/>
        <w:rPr>
          <w:rFonts w:ascii="Arial Narrow" w:eastAsia="Arial Narrow" w:hAnsi="Arial Narrow" w:cs="Arial Narrow"/>
          <w:sz w:val="20"/>
          <w:szCs w:val="20"/>
        </w:rPr>
      </w:pPr>
      <w:r w:rsidRPr="00015F92">
        <w:rPr>
          <w:rFonts w:ascii="Arial Narrow" w:hAnsi="Arial Narrow" w:cs="Arial"/>
          <w:sz w:val="20"/>
          <w:szCs w:val="20"/>
          <w:vertAlign w:val="superscript"/>
        </w:rPr>
        <w:footnoteRef/>
      </w:r>
      <w:r w:rsidRPr="00015F92">
        <w:rPr>
          <w:rFonts w:ascii="Arial Narrow" w:eastAsia="Arial Narrow" w:hAnsi="Arial Narrow" w:cs="Arial"/>
          <w:sz w:val="20"/>
          <w:szCs w:val="20"/>
        </w:rPr>
        <w:t xml:space="preserve"> Lo anterior, además de conformidad con la Jurisprudencia 20/2010, emitida por la Sala Superior, de rubro: </w:t>
      </w:r>
      <w:r w:rsidRPr="00015F92">
        <w:rPr>
          <w:rFonts w:ascii="Arial Narrow" w:eastAsia="Arial Narrow" w:hAnsi="Arial Narrow" w:cs="Arial"/>
          <w:b/>
          <w:sz w:val="20"/>
          <w:szCs w:val="20"/>
        </w:rPr>
        <w:t>DERECHO POLÍTICO ELECTORAL A SER VOTADO. INCLUYE EL DERECHO A OCUPAR Y DESEMPEÑAR EL CARGO</w:t>
      </w:r>
      <w:r w:rsidRPr="00015F92">
        <w:rPr>
          <w:rFonts w:ascii="Arial Narrow" w:eastAsia="Arial Narrow" w:hAnsi="Arial Narrow" w:cs="Arial"/>
          <w:sz w:val="20"/>
          <w:szCs w:val="20"/>
        </w:rPr>
        <w:t>.</w:t>
      </w:r>
    </w:p>
  </w:footnote>
  <w:footnote w:id="22">
    <w:p w14:paraId="6423E2B8" w14:textId="0EFA9A6C" w:rsidR="003518F9" w:rsidRPr="007D3FB7" w:rsidRDefault="003518F9" w:rsidP="007D3FB7">
      <w:pPr>
        <w:pStyle w:val="Textonotapie"/>
        <w:jc w:val="both"/>
        <w:rPr>
          <w:rFonts w:ascii="Arial" w:hAnsi="Arial" w:cs="Arial"/>
          <w:lang w:val="es-ES"/>
        </w:rPr>
      </w:pPr>
      <w:r w:rsidRPr="00015F92">
        <w:rPr>
          <w:rStyle w:val="Refdenotaalpie"/>
          <w:rFonts w:ascii="Arial Narrow" w:hAnsi="Arial Narrow" w:cs="Arial"/>
        </w:rPr>
        <w:footnoteRef/>
      </w:r>
      <w:r w:rsidRPr="00015F92">
        <w:rPr>
          <w:rFonts w:ascii="Arial Narrow" w:hAnsi="Arial Narrow" w:cs="Arial"/>
        </w:rPr>
        <w:t xml:space="preserve"> </w:t>
      </w:r>
      <w:r w:rsidR="007D3FB7" w:rsidRPr="00015F92">
        <w:rPr>
          <w:rFonts w:ascii="Arial Narrow" w:hAnsi="Arial Narrow" w:cs="Arial"/>
          <w:b/>
          <w:lang w:val="es-ES"/>
        </w:rPr>
        <w:t>A</w:t>
      </w:r>
      <w:r w:rsidR="007D3FB7" w:rsidRPr="00015F92">
        <w:rPr>
          <w:rFonts w:ascii="Arial Narrow" w:hAnsi="Arial Narrow" w:cs="Arial"/>
          <w:b/>
        </w:rPr>
        <w:t>rtículo 8</w:t>
      </w:r>
      <w:r w:rsidR="007D3FB7" w:rsidRPr="00015F92">
        <w:rPr>
          <w:rFonts w:ascii="Arial Narrow" w:hAnsi="Arial Narrow" w:cs="Arial"/>
        </w:rPr>
        <w:t>. 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p>
  </w:footnote>
  <w:footnote w:id="23">
    <w:p w14:paraId="261B8BA9" w14:textId="2CBC376E" w:rsidR="00D30D15" w:rsidRPr="00015F92" w:rsidRDefault="00D30D15" w:rsidP="00CE163A">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w:t>
      </w:r>
      <w:r w:rsidR="00980893" w:rsidRPr="00015F92">
        <w:rPr>
          <w:rFonts w:ascii="Arial Narrow" w:hAnsi="Arial Narrow" w:cs="Arial"/>
        </w:rPr>
        <w:t>T</w:t>
      </w:r>
      <w:r w:rsidRPr="00015F92">
        <w:rPr>
          <w:rFonts w:ascii="Arial Narrow" w:hAnsi="Arial Narrow" w:cs="Arial"/>
        </w:rPr>
        <w:t>al y como lo ha señalado la Sala Superior, al resolver el juicio ciudadano SUP-JDC-1201/2019.</w:t>
      </w:r>
    </w:p>
  </w:footnote>
  <w:footnote w:id="24">
    <w:p w14:paraId="09C9978F" w14:textId="77777777" w:rsidR="00D30D15" w:rsidRPr="00015F92" w:rsidRDefault="00D30D15" w:rsidP="00CE163A">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Criterio que ha sostenido la Sala Regional Monterrey de la Segunda Circunscripción Plurinominal del Tribunal Electoral del Poder Judicial de la Federación, por ejemplo, al resolver el expediente SM-JDC-52/2020 y acumulados. </w:t>
      </w:r>
    </w:p>
  </w:footnote>
  <w:footnote w:id="25">
    <w:p w14:paraId="15C7EF2A" w14:textId="6B1EADCD" w:rsidR="00D30D15" w:rsidRPr="0049093F" w:rsidRDefault="00D30D15" w:rsidP="00B21615">
      <w:pPr>
        <w:pStyle w:val="Textonotapie"/>
        <w:jc w:val="both"/>
        <w:rPr>
          <w:rFonts w:ascii="Arial" w:hAnsi="Arial" w:cs="Arial"/>
        </w:rPr>
      </w:pPr>
      <w:r w:rsidRPr="00015F92">
        <w:rPr>
          <w:rStyle w:val="Refdenotaalpie"/>
          <w:rFonts w:ascii="Arial Narrow" w:hAnsi="Arial Narrow" w:cs="Arial"/>
        </w:rPr>
        <w:footnoteRef/>
      </w:r>
      <w:r w:rsidRPr="00015F92">
        <w:rPr>
          <w:rFonts w:ascii="Arial Narrow" w:hAnsi="Arial Narrow" w:cs="Arial"/>
        </w:rPr>
        <w:t xml:space="preserve"> Conforme a la jurisprudencia 6/2011, intitulada: </w:t>
      </w:r>
      <w:r w:rsidRPr="00015F92">
        <w:rPr>
          <w:rFonts w:ascii="Arial Narrow" w:hAnsi="Arial Narrow" w:cs="Arial"/>
          <w:b/>
        </w:rPr>
        <w:t>AYUNTAMIENTOS. LOS ACTOS RELATIVOS A SU ORGANIZACIÓN NO SON IMPUGNABLES EN EL JUICIO PARA LA PROTECCIÓN DE LOS DERECHOS POLÍTICO-ELECTORALES DEL CIUDADANO</w:t>
      </w:r>
      <w:r w:rsidRPr="00015F92">
        <w:rPr>
          <w:rFonts w:ascii="Arial Narrow" w:hAnsi="Arial Narrow" w:cs="Arial"/>
        </w:rPr>
        <w:t>.</w:t>
      </w:r>
    </w:p>
  </w:footnote>
  <w:footnote w:id="26">
    <w:p w14:paraId="7F8EB141" w14:textId="367DD100" w:rsidR="008258F8" w:rsidRPr="00015F92" w:rsidRDefault="008258F8" w:rsidP="00B21615">
      <w:pPr>
        <w:pStyle w:val="Textonotapie"/>
        <w:jc w:val="both"/>
        <w:rPr>
          <w:rFonts w:ascii="Arial Narrow" w:hAnsi="Arial Narrow"/>
          <w:lang w:val="es-ES"/>
        </w:rPr>
      </w:pPr>
      <w:r w:rsidRPr="00015F92">
        <w:rPr>
          <w:rStyle w:val="Refdenotaalpie"/>
          <w:rFonts w:ascii="Arial Narrow" w:hAnsi="Arial Narrow" w:cs="Arial"/>
        </w:rPr>
        <w:footnoteRef/>
      </w:r>
      <w:r w:rsidRPr="00015F92">
        <w:rPr>
          <w:rFonts w:ascii="Arial Narrow" w:hAnsi="Arial Narrow" w:cs="Arial"/>
        </w:rPr>
        <w:t xml:space="preserve"> </w:t>
      </w:r>
      <w:r w:rsidR="00DD1FA2" w:rsidRPr="00015F92">
        <w:rPr>
          <w:rFonts w:ascii="Arial Narrow" w:hAnsi="Arial Narrow" w:cs="Arial"/>
        </w:rPr>
        <w:t>Como lo prevé la jurisprudencia XXI.1o.P.A. J/27, del P</w:t>
      </w:r>
      <w:r w:rsidR="00952085" w:rsidRPr="00015F92">
        <w:rPr>
          <w:rFonts w:ascii="Arial Narrow" w:hAnsi="Arial Narrow" w:cs="Arial"/>
        </w:rPr>
        <w:t xml:space="preserve">rimer </w:t>
      </w:r>
      <w:r w:rsidR="00DD1FA2" w:rsidRPr="00015F92">
        <w:rPr>
          <w:rFonts w:ascii="Arial Narrow" w:hAnsi="Arial Narrow" w:cs="Arial"/>
        </w:rPr>
        <w:t>T</w:t>
      </w:r>
      <w:r w:rsidR="00952085" w:rsidRPr="00015F92">
        <w:rPr>
          <w:rFonts w:ascii="Arial Narrow" w:hAnsi="Arial Narrow" w:cs="Arial"/>
        </w:rPr>
        <w:t xml:space="preserve">ribunal </w:t>
      </w:r>
      <w:r w:rsidR="00DD1FA2" w:rsidRPr="00015F92">
        <w:rPr>
          <w:rFonts w:ascii="Arial Narrow" w:hAnsi="Arial Narrow" w:cs="Arial"/>
        </w:rPr>
        <w:t>C</w:t>
      </w:r>
      <w:r w:rsidR="00952085" w:rsidRPr="00015F92">
        <w:rPr>
          <w:rFonts w:ascii="Arial Narrow" w:hAnsi="Arial Narrow" w:cs="Arial"/>
        </w:rPr>
        <w:t xml:space="preserve">olegiado en Materias Penal y Administrativa del </w:t>
      </w:r>
      <w:r w:rsidR="00DD1FA2" w:rsidRPr="00015F92">
        <w:rPr>
          <w:rFonts w:ascii="Arial Narrow" w:hAnsi="Arial Narrow" w:cs="Arial"/>
        </w:rPr>
        <w:t>V</w:t>
      </w:r>
      <w:r w:rsidR="00952085" w:rsidRPr="00015F92">
        <w:rPr>
          <w:rFonts w:ascii="Arial Narrow" w:hAnsi="Arial Narrow" w:cs="Arial"/>
        </w:rPr>
        <w:t xml:space="preserve">igesimoprimer </w:t>
      </w:r>
      <w:r w:rsidR="00B21615" w:rsidRPr="00015F92">
        <w:rPr>
          <w:rFonts w:ascii="Arial Narrow" w:hAnsi="Arial Narrow" w:cs="Arial"/>
        </w:rPr>
        <w:t xml:space="preserve">Circuito, de rubro: </w:t>
      </w:r>
      <w:r w:rsidRPr="00015F92">
        <w:rPr>
          <w:rFonts w:ascii="Arial Narrow" w:hAnsi="Arial Narrow" w:cs="Arial"/>
          <w:b/>
        </w:rPr>
        <w:t>DERECHO DE PETICIÓN. SUS ELEMENTOS</w:t>
      </w:r>
      <w:r w:rsidRPr="00015F92">
        <w:rPr>
          <w:rFonts w:ascii="Arial Narrow" w:hAnsi="Arial Narrow" w:cs="Arial"/>
        </w:rPr>
        <w:t>.</w:t>
      </w:r>
      <w:r w:rsidRPr="00015F92">
        <w:rPr>
          <w:rFonts w:ascii="Arial Narrow" w:hAnsi="Arial Narrow"/>
        </w:rPr>
        <w:t xml:space="preserve">                                                                                                                                                                                                                                                                                                                                                                                                                                                                                                                   </w:t>
      </w:r>
    </w:p>
  </w:footnote>
  <w:footnote w:id="27">
    <w:p w14:paraId="58C81686" w14:textId="3A98345A" w:rsidR="00E02EF5" w:rsidRPr="00015F92" w:rsidRDefault="00D30D15" w:rsidP="00D30D15">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De conformidad con lo</w:t>
      </w:r>
      <w:r w:rsidR="006B376B" w:rsidRPr="00015F92">
        <w:rPr>
          <w:rFonts w:ascii="Arial Narrow" w:hAnsi="Arial Narrow" w:cs="Arial"/>
        </w:rPr>
        <w:t xml:space="preserve"> establecido por la </w:t>
      </w:r>
      <w:r w:rsidR="006B376B" w:rsidRPr="00015F92">
        <w:rPr>
          <w:rFonts w:ascii="Arial Narrow" w:hAnsi="Arial Narrow" w:cs="Arial"/>
          <w:i/>
        </w:rPr>
        <w:t>Sala Superior</w:t>
      </w:r>
      <w:r w:rsidR="006B376B" w:rsidRPr="00015F92">
        <w:rPr>
          <w:rFonts w:ascii="Arial Narrow" w:hAnsi="Arial Narrow" w:cs="Arial"/>
        </w:rPr>
        <w:t xml:space="preserve"> al emitir la jurisprudencia 39/2024, de rubro: </w:t>
      </w:r>
      <w:r w:rsidR="00721FE3" w:rsidRPr="00015F92">
        <w:rPr>
          <w:rFonts w:ascii="Arial Narrow" w:hAnsi="Arial Narrow" w:cs="Arial"/>
          <w:b/>
        </w:rPr>
        <w:t>DERECHO DE PETICIÓN. ELEMENTOS PARA SU PLENO EJERCICIO Y EFECTIVA MATERIALIZACIÓN.</w:t>
      </w:r>
    </w:p>
  </w:footnote>
  <w:footnote w:id="28">
    <w:p w14:paraId="25E41DFF" w14:textId="3A495B29" w:rsidR="00782267" w:rsidRPr="00015F92" w:rsidRDefault="00782267" w:rsidP="00782267">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w:t>
      </w:r>
      <w:r w:rsidRPr="00015F92">
        <w:rPr>
          <w:rFonts w:ascii="Arial Narrow" w:hAnsi="Arial Narrow" w:cs="Arial"/>
          <w:b/>
        </w:rPr>
        <w:t>Artículo 8</w:t>
      </w:r>
      <w:r w:rsidRPr="00015F92">
        <w:rPr>
          <w:rFonts w:ascii="Arial Narrow" w:hAnsi="Arial Narrow" w:cs="Arial"/>
        </w:rPr>
        <w:t>. Los funcionarios y empleados públicos respetarán el ejercicio del derecho de petición,</w:t>
      </w:r>
    </w:p>
    <w:p w14:paraId="5842EC08" w14:textId="424B2F74" w:rsidR="00782267" w:rsidRPr="00015F92" w:rsidRDefault="00782267" w:rsidP="00782267">
      <w:pPr>
        <w:pStyle w:val="Textonotapie"/>
        <w:jc w:val="both"/>
        <w:rPr>
          <w:rFonts w:ascii="Arial Narrow" w:hAnsi="Arial Narrow" w:cs="Arial"/>
        </w:rPr>
      </w:pPr>
      <w:r w:rsidRPr="00015F92">
        <w:rPr>
          <w:rFonts w:ascii="Arial Narrow" w:hAnsi="Arial Narrow" w:cs="Arial"/>
        </w:rPr>
        <w:t>siempre que ésta se formule por escrito, de manera pacífica y respetuosa; pero en materia política sólo podrán hacer uso de ese derecho los ciudadanos de la República.</w:t>
      </w:r>
    </w:p>
    <w:p w14:paraId="032549A7" w14:textId="12077059" w:rsidR="00782267" w:rsidRPr="00782267" w:rsidRDefault="00782267" w:rsidP="00782267">
      <w:pPr>
        <w:pStyle w:val="Textonotapie"/>
        <w:jc w:val="both"/>
        <w:rPr>
          <w:rFonts w:ascii="Arial" w:hAnsi="Arial" w:cs="Arial"/>
        </w:rPr>
      </w:pPr>
      <w:r w:rsidRPr="00015F92">
        <w:rPr>
          <w:rFonts w:ascii="Arial Narrow" w:hAnsi="Arial Narrow" w:cs="Arial"/>
        </w:rPr>
        <w:t>A toda petición deberá recaer un acuerdo escrito de la autoridad a quien se haya dirigido, la cual tiene obligación de hacerlo conocer en breve término al peticionario.</w:t>
      </w:r>
    </w:p>
  </w:footnote>
  <w:footnote w:id="29">
    <w:p w14:paraId="49150238" w14:textId="77777777" w:rsidR="000B1186" w:rsidRPr="00015F92" w:rsidRDefault="000B1186" w:rsidP="000B1186">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Véase la sentencia dictada en el juicio SUP-JDC-1201/2019.</w:t>
      </w:r>
    </w:p>
  </w:footnote>
  <w:footnote w:id="30">
    <w:p w14:paraId="46030BBD" w14:textId="77777777" w:rsidR="000B1186" w:rsidRPr="00601931" w:rsidRDefault="000B1186" w:rsidP="000B1186">
      <w:pPr>
        <w:pStyle w:val="Textonotapie"/>
        <w:jc w:val="both"/>
        <w:rPr>
          <w:rFonts w:ascii="Arial" w:hAnsi="Arial" w:cs="Arial"/>
          <w:sz w:val="18"/>
          <w:szCs w:val="18"/>
        </w:rPr>
      </w:pPr>
      <w:r w:rsidRPr="00015F92">
        <w:rPr>
          <w:rStyle w:val="Refdenotaalpie"/>
          <w:rFonts w:ascii="Arial Narrow" w:hAnsi="Arial Narrow" w:cs="Arial"/>
        </w:rPr>
        <w:footnoteRef/>
      </w:r>
      <w:r w:rsidRPr="00015F92">
        <w:rPr>
          <w:rFonts w:ascii="Arial Narrow" w:hAnsi="Arial Narrow" w:cs="Arial"/>
        </w:rPr>
        <w:t xml:space="preserve"> Como la cuenta pública municipal, nombramiento de integrantes de comités municipales e integración de comisiones, por ejemplo. Así se ha sostenido en diversos precedentes, como los juicios ciudadanos SUP-JDC-25/2010, SUP-JDC-67/2010 y SUP-JDC-68/2010, entre otros.</w:t>
      </w:r>
    </w:p>
  </w:footnote>
  <w:footnote w:id="31">
    <w:p w14:paraId="7DE632FD" w14:textId="77777777" w:rsidR="000B1186" w:rsidRPr="00601931" w:rsidRDefault="000B1186" w:rsidP="000B1186">
      <w:pPr>
        <w:pStyle w:val="Textonotapie"/>
        <w:jc w:val="both"/>
        <w:rPr>
          <w:rFonts w:ascii="Arial" w:hAnsi="Arial" w:cs="Arial"/>
          <w:b/>
        </w:rPr>
      </w:pPr>
      <w:r w:rsidRPr="00015F92">
        <w:rPr>
          <w:rStyle w:val="Refdenotaalpie"/>
          <w:rFonts w:ascii="Arial Narrow" w:hAnsi="Arial Narrow" w:cs="Arial"/>
        </w:rPr>
        <w:footnoteRef/>
      </w:r>
      <w:r w:rsidRPr="00015F92">
        <w:rPr>
          <w:rFonts w:ascii="Arial Narrow" w:hAnsi="Arial Narrow" w:cs="Arial"/>
        </w:rPr>
        <w:t xml:space="preserve"> Véase la jurisprudencia de </w:t>
      </w:r>
      <w:r w:rsidRPr="00015F92">
        <w:rPr>
          <w:rFonts w:ascii="Arial Narrow" w:hAnsi="Arial Narrow" w:cs="Arial"/>
          <w:i/>
        </w:rPr>
        <w:t>Sala Superior</w:t>
      </w:r>
      <w:r w:rsidRPr="00015F92">
        <w:rPr>
          <w:rFonts w:ascii="Arial Narrow" w:hAnsi="Arial Narrow" w:cs="Arial"/>
        </w:rPr>
        <w:t xml:space="preserve"> 6/2011, de rubro: </w:t>
      </w:r>
      <w:r w:rsidRPr="00015F92">
        <w:rPr>
          <w:rFonts w:ascii="Arial Narrow" w:hAnsi="Arial Narrow" w:cs="Arial"/>
          <w:b/>
        </w:rPr>
        <w:t>“AYUNTAMIENTOS. LOS ACTOS RELATIVOS A SU ORGANIZACIÓN NO SON IMPUGNABLES EN EL JUICIO PARA LA PROTECCIÓN DE LOS DERECHOS POLÍTICO-ELECTORALES DEL CIUDADANO</w:t>
      </w:r>
      <w:r w:rsidRPr="00601931">
        <w:rPr>
          <w:rFonts w:ascii="Arial" w:hAnsi="Arial" w:cs="Arial"/>
          <w:b/>
        </w:rPr>
        <w:t>”.</w:t>
      </w:r>
    </w:p>
  </w:footnote>
  <w:footnote w:id="32">
    <w:p w14:paraId="20455FEC" w14:textId="77777777" w:rsidR="005F0FCC" w:rsidRPr="00015F92" w:rsidRDefault="005F0FCC" w:rsidP="005F0FCC">
      <w:pPr>
        <w:pStyle w:val="Textonotapie"/>
        <w:rPr>
          <w:rFonts w:ascii="Arial Narrow" w:hAnsi="Arial Narrow" w:cs="Arial"/>
          <w:lang w:val="es-ES"/>
        </w:rPr>
      </w:pPr>
      <w:r w:rsidRPr="00015F92">
        <w:rPr>
          <w:rStyle w:val="Refdenotaalpie"/>
          <w:rFonts w:ascii="Arial Narrow" w:hAnsi="Arial Narrow" w:cs="Arial"/>
        </w:rPr>
        <w:footnoteRef/>
      </w:r>
      <w:r w:rsidRPr="00015F92">
        <w:rPr>
          <w:rFonts w:ascii="Arial Narrow" w:hAnsi="Arial Narrow" w:cs="Arial"/>
        </w:rPr>
        <w:t xml:space="preserve"> Tal como se determinó al resolver el Juicio de la ciudadanía TEEM-JDC-008/2023.</w:t>
      </w:r>
    </w:p>
  </w:footnote>
  <w:footnote w:id="33">
    <w:p w14:paraId="65D06F17" w14:textId="5E10E496" w:rsidR="00331258" w:rsidRPr="000178B6" w:rsidRDefault="00331258" w:rsidP="00B119AE">
      <w:pPr>
        <w:pStyle w:val="Textonotapie"/>
        <w:jc w:val="both"/>
        <w:rPr>
          <w:rFonts w:ascii="Arial Narrow" w:hAnsi="Arial Narrow" w:cs="Arial"/>
          <w:lang w:val="es-ES"/>
        </w:rPr>
      </w:pPr>
      <w:r w:rsidRPr="000178B6">
        <w:rPr>
          <w:rStyle w:val="Refdenotaalpie"/>
          <w:rFonts w:ascii="Arial Narrow" w:hAnsi="Arial Narrow" w:cs="Arial"/>
        </w:rPr>
        <w:footnoteRef/>
      </w:r>
      <w:r w:rsidRPr="000178B6">
        <w:rPr>
          <w:rFonts w:ascii="Arial Narrow" w:hAnsi="Arial Narrow" w:cs="Arial"/>
        </w:rPr>
        <w:t xml:space="preserve"> </w:t>
      </w:r>
      <w:r w:rsidRPr="000178B6">
        <w:rPr>
          <w:rFonts w:ascii="Arial Narrow" w:hAnsi="Arial Narrow" w:cs="Arial"/>
          <w:b/>
          <w:bCs/>
          <w:lang w:val="es-ES"/>
        </w:rPr>
        <w:t>Artículo 1</w:t>
      </w:r>
      <w:r w:rsidRPr="000178B6">
        <w:rPr>
          <w:rFonts w:ascii="Arial Narrow" w:hAnsi="Arial Narrow" w:cs="Arial"/>
          <w:lang w:val="es-ES"/>
        </w:rPr>
        <w:t>.</w:t>
      </w:r>
      <w:r w:rsidR="00B119AE" w:rsidRPr="000178B6">
        <w:rPr>
          <w:rFonts w:ascii="Arial Narrow" w:hAnsi="Arial Narrow" w:cs="Arial"/>
          <w:lang w:val="es-ES"/>
        </w:rPr>
        <w:t xml:space="preserve"> </w:t>
      </w:r>
      <w:r w:rsidR="00E66040" w:rsidRPr="000178B6">
        <w:rPr>
          <w:rFonts w:ascii="Arial Narrow" w:hAnsi="Arial Narrow" w:cs="Arial"/>
          <w:lang w:val="es-ES"/>
        </w:rPr>
        <w:t xml:space="preserve">En el parrado que nos </w:t>
      </w:r>
      <w:r w:rsidR="00A957D5" w:rsidRPr="000178B6">
        <w:rPr>
          <w:rFonts w:ascii="Arial Narrow" w:hAnsi="Arial Narrow" w:cs="Arial"/>
          <w:lang w:val="es-ES"/>
        </w:rPr>
        <w:t>interesa “</w:t>
      </w:r>
      <w:r w:rsidR="00E66040" w:rsidRPr="000178B6">
        <w:rPr>
          <w:rFonts w:ascii="Arial Narrow" w:hAnsi="Arial Narrow" w:cs="Arial"/>
        </w:rPr>
        <w:t>Queda prohibida toda discriminación motivada por origen étnico o nacional, el género, la edad, las discapacidades, la condición social, las condiciones de salud, la religión, las opiniones, las preferencias sexuales, el estado civil o cualquier otra que atente contra la dignidad humana y tenga por objeto anular o menoscabar los derechos y libertades de las personas</w:t>
      </w:r>
      <w:r w:rsidR="00A957D5" w:rsidRPr="000178B6">
        <w:rPr>
          <w:rFonts w:ascii="Arial Narrow" w:hAnsi="Arial Narrow" w:cs="Arial"/>
        </w:rPr>
        <w:t>”</w:t>
      </w:r>
      <w:r w:rsidR="00E66040" w:rsidRPr="000178B6">
        <w:rPr>
          <w:rFonts w:ascii="Arial Narrow" w:hAnsi="Arial Narrow" w:cs="Arial"/>
        </w:rPr>
        <w:t>.</w:t>
      </w:r>
    </w:p>
  </w:footnote>
  <w:footnote w:id="34">
    <w:p w14:paraId="366A1C1E" w14:textId="5231EC35" w:rsidR="002044C5" w:rsidRPr="006B350C" w:rsidRDefault="002044C5" w:rsidP="00B119AE">
      <w:pPr>
        <w:pBdr>
          <w:top w:val="nil"/>
          <w:left w:val="nil"/>
          <w:bottom w:val="nil"/>
          <w:right w:val="nil"/>
          <w:between w:val="nil"/>
        </w:pBdr>
        <w:jc w:val="both"/>
        <w:rPr>
          <w:rFonts w:ascii="Arial Narrow" w:eastAsia="Arial Narrow" w:hAnsi="Arial Narrow" w:cs="Arial Narrow"/>
          <w:color w:val="000000"/>
          <w:sz w:val="20"/>
          <w:szCs w:val="20"/>
        </w:rPr>
      </w:pPr>
      <w:r w:rsidRPr="000178B6">
        <w:rPr>
          <w:rFonts w:ascii="Arial Narrow" w:hAnsi="Arial Narrow" w:cs="Arial"/>
          <w:sz w:val="20"/>
          <w:szCs w:val="20"/>
          <w:vertAlign w:val="superscript"/>
        </w:rPr>
        <w:footnoteRef/>
      </w:r>
      <w:r w:rsidRPr="000178B6">
        <w:rPr>
          <w:rFonts w:ascii="Arial Narrow" w:eastAsia="Arial Narrow" w:hAnsi="Arial Narrow" w:cs="Arial"/>
          <w:color w:val="000000"/>
          <w:sz w:val="20"/>
          <w:szCs w:val="20"/>
        </w:rPr>
        <w:t xml:space="preserve"> </w:t>
      </w:r>
      <w:r w:rsidRPr="000178B6">
        <w:rPr>
          <w:rFonts w:ascii="Arial Narrow" w:eastAsia="Arial Narrow" w:hAnsi="Arial Narrow" w:cs="Arial"/>
          <w:b/>
          <w:bCs/>
          <w:color w:val="000000"/>
          <w:sz w:val="20"/>
          <w:szCs w:val="20"/>
        </w:rPr>
        <w:t>Artículo 4.</w:t>
      </w:r>
      <w:r w:rsidRPr="000178B6">
        <w:rPr>
          <w:rFonts w:ascii="Arial Narrow" w:hAnsi="Arial Narrow" w:cs="Arial"/>
          <w:b/>
          <w:bCs/>
        </w:rPr>
        <w:t xml:space="preserve"> </w:t>
      </w:r>
      <w:r w:rsidRPr="000178B6">
        <w:rPr>
          <w:rFonts w:ascii="Arial Narrow" w:eastAsia="Arial Narrow" w:hAnsi="Arial Narrow" w:cs="Arial"/>
          <w:color w:val="000000"/>
          <w:sz w:val="20"/>
          <w:szCs w:val="20"/>
        </w:rPr>
        <w:t>La mujer y el hombre son iguales ante la ley. Ésta protegerá la organización y el desarrollo de las familias. El Estado garantizará el goce y ejercicio del derecho a la igualdad sustantiva de las mujeres.</w:t>
      </w:r>
    </w:p>
  </w:footnote>
  <w:footnote w:id="35">
    <w:p w14:paraId="3909474A" w14:textId="34B0FB48" w:rsidR="00A562A4" w:rsidRPr="00015F92" w:rsidRDefault="00A562A4">
      <w:pPr>
        <w:pStyle w:val="Textonotapie"/>
        <w:rPr>
          <w:rFonts w:ascii="Arial Narrow" w:hAnsi="Arial Narrow" w:cs="Arial"/>
          <w:lang w:val="es-ES"/>
        </w:rPr>
      </w:pPr>
      <w:r w:rsidRPr="00015F92">
        <w:rPr>
          <w:rStyle w:val="Refdenotaalpie"/>
          <w:rFonts w:ascii="Arial Narrow" w:hAnsi="Arial Narrow" w:cs="Arial"/>
        </w:rPr>
        <w:footnoteRef/>
      </w:r>
      <w:r w:rsidRPr="00015F92">
        <w:rPr>
          <w:rFonts w:ascii="Arial Narrow" w:hAnsi="Arial Narrow" w:cs="Arial"/>
        </w:rPr>
        <w:t xml:space="preserve"> </w:t>
      </w:r>
      <w:r w:rsidRPr="00015F92">
        <w:rPr>
          <w:rFonts w:ascii="Arial Narrow" w:hAnsi="Arial Narrow" w:cs="Arial"/>
          <w:lang w:val="es-ES"/>
        </w:rPr>
        <w:t>ST-JDC-0356-2021</w:t>
      </w:r>
      <w:r w:rsidR="00441709" w:rsidRPr="00015F92">
        <w:rPr>
          <w:rFonts w:ascii="Arial Narrow" w:hAnsi="Arial Narrow" w:cs="Arial"/>
          <w:lang w:val="es-ES"/>
        </w:rPr>
        <w:t>.</w:t>
      </w:r>
    </w:p>
  </w:footnote>
  <w:footnote w:id="36">
    <w:p w14:paraId="75C0002D" w14:textId="77777777" w:rsidR="001032CD" w:rsidRPr="00015F92" w:rsidRDefault="001032CD" w:rsidP="001032CD">
      <w:pPr>
        <w:pStyle w:val="Textonotapie"/>
        <w:jc w:val="both"/>
        <w:rPr>
          <w:rFonts w:ascii="Arial Narrow" w:hAnsi="Arial Narrow" w:cs="Arial"/>
        </w:rPr>
      </w:pPr>
      <w:r w:rsidRPr="00015F92">
        <w:rPr>
          <w:rStyle w:val="Refdenotaalpie"/>
          <w:rFonts w:ascii="Arial Narrow" w:hAnsi="Arial Narrow" w:cs="Arial"/>
        </w:rPr>
        <w:footnoteRef/>
      </w:r>
      <w:r w:rsidRPr="00015F92">
        <w:rPr>
          <w:rFonts w:ascii="Arial Narrow" w:hAnsi="Arial Narrow" w:cs="Arial"/>
        </w:rPr>
        <w:t xml:space="preserve"> Véase el Amparo Directo en Revisión 962/2019 de la Segunda Sala de la Suprema Corte de Justicia de la Nación.</w:t>
      </w:r>
    </w:p>
  </w:footnote>
  <w:footnote w:id="37">
    <w:p w14:paraId="61D3BA34" w14:textId="77777777" w:rsidR="001032CD" w:rsidRPr="00015F92" w:rsidRDefault="001032CD" w:rsidP="001032CD">
      <w:pPr>
        <w:pStyle w:val="Textonotapie"/>
        <w:jc w:val="both"/>
        <w:rPr>
          <w:rFonts w:ascii="Arial Narrow" w:hAnsi="Arial Narrow" w:cs="Arial"/>
          <w:b/>
        </w:rPr>
      </w:pPr>
      <w:r w:rsidRPr="00015F92">
        <w:rPr>
          <w:rStyle w:val="Refdenotaalpie"/>
          <w:rFonts w:ascii="Arial Narrow" w:hAnsi="Arial Narrow" w:cs="Arial"/>
        </w:rPr>
        <w:footnoteRef/>
      </w:r>
      <w:r w:rsidRPr="00015F92">
        <w:rPr>
          <w:rFonts w:ascii="Arial Narrow" w:hAnsi="Arial Narrow" w:cs="Arial"/>
        </w:rPr>
        <w:t xml:space="preserve"> Tesis XX/2015 del Pleno de la Suprema Corte de Justicia de la Nación, de rubro: </w:t>
      </w:r>
      <w:r w:rsidRPr="00015F92">
        <w:rPr>
          <w:rFonts w:ascii="Arial Narrow" w:hAnsi="Arial Narrow" w:cs="Arial"/>
          <w:b/>
        </w:rPr>
        <w:t>IMPARTICIÓN DE JUSTICIA CON PERSPECTIVA DE GÉNERO. OBLIGACIONES QUE DEBE CUMPLIR EL ESTADO MEXICANO EN LA MATERIA</w:t>
      </w:r>
      <w:r w:rsidRPr="00015F92">
        <w:rPr>
          <w:rFonts w:ascii="Arial Narrow" w:hAnsi="Arial Narrow" w:cs="Arial"/>
        </w:rPr>
        <w:t xml:space="preserve">. Para identificar acciones concretas que se deben atender al juzgar con esta perspectiva, véase la jurisprudencia 22/2016 de la Primera Sala de la Suprema Corte de Justicia de la Nación, de rubro: </w:t>
      </w:r>
      <w:r w:rsidRPr="00015F92">
        <w:rPr>
          <w:rFonts w:ascii="Arial Narrow" w:hAnsi="Arial Narrow" w:cs="Arial"/>
          <w:b/>
        </w:rPr>
        <w:t>ACCESO A LA JUSTICIA EN CONDICIONES DE IGUALDAD. ELEMENTOS PARA JUZGAR CON PERSPECTIVA DE GÉNERO.</w:t>
      </w:r>
    </w:p>
  </w:footnote>
  <w:footnote w:id="38">
    <w:p w14:paraId="129B4079" w14:textId="77777777" w:rsidR="001032CD" w:rsidRPr="00F80865" w:rsidRDefault="001032CD" w:rsidP="001032CD">
      <w:pPr>
        <w:pStyle w:val="Textonotapie"/>
        <w:jc w:val="both"/>
        <w:rPr>
          <w:rFonts w:ascii="Arial" w:hAnsi="Arial" w:cs="Arial"/>
        </w:rPr>
      </w:pPr>
      <w:r w:rsidRPr="00015F92">
        <w:rPr>
          <w:rStyle w:val="Refdenotaalpie"/>
          <w:rFonts w:ascii="Arial Narrow" w:hAnsi="Arial Narrow" w:cs="Arial"/>
        </w:rPr>
        <w:footnoteRef/>
      </w:r>
      <w:r w:rsidRPr="00015F92">
        <w:rPr>
          <w:rFonts w:ascii="Arial Narrow" w:hAnsi="Arial Narrow" w:cs="Arial"/>
        </w:rPr>
        <w:t xml:space="preserve"> Tesis XXVII/2017 de la Primera Sala de la Suprema Corte de Justicia de la Nación, de rubro: </w:t>
      </w:r>
      <w:r w:rsidRPr="00015F92">
        <w:rPr>
          <w:rFonts w:ascii="Arial Narrow" w:hAnsi="Arial Narrow" w:cs="Arial"/>
          <w:b/>
        </w:rPr>
        <w:t>JUZGAR CON PERSPECTIVA DE GÉNERO. CONCEPTO, APLICABILIDAD Y METODOLOGÍA PARA CUMPLIR DICHA OBLIGACIÓN.</w:t>
      </w:r>
    </w:p>
  </w:footnote>
  <w:footnote w:id="39">
    <w:p w14:paraId="7C721685" w14:textId="77777777" w:rsidR="008D2CAF" w:rsidRPr="000758C7" w:rsidRDefault="008D2CAF" w:rsidP="00E41043">
      <w:pPr>
        <w:spacing w:after="0" w:line="240" w:lineRule="auto"/>
        <w:contextualSpacing/>
        <w:jc w:val="both"/>
        <w:rPr>
          <w:rFonts w:ascii="Arial Narrow" w:eastAsia="Arial Narrow" w:hAnsi="Arial Narrow" w:cs="Arial"/>
          <w:sz w:val="20"/>
          <w:szCs w:val="20"/>
        </w:rPr>
      </w:pPr>
      <w:r w:rsidRPr="000758C7">
        <w:rPr>
          <w:rFonts w:ascii="Arial Narrow" w:hAnsi="Arial Narrow" w:cs="Arial"/>
          <w:sz w:val="20"/>
          <w:szCs w:val="20"/>
          <w:vertAlign w:val="superscript"/>
        </w:rPr>
        <w:footnoteRef/>
      </w:r>
      <w:r w:rsidRPr="000758C7">
        <w:rPr>
          <w:rFonts w:ascii="Arial Narrow" w:eastAsia="Arial Narrow" w:hAnsi="Arial Narrow" w:cs="Arial"/>
          <w:sz w:val="20"/>
          <w:szCs w:val="20"/>
        </w:rPr>
        <w:t xml:space="preserve"> Al interpretar el artículo 63 del Pacto de San José, así como en el caso Corte Interamericana, Suárez Rosero vs. Ecuador. Reparaciones y Costas. Sentencia de 20 de enero de 1999, serie C, no. 44, párrafo 72. </w:t>
      </w:r>
    </w:p>
  </w:footnote>
  <w:footnote w:id="40">
    <w:p w14:paraId="3FD6E374" w14:textId="77777777" w:rsidR="008D2CAF" w:rsidRPr="00F1413A" w:rsidRDefault="008D2CAF" w:rsidP="00E41043">
      <w:pPr>
        <w:spacing w:after="0" w:line="240" w:lineRule="auto"/>
        <w:contextualSpacing/>
        <w:jc w:val="both"/>
        <w:rPr>
          <w:rFonts w:ascii="Arial" w:eastAsia="Arial Narrow" w:hAnsi="Arial" w:cs="Arial"/>
          <w:sz w:val="20"/>
          <w:szCs w:val="20"/>
        </w:rPr>
      </w:pPr>
      <w:r w:rsidRPr="000758C7">
        <w:rPr>
          <w:rFonts w:ascii="Arial Narrow" w:hAnsi="Arial Narrow" w:cs="Arial"/>
          <w:sz w:val="20"/>
          <w:szCs w:val="20"/>
          <w:vertAlign w:val="superscript"/>
        </w:rPr>
        <w:footnoteRef/>
      </w:r>
      <w:r w:rsidRPr="000758C7">
        <w:rPr>
          <w:rFonts w:ascii="Arial Narrow" w:eastAsia="Arial Narrow" w:hAnsi="Arial Narrow" w:cs="Arial"/>
          <w:sz w:val="20"/>
          <w:szCs w:val="20"/>
        </w:rPr>
        <w:t xml:space="preserve"> Por ejemplo, en la sentencia SUP-JDC-1028/2020.</w:t>
      </w:r>
    </w:p>
  </w:footnote>
  <w:footnote w:id="41">
    <w:p w14:paraId="03DB3AC7" w14:textId="77777777" w:rsidR="007F1FB0" w:rsidRPr="00E41043" w:rsidRDefault="007F1FB0" w:rsidP="007F1FB0">
      <w:pPr>
        <w:pStyle w:val="Textonotapie"/>
        <w:jc w:val="both"/>
        <w:rPr>
          <w:rFonts w:ascii="Arial Narrow" w:hAnsi="Arial Narrow"/>
        </w:rPr>
      </w:pPr>
      <w:r w:rsidRPr="00E41043">
        <w:rPr>
          <w:rStyle w:val="Refdenotaalpie"/>
          <w:rFonts w:ascii="Arial Narrow" w:hAnsi="Arial Narrow"/>
        </w:rPr>
        <w:footnoteRef/>
      </w:r>
      <w:r w:rsidRPr="00E41043">
        <w:rPr>
          <w:rFonts w:ascii="Arial Narrow" w:hAnsi="Arial Narrow"/>
        </w:rPr>
        <w:t xml:space="preserve"> Conforme al artículo 35, fracción I, de la Ley Orgánica Municipal del Estado de Michoacán de Ocampo. Lo que deberá de llevarse a cabo conforme al calendario previamente efectuado o en su defecto, con la debida programación para ello. </w:t>
      </w:r>
    </w:p>
  </w:footnote>
  <w:footnote w:id="42">
    <w:p w14:paraId="0C6A89D6" w14:textId="7FAF82A4" w:rsidR="007F1FB0" w:rsidRPr="00E41043" w:rsidRDefault="007F1FB0" w:rsidP="007F1FB0">
      <w:pPr>
        <w:pStyle w:val="Textonotapie"/>
        <w:jc w:val="both"/>
        <w:rPr>
          <w:rFonts w:ascii="Arial Narrow" w:hAnsi="Arial Narrow"/>
        </w:rPr>
      </w:pPr>
      <w:r w:rsidRPr="00E41043">
        <w:rPr>
          <w:rStyle w:val="Refdenotaalpie"/>
          <w:rFonts w:ascii="Arial Narrow" w:hAnsi="Arial Narrow"/>
        </w:rPr>
        <w:footnoteRef/>
      </w:r>
      <w:r w:rsidR="6B17065F" w:rsidRPr="00E41043">
        <w:rPr>
          <w:rFonts w:ascii="Arial Narrow" w:hAnsi="Arial Narrow"/>
        </w:rPr>
        <w:t xml:space="preserve"> Siete regidoras (es) -incluyendo la actora- conforme al artículo 18, párrafo 3º, del artículo 18 de la Ley Orgánica Municipal del Estado de Michoacán de Ocampo.</w:t>
      </w:r>
    </w:p>
  </w:footnote>
  <w:footnote w:id="43">
    <w:p w14:paraId="6E368A4A" w14:textId="77777777" w:rsidR="007F1FB0" w:rsidRPr="00E41043" w:rsidRDefault="007F1FB0" w:rsidP="007F1FB0">
      <w:pPr>
        <w:pStyle w:val="Textonotapie"/>
        <w:jc w:val="both"/>
        <w:rPr>
          <w:rFonts w:ascii="Arial Narrow" w:hAnsi="Arial Narrow"/>
          <w:i/>
          <w:iCs/>
        </w:rPr>
      </w:pPr>
      <w:r w:rsidRPr="00E41043">
        <w:rPr>
          <w:rStyle w:val="Refdenotaalpie"/>
          <w:rFonts w:ascii="Arial Narrow" w:hAnsi="Arial Narrow"/>
        </w:rPr>
        <w:footnoteRef/>
      </w:r>
      <w:r w:rsidRPr="00E41043">
        <w:rPr>
          <w:rFonts w:ascii="Arial Narrow" w:hAnsi="Arial Narrow"/>
        </w:rPr>
        <w:t xml:space="preserve"> </w:t>
      </w:r>
      <w:r w:rsidRPr="00E41043">
        <w:rPr>
          <w:rFonts w:ascii="Arial Narrow" w:hAnsi="Arial Narrow"/>
          <w:lang w:val="es-ES"/>
        </w:rPr>
        <w:t xml:space="preserve">En términos de la jurisprudencia 31/2002 de la Sala Superior, de rubro: </w:t>
      </w:r>
      <w:r w:rsidRPr="00E41043">
        <w:rPr>
          <w:rFonts w:ascii="Arial Narrow" w:hAnsi="Arial Narrow"/>
          <w:i/>
          <w:iCs/>
          <w:lang w:val="es-ES"/>
        </w:rPr>
        <w:t>EJECUCIÓN DE SENTENCIAS ELECTORALES. LAS AUTORIDADES ESTÁN OBLIGADAS A ACATARLAS, INDEPENDIENTEMENTE DE QUE NO TENGAN EL CARÁCTER DE RESPONSABLES, CUANDO POR SUS FUNCIONES DEBAN DESPLEGAR ACTOS PARA SU CUMPLIMIENTO.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3F0A6" w14:textId="33BDC70C" w:rsidR="007C5D1A" w:rsidRPr="00504F3C" w:rsidRDefault="007C5D1A" w:rsidP="00884E91">
    <w:pPr>
      <w:pStyle w:val="Encabezado"/>
      <w:tabs>
        <w:tab w:val="left" w:pos="964"/>
      </w:tabs>
      <w:spacing w:after="0" w:line="360" w:lineRule="auto"/>
      <w:jc w:val="right"/>
      <w:rPr>
        <w:rFonts w:ascii="Arial" w:hAnsi="Arial" w:cs="Arial"/>
        <w:color w:val="AEAAAA" w:themeColor="background2" w:themeShade="BF"/>
        <w:sz w:val="20"/>
        <w:szCs w:val="20"/>
      </w:rPr>
    </w:pPr>
    <w:r w:rsidRPr="00504F3C">
      <w:rPr>
        <w:rFonts w:ascii="Arial" w:hAnsi="Arial" w:cs="Arial"/>
        <w:noProof/>
        <w:color w:val="AEAAAA" w:themeColor="background2" w:themeShade="BF"/>
        <w:sz w:val="20"/>
        <w:szCs w:val="20"/>
      </w:rPr>
      <w:drawing>
        <wp:anchor distT="0" distB="0" distL="114300" distR="114300" simplePos="0" relativeHeight="251658241" behindDoc="1" locked="0" layoutInCell="1" allowOverlap="1" wp14:anchorId="129B3632" wp14:editId="17306929">
          <wp:simplePos x="0" y="0"/>
          <wp:positionH relativeFrom="margin">
            <wp:align>left</wp:align>
          </wp:positionH>
          <wp:positionV relativeFrom="paragraph">
            <wp:posOffset>-537210</wp:posOffset>
          </wp:positionV>
          <wp:extent cx="2439448" cy="923925"/>
          <wp:effectExtent l="0" t="0" r="0" b="0"/>
          <wp:wrapNone/>
          <wp:docPr id="21325694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9448"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4F3C">
      <w:rPr>
        <w:rFonts w:ascii="Arial" w:hAnsi="Arial" w:cs="Arial"/>
        <w:color w:val="AEAAAA" w:themeColor="background2" w:themeShade="BF"/>
        <w:sz w:val="20"/>
        <w:szCs w:val="20"/>
      </w:rPr>
      <w:t>TEEM-JDC-</w:t>
    </w:r>
    <w:r w:rsidR="005E3B38">
      <w:rPr>
        <w:rFonts w:ascii="Arial" w:hAnsi="Arial" w:cs="Arial"/>
        <w:color w:val="AEAAAA" w:themeColor="background2" w:themeShade="BF"/>
        <w:sz w:val="20"/>
        <w:szCs w:val="20"/>
      </w:rPr>
      <w:t>233</w:t>
    </w:r>
    <w:r w:rsidRPr="00504F3C">
      <w:rPr>
        <w:rFonts w:ascii="Arial" w:hAnsi="Arial" w:cs="Arial"/>
        <w:color w:val="AEAAAA" w:themeColor="background2" w:themeShade="BF"/>
        <w:sz w:val="20"/>
        <w:szCs w:val="20"/>
      </w:rPr>
      <w:t>/2025</w:t>
    </w:r>
  </w:p>
  <w:p w14:paraId="7D238D0F" w14:textId="77777777" w:rsidR="00AF1997" w:rsidRPr="00884E91" w:rsidRDefault="00AF1997" w:rsidP="00884E91">
    <w:pPr>
      <w:pStyle w:val="Encabezado"/>
      <w:tabs>
        <w:tab w:val="left" w:pos="964"/>
      </w:tabs>
      <w:spacing w:after="0" w:line="360" w:lineRule="auto"/>
      <w:jc w:val="right"/>
      <w:rPr>
        <w:rFonts w:ascii="Arial Narrow" w:hAnsi="Arial Narrow" w:cs="Arial"/>
        <w:color w:val="AEAAAA" w:themeColor="background2" w:themeShade="B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281382AD" w:rsidR="00C36E22" w:rsidRDefault="00AF1997" w:rsidP="00CB6D00">
    <w:pPr>
      <w:pStyle w:val="Encabezado"/>
    </w:pPr>
    <w:r>
      <w:rPr>
        <w:noProof/>
      </w:rPr>
      <w:drawing>
        <wp:anchor distT="0" distB="0" distL="114300" distR="114300" simplePos="0" relativeHeight="251658240" behindDoc="1" locked="0" layoutInCell="1" allowOverlap="1" wp14:anchorId="129B3632" wp14:editId="66895A50">
          <wp:simplePos x="0" y="0"/>
          <wp:positionH relativeFrom="column">
            <wp:posOffset>-116205</wp:posOffset>
          </wp:positionH>
          <wp:positionV relativeFrom="paragraph">
            <wp:posOffset>-462280</wp:posOffset>
          </wp:positionV>
          <wp:extent cx="2364002" cy="895350"/>
          <wp:effectExtent l="0" t="0" r="0" b="0"/>
          <wp:wrapNone/>
          <wp:docPr id="305922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4002" cy="895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F9F5C4" w14:textId="77777777" w:rsidR="002B5CF5" w:rsidRDefault="002B5CF5" w:rsidP="00CB6D0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42333"/>
    <w:multiLevelType w:val="multilevel"/>
    <w:tmpl w:val="1D48A5D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A882883"/>
    <w:multiLevelType w:val="hybridMultilevel"/>
    <w:tmpl w:val="02501642"/>
    <w:lvl w:ilvl="0" w:tplc="FFFFFFFF">
      <w:start w:val="1"/>
      <w:numFmt w:val="bullet"/>
      <w:lvlText w:val=""/>
      <w:lvlJc w:val="left"/>
      <w:pPr>
        <w:ind w:left="1571" w:hanging="360"/>
      </w:pPr>
      <w:rPr>
        <w:rFonts w:ascii="Wingdings" w:hAnsi="Wingdings" w:hint="default"/>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080A000B">
      <w:start w:val="1"/>
      <w:numFmt w:val="bullet"/>
      <w:lvlText w:val=""/>
      <w:lvlJc w:val="left"/>
      <w:pPr>
        <w:ind w:left="3731" w:hanging="360"/>
      </w:pPr>
      <w:rPr>
        <w:rFonts w:ascii="Wingdings" w:hAnsi="Wingdings"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abstractNum w:abstractNumId="2" w15:restartNumberingAfterBreak="0">
    <w:nsid w:val="0ACF4E4C"/>
    <w:multiLevelType w:val="multilevel"/>
    <w:tmpl w:val="F27AE4E4"/>
    <w:lvl w:ilvl="0">
      <w:start w:val="3"/>
      <w:numFmt w:val="decimal"/>
      <w:lvlText w:val="%1."/>
      <w:lvlJc w:val="left"/>
      <w:pPr>
        <w:ind w:left="420" w:hanging="4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 w15:restartNumberingAfterBreak="0">
    <w:nsid w:val="0AF344A7"/>
    <w:multiLevelType w:val="multilevel"/>
    <w:tmpl w:val="DF1E36D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D826309"/>
    <w:multiLevelType w:val="hybridMultilevel"/>
    <w:tmpl w:val="EE389C9E"/>
    <w:lvl w:ilvl="0" w:tplc="CF6855E6">
      <w:start w:val="6"/>
      <w:numFmt w:val="upperRoman"/>
      <w:lvlText w:val="%1."/>
      <w:lvlJc w:val="left"/>
      <w:pPr>
        <w:ind w:left="5682" w:hanging="720"/>
      </w:pPr>
      <w:rPr>
        <w:rFonts w:hint="default"/>
      </w:rPr>
    </w:lvl>
    <w:lvl w:ilvl="1" w:tplc="080A0019" w:tentative="1">
      <w:start w:val="1"/>
      <w:numFmt w:val="lowerLetter"/>
      <w:lvlText w:val="%2."/>
      <w:lvlJc w:val="left"/>
      <w:pPr>
        <w:ind w:left="2520" w:hanging="360"/>
      </w:pPr>
    </w:lvl>
    <w:lvl w:ilvl="2" w:tplc="080A001B">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5" w15:restartNumberingAfterBreak="0">
    <w:nsid w:val="0FB13D60"/>
    <w:multiLevelType w:val="multilevel"/>
    <w:tmpl w:val="7EB45D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113C4DA9"/>
    <w:multiLevelType w:val="multilevel"/>
    <w:tmpl w:val="476ED6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1C02E2B"/>
    <w:multiLevelType w:val="hybridMultilevel"/>
    <w:tmpl w:val="2FDC5004"/>
    <w:lvl w:ilvl="0" w:tplc="18B2B8DE">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39161BB"/>
    <w:multiLevelType w:val="hybridMultilevel"/>
    <w:tmpl w:val="FF72401C"/>
    <w:lvl w:ilvl="0" w:tplc="FFFFFFFF">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080A000B">
      <w:start w:val="1"/>
      <w:numFmt w:val="bullet"/>
      <w:lvlText w:val=""/>
      <w:lvlJc w:val="left"/>
      <w:pPr>
        <w:ind w:left="2880" w:hanging="360"/>
      </w:pPr>
      <w:rPr>
        <w:rFonts w:ascii="Wingdings" w:hAnsi="Wingdings"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26D659C"/>
    <w:multiLevelType w:val="multilevel"/>
    <w:tmpl w:val="998E5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238B4A32"/>
    <w:multiLevelType w:val="hybridMultilevel"/>
    <w:tmpl w:val="6D480332"/>
    <w:lvl w:ilvl="0" w:tplc="080A000B">
      <w:start w:val="1"/>
      <w:numFmt w:val="bullet"/>
      <w:lvlText w:val=""/>
      <w:lvlJc w:val="left"/>
      <w:pPr>
        <w:ind w:left="1571" w:hanging="360"/>
      </w:pPr>
      <w:rPr>
        <w:rFonts w:ascii="Wingdings" w:hAnsi="Wingdings"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1" w15:restartNumberingAfterBreak="0">
    <w:nsid w:val="282C9891"/>
    <w:multiLevelType w:val="hybridMultilevel"/>
    <w:tmpl w:val="FFFFFFFF"/>
    <w:lvl w:ilvl="0" w:tplc="25D83B94">
      <w:start w:val="10"/>
      <w:numFmt w:val="upperRoman"/>
      <w:lvlText w:val="%1."/>
      <w:lvlJc w:val="left"/>
      <w:pPr>
        <w:ind w:left="5682" w:hanging="720"/>
      </w:pPr>
      <w:rPr>
        <w:rFonts w:ascii="Arial" w:hAnsi="Arial" w:hint="default"/>
      </w:rPr>
    </w:lvl>
    <w:lvl w:ilvl="1" w:tplc="EB18BE98">
      <w:start w:val="1"/>
      <w:numFmt w:val="lowerLetter"/>
      <w:lvlText w:val="%2."/>
      <w:lvlJc w:val="left"/>
      <w:pPr>
        <w:ind w:left="1440" w:hanging="360"/>
      </w:pPr>
    </w:lvl>
    <w:lvl w:ilvl="2" w:tplc="40464F64">
      <w:start w:val="1"/>
      <w:numFmt w:val="lowerRoman"/>
      <w:lvlText w:val="%3."/>
      <w:lvlJc w:val="right"/>
      <w:pPr>
        <w:ind w:left="2160" w:hanging="180"/>
      </w:pPr>
    </w:lvl>
    <w:lvl w:ilvl="3" w:tplc="252C8FB6">
      <w:start w:val="1"/>
      <w:numFmt w:val="decimal"/>
      <w:lvlText w:val="%4."/>
      <w:lvlJc w:val="left"/>
      <w:pPr>
        <w:ind w:left="2880" w:hanging="360"/>
      </w:pPr>
    </w:lvl>
    <w:lvl w:ilvl="4" w:tplc="A156E9DC">
      <w:start w:val="1"/>
      <w:numFmt w:val="lowerLetter"/>
      <w:lvlText w:val="%5."/>
      <w:lvlJc w:val="left"/>
      <w:pPr>
        <w:ind w:left="3600" w:hanging="360"/>
      </w:pPr>
    </w:lvl>
    <w:lvl w:ilvl="5" w:tplc="441C59F2">
      <w:start w:val="1"/>
      <w:numFmt w:val="lowerRoman"/>
      <w:lvlText w:val="%6."/>
      <w:lvlJc w:val="right"/>
      <w:pPr>
        <w:ind w:left="4320" w:hanging="180"/>
      </w:pPr>
    </w:lvl>
    <w:lvl w:ilvl="6" w:tplc="2A94E2EE">
      <w:start w:val="1"/>
      <w:numFmt w:val="decimal"/>
      <w:lvlText w:val="%7."/>
      <w:lvlJc w:val="left"/>
      <w:pPr>
        <w:ind w:left="5040" w:hanging="360"/>
      </w:pPr>
    </w:lvl>
    <w:lvl w:ilvl="7" w:tplc="69BA72E2">
      <w:start w:val="1"/>
      <w:numFmt w:val="lowerLetter"/>
      <w:lvlText w:val="%8."/>
      <w:lvlJc w:val="left"/>
      <w:pPr>
        <w:ind w:left="5760" w:hanging="360"/>
      </w:pPr>
    </w:lvl>
    <w:lvl w:ilvl="8" w:tplc="BA8AD3C2">
      <w:start w:val="1"/>
      <w:numFmt w:val="lowerRoman"/>
      <w:lvlText w:val="%9."/>
      <w:lvlJc w:val="right"/>
      <w:pPr>
        <w:ind w:left="6480" w:hanging="180"/>
      </w:pPr>
    </w:lvl>
  </w:abstractNum>
  <w:abstractNum w:abstractNumId="12" w15:restartNumberingAfterBreak="0">
    <w:nsid w:val="2C9A59BA"/>
    <w:multiLevelType w:val="multilevel"/>
    <w:tmpl w:val="F14EE180"/>
    <w:lvl w:ilvl="0">
      <w:start w:val="7"/>
      <w:numFmt w:val="decimal"/>
      <w:lvlText w:val="%1."/>
      <w:lvlJc w:val="left"/>
      <w:pPr>
        <w:ind w:left="420" w:hanging="42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FAB0010"/>
    <w:multiLevelType w:val="hybridMultilevel"/>
    <w:tmpl w:val="BDB2D924"/>
    <w:lvl w:ilvl="0" w:tplc="A350D4FE">
      <w:start w:val="4"/>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07E1EA3"/>
    <w:multiLevelType w:val="hybridMultilevel"/>
    <w:tmpl w:val="3F76EC50"/>
    <w:lvl w:ilvl="0" w:tplc="6016C070">
      <w:start w:val="4"/>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CCE6BFF"/>
    <w:multiLevelType w:val="multilevel"/>
    <w:tmpl w:val="371EFB32"/>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rPr>
    </w:lvl>
    <w:lvl w:ilvl="2">
      <w:start w:val="1"/>
      <w:numFmt w:val="lowerLetter"/>
      <w:lvlText w:val="%3)"/>
      <w:lvlJc w:val="left"/>
      <w:pPr>
        <w:ind w:left="2160" w:hanging="360"/>
      </w:pPr>
      <w:rPr>
        <w:rFonts w:ascii="Arial" w:hAnsi="Arial" w:cs="Arial" w:hint="default"/>
        <w:b/>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D4128C1"/>
    <w:multiLevelType w:val="hybridMultilevel"/>
    <w:tmpl w:val="B4326D66"/>
    <w:lvl w:ilvl="0" w:tplc="2CB20310">
      <w:start w:val="10"/>
      <w:numFmt w:val="upperRoman"/>
      <w:lvlText w:val="%1."/>
      <w:lvlJc w:val="left"/>
      <w:pPr>
        <w:ind w:left="5682" w:hanging="720"/>
      </w:pPr>
      <w:rPr>
        <w:rFonts w:ascii="Arial" w:hAnsi="Arial" w:cs="Arial" w:hint="default"/>
        <w:b/>
        <w:color w:val="000000"/>
      </w:rPr>
    </w:lvl>
    <w:lvl w:ilvl="1" w:tplc="080A0019" w:tentative="1">
      <w:start w:val="1"/>
      <w:numFmt w:val="lowerLetter"/>
      <w:lvlText w:val="%2."/>
      <w:lvlJc w:val="left"/>
      <w:pPr>
        <w:ind w:left="6042" w:hanging="360"/>
      </w:pPr>
    </w:lvl>
    <w:lvl w:ilvl="2" w:tplc="080A001B" w:tentative="1">
      <w:start w:val="1"/>
      <w:numFmt w:val="lowerRoman"/>
      <w:lvlText w:val="%3."/>
      <w:lvlJc w:val="right"/>
      <w:pPr>
        <w:ind w:left="6762" w:hanging="180"/>
      </w:pPr>
    </w:lvl>
    <w:lvl w:ilvl="3" w:tplc="080A000F" w:tentative="1">
      <w:start w:val="1"/>
      <w:numFmt w:val="decimal"/>
      <w:lvlText w:val="%4."/>
      <w:lvlJc w:val="left"/>
      <w:pPr>
        <w:ind w:left="7482" w:hanging="360"/>
      </w:pPr>
    </w:lvl>
    <w:lvl w:ilvl="4" w:tplc="080A0019" w:tentative="1">
      <w:start w:val="1"/>
      <w:numFmt w:val="lowerLetter"/>
      <w:lvlText w:val="%5."/>
      <w:lvlJc w:val="left"/>
      <w:pPr>
        <w:ind w:left="8202" w:hanging="360"/>
      </w:pPr>
    </w:lvl>
    <w:lvl w:ilvl="5" w:tplc="080A001B" w:tentative="1">
      <w:start w:val="1"/>
      <w:numFmt w:val="lowerRoman"/>
      <w:lvlText w:val="%6."/>
      <w:lvlJc w:val="right"/>
      <w:pPr>
        <w:ind w:left="8922" w:hanging="180"/>
      </w:pPr>
    </w:lvl>
    <w:lvl w:ilvl="6" w:tplc="080A000F" w:tentative="1">
      <w:start w:val="1"/>
      <w:numFmt w:val="decimal"/>
      <w:lvlText w:val="%7."/>
      <w:lvlJc w:val="left"/>
      <w:pPr>
        <w:ind w:left="9642" w:hanging="360"/>
      </w:pPr>
    </w:lvl>
    <w:lvl w:ilvl="7" w:tplc="080A0019" w:tentative="1">
      <w:start w:val="1"/>
      <w:numFmt w:val="lowerLetter"/>
      <w:lvlText w:val="%8."/>
      <w:lvlJc w:val="left"/>
      <w:pPr>
        <w:ind w:left="10362" w:hanging="360"/>
      </w:pPr>
    </w:lvl>
    <w:lvl w:ilvl="8" w:tplc="080A001B" w:tentative="1">
      <w:start w:val="1"/>
      <w:numFmt w:val="lowerRoman"/>
      <w:lvlText w:val="%9."/>
      <w:lvlJc w:val="right"/>
      <w:pPr>
        <w:ind w:left="11082" w:hanging="180"/>
      </w:pPr>
    </w:lvl>
  </w:abstractNum>
  <w:abstractNum w:abstractNumId="18" w15:restartNumberingAfterBreak="0">
    <w:nsid w:val="3DA7649A"/>
    <w:multiLevelType w:val="multilevel"/>
    <w:tmpl w:val="7CBC9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C046B3C"/>
    <w:multiLevelType w:val="multilevel"/>
    <w:tmpl w:val="31B4242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53D12EDB"/>
    <w:multiLevelType w:val="hybridMultilevel"/>
    <w:tmpl w:val="A13CE81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55B5136"/>
    <w:multiLevelType w:val="hybridMultilevel"/>
    <w:tmpl w:val="5A562926"/>
    <w:lvl w:ilvl="0" w:tplc="ED5460F2">
      <w:start w:val="1"/>
      <w:numFmt w:val="upperRoman"/>
      <w:lvlText w:val="%1."/>
      <w:lvlJc w:val="left"/>
      <w:pPr>
        <w:ind w:left="720" w:hanging="360"/>
      </w:pPr>
      <w:rPr>
        <w:rFonts w:ascii="Century Gothic" w:eastAsiaTheme="minorHAnsi" w:hAnsi="Century Gothic" w:cstheme="minorBid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96251D0"/>
    <w:multiLevelType w:val="multilevel"/>
    <w:tmpl w:val="5360E75C"/>
    <w:lvl w:ilvl="0">
      <w:start w:val="1"/>
      <w:numFmt w:val="upperRoman"/>
      <w:lvlText w:val="%1."/>
      <w:lvlJc w:val="left"/>
      <w:pPr>
        <w:ind w:left="1080" w:hanging="720"/>
      </w:pPr>
      <w:rPr>
        <w:rFonts w:hint="default"/>
        <w:sz w:val="24"/>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4" w15:restartNumberingAfterBreak="0">
    <w:nsid w:val="5F576499"/>
    <w:multiLevelType w:val="hybridMultilevel"/>
    <w:tmpl w:val="8222B3C6"/>
    <w:lvl w:ilvl="0" w:tplc="0512DF34">
      <w:start w:val="1"/>
      <w:numFmt w:val="lowerLetter"/>
      <w:lvlText w:val="%1)"/>
      <w:lvlJc w:val="left"/>
      <w:pPr>
        <w:ind w:left="720" w:hanging="360"/>
      </w:pPr>
      <w:rPr>
        <w:rFonts w:ascii="Arial" w:hAnsi="Arial" w:cs="Aria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12F1ABB"/>
    <w:multiLevelType w:val="hybridMultilevel"/>
    <w:tmpl w:val="A2E82C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554373"/>
    <w:multiLevelType w:val="multilevel"/>
    <w:tmpl w:val="B54A87A0"/>
    <w:lvl w:ilvl="0">
      <w:start w:val="7"/>
      <w:numFmt w:val="decimal"/>
      <w:lvlText w:val="%1."/>
      <w:lvlJc w:val="left"/>
      <w:pPr>
        <w:ind w:left="420" w:hanging="42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7" w15:restartNumberingAfterBreak="0">
    <w:nsid w:val="666E4678"/>
    <w:multiLevelType w:val="hybridMultilevel"/>
    <w:tmpl w:val="A66E6C8A"/>
    <w:lvl w:ilvl="0" w:tplc="85126A8A">
      <w:start w:val="1"/>
      <w:numFmt w:val="upperLetter"/>
      <w:lvlText w:val="%1."/>
      <w:lvlJc w:val="left"/>
      <w:pPr>
        <w:ind w:left="644" w:hanging="360"/>
      </w:pPr>
      <w:rPr>
        <w:rFonts w:ascii="Arial" w:hAnsi="Arial" w:cs="Arial"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8"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9" w15:restartNumberingAfterBreak="0">
    <w:nsid w:val="67CB2D37"/>
    <w:multiLevelType w:val="multilevel"/>
    <w:tmpl w:val="C7F6AB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7CAD49FF"/>
    <w:multiLevelType w:val="multilevel"/>
    <w:tmpl w:val="0B1ED626"/>
    <w:lvl w:ilvl="0">
      <w:start w:val="4"/>
      <w:numFmt w:val="decimal"/>
      <w:lvlText w:val="%1."/>
      <w:lvlJc w:val="left"/>
      <w:pPr>
        <w:ind w:left="420" w:hanging="420"/>
      </w:pPr>
      <w:rPr>
        <w:rFonts w:hint="default"/>
        <w:b/>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880" w:hanging="144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num w:numId="1" w16cid:durableId="1490293697">
    <w:abstractNumId w:val="13"/>
  </w:num>
  <w:num w:numId="2" w16cid:durableId="446387732">
    <w:abstractNumId w:val="29"/>
  </w:num>
  <w:num w:numId="3" w16cid:durableId="1413116057">
    <w:abstractNumId w:val="28"/>
  </w:num>
  <w:num w:numId="4" w16cid:durableId="1649750652">
    <w:abstractNumId w:val="23"/>
  </w:num>
  <w:num w:numId="5" w16cid:durableId="1441099958">
    <w:abstractNumId w:val="14"/>
  </w:num>
  <w:num w:numId="6" w16cid:durableId="427120806">
    <w:abstractNumId w:val="15"/>
  </w:num>
  <w:num w:numId="7" w16cid:durableId="1042510548">
    <w:abstractNumId w:val="16"/>
  </w:num>
  <w:num w:numId="8" w16cid:durableId="1000162929">
    <w:abstractNumId w:val="26"/>
  </w:num>
  <w:num w:numId="9" w16cid:durableId="1348217698">
    <w:abstractNumId w:val="12"/>
  </w:num>
  <w:num w:numId="10" w16cid:durableId="75784232">
    <w:abstractNumId w:val="0"/>
  </w:num>
  <w:num w:numId="11" w16cid:durableId="1617830675">
    <w:abstractNumId w:val="9"/>
  </w:num>
  <w:num w:numId="12" w16cid:durableId="537089647">
    <w:abstractNumId w:val="3"/>
  </w:num>
  <w:num w:numId="13" w16cid:durableId="1954441058">
    <w:abstractNumId w:val="5"/>
  </w:num>
  <w:num w:numId="14" w16cid:durableId="793601945">
    <w:abstractNumId w:val="20"/>
  </w:num>
  <w:num w:numId="15" w16cid:durableId="203442815">
    <w:abstractNumId w:val="10"/>
  </w:num>
  <w:num w:numId="16" w16cid:durableId="1926574476">
    <w:abstractNumId w:val="1"/>
  </w:num>
  <w:num w:numId="17" w16cid:durableId="1669206715">
    <w:abstractNumId w:val="21"/>
  </w:num>
  <w:num w:numId="18" w16cid:durableId="292178438">
    <w:abstractNumId w:val="8"/>
  </w:num>
  <w:num w:numId="19" w16cid:durableId="146094045">
    <w:abstractNumId w:val="22"/>
  </w:num>
  <w:num w:numId="20" w16cid:durableId="130289724">
    <w:abstractNumId w:val="30"/>
  </w:num>
  <w:num w:numId="21" w16cid:durableId="1216039916">
    <w:abstractNumId w:val="4"/>
  </w:num>
  <w:num w:numId="22" w16cid:durableId="701250835">
    <w:abstractNumId w:val="27"/>
  </w:num>
  <w:num w:numId="23" w16cid:durableId="339427308">
    <w:abstractNumId w:val="24"/>
  </w:num>
  <w:num w:numId="24" w16cid:durableId="538248328">
    <w:abstractNumId w:val="17"/>
  </w:num>
  <w:num w:numId="25" w16cid:durableId="1308050045">
    <w:abstractNumId w:val="2"/>
  </w:num>
  <w:num w:numId="26" w16cid:durableId="692222911">
    <w:abstractNumId w:val="18"/>
  </w:num>
  <w:num w:numId="27" w16cid:durableId="1891261233">
    <w:abstractNumId w:val="6"/>
  </w:num>
  <w:num w:numId="28" w16cid:durableId="112554554">
    <w:abstractNumId w:val="25"/>
  </w:num>
  <w:num w:numId="29" w16cid:durableId="165452516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31128198">
    <w:abstractNumId w:val="19"/>
  </w:num>
  <w:num w:numId="31" w16cid:durableId="629946166">
    <w:abstractNumId w:val="19"/>
    <w:lvlOverride w:ilvl="0">
      <w:startOverride w:val="1"/>
    </w:lvlOverride>
    <w:lvlOverride w:ilvl="1"/>
    <w:lvlOverride w:ilvl="2"/>
    <w:lvlOverride w:ilvl="3"/>
    <w:lvlOverride w:ilvl="4"/>
    <w:lvlOverride w:ilvl="5"/>
    <w:lvlOverride w:ilvl="6"/>
    <w:lvlOverride w:ilvl="7"/>
    <w:lvlOverride w:ilvl="8"/>
  </w:num>
  <w:num w:numId="32" w16cid:durableId="1170366457">
    <w:abstractNumId w:val="1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mirrorMargins/>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0C59"/>
    <w:rsid w:val="00002137"/>
    <w:rsid w:val="00003C5B"/>
    <w:rsid w:val="00003F2D"/>
    <w:rsid w:val="00004369"/>
    <w:rsid w:val="00004FBF"/>
    <w:rsid w:val="0000517E"/>
    <w:rsid w:val="0000668F"/>
    <w:rsid w:val="00007537"/>
    <w:rsid w:val="0001032D"/>
    <w:rsid w:val="000106FB"/>
    <w:rsid w:val="00010942"/>
    <w:rsid w:val="00011272"/>
    <w:rsid w:val="0001271B"/>
    <w:rsid w:val="00012803"/>
    <w:rsid w:val="00012EE3"/>
    <w:rsid w:val="00013635"/>
    <w:rsid w:val="0001377D"/>
    <w:rsid w:val="00013EB8"/>
    <w:rsid w:val="00013EC1"/>
    <w:rsid w:val="00013EC8"/>
    <w:rsid w:val="000147E6"/>
    <w:rsid w:val="00014926"/>
    <w:rsid w:val="00015640"/>
    <w:rsid w:val="00015C75"/>
    <w:rsid w:val="00015F92"/>
    <w:rsid w:val="00016454"/>
    <w:rsid w:val="00016766"/>
    <w:rsid w:val="00016933"/>
    <w:rsid w:val="000178B6"/>
    <w:rsid w:val="00017912"/>
    <w:rsid w:val="00017A0F"/>
    <w:rsid w:val="00017C01"/>
    <w:rsid w:val="000201FC"/>
    <w:rsid w:val="000205C8"/>
    <w:rsid w:val="000205E4"/>
    <w:rsid w:val="00020CA2"/>
    <w:rsid w:val="00020CCE"/>
    <w:rsid w:val="00021F9E"/>
    <w:rsid w:val="000224F1"/>
    <w:rsid w:val="00022A71"/>
    <w:rsid w:val="0002300E"/>
    <w:rsid w:val="0002360D"/>
    <w:rsid w:val="00023904"/>
    <w:rsid w:val="00024D32"/>
    <w:rsid w:val="00025A61"/>
    <w:rsid w:val="00025B20"/>
    <w:rsid w:val="00025B4D"/>
    <w:rsid w:val="00025C3D"/>
    <w:rsid w:val="00025FFD"/>
    <w:rsid w:val="0002649D"/>
    <w:rsid w:val="00026742"/>
    <w:rsid w:val="0002770F"/>
    <w:rsid w:val="000279B0"/>
    <w:rsid w:val="00027B15"/>
    <w:rsid w:val="0003070C"/>
    <w:rsid w:val="00030816"/>
    <w:rsid w:val="000311D3"/>
    <w:rsid w:val="00031568"/>
    <w:rsid w:val="000315B0"/>
    <w:rsid w:val="000322B9"/>
    <w:rsid w:val="0003267E"/>
    <w:rsid w:val="00033A26"/>
    <w:rsid w:val="00034C67"/>
    <w:rsid w:val="00036E26"/>
    <w:rsid w:val="0003733C"/>
    <w:rsid w:val="00040258"/>
    <w:rsid w:val="00040A2F"/>
    <w:rsid w:val="00040B37"/>
    <w:rsid w:val="00042174"/>
    <w:rsid w:val="0004225D"/>
    <w:rsid w:val="00042AE4"/>
    <w:rsid w:val="00043283"/>
    <w:rsid w:val="00043C1D"/>
    <w:rsid w:val="00043DDD"/>
    <w:rsid w:val="00044383"/>
    <w:rsid w:val="00044615"/>
    <w:rsid w:val="00044DB7"/>
    <w:rsid w:val="00045E9A"/>
    <w:rsid w:val="000503E0"/>
    <w:rsid w:val="0005097D"/>
    <w:rsid w:val="00052848"/>
    <w:rsid w:val="0005318B"/>
    <w:rsid w:val="000539E0"/>
    <w:rsid w:val="00053B36"/>
    <w:rsid w:val="00054394"/>
    <w:rsid w:val="00054BFE"/>
    <w:rsid w:val="00055031"/>
    <w:rsid w:val="0005533E"/>
    <w:rsid w:val="000553ED"/>
    <w:rsid w:val="00056356"/>
    <w:rsid w:val="00056880"/>
    <w:rsid w:val="000574A0"/>
    <w:rsid w:val="00057ACA"/>
    <w:rsid w:val="000601A5"/>
    <w:rsid w:val="0006052C"/>
    <w:rsid w:val="00062966"/>
    <w:rsid w:val="000635E6"/>
    <w:rsid w:val="000636C7"/>
    <w:rsid w:val="00064814"/>
    <w:rsid w:val="000650CA"/>
    <w:rsid w:val="00065A72"/>
    <w:rsid w:val="00066331"/>
    <w:rsid w:val="00070007"/>
    <w:rsid w:val="00070444"/>
    <w:rsid w:val="000727FA"/>
    <w:rsid w:val="00074D3E"/>
    <w:rsid w:val="000751A6"/>
    <w:rsid w:val="000758C7"/>
    <w:rsid w:val="00075C6D"/>
    <w:rsid w:val="00076B93"/>
    <w:rsid w:val="00077A24"/>
    <w:rsid w:val="000801E2"/>
    <w:rsid w:val="00081E2E"/>
    <w:rsid w:val="000829D3"/>
    <w:rsid w:val="000837DF"/>
    <w:rsid w:val="000842CF"/>
    <w:rsid w:val="00085D69"/>
    <w:rsid w:val="0008664A"/>
    <w:rsid w:val="00087108"/>
    <w:rsid w:val="00087477"/>
    <w:rsid w:val="00087A82"/>
    <w:rsid w:val="000904F7"/>
    <w:rsid w:val="00090F3F"/>
    <w:rsid w:val="00091207"/>
    <w:rsid w:val="000914B2"/>
    <w:rsid w:val="00091915"/>
    <w:rsid w:val="00092481"/>
    <w:rsid w:val="00093EC1"/>
    <w:rsid w:val="000947D0"/>
    <w:rsid w:val="00095A29"/>
    <w:rsid w:val="00095AED"/>
    <w:rsid w:val="00095C48"/>
    <w:rsid w:val="00096D16"/>
    <w:rsid w:val="00097076"/>
    <w:rsid w:val="000A1C72"/>
    <w:rsid w:val="000A2EBF"/>
    <w:rsid w:val="000A30D5"/>
    <w:rsid w:val="000A3463"/>
    <w:rsid w:val="000A5235"/>
    <w:rsid w:val="000A5681"/>
    <w:rsid w:val="000A67AD"/>
    <w:rsid w:val="000A7C63"/>
    <w:rsid w:val="000B062C"/>
    <w:rsid w:val="000B1186"/>
    <w:rsid w:val="000B201E"/>
    <w:rsid w:val="000B212D"/>
    <w:rsid w:val="000B2340"/>
    <w:rsid w:val="000B272B"/>
    <w:rsid w:val="000B2E3F"/>
    <w:rsid w:val="000B3E00"/>
    <w:rsid w:val="000B4B80"/>
    <w:rsid w:val="000B56FA"/>
    <w:rsid w:val="000B632E"/>
    <w:rsid w:val="000B6CA4"/>
    <w:rsid w:val="000B7156"/>
    <w:rsid w:val="000B7B69"/>
    <w:rsid w:val="000B7F3E"/>
    <w:rsid w:val="000C0906"/>
    <w:rsid w:val="000C0D00"/>
    <w:rsid w:val="000C1A30"/>
    <w:rsid w:val="000C1D3D"/>
    <w:rsid w:val="000C1F3C"/>
    <w:rsid w:val="000C23A9"/>
    <w:rsid w:val="000C2F65"/>
    <w:rsid w:val="000C4BB6"/>
    <w:rsid w:val="000C52F7"/>
    <w:rsid w:val="000C5317"/>
    <w:rsid w:val="000C5861"/>
    <w:rsid w:val="000C6E04"/>
    <w:rsid w:val="000C7932"/>
    <w:rsid w:val="000C7A56"/>
    <w:rsid w:val="000D0794"/>
    <w:rsid w:val="000D0A08"/>
    <w:rsid w:val="000D3154"/>
    <w:rsid w:val="000D368E"/>
    <w:rsid w:val="000D48FE"/>
    <w:rsid w:val="000D6350"/>
    <w:rsid w:val="000D63CB"/>
    <w:rsid w:val="000D648B"/>
    <w:rsid w:val="000D72EA"/>
    <w:rsid w:val="000D7615"/>
    <w:rsid w:val="000D77A1"/>
    <w:rsid w:val="000D7C35"/>
    <w:rsid w:val="000D7C64"/>
    <w:rsid w:val="000D7E89"/>
    <w:rsid w:val="000E0218"/>
    <w:rsid w:val="000E0976"/>
    <w:rsid w:val="000E22B7"/>
    <w:rsid w:val="000E2589"/>
    <w:rsid w:val="000E3E03"/>
    <w:rsid w:val="000E41A7"/>
    <w:rsid w:val="000E5B07"/>
    <w:rsid w:val="000E70E7"/>
    <w:rsid w:val="000E767A"/>
    <w:rsid w:val="000E7C29"/>
    <w:rsid w:val="000E7CAC"/>
    <w:rsid w:val="000E7F14"/>
    <w:rsid w:val="000F0C72"/>
    <w:rsid w:val="000F1969"/>
    <w:rsid w:val="000F1DBD"/>
    <w:rsid w:val="000F3979"/>
    <w:rsid w:val="000F4F21"/>
    <w:rsid w:val="000F5000"/>
    <w:rsid w:val="000F5360"/>
    <w:rsid w:val="000F6011"/>
    <w:rsid w:val="000F68CD"/>
    <w:rsid w:val="000F7C70"/>
    <w:rsid w:val="001002FE"/>
    <w:rsid w:val="00102496"/>
    <w:rsid w:val="001032CD"/>
    <w:rsid w:val="00103AA3"/>
    <w:rsid w:val="00103B04"/>
    <w:rsid w:val="00103E57"/>
    <w:rsid w:val="0010460A"/>
    <w:rsid w:val="001048DD"/>
    <w:rsid w:val="00104D47"/>
    <w:rsid w:val="001052A1"/>
    <w:rsid w:val="001055BA"/>
    <w:rsid w:val="00105FC8"/>
    <w:rsid w:val="00106C1E"/>
    <w:rsid w:val="001070FA"/>
    <w:rsid w:val="0010717F"/>
    <w:rsid w:val="001107AE"/>
    <w:rsid w:val="00110A56"/>
    <w:rsid w:val="00111033"/>
    <w:rsid w:val="001114AD"/>
    <w:rsid w:val="001129B6"/>
    <w:rsid w:val="001142E0"/>
    <w:rsid w:val="001148BA"/>
    <w:rsid w:val="00114A6F"/>
    <w:rsid w:val="00114C3E"/>
    <w:rsid w:val="0011584F"/>
    <w:rsid w:val="00115B8B"/>
    <w:rsid w:val="00116141"/>
    <w:rsid w:val="001161BC"/>
    <w:rsid w:val="001202BB"/>
    <w:rsid w:val="0012030E"/>
    <w:rsid w:val="0012064D"/>
    <w:rsid w:val="00120CCC"/>
    <w:rsid w:val="00120D19"/>
    <w:rsid w:val="00120D81"/>
    <w:rsid w:val="00121463"/>
    <w:rsid w:val="00122B77"/>
    <w:rsid w:val="00122E31"/>
    <w:rsid w:val="00123CE1"/>
    <w:rsid w:val="00123E30"/>
    <w:rsid w:val="0012408B"/>
    <w:rsid w:val="00124459"/>
    <w:rsid w:val="00124CFC"/>
    <w:rsid w:val="00126292"/>
    <w:rsid w:val="0012672A"/>
    <w:rsid w:val="00126B01"/>
    <w:rsid w:val="00127EEB"/>
    <w:rsid w:val="00127FBB"/>
    <w:rsid w:val="00130189"/>
    <w:rsid w:val="001311FB"/>
    <w:rsid w:val="001323DF"/>
    <w:rsid w:val="0013357B"/>
    <w:rsid w:val="00135756"/>
    <w:rsid w:val="001359F1"/>
    <w:rsid w:val="001360D1"/>
    <w:rsid w:val="001360FA"/>
    <w:rsid w:val="0013707A"/>
    <w:rsid w:val="001373A3"/>
    <w:rsid w:val="001379D5"/>
    <w:rsid w:val="00140D0E"/>
    <w:rsid w:val="001419A4"/>
    <w:rsid w:val="001419E3"/>
    <w:rsid w:val="00141BF0"/>
    <w:rsid w:val="001420BD"/>
    <w:rsid w:val="00145601"/>
    <w:rsid w:val="00146271"/>
    <w:rsid w:val="00146499"/>
    <w:rsid w:val="00147B6A"/>
    <w:rsid w:val="0015021A"/>
    <w:rsid w:val="001526CD"/>
    <w:rsid w:val="001535A1"/>
    <w:rsid w:val="001539A4"/>
    <w:rsid w:val="001539ED"/>
    <w:rsid w:val="001549AC"/>
    <w:rsid w:val="00154CAA"/>
    <w:rsid w:val="00155862"/>
    <w:rsid w:val="00155BD5"/>
    <w:rsid w:val="00155EA7"/>
    <w:rsid w:val="0015645E"/>
    <w:rsid w:val="00160F35"/>
    <w:rsid w:val="0016116E"/>
    <w:rsid w:val="001612AD"/>
    <w:rsid w:val="00161302"/>
    <w:rsid w:val="001633E3"/>
    <w:rsid w:val="00164172"/>
    <w:rsid w:val="00164191"/>
    <w:rsid w:val="00164970"/>
    <w:rsid w:val="00164F37"/>
    <w:rsid w:val="00165819"/>
    <w:rsid w:val="00165A0C"/>
    <w:rsid w:val="00166A5E"/>
    <w:rsid w:val="00167DCC"/>
    <w:rsid w:val="00170838"/>
    <w:rsid w:val="00170E63"/>
    <w:rsid w:val="00170FE7"/>
    <w:rsid w:val="00171152"/>
    <w:rsid w:val="001713A3"/>
    <w:rsid w:val="00171D2E"/>
    <w:rsid w:val="00172FA4"/>
    <w:rsid w:val="001730B3"/>
    <w:rsid w:val="00173D3D"/>
    <w:rsid w:val="00173F76"/>
    <w:rsid w:val="00173FF2"/>
    <w:rsid w:val="00174093"/>
    <w:rsid w:val="001749EA"/>
    <w:rsid w:val="00176497"/>
    <w:rsid w:val="001771B0"/>
    <w:rsid w:val="00177923"/>
    <w:rsid w:val="00177B9D"/>
    <w:rsid w:val="00180379"/>
    <w:rsid w:val="001813D9"/>
    <w:rsid w:val="00181A27"/>
    <w:rsid w:val="00181C6E"/>
    <w:rsid w:val="001828A4"/>
    <w:rsid w:val="0018304A"/>
    <w:rsid w:val="00183299"/>
    <w:rsid w:val="00183359"/>
    <w:rsid w:val="0018347C"/>
    <w:rsid w:val="00183590"/>
    <w:rsid w:val="001836B0"/>
    <w:rsid w:val="0018388B"/>
    <w:rsid w:val="001838AA"/>
    <w:rsid w:val="00183EFD"/>
    <w:rsid w:val="00184F5F"/>
    <w:rsid w:val="00185C00"/>
    <w:rsid w:val="00186EAA"/>
    <w:rsid w:val="00186F11"/>
    <w:rsid w:val="001870F8"/>
    <w:rsid w:val="00187EDE"/>
    <w:rsid w:val="001909D9"/>
    <w:rsid w:val="00191268"/>
    <w:rsid w:val="001926A6"/>
    <w:rsid w:val="00192F72"/>
    <w:rsid w:val="0019339D"/>
    <w:rsid w:val="001937D0"/>
    <w:rsid w:val="00193825"/>
    <w:rsid w:val="00193D77"/>
    <w:rsid w:val="001941F3"/>
    <w:rsid w:val="0019500F"/>
    <w:rsid w:val="0019539D"/>
    <w:rsid w:val="00196413"/>
    <w:rsid w:val="00196AEA"/>
    <w:rsid w:val="00196CCB"/>
    <w:rsid w:val="00196DD3"/>
    <w:rsid w:val="00197B3A"/>
    <w:rsid w:val="00197FD6"/>
    <w:rsid w:val="001A092D"/>
    <w:rsid w:val="001A0F64"/>
    <w:rsid w:val="001A14A3"/>
    <w:rsid w:val="001A16A0"/>
    <w:rsid w:val="001A1865"/>
    <w:rsid w:val="001A1E83"/>
    <w:rsid w:val="001A25D8"/>
    <w:rsid w:val="001A2E9E"/>
    <w:rsid w:val="001A3093"/>
    <w:rsid w:val="001A3C40"/>
    <w:rsid w:val="001A3E0F"/>
    <w:rsid w:val="001A543D"/>
    <w:rsid w:val="001A5B7C"/>
    <w:rsid w:val="001A6EEF"/>
    <w:rsid w:val="001A74EB"/>
    <w:rsid w:val="001B03FA"/>
    <w:rsid w:val="001B0818"/>
    <w:rsid w:val="001B0951"/>
    <w:rsid w:val="001B30F5"/>
    <w:rsid w:val="001B3CAE"/>
    <w:rsid w:val="001B409B"/>
    <w:rsid w:val="001B4385"/>
    <w:rsid w:val="001B456E"/>
    <w:rsid w:val="001B5187"/>
    <w:rsid w:val="001B601E"/>
    <w:rsid w:val="001B66EF"/>
    <w:rsid w:val="001B734A"/>
    <w:rsid w:val="001C2110"/>
    <w:rsid w:val="001C2A87"/>
    <w:rsid w:val="001C2E40"/>
    <w:rsid w:val="001C3492"/>
    <w:rsid w:val="001C3E73"/>
    <w:rsid w:val="001C48DD"/>
    <w:rsid w:val="001C5D1A"/>
    <w:rsid w:val="001C66A0"/>
    <w:rsid w:val="001C6A5E"/>
    <w:rsid w:val="001C6D72"/>
    <w:rsid w:val="001C79B6"/>
    <w:rsid w:val="001D030D"/>
    <w:rsid w:val="001D0B3B"/>
    <w:rsid w:val="001D1F11"/>
    <w:rsid w:val="001D2076"/>
    <w:rsid w:val="001D2286"/>
    <w:rsid w:val="001D2E40"/>
    <w:rsid w:val="001D3C2D"/>
    <w:rsid w:val="001D4169"/>
    <w:rsid w:val="001D4B14"/>
    <w:rsid w:val="001D6BBD"/>
    <w:rsid w:val="001D7A21"/>
    <w:rsid w:val="001E0590"/>
    <w:rsid w:val="001E0B00"/>
    <w:rsid w:val="001E1711"/>
    <w:rsid w:val="001E183A"/>
    <w:rsid w:val="001E1963"/>
    <w:rsid w:val="001E19AD"/>
    <w:rsid w:val="001E467F"/>
    <w:rsid w:val="001E6332"/>
    <w:rsid w:val="001E641C"/>
    <w:rsid w:val="001E6FEE"/>
    <w:rsid w:val="001E7A9C"/>
    <w:rsid w:val="001E7D7D"/>
    <w:rsid w:val="001F00BC"/>
    <w:rsid w:val="001F02E2"/>
    <w:rsid w:val="001F2961"/>
    <w:rsid w:val="001F2B51"/>
    <w:rsid w:val="001F3389"/>
    <w:rsid w:val="001F38C4"/>
    <w:rsid w:val="001F5005"/>
    <w:rsid w:val="001F5769"/>
    <w:rsid w:val="001F591B"/>
    <w:rsid w:val="001F5DCD"/>
    <w:rsid w:val="001F672B"/>
    <w:rsid w:val="001F67B6"/>
    <w:rsid w:val="001F6B17"/>
    <w:rsid w:val="001F72EB"/>
    <w:rsid w:val="001F7444"/>
    <w:rsid w:val="001F7688"/>
    <w:rsid w:val="00200416"/>
    <w:rsid w:val="0020046D"/>
    <w:rsid w:val="00200592"/>
    <w:rsid w:val="002014D3"/>
    <w:rsid w:val="00202640"/>
    <w:rsid w:val="00202CD5"/>
    <w:rsid w:val="002033E3"/>
    <w:rsid w:val="00203561"/>
    <w:rsid w:val="002035C6"/>
    <w:rsid w:val="002044C5"/>
    <w:rsid w:val="00205412"/>
    <w:rsid w:val="00205463"/>
    <w:rsid w:val="002065DF"/>
    <w:rsid w:val="00207977"/>
    <w:rsid w:val="00210188"/>
    <w:rsid w:val="00210556"/>
    <w:rsid w:val="00210C6D"/>
    <w:rsid w:val="00210E56"/>
    <w:rsid w:val="002111B2"/>
    <w:rsid w:val="00211319"/>
    <w:rsid w:val="00211B4C"/>
    <w:rsid w:val="00211E46"/>
    <w:rsid w:val="00212295"/>
    <w:rsid w:val="00213389"/>
    <w:rsid w:val="00213673"/>
    <w:rsid w:val="00213B96"/>
    <w:rsid w:val="002155CC"/>
    <w:rsid w:val="00215F8E"/>
    <w:rsid w:val="0021658A"/>
    <w:rsid w:val="00216AB6"/>
    <w:rsid w:val="00217131"/>
    <w:rsid w:val="00217236"/>
    <w:rsid w:val="00217861"/>
    <w:rsid w:val="0021786F"/>
    <w:rsid w:val="002200C8"/>
    <w:rsid w:val="002216C4"/>
    <w:rsid w:val="0022281B"/>
    <w:rsid w:val="002229A8"/>
    <w:rsid w:val="002229E1"/>
    <w:rsid w:val="00223A29"/>
    <w:rsid w:val="00223CB0"/>
    <w:rsid w:val="0022402D"/>
    <w:rsid w:val="002243E2"/>
    <w:rsid w:val="002259D0"/>
    <w:rsid w:val="002316BC"/>
    <w:rsid w:val="00231952"/>
    <w:rsid w:val="00231E54"/>
    <w:rsid w:val="0023229C"/>
    <w:rsid w:val="00233083"/>
    <w:rsid w:val="00234CFC"/>
    <w:rsid w:val="002362AF"/>
    <w:rsid w:val="00236367"/>
    <w:rsid w:val="0023668C"/>
    <w:rsid w:val="00236789"/>
    <w:rsid w:val="00236982"/>
    <w:rsid w:val="00236F62"/>
    <w:rsid w:val="00237B32"/>
    <w:rsid w:val="00237B8F"/>
    <w:rsid w:val="00237E4B"/>
    <w:rsid w:val="00237FA3"/>
    <w:rsid w:val="002408DF"/>
    <w:rsid w:val="0024227B"/>
    <w:rsid w:val="00242656"/>
    <w:rsid w:val="0024292C"/>
    <w:rsid w:val="00244D1A"/>
    <w:rsid w:val="00245ACB"/>
    <w:rsid w:val="00245DE9"/>
    <w:rsid w:val="00246166"/>
    <w:rsid w:val="002468F0"/>
    <w:rsid w:val="002474C9"/>
    <w:rsid w:val="00250026"/>
    <w:rsid w:val="00250082"/>
    <w:rsid w:val="0025050E"/>
    <w:rsid w:val="00250C3D"/>
    <w:rsid w:val="002519D8"/>
    <w:rsid w:val="00251E28"/>
    <w:rsid w:val="002524CE"/>
    <w:rsid w:val="0025379C"/>
    <w:rsid w:val="002539E2"/>
    <w:rsid w:val="00253B4A"/>
    <w:rsid w:val="00254DBD"/>
    <w:rsid w:val="00255CF9"/>
    <w:rsid w:val="00256A7F"/>
    <w:rsid w:val="00257879"/>
    <w:rsid w:val="0025794F"/>
    <w:rsid w:val="002612EF"/>
    <w:rsid w:val="0026155E"/>
    <w:rsid w:val="00261F1B"/>
    <w:rsid w:val="00262024"/>
    <w:rsid w:val="00262318"/>
    <w:rsid w:val="00262F89"/>
    <w:rsid w:val="002637D4"/>
    <w:rsid w:val="00263AF2"/>
    <w:rsid w:val="002644F2"/>
    <w:rsid w:val="0026477C"/>
    <w:rsid w:val="00265C25"/>
    <w:rsid w:val="0026692F"/>
    <w:rsid w:val="00266A00"/>
    <w:rsid w:val="00266E73"/>
    <w:rsid w:val="002679DC"/>
    <w:rsid w:val="00267AE6"/>
    <w:rsid w:val="00267CDD"/>
    <w:rsid w:val="002700A2"/>
    <w:rsid w:val="002702A5"/>
    <w:rsid w:val="00270DC0"/>
    <w:rsid w:val="002718AA"/>
    <w:rsid w:val="00271A2A"/>
    <w:rsid w:val="00273325"/>
    <w:rsid w:val="002733A4"/>
    <w:rsid w:val="0027382B"/>
    <w:rsid w:val="00273A66"/>
    <w:rsid w:val="00274297"/>
    <w:rsid w:val="00274C6B"/>
    <w:rsid w:val="00274DBB"/>
    <w:rsid w:val="00276CFE"/>
    <w:rsid w:val="00277466"/>
    <w:rsid w:val="00277A2A"/>
    <w:rsid w:val="00277D19"/>
    <w:rsid w:val="0028045D"/>
    <w:rsid w:val="00280FB8"/>
    <w:rsid w:val="00281B9B"/>
    <w:rsid w:val="0028202D"/>
    <w:rsid w:val="00282C5B"/>
    <w:rsid w:val="00283AC7"/>
    <w:rsid w:val="00283E96"/>
    <w:rsid w:val="00284734"/>
    <w:rsid w:val="002849FB"/>
    <w:rsid w:val="00285040"/>
    <w:rsid w:val="0028506D"/>
    <w:rsid w:val="00285076"/>
    <w:rsid w:val="00285FF3"/>
    <w:rsid w:val="002873B7"/>
    <w:rsid w:val="002915AC"/>
    <w:rsid w:val="0029195A"/>
    <w:rsid w:val="00291AE9"/>
    <w:rsid w:val="0029498F"/>
    <w:rsid w:val="00294BE2"/>
    <w:rsid w:val="00295003"/>
    <w:rsid w:val="00295C94"/>
    <w:rsid w:val="002965D5"/>
    <w:rsid w:val="00296D5C"/>
    <w:rsid w:val="0029738A"/>
    <w:rsid w:val="002976A4"/>
    <w:rsid w:val="002A040B"/>
    <w:rsid w:val="002A1847"/>
    <w:rsid w:val="002A2181"/>
    <w:rsid w:val="002A21BE"/>
    <w:rsid w:val="002A27F8"/>
    <w:rsid w:val="002A3D54"/>
    <w:rsid w:val="002A4AEA"/>
    <w:rsid w:val="002A4DCA"/>
    <w:rsid w:val="002A4E17"/>
    <w:rsid w:val="002A611F"/>
    <w:rsid w:val="002B0488"/>
    <w:rsid w:val="002B0E35"/>
    <w:rsid w:val="002B10DC"/>
    <w:rsid w:val="002B185E"/>
    <w:rsid w:val="002B2191"/>
    <w:rsid w:val="002B2342"/>
    <w:rsid w:val="002B269E"/>
    <w:rsid w:val="002B2739"/>
    <w:rsid w:val="002B31FB"/>
    <w:rsid w:val="002B513E"/>
    <w:rsid w:val="002B5CF5"/>
    <w:rsid w:val="002B754C"/>
    <w:rsid w:val="002B7BD0"/>
    <w:rsid w:val="002B7DA3"/>
    <w:rsid w:val="002B7E86"/>
    <w:rsid w:val="002C09CE"/>
    <w:rsid w:val="002C0DEF"/>
    <w:rsid w:val="002C0FDB"/>
    <w:rsid w:val="002C2052"/>
    <w:rsid w:val="002C2213"/>
    <w:rsid w:val="002C23EC"/>
    <w:rsid w:val="002C285D"/>
    <w:rsid w:val="002C33EA"/>
    <w:rsid w:val="002C3655"/>
    <w:rsid w:val="002C3847"/>
    <w:rsid w:val="002C3B75"/>
    <w:rsid w:val="002C4437"/>
    <w:rsid w:val="002C7EEA"/>
    <w:rsid w:val="002D03A7"/>
    <w:rsid w:val="002D087D"/>
    <w:rsid w:val="002D199B"/>
    <w:rsid w:val="002D5E59"/>
    <w:rsid w:val="002D5FBC"/>
    <w:rsid w:val="002D6057"/>
    <w:rsid w:val="002D6C13"/>
    <w:rsid w:val="002D6F3E"/>
    <w:rsid w:val="002D7080"/>
    <w:rsid w:val="002D719D"/>
    <w:rsid w:val="002D743B"/>
    <w:rsid w:val="002D78A2"/>
    <w:rsid w:val="002E0587"/>
    <w:rsid w:val="002E064C"/>
    <w:rsid w:val="002E07CB"/>
    <w:rsid w:val="002E1583"/>
    <w:rsid w:val="002E1708"/>
    <w:rsid w:val="002E21C6"/>
    <w:rsid w:val="002E2959"/>
    <w:rsid w:val="002E320B"/>
    <w:rsid w:val="002E37F0"/>
    <w:rsid w:val="002E3AE2"/>
    <w:rsid w:val="002E41C9"/>
    <w:rsid w:val="002E48D8"/>
    <w:rsid w:val="002E4CD2"/>
    <w:rsid w:val="002E7D22"/>
    <w:rsid w:val="002F07EB"/>
    <w:rsid w:val="002F0AB0"/>
    <w:rsid w:val="002F0BB0"/>
    <w:rsid w:val="002F0F8E"/>
    <w:rsid w:val="002F0F95"/>
    <w:rsid w:val="002F10D5"/>
    <w:rsid w:val="002F1CD4"/>
    <w:rsid w:val="002F1E64"/>
    <w:rsid w:val="002F34DA"/>
    <w:rsid w:val="002F3A4A"/>
    <w:rsid w:val="002F3EE3"/>
    <w:rsid w:val="002F4391"/>
    <w:rsid w:val="002F43DB"/>
    <w:rsid w:val="002F46A5"/>
    <w:rsid w:val="002F57D2"/>
    <w:rsid w:val="002F58F6"/>
    <w:rsid w:val="002F5A4F"/>
    <w:rsid w:val="00300841"/>
    <w:rsid w:val="003008FC"/>
    <w:rsid w:val="003010BF"/>
    <w:rsid w:val="00301672"/>
    <w:rsid w:val="00301963"/>
    <w:rsid w:val="00301FCD"/>
    <w:rsid w:val="003022A7"/>
    <w:rsid w:val="003028E3"/>
    <w:rsid w:val="00302CA2"/>
    <w:rsid w:val="00302DC3"/>
    <w:rsid w:val="00303A4C"/>
    <w:rsid w:val="00303DF4"/>
    <w:rsid w:val="00304688"/>
    <w:rsid w:val="00306140"/>
    <w:rsid w:val="003065AF"/>
    <w:rsid w:val="00306A26"/>
    <w:rsid w:val="003071C8"/>
    <w:rsid w:val="00307719"/>
    <w:rsid w:val="003106F2"/>
    <w:rsid w:val="00312DBA"/>
    <w:rsid w:val="00314043"/>
    <w:rsid w:val="00315137"/>
    <w:rsid w:val="00315B29"/>
    <w:rsid w:val="00315D60"/>
    <w:rsid w:val="00316CB0"/>
    <w:rsid w:val="00316EEF"/>
    <w:rsid w:val="00317270"/>
    <w:rsid w:val="00321B23"/>
    <w:rsid w:val="003229D1"/>
    <w:rsid w:val="003247AB"/>
    <w:rsid w:val="00325030"/>
    <w:rsid w:val="003252FF"/>
    <w:rsid w:val="003265F3"/>
    <w:rsid w:val="00326CF5"/>
    <w:rsid w:val="00327A67"/>
    <w:rsid w:val="00327C75"/>
    <w:rsid w:val="00327FAD"/>
    <w:rsid w:val="00331258"/>
    <w:rsid w:val="003313A6"/>
    <w:rsid w:val="00332742"/>
    <w:rsid w:val="003341FB"/>
    <w:rsid w:val="00334C1C"/>
    <w:rsid w:val="00335634"/>
    <w:rsid w:val="00335686"/>
    <w:rsid w:val="003356F9"/>
    <w:rsid w:val="003359E8"/>
    <w:rsid w:val="00335A5A"/>
    <w:rsid w:val="00335A74"/>
    <w:rsid w:val="00335C4E"/>
    <w:rsid w:val="00336595"/>
    <w:rsid w:val="0033687D"/>
    <w:rsid w:val="003378C7"/>
    <w:rsid w:val="00340383"/>
    <w:rsid w:val="00340737"/>
    <w:rsid w:val="00341FCF"/>
    <w:rsid w:val="0034307F"/>
    <w:rsid w:val="00344408"/>
    <w:rsid w:val="003451FA"/>
    <w:rsid w:val="003455FE"/>
    <w:rsid w:val="003461D0"/>
    <w:rsid w:val="003471CF"/>
    <w:rsid w:val="003506EF"/>
    <w:rsid w:val="00350E71"/>
    <w:rsid w:val="00350F29"/>
    <w:rsid w:val="00351361"/>
    <w:rsid w:val="003518F9"/>
    <w:rsid w:val="00353335"/>
    <w:rsid w:val="00354C5D"/>
    <w:rsid w:val="00354E3F"/>
    <w:rsid w:val="00355441"/>
    <w:rsid w:val="00355899"/>
    <w:rsid w:val="003561BC"/>
    <w:rsid w:val="00356A74"/>
    <w:rsid w:val="00356DA1"/>
    <w:rsid w:val="00357197"/>
    <w:rsid w:val="00357B58"/>
    <w:rsid w:val="00360B9C"/>
    <w:rsid w:val="0036152B"/>
    <w:rsid w:val="003621FE"/>
    <w:rsid w:val="00362C56"/>
    <w:rsid w:val="003646EA"/>
    <w:rsid w:val="00364AAA"/>
    <w:rsid w:val="00365255"/>
    <w:rsid w:val="00365468"/>
    <w:rsid w:val="00366090"/>
    <w:rsid w:val="00366460"/>
    <w:rsid w:val="003668B1"/>
    <w:rsid w:val="00367B63"/>
    <w:rsid w:val="00367CC2"/>
    <w:rsid w:val="00367F92"/>
    <w:rsid w:val="00370158"/>
    <w:rsid w:val="00370D59"/>
    <w:rsid w:val="0037118E"/>
    <w:rsid w:val="00371344"/>
    <w:rsid w:val="00371C52"/>
    <w:rsid w:val="0037287B"/>
    <w:rsid w:val="00373103"/>
    <w:rsid w:val="003735BC"/>
    <w:rsid w:val="00374007"/>
    <w:rsid w:val="00374AF8"/>
    <w:rsid w:val="00374C28"/>
    <w:rsid w:val="00374FB6"/>
    <w:rsid w:val="00375DFF"/>
    <w:rsid w:val="003766EA"/>
    <w:rsid w:val="0037716A"/>
    <w:rsid w:val="003819EF"/>
    <w:rsid w:val="00382E9D"/>
    <w:rsid w:val="00383507"/>
    <w:rsid w:val="00386B91"/>
    <w:rsid w:val="003872F8"/>
    <w:rsid w:val="00387EBB"/>
    <w:rsid w:val="0039085E"/>
    <w:rsid w:val="00390FF4"/>
    <w:rsid w:val="003914F6"/>
    <w:rsid w:val="00391FE5"/>
    <w:rsid w:val="0039204A"/>
    <w:rsid w:val="0039279F"/>
    <w:rsid w:val="0039286C"/>
    <w:rsid w:val="00393F6B"/>
    <w:rsid w:val="0039411A"/>
    <w:rsid w:val="0039418B"/>
    <w:rsid w:val="00394313"/>
    <w:rsid w:val="0039469F"/>
    <w:rsid w:val="00395182"/>
    <w:rsid w:val="00395526"/>
    <w:rsid w:val="00395F67"/>
    <w:rsid w:val="00396BE8"/>
    <w:rsid w:val="0039720A"/>
    <w:rsid w:val="003A0727"/>
    <w:rsid w:val="003A0D85"/>
    <w:rsid w:val="003A1E50"/>
    <w:rsid w:val="003A1EFD"/>
    <w:rsid w:val="003A2261"/>
    <w:rsid w:val="003A280D"/>
    <w:rsid w:val="003A2BDD"/>
    <w:rsid w:val="003A2E88"/>
    <w:rsid w:val="003A3C57"/>
    <w:rsid w:val="003A42A8"/>
    <w:rsid w:val="003A42C2"/>
    <w:rsid w:val="003A43A8"/>
    <w:rsid w:val="003A4776"/>
    <w:rsid w:val="003A48A0"/>
    <w:rsid w:val="003A4D62"/>
    <w:rsid w:val="003A563A"/>
    <w:rsid w:val="003A564B"/>
    <w:rsid w:val="003A5D70"/>
    <w:rsid w:val="003A6A06"/>
    <w:rsid w:val="003A713B"/>
    <w:rsid w:val="003B0055"/>
    <w:rsid w:val="003B051B"/>
    <w:rsid w:val="003B057A"/>
    <w:rsid w:val="003B0774"/>
    <w:rsid w:val="003B0A9C"/>
    <w:rsid w:val="003B141B"/>
    <w:rsid w:val="003B192E"/>
    <w:rsid w:val="003B210C"/>
    <w:rsid w:val="003B24EB"/>
    <w:rsid w:val="003B2907"/>
    <w:rsid w:val="003B2F0A"/>
    <w:rsid w:val="003B2F37"/>
    <w:rsid w:val="003B357F"/>
    <w:rsid w:val="003B4572"/>
    <w:rsid w:val="003B5040"/>
    <w:rsid w:val="003B51BF"/>
    <w:rsid w:val="003B632B"/>
    <w:rsid w:val="003B6C3A"/>
    <w:rsid w:val="003B7AB8"/>
    <w:rsid w:val="003C1020"/>
    <w:rsid w:val="003C105F"/>
    <w:rsid w:val="003C1EB2"/>
    <w:rsid w:val="003C20D8"/>
    <w:rsid w:val="003C2F68"/>
    <w:rsid w:val="003C3682"/>
    <w:rsid w:val="003C36F6"/>
    <w:rsid w:val="003C378E"/>
    <w:rsid w:val="003C3980"/>
    <w:rsid w:val="003C3A53"/>
    <w:rsid w:val="003C3E74"/>
    <w:rsid w:val="003C50AC"/>
    <w:rsid w:val="003C6A95"/>
    <w:rsid w:val="003C6AE1"/>
    <w:rsid w:val="003C6FC4"/>
    <w:rsid w:val="003C72B0"/>
    <w:rsid w:val="003C7859"/>
    <w:rsid w:val="003D059E"/>
    <w:rsid w:val="003D0F88"/>
    <w:rsid w:val="003D1470"/>
    <w:rsid w:val="003D1BE6"/>
    <w:rsid w:val="003D2788"/>
    <w:rsid w:val="003D289A"/>
    <w:rsid w:val="003D29A1"/>
    <w:rsid w:val="003D2F19"/>
    <w:rsid w:val="003D32BB"/>
    <w:rsid w:val="003D3B55"/>
    <w:rsid w:val="003D3F2B"/>
    <w:rsid w:val="003D4F36"/>
    <w:rsid w:val="003D5929"/>
    <w:rsid w:val="003D6767"/>
    <w:rsid w:val="003D6A0C"/>
    <w:rsid w:val="003D74D1"/>
    <w:rsid w:val="003D76AB"/>
    <w:rsid w:val="003D7711"/>
    <w:rsid w:val="003D7721"/>
    <w:rsid w:val="003E0E2D"/>
    <w:rsid w:val="003E1646"/>
    <w:rsid w:val="003E208A"/>
    <w:rsid w:val="003E2FCE"/>
    <w:rsid w:val="003E338E"/>
    <w:rsid w:val="003E45EA"/>
    <w:rsid w:val="003E65F2"/>
    <w:rsid w:val="003E700F"/>
    <w:rsid w:val="003E7AAD"/>
    <w:rsid w:val="003F0069"/>
    <w:rsid w:val="003F036C"/>
    <w:rsid w:val="003F0448"/>
    <w:rsid w:val="003F0E41"/>
    <w:rsid w:val="003F14AC"/>
    <w:rsid w:val="003F2CFB"/>
    <w:rsid w:val="003F309F"/>
    <w:rsid w:val="003F44FB"/>
    <w:rsid w:val="003F474C"/>
    <w:rsid w:val="003F4E62"/>
    <w:rsid w:val="003F4E85"/>
    <w:rsid w:val="004004A5"/>
    <w:rsid w:val="00402035"/>
    <w:rsid w:val="00402467"/>
    <w:rsid w:val="00402B82"/>
    <w:rsid w:val="00403240"/>
    <w:rsid w:val="004032FC"/>
    <w:rsid w:val="00404B46"/>
    <w:rsid w:val="00404C54"/>
    <w:rsid w:val="0040517A"/>
    <w:rsid w:val="004053B7"/>
    <w:rsid w:val="00405861"/>
    <w:rsid w:val="00406A16"/>
    <w:rsid w:val="00406A6B"/>
    <w:rsid w:val="0040736C"/>
    <w:rsid w:val="004102D1"/>
    <w:rsid w:val="004104D8"/>
    <w:rsid w:val="00410AC6"/>
    <w:rsid w:val="00410B34"/>
    <w:rsid w:val="00411349"/>
    <w:rsid w:val="00411DE3"/>
    <w:rsid w:val="00412337"/>
    <w:rsid w:val="004128B9"/>
    <w:rsid w:val="0041423E"/>
    <w:rsid w:val="00415032"/>
    <w:rsid w:val="00415253"/>
    <w:rsid w:val="004163A9"/>
    <w:rsid w:val="0041641C"/>
    <w:rsid w:val="0041753A"/>
    <w:rsid w:val="0042248F"/>
    <w:rsid w:val="0042326C"/>
    <w:rsid w:val="004255E0"/>
    <w:rsid w:val="00427188"/>
    <w:rsid w:val="0042777E"/>
    <w:rsid w:val="004305A9"/>
    <w:rsid w:val="00430E2C"/>
    <w:rsid w:val="00431C78"/>
    <w:rsid w:val="00431E18"/>
    <w:rsid w:val="00432374"/>
    <w:rsid w:val="00432819"/>
    <w:rsid w:val="00433244"/>
    <w:rsid w:val="00433788"/>
    <w:rsid w:val="00433E56"/>
    <w:rsid w:val="004349B2"/>
    <w:rsid w:val="00434A5E"/>
    <w:rsid w:val="00434B41"/>
    <w:rsid w:val="00435C3C"/>
    <w:rsid w:val="004378C6"/>
    <w:rsid w:val="00440904"/>
    <w:rsid w:val="00441709"/>
    <w:rsid w:val="0044201B"/>
    <w:rsid w:val="004426C7"/>
    <w:rsid w:val="004431D9"/>
    <w:rsid w:val="0044599A"/>
    <w:rsid w:val="00445E7F"/>
    <w:rsid w:val="00446CC4"/>
    <w:rsid w:val="00446CDF"/>
    <w:rsid w:val="0044708C"/>
    <w:rsid w:val="004514F7"/>
    <w:rsid w:val="00451764"/>
    <w:rsid w:val="004517E2"/>
    <w:rsid w:val="004531DD"/>
    <w:rsid w:val="004571CF"/>
    <w:rsid w:val="00457591"/>
    <w:rsid w:val="00457764"/>
    <w:rsid w:val="00457D19"/>
    <w:rsid w:val="004606DF"/>
    <w:rsid w:val="00461302"/>
    <w:rsid w:val="00462B53"/>
    <w:rsid w:val="00462E18"/>
    <w:rsid w:val="00462F06"/>
    <w:rsid w:val="00463727"/>
    <w:rsid w:val="004639E9"/>
    <w:rsid w:val="00464DFE"/>
    <w:rsid w:val="00465842"/>
    <w:rsid w:val="00465FFE"/>
    <w:rsid w:val="00466819"/>
    <w:rsid w:val="00467335"/>
    <w:rsid w:val="00467BFF"/>
    <w:rsid w:val="0047119B"/>
    <w:rsid w:val="0047121C"/>
    <w:rsid w:val="0047220E"/>
    <w:rsid w:val="00472FD2"/>
    <w:rsid w:val="00473079"/>
    <w:rsid w:val="004730A4"/>
    <w:rsid w:val="0047409F"/>
    <w:rsid w:val="004756F8"/>
    <w:rsid w:val="00475C0B"/>
    <w:rsid w:val="00476D1D"/>
    <w:rsid w:val="00477802"/>
    <w:rsid w:val="00477DBB"/>
    <w:rsid w:val="00480B48"/>
    <w:rsid w:val="0048105D"/>
    <w:rsid w:val="004811D6"/>
    <w:rsid w:val="00481833"/>
    <w:rsid w:val="0048276F"/>
    <w:rsid w:val="00482EF9"/>
    <w:rsid w:val="00483120"/>
    <w:rsid w:val="00483124"/>
    <w:rsid w:val="00483223"/>
    <w:rsid w:val="0048394C"/>
    <w:rsid w:val="00483B94"/>
    <w:rsid w:val="00483FC9"/>
    <w:rsid w:val="0048493E"/>
    <w:rsid w:val="00485546"/>
    <w:rsid w:val="00485BEA"/>
    <w:rsid w:val="00485C3C"/>
    <w:rsid w:val="00485E74"/>
    <w:rsid w:val="004866CF"/>
    <w:rsid w:val="00487BF9"/>
    <w:rsid w:val="004902DC"/>
    <w:rsid w:val="004904F6"/>
    <w:rsid w:val="0049093F"/>
    <w:rsid w:val="0049189B"/>
    <w:rsid w:val="00492330"/>
    <w:rsid w:val="004926D7"/>
    <w:rsid w:val="00492773"/>
    <w:rsid w:val="0049288A"/>
    <w:rsid w:val="00492A18"/>
    <w:rsid w:val="00495A5E"/>
    <w:rsid w:val="004973C0"/>
    <w:rsid w:val="00497AF3"/>
    <w:rsid w:val="00497B01"/>
    <w:rsid w:val="00497FC1"/>
    <w:rsid w:val="004A0383"/>
    <w:rsid w:val="004A086D"/>
    <w:rsid w:val="004A22E0"/>
    <w:rsid w:val="004A2DF1"/>
    <w:rsid w:val="004A346B"/>
    <w:rsid w:val="004A4905"/>
    <w:rsid w:val="004A561B"/>
    <w:rsid w:val="004A61F3"/>
    <w:rsid w:val="004A6625"/>
    <w:rsid w:val="004A76E6"/>
    <w:rsid w:val="004A789B"/>
    <w:rsid w:val="004A7B17"/>
    <w:rsid w:val="004B07F1"/>
    <w:rsid w:val="004B0BE9"/>
    <w:rsid w:val="004B0D7A"/>
    <w:rsid w:val="004B1736"/>
    <w:rsid w:val="004B2A14"/>
    <w:rsid w:val="004B364E"/>
    <w:rsid w:val="004B5B53"/>
    <w:rsid w:val="004B652D"/>
    <w:rsid w:val="004B7BF4"/>
    <w:rsid w:val="004C0FA9"/>
    <w:rsid w:val="004C13E0"/>
    <w:rsid w:val="004C2547"/>
    <w:rsid w:val="004C2971"/>
    <w:rsid w:val="004C3446"/>
    <w:rsid w:val="004C3924"/>
    <w:rsid w:val="004C4282"/>
    <w:rsid w:val="004C44CD"/>
    <w:rsid w:val="004C5299"/>
    <w:rsid w:val="004C58D7"/>
    <w:rsid w:val="004C5BD6"/>
    <w:rsid w:val="004C5C00"/>
    <w:rsid w:val="004C6070"/>
    <w:rsid w:val="004C642A"/>
    <w:rsid w:val="004C6668"/>
    <w:rsid w:val="004C7DA3"/>
    <w:rsid w:val="004D2884"/>
    <w:rsid w:val="004D3BF6"/>
    <w:rsid w:val="004D45FF"/>
    <w:rsid w:val="004D471E"/>
    <w:rsid w:val="004D4977"/>
    <w:rsid w:val="004D51A0"/>
    <w:rsid w:val="004D5FC2"/>
    <w:rsid w:val="004D7870"/>
    <w:rsid w:val="004E060C"/>
    <w:rsid w:val="004E0E33"/>
    <w:rsid w:val="004E1FC9"/>
    <w:rsid w:val="004E2066"/>
    <w:rsid w:val="004E305B"/>
    <w:rsid w:val="004E34C8"/>
    <w:rsid w:val="004E441D"/>
    <w:rsid w:val="004E58BF"/>
    <w:rsid w:val="004E798E"/>
    <w:rsid w:val="004E7A1C"/>
    <w:rsid w:val="004E7CAF"/>
    <w:rsid w:val="004F161F"/>
    <w:rsid w:val="004F1AFF"/>
    <w:rsid w:val="004F1CBB"/>
    <w:rsid w:val="004F1FFD"/>
    <w:rsid w:val="004F2A9D"/>
    <w:rsid w:val="004F32BA"/>
    <w:rsid w:val="004F3BD4"/>
    <w:rsid w:val="004F55D3"/>
    <w:rsid w:val="004F6156"/>
    <w:rsid w:val="004F6AED"/>
    <w:rsid w:val="004F6BCD"/>
    <w:rsid w:val="004F6E21"/>
    <w:rsid w:val="004F72E2"/>
    <w:rsid w:val="00500696"/>
    <w:rsid w:val="00500A49"/>
    <w:rsid w:val="00500FF8"/>
    <w:rsid w:val="00502DC7"/>
    <w:rsid w:val="0050383B"/>
    <w:rsid w:val="00503A4A"/>
    <w:rsid w:val="00504869"/>
    <w:rsid w:val="00504F3C"/>
    <w:rsid w:val="00505102"/>
    <w:rsid w:val="00505515"/>
    <w:rsid w:val="00506181"/>
    <w:rsid w:val="005061EA"/>
    <w:rsid w:val="005066B1"/>
    <w:rsid w:val="005067DC"/>
    <w:rsid w:val="00507B3F"/>
    <w:rsid w:val="00507F9E"/>
    <w:rsid w:val="00510601"/>
    <w:rsid w:val="00510AC9"/>
    <w:rsid w:val="00511221"/>
    <w:rsid w:val="00512895"/>
    <w:rsid w:val="00512EF2"/>
    <w:rsid w:val="00513527"/>
    <w:rsid w:val="00513F2D"/>
    <w:rsid w:val="005145F8"/>
    <w:rsid w:val="00515082"/>
    <w:rsid w:val="005150C2"/>
    <w:rsid w:val="00515329"/>
    <w:rsid w:val="00515658"/>
    <w:rsid w:val="00516140"/>
    <w:rsid w:val="0051684B"/>
    <w:rsid w:val="00517EFE"/>
    <w:rsid w:val="00522782"/>
    <w:rsid w:val="00522ACE"/>
    <w:rsid w:val="00522B6A"/>
    <w:rsid w:val="00524376"/>
    <w:rsid w:val="00524552"/>
    <w:rsid w:val="0052467A"/>
    <w:rsid w:val="0052587F"/>
    <w:rsid w:val="00525CD9"/>
    <w:rsid w:val="00525EF3"/>
    <w:rsid w:val="0052734C"/>
    <w:rsid w:val="00527A46"/>
    <w:rsid w:val="00530468"/>
    <w:rsid w:val="0053092D"/>
    <w:rsid w:val="00530A0C"/>
    <w:rsid w:val="00531EB4"/>
    <w:rsid w:val="00532A6A"/>
    <w:rsid w:val="00532E8D"/>
    <w:rsid w:val="00533BCC"/>
    <w:rsid w:val="00534D67"/>
    <w:rsid w:val="005357AF"/>
    <w:rsid w:val="00535E28"/>
    <w:rsid w:val="00536333"/>
    <w:rsid w:val="005369F1"/>
    <w:rsid w:val="00537472"/>
    <w:rsid w:val="005378BA"/>
    <w:rsid w:val="0054050D"/>
    <w:rsid w:val="00541553"/>
    <w:rsid w:val="00541A68"/>
    <w:rsid w:val="0054326C"/>
    <w:rsid w:val="005440E5"/>
    <w:rsid w:val="00544FAA"/>
    <w:rsid w:val="0054545B"/>
    <w:rsid w:val="00545492"/>
    <w:rsid w:val="00545EE7"/>
    <w:rsid w:val="00546159"/>
    <w:rsid w:val="00546C82"/>
    <w:rsid w:val="00547289"/>
    <w:rsid w:val="005500E1"/>
    <w:rsid w:val="00550586"/>
    <w:rsid w:val="00550A4D"/>
    <w:rsid w:val="00553104"/>
    <w:rsid w:val="0055311A"/>
    <w:rsid w:val="00554117"/>
    <w:rsid w:val="00554C96"/>
    <w:rsid w:val="00554EB6"/>
    <w:rsid w:val="0055567F"/>
    <w:rsid w:val="00555BDB"/>
    <w:rsid w:val="00555F46"/>
    <w:rsid w:val="0055608F"/>
    <w:rsid w:val="00556363"/>
    <w:rsid w:val="00556686"/>
    <w:rsid w:val="00556DE0"/>
    <w:rsid w:val="0055781C"/>
    <w:rsid w:val="0055782E"/>
    <w:rsid w:val="00560141"/>
    <w:rsid w:val="0056020D"/>
    <w:rsid w:val="00560DED"/>
    <w:rsid w:val="005613A7"/>
    <w:rsid w:val="00561EDB"/>
    <w:rsid w:val="00562534"/>
    <w:rsid w:val="005645BA"/>
    <w:rsid w:val="00564A6F"/>
    <w:rsid w:val="005661C7"/>
    <w:rsid w:val="00566307"/>
    <w:rsid w:val="005673EF"/>
    <w:rsid w:val="00567DE9"/>
    <w:rsid w:val="00567E7A"/>
    <w:rsid w:val="00567F01"/>
    <w:rsid w:val="00567FBD"/>
    <w:rsid w:val="005700CC"/>
    <w:rsid w:val="00570343"/>
    <w:rsid w:val="00570596"/>
    <w:rsid w:val="00570C3A"/>
    <w:rsid w:val="005712A8"/>
    <w:rsid w:val="0057160F"/>
    <w:rsid w:val="0057166F"/>
    <w:rsid w:val="00571E56"/>
    <w:rsid w:val="00573211"/>
    <w:rsid w:val="005737B8"/>
    <w:rsid w:val="00574A45"/>
    <w:rsid w:val="00575598"/>
    <w:rsid w:val="00576224"/>
    <w:rsid w:val="005766EC"/>
    <w:rsid w:val="00577DE9"/>
    <w:rsid w:val="00580147"/>
    <w:rsid w:val="0058142E"/>
    <w:rsid w:val="00581EBB"/>
    <w:rsid w:val="00582199"/>
    <w:rsid w:val="005822FF"/>
    <w:rsid w:val="00585156"/>
    <w:rsid w:val="005859B7"/>
    <w:rsid w:val="00585C9A"/>
    <w:rsid w:val="00585CC9"/>
    <w:rsid w:val="00586944"/>
    <w:rsid w:val="00586AF9"/>
    <w:rsid w:val="00586E67"/>
    <w:rsid w:val="00587300"/>
    <w:rsid w:val="0058766F"/>
    <w:rsid w:val="00590666"/>
    <w:rsid w:val="00592066"/>
    <w:rsid w:val="0059206A"/>
    <w:rsid w:val="00592096"/>
    <w:rsid w:val="00592C10"/>
    <w:rsid w:val="00592F2C"/>
    <w:rsid w:val="0059398C"/>
    <w:rsid w:val="005940B9"/>
    <w:rsid w:val="00595C36"/>
    <w:rsid w:val="00596DA7"/>
    <w:rsid w:val="0059725F"/>
    <w:rsid w:val="0059791B"/>
    <w:rsid w:val="00597C60"/>
    <w:rsid w:val="005A15ED"/>
    <w:rsid w:val="005A17AD"/>
    <w:rsid w:val="005A1C5E"/>
    <w:rsid w:val="005A41D3"/>
    <w:rsid w:val="005A4234"/>
    <w:rsid w:val="005A4366"/>
    <w:rsid w:val="005A50FA"/>
    <w:rsid w:val="005A63C9"/>
    <w:rsid w:val="005A714A"/>
    <w:rsid w:val="005B0230"/>
    <w:rsid w:val="005B1041"/>
    <w:rsid w:val="005B17AE"/>
    <w:rsid w:val="005B18B4"/>
    <w:rsid w:val="005B27DC"/>
    <w:rsid w:val="005B2F63"/>
    <w:rsid w:val="005B4110"/>
    <w:rsid w:val="005B430B"/>
    <w:rsid w:val="005B560D"/>
    <w:rsid w:val="005B658E"/>
    <w:rsid w:val="005B6F96"/>
    <w:rsid w:val="005B71AE"/>
    <w:rsid w:val="005B7A91"/>
    <w:rsid w:val="005C08AB"/>
    <w:rsid w:val="005C08F9"/>
    <w:rsid w:val="005C0BAD"/>
    <w:rsid w:val="005C1863"/>
    <w:rsid w:val="005C2B08"/>
    <w:rsid w:val="005C2C74"/>
    <w:rsid w:val="005C3699"/>
    <w:rsid w:val="005C4309"/>
    <w:rsid w:val="005C456C"/>
    <w:rsid w:val="005C4717"/>
    <w:rsid w:val="005C5F2E"/>
    <w:rsid w:val="005C6843"/>
    <w:rsid w:val="005C6B07"/>
    <w:rsid w:val="005C72E5"/>
    <w:rsid w:val="005C74AE"/>
    <w:rsid w:val="005D0274"/>
    <w:rsid w:val="005D18F5"/>
    <w:rsid w:val="005D1C16"/>
    <w:rsid w:val="005D236C"/>
    <w:rsid w:val="005D26E8"/>
    <w:rsid w:val="005D2A9D"/>
    <w:rsid w:val="005D2BD7"/>
    <w:rsid w:val="005D4F3C"/>
    <w:rsid w:val="005D5C2B"/>
    <w:rsid w:val="005D62C0"/>
    <w:rsid w:val="005D6965"/>
    <w:rsid w:val="005D740A"/>
    <w:rsid w:val="005D7E4F"/>
    <w:rsid w:val="005D7E91"/>
    <w:rsid w:val="005E0388"/>
    <w:rsid w:val="005E0395"/>
    <w:rsid w:val="005E07FF"/>
    <w:rsid w:val="005E0856"/>
    <w:rsid w:val="005E11B9"/>
    <w:rsid w:val="005E1D46"/>
    <w:rsid w:val="005E1E33"/>
    <w:rsid w:val="005E2AC5"/>
    <w:rsid w:val="005E2B01"/>
    <w:rsid w:val="005E2E48"/>
    <w:rsid w:val="005E3B38"/>
    <w:rsid w:val="005E3FA0"/>
    <w:rsid w:val="005E4091"/>
    <w:rsid w:val="005E6698"/>
    <w:rsid w:val="005E6CB1"/>
    <w:rsid w:val="005E6DAE"/>
    <w:rsid w:val="005E6F0C"/>
    <w:rsid w:val="005E6FE5"/>
    <w:rsid w:val="005F01D4"/>
    <w:rsid w:val="005F07E9"/>
    <w:rsid w:val="005F0A47"/>
    <w:rsid w:val="005F0B25"/>
    <w:rsid w:val="005F0FCC"/>
    <w:rsid w:val="005F169B"/>
    <w:rsid w:val="005F42EE"/>
    <w:rsid w:val="005F4AE2"/>
    <w:rsid w:val="005F547A"/>
    <w:rsid w:val="005F5647"/>
    <w:rsid w:val="005F5AFD"/>
    <w:rsid w:val="005F5CCF"/>
    <w:rsid w:val="005F5E22"/>
    <w:rsid w:val="005F5F7D"/>
    <w:rsid w:val="005F6A61"/>
    <w:rsid w:val="00600ABF"/>
    <w:rsid w:val="00601631"/>
    <w:rsid w:val="00602A04"/>
    <w:rsid w:val="00602EC8"/>
    <w:rsid w:val="0060333F"/>
    <w:rsid w:val="0060349B"/>
    <w:rsid w:val="00603BD4"/>
    <w:rsid w:val="00603ED9"/>
    <w:rsid w:val="0060455B"/>
    <w:rsid w:val="00605EFB"/>
    <w:rsid w:val="00606648"/>
    <w:rsid w:val="00611D91"/>
    <w:rsid w:val="00611FE3"/>
    <w:rsid w:val="00612337"/>
    <w:rsid w:val="00612A02"/>
    <w:rsid w:val="00612DA5"/>
    <w:rsid w:val="00612E82"/>
    <w:rsid w:val="006136F4"/>
    <w:rsid w:val="006142CE"/>
    <w:rsid w:val="0061526F"/>
    <w:rsid w:val="006152FB"/>
    <w:rsid w:val="006169C4"/>
    <w:rsid w:val="0061797C"/>
    <w:rsid w:val="00617991"/>
    <w:rsid w:val="00620A60"/>
    <w:rsid w:val="00620D56"/>
    <w:rsid w:val="006213C6"/>
    <w:rsid w:val="0062279F"/>
    <w:rsid w:val="006229B0"/>
    <w:rsid w:val="00622B53"/>
    <w:rsid w:val="00623013"/>
    <w:rsid w:val="006237C3"/>
    <w:rsid w:val="006238DA"/>
    <w:rsid w:val="00625A80"/>
    <w:rsid w:val="00625D68"/>
    <w:rsid w:val="00625F8C"/>
    <w:rsid w:val="0062632A"/>
    <w:rsid w:val="00626CBC"/>
    <w:rsid w:val="006300E7"/>
    <w:rsid w:val="00630AE1"/>
    <w:rsid w:val="00631164"/>
    <w:rsid w:val="0063170E"/>
    <w:rsid w:val="00631782"/>
    <w:rsid w:val="0063228E"/>
    <w:rsid w:val="00632717"/>
    <w:rsid w:val="00633244"/>
    <w:rsid w:val="00633AA3"/>
    <w:rsid w:val="00634E2A"/>
    <w:rsid w:val="00635442"/>
    <w:rsid w:val="0063646F"/>
    <w:rsid w:val="00636B29"/>
    <w:rsid w:val="00641542"/>
    <w:rsid w:val="0064164E"/>
    <w:rsid w:val="006416F5"/>
    <w:rsid w:val="00641949"/>
    <w:rsid w:val="006424F0"/>
    <w:rsid w:val="006425D1"/>
    <w:rsid w:val="006434F7"/>
    <w:rsid w:val="00644674"/>
    <w:rsid w:val="00644E54"/>
    <w:rsid w:val="006458AA"/>
    <w:rsid w:val="0064613D"/>
    <w:rsid w:val="006469E3"/>
    <w:rsid w:val="0064716E"/>
    <w:rsid w:val="00647831"/>
    <w:rsid w:val="00647B9B"/>
    <w:rsid w:val="00647DDB"/>
    <w:rsid w:val="0065060E"/>
    <w:rsid w:val="006508C9"/>
    <w:rsid w:val="00650BF8"/>
    <w:rsid w:val="0065217A"/>
    <w:rsid w:val="00653787"/>
    <w:rsid w:val="006537C9"/>
    <w:rsid w:val="00654023"/>
    <w:rsid w:val="0065457B"/>
    <w:rsid w:val="00654B58"/>
    <w:rsid w:val="00654FB3"/>
    <w:rsid w:val="006556EC"/>
    <w:rsid w:val="006559CD"/>
    <w:rsid w:val="0065618F"/>
    <w:rsid w:val="0065626A"/>
    <w:rsid w:val="0065688D"/>
    <w:rsid w:val="006574CD"/>
    <w:rsid w:val="006578AD"/>
    <w:rsid w:val="006578FF"/>
    <w:rsid w:val="00660942"/>
    <w:rsid w:val="00660D76"/>
    <w:rsid w:val="00663995"/>
    <w:rsid w:val="00665161"/>
    <w:rsid w:val="00666239"/>
    <w:rsid w:val="0066640E"/>
    <w:rsid w:val="0067004F"/>
    <w:rsid w:val="00670941"/>
    <w:rsid w:val="00670BD6"/>
    <w:rsid w:val="00671982"/>
    <w:rsid w:val="00671B54"/>
    <w:rsid w:val="00671BF4"/>
    <w:rsid w:val="00672862"/>
    <w:rsid w:val="00672865"/>
    <w:rsid w:val="006730F7"/>
    <w:rsid w:val="00674179"/>
    <w:rsid w:val="00674DC6"/>
    <w:rsid w:val="00675DEE"/>
    <w:rsid w:val="00676B37"/>
    <w:rsid w:val="00676EDC"/>
    <w:rsid w:val="00676F01"/>
    <w:rsid w:val="0067735C"/>
    <w:rsid w:val="0067768B"/>
    <w:rsid w:val="00677C72"/>
    <w:rsid w:val="006808FD"/>
    <w:rsid w:val="00680CD2"/>
    <w:rsid w:val="00680DCE"/>
    <w:rsid w:val="00681471"/>
    <w:rsid w:val="00681621"/>
    <w:rsid w:val="00682B58"/>
    <w:rsid w:val="00682F94"/>
    <w:rsid w:val="006835C1"/>
    <w:rsid w:val="00683C54"/>
    <w:rsid w:val="00683F6B"/>
    <w:rsid w:val="00684746"/>
    <w:rsid w:val="0068543C"/>
    <w:rsid w:val="006857DB"/>
    <w:rsid w:val="00685AC9"/>
    <w:rsid w:val="00685CB7"/>
    <w:rsid w:val="00685F51"/>
    <w:rsid w:val="0068661E"/>
    <w:rsid w:val="00687FBC"/>
    <w:rsid w:val="006900CA"/>
    <w:rsid w:val="00690546"/>
    <w:rsid w:val="00690CE3"/>
    <w:rsid w:val="00690D71"/>
    <w:rsid w:val="006913E1"/>
    <w:rsid w:val="00691979"/>
    <w:rsid w:val="00691D90"/>
    <w:rsid w:val="00692F92"/>
    <w:rsid w:val="00693745"/>
    <w:rsid w:val="00693C58"/>
    <w:rsid w:val="0069445D"/>
    <w:rsid w:val="00694BE9"/>
    <w:rsid w:val="00694BF4"/>
    <w:rsid w:val="00695EC6"/>
    <w:rsid w:val="0069615A"/>
    <w:rsid w:val="00696C17"/>
    <w:rsid w:val="006974EE"/>
    <w:rsid w:val="00697B97"/>
    <w:rsid w:val="00697BD0"/>
    <w:rsid w:val="006A1A65"/>
    <w:rsid w:val="006A2ABA"/>
    <w:rsid w:val="006A2BCF"/>
    <w:rsid w:val="006A3C85"/>
    <w:rsid w:val="006A3CAC"/>
    <w:rsid w:val="006A3D6C"/>
    <w:rsid w:val="006A3F8C"/>
    <w:rsid w:val="006A57BC"/>
    <w:rsid w:val="006A5BCF"/>
    <w:rsid w:val="006A5DB8"/>
    <w:rsid w:val="006A5E50"/>
    <w:rsid w:val="006A7B81"/>
    <w:rsid w:val="006B0160"/>
    <w:rsid w:val="006B0348"/>
    <w:rsid w:val="006B03C5"/>
    <w:rsid w:val="006B1113"/>
    <w:rsid w:val="006B17DA"/>
    <w:rsid w:val="006B1EEA"/>
    <w:rsid w:val="006B376B"/>
    <w:rsid w:val="006B3CEE"/>
    <w:rsid w:val="006B4BC8"/>
    <w:rsid w:val="006B4DB0"/>
    <w:rsid w:val="006B5FBD"/>
    <w:rsid w:val="006B6E2E"/>
    <w:rsid w:val="006B6FE4"/>
    <w:rsid w:val="006B7C22"/>
    <w:rsid w:val="006B7CF6"/>
    <w:rsid w:val="006C0CE5"/>
    <w:rsid w:val="006C0E8B"/>
    <w:rsid w:val="006C1555"/>
    <w:rsid w:val="006C1E41"/>
    <w:rsid w:val="006C553B"/>
    <w:rsid w:val="006C6EDF"/>
    <w:rsid w:val="006D0492"/>
    <w:rsid w:val="006D04A2"/>
    <w:rsid w:val="006D147B"/>
    <w:rsid w:val="006D1533"/>
    <w:rsid w:val="006D1A75"/>
    <w:rsid w:val="006D293C"/>
    <w:rsid w:val="006D3211"/>
    <w:rsid w:val="006D349C"/>
    <w:rsid w:val="006D35A7"/>
    <w:rsid w:val="006D5799"/>
    <w:rsid w:val="006D7037"/>
    <w:rsid w:val="006E0E42"/>
    <w:rsid w:val="006E11BD"/>
    <w:rsid w:val="006E1E32"/>
    <w:rsid w:val="006E1FBA"/>
    <w:rsid w:val="006E29AD"/>
    <w:rsid w:val="006E4BE0"/>
    <w:rsid w:val="006E4FC8"/>
    <w:rsid w:val="006E5121"/>
    <w:rsid w:val="006E521D"/>
    <w:rsid w:val="006E5987"/>
    <w:rsid w:val="006E5C6A"/>
    <w:rsid w:val="006E65C1"/>
    <w:rsid w:val="006E6ECC"/>
    <w:rsid w:val="006E713B"/>
    <w:rsid w:val="006E736A"/>
    <w:rsid w:val="006E761B"/>
    <w:rsid w:val="006E7645"/>
    <w:rsid w:val="006E76B7"/>
    <w:rsid w:val="006F03CE"/>
    <w:rsid w:val="006F0D89"/>
    <w:rsid w:val="006F2BB1"/>
    <w:rsid w:val="006F487C"/>
    <w:rsid w:val="006F4B7F"/>
    <w:rsid w:val="006F4C18"/>
    <w:rsid w:val="006F55D7"/>
    <w:rsid w:val="006F594A"/>
    <w:rsid w:val="006F61CB"/>
    <w:rsid w:val="006F6493"/>
    <w:rsid w:val="006F67D0"/>
    <w:rsid w:val="006F6C32"/>
    <w:rsid w:val="006F6D45"/>
    <w:rsid w:val="00700421"/>
    <w:rsid w:val="00700B43"/>
    <w:rsid w:val="00702BC9"/>
    <w:rsid w:val="00702BE9"/>
    <w:rsid w:val="00703271"/>
    <w:rsid w:val="00707116"/>
    <w:rsid w:val="0070795F"/>
    <w:rsid w:val="00707C36"/>
    <w:rsid w:val="00707FBD"/>
    <w:rsid w:val="00711E3B"/>
    <w:rsid w:val="0071267D"/>
    <w:rsid w:val="00712B59"/>
    <w:rsid w:val="0071454C"/>
    <w:rsid w:val="0071468B"/>
    <w:rsid w:val="00715E18"/>
    <w:rsid w:val="0071778A"/>
    <w:rsid w:val="00717FF5"/>
    <w:rsid w:val="007208D0"/>
    <w:rsid w:val="00721BE1"/>
    <w:rsid w:val="00721FE3"/>
    <w:rsid w:val="0072221D"/>
    <w:rsid w:val="007224B4"/>
    <w:rsid w:val="0072265C"/>
    <w:rsid w:val="00723622"/>
    <w:rsid w:val="00723F12"/>
    <w:rsid w:val="0072417E"/>
    <w:rsid w:val="0072449B"/>
    <w:rsid w:val="0072582E"/>
    <w:rsid w:val="00726228"/>
    <w:rsid w:val="007269A3"/>
    <w:rsid w:val="00726EE6"/>
    <w:rsid w:val="00727B41"/>
    <w:rsid w:val="00730271"/>
    <w:rsid w:val="0073262B"/>
    <w:rsid w:val="00733B7C"/>
    <w:rsid w:val="00734A62"/>
    <w:rsid w:val="00734D25"/>
    <w:rsid w:val="00736205"/>
    <w:rsid w:val="00736434"/>
    <w:rsid w:val="00736DB3"/>
    <w:rsid w:val="00737241"/>
    <w:rsid w:val="00737B45"/>
    <w:rsid w:val="007406FC"/>
    <w:rsid w:val="00740D1E"/>
    <w:rsid w:val="00741236"/>
    <w:rsid w:val="00741BC4"/>
    <w:rsid w:val="00741DB1"/>
    <w:rsid w:val="00741E36"/>
    <w:rsid w:val="0074297D"/>
    <w:rsid w:val="00742AC8"/>
    <w:rsid w:val="00743910"/>
    <w:rsid w:val="00744060"/>
    <w:rsid w:val="0074434A"/>
    <w:rsid w:val="00744938"/>
    <w:rsid w:val="0074515F"/>
    <w:rsid w:val="007465B9"/>
    <w:rsid w:val="007475AD"/>
    <w:rsid w:val="007517D5"/>
    <w:rsid w:val="00752145"/>
    <w:rsid w:val="007523F0"/>
    <w:rsid w:val="00752455"/>
    <w:rsid w:val="007524B3"/>
    <w:rsid w:val="00752B31"/>
    <w:rsid w:val="00752BAF"/>
    <w:rsid w:val="00753057"/>
    <w:rsid w:val="0075318F"/>
    <w:rsid w:val="00753EA2"/>
    <w:rsid w:val="00754C0F"/>
    <w:rsid w:val="007560DF"/>
    <w:rsid w:val="00757168"/>
    <w:rsid w:val="00757869"/>
    <w:rsid w:val="00757D17"/>
    <w:rsid w:val="007606E9"/>
    <w:rsid w:val="00761095"/>
    <w:rsid w:val="007622DE"/>
    <w:rsid w:val="00762B17"/>
    <w:rsid w:val="00762B86"/>
    <w:rsid w:val="00762E12"/>
    <w:rsid w:val="00763537"/>
    <w:rsid w:val="007640E6"/>
    <w:rsid w:val="007646DA"/>
    <w:rsid w:val="007649EC"/>
    <w:rsid w:val="00765442"/>
    <w:rsid w:val="00766037"/>
    <w:rsid w:val="0076627E"/>
    <w:rsid w:val="00766904"/>
    <w:rsid w:val="0076772B"/>
    <w:rsid w:val="007677AD"/>
    <w:rsid w:val="00767F40"/>
    <w:rsid w:val="0077054C"/>
    <w:rsid w:val="007706C6"/>
    <w:rsid w:val="007712C9"/>
    <w:rsid w:val="00771727"/>
    <w:rsid w:val="0077183B"/>
    <w:rsid w:val="00772475"/>
    <w:rsid w:val="00773157"/>
    <w:rsid w:val="00774354"/>
    <w:rsid w:val="0077560C"/>
    <w:rsid w:val="00776EB7"/>
    <w:rsid w:val="00781834"/>
    <w:rsid w:val="00782267"/>
    <w:rsid w:val="0078230F"/>
    <w:rsid w:val="00782A1F"/>
    <w:rsid w:val="00782D0E"/>
    <w:rsid w:val="007838FB"/>
    <w:rsid w:val="00784519"/>
    <w:rsid w:val="00785353"/>
    <w:rsid w:val="00786206"/>
    <w:rsid w:val="00786B6B"/>
    <w:rsid w:val="00787646"/>
    <w:rsid w:val="00787A80"/>
    <w:rsid w:val="00790442"/>
    <w:rsid w:val="00790906"/>
    <w:rsid w:val="00792F85"/>
    <w:rsid w:val="007932E5"/>
    <w:rsid w:val="007933B9"/>
    <w:rsid w:val="007939BD"/>
    <w:rsid w:val="00793AFE"/>
    <w:rsid w:val="00794469"/>
    <w:rsid w:val="00794AE1"/>
    <w:rsid w:val="00794C3A"/>
    <w:rsid w:val="00795019"/>
    <w:rsid w:val="00795035"/>
    <w:rsid w:val="00795304"/>
    <w:rsid w:val="00795A89"/>
    <w:rsid w:val="007968A4"/>
    <w:rsid w:val="00796D06"/>
    <w:rsid w:val="007975AA"/>
    <w:rsid w:val="00797F1D"/>
    <w:rsid w:val="007A1767"/>
    <w:rsid w:val="007A2DD9"/>
    <w:rsid w:val="007A2E84"/>
    <w:rsid w:val="007A3113"/>
    <w:rsid w:val="007A3350"/>
    <w:rsid w:val="007A3C74"/>
    <w:rsid w:val="007A3CC4"/>
    <w:rsid w:val="007A43A0"/>
    <w:rsid w:val="007A496A"/>
    <w:rsid w:val="007A53B7"/>
    <w:rsid w:val="007A5780"/>
    <w:rsid w:val="007A5BF7"/>
    <w:rsid w:val="007A5D63"/>
    <w:rsid w:val="007A60D3"/>
    <w:rsid w:val="007A6393"/>
    <w:rsid w:val="007A7EDD"/>
    <w:rsid w:val="007B16A5"/>
    <w:rsid w:val="007B1891"/>
    <w:rsid w:val="007B1E78"/>
    <w:rsid w:val="007B2108"/>
    <w:rsid w:val="007B2B6D"/>
    <w:rsid w:val="007B2FD8"/>
    <w:rsid w:val="007B3891"/>
    <w:rsid w:val="007B514E"/>
    <w:rsid w:val="007B529B"/>
    <w:rsid w:val="007B53EA"/>
    <w:rsid w:val="007B62CB"/>
    <w:rsid w:val="007B76B3"/>
    <w:rsid w:val="007B7DB0"/>
    <w:rsid w:val="007C05D0"/>
    <w:rsid w:val="007C12ED"/>
    <w:rsid w:val="007C256A"/>
    <w:rsid w:val="007C4E64"/>
    <w:rsid w:val="007C4F89"/>
    <w:rsid w:val="007C5412"/>
    <w:rsid w:val="007C5D1A"/>
    <w:rsid w:val="007C6010"/>
    <w:rsid w:val="007C6844"/>
    <w:rsid w:val="007D030A"/>
    <w:rsid w:val="007D0959"/>
    <w:rsid w:val="007D1B18"/>
    <w:rsid w:val="007D1E3F"/>
    <w:rsid w:val="007D3FB7"/>
    <w:rsid w:val="007D4021"/>
    <w:rsid w:val="007D4C1A"/>
    <w:rsid w:val="007D4F9A"/>
    <w:rsid w:val="007D68FD"/>
    <w:rsid w:val="007D76B7"/>
    <w:rsid w:val="007E004E"/>
    <w:rsid w:val="007E06A2"/>
    <w:rsid w:val="007E127C"/>
    <w:rsid w:val="007E19DC"/>
    <w:rsid w:val="007E1FCC"/>
    <w:rsid w:val="007E24BF"/>
    <w:rsid w:val="007E3893"/>
    <w:rsid w:val="007E3ADB"/>
    <w:rsid w:val="007E3DE9"/>
    <w:rsid w:val="007E51C2"/>
    <w:rsid w:val="007E6FE3"/>
    <w:rsid w:val="007E711D"/>
    <w:rsid w:val="007E7130"/>
    <w:rsid w:val="007E725C"/>
    <w:rsid w:val="007F1907"/>
    <w:rsid w:val="007F1FB0"/>
    <w:rsid w:val="007F2957"/>
    <w:rsid w:val="007F302A"/>
    <w:rsid w:val="007F3220"/>
    <w:rsid w:val="007F786B"/>
    <w:rsid w:val="007F78AC"/>
    <w:rsid w:val="00800557"/>
    <w:rsid w:val="008011C2"/>
    <w:rsid w:val="00802347"/>
    <w:rsid w:val="008029E9"/>
    <w:rsid w:val="00802E99"/>
    <w:rsid w:val="0080324D"/>
    <w:rsid w:val="00803770"/>
    <w:rsid w:val="00803DE5"/>
    <w:rsid w:val="0080508F"/>
    <w:rsid w:val="0080622A"/>
    <w:rsid w:val="0080641C"/>
    <w:rsid w:val="00806449"/>
    <w:rsid w:val="00807B08"/>
    <w:rsid w:val="00811012"/>
    <w:rsid w:val="008115C7"/>
    <w:rsid w:val="00812346"/>
    <w:rsid w:val="0081338C"/>
    <w:rsid w:val="008145F8"/>
    <w:rsid w:val="008152CA"/>
    <w:rsid w:val="00815350"/>
    <w:rsid w:val="008163EF"/>
    <w:rsid w:val="00817EC7"/>
    <w:rsid w:val="008208DD"/>
    <w:rsid w:val="00820AD9"/>
    <w:rsid w:val="00820E46"/>
    <w:rsid w:val="00821442"/>
    <w:rsid w:val="008229FC"/>
    <w:rsid w:val="00823409"/>
    <w:rsid w:val="00823BEC"/>
    <w:rsid w:val="008241B7"/>
    <w:rsid w:val="008258F8"/>
    <w:rsid w:val="00826926"/>
    <w:rsid w:val="00827A3C"/>
    <w:rsid w:val="00827AE3"/>
    <w:rsid w:val="0083043D"/>
    <w:rsid w:val="0083059D"/>
    <w:rsid w:val="008324A7"/>
    <w:rsid w:val="00832F1D"/>
    <w:rsid w:val="00834AA0"/>
    <w:rsid w:val="00834D30"/>
    <w:rsid w:val="00835806"/>
    <w:rsid w:val="00835A49"/>
    <w:rsid w:val="00835D55"/>
    <w:rsid w:val="00835D77"/>
    <w:rsid w:val="008369F7"/>
    <w:rsid w:val="00837127"/>
    <w:rsid w:val="008409E3"/>
    <w:rsid w:val="00843E9F"/>
    <w:rsid w:val="008441CE"/>
    <w:rsid w:val="00844DCD"/>
    <w:rsid w:val="00845121"/>
    <w:rsid w:val="008451F8"/>
    <w:rsid w:val="0084556A"/>
    <w:rsid w:val="008455AB"/>
    <w:rsid w:val="008455B1"/>
    <w:rsid w:val="00846E2F"/>
    <w:rsid w:val="00846F00"/>
    <w:rsid w:val="00847AAB"/>
    <w:rsid w:val="00847ED7"/>
    <w:rsid w:val="008513AE"/>
    <w:rsid w:val="0085160A"/>
    <w:rsid w:val="00851A0D"/>
    <w:rsid w:val="00851F21"/>
    <w:rsid w:val="008520DD"/>
    <w:rsid w:val="00852A52"/>
    <w:rsid w:val="0085337E"/>
    <w:rsid w:val="00854209"/>
    <w:rsid w:val="00856520"/>
    <w:rsid w:val="00857B9C"/>
    <w:rsid w:val="00860FFF"/>
    <w:rsid w:val="00861764"/>
    <w:rsid w:val="008627A2"/>
    <w:rsid w:val="00863892"/>
    <w:rsid w:val="0086422D"/>
    <w:rsid w:val="0086424D"/>
    <w:rsid w:val="008646E5"/>
    <w:rsid w:val="008648B2"/>
    <w:rsid w:val="00865824"/>
    <w:rsid w:val="00865DA4"/>
    <w:rsid w:val="008661F1"/>
    <w:rsid w:val="00866F43"/>
    <w:rsid w:val="00867407"/>
    <w:rsid w:val="008674A1"/>
    <w:rsid w:val="008704EF"/>
    <w:rsid w:val="00870F79"/>
    <w:rsid w:val="00872543"/>
    <w:rsid w:val="00872A92"/>
    <w:rsid w:val="00872E79"/>
    <w:rsid w:val="00874C59"/>
    <w:rsid w:val="00876801"/>
    <w:rsid w:val="00877413"/>
    <w:rsid w:val="0088156B"/>
    <w:rsid w:val="00881675"/>
    <w:rsid w:val="00881E5E"/>
    <w:rsid w:val="00882726"/>
    <w:rsid w:val="008833CB"/>
    <w:rsid w:val="008835AD"/>
    <w:rsid w:val="00883C3B"/>
    <w:rsid w:val="0088440A"/>
    <w:rsid w:val="008849FA"/>
    <w:rsid w:val="00884E91"/>
    <w:rsid w:val="0088576A"/>
    <w:rsid w:val="00885C32"/>
    <w:rsid w:val="00886695"/>
    <w:rsid w:val="008902E2"/>
    <w:rsid w:val="0089071B"/>
    <w:rsid w:val="0089136F"/>
    <w:rsid w:val="0089295A"/>
    <w:rsid w:val="00893687"/>
    <w:rsid w:val="00894C11"/>
    <w:rsid w:val="00895254"/>
    <w:rsid w:val="00896DF3"/>
    <w:rsid w:val="0089724E"/>
    <w:rsid w:val="0089788C"/>
    <w:rsid w:val="00897EBD"/>
    <w:rsid w:val="00897F33"/>
    <w:rsid w:val="008A0F7B"/>
    <w:rsid w:val="008A1309"/>
    <w:rsid w:val="008A16AD"/>
    <w:rsid w:val="008A1B7B"/>
    <w:rsid w:val="008A2703"/>
    <w:rsid w:val="008A314B"/>
    <w:rsid w:val="008A33B0"/>
    <w:rsid w:val="008A34BA"/>
    <w:rsid w:val="008A39EE"/>
    <w:rsid w:val="008A3D69"/>
    <w:rsid w:val="008A4B9A"/>
    <w:rsid w:val="008A4BEC"/>
    <w:rsid w:val="008A4E3E"/>
    <w:rsid w:val="008A5B66"/>
    <w:rsid w:val="008A5D76"/>
    <w:rsid w:val="008A715E"/>
    <w:rsid w:val="008A75B3"/>
    <w:rsid w:val="008B0488"/>
    <w:rsid w:val="008B0DDC"/>
    <w:rsid w:val="008B0E79"/>
    <w:rsid w:val="008B19AE"/>
    <w:rsid w:val="008B1B00"/>
    <w:rsid w:val="008B2028"/>
    <w:rsid w:val="008B2990"/>
    <w:rsid w:val="008B3657"/>
    <w:rsid w:val="008B40DE"/>
    <w:rsid w:val="008B4BE8"/>
    <w:rsid w:val="008B56FB"/>
    <w:rsid w:val="008B5F15"/>
    <w:rsid w:val="008B72E1"/>
    <w:rsid w:val="008B79F6"/>
    <w:rsid w:val="008C20CF"/>
    <w:rsid w:val="008C2834"/>
    <w:rsid w:val="008C2E25"/>
    <w:rsid w:val="008C306C"/>
    <w:rsid w:val="008C4DB4"/>
    <w:rsid w:val="008C4E88"/>
    <w:rsid w:val="008C5086"/>
    <w:rsid w:val="008C5756"/>
    <w:rsid w:val="008C5A14"/>
    <w:rsid w:val="008C5B57"/>
    <w:rsid w:val="008C5F77"/>
    <w:rsid w:val="008C63D9"/>
    <w:rsid w:val="008C64FE"/>
    <w:rsid w:val="008C6537"/>
    <w:rsid w:val="008C7D84"/>
    <w:rsid w:val="008D0BDB"/>
    <w:rsid w:val="008D0D0F"/>
    <w:rsid w:val="008D154D"/>
    <w:rsid w:val="008D1AB8"/>
    <w:rsid w:val="008D1EBE"/>
    <w:rsid w:val="008D1F4E"/>
    <w:rsid w:val="008D202C"/>
    <w:rsid w:val="008D2BDB"/>
    <w:rsid w:val="008D2CAF"/>
    <w:rsid w:val="008D2F5D"/>
    <w:rsid w:val="008D34A6"/>
    <w:rsid w:val="008D37F4"/>
    <w:rsid w:val="008D41E1"/>
    <w:rsid w:val="008D73BB"/>
    <w:rsid w:val="008D75AD"/>
    <w:rsid w:val="008D75D3"/>
    <w:rsid w:val="008D79A4"/>
    <w:rsid w:val="008E009F"/>
    <w:rsid w:val="008E0A27"/>
    <w:rsid w:val="008E0B09"/>
    <w:rsid w:val="008E2A0D"/>
    <w:rsid w:val="008E2B2D"/>
    <w:rsid w:val="008E31E1"/>
    <w:rsid w:val="008E3D26"/>
    <w:rsid w:val="008E441C"/>
    <w:rsid w:val="008E4766"/>
    <w:rsid w:val="008E4E88"/>
    <w:rsid w:val="008E54F1"/>
    <w:rsid w:val="008E5A4B"/>
    <w:rsid w:val="008E66FA"/>
    <w:rsid w:val="008E6C3C"/>
    <w:rsid w:val="008E6E12"/>
    <w:rsid w:val="008E7779"/>
    <w:rsid w:val="008F0DCA"/>
    <w:rsid w:val="008F128D"/>
    <w:rsid w:val="008F16C4"/>
    <w:rsid w:val="008F172E"/>
    <w:rsid w:val="008F2FA7"/>
    <w:rsid w:val="008F339A"/>
    <w:rsid w:val="008F34BB"/>
    <w:rsid w:val="008F3794"/>
    <w:rsid w:val="008F40B6"/>
    <w:rsid w:val="008F444C"/>
    <w:rsid w:val="008F5EC1"/>
    <w:rsid w:val="008F6851"/>
    <w:rsid w:val="008F6B40"/>
    <w:rsid w:val="008F7870"/>
    <w:rsid w:val="008F794A"/>
    <w:rsid w:val="008F7F5B"/>
    <w:rsid w:val="00900153"/>
    <w:rsid w:val="00900303"/>
    <w:rsid w:val="00900490"/>
    <w:rsid w:val="009010CC"/>
    <w:rsid w:val="00901DFF"/>
    <w:rsid w:val="00903D45"/>
    <w:rsid w:val="00905F8A"/>
    <w:rsid w:val="0090694D"/>
    <w:rsid w:val="00906F8E"/>
    <w:rsid w:val="00907988"/>
    <w:rsid w:val="00907B77"/>
    <w:rsid w:val="00910223"/>
    <w:rsid w:val="0091107F"/>
    <w:rsid w:val="0091208D"/>
    <w:rsid w:val="0091399B"/>
    <w:rsid w:val="00914043"/>
    <w:rsid w:val="00914DCF"/>
    <w:rsid w:val="0091513A"/>
    <w:rsid w:val="009154CE"/>
    <w:rsid w:val="00915C11"/>
    <w:rsid w:val="00915F58"/>
    <w:rsid w:val="009165B6"/>
    <w:rsid w:val="00916AE0"/>
    <w:rsid w:val="00917582"/>
    <w:rsid w:val="00917FDB"/>
    <w:rsid w:val="0092002F"/>
    <w:rsid w:val="009219B1"/>
    <w:rsid w:val="009219BC"/>
    <w:rsid w:val="00922EEA"/>
    <w:rsid w:val="00923949"/>
    <w:rsid w:val="009246A0"/>
    <w:rsid w:val="00926771"/>
    <w:rsid w:val="009270E6"/>
    <w:rsid w:val="009307C3"/>
    <w:rsid w:val="00930BB0"/>
    <w:rsid w:val="0093115C"/>
    <w:rsid w:val="00932672"/>
    <w:rsid w:val="00932B85"/>
    <w:rsid w:val="00933760"/>
    <w:rsid w:val="00934698"/>
    <w:rsid w:val="00934775"/>
    <w:rsid w:val="00936838"/>
    <w:rsid w:val="0093742E"/>
    <w:rsid w:val="0094048F"/>
    <w:rsid w:val="0094065F"/>
    <w:rsid w:val="00940E28"/>
    <w:rsid w:val="00940E69"/>
    <w:rsid w:val="00942790"/>
    <w:rsid w:val="00943515"/>
    <w:rsid w:val="00943714"/>
    <w:rsid w:val="0094430C"/>
    <w:rsid w:val="00944600"/>
    <w:rsid w:val="00944E2D"/>
    <w:rsid w:val="00945D5A"/>
    <w:rsid w:val="009467EB"/>
    <w:rsid w:val="009468F9"/>
    <w:rsid w:val="00946DE9"/>
    <w:rsid w:val="00947B47"/>
    <w:rsid w:val="00952085"/>
    <w:rsid w:val="00952C27"/>
    <w:rsid w:val="00953DE5"/>
    <w:rsid w:val="00953E6C"/>
    <w:rsid w:val="009546FD"/>
    <w:rsid w:val="009556C5"/>
    <w:rsid w:val="00957360"/>
    <w:rsid w:val="00957490"/>
    <w:rsid w:val="00957E7E"/>
    <w:rsid w:val="009603A8"/>
    <w:rsid w:val="00960F4D"/>
    <w:rsid w:val="00961A3D"/>
    <w:rsid w:val="0096254F"/>
    <w:rsid w:val="00963C9C"/>
    <w:rsid w:val="00964390"/>
    <w:rsid w:val="00965021"/>
    <w:rsid w:val="009654D9"/>
    <w:rsid w:val="00965C06"/>
    <w:rsid w:val="0096651B"/>
    <w:rsid w:val="00966836"/>
    <w:rsid w:val="0096731F"/>
    <w:rsid w:val="0096758A"/>
    <w:rsid w:val="009703AB"/>
    <w:rsid w:val="009704FE"/>
    <w:rsid w:val="009706A3"/>
    <w:rsid w:val="0097144D"/>
    <w:rsid w:val="00971C8A"/>
    <w:rsid w:val="00972706"/>
    <w:rsid w:val="009738B2"/>
    <w:rsid w:val="009752CD"/>
    <w:rsid w:val="00975991"/>
    <w:rsid w:val="00976752"/>
    <w:rsid w:val="00976BFC"/>
    <w:rsid w:val="00976C8D"/>
    <w:rsid w:val="009779B8"/>
    <w:rsid w:val="00977C31"/>
    <w:rsid w:val="00977DB5"/>
    <w:rsid w:val="0098042D"/>
    <w:rsid w:val="009805F3"/>
    <w:rsid w:val="00980893"/>
    <w:rsid w:val="00983F39"/>
    <w:rsid w:val="00984ACD"/>
    <w:rsid w:val="00985948"/>
    <w:rsid w:val="009861AE"/>
    <w:rsid w:val="009861FB"/>
    <w:rsid w:val="00986B5E"/>
    <w:rsid w:val="00987906"/>
    <w:rsid w:val="00990741"/>
    <w:rsid w:val="009912B2"/>
    <w:rsid w:val="00991B84"/>
    <w:rsid w:val="0099270E"/>
    <w:rsid w:val="0099380B"/>
    <w:rsid w:val="00993C21"/>
    <w:rsid w:val="0099415E"/>
    <w:rsid w:val="00994283"/>
    <w:rsid w:val="0099447E"/>
    <w:rsid w:val="009944DF"/>
    <w:rsid w:val="009949BB"/>
    <w:rsid w:val="0099566A"/>
    <w:rsid w:val="00996167"/>
    <w:rsid w:val="00996494"/>
    <w:rsid w:val="0099756A"/>
    <w:rsid w:val="00997B10"/>
    <w:rsid w:val="009A064B"/>
    <w:rsid w:val="009A0E6A"/>
    <w:rsid w:val="009A10BA"/>
    <w:rsid w:val="009A12CB"/>
    <w:rsid w:val="009A2010"/>
    <w:rsid w:val="009A3EBF"/>
    <w:rsid w:val="009A41AB"/>
    <w:rsid w:val="009A4669"/>
    <w:rsid w:val="009A4FB2"/>
    <w:rsid w:val="009A63B2"/>
    <w:rsid w:val="009A669D"/>
    <w:rsid w:val="009A779C"/>
    <w:rsid w:val="009B0789"/>
    <w:rsid w:val="009B1624"/>
    <w:rsid w:val="009B257D"/>
    <w:rsid w:val="009B2921"/>
    <w:rsid w:val="009B41C6"/>
    <w:rsid w:val="009B4C6A"/>
    <w:rsid w:val="009B52A9"/>
    <w:rsid w:val="009B52DB"/>
    <w:rsid w:val="009B5EE0"/>
    <w:rsid w:val="009B69C9"/>
    <w:rsid w:val="009B72BC"/>
    <w:rsid w:val="009B7A9E"/>
    <w:rsid w:val="009B7D75"/>
    <w:rsid w:val="009C0E38"/>
    <w:rsid w:val="009C1000"/>
    <w:rsid w:val="009C20C6"/>
    <w:rsid w:val="009C2744"/>
    <w:rsid w:val="009C3C9C"/>
    <w:rsid w:val="009C467D"/>
    <w:rsid w:val="009C62A7"/>
    <w:rsid w:val="009C66EF"/>
    <w:rsid w:val="009C688D"/>
    <w:rsid w:val="009C6D18"/>
    <w:rsid w:val="009D082F"/>
    <w:rsid w:val="009D1713"/>
    <w:rsid w:val="009D17A8"/>
    <w:rsid w:val="009D19FB"/>
    <w:rsid w:val="009D2219"/>
    <w:rsid w:val="009D32ED"/>
    <w:rsid w:val="009D3345"/>
    <w:rsid w:val="009D3384"/>
    <w:rsid w:val="009D3468"/>
    <w:rsid w:val="009D532C"/>
    <w:rsid w:val="009D57B8"/>
    <w:rsid w:val="009D624C"/>
    <w:rsid w:val="009D64D3"/>
    <w:rsid w:val="009D71A4"/>
    <w:rsid w:val="009D79ED"/>
    <w:rsid w:val="009E043B"/>
    <w:rsid w:val="009E04F1"/>
    <w:rsid w:val="009E0A33"/>
    <w:rsid w:val="009E280B"/>
    <w:rsid w:val="009E2D8D"/>
    <w:rsid w:val="009E2E7C"/>
    <w:rsid w:val="009E30EA"/>
    <w:rsid w:val="009E3A42"/>
    <w:rsid w:val="009E3FFB"/>
    <w:rsid w:val="009E4E12"/>
    <w:rsid w:val="009E570F"/>
    <w:rsid w:val="009E62FA"/>
    <w:rsid w:val="009E6A5C"/>
    <w:rsid w:val="009E7480"/>
    <w:rsid w:val="009F10E6"/>
    <w:rsid w:val="009F1408"/>
    <w:rsid w:val="009F2612"/>
    <w:rsid w:val="009F30D9"/>
    <w:rsid w:val="009F445A"/>
    <w:rsid w:val="009F4B84"/>
    <w:rsid w:val="009F4D25"/>
    <w:rsid w:val="009F516E"/>
    <w:rsid w:val="009F5763"/>
    <w:rsid w:val="009F5B73"/>
    <w:rsid w:val="009F5D7F"/>
    <w:rsid w:val="009F602E"/>
    <w:rsid w:val="009F665A"/>
    <w:rsid w:val="009F6CC5"/>
    <w:rsid w:val="009F6EA6"/>
    <w:rsid w:val="009F6EDF"/>
    <w:rsid w:val="009F7C92"/>
    <w:rsid w:val="00A03B2D"/>
    <w:rsid w:val="00A03C03"/>
    <w:rsid w:val="00A03C86"/>
    <w:rsid w:val="00A05339"/>
    <w:rsid w:val="00A06D8F"/>
    <w:rsid w:val="00A06DE5"/>
    <w:rsid w:val="00A0766D"/>
    <w:rsid w:val="00A07B5C"/>
    <w:rsid w:val="00A115D5"/>
    <w:rsid w:val="00A11E3F"/>
    <w:rsid w:val="00A12EC8"/>
    <w:rsid w:val="00A13151"/>
    <w:rsid w:val="00A13F23"/>
    <w:rsid w:val="00A14C2C"/>
    <w:rsid w:val="00A14DD3"/>
    <w:rsid w:val="00A15607"/>
    <w:rsid w:val="00A15DAB"/>
    <w:rsid w:val="00A16570"/>
    <w:rsid w:val="00A16B52"/>
    <w:rsid w:val="00A21EF7"/>
    <w:rsid w:val="00A22995"/>
    <w:rsid w:val="00A2307D"/>
    <w:rsid w:val="00A23A99"/>
    <w:rsid w:val="00A23BE6"/>
    <w:rsid w:val="00A23D3B"/>
    <w:rsid w:val="00A2408C"/>
    <w:rsid w:val="00A24C83"/>
    <w:rsid w:val="00A25A5F"/>
    <w:rsid w:val="00A25AF4"/>
    <w:rsid w:val="00A266B4"/>
    <w:rsid w:val="00A27D6E"/>
    <w:rsid w:val="00A304E6"/>
    <w:rsid w:val="00A30D08"/>
    <w:rsid w:val="00A32244"/>
    <w:rsid w:val="00A323F6"/>
    <w:rsid w:val="00A32A36"/>
    <w:rsid w:val="00A32D3C"/>
    <w:rsid w:val="00A32DEA"/>
    <w:rsid w:val="00A332E1"/>
    <w:rsid w:val="00A33D5D"/>
    <w:rsid w:val="00A33EFC"/>
    <w:rsid w:val="00A34ECC"/>
    <w:rsid w:val="00A352A4"/>
    <w:rsid w:val="00A3727E"/>
    <w:rsid w:val="00A37804"/>
    <w:rsid w:val="00A379B4"/>
    <w:rsid w:val="00A40ABA"/>
    <w:rsid w:val="00A41313"/>
    <w:rsid w:val="00A414EF"/>
    <w:rsid w:val="00A4152B"/>
    <w:rsid w:val="00A415E1"/>
    <w:rsid w:val="00A416E4"/>
    <w:rsid w:val="00A42B02"/>
    <w:rsid w:val="00A4312B"/>
    <w:rsid w:val="00A43BA1"/>
    <w:rsid w:val="00A44E1B"/>
    <w:rsid w:val="00A45B94"/>
    <w:rsid w:val="00A46690"/>
    <w:rsid w:val="00A46886"/>
    <w:rsid w:val="00A506FD"/>
    <w:rsid w:val="00A50819"/>
    <w:rsid w:val="00A50B2E"/>
    <w:rsid w:val="00A514A8"/>
    <w:rsid w:val="00A51745"/>
    <w:rsid w:val="00A51971"/>
    <w:rsid w:val="00A51C60"/>
    <w:rsid w:val="00A5213E"/>
    <w:rsid w:val="00A52E8E"/>
    <w:rsid w:val="00A534AB"/>
    <w:rsid w:val="00A5391B"/>
    <w:rsid w:val="00A53C15"/>
    <w:rsid w:val="00A54E41"/>
    <w:rsid w:val="00A55537"/>
    <w:rsid w:val="00A562A4"/>
    <w:rsid w:val="00A56695"/>
    <w:rsid w:val="00A57A15"/>
    <w:rsid w:val="00A60A0D"/>
    <w:rsid w:val="00A60CF6"/>
    <w:rsid w:val="00A6288B"/>
    <w:rsid w:val="00A62FF2"/>
    <w:rsid w:val="00A648F7"/>
    <w:rsid w:val="00A65025"/>
    <w:rsid w:val="00A6535B"/>
    <w:rsid w:val="00A65AFF"/>
    <w:rsid w:val="00A66313"/>
    <w:rsid w:val="00A665A7"/>
    <w:rsid w:val="00A6674F"/>
    <w:rsid w:val="00A66E03"/>
    <w:rsid w:val="00A671D5"/>
    <w:rsid w:val="00A67BB9"/>
    <w:rsid w:val="00A716C5"/>
    <w:rsid w:val="00A719D3"/>
    <w:rsid w:val="00A73414"/>
    <w:rsid w:val="00A74252"/>
    <w:rsid w:val="00A74622"/>
    <w:rsid w:val="00A7466A"/>
    <w:rsid w:val="00A761B2"/>
    <w:rsid w:val="00A77B23"/>
    <w:rsid w:val="00A80A3D"/>
    <w:rsid w:val="00A80F32"/>
    <w:rsid w:val="00A82130"/>
    <w:rsid w:val="00A8229F"/>
    <w:rsid w:val="00A829A3"/>
    <w:rsid w:val="00A83997"/>
    <w:rsid w:val="00A83DF9"/>
    <w:rsid w:val="00A841CA"/>
    <w:rsid w:val="00A851AA"/>
    <w:rsid w:val="00A91DC0"/>
    <w:rsid w:val="00A92742"/>
    <w:rsid w:val="00A93E02"/>
    <w:rsid w:val="00A943AE"/>
    <w:rsid w:val="00A95607"/>
    <w:rsid w:val="00A957D5"/>
    <w:rsid w:val="00A958C6"/>
    <w:rsid w:val="00A95D13"/>
    <w:rsid w:val="00A96370"/>
    <w:rsid w:val="00A967C4"/>
    <w:rsid w:val="00A9745F"/>
    <w:rsid w:val="00A9774A"/>
    <w:rsid w:val="00A97C30"/>
    <w:rsid w:val="00A97D77"/>
    <w:rsid w:val="00AA0097"/>
    <w:rsid w:val="00AA1C63"/>
    <w:rsid w:val="00AA3614"/>
    <w:rsid w:val="00AA55F5"/>
    <w:rsid w:val="00AA5B8F"/>
    <w:rsid w:val="00AA62D0"/>
    <w:rsid w:val="00AA64E5"/>
    <w:rsid w:val="00AB090D"/>
    <w:rsid w:val="00AB1277"/>
    <w:rsid w:val="00AB16C3"/>
    <w:rsid w:val="00AB4047"/>
    <w:rsid w:val="00AB432F"/>
    <w:rsid w:val="00AB4C41"/>
    <w:rsid w:val="00AB736F"/>
    <w:rsid w:val="00AB77FB"/>
    <w:rsid w:val="00AC01A9"/>
    <w:rsid w:val="00AC041E"/>
    <w:rsid w:val="00AC0B51"/>
    <w:rsid w:val="00AC21A1"/>
    <w:rsid w:val="00AC2C51"/>
    <w:rsid w:val="00AC2EDA"/>
    <w:rsid w:val="00AC35DD"/>
    <w:rsid w:val="00AC3B9A"/>
    <w:rsid w:val="00AC4B57"/>
    <w:rsid w:val="00AC4DE5"/>
    <w:rsid w:val="00AC4FAB"/>
    <w:rsid w:val="00AC5746"/>
    <w:rsid w:val="00AC5B19"/>
    <w:rsid w:val="00AC5E85"/>
    <w:rsid w:val="00AC6373"/>
    <w:rsid w:val="00AC68F6"/>
    <w:rsid w:val="00AD00D8"/>
    <w:rsid w:val="00AD04DC"/>
    <w:rsid w:val="00AD0F00"/>
    <w:rsid w:val="00AD0FED"/>
    <w:rsid w:val="00AD1493"/>
    <w:rsid w:val="00AD16BC"/>
    <w:rsid w:val="00AD176A"/>
    <w:rsid w:val="00AD1F74"/>
    <w:rsid w:val="00AD359C"/>
    <w:rsid w:val="00AD49C3"/>
    <w:rsid w:val="00AD53C1"/>
    <w:rsid w:val="00AD5A09"/>
    <w:rsid w:val="00AE045E"/>
    <w:rsid w:val="00AE0BFB"/>
    <w:rsid w:val="00AE1580"/>
    <w:rsid w:val="00AE1945"/>
    <w:rsid w:val="00AE1F99"/>
    <w:rsid w:val="00AE3270"/>
    <w:rsid w:val="00AE37BB"/>
    <w:rsid w:val="00AE3EE2"/>
    <w:rsid w:val="00AE43CB"/>
    <w:rsid w:val="00AE4967"/>
    <w:rsid w:val="00AE4FDE"/>
    <w:rsid w:val="00AE5A68"/>
    <w:rsid w:val="00AE5A90"/>
    <w:rsid w:val="00AE6604"/>
    <w:rsid w:val="00AE69DF"/>
    <w:rsid w:val="00AE6ED9"/>
    <w:rsid w:val="00AF0002"/>
    <w:rsid w:val="00AF02B9"/>
    <w:rsid w:val="00AF13B8"/>
    <w:rsid w:val="00AF1848"/>
    <w:rsid w:val="00AF1997"/>
    <w:rsid w:val="00AF2C77"/>
    <w:rsid w:val="00AF2EC8"/>
    <w:rsid w:val="00AF4085"/>
    <w:rsid w:val="00AF5244"/>
    <w:rsid w:val="00AF6546"/>
    <w:rsid w:val="00AF6675"/>
    <w:rsid w:val="00AF6E5F"/>
    <w:rsid w:val="00AF710B"/>
    <w:rsid w:val="00B00FD6"/>
    <w:rsid w:val="00B01ABB"/>
    <w:rsid w:val="00B02133"/>
    <w:rsid w:val="00B024CA"/>
    <w:rsid w:val="00B028E4"/>
    <w:rsid w:val="00B02D7F"/>
    <w:rsid w:val="00B03C3A"/>
    <w:rsid w:val="00B03EDF"/>
    <w:rsid w:val="00B04C3E"/>
    <w:rsid w:val="00B05E35"/>
    <w:rsid w:val="00B064FD"/>
    <w:rsid w:val="00B067F2"/>
    <w:rsid w:val="00B06FFF"/>
    <w:rsid w:val="00B0799F"/>
    <w:rsid w:val="00B1082E"/>
    <w:rsid w:val="00B10D02"/>
    <w:rsid w:val="00B114FC"/>
    <w:rsid w:val="00B119AE"/>
    <w:rsid w:val="00B122E8"/>
    <w:rsid w:val="00B13184"/>
    <w:rsid w:val="00B13587"/>
    <w:rsid w:val="00B147EE"/>
    <w:rsid w:val="00B14CD8"/>
    <w:rsid w:val="00B14DFD"/>
    <w:rsid w:val="00B15312"/>
    <w:rsid w:val="00B15401"/>
    <w:rsid w:val="00B16A57"/>
    <w:rsid w:val="00B1735A"/>
    <w:rsid w:val="00B2088A"/>
    <w:rsid w:val="00B21615"/>
    <w:rsid w:val="00B22150"/>
    <w:rsid w:val="00B22D81"/>
    <w:rsid w:val="00B231D1"/>
    <w:rsid w:val="00B23451"/>
    <w:rsid w:val="00B245F3"/>
    <w:rsid w:val="00B24F2F"/>
    <w:rsid w:val="00B25591"/>
    <w:rsid w:val="00B25698"/>
    <w:rsid w:val="00B25B3E"/>
    <w:rsid w:val="00B25DDD"/>
    <w:rsid w:val="00B25F8B"/>
    <w:rsid w:val="00B2629B"/>
    <w:rsid w:val="00B2655E"/>
    <w:rsid w:val="00B26F44"/>
    <w:rsid w:val="00B27C15"/>
    <w:rsid w:val="00B30418"/>
    <w:rsid w:val="00B30BA0"/>
    <w:rsid w:val="00B312E6"/>
    <w:rsid w:val="00B3176A"/>
    <w:rsid w:val="00B327F5"/>
    <w:rsid w:val="00B331C4"/>
    <w:rsid w:val="00B34EB8"/>
    <w:rsid w:val="00B35BD0"/>
    <w:rsid w:val="00B377D5"/>
    <w:rsid w:val="00B40852"/>
    <w:rsid w:val="00B423CB"/>
    <w:rsid w:val="00B42440"/>
    <w:rsid w:val="00B4304C"/>
    <w:rsid w:val="00B43403"/>
    <w:rsid w:val="00B43408"/>
    <w:rsid w:val="00B435B5"/>
    <w:rsid w:val="00B44827"/>
    <w:rsid w:val="00B459D0"/>
    <w:rsid w:val="00B45ADC"/>
    <w:rsid w:val="00B467E2"/>
    <w:rsid w:val="00B4781D"/>
    <w:rsid w:val="00B506C2"/>
    <w:rsid w:val="00B509DE"/>
    <w:rsid w:val="00B5206D"/>
    <w:rsid w:val="00B5360F"/>
    <w:rsid w:val="00B53817"/>
    <w:rsid w:val="00B54291"/>
    <w:rsid w:val="00B54D28"/>
    <w:rsid w:val="00B5507A"/>
    <w:rsid w:val="00B55538"/>
    <w:rsid w:val="00B56830"/>
    <w:rsid w:val="00B573C5"/>
    <w:rsid w:val="00B604CE"/>
    <w:rsid w:val="00B60D6C"/>
    <w:rsid w:val="00B610A0"/>
    <w:rsid w:val="00B62A3F"/>
    <w:rsid w:val="00B63551"/>
    <w:rsid w:val="00B6393F"/>
    <w:rsid w:val="00B63D0F"/>
    <w:rsid w:val="00B63DDC"/>
    <w:rsid w:val="00B645BE"/>
    <w:rsid w:val="00B64721"/>
    <w:rsid w:val="00B649A9"/>
    <w:rsid w:val="00B65FDF"/>
    <w:rsid w:val="00B66127"/>
    <w:rsid w:val="00B67D52"/>
    <w:rsid w:val="00B70A1B"/>
    <w:rsid w:val="00B71055"/>
    <w:rsid w:val="00B71CEE"/>
    <w:rsid w:val="00B73174"/>
    <w:rsid w:val="00B74349"/>
    <w:rsid w:val="00B745A8"/>
    <w:rsid w:val="00B74704"/>
    <w:rsid w:val="00B76A13"/>
    <w:rsid w:val="00B76C8A"/>
    <w:rsid w:val="00B77B86"/>
    <w:rsid w:val="00B80B3A"/>
    <w:rsid w:val="00B83CFA"/>
    <w:rsid w:val="00B842AE"/>
    <w:rsid w:val="00B85EBB"/>
    <w:rsid w:val="00B8727E"/>
    <w:rsid w:val="00B877BD"/>
    <w:rsid w:val="00B87E99"/>
    <w:rsid w:val="00B91611"/>
    <w:rsid w:val="00B92891"/>
    <w:rsid w:val="00B92D97"/>
    <w:rsid w:val="00B930C6"/>
    <w:rsid w:val="00B93C29"/>
    <w:rsid w:val="00B950A1"/>
    <w:rsid w:val="00B95FF0"/>
    <w:rsid w:val="00B96485"/>
    <w:rsid w:val="00B9714D"/>
    <w:rsid w:val="00B971FB"/>
    <w:rsid w:val="00B97AE5"/>
    <w:rsid w:val="00BA016B"/>
    <w:rsid w:val="00BA0ECB"/>
    <w:rsid w:val="00BA16BD"/>
    <w:rsid w:val="00BA1E2A"/>
    <w:rsid w:val="00BA2C01"/>
    <w:rsid w:val="00BA355F"/>
    <w:rsid w:val="00BA4E68"/>
    <w:rsid w:val="00BA5651"/>
    <w:rsid w:val="00BA6002"/>
    <w:rsid w:val="00BA6501"/>
    <w:rsid w:val="00BA68DB"/>
    <w:rsid w:val="00BA68EB"/>
    <w:rsid w:val="00BA6DCC"/>
    <w:rsid w:val="00BA7C99"/>
    <w:rsid w:val="00BA7CDF"/>
    <w:rsid w:val="00BB0E03"/>
    <w:rsid w:val="00BB1099"/>
    <w:rsid w:val="00BB1529"/>
    <w:rsid w:val="00BB1F93"/>
    <w:rsid w:val="00BB20F2"/>
    <w:rsid w:val="00BB2988"/>
    <w:rsid w:val="00BB298A"/>
    <w:rsid w:val="00BB6BE3"/>
    <w:rsid w:val="00BC0012"/>
    <w:rsid w:val="00BC047B"/>
    <w:rsid w:val="00BC0557"/>
    <w:rsid w:val="00BC2097"/>
    <w:rsid w:val="00BC2281"/>
    <w:rsid w:val="00BC2388"/>
    <w:rsid w:val="00BC3978"/>
    <w:rsid w:val="00BC5874"/>
    <w:rsid w:val="00BC5D72"/>
    <w:rsid w:val="00BC63DB"/>
    <w:rsid w:val="00BC69BA"/>
    <w:rsid w:val="00BD0556"/>
    <w:rsid w:val="00BD0700"/>
    <w:rsid w:val="00BD0781"/>
    <w:rsid w:val="00BD4125"/>
    <w:rsid w:val="00BD415A"/>
    <w:rsid w:val="00BD4B74"/>
    <w:rsid w:val="00BD675F"/>
    <w:rsid w:val="00BD7160"/>
    <w:rsid w:val="00BD76A5"/>
    <w:rsid w:val="00BD7E2D"/>
    <w:rsid w:val="00BE0846"/>
    <w:rsid w:val="00BE095D"/>
    <w:rsid w:val="00BE0A2E"/>
    <w:rsid w:val="00BE1293"/>
    <w:rsid w:val="00BE1499"/>
    <w:rsid w:val="00BE16A3"/>
    <w:rsid w:val="00BE2334"/>
    <w:rsid w:val="00BE261A"/>
    <w:rsid w:val="00BE2FF0"/>
    <w:rsid w:val="00BE3068"/>
    <w:rsid w:val="00BE3B72"/>
    <w:rsid w:val="00BE4270"/>
    <w:rsid w:val="00BE56A8"/>
    <w:rsid w:val="00BE75CE"/>
    <w:rsid w:val="00BE7757"/>
    <w:rsid w:val="00BE79B6"/>
    <w:rsid w:val="00BE7E61"/>
    <w:rsid w:val="00BF0118"/>
    <w:rsid w:val="00BF06CB"/>
    <w:rsid w:val="00BF14F8"/>
    <w:rsid w:val="00BF28BB"/>
    <w:rsid w:val="00BF2A25"/>
    <w:rsid w:val="00BF3F1B"/>
    <w:rsid w:val="00BF440A"/>
    <w:rsid w:val="00BF4452"/>
    <w:rsid w:val="00BF4B19"/>
    <w:rsid w:val="00BF4B44"/>
    <w:rsid w:val="00BF5FCE"/>
    <w:rsid w:val="00BF65D8"/>
    <w:rsid w:val="00BF78F6"/>
    <w:rsid w:val="00BF7E50"/>
    <w:rsid w:val="00C001BC"/>
    <w:rsid w:val="00C007EB"/>
    <w:rsid w:val="00C01E45"/>
    <w:rsid w:val="00C035A3"/>
    <w:rsid w:val="00C04393"/>
    <w:rsid w:val="00C04D7E"/>
    <w:rsid w:val="00C05152"/>
    <w:rsid w:val="00C05B36"/>
    <w:rsid w:val="00C1073F"/>
    <w:rsid w:val="00C10A51"/>
    <w:rsid w:val="00C10AAE"/>
    <w:rsid w:val="00C10B82"/>
    <w:rsid w:val="00C10F2D"/>
    <w:rsid w:val="00C11053"/>
    <w:rsid w:val="00C118AC"/>
    <w:rsid w:val="00C14A6B"/>
    <w:rsid w:val="00C177D8"/>
    <w:rsid w:val="00C20581"/>
    <w:rsid w:val="00C20641"/>
    <w:rsid w:val="00C20735"/>
    <w:rsid w:val="00C2108C"/>
    <w:rsid w:val="00C21C37"/>
    <w:rsid w:val="00C232E0"/>
    <w:rsid w:val="00C23504"/>
    <w:rsid w:val="00C2353B"/>
    <w:rsid w:val="00C238DC"/>
    <w:rsid w:val="00C243BB"/>
    <w:rsid w:val="00C24601"/>
    <w:rsid w:val="00C254E9"/>
    <w:rsid w:val="00C262FF"/>
    <w:rsid w:val="00C27789"/>
    <w:rsid w:val="00C31543"/>
    <w:rsid w:val="00C318F4"/>
    <w:rsid w:val="00C31999"/>
    <w:rsid w:val="00C31E80"/>
    <w:rsid w:val="00C31F60"/>
    <w:rsid w:val="00C3205E"/>
    <w:rsid w:val="00C3366B"/>
    <w:rsid w:val="00C33927"/>
    <w:rsid w:val="00C34460"/>
    <w:rsid w:val="00C358BB"/>
    <w:rsid w:val="00C35B61"/>
    <w:rsid w:val="00C35E89"/>
    <w:rsid w:val="00C36566"/>
    <w:rsid w:val="00C36C77"/>
    <w:rsid w:val="00C36E22"/>
    <w:rsid w:val="00C370B3"/>
    <w:rsid w:val="00C40035"/>
    <w:rsid w:val="00C40411"/>
    <w:rsid w:val="00C413F4"/>
    <w:rsid w:val="00C444FC"/>
    <w:rsid w:val="00C44539"/>
    <w:rsid w:val="00C455D9"/>
    <w:rsid w:val="00C458BB"/>
    <w:rsid w:val="00C45F81"/>
    <w:rsid w:val="00C46097"/>
    <w:rsid w:val="00C46AD6"/>
    <w:rsid w:val="00C46F9E"/>
    <w:rsid w:val="00C479DE"/>
    <w:rsid w:val="00C50E8D"/>
    <w:rsid w:val="00C51D11"/>
    <w:rsid w:val="00C52605"/>
    <w:rsid w:val="00C53507"/>
    <w:rsid w:val="00C53B60"/>
    <w:rsid w:val="00C53CC3"/>
    <w:rsid w:val="00C53CC7"/>
    <w:rsid w:val="00C53F64"/>
    <w:rsid w:val="00C55453"/>
    <w:rsid w:val="00C556BE"/>
    <w:rsid w:val="00C5580D"/>
    <w:rsid w:val="00C55EAA"/>
    <w:rsid w:val="00C57A70"/>
    <w:rsid w:val="00C60D91"/>
    <w:rsid w:val="00C6203B"/>
    <w:rsid w:val="00C623D7"/>
    <w:rsid w:val="00C62A5A"/>
    <w:rsid w:val="00C62F0F"/>
    <w:rsid w:val="00C64021"/>
    <w:rsid w:val="00C6441B"/>
    <w:rsid w:val="00C649B3"/>
    <w:rsid w:val="00C6655A"/>
    <w:rsid w:val="00C66BA4"/>
    <w:rsid w:val="00C66BE3"/>
    <w:rsid w:val="00C66F5B"/>
    <w:rsid w:val="00C67529"/>
    <w:rsid w:val="00C67789"/>
    <w:rsid w:val="00C70991"/>
    <w:rsid w:val="00C70DD9"/>
    <w:rsid w:val="00C70EA0"/>
    <w:rsid w:val="00C71BD8"/>
    <w:rsid w:val="00C720DC"/>
    <w:rsid w:val="00C72586"/>
    <w:rsid w:val="00C72B9B"/>
    <w:rsid w:val="00C72D19"/>
    <w:rsid w:val="00C741C8"/>
    <w:rsid w:val="00C74288"/>
    <w:rsid w:val="00C747C1"/>
    <w:rsid w:val="00C75D9E"/>
    <w:rsid w:val="00C7631D"/>
    <w:rsid w:val="00C76CF9"/>
    <w:rsid w:val="00C7757D"/>
    <w:rsid w:val="00C777D2"/>
    <w:rsid w:val="00C7786A"/>
    <w:rsid w:val="00C77A3C"/>
    <w:rsid w:val="00C77F81"/>
    <w:rsid w:val="00C8032D"/>
    <w:rsid w:val="00C803FC"/>
    <w:rsid w:val="00C82C4D"/>
    <w:rsid w:val="00C83444"/>
    <w:rsid w:val="00C845E1"/>
    <w:rsid w:val="00C84D67"/>
    <w:rsid w:val="00C84EFB"/>
    <w:rsid w:val="00C85406"/>
    <w:rsid w:val="00C857FC"/>
    <w:rsid w:val="00C85E7F"/>
    <w:rsid w:val="00C86FB6"/>
    <w:rsid w:val="00C87DAB"/>
    <w:rsid w:val="00C9073F"/>
    <w:rsid w:val="00C92D9B"/>
    <w:rsid w:val="00C94FB1"/>
    <w:rsid w:val="00C95BCC"/>
    <w:rsid w:val="00C96074"/>
    <w:rsid w:val="00C96F5B"/>
    <w:rsid w:val="00C979CA"/>
    <w:rsid w:val="00C97EEA"/>
    <w:rsid w:val="00C97FF4"/>
    <w:rsid w:val="00CA01CA"/>
    <w:rsid w:val="00CA0333"/>
    <w:rsid w:val="00CA0369"/>
    <w:rsid w:val="00CA0CF7"/>
    <w:rsid w:val="00CA1359"/>
    <w:rsid w:val="00CA1913"/>
    <w:rsid w:val="00CA1AA2"/>
    <w:rsid w:val="00CA1D4C"/>
    <w:rsid w:val="00CA2323"/>
    <w:rsid w:val="00CA2679"/>
    <w:rsid w:val="00CA335E"/>
    <w:rsid w:val="00CA37DD"/>
    <w:rsid w:val="00CA5D1D"/>
    <w:rsid w:val="00CA641A"/>
    <w:rsid w:val="00CA65D6"/>
    <w:rsid w:val="00CA70C9"/>
    <w:rsid w:val="00CB0936"/>
    <w:rsid w:val="00CB0E2E"/>
    <w:rsid w:val="00CB0EA2"/>
    <w:rsid w:val="00CB0F73"/>
    <w:rsid w:val="00CB165F"/>
    <w:rsid w:val="00CB1C48"/>
    <w:rsid w:val="00CB1F82"/>
    <w:rsid w:val="00CB2462"/>
    <w:rsid w:val="00CB3110"/>
    <w:rsid w:val="00CB35CA"/>
    <w:rsid w:val="00CB37C5"/>
    <w:rsid w:val="00CB39A9"/>
    <w:rsid w:val="00CB5066"/>
    <w:rsid w:val="00CB5145"/>
    <w:rsid w:val="00CB53C0"/>
    <w:rsid w:val="00CB6AE9"/>
    <w:rsid w:val="00CB6D00"/>
    <w:rsid w:val="00CB78A8"/>
    <w:rsid w:val="00CB7FFD"/>
    <w:rsid w:val="00CC08E6"/>
    <w:rsid w:val="00CC18EF"/>
    <w:rsid w:val="00CC1931"/>
    <w:rsid w:val="00CC286F"/>
    <w:rsid w:val="00CC3067"/>
    <w:rsid w:val="00CC360A"/>
    <w:rsid w:val="00CC3791"/>
    <w:rsid w:val="00CC44BB"/>
    <w:rsid w:val="00CC4846"/>
    <w:rsid w:val="00CC5097"/>
    <w:rsid w:val="00CC5291"/>
    <w:rsid w:val="00CC5314"/>
    <w:rsid w:val="00CC7A57"/>
    <w:rsid w:val="00CD0DD1"/>
    <w:rsid w:val="00CD1254"/>
    <w:rsid w:val="00CD1A5A"/>
    <w:rsid w:val="00CD3B36"/>
    <w:rsid w:val="00CD4B2A"/>
    <w:rsid w:val="00CD5468"/>
    <w:rsid w:val="00CE09BF"/>
    <w:rsid w:val="00CE0F20"/>
    <w:rsid w:val="00CE0F95"/>
    <w:rsid w:val="00CE120E"/>
    <w:rsid w:val="00CE14B3"/>
    <w:rsid w:val="00CE163A"/>
    <w:rsid w:val="00CE1956"/>
    <w:rsid w:val="00CE1E36"/>
    <w:rsid w:val="00CE343F"/>
    <w:rsid w:val="00CE364A"/>
    <w:rsid w:val="00CE3BE9"/>
    <w:rsid w:val="00CE3CB9"/>
    <w:rsid w:val="00CE44FA"/>
    <w:rsid w:val="00CE6B75"/>
    <w:rsid w:val="00CE74E7"/>
    <w:rsid w:val="00CF017F"/>
    <w:rsid w:val="00CF0472"/>
    <w:rsid w:val="00CF08A5"/>
    <w:rsid w:val="00CF0C0D"/>
    <w:rsid w:val="00CF1370"/>
    <w:rsid w:val="00CF189D"/>
    <w:rsid w:val="00CF19B4"/>
    <w:rsid w:val="00CF1EBA"/>
    <w:rsid w:val="00CF310B"/>
    <w:rsid w:val="00CF3B32"/>
    <w:rsid w:val="00CF3DEE"/>
    <w:rsid w:val="00CF4B4D"/>
    <w:rsid w:val="00CF4E0C"/>
    <w:rsid w:val="00CF6915"/>
    <w:rsid w:val="00CF6CD0"/>
    <w:rsid w:val="00CF6EB4"/>
    <w:rsid w:val="00CF72F4"/>
    <w:rsid w:val="00CF7C4C"/>
    <w:rsid w:val="00CF7FBD"/>
    <w:rsid w:val="00D020F7"/>
    <w:rsid w:val="00D022DD"/>
    <w:rsid w:val="00D02721"/>
    <w:rsid w:val="00D03139"/>
    <w:rsid w:val="00D03887"/>
    <w:rsid w:val="00D0418C"/>
    <w:rsid w:val="00D047E0"/>
    <w:rsid w:val="00D0523B"/>
    <w:rsid w:val="00D053BE"/>
    <w:rsid w:val="00D07A75"/>
    <w:rsid w:val="00D11E6C"/>
    <w:rsid w:val="00D11F12"/>
    <w:rsid w:val="00D166B7"/>
    <w:rsid w:val="00D174E4"/>
    <w:rsid w:val="00D178EF"/>
    <w:rsid w:val="00D17D5C"/>
    <w:rsid w:val="00D20210"/>
    <w:rsid w:val="00D21DC2"/>
    <w:rsid w:val="00D22180"/>
    <w:rsid w:val="00D22198"/>
    <w:rsid w:val="00D22A2B"/>
    <w:rsid w:val="00D22AC4"/>
    <w:rsid w:val="00D269C3"/>
    <w:rsid w:val="00D26BE0"/>
    <w:rsid w:val="00D27265"/>
    <w:rsid w:val="00D27B94"/>
    <w:rsid w:val="00D300DE"/>
    <w:rsid w:val="00D30BB0"/>
    <w:rsid w:val="00D30D15"/>
    <w:rsid w:val="00D31369"/>
    <w:rsid w:val="00D323EB"/>
    <w:rsid w:val="00D32608"/>
    <w:rsid w:val="00D32933"/>
    <w:rsid w:val="00D33F5E"/>
    <w:rsid w:val="00D343B2"/>
    <w:rsid w:val="00D37C88"/>
    <w:rsid w:val="00D425B7"/>
    <w:rsid w:val="00D42926"/>
    <w:rsid w:val="00D42990"/>
    <w:rsid w:val="00D42F55"/>
    <w:rsid w:val="00D4395E"/>
    <w:rsid w:val="00D44232"/>
    <w:rsid w:val="00D4458A"/>
    <w:rsid w:val="00D44C83"/>
    <w:rsid w:val="00D44CC3"/>
    <w:rsid w:val="00D44E37"/>
    <w:rsid w:val="00D45081"/>
    <w:rsid w:val="00D459AC"/>
    <w:rsid w:val="00D46522"/>
    <w:rsid w:val="00D47D2E"/>
    <w:rsid w:val="00D47DFE"/>
    <w:rsid w:val="00D50909"/>
    <w:rsid w:val="00D51AAD"/>
    <w:rsid w:val="00D51C6E"/>
    <w:rsid w:val="00D545C5"/>
    <w:rsid w:val="00D54EE5"/>
    <w:rsid w:val="00D55140"/>
    <w:rsid w:val="00D562E3"/>
    <w:rsid w:val="00D56810"/>
    <w:rsid w:val="00D57C80"/>
    <w:rsid w:val="00D57E66"/>
    <w:rsid w:val="00D60712"/>
    <w:rsid w:val="00D60798"/>
    <w:rsid w:val="00D61303"/>
    <w:rsid w:val="00D614A5"/>
    <w:rsid w:val="00D623DE"/>
    <w:rsid w:val="00D63225"/>
    <w:rsid w:val="00D6380B"/>
    <w:rsid w:val="00D64433"/>
    <w:rsid w:val="00D6479B"/>
    <w:rsid w:val="00D647AD"/>
    <w:rsid w:val="00D64C8A"/>
    <w:rsid w:val="00D6514B"/>
    <w:rsid w:val="00D651B3"/>
    <w:rsid w:val="00D659E7"/>
    <w:rsid w:val="00D665B2"/>
    <w:rsid w:val="00D6772C"/>
    <w:rsid w:val="00D67ED8"/>
    <w:rsid w:val="00D714AF"/>
    <w:rsid w:val="00D7160A"/>
    <w:rsid w:val="00D728B2"/>
    <w:rsid w:val="00D7298F"/>
    <w:rsid w:val="00D73289"/>
    <w:rsid w:val="00D734B9"/>
    <w:rsid w:val="00D74660"/>
    <w:rsid w:val="00D74966"/>
    <w:rsid w:val="00D74CC9"/>
    <w:rsid w:val="00D75B67"/>
    <w:rsid w:val="00D77141"/>
    <w:rsid w:val="00D776FB"/>
    <w:rsid w:val="00D77CBF"/>
    <w:rsid w:val="00D80339"/>
    <w:rsid w:val="00D806EA"/>
    <w:rsid w:val="00D820EE"/>
    <w:rsid w:val="00D831B1"/>
    <w:rsid w:val="00D841DB"/>
    <w:rsid w:val="00D84C4F"/>
    <w:rsid w:val="00D84E85"/>
    <w:rsid w:val="00D861F0"/>
    <w:rsid w:val="00D86F5A"/>
    <w:rsid w:val="00D87014"/>
    <w:rsid w:val="00D8770C"/>
    <w:rsid w:val="00D87ADA"/>
    <w:rsid w:val="00D87DAD"/>
    <w:rsid w:val="00D9033C"/>
    <w:rsid w:val="00D908CC"/>
    <w:rsid w:val="00D9157E"/>
    <w:rsid w:val="00D92B81"/>
    <w:rsid w:val="00D94613"/>
    <w:rsid w:val="00D95115"/>
    <w:rsid w:val="00D95615"/>
    <w:rsid w:val="00D9581A"/>
    <w:rsid w:val="00D95C0E"/>
    <w:rsid w:val="00D95D69"/>
    <w:rsid w:val="00D97239"/>
    <w:rsid w:val="00D97DDD"/>
    <w:rsid w:val="00DA1E13"/>
    <w:rsid w:val="00DA2137"/>
    <w:rsid w:val="00DA384B"/>
    <w:rsid w:val="00DA4724"/>
    <w:rsid w:val="00DA546A"/>
    <w:rsid w:val="00DA5947"/>
    <w:rsid w:val="00DA6680"/>
    <w:rsid w:val="00DA78D5"/>
    <w:rsid w:val="00DA7930"/>
    <w:rsid w:val="00DA7FA8"/>
    <w:rsid w:val="00DB023E"/>
    <w:rsid w:val="00DB05D7"/>
    <w:rsid w:val="00DB0AEC"/>
    <w:rsid w:val="00DB1CD4"/>
    <w:rsid w:val="00DB1F69"/>
    <w:rsid w:val="00DB2A1F"/>
    <w:rsid w:val="00DB2A90"/>
    <w:rsid w:val="00DB2E7C"/>
    <w:rsid w:val="00DB4958"/>
    <w:rsid w:val="00DB5210"/>
    <w:rsid w:val="00DB7134"/>
    <w:rsid w:val="00DC01CD"/>
    <w:rsid w:val="00DC0AA1"/>
    <w:rsid w:val="00DC0B62"/>
    <w:rsid w:val="00DC178D"/>
    <w:rsid w:val="00DC2827"/>
    <w:rsid w:val="00DC2866"/>
    <w:rsid w:val="00DC337A"/>
    <w:rsid w:val="00DC33FE"/>
    <w:rsid w:val="00DC3542"/>
    <w:rsid w:val="00DC470D"/>
    <w:rsid w:val="00DC4724"/>
    <w:rsid w:val="00DC4E4C"/>
    <w:rsid w:val="00DC519E"/>
    <w:rsid w:val="00DC6AE1"/>
    <w:rsid w:val="00DC79B2"/>
    <w:rsid w:val="00DD035D"/>
    <w:rsid w:val="00DD0981"/>
    <w:rsid w:val="00DD0EFB"/>
    <w:rsid w:val="00DD10E1"/>
    <w:rsid w:val="00DD143D"/>
    <w:rsid w:val="00DD15B0"/>
    <w:rsid w:val="00DD17E3"/>
    <w:rsid w:val="00DD1E8B"/>
    <w:rsid w:val="00DD1FA2"/>
    <w:rsid w:val="00DD5B77"/>
    <w:rsid w:val="00DD6C5B"/>
    <w:rsid w:val="00DD7A41"/>
    <w:rsid w:val="00DD7DAA"/>
    <w:rsid w:val="00DE0B73"/>
    <w:rsid w:val="00DE1827"/>
    <w:rsid w:val="00DE1B96"/>
    <w:rsid w:val="00DE2014"/>
    <w:rsid w:val="00DE208B"/>
    <w:rsid w:val="00DE2C70"/>
    <w:rsid w:val="00DE2F69"/>
    <w:rsid w:val="00DE31DB"/>
    <w:rsid w:val="00DE3EF4"/>
    <w:rsid w:val="00DE4B5A"/>
    <w:rsid w:val="00DE4C34"/>
    <w:rsid w:val="00DE4DB7"/>
    <w:rsid w:val="00DE55DA"/>
    <w:rsid w:val="00DE5AA2"/>
    <w:rsid w:val="00DE5F73"/>
    <w:rsid w:val="00DE613C"/>
    <w:rsid w:val="00DE61B6"/>
    <w:rsid w:val="00DE672C"/>
    <w:rsid w:val="00DE6D72"/>
    <w:rsid w:val="00DE7264"/>
    <w:rsid w:val="00DE74AC"/>
    <w:rsid w:val="00DE75E9"/>
    <w:rsid w:val="00DF051C"/>
    <w:rsid w:val="00DF0814"/>
    <w:rsid w:val="00DF0900"/>
    <w:rsid w:val="00DF0C40"/>
    <w:rsid w:val="00DF164C"/>
    <w:rsid w:val="00DF21BD"/>
    <w:rsid w:val="00DF49F0"/>
    <w:rsid w:val="00DF4BBE"/>
    <w:rsid w:val="00DF567D"/>
    <w:rsid w:val="00DF5ED7"/>
    <w:rsid w:val="00DF600A"/>
    <w:rsid w:val="00DF62E5"/>
    <w:rsid w:val="00DF6C03"/>
    <w:rsid w:val="00DF6DCA"/>
    <w:rsid w:val="00DF78CA"/>
    <w:rsid w:val="00DF7A5A"/>
    <w:rsid w:val="00DF7F18"/>
    <w:rsid w:val="00E003D2"/>
    <w:rsid w:val="00E004B8"/>
    <w:rsid w:val="00E028F6"/>
    <w:rsid w:val="00E029A4"/>
    <w:rsid w:val="00E02EF5"/>
    <w:rsid w:val="00E032AE"/>
    <w:rsid w:val="00E03C3B"/>
    <w:rsid w:val="00E03F5F"/>
    <w:rsid w:val="00E046BF"/>
    <w:rsid w:val="00E0473C"/>
    <w:rsid w:val="00E04AE5"/>
    <w:rsid w:val="00E04CCD"/>
    <w:rsid w:val="00E05EEE"/>
    <w:rsid w:val="00E0629F"/>
    <w:rsid w:val="00E065D2"/>
    <w:rsid w:val="00E06ABF"/>
    <w:rsid w:val="00E06B82"/>
    <w:rsid w:val="00E07EA4"/>
    <w:rsid w:val="00E1053F"/>
    <w:rsid w:val="00E10AF3"/>
    <w:rsid w:val="00E11A2C"/>
    <w:rsid w:val="00E11B6D"/>
    <w:rsid w:val="00E12F7E"/>
    <w:rsid w:val="00E13161"/>
    <w:rsid w:val="00E147EF"/>
    <w:rsid w:val="00E14E4A"/>
    <w:rsid w:val="00E14F94"/>
    <w:rsid w:val="00E15ACD"/>
    <w:rsid w:val="00E161AE"/>
    <w:rsid w:val="00E162E2"/>
    <w:rsid w:val="00E16322"/>
    <w:rsid w:val="00E167DE"/>
    <w:rsid w:val="00E16BEF"/>
    <w:rsid w:val="00E20408"/>
    <w:rsid w:val="00E20A3E"/>
    <w:rsid w:val="00E221C4"/>
    <w:rsid w:val="00E23592"/>
    <w:rsid w:val="00E239A5"/>
    <w:rsid w:val="00E24303"/>
    <w:rsid w:val="00E2490A"/>
    <w:rsid w:val="00E25FAF"/>
    <w:rsid w:val="00E26095"/>
    <w:rsid w:val="00E26F88"/>
    <w:rsid w:val="00E27ADC"/>
    <w:rsid w:val="00E30177"/>
    <w:rsid w:val="00E309E1"/>
    <w:rsid w:val="00E30DE1"/>
    <w:rsid w:val="00E3103F"/>
    <w:rsid w:val="00E31109"/>
    <w:rsid w:val="00E313D9"/>
    <w:rsid w:val="00E31403"/>
    <w:rsid w:val="00E316DF"/>
    <w:rsid w:val="00E324C0"/>
    <w:rsid w:val="00E32B39"/>
    <w:rsid w:val="00E32FF6"/>
    <w:rsid w:val="00E33893"/>
    <w:rsid w:val="00E348E2"/>
    <w:rsid w:val="00E34EB5"/>
    <w:rsid w:val="00E34F9F"/>
    <w:rsid w:val="00E35419"/>
    <w:rsid w:val="00E35C9C"/>
    <w:rsid w:val="00E37964"/>
    <w:rsid w:val="00E404CD"/>
    <w:rsid w:val="00E41043"/>
    <w:rsid w:val="00E414CB"/>
    <w:rsid w:val="00E41645"/>
    <w:rsid w:val="00E42781"/>
    <w:rsid w:val="00E42B73"/>
    <w:rsid w:val="00E43234"/>
    <w:rsid w:val="00E44883"/>
    <w:rsid w:val="00E4495B"/>
    <w:rsid w:val="00E44DFE"/>
    <w:rsid w:val="00E455B6"/>
    <w:rsid w:val="00E45BE2"/>
    <w:rsid w:val="00E46B80"/>
    <w:rsid w:val="00E471D2"/>
    <w:rsid w:val="00E5058F"/>
    <w:rsid w:val="00E506B1"/>
    <w:rsid w:val="00E52279"/>
    <w:rsid w:val="00E523D8"/>
    <w:rsid w:val="00E527A3"/>
    <w:rsid w:val="00E54070"/>
    <w:rsid w:val="00E5472C"/>
    <w:rsid w:val="00E54D67"/>
    <w:rsid w:val="00E54F3B"/>
    <w:rsid w:val="00E55F4E"/>
    <w:rsid w:val="00E56863"/>
    <w:rsid w:val="00E57A19"/>
    <w:rsid w:val="00E603CB"/>
    <w:rsid w:val="00E60BC5"/>
    <w:rsid w:val="00E61090"/>
    <w:rsid w:val="00E61225"/>
    <w:rsid w:val="00E6138D"/>
    <w:rsid w:val="00E62065"/>
    <w:rsid w:val="00E6341E"/>
    <w:rsid w:val="00E64039"/>
    <w:rsid w:val="00E653B6"/>
    <w:rsid w:val="00E65633"/>
    <w:rsid w:val="00E65EB6"/>
    <w:rsid w:val="00E66040"/>
    <w:rsid w:val="00E6681E"/>
    <w:rsid w:val="00E67212"/>
    <w:rsid w:val="00E67B39"/>
    <w:rsid w:val="00E67EF5"/>
    <w:rsid w:val="00E7011D"/>
    <w:rsid w:val="00E70D8E"/>
    <w:rsid w:val="00E71585"/>
    <w:rsid w:val="00E74B19"/>
    <w:rsid w:val="00E75EA9"/>
    <w:rsid w:val="00E7600D"/>
    <w:rsid w:val="00E76122"/>
    <w:rsid w:val="00E77F3E"/>
    <w:rsid w:val="00E817DD"/>
    <w:rsid w:val="00E81929"/>
    <w:rsid w:val="00E81D21"/>
    <w:rsid w:val="00E820CB"/>
    <w:rsid w:val="00E82A17"/>
    <w:rsid w:val="00E82A1F"/>
    <w:rsid w:val="00E82EB0"/>
    <w:rsid w:val="00E82FCC"/>
    <w:rsid w:val="00E83B95"/>
    <w:rsid w:val="00E841EE"/>
    <w:rsid w:val="00E84403"/>
    <w:rsid w:val="00E844A5"/>
    <w:rsid w:val="00E84F32"/>
    <w:rsid w:val="00E854A4"/>
    <w:rsid w:val="00E85CE2"/>
    <w:rsid w:val="00E85FC9"/>
    <w:rsid w:val="00E86B79"/>
    <w:rsid w:val="00E90A1F"/>
    <w:rsid w:val="00E90C9C"/>
    <w:rsid w:val="00E90CCE"/>
    <w:rsid w:val="00E92812"/>
    <w:rsid w:val="00E93899"/>
    <w:rsid w:val="00E939E5"/>
    <w:rsid w:val="00E94B87"/>
    <w:rsid w:val="00E950AB"/>
    <w:rsid w:val="00E955D3"/>
    <w:rsid w:val="00E966D9"/>
    <w:rsid w:val="00E96A5B"/>
    <w:rsid w:val="00E9789D"/>
    <w:rsid w:val="00E97ECA"/>
    <w:rsid w:val="00EA1218"/>
    <w:rsid w:val="00EA275B"/>
    <w:rsid w:val="00EA2CE0"/>
    <w:rsid w:val="00EA36B1"/>
    <w:rsid w:val="00EA4209"/>
    <w:rsid w:val="00EA4624"/>
    <w:rsid w:val="00EA4DB1"/>
    <w:rsid w:val="00EA4FEC"/>
    <w:rsid w:val="00EA5296"/>
    <w:rsid w:val="00EA52D2"/>
    <w:rsid w:val="00EA64AD"/>
    <w:rsid w:val="00EA691D"/>
    <w:rsid w:val="00EA716C"/>
    <w:rsid w:val="00EA78C0"/>
    <w:rsid w:val="00EA7A83"/>
    <w:rsid w:val="00EB113F"/>
    <w:rsid w:val="00EB15A3"/>
    <w:rsid w:val="00EB167B"/>
    <w:rsid w:val="00EB3199"/>
    <w:rsid w:val="00EB4119"/>
    <w:rsid w:val="00EB4188"/>
    <w:rsid w:val="00EB44BA"/>
    <w:rsid w:val="00EC01A8"/>
    <w:rsid w:val="00EC1377"/>
    <w:rsid w:val="00EC279C"/>
    <w:rsid w:val="00EC2DA5"/>
    <w:rsid w:val="00EC4646"/>
    <w:rsid w:val="00EC46D2"/>
    <w:rsid w:val="00EC66CD"/>
    <w:rsid w:val="00EC7B74"/>
    <w:rsid w:val="00ED0A41"/>
    <w:rsid w:val="00ED0AEE"/>
    <w:rsid w:val="00ED254F"/>
    <w:rsid w:val="00ED296A"/>
    <w:rsid w:val="00ED3A0A"/>
    <w:rsid w:val="00ED6BA7"/>
    <w:rsid w:val="00EE0996"/>
    <w:rsid w:val="00EE09D7"/>
    <w:rsid w:val="00EE14D6"/>
    <w:rsid w:val="00EE16C6"/>
    <w:rsid w:val="00EE2025"/>
    <w:rsid w:val="00EE2E41"/>
    <w:rsid w:val="00EE2E54"/>
    <w:rsid w:val="00EE3914"/>
    <w:rsid w:val="00EE3AEB"/>
    <w:rsid w:val="00EE48DA"/>
    <w:rsid w:val="00EE626A"/>
    <w:rsid w:val="00EE6EEC"/>
    <w:rsid w:val="00EF07F6"/>
    <w:rsid w:val="00EF093B"/>
    <w:rsid w:val="00EF0ADA"/>
    <w:rsid w:val="00EF0F24"/>
    <w:rsid w:val="00EF1745"/>
    <w:rsid w:val="00EF1F4E"/>
    <w:rsid w:val="00EF218C"/>
    <w:rsid w:val="00EF268E"/>
    <w:rsid w:val="00EF39AE"/>
    <w:rsid w:val="00EF3E3E"/>
    <w:rsid w:val="00EF4020"/>
    <w:rsid w:val="00EF5725"/>
    <w:rsid w:val="00EF59E8"/>
    <w:rsid w:val="00EF5DCF"/>
    <w:rsid w:val="00EF612D"/>
    <w:rsid w:val="00EF7994"/>
    <w:rsid w:val="00EF7E1C"/>
    <w:rsid w:val="00F0077F"/>
    <w:rsid w:val="00F00D5B"/>
    <w:rsid w:val="00F0236C"/>
    <w:rsid w:val="00F0303F"/>
    <w:rsid w:val="00F04005"/>
    <w:rsid w:val="00F04025"/>
    <w:rsid w:val="00F04077"/>
    <w:rsid w:val="00F06485"/>
    <w:rsid w:val="00F07581"/>
    <w:rsid w:val="00F07F97"/>
    <w:rsid w:val="00F10202"/>
    <w:rsid w:val="00F10D02"/>
    <w:rsid w:val="00F11D8E"/>
    <w:rsid w:val="00F12748"/>
    <w:rsid w:val="00F14121"/>
    <w:rsid w:val="00F1413A"/>
    <w:rsid w:val="00F142C4"/>
    <w:rsid w:val="00F14F84"/>
    <w:rsid w:val="00F160B8"/>
    <w:rsid w:val="00F16772"/>
    <w:rsid w:val="00F16CAA"/>
    <w:rsid w:val="00F21DE8"/>
    <w:rsid w:val="00F233EF"/>
    <w:rsid w:val="00F234D2"/>
    <w:rsid w:val="00F2418E"/>
    <w:rsid w:val="00F24443"/>
    <w:rsid w:val="00F24ED7"/>
    <w:rsid w:val="00F24FEC"/>
    <w:rsid w:val="00F251A3"/>
    <w:rsid w:val="00F2573E"/>
    <w:rsid w:val="00F260F0"/>
    <w:rsid w:val="00F27E58"/>
    <w:rsid w:val="00F300B7"/>
    <w:rsid w:val="00F305F6"/>
    <w:rsid w:val="00F30EB0"/>
    <w:rsid w:val="00F318FA"/>
    <w:rsid w:val="00F31A2E"/>
    <w:rsid w:val="00F336F1"/>
    <w:rsid w:val="00F34147"/>
    <w:rsid w:val="00F34E61"/>
    <w:rsid w:val="00F350A1"/>
    <w:rsid w:val="00F400A1"/>
    <w:rsid w:val="00F4036E"/>
    <w:rsid w:val="00F40477"/>
    <w:rsid w:val="00F4053E"/>
    <w:rsid w:val="00F40BEE"/>
    <w:rsid w:val="00F413ED"/>
    <w:rsid w:val="00F414E6"/>
    <w:rsid w:val="00F43ABB"/>
    <w:rsid w:val="00F43CF9"/>
    <w:rsid w:val="00F452E9"/>
    <w:rsid w:val="00F45BE9"/>
    <w:rsid w:val="00F47026"/>
    <w:rsid w:val="00F47862"/>
    <w:rsid w:val="00F479F6"/>
    <w:rsid w:val="00F50A84"/>
    <w:rsid w:val="00F5158A"/>
    <w:rsid w:val="00F52084"/>
    <w:rsid w:val="00F525EC"/>
    <w:rsid w:val="00F53FD7"/>
    <w:rsid w:val="00F5439F"/>
    <w:rsid w:val="00F54D84"/>
    <w:rsid w:val="00F55AA6"/>
    <w:rsid w:val="00F560D2"/>
    <w:rsid w:val="00F565F6"/>
    <w:rsid w:val="00F573E0"/>
    <w:rsid w:val="00F57CCB"/>
    <w:rsid w:val="00F57DFD"/>
    <w:rsid w:val="00F6068E"/>
    <w:rsid w:val="00F614B8"/>
    <w:rsid w:val="00F63306"/>
    <w:rsid w:val="00F63543"/>
    <w:rsid w:val="00F64E2E"/>
    <w:rsid w:val="00F65222"/>
    <w:rsid w:val="00F659B7"/>
    <w:rsid w:val="00F65FA8"/>
    <w:rsid w:val="00F6676A"/>
    <w:rsid w:val="00F67C9D"/>
    <w:rsid w:val="00F67DE0"/>
    <w:rsid w:val="00F67F75"/>
    <w:rsid w:val="00F70059"/>
    <w:rsid w:val="00F7163F"/>
    <w:rsid w:val="00F73A62"/>
    <w:rsid w:val="00F75991"/>
    <w:rsid w:val="00F7674A"/>
    <w:rsid w:val="00F76E28"/>
    <w:rsid w:val="00F773B5"/>
    <w:rsid w:val="00F80865"/>
    <w:rsid w:val="00F80CAB"/>
    <w:rsid w:val="00F81CC6"/>
    <w:rsid w:val="00F82642"/>
    <w:rsid w:val="00F8285D"/>
    <w:rsid w:val="00F82ABD"/>
    <w:rsid w:val="00F82AC4"/>
    <w:rsid w:val="00F84B93"/>
    <w:rsid w:val="00F8554F"/>
    <w:rsid w:val="00F85B2B"/>
    <w:rsid w:val="00F85E73"/>
    <w:rsid w:val="00F861ED"/>
    <w:rsid w:val="00F87295"/>
    <w:rsid w:val="00F87B57"/>
    <w:rsid w:val="00F90F3D"/>
    <w:rsid w:val="00F90FFB"/>
    <w:rsid w:val="00F9197C"/>
    <w:rsid w:val="00F92293"/>
    <w:rsid w:val="00F92903"/>
    <w:rsid w:val="00F92B2D"/>
    <w:rsid w:val="00F938BA"/>
    <w:rsid w:val="00F945F6"/>
    <w:rsid w:val="00F9474D"/>
    <w:rsid w:val="00F955CA"/>
    <w:rsid w:val="00F95FDA"/>
    <w:rsid w:val="00F963EA"/>
    <w:rsid w:val="00F96543"/>
    <w:rsid w:val="00F965DD"/>
    <w:rsid w:val="00F97ECF"/>
    <w:rsid w:val="00FA0FC3"/>
    <w:rsid w:val="00FA12CD"/>
    <w:rsid w:val="00FA16BB"/>
    <w:rsid w:val="00FA1D1F"/>
    <w:rsid w:val="00FA1E6D"/>
    <w:rsid w:val="00FA2773"/>
    <w:rsid w:val="00FA2CBD"/>
    <w:rsid w:val="00FA38F1"/>
    <w:rsid w:val="00FA3939"/>
    <w:rsid w:val="00FA522D"/>
    <w:rsid w:val="00FA6C70"/>
    <w:rsid w:val="00FA6EA5"/>
    <w:rsid w:val="00FA7373"/>
    <w:rsid w:val="00FB01CD"/>
    <w:rsid w:val="00FB024A"/>
    <w:rsid w:val="00FB0364"/>
    <w:rsid w:val="00FB2008"/>
    <w:rsid w:val="00FB3608"/>
    <w:rsid w:val="00FB5388"/>
    <w:rsid w:val="00FB5A99"/>
    <w:rsid w:val="00FB637E"/>
    <w:rsid w:val="00FB7665"/>
    <w:rsid w:val="00FC08FF"/>
    <w:rsid w:val="00FC13EA"/>
    <w:rsid w:val="00FC2B56"/>
    <w:rsid w:val="00FC320E"/>
    <w:rsid w:val="00FC36D3"/>
    <w:rsid w:val="00FC3B91"/>
    <w:rsid w:val="00FC4D7D"/>
    <w:rsid w:val="00FC5188"/>
    <w:rsid w:val="00FC66C0"/>
    <w:rsid w:val="00FC680A"/>
    <w:rsid w:val="00FC6C31"/>
    <w:rsid w:val="00FC72F7"/>
    <w:rsid w:val="00FC781E"/>
    <w:rsid w:val="00FD0084"/>
    <w:rsid w:val="00FD27D6"/>
    <w:rsid w:val="00FD2D49"/>
    <w:rsid w:val="00FD4475"/>
    <w:rsid w:val="00FD45F1"/>
    <w:rsid w:val="00FD4A9F"/>
    <w:rsid w:val="00FD4CD3"/>
    <w:rsid w:val="00FD5348"/>
    <w:rsid w:val="00FD6184"/>
    <w:rsid w:val="00FD6BAD"/>
    <w:rsid w:val="00FD757E"/>
    <w:rsid w:val="00FE00B1"/>
    <w:rsid w:val="00FE0241"/>
    <w:rsid w:val="00FE030C"/>
    <w:rsid w:val="00FE0B3F"/>
    <w:rsid w:val="00FE1006"/>
    <w:rsid w:val="00FE1E96"/>
    <w:rsid w:val="00FE2060"/>
    <w:rsid w:val="00FE35DF"/>
    <w:rsid w:val="00FE37BF"/>
    <w:rsid w:val="00FE398B"/>
    <w:rsid w:val="00FE412C"/>
    <w:rsid w:val="00FE41C9"/>
    <w:rsid w:val="00FE42B4"/>
    <w:rsid w:val="00FE480C"/>
    <w:rsid w:val="00FE607E"/>
    <w:rsid w:val="00FE7396"/>
    <w:rsid w:val="00FE7A47"/>
    <w:rsid w:val="00FE7BD7"/>
    <w:rsid w:val="00FF0407"/>
    <w:rsid w:val="00FF0DA9"/>
    <w:rsid w:val="00FF181F"/>
    <w:rsid w:val="00FF1DA6"/>
    <w:rsid w:val="00FF1E1C"/>
    <w:rsid w:val="00FF3885"/>
    <w:rsid w:val="00FF41F2"/>
    <w:rsid w:val="00FF425D"/>
    <w:rsid w:val="00FF443C"/>
    <w:rsid w:val="00FF478F"/>
    <w:rsid w:val="00FF4EC2"/>
    <w:rsid w:val="00FF4ED5"/>
    <w:rsid w:val="00FF689E"/>
    <w:rsid w:val="03960F78"/>
    <w:rsid w:val="06EA6D18"/>
    <w:rsid w:val="079EA71F"/>
    <w:rsid w:val="0A8DCCAE"/>
    <w:rsid w:val="0B4950A4"/>
    <w:rsid w:val="0C66DC11"/>
    <w:rsid w:val="0EBA8E4C"/>
    <w:rsid w:val="102F95A0"/>
    <w:rsid w:val="12E218C2"/>
    <w:rsid w:val="1317B288"/>
    <w:rsid w:val="13514AB0"/>
    <w:rsid w:val="13788C82"/>
    <w:rsid w:val="13FAB05B"/>
    <w:rsid w:val="18434C5C"/>
    <w:rsid w:val="19CB9535"/>
    <w:rsid w:val="1D1086D8"/>
    <w:rsid w:val="22D019D3"/>
    <w:rsid w:val="231BEB40"/>
    <w:rsid w:val="240720B4"/>
    <w:rsid w:val="2889F7A8"/>
    <w:rsid w:val="29502729"/>
    <w:rsid w:val="29C65A3E"/>
    <w:rsid w:val="29E48FC8"/>
    <w:rsid w:val="2AD5A9FC"/>
    <w:rsid w:val="2ADFD02E"/>
    <w:rsid w:val="2C772FC3"/>
    <w:rsid w:val="2CC9D657"/>
    <w:rsid w:val="30266342"/>
    <w:rsid w:val="32346ED6"/>
    <w:rsid w:val="37092B8D"/>
    <w:rsid w:val="38F320D5"/>
    <w:rsid w:val="3AFAB3CC"/>
    <w:rsid w:val="3CC070CA"/>
    <w:rsid w:val="3D896C44"/>
    <w:rsid w:val="3E5A28F6"/>
    <w:rsid w:val="3EED0929"/>
    <w:rsid w:val="40C1AA0C"/>
    <w:rsid w:val="412DE350"/>
    <w:rsid w:val="473BA5DE"/>
    <w:rsid w:val="481D153D"/>
    <w:rsid w:val="488DBC65"/>
    <w:rsid w:val="48EA9D19"/>
    <w:rsid w:val="4AD92C2C"/>
    <w:rsid w:val="4C0B5406"/>
    <w:rsid w:val="4D73DC7E"/>
    <w:rsid w:val="4E23029D"/>
    <w:rsid w:val="50DFC74B"/>
    <w:rsid w:val="5273D6B5"/>
    <w:rsid w:val="5292A2A2"/>
    <w:rsid w:val="537D2EB5"/>
    <w:rsid w:val="53D18575"/>
    <w:rsid w:val="54ABC948"/>
    <w:rsid w:val="54D66F3F"/>
    <w:rsid w:val="559FFCF2"/>
    <w:rsid w:val="55E0561D"/>
    <w:rsid w:val="55EA314F"/>
    <w:rsid w:val="5B43D0D3"/>
    <w:rsid w:val="5EBA49C0"/>
    <w:rsid w:val="5F9EB57E"/>
    <w:rsid w:val="5FE92917"/>
    <w:rsid w:val="607326F4"/>
    <w:rsid w:val="62293868"/>
    <w:rsid w:val="63BB1A46"/>
    <w:rsid w:val="65E489DF"/>
    <w:rsid w:val="66EE12CE"/>
    <w:rsid w:val="680B91D0"/>
    <w:rsid w:val="698E822B"/>
    <w:rsid w:val="698EED67"/>
    <w:rsid w:val="69973198"/>
    <w:rsid w:val="6B17065F"/>
    <w:rsid w:val="6C2DD022"/>
    <w:rsid w:val="6C622FFB"/>
    <w:rsid w:val="6CF2185D"/>
    <w:rsid w:val="6E33ACDE"/>
    <w:rsid w:val="6EA0CD16"/>
    <w:rsid w:val="70A81877"/>
    <w:rsid w:val="7314CFC6"/>
    <w:rsid w:val="73221C62"/>
    <w:rsid w:val="76E9C8DC"/>
    <w:rsid w:val="781EA5AE"/>
    <w:rsid w:val="78686106"/>
    <w:rsid w:val="7AC08817"/>
    <w:rsid w:val="7E6DF9FE"/>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423AA9A4-3B64-469F-A1EB-8AAD470BA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semiHidden/>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extonotaalfinal">
    <w:name w:val="endnote text"/>
    <w:basedOn w:val="Normal"/>
    <w:link w:val="TextonotaalfinalCar"/>
    <w:uiPriority w:val="99"/>
    <w:semiHidden/>
    <w:unhideWhenUsed/>
    <w:rsid w:val="00D647A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D647AD"/>
    <w:rPr>
      <w:sz w:val="20"/>
      <w:szCs w:val="20"/>
    </w:rPr>
  </w:style>
  <w:style w:type="character" w:styleId="Refdenotaalfinal">
    <w:name w:val="endnote reference"/>
    <w:basedOn w:val="Fuentedeprrafopredeter"/>
    <w:uiPriority w:val="99"/>
    <w:semiHidden/>
    <w:unhideWhenUsed/>
    <w:rsid w:val="00D647AD"/>
    <w:rPr>
      <w:vertAlign w:val="superscript"/>
    </w:rPr>
  </w:style>
  <w:style w:type="paragraph" w:customStyle="1" w:styleId="paragraph">
    <w:name w:val="paragraph"/>
    <w:basedOn w:val="Normal"/>
    <w:rsid w:val="000D7615"/>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textrun">
    <w:name w:val="normaltextrun"/>
    <w:basedOn w:val="Fuentedeprrafopredeter"/>
    <w:rsid w:val="000D7615"/>
  </w:style>
  <w:style w:type="character" w:customStyle="1" w:styleId="eop">
    <w:name w:val="eop"/>
    <w:basedOn w:val="Fuentedeprrafopredeter"/>
    <w:rsid w:val="000D7615"/>
  </w:style>
  <w:style w:type="character" w:customStyle="1" w:styleId="superscript">
    <w:name w:val="superscript"/>
    <w:basedOn w:val="Fuentedeprrafopredeter"/>
    <w:rsid w:val="000D76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22091">
      <w:bodyDiv w:val="1"/>
      <w:marLeft w:val="0"/>
      <w:marRight w:val="0"/>
      <w:marTop w:val="0"/>
      <w:marBottom w:val="0"/>
      <w:divBdr>
        <w:top w:val="none" w:sz="0" w:space="0" w:color="auto"/>
        <w:left w:val="none" w:sz="0" w:space="0" w:color="auto"/>
        <w:bottom w:val="none" w:sz="0" w:space="0" w:color="auto"/>
        <w:right w:val="none" w:sz="0" w:space="0" w:color="auto"/>
      </w:divBdr>
      <w:divsChild>
        <w:div w:id="137958391">
          <w:marLeft w:val="0"/>
          <w:marRight w:val="0"/>
          <w:marTop w:val="0"/>
          <w:marBottom w:val="0"/>
          <w:divBdr>
            <w:top w:val="none" w:sz="0" w:space="0" w:color="auto"/>
            <w:left w:val="none" w:sz="0" w:space="0" w:color="auto"/>
            <w:bottom w:val="none" w:sz="0" w:space="0" w:color="auto"/>
            <w:right w:val="none" w:sz="0" w:space="0" w:color="auto"/>
          </w:divBdr>
          <w:divsChild>
            <w:div w:id="751924937">
              <w:marLeft w:val="0"/>
              <w:marRight w:val="0"/>
              <w:marTop w:val="0"/>
              <w:marBottom w:val="0"/>
              <w:divBdr>
                <w:top w:val="none" w:sz="0" w:space="0" w:color="auto"/>
                <w:left w:val="none" w:sz="0" w:space="0" w:color="auto"/>
                <w:bottom w:val="none" w:sz="0" w:space="0" w:color="auto"/>
                <w:right w:val="none" w:sz="0" w:space="0" w:color="auto"/>
              </w:divBdr>
            </w:div>
            <w:div w:id="872959295">
              <w:marLeft w:val="0"/>
              <w:marRight w:val="0"/>
              <w:marTop w:val="0"/>
              <w:marBottom w:val="0"/>
              <w:divBdr>
                <w:top w:val="none" w:sz="0" w:space="0" w:color="auto"/>
                <w:left w:val="none" w:sz="0" w:space="0" w:color="auto"/>
                <w:bottom w:val="none" w:sz="0" w:space="0" w:color="auto"/>
                <w:right w:val="none" w:sz="0" w:space="0" w:color="auto"/>
              </w:divBdr>
            </w:div>
            <w:div w:id="1271933733">
              <w:marLeft w:val="0"/>
              <w:marRight w:val="0"/>
              <w:marTop w:val="0"/>
              <w:marBottom w:val="0"/>
              <w:divBdr>
                <w:top w:val="none" w:sz="0" w:space="0" w:color="auto"/>
                <w:left w:val="none" w:sz="0" w:space="0" w:color="auto"/>
                <w:bottom w:val="none" w:sz="0" w:space="0" w:color="auto"/>
                <w:right w:val="none" w:sz="0" w:space="0" w:color="auto"/>
              </w:divBdr>
            </w:div>
            <w:div w:id="1474565171">
              <w:marLeft w:val="0"/>
              <w:marRight w:val="0"/>
              <w:marTop w:val="0"/>
              <w:marBottom w:val="0"/>
              <w:divBdr>
                <w:top w:val="none" w:sz="0" w:space="0" w:color="auto"/>
                <w:left w:val="none" w:sz="0" w:space="0" w:color="auto"/>
                <w:bottom w:val="none" w:sz="0" w:space="0" w:color="auto"/>
                <w:right w:val="none" w:sz="0" w:space="0" w:color="auto"/>
              </w:divBdr>
            </w:div>
            <w:div w:id="1498769075">
              <w:marLeft w:val="0"/>
              <w:marRight w:val="0"/>
              <w:marTop w:val="0"/>
              <w:marBottom w:val="0"/>
              <w:divBdr>
                <w:top w:val="none" w:sz="0" w:space="0" w:color="auto"/>
                <w:left w:val="none" w:sz="0" w:space="0" w:color="auto"/>
                <w:bottom w:val="none" w:sz="0" w:space="0" w:color="auto"/>
                <w:right w:val="none" w:sz="0" w:space="0" w:color="auto"/>
              </w:divBdr>
            </w:div>
            <w:div w:id="1616866943">
              <w:marLeft w:val="0"/>
              <w:marRight w:val="0"/>
              <w:marTop w:val="0"/>
              <w:marBottom w:val="0"/>
              <w:divBdr>
                <w:top w:val="none" w:sz="0" w:space="0" w:color="auto"/>
                <w:left w:val="none" w:sz="0" w:space="0" w:color="auto"/>
                <w:bottom w:val="none" w:sz="0" w:space="0" w:color="auto"/>
                <w:right w:val="none" w:sz="0" w:space="0" w:color="auto"/>
              </w:divBdr>
            </w:div>
            <w:div w:id="1871839801">
              <w:marLeft w:val="0"/>
              <w:marRight w:val="0"/>
              <w:marTop w:val="0"/>
              <w:marBottom w:val="0"/>
              <w:divBdr>
                <w:top w:val="none" w:sz="0" w:space="0" w:color="auto"/>
                <w:left w:val="none" w:sz="0" w:space="0" w:color="auto"/>
                <w:bottom w:val="none" w:sz="0" w:space="0" w:color="auto"/>
                <w:right w:val="none" w:sz="0" w:space="0" w:color="auto"/>
              </w:divBdr>
            </w:div>
            <w:div w:id="2070228287">
              <w:marLeft w:val="0"/>
              <w:marRight w:val="0"/>
              <w:marTop w:val="0"/>
              <w:marBottom w:val="0"/>
              <w:divBdr>
                <w:top w:val="none" w:sz="0" w:space="0" w:color="auto"/>
                <w:left w:val="none" w:sz="0" w:space="0" w:color="auto"/>
                <w:bottom w:val="none" w:sz="0" w:space="0" w:color="auto"/>
                <w:right w:val="none" w:sz="0" w:space="0" w:color="auto"/>
              </w:divBdr>
            </w:div>
          </w:divsChild>
        </w:div>
        <w:div w:id="749814575">
          <w:marLeft w:val="0"/>
          <w:marRight w:val="0"/>
          <w:marTop w:val="0"/>
          <w:marBottom w:val="0"/>
          <w:divBdr>
            <w:top w:val="none" w:sz="0" w:space="0" w:color="auto"/>
            <w:left w:val="none" w:sz="0" w:space="0" w:color="auto"/>
            <w:bottom w:val="none" w:sz="0" w:space="0" w:color="auto"/>
            <w:right w:val="none" w:sz="0" w:space="0" w:color="auto"/>
          </w:divBdr>
        </w:div>
        <w:div w:id="749884375">
          <w:marLeft w:val="0"/>
          <w:marRight w:val="0"/>
          <w:marTop w:val="0"/>
          <w:marBottom w:val="0"/>
          <w:divBdr>
            <w:top w:val="none" w:sz="0" w:space="0" w:color="auto"/>
            <w:left w:val="none" w:sz="0" w:space="0" w:color="auto"/>
            <w:bottom w:val="none" w:sz="0" w:space="0" w:color="auto"/>
            <w:right w:val="none" w:sz="0" w:space="0" w:color="auto"/>
          </w:divBdr>
        </w:div>
        <w:div w:id="1495367213">
          <w:marLeft w:val="0"/>
          <w:marRight w:val="0"/>
          <w:marTop w:val="0"/>
          <w:marBottom w:val="0"/>
          <w:divBdr>
            <w:top w:val="none" w:sz="0" w:space="0" w:color="auto"/>
            <w:left w:val="none" w:sz="0" w:space="0" w:color="auto"/>
            <w:bottom w:val="none" w:sz="0" w:space="0" w:color="auto"/>
            <w:right w:val="none" w:sz="0" w:space="0" w:color="auto"/>
          </w:divBdr>
        </w:div>
        <w:div w:id="2032873873">
          <w:marLeft w:val="0"/>
          <w:marRight w:val="0"/>
          <w:marTop w:val="0"/>
          <w:marBottom w:val="0"/>
          <w:divBdr>
            <w:top w:val="none" w:sz="0" w:space="0" w:color="auto"/>
            <w:left w:val="none" w:sz="0" w:space="0" w:color="auto"/>
            <w:bottom w:val="none" w:sz="0" w:space="0" w:color="auto"/>
            <w:right w:val="none" w:sz="0" w:space="0" w:color="auto"/>
          </w:divBdr>
        </w:div>
      </w:divsChild>
    </w:div>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218443024">
      <w:bodyDiv w:val="1"/>
      <w:marLeft w:val="0"/>
      <w:marRight w:val="0"/>
      <w:marTop w:val="0"/>
      <w:marBottom w:val="0"/>
      <w:divBdr>
        <w:top w:val="none" w:sz="0" w:space="0" w:color="auto"/>
        <w:left w:val="none" w:sz="0" w:space="0" w:color="auto"/>
        <w:bottom w:val="none" w:sz="0" w:space="0" w:color="auto"/>
        <w:right w:val="none" w:sz="0" w:space="0" w:color="auto"/>
      </w:divBdr>
      <w:divsChild>
        <w:div w:id="423840270">
          <w:marLeft w:val="0"/>
          <w:marRight w:val="0"/>
          <w:marTop w:val="0"/>
          <w:marBottom w:val="0"/>
          <w:divBdr>
            <w:top w:val="none" w:sz="0" w:space="0" w:color="auto"/>
            <w:left w:val="none" w:sz="0" w:space="0" w:color="auto"/>
            <w:bottom w:val="none" w:sz="0" w:space="0" w:color="auto"/>
            <w:right w:val="none" w:sz="0" w:space="0" w:color="auto"/>
          </w:divBdr>
          <w:divsChild>
            <w:div w:id="46226052">
              <w:marLeft w:val="0"/>
              <w:marRight w:val="0"/>
              <w:marTop w:val="0"/>
              <w:marBottom w:val="0"/>
              <w:divBdr>
                <w:top w:val="none" w:sz="0" w:space="0" w:color="auto"/>
                <w:left w:val="none" w:sz="0" w:space="0" w:color="auto"/>
                <w:bottom w:val="none" w:sz="0" w:space="0" w:color="auto"/>
                <w:right w:val="none" w:sz="0" w:space="0" w:color="auto"/>
              </w:divBdr>
            </w:div>
            <w:div w:id="784927204">
              <w:marLeft w:val="0"/>
              <w:marRight w:val="0"/>
              <w:marTop w:val="0"/>
              <w:marBottom w:val="0"/>
              <w:divBdr>
                <w:top w:val="none" w:sz="0" w:space="0" w:color="auto"/>
                <w:left w:val="none" w:sz="0" w:space="0" w:color="auto"/>
                <w:bottom w:val="none" w:sz="0" w:space="0" w:color="auto"/>
                <w:right w:val="none" w:sz="0" w:space="0" w:color="auto"/>
              </w:divBdr>
            </w:div>
            <w:div w:id="944922663">
              <w:marLeft w:val="0"/>
              <w:marRight w:val="0"/>
              <w:marTop w:val="0"/>
              <w:marBottom w:val="0"/>
              <w:divBdr>
                <w:top w:val="none" w:sz="0" w:space="0" w:color="auto"/>
                <w:left w:val="none" w:sz="0" w:space="0" w:color="auto"/>
                <w:bottom w:val="none" w:sz="0" w:space="0" w:color="auto"/>
                <w:right w:val="none" w:sz="0" w:space="0" w:color="auto"/>
              </w:divBdr>
            </w:div>
            <w:div w:id="1092093358">
              <w:marLeft w:val="0"/>
              <w:marRight w:val="0"/>
              <w:marTop w:val="0"/>
              <w:marBottom w:val="0"/>
              <w:divBdr>
                <w:top w:val="none" w:sz="0" w:space="0" w:color="auto"/>
                <w:left w:val="none" w:sz="0" w:space="0" w:color="auto"/>
                <w:bottom w:val="none" w:sz="0" w:space="0" w:color="auto"/>
                <w:right w:val="none" w:sz="0" w:space="0" w:color="auto"/>
              </w:divBdr>
            </w:div>
            <w:div w:id="1220360126">
              <w:marLeft w:val="0"/>
              <w:marRight w:val="0"/>
              <w:marTop w:val="0"/>
              <w:marBottom w:val="0"/>
              <w:divBdr>
                <w:top w:val="none" w:sz="0" w:space="0" w:color="auto"/>
                <w:left w:val="none" w:sz="0" w:space="0" w:color="auto"/>
                <w:bottom w:val="none" w:sz="0" w:space="0" w:color="auto"/>
                <w:right w:val="none" w:sz="0" w:space="0" w:color="auto"/>
              </w:divBdr>
            </w:div>
            <w:div w:id="1421103148">
              <w:marLeft w:val="0"/>
              <w:marRight w:val="0"/>
              <w:marTop w:val="0"/>
              <w:marBottom w:val="0"/>
              <w:divBdr>
                <w:top w:val="none" w:sz="0" w:space="0" w:color="auto"/>
                <w:left w:val="none" w:sz="0" w:space="0" w:color="auto"/>
                <w:bottom w:val="none" w:sz="0" w:space="0" w:color="auto"/>
                <w:right w:val="none" w:sz="0" w:space="0" w:color="auto"/>
              </w:divBdr>
            </w:div>
            <w:div w:id="1824006708">
              <w:marLeft w:val="0"/>
              <w:marRight w:val="0"/>
              <w:marTop w:val="0"/>
              <w:marBottom w:val="0"/>
              <w:divBdr>
                <w:top w:val="none" w:sz="0" w:space="0" w:color="auto"/>
                <w:left w:val="none" w:sz="0" w:space="0" w:color="auto"/>
                <w:bottom w:val="none" w:sz="0" w:space="0" w:color="auto"/>
                <w:right w:val="none" w:sz="0" w:space="0" w:color="auto"/>
              </w:divBdr>
            </w:div>
            <w:div w:id="1998260263">
              <w:marLeft w:val="0"/>
              <w:marRight w:val="0"/>
              <w:marTop w:val="0"/>
              <w:marBottom w:val="0"/>
              <w:divBdr>
                <w:top w:val="none" w:sz="0" w:space="0" w:color="auto"/>
                <w:left w:val="none" w:sz="0" w:space="0" w:color="auto"/>
                <w:bottom w:val="none" w:sz="0" w:space="0" w:color="auto"/>
                <w:right w:val="none" w:sz="0" w:space="0" w:color="auto"/>
              </w:divBdr>
            </w:div>
          </w:divsChild>
        </w:div>
        <w:div w:id="1280912232">
          <w:marLeft w:val="0"/>
          <w:marRight w:val="0"/>
          <w:marTop w:val="0"/>
          <w:marBottom w:val="0"/>
          <w:divBdr>
            <w:top w:val="none" w:sz="0" w:space="0" w:color="auto"/>
            <w:left w:val="none" w:sz="0" w:space="0" w:color="auto"/>
            <w:bottom w:val="none" w:sz="0" w:space="0" w:color="auto"/>
            <w:right w:val="none" w:sz="0" w:space="0" w:color="auto"/>
          </w:divBdr>
          <w:divsChild>
            <w:div w:id="17702896">
              <w:marLeft w:val="0"/>
              <w:marRight w:val="0"/>
              <w:marTop w:val="0"/>
              <w:marBottom w:val="0"/>
              <w:divBdr>
                <w:top w:val="none" w:sz="0" w:space="0" w:color="auto"/>
                <w:left w:val="none" w:sz="0" w:space="0" w:color="auto"/>
                <w:bottom w:val="none" w:sz="0" w:space="0" w:color="auto"/>
                <w:right w:val="none" w:sz="0" w:space="0" w:color="auto"/>
              </w:divBdr>
            </w:div>
            <w:div w:id="132142506">
              <w:marLeft w:val="0"/>
              <w:marRight w:val="0"/>
              <w:marTop w:val="0"/>
              <w:marBottom w:val="0"/>
              <w:divBdr>
                <w:top w:val="none" w:sz="0" w:space="0" w:color="auto"/>
                <w:left w:val="none" w:sz="0" w:space="0" w:color="auto"/>
                <w:bottom w:val="none" w:sz="0" w:space="0" w:color="auto"/>
                <w:right w:val="none" w:sz="0" w:space="0" w:color="auto"/>
              </w:divBdr>
            </w:div>
            <w:div w:id="266813193">
              <w:marLeft w:val="0"/>
              <w:marRight w:val="0"/>
              <w:marTop w:val="0"/>
              <w:marBottom w:val="0"/>
              <w:divBdr>
                <w:top w:val="none" w:sz="0" w:space="0" w:color="auto"/>
                <w:left w:val="none" w:sz="0" w:space="0" w:color="auto"/>
                <w:bottom w:val="none" w:sz="0" w:space="0" w:color="auto"/>
                <w:right w:val="none" w:sz="0" w:space="0" w:color="auto"/>
              </w:divBdr>
            </w:div>
            <w:div w:id="357777196">
              <w:marLeft w:val="0"/>
              <w:marRight w:val="0"/>
              <w:marTop w:val="0"/>
              <w:marBottom w:val="0"/>
              <w:divBdr>
                <w:top w:val="none" w:sz="0" w:space="0" w:color="auto"/>
                <w:left w:val="none" w:sz="0" w:space="0" w:color="auto"/>
                <w:bottom w:val="none" w:sz="0" w:space="0" w:color="auto"/>
                <w:right w:val="none" w:sz="0" w:space="0" w:color="auto"/>
              </w:divBdr>
            </w:div>
            <w:div w:id="472254587">
              <w:marLeft w:val="0"/>
              <w:marRight w:val="0"/>
              <w:marTop w:val="0"/>
              <w:marBottom w:val="0"/>
              <w:divBdr>
                <w:top w:val="none" w:sz="0" w:space="0" w:color="auto"/>
                <w:left w:val="none" w:sz="0" w:space="0" w:color="auto"/>
                <w:bottom w:val="none" w:sz="0" w:space="0" w:color="auto"/>
                <w:right w:val="none" w:sz="0" w:space="0" w:color="auto"/>
              </w:divBdr>
            </w:div>
            <w:div w:id="474102233">
              <w:marLeft w:val="0"/>
              <w:marRight w:val="0"/>
              <w:marTop w:val="0"/>
              <w:marBottom w:val="0"/>
              <w:divBdr>
                <w:top w:val="none" w:sz="0" w:space="0" w:color="auto"/>
                <w:left w:val="none" w:sz="0" w:space="0" w:color="auto"/>
                <w:bottom w:val="none" w:sz="0" w:space="0" w:color="auto"/>
                <w:right w:val="none" w:sz="0" w:space="0" w:color="auto"/>
              </w:divBdr>
            </w:div>
            <w:div w:id="523515251">
              <w:marLeft w:val="0"/>
              <w:marRight w:val="0"/>
              <w:marTop w:val="0"/>
              <w:marBottom w:val="0"/>
              <w:divBdr>
                <w:top w:val="none" w:sz="0" w:space="0" w:color="auto"/>
                <w:left w:val="none" w:sz="0" w:space="0" w:color="auto"/>
                <w:bottom w:val="none" w:sz="0" w:space="0" w:color="auto"/>
                <w:right w:val="none" w:sz="0" w:space="0" w:color="auto"/>
              </w:divBdr>
            </w:div>
            <w:div w:id="532617091">
              <w:marLeft w:val="0"/>
              <w:marRight w:val="0"/>
              <w:marTop w:val="0"/>
              <w:marBottom w:val="0"/>
              <w:divBdr>
                <w:top w:val="none" w:sz="0" w:space="0" w:color="auto"/>
                <w:left w:val="none" w:sz="0" w:space="0" w:color="auto"/>
                <w:bottom w:val="none" w:sz="0" w:space="0" w:color="auto"/>
                <w:right w:val="none" w:sz="0" w:space="0" w:color="auto"/>
              </w:divBdr>
            </w:div>
            <w:div w:id="585187681">
              <w:marLeft w:val="0"/>
              <w:marRight w:val="0"/>
              <w:marTop w:val="0"/>
              <w:marBottom w:val="0"/>
              <w:divBdr>
                <w:top w:val="none" w:sz="0" w:space="0" w:color="auto"/>
                <w:left w:val="none" w:sz="0" w:space="0" w:color="auto"/>
                <w:bottom w:val="none" w:sz="0" w:space="0" w:color="auto"/>
                <w:right w:val="none" w:sz="0" w:space="0" w:color="auto"/>
              </w:divBdr>
            </w:div>
            <w:div w:id="611519913">
              <w:marLeft w:val="0"/>
              <w:marRight w:val="0"/>
              <w:marTop w:val="0"/>
              <w:marBottom w:val="0"/>
              <w:divBdr>
                <w:top w:val="none" w:sz="0" w:space="0" w:color="auto"/>
                <w:left w:val="none" w:sz="0" w:space="0" w:color="auto"/>
                <w:bottom w:val="none" w:sz="0" w:space="0" w:color="auto"/>
                <w:right w:val="none" w:sz="0" w:space="0" w:color="auto"/>
              </w:divBdr>
            </w:div>
            <w:div w:id="953293863">
              <w:marLeft w:val="0"/>
              <w:marRight w:val="0"/>
              <w:marTop w:val="0"/>
              <w:marBottom w:val="0"/>
              <w:divBdr>
                <w:top w:val="none" w:sz="0" w:space="0" w:color="auto"/>
                <w:left w:val="none" w:sz="0" w:space="0" w:color="auto"/>
                <w:bottom w:val="none" w:sz="0" w:space="0" w:color="auto"/>
                <w:right w:val="none" w:sz="0" w:space="0" w:color="auto"/>
              </w:divBdr>
            </w:div>
            <w:div w:id="1044211166">
              <w:marLeft w:val="0"/>
              <w:marRight w:val="0"/>
              <w:marTop w:val="0"/>
              <w:marBottom w:val="0"/>
              <w:divBdr>
                <w:top w:val="none" w:sz="0" w:space="0" w:color="auto"/>
                <w:left w:val="none" w:sz="0" w:space="0" w:color="auto"/>
                <w:bottom w:val="none" w:sz="0" w:space="0" w:color="auto"/>
                <w:right w:val="none" w:sz="0" w:space="0" w:color="auto"/>
              </w:divBdr>
            </w:div>
            <w:div w:id="1106777334">
              <w:marLeft w:val="0"/>
              <w:marRight w:val="0"/>
              <w:marTop w:val="0"/>
              <w:marBottom w:val="0"/>
              <w:divBdr>
                <w:top w:val="none" w:sz="0" w:space="0" w:color="auto"/>
                <w:left w:val="none" w:sz="0" w:space="0" w:color="auto"/>
                <w:bottom w:val="none" w:sz="0" w:space="0" w:color="auto"/>
                <w:right w:val="none" w:sz="0" w:space="0" w:color="auto"/>
              </w:divBdr>
            </w:div>
            <w:div w:id="1145317986">
              <w:marLeft w:val="0"/>
              <w:marRight w:val="0"/>
              <w:marTop w:val="0"/>
              <w:marBottom w:val="0"/>
              <w:divBdr>
                <w:top w:val="none" w:sz="0" w:space="0" w:color="auto"/>
                <w:left w:val="none" w:sz="0" w:space="0" w:color="auto"/>
                <w:bottom w:val="none" w:sz="0" w:space="0" w:color="auto"/>
                <w:right w:val="none" w:sz="0" w:space="0" w:color="auto"/>
              </w:divBdr>
            </w:div>
            <w:div w:id="1361784862">
              <w:marLeft w:val="0"/>
              <w:marRight w:val="0"/>
              <w:marTop w:val="0"/>
              <w:marBottom w:val="0"/>
              <w:divBdr>
                <w:top w:val="none" w:sz="0" w:space="0" w:color="auto"/>
                <w:left w:val="none" w:sz="0" w:space="0" w:color="auto"/>
                <w:bottom w:val="none" w:sz="0" w:space="0" w:color="auto"/>
                <w:right w:val="none" w:sz="0" w:space="0" w:color="auto"/>
              </w:divBdr>
            </w:div>
            <w:div w:id="1551529857">
              <w:marLeft w:val="0"/>
              <w:marRight w:val="0"/>
              <w:marTop w:val="0"/>
              <w:marBottom w:val="0"/>
              <w:divBdr>
                <w:top w:val="none" w:sz="0" w:space="0" w:color="auto"/>
                <w:left w:val="none" w:sz="0" w:space="0" w:color="auto"/>
                <w:bottom w:val="none" w:sz="0" w:space="0" w:color="auto"/>
                <w:right w:val="none" w:sz="0" w:space="0" w:color="auto"/>
              </w:divBdr>
            </w:div>
            <w:div w:id="1710180796">
              <w:marLeft w:val="0"/>
              <w:marRight w:val="0"/>
              <w:marTop w:val="0"/>
              <w:marBottom w:val="0"/>
              <w:divBdr>
                <w:top w:val="none" w:sz="0" w:space="0" w:color="auto"/>
                <w:left w:val="none" w:sz="0" w:space="0" w:color="auto"/>
                <w:bottom w:val="none" w:sz="0" w:space="0" w:color="auto"/>
                <w:right w:val="none" w:sz="0" w:space="0" w:color="auto"/>
              </w:divBdr>
            </w:div>
            <w:div w:id="178129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381028441">
      <w:bodyDiv w:val="1"/>
      <w:marLeft w:val="0"/>
      <w:marRight w:val="0"/>
      <w:marTop w:val="0"/>
      <w:marBottom w:val="0"/>
      <w:divBdr>
        <w:top w:val="none" w:sz="0" w:space="0" w:color="auto"/>
        <w:left w:val="none" w:sz="0" w:space="0" w:color="auto"/>
        <w:bottom w:val="none" w:sz="0" w:space="0" w:color="auto"/>
        <w:right w:val="none" w:sz="0" w:space="0" w:color="auto"/>
      </w:divBdr>
      <w:divsChild>
        <w:div w:id="493179888">
          <w:marLeft w:val="0"/>
          <w:marRight w:val="0"/>
          <w:marTop w:val="0"/>
          <w:marBottom w:val="0"/>
          <w:divBdr>
            <w:top w:val="none" w:sz="0" w:space="0" w:color="auto"/>
            <w:left w:val="none" w:sz="0" w:space="0" w:color="auto"/>
            <w:bottom w:val="none" w:sz="0" w:space="0" w:color="auto"/>
            <w:right w:val="none" w:sz="0" w:space="0" w:color="auto"/>
          </w:divBdr>
        </w:div>
        <w:div w:id="853349070">
          <w:marLeft w:val="0"/>
          <w:marRight w:val="0"/>
          <w:marTop w:val="0"/>
          <w:marBottom w:val="0"/>
          <w:divBdr>
            <w:top w:val="none" w:sz="0" w:space="0" w:color="auto"/>
            <w:left w:val="none" w:sz="0" w:space="0" w:color="auto"/>
            <w:bottom w:val="none" w:sz="0" w:space="0" w:color="auto"/>
            <w:right w:val="none" w:sz="0" w:space="0" w:color="auto"/>
          </w:divBdr>
        </w:div>
        <w:div w:id="947394302">
          <w:marLeft w:val="0"/>
          <w:marRight w:val="0"/>
          <w:marTop w:val="0"/>
          <w:marBottom w:val="0"/>
          <w:divBdr>
            <w:top w:val="none" w:sz="0" w:space="0" w:color="auto"/>
            <w:left w:val="none" w:sz="0" w:space="0" w:color="auto"/>
            <w:bottom w:val="none" w:sz="0" w:space="0" w:color="auto"/>
            <w:right w:val="none" w:sz="0" w:space="0" w:color="auto"/>
          </w:divBdr>
        </w:div>
        <w:div w:id="1070271319">
          <w:marLeft w:val="0"/>
          <w:marRight w:val="0"/>
          <w:marTop w:val="0"/>
          <w:marBottom w:val="0"/>
          <w:divBdr>
            <w:top w:val="none" w:sz="0" w:space="0" w:color="auto"/>
            <w:left w:val="none" w:sz="0" w:space="0" w:color="auto"/>
            <w:bottom w:val="none" w:sz="0" w:space="0" w:color="auto"/>
            <w:right w:val="none" w:sz="0" w:space="0" w:color="auto"/>
          </w:divBdr>
          <w:divsChild>
            <w:div w:id="214857617">
              <w:marLeft w:val="0"/>
              <w:marRight w:val="0"/>
              <w:marTop w:val="0"/>
              <w:marBottom w:val="0"/>
              <w:divBdr>
                <w:top w:val="none" w:sz="0" w:space="0" w:color="auto"/>
                <w:left w:val="none" w:sz="0" w:space="0" w:color="auto"/>
                <w:bottom w:val="none" w:sz="0" w:space="0" w:color="auto"/>
                <w:right w:val="none" w:sz="0" w:space="0" w:color="auto"/>
              </w:divBdr>
            </w:div>
            <w:div w:id="742602781">
              <w:marLeft w:val="0"/>
              <w:marRight w:val="0"/>
              <w:marTop w:val="0"/>
              <w:marBottom w:val="0"/>
              <w:divBdr>
                <w:top w:val="none" w:sz="0" w:space="0" w:color="auto"/>
                <w:left w:val="none" w:sz="0" w:space="0" w:color="auto"/>
                <w:bottom w:val="none" w:sz="0" w:space="0" w:color="auto"/>
                <w:right w:val="none" w:sz="0" w:space="0" w:color="auto"/>
              </w:divBdr>
            </w:div>
            <w:div w:id="898327375">
              <w:marLeft w:val="0"/>
              <w:marRight w:val="0"/>
              <w:marTop w:val="0"/>
              <w:marBottom w:val="0"/>
              <w:divBdr>
                <w:top w:val="none" w:sz="0" w:space="0" w:color="auto"/>
                <w:left w:val="none" w:sz="0" w:space="0" w:color="auto"/>
                <w:bottom w:val="none" w:sz="0" w:space="0" w:color="auto"/>
                <w:right w:val="none" w:sz="0" w:space="0" w:color="auto"/>
              </w:divBdr>
            </w:div>
            <w:div w:id="987051287">
              <w:marLeft w:val="0"/>
              <w:marRight w:val="0"/>
              <w:marTop w:val="0"/>
              <w:marBottom w:val="0"/>
              <w:divBdr>
                <w:top w:val="none" w:sz="0" w:space="0" w:color="auto"/>
                <w:left w:val="none" w:sz="0" w:space="0" w:color="auto"/>
                <w:bottom w:val="none" w:sz="0" w:space="0" w:color="auto"/>
                <w:right w:val="none" w:sz="0" w:space="0" w:color="auto"/>
              </w:divBdr>
            </w:div>
            <w:div w:id="1147162894">
              <w:marLeft w:val="0"/>
              <w:marRight w:val="0"/>
              <w:marTop w:val="0"/>
              <w:marBottom w:val="0"/>
              <w:divBdr>
                <w:top w:val="none" w:sz="0" w:space="0" w:color="auto"/>
                <w:left w:val="none" w:sz="0" w:space="0" w:color="auto"/>
                <w:bottom w:val="none" w:sz="0" w:space="0" w:color="auto"/>
                <w:right w:val="none" w:sz="0" w:space="0" w:color="auto"/>
              </w:divBdr>
            </w:div>
            <w:div w:id="1521699233">
              <w:marLeft w:val="0"/>
              <w:marRight w:val="0"/>
              <w:marTop w:val="0"/>
              <w:marBottom w:val="0"/>
              <w:divBdr>
                <w:top w:val="none" w:sz="0" w:space="0" w:color="auto"/>
                <w:left w:val="none" w:sz="0" w:space="0" w:color="auto"/>
                <w:bottom w:val="none" w:sz="0" w:space="0" w:color="auto"/>
                <w:right w:val="none" w:sz="0" w:space="0" w:color="auto"/>
              </w:divBdr>
            </w:div>
            <w:div w:id="1541283647">
              <w:marLeft w:val="0"/>
              <w:marRight w:val="0"/>
              <w:marTop w:val="0"/>
              <w:marBottom w:val="0"/>
              <w:divBdr>
                <w:top w:val="none" w:sz="0" w:space="0" w:color="auto"/>
                <w:left w:val="none" w:sz="0" w:space="0" w:color="auto"/>
                <w:bottom w:val="none" w:sz="0" w:space="0" w:color="auto"/>
                <w:right w:val="none" w:sz="0" w:space="0" w:color="auto"/>
              </w:divBdr>
            </w:div>
            <w:div w:id="1718236249">
              <w:marLeft w:val="0"/>
              <w:marRight w:val="0"/>
              <w:marTop w:val="0"/>
              <w:marBottom w:val="0"/>
              <w:divBdr>
                <w:top w:val="none" w:sz="0" w:space="0" w:color="auto"/>
                <w:left w:val="none" w:sz="0" w:space="0" w:color="auto"/>
                <w:bottom w:val="none" w:sz="0" w:space="0" w:color="auto"/>
                <w:right w:val="none" w:sz="0" w:space="0" w:color="auto"/>
              </w:divBdr>
            </w:div>
          </w:divsChild>
        </w:div>
        <w:div w:id="2004505384">
          <w:marLeft w:val="0"/>
          <w:marRight w:val="0"/>
          <w:marTop w:val="0"/>
          <w:marBottom w:val="0"/>
          <w:divBdr>
            <w:top w:val="none" w:sz="0" w:space="0" w:color="auto"/>
            <w:left w:val="none" w:sz="0" w:space="0" w:color="auto"/>
            <w:bottom w:val="none" w:sz="0" w:space="0" w:color="auto"/>
            <w:right w:val="none" w:sz="0" w:space="0" w:color="auto"/>
          </w:divBdr>
        </w:div>
      </w:divsChild>
    </w:div>
    <w:div w:id="409929100">
      <w:bodyDiv w:val="1"/>
      <w:marLeft w:val="0"/>
      <w:marRight w:val="0"/>
      <w:marTop w:val="0"/>
      <w:marBottom w:val="0"/>
      <w:divBdr>
        <w:top w:val="none" w:sz="0" w:space="0" w:color="auto"/>
        <w:left w:val="none" w:sz="0" w:space="0" w:color="auto"/>
        <w:bottom w:val="none" w:sz="0" w:space="0" w:color="auto"/>
        <w:right w:val="none" w:sz="0" w:space="0" w:color="auto"/>
      </w:divBdr>
      <w:divsChild>
        <w:div w:id="175391748">
          <w:marLeft w:val="0"/>
          <w:marRight w:val="0"/>
          <w:marTop w:val="0"/>
          <w:marBottom w:val="0"/>
          <w:divBdr>
            <w:top w:val="none" w:sz="0" w:space="0" w:color="auto"/>
            <w:left w:val="none" w:sz="0" w:space="0" w:color="auto"/>
            <w:bottom w:val="none" w:sz="0" w:space="0" w:color="auto"/>
            <w:right w:val="none" w:sz="0" w:space="0" w:color="auto"/>
          </w:divBdr>
        </w:div>
        <w:div w:id="1385836474">
          <w:marLeft w:val="0"/>
          <w:marRight w:val="0"/>
          <w:marTop w:val="0"/>
          <w:marBottom w:val="0"/>
          <w:divBdr>
            <w:top w:val="none" w:sz="0" w:space="0" w:color="auto"/>
            <w:left w:val="none" w:sz="0" w:space="0" w:color="auto"/>
            <w:bottom w:val="none" w:sz="0" w:space="0" w:color="auto"/>
            <w:right w:val="none" w:sz="0" w:space="0" w:color="auto"/>
          </w:divBdr>
        </w:div>
        <w:div w:id="1745686847">
          <w:marLeft w:val="0"/>
          <w:marRight w:val="0"/>
          <w:marTop w:val="0"/>
          <w:marBottom w:val="0"/>
          <w:divBdr>
            <w:top w:val="none" w:sz="0" w:space="0" w:color="auto"/>
            <w:left w:val="none" w:sz="0" w:space="0" w:color="auto"/>
            <w:bottom w:val="none" w:sz="0" w:space="0" w:color="auto"/>
            <w:right w:val="none" w:sz="0" w:space="0" w:color="auto"/>
          </w:divBdr>
        </w:div>
      </w:divsChild>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532547179">
      <w:bodyDiv w:val="1"/>
      <w:marLeft w:val="0"/>
      <w:marRight w:val="0"/>
      <w:marTop w:val="0"/>
      <w:marBottom w:val="0"/>
      <w:divBdr>
        <w:top w:val="none" w:sz="0" w:space="0" w:color="auto"/>
        <w:left w:val="none" w:sz="0" w:space="0" w:color="auto"/>
        <w:bottom w:val="none" w:sz="0" w:space="0" w:color="auto"/>
        <w:right w:val="none" w:sz="0" w:space="0" w:color="auto"/>
      </w:divBdr>
      <w:divsChild>
        <w:div w:id="1603608172">
          <w:marLeft w:val="0"/>
          <w:marRight w:val="0"/>
          <w:marTop w:val="0"/>
          <w:marBottom w:val="0"/>
          <w:divBdr>
            <w:top w:val="none" w:sz="0" w:space="0" w:color="auto"/>
            <w:left w:val="none" w:sz="0" w:space="0" w:color="auto"/>
            <w:bottom w:val="none" w:sz="0" w:space="0" w:color="auto"/>
            <w:right w:val="none" w:sz="0" w:space="0" w:color="auto"/>
          </w:divBdr>
        </w:div>
        <w:div w:id="1644116425">
          <w:marLeft w:val="0"/>
          <w:marRight w:val="0"/>
          <w:marTop w:val="0"/>
          <w:marBottom w:val="0"/>
          <w:divBdr>
            <w:top w:val="none" w:sz="0" w:space="0" w:color="auto"/>
            <w:left w:val="none" w:sz="0" w:space="0" w:color="auto"/>
            <w:bottom w:val="none" w:sz="0" w:space="0" w:color="auto"/>
            <w:right w:val="none" w:sz="0" w:space="0" w:color="auto"/>
          </w:divBdr>
        </w:div>
      </w:divsChild>
    </w:div>
    <w:div w:id="546069162">
      <w:bodyDiv w:val="1"/>
      <w:marLeft w:val="0"/>
      <w:marRight w:val="0"/>
      <w:marTop w:val="0"/>
      <w:marBottom w:val="0"/>
      <w:divBdr>
        <w:top w:val="none" w:sz="0" w:space="0" w:color="auto"/>
        <w:left w:val="none" w:sz="0" w:space="0" w:color="auto"/>
        <w:bottom w:val="none" w:sz="0" w:space="0" w:color="auto"/>
        <w:right w:val="none" w:sz="0" w:space="0" w:color="auto"/>
      </w:divBdr>
      <w:divsChild>
        <w:div w:id="621228136">
          <w:marLeft w:val="0"/>
          <w:marRight w:val="0"/>
          <w:marTop w:val="0"/>
          <w:marBottom w:val="0"/>
          <w:divBdr>
            <w:top w:val="none" w:sz="0" w:space="0" w:color="auto"/>
            <w:left w:val="none" w:sz="0" w:space="0" w:color="auto"/>
            <w:bottom w:val="none" w:sz="0" w:space="0" w:color="auto"/>
            <w:right w:val="none" w:sz="0" w:space="0" w:color="auto"/>
          </w:divBdr>
        </w:div>
        <w:div w:id="901528528">
          <w:marLeft w:val="0"/>
          <w:marRight w:val="0"/>
          <w:marTop w:val="0"/>
          <w:marBottom w:val="0"/>
          <w:divBdr>
            <w:top w:val="none" w:sz="0" w:space="0" w:color="auto"/>
            <w:left w:val="none" w:sz="0" w:space="0" w:color="auto"/>
            <w:bottom w:val="none" w:sz="0" w:space="0" w:color="auto"/>
            <w:right w:val="none" w:sz="0" w:space="0" w:color="auto"/>
          </w:divBdr>
        </w:div>
        <w:div w:id="1225144365">
          <w:marLeft w:val="0"/>
          <w:marRight w:val="0"/>
          <w:marTop w:val="0"/>
          <w:marBottom w:val="0"/>
          <w:divBdr>
            <w:top w:val="none" w:sz="0" w:space="0" w:color="auto"/>
            <w:left w:val="none" w:sz="0" w:space="0" w:color="auto"/>
            <w:bottom w:val="none" w:sz="0" w:space="0" w:color="auto"/>
            <w:right w:val="none" w:sz="0" w:space="0" w:color="auto"/>
          </w:divBdr>
        </w:div>
      </w:divsChild>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119446378">
      <w:bodyDiv w:val="1"/>
      <w:marLeft w:val="0"/>
      <w:marRight w:val="0"/>
      <w:marTop w:val="0"/>
      <w:marBottom w:val="0"/>
      <w:divBdr>
        <w:top w:val="none" w:sz="0" w:space="0" w:color="auto"/>
        <w:left w:val="none" w:sz="0" w:space="0" w:color="auto"/>
        <w:bottom w:val="none" w:sz="0" w:space="0" w:color="auto"/>
        <w:right w:val="none" w:sz="0" w:space="0" w:color="auto"/>
      </w:divBdr>
      <w:divsChild>
        <w:div w:id="84888653">
          <w:marLeft w:val="0"/>
          <w:marRight w:val="0"/>
          <w:marTop w:val="0"/>
          <w:marBottom w:val="0"/>
          <w:divBdr>
            <w:top w:val="none" w:sz="0" w:space="0" w:color="auto"/>
            <w:left w:val="none" w:sz="0" w:space="0" w:color="auto"/>
            <w:bottom w:val="none" w:sz="0" w:space="0" w:color="auto"/>
            <w:right w:val="none" w:sz="0" w:space="0" w:color="auto"/>
          </w:divBdr>
        </w:div>
        <w:div w:id="987513951">
          <w:marLeft w:val="0"/>
          <w:marRight w:val="0"/>
          <w:marTop w:val="0"/>
          <w:marBottom w:val="0"/>
          <w:divBdr>
            <w:top w:val="none" w:sz="0" w:space="0" w:color="auto"/>
            <w:left w:val="none" w:sz="0" w:space="0" w:color="auto"/>
            <w:bottom w:val="none" w:sz="0" w:space="0" w:color="auto"/>
            <w:right w:val="none" w:sz="0" w:space="0" w:color="auto"/>
          </w:divBdr>
        </w:div>
      </w:divsChild>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174029691">
      <w:bodyDiv w:val="1"/>
      <w:marLeft w:val="0"/>
      <w:marRight w:val="0"/>
      <w:marTop w:val="0"/>
      <w:marBottom w:val="0"/>
      <w:divBdr>
        <w:top w:val="none" w:sz="0" w:space="0" w:color="auto"/>
        <w:left w:val="none" w:sz="0" w:space="0" w:color="auto"/>
        <w:bottom w:val="none" w:sz="0" w:space="0" w:color="auto"/>
        <w:right w:val="none" w:sz="0" w:space="0" w:color="auto"/>
      </w:divBdr>
      <w:divsChild>
        <w:div w:id="594948299">
          <w:marLeft w:val="0"/>
          <w:marRight w:val="0"/>
          <w:marTop w:val="0"/>
          <w:marBottom w:val="0"/>
          <w:divBdr>
            <w:top w:val="none" w:sz="0" w:space="0" w:color="auto"/>
            <w:left w:val="none" w:sz="0" w:space="0" w:color="auto"/>
            <w:bottom w:val="none" w:sz="0" w:space="0" w:color="auto"/>
            <w:right w:val="none" w:sz="0" w:space="0" w:color="auto"/>
          </w:divBdr>
        </w:div>
        <w:div w:id="1474717455">
          <w:marLeft w:val="0"/>
          <w:marRight w:val="0"/>
          <w:marTop w:val="0"/>
          <w:marBottom w:val="0"/>
          <w:divBdr>
            <w:top w:val="none" w:sz="0" w:space="0" w:color="auto"/>
            <w:left w:val="none" w:sz="0" w:space="0" w:color="auto"/>
            <w:bottom w:val="none" w:sz="0" w:space="0" w:color="auto"/>
            <w:right w:val="none" w:sz="0" w:space="0" w:color="auto"/>
          </w:divBdr>
          <w:divsChild>
            <w:div w:id="49770560">
              <w:marLeft w:val="0"/>
              <w:marRight w:val="0"/>
              <w:marTop w:val="0"/>
              <w:marBottom w:val="0"/>
              <w:divBdr>
                <w:top w:val="none" w:sz="0" w:space="0" w:color="auto"/>
                <w:left w:val="none" w:sz="0" w:space="0" w:color="auto"/>
                <w:bottom w:val="none" w:sz="0" w:space="0" w:color="auto"/>
                <w:right w:val="none" w:sz="0" w:space="0" w:color="auto"/>
              </w:divBdr>
            </w:div>
            <w:div w:id="123080718">
              <w:marLeft w:val="0"/>
              <w:marRight w:val="0"/>
              <w:marTop w:val="0"/>
              <w:marBottom w:val="0"/>
              <w:divBdr>
                <w:top w:val="none" w:sz="0" w:space="0" w:color="auto"/>
                <w:left w:val="none" w:sz="0" w:space="0" w:color="auto"/>
                <w:bottom w:val="none" w:sz="0" w:space="0" w:color="auto"/>
                <w:right w:val="none" w:sz="0" w:space="0" w:color="auto"/>
              </w:divBdr>
            </w:div>
            <w:div w:id="339698774">
              <w:marLeft w:val="0"/>
              <w:marRight w:val="0"/>
              <w:marTop w:val="0"/>
              <w:marBottom w:val="0"/>
              <w:divBdr>
                <w:top w:val="none" w:sz="0" w:space="0" w:color="auto"/>
                <w:left w:val="none" w:sz="0" w:space="0" w:color="auto"/>
                <w:bottom w:val="none" w:sz="0" w:space="0" w:color="auto"/>
                <w:right w:val="none" w:sz="0" w:space="0" w:color="auto"/>
              </w:divBdr>
            </w:div>
            <w:div w:id="571237601">
              <w:marLeft w:val="0"/>
              <w:marRight w:val="0"/>
              <w:marTop w:val="0"/>
              <w:marBottom w:val="0"/>
              <w:divBdr>
                <w:top w:val="none" w:sz="0" w:space="0" w:color="auto"/>
                <w:left w:val="none" w:sz="0" w:space="0" w:color="auto"/>
                <w:bottom w:val="none" w:sz="0" w:space="0" w:color="auto"/>
                <w:right w:val="none" w:sz="0" w:space="0" w:color="auto"/>
              </w:divBdr>
            </w:div>
            <w:div w:id="835345681">
              <w:marLeft w:val="0"/>
              <w:marRight w:val="0"/>
              <w:marTop w:val="0"/>
              <w:marBottom w:val="0"/>
              <w:divBdr>
                <w:top w:val="none" w:sz="0" w:space="0" w:color="auto"/>
                <w:left w:val="none" w:sz="0" w:space="0" w:color="auto"/>
                <w:bottom w:val="none" w:sz="0" w:space="0" w:color="auto"/>
                <w:right w:val="none" w:sz="0" w:space="0" w:color="auto"/>
              </w:divBdr>
            </w:div>
            <w:div w:id="1449660815">
              <w:marLeft w:val="0"/>
              <w:marRight w:val="0"/>
              <w:marTop w:val="0"/>
              <w:marBottom w:val="0"/>
              <w:divBdr>
                <w:top w:val="none" w:sz="0" w:space="0" w:color="auto"/>
                <w:left w:val="none" w:sz="0" w:space="0" w:color="auto"/>
                <w:bottom w:val="none" w:sz="0" w:space="0" w:color="auto"/>
                <w:right w:val="none" w:sz="0" w:space="0" w:color="auto"/>
              </w:divBdr>
            </w:div>
            <w:div w:id="1997805997">
              <w:marLeft w:val="0"/>
              <w:marRight w:val="0"/>
              <w:marTop w:val="0"/>
              <w:marBottom w:val="0"/>
              <w:divBdr>
                <w:top w:val="none" w:sz="0" w:space="0" w:color="auto"/>
                <w:left w:val="none" w:sz="0" w:space="0" w:color="auto"/>
                <w:bottom w:val="none" w:sz="0" w:space="0" w:color="auto"/>
                <w:right w:val="none" w:sz="0" w:space="0" w:color="auto"/>
              </w:divBdr>
            </w:div>
            <w:div w:id="2093118398">
              <w:marLeft w:val="0"/>
              <w:marRight w:val="0"/>
              <w:marTop w:val="0"/>
              <w:marBottom w:val="0"/>
              <w:divBdr>
                <w:top w:val="none" w:sz="0" w:space="0" w:color="auto"/>
                <w:left w:val="none" w:sz="0" w:space="0" w:color="auto"/>
                <w:bottom w:val="none" w:sz="0" w:space="0" w:color="auto"/>
                <w:right w:val="none" w:sz="0" w:space="0" w:color="auto"/>
              </w:divBdr>
            </w:div>
          </w:divsChild>
        </w:div>
        <w:div w:id="1630815510">
          <w:marLeft w:val="0"/>
          <w:marRight w:val="0"/>
          <w:marTop w:val="0"/>
          <w:marBottom w:val="0"/>
          <w:divBdr>
            <w:top w:val="none" w:sz="0" w:space="0" w:color="auto"/>
            <w:left w:val="none" w:sz="0" w:space="0" w:color="auto"/>
            <w:bottom w:val="none" w:sz="0" w:space="0" w:color="auto"/>
            <w:right w:val="none" w:sz="0" w:space="0" w:color="auto"/>
          </w:divBdr>
        </w:div>
        <w:div w:id="1922713871">
          <w:marLeft w:val="0"/>
          <w:marRight w:val="0"/>
          <w:marTop w:val="0"/>
          <w:marBottom w:val="0"/>
          <w:divBdr>
            <w:top w:val="none" w:sz="0" w:space="0" w:color="auto"/>
            <w:left w:val="none" w:sz="0" w:space="0" w:color="auto"/>
            <w:bottom w:val="none" w:sz="0" w:space="0" w:color="auto"/>
            <w:right w:val="none" w:sz="0" w:space="0" w:color="auto"/>
          </w:divBdr>
        </w:div>
        <w:div w:id="2041397149">
          <w:marLeft w:val="0"/>
          <w:marRight w:val="0"/>
          <w:marTop w:val="0"/>
          <w:marBottom w:val="0"/>
          <w:divBdr>
            <w:top w:val="none" w:sz="0" w:space="0" w:color="auto"/>
            <w:left w:val="none" w:sz="0" w:space="0" w:color="auto"/>
            <w:bottom w:val="none" w:sz="0" w:space="0" w:color="auto"/>
            <w:right w:val="none" w:sz="0" w:space="0" w:color="auto"/>
          </w:divBdr>
        </w:div>
      </w:divsChild>
    </w:div>
    <w:div w:id="1205825959">
      <w:bodyDiv w:val="1"/>
      <w:marLeft w:val="0"/>
      <w:marRight w:val="0"/>
      <w:marTop w:val="0"/>
      <w:marBottom w:val="0"/>
      <w:divBdr>
        <w:top w:val="none" w:sz="0" w:space="0" w:color="auto"/>
        <w:left w:val="none" w:sz="0" w:space="0" w:color="auto"/>
        <w:bottom w:val="none" w:sz="0" w:space="0" w:color="auto"/>
        <w:right w:val="none" w:sz="0" w:space="0" w:color="auto"/>
      </w:divBdr>
      <w:divsChild>
        <w:div w:id="564100857">
          <w:marLeft w:val="0"/>
          <w:marRight w:val="0"/>
          <w:marTop w:val="0"/>
          <w:marBottom w:val="0"/>
          <w:divBdr>
            <w:top w:val="none" w:sz="0" w:space="0" w:color="auto"/>
            <w:left w:val="none" w:sz="0" w:space="0" w:color="auto"/>
            <w:bottom w:val="none" w:sz="0" w:space="0" w:color="auto"/>
            <w:right w:val="none" w:sz="0" w:space="0" w:color="auto"/>
          </w:divBdr>
          <w:divsChild>
            <w:div w:id="388267273">
              <w:marLeft w:val="0"/>
              <w:marRight w:val="0"/>
              <w:marTop w:val="0"/>
              <w:marBottom w:val="0"/>
              <w:divBdr>
                <w:top w:val="none" w:sz="0" w:space="0" w:color="auto"/>
                <w:left w:val="none" w:sz="0" w:space="0" w:color="auto"/>
                <w:bottom w:val="none" w:sz="0" w:space="0" w:color="auto"/>
                <w:right w:val="none" w:sz="0" w:space="0" w:color="auto"/>
              </w:divBdr>
            </w:div>
            <w:div w:id="415054124">
              <w:marLeft w:val="0"/>
              <w:marRight w:val="0"/>
              <w:marTop w:val="0"/>
              <w:marBottom w:val="0"/>
              <w:divBdr>
                <w:top w:val="none" w:sz="0" w:space="0" w:color="auto"/>
                <w:left w:val="none" w:sz="0" w:space="0" w:color="auto"/>
                <w:bottom w:val="none" w:sz="0" w:space="0" w:color="auto"/>
                <w:right w:val="none" w:sz="0" w:space="0" w:color="auto"/>
              </w:divBdr>
            </w:div>
            <w:div w:id="544295032">
              <w:marLeft w:val="0"/>
              <w:marRight w:val="0"/>
              <w:marTop w:val="0"/>
              <w:marBottom w:val="0"/>
              <w:divBdr>
                <w:top w:val="none" w:sz="0" w:space="0" w:color="auto"/>
                <w:left w:val="none" w:sz="0" w:space="0" w:color="auto"/>
                <w:bottom w:val="none" w:sz="0" w:space="0" w:color="auto"/>
                <w:right w:val="none" w:sz="0" w:space="0" w:color="auto"/>
              </w:divBdr>
            </w:div>
            <w:div w:id="789590682">
              <w:marLeft w:val="0"/>
              <w:marRight w:val="0"/>
              <w:marTop w:val="0"/>
              <w:marBottom w:val="0"/>
              <w:divBdr>
                <w:top w:val="none" w:sz="0" w:space="0" w:color="auto"/>
                <w:left w:val="none" w:sz="0" w:space="0" w:color="auto"/>
                <w:bottom w:val="none" w:sz="0" w:space="0" w:color="auto"/>
                <w:right w:val="none" w:sz="0" w:space="0" w:color="auto"/>
              </w:divBdr>
            </w:div>
            <w:div w:id="1275861640">
              <w:marLeft w:val="0"/>
              <w:marRight w:val="0"/>
              <w:marTop w:val="0"/>
              <w:marBottom w:val="0"/>
              <w:divBdr>
                <w:top w:val="none" w:sz="0" w:space="0" w:color="auto"/>
                <w:left w:val="none" w:sz="0" w:space="0" w:color="auto"/>
                <w:bottom w:val="none" w:sz="0" w:space="0" w:color="auto"/>
                <w:right w:val="none" w:sz="0" w:space="0" w:color="auto"/>
              </w:divBdr>
            </w:div>
            <w:div w:id="1371807450">
              <w:marLeft w:val="0"/>
              <w:marRight w:val="0"/>
              <w:marTop w:val="0"/>
              <w:marBottom w:val="0"/>
              <w:divBdr>
                <w:top w:val="none" w:sz="0" w:space="0" w:color="auto"/>
                <w:left w:val="none" w:sz="0" w:space="0" w:color="auto"/>
                <w:bottom w:val="none" w:sz="0" w:space="0" w:color="auto"/>
                <w:right w:val="none" w:sz="0" w:space="0" w:color="auto"/>
              </w:divBdr>
            </w:div>
            <w:div w:id="1914927538">
              <w:marLeft w:val="0"/>
              <w:marRight w:val="0"/>
              <w:marTop w:val="0"/>
              <w:marBottom w:val="0"/>
              <w:divBdr>
                <w:top w:val="none" w:sz="0" w:space="0" w:color="auto"/>
                <w:left w:val="none" w:sz="0" w:space="0" w:color="auto"/>
                <w:bottom w:val="none" w:sz="0" w:space="0" w:color="auto"/>
                <w:right w:val="none" w:sz="0" w:space="0" w:color="auto"/>
              </w:divBdr>
            </w:div>
            <w:div w:id="2099137272">
              <w:marLeft w:val="0"/>
              <w:marRight w:val="0"/>
              <w:marTop w:val="0"/>
              <w:marBottom w:val="0"/>
              <w:divBdr>
                <w:top w:val="none" w:sz="0" w:space="0" w:color="auto"/>
                <w:left w:val="none" w:sz="0" w:space="0" w:color="auto"/>
                <w:bottom w:val="none" w:sz="0" w:space="0" w:color="auto"/>
                <w:right w:val="none" w:sz="0" w:space="0" w:color="auto"/>
              </w:divBdr>
            </w:div>
          </w:divsChild>
        </w:div>
        <w:div w:id="940531569">
          <w:marLeft w:val="0"/>
          <w:marRight w:val="0"/>
          <w:marTop w:val="0"/>
          <w:marBottom w:val="0"/>
          <w:divBdr>
            <w:top w:val="none" w:sz="0" w:space="0" w:color="auto"/>
            <w:left w:val="none" w:sz="0" w:space="0" w:color="auto"/>
            <w:bottom w:val="none" w:sz="0" w:space="0" w:color="auto"/>
            <w:right w:val="none" w:sz="0" w:space="0" w:color="auto"/>
          </w:divBdr>
          <w:divsChild>
            <w:div w:id="4985562">
              <w:marLeft w:val="0"/>
              <w:marRight w:val="0"/>
              <w:marTop w:val="0"/>
              <w:marBottom w:val="0"/>
              <w:divBdr>
                <w:top w:val="none" w:sz="0" w:space="0" w:color="auto"/>
                <w:left w:val="none" w:sz="0" w:space="0" w:color="auto"/>
                <w:bottom w:val="none" w:sz="0" w:space="0" w:color="auto"/>
                <w:right w:val="none" w:sz="0" w:space="0" w:color="auto"/>
              </w:divBdr>
            </w:div>
            <w:div w:id="14305220">
              <w:marLeft w:val="0"/>
              <w:marRight w:val="0"/>
              <w:marTop w:val="0"/>
              <w:marBottom w:val="0"/>
              <w:divBdr>
                <w:top w:val="none" w:sz="0" w:space="0" w:color="auto"/>
                <w:left w:val="none" w:sz="0" w:space="0" w:color="auto"/>
                <w:bottom w:val="none" w:sz="0" w:space="0" w:color="auto"/>
                <w:right w:val="none" w:sz="0" w:space="0" w:color="auto"/>
              </w:divBdr>
            </w:div>
            <w:div w:id="68818651">
              <w:marLeft w:val="0"/>
              <w:marRight w:val="0"/>
              <w:marTop w:val="0"/>
              <w:marBottom w:val="0"/>
              <w:divBdr>
                <w:top w:val="none" w:sz="0" w:space="0" w:color="auto"/>
                <w:left w:val="none" w:sz="0" w:space="0" w:color="auto"/>
                <w:bottom w:val="none" w:sz="0" w:space="0" w:color="auto"/>
                <w:right w:val="none" w:sz="0" w:space="0" w:color="auto"/>
              </w:divBdr>
            </w:div>
            <w:div w:id="236478186">
              <w:marLeft w:val="0"/>
              <w:marRight w:val="0"/>
              <w:marTop w:val="0"/>
              <w:marBottom w:val="0"/>
              <w:divBdr>
                <w:top w:val="none" w:sz="0" w:space="0" w:color="auto"/>
                <w:left w:val="none" w:sz="0" w:space="0" w:color="auto"/>
                <w:bottom w:val="none" w:sz="0" w:space="0" w:color="auto"/>
                <w:right w:val="none" w:sz="0" w:space="0" w:color="auto"/>
              </w:divBdr>
            </w:div>
            <w:div w:id="333998709">
              <w:marLeft w:val="0"/>
              <w:marRight w:val="0"/>
              <w:marTop w:val="0"/>
              <w:marBottom w:val="0"/>
              <w:divBdr>
                <w:top w:val="none" w:sz="0" w:space="0" w:color="auto"/>
                <w:left w:val="none" w:sz="0" w:space="0" w:color="auto"/>
                <w:bottom w:val="none" w:sz="0" w:space="0" w:color="auto"/>
                <w:right w:val="none" w:sz="0" w:space="0" w:color="auto"/>
              </w:divBdr>
            </w:div>
            <w:div w:id="380054292">
              <w:marLeft w:val="0"/>
              <w:marRight w:val="0"/>
              <w:marTop w:val="0"/>
              <w:marBottom w:val="0"/>
              <w:divBdr>
                <w:top w:val="none" w:sz="0" w:space="0" w:color="auto"/>
                <w:left w:val="none" w:sz="0" w:space="0" w:color="auto"/>
                <w:bottom w:val="none" w:sz="0" w:space="0" w:color="auto"/>
                <w:right w:val="none" w:sz="0" w:space="0" w:color="auto"/>
              </w:divBdr>
            </w:div>
            <w:div w:id="481973267">
              <w:marLeft w:val="0"/>
              <w:marRight w:val="0"/>
              <w:marTop w:val="0"/>
              <w:marBottom w:val="0"/>
              <w:divBdr>
                <w:top w:val="none" w:sz="0" w:space="0" w:color="auto"/>
                <w:left w:val="none" w:sz="0" w:space="0" w:color="auto"/>
                <w:bottom w:val="none" w:sz="0" w:space="0" w:color="auto"/>
                <w:right w:val="none" w:sz="0" w:space="0" w:color="auto"/>
              </w:divBdr>
            </w:div>
            <w:div w:id="676686888">
              <w:marLeft w:val="0"/>
              <w:marRight w:val="0"/>
              <w:marTop w:val="0"/>
              <w:marBottom w:val="0"/>
              <w:divBdr>
                <w:top w:val="none" w:sz="0" w:space="0" w:color="auto"/>
                <w:left w:val="none" w:sz="0" w:space="0" w:color="auto"/>
                <w:bottom w:val="none" w:sz="0" w:space="0" w:color="auto"/>
                <w:right w:val="none" w:sz="0" w:space="0" w:color="auto"/>
              </w:divBdr>
            </w:div>
            <w:div w:id="911044672">
              <w:marLeft w:val="0"/>
              <w:marRight w:val="0"/>
              <w:marTop w:val="0"/>
              <w:marBottom w:val="0"/>
              <w:divBdr>
                <w:top w:val="none" w:sz="0" w:space="0" w:color="auto"/>
                <w:left w:val="none" w:sz="0" w:space="0" w:color="auto"/>
                <w:bottom w:val="none" w:sz="0" w:space="0" w:color="auto"/>
                <w:right w:val="none" w:sz="0" w:space="0" w:color="auto"/>
              </w:divBdr>
            </w:div>
            <w:div w:id="1184634225">
              <w:marLeft w:val="0"/>
              <w:marRight w:val="0"/>
              <w:marTop w:val="0"/>
              <w:marBottom w:val="0"/>
              <w:divBdr>
                <w:top w:val="none" w:sz="0" w:space="0" w:color="auto"/>
                <w:left w:val="none" w:sz="0" w:space="0" w:color="auto"/>
                <w:bottom w:val="none" w:sz="0" w:space="0" w:color="auto"/>
                <w:right w:val="none" w:sz="0" w:space="0" w:color="auto"/>
              </w:divBdr>
            </w:div>
            <w:div w:id="1313414234">
              <w:marLeft w:val="0"/>
              <w:marRight w:val="0"/>
              <w:marTop w:val="0"/>
              <w:marBottom w:val="0"/>
              <w:divBdr>
                <w:top w:val="none" w:sz="0" w:space="0" w:color="auto"/>
                <w:left w:val="none" w:sz="0" w:space="0" w:color="auto"/>
                <w:bottom w:val="none" w:sz="0" w:space="0" w:color="auto"/>
                <w:right w:val="none" w:sz="0" w:space="0" w:color="auto"/>
              </w:divBdr>
            </w:div>
            <w:div w:id="1418362581">
              <w:marLeft w:val="0"/>
              <w:marRight w:val="0"/>
              <w:marTop w:val="0"/>
              <w:marBottom w:val="0"/>
              <w:divBdr>
                <w:top w:val="none" w:sz="0" w:space="0" w:color="auto"/>
                <w:left w:val="none" w:sz="0" w:space="0" w:color="auto"/>
                <w:bottom w:val="none" w:sz="0" w:space="0" w:color="auto"/>
                <w:right w:val="none" w:sz="0" w:space="0" w:color="auto"/>
              </w:divBdr>
            </w:div>
            <w:div w:id="1509713871">
              <w:marLeft w:val="0"/>
              <w:marRight w:val="0"/>
              <w:marTop w:val="0"/>
              <w:marBottom w:val="0"/>
              <w:divBdr>
                <w:top w:val="none" w:sz="0" w:space="0" w:color="auto"/>
                <w:left w:val="none" w:sz="0" w:space="0" w:color="auto"/>
                <w:bottom w:val="none" w:sz="0" w:space="0" w:color="auto"/>
                <w:right w:val="none" w:sz="0" w:space="0" w:color="auto"/>
              </w:divBdr>
            </w:div>
            <w:div w:id="1756707362">
              <w:marLeft w:val="0"/>
              <w:marRight w:val="0"/>
              <w:marTop w:val="0"/>
              <w:marBottom w:val="0"/>
              <w:divBdr>
                <w:top w:val="none" w:sz="0" w:space="0" w:color="auto"/>
                <w:left w:val="none" w:sz="0" w:space="0" w:color="auto"/>
                <w:bottom w:val="none" w:sz="0" w:space="0" w:color="auto"/>
                <w:right w:val="none" w:sz="0" w:space="0" w:color="auto"/>
              </w:divBdr>
            </w:div>
            <w:div w:id="1826314417">
              <w:marLeft w:val="0"/>
              <w:marRight w:val="0"/>
              <w:marTop w:val="0"/>
              <w:marBottom w:val="0"/>
              <w:divBdr>
                <w:top w:val="none" w:sz="0" w:space="0" w:color="auto"/>
                <w:left w:val="none" w:sz="0" w:space="0" w:color="auto"/>
                <w:bottom w:val="none" w:sz="0" w:space="0" w:color="auto"/>
                <w:right w:val="none" w:sz="0" w:space="0" w:color="auto"/>
              </w:divBdr>
            </w:div>
            <w:div w:id="1829787347">
              <w:marLeft w:val="0"/>
              <w:marRight w:val="0"/>
              <w:marTop w:val="0"/>
              <w:marBottom w:val="0"/>
              <w:divBdr>
                <w:top w:val="none" w:sz="0" w:space="0" w:color="auto"/>
                <w:left w:val="none" w:sz="0" w:space="0" w:color="auto"/>
                <w:bottom w:val="none" w:sz="0" w:space="0" w:color="auto"/>
                <w:right w:val="none" w:sz="0" w:space="0" w:color="auto"/>
              </w:divBdr>
            </w:div>
            <w:div w:id="1888834667">
              <w:marLeft w:val="0"/>
              <w:marRight w:val="0"/>
              <w:marTop w:val="0"/>
              <w:marBottom w:val="0"/>
              <w:divBdr>
                <w:top w:val="none" w:sz="0" w:space="0" w:color="auto"/>
                <w:left w:val="none" w:sz="0" w:space="0" w:color="auto"/>
                <w:bottom w:val="none" w:sz="0" w:space="0" w:color="auto"/>
                <w:right w:val="none" w:sz="0" w:space="0" w:color="auto"/>
              </w:divBdr>
            </w:div>
            <w:div w:id="211139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14916686">
      <w:bodyDiv w:val="1"/>
      <w:marLeft w:val="0"/>
      <w:marRight w:val="0"/>
      <w:marTop w:val="0"/>
      <w:marBottom w:val="0"/>
      <w:divBdr>
        <w:top w:val="none" w:sz="0" w:space="0" w:color="auto"/>
        <w:left w:val="none" w:sz="0" w:space="0" w:color="auto"/>
        <w:bottom w:val="none" w:sz="0" w:space="0" w:color="auto"/>
        <w:right w:val="none" w:sz="0" w:space="0" w:color="auto"/>
      </w:divBdr>
      <w:divsChild>
        <w:div w:id="100152374">
          <w:marLeft w:val="0"/>
          <w:marRight w:val="0"/>
          <w:marTop w:val="0"/>
          <w:marBottom w:val="0"/>
          <w:divBdr>
            <w:top w:val="none" w:sz="0" w:space="0" w:color="auto"/>
            <w:left w:val="none" w:sz="0" w:space="0" w:color="auto"/>
            <w:bottom w:val="none" w:sz="0" w:space="0" w:color="auto"/>
            <w:right w:val="none" w:sz="0" w:space="0" w:color="auto"/>
          </w:divBdr>
          <w:divsChild>
            <w:div w:id="274218714">
              <w:marLeft w:val="0"/>
              <w:marRight w:val="0"/>
              <w:marTop w:val="0"/>
              <w:marBottom w:val="0"/>
              <w:divBdr>
                <w:top w:val="none" w:sz="0" w:space="0" w:color="auto"/>
                <w:left w:val="none" w:sz="0" w:space="0" w:color="auto"/>
                <w:bottom w:val="none" w:sz="0" w:space="0" w:color="auto"/>
                <w:right w:val="none" w:sz="0" w:space="0" w:color="auto"/>
              </w:divBdr>
            </w:div>
            <w:div w:id="374237000">
              <w:marLeft w:val="0"/>
              <w:marRight w:val="0"/>
              <w:marTop w:val="0"/>
              <w:marBottom w:val="0"/>
              <w:divBdr>
                <w:top w:val="none" w:sz="0" w:space="0" w:color="auto"/>
                <w:left w:val="none" w:sz="0" w:space="0" w:color="auto"/>
                <w:bottom w:val="none" w:sz="0" w:space="0" w:color="auto"/>
                <w:right w:val="none" w:sz="0" w:space="0" w:color="auto"/>
              </w:divBdr>
            </w:div>
            <w:div w:id="583953426">
              <w:marLeft w:val="0"/>
              <w:marRight w:val="0"/>
              <w:marTop w:val="0"/>
              <w:marBottom w:val="0"/>
              <w:divBdr>
                <w:top w:val="none" w:sz="0" w:space="0" w:color="auto"/>
                <w:left w:val="none" w:sz="0" w:space="0" w:color="auto"/>
                <w:bottom w:val="none" w:sz="0" w:space="0" w:color="auto"/>
                <w:right w:val="none" w:sz="0" w:space="0" w:color="auto"/>
              </w:divBdr>
            </w:div>
            <w:div w:id="669020776">
              <w:marLeft w:val="0"/>
              <w:marRight w:val="0"/>
              <w:marTop w:val="0"/>
              <w:marBottom w:val="0"/>
              <w:divBdr>
                <w:top w:val="none" w:sz="0" w:space="0" w:color="auto"/>
                <w:left w:val="none" w:sz="0" w:space="0" w:color="auto"/>
                <w:bottom w:val="none" w:sz="0" w:space="0" w:color="auto"/>
                <w:right w:val="none" w:sz="0" w:space="0" w:color="auto"/>
              </w:divBdr>
            </w:div>
            <w:div w:id="687145701">
              <w:marLeft w:val="0"/>
              <w:marRight w:val="0"/>
              <w:marTop w:val="0"/>
              <w:marBottom w:val="0"/>
              <w:divBdr>
                <w:top w:val="none" w:sz="0" w:space="0" w:color="auto"/>
                <w:left w:val="none" w:sz="0" w:space="0" w:color="auto"/>
                <w:bottom w:val="none" w:sz="0" w:space="0" w:color="auto"/>
                <w:right w:val="none" w:sz="0" w:space="0" w:color="auto"/>
              </w:divBdr>
            </w:div>
            <w:div w:id="710495952">
              <w:marLeft w:val="0"/>
              <w:marRight w:val="0"/>
              <w:marTop w:val="0"/>
              <w:marBottom w:val="0"/>
              <w:divBdr>
                <w:top w:val="none" w:sz="0" w:space="0" w:color="auto"/>
                <w:left w:val="none" w:sz="0" w:space="0" w:color="auto"/>
                <w:bottom w:val="none" w:sz="0" w:space="0" w:color="auto"/>
                <w:right w:val="none" w:sz="0" w:space="0" w:color="auto"/>
              </w:divBdr>
            </w:div>
            <w:div w:id="866405911">
              <w:marLeft w:val="0"/>
              <w:marRight w:val="0"/>
              <w:marTop w:val="0"/>
              <w:marBottom w:val="0"/>
              <w:divBdr>
                <w:top w:val="none" w:sz="0" w:space="0" w:color="auto"/>
                <w:left w:val="none" w:sz="0" w:space="0" w:color="auto"/>
                <w:bottom w:val="none" w:sz="0" w:space="0" w:color="auto"/>
                <w:right w:val="none" w:sz="0" w:space="0" w:color="auto"/>
              </w:divBdr>
            </w:div>
            <w:div w:id="947740035">
              <w:marLeft w:val="0"/>
              <w:marRight w:val="0"/>
              <w:marTop w:val="0"/>
              <w:marBottom w:val="0"/>
              <w:divBdr>
                <w:top w:val="none" w:sz="0" w:space="0" w:color="auto"/>
                <w:left w:val="none" w:sz="0" w:space="0" w:color="auto"/>
                <w:bottom w:val="none" w:sz="0" w:space="0" w:color="auto"/>
                <w:right w:val="none" w:sz="0" w:space="0" w:color="auto"/>
              </w:divBdr>
            </w:div>
            <w:div w:id="960918844">
              <w:marLeft w:val="0"/>
              <w:marRight w:val="0"/>
              <w:marTop w:val="0"/>
              <w:marBottom w:val="0"/>
              <w:divBdr>
                <w:top w:val="none" w:sz="0" w:space="0" w:color="auto"/>
                <w:left w:val="none" w:sz="0" w:space="0" w:color="auto"/>
                <w:bottom w:val="none" w:sz="0" w:space="0" w:color="auto"/>
                <w:right w:val="none" w:sz="0" w:space="0" w:color="auto"/>
              </w:divBdr>
            </w:div>
            <w:div w:id="1037390366">
              <w:marLeft w:val="0"/>
              <w:marRight w:val="0"/>
              <w:marTop w:val="0"/>
              <w:marBottom w:val="0"/>
              <w:divBdr>
                <w:top w:val="none" w:sz="0" w:space="0" w:color="auto"/>
                <w:left w:val="none" w:sz="0" w:space="0" w:color="auto"/>
                <w:bottom w:val="none" w:sz="0" w:space="0" w:color="auto"/>
                <w:right w:val="none" w:sz="0" w:space="0" w:color="auto"/>
              </w:divBdr>
            </w:div>
            <w:div w:id="1312372164">
              <w:marLeft w:val="0"/>
              <w:marRight w:val="0"/>
              <w:marTop w:val="0"/>
              <w:marBottom w:val="0"/>
              <w:divBdr>
                <w:top w:val="none" w:sz="0" w:space="0" w:color="auto"/>
                <w:left w:val="none" w:sz="0" w:space="0" w:color="auto"/>
                <w:bottom w:val="none" w:sz="0" w:space="0" w:color="auto"/>
                <w:right w:val="none" w:sz="0" w:space="0" w:color="auto"/>
              </w:divBdr>
            </w:div>
            <w:div w:id="1626236452">
              <w:marLeft w:val="0"/>
              <w:marRight w:val="0"/>
              <w:marTop w:val="0"/>
              <w:marBottom w:val="0"/>
              <w:divBdr>
                <w:top w:val="none" w:sz="0" w:space="0" w:color="auto"/>
                <w:left w:val="none" w:sz="0" w:space="0" w:color="auto"/>
                <w:bottom w:val="none" w:sz="0" w:space="0" w:color="auto"/>
                <w:right w:val="none" w:sz="0" w:space="0" w:color="auto"/>
              </w:divBdr>
            </w:div>
            <w:div w:id="1669405166">
              <w:marLeft w:val="0"/>
              <w:marRight w:val="0"/>
              <w:marTop w:val="0"/>
              <w:marBottom w:val="0"/>
              <w:divBdr>
                <w:top w:val="none" w:sz="0" w:space="0" w:color="auto"/>
                <w:left w:val="none" w:sz="0" w:space="0" w:color="auto"/>
                <w:bottom w:val="none" w:sz="0" w:space="0" w:color="auto"/>
                <w:right w:val="none" w:sz="0" w:space="0" w:color="auto"/>
              </w:divBdr>
            </w:div>
            <w:div w:id="1717002585">
              <w:marLeft w:val="0"/>
              <w:marRight w:val="0"/>
              <w:marTop w:val="0"/>
              <w:marBottom w:val="0"/>
              <w:divBdr>
                <w:top w:val="none" w:sz="0" w:space="0" w:color="auto"/>
                <w:left w:val="none" w:sz="0" w:space="0" w:color="auto"/>
                <w:bottom w:val="none" w:sz="0" w:space="0" w:color="auto"/>
                <w:right w:val="none" w:sz="0" w:space="0" w:color="auto"/>
              </w:divBdr>
            </w:div>
            <w:div w:id="1849834295">
              <w:marLeft w:val="0"/>
              <w:marRight w:val="0"/>
              <w:marTop w:val="0"/>
              <w:marBottom w:val="0"/>
              <w:divBdr>
                <w:top w:val="none" w:sz="0" w:space="0" w:color="auto"/>
                <w:left w:val="none" w:sz="0" w:space="0" w:color="auto"/>
                <w:bottom w:val="none" w:sz="0" w:space="0" w:color="auto"/>
                <w:right w:val="none" w:sz="0" w:space="0" w:color="auto"/>
              </w:divBdr>
            </w:div>
            <w:div w:id="1919514360">
              <w:marLeft w:val="0"/>
              <w:marRight w:val="0"/>
              <w:marTop w:val="0"/>
              <w:marBottom w:val="0"/>
              <w:divBdr>
                <w:top w:val="none" w:sz="0" w:space="0" w:color="auto"/>
                <w:left w:val="none" w:sz="0" w:space="0" w:color="auto"/>
                <w:bottom w:val="none" w:sz="0" w:space="0" w:color="auto"/>
                <w:right w:val="none" w:sz="0" w:space="0" w:color="auto"/>
              </w:divBdr>
            </w:div>
            <w:div w:id="1921867715">
              <w:marLeft w:val="0"/>
              <w:marRight w:val="0"/>
              <w:marTop w:val="0"/>
              <w:marBottom w:val="0"/>
              <w:divBdr>
                <w:top w:val="none" w:sz="0" w:space="0" w:color="auto"/>
                <w:left w:val="none" w:sz="0" w:space="0" w:color="auto"/>
                <w:bottom w:val="none" w:sz="0" w:space="0" w:color="auto"/>
                <w:right w:val="none" w:sz="0" w:space="0" w:color="auto"/>
              </w:divBdr>
            </w:div>
            <w:div w:id="1956669965">
              <w:marLeft w:val="0"/>
              <w:marRight w:val="0"/>
              <w:marTop w:val="0"/>
              <w:marBottom w:val="0"/>
              <w:divBdr>
                <w:top w:val="none" w:sz="0" w:space="0" w:color="auto"/>
                <w:left w:val="none" w:sz="0" w:space="0" w:color="auto"/>
                <w:bottom w:val="none" w:sz="0" w:space="0" w:color="auto"/>
                <w:right w:val="none" w:sz="0" w:space="0" w:color="auto"/>
              </w:divBdr>
            </w:div>
          </w:divsChild>
        </w:div>
        <w:div w:id="1323241195">
          <w:marLeft w:val="0"/>
          <w:marRight w:val="0"/>
          <w:marTop w:val="0"/>
          <w:marBottom w:val="0"/>
          <w:divBdr>
            <w:top w:val="none" w:sz="0" w:space="0" w:color="auto"/>
            <w:left w:val="none" w:sz="0" w:space="0" w:color="auto"/>
            <w:bottom w:val="none" w:sz="0" w:space="0" w:color="auto"/>
            <w:right w:val="none" w:sz="0" w:space="0" w:color="auto"/>
          </w:divBdr>
          <w:divsChild>
            <w:div w:id="417942459">
              <w:marLeft w:val="0"/>
              <w:marRight w:val="0"/>
              <w:marTop w:val="0"/>
              <w:marBottom w:val="0"/>
              <w:divBdr>
                <w:top w:val="none" w:sz="0" w:space="0" w:color="auto"/>
                <w:left w:val="none" w:sz="0" w:space="0" w:color="auto"/>
                <w:bottom w:val="none" w:sz="0" w:space="0" w:color="auto"/>
                <w:right w:val="none" w:sz="0" w:space="0" w:color="auto"/>
              </w:divBdr>
            </w:div>
            <w:div w:id="452671415">
              <w:marLeft w:val="0"/>
              <w:marRight w:val="0"/>
              <w:marTop w:val="0"/>
              <w:marBottom w:val="0"/>
              <w:divBdr>
                <w:top w:val="none" w:sz="0" w:space="0" w:color="auto"/>
                <w:left w:val="none" w:sz="0" w:space="0" w:color="auto"/>
                <w:bottom w:val="none" w:sz="0" w:space="0" w:color="auto"/>
                <w:right w:val="none" w:sz="0" w:space="0" w:color="auto"/>
              </w:divBdr>
            </w:div>
            <w:div w:id="940140614">
              <w:marLeft w:val="0"/>
              <w:marRight w:val="0"/>
              <w:marTop w:val="0"/>
              <w:marBottom w:val="0"/>
              <w:divBdr>
                <w:top w:val="none" w:sz="0" w:space="0" w:color="auto"/>
                <w:left w:val="none" w:sz="0" w:space="0" w:color="auto"/>
                <w:bottom w:val="none" w:sz="0" w:space="0" w:color="auto"/>
                <w:right w:val="none" w:sz="0" w:space="0" w:color="auto"/>
              </w:divBdr>
            </w:div>
            <w:div w:id="1131283094">
              <w:marLeft w:val="0"/>
              <w:marRight w:val="0"/>
              <w:marTop w:val="0"/>
              <w:marBottom w:val="0"/>
              <w:divBdr>
                <w:top w:val="none" w:sz="0" w:space="0" w:color="auto"/>
                <w:left w:val="none" w:sz="0" w:space="0" w:color="auto"/>
                <w:bottom w:val="none" w:sz="0" w:space="0" w:color="auto"/>
                <w:right w:val="none" w:sz="0" w:space="0" w:color="auto"/>
              </w:divBdr>
            </w:div>
            <w:div w:id="1398362285">
              <w:marLeft w:val="0"/>
              <w:marRight w:val="0"/>
              <w:marTop w:val="0"/>
              <w:marBottom w:val="0"/>
              <w:divBdr>
                <w:top w:val="none" w:sz="0" w:space="0" w:color="auto"/>
                <w:left w:val="none" w:sz="0" w:space="0" w:color="auto"/>
                <w:bottom w:val="none" w:sz="0" w:space="0" w:color="auto"/>
                <w:right w:val="none" w:sz="0" w:space="0" w:color="auto"/>
              </w:divBdr>
            </w:div>
            <w:div w:id="1509061779">
              <w:marLeft w:val="0"/>
              <w:marRight w:val="0"/>
              <w:marTop w:val="0"/>
              <w:marBottom w:val="0"/>
              <w:divBdr>
                <w:top w:val="none" w:sz="0" w:space="0" w:color="auto"/>
                <w:left w:val="none" w:sz="0" w:space="0" w:color="auto"/>
                <w:bottom w:val="none" w:sz="0" w:space="0" w:color="auto"/>
                <w:right w:val="none" w:sz="0" w:space="0" w:color="auto"/>
              </w:divBdr>
            </w:div>
            <w:div w:id="1546479061">
              <w:marLeft w:val="0"/>
              <w:marRight w:val="0"/>
              <w:marTop w:val="0"/>
              <w:marBottom w:val="0"/>
              <w:divBdr>
                <w:top w:val="none" w:sz="0" w:space="0" w:color="auto"/>
                <w:left w:val="none" w:sz="0" w:space="0" w:color="auto"/>
                <w:bottom w:val="none" w:sz="0" w:space="0" w:color="auto"/>
                <w:right w:val="none" w:sz="0" w:space="0" w:color="auto"/>
              </w:divBdr>
            </w:div>
            <w:div w:id="184801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466237644">
      <w:bodyDiv w:val="1"/>
      <w:marLeft w:val="0"/>
      <w:marRight w:val="0"/>
      <w:marTop w:val="0"/>
      <w:marBottom w:val="0"/>
      <w:divBdr>
        <w:top w:val="none" w:sz="0" w:space="0" w:color="auto"/>
        <w:left w:val="none" w:sz="0" w:space="0" w:color="auto"/>
        <w:bottom w:val="none" w:sz="0" w:space="0" w:color="auto"/>
        <w:right w:val="none" w:sz="0" w:space="0" w:color="auto"/>
      </w:divBdr>
      <w:divsChild>
        <w:div w:id="1661632">
          <w:marLeft w:val="0"/>
          <w:marRight w:val="0"/>
          <w:marTop w:val="0"/>
          <w:marBottom w:val="0"/>
          <w:divBdr>
            <w:top w:val="none" w:sz="0" w:space="0" w:color="auto"/>
            <w:left w:val="none" w:sz="0" w:space="0" w:color="auto"/>
            <w:bottom w:val="none" w:sz="0" w:space="0" w:color="auto"/>
            <w:right w:val="none" w:sz="0" w:space="0" w:color="auto"/>
          </w:divBdr>
        </w:div>
        <w:div w:id="11927571">
          <w:marLeft w:val="0"/>
          <w:marRight w:val="0"/>
          <w:marTop w:val="0"/>
          <w:marBottom w:val="0"/>
          <w:divBdr>
            <w:top w:val="none" w:sz="0" w:space="0" w:color="auto"/>
            <w:left w:val="none" w:sz="0" w:space="0" w:color="auto"/>
            <w:bottom w:val="none" w:sz="0" w:space="0" w:color="auto"/>
            <w:right w:val="none" w:sz="0" w:space="0" w:color="auto"/>
          </w:divBdr>
        </w:div>
        <w:div w:id="22100575">
          <w:marLeft w:val="0"/>
          <w:marRight w:val="0"/>
          <w:marTop w:val="0"/>
          <w:marBottom w:val="0"/>
          <w:divBdr>
            <w:top w:val="none" w:sz="0" w:space="0" w:color="auto"/>
            <w:left w:val="none" w:sz="0" w:space="0" w:color="auto"/>
            <w:bottom w:val="none" w:sz="0" w:space="0" w:color="auto"/>
            <w:right w:val="none" w:sz="0" w:space="0" w:color="auto"/>
          </w:divBdr>
        </w:div>
        <w:div w:id="27416578">
          <w:marLeft w:val="0"/>
          <w:marRight w:val="0"/>
          <w:marTop w:val="0"/>
          <w:marBottom w:val="0"/>
          <w:divBdr>
            <w:top w:val="none" w:sz="0" w:space="0" w:color="auto"/>
            <w:left w:val="none" w:sz="0" w:space="0" w:color="auto"/>
            <w:bottom w:val="none" w:sz="0" w:space="0" w:color="auto"/>
            <w:right w:val="none" w:sz="0" w:space="0" w:color="auto"/>
          </w:divBdr>
        </w:div>
        <w:div w:id="62221823">
          <w:marLeft w:val="0"/>
          <w:marRight w:val="0"/>
          <w:marTop w:val="0"/>
          <w:marBottom w:val="0"/>
          <w:divBdr>
            <w:top w:val="none" w:sz="0" w:space="0" w:color="auto"/>
            <w:left w:val="none" w:sz="0" w:space="0" w:color="auto"/>
            <w:bottom w:val="none" w:sz="0" w:space="0" w:color="auto"/>
            <w:right w:val="none" w:sz="0" w:space="0" w:color="auto"/>
          </w:divBdr>
        </w:div>
        <w:div w:id="65614571">
          <w:marLeft w:val="0"/>
          <w:marRight w:val="0"/>
          <w:marTop w:val="0"/>
          <w:marBottom w:val="0"/>
          <w:divBdr>
            <w:top w:val="none" w:sz="0" w:space="0" w:color="auto"/>
            <w:left w:val="none" w:sz="0" w:space="0" w:color="auto"/>
            <w:bottom w:val="none" w:sz="0" w:space="0" w:color="auto"/>
            <w:right w:val="none" w:sz="0" w:space="0" w:color="auto"/>
          </w:divBdr>
        </w:div>
        <w:div w:id="67462690">
          <w:marLeft w:val="0"/>
          <w:marRight w:val="0"/>
          <w:marTop w:val="0"/>
          <w:marBottom w:val="0"/>
          <w:divBdr>
            <w:top w:val="none" w:sz="0" w:space="0" w:color="auto"/>
            <w:left w:val="none" w:sz="0" w:space="0" w:color="auto"/>
            <w:bottom w:val="none" w:sz="0" w:space="0" w:color="auto"/>
            <w:right w:val="none" w:sz="0" w:space="0" w:color="auto"/>
          </w:divBdr>
        </w:div>
        <w:div w:id="75171005">
          <w:marLeft w:val="0"/>
          <w:marRight w:val="0"/>
          <w:marTop w:val="0"/>
          <w:marBottom w:val="0"/>
          <w:divBdr>
            <w:top w:val="none" w:sz="0" w:space="0" w:color="auto"/>
            <w:left w:val="none" w:sz="0" w:space="0" w:color="auto"/>
            <w:bottom w:val="none" w:sz="0" w:space="0" w:color="auto"/>
            <w:right w:val="none" w:sz="0" w:space="0" w:color="auto"/>
          </w:divBdr>
        </w:div>
        <w:div w:id="84886877">
          <w:marLeft w:val="0"/>
          <w:marRight w:val="0"/>
          <w:marTop w:val="0"/>
          <w:marBottom w:val="0"/>
          <w:divBdr>
            <w:top w:val="none" w:sz="0" w:space="0" w:color="auto"/>
            <w:left w:val="none" w:sz="0" w:space="0" w:color="auto"/>
            <w:bottom w:val="none" w:sz="0" w:space="0" w:color="auto"/>
            <w:right w:val="none" w:sz="0" w:space="0" w:color="auto"/>
          </w:divBdr>
        </w:div>
        <w:div w:id="102773925">
          <w:marLeft w:val="0"/>
          <w:marRight w:val="0"/>
          <w:marTop w:val="0"/>
          <w:marBottom w:val="0"/>
          <w:divBdr>
            <w:top w:val="none" w:sz="0" w:space="0" w:color="auto"/>
            <w:left w:val="none" w:sz="0" w:space="0" w:color="auto"/>
            <w:bottom w:val="none" w:sz="0" w:space="0" w:color="auto"/>
            <w:right w:val="none" w:sz="0" w:space="0" w:color="auto"/>
          </w:divBdr>
        </w:div>
        <w:div w:id="106975275">
          <w:marLeft w:val="0"/>
          <w:marRight w:val="0"/>
          <w:marTop w:val="0"/>
          <w:marBottom w:val="0"/>
          <w:divBdr>
            <w:top w:val="none" w:sz="0" w:space="0" w:color="auto"/>
            <w:left w:val="none" w:sz="0" w:space="0" w:color="auto"/>
            <w:bottom w:val="none" w:sz="0" w:space="0" w:color="auto"/>
            <w:right w:val="none" w:sz="0" w:space="0" w:color="auto"/>
          </w:divBdr>
        </w:div>
        <w:div w:id="122819777">
          <w:marLeft w:val="0"/>
          <w:marRight w:val="0"/>
          <w:marTop w:val="0"/>
          <w:marBottom w:val="0"/>
          <w:divBdr>
            <w:top w:val="none" w:sz="0" w:space="0" w:color="auto"/>
            <w:left w:val="none" w:sz="0" w:space="0" w:color="auto"/>
            <w:bottom w:val="none" w:sz="0" w:space="0" w:color="auto"/>
            <w:right w:val="none" w:sz="0" w:space="0" w:color="auto"/>
          </w:divBdr>
        </w:div>
        <w:div w:id="147522145">
          <w:marLeft w:val="0"/>
          <w:marRight w:val="0"/>
          <w:marTop w:val="0"/>
          <w:marBottom w:val="0"/>
          <w:divBdr>
            <w:top w:val="none" w:sz="0" w:space="0" w:color="auto"/>
            <w:left w:val="none" w:sz="0" w:space="0" w:color="auto"/>
            <w:bottom w:val="none" w:sz="0" w:space="0" w:color="auto"/>
            <w:right w:val="none" w:sz="0" w:space="0" w:color="auto"/>
          </w:divBdr>
        </w:div>
        <w:div w:id="148448173">
          <w:marLeft w:val="0"/>
          <w:marRight w:val="0"/>
          <w:marTop w:val="0"/>
          <w:marBottom w:val="0"/>
          <w:divBdr>
            <w:top w:val="none" w:sz="0" w:space="0" w:color="auto"/>
            <w:left w:val="none" w:sz="0" w:space="0" w:color="auto"/>
            <w:bottom w:val="none" w:sz="0" w:space="0" w:color="auto"/>
            <w:right w:val="none" w:sz="0" w:space="0" w:color="auto"/>
          </w:divBdr>
        </w:div>
        <w:div w:id="183635761">
          <w:marLeft w:val="0"/>
          <w:marRight w:val="0"/>
          <w:marTop w:val="0"/>
          <w:marBottom w:val="0"/>
          <w:divBdr>
            <w:top w:val="none" w:sz="0" w:space="0" w:color="auto"/>
            <w:left w:val="none" w:sz="0" w:space="0" w:color="auto"/>
            <w:bottom w:val="none" w:sz="0" w:space="0" w:color="auto"/>
            <w:right w:val="none" w:sz="0" w:space="0" w:color="auto"/>
          </w:divBdr>
        </w:div>
        <w:div w:id="194271340">
          <w:marLeft w:val="0"/>
          <w:marRight w:val="0"/>
          <w:marTop w:val="0"/>
          <w:marBottom w:val="0"/>
          <w:divBdr>
            <w:top w:val="none" w:sz="0" w:space="0" w:color="auto"/>
            <w:left w:val="none" w:sz="0" w:space="0" w:color="auto"/>
            <w:bottom w:val="none" w:sz="0" w:space="0" w:color="auto"/>
            <w:right w:val="none" w:sz="0" w:space="0" w:color="auto"/>
          </w:divBdr>
        </w:div>
        <w:div w:id="200439505">
          <w:marLeft w:val="0"/>
          <w:marRight w:val="0"/>
          <w:marTop w:val="0"/>
          <w:marBottom w:val="0"/>
          <w:divBdr>
            <w:top w:val="none" w:sz="0" w:space="0" w:color="auto"/>
            <w:left w:val="none" w:sz="0" w:space="0" w:color="auto"/>
            <w:bottom w:val="none" w:sz="0" w:space="0" w:color="auto"/>
            <w:right w:val="none" w:sz="0" w:space="0" w:color="auto"/>
          </w:divBdr>
        </w:div>
        <w:div w:id="218443899">
          <w:marLeft w:val="0"/>
          <w:marRight w:val="0"/>
          <w:marTop w:val="0"/>
          <w:marBottom w:val="0"/>
          <w:divBdr>
            <w:top w:val="none" w:sz="0" w:space="0" w:color="auto"/>
            <w:left w:val="none" w:sz="0" w:space="0" w:color="auto"/>
            <w:bottom w:val="none" w:sz="0" w:space="0" w:color="auto"/>
            <w:right w:val="none" w:sz="0" w:space="0" w:color="auto"/>
          </w:divBdr>
        </w:div>
        <w:div w:id="244389031">
          <w:marLeft w:val="0"/>
          <w:marRight w:val="0"/>
          <w:marTop w:val="0"/>
          <w:marBottom w:val="0"/>
          <w:divBdr>
            <w:top w:val="none" w:sz="0" w:space="0" w:color="auto"/>
            <w:left w:val="none" w:sz="0" w:space="0" w:color="auto"/>
            <w:bottom w:val="none" w:sz="0" w:space="0" w:color="auto"/>
            <w:right w:val="none" w:sz="0" w:space="0" w:color="auto"/>
          </w:divBdr>
        </w:div>
        <w:div w:id="244992916">
          <w:marLeft w:val="0"/>
          <w:marRight w:val="0"/>
          <w:marTop w:val="0"/>
          <w:marBottom w:val="0"/>
          <w:divBdr>
            <w:top w:val="none" w:sz="0" w:space="0" w:color="auto"/>
            <w:left w:val="none" w:sz="0" w:space="0" w:color="auto"/>
            <w:bottom w:val="none" w:sz="0" w:space="0" w:color="auto"/>
            <w:right w:val="none" w:sz="0" w:space="0" w:color="auto"/>
          </w:divBdr>
        </w:div>
        <w:div w:id="265507307">
          <w:marLeft w:val="0"/>
          <w:marRight w:val="0"/>
          <w:marTop w:val="0"/>
          <w:marBottom w:val="0"/>
          <w:divBdr>
            <w:top w:val="none" w:sz="0" w:space="0" w:color="auto"/>
            <w:left w:val="none" w:sz="0" w:space="0" w:color="auto"/>
            <w:bottom w:val="none" w:sz="0" w:space="0" w:color="auto"/>
            <w:right w:val="none" w:sz="0" w:space="0" w:color="auto"/>
          </w:divBdr>
        </w:div>
        <w:div w:id="298339628">
          <w:marLeft w:val="0"/>
          <w:marRight w:val="0"/>
          <w:marTop w:val="0"/>
          <w:marBottom w:val="0"/>
          <w:divBdr>
            <w:top w:val="none" w:sz="0" w:space="0" w:color="auto"/>
            <w:left w:val="none" w:sz="0" w:space="0" w:color="auto"/>
            <w:bottom w:val="none" w:sz="0" w:space="0" w:color="auto"/>
            <w:right w:val="none" w:sz="0" w:space="0" w:color="auto"/>
          </w:divBdr>
        </w:div>
        <w:div w:id="321543838">
          <w:marLeft w:val="0"/>
          <w:marRight w:val="0"/>
          <w:marTop w:val="0"/>
          <w:marBottom w:val="0"/>
          <w:divBdr>
            <w:top w:val="none" w:sz="0" w:space="0" w:color="auto"/>
            <w:left w:val="none" w:sz="0" w:space="0" w:color="auto"/>
            <w:bottom w:val="none" w:sz="0" w:space="0" w:color="auto"/>
            <w:right w:val="none" w:sz="0" w:space="0" w:color="auto"/>
          </w:divBdr>
        </w:div>
        <w:div w:id="338505131">
          <w:marLeft w:val="0"/>
          <w:marRight w:val="0"/>
          <w:marTop w:val="0"/>
          <w:marBottom w:val="0"/>
          <w:divBdr>
            <w:top w:val="none" w:sz="0" w:space="0" w:color="auto"/>
            <w:left w:val="none" w:sz="0" w:space="0" w:color="auto"/>
            <w:bottom w:val="none" w:sz="0" w:space="0" w:color="auto"/>
            <w:right w:val="none" w:sz="0" w:space="0" w:color="auto"/>
          </w:divBdr>
        </w:div>
        <w:div w:id="355539750">
          <w:marLeft w:val="0"/>
          <w:marRight w:val="0"/>
          <w:marTop w:val="0"/>
          <w:marBottom w:val="0"/>
          <w:divBdr>
            <w:top w:val="none" w:sz="0" w:space="0" w:color="auto"/>
            <w:left w:val="none" w:sz="0" w:space="0" w:color="auto"/>
            <w:bottom w:val="none" w:sz="0" w:space="0" w:color="auto"/>
            <w:right w:val="none" w:sz="0" w:space="0" w:color="auto"/>
          </w:divBdr>
        </w:div>
        <w:div w:id="359400516">
          <w:marLeft w:val="0"/>
          <w:marRight w:val="0"/>
          <w:marTop w:val="0"/>
          <w:marBottom w:val="0"/>
          <w:divBdr>
            <w:top w:val="none" w:sz="0" w:space="0" w:color="auto"/>
            <w:left w:val="none" w:sz="0" w:space="0" w:color="auto"/>
            <w:bottom w:val="none" w:sz="0" w:space="0" w:color="auto"/>
            <w:right w:val="none" w:sz="0" w:space="0" w:color="auto"/>
          </w:divBdr>
        </w:div>
        <w:div w:id="363553782">
          <w:marLeft w:val="0"/>
          <w:marRight w:val="0"/>
          <w:marTop w:val="0"/>
          <w:marBottom w:val="0"/>
          <w:divBdr>
            <w:top w:val="none" w:sz="0" w:space="0" w:color="auto"/>
            <w:left w:val="none" w:sz="0" w:space="0" w:color="auto"/>
            <w:bottom w:val="none" w:sz="0" w:space="0" w:color="auto"/>
            <w:right w:val="none" w:sz="0" w:space="0" w:color="auto"/>
          </w:divBdr>
        </w:div>
        <w:div w:id="363602335">
          <w:marLeft w:val="0"/>
          <w:marRight w:val="0"/>
          <w:marTop w:val="0"/>
          <w:marBottom w:val="0"/>
          <w:divBdr>
            <w:top w:val="none" w:sz="0" w:space="0" w:color="auto"/>
            <w:left w:val="none" w:sz="0" w:space="0" w:color="auto"/>
            <w:bottom w:val="none" w:sz="0" w:space="0" w:color="auto"/>
            <w:right w:val="none" w:sz="0" w:space="0" w:color="auto"/>
          </w:divBdr>
        </w:div>
        <w:div w:id="389694487">
          <w:marLeft w:val="0"/>
          <w:marRight w:val="0"/>
          <w:marTop w:val="0"/>
          <w:marBottom w:val="0"/>
          <w:divBdr>
            <w:top w:val="none" w:sz="0" w:space="0" w:color="auto"/>
            <w:left w:val="none" w:sz="0" w:space="0" w:color="auto"/>
            <w:bottom w:val="none" w:sz="0" w:space="0" w:color="auto"/>
            <w:right w:val="none" w:sz="0" w:space="0" w:color="auto"/>
          </w:divBdr>
        </w:div>
        <w:div w:id="392043667">
          <w:marLeft w:val="0"/>
          <w:marRight w:val="0"/>
          <w:marTop w:val="0"/>
          <w:marBottom w:val="0"/>
          <w:divBdr>
            <w:top w:val="none" w:sz="0" w:space="0" w:color="auto"/>
            <w:left w:val="none" w:sz="0" w:space="0" w:color="auto"/>
            <w:bottom w:val="none" w:sz="0" w:space="0" w:color="auto"/>
            <w:right w:val="none" w:sz="0" w:space="0" w:color="auto"/>
          </w:divBdr>
        </w:div>
        <w:div w:id="404300831">
          <w:marLeft w:val="0"/>
          <w:marRight w:val="0"/>
          <w:marTop w:val="0"/>
          <w:marBottom w:val="0"/>
          <w:divBdr>
            <w:top w:val="none" w:sz="0" w:space="0" w:color="auto"/>
            <w:left w:val="none" w:sz="0" w:space="0" w:color="auto"/>
            <w:bottom w:val="none" w:sz="0" w:space="0" w:color="auto"/>
            <w:right w:val="none" w:sz="0" w:space="0" w:color="auto"/>
          </w:divBdr>
        </w:div>
        <w:div w:id="433861693">
          <w:marLeft w:val="0"/>
          <w:marRight w:val="0"/>
          <w:marTop w:val="0"/>
          <w:marBottom w:val="0"/>
          <w:divBdr>
            <w:top w:val="none" w:sz="0" w:space="0" w:color="auto"/>
            <w:left w:val="none" w:sz="0" w:space="0" w:color="auto"/>
            <w:bottom w:val="none" w:sz="0" w:space="0" w:color="auto"/>
            <w:right w:val="none" w:sz="0" w:space="0" w:color="auto"/>
          </w:divBdr>
        </w:div>
        <w:div w:id="460807537">
          <w:marLeft w:val="0"/>
          <w:marRight w:val="0"/>
          <w:marTop w:val="0"/>
          <w:marBottom w:val="0"/>
          <w:divBdr>
            <w:top w:val="none" w:sz="0" w:space="0" w:color="auto"/>
            <w:left w:val="none" w:sz="0" w:space="0" w:color="auto"/>
            <w:bottom w:val="none" w:sz="0" w:space="0" w:color="auto"/>
            <w:right w:val="none" w:sz="0" w:space="0" w:color="auto"/>
          </w:divBdr>
        </w:div>
        <w:div w:id="491987930">
          <w:marLeft w:val="0"/>
          <w:marRight w:val="0"/>
          <w:marTop w:val="0"/>
          <w:marBottom w:val="0"/>
          <w:divBdr>
            <w:top w:val="none" w:sz="0" w:space="0" w:color="auto"/>
            <w:left w:val="none" w:sz="0" w:space="0" w:color="auto"/>
            <w:bottom w:val="none" w:sz="0" w:space="0" w:color="auto"/>
            <w:right w:val="none" w:sz="0" w:space="0" w:color="auto"/>
          </w:divBdr>
        </w:div>
        <w:div w:id="509757390">
          <w:marLeft w:val="0"/>
          <w:marRight w:val="0"/>
          <w:marTop w:val="0"/>
          <w:marBottom w:val="0"/>
          <w:divBdr>
            <w:top w:val="none" w:sz="0" w:space="0" w:color="auto"/>
            <w:left w:val="none" w:sz="0" w:space="0" w:color="auto"/>
            <w:bottom w:val="none" w:sz="0" w:space="0" w:color="auto"/>
            <w:right w:val="none" w:sz="0" w:space="0" w:color="auto"/>
          </w:divBdr>
        </w:div>
        <w:div w:id="518085500">
          <w:marLeft w:val="0"/>
          <w:marRight w:val="0"/>
          <w:marTop w:val="0"/>
          <w:marBottom w:val="0"/>
          <w:divBdr>
            <w:top w:val="none" w:sz="0" w:space="0" w:color="auto"/>
            <w:left w:val="none" w:sz="0" w:space="0" w:color="auto"/>
            <w:bottom w:val="none" w:sz="0" w:space="0" w:color="auto"/>
            <w:right w:val="none" w:sz="0" w:space="0" w:color="auto"/>
          </w:divBdr>
        </w:div>
        <w:div w:id="600646034">
          <w:marLeft w:val="0"/>
          <w:marRight w:val="0"/>
          <w:marTop w:val="0"/>
          <w:marBottom w:val="0"/>
          <w:divBdr>
            <w:top w:val="none" w:sz="0" w:space="0" w:color="auto"/>
            <w:left w:val="none" w:sz="0" w:space="0" w:color="auto"/>
            <w:bottom w:val="none" w:sz="0" w:space="0" w:color="auto"/>
            <w:right w:val="none" w:sz="0" w:space="0" w:color="auto"/>
          </w:divBdr>
        </w:div>
        <w:div w:id="625429083">
          <w:marLeft w:val="0"/>
          <w:marRight w:val="0"/>
          <w:marTop w:val="0"/>
          <w:marBottom w:val="0"/>
          <w:divBdr>
            <w:top w:val="none" w:sz="0" w:space="0" w:color="auto"/>
            <w:left w:val="none" w:sz="0" w:space="0" w:color="auto"/>
            <w:bottom w:val="none" w:sz="0" w:space="0" w:color="auto"/>
            <w:right w:val="none" w:sz="0" w:space="0" w:color="auto"/>
          </w:divBdr>
        </w:div>
        <w:div w:id="638800145">
          <w:marLeft w:val="0"/>
          <w:marRight w:val="0"/>
          <w:marTop w:val="0"/>
          <w:marBottom w:val="0"/>
          <w:divBdr>
            <w:top w:val="none" w:sz="0" w:space="0" w:color="auto"/>
            <w:left w:val="none" w:sz="0" w:space="0" w:color="auto"/>
            <w:bottom w:val="none" w:sz="0" w:space="0" w:color="auto"/>
            <w:right w:val="none" w:sz="0" w:space="0" w:color="auto"/>
          </w:divBdr>
        </w:div>
        <w:div w:id="649477040">
          <w:marLeft w:val="0"/>
          <w:marRight w:val="0"/>
          <w:marTop w:val="0"/>
          <w:marBottom w:val="0"/>
          <w:divBdr>
            <w:top w:val="none" w:sz="0" w:space="0" w:color="auto"/>
            <w:left w:val="none" w:sz="0" w:space="0" w:color="auto"/>
            <w:bottom w:val="none" w:sz="0" w:space="0" w:color="auto"/>
            <w:right w:val="none" w:sz="0" w:space="0" w:color="auto"/>
          </w:divBdr>
        </w:div>
        <w:div w:id="652027626">
          <w:marLeft w:val="0"/>
          <w:marRight w:val="0"/>
          <w:marTop w:val="0"/>
          <w:marBottom w:val="0"/>
          <w:divBdr>
            <w:top w:val="none" w:sz="0" w:space="0" w:color="auto"/>
            <w:left w:val="none" w:sz="0" w:space="0" w:color="auto"/>
            <w:bottom w:val="none" w:sz="0" w:space="0" w:color="auto"/>
            <w:right w:val="none" w:sz="0" w:space="0" w:color="auto"/>
          </w:divBdr>
        </w:div>
        <w:div w:id="678704974">
          <w:marLeft w:val="0"/>
          <w:marRight w:val="0"/>
          <w:marTop w:val="0"/>
          <w:marBottom w:val="0"/>
          <w:divBdr>
            <w:top w:val="none" w:sz="0" w:space="0" w:color="auto"/>
            <w:left w:val="none" w:sz="0" w:space="0" w:color="auto"/>
            <w:bottom w:val="none" w:sz="0" w:space="0" w:color="auto"/>
            <w:right w:val="none" w:sz="0" w:space="0" w:color="auto"/>
          </w:divBdr>
        </w:div>
        <w:div w:id="716974028">
          <w:marLeft w:val="0"/>
          <w:marRight w:val="0"/>
          <w:marTop w:val="0"/>
          <w:marBottom w:val="0"/>
          <w:divBdr>
            <w:top w:val="none" w:sz="0" w:space="0" w:color="auto"/>
            <w:left w:val="none" w:sz="0" w:space="0" w:color="auto"/>
            <w:bottom w:val="none" w:sz="0" w:space="0" w:color="auto"/>
            <w:right w:val="none" w:sz="0" w:space="0" w:color="auto"/>
          </w:divBdr>
        </w:div>
        <w:div w:id="750201584">
          <w:marLeft w:val="0"/>
          <w:marRight w:val="0"/>
          <w:marTop w:val="0"/>
          <w:marBottom w:val="0"/>
          <w:divBdr>
            <w:top w:val="none" w:sz="0" w:space="0" w:color="auto"/>
            <w:left w:val="none" w:sz="0" w:space="0" w:color="auto"/>
            <w:bottom w:val="none" w:sz="0" w:space="0" w:color="auto"/>
            <w:right w:val="none" w:sz="0" w:space="0" w:color="auto"/>
          </w:divBdr>
        </w:div>
        <w:div w:id="792140746">
          <w:marLeft w:val="0"/>
          <w:marRight w:val="0"/>
          <w:marTop w:val="0"/>
          <w:marBottom w:val="0"/>
          <w:divBdr>
            <w:top w:val="none" w:sz="0" w:space="0" w:color="auto"/>
            <w:left w:val="none" w:sz="0" w:space="0" w:color="auto"/>
            <w:bottom w:val="none" w:sz="0" w:space="0" w:color="auto"/>
            <w:right w:val="none" w:sz="0" w:space="0" w:color="auto"/>
          </w:divBdr>
        </w:div>
        <w:div w:id="797256566">
          <w:marLeft w:val="0"/>
          <w:marRight w:val="0"/>
          <w:marTop w:val="0"/>
          <w:marBottom w:val="0"/>
          <w:divBdr>
            <w:top w:val="none" w:sz="0" w:space="0" w:color="auto"/>
            <w:left w:val="none" w:sz="0" w:space="0" w:color="auto"/>
            <w:bottom w:val="none" w:sz="0" w:space="0" w:color="auto"/>
            <w:right w:val="none" w:sz="0" w:space="0" w:color="auto"/>
          </w:divBdr>
        </w:div>
        <w:div w:id="804203131">
          <w:marLeft w:val="0"/>
          <w:marRight w:val="0"/>
          <w:marTop w:val="0"/>
          <w:marBottom w:val="0"/>
          <w:divBdr>
            <w:top w:val="none" w:sz="0" w:space="0" w:color="auto"/>
            <w:left w:val="none" w:sz="0" w:space="0" w:color="auto"/>
            <w:bottom w:val="none" w:sz="0" w:space="0" w:color="auto"/>
            <w:right w:val="none" w:sz="0" w:space="0" w:color="auto"/>
          </w:divBdr>
        </w:div>
        <w:div w:id="836043340">
          <w:marLeft w:val="0"/>
          <w:marRight w:val="0"/>
          <w:marTop w:val="0"/>
          <w:marBottom w:val="0"/>
          <w:divBdr>
            <w:top w:val="none" w:sz="0" w:space="0" w:color="auto"/>
            <w:left w:val="none" w:sz="0" w:space="0" w:color="auto"/>
            <w:bottom w:val="none" w:sz="0" w:space="0" w:color="auto"/>
            <w:right w:val="none" w:sz="0" w:space="0" w:color="auto"/>
          </w:divBdr>
        </w:div>
        <w:div w:id="843671239">
          <w:marLeft w:val="0"/>
          <w:marRight w:val="0"/>
          <w:marTop w:val="0"/>
          <w:marBottom w:val="0"/>
          <w:divBdr>
            <w:top w:val="none" w:sz="0" w:space="0" w:color="auto"/>
            <w:left w:val="none" w:sz="0" w:space="0" w:color="auto"/>
            <w:bottom w:val="none" w:sz="0" w:space="0" w:color="auto"/>
            <w:right w:val="none" w:sz="0" w:space="0" w:color="auto"/>
          </w:divBdr>
        </w:div>
        <w:div w:id="929855984">
          <w:marLeft w:val="0"/>
          <w:marRight w:val="0"/>
          <w:marTop w:val="0"/>
          <w:marBottom w:val="0"/>
          <w:divBdr>
            <w:top w:val="none" w:sz="0" w:space="0" w:color="auto"/>
            <w:left w:val="none" w:sz="0" w:space="0" w:color="auto"/>
            <w:bottom w:val="none" w:sz="0" w:space="0" w:color="auto"/>
            <w:right w:val="none" w:sz="0" w:space="0" w:color="auto"/>
          </w:divBdr>
        </w:div>
        <w:div w:id="936408645">
          <w:marLeft w:val="0"/>
          <w:marRight w:val="0"/>
          <w:marTop w:val="0"/>
          <w:marBottom w:val="0"/>
          <w:divBdr>
            <w:top w:val="none" w:sz="0" w:space="0" w:color="auto"/>
            <w:left w:val="none" w:sz="0" w:space="0" w:color="auto"/>
            <w:bottom w:val="none" w:sz="0" w:space="0" w:color="auto"/>
            <w:right w:val="none" w:sz="0" w:space="0" w:color="auto"/>
          </w:divBdr>
        </w:div>
        <w:div w:id="943997456">
          <w:marLeft w:val="0"/>
          <w:marRight w:val="0"/>
          <w:marTop w:val="0"/>
          <w:marBottom w:val="0"/>
          <w:divBdr>
            <w:top w:val="none" w:sz="0" w:space="0" w:color="auto"/>
            <w:left w:val="none" w:sz="0" w:space="0" w:color="auto"/>
            <w:bottom w:val="none" w:sz="0" w:space="0" w:color="auto"/>
            <w:right w:val="none" w:sz="0" w:space="0" w:color="auto"/>
          </w:divBdr>
        </w:div>
        <w:div w:id="955255214">
          <w:marLeft w:val="0"/>
          <w:marRight w:val="0"/>
          <w:marTop w:val="0"/>
          <w:marBottom w:val="0"/>
          <w:divBdr>
            <w:top w:val="none" w:sz="0" w:space="0" w:color="auto"/>
            <w:left w:val="none" w:sz="0" w:space="0" w:color="auto"/>
            <w:bottom w:val="none" w:sz="0" w:space="0" w:color="auto"/>
            <w:right w:val="none" w:sz="0" w:space="0" w:color="auto"/>
          </w:divBdr>
        </w:div>
        <w:div w:id="976033730">
          <w:marLeft w:val="0"/>
          <w:marRight w:val="0"/>
          <w:marTop w:val="0"/>
          <w:marBottom w:val="0"/>
          <w:divBdr>
            <w:top w:val="none" w:sz="0" w:space="0" w:color="auto"/>
            <w:left w:val="none" w:sz="0" w:space="0" w:color="auto"/>
            <w:bottom w:val="none" w:sz="0" w:space="0" w:color="auto"/>
            <w:right w:val="none" w:sz="0" w:space="0" w:color="auto"/>
          </w:divBdr>
        </w:div>
        <w:div w:id="980380730">
          <w:marLeft w:val="0"/>
          <w:marRight w:val="0"/>
          <w:marTop w:val="0"/>
          <w:marBottom w:val="0"/>
          <w:divBdr>
            <w:top w:val="none" w:sz="0" w:space="0" w:color="auto"/>
            <w:left w:val="none" w:sz="0" w:space="0" w:color="auto"/>
            <w:bottom w:val="none" w:sz="0" w:space="0" w:color="auto"/>
            <w:right w:val="none" w:sz="0" w:space="0" w:color="auto"/>
          </w:divBdr>
        </w:div>
        <w:div w:id="992026309">
          <w:marLeft w:val="0"/>
          <w:marRight w:val="0"/>
          <w:marTop w:val="0"/>
          <w:marBottom w:val="0"/>
          <w:divBdr>
            <w:top w:val="none" w:sz="0" w:space="0" w:color="auto"/>
            <w:left w:val="none" w:sz="0" w:space="0" w:color="auto"/>
            <w:bottom w:val="none" w:sz="0" w:space="0" w:color="auto"/>
            <w:right w:val="none" w:sz="0" w:space="0" w:color="auto"/>
          </w:divBdr>
        </w:div>
        <w:div w:id="994410457">
          <w:marLeft w:val="0"/>
          <w:marRight w:val="0"/>
          <w:marTop w:val="0"/>
          <w:marBottom w:val="0"/>
          <w:divBdr>
            <w:top w:val="none" w:sz="0" w:space="0" w:color="auto"/>
            <w:left w:val="none" w:sz="0" w:space="0" w:color="auto"/>
            <w:bottom w:val="none" w:sz="0" w:space="0" w:color="auto"/>
            <w:right w:val="none" w:sz="0" w:space="0" w:color="auto"/>
          </w:divBdr>
        </w:div>
        <w:div w:id="1007169160">
          <w:marLeft w:val="0"/>
          <w:marRight w:val="0"/>
          <w:marTop w:val="0"/>
          <w:marBottom w:val="0"/>
          <w:divBdr>
            <w:top w:val="none" w:sz="0" w:space="0" w:color="auto"/>
            <w:left w:val="none" w:sz="0" w:space="0" w:color="auto"/>
            <w:bottom w:val="none" w:sz="0" w:space="0" w:color="auto"/>
            <w:right w:val="none" w:sz="0" w:space="0" w:color="auto"/>
          </w:divBdr>
        </w:div>
        <w:div w:id="1007244460">
          <w:marLeft w:val="0"/>
          <w:marRight w:val="0"/>
          <w:marTop w:val="0"/>
          <w:marBottom w:val="0"/>
          <w:divBdr>
            <w:top w:val="none" w:sz="0" w:space="0" w:color="auto"/>
            <w:left w:val="none" w:sz="0" w:space="0" w:color="auto"/>
            <w:bottom w:val="none" w:sz="0" w:space="0" w:color="auto"/>
            <w:right w:val="none" w:sz="0" w:space="0" w:color="auto"/>
          </w:divBdr>
        </w:div>
        <w:div w:id="1017654165">
          <w:marLeft w:val="0"/>
          <w:marRight w:val="0"/>
          <w:marTop w:val="0"/>
          <w:marBottom w:val="0"/>
          <w:divBdr>
            <w:top w:val="none" w:sz="0" w:space="0" w:color="auto"/>
            <w:left w:val="none" w:sz="0" w:space="0" w:color="auto"/>
            <w:bottom w:val="none" w:sz="0" w:space="0" w:color="auto"/>
            <w:right w:val="none" w:sz="0" w:space="0" w:color="auto"/>
          </w:divBdr>
        </w:div>
        <w:div w:id="1043216604">
          <w:marLeft w:val="0"/>
          <w:marRight w:val="0"/>
          <w:marTop w:val="0"/>
          <w:marBottom w:val="0"/>
          <w:divBdr>
            <w:top w:val="none" w:sz="0" w:space="0" w:color="auto"/>
            <w:left w:val="none" w:sz="0" w:space="0" w:color="auto"/>
            <w:bottom w:val="none" w:sz="0" w:space="0" w:color="auto"/>
            <w:right w:val="none" w:sz="0" w:space="0" w:color="auto"/>
          </w:divBdr>
          <w:divsChild>
            <w:div w:id="11421458">
              <w:marLeft w:val="0"/>
              <w:marRight w:val="0"/>
              <w:marTop w:val="0"/>
              <w:marBottom w:val="0"/>
              <w:divBdr>
                <w:top w:val="none" w:sz="0" w:space="0" w:color="auto"/>
                <w:left w:val="none" w:sz="0" w:space="0" w:color="auto"/>
                <w:bottom w:val="none" w:sz="0" w:space="0" w:color="auto"/>
                <w:right w:val="none" w:sz="0" w:space="0" w:color="auto"/>
              </w:divBdr>
            </w:div>
            <w:div w:id="110169422">
              <w:marLeft w:val="0"/>
              <w:marRight w:val="0"/>
              <w:marTop w:val="0"/>
              <w:marBottom w:val="0"/>
              <w:divBdr>
                <w:top w:val="none" w:sz="0" w:space="0" w:color="auto"/>
                <w:left w:val="none" w:sz="0" w:space="0" w:color="auto"/>
                <w:bottom w:val="none" w:sz="0" w:space="0" w:color="auto"/>
                <w:right w:val="none" w:sz="0" w:space="0" w:color="auto"/>
              </w:divBdr>
            </w:div>
            <w:div w:id="131169878">
              <w:marLeft w:val="0"/>
              <w:marRight w:val="0"/>
              <w:marTop w:val="0"/>
              <w:marBottom w:val="0"/>
              <w:divBdr>
                <w:top w:val="none" w:sz="0" w:space="0" w:color="auto"/>
                <w:left w:val="none" w:sz="0" w:space="0" w:color="auto"/>
                <w:bottom w:val="none" w:sz="0" w:space="0" w:color="auto"/>
                <w:right w:val="none" w:sz="0" w:space="0" w:color="auto"/>
              </w:divBdr>
            </w:div>
            <w:div w:id="224804416">
              <w:marLeft w:val="0"/>
              <w:marRight w:val="0"/>
              <w:marTop w:val="0"/>
              <w:marBottom w:val="0"/>
              <w:divBdr>
                <w:top w:val="none" w:sz="0" w:space="0" w:color="auto"/>
                <w:left w:val="none" w:sz="0" w:space="0" w:color="auto"/>
                <w:bottom w:val="none" w:sz="0" w:space="0" w:color="auto"/>
                <w:right w:val="none" w:sz="0" w:space="0" w:color="auto"/>
              </w:divBdr>
            </w:div>
            <w:div w:id="326398972">
              <w:marLeft w:val="0"/>
              <w:marRight w:val="0"/>
              <w:marTop w:val="0"/>
              <w:marBottom w:val="0"/>
              <w:divBdr>
                <w:top w:val="none" w:sz="0" w:space="0" w:color="auto"/>
                <w:left w:val="none" w:sz="0" w:space="0" w:color="auto"/>
                <w:bottom w:val="none" w:sz="0" w:space="0" w:color="auto"/>
                <w:right w:val="none" w:sz="0" w:space="0" w:color="auto"/>
              </w:divBdr>
            </w:div>
            <w:div w:id="381441213">
              <w:marLeft w:val="0"/>
              <w:marRight w:val="0"/>
              <w:marTop w:val="0"/>
              <w:marBottom w:val="0"/>
              <w:divBdr>
                <w:top w:val="none" w:sz="0" w:space="0" w:color="auto"/>
                <w:left w:val="none" w:sz="0" w:space="0" w:color="auto"/>
                <w:bottom w:val="none" w:sz="0" w:space="0" w:color="auto"/>
                <w:right w:val="none" w:sz="0" w:space="0" w:color="auto"/>
              </w:divBdr>
            </w:div>
            <w:div w:id="393086197">
              <w:marLeft w:val="0"/>
              <w:marRight w:val="0"/>
              <w:marTop w:val="0"/>
              <w:marBottom w:val="0"/>
              <w:divBdr>
                <w:top w:val="none" w:sz="0" w:space="0" w:color="auto"/>
                <w:left w:val="none" w:sz="0" w:space="0" w:color="auto"/>
                <w:bottom w:val="none" w:sz="0" w:space="0" w:color="auto"/>
                <w:right w:val="none" w:sz="0" w:space="0" w:color="auto"/>
              </w:divBdr>
            </w:div>
            <w:div w:id="596331899">
              <w:marLeft w:val="0"/>
              <w:marRight w:val="0"/>
              <w:marTop w:val="0"/>
              <w:marBottom w:val="0"/>
              <w:divBdr>
                <w:top w:val="none" w:sz="0" w:space="0" w:color="auto"/>
                <w:left w:val="none" w:sz="0" w:space="0" w:color="auto"/>
                <w:bottom w:val="none" w:sz="0" w:space="0" w:color="auto"/>
                <w:right w:val="none" w:sz="0" w:space="0" w:color="auto"/>
              </w:divBdr>
            </w:div>
            <w:div w:id="644941423">
              <w:marLeft w:val="0"/>
              <w:marRight w:val="0"/>
              <w:marTop w:val="0"/>
              <w:marBottom w:val="0"/>
              <w:divBdr>
                <w:top w:val="none" w:sz="0" w:space="0" w:color="auto"/>
                <w:left w:val="none" w:sz="0" w:space="0" w:color="auto"/>
                <w:bottom w:val="none" w:sz="0" w:space="0" w:color="auto"/>
                <w:right w:val="none" w:sz="0" w:space="0" w:color="auto"/>
              </w:divBdr>
            </w:div>
            <w:div w:id="746465268">
              <w:marLeft w:val="0"/>
              <w:marRight w:val="0"/>
              <w:marTop w:val="0"/>
              <w:marBottom w:val="0"/>
              <w:divBdr>
                <w:top w:val="none" w:sz="0" w:space="0" w:color="auto"/>
                <w:left w:val="none" w:sz="0" w:space="0" w:color="auto"/>
                <w:bottom w:val="none" w:sz="0" w:space="0" w:color="auto"/>
                <w:right w:val="none" w:sz="0" w:space="0" w:color="auto"/>
              </w:divBdr>
            </w:div>
            <w:div w:id="1065841094">
              <w:marLeft w:val="0"/>
              <w:marRight w:val="0"/>
              <w:marTop w:val="0"/>
              <w:marBottom w:val="0"/>
              <w:divBdr>
                <w:top w:val="none" w:sz="0" w:space="0" w:color="auto"/>
                <w:left w:val="none" w:sz="0" w:space="0" w:color="auto"/>
                <w:bottom w:val="none" w:sz="0" w:space="0" w:color="auto"/>
                <w:right w:val="none" w:sz="0" w:space="0" w:color="auto"/>
              </w:divBdr>
            </w:div>
            <w:div w:id="1647859761">
              <w:marLeft w:val="0"/>
              <w:marRight w:val="0"/>
              <w:marTop w:val="0"/>
              <w:marBottom w:val="0"/>
              <w:divBdr>
                <w:top w:val="none" w:sz="0" w:space="0" w:color="auto"/>
                <w:left w:val="none" w:sz="0" w:space="0" w:color="auto"/>
                <w:bottom w:val="none" w:sz="0" w:space="0" w:color="auto"/>
                <w:right w:val="none" w:sz="0" w:space="0" w:color="auto"/>
              </w:divBdr>
            </w:div>
            <w:div w:id="1673297721">
              <w:marLeft w:val="0"/>
              <w:marRight w:val="0"/>
              <w:marTop w:val="0"/>
              <w:marBottom w:val="0"/>
              <w:divBdr>
                <w:top w:val="none" w:sz="0" w:space="0" w:color="auto"/>
                <w:left w:val="none" w:sz="0" w:space="0" w:color="auto"/>
                <w:bottom w:val="none" w:sz="0" w:space="0" w:color="auto"/>
                <w:right w:val="none" w:sz="0" w:space="0" w:color="auto"/>
              </w:divBdr>
            </w:div>
            <w:div w:id="1683900114">
              <w:marLeft w:val="0"/>
              <w:marRight w:val="0"/>
              <w:marTop w:val="0"/>
              <w:marBottom w:val="0"/>
              <w:divBdr>
                <w:top w:val="none" w:sz="0" w:space="0" w:color="auto"/>
                <w:left w:val="none" w:sz="0" w:space="0" w:color="auto"/>
                <w:bottom w:val="none" w:sz="0" w:space="0" w:color="auto"/>
                <w:right w:val="none" w:sz="0" w:space="0" w:color="auto"/>
              </w:divBdr>
            </w:div>
            <w:div w:id="1712614030">
              <w:marLeft w:val="0"/>
              <w:marRight w:val="0"/>
              <w:marTop w:val="0"/>
              <w:marBottom w:val="0"/>
              <w:divBdr>
                <w:top w:val="none" w:sz="0" w:space="0" w:color="auto"/>
                <w:left w:val="none" w:sz="0" w:space="0" w:color="auto"/>
                <w:bottom w:val="none" w:sz="0" w:space="0" w:color="auto"/>
                <w:right w:val="none" w:sz="0" w:space="0" w:color="auto"/>
              </w:divBdr>
            </w:div>
            <w:div w:id="1758822032">
              <w:marLeft w:val="0"/>
              <w:marRight w:val="0"/>
              <w:marTop w:val="0"/>
              <w:marBottom w:val="0"/>
              <w:divBdr>
                <w:top w:val="none" w:sz="0" w:space="0" w:color="auto"/>
                <w:left w:val="none" w:sz="0" w:space="0" w:color="auto"/>
                <w:bottom w:val="none" w:sz="0" w:space="0" w:color="auto"/>
                <w:right w:val="none" w:sz="0" w:space="0" w:color="auto"/>
              </w:divBdr>
            </w:div>
            <w:div w:id="1778519850">
              <w:marLeft w:val="0"/>
              <w:marRight w:val="0"/>
              <w:marTop w:val="0"/>
              <w:marBottom w:val="0"/>
              <w:divBdr>
                <w:top w:val="none" w:sz="0" w:space="0" w:color="auto"/>
                <w:left w:val="none" w:sz="0" w:space="0" w:color="auto"/>
                <w:bottom w:val="none" w:sz="0" w:space="0" w:color="auto"/>
                <w:right w:val="none" w:sz="0" w:space="0" w:color="auto"/>
              </w:divBdr>
            </w:div>
            <w:div w:id="1887328378">
              <w:marLeft w:val="0"/>
              <w:marRight w:val="0"/>
              <w:marTop w:val="0"/>
              <w:marBottom w:val="0"/>
              <w:divBdr>
                <w:top w:val="none" w:sz="0" w:space="0" w:color="auto"/>
                <w:left w:val="none" w:sz="0" w:space="0" w:color="auto"/>
                <w:bottom w:val="none" w:sz="0" w:space="0" w:color="auto"/>
                <w:right w:val="none" w:sz="0" w:space="0" w:color="auto"/>
              </w:divBdr>
            </w:div>
            <w:div w:id="1961253434">
              <w:marLeft w:val="0"/>
              <w:marRight w:val="0"/>
              <w:marTop w:val="0"/>
              <w:marBottom w:val="0"/>
              <w:divBdr>
                <w:top w:val="none" w:sz="0" w:space="0" w:color="auto"/>
                <w:left w:val="none" w:sz="0" w:space="0" w:color="auto"/>
                <w:bottom w:val="none" w:sz="0" w:space="0" w:color="auto"/>
                <w:right w:val="none" w:sz="0" w:space="0" w:color="auto"/>
              </w:divBdr>
            </w:div>
            <w:div w:id="1972519184">
              <w:marLeft w:val="0"/>
              <w:marRight w:val="0"/>
              <w:marTop w:val="0"/>
              <w:marBottom w:val="0"/>
              <w:divBdr>
                <w:top w:val="none" w:sz="0" w:space="0" w:color="auto"/>
                <w:left w:val="none" w:sz="0" w:space="0" w:color="auto"/>
                <w:bottom w:val="none" w:sz="0" w:space="0" w:color="auto"/>
                <w:right w:val="none" w:sz="0" w:space="0" w:color="auto"/>
              </w:divBdr>
            </w:div>
          </w:divsChild>
        </w:div>
        <w:div w:id="1052197818">
          <w:marLeft w:val="0"/>
          <w:marRight w:val="0"/>
          <w:marTop w:val="0"/>
          <w:marBottom w:val="0"/>
          <w:divBdr>
            <w:top w:val="none" w:sz="0" w:space="0" w:color="auto"/>
            <w:left w:val="none" w:sz="0" w:space="0" w:color="auto"/>
            <w:bottom w:val="none" w:sz="0" w:space="0" w:color="auto"/>
            <w:right w:val="none" w:sz="0" w:space="0" w:color="auto"/>
          </w:divBdr>
        </w:div>
        <w:div w:id="1059130022">
          <w:marLeft w:val="0"/>
          <w:marRight w:val="0"/>
          <w:marTop w:val="0"/>
          <w:marBottom w:val="0"/>
          <w:divBdr>
            <w:top w:val="none" w:sz="0" w:space="0" w:color="auto"/>
            <w:left w:val="none" w:sz="0" w:space="0" w:color="auto"/>
            <w:bottom w:val="none" w:sz="0" w:space="0" w:color="auto"/>
            <w:right w:val="none" w:sz="0" w:space="0" w:color="auto"/>
          </w:divBdr>
        </w:div>
        <w:div w:id="1068459241">
          <w:marLeft w:val="0"/>
          <w:marRight w:val="0"/>
          <w:marTop w:val="0"/>
          <w:marBottom w:val="0"/>
          <w:divBdr>
            <w:top w:val="none" w:sz="0" w:space="0" w:color="auto"/>
            <w:left w:val="none" w:sz="0" w:space="0" w:color="auto"/>
            <w:bottom w:val="none" w:sz="0" w:space="0" w:color="auto"/>
            <w:right w:val="none" w:sz="0" w:space="0" w:color="auto"/>
          </w:divBdr>
        </w:div>
        <w:div w:id="1074821149">
          <w:marLeft w:val="0"/>
          <w:marRight w:val="0"/>
          <w:marTop w:val="0"/>
          <w:marBottom w:val="0"/>
          <w:divBdr>
            <w:top w:val="none" w:sz="0" w:space="0" w:color="auto"/>
            <w:left w:val="none" w:sz="0" w:space="0" w:color="auto"/>
            <w:bottom w:val="none" w:sz="0" w:space="0" w:color="auto"/>
            <w:right w:val="none" w:sz="0" w:space="0" w:color="auto"/>
          </w:divBdr>
        </w:div>
        <w:div w:id="1083648330">
          <w:marLeft w:val="0"/>
          <w:marRight w:val="0"/>
          <w:marTop w:val="0"/>
          <w:marBottom w:val="0"/>
          <w:divBdr>
            <w:top w:val="none" w:sz="0" w:space="0" w:color="auto"/>
            <w:left w:val="none" w:sz="0" w:space="0" w:color="auto"/>
            <w:bottom w:val="none" w:sz="0" w:space="0" w:color="auto"/>
            <w:right w:val="none" w:sz="0" w:space="0" w:color="auto"/>
          </w:divBdr>
        </w:div>
        <w:div w:id="1084254981">
          <w:marLeft w:val="0"/>
          <w:marRight w:val="0"/>
          <w:marTop w:val="0"/>
          <w:marBottom w:val="0"/>
          <w:divBdr>
            <w:top w:val="none" w:sz="0" w:space="0" w:color="auto"/>
            <w:left w:val="none" w:sz="0" w:space="0" w:color="auto"/>
            <w:bottom w:val="none" w:sz="0" w:space="0" w:color="auto"/>
            <w:right w:val="none" w:sz="0" w:space="0" w:color="auto"/>
          </w:divBdr>
        </w:div>
        <w:div w:id="1171406853">
          <w:marLeft w:val="0"/>
          <w:marRight w:val="0"/>
          <w:marTop w:val="0"/>
          <w:marBottom w:val="0"/>
          <w:divBdr>
            <w:top w:val="none" w:sz="0" w:space="0" w:color="auto"/>
            <w:left w:val="none" w:sz="0" w:space="0" w:color="auto"/>
            <w:bottom w:val="none" w:sz="0" w:space="0" w:color="auto"/>
            <w:right w:val="none" w:sz="0" w:space="0" w:color="auto"/>
          </w:divBdr>
        </w:div>
        <w:div w:id="1217817690">
          <w:marLeft w:val="0"/>
          <w:marRight w:val="0"/>
          <w:marTop w:val="0"/>
          <w:marBottom w:val="0"/>
          <w:divBdr>
            <w:top w:val="none" w:sz="0" w:space="0" w:color="auto"/>
            <w:left w:val="none" w:sz="0" w:space="0" w:color="auto"/>
            <w:bottom w:val="none" w:sz="0" w:space="0" w:color="auto"/>
            <w:right w:val="none" w:sz="0" w:space="0" w:color="auto"/>
          </w:divBdr>
        </w:div>
        <w:div w:id="1233466674">
          <w:marLeft w:val="0"/>
          <w:marRight w:val="0"/>
          <w:marTop w:val="0"/>
          <w:marBottom w:val="0"/>
          <w:divBdr>
            <w:top w:val="none" w:sz="0" w:space="0" w:color="auto"/>
            <w:left w:val="none" w:sz="0" w:space="0" w:color="auto"/>
            <w:bottom w:val="none" w:sz="0" w:space="0" w:color="auto"/>
            <w:right w:val="none" w:sz="0" w:space="0" w:color="auto"/>
          </w:divBdr>
        </w:div>
        <w:div w:id="1258754164">
          <w:marLeft w:val="0"/>
          <w:marRight w:val="0"/>
          <w:marTop w:val="0"/>
          <w:marBottom w:val="0"/>
          <w:divBdr>
            <w:top w:val="none" w:sz="0" w:space="0" w:color="auto"/>
            <w:left w:val="none" w:sz="0" w:space="0" w:color="auto"/>
            <w:bottom w:val="none" w:sz="0" w:space="0" w:color="auto"/>
            <w:right w:val="none" w:sz="0" w:space="0" w:color="auto"/>
          </w:divBdr>
        </w:div>
        <w:div w:id="1259483177">
          <w:marLeft w:val="0"/>
          <w:marRight w:val="0"/>
          <w:marTop w:val="0"/>
          <w:marBottom w:val="0"/>
          <w:divBdr>
            <w:top w:val="none" w:sz="0" w:space="0" w:color="auto"/>
            <w:left w:val="none" w:sz="0" w:space="0" w:color="auto"/>
            <w:bottom w:val="none" w:sz="0" w:space="0" w:color="auto"/>
            <w:right w:val="none" w:sz="0" w:space="0" w:color="auto"/>
          </w:divBdr>
        </w:div>
        <w:div w:id="1276326503">
          <w:marLeft w:val="0"/>
          <w:marRight w:val="0"/>
          <w:marTop w:val="0"/>
          <w:marBottom w:val="0"/>
          <w:divBdr>
            <w:top w:val="none" w:sz="0" w:space="0" w:color="auto"/>
            <w:left w:val="none" w:sz="0" w:space="0" w:color="auto"/>
            <w:bottom w:val="none" w:sz="0" w:space="0" w:color="auto"/>
            <w:right w:val="none" w:sz="0" w:space="0" w:color="auto"/>
          </w:divBdr>
        </w:div>
        <w:div w:id="1328291851">
          <w:marLeft w:val="0"/>
          <w:marRight w:val="0"/>
          <w:marTop w:val="0"/>
          <w:marBottom w:val="0"/>
          <w:divBdr>
            <w:top w:val="none" w:sz="0" w:space="0" w:color="auto"/>
            <w:left w:val="none" w:sz="0" w:space="0" w:color="auto"/>
            <w:bottom w:val="none" w:sz="0" w:space="0" w:color="auto"/>
            <w:right w:val="none" w:sz="0" w:space="0" w:color="auto"/>
          </w:divBdr>
        </w:div>
        <w:div w:id="1331446494">
          <w:marLeft w:val="0"/>
          <w:marRight w:val="0"/>
          <w:marTop w:val="0"/>
          <w:marBottom w:val="0"/>
          <w:divBdr>
            <w:top w:val="none" w:sz="0" w:space="0" w:color="auto"/>
            <w:left w:val="none" w:sz="0" w:space="0" w:color="auto"/>
            <w:bottom w:val="none" w:sz="0" w:space="0" w:color="auto"/>
            <w:right w:val="none" w:sz="0" w:space="0" w:color="auto"/>
          </w:divBdr>
        </w:div>
        <w:div w:id="1331836503">
          <w:marLeft w:val="0"/>
          <w:marRight w:val="0"/>
          <w:marTop w:val="0"/>
          <w:marBottom w:val="0"/>
          <w:divBdr>
            <w:top w:val="none" w:sz="0" w:space="0" w:color="auto"/>
            <w:left w:val="none" w:sz="0" w:space="0" w:color="auto"/>
            <w:bottom w:val="none" w:sz="0" w:space="0" w:color="auto"/>
            <w:right w:val="none" w:sz="0" w:space="0" w:color="auto"/>
          </w:divBdr>
        </w:div>
        <w:div w:id="1342245376">
          <w:marLeft w:val="0"/>
          <w:marRight w:val="0"/>
          <w:marTop w:val="0"/>
          <w:marBottom w:val="0"/>
          <w:divBdr>
            <w:top w:val="none" w:sz="0" w:space="0" w:color="auto"/>
            <w:left w:val="none" w:sz="0" w:space="0" w:color="auto"/>
            <w:bottom w:val="none" w:sz="0" w:space="0" w:color="auto"/>
            <w:right w:val="none" w:sz="0" w:space="0" w:color="auto"/>
          </w:divBdr>
        </w:div>
        <w:div w:id="1351180141">
          <w:marLeft w:val="0"/>
          <w:marRight w:val="0"/>
          <w:marTop w:val="0"/>
          <w:marBottom w:val="0"/>
          <w:divBdr>
            <w:top w:val="none" w:sz="0" w:space="0" w:color="auto"/>
            <w:left w:val="none" w:sz="0" w:space="0" w:color="auto"/>
            <w:bottom w:val="none" w:sz="0" w:space="0" w:color="auto"/>
            <w:right w:val="none" w:sz="0" w:space="0" w:color="auto"/>
          </w:divBdr>
        </w:div>
        <w:div w:id="1365713509">
          <w:marLeft w:val="0"/>
          <w:marRight w:val="0"/>
          <w:marTop w:val="0"/>
          <w:marBottom w:val="0"/>
          <w:divBdr>
            <w:top w:val="none" w:sz="0" w:space="0" w:color="auto"/>
            <w:left w:val="none" w:sz="0" w:space="0" w:color="auto"/>
            <w:bottom w:val="none" w:sz="0" w:space="0" w:color="auto"/>
            <w:right w:val="none" w:sz="0" w:space="0" w:color="auto"/>
          </w:divBdr>
        </w:div>
        <w:div w:id="1385837721">
          <w:marLeft w:val="0"/>
          <w:marRight w:val="0"/>
          <w:marTop w:val="0"/>
          <w:marBottom w:val="0"/>
          <w:divBdr>
            <w:top w:val="none" w:sz="0" w:space="0" w:color="auto"/>
            <w:left w:val="none" w:sz="0" w:space="0" w:color="auto"/>
            <w:bottom w:val="none" w:sz="0" w:space="0" w:color="auto"/>
            <w:right w:val="none" w:sz="0" w:space="0" w:color="auto"/>
          </w:divBdr>
        </w:div>
        <w:div w:id="1387724886">
          <w:marLeft w:val="0"/>
          <w:marRight w:val="0"/>
          <w:marTop w:val="0"/>
          <w:marBottom w:val="0"/>
          <w:divBdr>
            <w:top w:val="none" w:sz="0" w:space="0" w:color="auto"/>
            <w:left w:val="none" w:sz="0" w:space="0" w:color="auto"/>
            <w:bottom w:val="none" w:sz="0" w:space="0" w:color="auto"/>
            <w:right w:val="none" w:sz="0" w:space="0" w:color="auto"/>
          </w:divBdr>
        </w:div>
        <w:div w:id="1393119996">
          <w:marLeft w:val="0"/>
          <w:marRight w:val="0"/>
          <w:marTop w:val="0"/>
          <w:marBottom w:val="0"/>
          <w:divBdr>
            <w:top w:val="none" w:sz="0" w:space="0" w:color="auto"/>
            <w:left w:val="none" w:sz="0" w:space="0" w:color="auto"/>
            <w:bottom w:val="none" w:sz="0" w:space="0" w:color="auto"/>
            <w:right w:val="none" w:sz="0" w:space="0" w:color="auto"/>
          </w:divBdr>
        </w:div>
        <w:div w:id="1396319795">
          <w:marLeft w:val="0"/>
          <w:marRight w:val="0"/>
          <w:marTop w:val="0"/>
          <w:marBottom w:val="0"/>
          <w:divBdr>
            <w:top w:val="none" w:sz="0" w:space="0" w:color="auto"/>
            <w:left w:val="none" w:sz="0" w:space="0" w:color="auto"/>
            <w:bottom w:val="none" w:sz="0" w:space="0" w:color="auto"/>
            <w:right w:val="none" w:sz="0" w:space="0" w:color="auto"/>
          </w:divBdr>
        </w:div>
        <w:div w:id="1408386128">
          <w:marLeft w:val="0"/>
          <w:marRight w:val="0"/>
          <w:marTop w:val="0"/>
          <w:marBottom w:val="0"/>
          <w:divBdr>
            <w:top w:val="none" w:sz="0" w:space="0" w:color="auto"/>
            <w:left w:val="none" w:sz="0" w:space="0" w:color="auto"/>
            <w:bottom w:val="none" w:sz="0" w:space="0" w:color="auto"/>
            <w:right w:val="none" w:sz="0" w:space="0" w:color="auto"/>
          </w:divBdr>
        </w:div>
        <w:div w:id="1418405150">
          <w:marLeft w:val="0"/>
          <w:marRight w:val="0"/>
          <w:marTop w:val="0"/>
          <w:marBottom w:val="0"/>
          <w:divBdr>
            <w:top w:val="none" w:sz="0" w:space="0" w:color="auto"/>
            <w:left w:val="none" w:sz="0" w:space="0" w:color="auto"/>
            <w:bottom w:val="none" w:sz="0" w:space="0" w:color="auto"/>
            <w:right w:val="none" w:sz="0" w:space="0" w:color="auto"/>
          </w:divBdr>
        </w:div>
        <w:div w:id="1422792879">
          <w:marLeft w:val="0"/>
          <w:marRight w:val="0"/>
          <w:marTop w:val="0"/>
          <w:marBottom w:val="0"/>
          <w:divBdr>
            <w:top w:val="none" w:sz="0" w:space="0" w:color="auto"/>
            <w:left w:val="none" w:sz="0" w:space="0" w:color="auto"/>
            <w:bottom w:val="none" w:sz="0" w:space="0" w:color="auto"/>
            <w:right w:val="none" w:sz="0" w:space="0" w:color="auto"/>
          </w:divBdr>
        </w:div>
        <w:div w:id="1435517155">
          <w:marLeft w:val="0"/>
          <w:marRight w:val="0"/>
          <w:marTop w:val="0"/>
          <w:marBottom w:val="0"/>
          <w:divBdr>
            <w:top w:val="none" w:sz="0" w:space="0" w:color="auto"/>
            <w:left w:val="none" w:sz="0" w:space="0" w:color="auto"/>
            <w:bottom w:val="none" w:sz="0" w:space="0" w:color="auto"/>
            <w:right w:val="none" w:sz="0" w:space="0" w:color="auto"/>
          </w:divBdr>
        </w:div>
        <w:div w:id="1440485315">
          <w:marLeft w:val="0"/>
          <w:marRight w:val="0"/>
          <w:marTop w:val="0"/>
          <w:marBottom w:val="0"/>
          <w:divBdr>
            <w:top w:val="none" w:sz="0" w:space="0" w:color="auto"/>
            <w:left w:val="none" w:sz="0" w:space="0" w:color="auto"/>
            <w:bottom w:val="none" w:sz="0" w:space="0" w:color="auto"/>
            <w:right w:val="none" w:sz="0" w:space="0" w:color="auto"/>
          </w:divBdr>
        </w:div>
        <w:div w:id="1448311715">
          <w:marLeft w:val="0"/>
          <w:marRight w:val="0"/>
          <w:marTop w:val="0"/>
          <w:marBottom w:val="0"/>
          <w:divBdr>
            <w:top w:val="none" w:sz="0" w:space="0" w:color="auto"/>
            <w:left w:val="none" w:sz="0" w:space="0" w:color="auto"/>
            <w:bottom w:val="none" w:sz="0" w:space="0" w:color="auto"/>
            <w:right w:val="none" w:sz="0" w:space="0" w:color="auto"/>
          </w:divBdr>
        </w:div>
        <w:div w:id="1470242149">
          <w:marLeft w:val="0"/>
          <w:marRight w:val="0"/>
          <w:marTop w:val="0"/>
          <w:marBottom w:val="0"/>
          <w:divBdr>
            <w:top w:val="none" w:sz="0" w:space="0" w:color="auto"/>
            <w:left w:val="none" w:sz="0" w:space="0" w:color="auto"/>
            <w:bottom w:val="none" w:sz="0" w:space="0" w:color="auto"/>
            <w:right w:val="none" w:sz="0" w:space="0" w:color="auto"/>
          </w:divBdr>
        </w:div>
        <w:div w:id="1470635233">
          <w:marLeft w:val="0"/>
          <w:marRight w:val="0"/>
          <w:marTop w:val="0"/>
          <w:marBottom w:val="0"/>
          <w:divBdr>
            <w:top w:val="none" w:sz="0" w:space="0" w:color="auto"/>
            <w:left w:val="none" w:sz="0" w:space="0" w:color="auto"/>
            <w:bottom w:val="none" w:sz="0" w:space="0" w:color="auto"/>
            <w:right w:val="none" w:sz="0" w:space="0" w:color="auto"/>
          </w:divBdr>
        </w:div>
        <w:div w:id="1475637557">
          <w:marLeft w:val="0"/>
          <w:marRight w:val="0"/>
          <w:marTop w:val="0"/>
          <w:marBottom w:val="0"/>
          <w:divBdr>
            <w:top w:val="none" w:sz="0" w:space="0" w:color="auto"/>
            <w:left w:val="none" w:sz="0" w:space="0" w:color="auto"/>
            <w:bottom w:val="none" w:sz="0" w:space="0" w:color="auto"/>
            <w:right w:val="none" w:sz="0" w:space="0" w:color="auto"/>
          </w:divBdr>
        </w:div>
        <w:div w:id="1477453923">
          <w:marLeft w:val="0"/>
          <w:marRight w:val="0"/>
          <w:marTop w:val="0"/>
          <w:marBottom w:val="0"/>
          <w:divBdr>
            <w:top w:val="none" w:sz="0" w:space="0" w:color="auto"/>
            <w:left w:val="none" w:sz="0" w:space="0" w:color="auto"/>
            <w:bottom w:val="none" w:sz="0" w:space="0" w:color="auto"/>
            <w:right w:val="none" w:sz="0" w:space="0" w:color="auto"/>
          </w:divBdr>
          <w:divsChild>
            <w:div w:id="63332959">
              <w:marLeft w:val="0"/>
              <w:marRight w:val="0"/>
              <w:marTop w:val="0"/>
              <w:marBottom w:val="0"/>
              <w:divBdr>
                <w:top w:val="none" w:sz="0" w:space="0" w:color="auto"/>
                <w:left w:val="none" w:sz="0" w:space="0" w:color="auto"/>
                <w:bottom w:val="none" w:sz="0" w:space="0" w:color="auto"/>
                <w:right w:val="none" w:sz="0" w:space="0" w:color="auto"/>
              </w:divBdr>
            </w:div>
            <w:div w:id="351497701">
              <w:marLeft w:val="0"/>
              <w:marRight w:val="0"/>
              <w:marTop w:val="0"/>
              <w:marBottom w:val="0"/>
              <w:divBdr>
                <w:top w:val="none" w:sz="0" w:space="0" w:color="auto"/>
                <w:left w:val="none" w:sz="0" w:space="0" w:color="auto"/>
                <w:bottom w:val="none" w:sz="0" w:space="0" w:color="auto"/>
                <w:right w:val="none" w:sz="0" w:space="0" w:color="auto"/>
              </w:divBdr>
            </w:div>
            <w:div w:id="463348607">
              <w:marLeft w:val="0"/>
              <w:marRight w:val="0"/>
              <w:marTop w:val="0"/>
              <w:marBottom w:val="0"/>
              <w:divBdr>
                <w:top w:val="none" w:sz="0" w:space="0" w:color="auto"/>
                <w:left w:val="none" w:sz="0" w:space="0" w:color="auto"/>
                <w:bottom w:val="none" w:sz="0" w:space="0" w:color="auto"/>
                <w:right w:val="none" w:sz="0" w:space="0" w:color="auto"/>
              </w:divBdr>
            </w:div>
            <w:div w:id="582566695">
              <w:marLeft w:val="0"/>
              <w:marRight w:val="0"/>
              <w:marTop w:val="0"/>
              <w:marBottom w:val="0"/>
              <w:divBdr>
                <w:top w:val="none" w:sz="0" w:space="0" w:color="auto"/>
                <w:left w:val="none" w:sz="0" w:space="0" w:color="auto"/>
                <w:bottom w:val="none" w:sz="0" w:space="0" w:color="auto"/>
                <w:right w:val="none" w:sz="0" w:space="0" w:color="auto"/>
              </w:divBdr>
            </w:div>
            <w:div w:id="608852530">
              <w:marLeft w:val="0"/>
              <w:marRight w:val="0"/>
              <w:marTop w:val="0"/>
              <w:marBottom w:val="0"/>
              <w:divBdr>
                <w:top w:val="none" w:sz="0" w:space="0" w:color="auto"/>
                <w:left w:val="none" w:sz="0" w:space="0" w:color="auto"/>
                <w:bottom w:val="none" w:sz="0" w:space="0" w:color="auto"/>
                <w:right w:val="none" w:sz="0" w:space="0" w:color="auto"/>
              </w:divBdr>
            </w:div>
            <w:div w:id="769081605">
              <w:marLeft w:val="0"/>
              <w:marRight w:val="0"/>
              <w:marTop w:val="0"/>
              <w:marBottom w:val="0"/>
              <w:divBdr>
                <w:top w:val="none" w:sz="0" w:space="0" w:color="auto"/>
                <w:left w:val="none" w:sz="0" w:space="0" w:color="auto"/>
                <w:bottom w:val="none" w:sz="0" w:space="0" w:color="auto"/>
                <w:right w:val="none" w:sz="0" w:space="0" w:color="auto"/>
              </w:divBdr>
            </w:div>
            <w:div w:id="859467869">
              <w:marLeft w:val="0"/>
              <w:marRight w:val="0"/>
              <w:marTop w:val="0"/>
              <w:marBottom w:val="0"/>
              <w:divBdr>
                <w:top w:val="none" w:sz="0" w:space="0" w:color="auto"/>
                <w:left w:val="none" w:sz="0" w:space="0" w:color="auto"/>
                <w:bottom w:val="none" w:sz="0" w:space="0" w:color="auto"/>
                <w:right w:val="none" w:sz="0" w:space="0" w:color="auto"/>
              </w:divBdr>
            </w:div>
            <w:div w:id="885414463">
              <w:marLeft w:val="0"/>
              <w:marRight w:val="0"/>
              <w:marTop w:val="0"/>
              <w:marBottom w:val="0"/>
              <w:divBdr>
                <w:top w:val="none" w:sz="0" w:space="0" w:color="auto"/>
                <w:left w:val="none" w:sz="0" w:space="0" w:color="auto"/>
                <w:bottom w:val="none" w:sz="0" w:space="0" w:color="auto"/>
                <w:right w:val="none" w:sz="0" w:space="0" w:color="auto"/>
              </w:divBdr>
            </w:div>
            <w:div w:id="984235895">
              <w:marLeft w:val="0"/>
              <w:marRight w:val="0"/>
              <w:marTop w:val="0"/>
              <w:marBottom w:val="0"/>
              <w:divBdr>
                <w:top w:val="none" w:sz="0" w:space="0" w:color="auto"/>
                <w:left w:val="none" w:sz="0" w:space="0" w:color="auto"/>
                <w:bottom w:val="none" w:sz="0" w:space="0" w:color="auto"/>
                <w:right w:val="none" w:sz="0" w:space="0" w:color="auto"/>
              </w:divBdr>
            </w:div>
            <w:div w:id="1000349232">
              <w:marLeft w:val="0"/>
              <w:marRight w:val="0"/>
              <w:marTop w:val="0"/>
              <w:marBottom w:val="0"/>
              <w:divBdr>
                <w:top w:val="none" w:sz="0" w:space="0" w:color="auto"/>
                <w:left w:val="none" w:sz="0" w:space="0" w:color="auto"/>
                <w:bottom w:val="none" w:sz="0" w:space="0" w:color="auto"/>
                <w:right w:val="none" w:sz="0" w:space="0" w:color="auto"/>
              </w:divBdr>
            </w:div>
            <w:div w:id="1057821462">
              <w:marLeft w:val="0"/>
              <w:marRight w:val="0"/>
              <w:marTop w:val="0"/>
              <w:marBottom w:val="0"/>
              <w:divBdr>
                <w:top w:val="none" w:sz="0" w:space="0" w:color="auto"/>
                <w:left w:val="none" w:sz="0" w:space="0" w:color="auto"/>
                <w:bottom w:val="none" w:sz="0" w:space="0" w:color="auto"/>
                <w:right w:val="none" w:sz="0" w:space="0" w:color="auto"/>
              </w:divBdr>
            </w:div>
            <w:div w:id="1089619646">
              <w:marLeft w:val="0"/>
              <w:marRight w:val="0"/>
              <w:marTop w:val="0"/>
              <w:marBottom w:val="0"/>
              <w:divBdr>
                <w:top w:val="none" w:sz="0" w:space="0" w:color="auto"/>
                <w:left w:val="none" w:sz="0" w:space="0" w:color="auto"/>
                <w:bottom w:val="none" w:sz="0" w:space="0" w:color="auto"/>
                <w:right w:val="none" w:sz="0" w:space="0" w:color="auto"/>
              </w:divBdr>
            </w:div>
            <w:div w:id="1211771395">
              <w:marLeft w:val="0"/>
              <w:marRight w:val="0"/>
              <w:marTop w:val="0"/>
              <w:marBottom w:val="0"/>
              <w:divBdr>
                <w:top w:val="none" w:sz="0" w:space="0" w:color="auto"/>
                <w:left w:val="none" w:sz="0" w:space="0" w:color="auto"/>
                <w:bottom w:val="none" w:sz="0" w:space="0" w:color="auto"/>
                <w:right w:val="none" w:sz="0" w:space="0" w:color="auto"/>
              </w:divBdr>
            </w:div>
            <w:div w:id="1345354032">
              <w:marLeft w:val="0"/>
              <w:marRight w:val="0"/>
              <w:marTop w:val="0"/>
              <w:marBottom w:val="0"/>
              <w:divBdr>
                <w:top w:val="none" w:sz="0" w:space="0" w:color="auto"/>
                <w:left w:val="none" w:sz="0" w:space="0" w:color="auto"/>
                <w:bottom w:val="none" w:sz="0" w:space="0" w:color="auto"/>
                <w:right w:val="none" w:sz="0" w:space="0" w:color="auto"/>
              </w:divBdr>
            </w:div>
            <w:div w:id="1404598172">
              <w:marLeft w:val="0"/>
              <w:marRight w:val="0"/>
              <w:marTop w:val="0"/>
              <w:marBottom w:val="0"/>
              <w:divBdr>
                <w:top w:val="none" w:sz="0" w:space="0" w:color="auto"/>
                <w:left w:val="none" w:sz="0" w:space="0" w:color="auto"/>
                <w:bottom w:val="none" w:sz="0" w:space="0" w:color="auto"/>
                <w:right w:val="none" w:sz="0" w:space="0" w:color="auto"/>
              </w:divBdr>
            </w:div>
            <w:div w:id="1427388193">
              <w:marLeft w:val="0"/>
              <w:marRight w:val="0"/>
              <w:marTop w:val="0"/>
              <w:marBottom w:val="0"/>
              <w:divBdr>
                <w:top w:val="none" w:sz="0" w:space="0" w:color="auto"/>
                <w:left w:val="none" w:sz="0" w:space="0" w:color="auto"/>
                <w:bottom w:val="none" w:sz="0" w:space="0" w:color="auto"/>
                <w:right w:val="none" w:sz="0" w:space="0" w:color="auto"/>
              </w:divBdr>
            </w:div>
            <w:div w:id="1473711390">
              <w:marLeft w:val="0"/>
              <w:marRight w:val="0"/>
              <w:marTop w:val="0"/>
              <w:marBottom w:val="0"/>
              <w:divBdr>
                <w:top w:val="none" w:sz="0" w:space="0" w:color="auto"/>
                <w:left w:val="none" w:sz="0" w:space="0" w:color="auto"/>
                <w:bottom w:val="none" w:sz="0" w:space="0" w:color="auto"/>
                <w:right w:val="none" w:sz="0" w:space="0" w:color="auto"/>
              </w:divBdr>
            </w:div>
            <w:div w:id="1493452732">
              <w:marLeft w:val="0"/>
              <w:marRight w:val="0"/>
              <w:marTop w:val="0"/>
              <w:marBottom w:val="0"/>
              <w:divBdr>
                <w:top w:val="none" w:sz="0" w:space="0" w:color="auto"/>
                <w:left w:val="none" w:sz="0" w:space="0" w:color="auto"/>
                <w:bottom w:val="none" w:sz="0" w:space="0" w:color="auto"/>
                <w:right w:val="none" w:sz="0" w:space="0" w:color="auto"/>
              </w:divBdr>
            </w:div>
            <w:div w:id="1518957243">
              <w:marLeft w:val="0"/>
              <w:marRight w:val="0"/>
              <w:marTop w:val="0"/>
              <w:marBottom w:val="0"/>
              <w:divBdr>
                <w:top w:val="none" w:sz="0" w:space="0" w:color="auto"/>
                <w:left w:val="none" w:sz="0" w:space="0" w:color="auto"/>
                <w:bottom w:val="none" w:sz="0" w:space="0" w:color="auto"/>
                <w:right w:val="none" w:sz="0" w:space="0" w:color="auto"/>
              </w:divBdr>
            </w:div>
            <w:div w:id="1708291232">
              <w:marLeft w:val="0"/>
              <w:marRight w:val="0"/>
              <w:marTop w:val="0"/>
              <w:marBottom w:val="0"/>
              <w:divBdr>
                <w:top w:val="none" w:sz="0" w:space="0" w:color="auto"/>
                <w:left w:val="none" w:sz="0" w:space="0" w:color="auto"/>
                <w:bottom w:val="none" w:sz="0" w:space="0" w:color="auto"/>
                <w:right w:val="none" w:sz="0" w:space="0" w:color="auto"/>
              </w:divBdr>
            </w:div>
          </w:divsChild>
        </w:div>
        <w:div w:id="1500197853">
          <w:marLeft w:val="0"/>
          <w:marRight w:val="0"/>
          <w:marTop w:val="0"/>
          <w:marBottom w:val="0"/>
          <w:divBdr>
            <w:top w:val="none" w:sz="0" w:space="0" w:color="auto"/>
            <w:left w:val="none" w:sz="0" w:space="0" w:color="auto"/>
            <w:bottom w:val="none" w:sz="0" w:space="0" w:color="auto"/>
            <w:right w:val="none" w:sz="0" w:space="0" w:color="auto"/>
          </w:divBdr>
        </w:div>
        <w:div w:id="1503160591">
          <w:marLeft w:val="0"/>
          <w:marRight w:val="0"/>
          <w:marTop w:val="0"/>
          <w:marBottom w:val="0"/>
          <w:divBdr>
            <w:top w:val="none" w:sz="0" w:space="0" w:color="auto"/>
            <w:left w:val="none" w:sz="0" w:space="0" w:color="auto"/>
            <w:bottom w:val="none" w:sz="0" w:space="0" w:color="auto"/>
            <w:right w:val="none" w:sz="0" w:space="0" w:color="auto"/>
          </w:divBdr>
        </w:div>
        <w:div w:id="1510214670">
          <w:marLeft w:val="0"/>
          <w:marRight w:val="0"/>
          <w:marTop w:val="0"/>
          <w:marBottom w:val="0"/>
          <w:divBdr>
            <w:top w:val="none" w:sz="0" w:space="0" w:color="auto"/>
            <w:left w:val="none" w:sz="0" w:space="0" w:color="auto"/>
            <w:bottom w:val="none" w:sz="0" w:space="0" w:color="auto"/>
            <w:right w:val="none" w:sz="0" w:space="0" w:color="auto"/>
          </w:divBdr>
        </w:div>
        <w:div w:id="1531069746">
          <w:marLeft w:val="0"/>
          <w:marRight w:val="0"/>
          <w:marTop w:val="0"/>
          <w:marBottom w:val="0"/>
          <w:divBdr>
            <w:top w:val="none" w:sz="0" w:space="0" w:color="auto"/>
            <w:left w:val="none" w:sz="0" w:space="0" w:color="auto"/>
            <w:bottom w:val="none" w:sz="0" w:space="0" w:color="auto"/>
            <w:right w:val="none" w:sz="0" w:space="0" w:color="auto"/>
          </w:divBdr>
        </w:div>
        <w:div w:id="1539273549">
          <w:marLeft w:val="0"/>
          <w:marRight w:val="0"/>
          <w:marTop w:val="0"/>
          <w:marBottom w:val="0"/>
          <w:divBdr>
            <w:top w:val="none" w:sz="0" w:space="0" w:color="auto"/>
            <w:left w:val="none" w:sz="0" w:space="0" w:color="auto"/>
            <w:bottom w:val="none" w:sz="0" w:space="0" w:color="auto"/>
            <w:right w:val="none" w:sz="0" w:space="0" w:color="auto"/>
          </w:divBdr>
        </w:div>
        <w:div w:id="1541282140">
          <w:marLeft w:val="0"/>
          <w:marRight w:val="0"/>
          <w:marTop w:val="0"/>
          <w:marBottom w:val="0"/>
          <w:divBdr>
            <w:top w:val="none" w:sz="0" w:space="0" w:color="auto"/>
            <w:left w:val="none" w:sz="0" w:space="0" w:color="auto"/>
            <w:bottom w:val="none" w:sz="0" w:space="0" w:color="auto"/>
            <w:right w:val="none" w:sz="0" w:space="0" w:color="auto"/>
          </w:divBdr>
        </w:div>
        <w:div w:id="1556434148">
          <w:marLeft w:val="0"/>
          <w:marRight w:val="0"/>
          <w:marTop w:val="0"/>
          <w:marBottom w:val="0"/>
          <w:divBdr>
            <w:top w:val="none" w:sz="0" w:space="0" w:color="auto"/>
            <w:left w:val="none" w:sz="0" w:space="0" w:color="auto"/>
            <w:bottom w:val="none" w:sz="0" w:space="0" w:color="auto"/>
            <w:right w:val="none" w:sz="0" w:space="0" w:color="auto"/>
          </w:divBdr>
        </w:div>
        <w:div w:id="1560282831">
          <w:marLeft w:val="0"/>
          <w:marRight w:val="0"/>
          <w:marTop w:val="0"/>
          <w:marBottom w:val="0"/>
          <w:divBdr>
            <w:top w:val="none" w:sz="0" w:space="0" w:color="auto"/>
            <w:left w:val="none" w:sz="0" w:space="0" w:color="auto"/>
            <w:bottom w:val="none" w:sz="0" w:space="0" w:color="auto"/>
            <w:right w:val="none" w:sz="0" w:space="0" w:color="auto"/>
          </w:divBdr>
        </w:div>
        <w:div w:id="1570264997">
          <w:marLeft w:val="0"/>
          <w:marRight w:val="0"/>
          <w:marTop w:val="0"/>
          <w:marBottom w:val="0"/>
          <w:divBdr>
            <w:top w:val="none" w:sz="0" w:space="0" w:color="auto"/>
            <w:left w:val="none" w:sz="0" w:space="0" w:color="auto"/>
            <w:bottom w:val="none" w:sz="0" w:space="0" w:color="auto"/>
            <w:right w:val="none" w:sz="0" w:space="0" w:color="auto"/>
          </w:divBdr>
        </w:div>
        <w:div w:id="1580407737">
          <w:marLeft w:val="0"/>
          <w:marRight w:val="0"/>
          <w:marTop w:val="0"/>
          <w:marBottom w:val="0"/>
          <w:divBdr>
            <w:top w:val="none" w:sz="0" w:space="0" w:color="auto"/>
            <w:left w:val="none" w:sz="0" w:space="0" w:color="auto"/>
            <w:bottom w:val="none" w:sz="0" w:space="0" w:color="auto"/>
            <w:right w:val="none" w:sz="0" w:space="0" w:color="auto"/>
          </w:divBdr>
          <w:divsChild>
            <w:div w:id="41906109">
              <w:marLeft w:val="0"/>
              <w:marRight w:val="0"/>
              <w:marTop w:val="0"/>
              <w:marBottom w:val="0"/>
              <w:divBdr>
                <w:top w:val="none" w:sz="0" w:space="0" w:color="auto"/>
                <w:left w:val="none" w:sz="0" w:space="0" w:color="auto"/>
                <w:bottom w:val="none" w:sz="0" w:space="0" w:color="auto"/>
                <w:right w:val="none" w:sz="0" w:space="0" w:color="auto"/>
              </w:divBdr>
            </w:div>
            <w:div w:id="54621498">
              <w:marLeft w:val="0"/>
              <w:marRight w:val="0"/>
              <w:marTop w:val="0"/>
              <w:marBottom w:val="0"/>
              <w:divBdr>
                <w:top w:val="none" w:sz="0" w:space="0" w:color="auto"/>
                <w:left w:val="none" w:sz="0" w:space="0" w:color="auto"/>
                <w:bottom w:val="none" w:sz="0" w:space="0" w:color="auto"/>
                <w:right w:val="none" w:sz="0" w:space="0" w:color="auto"/>
              </w:divBdr>
            </w:div>
            <w:div w:id="83109702">
              <w:marLeft w:val="0"/>
              <w:marRight w:val="0"/>
              <w:marTop w:val="0"/>
              <w:marBottom w:val="0"/>
              <w:divBdr>
                <w:top w:val="none" w:sz="0" w:space="0" w:color="auto"/>
                <w:left w:val="none" w:sz="0" w:space="0" w:color="auto"/>
                <w:bottom w:val="none" w:sz="0" w:space="0" w:color="auto"/>
                <w:right w:val="none" w:sz="0" w:space="0" w:color="auto"/>
              </w:divBdr>
            </w:div>
            <w:div w:id="472910315">
              <w:marLeft w:val="0"/>
              <w:marRight w:val="0"/>
              <w:marTop w:val="0"/>
              <w:marBottom w:val="0"/>
              <w:divBdr>
                <w:top w:val="none" w:sz="0" w:space="0" w:color="auto"/>
                <w:left w:val="none" w:sz="0" w:space="0" w:color="auto"/>
                <w:bottom w:val="none" w:sz="0" w:space="0" w:color="auto"/>
                <w:right w:val="none" w:sz="0" w:space="0" w:color="auto"/>
              </w:divBdr>
            </w:div>
            <w:div w:id="482044415">
              <w:marLeft w:val="0"/>
              <w:marRight w:val="0"/>
              <w:marTop w:val="0"/>
              <w:marBottom w:val="0"/>
              <w:divBdr>
                <w:top w:val="none" w:sz="0" w:space="0" w:color="auto"/>
                <w:left w:val="none" w:sz="0" w:space="0" w:color="auto"/>
                <w:bottom w:val="none" w:sz="0" w:space="0" w:color="auto"/>
                <w:right w:val="none" w:sz="0" w:space="0" w:color="auto"/>
              </w:divBdr>
            </w:div>
            <w:div w:id="488597126">
              <w:marLeft w:val="0"/>
              <w:marRight w:val="0"/>
              <w:marTop w:val="0"/>
              <w:marBottom w:val="0"/>
              <w:divBdr>
                <w:top w:val="none" w:sz="0" w:space="0" w:color="auto"/>
                <w:left w:val="none" w:sz="0" w:space="0" w:color="auto"/>
                <w:bottom w:val="none" w:sz="0" w:space="0" w:color="auto"/>
                <w:right w:val="none" w:sz="0" w:space="0" w:color="auto"/>
              </w:divBdr>
            </w:div>
            <w:div w:id="588126677">
              <w:marLeft w:val="0"/>
              <w:marRight w:val="0"/>
              <w:marTop w:val="0"/>
              <w:marBottom w:val="0"/>
              <w:divBdr>
                <w:top w:val="none" w:sz="0" w:space="0" w:color="auto"/>
                <w:left w:val="none" w:sz="0" w:space="0" w:color="auto"/>
                <w:bottom w:val="none" w:sz="0" w:space="0" w:color="auto"/>
                <w:right w:val="none" w:sz="0" w:space="0" w:color="auto"/>
              </w:divBdr>
            </w:div>
            <w:div w:id="653491940">
              <w:marLeft w:val="0"/>
              <w:marRight w:val="0"/>
              <w:marTop w:val="0"/>
              <w:marBottom w:val="0"/>
              <w:divBdr>
                <w:top w:val="none" w:sz="0" w:space="0" w:color="auto"/>
                <w:left w:val="none" w:sz="0" w:space="0" w:color="auto"/>
                <w:bottom w:val="none" w:sz="0" w:space="0" w:color="auto"/>
                <w:right w:val="none" w:sz="0" w:space="0" w:color="auto"/>
              </w:divBdr>
            </w:div>
            <w:div w:id="821235829">
              <w:marLeft w:val="0"/>
              <w:marRight w:val="0"/>
              <w:marTop w:val="0"/>
              <w:marBottom w:val="0"/>
              <w:divBdr>
                <w:top w:val="none" w:sz="0" w:space="0" w:color="auto"/>
                <w:left w:val="none" w:sz="0" w:space="0" w:color="auto"/>
                <w:bottom w:val="none" w:sz="0" w:space="0" w:color="auto"/>
                <w:right w:val="none" w:sz="0" w:space="0" w:color="auto"/>
              </w:divBdr>
            </w:div>
            <w:div w:id="1321689352">
              <w:marLeft w:val="0"/>
              <w:marRight w:val="0"/>
              <w:marTop w:val="0"/>
              <w:marBottom w:val="0"/>
              <w:divBdr>
                <w:top w:val="none" w:sz="0" w:space="0" w:color="auto"/>
                <w:left w:val="none" w:sz="0" w:space="0" w:color="auto"/>
                <w:bottom w:val="none" w:sz="0" w:space="0" w:color="auto"/>
                <w:right w:val="none" w:sz="0" w:space="0" w:color="auto"/>
              </w:divBdr>
            </w:div>
            <w:div w:id="1445732571">
              <w:marLeft w:val="0"/>
              <w:marRight w:val="0"/>
              <w:marTop w:val="0"/>
              <w:marBottom w:val="0"/>
              <w:divBdr>
                <w:top w:val="none" w:sz="0" w:space="0" w:color="auto"/>
                <w:left w:val="none" w:sz="0" w:space="0" w:color="auto"/>
                <w:bottom w:val="none" w:sz="0" w:space="0" w:color="auto"/>
                <w:right w:val="none" w:sz="0" w:space="0" w:color="auto"/>
              </w:divBdr>
            </w:div>
            <w:div w:id="1517505061">
              <w:marLeft w:val="0"/>
              <w:marRight w:val="0"/>
              <w:marTop w:val="0"/>
              <w:marBottom w:val="0"/>
              <w:divBdr>
                <w:top w:val="none" w:sz="0" w:space="0" w:color="auto"/>
                <w:left w:val="none" w:sz="0" w:space="0" w:color="auto"/>
                <w:bottom w:val="none" w:sz="0" w:space="0" w:color="auto"/>
                <w:right w:val="none" w:sz="0" w:space="0" w:color="auto"/>
              </w:divBdr>
            </w:div>
            <w:div w:id="1551459985">
              <w:marLeft w:val="0"/>
              <w:marRight w:val="0"/>
              <w:marTop w:val="0"/>
              <w:marBottom w:val="0"/>
              <w:divBdr>
                <w:top w:val="none" w:sz="0" w:space="0" w:color="auto"/>
                <w:left w:val="none" w:sz="0" w:space="0" w:color="auto"/>
                <w:bottom w:val="none" w:sz="0" w:space="0" w:color="auto"/>
                <w:right w:val="none" w:sz="0" w:space="0" w:color="auto"/>
              </w:divBdr>
            </w:div>
            <w:div w:id="1559319358">
              <w:marLeft w:val="0"/>
              <w:marRight w:val="0"/>
              <w:marTop w:val="0"/>
              <w:marBottom w:val="0"/>
              <w:divBdr>
                <w:top w:val="none" w:sz="0" w:space="0" w:color="auto"/>
                <w:left w:val="none" w:sz="0" w:space="0" w:color="auto"/>
                <w:bottom w:val="none" w:sz="0" w:space="0" w:color="auto"/>
                <w:right w:val="none" w:sz="0" w:space="0" w:color="auto"/>
              </w:divBdr>
            </w:div>
            <w:div w:id="1606695396">
              <w:marLeft w:val="0"/>
              <w:marRight w:val="0"/>
              <w:marTop w:val="0"/>
              <w:marBottom w:val="0"/>
              <w:divBdr>
                <w:top w:val="none" w:sz="0" w:space="0" w:color="auto"/>
                <w:left w:val="none" w:sz="0" w:space="0" w:color="auto"/>
                <w:bottom w:val="none" w:sz="0" w:space="0" w:color="auto"/>
                <w:right w:val="none" w:sz="0" w:space="0" w:color="auto"/>
              </w:divBdr>
            </w:div>
            <w:div w:id="1701320503">
              <w:marLeft w:val="0"/>
              <w:marRight w:val="0"/>
              <w:marTop w:val="0"/>
              <w:marBottom w:val="0"/>
              <w:divBdr>
                <w:top w:val="none" w:sz="0" w:space="0" w:color="auto"/>
                <w:left w:val="none" w:sz="0" w:space="0" w:color="auto"/>
                <w:bottom w:val="none" w:sz="0" w:space="0" w:color="auto"/>
                <w:right w:val="none" w:sz="0" w:space="0" w:color="auto"/>
              </w:divBdr>
            </w:div>
            <w:div w:id="1735005805">
              <w:marLeft w:val="0"/>
              <w:marRight w:val="0"/>
              <w:marTop w:val="0"/>
              <w:marBottom w:val="0"/>
              <w:divBdr>
                <w:top w:val="none" w:sz="0" w:space="0" w:color="auto"/>
                <w:left w:val="none" w:sz="0" w:space="0" w:color="auto"/>
                <w:bottom w:val="none" w:sz="0" w:space="0" w:color="auto"/>
                <w:right w:val="none" w:sz="0" w:space="0" w:color="auto"/>
              </w:divBdr>
            </w:div>
            <w:div w:id="1822040127">
              <w:marLeft w:val="0"/>
              <w:marRight w:val="0"/>
              <w:marTop w:val="0"/>
              <w:marBottom w:val="0"/>
              <w:divBdr>
                <w:top w:val="none" w:sz="0" w:space="0" w:color="auto"/>
                <w:left w:val="none" w:sz="0" w:space="0" w:color="auto"/>
                <w:bottom w:val="none" w:sz="0" w:space="0" w:color="auto"/>
                <w:right w:val="none" w:sz="0" w:space="0" w:color="auto"/>
              </w:divBdr>
            </w:div>
            <w:div w:id="1943682582">
              <w:marLeft w:val="0"/>
              <w:marRight w:val="0"/>
              <w:marTop w:val="0"/>
              <w:marBottom w:val="0"/>
              <w:divBdr>
                <w:top w:val="none" w:sz="0" w:space="0" w:color="auto"/>
                <w:left w:val="none" w:sz="0" w:space="0" w:color="auto"/>
                <w:bottom w:val="none" w:sz="0" w:space="0" w:color="auto"/>
                <w:right w:val="none" w:sz="0" w:space="0" w:color="auto"/>
              </w:divBdr>
            </w:div>
            <w:div w:id="2068920517">
              <w:marLeft w:val="0"/>
              <w:marRight w:val="0"/>
              <w:marTop w:val="0"/>
              <w:marBottom w:val="0"/>
              <w:divBdr>
                <w:top w:val="none" w:sz="0" w:space="0" w:color="auto"/>
                <w:left w:val="none" w:sz="0" w:space="0" w:color="auto"/>
                <w:bottom w:val="none" w:sz="0" w:space="0" w:color="auto"/>
                <w:right w:val="none" w:sz="0" w:space="0" w:color="auto"/>
              </w:divBdr>
            </w:div>
          </w:divsChild>
        </w:div>
        <w:div w:id="1603872871">
          <w:marLeft w:val="0"/>
          <w:marRight w:val="0"/>
          <w:marTop w:val="0"/>
          <w:marBottom w:val="0"/>
          <w:divBdr>
            <w:top w:val="none" w:sz="0" w:space="0" w:color="auto"/>
            <w:left w:val="none" w:sz="0" w:space="0" w:color="auto"/>
            <w:bottom w:val="none" w:sz="0" w:space="0" w:color="auto"/>
            <w:right w:val="none" w:sz="0" w:space="0" w:color="auto"/>
          </w:divBdr>
        </w:div>
        <w:div w:id="1637952722">
          <w:marLeft w:val="0"/>
          <w:marRight w:val="0"/>
          <w:marTop w:val="0"/>
          <w:marBottom w:val="0"/>
          <w:divBdr>
            <w:top w:val="none" w:sz="0" w:space="0" w:color="auto"/>
            <w:left w:val="none" w:sz="0" w:space="0" w:color="auto"/>
            <w:bottom w:val="none" w:sz="0" w:space="0" w:color="auto"/>
            <w:right w:val="none" w:sz="0" w:space="0" w:color="auto"/>
          </w:divBdr>
        </w:div>
        <w:div w:id="1655377562">
          <w:marLeft w:val="0"/>
          <w:marRight w:val="0"/>
          <w:marTop w:val="0"/>
          <w:marBottom w:val="0"/>
          <w:divBdr>
            <w:top w:val="none" w:sz="0" w:space="0" w:color="auto"/>
            <w:left w:val="none" w:sz="0" w:space="0" w:color="auto"/>
            <w:bottom w:val="none" w:sz="0" w:space="0" w:color="auto"/>
            <w:right w:val="none" w:sz="0" w:space="0" w:color="auto"/>
          </w:divBdr>
        </w:div>
        <w:div w:id="1669552288">
          <w:marLeft w:val="0"/>
          <w:marRight w:val="0"/>
          <w:marTop w:val="0"/>
          <w:marBottom w:val="0"/>
          <w:divBdr>
            <w:top w:val="none" w:sz="0" w:space="0" w:color="auto"/>
            <w:left w:val="none" w:sz="0" w:space="0" w:color="auto"/>
            <w:bottom w:val="none" w:sz="0" w:space="0" w:color="auto"/>
            <w:right w:val="none" w:sz="0" w:space="0" w:color="auto"/>
          </w:divBdr>
        </w:div>
        <w:div w:id="1707294204">
          <w:marLeft w:val="0"/>
          <w:marRight w:val="0"/>
          <w:marTop w:val="0"/>
          <w:marBottom w:val="0"/>
          <w:divBdr>
            <w:top w:val="none" w:sz="0" w:space="0" w:color="auto"/>
            <w:left w:val="none" w:sz="0" w:space="0" w:color="auto"/>
            <w:bottom w:val="none" w:sz="0" w:space="0" w:color="auto"/>
            <w:right w:val="none" w:sz="0" w:space="0" w:color="auto"/>
          </w:divBdr>
        </w:div>
        <w:div w:id="1711177245">
          <w:marLeft w:val="0"/>
          <w:marRight w:val="0"/>
          <w:marTop w:val="0"/>
          <w:marBottom w:val="0"/>
          <w:divBdr>
            <w:top w:val="none" w:sz="0" w:space="0" w:color="auto"/>
            <w:left w:val="none" w:sz="0" w:space="0" w:color="auto"/>
            <w:bottom w:val="none" w:sz="0" w:space="0" w:color="auto"/>
            <w:right w:val="none" w:sz="0" w:space="0" w:color="auto"/>
          </w:divBdr>
        </w:div>
        <w:div w:id="1740446554">
          <w:marLeft w:val="0"/>
          <w:marRight w:val="0"/>
          <w:marTop w:val="0"/>
          <w:marBottom w:val="0"/>
          <w:divBdr>
            <w:top w:val="none" w:sz="0" w:space="0" w:color="auto"/>
            <w:left w:val="none" w:sz="0" w:space="0" w:color="auto"/>
            <w:bottom w:val="none" w:sz="0" w:space="0" w:color="auto"/>
            <w:right w:val="none" w:sz="0" w:space="0" w:color="auto"/>
          </w:divBdr>
        </w:div>
        <w:div w:id="1752700283">
          <w:marLeft w:val="0"/>
          <w:marRight w:val="0"/>
          <w:marTop w:val="0"/>
          <w:marBottom w:val="0"/>
          <w:divBdr>
            <w:top w:val="none" w:sz="0" w:space="0" w:color="auto"/>
            <w:left w:val="none" w:sz="0" w:space="0" w:color="auto"/>
            <w:bottom w:val="none" w:sz="0" w:space="0" w:color="auto"/>
            <w:right w:val="none" w:sz="0" w:space="0" w:color="auto"/>
          </w:divBdr>
        </w:div>
        <w:div w:id="1764641863">
          <w:marLeft w:val="0"/>
          <w:marRight w:val="0"/>
          <w:marTop w:val="0"/>
          <w:marBottom w:val="0"/>
          <w:divBdr>
            <w:top w:val="none" w:sz="0" w:space="0" w:color="auto"/>
            <w:left w:val="none" w:sz="0" w:space="0" w:color="auto"/>
            <w:bottom w:val="none" w:sz="0" w:space="0" w:color="auto"/>
            <w:right w:val="none" w:sz="0" w:space="0" w:color="auto"/>
          </w:divBdr>
        </w:div>
        <w:div w:id="1772510699">
          <w:marLeft w:val="0"/>
          <w:marRight w:val="0"/>
          <w:marTop w:val="0"/>
          <w:marBottom w:val="0"/>
          <w:divBdr>
            <w:top w:val="none" w:sz="0" w:space="0" w:color="auto"/>
            <w:left w:val="none" w:sz="0" w:space="0" w:color="auto"/>
            <w:bottom w:val="none" w:sz="0" w:space="0" w:color="auto"/>
            <w:right w:val="none" w:sz="0" w:space="0" w:color="auto"/>
          </w:divBdr>
        </w:div>
        <w:div w:id="1812867029">
          <w:marLeft w:val="0"/>
          <w:marRight w:val="0"/>
          <w:marTop w:val="0"/>
          <w:marBottom w:val="0"/>
          <w:divBdr>
            <w:top w:val="none" w:sz="0" w:space="0" w:color="auto"/>
            <w:left w:val="none" w:sz="0" w:space="0" w:color="auto"/>
            <w:bottom w:val="none" w:sz="0" w:space="0" w:color="auto"/>
            <w:right w:val="none" w:sz="0" w:space="0" w:color="auto"/>
          </w:divBdr>
        </w:div>
        <w:div w:id="1844859932">
          <w:marLeft w:val="0"/>
          <w:marRight w:val="0"/>
          <w:marTop w:val="0"/>
          <w:marBottom w:val="0"/>
          <w:divBdr>
            <w:top w:val="none" w:sz="0" w:space="0" w:color="auto"/>
            <w:left w:val="none" w:sz="0" w:space="0" w:color="auto"/>
            <w:bottom w:val="none" w:sz="0" w:space="0" w:color="auto"/>
            <w:right w:val="none" w:sz="0" w:space="0" w:color="auto"/>
          </w:divBdr>
        </w:div>
        <w:div w:id="1854225022">
          <w:marLeft w:val="0"/>
          <w:marRight w:val="0"/>
          <w:marTop w:val="0"/>
          <w:marBottom w:val="0"/>
          <w:divBdr>
            <w:top w:val="none" w:sz="0" w:space="0" w:color="auto"/>
            <w:left w:val="none" w:sz="0" w:space="0" w:color="auto"/>
            <w:bottom w:val="none" w:sz="0" w:space="0" w:color="auto"/>
            <w:right w:val="none" w:sz="0" w:space="0" w:color="auto"/>
          </w:divBdr>
        </w:div>
        <w:div w:id="1858998744">
          <w:marLeft w:val="0"/>
          <w:marRight w:val="0"/>
          <w:marTop w:val="0"/>
          <w:marBottom w:val="0"/>
          <w:divBdr>
            <w:top w:val="none" w:sz="0" w:space="0" w:color="auto"/>
            <w:left w:val="none" w:sz="0" w:space="0" w:color="auto"/>
            <w:bottom w:val="none" w:sz="0" w:space="0" w:color="auto"/>
            <w:right w:val="none" w:sz="0" w:space="0" w:color="auto"/>
          </w:divBdr>
        </w:div>
        <w:div w:id="1886214869">
          <w:marLeft w:val="0"/>
          <w:marRight w:val="0"/>
          <w:marTop w:val="0"/>
          <w:marBottom w:val="0"/>
          <w:divBdr>
            <w:top w:val="none" w:sz="0" w:space="0" w:color="auto"/>
            <w:left w:val="none" w:sz="0" w:space="0" w:color="auto"/>
            <w:bottom w:val="none" w:sz="0" w:space="0" w:color="auto"/>
            <w:right w:val="none" w:sz="0" w:space="0" w:color="auto"/>
          </w:divBdr>
        </w:div>
        <w:div w:id="1889031887">
          <w:marLeft w:val="0"/>
          <w:marRight w:val="0"/>
          <w:marTop w:val="0"/>
          <w:marBottom w:val="0"/>
          <w:divBdr>
            <w:top w:val="none" w:sz="0" w:space="0" w:color="auto"/>
            <w:left w:val="none" w:sz="0" w:space="0" w:color="auto"/>
            <w:bottom w:val="none" w:sz="0" w:space="0" w:color="auto"/>
            <w:right w:val="none" w:sz="0" w:space="0" w:color="auto"/>
          </w:divBdr>
        </w:div>
        <w:div w:id="1893033314">
          <w:marLeft w:val="0"/>
          <w:marRight w:val="0"/>
          <w:marTop w:val="0"/>
          <w:marBottom w:val="0"/>
          <w:divBdr>
            <w:top w:val="none" w:sz="0" w:space="0" w:color="auto"/>
            <w:left w:val="none" w:sz="0" w:space="0" w:color="auto"/>
            <w:bottom w:val="none" w:sz="0" w:space="0" w:color="auto"/>
            <w:right w:val="none" w:sz="0" w:space="0" w:color="auto"/>
          </w:divBdr>
        </w:div>
        <w:div w:id="1914654505">
          <w:marLeft w:val="0"/>
          <w:marRight w:val="0"/>
          <w:marTop w:val="0"/>
          <w:marBottom w:val="0"/>
          <w:divBdr>
            <w:top w:val="none" w:sz="0" w:space="0" w:color="auto"/>
            <w:left w:val="none" w:sz="0" w:space="0" w:color="auto"/>
            <w:bottom w:val="none" w:sz="0" w:space="0" w:color="auto"/>
            <w:right w:val="none" w:sz="0" w:space="0" w:color="auto"/>
          </w:divBdr>
        </w:div>
        <w:div w:id="1921089184">
          <w:marLeft w:val="0"/>
          <w:marRight w:val="0"/>
          <w:marTop w:val="0"/>
          <w:marBottom w:val="0"/>
          <w:divBdr>
            <w:top w:val="none" w:sz="0" w:space="0" w:color="auto"/>
            <w:left w:val="none" w:sz="0" w:space="0" w:color="auto"/>
            <w:bottom w:val="none" w:sz="0" w:space="0" w:color="auto"/>
            <w:right w:val="none" w:sz="0" w:space="0" w:color="auto"/>
          </w:divBdr>
        </w:div>
        <w:div w:id="1949193984">
          <w:marLeft w:val="0"/>
          <w:marRight w:val="0"/>
          <w:marTop w:val="0"/>
          <w:marBottom w:val="0"/>
          <w:divBdr>
            <w:top w:val="none" w:sz="0" w:space="0" w:color="auto"/>
            <w:left w:val="none" w:sz="0" w:space="0" w:color="auto"/>
            <w:bottom w:val="none" w:sz="0" w:space="0" w:color="auto"/>
            <w:right w:val="none" w:sz="0" w:space="0" w:color="auto"/>
          </w:divBdr>
        </w:div>
        <w:div w:id="1958751696">
          <w:marLeft w:val="0"/>
          <w:marRight w:val="0"/>
          <w:marTop w:val="0"/>
          <w:marBottom w:val="0"/>
          <w:divBdr>
            <w:top w:val="none" w:sz="0" w:space="0" w:color="auto"/>
            <w:left w:val="none" w:sz="0" w:space="0" w:color="auto"/>
            <w:bottom w:val="none" w:sz="0" w:space="0" w:color="auto"/>
            <w:right w:val="none" w:sz="0" w:space="0" w:color="auto"/>
          </w:divBdr>
        </w:div>
        <w:div w:id="1993832323">
          <w:marLeft w:val="0"/>
          <w:marRight w:val="0"/>
          <w:marTop w:val="0"/>
          <w:marBottom w:val="0"/>
          <w:divBdr>
            <w:top w:val="none" w:sz="0" w:space="0" w:color="auto"/>
            <w:left w:val="none" w:sz="0" w:space="0" w:color="auto"/>
            <w:bottom w:val="none" w:sz="0" w:space="0" w:color="auto"/>
            <w:right w:val="none" w:sz="0" w:space="0" w:color="auto"/>
          </w:divBdr>
        </w:div>
        <w:div w:id="2004815865">
          <w:marLeft w:val="0"/>
          <w:marRight w:val="0"/>
          <w:marTop w:val="0"/>
          <w:marBottom w:val="0"/>
          <w:divBdr>
            <w:top w:val="none" w:sz="0" w:space="0" w:color="auto"/>
            <w:left w:val="none" w:sz="0" w:space="0" w:color="auto"/>
            <w:bottom w:val="none" w:sz="0" w:space="0" w:color="auto"/>
            <w:right w:val="none" w:sz="0" w:space="0" w:color="auto"/>
          </w:divBdr>
        </w:div>
        <w:div w:id="2006391776">
          <w:marLeft w:val="0"/>
          <w:marRight w:val="0"/>
          <w:marTop w:val="0"/>
          <w:marBottom w:val="0"/>
          <w:divBdr>
            <w:top w:val="none" w:sz="0" w:space="0" w:color="auto"/>
            <w:left w:val="none" w:sz="0" w:space="0" w:color="auto"/>
            <w:bottom w:val="none" w:sz="0" w:space="0" w:color="auto"/>
            <w:right w:val="none" w:sz="0" w:space="0" w:color="auto"/>
          </w:divBdr>
        </w:div>
        <w:div w:id="2010400383">
          <w:marLeft w:val="0"/>
          <w:marRight w:val="0"/>
          <w:marTop w:val="0"/>
          <w:marBottom w:val="0"/>
          <w:divBdr>
            <w:top w:val="none" w:sz="0" w:space="0" w:color="auto"/>
            <w:left w:val="none" w:sz="0" w:space="0" w:color="auto"/>
            <w:bottom w:val="none" w:sz="0" w:space="0" w:color="auto"/>
            <w:right w:val="none" w:sz="0" w:space="0" w:color="auto"/>
          </w:divBdr>
        </w:div>
        <w:div w:id="2010475222">
          <w:marLeft w:val="0"/>
          <w:marRight w:val="0"/>
          <w:marTop w:val="0"/>
          <w:marBottom w:val="0"/>
          <w:divBdr>
            <w:top w:val="none" w:sz="0" w:space="0" w:color="auto"/>
            <w:left w:val="none" w:sz="0" w:space="0" w:color="auto"/>
            <w:bottom w:val="none" w:sz="0" w:space="0" w:color="auto"/>
            <w:right w:val="none" w:sz="0" w:space="0" w:color="auto"/>
          </w:divBdr>
        </w:div>
        <w:div w:id="2049794027">
          <w:marLeft w:val="0"/>
          <w:marRight w:val="0"/>
          <w:marTop w:val="0"/>
          <w:marBottom w:val="0"/>
          <w:divBdr>
            <w:top w:val="none" w:sz="0" w:space="0" w:color="auto"/>
            <w:left w:val="none" w:sz="0" w:space="0" w:color="auto"/>
            <w:bottom w:val="none" w:sz="0" w:space="0" w:color="auto"/>
            <w:right w:val="none" w:sz="0" w:space="0" w:color="auto"/>
          </w:divBdr>
        </w:div>
        <w:div w:id="2055154374">
          <w:marLeft w:val="0"/>
          <w:marRight w:val="0"/>
          <w:marTop w:val="0"/>
          <w:marBottom w:val="0"/>
          <w:divBdr>
            <w:top w:val="none" w:sz="0" w:space="0" w:color="auto"/>
            <w:left w:val="none" w:sz="0" w:space="0" w:color="auto"/>
            <w:bottom w:val="none" w:sz="0" w:space="0" w:color="auto"/>
            <w:right w:val="none" w:sz="0" w:space="0" w:color="auto"/>
          </w:divBdr>
        </w:div>
        <w:div w:id="2087073853">
          <w:marLeft w:val="0"/>
          <w:marRight w:val="0"/>
          <w:marTop w:val="0"/>
          <w:marBottom w:val="0"/>
          <w:divBdr>
            <w:top w:val="none" w:sz="0" w:space="0" w:color="auto"/>
            <w:left w:val="none" w:sz="0" w:space="0" w:color="auto"/>
            <w:bottom w:val="none" w:sz="0" w:space="0" w:color="auto"/>
            <w:right w:val="none" w:sz="0" w:space="0" w:color="auto"/>
          </w:divBdr>
        </w:div>
        <w:div w:id="2105958964">
          <w:marLeft w:val="0"/>
          <w:marRight w:val="0"/>
          <w:marTop w:val="0"/>
          <w:marBottom w:val="0"/>
          <w:divBdr>
            <w:top w:val="none" w:sz="0" w:space="0" w:color="auto"/>
            <w:left w:val="none" w:sz="0" w:space="0" w:color="auto"/>
            <w:bottom w:val="none" w:sz="0" w:space="0" w:color="auto"/>
            <w:right w:val="none" w:sz="0" w:space="0" w:color="auto"/>
          </w:divBdr>
        </w:div>
        <w:div w:id="2112124698">
          <w:marLeft w:val="0"/>
          <w:marRight w:val="0"/>
          <w:marTop w:val="0"/>
          <w:marBottom w:val="0"/>
          <w:divBdr>
            <w:top w:val="none" w:sz="0" w:space="0" w:color="auto"/>
            <w:left w:val="none" w:sz="0" w:space="0" w:color="auto"/>
            <w:bottom w:val="none" w:sz="0" w:space="0" w:color="auto"/>
            <w:right w:val="none" w:sz="0" w:space="0" w:color="auto"/>
          </w:divBdr>
        </w:div>
        <w:div w:id="2145269390">
          <w:marLeft w:val="0"/>
          <w:marRight w:val="0"/>
          <w:marTop w:val="0"/>
          <w:marBottom w:val="0"/>
          <w:divBdr>
            <w:top w:val="none" w:sz="0" w:space="0" w:color="auto"/>
            <w:left w:val="none" w:sz="0" w:space="0" w:color="auto"/>
            <w:bottom w:val="none" w:sz="0" w:space="0" w:color="auto"/>
            <w:right w:val="none" w:sz="0" w:space="0" w:color="auto"/>
          </w:divBdr>
        </w:div>
      </w:divsChild>
    </w:div>
    <w:div w:id="1522468937">
      <w:bodyDiv w:val="1"/>
      <w:marLeft w:val="0"/>
      <w:marRight w:val="0"/>
      <w:marTop w:val="0"/>
      <w:marBottom w:val="0"/>
      <w:divBdr>
        <w:top w:val="none" w:sz="0" w:space="0" w:color="auto"/>
        <w:left w:val="none" w:sz="0" w:space="0" w:color="auto"/>
        <w:bottom w:val="none" w:sz="0" w:space="0" w:color="auto"/>
        <w:right w:val="none" w:sz="0" w:space="0" w:color="auto"/>
      </w:divBdr>
    </w:div>
    <w:div w:id="1547108764">
      <w:bodyDiv w:val="1"/>
      <w:marLeft w:val="0"/>
      <w:marRight w:val="0"/>
      <w:marTop w:val="0"/>
      <w:marBottom w:val="0"/>
      <w:divBdr>
        <w:top w:val="none" w:sz="0" w:space="0" w:color="auto"/>
        <w:left w:val="none" w:sz="0" w:space="0" w:color="auto"/>
        <w:bottom w:val="none" w:sz="0" w:space="0" w:color="auto"/>
        <w:right w:val="none" w:sz="0" w:space="0" w:color="auto"/>
      </w:divBdr>
      <w:divsChild>
        <w:div w:id="160583810">
          <w:marLeft w:val="0"/>
          <w:marRight w:val="0"/>
          <w:marTop w:val="0"/>
          <w:marBottom w:val="0"/>
          <w:divBdr>
            <w:top w:val="none" w:sz="0" w:space="0" w:color="auto"/>
            <w:left w:val="none" w:sz="0" w:space="0" w:color="auto"/>
            <w:bottom w:val="none" w:sz="0" w:space="0" w:color="auto"/>
            <w:right w:val="none" w:sz="0" w:space="0" w:color="auto"/>
          </w:divBdr>
        </w:div>
        <w:div w:id="653485990">
          <w:marLeft w:val="0"/>
          <w:marRight w:val="0"/>
          <w:marTop w:val="0"/>
          <w:marBottom w:val="0"/>
          <w:divBdr>
            <w:top w:val="none" w:sz="0" w:space="0" w:color="auto"/>
            <w:left w:val="none" w:sz="0" w:space="0" w:color="auto"/>
            <w:bottom w:val="none" w:sz="0" w:space="0" w:color="auto"/>
            <w:right w:val="none" w:sz="0" w:space="0" w:color="auto"/>
          </w:divBdr>
        </w:div>
        <w:div w:id="745734429">
          <w:marLeft w:val="0"/>
          <w:marRight w:val="0"/>
          <w:marTop w:val="0"/>
          <w:marBottom w:val="0"/>
          <w:divBdr>
            <w:top w:val="none" w:sz="0" w:space="0" w:color="auto"/>
            <w:left w:val="none" w:sz="0" w:space="0" w:color="auto"/>
            <w:bottom w:val="none" w:sz="0" w:space="0" w:color="auto"/>
            <w:right w:val="none" w:sz="0" w:space="0" w:color="auto"/>
          </w:divBdr>
        </w:div>
        <w:div w:id="1324822022">
          <w:marLeft w:val="0"/>
          <w:marRight w:val="0"/>
          <w:marTop w:val="0"/>
          <w:marBottom w:val="0"/>
          <w:divBdr>
            <w:top w:val="none" w:sz="0" w:space="0" w:color="auto"/>
            <w:left w:val="none" w:sz="0" w:space="0" w:color="auto"/>
            <w:bottom w:val="none" w:sz="0" w:space="0" w:color="auto"/>
            <w:right w:val="none" w:sz="0" w:space="0" w:color="auto"/>
          </w:divBdr>
        </w:div>
        <w:div w:id="2044401187">
          <w:marLeft w:val="0"/>
          <w:marRight w:val="0"/>
          <w:marTop w:val="0"/>
          <w:marBottom w:val="0"/>
          <w:divBdr>
            <w:top w:val="none" w:sz="0" w:space="0" w:color="auto"/>
            <w:left w:val="none" w:sz="0" w:space="0" w:color="auto"/>
            <w:bottom w:val="none" w:sz="0" w:space="0" w:color="auto"/>
            <w:right w:val="none" w:sz="0" w:space="0" w:color="auto"/>
          </w:divBdr>
          <w:divsChild>
            <w:div w:id="241988986">
              <w:marLeft w:val="0"/>
              <w:marRight w:val="0"/>
              <w:marTop w:val="0"/>
              <w:marBottom w:val="0"/>
              <w:divBdr>
                <w:top w:val="none" w:sz="0" w:space="0" w:color="auto"/>
                <w:left w:val="none" w:sz="0" w:space="0" w:color="auto"/>
                <w:bottom w:val="none" w:sz="0" w:space="0" w:color="auto"/>
                <w:right w:val="none" w:sz="0" w:space="0" w:color="auto"/>
              </w:divBdr>
            </w:div>
            <w:div w:id="573668120">
              <w:marLeft w:val="0"/>
              <w:marRight w:val="0"/>
              <w:marTop w:val="0"/>
              <w:marBottom w:val="0"/>
              <w:divBdr>
                <w:top w:val="none" w:sz="0" w:space="0" w:color="auto"/>
                <w:left w:val="none" w:sz="0" w:space="0" w:color="auto"/>
                <w:bottom w:val="none" w:sz="0" w:space="0" w:color="auto"/>
                <w:right w:val="none" w:sz="0" w:space="0" w:color="auto"/>
              </w:divBdr>
            </w:div>
            <w:div w:id="954140862">
              <w:marLeft w:val="0"/>
              <w:marRight w:val="0"/>
              <w:marTop w:val="0"/>
              <w:marBottom w:val="0"/>
              <w:divBdr>
                <w:top w:val="none" w:sz="0" w:space="0" w:color="auto"/>
                <w:left w:val="none" w:sz="0" w:space="0" w:color="auto"/>
                <w:bottom w:val="none" w:sz="0" w:space="0" w:color="auto"/>
                <w:right w:val="none" w:sz="0" w:space="0" w:color="auto"/>
              </w:divBdr>
            </w:div>
            <w:div w:id="1300384593">
              <w:marLeft w:val="0"/>
              <w:marRight w:val="0"/>
              <w:marTop w:val="0"/>
              <w:marBottom w:val="0"/>
              <w:divBdr>
                <w:top w:val="none" w:sz="0" w:space="0" w:color="auto"/>
                <w:left w:val="none" w:sz="0" w:space="0" w:color="auto"/>
                <w:bottom w:val="none" w:sz="0" w:space="0" w:color="auto"/>
                <w:right w:val="none" w:sz="0" w:space="0" w:color="auto"/>
              </w:divBdr>
            </w:div>
            <w:div w:id="1581331814">
              <w:marLeft w:val="0"/>
              <w:marRight w:val="0"/>
              <w:marTop w:val="0"/>
              <w:marBottom w:val="0"/>
              <w:divBdr>
                <w:top w:val="none" w:sz="0" w:space="0" w:color="auto"/>
                <w:left w:val="none" w:sz="0" w:space="0" w:color="auto"/>
                <w:bottom w:val="none" w:sz="0" w:space="0" w:color="auto"/>
                <w:right w:val="none" w:sz="0" w:space="0" w:color="auto"/>
              </w:divBdr>
            </w:div>
            <w:div w:id="1756709790">
              <w:marLeft w:val="0"/>
              <w:marRight w:val="0"/>
              <w:marTop w:val="0"/>
              <w:marBottom w:val="0"/>
              <w:divBdr>
                <w:top w:val="none" w:sz="0" w:space="0" w:color="auto"/>
                <w:left w:val="none" w:sz="0" w:space="0" w:color="auto"/>
                <w:bottom w:val="none" w:sz="0" w:space="0" w:color="auto"/>
                <w:right w:val="none" w:sz="0" w:space="0" w:color="auto"/>
              </w:divBdr>
            </w:div>
            <w:div w:id="1791171319">
              <w:marLeft w:val="0"/>
              <w:marRight w:val="0"/>
              <w:marTop w:val="0"/>
              <w:marBottom w:val="0"/>
              <w:divBdr>
                <w:top w:val="none" w:sz="0" w:space="0" w:color="auto"/>
                <w:left w:val="none" w:sz="0" w:space="0" w:color="auto"/>
                <w:bottom w:val="none" w:sz="0" w:space="0" w:color="auto"/>
                <w:right w:val="none" w:sz="0" w:space="0" w:color="auto"/>
              </w:divBdr>
            </w:div>
            <w:div w:id="205318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405747">
      <w:bodyDiv w:val="1"/>
      <w:marLeft w:val="0"/>
      <w:marRight w:val="0"/>
      <w:marTop w:val="0"/>
      <w:marBottom w:val="0"/>
      <w:divBdr>
        <w:top w:val="none" w:sz="0" w:space="0" w:color="auto"/>
        <w:left w:val="none" w:sz="0" w:space="0" w:color="auto"/>
        <w:bottom w:val="none" w:sz="0" w:space="0" w:color="auto"/>
        <w:right w:val="none" w:sz="0" w:space="0" w:color="auto"/>
      </w:divBdr>
      <w:divsChild>
        <w:div w:id="133573469">
          <w:marLeft w:val="0"/>
          <w:marRight w:val="0"/>
          <w:marTop w:val="0"/>
          <w:marBottom w:val="0"/>
          <w:divBdr>
            <w:top w:val="none" w:sz="0" w:space="0" w:color="auto"/>
            <w:left w:val="none" w:sz="0" w:space="0" w:color="auto"/>
            <w:bottom w:val="none" w:sz="0" w:space="0" w:color="auto"/>
            <w:right w:val="none" w:sz="0" w:space="0" w:color="auto"/>
          </w:divBdr>
        </w:div>
        <w:div w:id="496456628">
          <w:marLeft w:val="0"/>
          <w:marRight w:val="0"/>
          <w:marTop w:val="0"/>
          <w:marBottom w:val="0"/>
          <w:divBdr>
            <w:top w:val="none" w:sz="0" w:space="0" w:color="auto"/>
            <w:left w:val="none" w:sz="0" w:space="0" w:color="auto"/>
            <w:bottom w:val="none" w:sz="0" w:space="0" w:color="auto"/>
            <w:right w:val="none" w:sz="0" w:space="0" w:color="auto"/>
          </w:divBdr>
        </w:div>
        <w:div w:id="879782051">
          <w:marLeft w:val="0"/>
          <w:marRight w:val="0"/>
          <w:marTop w:val="0"/>
          <w:marBottom w:val="0"/>
          <w:divBdr>
            <w:top w:val="none" w:sz="0" w:space="0" w:color="auto"/>
            <w:left w:val="none" w:sz="0" w:space="0" w:color="auto"/>
            <w:bottom w:val="none" w:sz="0" w:space="0" w:color="auto"/>
            <w:right w:val="none" w:sz="0" w:space="0" w:color="auto"/>
          </w:divBdr>
        </w:div>
        <w:div w:id="1609847359">
          <w:marLeft w:val="0"/>
          <w:marRight w:val="0"/>
          <w:marTop w:val="0"/>
          <w:marBottom w:val="0"/>
          <w:divBdr>
            <w:top w:val="none" w:sz="0" w:space="0" w:color="auto"/>
            <w:left w:val="none" w:sz="0" w:space="0" w:color="auto"/>
            <w:bottom w:val="none" w:sz="0" w:space="0" w:color="auto"/>
            <w:right w:val="none" w:sz="0" w:space="0" w:color="auto"/>
          </w:divBdr>
          <w:divsChild>
            <w:div w:id="85345749">
              <w:marLeft w:val="0"/>
              <w:marRight w:val="0"/>
              <w:marTop w:val="0"/>
              <w:marBottom w:val="0"/>
              <w:divBdr>
                <w:top w:val="none" w:sz="0" w:space="0" w:color="auto"/>
                <w:left w:val="none" w:sz="0" w:space="0" w:color="auto"/>
                <w:bottom w:val="none" w:sz="0" w:space="0" w:color="auto"/>
                <w:right w:val="none" w:sz="0" w:space="0" w:color="auto"/>
              </w:divBdr>
            </w:div>
            <w:div w:id="159736652">
              <w:marLeft w:val="0"/>
              <w:marRight w:val="0"/>
              <w:marTop w:val="0"/>
              <w:marBottom w:val="0"/>
              <w:divBdr>
                <w:top w:val="none" w:sz="0" w:space="0" w:color="auto"/>
                <w:left w:val="none" w:sz="0" w:space="0" w:color="auto"/>
                <w:bottom w:val="none" w:sz="0" w:space="0" w:color="auto"/>
                <w:right w:val="none" w:sz="0" w:space="0" w:color="auto"/>
              </w:divBdr>
            </w:div>
            <w:div w:id="348219071">
              <w:marLeft w:val="0"/>
              <w:marRight w:val="0"/>
              <w:marTop w:val="0"/>
              <w:marBottom w:val="0"/>
              <w:divBdr>
                <w:top w:val="none" w:sz="0" w:space="0" w:color="auto"/>
                <w:left w:val="none" w:sz="0" w:space="0" w:color="auto"/>
                <w:bottom w:val="none" w:sz="0" w:space="0" w:color="auto"/>
                <w:right w:val="none" w:sz="0" w:space="0" w:color="auto"/>
              </w:divBdr>
            </w:div>
            <w:div w:id="696736356">
              <w:marLeft w:val="0"/>
              <w:marRight w:val="0"/>
              <w:marTop w:val="0"/>
              <w:marBottom w:val="0"/>
              <w:divBdr>
                <w:top w:val="none" w:sz="0" w:space="0" w:color="auto"/>
                <w:left w:val="none" w:sz="0" w:space="0" w:color="auto"/>
                <w:bottom w:val="none" w:sz="0" w:space="0" w:color="auto"/>
                <w:right w:val="none" w:sz="0" w:space="0" w:color="auto"/>
              </w:divBdr>
            </w:div>
            <w:div w:id="717322327">
              <w:marLeft w:val="0"/>
              <w:marRight w:val="0"/>
              <w:marTop w:val="0"/>
              <w:marBottom w:val="0"/>
              <w:divBdr>
                <w:top w:val="none" w:sz="0" w:space="0" w:color="auto"/>
                <w:left w:val="none" w:sz="0" w:space="0" w:color="auto"/>
                <w:bottom w:val="none" w:sz="0" w:space="0" w:color="auto"/>
                <w:right w:val="none" w:sz="0" w:space="0" w:color="auto"/>
              </w:divBdr>
            </w:div>
            <w:div w:id="889532093">
              <w:marLeft w:val="0"/>
              <w:marRight w:val="0"/>
              <w:marTop w:val="0"/>
              <w:marBottom w:val="0"/>
              <w:divBdr>
                <w:top w:val="none" w:sz="0" w:space="0" w:color="auto"/>
                <w:left w:val="none" w:sz="0" w:space="0" w:color="auto"/>
                <w:bottom w:val="none" w:sz="0" w:space="0" w:color="auto"/>
                <w:right w:val="none" w:sz="0" w:space="0" w:color="auto"/>
              </w:divBdr>
            </w:div>
            <w:div w:id="1423916634">
              <w:marLeft w:val="0"/>
              <w:marRight w:val="0"/>
              <w:marTop w:val="0"/>
              <w:marBottom w:val="0"/>
              <w:divBdr>
                <w:top w:val="none" w:sz="0" w:space="0" w:color="auto"/>
                <w:left w:val="none" w:sz="0" w:space="0" w:color="auto"/>
                <w:bottom w:val="none" w:sz="0" w:space="0" w:color="auto"/>
                <w:right w:val="none" w:sz="0" w:space="0" w:color="auto"/>
              </w:divBdr>
            </w:div>
            <w:div w:id="1782605526">
              <w:marLeft w:val="0"/>
              <w:marRight w:val="0"/>
              <w:marTop w:val="0"/>
              <w:marBottom w:val="0"/>
              <w:divBdr>
                <w:top w:val="none" w:sz="0" w:space="0" w:color="auto"/>
                <w:left w:val="none" w:sz="0" w:space="0" w:color="auto"/>
                <w:bottom w:val="none" w:sz="0" w:space="0" w:color="auto"/>
                <w:right w:val="none" w:sz="0" w:space="0" w:color="auto"/>
              </w:divBdr>
            </w:div>
          </w:divsChild>
        </w:div>
        <w:div w:id="1647318384">
          <w:marLeft w:val="0"/>
          <w:marRight w:val="0"/>
          <w:marTop w:val="0"/>
          <w:marBottom w:val="0"/>
          <w:divBdr>
            <w:top w:val="none" w:sz="0" w:space="0" w:color="auto"/>
            <w:left w:val="none" w:sz="0" w:space="0" w:color="auto"/>
            <w:bottom w:val="none" w:sz="0" w:space="0" w:color="auto"/>
            <w:right w:val="none" w:sz="0" w:space="0" w:color="auto"/>
          </w:divBdr>
        </w:div>
      </w:divsChild>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 w:id="1913006396">
      <w:bodyDiv w:val="1"/>
      <w:marLeft w:val="0"/>
      <w:marRight w:val="0"/>
      <w:marTop w:val="0"/>
      <w:marBottom w:val="0"/>
      <w:divBdr>
        <w:top w:val="none" w:sz="0" w:space="0" w:color="auto"/>
        <w:left w:val="none" w:sz="0" w:space="0" w:color="auto"/>
        <w:bottom w:val="none" w:sz="0" w:space="0" w:color="auto"/>
        <w:right w:val="none" w:sz="0" w:space="0" w:color="auto"/>
      </w:divBdr>
      <w:divsChild>
        <w:div w:id="245308283">
          <w:marLeft w:val="0"/>
          <w:marRight w:val="0"/>
          <w:marTop w:val="0"/>
          <w:marBottom w:val="0"/>
          <w:divBdr>
            <w:top w:val="none" w:sz="0" w:space="0" w:color="auto"/>
            <w:left w:val="none" w:sz="0" w:space="0" w:color="auto"/>
            <w:bottom w:val="none" w:sz="0" w:space="0" w:color="auto"/>
            <w:right w:val="none" w:sz="0" w:space="0" w:color="auto"/>
          </w:divBdr>
          <w:divsChild>
            <w:div w:id="77750232">
              <w:marLeft w:val="0"/>
              <w:marRight w:val="0"/>
              <w:marTop w:val="0"/>
              <w:marBottom w:val="0"/>
              <w:divBdr>
                <w:top w:val="none" w:sz="0" w:space="0" w:color="auto"/>
                <w:left w:val="none" w:sz="0" w:space="0" w:color="auto"/>
                <w:bottom w:val="none" w:sz="0" w:space="0" w:color="auto"/>
                <w:right w:val="none" w:sz="0" w:space="0" w:color="auto"/>
              </w:divBdr>
            </w:div>
            <w:div w:id="148637044">
              <w:marLeft w:val="0"/>
              <w:marRight w:val="0"/>
              <w:marTop w:val="0"/>
              <w:marBottom w:val="0"/>
              <w:divBdr>
                <w:top w:val="none" w:sz="0" w:space="0" w:color="auto"/>
                <w:left w:val="none" w:sz="0" w:space="0" w:color="auto"/>
                <w:bottom w:val="none" w:sz="0" w:space="0" w:color="auto"/>
                <w:right w:val="none" w:sz="0" w:space="0" w:color="auto"/>
              </w:divBdr>
            </w:div>
            <w:div w:id="216628712">
              <w:marLeft w:val="0"/>
              <w:marRight w:val="0"/>
              <w:marTop w:val="0"/>
              <w:marBottom w:val="0"/>
              <w:divBdr>
                <w:top w:val="none" w:sz="0" w:space="0" w:color="auto"/>
                <w:left w:val="none" w:sz="0" w:space="0" w:color="auto"/>
                <w:bottom w:val="none" w:sz="0" w:space="0" w:color="auto"/>
                <w:right w:val="none" w:sz="0" w:space="0" w:color="auto"/>
              </w:divBdr>
            </w:div>
            <w:div w:id="229463762">
              <w:marLeft w:val="0"/>
              <w:marRight w:val="0"/>
              <w:marTop w:val="0"/>
              <w:marBottom w:val="0"/>
              <w:divBdr>
                <w:top w:val="none" w:sz="0" w:space="0" w:color="auto"/>
                <w:left w:val="none" w:sz="0" w:space="0" w:color="auto"/>
                <w:bottom w:val="none" w:sz="0" w:space="0" w:color="auto"/>
                <w:right w:val="none" w:sz="0" w:space="0" w:color="auto"/>
              </w:divBdr>
            </w:div>
            <w:div w:id="330566276">
              <w:marLeft w:val="0"/>
              <w:marRight w:val="0"/>
              <w:marTop w:val="0"/>
              <w:marBottom w:val="0"/>
              <w:divBdr>
                <w:top w:val="none" w:sz="0" w:space="0" w:color="auto"/>
                <w:left w:val="none" w:sz="0" w:space="0" w:color="auto"/>
                <w:bottom w:val="none" w:sz="0" w:space="0" w:color="auto"/>
                <w:right w:val="none" w:sz="0" w:space="0" w:color="auto"/>
              </w:divBdr>
            </w:div>
            <w:div w:id="369570770">
              <w:marLeft w:val="0"/>
              <w:marRight w:val="0"/>
              <w:marTop w:val="0"/>
              <w:marBottom w:val="0"/>
              <w:divBdr>
                <w:top w:val="none" w:sz="0" w:space="0" w:color="auto"/>
                <w:left w:val="none" w:sz="0" w:space="0" w:color="auto"/>
                <w:bottom w:val="none" w:sz="0" w:space="0" w:color="auto"/>
                <w:right w:val="none" w:sz="0" w:space="0" w:color="auto"/>
              </w:divBdr>
            </w:div>
            <w:div w:id="549728550">
              <w:marLeft w:val="0"/>
              <w:marRight w:val="0"/>
              <w:marTop w:val="0"/>
              <w:marBottom w:val="0"/>
              <w:divBdr>
                <w:top w:val="none" w:sz="0" w:space="0" w:color="auto"/>
                <w:left w:val="none" w:sz="0" w:space="0" w:color="auto"/>
                <w:bottom w:val="none" w:sz="0" w:space="0" w:color="auto"/>
                <w:right w:val="none" w:sz="0" w:space="0" w:color="auto"/>
              </w:divBdr>
            </w:div>
            <w:div w:id="578364101">
              <w:marLeft w:val="0"/>
              <w:marRight w:val="0"/>
              <w:marTop w:val="0"/>
              <w:marBottom w:val="0"/>
              <w:divBdr>
                <w:top w:val="none" w:sz="0" w:space="0" w:color="auto"/>
                <w:left w:val="none" w:sz="0" w:space="0" w:color="auto"/>
                <w:bottom w:val="none" w:sz="0" w:space="0" w:color="auto"/>
                <w:right w:val="none" w:sz="0" w:space="0" w:color="auto"/>
              </w:divBdr>
            </w:div>
            <w:div w:id="584724424">
              <w:marLeft w:val="0"/>
              <w:marRight w:val="0"/>
              <w:marTop w:val="0"/>
              <w:marBottom w:val="0"/>
              <w:divBdr>
                <w:top w:val="none" w:sz="0" w:space="0" w:color="auto"/>
                <w:left w:val="none" w:sz="0" w:space="0" w:color="auto"/>
                <w:bottom w:val="none" w:sz="0" w:space="0" w:color="auto"/>
                <w:right w:val="none" w:sz="0" w:space="0" w:color="auto"/>
              </w:divBdr>
            </w:div>
            <w:div w:id="719093274">
              <w:marLeft w:val="0"/>
              <w:marRight w:val="0"/>
              <w:marTop w:val="0"/>
              <w:marBottom w:val="0"/>
              <w:divBdr>
                <w:top w:val="none" w:sz="0" w:space="0" w:color="auto"/>
                <w:left w:val="none" w:sz="0" w:space="0" w:color="auto"/>
                <w:bottom w:val="none" w:sz="0" w:space="0" w:color="auto"/>
                <w:right w:val="none" w:sz="0" w:space="0" w:color="auto"/>
              </w:divBdr>
            </w:div>
            <w:div w:id="1102994462">
              <w:marLeft w:val="0"/>
              <w:marRight w:val="0"/>
              <w:marTop w:val="0"/>
              <w:marBottom w:val="0"/>
              <w:divBdr>
                <w:top w:val="none" w:sz="0" w:space="0" w:color="auto"/>
                <w:left w:val="none" w:sz="0" w:space="0" w:color="auto"/>
                <w:bottom w:val="none" w:sz="0" w:space="0" w:color="auto"/>
                <w:right w:val="none" w:sz="0" w:space="0" w:color="auto"/>
              </w:divBdr>
            </w:div>
            <w:div w:id="1160927611">
              <w:marLeft w:val="0"/>
              <w:marRight w:val="0"/>
              <w:marTop w:val="0"/>
              <w:marBottom w:val="0"/>
              <w:divBdr>
                <w:top w:val="none" w:sz="0" w:space="0" w:color="auto"/>
                <w:left w:val="none" w:sz="0" w:space="0" w:color="auto"/>
                <w:bottom w:val="none" w:sz="0" w:space="0" w:color="auto"/>
                <w:right w:val="none" w:sz="0" w:space="0" w:color="auto"/>
              </w:divBdr>
            </w:div>
            <w:div w:id="1185248022">
              <w:marLeft w:val="0"/>
              <w:marRight w:val="0"/>
              <w:marTop w:val="0"/>
              <w:marBottom w:val="0"/>
              <w:divBdr>
                <w:top w:val="none" w:sz="0" w:space="0" w:color="auto"/>
                <w:left w:val="none" w:sz="0" w:space="0" w:color="auto"/>
                <w:bottom w:val="none" w:sz="0" w:space="0" w:color="auto"/>
                <w:right w:val="none" w:sz="0" w:space="0" w:color="auto"/>
              </w:divBdr>
            </w:div>
            <w:div w:id="1418601378">
              <w:marLeft w:val="0"/>
              <w:marRight w:val="0"/>
              <w:marTop w:val="0"/>
              <w:marBottom w:val="0"/>
              <w:divBdr>
                <w:top w:val="none" w:sz="0" w:space="0" w:color="auto"/>
                <w:left w:val="none" w:sz="0" w:space="0" w:color="auto"/>
                <w:bottom w:val="none" w:sz="0" w:space="0" w:color="auto"/>
                <w:right w:val="none" w:sz="0" w:space="0" w:color="auto"/>
              </w:divBdr>
            </w:div>
            <w:div w:id="1510873307">
              <w:marLeft w:val="0"/>
              <w:marRight w:val="0"/>
              <w:marTop w:val="0"/>
              <w:marBottom w:val="0"/>
              <w:divBdr>
                <w:top w:val="none" w:sz="0" w:space="0" w:color="auto"/>
                <w:left w:val="none" w:sz="0" w:space="0" w:color="auto"/>
                <w:bottom w:val="none" w:sz="0" w:space="0" w:color="auto"/>
                <w:right w:val="none" w:sz="0" w:space="0" w:color="auto"/>
              </w:divBdr>
            </w:div>
            <w:div w:id="1711757230">
              <w:marLeft w:val="0"/>
              <w:marRight w:val="0"/>
              <w:marTop w:val="0"/>
              <w:marBottom w:val="0"/>
              <w:divBdr>
                <w:top w:val="none" w:sz="0" w:space="0" w:color="auto"/>
                <w:left w:val="none" w:sz="0" w:space="0" w:color="auto"/>
                <w:bottom w:val="none" w:sz="0" w:space="0" w:color="auto"/>
                <w:right w:val="none" w:sz="0" w:space="0" w:color="auto"/>
              </w:divBdr>
            </w:div>
            <w:div w:id="1841772518">
              <w:marLeft w:val="0"/>
              <w:marRight w:val="0"/>
              <w:marTop w:val="0"/>
              <w:marBottom w:val="0"/>
              <w:divBdr>
                <w:top w:val="none" w:sz="0" w:space="0" w:color="auto"/>
                <w:left w:val="none" w:sz="0" w:space="0" w:color="auto"/>
                <w:bottom w:val="none" w:sz="0" w:space="0" w:color="auto"/>
                <w:right w:val="none" w:sz="0" w:space="0" w:color="auto"/>
              </w:divBdr>
            </w:div>
            <w:div w:id="2007398032">
              <w:marLeft w:val="0"/>
              <w:marRight w:val="0"/>
              <w:marTop w:val="0"/>
              <w:marBottom w:val="0"/>
              <w:divBdr>
                <w:top w:val="none" w:sz="0" w:space="0" w:color="auto"/>
                <w:left w:val="none" w:sz="0" w:space="0" w:color="auto"/>
                <w:bottom w:val="none" w:sz="0" w:space="0" w:color="auto"/>
                <w:right w:val="none" w:sz="0" w:space="0" w:color="auto"/>
              </w:divBdr>
            </w:div>
          </w:divsChild>
        </w:div>
        <w:div w:id="1600215633">
          <w:marLeft w:val="0"/>
          <w:marRight w:val="0"/>
          <w:marTop w:val="0"/>
          <w:marBottom w:val="0"/>
          <w:divBdr>
            <w:top w:val="none" w:sz="0" w:space="0" w:color="auto"/>
            <w:left w:val="none" w:sz="0" w:space="0" w:color="auto"/>
            <w:bottom w:val="none" w:sz="0" w:space="0" w:color="auto"/>
            <w:right w:val="none" w:sz="0" w:space="0" w:color="auto"/>
          </w:divBdr>
          <w:divsChild>
            <w:div w:id="183859991">
              <w:marLeft w:val="0"/>
              <w:marRight w:val="0"/>
              <w:marTop w:val="0"/>
              <w:marBottom w:val="0"/>
              <w:divBdr>
                <w:top w:val="none" w:sz="0" w:space="0" w:color="auto"/>
                <w:left w:val="none" w:sz="0" w:space="0" w:color="auto"/>
                <w:bottom w:val="none" w:sz="0" w:space="0" w:color="auto"/>
                <w:right w:val="none" w:sz="0" w:space="0" w:color="auto"/>
              </w:divBdr>
            </w:div>
            <w:div w:id="490754986">
              <w:marLeft w:val="0"/>
              <w:marRight w:val="0"/>
              <w:marTop w:val="0"/>
              <w:marBottom w:val="0"/>
              <w:divBdr>
                <w:top w:val="none" w:sz="0" w:space="0" w:color="auto"/>
                <w:left w:val="none" w:sz="0" w:space="0" w:color="auto"/>
                <w:bottom w:val="none" w:sz="0" w:space="0" w:color="auto"/>
                <w:right w:val="none" w:sz="0" w:space="0" w:color="auto"/>
              </w:divBdr>
            </w:div>
            <w:div w:id="756900463">
              <w:marLeft w:val="0"/>
              <w:marRight w:val="0"/>
              <w:marTop w:val="0"/>
              <w:marBottom w:val="0"/>
              <w:divBdr>
                <w:top w:val="none" w:sz="0" w:space="0" w:color="auto"/>
                <w:left w:val="none" w:sz="0" w:space="0" w:color="auto"/>
                <w:bottom w:val="none" w:sz="0" w:space="0" w:color="auto"/>
                <w:right w:val="none" w:sz="0" w:space="0" w:color="auto"/>
              </w:divBdr>
            </w:div>
            <w:div w:id="1060249631">
              <w:marLeft w:val="0"/>
              <w:marRight w:val="0"/>
              <w:marTop w:val="0"/>
              <w:marBottom w:val="0"/>
              <w:divBdr>
                <w:top w:val="none" w:sz="0" w:space="0" w:color="auto"/>
                <w:left w:val="none" w:sz="0" w:space="0" w:color="auto"/>
                <w:bottom w:val="none" w:sz="0" w:space="0" w:color="auto"/>
                <w:right w:val="none" w:sz="0" w:space="0" w:color="auto"/>
              </w:divBdr>
            </w:div>
            <w:div w:id="1490174964">
              <w:marLeft w:val="0"/>
              <w:marRight w:val="0"/>
              <w:marTop w:val="0"/>
              <w:marBottom w:val="0"/>
              <w:divBdr>
                <w:top w:val="none" w:sz="0" w:space="0" w:color="auto"/>
                <w:left w:val="none" w:sz="0" w:space="0" w:color="auto"/>
                <w:bottom w:val="none" w:sz="0" w:space="0" w:color="auto"/>
                <w:right w:val="none" w:sz="0" w:space="0" w:color="auto"/>
              </w:divBdr>
            </w:div>
            <w:div w:id="1516579310">
              <w:marLeft w:val="0"/>
              <w:marRight w:val="0"/>
              <w:marTop w:val="0"/>
              <w:marBottom w:val="0"/>
              <w:divBdr>
                <w:top w:val="none" w:sz="0" w:space="0" w:color="auto"/>
                <w:left w:val="none" w:sz="0" w:space="0" w:color="auto"/>
                <w:bottom w:val="none" w:sz="0" w:space="0" w:color="auto"/>
                <w:right w:val="none" w:sz="0" w:space="0" w:color="auto"/>
              </w:divBdr>
            </w:div>
            <w:div w:id="1621642408">
              <w:marLeft w:val="0"/>
              <w:marRight w:val="0"/>
              <w:marTop w:val="0"/>
              <w:marBottom w:val="0"/>
              <w:divBdr>
                <w:top w:val="none" w:sz="0" w:space="0" w:color="auto"/>
                <w:left w:val="none" w:sz="0" w:space="0" w:color="auto"/>
                <w:bottom w:val="none" w:sz="0" w:space="0" w:color="auto"/>
                <w:right w:val="none" w:sz="0" w:space="0" w:color="auto"/>
              </w:divBdr>
            </w:div>
            <w:div w:id="17320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752710">
      <w:bodyDiv w:val="1"/>
      <w:marLeft w:val="0"/>
      <w:marRight w:val="0"/>
      <w:marTop w:val="0"/>
      <w:marBottom w:val="0"/>
      <w:divBdr>
        <w:top w:val="none" w:sz="0" w:space="0" w:color="auto"/>
        <w:left w:val="none" w:sz="0" w:space="0" w:color="auto"/>
        <w:bottom w:val="none" w:sz="0" w:space="0" w:color="auto"/>
        <w:right w:val="none" w:sz="0" w:space="0" w:color="auto"/>
      </w:divBdr>
      <w:divsChild>
        <w:div w:id="542717887">
          <w:marLeft w:val="0"/>
          <w:marRight w:val="0"/>
          <w:marTop w:val="0"/>
          <w:marBottom w:val="0"/>
          <w:divBdr>
            <w:top w:val="none" w:sz="0" w:space="0" w:color="auto"/>
            <w:left w:val="none" w:sz="0" w:space="0" w:color="auto"/>
            <w:bottom w:val="none" w:sz="0" w:space="0" w:color="auto"/>
            <w:right w:val="none" w:sz="0" w:space="0" w:color="auto"/>
          </w:divBdr>
        </w:div>
        <w:div w:id="885874307">
          <w:marLeft w:val="0"/>
          <w:marRight w:val="0"/>
          <w:marTop w:val="0"/>
          <w:marBottom w:val="0"/>
          <w:divBdr>
            <w:top w:val="none" w:sz="0" w:space="0" w:color="auto"/>
            <w:left w:val="none" w:sz="0" w:space="0" w:color="auto"/>
            <w:bottom w:val="none" w:sz="0" w:space="0" w:color="auto"/>
            <w:right w:val="none" w:sz="0" w:space="0" w:color="auto"/>
          </w:divBdr>
        </w:div>
        <w:div w:id="1021588451">
          <w:marLeft w:val="0"/>
          <w:marRight w:val="0"/>
          <w:marTop w:val="0"/>
          <w:marBottom w:val="0"/>
          <w:divBdr>
            <w:top w:val="none" w:sz="0" w:space="0" w:color="auto"/>
            <w:left w:val="none" w:sz="0" w:space="0" w:color="auto"/>
            <w:bottom w:val="none" w:sz="0" w:space="0" w:color="auto"/>
            <w:right w:val="none" w:sz="0" w:space="0" w:color="auto"/>
          </w:divBdr>
        </w:div>
      </w:divsChild>
    </w:div>
    <w:div w:id="2109884193">
      <w:bodyDiv w:val="1"/>
      <w:marLeft w:val="0"/>
      <w:marRight w:val="0"/>
      <w:marTop w:val="0"/>
      <w:marBottom w:val="0"/>
      <w:divBdr>
        <w:top w:val="none" w:sz="0" w:space="0" w:color="auto"/>
        <w:left w:val="none" w:sz="0" w:space="0" w:color="auto"/>
        <w:bottom w:val="none" w:sz="0" w:space="0" w:color="auto"/>
        <w:right w:val="none" w:sz="0" w:space="0" w:color="auto"/>
      </w:divBdr>
      <w:divsChild>
        <w:div w:id="374159887">
          <w:marLeft w:val="0"/>
          <w:marRight w:val="0"/>
          <w:marTop w:val="0"/>
          <w:marBottom w:val="0"/>
          <w:divBdr>
            <w:top w:val="none" w:sz="0" w:space="0" w:color="auto"/>
            <w:left w:val="none" w:sz="0" w:space="0" w:color="auto"/>
            <w:bottom w:val="none" w:sz="0" w:space="0" w:color="auto"/>
            <w:right w:val="none" w:sz="0" w:space="0" w:color="auto"/>
          </w:divBdr>
          <w:divsChild>
            <w:div w:id="191695485">
              <w:marLeft w:val="0"/>
              <w:marRight w:val="0"/>
              <w:marTop w:val="0"/>
              <w:marBottom w:val="0"/>
              <w:divBdr>
                <w:top w:val="none" w:sz="0" w:space="0" w:color="auto"/>
                <w:left w:val="none" w:sz="0" w:space="0" w:color="auto"/>
                <w:bottom w:val="none" w:sz="0" w:space="0" w:color="auto"/>
                <w:right w:val="none" w:sz="0" w:space="0" w:color="auto"/>
              </w:divBdr>
            </w:div>
            <w:div w:id="509217445">
              <w:marLeft w:val="0"/>
              <w:marRight w:val="0"/>
              <w:marTop w:val="0"/>
              <w:marBottom w:val="0"/>
              <w:divBdr>
                <w:top w:val="none" w:sz="0" w:space="0" w:color="auto"/>
                <w:left w:val="none" w:sz="0" w:space="0" w:color="auto"/>
                <w:bottom w:val="none" w:sz="0" w:space="0" w:color="auto"/>
                <w:right w:val="none" w:sz="0" w:space="0" w:color="auto"/>
              </w:divBdr>
            </w:div>
            <w:div w:id="1469518563">
              <w:marLeft w:val="0"/>
              <w:marRight w:val="0"/>
              <w:marTop w:val="0"/>
              <w:marBottom w:val="0"/>
              <w:divBdr>
                <w:top w:val="none" w:sz="0" w:space="0" w:color="auto"/>
                <w:left w:val="none" w:sz="0" w:space="0" w:color="auto"/>
                <w:bottom w:val="none" w:sz="0" w:space="0" w:color="auto"/>
                <w:right w:val="none" w:sz="0" w:space="0" w:color="auto"/>
              </w:divBdr>
            </w:div>
            <w:div w:id="1617560687">
              <w:marLeft w:val="0"/>
              <w:marRight w:val="0"/>
              <w:marTop w:val="0"/>
              <w:marBottom w:val="0"/>
              <w:divBdr>
                <w:top w:val="none" w:sz="0" w:space="0" w:color="auto"/>
                <w:left w:val="none" w:sz="0" w:space="0" w:color="auto"/>
                <w:bottom w:val="none" w:sz="0" w:space="0" w:color="auto"/>
                <w:right w:val="none" w:sz="0" w:space="0" w:color="auto"/>
              </w:divBdr>
            </w:div>
            <w:div w:id="1625230006">
              <w:marLeft w:val="0"/>
              <w:marRight w:val="0"/>
              <w:marTop w:val="0"/>
              <w:marBottom w:val="0"/>
              <w:divBdr>
                <w:top w:val="none" w:sz="0" w:space="0" w:color="auto"/>
                <w:left w:val="none" w:sz="0" w:space="0" w:color="auto"/>
                <w:bottom w:val="none" w:sz="0" w:space="0" w:color="auto"/>
                <w:right w:val="none" w:sz="0" w:space="0" w:color="auto"/>
              </w:divBdr>
            </w:div>
            <w:div w:id="1719206998">
              <w:marLeft w:val="0"/>
              <w:marRight w:val="0"/>
              <w:marTop w:val="0"/>
              <w:marBottom w:val="0"/>
              <w:divBdr>
                <w:top w:val="none" w:sz="0" w:space="0" w:color="auto"/>
                <w:left w:val="none" w:sz="0" w:space="0" w:color="auto"/>
                <w:bottom w:val="none" w:sz="0" w:space="0" w:color="auto"/>
                <w:right w:val="none" w:sz="0" w:space="0" w:color="auto"/>
              </w:divBdr>
            </w:div>
            <w:div w:id="1852908505">
              <w:marLeft w:val="0"/>
              <w:marRight w:val="0"/>
              <w:marTop w:val="0"/>
              <w:marBottom w:val="0"/>
              <w:divBdr>
                <w:top w:val="none" w:sz="0" w:space="0" w:color="auto"/>
                <w:left w:val="none" w:sz="0" w:space="0" w:color="auto"/>
                <w:bottom w:val="none" w:sz="0" w:space="0" w:color="auto"/>
                <w:right w:val="none" w:sz="0" w:space="0" w:color="auto"/>
              </w:divBdr>
            </w:div>
            <w:div w:id="1888295277">
              <w:marLeft w:val="0"/>
              <w:marRight w:val="0"/>
              <w:marTop w:val="0"/>
              <w:marBottom w:val="0"/>
              <w:divBdr>
                <w:top w:val="none" w:sz="0" w:space="0" w:color="auto"/>
                <w:left w:val="none" w:sz="0" w:space="0" w:color="auto"/>
                <w:bottom w:val="none" w:sz="0" w:space="0" w:color="auto"/>
                <w:right w:val="none" w:sz="0" w:space="0" w:color="auto"/>
              </w:divBdr>
            </w:div>
          </w:divsChild>
        </w:div>
        <w:div w:id="720322187">
          <w:marLeft w:val="0"/>
          <w:marRight w:val="0"/>
          <w:marTop w:val="0"/>
          <w:marBottom w:val="0"/>
          <w:divBdr>
            <w:top w:val="none" w:sz="0" w:space="0" w:color="auto"/>
            <w:left w:val="none" w:sz="0" w:space="0" w:color="auto"/>
            <w:bottom w:val="none" w:sz="0" w:space="0" w:color="auto"/>
            <w:right w:val="none" w:sz="0" w:space="0" w:color="auto"/>
          </w:divBdr>
        </w:div>
        <w:div w:id="1081483884">
          <w:marLeft w:val="0"/>
          <w:marRight w:val="0"/>
          <w:marTop w:val="0"/>
          <w:marBottom w:val="0"/>
          <w:divBdr>
            <w:top w:val="none" w:sz="0" w:space="0" w:color="auto"/>
            <w:left w:val="none" w:sz="0" w:space="0" w:color="auto"/>
            <w:bottom w:val="none" w:sz="0" w:space="0" w:color="auto"/>
            <w:right w:val="none" w:sz="0" w:space="0" w:color="auto"/>
          </w:divBdr>
        </w:div>
        <w:div w:id="1719091823">
          <w:marLeft w:val="0"/>
          <w:marRight w:val="0"/>
          <w:marTop w:val="0"/>
          <w:marBottom w:val="0"/>
          <w:divBdr>
            <w:top w:val="none" w:sz="0" w:space="0" w:color="auto"/>
            <w:left w:val="none" w:sz="0" w:space="0" w:color="auto"/>
            <w:bottom w:val="none" w:sz="0" w:space="0" w:color="auto"/>
            <w:right w:val="none" w:sz="0" w:space="0" w:color="auto"/>
          </w:divBdr>
        </w:div>
        <w:div w:id="2047561723">
          <w:marLeft w:val="0"/>
          <w:marRight w:val="0"/>
          <w:marTop w:val="0"/>
          <w:marBottom w:val="0"/>
          <w:divBdr>
            <w:top w:val="none" w:sz="0" w:space="0" w:color="auto"/>
            <w:left w:val="none" w:sz="0" w:space="0" w:color="auto"/>
            <w:bottom w:val="none" w:sz="0" w:space="0" w:color="auto"/>
            <w:right w:val="none" w:sz="0" w:space="0" w:color="auto"/>
          </w:divBdr>
        </w:div>
      </w:divsChild>
    </w:div>
    <w:div w:id="2143108235">
      <w:bodyDiv w:val="1"/>
      <w:marLeft w:val="0"/>
      <w:marRight w:val="0"/>
      <w:marTop w:val="0"/>
      <w:marBottom w:val="0"/>
      <w:divBdr>
        <w:top w:val="none" w:sz="0" w:space="0" w:color="auto"/>
        <w:left w:val="none" w:sz="0" w:space="0" w:color="auto"/>
        <w:bottom w:val="none" w:sz="0" w:space="0" w:color="auto"/>
        <w:right w:val="none" w:sz="0" w:space="0" w:color="auto"/>
      </w:divBdr>
      <w:divsChild>
        <w:div w:id="89469579">
          <w:marLeft w:val="0"/>
          <w:marRight w:val="0"/>
          <w:marTop w:val="0"/>
          <w:marBottom w:val="0"/>
          <w:divBdr>
            <w:top w:val="none" w:sz="0" w:space="0" w:color="auto"/>
            <w:left w:val="none" w:sz="0" w:space="0" w:color="auto"/>
            <w:bottom w:val="none" w:sz="0" w:space="0" w:color="auto"/>
            <w:right w:val="none" w:sz="0" w:space="0" w:color="auto"/>
          </w:divBdr>
        </w:div>
        <w:div w:id="320543979">
          <w:marLeft w:val="0"/>
          <w:marRight w:val="0"/>
          <w:marTop w:val="0"/>
          <w:marBottom w:val="0"/>
          <w:divBdr>
            <w:top w:val="none" w:sz="0" w:space="0" w:color="auto"/>
            <w:left w:val="none" w:sz="0" w:space="0" w:color="auto"/>
            <w:bottom w:val="none" w:sz="0" w:space="0" w:color="auto"/>
            <w:right w:val="none" w:sz="0" w:space="0" w:color="auto"/>
          </w:divBdr>
        </w:div>
        <w:div w:id="463275668">
          <w:marLeft w:val="0"/>
          <w:marRight w:val="0"/>
          <w:marTop w:val="0"/>
          <w:marBottom w:val="0"/>
          <w:divBdr>
            <w:top w:val="none" w:sz="0" w:space="0" w:color="auto"/>
            <w:left w:val="none" w:sz="0" w:space="0" w:color="auto"/>
            <w:bottom w:val="none" w:sz="0" w:space="0" w:color="auto"/>
            <w:right w:val="none" w:sz="0" w:space="0" w:color="auto"/>
          </w:divBdr>
        </w:div>
        <w:div w:id="1515998878">
          <w:marLeft w:val="0"/>
          <w:marRight w:val="0"/>
          <w:marTop w:val="0"/>
          <w:marBottom w:val="0"/>
          <w:divBdr>
            <w:top w:val="none" w:sz="0" w:space="0" w:color="auto"/>
            <w:left w:val="none" w:sz="0" w:space="0" w:color="auto"/>
            <w:bottom w:val="none" w:sz="0" w:space="0" w:color="auto"/>
            <w:right w:val="none" w:sz="0" w:space="0" w:color="auto"/>
          </w:divBdr>
        </w:div>
        <w:div w:id="1742408031">
          <w:marLeft w:val="0"/>
          <w:marRight w:val="0"/>
          <w:marTop w:val="0"/>
          <w:marBottom w:val="0"/>
          <w:divBdr>
            <w:top w:val="none" w:sz="0" w:space="0" w:color="auto"/>
            <w:left w:val="none" w:sz="0" w:space="0" w:color="auto"/>
            <w:bottom w:val="none" w:sz="0" w:space="0" w:color="auto"/>
            <w:right w:val="none" w:sz="0" w:space="0" w:color="auto"/>
          </w:divBdr>
        </w:div>
        <w:div w:id="1779136149">
          <w:marLeft w:val="0"/>
          <w:marRight w:val="0"/>
          <w:marTop w:val="0"/>
          <w:marBottom w:val="0"/>
          <w:divBdr>
            <w:top w:val="none" w:sz="0" w:space="0" w:color="auto"/>
            <w:left w:val="none" w:sz="0" w:space="0" w:color="auto"/>
            <w:bottom w:val="none" w:sz="0" w:space="0" w:color="auto"/>
            <w:right w:val="none" w:sz="0" w:space="0" w:color="auto"/>
          </w:divBdr>
        </w:div>
        <w:div w:id="20248664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7366</Words>
  <Characters>38672</Characters>
  <Application>Microsoft Office Word</Application>
  <DocSecurity>0</DocSecurity>
  <Lines>966</Lines>
  <Paragraphs>362</Paragraphs>
  <ScaleCrop>false</ScaleCrop>
  <Company/>
  <LinksUpToDate>false</LinksUpToDate>
  <CharactersWithSpaces>45676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JESÚS RENATO GARCÍA RIVERA</cp:lastModifiedBy>
  <cp:revision>3</cp:revision>
  <cp:lastPrinted>2025-11-14T21:56:00Z</cp:lastPrinted>
  <dcterms:created xsi:type="dcterms:W3CDTF">2025-11-14T21:56:00Z</dcterms:created>
  <dcterms:modified xsi:type="dcterms:W3CDTF">2025-11-14T22:27:00Z</dcterms:modified>
</cp:coreProperties>
</file>