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334" w:type="dxa"/>
        <w:tblCellSpacing w:w="20" w:type="dxa"/>
        <w:tblInd w:w="4517" w:type="dxa"/>
        <w:tblLook w:val="04A0" w:firstRow="1" w:lastRow="0" w:firstColumn="1" w:lastColumn="0" w:noHBand="0" w:noVBand="1"/>
      </w:tblPr>
      <w:tblGrid>
        <w:gridCol w:w="4334"/>
      </w:tblGrid>
      <w:tr w:rsidR="00440118" w:rsidRPr="00FA7EEB" w14:paraId="03B06F00" w14:textId="77777777" w:rsidTr="000E0980">
        <w:trPr>
          <w:trHeight w:val="5579"/>
          <w:tblCellSpacing w:w="20" w:type="dxa"/>
        </w:trPr>
        <w:tc>
          <w:tcPr>
            <w:tcW w:w="4254" w:type="dxa"/>
          </w:tcPr>
          <w:p w14:paraId="3D8D471D" w14:textId="77777777" w:rsidR="00ED770F" w:rsidRPr="00FA7EEB" w:rsidRDefault="007126EC" w:rsidP="00597483">
            <w:pPr>
              <w:jc w:val="center"/>
              <w:rPr>
                <w:rFonts w:ascii="Arial" w:hAnsi="Arial" w:cs="Arial"/>
                <w:b/>
                <w:bCs/>
                <w:spacing w:val="-3"/>
                <w:sz w:val="22"/>
                <w:szCs w:val="22"/>
                <w:lang w:val="es-MX" w:eastAsia="es-MX"/>
              </w:rPr>
            </w:pPr>
            <w:r w:rsidRPr="00FA7EEB">
              <w:rPr>
                <w:rFonts w:ascii="Arial" w:hAnsi="Arial" w:cs="Arial"/>
                <w:b/>
                <w:bCs/>
                <w:spacing w:val="-3"/>
                <w:sz w:val="22"/>
                <w:szCs w:val="22"/>
                <w:lang w:val="es-MX" w:eastAsia="es-MX"/>
              </w:rPr>
              <w:t xml:space="preserve">ACUERDO </w:t>
            </w:r>
            <w:r w:rsidR="00ED770F" w:rsidRPr="00FA7EEB">
              <w:rPr>
                <w:rFonts w:ascii="Arial" w:hAnsi="Arial" w:cs="Arial"/>
                <w:b/>
                <w:bCs/>
                <w:spacing w:val="-3"/>
                <w:sz w:val="22"/>
                <w:szCs w:val="22"/>
                <w:lang w:val="es-MX" w:eastAsia="es-MX"/>
              </w:rPr>
              <w:t xml:space="preserve">PLENARIO DE </w:t>
            </w:r>
            <w:r w:rsidR="00052C10" w:rsidRPr="00FA7EEB">
              <w:rPr>
                <w:rFonts w:ascii="Arial" w:hAnsi="Arial" w:cs="Arial"/>
                <w:b/>
                <w:bCs/>
                <w:spacing w:val="-3"/>
                <w:sz w:val="22"/>
                <w:szCs w:val="22"/>
                <w:lang w:val="es-MX" w:eastAsia="es-MX"/>
              </w:rPr>
              <w:t>IN</w:t>
            </w:r>
            <w:r w:rsidR="00ED770F" w:rsidRPr="00FA7EEB">
              <w:rPr>
                <w:rFonts w:ascii="Arial" w:hAnsi="Arial" w:cs="Arial"/>
                <w:b/>
                <w:bCs/>
                <w:spacing w:val="-3"/>
                <w:sz w:val="22"/>
                <w:szCs w:val="22"/>
                <w:lang w:val="es-MX" w:eastAsia="es-MX"/>
              </w:rPr>
              <w:t>CUMPLIMIENTO</w:t>
            </w:r>
          </w:p>
          <w:p w14:paraId="6FEDF01C" w14:textId="77777777" w:rsidR="00ED770F" w:rsidRPr="00FA7EEB" w:rsidRDefault="00ED770F" w:rsidP="00ED770F">
            <w:pPr>
              <w:jc w:val="center"/>
              <w:rPr>
                <w:rFonts w:ascii="Arial" w:hAnsi="Arial" w:cs="Arial"/>
                <w:b/>
                <w:bCs/>
                <w:spacing w:val="-3"/>
                <w:sz w:val="22"/>
                <w:szCs w:val="22"/>
                <w:lang w:val="es-MX" w:eastAsia="es-MX"/>
              </w:rPr>
            </w:pPr>
          </w:p>
          <w:p w14:paraId="16215471" w14:textId="77777777" w:rsidR="00562088" w:rsidRPr="00FA7EEB" w:rsidRDefault="0020099E" w:rsidP="00ED770F">
            <w:pPr>
              <w:jc w:val="center"/>
              <w:rPr>
                <w:rFonts w:ascii="Arial" w:hAnsi="Arial" w:cs="Arial"/>
                <w:b/>
                <w:bCs/>
                <w:spacing w:val="-3"/>
                <w:sz w:val="22"/>
                <w:szCs w:val="22"/>
                <w:lang w:val="es-MX" w:eastAsia="es-MX"/>
              </w:rPr>
            </w:pPr>
            <w:r w:rsidRPr="00FA7EEB">
              <w:rPr>
                <w:rFonts w:ascii="Arial" w:hAnsi="Arial" w:cs="Arial"/>
                <w:b/>
                <w:bCs/>
                <w:spacing w:val="-3"/>
                <w:sz w:val="22"/>
                <w:szCs w:val="22"/>
                <w:lang w:val="es-MX" w:eastAsia="es-MX"/>
              </w:rPr>
              <w:t>JUICIO PARA LA PROTECCIÓN DE LOS DERECHOS POLÍTICO-ELECTORALES DEL CIUDADANO</w:t>
            </w:r>
          </w:p>
          <w:p w14:paraId="17B126AE" w14:textId="77777777" w:rsidR="00562088" w:rsidRPr="00FA7EEB" w:rsidRDefault="00562088" w:rsidP="00053F2E">
            <w:pPr>
              <w:jc w:val="both"/>
              <w:rPr>
                <w:rFonts w:ascii="Arial" w:hAnsi="Arial" w:cs="Arial"/>
                <w:b/>
                <w:bCs/>
                <w:spacing w:val="-3"/>
                <w:sz w:val="22"/>
                <w:szCs w:val="22"/>
                <w:lang w:val="es-MX" w:eastAsia="es-MX"/>
              </w:rPr>
            </w:pPr>
          </w:p>
          <w:p w14:paraId="02259A76" w14:textId="77777777" w:rsidR="00440118" w:rsidRPr="00FA7EEB" w:rsidRDefault="00440118" w:rsidP="00053F2E">
            <w:pPr>
              <w:jc w:val="both"/>
              <w:rPr>
                <w:rFonts w:ascii="Arial" w:hAnsi="Arial" w:cs="Arial"/>
                <w:spacing w:val="-3"/>
                <w:sz w:val="22"/>
                <w:szCs w:val="22"/>
                <w:lang w:val="es-MX" w:eastAsia="es-MX"/>
              </w:rPr>
            </w:pPr>
            <w:r w:rsidRPr="00FA7EEB">
              <w:rPr>
                <w:rFonts w:ascii="Arial" w:hAnsi="Arial" w:cs="Arial"/>
                <w:b/>
                <w:bCs/>
                <w:spacing w:val="-3"/>
                <w:sz w:val="22"/>
                <w:szCs w:val="22"/>
                <w:lang w:val="es-MX" w:eastAsia="es-MX"/>
              </w:rPr>
              <w:t>EXPEDIENTE:</w:t>
            </w:r>
            <w:r w:rsidR="00574BC8" w:rsidRPr="00FA7EEB">
              <w:rPr>
                <w:rFonts w:ascii="Arial" w:hAnsi="Arial" w:cs="Arial"/>
                <w:b/>
                <w:bCs/>
                <w:spacing w:val="-3"/>
                <w:sz w:val="22"/>
                <w:szCs w:val="22"/>
                <w:lang w:val="es-MX" w:eastAsia="es-MX"/>
              </w:rPr>
              <w:t xml:space="preserve"> </w:t>
            </w:r>
            <w:r w:rsidR="00574BC8" w:rsidRPr="00FA7EEB">
              <w:rPr>
                <w:rFonts w:ascii="Arial" w:hAnsi="Arial" w:cs="Arial"/>
                <w:spacing w:val="-3"/>
                <w:sz w:val="22"/>
                <w:szCs w:val="22"/>
                <w:lang w:val="es-MX" w:eastAsia="es-MX"/>
              </w:rPr>
              <w:t>T</w:t>
            </w:r>
            <w:r w:rsidR="005B5013" w:rsidRPr="00FA7EEB">
              <w:rPr>
                <w:rFonts w:ascii="Arial" w:hAnsi="Arial" w:cs="Arial"/>
                <w:spacing w:val="-3"/>
                <w:sz w:val="22"/>
                <w:szCs w:val="22"/>
                <w:lang w:val="es-MX" w:eastAsia="es-MX"/>
              </w:rPr>
              <w:t>EEM-JDC-</w:t>
            </w:r>
            <w:r w:rsidR="00597483" w:rsidRPr="00FA7EEB">
              <w:rPr>
                <w:rFonts w:ascii="Arial" w:hAnsi="Arial" w:cs="Arial"/>
                <w:spacing w:val="-3"/>
                <w:sz w:val="22"/>
                <w:szCs w:val="22"/>
                <w:lang w:val="es-MX" w:eastAsia="es-MX"/>
              </w:rPr>
              <w:t>18</w:t>
            </w:r>
            <w:r w:rsidR="00574BC8" w:rsidRPr="00FA7EEB">
              <w:rPr>
                <w:rFonts w:ascii="Arial" w:hAnsi="Arial" w:cs="Arial"/>
                <w:spacing w:val="-3"/>
                <w:sz w:val="22"/>
                <w:szCs w:val="22"/>
                <w:lang w:val="es-MX" w:eastAsia="es-MX"/>
              </w:rPr>
              <w:t>8</w:t>
            </w:r>
            <w:r w:rsidR="005B5013" w:rsidRPr="00FA7EEB">
              <w:rPr>
                <w:rFonts w:ascii="Arial" w:hAnsi="Arial" w:cs="Arial"/>
                <w:spacing w:val="-3"/>
                <w:sz w:val="22"/>
                <w:szCs w:val="22"/>
                <w:lang w:val="es-MX" w:eastAsia="es-MX"/>
              </w:rPr>
              <w:t>/202</w:t>
            </w:r>
            <w:r w:rsidR="00574BC8" w:rsidRPr="00FA7EEB">
              <w:rPr>
                <w:rFonts w:ascii="Arial" w:hAnsi="Arial" w:cs="Arial"/>
                <w:spacing w:val="-3"/>
                <w:sz w:val="22"/>
                <w:szCs w:val="22"/>
                <w:lang w:val="es-MX" w:eastAsia="es-MX"/>
              </w:rPr>
              <w:t>5</w:t>
            </w:r>
          </w:p>
          <w:p w14:paraId="77A34BA6" w14:textId="77777777" w:rsidR="00440118" w:rsidRPr="00FA7EEB" w:rsidRDefault="00440118" w:rsidP="00053F2E">
            <w:pPr>
              <w:jc w:val="both"/>
              <w:rPr>
                <w:rFonts w:ascii="Arial" w:hAnsi="Arial" w:cs="Arial"/>
                <w:bCs/>
                <w:spacing w:val="-3"/>
                <w:sz w:val="22"/>
                <w:szCs w:val="22"/>
                <w:lang w:val="es-MX" w:eastAsia="es-MX"/>
              </w:rPr>
            </w:pPr>
          </w:p>
          <w:p w14:paraId="4E9A14A5" w14:textId="77777777" w:rsidR="00440118" w:rsidRPr="00FA7EEB" w:rsidRDefault="00562088" w:rsidP="00053F2E">
            <w:pPr>
              <w:jc w:val="both"/>
              <w:rPr>
                <w:rFonts w:ascii="Arial" w:hAnsi="Arial" w:cs="Arial"/>
                <w:spacing w:val="-3"/>
                <w:sz w:val="22"/>
                <w:szCs w:val="22"/>
                <w:lang w:val="es-MX" w:eastAsia="es-MX"/>
              </w:rPr>
            </w:pPr>
            <w:r w:rsidRPr="00FA7EEB">
              <w:rPr>
                <w:rFonts w:ascii="Arial" w:hAnsi="Arial" w:cs="Arial"/>
                <w:b/>
                <w:bCs/>
                <w:spacing w:val="-3"/>
                <w:sz w:val="22"/>
                <w:szCs w:val="22"/>
                <w:lang w:val="es-MX" w:eastAsia="es-MX"/>
              </w:rPr>
              <w:t>ACTOR</w:t>
            </w:r>
            <w:r w:rsidR="00597483" w:rsidRPr="00FA7EEB">
              <w:rPr>
                <w:rFonts w:ascii="Arial" w:hAnsi="Arial" w:cs="Arial"/>
                <w:b/>
                <w:bCs/>
                <w:spacing w:val="-3"/>
                <w:sz w:val="22"/>
                <w:szCs w:val="22"/>
                <w:lang w:val="es-MX" w:eastAsia="es-MX"/>
              </w:rPr>
              <w:t>ES</w:t>
            </w:r>
            <w:r w:rsidR="00440118" w:rsidRPr="00FA7EEB">
              <w:rPr>
                <w:rFonts w:ascii="Arial" w:hAnsi="Arial" w:cs="Arial"/>
                <w:b/>
                <w:bCs/>
                <w:spacing w:val="-3"/>
                <w:sz w:val="22"/>
                <w:szCs w:val="22"/>
                <w:lang w:val="es-MX" w:eastAsia="es-MX"/>
              </w:rPr>
              <w:t>:</w:t>
            </w:r>
            <w:r w:rsidR="00574BC8" w:rsidRPr="00FA7EEB">
              <w:rPr>
                <w:rFonts w:ascii="Arial" w:hAnsi="Arial" w:cs="Arial"/>
                <w:b/>
                <w:bCs/>
                <w:spacing w:val="-3"/>
                <w:sz w:val="22"/>
                <w:szCs w:val="22"/>
                <w:lang w:val="es-MX" w:eastAsia="es-MX"/>
              </w:rPr>
              <w:t xml:space="preserve"> </w:t>
            </w:r>
            <w:r w:rsidR="00597483" w:rsidRPr="00FA7EEB">
              <w:rPr>
                <w:rFonts w:ascii="Arial" w:hAnsi="Arial" w:cs="Arial"/>
                <w:spacing w:val="-3"/>
                <w:sz w:val="22"/>
                <w:szCs w:val="22"/>
                <w:lang w:val="es-MX" w:eastAsia="es-MX"/>
              </w:rPr>
              <w:t>LAURA PIMENTEL ESPINOZA Y OTROS</w:t>
            </w:r>
          </w:p>
          <w:p w14:paraId="0816D9BB" w14:textId="77777777" w:rsidR="00440118" w:rsidRPr="00FA7EEB" w:rsidRDefault="00440118" w:rsidP="00053F2E">
            <w:pPr>
              <w:jc w:val="both"/>
              <w:rPr>
                <w:rFonts w:ascii="Arial" w:hAnsi="Arial" w:cs="Arial"/>
                <w:bCs/>
                <w:spacing w:val="-3"/>
                <w:sz w:val="22"/>
                <w:szCs w:val="22"/>
                <w:lang w:val="es-MX" w:eastAsia="es-MX"/>
              </w:rPr>
            </w:pPr>
          </w:p>
          <w:p w14:paraId="6FABA1F7" w14:textId="77777777" w:rsidR="00440118" w:rsidRPr="00FA7EEB" w:rsidRDefault="00562088" w:rsidP="00053F2E">
            <w:pPr>
              <w:jc w:val="both"/>
              <w:rPr>
                <w:rFonts w:ascii="Arial" w:hAnsi="Arial" w:cs="Arial"/>
                <w:spacing w:val="-3"/>
                <w:sz w:val="22"/>
                <w:szCs w:val="22"/>
                <w:lang w:val="es-MX" w:eastAsia="es-MX"/>
              </w:rPr>
            </w:pPr>
            <w:r w:rsidRPr="00FA7EEB">
              <w:rPr>
                <w:rFonts w:ascii="Arial" w:hAnsi="Arial" w:cs="Arial"/>
                <w:b/>
                <w:bCs/>
                <w:spacing w:val="-3"/>
                <w:sz w:val="22"/>
                <w:szCs w:val="22"/>
                <w:lang w:val="es-MX" w:eastAsia="es-MX"/>
              </w:rPr>
              <w:t>AUTORIDAD</w:t>
            </w:r>
            <w:r w:rsidR="00574BC8" w:rsidRPr="00FA7EEB">
              <w:rPr>
                <w:rFonts w:ascii="Arial" w:hAnsi="Arial" w:cs="Arial"/>
                <w:b/>
                <w:bCs/>
                <w:spacing w:val="-3"/>
                <w:sz w:val="22"/>
                <w:szCs w:val="22"/>
                <w:lang w:val="es-MX" w:eastAsia="es-MX"/>
              </w:rPr>
              <w:t xml:space="preserve">ES </w:t>
            </w:r>
            <w:r w:rsidRPr="00FA7EEB">
              <w:rPr>
                <w:rFonts w:ascii="Arial" w:hAnsi="Arial" w:cs="Arial"/>
                <w:b/>
                <w:bCs/>
                <w:spacing w:val="-3"/>
                <w:sz w:val="22"/>
                <w:szCs w:val="22"/>
                <w:lang w:val="es-MX" w:eastAsia="es-MX"/>
              </w:rPr>
              <w:t>RESPONSABLE</w:t>
            </w:r>
            <w:r w:rsidR="00574BC8" w:rsidRPr="00FA7EEB">
              <w:rPr>
                <w:rFonts w:ascii="Arial" w:hAnsi="Arial" w:cs="Arial"/>
                <w:b/>
                <w:bCs/>
                <w:spacing w:val="-3"/>
                <w:sz w:val="22"/>
                <w:szCs w:val="22"/>
                <w:lang w:val="es-MX" w:eastAsia="es-MX"/>
              </w:rPr>
              <w:t>S</w:t>
            </w:r>
            <w:r w:rsidR="00440118" w:rsidRPr="00FA7EEB">
              <w:rPr>
                <w:rFonts w:ascii="Arial" w:hAnsi="Arial" w:cs="Arial"/>
                <w:b/>
                <w:bCs/>
                <w:spacing w:val="-3"/>
                <w:sz w:val="22"/>
                <w:szCs w:val="22"/>
                <w:lang w:val="es-MX" w:eastAsia="es-MX"/>
              </w:rPr>
              <w:t xml:space="preserve">: </w:t>
            </w:r>
            <w:r w:rsidR="00597483" w:rsidRPr="00FA7EEB">
              <w:rPr>
                <w:rFonts w:ascii="Arial" w:hAnsi="Arial" w:cs="Arial"/>
                <w:spacing w:val="-3"/>
                <w:sz w:val="22"/>
                <w:szCs w:val="22"/>
                <w:lang w:val="es-MX" w:eastAsia="es-MX"/>
              </w:rPr>
              <w:t xml:space="preserve">PRESIDENTE MUNICIPAL DE </w:t>
            </w:r>
            <w:r w:rsidR="00240167" w:rsidRPr="00FA7EEB">
              <w:rPr>
                <w:rFonts w:ascii="Arial" w:hAnsi="Arial" w:cs="Arial"/>
                <w:spacing w:val="-3"/>
                <w:sz w:val="22"/>
                <w:szCs w:val="22"/>
                <w:lang w:val="es-MX" w:eastAsia="es-MX"/>
              </w:rPr>
              <w:t>CHURINTZIO</w:t>
            </w:r>
            <w:r w:rsidR="00597483" w:rsidRPr="00FA7EEB">
              <w:rPr>
                <w:rFonts w:ascii="Arial" w:hAnsi="Arial" w:cs="Arial"/>
                <w:spacing w:val="-3"/>
                <w:sz w:val="22"/>
                <w:szCs w:val="22"/>
                <w:lang w:val="es-MX" w:eastAsia="es-MX"/>
              </w:rPr>
              <w:t>, MICHOACÁN Y OTROS</w:t>
            </w:r>
          </w:p>
          <w:p w14:paraId="26716210" w14:textId="77777777" w:rsidR="00562088" w:rsidRPr="00FA7EEB" w:rsidRDefault="00562088" w:rsidP="00053F2E">
            <w:pPr>
              <w:jc w:val="both"/>
              <w:rPr>
                <w:rFonts w:ascii="Arial" w:hAnsi="Arial" w:cs="Arial"/>
                <w:b/>
                <w:bCs/>
                <w:sz w:val="22"/>
                <w:szCs w:val="22"/>
                <w:lang w:val="es-MX" w:eastAsia="es-MX"/>
              </w:rPr>
            </w:pPr>
          </w:p>
          <w:p w14:paraId="66CBD7DA" w14:textId="77777777" w:rsidR="00440118" w:rsidRPr="00FA7EEB" w:rsidRDefault="00440118" w:rsidP="00053F2E">
            <w:pPr>
              <w:jc w:val="both"/>
              <w:rPr>
                <w:rFonts w:ascii="Arial" w:hAnsi="Arial" w:cs="Arial"/>
                <w:bCs/>
                <w:sz w:val="22"/>
                <w:szCs w:val="22"/>
                <w:lang w:val="es-MX" w:eastAsia="es-MX"/>
              </w:rPr>
            </w:pPr>
            <w:r w:rsidRPr="00FA7EEB">
              <w:rPr>
                <w:rFonts w:ascii="Arial" w:hAnsi="Arial" w:cs="Arial"/>
                <w:b/>
                <w:bCs/>
                <w:sz w:val="22"/>
                <w:szCs w:val="22"/>
                <w:lang w:val="es-MX" w:eastAsia="es-MX"/>
              </w:rPr>
              <w:t xml:space="preserve">MAGISTRADA </w:t>
            </w:r>
            <w:r w:rsidR="000E0980" w:rsidRPr="00FA7EEB">
              <w:rPr>
                <w:rFonts w:ascii="Arial" w:hAnsi="Arial" w:cs="Arial"/>
                <w:b/>
                <w:bCs/>
                <w:sz w:val="22"/>
                <w:szCs w:val="22"/>
                <w:lang w:val="es-MX" w:eastAsia="es-MX"/>
              </w:rPr>
              <w:t>PONENTE</w:t>
            </w:r>
            <w:r w:rsidRPr="00FA7EEB">
              <w:rPr>
                <w:rFonts w:ascii="Arial" w:hAnsi="Arial" w:cs="Arial"/>
                <w:b/>
                <w:bCs/>
                <w:sz w:val="22"/>
                <w:szCs w:val="22"/>
                <w:lang w:val="es-MX" w:eastAsia="es-MX"/>
              </w:rPr>
              <w:t>:</w:t>
            </w:r>
            <w:r w:rsidR="00574BC8" w:rsidRPr="00FA7EEB">
              <w:rPr>
                <w:rFonts w:ascii="Arial" w:hAnsi="Arial" w:cs="Arial"/>
                <w:b/>
                <w:bCs/>
                <w:sz w:val="22"/>
                <w:szCs w:val="22"/>
                <w:lang w:val="es-MX" w:eastAsia="es-MX"/>
              </w:rPr>
              <w:t xml:space="preserve"> </w:t>
            </w:r>
            <w:r w:rsidRPr="00FA7EEB">
              <w:rPr>
                <w:rFonts w:ascii="Arial" w:hAnsi="Arial" w:cs="Arial"/>
                <w:bCs/>
                <w:sz w:val="22"/>
                <w:szCs w:val="22"/>
                <w:lang w:val="es-MX" w:eastAsia="es-MX"/>
              </w:rPr>
              <w:t>YURISHA ANDRADE MORALES</w:t>
            </w:r>
          </w:p>
          <w:p w14:paraId="3524B072" w14:textId="77777777" w:rsidR="00440118" w:rsidRPr="00FA7EEB" w:rsidRDefault="00440118" w:rsidP="00053F2E">
            <w:pPr>
              <w:jc w:val="both"/>
              <w:rPr>
                <w:rFonts w:ascii="Arial" w:hAnsi="Arial" w:cs="Arial"/>
                <w:bCs/>
                <w:sz w:val="22"/>
                <w:szCs w:val="22"/>
                <w:lang w:val="es-MX" w:eastAsia="es-MX"/>
              </w:rPr>
            </w:pPr>
          </w:p>
          <w:p w14:paraId="5B91CE9E" w14:textId="77777777" w:rsidR="00F97439" w:rsidRPr="00FA7EEB" w:rsidRDefault="00770EC5" w:rsidP="00F97439">
            <w:pPr>
              <w:jc w:val="both"/>
              <w:rPr>
                <w:rFonts w:ascii="Arial" w:hAnsi="Arial" w:cs="Arial"/>
                <w:bCs/>
                <w:sz w:val="22"/>
                <w:szCs w:val="22"/>
                <w:lang w:eastAsia="es-MX"/>
              </w:rPr>
            </w:pPr>
            <w:r w:rsidRPr="00FA7EEB">
              <w:rPr>
                <w:rFonts w:ascii="Arial" w:hAnsi="Arial" w:cs="Arial"/>
                <w:b/>
                <w:sz w:val="22"/>
                <w:szCs w:val="22"/>
                <w:lang w:eastAsia="es-MX"/>
              </w:rPr>
              <w:t>SECRETARI</w:t>
            </w:r>
            <w:r w:rsidR="00574BC8" w:rsidRPr="00FA7EEB">
              <w:rPr>
                <w:rFonts w:ascii="Arial" w:hAnsi="Arial" w:cs="Arial"/>
                <w:b/>
                <w:sz w:val="22"/>
                <w:szCs w:val="22"/>
                <w:lang w:eastAsia="es-MX"/>
              </w:rPr>
              <w:t>A</w:t>
            </w:r>
            <w:r w:rsidRPr="00FA7EEB">
              <w:rPr>
                <w:rFonts w:ascii="Arial" w:hAnsi="Arial" w:cs="Arial"/>
                <w:b/>
                <w:sz w:val="22"/>
                <w:szCs w:val="22"/>
                <w:lang w:eastAsia="es-MX"/>
              </w:rPr>
              <w:t xml:space="preserve"> INSTRUCTOR</w:t>
            </w:r>
            <w:r w:rsidR="00574BC8" w:rsidRPr="00FA7EEB">
              <w:rPr>
                <w:rFonts w:ascii="Arial" w:hAnsi="Arial" w:cs="Arial"/>
                <w:b/>
                <w:sz w:val="22"/>
                <w:szCs w:val="22"/>
                <w:lang w:eastAsia="es-MX"/>
              </w:rPr>
              <w:t>A</w:t>
            </w:r>
            <w:r w:rsidRPr="00FA7EEB">
              <w:rPr>
                <w:rFonts w:ascii="Arial" w:hAnsi="Arial" w:cs="Arial"/>
                <w:b/>
                <w:sz w:val="22"/>
                <w:szCs w:val="22"/>
                <w:lang w:eastAsia="es-MX"/>
              </w:rPr>
              <w:t xml:space="preserve"> Y PROYECTISTA:</w:t>
            </w:r>
            <w:r w:rsidR="00574BC8" w:rsidRPr="00FA7EEB">
              <w:rPr>
                <w:rFonts w:ascii="Arial" w:hAnsi="Arial" w:cs="Arial"/>
                <w:b/>
                <w:sz w:val="22"/>
                <w:szCs w:val="22"/>
                <w:lang w:eastAsia="es-MX"/>
              </w:rPr>
              <w:t xml:space="preserve"> </w:t>
            </w:r>
            <w:r w:rsidR="00574BC8" w:rsidRPr="00FA7EEB">
              <w:rPr>
                <w:rFonts w:ascii="Arial" w:hAnsi="Arial" w:cs="Arial"/>
                <w:bCs/>
                <w:sz w:val="22"/>
                <w:szCs w:val="22"/>
                <w:lang w:eastAsia="es-MX"/>
              </w:rPr>
              <w:t>MARÍA DOLORES VELÁZQUEZ GONZÁLEZ</w:t>
            </w:r>
          </w:p>
        </w:tc>
      </w:tr>
    </w:tbl>
    <w:p w14:paraId="229F002F" w14:textId="77777777" w:rsidR="00C40AC8" w:rsidRPr="00FA7EEB" w:rsidRDefault="00C40AC8" w:rsidP="00D522A6">
      <w:pPr>
        <w:pStyle w:val="Sinespaciado"/>
        <w:rPr>
          <w:sz w:val="26"/>
          <w:szCs w:val="26"/>
        </w:rPr>
      </w:pPr>
    </w:p>
    <w:p w14:paraId="48D6D2DB" w14:textId="77777777" w:rsidR="00645EF0" w:rsidRPr="00FA7EEB" w:rsidRDefault="008C5721" w:rsidP="00895CEC">
      <w:pPr>
        <w:pStyle w:val="Sinespaciado"/>
        <w:jc w:val="right"/>
        <w:rPr>
          <w:sz w:val="24"/>
          <w:szCs w:val="24"/>
          <w:lang w:val="es-ES"/>
        </w:rPr>
      </w:pPr>
      <w:r w:rsidRPr="00FA7EEB">
        <w:rPr>
          <w:sz w:val="24"/>
          <w:szCs w:val="24"/>
          <w:lang w:val="es-ES"/>
        </w:rPr>
        <w:t>Morelia, Michoacán a</w:t>
      </w:r>
      <w:r w:rsidR="00020BB9" w:rsidRPr="00FA7EEB">
        <w:rPr>
          <w:sz w:val="24"/>
          <w:szCs w:val="24"/>
          <w:lang w:val="es-ES"/>
        </w:rPr>
        <w:t xml:space="preserve"> </w:t>
      </w:r>
      <w:r w:rsidR="00FA7EEB" w:rsidRPr="00FA7EEB">
        <w:rPr>
          <w:sz w:val="24"/>
          <w:szCs w:val="24"/>
          <w:lang w:val="es-ES"/>
        </w:rPr>
        <w:t>once</w:t>
      </w:r>
      <w:r w:rsidR="00EB5CD2" w:rsidRPr="00FA7EEB">
        <w:rPr>
          <w:sz w:val="24"/>
          <w:szCs w:val="24"/>
          <w:lang w:val="es-ES"/>
        </w:rPr>
        <w:t xml:space="preserve"> de </w:t>
      </w:r>
      <w:r w:rsidR="00F6586D" w:rsidRPr="00FA7EEB">
        <w:rPr>
          <w:sz w:val="24"/>
          <w:szCs w:val="24"/>
          <w:lang w:val="es-ES"/>
        </w:rPr>
        <w:t>noviem</w:t>
      </w:r>
      <w:r w:rsidR="00EB5CD2" w:rsidRPr="00FA7EEB">
        <w:rPr>
          <w:sz w:val="24"/>
          <w:szCs w:val="24"/>
          <w:lang w:val="es-ES"/>
        </w:rPr>
        <w:t>bre</w:t>
      </w:r>
      <w:r w:rsidR="00020BB9" w:rsidRPr="00FA7EEB">
        <w:rPr>
          <w:sz w:val="24"/>
          <w:szCs w:val="24"/>
          <w:lang w:val="es-ES"/>
        </w:rPr>
        <w:t xml:space="preserve"> </w:t>
      </w:r>
      <w:r w:rsidR="00886EDC" w:rsidRPr="00FA7EEB">
        <w:rPr>
          <w:sz w:val="24"/>
          <w:szCs w:val="24"/>
          <w:lang w:val="es-ES"/>
        </w:rPr>
        <w:t xml:space="preserve">de </w:t>
      </w:r>
      <w:r w:rsidRPr="00FA7EEB">
        <w:rPr>
          <w:sz w:val="24"/>
          <w:szCs w:val="24"/>
          <w:lang w:val="es-ES"/>
        </w:rPr>
        <w:t>dos mil</w:t>
      </w:r>
      <w:r w:rsidR="00056093" w:rsidRPr="00FA7EEB">
        <w:rPr>
          <w:sz w:val="24"/>
          <w:szCs w:val="24"/>
          <w:lang w:val="es-ES"/>
        </w:rPr>
        <w:t xml:space="preserve"> </w:t>
      </w:r>
      <w:r w:rsidR="008B6EFE" w:rsidRPr="00FA7EEB">
        <w:rPr>
          <w:sz w:val="24"/>
          <w:szCs w:val="24"/>
          <w:lang w:val="es-ES"/>
        </w:rPr>
        <w:t>veinti</w:t>
      </w:r>
      <w:r w:rsidR="00FA2B8C" w:rsidRPr="00FA7EEB">
        <w:rPr>
          <w:sz w:val="24"/>
          <w:szCs w:val="24"/>
          <w:lang w:val="es-ES"/>
        </w:rPr>
        <w:t>cinco</w:t>
      </w:r>
      <w:r w:rsidR="00591578" w:rsidRPr="00FA7EEB">
        <w:rPr>
          <w:sz w:val="24"/>
          <w:szCs w:val="24"/>
          <w:lang w:val="es-ES"/>
        </w:rPr>
        <w:t>.</w:t>
      </w:r>
      <w:r w:rsidR="005A78EC" w:rsidRPr="00FA7EEB">
        <w:rPr>
          <w:rStyle w:val="Refdenotaalpie"/>
          <w:sz w:val="24"/>
          <w:szCs w:val="24"/>
          <w:lang w:val="es-ES"/>
        </w:rPr>
        <w:footnoteReference w:id="1"/>
      </w:r>
    </w:p>
    <w:p w14:paraId="7463F5D8" w14:textId="77777777" w:rsidR="009A7F63" w:rsidRPr="00FA7EEB" w:rsidRDefault="009A7F63" w:rsidP="00895CEC">
      <w:pPr>
        <w:pStyle w:val="Sinespaciado"/>
        <w:rPr>
          <w:sz w:val="24"/>
          <w:szCs w:val="24"/>
        </w:rPr>
      </w:pPr>
    </w:p>
    <w:p w14:paraId="39DB5AF4" w14:textId="77777777" w:rsidR="00741F36" w:rsidRPr="00FA7EEB" w:rsidRDefault="00CB2789" w:rsidP="00032830">
      <w:pPr>
        <w:spacing w:line="360" w:lineRule="auto"/>
        <w:jc w:val="both"/>
        <w:rPr>
          <w:rFonts w:ascii="Arial" w:hAnsi="Arial" w:cs="Arial"/>
          <w:lang w:eastAsia="es-MX"/>
        </w:rPr>
      </w:pPr>
      <w:r w:rsidRPr="00FA7EEB">
        <w:rPr>
          <w:rFonts w:ascii="Arial" w:hAnsi="Arial" w:cs="Arial"/>
          <w:b/>
        </w:rPr>
        <w:t>Acuerdo plenario</w:t>
      </w:r>
      <w:r w:rsidR="00EB5CD2" w:rsidRPr="00FA7EEB">
        <w:rPr>
          <w:rFonts w:ascii="Arial" w:hAnsi="Arial" w:cs="Arial"/>
          <w:b/>
        </w:rPr>
        <w:t xml:space="preserve"> </w:t>
      </w:r>
      <w:r w:rsidR="00EB5CD2" w:rsidRPr="00FA7EEB">
        <w:rPr>
          <w:rFonts w:ascii="Arial" w:hAnsi="Arial" w:cs="Arial"/>
          <w:bCs/>
        </w:rPr>
        <w:t>que</w:t>
      </w:r>
      <w:r w:rsidR="00052C10" w:rsidRPr="00FA7EEB">
        <w:rPr>
          <w:rFonts w:ascii="Arial" w:hAnsi="Arial" w:cs="Arial"/>
          <w:bCs/>
        </w:rPr>
        <w:t>:</w:t>
      </w:r>
      <w:r w:rsidR="00EB5CD2" w:rsidRPr="00FA7EEB">
        <w:rPr>
          <w:rFonts w:ascii="Arial" w:hAnsi="Arial" w:cs="Arial"/>
          <w:bCs/>
        </w:rPr>
        <w:t xml:space="preserve"> </w:t>
      </w:r>
      <w:r w:rsidR="00052C10" w:rsidRPr="00FA7EEB">
        <w:rPr>
          <w:rFonts w:ascii="Arial" w:hAnsi="Arial" w:cs="Arial"/>
          <w:b/>
        </w:rPr>
        <w:t>I.</w:t>
      </w:r>
      <w:r w:rsidR="00052C10" w:rsidRPr="00FA7EEB">
        <w:rPr>
          <w:rFonts w:ascii="Arial" w:hAnsi="Arial" w:cs="Arial"/>
          <w:bCs/>
        </w:rPr>
        <w:t xml:space="preserve"> D</w:t>
      </w:r>
      <w:r w:rsidR="00E02E5D" w:rsidRPr="00FA7EEB">
        <w:rPr>
          <w:rFonts w:ascii="Arial" w:hAnsi="Arial" w:cs="Arial"/>
          <w:bCs/>
        </w:rPr>
        <w:t xml:space="preserve">eclara </w:t>
      </w:r>
      <w:r w:rsidRPr="00FA7EEB">
        <w:rPr>
          <w:rFonts w:ascii="Arial" w:hAnsi="Arial" w:cs="Arial"/>
          <w:bCs/>
        </w:rPr>
        <w:t xml:space="preserve">el </w:t>
      </w:r>
      <w:r w:rsidRPr="00FA7EEB">
        <w:rPr>
          <w:rFonts w:ascii="Arial" w:hAnsi="Arial" w:cs="Arial"/>
          <w:b/>
        </w:rPr>
        <w:t>incumplimiento</w:t>
      </w:r>
      <w:r w:rsidRPr="00FA7EEB">
        <w:rPr>
          <w:rFonts w:ascii="Arial" w:hAnsi="Arial" w:cs="Arial"/>
          <w:bCs/>
        </w:rPr>
        <w:t xml:space="preserve"> de l</w:t>
      </w:r>
      <w:r w:rsidR="002C02EC" w:rsidRPr="00FA7EEB">
        <w:rPr>
          <w:rFonts w:ascii="Arial" w:hAnsi="Arial" w:cs="Arial"/>
          <w:bCs/>
        </w:rPr>
        <w:t>a</w:t>
      </w:r>
      <w:r w:rsidRPr="00FA7EEB">
        <w:rPr>
          <w:rFonts w:ascii="Arial" w:hAnsi="Arial" w:cs="Arial"/>
          <w:bCs/>
        </w:rPr>
        <w:t xml:space="preserve"> </w:t>
      </w:r>
      <w:r w:rsidR="002C02EC" w:rsidRPr="00FA7EEB">
        <w:rPr>
          <w:rFonts w:ascii="Arial" w:hAnsi="Arial" w:cs="Arial"/>
          <w:bCs/>
        </w:rPr>
        <w:t xml:space="preserve">sentencia </w:t>
      </w:r>
      <w:r w:rsidRPr="00FA7EEB">
        <w:rPr>
          <w:rFonts w:ascii="Arial" w:hAnsi="Arial" w:cs="Arial"/>
          <w:bCs/>
        </w:rPr>
        <w:t xml:space="preserve">de </w:t>
      </w:r>
      <w:r w:rsidR="00BA05D7" w:rsidRPr="00FA7EEB">
        <w:rPr>
          <w:rFonts w:ascii="Arial" w:hAnsi="Arial" w:cs="Arial"/>
          <w:bCs/>
        </w:rPr>
        <w:t>veinticuatro</w:t>
      </w:r>
      <w:r w:rsidRPr="00FA7EEB">
        <w:rPr>
          <w:rFonts w:ascii="Arial" w:hAnsi="Arial" w:cs="Arial"/>
          <w:bCs/>
        </w:rPr>
        <w:t xml:space="preserve"> de ju</w:t>
      </w:r>
      <w:r w:rsidR="00BA05D7" w:rsidRPr="00FA7EEB">
        <w:rPr>
          <w:rFonts w:ascii="Arial" w:hAnsi="Arial" w:cs="Arial"/>
          <w:bCs/>
        </w:rPr>
        <w:t>l</w:t>
      </w:r>
      <w:r w:rsidRPr="00FA7EEB">
        <w:rPr>
          <w:rFonts w:ascii="Arial" w:hAnsi="Arial" w:cs="Arial"/>
          <w:bCs/>
        </w:rPr>
        <w:t>io, d</w:t>
      </w:r>
      <w:r w:rsidR="002C02EC" w:rsidRPr="00FA7EEB">
        <w:rPr>
          <w:rFonts w:ascii="Arial" w:hAnsi="Arial" w:cs="Arial"/>
          <w:bCs/>
        </w:rPr>
        <w:t>ictada en e</w:t>
      </w:r>
      <w:r w:rsidRPr="00FA7EEB">
        <w:rPr>
          <w:rFonts w:ascii="Arial" w:hAnsi="Arial" w:cs="Arial"/>
          <w:bCs/>
        </w:rPr>
        <w:t>l juicio identificado al rubro</w:t>
      </w:r>
      <w:r w:rsidR="0017439A" w:rsidRPr="00FA7EEB">
        <w:rPr>
          <w:rFonts w:ascii="Arial" w:hAnsi="Arial" w:cs="Arial"/>
          <w:bCs/>
        </w:rPr>
        <w:t>; II.</w:t>
      </w:r>
      <w:r w:rsidR="002C02EC" w:rsidRPr="00FA7EEB">
        <w:rPr>
          <w:rFonts w:ascii="Arial" w:hAnsi="Arial" w:cs="Arial"/>
          <w:bCs/>
        </w:rPr>
        <w:t xml:space="preserve"> </w:t>
      </w:r>
      <w:r w:rsidR="00C41943" w:rsidRPr="00FA7EEB">
        <w:rPr>
          <w:rFonts w:ascii="Arial" w:hAnsi="Arial" w:cs="Arial"/>
          <w:bCs/>
        </w:rPr>
        <w:t xml:space="preserve">Se </w:t>
      </w:r>
      <w:r w:rsidR="00C41943" w:rsidRPr="00FA7EEB">
        <w:rPr>
          <w:rFonts w:ascii="Arial" w:hAnsi="Arial" w:cs="Arial"/>
          <w:b/>
        </w:rPr>
        <w:t>implementa mecanismo</w:t>
      </w:r>
      <w:r w:rsidR="00C41943" w:rsidRPr="00FA7EEB">
        <w:rPr>
          <w:rFonts w:ascii="Arial" w:hAnsi="Arial" w:cs="Arial"/>
          <w:bCs/>
        </w:rPr>
        <w:t xml:space="preserve"> para el cumplimiento de la sentencia, establecido en el apartado de efectos.</w:t>
      </w:r>
      <w:r w:rsidR="00C41943" w:rsidRPr="00FA7EEB">
        <w:rPr>
          <w:rFonts w:ascii="Arial" w:hAnsi="Arial" w:cs="Arial"/>
          <w:b/>
        </w:rPr>
        <w:t xml:space="preserve"> III. </w:t>
      </w:r>
      <w:r w:rsidR="00F14777" w:rsidRPr="00FA7EEB">
        <w:rPr>
          <w:rFonts w:ascii="Arial" w:hAnsi="Arial" w:cs="Arial"/>
          <w:b/>
          <w:bCs/>
        </w:rPr>
        <w:t>Se ordena</w:t>
      </w:r>
      <w:r w:rsidR="00F14777" w:rsidRPr="00FA7EEB">
        <w:rPr>
          <w:rFonts w:ascii="Arial" w:hAnsi="Arial" w:cs="Arial"/>
        </w:rPr>
        <w:t xml:space="preserve"> a las autoridades responsables y </w:t>
      </w:r>
      <w:r w:rsidR="00F14777" w:rsidRPr="00FA7EEB">
        <w:rPr>
          <w:rFonts w:ascii="Arial" w:hAnsi="Arial" w:cs="Arial"/>
          <w:b/>
          <w:bCs/>
        </w:rPr>
        <w:t>se vincula al resto de los integrantes del Ayuntamiento,</w:t>
      </w:r>
      <w:r w:rsidR="00F14777" w:rsidRPr="00FA7EEB">
        <w:rPr>
          <w:rFonts w:ascii="Arial" w:hAnsi="Arial" w:cs="Arial"/>
        </w:rPr>
        <w:t xml:space="preserve"> actúen de conformidad con el apartado de efectos del presente acuerdo</w:t>
      </w:r>
      <w:r w:rsidR="002C02EC" w:rsidRPr="00FA7EEB">
        <w:rPr>
          <w:rFonts w:ascii="Arial" w:hAnsi="Arial" w:cs="Arial"/>
          <w:bCs/>
        </w:rPr>
        <w:t>;</w:t>
      </w:r>
      <w:r w:rsidR="002C02EC" w:rsidRPr="00FA7EEB">
        <w:rPr>
          <w:rFonts w:ascii="Arial" w:hAnsi="Arial" w:cs="Arial"/>
          <w:b/>
        </w:rPr>
        <w:t xml:space="preserve"> I</w:t>
      </w:r>
      <w:r w:rsidR="00C41943" w:rsidRPr="00FA7EEB">
        <w:rPr>
          <w:rFonts w:ascii="Arial" w:hAnsi="Arial" w:cs="Arial"/>
          <w:b/>
        </w:rPr>
        <w:t>V</w:t>
      </w:r>
      <w:r w:rsidR="002C02EC" w:rsidRPr="00FA7EEB">
        <w:rPr>
          <w:rFonts w:ascii="Arial" w:hAnsi="Arial" w:cs="Arial"/>
          <w:b/>
        </w:rPr>
        <w:t>. Conmina</w:t>
      </w:r>
      <w:r w:rsidR="002C02EC" w:rsidRPr="00FA7EEB">
        <w:rPr>
          <w:rFonts w:ascii="Arial" w:hAnsi="Arial" w:cs="Arial"/>
          <w:bCs/>
        </w:rPr>
        <w:t xml:space="preserve"> al Presidente, Secretario y Director de Obras Públicas del Ayuntamiento de Churintzio, Michoacán;</w:t>
      </w:r>
      <w:r w:rsidR="002C02EC" w:rsidRPr="00FA7EEB">
        <w:rPr>
          <w:rStyle w:val="Refdenotaalpie"/>
          <w:rFonts w:ascii="Arial" w:hAnsi="Arial" w:cs="Arial"/>
        </w:rPr>
        <w:footnoteReference w:id="2"/>
      </w:r>
      <w:r w:rsidR="002C02EC" w:rsidRPr="00FA7EEB">
        <w:rPr>
          <w:rFonts w:ascii="Arial" w:hAnsi="Arial" w:cs="Arial"/>
          <w:bCs/>
        </w:rPr>
        <w:t xml:space="preserve"> y, </w:t>
      </w:r>
      <w:r w:rsidR="002C02EC" w:rsidRPr="00FA7EEB">
        <w:rPr>
          <w:rFonts w:ascii="Arial" w:hAnsi="Arial" w:cs="Arial"/>
          <w:b/>
        </w:rPr>
        <w:t>V.</w:t>
      </w:r>
      <w:r w:rsidR="002C02EC" w:rsidRPr="00FA7EEB">
        <w:rPr>
          <w:rFonts w:ascii="Arial" w:hAnsi="Arial" w:cs="Arial"/>
          <w:bCs/>
        </w:rPr>
        <w:t xml:space="preserve"> </w:t>
      </w:r>
      <w:r w:rsidR="002C02EC" w:rsidRPr="00FA7EEB">
        <w:rPr>
          <w:rFonts w:ascii="Arial" w:hAnsi="Arial" w:cs="Arial"/>
          <w:b/>
        </w:rPr>
        <w:t xml:space="preserve">Ordena </w:t>
      </w:r>
      <w:r w:rsidR="002C02EC" w:rsidRPr="00FA7EEB">
        <w:rPr>
          <w:rFonts w:ascii="Arial" w:hAnsi="Arial" w:cs="Arial"/>
          <w:bCs/>
        </w:rPr>
        <w:t>notificar la presente determinación a la Sala Regional del Tribunal Electoral del Poder Judicial de la Federación, correspondiente a la Quinta Circunscripción Plurinominal Electoral con sede en Toluca de Lerdo, Estado de México,</w:t>
      </w:r>
      <w:r w:rsidR="002C02EC" w:rsidRPr="00FA7EEB">
        <w:rPr>
          <w:rStyle w:val="Refdenotaalpie"/>
          <w:rFonts w:ascii="Arial" w:hAnsi="Arial" w:cs="Arial"/>
          <w:bCs/>
        </w:rPr>
        <w:footnoteReference w:id="3"/>
      </w:r>
      <w:r w:rsidR="002C02EC" w:rsidRPr="00FA7EEB">
        <w:rPr>
          <w:rFonts w:ascii="Arial" w:hAnsi="Arial" w:cs="Arial"/>
          <w:bCs/>
        </w:rPr>
        <w:t xml:space="preserve"> </w:t>
      </w:r>
      <w:r w:rsidR="002C02EC" w:rsidRPr="00FA7EEB">
        <w:rPr>
          <w:rFonts w:ascii="Arial" w:hAnsi="Arial" w:cs="Arial"/>
          <w:lang w:eastAsia="es-MX"/>
        </w:rPr>
        <w:t>en cumplimiento a lo ordenado en el Juicio Ciudadano ST-JDC-275/2025.</w:t>
      </w:r>
    </w:p>
    <w:p w14:paraId="2F3D034E" w14:textId="77777777" w:rsidR="002C02EC" w:rsidRPr="00FA7EEB" w:rsidRDefault="002C02EC" w:rsidP="00895CEC">
      <w:pPr>
        <w:spacing w:line="360" w:lineRule="auto"/>
        <w:jc w:val="both"/>
        <w:rPr>
          <w:rFonts w:ascii="Arial" w:hAnsi="Arial" w:cs="Arial"/>
          <w:bCs/>
        </w:rPr>
      </w:pPr>
    </w:p>
    <w:p w14:paraId="52B497CF" w14:textId="77777777" w:rsidR="008C5721" w:rsidRPr="00FA7EEB" w:rsidRDefault="0066741B" w:rsidP="00895CEC">
      <w:pPr>
        <w:pStyle w:val="Sinespaciado"/>
        <w:jc w:val="center"/>
        <w:rPr>
          <w:b/>
          <w:bCs/>
          <w:sz w:val="24"/>
          <w:szCs w:val="24"/>
        </w:rPr>
      </w:pPr>
      <w:r w:rsidRPr="00FA7EEB">
        <w:rPr>
          <w:b/>
          <w:bCs/>
          <w:sz w:val="24"/>
          <w:szCs w:val="24"/>
        </w:rPr>
        <w:t>I</w:t>
      </w:r>
      <w:r w:rsidR="008C5721" w:rsidRPr="00FA7EEB">
        <w:rPr>
          <w:b/>
          <w:bCs/>
          <w:sz w:val="24"/>
          <w:szCs w:val="24"/>
        </w:rPr>
        <w:t xml:space="preserve">. </w:t>
      </w:r>
      <w:r w:rsidR="00481DB4" w:rsidRPr="00FA7EEB">
        <w:rPr>
          <w:b/>
          <w:bCs/>
          <w:sz w:val="24"/>
          <w:szCs w:val="24"/>
        </w:rPr>
        <w:t>ANTECEDENTES</w:t>
      </w:r>
    </w:p>
    <w:p w14:paraId="7530BD2F" w14:textId="77777777" w:rsidR="00817115" w:rsidRPr="00FA7EEB" w:rsidRDefault="00817115" w:rsidP="00895CEC">
      <w:pPr>
        <w:autoSpaceDE w:val="0"/>
        <w:autoSpaceDN w:val="0"/>
        <w:adjustRightInd w:val="0"/>
        <w:spacing w:line="360" w:lineRule="auto"/>
        <w:jc w:val="both"/>
        <w:rPr>
          <w:rFonts w:ascii="Arial" w:hAnsi="Arial" w:cs="Arial"/>
          <w:b/>
          <w:bCs/>
        </w:rPr>
      </w:pPr>
    </w:p>
    <w:p w14:paraId="69D69DDF" w14:textId="77777777" w:rsidR="00620B9A" w:rsidRPr="00FA7EEB" w:rsidRDefault="00620B9A" w:rsidP="00895CEC">
      <w:pPr>
        <w:pStyle w:val="Sinespaciado"/>
        <w:rPr>
          <w:sz w:val="24"/>
          <w:szCs w:val="24"/>
          <w:lang w:val="es-ES"/>
        </w:rPr>
      </w:pPr>
      <w:r w:rsidRPr="00FA7EEB">
        <w:rPr>
          <w:b/>
          <w:bCs/>
          <w:sz w:val="24"/>
          <w:szCs w:val="24"/>
          <w:lang w:val="es-ES"/>
        </w:rPr>
        <w:t xml:space="preserve">PRIMERO. Sentencia. </w:t>
      </w:r>
      <w:r w:rsidRPr="00FA7EEB">
        <w:rPr>
          <w:sz w:val="24"/>
          <w:szCs w:val="24"/>
          <w:lang w:val="es-ES"/>
        </w:rPr>
        <w:t xml:space="preserve">El </w:t>
      </w:r>
      <w:r w:rsidR="00A82254" w:rsidRPr="00FA7EEB">
        <w:rPr>
          <w:sz w:val="24"/>
          <w:szCs w:val="24"/>
          <w:lang w:val="es-ES"/>
        </w:rPr>
        <w:t>veinticuatro de julio</w:t>
      </w:r>
      <w:r w:rsidRPr="00FA7EEB">
        <w:rPr>
          <w:sz w:val="24"/>
          <w:szCs w:val="24"/>
          <w:lang w:val="es-ES"/>
        </w:rPr>
        <w:t xml:space="preserve">, este </w:t>
      </w:r>
      <w:r w:rsidR="00906B4C" w:rsidRPr="00FA7EEB">
        <w:rPr>
          <w:sz w:val="24"/>
          <w:szCs w:val="24"/>
          <w:lang w:val="es-ES"/>
        </w:rPr>
        <w:t>Órgano</w:t>
      </w:r>
      <w:r w:rsidR="00F65852" w:rsidRPr="00FA7EEB">
        <w:rPr>
          <w:sz w:val="24"/>
          <w:szCs w:val="24"/>
          <w:lang w:val="es-ES"/>
        </w:rPr>
        <w:t xml:space="preserve"> Jurisdiccional</w:t>
      </w:r>
      <w:r w:rsidRPr="00FA7EEB">
        <w:rPr>
          <w:sz w:val="24"/>
          <w:szCs w:val="24"/>
          <w:lang w:val="es-ES"/>
        </w:rPr>
        <w:t xml:space="preserve"> dictó sentencia</w:t>
      </w:r>
      <w:r w:rsidR="00817CD6" w:rsidRPr="00FA7EEB">
        <w:rPr>
          <w:rStyle w:val="Refdenotaalpie"/>
          <w:sz w:val="24"/>
          <w:szCs w:val="24"/>
          <w:lang w:val="es-ES"/>
        </w:rPr>
        <w:footnoteReference w:id="4"/>
      </w:r>
      <w:r w:rsidRPr="00FA7EEB">
        <w:rPr>
          <w:sz w:val="24"/>
          <w:szCs w:val="24"/>
          <w:lang w:val="es-ES"/>
        </w:rPr>
        <w:t xml:space="preserve"> en el </w:t>
      </w:r>
      <w:r w:rsidRPr="00FA7EEB">
        <w:rPr>
          <w:i/>
          <w:iCs/>
          <w:sz w:val="24"/>
          <w:szCs w:val="24"/>
          <w:lang w:val="es-ES"/>
        </w:rPr>
        <w:t xml:space="preserve">Juicio Ciudadano </w:t>
      </w:r>
      <w:r w:rsidRPr="00FA7EEB">
        <w:rPr>
          <w:sz w:val="24"/>
          <w:szCs w:val="24"/>
          <w:lang w:val="es-ES"/>
        </w:rPr>
        <w:t xml:space="preserve">que nos ocupa, en </w:t>
      </w:r>
      <w:r w:rsidR="003F5D39" w:rsidRPr="00FA7EEB">
        <w:rPr>
          <w:sz w:val="24"/>
          <w:szCs w:val="24"/>
          <w:lang w:val="es-ES"/>
        </w:rPr>
        <w:t>la que</w:t>
      </w:r>
      <w:r w:rsidR="00462AC5" w:rsidRPr="00FA7EEB">
        <w:rPr>
          <w:sz w:val="24"/>
          <w:szCs w:val="24"/>
          <w:lang w:val="es-ES"/>
        </w:rPr>
        <w:t xml:space="preserve"> ordenó a</w:t>
      </w:r>
      <w:r w:rsidR="00C72F42" w:rsidRPr="00FA7EEB">
        <w:rPr>
          <w:sz w:val="24"/>
          <w:szCs w:val="24"/>
          <w:lang w:val="es-ES"/>
        </w:rPr>
        <w:t xml:space="preserve"> las </w:t>
      </w:r>
      <w:r w:rsidR="00C72F42" w:rsidRPr="00FA7EEB">
        <w:rPr>
          <w:i/>
          <w:iCs/>
          <w:sz w:val="24"/>
          <w:szCs w:val="24"/>
          <w:lang w:val="es-ES"/>
        </w:rPr>
        <w:t>autoridades responsables</w:t>
      </w:r>
      <w:r w:rsidR="00462AC5" w:rsidRPr="00FA7EEB">
        <w:rPr>
          <w:sz w:val="24"/>
          <w:szCs w:val="24"/>
          <w:lang w:val="es-ES"/>
        </w:rPr>
        <w:t xml:space="preserve">, entregaran la información y documentación solicitada </w:t>
      </w:r>
      <w:r w:rsidR="00817CD6" w:rsidRPr="00FA7EEB">
        <w:rPr>
          <w:sz w:val="24"/>
          <w:szCs w:val="24"/>
          <w:lang w:val="es-ES"/>
        </w:rPr>
        <w:lastRenderedPageBreak/>
        <w:t>por</w:t>
      </w:r>
      <w:r w:rsidR="00684E66" w:rsidRPr="00FA7EEB">
        <w:rPr>
          <w:sz w:val="24"/>
          <w:szCs w:val="24"/>
          <w:lang w:val="es-ES"/>
        </w:rPr>
        <w:t xml:space="preserve"> Laura Pimentel Espinoza, Apolinar Ávalos Pérez y Alma Irene Rodríguez Pérez.</w:t>
      </w:r>
      <w:r w:rsidR="00684E66" w:rsidRPr="00FA7EEB">
        <w:rPr>
          <w:rStyle w:val="Refdenotaalpie"/>
          <w:sz w:val="24"/>
          <w:szCs w:val="24"/>
          <w:lang w:val="es-ES"/>
        </w:rPr>
        <w:footnoteReference w:id="5"/>
      </w:r>
      <w:r w:rsidR="00462AC5" w:rsidRPr="00FA7EEB">
        <w:rPr>
          <w:sz w:val="24"/>
          <w:szCs w:val="24"/>
          <w:lang w:val="es-ES"/>
        </w:rPr>
        <w:t xml:space="preserve"> </w:t>
      </w:r>
    </w:p>
    <w:p w14:paraId="69736022" w14:textId="77777777" w:rsidR="0090165F" w:rsidRPr="00FA7EEB" w:rsidRDefault="0090165F" w:rsidP="00895CEC">
      <w:pPr>
        <w:pStyle w:val="Sinespaciado"/>
        <w:rPr>
          <w:sz w:val="24"/>
          <w:szCs w:val="24"/>
          <w:lang w:val="es-ES"/>
        </w:rPr>
      </w:pPr>
      <w:r w:rsidRPr="00FA7EEB">
        <w:rPr>
          <w:b/>
          <w:bCs/>
          <w:sz w:val="24"/>
          <w:szCs w:val="24"/>
        </w:rPr>
        <w:t xml:space="preserve">SEGUNDO. </w:t>
      </w:r>
      <w:r w:rsidR="00921021" w:rsidRPr="00FA7EEB">
        <w:rPr>
          <w:b/>
          <w:sz w:val="24"/>
          <w:szCs w:val="24"/>
        </w:rPr>
        <w:t xml:space="preserve">Recepción de constancias y </w:t>
      </w:r>
      <w:r w:rsidR="00921021" w:rsidRPr="00FA7EEB">
        <w:rPr>
          <w:b/>
          <w:sz w:val="24"/>
          <w:szCs w:val="24"/>
          <w:shd w:val="clear" w:color="auto" w:fill="FFFFFF"/>
        </w:rPr>
        <w:t>requerimiento</w:t>
      </w:r>
      <w:r w:rsidR="00921021" w:rsidRPr="00FA7EEB">
        <w:rPr>
          <w:b/>
          <w:sz w:val="24"/>
          <w:szCs w:val="24"/>
        </w:rPr>
        <w:t xml:space="preserve">. </w:t>
      </w:r>
      <w:r w:rsidR="00921021" w:rsidRPr="00FA7EEB">
        <w:rPr>
          <w:bCs/>
          <w:sz w:val="24"/>
          <w:szCs w:val="24"/>
        </w:rPr>
        <w:t>Mediante acuerdo de cinco de agosto</w:t>
      </w:r>
      <w:r w:rsidR="00921021" w:rsidRPr="00FA7EEB">
        <w:rPr>
          <w:bCs/>
          <w:sz w:val="24"/>
          <w:szCs w:val="24"/>
          <w:shd w:val="clear" w:color="auto" w:fill="FFFFFF"/>
        </w:rPr>
        <w:t xml:space="preserve">, se tuvo al Presidente del </w:t>
      </w:r>
      <w:r w:rsidR="00921021" w:rsidRPr="00FA7EEB">
        <w:rPr>
          <w:bCs/>
          <w:i/>
          <w:iCs/>
          <w:sz w:val="24"/>
          <w:szCs w:val="24"/>
          <w:shd w:val="clear" w:color="auto" w:fill="FFFFFF"/>
        </w:rPr>
        <w:t xml:space="preserve">Ayuntamiento </w:t>
      </w:r>
      <w:r w:rsidR="00921021" w:rsidRPr="00FA7EEB">
        <w:rPr>
          <w:bCs/>
          <w:sz w:val="24"/>
          <w:szCs w:val="24"/>
          <w:shd w:val="clear" w:color="auto" w:fill="FFFFFF"/>
        </w:rPr>
        <w:t xml:space="preserve">remitiendo en copia simple diversas constancias relacionadas con el cumplimiento de la </w:t>
      </w:r>
      <w:r w:rsidR="00921021" w:rsidRPr="00FA7EEB">
        <w:rPr>
          <w:bCs/>
          <w:i/>
          <w:iCs/>
          <w:sz w:val="24"/>
          <w:szCs w:val="24"/>
          <w:shd w:val="clear" w:color="auto" w:fill="FFFFFF"/>
        </w:rPr>
        <w:t>Sentencia</w:t>
      </w:r>
      <w:r w:rsidR="00921021" w:rsidRPr="00FA7EEB">
        <w:rPr>
          <w:bCs/>
          <w:sz w:val="24"/>
          <w:szCs w:val="24"/>
          <w:shd w:val="clear" w:color="auto" w:fill="FFFFFF"/>
        </w:rPr>
        <w:t>, por lo que se le requirió las remitiera en original o copia certificada.</w:t>
      </w:r>
    </w:p>
    <w:p w14:paraId="0A3BD651" w14:textId="77777777" w:rsidR="005E02B6" w:rsidRPr="00FA7EEB" w:rsidRDefault="005E02B6" w:rsidP="00895CEC">
      <w:pPr>
        <w:pStyle w:val="Sangradetextonormal"/>
        <w:spacing w:line="360" w:lineRule="auto"/>
        <w:ind w:firstLine="0"/>
        <w:jc w:val="both"/>
        <w:rPr>
          <w:rFonts w:ascii="Arial" w:hAnsi="Arial"/>
          <w:b/>
          <w:sz w:val="24"/>
          <w:szCs w:val="24"/>
        </w:rPr>
      </w:pPr>
      <w:bookmarkStart w:id="0" w:name="_Hlk57030603"/>
    </w:p>
    <w:p w14:paraId="34998C5C" w14:textId="77777777" w:rsidR="00536EC3" w:rsidRPr="00FA7EEB" w:rsidRDefault="008D29D2" w:rsidP="00895CEC">
      <w:pPr>
        <w:pStyle w:val="Sangradetextonormal"/>
        <w:spacing w:line="360" w:lineRule="auto"/>
        <w:ind w:firstLine="0"/>
        <w:jc w:val="both"/>
        <w:rPr>
          <w:rFonts w:ascii="Arial" w:hAnsi="Arial"/>
          <w:b/>
          <w:sz w:val="24"/>
          <w:szCs w:val="24"/>
        </w:rPr>
      </w:pPr>
      <w:bookmarkStart w:id="1" w:name="_Hlk134442956"/>
      <w:r w:rsidRPr="00FA7EEB">
        <w:rPr>
          <w:rFonts w:ascii="Arial" w:hAnsi="Arial"/>
          <w:b/>
          <w:sz w:val="24"/>
          <w:szCs w:val="24"/>
        </w:rPr>
        <w:t>TERCER</w:t>
      </w:r>
      <w:r w:rsidR="0074249B" w:rsidRPr="00FA7EEB">
        <w:rPr>
          <w:rFonts w:ascii="Arial" w:hAnsi="Arial"/>
          <w:b/>
          <w:sz w:val="24"/>
          <w:szCs w:val="24"/>
        </w:rPr>
        <w:t>O</w:t>
      </w:r>
      <w:r w:rsidR="00D91AB1" w:rsidRPr="00FA7EEB">
        <w:rPr>
          <w:rFonts w:ascii="Arial" w:hAnsi="Arial"/>
          <w:b/>
          <w:sz w:val="24"/>
          <w:szCs w:val="24"/>
        </w:rPr>
        <w:t>.</w:t>
      </w:r>
      <w:r w:rsidR="0074249B" w:rsidRPr="00FA7EEB">
        <w:rPr>
          <w:rFonts w:ascii="Arial" w:hAnsi="Arial"/>
          <w:b/>
          <w:sz w:val="24"/>
          <w:szCs w:val="24"/>
        </w:rPr>
        <w:t xml:space="preserve"> </w:t>
      </w:r>
      <w:bookmarkEnd w:id="0"/>
      <w:r w:rsidR="00921021" w:rsidRPr="00FA7EEB">
        <w:rPr>
          <w:rFonts w:ascii="Arial" w:hAnsi="Arial"/>
          <w:b/>
          <w:sz w:val="24"/>
          <w:szCs w:val="24"/>
          <w:shd w:val="clear" w:color="auto" w:fill="FFFFFF"/>
        </w:rPr>
        <w:t xml:space="preserve">Cumplimiento de requerimiento y vista. </w:t>
      </w:r>
      <w:r w:rsidR="00921021" w:rsidRPr="00FA7EEB">
        <w:rPr>
          <w:rFonts w:ascii="Arial" w:hAnsi="Arial"/>
          <w:bCs/>
          <w:sz w:val="24"/>
          <w:szCs w:val="24"/>
          <w:shd w:val="clear" w:color="auto" w:fill="FFFFFF"/>
        </w:rPr>
        <w:t>En acuerdo de doce de agosto, se tuvo cumplido el requerimiento formulado el cinco de agosto, dándose vista a los actores con las constancias remitidas, para que, de considerarlo, realizaran las manifestaciones al respecto.</w:t>
      </w:r>
    </w:p>
    <w:p w14:paraId="01AA8256" w14:textId="77777777" w:rsidR="00D5665D" w:rsidRPr="00FA7EEB" w:rsidRDefault="00D5665D" w:rsidP="00895CEC">
      <w:pPr>
        <w:pStyle w:val="Sangradetextonormal"/>
        <w:spacing w:line="360" w:lineRule="auto"/>
        <w:ind w:firstLine="0"/>
        <w:jc w:val="both"/>
        <w:rPr>
          <w:rFonts w:ascii="Arial" w:hAnsi="Arial"/>
          <w:bCs/>
          <w:sz w:val="24"/>
          <w:szCs w:val="24"/>
          <w:shd w:val="clear" w:color="auto" w:fill="FFFFFF"/>
        </w:rPr>
      </w:pPr>
    </w:p>
    <w:p w14:paraId="0556D9B7" w14:textId="77777777" w:rsidR="00D5665D" w:rsidRPr="00FA7EEB" w:rsidRDefault="00D5665D" w:rsidP="00895CEC">
      <w:pPr>
        <w:pStyle w:val="Sangradetextonormal"/>
        <w:spacing w:line="360" w:lineRule="auto"/>
        <w:ind w:firstLine="0"/>
        <w:jc w:val="both"/>
        <w:rPr>
          <w:rFonts w:ascii="Arial" w:hAnsi="Arial"/>
          <w:bCs/>
          <w:sz w:val="24"/>
          <w:szCs w:val="24"/>
          <w:shd w:val="clear" w:color="auto" w:fill="FFFFFF"/>
        </w:rPr>
      </w:pPr>
      <w:r w:rsidRPr="00FA7EEB">
        <w:rPr>
          <w:rFonts w:ascii="Arial" w:hAnsi="Arial"/>
          <w:b/>
          <w:sz w:val="24"/>
          <w:szCs w:val="24"/>
          <w:shd w:val="clear" w:color="auto" w:fill="FFFFFF"/>
        </w:rPr>
        <w:t xml:space="preserve">CUARTO. </w:t>
      </w:r>
      <w:r w:rsidR="00921021" w:rsidRPr="00FA7EEB">
        <w:rPr>
          <w:rFonts w:ascii="Arial" w:hAnsi="Arial"/>
          <w:b/>
          <w:bCs/>
          <w:sz w:val="24"/>
          <w:szCs w:val="24"/>
        </w:rPr>
        <w:t>Preclusión de la vista.</w:t>
      </w:r>
      <w:r w:rsidR="00921021" w:rsidRPr="00FA7EEB">
        <w:rPr>
          <w:rFonts w:ascii="Arial" w:hAnsi="Arial"/>
          <w:sz w:val="24"/>
          <w:szCs w:val="24"/>
        </w:rPr>
        <w:t xml:space="preserve"> Mediante </w:t>
      </w:r>
      <w:r w:rsidR="00921021" w:rsidRPr="00FA7EEB">
        <w:rPr>
          <w:rFonts w:ascii="Arial" w:eastAsia="Arial" w:hAnsi="Arial"/>
          <w:sz w:val="24"/>
          <w:szCs w:val="24"/>
        </w:rPr>
        <w:t xml:space="preserve">auto de veinte de agosto, </w:t>
      </w:r>
      <w:r w:rsidR="008950A5" w:rsidRPr="00FA7EEB">
        <w:rPr>
          <w:rFonts w:ascii="Arial" w:eastAsia="Arial" w:hAnsi="Arial"/>
          <w:sz w:val="24"/>
          <w:szCs w:val="24"/>
        </w:rPr>
        <w:t xml:space="preserve">precluyó </w:t>
      </w:r>
      <w:r w:rsidR="00921021" w:rsidRPr="00FA7EEB">
        <w:rPr>
          <w:rFonts w:ascii="Arial" w:eastAsia="Arial" w:hAnsi="Arial"/>
          <w:sz w:val="24"/>
          <w:szCs w:val="24"/>
        </w:rPr>
        <w:t>la vista efectuada a los actores</w:t>
      </w:r>
      <w:r w:rsidR="008950A5" w:rsidRPr="00FA7EEB">
        <w:rPr>
          <w:rFonts w:ascii="Arial" w:eastAsia="Arial" w:hAnsi="Arial"/>
          <w:sz w:val="24"/>
          <w:szCs w:val="24"/>
        </w:rPr>
        <w:t xml:space="preserve"> por acuerdo de doce a agosto</w:t>
      </w:r>
      <w:r w:rsidR="00921021" w:rsidRPr="00FA7EEB">
        <w:rPr>
          <w:rFonts w:ascii="Arial" w:eastAsia="Arial" w:hAnsi="Arial"/>
          <w:sz w:val="24"/>
          <w:szCs w:val="24"/>
        </w:rPr>
        <w:t>, debido a que no realizaron manifestaciones al respecto, dentro del plazo concedido para tal efecto.</w:t>
      </w:r>
    </w:p>
    <w:p w14:paraId="6FEAE4FF" w14:textId="77777777" w:rsidR="00372561" w:rsidRPr="00FA7EEB" w:rsidRDefault="00372561" w:rsidP="00895CEC">
      <w:pPr>
        <w:pStyle w:val="Sangradetextonormal"/>
        <w:spacing w:line="360" w:lineRule="auto"/>
        <w:ind w:firstLine="0"/>
        <w:jc w:val="both"/>
        <w:rPr>
          <w:rFonts w:ascii="Arial" w:hAnsi="Arial"/>
          <w:bCs/>
          <w:sz w:val="24"/>
          <w:szCs w:val="24"/>
          <w:shd w:val="clear" w:color="auto" w:fill="FFFFFF"/>
        </w:rPr>
      </w:pPr>
    </w:p>
    <w:p w14:paraId="215FFF38" w14:textId="77777777" w:rsidR="00372561" w:rsidRPr="00FA7EEB" w:rsidRDefault="00372561" w:rsidP="00895CEC">
      <w:pPr>
        <w:pStyle w:val="Sangradetextonormal"/>
        <w:spacing w:line="360" w:lineRule="auto"/>
        <w:ind w:firstLine="0"/>
        <w:jc w:val="both"/>
        <w:rPr>
          <w:rFonts w:ascii="Arial" w:eastAsia="Arial" w:hAnsi="Arial"/>
          <w:sz w:val="24"/>
          <w:szCs w:val="24"/>
        </w:rPr>
      </w:pPr>
      <w:r w:rsidRPr="00FA7EEB">
        <w:rPr>
          <w:rFonts w:ascii="Arial" w:hAnsi="Arial"/>
          <w:b/>
          <w:sz w:val="24"/>
          <w:szCs w:val="24"/>
          <w:shd w:val="clear" w:color="auto" w:fill="FFFFFF"/>
        </w:rPr>
        <w:t>QUIN</w:t>
      </w:r>
      <w:r w:rsidR="0011231A" w:rsidRPr="00FA7EEB">
        <w:rPr>
          <w:rFonts w:ascii="Arial" w:hAnsi="Arial"/>
          <w:b/>
          <w:sz w:val="24"/>
          <w:szCs w:val="24"/>
          <w:shd w:val="clear" w:color="auto" w:fill="FFFFFF"/>
        </w:rPr>
        <w:t>T</w:t>
      </w:r>
      <w:r w:rsidRPr="00FA7EEB">
        <w:rPr>
          <w:rFonts w:ascii="Arial" w:hAnsi="Arial"/>
          <w:b/>
          <w:sz w:val="24"/>
          <w:szCs w:val="24"/>
          <w:shd w:val="clear" w:color="auto" w:fill="FFFFFF"/>
        </w:rPr>
        <w:t xml:space="preserve">O. </w:t>
      </w:r>
      <w:r w:rsidR="00921021" w:rsidRPr="00FA7EEB">
        <w:rPr>
          <w:rFonts w:ascii="Arial" w:eastAsia="Arial" w:hAnsi="Arial"/>
          <w:b/>
          <w:bCs/>
          <w:sz w:val="24"/>
          <w:szCs w:val="24"/>
        </w:rPr>
        <w:t xml:space="preserve">Cumplimiento. </w:t>
      </w:r>
      <w:r w:rsidR="00921021" w:rsidRPr="00FA7EEB">
        <w:rPr>
          <w:rFonts w:ascii="Arial" w:eastAsia="Arial" w:hAnsi="Arial"/>
          <w:sz w:val="24"/>
          <w:szCs w:val="24"/>
        </w:rPr>
        <w:t xml:space="preserve">El veintidós de agosto, mediante acuerdo plenario, este Tribunal Local tuvo por cumplida la </w:t>
      </w:r>
      <w:r w:rsidR="00921021" w:rsidRPr="00FA7EEB">
        <w:rPr>
          <w:rFonts w:ascii="Arial" w:eastAsia="Arial" w:hAnsi="Arial"/>
          <w:i/>
          <w:iCs/>
          <w:sz w:val="24"/>
          <w:szCs w:val="24"/>
        </w:rPr>
        <w:t>Sentencia</w:t>
      </w:r>
      <w:r w:rsidR="00921021" w:rsidRPr="00FA7EEB">
        <w:rPr>
          <w:rFonts w:ascii="Arial" w:eastAsia="Arial" w:hAnsi="Arial"/>
          <w:sz w:val="24"/>
          <w:szCs w:val="24"/>
        </w:rPr>
        <w:t xml:space="preserve"> dictada dentro del expediente en que se actúa.</w:t>
      </w:r>
    </w:p>
    <w:p w14:paraId="7ACEC3F5" w14:textId="77777777" w:rsidR="00EB5CD2" w:rsidRPr="00FA7EEB" w:rsidRDefault="00EB5CD2" w:rsidP="00895CEC">
      <w:pPr>
        <w:pStyle w:val="Sangradetextonormal"/>
        <w:spacing w:line="360" w:lineRule="auto"/>
        <w:ind w:firstLine="0"/>
        <w:jc w:val="both"/>
        <w:rPr>
          <w:rFonts w:ascii="Arial" w:eastAsia="Arial" w:hAnsi="Arial"/>
          <w:sz w:val="24"/>
          <w:szCs w:val="24"/>
        </w:rPr>
      </w:pPr>
    </w:p>
    <w:p w14:paraId="69408C2E" w14:textId="77777777" w:rsidR="005625D7" w:rsidRPr="00FA7EEB" w:rsidRDefault="005625D7" w:rsidP="00895CEC">
      <w:pPr>
        <w:pStyle w:val="Prrafodelista"/>
        <w:tabs>
          <w:tab w:val="left" w:pos="11"/>
          <w:tab w:val="left" w:pos="426"/>
        </w:tabs>
        <w:spacing w:line="360" w:lineRule="auto"/>
        <w:ind w:left="0"/>
        <w:jc w:val="both"/>
        <w:rPr>
          <w:rFonts w:ascii="Arial" w:hAnsi="Arial" w:cs="Arial"/>
          <w:b/>
          <w:bCs/>
        </w:rPr>
      </w:pPr>
      <w:r w:rsidRPr="00FA7EEB">
        <w:rPr>
          <w:rFonts w:ascii="Arial" w:hAnsi="Arial" w:cs="Arial"/>
          <w:b/>
          <w:bCs/>
        </w:rPr>
        <w:t>Impugnación federal</w:t>
      </w:r>
    </w:p>
    <w:p w14:paraId="6C4EBC6A" w14:textId="77777777" w:rsidR="005625D7" w:rsidRPr="00FA7EEB" w:rsidRDefault="005625D7" w:rsidP="00895CEC">
      <w:pPr>
        <w:pStyle w:val="Sangradetextonormal"/>
        <w:spacing w:line="360" w:lineRule="auto"/>
        <w:ind w:firstLine="0"/>
        <w:jc w:val="both"/>
        <w:rPr>
          <w:rFonts w:ascii="Arial" w:eastAsia="Arial" w:hAnsi="Arial"/>
          <w:sz w:val="24"/>
          <w:szCs w:val="24"/>
        </w:rPr>
      </w:pPr>
    </w:p>
    <w:p w14:paraId="239F2A71" w14:textId="77777777" w:rsidR="005625D7" w:rsidRPr="00FA7EEB" w:rsidRDefault="005625D7" w:rsidP="00895CEC">
      <w:pPr>
        <w:pStyle w:val="Sangradetextonormal"/>
        <w:spacing w:line="360" w:lineRule="auto"/>
        <w:ind w:firstLine="0"/>
        <w:jc w:val="both"/>
        <w:rPr>
          <w:rFonts w:ascii="Arial" w:hAnsi="Arial"/>
          <w:sz w:val="24"/>
          <w:szCs w:val="24"/>
        </w:rPr>
      </w:pPr>
      <w:r w:rsidRPr="00FA7EEB">
        <w:rPr>
          <w:rFonts w:ascii="Arial" w:eastAsia="Arial" w:hAnsi="Arial"/>
          <w:b/>
          <w:bCs/>
          <w:sz w:val="24"/>
          <w:szCs w:val="24"/>
        </w:rPr>
        <w:t xml:space="preserve">PRIMERO. </w:t>
      </w:r>
      <w:r w:rsidRPr="00FA7EEB">
        <w:rPr>
          <w:rFonts w:ascii="Arial" w:hAnsi="Arial"/>
          <w:b/>
          <w:bCs/>
          <w:sz w:val="24"/>
          <w:szCs w:val="24"/>
        </w:rPr>
        <w:t xml:space="preserve">Medio </w:t>
      </w:r>
      <w:r w:rsidR="0041356E" w:rsidRPr="00FA7EEB">
        <w:rPr>
          <w:rFonts w:ascii="Arial" w:hAnsi="Arial"/>
          <w:b/>
          <w:bCs/>
          <w:sz w:val="24"/>
          <w:szCs w:val="24"/>
        </w:rPr>
        <w:t>de impugnación</w:t>
      </w:r>
      <w:r w:rsidR="00921021" w:rsidRPr="00FA7EEB">
        <w:rPr>
          <w:rFonts w:ascii="Arial" w:hAnsi="Arial"/>
          <w:b/>
          <w:bCs/>
          <w:sz w:val="24"/>
          <w:szCs w:val="24"/>
        </w:rPr>
        <w:t xml:space="preserve"> y sentencia</w:t>
      </w:r>
      <w:r w:rsidRPr="00FA7EEB">
        <w:rPr>
          <w:rFonts w:ascii="Arial" w:hAnsi="Arial"/>
          <w:b/>
          <w:bCs/>
          <w:sz w:val="24"/>
          <w:szCs w:val="24"/>
        </w:rPr>
        <w:t>.</w:t>
      </w:r>
      <w:r w:rsidRPr="00FA7EEB">
        <w:rPr>
          <w:rFonts w:ascii="Arial" w:hAnsi="Arial"/>
          <w:sz w:val="24"/>
          <w:szCs w:val="24"/>
        </w:rPr>
        <w:t xml:space="preserve"> Inconforme</w:t>
      </w:r>
      <w:r w:rsidR="003801B0" w:rsidRPr="00FA7EEB">
        <w:rPr>
          <w:rFonts w:ascii="Arial" w:hAnsi="Arial"/>
          <w:sz w:val="24"/>
          <w:szCs w:val="24"/>
        </w:rPr>
        <w:t>s</w:t>
      </w:r>
      <w:r w:rsidRPr="00FA7EEB">
        <w:rPr>
          <w:rFonts w:ascii="Arial" w:hAnsi="Arial"/>
          <w:sz w:val="24"/>
          <w:szCs w:val="24"/>
        </w:rPr>
        <w:t xml:space="preserve"> con la determinación, el veintinueve siguiente, l</w:t>
      </w:r>
      <w:r w:rsidR="003801B0" w:rsidRPr="00FA7EEB">
        <w:rPr>
          <w:rFonts w:ascii="Arial" w:hAnsi="Arial"/>
          <w:sz w:val="24"/>
          <w:szCs w:val="24"/>
        </w:rPr>
        <w:t>os</w:t>
      </w:r>
      <w:r w:rsidRPr="00FA7EEB">
        <w:rPr>
          <w:rFonts w:ascii="Arial" w:hAnsi="Arial"/>
          <w:sz w:val="24"/>
          <w:szCs w:val="24"/>
        </w:rPr>
        <w:t xml:space="preserve"> </w:t>
      </w:r>
      <w:r w:rsidRPr="00FA7EEB">
        <w:rPr>
          <w:rFonts w:ascii="Arial" w:hAnsi="Arial"/>
          <w:i/>
          <w:iCs/>
          <w:sz w:val="24"/>
          <w:szCs w:val="24"/>
        </w:rPr>
        <w:t>actor</w:t>
      </w:r>
      <w:r w:rsidR="003801B0" w:rsidRPr="00FA7EEB">
        <w:rPr>
          <w:rFonts w:ascii="Arial" w:hAnsi="Arial"/>
          <w:i/>
          <w:iCs/>
          <w:sz w:val="24"/>
          <w:szCs w:val="24"/>
        </w:rPr>
        <w:t>es</w:t>
      </w:r>
      <w:r w:rsidRPr="00FA7EEB">
        <w:rPr>
          <w:rFonts w:ascii="Arial" w:hAnsi="Arial"/>
          <w:sz w:val="24"/>
          <w:szCs w:val="24"/>
        </w:rPr>
        <w:t xml:space="preserve"> interpus</w:t>
      </w:r>
      <w:r w:rsidR="003801B0" w:rsidRPr="00FA7EEB">
        <w:rPr>
          <w:rFonts w:ascii="Arial" w:hAnsi="Arial"/>
          <w:sz w:val="24"/>
          <w:szCs w:val="24"/>
        </w:rPr>
        <w:t xml:space="preserve">ieron </w:t>
      </w:r>
      <w:r w:rsidRPr="00FA7EEB">
        <w:rPr>
          <w:rFonts w:ascii="Arial" w:hAnsi="Arial"/>
          <w:sz w:val="24"/>
          <w:szCs w:val="24"/>
        </w:rPr>
        <w:t>juicio de la ciudadanía</w:t>
      </w:r>
      <w:r w:rsidR="0041356E" w:rsidRPr="00FA7EEB">
        <w:rPr>
          <w:rFonts w:ascii="Arial" w:hAnsi="Arial"/>
          <w:sz w:val="24"/>
          <w:szCs w:val="24"/>
        </w:rPr>
        <w:t xml:space="preserve"> ante la </w:t>
      </w:r>
      <w:r w:rsidR="0041356E" w:rsidRPr="00FA7EEB">
        <w:rPr>
          <w:rFonts w:ascii="Arial" w:hAnsi="Arial"/>
          <w:i/>
          <w:iCs/>
          <w:sz w:val="24"/>
          <w:szCs w:val="24"/>
        </w:rPr>
        <w:t>Sala Regional</w:t>
      </w:r>
      <w:r w:rsidR="008879B4" w:rsidRPr="00FA7EEB">
        <w:rPr>
          <w:rFonts w:ascii="Arial" w:hAnsi="Arial"/>
          <w:sz w:val="24"/>
          <w:szCs w:val="24"/>
        </w:rPr>
        <w:t xml:space="preserve">, el cual fue registrado con la clave </w:t>
      </w:r>
      <w:r w:rsidR="007B0141" w:rsidRPr="00FA7EEB">
        <w:rPr>
          <w:rFonts w:ascii="Arial" w:hAnsi="Arial"/>
          <w:sz w:val="24"/>
          <w:szCs w:val="24"/>
        </w:rPr>
        <w:t>ST-JDC-275/2025</w:t>
      </w:r>
      <w:r w:rsidR="00921021" w:rsidRPr="00FA7EEB">
        <w:rPr>
          <w:rFonts w:ascii="Arial" w:hAnsi="Arial"/>
          <w:sz w:val="24"/>
          <w:szCs w:val="24"/>
        </w:rPr>
        <w:t>, mismo que fue resuelto el</w:t>
      </w:r>
      <w:r w:rsidR="007B0141" w:rsidRPr="00FA7EEB">
        <w:rPr>
          <w:rFonts w:ascii="Arial" w:hAnsi="Arial"/>
          <w:sz w:val="24"/>
          <w:szCs w:val="24"/>
        </w:rPr>
        <w:t xml:space="preserve"> </w:t>
      </w:r>
      <w:r w:rsidR="00921021" w:rsidRPr="00FA7EEB">
        <w:rPr>
          <w:rFonts w:ascii="Arial" w:eastAsia="Arial" w:hAnsi="Arial"/>
          <w:sz w:val="24"/>
          <w:szCs w:val="24"/>
        </w:rPr>
        <w:t>nueve de octubre</w:t>
      </w:r>
      <w:r w:rsidR="00B752B6" w:rsidRPr="00FA7EEB">
        <w:rPr>
          <w:rFonts w:ascii="Arial" w:eastAsia="Arial" w:hAnsi="Arial"/>
          <w:sz w:val="24"/>
          <w:szCs w:val="24"/>
        </w:rPr>
        <w:t xml:space="preserve"> en la que </w:t>
      </w:r>
      <w:r w:rsidR="0041356E" w:rsidRPr="00FA7EEB">
        <w:rPr>
          <w:rFonts w:ascii="Arial" w:eastAsia="Arial" w:hAnsi="Arial"/>
          <w:sz w:val="24"/>
          <w:szCs w:val="24"/>
        </w:rPr>
        <w:t xml:space="preserve">se determinó </w:t>
      </w:r>
      <w:r w:rsidR="00B752B6" w:rsidRPr="00FA7EEB">
        <w:rPr>
          <w:rFonts w:ascii="Arial" w:eastAsia="Arial" w:hAnsi="Arial"/>
          <w:sz w:val="24"/>
          <w:szCs w:val="24"/>
        </w:rPr>
        <w:t>revoc</w:t>
      </w:r>
      <w:r w:rsidR="0041356E" w:rsidRPr="00FA7EEB">
        <w:rPr>
          <w:rFonts w:ascii="Arial" w:eastAsia="Arial" w:hAnsi="Arial"/>
          <w:sz w:val="24"/>
          <w:szCs w:val="24"/>
        </w:rPr>
        <w:t xml:space="preserve">ar el </w:t>
      </w:r>
      <w:r w:rsidR="00B752B6" w:rsidRPr="00FA7EEB">
        <w:rPr>
          <w:rFonts w:ascii="Arial" w:eastAsia="Arial" w:hAnsi="Arial"/>
          <w:sz w:val="24"/>
          <w:szCs w:val="24"/>
        </w:rPr>
        <w:t xml:space="preserve">acuerdo plenario </w:t>
      </w:r>
      <w:r w:rsidR="0041356E" w:rsidRPr="00FA7EEB">
        <w:rPr>
          <w:rFonts w:ascii="Arial" w:eastAsia="Arial" w:hAnsi="Arial"/>
          <w:sz w:val="24"/>
          <w:szCs w:val="24"/>
        </w:rPr>
        <w:t>de cumplimiento</w:t>
      </w:r>
      <w:r w:rsidR="00B752B6" w:rsidRPr="00FA7EEB">
        <w:rPr>
          <w:rFonts w:ascii="Arial" w:eastAsia="Arial" w:hAnsi="Arial"/>
          <w:sz w:val="24"/>
          <w:szCs w:val="24"/>
        </w:rPr>
        <w:t>.</w:t>
      </w:r>
    </w:p>
    <w:p w14:paraId="2C2BF550" w14:textId="77777777" w:rsidR="007B0141" w:rsidRPr="00FA7EEB" w:rsidRDefault="007B0141" w:rsidP="00895CEC">
      <w:pPr>
        <w:pStyle w:val="Sangradetextonormal"/>
        <w:spacing w:line="360" w:lineRule="auto"/>
        <w:ind w:firstLine="0"/>
        <w:jc w:val="both"/>
        <w:rPr>
          <w:rFonts w:ascii="Arial" w:hAnsi="Arial"/>
          <w:sz w:val="24"/>
          <w:szCs w:val="24"/>
        </w:rPr>
      </w:pPr>
    </w:p>
    <w:p w14:paraId="2D6EC3BF" w14:textId="77777777" w:rsidR="007B0141" w:rsidRPr="00FA7EEB" w:rsidRDefault="007B0141" w:rsidP="00895CEC">
      <w:pPr>
        <w:pStyle w:val="Sangradetextonormal"/>
        <w:spacing w:line="360" w:lineRule="auto"/>
        <w:ind w:firstLine="0"/>
        <w:jc w:val="both"/>
        <w:rPr>
          <w:rFonts w:ascii="Arial" w:eastAsia="Arial" w:hAnsi="Arial"/>
          <w:sz w:val="24"/>
          <w:szCs w:val="24"/>
        </w:rPr>
      </w:pPr>
      <w:r w:rsidRPr="00FA7EEB">
        <w:rPr>
          <w:rFonts w:ascii="Arial" w:eastAsia="Arial" w:hAnsi="Arial"/>
          <w:b/>
          <w:bCs/>
          <w:sz w:val="24"/>
          <w:szCs w:val="24"/>
        </w:rPr>
        <w:t xml:space="preserve">SEGUNDO. </w:t>
      </w:r>
      <w:r w:rsidR="00B752B6" w:rsidRPr="00FA7EEB">
        <w:rPr>
          <w:rFonts w:ascii="Arial" w:hAnsi="Arial"/>
          <w:b/>
          <w:bCs/>
          <w:sz w:val="24"/>
          <w:szCs w:val="24"/>
          <w:lang w:eastAsia="es-MX"/>
        </w:rPr>
        <w:t>Remisión y recepción de</w:t>
      </w:r>
      <w:r w:rsidR="000512AB" w:rsidRPr="00FA7EEB">
        <w:rPr>
          <w:rFonts w:ascii="Arial" w:hAnsi="Arial"/>
          <w:b/>
          <w:bCs/>
          <w:sz w:val="24"/>
          <w:szCs w:val="24"/>
          <w:lang w:eastAsia="es-MX"/>
        </w:rPr>
        <w:t>l</w:t>
      </w:r>
      <w:r w:rsidR="00B752B6" w:rsidRPr="00FA7EEB">
        <w:rPr>
          <w:rFonts w:ascii="Arial" w:hAnsi="Arial"/>
          <w:b/>
          <w:bCs/>
          <w:sz w:val="24"/>
          <w:szCs w:val="24"/>
          <w:lang w:eastAsia="es-MX"/>
        </w:rPr>
        <w:t xml:space="preserve"> expediente. </w:t>
      </w:r>
      <w:r w:rsidR="00B752B6" w:rsidRPr="00FA7EEB">
        <w:rPr>
          <w:rFonts w:ascii="Arial" w:hAnsi="Arial"/>
          <w:bCs/>
          <w:sz w:val="24"/>
          <w:szCs w:val="24"/>
          <w:lang w:eastAsia="es-MX"/>
        </w:rPr>
        <w:t>El diez de octubre, se remitió el expediente a la Ponencia Instructora, a efecto de que realizara diversas acciones, en cumplimiento a la determinación de la</w:t>
      </w:r>
      <w:r w:rsidR="00B752B6" w:rsidRPr="00FA7EEB">
        <w:rPr>
          <w:rFonts w:ascii="Arial" w:hAnsi="Arial"/>
          <w:bCs/>
          <w:i/>
          <w:iCs/>
          <w:sz w:val="24"/>
          <w:szCs w:val="24"/>
          <w:lang w:eastAsia="es-MX"/>
        </w:rPr>
        <w:t xml:space="preserve"> Sala Regional</w:t>
      </w:r>
      <w:r w:rsidR="000512AB" w:rsidRPr="00FA7EEB">
        <w:rPr>
          <w:rFonts w:ascii="Arial" w:hAnsi="Arial"/>
          <w:bCs/>
          <w:i/>
          <w:iCs/>
          <w:sz w:val="24"/>
          <w:szCs w:val="24"/>
          <w:lang w:eastAsia="es-MX"/>
        </w:rPr>
        <w:t>.</w:t>
      </w:r>
    </w:p>
    <w:p w14:paraId="0D584D62" w14:textId="77777777" w:rsidR="00E80497" w:rsidRPr="00FA7EEB" w:rsidRDefault="00E80497" w:rsidP="00EA4EF0">
      <w:pPr>
        <w:pStyle w:val="Sangradetextonormal"/>
        <w:shd w:val="clear" w:color="auto" w:fill="FFFFFF"/>
        <w:spacing w:line="360" w:lineRule="auto"/>
        <w:ind w:firstLine="0"/>
        <w:jc w:val="both"/>
        <w:rPr>
          <w:rFonts w:ascii="Arial" w:eastAsia="Arial" w:hAnsi="Arial"/>
          <w:sz w:val="24"/>
          <w:szCs w:val="24"/>
        </w:rPr>
      </w:pPr>
    </w:p>
    <w:p w14:paraId="0F9D57A9" w14:textId="77777777" w:rsidR="00E80497" w:rsidRPr="00FA7EEB" w:rsidRDefault="00E80497" w:rsidP="00E80497">
      <w:pPr>
        <w:shd w:val="clear" w:color="auto" w:fill="FFFFFF"/>
        <w:tabs>
          <w:tab w:val="left" w:pos="6885"/>
        </w:tabs>
        <w:spacing w:line="360" w:lineRule="auto"/>
        <w:jc w:val="both"/>
        <w:rPr>
          <w:rFonts w:ascii="Arial" w:hAnsi="Arial" w:cs="Arial"/>
          <w:bCs/>
          <w:lang w:eastAsia="es-MX"/>
        </w:rPr>
      </w:pPr>
      <w:r w:rsidRPr="00FA7EEB">
        <w:rPr>
          <w:rFonts w:ascii="Arial" w:hAnsi="Arial" w:cs="Arial"/>
          <w:b/>
          <w:bCs/>
          <w:lang w:eastAsia="es-MX"/>
        </w:rPr>
        <w:t xml:space="preserve">TERCERO. </w:t>
      </w:r>
      <w:r w:rsidR="00B752B6" w:rsidRPr="00FA7EEB">
        <w:rPr>
          <w:rFonts w:ascii="Arial" w:hAnsi="Arial" w:cs="Arial"/>
          <w:b/>
          <w:lang w:val="es-ES_tradnl" w:eastAsia="es-MX"/>
        </w:rPr>
        <w:t xml:space="preserve">Requerimientos. </w:t>
      </w:r>
      <w:r w:rsidR="00B752B6" w:rsidRPr="00FA7EEB">
        <w:rPr>
          <w:rFonts w:ascii="Arial" w:hAnsi="Arial" w:cs="Arial"/>
          <w:bCs/>
          <w:lang w:val="es-ES_tradnl" w:eastAsia="es-MX"/>
        </w:rPr>
        <w:t xml:space="preserve">El catorce y veintiuno de octubre, se requirió a las </w:t>
      </w:r>
      <w:r w:rsidR="00B752B6" w:rsidRPr="00FA7EEB">
        <w:rPr>
          <w:rFonts w:ascii="Arial" w:hAnsi="Arial" w:cs="Arial"/>
          <w:bCs/>
          <w:i/>
          <w:iCs/>
          <w:lang w:val="es-ES_tradnl" w:eastAsia="es-MX"/>
        </w:rPr>
        <w:t>autoridades responsables</w:t>
      </w:r>
      <w:r w:rsidR="00B752B6" w:rsidRPr="00FA7EEB">
        <w:rPr>
          <w:rFonts w:ascii="Arial" w:hAnsi="Arial" w:cs="Arial"/>
          <w:bCs/>
          <w:lang w:val="es-ES_tradnl" w:eastAsia="es-MX"/>
        </w:rPr>
        <w:t>, a efecto de que remitieran diversa documentación.</w:t>
      </w:r>
    </w:p>
    <w:p w14:paraId="2238A492" w14:textId="77777777" w:rsidR="00E80497" w:rsidRPr="00FA7EEB" w:rsidRDefault="00E80497" w:rsidP="00E80497">
      <w:pPr>
        <w:shd w:val="clear" w:color="auto" w:fill="FFFFFF"/>
        <w:tabs>
          <w:tab w:val="left" w:pos="6885"/>
        </w:tabs>
        <w:spacing w:line="360" w:lineRule="auto"/>
        <w:jc w:val="both"/>
        <w:rPr>
          <w:rFonts w:ascii="Arial" w:hAnsi="Arial" w:cs="Arial"/>
          <w:bCs/>
          <w:lang w:eastAsia="es-MX"/>
        </w:rPr>
      </w:pPr>
    </w:p>
    <w:p w14:paraId="720E3506" w14:textId="77777777" w:rsidR="00E80497" w:rsidRPr="00FA7EEB" w:rsidRDefault="00E80497" w:rsidP="00E80497">
      <w:pPr>
        <w:shd w:val="clear" w:color="auto" w:fill="FFFFFF"/>
        <w:tabs>
          <w:tab w:val="left" w:pos="6885"/>
        </w:tabs>
        <w:spacing w:line="360" w:lineRule="auto"/>
        <w:jc w:val="both"/>
        <w:rPr>
          <w:rFonts w:ascii="Arial" w:hAnsi="Arial" w:cs="Arial"/>
          <w:bCs/>
          <w:lang w:val="es-ES_tradnl" w:eastAsia="es-MX"/>
        </w:rPr>
      </w:pPr>
      <w:r w:rsidRPr="00FA7EEB">
        <w:rPr>
          <w:rFonts w:ascii="Arial" w:hAnsi="Arial" w:cs="Arial"/>
          <w:b/>
          <w:bCs/>
          <w:lang w:eastAsia="es-MX"/>
        </w:rPr>
        <w:lastRenderedPageBreak/>
        <w:t xml:space="preserve">CUARTO. </w:t>
      </w:r>
      <w:r w:rsidR="00B752B6" w:rsidRPr="00FA7EEB">
        <w:rPr>
          <w:rFonts w:ascii="Arial" w:hAnsi="Arial" w:cs="Arial"/>
          <w:b/>
          <w:lang w:val="es-ES_tradnl" w:eastAsia="es-MX"/>
        </w:rPr>
        <w:t xml:space="preserve">Contestación y verificación. </w:t>
      </w:r>
      <w:r w:rsidR="00B752B6" w:rsidRPr="00FA7EEB">
        <w:rPr>
          <w:rFonts w:ascii="Arial" w:hAnsi="Arial" w:cs="Arial"/>
          <w:bCs/>
          <w:lang w:val="es-ES_tradnl" w:eastAsia="es-MX"/>
        </w:rPr>
        <w:t xml:space="preserve">El veintitrés de octubre, se recibió en el correo oficial de este Tribunal, documentación e información, remitida por el Presidente del </w:t>
      </w:r>
      <w:r w:rsidR="00B752B6" w:rsidRPr="00FA7EEB">
        <w:rPr>
          <w:rFonts w:ascii="Arial" w:hAnsi="Arial" w:cs="Arial"/>
          <w:bCs/>
          <w:i/>
          <w:iCs/>
          <w:lang w:val="es-ES_tradnl" w:eastAsia="es-MX"/>
        </w:rPr>
        <w:t xml:space="preserve">Ayuntamiento, </w:t>
      </w:r>
      <w:r w:rsidR="00B752B6" w:rsidRPr="00FA7EEB">
        <w:rPr>
          <w:rFonts w:ascii="Arial" w:hAnsi="Arial" w:cs="Arial"/>
          <w:bCs/>
          <w:lang w:val="es-ES_tradnl" w:eastAsia="es-MX"/>
        </w:rPr>
        <w:t>respecto de la cual</w:t>
      </w:r>
      <w:r w:rsidR="00A55F30" w:rsidRPr="00FA7EEB">
        <w:rPr>
          <w:rFonts w:ascii="Arial" w:hAnsi="Arial" w:cs="Arial"/>
          <w:bCs/>
          <w:lang w:val="es-ES_tradnl" w:eastAsia="es-MX"/>
        </w:rPr>
        <w:t xml:space="preserve">, </w:t>
      </w:r>
      <w:r w:rsidR="00B752B6" w:rsidRPr="00FA7EEB">
        <w:rPr>
          <w:rFonts w:ascii="Arial" w:hAnsi="Arial" w:cs="Arial"/>
          <w:bCs/>
          <w:lang w:val="es-ES_tradnl" w:eastAsia="es-MX"/>
        </w:rPr>
        <w:t xml:space="preserve">se ordenó realizar la verificación al </w:t>
      </w:r>
      <w:r w:rsidR="00A55F30" w:rsidRPr="00FA7EEB">
        <w:rPr>
          <w:rFonts w:ascii="Arial" w:hAnsi="Arial" w:cs="Arial"/>
          <w:bCs/>
          <w:lang w:val="es-ES_tradnl" w:eastAsia="es-MX"/>
        </w:rPr>
        <w:t>tratarse de</w:t>
      </w:r>
      <w:r w:rsidR="00B752B6" w:rsidRPr="00FA7EEB">
        <w:rPr>
          <w:rFonts w:ascii="Arial" w:hAnsi="Arial" w:cs="Arial"/>
          <w:bCs/>
          <w:lang w:val="es-ES_tradnl" w:eastAsia="es-MX"/>
        </w:rPr>
        <w:t xml:space="preserve"> archivos digitales.</w:t>
      </w:r>
    </w:p>
    <w:p w14:paraId="26152C08" w14:textId="77777777" w:rsidR="00D52F1E" w:rsidRPr="00FA7EEB" w:rsidRDefault="00D52F1E" w:rsidP="00E80497">
      <w:pPr>
        <w:shd w:val="clear" w:color="auto" w:fill="FFFFFF"/>
        <w:tabs>
          <w:tab w:val="left" w:pos="6885"/>
        </w:tabs>
        <w:spacing w:line="360" w:lineRule="auto"/>
        <w:jc w:val="both"/>
        <w:rPr>
          <w:rFonts w:ascii="Arial" w:hAnsi="Arial" w:cs="Arial"/>
          <w:bCs/>
          <w:lang w:val="es-ES_tradnl" w:eastAsia="es-MX"/>
        </w:rPr>
      </w:pPr>
    </w:p>
    <w:p w14:paraId="1546E455" w14:textId="77777777" w:rsidR="00D52F1E" w:rsidRPr="00FA7EEB" w:rsidRDefault="00D52F1E" w:rsidP="00E80497">
      <w:pPr>
        <w:shd w:val="clear" w:color="auto" w:fill="FFFFFF"/>
        <w:tabs>
          <w:tab w:val="left" w:pos="6885"/>
        </w:tabs>
        <w:spacing w:line="360" w:lineRule="auto"/>
        <w:jc w:val="both"/>
        <w:rPr>
          <w:rFonts w:ascii="Arial" w:hAnsi="Arial" w:cs="Arial"/>
          <w:bCs/>
          <w:lang w:eastAsia="es-MX"/>
        </w:rPr>
      </w:pPr>
      <w:r w:rsidRPr="00FA7EEB">
        <w:rPr>
          <w:rFonts w:ascii="Arial" w:hAnsi="Arial" w:cs="Arial"/>
          <w:b/>
          <w:lang w:val="es-ES_tradnl" w:eastAsia="es-MX"/>
        </w:rPr>
        <w:t xml:space="preserve">QUINTO. </w:t>
      </w:r>
      <w:r w:rsidR="00B752B6" w:rsidRPr="00FA7EEB">
        <w:rPr>
          <w:rFonts w:ascii="Arial" w:hAnsi="Arial" w:cs="Arial"/>
          <w:b/>
          <w:bCs/>
          <w:lang w:eastAsia="es-MX"/>
        </w:rPr>
        <w:t xml:space="preserve">Requerimiento. </w:t>
      </w:r>
      <w:r w:rsidR="00B752B6" w:rsidRPr="00FA7EEB">
        <w:rPr>
          <w:rFonts w:ascii="Arial" w:hAnsi="Arial" w:cs="Arial"/>
          <w:lang w:eastAsia="es-MX"/>
        </w:rPr>
        <w:t xml:space="preserve">Derivado del contenido de la verificación, el veintisiete siguiente, se ordenó realizar un nuevo requerimiento a las </w:t>
      </w:r>
      <w:r w:rsidR="00B752B6" w:rsidRPr="00FA7EEB">
        <w:rPr>
          <w:rFonts w:ascii="Arial" w:hAnsi="Arial" w:cs="Arial"/>
          <w:i/>
          <w:iCs/>
          <w:lang w:eastAsia="es-MX"/>
        </w:rPr>
        <w:t xml:space="preserve">autoridades responsables </w:t>
      </w:r>
      <w:r w:rsidR="00B752B6" w:rsidRPr="00FA7EEB">
        <w:rPr>
          <w:rFonts w:ascii="Arial" w:hAnsi="Arial" w:cs="Arial"/>
          <w:lang w:eastAsia="es-MX"/>
        </w:rPr>
        <w:t xml:space="preserve">a efecto de acreditar el cumplimiento a lo ordenado en la </w:t>
      </w:r>
      <w:r w:rsidR="00B752B6" w:rsidRPr="00FA7EEB">
        <w:rPr>
          <w:rFonts w:ascii="Arial" w:hAnsi="Arial" w:cs="Arial"/>
          <w:i/>
          <w:iCs/>
          <w:lang w:eastAsia="es-MX"/>
        </w:rPr>
        <w:t>Sentencia</w:t>
      </w:r>
      <w:r w:rsidR="00B752B6" w:rsidRPr="00FA7EEB">
        <w:rPr>
          <w:rFonts w:ascii="Arial" w:hAnsi="Arial" w:cs="Arial"/>
          <w:lang w:eastAsia="es-MX"/>
        </w:rPr>
        <w:t>.</w:t>
      </w:r>
    </w:p>
    <w:p w14:paraId="5BB257E9" w14:textId="77777777" w:rsidR="00E80497" w:rsidRPr="00FA7EEB" w:rsidRDefault="00E80497" w:rsidP="00E80497">
      <w:pPr>
        <w:shd w:val="clear" w:color="auto" w:fill="FFFFFF"/>
        <w:tabs>
          <w:tab w:val="left" w:pos="6885"/>
        </w:tabs>
        <w:spacing w:line="360" w:lineRule="auto"/>
        <w:jc w:val="both"/>
        <w:rPr>
          <w:rFonts w:ascii="Arial" w:hAnsi="Arial" w:cs="Arial"/>
          <w:b/>
          <w:bCs/>
          <w:lang w:eastAsia="es-MX"/>
        </w:rPr>
      </w:pPr>
    </w:p>
    <w:p w14:paraId="63E366F9" w14:textId="77777777" w:rsidR="00292FC1" w:rsidRPr="00FA7EEB" w:rsidRDefault="000901BD" w:rsidP="00D66A40">
      <w:pPr>
        <w:shd w:val="clear" w:color="auto" w:fill="FFFFFF"/>
        <w:tabs>
          <w:tab w:val="left" w:pos="6885"/>
        </w:tabs>
        <w:spacing w:line="360" w:lineRule="auto"/>
        <w:jc w:val="both"/>
        <w:rPr>
          <w:rFonts w:ascii="Arial" w:hAnsi="Arial" w:cs="Arial"/>
          <w:lang w:eastAsia="es-MX"/>
        </w:rPr>
      </w:pPr>
      <w:r w:rsidRPr="00FA7EEB">
        <w:rPr>
          <w:rFonts w:ascii="Arial" w:hAnsi="Arial" w:cs="Arial"/>
          <w:b/>
          <w:bCs/>
          <w:lang w:eastAsia="es-MX"/>
        </w:rPr>
        <w:t xml:space="preserve">SEXTO. </w:t>
      </w:r>
      <w:r w:rsidR="00B752B6" w:rsidRPr="00FA7EEB">
        <w:rPr>
          <w:rFonts w:ascii="Arial" w:hAnsi="Arial" w:cs="Arial"/>
          <w:b/>
          <w:bCs/>
          <w:lang w:eastAsia="es-MX"/>
        </w:rPr>
        <w:t xml:space="preserve">Incumplimiento. </w:t>
      </w:r>
      <w:r w:rsidR="00B752B6" w:rsidRPr="00FA7EEB">
        <w:rPr>
          <w:rFonts w:ascii="Arial" w:hAnsi="Arial" w:cs="Arial"/>
          <w:lang w:eastAsia="es-MX"/>
        </w:rPr>
        <w:t xml:space="preserve">El cinco de noviembre, se tuvo por precluido el plazo a las </w:t>
      </w:r>
      <w:r w:rsidR="00B752B6" w:rsidRPr="00FA7EEB">
        <w:rPr>
          <w:rFonts w:ascii="Arial" w:hAnsi="Arial" w:cs="Arial"/>
          <w:i/>
          <w:iCs/>
          <w:lang w:eastAsia="es-MX"/>
        </w:rPr>
        <w:t xml:space="preserve">autoridades responsables </w:t>
      </w:r>
      <w:r w:rsidR="00B752B6" w:rsidRPr="00FA7EEB">
        <w:rPr>
          <w:rFonts w:ascii="Arial" w:hAnsi="Arial" w:cs="Arial"/>
          <w:lang w:eastAsia="es-MX"/>
        </w:rPr>
        <w:t>para dar contestación al requerimiento formulado</w:t>
      </w:r>
      <w:r w:rsidR="00D87F59" w:rsidRPr="00FA7EEB">
        <w:rPr>
          <w:rFonts w:ascii="Arial" w:hAnsi="Arial" w:cs="Arial"/>
          <w:lang w:eastAsia="es-MX"/>
        </w:rPr>
        <w:t>.</w:t>
      </w:r>
    </w:p>
    <w:p w14:paraId="25F25CCA" w14:textId="77777777" w:rsidR="00292FC1" w:rsidRPr="00FA7EEB" w:rsidRDefault="00292FC1" w:rsidP="00D66A40">
      <w:pPr>
        <w:shd w:val="clear" w:color="auto" w:fill="FFFFFF"/>
        <w:tabs>
          <w:tab w:val="left" w:pos="6885"/>
        </w:tabs>
        <w:spacing w:line="360" w:lineRule="auto"/>
        <w:jc w:val="both"/>
        <w:rPr>
          <w:rFonts w:ascii="Arial" w:hAnsi="Arial" w:cs="Arial"/>
          <w:lang w:eastAsia="es-MX"/>
        </w:rPr>
      </w:pPr>
    </w:p>
    <w:bookmarkEnd w:id="1"/>
    <w:p w14:paraId="5DDE6E4C" w14:textId="77777777" w:rsidR="008C5721" w:rsidRPr="00FA7EEB" w:rsidRDefault="0066741B" w:rsidP="00D522A6">
      <w:pPr>
        <w:pStyle w:val="Sinespaciado"/>
        <w:jc w:val="center"/>
        <w:rPr>
          <w:b/>
          <w:sz w:val="24"/>
          <w:szCs w:val="24"/>
        </w:rPr>
      </w:pPr>
      <w:r w:rsidRPr="00FA7EEB">
        <w:rPr>
          <w:b/>
          <w:sz w:val="24"/>
          <w:szCs w:val="24"/>
        </w:rPr>
        <w:t>II</w:t>
      </w:r>
      <w:r w:rsidR="008C5721" w:rsidRPr="00FA7EEB">
        <w:rPr>
          <w:b/>
          <w:sz w:val="24"/>
          <w:szCs w:val="24"/>
        </w:rPr>
        <w:t xml:space="preserve">. </w:t>
      </w:r>
      <w:r w:rsidR="00481DB4" w:rsidRPr="00FA7EEB">
        <w:rPr>
          <w:b/>
          <w:sz w:val="24"/>
          <w:szCs w:val="24"/>
        </w:rPr>
        <w:t>COMPETENCIA</w:t>
      </w:r>
    </w:p>
    <w:p w14:paraId="393A4D4D" w14:textId="77777777" w:rsidR="000321FA" w:rsidRPr="00FA7EEB" w:rsidRDefault="000321FA" w:rsidP="00D522A6">
      <w:pPr>
        <w:tabs>
          <w:tab w:val="left" w:pos="0"/>
          <w:tab w:val="left" w:pos="284"/>
          <w:tab w:val="left" w:pos="567"/>
        </w:tabs>
        <w:spacing w:line="360" w:lineRule="auto"/>
        <w:jc w:val="both"/>
        <w:rPr>
          <w:rFonts w:ascii="Arial" w:hAnsi="Arial" w:cs="Arial"/>
        </w:rPr>
      </w:pPr>
    </w:p>
    <w:p w14:paraId="0CB447D6" w14:textId="77777777" w:rsidR="001B022A" w:rsidRPr="00FA7EEB" w:rsidRDefault="0013557F" w:rsidP="00D522A6">
      <w:pPr>
        <w:tabs>
          <w:tab w:val="left" w:pos="0"/>
          <w:tab w:val="left" w:pos="284"/>
          <w:tab w:val="left" w:pos="567"/>
        </w:tabs>
        <w:spacing w:line="360" w:lineRule="auto"/>
        <w:jc w:val="both"/>
        <w:rPr>
          <w:rFonts w:ascii="Arial" w:eastAsia="MS Mincho" w:hAnsi="Arial" w:cs="Arial"/>
        </w:rPr>
      </w:pPr>
      <w:r w:rsidRPr="00FA7EEB">
        <w:rPr>
          <w:rFonts w:ascii="Arial" w:hAnsi="Arial" w:cs="Arial"/>
        </w:rPr>
        <w:t xml:space="preserve">El Pleno de Tribunal Electoral es competente para conocer y acordar sobre el cumplimiento de la </w:t>
      </w:r>
      <w:r w:rsidR="00E272AC" w:rsidRPr="00FA7EEB">
        <w:rPr>
          <w:rFonts w:ascii="Arial" w:hAnsi="Arial" w:cs="Arial"/>
          <w:i/>
          <w:iCs/>
        </w:rPr>
        <w:t>S</w:t>
      </w:r>
      <w:r w:rsidR="00D52EC5" w:rsidRPr="00FA7EEB">
        <w:rPr>
          <w:rFonts w:ascii="Arial" w:hAnsi="Arial" w:cs="Arial"/>
          <w:i/>
          <w:iCs/>
        </w:rPr>
        <w:t>entencia</w:t>
      </w:r>
      <w:r w:rsidR="00D52EC5" w:rsidRPr="00FA7EEB">
        <w:rPr>
          <w:rFonts w:ascii="Arial" w:hAnsi="Arial" w:cs="Arial"/>
        </w:rPr>
        <w:t xml:space="preserve"> </w:t>
      </w:r>
      <w:r w:rsidRPr="00FA7EEB">
        <w:rPr>
          <w:rFonts w:ascii="Arial" w:hAnsi="Arial" w:cs="Arial"/>
        </w:rPr>
        <w:t>emitida por este Órgano Jurisdiccional en el expediente en que se actúa, en atención a que la competencia que tiene para pronunciarse en los Juicios</w:t>
      </w:r>
      <w:r w:rsidRPr="00FA7EEB">
        <w:rPr>
          <w:rFonts w:ascii="Arial" w:hAnsi="Arial" w:cs="Arial"/>
          <w:i/>
          <w:iCs/>
        </w:rPr>
        <w:t xml:space="preserve"> </w:t>
      </w:r>
      <w:r w:rsidRPr="00FA7EEB">
        <w:rPr>
          <w:rFonts w:ascii="Arial" w:hAnsi="Arial" w:cs="Arial"/>
        </w:rPr>
        <w:t>Ciudadanos, incluye también la facultad para velar por el cumplimiento de sus resoluciones</w:t>
      </w:r>
      <w:r w:rsidR="007F5469" w:rsidRPr="00FA7EEB">
        <w:rPr>
          <w:rFonts w:ascii="Arial" w:eastAsia="MS Mincho" w:hAnsi="Arial" w:cs="Arial"/>
        </w:rPr>
        <w:t>.</w:t>
      </w:r>
      <w:r w:rsidR="007C374D" w:rsidRPr="00FA7EEB">
        <w:rPr>
          <w:rStyle w:val="Refdenotaalpie"/>
          <w:rFonts w:ascii="Arial" w:eastAsia="MS Mincho" w:hAnsi="Arial" w:cs="Arial"/>
        </w:rPr>
        <w:footnoteReference w:id="6"/>
      </w:r>
    </w:p>
    <w:p w14:paraId="7B348D71" w14:textId="77777777" w:rsidR="00C07B08" w:rsidRPr="00FA7EEB" w:rsidRDefault="00C07B08" w:rsidP="00C07B08">
      <w:pPr>
        <w:spacing w:line="360" w:lineRule="auto"/>
        <w:jc w:val="both"/>
        <w:rPr>
          <w:rFonts w:ascii="Arial" w:hAnsi="Arial" w:cs="Arial"/>
        </w:rPr>
      </w:pPr>
    </w:p>
    <w:p w14:paraId="2A232ACD" w14:textId="77777777" w:rsidR="00D66A40" w:rsidRPr="00FA7EEB" w:rsidRDefault="00C07B08" w:rsidP="00D66A40">
      <w:pPr>
        <w:pStyle w:val="Sinespaciado"/>
        <w:jc w:val="center"/>
        <w:rPr>
          <w:b/>
          <w:sz w:val="24"/>
          <w:szCs w:val="24"/>
        </w:rPr>
      </w:pPr>
      <w:r w:rsidRPr="00FA7EEB">
        <w:rPr>
          <w:b/>
          <w:sz w:val="24"/>
          <w:szCs w:val="24"/>
        </w:rPr>
        <w:t>I</w:t>
      </w:r>
      <w:r w:rsidR="0013557F" w:rsidRPr="00FA7EEB">
        <w:rPr>
          <w:b/>
          <w:sz w:val="24"/>
          <w:szCs w:val="24"/>
        </w:rPr>
        <w:t>II</w:t>
      </w:r>
      <w:r w:rsidRPr="00FA7EEB">
        <w:rPr>
          <w:b/>
          <w:sz w:val="24"/>
          <w:szCs w:val="24"/>
        </w:rPr>
        <w:t xml:space="preserve">. </w:t>
      </w:r>
      <w:r w:rsidR="00D66A40" w:rsidRPr="00FA7EEB">
        <w:rPr>
          <w:b/>
          <w:sz w:val="24"/>
          <w:szCs w:val="24"/>
        </w:rPr>
        <w:t>CUESTIÓN PRELIMINAR</w:t>
      </w:r>
    </w:p>
    <w:p w14:paraId="222DD2F7" w14:textId="77777777" w:rsidR="00387177" w:rsidRPr="00FA7EEB" w:rsidRDefault="00387177" w:rsidP="00387177">
      <w:pPr>
        <w:pStyle w:val="Sinespaciado"/>
        <w:rPr>
          <w:bCs/>
          <w:sz w:val="24"/>
          <w:szCs w:val="24"/>
        </w:rPr>
      </w:pPr>
    </w:p>
    <w:p w14:paraId="53031510" w14:textId="77777777" w:rsidR="00A24FA9" w:rsidRPr="00FA7EEB" w:rsidRDefault="00387177" w:rsidP="00387177">
      <w:pPr>
        <w:pStyle w:val="Sinespaciado"/>
        <w:rPr>
          <w:bCs/>
          <w:sz w:val="24"/>
          <w:szCs w:val="24"/>
        </w:rPr>
      </w:pPr>
      <w:r w:rsidRPr="00FA7EEB">
        <w:rPr>
          <w:bCs/>
          <w:sz w:val="24"/>
          <w:szCs w:val="24"/>
        </w:rPr>
        <w:t xml:space="preserve">El pasado veintidós de agosto, el Pleno de este Tribunal, emitió acuerdo plenario de cumplimiento de la </w:t>
      </w:r>
      <w:r w:rsidR="00E272AC" w:rsidRPr="00FA7EEB">
        <w:rPr>
          <w:bCs/>
          <w:i/>
          <w:iCs/>
          <w:sz w:val="24"/>
          <w:szCs w:val="24"/>
        </w:rPr>
        <w:t>S</w:t>
      </w:r>
      <w:r w:rsidRPr="00FA7EEB">
        <w:rPr>
          <w:bCs/>
          <w:i/>
          <w:iCs/>
          <w:sz w:val="24"/>
          <w:szCs w:val="24"/>
        </w:rPr>
        <w:t>entencia</w:t>
      </w:r>
      <w:r w:rsidRPr="00FA7EEB">
        <w:rPr>
          <w:bCs/>
          <w:sz w:val="24"/>
          <w:szCs w:val="24"/>
        </w:rPr>
        <w:t xml:space="preserve"> emitida en</w:t>
      </w:r>
      <w:r w:rsidR="00B752B6" w:rsidRPr="00FA7EEB">
        <w:rPr>
          <w:bCs/>
          <w:sz w:val="24"/>
          <w:szCs w:val="24"/>
        </w:rPr>
        <w:t xml:space="preserve"> este</w:t>
      </w:r>
      <w:r w:rsidRPr="00FA7EEB">
        <w:rPr>
          <w:bCs/>
          <w:sz w:val="24"/>
          <w:szCs w:val="24"/>
        </w:rPr>
        <w:t xml:space="preserve"> Juicio, no obstante, dicha determinación fue revocada por la Sala </w:t>
      </w:r>
      <w:r w:rsidRPr="00FA7EEB">
        <w:rPr>
          <w:bCs/>
          <w:i/>
          <w:iCs/>
          <w:sz w:val="24"/>
          <w:szCs w:val="24"/>
        </w:rPr>
        <w:t>Regional</w:t>
      </w:r>
      <w:r w:rsidR="00233093" w:rsidRPr="00FA7EEB">
        <w:rPr>
          <w:bCs/>
          <w:i/>
          <w:iCs/>
          <w:sz w:val="24"/>
          <w:szCs w:val="24"/>
        </w:rPr>
        <w:t xml:space="preserve">, </w:t>
      </w:r>
      <w:r w:rsidR="00233093" w:rsidRPr="00FA7EEB">
        <w:rPr>
          <w:bCs/>
          <w:sz w:val="24"/>
          <w:szCs w:val="24"/>
        </w:rPr>
        <w:t xml:space="preserve">al considerar de manera sustancial que </w:t>
      </w:r>
      <w:r w:rsidR="00CB6DEA" w:rsidRPr="00FA7EEB">
        <w:rPr>
          <w:bCs/>
          <w:sz w:val="24"/>
          <w:szCs w:val="24"/>
        </w:rPr>
        <w:t>no existía constancia de que la parte actora haya acusado de recib</w:t>
      </w:r>
      <w:r w:rsidR="00B752B6" w:rsidRPr="00FA7EEB">
        <w:rPr>
          <w:bCs/>
          <w:sz w:val="24"/>
          <w:szCs w:val="24"/>
        </w:rPr>
        <w:t>id</w:t>
      </w:r>
      <w:r w:rsidR="00CB6DEA" w:rsidRPr="00FA7EEB">
        <w:rPr>
          <w:bCs/>
          <w:sz w:val="24"/>
          <w:szCs w:val="24"/>
        </w:rPr>
        <w:t xml:space="preserve">o el oficio mediante el cual las </w:t>
      </w:r>
      <w:r w:rsidR="00CB6DEA" w:rsidRPr="00FA7EEB">
        <w:rPr>
          <w:bCs/>
          <w:i/>
          <w:iCs/>
          <w:sz w:val="24"/>
          <w:szCs w:val="24"/>
        </w:rPr>
        <w:t>autoridades responsables</w:t>
      </w:r>
      <w:r w:rsidR="00CB6DEA" w:rsidRPr="00FA7EEB">
        <w:rPr>
          <w:bCs/>
          <w:sz w:val="24"/>
          <w:szCs w:val="24"/>
        </w:rPr>
        <w:t xml:space="preserve"> </w:t>
      </w:r>
      <w:r w:rsidR="00AE05FC" w:rsidRPr="00FA7EEB">
        <w:rPr>
          <w:bCs/>
          <w:sz w:val="24"/>
          <w:szCs w:val="24"/>
        </w:rPr>
        <w:t xml:space="preserve">pusieron a su disposición la información que les fue solicitada el cuatro de junio, </w:t>
      </w:r>
      <w:r w:rsidR="00B752B6" w:rsidRPr="00FA7EEB">
        <w:rPr>
          <w:bCs/>
          <w:sz w:val="24"/>
          <w:szCs w:val="24"/>
        </w:rPr>
        <w:t xml:space="preserve">a </w:t>
      </w:r>
      <w:r w:rsidR="00CB6DEA" w:rsidRPr="00FA7EEB">
        <w:rPr>
          <w:bCs/>
          <w:sz w:val="24"/>
          <w:szCs w:val="24"/>
        </w:rPr>
        <w:t>fin de poder acudir a imponerse de l</w:t>
      </w:r>
      <w:r w:rsidR="00A24FA9" w:rsidRPr="00FA7EEB">
        <w:rPr>
          <w:bCs/>
          <w:sz w:val="24"/>
          <w:szCs w:val="24"/>
        </w:rPr>
        <w:t>o pedido.</w:t>
      </w:r>
    </w:p>
    <w:p w14:paraId="384BDDA8" w14:textId="77777777" w:rsidR="00A24FA9" w:rsidRPr="00FA7EEB" w:rsidRDefault="00A24FA9" w:rsidP="00387177">
      <w:pPr>
        <w:pStyle w:val="Sinespaciado"/>
        <w:rPr>
          <w:bCs/>
          <w:sz w:val="24"/>
          <w:szCs w:val="24"/>
        </w:rPr>
      </w:pPr>
    </w:p>
    <w:p w14:paraId="51833D83" w14:textId="77777777" w:rsidR="00D66A40" w:rsidRPr="00FA7EEB" w:rsidRDefault="00A24FA9" w:rsidP="00387177">
      <w:pPr>
        <w:pStyle w:val="Sinespaciado"/>
        <w:rPr>
          <w:bCs/>
          <w:sz w:val="24"/>
          <w:szCs w:val="24"/>
        </w:rPr>
      </w:pPr>
      <w:r w:rsidRPr="00FA7EEB">
        <w:rPr>
          <w:bCs/>
          <w:sz w:val="24"/>
          <w:szCs w:val="24"/>
        </w:rPr>
        <w:lastRenderedPageBreak/>
        <w:t>Considerando que</w:t>
      </w:r>
      <w:r w:rsidR="001B08F0" w:rsidRPr="00FA7EEB">
        <w:rPr>
          <w:bCs/>
          <w:sz w:val="24"/>
          <w:szCs w:val="24"/>
        </w:rPr>
        <w:t>,</w:t>
      </w:r>
      <w:r w:rsidRPr="00FA7EEB">
        <w:rPr>
          <w:bCs/>
          <w:sz w:val="24"/>
          <w:szCs w:val="24"/>
        </w:rPr>
        <w:t xml:space="preserve"> si bien este </w:t>
      </w:r>
      <w:r w:rsidR="00CB6DEA" w:rsidRPr="00FA7EEB">
        <w:rPr>
          <w:bCs/>
          <w:sz w:val="24"/>
          <w:szCs w:val="24"/>
        </w:rPr>
        <w:t xml:space="preserve">Tribunal ordenó dar una vista a </w:t>
      </w:r>
      <w:r w:rsidRPr="00FA7EEB">
        <w:rPr>
          <w:bCs/>
          <w:sz w:val="24"/>
          <w:szCs w:val="24"/>
        </w:rPr>
        <w:t xml:space="preserve">los </w:t>
      </w:r>
      <w:r w:rsidR="00CB6DEA" w:rsidRPr="00FA7EEB">
        <w:rPr>
          <w:bCs/>
          <w:i/>
          <w:iCs/>
          <w:sz w:val="24"/>
          <w:szCs w:val="24"/>
        </w:rPr>
        <w:t>actor</w:t>
      </w:r>
      <w:r w:rsidR="0072718A" w:rsidRPr="00FA7EEB">
        <w:rPr>
          <w:bCs/>
          <w:i/>
          <w:iCs/>
          <w:sz w:val="24"/>
          <w:szCs w:val="24"/>
        </w:rPr>
        <w:t>es</w:t>
      </w:r>
      <w:r w:rsidR="00CB6DEA" w:rsidRPr="00FA7EEB">
        <w:rPr>
          <w:bCs/>
          <w:sz w:val="24"/>
          <w:szCs w:val="24"/>
        </w:rPr>
        <w:t xml:space="preserve"> con el referido documento, lo cierto, es que en el apartado de efectos</w:t>
      </w:r>
      <w:r w:rsidR="004975DB" w:rsidRPr="00FA7EEB">
        <w:rPr>
          <w:bCs/>
          <w:sz w:val="24"/>
          <w:szCs w:val="24"/>
        </w:rPr>
        <w:t xml:space="preserve"> de la </w:t>
      </w:r>
      <w:r w:rsidR="00E272AC" w:rsidRPr="00FA7EEB">
        <w:rPr>
          <w:bCs/>
          <w:i/>
          <w:iCs/>
          <w:sz w:val="24"/>
          <w:szCs w:val="24"/>
        </w:rPr>
        <w:t>S</w:t>
      </w:r>
      <w:r w:rsidR="004975DB" w:rsidRPr="00FA7EEB">
        <w:rPr>
          <w:bCs/>
          <w:i/>
          <w:iCs/>
          <w:sz w:val="24"/>
          <w:szCs w:val="24"/>
        </w:rPr>
        <w:t xml:space="preserve">entencia </w:t>
      </w:r>
      <w:r w:rsidR="00CB6DEA" w:rsidRPr="00FA7EEB">
        <w:rPr>
          <w:bCs/>
          <w:sz w:val="24"/>
          <w:szCs w:val="24"/>
        </w:rPr>
        <w:t xml:space="preserve">se indicó </w:t>
      </w:r>
      <w:r w:rsidR="00AA5790" w:rsidRPr="00FA7EEB">
        <w:rPr>
          <w:bCs/>
          <w:sz w:val="24"/>
          <w:szCs w:val="24"/>
        </w:rPr>
        <w:t>que,</w:t>
      </w:r>
      <w:r w:rsidR="00CB6DEA" w:rsidRPr="00FA7EEB">
        <w:rPr>
          <w:bCs/>
          <w:sz w:val="24"/>
          <w:szCs w:val="24"/>
        </w:rPr>
        <w:t xml:space="preserve"> una vez generadas las copias certificadas de la información solicitada, </w:t>
      </w:r>
      <w:r w:rsidR="00CB6DEA" w:rsidRPr="00FA7EEB">
        <w:rPr>
          <w:bCs/>
          <w:i/>
          <w:iCs/>
          <w:sz w:val="24"/>
          <w:szCs w:val="24"/>
        </w:rPr>
        <w:t>“se deber</w:t>
      </w:r>
      <w:r w:rsidR="006C0BD2" w:rsidRPr="00FA7EEB">
        <w:rPr>
          <w:bCs/>
          <w:i/>
          <w:iCs/>
          <w:sz w:val="24"/>
          <w:szCs w:val="24"/>
        </w:rPr>
        <w:t>ía</w:t>
      </w:r>
      <w:r w:rsidR="00CB6DEA" w:rsidRPr="00FA7EEB">
        <w:rPr>
          <w:bCs/>
          <w:i/>
          <w:iCs/>
          <w:sz w:val="24"/>
          <w:szCs w:val="24"/>
        </w:rPr>
        <w:t xml:space="preserve"> notificar o hacer de</w:t>
      </w:r>
      <w:r w:rsidR="006C0BD2" w:rsidRPr="00FA7EEB">
        <w:rPr>
          <w:bCs/>
          <w:i/>
          <w:iCs/>
          <w:sz w:val="24"/>
          <w:szCs w:val="24"/>
        </w:rPr>
        <w:t xml:space="preserve"> su</w:t>
      </w:r>
      <w:r w:rsidR="00CB6DEA" w:rsidRPr="00FA7EEB">
        <w:rPr>
          <w:bCs/>
          <w:i/>
          <w:iCs/>
          <w:sz w:val="24"/>
          <w:szCs w:val="24"/>
        </w:rPr>
        <w:t xml:space="preserve"> conocimiento dentro del lugar donde desempeñan su cargo”,</w:t>
      </w:r>
      <w:r w:rsidR="00CB6DEA" w:rsidRPr="00FA7EEB">
        <w:rPr>
          <w:bCs/>
          <w:sz w:val="24"/>
          <w:szCs w:val="24"/>
        </w:rPr>
        <w:t xml:space="preserve"> </w:t>
      </w:r>
      <w:r w:rsidR="006C0BD2" w:rsidRPr="00FA7EEB">
        <w:rPr>
          <w:bCs/>
          <w:sz w:val="24"/>
          <w:szCs w:val="24"/>
        </w:rPr>
        <w:t xml:space="preserve">por lo que estimaron </w:t>
      </w:r>
      <w:r w:rsidR="00F709C4" w:rsidRPr="00FA7EEB">
        <w:rPr>
          <w:bCs/>
          <w:sz w:val="24"/>
          <w:szCs w:val="24"/>
        </w:rPr>
        <w:t xml:space="preserve">que </w:t>
      </w:r>
      <w:r w:rsidR="00CB6DEA" w:rsidRPr="00FA7EEB">
        <w:rPr>
          <w:bCs/>
          <w:sz w:val="24"/>
          <w:szCs w:val="24"/>
        </w:rPr>
        <w:t xml:space="preserve">no </w:t>
      </w:r>
      <w:r w:rsidR="000474C6" w:rsidRPr="00FA7EEB">
        <w:rPr>
          <w:bCs/>
          <w:sz w:val="24"/>
          <w:szCs w:val="24"/>
        </w:rPr>
        <w:t xml:space="preserve">se </w:t>
      </w:r>
      <w:r w:rsidR="005B1E80" w:rsidRPr="00FA7EEB">
        <w:rPr>
          <w:bCs/>
          <w:sz w:val="24"/>
          <w:szCs w:val="24"/>
        </w:rPr>
        <w:t>t</w:t>
      </w:r>
      <w:r w:rsidR="00CB6DEA" w:rsidRPr="00FA7EEB">
        <w:rPr>
          <w:bCs/>
          <w:sz w:val="24"/>
          <w:szCs w:val="24"/>
        </w:rPr>
        <w:t>en</w:t>
      </w:r>
      <w:r w:rsidR="005B1E80" w:rsidRPr="00FA7EEB">
        <w:rPr>
          <w:bCs/>
          <w:sz w:val="24"/>
          <w:szCs w:val="24"/>
        </w:rPr>
        <w:t>ía</w:t>
      </w:r>
      <w:r w:rsidR="00CB6DEA" w:rsidRPr="00FA7EEB">
        <w:rPr>
          <w:bCs/>
          <w:sz w:val="24"/>
          <w:szCs w:val="24"/>
        </w:rPr>
        <w:t xml:space="preserve"> por acreditado y no era procedente tener por cumplid</w:t>
      </w:r>
      <w:r w:rsidR="00E272AC" w:rsidRPr="00FA7EEB">
        <w:rPr>
          <w:bCs/>
          <w:sz w:val="24"/>
          <w:szCs w:val="24"/>
        </w:rPr>
        <w:t>o lo ordenado</w:t>
      </w:r>
      <w:r w:rsidR="00CB6DEA" w:rsidRPr="00FA7EEB">
        <w:rPr>
          <w:bCs/>
          <w:sz w:val="24"/>
          <w:szCs w:val="24"/>
        </w:rPr>
        <w:t>.</w:t>
      </w:r>
    </w:p>
    <w:p w14:paraId="32DBAF5F" w14:textId="77777777" w:rsidR="00387177" w:rsidRPr="00FA7EEB" w:rsidRDefault="00387177" w:rsidP="00387177">
      <w:pPr>
        <w:pStyle w:val="Sinespaciado"/>
        <w:rPr>
          <w:bCs/>
          <w:sz w:val="24"/>
          <w:szCs w:val="24"/>
        </w:rPr>
      </w:pPr>
    </w:p>
    <w:p w14:paraId="30E38EC1" w14:textId="77777777" w:rsidR="00D66A40" w:rsidRPr="00FA7EEB" w:rsidRDefault="008C4842" w:rsidP="00D66A40">
      <w:pPr>
        <w:pStyle w:val="Sinespaciado"/>
        <w:rPr>
          <w:sz w:val="24"/>
          <w:szCs w:val="24"/>
          <w:lang w:val="es-ES_tradnl"/>
        </w:rPr>
      </w:pPr>
      <w:r w:rsidRPr="00FA7EEB">
        <w:rPr>
          <w:sz w:val="24"/>
          <w:szCs w:val="24"/>
          <w:lang w:val="es-ES_tradnl"/>
        </w:rPr>
        <w:t>Así, l</w:t>
      </w:r>
      <w:r w:rsidR="00D66A40" w:rsidRPr="00FA7EEB">
        <w:rPr>
          <w:sz w:val="24"/>
          <w:szCs w:val="24"/>
          <w:lang w:val="es-ES_tradnl"/>
        </w:rPr>
        <w:t xml:space="preserve">a </w:t>
      </w:r>
      <w:r w:rsidR="00D66A40" w:rsidRPr="00FA7EEB">
        <w:rPr>
          <w:i/>
          <w:iCs/>
          <w:sz w:val="24"/>
          <w:szCs w:val="24"/>
          <w:lang w:val="es-ES_tradnl"/>
        </w:rPr>
        <w:t xml:space="preserve">Sala Toluca </w:t>
      </w:r>
      <w:r w:rsidR="00D66A40" w:rsidRPr="00FA7EEB">
        <w:rPr>
          <w:sz w:val="24"/>
          <w:szCs w:val="24"/>
          <w:lang w:val="es-ES_tradnl"/>
        </w:rPr>
        <w:t>al resolver el medio de impugnación interpuesto por l</w:t>
      </w:r>
      <w:r w:rsidR="00030D39" w:rsidRPr="00FA7EEB">
        <w:rPr>
          <w:sz w:val="24"/>
          <w:szCs w:val="24"/>
          <w:lang w:val="es-ES_tradnl"/>
        </w:rPr>
        <w:t>os</w:t>
      </w:r>
      <w:r w:rsidR="00D66A40" w:rsidRPr="00FA7EEB">
        <w:rPr>
          <w:sz w:val="24"/>
          <w:szCs w:val="24"/>
          <w:lang w:val="es-ES_tradnl"/>
        </w:rPr>
        <w:t xml:space="preserve"> </w:t>
      </w:r>
      <w:r w:rsidR="00D66A40" w:rsidRPr="00FA7EEB">
        <w:rPr>
          <w:i/>
          <w:iCs/>
          <w:sz w:val="24"/>
          <w:szCs w:val="24"/>
          <w:lang w:val="es-ES_tradnl"/>
        </w:rPr>
        <w:t>actor</w:t>
      </w:r>
      <w:r w:rsidR="00030D39" w:rsidRPr="00FA7EEB">
        <w:rPr>
          <w:i/>
          <w:iCs/>
          <w:sz w:val="24"/>
          <w:szCs w:val="24"/>
          <w:lang w:val="es-ES_tradnl"/>
        </w:rPr>
        <w:t>es</w:t>
      </w:r>
      <w:r w:rsidR="00D66A40" w:rsidRPr="00FA7EEB">
        <w:rPr>
          <w:sz w:val="24"/>
          <w:szCs w:val="24"/>
          <w:lang w:val="es-ES_tradnl"/>
        </w:rPr>
        <w:t xml:space="preserve">, determinó revocar </w:t>
      </w:r>
      <w:r w:rsidR="00887BED" w:rsidRPr="00FA7EEB">
        <w:rPr>
          <w:sz w:val="24"/>
          <w:szCs w:val="24"/>
          <w:lang w:val="es-ES_tradnl"/>
        </w:rPr>
        <w:t xml:space="preserve">el acuerdo </w:t>
      </w:r>
      <w:r w:rsidR="00030D39" w:rsidRPr="00FA7EEB">
        <w:rPr>
          <w:sz w:val="24"/>
          <w:szCs w:val="24"/>
          <w:lang w:val="es-ES_tradnl"/>
        </w:rPr>
        <w:t>plenario</w:t>
      </w:r>
      <w:r w:rsidR="00D66A40" w:rsidRPr="00FA7EEB">
        <w:rPr>
          <w:sz w:val="24"/>
          <w:szCs w:val="24"/>
          <w:lang w:val="es-ES_tradnl"/>
        </w:rPr>
        <w:t xml:space="preserve">, </w:t>
      </w:r>
      <w:r w:rsidR="00F51FEC" w:rsidRPr="00FA7EEB">
        <w:rPr>
          <w:sz w:val="24"/>
          <w:szCs w:val="24"/>
          <w:lang w:val="es-ES_tradnl"/>
        </w:rPr>
        <w:t>bajo</w:t>
      </w:r>
      <w:r w:rsidR="00D66A40" w:rsidRPr="00FA7EEB">
        <w:rPr>
          <w:sz w:val="24"/>
          <w:szCs w:val="24"/>
          <w:lang w:val="es-ES_tradnl"/>
        </w:rPr>
        <w:t xml:space="preserve"> los siguientes efectos:</w:t>
      </w:r>
    </w:p>
    <w:p w14:paraId="24E84148" w14:textId="77777777" w:rsidR="00D66A40" w:rsidRPr="00FA7EEB" w:rsidRDefault="00D66A40" w:rsidP="00D66A40">
      <w:pPr>
        <w:pStyle w:val="Sinespaciado"/>
        <w:rPr>
          <w:sz w:val="24"/>
          <w:szCs w:val="24"/>
          <w:lang w:val="es-ES_tradnl"/>
        </w:rPr>
      </w:pPr>
    </w:p>
    <w:p w14:paraId="7D1D1F59" w14:textId="77777777" w:rsidR="00887BED" w:rsidRPr="00FA7EEB" w:rsidRDefault="00887BED" w:rsidP="002C059E">
      <w:pPr>
        <w:pStyle w:val="Sinespaciado"/>
        <w:numPr>
          <w:ilvl w:val="0"/>
          <w:numId w:val="33"/>
        </w:numPr>
        <w:spacing w:line="276" w:lineRule="auto"/>
        <w:ind w:left="567" w:right="616" w:hanging="283"/>
        <w:rPr>
          <w:rFonts w:eastAsia="Times New Roman"/>
          <w:i/>
          <w:iCs/>
          <w:sz w:val="22"/>
          <w:szCs w:val="22"/>
          <w:lang w:val="es-ES" w:eastAsia="es-ES"/>
        </w:rPr>
      </w:pPr>
      <w:r w:rsidRPr="00FA7EEB">
        <w:rPr>
          <w:rFonts w:eastAsia="Times New Roman"/>
          <w:i/>
          <w:iCs/>
          <w:sz w:val="22"/>
          <w:szCs w:val="22"/>
          <w:lang w:val="es-ES" w:eastAsia="es-ES"/>
        </w:rPr>
        <w:t>Se ordena a la autoridad responsable que emita un nuevo acuerdo dentro del plazo de cinco días hábiles siguientes a la notificación de la presente sentencia, donde se adopten las medidas necesarias y suficientes que garanticen que efectivamente las tres personas regidoras acusen de recibido el oficio de la Secretaría del Ayuntamiento, por el que se pone a su disposición la información ordenada en la sentencia.</w:t>
      </w:r>
    </w:p>
    <w:p w14:paraId="6148A260" w14:textId="77777777" w:rsidR="00887BED" w:rsidRPr="00FA7EEB" w:rsidRDefault="00887BED" w:rsidP="002C059E">
      <w:pPr>
        <w:pStyle w:val="Sinespaciado"/>
        <w:spacing w:line="276" w:lineRule="auto"/>
        <w:ind w:left="567" w:right="616" w:hanging="283"/>
        <w:rPr>
          <w:rFonts w:eastAsia="Times New Roman"/>
          <w:i/>
          <w:iCs/>
          <w:sz w:val="22"/>
          <w:szCs w:val="22"/>
          <w:lang w:val="es-ES" w:eastAsia="es-ES"/>
        </w:rPr>
      </w:pPr>
    </w:p>
    <w:p w14:paraId="3A8A1F42" w14:textId="77777777" w:rsidR="00887BED" w:rsidRPr="00FA7EEB" w:rsidRDefault="00887BED" w:rsidP="002C059E">
      <w:pPr>
        <w:pStyle w:val="Sinespaciado"/>
        <w:numPr>
          <w:ilvl w:val="0"/>
          <w:numId w:val="33"/>
        </w:numPr>
        <w:spacing w:line="276" w:lineRule="auto"/>
        <w:ind w:left="567" w:right="616" w:hanging="283"/>
        <w:rPr>
          <w:rFonts w:eastAsia="Times New Roman"/>
          <w:i/>
          <w:iCs/>
          <w:sz w:val="22"/>
          <w:szCs w:val="22"/>
          <w:lang w:val="es-ES" w:eastAsia="es-ES"/>
        </w:rPr>
      </w:pPr>
      <w:r w:rsidRPr="00FA7EEB">
        <w:rPr>
          <w:rFonts w:eastAsia="Times New Roman"/>
          <w:i/>
          <w:iCs/>
          <w:sz w:val="22"/>
          <w:szCs w:val="22"/>
          <w:lang w:val="es-ES" w:eastAsia="es-ES"/>
        </w:rPr>
        <w:t>Hecho lo anterior el Tribunal local deberá emitir un nuevo acuerdo de cumplimiento atendiendo las constancias que le sean remitidas y verificando que estas se ajusten a los efectos ordenados en su sentencia, hecho lo cual, deberá remitir a esta Sala Regional, las copias certificadas de las constancias que lo acredite, dentro de las veinticuatro horas a que ello ocurra.</w:t>
      </w:r>
    </w:p>
    <w:p w14:paraId="5FDDED68" w14:textId="77777777" w:rsidR="00BD642E" w:rsidRPr="00FA7EEB" w:rsidRDefault="00BD642E" w:rsidP="00BA0448">
      <w:pPr>
        <w:pStyle w:val="Sinespaciado"/>
        <w:rPr>
          <w:rFonts w:eastAsia="Times New Roman"/>
          <w:sz w:val="24"/>
          <w:szCs w:val="24"/>
          <w:lang w:val="es-ES" w:eastAsia="es-ES"/>
        </w:rPr>
      </w:pPr>
    </w:p>
    <w:p w14:paraId="5FE9A517" w14:textId="77777777" w:rsidR="00D66A40" w:rsidRPr="00FA7EEB" w:rsidRDefault="00735BD9" w:rsidP="0083242F">
      <w:pPr>
        <w:pStyle w:val="Sinespaciado"/>
        <w:rPr>
          <w:bCs/>
          <w:sz w:val="24"/>
          <w:szCs w:val="24"/>
          <w:lang w:val="es-ES"/>
        </w:rPr>
      </w:pPr>
      <w:r w:rsidRPr="00FA7EEB">
        <w:rPr>
          <w:bCs/>
          <w:sz w:val="24"/>
          <w:szCs w:val="24"/>
          <w:lang w:val="es-ES"/>
        </w:rPr>
        <w:t xml:space="preserve">Atento a lo anterior, el análisis del </w:t>
      </w:r>
      <w:r w:rsidR="001A697C" w:rsidRPr="00FA7EEB">
        <w:rPr>
          <w:bCs/>
          <w:sz w:val="24"/>
          <w:szCs w:val="24"/>
          <w:lang w:val="es-ES"/>
        </w:rPr>
        <w:t xml:space="preserve">presente se enfocará </w:t>
      </w:r>
      <w:r w:rsidR="00B92B86" w:rsidRPr="00FA7EEB">
        <w:rPr>
          <w:bCs/>
          <w:sz w:val="24"/>
          <w:szCs w:val="24"/>
          <w:lang w:val="es-ES"/>
        </w:rPr>
        <w:t xml:space="preserve">en </w:t>
      </w:r>
      <w:r w:rsidR="001A697C" w:rsidRPr="00FA7EEB">
        <w:rPr>
          <w:bCs/>
          <w:sz w:val="24"/>
          <w:szCs w:val="24"/>
          <w:lang w:val="es-ES"/>
        </w:rPr>
        <w:t xml:space="preserve">los parámetros determinados por la </w:t>
      </w:r>
      <w:r w:rsidR="001A697C" w:rsidRPr="00FA7EEB">
        <w:rPr>
          <w:bCs/>
          <w:i/>
          <w:iCs/>
          <w:sz w:val="24"/>
          <w:szCs w:val="24"/>
          <w:lang w:val="es-ES"/>
        </w:rPr>
        <w:t>Sala Regional</w:t>
      </w:r>
      <w:r w:rsidR="007C7553" w:rsidRPr="00FA7EEB">
        <w:rPr>
          <w:bCs/>
          <w:i/>
          <w:iCs/>
          <w:sz w:val="24"/>
          <w:szCs w:val="24"/>
          <w:lang w:val="es-ES"/>
        </w:rPr>
        <w:t xml:space="preserve">, </w:t>
      </w:r>
      <w:r w:rsidR="007C7553" w:rsidRPr="00FA7EEB">
        <w:rPr>
          <w:bCs/>
          <w:sz w:val="24"/>
          <w:szCs w:val="24"/>
          <w:lang w:val="es-ES"/>
        </w:rPr>
        <w:t xml:space="preserve">así como </w:t>
      </w:r>
      <w:r w:rsidR="00B92B86" w:rsidRPr="00FA7EEB">
        <w:rPr>
          <w:bCs/>
          <w:sz w:val="24"/>
          <w:szCs w:val="24"/>
          <w:lang w:val="es-ES"/>
        </w:rPr>
        <w:t>en</w:t>
      </w:r>
      <w:r w:rsidR="007C7553" w:rsidRPr="00FA7EEB">
        <w:rPr>
          <w:bCs/>
          <w:sz w:val="24"/>
          <w:szCs w:val="24"/>
          <w:lang w:val="es-ES"/>
        </w:rPr>
        <w:t xml:space="preserve"> las acciones ordenadas por este Tribunal en la</w:t>
      </w:r>
      <w:r w:rsidR="007C7553" w:rsidRPr="00FA7EEB">
        <w:rPr>
          <w:bCs/>
          <w:i/>
          <w:iCs/>
          <w:sz w:val="24"/>
          <w:szCs w:val="24"/>
          <w:lang w:val="es-ES"/>
        </w:rPr>
        <w:t xml:space="preserve"> </w:t>
      </w:r>
      <w:r w:rsidR="00FC13D6" w:rsidRPr="00FA7EEB">
        <w:rPr>
          <w:bCs/>
          <w:i/>
          <w:iCs/>
          <w:sz w:val="24"/>
          <w:szCs w:val="24"/>
          <w:lang w:val="es-ES"/>
        </w:rPr>
        <w:t>S</w:t>
      </w:r>
      <w:r w:rsidR="007C7553" w:rsidRPr="00FA7EEB">
        <w:rPr>
          <w:bCs/>
          <w:i/>
          <w:iCs/>
          <w:sz w:val="24"/>
          <w:szCs w:val="24"/>
          <w:lang w:val="es-ES"/>
        </w:rPr>
        <w:t>entencia</w:t>
      </w:r>
      <w:r w:rsidR="00FC6455" w:rsidRPr="00FA7EEB">
        <w:rPr>
          <w:bCs/>
          <w:sz w:val="24"/>
          <w:szCs w:val="24"/>
          <w:lang w:val="es-ES"/>
        </w:rPr>
        <w:t xml:space="preserve"> -a excepción del plazo concedido-</w:t>
      </w:r>
      <w:r w:rsidR="00147533" w:rsidRPr="00FA7EEB">
        <w:rPr>
          <w:bCs/>
          <w:sz w:val="24"/>
          <w:szCs w:val="24"/>
          <w:lang w:val="es-ES"/>
        </w:rPr>
        <w:t>.</w:t>
      </w:r>
    </w:p>
    <w:p w14:paraId="216F5C4B" w14:textId="77777777" w:rsidR="00735BD9" w:rsidRPr="00FA7EEB" w:rsidRDefault="00735BD9" w:rsidP="0083242F">
      <w:pPr>
        <w:pStyle w:val="Sinespaciado"/>
        <w:rPr>
          <w:bCs/>
          <w:sz w:val="24"/>
          <w:szCs w:val="24"/>
          <w:lang w:val="es-ES"/>
        </w:rPr>
      </w:pPr>
    </w:p>
    <w:p w14:paraId="4834632A" w14:textId="77777777" w:rsidR="008C5721" w:rsidRPr="00FA7EEB" w:rsidRDefault="00887BED" w:rsidP="00D522A6">
      <w:pPr>
        <w:pStyle w:val="Sinespaciado"/>
        <w:jc w:val="center"/>
        <w:rPr>
          <w:b/>
          <w:sz w:val="24"/>
          <w:szCs w:val="24"/>
        </w:rPr>
      </w:pPr>
      <w:r w:rsidRPr="00FA7EEB">
        <w:rPr>
          <w:b/>
          <w:sz w:val="24"/>
          <w:szCs w:val="24"/>
        </w:rPr>
        <w:t xml:space="preserve">IV. </w:t>
      </w:r>
      <w:r w:rsidR="00481DB4" w:rsidRPr="00FA7EEB">
        <w:rPr>
          <w:b/>
          <w:sz w:val="24"/>
          <w:szCs w:val="24"/>
        </w:rPr>
        <w:t xml:space="preserve">ANÁLISIS SOBRE EL CUMPLIMIENTO </w:t>
      </w:r>
    </w:p>
    <w:p w14:paraId="1CCD2BC2" w14:textId="77777777" w:rsidR="008C5721" w:rsidRPr="00FA7EEB" w:rsidRDefault="008C5721" w:rsidP="00D522A6">
      <w:pPr>
        <w:pStyle w:val="Sinespaciado"/>
        <w:rPr>
          <w:b/>
          <w:sz w:val="24"/>
          <w:szCs w:val="24"/>
        </w:rPr>
      </w:pPr>
    </w:p>
    <w:p w14:paraId="061481BB" w14:textId="77777777" w:rsidR="00817F5A" w:rsidRPr="00FA7EEB" w:rsidRDefault="00AD728A" w:rsidP="00AD728A">
      <w:pPr>
        <w:pStyle w:val="Sinespaciado"/>
        <w:rPr>
          <w:b/>
          <w:sz w:val="24"/>
          <w:szCs w:val="24"/>
        </w:rPr>
      </w:pPr>
      <w:r w:rsidRPr="00FA7EEB">
        <w:rPr>
          <w:b/>
          <w:sz w:val="24"/>
          <w:szCs w:val="24"/>
        </w:rPr>
        <w:t>Determinaciones adoptadas</w:t>
      </w:r>
      <w:r w:rsidR="00CD200F" w:rsidRPr="00FA7EEB">
        <w:rPr>
          <w:b/>
          <w:sz w:val="24"/>
          <w:szCs w:val="24"/>
        </w:rPr>
        <w:t xml:space="preserve"> por el Pleno de este Tribunal </w:t>
      </w:r>
    </w:p>
    <w:p w14:paraId="5BC184A6" w14:textId="77777777" w:rsidR="007D7A4C" w:rsidRPr="00FA7EEB" w:rsidRDefault="007D7A4C" w:rsidP="00D522A6">
      <w:pPr>
        <w:pStyle w:val="Sinespaciado"/>
        <w:rPr>
          <w:sz w:val="24"/>
          <w:szCs w:val="24"/>
        </w:rPr>
      </w:pPr>
    </w:p>
    <w:p w14:paraId="2A0ACA78" w14:textId="77777777" w:rsidR="00CC2A3A" w:rsidRPr="00FA7EEB" w:rsidRDefault="00CC2A3A" w:rsidP="00235FE5">
      <w:pPr>
        <w:pStyle w:val="Sinespaciado"/>
        <w:rPr>
          <w:sz w:val="24"/>
          <w:szCs w:val="24"/>
        </w:rPr>
      </w:pPr>
      <w:bookmarkStart w:id="2" w:name="_Hlk133323663"/>
      <w:r w:rsidRPr="00FA7EEB">
        <w:rPr>
          <w:sz w:val="24"/>
          <w:szCs w:val="24"/>
        </w:rPr>
        <w:t>E</w:t>
      </w:r>
      <w:r w:rsidR="00AD728A" w:rsidRPr="00FA7EEB">
        <w:rPr>
          <w:sz w:val="24"/>
          <w:szCs w:val="24"/>
        </w:rPr>
        <w:t xml:space="preserve">n </w:t>
      </w:r>
      <w:r w:rsidR="0084260D" w:rsidRPr="00FA7EEB">
        <w:rPr>
          <w:sz w:val="24"/>
          <w:szCs w:val="24"/>
        </w:rPr>
        <w:t xml:space="preserve">la </w:t>
      </w:r>
      <w:r w:rsidR="00FC13D6" w:rsidRPr="00FA7EEB">
        <w:rPr>
          <w:i/>
          <w:iCs/>
          <w:sz w:val="24"/>
          <w:szCs w:val="24"/>
        </w:rPr>
        <w:t>S</w:t>
      </w:r>
      <w:r w:rsidR="0084260D" w:rsidRPr="00FA7EEB">
        <w:rPr>
          <w:i/>
          <w:iCs/>
          <w:sz w:val="24"/>
          <w:szCs w:val="24"/>
        </w:rPr>
        <w:t>entencia</w:t>
      </w:r>
      <w:r w:rsidR="0084260D" w:rsidRPr="00FA7EEB">
        <w:rPr>
          <w:sz w:val="24"/>
          <w:szCs w:val="24"/>
        </w:rPr>
        <w:t xml:space="preserve"> </w:t>
      </w:r>
      <w:r w:rsidR="00AD728A" w:rsidRPr="00FA7EEB">
        <w:rPr>
          <w:sz w:val="24"/>
          <w:szCs w:val="24"/>
        </w:rPr>
        <w:t xml:space="preserve">se </w:t>
      </w:r>
      <w:r w:rsidRPr="00FA7EEB">
        <w:rPr>
          <w:sz w:val="24"/>
          <w:szCs w:val="24"/>
        </w:rPr>
        <w:t>ordenó lo siguiente:</w:t>
      </w:r>
    </w:p>
    <w:p w14:paraId="7B06223A" w14:textId="77777777" w:rsidR="00BC2A2D" w:rsidRPr="00FA7EEB" w:rsidRDefault="00BC2A2D" w:rsidP="00235FE5">
      <w:pPr>
        <w:pStyle w:val="Sinespaciado"/>
        <w:rPr>
          <w:sz w:val="24"/>
          <w:szCs w:val="24"/>
        </w:rPr>
      </w:pPr>
    </w:p>
    <w:p w14:paraId="355BF399" w14:textId="77777777" w:rsidR="007F6884" w:rsidRPr="00FA7EEB" w:rsidRDefault="00E704A3" w:rsidP="00E2133D">
      <w:pPr>
        <w:pStyle w:val="NormalWeb"/>
        <w:numPr>
          <w:ilvl w:val="0"/>
          <w:numId w:val="28"/>
        </w:numPr>
        <w:spacing w:after="0" w:line="360" w:lineRule="auto"/>
        <w:jc w:val="both"/>
        <w:textAlignment w:val="baseline"/>
        <w:rPr>
          <w:rFonts w:ascii="Arial" w:eastAsia="Times New Roman" w:hAnsi="Arial" w:cs="Arial"/>
          <w:lang w:eastAsia="es-MX"/>
        </w:rPr>
      </w:pPr>
      <w:r w:rsidRPr="00FA7EEB">
        <w:rPr>
          <w:rFonts w:ascii="Arial" w:hAnsi="Arial" w:cs="Arial"/>
        </w:rPr>
        <w:t>A</w:t>
      </w:r>
      <w:r w:rsidR="009E5413" w:rsidRPr="00FA7EEB">
        <w:rPr>
          <w:rFonts w:ascii="Arial" w:hAnsi="Arial" w:cs="Arial"/>
        </w:rPr>
        <w:t xml:space="preserve"> las </w:t>
      </w:r>
      <w:r w:rsidR="009E5413" w:rsidRPr="00FA7EEB">
        <w:rPr>
          <w:rFonts w:ascii="Arial" w:hAnsi="Arial" w:cs="Arial"/>
          <w:i/>
          <w:iCs/>
        </w:rPr>
        <w:t xml:space="preserve">autoridades responsables </w:t>
      </w:r>
      <w:r w:rsidR="009E5413" w:rsidRPr="00FA7EEB">
        <w:rPr>
          <w:rFonts w:ascii="Arial" w:hAnsi="Arial" w:cs="Arial"/>
          <w:b/>
          <w:bCs/>
        </w:rPr>
        <w:t>entregaran</w:t>
      </w:r>
      <w:r w:rsidR="009E5413" w:rsidRPr="00FA7EEB">
        <w:rPr>
          <w:rFonts w:ascii="Arial" w:hAnsi="Arial" w:cs="Arial"/>
        </w:rPr>
        <w:t xml:space="preserve"> a los </w:t>
      </w:r>
      <w:r w:rsidR="009E5413" w:rsidRPr="00FA7EEB">
        <w:rPr>
          <w:rFonts w:ascii="Arial" w:hAnsi="Arial" w:cs="Arial"/>
          <w:i/>
          <w:iCs/>
        </w:rPr>
        <w:t>actores</w:t>
      </w:r>
      <w:r w:rsidR="009E5413" w:rsidRPr="00FA7EEB">
        <w:rPr>
          <w:rFonts w:ascii="Arial" w:hAnsi="Arial" w:cs="Arial"/>
        </w:rPr>
        <w:t xml:space="preserve"> en el recinto municipal, la información y documentación en copia certificada que les fue solicitada en términos del escrito de solicitud de cuatro de junio, </w:t>
      </w:r>
      <w:bookmarkStart w:id="3" w:name="_Hlk134450488"/>
      <w:r w:rsidR="00E2133D" w:rsidRPr="00FA7EEB">
        <w:rPr>
          <w:rFonts w:ascii="Arial" w:hAnsi="Arial" w:cs="Arial"/>
        </w:rPr>
        <w:t xml:space="preserve">lo cual deberían realizar </w:t>
      </w:r>
      <w:r w:rsidR="00490471" w:rsidRPr="00FA7EEB">
        <w:rPr>
          <w:rFonts w:ascii="Arial" w:hAnsi="Arial" w:cs="Arial"/>
        </w:rPr>
        <w:t xml:space="preserve">dentro del lugar </w:t>
      </w:r>
      <w:r w:rsidR="000C0494" w:rsidRPr="00FA7EEB">
        <w:rPr>
          <w:rFonts w:ascii="Arial" w:hAnsi="Arial" w:cs="Arial"/>
        </w:rPr>
        <w:t xml:space="preserve">donde desempeñan </w:t>
      </w:r>
      <w:r w:rsidR="00B752B6" w:rsidRPr="00FA7EEB">
        <w:rPr>
          <w:rFonts w:ascii="Arial" w:hAnsi="Arial" w:cs="Arial"/>
        </w:rPr>
        <w:t>su cargo, es decir</w:t>
      </w:r>
      <w:r w:rsidR="00BA0448" w:rsidRPr="00FA7EEB">
        <w:rPr>
          <w:rFonts w:ascii="Arial" w:hAnsi="Arial" w:cs="Arial"/>
        </w:rPr>
        <w:t>,</w:t>
      </w:r>
      <w:r w:rsidR="00B752B6" w:rsidRPr="00FA7EEB">
        <w:rPr>
          <w:rFonts w:ascii="Arial" w:hAnsi="Arial" w:cs="Arial"/>
        </w:rPr>
        <w:t xml:space="preserve"> </w:t>
      </w:r>
      <w:r w:rsidR="00E2133D" w:rsidRPr="00FA7EEB">
        <w:rPr>
          <w:rFonts w:ascii="Arial" w:hAnsi="Arial" w:cs="Arial"/>
        </w:rPr>
        <w:t>en el recinto municipal</w:t>
      </w:r>
      <w:r w:rsidR="00CC6EF5" w:rsidRPr="00FA7EEB">
        <w:rPr>
          <w:rFonts w:ascii="Arial" w:hAnsi="Arial" w:cs="Arial"/>
        </w:rPr>
        <w:t>.</w:t>
      </w:r>
    </w:p>
    <w:p w14:paraId="239CF70C" w14:textId="77777777" w:rsidR="001D6C0C" w:rsidRPr="00FA7EEB" w:rsidRDefault="001D6C0C" w:rsidP="001D6C0C">
      <w:pPr>
        <w:pStyle w:val="NormalWeb"/>
        <w:spacing w:after="0" w:line="360" w:lineRule="auto"/>
        <w:ind w:left="720"/>
        <w:jc w:val="both"/>
        <w:textAlignment w:val="baseline"/>
        <w:rPr>
          <w:rFonts w:ascii="Arial" w:eastAsia="Times New Roman" w:hAnsi="Arial" w:cs="Arial"/>
          <w:lang w:eastAsia="es-MX"/>
        </w:rPr>
      </w:pPr>
    </w:p>
    <w:bookmarkEnd w:id="2"/>
    <w:bookmarkEnd w:id="3"/>
    <w:p w14:paraId="57BE3F41" w14:textId="77777777" w:rsidR="00817F5A" w:rsidRPr="00FA7EEB" w:rsidRDefault="00817F5A" w:rsidP="00604BDB">
      <w:pPr>
        <w:pStyle w:val="Sinespaciado"/>
        <w:numPr>
          <w:ilvl w:val="0"/>
          <w:numId w:val="35"/>
        </w:numPr>
        <w:ind w:left="284" w:hanging="284"/>
        <w:rPr>
          <w:b/>
          <w:bCs/>
          <w:i/>
          <w:iCs/>
          <w:sz w:val="24"/>
          <w:szCs w:val="24"/>
        </w:rPr>
      </w:pPr>
      <w:r w:rsidRPr="00FA7EEB">
        <w:rPr>
          <w:b/>
          <w:bCs/>
          <w:sz w:val="24"/>
          <w:szCs w:val="24"/>
        </w:rPr>
        <w:lastRenderedPageBreak/>
        <w:t xml:space="preserve">Acciones realizadas </w:t>
      </w:r>
    </w:p>
    <w:p w14:paraId="388D8DC9" w14:textId="77777777" w:rsidR="009E0DC1" w:rsidRPr="00FA7EEB" w:rsidRDefault="009E0DC1" w:rsidP="009E0DC1">
      <w:pPr>
        <w:pStyle w:val="Sinespaciado"/>
        <w:rPr>
          <w:b/>
          <w:bCs/>
          <w:sz w:val="24"/>
          <w:szCs w:val="24"/>
        </w:rPr>
      </w:pPr>
      <w:bookmarkStart w:id="4" w:name="_Hlk133328844"/>
    </w:p>
    <w:p w14:paraId="29852473" w14:textId="77777777" w:rsidR="00261E5F" w:rsidRPr="00FA7EEB" w:rsidRDefault="00BD07A3" w:rsidP="2B3EFCBE">
      <w:pPr>
        <w:pStyle w:val="Sinespaciado"/>
        <w:rPr>
          <w:sz w:val="24"/>
          <w:szCs w:val="24"/>
          <w:lang w:val="es-ES"/>
        </w:rPr>
      </w:pPr>
      <w:r w:rsidRPr="00FA7EEB">
        <w:rPr>
          <w:sz w:val="24"/>
          <w:szCs w:val="24"/>
          <w:lang w:val="es-ES"/>
        </w:rPr>
        <w:t xml:space="preserve">Derivado de la determinación </w:t>
      </w:r>
      <w:r w:rsidR="00261E5F" w:rsidRPr="00FA7EEB">
        <w:rPr>
          <w:sz w:val="24"/>
          <w:szCs w:val="24"/>
          <w:lang w:val="es-ES"/>
        </w:rPr>
        <w:t xml:space="preserve">a la que arribó la </w:t>
      </w:r>
      <w:r w:rsidR="00261E5F" w:rsidRPr="00FA7EEB">
        <w:rPr>
          <w:i/>
          <w:iCs/>
          <w:sz w:val="24"/>
          <w:szCs w:val="24"/>
          <w:lang w:val="es-ES"/>
        </w:rPr>
        <w:t>Sala Regional</w:t>
      </w:r>
      <w:r w:rsidR="005F3C2F" w:rsidRPr="00FA7EEB">
        <w:rPr>
          <w:i/>
          <w:iCs/>
          <w:sz w:val="24"/>
          <w:szCs w:val="24"/>
          <w:lang w:val="es-ES"/>
        </w:rPr>
        <w:t>,</w:t>
      </w:r>
      <w:r w:rsidR="00EC7A40" w:rsidRPr="00FA7EEB">
        <w:rPr>
          <w:i/>
          <w:iCs/>
          <w:sz w:val="24"/>
          <w:szCs w:val="24"/>
          <w:lang w:val="es-ES"/>
        </w:rPr>
        <w:t xml:space="preserve"> </w:t>
      </w:r>
      <w:r w:rsidR="00EC7A40" w:rsidRPr="00FA7EEB">
        <w:rPr>
          <w:sz w:val="24"/>
          <w:szCs w:val="24"/>
          <w:lang w:val="es-ES"/>
        </w:rPr>
        <w:t>con la finalidad de dar cumplimiento</w:t>
      </w:r>
      <w:r w:rsidR="00B752B6" w:rsidRPr="00FA7EEB">
        <w:rPr>
          <w:sz w:val="24"/>
          <w:szCs w:val="24"/>
          <w:lang w:val="es-ES"/>
        </w:rPr>
        <w:t xml:space="preserve"> </w:t>
      </w:r>
      <w:r w:rsidR="001976F0" w:rsidRPr="00FA7EEB">
        <w:rPr>
          <w:sz w:val="24"/>
          <w:szCs w:val="24"/>
          <w:lang w:val="es-ES"/>
        </w:rPr>
        <w:t xml:space="preserve">a </w:t>
      </w:r>
      <w:r w:rsidR="00BC7062" w:rsidRPr="00FA7EEB">
        <w:rPr>
          <w:sz w:val="24"/>
          <w:szCs w:val="24"/>
          <w:lang w:val="es-ES"/>
        </w:rPr>
        <w:t>é</w:t>
      </w:r>
      <w:r w:rsidR="00B752B6" w:rsidRPr="00FA7EEB">
        <w:rPr>
          <w:sz w:val="24"/>
          <w:szCs w:val="24"/>
          <w:lang w:val="es-ES"/>
        </w:rPr>
        <w:t>sta</w:t>
      </w:r>
      <w:r w:rsidR="00BC7062" w:rsidRPr="00FA7EEB">
        <w:rPr>
          <w:sz w:val="24"/>
          <w:szCs w:val="24"/>
          <w:lang w:val="es-ES"/>
        </w:rPr>
        <w:t xml:space="preserve"> y </w:t>
      </w:r>
      <w:r w:rsidR="00EC7A40" w:rsidRPr="00FA7EEB">
        <w:rPr>
          <w:sz w:val="24"/>
          <w:szCs w:val="24"/>
          <w:lang w:val="es-ES"/>
        </w:rPr>
        <w:t xml:space="preserve">a la </w:t>
      </w:r>
      <w:r w:rsidR="00FC13D6" w:rsidRPr="00FA7EEB">
        <w:rPr>
          <w:i/>
          <w:iCs/>
          <w:sz w:val="24"/>
          <w:szCs w:val="24"/>
          <w:lang w:val="es-ES"/>
        </w:rPr>
        <w:t>S</w:t>
      </w:r>
      <w:r w:rsidR="00EC7A40" w:rsidRPr="00FA7EEB">
        <w:rPr>
          <w:i/>
          <w:iCs/>
          <w:sz w:val="24"/>
          <w:szCs w:val="24"/>
          <w:lang w:val="es-ES"/>
        </w:rPr>
        <w:t>entencia</w:t>
      </w:r>
      <w:r w:rsidR="00640DCB" w:rsidRPr="00FA7EEB">
        <w:rPr>
          <w:sz w:val="24"/>
          <w:szCs w:val="24"/>
          <w:lang w:val="es-ES"/>
        </w:rPr>
        <w:t>,</w:t>
      </w:r>
      <w:r w:rsidR="00023F07" w:rsidRPr="00FA7EEB">
        <w:rPr>
          <w:sz w:val="24"/>
          <w:szCs w:val="24"/>
          <w:lang w:val="es-ES"/>
        </w:rPr>
        <w:t xml:space="preserve"> el </w:t>
      </w:r>
      <w:r w:rsidR="00C417AF" w:rsidRPr="00FA7EEB">
        <w:rPr>
          <w:sz w:val="24"/>
          <w:szCs w:val="24"/>
          <w:lang w:val="es-ES"/>
        </w:rPr>
        <w:t xml:space="preserve">catorce, veintiuno y veintisiete de </w:t>
      </w:r>
      <w:r w:rsidR="0027171D" w:rsidRPr="00FA7EEB">
        <w:rPr>
          <w:sz w:val="24"/>
          <w:szCs w:val="24"/>
          <w:lang w:val="es-ES"/>
        </w:rPr>
        <w:t>o</w:t>
      </w:r>
      <w:r w:rsidR="00C417AF" w:rsidRPr="00FA7EEB">
        <w:rPr>
          <w:sz w:val="24"/>
          <w:szCs w:val="24"/>
          <w:lang w:val="es-ES"/>
        </w:rPr>
        <w:t>ctubre</w:t>
      </w:r>
      <w:r w:rsidR="0039312A" w:rsidRPr="00FA7EEB">
        <w:rPr>
          <w:sz w:val="24"/>
          <w:szCs w:val="24"/>
          <w:lang w:val="es-ES"/>
        </w:rPr>
        <w:t>,</w:t>
      </w:r>
      <w:r w:rsidR="00640DCB" w:rsidRPr="00FA7EEB">
        <w:rPr>
          <w:sz w:val="24"/>
          <w:szCs w:val="24"/>
          <w:lang w:val="es-ES"/>
        </w:rPr>
        <w:t xml:space="preserve"> </w:t>
      </w:r>
      <w:r w:rsidR="006E4719" w:rsidRPr="00FA7EEB">
        <w:rPr>
          <w:sz w:val="24"/>
          <w:szCs w:val="24"/>
          <w:lang w:val="es-ES"/>
        </w:rPr>
        <w:t xml:space="preserve">la Ponencia instructora </w:t>
      </w:r>
      <w:r w:rsidR="00640DCB" w:rsidRPr="00FA7EEB">
        <w:rPr>
          <w:sz w:val="24"/>
          <w:szCs w:val="24"/>
          <w:lang w:val="es-ES"/>
        </w:rPr>
        <w:t>realizó diversos requerimientos</w:t>
      </w:r>
      <w:r w:rsidR="00BC7062" w:rsidRPr="00FA7EEB">
        <w:rPr>
          <w:sz w:val="24"/>
          <w:szCs w:val="24"/>
          <w:lang w:val="es-ES"/>
        </w:rPr>
        <w:t xml:space="preserve"> </w:t>
      </w:r>
      <w:r w:rsidR="00EB208C" w:rsidRPr="00FA7EEB">
        <w:rPr>
          <w:sz w:val="24"/>
          <w:szCs w:val="24"/>
          <w:lang w:val="es-ES"/>
        </w:rPr>
        <w:t xml:space="preserve">a las </w:t>
      </w:r>
      <w:r w:rsidR="007416F7" w:rsidRPr="00FA7EEB">
        <w:rPr>
          <w:i/>
          <w:iCs/>
          <w:sz w:val="24"/>
          <w:szCs w:val="24"/>
          <w:lang w:val="es-ES"/>
        </w:rPr>
        <w:t>autoridades</w:t>
      </w:r>
      <w:r w:rsidR="007416F7" w:rsidRPr="00FA7EEB">
        <w:rPr>
          <w:sz w:val="24"/>
          <w:szCs w:val="24"/>
          <w:lang w:val="es-ES"/>
        </w:rPr>
        <w:t xml:space="preserve"> </w:t>
      </w:r>
      <w:r w:rsidR="007416F7" w:rsidRPr="00FA7EEB">
        <w:rPr>
          <w:i/>
          <w:iCs/>
          <w:sz w:val="24"/>
          <w:szCs w:val="24"/>
          <w:lang w:val="es-ES"/>
        </w:rPr>
        <w:t>responsables</w:t>
      </w:r>
      <w:r w:rsidR="007416F7" w:rsidRPr="00FA7EEB">
        <w:rPr>
          <w:sz w:val="24"/>
          <w:szCs w:val="24"/>
          <w:lang w:val="es-ES"/>
        </w:rPr>
        <w:t xml:space="preserve"> </w:t>
      </w:r>
      <w:r w:rsidR="006E4719" w:rsidRPr="00FA7EEB">
        <w:rPr>
          <w:sz w:val="24"/>
          <w:szCs w:val="24"/>
          <w:lang w:val="es-ES"/>
        </w:rPr>
        <w:t xml:space="preserve">a efecto de </w:t>
      </w:r>
      <w:r w:rsidR="001976F0" w:rsidRPr="00FA7EEB">
        <w:rPr>
          <w:sz w:val="24"/>
          <w:szCs w:val="24"/>
          <w:lang w:val="es-ES"/>
        </w:rPr>
        <w:t xml:space="preserve">ordenar </w:t>
      </w:r>
      <w:r w:rsidR="006E4719" w:rsidRPr="00FA7EEB">
        <w:rPr>
          <w:sz w:val="24"/>
          <w:szCs w:val="24"/>
          <w:lang w:val="es-ES"/>
        </w:rPr>
        <w:t xml:space="preserve">que </w:t>
      </w:r>
      <w:r w:rsidR="002D519F" w:rsidRPr="00FA7EEB">
        <w:rPr>
          <w:sz w:val="24"/>
          <w:szCs w:val="24"/>
          <w:lang w:val="es-ES"/>
        </w:rPr>
        <w:t xml:space="preserve">notificaran de manera personal a los </w:t>
      </w:r>
      <w:r w:rsidR="002D519F" w:rsidRPr="00FA7EEB">
        <w:rPr>
          <w:i/>
          <w:iCs/>
          <w:sz w:val="24"/>
          <w:szCs w:val="24"/>
          <w:lang w:val="es-ES"/>
        </w:rPr>
        <w:t>actores</w:t>
      </w:r>
      <w:r w:rsidR="002D519F" w:rsidRPr="00FA7EEB">
        <w:rPr>
          <w:sz w:val="24"/>
          <w:szCs w:val="24"/>
          <w:lang w:val="es-ES"/>
        </w:rPr>
        <w:t>, lo cual debían realizar bajo su más estricta responsabilidad,</w:t>
      </w:r>
      <w:r w:rsidR="00E265B9" w:rsidRPr="00FA7EEB">
        <w:rPr>
          <w:sz w:val="24"/>
          <w:szCs w:val="24"/>
          <w:lang w:val="es-ES"/>
        </w:rPr>
        <w:t xml:space="preserve"> asegurándose </w:t>
      </w:r>
      <w:r w:rsidR="00421082" w:rsidRPr="00FA7EEB">
        <w:rPr>
          <w:sz w:val="24"/>
          <w:szCs w:val="24"/>
          <w:lang w:val="es-ES"/>
        </w:rPr>
        <w:t>que en el acuse de recib</w:t>
      </w:r>
      <w:r w:rsidR="00BC7062" w:rsidRPr="00FA7EEB">
        <w:rPr>
          <w:sz w:val="24"/>
          <w:szCs w:val="24"/>
          <w:lang w:val="es-ES"/>
        </w:rPr>
        <w:t>ido</w:t>
      </w:r>
      <w:r w:rsidR="00421082" w:rsidRPr="00FA7EEB">
        <w:rPr>
          <w:sz w:val="24"/>
          <w:szCs w:val="24"/>
          <w:lang w:val="es-ES"/>
        </w:rPr>
        <w:t xml:space="preserve"> se asentar</w:t>
      </w:r>
      <w:r w:rsidR="00BC7062" w:rsidRPr="00FA7EEB">
        <w:rPr>
          <w:sz w:val="24"/>
          <w:szCs w:val="24"/>
          <w:lang w:val="es-ES"/>
        </w:rPr>
        <w:t>a</w:t>
      </w:r>
      <w:r w:rsidR="00421082" w:rsidRPr="00FA7EEB">
        <w:rPr>
          <w:sz w:val="24"/>
          <w:szCs w:val="24"/>
          <w:lang w:val="es-ES"/>
        </w:rPr>
        <w:t xml:space="preserve"> el nombre, fecha y firma correspondiente de los Regidores</w:t>
      </w:r>
      <w:r w:rsidR="00961521" w:rsidRPr="00FA7EEB">
        <w:rPr>
          <w:sz w:val="24"/>
          <w:szCs w:val="24"/>
          <w:lang w:val="es-ES"/>
        </w:rPr>
        <w:t xml:space="preserve">, o en el supuesto de que dicha situación no fuera posible </w:t>
      </w:r>
      <w:r w:rsidR="007670DD" w:rsidRPr="00FA7EEB">
        <w:rPr>
          <w:sz w:val="24"/>
          <w:szCs w:val="24"/>
          <w:lang w:val="es-ES"/>
        </w:rPr>
        <w:t>o existiera algún impedimento</w:t>
      </w:r>
      <w:r w:rsidR="00F66F9E" w:rsidRPr="00FA7EEB">
        <w:rPr>
          <w:sz w:val="24"/>
          <w:szCs w:val="24"/>
          <w:lang w:val="es-ES"/>
        </w:rPr>
        <w:t>, hacerlo constar en acta circunstanciada o certificación</w:t>
      </w:r>
      <w:r w:rsidR="00BC7062" w:rsidRPr="00FA7EEB">
        <w:rPr>
          <w:sz w:val="24"/>
          <w:szCs w:val="24"/>
          <w:lang w:val="es-ES"/>
        </w:rPr>
        <w:t xml:space="preserve">, debiendo remitir a este Tribunal </w:t>
      </w:r>
      <w:r w:rsidR="00DB3E74" w:rsidRPr="00FA7EEB">
        <w:rPr>
          <w:sz w:val="24"/>
          <w:szCs w:val="24"/>
          <w:lang w:val="es-ES"/>
        </w:rPr>
        <w:t>la</w:t>
      </w:r>
      <w:r w:rsidR="00BC7062" w:rsidRPr="00FA7EEB">
        <w:rPr>
          <w:sz w:val="24"/>
          <w:szCs w:val="24"/>
          <w:lang w:val="es-ES"/>
        </w:rPr>
        <w:t>s</w:t>
      </w:r>
      <w:r w:rsidR="00DB3E74" w:rsidRPr="00FA7EEB">
        <w:rPr>
          <w:sz w:val="24"/>
          <w:szCs w:val="24"/>
          <w:lang w:val="es-ES"/>
        </w:rPr>
        <w:t xml:space="preserve"> constancias</w:t>
      </w:r>
      <w:r w:rsidR="003038B7" w:rsidRPr="00FA7EEB">
        <w:rPr>
          <w:sz w:val="24"/>
          <w:szCs w:val="24"/>
          <w:lang w:val="es-ES"/>
        </w:rPr>
        <w:t xml:space="preserve"> correspondientes</w:t>
      </w:r>
      <w:r w:rsidR="00BC7062" w:rsidRPr="00FA7EEB">
        <w:rPr>
          <w:sz w:val="24"/>
          <w:szCs w:val="24"/>
          <w:lang w:val="es-ES"/>
        </w:rPr>
        <w:t xml:space="preserve"> que acreditaran lo actuado.</w:t>
      </w:r>
    </w:p>
    <w:p w14:paraId="73D40DBD" w14:textId="77777777" w:rsidR="00261E5F" w:rsidRPr="00FA7EEB" w:rsidRDefault="00261E5F" w:rsidP="2B3EFCBE">
      <w:pPr>
        <w:pStyle w:val="Sinespaciado"/>
        <w:rPr>
          <w:sz w:val="24"/>
          <w:szCs w:val="24"/>
          <w:lang w:val="es-ES"/>
        </w:rPr>
      </w:pPr>
    </w:p>
    <w:p w14:paraId="2920142E" w14:textId="77777777" w:rsidR="00793F9C" w:rsidRPr="00FA7EEB" w:rsidRDefault="00CD28CA" w:rsidP="00793F9C">
      <w:pPr>
        <w:pStyle w:val="Sinespaciado"/>
        <w:rPr>
          <w:sz w:val="24"/>
          <w:szCs w:val="24"/>
          <w:lang w:val="es-ES"/>
        </w:rPr>
      </w:pPr>
      <w:r w:rsidRPr="00FA7EEB">
        <w:rPr>
          <w:sz w:val="24"/>
          <w:szCs w:val="24"/>
          <w:lang w:val="es-ES"/>
        </w:rPr>
        <w:t xml:space="preserve">Requerimientos </w:t>
      </w:r>
      <w:r w:rsidR="00A81F57" w:rsidRPr="00FA7EEB">
        <w:rPr>
          <w:sz w:val="24"/>
          <w:szCs w:val="24"/>
          <w:lang w:val="es-ES"/>
        </w:rPr>
        <w:t>a los que</w:t>
      </w:r>
      <w:r w:rsidR="000E0772" w:rsidRPr="00FA7EEB">
        <w:rPr>
          <w:sz w:val="24"/>
          <w:szCs w:val="24"/>
          <w:lang w:val="es-ES"/>
        </w:rPr>
        <w:t>,</w:t>
      </w:r>
      <w:r w:rsidR="00A81F57" w:rsidRPr="00FA7EEB">
        <w:rPr>
          <w:sz w:val="24"/>
          <w:szCs w:val="24"/>
          <w:lang w:val="es-ES"/>
        </w:rPr>
        <w:t xml:space="preserve"> </w:t>
      </w:r>
      <w:r w:rsidR="00C92EBD" w:rsidRPr="00FA7EEB">
        <w:rPr>
          <w:sz w:val="24"/>
          <w:szCs w:val="24"/>
          <w:lang w:val="es-ES"/>
        </w:rPr>
        <w:t>el veintitrés de octubre,</w:t>
      </w:r>
      <w:r w:rsidR="00C92EBD" w:rsidRPr="00FA7EEB">
        <w:rPr>
          <w:rStyle w:val="Refdenotaalpie"/>
          <w:sz w:val="24"/>
          <w:szCs w:val="24"/>
          <w:lang w:val="es-ES"/>
        </w:rPr>
        <w:footnoteReference w:id="7"/>
      </w:r>
      <w:r w:rsidR="00C92EBD" w:rsidRPr="00FA7EEB">
        <w:rPr>
          <w:sz w:val="24"/>
          <w:szCs w:val="24"/>
          <w:lang w:val="es-ES"/>
        </w:rPr>
        <w:t xml:space="preserve"> </w:t>
      </w:r>
      <w:r w:rsidR="00A81F57" w:rsidRPr="00FA7EEB">
        <w:rPr>
          <w:sz w:val="24"/>
          <w:szCs w:val="24"/>
          <w:lang w:val="es-ES"/>
        </w:rPr>
        <w:t xml:space="preserve">por conducto del Presidente Municipal, únicamente realizaron una contestación vía correo electrónico, </w:t>
      </w:r>
      <w:r w:rsidR="000E0772" w:rsidRPr="00FA7EEB">
        <w:rPr>
          <w:sz w:val="24"/>
          <w:szCs w:val="24"/>
          <w:lang w:val="es-ES"/>
        </w:rPr>
        <w:t xml:space="preserve">no obstante, </w:t>
      </w:r>
      <w:r w:rsidR="00356C8A" w:rsidRPr="00FA7EEB">
        <w:rPr>
          <w:sz w:val="24"/>
          <w:szCs w:val="24"/>
          <w:lang w:val="es-ES"/>
        </w:rPr>
        <w:t>al</w:t>
      </w:r>
      <w:r w:rsidR="000E0772" w:rsidRPr="00FA7EEB">
        <w:rPr>
          <w:sz w:val="24"/>
          <w:szCs w:val="24"/>
          <w:lang w:val="es-ES"/>
        </w:rPr>
        <w:t xml:space="preserve"> haberse recibido la información por dicho medio, si bien lo ordinario sería esperar el envío de las mismas de manera física y en original, dadas las particularidades del presente asunto, se ordenó la verificación del contenido de los archivos remitidos, </w:t>
      </w:r>
      <w:r w:rsidR="00793F9C" w:rsidRPr="00FA7EEB">
        <w:rPr>
          <w:sz w:val="24"/>
          <w:szCs w:val="24"/>
          <w:lang w:val="es-ES"/>
        </w:rPr>
        <w:t xml:space="preserve">ya que el servidor público </w:t>
      </w:r>
      <w:r w:rsidR="003E0A52" w:rsidRPr="00FA7EEB">
        <w:rPr>
          <w:sz w:val="24"/>
          <w:szCs w:val="24"/>
          <w:lang w:val="es-ES"/>
        </w:rPr>
        <w:t>informó</w:t>
      </w:r>
      <w:r w:rsidR="00793F9C" w:rsidRPr="00FA7EEB">
        <w:rPr>
          <w:sz w:val="24"/>
          <w:szCs w:val="24"/>
          <w:lang w:val="es-ES"/>
        </w:rPr>
        <w:t xml:space="preserve"> que el Secretario del </w:t>
      </w:r>
      <w:r w:rsidR="00793F9C" w:rsidRPr="00FA7EEB">
        <w:rPr>
          <w:i/>
          <w:iCs/>
          <w:sz w:val="24"/>
          <w:szCs w:val="24"/>
          <w:lang w:val="es-ES"/>
        </w:rPr>
        <w:t>Ayuntamiento</w:t>
      </w:r>
      <w:r w:rsidR="003E0A52" w:rsidRPr="00FA7EEB">
        <w:rPr>
          <w:sz w:val="24"/>
          <w:szCs w:val="24"/>
          <w:lang w:val="es-ES"/>
        </w:rPr>
        <w:t xml:space="preserve">, </w:t>
      </w:r>
      <w:r w:rsidR="00793F9C" w:rsidRPr="00FA7EEB">
        <w:rPr>
          <w:sz w:val="24"/>
          <w:szCs w:val="24"/>
          <w:lang w:val="es-ES"/>
        </w:rPr>
        <w:t xml:space="preserve">vía telefónica </w:t>
      </w:r>
      <w:r w:rsidR="003E0A52" w:rsidRPr="00FA7EEB">
        <w:rPr>
          <w:sz w:val="24"/>
          <w:szCs w:val="24"/>
          <w:lang w:val="es-ES"/>
        </w:rPr>
        <w:t>avisó</w:t>
      </w:r>
      <w:r w:rsidR="00793F9C" w:rsidRPr="00FA7EEB">
        <w:rPr>
          <w:sz w:val="24"/>
          <w:szCs w:val="24"/>
          <w:lang w:val="es-ES"/>
        </w:rPr>
        <w:t xml:space="preserve"> a los </w:t>
      </w:r>
      <w:r w:rsidR="00793F9C" w:rsidRPr="00FA7EEB">
        <w:rPr>
          <w:i/>
          <w:iCs/>
          <w:sz w:val="24"/>
          <w:szCs w:val="24"/>
          <w:lang w:val="es-ES"/>
        </w:rPr>
        <w:t>actores</w:t>
      </w:r>
      <w:r w:rsidR="003E0A52" w:rsidRPr="00FA7EEB">
        <w:rPr>
          <w:sz w:val="24"/>
          <w:szCs w:val="24"/>
          <w:lang w:val="es-ES"/>
        </w:rPr>
        <w:t xml:space="preserve"> </w:t>
      </w:r>
      <w:r w:rsidR="00793F9C" w:rsidRPr="00FA7EEB">
        <w:rPr>
          <w:sz w:val="24"/>
          <w:szCs w:val="24"/>
          <w:lang w:val="es-ES"/>
        </w:rPr>
        <w:t xml:space="preserve">que la información </w:t>
      </w:r>
      <w:r w:rsidR="003E0A52" w:rsidRPr="00FA7EEB">
        <w:rPr>
          <w:sz w:val="24"/>
          <w:szCs w:val="24"/>
          <w:lang w:val="es-ES"/>
        </w:rPr>
        <w:t xml:space="preserve">que </w:t>
      </w:r>
      <w:r w:rsidR="00793F9C" w:rsidRPr="00FA7EEB">
        <w:rPr>
          <w:sz w:val="24"/>
          <w:szCs w:val="24"/>
          <w:lang w:val="es-ES"/>
        </w:rPr>
        <w:t>solicita</w:t>
      </w:r>
      <w:r w:rsidR="003E0A52" w:rsidRPr="00FA7EEB">
        <w:rPr>
          <w:sz w:val="24"/>
          <w:szCs w:val="24"/>
          <w:lang w:val="es-ES"/>
        </w:rPr>
        <w:t>ron</w:t>
      </w:r>
      <w:r w:rsidR="00793F9C" w:rsidRPr="00FA7EEB">
        <w:rPr>
          <w:sz w:val="24"/>
          <w:szCs w:val="24"/>
          <w:lang w:val="es-ES"/>
        </w:rPr>
        <w:t xml:space="preserve"> </w:t>
      </w:r>
      <w:r w:rsidR="003E0A52" w:rsidRPr="00FA7EEB">
        <w:rPr>
          <w:sz w:val="24"/>
          <w:szCs w:val="24"/>
          <w:lang w:val="es-ES"/>
        </w:rPr>
        <w:t xml:space="preserve">se encontraba a su </w:t>
      </w:r>
      <w:r w:rsidR="00793F9C" w:rsidRPr="00FA7EEB">
        <w:rPr>
          <w:sz w:val="24"/>
          <w:szCs w:val="24"/>
          <w:lang w:val="es-ES"/>
        </w:rPr>
        <w:t>disposición en las instalaciones de</w:t>
      </w:r>
      <w:r w:rsidR="00C25B23" w:rsidRPr="00FA7EEB">
        <w:rPr>
          <w:sz w:val="24"/>
          <w:szCs w:val="24"/>
          <w:lang w:val="es-ES"/>
        </w:rPr>
        <w:t xml:space="preserve">l </w:t>
      </w:r>
      <w:r w:rsidR="003E0A52" w:rsidRPr="00FA7EEB">
        <w:rPr>
          <w:i/>
          <w:iCs/>
          <w:sz w:val="24"/>
          <w:szCs w:val="24"/>
          <w:lang w:val="es-ES"/>
        </w:rPr>
        <w:t>Ayuntamiento</w:t>
      </w:r>
      <w:r w:rsidR="00793F9C" w:rsidRPr="00FA7EEB">
        <w:rPr>
          <w:sz w:val="24"/>
          <w:szCs w:val="24"/>
          <w:lang w:val="es-ES"/>
        </w:rPr>
        <w:t>.</w:t>
      </w:r>
    </w:p>
    <w:p w14:paraId="4EB300C0" w14:textId="77777777" w:rsidR="00793F9C" w:rsidRPr="00FA7EEB" w:rsidRDefault="00793F9C" w:rsidP="2B3EFCBE">
      <w:pPr>
        <w:pStyle w:val="Sinespaciado"/>
        <w:rPr>
          <w:sz w:val="24"/>
          <w:szCs w:val="24"/>
          <w:lang w:val="es-ES"/>
        </w:rPr>
      </w:pPr>
    </w:p>
    <w:p w14:paraId="4430B000" w14:textId="77777777" w:rsidR="00793F9C" w:rsidRPr="00FA7EEB" w:rsidRDefault="0009599F" w:rsidP="2B3EFCBE">
      <w:pPr>
        <w:pStyle w:val="Sinespaciado"/>
        <w:rPr>
          <w:sz w:val="24"/>
          <w:szCs w:val="24"/>
          <w:lang w:val="es-ES"/>
        </w:rPr>
      </w:pPr>
      <w:r w:rsidRPr="00FA7EEB">
        <w:rPr>
          <w:sz w:val="24"/>
          <w:szCs w:val="24"/>
          <w:lang w:val="es-ES"/>
        </w:rPr>
        <w:t>Verificación que se efectuó el veinticuatro de octubre, por la Secretaria Instructora y Proyectista</w:t>
      </w:r>
      <w:r w:rsidR="00E70F11" w:rsidRPr="00FA7EEB">
        <w:rPr>
          <w:sz w:val="24"/>
          <w:szCs w:val="24"/>
          <w:lang w:val="es-ES"/>
        </w:rPr>
        <w:t>,</w:t>
      </w:r>
      <w:r w:rsidRPr="00FA7EEB">
        <w:rPr>
          <w:sz w:val="24"/>
          <w:szCs w:val="24"/>
          <w:lang w:val="es-ES"/>
        </w:rPr>
        <w:t xml:space="preserve"> en la que se hizo constar e</w:t>
      </w:r>
      <w:r w:rsidR="001F0D5B" w:rsidRPr="00FA7EEB">
        <w:rPr>
          <w:sz w:val="24"/>
          <w:szCs w:val="24"/>
          <w:lang w:val="es-ES"/>
        </w:rPr>
        <w:t>l contenido de tres videos</w:t>
      </w:r>
      <w:r w:rsidR="0050791E" w:rsidRPr="00FA7EEB">
        <w:rPr>
          <w:sz w:val="24"/>
          <w:szCs w:val="24"/>
          <w:lang w:val="es-ES"/>
        </w:rPr>
        <w:t>,</w:t>
      </w:r>
      <w:r w:rsidR="0050791E" w:rsidRPr="00FA7EEB">
        <w:rPr>
          <w:rStyle w:val="Refdenotaalpie"/>
          <w:sz w:val="24"/>
          <w:szCs w:val="24"/>
          <w:lang w:val="es-ES"/>
        </w:rPr>
        <w:footnoteReference w:id="8"/>
      </w:r>
      <w:r w:rsidR="0050791E" w:rsidRPr="00FA7EEB">
        <w:rPr>
          <w:sz w:val="24"/>
          <w:szCs w:val="24"/>
          <w:lang w:val="es-ES"/>
        </w:rPr>
        <w:t xml:space="preserve"> de los cuales </w:t>
      </w:r>
      <w:r w:rsidR="00320C44" w:rsidRPr="00FA7EEB">
        <w:rPr>
          <w:sz w:val="24"/>
          <w:szCs w:val="24"/>
          <w:lang w:val="es-ES"/>
        </w:rPr>
        <w:t>sustancialmente</w:t>
      </w:r>
      <w:r w:rsidR="00807E71" w:rsidRPr="00FA7EEB">
        <w:rPr>
          <w:sz w:val="24"/>
          <w:szCs w:val="24"/>
          <w:lang w:val="es-ES"/>
        </w:rPr>
        <w:t xml:space="preserve"> se advierte que </w:t>
      </w:r>
      <w:r w:rsidR="00BD7931" w:rsidRPr="00FA7EEB">
        <w:rPr>
          <w:sz w:val="24"/>
          <w:szCs w:val="24"/>
          <w:lang w:val="es-ES"/>
        </w:rPr>
        <w:t xml:space="preserve">el Secretario del </w:t>
      </w:r>
      <w:r w:rsidR="00BD7931" w:rsidRPr="00FA7EEB">
        <w:rPr>
          <w:i/>
          <w:iCs/>
          <w:sz w:val="24"/>
          <w:szCs w:val="24"/>
          <w:lang w:val="es-ES"/>
        </w:rPr>
        <w:t>Ayuntamiento</w:t>
      </w:r>
      <w:r w:rsidR="00BD7931" w:rsidRPr="00FA7EEB">
        <w:rPr>
          <w:sz w:val="24"/>
          <w:szCs w:val="24"/>
          <w:lang w:val="es-ES"/>
        </w:rPr>
        <w:t xml:space="preserve"> se comunicó aparentemente con los </w:t>
      </w:r>
      <w:r w:rsidR="00BD7931" w:rsidRPr="00FA7EEB">
        <w:rPr>
          <w:i/>
          <w:iCs/>
          <w:sz w:val="24"/>
          <w:szCs w:val="24"/>
          <w:lang w:val="es-ES"/>
        </w:rPr>
        <w:t>actores</w:t>
      </w:r>
      <w:r w:rsidR="00BD7931" w:rsidRPr="00FA7EEB">
        <w:rPr>
          <w:sz w:val="24"/>
          <w:szCs w:val="24"/>
          <w:lang w:val="es-ES"/>
        </w:rPr>
        <w:t xml:space="preserve">, a efecto de hacer de su conocimiento que el acervo documental y cognoscitivo </w:t>
      </w:r>
      <w:r w:rsidR="00471C73" w:rsidRPr="00FA7EEB">
        <w:rPr>
          <w:sz w:val="24"/>
          <w:szCs w:val="24"/>
          <w:lang w:val="es-ES"/>
        </w:rPr>
        <w:t xml:space="preserve">referido en el escrito </w:t>
      </w:r>
      <w:r w:rsidR="00BD7931" w:rsidRPr="00FA7EEB">
        <w:rPr>
          <w:sz w:val="24"/>
          <w:szCs w:val="24"/>
          <w:lang w:val="es-ES"/>
        </w:rPr>
        <w:t>de cuatro de agosto, se enc</w:t>
      </w:r>
      <w:r w:rsidR="00481E47" w:rsidRPr="00FA7EEB">
        <w:rPr>
          <w:sz w:val="24"/>
          <w:szCs w:val="24"/>
          <w:lang w:val="es-ES"/>
        </w:rPr>
        <w:t>o</w:t>
      </w:r>
      <w:r w:rsidR="00BD7931" w:rsidRPr="00FA7EEB">
        <w:rPr>
          <w:sz w:val="24"/>
          <w:szCs w:val="24"/>
          <w:lang w:val="es-ES"/>
        </w:rPr>
        <w:t>ntr</w:t>
      </w:r>
      <w:r w:rsidR="00481E47" w:rsidRPr="00FA7EEB">
        <w:rPr>
          <w:sz w:val="24"/>
          <w:szCs w:val="24"/>
          <w:lang w:val="es-ES"/>
        </w:rPr>
        <w:t>aba</w:t>
      </w:r>
      <w:r w:rsidR="00BD7931" w:rsidRPr="00FA7EEB">
        <w:rPr>
          <w:sz w:val="24"/>
          <w:szCs w:val="24"/>
          <w:lang w:val="es-ES"/>
        </w:rPr>
        <w:t xml:space="preserve"> resguardado y a su entera disposición en la </w:t>
      </w:r>
      <w:r w:rsidR="00C92EBD" w:rsidRPr="00FA7EEB">
        <w:rPr>
          <w:sz w:val="24"/>
          <w:szCs w:val="24"/>
          <w:lang w:val="es-ES"/>
        </w:rPr>
        <w:t>S</w:t>
      </w:r>
      <w:r w:rsidR="00BD7931" w:rsidRPr="00FA7EEB">
        <w:rPr>
          <w:sz w:val="24"/>
          <w:szCs w:val="24"/>
          <w:lang w:val="es-ES"/>
        </w:rPr>
        <w:t>ecretar</w:t>
      </w:r>
      <w:r w:rsidR="00C92EBD" w:rsidRPr="00FA7EEB">
        <w:rPr>
          <w:sz w:val="24"/>
          <w:szCs w:val="24"/>
          <w:lang w:val="es-ES"/>
        </w:rPr>
        <w:t>í</w:t>
      </w:r>
      <w:r w:rsidR="00BD7931" w:rsidRPr="00FA7EEB">
        <w:rPr>
          <w:sz w:val="24"/>
          <w:szCs w:val="24"/>
          <w:lang w:val="es-ES"/>
        </w:rPr>
        <w:t xml:space="preserve">a </w:t>
      </w:r>
      <w:r w:rsidR="00C92EBD" w:rsidRPr="00FA7EEB">
        <w:rPr>
          <w:sz w:val="24"/>
          <w:szCs w:val="24"/>
          <w:lang w:val="es-ES"/>
        </w:rPr>
        <w:t>Municipal</w:t>
      </w:r>
      <w:r w:rsidR="00BD7931" w:rsidRPr="00FA7EEB">
        <w:rPr>
          <w:sz w:val="24"/>
          <w:szCs w:val="24"/>
          <w:lang w:val="es-ES"/>
        </w:rPr>
        <w:t xml:space="preserve"> para los usos y fines legales que </w:t>
      </w:r>
      <w:r w:rsidR="00471C73" w:rsidRPr="00FA7EEB">
        <w:rPr>
          <w:sz w:val="24"/>
          <w:szCs w:val="24"/>
          <w:lang w:val="es-ES"/>
        </w:rPr>
        <w:t>les</w:t>
      </w:r>
      <w:r w:rsidR="00BD7931" w:rsidRPr="00FA7EEB">
        <w:rPr>
          <w:sz w:val="24"/>
          <w:szCs w:val="24"/>
          <w:lang w:val="es-ES"/>
        </w:rPr>
        <w:t xml:space="preserve"> conv</w:t>
      </w:r>
      <w:r w:rsidR="00481E47" w:rsidRPr="00FA7EEB">
        <w:rPr>
          <w:sz w:val="24"/>
          <w:szCs w:val="24"/>
          <w:lang w:val="es-ES"/>
        </w:rPr>
        <w:t>iniera</w:t>
      </w:r>
      <w:r w:rsidR="00BD7931" w:rsidRPr="00FA7EEB">
        <w:rPr>
          <w:sz w:val="24"/>
          <w:szCs w:val="24"/>
          <w:lang w:val="es-ES"/>
        </w:rPr>
        <w:t>, para cuando gust</w:t>
      </w:r>
      <w:r w:rsidR="00471C73" w:rsidRPr="00FA7EEB">
        <w:rPr>
          <w:sz w:val="24"/>
          <w:szCs w:val="24"/>
          <w:lang w:val="es-ES"/>
        </w:rPr>
        <w:t>ara</w:t>
      </w:r>
      <w:r w:rsidR="00C92EBD" w:rsidRPr="00FA7EEB">
        <w:rPr>
          <w:sz w:val="24"/>
          <w:szCs w:val="24"/>
          <w:lang w:val="es-ES"/>
        </w:rPr>
        <w:t>n</w:t>
      </w:r>
      <w:r w:rsidR="00BD7931" w:rsidRPr="00FA7EEB">
        <w:rPr>
          <w:sz w:val="24"/>
          <w:szCs w:val="24"/>
          <w:lang w:val="es-ES"/>
        </w:rPr>
        <w:t xml:space="preserve"> pasar por el</w:t>
      </w:r>
      <w:r w:rsidR="00471C73" w:rsidRPr="00FA7EEB">
        <w:rPr>
          <w:sz w:val="24"/>
          <w:szCs w:val="24"/>
          <w:lang w:val="es-ES"/>
        </w:rPr>
        <w:t>la</w:t>
      </w:r>
      <w:r w:rsidR="00BD7931" w:rsidRPr="00FA7EEB">
        <w:rPr>
          <w:sz w:val="24"/>
          <w:szCs w:val="24"/>
          <w:lang w:val="es-ES"/>
        </w:rPr>
        <w:t>.</w:t>
      </w:r>
    </w:p>
    <w:p w14:paraId="1ADCB935" w14:textId="77777777" w:rsidR="00E73720" w:rsidRPr="00FA7EEB" w:rsidRDefault="00E73720" w:rsidP="006C60BB">
      <w:pPr>
        <w:pStyle w:val="Sinespaciado"/>
        <w:ind w:left="720"/>
        <w:rPr>
          <w:b/>
          <w:bCs/>
          <w:sz w:val="24"/>
          <w:szCs w:val="24"/>
        </w:rPr>
      </w:pPr>
    </w:p>
    <w:p w14:paraId="20B9EB7D" w14:textId="77777777" w:rsidR="00957986" w:rsidRPr="00FA7EEB" w:rsidRDefault="00117CE1" w:rsidP="00C3332D">
      <w:pPr>
        <w:pStyle w:val="Sinespaciado"/>
        <w:rPr>
          <w:sz w:val="24"/>
          <w:szCs w:val="24"/>
        </w:rPr>
      </w:pPr>
      <w:r w:rsidRPr="00FA7EEB">
        <w:rPr>
          <w:sz w:val="24"/>
          <w:szCs w:val="24"/>
        </w:rPr>
        <w:t>Documental</w:t>
      </w:r>
      <w:r w:rsidR="00C74529" w:rsidRPr="00FA7EEB">
        <w:rPr>
          <w:sz w:val="24"/>
          <w:szCs w:val="24"/>
        </w:rPr>
        <w:t>es</w:t>
      </w:r>
      <w:r w:rsidRPr="00FA7EEB">
        <w:rPr>
          <w:sz w:val="24"/>
          <w:szCs w:val="24"/>
        </w:rPr>
        <w:t xml:space="preserve"> que</w:t>
      </w:r>
      <w:r w:rsidR="00C74529" w:rsidRPr="00FA7EEB">
        <w:rPr>
          <w:sz w:val="24"/>
          <w:szCs w:val="24"/>
        </w:rPr>
        <w:t>, respecto del acta de verificación realizada por la Secretaria Instructora,</w:t>
      </w:r>
      <w:r w:rsidR="006047FB" w:rsidRPr="00FA7EEB">
        <w:rPr>
          <w:sz w:val="24"/>
          <w:szCs w:val="24"/>
        </w:rPr>
        <w:t xml:space="preserve"> </w:t>
      </w:r>
      <w:r w:rsidR="0064402E" w:rsidRPr="00FA7EEB">
        <w:rPr>
          <w:sz w:val="24"/>
          <w:szCs w:val="24"/>
        </w:rPr>
        <w:t xml:space="preserve">reviste el carácter de pública de conformidad con lo establecido en los artículos 16 </w:t>
      </w:r>
      <w:r w:rsidR="004C18D1" w:rsidRPr="00FA7EEB">
        <w:rPr>
          <w:sz w:val="24"/>
          <w:szCs w:val="24"/>
        </w:rPr>
        <w:t>fracción</w:t>
      </w:r>
      <w:r w:rsidR="0064402E" w:rsidRPr="00FA7EEB">
        <w:rPr>
          <w:sz w:val="24"/>
          <w:szCs w:val="24"/>
        </w:rPr>
        <w:t xml:space="preserve"> I </w:t>
      </w:r>
      <w:r w:rsidR="004C18D1" w:rsidRPr="00FA7EEB">
        <w:rPr>
          <w:sz w:val="24"/>
          <w:szCs w:val="24"/>
        </w:rPr>
        <w:t xml:space="preserve">y </w:t>
      </w:r>
      <w:r w:rsidR="0064402E" w:rsidRPr="00FA7EEB">
        <w:rPr>
          <w:sz w:val="24"/>
          <w:szCs w:val="24"/>
        </w:rPr>
        <w:t xml:space="preserve">17 </w:t>
      </w:r>
      <w:r w:rsidR="004C18D1" w:rsidRPr="00FA7EEB">
        <w:rPr>
          <w:sz w:val="24"/>
          <w:szCs w:val="24"/>
        </w:rPr>
        <w:t>fracción</w:t>
      </w:r>
      <w:r w:rsidR="00DF25C5" w:rsidRPr="00FA7EEB">
        <w:rPr>
          <w:sz w:val="24"/>
          <w:szCs w:val="24"/>
        </w:rPr>
        <w:t xml:space="preserve"> </w:t>
      </w:r>
      <w:r w:rsidR="0064402E" w:rsidRPr="00FA7EEB">
        <w:rPr>
          <w:sz w:val="24"/>
          <w:szCs w:val="24"/>
        </w:rPr>
        <w:t>II</w:t>
      </w:r>
      <w:r w:rsidR="004C18D1" w:rsidRPr="00FA7EEB">
        <w:rPr>
          <w:sz w:val="24"/>
          <w:szCs w:val="24"/>
        </w:rPr>
        <w:t xml:space="preserve"> </w:t>
      </w:r>
      <w:r w:rsidR="0064402E" w:rsidRPr="00FA7EEB">
        <w:rPr>
          <w:sz w:val="24"/>
          <w:szCs w:val="24"/>
        </w:rPr>
        <w:t xml:space="preserve">de la </w:t>
      </w:r>
      <w:r w:rsidR="0064402E" w:rsidRPr="00FA7EEB">
        <w:rPr>
          <w:i/>
          <w:iCs/>
          <w:sz w:val="24"/>
          <w:szCs w:val="24"/>
        </w:rPr>
        <w:t>Ley de Justicia</w:t>
      </w:r>
      <w:r w:rsidR="0064402E" w:rsidRPr="00FA7EEB">
        <w:rPr>
          <w:sz w:val="24"/>
          <w:szCs w:val="24"/>
        </w:rPr>
        <w:t xml:space="preserve"> </w:t>
      </w:r>
      <w:r w:rsidR="0049238F" w:rsidRPr="00FA7EEB">
        <w:rPr>
          <w:sz w:val="24"/>
          <w:szCs w:val="24"/>
        </w:rPr>
        <w:t xml:space="preserve">y respecto de los videos </w:t>
      </w:r>
      <w:r w:rsidR="0049238F" w:rsidRPr="00FA7EEB">
        <w:rPr>
          <w:sz w:val="24"/>
          <w:szCs w:val="24"/>
        </w:rPr>
        <w:lastRenderedPageBreak/>
        <w:t xml:space="preserve">remitidos se trata de pruebas técnicas, en atención a lo establecido </w:t>
      </w:r>
      <w:r w:rsidR="00420D1B" w:rsidRPr="00FA7EEB">
        <w:rPr>
          <w:sz w:val="24"/>
          <w:szCs w:val="24"/>
        </w:rPr>
        <w:t xml:space="preserve">en </w:t>
      </w:r>
      <w:r w:rsidR="005D5E4F" w:rsidRPr="00FA7EEB">
        <w:rPr>
          <w:sz w:val="24"/>
          <w:szCs w:val="24"/>
        </w:rPr>
        <w:t xml:space="preserve">la fracción III del primero de los indicados y 19 del citado ordenamiento. </w:t>
      </w:r>
    </w:p>
    <w:p w14:paraId="178BEDF5" w14:textId="77777777" w:rsidR="00957986" w:rsidRPr="00FA7EEB" w:rsidRDefault="00957986" w:rsidP="00C3332D">
      <w:pPr>
        <w:pStyle w:val="Sinespaciado"/>
        <w:rPr>
          <w:sz w:val="24"/>
          <w:szCs w:val="24"/>
        </w:rPr>
      </w:pPr>
    </w:p>
    <w:p w14:paraId="6E3497C8" w14:textId="77777777" w:rsidR="0076022B" w:rsidRPr="00FA7EEB" w:rsidRDefault="00A5245A" w:rsidP="00AE26C9">
      <w:pPr>
        <w:pStyle w:val="Sinespaciado"/>
        <w:rPr>
          <w:sz w:val="24"/>
          <w:szCs w:val="24"/>
        </w:rPr>
      </w:pPr>
      <w:r w:rsidRPr="00FA7EEB">
        <w:rPr>
          <w:sz w:val="24"/>
          <w:szCs w:val="24"/>
        </w:rPr>
        <w:t>Por lo que ve a</w:t>
      </w:r>
      <w:r w:rsidR="00193ADB" w:rsidRPr="00FA7EEB">
        <w:rPr>
          <w:sz w:val="24"/>
          <w:szCs w:val="24"/>
        </w:rPr>
        <w:t xml:space="preserve"> la primera de las pruebas, </w:t>
      </w:r>
      <w:r w:rsidR="0064402E" w:rsidRPr="00FA7EEB">
        <w:rPr>
          <w:sz w:val="24"/>
          <w:szCs w:val="24"/>
        </w:rPr>
        <w:t xml:space="preserve">se le concede </w:t>
      </w:r>
      <w:r w:rsidR="0064402E" w:rsidRPr="00FA7EEB">
        <w:rPr>
          <w:b/>
          <w:bCs/>
          <w:sz w:val="24"/>
          <w:szCs w:val="24"/>
        </w:rPr>
        <w:t>pleno valor probatorio</w:t>
      </w:r>
      <w:r w:rsidR="0064402E" w:rsidRPr="00FA7EEB">
        <w:rPr>
          <w:sz w:val="24"/>
          <w:szCs w:val="24"/>
        </w:rPr>
        <w:t>,</w:t>
      </w:r>
      <w:r w:rsidR="00D1749C" w:rsidRPr="00FA7EEB">
        <w:rPr>
          <w:sz w:val="24"/>
          <w:szCs w:val="24"/>
        </w:rPr>
        <w:t xml:space="preserve"> </w:t>
      </w:r>
      <w:r w:rsidR="00C74529" w:rsidRPr="00FA7EEB">
        <w:rPr>
          <w:sz w:val="24"/>
          <w:szCs w:val="24"/>
        </w:rPr>
        <w:t>únicamente respecto de la existencia de los videos</w:t>
      </w:r>
      <w:r w:rsidR="00ED5E2C" w:rsidRPr="00FA7EEB">
        <w:rPr>
          <w:sz w:val="24"/>
          <w:szCs w:val="24"/>
        </w:rPr>
        <w:t>, así como del contenido de</w:t>
      </w:r>
      <w:r w:rsidR="008E12CF" w:rsidRPr="00FA7EEB">
        <w:rPr>
          <w:sz w:val="24"/>
          <w:szCs w:val="24"/>
        </w:rPr>
        <w:t xml:space="preserve"> los mismos, </w:t>
      </w:r>
      <w:r w:rsidR="001E22D9" w:rsidRPr="00FA7EEB">
        <w:rPr>
          <w:sz w:val="24"/>
          <w:szCs w:val="24"/>
        </w:rPr>
        <w:t xml:space="preserve">al ser emitida por </w:t>
      </w:r>
      <w:r w:rsidR="00BB079A" w:rsidRPr="00FA7EEB">
        <w:rPr>
          <w:sz w:val="24"/>
          <w:szCs w:val="24"/>
        </w:rPr>
        <w:t xml:space="preserve">funcionaria electoral en el ámbito de su competencia </w:t>
      </w:r>
      <w:r w:rsidR="002E3D75" w:rsidRPr="00FA7EEB">
        <w:rPr>
          <w:sz w:val="24"/>
          <w:szCs w:val="24"/>
        </w:rPr>
        <w:t xml:space="preserve">, </w:t>
      </w:r>
      <w:r w:rsidR="001E22D9" w:rsidRPr="00FA7EEB">
        <w:rPr>
          <w:sz w:val="24"/>
          <w:szCs w:val="24"/>
        </w:rPr>
        <w:t>en términos de</w:t>
      </w:r>
      <w:r w:rsidR="00CE0FC2" w:rsidRPr="00FA7EEB">
        <w:rPr>
          <w:sz w:val="24"/>
          <w:szCs w:val="24"/>
        </w:rPr>
        <w:t xml:space="preserve"> </w:t>
      </w:r>
      <w:r w:rsidR="001E22D9" w:rsidRPr="00FA7EEB">
        <w:rPr>
          <w:sz w:val="24"/>
          <w:szCs w:val="24"/>
        </w:rPr>
        <w:t>l</w:t>
      </w:r>
      <w:r w:rsidR="00CE0FC2" w:rsidRPr="00FA7EEB">
        <w:rPr>
          <w:sz w:val="24"/>
          <w:szCs w:val="24"/>
        </w:rPr>
        <w:t>os</w:t>
      </w:r>
      <w:r w:rsidR="001E22D9" w:rsidRPr="00FA7EEB">
        <w:rPr>
          <w:sz w:val="24"/>
          <w:szCs w:val="24"/>
        </w:rPr>
        <w:t xml:space="preserve"> artículo</w:t>
      </w:r>
      <w:r w:rsidR="00CE0FC2" w:rsidRPr="00FA7EEB">
        <w:rPr>
          <w:sz w:val="24"/>
          <w:szCs w:val="24"/>
        </w:rPr>
        <w:t>s</w:t>
      </w:r>
      <w:r w:rsidR="001E22D9" w:rsidRPr="00FA7EEB">
        <w:rPr>
          <w:sz w:val="24"/>
          <w:szCs w:val="24"/>
        </w:rPr>
        <w:t xml:space="preserve"> 22 fracción II de la </w:t>
      </w:r>
      <w:r w:rsidR="00250715" w:rsidRPr="00FA7EEB">
        <w:rPr>
          <w:i/>
          <w:iCs/>
          <w:sz w:val="24"/>
          <w:szCs w:val="24"/>
        </w:rPr>
        <w:t>L</w:t>
      </w:r>
      <w:r w:rsidR="001E22D9" w:rsidRPr="00FA7EEB">
        <w:rPr>
          <w:i/>
          <w:iCs/>
          <w:sz w:val="24"/>
          <w:szCs w:val="24"/>
        </w:rPr>
        <w:t xml:space="preserve">ey </w:t>
      </w:r>
      <w:r w:rsidR="00193ADB" w:rsidRPr="00FA7EEB">
        <w:rPr>
          <w:i/>
          <w:iCs/>
          <w:sz w:val="24"/>
          <w:szCs w:val="24"/>
        </w:rPr>
        <w:t>de Justicia</w:t>
      </w:r>
      <w:r w:rsidR="00092A19" w:rsidRPr="00FA7EEB">
        <w:rPr>
          <w:i/>
          <w:iCs/>
          <w:sz w:val="24"/>
          <w:szCs w:val="24"/>
        </w:rPr>
        <w:t xml:space="preserve">; </w:t>
      </w:r>
      <w:r w:rsidR="00092A19" w:rsidRPr="00FA7EEB">
        <w:rPr>
          <w:sz w:val="24"/>
          <w:szCs w:val="24"/>
        </w:rPr>
        <w:t xml:space="preserve">mientras que de la segunda, se otorga un valor indiciario, </w:t>
      </w:r>
      <w:r w:rsidR="00721D93" w:rsidRPr="00FA7EEB">
        <w:rPr>
          <w:sz w:val="24"/>
          <w:szCs w:val="24"/>
        </w:rPr>
        <w:t>dada su naturaleza jurídica, al tratarse de pruebas de carácter imperfecto,</w:t>
      </w:r>
      <w:r w:rsidR="007B7ECA" w:rsidRPr="00FA7EEB">
        <w:rPr>
          <w:rStyle w:val="Refdenotaalpie"/>
          <w:sz w:val="24"/>
          <w:szCs w:val="24"/>
        </w:rPr>
        <w:footnoteReference w:id="9"/>
      </w:r>
      <w:r w:rsidR="00721D93" w:rsidRPr="00FA7EEB">
        <w:rPr>
          <w:sz w:val="24"/>
          <w:szCs w:val="24"/>
        </w:rPr>
        <w:t xml:space="preserve"> aunado al hecho de que, estos únicamente fueron enviados de manera digital</w:t>
      </w:r>
      <w:r w:rsidR="007469BC" w:rsidRPr="00FA7EEB">
        <w:rPr>
          <w:sz w:val="24"/>
          <w:szCs w:val="24"/>
        </w:rPr>
        <w:t xml:space="preserve"> sin la</w:t>
      </w:r>
      <w:r w:rsidR="00721D93" w:rsidRPr="00FA7EEB">
        <w:rPr>
          <w:sz w:val="24"/>
          <w:szCs w:val="24"/>
        </w:rPr>
        <w:t xml:space="preserve"> certifica</w:t>
      </w:r>
      <w:r w:rsidR="007469BC" w:rsidRPr="00FA7EEB">
        <w:rPr>
          <w:sz w:val="24"/>
          <w:szCs w:val="24"/>
        </w:rPr>
        <w:t>ción</w:t>
      </w:r>
      <w:r w:rsidR="00721D93" w:rsidRPr="00FA7EEB">
        <w:rPr>
          <w:sz w:val="24"/>
          <w:szCs w:val="24"/>
        </w:rPr>
        <w:t xml:space="preserve"> </w:t>
      </w:r>
      <w:r w:rsidR="007469BC" w:rsidRPr="00FA7EEB">
        <w:rPr>
          <w:sz w:val="24"/>
          <w:szCs w:val="24"/>
        </w:rPr>
        <w:t xml:space="preserve">correspondiente levantada </w:t>
      </w:r>
      <w:r w:rsidR="00721D93" w:rsidRPr="00FA7EEB">
        <w:rPr>
          <w:sz w:val="24"/>
          <w:szCs w:val="24"/>
        </w:rPr>
        <w:t>por autoridad competente para ello.</w:t>
      </w:r>
    </w:p>
    <w:p w14:paraId="72AFD44E" w14:textId="77777777" w:rsidR="0076022B" w:rsidRPr="00FA7EEB" w:rsidRDefault="0076022B" w:rsidP="0064402E">
      <w:pPr>
        <w:pStyle w:val="Sinespaciado"/>
        <w:rPr>
          <w:sz w:val="24"/>
          <w:szCs w:val="24"/>
          <w:lang w:val="es-ES"/>
        </w:rPr>
      </w:pPr>
    </w:p>
    <w:p w14:paraId="5E70AFE4" w14:textId="77777777" w:rsidR="00F27F9C" w:rsidRPr="00FA7EEB" w:rsidRDefault="00F27F9C" w:rsidP="00604BDB">
      <w:pPr>
        <w:pStyle w:val="Sinespaciado"/>
        <w:numPr>
          <w:ilvl w:val="0"/>
          <w:numId w:val="34"/>
        </w:numPr>
        <w:ind w:left="426"/>
        <w:rPr>
          <w:b/>
          <w:bCs/>
          <w:sz w:val="24"/>
          <w:szCs w:val="24"/>
        </w:rPr>
      </w:pPr>
      <w:r w:rsidRPr="00FA7EEB">
        <w:rPr>
          <w:b/>
          <w:bCs/>
          <w:sz w:val="24"/>
          <w:szCs w:val="24"/>
        </w:rPr>
        <w:t>Hechos acreditados</w:t>
      </w:r>
    </w:p>
    <w:p w14:paraId="2418ABE6" w14:textId="77777777" w:rsidR="00F27F9C" w:rsidRPr="00FA7EEB" w:rsidRDefault="00F27F9C" w:rsidP="006D3E46">
      <w:pPr>
        <w:pStyle w:val="Sinespaciado"/>
        <w:rPr>
          <w:b/>
          <w:bCs/>
          <w:sz w:val="24"/>
          <w:szCs w:val="24"/>
        </w:rPr>
      </w:pPr>
    </w:p>
    <w:p w14:paraId="618769E0" w14:textId="77777777" w:rsidR="00BF3E20" w:rsidRPr="00FA7EEB" w:rsidRDefault="00BF3E20" w:rsidP="00BF3E20">
      <w:pPr>
        <w:spacing w:line="360" w:lineRule="auto"/>
        <w:jc w:val="both"/>
        <w:rPr>
          <w:rFonts w:ascii="Arial" w:eastAsia="Calibri" w:hAnsi="Arial" w:cs="Arial"/>
          <w:lang w:val="es-MX" w:eastAsia="en-US"/>
        </w:rPr>
      </w:pPr>
      <w:r w:rsidRPr="00FA7EEB">
        <w:rPr>
          <w:rFonts w:ascii="Arial" w:eastAsia="Calibri" w:hAnsi="Arial" w:cs="Arial"/>
          <w:lang w:val="es-ES_tradnl" w:eastAsia="en-US"/>
        </w:rPr>
        <w:t xml:space="preserve">Con base en </w:t>
      </w:r>
      <w:r w:rsidR="006D3E46" w:rsidRPr="00FA7EEB">
        <w:rPr>
          <w:rFonts w:ascii="Arial" w:eastAsia="Calibri" w:hAnsi="Arial" w:cs="Arial"/>
          <w:lang w:val="es-ES_tradnl" w:eastAsia="en-US"/>
        </w:rPr>
        <w:t>lo anterior</w:t>
      </w:r>
      <w:r w:rsidR="00C71E63" w:rsidRPr="00FA7EEB">
        <w:rPr>
          <w:rFonts w:ascii="Arial" w:eastAsia="Calibri" w:hAnsi="Arial" w:cs="Arial"/>
          <w:lang w:val="es-ES_tradnl" w:eastAsia="en-US"/>
        </w:rPr>
        <w:t xml:space="preserve"> se tiene acreditado lo siguiente:</w:t>
      </w:r>
    </w:p>
    <w:p w14:paraId="22F58F9E" w14:textId="77777777" w:rsidR="00E50360" w:rsidRPr="00FA7EEB" w:rsidRDefault="00E50360" w:rsidP="00391A88">
      <w:pPr>
        <w:pStyle w:val="Sinespaciado"/>
        <w:rPr>
          <w:sz w:val="24"/>
          <w:szCs w:val="24"/>
        </w:rPr>
      </w:pPr>
    </w:p>
    <w:p w14:paraId="419360B0" w14:textId="77777777" w:rsidR="00A73299" w:rsidRPr="00FA7EEB" w:rsidRDefault="00032830" w:rsidP="00A67B92">
      <w:pPr>
        <w:pStyle w:val="Sinespaciado"/>
        <w:numPr>
          <w:ilvl w:val="0"/>
          <w:numId w:val="29"/>
        </w:numPr>
        <w:rPr>
          <w:b/>
          <w:bCs/>
          <w:i/>
          <w:iCs/>
          <w:sz w:val="24"/>
          <w:szCs w:val="24"/>
          <w:lang w:val="es-ES"/>
        </w:rPr>
      </w:pPr>
      <w:r w:rsidRPr="00FA7EEB">
        <w:rPr>
          <w:sz w:val="24"/>
          <w:szCs w:val="24"/>
          <w:lang w:val="es-ES"/>
        </w:rPr>
        <w:t xml:space="preserve">El cuatro de agosto, las </w:t>
      </w:r>
      <w:r w:rsidR="00A73299" w:rsidRPr="00FA7EEB">
        <w:rPr>
          <w:i/>
          <w:iCs/>
          <w:sz w:val="24"/>
          <w:szCs w:val="24"/>
          <w:lang w:val="es-ES"/>
        </w:rPr>
        <w:t>autoridades responsables</w:t>
      </w:r>
      <w:r w:rsidR="00834FBA" w:rsidRPr="00FA7EEB">
        <w:rPr>
          <w:i/>
          <w:iCs/>
          <w:sz w:val="24"/>
          <w:szCs w:val="24"/>
          <w:lang w:val="es-ES"/>
        </w:rPr>
        <w:t xml:space="preserve"> </w:t>
      </w:r>
      <w:r w:rsidR="00834FBA" w:rsidRPr="00FA7EEB">
        <w:rPr>
          <w:sz w:val="24"/>
          <w:szCs w:val="24"/>
          <w:lang w:val="es-ES"/>
        </w:rPr>
        <w:t>emitieron escrito</w:t>
      </w:r>
      <w:r w:rsidRPr="00FA7EEB">
        <w:rPr>
          <w:sz w:val="24"/>
          <w:szCs w:val="24"/>
          <w:lang w:val="es-ES"/>
        </w:rPr>
        <w:t xml:space="preserve"> </w:t>
      </w:r>
      <w:r w:rsidR="0082797F" w:rsidRPr="00FA7EEB">
        <w:rPr>
          <w:sz w:val="24"/>
          <w:szCs w:val="24"/>
          <w:lang w:val="es-ES"/>
        </w:rPr>
        <w:t>a través del cual</w:t>
      </w:r>
      <w:r w:rsidRPr="00FA7EEB">
        <w:rPr>
          <w:sz w:val="24"/>
          <w:szCs w:val="24"/>
          <w:lang w:val="es-ES"/>
        </w:rPr>
        <w:t xml:space="preserve">, </w:t>
      </w:r>
      <w:r w:rsidR="00E9364E" w:rsidRPr="00FA7EEB">
        <w:rPr>
          <w:sz w:val="24"/>
          <w:szCs w:val="24"/>
          <w:lang w:val="es-ES"/>
        </w:rPr>
        <w:t>p</w:t>
      </w:r>
      <w:r w:rsidR="00174AF9" w:rsidRPr="00FA7EEB">
        <w:rPr>
          <w:sz w:val="24"/>
          <w:szCs w:val="24"/>
          <w:lang w:val="es-ES"/>
        </w:rPr>
        <w:t>one</w:t>
      </w:r>
      <w:r w:rsidR="00841F19" w:rsidRPr="00FA7EEB">
        <w:rPr>
          <w:sz w:val="24"/>
          <w:szCs w:val="24"/>
          <w:lang w:val="es-ES"/>
        </w:rPr>
        <w:t>n</w:t>
      </w:r>
      <w:r w:rsidR="00E9364E" w:rsidRPr="00FA7EEB">
        <w:rPr>
          <w:sz w:val="24"/>
          <w:szCs w:val="24"/>
          <w:lang w:val="es-ES"/>
        </w:rPr>
        <w:t xml:space="preserve"> a disposición de los </w:t>
      </w:r>
      <w:r w:rsidR="00E9364E" w:rsidRPr="00FA7EEB">
        <w:rPr>
          <w:i/>
          <w:iCs/>
          <w:sz w:val="24"/>
          <w:szCs w:val="24"/>
          <w:lang w:val="es-ES"/>
        </w:rPr>
        <w:t xml:space="preserve">actores </w:t>
      </w:r>
      <w:r w:rsidR="007E16DC" w:rsidRPr="00FA7EEB">
        <w:rPr>
          <w:sz w:val="24"/>
          <w:szCs w:val="24"/>
          <w:lang w:val="es-ES"/>
        </w:rPr>
        <w:t>la información y documentación solicitada</w:t>
      </w:r>
      <w:r w:rsidR="00713C77" w:rsidRPr="00FA7EEB">
        <w:rPr>
          <w:sz w:val="24"/>
          <w:szCs w:val="24"/>
          <w:lang w:val="es-ES"/>
        </w:rPr>
        <w:t xml:space="preserve">, sin </w:t>
      </w:r>
      <w:r w:rsidR="004A36DC" w:rsidRPr="00FA7EEB">
        <w:rPr>
          <w:sz w:val="24"/>
          <w:szCs w:val="24"/>
          <w:lang w:val="es-ES"/>
        </w:rPr>
        <w:t>embargo,</w:t>
      </w:r>
      <w:r w:rsidR="00713C77" w:rsidRPr="00FA7EEB">
        <w:rPr>
          <w:sz w:val="24"/>
          <w:szCs w:val="24"/>
          <w:lang w:val="es-ES"/>
        </w:rPr>
        <w:t xml:space="preserve"> no les ha sido notificado.</w:t>
      </w:r>
    </w:p>
    <w:p w14:paraId="4DF113EE" w14:textId="77777777" w:rsidR="001B6DB6" w:rsidRPr="00FA7EEB" w:rsidRDefault="008F40C9" w:rsidP="00A67B92">
      <w:pPr>
        <w:pStyle w:val="Sinespaciado"/>
        <w:numPr>
          <w:ilvl w:val="0"/>
          <w:numId w:val="29"/>
        </w:numPr>
        <w:rPr>
          <w:b/>
          <w:bCs/>
          <w:sz w:val="24"/>
          <w:szCs w:val="24"/>
          <w:lang w:val="es-ES"/>
        </w:rPr>
      </w:pPr>
      <w:r w:rsidRPr="00FA7EEB">
        <w:rPr>
          <w:sz w:val="24"/>
          <w:szCs w:val="24"/>
        </w:rPr>
        <w:t xml:space="preserve">Las </w:t>
      </w:r>
      <w:r w:rsidRPr="00FA7EEB">
        <w:rPr>
          <w:i/>
          <w:iCs/>
          <w:sz w:val="24"/>
          <w:szCs w:val="24"/>
        </w:rPr>
        <w:t>autoridades responsables</w:t>
      </w:r>
      <w:r w:rsidRPr="00FA7EEB">
        <w:rPr>
          <w:sz w:val="24"/>
          <w:szCs w:val="24"/>
        </w:rPr>
        <w:t xml:space="preserve"> fueron requeridas en tres ocasiones a efecto de que realizaran diversas acciones, con las que garantizaran la práctica de la notificación </w:t>
      </w:r>
      <w:r w:rsidRPr="00FA7EEB">
        <w:rPr>
          <w:b/>
          <w:bCs/>
          <w:sz w:val="24"/>
          <w:szCs w:val="24"/>
        </w:rPr>
        <w:t xml:space="preserve">de manera personal </w:t>
      </w:r>
      <w:r w:rsidRPr="00FA7EEB">
        <w:rPr>
          <w:sz w:val="24"/>
          <w:szCs w:val="24"/>
        </w:rPr>
        <w:t xml:space="preserve">a los </w:t>
      </w:r>
      <w:r w:rsidRPr="00FA7EEB">
        <w:rPr>
          <w:i/>
          <w:iCs/>
          <w:sz w:val="24"/>
          <w:szCs w:val="24"/>
        </w:rPr>
        <w:t xml:space="preserve">actores, </w:t>
      </w:r>
      <w:r w:rsidRPr="00FA7EEB">
        <w:rPr>
          <w:sz w:val="24"/>
          <w:szCs w:val="24"/>
        </w:rPr>
        <w:t>a través de la cual</w:t>
      </w:r>
      <w:r w:rsidR="00B2105C" w:rsidRPr="00FA7EEB">
        <w:rPr>
          <w:sz w:val="24"/>
          <w:szCs w:val="24"/>
        </w:rPr>
        <w:t>,</w:t>
      </w:r>
      <w:r w:rsidRPr="00FA7EEB">
        <w:rPr>
          <w:sz w:val="24"/>
          <w:szCs w:val="24"/>
        </w:rPr>
        <w:t xml:space="preserve"> hiciera de su conocimiento que la información solicitada en escrito presentado el cuatro de </w:t>
      </w:r>
      <w:r w:rsidR="00BA745B" w:rsidRPr="00FA7EEB">
        <w:rPr>
          <w:sz w:val="24"/>
          <w:szCs w:val="24"/>
        </w:rPr>
        <w:t xml:space="preserve">junio </w:t>
      </w:r>
      <w:r w:rsidR="00817F8D" w:rsidRPr="00FA7EEB">
        <w:rPr>
          <w:sz w:val="24"/>
          <w:szCs w:val="24"/>
        </w:rPr>
        <w:t xml:space="preserve">se encontraba a su disposición en la Secretaría del </w:t>
      </w:r>
      <w:r w:rsidR="00817F8D" w:rsidRPr="00FA7EEB">
        <w:rPr>
          <w:i/>
          <w:iCs/>
          <w:sz w:val="24"/>
          <w:szCs w:val="24"/>
        </w:rPr>
        <w:t>Ayuntamiento</w:t>
      </w:r>
      <w:r w:rsidR="00817F8D" w:rsidRPr="00FA7EEB">
        <w:rPr>
          <w:sz w:val="24"/>
          <w:szCs w:val="24"/>
        </w:rPr>
        <w:t>.</w:t>
      </w:r>
    </w:p>
    <w:p w14:paraId="3496830E" w14:textId="77777777" w:rsidR="00C71E63" w:rsidRPr="00FA7EEB" w:rsidRDefault="00C71E63" w:rsidP="00C71E63">
      <w:pPr>
        <w:pStyle w:val="Sinespaciado"/>
        <w:ind w:left="720"/>
        <w:rPr>
          <w:b/>
          <w:bCs/>
          <w:sz w:val="24"/>
          <w:szCs w:val="24"/>
          <w:lang w:val="es-ES"/>
        </w:rPr>
      </w:pPr>
    </w:p>
    <w:p w14:paraId="0D2E71A7" w14:textId="77777777" w:rsidR="0089636A" w:rsidRPr="00FA7EEB" w:rsidRDefault="00AC63EA" w:rsidP="0089636A">
      <w:pPr>
        <w:pStyle w:val="Sinespaciado"/>
        <w:numPr>
          <w:ilvl w:val="0"/>
          <w:numId w:val="29"/>
        </w:numPr>
        <w:rPr>
          <w:b/>
          <w:bCs/>
          <w:sz w:val="24"/>
          <w:szCs w:val="24"/>
          <w:lang w:val="es-ES"/>
        </w:rPr>
      </w:pPr>
      <w:r w:rsidRPr="00FA7EEB">
        <w:rPr>
          <w:sz w:val="24"/>
          <w:szCs w:val="24"/>
        </w:rPr>
        <w:t xml:space="preserve">El </w:t>
      </w:r>
      <w:r w:rsidR="001D3D5A" w:rsidRPr="00FA7EEB">
        <w:rPr>
          <w:sz w:val="24"/>
          <w:szCs w:val="24"/>
        </w:rPr>
        <w:t>P</w:t>
      </w:r>
      <w:r w:rsidRPr="00FA7EEB">
        <w:rPr>
          <w:sz w:val="24"/>
          <w:szCs w:val="24"/>
        </w:rPr>
        <w:t xml:space="preserve">residente Municipal, remitió vía correo electrónico, tres videos, a través de los cuales pretende dar cumplimiento a lo ordenado en la </w:t>
      </w:r>
      <w:r w:rsidR="00FC13D6" w:rsidRPr="00FA7EEB">
        <w:rPr>
          <w:i/>
          <w:iCs/>
          <w:sz w:val="24"/>
          <w:szCs w:val="24"/>
        </w:rPr>
        <w:t>S</w:t>
      </w:r>
      <w:r w:rsidRPr="00FA7EEB">
        <w:rPr>
          <w:i/>
          <w:iCs/>
          <w:sz w:val="24"/>
          <w:szCs w:val="24"/>
        </w:rPr>
        <w:t>entencia</w:t>
      </w:r>
      <w:r w:rsidR="00244F2A" w:rsidRPr="00FA7EEB">
        <w:rPr>
          <w:i/>
          <w:iCs/>
          <w:sz w:val="24"/>
          <w:szCs w:val="24"/>
        </w:rPr>
        <w:t xml:space="preserve">. </w:t>
      </w:r>
    </w:p>
    <w:p w14:paraId="49CAC4AC" w14:textId="77777777" w:rsidR="0080160F" w:rsidRPr="00FA7EEB" w:rsidRDefault="0080160F" w:rsidP="00001D6C">
      <w:pPr>
        <w:pStyle w:val="Sinespaciado"/>
        <w:rPr>
          <w:sz w:val="24"/>
          <w:szCs w:val="24"/>
          <w:lang w:val="es-ES_tradnl"/>
        </w:rPr>
      </w:pPr>
    </w:p>
    <w:p w14:paraId="02E7CC63" w14:textId="77777777" w:rsidR="00D91C19" w:rsidRPr="00FA7EEB" w:rsidRDefault="0045658C" w:rsidP="00604BDB">
      <w:pPr>
        <w:pStyle w:val="Sinespaciado"/>
        <w:numPr>
          <w:ilvl w:val="0"/>
          <w:numId w:val="34"/>
        </w:numPr>
        <w:ind w:left="426"/>
        <w:rPr>
          <w:b/>
          <w:bCs/>
          <w:sz w:val="24"/>
          <w:szCs w:val="24"/>
          <w:lang w:val="es-ES_tradnl"/>
        </w:rPr>
      </w:pPr>
      <w:r w:rsidRPr="00FA7EEB">
        <w:rPr>
          <w:b/>
          <w:bCs/>
          <w:sz w:val="24"/>
          <w:szCs w:val="24"/>
          <w:lang w:val="es-ES_tradnl"/>
        </w:rPr>
        <w:t>Determinación</w:t>
      </w:r>
    </w:p>
    <w:p w14:paraId="11989389" w14:textId="77777777" w:rsidR="0045658C" w:rsidRPr="00FA7EEB" w:rsidRDefault="0045658C" w:rsidP="00001D6C">
      <w:pPr>
        <w:pStyle w:val="Sinespaciado"/>
        <w:rPr>
          <w:sz w:val="24"/>
          <w:szCs w:val="24"/>
          <w:lang w:val="es-ES_tradnl"/>
        </w:rPr>
      </w:pPr>
    </w:p>
    <w:p w14:paraId="2560B0A3" w14:textId="77777777" w:rsidR="00832240" w:rsidRPr="00FA7EEB" w:rsidRDefault="00604BDB" w:rsidP="00604BDB">
      <w:pPr>
        <w:pStyle w:val="Sinespaciado"/>
        <w:rPr>
          <w:sz w:val="24"/>
          <w:szCs w:val="24"/>
          <w:lang w:val="es-ES_tradnl"/>
        </w:rPr>
      </w:pPr>
      <w:r w:rsidRPr="00FA7EEB">
        <w:rPr>
          <w:sz w:val="24"/>
          <w:szCs w:val="24"/>
          <w:lang w:val="es-ES_tradnl"/>
        </w:rPr>
        <w:t xml:space="preserve">Con base en lo anterior, </w:t>
      </w:r>
      <w:r w:rsidR="00A57442" w:rsidRPr="00FA7EEB">
        <w:rPr>
          <w:sz w:val="24"/>
          <w:szCs w:val="24"/>
          <w:lang w:val="es-ES_tradnl"/>
        </w:rPr>
        <w:t xml:space="preserve">queda demostrado que </w:t>
      </w:r>
      <w:r w:rsidR="00A57442" w:rsidRPr="00FA7EEB">
        <w:rPr>
          <w:sz w:val="24"/>
          <w:szCs w:val="24"/>
          <w:lang w:val="es-ES"/>
        </w:rPr>
        <w:t xml:space="preserve">materialmente no se ha acreditado la recepción personal de la información por los </w:t>
      </w:r>
      <w:r w:rsidR="00A57442" w:rsidRPr="00FA7EEB">
        <w:rPr>
          <w:i/>
          <w:iCs/>
          <w:sz w:val="24"/>
          <w:szCs w:val="24"/>
          <w:lang w:val="es-ES"/>
        </w:rPr>
        <w:t>actores</w:t>
      </w:r>
      <w:r w:rsidR="00A57442" w:rsidRPr="00FA7EEB">
        <w:rPr>
          <w:sz w:val="24"/>
          <w:szCs w:val="24"/>
          <w:lang w:val="es-ES"/>
        </w:rPr>
        <w:t xml:space="preserve">, pese a que </w:t>
      </w:r>
      <w:r w:rsidR="00A57442" w:rsidRPr="00FA7EEB">
        <w:rPr>
          <w:sz w:val="24"/>
          <w:szCs w:val="24"/>
          <w:lang w:val="es-ES"/>
        </w:rPr>
        <w:lastRenderedPageBreak/>
        <w:t xml:space="preserve">este Tribunal ha desplegado diversas diligencias y acciones orientadas a cumplir con lo ordenado por la </w:t>
      </w:r>
      <w:r w:rsidR="00A57442" w:rsidRPr="00FA7EEB">
        <w:rPr>
          <w:i/>
          <w:iCs/>
          <w:sz w:val="24"/>
          <w:szCs w:val="24"/>
          <w:lang w:val="es-ES"/>
        </w:rPr>
        <w:t>Sala Regional</w:t>
      </w:r>
      <w:r w:rsidR="00A57442" w:rsidRPr="00FA7EEB">
        <w:rPr>
          <w:sz w:val="24"/>
          <w:szCs w:val="24"/>
          <w:lang w:val="es-ES"/>
        </w:rPr>
        <w:t xml:space="preserve"> dentro del expediente ST-JDC-275/2025</w:t>
      </w:r>
      <w:r w:rsidR="00A00069" w:rsidRPr="00FA7EEB">
        <w:rPr>
          <w:sz w:val="24"/>
          <w:szCs w:val="24"/>
          <w:lang w:val="es-ES"/>
        </w:rPr>
        <w:t xml:space="preserve">, </w:t>
      </w:r>
      <w:r w:rsidR="00D00653" w:rsidRPr="00FA7EEB">
        <w:rPr>
          <w:sz w:val="24"/>
          <w:szCs w:val="24"/>
          <w:lang w:val="es-ES"/>
        </w:rPr>
        <w:t xml:space="preserve">por tanto, </w:t>
      </w:r>
      <w:r w:rsidRPr="00FA7EEB">
        <w:rPr>
          <w:sz w:val="24"/>
          <w:szCs w:val="24"/>
          <w:lang w:val="es-ES_tradnl"/>
        </w:rPr>
        <w:t xml:space="preserve">este Órgano Jurisdiccional determina </w:t>
      </w:r>
      <w:r w:rsidR="00266745" w:rsidRPr="00FA7EEB">
        <w:rPr>
          <w:sz w:val="24"/>
          <w:szCs w:val="24"/>
          <w:lang w:val="es-ES_tradnl"/>
        </w:rPr>
        <w:t xml:space="preserve">que </w:t>
      </w:r>
      <w:r w:rsidR="00266745" w:rsidRPr="00FA7EEB">
        <w:rPr>
          <w:b/>
          <w:bCs/>
          <w:sz w:val="24"/>
          <w:szCs w:val="24"/>
          <w:lang w:val="es-ES_tradnl"/>
        </w:rPr>
        <w:t xml:space="preserve">se ha </w:t>
      </w:r>
      <w:r w:rsidRPr="00FA7EEB">
        <w:rPr>
          <w:b/>
          <w:bCs/>
          <w:sz w:val="24"/>
          <w:szCs w:val="24"/>
          <w:lang w:val="es-ES_tradnl"/>
        </w:rPr>
        <w:t>incumplid</w:t>
      </w:r>
      <w:r w:rsidR="00266745" w:rsidRPr="00FA7EEB">
        <w:rPr>
          <w:b/>
          <w:bCs/>
          <w:sz w:val="24"/>
          <w:szCs w:val="24"/>
          <w:lang w:val="es-ES_tradnl"/>
        </w:rPr>
        <w:t>o</w:t>
      </w:r>
      <w:r w:rsidRPr="00FA7EEB">
        <w:rPr>
          <w:b/>
          <w:bCs/>
          <w:sz w:val="24"/>
          <w:szCs w:val="24"/>
          <w:lang w:val="es-ES_tradnl"/>
        </w:rPr>
        <w:t xml:space="preserve"> la </w:t>
      </w:r>
      <w:r w:rsidRPr="00FA7EEB">
        <w:rPr>
          <w:b/>
          <w:bCs/>
          <w:i/>
          <w:iCs/>
          <w:sz w:val="24"/>
          <w:szCs w:val="24"/>
          <w:lang w:val="es-ES_tradnl"/>
        </w:rPr>
        <w:t>Sentencia</w:t>
      </w:r>
      <w:r w:rsidR="007A52F7" w:rsidRPr="00FA7EEB">
        <w:rPr>
          <w:b/>
          <w:bCs/>
          <w:i/>
          <w:iCs/>
          <w:sz w:val="24"/>
          <w:szCs w:val="24"/>
          <w:lang w:val="es-ES_tradnl"/>
        </w:rPr>
        <w:t>,</w:t>
      </w:r>
      <w:r w:rsidR="00343A6F" w:rsidRPr="00FA7EEB">
        <w:rPr>
          <w:i/>
          <w:iCs/>
          <w:sz w:val="24"/>
          <w:szCs w:val="24"/>
          <w:lang w:val="es-ES_tradnl"/>
        </w:rPr>
        <w:t xml:space="preserve"> </w:t>
      </w:r>
      <w:r w:rsidR="00343A6F" w:rsidRPr="00FA7EEB">
        <w:rPr>
          <w:sz w:val="24"/>
          <w:szCs w:val="24"/>
          <w:lang w:val="es-ES_tradnl"/>
        </w:rPr>
        <w:t xml:space="preserve">debido a que, </w:t>
      </w:r>
      <w:r w:rsidR="00A00069" w:rsidRPr="00FA7EEB">
        <w:rPr>
          <w:sz w:val="24"/>
          <w:szCs w:val="24"/>
          <w:lang w:val="es-ES_tradnl"/>
        </w:rPr>
        <w:t xml:space="preserve">tanto de </w:t>
      </w:r>
      <w:r w:rsidR="00781ECC" w:rsidRPr="00FA7EEB">
        <w:rPr>
          <w:sz w:val="24"/>
          <w:szCs w:val="24"/>
          <w:lang w:val="es-ES_tradnl"/>
        </w:rPr>
        <w:t xml:space="preserve">las acciones realizadas por las </w:t>
      </w:r>
      <w:r w:rsidR="00781ECC" w:rsidRPr="00FA7EEB">
        <w:rPr>
          <w:i/>
          <w:iCs/>
          <w:sz w:val="24"/>
          <w:szCs w:val="24"/>
          <w:lang w:val="es-ES_tradnl"/>
        </w:rPr>
        <w:t>autoridades responsables,</w:t>
      </w:r>
      <w:r w:rsidR="00420130" w:rsidRPr="00FA7EEB">
        <w:rPr>
          <w:rStyle w:val="Refdenotaalpie"/>
          <w:i/>
          <w:iCs/>
          <w:sz w:val="24"/>
          <w:szCs w:val="24"/>
          <w:lang w:val="es-ES_tradnl"/>
        </w:rPr>
        <w:footnoteReference w:id="10"/>
      </w:r>
      <w:r w:rsidR="00781ECC" w:rsidRPr="00FA7EEB">
        <w:rPr>
          <w:i/>
          <w:iCs/>
          <w:sz w:val="24"/>
          <w:szCs w:val="24"/>
          <w:lang w:val="es-ES_tradnl"/>
        </w:rPr>
        <w:t xml:space="preserve"> </w:t>
      </w:r>
      <w:r w:rsidR="00A00069" w:rsidRPr="00FA7EEB">
        <w:rPr>
          <w:sz w:val="24"/>
          <w:szCs w:val="24"/>
          <w:lang w:val="es-ES_tradnl"/>
        </w:rPr>
        <w:t>como</w:t>
      </w:r>
      <w:r w:rsidR="00A00069" w:rsidRPr="00FA7EEB">
        <w:rPr>
          <w:i/>
          <w:iCs/>
          <w:sz w:val="24"/>
          <w:szCs w:val="24"/>
          <w:lang w:val="es-ES_tradnl"/>
        </w:rPr>
        <w:t xml:space="preserve"> </w:t>
      </w:r>
      <w:r w:rsidR="00343A6F" w:rsidRPr="00FA7EEB">
        <w:rPr>
          <w:sz w:val="24"/>
          <w:szCs w:val="24"/>
          <w:lang w:val="es-ES_tradnl"/>
        </w:rPr>
        <w:t>de</w:t>
      </w:r>
      <w:r w:rsidR="00D47F44" w:rsidRPr="00FA7EEB">
        <w:rPr>
          <w:i/>
          <w:iCs/>
          <w:sz w:val="24"/>
          <w:szCs w:val="24"/>
          <w:lang w:val="es-ES_tradnl"/>
        </w:rPr>
        <w:t xml:space="preserve"> </w:t>
      </w:r>
      <w:r w:rsidR="00D47F44" w:rsidRPr="00FA7EEB">
        <w:rPr>
          <w:sz w:val="24"/>
          <w:szCs w:val="24"/>
          <w:lang w:val="es-ES_tradnl"/>
        </w:rPr>
        <w:t xml:space="preserve">las constancias que fueron enviadas </w:t>
      </w:r>
      <w:r w:rsidR="00343A6F" w:rsidRPr="00FA7EEB">
        <w:rPr>
          <w:sz w:val="24"/>
          <w:szCs w:val="24"/>
          <w:lang w:val="es-ES_tradnl"/>
        </w:rPr>
        <w:t>en contestación a los requerimientos que fueron formulados por la Ponencia instructora,</w:t>
      </w:r>
      <w:r w:rsidR="00343A6F" w:rsidRPr="00FA7EEB">
        <w:rPr>
          <w:rStyle w:val="Refdenotaalpie"/>
          <w:sz w:val="24"/>
          <w:szCs w:val="24"/>
          <w:lang w:val="es-ES_tradnl"/>
        </w:rPr>
        <w:footnoteReference w:id="11"/>
      </w:r>
      <w:r w:rsidR="00343A6F" w:rsidRPr="00FA7EEB">
        <w:rPr>
          <w:sz w:val="24"/>
          <w:szCs w:val="24"/>
          <w:lang w:val="es-ES_tradnl"/>
        </w:rPr>
        <w:t xml:space="preserve"> </w:t>
      </w:r>
      <w:r w:rsidR="00D00653" w:rsidRPr="00FA7EEB">
        <w:rPr>
          <w:sz w:val="24"/>
          <w:szCs w:val="24"/>
          <w:lang w:val="es-ES_tradnl"/>
        </w:rPr>
        <w:t xml:space="preserve">se desprende que </w:t>
      </w:r>
      <w:r w:rsidR="00C1743D" w:rsidRPr="00FA7EEB">
        <w:rPr>
          <w:sz w:val="24"/>
          <w:szCs w:val="24"/>
          <w:lang w:val="es-ES_tradnl"/>
        </w:rPr>
        <w:t>son insuficientes</w:t>
      </w:r>
      <w:r w:rsidR="00343A6F" w:rsidRPr="00FA7EEB">
        <w:rPr>
          <w:sz w:val="24"/>
          <w:szCs w:val="24"/>
          <w:lang w:val="es-ES_tradnl"/>
        </w:rPr>
        <w:t xml:space="preserve"> por sí mismas para acreditar el cumplimiento a lo ordenado.</w:t>
      </w:r>
    </w:p>
    <w:p w14:paraId="09651ABC" w14:textId="77777777" w:rsidR="00832240" w:rsidRPr="00FA7EEB" w:rsidRDefault="00832240" w:rsidP="00604BDB">
      <w:pPr>
        <w:pStyle w:val="Sinespaciado"/>
        <w:rPr>
          <w:sz w:val="24"/>
          <w:szCs w:val="24"/>
          <w:lang w:val="es-ES_tradnl"/>
        </w:rPr>
      </w:pPr>
    </w:p>
    <w:p w14:paraId="06BF56A6" w14:textId="77777777" w:rsidR="009F7F45" w:rsidRPr="00FA7EEB" w:rsidRDefault="00B906BC" w:rsidP="00604BDB">
      <w:pPr>
        <w:pStyle w:val="Sinespaciado"/>
        <w:rPr>
          <w:sz w:val="24"/>
          <w:szCs w:val="24"/>
          <w:lang w:val="es-ES_tradnl"/>
        </w:rPr>
      </w:pPr>
      <w:r w:rsidRPr="00FA7EEB">
        <w:rPr>
          <w:sz w:val="24"/>
          <w:szCs w:val="24"/>
          <w:lang w:val="es-ES_tradnl"/>
        </w:rPr>
        <w:t>Ello</w:t>
      </w:r>
      <w:r w:rsidR="00832240" w:rsidRPr="00FA7EEB">
        <w:rPr>
          <w:sz w:val="24"/>
          <w:szCs w:val="24"/>
          <w:lang w:val="es-ES_tradnl"/>
        </w:rPr>
        <w:t>, porque aun y cuando pretendi</w:t>
      </w:r>
      <w:r w:rsidR="00EA72DE" w:rsidRPr="00FA7EEB">
        <w:rPr>
          <w:sz w:val="24"/>
          <w:szCs w:val="24"/>
          <w:lang w:val="es-ES_tradnl"/>
        </w:rPr>
        <w:t>eron</w:t>
      </w:r>
      <w:r w:rsidR="00832240" w:rsidRPr="00FA7EEB">
        <w:rPr>
          <w:sz w:val="24"/>
          <w:szCs w:val="24"/>
          <w:lang w:val="es-ES_tradnl"/>
        </w:rPr>
        <w:t xml:space="preserve"> demostrar que </w:t>
      </w:r>
      <w:r w:rsidR="00EA72DE" w:rsidRPr="00FA7EEB">
        <w:rPr>
          <w:sz w:val="24"/>
          <w:szCs w:val="24"/>
          <w:lang w:val="es-ES_tradnl"/>
        </w:rPr>
        <w:t xml:space="preserve">el Secretario del </w:t>
      </w:r>
      <w:r w:rsidR="00EA72DE" w:rsidRPr="00FA7EEB">
        <w:rPr>
          <w:i/>
          <w:iCs/>
          <w:sz w:val="24"/>
          <w:szCs w:val="24"/>
          <w:lang w:val="es-ES_tradnl"/>
        </w:rPr>
        <w:t>Ayuntamiento</w:t>
      </w:r>
      <w:r w:rsidR="00EA72DE" w:rsidRPr="00FA7EEB">
        <w:rPr>
          <w:sz w:val="24"/>
          <w:szCs w:val="24"/>
          <w:lang w:val="es-ES_tradnl"/>
        </w:rPr>
        <w:t xml:space="preserve"> aparentemente se comunicó con </w:t>
      </w:r>
      <w:r w:rsidR="00BE6BEA" w:rsidRPr="00FA7EEB">
        <w:rPr>
          <w:sz w:val="24"/>
          <w:szCs w:val="24"/>
          <w:lang w:val="es-ES_tradnl"/>
        </w:rPr>
        <w:t xml:space="preserve">los </w:t>
      </w:r>
      <w:r w:rsidR="00BE6BEA" w:rsidRPr="00FA7EEB">
        <w:rPr>
          <w:i/>
          <w:iCs/>
          <w:sz w:val="24"/>
          <w:szCs w:val="24"/>
          <w:lang w:val="es-ES_tradnl"/>
        </w:rPr>
        <w:t>actores</w:t>
      </w:r>
      <w:r w:rsidR="00BE6BEA" w:rsidRPr="00FA7EEB">
        <w:rPr>
          <w:sz w:val="24"/>
          <w:szCs w:val="24"/>
          <w:lang w:val="es-ES_tradnl"/>
        </w:rPr>
        <w:t xml:space="preserve"> a efecto de in</w:t>
      </w:r>
      <w:r w:rsidRPr="00FA7EEB">
        <w:rPr>
          <w:sz w:val="24"/>
          <w:szCs w:val="24"/>
          <w:lang w:val="es-ES_tradnl"/>
        </w:rPr>
        <w:t xml:space="preserve">dicarles </w:t>
      </w:r>
      <w:r w:rsidR="00BE6BEA" w:rsidRPr="00FA7EEB">
        <w:rPr>
          <w:sz w:val="24"/>
          <w:szCs w:val="24"/>
          <w:lang w:val="es-ES_tradnl"/>
        </w:rPr>
        <w:t>que la información solicitada se encontraba a su disposición en las oficinas de la Secretaría Municipal, las probanzas remitidas son insuficientes para acreditar y mucho menos cumplir con lo ordenado, ya que a</w:t>
      </w:r>
      <w:r w:rsidR="00FD3710" w:rsidRPr="00FA7EEB">
        <w:rPr>
          <w:sz w:val="24"/>
          <w:szCs w:val="24"/>
          <w:lang w:val="es-ES_tradnl"/>
        </w:rPr>
        <w:t>u</w:t>
      </w:r>
      <w:r w:rsidR="00BE6BEA" w:rsidRPr="00FA7EEB">
        <w:rPr>
          <w:sz w:val="24"/>
          <w:szCs w:val="24"/>
          <w:lang w:val="es-ES_tradnl"/>
        </w:rPr>
        <w:t>n y cuando</w:t>
      </w:r>
      <w:r w:rsidR="00337822" w:rsidRPr="00FA7EEB">
        <w:rPr>
          <w:sz w:val="24"/>
          <w:szCs w:val="24"/>
          <w:lang w:val="es-ES_tradnl"/>
        </w:rPr>
        <w:t xml:space="preserve"> </w:t>
      </w:r>
      <w:r w:rsidR="00BE6BEA" w:rsidRPr="00FA7EEB">
        <w:rPr>
          <w:sz w:val="24"/>
          <w:szCs w:val="24"/>
          <w:lang w:val="es-ES_tradnl"/>
        </w:rPr>
        <w:t xml:space="preserve">se les haya marcado vía telefónica, dicha circunstancia no </w:t>
      </w:r>
      <w:r w:rsidR="0048027A" w:rsidRPr="00FA7EEB">
        <w:rPr>
          <w:sz w:val="24"/>
          <w:szCs w:val="24"/>
          <w:lang w:val="es-ES_tradnl"/>
        </w:rPr>
        <w:t xml:space="preserve">cumple con los </w:t>
      </w:r>
      <w:r w:rsidR="00337822" w:rsidRPr="00FA7EEB">
        <w:rPr>
          <w:sz w:val="24"/>
          <w:szCs w:val="24"/>
          <w:lang w:val="es-ES_tradnl"/>
        </w:rPr>
        <w:t>términos</w:t>
      </w:r>
      <w:r w:rsidR="0048027A" w:rsidRPr="00FA7EEB">
        <w:rPr>
          <w:sz w:val="24"/>
          <w:szCs w:val="24"/>
          <w:lang w:val="es-ES_tradnl"/>
        </w:rPr>
        <w:t xml:space="preserve"> </w:t>
      </w:r>
      <w:r w:rsidR="00337822" w:rsidRPr="00FA7EEB">
        <w:rPr>
          <w:sz w:val="24"/>
          <w:szCs w:val="24"/>
          <w:lang w:val="es-ES_tradnl"/>
        </w:rPr>
        <w:t>ordenados</w:t>
      </w:r>
      <w:r w:rsidR="0048027A" w:rsidRPr="00FA7EEB">
        <w:rPr>
          <w:sz w:val="24"/>
          <w:szCs w:val="24"/>
          <w:lang w:val="es-ES_tradnl"/>
        </w:rPr>
        <w:t xml:space="preserve">, pues como se precisó, </w:t>
      </w:r>
      <w:r w:rsidR="00057BC8" w:rsidRPr="00FA7EEB">
        <w:rPr>
          <w:sz w:val="24"/>
          <w:szCs w:val="24"/>
          <w:lang w:val="es-ES_tradnl"/>
        </w:rPr>
        <w:t>tal comunicación debió efectuarse por escrito</w:t>
      </w:r>
      <w:r w:rsidR="00677E89" w:rsidRPr="00FA7EEB">
        <w:rPr>
          <w:sz w:val="24"/>
          <w:szCs w:val="24"/>
          <w:lang w:val="es-ES_tradnl"/>
        </w:rPr>
        <w:t xml:space="preserve"> y</w:t>
      </w:r>
      <w:r w:rsidR="00057BC8" w:rsidRPr="00FA7EEB">
        <w:rPr>
          <w:sz w:val="24"/>
          <w:szCs w:val="24"/>
          <w:lang w:val="es-ES_tradnl"/>
        </w:rPr>
        <w:t xml:space="preserve"> de manera personal</w:t>
      </w:r>
      <w:r w:rsidR="00964C7A" w:rsidRPr="00FA7EEB">
        <w:rPr>
          <w:sz w:val="24"/>
          <w:szCs w:val="24"/>
          <w:lang w:val="es-ES_tradnl"/>
        </w:rPr>
        <w:t xml:space="preserve"> en las oficinas del recinto oficial</w:t>
      </w:r>
      <w:r w:rsidR="005805F8" w:rsidRPr="00FA7EEB">
        <w:rPr>
          <w:sz w:val="24"/>
          <w:szCs w:val="24"/>
          <w:lang w:val="es-ES_tradnl"/>
        </w:rPr>
        <w:t>.</w:t>
      </w:r>
    </w:p>
    <w:p w14:paraId="756BC231" w14:textId="77777777" w:rsidR="00070DDC" w:rsidRPr="00FA7EEB" w:rsidRDefault="00070DDC" w:rsidP="00604BDB">
      <w:pPr>
        <w:pStyle w:val="Sinespaciado"/>
        <w:rPr>
          <w:sz w:val="24"/>
          <w:szCs w:val="24"/>
          <w:lang w:val="es-ES_tradnl"/>
        </w:rPr>
      </w:pPr>
    </w:p>
    <w:p w14:paraId="4205D23A" w14:textId="77777777" w:rsidR="00070DDC" w:rsidRPr="00FA7EEB" w:rsidRDefault="00070DDC" w:rsidP="00604BDB">
      <w:pPr>
        <w:pStyle w:val="Sinespaciado"/>
        <w:rPr>
          <w:sz w:val="24"/>
          <w:szCs w:val="24"/>
          <w:lang w:val="es-ES"/>
        </w:rPr>
      </w:pPr>
      <w:r w:rsidRPr="00FA7EEB">
        <w:rPr>
          <w:sz w:val="24"/>
          <w:szCs w:val="24"/>
          <w:lang w:val="es-ES_tradnl"/>
        </w:rPr>
        <w:t>Máxime que, pese a los tres requerimientos que les fueron formulados, en los que se precisó de manera puntual que la notificación debía cumplir diversos requisitos</w:t>
      </w:r>
      <w:r w:rsidR="00F9132A" w:rsidRPr="00FA7EEB">
        <w:rPr>
          <w:sz w:val="24"/>
          <w:szCs w:val="24"/>
          <w:lang w:val="es-ES_tradnl"/>
        </w:rPr>
        <w:t>, tales como</w:t>
      </w:r>
      <w:r w:rsidR="00F9132A" w:rsidRPr="00FA7EEB">
        <w:rPr>
          <w:sz w:val="24"/>
          <w:szCs w:val="24"/>
          <w:lang w:val="es-ES"/>
        </w:rPr>
        <w:t>: que en el acuse de recib</w:t>
      </w:r>
      <w:r w:rsidR="00337822" w:rsidRPr="00FA7EEB">
        <w:rPr>
          <w:sz w:val="24"/>
          <w:szCs w:val="24"/>
          <w:lang w:val="es-ES"/>
        </w:rPr>
        <w:t>ido</w:t>
      </w:r>
      <w:r w:rsidR="00F9132A" w:rsidRPr="00FA7EEB">
        <w:rPr>
          <w:sz w:val="24"/>
          <w:szCs w:val="24"/>
          <w:lang w:val="es-ES"/>
        </w:rPr>
        <w:t xml:space="preserve"> se asentara el nombre, fecha y firma de los Regidores,</w:t>
      </w:r>
      <w:r w:rsidR="00337822" w:rsidRPr="00FA7EEB">
        <w:rPr>
          <w:sz w:val="24"/>
          <w:szCs w:val="24"/>
          <w:lang w:val="es-ES"/>
        </w:rPr>
        <w:t xml:space="preserve"> respectivamente, </w:t>
      </w:r>
      <w:r w:rsidR="00F9132A" w:rsidRPr="00FA7EEB">
        <w:rPr>
          <w:sz w:val="24"/>
          <w:szCs w:val="24"/>
          <w:lang w:val="es-ES"/>
        </w:rPr>
        <w:t>o en el supuesto de que dicha situación no fuera posible o existiera algún impedimento, hacerlo constar en acta circunstanciada o certificación y para acreditarlo remiti</w:t>
      </w:r>
      <w:r w:rsidR="00677E89" w:rsidRPr="00FA7EEB">
        <w:rPr>
          <w:sz w:val="24"/>
          <w:szCs w:val="24"/>
          <w:lang w:val="es-ES"/>
        </w:rPr>
        <w:t>e</w:t>
      </w:r>
      <w:r w:rsidR="00F9132A" w:rsidRPr="00FA7EEB">
        <w:rPr>
          <w:sz w:val="24"/>
          <w:szCs w:val="24"/>
          <w:lang w:val="es-ES"/>
        </w:rPr>
        <w:t>r</w:t>
      </w:r>
      <w:r w:rsidR="00677E89" w:rsidRPr="00FA7EEB">
        <w:rPr>
          <w:sz w:val="24"/>
          <w:szCs w:val="24"/>
          <w:lang w:val="es-ES"/>
        </w:rPr>
        <w:t>an</w:t>
      </w:r>
      <w:r w:rsidR="00F9132A" w:rsidRPr="00FA7EEB">
        <w:rPr>
          <w:sz w:val="24"/>
          <w:szCs w:val="24"/>
          <w:lang w:val="es-ES"/>
        </w:rPr>
        <w:t xml:space="preserve"> la</w:t>
      </w:r>
      <w:r w:rsidR="00236DC2" w:rsidRPr="00FA7EEB">
        <w:rPr>
          <w:sz w:val="24"/>
          <w:szCs w:val="24"/>
          <w:lang w:val="es-ES"/>
        </w:rPr>
        <w:t>s</w:t>
      </w:r>
      <w:r w:rsidR="00F9132A" w:rsidRPr="00FA7EEB">
        <w:rPr>
          <w:sz w:val="24"/>
          <w:szCs w:val="24"/>
          <w:lang w:val="es-ES"/>
        </w:rPr>
        <w:t xml:space="preserve"> constancias en copia certificada, lo cual en modo alguno aconteció, ya que contrario a ello, las </w:t>
      </w:r>
      <w:r w:rsidR="00F9132A" w:rsidRPr="00FA7EEB">
        <w:rPr>
          <w:i/>
          <w:iCs/>
          <w:sz w:val="24"/>
          <w:szCs w:val="24"/>
          <w:lang w:val="es-ES"/>
        </w:rPr>
        <w:t xml:space="preserve">autoridades responsables </w:t>
      </w:r>
      <w:r w:rsidR="00F9132A" w:rsidRPr="00FA7EEB">
        <w:rPr>
          <w:sz w:val="24"/>
          <w:szCs w:val="24"/>
          <w:lang w:val="es-ES"/>
        </w:rPr>
        <w:t>solo se limitaron a remitir vía electrónica tres videos de las aparentes llamadas</w:t>
      </w:r>
      <w:r w:rsidR="00337822" w:rsidRPr="00FA7EEB">
        <w:rPr>
          <w:sz w:val="24"/>
          <w:szCs w:val="24"/>
          <w:lang w:val="es-ES"/>
        </w:rPr>
        <w:t xml:space="preserve"> telefónicas.</w:t>
      </w:r>
    </w:p>
    <w:p w14:paraId="745EE1CB" w14:textId="77777777" w:rsidR="00A86509" w:rsidRPr="00FA7EEB" w:rsidRDefault="00A86509" w:rsidP="00604BDB">
      <w:pPr>
        <w:pStyle w:val="Sinespaciado"/>
        <w:rPr>
          <w:sz w:val="24"/>
          <w:szCs w:val="24"/>
          <w:lang w:val="es-ES"/>
        </w:rPr>
      </w:pPr>
    </w:p>
    <w:p w14:paraId="77092A12" w14:textId="77777777" w:rsidR="00A86509" w:rsidRPr="00FA7EEB" w:rsidRDefault="00A86509" w:rsidP="00A86509">
      <w:pPr>
        <w:pBdr>
          <w:top w:val="nil"/>
          <w:left w:val="nil"/>
          <w:bottom w:val="nil"/>
          <w:right w:val="nil"/>
          <w:between w:val="nil"/>
        </w:pBdr>
        <w:tabs>
          <w:tab w:val="left" w:pos="426"/>
        </w:tabs>
        <w:spacing w:line="360" w:lineRule="auto"/>
        <w:jc w:val="both"/>
        <w:rPr>
          <w:rFonts w:ascii="Arial" w:hAnsi="Arial" w:cs="Arial"/>
        </w:rPr>
      </w:pPr>
      <w:r w:rsidRPr="00FA7EEB">
        <w:rPr>
          <w:rFonts w:ascii="Arial" w:hAnsi="Arial" w:cs="Arial"/>
          <w:lang w:eastAsia="es-MX"/>
        </w:rPr>
        <w:t xml:space="preserve">En consecuencia, se </w:t>
      </w:r>
      <w:r w:rsidRPr="00FA7EEB">
        <w:rPr>
          <w:rFonts w:ascii="Arial" w:hAnsi="Arial" w:cs="Arial"/>
          <w:b/>
          <w:bCs/>
          <w:lang w:eastAsia="es-MX"/>
        </w:rPr>
        <w:t>conmina</w:t>
      </w:r>
      <w:r w:rsidRPr="00FA7EEB">
        <w:rPr>
          <w:rFonts w:ascii="Arial" w:hAnsi="Arial" w:cs="Arial"/>
          <w:lang w:eastAsia="es-MX"/>
        </w:rPr>
        <w:t xml:space="preserve"> al Presidente, Secretario y Director de Obras Públicas del Ayuntamiento de Churintzio, Michoacán, para que en lo subsecuente cumplan en tiempo y forma con lo ordenado por este Tribunal Electoral. </w:t>
      </w:r>
    </w:p>
    <w:p w14:paraId="359FE229" w14:textId="77777777" w:rsidR="0090077F" w:rsidRPr="00FA7EEB" w:rsidRDefault="0090077F" w:rsidP="00604BDB">
      <w:pPr>
        <w:pStyle w:val="Sinespaciado"/>
        <w:rPr>
          <w:sz w:val="24"/>
          <w:szCs w:val="24"/>
          <w:lang w:val="es-ES_tradnl"/>
        </w:rPr>
      </w:pPr>
    </w:p>
    <w:p w14:paraId="51B40ED8" w14:textId="77777777" w:rsidR="00582C93" w:rsidRPr="00FA7EEB" w:rsidRDefault="00A86509" w:rsidP="00582C93">
      <w:pPr>
        <w:tabs>
          <w:tab w:val="left" w:pos="567"/>
        </w:tabs>
        <w:spacing w:line="360" w:lineRule="auto"/>
        <w:contextualSpacing/>
        <w:jc w:val="both"/>
        <w:rPr>
          <w:rFonts w:ascii="Arial" w:hAnsi="Arial" w:cs="Arial"/>
          <w:lang w:eastAsia="en-US"/>
        </w:rPr>
      </w:pPr>
      <w:r w:rsidRPr="00FA7EEB">
        <w:rPr>
          <w:rFonts w:ascii="Arial" w:hAnsi="Arial" w:cs="Arial"/>
          <w:lang w:val="es-ES_tradnl"/>
        </w:rPr>
        <w:t xml:space="preserve">Con base en lo anterior, y </w:t>
      </w:r>
      <w:r w:rsidR="0090077F" w:rsidRPr="00FA7EEB">
        <w:rPr>
          <w:rFonts w:ascii="Arial" w:hAnsi="Arial" w:cs="Arial"/>
          <w:lang w:val="es-ES_tradnl"/>
        </w:rPr>
        <w:t xml:space="preserve">al </w:t>
      </w:r>
      <w:r w:rsidRPr="00FA7EEB">
        <w:rPr>
          <w:rFonts w:ascii="Arial" w:hAnsi="Arial" w:cs="Arial"/>
          <w:lang w:val="es-ES_tradnl"/>
        </w:rPr>
        <w:t xml:space="preserve">acreditarse el incumplimiento a </w:t>
      </w:r>
      <w:r w:rsidR="00B50FFC" w:rsidRPr="00FA7EEB">
        <w:rPr>
          <w:rFonts w:ascii="Arial" w:hAnsi="Arial" w:cs="Arial"/>
          <w:lang w:val="es-ES_tradnl"/>
        </w:rPr>
        <w:t xml:space="preserve">lo ordenado por este </w:t>
      </w:r>
      <w:r w:rsidR="001A3C66" w:rsidRPr="00FA7EEB">
        <w:rPr>
          <w:rFonts w:ascii="Arial" w:hAnsi="Arial" w:cs="Arial"/>
          <w:lang w:val="es-ES_tradnl"/>
        </w:rPr>
        <w:t>Órgano</w:t>
      </w:r>
      <w:r w:rsidR="00B50FFC" w:rsidRPr="00FA7EEB">
        <w:rPr>
          <w:rFonts w:ascii="Arial" w:hAnsi="Arial" w:cs="Arial"/>
          <w:lang w:val="es-ES_tradnl"/>
        </w:rPr>
        <w:t xml:space="preserve"> Jurisdiccional, </w:t>
      </w:r>
      <w:r w:rsidR="00582C93" w:rsidRPr="00FA7EEB">
        <w:rPr>
          <w:rFonts w:ascii="Arial" w:hAnsi="Arial" w:cs="Arial"/>
          <w:lang w:val="es-ES_tradnl"/>
        </w:rPr>
        <w:t xml:space="preserve">persiste la vulneración </w:t>
      </w:r>
      <w:r w:rsidR="00CF7A03" w:rsidRPr="00FA7EEB">
        <w:rPr>
          <w:rFonts w:ascii="Arial" w:hAnsi="Arial" w:cs="Arial"/>
          <w:lang w:val="es-ES_tradnl"/>
        </w:rPr>
        <w:t>de</w:t>
      </w:r>
      <w:r w:rsidR="00582C93" w:rsidRPr="00FA7EEB">
        <w:rPr>
          <w:rFonts w:ascii="Arial" w:hAnsi="Arial" w:cs="Arial"/>
          <w:lang w:val="es-ES_tradnl"/>
        </w:rPr>
        <w:t xml:space="preserve"> los derechos </w:t>
      </w:r>
      <w:r w:rsidR="00E303D2" w:rsidRPr="00FA7EEB">
        <w:rPr>
          <w:rFonts w:ascii="Arial" w:hAnsi="Arial" w:cs="Arial"/>
          <w:lang w:val="es-ES_tradnl"/>
        </w:rPr>
        <w:t>político-</w:t>
      </w:r>
      <w:r w:rsidR="00582C93" w:rsidRPr="00FA7EEB">
        <w:rPr>
          <w:rFonts w:ascii="Arial" w:hAnsi="Arial" w:cs="Arial"/>
          <w:lang w:eastAsia="en-US"/>
        </w:rPr>
        <w:t>electoral</w:t>
      </w:r>
      <w:r w:rsidR="00E303D2" w:rsidRPr="00FA7EEB">
        <w:rPr>
          <w:rFonts w:ascii="Arial" w:hAnsi="Arial" w:cs="Arial"/>
          <w:lang w:eastAsia="en-US"/>
        </w:rPr>
        <w:t>es</w:t>
      </w:r>
      <w:r w:rsidR="00582C93" w:rsidRPr="00FA7EEB">
        <w:rPr>
          <w:rFonts w:ascii="Arial" w:hAnsi="Arial" w:cs="Arial"/>
          <w:lang w:eastAsia="en-US"/>
        </w:rPr>
        <w:t xml:space="preserve"> </w:t>
      </w:r>
      <w:r w:rsidR="00582C93" w:rsidRPr="00FA7EEB">
        <w:rPr>
          <w:rFonts w:ascii="Arial" w:hAnsi="Arial" w:cs="Arial"/>
          <w:lang w:eastAsia="en-US"/>
        </w:rPr>
        <w:lastRenderedPageBreak/>
        <w:t xml:space="preserve">de ser votados en la vertiente del ejercicio del cargo de los </w:t>
      </w:r>
      <w:r w:rsidR="00582C93" w:rsidRPr="00FA7EEB">
        <w:rPr>
          <w:rFonts w:ascii="Arial" w:hAnsi="Arial" w:cs="Arial"/>
          <w:i/>
          <w:iCs/>
          <w:lang w:eastAsia="en-US"/>
        </w:rPr>
        <w:t>actores,</w:t>
      </w:r>
      <w:r w:rsidR="00E303D2" w:rsidRPr="00FA7EEB">
        <w:rPr>
          <w:rFonts w:ascii="Arial" w:hAnsi="Arial" w:cs="Arial"/>
          <w:i/>
          <w:iCs/>
          <w:lang w:eastAsia="en-US"/>
        </w:rPr>
        <w:t xml:space="preserve"> </w:t>
      </w:r>
      <w:r w:rsidR="00E303D2" w:rsidRPr="00FA7EEB">
        <w:rPr>
          <w:rFonts w:ascii="Arial" w:hAnsi="Arial" w:cs="Arial"/>
          <w:lang w:eastAsia="en-US"/>
        </w:rPr>
        <w:t>por lo que,</w:t>
      </w:r>
      <w:r w:rsidR="00582C93" w:rsidRPr="00FA7EEB">
        <w:rPr>
          <w:rFonts w:ascii="Arial" w:hAnsi="Arial" w:cs="Arial"/>
          <w:i/>
          <w:iCs/>
          <w:lang w:eastAsia="en-US"/>
        </w:rPr>
        <w:t xml:space="preserve"> </w:t>
      </w:r>
      <w:r w:rsidR="00582C93" w:rsidRPr="00FA7EEB">
        <w:rPr>
          <w:rFonts w:ascii="Arial" w:hAnsi="Arial" w:cs="Arial"/>
          <w:lang w:eastAsia="en-US"/>
        </w:rPr>
        <w:t xml:space="preserve">se establecen los siguientes: </w:t>
      </w:r>
    </w:p>
    <w:p w14:paraId="03AA470B" w14:textId="77777777" w:rsidR="00582C93" w:rsidRPr="00FA7EEB" w:rsidRDefault="00582C93" w:rsidP="00582C93">
      <w:pPr>
        <w:tabs>
          <w:tab w:val="left" w:pos="567"/>
        </w:tabs>
        <w:spacing w:line="360" w:lineRule="auto"/>
        <w:ind w:right="-40"/>
        <w:jc w:val="both"/>
        <w:rPr>
          <w:rFonts w:ascii="Arial" w:hAnsi="Arial" w:cs="Arial"/>
          <w:b/>
          <w:bCs/>
        </w:rPr>
      </w:pPr>
    </w:p>
    <w:p w14:paraId="36742AEB" w14:textId="77777777" w:rsidR="00582C93" w:rsidRPr="00FA7EEB" w:rsidRDefault="00582C93" w:rsidP="00582C93">
      <w:pPr>
        <w:pBdr>
          <w:top w:val="nil"/>
          <w:left w:val="nil"/>
          <w:bottom w:val="nil"/>
          <w:right w:val="nil"/>
          <w:between w:val="nil"/>
        </w:pBdr>
        <w:tabs>
          <w:tab w:val="left" w:pos="426"/>
        </w:tabs>
        <w:spacing w:line="360" w:lineRule="auto"/>
        <w:jc w:val="center"/>
        <w:rPr>
          <w:rFonts w:ascii="Arial" w:hAnsi="Arial" w:cs="Arial"/>
          <w:b/>
          <w:bCs/>
          <w:lang w:eastAsia="es-MX"/>
        </w:rPr>
      </w:pPr>
      <w:r w:rsidRPr="00FA7EEB">
        <w:rPr>
          <w:rFonts w:ascii="Arial" w:hAnsi="Arial" w:cs="Arial"/>
          <w:b/>
          <w:bCs/>
          <w:lang w:eastAsia="es-MX"/>
        </w:rPr>
        <w:t xml:space="preserve">V. EFECTOS </w:t>
      </w:r>
    </w:p>
    <w:p w14:paraId="219F3C82" w14:textId="77777777" w:rsidR="00582C93" w:rsidRPr="00FA7EEB" w:rsidRDefault="00582C93" w:rsidP="00582C93">
      <w:pPr>
        <w:pBdr>
          <w:top w:val="nil"/>
          <w:left w:val="nil"/>
          <w:bottom w:val="nil"/>
          <w:right w:val="nil"/>
          <w:between w:val="nil"/>
        </w:pBdr>
        <w:tabs>
          <w:tab w:val="left" w:pos="426"/>
        </w:tabs>
        <w:spacing w:line="360" w:lineRule="auto"/>
        <w:rPr>
          <w:rFonts w:ascii="Arial" w:hAnsi="Arial" w:cs="Arial"/>
          <w:b/>
          <w:bCs/>
          <w:lang w:eastAsia="es-MX"/>
        </w:rPr>
      </w:pPr>
    </w:p>
    <w:p w14:paraId="74E11779" w14:textId="77777777" w:rsidR="00582C93" w:rsidRPr="00FA7EEB" w:rsidRDefault="00582C93" w:rsidP="00582C93">
      <w:pPr>
        <w:pBdr>
          <w:top w:val="nil"/>
          <w:left w:val="nil"/>
          <w:bottom w:val="nil"/>
          <w:right w:val="nil"/>
          <w:between w:val="nil"/>
        </w:pBdr>
        <w:tabs>
          <w:tab w:val="left" w:pos="426"/>
        </w:tabs>
        <w:spacing w:line="360" w:lineRule="auto"/>
        <w:jc w:val="both"/>
        <w:rPr>
          <w:rFonts w:ascii="Arial" w:hAnsi="Arial" w:cs="Arial"/>
          <w:lang w:eastAsia="es-MX"/>
        </w:rPr>
      </w:pPr>
      <w:r w:rsidRPr="00FA7EEB">
        <w:rPr>
          <w:rFonts w:ascii="Arial" w:hAnsi="Arial" w:cs="Arial"/>
          <w:lang w:eastAsia="es-MX"/>
        </w:rPr>
        <w:t xml:space="preserve">A fin de </w:t>
      </w:r>
      <w:r w:rsidR="00236DC2" w:rsidRPr="00FA7EEB">
        <w:rPr>
          <w:rFonts w:ascii="Arial" w:hAnsi="Arial" w:cs="Arial"/>
          <w:lang w:eastAsia="es-MX"/>
        </w:rPr>
        <w:t xml:space="preserve">garantizar el pleno conocimiento de los </w:t>
      </w:r>
      <w:r w:rsidR="00236DC2" w:rsidRPr="00FA7EEB">
        <w:rPr>
          <w:rFonts w:ascii="Arial" w:hAnsi="Arial" w:cs="Arial"/>
          <w:i/>
          <w:iCs/>
          <w:lang w:eastAsia="es-MX"/>
        </w:rPr>
        <w:t>actores</w:t>
      </w:r>
      <w:r w:rsidR="00236DC2" w:rsidRPr="00FA7EEB">
        <w:rPr>
          <w:rFonts w:ascii="Arial" w:hAnsi="Arial" w:cs="Arial"/>
          <w:lang w:eastAsia="es-MX"/>
        </w:rPr>
        <w:t xml:space="preserve"> sobre la información solicitada y a efecto de restituir sus derechos político-electorales </w:t>
      </w:r>
      <w:r w:rsidRPr="00FA7EEB">
        <w:rPr>
          <w:rFonts w:ascii="Arial" w:hAnsi="Arial" w:cs="Arial"/>
          <w:lang w:eastAsia="es-MX"/>
        </w:rPr>
        <w:t xml:space="preserve">en la vertiente del ejercicio del cargo, </w:t>
      </w:r>
      <w:r w:rsidR="004A36DC" w:rsidRPr="00FA7EEB">
        <w:rPr>
          <w:rFonts w:ascii="Arial" w:hAnsi="Arial" w:cs="Arial"/>
          <w:lang w:eastAsia="es-MX"/>
        </w:rPr>
        <w:t>se implementan los siguientes mecanismos</w:t>
      </w:r>
      <w:r w:rsidR="00E73383" w:rsidRPr="00FA7EEB">
        <w:rPr>
          <w:rFonts w:ascii="Arial" w:hAnsi="Arial" w:cs="Arial"/>
          <w:lang w:eastAsia="es-MX"/>
        </w:rPr>
        <w:t>,</w:t>
      </w:r>
      <w:r w:rsidR="004A36DC" w:rsidRPr="00FA7EEB">
        <w:rPr>
          <w:rFonts w:ascii="Arial" w:hAnsi="Arial" w:cs="Arial"/>
          <w:lang w:eastAsia="es-MX"/>
        </w:rPr>
        <w:t xml:space="preserve"> por lo que </w:t>
      </w:r>
      <w:r w:rsidRPr="00FA7EEB">
        <w:rPr>
          <w:rFonts w:ascii="Arial" w:hAnsi="Arial" w:cs="Arial"/>
          <w:b/>
          <w:bCs/>
          <w:lang w:eastAsia="es-MX"/>
        </w:rPr>
        <w:t>se ordena</w:t>
      </w:r>
      <w:r w:rsidR="00CF7A03" w:rsidRPr="00FA7EEB">
        <w:rPr>
          <w:rFonts w:ascii="Arial" w:hAnsi="Arial" w:cs="Arial"/>
          <w:b/>
          <w:bCs/>
          <w:lang w:eastAsia="es-MX"/>
        </w:rPr>
        <w:t xml:space="preserve"> </w:t>
      </w:r>
      <w:r w:rsidR="00CF7A03" w:rsidRPr="00FA7EEB">
        <w:rPr>
          <w:rFonts w:ascii="Arial" w:hAnsi="Arial" w:cs="Arial"/>
          <w:lang w:eastAsia="es-MX"/>
        </w:rPr>
        <w:t>lo siguiente</w:t>
      </w:r>
      <w:r w:rsidRPr="00FA7EEB">
        <w:rPr>
          <w:rFonts w:ascii="Arial" w:hAnsi="Arial" w:cs="Arial"/>
          <w:lang w:eastAsia="es-MX"/>
        </w:rPr>
        <w:t>:</w:t>
      </w:r>
      <w:r w:rsidR="00510278" w:rsidRPr="00FA7EEB">
        <w:rPr>
          <w:rStyle w:val="Refdenotaalpie"/>
          <w:rFonts w:ascii="Arial" w:hAnsi="Arial" w:cs="Arial"/>
          <w:lang w:eastAsia="es-MX"/>
        </w:rPr>
        <w:footnoteReference w:id="12"/>
      </w:r>
      <w:r w:rsidR="00514E0B" w:rsidRPr="00FA7EEB">
        <w:rPr>
          <w:rFonts w:ascii="Arial" w:hAnsi="Arial" w:cs="Arial"/>
          <w:lang w:eastAsia="es-MX"/>
        </w:rPr>
        <w:t xml:space="preserve"> </w:t>
      </w:r>
    </w:p>
    <w:p w14:paraId="7A4E6B66" w14:textId="77777777" w:rsidR="00582C93" w:rsidRPr="00FA7EEB" w:rsidRDefault="00582C93" w:rsidP="00582C93">
      <w:pPr>
        <w:pBdr>
          <w:top w:val="nil"/>
          <w:left w:val="nil"/>
          <w:bottom w:val="nil"/>
          <w:right w:val="nil"/>
          <w:between w:val="nil"/>
        </w:pBdr>
        <w:tabs>
          <w:tab w:val="left" w:pos="426"/>
        </w:tabs>
        <w:spacing w:line="360" w:lineRule="auto"/>
        <w:jc w:val="both"/>
        <w:rPr>
          <w:rFonts w:ascii="Arial" w:hAnsi="Arial" w:cs="Arial"/>
          <w:lang w:eastAsia="es-MX"/>
        </w:rPr>
      </w:pPr>
    </w:p>
    <w:p w14:paraId="2D7B1E5E" w14:textId="77777777" w:rsidR="0068553C" w:rsidRPr="00FA7EEB" w:rsidRDefault="006D134D" w:rsidP="0068553C">
      <w:pPr>
        <w:pStyle w:val="Prrafodelista"/>
        <w:numPr>
          <w:ilvl w:val="0"/>
          <w:numId w:val="38"/>
        </w:numPr>
        <w:pBdr>
          <w:top w:val="nil"/>
          <w:left w:val="nil"/>
          <w:bottom w:val="nil"/>
          <w:right w:val="nil"/>
          <w:between w:val="nil"/>
        </w:pBdr>
        <w:tabs>
          <w:tab w:val="left" w:pos="426"/>
        </w:tabs>
        <w:spacing w:line="360" w:lineRule="auto"/>
        <w:jc w:val="both"/>
        <w:rPr>
          <w:rFonts w:ascii="Arial" w:hAnsi="Arial" w:cs="Arial"/>
          <w:lang w:eastAsia="es-MX"/>
        </w:rPr>
      </w:pPr>
      <w:r w:rsidRPr="00FA7EEB">
        <w:rPr>
          <w:rFonts w:ascii="Arial" w:hAnsi="Arial" w:cs="Arial"/>
          <w:lang w:eastAsia="es-MX"/>
        </w:rPr>
        <w:t>En virtud de</w:t>
      </w:r>
      <w:r w:rsidR="00BE58E7" w:rsidRPr="00FA7EEB">
        <w:rPr>
          <w:rFonts w:ascii="Arial" w:hAnsi="Arial" w:cs="Arial"/>
          <w:lang w:eastAsia="es-MX"/>
        </w:rPr>
        <w:t xml:space="preserve"> que la información ha sido generada por las </w:t>
      </w:r>
      <w:r w:rsidR="00BE58E7" w:rsidRPr="00FA7EEB">
        <w:rPr>
          <w:rFonts w:ascii="Arial" w:hAnsi="Arial" w:cs="Arial"/>
          <w:i/>
          <w:iCs/>
          <w:lang w:eastAsia="es-MX"/>
        </w:rPr>
        <w:t>autoridades responsables,</w:t>
      </w:r>
      <w:r w:rsidR="00BE58E7" w:rsidRPr="00FA7EEB">
        <w:rPr>
          <w:rFonts w:ascii="Arial" w:hAnsi="Arial" w:cs="Arial"/>
          <w:lang w:eastAsia="es-MX"/>
        </w:rPr>
        <w:t xml:space="preserve"> </w:t>
      </w:r>
      <w:r w:rsidR="00C60227" w:rsidRPr="00FA7EEB">
        <w:rPr>
          <w:rFonts w:ascii="Arial" w:hAnsi="Arial" w:cs="Arial"/>
          <w:lang w:eastAsia="es-MX"/>
        </w:rPr>
        <w:t xml:space="preserve">se les </w:t>
      </w:r>
      <w:r w:rsidR="00C60227" w:rsidRPr="00FA7EEB">
        <w:rPr>
          <w:rFonts w:ascii="Arial" w:hAnsi="Arial" w:cs="Arial"/>
          <w:b/>
          <w:bCs/>
          <w:lang w:eastAsia="es-MX"/>
        </w:rPr>
        <w:t xml:space="preserve">ordena </w:t>
      </w:r>
      <w:r w:rsidR="00C60227" w:rsidRPr="00FA7EEB">
        <w:rPr>
          <w:rFonts w:ascii="Arial" w:hAnsi="Arial" w:cs="Arial"/>
          <w:lang w:eastAsia="es-MX"/>
        </w:rPr>
        <w:t xml:space="preserve">que </w:t>
      </w:r>
      <w:r w:rsidR="00064AC8" w:rsidRPr="00FA7EEB">
        <w:rPr>
          <w:rFonts w:ascii="Arial" w:hAnsi="Arial" w:cs="Arial"/>
          <w:lang w:eastAsia="es-MX"/>
        </w:rPr>
        <w:t>dentro d</w:t>
      </w:r>
      <w:r w:rsidR="00C60227" w:rsidRPr="00FA7EEB">
        <w:rPr>
          <w:rFonts w:ascii="Arial" w:hAnsi="Arial" w:cs="Arial"/>
          <w:lang w:eastAsia="es-MX"/>
        </w:rPr>
        <w:t xml:space="preserve">el plazo de </w:t>
      </w:r>
      <w:r w:rsidR="00C60227" w:rsidRPr="00FA7EEB">
        <w:rPr>
          <w:rFonts w:ascii="Arial" w:hAnsi="Arial" w:cs="Arial"/>
          <w:b/>
          <w:bCs/>
          <w:lang w:eastAsia="es-MX"/>
        </w:rPr>
        <w:t xml:space="preserve">cinco días hábiles </w:t>
      </w:r>
      <w:r w:rsidR="00C60227" w:rsidRPr="00FA7EEB">
        <w:rPr>
          <w:rFonts w:ascii="Arial" w:hAnsi="Arial" w:cs="Arial"/>
          <w:lang w:eastAsia="es-MX"/>
        </w:rPr>
        <w:t xml:space="preserve">siguientes a </w:t>
      </w:r>
      <w:r w:rsidR="00BE58E7" w:rsidRPr="00FA7EEB">
        <w:rPr>
          <w:rFonts w:ascii="Arial" w:hAnsi="Arial" w:cs="Arial"/>
          <w:lang w:eastAsia="es-MX"/>
        </w:rPr>
        <w:t xml:space="preserve">que </w:t>
      </w:r>
      <w:r w:rsidR="00064AC8" w:rsidRPr="00FA7EEB">
        <w:rPr>
          <w:rFonts w:ascii="Arial" w:hAnsi="Arial" w:cs="Arial"/>
          <w:lang w:eastAsia="es-MX"/>
        </w:rPr>
        <w:t>se les notifique el presente acuerdo</w:t>
      </w:r>
      <w:r w:rsidR="00BE58E7" w:rsidRPr="00FA7EEB">
        <w:rPr>
          <w:rFonts w:ascii="Arial" w:hAnsi="Arial" w:cs="Arial"/>
          <w:lang w:eastAsia="es-MX"/>
        </w:rPr>
        <w:t>,</w:t>
      </w:r>
      <w:r w:rsidR="004E0D89" w:rsidRPr="00FA7EEB">
        <w:rPr>
          <w:rFonts w:ascii="Arial" w:hAnsi="Arial" w:cs="Arial"/>
          <w:lang w:eastAsia="es-MX"/>
        </w:rPr>
        <w:t xml:space="preserve"> convoquen a sesión ordinaria o extraordinaria </w:t>
      </w:r>
      <w:r w:rsidR="00064AC8" w:rsidRPr="00FA7EEB">
        <w:rPr>
          <w:rFonts w:ascii="Arial" w:hAnsi="Arial" w:cs="Arial"/>
          <w:lang w:eastAsia="es-MX"/>
        </w:rPr>
        <w:t xml:space="preserve">de Cabildo </w:t>
      </w:r>
      <w:r w:rsidR="004E0D89" w:rsidRPr="00FA7EEB">
        <w:rPr>
          <w:rFonts w:ascii="Arial" w:hAnsi="Arial" w:cs="Arial"/>
          <w:lang w:eastAsia="es-MX"/>
        </w:rPr>
        <w:t xml:space="preserve">que corresponda, </w:t>
      </w:r>
      <w:r w:rsidR="004E0D89" w:rsidRPr="00FA7EEB">
        <w:rPr>
          <w:rFonts w:ascii="Arial" w:hAnsi="Arial" w:cs="Arial"/>
          <w:b/>
          <w:bCs/>
          <w:lang w:eastAsia="es-MX"/>
        </w:rPr>
        <w:t xml:space="preserve">en la que </w:t>
      </w:r>
      <w:r w:rsidR="00BE58E7" w:rsidRPr="00FA7EEB">
        <w:rPr>
          <w:rFonts w:ascii="Arial" w:hAnsi="Arial" w:cs="Arial"/>
          <w:b/>
          <w:bCs/>
          <w:lang w:eastAsia="es-MX"/>
        </w:rPr>
        <w:t>deberán poner a disposición y entregar a l</w:t>
      </w:r>
      <w:r w:rsidR="00632149" w:rsidRPr="00FA7EEB">
        <w:rPr>
          <w:rFonts w:ascii="Arial" w:hAnsi="Arial" w:cs="Arial"/>
          <w:b/>
          <w:bCs/>
          <w:lang w:eastAsia="es-MX"/>
        </w:rPr>
        <w:t>os</w:t>
      </w:r>
      <w:r w:rsidR="00BE58E7" w:rsidRPr="00FA7EEB">
        <w:rPr>
          <w:rFonts w:ascii="Arial" w:hAnsi="Arial" w:cs="Arial"/>
          <w:b/>
          <w:bCs/>
          <w:lang w:eastAsia="es-MX"/>
        </w:rPr>
        <w:t xml:space="preserve"> </w:t>
      </w:r>
      <w:r w:rsidR="00BE58E7" w:rsidRPr="00FA7EEB">
        <w:rPr>
          <w:rFonts w:ascii="Arial" w:hAnsi="Arial" w:cs="Arial"/>
          <w:b/>
          <w:bCs/>
          <w:i/>
          <w:iCs/>
          <w:lang w:eastAsia="es-MX"/>
        </w:rPr>
        <w:t>actor</w:t>
      </w:r>
      <w:r w:rsidR="00632149" w:rsidRPr="00FA7EEB">
        <w:rPr>
          <w:rFonts w:ascii="Arial" w:hAnsi="Arial" w:cs="Arial"/>
          <w:b/>
          <w:bCs/>
          <w:i/>
          <w:iCs/>
          <w:lang w:eastAsia="es-MX"/>
        </w:rPr>
        <w:t>es</w:t>
      </w:r>
      <w:r w:rsidR="00BE58E7" w:rsidRPr="00FA7EEB">
        <w:rPr>
          <w:rFonts w:ascii="Arial" w:hAnsi="Arial" w:cs="Arial"/>
          <w:b/>
          <w:bCs/>
          <w:lang w:eastAsia="es-MX"/>
        </w:rPr>
        <w:t xml:space="preserve"> la información solicitada, </w:t>
      </w:r>
      <w:r w:rsidR="00BE58E7" w:rsidRPr="00FA7EEB">
        <w:rPr>
          <w:rFonts w:ascii="Arial" w:hAnsi="Arial" w:cs="Arial"/>
          <w:lang w:eastAsia="es-MX"/>
        </w:rPr>
        <w:t>la cual fue ordenada en la sentencia de veinticuatro de julio. Debiendo notificar de manera personal a la parte actora a dicha sesión, a través de los mecanismos previstos para tal efecto</w:t>
      </w:r>
      <w:r w:rsidR="0068553C" w:rsidRPr="00FA7EEB">
        <w:rPr>
          <w:rFonts w:ascii="Arial" w:hAnsi="Arial" w:cs="Arial"/>
          <w:lang w:eastAsia="es-MX"/>
        </w:rPr>
        <w:t>;</w:t>
      </w:r>
      <w:r w:rsidR="00BE58E7" w:rsidRPr="00FA7EEB">
        <w:rPr>
          <w:rFonts w:ascii="Arial" w:hAnsi="Arial" w:cs="Arial"/>
          <w:lang w:eastAsia="es-MX"/>
        </w:rPr>
        <w:t xml:space="preserve"> </w:t>
      </w:r>
      <w:r w:rsidR="0068553C" w:rsidRPr="00FA7EEB">
        <w:rPr>
          <w:rFonts w:ascii="Arial" w:hAnsi="Arial" w:cs="Arial"/>
          <w:b/>
          <w:bCs/>
          <w:lang w:eastAsia="es-MX"/>
        </w:rPr>
        <w:t>asegurándose que, en el acuse de recibo correspondiente se asiente, el nombre, fecha y firma de los Regidores, respectivamente.</w:t>
      </w:r>
    </w:p>
    <w:p w14:paraId="6748CECB" w14:textId="77777777" w:rsidR="0068553C" w:rsidRPr="00FA7EEB" w:rsidRDefault="00BE58E7" w:rsidP="0068553C">
      <w:pPr>
        <w:pStyle w:val="Prrafodelista"/>
        <w:numPr>
          <w:ilvl w:val="0"/>
          <w:numId w:val="38"/>
        </w:numPr>
        <w:pBdr>
          <w:top w:val="nil"/>
          <w:left w:val="nil"/>
          <w:bottom w:val="nil"/>
          <w:right w:val="nil"/>
          <w:between w:val="nil"/>
        </w:pBdr>
        <w:tabs>
          <w:tab w:val="left" w:pos="426"/>
        </w:tabs>
        <w:spacing w:line="360" w:lineRule="auto"/>
        <w:jc w:val="both"/>
        <w:rPr>
          <w:rFonts w:ascii="Arial" w:hAnsi="Arial" w:cs="Arial"/>
          <w:lang w:eastAsia="es-MX"/>
        </w:rPr>
      </w:pPr>
      <w:r w:rsidRPr="00FA7EEB">
        <w:rPr>
          <w:rFonts w:ascii="Arial" w:hAnsi="Arial" w:cs="Arial"/>
          <w:lang w:eastAsia="es-MX"/>
        </w:rPr>
        <w:t>Tal actuación deberá ser incluida en los puntos del orden del día de la referida sesión ordinaria</w:t>
      </w:r>
      <w:r w:rsidR="00C974E2" w:rsidRPr="00FA7EEB">
        <w:rPr>
          <w:rFonts w:ascii="Arial" w:hAnsi="Arial" w:cs="Arial"/>
          <w:lang w:eastAsia="es-MX"/>
        </w:rPr>
        <w:t xml:space="preserve"> o extraordinaria</w:t>
      </w:r>
      <w:r w:rsidRPr="00FA7EEB">
        <w:rPr>
          <w:rFonts w:ascii="Arial" w:hAnsi="Arial" w:cs="Arial"/>
          <w:lang w:eastAsia="es-MX"/>
        </w:rPr>
        <w:t xml:space="preserve"> de </w:t>
      </w:r>
      <w:r w:rsidR="00064AC8" w:rsidRPr="00FA7EEB">
        <w:rPr>
          <w:rFonts w:ascii="Arial" w:hAnsi="Arial" w:cs="Arial"/>
          <w:lang w:eastAsia="es-MX"/>
        </w:rPr>
        <w:t>C</w:t>
      </w:r>
      <w:r w:rsidRPr="00FA7EEB">
        <w:rPr>
          <w:rFonts w:ascii="Arial" w:hAnsi="Arial" w:cs="Arial"/>
          <w:lang w:eastAsia="es-MX"/>
        </w:rPr>
        <w:t xml:space="preserve">abildo, haciéndose constar en el acta que con motivo de ello se realice. </w:t>
      </w:r>
    </w:p>
    <w:p w14:paraId="6F3228FF" w14:textId="77777777" w:rsidR="0068553C" w:rsidRPr="00FA7EEB" w:rsidRDefault="00BE58E7" w:rsidP="0068553C">
      <w:pPr>
        <w:pStyle w:val="Prrafodelista"/>
        <w:numPr>
          <w:ilvl w:val="0"/>
          <w:numId w:val="38"/>
        </w:numPr>
        <w:pBdr>
          <w:top w:val="nil"/>
          <w:left w:val="nil"/>
          <w:bottom w:val="nil"/>
          <w:right w:val="nil"/>
          <w:between w:val="nil"/>
        </w:pBdr>
        <w:tabs>
          <w:tab w:val="left" w:pos="426"/>
        </w:tabs>
        <w:spacing w:line="360" w:lineRule="auto"/>
        <w:jc w:val="both"/>
        <w:rPr>
          <w:rFonts w:ascii="Arial" w:hAnsi="Arial" w:cs="Arial"/>
          <w:lang w:eastAsia="es-MX"/>
        </w:rPr>
      </w:pPr>
      <w:r w:rsidRPr="00FA7EEB">
        <w:rPr>
          <w:rFonts w:ascii="Arial" w:hAnsi="Arial" w:cs="Arial"/>
          <w:lang w:eastAsia="es-MX"/>
        </w:rPr>
        <w:t xml:space="preserve">Para efecto de que se lleven a cabo tales actuaciones, </w:t>
      </w:r>
      <w:r w:rsidRPr="00FA7EEB">
        <w:rPr>
          <w:rFonts w:ascii="Arial" w:hAnsi="Arial" w:cs="Arial"/>
          <w:b/>
          <w:bCs/>
          <w:lang w:eastAsia="es-MX"/>
        </w:rPr>
        <w:t xml:space="preserve">se vincula al resto de los integrantes de cabildo del </w:t>
      </w:r>
      <w:r w:rsidRPr="00FA7EEB">
        <w:rPr>
          <w:rFonts w:ascii="Arial" w:hAnsi="Arial" w:cs="Arial"/>
          <w:b/>
          <w:bCs/>
          <w:i/>
          <w:iCs/>
          <w:lang w:eastAsia="es-MX"/>
        </w:rPr>
        <w:t>Ayuntamiento</w:t>
      </w:r>
      <w:r w:rsidRPr="00FA7EEB">
        <w:rPr>
          <w:rFonts w:ascii="Arial" w:hAnsi="Arial" w:cs="Arial"/>
          <w:lang w:eastAsia="es-MX"/>
        </w:rPr>
        <w:t>, a fin de que vigilen el debido cumplimiento por parte de las</w:t>
      </w:r>
      <w:r w:rsidRPr="00FA7EEB">
        <w:rPr>
          <w:rFonts w:ascii="Arial" w:hAnsi="Arial" w:cs="Arial"/>
          <w:i/>
          <w:iCs/>
          <w:lang w:eastAsia="es-MX"/>
        </w:rPr>
        <w:t xml:space="preserve"> autoridades responsables.</w:t>
      </w:r>
      <w:r w:rsidR="00C974E2" w:rsidRPr="00FA7EEB">
        <w:rPr>
          <w:rStyle w:val="Refdenotaalpie"/>
          <w:rFonts w:ascii="Arial" w:hAnsi="Arial" w:cs="Arial"/>
          <w:lang w:eastAsia="es-MX"/>
        </w:rPr>
        <w:footnoteReference w:id="13"/>
      </w:r>
    </w:p>
    <w:p w14:paraId="725BA403" w14:textId="77777777" w:rsidR="0068553C" w:rsidRPr="00FA7EEB" w:rsidRDefault="00BE58E7" w:rsidP="0068553C">
      <w:pPr>
        <w:pStyle w:val="Prrafodelista"/>
        <w:numPr>
          <w:ilvl w:val="0"/>
          <w:numId w:val="38"/>
        </w:numPr>
        <w:pBdr>
          <w:top w:val="nil"/>
          <w:left w:val="nil"/>
          <w:bottom w:val="nil"/>
          <w:right w:val="nil"/>
          <w:between w:val="nil"/>
        </w:pBdr>
        <w:tabs>
          <w:tab w:val="left" w:pos="426"/>
        </w:tabs>
        <w:spacing w:line="360" w:lineRule="auto"/>
        <w:jc w:val="both"/>
        <w:rPr>
          <w:rFonts w:ascii="Arial" w:hAnsi="Arial" w:cs="Arial"/>
          <w:lang w:eastAsia="es-MX"/>
        </w:rPr>
      </w:pPr>
      <w:r w:rsidRPr="00FA7EEB">
        <w:rPr>
          <w:rFonts w:ascii="Arial" w:hAnsi="Arial" w:cs="Arial"/>
          <w:lang w:eastAsia="es-MX"/>
        </w:rPr>
        <w:t>Se vincula a l</w:t>
      </w:r>
      <w:r w:rsidR="00C974E2" w:rsidRPr="00FA7EEB">
        <w:rPr>
          <w:rFonts w:ascii="Arial" w:hAnsi="Arial" w:cs="Arial"/>
          <w:lang w:eastAsia="es-MX"/>
        </w:rPr>
        <w:t>os</w:t>
      </w:r>
      <w:r w:rsidRPr="00FA7EEB">
        <w:rPr>
          <w:rFonts w:ascii="Arial" w:hAnsi="Arial" w:cs="Arial"/>
          <w:lang w:eastAsia="es-MX"/>
        </w:rPr>
        <w:t xml:space="preserve"> </w:t>
      </w:r>
      <w:r w:rsidRPr="00FA7EEB">
        <w:rPr>
          <w:rFonts w:ascii="Arial" w:hAnsi="Arial" w:cs="Arial"/>
          <w:i/>
          <w:iCs/>
          <w:lang w:eastAsia="es-MX"/>
        </w:rPr>
        <w:t>actor</w:t>
      </w:r>
      <w:r w:rsidR="00C974E2" w:rsidRPr="00FA7EEB">
        <w:rPr>
          <w:rFonts w:ascii="Arial" w:hAnsi="Arial" w:cs="Arial"/>
          <w:i/>
          <w:iCs/>
          <w:lang w:eastAsia="es-MX"/>
        </w:rPr>
        <w:t>es</w:t>
      </w:r>
      <w:r w:rsidRPr="00FA7EEB">
        <w:rPr>
          <w:rFonts w:ascii="Arial" w:hAnsi="Arial" w:cs="Arial"/>
          <w:lang w:eastAsia="es-MX"/>
        </w:rPr>
        <w:t xml:space="preserve"> en su carácter de regidoras y regidor del </w:t>
      </w:r>
      <w:r w:rsidRPr="00FA7EEB">
        <w:rPr>
          <w:rFonts w:ascii="Arial" w:hAnsi="Arial" w:cs="Arial"/>
          <w:i/>
          <w:iCs/>
          <w:lang w:eastAsia="es-MX"/>
        </w:rPr>
        <w:t>Ayuntamiento</w:t>
      </w:r>
      <w:r w:rsidRPr="00FA7EEB">
        <w:rPr>
          <w:rFonts w:ascii="Arial" w:hAnsi="Arial" w:cs="Arial"/>
          <w:lang w:eastAsia="es-MX"/>
        </w:rPr>
        <w:t xml:space="preserve">, para que acudan a la sesión de </w:t>
      </w:r>
      <w:r w:rsidR="00064AC8" w:rsidRPr="00FA7EEB">
        <w:rPr>
          <w:rFonts w:ascii="Arial" w:hAnsi="Arial" w:cs="Arial"/>
          <w:lang w:eastAsia="es-MX"/>
        </w:rPr>
        <w:t>C</w:t>
      </w:r>
      <w:r w:rsidRPr="00FA7EEB">
        <w:rPr>
          <w:rFonts w:ascii="Arial" w:hAnsi="Arial" w:cs="Arial"/>
          <w:lang w:eastAsia="es-MX"/>
        </w:rPr>
        <w:t>abildo a</w:t>
      </w:r>
      <w:r w:rsidR="005A6577" w:rsidRPr="00FA7EEB">
        <w:rPr>
          <w:rFonts w:ascii="Arial" w:hAnsi="Arial" w:cs="Arial"/>
          <w:lang w:eastAsia="es-MX"/>
        </w:rPr>
        <w:t xml:space="preserve"> imponerse y</w:t>
      </w:r>
      <w:r w:rsidRPr="00FA7EEB">
        <w:rPr>
          <w:rFonts w:ascii="Arial" w:hAnsi="Arial" w:cs="Arial"/>
          <w:lang w:eastAsia="es-MX"/>
        </w:rPr>
        <w:t xml:space="preserve"> recibir la información precisada. </w:t>
      </w:r>
    </w:p>
    <w:p w14:paraId="40AFFE27" w14:textId="77777777" w:rsidR="00BE58E7" w:rsidRPr="00FA7EEB" w:rsidRDefault="00BE58E7" w:rsidP="0068553C">
      <w:pPr>
        <w:pStyle w:val="Prrafodelista"/>
        <w:numPr>
          <w:ilvl w:val="0"/>
          <w:numId w:val="38"/>
        </w:numPr>
        <w:pBdr>
          <w:top w:val="nil"/>
          <w:left w:val="nil"/>
          <w:bottom w:val="nil"/>
          <w:right w:val="nil"/>
          <w:between w:val="nil"/>
        </w:pBdr>
        <w:tabs>
          <w:tab w:val="left" w:pos="426"/>
        </w:tabs>
        <w:spacing w:line="360" w:lineRule="auto"/>
        <w:jc w:val="both"/>
        <w:rPr>
          <w:rFonts w:ascii="Arial" w:hAnsi="Arial" w:cs="Arial"/>
          <w:lang w:eastAsia="es-MX"/>
        </w:rPr>
      </w:pPr>
      <w:r w:rsidRPr="00FA7EEB">
        <w:rPr>
          <w:rFonts w:ascii="Arial" w:hAnsi="Arial" w:cs="Arial"/>
          <w:lang w:eastAsia="es-MX"/>
        </w:rPr>
        <w:t xml:space="preserve">Realizadas las actuaciones, las </w:t>
      </w:r>
      <w:r w:rsidRPr="00FA7EEB">
        <w:rPr>
          <w:rFonts w:ascii="Arial" w:hAnsi="Arial" w:cs="Arial"/>
          <w:i/>
          <w:iCs/>
          <w:lang w:eastAsia="es-MX"/>
        </w:rPr>
        <w:t>autoridades responsables</w:t>
      </w:r>
      <w:r w:rsidRPr="00FA7EEB">
        <w:rPr>
          <w:rFonts w:ascii="Arial" w:hAnsi="Arial" w:cs="Arial"/>
          <w:lang w:eastAsia="es-MX"/>
        </w:rPr>
        <w:t xml:space="preserve"> en el plazo de dos días hábiles siguientes deberán informar a este Tribunal Electoral del cumplimiento realizado; debiendo acompañar original o copia certificada de las constancias que </w:t>
      </w:r>
      <w:r w:rsidR="009722B9" w:rsidRPr="00FA7EEB">
        <w:rPr>
          <w:rFonts w:ascii="Arial" w:hAnsi="Arial" w:cs="Arial"/>
          <w:lang w:eastAsia="es-MX"/>
        </w:rPr>
        <w:t xml:space="preserve">lo </w:t>
      </w:r>
      <w:r w:rsidRPr="00FA7EEB">
        <w:rPr>
          <w:rFonts w:ascii="Arial" w:hAnsi="Arial" w:cs="Arial"/>
          <w:lang w:eastAsia="es-MX"/>
        </w:rPr>
        <w:t>acredite</w:t>
      </w:r>
      <w:r w:rsidR="00064AC8" w:rsidRPr="00FA7EEB">
        <w:rPr>
          <w:rFonts w:ascii="Arial" w:hAnsi="Arial" w:cs="Arial"/>
          <w:lang w:eastAsia="es-MX"/>
        </w:rPr>
        <w:t>n</w:t>
      </w:r>
      <w:r w:rsidRPr="00FA7EEB">
        <w:rPr>
          <w:rFonts w:ascii="Arial" w:hAnsi="Arial" w:cs="Arial"/>
          <w:lang w:eastAsia="es-MX"/>
        </w:rPr>
        <w:t>.</w:t>
      </w:r>
    </w:p>
    <w:p w14:paraId="3AB5E9C5" w14:textId="77777777" w:rsidR="00BE58E7" w:rsidRPr="00FA7EEB" w:rsidRDefault="00BE58E7" w:rsidP="00582C93">
      <w:pPr>
        <w:pBdr>
          <w:top w:val="nil"/>
          <w:left w:val="nil"/>
          <w:bottom w:val="nil"/>
          <w:right w:val="nil"/>
          <w:between w:val="nil"/>
        </w:pBdr>
        <w:tabs>
          <w:tab w:val="left" w:pos="426"/>
        </w:tabs>
        <w:spacing w:line="360" w:lineRule="auto"/>
        <w:jc w:val="both"/>
        <w:rPr>
          <w:rFonts w:ascii="Arial" w:hAnsi="Arial" w:cs="Arial"/>
          <w:lang w:eastAsia="es-MX"/>
        </w:rPr>
      </w:pPr>
    </w:p>
    <w:p w14:paraId="6FD60EF8" w14:textId="77777777" w:rsidR="00582C93" w:rsidRPr="00FA7EEB" w:rsidRDefault="00582C93" w:rsidP="00582C93">
      <w:pPr>
        <w:pBdr>
          <w:top w:val="nil"/>
          <w:left w:val="nil"/>
          <w:bottom w:val="nil"/>
          <w:right w:val="nil"/>
          <w:between w:val="nil"/>
        </w:pBdr>
        <w:tabs>
          <w:tab w:val="left" w:pos="426"/>
        </w:tabs>
        <w:spacing w:line="360" w:lineRule="auto"/>
        <w:jc w:val="both"/>
        <w:rPr>
          <w:rFonts w:ascii="Arial" w:hAnsi="Arial" w:cs="Arial"/>
          <w:lang w:eastAsia="es-MX"/>
        </w:rPr>
      </w:pPr>
      <w:r w:rsidRPr="00FA7EEB">
        <w:rPr>
          <w:rFonts w:ascii="Arial" w:hAnsi="Arial" w:cs="Arial"/>
          <w:lang w:eastAsia="es-MX"/>
        </w:rPr>
        <w:t xml:space="preserve">Lo anterior, bajo el apercibimiento para las </w:t>
      </w:r>
      <w:r w:rsidRPr="00FA7EEB">
        <w:rPr>
          <w:rFonts w:ascii="Arial" w:hAnsi="Arial" w:cs="Arial"/>
          <w:i/>
          <w:iCs/>
          <w:lang w:eastAsia="es-MX"/>
        </w:rPr>
        <w:t>autoridades responsables</w:t>
      </w:r>
      <w:r w:rsidRPr="00FA7EEB">
        <w:rPr>
          <w:rFonts w:ascii="Arial" w:hAnsi="Arial" w:cs="Arial"/>
          <w:lang w:eastAsia="es-MX"/>
        </w:rPr>
        <w:t xml:space="preserve"> que, </w:t>
      </w:r>
      <w:r w:rsidRPr="00FA7EEB">
        <w:rPr>
          <w:rFonts w:ascii="Arial" w:hAnsi="Arial" w:cs="Arial"/>
          <w:b/>
          <w:bCs/>
          <w:lang w:eastAsia="es-MX"/>
        </w:rPr>
        <w:t xml:space="preserve">de no cumplir en tiempo y forma con lo ordenado, </w:t>
      </w:r>
      <w:r w:rsidR="00E04074" w:rsidRPr="00FA7EEB">
        <w:rPr>
          <w:rFonts w:ascii="Arial" w:hAnsi="Arial" w:cs="Arial"/>
          <w:b/>
          <w:bCs/>
          <w:lang w:eastAsia="es-MX"/>
        </w:rPr>
        <w:t xml:space="preserve">se </w:t>
      </w:r>
      <w:r w:rsidR="00F740EB" w:rsidRPr="00FA7EEB">
        <w:rPr>
          <w:rFonts w:ascii="Arial" w:hAnsi="Arial" w:cs="Arial"/>
          <w:b/>
          <w:bCs/>
          <w:lang w:eastAsia="es-MX"/>
        </w:rPr>
        <w:t xml:space="preserve">les </w:t>
      </w:r>
      <w:r w:rsidRPr="00FA7EEB">
        <w:rPr>
          <w:rFonts w:ascii="Arial" w:hAnsi="Arial" w:cs="Arial"/>
          <w:b/>
          <w:bCs/>
          <w:lang w:eastAsia="es-MX"/>
        </w:rPr>
        <w:t>aplicar</w:t>
      </w:r>
      <w:r w:rsidR="00E04074" w:rsidRPr="00FA7EEB">
        <w:rPr>
          <w:rFonts w:ascii="Arial" w:hAnsi="Arial" w:cs="Arial"/>
          <w:b/>
          <w:bCs/>
          <w:lang w:eastAsia="es-MX"/>
        </w:rPr>
        <w:t>á</w:t>
      </w:r>
      <w:r w:rsidRPr="00FA7EEB">
        <w:rPr>
          <w:rFonts w:ascii="Arial" w:hAnsi="Arial" w:cs="Arial"/>
          <w:b/>
          <w:bCs/>
          <w:lang w:eastAsia="es-MX"/>
        </w:rPr>
        <w:t xml:space="preserve"> </w:t>
      </w:r>
      <w:r w:rsidR="00F740EB" w:rsidRPr="00FA7EEB">
        <w:rPr>
          <w:rFonts w:ascii="Arial" w:hAnsi="Arial" w:cs="Arial"/>
          <w:b/>
          <w:bCs/>
          <w:lang w:eastAsia="es-MX"/>
        </w:rPr>
        <w:t>individualmente</w:t>
      </w:r>
      <w:r w:rsidRPr="00FA7EEB">
        <w:rPr>
          <w:rFonts w:ascii="Arial" w:hAnsi="Arial" w:cs="Arial"/>
          <w:b/>
          <w:bCs/>
          <w:lang w:eastAsia="es-MX"/>
        </w:rPr>
        <w:t xml:space="preserve"> </w:t>
      </w:r>
      <w:r w:rsidRPr="00FA7EEB">
        <w:rPr>
          <w:rFonts w:ascii="Arial" w:hAnsi="Arial" w:cs="Arial"/>
          <w:lang w:eastAsia="es-MX"/>
        </w:rPr>
        <w:t xml:space="preserve">el medio de apremio establecido en el artículo 44 fracción I de la </w:t>
      </w:r>
      <w:r w:rsidRPr="00FA7EEB">
        <w:rPr>
          <w:rFonts w:ascii="Arial" w:hAnsi="Arial" w:cs="Arial"/>
          <w:i/>
          <w:iCs/>
          <w:lang w:eastAsia="es-MX"/>
        </w:rPr>
        <w:t>Ley de Justicia</w:t>
      </w:r>
      <w:r w:rsidRPr="00FA7EEB">
        <w:rPr>
          <w:rFonts w:ascii="Arial" w:hAnsi="Arial" w:cs="Arial"/>
          <w:lang w:eastAsia="es-MX"/>
        </w:rPr>
        <w:t xml:space="preserve">, consistente en </w:t>
      </w:r>
      <w:r w:rsidRPr="00FA7EEB">
        <w:rPr>
          <w:rFonts w:ascii="Arial" w:hAnsi="Arial" w:cs="Arial"/>
          <w:b/>
          <w:bCs/>
          <w:lang w:eastAsia="es-MX"/>
        </w:rPr>
        <w:t>una multa de hasta cien veces</w:t>
      </w:r>
      <w:r w:rsidRPr="00FA7EEB">
        <w:rPr>
          <w:rFonts w:ascii="Arial" w:hAnsi="Arial" w:cs="Arial"/>
          <w:lang w:eastAsia="es-MX"/>
        </w:rPr>
        <w:t xml:space="preserve"> la Unidad de Medida y Actualización</w:t>
      </w:r>
      <w:r w:rsidR="00E80C99" w:rsidRPr="00FA7EEB">
        <w:rPr>
          <w:rFonts w:ascii="Arial" w:hAnsi="Arial" w:cs="Arial"/>
          <w:lang w:eastAsia="es-MX"/>
        </w:rPr>
        <w:t>.</w:t>
      </w:r>
      <w:r w:rsidR="005F4107" w:rsidRPr="00FA7EEB">
        <w:rPr>
          <w:rFonts w:ascii="Arial" w:hAnsi="Arial" w:cs="Arial"/>
          <w:lang w:eastAsia="es-MX"/>
        </w:rPr>
        <w:t xml:space="preserve"> </w:t>
      </w:r>
    </w:p>
    <w:p w14:paraId="02092939" w14:textId="77777777" w:rsidR="00582C93" w:rsidRPr="00FA7EEB" w:rsidRDefault="00582C93" w:rsidP="00582C93">
      <w:pPr>
        <w:pBdr>
          <w:top w:val="nil"/>
          <w:left w:val="nil"/>
          <w:bottom w:val="nil"/>
          <w:right w:val="nil"/>
          <w:between w:val="nil"/>
        </w:pBdr>
        <w:tabs>
          <w:tab w:val="left" w:pos="426"/>
        </w:tabs>
        <w:spacing w:line="360" w:lineRule="auto"/>
        <w:jc w:val="both"/>
        <w:rPr>
          <w:rFonts w:ascii="Arial" w:hAnsi="Arial" w:cs="Arial"/>
          <w:lang w:eastAsia="es-MX"/>
        </w:rPr>
      </w:pPr>
    </w:p>
    <w:bookmarkEnd w:id="4"/>
    <w:p w14:paraId="347F1D31" w14:textId="77777777" w:rsidR="007C17A2" w:rsidRPr="00FA7EEB" w:rsidRDefault="00293878" w:rsidP="00FE72EA">
      <w:pPr>
        <w:pStyle w:val="Sinespaciado"/>
        <w:rPr>
          <w:sz w:val="24"/>
          <w:szCs w:val="24"/>
        </w:rPr>
      </w:pPr>
      <w:r w:rsidRPr="00FA7EEB">
        <w:rPr>
          <w:sz w:val="24"/>
          <w:szCs w:val="24"/>
        </w:rPr>
        <w:t>Por lo expuesto y fundado, se</w:t>
      </w:r>
      <w:r w:rsidR="00A72850" w:rsidRPr="00FA7EEB">
        <w:rPr>
          <w:sz w:val="24"/>
          <w:szCs w:val="24"/>
        </w:rPr>
        <w:t>:</w:t>
      </w:r>
    </w:p>
    <w:p w14:paraId="0B8F9E19" w14:textId="77777777" w:rsidR="00FC41C8" w:rsidRPr="00FA7EEB" w:rsidRDefault="00FC41C8" w:rsidP="00763AE0">
      <w:pPr>
        <w:spacing w:line="360" w:lineRule="auto"/>
        <w:jc w:val="both"/>
        <w:rPr>
          <w:rFonts w:ascii="Arial" w:hAnsi="Arial" w:cs="Arial"/>
          <w:b/>
        </w:rPr>
      </w:pPr>
    </w:p>
    <w:p w14:paraId="1FB0DF87" w14:textId="77777777" w:rsidR="00FC41C8" w:rsidRPr="00FA7EEB" w:rsidRDefault="00C07B08" w:rsidP="00763AE0">
      <w:pPr>
        <w:spacing w:line="360" w:lineRule="auto"/>
        <w:jc w:val="center"/>
        <w:rPr>
          <w:rFonts w:ascii="Arial" w:hAnsi="Arial" w:cs="Arial"/>
          <w:b/>
        </w:rPr>
      </w:pPr>
      <w:r w:rsidRPr="00FA7EEB">
        <w:rPr>
          <w:rFonts w:ascii="Arial" w:hAnsi="Arial" w:cs="Arial"/>
          <w:b/>
        </w:rPr>
        <w:t>V</w:t>
      </w:r>
      <w:r w:rsidR="00D24B0D" w:rsidRPr="00FA7EEB">
        <w:rPr>
          <w:rFonts w:ascii="Arial" w:hAnsi="Arial" w:cs="Arial"/>
          <w:b/>
        </w:rPr>
        <w:t>I</w:t>
      </w:r>
      <w:r w:rsidR="00FC41C8" w:rsidRPr="00FA7EEB">
        <w:rPr>
          <w:rFonts w:ascii="Arial" w:hAnsi="Arial" w:cs="Arial"/>
          <w:b/>
        </w:rPr>
        <w:t xml:space="preserve">. </w:t>
      </w:r>
      <w:r w:rsidR="00481DB4" w:rsidRPr="00FA7EEB">
        <w:rPr>
          <w:rFonts w:ascii="Arial" w:hAnsi="Arial" w:cs="Arial"/>
          <w:b/>
        </w:rPr>
        <w:t>ACUERDA</w:t>
      </w:r>
    </w:p>
    <w:p w14:paraId="5F7C0B98" w14:textId="77777777" w:rsidR="00FC41C8" w:rsidRPr="00FA7EEB" w:rsidRDefault="00FC41C8" w:rsidP="00763AE0">
      <w:pPr>
        <w:spacing w:line="360" w:lineRule="auto"/>
        <w:contextualSpacing/>
        <w:jc w:val="both"/>
        <w:rPr>
          <w:rFonts w:ascii="Arial" w:hAnsi="Arial" w:cs="Arial"/>
          <w:b/>
        </w:rPr>
      </w:pPr>
    </w:p>
    <w:p w14:paraId="34D59FFC" w14:textId="77777777" w:rsidR="007A3812" w:rsidRPr="00FA7EEB" w:rsidRDefault="00942DAE" w:rsidP="00763AE0">
      <w:pPr>
        <w:spacing w:line="360" w:lineRule="auto"/>
        <w:contextualSpacing/>
        <w:jc w:val="both"/>
        <w:rPr>
          <w:rFonts w:ascii="Arial" w:hAnsi="Arial" w:cs="Arial"/>
          <w:shd w:val="clear" w:color="auto" w:fill="FFFFFF"/>
        </w:rPr>
      </w:pPr>
      <w:r w:rsidRPr="00FA7EEB">
        <w:rPr>
          <w:rFonts w:ascii="Arial" w:hAnsi="Arial" w:cs="Arial"/>
          <w:b/>
        </w:rPr>
        <w:t>PRIMER</w:t>
      </w:r>
      <w:r w:rsidR="007A3812" w:rsidRPr="00FA7EEB">
        <w:rPr>
          <w:rFonts w:ascii="Arial" w:hAnsi="Arial" w:cs="Arial"/>
          <w:b/>
        </w:rPr>
        <w:t>O</w:t>
      </w:r>
      <w:r w:rsidR="00FC41C8" w:rsidRPr="00FA7EEB">
        <w:rPr>
          <w:rFonts w:ascii="Arial" w:hAnsi="Arial" w:cs="Arial"/>
          <w:b/>
        </w:rPr>
        <w:t xml:space="preserve">. </w:t>
      </w:r>
      <w:r w:rsidR="007A3812" w:rsidRPr="00FA7EEB">
        <w:rPr>
          <w:rFonts w:ascii="Arial" w:hAnsi="Arial" w:cs="Arial"/>
          <w:shd w:val="clear" w:color="auto" w:fill="FFFFFF"/>
        </w:rPr>
        <w:t xml:space="preserve">Se </w:t>
      </w:r>
      <w:r w:rsidR="007A3812" w:rsidRPr="00FA7EEB">
        <w:rPr>
          <w:rFonts w:ascii="Arial" w:hAnsi="Arial" w:cs="Arial"/>
          <w:b/>
          <w:bCs/>
          <w:shd w:val="clear" w:color="auto" w:fill="FFFFFF"/>
        </w:rPr>
        <w:t xml:space="preserve">declara </w:t>
      </w:r>
      <w:r w:rsidR="00B6091C" w:rsidRPr="00FA7EEB">
        <w:rPr>
          <w:rFonts w:ascii="Arial" w:hAnsi="Arial" w:cs="Arial"/>
          <w:b/>
          <w:bCs/>
          <w:shd w:val="clear" w:color="auto" w:fill="FFFFFF"/>
        </w:rPr>
        <w:t>in</w:t>
      </w:r>
      <w:r w:rsidR="007A3812" w:rsidRPr="00FA7EEB">
        <w:rPr>
          <w:rFonts w:ascii="Arial" w:hAnsi="Arial" w:cs="Arial"/>
          <w:b/>
          <w:bCs/>
          <w:shd w:val="clear" w:color="auto" w:fill="FFFFFF"/>
        </w:rPr>
        <w:t>cumplida la sentencia</w:t>
      </w:r>
      <w:r w:rsidR="007A3812" w:rsidRPr="00FA7EEB">
        <w:rPr>
          <w:rFonts w:ascii="Arial" w:hAnsi="Arial" w:cs="Arial"/>
          <w:shd w:val="clear" w:color="auto" w:fill="FFFFFF"/>
        </w:rPr>
        <w:t xml:space="preserve"> emitida en el Juicio Ciudadano TEEM-JDC-</w:t>
      </w:r>
      <w:r w:rsidR="00CE0635" w:rsidRPr="00FA7EEB">
        <w:rPr>
          <w:rFonts w:ascii="Arial" w:hAnsi="Arial" w:cs="Arial"/>
          <w:shd w:val="clear" w:color="auto" w:fill="FFFFFF"/>
        </w:rPr>
        <w:t>18</w:t>
      </w:r>
      <w:r w:rsidR="003F6243" w:rsidRPr="00FA7EEB">
        <w:rPr>
          <w:rFonts w:ascii="Arial" w:hAnsi="Arial" w:cs="Arial"/>
          <w:shd w:val="clear" w:color="auto" w:fill="FFFFFF"/>
        </w:rPr>
        <w:t>8</w:t>
      </w:r>
      <w:r w:rsidR="007A3812" w:rsidRPr="00FA7EEB">
        <w:rPr>
          <w:rFonts w:ascii="Arial" w:hAnsi="Arial" w:cs="Arial"/>
          <w:shd w:val="clear" w:color="auto" w:fill="FFFFFF"/>
        </w:rPr>
        <w:t>/202</w:t>
      </w:r>
      <w:r w:rsidR="003F6243" w:rsidRPr="00FA7EEB">
        <w:rPr>
          <w:rFonts w:ascii="Arial" w:hAnsi="Arial" w:cs="Arial"/>
          <w:shd w:val="clear" w:color="auto" w:fill="FFFFFF"/>
        </w:rPr>
        <w:t>5</w:t>
      </w:r>
      <w:r w:rsidR="007A3812" w:rsidRPr="00FA7EEB">
        <w:rPr>
          <w:rFonts w:ascii="Arial" w:hAnsi="Arial" w:cs="Arial"/>
          <w:shd w:val="clear" w:color="auto" w:fill="FFFFFF"/>
        </w:rPr>
        <w:t>.</w:t>
      </w:r>
    </w:p>
    <w:p w14:paraId="02675141" w14:textId="77777777" w:rsidR="00942DAE" w:rsidRPr="00FA7EEB" w:rsidRDefault="00942DAE" w:rsidP="00763AE0">
      <w:pPr>
        <w:spacing w:line="360" w:lineRule="auto"/>
        <w:contextualSpacing/>
        <w:jc w:val="both"/>
        <w:rPr>
          <w:rFonts w:ascii="Arial" w:hAnsi="Arial" w:cs="Arial"/>
          <w:shd w:val="clear" w:color="auto" w:fill="FFFFFF"/>
        </w:rPr>
      </w:pPr>
    </w:p>
    <w:p w14:paraId="50A4E1C3" w14:textId="77777777" w:rsidR="009E2CBE" w:rsidRPr="00FA7EEB" w:rsidRDefault="00942DAE" w:rsidP="00763AE0">
      <w:pPr>
        <w:spacing w:line="360" w:lineRule="auto"/>
        <w:contextualSpacing/>
        <w:jc w:val="both"/>
        <w:rPr>
          <w:rFonts w:ascii="Arial" w:hAnsi="Arial" w:cs="Arial"/>
          <w:b/>
          <w:bCs/>
          <w:shd w:val="clear" w:color="auto" w:fill="FFFFFF"/>
        </w:rPr>
      </w:pPr>
      <w:r w:rsidRPr="00FA7EEB">
        <w:rPr>
          <w:rFonts w:ascii="Arial" w:hAnsi="Arial" w:cs="Arial"/>
          <w:b/>
          <w:bCs/>
          <w:shd w:val="clear" w:color="auto" w:fill="FFFFFF"/>
        </w:rPr>
        <w:t>SEGUNDO.</w:t>
      </w:r>
      <w:r w:rsidR="004F058E" w:rsidRPr="00FA7EEB">
        <w:rPr>
          <w:rFonts w:ascii="Arial" w:hAnsi="Arial" w:cs="Arial"/>
          <w:b/>
          <w:bCs/>
          <w:shd w:val="clear" w:color="auto" w:fill="FFFFFF"/>
        </w:rPr>
        <w:t xml:space="preserve"> </w:t>
      </w:r>
      <w:r w:rsidR="009E2CBE" w:rsidRPr="00FA7EEB">
        <w:rPr>
          <w:rFonts w:ascii="Arial" w:hAnsi="Arial" w:cs="Arial"/>
          <w:shd w:val="clear" w:color="auto" w:fill="FFFFFF"/>
        </w:rPr>
        <w:t xml:space="preserve">Se </w:t>
      </w:r>
      <w:r w:rsidR="009E2CBE" w:rsidRPr="00FA7EEB">
        <w:rPr>
          <w:rFonts w:ascii="Arial" w:hAnsi="Arial" w:cs="Arial"/>
          <w:b/>
          <w:bCs/>
          <w:shd w:val="clear" w:color="auto" w:fill="FFFFFF"/>
        </w:rPr>
        <w:t xml:space="preserve">implementa mecanismo </w:t>
      </w:r>
      <w:r w:rsidR="009E2CBE" w:rsidRPr="00FA7EEB">
        <w:rPr>
          <w:rFonts w:ascii="Arial" w:hAnsi="Arial" w:cs="Arial"/>
          <w:shd w:val="clear" w:color="auto" w:fill="FFFFFF"/>
        </w:rPr>
        <w:t>para el cumplimiento de la sentencia, establecido en el apartado de efectos.</w:t>
      </w:r>
    </w:p>
    <w:p w14:paraId="6075C3B1" w14:textId="77777777" w:rsidR="009E2CBE" w:rsidRPr="00FA7EEB" w:rsidRDefault="009E2CBE" w:rsidP="00763AE0">
      <w:pPr>
        <w:spacing w:line="360" w:lineRule="auto"/>
        <w:contextualSpacing/>
        <w:jc w:val="both"/>
        <w:rPr>
          <w:rFonts w:ascii="Arial" w:hAnsi="Arial" w:cs="Arial"/>
          <w:b/>
          <w:bCs/>
          <w:shd w:val="clear" w:color="auto" w:fill="FFFFFF"/>
        </w:rPr>
      </w:pPr>
    </w:p>
    <w:p w14:paraId="20E14395" w14:textId="77777777" w:rsidR="00942DAE" w:rsidRPr="00FA7EEB" w:rsidRDefault="009E2CBE" w:rsidP="00763AE0">
      <w:pPr>
        <w:spacing w:line="360" w:lineRule="auto"/>
        <w:contextualSpacing/>
        <w:jc w:val="both"/>
        <w:rPr>
          <w:rFonts w:ascii="Arial" w:hAnsi="Arial" w:cs="Arial"/>
          <w:b/>
          <w:bCs/>
          <w:shd w:val="clear" w:color="auto" w:fill="FFFFFF"/>
        </w:rPr>
      </w:pPr>
      <w:r w:rsidRPr="00FA7EEB">
        <w:rPr>
          <w:rFonts w:ascii="Arial" w:hAnsi="Arial" w:cs="Arial"/>
          <w:b/>
          <w:bCs/>
          <w:shd w:val="clear" w:color="auto" w:fill="FFFFFF"/>
          <w:lang w:val="es-MX"/>
        </w:rPr>
        <w:t>TERCERO.</w:t>
      </w:r>
      <w:r w:rsidRPr="00FA7EEB">
        <w:rPr>
          <w:rFonts w:ascii="Arial" w:hAnsi="Arial" w:cs="Arial"/>
          <w:shd w:val="clear" w:color="auto" w:fill="FFFFFF"/>
          <w:lang w:val="es-MX"/>
        </w:rPr>
        <w:t xml:space="preserve"> </w:t>
      </w:r>
      <w:r w:rsidR="004F058E" w:rsidRPr="00FA7EEB">
        <w:rPr>
          <w:rFonts w:ascii="Arial" w:hAnsi="Arial" w:cs="Arial"/>
          <w:shd w:val="clear" w:color="auto" w:fill="FFFFFF"/>
        </w:rPr>
        <w:t>Se</w:t>
      </w:r>
      <w:r w:rsidR="004F058E" w:rsidRPr="00FA7EEB">
        <w:rPr>
          <w:rFonts w:ascii="Arial" w:hAnsi="Arial" w:cs="Arial"/>
          <w:b/>
          <w:bCs/>
          <w:shd w:val="clear" w:color="auto" w:fill="FFFFFF"/>
        </w:rPr>
        <w:t xml:space="preserve"> ordena </w:t>
      </w:r>
      <w:r w:rsidR="00064AC8" w:rsidRPr="00FA7EEB">
        <w:rPr>
          <w:rFonts w:ascii="Arial" w:hAnsi="Arial" w:cs="Arial"/>
          <w:shd w:val="clear" w:color="auto" w:fill="FFFFFF"/>
        </w:rPr>
        <w:t xml:space="preserve">al </w:t>
      </w:r>
      <w:r w:rsidR="00064AC8" w:rsidRPr="00FA7EEB">
        <w:rPr>
          <w:rFonts w:ascii="Arial" w:hAnsi="Arial" w:cs="Arial"/>
          <w:lang w:eastAsia="es-MX"/>
        </w:rPr>
        <w:t>Presidente, Secretario y Director de Obras Públicas</w:t>
      </w:r>
      <w:r w:rsidR="00E76178" w:rsidRPr="00FA7EEB">
        <w:rPr>
          <w:rFonts w:ascii="Arial" w:hAnsi="Arial" w:cs="Arial"/>
          <w:shd w:val="clear" w:color="auto" w:fill="FFFFFF"/>
        </w:rPr>
        <w:t xml:space="preserve"> y </w:t>
      </w:r>
      <w:r w:rsidR="00E76178" w:rsidRPr="00FA7EEB">
        <w:rPr>
          <w:rFonts w:ascii="Arial" w:hAnsi="Arial" w:cs="Arial"/>
          <w:b/>
          <w:bCs/>
          <w:shd w:val="clear" w:color="auto" w:fill="FFFFFF"/>
        </w:rPr>
        <w:t>se vincula al resto de los integrantes del Ayuntamiento</w:t>
      </w:r>
      <w:r w:rsidR="00064AC8" w:rsidRPr="00FA7EEB">
        <w:rPr>
          <w:rFonts w:ascii="Arial" w:hAnsi="Arial" w:cs="Arial"/>
          <w:b/>
          <w:bCs/>
          <w:shd w:val="clear" w:color="auto" w:fill="FFFFFF"/>
        </w:rPr>
        <w:t xml:space="preserve"> </w:t>
      </w:r>
      <w:r w:rsidR="00064AC8" w:rsidRPr="00FA7EEB">
        <w:rPr>
          <w:rFonts w:ascii="Arial" w:hAnsi="Arial" w:cs="Arial"/>
          <w:lang w:eastAsia="es-MX"/>
        </w:rPr>
        <w:t>de Churintzio, Michoacán que</w:t>
      </w:r>
      <w:r w:rsidR="004F058E" w:rsidRPr="00FA7EEB">
        <w:rPr>
          <w:rFonts w:ascii="Arial" w:hAnsi="Arial" w:cs="Arial"/>
          <w:shd w:val="clear" w:color="auto" w:fill="FFFFFF"/>
        </w:rPr>
        <w:t xml:space="preserve"> actúen de conformidad con el apartado de efectos de</w:t>
      </w:r>
      <w:r w:rsidR="00A86509" w:rsidRPr="00FA7EEB">
        <w:rPr>
          <w:rFonts w:ascii="Arial" w:hAnsi="Arial" w:cs="Arial"/>
          <w:shd w:val="clear" w:color="auto" w:fill="FFFFFF"/>
        </w:rPr>
        <w:t>l</w:t>
      </w:r>
      <w:r w:rsidR="004F058E" w:rsidRPr="00FA7EEB">
        <w:rPr>
          <w:rFonts w:ascii="Arial" w:hAnsi="Arial" w:cs="Arial"/>
          <w:shd w:val="clear" w:color="auto" w:fill="FFFFFF"/>
        </w:rPr>
        <w:t xml:space="preserve"> presente</w:t>
      </w:r>
      <w:r w:rsidR="00A86509" w:rsidRPr="00FA7EEB">
        <w:rPr>
          <w:rFonts w:ascii="Arial" w:hAnsi="Arial" w:cs="Arial"/>
          <w:shd w:val="clear" w:color="auto" w:fill="FFFFFF"/>
        </w:rPr>
        <w:t xml:space="preserve"> acuerdo.</w:t>
      </w:r>
    </w:p>
    <w:p w14:paraId="7CEA5C47" w14:textId="77777777" w:rsidR="00FE5A8C" w:rsidRPr="00FA7EEB" w:rsidRDefault="00FE5A8C" w:rsidP="00763AE0">
      <w:pPr>
        <w:spacing w:line="360" w:lineRule="auto"/>
        <w:contextualSpacing/>
        <w:jc w:val="both"/>
        <w:rPr>
          <w:rFonts w:ascii="Arial" w:hAnsi="Arial" w:cs="Arial"/>
          <w:b/>
          <w:bCs/>
          <w:shd w:val="clear" w:color="auto" w:fill="FFFFFF"/>
        </w:rPr>
      </w:pPr>
    </w:p>
    <w:p w14:paraId="45E315FD" w14:textId="77777777" w:rsidR="00FE5A8C" w:rsidRPr="00FA7EEB" w:rsidRDefault="009E2CBE" w:rsidP="00FE5A8C">
      <w:pPr>
        <w:spacing w:line="360" w:lineRule="auto"/>
        <w:contextualSpacing/>
        <w:jc w:val="both"/>
        <w:rPr>
          <w:rFonts w:ascii="Arial" w:hAnsi="Arial" w:cs="Arial"/>
          <w:lang w:eastAsia="es-MX"/>
        </w:rPr>
      </w:pPr>
      <w:r w:rsidRPr="00FA7EEB">
        <w:rPr>
          <w:rFonts w:ascii="Arial" w:hAnsi="Arial" w:cs="Arial"/>
          <w:b/>
          <w:bCs/>
          <w:lang w:eastAsia="es-MX"/>
        </w:rPr>
        <w:t xml:space="preserve">CUARTO. </w:t>
      </w:r>
      <w:r w:rsidR="00FE5A8C" w:rsidRPr="00FA7EEB">
        <w:rPr>
          <w:rFonts w:ascii="Arial" w:hAnsi="Arial" w:cs="Arial"/>
          <w:shd w:val="clear" w:color="auto" w:fill="FFFFFF"/>
          <w:lang w:val="es-MX"/>
        </w:rPr>
        <w:t>Se</w:t>
      </w:r>
      <w:r w:rsidR="00FE5A8C" w:rsidRPr="00FA7EEB">
        <w:rPr>
          <w:rFonts w:ascii="Arial" w:hAnsi="Arial" w:cs="Arial"/>
          <w:b/>
          <w:bCs/>
          <w:shd w:val="clear" w:color="auto" w:fill="FFFFFF"/>
          <w:lang w:val="es-MX"/>
        </w:rPr>
        <w:t xml:space="preserve"> </w:t>
      </w:r>
      <w:r w:rsidR="00167BBD" w:rsidRPr="00FA7EEB">
        <w:rPr>
          <w:rFonts w:ascii="Arial" w:hAnsi="Arial" w:cs="Arial"/>
          <w:b/>
          <w:bCs/>
          <w:shd w:val="clear" w:color="auto" w:fill="FFFFFF"/>
          <w:lang w:val="es-MX"/>
        </w:rPr>
        <w:t>c</w:t>
      </w:r>
      <w:r w:rsidR="00FE5A8C" w:rsidRPr="00FA7EEB">
        <w:rPr>
          <w:rFonts w:ascii="Arial" w:hAnsi="Arial" w:cs="Arial"/>
          <w:b/>
          <w:bCs/>
          <w:shd w:val="clear" w:color="auto" w:fill="FFFFFF"/>
          <w:lang w:val="es-MX"/>
        </w:rPr>
        <w:t xml:space="preserve">onmina </w:t>
      </w:r>
      <w:r w:rsidR="00FE5A8C" w:rsidRPr="00FA7EEB">
        <w:rPr>
          <w:rFonts w:ascii="Arial" w:hAnsi="Arial" w:cs="Arial"/>
          <w:lang w:eastAsia="es-MX"/>
        </w:rPr>
        <w:t>al Presidente, Secretario y Director de Obras Públicas</w:t>
      </w:r>
      <w:r w:rsidR="00A86509" w:rsidRPr="00FA7EEB">
        <w:rPr>
          <w:rFonts w:ascii="Arial" w:hAnsi="Arial" w:cs="Arial"/>
          <w:lang w:eastAsia="es-MX"/>
        </w:rPr>
        <w:t>,</w:t>
      </w:r>
      <w:r w:rsidR="00FE5A8C" w:rsidRPr="00FA7EEB">
        <w:rPr>
          <w:rFonts w:ascii="Arial" w:hAnsi="Arial" w:cs="Arial"/>
          <w:lang w:eastAsia="es-MX"/>
        </w:rPr>
        <w:t xml:space="preserve"> </w:t>
      </w:r>
      <w:r w:rsidR="00A86509" w:rsidRPr="00FA7EEB">
        <w:rPr>
          <w:rFonts w:ascii="Arial" w:hAnsi="Arial" w:cs="Arial"/>
          <w:lang w:eastAsia="es-MX"/>
        </w:rPr>
        <w:t xml:space="preserve">todos </w:t>
      </w:r>
      <w:r w:rsidR="00FE5A8C" w:rsidRPr="00FA7EEB">
        <w:rPr>
          <w:rFonts w:ascii="Arial" w:hAnsi="Arial" w:cs="Arial"/>
          <w:lang w:eastAsia="es-MX"/>
        </w:rPr>
        <w:t>del Ayuntamiento de Churintzio, Michoacán</w:t>
      </w:r>
      <w:r w:rsidR="00167BBD" w:rsidRPr="00FA7EEB">
        <w:rPr>
          <w:rFonts w:ascii="Arial" w:hAnsi="Arial" w:cs="Arial"/>
          <w:lang w:eastAsia="es-MX"/>
        </w:rPr>
        <w:t>,</w:t>
      </w:r>
      <w:r w:rsidR="00A86509" w:rsidRPr="00FA7EEB">
        <w:rPr>
          <w:rFonts w:ascii="Arial" w:hAnsi="Arial" w:cs="Arial"/>
          <w:lang w:eastAsia="es-MX"/>
        </w:rPr>
        <w:t xml:space="preserve"> en los términos precisado</w:t>
      </w:r>
      <w:r w:rsidR="00FD3710" w:rsidRPr="00FA7EEB">
        <w:rPr>
          <w:rFonts w:ascii="Arial" w:hAnsi="Arial" w:cs="Arial"/>
          <w:lang w:eastAsia="es-MX"/>
        </w:rPr>
        <w:t>s</w:t>
      </w:r>
      <w:r w:rsidR="00A86509" w:rsidRPr="00FA7EEB">
        <w:rPr>
          <w:rFonts w:ascii="Arial" w:hAnsi="Arial" w:cs="Arial"/>
          <w:lang w:eastAsia="es-MX"/>
        </w:rPr>
        <w:t xml:space="preserve"> en el presente</w:t>
      </w:r>
      <w:r w:rsidR="004F058E" w:rsidRPr="00FA7EEB">
        <w:rPr>
          <w:rFonts w:ascii="Arial" w:hAnsi="Arial" w:cs="Arial"/>
          <w:lang w:eastAsia="es-MX"/>
        </w:rPr>
        <w:t>.</w:t>
      </w:r>
    </w:p>
    <w:p w14:paraId="33CF710A" w14:textId="77777777" w:rsidR="00B16D74" w:rsidRPr="00FA7EEB" w:rsidRDefault="00B16D74" w:rsidP="00FE5A8C">
      <w:pPr>
        <w:spacing w:line="360" w:lineRule="auto"/>
        <w:contextualSpacing/>
        <w:jc w:val="both"/>
        <w:rPr>
          <w:rFonts w:ascii="Arial" w:hAnsi="Arial" w:cs="Arial"/>
          <w:lang w:eastAsia="es-MX"/>
        </w:rPr>
      </w:pPr>
    </w:p>
    <w:p w14:paraId="38305637" w14:textId="77777777" w:rsidR="00B16D74" w:rsidRPr="00FA7EEB" w:rsidRDefault="009E2CBE" w:rsidP="00FE5A8C">
      <w:pPr>
        <w:spacing w:line="360" w:lineRule="auto"/>
        <w:contextualSpacing/>
        <w:jc w:val="both"/>
        <w:rPr>
          <w:rFonts w:ascii="Arial" w:hAnsi="Arial" w:cs="Arial"/>
          <w:shd w:val="clear" w:color="auto" w:fill="FFFFFF"/>
          <w:lang w:val="es-MX"/>
        </w:rPr>
      </w:pPr>
      <w:r w:rsidRPr="00FA7EEB">
        <w:rPr>
          <w:rFonts w:ascii="Arial" w:hAnsi="Arial" w:cs="Arial"/>
          <w:b/>
          <w:bCs/>
          <w:lang w:eastAsia="es-MX"/>
        </w:rPr>
        <w:t xml:space="preserve">QUINTO. </w:t>
      </w:r>
      <w:r w:rsidR="000403FF" w:rsidRPr="00FA7EEB">
        <w:rPr>
          <w:rFonts w:ascii="Arial" w:hAnsi="Arial" w:cs="Arial"/>
          <w:b/>
          <w:bCs/>
          <w:lang w:eastAsia="es-MX"/>
        </w:rPr>
        <w:t>Notifíquese</w:t>
      </w:r>
      <w:r w:rsidR="000403FF" w:rsidRPr="00FA7EEB">
        <w:rPr>
          <w:rFonts w:ascii="Arial" w:hAnsi="Arial" w:cs="Arial"/>
          <w:lang w:eastAsia="es-MX"/>
        </w:rPr>
        <w:t xml:space="preserve"> la presente determinación a la Sala Regional del Tribunal Electoral del Poder Judicial de la Federación, correspondiente a la Quinta Circunscripción Plurinominal Electoral con sede en Toluca de Lerdo, Estado de México</w:t>
      </w:r>
      <w:r w:rsidR="008D3994" w:rsidRPr="00FA7EEB">
        <w:rPr>
          <w:rFonts w:ascii="Arial" w:hAnsi="Arial" w:cs="Arial"/>
          <w:lang w:eastAsia="es-MX"/>
        </w:rPr>
        <w:t>, en cumplimiento a lo ordenado en el Juicio Ciudadano ST-JDC-275/2025.</w:t>
      </w:r>
    </w:p>
    <w:p w14:paraId="31683DB2" w14:textId="77777777" w:rsidR="008410E8" w:rsidRPr="00FA7EEB" w:rsidRDefault="008410E8" w:rsidP="00763AE0">
      <w:pPr>
        <w:spacing w:line="360" w:lineRule="auto"/>
        <w:contextualSpacing/>
        <w:jc w:val="both"/>
        <w:rPr>
          <w:rFonts w:ascii="Arial" w:hAnsi="Arial" w:cs="Arial"/>
          <w:bCs/>
        </w:rPr>
      </w:pPr>
    </w:p>
    <w:p w14:paraId="0713949C" w14:textId="77777777" w:rsidR="00386E98" w:rsidRPr="00FA7EEB" w:rsidRDefault="008F5984" w:rsidP="008F5984">
      <w:pPr>
        <w:shd w:val="clear" w:color="auto" w:fill="FFFFFF"/>
        <w:spacing w:line="360" w:lineRule="auto"/>
        <w:jc w:val="both"/>
        <w:rPr>
          <w:rFonts w:ascii="Arial" w:hAnsi="Arial" w:cs="Arial"/>
          <w:bCs/>
          <w:lang w:val="es-MX" w:eastAsia="es-MX"/>
        </w:rPr>
      </w:pPr>
      <w:r w:rsidRPr="00FA7EEB">
        <w:rPr>
          <w:rFonts w:ascii="Arial" w:hAnsi="Arial" w:cs="Arial"/>
          <w:b/>
          <w:lang w:val="es-MX" w:eastAsia="es-MX"/>
        </w:rPr>
        <w:t>NOTIFÍQUESE</w:t>
      </w:r>
      <w:r w:rsidR="003F6243" w:rsidRPr="00FA7EEB">
        <w:rPr>
          <w:rFonts w:ascii="Arial" w:hAnsi="Arial" w:cs="Arial"/>
          <w:b/>
          <w:lang w:val="es-MX" w:eastAsia="es-MX"/>
        </w:rPr>
        <w:t>.</w:t>
      </w:r>
      <w:r w:rsidRPr="00FA7EEB">
        <w:rPr>
          <w:rFonts w:ascii="Arial" w:hAnsi="Arial" w:cs="Arial"/>
          <w:b/>
          <w:lang w:val="es-MX" w:eastAsia="es-MX"/>
        </w:rPr>
        <w:t xml:space="preserve"> Personalmente</w:t>
      </w:r>
      <w:r w:rsidRPr="00FA7EEB">
        <w:rPr>
          <w:rFonts w:ascii="Arial" w:hAnsi="Arial" w:cs="Arial"/>
          <w:bCs/>
          <w:lang w:val="es-MX" w:eastAsia="es-MX"/>
        </w:rPr>
        <w:t xml:space="preserve"> a</w:t>
      </w:r>
      <w:r w:rsidR="003F6243" w:rsidRPr="00FA7EEB">
        <w:rPr>
          <w:rFonts w:ascii="Arial" w:hAnsi="Arial" w:cs="Arial"/>
          <w:bCs/>
          <w:lang w:val="es-MX" w:eastAsia="es-MX"/>
        </w:rPr>
        <w:t xml:space="preserve"> los</w:t>
      </w:r>
      <w:r w:rsidRPr="00FA7EEB">
        <w:rPr>
          <w:rFonts w:ascii="Arial" w:hAnsi="Arial" w:cs="Arial"/>
          <w:bCs/>
          <w:lang w:val="es-MX" w:eastAsia="es-MX"/>
        </w:rPr>
        <w:t xml:space="preserve"> actor</w:t>
      </w:r>
      <w:r w:rsidR="003F6243" w:rsidRPr="00FA7EEB">
        <w:rPr>
          <w:rFonts w:ascii="Arial" w:hAnsi="Arial" w:cs="Arial"/>
          <w:bCs/>
          <w:lang w:val="es-MX" w:eastAsia="es-MX"/>
        </w:rPr>
        <w:t>es</w:t>
      </w:r>
      <w:r w:rsidRPr="00FA7EEB">
        <w:rPr>
          <w:rFonts w:ascii="Arial" w:hAnsi="Arial" w:cs="Arial"/>
          <w:bCs/>
          <w:lang w:val="es-MX" w:eastAsia="es-MX"/>
        </w:rPr>
        <w:t xml:space="preserve">; por </w:t>
      </w:r>
      <w:r w:rsidRPr="00FA7EEB">
        <w:rPr>
          <w:rFonts w:ascii="Arial" w:hAnsi="Arial" w:cs="Arial"/>
          <w:b/>
          <w:lang w:val="es-MX" w:eastAsia="es-MX"/>
        </w:rPr>
        <w:t>oficio</w:t>
      </w:r>
      <w:r w:rsidR="003F6243" w:rsidRPr="00FA7EEB">
        <w:rPr>
          <w:rFonts w:ascii="Arial" w:hAnsi="Arial" w:cs="Arial"/>
          <w:bCs/>
          <w:lang w:val="es-MX" w:eastAsia="es-MX"/>
        </w:rPr>
        <w:t xml:space="preserve"> a la</w:t>
      </w:r>
      <w:r w:rsidR="00D170E9" w:rsidRPr="00FA7EEB">
        <w:rPr>
          <w:rFonts w:ascii="Arial" w:hAnsi="Arial" w:cs="Arial"/>
          <w:bCs/>
          <w:lang w:val="es-MX" w:eastAsia="es-MX"/>
        </w:rPr>
        <w:t>s</w:t>
      </w:r>
      <w:r w:rsidR="003F6243" w:rsidRPr="00FA7EEB">
        <w:rPr>
          <w:rFonts w:ascii="Arial" w:hAnsi="Arial" w:cs="Arial"/>
          <w:bCs/>
          <w:lang w:val="es-MX" w:eastAsia="es-MX"/>
        </w:rPr>
        <w:t xml:space="preserve"> autoridad</w:t>
      </w:r>
      <w:r w:rsidR="00D170E9" w:rsidRPr="00FA7EEB">
        <w:rPr>
          <w:rFonts w:ascii="Arial" w:hAnsi="Arial" w:cs="Arial"/>
          <w:bCs/>
          <w:lang w:val="es-MX" w:eastAsia="es-MX"/>
        </w:rPr>
        <w:t>es</w:t>
      </w:r>
      <w:r w:rsidR="003F6243" w:rsidRPr="00FA7EEB">
        <w:rPr>
          <w:rFonts w:ascii="Arial" w:hAnsi="Arial" w:cs="Arial"/>
          <w:bCs/>
          <w:lang w:val="es-MX" w:eastAsia="es-MX"/>
        </w:rPr>
        <w:t xml:space="preserve"> responsable</w:t>
      </w:r>
      <w:r w:rsidR="00D170E9" w:rsidRPr="00FA7EEB">
        <w:rPr>
          <w:rFonts w:ascii="Arial" w:hAnsi="Arial" w:cs="Arial"/>
          <w:bCs/>
          <w:lang w:val="es-MX" w:eastAsia="es-MX"/>
        </w:rPr>
        <w:t>s</w:t>
      </w:r>
      <w:r w:rsidR="00386E98" w:rsidRPr="00FA7EEB">
        <w:rPr>
          <w:rFonts w:ascii="Arial" w:hAnsi="Arial" w:cs="Arial"/>
          <w:bCs/>
          <w:lang w:val="es-MX" w:eastAsia="es-MX"/>
        </w:rPr>
        <w:t>, a</w:t>
      </w:r>
      <w:r w:rsidR="00386E98" w:rsidRPr="00FA7EEB">
        <w:rPr>
          <w:rFonts w:ascii="Arial" w:hAnsi="Arial" w:cs="Arial"/>
          <w:bCs/>
        </w:rPr>
        <w:t xml:space="preserve"> la Sala Regional del Tribunal Electoral del Poder Judicial de la Federación, correspondiente a la Quinta Circunscripción Plurinominal Electoral con sede en Toluca de Lerdo, Estado de México, por la vía más expedita -sin perjuicio de que con posterioridad se remita de manera física</w:t>
      </w:r>
      <w:r w:rsidRPr="00FA7EEB">
        <w:rPr>
          <w:rFonts w:ascii="Arial" w:hAnsi="Arial" w:cs="Arial"/>
          <w:bCs/>
          <w:lang w:val="es-MX" w:eastAsia="es-MX"/>
        </w:rPr>
        <w:t xml:space="preserve">; y por </w:t>
      </w:r>
      <w:r w:rsidRPr="00FA7EEB">
        <w:rPr>
          <w:rFonts w:ascii="Arial" w:hAnsi="Arial" w:cs="Arial"/>
          <w:b/>
          <w:lang w:val="es-MX" w:eastAsia="es-MX"/>
        </w:rPr>
        <w:t>estrados</w:t>
      </w:r>
      <w:r w:rsidRPr="00FA7EEB">
        <w:rPr>
          <w:rFonts w:ascii="Arial" w:hAnsi="Arial" w:cs="Arial"/>
          <w:bCs/>
          <w:lang w:val="es-MX" w:eastAsia="es-MX"/>
        </w:rPr>
        <w:t xml:space="preserve"> a los demás interesados.</w:t>
      </w:r>
    </w:p>
    <w:p w14:paraId="1538C7F7" w14:textId="77777777" w:rsidR="00386E98" w:rsidRPr="00FA7EEB" w:rsidRDefault="00386E98" w:rsidP="008F5984">
      <w:pPr>
        <w:shd w:val="clear" w:color="auto" w:fill="FFFFFF"/>
        <w:spacing w:line="360" w:lineRule="auto"/>
        <w:jc w:val="both"/>
        <w:rPr>
          <w:rFonts w:ascii="Arial" w:hAnsi="Arial" w:cs="Arial"/>
          <w:bCs/>
          <w:lang w:val="es-MX" w:eastAsia="es-MX"/>
        </w:rPr>
      </w:pPr>
    </w:p>
    <w:p w14:paraId="3E5C1769" w14:textId="77777777" w:rsidR="008F5984" w:rsidRPr="00FA7EEB" w:rsidRDefault="008F5984" w:rsidP="008F5984">
      <w:pPr>
        <w:shd w:val="clear" w:color="auto" w:fill="FFFFFF"/>
        <w:spacing w:line="360" w:lineRule="auto"/>
        <w:jc w:val="both"/>
        <w:rPr>
          <w:rFonts w:ascii="Arial" w:hAnsi="Arial" w:cs="Arial"/>
          <w:bCs/>
          <w:lang w:val="es-MX" w:eastAsia="es-MX"/>
        </w:rPr>
      </w:pPr>
      <w:r w:rsidRPr="00FA7EEB">
        <w:rPr>
          <w:rFonts w:ascii="Arial" w:hAnsi="Arial" w:cs="Arial"/>
          <w:bCs/>
          <w:lang w:val="es-MX" w:eastAsia="es-MX"/>
        </w:rPr>
        <w:t xml:space="preserve">Lo anterior, de conformidad con lo previsto por los artículos 37 fracciones I, II y III, 38 y 39 de la Ley de Justicia en Materia Electoral y de Participación Ciudadana del Estado de Michoacán de Ocampo, así como en los diversos </w:t>
      </w:r>
      <w:r w:rsidR="00CE0635" w:rsidRPr="00FA7EEB">
        <w:rPr>
          <w:rFonts w:ascii="Arial" w:hAnsi="Arial" w:cs="Arial"/>
          <w:bCs/>
          <w:lang w:val="es-MX" w:eastAsia="es-MX"/>
        </w:rPr>
        <w:t xml:space="preserve">137, </w:t>
      </w:r>
      <w:r w:rsidRPr="00FA7EEB">
        <w:rPr>
          <w:rFonts w:ascii="Arial" w:hAnsi="Arial" w:cs="Arial"/>
          <w:bCs/>
          <w:lang w:val="es-MX" w:eastAsia="es-MX"/>
        </w:rPr>
        <w:t>139, 140</w:t>
      </w:r>
      <w:r w:rsidR="00171491" w:rsidRPr="00FA7EEB">
        <w:rPr>
          <w:rFonts w:ascii="Arial" w:hAnsi="Arial" w:cs="Arial"/>
          <w:bCs/>
          <w:lang w:val="es-MX" w:eastAsia="es-MX"/>
        </w:rPr>
        <w:t xml:space="preserve">, 141 </w:t>
      </w:r>
      <w:r w:rsidRPr="00FA7EEB">
        <w:rPr>
          <w:rFonts w:ascii="Arial" w:hAnsi="Arial" w:cs="Arial"/>
          <w:bCs/>
          <w:lang w:val="es-MX" w:eastAsia="es-MX"/>
        </w:rPr>
        <w:t>y 142 del Reglamento Interior del Tribunal Electoral del Estado</w:t>
      </w:r>
      <w:r w:rsidR="007A1E79" w:rsidRPr="00FA7EEB">
        <w:rPr>
          <w:rFonts w:ascii="Arial" w:hAnsi="Arial" w:cs="Arial"/>
          <w:bCs/>
          <w:lang w:val="es-MX" w:eastAsia="es-MX"/>
        </w:rPr>
        <w:t>; así como 32 de los Lineamientos para el Uso de Tecnologías de la Información y Comunicación en las Sesiones, Reuniones, Recepción de Medios de Impugnación, Promociones y Notificaciones Electrónicas</w:t>
      </w:r>
      <w:r w:rsidRPr="00FA7EEB">
        <w:rPr>
          <w:rFonts w:ascii="Arial" w:hAnsi="Arial" w:cs="Arial"/>
          <w:bCs/>
          <w:lang w:val="es-MX" w:eastAsia="es-MX"/>
        </w:rPr>
        <w:t>.</w:t>
      </w:r>
    </w:p>
    <w:p w14:paraId="6DFAF853" w14:textId="77777777" w:rsidR="008F5984" w:rsidRPr="00FA7EEB" w:rsidRDefault="008F5984" w:rsidP="008F5984">
      <w:pPr>
        <w:shd w:val="clear" w:color="auto" w:fill="FFFFFF"/>
        <w:spacing w:line="360" w:lineRule="auto"/>
        <w:jc w:val="both"/>
        <w:rPr>
          <w:rFonts w:ascii="Arial" w:hAnsi="Arial" w:cs="Arial"/>
          <w:lang w:val="es-MX" w:eastAsia="es-MX"/>
        </w:rPr>
      </w:pPr>
    </w:p>
    <w:p w14:paraId="5015788B" w14:textId="77777777" w:rsidR="003F6243" w:rsidRPr="00FA7EEB" w:rsidRDefault="003F6243" w:rsidP="003F6243">
      <w:pPr>
        <w:tabs>
          <w:tab w:val="left" w:pos="1650"/>
        </w:tabs>
        <w:spacing w:line="360" w:lineRule="auto"/>
        <w:jc w:val="both"/>
        <w:rPr>
          <w:rFonts w:ascii="Arial" w:eastAsia="Arial" w:hAnsi="Arial" w:cs="Arial"/>
        </w:rPr>
      </w:pPr>
      <w:r w:rsidRPr="00FA7EEB">
        <w:rPr>
          <w:rFonts w:ascii="Arial" w:hAnsi="Arial" w:cs="Arial"/>
          <w:lang w:val="es-ES_tradnl"/>
        </w:rPr>
        <w:t xml:space="preserve">Así, </w:t>
      </w:r>
      <w:r w:rsidR="00A568E8">
        <w:rPr>
          <w:rFonts w:ascii="Arial" w:hAnsi="Arial" w:cs="Arial"/>
          <w:lang w:val="es-ES_tradnl"/>
        </w:rPr>
        <w:t>en</w:t>
      </w:r>
      <w:r w:rsidR="00A568E8" w:rsidRPr="00FA7EEB">
        <w:rPr>
          <w:rFonts w:ascii="Arial" w:hAnsi="Arial" w:cs="Arial"/>
          <w:lang w:val="es-ES_tradnl"/>
        </w:rPr>
        <w:t xml:space="preserve"> </w:t>
      </w:r>
      <w:r w:rsidR="00A568E8">
        <w:rPr>
          <w:rFonts w:ascii="Arial" w:hAnsi="Arial" w:cs="Arial"/>
          <w:lang w:val="es-ES_tradnl"/>
        </w:rPr>
        <w:t>s</w:t>
      </w:r>
      <w:r w:rsidR="00A568E8" w:rsidRPr="00FA7EEB">
        <w:rPr>
          <w:rFonts w:ascii="Arial" w:hAnsi="Arial" w:cs="Arial"/>
          <w:lang w:val="es-ES_tradnl"/>
        </w:rPr>
        <w:t xml:space="preserve">esión </w:t>
      </w:r>
      <w:r w:rsidR="00A568E8">
        <w:rPr>
          <w:rFonts w:ascii="Arial" w:hAnsi="Arial" w:cs="Arial"/>
          <w:lang w:val="es-ES_tradnl"/>
        </w:rPr>
        <w:t>p</w:t>
      </w:r>
      <w:r w:rsidR="00A568E8" w:rsidRPr="00FA7EEB">
        <w:rPr>
          <w:rFonts w:ascii="Arial" w:hAnsi="Arial" w:cs="Arial"/>
          <w:lang w:val="es-ES_tradnl"/>
        </w:rPr>
        <w:t>ública</w:t>
      </w:r>
      <w:r w:rsidR="00A568E8">
        <w:rPr>
          <w:rFonts w:ascii="Arial" w:hAnsi="Arial" w:cs="Arial"/>
          <w:lang w:val="es-ES_tradnl"/>
        </w:rPr>
        <w:t xml:space="preserve"> del día de hoy</w:t>
      </w:r>
      <w:r w:rsidR="00A568E8" w:rsidRPr="00FA7EEB">
        <w:rPr>
          <w:rFonts w:ascii="Arial" w:hAnsi="Arial" w:cs="Arial"/>
          <w:lang w:val="es-ES_tradnl"/>
        </w:rPr>
        <w:t xml:space="preserve">, </w:t>
      </w:r>
      <w:r w:rsidR="007F025C" w:rsidRPr="00FA7EEB">
        <w:rPr>
          <w:rFonts w:ascii="Arial" w:hAnsi="Arial" w:cs="Arial"/>
          <w:lang w:val="es-ES_tradnl"/>
        </w:rPr>
        <w:t xml:space="preserve">a las </w:t>
      </w:r>
      <w:r w:rsidR="00FA7EEB" w:rsidRPr="00FA7EEB">
        <w:rPr>
          <w:rFonts w:ascii="Arial" w:hAnsi="Arial" w:cs="Arial"/>
          <w:lang w:val="es-ES_tradnl"/>
        </w:rPr>
        <w:t>trece</w:t>
      </w:r>
      <w:r w:rsidR="007F025C" w:rsidRPr="00FA7EEB">
        <w:rPr>
          <w:rFonts w:ascii="Arial" w:hAnsi="Arial" w:cs="Arial"/>
          <w:lang w:val="es-ES_tradnl"/>
        </w:rPr>
        <w:t xml:space="preserve"> horas con </w:t>
      </w:r>
      <w:r w:rsidR="00FA7EEB" w:rsidRPr="00FA7EEB">
        <w:rPr>
          <w:rFonts w:ascii="Arial" w:hAnsi="Arial" w:cs="Arial"/>
          <w:lang w:val="es-ES_tradnl"/>
        </w:rPr>
        <w:t xml:space="preserve">catorce </w:t>
      </w:r>
      <w:r w:rsidR="007F025C" w:rsidRPr="00FA7EEB">
        <w:rPr>
          <w:rFonts w:ascii="Arial" w:hAnsi="Arial" w:cs="Arial"/>
          <w:lang w:val="es-ES_tradnl"/>
        </w:rPr>
        <w:t xml:space="preserve">minutos, </w:t>
      </w:r>
      <w:r w:rsidRPr="00FA7EEB">
        <w:rPr>
          <w:rFonts w:ascii="Arial" w:hAnsi="Arial" w:cs="Arial"/>
          <w:lang w:val="es-ES_tradnl"/>
        </w:rPr>
        <w:t>por</w:t>
      </w:r>
      <w:r w:rsidR="00F3335B" w:rsidRPr="00FA7EEB">
        <w:rPr>
          <w:rFonts w:ascii="Arial" w:hAnsi="Arial" w:cs="Arial"/>
          <w:lang w:val="es-ES_tradnl"/>
        </w:rPr>
        <w:t xml:space="preserve"> </w:t>
      </w:r>
      <w:r w:rsidR="00FA7EEB" w:rsidRPr="00FA7EEB">
        <w:rPr>
          <w:rFonts w:ascii="Arial" w:hAnsi="Arial" w:cs="Arial"/>
          <w:lang w:val="es-ES_tradnl"/>
        </w:rPr>
        <w:t>unanimidad</w:t>
      </w:r>
      <w:r w:rsidR="00F3335B" w:rsidRPr="00FA7EEB">
        <w:rPr>
          <w:rFonts w:ascii="Arial" w:hAnsi="Arial" w:cs="Arial"/>
          <w:lang w:val="es-ES_tradnl"/>
        </w:rPr>
        <w:t xml:space="preserve"> </w:t>
      </w:r>
      <w:r w:rsidRPr="00FA7EEB">
        <w:rPr>
          <w:rFonts w:ascii="Arial" w:hAnsi="Arial" w:cs="Arial"/>
          <w:lang w:val="es-ES_tradnl"/>
        </w:rPr>
        <w:t xml:space="preserve">de votos lo </w:t>
      </w:r>
      <w:r w:rsidR="00F3335B" w:rsidRPr="00FA7EEB">
        <w:rPr>
          <w:rFonts w:ascii="Arial" w:hAnsi="Arial" w:cs="Arial"/>
          <w:lang w:val="es-ES_tradnl"/>
        </w:rPr>
        <w:t>acordaron</w:t>
      </w:r>
      <w:r w:rsidRPr="00FA7EEB">
        <w:rPr>
          <w:rFonts w:ascii="Arial" w:hAnsi="Arial" w:cs="Arial"/>
          <w:lang w:val="es-ES_tradnl"/>
        </w:rPr>
        <w:t xml:space="preserve"> y firman, </w:t>
      </w:r>
      <w:r w:rsidR="00CE12D5">
        <w:rPr>
          <w:rFonts w:ascii="Arial" w:hAnsi="Arial" w:cs="Arial"/>
        </w:rPr>
        <w:t xml:space="preserve">quienes integran </w:t>
      </w:r>
      <w:r w:rsidRPr="00FA7EEB">
        <w:rPr>
          <w:rFonts w:ascii="Arial" w:hAnsi="Arial" w:cs="Arial"/>
        </w:rPr>
        <w:t xml:space="preserve">el Pleno del Tribunal Electoral del Estado, la Magistrada Presidenta </w:t>
      </w:r>
      <w:r w:rsidR="002A0AE2" w:rsidRPr="00FA7EEB">
        <w:rPr>
          <w:rFonts w:ascii="Arial" w:hAnsi="Arial" w:cs="Arial"/>
          <w:shd w:val="clear" w:color="auto" w:fill="FFFFFF"/>
        </w:rPr>
        <w:t>Amelí Gissel Navarro Lepe</w:t>
      </w:r>
      <w:r w:rsidR="00FA7EEB" w:rsidRPr="00FA7EEB">
        <w:rPr>
          <w:rFonts w:ascii="Arial" w:hAnsi="Arial" w:cs="Arial"/>
          <w:shd w:val="clear" w:color="auto" w:fill="FFFFFF"/>
        </w:rPr>
        <w:t xml:space="preserve"> -</w:t>
      </w:r>
      <w:r w:rsidR="00FA7EEB" w:rsidRPr="00CE12D5">
        <w:rPr>
          <w:rFonts w:ascii="Arial" w:hAnsi="Arial" w:cs="Arial"/>
          <w:shd w:val="clear" w:color="auto" w:fill="FFFFFF"/>
        </w:rPr>
        <w:t>quien emite voto razonado</w:t>
      </w:r>
      <w:r w:rsidR="00FA7EEB" w:rsidRPr="00FA7EEB">
        <w:rPr>
          <w:rFonts w:ascii="Arial" w:hAnsi="Arial" w:cs="Arial"/>
          <w:i/>
          <w:iCs/>
          <w:shd w:val="clear" w:color="auto" w:fill="FFFFFF"/>
        </w:rPr>
        <w:t>-</w:t>
      </w:r>
      <w:r w:rsidR="002A0AE2" w:rsidRPr="00FA7EEB">
        <w:rPr>
          <w:rFonts w:ascii="Arial" w:hAnsi="Arial" w:cs="Arial"/>
          <w:shd w:val="clear" w:color="auto" w:fill="FFFFFF"/>
        </w:rPr>
        <w:t xml:space="preserve">, las Magistradas </w:t>
      </w:r>
      <w:r w:rsidRPr="00FA7EEB">
        <w:rPr>
          <w:rFonts w:ascii="Arial" w:hAnsi="Arial" w:cs="Arial"/>
        </w:rPr>
        <w:t>Yurisha Andrade Morales -</w:t>
      </w:r>
      <w:r w:rsidRPr="00FA7EEB">
        <w:rPr>
          <w:rFonts w:ascii="Arial" w:hAnsi="Arial" w:cs="Arial"/>
          <w:i/>
          <w:iCs/>
        </w:rPr>
        <w:t>quien fue ponente</w:t>
      </w:r>
      <w:r w:rsidRPr="00FA7EEB">
        <w:rPr>
          <w:rFonts w:ascii="Arial" w:hAnsi="Arial" w:cs="Arial"/>
        </w:rPr>
        <w:t>-</w:t>
      </w:r>
      <w:r w:rsidR="002A0AE2" w:rsidRPr="00FA7EEB">
        <w:rPr>
          <w:rFonts w:ascii="Arial" w:hAnsi="Arial" w:cs="Arial"/>
        </w:rPr>
        <w:t xml:space="preserve"> y Alma Rosa Bahena Villalobos </w:t>
      </w:r>
      <w:r w:rsidR="00784C8F" w:rsidRPr="00FA7EEB">
        <w:rPr>
          <w:rFonts w:ascii="Arial" w:hAnsi="Arial" w:cs="Arial"/>
          <w:shd w:val="clear" w:color="auto" w:fill="FFFFFF"/>
        </w:rPr>
        <w:t xml:space="preserve">y </w:t>
      </w:r>
      <w:r w:rsidRPr="00FA7EEB">
        <w:rPr>
          <w:rFonts w:ascii="Arial" w:hAnsi="Arial" w:cs="Arial"/>
          <w:shd w:val="clear" w:color="auto" w:fill="FFFFFF"/>
        </w:rPr>
        <w:t xml:space="preserve">los Magistrados Adrián Hernández Pinedo y Eric López Villaseñor, ante el Secretario General de Acuerdos, </w:t>
      </w:r>
      <w:r w:rsidR="002A0AE2" w:rsidRPr="00FA7EEB">
        <w:rPr>
          <w:rFonts w:ascii="Arial" w:eastAsia="Arial" w:hAnsi="Arial" w:cs="Arial"/>
        </w:rPr>
        <w:t>Jesús Renato García Rivera, quien autoriza y da fe.</w:t>
      </w:r>
    </w:p>
    <w:p w14:paraId="62BE5804" w14:textId="77777777" w:rsidR="002D21F5" w:rsidRPr="00FA7EEB" w:rsidRDefault="002D21F5" w:rsidP="003F6243">
      <w:pPr>
        <w:tabs>
          <w:tab w:val="left" w:pos="1650"/>
        </w:tabs>
        <w:spacing w:line="360" w:lineRule="auto"/>
        <w:jc w:val="both"/>
        <w:rPr>
          <w:rFonts w:ascii="Arial" w:hAnsi="Arial" w:cs="Arial"/>
          <w:b/>
          <w:bCs/>
          <w:shd w:val="clear" w:color="auto" w:fill="FFFFFF"/>
        </w:rPr>
      </w:pPr>
    </w:p>
    <w:tbl>
      <w:tblPr>
        <w:tblW w:w="0" w:type="auto"/>
        <w:jc w:val="center"/>
        <w:tblCellSpacing w:w="20" w:type="dxa"/>
        <w:tblLook w:val="0400" w:firstRow="0" w:lastRow="0" w:firstColumn="0" w:lastColumn="0" w:noHBand="0" w:noVBand="1"/>
      </w:tblPr>
      <w:tblGrid>
        <w:gridCol w:w="4111"/>
        <w:gridCol w:w="4536"/>
      </w:tblGrid>
      <w:tr w:rsidR="001D20C1" w:rsidRPr="00FA7EEB" w14:paraId="3CFD3013" w14:textId="77777777" w:rsidTr="007F025C">
        <w:trPr>
          <w:trHeight w:val="1720"/>
          <w:tblCellSpacing w:w="20" w:type="dxa"/>
          <w:jc w:val="center"/>
        </w:trPr>
        <w:tc>
          <w:tcPr>
            <w:tcW w:w="8567" w:type="dxa"/>
            <w:gridSpan w:val="2"/>
          </w:tcPr>
          <w:p w14:paraId="3B438465" w14:textId="77777777" w:rsidR="0008193E" w:rsidRPr="00FA7EEB" w:rsidRDefault="0008193E" w:rsidP="007F025C">
            <w:pPr>
              <w:jc w:val="center"/>
              <w:rPr>
                <w:rFonts w:ascii="Arial" w:eastAsia="Arial" w:hAnsi="Arial" w:cs="Arial"/>
                <w:b/>
                <w:bCs/>
                <w:lang w:val="it-IT"/>
              </w:rPr>
            </w:pPr>
            <w:r w:rsidRPr="00FA7EEB">
              <w:rPr>
                <w:rFonts w:ascii="Arial" w:eastAsia="Arial" w:hAnsi="Arial" w:cs="Arial"/>
                <w:b/>
                <w:bCs/>
                <w:lang w:val="it-IT"/>
              </w:rPr>
              <w:t>MAGISTRADA PRESIDENTA</w:t>
            </w:r>
          </w:p>
          <w:p w14:paraId="283AE298" w14:textId="77777777" w:rsidR="0008193E" w:rsidRPr="00FA7EEB" w:rsidRDefault="0008193E" w:rsidP="007F025C">
            <w:pPr>
              <w:jc w:val="center"/>
              <w:rPr>
                <w:rFonts w:ascii="Arial" w:eastAsia="Arial" w:hAnsi="Arial" w:cs="Arial"/>
                <w:b/>
                <w:bCs/>
                <w:lang w:val="it-IT"/>
              </w:rPr>
            </w:pPr>
          </w:p>
          <w:p w14:paraId="7613BB21" w14:textId="77777777" w:rsidR="0008193E" w:rsidRPr="00FA7EEB" w:rsidRDefault="0008193E" w:rsidP="007F025C">
            <w:pPr>
              <w:jc w:val="center"/>
              <w:rPr>
                <w:rFonts w:ascii="Arial" w:eastAsia="Arial" w:hAnsi="Arial" w:cs="Arial"/>
                <w:b/>
                <w:bCs/>
                <w:lang w:val="it-IT"/>
              </w:rPr>
            </w:pPr>
          </w:p>
          <w:p w14:paraId="6DFEDFFD" w14:textId="77777777" w:rsidR="0008193E" w:rsidRPr="00FA7EEB" w:rsidRDefault="0008193E" w:rsidP="007F025C">
            <w:pPr>
              <w:jc w:val="center"/>
              <w:rPr>
                <w:rFonts w:ascii="Arial" w:eastAsia="Arial" w:hAnsi="Arial" w:cs="Arial"/>
                <w:b/>
                <w:bCs/>
                <w:lang w:val="it-IT"/>
              </w:rPr>
            </w:pPr>
          </w:p>
          <w:p w14:paraId="65E3E89D" w14:textId="77777777" w:rsidR="00064AC8" w:rsidRPr="00FA7EEB" w:rsidRDefault="00064AC8" w:rsidP="007F025C">
            <w:pPr>
              <w:jc w:val="center"/>
              <w:rPr>
                <w:rFonts w:ascii="Arial" w:eastAsia="Arial" w:hAnsi="Arial" w:cs="Arial"/>
                <w:b/>
                <w:bCs/>
                <w:lang w:val="it-IT"/>
              </w:rPr>
            </w:pPr>
          </w:p>
          <w:p w14:paraId="735FCB0A" w14:textId="77777777" w:rsidR="0008193E" w:rsidRPr="00FA7EEB" w:rsidRDefault="0008193E" w:rsidP="007F025C">
            <w:pPr>
              <w:jc w:val="center"/>
              <w:rPr>
                <w:rFonts w:ascii="Arial" w:eastAsia="Arial" w:hAnsi="Arial" w:cs="Arial"/>
                <w:b/>
                <w:bCs/>
                <w:lang w:val="it-IT"/>
              </w:rPr>
            </w:pPr>
            <w:r w:rsidRPr="00FA7EEB">
              <w:rPr>
                <w:rFonts w:ascii="Arial" w:eastAsia="Arial" w:hAnsi="Arial" w:cs="Arial"/>
                <w:b/>
                <w:bCs/>
                <w:lang w:val="it-IT"/>
              </w:rPr>
              <w:t>AMELÍ GISSEL NAVARRO LEPE</w:t>
            </w:r>
          </w:p>
        </w:tc>
      </w:tr>
      <w:tr w:rsidR="001D20C1" w:rsidRPr="00FA7EEB" w14:paraId="4CB397C8" w14:textId="77777777" w:rsidTr="007F025C">
        <w:trPr>
          <w:trHeight w:val="970"/>
          <w:tblCellSpacing w:w="20" w:type="dxa"/>
          <w:jc w:val="center"/>
        </w:trPr>
        <w:tc>
          <w:tcPr>
            <w:tcW w:w="4051" w:type="dxa"/>
          </w:tcPr>
          <w:p w14:paraId="582A230A" w14:textId="77777777" w:rsidR="007F025C" w:rsidRPr="00FA7EEB" w:rsidRDefault="007F025C" w:rsidP="007F025C">
            <w:pPr>
              <w:jc w:val="center"/>
              <w:rPr>
                <w:rFonts w:ascii="Arial" w:eastAsia="Arial" w:hAnsi="Arial" w:cs="Arial"/>
                <w:b/>
                <w:bCs/>
              </w:rPr>
            </w:pPr>
          </w:p>
          <w:p w14:paraId="638F242D" w14:textId="77777777" w:rsidR="00064AC8" w:rsidRPr="00FA7EEB" w:rsidRDefault="00064AC8" w:rsidP="007F025C">
            <w:pPr>
              <w:jc w:val="center"/>
              <w:rPr>
                <w:rFonts w:ascii="Arial" w:eastAsia="Arial" w:hAnsi="Arial" w:cs="Arial"/>
                <w:b/>
                <w:bCs/>
              </w:rPr>
            </w:pPr>
          </w:p>
          <w:p w14:paraId="056BC19F" w14:textId="77777777" w:rsidR="0008193E" w:rsidRPr="00FA7EEB" w:rsidRDefault="0008193E" w:rsidP="007F025C">
            <w:pPr>
              <w:jc w:val="center"/>
              <w:rPr>
                <w:rFonts w:ascii="Arial" w:eastAsia="Arial" w:hAnsi="Arial" w:cs="Arial"/>
                <w:b/>
                <w:bCs/>
              </w:rPr>
            </w:pPr>
            <w:r w:rsidRPr="00FA7EEB">
              <w:rPr>
                <w:rFonts w:ascii="Arial" w:eastAsia="Arial" w:hAnsi="Arial" w:cs="Arial"/>
                <w:b/>
                <w:bCs/>
              </w:rPr>
              <w:t>MAGISTRADA</w:t>
            </w:r>
          </w:p>
          <w:p w14:paraId="11EF9A20" w14:textId="77777777" w:rsidR="0008193E" w:rsidRPr="00FA7EEB" w:rsidRDefault="0008193E" w:rsidP="007F025C">
            <w:pPr>
              <w:jc w:val="center"/>
              <w:rPr>
                <w:rFonts w:ascii="Arial" w:eastAsia="Arial" w:hAnsi="Arial" w:cs="Arial"/>
                <w:b/>
                <w:bCs/>
              </w:rPr>
            </w:pPr>
          </w:p>
          <w:p w14:paraId="2FF87B4B" w14:textId="77777777" w:rsidR="0008193E" w:rsidRPr="00FA7EEB" w:rsidRDefault="0008193E" w:rsidP="007F025C">
            <w:pPr>
              <w:jc w:val="center"/>
              <w:rPr>
                <w:rFonts w:ascii="Arial" w:eastAsia="Arial" w:hAnsi="Arial" w:cs="Arial"/>
                <w:b/>
                <w:bCs/>
              </w:rPr>
            </w:pPr>
          </w:p>
          <w:p w14:paraId="6A9EB287" w14:textId="77777777" w:rsidR="00064AC8" w:rsidRPr="00FA7EEB" w:rsidRDefault="00064AC8" w:rsidP="007F025C">
            <w:pPr>
              <w:jc w:val="center"/>
              <w:rPr>
                <w:rFonts w:ascii="Arial" w:eastAsia="Arial" w:hAnsi="Arial" w:cs="Arial"/>
                <w:b/>
                <w:bCs/>
              </w:rPr>
            </w:pPr>
          </w:p>
          <w:p w14:paraId="6533CD6B" w14:textId="77777777" w:rsidR="0008193E" w:rsidRPr="00FA7EEB" w:rsidRDefault="0008193E" w:rsidP="007F025C">
            <w:pPr>
              <w:jc w:val="center"/>
              <w:rPr>
                <w:rFonts w:ascii="Arial" w:eastAsia="Arial" w:hAnsi="Arial" w:cs="Arial"/>
                <w:b/>
                <w:bCs/>
              </w:rPr>
            </w:pPr>
          </w:p>
          <w:p w14:paraId="0F5C5CB0" w14:textId="77777777" w:rsidR="0008193E" w:rsidRPr="00FA7EEB" w:rsidRDefault="0008193E" w:rsidP="007F025C">
            <w:pPr>
              <w:jc w:val="center"/>
              <w:rPr>
                <w:rFonts w:ascii="Arial" w:eastAsia="Arial" w:hAnsi="Arial" w:cs="Arial"/>
                <w:b/>
                <w:bCs/>
              </w:rPr>
            </w:pPr>
          </w:p>
          <w:p w14:paraId="655C851B" w14:textId="77777777" w:rsidR="0008193E" w:rsidRPr="00FA7EEB" w:rsidRDefault="0008193E" w:rsidP="007F025C">
            <w:pPr>
              <w:jc w:val="center"/>
              <w:rPr>
                <w:rFonts w:ascii="Arial" w:eastAsia="Arial" w:hAnsi="Arial" w:cs="Arial"/>
                <w:b/>
                <w:bCs/>
              </w:rPr>
            </w:pPr>
            <w:r w:rsidRPr="00FA7EEB">
              <w:rPr>
                <w:rFonts w:ascii="Arial" w:eastAsia="Arial" w:hAnsi="Arial" w:cs="Arial"/>
                <w:b/>
                <w:bCs/>
              </w:rPr>
              <w:t>YURISHA ANDRADE MORALES</w:t>
            </w:r>
          </w:p>
        </w:tc>
        <w:tc>
          <w:tcPr>
            <w:tcW w:w="4476" w:type="dxa"/>
          </w:tcPr>
          <w:p w14:paraId="296B4D5A" w14:textId="77777777" w:rsidR="007F025C" w:rsidRPr="00FA7EEB" w:rsidRDefault="007F025C" w:rsidP="007F025C">
            <w:pPr>
              <w:jc w:val="center"/>
              <w:rPr>
                <w:rFonts w:ascii="Arial" w:eastAsia="Arial" w:hAnsi="Arial" w:cs="Arial"/>
                <w:b/>
                <w:bCs/>
              </w:rPr>
            </w:pPr>
          </w:p>
          <w:p w14:paraId="148348CB" w14:textId="77777777" w:rsidR="00064AC8" w:rsidRPr="00FA7EEB" w:rsidRDefault="00064AC8" w:rsidP="007F025C">
            <w:pPr>
              <w:jc w:val="center"/>
              <w:rPr>
                <w:rFonts w:ascii="Arial" w:eastAsia="Arial" w:hAnsi="Arial" w:cs="Arial"/>
                <w:b/>
                <w:bCs/>
              </w:rPr>
            </w:pPr>
          </w:p>
          <w:p w14:paraId="0B8C5816" w14:textId="77777777" w:rsidR="0008193E" w:rsidRPr="00FA7EEB" w:rsidRDefault="0008193E" w:rsidP="007F025C">
            <w:pPr>
              <w:jc w:val="center"/>
              <w:rPr>
                <w:rFonts w:ascii="Arial" w:eastAsia="Arial" w:hAnsi="Arial" w:cs="Arial"/>
                <w:b/>
                <w:bCs/>
              </w:rPr>
            </w:pPr>
            <w:r w:rsidRPr="00FA7EEB">
              <w:rPr>
                <w:rFonts w:ascii="Arial" w:eastAsia="Arial" w:hAnsi="Arial" w:cs="Arial"/>
                <w:b/>
                <w:bCs/>
              </w:rPr>
              <w:t>MAGISTRADA</w:t>
            </w:r>
          </w:p>
          <w:p w14:paraId="221BEA48" w14:textId="77777777" w:rsidR="0008193E" w:rsidRPr="00FA7EEB" w:rsidRDefault="0008193E" w:rsidP="007F025C">
            <w:pPr>
              <w:jc w:val="center"/>
              <w:rPr>
                <w:rFonts w:ascii="Arial" w:eastAsia="Arial" w:hAnsi="Arial" w:cs="Arial"/>
                <w:b/>
                <w:bCs/>
              </w:rPr>
            </w:pPr>
          </w:p>
          <w:p w14:paraId="23F79F07" w14:textId="77777777" w:rsidR="0008193E" w:rsidRPr="00FA7EEB" w:rsidRDefault="0008193E" w:rsidP="007F025C">
            <w:pPr>
              <w:jc w:val="center"/>
              <w:rPr>
                <w:rFonts w:ascii="Arial" w:eastAsia="Arial" w:hAnsi="Arial" w:cs="Arial"/>
                <w:b/>
                <w:bCs/>
              </w:rPr>
            </w:pPr>
          </w:p>
          <w:p w14:paraId="6D9CA555" w14:textId="77777777" w:rsidR="0008193E" w:rsidRPr="00FA7EEB" w:rsidRDefault="0008193E" w:rsidP="007F025C">
            <w:pPr>
              <w:jc w:val="center"/>
              <w:rPr>
                <w:rFonts w:ascii="Arial" w:eastAsia="Arial" w:hAnsi="Arial" w:cs="Arial"/>
                <w:b/>
                <w:bCs/>
              </w:rPr>
            </w:pPr>
          </w:p>
          <w:p w14:paraId="2D7FAD42" w14:textId="77777777" w:rsidR="00064AC8" w:rsidRPr="00FA7EEB" w:rsidRDefault="00064AC8" w:rsidP="007F025C">
            <w:pPr>
              <w:jc w:val="center"/>
              <w:rPr>
                <w:rFonts w:ascii="Arial" w:eastAsia="Arial" w:hAnsi="Arial" w:cs="Arial"/>
                <w:b/>
                <w:bCs/>
              </w:rPr>
            </w:pPr>
          </w:p>
          <w:p w14:paraId="16268EBA" w14:textId="77777777" w:rsidR="0008193E" w:rsidRPr="00FA7EEB" w:rsidRDefault="0008193E" w:rsidP="007F025C">
            <w:pPr>
              <w:jc w:val="center"/>
              <w:rPr>
                <w:rFonts w:ascii="Arial" w:eastAsia="Arial" w:hAnsi="Arial" w:cs="Arial"/>
                <w:b/>
                <w:bCs/>
              </w:rPr>
            </w:pPr>
          </w:p>
          <w:p w14:paraId="603E2F90" w14:textId="77777777" w:rsidR="0008193E" w:rsidRPr="00FA7EEB" w:rsidRDefault="0008193E" w:rsidP="007F025C">
            <w:pPr>
              <w:jc w:val="center"/>
              <w:rPr>
                <w:rFonts w:ascii="Arial" w:eastAsia="Arial" w:hAnsi="Arial" w:cs="Arial"/>
                <w:b/>
                <w:bCs/>
              </w:rPr>
            </w:pPr>
            <w:r w:rsidRPr="00FA7EEB">
              <w:rPr>
                <w:rFonts w:ascii="Arial" w:eastAsia="Arial" w:hAnsi="Arial" w:cs="Arial"/>
                <w:b/>
                <w:bCs/>
              </w:rPr>
              <w:t>ALMA ROSA BAHENA VILLALOBOS</w:t>
            </w:r>
          </w:p>
        </w:tc>
      </w:tr>
      <w:tr w:rsidR="001D20C1" w:rsidRPr="00FA7EEB" w14:paraId="08731E57" w14:textId="77777777" w:rsidTr="007F025C">
        <w:trPr>
          <w:trHeight w:val="659"/>
          <w:tblCellSpacing w:w="20" w:type="dxa"/>
          <w:jc w:val="center"/>
        </w:trPr>
        <w:tc>
          <w:tcPr>
            <w:tcW w:w="4051" w:type="dxa"/>
          </w:tcPr>
          <w:p w14:paraId="20D29FC9" w14:textId="77777777" w:rsidR="00064AC8" w:rsidRPr="00FA7EEB" w:rsidRDefault="00064AC8" w:rsidP="007F025C">
            <w:pPr>
              <w:jc w:val="center"/>
              <w:rPr>
                <w:rFonts w:ascii="Arial" w:eastAsia="Arial" w:hAnsi="Arial" w:cs="Arial"/>
                <w:b/>
                <w:bCs/>
              </w:rPr>
            </w:pPr>
          </w:p>
          <w:p w14:paraId="4B48AA7A" w14:textId="77777777" w:rsidR="00064AC8" w:rsidRPr="00FA7EEB" w:rsidRDefault="00064AC8" w:rsidP="007F025C">
            <w:pPr>
              <w:jc w:val="center"/>
              <w:rPr>
                <w:rFonts w:ascii="Arial" w:eastAsia="Arial" w:hAnsi="Arial" w:cs="Arial"/>
                <w:b/>
                <w:bCs/>
              </w:rPr>
            </w:pPr>
          </w:p>
          <w:p w14:paraId="3DC0D699" w14:textId="77777777" w:rsidR="00CE12D5" w:rsidRDefault="00CE12D5" w:rsidP="007F025C">
            <w:pPr>
              <w:jc w:val="center"/>
              <w:rPr>
                <w:rFonts w:ascii="Arial" w:eastAsia="Arial" w:hAnsi="Arial" w:cs="Arial"/>
                <w:b/>
                <w:bCs/>
              </w:rPr>
            </w:pPr>
          </w:p>
          <w:p w14:paraId="29F581FA" w14:textId="77777777" w:rsidR="00CE12D5" w:rsidRDefault="00CE12D5" w:rsidP="007F025C">
            <w:pPr>
              <w:jc w:val="center"/>
              <w:rPr>
                <w:rFonts w:ascii="Arial" w:eastAsia="Arial" w:hAnsi="Arial" w:cs="Arial"/>
                <w:b/>
                <w:bCs/>
              </w:rPr>
            </w:pPr>
          </w:p>
          <w:p w14:paraId="4A8817DB" w14:textId="77777777" w:rsidR="0008193E" w:rsidRPr="00FA7EEB" w:rsidRDefault="0008193E" w:rsidP="007F025C">
            <w:pPr>
              <w:jc w:val="center"/>
              <w:rPr>
                <w:rFonts w:ascii="Arial" w:eastAsia="Arial" w:hAnsi="Arial" w:cs="Arial"/>
                <w:b/>
                <w:bCs/>
              </w:rPr>
            </w:pPr>
            <w:r w:rsidRPr="00FA7EEB">
              <w:rPr>
                <w:rFonts w:ascii="Arial" w:eastAsia="Arial" w:hAnsi="Arial" w:cs="Arial"/>
                <w:b/>
                <w:bCs/>
              </w:rPr>
              <w:t>MAGISTRADO</w:t>
            </w:r>
          </w:p>
          <w:p w14:paraId="620803B3" w14:textId="77777777" w:rsidR="0008193E" w:rsidRPr="00FA7EEB" w:rsidRDefault="0008193E" w:rsidP="007F025C">
            <w:pPr>
              <w:jc w:val="center"/>
              <w:rPr>
                <w:rFonts w:ascii="Arial" w:eastAsia="Arial" w:hAnsi="Arial" w:cs="Arial"/>
                <w:b/>
                <w:bCs/>
              </w:rPr>
            </w:pPr>
          </w:p>
          <w:p w14:paraId="6882CD61" w14:textId="77777777" w:rsidR="0008193E" w:rsidRPr="00FA7EEB" w:rsidRDefault="0008193E" w:rsidP="007F025C">
            <w:pPr>
              <w:jc w:val="center"/>
              <w:rPr>
                <w:rFonts w:ascii="Arial" w:eastAsia="Arial" w:hAnsi="Arial" w:cs="Arial"/>
                <w:b/>
                <w:bCs/>
              </w:rPr>
            </w:pPr>
          </w:p>
          <w:p w14:paraId="7D0DFCE4" w14:textId="77777777" w:rsidR="00064AC8" w:rsidRPr="00FA7EEB" w:rsidRDefault="00064AC8" w:rsidP="007F025C">
            <w:pPr>
              <w:jc w:val="center"/>
              <w:rPr>
                <w:rFonts w:ascii="Arial" w:eastAsia="Arial" w:hAnsi="Arial" w:cs="Arial"/>
                <w:b/>
                <w:bCs/>
              </w:rPr>
            </w:pPr>
          </w:p>
          <w:p w14:paraId="1CABC44C" w14:textId="77777777" w:rsidR="0008193E" w:rsidRPr="00FA7EEB" w:rsidRDefault="0008193E" w:rsidP="007F025C">
            <w:pPr>
              <w:jc w:val="center"/>
              <w:rPr>
                <w:rFonts w:ascii="Arial" w:eastAsia="Arial" w:hAnsi="Arial" w:cs="Arial"/>
                <w:b/>
                <w:bCs/>
              </w:rPr>
            </w:pPr>
          </w:p>
          <w:p w14:paraId="049648B1" w14:textId="77777777" w:rsidR="0008193E" w:rsidRPr="00FA7EEB" w:rsidRDefault="0008193E" w:rsidP="007F025C">
            <w:pPr>
              <w:jc w:val="center"/>
              <w:rPr>
                <w:rFonts w:ascii="Arial" w:eastAsia="Arial" w:hAnsi="Arial" w:cs="Arial"/>
                <w:b/>
                <w:bCs/>
              </w:rPr>
            </w:pPr>
          </w:p>
          <w:p w14:paraId="146F60CE" w14:textId="77777777" w:rsidR="0008193E" w:rsidRPr="00FA7EEB" w:rsidRDefault="0008193E" w:rsidP="007F025C">
            <w:pPr>
              <w:jc w:val="center"/>
              <w:rPr>
                <w:rFonts w:ascii="Arial" w:eastAsia="Arial" w:hAnsi="Arial" w:cs="Arial"/>
                <w:b/>
                <w:bCs/>
              </w:rPr>
            </w:pPr>
            <w:r w:rsidRPr="00FA7EEB">
              <w:rPr>
                <w:rFonts w:ascii="Arial" w:eastAsia="Arial" w:hAnsi="Arial" w:cs="Arial"/>
                <w:b/>
                <w:bCs/>
              </w:rPr>
              <w:t>ADRIÁN HERNÁNDEZ PINEDO</w:t>
            </w:r>
          </w:p>
        </w:tc>
        <w:tc>
          <w:tcPr>
            <w:tcW w:w="4476" w:type="dxa"/>
          </w:tcPr>
          <w:p w14:paraId="0FE182A6" w14:textId="77777777" w:rsidR="00064AC8" w:rsidRPr="00FA7EEB" w:rsidRDefault="00064AC8" w:rsidP="007F025C">
            <w:pPr>
              <w:jc w:val="center"/>
              <w:rPr>
                <w:rFonts w:ascii="Arial" w:eastAsia="Arial" w:hAnsi="Arial" w:cs="Arial"/>
                <w:b/>
                <w:bCs/>
              </w:rPr>
            </w:pPr>
          </w:p>
          <w:p w14:paraId="595DDC8A" w14:textId="77777777" w:rsidR="00064AC8" w:rsidRPr="00FA7EEB" w:rsidRDefault="00064AC8" w:rsidP="007F025C">
            <w:pPr>
              <w:jc w:val="center"/>
              <w:rPr>
                <w:rFonts w:ascii="Arial" w:eastAsia="Arial" w:hAnsi="Arial" w:cs="Arial"/>
                <w:b/>
                <w:bCs/>
              </w:rPr>
            </w:pPr>
          </w:p>
          <w:p w14:paraId="00E289DB" w14:textId="77777777" w:rsidR="00CE12D5" w:rsidRDefault="00CE12D5" w:rsidP="007F025C">
            <w:pPr>
              <w:jc w:val="center"/>
              <w:rPr>
                <w:rFonts w:ascii="Arial" w:eastAsia="Arial" w:hAnsi="Arial" w:cs="Arial"/>
                <w:b/>
                <w:bCs/>
              </w:rPr>
            </w:pPr>
          </w:p>
          <w:p w14:paraId="0DCF435E" w14:textId="77777777" w:rsidR="00CE12D5" w:rsidRDefault="00CE12D5" w:rsidP="007F025C">
            <w:pPr>
              <w:jc w:val="center"/>
              <w:rPr>
                <w:rFonts w:ascii="Arial" w:eastAsia="Arial" w:hAnsi="Arial" w:cs="Arial"/>
                <w:b/>
                <w:bCs/>
              </w:rPr>
            </w:pPr>
          </w:p>
          <w:p w14:paraId="63583873" w14:textId="77777777" w:rsidR="0008193E" w:rsidRPr="00FA7EEB" w:rsidRDefault="0008193E" w:rsidP="007F025C">
            <w:pPr>
              <w:jc w:val="center"/>
              <w:rPr>
                <w:rFonts w:ascii="Arial" w:eastAsia="Arial" w:hAnsi="Arial" w:cs="Arial"/>
                <w:b/>
                <w:bCs/>
              </w:rPr>
            </w:pPr>
            <w:r w:rsidRPr="00FA7EEB">
              <w:rPr>
                <w:rFonts w:ascii="Arial" w:eastAsia="Arial" w:hAnsi="Arial" w:cs="Arial"/>
                <w:b/>
                <w:bCs/>
              </w:rPr>
              <w:t>MAGISTRADO</w:t>
            </w:r>
          </w:p>
          <w:p w14:paraId="4A7A8E2C" w14:textId="77777777" w:rsidR="0008193E" w:rsidRPr="00FA7EEB" w:rsidRDefault="0008193E" w:rsidP="007F025C">
            <w:pPr>
              <w:jc w:val="center"/>
              <w:rPr>
                <w:rFonts w:ascii="Arial" w:eastAsia="Arial" w:hAnsi="Arial" w:cs="Arial"/>
                <w:b/>
                <w:bCs/>
              </w:rPr>
            </w:pPr>
          </w:p>
          <w:p w14:paraId="5AAD0FD7" w14:textId="77777777" w:rsidR="0008193E" w:rsidRPr="00FA7EEB" w:rsidRDefault="0008193E" w:rsidP="007F025C">
            <w:pPr>
              <w:jc w:val="center"/>
              <w:rPr>
                <w:rFonts w:ascii="Arial" w:eastAsia="Arial" w:hAnsi="Arial" w:cs="Arial"/>
                <w:b/>
                <w:bCs/>
              </w:rPr>
            </w:pPr>
          </w:p>
          <w:p w14:paraId="3C458D7D" w14:textId="77777777" w:rsidR="00064AC8" w:rsidRPr="00FA7EEB" w:rsidRDefault="00064AC8" w:rsidP="007F025C">
            <w:pPr>
              <w:jc w:val="center"/>
              <w:rPr>
                <w:rFonts w:ascii="Arial" w:eastAsia="Arial" w:hAnsi="Arial" w:cs="Arial"/>
                <w:b/>
                <w:bCs/>
              </w:rPr>
            </w:pPr>
          </w:p>
          <w:p w14:paraId="5351BAD8" w14:textId="77777777" w:rsidR="0008193E" w:rsidRPr="00FA7EEB" w:rsidRDefault="0008193E" w:rsidP="007F025C">
            <w:pPr>
              <w:jc w:val="center"/>
              <w:rPr>
                <w:rFonts w:ascii="Arial" w:eastAsia="Arial" w:hAnsi="Arial" w:cs="Arial"/>
                <w:b/>
                <w:bCs/>
              </w:rPr>
            </w:pPr>
          </w:p>
          <w:p w14:paraId="0179C06C" w14:textId="77777777" w:rsidR="0008193E" w:rsidRPr="00FA7EEB" w:rsidRDefault="0008193E" w:rsidP="007F025C">
            <w:pPr>
              <w:jc w:val="center"/>
              <w:rPr>
                <w:rFonts w:ascii="Arial" w:eastAsia="Arial" w:hAnsi="Arial" w:cs="Arial"/>
                <w:b/>
                <w:bCs/>
              </w:rPr>
            </w:pPr>
          </w:p>
          <w:p w14:paraId="36D79B71" w14:textId="77777777" w:rsidR="0008193E" w:rsidRPr="00FA7EEB" w:rsidRDefault="0008193E" w:rsidP="007F025C">
            <w:pPr>
              <w:jc w:val="center"/>
              <w:rPr>
                <w:rFonts w:ascii="Arial" w:eastAsia="Arial" w:hAnsi="Arial" w:cs="Arial"/>
                <w:b/>
                <w:bCs/>
              </w:rPr>
            </w:pPr>
            <w:r w:rsidRPr="00FA7EEB">
              <w:rPr>
                <w:rFonts w:ascii="Arial" w:eastAsia="Arial" w:hAnsi="Arial" w:cs="Arial"/>
                <w:b/>
                <w:bCs/>
              </w:rPr>
              <w:t>ERIC LÓPEZ VILLASEÑOR</w:t>
            </w:r>
          </w:p>
        </w:tc>
      </w:tr>
      <w:tr w:rsidR="001D20C1" w:rsidRPr="00FA7EEB" w14:paraId="506CB6AA" w14:textId="77777777" w:rsidTr="007F025C">
        <w:trPr>
          <w:trHeight w:val="1568"/>
          <w:tblCellSpacing w:w="20" w:type="dxa"/>
          <w:jc w:val="center"/>
        </w:trPr>
        <w:tc>
          <w:tcPr>
            <w:tcW w:w="8567" w:type="dxa"/>
            <w:gridSpan w:val="2"/>
          </w:tcPr>
          <w:p w14:paraId="435F97D8" w14:textId="77777777" w:rsidR="0008193E" w:rsidRPr="00FA7EEB" w:rsidRDefault="0008193E" w:rsidP="007F025C">
            <w:pPr>
              <w:jc w:val="center"/>
              <w:rPr>
                <w:rFonts w:ascii="Arial" w:eastAsia="Arial" w:hAnsi="Arial" w:cs="Arial"/>
                <w:b/>
                <w:bCs/>
              </w:rPr>
            </w:pPr>
            <w:r w:rsidRPr="00FA7EEB">
              <w:rPr>
                <w:rFonts w:ascii="Arial" w:eastAsia="Arial" w:hAnsi="Arial" w:cs="Arial"/>
                <w:b/>
                <w:bCs/>
              </w:rPr>
              <w:lastRenderedPageBreak/>
              <w:t>SECRETARIO GENERAL DE ACUERDOS</w:t>
            </w:r>
          </w:p>
          <w:p w14:paraId="455101B3" w14:textId="77777777" w:rsidR="0008193E" w:rsidRPr="00FA7EEB" w:rsidRDefault="0008193E" w:rsidP="007F025C">
            <w:pPr>
              <w:jc w:val="center"/>
              <w:rPr>
                <w:rFonts w:ascii="Arial" w:eastAsia="Arial" w:hAnsi="Arial" w:cs="Arial"/>
                <w:b/>
                <w:bCs/>
              </w:rPr>
            </w:pPr>
          </w:p>
          <w:p w14:paraId="4FBB0DC3" w14:textId="77777777" w:rsidR="0008193E" w:rsidRPr="00FA7EEB" w:rsidRDefault="0008193E" w:rsidP="007F025C">
            <w:pPr>
              <w:jc w:val="center"/>
              <w:rPr>
                <w:rFonts w:ascii="Arial" w:eastAsia="Arial" w:hAnsi="Arial" w:cs="Arial"/>
                <w:b/>
                <w:bCs/>
              </w:rPr>
            </w:pPr>
          </w:p>
          <w:p w14:paraId="560BD498" w14:textId="77777777" w:rsidR="00064AC8" w:rsidRPr="00FA7EEB" w:rsidRDefault="00064AC8" w:rsidP="007F025C">
            <w:pPr>
              <w:jc w:val="center"/>
              <w:rPr>
                <w:rFonts w:ascii="Arial" w:eastAsia="Arial" w:hAnsi="Arial" w:cs="Arial"/>
                <w:b/>
                <w:bCs/>
              </w:rPr>
            </w:pPr>
          </w:p>
          <w:p w14:paraId="1EE7B47F" w14:textId="77777777" w:rsidR="007F025C" w:rsidRPr="00FA7EEB" w:rsidRDefault="007F025C" w:rsidP="007F025C">
            <w:pPr>
              <w:jc w:val="center"/>
              <w:rPr>
                <w:rFonts w:ascii="Arial" w:eastAsia="Arial" w:hAnsi="Arial" w:cs="Arial"/>
                <w:b/>
                <w:bCs/>
              </w:rPr>
            </w:pPr>
          </w:p>
          <w:p w14:paraId="3A04277B" w14:textId="77777777" w:rsidR="0008193E" w:rsidRPr="00FA7EEB" w:rsidRDefault="0008193E" w:rsidP="007F025C">
            <w:pPr>
              <w:jc w:val="center"/>
              <w:rPr>
                <w:rFonts w:ascii="Arial" w:eastAsia="Arial" w:hAnsi="Arial" w:cs="Arial"/>
                <w:b/>
                <w:bCs/>
              </w:rPr>
            </w:pPr>
          </w:p>
          <w:p w14:paraId="4C6B6E21" w14:textId="77777777" w:rsidR="0008193E" w:rsidRPr="00FA7EEB" w:rsidRDefault="0008193E" w:rsidP="007F025C">
            <w:pPr>
              <w:jc w:val="center"/>
              <w:rPr>
                <w:rFonts w:ascii="Arial" w:eastAsia="Arial" w:hAnsi="Arial" w:cs="Arial"/>
                <w:b/>
                <w:bCs/>
              </w:rPr>
            </w:pPr>
            <w:r w:rsidRPr="00FA7EEB">
              <w:rPr>
                <w:rFonts w:ascii="Arial" w:eastAsia="Arial" w:hAnsi="Arial" w:cs="Arial"/>
                <w:b/>
                <w:bCs/>
              </w:rPr>
              <w:t>JESÚS RENATO GARCÍA RIVERA</w:t>
            </w:r>
          </w:p>
        </w:tc>
      </w:tr>
    </w:tbl>
    <w:p w14:paraId="75A866F4" w14:textId="77777777" w:rsidR="00CE12D5" w:rsidRDefault="00CE12D5" w:rsidP="00A760D8">
      <w:pPr>
        <w:spacing w:line="276" w:lineRule="auto"/>
        <w:jc w:val="both"/>
        <w:rPr>
          <w:rFonts w:ascii="Arial Narrow" w:hAnsi="Arial Narrow" w:cs="Arial"/>
          <w:bCs/>
          <w:sz w:val="16"/>
          <w:szCs w:val="16"/>
        </w:rPr>
      </w:pPr>
    </w:p>
    <w:p w14:paraId="58829E9E" w14:textId="77777777" w:rsidR="00CE12D5" w:rsidRDefault="00CE12D5" w:rsidP="00A760D8">
      <w:pPr>
        <w:spacing w:line="276" w:lineRule="auto"/>
        <w:jc w:val="both"/>
        <w:rPr>
          <w:rFonts w:ascii="Arial Narrow" w:hAnsi="Arial Narrow" w:cs="Arial"/>
          <w:bCs/>
          <w:sz w:val="16"/>
          <w:szCs w:val="16"/>
        </w:rPr>
      </w:pPr>
    </w:p>
    <w:p w14:paraId="260BF688" w14:textId="77777777" w:rsidR="00CE12D5" w:rsidRDefault="00CE12D5" w:rsidP="00A760D8">
      <w:pPr>
        <w:spacing w:line="276" w:lineRule="auto"/>
        <w:jc w:val="both"/>
        <w:rPr>
          <w:rFonts w:ascii="Arial Narrow" w:hAnsi="Arial Narrow" w:cs="Arial"/>
          <w:bCs/>
          <w:sz w:val="16"/>
          <w:szCs w:val="16"/>
        </w:rPr>
      </w:pPr>
    </w:p>
    <w:p w14:paraId="33FD7ECC" w14:textId="77777777" w:rsidR="00CE12D5" w:rsidRDefault="00CE12D5" w:rsidP="00CE12D5">
      <w:pPr>
        <w:jc w:val="both"/>
        <w:rPr>
          <w:rFonts w:ascii="Arial" w:eastAsia="Calibri" w:hAnsi="Arial" w:cs="Arial"/>
          <w:b/>
          <w:bCs/>
          <w:lang w:eastAsia="es-MX"/>
        </w:rPr>
      </w:pPr>
    </w:p>
    <w:p w14:paraId="1EF62537" w14:textId="77777777" w:rsidR="00CE12D5" w:rsidRPr="001A0DD0" w:rsidRDefault="00CE12D5" w:rsidP="00CE12D5">
      <w:pPr>
        <w:jc w:val="both"/>
        <w:rPr>
          <w:rFonts w:ascii="Arial" w:eastAsia="Calibri" w:hAnsi="Arial" w:cs="Arial"/>
          <w:b/>
          <w:bCs/>
          <w:lang w:eastAsia="es-MX"/>
        </w:rPr>
      </w:pPr>
      <w:r w:rsidRPr="75664EA6">
        <w:rPr>
          <w:rFonts w:ascii="Arial" w:eastAsia="Calibri" w:hAnsi="Arial" w:cs="Arial"/>
          <w:b/>
          <w:bCs/>
          <w:lang w:eastAsia="es-MX"/>
        </w:rPr>
        <w:t>VOTO RAZONADO QUE FORMULA LA MAGISTRADA AMELÍ GISSEL NAVARRO LEPE, EN</w:t>
      </w:r>
      <w:r>
        <w:rPr>
          <w:rFonts w:ascii="Arial" w:eastAsia="Calibri" w:hAnsi="Arial" w:cs="Arial"/>
          <w:b/>
          <w:bCs/>
          <w:lang w:eastAsia="es-MX"/>
        </w:rPr>
        <w:t xml:space="preserve"> EL ACUERDO PLENARIO DE INCUMPLIMIENTO</w:t>
      </w:r>
      <w:r w:rsidRPr="75664EA6">
        <w:rPr>
          <w:rFonts w:ascii="Arial" w:eastAsia="Calibri" w:hAnsi="Arial" w:cs="Arial"/>
          <w:b/>
          <w:bCs/>
          <w:lang w:eastAsia="es-MX"/>
        </w:rPr>
        <w:t xml:space="preserve"> EMITID</w:t>
      </w:r>
      <w:r>
        <w:rPr>
          <w:rFonts w:ascii="Arial" w:eastAsia="Calibri" w:hAnsi="Arial" w:cs="Arial"/>
          <w:b/>
          <w:bCs/>
          <w:lang w:eastAsia="es-MX"/>
        </w:rPr>
        <w:t>O</w:t>
      </w:r>
      <w:r w:rsidRPr="75664EA6">
        <w:rPr>
          <w:rFonts w:ascii="Arial" w:eastAsia="Calibri" w:hAnsi="Arial" w:cs="Arial"/>
          <w:b/>
          <w:bCs/>
          <w:lang w:eastAsia="es-MX"/>
        </w:rPr>
        <w:t xml:space="preserve"> EN EL JUICIO PARA LA PROTECCIÓN DE LOS DERECHOS POLÍTICO ELECTORALES DE LA CIUDADANÍA TEEM-JDC-</w:t>
      </w:r>
      <w:r>
        <w:rPr>
          <w:rFonts w:ascii="Arial" w:eastAsia="Calibri" w:hAnsi="Arial" w:cs="Arial"/>
          <w:b/>
          <w:bCs/>
          <w:lang w:eastAsia="es-MX"/>
        </w:rPr>
        <w:t>188</w:t>
      </w:r>
      <w:r w:rsidRPr="75664EA6">
        <w:rPr>
          <w:rFonts w:ascii="Arial" w:eastAsia="Calibri" w:hAnsi="Arial" w:cs="Arial"/>
          <w:b/>
          <w:bCs/>
          <w:lang w:eastAsia="es-MX"/>
        </w:rPr>
        <w:t>/2025.</w:t>
      </w:r>
    </w:p>
    <w:p w14:paraId="63FE5EEF" w14:textId="77777777" w:rsidR="00CE12D5" w:rsidRPr="00274319" w:rsidRDefault="00CE12D5" w:rsidP="00CE12D5">
      <w:pPr>
        <w:spacing w:line="360" w:lineRule="auto"/>
        <w:jc w:val="both"/>
        <w:rPr>
          <w:rFonts w:ascii="Arial" w:eastAsia="Calibri" w:hAnsi="Arial" w:cs="Arial"/>
          <w:b/>
          <w:lang w:eastAsia="es-MX"/>
        </w:rPr>
      </w:pPr>
    </w:p>
    <w:p w14:paraId="308CDA41" w14:textId="77777777" w:rsidR="00CE12D5" w:rsidRDefault="00CE12D5" w:rsidP="00CE12D5">
      <w:pPr>
        <w:spacing w:line="360" w:lineRule="auto"/>
        <w:jc w:val="both"/>
        <w:rPr>
          <w:rFonts w:ascii="Arial" w:eastAsia="Calibri" w:hAnsi="Arial" w:cs="Arial"/>
          <w:bCs/>
          <w:lang w:val="es-ES_tradnl" w:eastAsia="es-MX"/>
        </w:rPr>
      </w:pPr>
      <w:r w:rsidRPr="001A0DD0">
        <w:rPr>
          <w:rFonts w:ascii="Arial" w:eastAsia="Calibri" w:hAnsi="Arial" w:cs="Arial"/>
          <w:bCs/>
          <w:lang w:val="es-ES_tradnl" w:eastAsia="es-MX"/>
        </w:rPr>
        <w:t>Con fundamento en el artículo 24, fracción I, del Reglamento Interior del Tribunal Electoral del Estado de Michoacán, formulo el presente voto</w:t>
      </w:r>
      <w:r>
        <w:rPr>
          <w:rFonts w:ascii="Arial" w:eastAsia="Calibri" w:hAnsi="Arial" w:cs="Arial"/>
          <w:bCs/>
          <w:lang w:val="es-ES_tradnl" w:eastAsia="es-MX"/>
        </w:rPr>
        <w:t>.</w:t>
      </w:r>
    </w:p>
    <w:p w14:paraId="269DCAE1" w14:textId="77777777" w:rsidR="00CE12D5" w:rsidRDefault="00CE12D5" w:rsidP="00CE12D5">
      <w:pPr>
        <w:spacing w:line="360" w:lineRule="auto"/>
        <w:jc w:val="both"/>
        <w:rPr>
          <w:rFonts w:ascii="Arial" w:hAnsi="Arial" w:cs="Arial"/>
        </w:rPr>
      </w:pPr>
    </w:p>
    <w:p w14:paraId="0E7CD65C" w14:textId="77777777" w:rsidR="00CE12D5" w:rsidRDefault="00CE12D5" w:rsidP="00CE12D5">
      <w:pPr>
        <w:spacing w:line="360" w:lineRule="auto"/>
        <w:jc w:val="both"/>
        <w:rPr>
          <w:rFonts w:ascii="Arial" w:hAnsi="Arial" w:cs="Arial"/>
        </w:rPr>
      </w:pPr>
      <w:r>
        <w:rPr>
          <w:rFonts w:ascii="Arial" w:hAnsi="Arial" w:cs="Arial"/>
        </w:rPr>
        <w:t>Comparto el sentido de la resolución plenaria, al determinar que si bien, se reconocen actos efectuados por las autoridades responsables, se ha incumplido con lo ordenado en la sentencia de veinticuatro de julio del presente año, al no verse satisfecho el derecho político electoral de la parte actora a recibir personalmente la información solicitada.</w:t>
      </w:r>
    </w:p>
    <w:p w14:paraId="663838DF" w14:textId="77777777" w:rsidR="00CE12D5" w:rsidRDefault="00CE12D5" w:rsidP="00CE12D5">
      <w:pPr>
        <w:spacing w:line="360" w:lineRule="auto"/>
        <w:jc w:val="both"/>
        <w:rPr>
          <w:rFonts w:ascii="Arial" w:hAnsi="Arial" w:cs="Arial"/>
        </w:rPr>
      </w:pPr>
    </w:p>
    <w:p w14:paraId="15EABEB9" w14:textId="77777777" w:rsidR="00CE12D5" w:rsidRDefault="00CE12D5" w:rsidP="00CE12D5">
      <w:pPr>
        <w:spacing w:line="360" w:lineRule="auto"/>
        <w:jc w:val="both"/>
        <w:rPr>
          <w:rFonts w:ascii="Arial" w:hAnsi="Arial" w:cs="Arial"/>
        </w:rPr>
      </w:pPr>
      <w:r>
        <w:rPr>
          <w:rFonts w:ascii="Arial" w:hAnsi="Arial" w:cs="Arial"/>
        </w:rPr>
        <w:t xml:space="preserve">El acuerdo plenario en cuestión, es emitido en cumplimiento a la determinación pronunciada por la Sala Regional del Tribunal Electoral del Poder Judicial de la Federación, correspondiente a la Quinta Circunscripción con sede en Toluca de Lerdo, Estado de México, en el juicio de la ciudadanía ST-JDC-275/2025, en la que esencialmente, ordenó a este Tribunal como autoridad responsable, emitiera un acuerdo, en </w:t>
      </w:r>
      <w:bookmarkStart w:id="5" w:name="_Hlk213764654"/>
      <w:r>
        <w:rPr>
          <w:rFonts w:ascii="Arial" w:hAnsi="Arial" w:cs="Arial"/>
        </w:rPr>
        <w:t>el que tomara las medidas necesarias y suficientes que garantizaran que efectivamente la parte actora acusara de recibido el oficio de la Secretaría del Ayuntamiento, por el que se puso a su disposición la información ordenada en la sentencia; es decir, que se buscara garantizar el derecho.</w:t>
      </w:r>
    </w:p>
    <w:bookmarkEnd w:id="5"/>
    <w:p w14:paraId="69A36E69" w14:textId="77777777" w:rsidR="00CE12D5" w:rsidRDefault="00CE12D5" w:rsidP="00CE12D5">
      <w:pPr>
        <w:spacing w:line="360" w:lineRule="auto"/>
        <w:jc w:val="both"/>
        <w:rPr>
          <w:rFonts w:ascii="Arial" w:hAnsi="Arial" w:cs="Arial"/>
        </w:rPr>
      </w:pPr>
    </w:p>
    <w:p w14:paraId="3DCF9C9E" w14:textId="77777777" w:rsidR="00CE12D5" w:rsidRDefault="00CE12D5" w:rsidP="00CE12D5">
      <w:pPr>
        <w:spacing w:line="360" w:lineRule="auto"/>
        <w:jc w:val="both"/>
        <w:rPr>
          <w:rFonts w:ascii="Arial" w:hAnsi="Arial" w:cs="Arial"/>
        </w:rPr>
      </w:pPr>
      <w:r>
        <w:rPr>
          <w:rFonts w:ascii="Arial" w:hAnsi="Arial" w:cs="Arial"/>
        </w:rPr>
        <w:t>En cumplimiento a ello, este Tribunal por conducto de la Ponencia Instructora, efectuó diversos requerimientos a las autoridades responsables;</w:t>
      </w:r>
      <w:r>
        <w:rPr>
          <w:rStyle w:val="Refdenotaalpie"/>
          <w:rFonts w:ascii="Arial" w:hAnsi="Arial" w:cs="Arial"/>
        </w:rPr>
        <w:footnoteReference w:id="14"/>
      </w:r>
      <w:r>
        <w:rPr>
          <w:rFonts w:ascii="Arial" w:hAnsi="Arial" w:cs="Arial"/>
        </w:rPr>
        <w:t xml:space="preserve"> motivo de lo cual, si bien realizaron actuaciones tendientes a cumplir con lo ordenado por este </w:t>
      </w:r>
      <w:r>
        <w:rPr>
          <w:rFonts w:ascii="Arial" w:hAnsi="Arial" w:cs="Arial"/>
        </w:rPr>
        <w:lastRenderedPageBreak/>
        <w:t>Tribunal; lo cierto es que, solo aportaron en autos, tres videos en los que presuntamente se describían las comunicaciones vía telefónica que realizaron a la parte actora, para que compareciera a recibir la información solicitada.</w:t>
      </w:r>
    </w:p>
    <w:p w14:paraId="60B83782" w14:textId="77777777" w:rsidR="00CE12D5" w:rsidRDefault="00CE12D5" w:rsidP="00CE12D5">
      <w:pPr>
        <w:spacing w:line="360" w:lineRule="auto"/>
        <w:jc w:val="both"/>
        <w:rPr>
          <w:rFonts w:ascii="Arial" w:hAnsi="Arial" w:cs="Arial"/>
        </w:rPr>
      </w:pPr>
    </w:p>
    <w:p w14:paraId="16365577" w14:textId="77777777" w:rsidR="00CE12D5" w:rsidRDefault="00CE12D5" w:rsidP="00CE12D5">
      <w:pPr>
        <w:spacing w:line="360" w:lineRule="auto"/>
        <w:jc w:val="both"/>
        <w:rPr>
          <w:rFonts w:ascii="Arial" w:eastAsia="Calibri" w:hAnsi="Arial"/>
          <w:iCs/>
          <w:lang w:val="es-MX"/>
        </w:rPr>
      </w:pPr>
      <w:r>
        <w:rPr>
          <w:rFonts w:ascii="Arial" w:hAnsi="Arial" w:cs="Arial"/>
        </w:rPr>
        <w:t xml:space="preserve">Así, con motivo de lo anterior, este Tribunal en aras de </w:t>
      </w:r>
      <w:r w:rsidRPr="006C4EB7">
        <w:rPr>
          <w:rFonts w:ascii="Arial" w:hAnsi="Arial" w:cs="Arial"/>
        </w:rPr>
        <w:t>garanti</w:t>
      </w:r>
      <w:r>
        <w:rPr>
          <w:rFonts w:ascii="Arial" w:hAnsi="Arial" w:cs="Arial"/>
        </w:rPr>
        <w:t>zar el</w:t>
      </w:r>
      <w:r w:rsidRPr="006C4EB7">
        <w:rPr>
          <w:rFonts w:ascii="Arial" w:hAnsi="Arial" w:cs="Arial"/>
        </w:rPr>
        <w:t xml:space="preserve"> derecho</w:t>
      </w:r>
      <w:r w:rsidRPr="00E45D80">
        <w:rPr>
          <w:rFonts w:ascii="Arial" w:eastAsia="Calibri" w:hAnsi="Arial"/>
          <w:iCs/>
          <w:lang w:val="es-MX"/>
        </w:rPr>
        <w:t xml:space="preserve"> </w:t>
      </w:r>
      <w:r w:rsidRPr="00177B0C">
        <w:rPr>
          <w:rFonts w:ascii="Arial" w:eastAsia="Calibri" w:hAnsi="Arial"/>
          <w:iCs/>
          <w:lang w:val="es-MX"/>
        </w:rPr>
        <w:t>constitucional a la tutela jurisdiccional</w:t>
      </w:r>
      <w:r>
        <w:rPr>
          <w:rFonts w:ascii="Arial" w:eastAsia="Calibri" w:hAnsi="Arial"/>
          <w:iCs/>
          <w:lang w:val="es-MX"/>
        </w:rPr>
        <w:t xml:space="preserve"> y</w:t>
      </w:r>
      <w:r w:rsidRPr="006C4EB7">
        <w:rPr>
          <w:rFonts w:ascii="Arial" w:hAnsi="Arial" w:cs="Arial"/>
        </w:rPr>
        <w:t xml:space="preserve"> acceso a la justicia</w:t>
      </w:r>
      <w:r>
        <w:rPr>
          <w:rFonts w:ascii="Arial" w:hAnsi="Arial" w:cs="Arial"/>
        </w:rPr>
        <w:t xml:space="preserve"> de la parte actora</w:t>
      </w:r>
      <w:r w:rsidRPr="00177B0C">
        <w:rPr>
          <w:rFonts w:ascii="Arial" w:eastAsia="Calibri" w:hAnsi="Arial"/>
          <w:iCs/>
          <w:lang w:val="es-MX"/>
        </w:rPr>
        <w:t>; lo cual implica la plena ejecución de la sentencia</w:t>
      </w:r>
      <w:r>
        <w:rPr>
          <w:rFonts w:ascii="Arial" w:eastAsia="Calibri" w:hAnsi="Arial"/>
          <w:iCs/>
          <w:lang w:val="es-MX"/>
        </w:rPr>
        <w:t xml:space="preserve"> y en estricto acatamiento a lo ordenado por la Sala Regional Toluca, es que estableció un mecanismo con la finalidad de hacer efectivos los derechos político electorales de la parte actora, y que pueda recibir la información. </w:t>
      </w:r>
    </w:p>
    <w:p w14:paraId="3D796489" w14:textId="77777777" w:rsidR="00CE12D5" w:rsidRDefault="00CE12D5" w:rsidP="00CE12D5">
      <w:pPr>
        <w:spacing w:line="360" w:lineRule="auto"/>
        <w:jc w:val="both"/>
        <w:rPr>
          <w:rFonts w:ascii="Arial" w:eastAsia="Calibri" w:hAnsi="Arial"/>
          <w:iCs/>
          <w:lang w:val="es-MX"/>
        </w:rPr>
      </w:pPr>
    </w:p>
    <w:p w14:paraId="7512BF59" w14:textId="77777777" w:rsidR="00CE12D5" w:rsidRPr="00177B0C" w:rsidRDefault="00CE12D5" w:rsidP="00CE12D5">
      <w:pPr>
        <w:spacing w:line="360" w:lineRule="auto"/>
        <w:jc w:val="both"/>
        <w:rPr>
          <w:rFonts w:ascii="Arial" w:eastAsia="Calibri" w:hAnsi="Arial"/>
          <w:iCs/>
          <w:lang w:val="es-MX"/>
        </w:rPr>
      </w:pPr>
      <w:r>
        <w:rPr>
          <w:rFonts w:ascii="Arial" w:eastAsia="Calibri" w:hAnsi="Arial"/>
          <w:iCs/>
          <w:lang w:val="es-MX"/>
        </w:rPr>
        <w:t xml:space="preserve">Ya que, para lograr lo anterior, este Tribunal, </w:t>
      </w:r>
      <w:r w:rsidRPr="00177B0C">
        <w:rPr>
          <w:rFonts w:ascii="Arial" w:eastAsia="Calibri" w:hAnsi="Arial"/>
          <w:iCs/>
          <w:lang w:val="es-MX"/>
        </w:rPr>
        <w:t>debe remover todos los obstáculos que impidan su ejecución, tanto iniciales como posteriores y, en su caso, la realización de todos los actos necesarios para la ejecución, así como los derivados de una desobediencia manifiesta o disimulada, por un cumplimiento aparente o defectuoso a cargo de las autoridades que tengan o no el carácter de responsables.</w:t>
      </w:r>
      <w:r w:rsidRPr="00177B0C">
        <w:rPr>
          <w:rFonts w:ascii="Arial" w:eastAsia="Calibri" w:hAnsi="Arial"/>
          <w:iCs/>
          <w:vertAlign w:val="superscript"/>
          <w:lang w:val="es-MX"/>
        </w:rPr>
        <w:footnoteReference w:id="15"/>
      </w:r>
    </w:p>
    <w:p w14:paraId="6B43A287" w14:textId="77777777" w:rsidR="00CE12D5" w:rsidRDefault="00CE12D5" w:rsidP="00CE12D5">
      <w:pPr>
        <w:spacing w:line="360" w:lineRule="auto"/>
        <w:jc w:val="both"/>
        <w:rPr>
          <w:rFonts w:ascii="Arial" w:eastAsia="Aptos" w:hAnsi="Arial" w:cs="Arial"/>
        </w:rPr>
      </w:pPr>
    </w:p>
    <w:p w14:paraId="1CBF1626" w14:textId="77777777" w:rsidR="00CE12D5" w:rsidRPr="00177B0C" w:rsidRDefault="00CE12D5" w:rsidP="00CE12D5">
      <w:pPr>
        <w:spacing w:line="360" w:lineRule="auto"/>
        <w:jc w:val="both"/>
        <w:rPr>
          <w:rFonts w:ascii="Arial" w:eastAsia="Aptos" w:hAnsi="Arial" w:cs="Arial"/>
        </w:rPr>
      </w:pPr>
      <w:r w:rsidRPr="00177B0C">
        <w:rPr>
          <w:rFonts w:ascii="Arial" w:eastAsia="Aptos" w:hAnsi="Arial" w:cs="Arial"/>
        </w:rPr>
        <w:t>De esa manera, en el caso en particular en que han sobrevenido circunstancias que han impedido la plena ejecución de la sentencia dictada en el presente juicio de la ciudadanía; este Tribunal Electoral proc</w:t>
      </w:r>
      <w:r>
        <w:rPr>
          <w:rFonts w:ascii="Arial" w:eastAsia="Aptos" w:hAnsi="Arial" w:cs="Arial"/>
        </w:rPr>
        <w:t>edió</w:t>
      </w:r>
      <w:r w:rsidRPr="00177B0C">
        <w:rPr>
          <w:rFonts w:ascii="Arial" w:eastAsia="Aptos" w:hAnsi="Arial" w:cs="Arial"/>
        </w:rPr>
        <w:t xml:space="preserve"> a implementar </w:t>
      </w:r>
      <w:r>
        <w:rPr>
          <w:rFonts w:ascii="Arial" w:eastAsia="Aptos" w:hAnsi="Arial" w:cs="Arial"/>
        </w:rPr>
        <w:t xml:space="preserve">el </w:t>
      </w:r>
      <w:r w:rsidRPr="00177B0C">
        <w:rPr>
          <w:rFonts w:ascii="Arial" w:eastAsia="Aptos" w:hAnsi="Arial" w:cs="Arial"/>
        </w:rPr>
        <w:t>mecanismo necesario</w:t>
      </w:r>
      <w:r>
        <w:rPr>
          <w:rFonts w:ascii="Arial" w:eastAsia="Aptos" w:hAnsi="Arial" w:cs="Arial"/>
        </w:rPr>
        <w:t xml:space="preserve"> o medida suficiente</w:t>
      </w:r>
      <w:r w:rsidRPr="00177B0C">
        <w:rPr>
          <w:rFonts w:ascii="Arial" w:eastAsia="Aptos" w:hAnsi="Arial" w:cs="Arial"/>
        </w:rPr>
        <w:t xml:space="preserve"> para hacer efectivo lo determinado en la sentencia, sin que ello afecte los derechos humanos de la actora o de algún tercero, pues solo procede hacer cumplir a las autoridades responsables con lo ordenado sin que ello por sí mismo, constituya variar o cambiar la declaración de la restitución del derecho político electoral vulnerado.</w:t>
      </w:r>
    </w:p>
    <w:p w14:paraId="69C16214" w14:textId="77777777" w:rsidR="00CE12D5" w:rsidRPr="00177B0C" w:rsidRDefault="00CE12D5" w:rsidP="00CE12D5">
      <w:pPr>
        <w:spacing w:line="360" w:lineRule="auto"/>
        <w:jc w:val="both"/>
        <w:rPr>
          <w:rFonts w:ascii="Arial" w:eastAsia="Aptos" w:hAnsi="Arial" w:cs="Arial"/>
        </w:rPr>
      </w:pPr>
    </w:p>
    <w:p w14:paraId="3ADC94E6" w14:textId="77777777" w:rsidR="00CE12D5" w:rsidRDefault="00CE12D5" w:rsidP="00CE12D5">
      <w:pPr>
        <w:spacing w:line="360" w:lineRule="auto"/>
        <w:jc w:val="both"/>
        <w:rPr>
          <w:rFonts w:ascii="Arial" w:hAnsi="Arial" w:cs="Arial"/>
        </w:rPr>
      </w:pPr>
      <w:r>
        <w:rPr>
          <w:rFonts w:ascii="Arial" w:eastAsia="Cambria" w:hAnsi="Arial" w:cs="Arial"/>
          <w:lang w:eastAsia="es-MX"/>
        </w:rPr>
        <w:t xml:space="preserve">De ahí, que este Tribunal, en cumplimiento a lo ordenado por la Sala Regional Toluca, ha </w:t>
      </w:r>
      <w:r>
        <w:rPr>
          <w:rFonts w:ascii="Arial" w:hAnsi="Arial" w:cs="Arial"/>
        </w:rPr>
        <w:t>tomado las medidas necesarias y suficientes para garantizar que, en su momento, la parte actora reciba fehacientemente, la información solicitada a las autoridades responsables.</w:t>
      </w:r>
    </w:p>
    <w:p w14:paraId="3B490A28" w14:textId="77777777" w:rsidR="00CE12D5" w:rsidRDefault="00CE12D5" w:rsidP="00CE12D5">
      <w:pPr>
        <w:spacing w:line="360" w:lineRule="auto"/>
        <w:jc w:val="both"/>
        <w:rPr>
          <w:rFonts w:ascii="Arial" w:eastAsia="Cambria" w:hAnsi="Arial" w:cs="Arial"/>
          <w:lang w:eastAsia="es-MX"/>
        </w:rPr>
      </w:pPr>
    </w:p>
    <w:p w14:paraId="7C1768C2" w14:textId="77777777" w:rsidR="00CE12D5" w:rsidRDefault="00CE12D5" w:rsidP="00CE12D5">
      <w:pPr>
        <w:spacing w:line="360" w:lineRule="auto"/>
        <w:jc w:val="both"/>
        <w:rPr>
          <w:rFonts w:ascii="Arial" w:eastAsia="Cambria" w:hAnsi="Arial" w:cs="Arial"/>
          <w:lang w:eastAsia="es-MX"/>
        </w:rPr>
      </w:pPr>
      <w:r>
        <w:rPr>
          <w:rFonts w:ascii="Arial" w:eastAsia="Cambria" w:hAnsi="Arial" w:cs="Arial"/>
          <w:lang w:eastAsia="es-MX"/>
        </w:rPr>
        <w:lastRenderedPageBreak/>
        <w:t>Lo que en su oportunidad será verificado por este Tribunal, ante las actuaciones que realicen las autoridades responsables.</w:t>
      </w:r>
    </w:p>
    <w:p w14:paraId="291ADE94" w14:textId="77777777" w:rsidR="00CE12D5" w:rsidRDefault="00CE12D5" w:rsidP="00CE12D5">
      <w:pPr>
        <w:spacing w:line="360" w:lineRule="auto"/>
        <w:jc w:val="both"/>
        <w:rPr>
          <w:rFonts w:ascii="Arial" w:eastAsia="Cambria" w:hAnsi="Arial" w:cs="Arial"/>
          <w:lang w:eastAsia="es-MX"/>
        </w:rPr>
      </w:pPr>
    </w:p>
    <w:p w14:paraId="06D9903D" w14:textId="77777777" w:rsidR="00CE12D5" w:rsidRPr="00B35C96" w:rsidRDefault="00CE12D5" w:rsidP="00CE12D5">
      <w:pPr>
        <w:spacing w:line="360" w:lineRule="auto"/>
        <w:jc w:val="both"/>
        <w:rPr>
          <w:rFonts w:ascii="Arial" w:eastAsia="Calibri" w:hAnsi="Arial" w:cs="Arial"/>
          <w:b/>
          <w:bCs/>
          <w:lang w:eastAsia="es-MX"/>
        </w:rPr>
      </w:pPr>
    </w:p>
    <w:p w14:paraId="637F17AD" w14:textId="77777777" w:rsidR="00CE12D5" w:rsidRPr="001E58D9" w:rsidRDefault="00CE12D5" w:rsidP="00CE12D5">
      <w:pPr>
        <w:spacing w:line="360" w:lineRule="auto"/>
        <w:jc w:val="center"/>
        <w:rPr>
          <w:rFonts w:ascii="Arial" w:eastAsia="Calibri" w:hAnsi="Arial" w:cs="Arial"/>
          <w:b/>
          <w:bCs/>
          <w:lang w:eastAsia="es-MX"/>
        </w:rPr>
      </w:pPr>
      <w:r w:rsidRPr="001E58D9">
        <w:rPr>
          <w:rFonts w:ascii="Arial" w:eastAsia="Calibri" w:hAnsi="Arial" w:cs="Arial"/>
          <w:b/>
          <w:bCs/>
          <w:lang w:eastAsia="es-MX"/>
        </w:rPr>
        <w:t>MAGISTRADA</w:t>
      </w:r>
    </w:p>
    <w:p w14:paraId="1DBC256F" w14:textId="77777777" w:rsidR="00CE12D5" w:rsidRPr="001E58D9" w:rsidRDefault="00CE12D5" w:rsidP="00CE12D5">
      <w:pPr>
        <w:spacing w:line="360" w:lineRule="auto"/>
        <w:jc w:val="center"/>
        <w:rPr>
          <w:rFonts w:ascii="Arial" w:eastAsia="Calibri" w:hAnsi="Arial" w:cs="Arial"/>
          <w:b/>
          <w:bCs/>
          <w:lang w:eastAsia="es-MX"/>
        </w:rPr>
      </w:pPr>
    </w:p>
    <w:p w14:paraId="55F4E824" w14:textId="77777777" w:rsidR="00CE12D5" w:rsidRPr="001E58D9" w:rsidRDefault="00CE12D5" w:rsidP="00CE12D5">
      <w:pPr>
        <w:spacing w:line="360" w:lineRule="auto"/>
        <w:jc w:val="center"/>
        <w:rPr>
          <w:rFonts w:ascii="Arial" w:eastAsia="Calibri" w:hAnsi="Arial" w:cs="Arial"/>
          <w:lang w:eastAsia="es-MX"/>
        </w:rPr>
      </w:pPr>
    </w:p>
    <w:p w14:paraId="2F7A9E99" w14:textId="77777777" w:rsidR="00CE12D5" w:rsidRPr="001E58D9" w:rsidRDefault="00CE12D5" w:rsidP="00CE12D5">
      <w:pPr>
        <w:spacing w:line="360" w:lineRule="auto"/>
        <w:jc w:val="center"/>
        <w:rPr>
          <w:rFonts w:ascii="Calibri" w:eastAsia="Calibri" w:hAnsi="Calibri"/>
          <w:lang w:eastAsia="es-MX"/>
        </w:rPr>
      </w:pPr>
      <w:r w:rsidRPr="001E58D9">
        <w:rPr>
          <w:rFonts w:ascii="Arial" w:eastAsia="Calibri" w:hAnsi="Arial" w:cs="Arial"/>
          <w:lang w:eastAsia="es-MX"/>
        </w:rPr>
        <w:t>AMELÍ GISSEL NAVARRO LEPE</w:t>
      </w:r>
    </w:p>
    <w:p w14:paraId="0E230E2E" w14:textId="77777777" w:rsidR="00CE12D5" w:rsidRPr="00CE12D5" w:rsidRDefault="00CE12D5" w:rsidP="00CE12D5">
      <w:pPr>
        <w:pStyle w:val="paragraph"/>
        <w:spacing w:before="0" w:beforeAutospacing="0" w:after="0" w:afterAutospacing="0" w:line="360" w:lineRule="auto"/>
        <w:jc w:val="both"/>
        <w:textAlignment w:val="baseline"/>
        <w:rPr>
          <w:rStyle w:val="normaltextrun"/>
          <w:rFonts w:ascii="Arial" w:hAnsi="Arial" w:cs="Arial"/>
          <w:color w:val="000000"/>
        </w:rPr>
      </w:pPr>
    </w:p>
    <w:p w14:paraId="71E3AFD5" w14:textId="77777777" w:rsidR="00A760D8" w:rsidRPr="00FF3940" w:rsidRDefault="00A760D8" w:rsidP="00A760D8">
      <w:pPr>
        <w:spacing w:line="276" w:lineRule="auto"/>
        <w:jc w:val="both"/>
        <w:rPr>
          <w:rFonts w:ascii="Arial Narrow" w:eastAsia="Arial" w:hAnsi="Arial Narrow" w:cs="Arial"/>
          <w:bCs/>
          <w:sz w:val="18"/>
          <w:szCs w:val="18"/>
        </w:rPr>
      </w:pPr>
      <w:r w:rsidRPr="00FF3940">
        <w:rPr>
          <w:rFonts w:ascii="Arial Narrow" w:eastAsia="Arial" w:hAnsi="Arial Narrow" w:cs="Arial"/>
          <w:bCs/>
          <w:sz w:val="18"/>
          <w:szCs w:val="18"/>
        </w:rPr>
        <w:t>El suscrito Jesús Renato García Rivera, Secretario General de Acuerdos del Tribunal Electoral del Estado</w:t>
      </w:r>
      <w:r w:rsidRPr="00FF3940">
        <w:rPr>
          <w:rFonts w:ascii="Arial Narrow" w:hAnsi="Arial Narrow" w:cs="Arial"/>
          <w:sz w:val="18"/>
          <w:szCs w:val="18"/>
        </w:rPr>
        <w:t xml:space="preserve">, </w:t>
      </w:r>
      <w:r w:rsidRPr="00FF3940">
        <w:rPr>
          <w:rFonts w:ascii="Arial Narrow" w:eastAsia="Arial" w:hAnsi="Arial Narrow" w:cs="Arial"/>
          <w:bCs/>
          <w:sz w:val="18"/>
          <w:szCs w:val="18"/>
        </w:rPr>
        <w:t xml:space="preserve">en ejercicio de las facultades que me confieren los artículos 69, fracción VII, del Código Electoral del Estado de Michoacán de Ocampo y 66, fracciones I y II del Reglamento Interior del Tribunal Electoral del Estado, hago constar que las firmas que obran en el presente documento, corresponden al acuerdo plenario de </w:t>
      </w:r>
      <w:r w:rsidR="00EE6FBE" w:rsidRPr="00FF3940">
        <w:rPr>
          <w:rFonts w:ascii="Arial Narrow" w:eastAsia="Arial" w:hAnsi="Arial Narrow" w:cs="Arial"/>
          <w:bCs/>
          <w:sz w:val="18"/>
          <w:szCs w:val="18"/>
        </w:rPr>
        <w:t>in</w:t>
      </w:r>
      <w:r w:rsidRPr="00FF3940">
        <w:rPr>
          <w:rFonts w:ascii="Arial Narrow" w:eastAsia="Arial" w:hAnsi="Arial Narrow" w:cs="Arial"/>
          <w:bCs/>
          <w:sz w:val="18"/>
          <w:szCs w:val="18"/>
        </w:rPr>
        <w:t>cumplimiento</w:t>
      </w:r>
      <w:r w:rsidR="007D1F51" w:rsidRPr="00FF3940">
        <w:rPr>
          <w:rFonts w:ascii="Arial Narrow" w:eastAsia="Arial" w:hAnsi="Arial Narrow" w:cs="Arial"/>
          <w:bCs/>
          <w:sz w:val="18"/>
          <w:szCs w:val="18"/>
        </w:rPr>
        <w:t xml:space="preserve"> </w:t>
      </w:r>
      <w:r w:rsidR="00471AA8" w:rsidRPr="00FF3940">
        <w:rPr>
          <w:rFonts w:ascii="Arial Narrow" w:eastAsia="Arial" w:hAnsi="Arial Narrow" w:cs="Arial"/>
          <w:bCs/>
          <w:sz w:val="18"/>
          <w:szCs w:val="18"/>
        </w:rPr>
        <w:t xml:space="preserve">de sentencia </w:t>
      </w:r>
      <w:r w:rsidRPr="00FF3940">
        <w:rPr>
          <w:rFonts w:ascii="Arial Narrow" w:eastAsia="Arial" w:hAnsi="Arial Narrow" w:cs="Arial"/>
          <w:bCs/>
          <w:sz w:val="18"/>
          <w:szCs w:val="18"/>
        </w:rPr>
        <w:t xml:space="preserve">emitido por el Pleno del Tribunal Electoral del Estado, en </w:t>
      </w:r>
      <w:r w:rsidR="003A5431">
        <w:rPr>
          <w:rFonts w:ascii="Arial Narrow" w:eastAsia="Arial" w:hAnsi="Arial Narrow" w:cs="Arial"/>
          <w:bCs/>
          <w:sz w:val="18"/>
          <w:szCs w:val="18"/>
        </w:rPr>
        <w:t>s</w:t>
      </w:r>
      <w:r w:rsidR="007D1F51" w:rsidRPr="00FF3940">
        <w:rPr>
          <w:rFonts w:ascii="Arial Narrow" w:eastAsia="Arial" w:hAnsi="Arial Narrow" w:cs="Arial"/>
          <w:bCs/>
          <w:sz w:val="18"/>
          <w:szCs w:val="18"/>
        </w:rPr>
        <w:t xml:space="preserve">esión </w:t>
      </w:r>
      <w:r w:rsidR="003A5431">
        <w:rPr>
          <w:rFonts w:ascii="Arial Narrow" w:eastAsia="Arial" w:hAnsi="Arial Narrow" w:cs="Arial"/>
          <w:bCs/>
          <w:sz w:val="18"/>
          <w:szCs w:val="18"/>
        </w:rPr>
        <w:t>p</w:t>
      </w:r>
      <w:r w:rsidR="007D1F51" w:rsidRPr="00FF3940">
        <w:rPr>
          <w:rFonts w:ascii="Arial Narrow" w:eastAsia="Arial" w:hAnsi="Arial Narrow" w:cs="Arial"/>
          <w:bCs/>
          <w:sz w:val="18"/>
          <w:szCs w:val="18"/>
        </w:rPr>
        <w:t xml:space="preserve">ública </w:t>
      </w:r>
      <w:r w:rsidRPr="00FF3940">
        <w:rPr>
          <w:rFonts w:ascii="Arial Narrow" w:eastAsia="Arial" w:hAnsi="Arial Narrow" w:cs="Arial"/>
          <w:bCs/>
          <w:sz w:val="18"/>
          <w:szCs w:val="18"/>
        </w:rPr>
        <w:t xml:space="preserve">celebrada el </w:t>
      </w:r>
      <w:r w:rsidR="007D1F51" w:rsidRPr="00FF3940">
        <w:rPr>
          <w:rFonts w:ascii="Arial Narrow" w:eastAsia="Arial" w:hAnsi="Arial Narrow" w:cs="Arial"/>
          <w:bCs/>
          <w:sz w:val="18"/>
          <w:szCs w:val="18"/>
        </w:rPr>
        <w:t>once</w:t>
      </w:r>
      <w:r w:rsidRPr="00FF3940">
        <w:rPr>
          <w:rFonts w:ascii="Arial Narrow" w:eastAsia="Arial" w:hAnsi="Arial Narrow" w:cs="Arial"/>
          <w:bCs/>
          <w:sz w:val="18"/>
          <w:szCs w:val="18"/>
        </w:rPr>
        <w:t xml:space="preserve"> de </w:t>
      </w:r>
      <w:r w:rsidR="007D1F51" w:rsidRPr="00FF3940">
        <w:rPr>
          <w:rFonts w:ascii="Arial Narrow" w:eastAsia="Arial" w:hAnsi="Arial Narrow" w:cs="Arial"/>
          <w:bCs/>
          <w:sz w:val="18"/>
          <w:szCs w:val="18"/>
        </w:rPr>
        <w:t>noviembre</w:t>
      </w:r>
      <w:r w:rsidRPr="00FF3940">
        <w:rPr>
          <w:rFonts w:ascii="Arial Narrow" w:eastAsia="Arial" w:hAnsi="Arial Narrow" w:cs="Arial"/>
          <w:bCs/>
          <w:sz w:val="18"/>
          <w:szCs w:val="18"/>
        </w:rPr>
        <w:t xml:space="preserve"> de dos mil veinticinco, </w:t>
      </w:r>
      <w:r w:rsidR="003A5431">
        <w:rPr>
          <w:rFonts w:ascii="Arial Narrow" w:eastAsia="Arial" w:hAnsi="Arial Narrow" w:cs="Arial"/>
          <w:bCs/>
          <w:sz w:val="18"/>
          <w:szCs w:val="18"/>
        </w:rPr>
        <w:t xml:space="preserve">en el </w:t>
      </w:r>
      <w:r w:rsidR="007D1F51" w:rsidRPr="00FF3940">
        <w:rPr>
          <w:rFonts w:ascii="Arial Narrow" w:eastAsia="Arial" w:hAnsi="Arial Narrow" w:cs="Arial"/>
          <w:bCs/>
          <w:sz w:val="18"/>
          <w:szCs w:val="18"/>
        </w:rPr>
        <w:t>Juicio para la Protección de los Derechos Político-Electorales del Ciudadano</w:t>
      </w:r>
      <w:r w:rsidRPr="00FF3940">
        <w:rPr>
          <w:rFonts w:ascii="Arial Narrow" w:eastAsia="Arial" w:hAnsi="Arial Narrow" w:cs="Arial"/>
          <w:bCs/>
          <w:sz w:val="18"/>
          <w:szCs w:val="18"/>
        </w:rPr>
        <w:t xml:space="preserve"> </w:t>
      </w:r>
      <w:r w:rsidRPr="003A5431">
        <w:rPr>
          <w:rFonts w:ascii="Arial Narrow" w:eastAsia="Arial" w:hAnsi="Arial Narrow" w:cs="Arial"/>
          <w:b/>
          <w:sz w:val="18"/>
          <w:szCs w:val="18"/>
        </w:rPr>
        <w:t>TEEM-</w:t>
      </w:r>
      <w:r w:rsidR="007D1F51" w:rsidRPr="003A5431">
        <w:rPr>
          <w:rFonts w:ascii="Arial Narrow" w:eastAsia="Arial" w:hAnsi="Arial Narrow" w:cs="Arial"/>
          <w:b/>
          <w:sz w:val="18"/>
          <w:szCs w:val="18"/>
        </w:rPr>
        <w:t>JDC-188</w:t>
      </w:r>
      <w:r w:rsidRPr="003A5431">
        <w:rPr>
          <w:rFonts w:ascii="Arial Narrow" w:eastAsia="Arial" w:hAnsi="Arial Narrow" w:cs="Arial"/>
          <w:b/>
          <w:sz w:val="18"/>
          <w:szCs w:val="18"/>
        </w:rPr>
        <w:t>/202</w:t>
      </w:r>
      <w:r w:rsidR="007D1F51" w:rsidRPr="003A5431">
        <w:rPr>
          <w:rFonts w:ascii="Arial Narrow" w:eastAsia="Arial" w:hAnsi="Arial Narrow" w:cs="Arial"/>
          <w:b/>
          <w:sz w:val="18"/>
          <w:szCs w:val="18"/>
        </w:rPr>
        <w:t>5</w:t>
      </w:r>
      <w:r w:rsidRPr="00FF3940">
        <w:rPr>
          <w:rFonts w:ascii="Arial Narrow" w:eastAsia="Arial" w:hAnsi="Arial Narrow" w:cs="Arial"/>
          <w:bCs/>
          <w:sz w:val="18"/>
          <w:szCs w:val="18"/>
        </w:rPr>
        <w:t>;</w:t>
      </w:r>
      <w:r w:rsidR="00661B30" w:rsidRPr="00FF3940">
        <w:rPr>
          <w:rFonts w:ascii="Arial Narrow" w:eastAsia="Arial" w:hAnsi="Arial Narrow" w:cs="Arial"/>
          <w:bCs/>
          <w:sz w:val="18"/>
          <w:szCs w:val="18"/>
        </w:rPr>
        <w:t xml:space="preserve"> con el voto razonado de la Magistrada Amelí Gissel Navarro Lepe</w:t>
      </w:r>
      <w:r w:rsidR="003A5431">
        <w:rPr>
          <w:rFonts w:ascii="Arial Narrow" w:eastAsia="Arial" w:hAnsi="Arial Narrow" w:cs="Arial"/>
          <w:bCs/>
          <w:sz w:val="18"/>
          <w:szCs w:val="18"/>
        </w:rPr>
        <w:t xml:space="preserve">; </w:t>
      </w:r>
      <w:r w:rsidRPr="00FF3940">
        <w:rPr>
          <w:rFonts w:ascii="Arial Narrow" w:eastAsia="Arial" w:hAnsi="Arial Narrow" w:cs="Arial"/>
          <w:bCs/>
          <w:sz w:val="18"/>
          <w:szCs w:val="18"/>
        </w:rPr>
        <w:t xml:space="preserve">documento que consta de </w:t>
      </w:r>
      <w:r w:rsidR="003540DC">
        <w:rPr>
          <w:rFonts w:ascii="Arial Narrow" w:eastAsia="Arial" w:hAnsi="Arial Narrow" w:cs="Arial"/>
          <w:bCs/>
          <w:sz w:val="18"/>
          <w:szCs w:val="18"/>
        </w:rPr>
        <w:t>trece</w:t>
      </w:r>
      <w:r w:rsidRPr="00FF3940">
        <w:rPr>
          <w:rFonts w:ascii="Arial Narrow" w:eastAsia="Arial" w:hAnsi="Arial Narrow" w:cs="Arial"/>
          <w:bCs/>
          <w:sz w:val="18"/>
          <w:szCs w:val="18"/>
        </w:rPr>
        <w:t xml:space="preserve"> páginas, incluida la presente. </w:t>
      </w:r>
      <w:r w:rsidRPr="003540DC">
        <w:rPr>
          <w:rFonts w:ascii="Arial Narrow" w:eastAsia="Arial" w:hAnsi="Arial Narrow" w:cs="Arial"/>
          <w:b/>
          <w:sz w:val="18"/>
          <w:szCs w:val="18"/>
        </w:rPr>
        <w:t>Doy fe.</w:t>
      </w:r>
    </w:p>
    <w:p w14:paraId="46DD7644" w14:textId="77777777" w:rsidR="00A760D8" w:rsidRPr="00FF3940" w:rsidRDefault="00A760D8" w:rsidP="00A760D8">
      <w:pPr>
        <w:spacing w:line="276" w:lineRule="auto"/>
        <w:jc w:val="both"/>
        <w:rPr>
          <w:rFonts w:ascii="Arial Narrow" w:eastAsia="Arial" w:hAnsi="Arial Narrow" w:cs="Arial"/>
          <w:bCs/>
          <w:sz w:val="18"/>
          <w:szCs w:val="18"/>
        </w:rPr>
      </w:pPr>
    </w:p>
    <w:p w14:paraId="390EDA28" w14:textId="77777777" w:rsidR="00A760D8" w:rsidRPr="00FF3940" w:rsidRDefault="00A760D8" w:rsidP="00A760D8">
      <w:pPr>
        <w:spacing w:line="276" w:lineRule="auto"/>
        <w:jc w:val="both"/>
        <w:rPr>
          <w:rFonts w:ascii="Arial Narrow" w:eastAsia="MS Mincho" w:hAnsi="Arial Narrow" w:cs="Arial"/>
          <w:b/>
          <w:bCs/>
          <w:sz w:val="18"/>
          <w:szCs w:val="18"/>
        </w:rPr>
      </w:pPr>
      <w:r w:rsidRPr="00FF3940">
        <w:rPr>
          <w:rFonts w:ascii="Arial Narrow" w:eastAsia="Arial" w:hAnsi="Arial Narrow" w:cs="Arial"/>
          <w:bCs/>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09D40701" w14:textId="77777777" w:rsidR="008F5984" w:rsidRPr="00FF3940" w:rsidRDefault="008F5984" w:rsidP="007F025C">
      <w:pPr>
        <w:spacing w:line="276" w:lineRule="auto"/>
        <w:jc w:val="both"/>
        <w:rPr>
          <w:rFonts w:ascii="Arial" w:eastAsia="Calibri" w:hAnsi="Arial" w:cs="Arial"/>
          <w:b/>
          <w:sz w:val="18"/>
          <w:szCs w:val="18"/>
          <w:lang w:eastAsia="en-US"/>
        </w:rPr>
      </w:pPr>
    </w:p>
    <w:sectPr w:rsidR="008F5984" w:rsidRPr="00FF3940" w:rsidSect="000E0980">
      <w:headerReference w:type="default" r:id="rId8"/>
      <w:footerReference w:type="even" r:id="rId9"/>
      <w:footerReference w:type="default" r:id="rId10"/>
      <w:headerReference w:type="first" r:id="rId11"/>
      <w:footerReference w:type="first" r:id="rId12"/>
      <w:pgSz w:w="12240" w:h="18720" w:code="14"/>
      <w:pgMar w:top="1418" w:right="1134" w:bottom="1418" w:left="2268" w:header="425" w:footer="851"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665BB" w14:textId="77777777" w:rsidR="00B30B2D" w:rsidRDefault="00B30B2D" w:rsidP="008C5721">
      <w:r>
        <w:separator/>
      </w:r>
    </w:p>
  </w:endnote>
  <w:endnote w:type="continuationSeparator" w:id="0">
    <w:p w14:paraId="3A23CD9A" w14:textId="77777777" w:rsidR="00B30B2D" w:rsidRDefault="00B30B2D" w:rsidP="008C57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D7F99" w14:textId="77777777" w:rsidR="009420B9" w:rsidRDefault="009420B9">
    <w:pPr>
      <w:pStyle w:val="Piedepgina"/>
      <w:jc w:val="center"/>
    </w:pPr>
    <w:r>
      <w:fldChar w:fldCharType="begin"/>
    </w:r>
    <w:r>
      <w:instrText>PAGE   \* MERGEFORMAT</w:instrText>
    </w:r>
    <w:r>
      <w:fldChar w:fldCharType="separate"/>
    </w:r>
    <w:r>
      <w:rPr>
        <w:noProof/>
      </w:rPr>
      <w:t>20</w:t>
    </w:r>
    <w:r>
      <w:fldChar w:fldCharType="end"/>
    </w:r>
  </w:p>
  <w:p w14:paraId="15750AA5" w14:textId="77777777" w:rsidR="009420B9" w:rsidRDefault="009420B9" w:rsidP="009420B9">
    <w:pPr>
      <w:pStyle w:val="Piedepgin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8C34A8" w14:textId="77777777" w:rsidR="009420B9" w:rsidRPr="00F65852" w:rsidRDefault="009420B9">
    <w:pPr>
      <w:pStyle w:val="Piedepgina"/>
      <w:jc w:val="right"/>
      <w:rPr>
        <w:rFonts w:ascii="Arial" w:hAnsi="Arial" w:cs="Arial"/>
      </w:rPr>
    </w:pPr>
    <w:r w:rsidRPr="00F65852">
      <w:rPr>
        <w:rFonts w:ascii="Arial" w:hAnsi="Arial" w:cs="Arial"/>
      </w:rPr>
      <w:fldChar w:fldCharType="begin"/>
    </w:r>
    <w:r w:rsidRPr="00F65852">
      <w:rPr>
        <w:rFonts w:ascii="Arial" w:hAnsi="Arial" w:cs="Arial"/>
      </w:rPr>
      <w:instrText>PAGE   \* MERGEFORMAT</w:instrText>
    </w:r>
    <w:r w:rsidRPr="00F65852">
      <w:rPr>
        <w:rFonts w:ascii="Arial" w:hAnsi="Arial" w:cs="Arial"/>
      </w:rPr>
      <w:fldChar w:fldCharType="separate"/>
    </w:r>
    <w:r w:rsidR="00F928E2" w:rsidRPr="00F65852">
      <w:rPr>
        <w:rFonts w:ascii="Arial" w:hAnsi="Arial" w:cs="Arial"/>
        <w:noProof/>
      </w:rPr>
      <w:t>11</w:t>
    </w:r>
    <w:r w:rsidRPr="00F65852">
      <w:rPr>
        <w:rFonts w:ascii="Arial" w:hAnsi="Arial" w:cs="Arial"/>
      </w:rPr>
      <w:fldChar w:fldCharType="end"/>
    </w:r>
  </w:p>
  <w:p w14:paraId="69CCE6E6" w14:textId="77777777" w:rsidR="009420B9" w:rsidRDefault="009420B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2E6C2" w14:textId="77777777" w:rsidR="009420B9" w:rsidRPr="00D522A6" w:rsidRDefault="009420B9" w:rsidP="00D17F6B">
    <w:pPr>
      <w:pStyle w:val="Piedepgina"/>
      <w:jc w:val="right"/>
      <w:rPr>
        <w:rFonts w:ascii="Arial" w:hAnsi="Arial" w:cs="Arial"/>
        <w:caps/>
      </w:rPr>
    </w:pPr>
    <w:r w:rsidRPr="00D522A6">
      <w:rPr>
        <w:rFonts w:ascii="Arial" w:hAnsi="Arial" w:cs="Arial"/>
        <w:caps/>
      </w:rPr>
      <w:fldChar w:fldCharType="begin"/>
    </w:r>
    <w:r w:rsidRPr="00D522A6">
      <w:rPr>
        <w:rFonts w:ascii="Arial" w:hAnsi="Arial" w:cs="Arial"/>
        <w:caps/>
      </w:rPr>
      <w:instrText>PAGE   \* MERGEFORMAT</w:instrText>
    </w:r>
    <w:r w:rsidRPr="00D522A6">
      <w:rPr>
        <w:rFonts w:ascii="Arial" w:hAnsi="Arial" w:cs="Arial"/>
        <w:caps/>
      </w:rPr>
      <w:fldChar w:fldCharType="separate"/>
    </w:r>
    <w:r w:rsidR="00F928E2">
      <w:rPr>
        <w:rFonts w:ascii="Arial" w:hAnsi="Arial" w:cs="Arial"/>
        <w:caps/>
        <w:noProof/>
      </w:rPr>
      <w:t>1</w:t>
    </w:r>
    <w:r w:rsidRPr="00D522A6">
      <w:rPr>
        <w:rFonts w:ascii="Arial" w:hAnsi="Arial" w:cs="Arial"/>
        <w:caps/>
      </w:rPr>
      <w:fldChar w:fldCharType="end"/>
    </w:r>
  </w:p>
  <w:p w14:paraId="445B5946" w14:textId="77777777" w:rsidR="009420B9" w:rsidRDefault="009420B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45A35E" w14:textId="77777777" w:rsidR="00B30B2D" w:rsidRDefault="00B30B2D" w:rsidP="008C5721">
      <w:r>
        <w:separator/>
      </w:r>
    </w:p>
  </w:footnote>
  <w:footnote w:type="continuationSeparator" w:id="0">
    <w:p w14:paraId="596E0A19" w14:textId="77777777" w:rsidR="00B30B2D" w:rsidRDefault="00B30B2D" w:rsidP="008C5721">
      <w:r>
        <w:continuationSeparator/>
      </w:r>
    </w:p>
  </w:footnote>
  <w:footnote w:id="1">
    <w:p w14:paraId="3291E444" w14:textId="77777777" w:rsidR="005A78EC" w:rsidRPr="00FA7EEB" w:rsidRDefault="005A78EC" w:rsidP="00FA7EEB">
      <w:pPr>
        <w:pStyle w:val="Textonotapie"/>
        <w:jc w:val="both"/>
        <w:rPr>
          <w:rFonts w:ascii="Arial" w:hAnsi="Arial" w:cs="Arial"/>
          <w:lang w:val="es-MX"/>
        </w:rPr>
      </w:pPr>
      <w:r w:rsidRPr="00FA7EEB">
        <w:rPr>
          <w:rStyle w:val="Refdenotaalpie"/>
          <w:rFonts w:ascii="Arial" w:hAnsi="Arial" w:cs="Arial"/>
        </w:rPr>
        <w:footnoteRef/>
      </w:r>
      <w:r w:rsidRPr="00FA7EEB">
        <w:rPr>
          <w:rFonts w:ascii="Arial" w:hAnsi="Arial" w:cs="Arial"/>
        </w:rPr>
        <w:t xml:space="preserve"> L</w:t>
      </w:r>
      <w:r w:rsidRPr="00FA7EEB">
        <w:rPr>
          <w:rFonts w:ascii="Arial" w:hAnsi="Arial" w:cs="Arial"/>
          <w:lang w:val="es-MX"/>
        </w:rPr>
        <w:t xml:space="preserve">as fechas que se indiquen con posterioridad corresponden al año dos mil </w:t>
      </w:r>
      <w:r w:rsidR="00FA2B8C" w:rsidRPr="00FA7EEB">
        <w:rPr>
          <w:rFonts w:ascii="Arial" w:hAnsi="Arial" w:cs="Arial"/>
          <w:lang w:val="es-MX"/>
        </w:rPr>
        <w:t>veinticinco</w:t>
      </w:r>
      <w:r w:rsidRPr="00FA7EEB">
        <w:rPr>
          <w:rFonts w:ascii="Arial" w:hAnsi="Arial" w:cs="Arial"/>
          <w:lang w:val="es-MX"/>
        </w:rPr>
        <w:t>, salvo señalamiento en contrario.</w:t>
      </w:r>
    </w:p>
  </w:footnote>
  <w:footnote w:id="2">
    <w:p w14:paraId="21EEC66B" w14:textId="77777777" w:rsidR="002C02EC" w:rsidRPr="00FA7EEB" w:rsidRDefault="002C02EC" w:rsidP="00FA7EEB">
      <w:pPr>
        <w:pStyle w:val="Textonotapie"/>
        <w:jc w:val="both"/>
        <w:rPr>
          <w:rFonts w:ascii="Arial" w:hAnsi="Arial" w:cs="Arial"/>
          <w:i/>
          <w:iCs/>
        </w:rPr>
      </w:pPr>
      <w:r w:rsidRPr="00FA7EEB">
        <w:rPr>
          <w:rStyle w:val="Refdenotaalpie"/>
          <w:rFonts w:ascii="Arial" w:hAnsi="Arial" w:cs="Arial"/>
        </w:rPr>
        <w:footnoteRef/>
      </w:r>
      <w:r w:rsidRPr="00FA7EEB">
        <w:rPr>
          <w:rFonts w:ascii="Arial" w:hAnsi="Arial" w:cs="Arial"/>
        </w:rPr>
        <w:t xml:space="preserve"> En adelante, </w:t>
      </w:r>
      <w:r w:rsidRPr="00FA7EEB">
        <w:rPr>
          <w:rFonts w:ascii="Arial" w:hAnsi="Arial" w:cs="Arial"/>
          <w:i/>
          <w:iCs/>
          <w:lang w:val="es-MX"/>
        </w:rPr>
        <w:t>autoridades responsables</w:t>
      </w:r>
      <w:r w:rsidRPr="00FA7EEB">
        <w:rPr>
          <w:rFonts w:ascii="Arial" w:hAnsi="Arial" w:cs="Arial"/>
          <w:i/>
          <w:iCs/>
        </w:rPr>
        <w:t xml:space="preserve"> y Ayuntamiento.</w:t>
      </w:r>
    </w:p>
  </w:footnote>
  <w:footnote w:id="3">
    <w:p w14:paraId="603EB5CF" w14:textId="77777777" w:rsidR="002C02EC" w:rsidRPr="00FA7EEB" w:rsidRDefault="002C02EC" w:rsidP="00FA7EEB">
      <w:pPr>
        <w:pStyle w:val="Textonotapie"/>
        <w:jc w:val="both"/>
        <w:rPr>
          <w:rFonts w:ascii="Arial" w:hAnsi="Arial" w:cs="Arial"/>
          <w:i/>
          <w:iCs/>
          <w:lang w:val="es-419"/>
        </w:rPr>
      </w:pPr>
      <w:r w:rsidRPr="00FA7EEB">
        <w:rPr>
          <w:rStyle w:val="Refdenotaalpie"/>
          <w:rFonts w:ascii="Arial" w:hAnsi="Arial" w:cs="Arial"/>
        </w:rPr>
        <w:footnoteRef/>
      </w:r>
      <w:r w:rsidRPr="00FA7EEB">
        <w:rPr>
          <w:rFonts w:ascii="Arial" w:hAnsi="Arial" w:cs="Arial"/>
        </w:rPr>
        <w:t xml:space="preserve"> </w:t>
      </w:r>
      <w:r w:rsidRPr="00FA7EEB">
        <w:rPr>
          <w:rFonts w:ascii="Arial" w:hAnsi="Arial" w:cs="Arial"/>
          <w:lang w:val="es-419"/>
        </w:rPr>
        <w:t>En adelante,</w:t>
      </w:r>
      <w:r w:rsidRPr="00FA7EEB">
        <w:rPr>
          <w:rFonts w:ascii="Arial" w:hAnsi="Arial" w:cs="Arial"/>
          <w:i/>
          <w:iCs/>
          <w:lang w:val="es-419"/>
        </w:rPr>
        <w:t xml:space="preserve"> Sala Toluca y/o Sala Regional.</w:t>
      </w:r>
    </w:p>
  </w:footnote>
  <w:footnote w:id="4">
    <w:p w14:paraId="60D1B637" w14:textId="77777777" w:rsidR="00817CD6" w:rsidRPr="00FA7EEB" w:rsidRDefault="00817CD6" w:rsidP="00FA7EEB">
      <w:pPr>
        <w:pStyle w:val="Textonotapie"/>
        <w:jc w:val="both"/>
        <w:rPr>
          <w:rFonts w:ascii="Arial" w:hAnsi="Arial" w:cs="Arial"/>
          <w:lang w:val="es-419"/>
        </w:rPr>
      </w:pPr>
      <w:r w:rsidRPr="00FA7EEB">
        <w:rPr>
          <w:rStyle w:val="Refdenotaalpie"/>
          <w:rFonts w:ascii="Arial" w:hAnsi="Arial" w:cs="Arial"/>
        </w:rPr>
        <w:footnoteRef/>
      </w:r>
      <w:r w:rsidRPr="00FA7EEB">
        <w:rPr>
          <w:rFonts w:ascii="Arial" w:hAnsi="Arial" w:cs="Arial"/>
        </w:rPr>
        <w:t xml:space="preserve"> </w:t>
      </w:r>
      <w:r w:rsidRPr="00FA7EEB">
        <w:rPr>
          <w:rFonts w:ascii="Arial" w:hAnsi="Arial" w:cs="Arial"/>
          <w:lang w:val="es-419"/>
        </w:rPr>
        <w:t xml:space="preserve">En adelante, </w:t>
      </w:r>
      <w:r w:rsidR="00571F17" w:rsidRPr="00FA7EEB">
        <w:rPr>
          <w:rFonts w:ascii="Arial" w:hAnsi="Arial" w:cs="Arial"/>
          <w:i/>
          <w:iCs/>
          <w:lang w:val="es-419"/>
        </w:rPr>
        <w:t>S</w:t>
      </w:r>
      <w:r w:rsidRPr="00FA7EEB">
        <w:rPr>
          <w:rFonts w:ascii="Arial" w:hAnsi="Arial" w:cs="Arial"/>
          <w:i/>
          <w:iCs/>
          <w:lang w:val="es-419"/>
        </w:rPr>
        <w:t>entencia</w:t>
      </w:r>
      <w:r w:rsidRPr="00FA7EEB">
        <w:rPr>
          <w:rFonts w:ascii="Arial" w:hAnsi="Arial" w:cs="Arial"/>
          <w:lang w:val="es-419"/>
        </w:rPr>
        <w:t>.</w:t>
      </w:r>
    </w:p>
  </w:footnote>
  <w:footnote w:id="5">
    <w:p w14:paraId="68484B06" w14:textId="77777777" w:rsidR="00684E66" w:rsidRPr="00FA7EEB" w:rsidRDefault="00684E66" w:rsidP="00FA7EEB">
      <w:pPr>
        <w:pStyle w:val="Textonotapie"/>
        <w:jc w:val="both"/>
        <w:rPr>
          <w:rFonts w:ascii="Arial" w:hAnsi="Arial" w:cs="Arial"/>
          <w:lang w:val="es-419"/>
        </w:rPr>
      </w:pPr>
      <w:r w:rsidRPr="00FA7EEB">
        <w:rPr>
          <w:rStyle w:val="Refdenotaalpie"/>
          <w:rFonts w:ascii="Arial" w:hAnsi="Arial" w:cs="Arial"/>
        </w:rPr>
        <w:footnoteRef/>
      </w:r>
      <w:r w:rsidRPr="00FA7EEB">
        <w:rPr>
          <w:rFonts w:ascii="Arial" w:hAnsi="Arial" w:cs="Arial"/>
        </w:rPr>
        <w:t xml:space="preserve"> En adelante, </w:t>
      </w:r>
      <w:r w:rsidRPr="00FA7EEB">
        <w:rPr>
          <w:rFonts w:ascii="Arial" w:hAnsi="Arial" w:cs="Arial"/>
          <w:i/>
          <w:iCs/>
        </w:rPr>
        <w:t>actores</w:t>
      </w:r>
      <w:r w:rsidRPr="00FA7EEB">
        <w:rPr>
          <w:rFonts w:ascii="Arial" w:hAnsi="Arial" w:cs="Arial"/>
        </w:rPr>
        <w:t>.</w:t>
      </w:r>
    </w:p>
  </w:footnote>
  <w:footnote w:id="6">
    <w:p w14:paraId="3873065D" w14:textId="77777777" w:rsidR="007C374D" w:rsidRPr="00FA7EEB" w:rsidRDefault="007C374D" w:rsidP="00FA7EEB">
      <w:pPr>
        <w:pStyle w:val="Textonotapie"/>
        <w:jc w:val="both"/>
        <w:rPr>
          <w:rFonts w:ascii="Arial" w:hAnsi="Arial" w:cs="Arial"/>
          <w:i/>
          <w:iCs/>
        </w:rPr>
      </w:pPr>
      <w:r w:rsidRPr="00FA7EEB">
        <w:rPr>
          <w:rStyle w:val="Refdenotaalpie"/>
          <w:rFonts w:ascii="Arial" w:hAnsi="Arial" w:cs="Arial"/>
        </w:rPr>
        <w:footnoteRef/>
      </w:r>
      <w:r w:rsidRPr="00FA7EEB">
        <w:rPr>
          <w:rFonts w:ascii="Arial" w:hAnsi="Arial" w:cs="Arial"/>
        </w:rPr>
        <w:t xml:space="preserve"> </w:t>
      </w:r>
      <w:r w:rsidR="001D6C0C" w:rsidRPr="00FA7EEB">
        <w:rPr>
          <w:rFonts w:ascii="Arial" w:hAnsi="Arial" w:cs="Arial"/>
        </w:rPr>
        <w:t>De conformidad con lo establecido en los artículos 98 A de la Constitución Política del Estado Libre y Soberano de Michoacán de Ocampo, 60, 64 fracción XIII y 66 fracciones III y X, del Código Electoral del Estado de Michoacán de Ocampo; y 5 de la Ley de Justicia en Materia Electoral y de Participación Ciudadana del Estado de Michoacán de Ocampo, e</w:t>
      </w:r>
      <w:r w:rsidR="004B000F" w:rsidRPr="00FA7EEB">
        <w:rPr>
          <w:rFonts w:ascii="Arial" w:hAnsi="Arial" w:cs="Arial"/>
        </w:rPr>
        <w:t>n adelante</w:t>
      </w:r>
      <w:r w:rsidR="002B5311" w:rsidRPr="00FA7EEB">
        <w:rPr>
          <w:rFonts w:ascii="Arial" w:hAnsi="Arial" w:cs="Arial"/>
        </w:rPr>
        <w:t>,</w:t>
      </w:r>
      <w:r w:rsidR="004B000F" w:rsidRPr="00FA7EEB">
        <w:rPr>
          <w:rFonts w:ascii="Arial" w:hAnsi="Arial" w:cs="Arial"/>
        </w:rPr>
        <w:t xml:space="preserve"> </w:t>
      </w:r>
      <w:r w:rsidR="004B000F" w:rsidRPr="00FA7EEB">
        <w:rPr>
          <w:rFonts w:ascii="Arial" w:hAnsi="Arial" w:cs="Arial"/>
          <w:i/>
          <w:iCs/>
        </w:rPr>
        <w:t>Ley de Justicia.</w:t>
      </w:r>
      <w:r w:rsidR="001D6C0C" w:rsidRPr="00FA7EEB">
        <w:rPr>
          <w:rFonts w:ascii="Arial" w:hAnsi="Arial" w:cs="Arial"/>
          <w:i/>
          <w:iCs/>
        </w:rPr>
        <w:t xml:space="preserve"> </w:t>
      </w:r>
      <w:r w:rsidR="001D6C0C" w:rsidRPr="00FA7EEB">
        <w:rPr>
          <w:rFonts w:ascii="Arial" w:hAnsi="Arial" w:cs="Arial"/>
        </w:rPr>
        <w:t>Así como en la jurisprudencia 24/2001 de la Sala Superior del Tribunal Electoral del Poder Judicial de la Federación, en adelante, -</w:t>
      </w:r>
      <w:r w:rsidR="001D6C0C" w:rsidRPr="00FA7EEB">
        <w:rPr>
          <w:rFonts w:ascii="Arial" w:hAnsi="Arial" w:cs="Arial"/>
          <w:i/>
          <w:iCs/>
        </w:rPr>
        <w:t xml:space="preserve">Sala Superior-, </w:t>
      </w:r>
      <w:r w:rsidR="001D6C0C" w:rsidRPr="00FA7EEB">
        <w:rPr>
          <w:rFonts w:ascii="Arial" w:hAnsi="Arial" w:cs="Arial"/>
        </w:rPr>
        <w:t xml:space="preserve">de rubro: </w:t>
      </w:r>
      <w:r w:rsidR="001D6C0C" w:rsidRPr="00FA7EEB">
        <w:rPr>
          <w:rFonts w:ascii="Arial" w:hAnsi="Arial" w:cs="Arial"/>
          <w:b/>
          <w:bCs/>
        </w:rPr>
        <w:t>“TRIBUNAL ELECTORAL DEL PODER JUDICIAL DE LA FEDERACIÓN. ESTÁ FACULTADO CONSTITUCIONALMENTE PARA EXIGIR EL CUMPLIMIENTO DE TODAS SUS RESOLUCIONES.”</w:t>
      </w:r>
    </w:p>
  </w:footnote>
  <w:footnote w:id="7">
    <w:p w14:paraId="2FC7E7D1" w14:textId="77777777" w:rsidR="00C92EBD" w:rsidRPr="00FA7EEB" w:rsidRDefault="00C92EBD" w:rsidP="00FA7EEB">
      <w:pPr>
        <w:pStyle w:val="Textonotapie"/>
        <w:jc w:val="both"/>
        <w:rPr>
          <w:rFonts w:ascii="Arial" w:hAnsi="Arial" w:cs="Arial"/>
          <w:lang w:val="es-419"/>
        </w:rPr>
      </w:pPr>
      <w:r w:rsidRPr="00FA7EEB">
        <w:rPr>
          <w:rStyle w:val="Refdenotaalpie"/>
          <w:rFonts w:ascii="Arial" w:hAnsi="Arial" w:cs="Arial"/>
        </w:rPr>
        <w:footnoteRef/>
      </w:r>
      <w:r w:rsidRPr="00FA7EEB">
        <w:rPr>
          <w:rFonts w:ascii="Arial" w:hAnsi="Arial" w:cs="Arial"/>
        </w:rPr>
        <w:t xml:space="preserve"> </w:t>
      </w:r>
      <w:r w:rsidRPr="00FA7EEB">
        <w:rPr>
          <w:rFonts w:ascii="Arial" w:hAnsi="Arial" w:cs="Arial"/>
          <w:lang w:val="es-419"/>
        </w:rPr>
        <w:t>Visible a fojas 145 a 148.</w:t>
      </w:r>
    </w:p>
  </w:footnote>
  <w:footnote w:id="8">
    <w:p w14:paraId="23150216" w14:textId="77777777" w:rsidR="0050791E" w:rsidRPr="00FA7EEB" w:rsidRDefault="0050791E" w:rsidP="00FA7EEB">
      <w:pPr>
        <w:pStyle w:val="Textonotapie"/>
        <w:jc w:val="both"/>
        <w:rPr>
          <w:rFonts w:ascii="Arial" w:hAnsi="Arial" w:cs="Arial"/>
          <w:lang w:val="es-419"/>
        </w:rPr>
      </w:pPr>
      <w:r w:rsidRPr="00FA7EEB">
        <w:rPr>
          <w:rStyle w:val="Refdenotaalpie"/>
          <w:rFonts w:ascii="Arial" w:hAnsi="Arial" w:cs="Arial"/>
        </w:rPr>
        <w:footnoteRef/>
      </w:r>
      <w:r w:rsidRPr="00FA7EEB">
        <w:rPr>
          <w:rFonts w:ascii="Arial" w:hAnsi="Arial" w:cs="Arial"/>
        </w:rPr>
        <w:t xml:space="preserve"> </w:t>
      </w:r>
      <w:r w:rsidRPr="00FA7EEB">
        <w:rPr>
          <w:rFonts w:ascii="Arial" w:hAnsi="Arial" w:cs="Arial"/>
          <w:lang w:val="es-419"/>
        </w:rPr>
        <w:t>Visible en las fojas 162 a 167.</w:t>
      </w:r>
    </w:p>
  </w:footnote>
  <w:footnote w:id="9">
    <w:p w14:paraId="77FDD291" w14:textId="77777777" w:rsidR="007B7ECA" w:rsidRPr="00FA7EEB" w:rsidRDefault="007B7ECA" w:rsidP="00FA7EEB">
      <w:pPr>
        <w:pStyle w:val="Textonotapie"/>
        <w:jc w:val="both"/>
        <w:rPr>
          <w:rFonts w:ascii="Arial" w:hAnsi="Arial" w:cs="Arial"/>
          <w:lang w:val="es-419"/>
        </w:rPr>
      </w:pPr>
      <w:r w:rsidRPr="00FA7EEB">
        <w:rPr>
          <w:rStyle w:val="Refdenotaalpie"/>
          <w:rFonts w:ascii="Arial" w:hAnsi="Arial" w:cs="Arial"/>
        </w:rPr>
        <w:footnoteRef/>
      </w:r>
      <w:r w:rsidRPr="00FA7EEB">
        <w:rPr>
          <w:rFonts w:ascii="Arial" w:hAnsi="Arial" w:cs="Arial"/>
        </w:rPr>
        <w:t xml:space="preserve"> Resulta aplicable la jurisprudencia emitida por la Sala Superior número 4/2014 de rubro:</w:t>
      </w:r>
      <w:r w:rsidRPr="00FA7EEB">
        <w:rPr>
          <w:rFonts w:ascii="Arial" w:hAnsi="Arial" w:cs="Arial"/>
          <w:b/>
          <w:bCs/>
        </w:rPr>
        <w:t xml:space="preserve"> </w:t>
      </w:r>
      <w:r w:rsidRPr="00FA7EEB">
        <w:rPr>
          <w:rFonts w:ascii="Arial" w:hAnsi="Arial" w:cs="Arial"/>
          <w:b/>
          <w:bCs/>
          <w:i/>
          <w:iCs/>
        </w:rPr>
        <w:t>“PRUEBAS TÉCNICAS. SON INSUFICIENTES, POR SÍ SOLAS, PARA ACREDITAR DE MANERA FEHACIENTE LOS HECHOS QUE CONTIENEN”.</w:t>
      </w:r>
    </w:p>
  </w:footnote>
  <w:footnote w:id="10">
    <w:p w14:paraId="5F83F6F1" w14:textId="77777777" w:rsidR="00420130" w:rsidRPr="00FA7EEB" w:rsidRDefault="00420130" w:rsidP="00FA7EEB">
      <w:pPr>
        <w:pStyle w:val="Textonotapie"/>
        <w:jc w:val="both"/>
        <w:rPr>
          <w:rFonts w:ascii="Arial" w:hAnsi="Arial" w:cs="Arial"/>
          <w:lang w:val="es-419"/>
        </w:rPr>
      </w:pPr>
      <w:r w:rsidRPr="00FA7EEB">
        <w:rPr>
          <w:rStyle w:val="Refdenotaalpie"/>
          <w:rFonts w:ascii="Arial" w:hAnsi="Arial" w:cs="Arial"/>
        </w:rPr>
        <w:footnoteRef/>
      </w:r>
      <w:r w:rsidRPr="00FA7EEB">
        <w:rPr>
          <w:rFonts w:ascii="Arial" w:hAnsi="Arial" w:cs="Arial"/>
        </w:rPr>
        <w:t xml:space="preserve"> </w:t>
      </w:r>
      <w:r w:rsidRPr="00FA7EEB">
        <w:rPr>
          <w:rFonts w:ascii="Arial" w:hAnsi="Arial" w:cs="Arial"/>
          <w:lang w:val="es-419"/>
        </w:rPr>
        <w:t>Emisión del escrito de cuatro de agosto.</w:t>
      </w:r>
    </w:p>
  </w:footnote>
  <w:footnote w:id="11">
    <w:p w14:paraId="64A5558A" w14:textId="77777777" w:rsidR="00343A6F" w:rsidRPr="00FA7EEB" w:rsidRDefault="00343A6F" w:rsidP="00FA7EEB">
      <w:pPr>
        <w:pStyle w:val="Textonotapie"/>
        <w:jc w:val="both"/>
        <w:rPr>
          <w:lang w:val="es-419"/>
        </w:rPr>
      </w:pPr>
      <w:r w:rsidRPr="00FA7EEB">
        <w:rPr>
          <w:rStyle w:val="Refdenotaalpie"/>
          <w:rFonts w:ascii="Arial" w:hAnsi="Arial" w:cs="Arial"/>
        </w:rPr>
        <w:footnoteRef/>
      </w:r>
      <w:r w:rsidRPr="00FA7EEB">
        <w:rPr>
          <w:rFonts w:ascii="Arial" w:hAnsi="Arial" w:cs="Arial"/>
        </w:rPr>
        <w:t xml:space="preserve"> </w:t>
      </w:r>
      <w:r w:rsidRPr="00FA7EEB">
        <w:rPr>
          <w:rFonts w:ascii="Arial" w:hAnsi="Arial" w:cs="Arial"/>
          <w:lang w:val="es-419"/>
        </w:rPr>
        <w:t>En acatamiento a lo ordenado a su vez por la</w:t>
      </w:r>
      <w:r w:rsidRPr="00FA7EEB">
        <w:rPr>
          <w:rFonts w:ascii="Arial" w:hAnsi="Arial" w:cs="Arial"/>
          <w:i/>
          <w:iCs/>
          <w:lang w:val="es-419"/>
        </w:rPr>
        <w:t xml:space="preserve"> Sala Toluca </w:t>
      </w:r>
      <w:r w:rsidRPr="00FA7EEB">
        <w:rPr>
          <w:rFonts w:ascii="Arial" w:hAnsi="Arial" w:cs="Arial"/>
          <w:lang w:val="es-419"/>
        </w:rPr>
        <w:t>en la sentencia del Juicio Ciudadano ST-JDC-275/2025.</w:t>
      </w:r>
    </w:p>
  </w:footnote>
  <w:footnote w:id="12">
    <w:p w14:paraId="35CF6EBE" w14:textId="77777777" w:rsidR="00510278" w:rsidRPr="00FA7EEB" w:rsidRDefault="00510278" w:rsidP="00FA7EEB">
      <w:pPr>
        <w:pStyle w:val="Textonotapie"/>
        <w:jc w:val="both"/>
        <w:rPr>
          <w:rFonts w:ascii="Arial" w:hAnsi="Arial" w:cs="Arial"/>
          <w:lang w:val="es-419"/>
        </w:rPr>
      </w:pPr>
      <w:r w:rsidRPr="00FA7EEB">
        <w:rPr>
          <w:rStyle w:val="Refdenotaalpie"/>
          <w:rFonts w:ascii="Arial" w:hAnsi="Arial" w:cs="Arial"/>
        </w:rPr>
        <w:footnoteRef/>
      </w:r>
      <w:r w:rsidRPr="00FA7EEB">
        <w:rPr>
          <w:rFonts w:ascii="Arial" w:hAnsi="Arial" w:cs="Arial"/>
        </w:rPr>
        <w:t xml:space="preserve"> </w:t>
      </w:r>
      <w:r w:rsidRPr="00FA7EEB">
        <w:rPr>
          <w:rFonts w:ascii="Arial" w:hAnsi="Arial" w:cs="Arial"/>
          <w:lang w:val="es-419"/>
        </w:rPr>
        <w:t xml:space="preserve">Igual criterio fue adoptado por el Pleno de este Tribunal </w:t>
      </w:r>
      <w:r w:rsidR="008A09A6" w:rsidRPr="00FA7EEB">
        <w:rPr>
          <w:rFonts w:ascii="Arial" w:hAnsi="Arial" w:cs="Arial"/>
          <w:lang w:val="es-419"/>
        </w:rPr>
        <w:t>al resolver el expediente TEEM-JDC-179/2025.</w:t>
      </w:r>
    </w:p>
  </w:footnote>
  <w:footnote w:id="13">
    <w:p w14:paraId="71D8402B" w14:textId="77777777" w:rsidR="00C974E2" w:rsidRPr="00A60004" w:rsidRDefault="00C974E2" w:rsidP="00FA7EEB">
      <w:pPr>
        <w:pStyle w:val="Textonotapie"/>
        <w:jc w:val="both"/>
        <w:rPr>
          <w:rFonts w:ascii="Arial" w:hAnsi="Arial" w:cs="Arial"/>
          <w:lang w:val="es-419"/>
        </w:rPr>
      </w:pPr>
      <w:r w:rsidRPr="00FA7EEB">
        <w:rPr>
          <w:rStyle w:val="Refdenotaalpie"/>
          <w:rFonts w:ascii="Arial" w:hAnsi="Arial" w:cs="Arial"/>
        </w:rPr>
        <w:footnoteRef/>
      </w:r>
      <w:r w:rsidRPr="00FA7EEB">
        <w:rPr>
          <w:rFonts w:ascii="Arial" w:hAnsi="Arial" w:cs="Arial"/>
        </w:rPr>
        <w:t xml:space="preserve"> </w:t>
      </w:r>
      <w:r w:rsidR="00201AF0" w:rsidRPr="00FA7EEB">
        <w:rPr>
          <w:rFonts w:ascii="Arial" w:hAnsi="Arial" w:cs="Arial"/>
        </w:rPr>
        <w:t>Síndica</w:t>
      </w:r>
      <w:r w:rsidRPr="00FA7EEB">
        <w:rPr>
          <w:rFonts w:ascii="Arial" w:hAnsi="Arial" w:cs="Arial"/>
        </w:rPr>
        <w:t xml:space="preserve"> (o) y siete regidoras (es) -incluyendo </w:t>
      </w:r>
      <w:r w:rsidR="00042D0D" w:rsidRPr="00FA7EEB">
        <w:rPr>
          <w:rFonts w:ascii="Arial" w:hAnsi="Arial" w:cs="Arial"/>
        </w:rPr>
        <w:t xml:space="preserve">a </w:t>
      </w:r>
      <w:r w:rsidRPr="00FA7EEB">
        <w:rPr>
          <w:rFonts w:ascii="Arial" w:hAnsi="Arial" w:cs="Arial"/>
        </w:rPr>
        <w:t>l</w:t>
      </w:r>
      <w:r w:rsidR="00042D0D" w:rsidRPr="00FA7EEB">
        <w:rPr>
          <w:rFonts w:ascii="Arial" w:hAnsi="Arial" w:cs="Arial"/>
        </w:rPr>
        <w:t>os</w:t>
      </w:r>
      <w:r w:rsidRPr="00FA7EEB">
        <w:rPr>
          <w:rFonts w:ascii="Arial" w:hAnsi="Arial" w:cs="Arial"/>
        </w:rPr>
        <w:t xml:space="preserve"> actor</w:t>
      </w:r>
      <w:r w:rsidR="00042D0D" w:rsidRPr="00FA7EEB">
        <w:rPr>
          <w:rFonts w:ascii="Arial" w:hAnsi="Arial" w:cs="Arial"/>
        </w:rPr>
        <w:t>es</w:t>
      </w:r>
      <w:r w:rsidRPr="00FA7EEB">
        <w:rPr>
          <w:rFonts w:ascii="Arial" w:hAnsi="Arial" w:cs="Arial"/>
        </w:rPr>
        <w:t xml:space="preserve">- conforme al artículo 18 párrafo </w:t>
      </w:r>
      <w:r w:rsidR="00042D0D" w:rsidRPr="00FA7EEB">
        <w:rPr>
          <w:rFonts w:ascii="Arial" w:hAnsi="Arial" w:cs="Arial"/>
        </w:rPr>
        <w:t>tercero</w:t>
      </w:r>
      <w:r w:rsidRPr="00FA7EEB">
        <w:rPr>
          <w:rFonts w:ascii="Arial" w:hAnsi="Arial" w:cs="Arial"/>
        </w:rPr>
        <w:t xml:space="preserve"> de la Ley Orgánica Municipal del Estado de Michoacán de Ocampo.</w:t>
      </w:r>
    </w:p>
  </w:footnote>
  <w:footnote w:id="14">
    <w:p w14:paraId="1022A6F6" w14:textId="77777777" w:rsidR="00CE12D5" w:rsidRPr="00A34AFE" w:rsidRDefault="00CE12D5" w:rsidP="00CE12D5">
      <w:pPr>
        <w:pStyle w:val="Textonotapie"/>
        <w:jc w:val="both"/>
        <w:rPr>
          <w:rFonts w:ascii="Arial" w:hAnsi="Arial" w:cs="Arial"/>
          <w:lang w:val="es-MX"/>
        </w:rPr>
      </w:pPr>
      <w:r w:rsidRPr="00A34AFE">
        <w:rPr>
          <w:rStyle w:val="Refdenotaalpie"/>
          <w:rFonts w:ascii="Arial" w:hAnsi="Arial" w:cs="Arial"/>
        </w:rPr>
        <w:footnoteRef/>
      </w:r>
      <w:r w:rsidRPr="00A34AFE">
        <w:rPr>
          <w:rFonts w:ascii="Arial" w:hAnsi="Arial" w:cs="Arial"/>
        </w:rPr>
        <w:t xml:space="preserve"> </w:t>
      </w:r>
      <w:r>
        <w:rPr>
          <w:rFonts w:ascii="Arial" w:hAnsi="Arial" w:cs="Arial"/>
        </w:rPr>
        <w:t>T</w:t>
      </w:r>
      <w:r w:rsidRPr="00A34AFE">
        <w:rPr>
          <w:rFonts w:ascii="Arial" w:hAnsi="Arial" w:cs="Arial"/>
        </w:rPr>
        <w:t>res requerimientos que les fueron formulados, en los que se precisó de manera puntual que la notificación debía cumplir diversos requisitos, tales como: que en el acuse de recibido se asentara el nombre, fecha y firma de los Regidores, respectivamente, o en el supuesto de que dicha situación no fuera posible o existiera algún impedimento, hacerlo constar en acta circunstanciada o certificación y para acreditarlo remitieran la</w:t>
      </w:r>
      <w:r>
        <w:rPr>
          <w:rFonts w:ascii="Arial" w:hAnsi="Arial" w:cs="Arial"/>
        </w:rPr>
        <w:t>s</w:t>
      </w:r>
      <w:r w:rsidRPr="00A34AFE">
        <w:rPr>
          <w:rFonts w:ascii="Arial" w:hAnsi="Arial" w:cs="Arial"/>
        </w:rPr>
        <w:t xml:space="preserve"> constancias en copia certificada</w:t>
      </w:r>
      <w:r>
        <w:rPr>
          <w:rFonts w:ascii="Arial" w:hAnsi="Arial" w:cs="Arial"/>
        </w:rPr>
        <w:t>.</w:t>
      </w:r>
    </w:p>
  </w:footnote>
  <w:footnote w:id="15">
    <w:p w14:paraId="1C6BF03B" w14:textId="77777777" w:rsidR="00CE12D5" w:rsidRPr="0040194B" w:rsidRDefault="00CE12D5" w:rsidP="00CE12D5">
      <w:pPr>
        <w:jc w:val="both"/>
        <w:rPr>
          <w:rFonts w:ascii="Arial" w:hAnsi="Arial" w:cs="Arial"/>
          <w:bCs/>
          <w:sz w:val="20"/>
          <w:szCs w:val="20"/>
          <w:lang w:val="es-MX"/>
        </w:rPr>
      </w:pPr>
      <w:r w:rsidRPr="0040194B">
        <w:rPr>
          <w:rStyle w:val="Refdenotaalpie"/>
          <w:rFonts w:ascii="Arial" w:hAnsi="Arial" w:cs="Arial"/>
          <w:sz w:val="20"/>
          <w:szCs w:val="20"/>
        </w:rPr>
        <w:footnoteRef/>
      </w:r>
      <w:r w:rsidRPr="0040194B">
        <w:rPr>
          <w:rFonts w:ascii="Arial" w:eastAsia="Calibri" w:hAnsi="Arial" w:cs="Arial"/>
          <w:sz w:val="20"/>
          <w:szCs w:val="20"/>
          <w:lang w:val="es-MX"/>
        </w:rPr>
        <w:t xml:space="preserve"> Determinación establecida en la tesis aislada XCVII/2001 de Sala Superior de rubro: </w:t>
      </w:r>
      <w:r w:rsidRPr="00FF3940">
        <w:rPr>
          <w:rFonts w:ascii="Arial" w:eastAsia="Calibri" w:hAnsi="Arial" w:cs="Arial"/>
          <w:b/>
          <w:i/>
          <w:sz w:val="20"/>
          <w:szCs w:val="20"/>
          <w:lang w:val="es-MX"/>
        </w:rPr>
        <w:t>EJECUCIÓN DE SENTENCIA. LA TUTELA JURISDICCIONAL EFECTIVA COMPRENDE LA REMOCIÓN DE TODOS LOS OBSTÁCULOS QUE LA IMPIDAN</w:t>
      </w:r>
      <w:r w:rsidRPr="0040194B">
        <w:rPr>
          <w:rFonts w:ascii="Arial" w:eastAsia="Calibri" w:hAnsi="Arial" w:cs="Arial"/>
          <w:bCs/>
          <w:i/>
          <w:sz w:val="20"/>
          <w:szCs w:val="20"/>
          <w:lang w:val="es-MX"/>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51386" w14:textId="77777777" w:rsidR="003D6DE2" w:rsidRDefault="003D6DE2" w:rsidP="00E635EF">
    <w:pPr>
      <w:pStyle w:val="Encabezado"/>
      <w:tabs>
        <w:tab w:val="clear" w:pos="4252"/>
      </w:tabs>
      <w:jc w:val="right"/>
      <w:rPr>
        <w:rFonts w:ascii="Arial Narrow" w:hAnsi="Arial Narrow" w:cs="Arial"/>
        <w:b/>
        <w:color w:val="BFBFBF"/>
        <w:sz w:val="18"/>
        <w:szCs w:val="18"/>
      </w:rPr>
    </w:pPr>
  </w:p>
  <w:p w14:paraId="245AE4CE" w14:textId="083DC78B" w:rsidR="0093700F" w:rsidRDefault="0079489F" w:rsidP="00F01FF0">
    <w:pPr>
      <w:pStyle w:val="Encabezado"/>
      <w:tabs>
        <w:tab w:val="clear" w:pos="4252"/>
      </w:tabs>
      <w:rPr>
        <w:rFonts w:ascii="Arial" w:hAnsi="Arial" w:cs="Arial"/>
        <w:b/>
        <w:color w:val="BFBFBF"/>
        <w:sz w:val="18"/>
        <w:szCs w:val="18"/>
      </w:rPr>
    </w:pPr>
    <w:r>
      <w:rPr>
        <w:noProof/>
      </w:rPr>
      <w:drawing>
        <wp:anchor distT="0" distB="0" distL="114300" distR="114300" simplePos="0" relativeHeight="251658240" behindDoc="1" locked="0" layoutInCell="1" allowOverlap="1" wp14:anchorId="15453623" wp14:editId="07955DD7">
          <wp:simplePos x="0" y="0"/>
          <wp:positionH relativeFrom="column">
            <wp:posOffset>-6350</wp:posOffset>
          </wp:positionH>
          <wp:positionV relativeFrom="paragraph">
            <wp:posOffset>128905</wp:posOffset>
          </wp:positionV>
          <wp:extent cx="2165350" cy="819150"/>
          <wp:effectExtent l="0" t="0" r="0"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5350" cy="819150"/>
                  </a:xfrm>
                  <a:prstGeom prst="rect">
                    <a:avLst/>
                  </a:prstGeom>
                  <a:noFill/>
                  <a:ln>
                    <a:noFill/>
                  </a:ln>
                </pic:spPr>
              </pic:pic>
            </a:graphicData>
          </a:graphic>
          <wp14:sizeRelH relativeFrom="page">
            <wp14:pctWidth>0</wp14:pctWidth>
          </wp14:sizeRelH>
          <wp14:sizeRelV relativeFrom="page">
            <wp14:pctHeight>0</wp14:pctHeight>
          </wp14:sizeRelV>
        </wp:anchor>
      </w:drawing>
    </w:r>
    <w:r w:rsidR="00F01FF0">
      <w:rPr>
        <w:rFonts w:ascii="Arial" w:hAnsi="Arial" w:cs="Arial"/>
        <w:b/>
        <w:color w:val="BFBFBF"/>
        <w:sz w:val="18"/>
        <w:szCs w:val="18"/>
      </w:rPr>
      <w:t xml:space="preserve">                                                                                                      </w:t>
    </w:r>
  </w:p>
  <w:p w14:paraId="4E08869B" w14:textId="77777777" w:rsidR="0093700F" w:rsidRDefault="0093700F" w:rsidP="00F01FF0">
    <w:pPr>
      <w:pStyle w:val="Encabezado"/>
      <w:tabs>
        <w:tab w:val="clear" w:pos="4252"/>
      </w:tabs>
      <w:rPr>
        <w:rFonts w:ascii="Arial" w:hAnsi="Arial" w:cs="Arial"/>
        <w:b/>
        <w:color w:val="BFBFBF"/>
        <w:sz w:val="18"/>
        <w:szCs w:val="18"/>
      </w:rPr>
    </w:pPr>
  </w:p>
  <w:p w14:paraId="3820C4FF" w14:textId="77777777" w:rsidR="0093700F" w:rsidRDefault="00F01FF0" w:rsidP="00F01FF0">
    <w:pPr>
      <w:pStyle w:val="Encabezado"/>
      <w:tabs>
        <w:tab w:val="clear" w:pos="4252"/>
      </w:tabs>
      <w:rPr>
        <w:rFonts w:ascii="Arial" w:hAnsi="Arial" w:cs="Arial"/>
        <w:b/>
        <w:color w:val="BFBFBF"/>
        <w:sz w:val="18"/>
        <w:szCs w:val="18"/>
      </w:rPr>
    </w:pPr>
    <w:r>
      <w:rPr>
        <w:rFonts w:ascii="Arial" w:hAnsi="Arial" w:cs="Arial"/>
        <w:b/>
        <w:color w:val="BFBFBF"/>
        <w:sz w:val="18"/>
        <w:szCs w:val="18"/>
      </w:rPr>
      <w:t xml:space="preserve">  </w:t>
    </w:r>
    <w:r w:rsidR="0093700F">
      <w:rPr>
        <w:rFonts w:ascii="Arial" w:hAnsi="Arial" w:cs="Arial"/>
        <w:b/>
        <w:color w:val="BFBFBF"/>
        <w:sz w:val="18"/>
        <w:szCs w:val="18"/>
      </w:rPr>
      <w:tab/>
    </w:r>
  </w:p>
  <w:p w14:paraId="5C323890" w14:textId="77777777" w:rsidR="00F01FF0" w:rsidRPr="0063503E" w:rsidRDefault="0093700F" w:rsidP="0093700F">
    <w:pPr>
      <w:pStyle w:val="Encabezado"/>
      <w:tabs>
        <w:tab w:val="clear" w:pos="4252"/>
        <w:tab w:val="clear" w:pos="8504"/>
        <w:tab w:val="right" w:pos="8789"/>
      </w:tabs>
      <w:ind w:right="49"/>
      <w:rPr>
        <w:rFonts w:ascii="Arial" w:hAnsi="Arial" w:cs="Arial"/>
        <w:b/>
        <w:color w:val="BFBFBF"/>
        <w:sz w:val="18"/>
        <w:szCs w:val="18"/>
      </w:rPr>
    </w:pPr>
    <w:r>
      <w:rPr>
        <w:rFonts w:ascii="Arial" w:hAnsi="Arial" w:cs="Arial"/>
        <w:b/>
        <w:color w:val="BFBFBF"/>
        <w:sz w:val="18"/>
        <w:szCs w:val="18"/>
      </w:rPr>
      <w:tab/>
    </w:r>
    <w:r w:rsidR="00F01FF0" w:rsidRPr="0063503E">
      <w:rPr>
        <w:rFonts w:ascii="Arial" w:hAnsi="Arial" w:cs="Arial"/>
        <w:b/>
        <w:color w:val="BFBFBF"/>
        <w:sz w:val="18"/>
        <w:szCs w:val="18"/>
      </w:rPr>
      <w:t xml:space="preserve">ACUERDO PLENARIO DE </w:t>
    </w:r>
    <w:r w:rsidR="007E4F8C">
      <w:rPr>
        <w:rFonts w:ascii="Arial" w:hAnsi="Arial" w:cs="Arial"/>
        <w:b/>
        <w:color w:val="BFBFBF"/>
        <w:sz w:val="18"/>
        <w:szCs w:val="18"/>
      </w:rPr>
      <w:t>IN</w:t>
    </w:r>
    <w:r w:rsidR="00F01FF0" w:rsidRPr="0063503E">
      <w:rPr>
        <w:rFonts w:ascii="Arial" w:hAnsi="Arial" w:cs="Arial"/>
        <w:b/>
        <w:color w:val="BFBFBF"/>
        <w:sz w:val="18"/>
        <w:szCs w:val="18"/>
      </w:rPr>
      <w:t>CUMPLIMIENTO</w:t>
    </w:r>
  </w:p>
  <w:p w14:paraId="0DB0C28F" w14:textId="77777777" w:rsidR="00F01FF0" w:rsidRPr="0063503E" w:rsidRDefault="00F01FF0" w:rsidP="0093700F">
    <w:pPr>
      <w:pStyle w:val="Encabezado"/>
      <w:tabs>
        <w:tab w:val="right" w:pos="8789"/>
      </w:tabs>
      <w:ind w:right="49"/>
      <w:jc w:val="right"/>
      <w:rPr>
        <w:rFonts w:ascii="Arial" w:hAnsi="Arial" w:cs="Arial"/>
        <w:b/>
        <w:color w:val="BFBFBF"/>
        <w:sz w:val="18"/>
        <w:szCs w:val="18"/>
      </w:rPr>
    </w:pPr>
    <w:r w:rsidRPr="0063503E">
      <w:rPr>
        <w:rFonts w:ascii="Arial" w:hAnsi="Arial" w:cs="Arial"/>
        <w:b/>
        <w:color w:val="BFBFBF"/>
        <w:sz w:val="18"/>
        <w:szCs w:val="18"/>
      </w:rPr>
      <w:t>TEEM-JDC-</w:t>
    </w:r>
    <w:r w:rsidR="00992463">
      <w:rPr>
        <w:rFonts w:ascii="Arial" w:hAnsi="Arial" w:cs="Arial"/>
        <w:b/>
        <w:color w:val="BFBFBF"/>
        <w:sz w:val="18"/>
        <w:szCs w:val="18"/>
      </w:rPr>
      <w:t>18</w:t>
    </w:r>
    <w:r w:rsidR="00975F03">
      <w:rPr>
        <w:rFonts w:ascii="Arial" w:hAnsi="Arial" w:cs="Arial"/>
        <w:b/>
        <w:color w:val="BFBFBF"/>
        <w:sz w:val="18"/>
        <w:szCs w:val="18"/>
      </w:rPr>
      <w:t>8</w:t>
    </w:r>
    <w:r w:rsidRPr="0063503E">
      <w:rPr>
        <w:rFonts w:ascii="Arial" w:hAnsi="Arial" w:cs="Arial"/>
        <w:b/>
        <w:color w:val="BFBFBF"/>
        <w:sz w:val="18"/>
        <w:szCs w:val="18"/>
      </w:rPr>
      <w:t>/202</w:t>
    </w:r>
    <w:r w:rsidR="00975F03">
      <w:rPr>
        <w:rFonts w:ascii="Arial" w:hAnsi="Arial" w:cs="Arial"/>
        <w:b/>
        <w:color w:val="BFBFBF"/>
        <w:sz w:val="18"/>
        <w:szCs w:val="18"/>
      </w:rPr>
      <w:t>5</w:t>
    </w:r>
  </w:p>
  <w:p w14:paraId="51249E0C" w14:textId="77777777" w:rsidR="00A2772A" w:rsidRDefault="00A2772A" w:rsidP="003120B1">
    <w:pPr>
      <w:pStyle w:val="Encabezado"/>
      <w:tabs>
        <w:tab w:val="clear" w:pos="4252"/>
      </w:tabs>
      <w:jc w:val="right"/>
      <w:rPr>
        <w:rFonts w:ascii="Arial Narrow" w:hAnsi="Arial Narrow" w:cs="Arial"/>
        <w:b/>
        <w:color w:val="BFBFBF"/>
        <w:sz w:val="22"/>
        <w:szCs w:val="22"/>
      </w:rPr>
    </w:pPr>
  </w:p>
  <w:p w14:paraId="04D011BF" w14:textId="77777777" w:rsidR="00B42288" w:rsidRDefault="00B42288" w:rsidP="003120B1">
    <w:pPr>
      <w:pStyle w:val="Encabezado"/>
      <w:tabs>
        <w:tab w:val="clear" w:pos="4252"/>
      </w:tabs>
      <w:jc w:val="right"/>
      <w:rPr>
        <w:rFonts w:ascii="Arial Narrow" w:hAnsi="Arial Narrow" w:cs="Arial"/>
        <w:b/>
        <w:color w:val="BFBFBF"/>
        <w:sz w:val="22"/>
        <w:szCs w:val="22"/>
      </w:rPr>
    </w:pPr>
  </w:p>
  <w:p w14:paraId="3D4588A1" w14:textId="77777777" w:rsidR="00A2772A" w:rsidRDefault="00A2772A" w:rsidP="003120B1">
    <w:pPr>
      <w:pStyle w:val="Encabezado"/>
      <w:tabs>
        <w:tab w:val="clear" w:pos="4252"/>
      </w:tabs>
      <w:jc w:val="right"/>
      <w:rPr>
        <w:rFonts w:ascii="Arial Narrow" w:hAnsi="Arial Narrow" w:cs="Arial"/>
        <w:b/>
        <w:color w:val="BFBFBF"/>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CACC1" w14:textId="4F96AE45" w:rsidR="009420B9" w:rsidRDefault="0079489F" w:rsidP="00745E99">
    <w:pPr>
      <w:rPr>
        <w:noProof/>
        <w:lang w:val="es-MX" w:eastAsia="es-MX"/>
      </w:rPr>
    </w:pPr>
    <w:r>
      <w:rPr>
        <w:noProof/>
      </w:rPr>
      <w:drawing>
        <wp:anchor distT="0" distB="0" distL="114300" distR="114300" simplePos="0" relativeHeight="251657216" behindDoc="1" locked="0" layoutInCell="1" allowOverlap="1" wp14:anchorId="1B3A9C7B" wp14:editId="0963AAA8">
          <wp:simplePos x="0" y="0"/>
          <wp:positionH relativeFrom="column">
            <wp:posOffset>-183515</wp:posOffset>
          </wp:positionH>
          <wp:positionV relativeFrom="paragraph">
            <wp:posOffset>50800</wp:posOffset>
          </wp:positionV>
          <wp:extent cx="2165350" cy="8191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5350"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AC6F35" w14:textId="77777777" w:rsidR="003D6DE2" w:rsidRDefault="003D6DE2" w:rsidP="00745E99">
    <w:pPr>
      <w:rPr>
        <w:noProof/>
        <w:lang w:val="es-MX" w:eastAsia="es-MX"/>
      </w:rPr>
    </w:pPr>
  </w:p>
  <w:p w14:paraId="47333146" w14:textId="77777777" w:rsidR="003D6DE2" w:rsidRDefault="003D6DE2" w:rsidP="00745E99">
    <w:pPr>
      <w:rPr>
        <w:b/>
        <w:sz w:val="20"/>
        <w:szCs w:val="20"/>
      </w:rPr>
    </w:pPr>
  </w:p>
  <w:p w14:paraId="11F62F49" w14:textId="77777777" w:rsidR="00A2772A" w:rsidRDefault="00A2772A" w:rsidP="00745E99">
    <w:pPr>
      <w:rPr>
        <w:b/>
        <w:sz w:val="20"/>
        <w:szCs w:val="20"/>
      </w:rPr>
    </w:pPr>
  </w:p>
  <w:p w14:paraId="2C80C9BB" w14:textId="77777777" w:rsidR="00A2772A" w:rsidRPr="00745E99" w:rsidRDefault="00A2772A" w:rsidP="00745E99">
    <w:pPr>
      <w:rPr>
        <w:b/>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0E79"/>
    <w:multiLevelType w:val="multilevel"/>
    <w:tmpl w:val="3788BEF8"/>
    <w:lvl w:ilvl="0">
      <w:start w:val="3"/>
      <w:numFmt w:val="decimal"/>
      <w:lvlText w:val="%1"/>
      <w:lvlJc w:val="left"/>
      <w:pPr>
        <w:ind w:left="555" w:hanging="555"/>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A4D6447"/>
    <w:multiLevelType w:val="multilevel"/>
    <w:tmpl w:val="8F3207F6"/>
    <w:lvl w:ilvl="0">
      <w:start w:val="3"/>
      <w:numFmt w:val="decimal"/>
      <w:lvlText w:val="%1"/>
      <w:lvlJc w:val="left"/>
      <w:pPr>
        <w:ind w:left="360" w:hanging="360"/>
      </w:pPr>
      <w:rPr>
        <w:rFonts w:hint="default"/>
      </w:rPr>
    </w:lvl>
    <w:lvl w:ilvl="1">
      <w:start w:val="5"/>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 w15:restartNumberingAfterBreak="0">
    <w:nsid w:val="0C83254A"/>
    <w:multiLevelType w:val="multilevel"/>
    <w:tmpl w:val="F126C1E8"/>
    <w:lvl w:ilvl="0">
      <w:start w:val="3"/>
      <w:numFmt w:val="decimal"/>
      <w:lvlText w:val="%1."/>
      <w:lvlJc w:val="left"/>
      <w:pPr>
        <w:ind w:left="630" w:hanging="63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FA43C40"/>
    <w:multiLevelType w:val="multilevel"/>
    <w:tmpl w:val="17B0397E"/>
    <w:lvl w:ilvl="0">
      <w:start w:val="3"/>
      <w:numFmt w:val="decimal"/>
      <w:lvlText w:val="%1."/>
      <w:lvlJc w:val="left"/>
      <w:pPr>
        <w:ind w:left="630" w:hanging="63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FF442B1"/>
    <w:multiLevelType w:val="hybridMultilevel"/>
    <w:tmpl w:val="A3C419E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07E5236"/>
    <w:multiLevelType w:val="hybridMultilevel"/>
    <w:tmpl w:val="08C6FE32"/>
    <w:lvl w:ilvl="0" w:tplc="77AEF33A">
      <w:start w:val="1"/>
      <w:numFmt w:val="decimal"/>
      <w:lvlText w:val="%1."/>
      <w:lvlJc w:val="left"/>
      <w:pPr>
        <w:ind w:left="3696" w:hanging="360"/>
      </w:pPr>
      <w:rPr>
        <w:rFonts w:ascii="Arial" w:eastAsia="Calibri" w:hAnsi="Arial" w:cs="Arial"/>
        <w:b/>
        <w:bCs/>
      </w:rPr>
    </w:lvl>
    <w:lvl w:ilvl="1" w:tplc="FFFFFFFF" w:tentative="1">
      <w:start w:val="1"/>
      <w:numFmt w:val="lowerLetter"/>
      <w:lvlText w:val="%2."/>
      <w:lvlJc w:val="left"/>
      <w:pPr>
        <w:ind w:left="4416" w:hanging="360"/>
      </w:pPr>
    </w:lvl>
    <w:lvl w:ilvl="2" w:tplc="FFFFFFFF" w:tentative="1">
      <w:start w:val="1"/>
      <w:numFmt w:val="lowerRoman"/>
      <w:lvlText w:val="%3."/>
      <w:lvlJc w:val="right"/>
      <w:pPr>
        <w:ind w:left="5136" w:hanging="180"/>
      </w:pPr>
    </w:lvl>
    <w:lvl w:ilvl="3" w:tplc="FFFFFFFF" w:tentative="1">
      <w:start w:val="1"/>
      <w:numFmt w:val="decimal"/>
      <w:lvlText w:val="%4."/>
      <w:lvlJc w:val="left"/>
      <w:pPr>
        <w:ind w:left="5856" w:hanging="360"/>
      </w:pPr>
    </w:lvl>
    <w:lvl w:ilvl="4" w:tplc="FFFFFFFF" w:tentative="1">
      <w:start w:val="1"/>
      <w:numFmt w:val="lowerLetter"/>
      <w:lvlText w:val="%5."/>
      <w:lvlJc w:val="left"/>
      <w:pPr>
        <w:ind w:left="6576" w:hanging="360"/>
      </w:pPr>
    </w:lvl>
    <w:lvl w:ilvl="5" w:tplc="FFFFFFFF" w:tentative="1">
      <w:start w:val="1"/>
      <w:numFmt w:val="lowerRoman"/>
      <w:lvlText w:val="%6."/>
      <w:lvlJc w:val="right"/>
      <w:pPr>
        <w:ind w:left="7296" w:hanging="180"/>
      </w:pPr>
    </w:lvl>
    <w:lvl w:ilvl="6" w:tplc="FFFFFFFF" w:tentative="1">
      <w:start w:val="1"/>
      <w:numFmt w:val="decimal"/>
      <w:lvlText w:val="%7."/>
      <w:lvlJc w:val="left"/>
      <w:pPr>
        <w:ind w:left="8016" w:hanging="360"/>
      </w:pPr>
    </w:lvl>
    <w:lvl w:ilvl="7" w:tplc="FFFFFFFF" w:tentative="1">
      <w:start w:val="1"/>
      <w:numFmt w:val="lowerLetter"/>
      <w:lvlText w:val="%8."/>
      <w:lvlJc w:val="left"/>
      <w:pPr>
        <w:ind w:left="8736" w:hanging="360"/>
      </w:pPr>
    </w:lvl>
    <w:lvl w:ilvl="8" w:tplc="FFFFFFFF" w:tentative="1">
      <w:start w:val="1"/>
      <w:numFmt w:val="lowerRoman"/>
      <w:lvlText w:val="%9."/>
      <w:lvlJc w:val="right"/>
      <w:pPr>
        <w:ind w:left="9456" w:hanging="180"/>
      </w:pPr>
    </w:lvl>
  </w:abstractNum>
  <w:abstractNum w:abstractNumId="6" w15:restartNumberingAfterBreak="0">
    <w:nsid w:val="179C7739"/>
    <w:multiLevelType w:val="hybridMultilevel"/>
    <w:tmpl w:val="5238B35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BA542C"/>
    <w:multiLevelType w:val="multilevel"/>
    <w:tmpl w:val="975C26FA"/>
    <w:lvl w:ilvl="0">
      <w:start w:val="3"/>
      <w:numFmt w:val="decimal"/>
      <w:lvlText w:val="%1."/>
      <w:lvlJc w:val="left"/>
      <w:pPr>
        <w:ind w:left="420" w:hanging="420"/>
      </w:pPr>
      <w:rPr>
        <w:rFonts w:hint="default"/>
      </w:rPr>
    </w:lvl>
    <w:lvl w:ilvl="1">
      <w:start w:val="2"/>
      <w:numFmt w:val="decimal"/>
      <w:lvlText w:val="%1.%2."/>
      <w:lvlJc w:val="left"/>
      <w:pPr>
        <w:ind w:left="720" w:hanging="720"/>
      </w:pPr>
      <w:rPr>
        <w:rFonts w:hint="default"/>
        <w:i w:val="0"/>
        <w:iCs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b/>
        <w:bCs/>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15:restartNumberingAfterBreak="0">
    <w:nsid w:val="2D7E67C0"/>
    <w:multiLevelType w:val="hybridMultilevel"/>
    <w:tmpl w:val="D042295E"/>
    <w:lvl w:ilvl="0" w:tplc="82A2F1AA">
      <w:start w:val="1"/>
      <w:numFmt w:val="upperLetter"/>
      <w:lvlText w:val="%1)"/>
      <w:lvlJc w:val="left"/>
      <w:pPr>
        <w:ind w:left="1568" w:hanging="360"/>
      </w:pPr>
      <w:rPr>
        <w:rFonts w:hint="default"/>
        <w:b/>
        <w:bCs/>
        <w:color w:val="auto"/>
      </w:rPr>
    </w:lvl>
    <w:lvl w:ilvl="1" w:tplc="080A0019">
      <w:start w:val="1"/>
      <w:numFmt w:val="lowerLetter"/>
      <w:lvlText w:val="%2."/>
      <w:lvlJc w:val="left"/>
      <w:pPr>
        <w:ind w:left="2288" w:hanging="360"/>
      </w:pPr>
    </w:lvl>
    <w:lvl w:ilvl="2" w:tplc="080A001B" w:tentative="1">
      <w:start w:val="1"/>
      <w:numFmt w:val="lowerRoman"/>
      <w:lvlText w:val="%3."/>
      <w:lvlJc w:val="right"/>
      <w:pPr>
        <w:ind w:left="3008" w:hanging="180"/>
      </w:pPr>
    </w:lvl>
    <w:lvl w:ilvl="3" w:tplc="080A000F" w:tentative="1">
      <w:start w:val="1"/>
      <w:numFmt w:val="decimal"/>
      <w:lvlText w:val="%4."/>
      <w:lvlJc w:val="left"/>
      <w:pPr>
        <w:ind w:left="3728" w:hanging="360"/>
      </w:pPr>
    </w:lvl>
    <w:lvl w:ilvl="4" w:tplc="080A0019" w:tentative="1">
      <w:start w:val="1"/>
      <w:numFmt w:val="lowerLetter"/>
      <w:lvlText w:val="%5."/>
      <w:lvlJc w:val="left"/>
      <w:pPr>
        <w:ind w:left="4448" w:hanging="360"/>
      </w:pPr>
    </w:lvl>
    <w:lvl w:ilvl="5" w:tplc="080A001B" w:tentative="1">
      <w:start w:val="1"/>
      <w:numFmt w:val="lowerRoman"/>
      <w:lvlText w:val="%6."/>
      <w:lvlJc w:val="right"/>
      <w:pPr>
        <w:ind w:left="5168" w:hanging="180"/>
      </w:pPr>
    </w:lvl>
    <w:lvl w:ilvl="6" w:tplc="080A000F" w:tentative="1">
      <w:start w:val="1"/>
      <w:numFmt w:val="decimal"/>
      <w:lvlText w:val="%7."/>
      <w:lvlJc w:val="left"/>
      <w:pPr>
        <w:ind w:left="5888" w:hanging="360"/>
      </w:pPr>
    </w:lvl>
    <w:lvl w:ilvl="7" w:tplc="080A0019" w:tentative="1">
      <w:start w:val="1"/>
      <w:numFmt w:val="lowerLetter"/>
      <w:lvlText w:val="%8."/>
      <w:lvlJc w:val="left"/>
      <w:pPr>
        <w:ind w:left="6608" w:hanging="360"/>
      </w:pPr>
    </w:lvl>
    <w:lvl w:ilvl="8" w:tplc="080A001B" w:tentative="1">
      <w:start w:val="1"/>
      <w:numFmt w:val="lowerRoman"/>
      <w:lvlText w:val="%9."/>
      <w:lvlJc w:val="right"/>
      <w:pPr>
        <w:ind w:left="7328" w:hanging="180"/>
      </w:pPr>
    </w:lvl>
  </w:abstractNum>
  <w:abstractNum w:abstractNumId="9" w15:restartNumberingAfterBreak="0">
    <w:nsid w:val="2D943860"/>
    <w:multiLevelType w:val="hybridMultilevel"/>
    <w:tmpl w:val="1242E1D2"/>
    <w:lvl w:ilvl="0" w:tplc="6602C28C">
      <w:start w:val="1"/>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EEC5822"/>
    <w:multiLevelType w:val="multilevel"/>
    <w:tmpl w:val="F81CE32C"/>
    <w:lvl w:ilvl="0">
      <w:start w:val="3"/>
      <w:numFmt w:val="decimal"/>
      <w:lvlText w:val="%1."/>
      <w:lvlJc w:val="left"/>
      <w:pPr>
        <w:ind w:left="630" w:hanging="63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b/>
        <w:bCs/>
        <w:color w:val="auto"/>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31BF165B"/>
    <w:multiLevelType w:val="hybridMultilevel"/>
    <w:tmpl w:val="FD8A5B9E"/>
    <w:lvl w:ilvl="0" w:tplc="27F8E314">
      <w:start w:val="1"/>
      <w:numFmt w:val="decimal"/>
      <w:lvlText w:val="%1."/>
      <w:lvlJc w:val="left"/>
      <w:pPr>
        <w:ind w:left="720" w:hanging="360"/>
      </w:pPr>
      <w:rPr>
        <w:rFonts w:hint="default"/>
        <w:b w:val="0"/>
        <w:bCs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6354AE9"/>
    <w:multiLevelType w:val="hybridMultilevel"/>
    <w:tmpl w:val="E4066932"/>
    <w:lvl w:ilvl="0" w:tplc="2970F38A">
      <w:start w:val="1"/>
      <w:numFmt w:val="lowerRoman"/>
      <w:lvlText w:val="%1."/>
      <w:lvlJc w:val="right"/>
      <w:pPr>
        <w:ind w:left="720" w:hanging="360"/>
      </w:pPr>
      <w:rPr>
        <w:b/>
        <w:bCs/>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3B562342"/>
    <w:multiLevelType w:val="hybridMultilevel"/>
    <w:tmpl w:val="5906BAF0"/>
    <w:lvl w:ilvl="0" w:tplc="3258C6FA">
      <w:start w:val="1"/>
      <w:numFmt w:val="decimal"/>
      <w:lvlText w:val="%1."/>
      <w:lvlJc w:val="left"/>
      <w:pPr>
        <w:ind w:left="720" w:hanging="360"/>
      </w:pPr>
      <w:rPr>
        <w:rFonts w:eastAsia="Calibri" w:hint="default"/>
        <w:b w:val="0"/>
        <w:bCs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09A0FBF"/>
    <w:multiLevelType w:val="hybridMultilevel"/>
    <w:tmpl w:val="8BACDD0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0DD1397"/>
    <w:multiLevelType w:val="hybridMultilevel"/>
    <w:tmpl w:val="162018AA"/>
    <w:lvl w:ilvl="0" w:tplc="FFFFFFFF">
      <w:start w:val="1"/>
      <w:numFmt w:val="decimal"/>
      <w:lvlText w:val="%1."/>
      <w:lvlJc w:val="left"/>
      <w:pPr>
        <w:ind w:left="720" w:hanging="360"/>
      </w:pPr>
    </w:lvl>
    <w:lvl w:ilvl="1" w:tplc="080A000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4F5294A"/>
    <w:multiLevelType w:val="hybridMultilevel"/>
    <w:tmpl w:val="DB9C80F6"/>
    <w:lvl w:ilvl="0" w:tplc="B84E226C">
      <w:start w:val="1"/>
      <w:numFmt w:val="decimal"/>
      <w:lvlText w:val="%1."/>
      <w:lvlJc w:val="left"/>
      <w:pPr>
        <w:ind w:left="1185" w:hanging="465"/>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491435E5"/>
    <w:multiLevelType w:val="multilevel"/>
    <w:tmpl w:val="7896B2B6"/>
    <w:lvl w:ilvl="0">
      <w:start w:val="3"/>
      <w:numFmt w:val="decimal"/>
      <w:lvlText w:val="%1."/>
      <w:lvlJc w:val="left"/>
      <w:pPr>
        <w:ind w:left="630" w:hanging="63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146" w:hanging="720"/>
      </w:pPr>
      <w:rPr>
        <w:rFonts w:hint="default"/>
        <w:b/>
        <w:bCs/>
        <w:color w:val="auto"/>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4E293688"/>
    <w:multiLevelType w:val="hybridMultilevel"/>
    <w:tmpl w:val="5972D55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12533D7"/>
    <w:multiLevelType w:val="multilevel"/>
    <w:tmpl w:val="68CCE086"/>
    <w:lvl w:ilvl="0">
      <w:start w:val="3"/>
      <w:numFmt w:val="decimal"/>
      <w:lvlText w:val="%1."/>
      <w:lvlJc w:val="left"/>
      <w:pPr>
        <w:ind w:left="420" w:hanging="420"/>
      </w:pPr>
      <w:rPr>
        <w:rFonts w:hint="default"/>
      </w:rPr>
    </w:lvl>
    <w:lvl w:ilvl="1">
      <w:start w:val="4"/>
      <w:numFmt w:val="decimal"/>
      <w:lvlText w:val="%1.%2."/>
      <w:lvlJc w:val="left"/>
      <w:pPr>
        <w:ind w:left="720" w:hanging="720"/>
      </w:pPr>
      <w:rPr>
        <w:rFonts w:hint="default"/>
        <w:i w:val="0"/>
        <w:iCs w:val="0"/>
      </w:rPr>
    </w:lvl>
    <w:lvl w:ilvl="2">
      <w:start w:val="1"/>
      <w:numFmt w:val="decimal"/>
      <w:lvlText w:val="%1.%2.%3."/>
      <w:lvlJc w:val="left"/>
      <w:pPr>
        <w:ind w:left="720" w:hanging="720"/>
      </w:pPr>
      <w:rPr>
        <w:rFonts w:hint="default"/>
        <w:b/>
        <w:bCs/>
        <w:i w:val="0"/>
        <w:iCs w:val="0"/>
        <w:color w:val="auto"/>
      </w:rPr>
    </w:lvl>
    <w:lvl w:ilvl="3">
      <w:start w:val="1"/>
      <w:numFmt w:val="decimal"/>
      <w:lvlText w:val="%1.%2.%3.%4."/>
      <w:lvlJc w:val="left"/>
      <w:pPr>
        <w:ind w:left="1080" w:hanging="1080"/>
      </w:pPr>
      <w:rPr>
        <w:rFonts w:hint="default"/>
        <w:b/>
        <w:bCs/>
        <w:i w:val="0"/>
        <w:iCs w:val="0"/>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52F252D1"/>
    <w:multiLevelType w:val="hybridMultilevel"/>
    <w:tmpl w:val="D1E6EF62"/>
    <w:lvl w:ilvl="0" w:tplc="210E7054">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5E86768"/>
    <w:multiLevelType w:val="hybridMultilevel"/>
    <w:tmpl w:val="B532DC7E"/>
    <w:lvl w:ilvl="0" w:tplc="005E566E">
      <w:start w:val="1"/>
      <w:numFmt w:val="decimal"/>
      <w:lvlText w:val="%1."/>
      <w:lvlJc w:val="left"/>
      <w:pPr>
        <w:ind w:left="720" w:hanging="360"/>
      </w:pPr>
      <w:rPr>
        <w:rFonts w:hint="default"/>
        <w:b/>
        <w:bCs w:val="0"/>
        <w:i w:val="0"/>
        <w:color w:val="auto"/>
        <w:sz w:val="24"/>
        <w:szCs w:val="24"/>
      </w:rPr>
    </w:lvl>
    <w:lvl w:ilvl="1" w:tplc="6728E6D8">
      <w:start w:val="1"/>
      <w:numFmt w:val="lowerLetter"/>
      <w:lvlText w:val="%2."/>
      <w:lvlJc w:val="left"/>
      <w:pPr>
        <w:ind w:left="1500" w:hanging="42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5E904B9"/>
    <w:multiLevelType w:val="hybridMultilevel"/>
    <w:tmpl w:val="288617FC"/>
    <w:lvl w:ilvl="0" w:tplc="91225C2A">
      <w:start w:val="1"/>
      <w:numFmt w:val="upp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EB87291"/>
    <w:multiLevelType w:val="hybridMultilevel"/>
    <w:tmpl w:val="41DABEC0"/>
    <w:lvl w:ilvl="0" w:tplc="7D604E84">
      <w:start w:val="1"/>
      <w:numFmt w:val="decimal"/>
      <w:lvlText w:val="%1."/>
      <w:lvlJc w:val="left"/>
      <w:pPr>
        <w:ind w:left="1353" w:hanging="360"/>
      </w:pPr>
      <w:rPr>
        <w:rFonts w:hint="default"/>
        <w:b/>
        <w:bCs/>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4" w15:restartNumberingAfterBreak="0">
    <w:nsid w:val="60457200"/>
    <w:multiLevelType w:val="multilevel"/>
    <w:tmpl w:val="8EDABE78"/>
    <w:lvl w:ilvl="0">
      <w:start w:val="3"/>
      <w:numFmt w:val="decimal"/>
      <w:lvlText w:val="%1"/>
      <w:lvlJc w:val="left"/>
      <w:pPr>
        <w:ind w:left="360" w:hanging="360"/>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504" w:hanging="180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25" w15:restartNumberingAfterBreak="0">
    <w:nsid w:val="61D31893"/>
    <w:multiLevelType w:val="multilevel"/>
    <w:tmpl w:val="6A92C636"/>
    <w:lvl w:ilvl="0">
      <w:start w:val="3"/>
      <w:numFmt w:val="decimal"/>
      <w:lvlText w:val="%1."/>
      <w:lvlJc w:val="left"/>
      <w:pPr>
        <w:ind w:left="420" w:hanging="420"/>
      </w:pPr>
      <w:rPr>
        <w:rFonts w:hint="default"/>
      </w:rPr>
    </w:lvl>
    <w:lvl w:ilvl="1">
      <w:start w:val="7"/>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6" w15:restartNumberingAfterBreak="0">
    <w:nsid w:val="63226A65"/>
    <w:multiLevelType w:val="hybridMultilevel"/>
    <w:tmpl w:val="9744A8B0"/>
    <w:lvl w:ilvl="0" w:tplc="080A0009">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7" w15:restartNumberingAfterBreak="0">
    <w:nsid w:val="69164B6B"/>
    <w:multiLevelType w:val="hybridMultilevel"/>
    <w:tmpl w:val="01D6D2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99B1AB8"/>
    <w:multiLevelType w:val="multilevel"/>
    <w:tmpl w:val="65003DD4"/>
    <w:lvl w:ilvl="0">
      <w:start w:val="3"/>
      <w:numFmt w:val="decimal"/>
      <w:lvlText w:val="%1."/>
      <w:lvlJc w:val="left"/>
      <w:pPr>
        <w:ind w:left="630" w:hanging="63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6B224F48"/>
    <w:multiLevelType w:val="hybridMultilevel"/>
    <w:tmpl w:val="247E6E76"/>
    <w:lvl w:ilvl="0" w:tplc="45926438">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0" w15:restartNumberingAfterBreak="0">
    <w:nsid w:val="6BF570A5"/>
    <w:multiLevelType w:val="hybridMultilevel"/>
    <w:tmpl w:val="C6146908"/>
    <w:lvl w:ilvl="0" w:tplc="080A000F">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C216F77"/>
    <w:multiLevelType w:val="hybridMultilevel"/>
    <w:tmpl w:val="B8AAC70A"/>
    <w:lvl w:ilvl="0" w:tplc="75A8093A">
      <w:start w:val="1"/>
      <w:numFmt w:val="decimal"/>
      <w:lvlText w:val="%1."/>
      <w:lvlJc w:val="left"/>
      <w:pPr>
        <w:ind w:left="720" w:hanging="360"/>
      </w:pPr>
      <w:rPr>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27E1671"/>
    <w:multiLevelType w:val="hybridMultilevel"/>
    <w:tmpl w:val="59CEA54C"/>
    <w:lvl w:ilvl="0" w:tplc="D1E0F97A">
      <w:start w:val="1"/>
      <w:numFmt w:val="decimal"/>
      <w:lvlText w:val="%1."/>
      <w:lvlJc w:val="left"/>
      <w:pPr>
        <w:ind w:left="720" w:hanging="360"/>
      </w:pPr>
      <w:rPr>
        <w:rFonts w:hint="default"/>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4257FE4"/>
    <w:multiLevelType w:val="hybridMultilevel"/>
    <w:tmpl w:val="4BD461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43F5869"/>
    <w:multiLevelType w:val="multilevel"/>
    <w:tmpl w:val="81446ECC"/>
    <w:lvl w:ilvl="0">
      <w:start w:val="3"/>
      <w:numFmt w:val="decimal"/>
      <w:lvlText w:val="%1"/>
      <w:lvlJc w:val="left"/>
      <w:pPr>
        <w:ind w:left="555" w:hanging="555"/>
      </w:pPr>
      <w:rPr>
        <w:rFonts w:hint="default"/>
      </w:rPr>
    </w:lvl>
    <w:lvl w:ilvl="1">
      <w:start w:val="2"/>
      <w:numFmt w:val="decimal"/>
      <w:lvlText w:val="%1.%2"/>
      <w:lvlJc w:val="left"/>
      <w:pPr>
        <w:ind w:left="1287" w:hanging="720"/>
      </w:pPr>
      <w:rPr>
        <w:rFonts w:hint="default"/>
      </w:rPr>
    </w:lvl>
    <w:lvl w:ilvl="2">
      <w:start w:val="1"/>
      <w:numFmt w:val="decimal"/>
      <w:lvlText w:val="%1.%2.%3"/>
      <w:lvlJc w:val="left"/>
      <w:pPr>
        <w:ind w:left="1854" w:hanging="720"/>
      </w:pPr>
      <w:rPr>
        <w:rFonts w:hint="default"/>
        <w:b/>
        <w:bCs/>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5" w15:restartNumberingAfterBreak="0">
    <w:nsid w:val="796903ED"/>
    <w:multiLevelType w:val="hybridMultilevel"/>
    <w:tmpl w:val="8E38811C"/>
    <w:lvl w:ilvl="0" w:tplc="5EFE9AF8">
      <w:start w:val="1"/>
      <w:numFmt w:val="decimal"/>
      <w:lvlText w:val="%1."/>
      <w:lvlJc w:val="left"/>
      <w:pPr>
        <w:ind w:left="1211" w:hanging="360"/>
      </w:pPr>
      <w:rPr>
        <w:rFonts w:hint="default"/>
        <w:i w:val="0"/>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6" w15:restartNumberingAfterBreak="0">
    <w:nsid w:val="7A17082D"/>
    <w:multiLevelType w:val="hybridMultilevel"/>
    <w:tmpl w:val="F162F46A"/>
    <w:lvl w:ilvl="0" w:tplc="AE86F88E">
      <w:start w:val="1"/>
      <w:numFmt w:val="decimal"/>
      <w:lvlText w:val="%1."/>
      <w:lvlJc w:val="left"/>
      <w:pPr>
        <w:ind w:left="1144" w:hanging="43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15:restartNumberingAfterBreak="0">
    <w:nsid w:val="7EDE536D"/>
    <w:multiLevelType w:val="multilevel"/>
    <w:tmpl w:val="76F89AF6"/>
    <w:lvl w:ilvl="0">
      <w:start w:val="1"/>
      <w:numFmt w:val="decimal"/>
      <w:lvlText w:val="%1."/>
      <w:lvlJc w:val="left"/>
      <w:pPr>
        <w:ind w:left="720" w:hanging="360"/>
      </w:pPr>
      <w:rPr>
        <w:rFonts w:hint="default"/>
        <w:b/>
        <w:bCs/>
      </w:rPr>
    </w:lvl>
    <w:lvl w:ilvl="1">
      <w:start w:val="2"/>
      <w:numFmt w:val="decimal"/>
      <w:isLgl/>
      <w:lvlText w:val="%1.%2."/>
      <w:lvlJc w:val="left"/>
      <w:pPr>
        <w:ind w:left="1260" w:hanging="720"/>
      </w:pPr>
      <w:rPr>
        <w:rFonts w:hint="default"/>
      </w:rPr>
    </w:lvl>
    <w:lvl w:ilvl="2">
      <w:start w:val="3"/>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960" w:hanging="2160"/>
      </w:pPr>
      <w:rPr>
        <w:rFonts w:hint="default"/>
      </w:rPr>
    </w:lvl>
  </w:abstractNum>
  <w:num w:numId="1" w16cid:durableId="1934238097">
    <w:abstractNumId w:val="20"/>
  </w:num>
  <w:num w:numId="2" w16cid:durableId="1556813945">
    <w:abstractNumId w:val="5"/>
  </w:num>
  <w:num w:numId="3" w16cid:durableId="155268290">
    <w:abstractNumId w:val="22"/>
  </w:num>
  <w:num w:numId="4" w16cid:durableId="931202450">
    <w:abstractNumId w:val="37"/>
  </w:num>
  <w:num w:numId="5" w16cid:durableId="1478036891">
    <w:abstractNumId w:val="16"/>
  </w:num>
  <w:num w:numId="6" w16cid:durableId="776489992">
    <w:abstractNumId w:val="1"/>
  </w:num>
  <w:num w:numId="7" w16cid:durableId="326787960">
    <w:abstractNumId w:val="7"/>
  </w:num>
  <w:num w:numId="8" w16cid:durableId="955719133">
    <w:abstractNumId w:val="8"/>
  </w:num>
  <w:num w:numId="9" w16cid:durableId="1477382871">
    <w:abstractNumId w:val="19"/>
  </w:num>
  <w:num w:numId="10" w16cid:durableId="1696812613">
    <w:abstractNumId w:val="36"/>
  </w:num>
  <w:num w:numId="11" w16cid:durableId="1768038946">
    <w:abstractNumId w:val="29"/>
  </w:num>
  <w:num w:numId="12" w16cid:durableId="878394592">
    <w:abstractNumId w:val="25"/>
  </w:num>
  <w:num w:numId="13" w16cid:durableId="377047308">
    <w:abstractNumId w:val="9"/>
  </w:num>
  <w:num w:numId="14" w16cid:durableId="556354510">
    <w:abstractNumId w:val="26"/>
  </w:num>
  <w:num w:numId="15" w16cid:durableId="1342778129">
    <w:abstractNumId w:val="28"/>
  </w:num>
  <w:num w:numId="16" w16cid:durableId="1738933874">
    <w:abstractNumId w:val="17"/>
  </w:num>
  <w:num w:numId="17" w16cid:durableId="1940792451">
    <w:abstractNumId w:val="35"/>
  </w:num>
  <w:num w:numId="18" w16cid:durableId="1582258750">
    <w:abstractNumId w:val="10"/>
  </w:num>
  <w:num w:numId="19" w16cid:durableId="951286287">
    <w:abstractNumId w:val="18"/>
  </w:num>
  <w:num w:numId="20" w16cid:durableId="1444106380">
    <w:abstractNumId w:val="30"/>
  </w:num>
  <w:num w:numId="21" w16cid:durableId="1581022100">
    <w:abstractNumId w:val="24"/>
  </w:num>
  <w:num w:numId="22" w16cid:durableId="1071922887">
    <w:abstractNumId w:val="34"/>
  </w:num>
  <w:num w:numId="23" w16cid:durableId="536086688">
    <w:abstractNumId w:val="2"/>
  </w:num>
  <w:num w:numId="24" w16cid:durableId="84301592">
    <w:abstractNumId w:val="3"/>
  </w:num>
  <w:num w:numId="25" w16cid:durableId="2122332618">
    <w:abstractNumId w:val="0"/>
  </w:num>
  <w:num w:numId="26" w16cid:durableId="939220543">
    <w:abstractNumId w:val="14"/>
  </w:num>
  <w:num w:numId="27" w16cid:durableId="1947956261">
    <w:abstractNumId w:val="11"/>
  </w:num>
  <w:num w:numId="28" w16cid:durableId="145248893">
    <w:abstractNumId w:val="13"/>
  </w:num>
  <w:num w:numId="29" w16cid:durableId="1558584915">
    <w:abstractNumId w:val="21"/>
  </w:num>
  <w:num w:numId="30" w16cid:durableId="209461587">
    <w:abstractNumId w:val="31"/>
  </w:num>
  <w:num w:numId="31" w16cid:durableId="897975423">
    <w:abstractNumId w:val="27"/>
  </w:num>
  <w:num w:numId="32" w16cid:durableId="614799316">
    <w:abstractNumId w:val="12"/>
    <w:lvlOverride w:ilvl="0">
      <w:startOverride w:val="1"/>
    </w:lvlOverride>
    <w:lvlOverride w:ilvl="1"/>
    <w:lvlOverride w:ilvl="2"/>
    <w:lvlOverride w:ilvl="3"/>
    <w:lvlOverride w:ilvl="4"/>
    <w:lvlOverride w:ilvl="5"/>
    <w:lvlOverride w:ilvl="6"/>
    <w:lvlOverride w:ilvl="7"/>
    <w:lvlOverride w:ilvl="8"/>
  </w:num>
  <w:num w:numId="33" w16cid:durableId="1523008969">
    <w:abstractNumId w:val="23"/>
  </w:num>
  <w:num w:numId="34" w16cid:durableId="2146392634">
    <w:abstractNumId w:val="6"/>
  </w:num>
  <w:num w:numId="35" w16cid:durableId="742682998">
    <w:abstractNumId w:val="4"/>
  </w:num>
  <w:num w:numId="36" w16cid:durableId="2136290104">
    <w:abstractNumId w:val="32"/>
  </w:num>
  <w:num w:numId="37" w16cid:durableId="868641264">
    <w:abstractNumId w:val="33"/>
  </w:num>
  <w:num w:numId="38" w16cid:durableId="2031910569">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721"/>
    <w:rsid w:val="00000B93"/>
    <w:rsid w:val="00001670"/>
    <w:rsid w:val="00001D6C"/>
    <w:rsid w:val="00002F1C"/>
    <w:rsid w:val="00003F90"/>
    <w:rsid w:val="00005D8B"/>
    <w:rsid w:val="00005DC6"/>
    <w:rsid w:val="00005F75"/>
    <w:rsid w:val="00006DCE"/>
    <w:rsid w:val="00006F36"/>
    <w:rsid w:val="0000791B"/>
    <w:rsid w:val="00010499"/>
    <w:rsid w:val="00011328"/>
    <w:rsid w:val="00011735"/>
    <w:rsid w:val="00011CAA"/>
    <w:rsid w:val="000125E4"/>
    <w:rsid w:val="00012E2E"/>
    <w:rsid w:val="00012EFA"/>
    <w:rsid w:val="00013159"/>
    <w:rsid w:val="0001470D"/>
    <w:rsid w:val="00014B91"/>
    <w:rsid w:val="000168C0"/>
    <w:rsid w:val="0001701A"/>
    <w:rsid w:val="000201A0"/>
    <w:rsid w:val="00020BB9"/>
    <w:rsid w:val="00023F07"/>
    <w:rsid w:val="0002456D"/>
    <w:rsid w:val="00025397"/>
    <w:rsid w:val="00025BA7"/>
    <w:rsid w:val="00026D3B"/>
    <w:rsid w:val="000300AE"/>
    <w:rsid w:val="00030229"/>
    <w:rsid w:val="00030CA8"/>
    <w:rsid w:val="00030D39"/>
    <w:rsid w:val="00031798"/>
    <w:rsid w:val="000321FA"/>
    <w:rsid w:val="00032830"/>
    <w:rsid w:val="0003568C"/>
    <w:rsid w:val="000356DD"/>
    <w:rsid w:val="0003674D"/>
    <w:rsid w:val="0003689A"/>
    <w:rsid w:val="00037223"/>
    <w:rsid w:val="00037AF5"/>
    <w:rsid w:val="00037C49"/>
    <w:rsid w:val="000403F7"/>
    <w:rsid w:val="000403FF"/>
    <w:rsid w:val="00040733"/>
    <w:rsid w:val="000408C4"/>
    <w:rsid w:val="00040D94"/>
    <w:rsid w:val="00040ED2"/>
    <w:rsid w:val="000417CA"/>
    <w:rsid w:val="00041879"/>
    <w:rsid w:val="00041BB3"/>
    <w:rsid w:val="000421C8"/>
    <w:rsid w:val="0004246E"/>
    <w:rsid w:val="00042D0D"/>
    <w:rsid w:val="000466C0"/>
    <w:rsid w:val="000474C6"/>
    <w:rsid w:val="00050215"/>
    <w:rsid w:val="00050D0F"/>
    <w:rsid w:val="000512AB"/>
    <w:rsid w:val="00051C81"/>
    <w:rsid w:val="00052465"/>
    <w:rsid w:val="00052AC0"/>
    <w:rsid w:val="00052C10"/>
    <w:rsid w:val="000537F0"/>
    <w:rsid w:val="00053F2E"/>
    <w:rsid w:val="000554EB"/>
    <w:rsid w:val="00056093"/>
    <w:rsid w:val="00056C55"/>
    <w:rsid w:val="00057BC8"/>
    <w:rsid w:val="00060A1E"/>
    <w:rsid w:val="0006107C"/>
    <w:rsid w:val="000610AF"/>
    <w:rsid w:val="00061101"/>
    <w:rsid w:val="0006354B"/>
    <w:rsid w:val="00063B93"/>
    <w:rsid w:val="00064AC8"/>
    <w:rsid w:val="00065FC5"/>
    <w:rsid w:val="00065FE5"/>
    <w:rsid w:val="00067542"/>
    <w:rsid w:val="000703A0"/>
    <w:rsid w:val="000703AF"/>
    <w:rsid w:val="00070DDC"/>
    <w:rsid w:val="0007122B"/>
    <w:rsid w:val="00071234"/>
    <w:rsid w:val="000723E7"/>
    <w:rsid w:val="000734A7"/>
    <w:rsid w:val="000738FF"/>
    <w:rsid w:val="000748DE"/>
    <w:rsid w:val="000752B2"/>
    <w:rsid w:val="00075E67"/>
    <w:rsid w:val="00077A39"/>
    <w:rsid w:val="000806FE"/>
    <w:rsid w:val="000817D1"/>
    <w:rsid w:val="0008193E"/>
    <w:rsid w:val="0008214D"/>
    <w:rsid w:val="00082279"/>
    <w:rsid w:val="0008344C"/>
    <w:rsid w:val="00085955"/>
    <w:rsid w:val="00086458"/>
    <w:rsid w:val="00086D7B"/>
    <w:rsid w:val="00086EA9"/>
    <w:rsid w:val="00087869"/>
    <w:rsid w:val="00087A8D"/>
    <w:rsid w:val="000901BD"/>
    <w:rsid w:val="00090E16"/>
    <w:rsid w:val="00090F4E"/>
    <w:rsid w:val="00091D11"/>
    <w:rsid w:val="00092A19"/>
    <w:rsid w:val="00095639"/>
    <w:rsid w:val="000957AF"/>
    <w:rsid w:val="0009599F"/>
    <w:rsid w:val="00095A29"/>
    <w:rsid w:val="00096813"/>
    <w:rsid w:val="00096A66"/>
    <w:rsid w:val="000A3539"/>
    <w:rsid w:val="000A4226"/>
    <w:rsid w:val="000A5159"/>
    <w:rsid w:val="000A51CB"/>
    <w:rsid w:val="000A591F"/>
    <w:rsid w:val="000A66F9"/>
    <w:rsid w:val="000A74E6"/>
    <w:rsid w:val="000B0094"/>
    <w:rsid w:val="000B101F"/>
    <w:rsid w:val="000B2623"/>
    <w:rsid w:val="000B3531"/>
    <w:rsid w:val="000B5F7A"/>
    <w:rsid w:val="000B731C"/>
    <w:rsid w:val="000B74A4"/>
    <w:rsid w:val="000B751E"/>
    <w:rsid w:val="000B7815"/>
    <w:rsid w:val="000B7EA7"/>
    <w:rsid w:val="000C01AB"/>
    <w:rsid w:val="000C0494"/>
    <w:rsid w:val="000C0E45"/>
    <w:rsid w:val="000C1123"/>
    <w:rsid w:val="000C1BE7"/>
    <w:rsid w:val="000C29C5"/>
    <w:rsid w:val="000C2AAF"/>
    <w:rsid w:val="000C35A0"/>
    <w:rsid w:val="000C3A7C"/>
    <w:rsid w:val="000C435D"/>
    <w:rsid w:val="000C51AA"/>
    <w:rsid w:val="000C51DC"/>
    <w:rsid w:val="000C65FA"/>
    <w:rsid w:val="000C6B6E"/>
    <w:rsid w:val="000C7BDD"/>
    <w:rsid w:val="000D1169"/>
    <w:rsid w:val="000D1453"/>
    <w:rsid w:val="000D1B8C"/>
    <w:rsid w:val="000D3EEA"/>
    <w:rsid w:val="000D43AC"/>
    <w:rsid w:val="000D6AF9"/>
    <w:rsid w:val="000D779A"/>
    <w:rsid w:val="000D77D7"/>
    <w:rsid w:val="000D7FDD"/>
    <w:rsid w:val="000E0772"/>
    <w:rsid w:val="000E0980"/>
    <w:rsid w:val="000E0EBC"/>
    <w:rsid w:val="000E164B"/>
    <w:rsid w:val="000E1B1A"/>
    <w:rsid w:val="000E1DEE"/>
    <w:rsid w:val="000E2561"/>
    <w:rsid w:val="000E3EDE"/>
    <w:rsid w:val="000E671E"/>
    <w:rsid w:val="000E6F11"/>
    <w:rsid w:val="000E707E"/>
    <w:rsid w:val="000F082E"/>
    <w:rsid w:val="000F2498"/>
    <w:rsid w:val="000F2B9A"/>
    <w:rsid w:val="000F515E"/>
    <w:rsid w:val="000F5E49"/>
    <w:rsid w:val="000F6D76"/>
    <w:rsid w:val="000F768F"/>
    <w:rsid w:val="00101EDD"/>
    <w:rsid w:val="00102C17"/>
    <w:rsid w:val="00103A1E"/>
    <w:rsid w:val="00104A15"/>
    <w:rsid w:val="00104FB9"/>
    <w:rsid w:val="00106616"/>
    <w:rsid w:val="001079A8"/>
    <w:rsid w:val="00107F6F"/>
    <w:rsid w:val="0011231A"/>
    <w:rsid w:val="00113996"/>
    <w:rsid w:val="00113C24"/>
    <w:rsid w:val="0011419C"/>
    <w:rsid w:val="001141B8"/>
    <w:rsid w:val="0011421D"/>
    <w:rsid w:val="0011469D"/>
    <w:rsid w:val="00114886"/>
    <w:rsid w:val="00115AA3"/>
    <w:rsid w:val="0011620F"/>
    <w:rsid w:val="00116314"/>
    <w:rsid w:val="001166CB"/>
    <w:rsid w:val="0011680B"/>
    <w:rsid w:val="00117CE1"/>
    <w:rsid w:val="001221C8"/>
    <w:rsid w:val="0012233B"/>
    <w:rsid w:val="00122901"/>
    <w:rsid w:val="001229C3"/>
    <w:rsid w:val="001229E9"/>
    <w:rsid w:val="00123401"/>
    <w:rsid w:val="00123A83"/>
    <w:rsid w:val="00124EC4"/>
    <w:rsid w:val="00125C95"/>
    <w:rsid w:val="00126A8C"/>
    <w:rsid w:val="00127548"/>
    <w:rsid w:val="0013052F"/>
    <w:rsid w:val="001310DC"/>
    <w:rsid w:val="001320F1"/>
    <w:rsid w:val="00133363"/>
    <w:rsid w:val="001336E0"/>
    <w:rsid w:val="0013557F"/>
    <w:rsid w:val="00135CC4"/>
    <w:rsid w:val="00136270"/>
    <w:rsid w:val="00137CE9"/>
    <w:rsid w:val="001400ED"/>
    <w:rsid w:val="001407C8"/>
    <w:rsid w:val="00140BB0"/>
    <w:rsid w:val="00140C39"/>
    <w:rsid w:val="001410AC"/>
    <w:rsid w:val="0014132C"/>
    <w:rsid w:val="001419C4"/>
    <w:rsid w:val="001436C6"/>
    <w:rsid w:val="001438DE"/>
    <w:rsid w:val="00143B1B"/>
    <w:rsid w:val="00144E08"/>
    <w:rsid w:val="00147533"/>
    <w:rsid w:val="00150C14"/>
    <w:rsid w:val="001511D5"/>
    <w:rsid w:val="00151D2A"/>
    <w:rsid w:val="00151EF7"/>
    <w:rsid w:val="0015207F"/>
    <w:rsid w:val="00152613"/>
    <w:rsid w:val="001537FA"/>
    <w:rsid w:val="00153B3F"/>
    <w:rsid w:val="00153D47"/>
    <w:rsid w:val="001552C4"/>
    <w:rsid w:val="001566CE"/>
    <w:rsid w:val="00156A5A"/>
    <w:rsid w:val="0015788D"/>
    <w:rsid w:val="00157F5E"/>
    <w:rsid w:val="00160C42"/>
    <w:rsid w:val="00160E53"/>
    <w:rsid w:val="001612C4"/>
    <w:rsid w:val="0016214F"/>
    <w:rsid w:val="0016238B"/>
    <w:rsid w:val="001632C4"/>
    <w:rsid w:val="001661FE"/>
    <w:rsid w:val="0016714B"/>
    <w:rsid w:val="001675C0"/>
    <w:rsid w:val="00167BBD"/>
    <w:rsid w:val="00167F5D"/>
    <w:rsid w:val="001710CC"/>
    <w:rsid w:val="001712C7"/>
    <w:rsid w:val="00171491"/>
    <w:rsid w:val="0017439A"/>
    <w:rsid w:val="00174AF9"/>
    <w:rsid w:val="00174BB5"/>
    <w:rsid w:val="00175BF9"/>
    <w:rsid w:val="00176F04"/>
    <w:rsid w:val="001772D3"/>
    <w:rsid w:val="00177C92"/>
    <w:rsid w:val="001828C9"/>
    <w:rsid w:val="00184F9A"/>
    <w:rsid w:val="00186C43"/>
    <w:rsid w:val="00187082"/>
    <w:rsid w:val="001879A7"/>
    <w:rsid w:val="00191059"/>
    <w:rsid w:val="001919B7"/>
    <w:rsid w:val="00191CE3"/>
    <w:rsid w:val="00191E88"/>
    <w:rsid w:val="00192AC2"/>
    <w:rsid w:val="00192D02"/>
    <w:rsid w:val="00193100"/>
    <w:rsid w:val="00193ADB"/>
    <w:rsid w:val="00193B34"/>
    <w:rsid w:val="00196959"/>
    <w:rsid w:val="00196BEE"/>
    <w:rsid w:val="001976F0"/>
    <w:rsid w:val="001A00D9"/>
    <w:rsid w:val="001A096E"/>
    <w:rsid w:val="001A0B6C"/>
    <w:rsid w:val="001A0F0C"/>
    <w:rsid w:val="001A1FC1"/>
    <w:rsid w:val="001A3C66"/>
    <w:rsid w:val="001A4764"/>
    <w:rsid w:val="001A697C"/>
    <w:rsid w:val="001A7900"/>
    <w:rsid w:val="001A7FD0"/>
    <w:rsid w:val="001B022A"/>
    <w:rsid w:val="001B08F0"/>
    <w:rsid w:val="001B1B94"/>
    <w:rsid w:val="001B3E79"/>
    <w:rsid w:val="001B540D"/>
    <w:rsid w:val="001B6DB6"/>
    <w:rsid w:val="001B7CCC"/>
    <w:rsid w:val="001C072C"/>
    <w:rsid w:val="001C13CA"/>
    <w:rsid w:val="001C2197"/>
    <w:rsid w:val="001C2FC0"/>
    <w:rsid w:val="001C3371"/>
    <w:rsid w:val="001C3995"/>
    <w:rsid w:val="001C3B52"/>
    <w:rsid w:val="001C42C6"/>
    <w:rsid w:val="001C44DA"/>
    <w:rsid w:val="001C6BE9"/>
    <w:rsid w:val="001C6D49"/>
    <w:rsid w:val="001C7DFB"/>
    <w:rsid w:val="001D01C7"/>
    <w:rsid w:val="001D03B0"/>
    <w:rsid w:val="001D161E"/>
    <w:rsid w:val="001D1DD6"/>
    <w:rsid w:val="001D1DFD"/>
    <w:rsid w:val="001D20C1"/>
    <w:rsid w:val="001D3D5A"/>
    <w:rsid w:val="001D4730"/>
    <w:rsid w:val="001D5177"/>
    <w:rsid w:val="001D5E71"/>
    <w:rsid w:val="001D6462"/>
    <w:rsid w:val="001D6A5F"/>
    <w:rsid w:val="001D6B36"/>
    <w:rsid w:val="001D6C0C"/>
    <w:rsid w:val="001D6C33"/>
    <w:rsid w:val="001D7418"/>
    <w:rsid w:val="001D7634"/>
    <w:rsid w:val="001D7B25"/>
    <w:rsid w:val="001E13F3"/>
    <w:rsid w:val="001E1AC1"/>
    <w:rsid w:val="001E1EB4"/>
    <w:rsid w:val="001E22D9"/>
    <w:rsid w:val="001E3E0A"/>
    <w:rsid w:val="001E49E5"/>
    <w:rsid w:val="001E5A2F"/>
    <w:rsid w:val="001E66DC"/>
    <w:rsid w:val="001E77D9"/>
    <w:rsid w:val="001E7D96"/>
    <w:rsid w:val="001F0832"/>
    <w:rsid w:val="001F0D5B"/>
    <w:rsid w:val="001F1199"/>
    <w:rsid w:val="001F13F6"/>
    <w:rsid w:val="001F19B6"/>
    <w:rsid w:val="001F227D"/>
    <w:rsid w:val="001F2B58"/>
    <w:rsid w:val="001F2DDE"/>
    <w:rsid w:val="001F306C"/>
    <w:rsid w:val="001F30BD"/>
    <w:rsid w:val="001F35A0"/>
    <w:rsid w:val="001F400A"/>
    <w:rsid w:val="001F5308"/>
    <w:rsid w:val="001F5415"/>
    <w:rsid w:val="001F6564"/>
    <w:rsid w:val="001F73E1"/>
    <w:rsid w:val="0020099E"/>
    <w:rsid w:val="00200AFA"/>
    <w:rsid w:val="00200D66"/>
    <w:rsid w:val="00200E0F"/>
    <w:rsid w:val="00201AF0"/>
    <w:rsid w:val="00204C30"/>
    <w:rsid w:val="00207231"/>
    <w:rsid w:val="00207F9F"/>
    <w:rsid w:val="00211D16"/>
    <w:rsid w:val="00212108"/>
    <w:rsid w:val="00212A94"/>
    <w:rsid w:val="002134FB"/>
    <w:rsid w:val="0021474C"/>
    <w:rsid w:val="00217320"/>
    <w:rsid w:val="00220A29"/>
    <w:rsid w:val="00220F1B"/>
    <w:rsid w:val="0022286E"/>
    <w:rsid w:val="002250B6"/>
    <w:rsid w:val="00226782"/>
    <w:rsid w:val="00230143"/>
    <w:rsid w:val="00230EBC"/>
    <w:rsid w:val="002319ED"/>
    <w:rsid w:val="00231B4E"/>
    <w:rsid w:val="00232088"/>
    <w:rsid w:val="0023208A"/>
    <w:rsid w:val="002323DB"/>
    <w:rsid w:val="0023294F"/>
    <w:rsid w:val="00232D8F"/>
    <w:rsid w:val="00232F4D"/>
    <w:rsid w:val="00233093"/>
    <w:rsid w:val="00233B74"/>
    <w:rsid w:val="0023498F"/>
    <w:rsid w:val="00234DFE"/>
    <w:rsid w:val="00235FE5"/>
    <w:rsid w:val="00236A22"/>
    <w:rsid w:val="00236DC2"/>
    <w:rsid w:val="00240167"/>
    <w:rsid w:val="00240233"/>
    <w:rsid w:val="00244F2A"/>
    <w:rsid w:val="0024500F"/>
    <w:rsid w:val="00245FC3"/>
    <w:rsid w:val="00246605"/>
    <w:rsid w:val="00247567"/>
    <w:rsid w:val="00250715"/>
    <w:rsid w:val="00252AF3"/>
    <w:rsid w:val="00253E4F"/>
    <w:rsid w:val="00254A54"/>
    <w:rsid w:val="00254E31"/>
    <w:rsid w:val="00255B8B"/>
    <w:rsid w:val="00255F52"/>
    <w:rsid w:val="00256DF7"/>
    <w:rsid w:val="002570DE"/>
    <w:rsid w:val="002600E2"/>
    <w:rsid w:val="00260378"/>
    <w:rsid w:val="00260508"/>
    <w:rsid w:val="00261E5F"/>
    <w:rsid w:val="00263D37"/>
    <w:rsid w:val="00264417"/>
    <w:rsid w:val="00264919"/>
    <w:rsid w:val="00264DE6"/>
    <w:rsid w:val="00265C15"/>
    <w:rsid w:val="00266197"/>
    <w:rsid w:val="00266745"/>
    <w:rsid w:val="00266CF2"/>
    <w:rsid w:val="002671F5"/>
    <w:rsid w:val="0027006B"/>
    <w:rsid w:val="002702EC"/>
    <w:rsid w:val="0027038E"/>
    <w:rsid w:val="002710E5"/>
    <w:rsid w:val="00271586"/>
    <w:rsid w:val="0027171D"/>
    <w:rsid w:val="00271A32"/>
    <w:rsid w:val="002744A9"/>
    <w:rsid w:val="00274F30"/>
    <w:rsid w:val="002750F8"/>
    <w:rsid w:val="00276C30"/>
    <w:rsid w:val="00276D0A"/>
    <w:rsid w:val="00277253"/>
    <w:rsid w:val="00277FC4"/>
    <w:rsid w:val="002802E4"/>
    <w:rsid w:val="00282273"/>
    <w:rsid w:val="00283341"/>
    <w:rsid w:val="00283864"/>
    <w:rsid w:val="002845DD"/>
    <w:rsid w:val="002856BF"/>
    <w:rsid w:val="00286289"/>
    <w:rsid w:val="00286B3B"/>
    <w:rsid w:val="00286C3B"/>
    <w:rsid w:val="00290284"/>
    <w:rsid w:val="00290EFD"/>
    <w:rsid w:val="00291C73"/>
    <w:rsid w:val="00292D57"/>
    <w:rsid w:val="00292DE2"/>
    <w:rsid w:val="00292E81"/>
    <w:rsid w:val="00292FC1"/>
    <w:rsid w:val="0029382F"/>
    <w:rsid w:val="00293878"/>
    <w:rsid w:val="00293D97"/>
    <w:rsid w:val="00294651"/>
    <w:rsid w:val="00294836"/>
    <w:rsid w:val="00294EE8"/>
    <w:rsid w:val="00294F8D"/>
    <w:rsid w:val="00295047"/>
    <w:rsid w:val="00295A0A"/>
    <w:rsid w:val="00295F8A"/>
    <w:rsid w:val="002A0AE2"/>
    <w:rsid w:val="002A32F8"/>
    <w:rsid w:val="002A3816"/>
    <w:rsid w:val="002A3863"/>
    <w:rsid w:val="002A7481"/>
    <w:rsid w:val="002B0F2D"/>
    <w:rsid w:val="002B1E81"/>
    <w:rsid w:val="002B2F64"/>
    <w:rsid w:val="002B3D8B"/>
    <w:rsid w:val="002B52C9"/>
    <w:rsid w:val="002B5311"/>
    <w:rsid w:val="002B71BE"/>
    <w:rsid w:val="002B725A"/>
    <w:rsid w:val="002B72B7"/>
    <w:rsid w:val="002B7376"/>
    <w:rsid w:val="002B7AFE"/>
    <w:rsid w:val="002C02EC"/>
    <w:rsid w:val="002C059E"/>
    <w:rsid w:val="002C144B"/>
    <w:rsid w:val="002C30C6"/>
    <w:rsid w:val="002C4D94"/>
    <w:rsid w:val="002C534B"/>
    <w:rsid w:val="002C5A95"/>
    <w:rsid w:val="002C643F"/>
    <w:rsid w:val="002C7439"/>
    <w:rsid w:val="002D0246"/>
    <w:rsid w:val="002D21F5"/>
    <w:rsid w:val="002D2E03"/>
    <w:rsid w:val="002D3B6E"/>
    <w:rsid w:val="002D4924"/>
    <w:rsid w:val="002D4ABB"/>
    <w:rsid w:val="002D4E54"/>
    <w:rsid w:val="002D4F7B"/>
    <w:rsid w:val="002D50FA"/>
    <w:rsid w:val="002D519F"/>
    <w:rsid w:val="002D531F"/>
    <w:rsid w:val="002D56ED"/>
    <w:rsid w:val="002D5E61"/>
    <w:rsid w:val="002E05B9"/>
    <w:rsid w:val="002E05EC"/>
    <w:rsid w:val="002E1242"/>
    <w:rsid w:val="002E19BA"/>
    <w:rsid w:val="002E25BB"/>
    <w:rsid w:val="002E31C1"/>
    <w:rsid w:val="002E386E"/>
    <w:rsid w:val="002E3D75"/>
    <w:rsid w:val="002E581F"/>
    <w:rsid w:val="002E58C7"/>
    <w:rsid w:val="002E7756"/>
    <w:rsid w:val="002E7795"/>
    <w:rsid w:val="002F05BD"/>
    <w:rsid w:val="002F14FB"/>
    <w:rsid w:val="002F3021"/>
    <w:rsid w:val="002F30BF"/>
    <w:rsid w:val="002F4B78"/>
    <w:rsid w:val="002F547D"/>
    <w:rsid w:val="002F74A8"/>
    <w:rsid w:val="002F7896"/>
    <w:rsid w:val="00300686"/>
    <w:rsid w:val="00301CBC"/>
    <w:rsid w:val="00302F72"/>
    <w:rsid w:val="003038B7"/>
    <w:rsid w:val="00303B6D"/>
    <w:rsid w:val="00303F8F"/>
    <w:rsid w:val="0030495C"/>
    <w:rsid w:val="00304D1E"/>
    <w:rsid w:val="00304DD9"/>
    <w:rsid w:val="003067C7"/>
    <w:rsid w:val="003101A6"/>
    <w:rsid w:val="00311FF7"/>
    <w:rsid w:val="003120B1"/>
    <w:rsid w:val="00312D02"/>
    <w:rsid w:val="00313FA0"/>
    <w:rsid w:val="0031407B"/>
    <w:rsid w:val="00315487"/>
    <w:rsid w:val="00320C44"/>
    <w:rsid w:val="003225D2"/>
    <w:rsid w:val="00323BEE"/>
    <w:rsid w:val="00324BEB"/>
    <w:rsid w:val="0032648F"/>
    <w:rsid w:val="0032672D"/>
    <w:rsid w:val="003300A7"/>
    <w:rsid w:val="00330528"/>
    <w:rsid w:val="003308C3"/>
    <w:rsid w:val="00331D80"/>
    <w:rsid w:val="00332515"/>
    <w:rsid w:val="00332D7F"/>
    <w:rsid w:val="00332F0B"/>
    <w:rsid w:val="00333D41"/>
    <w:rsid w:val="003340E8"/>
    <w:rsid w:val="0033713B"/>
    <w:rsid w:val="00337822"/>
    <w:rsid w:val="0034162B"/>
    <w:rsid w:val="0034244E"/>
    <w:rsid w:val="00342B38"/>
    <w:rsid w:val="00343A6F"/>
    <w:rsid w:val="00344241"/>
    <w:rsid w:val="003451FE"/>
    <w:rsid w:val="0034545D"/>
    <w:rsid w:val="00347317"/>
    <w:rsid w:val="003474D0"/>
    <w:rsid w:val="0035060C"/>
    <w:rsid w:val="003515A2"/>
    <w:rsid w:val="0035247D"/>
    <w:rsid w:val="00353917"/>
    <w:rsid w:val="003540DC"/>
    <w:rsid w:val="00354178"/>
    <w:rsid w:val="0035417C"/>
    <w:rsid w:val="0035595C"/>
    <w:rsid w:val="00356065"/>
    <w:rsid w:val="00356C8A"/>
    <w:rsid w:val="00361438"/>
    <w:rsid w:val="00362568"/>
    <w:rsid w:val="00362A70"/>
    <w:rsid w:val="003634EE"/>
    <w:rsid w:val="003644CC"/>
    <w:rsid w:val="003659AE"/>
    <w:rsid w:val="00367455"/>
    <w:rsid w:val="00367C78"/>
    <w:rsid w:val="00367E90"/>
    <w:rsid w:val="00370A48"/>
    <w:rsid w:val="0037177C"/>
    <w:rsid w:val="0037250D"/>
    <w:rsid w:val="00372561"/>
    <w:rsid w:val="00372622"/>
    <w:rsid w:val="00373C0D"/>
    <w:rsid w:val="00374CD6"/>
    <w:rsid w:val="0037707D"/>
    <w:rsid w:val="00377B27"/>
    <w:rsid w:val="003801B0"/>
    <w:rsid w:val="00382197"/>
    <w:rsid w:val="00382572"/>
    <w:rsid w:val="0038553C"/>
    <w:rsid w:val="00385631"/>
    <w:rsid w:val="0038637A"/>
    <w:rsid w:val="003868A0"/>
    <w:rsid w:val="00386E98"/>
    <w:rsid w:val="00387177"/>
    <w:rsid w:val="00390ADD"/>
    <w:rsid w:val="00390C7F"/>
    <w:rsid w:val="00391A88"/>
    <w:rsid w:val="00392440"/>
    <w:rsid w:val="0039312A"/>
    <w:rsid w:val="003931E3"/>
    <w:rsid w:val="00393BBD"/>
    <w:rsid w:val="00393E26"/>
    <w:rsid w:val="00396193"/>
    <w:rsid w:val="00396239"/>
    <w:rsid w:val="00397699"/>
    <w:rsid w:val="003A0B7E"/>
    <w:rsid w:val="003A101D"/>
    <w:rsid w:val="003A21BB"/>
    <w:rsid w:val="003A2D10"/>
    <w:rsid w:val="003A37C9"/>
    <w:rsid w:val="003A5431"/>
    <w:rsid w:val="003A5916"/>
    <w:rsid w:val="003A60D9"/>
    <w:rsid w:val="003A6343"/>
    <w:rsid w:val="003A7317"/>
    <w:rsid w:val="003A7F4A"/>
    <w:rsid w:val="003B2F09"/>
    <w:rsid w:val="003B3CC5"/>
    <w:rsid w:val="003B450F"/>
    <w:rsid w:val="003B5958"/>
    <w:rsid w:val="003B5965"/>
    <w:rsid w:val="003B6C77"/>
    <w:rsid w:val="003B6E99"/>
    <w:rsid w:val="003B70BA"/>
    <w:rsid w:val="003B7A20"/>
    <w:rsid w:val="003C0E05"/>
    <w:rsid w:val="003C36E9"/>
    <w:rsid w:val="003C779D"/>
    <w:rsid w:val="003C7999"/>
    <w:rsid w:val="003D0F7E"/>
    <w:rsid w:val="003D2F00"/>
    <w:rsid w:val="003D3C3E"/>
    <w:rsid w:val="003D518E"/>
    <w:rsid w:val="003D554C"/>
    <w:rsid w:val="003D591E"/>
    <w:rsid w:val="003D5D02"/>
    <w:rsid w:val="003D613F"/>
    <w:rsid w:val="003D65B2"/>
    <w:rsid w:val="003D6DE2"/>
    <w:rsid w:val="003E0A52"/>
    <w:rsid w:val="003E14A6"/>
    <w:rsid w:val="003E160E"/>
    <w:rsid w:val="003E1D06"/>
    <w:rsid w:val="003E2993"/>
    <w:rsid w:val="003E4723"/>
    <w:rsid w:val="003E4AD5"/>
    <w:rsid w:val="003E5499"/>
    <w:rsid w:val="003E7BAE"/>
    <w:rsid w:val="003F1102"/>
    <w:rsid w:val="003F1E91"/>
    <w:rsid w:val="003F1F7F"/>
    <w:rsid w:val="003F2325"/>
    <w:rsid w:val="003F2462"/>
    <w:rsid w:val="003F30D1"/>
    <w:rsid w:val="003F333E"/>
    <w:rsid w:val="003F399C"/>
    <w:rsid w:val="003F4F13"/>
    <w:rsid w:val="003F4F4A"/>
    <w:rsid w:val="003F51A0"/>
    <w:rsid w:val="003F57AA"/>
    <w:rsid w:val="003F5D39"/>
    <w:rsid w:val="003F6243"/>
    <w:rsid w:val="003F751E"/>
    <w:rsid w:val="003F7ADF"/>
    <w:rsid w:val="003F7EFB"/>
    <w:rsid w:val="00402C6D"/>
    <w:rsid w:val="00404E66"/>
    <w:rsid w:val="00407CD8"/>
    <w:rsid w:val="00410B1F"/>
    <w:rsid w:val="00411384"/>
    <w:rsid w:val="0041345E"/>
    <w:rsid w:val="0041356E"/>
    <w:rsid w:val="00414535"/>
    <w:rsid w:val="00415279"/>
    <w:rsid w:val="00416739"/>
    <w:rsid w:val="00416DD3"/>
    <w:rsid w:val="00420130"/>
    <w:rsid w:val="00420D1B"/>
    <w:rsid w:val="00421082"/>
    <w:rsid w:val="00421192"/>
    <w:rsid w:val="004212E4"/>
    <w:rsid w:val="004222AA"/>
    <w:rsid w:val="004224E2"/>
    <w:rsid w:val="00422D10"/>
    <w:rsid w:val="00422D58"/>
    <w:rsid w:val="0042392B"/>
    <w:rsid w:val="00424B99"/>
    <w:rsid w:val="00424F65"/>
    <w:rsid w:val="00425242"/>
    <w:rsid w:val="00425CCF"/>
    <w:rsid w:val="00426A20"/>
    <w:rsid w:val="00426A76"/>
    <w:rsid w:val="00426AA5"/>
    <w:rsid w:val="00427813"/>
    <w:rsid w:val="0042783D"/>
    <w:rsid w:val="00430BF4"/>
    <w:rsid w:val="00432906"/>
    <w:rsid w:val="00432F50"/>
    <w:rsid w:val="0043340F"/>
    <w:rsid w:val="00433617"/>
    <w:rsid w:val="00433BAF"/>
    <w:rsid w:val="004349C5"/>
    <w:rsid w:val="00435BA6"/>
    <w:rsid w:val="00436244"/>
    <w:rsid w:val="00437935"/>
    <w:rsid w:val="00437BC3"/>
    <w:rsid w:val="00437C11"/>
    <w:rsid w:val="00440118"/>
    <w:rsid w:val="00440ED8"/>
    <w:rsid w:val="00441479"/>
    <w:rsid w:val="00441912"/>
    <w:rsid w:val="004420A5"/>
    <w:rsid w:val="0044264E"/>
    <w:rsid w:val="004430D0"/>
    <w:rsid w:val="0044379C"/>
    <w:rsid w:val="004446D6"/>
    <w:rsid w:val="00444757"/>
    <w:rsid w:val="004466F6"/>
    <w:rsid w:val="00446A19"/>
    <w:rsid w:val="00447D6A"/>
    <w:rsid w:val="00450916"/>
    <w:rsid w:val="00451E10"/>
    <w:rsid w:val="00452ED5"/>
    <w:rsid w:val="00456301"/>
    <w:rsid w:val="0045658C"/>
    <w:rsid w:val="0046055D"/>
    <w:rsid w:val="00460E7E"/>
    <w:rsid w:val="00461F72"/>
    <w:rsid w:val="00462AC5"/>
    <w:rsid w:val="00463940"/>
    <w:rsid w:val="004639D1"/>
    <w:rsid w:val="00464A1B"/>
    <w:rsid w:val="00465718"/>
    <w:rsid w:val="00467086"/>
    <w:rsid w:val="00467F82"/>
    <w:rsid w:val="00470E69"/>
    <w:rsid w:val="00471658"/>
    <w:rsid w:val="00471AA8"/>
    <w:rsid w:val="00471C73"/>
    <w:rsid w:val="00471E4D"/>
    <w:rsid w:val="00472052"/>
    <w:rsid w:val="004725D3"/>
    <w:rsid w:val="004733D6"/>
    <w:rsid w:val="0047393C"/>
    <w:rsid w:val="004747CE"/>
    <w:rsid w:val="00475825"/>
    <w:rsid w:val="0047675F"/>
    <w:rsid w:val="00476916"/>
    <w:rsid w:val="0048027A"/>
    <w:rsid w:val="00481278"/>
    <w:rsid w:val="00481DB4"/>
    <w:rsid w:val="00481E47"/>
    <w:rsid w:val="0048341A"/>
    <w:rsid w:val="00485087"/>
    <w:rsid w:val="0048579B"/>
    <w:rsid w:val="00485A5E"/>
    <w:rsid w:val="00485F90"/>
    <w:rsid w:val="0048741E"/>
    <w:rsid w:val="00487428"/>
    <w:rsid w:val="004877CF"/>
    <w:rsid w:val="00490471"/>
    <w:rsid w:val="00491C32"/>
    <w:rsid w:val="00491D68"/>
    <w:rsid w:val="0049238F"/>
    <w:rsid w:val="0049297B"/>
    <w:rsid w:val="004939D7"/>
    <w:rsid w:val="00493D10"/>
    <w:rsid w:val="00493FE9"/>
    <w:rsid w:val="00494A3A"/>
    <w:rsid w:val="00495BCA"/>
    <w:rsid w:val="00497371"/>
    <w:rsid w:val="00497410"/>
    <w:rsid w:val="004975DB"/>
    <w:rsid w:val="00497DF1"/>
    <w:rsid w:val="004A0EF5"/>
    <w:rsid w:val="004A1DDC"/>
    <w:rsid w:val="004A1E68"/>
    <w:rsid w:val="004A2473"/>
    <w:rsid w:val="004A2582"/>
    <w:rsid w:val="004A2EBD"/>
    <w:rsid w:val="004A36DC"/>
    <w:rsid w:val="004A3DBC"/>
    <w:rsid w:val="004A4504"/>
    <w:rsid w:val="004A5BDC"/>
    <w:rsid w:val="004A5DD7"/>
    <w:rsid w:val="004A65FF"/>
    <w:rsid w:val="004A7C76"/>
    <w:rsid w:val="004B000F"/>
    <w:rsid w:val="004B0BE7"/>
    <w:rsid w:val="004B11DE"/>
    <w:rsid w:val="004B1262"/>
    <w:rsid w:val="004B2140"/>
    <w:rsid w:val="004B266A"/>
    <w:rsid w:val="004B3754"/>
    <w:rsid w:val="004B52EE"/>
    <w:rsid w:val="004B6DF6"/>
    <w:rsid w:val="004B780F"/>
    <w:rsid w:val="004C0118"/>
    <w:rsid w:val="004C0378"/>
    <w:rsid w:val="004C1451"/>
    <w:rsid w:val="004C163C"/>
    <w:rsid w:val="004C18D1"/>
    <w:rsid w:val="004C2023"/>
    <w:rsid w:val="004C230F"/>
    <w:rsid w:val="004C25DB"/>
    <w:rsid w:val="004C2704"/>
    <w:rsid w:val="004C3265"/>
    <w:rsid w:val="004C36BB"/>
    <w:rsid w:val="004C53E6"/>
    <w:rsid w:val="004C723E"/>
    <w:rsid w:val="004D0D73"/>
    <w:rsid w:val="004D287D"/>
    <w:rsid w:val="004D2AB0"/>
    <w:rsid w:val="004D3DF2"/>
    <w:rsid w:val="004D439C"/>
    <w:rsid w:val="004D570B"/>
    <w:rsid w:val="004D5DA2"/>
    <w:rsid w:val="004D7783"/>
    <w:rsid w:val="004E0D89"/>
    <w:rsid w:val="004E150A"/>
    <w:rsid w:val="004E2331"/>
    <w:rsid w:val="004E2698"/>
    <w:rsid w:val="004E3D8D"/>
    <w:rsid w:val="004E5C7D"/>
    <w:rsid w:val="004E6489"/>
    <w:rsid w:val="004E6947"/>
    <w:rsid w:val="004E74B5"/>
    <w:rsid w:val="004F010C"/>
    <w:rsid w:val="004F058E"/>
    <w:rsid w:val="004F10D9"/>
    <w:rsid w:val="004F2DCE"/>
    <w:rsid w:val="004F4264"/>
    <w:rsid w:val="004F546D"/>
    <w:rsid w:val="004F6DDC"/>
    <w:rsid w:val="005010B4"/>
    <w:rsid w:val="005027E9"/>
    <w:rsid w:val="00502F37"/>
    <w:rsid w:val="00503D57"/>
    <w:rsid w:val="00504960"/>
    <w:rsid w:val="00506561"/>
    <w:rsid w:val="00506851"/>
    <w:rsid w:val="005068C9"/>
    <w:rsid w:val="00506B8F"/>
    <w:rsid w:val="00506E92"/>
    <w:rsid w:val="0050791E"/>
    <w:rsid w:val="00510278"/>
    <w:rsid w:val="00513618"/>
    <w:rsid w:val="00513C89"/>
    <w:rsid w:val="00514E0B"/>
    <w:rsid w:val="00516227"/>
    <w:rsid w:val="00516291"/>
    <w:rsid w:val="00516E0D"/>
    <w:rsid w:val="00517490"/>
    <w:rsid w:val="00520050"/>
    <w:rsid w:val="00521B91"/>
    <w:rsid w:val="00522293"/>
    <w:rsid w:val="00525EFD"/>
    <w:rsid w:val="00527D2F"/>
    <w:rsid w:val="00527F2D"/>
    <w:rsid w:val="005302B8"/>
    <w:rsid w:val="005305B4"/>
    <w:rsid w:val="005312FA"/>
    <w:rsid w:val="00532CA4"/>
    <w:rsid w:val="00534185"/>
    <w:rsid w:val="005357FB"/>
    <w:rsid w:val="00536D46"/>
    <w:rsid w:val="00536EC3"/>
    <w:rsid w:val="00537332"/>
    <w:rsid w:val="005402A7"/>
    <w:rsid w:val="005409CD"/>
    <w:rsid w:val="00542E17"/>
    <w:rsid w:val="00542EB1"/>
    <w:rsid w:val="00544E39"/>
    <w:rsid w:val="005465CC"/>
    <w:rsid w:val="00546AA6"/>
    <w:rsid w:val="005471E2"/>
    <w:rsid w:val="005504F2"/>
    <w:rsid w:val="0055226C"/>
    <w:rsid w:val="00552B75"/>
    <w:rsid w:val="005545C7"/>
    <w:rsid w:val="00554AB3"/>
    <w:rsid w:val="00556671"/>
    <w:rsid w:val="00556E81"/>
    <w:rsid w:val="00560867"/>
    <w:rsid w:val="00562088"/>
    <w:rsid w:val="005625D7"/>
    <w:rsid w:val="0056488D"/>
    <w:rsid w:val="00564AD6"/>
    <w:rsid w:val="005651AE"/>
    <w:rsid w:val="005651D0"/>
    <w:rsid w:val="00565CED"/>
    <w:rsid w:val="005660F9"/>
    <w:rsid w:val="005677A6"/>
    <w:rsid w:val="00567D9B"/>
    <w:rsid w:val="00567F42"/>
    <w:rsid w:val="00571485"/>
    <w:rsid w:val="00571B8C"/>
    <w:rsid w:val="00571DCD"/>
    <w:rsid w:val="00571F17"/>
    <w:rsid w:val="00572C84"/>
    <w:rsid w:val="00574BC8"/>
    <w:rsid w:val="00575718"/>
    <w:rsid w:val="0057585B"/>
    <w:rsid w:val="00576D95"/>
    <w:rsid w:val="005805F8"/>
    <w:rsid w:val="00581DD0"/>
    <w:rsid w:val="0058200C"/>
    <w:rsid w:val="005828D1"/>
    <w:rsid w:val="00582C93"/>
    <w:rsid w:val="005832E0"/>
    <w:rsid w:val="00583432"/>
    <w:rsid w:val="0058359F"/>
    <w:rsid w:val="0058360C"/>
    <w:rsid w:val="00583A02"/>
    <w:rsid w:val="00585A6E"/>
    <w:rsid w:val="00585E80"/>
    <w:rsid w:val="00591578"/>
    <w:rsid w:val="00591AFD"/>
    <w:rsid w:val="005923A4"/>
    <w:rsid w:val="0059287B"/>
    <w:rsid w:val="00594281"/>
    <w:rsid w:val="00594DD7"/>
    <w:rsid w:val="00596900"/>
    <w:rsid w:val="00596DDB"/>
    <w:rsid w:val="00597483"/>
    <w:rsid w:val="005976C6"/>
    <w:rsid w:val="005A0DDD"/>
    <w:rsid w:val="005A1467"/>
    <w:rsid w:val="005A2A7A"/>
    <w:rsid w:val="005A34CA"/>
    <w:rsid w:val="005A4147"/>
    <w:rsid w:val="005A4858"/>
    <w:rsid w:val="005A4A07"/>
    <w:rsid w:val="005A4A51"/>
    <w:rsid w:val="005A6577"/>
    <w:rsid w:val="005A6B26"/>
    <w:rsid w:val="005A6E8F"/>
    <w:rsid w:val="005A6EA5"/>
    <w:rsid w:val="005A78EC"/>
    <w:rsid w:val="005B11B3"/>
    <w:rsid w:val="005B133C"/>
    <w:rsid w:val="005B1576"/>
    <w:rsid w:val="005B1954"/>
    <w:rsid w:val="005B1D32"/>
    <w:rsid w:val="005B1E80"/>
    <w:rsid w:val="005B36B5"/>
    <w:rsid w:val="005B437C"/>
    <w:rsid w:val="005B46B5"/>
    <w:rsid w:val="005B5013"/>
    <w:rsid w:val="005B5326"/>
    <w:rsid w:val="005B6BFE"/>
    <w:rsid w:val="005B7639"/>
    <w:rsid w:val="005C250B"/>
    <w:rsid w:val="005C58FA"/>
    <w:rsid w:val="005D0F94"/>
    <w:rsid w:val="005D12F1"/>
    <w:rsid w:val="005D1E33"/>
    <w:rsid w:val="005D33F9"/>
    <w:rsid w:val="005D5E4F"/>
    <w:rsid w:val="005D7681"/>
    <w:rsid w:val="005D7A4A"/>
    <w:rsid w:val="005E02B6"/>
    <w:rsid w:val="005E0414"/>
    <w:rsid w:val="005E1049"/>
    <w:rsid w:val="005E1732"/>
    <w:rsid w:val="005E4225"/>
    <w:rsid w:val="005E436B"/>
    <w:rsid w:val="005E4678"/>
    <w:rsid w:val="005E5958"/>
    <w:rsid w:val="005E6F55"/>
    <w:rsid w:val="005E74B3"/>
    <w:rsid w:val="005F001F"/>
    <w:rsid w:val="005F03E0"/>
    <w:rsid w:val="005F1606"/>
    <w:rsid w:val="005F1D86"/>
    <w:rsid w:val="005F2BFF"/>
    <w:rsid w:val="005F3796"/>
    <w:rsid w:val="005F3C2F"/>
    <w:rsid w:val="005F4107"/>
    <w:rsid w:val="005F5B01"/>
    <w:rsid w:val="006012FC"/>
    <w:rsid w:val="006014A6"/>
    <w:rsid w:val="00602053"/>
    <w:rsid w:val="0060286E"/>
    <w:rsid w:val="00602A62"/>
    <w:rsid w:val="00603115"/>
    <w:rsid w:val="00603F38"/>
    <w:rsid w:val="00603F53"/>
    <w:rsid w:val="006047FB"/>
    <w:rsid w:val="00604A66"/>
    <w:rsid w:val="00604BDB"/>
    <w:rsid w:val="00606C3F"/>
    <w:rsid w:val="00606E24"/>
    <w:rsid w:val="00610232"/>
    <w:rsid w:val="00611709"/>
    <w:rsid w:val="00612AC4"/>
    <w:rsid w:val="00613361"/>
    <w:rsid w:val="00613ACC"/>
    <w:rsid w:val="00613DB2"/>
    <w:rsid w:val="00614C40"/>
    <w:rsid w:val="00617993"/>
    <w:rsid w:val="006207CA"/>
    <w:rsid w:val="00620B9A"/>
    <w:rsid w:val="00622862"/>
    <w:rsid w:val="00622DAB"/>
    <w:rsid w:val="00623365"/>
    <w:rsid w:val="006253A5"/>
    <w:rsid w:val="006254E1"/>
    <w:rsid w:val="00631A8B"/>
    <w:rsid w:val="00632149"/>
    <w:rsid w:val="00633D64"/>
    <w:rsid w:val="00633E7D"/>
    <w:rsid w:val="0063475F"/>
    <w:rsid w:val="0063503E"/>
    <w:rsid w:val="00636539"/>
    <w:rsid w:val="00637446"/>
    <w:rsid w:val="00640564"/>
    <w:rsid w:val="00640894"/>
    <w:rsid w:val="00640DCB"/>
    <w:rsid w:val="0064291A"/>
    <w:rsid w:val="006438B5"/>
    <w:rsid w:val="0064402E"/>
    <w:rsid w:val="00644E84"/>
    <w:rsid w:val="00645200"/>
    <w:rsid w:val="00645EF0"/>
    <w:rsid w:val="00646534"/>
    <w:rsid w:val="006476A1"/>
    <w:rsid w:val="00650F43"/>
    <w:rsid w:val="0065158D"/>
    <w:rsid w:val="00652541"/>
    <w:rsid w:val="0065260F"/>
    <w:rsid w:val="00653FD6"/>
    <w:rsid w:val="0065462A"/>
    <w:rsid w:val="00654B73"/>
    <w:rsid w:val="00654D81"/>
    <w:rsid w:val="0065666B"/>
    <w:rsid w:val="00656904"/>
    <w:rsid w:val="00660174"/>
    <w:rsid w:val="00660FCA"/>
    <w:rsid w:val="00661B30"/>
    <w:rsid w:val="0066238F"/>
    <w:rsid w:val="00663812"/>
    <w:rsid w:val="00665062"/>
    <w:rsid w:val="00665ABA"/>
    <w:rsid w:val="00665B1B"/>
    <w:rsid w:val="00666CEE"/>
    <w:rsid w:val="0066741B"/>
    <w:rsid w:val="00670551"/>
    <w:rsid w:val="00671110"/>
    <w:rsid w:val="00671539"/>
    <w:rsid w:val="006716D5"/>
    <w:rsid w:val="00671EA6"/>
    <w:rsid w:val="00672319"/>
    <w:rsid w:val="00672C80"/>
    <w:rsid w:val="006742E5"/>
    <w:rsid w:val="00677908"/>
    <w:rsid w:val="00677E89"/>
    <w:rsid w:val="006804A9"/>
    <w:rsid w:val="006818E0"/>
    <w:rsid w:val="00682300"/>
    <w:rsid w:val="00683F8A"/>
    <w:rsid w:val="00684CAC"/>
    <w:rsid w:val="00684E66"/>
    <w:rsid w:val="0068553C"/>
    <w:rsid w:val="00685A6A"/>
    <w:rsid w:val="00685EF6"/>
    <w:rsid w:val="0069039E"/>
    <w:rsid w:val="006927E0"/>
    <w:rsid w:val="00693565"/>
    <w:rsid w:val="00693669"/>
    <w:rsid w:val="00693C4E"/>
    <w:rsid w:val="00694893"/>
    <w:rsid w:val="00695327"/>
    <w:rsid w:val="006958BB"/>
    <w:rsid w:val="00695C3F"/>
    <w:rsid w:val="00695FEC"/>
    <w:rsid w:val="0069682E"/>
    <w:rsid w:val="006971C5"/>
    <w:rsid w:val="00697F88"/>
    <w:rsid w:val="006A08A5"/>
    <w:rsid w:val="006A0DD0"/>
    <w:rsid w:val="006A18C0"/>
    <w:rsid w:val="006A1A54"/>
    <w:rsid w:val="006A1BC8"/>
    <w:rsid w:val="006A407E"/>
    <w:rsid w:val="006A4110"/>
    <w:rsid w:val="006A5554"/>
    <w:rsid w:val="006A5586"/>
    <w:rsid w:val="006A63F9"/>
    <w:rsid w:val="006A6D41"/>
    <w:rsid w:val="006A75F6"/>
    <w:rsid w:val="006B1F8F"/>
    <w:rsid w:val="006B1FDE"/>
    <w:rsid w:val="006B2318"/>
    <w:rsid w:val="006B24EC"/>
    <w:rsid w:val="006B395D"/>
    <w:rsid w:val="006B5629"/>
    <w:rsid w:val="006B6625"/>
    <w:rsid w:val="006B72C0"/>
    <w:rsid w:val="006B7B8B"/>
    <w:rsid w:val="006B7C36"/>
    <w:rsid w:val="006C0BD2"/>
    <w:rsid w:val="006C0E72"/>
    <w:rsid w:val="006C3248"/>
    <w:rsid w:val="006C416E"/>
    <w:rsid w:val="006C60BB"/>
    <w:rsid w:val="006C6BC8"/>
    <w:rsid w:val="006C7C4F"/>
    <w:rsid w:val="006D110C"/>
    <w:rsid w:val="006D134D"/>
    <w:rsid w:val="006D2087"/>
    <w:rsid w:val="006D3D89"/>
    <w:rsid w:val="006D3E46"/>
    <w:rsid w:val="006D4CDD"/>
    <w:rsid w:val="006D529F"/>
    <w:rsid w:val="006D6675"/>
    <w:rsid w:val="006D76B4"/>
    <w:rsid w:val="006D7B0E"/>
    <w:rsid w:val="006E0A9C"/>
    <w:rsid w:val="006E291F"/>
    <w:rsid w:val="006E2D0C"/>
    <w:rsid w:val="006E4719"/>
    <w:rsid w:val="006E59AA"/>
    <w:rsid w:val="006E5E0C"/>
    <w:rsid w:val="006E7BE7"/>
    <w:rsid w:val="006E7C3D"/>
    <w:rsid w:val="006F0181"/>
    <w:rsid w:val="006F16E6"/>
    <w:rsid w:val="006F1E42"/>
    <w:rsid w:val="006F1F74"/>
    <w:rsid w:val="006F240E"/>
    <w:rsid w:val="006F2E6C"/>
    <w:rsid w:val="006F3029"/>
    <w:rsid w:val="006F3AAB"/>
    <w:rsid w:val="006F3D60"/>
    <w:rsid w:val="006F4187"/>
    <w:rsid w:val="006F5810"/>
    <w:rsid w:val="006F61EA"/>
    <w:rsid w:val="006F6245"/>
    <w:rsid w:val="006F67E0"/>
    <w:rsid w:val="007008C7"/>
    <w:rsid w:val="007015ED"/>
    <w:rsid w:val="00702272"/>
    <w:rsid w:val="00702A3A"/>
    <w:rsid w:val="007034D5"/>
    <w:rsid w:val="007044DB"/>
    <w:rsid w:val="00706638"/>
    <w:rsid w:val="007066E5"/>
    <w:rsid w:val="007069B8"/>
    <w:rsid w:val="00707040"/>
    <w:rsid w:val="00707271"/>
    <w:rsid w:val="007073C2"/>
    <w:rsid w:val="00712640"/>
    <w:rsid w:val="007126EC"/>
    <w:rsid w:val="00713C77"/>
    <w:rsid w:val="00714FDF"/>
    <w:rsid w:val="00715485"/>
    <w:rsid w:val="00720C29"/>
    <w:rsid w:val="0072104C"/>
    <w:rsid w:val="007216BD"/>
    <w:rsid w:val="00721CAD"/>
    <w:rsid w:val="00721D93"/>
    <w:rsid w:val="00724EE7"/>
    <w:rsid w:val="00724FBA"/>
    <w:rsid w:val="00724FEB"/>
    <w:rsid w:val="00725A7C"/>
    <w:rsid w:val="0072619D"/>
    <w:rsid w:val="00726745"/>
    <w:rsid w:val="00726ABF"/>
    <w:rsid w:val="0072718A"/>
    <w:rsid w:val="0072788E"/>
    <w:rsid w:val="00731430"/>
    <w:rsid w:val="00731E64"/>
    <w:rsid w:val="00734CFE"/>
    <w:rsid w:val="00735BD9"/>
    <w:rsid w:val="00737413"/>
    <w:rsid w:val="0073777B"/>
    <w:rsid w:val="007378A5"/>
    <w:rsid w:val="0074070D"/>
    <w:rsid w:val="0074118F"/>
    <w:rsid w:val="00741596"/>
    <w:rsid w:val="007416F7"/>
    <w:rsid w:val="00741F36"/>
    <w:rsid w:val="0074249B"/>
    <w:rsid w:val="00742AD9"/>
    <w:rsid w:val="00742FA7"/>
    <w:rsid w:val="007430B9"/>
    <w:rsid w:val="00743225"/>
    <w:rsid w:val="00744706"/>
    <w:rsid w:val="00745E99"/>
    <w:rsid w:val="0074670A"/>
    <w:rsid w:val="007469BC"/>
    <w:rsid w:val="00746B3B"/>
    <w:rsid w:val="007474C3"/>
    <w:rsid w:val="007475A5"/>
    <w:rsid w:val="007523F9"/>
    <w:rsid w:val="00752E52"/>
    <w:rsid w:val="00753A35"/>
    <w:rsid w:val="0075456B"/>
    <w:rsid w:val="00754AED"/>
    <w:rsid w:val="0075561F"/>
    <w:rsid w:val="0075750F"/>
    <w:rsid w:val="007577FA"/>
    <w:rsid w:val="00757CB8"/>
    <w:rsid w:val="0076022B"/>
    <w:rsid w:val="00760381"/>
    <w:rsid w:val="00760D35"/>
    <w:rsid w:val="00760ED7"/>
    <w:rsid w:val="00761026"/>
    <w:rsid w:val="00761545"/>
    <w:rsid w:val="00761F3B"/>
    <w:rsid w:val="00762A16"/>
    <w:rsid w:val="00763AE0"/>
    <w:rsid w:val="00763E4F"/>
    <w:rsid w:val="0076571B"/>
    <w:rsid w:val="007667CE"/>
    <w:rsid w:val="00766AA5"/>
    <w:rsid w:val="00766E86"/>
    <w:rsid w:val="00766EF4"/>
    <w:rsid w:val="007670DD"/>
    <w:rsid w:val="007679A8"/>
    <w:rsid w:val="00770826"/>
    <w:rsid w:val="00770C16"/>
    <w:rsid w:val="00770D75"/>
    <w:rsid w:val="00770EC5"/>
    <w:rsid w:val="0077208A"/>
    <w:rsid w:val="00772B25"/>
    <w:rsid w:val="00773A75"/>
    <w:rsid w:val="00774352"/>
    <w:rsid w:val="0077469C"/>
    <w:rsid w:val="00775A3F"/>
    <w:rsid w:val="00775D05"/>
    <w:rsid w:val="0077625D"/>
    <w:rsid w:val="007768BB"/>
    <w:rsid w:val="00776C5A"/>
    <w:rsid w:val="00780661"/>
    <w:rsid w:val="00780CEE"/>
    <w:rsid w:val="00781B4E"/>
    <w:rsid w:val="00781ECC"/>
    <w:rsid w:val="0078245F"/>
    <w:rsid w:val="00783064"/>
    <w:rsid w:val="00784708"/>
    <w:rsid w:val="00784BE8"/>
    <w:rsid w:val="00784C8F"/>
    <w:rsid w:val="00785075"/>
    <w:rsid w:val="0078527B"/>
    <w:rsid w:val="00785F89"/>
    <w:rsid w:val="00791CD2"/>
    <w:rsid w:val="00792FD6"/>
    <w:rsid w:val="00793F9C"/>
    <w:rsid w:val="0079489F"/>
    <w:rsid w:val="00795148"/>
    <w:rsid w:val="0079525C"/>
    <w:rsid w:val="0079673B"/>
    <w:rsid w:val="007A0D0F"/>
    <w:rsid w:val="007A1E79"/>
    <w:rsid w:val="007A3812"/>
    <w:rsid w:val="007A3D61"/>
    <w:rsid w:val="007A4646"/>
    <w:rsid w:val="007A4FF3"/>
    <w:rsid w:val="007A52F7"/>
    <w:rsid w:val="007A5ADD"/>
    <w:rsid w:val="007A6860"/>
    <w:rsid w:val="007A6F13"/>
    <w:rsid w:val="007A71DE"/>
    <w:rsid w:val="007B0141"/>
    <w:rsid w:val="007B020E"/>
    <w:rsid w:val="007B0442"/>
    <w:rsid w:val="007B257B"/>
    <w:rsid w:val="007B2816"/>
    <w:rsid w:val="007B2C8F"/>
    <w:rsid w:val="007B3A68"/>
    <w:rsid w:val="007B614F"/>
    <w:rsid w:val="007B6DD3"/>
    <w:rsid w:val="007B71C2"/>
    <w:rsid w:val="007B7ECA"/>
    <w:rsid w:val="007C11DF"/>
    <w:rsid w:val="007C17A2"/>
    <w:rsid w:val="007C374D"/>
    <w:rsid w:val="007C646C"/>
    <w:rsid w:val="007C6A36"/>
    <w:rsid w:val="007C7553"/>
    <w:rsid w:val="007D06FA"/>
    <w:rsid w:val="007D1F51"/>
    <w:rsid w:val="007D3A3C"/>
    <w:rsid w:val="007D3E20"/>
    <w:rsid w:val="007D41C2"/>
    <w:rsid w:val="007D5F12"/>
    <w:rsid w:val="007D705E"/>
    <w:rsid w:val="007D75F9"/>
    <w:rsid w:val="007D7A4C"/>
    <w:rsid w:val="007D7D22"/>
    <w:rsid w:val="007E0613"/>
    <w:rsid w:val="007E16DC"/>
    <w:rsid w:val="007E4F8C"/>
    <w:rsid w:val="007E5A50"/>
    <w:rsid w:val="007E729A"/>
    <w:rsid w:val="007F024F"/>
    <w:rsid w:val="007F025C"/>
    <w:rsid w:val="007F0443"/>
    <w:rsid w:val="007F162B"/>
    <w:rsid w:val="007F1C00"/>
    <w:rsid w:val="007F1FE7"/>
    <w:rsid w:val="007F21A5"/>
    <w:rsid w:val="007F28B0"/>
    <w:rsid w:val="007F3AE5"/>
    <w:rsid w:val="007F3E0C"/>
    <w:rsid w:val="007F4642"/>
    <w:rsid w:val="007F5469"/>
    <w:rsid w:val="007F5B74"/>
    <w:rsid w:val="007F6884"/>
    <w:rsid w:val="007F7882"/>
    <w:rsid w:val="00800EB5"/>
    <w:rsid w:val="0080115C"/>
    <w:rsid w:val="0080160F"/>
    <w:rsid w:val="00801872"/>
    <w:rsid w:val="008049B2"/>
    <w:rsid w:val="0080514B"/>
    <w:rsid w:val="00805A35"/>
    <w:rsid w:val="00806AC8"/>
    <w:rsid w:val="00806DBF"/>
    <w:rsid w:val="00807511"/>
    <w:rsid w:val="00807E71"/>
    <w:rsid w:val="0081177A"/>
    <w:rsid w:val="00812473"/>
    <w:rsid w:val="008157D3"/>
    <w:rsid w:val="00815980"/>
    <w:rsid w:val="00816B29"/>
    <w:rsid w:val="00817115"/>
    <w:rsid w:val="00817CD6"/>
    <w:rsid w:val="00817F5A"/>
    <w:rsid w:val="00817F8D"/>
    <w:rsid w:val="0082013B"/>
    <w:rsid w:val="00820EEF"/>
    <w:rsid w:val="00821B4F"/>
    <w:rsid w:val="00823A72"/>
    <w:rsid w:val="00824EA7"/>
    <w:rsid w:val="0082747E"/>
    <w:rsid w:val="0082797F"/>
    <w:rsid w:val="0083139B"/>
    <w:rsid w:val="00832240"/>
    <w:rsid w:val="0083242F"/>
    <w:rsid w:val="00832C2A"/>
    <w:rsid w:val="00833B62"/>
    <w:rsid w:val="00833BCA"/>
    <w:rsid w:val="00834CF5"/>
    <w:rsid w:val="00834FBA"/>
    <w:rsid w:val="0083549F"/>
    <w:rsid w:val="008355E8"/>
    <w:rsid w:val="00835794"/>
    <w:rsid w:val="00835C04"/>
    <w:rsid w:val="008360ED"/>
    <w:rsid w:val="00837011"/>
    <w:rsid w:val="0084038D"/>
    <w:rsid w:val="008410E8"/>
    <w:rsid w:val="008413DC"/>
    <w:rsid w:val="00841819"/>
    <w:rsid w:val="00841CDE"/>
    <w:rsid w:val="00841F19"/>
    <w:rsid w:val="0084260D"/>
    <w:rsid w:val="0084421D"/>
    <w:rsid w:val="0084590C"/>
    <w:rsid w:val="008460B7"/>
    <w:rsid w:val="008462B8"/>
    <w:rsid w:val="00846B23"/>
    <w:rsid w:val="008475E4"/>
    <w:rsid w:val="00847AF6"/>
    <w:rsid w:val="00847BAC"/>
    <w:rsid w:val="00850F99"/>
    <w:rsid w:val="00851695"/>
    <w:rsid w:val="008528C3"/>
    <w:rsid w:val="00853CAE"/>
    <w:rsid w:val="00853F4F"/>
    <w:rsid w:val="008548FA"/>
    <w:rsid w:val="00856F61"/>
    <w:rsid w:val="00857715"/>
    <w:rsid w:val="00861800"/>
    <w:rsid w:val="00862D61"/>
    <w:rsid w:val="008648A8"/>
    <w:rsid w:val="0086517A"/>
    <w:rsid w:val="00867275"/>
    <w:rsid w:val="008703C8"/>
    <w:rsid w:val="00870783"/>
    <w:rsid w:val="008740DF"/>
    <w:rsid w:val="008741C7"/>
    <w:rsid w:val="00875566"/>
    <w:rsid w:val="00875ED5"/>
    <w:rsid w:val="0087719B"/>
    <w:rsid w:val="00877B16"/>
    <w:rsid w:val="008807CB"/>
    <w:rsid w:val="00882227"/>
    <w:rsid w:val="00882410"/>
    <w:rsid w:val="00884EDE"/>
    <w:rsid w:val="008856EC"/>
    <w:rsid w:val="008862D4"/>
    <w:rsid w:val="00886EDC"/>
    <w:rsid w:val="00886F96"/>
    <w:rsid w:val="008879B4"/>
    <w:rsid w:val="00887BED"/>
    <w:rsid w:val="008908A7"/>
    <w:rsid w:val="00890B44"/>
    <w:rsid w:val="0089256F"/>
    <w:rsid w:val="00892645"/>
    <w:rsid w:val="0089372C"/>
    <w:rsid w:val="008950A5"/>
    <w:rsid w:val="00895122"/>
    <w:rsid w:val="0089589B"/>
    <w:rsid w:val="00895CEC"/>
    <w:rsid w:val="00895E6C"/>
    <w:rsid w:val="0089636A"/>
    <w:rsid w:val="00896781"/>
    <w:rsid w:val="00896D52"/>
    <w:rsid w:val="008A00CA"/>
    <w:rsid w:val="008A09A6"/>
    <w:rsid w:val="008A0D56"/>
    <w:rsid w:val="008A16C3"/>
    <w:rsid w:val="008A1712"/>
    <w:rsid w:val="008A276F"/>
    <w:rsid w:val="008A3930"/>
    <w:rsid w:val="008A3A48"/>
    <w:rsid w:val="008A49F6"/>
    <w:rsid w:val="008A4A8F"/>
    <w:rsid w:val="008A5516"/>
    <w:rsid w:val="008A5BD6"/>
    <w:rsid w:val="008B04C9"/>
    <w:rsid w:val="008B09C9"/>
    <w:rsid w:val="008B0BD6"/>
    <w:rsid w:val="008B13CC"/>
    <w:rsid w:val="008B2E66"/>
    <w:rsid w:val="008B3F87"/>
    <w:rsid w:val="008B43E2"/>
    <w:rsid w:val="008B48A8"/>
    <w:rsid w:val="008B5D3E"/>
    <w:rsid w:val="008B6EFE"/>
    <w:rsid w:val="008B7353"/>
    <w:rsid w:val="008B76A9"/>
    <w:rsid w:val="008C043A"/>
    <w:rsid w:val="008C2AAC"/>
    <w:rsid w:val="008C3BF7"/>
    <w:rsid w:val="008C3E47"/>
    <w:rsid w:val="008C4842"/>
    <w:rsid w:val="008C5721"/>
    <w:rsid w:val="008C6ABB"/>
    <w:rsid w:val="008C77E0"/>
    <w:rsid w:val="008C78E8"/>
    <w:rsid w:val="008D083F"/>
    <w:rsid w:val="008D0C70"/>
    <w:rsid w:val="008D0E03"/>
    <w:rsid w:val="008D1066"/>
    <w:rsid w:val="008D1228"/>
    <w:rsid w:val="008D29D2"/>
    <w:rsid w:val="008D3202"/>
    <w:rsid w:val="008D37F9"/>
    <w:rsid w:val="008D3994"/>
    <w:rsid w:val="008D3A02"/>
    <w:rsid w:val="008D3ED5"/>
    <w:rsid w:val="008D406C"/>
    <w:rsid w:val="008D4301"/>
    <w:rsid w:val="008D4369"/>
    <w:rsid w:val="008D4647"/>
    <w:rsid w:val="008D5911"/>
    <w:rsid w:val="008D74B1"/>
    <w:rsid w:val="008E0AB4"/>
    <w:rsid w:val="008E10C5"/>
    <w:rsid w:val="008E12CF"/>
    <w:rsid w:val="008E180B"/>
    <w:rsid w:val="008E1D1D"/>
    <w:rsid w:val="008E1FB5"/>
    <w:rsid w:val="008E396D"/>
    <w:rsid w:val="008E3E91"/>
    <w:rsid w:val="008E4225"/>
    <w:rsid w:val="008E49F4"/>
    <w:rsid w:val="008E4D5A"/>
    <w:rsid w:val="008E6C59"/>
    <w:rsid w:val="008E6D17"/>
    <w:rsid w:val="008F0DED"/>
    <w:rsid w:val="008F181A"/>
    <w:rsid w:val="008F28D9"/>
    <w:rsid w:val="008F40C9"/>
    <w:rsid w:val="008F426D"/>
    <w:rsid w:val="008F43DC"/>
    <w:rsid w:val="008F4888"/>
    <w:rsid w:val="008F4FE2"/>
    <w:rsid w:val="008F5984"/>
    <w:rsid w:val="008F5CFB"/>
    <w:rsid w:val="008F6085"/>
    <w:rsid w:val="008F6F79"/>
    <w:rsid w:val="008F6FDE"/>
    <w:rsid w:val="008F71FE"/>
    <w:rsid w:val="008F798E"/>
    <w:rsid w:val="008F7E37"/>
    <w:rsid w:val="00900480"/>
    <w:rsid w:val="0090077F"/>
    <w:rsid w:val="00900FD0"/>
    <w:rsid w:val="0090165F"/>
    <w:rsid w:val="009027C1"/>
    <w:rsid w:val="00902F5E"/>
    <w:rsid w:val="009031D0"/>
    <w:rsid w:val="00903957"/>
    <w:rsid w:val="00904AAC"/>
    <w:rsid w:val="00905168"/>
    <w:rsid w:val="0090636E"/>
    <w:rsid w:val="0090665C"/>
    <w:rsid w:val="00906B4C"/>
    <w:rsid w:val="00906C06"/>
    <w:rsid w:val="00906DFA"/>
    <w:rsid w:val="00907902"/>
    <w:rsid w:val="00907B3F"/>
    <w:rsid w:val="00907C22"/>
    <w:rsid w:val="00907C49"/>
    <w:rsid w:val="00911C74"/>
    <w:rsid w:val="00911CB4"/>
    <w:rsid w:val="00915DCD"/>
    <w:rsid w:val="00916213"/>
    <w:rsid w:val="00916786"/>
    <w:rsid w:val="00917CF7"/>
    <w:rsid w:val="00920001"/>
    <w:rsid w:val="00921021"/>
    <w:rsid w:val="009221E1"/>
    <w:rsid w:val="00923BCE"/>
    <w:rsid w:val="0092434E"/>
    <w:rsid w:val="00927034"/>
    <w:rsid w:val="0092736B"/>
    <w:rsid w:val="00927E16"/>
    <w:rsid w:val="009315DF"/>
    <w:rsid w:val="00931730"/>
    <w:rsid w:val="00931BA1"/>
    <w:rsid w:val="00931BD5"/>
    <w:rsid w:val="00933521"/>
    <w:rsid w:val="009335C2"/>
    <w:rsid w:val="009336CF"/>
    <w:rsid w:val="009346AC"/>
    <w:rsid w:val="00934A68"/>
    <w:rsid w:val="009368E6"/>
    <w:rsid w:val="0093700F"/>
    <w:rsid w:val="00937D9F"/>
    <w:rsid w:val="009408A1"/>
    <w:rsid w:val="00941441"/>
    <w:rsid w:val="009420B9"/>
    <w:rsid w:val="00942DAE"/>
    <w:rsid w:val="00943092"/>
    <w:rsid w:val="00943760"/>
    <w:rsid w:val="00944186"/>
    <w:rsid w:val="00944200"/>
    <w:rsid w:val="00944598"/>
    <w:rsid w:val="0094474F"/>
    <w:rsid w:val="00944EE2"/>
    <w:rsid w:val="00945245"/>
    <w:rsid w:val="00946515"/>
    <w:rsid w:val="009469EF"/>
    <w:rsid w:val="00946AE0"/>
    <w:rsid w:val="00946F65"/>
    <w:rsid w:val="009473C9"/>
    <w:rsid w:val="00947F0B"/>
    <w:rsid w:val="0095037F"/>
    <w:rsid w:val="00950502"/>
    <w:rsid w:val="00950820"/>
    <w:rsid w:val="00952010"/>
    <w:rsid w:val="00954E81"/>
    <w:rsid w:val="00955F02"/>
    <w:rsid w:val="00956542"/>
    <w:rsid w:val="00956868"/>
    <w:rsid w:val="009568F4"/>
    <w:rsid w:val="00956ED3"/>
    <w:rsid w:val="0095741E"/>
    <w:rsid w:val="00957634"/>
    <w:rsid w:val="00957986"/>
    <w:rsid w:val="00957C2A"/>
    <w:rsid w:val="00957F70"/>
    <w:rsid w:val="00960649"/>
    <w:rsid w:val="00961521"/>
    <w:rsid w:val="00962BC6"/>
    <w:rsid w:val="009637BD"/>
    <w:rsid w:val="00963806"/>
    <w:rsid w:val="00964C7A"/>
    <w:rsid w:val="00964D2A"/>
    <w:rsid w:val="00965C71"/>
    <w:rsid w:val="00966586"/>
    <w:rsid w:val="00966756"/>
    <w:rsid w:val="00967A2D"/>
    <w:rsid w:val="009706CF"/>
    <w:rsid w:val="00970DEE"/>
    <w:rsid w:val="009713AE"/>
    <w:rsid w:val="00971504"/>
    <w:rsid w:val="00972010"/>
    <w:rsid w:val="009722B9"/>
    <w:rsid w:val="00972702"/>
    <w:rsid w:val="009743C9"/>
    <w:rsid w:val="0097492C"/>
    <w:rsid w:val="00974E9E"/>
    <w:rsid w:val="009755E2"/>
    <w:rsid w:val="00975F03"/>
    <w:rsid w:val="00976D09"/>
    <w:rsid w:val="00980100"/>
    <w:rsid w:val="00980484"/>
    <w:rsid w:val="0098315A"/>
    <w:rsid w:val="00983646"/>
    <w:rsid w:val="00983F56"/>
    <w:rsid w:val="00984395"/>
    <w:rsid w:val="009859D8"/>
    <w:rsid w:val="009864E1"/>
    <w:rsid w:val="00991B0F"/>
    <w:rsid w:val="00992463"/>
    <w:rsid w:val="009979D5"/>
    <w:rsid w:val="009A0639"/>
    <w:rsid w:val="009A1327"/>
    <w:rsid w:val="009A2163"/>
    <w:rsid w:val="009A27C4"/>
    <w:rsid w:val="009A28E7"/>
    <w:rsid w:val="009A3474"/>
    <w:rsid w:val="009A3C3C"/>
    <w:rsid w:val="009A3CEE"/>
    <w:rsid w:val="009A52A4"/>
    <w:rsid w:val="009A77A4"/>
    <w:rsid w:val="009A79BA"/>
    <w:rsid w:val="009A7F63"/>
    <w:rsid w:val="009B2223"/>
    <w:rsid w:val="009B2DCA"/>
    <w:rsid w:val="009B3DC1"/>
    <w:rsid w:val="009B428F"/>
    <w:rsid w:val="009B491F"/>
    <w:rsid w:val="009B4ABC"/>
    <w:rsid w:val="009B4F8D"/>
    <w:rsid w:val="009B52DE"/>
    <w:rsid w:val="009B5C5F"/>
    <w:rsid w:val="009B5CDB"/>
    <w:rsid w:val="009C039A"/>
    <w:rsid w:val="009C06C9"/>
    <w:rsid w:val="009C0C12"/>
    <w:rsid w:val="009C1CE1"/>
    <w:rsid w:val="009C29BC"/>
    <w:rsid w:val="009C3E89"/>
    <w:rsid w:val="009C5463"/>
    <w:rsid w:val="009C56E2"/>
    <w:rsid w:val="009C5ADB"/>
    <w:rsid w:val="009C5DC8"/>
    <w:rsid w:val="009C5E35"/>
    <w:rsid w:val="009C6B0C"/>
    <w:rsid w:val="009D0F8A"/>
    <w:rsid w:val="009D140E"/>
    <w:rsid w:val="009D3C29"/>
    <w:rsid w:val="009D46F2"/>
    <w:rsid w:val="009D543C"/>
    <w:rsid w:val="009D5EE4"/>
    <w:rsid w:val="009D7AAB"/>
    <w:rsid w:val="009E0934"/>
    <w:rsid w:val="009E0DC1"/>
    <w:rsid w:val="009E2045"/>
    <w:rsid w:val="009E29DF"/>
    <w:rsid w:val="009E2CBE"/>
    <w:rsid w:val="009E5413"/>
    <w:rsid w:val="009E587A"/>
    <w:rsid w:val="009E602E"/>
    <w:rsid w:val="009E6236"/>
    <w:rsid w:val="009E6350"/>
    <w:rsid w:val="009E6A67"/>
    <w:rsid w:val="009F030C"/>
    <w:rsid w:val="009F0B96"/>
    <w:rsid w:val="009F14A5"/>
    <w:rsid w:val="009F2C06"/>
    <w:rsid w:val="009F3515"/>
    <w:rsid w:val="009F3563"/>
    <w:rsid w:val="009F49A6"/>
    <w:rsid w:val="009F4B6E"/>
    <w:rsid w:val="009F5D71"/>
    <w:rsid w:val="009F6290"/>
    <w:rsid w:val="009F68FD"/>
    <w:rsid w:val="009F7F45"/>
    <w:rsid w:val="00A00069"/>
    <w:rsid w:val="00A00DFF"/>
    <w:rsid w:val="00A020DD"/>
    <w:rsid w:val="00A025F8"/>
    <w:rsid w:val="00A0262F"/>
    <w:rsid w:val="00A0304C"/>
    <w:rsid w:val="00A0388A"/>
    <w:rsid w:val="00A03C41"/>
    <w:rsid w:val="00A04C7E"/>
    <w:rsid w:val="00A04F5C"/>
    <w:rsid w:val="00A10F67"/>
    <w:rsid w:val="00A10F7F"/>
    <w:rsid w:val="00A10FBF"/>
    <w:rsid w:val="00A11B45"/>
    <w:rsid w:val="00A12B9E"/>
    <w:rsid w:val="00A13C45"/>
    <w:rsid w:val="00A13E77"/>
    <w:rsid w:val="00A14739"/>
    <w:rsid w:val="00A151E6"/>
    <w:rsid w:val="00A165F6"/>
    <w:rsid w:val="00A16BBE"/>
    <w:rsid w:val="00A21B7C"/>
    <w:rsid w:val="00A21E68"/>
    <w:rsid w:val="00A2222A"/>
    <w:rsid w:val="00A227FD"/>
    <w:rsid w:val="00A22A1A"/>
    <w:rsid w:val="00A22D60"/>
    <w:rsid w:val="00A24B44"/>
    <w:rsid w:val="00A24FA9"/>
    <w:rsid w:val="00A263C5"/>
    <w:rsid w:val="00A26532"/>
    <w:rsid w:val="00A26EB4"/>
    <w:rsid w:val="00A2772A"/>
    <w:rsid w:val="00A2783B"/>
    <w:rsid w:val="00A300D4"/>
    <w:rsid w:val="00A30C2C"/>
    <w:rsid w:val="00A31347"/>
    <w:rsid w:val="00A32F2E"/>
    <w:rsid w:val="00A3343A"/>
    <w:rsid w:val="00A3474D"/>
    <w:rsid w:val="00A34AD6"/>
    <w:rsid w:val="00A34D84"/>
    <w:rsid w:val="00A363B8"/>
    <w:rsid w:val="00A378A8"/>
    <w:rsid w:val="00A3793E"/>
    <w:rsid w:val="00A37F64"/>
    <w:rsid w:val="00A403ED"/>
    <w:rsid w:val="00A40DBF"/>
    <w:rsid w:val="00A414EB"/>
    <w:rsid w:val="00A42B1E"/>
    <w:rsid w:val="00A432A7"/>
    <w:rsid w:val="00A44456"/>
    <w:rsid w:val="00A444F9"/>
    <w:rsid w:val="00A47993"/>
    <w:rsid w:val="00A500C2"/>
    <w:rsid w:val="00A50DFC"/>
    <w:rsid w:val="00A51A45"/>
    <w:rsid w:val="00A5245A"/>
    <w:rsid w:val="00A525E7"/>
    <w:rsid w:val="00A52ECC"/>
    <w:rsid w:val="00A545F7"/>
    <w:rsid w:val="00A55F30"/>
    <w:rsid w:val="00A568E8"/>
    <w:rsid w:val="00A57442"/>
    <w:rsid w:val="00A57B0D"/>
    <w:rsid w:val="00A57DD4"/>
    <w:rsid w:val="00A60004"/>
    <w:rsid w:val="00A62BD5"/>
    <w:rsid w:val="00A630D6"/>
    <w:rsid w:val="00A64360"/>
    <w:rsid w:val="00A65F0B"/>
    <w:rsid w:val="00A67B92"/>
    <w:rsid w:val="00A70490"/>
    <w:rsid w:val="00A70557"/>
    <w:rsid w:val="00A7069A"/>
    <w:rsid w:val="00A7117D"/>
    <w:rsid w:val="00A71CA8"/>
    <w:rsid w:val="00A71F3F"/>
    <w:rsid w:val="00A72850"/>
    <w:rsid w:val="00A72A5F"/>
    <w:rsid w:val="00A72CBE"/>
    <w:rsid w:val="00A73299"/>
    <w:rsid w:val="00A7366E"/>
    <w:rsid w:val="00A7414D"/>
    <w:rsid w:val="00A757BF"/>
    <w:rsid w:val="00A75D75"/>
    <w:rsid w:val="00A760D8"/>
    <w:rsid w:val="00A76A1C"/>
    <w:rsid w:val="00A76B23"/>
    <w:rsid w:val="00A76EAB"/>
    <w:rsid w:val="00A778A3"/>
    <w:rsid w:val="00A8116B"/>
    <w:rsid w:val="00A81AA9"/>
    <w:rsid w:val="00A81F57"/>
    <w:rsid w:val="00A82254"/>
    <w:rsid w:val="00A822BE"/>
    <w:rsid w:val="00A82989"/>
    <w:rsid w:val="00A82994"/>
    <w:rsid w:val="00A84BCF"/>
    <w:rsid w:val="00A8558F"/>
    <w:rsid w:val="00A85C66"/>
    <w:rsid w:val="00A85E85"/>
    <w:rsid w:val="00A86509"/>
    <w:rsid w:val="00A86A7E"/>
    <w:rsid w:val="00A90404"/>
    <w:rsid w:val="00A90A8E"/>
    <w:rsid w:val="00A914EF"/>
    <w:rsid w:val="00A91A43"/>
    <w:rsid w:val="00A91A57"/>
    <w:rsid w:val="00A92680"/>
    <w:rsid w:val="00A92928"/>
    <w:rsid w:val="00A93D35"/>
    <w:rsid w:val="00A94457"/>
    <w:rsid w:val="00A949E5"/>
    <w:rsid w:val="00A95DAD"/>
    <w:rsid w:val="00A95E3E"/>
    <w:rsid w:val="00A971C7"/>
    <w:rsid w:val="00AA04C5"/>
    <w:rsid w:val="00AA1AD9"/>
    <w:rsid w:val="00AA1FCD"/>
    <w:rsid w:val="00AA3EB1"/>
    <w:rsid w:val="00AA46C3"/>
    <w:rsid w:val="00AA5790"/>
    <w:rsid w:val="00AA770D"/>
    <w:rsid w:val="00AA7870"/>
    <w:rsid w:val="00AA79BE"/>
    <w:rsid w:val="00AA7F88"/>
    <w:rsid w:val="00AB10DA"/>
    <w:rsid w:val="00AB5F6A"/>
    <w:rsid w:val="00AB6252"/>
    <w:rsid w:val="00AB666A"/>
    <w:rsid w:val="00AB676D"/>
    <w:rsid w:val="00AB6F5F"/>
    <w:rsid w:val="00AB71FC"/>
    <w:rsid w:val="00AC0022"/>
    <w:rsid w:val="00AC06E7"/>
    <w:rsid w:val="00AC2968"/>
    <w:rsid w:val="00AC2B9D"/>
    <w:rsid w:val="00AC397A"/>
    <w:rsid w:val="00AC39DF"/>
    <w:rsid w:val="00AC478D"/>
    <w:rsid w:val="00AC63EA"/>
    <w:rsid w:val="00AC743F"/>
    <w:rsid w:val="00AC77F1"/>
    <w:rsid w:val="00AC7A3F"/>
    <w:rsid w:val="00AD0E54"/>
    <w:rsid w:val="00AD2A44"/>
    <w:rsid w:val="00AD3466"/>
    <w:rsid w:val="00AD3CB6"/>
    <w:rsid w:val="00AD4AF8"/>
    <w:rsid w:val="00AD4E69"/>
    <w:rsid w:val="00AD502F"/>
    <w:rsid w:val="00AD51A2"/>
    <w:rsid w:val="00AD5829"/>
    <w:rsid w:val="00AD6B9F"/>
    <w:rsid w:val="00AD728A"/>
    <w:rsid w:val="00AE05FC"/>
    <w:rsid w:val="00AE0B6E"/>
    <w:rsid w:val="00AE1F71"/>
    <w:rsid w:val="00AE26C9"/>
    <w:rsid w:val="00AE410C"/>
    <w:rsid w:val="00AE5384"/>
    <w:rsid w:val="00AE5AFD"/>
    <w:rsid w:val="00AE63D0"/>
    <w:rsid w:val="00AE6613"/>
    <w:rsid w:val="00AF1962"/>
    <w:rsid w:val="00AF28C0"/>
    <w:rsid w:val="00AF37F9"/>
    <w:rsid w:val="00AF3B44"/>
    <w:rsid w:val="00AF3E11"/>
    <w:rsid w:val="00AF5D54"/>
    <w:rsid w:val="00AF5F0D"/>
    <w:rsid w:val="00AF5FB1"/>
    <w:rsid w:val="00AF6711"/>
    <w:rsid w:val="00AF7EFC"/>
    <w:rsid w:val="00B0081E"/>
    <w:rsid w:val="00B00D3B"/>
    <w:rsid w:val="00B01C99"/>
    <w:rsid w:val="00B03A18"/>
    <w:rsid w:val="00B0490F"/>
    <w:rsid w:val="00B05D09"/>
    <w:rsid w:val="00B0698B"/>
    <w:rsid w:val="00B10708"/>
    <w:rsid w:val="00B11380"/>
    <w:rsid w:val="00B12187"/>
    <w:rsid w:val="00B126F3"/>
    <w:rsid w:val="00B16D74"/>
    <w:rsid w:val="00B17A48"/>
    <w:rsid w:val="00B17AB2"/>
    <w:rsid w:val="00B17CCD"/>
    <w:rsid w:val="00B17E10"/>
    <w:rsid w:val="00B20459"/>
    <w:rsid w:val="00B2105C"/>
    <w:rsid w:val="00B21B91"/>
    <w:rsid w:val="00B22F91"/>
    <w:rsid w:val="00B2355F"/>
    <w:rsid w:val="00B24A9E"/>
    <w:rsid w:val="00B251F4"/>
    <w:rsid w:val="00B27384"/>
    <w:rsid w:val="00B27C60"/>
    <w:rsid w:val="00B30B2D"/>
    <w:rsid w:val="00B32CCC"/>
    <w:rsid w:val="00B33011"/>
    <w:rsid w:val="00B338DB"/>
    <w:rsid w:val="00B350F5"/>
    <w:rsid w:val="00B35975"/>
    <w:rsid w:val="00B35C51"/>
    <w:rsid w:val="00B3601E"/>
    <w:rsid w:val="00B36344"/>
    <w:rsid w:val="00B37BD2"/>
    <w:rsid w:val="00B40B6E"/>
    <w:rsid w:val="00B4117A"/>
    <w:rsid w:val="00B42288"/>
    <w:rsid w:val="00B4266A"/>
    <w:rsid w:val="00B42DA6"/>
    <w:rsid w:val="00B442AA"/>
    <w:rsid w:val="00B455E6"/>
    <w:rsid w:val="00B45CEC"/>
    <w:rsid w:val="00B47EE9"/>
    <w:rsid w:val="00B50193"/>
    <w:rsid w:val="00B50C26"/>
    <w:rsid w:val="00B50FBC"/>
    <w:rsid w:val="00B50FFC"/>
    <w:rsid w:val="00B51BCC"/>
    <w:rsid w:val="00B52A45"/>
    <w:rsid w:val="00B55288"/>
    <w:rsid w:val="00B5537F"/>
    <w:rsid w:val="00B5571C"/>
    <w:rsid w:val="00B5628E"/>
    <w:rsid w:val="00B5720B"/>
    <w:rsid w:val="00B6091C"/>
    <w:rsid w:val="00B60CC2"/>
    <w:rsid w:val="00B62CDA"/>
    <w:rsid w:val="00B63B4F"/>
    <w:rsid w:val="00B64110"/>
    <w:rsid w:val="00B64C12"/>
    <w:rsid w:val="00B65428"/>
    <w:rsid w:val="00B65630"/>
    <w:rsid w:val="00B65789"/>
    <w:rsid w:val="00B66083"/>
    <w:rsid w:val="00B6748A"/>
    <w:rsid w:val="00B676D7"/>
    <w:rsid w:val="00B707B2"/>
    <w:rsid w:val="00B71909"/>
    <w:rsid w:val="00B71AF4"/>
    <w:rsid w:val="00B7225D"/>
    <w:rsid w:val="00B72CF1"/>
    <w:rsid w:val="00B752B6"/>
    <w:rsid w:val="00B75C3B"/>
    <w:rsid w:val="00B771CE"/>
    <w:rsid w:val="00B816B6"/>
    <w:rsid w:val="00B82840"/>
    <w:rsid w:val="00B83960"/>
    <w:rsid w:val="00B8444F"/>
    <w:rsid w:val="00B86F6A"/>
    <w:rsid w:val="00B905AC"/>
    <w:rsid w:val="00B906BC"/>
    <w:rsid w:val="00B90C83"/>
    <w:rsid w:val="00B9293A"/>
    <w:rsid w:val="00B92B86"/>
    <w:rsid w:val="00B943B1"/>
    <w:rsid w:val="00B949BF"/>
    <w:rsid w:val="00B94CBC"/>
    <w:rsid w:val="00B9545C"/>
    <w:rsid w:val="00BA0448"/>
    <w:rsid w:val="00BA0558"/>
    <w:rsid w:val="00BA05D7"/>
    <w:rsid w:val="00BA0D73"/>
    <w:rsid w:val="00BA1A24"/>
    <w:rsid w:val="00BA2626"/>
    <w:rsid w:val="00BA26CF"/>
    <w:rsid w:val="00BA3628"/>
    <w:rsid w:val="00BA368A"/>
    <w:rsid w:val="00BA4269"/>
    <w:rsid w:val="00BA4D20"/>
    <w:rsid w:val="00BA4DD4"/>
    <w:rsid w:val="00BA54D9"/>
    <w:rsid w:val="00BA5F1F"/>
    <w:rsid w:val="00BA745B"/>
    <w:rsid w:val="00BA758D"/>
    <w:rsid w:val="00BB079A"/>
    <w:rsid w:val="00BB1D29"/>
    <w:rsid w:val="00BB21F8"/>
    <w:rsid w:val="00BB2310"/>
    <w:rsid w:val="00BB3287"/>
    <w:rsid w:val="00BB5BE3"/>
    <w:rsid w:val="00BB5FDC"/>
    <w:rsid w:val="00BB64B6"/>
    <w:rsid w:val="00BB6AC3"/>
    <w:rsid w:val="00BB7408"/>
    <w:rsid w:val="00BC0C7D"/>
    <w:rsid w:val="00BC2A2D"/>
    <w:rsid w:val="00BC3902"/>
    <w:rsid w:val="00BC49CD"/>
    <w:rsid w:val="00BC4A60"/>
    <w:rsid w:val="00BC5415"/>
    <w:rsid w:val="00BC5646"/>
    <w:rsid w:val="00BC6926"/>
    <w:rsid w:val="00BC6D63"/>
    <w:rsid w:val="00BC6EDD"/>
    <w:rsid w:val="00BC7062"/>
    <w:rsid w:val="00BD07A3"/>
    <w:rsid w:val="00BD13A1"/>
    <w:rsid w:val="00BD2D7B"/>
    <w:rsid w:val="00BD2EDC"/>
    <w:rsid w:val="00BD34D4"/>
    <w:rsid w:val="00BD3A17"/>
    <w:rsid w:val="00BD4D93"/>
    <w:rsid w:val="00BD642E"/>
    <w:rsid w:val="00BD6482"/>
    <w:rsid w:val="00BD713E"/>
    <w:rsid w:val="00BD7931"/>
    <w:rsid w:val="00BD7A10"/>
    <w:rsid w:val="00BE05F9"/>
    <w:rsid w:val="00BE0E4D"/>
    <w:rsid w:val="00BE0E5D"/>
    <w:rsid w:val="00BE10E6"/>
    <w:rsid w:val="00BE134C"/>
    <w:rsid w:val="00BE156C"/>
    <w:rsid w:val="00BE1BE1"/>
    <w:rsid w:val="00BE3CFD"/>
    <w:rsid w:val="00BE48CD"/>
    <w:rsid w:val="00BE58E7"/>
    <w:rsid w:val="00BE598D"/>
    <w:rsid w:val="00BE67DB"/>
    <w:rsid w:val="00BE6BEA"/>
    <w:rsid w:val="00BE792A"/>
    <w:rsid w:val="00BF03CE"/>
    <w:rsid w:val="00BF327E"/>
    <w:rsid w:val="00BF3AD1"/>
    <w:rsid w:val="00BF3E20"/>
    <w:rsid w:val="00BF72AE"/>
    <w:rsid w:val="00BF7508"/>
    <w:rsid w:val="00C00255"/>
    <w:rsid w:val="00C01066"/>
    <w:rsid w:val="00C012C3"/>
    <w:rsid w:val="00C016CA"/>
    <w:rsid w:val="00C02742"/>
    <w:rsid w:val="00C02C67"/>
    <w:rsid w:val="00C03622"/>
    <w:rsid w:val="00C03C6B"/>
    <w:rsid w:val="00C052DE"/>
    <w:rsid w:val="00C07B08"/>
    <w:rsid w:val="00C12FFD"/>
    <w:rsid w:val="00C133FA"/>
    <w:rsid w:val="00C153A2"/>
    <w:rsid w:val="00C1658F"/>
    <w:rsid w:val="00C167FE"/>
    <w:rsid w:val="00C16C09"/>
    <w:rsid w:val="00C1730E"/>
    <w:rsid w:val="00C17428"/>
    <w:rsid w:val="00C1743D"/>
    <w:rsid w:val="00C1746E"/>
    <w:rsid w:val="00C17551"/>
    <w:rsid w:val="00C213CE"/>
    <w:rsid w:val="00C21D6A"/>
    <w:rsid w:val="00C2386D"/>
    <w:rsid w:val="00C24B67"/>
    <w:rsid w:val="00C25B23"/>
    <w:rsid w:val="00C25C4F"/>
    <w:rsid w:val="00C261B9"/>
    <w:rsid w:val="00C27056"/>
    <w:rsid w:val="00C27881"/>
    <w:rsid w:val="00C30146"/>
    <w:rsid w:val="00C30F6B"/>
    <w:rsid w:val="00C314FC"/>
    <w:rsid w:val="00C32B72"/>
    <w:rsid w:val="00C3332D"/>
    <w:rsid w:val="00C33DAE"/>
    <w:rsid w:val="00C33F07"/>
    <w:rsid w:val="00C33FE4"/>
    <w:rsid w:val="00C3451E"/>
    <w:rsid w:val="00C36177"/>
    <w:rsid w:val="00C372E2"/>
    <w:rsid w:val="00C37FFE"/>
    <w:rsid w:val="00C40AC8"/>
    <w:rsid w:val="00C417AF"/>
    <w:rsid w:val="00C41943"/>
    <w:rsid w:val="00C426A2"/>
    <w:rsid w:val="00C43565"/>
    <w:rsid w:val="00C456B0"/>
    <w:rsid w:val="00C4615C"/>
    <w:rsid w:val="00C46E29"/>
    <w:rsid w:val="00C51FEC"/>
    <w:rsid w:val="00C52011"/>
    <w:rsid w:val="00C52397"/>
    <w:rsid w:val="00C53107"/>
    <w:rsid w:val="00C542C2"/>
    <w:rsid w:val="00C54584"/>
    <w:rsid w:val="00C5476F"/>
    <w:rsid w:val="00C55BCF"/>
    <w:rsid w:val="00C56118"/>
    <w:rsid w:val="00C56C5B"/>
    <w:rsid w:val="00C5783C"/>
    <w:rsid w:val="00C60227"/>
    <w:rsid w:val="00C6030B"/>
    <w:rsid w:val="00C64EC3"/>
    <w:rsid w:val="00C65181"/>
    <w:rsid w:val="00C65E9B"/>
    <w:rsid w:val="00C66C56"/>
    <w:rsid w:val="00C71B27"/>
    <w:rsid w:val="00C71E63"/>
    <w:rsid w:val="00C72F42"/>
    <w:rsid w:val="00C73A74"/>
    <w:rsid w:val="00C74529"/>
    <w:rsid w:val="00C7490D"/>
    <w:rsid w:val="00C75225"/>
    <w:rsid w:val="00C753C6"/>
    <w:rsid w:val="00C76110"/>
    <w:rsid w:val="00C7715E"/>
    <w:rsid w:val="00C8143B"/>
    <w:rsid w:val="00C82E8F"/>
    <w:rsid w:val="00C8373A"/>
    <w:rsid w:val="00C83DED"/>
    <w:rsid w:val="00C853F4"/>
    <w:rsid w:val="00C853F5"/>
    <w:rsid w:val="00C8766B"/>
    <w:rsid w:val="00C902DC"/>
    <w:rsid w:val="00C91172"/>
    <w:rsid w:val="00C9164C"/>
    <w:rsid w:val="00C92EBD"/>
    <w:rsid w:val="00C9345D"/>
    <w:rsid w:val="00C935FE"/>
    <w:rsid w:val="00C93622"/>
    <w:rsid w:val="00C93DA8"/>
    <w:rsid w:val="00C93DAA"/>
    <w:rsid w:val="00C974E2"/>
    <w:rsid w:val="00C978EB"/>
    <w:rsid w:val="00CA0323"/>
    <w:rsid w:val="00CA0E2A"/>
    <w:rsid w:val="00CA1EC7"/>
    <w:rsid w:val="00CA33F8"/>
    <w:rsid w:val="00CA40C4"/>
    <w:rsid w:val="00CA456D"/>
    <w:rsid w:val="00CA469C"/>
    <w:rsid w:val="00CA4BAA"/>
    <w:rsid w:val="00CA4CB7"/>
    <w:rsid w:val="00CA52A0"/>
    <w:rsid w:val="00CA6A91"/>
    <w:rsid w:val="00CA7B7F"/>
    <w:rsid w:val="00CB020F"/>
    <w:rsid w:val="00CB0759"/>
    <w:rsid w:val="00CB2789"/>
    <w:rsid w:val="00CB469C"/>
    <w:rsid w:val="00CB51BF"/>
    <w:rsid w:val="00CB66C4"/>
    <w:rsid w:val="00CB6DEA"/>
    <w:rsid w:val="00CB74F6"/>
    <w:rsid w:val="00CC0340"/>
    <w:rsid w:val="00CC0D90"/>
    <w:rsid w:val="00CC1AE3"/>
    <w:rsid w:val="00CC2144"/>
    <w:rsid w:val="00CC2950"/>
    <w:rsid w:val="00CC2A3A"/>
    <w:rsid w:val="00CC2AB9"/>
    <w:rsid w:val="00CC3AA7"/>
    <w:rsid w:val="00CC3E45"/>
    <w:rsid w:val="00CC4906"/>
    <w:rsid w:val="00CC5CD3"/>
    <w:rsid w:val="00CC63CD"/>
    <w:rsid w:val="00CC692E"/>
    <w:rsid w:val="00CC6EF5"/>
    <w:rsid w:val="00CD039F"/>
    <w:rsid w:val="00CD049E"/>
    <w:rsid w:val="00CD1336"/>
    <w:rsid w:val="00CD144B"/>
    <w:rsid w:val="00CD1CA2"/>
    <w:rsid w:val="00CD200F"/>
    <w:rsid w:val="00CD28CA"/>
    <w:rsid w:val="00CD3FE8"/>
    <w:rsid w:val="00CD4E58"/>
    <w:rsid w:val="00CD6288"/>
    <w:rsid w:val="00CD674C"/>
    <w:rsid w:val="00CD6ED3"/>
    <w:rsid w:val="00CD787D"/>
    <w:rsid w:val="00CE0635"/>
    <w:rsid w:val="00CE08CC"/>
    <w:rsid w:val="00CE0FC2"/>
    <w:rsid w:val="00CE11FB"/>
    <w:rsid w:val="00CE12D5"/>
    <w:rsid w:val="00CE1E43"/>
    <w:rsid w:val="00CE2554"/>
    <w:rsid w:val="00CE4CC3"/>
    <w:rsid w:val="00CE5957"/>
    <w:rsid w:val="00CE5F49"/>
    <w:rsid w:val="00CE651E"/>
    <w:rsid w:val="00CE7355"/>
    <w:rsid w:val="00CE7617"/>
    <w:rsid w:val="00CF0085"/>
    <w:rsid w:val="00CF0DDA"/>
    <w:rsid w:val="00CF15E7"/>
    <w:rsid w:val="00CF1D88"/>
    <w:rsid w:val="00CF2059"/>
    <w:rsid w:val="00CF265A"/>
    <w:rsid w:val="00CF3A93"/>
    <w:rsid w:val="00CF6574"/>
    <w:rsid w:val="00CF7A03"/>
    <w:rsid w:val="00D00653"/>
    <w:rsid w:val="00D00663"/>
    <w:rsid w:val="00D00F41"/>
    <w:rsid w:val="00D018BB"/>
    <w:rsid w:val="00D02F16"/>
    <w:rsid w:val="00D04DD6"/>
    <w:rsid w:val="00D04F03"/>
    <w:rsid w:val="00D06318"/>
    <w:rsid w:val="00D07880"/>
    <w:rsid w:val="00D11018"/>
    <w:rsid w:val="00D1382E"/>
    <w:rsid w:val="00D13FD6"/>
    <w:rsid w:val="00D14345"/>
    <w:rsid w:val="00D15169"/>
    <w:rsid w:val="00D157EF"/>
    <w:rsid w:val="00D16AA3"/>
    <w:rsid w:val="00D170E9"/>
    <w:rsid w:val="00D1749C"/>
    <w:rsid w:val="00D174D8"/>
    <w:rsid w:val="00D17F6B"/>
    <w:rsid w:val="00D214A9"/>
    <w:rsid w:val="00D24B0D"/>
    <w:rsid w:val="00D24C26"/>
    <w:rsid w:val="00D25058"/>
    <w:rsid w:val="00D251D5"/>
    <w:rsid w:val="00D253E2"/>
    <w:rsid w:val="00D2571D"/>
    <w:rsid w:val="00D26B01"/>
    <w:rsid w:val="00D26D28"/>
    <w:rsid w:val="00D274AE"/>
    <w:rsid w:val="00D31421"/>
    <w:rsid w:val="00D31585"/>
    <w:rsid w:val="00D316A7"/>
    <w:rsid w:val="00D34CF9"/>
    <w:rsid w:val="00D35556"/>
    <w:rsid w:val="00D35C73"/>
    <w:rsid w:val="00D3636C"/>
    <w:rsid w:val="00D36566"/>
    <w:rsid w:val="00D40254"/>
    <w:rsid w:val="00D40885"/>
    <w:rsid w:val="00D41E8A"/>
    <w:rsid w:val="00D4400E"/>
    <w:rsid w:val="00D44755"/>
    <w:rsid w:val="00D45954"/>
    <w:rsid w:val="00D45B09"/>
    <w:rsid w:val="00D46ACC"/>
    <w:rsid w:val="00D46B0D"/>
    <w:rsid w:val="00D47F44"/>
    <w:rsid w:val="00D50197"/>
    <w:rsid w:val="00D5062F"/>
    <w:rsid w:val="00D50B48"/>
    <w:rsid w:val="00D50B4C"/>
    <w:rsid w:val="00D522A6"/>
    <w:rsid w:val="00D52EC5"/>
    <w:rsid w:val="00D52F1E"/>
    <w:rsid w:val="00D5344C"/>
    <w:rsid w:val="00D54017"/>
    <w:rsid w:val="00D54416"/>
    <w:rsid w:val="00D54A38"/>
    <w:rsid w:val="00D55E1F"/>
    <w:rsid w:val="00D5623C"/>
    <w:rsid w:val="00D5665D"/>
    <w:rsid w:val="00D57F66"/>
    <w:rsid w:val="00D60D08"/>
    <w:rsid w:val="00D60E2F"/>
    <w:rsid w:val="00D6162A"/>
    <w:rsid w:val="00D62043"/>
    <w:rsid w:val="00D62646"/>
    <w:rsid w:val="00D63819"/>
    <w:rsid w:val="00D63F30"/>
    <w:rsid w:val="00D64A0A"/>
    <w:rsid w:val="00D651D6"/>
    <w:rsid w:val="00D66A40"/>
    <w:rsid w:val="00D70359"/>
    <w:rsid w:val="00D70463"/>
    <w:rsid w:val="00D73528"/>
    <w:rsid w:val="00D73E17"/>
    <w:rsid w:val="00D749F3"/>
    <w:rsid w:val="00D74DF9"/>
    <w:rsid w:val="00D751BC"/>
    <w:rsid w:val="00D751E2"/>
    <w:rsid w:val="00D75554"/>
    <w:rsid w:val="00D75650"/>
    <w:rsid w:val="00D80449"/>
    <w:rsid w:val="00D81364"/>
    <w:rsid w:val="00D814EB"/>
    <w:rsid w:val="00D81ABE"/>
    <w:rsid w:val="00D8237E"/>
    <w:rsid w:val="00D82B70"/>
    <w:rsid w:val="00D83C21"/>
    <w:rsid w:val="00D83D0D"/>
    <w:rsid w:val="00D857E0"/>
    <w:rsid w:val="00D85F98"/>
    <w:rsid w:val="00D87F59"/>
    <w:rsid w:val="00D90445"/>
    <w:rsid w:val="00D91AB1"/>
    <w:rsid w:val="00D91C19"/>
    <w:rsid w:val="00D91CC7"/>
    <w:rsid w:val="00D925D5"/>
    <w:rsid w:val="00D92910"/>
    <w:rsid w:val="00D93B27"/>
    <w:rsid w:val="00D94C6B"/>
    <w:rsid w:val="00D95135"/>
    <w:rsid w:val="00D95D7B"/>
    <w:rsid w:val="00DA16F5"/>
    <w:rsid w:val="00DA1B4D"/>
    <w:rsid w:val="00DA1B60"/>
    <w:rsid w:val="00DA205A"/>
    <w:rsid w:val="00DA2BC2"/>
    <w:rsid w:val="00DA4477"/>
    <w:rsid w:val="00DA459F"/>
    <w:rsid w:val="00DA6659"/>
    <w:rsid w:val="00DA6CF8"/>
    <w:rsid w:val="00DA76A6"/>
    <w:rsid w:val="00DB0350"/>
    <w:rsid w:val="00DB045F"/>
    <w:rsid w:val="00DB16C8"/>
    <w:rsid w:val="00DB1CDF"/>
    <w:rsid w:val="00DB1F22"/>
    <w:rsid w:val="00DB20BD"/>
    <w:rsid w:val="00DB2E25"/>
    <w:rsid w:val="00DB3E74"/>
    <w:rsid w:val="00DB3EBA"/>
    <w:rsid w:val="00DB475E"/>
    <w:rsid w:val="00DB4C6E"/>
    <w:rsid w:val="00DB601F"/>
    <w:rsid w:val="00DC158C"/>
    <w:rsid w:val="00DC23F5"/>
    <w:rsid w:val="00DC2516"/>
    <w:rsid w:val="00DC312E"/>
    <w:rsid w:val="00DC3A0E"/>
    <w:rsid w:val="00DC56A2"/>
    <w:rsid w:val="00DC57BE"/>
    <w:rsid w:val="00DC6C70"/>
    <w:rsid w:val="00DD02BE"/>
    <w:rsid w:val="00DD0CCF"/>
    <w:rsid w:val="00DD1DB1"/>
    <w:rsid w:val="00DD1E8D"/>
    <w:rsid w:val="00DD207D"/>
    <w:rsid w:val="00DD31BA"/>
    <w:rsid w:val="00DD3FE2"/>
    <w:rsid w:val="00DD5289"/>
    <w:rsid w:val="00DD586C"/>
    <w:rsid w:val="00DD5C54"/>
    <w:rsid w:val="00DD76AD"/>
    <w:rsid w:val="00DE2A63"/>
    <w:rsid w:val="00DE2D1E"/>
    <w:rsid w:val="00DE4108"/>
    <w:rsid w:val="00DE50F9"/>
    <w:rsid w:val="00DE7A1F"/>
    <w:rsid w:val="00DF0338"/>
    <w:rsid w:val="00DF0DB7"/>
    <w:rsid w:val="00DF205A"/>
    <w:rsid w:val="00DF2092"/>
    <w:rsid w:val="00DF25C5"/>
    <w:rsid w:val="00DF3CAC"/>
    <w:rsid w:val="00DF47EE"/>
    <w:rsid w:val="00DF579C"/>
    <w:rsid w:val="00DF6059"/>
    <w:rsid w:val="00DF6739"/>
    <w:rsid w:val="00DF6E3E"/>
    <w:rsid w:val="00DF71E9"/>
    <w:rsid w:val="00E00111"/>
    <w:rsid w:val="00E002B9"/>
    <w:rsid w:val="00E0061C"/>
    <w:rsid w:val="00E00953"/>
    <w:rsid w:val="00E00C11"/>
    <w:rsid w:val="00E00F59"/>
    <w:rsid w:val="00E0162E"/>
    <w:rsid w:val="00E01D59"/>
    <w:rsid w:val="00E0212D"/>
    <w:rsid w:val="00E02B49"/>
    <w:rsid w:val="00E02E5D"/>
    <w:rsid w:val="00E038EF"/>
    <w:rsid w:val="00E03A0A"/>
    <w:rsid w:val="00E04074"/>
    <w:rsid w:val="00E04120"/>
    <w:rsid w:val="00E05994"/>
    <w:rsid w:val="00E05BC3"/>
    <w:rsid w:val="00E07349"/>
    <w:rsid w:val="00E10208"/>
    <w:rsid w:val="00E102CB"/>
    <w:rsid w:val="00E11147"/>
    <w:rsid w:val="00E123FB"/>
    <w:rsid w:val="00E12671"/>
    <w:rsid w:val="00E127F9"/>
    <w:rsid w:val="00E132ED"/>
    <w:rsid w:val="00E134A0"/>
    <w:rsid w:val="00E13829"/>
    <w:rsid w:val="00E14D10"/>
    <w:rsid w:val="00E155FD"/>
    <w:rsid w:val="00E17259"/>
    <w:rsid w:val="00E176AF"/>
    <w:rsid w:val="00E20683"/>
    <w:rsid w:val="00E20EFA"/>
    <w:rsid w:val="00E2133D"/>
    <w:rsid w:val="00E24BE0"/>
    <w:rsid w:val="00E24D59"/>
    <w:rsid w:val="00E265B9"/>
    <w:rsid w:val="00E2669B"/>
    <w:rsid w:val="00E27285"/>
    <w:rsid w:val="00E272AC"/>
    <w:rsid w:val="00E27411"/>
    <w:rsid w:val="00E27812"/>
    <w:rsid w:val="00E303D2"/>
    <w:rsid w:val="00E30CF3"/>
    <w:rsid w:val="00E318A9"/>
    <w:rsid w:val="00E33DB0"/>
    <w:rsid w:val="00E342C8"/>
    <w:rsid w:val="00E35447"/>
    <w:rsid w:val="00E354CB"/>
    <w:rsid w:val="00E37185"/>
    <w:rsid w:val="00E37A8E"/>
    <w:rsid w:val="00E422DF"/>
    <w:rsid w:val="00E425D7"/>
    <w:rsid w:val="00E43319"/>
    <w:rsid w:val="00E43333"/>
    <w:rsid w:val="00E43A6D"/>
    <w:rsid w:val="00E46540"/>
    <w:rsid w:val="00E50360"/>
    <w:rsid w:val="00E50E44"/>
    <w:rsid w:val="00E50F99"/>
    <w:rsid w:val="00E51E43"/>
    <w:rsid w:val="00E522A3"/>
    <w:rsid w:val="00E525B5"/>
    <w:rsid w:val="00E52E2A"/>
    <w:rsid w:val="00E53066"/>
    <w:rsid w:val="00E53427"/>
    <w:rsid w:val="00E5381B"/>
    <w:rsid w:val="00E56BBC"/>
    <w:rsid w:val="00E57805"/>
    <w:rsid w:val="00E607BF"/>
    <w:rsid w:val="00E622C0"/>
    <w:rsid w:val="00E635EF"/>
    <w:rsid w:val="00E6547F"/>
    <w:rsid w:val="00E658B5"/>
    <w:rsid w:val="00E6669E"/>
    <w:rsid w:val="00E67F18"/>
    <w:rsid w:val="00E67FDF"/>
    <w:rsid w:val="00E704A3"/>
    <w:rsid w:val="00E70DD8"/>
    <w:rsid w:val="00E70F11"/>
    <w:rsid w:val="00E71ED7"/>
    <w:rsid w:val="00E72298"/>
    <w:rsid w:val="00E73383"/>
    <w:rsid w:val="00E73464"/>
    <w:rsid w:val="00E735B3"/>
    <w:rsid w:val="00E73720"/>
    <w:rsid w:val="00E74412"/>
    <w:rsid w:val="00E74575"/>
    <w:rsid w:val="00E75CFB"/>
    <w:rsid w:val="00E76178"/>
    <w:rsid w:val="00E76BA3"/>
    <w:rsid w:val="00E776D2"/>
    <w:rsid w:val="00E80497"/>
    <w:rsid w:val="00E806B1"/>
    <w:rsid w:val="00E80C99"/>
    <w:rsid w:val="00E8167F"/>
    <w:rsid w:val="00E81A76"/>
    <w:rsid w:val="00E830A9"/>
    <w:rsid w:val="00E83F96"/>
    <w:rsid w:val="00E84174"/>
    <w:rsid w:val="00E85E14"/>
    <w:rsid w:val="00E861F5"/>
    <w:rsid w:val="00E906A3"/>
    <w:rsid w:val="00E91194"/>
    <w:rsid w:val="00E914AB"/>
    <w:rsid w:val="00E9364E"/>
    <w:rsid w:val="00E94CE1"/>
    <w:rsid w:val="00E95FAD"/>
    <w:rsid w:val="00E96871"/>
    <w:rsid w:val="00E97C4D"/>
    <w:rsid w:val="00EA03CE"/>
    <w:rsid w:val="00EA1A69"/>
    <w:rsid w:val="00EA1C35"/>
    <w:rsid w:val="00EA1E81"/>
    <w:rsid w:val="00EA451A"/>
    <w:rsid w:val="00EA4EF0"/>
    <w:rsid w:val="00EA5176"/>
    <w:rsid w:val="00EA6174"/>
    <w:rsid w:val="00EA70D3"/>
    <w:rsid w:val="00EA72DE"/>
    <w:rsid w:val="00EA762E"/>
    <w:rsid w:val="00EB0326"/>
    <w:rsid w:val="00EB0445"/>
    <w:rsid w:val="00EB06E5"/>
    <w:rsid w:val="00EB0B9B"/>
    <w:rsid w:val="00EB10B2"/>
    <w:rsid w:val="00EB17F0"/>
    <w:rsid w:val="00EB208C"/>
    <w:rsid w:val="00EB2CA4"/>
    <w:rsid w:val="00EB4D8C"/>
    <w:rsid w:val="00EB51DD"/>
    <w:rsid w:val="00EB5CD2"/>
    <w:rsid w:val="00EB67DC"/>
    <w:rsid w:val="00EB7859"/>
    <w:rsid w:val="00EC02D1"/>
    <w:rsid w:val="00EC20F8"/>
    <w:rsid w:val="00EC302A"/>
    <w:rsid w:val="00EC6932"/>
    <w:rsid w:val="00EC7A40"/>
    <w:rsid w:val="00EC7F86"/>
    <w:rsid w:val="00ED0403"/>
    <w:rsid w:val="00ED0DB5"/>
    <w:rsid w:val="00ED0E78"/>
    <w:rsid w:val="00ED1376"/>
    <w:rsid w:val="00ED2BEA"/>
    <w:rsid w:val="00ED2DC7"/>
    <w:rsid w:val="00ED4374"/>
    <w:rsid w:val="00ED4616"/>
    <w:rsid w:val="00ED5E2C"/>
    <w:rsid w:val="00ED6BA1"/>
    <w:rsid w:val="00ED6C7F"/>
    <w:rsid w:val="00ED6DFD"/>
    <w:rsid w:val="00ED770F"/>
    <w:rsid w:val="00EE0AED"/>
    <w:rsid w:val="00EE0BBF"/>
    <w:rsid w:val="00EE0FFF"/>
    <w:rsid w:val="00EE1828"/>
    <w:rsid w:val="00EE2A21"/>
    <w:rsid w:val="00EE2EA7"/>
    <w:rsid w:val="00EE40C9"/>
    <w:rsid w:val="00EE4C9D"/>
    <w:rsid w:val="00EE56DA"/>
    <w:rsid w:val="00EE6694"/>
    <w:rsid w:val="00EE6B18"/>
    <w:rsid w:val="00EE6FBE"/>
    <w:rsid w:val="00EF05EC"/>
    <w:rsid w:val="00EF0ABF"/>
    <w:rsid w:val="00EF0F8B"/>
    <w:rsid w:val="00EF3287"/>
    <w:rsid w:val="00EF51E1"/>
    <w:rsid w:val="00EF5396"/>
    <w:rsid w:val="00EF6139"/>
    <w:rsid w:val="00EF74DB"/>
    <w:rsid w:val="00F00CE2"/>
    <w:rsid w:val="00F01FF0"/>
    <w:rsid w:val="00F04415"/>
    <w:rsid w:val="00F050A7"/>
    <w:rsid w:val="00F0550D"/>
    <w:rsid w:val="00F075B6"/>
    <w:rsid w:val="00F075F4"/>
    <w:rsid w:val="00F07EDD"/>
    <w:rsid w:val="00F11439"/>
    <w:rsid w:val="00F1151C"/>
    <w:rsid w:val="00F1163B"/>
    <w:rsid w:val="00F126CC"/>
    <w:rsid w:val="00F12702"/>
    <w:rsid w:val="00F1307A"/>
    <w:rsid w:val="00F130A1"/>
    <w:rsid w:val="00F14777"/>
    <w:rsid w:val="00F16DBA"/>
    <w:rsid w:val="00F1782C"/>
    <w:rsid w:val="00F17C9D"/>
    <w:rsid w:val="00F20777"/>
    <w:rsid w:val="00F24EBB"/>
    <w:rsid w:val="00F25284"/>
    <w:rsid w:val="00F256FD"/>
    <w:rsid w:val="00F259DA"/>
    <w:rsid w:val="00F27F5B"/>
    <w:rsid w:val="00F27F9C"/>
    <w:rsid w:val="00F31BA6"/>
    <w:rsid w:val="00F31E3C"/>
    <w:rsid w:val="00F321F9"/>
    <w:rsid w:val="00F33251"/>
    <w:rsid w:val="00F3335B"/>
    <w:rsid w:val="00F33F4D"/>
    <w:rsid w:val="00F34041"/>
    <w:rsid w:val="00F3407E"/>
    <w:rsid w:val="00F343BB"/>
    <w:rsid w:val="00F34619"/>
    <w:rsid w:val="00F3551B"/>
    <w:rsid w:val="00F35961"/>
    <w:rsid w:val="00F35FB2"/>
    <w:rsid w:val="00F36DA7"/>
    <w:rsid w:val="00F37F11"/>
    <w:rsid w:val="00F40129"/>
    <w:rsid w:val="00F405FA"/>
    <w:rsid w:val="00F4217B"/>
    <w:rsid w:val="00F423B2"/>
    <w:rsid w:val="00F424F4"/>
    <w:rsid w:val="00F42782"/>
    <w:rsid w:val="00F43BFF"/>
    <w:rsid w:val="00F449A9"/>
    <w:rsid w:val="00F46820"/>
    <w:rsid w:val="00F47201"/>
    <w:rsid w:val="00F4734F"/>
    <w:rsid w:val="00F505BD"/>
    <w:rsid w:val="00F51FEC"/>
    <w:rsid w:val="00F527C2"/>
    <w:rsid w:val="00F53248"/>
    <w:rsid w:val="00F53E57"/>
    <w:rsid w:val="00F55DD9"/>
    <w:rsid w:val="00F562F0"/>
    <w:rsid w:val="00F566B1"/>
    <w:rsid w:val="00F57727"/>
    <w:rsid w:val="00F60585"/>
    <w:rsid w:val="00F61A89"/>
    <w:rsid w:val="00F62487"/>
    <w:rsid w:val="00F62B42"/>
    <w:rsid w:val="00F63999"/>
    <w:rsid w:val="00F6467E"/>
    <w:rsid w:val="00F65174"/>
    <w:rsid w:val="00F65852"/>
    <w:rsid w:val="00F6586D"/>
    <w:rsid w:val="00F66F9E"/>
    <w:rsid w:val="00F709C4"/>
    <w:rsid w:val="00F70E56"/>
    <w:rsid w:val="00F72C19"/>
    <w:rsid w:val="00F740EB"/>
    <w:rsid w:val="00F75A97"/>
    <w:rsid w:val="00F80718"/>
    <w:rsid w:val="00F807CB"/>
    <w:rsid w:val="00F80B05"/>
    <w:rsid w:val="00F80FA7"/>
    <w:rsid w:val="00F81350"/>
    <w:rsid w:val="00F8196E"/>
    <w:rsid w:val="00F81FCE"/>
    <w:rsid w:val="00F830B8"/>
    <w:rsid w:val="00F8317A"/>
    <w:rsid w:val="00F83A66"/>
    <w:rsid w:val="00F83FD8"/>
    <w:rsid w:val="00F84B70"/>
    <w:rsid w:val="00F86C97"/>
    <w:rsid w:val="00F902F0"/>
    <w:rsid w:val="00F9132A"/>
    <w:rsid w:val="00F918F2"/>
    <w:rsid w:val="00F91A27"/>
    <w:rsid w:val="00F927DE"/>
    <w:rsid w:val="00F928E2"/>
    <w:rsid w:val="00F93E1C"/>
    <w:rsid w:val="00F9483E"/>
    <w:rsid w:val="00F94963"/>
    <w:rsid w:val="00F94DC3"/>
    <w:rsid w:val="00F95B76"/>
    <w:rsid w:val="00F97439"/>
    <w:rsid w:val="00F9799E"/>
    <w:rsid w:val="00FA1AD3"/>
    <w:rsid w:val="00FA25D5"/>
    <w:rsid w:val="00FA2B8C"/>
    <w:rsid w:val="00FA33BB"/>
    <w:rsid w:val="00FA41BA"/>
    <w:rsid w:val="00FA6337"/>
    <w:rsid w:val="00FA725C"/>
    <w:rsid w:val="00FA78AA"/>
    <w:rsid w:val="00FA7EEB"/>
    <w:rsid w:val="00FB0D19"/>
    <w:rsid w:val="00FB1376"/>
    <w:rsid w:val="00FB1CCA"/>
    <w:rsid w:val="00FB25C1"/>
    <w:rsid w:val="00FB41AD"/>
    <w:rsid w:val="00FB41CD"/>
    <w:rsid w:val="00FB41EC"/>
    <w:rsid w:val="00FB49E8"/>
    <w:rsid w:val="00FB53CD"/>
    <w:rsid w:val="00FB6BB1"/>
    <w:rsid w:val="00FB79EF"/>
    <w:rsid w:val="00FB7E04"/>
    <w:rsid w:val="00FC0AD5"/>
    <w:rsid w:val="00FC0ECD"/>
    <w:rsid w:val="00FC10AF"/>
    <w:rsid w:val="00FC13D6"/>
    <w:rsid w:val="00FC286D"/>
    <w:rsid w:val="00FC41C8"/>
    <w:rsid w:val="00FC55A6"/>
    <w:rsid w:val="00FC5785"/>
    <w:rsid w:val="00FC592D"/>
    <w:rsid w:val="00FC6455"/>
    <w:rsid w:val="00FC65C8"/>
    <w:rsid w:val="00FC70D3"/>
    <w:rsid w:val="00FC73FB"/>
    <w:rsid w:val="00FC7EB3"/>
    <w:rsid w:val="00FC7F8B"/>
    <w:rsid w:val="00FD0A6F"/>
    <w:rsid w:val="00FD1EDD"/>
    <w:rsid w:val="00FD1EEB"/>
    <w:rsid w:val="00FD304B"/>
    <w:rsid w:val="00FD3710"/>
    <w:rsid w:val="00FD403F"/>
    <w:rsid w:val="00FD462A"/>
    <w:rsid w:val="00FD4E31"/>
    <w:rsid w:val="00FD4EC6"/>
    <w:rsid w:val="00FD573A"/>
    <w:rsid w:val="00FD59E5"/>
    <w:rsid w:val="00FD5F5A"/>
    <w:rsid w:val="00FD6DB5"/>
    <w:rsid w:val="00FE0E49"/>
    <w:rsid w:val="00FE0FEA"/>
    <w:rsid w:val="00FE1FD4"/>
    <w:rsid w:val="00FE2E4B"/>
    <w:rsid w:val="00FE3502"/>
    <w:rsid w:val="00FE365F"/>
    <w:rsid w:val="00FE4A39"/>
    <w:rsid w:val="00FE560E"/>
    <w:rsid w:val="00FE5999"/>
    <w:rsid w:val="00FE5A8C"/>
    <w:rsid w:val="00FE72EA"/>
    <w:rsid w:val="00FE77BA"/>
    <w:rsid w:val="00FE7C34"/>
    <w:rsid w:val="00FF055F"/>
    <w:rsid w:val="00FF1628"/>
    <w:rsid w:val="00FF204F"/>
    <w:rsid w:val="00FF3940"/>
    <w:rsid w:val="00FF4C3F"/>
    <w:rsid w:val="00FF5AA6"/>
    <w:rsid w:val="00FF5E1B"/>
    <w:rsid w:val="00FF6E0A"/>
    <w:rsid w:val="00FF7A30"/>
    <w:rsid w:val="00FF7B43"/>
    <w:rsid w:val="2B3EFC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9204EF"/>
  <w15:chartTrackingRefBased/>
  <w15:docId w15:val="{2E9C69DC-F096-40A4-A164-5C77B7A0E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4F65"/>
    <w:rPr>
      <w:rFonts w:ascii="Times New Roman" w:eastAsia="Times New Roman" w:hAnsi="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8C5721"/>
    <w:pPr>
      <w:tabs>
        <w:tab w:val="center" w:pos="4252"/>
        <w:tab w:val="right" w:pos="8504"/>
      </w:tabs>
    </w:pPr>
  </w:style>
  <w:style w:type="character" w:customStyle="1" w:styleId="PiedepginaCar">
    <w:name w:val="Pie de página Car"/>
    <w:link w:val="Piedepgina"/>
    <w:uiPriority w:val="99"/>
    <w:rsid w:val="008C5721"/>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rsid w:val="008C5721"/>
    <w:pPr>
      <w:tabs>
        <w:tab w:val="center" w:pos="4252"/>
        <w:tab w:val="right" w:pos="8504"/>
      </w:tabs>
    </w:pPr>
  </w:style>
  <w:style w:type="character" w:customStyle="1" w:styleId="EncabezadoCar">
    <w:name w:val="Encabezado Car"/>
    <w:link w:val="Encabezado"/>
    <w:uiPriority w:val="99"/>
    <w:rsid w:val="008C5721"/>
    <w:rPr>
      <w:rFonts w:ascii="Times New Roman" w:eastAsia="Times New Roman" w:hAnsi="Times New Roman" w:cs="Times New Roman"/>
      <w:sz w:val="24"/>
      <w:szCs w:val="24"/>
      <w:lang w:val="es-ES" w:eastAsia="es-ES"/>
    </w:rPr>
  </w:style>
  <w:style w:type="paragraph" w:styleId="Sinespaciado">
    <w:name w:val="No Spacing"/>
    <w:aliases w:val="RESOLUTIVOS"/>
    <w:link w:val="SinespaciadoCar"/>
    <w:uiPriority w:val="1"/>
    <w:qFormat/>
    <w:rsid w:val="008C5721"/>
    <w:pPr>
      <w:spacing w:line="360" w:lineRule="auto"/>
      <w:jc w:val="both"/>
    </w:pPr>
    <w:rPr>
      <w:rFonts w:ascii="Arial" w:hAnsi="Arial" w:cs="Arial"/>
      <w:sz w:val="28"/>
      <w:szCs w:val="28"/>
      <w:lang w:eastAsia="en-U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 Car,Ca"/>
    <w:basedOn w:val="Normal"/>
    <w:link w:val="TextonotapieCar"/>
    <w:uiPriority w:val="99"/>
    <w:unhideWhenUsed/>
    <w:qFormat/>
    <w:rsid w:val="008C5721"/>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8C5721"/>
    <w:rPr>
      <w:rFonts w:ascii="Times New Roman" w:eastAsia="Times New Roman" w:hAnsi="Times New Roman" w:cs="Times New Roman"/>
      <w:sz w:val="20"/>
      <w:szCs w:val="20"/>
      <w:lang w:val="es-ES" w:eastAsia="es-ES"/>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8C5721"/>
    <w:rPr>
      <w:vertAlign w:val="superscript"/>
    </w:rPr>
  </w:style>
  <w:style w:type="paragraph" w:styleId="Sangradetextonormal">
    <w:name w:val="Body Text Indent"/>
    <w:basedOn w:val="Normal"/>
    <w:link w:val="SangradetextonormalCar"/>
    <w:rsid w:val="008C5721"/>
    <w:pPr>
      <w:spacing w:line="480" w:lineRule="auto"/>
      <w:ind w:firstLine="708"/>
    </w:pPr>
    <w:rPr>
      <w:rFonts w:ascii="Univers" w:hAnsi="Univers" w:cs="Arial"/>
      <w:sz w:val="28"/>
      <w:szCs w:val="28"/>
    </w:rPr>
  </w:style>
  <w:style w:type="character" w:customStyle="1" w:styleId="SangradetextonormalCar">
    <w:name w:val="Sangría de texto normal Car"/>
    <w:link w:val="Sangradetextonormal"/>
    <w:rsid w:val="008C5721"/>
    <w:rPr>
      <w:rFonts w:ascii="Univers" w:eastAsia="Times New Roman" w:hAnsi="Univers" w:cs="Arial"/>
      <w:sz w:val="28"/>
      <w:szCs w:val="28"/>
      <w:lang w:val="es-ES" w:eastAsia="es-ES"/>
    </w:rPr>
  </w:style>
  <w:style w:type="character" w:customStyle="1" w:styleId="SinespaciadoCar">
    <w:name w:val="Sin espaciado Car"/>
    <w:aliases w:val="RESOLUTIVOS Car"/>
    <w:link w:val="Sinespaciado"/>
    <w:uiPriority w:val="1"/>
    <w:qFormat/>
    <w:rsid w:val="008C5721"/>
    <w:rPr>
      <w:rFonts w:ascii="Arial" w:eastAsia="Calibri" w:hAnsi="Arial" w:cs="Arial"/>
      <w:sz w:val="28"/>
      <w:szCs w:val="28"/>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8C5721"/>
    <w:pPr>
      <w:ind w:left="720"/>
      <w:contextualSpacing/>
    </w:pPr>
  </w:style>
  <w:style w:type="paragraph" w:styleId="Textodeglobo">
    <w:name w:val="Balloon Text"/>
    <w:basedOn w:val="Normal"/>
    <w:link w:val="TextodegloboCar"/>
    <w:uiPriority w:val="99"/>
    <w:semiHidden/>
    <w:unhideWhenUsed/>
    <w:rsid w:val="001438DE"/>
    <w:rPr>
      <w:rFonts w:ascii="Segoe UI" w:hAnsi="Segoe UI" w:cs="Segoe UI"/>
      <w:sz w:val="18"/>
      <w:szCs w:val="18"/>
    </w:rPr>
  </w:style>
  <w:style w:type="character" w:customStyle="1" w:styleId="TextodegloboCar">
    <w:name w:val="Texto de globo Car"/>
    <w:link w:val="Textodeglobo"/>
    <w:uiPriority w:val="99"/>
    <w:semiHidden/>
    <w:rsid w:val="001438DE"/>
    <w:rPr>
      <w:rFonts w:ascii="Segoe UI" w:eastAsia="Times New Roman" w:hAnsi="Segoe UI" w:cs="Segoe UI"/>
      <w:sz w:val="18"/>
      <w:szCs w:val="18"/>
      <w:lang w:val="es-ES" w:eastAsia="es-ES"/>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34"/>
    <w:qFormat/>
    <w:locked/>
    <w:rsid w:val="00A300D4"/>
    <w:rPr>
      <w:rFonts w:ascii="Times New Roman" w:eastAsia="Times New Roman" w:hAnsi="Times New Roman" w:cs="Times New Roman"/>
      <w:sz w:val="24"/>
      <w:szCs w:val="24"/>
      <w:lang w:val="es-ES" w:eastAsia="es-ES"/>
    </w:rPr>
  </w:style>
  <w:style w:type="paragraph" w:customStyle="1" w:styleId="Default">
    <w:name w:val="Default"/>
    <w:rsid w:val="00DF47EE"/>
    <w:pPr>
      <w:autoSpaceDE w:val="0"/>
      <w:autoSpaceDN w:val="0"/>
      <w:adjustRightInd w:val="0"/>
    </w:pPr>
    <w:rPr>
      <w:rFonts w:ascii="Arial" w:hAnsi="Arial" w:cs="Arial"/>
      <w:color w:val="000000"/>
      <w:sz w:val="24"/>
      <w:szCs w:val="24"/>
      <w:lang w:eastAsia="en-U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F47EE"/>
    <w:pPr>
      <w:jc w:val="both"/>
    </w:pPr>
    <w:rPr>
      <w:rFonts w:ascii="Calibri" w:eastAsia="Calibri" w:hAnsi="Calibri"/>
      <w:sz w:val="22"/>
      <w:szCs w:val="22"/>
      <w:vertAlign w:val="superscript"/>
      <w:lang w:val="es-MX" w:eastAsia="en-US"/>
    </w:rPr>
  </w:style>
  <w:style w:type="paragraph" w:customStyle="1" w:styleId="francesa">
    <w:name w:val="francesa"/>
    <w:basedOn w:val="Normal"/>
    <w:rsid w:val="00775D05"/>
    <w:pPr>
      <w:spacing w:before="100" w:beforeAutospacing="1" w:after="100" w:afterAutospacing="1"/>
    </w:pPr>
    <w:rPr>
      <w:lang w:val="es-MX" w:eastAsia="es-MX"/>
    </w:rPr>
  </w:style>
  <w:style w:type="table" w:styleId="Tablaconcuadrcula">
    <w:name w:val="Table Grid"/>
    <w:basedOn w:val="Tablanormal"/>
    <w:uiPriority w:val="39"/>
    <w:rsid w:val="00FE350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style>
  <w:style w:type="table" w:customStyle="1" w:styleId="Tablaconcuadrculaclara1">
    <w:name w:val="Tabla con cuadrícula clara1"/>
    <w:basedOn w:val="Tablaweb3"/>
    <w:next w:val="Tablaconcuadrculaclara"/>
    <w:uiPriority w:val="40"/>
    <w:rsid w:val="0011469D"/>
    <w:rPr>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semiHidden/>
    <w:unhideWhenUsed/>
    <w:rsid w:val="0011469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concuadrculaclara">
    <w:name w:val="Grid Table Light"/>
    <w:basedOn w:val="Tablanormal"/>
    <w:uiPriority w:val="40"/>
    <w:rsid w:val="0011469D"/>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Textoindependiente">
    <w:name w:val="Body Text"/>
    <w:basedOn w:val="Normal"/>
    <w:link w:val="TextoindependienteCar"/>
    <w:uiPriority w:val="99"/>
    <w:unhideWhenUsed/>
    <w:rsid w:val="00FC41C8"/>
    <w:pPr>
      <w:spacing w:after="120" w:line="259" w:lineRule="auto"/>
    </w:pPr>
    <w:rPr>
      <w:rFonts w:ascii="Calibri" w:eastAsia="Calibri" w:hAnsi="Calibri"/>
      <w:sz w:val="22"/>
      <w:szCs w:val="22"/>
      <w:lang w:val="es-MX" w:eastAsia="en-US"/>
    </w:rPr>
  </w:style>
  <w:style w:type="character" w:customStyle="1" w:styleId="TextoindependienteCar">
    <w:name w:val="Texto independiente Car"/>
    <w:link w:val="Textoindependiente"/>
    <w:uiPriority w:val="99"/>
    <w:rsid w:val="00FC41C8"/>
    <w:rPr>
      <w:sz w:val="22"/>
      <w:szCs w:val="22"/>
      <w:lang w:eastAsia="en-US"/>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FC41C8"/>
    <w:pPr>
      <w:spacing w:after="160" w:line="259" w:lineRule="auto"/>
    </w:pPr>
    <w:rPr>
      <w:rFonts w:eastAsia="Calibri"/>
      <w:lang w:val="es-MX" w:eastAsia="en-US"/>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FC41C8"/>
    <w:rPr>
      <w:rFonts w:ascii="Times New Roman" w:hAnsi="Times New Roman"/>
      <w:sz w:val="24"/>
      <w:szCs w:val="24"/>
      <w:lang w:eastAsia="en-US"/>
    </w:rPr>
  </w:style>
  <w:style w:type="character" w:styleId="Refdecomentario">
    <w:name w:val="annotation reference"/>
    <w:uiPriority w:val="99"/>
    <w:semiHidden/>
    <w:unhideWhenUsed/>
    <w:rsid w:val="008A4A8F"/>
    <w:rPr>
      <w:sz w:val="16"/>
      <w:szCs w:val="16"/>
    </w:rPr>
  </w:style>
  <w:style w:type="paragraph" w:styleId="Textocomentario">
    <w:name w:val="annotation text"/>
    <w:basedOn w:val="Normal"/>
    <w:link w:val="TextocomentarioCar"/>
    <w:uiPriority w:val="99"/>
    <w:semiHidden/>
    <w:unhideWhenUsed/>
    <w:rsid w:val="008A4A8F"/>
    <w:rPr>
      <w:sz w:val="20"/>
      <w:szCs w:val="20"/>
    </w:rPr>
  </w:style>
  <w:style w:type="character" w:customStyle="1" w:styleId="TextocomentarioCar">
    <w:name w:val="Texto comentario Car"/>
    <w:link w:val="Textocomentario"/>
    <w:uiPriority w:val="99"/>
    <w:semiHidden/>
    <w:rsid w:val="008A4A8F"/>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8A4A8F"/>
    <w:rPr>
      <w:b/>
      <w:bCs/>
    </w:rPr>
  </w:style>
  <w:style w:type="character" w:customStyle="1" w:styleId="AsuntodelcomentarioCar">
    <w:name w:val="Asunto del comentario Car"/>
    <w:link w:val="Asuntodelcomentario"/>
    <w:uiPriority w:val="99"/>
    <w:semiHidden/>
    <w:rsid w:val="008A4A8F"/>
    <w:rPr>
      <w:rFonts w:ascii="Times New Roman" w:eastAsia="Times New Roman" w:hAnsi="Times New Roman"/>
      <w:b/>
      <w:bCs/>
      <w:lang w:val="es-ES" w:eastAsia="es-ES"/>
    </w:rPr>
  </w:style>
  <w:style w:type="paragraph" w:styleId="Textonotaalfinal">
    <w:name w:val="endnote text"/>
    <w:basedOn w:val="Normal"/>
    <w:link w:val="TextonotaalfinalCar"/>
    <w:uiPriority w:val="99"/>
    <w:semiHidden/>
    <w:unhideWhenUsed/>
    <w:rsid w:val="008A4A8F"/>
    <w:rPr>
      <w:sz w:val="20"/>
      <w:szCs w:val="20"/>
    </w:rPr>
  </w:style>
  <w:style w:type="character" w:customStyle="1" w:styleId="TextonotaalfinalCar">
    <w:name w:val="Texto nota al final Car"/>
    <w:link w:val="Textonotaalfinal"/>
    <w:uiPriority w:val="99"/>
    <w:semiHidden/>
    <w:rsid w:val="008A4A8F"/>
    <w:rPr>
      <w:rFonts w:ascii="Times New Roman" w:eastAsia="Times New Roman" w:hAnsi="Times New Roman"/>
      <w:lang w:val="es-ES" w:eastAsia="es-ES"/>
    </w:rPr>
  </w:style>
  <w:style w:type="character" w:styleId="Refdenotaalfinal">
    <w:name w:val="endnote reference"/>
    <w:uiPriority w:val="99"/>
    <w:semiHidden/>
    <w:unhideWhenUsed/>
    <w:rsid w:val="008A4A8F"/>
    <w:rPr>
      <w:vertAlign w:val="superscript"/>
    </w:rPr>
  </w:style>
  <w:style w:type="character" w:styleId="Hipervnculo">
    <w:name w:val="Hyperlink"/>
    <w:uiPriority w:val="99"/>
    <w:unhideWhenUsed/>
    <w:rsid w:val="00C00255"/>
    <w:rPr>
      <w:color w:val="0563C1"/>
      <w:u w:val="single"/>
    </w:rPr>
  </w:style>
  <w:style w:type="character" w:styleId="Mencinsinresolver">
    <w:name w:val="Unresolved Mention"/>
    <w:uiPriority w:val="99"/>
    <w:semiHidden/>
    <w:unhideWhenUsed/>
    <w:rsid w:val="00C00255"/>
    <w:rPr>
      <w:color w:val="605E5C"/>
      <w:shd w:val="clear" w:color="auto" w:fill="E1DFDD"/>
    </w:rPr>
  </w:style>
  <w:style w:type="table" w:customStyle="1" w:styleId="Tablaconcuadrcula1">
    <w:name w:val="Tabla con cuadrícula1"/>
    <w:basedOn w:val="Tablanormal"/>
    <w:next w:val="Tablaconcuadrcula"/>
    <w:uiPriority w:val="39"/>
    <w:rsid w:val="007C17A2"/>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clara-nfasis1">
    <w:name w:val="Grid Table 1 Light Accent 1"/>
    <w:basedOn w:val="Tablanormal"/>
    <w:uiPriority w:val="46"/>
    <w:rsid w:val="00B350F5"/>
    <w:rPr>
      <w:sz w:val="22"/>
      <w:szCs w:val="22"/>
      <w:lang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character" w:styleId="Textoennegrita">
    <w:name w:val="Strong"/>
    <w:uiPriority w:val="22"/>
    <w:qFormat/>
    <w:rsid w:val="003F6243"/>
    <w:rPr>
      <w:b/>
      <w:bCs/>
    </w:rPr>
  </w:style>
  <w:style w:type="paragraph" w:styleId="Revisin">
    <w:name w:val="Revision"/>
    <w:hidden/>
    <w:uiPriority w:val="99"/>
    <w:semiHidden/>
    <w:rsid w:val="00906B4C"/>
    <w:rPr>
      <w:rFonts w:ascii="Times New Roman" w:eastAsia="Times New Roman" w:hAnsi="Times New Roman"/>
      <w:sz w:val="24"/>
      <w:szCs w:val="24"/>
      <w:lang w:val="es-ES" w:eastAsia="es-ES"/>
    </w:rPr>
  </w:style>
  <w:style w:type="paragraph" w:customStyle="1" w:styleId="paragraph">
    <w:name w:val="paragraph"/>
    <w:basedOn w:val="Normal"/>
    <w:rsid w:val="00CE12D5"/>
    <w:pPr>
      <w:spacing w:before="100" w:beforeAutospacing="1" w:after="100" w:afterAutospacing="1"/>
    </w:pPr>
  </w:style>
  <w:style w:type="character" w:customStyle="1" w:styleId="normaltextrun">
    <w:name w:val="normaltextrun"/>
    <w:basedOn w:val="Fuentedeprrafopredeter"/>
    <w:rsid w:val="00CE12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212233">
      <w:bodyDiv w:val="1"/>
      <w:marLeft w:val="0"/>
      <w:marRight w:val="0"/>
      <w:marTop w:val="0"/>
      <w:marBottom w:val="0"/>
      <w:divBdr>
        <w:top w:val="none" w:sz="0" w:space="0" w:color="auto"/>
        <w:left w:val="none" w:sz="0" w:space="0" w:color="auto"/>
        <w:bottom w:val="none" w:sz="0" w:space="0" w:color="auto"/>
        <w:right w:val="none" w:sz="0" w:space="0" w:color="auto"/>
      </w:divBdr>
    </w:div>
    <w:div w:id="666514223">
      <w:bodyDiv w:val="1"/>
      <w:marLeft w:val="0"/>
      <w:marRight w:val="0"/>
      <w:marTop w:val="0"/>
      <w:marBottom w:val="0"/>
      <w:divBdr>
        <w:top w:val="none" w:sz="0" w:space="0" w:color="auto"/>
        <w:left w:val="none" w:sz="0" w:space="0" w:color="auto"/>
        <w:bottom w:val="none" w:sz="0" w:space="0" w:color="auto"/>
        <w:right w:val="none" w:sz="0" w:space="0" w:color="auto"/>
      </w:divBdr>
    </w:div>
    <w:div w:id="751006209">
      <w:bodyDiv w:val="1"/>
      <w:marLeft w:val="0"/>
      <w:marRight w:val="0"/>
      <w:marTop w:val="0"/>
      <w:marBottom w:val="0"/>
      <w:divBdr>
        <w:top w:val="none" w:sz="0" w:space="0" w:color="auto"/>
        <w:left w:val="none" w:sz="0" w:space="0" w:color="auto"/>
        <w:bottom w:val="none" w:sz="0" w:space="0" w:color="auto"/>
        <w:right w:val="none" w:sz="0" w:space="0" w:color="auto"/>
      </w:divBdr>
    </w:div>
    <w:div w:id="1163351993">
      <w:bodyDiv w:val="1"/>
      <w:marLeft w:val="0"/>
      <w:marRight w:val="0"/>
      <w:marTop w:val="0"/>
      <w:marBottom w:val="0"/>
      <w:divBdr>
        <w:top w:val="none" w:sz="0" w:space="0" w:color="auto"/>
        <w:left w:val="none" w:sz="0" w:space="0" w:color="auto"/>
        <w:bottom w:val="none" w:sz="0" w:space="0" w:color="auto"/>
        <w:right w:val="none" w:sz="0" w:space="0" w:color="auto"/>
      </w:divBdr>
    </w:div>
    <w:div w:id="1612203076">
      <w:bodyDiv w:val="1"/>
      <w:marLeft w:val="0"/>
      <w:marRight w:val="0"/>
      <w:marTop w:val="0"/>
      <w:marBottom w:val="0"/>
      <w:divBdr>
        <w:top w:val="none" w:sz="0" w:space="0" w:color="auto"/>
        <w:left w:val="none" w:sz="0" w:space="0" w:color="auto"/>
        <w:bottom w:val="none" w:sz="0" w:space="0" w:color="auto"/>
        <w:right w:val="none" w:sz="0" w:space="0" w:color="auto"/>
      </w:divBdr>
    </w:div>
    <w:div w:id="1765570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C449C-8B11-41C7-9BE0-DD08B051D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3567</Words>
  <Characters>19623</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TRIBUNAL ELECTORAL DEL ESTADO DE MICHOACAN DE OCAMPO</dc:creator>
  <cp:keywords/>
  <dc:description/>
  <cp:lastModifiedBy>CAMILA MONTSERRAT MONTAÑO APARICIO</cp:lastModifiedBy>
  <cp:revision>2</cp:revision>
  <cp:lastPrinted>2025-11-05T18:11:00Z</cp:lastPrinted>
  <dcterms:created xsi:type="dcterms:W3CDTF">2025-11-13T20:13:00Z</dcterms:created>
  <dcterms:modified xsi:type="dcterms:W3CDTF">2025-11-13T20:13:00Z</dcterms:modified>
</cp:coreProperties>
</file>