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ACA3F" w14:textId="6058C2A0" w:rsidR="00BF5DC8" w:rsidRPr="00916107" w:rsidRDefault="00C023DD" w:rsidP="003B6CBA">
      <w:pPr>
        <w:spacing w:before="100" w:beforeAutospacing="1" w:after="100" w:afterAutospacing="1" w:line="276" w:lineRule="auto"/>
        <w:ind w:left="4253" w:right="139"/>
        <w:jc w:val="both"/>
        <w:rPr>
          <w:rFonts w:ascii="Arial Narrow" w:eastAsia="Calibri" w:hAnsi="Arial Narrow" w:cs="Arial"/>
          <w:b/>
          <w:sz w:val="23"/>
          <w:szCs w:val="23"/>
        </w:rPr>
      </w:pPr>
      <w:bookmarkStart w:id="0" w:name="_Hlk166418628"/>
      <w:r>
        <w:rPr>
          <w:rFonts w:ascii="Arial Narrow" w:hAnsi="Arial Narrow"/>
          <w:b/>
          <w:noProof/>
          <w14:ligatures w14:val="standardContextual"/>
        </w:rPr>
        <mc:AlternateContent>
          <mc:Choice Requires="wps">
            <w:drawing>
              <wp:anchor distT="0" distB="0" distL="114300" distR="114300" simplePos="0" relativeHeight="251659264" behindDoc="0" locked="0" layoutInCell="1" allowOverlap="1" wp14:anchorId="482F4F76" wp14:editId="18625A95">
                <wp:simplePos x="0" y="0"/>
                <wp:positionH relativeFrom="column">
                  <wp:posOffset>2571750</wp:posOffset>
                </wp:positionH>
                <wp:positionV relativeFrom="paragraph">
                  <wp:posOffset>-676275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B981B93" w14:textId="77777777" w:rsidR="00C023DD" w:rsidRDefault="00C023DD" w:rsidP="00C023DD">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82F4F76" id="_x0000_t202" coordsize="21600,21600" o:spt="202" path="m,l,21600r21600,l21600,xe">
                <v:stroke joinstyle="miter"/>
                <v:path gradientshapeok="t" o:connecttype="rect"/>
              </v:shapetype>
              <v:shape id="Cuadro de texto 1" o:spid="_x0000_s1026" type="#_x0000_t202" style="position:absolute;left:0;text-align:left;margin-left:202.5pt;margin-top:-53.25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" filled="f" stroked="f" strokeweight=".5pt">
                <v:textbox>
                  <w:txbxContent>
                    <w:p w14:paraId="3B981B93" w14:textId="77777777" w:rsidR="00C023DD" w:rsidRDefault="00C023DD" w:rsidP="00C023DD">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BF5DC8" w:rsidRPr="00916107">
        <w:rPr>
          <w:rFonts w:ascii="Arial Narrow" w:eastAsia="Calibri" w:hAnsi="Arial Narrow" w:cs="Arial"/>
          <w:b/>
          <w:sz w:val="23"/>
          <w:szCs w:val="23"/>
        </w:rPr>
        <w:t>PROCEDIMIENTO ESPECIAL SANCIONADOR</w:t>
      </w:r>
    </w:p>
    <w:p w14:paraId="6E9DD961" w14:textId="77777777" w:rsidR="00BF5DC8" w:rsidRPr="00916107" w:rsidRDefault="00BF5DC8" w:rsidP="003B6CBA">
      <w:pPr>
        <w:spacing w:before="100" w:beforeAutospacing="1" w:after="100" w:afterAutospacing="1" w:line="276" w:lineRule="auto"/>
        <w:ind w:left="4253" w:right="139"/>
        <w:jc w:val="both"/>
        <w:rPr>
          <w:rFonts w:ascii="Arial Narrow" w:eastAsia="Calibri" w:hAnsi="Arial Narrow" w:cs="Arial"/>
          <w:sz w:val="23"/>
          <w:szCs w:val="23"/>
        </w:rPr>
      </w:pPr>
      <w:r w:rsidRPr="00916107">
        <w:rPr>
          <w:rFonts w:ascii="Arial Narrow" w:eastAsia="Calibri" w:hAnsi="Arial Narrow" w:cs="Arial"/>
          <w:b/>
          <w:sz w:val="23"/>
          <w:szCs w:val="23"/>
        </w:rPr>
        <w:t>EXPEDIENTE:</w:t>
      </w:r>
      <w:r w:rsidRPr="00916107">
        <w:rPr>
          <w:rFonts w:ascii="Arial Narrow" w:eastAsia="Calibri" w:hAnsi="Arial Narrow" w:cs="Arial"/>
          <w:sz w:val="23"/>
          <w:szCs w:val="23"/>
        </w:rPr>
        <w:t xml:space="preserve"> TEEM-PES-035/2025</w:t>
      </w:r>
    </w:p>
    <w:p w14:paraId="38A9603D" w14:textId="77777777" w:rsidR="00BF5DC8" w:rsidRPr="00916107" w:rsidRDefault="00BF5DC8" w:rsidP="003B6CBA">
      <w:pPr>
        <w:spacing w:before="100" w:beforeAutospacing="1" w:after="100" w:afterAutospacing="1" w:line="276" w:lineRule="auto"/>
        <w:ind w:left="4253" w:right="139"/>
        <w:jc w:val="both"/>
        <w:rPr>
          <w:rFonts w:ascii="Arial Narrow" w:eastAsia="Calibri" w:hAnsi="Arial Narrow" w:cs="Arial"/>
          <w:sz w:val="23"/>
          <w:szCs w:val="23"/>
        </w:rPr>
      </w:pPr>
      <w:r w:rsidRPr="00916107">
        <w:rPr>
          <w:rFonts w:ascii="Arial Narrow" w:eastAsia="Calibri" w:hAnsi="Arial Narrow" w:cs="Arial"/>
          <w:b/>
          <w:bCs/>
          <w:sz w:val="23"/>
          <w:szCs w:val="23"/>
        </w:rPr>
        <w:t xml:space="preserve">PARTE DENUNCIANTE: </w:t>
      </w:r>
      <w:r w:rsidRPr="00916107">
        <w:rPr>
          <w:rFonts w:ascii="Arial Narrow" w:eastAsia="Calibri" w:hAnsi="Arial Narrow" w:cs="Arial"/>
          <w:sz w:val="23"/>
          <w:szCs w:val="23"/>
        </w:rPr>
        <w:t>FRANCISCO HERRERA FRANCO Y OTRAS PERSONAS</w:t>
      </w:r>
    </w:p>
    <w:p w14:paraId="54DDE3B1" w14:textId="77777777" w:rsidR="00BF5DC8" w:rsidRPr="00916107" w:rsidRDefault="00BF5DC8" w:rsidP="003B6CBA">
      <w:pPr>
        <w:spacing w:before="100" w:beforeAutospacing="1" w:after="100" w:afterAutospacing="1" w:line="276" w:lineRule="auto"/>
        <w:ind w:left="4253" w:right="139"/>
        <w:jc w:val="both"/>
        <w:rPr>
          <w:rFonts w:ascii="Arial Narrow" w:eastAsia="Calibri" w:hAnsi="Arial Narrow" w:cs="Arial"/>
          <w:bCs/>
          <w:sz w:val="23"/>
          <w:szCs w:val="23"/>
        </w:rPr>
      </w:pPr>
      <w:r w:rsidRPr="00916107">
        <w:rPr>
          <w:rFonts w:ascii="Arial Narrow" w:eastAsia="Calibri" w:hAnsi="Arial Narrow" w:cs="Arial"/>
          <w:b/>
          <w:sz w:val="23"/>
          <w:szCs w:val="23"/>
        </w:rPr>
        <w:t xml:space="preserve">PARTE DENUNCIADA: </w:t>
      </w:r>
      <w:r w:rsidRPr="00916107">
        <w:rPr>
          <w:rFonts w:ascii="Arial Narrow" w:eastAsia="Calibri" w:hAnsi="Arial Narrow" w:cs="Arial"/>
          <w:bCs/>
          <w:sz w:val="23"/>
          <w:szCs w:val="23"/>
        </w:rPr>
        <w:t>LUCIA BALTAZAR RENDÓN, PARTIDO POLÍTICO MORENA Y OTRAS PERSONAS</w:t>
      </w:r>
      <w:r w:rsidRPr="00916107">
        <w:rPr>
          <w:rFonts w:ascii="Arial Narrow" w:hAnsi="Arial Narrow" w:cs="Arial"/>
          <w:spacing w:val="-3"/>
          <w:sz w:val="23"/>
          <w:szCs w:val="23"/>
        </w:rPr>
        <w:t xml:space="preserve">  </w:t>
      </w:r>
    </w:p>
    <w:p w14:paraId="5F74EDD7" w14:textId="77777777" w:rsidR="00BF5DC8" w:rsidRPr="00916107" w:rsidRDefault="00BF5DC8" w:rsidP="003B6CBA">
      <w:pPr>
        <w:spacing w:before="100" w:beforeAutospacing="1" w:after="100" w:afterAutospacing="1" w:line="276" w:lineRule="auto"/>
        <w:ind w:left="4253" w:right="139"/>
        <w:jc w:val="both"/>
        <w:rPr>
          <w:rFonts w:ascii="Arial Narrow" w:eastAsia="Calibri" w:hAnsi="Arial Narrow" w:cs="Arial"/>
          <w:bCs/>
          <w:sz w:val="23"/>
          <w:szCs w:val="23"/>
          <w:lang w:val="it-IT"/>
        </w:rPr>
      </w:pPr>
      <w:r w:rsidRPr="00916107">
        <w:rPr>
          <w:rFonts w:ascii="Arial Narrow" w:eastAsia="Calibri" w:hAnsi="Arial Narrow" w:cs="Arial"/>
          <w:b/>
          <w:bCs/>
          <w:sz w:val="23"/>
          <w:szCs w:val="23"/>
          <w:lang w:val="it-IT"/>
        </w:rPr>
        <w:t xml:space="preserve">MAGISTRADA PONENTE: </w:t>
      </w:r>
      <w:r w:rsidRPr="00916107">
        <w:rPr>
          <w:rFonts w:ascii="Arial Narrow" w:eastAsia="Calibri" w:hAnsi="Arial Narrow" w:cs="Arial"/>
          <w:sz w:val="23"/>
          <w:szCs w:val="23"/>
          <w:lang w:val="it-IT"/>
        </w:rPr>
        <w:t>AMELÍ GISSEL NAVARRO LEPE</w:t>
      </w:r>
    </w:p>
    <w:p w14:paraId="23D54A91" w14:textId="25D8F2F9" w:rsidR="00BF5DC8" w:rsidRPr="00916107" w:rsidRDefault="00BF5DC8" w:rsidP="003B6CBA">
      <w:pPr>
        <w:spacing w:before="100" w:beforeAutospacing="1" w:after="100" w:afterAutospacing="1" w:line="276" w:lineRule="auto"/>
        <w:ind w:left="4253" w:right="139"/>
        <w:jc w:val="both"/>
        <w:rPr>
          <w:rFonts w:ascii="Arial Narrow" w:eastAsia="Calibri" w:hAnsi="Arial Narrow" w:cs="Arial"/>
          <w:sz w:val="23"/>
          <w:szCs w:val="23"/>
        </w:rPr>
      </w:pPr>
      <w:r w:rsidRPr="00916107">
        <w:rPr>
          <w:rFonts w:ascii="Arial Narrow" w:eastAsia="Calibri" w:hAnsi="Arial Narrow" w:cs="Arial"/>
          <w:b/>
          <w:bCs/>
          <w:sz w:val="23"/>
          <w:szCs w:val="23"/>
        </w:rPr>
        <w:t>SECRETARI</w:t>
      </w:r>
      <w:r w:rsidR="00092644" w:rsidRPr="00916107">
        <w:rPr>
          <w:rFonts w:ascii="Arial Narrow" w:eastAsia="Calibri" w:hAnsi="Arial Narrow" w:cs="Arial"/>
          <w:b/>
          <w:bCs/>
          <w:sz w:val="23"/>
          <w:szCs w:val="23"/>
        </w:rPr>
        <w:t>A</w:t>
      </w:r>
      <w:r w:rsidRPr="00916107">
        <w:rPr>
          <w:rFonts w:ascii="Arial Narrow" w:eastAsia="Calibri" w:hAnsi="Arial Narrow" w:cs="Arial"/>
          <w:b/>
          <w:bCs/>
          <w:sz w:val="23"/>
          <w:szCs w:val="23"/>
        </w:rPr>
        <w:t xml:space="preserve"> INSTRUCTOR</w:t>
      </w:r>
      <w:r w:rsidR="00092644" w:rsidRPr="00916107">
        <w:rPr>
          <w:rFonts w:ascii="Arial Narrow" w:eastAsia="Calibri" w:hAnsi="Arial Narrow" w:cs="Arial"/>
          <w:b/>
          <w:bCs/>
          <w:sz w:val="23"/>
          <w:szCs w:val="23"/>
        </w:rPr>
        <w:t>A</w:t>
      </w:r>
      <w:r w:rsidRPr="00916107">
        <w:rPr>
          <w:rFonts w:ascii="Arial Narrow" w:eastAsia="Calibri" w:hAnsi="Arial Narrow" w:cs="Arial"/>
          <w:b/>
          <w:bCs/>
          <w:sz w:val="23"/>
          <w:szCs w:val="23"/>
        </w:rPr>
        <w:t xml:space="preserve"> Y PROYECTISTA: </w:t>
      </w:r>
      <w:r w:rsidRPr="00916107">
        <w:rPr>
          <w:rFonts w:ascii="Arial Narrow" w:eastAsia="Calibri" w:hAnsi="Arial Narrow" w:cs="Arial"/>
          <w:sz w:val="23"/>
          <w:szCs w:val="23"/>
        </w:rPr>
        <w:t xml:space="preserve">MARÍA FERNANDA RÍOS Y VALLES SÁNCHEZ </w:t>
      </w:r>
    </w:p>
    <w:p w14:paraId="489A6103" w14:textId="417393B7" w:rsidR="00BF5DC8" w:rsidRPr="00916107" w:rsidRDefault="00BF5DC8" w:rsidP="003B6CBA">
      <w:pPr>
        <w:spacing w:before="100" w:beforeAutospacing="1" w:after="100" w:afterAutospacing="1" w:line="276" w:lineRule="auto"/>
        <w:ind w:left="4253" w:right="139"/>
        <w:jc w:val="both"/>
        <w:rPr>
          <w:rFonts w:ascii="Arial Narrow" w:eastAsia="Calibri" w:hAnsi="Arial Narrow" w:cs="Arial"/>
          <w:sz w:val="24"/>
          <w:szCs w:val="24"/>
        </w:rPr>
      </w:pPr>
      <w:r w:rsidRPr="00916107">
        <w:rPr>
          <w:rFonts w:ascii="Arial Narrow" w:eastAsia="Calibri" w:hAnsi="Arial Narrow" w:cs="Arial"/>
          <w:b/>
          <w:bCs/>
          <w:sz w:val="23"/>
          <w:szCs w:val="23"/>
        </w:rPr>
        <w:t>COLABOR</w:t>
      </w:r>
      <w:r w:rsidR="003259DA" w:rsidRPr="00916107">
        <w:rPr>
          <w:rFonts w:ascii="Arial Narrow" w:eastAsia="Calibri" w:hAnsi="Arial Narrow" w:cs="Arial"/>
          <w:b/>
          <w:bCs/>
          <w:sz w:val="23"/>
          <w:szCs w:val="23"/>
        </w:rPr>
        <w:t>A</w:t>
      </w:r>
      <w:r w:rsidR="0032590A" w:rsidRPr="00916107">
        <w:rPr>
          <w:rFonts w:ascii="Arial Narrow" w:eastAsia="Calibri" w:hAnsi="Arial Narrow" w:cs="Arial"/>
          <w:b/>
          <w:bCs/>
          <w:sz w:val="23"/>
          <w:szCs w:val="23"/>
        </w:rPr>
        <w:t>RON</w:t>
      </w:r>
      <w:r w:rsidRPr="00916107">
        <w:rPr>
          <w:rFonts w:ascii="Arial Narrow" w:eastAsia="Calibri" w:hAnsi="Arial Narrow" w:cs="Arial"/>
          <w:b/>
          <w:bCs/>
          <w:sz w:val="23"/>
          <w:szCs w:val="23"/>
        </w:rPr>
        <w:t xml:space="preserve">: </w:t>
      </w:r>
      <w:r w:rsidRPr="00916107">
        <w:rPr>
          <w:rFonts w:ascii="Arial Narrow" w:eastAsia="Calibri" w:hAnsi="Arial Narrow" w:cs="Arial"/>
          <w:sz w:val="23"/>
          <w:szCs w:val="23"/>
        </w:rPr>
        <w:t>RAFAEL COL</w:t>
      </w:r>
      <w:r w:rsidR="00381EBE">
        <w:rPr>
          <w:rFonts w:ascii="Arial Narrow" w:eastAsia="Calibri" w:hAnsi="Arial Narrow" w:cs="Arial"/>
          <w:sz w:val="23"/>
          <w:szCs w:val="23"/>
        </w:rPr>
        <w:t>I</w:t>
      </w:r>
      <w:r w:rsidRPr="00916107">
        <w:rPr>
          <w:rFonts w:ascii="Arial Narrow" w:eastAsia="Calibri" w:hAnsi="Arial Narrow" w:cs="Arial"/>
          <w:sz w:val="23"/>
          <w:szCs w:val="23"/>
        </w:rPr>
        <w:t>N PÉREZ, MARITZA LAUREL PADILLA, ESTEFANÍA ORD</w:t>
      </w:r>
      <w:r w:rsidR="00381EBE">
        <w:rPr>
          <w:rFonts w:ascii="Arial Narrow" w:eastAsia="Calibri" w:hAnsi="Arial Narrow" w:cs="Arial"/>
          <w:sz w:val="23"/>
          <w:szCs w:val="23"/>
        </w:rPr>
        <w:t>A</w:t>
      </w:r>
      <w:r w:rsidRPr="00916107">
        <w:rPr>
          <w:rFonts w:ascii="Arial Narrow" w:eastAsia="Calibri" w:hAnsi="Arial Narrow" w:cs="Arial"/>
          <w:sz w:val="23"/>
          <w:szCs w:val="23"/>
        </w:rPr>
        <w:t xml:space="preserve">Z </w:t>
      </w:r>
      <w:r w:rsidR="00381EBE">
        <w:rPr>
          <w:rFonts w:ascii="Arial Narrow" w:eastAsia="Calibri" w:hAnsi="Arial Narrow" w:cs="Arial"/>
          <w:sz w:val="23"/>
          <w:szCs w:val="23"/>
        </w:rPr>
        <w:t>GARCÍA</w:t>
      </w:r>
      <w:r w:rsidRPr="00916107">
        <w:rPr>
          <w:rFonts w:ascii="Arial Narrow" w:eastAsia="Calibri" w:hAnsi="Arial Narrow" w:cs="Arial"/>
          <w:sz w:val="23"/>
          <w:szCs w:val="23"/>
        </w:rPr>
        <w:t>, OSCAR ORLANDO MENDOZA</w:t>
      </w:r>
      <w:r w:rsidR="00381EBE">
        <w:rPr>
          <w:rFonts w:ascii="Arial Narrow" w:eastAsia="Calibri" w:hAnsi="Arial Narrow" w:cs="Arial"/>
          <w:sz w:val="23"/>
          <w:szCs w:val="23"/>
        </w:rPr>
        <w:t xml:space="preserve"> ARREGUÍN</w:t>
      </w:r>
      <w:r w:rsidRPr="00916107">
        <w:rPr>
          <w:rFonts w:ascii="Arial Narrow" w:eastAsia="Calibri" w:hAnsi="Arial Narrow" w:cs="Arial"/>
          <w:sz w:val="23"/>
          <w:szCs w:val="23"/>
        </w:rPr>
        <w:t>, JOSHUA DANIEL PERFINO ALCAZAR Y JOVANY YÉPEZ FLORES</w:t>
      </w:r>
    </w:p>
    <w:p w14:paraId="65887CBD" w14:textId="77777777" w:rsidR="00BF5DC8" w:rsidRPr="00916107" w:rsidRDefault="00BF5DC8" w:rsidP="00BF5DC8">
      <w:pPr>
        <w:spacing w:before="100" w:beforeAutospacing="1" w:after="100" w:afterAutospacing="1" w:line="276" w:lineRule="auto"/>
        <w:ind w:left="4111" w:right="139"/>
        <w:jc w:val="both"/>
        <w:rPr>
          <w:rFonts w:ascii="Arial Narrow" w:eastAsia="Calibri" w:hAnsi="Arial Narrow" w:cs="Arial"/>
          <w:sz w:val="24"/>
          <w:szCs w:val="24"/>
        </w:rPr>
      </w:pPr>
    </w:p>
    <w:p w14:paraId="402657E5" w14:textId="3EC5F6CC" w:rsidR="00BF5DC8" w:rsidRPr="00916107" w:rsidRDefault="00BF5DC8" w:rsidP="00BF5DC8">
      <w:pPr>
        <w:spacing w:before="100" w:beforeAutospacing="1" w:after="100" w:afterAutospacing="1" w:line="360" w:lineRule="auto"/>
        <w:ind w:right="49"/>
        <w:jc w:val="both"/>
        <w:rPr>
          <w:rFonts w:ascii="Arial" w:hAnsi="Arial" w:cs="Arial"/>
          <w:sz w:val="24"/>
          <w:szCs w:val="24"/>
        </w:rPr>
      </w:pPr>
      <w:r w:rsidRPr="00916107">
        <w:rPr>
          <w:rFonts w:ascii="Arial" w:hAnsi="Arial" w:cs="Arial"/>
          <w:sz w:val="24"/>
          <w:szCs w:val="24"/>
        </w:rPr>
        <w:t xml:space="preserve">Morelia, Michoacán, a </w:t>
      </w:r>
      <w:r w:rsidR="000E14CA" w:rsidRPr="00916107">
        <w:rPr>
          <w:rFonts w:ascii="Arial" w:hAnsi="Arial" w:cs="Arial"/>
          <w:sz w:val="24"/>
          <w:szCs w:val="24"/>
        </w:rPr>
        <w:t xml:space="preserve">dieciocho </w:t>
      </w:r>
      <w:r w:rsidRPr="00916107">
        <w:rPr>
          <w:rFonts w:ascii="Arial" w:hAnsi="Arial" w:cs="Arial"/>
          <w:sz w:val="24"/>
          <w:szCs w:val="24"/>
        </w:rPr>
        <w:t>de septiembre de dos mil veinticinco.</w:t>
      </w:r>
      <w:r w:rsidRPr="00916107">
        <w:rPr>
          <w:rStyle w:val="Refdenotaalpie"/>
          <w:rFonts w:ascii="Arial" w:hAnsi="Arial" w:cs="Arial"/>
          <w:sz w:val="24"/>
          <w:szCs w:val="24"/>
        </w:rPr>
        <w:footnoteReference w:id="1"/>
      </w:r>
    </w:p>
    <w:p w14:paraId="17C96E62" w14:textId="259262BA" w:rsidR="00CA606B" w:rsidRPr="00916107" w:rsidRDefault="00BF5DC8" w:rsidP="008979C5">
      <w:pPr>
        <w:shd w:val="clear" w:color="auto" w:fill="FFFFFF"/>
        <w:spacing w:before="100" w:beforeAutospacing="1" w:after="100" w:afterAutospacing="1" w:line="360" w:lineRule="auto"/>
        <w:jc w:val="both"/>
        <w:rPr>
          <w:rFonts w:ascii="Arial" w:eastAsia="Times New Roman" w:hAnsi="Arial" w:cs="Arial"/>
          <w:color w:val="000000"/>
          <w:sz w:val="24"/>
          <w:szCs w:val="24"/>
          <w:shd w:val="clear" w:color="auto" w:fill="FFFFFF"/>
          <w:lang w:eastAsia="es-MX"/>
        </w:rPr>
      </w:pPr>
      <w:bookmarkStart w:id="1" w:name="_Hlk508403068"/>
      <w:bookmarkStart w:id="2" w:name="_Hlk509899223"/>
      <w:r w:rsidRPr="00916107">
        <w:rPr>
          <w:rFonts w:ascii="Arial" w:hAnsi="Arial" w:cs="Arial"/>
          <w:b/>
          <w:bCs/>
          <w:sz w:val="24"/>
          <w:szCs w:val="24"/>
        </w:rPr>
        <w:t>SENTENCIA</w:t>
      </w:r>
      <w:r w:rsidRPr="00916107">
        <w:rPr>
          <w:rFonts w:ascii="Arial" w:hAnsi="Arial" w:cs="Arial"/>
          <w:sz w:val="24"/>
          <w:szCs w:val="24"/>
        </w:rPr>
        <w:t xml:space="preserve"> que </w:t>
      </w:r>
      <w:r w:rsidR="009B7DE8" w:rsidRPr="00916107">
        <w:rPr>
          <w:rFonts w:ascii="Arial" w:hAnsi="Arial" w:cs="Arial"/>
          <w:b/>
          <w:bCs/>
          <w:sz w:val="24"/>
          <w:szCs w:val="24"/>
        </w:rPr>
        <w:t>I</w:t>
      </w:r>
      <w:r w:rsidRPr="00916107">
        <w:rPr>
          <w:rFonts w:ascii="Arial" w:hAnsi="Arial" w:cs="Arial"/>
          <w:b/>
          <w:bCs/>
          <w:sz w:val="24"/>
          <w:szCs w:val="24"/>
        </w:rPr>
        <w:t xml:space="preserve">. </w:t>
      </w:r>
      <w:r w:rsidR="0032590A" w:rsidRPr="00916107">
        <w:rPr>
          <w:rFonts w:ascii="Arial" w:hAnsi="Arial" w:cs="Arial"/>
          <w:sz w:val="24"/>
          <w:szCs w:val="24"/>
        </w:rPr>
        <w:t>D</w:t>
      </w:r>
      <w:r w:rsidRPr="00916107">
        <w:rPr>
          <w:rFonts w:ascii="Arial" w:hAnsi="Arial" w:cs="Arial"/>
          <w:sz w:val="24"/>
          <w:szCs w:val="24"/>
        </w:rPr>
        <w:t>e</w:t>
      </w:r>
      <w:r w:rsidR="00CA606B" w:rsidRPr="00916107">
        <w:rPr>
          <w:rFonts w:ascii="Arial" w:hAnsi="Arial" w:cs="Arial"/>
          <w:sz w:val="24"/>
          <w:szCs w:val="24"/>
        </w:rPr>
        <w:t xml:space="preserve">clara la </w:t>
      </w:r>
      <w:r w:rsidR="00CA606B" w:rsidRPr="00916107">
        <w:rPr>
          <w:rFonts w:ascii="Arial" w:eastAsia="Times New Roman" w:hAnsi="Arial" w:cs="Arial"/>
          <w:sz w:val="24"/>
          <w:szCs w:val="24"/>
          <w:lang w:val="es-ES" w:eastAsia="es-MX"/>
        </w:rPr>
        <w:t>incompetencia del Tribunal Electoral del Estado</w:t>
      </w:r>
      <w:r w:rsidR="007B4D59" w:rsidRPr="00916107">
        <w:rPr>
          <w:rStyle w:val="Refdenotaalpie"/>
          <w:rFonts w:ascii="Arial" w:eastAsia="Times New Roman" w:hAnsi="Arial" w:cs="Arial"/>
          <w:sz w:val="24"/>
          <w:szCs w:val="24"/>
          <w:lang w:val="es-ES" w:eastAsia="es-MX"/>
        </w:rPr>
        <w:footnoteReference w:id="2"/>
      </w:r>
      <w:r w:rsidR="00CA606B" w:rsidRPr="00916107">
        <w:rPr>
          <w:rFonts w:ascii="Arial" w:eastAsia="Times New Roman" w:hAnsi="Arial" w:cs="Arial"/>
          <w:sz w:val="24"/>
          <w:szCs w:val="24"/>
          <w:lang w:val="es-ES" w:eastAsia="es-MX"/>
        </w:rPr>
        <w:t xml:space="preserve"> para conocer y resolver el presente procedimiento especial sancionador</w:t>
      </w:r>
      <w:r w:rsidR="009B7DE8" w:rsidRPr="00916107">
        <w:rPr>
          <w:rFonts w:ascii="Arial" w:eastAsia="Times New Roman" w:hAnsi="Arial" w:cs="Arial"/>
          <w:sz w:val="24"/>
          <w:szCs w:val="24"/>
          <w:lang w:val="es-ES" w:eastAsia="es-MX"/>
        </w:rPr>
        <w:t xml:space="preserve">; </w:t>
      </w:r>
      <w:r w:rsidR="009B7DE8" w:rsidRPr="00916107">
        <w:rPr>
          <w:rFonts w:ascii="Arial" w:eastAsia="Times New Roman" w:hAnsi="Arial" w:cs="Arial"/>
          <w:b/>
          <w:bCs/>
          <w:sz w:val="24"/>
          <w:szCs w:val="24"/>
          <w:lang w:val="es-ES" w:eastAsia="es-MX"/>
        </w:rPr>
        <w:t>II</w:t>
      </w:r>
      <w:r w:rsidR="002B6F3A" w:rsidRPr="00916107">
        <w:rPr>
          <w:rFonts w:ascii="Arial" w:eastAsia="Times New Roman" w:hAnsi="Arial" w:cs="Arial"/>
          <w:b/>
          <w:bCs/>
          <w:sz w:val="24"/>
          <w:szCs w:val="24"/>
          <w:lang w:val="es-ES" w:eastAsia="es-MX"/>
        </w:rPr>
        <w:t xml:space="preserve">. </w:t>
      </w:r>
      <w:r w:rsidR="00AC56DD" w:rsidRPr="00916107">
        <w:rPr>
          <w:rFonts w:ascii="Arial" w:eastAsia="Times New Roman" w:hAnsi="Arial" w:cs="Arial"/>
          <w:sz w:val="24"/>
          <w:szCs w:val="24"/>
          <w:lang w:val="es-ES" w:eastAsia="es-MX"/>
        </w:rPr>
        <w:t>D</w:t>
      </w:r>
      <w:r w:rsidR="00CA606B" w:rsidRPr="00916107">
        <w:rPr>
          <w:rFonts w:ascii="Arial" w:eastAsia="Times New Roman" w:hAnsi="Arial" w:cs="Arial"/>
          <w:sz w:val="24"/>
          <w:szCs w:val="24"/>
          <w:lang w:val="es-ES" w:eastAsia="es-MX"/>
        </w:rPr>
        <w:t>eja sin efectos lo actuado por el Instituto Electoral de Michoacán,</w:t>
      </w:r>
      <w:r w:rsidR="002B6F3A" w:rsidRPr="00916107">
        <w:rPr>
          <w:rStyle w:val="Refdenotaalpie"/>
          <w:rFonts w:ascii="Arial" w:eastAsia="Times New Roman" w:hAnsi="Arial" w:cs="Arial"/>
          <w:sz w:val="24"/>
          <w:szCs w:val="24"/>
          <w:lang w:val="es-ES" w:eastAsia="es-MX"/>
        </w:rPr>
        <w:footnoteReference w:id="3"/>
      </w:r>
      <w:r w:rsidR="00CA606B" w:rsidRPr="00916107">
        <w:rPr>
          <w:rFonts w:ascii="Arial" w:eastAsia="Times New Roman" w:hAnsi="Arial" w:cs="Arial"/>
          <w:sz w:val="24"/>
          <w:szCs w:val="24"/>
          <w:lang w:val="es-ES" w:eastAsia="es-MX"/>
        </w:rPr>
        <w:t xml:space="preserve"> </w:t>
      </w:r>
      <w:r w:rsidR="00816009" w:rsidRPr="00916107">
        <w:rPr>
          <w:rFonts w:ascii="Arial" w:eastAsia="Times New Roman" w:hAnsi="Arial" w:cs="Arial"/>
          <w:sz w:val="24"/>
          <w:szCs w:val="24"/>
          <w:lang w:val="es-ES" w:eastAsia="es-MX"/>
        </w:rPr>
        <w:t>en el</w:t>
      </w:r>
      <w:r w:rsidR="00CA606B" w:rsidRPr="00916107">
        <w:rPr>
          <w:rFonts w:ascii="Arial" w:eastAsia="Times New Roman" w:hAnsi="Arial" w:cs="Arial"/>
          <w:sz w:val="24"/>
          <w:szCs w:val="24"/>
          <w:lang w:val="es-ES" w:eastAsia="es-MX"/>
        </w:rPr>
        <w:t xml:space="preserve"> </w:t>
      </w:r>
      <w:r w:rsidR="00816009" w:rsidRPr="00916107">
        <w:rPr>
          <w:rFonts w:ascii="Arial" w:eastAsia="Times New Roman" w:hAnsi="Arial" w:cs="Arial"/>
          <w:sz w:val="24"/>
          <w:szCs w:val="24"/>
          <w:lang w:val="es-ES" w:eastAsia="es-MX"/>
        </w:rPr>
        <w:t>p</w:t>
      </w:r>
      <w:r w:rsidR="00CA606B" w:rsidRPr="00916107">
        <w:rPr>
          <w:rFonts w:ascii="Arial" w:eastAsia="Times New Roman" w:hAnsi="Arial" w:cs="Arial"/>
          <w:sz w:val="24"/>
          <w:szCs w:val="24"/>
          <w:lang w:val="es-ES" w:eastAsia="es-MX"/>
        </w:rPr>
        <w:t xml:space="preserve">rocedimiento </w:t>
      </w:r>
      <w:r w:rsidR="00816009" w:rsidRPr="00916107">
        <w:rPr>
          <w:rFonts w:ascii="Arial" w:eastAsia="Times New Roman" w:hAnsi="Arial" w:cs="Arial"/>
          <w:sz w:val="24"/>
          <w:szCs w:val="24"/>
          <w:lang w:val="es-ES" w:eastAsia="es-MX"/>
        </w:rPr>
        <w:t>e</w:t>
      </w:r>
      <w:r w:rsidR="00CA606B" w:rsidRPr="00916107">
        <w:rPr>
          <w:rFonts w:ascii="Arial" w:eastAsia="Times New Roman" w:hAnsi="Arial" w:cs="Arial"/>
          <w:sz w:val="24"/>
          <w:szCs w:val="24"/>
          <w:lang w:val="es-ES" w:eastAsia="es-MX"/>
        </w:rPr>
        <w:t xml:space="preserve">special </w:t>
      </w:r>
      <w:r w:rsidR="00816009" w:rsidRPr="00916107">
        <w:rPr>
          <w:rFonts w:ascii="Arial" w:eastAsia="Times New Roman" w:hAnsi="Arial" w:cs="Arial"/>
          <w:sz w:val="24"/>
          <w:szCs w:val="24"/>
          <w:lang w:val="es-ES" w:eastAsia="es-MX"/>
        </w:rPr>
        <w:t>s</w:t>
      </w:r>
      <w:r w:rsidR="00CA606B" w:rsidRPr="00916107">
        <w:rPr>
          <w:rFonts w:ascii="Arial" w:eastAsia="Times New Roman" w:hAnsi="Arial" w:cs="Arial"/>
          <w:sz w:val="24"/>
          <w:szCs w:val="24"/>
          <w:lang w:val="es-ES" w:eastAsia="es-MX"/>
        </w:rPr>
        <w:t xml:space="preserve">ancionador </w:t>
      </w:r>
      <w:r w:rsidR="00584036" w:rsidRPr="00916107">
        <w:rPr>
          <w:rFonts w:ascii="Arial" w:eastAsia="Times New Roman" w:hAnsi="Arial" w:cs="Arial"/>
          <w:sz w:val="24"/>
          <w:szCs w:val="24"/>
          <w:lang w:val="es-ES" w:eastAsia="es-MX"/>
        </w:rPr>
        <w:t>en los términos precisados en la sentencia</w:t>
      </w:r>
      <w:r w:rsidR="004F7218" w:rsidRPr="00916107">
        <w:rPr>
          <w:rFonts w:ascii="Arial" w:eastAsia="Times New Roman" w:hAnsi="Arial" w:cs="Arial"/>
          <w:sz w:val="24"/>
          <w:szCs w:val="24"/>
          <w:lang w:val="es-ES" w:eastAsia="es-MX"/>
        </w:rPr>
        <w:t xml:space="preserve">; </w:t>
      </w:r>
      <w:r w:rsidR="004F7218" w:rsidRPr="00916107">
        <w:rPr>
          <w:rFonts w:ascii="Arial" w:eastAsia="Times New Roman" w:hAnsi="Arial" w:cs="Arial"/>
          <w:b/>
          <w:bCs/>
          <w:sz w:val="24"/>
          <w:szCs w:val="24"/>
          <w:lang w:val="es-ES" w:eastAsia="es-MX"/>
        </w:rPr>
        <w:t>III</w:t>
      </w:r>
      <w:r w:rsidR="003B6CBA" w:rsidRPr="00916107">
        <w:rPr>
          <w:rFonts w:ascii="Arial" w:eastAsia="Times New Roman" w:hAnsi="Arial" w:cs="Arial"/>
          <w:b/>
          <w:bCs/>
          <w:sz w:val="24"/>
          <w:szCs w:val="24"/>
          <w:lang w:val="es-ES" w:eastAsia="es-MX"/>
        </w:rPr>
        <w:t>.</w:t>
      </w:r>
      <w:r w:rsidR="004F7218" w:rsidRPr="00916107">
        <w:rPr>
          <w:rFonts w:ascii="Arial" w:eastAsia="Times New Roman" w:hAnsi="Arial" w:cs="Arial"/>
          <w:b/>
          <w:bCs/>
          <w:sz w:val="24"/>
          <w:szCs w:val="24"/>
          <w:lang w:val="es-ES" w:eastAsia="es-MX"/>
        </w:rPr>
        <w:t xml:space="preserve"> </w:t>
      </w:r>
      <w:r w:rsidR="00584036" w:rsidRPr="00916107">
        <w:rPr>
          <w:rFonts w:ascii="Arial" w:eastAsia="Times New Roman" w:hAnsi="Arial" w:cs="Arial"/>
          <w:sz w:val="24"/>
          <w:szCs w:val="24"/>
          <w:lang w:val="es-ES" w:eastAsia="es-MX"/>
        </w:rPr>
        <w:t>O</w:t>
      </w:r>
      <w:r w:rsidR="00CA606B" w:rsidRPr="00916107">
        <w:rPr>
          <w:rFonts w:ascii="Arial" w:eastAsia="Times New Roman" w:hAnsi="Arial" w:cs="Arial"/>
          <w:sz w:val="24"/>
          <w:szCs w:val="24"/>
          <w:lang w:val="es-ES" w:eastAsia="es-MX"/>
        </w:rPr>
        <w:t xml:space="preserve">rdena remitir copia certificada de las constancias que integran el expediente a la </w:t>
      </w:r>
      <w:r w:rsidR="00CA606B" w:rsidRPr="00916107">
        <w:rPr>
          <w:rFonts w:ascii="Arial" w:hAnsi="Arial" w:cs="Arial"/>
          <w:bCs/>
          <w:sz w:val="24"/>
          <w:szCs w:val="24"/>
        </w:rPr>
        <w:t>Unidad Técnica de lo Contencioso Electoral del Instituto Nacional Electoral</w:t>
      </w:r>
      <w:r w:rsidR="008979C5" w:rsidRPr="00916107">
        <w:rPr>
          <w:rStyle w:val="Refdenotaalpie"/>
          <w:rFonts w:ascii="Arial" w:hAnsi="Arial" w:cs="Arial"/>
          <w:bCs/>
          <w:sz w:val="24"/>
          <w:szCs w:val="24"/>
        </w:rPr>
        <w:footnoteReference w:id="4"/>
      </w:r>
      <w:r w:rsidR="004F7218" w:rsidRPr="00916107">
        <w:rPr>
          <w:rFonts w:ascii="Arial" w:eastAsia="Times New Roman" w:hAnsi="Arial" w:cs="Arial"/>
          <w:sz w:val="24"/>
          <w:szCs w:val="24"/>
          <w:lang w:val="es-ES" w:eastAsia="es-MX"/>
        </w:rPr>
        <w:t xml:space="preserve"> </w:t>
      </w:r>
      <w:r w:rsidR="008979C5" w:rsidRPr="00916107">
        <w:rPr>
          <w:rFonts w:ascii="Arial" w:eastAsia="Times New Roman" w:hAnsi="Arial" w:cs="Arial"/>
          <w:sz w:val="24"/>
          <w:szCs w:val="24"/>
          <w:lang w:val="es-ES" w:eastAsia="es-MX"/>
        </w:rPr>
        <w:t>e</w:t>
      </w:r>
      <w:r w:rsidR="004F7218" w:rsidRPr="00916107">
        <w:rPr>
          <w:rFonts w:ascii="Arial" w:eastAsia="Times New Roman" w:hAnsi="Arial" w:cs="Arial"/>
          <w:sz w:val="24"/>
          <w:szCs w:val="24"/>
          <w:lang w:val="es-ES" w:eastAsia="es-MX"/>
        </w:rPr>
        <w:t xml:space="preserve"> </w:t>
      </w:r>
      <w:r w:rsidR="008979C5" w:rsidRPr="00916107">
        <w:rPr>
          <w:rFonts w:ascii="Arial" w:eastAsia="Times New Roman" w:hAnsi="Arial" w:cs="Arial"/>
          <w:b/>
          <w:bCs/>
          <w:sz w:val="24"/>
          <w:szCs w:val="24"/>
          <w:lang w:val="es-ES" w:eastAsia="es-MX"/>
        </w:rPr>
        <w:t>IV.</w:t>
      </w:r>
      <w:r w:rsidR="00CA606B" w:rsidRPr="00916107">
        <w:rPr>
          <w:rFonts w:ascii="Arial" w:eastAsia="Times New Roman" w:hAnsi="Arial" w:cs="Arial"/>
          <w:color w:val="000000"/>
          <w:sz w:val="24"/>
          <w:szCs w:val="24"/>
          <w:shd w:val="clear" w:color="auto" w:fill="FFFFFF"/>
          <w:lang w:eastAsia="es-MX"/>
        </w:rPr>
        <w:t xml:space="preserve"> </w:t>
      </w:r>
      <w:r w:rsidR="00584036" w:rsidRPr="00916107">
        <w:rPr>
          <w:rFonts w:ascii="Arial" w:eastAsia="Times New Roman" w:hAnsi="Arial" w:cs="Arial"/>
          <w:color w:val="000000"/>
          <w:sz w:val="24"/>
          <w:szCs w:val="24"/>
          <w:shd w:val="clear" w:color="auto" w:fill="FFFFFF"/>
          <w:lang w:eastAsia="es-MX"/>
        </w:rPr>
        <w:t>I</w:t>
      </w:r>
      <w:r w:rsidR="00CA606B" w:rsidRPr="00916107">
        <w:rPr>
          <w:rFonts w:ascii="Arial" w:eastAsia="Times New Roman" w:hAnsi="Arial" w:cs="Arial"/>
          <w:color w:val="000000"/>
          <w:sz w:val="24"/>
          <w:szCs w:val="24"/>
          <w:shd w:val="clear" w:color="auto" w:fill="FFFFFF"/>
          <w:lang w:eastAsia="es-MX"/>
        </w:rPr>
        <w:t xml:space="preserve">nstruye a la Secretaría General de Acuerdos y a la Unidad de Transparencia de este Tribunal Electoral que realicen los actos ordenados en </w:t>
      </w:r>
      <w:r w:rsidR="004017EE" w:rsidRPr="00916107">
        <w:rPr>
          <w:rFonts w:ascii="Arial" w:eastAsia="Times New Roman" w:hAnsi="Arial" w:cs="Arial"/>
          <w:color w:val="000000"/>
          <w:sz w:val="24"/>
          <w:szCs w:val="24"/>
          <w:shd w:val="clear" w:color="auto" w:fill="FFFFFF"/>
          <w:lang w:eastAsia="es-MX"/>
        </w:rPr>
        <w:t>esta resolución</w:t>
      </w:r>
      <w:r w:rsidR="00CA606B" w:rsidRPr="00916107">
        <w:rPr>
          <w:rFonts w:ascii="Arial" w:eastAsia="Times New Roman" w:hAnsi="Arial" w:cs="Arial"/>
          <w:color w:val="000000"/>
          <w:sz w:val="24"/>
          <w:szCs w:val="24"/>
          <w:shd w:val="clear" w:color="auto" w:fill="FFFFFF"/>
          <w:lang w:eastAsia="es-MX"/>
        </w:rPr>
        <w:t>.</w:t>
      </w:r>
    </w:p>
    <w:bookmarkEnd w:id="1"/>
    <w:bookmarkEnd w:id="2"/>
    <w:p w14:paraId="104CB991" w14:textId="77777777" w:rsidR="00BF5DC8" w:rsidRPr="00916107" w:rsidRDefault="00BF5DC8" w:rsidP="00BF5DC8">
      <w:pPr>
        <w:spacing w:before="100" w:beforeAutospacing="1" w:after="100" w:afterAutospacing="1" w:line="360" w:lineRule="auto"/>
        <w:ind w:right="49"/>
        <w:rPr>
          <w:rFonts w:ascii="Arial" w:hAnsi="Arial" w:cs="Arial"/>
          <w:b/>
          <w:sz w:val="24"/>
          <w:szCs w:val="24"/>
        </w:rPr>
      </w:pPr>
      <w:r w:rsidRPr="00916107">
        <w:rPr>
          <w:rFonts w:ascii="Arial" w:hAnsi="Arial" w:cs="Arial"/>
          <w:b/>
          <w:sz w:val="24"/>
          <w:szCs w:val="24"/>
        </w:rPr>
        <w:t>1. Antecedentes</w:t>
      </w:r>
      <w:r w:rsidRPr="00916107">
        <w:rPr>
          <w:rStyle w:val="Refdenotaalpie"/>
          <w:rFonts w:ascii="Arial" w:hAnsi="Arial" w:cs="Arial"/>
          <w:bCs/>
          <w:sz w:val="24"/>
          <w:szCs w:val="24"/>
        </w:rPr>
        <w:footnoteReference w:id="5"/>
      </w:r>
    </w:p>
    <w:p w14:paraId="6A779B0F" w14:textId="1A3F0790" w:rsidR="00BF5DC8" w:rsidRPr="00916107" w:rsidRDefault="00BF5DC8" w:rsidP="00BF5DC8">
      <w:pPr>
        <w:spacing w:before="100" w:beforeAutospacing="1" w:after="100" w:afterAutospacing="1" w:line="360" w:lineRule="auto"/>
        <w:ind w:right="49"/>
        <w:jc w:val="both"/>
        <w:rPr>
          <w:rFonts w:ascii="Arial" w:hAnsi="Arial" w:cs="Arial"/>
          <w:sz w:val="24"/>
          <w:szCs w:val="24"/>
        </w:rPr>
      </w:pPr>
      <w:r w:rsidRPr="00916107">
        <w:rPr>
          <w:rFonts w:ascii="Arial" w:hAnsi="Arial" w:cs="Arial"/>
          <w:b/>
          <w:bCs/>
          <w:sz w:val="24"/>
          <w:szCs w:val="24"/>
        </w:rPr>
        <w:lastRenderedPageBreak/>
        <w:t>1.1. Denuncias y escritos.</w:t>
      </w:r>
      <w:bookmarkStart w:id="3" w:name="_Hlk165912305"/>
      <w:r w:rsidRPr="00916107">
        <w:rPr>
          <w:rFonts w:ascii="Arial" w:hAnsi="Arial" w:cs="Arial"/>
          <w:b/>
          <w:bCs/>
          <w:sz w:val="24"/>
          <w:szCs w:val="24"/>
        </w:rPr>
        <w:t xml:space="preserve"> </w:t>
      </w:r>
      <w:r w:rsidRPr="00916107">
        <w:rPr>
          <w:rFonts w:ascii="Arial" w:hAnsi="Arial" w:cs="Arial"/>
          <w:sz w:val="24"/>
          <w:szCs w:val="24"/>
        </w:rPr>
        <w:t>En diversas fechas, se presentaron ante el Instituto Nacional Electoral dos denuncias y dos escritos, con los cuales</w:t>
      </w:r>
      <w:r w:rsidR="00960E3C" w:rsidRPr="00916107">
        <w:rPr>
          <w:rFonts w:ascii="Arial" w:hAnsi="Arial" w:cs="Arial"/>
          <w:sz w:val="24"/>
          <w:szCs w:val="24"/>
        </w:rPr>
        <w:t xml:space="preserve"> la Unidad Técnica de lo Contencioso Electoral </w:t>
      </w:r>
      <w:r w:rsidR="002631C7" w:rsidRPr="00916107">
        <w:rPr>
          <w:rFonts w:ascii="Arial" w:hAnsi="Arial" w:cs="Arial"/>
          <w:sz w:val="24"/>
          <w:szCs w:val="24"/>
        </w:rPr>
        <w:t xml:space="preserve">de la Secretaría Ejecutiva </w:t>
      </w:r>
      <w:r w:rsidR="005A66DD" w:rsidRPr="00916107">
        <w:rPr>
          <w:rFonts w:ascii="Arial" w:hAnsi="Arial" w:cs="Arial"/>
          <w:sz w:val="24"/>
          <w:szCs w:val="24"/>
        </w:rPr>
        <w:t>del INE</w:t>
      </w:r>
      <w:r w:rsidRPr="00916107">
        <w:rPr>
          <w:rFonts w:ascii="Arial" w:hAnsi="Arial" w:cs="Arial"/>
          <w:sz w:val="24"/>
          <w:szCs w:val="24"/>
        </w:rPr>
        <w:t xml:space="preserve"> ordenó dar vista al </w:t>
      </w:r>
      <w:r w:rsidR="005A66DD" w:rsidRPr="00916107">
        <w:rPr>
          <w:rFonts w:ascii="Arial" w:hAnsi="Arial" w:cs="Arial"/>
          <w:sz w:val="24"/>
          <w:szCs w:val="24"/>
        </w:rPr>
        <w:t>IE</w:t>
      </w:r>
      <w:r w:rsidR="002E5201" w:rsidRPr="00916107">
        <w:rPr>
          <w:rFonts w:ascii="Arial" w:hAnsi="Arial" w:cs="Arial"/>
          <w:sz w:val="24"/>
          <w:szCs w:val="24"/>
        </w:rPr>
        <w:t xml:space="preserve">M, </w:t>
      </w:r>
      <w:r w:rsidR="00AE1EB9" w:rsidRPr="00916107">
        <w:rPr>
          <w:rFonts w:ascii="Arial" w:hAnsi="Arial" w:cs="Arial"/>
          <w:sz w:val="24"/>
          <w:szCs w:val="24"/>
        </w:rPr>
        <w:t xml:space="preserve">al considerar </w:t>
      </w:r>
      <w:r w:rsidR="00E133CA" w:rsidRPr="00916107">
        <w:rPr>
          <w:rFonts w:ascii="Arial" w:hAnsi="Arial" w:cs="Arial"/>
          <w:sz w:val="24"/>
          <w:szCs w:val="24"/>
        </w:rPr>
        <w:t>que en la</w:t>
      </w:r>
      <w:r w:rsidR="00AC7938" w:rsidRPr="00916107">
        <w:rPr>
          <w:rFonts w:ascii="Arial" w:hAnsi="Arial" w:cs="Arial"/>
          <w:sz w:val="24"/>
          <w:szCs w:val="24"/>
        </w:rPr>
        <w:t xml:space="preserve">s guías de votación o </w:t>
      </w:r>
      <w:r w:rsidR="00295C11" w:rsidRPr="00916107">
        <w:rPr>
          <w:rFonts w:ascii="Arial" w:hAnsi="Arial" w:cs="Arial"/>
          <w:sz w:val="24"/>
          <w:szCs w:val="24"/>
        </w:rPr>
        <w:t>“</w:t>
      </w:r>
      <w:r w:rsidR="00AC7938" w:rsidRPr="00916107">
        <w:rPr>
          <w:rFonts w:ascii="Arial" w:hAnsi="Arial" w:cs="Arial"/>
          <w:sz w:val="24"/>
          <w:szCs w:val="24"/>
        </w:rPr>
        <w:t>acordeones</w:t>
      </w:r>
      <w:r w:rsidR="00F600DF" w:rsidRPr="00916107">
        <w:rPr>
          <w:rFonts w:ascii="Arial" w:hAnsi="Arial" w:cs="Arial"/>
          <w:sz w:val="24"/>
          <w:szCs w:val="24"/>
        </w:rPr>
        <w:t>”</w:t>
      </w:r>
      <w:r w:rsidR="00AC7938" w:rsidRPr="00916107">
        <w:rPr>
          <w:rFonts w:ascii="Arial" w:hAnsi="Arial" w:cs="Arial"/>
          <w:sz w:val="24"/>
          <w:szCs w:val="24"/>
        </w:rPr>
        <w:t xml:space="preserve"> </w:t>
      </w:r>
      <w:r w:rsidR="00E133CA" w:rsidRPr="00916107">
        <w:rPr>
          <w:rFonts w:ascii="Arial" w:hAnsi="Arial" w:cs="Arial"/>
          <w:sz w:val="24"/>
          <w:szCs w:val="24"/>
        </w:rPr>
        <w:t>denunciad</w:t>
      </w:r>
      <w:r w:rsidR="00AC7938" w:rsidRPr="00916107">
        <w:rPr>
          <w:rFonts w:ascii="Arial" w:hAnsi="Arial" w:cs="Arial"/>
          <w:sz w:val="24"/>
          <w:szCs w:val="24"/>
        </w:rPr>
        <w:t>os</w:t>
      </w:r>
      <w:r w:rsidR="00E133CA" w:rsidRPr="00916107">
        <w:rPr>
          <w:rFonts w:ascii="Arial" w:hAnsi="Arial" w:cs="Arial"/>
          <w:sz w:val="24"/>
          <w:szCs w:val="24"/>
        </w:rPr>
        <w:t xml:space="preserve"> se visualizaban </w:t>
      </w:r>
      <w:r w:rsidRPr="00916107">
        <w:rPr>
          <w:rFonts w:ascii="Arial" w:hAnsi="Arial" w:cs="Arial"/>
          <w:sz w:val="24"/>
          <w:szCs w:val="24"/>
        </w:rPr>
        <w:t xml:space="preserve">candidaturas del </w:t>
      </w:r>
      <w:r w:rsidR="00E133CA" w:rsidRPr="00916107">
        <w:rPr>
          <w:rFonts w:ascii="Arial" w:hAnsi="Arial" w:cs="Arial"/>
          <w:sz w:val="24"/>
          <w:szCs w:val="24"/>
        </w:rPr>
        <w:t>p</w:t>
      </w:r>
      <w:r w:rsidRPr="00916107">
        <w:rPr>
          <w:rFonts w:ascii="Arial" w:hAnsi="Arial" w:cs="Arial"/>
          <w:sz w:val="24"/>
          <w:szCs w:val="24"/>
        </w:rPr>
        <w:t xml:space="preserve">roceso </w:t>
      </w:r>
      <w:r w:rsidR="00E133CA" w:rsidRPr="00916107">
        <w:rPr>
          <w:rFonts w:ascii="Arial" w:hAnsi="Arial" w:cs="Arial"/>
          <w:sz w:val="24"/>
          <w:szCs w:val="24"/>
        </w:rPr>
        <w:t>e</w:t>
      </w:r>
      <w:r w:rsidRPr="00916107">
        <w:rPr>
          <w:rFonts w:ascii="Arial" w:hAnsi="Arial" w:cs="Arial"/>
          <w:sz w:val="24"/>
          <w:szCs w:val="24"/>
        </w:rPr>
        <w:t xml:space="preserve">lectoral </w:t>
      </w:r>
      <w:r w:rsidR="00E133CA" w:rsidRPr="00916107">
        <w:rPr>
          <w:rFonts w:ascii="Arial" w:hAnsi="Arial" w:cs="Arial"/>
          <w:sz w:val="24"/>
          <w:szCs w:val="24"/>
        </w:rPr>
        <w:t>e</w:t>
      </w:r>
      <w:r w:rsidRPr="00916107">
        <w:rPr>
          <w:rFonts w:ascii="Arial" w:hAnsi="Arial" w:cs="Arial"/>
          <w:sz w:val="24"/>
          <w:szCs w:val="24"/>
        </w:rPr>
        <w:t>xtraordinario del Poder Judicial del Estado de Michoacán;</w:t>
      </w:r>
      <w:r w:rsidRPr="00916107">
        <w:rPr>
          <w:rStyle w:val="Refdenotaalpie"/>
          <w:rFonts w:ascii="Arial" w:hAnsi="Arial" w:cs="Arial"/>
          <w:sz w:val="24"/>
          <w:szCs w:val="24"/>
        </w:rPr>
        <w:footnoteReference w:id="6"/>
      </w:r>
      <w:r w:rsidRPr="00916107">
        <w:rPr>
          <w:rFonts w:ascii="Arial" w:hAnsi="Arial" w:cs="Arial"/>
          <w:sz w:val="24"/>
          <w:szCs w:val="24"/>
        </w:rPr>
        <w:t xml:space="preserve"> mismos que dieron origen a cuatro</w:t>
      </w:r>
      <w:r w:rsidRPr="00916107">
        <w:rPr>
          <w:rStyle w:val="Refdecomentario"/>
          <w:rFonts w:ascii="Arial" w:hAnsi="Arial" w:cs="Arial"/>
        </w:rPr>
        <w:t xml:space="preserve"> </w:t>
      </w:r>
      <w:r w:rsidRPr="00916107">
        <w:rPr>
          <w:rStyle w:val="Refdecomentario"/>
          <w:rFonts w:ascii="Arial" w:hAnsi="Arial" w:cs="Arial"/>
          <w:sz w:val="24"/>
          <w:szCs w:val="24"/>
        </w:rPr>
        <w:t>procedimientos especiales sancionadores, c</w:t>
      </w:r>
      <w:r w:rsidRPr="00916107">
        <w:rPr>
          <w:rFonts w:ascii="Arial" w:hAnsi="Arial" w:cs="Arial"/>
          <w:sz w:val="24"/>
          <w:szCs w:val="24"/>
        </w:rPr>
        <w:t xml:space="preserve">uyos datos se precisan en la siguiente tabla: </w:t>
      </w:r>
    </w:p>
    <w:tbl>
      <w:tblPr>
        <w:tblStyle w:val="Tablaconcuadrcula5oscura-nfasis3"/>
        <w:tblW w:w="8579" w:type="dxa"/>
        <w:tblLook w:val="04A0" w:firstRow="1" w:lastRow="0" w:firstColumn="1" w:lastColumn="0" w:noHBand="0" w:noVBand="1"/>
      </w:tblPr>
      <w:tblGrid>
        <w:gridCol w:w="572"/>
        <w:gridCol w:w="1237"/>
        <w:gridCol w:w="1219"/>
        <w:gridCol w:w="1958"/>
        <w:gridCol w:w="1958"/>
        <w:gridCol w:w="1647"/>
      </w:tblGrid>
      <w:tr w:rsidR="0017414A" w:rsidRPr="00916107" w14:paraId="28FCBBE8" w14:textId="77777777" w:rsidTr="0017414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2" w:type="dxa"/>
            <w:noWrap/>
            <w:hideMark/>
          </w:tcPr>
          <w:p w14:paraId="09846ED0" w14:textId="77777777" w:rsidR="00BF5DC8" w:rsidRPr="00916107" w:rsidRDefault="00BF5DC8" w:rsidP="007C21D6">
            <w:pPr>
              <w:jc w:val="center"/>
              <w:rPr>
                <w:rFonts w:ascii="Arial Narrow" w:eastAsia="Times New Roman" w:hAnsi="Arial Narrow" w:cs="Arial"/>
                <w:sz w:val="20"/>
                <w:szCs w:val="20"/>
                <w:lang w:val="es-ES" w:eastAsia="es-ES"/>
              </w:rPr>
            </w:pPr>
            <w:proofErr w:type="spellStart"/>
            <w:r w:rsidRPr="00916107">
              <w:rPr>
                <w:rFonts w:ascii="Arial Narrow" w:eastAsia="Times New Roman" w:hAnsi="Arial Narrow" w:cs="Arial"/>
                <w:sz w:val="20"/>
                <w:szCs w:val="20"/>
                <w:lang w:val="es-ES" w:eastAsia="es-ES"/>
              </w:rPr>
              <w:t>Cvo</w:t>
            </w:r>
            <w:proofErr w:type="spellEnd"/>
            <w:r w:rsidRPr="00916107">
              <w:rPr>
                <w:rFonts w:ascii="Arial Narrow" w:eastAsia="Times New Roman" w:hAnsi="Arial Narrow" w:cs="Arial"/>
                <w:sz w:val="20"/>
                <w:szCs w:val="20"/>
                <w:lang w:val="es-ES" w:eastAsia="es-ES"/>
              </w:rPr>
              <w:t>.</w:t>
            </w:r>
          </w:p>
        </w:tc>
        <w:tc>
          <w:tcPr>
            <w:tcW w:w="1237" w:type="dxa"/>
            <w:noWrap/>
            <w:hideMark/>
          </w:tcPr>
          <w:p w14:paraId="389BC54E" w14:textId="77777777" w:rsidR="00BF5DC8" w:rsidRPr="00916107" w:rsidRDefault="00BF5DC8" w:rsidP="007C21D6">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lang w:val="es-ES" w:eastAsia="es-ES"/>
              </w:rPr>
            </w:pPr>
            <w:r w:rsidRPr="00916107">
              <w:rPr>
                <w:rFonts w:ascii="Arial Narrow" w:eastAsia="Times New Roman" w:hAnsi="Arial Narrow" w:cs="Arial"/>
                <w:color w:val="FFFFFF"/>
                <w:sz w:val="20"/>
                <w:szCs w:val="20"/>
                <w:lang w:val="es-ES" w:eastAsia="es-ES"/>
              </w:rPr>
              <w:t>Fecha de presentación</w:t>
            </w:r>
          </w:p>
        </w:tc>
        <w:tc>
          <w:tcPr>
            <w:tcW w:w="1219" w:type="dxa"/>
            <w:hideMark/>
          </w:tcPr>
          <w:p w14:paraId="4AED0D76" w14:textId="77777777" w:rsidR="00BF5DC8" w:rsidRPr="00916107" w:rsidRDefault="00BF5DC8" w:rsidP="007C21D6">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lang w:val="es-ES" w:eastAsia="es-ES"/>
              </w:rPr>
            </w:pPr>
            <w:r w:rsidRPr="00916107">
              <w:rPr>
                <w:rFonts w:ascii="Arial Narrow" w:eastAsia="Times New Roman" w:hAnsi="Arial Narrow" w:cs="Arial"/>
                <w:color w:val="FFFFFF"/>
                <w:sz w:val="20"/>
                <w:szCs w:val="20"/>
                <w:lang w:val="es-ES" w:eastAsia="es-ES"/>
              </w:rPr>
              <w:t>Tipo de escrito</w:t>
            </w:r>
          </w:p>
        </w:tc>
        <w:tc>
          <w:tcPr>
            <w:tcW w:w="1958" w:type="dxa"/>
            <w:hideMark/>
          </w:tcPr>
          <w:p w14:paraId="032A56B1" w14:textId="379BE3C4" w:rsidR="00BF5DC8" w:rsidRPr="00916107" w:rsidRDefault="00BF5DC8" w:rsidP="007C21D6">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lang w:val="es-ES" w:eastAsia="es-ES"/>
              </w:rPr>
            </w:pPr>
            <w:r w:rsidRPr="00916107">
              <w:rPr>
                <w:rFonts w:ascii="Arial Narrow" w:eastAsia="Times New Roman" w:hAnsi="Arial Narrow" w:cs="Arial"/>
                <w:color w:val="FFFFFF"/>
                <w:sz w:val="20"/>
                <w:szCs w:val="20"/>
                <w:lang w:val="es-ES" w:eastAsia="es-ES"/>
              </w:rPr>
              <w:t>Nombre de</w:t>
            </w:r>
            <w:r w:rsidR="007C58A9" w:rsidRPr="00916107">
              <w:rPr>
                <w:rFonts w:ascii="Arial Narrow" w:eastAsia="Times New Roman" w:hAnsi="Arial Narrow" w:cs="Arial"/>
                <w:color w:val="FFFFFF"/>
                <w:sz w:val="20"/>
                <w:szCs w:val="20"/>
                <w:lang w:val="es-ES" w:eastAsia="es-ES"/>
              </w:rPr>
              <w:t xml:space="preserve"> </w:t>
            </w:r>
            <w:r w:rsidRPr="00916107">
              <w:rPr>
                <w:rFonts w:ascii="Arial Narrow" w:eastAsia="Times New Roman" w:hAnsi="Arial Narrow" w:cs="Arial"/>
                <w:color w:val="FFFFFF"/>
                <w:sz w:val="20"/>
                <w:szCs w:val="20"/>
                <w:lang w:val="es-ES" w:eastAsia="es-ES"/>
              </w:rPr>
              <w:t>l</w:t>
            </w:r>
            <w:r w:rsidR="007C58A9" w:rsidRPr="00916107">
              <w:rPr>
                <w:rFonts w:ascii="Arial Narrow" w:eastAsia="Times New Roman" w:hAnsi="Arial Narrow" w:cs="Arial"/>
                <w:color w:val="FFFFFF"/>
                <w:sz w:val="20"/>
                <w:szCs w:val="20"/>
                <w:lang w:val="es-ES" w:eastAsia="es-ES"/>
              </w:rPr>
              <w:t>a persona</w:t>
            </w:r>
            <w:r w:rsidRPr="00916107">
              <w:rPr>
                <w:rFonts w:ascii="Arial Narrow" w:eastAsia="Times New Roman" w:hAnsi="Arial Narrow" w:cs="Arial"/>
                <w:color w:val="FFFFFF"/>
                <w:sz w:val="20"/>
                <w:szCs w:val="20"/>
                <w:lang w:val="es-ES" w:eastAsia="es-ES"/>
              </w:rPr>
              <w:t xml:space="preserve"> signante</w:t>
            </w:r>
          </w:p>
        </w:tc>
        <w:tc>
          <w:tcPr>
            <w:tcW w:w="1958" w:type="dxa"/>
          </w:tcPr>
          <w:p w14:paraId="0A4C6A38" w14:textId="053828D1" w:rsidR="00BF5DC8" w:rsidRPr="00916107" w:rsidRDefault="007C58A9" w:rsidP="007C21D6">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sz w:val="20"/>
                <w:szCs w:val="20"/>
                <w:lang w:val="es-ES" w:eastAsia="es-ES"/>
              </w:rPr>
            </w:pPr>
            <w:r w:rsidRPr="00916107">
              <w:rPr>
                <w:rFonts w:ascii="Arial Narrow" w:eastAsia="Times New Roman" w:hAnsi="Arial Narrow" w:cs="Arial"/>
                <w:sz w:val="20"/>
                <w:szCs w:val="20"/>
                <w:lang w:val="es-ES" w:eastAsia="es-ES"/>
              </w:rPr>
              <w:t>Persona d</w:t>
            </w:r>
            <w:r w:rsidR="00BF5DC8" w:rsidRPr="00916107">
              <w:rPr>
                <w:rFonts w:ascii="Arial Narrow" w:eastAsia="Times New Roman" w:hAnsi="Arial Narrow" w:cs="Arial"/>
                <w:sz w:val="20"/>
                <w:szCs w:val="20"/>
                <w:lang w:val="es-ES" w:eastAsia="es-ES"/>
              </w:rPr>
              <w:t>enunciante</w:t>
            </w:r>
            <w:r w:rsidR="0072389D" w:rsidRPr="00916107">
              <w:rPr>
                <w:rFonts w:ascii="Arial Narrow" w:eastAsia="Times New Roman" w:hAnsi="Arial Narrow" w:cs="Arial"/>
                <w:sz w:val="20"/>
                <w:szCs w:val="20"/>
                <w:lang w:val="es-ES" w:eastAsia="es-ES"/>
              </w:rPr>
              <w:t>(</w:t>
            </w:r>
            <w:r w:rsidR="00BF5DC8" w:rsidRPr="00916107">
              <w:rPr>
                <w:rFonts w:ascii="Arial Narrow" w:eastAsia="Times New Roman" w:hAnsi="Arial Narrow" w:cs="Arial"/>
                <w:sz w:val="20"/>
                <w:szCs w:val="20"/>
                <w:lang w:val="es-ES" w:eastAsia="es-ES"/>
              </w:rPr>
              <w:t>s</w:t>
            </w:r>
            <w:r w:rsidR="0072389D" w:rsidRPr="00916107">
              <w:rPr>
                <w:rFonts w:ascii="Arial Narrow" w:eastAsia="Times New Roman" w:hAnsi="Arial Narrow" w:cs="Arial"/>
                <w:sz w:val="20"/>
                <w:szCs w:val="20"/>
                <w:lang w:val="es-ES" w:eastAsia="es-ES"/>
              </w:rPr>
              <w:t>)</w:t>
            </w:r>
          </w:p>
        </w:tc>
        <w:tc>
          <w:tcPr>
            <w:tcW w:w="1635" w:type="dxa"/>
          </w:tcPr>
          <w:p w14:paraId="30939660" w14:textId="77777777" w:rsidR="00BF5DC8" w:rsidRPr="00916107" w:rsidRDefault="00BF5DC8" w:rsidP="007C21D6">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lang w:val="es-ES" w:eastAsia="es-ES"/>
              </w:rPr>
            </w:pPr>
            <w:r w:rsidRPr="00916107">
              <w:rPr>
                <w:rFonts w:ascii="Arial Narrow" w:eastAsia="Times New Roman" w:hAnsi="Arial Narrow" w:cs="Arial"/>
                <w:color w:val="FFFFFF"/>
                <w:sz w:val="20"/>
                <w:szCs w:val="20"/>
                <w:lang w:val="es-ES" w:eastAsia="es-ES"/>
              </w:rPr>
              <w:t>Expediente</w:t>
            </w:r>
          </w:p>
        </w:tc>
      </w:tr>
      <w:tr w:rsidR="0017414A" w:rsidRPr="00916107" w14:paraId="18A64E9D" w14:textId="77777777" w:rsidTr="001741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2" w:type="dxa"/>
            <w:noWrap/>
            <w:hideMark/>
          </w:tcPr>
          <w:p w14:paraId="02C1721D" w14:textId="77777777" w:rsidR="00BF5DC8" w:rsidRPr="00916107" w:rsidRDefault="00BF5DC8" w:rsidP="00882891">
            <w:pPr>
              <w:jc w:val="center"/>
              <w:rPr>
                <w:rFonts w:ascii="Arial Narrow" w:eastAsia="Times New Roman" w:hAnsi="Arial Narrow" w:cs="Arial"/>
                <w:sz w:val="20"/>
                <w:szCs w:val="20"/>
                <w:lang w:val="es-ES" w:eastAsia="es-ES"/>
              </w:rPr>
            </w:pPr>
            <w:r w:rsidRPr="00916107">
              <w:rPr>
                <w:rFonts w:ascii="Arial Narrow" w:eastAsia="Times New Roman" w:hAnsi="Arial Narrow" w:cs="Arial"/>
                <w:sz w:val="20"/>
                <w:szCs w:val="20"/>
                <w:lang w:val="es-ES" w:eastAsia="es-ES"/>
              </w:rPr>
              <w:t>1</w:t>
            </w:r>
          </w:p>
        </w:tc>
        <w:tc>
          <w:tcPr>
            <w:tcW w:w="1237" w:type="dxa"/>
            <w:shd w:val="clear" w:color="auto" w:fill="D9F2D0" w:themeFill="accent6" w:themeFillTint="33"/>
            <w:noWrap/>
            <w:hideMark/>
          </w:tcPr>
          <w:p w14:paraId="52436E8E" w14:textId="77777777" w:rsidR="00BF5DC8" w:rsidRPr="00916107" w:rsidRDefault="00BF5DC8" w:rsidP="00882891">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29 de mayo</w:t>
            </w:r>
          </w:p>
        </w:tc>
        <w:tc>
          <w:tcPr>
            <w:tcW w:w="1219" w:type="dxa"/>
            <w:shd w:val="clear" w:color="auto" w:fill="D9F2D0" w:themeFill="accent6" w:themeFillTint="33"/>
            <w:noWrap/>
            <w:hideMark/>
          </w:tcPr>
          <w:p w14:paraId="7FF51FA1" w14:textId="07CDD6BB" w:rsidR="00BF5DC8" w:rsidRPr="00916107" w:rsidRDefault="00BF5DC8" w:rsidP="00882891">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Denuncia</w:t>
            </w:r>
            <w:r w:rsidR="00C50CDF" w:rsidRPr="00916107">
              <w:rPr>
                <w:rStyle w:val="Refdenotaalpie"/>
                <w:rFonts w:ascii="Arial Narrow" w:eastAsia="Times New Roman" w:hAnsi="Arial Narrow" w:cs="Arial"/>
                <w:color w:val="000000"/>
                <w:sz w:val="20"/>
                <w:szCs w:val="20"/>
                <w:lang w:val="es-ES" w:eastAsia="es-ES"/>
              </w:rPr>
              <w:footnoteReference w:id="7"/>
            </w:r>
          </w:p>
        </w:tc>
        <w:tc>
          <w:tcPr>
            <w:tcW w:w="1958" w:type="dxa"/>
            <w:shd w:val="clear" w:color="auto" w:fill="D9F2D0" w:themeFill="accent6" w:themeFillTint="33"/>
            <w:noWrap/>
            <w:hideMark/>
          </w:tcPr>
          <w:p w14:paraId="79CB5B12" w14:textId="77777777" w:rsidR="00BF5DC8" w:rsidRPr="00916107" w:rsidRDefault="00BF5DC8" w:rsidP="00882891">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Francisco Herrera Franco</w:t>
            </w:r>
          </w:p>
        </w:tc>
        <w:tc>
          <w:tcPr>
            <w:tcW w:w="1958" w:type="dxa"/>
            <w:shd w:val="clear" w:color="auto" w:fill="D9F2D0" w:themeFill="accent6" w:themeFillTint="33"/>
          </w:tcPr>
          <w:p w14:paraId="0971BDD9" w14:textId="77777777" w:rsidR="00BF5DC8" w:rsidRPr="00916107" w:rsidRDefault="00BF5DC8" w:rsidP="00882891">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themeColor="text1"/>
                <w:sz w:val="20"/>
                <w:szCs w:val="20"/>
                <w:lang w:val="es-ES" w:eastAsia="es-ES"/>
              </w:rPr>
            </w:pPr>
            <w:r w:rsidRPr="00916107">
              <w:rPr>
                <w:rFonts w:ascii="Arial Narrow" w:eastAsia="Times New Roman" w:hAnsi="Arial Narrow" w:cs="Arial"/>
                <w:color w:val="000000" w:themeColor="text1"/>
                <w:sz w:val="20"/>
                <w:szCs w:val="20"/>
                <w:lang w:val="es-ES" w:eastAsia="es-ES"/>
              </w:rPr>
              <w:t>Francisco Herrera Franco</w:t>
            </w:r>
          </w:p>
        </w:tc>
        <w:tc>
          <w:tcPr>
            <w:tcW w:w="1635" w:type="dxa"/>
            <w:shd w:val="clear" w:color="auto" w:fill="D9F2D0" w:themeFill="accent6" w:themeFillTint="33"/>
          </w:tcPr>
          <w:p w14:paraId="6B8CEE7E" w14:textId="77777777" w:rsidR="00BF5DC8" w:rsidRPr="00916107" w:rsidRDefault="00BF5DC8" w:rsidP="00882891">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IEM-PES-56/2025</w:t>
            </w:r>
          </w:p>
        </w:tc>
      </w:tr>
      <w:tr w:rsidR="0017414A" w:rsidRPr="00916107" w14:paraId="0B3D9BD7" w14:textId="77777777" w:rsidTr="0017414A">
        <w:trPr>
          <w:trHeight w:val="300"/>
        </w:trPr>
        <w:tc>
          <w:tcPr>
            <w:cnfStyle w:val="001000000000" w:firstRow="0" w:lastRow="0" w:firstColumn="1" w:lastColumn="0" w:oddVBand="0" w:evenVBand="0" w:oddHBand="0" w:evenHBand="0" w:firstRowFirstColumn="0" w:firstRowLastColumn="0" w:lastRowFirstColumn="0" w:lastRowLastColumn="0"/>
            <w:tcW w:w="572" w:type="dxa"/>
            <w:noWrap/>
            <w:hideMark/>
          </w:tcPr>
          <w:p w14:paraId="3F2293CF" w14:textId="77777777" w:rsidR="00BF5DC8" w:rsidRPr="00916107" w:rsidRDefault="00BF5DC8" w:rsidP="00882891">
            <w:pPr>
              <w:jc w:val="center"/>
              <w:rPr>
                <w:rFonts w:ascii="Arial Narrow" w:eastAsia="Times New Roman" w:hAnsi="Arial Narrow" w:cs="Arial"/>
                <w:sz w:val="20"/>
                <w:szCs w:val="20"/>
                <w:lang w:val="es-ES" w:eastAsia="es-ES"/>
              </w:rPr>
            </w:pPr>
            <w:r w:rsidRPr="00916107">
              <w:rPr>
                <w:rFonts w:ascii="Arial Narrow" w:eastAsia="Times New Roman" w:hAnsi="Arial Narrow" w:cs="Arial"/>
                <w:sz w:val="20"/>
                <w:szCs w:val="20"/>
                <w:lang w:val="es-ES" w:eastAsia="es-ES"/>
              </w:rPr>
              <w:t>2</w:t>
            </w:r>
          </w:p>
        </w:tc>
        <w:tc>
          <w:tcPr>
            <w:tcW w:w="1237" w:type="dxa"/>
            <w:shd w:val="clear" w:color="auto" w:fill="D9F2D0" w:themeFill="accent6" w:themeFillTint="33"/>
            <w:noWrap/>
            <w:hideMark/>
          </w:tcPr>
          <w:p w14:paraId="2C8D3D93" w14:textId="7FBFC4D3" w:rsidR="00BF5DC8" w:rsidRPr="00916107" w:rsidRDefault="00AA7632" w:rsidP="00882891">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01 y 04 de junio</w:t>
            </w:r>
          </w:p>
        </w:tc>
        <w:tc>
          <w:tcPr>
            <w:tcW w:w="1219" w:type="dxa"/>
            <w:shd w:val="clear" w:color="auto" w:fill="D9F2D0" w:themeFill="accent6" w:themeFillTint="33"/>
            <w:noWrap/>
            <w:hideMark/>
          </w:tcPr>
          <w:p w14:paraId="417FEDEB" w14:textId="3E60A40F" w:rsidR="00BF5DC8" w:rsidRPr="00916107" w:rsidRDefault="00BF5DC8" w:rsidP="00882891">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Denuncia</w:t>
            </w:r>
            <w:r w:rsidR="00DB0105" w:rsidRPr="00916107">
              <w:rPr>
                <w:rStyle w:val="Refdenotaalpie"/>
                <w:rFonts w:ascii="Arial Narrow" w:eastAsia="Times New Roman" w:hAnsi="Arial Narrow" w:cs="Arial"/>
                <w:color w:val="000000"/>
                <w:sz w:val="20"/>
                <w:szCs w:val="20"/>
                <w:lang w:val="es-ES" w:eastAsia="es-ES"/>
              </w:rPr>
              <w:footnoteReference w:id="8"/>
            </w:r>
          </w:p>
        </w:tc>
        <w:tc>
          <w:tcPr>
            <w:tcW w:w="1958" w:type="dxa"/>
            <w:shd w:val="clear" w:color="auto" w:fill="D9F2D0" w:themeFill="accent6" w:themeFillTint="33"/>
            <w:noWrap/>
            <w:hideMark/>
          </w:tcPr>
          <w:p w14:paraId="35CE8C47" w14:textId="77777777" w:rsidR="0017414A" w:rsidRDefault="00BF5DC8" w:rsidP="00882891">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916107">
              <w:rPr>
                <w:rFonts w:ascii="Arial Narrow" w:eastAsia="Times New Roman" w:hAnsi="Arial Narrow" w:cs="Arial"/>
                <w:color w:val="000000"/>
                <w:sz w:val="20"/>
                <w:szCs w:val="20"/>
                <w:lang w:val="es-ES" w:eastAsia="es-ES"/>
              </w:rPr>
              <w:t xml:space="preserve">Gabriel Santana Rio Frio y </w:t>
            </w:r>
            <w:r w:rsidR="005F7B39" w:rsidRPr="005F7B39">
              <w:rPr>
                <w:rFonts w:ascii="Arial Narrow" w:eastAsia="Times New Roman" w:hAnsi="Arial Narrow" w:cs="Arial"/>
                <w:color w:val="FFFFFF"/>
                <w:sz w:val="20"/>
                <w:szCs w:val="20"/>
                <w:highlight w:val="darkCyan"/>
                <w:lang w:val="es-ES" w:eastAsia="es-ES"/>
              </w:rPr>
              <w:t>[No.1]_</w:t>
            </w:r>
            <w:proofErr w:type="spellStart"/>
            <w:r w:rsidR="005F7B39" w:rsidRPr="005F7B39">
              <w:rPr>
                <w:rFonts w:ascii="Arial Narrow" w:eastAsia="Times New Roman" w:hAnsi="Arial Narrow" w:cs="Arial"/>
                <w:color w:val="FFFFFF"/>
                <w:sz w:val="20"/>
                <w:szCs w:val="20"/>
                <w:highlight w:val="darkCyan"/>
                <w:lang w:val="es-ES" w:eastAsia="es-ES"/>
              </w:rPr>
              <w:t>ELIMINADO_el</w:t>
            </w:r>
            <w:proofErr w:type="spellEnd"/>
            <w:r w:rsidR="005F7B39" w:rsidRPr="005F7B39">
              <w:rPr>
                <w:rFonts w:ascii="Arial Narrow" w:eastAsia="Times New Roman" w:hAnsi="Arial Narrow" w:cs="Arial"/>
                <w:color w:val="FFFFFF"/>
                <w:sz w:val="20"/>
                <w:szCs w:val="20"/>
                <w:highlight w:val="darkCyan"/>
                <w:lang w:val="es-ES" w:eastAsia="es-ES"/>
              </w:rPr>
              <w:t>_</w:t>
            </w:r>
          </w:p>
          <w:p w14:paraId="24EF8880" w14:textId="77777777" w:rsidR="0017414A" w:rsidRDefault="005F7B39" w:rsidP="0017414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proofErr w:type="spellStart"/>
            <w:r w:rsidRPr="005F7B39">
              <w:rPr>
                <w:rFonts w:ascii="Arial Narrow" w:eastAsia="Times New Roman" w:hAnsi="Arial Narrow" w:cs="Arial"/>
                <w:color w:val="FFFFFF"/>
                <w:sz w:val="20"/>
                <w:szCs w:val="20"/>
                <w:highlight w:val="darkCyan"/>
                <w:lang w:val="es-ES" w:eastAsia="es-ES"/>
              </w:rPr>
              <w:t>nombre_de_la_parte</w:t>
            </w:r>
            <w:proofErr w:type="spellEnd"/>
            <w:r w:rsidRPr="005F7B39">
              <w:rPr>
                <w:rFonts w:ascii="Arial Narrow" w:eastAsia="Times New Roman" w:hAnsi="Arial Narrow" w:cs="Arial"/>
                <w:color w:val="FFFFFF"/>
                <w:sz w:val="20"/>
                <w:szCs w:val="20"/>
                <w:highlight w:val="darkCyan"/>
                <w:lang w:val="es-ES" w:eastAsia="es-ES"/>
              </w:rPr>
              <w:t>_</w:t>
            </w:r>
          </w:p>
          <w:p w14:paraId="63D72F14" w14:textId="2D1F4D91" w:rsidR="00BF5DC8" w:rsidRPr="0017414A" w:rsidRDefault="005F7B39" w:rsidP="0017414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5F7B39">
              <w:rPr>
                <w:rFonts w:ascii="Arial Narrow" w:eastAsia="Times New Roman" w:hAnsi="Arial Narrow" w:cs="Arial"/>
                <w:color w:val="FFFFFF"/>
                <w:sz w:val="20"/>
                <w:szCs w:val="20"/>
                <w:highlight w:val="darkCyan"/>
                <w:lang w:val="es-ES" w:eastAsia="es-ES"/>
              </w:rPr>
              <w:t>denunciante_[6]</w:t>
            </w:r>
          </w:p>
        </w:tc>
        <w:tc>
          <w:tcPr>
            <w:tcW w:w="1958" w:type="dxa"/>
            <w:shd w:val="clear" w:color="auto" w:fill="D9F2D0" w:themeFill="accent6" w:themeFillTint="33"/>
          </w:tcPr>
          <w:p w14:paraId="01E5DF24" w14:textId="77777777" w:rsidR="0017414A" w:rsidRDefault="00BF5DC8" w:rsidP="00882891">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916107">
              <w:rPr>
                <w:rFonts w:ascii="Arial Narrow" w:eastAsia="Times New Roman" w:hAnsi="Arial Narrow" w:cs="Arial"/>
                <w:color w:val="000000" w:themeColor="text1"/>
                <w:sz w:val="20"/>
                <w:szCs w:val="20"/>
                <w:lang w:val="es-ES" w:eastAsia="es-ES"/>
              </w:rPr>
              <w:t xml:space="preserve">Gabriel Santana Rio Frio y </w:t>
            </w:r>
            <w:r w:rsidR="005F7B39" w:rsidRPr="005F7B39">
              <w:rPr>
                <w:rFonts w:ascii="Arial Narrow" w:eastAsia="Times New Roman" w:hAnsi="Arial Narrow" w:cs="Arial"/>
                <w:color w:val="FFFFFF"/>
                <w:sz w:val="20"/>
                <w:szCs w:val="20"/>
                <w:highlight w:val="darkCyan"/>
                <w:lang w:val="es-ES" w:eastAsia="es-ES"/>
              </w:rPr>
              <w:t>[No.2]_</w:t>
            </w:r>
            <w:proofErr w:type="spellStart"/>
            <w:r w:rsidR="005F7B39" w:rsidRPr="005F7B39">
              <w:rPr>
                <w:rFonts w:ascii="Arial Narrow" w:eastAsia="Times New Roman" w:hAnsi="Arial Narrow" w:cs="Arial"/>
                <w:color w:val="FFFFFF"/>
                <w:sz w:val="20"/>
                <w:szCs w:val="20"/>
                <w:highlight w:val="darkCyan"/>
                <w:lang w:val="es-ES" w:eastAsia="es-ES"/>
              </w:rPr>
              <w:t>ELIMINADO_el</w:t>
            </w:r>
            <w:proofErr w:type="spellEnd"/>
            <w:r w:rsidR="005F7B39" w:rsidRPr="005F7B39">
              <w:rPr>
                <w:rFonts w:ascii="Arial Narrow" w:eastAsia="Times New Roman" w:hAnsi="Arial Narrow" w:cs="Arial"/>
                <w:color w:val="FFFFFF"/>
                <w:sz w:val="20"/>
                <w:szCs w:val="20"/>
                <w:highlight w:val="darkCyan"/>
                <w:lang w:val="es-ES" w:eastAsia="es-ES"/>
              </w:rPr>
              <w:t>_</w:t>
            </w:r>
          </w:p>
          <w:p w14:paraId="2EE5C2C3" w14:textId="77777777" w:rsidR="0017414A" w:rsidRDefault="005F7B39" w:rsidP="0017414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proofErr w:type="spellStart"/>
            <w:r w:rsidRPr="005F7B39">
              <w:rPr>
                <w:rFonts w:ascii="Arial Narrow" w:eastAsia="Times New Roman" w:hAnsi="Arial Narrow" w:cs="Arial"/>
                <w:color w:val="FFFFFF"/>
                <w:sz w:val="20"/>
                <w:szCs w:val="20"/>
                <w:highlight w:val="darkCyan"/>
                <w:lang w:val="es-ES" w:eastAsia="es-ES"/>
              </w:rPr>
              <w:t>nombre_de_la_parte</w:t>
            </w:r>
            <w:proofErr w:type="spellEnd"/>
            <w:r w:rsidRPr="005F7B39">
              <w:rPr>
                <w:rFonts w:ascii="Arial Narrow" w:eastAsia="Times New Roman" w:hAnsi="Arial Narrow" w:cs="Arial"/>
                <w:color w:val="FFFFFF"/>
                <w:sz w:val="20"/>
                <w:szCs w:val="20"/>
                <w:highlight w:val="darkCyan"/>
                <w:lang w:val="es-ES" w:eastAsia="es-ES"/>
              </w:rPr>
              <w:t>_</w:t>
            </w:r>
          </w:p>
          <w:p w14:paraId="513602E2" w14:textId="34C2C3FE" w:rsidR="00BF5DC8" w:rsidRPr="00916107" w:rsidRDefault="005F7B39" w:rsidP="0017414A">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sz w:val="20"/>
                <w:szCs w:val="20"/>
                <w:lang w:val="es-ES" w:eastAsia="es-ES"/>
              </w:rPr>
            </w:pPr>
            <w:r w:rsidRPr="005F7B39">
              <w:rPr>
                <w:rFonts w:ascii="Arial Narrow" w:eastAsia="Times New Roman" w:hAnsi="Arial Narrow" w:cs="Arial"/>
                <w:color w:val="FFFFFF"/>
                <w:sz w:val="20"/>
                <w:szCs w:val="20"/>
                <w:highlight w:val="darkCyan"/>
                <w:lang w:val="es-ES" w:eastAsia="es-ES"/>
              </w:rPr>
              <w:t>denunciante_[6]</w:t>
            </w:r>
          </w:p>
        </w:tc>
        <w:tc>
          <w:tcPr>
            <w:tcW w:w="1635" w:type="dxa"/>
            <w:shd w:val="clear" w:color="auto" w:fill="D9F2D0" w:themeFill="accent6" w:themeFillTint="33"/>
          </w:tcPr>
          <w:p w14:paraId="64E95BDB" w14:textId="77777777" w:rsidR="0017414A" w:rsidRDefault="005F7B39" w:rsidP="00882891">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5F7B39">
              <w:rPr>
                <w:rFonts w:ascii="Arial Narrow" w:eastAsia="Times New Roman" w:hAnsi="Arial Narrow" w:cs="Arial"/>
                <w:color w:val="FFFFFF"/>
                <w:sz w:val="20"/>
                <w:szCs w:val="20"/>
                <w:highlight w:val="darkCyan"/>
                <w:lang w:val="es-ES" w:eastAsia="es-ES"/>
              </w:rPr>
              <w:t>[No.3]_ELIMINADO</w:t>
            </w:r>
          </w:p>
          <w:p w14:paraId="335B466A" w14:textId="77777777" w:rsidR="0017414A" w:rsidRDefault="005F7B39" w:rsidP="00882891">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5F7B39">
              <w:rPr>
                <w:rFonts w:ascii="Arial Narrow" w:eastAsia="Times New Roman" w:hAnsi="Arial Narrow" w:cs="Arial"/>
                <w:color w:val="FFFFFF"/>
                <w:sz w:val="20"/>
                <w:szCs w:val="20"/>
                <w:highlight w:val="darkCyan"/>
                <w:lang w:val="es-ES" w:eastAsia="es-ES"/>
              </w:rPr>
              <w:t>_</w:t>
            </w:r>
            <w:proofErr w:type="spellStart"/>
            <w:r w:rsidRPr="005F7B39">
              <w:rPr>
                <w:rFonts w:ascii="Arial Narrow" w:eastAsia="Times New Roman" w:hAnsi="Arial Narrow" w:cs="Arial"/>
                <w:color w:val="FFFFFF"/>
                <w:sz w:val="20"/>
                <w:szCs w:val="20"/>
                <w:highlight w:val="darkCyan"/>
                <w:lang w:val="es-ES" w:eastAsia="es-ES"/>
              </w:rPr>
              <w:t>el_número_de</w:t>
            </w:r>
            <w:proofErr w:type="spellEnd"/>
            <w:r w:rsidRPr="005F7B39">
              <w:rPr>
                <w:rFonts w:ascii="Arial Narrow" w:eastAsia="Times New Roman" w:hAnsi="Arial Narrow" w:cs="Arial"/>
                <w:color w:val="FFFFFF"/>
                <w:sz w:val="20"/>
                <w:szCs w:val="20"/>
                <w:highlight w:val="darkCyan"/>
                <w:lang w:val="es-ES" w:eastAsia="es-ES"/>
              </w:rPr>
              <w:t>_</w:t>
            </w:r>
          </w:p>
          <w:p w14:paraId="24A125F7" w14:textId="2A8B0C15" w:rsidR="0017414A" w:rsidRDefault="005F7B39" w:rsidP="00882891">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5F7B39">
              <w:rPr>
                <w:rFonts w:ascii="Arial Narrow" w:eastAsia="Times New Roman" w:hAnsi="Arial Narrow" w:cs="Arial"/>
                <w:color w:val="FFFFFF"/>
                <w:sz w:val="20"/>
                <w:szCs w:val="20"/>
                <w:highlight w:val="darkCyan"/>
                <w:lang w:val="es-ES" w:eastAsia="es-ES"/>
              </w:rPr>
              <w:t>expediente_</w:t>
            </w:r>
          </w:p>
          <w:p w14:paraId="2019722B" w14:textId="2B923FAA" w:rsidR="00BF5DC8" w:rsidRPr="005F7B39" w:rsidRDefault="005F7B39" w:rsidP="00882891">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highlight w:val="darkCyan"/>
                <w:lang w:val="es-ES" w:eastAsia="es-ES"/>
              </w:rPr>
            </w:pPr>
            <w:r w:rsidRPr="005F7B39">
              <w:rPr>
                <w:rFonts w:ascii="Arial Narrow" w:eastAsia="Times New Roman" w:hAnsi="Arial Narrow" w:cs="Arial"/>
                <w:color w:val="FFFFFF"/>
                <w:sz w:val="20"/>
                <w:szCs w:val="20"/>
                <w:highlight w:val="darkCyan"/>
                <w:lang w:val="es-ES" w:eastAsia="es-ES"/>
              </w:rPr>
              <w:t>antecedente_[152]</w:t>
            </w:r>
          </w:p>
        </w:tc>
      </w:tr>
      <w:tr w:rsidR="0017414A" w:rsidRPr="00916107" w14:paraId="1954E047" w14:textId="77777777" w:rsidTr="001741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2" w:type="dxa"/>
            <w:noWrap/>
            <w:hideMark/>
          </w:tcPr>
          <w:p w14:paraId="55902DC4" w14:textId="77777777" w:rsidR="00BF5DC8" w:rsidRPr="00916107" w:rsidRDefault="00BF5DC8" w:rsidP="00882891">
            <w:pPr>
              <w:jc w:val="center"/>
              <w:rPr>
                <w:rFonts w:ascii="Arial Narrow" w:eastAsia="Times New Roman" w:hAnsi="Arial Narrow" w:cs="Arial"/>
                <w:sz w:val="20"/>
                <w:szCs w:val="20"/>
                <w:lang w:val="es-ES" w:eastAsia="es-ES"/>
              </w:rPr>
            </w:pPr>
            <w:r w:rsidRPr="00916107">
              <w:rPr>
                <w:rFonts w:ascii="Arial Narrow" w:eastAsia="Times New Roman" w:hAnsi="Arial Narrow" w:cs="Arial"/>
                <w:sz w:val="20"/>
                <w:szCs w:val="20"/>
                <w:lang w:val="es-ES" w:eastAsia="es-ES"/>
              </w:rPr>
              <w:t>3</w:t>
            </w:r>
          </w:p>
        </w:tc>
        <w:tc>
          <w:tcPr>
            <w:tcW w:w="1237" w:type="dxa"/>
            <w:shd w:val="clear" w:color="auto" w:fill="D9F2D0" w:themeFill="accent6" w:themeFillTint="33"/>
            <w:hideMark/>
          </w:tcPr>
          <w:p w14:paraId="1738ADEB" w14:textId="74810F8C" w:rsidR="00BF5DC8" w:rsidRPr="00916107" w:rsidRDefault="00BF5DC8" w:rsidP="00882891">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18 de ju</w:t>
            </w:r>
            <w:r w:rsidR="0097472B" w:rsidRPr="00916107">
              <w:rPr>
                <w:rFonts w:ascii="Arial Narrow" w:eastAsia="Times New Roman" w:hAnsi="Arial Narrow" w:cs="Arial"/>
                <w:color w:val="000000"/>
                <w:sz w:val="20"/>
                <w:szCs w:val="20"/>
                <w:lang w:val="es-ES" w:eastAsia="es-ES"/>
              </w:rPr>
              <w:t>n</w:t>
            </w:r>
            <w:r w:rsidRPr="00916107">
              <w:rPr>
                <w:rFonts w:ascii="Arial Narrow" w:eastAsia="Times New Roman" w:hAnsi="Arial Narrow" w:cs="Arial"/>
                <w:color w:val="000000"/>
                <w:sz w:val="20"/>
                <w:szCs w:val="20"/>
                <w:lang w:val="es-ES" w:eastAsia="es-ES"/>
              </w:rPr>
              <w:t>io</w:t>
            </w:r>
          </w:p>
        </w:tc>
        <w:tc>
          <w:tcPr>
            <w:tcW w:w="1219" w:type="dxa"/>
            <w:shd w:val="clear" w:color="auto" w:fill="D9F2D0" w:themeFill="accent6" w:themeFillTint="33"/>
            <w:hideMark/>
          </w:tcPr>
          <w:p w14:paraId="7474D18E" w14:textId="7AD017D5" w:rsidR="00BF5DC8" w:rsidRPr="00916107" w:rsidRDefault="00BF5DC8" w:rsidP="00882891">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themeColor="text1"/>
                <w:sz w:val="20"/>
                <w:szCs w:val="20"/>
                <w:lang w:val="es-ES" w:eastAsia="es-ES"/>
              </w:rPr>
              <w:t>Escrito de deslinde</w:t>
            </w:r>
            <w:r w:rsidR="00365E28" w:rsidRPr="00916107">
              <w:rPr>
                <w:rStyle w:val="Refdenotaalpie"/>
                <w:rFonts w:ascii="Arial Narrow" w:eastAsia="Times New Roman" w:hAnsi="Arial Narrow" w:cs="Arial"/>
                <w:color w:val="000000" w:themeColor="text1"/>
                <w:sz w:val="20"/>
                <w:szCs w:val="20"/>
                <w:lang w:val="es-ES" w:eastAsia="es-ES"/>
              </w:rPr>
              <w:footnoteReference w:id="9"/>
            </w:r>
            <w:r w:rsidR="00365E28" w:rsidRPr="00916107">
              <w:rPr>
                <w:rFonts w:ascii="Arial Narrow" w:eastAsia="Times New Roman" w:hAnsi="Arial Narrow" w:cs="Arial"/>
                <w:color w:val="000000" w:themeColor="text1"/>
                <w:sz w:val="20"/>
                <w:szCs w:val="20"/>
                <w:lang w:val="es-ES" w:eastAsia="es-ES"/>
              </w:rPr>
              <w:t xml:space="preserve"> </w:t>
            </w:r>
            <w:r w:rsidRPr="00916107">
              <w:rPr>
                <w:rFonts w:ascii="Arial Narrow" w:eastAsia="Times New Roman" w:hAnsi="Arial Narrow" w:cs="Arial"/>
                <w:color w:val="000000" w:themeColor="text1"/>
                <w:sz w:val="20"/>
                <w:szCs w:val="20"/>
                <w:lang w:val="es-ES" w:eastAsia="es-ES"/>
              </w:rPr>
              <w:t>presentado ante el INE</w:t>
            </w:r>
          </w:p>
        </w:tc>
        <w:tc>
          <w:tcPr>
            <w:tcW w:w="1958" w:type="dxa"/>
            <w:shd w:val="clear" w:color="auto" w:fill="D9F2D0" w:themeFill="accent6" w:themeFillTint="33"/>
            <w:hideMark/>
          </w:tcPr>
          <w:p w14:paraId="409835D6" w14:textId="77777777" w:rsidR="00BF5DC8" w:rsidRPr="00916107" w:rsidRDefault="00BF5DC8" w:rsidP="00882891">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themeColor="text1"/>
                <w:sz w:val="20"/>
                <w:szCs w:val="20"/>
                <w:lang w:val="es-ES" w:eastAsia="es-ES"/>
              </w:rPr>
              <w:t>Verónica Bedolla García</w:t>
            </w:r>
          </w:p>
        </w:tc>
        <w:tc>
          <w:tcPr>
            <w:tcW w:w="1958" w:type="dxa"/>
            <w:shd w:val="clear" w:color="auto" w:fill="D9F2D0" w:themeFill="accent6" w:themeFillTint="33"/>
          </w:tcPr>
          <w:p w14:paraId="2A563952" w14:textId="77777777" w:rsidR="00BF5DC8" w:rsidRPr="00916107" w:rsidRDefault="00BF5DC8" w:rsidP="00882891">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themeColor="text1"/>
                <w:sz w:val="20"/>
                <w:szCs w:val="20"/>
                <w:lang w:val="es-ES" w:eastAsia="es-ES"/>
              </w:rPr>
            </w:pPr>
            <w:r w:rsidRPr="00916107">
              <w:rPr>
                <w:rFonts w:ascii="Arial Narrow" w:eastAsia="Times New Roman" w:hAnsi="Arial Narrow" w:cs="Arial"/>
                <w:color w:val="000000" w:themeColor="text1"/>
                <w:sz w:val="20"/>
                <w:szCs w:val="20"/>
                <w:lang w:val="es-ES" w:eastAsia="es-ES"/>
              </w:rPr>
              <w:t xml:space="preserve">Secretaria Ejecutiva del </w:t>
            </w:r>
            <w:r w:rsidRPr="00916107">
              <w:rPr>
                <w:rFonts w:ascii="Arial Narrow" w:eastAsia="Times New Roman" w:hAnsi="Arial Narrow" w:cs="Arial"/>
                <w:i/>
                <w:iCs/>
                <w:color w:val="000000" w:themeColor="text1"/>
                <w:sz w:val="20"/>
                <w:szCs w:val="20"/>
                <w:lang w:val="es-ES" w:eastAsia="es-ES"/>
              </w:rPr>
              <w:t>IEM</w:t>
            </w:r>
            <w:r w:rsidRPr="00916107">
              <w:rPr>
                <w:rFonts w:ascii="Arial Narrow" w:eastAsia="Times New Roman" w:hAnsi="Arial Narrow" w:cs="Arial"/>
                <w:color w:val="000000" w:themeColor="text1"/>
                <w:sz w:val="20"/>
                <w:szCs w:val="20"/>
                <w:lang w:val="es-ES" w:eastAsia="es-ES"/>
              </w:rPr>
              <w:t xml:space="preserve"> (Procedimiento oficioso)</w:t>
            </w:r>
          </w:p>
        </w:tc>
        <w:tc>
          <w:tcPr>
            <w:tcW w:w="1635" w:type="dxa"/>
            <w:shd w:val="clear" w:color="auto" w:fill="D9F2D0" w:themeFill="accent6" w:themeFillTint="33"/>
          </w:tcPr>
          <w:p w14:paraId="48E1CBD1" w14:textId="77777777" w:rsidR="00BF5DC8" w:rsidRPr="00916107" w:rsidRDefault="00BF5DC8" w:rsidP="00882891">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IEM-PES-59/2025</w:t>
            </w:r>
          </w:p>
        </w:tc>
      </w:tr>
      <w:tr w:rsidR="0017414A" w:rsidRPr="00916107" w14:paraId="666AF1EC" w14:textId="77777777" w:rsidTr="0017414A">
        <w:trPr>
          <w:trHeight w:val="300"/>
        </w:trPr>
        <w:tc>
          <w:tcPr>
            <w:cnfStyle w:val="001000000000" w:firstRow="0" w:lastRow="0" w:firstColumn="1" w:lastColumn="0" w:oddVBand="0" w:evenVBand="0" w:oddHBand="0" w:evenHBand="0" w:firstRowFirstColumn="0" w:firstRowLastColumn="0" w:lastRowFirstColumn="0" w:lastRowLastColumn="0"/>
            <w:tcW w:w="572" w:type="dxa"/>
            <w:noWrap/>
            <w:hideMark/>
          </w:tcPr>
          <w:p w14:paraId="682CC4FA" w14:textId="77777777" w:rsidR="00BF5DC8" w:rsidRPr="00916107" w:rsidRDefault="00BF5DC8" w:rsidP="00882891">
            <w:pPr>
              <w:jc w:val="center"/>
              <w:rPr>
                <w:rFonts w:ascii="Arial Narrow" w:eastAsia="Times New Roman" w:hAnsi="Arial Narrow" w:cs="Arial"/>
                <w:sz w:val="20"/>
                <w:szCs w:val="20"/>
                <w:lang w:val="es-ES" w:eastAsia="es-ES"/>
              </w:rPr>
            </w:pPr>
            <w:r w:rsidRPr="00916107">
              <w:rPr>
                <w:rFonts w:ascii="Arial Narrow" w:eastAsia="Times New Roman" w:hAnsi="Arial Narrow" w:cs="Arial"/>
                <w:sz w:val="20"/>
                <w:szCs w:val="20"/>
                <w:lang w:val="es-ES" w:eastAsia="es-ES"/>
              </w:rPr>
              <w:t>4</w:t>
            </w:r>
          </w:p>
        </w:tc>
        <w:tc>
          <w:tcPr>
            <w:tcW w:w="1237" w:type="dxa"/>
            <w:shd w:val="clear" w:color="auto" w:fill="D9F2D0" w:themeFill="accent6" w:themeFillTint="33"/>
            <w:noWrap/>
            <w:hideMark/>
          </w:tcPr>
          <w:p w14:paraId="188DAC13" w14:textId="30788853" w:rsidR="00BF5DC8" w:rsidRPr="00916107" w:rsidRDefault="0097472B" w:rsidP="00882891">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Sin fecha</w:t>
            </w:r>
          </w:p>
        </w:tc>
        <w:tc>
          <w:tcPr>
            <w:tcW w:w="1219" w:type="dxa"/>
            <w:shd w:val="clear" w:color="auto" w:fill="D9F2D0" w:themeFill="accent6" w:themeFillTint="33"/>
            <w:noWrap/>
            <w:hideMark/>
          </w:tcPr>
          <w:p w14:paraId="73A70D0D" w14:textId="1EEA7680" w:rsidR="00BF5DC8" w:rsidRPr="00916107" w:rsidRDefault="00BF5DC8" w:rsidP="008E0E2C">
            <w:pP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themeColor="text1"/>
                <w:sz w:val="20"/>
                <w:szCs w:val="20"/>
                <w:lang w:val="es-ES"/>
              </w:rPr>
            </w:pPr>
            <w:r w:rsidRPr="00916107">
              <w:rPr>
                <w:rFonts w:ascii="Arial Narrow" w:eastAsia="Arial Narrow" w:hAnsi="Arial Narrow" w:cs="Arial Narrow"/>
                <w:color w:val="000000" w:themeColor="text1"/>
                <w:sz w:val="20"/>
                <w:szCs w:val="20"/>
                <w:lang w:val="es-ES"/>
              </w:rPr>
              <w:t>Escrito en atención a requerimiento del INE</w:t>
            </w:r>
            <w:r w:rsidR="00365E28" w:rsidRPr="00916107">
              <w:rPr>
                <w:rStyle w:val="Refdenotaalpie"/>
                <w:rFonts w:ascii="Arial Narrow" w:eastAsia="Times New Roman" w:hAnsi="Arial Narrow" w:cs="Arial"/>
                <w:color w:val="000000" w:themeColor="text1"/>
                <w:sz w:val="20"/>
                <w:szCs w:val="20"/>
                <w:lang w:val="es-ES" w:eastAsia="es-ES"/>
              </w:rPr>
              <w:footnoteReference w:id="10"/>
            </w:r>
          </w:p>
        </w:tc>
        <w:tc>
          <w:tcPr>
            <w:tcW w:w="1958" w:type="dxa"/>
            <w:shd w:val="clear" w:color="auto" w:fill="D9F2D0" w:themeFill="accent6" w:themeFillTint="33"/>
            <w:noWrap/>
            <w:hideMark/>
          </w:tcPr>
          <w:p w14:paraId="6AACA58E" w14:textId="77777777" w:rsidR="00BF5DC8" w:rsidRPr="00916107" w:rsidRDefault="00BF5DC8" w:rsidP="00882891">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themeColor="text1"/>
                <w:sz w:val="20"/>
                <w:szCs w:val="20"/>
                <w:lang w:val="es-ES" w:eastAsia="es-ES"/>
              </w:rPr>
              <w:t>Mónica Montes Manrique</w:t>
            </w:r>
          </w:p>
        </w:tc>
        <w:tc>
          <w:tcPr>
            <w:tcW w:w="1958" w:type="dxa"/>
            <w:shd w:val="clear" w:color="auto" w:fill="D9F2D0" w:themeFill="accent6" w:themeFillTint="33"/>
          </w:tcPr>
          <w:p w14:paraId="7C581FE9" w14:textId="77777777" w:rsidR="00BF5DC8" w:rsidRPr="00916107" w:rsidRDefault="00BF5DC8" w:rsidP="00882891">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sz w:val="20"/>
                <w:szCs w:val="20"/>
                <w:lang w:val="es-ES" w:eastAsia="es-ES"/>
              </w:rPr>
            </w:pPr>
            <w:r w:rsidRPr="00916107">
              <w:rPr>
                <w:rFonts w:ascii="Arial Narrow" w:eastAsia="Times New Roman" w:hAnsi="Arial Narrow" w:cs="Arial"/>
                <w:color w:val="000000" w:themeColor="text1"/>
                <w:sz w:val="20"/>
                <w:szCs w:val="20"/>
                <w:lang w:val="es-ES" w:eastAsia="es-ES"/>
              </w:rPr>
              <w:t xml:space="preserve">Secretaria Ejecutiva del </w:t>
            </w:r>
            <w:r w:rsidRPr="00916107">
              <w:rPr>
                <w:rFonts w:ascii="Arial Narrow" w:eastAsia="Times New Roman" w:hAnsi="Arial Narrow" w:cs="Arial"/>
                <w:i/>
                <w:iCs/>
                <w:color w:val="000000" w:themeColor="text1"/>
                <w:sz w:val="20"/>
                <w:szCs w:val="20"/>
                <w:lang w:val="es-ES" w:eastAsia="es-ES"/>
              </w:rPr>
              <w:t>IEM</w:t>
            </w:r>
            <w:r w:rsidRPr="00916107">
              <w:rPr>
                <w:rFonts w:ascii="Arial Narrow" w:eastAsia="Times New Roman" w:hAnsi="Arial Narrow" w:cs="Arial"/>
                <w:color w:val="000000" w:themeColor="text1"/>
                <w:sz w:val="20"/>
                <w:szCs w:val="20"/>
                <w:lang w:val="es-ES" w:eastAsia="es-ES"/>
              </w:rPr>
              <w:t xml:space="preserve"> (Procedimiento oficioso)</w:t>
            </w:r>
          </w:p>
        </w:tc>
        <w:tc>
          <w:tcPr>
            <w:tcW w:w="1635" w:type="dxa"/>
            <w:shd w:val="clear" w:color="auto" w:fill="D9F2D0" w:themeFill="accent6" w:themeFillTint="33"/>
          </w:tcPr>
          <w:p w14:paraId="5BCD19FD" w14:textId="77777777" w:rsidR="00BF5DC8" w:rsidRPr="00916107" w:rsidRDefault="00BF5DC8" w:rsidP="00882891">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IEM-PES-61/2025</w:t>
            </w:r>
          </w:p>
        </w:tc>
      </w:tr>
    </w:tbl>
    <w:p w14:paraId="2FCFE3F8" w14:textId="54069810" w:rsidR="00BF5DC8" w:rsidRPr="00916107" w:rsidRDefault="00BF5DC8" w:rsidP="00BF5DC8">
      <w:pPr>
        <w:spacing w:before="100" w:beforeAutospacing="1" w:after="100" w:afterAutospacing="1" w:line="360" w:lineRule="auto"/>
        <w:ind w:right="51"/>
        <w:jc w:val="both"/>
        <w:rPr>
          <w:rFonts w:ascii="Arial" w:hAnsi="Arial" w:cs="Arial"/>
          <w:sz w:val="24"/>
          <w:szCs w:val="24"/>
        </w:rPr>
      </w:pPr>
      <w:r w:rsidRPr="00916107">
        <w:rPr>
          <w:rFonts w:ascii="Arial" w:hAnsi="Arial" w:cs="Arial"/>
          <w:b/>
          <w:bCs/>
          <w:sz w:val="24"/>
          <w:szCs w:val="24"/>
        </w:rPr>
        <w:t xml:space="preserve">1.2. Quinta denuncia. </w:t>
      </w:r>
      <w:r w:rsidRPr="00916107">
        <w:rPr>
          <w:rFonts w:ascii="Arial" w:hAnsi="Arial" w:cs="Arial"/>
          <w:sz w:val="24"/>
          <w:szCs w:val="24"/>
        </w:rPr>
        <w:t xml:space="preserve">El ocho de agosto, dentro del diverso procedimiento especial sancionador </w:t>
      </w:r>
      <w:r w:rsidRPr="00916107">
        <w:rPr>
          <w:rFonts w:ascii="Arial" w:hAnsi="Arial" w:cs="Arial"/>
          <w:b/>
          <w:bCs/>
          <w:sz w:val="24"/>
          <w:szCs w:val="24"/>
        </w:rPr>
        <w:t xml:space="preserve">IEM-PES-52/2025, </w:t>
      </w:r>
      <w:r w:rsidRPr="00916107">
        <w:rPr>
          <w:rFonts w:ascii="Arial" w:hAnsi="Arial" w:cs="Arial"/>
          <w:sz w:val="24"/>
          <w:szCs w:val="24"/>
        </w:rPr>
        <w:t xml:space="preserve">el IEM escindió la denuncia presentada por Maricela Padilla Rebollar, únicamente por lo que aparentan ser </w:t>
      </w:r>
      <w:r w:rsidR="003D703D" w:rsidRPr="00916107">
        <w:rPr>
          <w:rFonts w:ascii="Arial" w:hAnsi="Arial" w:cs="Arial"/>
          <w:sz w:val="24"/>
          <w:szCs w:val="24"/>
        </w:rPr>
        <w:t xml:space="preserve">guías de votación o </w:t>
      </w:r>
      <w:r w:rsidRPr="00916107">
        <w:rPr>
          <w:rFonts w:ascii="Arial" w:hAnsi="Arial" w:cs="Arial"/>
          <w:sz w:val="24"/>
          <w:szCs w:val="24"/>
        </w:rPr>
        <w:t xml:space="preserve">“acordeones” presuntamente distribuidos a la ciudadanía con motivo del proceso judicial </w:t>
      </w:r>
      <w:r w:rsidR="002E5201" w:rsidRPr="00916107">
        <w:rPr>
          <w:rFonts w:ascii="Arial" w:hAnsi="Arial" w:cs="Arial"/>
          <w:sz w:val="24"/>
          <w:szCs w:val="24"/>
        </w:rPr>
        <w:t xml:space="preserve">electoral </w:t>
      </w:r>
      <w:r w:rsidRPr="00916107">
        <w:rPr>
          <w:rFonts w:ascii="Arial" w:hAnsi="Arial" w:cs="Arial"/>
          <w:sz w:val="24"/>
          <w:szCs w:val="24"/>
        </w:rPr>
        <w:t>local, relacionados con los cargos de Jueces y Magistraturas Civiles de la región de Uruapan, por la presunta comisión de conductas constitutivas de coacción al voto y afectación al principio de equidad en la contienda.</w:t>
      </w:r>
      <w:r w:rsidR="00733B2D" w:rsidRPr="00916107">
        <w:rPr>
          <w:rStyle w:val="Refdenotaalpie"/>
          <w:rFonts w:ascii="Arial" w:hAnsi="Arial" w:cs="Arial"/>
          <w:sz w:val="24"/>
          <w:szCs w:val="24"/>
        </w:rPr>
        <w:footnoteReference w:id="11"/>
      </w:r>
      <w:r w:rsidRPr="00916107">
        <w:rPr>
          <w:rFonts w:ascii="Arial" w:hAnsi="Arial" w:cs="Arial"/>
          <w:sz w:val="24"/>
          <w:szCs w:val="24"/>
        </w:rPr>
        <w:t xml:space="preserve"> </w:t>
      </w:r>
    </w:p>
    <w:p w14:paraId="556976E3" w14:textId="77777777" w:rsidR="00BF5DC8" w:rsidRPr="00916107" w:rsidRDefault="00BF5DC8" w:rsidP="00BF5DC8">
      <w:pPr>
        <w:spacing w:before="100" w:beforeAutospacing="1" w:after="100" w:afterAutospacing="1" w:line="360" w:lineRule="auto"/>
        <w:ind w:right="49"/>
        <w:jc w:val="both"/>
        <w:rPr>
          <w:rFonts w:ascii="Arial" w:hAnsi="Arial" w:cs="Arial"/>
          <w:sz w:val="24"/>
          <w:szCs w:val="24"/>
        </w:rPr>
      </w:pPr>
      <w:r w:rsidRPr="00916107">
        <w:rPr>
          <w:rFonts w:ascii="Arial" w:hAnsi="Arial" w:cs="Arial"/>
          <w:sz w:val="24"/>
          <w:szCs w:val="24"/>
        </w:rPr>
        <w:t>Dicha escisión dio origen al quinto procedimiento identificado con la clave IEM-PES-63/2025.</w:t>
      </w:r>
    </w:p>
    <w:p w14:paraId="3E1A2A1F" w14:textId="77777777" w:rsidR="0017414A" w:rsidRDefault="00BF5DC8" w:rsidP="0017414A">
      <w:pPr>
        <w:spacing w:before="100" w:beforeAutospacing="1" w:after="0" w:line="360" w:lineRule="auto"/>
        <w:ind w:right="49"/>
        <w:jc w:val="both"/>
        <w:rPr>
          <w:rFonts w:ascii="Arial" w:hAnsi="Arial" w:cs="Arial"/>
          <w:b/>
          <w:bCs/>
          <w:color w:val="FFFFFF"/>
          <w:sz w:val="24"/>
          <w:szCs w:val="24"/>
          <w:highlight w:val="darkCyan"/>
        </w:rPr>
      </w:pPr>
      <w:r w:rsidRPr="00916107">
        <w:rPr>
          <w:rFonts w:ascii="Arial" w:hAnsi="Arial" w:cs="Arial"/>
          <w:b/>
          <w:bCs/>
          <w:sz w:val="24"/>
          <w:szCs w:val="24"/>
        </w:rPr>
        <w:lastRenderedPageBreak/>
        <w:t>1.3</w:t>
      </w:r>
      <w:r w:rsidR="002944EE" w:rsidRPr="00916107">
        <w:rPr>
          <w:rFonts w:ascii="Arial" w:hAnsi="Arial" w:cs="Arial"/>
          <w:b/>
          <w:bCs/>
          <w:sz w:val="24"/>
          <w:szCs w:val="24"/>
        </w:rPr>
        <w:t>.</w:t>
      </w:r>
      <w:r w:rsidRPr="00916107">
        <w:rPr>
          <w:rFonts w:ascii="Arial" w:hAnsi="Arial" w:cs="Arial"/>
          <w:b/>
          <w:bCs/>
          <w:sz w:val="24"/>
          <w:szCs w:val="24"/>
        </w:rPr>
        <w:t xml:space="preserve"> Acumulación. </w:t>
      </w:r>
      <w:r w:rsidRPr="00916107">
        <w:rPr>
          <w:rFonts w:ascii="Arial" w:hAnsi="Arial" w:cs="Arial"/>
          <w:sz w:val="24"/>
          <w:szCs w:val="24"/>
        </w:rPr>
        <w:t>En acuerdos de veinticinco y veintisiete de junio; veintidós de julio y once de agosto</w:t>
      </w:r>
      <w:r w:rsidR="00E822D1">
        <w:rPr>
          <w:rFonts w:ascii="Arial" w:hAnsi="Arial" w:cs="Arial"/>
          <w:sz w:val="24"/>
          <w:szCs w:val="24"/>
        </w:rPr>
        <w:t>,</w:t>
      </w:r>
      <w:r w:rsidR="007C58A9" w:rsidRPr="00916107">
        <w:rPr>
          <w:rStyle w:val="Refdenotaalpie"/>
          <w:rFonts w:ascii="Arial" w:hAnsi="Arial" w:cs="Arial"/>
          <w:sz w:val="24"/>
          <w:szCs w:val="24"/>
        </w:rPr>
        <w:footnoteReference w:id="12"/>
      </w:r>
      <w:r w:rsidRPr="00916107">
        <w:rPr>
          <w:rFonts w:ascii="Arial" w:hAnsi="Arial" w:cs="Arial"/>
          <w:sz w:val="24"/>
          <w:szCs w:val="24"/>
        </w:rPr>
        <w:t xml:space="preserve"> se acumularon los procedimientos especiales sancionadores </w:t>
      </w:r>
      <w:r w:rsidR="005F7B39" w:rsidRPr="0017414A">
        <w:rPr>
          <w:rFonts w:ascii="Arial" w:hAnsi="Arial" w:cs="Arial"/>
          <w:b/>
          <w:bCs/>
          <w:color w:val="FFFFFF"/>
          <w:sz w:val="24"/>
          <w:szCs w:val="24"/>
          <w:highlight w:val="darkCyan"/>
        </w:rPr>
        <w:t>[No.4]_</w:t>
      </w:r>
      <w:proofErr w:type="spellStart"/>
      <w:r w:rsidR="005F7B39" w:rsidRPr="0017414A">
        <w:rPr>
          <w:rFonts w:ascii="Arial" w:hAnsi="Arial" w:cs="Arial"/>
          <w:b/>
          <w:bCs/>
          <w:color w:val="FFFFFF"/>
          <w:sz w:val="24"/>
          <w:szCs w:val="24"/>
          <w:highlight w:val="darkCyan"/>
        </w:rPr>
        <w:t>ELIMINADO_el_número_de_expediente_antecedente</w:t>
      </w:r>
      <w:proofErr w:type="spellEnd"/>
    </w:p>
    <w:p w14:paraId="65DF2F6E" w14:textId="4420EC68" w:rsidR="00BF5DC8" w:rsidRPr="0017414A" w:rsidRDefault="0017414A" w:rsidP="0017414A">
      <w:pPr>
        <w:spacing w:after="100" w:afterAutospacing="1" w:line="360" w:lineRule="auto"/>
        <w:ind w:right="49"/>
        <w:jc w:val="both"/>
        <w:rPr>
          <w:rFonts w:ascii="Arial" w:hAnsi="Arial" w:cs="Arial"/>
          <w:b/>
          <w:bCs/>
          <w:color w:val="FFFFFF"/>
          <w:highlight w:val="darkCyan"/>
          <w:lang w:val="en-US"/>
        </w:rPr>
      </w:pPr>
      <w:proofErr w:type="gramStart"/>
      <w:r w:rsidRPr="0017414A">
        <w:rPr>
          <w:rFonts w:ascii="Arial" w:hAnsi="Arial" w:cs="Arial"/>
          <w:b/>
          <w:bCs/>
          <w:color w:val="FFFFFF"/>
          <w:sz w:val="24"/>
          <w:szCs w:val="24"/>
          <w:highlight w:val="darkCyan"/>
          <w:lang w:val="en-US"/>
        </w:rPr>
        <w:t>_</w:t>
      </w:r>
      <w:r w:rsidR="005F7B39" w:rsidRPr="0017414A">
        <w:rPr>
          <w:rFonts w:ascii="Arial" w:hAnsi="Arial" w:cs="Arial"/>
          <w:b/>
          <w:bCs/>
          <w:color w:val="FFFFFF"/>
          <w:sz w:val="24"/>
          <w:szCs w:val="24"/>
          <w:highlight w:val="darkCyan"/>
          <w:lang w:val="en-US"/>
        </w:rPr>
        <w:t>[</w:t>
      </w:r>
      <w:proofErr w:type="gramEnd"/>
      <w:r w:rsidR="005F7B39" w:rsidRPr="0017414A">
        <w:rPr>
          <w:rFonts w:ascii="Arial" w:hAnsi="Arial" w:cs="Arial"/>
          <w:b/>
          <w:bCs/>
          <w:color w:val="FFFFFF"/>
          <w:sz w:val="24"/>
          <w:szCs w:val="24"/>
          <w:highlight w:val="darkCyan"/>
          <w:lang w:val="en-US"/>
        </w:rPr>
        <w:t>152]</w:t>
      </w:r>
      <w:r w:rsidR="00BF5DC8" w:rsidRPr="0017414A">
        <w:rPr>
          <w:rFonts w:ascii="Arial" w:hAnsi="Arial" w:cs="Arial"/>
          <w:b/>
          <w:bCs/>
          <w:sz w:val="24"/>
          <w:szCs w:val="24"/>
          <w:lang w:val="en-US"/>
        </w:rPr>
        <w:t>, IEM-PES-59/2025, IEM-PES-61/2025, IEM-PES-63/2025</w:t>
      </w:r>
      <w:r w:rsidR="00BF5DC8" w:rsidRPr="0017414A">
        <w:rPr>
          <w:rFonts w:ascii="Arial" w:hAnsi="Arial" w:cs="Arial"/>
          <w:sz w:val="24"/>
          <w:szCs w:val="24"/>
          <w:lang w:val="en-US"/>
        </w:rPr>
        <w:t xml:space="preserve"> al </w:t>
      </w:r>
      <w:r w:rsidR="00BF5DC8" w:rsidRPr="0017414A">
        <w:rPr>
          <w:rFonts w:ascii="Arial" w:hAnsi="Arial" w:cs="Arial"/>
          <w:b/>
          <w:bCs/>
          <w:sz w:val="24"/>
          <w:szCs w:val="24"/>
          <w:lang w:val="en-US"/>
        </w:rPr>
        <w:t>IEM-PES-56/2025.</w:t>
      </w:r>
    </w:p>
    <w:p w14:paraId="3E2B6F52" w14:textId="385DC251" w:rsidR="00BF5DC8" w:rsidRPr="00916107" w:rsidRDefault="00BF5DC8" w:rsidP="00BF5DC8">
      <w:pPr>
        <w:spacing w:before="100" w:beforeAutospacing="1" w:after="100" w:afterAutospacing="1" w:line="360" w:lineRule="auto"/>
        <w:ind w:right="49"/>
        <w:jc w:val="both"/>
        <w:rPr>
          <w:rFonts w:ascii="Arial" w:hAnsi="Arial" w:cs="Arial"/>
          <w:sz w:val="24"/>
          <w:szCs w:val="24"/>
        </w:rPr>
      </w:pPr>
      <w:r w:rsidRPr="00916107">
        <w:rPr>
          <w:rFonts w:ascii="Arial" w:hAnsi="Arial" w:cs="Arial"/>
          <w:b/>
          <w:bCs/>
          <w:sz w:val="24"/>
          <w:szCs w:val="24"/>
        </w:rPr>
        <w:t>1.</w:t>
      </w:r>
      <w:r w:rsidR="00621627" w:rsidRPr="00916107">
        <w:rPr>
          <w:rFonts w:ascii="Arial" w:hAnsi="Arial" w:cs="Arial"/>
          <w:b/>
          <w:bCs/>
          <w:sz w:val="24"/>
          <w:szCs w:val="24"/>
        </w:rPr>
        <w:t>4</w:t>
      </w:r>
      <w:r w:rsidRPr="00916107">
        <w:rPr>
          <w:rFonts w:ascii="Arial" w:hAnsi="Arial" w:cs="Arial"/>
          <w:b/>
          <w:bCs/>
          <w:sz w:val="24"/>
          <w:szCs w:val="24"/>
        </w:rPr>
        <w:t>. Admisión</w:t>
      </w:r>
      <w:r w:rsidR="00A158C4" w:rsidRPr="00916107">
        <w:rPr>
          <w:rFonts w:ascii="Arial" w:hAnsi="Arial" w:cs="Arial"/>
          <w:b/>
          <w:bCs/>
          <w:sz w:val="24"/>
          <w:szCs w:val="24"/>
        </w:rPr>
        <w:t xml:space="preserve"> y regularización de procedimiento</w:t>
      </w:r>
      <w:r w:rsidRPr="00916107">
        <w:rPr>
          <w:rFonts w:ascii="Arial" w:hAnsi="Arial" w:cs="Arial"/>
          <w:b/>
          <w:bCs/>
          <w:sz w:val="24"/>
          <w:szCs w:val="24"/>
        </w:rPr>
        <w:t xml:space="preserve">. </w:t>
      </w:r>
      <w:r w:rsidR="00536B68" w:rsidRPr="00916107">
        <w:rPr>
          <w:rFonts w:ascii="Arial" w:hAnsi="Arial" w:cs="Arial"/>
          <w:sz w:val="24"/>
          <w:szCs w:val="24"/>
        </w:rPr>
        <w:t>Mediante acuerdos dictados e</w:t>
      </w:r>
      <w:r w:rsidRPr="00916107">
        <w:rPr>
          <w:rFonts w:ascii="Arial" w:hAnsi="Arial" w:cs="Arial"/>
          <w:sz w:val="24"/>
          <w:szCs w:val="24"/>
        </w:rPr>
        <w:t>l diecinueve</w:t>
      </w:r>
      <w:r w:rsidR="00C81169" w:rsidRPr="00916107">
        <w:rPr>
          <w:rFonts w:ascii="Arial" w:hAnsi="Arial" w:cs="Arial"/>
          <w:sz w:val="24"/>
          <w:szCs w:val="24"/>
        </w:rPr>
        <w:t xml:space="preserve"> y veinte</w:t>
      </w:r>
      <w:r w:rsidRPr="00916107">
        <w:rPr>
          <w:rFonts w:ascii="Arial" w:hAnsi="Arial" w:cs="Arial"/>
          <w:sz w:val="24"/>
          <w:szCs w:val="24"/>
        </w:rPr>
        <w:t xml:space="preserve"> de agosto,</w:t>
      </w:r>
      <w:r w:rsidR="00D55735" w:rsidRPr="00916107">
        <w:rPr>
          <w:rStyle w:val="Refdenotaalpie"/>
          <w:rFonts w:ascii="Arial" w:hAnsi="Arial" w:cs="Arial"/>
          <w:sz w:val="24"/>
          <w:szCs w:val="24"/>
        </w:rPr>
        <w:footnoteReference w:id="13"/>
      </w:r>
      <w:r w:rsidRPr="00916107">
        <w:rPr>
          <w:rFonts w:ascii="Arial" w:hAnsi="Arial" w:cs="Arial"/>
          <w:sz w:val="24"/>
          <w:szCs w:val="24"/>
        </w:rPr>
        <w:t xml:space="preserve"> </w:t>
      </w:r>
      <w:r w:rsidR="004B6740" w:rsidRPr="00916107">
        <w:rPr>
          <w:rFonts w:ascii="Arial" w:hAnsi="Arial" w:cs="Arial"/>
          <w:sz w:val="24"/>
          <w:szCs w:val="24"/>
        </w:rPr>
        <w:t>respe</w:t>
      </w:r>
      <w:r w:rsidR="003D703D" w:rsidRPr="00916107">
        <w:rPr>
          <w:rFonts w:ascii="Arial" w:hAnsi="Arial" w:cs="Arial"/>
          <w:sz w:val="24"/>
          <w:szCs w:val="24"/>
        </w:rPr>
        <w:t>c</w:t>
      </w:r>
      <w:r w:rsidR="004B6740" w:rsidRPr="00916107">
        <w:rPr>
          <w:rFonts w:ascii="Arial" w:hAnsi="Arial" w:cs="Arial"/>
          <w:sz w:val="24"/>
          <w:szCs w:val="24"/>
        </w:rPr>
        <w:t>tivamente</w:t>
      </w:r>
      <w:r w:rsidR="00D22044" w:rsidRPr="00916107">
        <w:rPr>
          <w:rFonts w:ascii="Arial" w:hAnsi="Arial" w:cs="Arial"/>
          <w:sz w:val="24"/>
          <w:szCs w:val="24"/>
        </w:rPr>
        <w:t>,</w:t>
      </w:r>
      <w:r w:rsidR="004B6740" w:rsidRPr="00916107">
        <w:rPr>
          <w:rFonts w:ascii="Arial" w:hAnsi="Arial" w:cs="Arial"/>
          <w:sz w:val="24"/>
          <w:szCs w:val="24"/>
        </w:rPr>
        <w:t xml:space="preserve"> </w:t>
      </w:r>
      <w:r w:rsidRPr="00916107">
        <w:rPr>
          <w:rFonts w:ascii="Arial" w:hAnsi="Arial" w:cs="Arial"/>
          <w:sz w:val="24"/>
          <w:szCs w:val="24"/>
        </w:rPr>
        <w:t>se admit</w:t>
      </w:r>
      <w:r w:rsidR="004B6740" w:rsidRPr="00916107">
        <w:rPr>
          <w:rFonts w:ascii="Arial" w:hAnsi="Arial" w:cs="Arial"/>
          <w:sz w:val="24"/>
          <w:szCs w:val="24"/>
        </w:rPr>
        <w:t>i</w:t>
      </w:r>
      <w:r w:rsidR="00D22044" w:rsidRPr="00916107">
        <w:rPr>
          <w:rFonts w:ascii="Arial" w:hAnsi="Arial" w:cs="Arial"/>
          <w:sz w:val="24"/>
          <w:szCs w:val="24"/>
        </w:rPr>
        <w:t>ó</w:t>
      </w:r>
      <w:r w:rsidR="004B6740" w:rsidRPr="00916107">
        <w:rPr>
          <w:rFonts w:ascii="Arial" w:hAnsi="Arial" w:cs="Arial"/>
          <w:sz w:val="24"/>
          <w:szCs w:val="24"/>
        </w:rPr>
        <w:t xml:space="preserve"> </w:t>
      </w:r>
      <w:r w:rsidRPr="00916107">
        <w:rPr>
          <w:rFonts w:ascii="Arial" w:hAnsi="Arial" w:cs="Arial"/>
          <w:sz w:val="24"/>
          <w:szCs w:val="24"/>
        </w:rPr>
        <w:t xml:space="preserve">a trámite </w:t>
      </w:r>
      <w:r w:rsidR="00D22044" w:rsidRPr="00916107">
        <w:rPr>
          <w:rFonts w:ascii="Arial" w:hAnsi="Arial" w:cs="Arial"/>
          <w:sz w:val="24"/>
          <w:szCs w:val="24"/>
        </w:rPr>
        <w:t xml:space="preserve">el </w:t>
      </w:r>
      <w:r w:rsidRPr="00916107">
        <w:rPr>
          <w:rFonts w:ascii="Arial" w:hAnsi="Arial" w:cs="Arial"/>
          <w:sz w:val="24"/>
          <w:szCs w:val="24"/>
        </w:rPr>
        <w:t>procedimiento especial sancionador</w:t>
      </w:r>
      <w:r w:rsidR="00D22044" w:rsidRPr="00916107">
        <w:rPr>
          <w:rFonts w:ascii="Arial" w:hAnsi="Arial" w:cs="Arial"/>
          <w:sz w:val="24"/>
          <w:szCs w:val="24"/>
        </w:rPr>
        <w:t xml:space="preserve"> y sus acumulados</w:t>
      </w:r>
      <w:r w:rsidR="00621627" w:rsidRPr="00916107">
        <w:rPr>
          <w:rFonts w:ascii="Arial" w:hAnsi="Arial" w:cs="Arial"/>
          <w:sz w:val="24"/>
          <w:szCs w:val="24"/>
        </w:rPr>
        <w:t>,</w:t>
      </w:r>
      <w:r w:rsidR="009F7DE9" w:rsidRPr="00916107">
        <w:rPr>
          <w:rFonts w:ascii="Arial" w:hAnsi="Arial" w:cs="Arial"/>
          <w:sz w:val="24"/>
          <w:szCs w:val="24"/>
        </w:rPr>
        <w:t xml:space="preserve"> se precisa</w:t>
      </w:r>
      <w:r w:rsidR="006C1B32" w:rsidRPr="00916107">
        <w:rPr>
          <w:rFonts w:ascii="Arial" w:hAnsi="Arial" w:cs="Arial"/>
          <w:sz w:val="24"/>
          <w:szCs w:val="24"/>
        </w:rPr>
        <w:t>ron las personas quejosas y las denunciadas</w:t>
      </w:r>
      <w:r w:rsidR="00D55735" w:rsidRPr="00916107">
        <w:rPr>
          <w:rFonts w:ascii="Arial" w:hAnsi="Arial" w:cs="Arial"/>
          <w:sz w:val="24"/>
          <w:szCs w:val="24"/>
        </w:rPr>
        <w:t>,</w:t>
      </w:r>
      <w:r w:rsidR="00621627" w:rsidRPr="00916107">
        <w:rPr>
          <w:rFonts w:ascii="Arial" w:hAnsi="Arial" w:cs="Arial"/>
          <w:sz w:val="24"/>
          <w:szCs w:val="24"/>
        </w:rPr>
        <w:t xml:space="preserve"> asimismo, </w:t>
      </w:r>
      <w:r w:rsidR="006E12C1" w:rsidRPr="00916107">
        <w:rPr>
          <w:rFonts w:ascii="Arial" w:hAnsi="Arial" w:cs="Arial"/>
          <w:sz w:val="24"/>
          <w:szCs w:val="24"/>
        </w:rPr>
        <w:t>se regulariz</w:t>
      </w:r>
      <w:r w:rsidR="004D7258" w:rsidRPr="00916107">
        <w:rPr>
          <w:rFonts w:ascii="Arial" w:hAnsi="Arial" w:cs="Arial"/>
          <w:sz w:val="24"/>
          <w:szCs w:val="24"/>
        </w:rPr>
        <w:t>ó</w:t>
      </w:r>
      <w:r w:rsidR="006E12C1" w:rsidRPr="00916107">
        <w:rPr>
          <w:rFonts w:ascii="Arial" w:hAnsi="Arial" w:cs="Arial"/>
          <w:sz w:val="24"/>
          <w:szCs w:val="24"/>
        </w:rPr>
        <w:t xml:space="preserve"> </w:t>
      </w:r>
      <w:r w:rsidR="00E1788B" w:rsidRPr="00916107">
        <w:rPr>
          <w:rFonts w:ascii="Arial" w:hAnsi="Arial" w:cs="Arial"/>
          <w:sz w:val="24"/>
          <w:szCs w:val="24"/>
        </w:rPr>
        <w:t xml:space="preserve">para </w:t>
      </w:r>
      <w:r w:rsidR="00146294" w:rsidRPr="00916107">
        <w:rPr>
          <w:rFonts w:ascii="Arial" w:hAnsi="Arial" w:cs="Arial"/>
          <w:sz w:val="24"/>
          <w:szCs w:val="24"/>
        </w:rPr>
        <w:t xml:space="preserve">finalmente </w:t>
      </w:r>
      <w:r w:rsidR="00E1788B" w:rsidRPr="00916107">
        <w:rPr>
          <w:rFonts w:ascii="Arial" w:hAnsi="Arial" w:cs="Arial"/>
          <w:sz w:val="24"/>
          <w:szCs w:val="24"/>
        </w:rPr>
        <w:t xml:space="preserve">quedar </w:t>
      </w:r>
      <w:r w:rsidR="006E12C1" w:rsidRPr="00916107">
        <w:rPr>
          <w:rFonts w:ascii="Arial" w:hAnsi="Arial" w:cs="Arial"/>
          <w:sz w:val="24"/>
          <w:szCs w:val="24"/>
        </w:rPr>
        <w:t>admitido</w:t>
      </w:r>
      <w:r w:rsidRPr="00916107">
        <w:rPr>
          <w:rFonts w:ascii="Arial" w:hAnsi="Arial" w:cs="Arial"/>
          <w:sz w:val="24"/>
          <w:szCs w:val="24"/>
        </w:rPr>
        <w:t xml:space="preserve"> en contra de </w:t>
      </w:r>
      <w:r w:rsidR="00C81169" w:rsidRPr="00916107">
        <w:rPr>
          <w:rFonts w:ascii="Arial" w:hAnsi="Arial" w:cs="Arial"/>
          <w:sz w:val="24"/>
          <w:szCs w:val="24"/>
        </w:rPr>
        <w:t xml:space="preserve">las siguientes </w:t>
      </w:r>
      <w:r w:rsidRPr="00916107">
        <w:rPr>
          <w:rFonts w:ascii="Arial" w:hAnsi="Arial" w:cs="Arial"/>
          <w:sz w:val="24"/>
          <w:szCs w:val="24"/>
        </w:rPr>
        <w:t xml:space="preserve">ochenta </w:t>
      </w:r>
      <w:r w:rsidR="00C81169" w:rsidRPr="00916107">
        <w:rPr>
          <w:rFonts w:ascii="Arial" w:hAnsi="Arial" w:cs="Arial"/>
          <w:sz w:val="24"/>
          <w:szCs w:val="24"/>
        </w:rPr>
        <w:t xml:space="preserve">y dos </w:t>
      </w:r>
      <w:r w:rsidRPr="00916107">
        <w:rPr>
          <w:rFonts w:ascii="Arial" w:hAnsi="Arial" w:cs="Arial"/>
          <w:sz w:val="24"/>
          <w:szCs w:val="24"/>
        </w:rPr>
        <w:t>personas candidatas:</w:t>
      </w:r>
      <w:r w:rsidR="00D55735" w:rsidRPr="00916107">
        <w:rPr>
          <w:rStyle w:val="Refdenotaalpie"/>
          <w:rFonts w:ascii="Arial" w:hAnsi="Arial" w:cs="Arial"/>
          <w:sz w:val="24"/>
          <w:szCs w:val="24"/>
        </w:rPr>
        <w:footnoteReference w:id="14"/>
      </w:r>
    </w:p>
    <w:tbl>
      <w:tblPr>
        <w:tblW w:w="0" w:type="auto"/>
        <w:tblLook w:val="04A0" w:firstRow="1" w:lastRow="0" w:firstColumn="1" w:lastColumn="0" w:noHBand="0" w:noVBand="1"/>
      </w:tblPr>
      <w:tblGrid>
        <w:gridCol w:w="558"/>
        <w:gridCol w:w="3402"/>
        <w:gridCol w:w="356"/>
        <w:gridCol w:w="556"/>
        <w:gridCol w:w="3402"/>
      </w:tblGrid>
      <w:tr w:rsidR="00621627" w:rsidRPr="00916107" w14:paraId="5E32A1A3" w14:textId="77777777" w:rsidTr="00D605D5">
        <w:trPr>
          <w:trHeight w:val="300"/>
          <w:tblHeader/>
        </w:trPr>
        <w:tc>
          <w:tcPr>
            <w:tcW w:w="558" w:type="dxa"/>
            <w:tcBorders>
              <w:top w:val="nil"/>
              <w:left w:val="nil"/>
              <w:bottom w:val="nil"/>
              <w:right w:val="nil"/>
            </w:tcBorders>
            <w:shd w:val="clear" w:color="auto" w:fill="196B24" w:themeFill="accent3"/>
          </w:tcPr>
          <w:p w14:paraId="06F073CC"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proofErr w:type="spellStart"/>
            <w:r w:rsidRPr="00916107">
              <w:rPr>
                <w:rFonts w:ascii="Arial Narrow" w:eastAsia="Times New Roman" w:hAnsi="Arial Narrow" w:cs="Calibri"/>
                <w:color w:val="FFFFFF" w:themeColor="background1"/>
                <w:sz w:val="20"/>
                <w:szCs w:val="20"/>
                <w:lang w:val="es-ES" w:eastAsia="es-ES"/>
              </w:rPr>
              <w:t>Cvo</w:t>
            </w:r>
            <w:proofErr w:type="spellEnd"/>
            <w:r w:rsidRPr="00916107">
              <w:rPr>
                <w:rFonts w:ascii="Arial Narrow" w:eastAsia="Times New Roman" w:hAnsi="Arial Narrow" w:cs="Calibri"/>
                <w:color w:val="FFFFFF" w:themeColor="background1"/>
                <w:sz w:val="20"/>
                <w:szCs w:val="20"/>
                <w:lang w:val="es-ES" w:eastAsia="es-ES"/>
              </w:rPr>
              <w:t>.</w:t>
            </w:r>
          </w:p>
        </w:tc>
        <w:tc>
          <w:tcPr>
            <w:tcW w:w="3402" w:type="dxa"/>
            <w:tcBorders>
              <w:top w:val="single" w:sz="4" w:space="0" w:color="000000" w:themeColor="text1"/>
              <w:left w:val="single" w:sz="4" w:space="0" w:color="000000" w:themeColor="text1"/>
              <w:bottom w:val="nil"/>
              <w:right w:val="single" w:sz="4" w:space="0" w:color="auto"/>
            </w:tcBorders>
            <w:shd w:val="clear" w:color="auto" w:fill="196B24" w:themeFill="accent3"/>
          </w:tcPr>
          <w:p w14:paraId="51970697"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Personas Denunciadas</w:t>
            </w:r>
          </w:p>
        </w:tc>
        <w:tc>
          <w:tcPr>
            <w:tcW w:w="356" w:type="dxa"/>
            <w:tcBorders>
              <w:left w:val="single" w:sz="4" w:space="0" w:color="auto"/>
              <w:bottom w:val="nil"/>
              <w:right w:val="single" w:sz="4" w:space="0" w:color="auto"/>
            </w:tcBorders>
          </w:tcPr>
          <w:p w14:paraId="29E4B283"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p>
        </w:tc>
        <w:tc>
          <w:tcPr>
            <w:tcW w:w="556" w:type="dxa"/>
            <w:tcBorders>
              <w:top w:val="single" w:sz="4" w:space="0" w:color="000000" w:themeColor="text1"/>
              <w:left w:val="single" w:sz="4" w:space="0" w:color="auto"/>
              <w:bottom w:val="nil"/>
              <w:right w:val="single" w:sz="4" w:space="0" w:color="000000" w:themeColor="text1"/>
            </w:tcBorders>
            <w:shd w:val="clear" w:color="auto" w:fill="196B24" w:themeFill="accent3"/>
          </w:tcPr>
          <w:p w14:paraId="45A11565"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proofErr w:type="spellStart"/>
            <w:r w:rsidRPr="00916107">
              <w:rPr>
                <w:rFonts w:ascii="Arial Narrow" w:eastAsia="Times New Roman" w:hAnsi="Arial Narrow" w:cs="Calibri"/>
                <w:color w:val="FFFFFF" w:themeColor="background1"/>
                <w:sz w:val="20"/>
                <w:szCs w:val="20"/>
                <w:lang w:val="es-ES" w:eastAsia="es-ES"/>
              </w:rPr>
              <w:t>Cvo</w:t>
            </w:r>
            <w:proofErr w:type="spellEnd"/>
            <w:r w:rsidRPr="00916107">
              <w:rPr>
                <w:rFonts w:ascii="Arial Narrow" w:eastAsia="Times New Roman" w:hAnsi="Arial Narrow" w:cs="Calibri"/>
                <w:color w:val="FFFFFF" w:themeColor="background1"/>
                <w:sz w:val="20"/>
                <w:szCs w:val="20"/>
                <w:lang w:val="es-ES" w:eastAsia="es-ES"/>
              </w:rPr>
              <w:t>.</w:t>
            </w:r>
          </w:p>
        </w:tc>
        <w:tc>
          <w:tcPr>
            <w:tcW w:w="3402" w:type="dxa"/>
            <w:tcBorders>
              <w:top w:val="single" w:sz="4" w:space="0" w:color="000000" w:themeColor="text1"/>
              <w:left w:val="single" w:sz="4" w:space="0" w:color="000000" w:themeColor="text1"/>
              <w:bottom w:val="nil"/>
              <w:right w:val="single" w:sz="4" w:space="0" w:color="000000" w:themeColor="text1"/>
            </w:tcBorders>
            <w:shd w:val="clear" w:color="auto" w:fill="196B24" w:themeFill="accent3"/>
          </w:tcPr>
          <w:p w14:paraId="4FBE9A4F"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Personas Denunciadas</w:t>
            </w:r>
          </w:p>
        </w:tc>
      </w:tr>
      <w:tr w:rsidR="00621627" w:rsidRPr="00916107" w14:paraId="278E05DF"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576FDB5B"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1</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793F1689"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Adán Piña Avilés</w:t>
            </w:r>
          </w:p>
        </w:tc>
        <w:tc>
          <w:tcPr>
            <w:tcW w:w="356" w:type="dxa"/>
            <w:tcBorders>
              <w:left w:val="single" w:sz="4" w:space="0" w:color="auto"/>
              <w:right w:val="single" w:sz="4" w:space="0" w:color="auto"/>
            </w:tcBorders>
          </w:tcPr>
          <w:p w14:paraId="045075DE"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1DC66EF0"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42</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609AA3E2"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José Enrique Sánchez Alemán</w:t>
            </w:r>
          </w:p>
        </w:tc>
      </w:tr>
      <w:tr w:rsidR="00621627" w:rsidRPr="00916107" w14:paraId="0562B0D4"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0E83FDA7"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2</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78A6A7A3"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Aleida Soberanis Núñez </w:t>
            </w:r>
          </w:p>
        </w:tc>
        <w:tc>
          <w:tcPr>
            <w:tcW w:w="356" w:type="dxa"/>
            <w:tcBorders>
              <w:left w:val="single" w:sz="4" w:space="0" w:color="auto"/>
              <w:right w:val="single" w:sz="4" w:space="0" w:color="auto"/>
            </w:tcBorders>
          </w:tcPr>
          <w:p w14:paraId="2C7A0C5B"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6138C783"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43</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5A4ADF3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José López Esteban </w:t>
            </w:r>
          </w:p>
        </w:tc>
      </w:tr>
      <w:tr w:rsidR="00621627" w:rsidRPr="00916107" w14:paraId="141FCFC3"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3626790D"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3</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7CFEBEDC"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Alejandra </w:t>
            </w:r>
            <w:proofErr w:type="spellStart"/>
            <w:r w:rsidRPr="00916107">
              <w:rPr>
                <w:rFonts w:ascii="Arial Narrow" w:eastAsia="Times New Roman" w:hAnsi="Arial Narrow" w:cs="Calibri"/>
                <w:color w:val="000000" w:themeColor="text1"/>
                <w:sz w:val="20"/>
                <w:szCs w:val="20"/>
                <w:lang w:val="es-ES" w:eastAsia="es-ES"/>
              </w:rPr>
              <w:t>Elenni</w:t>
            </w:r>
            <w:proofErr w:type="spellEnd"/>
            <w:r w:rsidRPr="00916107">
              <w:rPr>
                <w:rFonts w:ascii="Arial Narrow" w:eastAsia="Times New Roman" w:hAnsi="Arial Narrow" w:cs="Calibri"/>
                <w:color w:val="000000" w:themeColor="text1"/>
                <w:sz w:val="20"/>
                <w:szCs w:val="20"/>
                <w:lang w:val="es-ES" w:eastAsia="es-ES"/>
              </w:rPr>
              <w:t xml:space="preserve"> Velázquez Espino</w:t>
            </w:r>
          </w:p>
        </w:tc>
        <w:tc>
          <w:tcPr>
            <w:tcW w:w="356" w:type="dxa"/>
            <w:tcBorders>
              <w:left w:val="single" w:sz="4" w:space="0" w:color="auto"/>
              <w:right w:val="single" w:sz="4" w:space="0" w:color="auto"/>
            </w:tcBorders>
          </w:tcPr>
          <w:p w14:paraId="53ED07A4"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474AF306"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44</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2159FBD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José María Cázares Rosales</w:t>
            </w:r>
          </w:p>
        </w:tc>
      </w:tr>
      <w:tr w:rsidR="00621627" w:rsidRPr="00916107" w14:paraId="5A6A7A0E"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23721F18"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4</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6C1F987C"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Alejandra López Arreguín</w:t>
            </w:r>
          </w:p>
        </w:tc>
        <w:tc>
          <w:tcPr>
            <w:tcW w:w="356" w:type="dxa"/>
            <w:tcBorders>
              <w:left w:val="single" w:sz="4" w:space="0" w:color="auto"/>
              <w:right w:val="single" w:sz="4" w:space="0" w:color="auto"/>
            </w:tcBorders>
          </w:tcPr>
          <w:p w14:paraId="1329B2CD"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41BD2FB9"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45</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11DCB077"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Krishna </w:t>
            </w:r>
            <w:proofErr w:type="spellStart"/>
            <w:r w:rsidRPr="00916107">
              <w:rPr>
                <w:rFonts w:ascii="Arial Narrow" w:eastAsia="Times New Roman" w:hAnsi="Arial Narrow" w:cs="Calibri"/>
                <w:color w:val="000000" w:themeColor="text1"/>
                <w:sz w:val="20"/>
                <w:szCs w:val="20"/>
                <w:lang w:val="es-ES" w:eastAsia="es-ES"/>
              </w:rPr>
              <w:t>Gandy</w:t>
            </w:r>
            <w:proofErr w:type="spellEnd"/>
            <w:r w:rsidRPr="00916107">
              <w:rPr>
                <w:rFonts w:ascii="Arial Narrow" w:eastAsia="Times New Roman" w:hAnsi="Arial Narrow" w:cs="Calibri"/>
                <w:color w:val="000000" w:themeColor="text1"/>
                <w:sz w:val="20"/>
                <w:szCs w:val="20"/>
                <w:lang w:val="es-ES" w:eastAsia="es-ES"/>
              </w:rPr>
              <w:t xml:space="preserve"> Medina Uribe</w:t>
            </w:r>
          </w:p>
        </w:tc>
      </w:tr>
      <w:tr w:rsidR="00621627" w:rsidRPr="00916107" w14:paraId="1BCD4493"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41D94719"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5</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47896605"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Andrés García Serrano</w:t>
            </w:r>
          </w:p>
        </w:tc>
        <w:tc>
          <w:tcPr>
            <w:tcW w:w="356" w:type="dxa"/>
            <w:tcBorders>
              <w:left w:val="single" w:sz="4" w:space="0" w:color="auto"/>
              <w:right w:val="single" w:sz="4" w:space="0" w:color="auto"/>
            </w:tcBorders>
          </w:tcPr>
          <w:p w14:paraId="7D1BA2C8"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2840D21C"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46</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59C954F6"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Laura Elena Alanís García </w:t>
            </w:r>
          </w:p>
        </w:tc>
      </w:tr>
      <w:tr w:rsidR="00621627" w:rsidRPr="00916107" w14:paraId="3AA3B3BB"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2CCC81C3"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6</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3C9ADED2"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Angélica Yaneth Torres Rodríguez</w:t>
            </w:r>
          </w:p>
        </w:tc>
        <w:tc>
          <w:tcPr>
            <w:tcW w:w="356" w:type="dxa"/>
            <w:tcBorders>
              <w:left w:val="single" w:sz="4" w:space="0" w:color="auto"/>
              <w:right w:val="single" w:sz="4" w:space="0" w:color="auto"/>
            </w:tcBorders>
          </w:tcPr>
          <w:p w14:paraId="1C62F4FC"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1B5D2118"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47</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5ECB5C60"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Leonardo Ángel López González </w:t>
            </w:r>
          </w:p>
        </w:tc>
      </w:tr>
      <w:tr w:rsidR="00621627" w:rsidRPr="00916107" w14:paraId="7526F2B6"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3532D324"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7</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79DAED7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Araceli Palomares Miranda </w:t>
            </w:r>
          </w:p>
        </w:tc>
        <w:tc>
          <w:tcPr>
            <w:tcW w:w="356" w:type="dxa"/>
            <w:tcBorders>
              <w:left w:val="single" w:sz="4" w:space="0" w:color="auto"/>
              <w:right w:val="single" w:sz="4" w:space="0" w:color="auto"/>
            </w:tcBorders>
          </w:tcPr>
          <w:p w14:paraId="5ED58CFB"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418E586B"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48</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0CE2D58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Leticia Paulina Vega López</w:t>
            </w:r>
          </w:p>
        </w:tc>
      </w:tr>
      <w:tr w:rsidR="00621627" w:rsidRPr="00916107" w14:paraId="331CFCD8"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723A1950"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8</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39EA132A"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Arnulfo Torres Garibay</w:t>
            </w:r>
          </w:p>
        </w:tc>
        <w:tc>
          <w:tcPr>
            <w:tcW w:w="356" w:type="dxa"/>
            <w:tcBorders>
              <w:left w:val="single" w:sz="4" w:space="0" w:color="auto"/>
              <w:right w:val="single" w:sz="4" w:space="0" w:color="auto"/>
            </w:tcBorders>
          </w:tcPr>
          <w:p w14:paraId="63EE0AE5"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3E24EED3"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49</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29EAE341"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Liliana </w:t>
            </w:r>
            <w:proofErr w:type="spellStart"/>
            <w:r w:rsidRPr="00916107">
              <w:rPr>
                <w:rFonts w:ascii="Arial Narrow" w:eastAsia="Times New Roman" w:hAnsi="Arial Narrow" w:cs="Calibri"/>
                <w:color w:val="000000" w:themeColor="text1"/>
                <w:sz w:val="20"/>
                <w:szCs w:val="20"/>
                <w:lang w:val="es-ES" w:eastAsia="es-ES"/>
              </w:rPr>
              <w:t>Anell</w:t>
            </w:r>
            <w:proofErr w:type="spellEnd"/>
            <w:r w:rsidRPr="00916107">
              <w:rPr>
                <w:rFonts w:ascii="Arial Narrow" w:eastAsia="Times New Roman" w:hAnsi="Arial Narrow" w:cs="Calibri"/>
                <w:color w:val="000000" w:themeColor="text1"/>
                <w:sz w:val="20"/>
                <w:szCs w:val="20"/>
                <w:lang w:val="es-ES" w:eastAsia="es-ES"/>
              </w:rPr>
              <w:t xml:space="preserve"> Naranjo Hernández </w:t>
            </w:r>
          </w:p>
        </w:tc>
      </w:tr>
      <w:tr w:rsidR="00621627" w:rsidRPr="00916107" w14:paraId="4237EDAF"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7A1CC833"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9</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3D3955A6"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Arturo Torres Campos </w:t>
            </w:r>
          </w:p>
        </w:tc>
        <w:tc>
          <w:tcPr>
            <w:tcW w:w="356" w:type="dxa"/>
            <w:tcBorders>
              <w:left w:val="single" w:sz="4" w:space="0" w:color="auto"/>
              <w:right w:val="single" w:sz="4" w:space="0" w:color="auto"/>
            </w:tcBorders>
          </w:tcPr>
          <w:p w14:paraId="5B97845D"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5EBDD36D"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50</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3364EF2A"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Liliana Martínez Gutiérrez</w:t>
            </w:r>
          </w:p>
        </w:tc>
      </w:tr>
      <w:tr w:rsidR="00621627" w:rsidRPr="00916107" w14:paraId="202FDDA1"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76A61ABA"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10</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5D5C4EB3"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Blanca Luisa Medina Oroz</w:t>
            </w:r>
          </w:p>
        </w:tc>
        <w:tc>
          <w:tcPr>
            <w:tcW w:w="356" w:type="dxa"/>
            <w:tcBorders>
              <w:left w:val="single" w:sz="4" w:space="0" w:color="auto"/>
              <w:right w:val="single" w:sz="4" w:space="0" w:color="auto"/>
            </w:tcBorders>
          </w:tcPr>
          <w:p w14:paraId="3944100E"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0328B990"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51</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4C637FEF"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Lorena Bedolla Ponce</w:t>
            </w:r>
          </w:p>
        </w:tc>
      </w:tr>
      <w:tr w:rsidR="00621627" w:rsidRPr="00916107" w14:paraId="33D05B06"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67561FE2"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11</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6E121C5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Carlos Abraham Ayala Rodríguez </w:t>
            </w:r>
          </w:p>
        </w:tc>
        <w:tc>
          <w:tcPr>
            <w:tcW w:w="356" w:type="dxa"/>
            <w:tcBorders>
              <w:left w:val="single" w:sz="4" w:space="0" w:color="auto"/>
              <w:right w:val="single" w:sz="4" w:space="0" w:color="auto"/>
            </w:tcBorders>
          </w:tcPr>
          <w:p w14:paraId="47D6C78B"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15B1FC56"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52</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682A24BD"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Lucia Baltazar Rendón </w:t>
            </w:r>
          </w:p>
        </w:tc>
      </w:tr>
      <w:tr w:rsidR="00621627" w:rsidRPr="00916107" w14:paraId="24C30B6D"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5B40D264"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12</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60D41EA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Carolina Contreras Coria</w:t>
            </w:r>
          </w:p>
        </w:tc>
        <w:tc>
          <w:tcPr>
            <w:tcW w:w="356" w:type="dxa"/>
            <w:tcBorders>
              <w:left w:val="single" w:sz="4" w:space="0" w:color="auto"/>
              <w:right w:val="single" w:sz="4" w:space="0" w:color="auto"/>
            </w:tcBorders>
          </w:tcPr>
          <w:p w14:paraId="44A965E1"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31B647D3"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53</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38EE3063"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Luis Felipe Quintero Valois </w:t>
            </w:r>
          </w:p>
        </w:tc>
      </w:tr>
      <w:tr w:rsidR="00621627" w:rsidRPr="00916107" w14:paraId="34B2595A"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699A16AF"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13</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5765195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César Reyes Carbajal </w:t>
            </w:r>
          </w:p>
        </w:tc>
        <w:tc>
          <w:tcPr>
            <w:tcW w:w="356" w:type="dxa"/>
            <w:tcBorders>
              <w:left w:val="single" w:sz="4" w:space="0" w:color="auto"/>
              <w:right w:val="single" w:sz="4" w:space="0" w:color="auto"/>
            </w:tcBorders>
          </w:tcPr>
          <w:p w14:paraId="5C8A9378"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4B485383"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54</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30B8982A"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Ma Isabel Torres Murillo</w:t>
            </w:r>
          </w:p>
        </w:tc>
      </w:tr>
      <w:tr w:rsidR="00621627" w:rsidRPr="00916107" w14:paraId="7CD4C7D5"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391AA039"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14</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4D816BF8"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Cinthia </w:t>
            </w:r>
            <w:proofErr w:type="spellStart"/>
            <w:r w:rsidRPr="00916107">
              <w:rPr>
                <w:rFonts w:ascii="Arial Narrow" w:eastAsia="Times New Roman" w:hAnsi="Arial Narrow" w:cs="Calibri"/>
                <w:color w:val="000000" w:themeColor="text1"/>
                <w:sz w:val="20"/>
                <w:szCs w:val="20"/>
                <w:lang w:val="es-ES" w:eastAsia="es-ES"/>
              </w:rPr>
              <w:t>Yanely</w:t>
            </w:r>
            <w:proofErr w:type="spellEnd"/>
            <w:r w:rsidRPr="00916107">
              <w:rPr>
                <w:rFonts w:ascii="Arial Narrow" w:eastAsia="Times New Roman" w:hAnsi="Arial Narrow" w:cs="Calibri"/>
                <w:color w:val="000000" w:themeColor="text1"/>
                <w:sz w:val="20"/>
                <w:szCs w:val="20"/>
                <w:lang w:val="es-ES" w:eastAsia="es-ES"/>
              </w:rPr>
              <w:t xml:space="preserve"> Martínez Urbina</w:t>
            </w:r>
          </w:p>
        </w:tc>
        <w:tc>
          <w:tcPr>
            <w:tcW w:w="356" w:type="dxa"/>
            <w:tcBorders>
              <w:left w:val="single" w:sz="4" w:space="0" w:color="auto"/>
              <w:right w:val="single" w:sz="4" w:space="0" w:color="auto"/>
            </w:tcBorders>
          </w:tcPr>
          <w:p w14:paraId="7917EAF2"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259D4EA9"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55</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1EDF6FE8"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Magdalena Monserrat Pérez Marín </w:t>
            </w:r>
          </w:p>
        </w:tc>
      </w:tr>
      <w:tr w:rsidR="00621627" w:rsidRPr="00916107" w14:paraId="769A0688"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0A032B32"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15</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369CD789"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Clemente Sagrero Banderas </w:t>
            </w:r>
          </w:p>
        </w:tc>
        <w:tc>
          <w:tcPr>
            <w:tcW w:w="356" w:type="dxa"/>
            <w:tcBorders>
              <w:left w:val="single" w:sz="4" w:space="0" w:color="auto"/>
              <w:right w:val="single" w:sz="4" w:space="0" w:color="auto"/>
            </w:tcBorders>
          </w:tcPr>
          <w:p w14:paraId="3A05695A"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7CA77F94"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56</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40D64175"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Manuel Padilla Téllez </w:t>
            </w:r>
          </w:p>
        </w:tc>
      </w:tr>
      <w:tr w:rsidR="00621627" w:rsidRPr="00916107" w14:paraId="5E163567"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0DF9983B"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16</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3B51B69F"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Diego Cruz Espinoza </w:t>
            </w:r>
          </w:p>
        </w:tc>
        <w:tc>
          <w:tcPr>
            <w:tcW w:w="356" w:type="dxa"/>
            <w:tcBorders>
              <w:left w:val="single" w:sz="4" w:space="0" w:color="auto"/>
              <w:right w:val="single" w:sz="4" w:space="0" w:color="auto"/>
            </w:tcBorders>
          </w:tcPr>
          <w:p w14:paraId="48D7CB87"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19A7C4C0"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57</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5433B0E5"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Marcela Guadalupe Esquivel Piedra</w:t>
            </w:r>
          </w:p>
        </w:tc>
      </w:tr>
      <w:tr w:rsidR="00621627" w:rsidRPr="00916107" w14:paraId="79A26264"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150BA60F"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17</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7AEE47AA"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Elia Deyanira Chávez Gutiérrez</w:t>
            </w:r>
          </w:p>
        </w:tc>
        <w:tc>
          <w:tcPr>
            <w:tcW w:w="356" w:type="dxa"/>
            <w:tcBorders>
              <w:left w:val="single" w:sz="4" w:space="0" w:color="auto"/>
              <w:right w:val="single" w:sz="4" w:space="0" w:color="auto"/>
            </w:tcBorders>
          </w:tcPr>
          <w:p w14:paraId="22404A22"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1768BA1E"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58</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27B8DA7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Marco Antonio Muñiz Tinoco </w:t>
            </w:r>
          </w:p>
        </w:tc>
      </w:tr>
      <w:tr w:rsidR="00621627" w:rsidRPr="00916107" w14:paraId="2FC22D99"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65A5A1FE"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18</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1E447D4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Elvia Higuera Pérez</w:t>
            </w:r>
          </w:p>
        </w:tc>
        <w:tc>
          <w:tcPr>
            <w:tcW w:w="356" w:type="dxa"/>
            <w:tcBorders>
              <w:left w:val="single" w:sz="4" w:space="0" w:color="auto"/>
              <w:right w:val="single" w:sz="4" w:space="0" w:color="auto"/>
            </w:tcBorders>
          </w:tcPr>
          <w:p w14:paraId="44876EED"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1AB75B48"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59</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0735A330"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Marcos Alejandro Sánchez Ojeda</w:t>
            </w:r>
          </w:p>
        </w:tc>
      </w:tr>
      <w:tr w:rsidR="00621627" w:rsidRPr="00916107" w14:paraId="7C2BE66B"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475C1329"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19</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3257D7CC"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Emma Casandra León Rivera </w:t>
            </w:r>
          </w:p>
        </w:tc>
        <w:tc>
          <w:tcPr>
            <w:tcW w:w="356" w:type="dxa"/>
            <w:tcBorders>
              <w:left w:val="single" w:sz="4" w:space="0" w:color="auto"/>
              <w:right w:val="single" w:sz="4" w:space="0" w:color="auto"/>
            </w:tcBorders>
          </w:tcPr>
          <w:p w14:paraId="6EFE8705"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358EC9D2"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60</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41E152A2"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María Del Carmen Ramírez Chora </w:t>
            </w:r>
          </w:p>
        </w:tc>
      </w:tr>
      <w:tr w:rsidR="00621627" w:rsidRPr="00916107" w14:paraId="13C3D219"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3B338158"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20</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41F5EB27"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proofErr w:type="spellStart"/>
            <w:r w:rsidRPr="00916107">
              <w:rPr>
                <w:rFonts w:ascii="Arial Narrow" w:eastAsia="Times New Roman" w:hAnsi="Arial Narrow" w:cs="Calibri"/>
                <w:color w:val="000000" w:themeColor="text1"/>
                <w:sz w:val="20"/>
                <w:szCs w:val="20"/>
                <w:lang w:val="es-ES" w:eastAsia="es-ES"/>
              </w:rPr>
              <w:t>Enock</w:t>
            </w:r>
            <w:proofErr w:type="spellEnd"/>
            <w:r w:rsidRPr="00916107">
              <w:rPr>
                <w:rFonts w:ascii="Arial Narrow" w:eastAsia="Times New Roman" w:hAnsi="Arial Narrow" w:cs="Calibri"/>
                <w:color w:val="000000" w:themeColor="text1"/>
                <w:sz w:val="20"/>
                <w:szCs w:val="20"/>
                <w:lang w:val="es-ES" w:eastAsia="es-ES"/>
              </w:rPr>
              <w:t xml:space="preserve"> Iván Barragán Estrada</w:t>
            </w:r>
          </w:p>
        </w:tc>
        <w:tc>
          <w:tcPr>
            <w:tcW w:w="356" w:type="dxa"/>
            <w:tcBorders>
              <w:left w:val="single" w:sz="4" w:space="0" w:color="auto"/>
              <w:right w:val="single" w:sz="4" w:space="0" w:color="auto"/>
            </w:tcBorders>
          </w:tcPr>
          <w:p w14:paraId="124B1D60"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66B2960F"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61</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6C33A167"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María Elena Lozano Álvarez</w:t>
            </w:r>
          </w:p>
        </w:tc>
      </w:tr>
      <w:tr w:rsidR="00621627" w:rsidRPr="00916107" w14:paraId="0285E001"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5A5FCF4A"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21</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28A02B4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Eréndira Alfaro Villaseñor</w:t>
            </w:r>
          </w:p>
        </w:tc>
        <w:tc>
          <w:tcPr>
            <w:tcW w:w="356" w:type="dxa"/>
            <w:tcBorders>
              <w:left w:val="single" w:sz="4" w:space="0" w:color="auto"/>
              <w:right w:val="single" w:sz="4" w:space="0" w:color="auto"/>
            </w:tcBorders>
          </w:tcPr>
          <w:p w14:paraId="23A994D2"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3BBEF516"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62</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27CD1AB2"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María Guadalupe Zavala Jacobo</w:t>
            </w:r>
          </w:p>
        </w:tc>
      </w:tr>
      <w:tr w:rsidR="00621627" w:rsidRPr="00916107" w14:paraId="68D8D895"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64EF48D3"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22</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4AC9A4EA"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Erick de Jesús Ruiz Moreno </w:t>
            </w:r>
          </w:p>
        </w:tc>
        <w:tc>
          <w:tcPr>
            <w:tcW w:w="356" w:type="dxa"/>
            <w:tcBorders>
              <w:left w:val="single" w:sz="4" w:space="0" w:color="auto"/>
              <w:right w:val="single" w:sz="4" w:space="0" w:color="auto"/>
            </w:tcBorders>
          </w:tcPr>
          <w:p w14:paraId="34C882D2"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0B4F75A7"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63</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02614676"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María Isabel Cruz Corral</w:t>
            </w:r>
          </w:p>
        </w:tc>
      </w:tr>
      <w:tr w:rsidR="00621627" w:rsidRPr="00916107" w14:paraId="45CBB81C"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61F9C36A"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23</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45CAB0F2"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Ezequiel Cruz Mora </w:t>
            </w:r>
          </w:p>
        </w:tc>
        <w:tc>
          <w:tcPr>
            <w:tcW w:w="356" w:type="dxa"/>
            <w:tcBorders>
              <w:left w:val="single" w:sz="4" w:space="0" w:color="auto"/>
              <w:right w:val="single" w:sz="4" w:space="0" w:color="auto"/>
            </w:tcBorders>
          </w:tcPr>
          <w:p w14:paraId="0BF2FBEC"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03B75592"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64</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2B5A646F"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Mariana Izquierdo Guzmán</w:t>
            </w:r>
          </w:p>
        </w:tc>
      </w:tr>
      <w:tr w:rsidR="00621627" w:rsidRPr="00916107" w14:paraId="4CEFF4A8"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3362F672"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24</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769538F2"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Fabiola del Carmen </w:t>
            </w:r>
            <w:proofErr w:type="spellStart"/>
            <w:r w:rsidRPr="00916107">
              <w:rPr>
                <w:rFonts w:ascii="Arial Narrow" w:eastAsia="Times New Roman" w:hAnsi="Arial Narrow" w:cs="Calibri"/>
                <w:color w:val="000000" w:themeColor="text1"/>
                <w:sz w:val="20"/>
                <w:szCs w:val="20"/>
                <w:lang w:val="es-ES" w:eastAsia="es-ES"/>
              </w:rPr>
              <w:t>Huirache</w:t>
            </w:r>
            <w:proofErr w:type="spellEnd"/>
            <w:r w:rsidRPr="00916107">
              <w:rPr>
                <w:rFonts w:ascii="Arial Narrow" w:eastAsia="Times New Roman" w:hAnsi="Arial Narrow" w:cs="Calibri"/>
                <w:color w:val="000000" w:themeColor="text1"/>
                <w:sz w:val="20"/>
                <w:szCs w:val="20"/>
                <w:lang w:val="es-ES" w:eastAsia="es-ES"/>
              </w:rPr>
              <w:t xml:space="preserve"> Oseguera</w:t>
            </w:r>
          </w:p>
        </w:tc>
        <w:tc>
          <w:tcPr>
            <w:tcW w:w="356" w:type="dxa"/>
            <w:tcBorders>
              <w:left w:val="single" w:sz="4" w:space="0" w:color="auto"/>
              <w:right w:val="single" w:sz="4" w:space="0" w:color="auto"/>
            </w:tcBorders>
          </w:tcPr>
          <w:p w14:paraId="55B68B55"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570C199D"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65</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063F7EC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Mario Sotelo Rodríguez </w:t>
            </w:r>
          </w:p>
        </w:tc>
      </w:tr>
      <w:tr w:rsidR="00621627" w:rsidRPr="00916107" w14:paraId="26CE71A3"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2C89B2BD"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25</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399AD11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Felipe de Jesús Albornos Zetina</w:t>
            </w:r>
          </w:p>
        </w:tc>
        <w:tc>
          <w:tcPr>
            <w:tcW w:w="356" w:type="dxa"/>
            <w:tcBorders>
              <w:left w:val="single" w:sz="4" w:space="0" w:color="auto"/>
              <w:right w:val="single" w:sz="4" w:space="0" w:color="auto"/>
            </w:tcBorders>
          </w:tcPr>
          <w:p w14:paraId="0354C77D"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6675AF3E"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66</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4BD0DD81"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Martha Magaly Vega Alfaro </w:t>
            </w:r>
          </w:p>
        </w:tc>
      </w:tr>
      <w:tr w:rsidR="00621627" w:rsidRPr="00916107" w14:paraId="6637EC20"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58EA3089"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lastRenderedPageBreak/>
              <w:t>26</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2B54EC0F"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Francisco Javier de Jesús Loaiza Murillo</w:t>
            </w:r>
          </w:p>
        </w:tc>
        <w:tc>
          <w:tcPr>
            <w:tcW w:w="356" w:type="dxa"/>
            <w:tcBorders>
              <w:left w:val="single" w:sz="4" w:space="0" w:color="auto"/>
              <w:right w:val="single" w:sz="4" w:space="0" w:color="auto"/>
            </w:tcBorders>
          </w:tcPr>
          <w:p w14:paraId="73F0D1B0"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78A94FC2"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67</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1265CB60"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Marvin Adair Carreto Vargas</w:t>
            </w:r>
          </w:p>
        </w:tc>
      </w:tr>
      <w:tr w:rsidR="00621627" w:rsidRPr="00916107" w14:paraId="3D090CDC"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0A6A880E"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27</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33F2414D"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Gabriela Manzo Ortiz </w:t>
            </w:r>
          </w:p>
        </w:tc>
        <w:tc>
          <w:tcPr>
            <w:tcW w:w="356" w:type="dxa"/>
            <w:tcBorders>
              <w:left w:val="single" w:sz="4" w:space="0" w:color="auto"/>
              <w:right w:val="single" w:sz="4" w:space="0" w:color="auto"/>
            </w:tcBorders>
          </w:tcPr>
          <w:p w14:paraId="6FBFF3FF"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3200735A"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68</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565604F5"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Mayra Xiomara Trevizo Guízar</w:t>
            </w:r>
          </w:p>
        </w:tc>
      </w:tr>
      <w:tr w:rsidR="00621627" w:rsidRPr="00916107" w14:paraId="0B8851DF"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1F3F364E"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28</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571314C4"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Genaro Álvarez Pérez</w:t>
            </w:r>
          </w:p>
        </w:tc>
        <w:tc>
          <w:tcPr>
            <w:tcW w:w="356" w:type="dxa"/>
            <w:tcBorders>
              <w:left w:val="single" w:sz="4" w:space="0" w:color="auto"/>
              <w:right w:val="single" w:sz="4" w:space="0" w:color="auto"/>
            </w:tcBorders>
          </w:tcPr>
          <w:p w14:paraId="12109985"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21DE2F87"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69</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63D207F6"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Miguel Ángel </w:t>
            </w:r>
            <w:proofErr w:type="spellStart"/>
            <w:r w:rsidRPr="00916107">
              <w:rPr>
                <w:rFonts w:ascii="Arial Narrow" w:eastAsia="Times New Roman" w:hAnsi="Arial Narrow" w:cs="Calibri"/>
                <w:color w:val="000000" w:themeColor="text1"/>
                <w:sz w:val="20"/>
                <w:szCs w:val="20"/>
                <w:lang w:val="es-ES" w:eastAsia="es-ES"/>
              </w:rPr>
              <w:t>Moreles</w:t>
            </w:r>
            <w:proofErr w:type="spellEnd"/>
            <w:r w:rsidRPr="00916107">
              <w:rPr>
                <w:rFonts w:ascii="Arial Narrow" w:eastAsia="Times New Roman" w:hAnsi="Arial Narrow" w:cs="Calibri"/>
                <w:color w:val="000000" w:themeColor="text1"/>
                <w:sz w:val="20"/>
                <w:szCs w:val="20"/>
                <w:lang w:val="es-ES" w:eastAsia="es-ES"/>
              </w:rPr>
              <w:t xml:space="preserve"> Vázquez</w:t>
            </w:r>
          </w:p>
        </w:tc>
      </w:tr>
      <w:tr w:rsidR="00621627" w:rsidRPr="00916107" w14:paraId="0DACD999"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07B981E7"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29</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72B91CA2"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Gerardo Nava Mejía </w:t>
            </w:r>
          </w:p>
        </w:tc>
        <w:tc>
          <w:tcPr>
            <w:tcW w:w="356" w:type="dxa"/>
            <w:tcBorders>
              <w:left w:val="single" w:sz="4" w:space="0" w:color="auto"/>
              <w:right w:val="single" w:sz="4" w:space="0" w:color="auto"/>
            </w:tcBorders>
          </w:tcPr>
          <w:p w14:paraId="428C6903"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1FA5832A"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70</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2BA5AB64"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Miguel Orozco </w:t>
            </w:r>
            <w:proofErr w:type="spellStart"/>
            <w:r w:rsidRPr="00916107">
              <w:rPr>
                <w:rFonts w:ascii="Arial Narrow" w:eastAsia="Times New Roman" w:hAnsi="Arial Narrow" w:cs="Calibri"/>
                <w:color w:val="000000" w:themeColor="text1"/>
                <w:sz w:val="20"/>
                <w:szCs w:val="20"/>
                <w:lang w:val="es-ES" w:eastAsia="es-ES"/>
              </w:rPr>
              <w:t>Eguiza</w:t>
            </w:r>
            <w:proofErr w:type="spellEnd"/>
          </w:p>
        </w:tc>
      </w:tr>
      <w:tr w:rsidR="00621627" w:rsidRPr="00916107" w14:paraId="4025ECC1"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3B2473E3"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30</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007E92E0"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Gilda Lucia Rodríguez Márquez </w:t>
            </w:r>
          </w:p>
        </w:tc>
        <w:tc>
          <w:tcPr>
            <w:tcW w:w="356" w:type="dxa"/>
            <w:tcBorders>
              <w:left w:val="single" w:sz="4" w:space="0" w:color="auto"/>
              <w:right w:val="single" w:sz="4" w:space="0" w:color="auto"/>
            </w:tcBorders>
          </w:tcPr>
          <w:p w14:paraId="12D552D3"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1CD72C04"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71</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05C05FC0"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Oscar Reyes Valdés</w:t>
            </w:r>
          </w:p>
        </w:tc>
      </w:tr>
      <w:tr w:rsidR="00621627" w:rsidRPr="00916107" w14:paraId="430C5E54"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09F87974"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31</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1C57FDF5"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Gracia Del Socorro Arias Ramos</w:t>
            </w:r>
          </w:p>
        </w:tc>
        <w:tc>
          <w:tcPr>
            <w:tcW w:w="356" w:type="dxa"/>
            <w:tcBorders>
              <w:left w:val="single" w:sz="4" w:space="0" w:color="auto"/>
              <w:right w:val="single" w:sz="4" w:space="0" w:color="auto"/>
            </w:tcBorders>
          </w:tcPr>
          <w:p w14:paraId="76B656EC"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4C31A168"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72</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2709EE6C"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Paula Edith Espinosa Barrientos</w:t>
            </w:r>
          </w:p>
        </w:tc>
      </w:tr>
      <w:tr w:rsidR="00621627" w:rsidRPr="00916107" w14:paraId="6DBDDD9A"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4C8BA617"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32</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246F9793"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Guadalupe Arias Fuentes</w:t>
            </w:r>
          </w:p>
        </w:tc>
        <w:tc>
          <w:tcPr>
            <w:tcW w:w="356" w:type="dxa"/>
            <w:tcBorders>
              <w:left w:val="single" w:sz="4" w:space="0" w:color="auto"/>
              <w:right w:val="single" w:sz="4" w:space="0" w:color="auto"/>
            </w:tcBorders>
          </w:tcPr>
          <w:p w14:paraId="6816A65C"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47F90DF5"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73</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3899577B"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Ramon Alcázar Basaldúa</w:t>
            </w:r>
          </w:p>
        </w:tc>
      </w:tr>
      <w:tr w:rsidR="00621627" w:rsidRPr="00916107" w14:paraId="3412AB80"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27EB4792"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33</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082571CD"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Guillermina Hernández Arteaga</w:t>
            </w:r>
          </w:p>
        </w:tc>
        <w:tc>
          <w:tcPr>
            <w:tcW w:w="356" w:type="dxa"/>
            <w:tcBorders>
              <w:left w:val="single" w:sz="4" w:space="0" w:color="auto"/>
              <w:right w:val="single" w:sz="4" w:space="0" w:color="auto"/>
            </w:tcBorders>
          </w:tcPr>
          <w:p w14:paraId="1F8B7D12"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4549ECD6"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74</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400FAAA7"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Sandra Luz Hernández Guzmán </w:t>
            </w:r>
          </w:p>
        </w:tc>
      </w:tr>
      <w:tr w:rsidR="00621627" w:rsidRPr="00916107" w14:paraId="1CF5796C"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4B4A1761"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34</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746FC1D2"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Hugo Alberto Gama Coria </w:t>
            </w:r>
          </w:p>
        </w:tc>
        <w:tc>
          <w:tcPr>
            <w:tcW w:w="356" w:type="dxa"/>
            <w:tcBorders>
              <w:left w:val="single" w:sz="4" w:space="0" w:color="auto"/>
              <w:right w:val="single" w:sz="4" w:space="0" w:color="auto"/>
            </w:tcBorders>
          </w:tcPr>
          <w:p w14:paraId="7E6B9078"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7F923D1B"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75</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283F3C35"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Selene Vázquez Garibay </w:t>
            </w:r>
          </w:p>
        </w:tc>
      </w:tr>
      <w:tr w:rsidR="00621627" w:rsidRPr="00916107" w14:paraId="47A8D8A4"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103FF89B"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35</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01311A05"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Irma Ríos Villegas</w:t>
            </w:r>
          </w:p>
        </w:tc>
        <w:tc>
          <w:tcPr>
            <w:tcW w:w="356" w:type="dxa"/>
            <w:tcBorders>
              <w:left w:val="single" w:sz="4" w:space="0" w:color="auto"/>
              <w:right w:val="single" w:sz="4" w:space="0" w:color="auto"/>
            </w:tcBorders>
          </w:tcPr>
          <w:p w14:paraId="53BFDEC6"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02D22B2D"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76</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53CF02BC"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proofErr w:type="spellStart"/>
            <w:r w:rsidRPr="00916107">
              <w:rPr>
                <w:rFonts w:ascii="Arial Narrow" w:eastAsia="Times New Roman" w:hAnsi="Arial Narrow" w:cs="Calibri"/>
                <w:color w:val="000000" w:themeColor="text1"/>
                <w:sz w:val="20"/>
                <w:szCs w:val="20"/>
                <w:lang w:val="es-ES" w:eastAsia="es-ES"/>
              </w:rPr>
              <w:t>Senia</w:t>
            </w:r>
            <w:proofErr w:type="spellEnd"/>
            <w:r w:rsidRPr="00916107">
              <w:rPr>
                <w:rFonts w:ascii="Arial Narrow" w:eastAsia="Times New Roman" w:hAnsi="Arial Narrow" w:cs="Calibri"/>
                <w:color w:val="000000" w:themeColor="text1"/>
                <w:sz w:val="20"/>
                <w:szCs w:val="20"/>
                <w:lang w:val="es-ES" w:eastAsia="es-ES"/>
              </w:rPr>
              <w:t xml:space="preserve"> Mora Contreras </w:t>
            </w:r>
          </w:p>
        </w:tc>
      </w:tr>
      <w:tr w:rsidR="00621627" w:rsidRPr="00916107" w14:paraId="07BCEA74"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338BDD1A"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36</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17ADF9E7"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Ismael Pinzón Núñez </w:t>
            </w:r>
          </w:p>
        </w:tc>
        <w:tc>
          <w:tcPr>
            <w:tcW w:w="356" w:type="dxa"/>
            <w:tcBorders>
              <w:left w:val="single" w:sz="4" w:space="0" w:color="auto"/>
              <w:right w:val="single" w:sz="4" w:space="0" w:color="auto"/>
            </w:tcBorders>
          </w:tcPr>
          <w:p w14:paraId="0858C307"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503E882F"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77</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09FB4619"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Susana Nidia Guillén Chávez </w:t>
            </w:r>
          </w:p>
        </w:tc>
      </w:tr>
      <w:tr w:rsidR="00621627" w:rsidRPr="00916107" w14:paraId="7C038ACC"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757B0E8C"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37</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0CEA09B9"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Jesús Alejandro Sosa Maya</w:t>
            </w:r>
          </w:p>
        </w:tc>
        <w:tc>
          <w:tcPr>
            <w:tcW w:w="356" w:type="dxa"/>
            <w:tcBorders>
              <w:left w:val="single" w:sz="4" w:space="0" w:color="auto"/>
              <w:right w:val="single" w:sz="4" w:space="0" w:color="auto"/>
            </w:tcBorders>
          </w:tcPr>
          <w:p w14:paraId="0983B13D"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1C331906"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78</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6F53C6EE"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proofErr w:type="spellStart"/>
            <w:r w:rsidRPr="00916107">
              <w:rPr>
                <w:rFonts w:ascii="Arial Narrow" w:eastAsia="Times New Roman" w:hAnsi="Arial Narrow" w:cs="Calibri"/>
                <w:color w:val="000000" w:themeColor="text1"/>
                <w:sz w:val="20"/>
                <w:szCs w:val="20"/>
                <w:lang w:val="es-ES" w:eastAsia="es-ES"/>
              </w:rPr>
              <w:t>Ulices</w:t>
            </w:r>
            <w:proofErr w:type="spellEnd"/>
            <w:r w:rsidRPr="00916107">
              <w:rPr>
                <w:rFonts w:ascii="Arial Narrow" w:eastAsia="Times New Roman" w:hAnsi="Arial Narrow" w:cs="Calibri"/>
                <w:color w:val="000000" w:themeColor="text1"/>
                <w:sz w:val="20"/>
                <w:szCs w:val="20"/>
                <w:lang w:val="es-ES" w:eastAsia="es-ES"/>
              </w:rPr>
              <w:t xml:space="preserve"> Abad Santos</w:t>
            </w:r>
          </w:p>
        </w:tc>
      </w:tr>
      <w:tr w:rsidR="00621627" w:rsidRPr="00916107" w14:paraId="21F79175"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2EF0BB82"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38</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64562664"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Jonnathan Alejandro Torres Morales</w:t>
            </w:r>
          </w:p>
        </w:tc>
        <w:tc>
          <w:tcPr>
            <w:tcW w:w="356" w:type="dxa"/>
            <w:tcBorders>
              <w:left w:val="single" w:sz="4" w:space="0" w:color="auto"/>
              <w:right w:val="single" w:sz="4" w:space="0" w:color="auto"/>
            </w:tcBorders>
          </w:tcPr>
          <w:p w14:paraId="580BC50F"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5693BE85"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79</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7D00C7A2"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Ulises Chávez Puga</w:t>
            </w:r>
          </w:p>
        </w:tc>
      </w:tr>
      <w:tr w:rsidR="00621627" w:rsidRPr="00916107" w14:paraId="1CB1ED49"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3193F5DE"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39</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144C209D"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Jorge Derio Camacho Zapiain</w:t>
            </w:r>
          </w:p>
        </w:tc>
        <w:tc>
          <w:tcPr>
            <w:tcW w:w="356" w:type="dxa"/>
            <w:tcBorders>
              <w:left w:val="single" w:sz="4" w:space="0" w:color="auto"/>
              <w:right w:val="single" w:sz="4" w:space="0" w:color="auto"/>
            </w:tcBorders>
          </w:tcPr>
          <w:p w14:paraId="478BEE24"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5E3BC360"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80</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35C33416"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Víctor Lenin Sánchez Rodríguez </w:t>
            </w:r>
          </w:p>
        </w:tc>
      </w:tr>
      <w:tr w:rsidR="00621627" w:rsidRPr="00916107" w14:paraId="4AFA1346"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70E8D352"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40</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2EFFEDC5"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proofErr w:type="spellStart"/>
            <w:r w:rsidRPr="00916107">
              <w:rPr>
                <w:rFonts w:ascii="Arial Narrow" w:eastAsia="Times New Roman" w:hAnsi="Arial Narrow" w:cs="Calibri"/>
                <w:color w:val="000000" w:themeColor="text1"/>
                <w:sz w:val="20"/>
                <w:szCs w:val="20"/>
                <w:lang w:val="es-ES" w:eastAsia="es-ES"/>
              </w:rPr>
              <w:t>Josceline</w:t>
            </w:r>
            <w:proofErr w:type="spellEnd"/>
            <w:r w:rsidRPr="00916107">
              <w:rPr>
                <w:rFonts w:ascii="Arial Narrow" w:eastAsia="Times New Roman" w:hAnsi="Arial Narrow" w:cs="Calibri"/>
                <w:color w:val="000000" w:themeColor="text1"/>
                <w:sz w:val="20"/>
                <w:szCs w:val="20"/>
                <w:lang w:val="es-ES" w:eastAsia="es-ES"/>
              </w:rPr>
              <w:t xml:space="preserve"> Infante Esquivel</w:t>
            </w:r>
          </w:p>
        </w:tc>
        <w:tc>
          <w:tcPr>
            <w:tcW w:w="356" w:type="dxa"/>
            <w:tcBorders>
              <w:left w:val="single" w:sz="4" w:space="0" w:color="auto"/>
              <w:right w:val="single" w:sz="4" w:space="0" w:color="auto"/>
            </w:tcBorders>
          </w:tcPr>
          <w:p w14:paraId="2B517782"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6F628101"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81</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30FBE7D8"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 xml:space="preserve">Wilfrido Tapia López </w:t>
            </w:r>
          </w:p>
        </w:tc>
      </w:tr>
      <w:tr w:rsidR="00621627" w:rsidRPr="00916107" w14:paraId="26EF5A1C" w14:textId="77777777" w:rsidTr="00D605D5">
        <w:trPr>
          <w:trHeight w:val="300"/>
        </w:trPr>
        <w:tc>
          <w:tcPr>
            <w:tcW w:w="5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96B24" w:themeFill="accent3"/>
          </w:tcPr>
          <w:p w14:paraId="76C23B0B"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41</w:t>
            </w:r>
          </w:p>
        </w:tc>
        <w:tc>
          <w:tcPr>
            <w:tcW w:w="3402"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E2EFDA"/>
          </w:tcPr>
          <w:p w14:paraId="1460144D"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r w:rsidRPr="00916107">
              <w:rPr>
                <w:rFonts w:ascii="Arial Narrow" w:eastAsia="Times New Roman" w:hAnsi="Arial Narrow" w:cs="Calibri"/>
                <w:color w:val="000000" w:themeColor="text1"/>
                <w:sz w:val="20"/>
                <w:szCs w:val="20"/>
                <w:lang w:val="es-ES" w:eastAsia="es-ES"/>
              </w:rPr>
              <w:t>José Alfredo Flores Vargas</w:t>
            </w:r>
          </w:p>
        </w:tc>
        <w:tc>
          <w:tcPr>
            <w:tcW w:w="356" w:type="dxa"/>
            <w:tcBorders>
              <w:left w:val="single" w:sz="4" w:space="0" w:color="auto"/>
              <w:right w:val="single" w:sz="4" w:space="0" w:color="auto"/>
            </w:tcBorders>
          </w:tcPr>
          <w:p w14:paraId="44F798D3" w14:textId="77777777" w:rsidR="00621627" w:rsidRPr="00916107" w:rsidRDefault="00621627" w:rsidP="001D7B20">
            <w:pPr>
              <w:spacing w:after="0" w:line="240" w:lineRule="auto"/>
              <w:jc w:val="center"/>
              <w:rPr>
                <w:rFonts w:ascii="Arial Narrow" w:eastAsia="Times New Roman" w:hAnsi="Arial Narrow" w:cs="Calibri"/>
                <w:color w:val="000000" w:themeColor="text1"/>
                <w:sz w:val="20"/>
                <w:szCs w:val="20"/>
                <w:lang w:val="es-ES" w:eastAsia="es-ES"/>
              </w:rPr>
            </w:pPr>
          </w:p>
        </w:tc>
        <w:tc>
          <w:tcPr>
            <w:tcW w:w="556"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196B24" w:themeFill="accent3"/>
          </w:tcPr>
          <w:p w14:paraId="69AEC219" w14:textId="77777777" w:rsidR="00621627" w:rsidRPr="00916107" w:rsidRDefault="00621627" w:rsidP="001D7B20">
            <w:pPr>
              <w:spacing w:after="0" w:line="240" w:lineRule="auto"/>
              <w:jc w:val="center"/>
              <w:rPr>
                <w:rFonts w:ascii="Arial Narrow" w:eastAsia="Times New Roman" w:hAnsi="Arial Narrow" w:cs="Calibri"/>
                <w:color w:val="FFFFFF" w:themeColor="background1"/>
                <w:sz w:val="20"/>
                <w:szCs w:val="20"/>
                <w:lang w:val="es-ES" w:eastAsia="es-ES"/>
              </w:rPr>
            </w:pPr>
            <w:r w:rsidRPr="00916107">
              <w:rPr>
                <w:rFonts w:ascii="Arial Narrow" w:eastAsia="Times New Roman" w:hAnsi="Arial Narrow" w:cs="Calibri"/>
                <w:color w:val="FFFFFF" w:themeColor="background1"/>
                <w:sz w:val="20"/>
                <w:szCs w:val="20"/>
                <w:lang w:val="es-ES" w:eastAsia="es-ES"/>
              </w:rPr>
              <w:t>82</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A"/>
          </w:tcPr>
          <w:p w14:paraId="7059250D" w14:textId="77777777" w:rsidR="00621627" w:rsidRPr="00916107" w:rsidRDefault="00621627" w:rsidP="001D7B20">
            <w:pPr>
              <w:spacing w:after="0" w:line="240" w:lineRule="auto"/>
              <w:rPr>
                <w:rFonts w:ascii="Arial Narrow" w:eastAsia="Times New Roman" w:hAnsi="Arial Narrow" w:cs="Calibri"/>
                <w:color w:val="000000" w:themeColor="text1"/>
                <w:sz w:val="20"/>
                <w:szCs w:val="20"/>
                <w:lang w:val="es-ES" w:eastAsia="es-ES"/>
              </w:rPr>
            </w:pPr>
            <w:proofErr w:type="spellStart"/>
            <w:r w:rsidRPr="00916107">
              <w:rPr>
                <w:rFonts w:ascii="Arial Narrow" w:eastAsia="Times New Roman" w:hAnsi="Arial Narrow" w:cs="Calibri"/>
                <w:color w:val="000000" w:themeColor="text1"/>
                <w:sz w:val="20"/>
                <w:szCs w:val="20"/>
                <w:lang w:val="es-ES" w:eastAsia="es-ES"/>
              </w:rPr>
              <w:t>Yunnuen</w:t>
            </w:r>
            <w:proofErr w:type="spellEnd"/>
            <w:r w:rsidRPr="00916107">
              <w:rPr>
                <w:rFonts w:ascii="Arial Narrow" w:eastAsia="Times New Roman" w:hAnsi="Arial Narrow" w:cs="Calibri"/>
                <w:color w:val="000000" w:themeColor="text1"/>
                <w:sz w:val="20"/>
                <w:szCs w:val="20"/>
                <w:lang w:val="es-ES" w:eastAsia="es-ES"/>
              </w:rPr>
              <w:t xml:space="preserve"> </w:t>
            </w:r>
            <w:proofErr w:type="spellStart"/>
            <w:r w:rsidRPr="00916107">
              <w:rPr>
                <w:rFonts w:ascii="Arial Narrow" w:eastAsia="Times New Roman" w:hAnsi="Arial Narrow" w:cs="Calibri"/>
                <w:color w:val="000000" w:themeColor="text1"/>
                <w:sz w:val="20"/>
                <w:szCs w:val="20"/>
                <w:lang w:val="es-ES" w:eastAsia="es-ES"/>
              </w:rPr>
              <w:t>Zamai</w:t>
            </w:r>
            <w:proofErr w:type="spellEnd"/>
            <w:r w:rsidRPr="00916107">
              <w:rPr>
                <w:rFonts w:ascii="Arial Narrow" w:eastAsia="Times New Roman" w:hAnsi="Arial Narrow" w:cs="Calibri"/>
                <w:color w:val="000000" w:themeColor="text1"/>
                <w:sz w:val="20"/>
                <w:szCs w:val="20"/>
                <w:lang w:val="es-ES" w:eastAsia="es-ES"/>
              </w:rPr>
              <w:t xml:space="preserve"> Estrada Rentería</w:t>
            </w:r>
          </w:p>
        </w:tc>
      </w:tr>
    </w:tbl>
    <w:p w14:paraId="01CC6E59" w14:textId="7843A71D" w:rsidR="00BF5DC8" w:rsidRPr="00916107" w:rsidRDefault="00BF5DC8" w:rsidP="00BF5DC8">
      <w:pPr>
        <w:spacing w:before="100" w:beforeAutospacing="1" w:after="100" w:afterAutospacing="1" w:line="360" w:lineRule="auto"/>
        <w:ind w:right="49"/>
        <w:jc w:val="both"/>
        <w:rPr>
          <w:rFonts w:ascii="Arial" w:hAnsi="Arial" w:cs="Arial"/>
          <w:sz w:val="24"/>
          <w:szCs w:val="24"/>
        </w:rPr>
      </w:pPr>
      <w:r w:rsidRPr="00916107">
        <w:rPr>
          <w:rFonts w:ascii="Arial" w:hAnsi="Arial" w:cs="Arial"/>
          <w:sz w:val="24"/>
          <w:szCs w:val="24"/>
        </w:rPr>
        <w:t>Ello, por presuntas violaciones a la normativa electoral consistentes en:</w:t>
      </w:r>
    </w:p>
    <w:p w14:paraId="1AB1F878" w14:textId="3B221037" w:rsidR="00BF5DC8" w:rsidRPr="00916107" w:rsidRDefault="004D7258" w:rsidP="00BF5DC8">
      <w:pPr>
        <w:pStyle w:val="Textoindependiente"/>
        <w:numPr>
          <w:ilvl w:val="0"/>
          <w:numId w:val="16"/>
        </w:numPr>
        <w:ind w:right="34"/>
        <w:rPr>
          <w:rFonts w:ascii="Arial" w:hAnsi="Arial" w:cs="Arial"/>
        </w:rPr>
      </w:pPr>
      <w:r w:rsidRPr="00916107">
        <w:rPr>
          <w:rFonts w:ascii="Arial" w:hAnsi="Arial" w:cs="Arial"/>
          <w:lang w:val="es-MX"/>
        </w:rPr>
        <w:t>C</w:t>
      </w:r>
      <w:r w:rsidR="00BF5DC8" w:rsidRPr="00916107">
        <w:rPr>
          <w:rFonts w:ascii="Arial" w:hAnsi="Arial" w:cs="Arial"/>
          <w:lang w:val="es-MX"/>
        </w:rPr>
        <w:t>oacción al voto en cualquiera de sus formas.</w:t>
      </w:r>
    </w:p>
    <w:p w14:paraId="3895C68C" w14:textId="77777777" w:rsidR="00BF5DC8" w:rsidRPr="00916107" w:rsidRDefault="00BF5DC8" w:rsidP="00BF5DC8">
      <w:pPr>
        <w:pStyle w:val="Textoindependiente"/>
        <w:numPr>
          <w:ilvl w:val="0"/>
          <w:numId w:val="16"/>
        </w:numPr>
        <w:ind w:right="34"/>
        <w:rPr>
          <w:rFonts w:ascii="Arial" w:hAnsi="Arial" w:cs="Arial"/>
        </w:rPr>
      </w:pPr>
      <w:r w:rsidRPr="00916107">
        <w:rPr>
          <w:rFonts w:ascii="Arial" w:hAnsi="Arial" w:cs="Arial"/>
          <w:lang w:val="es-MX"/>
        </w:rPr>
        <w:t>Violación a los principios de legalidad, equidad e imparcialidad.</w:t>
      </w:r>
    </w:p>
    <w:p w14:paraId="64EEC71E" w14:textId="77777777" w:rsidR="00BF5DC8" w:rsidRPr="00916107" w:rsidRDefault="00BF5DC8" w:rsidP="00BF5DC8">
      <w:pPr>
        <w:pStyle w:val="Textoindependiente"/>
        <w:numPr>
          <w:ilvl w:val="0"/>
          <w:numId w:val="16"/>
        </w:numPr>
        <w:ind w:right="34"/>
        <w:rPr>
          <w:rFonts w:ascii="Arial" w:hAnsi="Arial" w:cs="Arial"/>
        </w:rPr>
      </w:pPr>
      <w:r w:rsidRPr="00916107">
        <w:rPr>
          <w:rFonts w:ascii="Arial" w:hAnsi="Arial" w:cs="Arial"/>
        </w:rPr>
        <w:t xml:space="preserve">Realizar actos de </w:t>
      </w:r>
      <w:r w:rsidRPr="00916107">
        <w:rPr>
          <w:rFonts w:ascii="Arial" w:hAnsi="Arial" w:cs="Arial"/>
          <w:lang w:val="es-MX"/>
        </w:rPr>
        <w:t>difusión de propaganda electoral dentro del periodo de veda electoral.</w:t>
      </w:r>
    </w:p>
    <w:p w14:paraId="3759B712" w14:textId="77777777" w:rsidR="00BF5DC8" w:rsidRPr="00916107" w:rsidRDefault="00BF5DC8" w:rsidP="00BF5DC8">
      <w:pPr>
        <w:pStyle w:val="Textoindependiente"/>
        <w:numPr>
          <w:ilvl w:val="0"/>
          <w:numId w:val="16"/>
        </w:numPr>
        <w:ind w:right="34"/>
        <w:rPr>
          <w:rFonts w:ascii="Arial" w:hAnsi="Arial" w:cs="Arial"/>
        </w:rPr>
      </w:pPr>
      <w:r w:rsidRPr="00916107">
        <w:rPr>
          <w:rFonts w:ascii="Arial" w:hAnsi="Arial" w:cs="Arial"/>
          <w:lang w:val="es-MX"/>
        </w:rPr>
        <w:t>Incumplimiento de las reglas de propaganda electoral en la elección judicial.</w:t>
      </w:r>
    </w:p>
    <w:p w14:paraId="07D0F9F8" w14:textId="77777777" w:rsidR="00BF5DC8" w:rsidRPr="00916107" w:rsidRDefault="00BF5DC8" w:rsidP="00BF5DC8">
      <w:pPr>
        <w:pStyle w:val="Textoindependiente"/>
        <w:numPr>
          <w:ilvl w:val="0"/>
          <w:numId w:val="16"/>
        </w:numPr>
        <w:spacing w:beforeAutospacing="1" w:afterAutospacing="1"/>
        <w:ind w:right="49"/>
        <w:rPr>
          <w:rFonts w:ascii="Arial" w:hAnsi="Arial" w:cs="Arial"/>
        </w:rPr>
      </w:pPr>
      <w:r w:rsidRPr="00916107">
        <w:rPr>
          <w:rFonts w:ascii="Arial" w:hAnsi="Arial" w:cs="Arial"/>
          <w:lang w:val="es-MX"/>
        </w:rPr>
        <w:t>Uso indebido de recursos privados para la difusión de sus candidatur</w:t>
      </w:r>
      <w:bookmarkStart w:id="4" w:name="ADMISIÓN!A1:C84"/>
      <w:r w:rsidRPr="00916107">
        <w:rPr>
          <w:rFonts w:ascii="Arial" w:hAnsi="Arial" w:cs="Arial"/>
          <w:lang w:val="es-MX"/>
        </w:rPr>
        <w:t>as.</w:t>
      </w:r>
      <w:bookmarkEnd w:id="4"/>
    </w:p>
    <w:p w14:paraId="77125D0E" w14:textId="11B91092" w:rsidR="00BF5DC8" w:rsidRPr="00916107" w:rsidRDefault="00BF5DC8" w:rsidP="00BF5DC8">
      <w:pPr>
        <w:pStyle w:val="Textoindependiente"/>
        <w:spacing w:beforeAutospacing="1" w:afterAutospacing="1"/>
        <w:ind w:right="49"/>
        <w:rPr>
          <w:rFonts w:ascii="Arial" w:hAnsi="Arial" w:cs="Arial"/>
          <w:lang w:val="es-MX"/>
        </w:rPr>
      </w:pPr>
      <w:r w:rsidRPr="00916107">
        <w:rPr>
          <w:rFonts w:ascii="Arial" w:hAnsi="Arial" w:cs="Arial"/>
        </w:rPr>
        <w:t>Asimismo</w:t>
      </w:r>
      <w:r w:rsidRPr="00916107">
        <w:rPr>
          <w:rFonts w:ascii="Arial" w:hAnsi="Arial" w:cs="Arial"/>
          <w:lang w:val="es-MX"/>
        </w:rPr>
        <w:t xml:space="preserve">, en contra del Partido Político MORENA por presuntas violaciones a la normativa electoral, consistentes en:   </w:t>
      </w:r>
    </w:p>
    <w:p w14:paraId="1688EA9C" w14:textId="77777777" w:rsidR="00BF5DC8" w:rsidRPr="00916107" w:rsidRDefault="00BF5DC8" w:rsidP="00BF5DC8">
      <w:pPr>
        <w:pStyle w:val="Textoindependiente"/>
        <w:numPr>
          <w:ilvl w:val="0"/>
          <w:numId w:val="17"/>
        </w:numPr>
        <w:spacing w:beforeAutospacing="1" w:afterAutospacing="1"/>
        <w:ind w:right="49"/>
        <w:rPr>
          <w:rFonts w:ascii="Arial" w:hAnsi="Arial" w:cs="Arial"/>
          <w:lang w:val="es-MX"/>
        </w:rPr>
      </w:pPr>
      <w:r w:rsidRPr="00916107">
        <w:rPr>
          <w:rFonts w:ascii="Arial" w:hAnsi="Arial" w:cs="Arial"/>
          <w:lang w:val="es-MX"/>
        </w:rPr>
        <w:t>Realizar actos de proselitismos o posicionamiento público a favor o en contra de candidatura alguna.</w:t>
      </w:r>
    </w:p>
    <w:p w14:paraId="1D9D145A" w14:textId="77777777" w:rsidR="00BF5DC8" w:rsidRPr="00916107" w:rsidRDefault="00BF5DC8" w:rsidP="00BF5DC8">
      <w:pPr>
        <w:pStyle w:val="Textoindependiente"/>
        <w:numPr>
          <w:ilvl w:val="0"/>
          <w:numId w:val="17"/>
        </w:numPr>
        <w:spacing w:beforeAutospacing="1" w:afterAutospacing="1"/>
        <w:ind w:right="49"/>
        <w:rPr>
          <w:rFonts w:ascii="Arial" w:hAnsi="Arial" w:cs="Arial"/>
          <w:lang w:val="es-MX"/>
        </w:rPr>
      </w:pPr>
      <w:r w:rsidRPr="00916107">
        <w:rPr>
          <w:rFonts w:ascii="Arial" w:hAnsi="Arial" w:cs="Arial"/>
          <w:lang w:val="es-MX"/>
        </w:rPr>
        <w:t>Involucrarse de forma directa o indirecta en el proceso electoral de personas candidatas a juzgadoras.</w:t>
      </w:r>
    </w:p>
    <w:p w14:paraId="04CBAEA2" w14:textId="77777777" w:rsidR="00FB376A" w:rsidRPr="00916107" w:rsidRDefault="00BF5DC8" w:rsidP="005467A2">
      <w:pPr>
        <w:pStyle w:val="Textoindependiente"/>
        <w:numPr>
          <w:ilvl w:val="0"/>
          <w:numId w:val="17"/>
        </w:numPr>
        <w:spacing w:before="100" w:beforeAutospacing="1" w:after="100" w:afterAutospacing="1"/>
        <w:ind w:right="49"/>
        <w:rPr>
          <w:rFonts w:ascii="Arial" w:hAnsi="Arial" w:cs="Arial"/>
          <w:b/>
          <w:bCs/>
          <w:color w:val="EE0000"/>
        </w:rPr>
      </w:pPr>
      <w:r w:rsidRPr="00916107">
        <w:rPr>
          <w:rFonts w:ascii="Arial" w:hAnsi="Arial" w:cs="Arial"/>
          <w:lang w:val="es-MX"/>
        </w:rPr>
        <w:t xml:space="preserve">Violaciones a los principios de imparcialidad, equidad y legalidad. </w:t>
      </w:r>
    </w:p>
    <w:p w14:paraId="4457AF27" w14:textId="5BB5D23B" w:rsidR="00BF5DC8" w:rsidRPr="00916107" w:rsidRDefault="00BF5DC8" w:rsidP="00621627">
      <w:pPr>
        <w:pStyle w:val="Textoindependiente"/>
        <w:spacing w:before="100" w:beforeAutospacing="1" w:after="100" w:afterAutospacing="1"/>
        <w:ind w:right="49"/>
        <w:rPr>
          <w:rFonts w:ascii="Arial" w:hAnsi="Arial" w:cs="Arial"/>
        </w:rPr>
      </w:pPr>
      <w:r w:rsidRPr="00916107">
        <w:rPr>
          <w:rFonts w:ascii="Arial" w:hAnsi="Arial" w:cs="Arial"/>
          <w:b/>
          <w:bCs/>
        </w:rPr>
        <w:lastRenderedPageBreak/>
        <w:t>1.</w:t>
      </w:r>
      <w:r w:rsidR="00621627" w:rsidRPr="00916107">
        <w:rPr>
          <w:rFonts w:ascii="Arial" w:hAnsi="Arial" w:cs="Arial"/>
          <w:b/>
          <w:bCs/>
        </w:rPr>
        <w:t>5</w:t>
      </w:r>
      <w:r w:rsidRPr="00916107">
        <w:rPr>
          <w:rFonts w:ascii="Arial" w:hAnsi="Arial" w:cs="Arial"/>
          <w:b/>
          <w:bCs/>
        </w:rPr>
        <w:t xml:space="preserve">. </w:t>
      </w:r>
      <w:bookmarkEnd w:id="3"/>
      <w:r w:rsidRPr="00916107">
        <w:rPr>
          <w:rFonts w:ascii="Arial" w:hAnsi="Arial" w:cs="Arial"/>
          <w:b/>
          <w:bCs/>
        </w:rPr>
        <w:t xml:space="preserve">Audiencia y remisión al Tribunal Electoral del Estado. </w:t>
      </w:r>
      <w:r w:rsidRPr="00916107">
        <w:rPr>
          <w:rFonts w:ascii="Arial" w:eastAsia="Calibri" w:hAnsi="Arial" w:cs="Arial"/>
          <w:lang w:eastAsia="es-MX"/>
        </w:rPr>
        <w:t>El veintiocho de agosto, se celebró la audiencia de pruebas y alegatos,</w:t>
      </w:r>
      <w:r w:rsidR="000E7AC6" w:rsidRPr="00916107">
        <w:rPr>
          <w:rStyle w:val="Refdenotaalpie"/>
          <w:rFonts w:ascii="Arial" w:hAnsi="Arial" w:cs="Arial"/>
        </w:rPr>
        <w:t xml:space="preserve"> </w:t>
      </w:r>
      <w:r w:rsidR="000E7AC6" w:rsidRPr="00916107">
        <w:rPr>
          <w:rStyle w:val="Refdenotaalpie"/>
          <w:rFonts w:ascii="Arial" w:hAnsi="Arial" w:cs="Arial"/>
        </w:rPr>
        <w:footnoteReference w:id="15"/>
      </w:r>
      <w:r w:rsidR="000E7AC6" w:rsidRPr="00916107">
        <w:rPr>
          <w:rFonts w:ascii="Arial" w:hAnsi="Arial" w:cs="Arial"/>
          <w:b/>
          <w:bCs/>
        </w:rPr>
        <w:t xml:space="preserve"> </w:t>
      </w:r>
      <w:r w:rsidRPr="00916107">
        <w:rPr>
          <w:rFonts w:ascii="Arial" w:eastAsia="Calibri" w:hAnsi="Arial" w:cs="Arial"/>
          <w:lang w:eastAsia="es-MX"/>
        </w:rPr>
        <w:t xml:space="preserve"> y en esa misma fecha se remitió el expediente a este Órgano Jurisdiccional.</w:t>
      </w:r>
      <w:r w:rsidRPr="00916107">
        <w:rPr>
          <w:rStyle w:val="Refdenotaalpie"/>
          <w:rFonts w:ascii="Arial" w:hAnsi="Arial" w:cs="Arial"/>
        </w:rPr>
        <w:t xml:space="preserve"> </w:t>
      </w:r>
    </w:p>
    <w:p w14:paraId="72E753FD" w14:textId="432B766A" w:rsidR="00BF5DC8" w:rsidRPr="00916107" w:rsidRDefault="00BF5DC8" w:rsidP="00BF5DC8">
      <w:pPr>
        <w:tabs>
          <w:tab w:val="left" w:pos="6885"/>
        </w:tabs>
        <w:spacing w:before="100" w:beforeAutospacing="1" w:after="100" w:afterAutospacing="1" w:line="360" w:lineRule="auto"/>
        <w:ind w:right="-85"/>
        <w:jc w:val="both"/>
        <w:rPr>
          <w:rFonts w:ascii="Arial" w:eastAsia="Calibri" w:hAnsi="Arial" w:cs="Arial"/>
          <w:bCs/>
          <w:sz w:val="24"/>
          <w:szCs w:val="24"/>
          <w:lang w:eastAsia="es-MX"/>
        </w:rPr>
      </w:pPr>
      <w:r w:rsidRPr="00916107">
        <w:rPr>
          <w:rFonts w:ascii="Arial" w:eastAsia="Calibri" w:hAnsi="Arial" w:cs="Arial"/>
          <w:b/>
          <w:sz w:val="24"/>
          <w:szCs w:val="24"/>
          <w:lang w:eastAsia="es-MX"/>
        </w:rPr>
        <w:t>1.</w:t>
      </w:r>
      <w:r w:rsidR="00621627" w:rsidRPr="00916107">
        <w:rPr>
          <w:rFonts w:ascii="Arial" w:eastAsia="Calibri" w:hAnsi="Arial" w:cs="Arial"/>
          <w:b/>
          <w:sz w:val="24"/>
          <w:szCs w:val="24"/>
          <w:lang w:eastAsia="es-MX"/>
        </w:rPr>
        <w:t>6</w:t>
      </w:r>
      <w:r w:rsidRPr="00916107">
        <w:rPr>
          <w:rFonts w:ascii="Arial" w:eastAsia="Calibri" w:hAnsi="Arial" w:cs="Arial"/>
          <w:b/>
          <w:sz w:val="24"/>
          <w:szCs w:val="24"/>
          <w:lang w:eastAsia="es-MX"/>
        </w:rPr>
        <w:t xml:space="preserve">. Turno a ponencia y radicación. </w:t>
      </w:r>
      <w:r w:rsidRPr="00916107">
        <w:rPr>
          <w:rFonts w:ascii="Arial" w:eastAsia="Calibri" w:hAnsi="Arial" w:cs="Arial"/>
          <w:bCs/>
          <w:sz w:val="24"/>
          <w:szCs w:val="24"/>
          <w:lang w:eastAsia="es-MX"/>
        </w:rPr>
        <w:t xml:space="preserve">En la misma fecha, la Magistrada Presidenta acordó integrar el expediente, registrarlo con la clave </w:t>
      </w:r>
      <w:r w:rsidRPr="00916107">
        <w:rPr>
          <w:rFonts w:ascii="Arial" w:eastAsia="Calibri" w:hAnsi="Arial" w:cs="Arial"/>
          <w:b/>
          <w:sz w:val="24"/>
          <w:szCs w:val="24"/>
          <w:lang w:eastAsia="es-MX"/>
        </w:rPr>
        <w:t>TEEM-PES-035/2025</w:t>
      </w:r>
      <w:r w:rsidRPr="00916107">
        <w:rPr>
          <w:rFonts w:ascii="Arial" w:eastAsia="Calibri" w:hAnsi="Arial" w:cs="Arial"/>
          <w:bCs/>
          <w:sz w:val="24"/>
          <w:szCs w:val="24"/>
          <w:lang w:eastAsia="es-MX"/>
        </w:rPr>
        <w:t xml:space="preserve"> y turnarlo a la ponencia a cargo </w:t>
      </w:r>
      <w:r w:rsidR="003B6CBA" w:rsidRPr="00916107">
        <w:rPr>
          <w:rFonts w:ascii="Arial" w:eastAsia="Calibri" w:hAnsi="Arial" w:cs="Arial"/>
          <w:bCs/>
          <w:sz w:val="24"/>
          <w:szCs w:val="24"/>
          <w:lang w:eastAsia="es-MX"/>
        </w:rPr>
        <w:t xml:space="preserve">de la </w:t>
      </w:r>
      <w:r w:rsidRPr="00916107">
        <w:rPr>
          <w:rFonts w:ascii="Arial" w:eastAsia="Calibri" w:hAnsi="Arial" w:cs="Arial"/>
          <w:bCs/>
          <w:sz w:val="24"/>
          <w:szCs w:val="24"/>
          <w:lang w:eastAsia="es-MX"/>
        </w:rPr>
        <w:t xml:space="preserve">Magistrada </w:t>
      </w:r>
      <w:proofErr w:type="spellStart"/>
      <w:r w:rsidRPr="00916107">
        <w:rPr>
          <w:rFonts w:ascii="Arial" w:eastAsia="Calibri" w:hAnsi="Arial" w:cs="Arial"/>
          <w:bCs/>
          <w:sz w:val="24"/>
          <w:szCs w:val="24"/>
          <w:lang w:eastAsia="es-MX"/>
        </w:rPr>
        <w:t>Amelí</w:t>
      </w:r>
      <w:proofErr w:type="spellEnd"/>
      <w:r w:rsidRPr="00916107">
        <w:rPr>
          <w:rFonts w:ascii="Arial" w:eastAsia="Calibri" w:hAnsi="Arial" w:cs="Arial"/>
          <w:bCs/>
          <w:sz w:val="24"/>
          <w:szCs w:val="24"/>
          <w:lang w:eastAsia="es-MX"/>
        </w:rPr>
        <w:t xml:space="preserve"> </w:t>
      </w:r>
      <w:proofErr w:type="spellStart"/>
      <w:r w:rsidRPr="00916107">
        <w:rPr>
          <w:rFonts w:ascii="Arial" w:eastAsia="Calibri" w:hAnsi="Arial" w:cs="Arial"/>
          <w:bCs/>
          <w:sz w:val="24"/>
          <w:szCs w:val="24"/>
          <w:lang w:eastAsia="es-MX"/>
        </w:rPr>
        <w:t>Gissel</w:t>
      </w:r>
      <w:proofErr w:type="spellEnd"/>
      <w:r w:rsidRPr="00916107">
        <w:rPr>
          <w:rFonts w:ascii="Arial" w:eastAsia="Calibri" w:hAnsi="Arial" w:cs="Arial"/>
          <w:bCs/>
          <w:sz w:val="24"/>
          <w:szCs w:val="24"/>
          <w:lang w:eastAsia="es-MX"/>
        </w:rPr>
        <w:t xml:space="preserve"> Navarro Lepe; quien en </w:t>
      </w:r>
      <w:r w:rsidR="00162247" w:rsidRPr="00916107">
        <w:rPr>
          <w:rFonts w:ascii="Arial" w:eastAsia="Calibri" w:hAnsi="Arial" w:cs="Arial"/>
          <w:bCs/>
          <w:sz w:val="24"/>
          <w:szCs w:val="24"/>
          <w:lang w:eastAsia="es-MX"/>
        </w:rPr>
        <w:t>acuerdo</w:t>
      </w:r>
      <w:r w:rsidR="0098660D" w:rsidRPr="00916107">
        <w:rPr>
          <w:rFonts w:ascii="Arial" w:eastAsia="Calibri" w:hAnsi="Arial" w:cs="Arial"/>
          <w:bCs/>
          <w:sz w:val="24"/>
          <w:szCs w:val="24"/>
          <w:lang w:eastAsia="es-MX"/>
        </w:rPr>
        <w:t>s</w:t>
      </w:r>
      <w:r w:rsidR="00162247" w:rsidRPr="00916107">
        <w:rPr>
          <w:rFonts w:ascii="Arial" w:eastAsia="Calibri" w:hAnsi="Arial" w:cs="Arial"/>
          <w:bCs/>
          <w:sz w:val="24"/>
          <w:szCs w:val="24"/>
          <w:lang w:eastAsia="es-MX"/>
        </w:rPr>
        <w:t xml:space="preserve"> de</w:t>
      </w:r>
      <w:r w:rsidR="00090D80" w:rsidRPr="00916107">
        <w:rPr>
          <w:rFonts w:ascii="Arial" w:eastAsia="Calibri" w:hAnsi="Arial" w:cs="Arial"/>
          <w:bCs/>
          <w:sz w:val="24"/>
          <w:szCs w:val="24"/>
          <w:lang w:eastAsia="es-MX"/>
        </w:rPr>
        <w:t xml:space="preserve"> </w:t>
      </w:r>
      <w:r w:rsidR="00162247" w:rsidRPr="00916107">
        <w:rPr>
          <w:rFonts w:ascii="Arial" w:eastAsia="Calibri" w:hAnsi="Arial" w:cs="Arial"/>
          <w:bCs/>
          <w:sz w:val="24"/>
          <w:szCs w:val="24"/>
          <w:lang w:eastAsia="es-MX"/>
        </w:rPr>
        <w:t xml:space="preserve">dos </w:t>
      </w:r>
      <w:r w:rsidR="0098660D" w:rsidRPr="00916107">
        <w:rPr>
          <w:rFonts w:ascii="Arial" w:eastAsia="Calibri" w:hAnsi="Arial" w:cs="Arial"/>
          <w:bCs/>
          <w:sz w:val="24"/>
          <w:szCs w:val="24"/>
          <w:lang w:eastAsia="es-MX"/>
        </w:rPr>
        <w:t xml:space="preserve">y once </w:t>
      </w:r>
      <w:r w:rsidR="00162247" w:rsidRPr="00916107">
        <w:rPr>
          <w:rFonts w:ascii="Arial" w:eastAsia="Calibri" w:hAnsi="Arial" w:cs="Arial"/>
          <w:bCs/>
          <w:sz w:val="24"/>
          <w:szCs w:val="24"/>
          <w:lang w:eastAsia="es-MX"/>
        </w:rPr>
        <w:t>de septiembre</w:t>
      </w:r>
      <w:r w:rsidRPr="00916107">
        <w:rPr>
          <w:rFonts w:ascii="Arial" w:eastAsia="Calibri" w:hAnsi="Arial" w:cs="Arial"/>
          <w:bCs/>
          <w:sz w:val="24"/>
          <w:szCs w:val="24"/>
          <w:lang w:eastAsia="es-MX"/>
        </w:rPr>
        <w:t xml:space="preserve"> lo radicó</w:t>
      </w:r>
      <w:r w:rsidR="00090D80" w:rsidRPr="00916107">
        <w:rPr>
          <w:rFonts w:ascii="Arial" w:eastAsia="Calibri" w:hAnsi="Arial" w:cs="Arial"/>
          <w:bCs/>
          <w:sz w:val="24"/>
          <w:szCs w:val="24"/>
          <w:lang w:eastAsia="es-MX"/>
        </w:rPr>
        <w:t xml:space="preserve"> </w:t>
      </w:r>
      <w:r w:rsidR="0098660D" w:rsidRPr="00916107">
        <w:rPr>
          <w:rFonts w:ascii="Arial" w:eastAsia="Calibri" w:hAnsi="Arial" w:cs="Arial"/>
          <w:bCs/>
          <w:sz w:val="24"/>
          <w:szCs w:val="24"/>
          <w:lang w:eastAsia="es-MX"/>
        </w:rPr>
        <w:t>y ordenó verificar su debida integración, respectivamente</w:t>
      </w:r>
      <w:r w:rsidRPr="00916107">
        <w:rPr>
          <w:rFonts w:ascii="Arial" w:eastAsia="Calibri" w:hAnsi="Arial" w:cs="Arial"/>
          <w:bCs/>
          <w:sz w:val="24"/>
          <w:szCs w:val="24"/>
          <w:lang w:eastAsia="es-MX"/>
        </w:rPr>
        <w:t>.</w:t>
      </w:r>
      <w:r w:rsidR="006F6568" w:rsidRPr="00916107">
        <w:rPr>
          <w:rStyle w:val="Refdenotaalpie"/>
          <w:rFonts w:ascii="Arial" w:eastAsia="Calibri" w:hAnsi="Arial" w:cs="Arial"/>
          <w:bCs/>
          <w:sz w:val="24"/>
          <w:szCs w:val="24"/>
          <w:lang w:eastAsia="es-MX"/>
        </w:rPr>
        <w:footnoteReference w:id="16"/>
      </w:r>
    </w:p>
    <w:p w14:paraId="20E22516" w14:textId="5EB0CF0F" w:rsidR="005F7CAB" w:rsidRPr="00916107" w:rsidRDefault="00BF5DC8" w:rsidP="00BF5DC8">
      <w:pPr>
        <w:spacing w:before="100" w:beforeAutospacing="1" w:after="100" w:afterAutospacing="1" w:line="360" w:lineRule="auto"/>
        <w:ind w:right="49"/>
        <w:jc w:val="both"/>
        <w:rPr>
          <w:rFonts w:ascii="Arial" w:hAnsi="Arial" w:cs="Arial"/>
          <w:b/>
          <w:sz w:val="24"/>
          <w:szCs w:val="24"/>
        </w:rPr>
      </w:pPr>
      <w:r w:rsidRPr="00916107">
        <w:rPr>
          <w:rFonts w:ascii="Arial" w:hAnsi="Arial" w:cs="Arial"/>
          <w:b/>
          <w:sz w:val="24"/>
          <w:szCs w:val="24"/>
        </w:rPr>
        <w:t xml:space="preserve">2. </w:t>
      </w:r>
      <w:r w:rsidR="005F7CAB" w:rsidRPr="00916107">
        <w:rPr>
          <w:rFonts w:ascii="Arial" w:hAnsi="Arial" w:cs="Arial"/>
          <w:b/>
          <w:sz w:val="24"/>
          <w:szCs w:val="24"/>
        </w:rPr>
        <w:t>Incompetencia</w:t>
      </w:r>
    </w:p>
    <w:p w14:paraId="4565E87E" w14:textId="143F9BBD" w:rsidR="007456D0" w:rsidRPr="00916107" w:rsidRDefault="007456D0" w:rsidP="00BF5DC8">
      <w:pPr>
        <w:spacing w:before="100" w:beforeAutospacing="1" w:after="100" w:afterAutospacing="1" w:line="360" w:lineRule="auto"/>
        <w:ind w:right="49"/>
        <w:jc w:val="both"/>
        <w:rPr>
          <w:rFonts w:ascii="Arial" w:hAnsi="Arial" w:cs="Arial"/>
          <w:sz w:val="24"/>
          <w:szCs w:val="24"/>
        </w:rPr>
      </w:pPr>
      <w:r w:rsidRPr="00916107">
        <w:rPr>
          <w:rFonts w:ascii="Arial" w:hAnsi="Arial" w:cs="Arial"/>
          <w:bCs/>
          <w:sz w:val="24"/>
          <w:szCs w:val="24"/>
        </w:rPr>
        <w:t>El Tribunal Electoral es</w:t>
      </w:r>
      <w:r w:rsidR="005A5828" w:rsidRPr="00916107">
        <w:rPr>
          <w:rFonts w:ascii="Arial" w:hAnsi="Arial" w:cs="Arial"/>
          <w:bCs/>
          <w:sz w:val="24"/>
          <w:szCs w:val="24"/>
        </w:rPr>
        <w:t xml:space="preserve"> incompetente para</w:t>
      </w:r>
      <w:r w:rsidR="00193B3F" w:rsidRPr="00916107">
        <w:rPr>
          <w:rFonts w:ascii="Arial" w:hAnsi="Arial" w:cs="Arial"/>
          <w:bCs/>
          <w:sz w:val="24"/>
          <w:szCs w:val="24"/>
        </w:rPr>
        <w:t xml:space="preserve"> conocer y</w:t>
      </w:r>
      <w:r w:rsidR="005A5828" w:rsidRPr="00916107">
        <w:rPr>
          <w:rFonts w:ascii="Arial" w:hAnsi="Arial" w:cs="Arial"/>
          <w:bCs/>
          <w:sz w:val="24"/>
          <w:szCs w:val="24"/>
        </w:rPr>
        <w:t xml:space="preserve"> </w:t>
      </w:r>
      <w:r w:rsidR="0000736E" w:rsidRPr="00916107">
        <w:rPr>
          <w:rFonts w:ascii="Arial" w:hAnsi="Arial" w:cs="Arial"/>
          <w:bCs/>
          <w:sz w:val="24"/>
          <w:szCs w:val="24"/>
        </w:rPr>
        <w:t xml:space="preserve">resolver </w:t>
      </w:r>
      <w:r w:rsidR="005A5828" w:rsidRPr="00916107">
        <w:rPr>
          <w:rFonts w:ascii="Arial" w:hAnsi="Arial" w:cs="Arial"/>
          <w:bCs/>
          <w:sz w:val="24"/>
          <w:szCs w:val="24"/>
        </w:rPr>
        <w:t>el</w:t>
      </w:r>
      <w:r w:rsidR="003D5DDD" w:rsidRPr="00916107">
        <w:rPr>
          <w:rFonts w:ascii="Arial" w:hAnsi="Arial" w:cs="Arial"/>
          <w:bCs/>
          <w:sz w:val="24"/>
          <w:szCs w:val="24"/>
        </w:rPr>
        <w:t xml:space="preserve"> </w:t>
      </w:r>
      <w:r w:rsidR="00BB3B8D" w:rsidRPr="00916107">
        <w:rPr>
          <w:rFonts w:ascii="Arial" w:hAnsi="Arial" w:cs="Arial"/>
          <w:bCs/>
          <w:sz w:val="24"/>
          <w:szCs w:val="24"/>
        </w:rPr>
        <w:t xml:space="preserve">presente </w:t>
      </w:r>
      <w:r w:rsidR="005A5828" w:rsidRPr="00916107">
        <w:rPr>
          <w:rFonts w:ascii="Arial" w:hAnsi="Arial" w:cs="Arial"/>
          <w:bCs/>
          <w:sz w:val="24"/>
          <w:szCs w:val="24"/>
        </w:rPr>
        <w:t>procedimiento especial sancionador</w:t>
      </w:r>
      <w:r w:rsidR="002A383A" w:rsidRPr="00916107">
        <w:rPr>
          <w:rFonts w:ascii="Arial" w:hAnsi="Arial" w:cs="Arial"/>
          <w:bCs/>
          <w:sz w:val="24"/>
          <w:szCs w:val="24"/>
        </w:rPr>
        <w:t xml:space="preserve"> y sus acumulados</w:t>
      </w:r>
      <w:r w:rsidR="00405938" w:rsidRPr="00916107">
        <w:rPr>
          <w:rFonts w:ascii="Arial" w:hAnsi="Arial" w:cs="Arial"/>
          <w:bCs/>
          <w:sz w:val="24"/>
          <w:szCs w:val="24"/>
        </w:rPr>
        <w:t>,</w:t>
      </w:r>
      <w:r w:rsidR="006C6369" w:rsidRPr="00916107">
        <w:rPr>
          <w:rFonts w:ascii="Arial" w:hAnsi="Arial" w:cs="Arial"/>
          <w:b/>
          <w:bCs/>
          <w:sz w:val="24"/>
          <w:szCs w:val="24"/>
        </w:rPr>
        <w:t xml:space="preserve"> </w:t>
      </w:r>
      <w:r w:rsidR="008F332B" w:rsidRPr="00916107">
        <w:rPr>
          <w:rFonts w:ascii="Arial" w:hAnsi="Arial" w:cs="Arial"/>
          <w:sz w:val="24"/>
          <w:szCs w:val="24"/>
        </w:rPr>
        <w:t xml:space="preserve">ya que </w:t>
      </w:r>
      <w:r w:rsidR="00146294" w:rsidRPr="00916107">
        <w:rPr>
          <w:rFonts w:ascii="Arial" w:hAnsi="Arial" w:cs="Arial"/>
          <w:sz w:val="24"/>
          <w:szCs w:val="24"/>
        </w:rPr>
        <w:t xml:space="preserve">las pruebas en que sustentan </w:t>
      </w:r>
      <w:r w:rsidR="008F332B" w:rsidRPr="00916107">
        <w:rPr>
          <w:rFonts w:ascii="Arial" w:hAnsi="Arial" w:cs="Arial"/>
          <w:sz w:val="24"/>
          <w:szCs w:val="24"/>
        </w:rPr>
        <w:t xml:space="preserve">los hechos denunciados </w:t>
      </w:r>
      <w:r w:rsidR="00146294" w:rsidRPr="00916107">
        <w:rPr>
          <w:rFonts w:ascii="Arial" w:hAnsi="Arial" w:cs="Arial"/>
          <w:sz w:val="24"/>
          <w:szCs w:val="24"/>
        </w:rPr>
        <w:t xml:space="preserve">contienen candidaturas </w:t>
      </w:r>
      <w:r w:rsidR="008F332B" w:rsidRPr="00916107">
        <w:rPr>
          <w:rFonts w:ascii="Arial" w:hAnsi="Arial" w:cs="Arial"/>
          <w:sz w:val="24"/>
          <w:szCs w:val="24"/>
        </w:rPr>
        <w:t xml:space="preserve">tanto </w:t>
      </w:r>
      <w:r w:rsidR="00146294" w:rsidRPr="00916107">
        <w:rPr>
          <w:rFonts w:ascii="Arial" w:hAnsi="Arial" w:cs="Arial"/>
          <w:sz w:val="24"/>
          <w:szCs w:val="24"/>
        </w:rPr>
        <w:t>d</w:t>
      </w:r>
      <w:r w:rsidR="008F332B" w:rsidRPr="00916107">
        <w:rPr>
          <w:rFonts w:ascii="Arial" w:hAnsi="Arial" w:cs="Arial"/>
          <w:sz w:val="24"/>
          <w:szCs w:val="24"/>
        </w:rPr>
        <w:t xml:space="preserve">el proceso electoral judicial federal como </w:t>
      </w:r>
      <w:r w:rsidR="00146294" w:rsidRPr="00916107">
        <w:rPr>
          <w:rFonts w:ascii="Arial" w:hAnsi="Arial" w:cs="Arial"/>
          <w:sz w:val="24"/>
          <w:szCs w:val="24"/>
        </w:rPr>
        <w:t>d</w:t>
      </w:r>
      <w:r w:rsidR="00DC1A18" w:rsidRPr="00916107">
        <w:rPr>
          <w:rFonts w:ascii="Arial" w:hAnsi="Arial" w:cs="Arial"/>
          <w:sz w:val="24"/>
          <w:szCs w:val="24"/>
        </w:rPr>
        <w:t xml:space="preserve">el </w:t>
      </w:r>
      <w:r w:rsidR="008F332B" w:rsidRPr="00916107">
        <w:rPr>
          <w:rFonts w:ascii="Arial" w:hAnsi="Arial" w:cs="Arial"/>
          <w:sz w:val="24"/>
          <w:szCs w:val="24"/>
        </w:rPr>
        <w:t>loca</w:t>
      </w:r>
      <w:r w:rsidR="005D2E94" w:rsidRPr="00916107">
        <w:rPr>
          <w:rFonts w:ascii="Arial" w:hAnsi="Arial" w:cs="Arial"/>
          <w:sz w:val="24"/>
          <w:szCs w:val="24"/>
        </w:rPr>
        <w:t>l</w:t>
      </w:r>
      <w:r w:rsidR="00844712" w:rsidRPr="00916107">
        <w:rPr>
          <w:rFonts w:ascii="Arial" w:hAnsi="Arial" w:cs="Arial"/>
          <w:sz w:val="24"/>
          <w:szCs w:val="24"/>
        </w:rPr>
        <w:t>;</w:t>
      </w:r>
      <w:r w:rsidR="005D2E94" w:rsidRPr="00916107">
        <w:rPr>
          <w:rFonts w:ascii="Arial" w:hAnsi="Arial" w:cs="Arial"/>
          <w:sz w:val="24"/>
          <w:szCs w:val="24"/>
        </w:rPr>
        <w:t xml:space="preserve"> </w:t>
      </w:r>
      <w:r w:rsidR="00844712" w:rsidRPr="00916107">
        <w:rPr>
          <w:rFonts w:ascii="Arial" w:hAnsi="Arial" w:cs="Arial"/>
          <w:sz w:val="24"/>
          <w:szCs w:val="24"/>
        </w:rPr>
        <w:t>hechos</w:t>
      </w:r>
      <w:r w:rsidR="005D2E94" w:rsidRPr="00916107">
        <w:rPr>
          <w:rFonts w:ascii="Arial" w:hAnsi="Arial" w:cs="Arial"/>
          <w:sz w:val="24"/>
          <w:szCs w:val="24"/>
        </w:rPr>
        <w:t xml:space="preserve"> </w:t>
      </w:r>
      <w:r w:rsidR="00BB3B8D" w:rsidRPr="00916107">
        <w:rPr>
          <w:rFonts w:ascii="Arial" w:hAnsi="Arial" w:cs="Arial"/>
          <w:sz w:val="24"/>
          <w:szCs w:val="24"/>
        </w:rPr>
        <w:t xml:space="preserve">que </w:t>
      </w:r>
      <w:r w:rsidR="005D2E94" w:rsidRPr="00916107">
        <w:rPr>
          <w:rFonts w:ascii="Arial" w:hAnsi="Arial" w:cs="Arial"/>
          <w:sz w:val="24"/>
          <w:szCs w:val="24"/>
        </w:rPr>
        <w:t>por su propia naturaleza resultan in</w:t>
      </w:r>
      <w:r w:rsidR="00844712" w:rsidRPr="00916107">
        <w:rPr>
          <w:rFonts w:ascii="Arial" w:hAnsi="Arial" w:cs="Arial"/>
          <w:sz w:val="24"/>
          <w:szCs w:val="24"/>
        </w:rPr>
        <w:t>escindibles, tal como se expone a continuación.</w:t>
      </w:r>
    </w:p>
    <w:p w14:paraId="5077FA8E" w14:textId="77777777" w:rsidR="00C81A47" w:rsidRPr="00916107" w:rsidRDefault="00C81A47" w:rsidP="00C81A47">
      <w:pPr>
        <w:spacing w:before="100" w:beforeAutospacing="1" w:after="100" w:afterAutospacing="1" w:line="360" w:lineRule="auto"/>
        <w:jc w:val="both"/>
        <w:rPr>
          <w:rFonts w:ascii="Arial" w:hAnsi="Arial" w:cs="Arial"/>
          <w:color w:val="000000"/>
          <w:sz w:val="24"/>
          <w:szCs w:val="24"/>
          <w:lang w:eastAsia="es-MX"/>
        </w:rPr>
      </w:pPr>
      <w:r w:rsidRPr="00916107">
        <w:rPr>
          <w:rFonts w:ascii="Arial" w:hAnsi="Arial" w:cs="Arial"/>
          <w:color w:val="000000"/>
          <w:sz w:val="24"/>
          <w:szCs w:val="24"/>
          <w:lang w:eastAsia="es-MX"/>
        </w:rPr>
        <w:t xml:space="preserve">En primer término, debe señalarse que toda autoridad jurisdiccional ante la que se plantea una controversia debe verificar los presupuestos procesales, entre los que destaca el relativo a la competencia de la autoridad responsable.  </w:t>
      </w:r>
    </w:p>
    <w:p w14:paraId="25D3FA78" w14:textId="77777777" w:rsidR="00C81A47" w:rsidRPr="00916107" w:rsidRDefault="00C81A47" w:rsidP="00C81A47">
      <w:pPr>
        <w:spacing w:before="100" w:beforeAutospacing="1" w:after="100" w:afterAutospacing="1" w:line="360" w:lineRule="auto"/>
        <w:jc w:val="both"/>
        <w:rPr>
          <w:rFonts w:ascii="Arial" w:hAnsi="Arial" w:cs="Arial"/>
          <w:color w:val="000000"/>
          <w:sz w:val="24"/>
          <w:szCs w:val="24"/>
          <w:lang w:eastAsia="es-MX"/>
        </w:rPr>
      </w:pPr>
      <w:r w:rsidRPr="00916107">
        <w:rPr>
          <w:rFonts w:ascii="Arial" w:hAnsi="Arial" w:cs="Arial"/>
          <w:color w:val="000000"/>
          <w:sz w:val="24"/>
          <w:szCs w:val="24"/>
          <w:lang w:eastAsia="es-MX"/>
        </w:rPr>
        <w:t xml:space="preserve">Ello, porque la competencia constituye un presupuesto procesal indispensable para la validez de un acto de autoridad, lo que configura una cuestión de orden público; por tanto, su estudio debe realizarse de manera preferente y de oficio. </w:t>
      </w:r>
    </w:p>
    <w:p w14:paraId="503CA21D" w14:textId="77777777" w:rsidR="00C81A47" w:rsidRPr="00916107" w:rsidRDefault="00C81A47" w:rsidP="00C81A47">
      <w:pPr>
        <w:spacing w:before="100" w:beforeAutospacing="1" w:after="100" w:afterAutospacing="1" w:line="360" w:lineRule="auto"/>
        <w:jc w:val="both"/>
        <w:rPr>
          <w:rFonts w:ascii="Arial" w:hAnsi="Arial" w:cs="Arial"/>
          <w:color w:val="000000"/>
          <w:sz w:val="24"/>
          <w:szCs w:val="24"/>
          <w:lang w:val="es-419" w:eastAsia="es-MX"/>
        </w:rPr>
      </w:pPr>
      <w:r w:rsidRPr="00916107">
        <w:rPr>
          <w:rFonts w:ascii="Arial" w:hAnsi="Arial" w:cs="Arial"/>
          <w:color w:val="000000"/>
          <w:sz w:val="24"/>
          <w:szCs w:val="24"/>
          <w:lang w:val="es-419" w:eastAsia="es-MX"/>
        </w:rPr>
        <w:t xml:space="preserve">El artículo 16 constitucional establece que las personas únicamente podrán ser objeto de actos de molestia por autoridades competentes, que emitan un mandamiento por escrito, debidamente fundado y motivado, lo que de no ser satisfecho no puede afectar válidamente los derechos de las y los gobernados. </w:t>
      </w:r>
    </w:p>
    <w:p w14:paraId="4124082E" w14:textId="77777777" w:rsidR="00C81A47" w:rsidRPr="00916107" w:rsidRDefault="00C81A47" w:rsidP="00C81A47">
      <w:pPr>
        <w:spacing w:before="100" w:beforeAutospacing="1" w:after="100" w:afterAutospacing="1" w:line="360" w:lineRule="auto"/>
        <w:jc w:val="both"/>
        <w:rPr>
          <w:rFonts w:ascii="Arial" w:hAnsi="Arial" w:cs="Arial"/>
          <w:color w:val="000000"/>
          <w:sz w:val="24"/>
          <w:szCs w:val="24"/>
          <w:lang w:val="es-419" w:eastAsia="es-MX"/>
        </w:rPr>
      </w:pPr>
      <w:r w:rsidRPr="00916107">
        <w:rPr>
          <w:rFonts w:ascii="Arial" w:hAnsi="Arial" w:cs="Arial"/>
          <w:color w:val="000000"/>
          <w:sz w:val="24"/>
          <w:szCs w:val="24"/>
          <w:lang w:val="es-419" w:eastAsia="es-MX"/>
        </w:rPr>
        <w:t xml:space="preserve">Así, para que una autoridad pueda emitir actos apegados a los principios constitucionales y legales, su actuación debe encontrarse prevista expresamente en la ley; en tal virtud, las y los particulares sólo tienen la obligación de acatar </w:t>
      </w:r>
      <w:r w:rsidRPr="00916107">
        <w:rPr>
          <w:rFonts w:ascii="Arial" w:hAnsi="Arial" w:cs="Arial"/>
          <w:color w:val="000000"/>
          <w:sz w:val="24"/>
          <w:szCs w:val="24"/>
          <w:lang w:val="es-419" w:eastAsia="es-MX"/>
        </w:rPr>
        <w:lastRenderedPageBreak/>
        <w:t xml:space="preserve">los efectos de un acto de autoridad cuando ésta lo haya dictado en ejercicio de sus atribuciones conferidas legalmente. </w:t>
      </w:r>
    </w:p>
    <w:p w14:paraId="0450F8CA" w14:textId="6E15541B" w:rsidR="00250192" w:rsidRPr="00916107" w:rsidRDefault="00250192" w:rsidP="00C81A47">
      <w:pPr>
        <w:spacing w:before="100" w:beforeAutospacing="1" w:after="100" w:afterAutospacing="1" w:line="360" w:lineRule="auto"/>
        <w:jc w:val="both"/>
        <w:rPr>
          <w:rFonts w:ascii="Arial" w:hAnsi="Arial" w:cs="Arial"/>
          <w:color w:val="000000"/>
          <w:sz w:val="24"/>
          <w:szCs w:val="24"/>
          <w:lang w:eastAsia="es-MX"/>
        </w:rPr>
      </w:pPr>
      <w:r w:rsidRPr="00916107">
        <w:rPr>
          <w:rFonts w:ascii="Arial" w:hAnsi="Arial" w:cs="Arial"/>
          <w:color w:val="000000"/>
          <w:sz w:val="24"/>
          <w:szCs w:val="24"/>
          <w:lang w:eastAsia="es-MX"/>
        </w:rPr>
        <w:t>En el ámbito judicial, la competencia es un presupuesto indispensable para establecer una relación jurídica procesal, de manera que, si el órgano jurisdiccional ante el que se ejerce una acción no es competente, estará impedido para conocer y resolver del asunto en cuestión.</w:t>
      </w:r>
      <w:r w:rsidR="00A756A0" w:rsidRPr="00916107">
        <w:rPr>
          <w:rStyle w:val="Refdenotaalpie"/>
          <w:rFonts w:ascii="Arial" w:hAnsi="Arial" w:cs="Arial"/>
          <w:color w:val="000000"/>
          <w:sz w:val="24"/>
          <w:szCs w:val="24"/>
          <w:lang w:eastAsia="es-MX"/>
        </w:rPr>
        <w:footnoteReference w:id="17"/>
      </w:r>
    </w:p>
    <w:p w14:paraId="34532640" w14:textId="59EC5524" w:rsidR="00C44925" w:rsidRPr="00916107" w:rsidRDefault="000D6411" w:rsidP="00D813B0">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 xml:space="preserve">Ahora bien, </w:t>
      </w:r>
      <w:proofErr w:type="gramStart"/>
      <w:r w:rsidR="00D813B0" w:rsidRPr="00916107">
        <w:rPr>
          <w:rFonts w:ascii="Arial" w:hAnsi="Arial" w:cs="Arial"/>
          <w:bCs/>
          <w:sz w:val="24"/>
          <w:szCs w:val="24"/>
        </w:rPr>
        <w:t>en relación al</w:t>
      </w:r>
      <w:proofErr w:type="gramEnd"/>
      <w:r w:rsidR="00D813B0" w:rsidRPr="00916107">
        <w:rPr>
          <w:rFonts w:ascii="Arial" w:hAnsi="Arial" w:cs="Arial"/>
          <w:bCs/>
          <w:sz w:val="24"/>
          <w:szCs w:val="24"/>
        </w:rPr>
        <w:t xml:space="preserve"> sistema de distribución de competencias para conocer, sustanciar y resolver los procedimientos sancionadores, la </w:t>
      </w:r>
      <w:r w:rsidR="00C003B6" w:rsidRPr="00916107">
        <w:rPr>
          <w:rFonts w:ascii="Arial" w:hAnsi="Arial" w:cs="Arial"/>
          <w:bCs/>
          <w:sz w:val="24"/>
          <w:szCs w:val="24"/>
        </w:rPr>
        <w:t xml:space="preserve">Sala Superior </w:t>
      </w:r>
      <w:r w:rsidR="00347163" w:rsidRPr="00916107">
        <w:rPr>
          <w:rFonts w:ascii="Arial" w:hAnsi="Arial" w:cs="Arial"/>
          <w:bCs/>
          <w:sz w:val="24"/>
          <w:szCs w:val="24"/>
        </w:rPr>
        <w:t>del Tribunal Electoral del Poder Judicial de la Federación</w:t>
      </w:r>
      <w:r w:rsidR="00347163" w:rsidRPr="00916107">
        <w:rPr>
          <w:rStyle w:val="Refdenotaalpie"/>
          <w:rFonts w:ascii="Arial" w:hAnsi="Arial" w:cs="Arial"/>
          <w:bCs/>
          <w:sz w:val="24"/>
          <w:szCs w:val="24"/>
        </w:rPr>
        <w:footnoteReference w:id="18"/>
      </w:r>
      <w:r w:rsidR="00347163" w:rsidRPr="00916107">
        <w:rPr>
          <w:rFonts w:ascii="Arial" w:hAnsi="Arial" w:cs="Arial"/>
          <w:bCs/>
          <w:sz w:val="24"/>
          <w:szCs w:val="24"/>
        </w:rPr>
        <w:t xml:space="preserve"> </w:t>
      </w:r>
      <w:r w:rsidR="00861885" w:rsidRPr="00916107">
        <w:rPr>
          <w:rFonts w:ascii="Arial" w:hAnsi="Arial" w:cs="Arial"/>
          <w:bCs/>
          <w:sz w:val="24"/>
          <w:szCs w:val="24"/>
        </w:rPr>
        <w:t xml:space="preserve">estableció </w:t>
      </w:r>
      <w:r w:rsidR="00BB3B8D" w:rsidRPr="00916107">
        <w:rPr>
          <w:rFonts w:ascii="Arial" w:hAnsi="Arial" w:cs="Arial"/>
          <w:bCs/>
          <w:sz w:val="24"/>
          <w:szCs w:val="24"/>
        </w:rPr>
        <w:t>que</w:t>
      </w:r>
      <w:r w:rsidR="00996303" w:rsidRPr="00916107">
        <w:rPr>
          <w:rFonts w:ascii="Arial" w:hAnsi="Arial" w:cs="Arial"/>
          <w:bCs/>
          <w:sz w:val="24"/>
          <w:szCs w:val="24"/>
        </w:rPr>
        <w:t xml:space="preserve">, esencialmente, </w:t>
      </w:r>
      <w:r w:rsidR="00C02686" w:rsidRPr="00916107">
        <w:rPr>
          <w:rFonts w:ascii="Arial" w:hAnsi="Arial" w:cs="Arial"/>
          <w:bCs/>
          <w:sz w:val="24"/>
          <w:szCs w:val="24"/>
        </w:rPr>
        <w:t xml:space="preserve">éste obedece </w:t>
      </w:r>
      <w:r w:rsidR="00996303" w:rsidRPr="00916107">
        <w:rPr>
          <w:rFonts w:ascii="Arial" w:hAnsi="Arial" w:cs="Arial"/>
          <w:bCs/>
          <w:sz w:val="24"/>
          <w:szCs w:val="24"/>
        </w:rPr>
        <w:t>a la vinculación de la irregularidad denunciada con algún proceso comicial, ya sea local o federal, así como al ámbito territorial en que ocurra y tenga impacto la conducta ilegal.</w:t>
      </w:r>
      <w:r w:rsidR="00842355" w:rsidRPr="00916107">
        <w:rPr>
          <w:rStyle w:val="Refdenotaalpie"/>
          <w:rFonts w:ascii="Arial" w:hAnsi="Arial" w:cs="Arial"/>
          <w:bCs/>
          <w:sz w:val="24"/>
          <w:szCs w:val="24"/>
        </w:rPr>
        <w:footnoteReference w:id="19"/>
      </w:r>
      <w:r w:rsidR="00996303" w:rsidRPr="00916107">
        <w:rPr>
          <w:rFonts w:ascii="Arial" w:hAnsi="Arial" w:cs="Arial"/>
          <w:bCs/>
          <w:sz w:val="24"/>
          <w:szCs w:val="24"/>
        </w:rPr>
        <w:t xml:space="preserve"> </w:t>
      </w:r>
    </w:p>
    <w:p w14:paraId="5BB297C7" w14:textId="77777777" w:rsidR="001F4A9F" w:rsidRPr="00916107" w:rsidRDefault="00996303" w:rsidP="00BF5DC8">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 xml:space="preserve">De esta manera, para establecer la competencia de las autoridades electorales locales para conocer de un procedimiento sancionador, debe analizarse si la irregularidad denunciada: </w:t>
      </w:r>
    </w:p>
    <w:p w14:paraId="626638BD" w14:textId="2248E24F" w:rsidR="001F4A9F" w:rsidRPr="00916107" w:rsidRDefault="00FA1269" w:rsidP="00FA03C8">
      <w:pPr>
        <w:pStyle w:val="Prrafodelista"/>
        <w:numPr>
          <w:ilvl w:val="0"/>
          <w:numId w:val="20"/>
        </w:num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S</w:t>
      </w:r>
      <w:r w:rsidR="00996303" w:rsidRPr="00916107">
        <w:rPr>
          <w:rFonts w:ascii="Arial" w:hAnsi="Arial" w:cs="Arial"/>
          <w:bCs/>
          <w:sz w:val="24"/>
          <w:szCs w:val="24"/>
        </w:rPr>
        <w:t xml:space="preserve">e encuentra prevista como infracción en la normativa electoral local; </w:t>
      </w:r>
    </w:p>
    <w:p w14:paraId="5157EED1" w14:textId="6FEEDF9F" w:rsidR="001F4A9F" w:rsidRPr="00916107" w:rsidRDefault="00FA1269" w:rsidP="00FA03C8">
      <w:pPr>
        <w:pStyle w:val="Prrafodelista"/>
        <w:numPr>
          <w:ilvl w:val="0"/>
          <w:numId w:val="20"/>
        </w:num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I</w:t>
      </w:r>
      <w:r w:rsidR="00996303" w:rsidRPr="00916107">
        <w:rPr>
          <w:rFonts w:ascii="Arial" w:hAnsi="Arial" w:cs="Arial"/>
          <w:bCs/>
          <w:sz w:val="24"/>
          <w:szCs w:val="24"/>
        </w:rPr>
        <w:t xml:space="preserve">mpacta solo en la elección local, de manera que no se encuentra relacionada con los comicios federales; </w:t>
      </w:r>
    </w:p>
    <w:p w14:paraId="17483366" w14:textId="09433F74" w:rsidR="001F4A9F" w:rsidRPr="00916107" w:rsidRDefault="00FA1269" w:rsidP="00FA03C8">
      <w:pPr>
        <w:pStyle w:val="Prrafodelista"/>
        <w:numPr>
          <w:ilvl w:val="0"/>
          <w:numId w:val="20"/>
        </w:num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E</w:t>
      </w:r>
      <w:r w:rsidR="00996303" w:rsidRPr="00916107">
        <w:rPr>
          <w:rFonts w:ascii="Arial" w:hAnsi="Arial" w:cs="Arial"/>
          <w:bCs/>
          <w:sz w:val="24"/>
          <w:szCs w:val="24"/>
        </w:rPr>
        <w:t xml:space="preserve">stá acotada al territorio de una entidad federativa, y </w:t>
      </w:r>
    </w:p>
    <w:p w14:paraId="1F2F8F9D" w14:textId="56BC4B60" w:rsidR="00B47084" w:rsidRPr="00916107" w:rsidRDefault="00FA1269" w:rsidP="00FA03C8">
      <w:pPr>
        <w:pStyle w:val="Prrafodelista"/>
        <w:numPr>
          <w:ilvl w:val="0"/>
          <w:numId w:val="20"/>
        </w:num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N</w:t>
      </w:r>
      <w:r w:rsidR="00996303" w:rsidRPr="00916107">
        <w:rPr>
          <w:rFonts w:ascii="Arial" w:hAnsi="Arial" w:cs="Arial"/>
          <w:bCs/>
          <w:sz w:val="24"/>
          <w:szCs w:val="24"/>
        </w:rPr>
        <w:t>o se trata de una conducta ilícita cuya denuncia corresponda conocer a la autoridad nacional electoral.</w:t>
      </w:r>
    </w:p>
    <w:p w14:paraId="1FE47893" w14:textId="27154DEA" w:rsidR="006D6852" w:rsidRPr="00916107" w:rsidRDefault="00FA03C8" w:rsidP="006D6852">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En</w:t>
      </w:r>
      <w:r w:rsidR="00486B64" w:rsidRPr="00916107">
        <w:rPr>
          <w:rFonts w:ascii="Arial" w:hAnsi="Arial" w:cs="Arial"/>
          <w:bCs/>
          <w:sz w:val="24"/>
          <w:szCs w:val="24"/>
        </w:rPr>
        <w:t xml:space="preserve"> el procedimiento especial sancionador</w:t>
      </w:r>
      <w:r w:rsidRPr="00916107">
        <w:rPr>
          <w:rFonts w:ascii="Arial" w:hAnsi="Arial" w:cs="Arial"/>
          <w:bCs/>
          <w:sz w:val="24"/>
          <w:szCs w:val="24"/>
        </w:rPr>
        <w:t xml:space="preserve"> no se actualiza</w:t>
      </w:r>
      <w:r w:rsidR="00027E38" w:rsidRPr="00916107">
        <w:rPr>
          <w:rFonts w:ascii="Arial" w:hAnsi="Arial" w:cs="Arial"/>
          <w:bCs/>
          <w:sz w:val="24"/>
          <w:szCs w:val="24"/>
        </w:rPr>
        <w:t>n</w:t>
      </w:r>
      <w:r w:rsidRPr="00916107">
        <w:rPr>
          <w:rFonts w:ascii="Arial" w:hAnsi="Arial" w:cs="Arial"/>
          <w:bCs/>
          <w:sz w:val="24"/>
          <w:szCs w:val="24"/>
        </w:rPr>
        <w:t xml:space="preserve"> la</w:t>
      </w:r>
      <w:r w:rsidR="005312D4" w:rsidRPr="00916107">
        <w:rPr>
          <w:rFonts w:ascii="Arial" w:hAnsi="Arial" w:cs="Arial"/>
          <w:bCs/>
          <w:sz w:val="24"/>
          <w:szCs w:val="24"/>
        </w:rPr>
        <w:t>s</w:t>
      </w:r>
      <w:r w:rsidRPr="00916107">
        <w:rPr>
          <w:rFonts w:ascii="Arial" w:hAnsi="Arial" w:cs="Arial"/>
          <w:bCs/>
          <w:sz w:val="24"/>
          <w:szCs w:val="24"/>
        </w:rPr>
        <w:t xml:space="preserve"> hipótesis </w:t>
      </w:r>
      <w:r w:rsidR="005312D4" w:rsidRPr="00916107">
        <w:rPr>
          <w:rFonts w:ascii="Arial" w:hAnsi="Arial" w:cs="Arial"/>
          <w:bCs/>
          <w:sz w:val="24"/>
          <w:szCs w:val="24"/>
        </w:rPr>
        <w:t>segunda y tercera</w:t>
      </w:r>
      <w:r w:rsidR="00DC45B2" w:rsidRPr="00916107">
        <w:rPr>
          <w:rFonts w:ascii="Arial" w:hAnsi="Arial" w:cs="Arial"/>
          <w:bCs/>
          <w:sz w:val="24"/>
          <w:szCs w:val="24"/>
        </w:rPr>
        <w:t xml:space="preserve">, </w:t>
      </w:r>
      <w:r w:rsidR="00924995" w:rsidRPr="00916107">
        <w:rPr>
          <w:rFonts w:ascii="Arial" w:hAnsi="Arial" w:cs="Arial"/>
          <w:bCs/>
          <w:sz w:val="24"/>
          <w:szCs w:val="24"/>
        </w:rPr>
        <w:t xml:space="preserve">puesto que los hechos denunciados </w:t>
      </w:r>
      <w:r w:rsidR="007C749D" w:rsidRPr="00916107">
        <w:rPr>
          <w:rFonts w:ascii="Arial" w:hAnsi="Arial" w:cs="Arial"/>
          <w:bCs/>
          <w:sz w:val="24"/>
          <w:szCs w:val="24"/>
        </w:rPr>
        <w:t>inciden tanto en el proceso electoral judicial federal como en el local</w:t>
      </w:r>
      <w:r w:rsidR="00F86150" w:rsidRPr="00916107">
        <w:rPr>
          <w:rFonts w:ascii="Arial" w:hAnsi="Arial" w:cs="Arial"/>
          <w:bCs/>
          <w:sz w:val="24"/>
          <w:szCs w:val="24"/>
        </w:rPr>
        <w:t xml:space="preserve">, y no se encuentran acotados </w:t>
      </w:r>
      <w:r w:rsidR="005B4CA4" w:rsidRPr="00916107">
        <w:rPr>
          <w:rFonts w:ascii="Arial" w:hAnsi="Arial" w:cs="Arial"/>
          <w:bCs/>
          <w:sz w:val="24"/>
          <w:szCs w:val="24"/>
        </w:rPr>
        <w:t>únicamente al Estado de Michoacán.</w:t>
      </w:r>
    </w:p>
    <w:p w14:paraId="7BB440B5" w14:textId="1C98CA34" w:rsidR="009F2BCF" w:rsidRPr="00916107" w:rsidRDefault="00367C30" w:rsidP="006D6852">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 xml:space="preserve">En efecto, </w:t>
      </w:r>
      <w:r w:rsidR="00027E38" w:rsidRPr="00916107">
        <w:rPr>
          <w:rFonts w:ascii="Arial" w:hAnsi="Arial" w:cs="Arial"/>
          <w:bCs/>
          <w:sz w:val="24"/>
          <w:szCs w:val="24"/>
        </w:rPr>
        <w:t xml:space="preserve">las denuncias que dieron origen al procedimiento sancionador </w:t>
      </w:r>
      <w:r w:rsidR="009F2BCF" w:rsidRPr="00916107">
        <w:rPr>
          <w:rFonts w:ascii="Arial" w:hAnsi="Arial" w:cs="Arial"/>
          <w:bCs/>
          <w:sz w:val="24"/>
          <w:szCs w:val="24"/>
        </w:rPr>
        <w:t>se incoaron po</w:t>
      </w:r>
      <w:r w:rsidR="0041517D" w:rsidRPr="00916107">
        <w:rPr>
          <w:rFonts w:ascii="Arial" w:hAnsi="Arial" w:cs="Arial"/>
          <w:bCs/>
          <w:sz w:val="24"/>
          <w:szCs w:val="24"/>
        </w:rPr>
        <w:t xml:space="preserve">r </w:t>
      </w:r>
      <w:r w:rsidR="006541F5" w:rsidRPr="00916107">
        <w:rPr>
          <w:rFonts w:ascii="Arial" w:hAnsi="Arial" w:cs="Arial"/>
          <w:bCs/>
          <w:sz w:val="24"/>
          <w:szCs w:val="24"/>
        </w:rPr>
        <w:t>la posible comisión de coacción al voto</w:t>
      </w:r>
      <w:r w:rsidR="00687310" w:rsidRPr="00916107">
        <w:rPr>
          <w:rFonts w:ascii="Arial" w:hAnsi="Arial" w:cs="Arial"/>
          <w:bCs/>
          <w:sz w:val="24"/>
          <w:szCs w:val="24"/>
        </w:rPr>
        <w:t>;</w:t>
      </w:r>
      <w:r w:rsidR="006541F5" w:rsidRPr="00916107">
        <w:rPr>
          <w:rFonts w:ascii="Arial" w:hAnsi="Arial" w:cs="Arial"/>
          <w:bCs/>
          <w:sz w:val="24"/>
          <w:szCs w:val="24"/>
        </w:rPr>
        <w:t xml:space="preserve"> violación a los principios </w:t>
      </w:r>
      <w:r w:rsidR="006541F5" w:rsidRPr="00916107">
        <w:rPr>
          <w:rFonts w:ascii="Arial" w:hAnsi="Arial" w:cs="Arial"/>
          <w:bCs/>
          <w:sz w:val="24"/>
          <w:szCs w:val="24"/>
        </w:rPr>
        <w:lastRenderedPageBreak/>
        <w:t>de legalidad, equidad e imparcialidad</w:t>
      </w:r>
      <w:r w:rsidR="00687310" w:rsidRPr="00916107">
        <w:rPr>
          <w:rFonts w:ascii="Arial" w:hAnsi="Arial" w:cs="Arial"/>
          <w:bCs/>
          <w:sz w:val="24"/>
          <w:szCs w:val="24"/>
        </w:rPr>
        <w:t>;</w:t>
      </w:r>
      <w:r w:rsidR="006541F5" w:rsidRPr="00916107">
        <w:rPr>
          <w:rFonts w:ascii="Arial" w:hAnsi="Arial" w:cs="Arial"/>
          <w:bCs/>
          <w:sz w:val="24"/>
          <w:szCs w:val="24"/>
        </w:rPr>
        <w:t xml:space="preserve"> </w:t>
      </w:r>
      <w:r w:rsidR="00687310" w:rsidRPr="00916107">
        <w:rPr>
          <w:rFonts w:ascii="Arial" w:hAnsi="Arial" w:cs="Arial"/>
          <w:bCs/>
          <w:sz w:val="24"/>
          <w:szCs w:val="24"/>
        </w:rPr>
        <w:t>difusión de propaganda electoral dentro del periodo de veda electoral; incumplimiento de las reglas de propaganda electoral</w:t>
      </w:r>
      <w:r w:rsidR="0007060F" w:rsidRPr="00916107">
        <w:rPr>
          <w:rFonts w:ascii="Arial" w:hAnsi="Arial" w:cs="Arial"/>
          <w:bCs/>
          <w:sz w:val="24"/>
          <w:szCs w:val="24"/>
        </w:rPr>
        <w:t>; uso indebido de recursos</w:t>
      </w:r>
      <w:r w:rsidR="000C1D4D" w:rsidRPr="00916107">
        <w:rPr>
          <w:rFonts w:ascii="Arial" w:hAnsi="Arial" w:cs="Arial"/>
          <w:bCs/>
          <w:sz w:val="24"/>
          <w:szCs w:val="24"/>
        </w:rPr>
        <w:t xml:space="preserve"> privados</w:t>
      </w:r>
      <w:r w:rsidR="0007060F" w:rsidRPr="00916107">
        <w:rPr>
          <w:rFonts w:ascii="Arial" w:hAnsi="Arial" w:cs="Arial"/>
          <w:bCs/>
          <w:sz w:val="24"/>
          <w:szCs w:val="24"/>
        </w:rPr>
        <w:t xml:space="preserve">; </w:t>
      </w:r>
      <w:r w:rsidR="009E6CC0" w:rsidRPr="00916107">
        <w:rPr>
          <w:rFonts w:ascii="Arial" w:hAnsi="Arial" w:cs="Arial"/>
          <w:bCs/>
          <w:sz w:val="24"/>
          <w:szCs w:val="24"/>
        </w:rPr>
        <w:t>y, en el caso de MORENA, por posibles actos</w:t>
      </w:r>
      <w:r w:rsidR="0007060F" w:rsidRPr="00916107">
        <w:rPr>
          <w:rFonts w:ascii="Arial" w:hAnsi="Arial" w:cs="Arial"/>
          <w:bCs/>
          <w:sz w:val="24"/>
          <w:szCs w:val="24"/>
        </w:rPr>
        <w:t xml:space="preserve"> de proselitismo o posicionamiento a favor de candi</w:t>
      </w:r>
      <w:r w:rsidR="002F4124" w:rsidRPr="00916107">
        <w:rPr>
          <w:rFonts w:ascii="Arial" w:hAnsi="Arial" w:cs="Arial"/>
          <w:bCs/>
          <w:sz w:val="24"/>
          <w:szCs w:val="24"/>
        </w:rPr>
        <w:t>daturas</w:t>
      </w:r>
      <w:r w:rsidR="009E6CC0" w:rsidRPr="00916107">
        <w:rPr>
          <w:rFonts w:ascii="Arial" w:hAnsi="Arial" w:cs="Arial"/>
          <w:bCs/>
          <w:sz w:val="24"/>
          <w:szCs w:val="24"/>
        </w:rPr>
        <w:t xml:space="preserve">, así como la intervención directa o indirecta en el proceso electoral judicial local. </w:t>
      </w:r>
    </w:p>
    <w:p w14:paraId="21E8691B" w14:textId="21736D42" w:rsidR="002642AD" w:rsidRPr="00916107" w:rsidRDefault="00D225EB" w:rsidP="006D6852">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 xml:space="preserve">Lo anterior </w:t>
      </w:r>
      <w:r w:rsidR="00CF67EE" w:rsidRPr="00916107">
        <w:rPr>
          <w:rFonts w:ascii="Arial" w:hAnsi="Arial" w:cs="Arial"/>
          <w:bCs/>
          <w:sz w:val="24"/>
          <w:szCs w:val="24"/>
        </w:rPr>
        <w:t>se</w:t>
      </w:r>
      <w:r w:rsidRPr="00916107">
        <w:rPr>
          <w:rFonts w:ascii="Arial" w:hAnsi="Arial" w:cs="Arial"/>
          <w:bCs/>
          <w:sz w:val="24"/>
          <w:szCs w:val="24"/>
        </w:rPr>
        <w:t xml:space="preserve"> hace depender de la</w:t>
      </w:r>
      <w:r w:rsidR="003B2638" w:rsidRPr="00916107">
        <w:rPr>
          <w:rFonts w:ascii="Arial" w:hAnsi="Arial" w:cs="Arial"/>
          <w:bCs/>
          <w:sz w:val="24"/>
          <w:szCs w:val="24"/>
        </w:rPr>
        <w:t xml:space="preserve"> difusión de </w:t>
      </w:r>
      <w:r w:rsidR="008C7BAE" w:rsidRPr="00916107">
        <w:rPr>
          <w:rFonts w:ascii="Arial" w:hAnsi="Arial" w:cs="Arial"/>
          <w:bCs/>
          <w:sz w:val="24"/>
          <w:szCs w:val="24"/>
        </w:rPr>
        <w:t xml:space="preserve">documentos impresos </w:t>
      </w:r>
      <w:r w:rsidR="00E7523C" w:rsidRPr="00916107">
        <w:rPr>
          <w:rFonts w:ascii="Arial" w:hAnsi="Arial" w:cs="Arial"/>
          <w:bCs/>
          <w:sz w:val="24"/>
          <w:szCs w:val="24"/>
        </w:rPr>
        <w:t xml:space="preserve">presuntamente usados como guía </w:t>
      </w:r>
      <w:r w:rsidR="00CF67EE" w:rsidRPr="00916107">
        <w:rPr>
          <w:rFonts w:ascii="Arial" w:hAnsi="Arial" w:cs="Arial"/>
          <w:bCs/>
          <w:sz w:val="24"/>
          <w:szCs w:val="24"/>
        </w:rPr>
        <w:t xml:space="preserve">de votación </w:t>
      </w:r>
      <w:r w:rsidR="00E7523C" w:rsidRPr="00916107">
        <w:rPr>
          <w:rFonts w:ascii="Arial" w:hAnsi="Arial" w:cs="Arial"/>
          <w:bCs/>
          <w:sz w:val="24"/>
          <w:szCs w:val="24"/>
        </w:rPr>
        <w:t xml:space="preserve">u orientación en la elección a los cargos </w:t>
      </w:r>
      <w:r w:rsidR="00014FC9" w:rsidRPr="00916107">
        <w:rPr>
          <w:rFonts w:ascii="Arial" w:hAnsi="Arial" w:cs="Arial"/>
          <w:bCs/>
          <w:sz w:val="24"/>
          <w:szCs w:val="24"/>
        </w:rPr>
        <w:t>d</w:t>
      </w:r>
      <w:r w:rsidR="00115145" w:rsidRPr="00916107">
        <w:rPr>
          <w:rFonts w:ascii="Arial" w:hAnsi="Arial" w:cs="Arial"/>
          <w:bCs/>
          <w:sz w:val="24"/>
          <w:szCs w:val="24"/>
        </w:rPr>
        <w:t>e las personas juzgadoras coloquialmente conocidos como “acordeones”</w:t>
      </w:r>
      <w:r w:rsidR="00DA35CE" w:rsidRPr="00916107">
        <w:rPr>
          <w:rFonts w:ascii="Arial" w:hAnsi="Arial" w:cs="Arial"/>
          <w:bCs/>
          <w:sz w:val="24"/>
          <w:szCs w:val="24"/>
        </w:rPr>
        <w:t xml:space="preserve">; </w:t>
      </w:r>
      <w:r w:rsidR="00C13BA9" w:rsidRPr="00916107">
        <w:rPr>
          <w:rFonts w:ascii="Arial" w:hAnsi="Arial" w:cs="Arial"/>
          <w:bCs/>
          <w:sz w:val="24"/>
          <w:szCs w:val="24"/>
        </w:rPr>
        <w:t>que</w:t>
      </w:r>
      <w:r w:rsidR="00DA35CE" w:rsidRPr="00916107">
        <w:rPr>
          <w:rFonts w:ascii="Arial" w:hAnsi="Arial" w:cs="Arial"/>
          <w:bCs/>
          <w:sz w:val="24"/>
          <w:szCs w:val="24"/>
        </w:rPr>
        <w:t xml:space="preserve"> simulan boletas electorales y </w:t>
      </w:r>
      <w:r w:rsidR="002D2ADB" w:rsidRPr="00916107">
        <w:rPr>
          <w:rFonts w:ascii="Arial" w:hAnsi="Arial" w:cs="Arial"/>
          <w:bCs/>
          <w:sz w:val="24"/>
          <w:szCs w:val="24"/>
        </w:rPr>
        <w:t xml:space="preserve">precisan los números de las candidaturas </w:t>
      </w:r>
      <w:r w:rsidR="005B299F" w:rsidRPr="00916107">
        <w:rPr>
          <w:rFonts w:ascii="Arial" w:hAnsi="Arial" w:cs="Arial"/>
          <w:bCs/>
          <w:sz w:val="24"/>
          <w:szCs w:val="24"/>
        </w:rPr>
        <w:t>por las que se votaría.</w:t>
      </w:r>
    </w:p>
    <w:p w14:paraId="02C25143" w14:textId="43B6793A" w:rsidR="00FA2FCF" w:rsidRPr="00916107" w:rsidRDefault="002642AD" w:rsidP="006D6852">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Ahora bien, de</w:t>
      </w:r>
      <w:r w:rsidR="00FA06C1" w:rsidRPr="00916107">
        <w:rPr>
          <w:rFonts w:ascii="Arial" w:hAnsi="Arial" w:cs="Arial"/>
          <w:bCs/>
          <w:sz w:val="24"/>
          <w:szCs w:val="24"/>
        </w:rPr>
        <w:t xml:space="preserve"> las denuncias y escritos que dieron origen a los procedimientos especiales sancionadores, así como de</w:t>
      </w:r>
      <w:r w:rsidR="00454BA3" w:rsidRPr="00916107">
        <w:rPr>
          <w:rFonts w:ascii="Arial" w:hAnsi="Arial" w:cs="Arial"/>
          <w:bCs/>
          <w:sz w:val="24"/>
          <w:szCs w:val="24"/>
        </w:rPr>
        <w:t xml:space="preserve"> l</w:t>
      </w:r>
      <w:r w:rsidR="00367C30" w:rsidRPr="00916107">
        <w:rPr>
          <w:rFonts w:ascii="Arial" w:hAnsi="Arial" w:cs="Arial"/>
          <w:bCs/>
          <w:sz w:val="24"/>
          <w:szCs w:val="24"/>
        </w:rPr>
        <w:t xml:space="preserve">os medios de convicción </w:t>
      </w:r>
      <w:r w:rsidR="00393FE4" w:rsidRPr="00916107">
        <w:rPr>
          <w:rFonts w:ascii="Arial" w:hAnsi="Arial" w:cs="Arial"/>
          <w:bCs/>
          <w:sz w:val="24"/>
          <w:szCs w:val="24"/>
        </w:rPr>
        <w:t>exhibi</w:t>
      </w:r>
      <w:r w:rsidR="00FA2FCF" w:rsidRPr="00916107">
        <w:rPr>
          <w:rFonts w:ascii="Arial" w:hAnsi="Arial" w:cs="Arial"/>
          <w:bCs/>
          <w:sz w:val="24"/>
          <w:szCs w:val="24"/>
        </w:rPr>
        <w:t>d</w:t>
      </w:r>
      <w:r w:rsidR="00AA617B" w:rsidRPr="00916107">
        <w:rPr>
          <w:rFonts w:ascii="Arial" w:hAnsi="Arial" w:cs="Arial"/>
          <w:bCs/>
          <w:sz w:val="24"/>
          <w:szCs w:val="24"/>
        </w:rPr>
        <w:t>o</w:t>
      </w:r>
      <w:r w:rsidR="00FA2FCF" w:rsidRPr="00916107">
        <w:rPr>
          <w:rFonts w:ascii="Arial" w:hAnsi="Arial" w:cs="Arial"/>
          <w:bCs/>
          <w:sz w:val="24"/>
          <w:szCs w:val="24"/>
        </w:rPr>
        <w:t>s en los aludidos procedimientos</w:t>
      </w:r>
      <w:r w:rsidR="00B634F5" w:rsidRPr="00916107">
        <w:rPr>
          <w:rFonts w:ascii="Arial" w:hAnsi="Arial" w:cs="Arial"/>
          <w:bCs/>
          <w:sz w:val="24"/>
          <w:szCs w:val="24"/>
        </w:rPr>
        <w:t xml:space="preserve"> </w:t>
      </w:r>
      <w:r w:rsidR="00F77062" w:rsidRPr="00916107">
        <w:rPr>
          <w:rFonts w:ascii="Arial" w:hAnsi="Arial" w:cs="Arial"/>
          <w:bCs/>
          <w:sz w:val="24"/>
          <w:szCs w:val="24"/>
        </w:rPr>
        <w:t>se observa que</w:t>
      </w:r>
      <w:r w:rsidR="002F4779" w:rsidRPr="00916107">
        <w:rPr>
          <w:rFonts w:ascii="Arial" w:hAnsi="Arial" w:cs="Arial"/>
          <w:bCs/>
          <w:sz w:val="24"/>
          <w:szCs w:val="24"/>
        </w:rPr>
        <w:t xml:space="preserve"> las</w:t>
      </w:r>
      <w:r w:rsidR="00F77062" w:rsidRPr="00916107">
        <w:rPr>
          <w:rFonts w:ascii="Arial" w:hAnsi="Arial" w:cs="Arial"/>
          <w:bCs/>
          <w:sz w:val="24"/>
          <w:szCs w:val="24"/>
        </w:rPr>
        <w:t xml:space="preserve"> </w:t>
      </w:r>
      <w:r w:rsidR="002366A1" w:rsidRPr="00916107">
        <w:rPr>
          <w:rFonts w:ascii="Arial" w:hAnsi="Arial" w:cs="Arial"/>
          <w:bCs/>
          <w:sz w:val="24"/>
          <w:szCs w:val="24"/>
        </w:rPr>
        <w:t xml:space="preserve">guías </w:t>
      </w:r>
      <w:r w:rsidR="00367C30" w:rsidRPr="00916107">
        <w:rPr>
          <w:rFonts w:ascii="Arial" w:hAnsi="Arial" w:cs="Arial"/>
          <w:bCs/>
          <w:sz w:val="24"/>
          <w:szCs w:val="24"/>
        </w:rPr>
        <w:t xml:space="preserve">de votación o </w:t>
      </w:r>
      <w:r w:rsidR="00F75DA7" w:rsidRPr="00916107">
        <w:rPr>
          <w:rFonts w:ascii="Arial" w:hAnsi="Arial" w:cs="Arial"/>
          <w:bCs/>
          <w:sz w:val="24"/>
          <w:szCs w:val="24"/>
        </w:rPr>
        <w:t>“</w:t>
      </w:r>
      <w:r w:rsidR="00367C30" w:rsidRPr="00916107">
        <w:rPr>
          <w:rFonts w:ascii="Arial" w:hAnsi="Arial" w:cs="Arial"/>
          <w:bCs/>
          <w:sz w:val="24"/>
          <w:szCs w:val="24"/>
        </w:rPr>
        <w:t>acordeones</w:t>
      </w:r>
      <w:r w:rsidR="00F75DA7" w:rsidRPr="00916107">
        <w:rPr>
          <w:rFonts w:ascii="Arial" w:hAnsi="Arial" w:cs="Arial"/>
          <w:bCs/>
          <w:sz w:val="24"/>
          <w:szCs w:val="24"/>
        </w:rPr>
        <w:t>”</w:t>
      </w:r>
      <w:r w:rsidR="00367C30" w:rsidRPr="00916107">
        <w:rPr>
          <w:rFonts w:ascii="Arial" w:hAnsi="Arial" w:cs="Arial"/>
          <w:bCs/>
          <w:sz w:val="24"/>
          <w:szCs w:val="24"/>
        </w:rPr>
        <w:t xml:space="preserve"> </w:t>
      </w:r>
      <w:r w:rsidR="00F77062" w:rsidRPr="00916107">
        <w:rPr>
          <w:rFonts w:ascii="Arial" w:hAnsi="Arial" w:cs="Arial"/>
          <w:bCs/>
          <w:sz w:val="24"/>
          <w:szCs w:val="24"/>
        </w:rPr>
        <w:t>hace</w:t>
      </w:r>
      <w:r w:rsidR="002366A1" w:rsidRPr="00916107">
        <w:rPr>
          <w:rFonts w:ascii="Arial" w:hAnsi="Arial" w:cs="Arial"/>
          <w:bCs/>
          <w:sz w:val="24"/>
          <w:szCs w:val="24"/>
        </w:rPr>
        <w:t>n</w:t>
      </w:r>
      <w:r w:rsidR="00F77062" w:rsidRPr="00916107">
        <w:rPr>
          <w:rFonts w:ascii="Arial" w:hAnsi="Arial" w:cs="Arial"/>
          <w:bCs/>
          <w:sz w:val="24"/>
          <w:szCs w:val="24"/>
        </w:rPr>
        <w:t xml:space="preserve"> </w:t>
      </w:r>
      <w:r w:rsidR="00AA617B" w:rsidRPr="00916107">
        <w:rPr>
          <w:rFonts w:ascii="Arial" w:hAnsi="Arial" w:cs="Arial"/>
          <w:bCs/>
          <w:sz w:val="24"/>
          <w:szCs w:val="24"/>
        </w:rPr>
        <w:t xml:space="preserve">mención </w:t>
      </w:r>
      <w:r w:rsidR="0075010D" w:rsidRPr="00916107">
        <w:rPr>
          <w:rFonts w:ascii="Arial" w:hAnsi="Arial" w:cs="Arial"/>
          <w:bCs/>
          <w:sz w:val="24"/>
          <w:szCs w:val="24"/>
        </w:rPr>
        <w:t xml:space="preserve">tanto </w:t>
      </w:r>
      <w:r w:rsidR="00F77062" w:rsidRPr="00916107">
        <w:rPr>
          <w:rFonts w:ascii="Arial" w:hAnsi="Arial" w:cs="Arial"/>
          <w:bCs/>
          <w:sz w:val="24"/>
          <w:szCs w:val="24"/>
        </w:rPr>
        <w:t>a candidaturas federales</w:t>
      </w:r>
      <w:r w:rsidR="00F75DA7" w:rsidRPr="00916107">
        <w:rPr>
          <w:rFonts w:ascii="Arial" w:hAnsi="Arial" w:cs="Arial"/>
          <w:bCs/>
          <w:sz w:val="24"/>
          <w:szCs w:val="24"/>
        </w:rPr>
        <w:t xml:space="preserve"> </w:t>
      </w:r>
      <w:r w:rsidR="0075010D" w:rsidRPr="00916107">
        <w:rPr>
          <w:rFonts w:ascii="Arial" w:hAnsi="Arial" w:cs="Arial"/>
          <w:bCs/>
          <w:sz w:val="24"/>
          <w:szCs w:val="24"/>
        </w:rPr>
        <w:t>como a locales</w:t>
      </w:r>
      <w:r w:rsidR="00E5167B" w:rsidRPr="00916107">
        <w:rPr>
          <w:rFonts w:ascii="Arial" w:hAnsi="Arial" w:cs="Arial"/>
          <w:bCs/>
          <w:sz w:val="24"/>
          <w:szCs w:val="24"/>
        </w:rPr>
        <w:t xml:space="preserve">, tal como se advierte de la siguiente tabla: </w:t>
      </w:r>
    </w:p>
    <w:tbl>
      <w:tblPr>
        <w:tblStyle w:val="Tablaconcuadrcula5oscura-nfasis6"/>
        <w:tblW w:w="8493" w:type="dxa"/>
        <w:tblLayout w:type="fixed"/>
        <w:tblLook w:val="04A0" w:firstRow="1" w:lastRow="0" w:firstColumn="1" w:lastColumn="0" w:noHBand="0" w:noVBand="1"/>
      </w:tblPr>
      <w:tblGrid>
        <w:gridCol w:w="562"/>
        <w:gridCol w:w="709"/>
        <w:gridCol w:w="1276"/>
        <w:gridCol w:w="3260"/>
        <w:gridCol w:w="2686"/>
      </w:tblGrid>
      <w:tr w:rsidR="00FF33DF" w:rsidRPr="00916107" w14:paraId="2FABFFBF" w14:textId="77777777" w:rsidTr="00FF33DF">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000" w:firstRow="0" w:lastRow="0" w:firstColumn="1" w:lastColumn="0" w:oddVBand="0" w:evenVBand="0" w:oddHBand="0" w:evenHBand="0" w:firstRowFirstColumn="0" w:firstRowLastColumn="0" w:lastRowFirstColumn="0" w:lastRowLastColumn="0"/>
            <w:tcW w:w="562" w:type="dxa"/>
            <w:shd w:val="clear" w:color="auto" w:fill="196B24" w:themeFill="accent3"/>
            <w:noWrap/>
            <w:vAlign w:val="center"/>
            <w:hideMark/>
          </w:tcPr>
          <w:p w14:paraId="05E9A96D" w14:textId="234928CC" w:rsidR="00881ADF" w:rsidRPr="00916107" w:rsidRDefault="002F4779" w:rsidP="005D7B3F">
            <w:pPr>
              <w:jc w:val="center"/>
              <w:rPr>
                <w:rFonts w:ascii="Arial Narrow" w:eastAsia="Times New Roman" w:hAnsi="Arial Narrow" w:cs="Arial"/>
                <w:sz w:val="20"/>
                <w:szCs w:val="20"/>
                <w:lang w:val="es-ES" w:eastAsia="es-ES"/>
              </w:rPr>
            </w:pPr>
            <w:r w:rsidRPr="00916107">
              <w:rPr>
                <w:rFonts w:ascii="Arial Narrow" w:eastAsia="Times New Roman" w:hAnsi="Arial Narrow" w:cs="Arial"/>
                <w:sz w:val="20"/>
                <w:szCs w:val="20"/>
                <w:lang w:val="es-ES" w:eastAsia="es-ES"/>
              </w:rPr>
              <w:t>No.</w:t>
            </w:r>
          </w:p>
        </w:tc>
        <w:tc>
          <w:tcPr>
            <w:tcW w:w="709" w:type="dxa"/>
            <w:shd w:val="clear" w:color="auto" w:fill="196B24" w:themeFill="accent3"/>
            <w:vAlign w:val="center"/>
          </w:tcPr>
          <w:p w14:paraId="0B256CAC" w14:textId="37F4DE88" w:rsidR="00881ADF" w:rsidRPr="00916107" w:rsidRDefault="00881ADF" w:rsidP="005D7B3F">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lang w:val="es-ES" w:eastAsia="es-ES"/>
              </w:rPr>
            </w:pPr>
            <w:proofErr w:type="spellStart"/>
            <w:r w:rsidRPr="00916107">
              <w:rPr>
                <w:rFonts w:ascii="Arial Narrow" w:eastAsia="Times New Roman" w:hAnsi="Arial Narrow" w:cs="Arial"/>
                <w:color w:val="FFFFFF"/>
                <w:sz w:val="20"/>
                <w:szCs w:val="20"/>
                <w:lang w:val="es-ES" w:eastAsia="es-ES"/>
              </w:rPr>
              <w:t>Exp</w:t>
            </w:r>
            <w:proofErr w:type="spellEnd"/>
            <w:r w:rsidR="00E364DE" w:rsidRPr="00916107">
              <w:rPr>
                <w:rFonts w:ascii="Arial Narrow" w:eastAsia="Times New Roman" w:hAnsi="Arial Narrow" w:cs="Arial"/>
                <w:color w:val="FFFFFF"/>
                <w:sz w:val="20"/>
                <w:szCs w:val="20"/>
                <w:lang w:val="es-ES" w:eastAsia="es-ES"/>
              </w:rPr>
              <w:t>.</w:t>
            </w:r>
          </w:p>
        </w:tc>
        <w:tc>
          <w:tcPr>
            <w:tcW w:w="1276" w:type="dxa"/>
            <w:shd w:val="clear" w:color="auto" w:fill="196B24" w:themeFill="accent3"/>
            <w:vAlign w:val="center"/>
          </w:tcPr>
          <w:p w14:paraId="401D0191" w14:textId="75F61510" w:rsidR="00881ADF" w:rsidRPr="00916107" w:rsidRDefault="002F4779" w:rsidP="005D7B3F">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lang w:val="es-ES" w:eastAsia="es-ES"/>
              </w:rPr>
            </w:pPr>
            <w:r w:rsidRPr="00916107">
              <w:rPr>
                <w:rFonts w:ascii="Arial Narrow" w:eastAsia="Times New Roman" w:hAnsi="Arial Narrow" w:cs="Arial"/>
                <w:sz w:val="20"/>
                <w:szCs w:val="20"/>
                <w:lang w:val="es-ES" w:eastAsia="es-ES"/>
              </w:rPr>
              <w:t xml:space="preserve">Personas </w:t>
            </w:r>
            <w:r w:rsidR="00881ADF" w:rsidRPr="00916107">
              <w:rPr>
                <w:rFonts w:ascii="Arial Narrow" w:eastAsia="Times New Roman" w:hAnsi="Arial Narrow" w:cs="Arial"/>
                <w:sz w:val="20"/>
                <w:szCs w:val="20"/>
                <w:lang w:val="es-ES" w:eastAsia="es-ES"/>
              </w:rPr>
              <w:t>Denunciantes</w:t>
            </w:r>
          </w:p>
        </w:tc>
        <w:tc>
          <w:tcPr>
            <w:tcW w:w="3260" w:type="dxa"/>
            <w:shd w:val="clear" w:color="auto" w:fill="196B24" w:themeFill="accent3"/>
            <w:vAlign w:val="center"/>
          </w:tcPr>
          <w:p w14:paraId="010FE1DF" w14:textId="4B267E8D" w:rsidR="00881ADF" w:rsidRPr="00916107" w:rsidRDefault="00EC67FD" w:rsidP="005D7B3F">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lang w:val="es-ES" w:eastAsia="es-ES"/>
              </w:rPr>
            </w:pPr>
            <w:r w:rsidRPr="00916107">
              <w:rPr>
                <w:rFonts w:ascii="Arial Narrow" w:eastAsia="Times New Roman" w:hAnsi="Arial Narrow" w:cs="Arial"/>
                <w:color w:val="FFFFFF"/>
                <w:sz w:val="20"/>
                <w:szCs w:val="20"/>
                <w:lang w:val="es-ES" w:eastAsia="es-ES"/>
              </w:rPr>
              <w:t>Contenido de la d</w:t>
            </w:r>
            <w:r w:rsidR="00881ADF" w:rsidRPr="00916107">
              <w:rPr>
                <w:rFonts w:ascii="Arial Narrow" w:eastAsia="Times New Roman" w:hAnsi="Arial Narrow" w:cs="Arial"/>
                <w:color w:val="FFFFFF"/>
                <w:sz w:val="20"/>
                <w:szCs w:val="20"/>
                <w:lang w:val="es-ES" w:eastAsia="es-ES"/>
              </w:rPr>
              <w:t>enuncia o escrito que originó el PES</w:t>
            </w:r>
          </w:p>
        </w:tc>
        <w:tc>
          <w:tcPr>
            <w:tcW w:w="2686" w:type="dxa"/>
            <w:shd w:val="clear" w:color="auto" w:fill="196B24" w:themeFill="accent3"/>
            <w:vAlign w:val="center"/>
            <w:hideMark/>
          </w:tcPr>
          <w:p w14:paraId="5958DDE2" w14:textId="5842C33D" w:rsidR="00881ADF" w:rsidRPr="00916107" w:rsidRDefault="00881ADF" w:rsidP="005D7B3F">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lang w:val="es-ES" w:eastAsia="es-ES"/>
              </w:rPr>
            </w:pPr>
            <w:r w:rsidRPr="00916107">
              <w:rPr>
                <w:rFonts w:ascii="Arial Narrow" w:eastAsia="Times New Roman" w:hAnsi="Arial Narrow" w:cs="Arial"/>
                <w:color w:val="FFFFFF"/>
                <w:sz w:val="20"/>
                <w:szCs w:val="20"/>
                <w:lang w:val="es-ES" w:eastAsia="es-ES"/>
              </w:rPr>
              <w:t>Pruebas</w:t>
            </w:r>
          </w:p>
        </w:tc>
      </w:tr>
      <w:tr w:rsidR="00FF33DF" w:rsidRPr="00916107" w14:paraId="043646BE" w14:textId="77777777" w:rsidTr="00FF33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62" w:type="dxa"/>
            <w:shd w:val="clear" w:color="auto" w:fill="196B24" w:themeFill="accent3"/>
            <w:noWrap/>
            <w:vAlign w:val="center"/>
            <w:hideMark/>
          </w:tcPr>
          <w:p w14:paraId="747EFFD3" w14:textId="77777777" w:rsidR="00881ADF" w:rsidRPr="00916107" w:rsidRDefault="00881ADF" w:rsidP="005D7B3F">
            <w:pPr>
              <w:jc w:val="center"/>
              <w:rPr>
                <w:rFonts w:ascii="Arial Narrow" w:eastAsia="Times New Roman" w:hAnsi="Arial Narrow" w:cs="Arial"/>
                <w:sz w:val="20"/>
                <w:szCs w:val="20"/>
                <w:lang w:val="es-ES" w:eastAsia="es-ES"/>
              </w:rPr>
            </w:pPr>
            <w:r w:rsidRPr="00916107">
              <w:rPr>
                <w:rFonts w:ascii="Arial Narrow" w:eastAsia="Times New Roman" w:hAnsi="Arial Narrow" w:cs="Arial"/>
                <w:sz w:val="20"/>
                <w:szCs w:val="20"/>
                <w:lang w:val="es-ES" w:eastAsia="es-ES"/>
              </w:rPr>
              <w:t>1</w:t>
            </w:r>
          </w:p>
        </w:tc>
        <w:tc>
          <w:tcPr>
            <w:tcW w:w="709" w:type="dxa"/>
            <w:vAlign w:val="center"/>
          </w:tcPr>
          <w:p w14:paraId="42B3AB9E" w14:textId="4605112F" w:rsidR="00881ADF" w:rsidRPr="00916107" w:rsidRDefault="00881ADF"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IEM-PES-56/2025</w:t>
            </w:r>
          </w:p>
        </w:tc>
        <w:tc>
          <w:tcPr>
            <w:tcW w:w="1276" w:type="dxa"/>
            <w:vAlign w:val="center"/>
          </w:tcPr>
          <w:p w14:paraId="256B7CB4" w14:textId="77777777" w:rsidR="00881ADF" w:rsidRPr="00916107" w:rsidRDefault="00881ADF"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themeColor="text1"/>
                <w:sz w:val="20"/>
                <w:szCs w:val="20"/>
                <w:lang w:val="es-ES" w:eastAsia="es-ES"/>
              </w:rPr>
            </w:pPr>
            <w:r w:rsidRPr="00916107">
              <w:rPr>
                <w:rFonts w:ascii="Arial Narrow" w:eastAsia="Times New Roman" w:hAnsi="Arial Narrow" w:cs="Arial"/>
                <w:color w:val="000000" w:themeColor="text1"/>
                <w:sz w:val="20"/>
                <w:szCs w:val="20"/>
                <w:lang w:val="es-ES" w:eastAsia="es-ES"/>
              </w:rPr>
              <w:t>Francisco Herrera Franco</w:t>
            </w:r>
          </w:p>
          <w:p w14:paraId="1BB632CB" w14:textId="2818A328" w:rsidR="00881ADF" w:rsidRPr="00916107" w:rsidRDefault="00881ADF"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b/>
                <w:bCs/>
                <w:color w:val="000000"/>
                <w:sz w:val="20"/>
                <w:szCs w:val="20"/>
                <w:lang w:val="es-ES" w:eastAsia="es-ES"/>
              </w:rPr>
            </w:pPr>
            <w:r w:rsidRPr="00916107">
              <w:rPr>
                <w:rFonts w:ascii="Arial Narrow" w:eastAsia="Times New Roman" w:hAnsi="Arial Narrow" w:cs="Arial"/>
                <w:b/>
                <w:bCs/>
                <w:color w:val="000000"/>
                <w:sz w:val="20"/>
                <w:szCs w:val="20"/>
                <w:lang w:val="es-ES" w:eastAsia="es-ES"/>
              </w:rPr>
              <w:t>candidato federal</w:t>
            </w:r>
          </w:p>
        </w:tc>
        <w:tc>
          <w:tcPr>
            <w:tcW w:w="3260" w:type="dxa"/>
            <w:noWrap/>
            <w:vAlign w:val="center"/>
          </w:tcPr>
          <w:p w14:paraId="6629B884" w14:textId="454D09A2" w:rsidR="00881ADF" w:rsidRPr="00916107" w:rsidRDefault="009B6B1E"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 xml:space="preserve">La </w:t>
            </w:r>
            <w:r w:rsidR="00D6601E" w:rsidRPr="00916107">
              <w:rPr>
                <w:rFonts w:ascii="Arial Narrow" w:eastAsia="Times New Roman" w:hAnsi="Arial Narrow" w:cs="Arial"/>
                <w:color w:val="000000"/>
                <w:sz w:val="20"/>
                <w:szCs w:val="20"/>
                <w:lang w:val="es-ES" w:eastAsia="es-ES"/>
              </w:rPr>
              <w:t xml:space="preserve">denuncia </w:t>
            </w:r>
            <w:r w:rsidR="00DB5A8A" w:rsidRPr="00916107">
              <w:rPr>
                <w:rFonts w:ascii="Arial Narrow" w:eastAsia="Times New Roman" w:hAnsi="Arial Narrow" w:cs="Arial"/>
                <w:color w:val="000000"/>
                <w:sz w:val="20"/>
                <w:szCs w:val="20"/>
                <w:lang w:val="es-ES" w:eastAsia="es-ES"/>
              </w:rPr>
              <w:t xml:space="preserve">primigenia </w:t>
            </w:r>
            <w:r w:rsidR="00D6601E" w:rsidRPr="00916107">
              <w:rPr>
                <w:rFonts w:ascii="Arial Narrow" w:eastAsia="Times New Roman" w:hAnsi="Arial Narrow" w:cs="Arial"/>
                <w:color w:val="000000"/>
                <w:sz w:val="20"/>
                <w:szCs w:val="20"/>
                <w:lang w:val="es-ES" w:eastAsia="es-ES"/>
              </w:rPr>
              <w:t xml:space="preserve">se interpuso en contra </w:t>
            </w:r>
            <w:r w:rsidR="00E92FBF" w:rsidRPr="00916107">
              <w:rPr>
                <w:rFonts w:ascii="Arial Narrow" w:eastAsia="Times New Roman" w:hAnsi="Arial Narrow" w:cs="Arial"/>
                <w:color w:val="000000"/>
                <w:sz w:val="20"/>
                <w:szCs w:val="20"/>
                <w:lang w:val="es-ES" w:eastAsia="es-ES"/>
              </w:rPr>
              <w:t xml:space="preserve">de </w:t>
            </w:r>
            <w:r w:rsidR="00D6601E" w:rsidRPr="00916107">
              <w:rPr>
                <w:rFonts w:ascii="Arial Narrow" w:eastAsia="Times New Roman" w:hAnsi="Arial Narrow" w:cs="Arial"/>
                <w:color w:val="000000"/>
                <w:sz w:val="20"/>
                <w:szCs w:val="20"/>
                <w:lang w:val="es-ES" w:eastAsia="es-ES"/>
              </w:rPr>
              <w:t xml:space="preserve">dos </w:t>
            </w:r>
            <w:r w:rsidR="00D6601E" w:rsidRPr="00916107">
              <w:rPr>
                <w:rFonts w:ascii="Arial Narrow" w:eastAsia="Times New Roman" w:hAnsi="Arial Narrow" w:cs="Arial"/>
                <w:b/>
                <w:bCs/>
                <w:color w:val="000000"/>
                <w:sz w:val="20"/>
                <w:szCs w:val="20"/>
                <w:lang w:val="es-ES" w:eastAsia="es-ES"/>
              </w:rPr>
              <w:t>candidaturas federales</w:t>
            </w:r>
            <w:r w:rsidR="00CD1187" w:rsidRPr="00916107">
              <w:rPr>
                <w:rFonts w:ascii="Arial Narrow" w:eastAsia="Times New Roman" w:hAnsi="Arial Narrow" w:cs="Arial"/>
                <w:b/>
                <w:bCs/>
                <w:color w:val="000000"/>
                <w:sz w:val="20"/>
                <w:szCs w:val="20"/>
                <w:lang w:val="es-ES" w:eastAsia="es-ES"/>
              </w:rPr>
              <w:t xml:space="preserve">; </w:t>
            </w:r>
            <w:r w:rsidR="00E92FBF" w:rsidRPr="00916107">
              <w:rPr>
                <w:rFonts w:ascii="Arial Narrow" w:eastAsia="Times New Roman" w:hAnsi="Arial Narrow" w:cs="Arial"/>
                <w:color w:val="000000"/>
                <w:sz w:val="20"/>
                <w:szCs w:val="20"/>
                <w:lang w:val="es-ES" w:eastAsia="es-ES"/>
              </w:rPr>
              <w:t>y</w:t>
            </w:r>
            <w:r w:rsidR="00CD1187" w:rsidRPr="00916107">
              <w:rPr>
                <w:rFonts w:ascii="Arial Narrow" w:eastAsia="Times New Roman" w:hAnsi="Arial Narrow" w:cs="Arial"/>
                <w:color w:val="000000"/>
                <w:sz w:val="20"/>
                <w:szCs w:val="20"/>
                <w:lang w:val="es-ES" w:eastAsia="es-ES"/>
              </w:rPr>
              <w:t xml:space="preserve"> se registró ante </w:t>
            </w:r>
            <w:r w:rsidR="008835A8" w:rsidRPr="00916107">
              <w:rPr>
                <w:rFonts w:ascii="Arial Narrow" w:eastAsia="Times New Roman" w:hAnsi="Arial Narrow" w:cs="Arial"/>
                <w:color w:val="000000"/>
                <w:sz w:val="20"/>
                <w:szCs w:val="20"/>
                <w:lang w:val="es-ES" w:eastAsia="es-ES"/>
              </w:rPr>
              <w:t>UTCE</w:t>
            </w:r>
            <w:r w:rsidR="00DB5A8A" w:rsidRPr="00916107">
              <w:rPr>
                <w:rStyle w:val="Refdenotaalpie"/>
                <w:rFonts w:ascii="Arial Narrow" w:eastAsia="Times New Roman" w:hAnsi="Arial Narrow" w:cs="Arial"/>
                <w:color w:val="000000"/>
                <w:sz w:val="20"/>
                <w:szCs w:val="20"/>
                <w:lang w:val="es-ES" w:eastAsia="es-ES"/>
              </w:rPr>
              <w:footnoteReference w:id="20"/>
            </w:r>
            <w:r w:rsidR="008835A8" w:rsidRPr="00916107">
              <w:rPr>
                <w:rFonts w:ascii="Arial Narrow" w:eastAsia="Times New Roman" w:hAnsi="Arial Narrow" w:cs="Arial"/>
                <w:color w:val="000000"/>
                <w:sz w:val="20"/>
                <w:szCs w:val="20"/>
                <w:lang w:val="es-ES" w:eastAsia="es-ES"/>
              </w:rPr>
              <w:t xml:space="preserve"> con la clave UT/SCG/PE/PEF/FHF/JL/MICH/178/2025</w:t>
            </w:r>
            <w:r w:rsidR="00D6601E" w:rsidRPr="00916107">
              <w:rPr>
                <w:rFonts w:ascii="Arial Narrow" w:eastAsia="Times New Roman" w:hAnsi="Arial Narrow" w:cs="Arial"/>
                <w:color w:val="000000"/>
                <w:sz w:val="20"/>
                <w:szCs w:val="20"/>
                <w:lang w:val="es-ES" w:eastAsia="es-ES"/>
              </w:rPr>
              <w:t>.</w:t>
            </w:r>
          </w:p>
          <w:p w14:paraId="05FC1CA9" w14:textId="77777777" w:rsidR="00251E36" w:rsidRPr="00916107" w:rsidRDefault="00251E36"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p>
          <w:p w14:paraId="7E252BE5" w14:textId="560BD514" w:rsidR="00B96E1A" w:rsidRPr="00916107" w:rsidRDefault="00B96E1A"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En los hechos se hace alusión a una boleta amarilla par</w:t>
            </w:r>
            <w:r w:rsidR="00784F97" w:rsidRPr="00916107">
              <w:rPr>
                <w:rFonts w:ascii="Arial Narrow" w:eastAsia="Times New Roman" w:hAnsi="Arial Narrow" w:cs="Arial"/>
                <w:color w:val="000000"/>
                <w:sz w:val="20"/>
                <w:szCs w:val="20"/>
                <w:lang w:val="es-ES" w:eastAsia="es-ES"/>
              </w:rPr>
              <w:t>a</w:t>
            </w:r>
            <w:r w:rsidRPr="00916107">
              <w:rPr>
                <w:rFonts w:ascii="Arial Narrow" w:eastAsia="Times New Roman" w:hAnsi="Arial Narrow" w:cs="Arial"/>
                <w:color w:val="000000"/>
                <w:sz w:val="20"/>
                <w:szCs w:val="20"/>
                <w:lang w:val="es-ES" w:eastAsia="es-ES"/>
              </w:rPr>
              <w:t xml:space="preserve"> el cargo de </w:t>
            </w:r>
            <w:r w:rsidRPr="00916107">
              <w:rPr>
                <w:rFonts w:ascii="Arial Narrow" w:eastAsia="Times New Roman" w:hAnsi="Arial Narrow" w:cs="Arial"/>
                <w:b/>
                <w:bCs/>
                <w:color w:val="000000"/>
                <w:sz w:val="20"/>
                <w:szCs w:val="20"/>
                <w:lang w:val="es-ES" w:eastAsia="es-ES"/>
              </w:rPr>
              <w:t>Juez de Distrito</w:t>
            </w:r>
            <w:r w:rsidR="00784F97" w:rsidRPr="00916107">
              <w:rPr>
                <w:rFonts w:ascii="Arial Narrow" w:eastAsia="Times New Roman" w:hAnsi="Arial Narrow" w:cs="Arial"/>
                <w:color w:val="000000"/>
                <w:sz w:val="20"/>
                <w:szCs w:val="20"/>
                <w:lang w:val="es-ES" w:eastAsia="es-ES"/>
              </w:rPr>
              <w:t>, similar a las visibles en el portal del INE.</w:t>
            </w:r>
          </w:p>
          <w:p w14:paraId="53EAED68" w14:textId="77777777" w:rsidR="00251E36" w:rsidRPr="00916107" w:rsidRDefault="00251E36"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p>
          <w:p w14:paraId="2C27C1A8" w14:textId="77777777" w:rsidR="00D6601E" w:rsidRPr="00916107" w:rsidRDefault="00E364DE"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 xml:space="preserve">Entre otras cosas, se denuncia una actuación coordinada entre </w:t>
            </w:r>
            <w:r w:rsidR="007331B0" w:rsidRPr="00916107">
              <w:rPr>
                <w:rFonts w:ascii="Arial Narrow" w:eastAsia="Times New Roman" w:hAnsi="Arial Narrow" w:cs="Arial"/>
                <w:color w:val="000000"/>
                <w:sz w:val="20"/>
                <w:szCs w:val="20"/>
                <w:lang w:val="es-ES" w:eastAsia="es-ES"/>
              </w:rPr>
              <w:t xml:space="preserve">los </w:t>
            </w:r>
            <w:r w:rsidRPr="00916107">
              <w:rPr>
                <w:rFonts w:ascii="Arial Narrow" w:eastAsia="Times New Roman" w:hAnsi="Arial Narrow" w:cs="Arial"/>
                <w:color w:val="000000"/>
                <w:sz w:val="20"/>
                <w:szCs w:val="20"/>
                <w:lang w:val="es-ES" w:eastAsia="es-ES"/>
              </w:rPr>
              <w:t xml:space="preserve">dos </w:t>
            </w:r>
            <w:r w:rsidRPr="00916107">
              <w:rPr>
                <w:rFonts w:ascii="Arial Narrow" w:eastAsia="Times New Roman" w:hAnsi="Arial Narrow" w:cs="Arial"/>
                <w:b/>
                <w:bCs/>
                <w:color w:val="000000"/>
                <w:sz w:val="20"/>
                <w:szCs w:val="20"/>
                <w:lang w:val="es-ES" w:eastAsia="es-ES"/>
              </w:rPr>
              <w:t>candidat</w:t>
            </w:r>
            <w:r w:rsidR="007331B0" w:rsidRPr="00916107">
              <w:rPr>
                <w:rFonts w:ascii="Arial Narrow" w:eastAsia="Times New Roman" w:hAnsi="Arial Narrow" w:cs="Arial"/>
                <w:b/>
                <w:bCs/>
                <w:color w:val="000000"/>
                <w:sz w:val="20"/>
                <w:szCs w:val="20"/>
                <w:lang w:val="es-ES" w:eastAsia="es-ES"/>
              </w:rPr>
              <w:t xml:space="preserve">os </w:t>
            </w:r>
            <w:r w:rsidRPr="00916107">
              <w:rPr>
                <w:rFonts w:ascii="Arial Narrow" w:eastAsia="Times New Roman" w:hAnsi="Arial Narrow" w:cs="Arial"/>
                <w:b/>
                <w:bCs/>
                <w:color w:val="000000"/>
                <w:sz w:val="20"/>
                <w:szCs w:val="20"/>
                <w:lang w:val="es-ES" w:eastAsia="es-ES"/>
              </w:rPr>
              <w:t>federales</w:t>
            </w:r>
            <w:r w:rsidRPr="00916107">
              <w:rPr>
                <w:rFonts w:ascii="Arial Narrow" w:eastAsia="Times New Roman" w:hAnsi="Arial Narrow" w:cs="Arial"/>
                <w:color w:val="000000"/>
                <w:sz w:val="20"/>
                <w:szCs w:val="20"/>
                <w:lang w:val="es-ES" w:eastAsia="es-ES"/>
              </w:rPr>
              <w:t xml:space="preserve"> </w:t>
            </w:r>
            <w:r w:rsidR="00BD31DD" w:rsidRPr="00916107">
              <w:rPr>
                <w:rFonts w:ascii="Arial Narrow" w:eastAsia="Times New Roman" w:hAnsi="Arial Narrow" w:cs="Arial"/>
                <w:color w:val="000000"/>
                <w:sz w:val="20"/>
                <w:szCs w:val="20"/>
                <w:lang w:val="es-ES" w:eastAsia="es-ES"/>
              </w:rPr>
              <w:t xml:space="preserve">en la </w:t>
            </w:r>
            <w:r w:rsidR="007331B0" w:rsidRPr="00916107">
              <w:rPr>
                <w:rFonts w:ascii="Arial Narrow" w:eastAsia="Times New Roman" w:hAnsi="Arial Narrow" w:cs="Arial"/>
                <w:color w:val="000000"/>
                <w:sz w:val="20"/>
                <w:szCs w:val="20"/>
                <w:lang w:val="es-ES" w:eastAsia="es-ES"/>
              </w:rPr>
              <w:t>promoción de su</w:t>
            </w:r>
            <w:r w:rsidR="003A057F" w:rsidRPr="00916107">
              <w:rPr>
                <w:rFonts w:ascii="Arial Narrow" w:eastAsia="Times New Roman" w:hAnsi="Arial Narrow" w:cs="Arial"/>
                <w:color w:val="000000"/>
                <w:sz w:val="20"/>
                <w:szCs w:val="20"/>
                <w:lang w:val="es-ES" w:eastAsia="es-ES"/>
              </w:rPr>
              <w:t>s</w:t>
            </w:r>
            <w:r w:rsidR="007331B0" w:rsidRPr="00916107">
              <w:rPr>
                <w:rFonts w:ascii="Arial Narrow" w:eastAsia="Times New Roman" w:hAnsi="Arial Narrow" w:cs="Arial"/>
                <w:color w:val="000000"/>
                <w:sz w:val="20"/>
                <w:szCs w:val="20"/>
                <w:lang w:val="es-ES" w:eastAsia="es-ES"/>
              </w:rPr>
              <w:t xml:space="preserve"> candidaturas.</w:t>
            </w:r>
          </w:p>
          <w:p w14:paraId="1E06912C" w14:textId="77777777" w:rsidR="009861E8" w:rsidRPr="00916107" w:rsidRDefault="009861E8"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p>
          <w:p w14:paraId="6C16ABEE" w14:textId="26A12A55" w:rsidR="009861E8" w:rsidRPr="00916107" w:rsidRDefault="009861E8"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El PES</w:t>
            </w:r>
            <w:r w:rsidR="005963DB" w:rsidRPr="00916107">
              <w:rPr>
                <w:rStyle w:val="Refdenotaalpie"/>
                <w:rFonts w:ascii="Arial Narrow" w:eastAsia="Times New Roman" w:hAnsi="Arial Narrow" w:cs="Arial"/>
                <w:color w:val="000000"/>
                <w:sz w:val="20"/>
                <w:szCs w:val="20"/>
                <w:lang w:val="es-ES" w:eastAsia="es-ES"/>
              </w:rPr>
              <w:footnoteReference w:id="21"/>
            </w:r>
            <w:r w:rsidRPr="00916107">
              <w:rPr>
                <w:rFonts w:ascii="Arial Narrow" w:eastAsia="Times New Roman" w:hAnsi="Arial Narrow" w:cs="Arial"/>
                <w:color w:val="000000"/>
                <w:sz w:val="20"/>
                <w:szCs w:val="20"/>
                <w:lang w:val="es-ES" w:eastAsia="es-ES"/>
              </w:rPr>
              <w:t xml:space="preserve"> ante el IEM se inició con motivo de la vista dada</w:t>
            </w:r>
            <w:r w:rsidR="00B676BD" w:rsidRPr="00916107">
              <w:rPr>
                <w:rFonts w:ascii="Arial Narrow" w:eastAsia="Times New Roman" w:hAnsi="Arial Narrow" w:cs="Arial"/>
                <w:color w:val="000000"/>
                <w:sz w:val="20"/>
                <w:szCs w:val="20"/>
                <w:lang w:val="es-ES" w:eastAsia="es-ES"/>
              </w:rPr>
              <w:t xml:space="preserve"> por la UTCE</w:t>
            </w:r>
            <w:r w:rsidRPr="00916107">
              <w:rPr>
                <w:rFonts w:ascii="Arial Narrow" w:eastAsia="Times New Roman" w:hAnsi="Arial Narrow" w:cs="Arial"/>
                <w:color w:val="000000"/>
                <w:sz w:val="20"/>
                <w:szCs w:val="20"/>
                <w:lang w:val="es-ES" w:eastAsia="es-ES"/>
              </w:rPr>
              <w:t xml:space="preserve"> en acuerdo </w:t>
            </w:r>
            <w:r w:rsidR="00B676BD" w:rsidRPr="00916107">
              <w:rPr>
                <w:rFonts w:ascii="Arial Narrow" w:eastAsia="Times New Roman" w:hAnsi="Arial Narrow" w:cs="Arial"/>
                <w:color w:val="000000"/>
                <w:sz w:val="20"/>
                <w:szCs w:val="20"/>
                <w:lang w:val="es-ES" w:eastAsia="es-ES"/>
              </w:rPr>
              <w:t xml:space="preserve">de </w:t>
            </w:r>
            <w:r w:rsidR="00D252F9" w:rsidRPr="00916107">
              <w:rPr>
                <w:rFonts w:ascii="Arial Narrow" w:eastAsia="Times New Roman" w:hAnsi="Arial Narrow" w:cs="Arial"/>
                <w:color w:val="000000"/>
                <w:sz w:val="20"/>
                <w:szCs w:val="20"/>
                <w:lang w:val="es-ES" w:eastAsia="es-ES"/>
              </w:rPr>
              <w:t>17 de junio</w:t>
            </w:r>
            <w:r w:rsidR="00FC17CE" w:rsidRPr="00916107">
              <w:rPr>
                <w:rFonts w:ascii="Arial Narrow" w:eastAsia="Times New Roman" w:hAnsi="Arial Narrow" w:cs="Arial"/>
                <w:color w:val="000000"/>
                <w:sz w:val="20"/>
                <w:szCs w:val="20"/>
                <w:lang w:val="es-ES" w:eastAsia="es-ES"/>
              </w:rPr>
              <w:t xml:space="preserve">, al percatarse de </w:t>
            </w:r>
            <w:r w:rsidR="00A369DD" w:rsidRPr="00916107">
              <w:rPr>
                <w:rFonts w:ascii="Arial Narrow" w:eastAsia="Times New Roman" w:hAnsi="Arial Narrow" w:cs="Arial"/>
                <w:color w:val="000000"/>
                <w:sz w:val="20"/>
                <w:szCs w:val="20"/>
                <w:lang w:val="es-ES" w:eastAsia="es-ES"/>
              </w:rPr>
              <w:t xml:space="preserve">la existencia de </w:t>
            </w:r>
            <w:r w:rsidR="00F75DA7" w:rsidRPr="00916107">
              <w:rPr>
                <w:rFonts w:ascii="Arial Narrow" w:eastAsia="Times New Roman" w:hAnsi="Arial Narrow" w:cs="Arial"/>
                <w:color w:val="000000"/>
                <w:sz w:val="20"/>
                <w:szCs w:val="20"/>
                <w:lang w:val="es-ES" w:eastAsia="es-ES"/>
              </w:rPr>
              <w:t>“</w:t>
            </w:r>
            <w:r w:rsidR="00A369DD" w:rsidRPr="00916107">
              <w:rPr>
                <w:rFonts w:ascii="Arial Narrow" w:eastAsia="Times New Roman" w:hAnsi="Arial Narrow" w:cs="Arial"/>
                <w:color w:val="000000"/>
                <w:sz w:val="20"/>
                <w:szCs w:val="20"/>
                <w:lang w:val="es-ES" w:eastAsia="es-ES"/>
              </w:rPr>
              <w:t>acordeones</w:t>
            </w:r>
            <w:r w:rsidR="00F75DA7" w:rsidRPr="00916107">
              <w:rPr>
                <w:rFonts w:ascii="Arial Narrow" w:eastAsia="Times New Roman" w:hAnsi="Arial Narrow" w:cs="Arial"/>
                <w:color w:val="000000"/>
                <w:sz w:val="20"/>
                <w:szCs w:val="20"/>
                <w:lang w:val="es-ES" w:eastAsia="es-ES"/>
              </w:rPr>
              <w:t>”</w:t>
            </w:r>
            <w:r w:rsidR="00A369DD" w:rsidRPr="00916107">
              <w:rPr>
                <w:rFonts w:ascii="Arial Narrow" w:eastAsia="Times New Roman" w:hAnsi="Arial Narrow" w:cs="Arial"/>
                <w:color w:val="000000"/>
                <w:sz w:val="20"/>
                <w:szCs w:val="20"/>
                <w:lang w:val="es-ES" w:eastAsia="es-ES"/>
              </w:rPr>
              <w:t xml:space="preserve"> relacionados con la </w:t>
            </w:r>
            <w:r w:rsidR="00A369DD" w:rsidRPr="00916107">
              <w:rPr>
                <w:rFonts w:ascii="Arial Narrow" w:eastAsia="Times New Roman" w:hAnsi="Arial Narrow" w:cs="Arial"/>
                <w:b/>
                <w:bCs/>
                <w:color w:val="000000"/>
                <w:sz w:val="20"/>
                <w:szCs w:val="20"/>
                <w:lang w:val="es-ES" w:eastAsia="es-ES"/>
              </w:rPr>
              <w:t>elección local</w:t>
            </w:r>
            <w:r w:rsidR="00723D91" w:rsidRPr="00916107">
              <w:rPr>
                <w:rFonts w:ascii="Arial Narrow" w:eastAsia="Times New Roman" w:hAnsi="Arial Narrow" w:cs="Arial"/>
                <w:color w:val="000000"/>
                <w:sz w:val="20"/>
                <w:szCs w:val="20"/>
                <w:lang w:val="es-ES" w:eastAsia="es-ES"/>
              </w:rPr>
              <w:t>.</w:t>
            </w:r>
          </w:p>
          <w:p w14:paraId="147FC3EE" w14:textId="260EAD2C" w:rsidR="00367C30" w:rsidRPr="00916107" w:rsidRDefault="00367C30"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p>
        </w:tc>
        <w:tc>
          <w:tcPr>
            <w:tcW w:w="2686" w:type="dxa"/>
            <w:noWrap/>
            <w:vAlign w:val="center"/>
          </w:tcPr>
          <w:p w14:paraId="0F950326" w14:textId="635DC95C" w:rsidR="00881ADF" w:rsidRPr="00916107" w:rsidRDefault="00791536"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b/>
                <w:bCs/>
                <w:color w:val="000000"/>
                <w:sz w:val="20"/>
                <w:szCs w:val="20"/>
                <w:lang w:val="es-ES" w:eastAsia="es-ES"/>
              </w:rPr>
            </w:pPr>
            <w:r w:rsidRPr="00916107">
              <w:rPr>
                <w:rFonts w:ascii="Arial Narrow" w:eastAsia="Times New Roman" w:hAnsi="Arial Narrow" w:cs="Arial"/>
                <w:color w:val="000000"/>
                <w:sz w:val="20"/>
                <w:szCs w:val="20"/>
                <w:lang w:val="es-ES" w:eastAsia="es-ES"/>
              </w:rPr>
              <w:t xml:space="preserve">38 </w:t>
            </w:r>
            <w:r w:rsidR="00DD7D7A" w:rsidRPr="00916107">
              <w:rPr>
                <w:rFonts w:ascii="Arial Narrow" w:eastAsia="Times New Roman" w:hAnsi="Arial Narrow" w:cs="Arial"/>
                <w:color w:val="000000"/>
                <w:sz w:val="20"/>
                <w:szCs w:val="20"/>
                <w:lang w:val="es-ES" w:eastAsia="es-ES"/>
              </w:rPr>
              <w:t>guías de votación</w:t>
            </w:r>
            <w:r w:rsidR="00436AF9" w:rsidRPr="00916107">
              <w:rPr>
                <w:rFonts w:ascii="Arial Narrow" w:eastAsia="Times New Roman" w:hAnsi="Arial Narrow" w:cs="Arial"/>
                <w:color w:val="000000"/>
                <w:sz w:val="20"/>
                <w:szCs w:val="20"/>
                <w:lang w:val="es-ES" w:eastAsia="es-ES"/>
              </w:rPr>
              <w:t>:</w:t>
            </w:r>
            <w:r w:rsidR="00CF60ED" w:rsidRPr="00916107">
              <w:rPr>
                <w:rFonts w:ascii="Arial Narrow" w:eastAsia="Times New Roman" w:hAnsi="Arial Narrow" w:cs="Arial"/>
                <w:color w:val="000000"/>
                <w:sz w:val="20"/>
                <w:szCs w:val="20"/>
                <w:lang w:val="es-ES" w:eastAsia="es-ES"/>
              </w:rPr>
              <w:t xml:space="preserve"> en </w:t>
            </w:r>
            <w:r w:rsidR="004F615D" w:rsidRPr="00916107">
              <w:rPr>
                <w:rFonts w:ascii="Arial Narrow" w:eastAsia="Times New Roman" w:hAnsi="Arial Narrow" w:cs="Arial"/>
                <w:color w:val="000000"/>
                <w:sz w:val="20"/>
                <w:szCs w:val="20"/>
                <w:lang w:val="es-ES" w:eastAsia="es-ES"/>
              </w:rPr>
              <w:t>el anverso contiene</w:t>
            </w:r>
            <w:r w:rsidR="00371F13" w:rsidRPr="00916107">
              <w:rPr>
                <w:rFonts w:ascii="Arial Narrow" w:eastAsia="Times New Roman" w:hAnsi="Arial Narrow" w:cs="Arial"/>
                <w:color w:val="000000"/>
                <w:sz w:val="20"/>
                <w:szCs w:val="20"/>
                <w:lang w:val="es-ES" w:eastAsia="es-ES"/>
              </w:rPr>
              <w:t>n</w:t>
            </w:r>
            <w:r w:rsidR="004F615D" w:rsidRPr="00916107">
              <w:rPr>
                <w:rFonts w:ascii="Arial Narrow" w:eastAsia="Times New Roman" w:hAnsi="Arial Narrow" w:cs="Arial"/>
                <w:color w:val="000000"/>
                <w:sz w:val="20"/>
                <w:szCs w:val="20"/>
                <w:lang w:val="es-ES" w:eastAsia="es-ES"/>
              </w:rPr>
              <w:t xml:space="preserve"> </w:t>
            </w:r>
            <w:r w:rsidR="004F615D" w:rsidRPr="00916107">
              <w:rPr>
                <w:rFonts w:ascii="Arial Narrow" w:eastAsia="Times New Roman" w:hAnsi="Arial Narrow" w:cs="Arial"/>
                <w:b/>
                <w:bCs/>
                <w:color w:val="000000"/>
                <w:sz w:val="20"/>
                <w:szCs w:val="20"/>
                <w:lang w:val="es-ES" w:eastAsia="es-ES"/>
              </w:rPr>
              <w:t xml:space="preserve">boletas </w:t>
            </w:r>
            <w:r w:rsidR="001D5D41" w:rsidRPr="00916107">
              <w:rPr>
                <w:rFonts w:ascii="Arial Narrow" w:eastAsia="Times New Roman" w:hAnsi="Arial Narrow" w:cs="Arial"/>
                <w:b/>
                <w:bCs/>
                <w:color w:val="000000"/>
                <w:sz w:val="20"/>
                <w:szCs w:val="20"/>
                <w:lang w:val="es-ES" w:eastAsia="es-ES"/>
              </w:rPr>
              <w:t xml:space="preserve">electorales </w:t>
            </w:r>
            <w:r w:rsidR="004F615D" w:rsidRPr="00916107">
              <w:rPr>
                <w:rFonts w:ascii="Arial Narrow" w:eastAsia="Times New Roman" w:hAnsi="Arial Narrow" w:cs="Arial"/>
                <w:b/>
                <w:bCs/>
                <w:color w:val="000000"/>
                <w:sz w:val="20"/>
                <w:szCs w:val="20"/>
                <w:lang w:val="es-ES" w:eastAsia="es-ES"/>
              </w:rPr>
              <w:t xml:space="preserve">federales </w:t>
            </w:r>
            <w:r w:rsidR="004F615D" w:rsidRPr="00916107">
              <w:rPr>
                <w:rFonts w:ascii="Arial Narrow" w:eastAsia="Times New Roman" w:hAnsi="Arial Narrow" w:cs="Arial"/>
                <w:color w:val="000000"/>
                <w:sz w:val="20"/>
                <w:szCs w:val="20"/>
                <w:lang w:val="es-ES" w:eastAsia="es-ES"/>
              </w:rPr>
              <w:t xml:space="preserve">y en el reverso </w:t>
            </w:r>
            <w:r w:rsidR="004F615D" w:rsidRPr="00916107">
              <w:rPr>
                <w:rFonts w:ascii="Arial Narrow" w:eastAsia="Times New Roman" w:hAnsi="Arial Narrow" w:cs="Arial"/>
                <w:b/>
                <w:bCs/>
                <w:color w:val="000000"/>
                <w:sz w:val="20"/>
                <w:szCs w:val="20"/>
                <w:lang w:val="es-ES" w:eastAsia="es-ES"/>
              </w:rPr>
              <w:t xml:space="preserve">boletas </w:t>
            </w:r>
            <w:r w:rsidR="001D5D41" w:rsidRPr="00916107">
              <w:rPr>
                <w:rFonts w:ascii="Arial Narrow" w:eastAsia="Times New Roman" w:hAnsi="Arial Narrow" w:cs="Arial"/>
                <w:b/>
                <w:bCs/>
                <w:color w:val="000000"/>
                <w:sz w:val="20"/>
                <w:szCs w:val="20"/>
                <w:lang w:val="es-ES" w:eastAsia="es-ES"/>
              </w:rPr>
              <w:t xml:space="preserve">electorales </w:t>
            </w:r>
            <w:r w:rsidR="004F615D" w:rsidRPr="00916107">
              <w:rPr>
                <w:rFonts w:ascii="Arial Narrow" w:eastAsia="Times New Roman" w:hAnsi="Arial Narrow" w:cs="Arial"/>
                <w:b/>
                <w:bCs/>
                <w:color w:val="000000"/>
                <w:sz w:val="20"/>
                <w:szCs w:val="20"/>
                <w:lang w:val="es-ES" w:eastAsia="es-ES"/>
              </w:rPr>
              <w:t>locales</w:t>
            </w:r>
            <w:r w:rsidR="001F61FE" w:rsidRPr="00916107">
              <w:rPr>
                <w:rFonts w:ascii="Arial Narrow" w:eastAsia="Times New Roman" w:hAnsi="Arial Narrow" w:cs="Arial"/>
                <w:b/>
                <w:bCs/>
                <w:color w:val="000000"/>
                <w:sz w:val="20"/>
                <w:szCs w:val="20"/>
                <w:lang w:val="es-ES" w:eastAsia="es-ES"/>
              </w:rPr>
              <w:t xml:space="preserve">. </w:t>
            </w:r>
          </w:p>
          <w:p w14:paraId="272BB124" w14:textId="77777777" w:rsidR="001F61FE" w:rsidRPr="00916107" w:rsidRDefault="001F61FE"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b/>
                <w:bCs/>
                <w:color w:val="000000"/>
                <w:sz w:val="20"/>
                <w:szCs w:val="20"/>
                <w:lang w:val="es-ES" w:eastAsia="es-ES"/>
              </w:rPr>
            </w:pPr>
          </w:p>
          <w:p w14:paraId="048C3BC2" w14:textId="2002AA23" w:rsidR="001F61FE" w:rsidRPr="00916107" w:rsidRDefault="00F07C31"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 xml:space="preserve">7 enlaces de noticias; en </w:t>
            </w:r>
            <w:r w:rsidR="001915B6" w:rsidRPr="00916107">
              <w:rPr>
                <w:rFonts w:ascii="Arial Narrow" w:eastAsia="Times New Roman" w:hAnsi="Arial Narrow" w:cs="Arial"/>
                <w:color w:val="000000"/>
                <w:sz w:val="20"/>
                <w:szCs w:val="20"/>
                <w:lang w:val="es-ES" w:eastAsia="es-ES"/>
              </w:rPr>
              <w:t>3</w:t>
            </w:r>
            <w:r w:rsidR="001F61FE" w:rsidRPr="00916107">
              <w:rPr>
                <w:rFonts w:ascii="Arial Narrow" w:eastAsia="Times New Roman" w:hAnsi="Arial Narrow" w:cs="Arial"/>
                <w:color w:val="000000"/>
                <w:sz w:val="20"/>
                <w:szCs w:val="20"/>
                <w:lang w:val="es-ES" w:eastAsia="es-ES"/>
              </w:rPr>
              <w:t xml:space="preserve"> </w:t>
            </w:r>
            <w:r w:rsidRPr="00916107">
              <w:rPr>
                <w:rFonts w:ascii="Arial Narrow" w:eastAsia="Times New Roman" w:hAnsi="Arial Narrow" w:cs="Arial"/>
                <w:color w:val="000000"/>
                <w:sz w:val="20"/>
                <w:szCs w:val="20"/>
                <w:lang w:val="es-ES" w:eastAsia="es-ES"/>
              </w:rPr>
              <w:t>se</w:t>
            </w:r>
            <w:r w:rsidR="001F61FE" w:rsidRPr="00916107">
              <w:rPr>
                <w:rFonts w:ascii="Arial Narrow" w:eastAsia="Times New Roman" w:hAnsi="Arial Narrow" w:cs="Arial"/>
                <w:color w:val="000000"/>
                <w:sz w:val="20"/>
                <w:szCs w:val="20"/>
                <w:lang w:val="es-ES" w:eastAsia="es-ES"/>
              </w:rPr>
              <w:t xml:space="preserve"> </w:t>
            </w:r>
            <w:r w:rsidR="001915B6" w:rsidRPr="00916107">
              <w:rPr>
                <w:rFonts w:ascii="Arial Narrow" w:eastAsia="Times New Roman" w:hAnsi="Arial Narrow" w:cs="Arial"/>
                <w:color w:val="000000"/>
                <w:sz w:val="20"/>
                <w:szCs w:val="20"/>
                <w:lang w:val="es-ES" w:eastAsia="es-ES"/>
              </w:rPr>
              <w:t xml:space="preserve">hace alusión a </w:t>
            </w:r>
            <w:r w:rsidR="001915B6" w:rsidRPr="00916107">
              <w:rPr>
                <w:rFonts w:ascii="Arial Narrow" w:eastAsia="Times New Roman" w:hAnsi="Arial Narrow" w:cs="Arial"/>
                <w:b/>
                <w:bCs/>
                <w:color w:val="000000"/>
                <w:sz w:val="20"/>
                <w:szCs w:val="20"/>
                <w:lang w:val="es-ES" w:eastAsia="es-ES"/>
              </w:rPr>
              <w:t>cand</w:t>
            </w:r>
            <w:r w:rsidR="00B17937" w:rsidRPr="00916107">
              <w:rPr>
                <w:rFonts w:ascii="Arial Narrow" w:eastAsia="Times New Roman" w:hAnsi="Arial Narrow" w:cs="Arial"/>
                <w:b/>
                <w:bCs/>
                <w:color w:val="000000"/>
                <w:sz w:val="20"/>
                <w:szCs w:val="20"/>
                <w:lang w:val="es-ES" w:eastAsia="es-ES"/>
              </w:rPr>
              <w:t>i</w:t>
            </w:r>
            <w:r w:rsidR="001915B6" w:rsidRPr="00916107">
              <w:rPr>
                <w:rFonts w:ascii="Arial Narrow" w:eastAsia="Times New Roman" w:hAnsi="Arial Narrow" w:cs="Arial"/>
                <w:b/>
                <w:bCs/>
                <w:color w:val="000000"/>
                <w:sz w:val="20"/>
                <w:szCs w:val="20"/>
                <w:lang w:val="es-ES" w:eastAsia="es-ES"/>
              </w:rPr>
              <w:t>daturas fe</w:t>
            </w:r>
            <w:r w:rsidR="00B17937" w:rsidRPr="00916107">
              <w:rPr>
                <w:rFonts w:ascii="Arial Narrow" w:eastAsia="Times New Roman" w:hAnsi="Arial Narrow" w:cs="Arial"/>
                <w:b/>
                <w:bCs/>
                <w:color w:val="000000"/>
                <w:sz w:val="20"/>
                <w:szCs w:val="20"/>
                <w:lang w:val="es-ES" w:eastAsia="es-ES"/>
              </w:rPr>
              <w:t>derales</w:t>
            </w:r>
            <w:r w:rsidR="00812E36" w:rsidRPr="00916107">
              <w:rPr>
                <w:rFonts w:ascii="Arial Narrow" w:eastAsia="Times New Roman" w:hAnsi="Arial Narrow" w:cs="Arial"/>
                <w:b/>
                <w:bCs/>
                <w:color w:val="000000"/>
                <w:sz w:val="20"/>
                <w:szCs w:val="20"/>
                <w:lang w:val="es-ES" w:eastAsia="es-ES"/>
              </w:rPr>
              <w:t xml:space="preserve">; </w:t>
            </w:r>
            <w:r w:rsidR="00EC3927" w:rsidRPr="00916107">
              <w:rPr>
                <w:rFonts w:ascii="Arial Narrow" w:eastAsia="Times New Roman" w:hAnsi="Arial Narrow" w:cs="Arial"/>
                <w:color w:val="000000"/>
                <w:sz w:val="20"/>
                <w:szCs w:val="20"/>
                <w:lang w:val="es-ES" w:eastAsia="es-ES"/>
              </w:rPr>
              <w:t xml:space="preserve">1 contiene imágenes de </w:t>
            </w:r>
            <w:r w:rsidR="00A53FF1" w:rsidRPr="00916107">
              <w:rPr>
                <w:rFonts w:ascii="Arial Narrow" w:eastAsia="Times New Roman" w:hAnsi="Arial Narrow" w:cs="Arial"/>
                <w:color w:val="000000"/>
                <w:sz w:val="20"/>
                <w:szCs w:val="20"/>
                <w:lang w:val="es-ES" w:eastAsia="es-ES"/>
              </w:rPr>
              <w:t xml:space="preserve">guías de votación de </w:t>
            </w:r>
            <w:r w:rsidR="00EC3927" w:rsidRPr="00916107">
              <w:rPr>
                <w:rFonts w:ascii="Arial Narrow" w:eastAsia="Times New Roman" w:hAnsi="Arial Narrow" w:cs="Arial"/>
                <w:b/>
                <w:bCs/>
                <w:color w:val="000000"/>
                <w:sz w:val="20"/>
                <w:szCs w:val="20"/>
                <w:lang w:val="es-ES" w:eastAsia="es-ES"/>
              </w:rPr>
              <w:t>candidaturas federales</w:t>
            </w:r>
            <w:r w:rsidRPr="00916107">
              <w:rPr>
                <w:rFonts w:ascii="Arial Narrow" w:eastAsia="Times New Roman" w:hAnsi="Arial Narrow" w:cs="Arial"/>
                <w:b/>
                <w:bCs/>
                <w:color w:val="000000"/>
                <w:sz w:val="20"/>
                <w:szCs w:val="20"/>
                <w:lang w:val="es-ES" w:eastAsia="es-ES"/>
              </w:rPr>
              <w:t>;</w:t>
            </w:r>
            <w:r w:rsidR="003E6AB3" w:rsidRPr="00916107">
              <w:rPr>
                <w:rFonts w:ascii="Arial Narrow" w:eastAsia="Times New Roman" w:hAnsi="Arial Narrow" w:cs="Arial"/>
                <w:b/>
                <w:bCs/>
                <w:color w:val="000000"/>
                <w:sz w:val="20"/>
                <w:szCs w:val="20"/>
                <w:lang w:val="es-ES" w:eastAsia="es-ES"/>
              </w:rPr>
              <w:t xml:space="preserve"> </w:t>
            </w:r>
            <w:r w:rsidR="003E6AB3" w:rsidRPr="00916107">
              <w:rPr>
                <w:rFonts w:ascii="Arial Narrow" w:eastAsia="Times New Roman" w:hAnsi="Arial Narrow" w:cs="Arial"/>
                <w:color w:val="000000"/>
                <w:sz w:val="20"/>
                <w:szCs w:val="20"/>
                <w:lang w:val="es-ES" w:eastAsia="es-ES"/>
              </w:rPr>
              <w:t xml:space="preserve">1 habla sobre </w:t>
            </w:r>
            <w:r w:rsidR="00371F13" w:rsidRPr="00916107">
              <w:rPr>
                <w:rFonts w:ascii="Arial Narrow" w:eastAsia="Times New Roman" w:hAnsi="Arial Narrow" w:cs="Arial"/>
                <w:color w:val="000000"/>
                <w:sz w:val="20"/>
                <w:szCs w:val="20"/>
                <w:lang w:val="es-ES" w:eastAsia="es-ES"/>
              </w:rPr>
              <w:t>l</w:t>
            </w:r>
            <w:r w:rsidR="003E6AB3" w:rsidRPr="00916107">
              <w:rPr>
                <w:rFonts w:ascii="Arial Narrow" w:eastAsia="Times New Roman" w:hAnsi="Arial Narrow" w:cs="Arial"/>
                <w:color w:val="000000"/>
                <w:sz w:val="20"/>
                <w:szCs w:val="20"/>
                <w:lang w:val="es-ES" w:eastAsia="es-ES"/>
              </w:rPr>
              <w:t xml:space="preserve">a coacción al voto </w:t>
            </w:r>
            <w:r w:rsidR="005A04DA" w:rsidRPr="00916107">
              <w:rPr>
                <w:rFonts w:ascii="Arial Narrow" w:eastAsia="Times New Roman" w:hAnsi="Arial Narrow" w:cs="Arial"/>
                <w:color w:val="000000"/>
                <w:sz w:val="20"/>
                <w:szCs w:val="20"/>
                <w:lang w:val="es-ES" w:eastAsia="es-ES"/>
              </w:rPr>
              <w:t xml:space="preserve">realizada a </w:t>
            </w:r>
            <w:r w:rsidR="00BF64AC" w:rsidRPr="00916107">
              <w:rPr>
                <w:rFonts w:ascii="Arial Narrow" w:eastAsia="Times New Roman" w:hAnsi="Arial Narrow" w:cs="Arial"/>
                <w:b/>
                <w:bCs/>
                <w:color w:val="000000"/>
                <w:sz w:val="20"/>
                <w:szCs w:val="20"/>
                <w:lang w:val="es-ES" w:eastAsia="es-ES"/>
              </w:rPr>
              <w:t>nivel nacional</w:t>
            </w:r>
            <w:r w:rsidR="00656DBC" w:rsidRPr="00916107">
              <w:rPr>
                <w:rFonts w:ascii="Arial Narrow" w:eastAsia="Times New Roman" w:hAnsi="Arial Narrow" w:cs="Arial"/>
                <w:color w:val="000000"/>
                <w:sz w:val="20"/>
                <w:szCs w:val="20"/>
                <w:lang w:val="es-ES" w:eastAsia="es-ES"/>
              </w:rPr>
              <w:t xml:space="preserve">; 1 </w:t>
            </w:r>
            <w:r w:rsidR="007C0362" w:rsidRPr="00916107">
              <w:rPr>
                <w:rFonts w:ascii="Arial Narrow" w:eastAsia="Times New Roman" w:hAnsi="Arial Narrow" w:cs="Arial"/>
                <w:color w:val="000000"/>
                <w:sz w:val="20"/>
                <w:szCs w:val="20"/>
                <w:lang w:val="es-ES" w:eastAsia="es-ES"/>
              </w:rPr>
              <w:t>replica una entrevista realizada al Consejero Presidente del IEM y 1 no fue posible localizar su contenido</w:t>
            </w:r>
            <w:r w:rsidR="00171B52" w:rsidRPr="00916107">
              <w:rPr>
                <w:rFonts w:ascii="Arial Narrow" w:eastAsia="Times New Roman" w:hAnsi="Arial Narrow" w:cs="Arial"/>
                <w:color w:val="000000"/>
                <w:sz w:val="20"/>
                <w:szCs w:val="20"/>
                <w:lang w:val="es-ES" w:eastAsia="es-ES"/>
              </w:rPr>
              <w:t>.</w:t>
            </w:r>
            <w:r w:rsidR="007C0362" w:rsidRPr="00916107">
              <w:rPr>
                <w:rFonts w:ascii="Arial Narrow" w:eastAsia="Times New Roman" w:hAnsi="Arial Narrow" w:cs="Arial"/>
                <w:color w:val="000000"/>
                <w:sz w:val="20"/>
                <w:szCs w:val="20"/>
                <w:lang w:val="es-ES" w:eastAsia="es-ES"/>
              </w:rPr>
              <w:t xml:space="preserve"> </w:t>
            </w:r>
          </w:p>
        </w:tc>
      </w:tr>
      <w:tr w:rsidR="00FF33DF" w:rsidRPr="00916107" w14:paraId="3E2574D5" w14:textId="77777777" w:rsidTr="00FF33DF">
        <w:trPr>
          <w:trHeight w:val="300"/>
        </w:trPr>
        <w:tc>
          <w:tcPr>
            <w:cnfStyle w:val="001000000000" w:firstRow="0" w:lastRow="0" w:firstColumn="1" w:lastColumn="0" w:oddVBand="0" w:evenVBand="0" w:oddHBand="0" w:evenHBand="0" w:firstRowFirstColumn="0" w:firstRowLastColumn="0" w:lastRowFirstColumn="0" w:lastRowLastColumn="0"/>
            <w:tcW w:w="562" w:type="dxa"/>
            <w:shd w:val="clear" w:color="auto" w:fill="196B24" w:themeFill="accent3"/>
            <w:noWrap/>
            <w:vAlign w:val="center"/>
            <w:hideMark/>
          </w:tcPr>
          <w:p w14:paraId="3144A537" w14:textId="77777777" w:rsidR="00881ADF" w:rsidRPr="00916107" w:rsidRDefault="00881ADF" w:rsidP="005D7B3F">
            <w:pPr>
              <w:jc w:val="center"/>
              <w:rPr>
                <w:rFonts w:ascii="Arial Narrow" w:eastAsia="Times New Roman" w:hAnsi="Arial Narrow" w:cs="Arial"/>
                <w:sz w:val="20"/>
                <w:szCs w:val="20"/>
                <w:lang w:val="es-ES" w:eastAsia="es-ES"/>
              </w:rPr>
            </w:pPr>
            <w:r w:rsidRPr="00916107">
              <w:rPr>
                <w:rFonts w:ascii="Arial Narrow" w:eastAsia="Times New Roman" w:hAnsi="Arial Narrow" w:cs="Arial"/>
                <w:sz w:val="20"/>
                <w:szCs w:val="20"/>
                <w:lang w:val="es-ES" w:eastAsia="es-ES"/>
              </w:rPr>
              <w:t>2</w:t>
            </w:r>
          </w:p>
        </w:tc>
        <w:tc>
          <w:tcPr>
            <w:tcW w:w="709" w:type="dxa"/>
            <w:vAlign w:val="center"/>
          </w:tcPr>
          <w:p w14:paraId="46F5F206" w14:textId="77777777" w:rsidR="00C023DD" w:rsidRDefault="005F7B39"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5F7B39">
              <w:rPr>
                <w:rFonts w:ascii="Arial Narrow" w:eastAsia="Times New Roman" w:hAnsi="Arial Narrow" w:cs="Arial"/>
                <w:color w:val="FFFFFF"/>
                <w:sz w:val="20"/>
                <w:szCs w:val="20"/>
                <w:highlight w:val="darkCyan"/>
                <w:lang w:val="es-ES" w:eastAsia="es-ES"/>
              </w:rPr>
              <w:t>[No.5]_</w:t>
            </w:r>
          </w:p>
          <w:p w14:paraId="166C5A22" w14:textId="5D2DF3FC" w:rsidR="0017414A" w:rsidRDefault="005F7B39"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5F7B39">
              <w:rPr>
                <w:rFonts w:ascii="Arial Narrow" w:eastAsia="Times New Roman" w:hAnsi="Arial Narrow" w:cs="Arial"/>
                <w:color w:val="FFFFFF"/>
                <w:sz w:val="20"/>
                <w:szCs w:val="20"/>
                <w:highlight w:val="darkCyan"/>
                <w:lang w:val="es-ES" w:eastAsia="es-ES"/>
              </w:rPr>
              <w:lastRenderedPageBreak/>
              <w:t>ELIMINADO</w:t>
            </w:r>
          </w:p>
          <w:p w14:paraId="581E3396" w14:textId="77777777" w:rsidR="0017414A" w:rsidRDefault="005F7B39"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5F7B39">
              <w:rPr>
                <w:rFonts w:ascii="Arial Narrow" w:eastAsia="Times New Roman" w:hAnsi="Arial Narrow" w:cs="Arial"/>
                <w:color w:val="FFFFFF"/>
                <w:sz w:val="20"/>
                <w:szCs w:val="20"/>
                <w:highlight w:val="darkCyan"/>
                <w:lang w:val="es-ES" w:eastAsia="es-ES"/>
              </w:rPr>
              <w:t>_</w:t>
            </w:r>
            <w:proofErr w:type="spellStart"/>
            <w:r w:rsidRPr="005F7B39">
              <w:rPr>
                <w:rFonts w:ascii="Arial Narrow" w:eastAsia="Times New Roman" w:hAnsi="Arial Narrow" w:cs="Arial"/>
                <w:color w:val="FFFFFF"/>
                <w:sz w:val="20"/>
                <w:szCs w:val="20"/>
                <w:highlight w:val="darkCyan"/>
                <w:lang w:val="es-ES" w:eastAsia="es-ES"/>
              </w:rPr>
              <w:t>el_número</w:t>
            </w:r>
            <w:proofErr w:type="spellEnd"/>
            <w:r w:rsidRPr="005F7B39">
              <w:rPr>
                <w:rFonts w:ascii="Arial Narrow" w:eastAsia="Times New Roman" w:hAnsi="Arial Narrow" w:cs="Arial"/>
                <w:color w:val="FFFFFF"/>
                <w:sz w:val="20"/>
                <w:szCs w:val="20"/>
                <w:highlight w:val="darkCyan"/>
                <w:lang w:val="es-ES" w:eastAsia="es-ES"/>
              </w:rPr>
              <w:t>_</w:t>
            </w:r>
          </w:p>
          <w:p w14:paraId="4B71BE22" w14:textId="77777777" w:rsidR="00C023DD" w:rsidRDefault="005F7B39"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5F7B39">
              <w:rPr>
                <w:rFonts w:ascii="Arial Narrow" w:eastAsia="Times New Roman" w:hAnsi="Arial Narrow" w:cs="Arial"/>
                <w:color w:val="FFFFFF"/>
                <w:sz w:val="20"/>
                <w:szCs w:val="20"/>
                <w:highlight w:val="darkCyan"/>
                <w:lang w:val="es-ES" w:eastAsia="es-ES"/>
              </w:rPr>
              <w:t>de_</w:t>
            </w:r>
          </w:p>
          <w:p w14:paraId="063A2CD2" w14:textId="7C7C6669" w:rsidR="00881ADF" w:rsidRPr="005F7B39" w:rsidRDefault="005F7B39"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highlight w:val="darkCyan"/>
                <w:lang w:val="es-ES" w:eastAsia="es-ES"/>
              </w:rPr>
            </w:pPr>
            <w:proofErr w:type="spellStart"/>
            <w:r w:rsidRPr="005F7B39">
              <w:rPr>
                <w:rFonts w:ascii="Arial Narrow" w:eastAsia="Times New Roman" w:hAnsi="Arial Narrow" w:cs="Arial"/>
                <w:color w:val="FFFFFF"/>
                <w:sz w:val="20"/>
                <w:szCs w:val="20"/>
                <w:highlight w:val="darkCyan"/>
                <w:lang w:val="es-ES" w:eastAsia="es-ES"/>
              </w:rPr>
              <w:t>expediente_antecedente</w:t>
            </w:r>
            <w:proofErr w:type="spellEnd"/>
            <w:r w:rsidRPr="005F7B39">
              <w:rPr>
                <w:rFonts w:ascii="Arial Narrow" w:eastAsia="Times New Roman" w:hAnsi="Arial Narrow" w:cs="Arial"/>
                <w:color w:val="FFFFFF"/>
                <w:sz w:val="20"/>
                <w:szCs w:val="20"/>
                <w:highlight w:val="darkCyan"/>
                <w:lang w:val="es-ES" w:eastAsia="es-ES"/>
              </w:rPr>
              <w:t>_[152]</w:t>
            </w:r>
          </w:p>
        </w:tc>
        <w:tc>
          <w:tcPr>
            <w:tcW w:w="1276" w:type="dxa"/>
            <w:vAlign w:val="center"/>
          </w:tcPr>
          <w:p w14:paraId="0CEE2A10" w14:textId="77777777" w:rsidR="00C023DD" w:rsidRDefault="00881ADF"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916107">
              <w:rPr>
                <w:rFonts w:ascii="Arial Narrow" w:eastAsia="Times New Roman" w:hAnsi="Arial Narrow" w:cs="Arial"/>
                <w:color w:val="000000" w:themeColor="text1"/>
                <w:sz w:val="20"/>
                <w:szCs w:val="20"/>
                <w:lang w:val="es-ES" w:eastAsia="es-ES"/>
              </w:rPr>
              <w:lastRenderedPageBreak/>
              <w:t xml:space="preserve">Gabriel Santana Rio Frio y </w:t>
            </w:r>
            <w:r w:rsidR="005F7B39" w:rsidRPr="005F7B39">
              <w:rPr>
                <w:rFonts w:ascii="Arial Narrow" w:eastAsia="Times New Roman" w:hAnsi="Arial Narrow" w:cs="Arial"/>
                <w:color w:val="FFFFFF"/>
                <w:sz w:val="20"/>
                <w:szCs w:val="20"/>
                <w:highlight w:val="darkCyan"/>
                <w:lang w:val="es-ES" w:eastAsia="es-ES"/>
              </w:rPr>
              <w:t>[No.6]_</w:t>
            </w:r>
          </w:p>
          <w:p w14:paraId="46E5D76E" w14:textId="2D5765EE" w:rsidR="0017414A" w:rsidRDefault="005F7B39"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5F7B39">
              <w:rPr>
                <w:rFonts w:ascii="Arial Narrow" w:eastAsia="Times New Roman" w:hAnsi="Arial Narrow" w:cs="Arial"/>
                <w:color w:val="FFFFFF"/>
                <w:sz w:val="20"/>
                <w:szCs w:val="20"/>
                <w:highlight w:val="darkCyan"/>
                <w:lang w:val="es-ES" w:eastAsia="es-ES"/>
              </w:rPr>
              <w:lastRenderedPageBreak/>
              <w:t>ELIMINADO</w:t>
            </w:r>
          </w:p>
          <w:p w14:paraId="1D1945CB" w14:textId="2EEAC560" w:rsidR="00881ADF" w:rsidRPr="00916107" w:rsidRDefault="005F7B39"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themeColor="text1"/>
                <w:sz w:val="20"/>
                <w:szCs w:val="20"/>
                <w:lang w:val="es-ES" w:eastAsia="es-ES"/>
              </w:rPr>
            </w:pPr>
            <w:r w:rsidRPr="005F7B39">
              <w:rPr>
                <w:rFonts w:ascii="Arial Narrow" w:eastAsia="Times New Roman" w:hAnsi="Arial Narrow" w:cs="Arial"/>
                <w:color w:val="FFFFFF"/>
                <w:sz w:val="20"/>
                <w:szCs w:val="20"/>
                <w:highlight w:val="darkCyan"/>
                <w:lang w:val="es-ES" w:eastAsia="es-ES"/>
              </w:rPr>
              <w:t>_</w:t>
            </w:r>
            <w:proofErr w:type="spellStart"/>
            <w:r w:rsidRPr="005F7B39">
              <w:rPr>
                <w:rFonts w:ascii="Arial Narrow" w:eastAsia="Times New Roman" w:hAnsi="Arial Narrow" w:cs="Arial"/>
                <w:color w:val="FFFFFF"/>
                <w:sz w:val="20"/>
                <w:szCs w:val="20"/>
                <w:highlight w:val="darkCyan"/>
                <w:lang w:val="es-ES" w:eastAsia="es-ES"/>
              </w:rPr>
              <w:t>el_nombre_de_la_parte_denunciante</w:t>
            </w:r>
            <w:proofErr w:type="spellEnd"/>
            <w:r w:rsidRPr="005F7B39">
              <w:rPr>
                <w:rFonts w:ascii="Arial Narrow" w:eastAsia="Times New Roman" w:hAnsi="Arial Narrow" w:cs="Arial"/>
                <w:color w:val="FFFFFF"/>
                <w:sz w:val="20"/>
                <w:szCs w:val="20"/>
                <w:highlight w:val="darkCyan"/>
                <w:lang w:val="es-ES" w:eastAsia="es-ES"/>
              </w:rPr>
              <w:t>_[6]</w:t>
            </w:r>
          </w:p>
          <w:p w14:paraId="60B40C97" w14:textId="18925577" w:rsidR="00791536" w:rsidRPr="00916107" w:rsidRDefault="00791536"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b/>
                <w:bCs/>
                <w:color w:val="000000"/>
                <w:sz w:val="20"/>
                <w:szCs w:val="20"/>
                <w:lang w:val="es-ES" w:eastAsia="es-ES"/>
              </w:rPr>
            </w:pPr>
            <w:r w:rsidRPr="00916107">
              <w:rPr>
                <w:rFonts w:ascii="Arial Narrow" w:eastAsia="Times New Roman" w:hAnsi="Arial Narrow" w:cs="Arial"/>
                <w:b/>
                <w:bCs/>
                <w:color w:val="000000" w:themeColor="text1"/>
                <w:sz w:val="20"/>
                <w:szCs w:val="20"/>
                <w:lang w:val="es-ES" w:eastAsia="es-ES"/>
              </w:rPr>
              <w:t>candidatos federales</w:t>
            </w:r>
          </w:p>
        </w:tc>
        <w:tc>
          <w:tcPr>
            <w:tcW w:w="3260" w:type="dxa"/>
            <w:noWrap/>
            <w:vAlign w:val="center"/>
          </w:tcPr>
          <w:p w14:paraId="30623B77" w14:textId="4ADF257F" w:rsidR="00C023DD" w:rsidRDefault="005A75A4"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FFFFFF"/>
                <w:sz w:val="20"/>
                <w:szCs w:val="20"/>
                <w:highlight w:val="darkCyan"/>
                <w:lang w:val="es-ES" w:eastAsia="es-ES"/>
              </w:rPr>
            </w:pPr>
            <w:r w:rsidRPr="00916107">
              <w:rPr>
                <w:rFonts w:ascii="Arial Narrow" w:eastAsia="Times New Roman" w:hAnsi="Arial Narrow" w:cs="Arial"/>
                <w:color w:val="000000"/>
                <w:sz w:val="20"/>
                <w:szCs w:val="20"/>
                <w:lang w:val="es-ES" w:eastAsia="es-ES"/>
              </w:rPr>
              <w:lastRenderedPageBreak/>
              <w:t xml:space="preserve">Dos denuncias interpuestas en contra de una </w:t>
            </w:r>
            <w:r w:rsidRPr="00916107">
              <w:rPr>
                <w:rFonts w:ascii="Arial Narrow" w:eastAsia="Times New Roman" w:hAnsi="Arial Narrow" w:cs="Arial"/>
                <w:b/>
                <w:bCs/>
                <w:color w:val="000000"/>
                <w:sz w:val="20"/>
                <w:szCs w:val="20"/>
                <w:lang w:val="es-ES" w:eastAsia="es-ES"/>
              </w:rPr>
              <w:t>candidatura federal</w:t>
            </w:r>
            <w:r w:rsidR="00850D9E" w:rsidRPr="00916107">
              <w:rPr>
                <w:rFonts w:ascii="Arial Narrow" w:eastAsia="Times New Roman" w:hAnsi="Arial Narrow" w:cs="Arial"/>
                <w:b/>
                <w:bCs/>
                <w:color w:val="000000"/>
                <w:sz w:val="20"/>
                <w:szCs w:val="20"/>
                <w:lang w:val="es-ES" w:eastAsia="es-ES"/>
              </w:rPr>
              <w:t xml:space="preserve">, </w:t>
            </w:r>
            <w:r w:rsidR="00850D9E" w:rsidRPr="00916107">
              <w:rPr>
                <w:rFonts w:ascii="Arial Narrow" w:eastAsia="Times New Roman" w:hAnsi="Arial Narrow" w:cs="Arial"/>
                <w:color w:val="000000"/>
                <w:sz w:val="20"/>
                <w:szCs w:val="20"/>
                <w:lang w:val="es-ES" w:eastAsia="es-ES"/>
              </w:rPr>
              <w:t>mismas q</w:t>
            </w:r>
            <w:r w:rsidR="00E10695" w:rsidRPr="00916107">
              <w:rPr>
                <w:rFonts w:ascii="Arial Narrow" w:eastAsia="Times New Roman" w:hAnsi="Arial Narrow" w:cs="Arial"/>
                <w:color w:val="000000"/>
                <w:sz w:val="20"/>
                <w:szCs w:val="20"/>
                <w:lang w:val="es-ES" w:eastAsia="es-ES"/>
              </w:rPr>
              <w:t>u</w:t>
            </w:r>
            <w:r w:rsidR="00850D9E" w:rsidRPr="00916107">
              <w:rPr>
                <w:rFonts w:ascii="Arial Narrow" w:eastAsia="Times New Roman" w:hAnsi="Arial Narrow" w:cs="Arial"/>
                <w:color w:val="000000"/>
                <w:sz w:val="20"/>
                <w:szCs w:val="20"/>
                <w:lang w:val="es-ES" w:eastAsia="es-ES"/>
              </w:rPr>
              <w:t xml:space="preserve">e se registraron ante la UTCE con la clave </w:t>
            </w:r>
            <w:r w:rsidR="005F7B39" w:rsidRPr="005F7B39">
              <w:rPr>
                <w:rFonts w:ascii="Arial Narrow" w:eastAsia="Times New Roman" w:hAnsi="Arial Narrow" w:cs="Arial"/>
                <w:color w:val="FFFFFF"/>
                <w:sz w:val="20"/>
                <w:szCs w:val="20"/>
                <w:highlight w:val="darkCyan"/>
                <w:lang w:val="es-ES" w:eastAsia="es-ES"/>
              </w:rPr>
              <w:lastRenderedPageBreak/>
              <w:t>[No.7]_ELIMINADA_la_información_correspondiente_a_una_persona_relacionada_con_un_procedimiento_electoral_[149]</w:t>
            </w:r>
            <w:r w:rsidR="00D96BB5" w:rsidRPr="00916107">
              <w:rPr>
                <w:rFonts w:ascii="Arial Narrow" w:eastAsia="Times New Roman" w:hAnsi="Arial Narrow" w:cs="Arial"/>
                <w:color w:val="000000"/>
                <w:sz w:val="20"/>
                <w:szCs w:val="20"/>
                <w:lang w:val="es-ES" w:eastAsia="es-ES"/>
              </w:rPr>
              <w:t xml:space="preserve"> y su acumulado </w:t>
            </w:r>
            <w:r w:rsidR="005F7B39" w:rsidRPr="005F7B39">
              <w:rPr>
                <w:rFonts w:ascii="Arial Narrow" w:eastAsia="Times New Roman" w:hAnsi="Arial Narrow" w:cs="Arial"/>
                <w:color w:val="FFFFFF"/>
                <w:sz w:val="20"/>
                <w:szCs w:val="20"/>
                <w:highlight w:val="darkCyan"/>
                <w:lang w:val="es-ES" w:eastAsia="es-ES"/>
              </w:rPr>
              <w:t>[No.8]_</w:t>
            </w:r>
            <w:proofErr w:type="spellStart"/>
            <w:r w:rsidR="005F7B39" w:rsidRPr="005F7B39">
              <w:rPr>
                <w:rFonts w:ascii="Arial Narrow" w:eastAsia="Times New Roman" w:hAnsi="Arial Narrow" w:cs="Arial"/>
                <w:color w:val="FFFFFF"/>
                <w:sz w:val="20"/>
                <w:szCs w:val="20"/>
                <w:highlight w:val="darkCyan"/>
                <w:lang w:val="es-ES" w:eastAsia="es-ES"/>
              </w:rPr>
              <w:t>ELIMINADA_la_información_correspondiente</w:t>
            </w:r>
            <w:proofErr w:type="spellEnd"/>
          </w:p>
          <w:p w14:paraId="4F5F005A" w14:textId="0338AD6F" w:rsidR="00784F97" w:rsidRPr="00916107" w:rsidRDefault="005F7B39"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5F7B39">
              <w:rPr>
                <w:rFonts w:ascii="Arial Narrow" w:eastAsia="Times New Roman" w:hAnsi="Arial Narrow" w:cs="Arial"/>
                <w:color w:val="FFFFFF"/>
                <w:sz w:val="20"/>
                <w:szCs w:val="20"/>
                <w:highlight w:val="darkCyan"/>
                <w:lang w:val="es-ES" w:eastAsia="es-ES"/>
              </w:rPr>
              <w:t>_</w:t>
            </w:r>
            <w:proofErr w:type="spellStart"/>
            <w:r w:rsidRPr="005F7B39">
              <w:rPr>
                <w:rFonts w:ascii="Arial Narrow" w:eastAsia="Times New Roman" w:hAnsi="Arial Narrow" w:cs="Arial"/>
                <w:color w:val="FFFFFF"/>
                <w:sz w:val="20"/>
                <w:szCs w:val="20"/>
                <w:highlight w:val="darkCyan"/>
                <w:lang w:val="es-ES" w:eastAsia="es-ES"/>
              </w:rPr>
              <w:t>a_una_persona_relacionada_con_un_procedimiento_electoral</w:t>
            </w:r>
            <w:proofErr w:type="spellEnd"/>
            <w:r w:rsidRPr="005F7B39">
              <w:rPr>
                <w:rFonts w:ascii="Arial Narrow" w:eastAsia="Times New Roman" w:hAnsi="Arial Narrow" w:cs="Arial"/>
                <w:color w:val="FFFFFF"/>
                <w:sz w:val="20"/>
                <w:szCs w:val="20"/>
                <w:highlight w:val="darkCyan"/>
                <w:lang w:val="es-ES" w:eastAsia="es-ES"/>
              </w:rPr>
              <w:t>_[149]</w:t>
            </w:r>
          </w:p>
          <w:p w14:paraId="4A66EB72" w14:textId="77777777" w:rsidR="00DD7D7A" w:rsidRPr="00916107" w:rsidRDefault="00DD7D7A"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p>
          <w:p w14:paraId="3E9FBD5B" w14:textId="77777777" w:rsidR="00784F97" w:rsidRPr="00916107" w:rsidRDefault="00251E36"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En los hechos se menciona que, a</w:t>
            </w:r>
            <w:r w:rsidR="00A158A8" w:rsidRPr="00916107">
              <w:rPr>
                <w:rFonts w:ascii="Arial Narrow" w:eastAsia="Times New Roman" w:hAnsi="Arial Narrow" w:cs="Arial"/>
                <w:color w:val="000000"/>
                <w:sz w:val="20"/>
                <w:szCs w:val="20"/>
                <w:lang w:val="es-ES" w:eastAsia="es-ES"/>
              </w:rPr>
              <w:t xml:space="preserve"> raíz de una búsqueda realizada </w:t>
            </w:r>
            <w:r w:rsidR="00593EB7" w:rsidRPr="00916107">
              <w:rPr>
                <w:rFonts w:ascii="Arial Narrow" w:eastAsia="Times New Roman" w:hAnsi="Arial Narrow" w:cs="Arial"/>
                <w:color w:val="000000"/>
                <w:sz w:val="20"/>
                <w:szCs w:val="20"/>
                <w:lang w:val="es-ES" w:eastAsia="es-ES"/>
              </w:rPr>
              <w:t xml:space="preserve">en internet, </w:t>
            </w:r>
            <w:r w:rsidR="00514EBC" w:rsidRPr="00916107">
              <w:rPr>
                <w:rFonts w:ascii="Arial Narrow" w:eastAsia="Times New Roman" w:hAnsi="Arial Narrow" w:cs="Arial"/>
                <w:color w:val="000000"/>
                <w:sz w:val="20"/>
                <w:szCs w:val="20"/>
                <w:lang w:val="es-ES" w:eastAsia="es-ES"/>
              </w:rPr>
              <w:t xml:space="preserve">se localizaron “acordeones” </w:t>
            </w:r>
            <w:r w:rsidR="0048567E" w:rsidRPr="00916107">
              <w:rPr>
                <w:rFonts w:ascii="Arial Narrow" w:eastAsia="Times New Roman" w:hAnsi="Arial Narrow" w:cs="Arial"/>
                <w:color w:val="000000"/>
                <w:sz w:val="20"/>
                <w:szCs w:val="20"/>
                <w:lang w:val="es-ES" w:eastAsia="es-ES"/>
              </w:rPr>
              <w:t>distribuidos en Michoacán, en los que aparec</w:t>
            </w:r>
            <w:r w:rsidR="0074484A" w:rsidRPr="00916107">
              <w:rPr>
                <w:rFonts w:ascii="Arial Narrow" w:eastAsia="Times New Roman" w:hAnsi="Arial Narrow" w:cs="Arial"/>
                <w:color w:val="000000"/>
                <w:sz w:val="20"/>
                <w:szCs w:val="20"/>
                <w:lang w:val="es-ES" w:eastAsia="es-ES"/>
              </w:rPr>
              <w:t>e</w:t>
            </w:r>
            <w:r w:rsidR="0048567E" w:rsidRPr="00916107">
              <w:rPr>
                <w:rFonts w:ascii="Arial Narrow" w:eastAsia="Times New Roman" w:hAnsi="Arial Narrow" w:cs="Arial"/>
                <w:color w:val="000000"/>
                <w:sz w:val="20"/>
                <w:szCs w:val="20"/>
                <w:lang w:val="es-ES" w:eastAsia="es-ES"/>
              </w:rPr>
              <w:t xml:space="preserve"> </w:t>
            </w:r>
            <w:r w:rsidR="0074484A" w:rsidRPr="00916107">
              <w:rPr>
                <w:rFonts w:ascii="Arial Narrow" w:eastAsia="Times New Roman" w:hAnsi="Arial Narrow" w:cs="Arial"/>
                <w:color w:val="000000"/>
                <w:sz w:val="20"/>
                <w:szCs w:val="20"/>
                <w:lang w:val="es-ES" w:eastAsia="es-ES"/>
              </w:rPr>
              <w:t xml:space="preserve">el número 30 en la </w:t>
            </w:r>
            <w:r w:rsidR="0074484A" w:rsidRPr="00916107">
              <w:rPr>
                <w:rFonts w:ascii="Arial Narrow" w:eastAsia="Times New Roman" w:hAnsi="Arial Narrow" w:cs="Arial"/>
                <w:b/>
                <w:bCs/>
                <w:color w:val="000000"/>
                <w:sz w:val="20"/>
                <w:szCs w:val="20"/>
                <w:lang w:val="es-ES" w:eastAsia="es-ES"/>
              </w:rPr>
              <w:t>boleta amarilla federal</w:t>
            </w:r>
            <w:r w:rsidR="00864282" w:rsidRPr="00916107">
              <w:rPr>
                <w:rFonts w:ascii="Arial Narrow" w:eastAsia="Times New Roman" w:hAnsi="Arial Narrow" w:cs="Arial"/>
                <w:b/>
                <w:bCs/>
                <w:color w:val="000000"/>
                <w:sz w:val="20"/>
                <w:szCs w:val="20"/>
                <w:lang w:val="es-ES" w:eastAsia="es-ES"/>
              </w:rPr>
              <w:t xml:space="preserve"> correspondiente a </w:t>
            </w:r>
            <w:proofErr w:type="gramStart"/>
            <w:r w:rsidR="00864282" w:rsidRPr="00916107">
              <w:rPr>
                <w:rFonts w:ascii="Arial Narrow" w:eastAsia="Times New Roman" w:hAnsi="Arial Narrow" w:cs="Arial"/>
                <w:b/>
                <w:bCs/>
                <w:color w:val="000000"/>
                <w:sz w:val="20"/>
                <w:szCs w:val="20"/>
                <w:lang w:val="es-ES" w:eastAsia="es-ES"/>
              </w:rPr>
              <w:t>Jueces y Juezas</w:t>
            </w:r>
            <w:proofErr w:type="gramEnd"/>
            <w:r w:rsidR="00864282" w:rsidRPr="00916107">
              <w:rPr>
                <w:rFonts w:ascii="Arial Narrow" w:eastAsia="Times New Roman" w:hAnsi="Arial Narrow" w:cs="Arial"/>
                <w:b/>
                <w:bCs/>
                <w:color w:val="000000"/>
                <w:sz w:val="20"/>
                <w:szCs w:val="20"/>
                <w:lang w:val="es-ES" w:eastAsia="es-ES"/>
              </w:rPr>
              <w:t xml:space="preserve"> de Distrito</w:t>
            </w:r>
            <w:r w:rsidR="00D10ADD" w:rsidRPr="00916107">
              <w:rPr>
                <w:rFonts w:ascii="Arial Narrow" w:eastAsia="Times New Roman" w:hAnsi="Arial Narrow" w:cs="Arial"/>
                <w:b/>
                <w:bCs/>
                <w:color w:val="000000"/>
                <w:sz w:val="20"/>
                <w:szCs w:val="20"/>
                <w:lang w:val="es-ES" w:eastAsia="es-ES"/>
              </w:rPr>
              <w:t xml:space="preserve"> en Materia Mixta en el Estado de Michoacán</w:t>
            </w:r>
            <w:r w:rsidR="00D10ADD" w:rsidRPr="00916107">
              <w:rPr>
                <w:rFonts w:ascii="Arial Narrow" w:eastAsia="Times New Roman" w:hAnsi="Arial Narrow" w:cs="Arial"/>
                <w:color w:val="000000"/>
                <w:sz w:val="20"/>
                <w:szCs w:val="20"/>
                <w:lang w:val="es-ES" w:eastAsia="es-ES"/>
              </w:rPr>
              <w:t>.</w:t>
            </w:r>
          </w:p>
          <w:p w14:paraId="00754B5C" w14:textId="77777777" w:rsidR="00723D91" w:rsidRPr="00916107" w:rsidRDefault="00723D91"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p>
          <w:p w14:paraId="5FD421DA" w14:textId="2F4551D5" w:rsidR="00723D91" w:rsidRPr="00916107" w:rsidRDefault="00723D91"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El PE</w:t>
            </w:r>
            <w:r w:rsidR="00EB63A8" w:rsidRPr="00916107">
              <w:rPr>
                <w:rFonts w:ascii="Arial Narrow" w:eastAsia="Times New Roman" w:hAnsi="Arial Narrow" w:cs="Arial"/>
                <w:color w:val="000000"/>
                <w:sz w:val="20"/>
                <w:szCs w:val="20"/>
                <w:lang w:val="es-ES" w:eastAsia="es-ES"/>
              </w:rPr>
              <w:t>S</w:t>
            </w:r>
            <w:r w:rsidRPr="00916107">
              <w:rPr>
                <w:rFonts w:ascii="Arial Narrow" w:eastAsia="Times New Roman" w:hAnsi="Arial Narrow" w:cs="Arial"/>
                <w:color w:val="000000"/>
                <w:sz w:val="20"/>
                <w:szCs w:val="20"/>
                <w:lang w:val="es-ES" w:eastAsia="es-ES"/>
              </w:rPr>
              <w:t xml:space="preserve"> ante el IEM se inició con motivo de la vista dada </w:t>
            </w:r>
            <w:r w:rsidR="00B676BD" w:rsidRPr="00916107">
              <w:rPr>
                <w:rFonts w:ascii="Arial Narrow" w:eastAsia="Times New Roman" w:hAnsi="Arial Narrow" w:cs="Arial"/>
                <w:color w:val="000000"/>
                <w:sz w:val="20"/>
                <w:szCs w:val="20"/>
                <w:lang w:val="es-ES" w:eastAsia="es-ES"/>
              </w:rPr>
              <w:t xml:space="preserve">por la UTCE </w:t>
            </w:r>
            <w:r w:rsidRPr="00916107">
              <w:rPr>
                <w:rFonts w:ascii="Arial Narrow" w:eastAsia="Times New Roman" w:hAnsi="Arial Narrow" w:cs="Arial"/>
                <w:color w:val="000000"/>
                <w:sz w:val="20"/>
                <w:szCs w:val="20"/>
                <w:lang w:val="es-ES" w:eastAsia="es-ES"/>
              </w:rPr>
              <w:t xml:space="preserve">en acuerdo </w:t>
            </w:r>
            <w:r w:rsidR="00B676BD" w:rsidRPr="00916107">
              <w:rPr>
                <w:rFonts w:ascii="Arial Narrow" w:eastAsia="Times New Roman" w:hAnsi="Arial Narrow" w:cs="Arial"/>
                <w:color w:val="000000"/>
                <w:sz w:val="20"/>
                <w:szCs w:val="20"/>
                <w:lang w:val="es-ES" w:eastAsia="es-ES"/>
              </w:rPr>
              <w:t xml:space="preserve">de </w:t>
            </w:r>
            <w:r w:rsidRPr="00916107">
              <w:rPr>
                <w:rFonts w:ascii="Arial Narrow" w:eastAsia="Times New Roman" w:hAnsi="Arial Narrow" w:cs="Arial"/>
                <w:color w:val="000000"/>
                <w:sz w:val="20"/>
                <w:szCs w:val="20"/>
                <w:lang w:val="es-ES" w:eastAsia="es-ES"/>
              </w:rPr>
              <w:t>1</w:t>
            </w:r>
            <w:r w:rsidR="00B676BD" w:rsidRPr="00916107">
              <w:rPr>
                <w:rFonts w:ascii="Arial Narrow" w:eastAsia="Times New Roman" w:hAnsi="Arial Narrow" w:cs="Arial"/>
                <w:color w:val="000000"/>
                <w:sz w:val="20"/>
                <w:szCs w:val="20"/>
                <w:lang w:val="es-ES" w:eastAsia="es-ES"/>
              </w:rPr>
              <w:t>9</w:t>
            </w:r>
            <w:r w:rsidRPr="00916107">
              <w:rPr>
                <w:rFonts w:ascii="Arial Narrow" w:eastAsia="Times New Roman" w:hAnsi="Arial Narrow" w:cs="Arial"/>
                <w:color w:val="000000"/>
                <w:sz w:val="20"/>
                <w:szCs w:val="20"/>
                <w:lang w:val="es-ES" w:eastAsia="es-ES"/>
              </w:rPr>
              <w:t xml:space="preserve"> de junio</w:t>
            </w:r>
            <w:r w:rsidR="00EE5FEC" w:rsidRPr="00916107">
              <w:rPr>
                <w:rFonts w:ascii="Arial Narrow" w:eastAsia="Times New Roman" w:hAnsi="Arial Narrow" w:cs="Arial"/>
                <w:color w:val="000000"/>
                <w:sz w:val="20"/>
                <w:szCs w:val="20"/>
                <w:lang w:val="es-ES" w:eastAsia="es-ES"/>
              </w:rPr>
              <w:t xml:space="preserve">, </w:t>
            </w:r>
            <w:r w:rsidR="00501F2B" w:rsidRPr="00916107">
              <w:rPr>
                <w:rFonts w:ascii="Arial Narrow" w:eastAsia="Times New Roman" w:hAnsi="Arial Narrow" w:cs="Arial"/>
                <w:color w:val="000000"/>
                <w:sz w:val="20"/>
                <w:szCs w:val="20"/>
                <w:lang w:val="es-ES" w:eastAsia="es-ES"/>
              </w:rPr>
              <w:t xml:space="preserve">pues de los enlaces proporcionados se observaron </w:t>
            </w:r>
            <w:r w:rsidR="00F75DA7" w:rsidRPr="00916107">
              <w:rPr>
                <w:rFonts w:ascii="Arial Narrow" w:eastAsia="Times New Roman" w:hAnsi="Arial Narrow" w:cs="Arial"/>
                <w:color w:val="000000"/>
                <w:sz w:val="20"/>
                <w:szCs w:val="20"/>
                <w:lang w:val="es-ES" w:eastAsia="es-ES"/>
              </w:rPr>
              <w:t>“</w:t>
            </w:r>
            <w:r w:rsidR="00EE5FEC" w:rsidRPr="00916107">
              <w:rPr>
                <w:rFonts w:ascii="Arial Narrow" w:eastAsia="Times New Roman" w:hAnsi="Arial Narrow" w:cs="Arial"/>
                <w:color w:val="000000"/>
                <w:sz w:val="20"/>
                <w:szCs w:val="20"/>
                <w:lang w:val="es-ES" w:eastAsia="es-ES"/>
              </w:rPr>
              <w:t>acordeones</w:t>
            </w:r>
            <w:r w:rsidR="00F75DA7" w:rsidRPr="00916107">
              <w:rPr>
                <w:rFonts w:ascii="Arial Narrow" w:eastAsia="Times New Roman" w:hAnsi="Arial Narrow" w:cs="Arial"/>
                <w:color w:val="000000"/>
                <w:sz w:val="20"/>
                <w:szCs w:val="20"/>
                <w:lang w:val="es-ES" w:eastAsia="es-ES"/>
              </w:rPr>
              <w:t>”</w:t>
            </w:r>
            <w:r w:rsidR="00EE5FEC" w:rsidRPr="00916107">
              <w:rPr>
                <w:rFonts w:ascii="Arial Narrow" w:eastAsia="Times New Roman" w:hAnsi="Arial Narrow" w:cs="Arial"/>
                <w:color w:val="000000"/>
                <w:sz w:val="20"/>
                <w:szCs w:val="20"/>
                <w:lang w:val="es-ES" w:eastAsia="es-ES"/>
              </w:rPr>
              <w:t xml:space="preserve"> </w:t>
            </w:r>
            <w:r w:rsidR="00604100" w:rsidRPr="00916107">
              <w:rPr>
                <w:rFonts w:ascii="Arial Narrow" w:eastAsia="Times New Roman" w:hAnsi="Arial Narrow" w:cs="Arial"/>
                <w:color w:val="000000"/>
                <w:sz w:val="20"/>
                <w:szCs w:val="20"/>
                <w:lang w:val="es-ES" w:eastAsia="es-ES"/>
              </w:rPr>
              <w:t xml:space="preserve">que tenían datos </w:t>
            </w:r>
            <w:r w:rsidR="00501F2B" w:rsidRPr="00916107">
              <w:rPr>
                <w:rFonts w:ascii="Arial Narrow" w:eastAsia="Times New Roman" w:hAnsi="Arial Narrow" w:cs="Arial"/>
                <w:color w:val="000000"/>
                <w:sz w:val="20"/>
                <w:szCs w:val="20"/>
                <w:lang w:val="es-ES" w:eastAsia="es-ES"/>
              </w:rPr>
              <w:t xml:space="preserve">de </w:t>
            </w:r>
            <w:r w:rsidR="00EE5FEC" w:rsidRPr="00916107">
              <w:rPr>
                <w:rFonts w:ascii="Arial Narrow" w:eastAsia="Times New Roman" w:hAnsi="Arial Narrow" w:cs="Arial"/>
                <w:color w:val="000000"/>
                <w:sz w:val="20"/>
                <w:szCs w:val="20"/>
                <w:lang w:val="es-ES" w:eastAsia="es-ES"/>
              </w:rPr>
              <w:t xml:space="preserve">la </w:t>
            </w:r>
            <w:r w:rsidR="00EE5FEC" w:rsidRPr="00916107">
              <w:rPr>
                <w:rFonts w:ascii="Arial Narrow" w:eastAsia="Times New Roman" w:hAnsi="Arial Narrow" w:cs="Arial"/>
                <w:b/>
                <w:bCs/>
                <w:color w:val="000000"/>
                <w:sz w:val="20"/>
                <w:szCs w:val="20"/>
                <w:lang w:val="es-ES" w:eastAsia="es-ES"/>
              </w:rPr>
              <w:t>elección local</w:t>
            </w:r>
            <w:r w:rsidRPr="00916107">
              <w:rPr>
                <w:rFonts w:ascii="Arial Narrow" w:eastAsia="Times New Roman" w:hAnsi="Arial Narrow" w:cs="Arial"/>
                <w:color w:val="000000"/>
                <w:sz w:val="20"/>
                <w:szCs w:val="20"/>
                <w:lang w:val="es-ES" w:eastAsia="es-ES"/>
              </w:rPr>
              <w:t>.</w:t>
            </w:r>
          </w:p>
          <w:p w14:paraId="099781BE" w14:textId="094739FC" w:rsidR="00367C30" w:rsidRPr="00916107" w:rsidRDefault="00367C30"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p>
        </w:tc>
        <w:tc>
          <w:tcPr>
            <w:tcW w:w="2686" w:type="dxa"/>
            <w:noWrap/>
            <w:vAlign w:val="center"/>
          </w:tcPr>
          <w:p w14:paraId="14590D19" w14:textId="65C2780B" w:rsidR="00881ADF" w:rsidRPr="00916107" w:rsidRDefault="009C64F1"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lastRenderedPageBreak/>
              <w:t xml:space="preserve">3 enlaces </w:t>
            </w:r>
            <w:r w:rsidR="00ED1944" w:rsidRPr="00916107">
              <w:rPr>
                <w:rFonts w:ascii="Arial Narrow" w:eastAsia="Times New Roman" w:hAnsi="Arial Narrow" w:cs="Arial"/>
                <w:color w:val="000000"/>
                <w:sz w:val="20"/>
                <w:szCs w:val="20"/>
                <w:lang w:val="es-ES" w:eastAsia="es-ES"/>
              </w:rPr>
              <w:t>de noticias</w:t>
            </w:r>
            <w:r w:rsidR="00C62E9C" w:rsidRPr="00916107">
              <w:rPr>
                <w:rFonts w:ascii="Arial Narrow" w:eastAsia="Times New Roman" w:hAnsi="Arial Narrow" w:cs="Arial"/>
                <w:color w:val="000000"/>
                <w:sz w:val="20"/>
                <w:szCs w:val="20"/>
                <w:lang w:val="es-ES" w:eastAsia="es-ES"/>
              </w:rPr>
              <w:t>;</w:t>
            </w:r>
            <w:r w:rsidR="00ED1944" w:rsidRPr="00916107">
              <w:rPr>
                <w:rFonts w:ascii="Arial Narrow" w:eastAsia="Times New Roman" w:hAnsi="Arial Narrow" w:cs="Arial"/>
                <w:color w:val="000000"/>
                <w:sz w:val="20"/>
                <w:szCs w:val="20"/>
                <w:lang w:val="es-ES" w:eastAsia="es-ES"/>
              </w:rPr>
              <w:t xml:space="preserve"> en</w:t>
            </w:r>
            <w:r w:rsidR="00C97329" w:rsidRPr="00916107">
              <w:rPr>
                <w:rFonts w:ascii="Arial Narrow" w:eastAsia="Times New Roman" w:hAnsi="Arial Narrow" w:cs="Arial"/>
                <w:color w:val="000000"/>
                <w:sz w:val="20"/>
                <w:szCs w:val="20"/>
                <w:lang w:val="es-ES" w:eastAsia="es-ES"/>
              </w:rPr>
              <w:t xml:space="preserve"> dos de ellas</w:t>
            </w:r>
            <w:r w:rsidR="00ED1944" w:rsidRPr="00916107">
              <w:rPr>
                <w:rFonts w:ascii="Arial Narrow" w:eastAsia="Times New Roman" w:hAnsi="Arial Narrow" w:cs="Arial"/>
                <w:color w:val="000000"/>
                <w:sz w:val="20"/>
                <w:szCs w:val="20"/>
                <w:lang w:val="es-ES" w:eastAsia="es-ES"/>
              </w:rPr>
              <w:t xml:space="preserve"> se observan imágenes de </w:t>
            </w:r>
            <w:r w:rsidR="00DD7D7A" w:rsidRPr="00916107">
              <w:rPr>
                <w:rFonts w:ascii="Arial Narrow" w:eastAsia="Times New Roman" w:hAnsi="Arial Narrow" w:cs="Arial"/>
                <w:color w:val="000000"/>
                <w:sz w:val="20"/>
                <w:szCs w:val="20"/>
                <w:lang w:val="es-ES" w:eastAsia="es-ES"/>
              </w:rPr>
              <w:lastRenderedPageBreak/>
              <w:t xml:space="preserve">guías de votación con </w:t>
            </w:r>
            <w:r w:rsidR="00DD7D7A" w:rsidRPr="00916107">
              <w:rPr>
                <w:rFonts w:ascii="Arial Narrow" w:eastAsia="Times New Roman" w:hAnsi="Arial Narrow" w:cs="Arial"/>
                <w:b/>
                <w:bCs/>
                <w:color w:val="000000"/>
                <w:sz w:val="20"/>
                <w:szCs w:val="20"/>
                <w:lang w:val="es-ES" w:eastAsia="es-ES"/>
              </w:rPr>
              <w:t>boletas electorales federales y locales.</w:t>
            </w:r>
          </w:p>
        </w:tc>
      </w:tr>
      <w:tr w:rsidR="00FF33DF" w:rsidRPr="00916107" w14:paraId="36CD60A2" w14:textId="77777777" w:rsidTr="00FF33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62" w:type="dxa"/>
            <w:shd w:val="clear" w:color="auto" w:fill="196B24" w:themeFill="accent3"/>
            <w:noWrap/>
            <w:vAlign w:val="center"/>
            <w:hideMark/>
          </w:tcPr>
          <w:p w14:paraId="3DFFF1E9" w14:textId="77777777" w:rsidR="00881ADF" w:rsidRPr="00916107" w:rsidRDefault="00881ADF" w:rsidP="005D7B3F">
            <w:pPr>
              <w:jc w:val="center"/>
              <w:rPr>
                <w:rFonts w:ascii="Arial Narrow" w:eastAsia="Times New Roman" w:hAnsi="Arial Narrow" w:cs="Arial"/>
                <w:sz w:val="20"/>
                <w:szCs w:val="20"/>
                <w:lang w:val="es-ES" w:eastAsia="es-ES"/>
              </w:rPr>
            </w:pPr>
            <w:r w:rsidRPr="00916107">
              <w:rPr>
                <w:rFonts w:ascii="Arial Narrow" w:eastAsia="Times New Roman" w:hAnsi="Arial Narrow" w:cs="Arial"/>
                <w:sz w:val="20"/>
                <w:szCs w:val="20"/>
                <w:lang w:val="es-ES" w:eastAsia="es-ES"/>
              </w:rPr>
              <w:lastRenderedPageBreak/>
              <w:t>3</w:t>
            </w:r>
          </w:p>
        </w:tc>
        <w:tc>
          <w:tcPr>
            <w:tcW w:w="709" w:type="dxa"/>
            <w:vAlign w:val="center"/>
          </w:tcPr>
          <w:p w14:paraId="6A68BA1D" w14:textId="4D0DE111" w:rsidR="00881ADF" w:rsidRPr="00916107" w:rsidRDefault="00881ADF"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IEM-PES-59/2025</w:t>
            </w:r>
          </w:p>
        </w:tc>
        <w:tc>
          <w:tcPr>
            <w:tcW w:w="1276" w:type="dxa"/>
            <w:vAlign w:val="center"/>
          </w:tcPr>
          <w:p w14:paraId="3C169118" w14:textId="1F8A479F" w:rsidR="00881ADF" w:rsidRPr="00916107" w:rsidRDefault="00881ADF"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themeColor="text1"/>
                <w:sz w:val="20"/>
                <w:szCs w:val="20"/>
                <w:lang w:val="es-ES" w:eastAsia="es-ES"/>
              </w:rPr>
              <w:t xml:space="preserve">Secretaria Ejecutiva del </w:t>
            </w:r>
            <w:r w:rsidRPr="00916107">
              <w:rPr>
                <w:rFonts w:ascii="Arial Narrow" w:eastAsia="Times New Roman" w:hAnsi="Arial Narrow" w:cs="Arial"/>
                <w:i/>
                <w:iCs/>
                <w:color w:val="000000" w:themeColor="text1"/>
                <w:sz w:val="20"/>
                <w:szCs w:val="20"/>
                <w:lang w:val="es-ES" w:eastAsia="es-ES"/>
              </w:rPr>
              <w:t>IEM</w:t>
            </w:r>
            <w:r w:rsidRPr="00916107">
              <w:rPr>
                <w:rFonts w:ascii="Arial Narrow" w:eastAsia="Times New Roman" w:hAnsi="Arial Narrow" w:cs="Arial"/>
                <w:color w:val="000000" w:themeColor="text1"/>
                <w:sz w:val="20"/>
                <w:szCs w:val="20"/>
                <w:lang w:val="es-ES" w:eastAsia="es-ES"/>
              </w:rPr>
              <w:t xml:space="preserve"> (Procedimiento oficioso)</w:t>
            </w:r>
          </w:p>
        </w:tc>
        <w:tc>
          <w:tcPr>
            <w:tcW w:w="3260" w:type="dxa"/>
            <w:vAlign w:val="center"/>
          </w:tcPr>
          <w:p w14:paraId="385AEAD8" w14:textId="3952F966" w:rsidR="008D735B" w:rsidRPr="00916107" w:rsidRDefault="00B676BD"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Dentro de</w:t>
            </w:r>
            <w:r w:rsidR="00371F13" w:rsidRPr="00916107">
              <w:rPr>
                <w:rFonts w:ascii="Arial Narrow" w:eastAsia="Times New Roman" w:hAnsi="Arial Narrow" w:cs="Arial"/>
                <w:color w:val="000000"/>
                <w:sz w:val="20"/>
                <w:szCs w:val="20"/>
                <w:lang w:val="es-ES" w:eastAsia="es-ES"/>
              </w:rPr>
              <w:t>l</w:t>
            </w:r>
            <w:r w:rsidRPr="00916107">
              <w:rPr>
                <w:rFonts w:ascii="Arial Narrow" w:eastAsia="Times New Roman" w:hAnsi="Arial Narrow" w:cs="Arial"/>
                <w:color w:val="000000"/>
                <w:sz w:val="20"/>
                <w:szCs w:val="20"/>
                <w:lang w:val="es-ES" w:eastAsia="es-ES"/>
              </w:rPr>
              <w:t xml:space="preserve"> </w:t>
            </w:r>
            <w:r w:rsidR="00DB5DBC" w:rsidRPr="00916107">
              <w:rPr>
                <w:rFonts w:ascii="Arial Narrow" w:eastAsia="Times New Roman" w:hAnsi="Arial Narrow" w:cs="Arial"/>
                <w:color w:val="000000"/>
                <w:sz w:val="20"/>
                <w:szCs w:val="20"/>
                <w:lang w:val="es-ES" w:eastAsia="es-ES"/>
              </w:rPr>
              <w:t xml:space="preserve">PES </w:t>
            </w:r>
            <w:r w:rsidR="009E0F3A" w:rsidRPr="00916107">
              <w:rPr>
                <w:rFonts w:ascii="Arial Narrow" w:eastAsia="Times New Roman" w:hAnsi="Arial Narrow" w:cs="Arial"/>
                <w:color w:val="000000"/>
                <w:sz w:val="20"/>
                <w:szCs w:val="20"/>
                <w:lang w:val="es-ES" w:eastAsia="es-ES"/>
              </w:rPr>
              <w:t>UT/SCG/PE/PEF/FLR/JL/MICH/1</w:t>
            </w:r>
            <w:r w:rsidR="003209AA" w:rsidRPr="00916107">
              <w:rPr>
                <w:rFonts w:ascii="Arial Narrow" w:eastAsia="Times New Roman" w:hAnsi="Arial Narrow" w:cs="Arial"/>
                <w:color w:val="000000"/>
                <w:sz w:val="20"/>
                <w:szCs w:val="20"/>
                <w:lang w:val="es-ES" w:eastAsia="es-ES"/>
              </w:rPr>
              <w:t>92</w:t>
            </w:r>
            <w:r w:rsidR="009E0F3A" w:rsidRPr="00916107">
              <w:rPr>
                <w:rFonts w:ascii="Arial Narrow" w:eastAsia="Times New Roman" w:hAnsi="Arial Narrow" w:cs="Arial"/>
                <w:color w:val="000000"/>
                <w:sz w:val="20"/>
                <w:szCs w:val="20"/>
                <w:lang w:val="es-ES" w:eastAsia="es-ES"/>
              </w:rPr>
              <w:t>/2025</w:t>
            </w:r>
            <w:r w:rsidR="003209AA" w:rsidRPr="00916107">
              <w:rPr>
                <w:rFonts w:ascii="Arial Narrow" w:eastAsia="Times New Roman" w:hAnsi="Arial Narrow" w:cs="Arial"/>
                <w:color w:val="000000"/>
                <w:sz w:val="20"/>
                <w:szCs w:val="20"/>
                <w:lang w:val="es-ES" w:eastAsia="es-ES"/>
              </w:rPr>
              <w:t>, Verónica Bedolla García</w:t>
            </w:r>
            <w:r w:rsidR="00C80C5C" w:rsidRPr="00916107">
              <w:rPr>
                <w:rFonts w:ascii="Arial Narrow" w:eastAsia="Times New Roman" w:hAnsi="Arial Narrow" w:cs="Arial"/>
                <w:color w:val="000000"/>
                <w:sz w:val="20"/>
                <w:szCs w:val="20"/>
                <w:lang w:val="es-ES" w:eastAsia="es-ES"/>
              </w:rPr>
              <w:t xml:space="preserve">, </w:t>
            </w:r>
            <w:r w:rsidR="00C80C5C" w:rsidRPr="00916107">
              <w:rPr>
                <w:rFonts w:ascii="Arial Narrow" w:eastAsia="Times New Roman" w:hAnsi="Arial Narrow" w:cs="Arial"/>
                <w:b/>
                <w:bCs/>
                <w:color w:val="000000"/>
                <w:sz w:val="20"/>
                <w:szCs w:val="20"/>
                <w:lang w:val="es-ES" w:eastAsia="es-ES"/>
              </w:rPr>
              <w:t xml:space="preserve">candidata </w:t>
            </w:r>
            <w:r w:rsidR="00166EA1" w:rsidRPr="00916107">
              <w:rPr>
                <w:rFonts w:ascii="Arial Narrow" w:eastAsia="Times New Roman" w:hAnsi="Arial Narrow" w:cs="Arial"/>
                <w:b/>
                <w:bCs/>
                <w:color w:val="000000"/>
                <w:sz w:val="20"/>
                <w:szCs w:val="20"/>
                <w:lang w:val="es-ES" w:eastAsia="es-ES"/>
              </w:rPr>
              <w:t>a Magistrada de Circuito,</w:t>
            </w:r>
            <w:r w:rsidR="003209AA" w:rsidRPr="00916107">
              <w:rPr>
                <w:rFonts w:ascii="Arial Narrow" w:eastAsia="Times New Roman" w:hAnsi="Arial Narrow" w:cs="Arial"/>
                <w:color w:val="000000"/>
                <w:sz w:val="20"/>
                <w:szCs w:val="20"/>
                <w:lang w:val="es-ES" w:eastAsia="es-ES"/>
              </w:rPr>
              <w:t xml:space="preserve"> </w:t>
            </w:r>
            <w:r w:rsidR="00C80C5C" w:rsidRPr="00916107">
              <w:rPr>
                <w:rFonts w:ascii="Arial Narrow" w:eastAsia="Times New Roman" w:hAnsi="Arial Narrow" w:cs="Arial"/>
                <w:color w:val="000000"/>
                <w:sz w:val="20"/>
                <w:szCs w:val="20"/>
                <w:lang w:val="es-ES" w:eastAsia="es-ES"/>
              </w:rPr>
              <w:t>al dar respuesta al requerimiento formulado</w:t>
            </w:r>
            <w:r w:rsidR="00C6152C" w:rsidRPr="00916107">
              <w:rPr>
                <w:rFonts w:ascii="Arial Narrow" w:eastAsia="Times New Roman" w:hAnsi="Arial Narrow" w:cs="Arial"/>
                <w:color w:val="000000"/>
                <w:sz w:val="20"/>
                <w:szCs w:val="20"/>
                <w:lang w:val="es-ES" w:eastAsia="es-ES"/>
              </w:rPr>
              <w:t xml:space="preserve">, manifestó </w:t>
            </w:r>
            <w:r w:rsidR="008D735B" w:rsidRPr="00916107">
              <w:rPr>
                <w:rFonts w:ascii="Arial Narrow" w:eastAsia="Times New Roman" w:hAnsi="Arial Narrow" w:cs="Arial"/>
                <w:color w:val="000000"/>
                <w:sz w:val="20"/>
                <w:szCs w:val="20"/>
                <w:lang w:val="es-ES" w:eastAsia="es-ES"/>
              </w:rPr>
              <w:t>que no solicitó ni ordenó la realización de “acordeones”</w:t>
            </w:r>
            <w:r w:rsidR="003D1F0A" w:rsidRPr="00916107">
              <w:rPr>
                <w:rFonts w:ascii="Arial Narrow" w:eastAsia="Times New Roman" w:hAnsi="Arial Narrow" w:cs="Arial"/>
                <w:color w:val="000000"/>
                <w:sz w:val="20"/>
                <w:szCs w:val="20"/>
                <w:lang w:val="es-ES" w:eastAsia="es-ES"/>
              </w:rPr>
              <w:t xml:space="preserve">. </w:t>
            </w:r>
            <w:r w:rsidR="00604100" w:rsidRPr="00916107">
              <w:rPr>
                <w:rFonts w:ascii="Arial Narrow" w:eastAsia="Times New Roman" w:hAnsi="Arial Narrow" w:cs="Arial"/>
                <w:color w:val="000000"/>
                <w:sz w:val="20"/>
                <w:szCs w:val="20"/>
                <w:lang w:val="es-ES" w:eastAsia="es-ES"/>
              </w:rPr>
              <w:t xml:space="preserve">A dicho escrito anexo un </w:t>
            </w:r>
            <w:r w:rsidR="0039671E" w:rsidRPr="00916107">
              <w:rPr>
                <w:rFonts w:ascii="Arial Narrow" w:eastAsia="Times New Roman" w:hAnsi="Arial Narrow" w:cs="Arial"/>
                <w:color w:val="000000"/>
                <w:sz w:val="20"/>
                <w:szCs w:val="20"/>
                <w:lang w:val="es-ES" w:eastAsia="es-ES"/>
              </w:rPr>
              <w:t>“</w:t>
            </w:r>
            <w:r w:rsidR="00604100" w:rsidRPr="00916107">
              <w:rPr>
                <w:rFonts w:ascii="Arial Narrow" w:eastAsia="Times New Roman" w:hAnsi="Arial Narrow" w:cs="Arial"/>
                <w:color w:val="000000"/>
                <w:sz w:val="20"/>
                <w:szCs w:val="20"/>
                <w:lang w:val="es-ES" w:eastAsia="es-ES"/>
              </w:rPr>
              <w:t>acordeón</w:t>
            </w:r>
            <w:r w:rsidR="0039671E" w:rsidRPr="00916107">
              <w:rPr>
                <w:rFonts w:ascii="Arial Narrow" w:eastAsia="Times New Roman" w:hAnsi="Arial Narrow" w:cs="Arial"/>
                <w:color w:val="000000"/>
                <w:sz w:val="20"/>
                <w:szCs w:val="20"/>
                <w:lang w:val="es-ES" w:eastAsia="es-ES"/>
              </w:rPr>
              <w:t>”</w:t>
            </w:r>
            <w:r w:rsidR="00604100" w:rsidRPr="00916107">
              <w:rPr>
                <w:rFonts w:ascii="Arial Narrow" w:eastAsia="Times New Roman" w:hAnsi="Arial Narrow" w:cs="Arial"/>
                <w:color w:val="000000"/>
                <w:sz w:val="20"/>
                <w:szCs w:val="20"/>
                <w:lang w:val="es-ES" w:eastAsia="es-ES"/>
              </w:rPr>
              <w:t>.</w:t>
            </w:r>
          </w:p>
          <w:p w14:paraId="75B53B1D" w14:textId="77777777" w:rsidR="00881ADF" w:rsidRPr="00916107" w:rsidRDefault="00C80C5C"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 xml:space="preserve"> </w:t>
            </w:r>
          </w:p>
          <w:p w14:paraId="36DB7273" w14:textId="7172C760" w:rsidR="003D1F0A" w:rsidRPr="00916107" w:rsidRDefault="003D1F0A"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El PES ante el IEM se inició</w:t>
            </w:r>
            <w:r w:rsidR="00EB3BE5" w:rsidRPr="00916107">
              <w:rPr>
                <w:rFonts w:ascii="Arial Narrow" w:eastAsia="Times New Roman" w:hAnsi="Arial Narrow" w:cs="Arial"/>
                <w:color w:val="000000"/>
                <w:sz w:val="20"/>
                <w:szCs w:val="20"/>
                <w:lang w:val="es-ES" w:eastAsia="es-ES"/>
              </w:rPr>
              <w:t xml:space="preserve"> de oficio</w:t>
            </w:r>
            <w:r w:rsidRPr="00916107">
              <w:rPr>
                <w:rFonts w:ascii="Arial Narrow" w:eastAsia="Times New Roman" w:hAnsi="Arial Narrow" w:cs="Arial"/>
                <w:color w:val="000000"/>
                <w:sz w:val="20"/>
                <w:szCs w:val="20"/>
                <w:lang w:val="es-ES" w:eastAsia="es-ES"/>
              </w:rPr>
              <w:t xml:space="preserve"> con motivo de la vista dada por la UTCE en acuerdo de </w:t>
            </w:r>
            <w:r w:rsidR="00EB3BE5" w:rsidRPr="00916107">
              <w:rPr>
                <w:rFonts w:ascii="Arial Narrow" w:eastAsia="Times New Roman" w:hAnsi="Arial Narrow" w:cs="Arial"/>
                <w:color w:val="000000"/>
                <w:sz w:val="20"/>
                <w:szCs w:val="20"/>
                <w:lang w:val="es-ES" w:eastAsia="es-ES"/>
              </w:rPr>
              <w:t>24</w:t>
            </w:r>
            <w:r w:rsidRPr="00916107">
              <w:rPr>
                <w:rFonts w:ascii="Arial Narrow" w:eastAsia="Times New Roman" w:hAnsi="Arial Narrow" w:cs="Arial"/>
                <w:color w:val="000000"/>
                <w:sz w:val="20"/>
                <w:szCs w:val="20"/>
                <w:lang w:val="es-ES" w:eastAsia="es-ES"/>
              </w:rPr>
              <w:t xml:space="preserve"> de junio, al percatarse de la existencia de </w:t>
            </w:r>
            <w:r w:rsidR="00EB3BE5" w:rsidRPr="00916107">
              <w:rPr>
                <w:rFonts w:ascii="Arial Narrow" w:eastAsia="Times New Roman" w:hAnsi="Arial Narrow" w:cs="Arial"/>
                <w:color w:val="000000"/>
                <w:sz w:val="20"/>
                <w:szCs w:val="20"/>
                <w:lang w:val="es-ES" w:eastAsia="es-ES"/>
              </w:rPr>
              <w:t xml:space="preserve">un </w:t>
            </w:r>
            <w:r w:rsidR="0039671E" w:rsidRPr="00916107">
              <w:rPr>
                <w:rFonts w:ascii="Arial Narrow" w:eastAsia="Times New Roman" w:hAnsi="Arial Narrow" w:cs="Arial"/>
                <w:color w:val="000000"/>
                <w:sz w:val="20"/>
                <w:szCs w:val="20"/>
                <w:lang w:val="es-ES" w:eastAsia="es-ES"/>
              </w:rPr>
              <w:t>“</w:t>
            </w:r>
            <w:r w:rsidRPr="00916107">
              <w:rPr>
                <w:rFonts w:ascii="Arial Narrow" w:eastAsia="Times New Roman" w:hAnsi="Arial Narrow" w:cs="Arial"/>
                <w:color w:val="000000"/>
                <w:sz w:val="20"/>
                <w:szCs w:val="20"/>
                <w:lang w:val="es-ES" w:eastAsia="es-ES"/>
              </w:rPr>
              <w:t>acorde</w:t>
            </w:r>
            <w:r w:rsidR="00EB3BE5" w:rsidRPr="00916107">
              <w:rPr>
                <w:rFonts w:ascii="Arial Narrow" w:eastAsia="Times New Roman" w:hAnsi="Arial Narrow" w:cs="Arial"/>
                <w:color w:val="000000"/>
                <w:sz w:val="20"/>
                <w:szCs w:val="20"/>
                <w:lang w:val="es-ES" w:eastAsia="es-ES"/>
              </w:rPr>
              <w:t>ón</w:t>
            </w:r>
            <w:r w:rsidR="0039671E" w:rsidRPr="00916107">
              <w:rPr>
                <w:rFonts w:ascii="Arial Narrow" w:eastAsia="Times New Roman" w:hAnsi="Arial Narrow" w:cs="Arial"/>
                <w:color w:val="000000"/>
                <w:sz w:val="20"/>
                <w:szCs w:val="20"/>
                <w:lang w:val="es-ES" w:eastAsia="es-ES"/>
              </w:rPr>
              <w:t>”</w:t>
            </w:r>
            <w:r w:rsidR="00EB3BE5" w:rsidRPr="00916107">
              <w:rPr>
                <w:rFonts w:ascii="Arial Narrow" w:eastAsia="Times New Roman" w:hAnsi="Arial Narrow" w:cs="Arial"/>
                <w:color w:val="000000"/>
                <w:sz w:val="20"/>
                <w:szCs w:val="20"/>
                <w:lang w:val="es-ES" w:eastAsia="es-ES"/>
              </w:rPr>
              <w:t xml:space="preserve"> </w:t>
            </w:r>
            <w:r w:rsidRPr="00916107">
              <w:rPr>
                <w:rFonts w:ascii="Arial Narrow" w:eastAsia="Times New Roman" w:hAnsi="Arial Narrow" w:cs="Arial"/>
                <w:color w:val="000000"/>
                <w:sz w:val="20"/>
                <w:szCs w:val="20"/>
                <w:lang w:val="es-ES" w:eastAsia="es-ES"/>
              </w:rPr>
              <w:t xml:space="preserve">relacionado con la </w:t>
            </w:r>
            <w:r w:rsidRPr="00916107">
              <w:rPr>
                <w:rFonts w:ascii="Arial Narrow" w:eastAsia="Times New Roman" w:hAnsi="Arial Narrow" w:cs="Arial"/>
                <w:b/>
                <w:bCs/>
                <w:color w:val="000000"/>
                <w:sz w:val="20"/>
                <w:szCs w:val="20"/>
                <w:lang w:val="es-ES" w:eastAsia="es-ES"/>
              </w:rPr>
              <w:t>elección local</w:t>
            </w:r>
            <w:r w:rsidRPr="00916107">
              <w:rPr>
                <w:rFonts w:ascii="Arial Narrow" w:eastAsia="Times New Roman" w:hAnsi="Arial Narrow" w:cs="Arial"/>
                <w:color w:val="000000"/>
                <w:sz w:val="20"/>
                <w:szCs w:val="20"/>
                <w:lang w:val="es-ES" w:eastAsia="es-ES"/>
              </w:rPr>
              <w:t>.</w:t>
            </w:r>
          </w:p>
          <w:p w14:paraId="03A0FD2A" w14:textId="40494823" w:rsidR="00367C30" w:rsidRPr="00916107" w:rsidRDefault="00367C30"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p>
        </w:tc>
        <w:tc>
          <w:tcPr>
            <w:tcW w:w="2686" w:type="dxa"/>
            <w:vAlign w:val="center"/>
          </w:tcPr>
          <w:p w14:paraId="521CE137" w14:textId="51F1429D" w:rsidR="00881ADF" w:rsidRPr="00916107" w:rsidRDefault="00EB3BE5"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b/>
                <w:bCs/>
                <w:color w:val="000000"/>
                <w:sz w:val="20"/>
                <w:szCs w:val="20"/>
                <w:lang w:val="es-ES" w:eastAsia="es-ES"/>
              </w:rPr>
            </w:pPr>
            <w:r w:rsidRPr="00916107">
              <w:rPr>
                <w:rFonts w:ascii="Arial Narrow" w:eastAsia="Times New Roman" w:hAnsi="Arial Narrow" w:cs="Arial"/>
                <w:color w:val="000000"/>
                <w:sz w:val="20"/>
                <w:szCs w:val="20"/>
                <w:lang w:val="es-ES" w:eastAsia="es-ES"/>
              </w:rPr>
              <w:t xml:space="preserve">1 guía de votación: en el anverso contiene </w:t>
            </w:r>
            <w:r w:rsidRPr="00916107">
              <w:rPr>
                <w:rFonts w:ascii="Arial Narrow" w:eastAsia="Times New Roman" w:hAnsi="Arial Narrow" w:cs="Arial"/>
                <w:b/>
                <w:bCs/>
                <w:color w:val="000000"/>
                <w:sz w:val="20"/>
                <w:szCs w:val="20"/>
                <w:lang w:val="es-ES" w:eastAsia="es-ES"/>
              </w:rPr>
              <w:t xml:space="preserve">boletas electorales federales </w:t>
            </w:r>
            <w:r w:rsidRPr="00916107">
              <w:rPr>
                <w:rFonts w:ascii="Arial Narrow" w:eastAsia="Times New Roman" w:hAnsi="Arial Narrow" w:cs="Arial"/>
                <w:color w:val="000000"/>
                <w:sz w:val="20"/>
                <w:szCs w:val="20"/>
                <w:lang w:val="es-ES" w:eastAsia="es-ES"/>
              </w:rPr>
              <w:t xml:space="preserve">y en el reverso </w:t>
            </w:r>
            <w:r w:rsidRPr="00916107">
              <w:rPr>
                <w:rFonts w:ascii="Arial Narrow" w:eastAsia="Times New Roman" w:hAnsi="Arial Narrow" w:cs="Arial"/>
                <w:b/>
                <w:bCs/>
                <w:color w:val="000000"/>
                <w:sz w:val="20"/>
                <w:szCs w:val="20"/>
                <w:lang w:val="es-ES" w:eastAsia="es-ES"/>
              </w:rPr>
              <w:t xml:space="preserve">boletas electorales locales. </w:t>
            </w:r>
          </w:p>
        </w:tc>
      </w:tr>
      <w:tr w:rsidR="00FF33DF" w:rsidRPr="00916107" w14:paraId="7165EED0" w14:textId="77777777" w:rsidTr="00FF33DF">
        <w:trPr>
          <w:trHeight w:val="300"/>
        </w:trPr>
        <w:tc>
          <w:tcPr>
            <w:cnfStyle w:val="001000000000" w:firstRow="0" w:lastRow="0" w:firstColumn="1" w:lastColumn="0" w:oddVBand="0" w:evenVBand="0" w:oddHBand="0" w:evenHBand="0" w:firstRowFirstColumn="0" w:firstRowLastColumn="0" w:lastRowFirstColumn="0" w:lastRowLastColumn="0"/>
            <w:tcW w:w="562" w:type="dxa"/>
            <w:shd w:val="clear" w:color="auto" w:fill="196B24" w:themeFill="accent3"/>
            <w:noWrap/>
            <w:vAlign w:val="center"/>
            <w:hideMark/>
          </w:tcPr>
          <w:p w14:paraId="0000F215" w14:textId="77777777" w:rsidR="00EB3BE5" w:rsidRPr="00916107" w:rsidRDefault="00EB3BE5" w:rsidP="005D7B3F">
            <w:pPr>
              <w:jc w:val="center"/>
              <w:rPr>
                <w:rFonts w:ascii="Arial Narrow" w:eastAsia="Times New Roman" w:hAnsi="Arial Narrow" w:cs="Arial"/>
                <w:sz w:val="20"/>
                <w:szCs w:val="20"/>
                <w:lang w:val="es-ES" w:eastAsia="es-ES"/>
              </w:rPr>
            </w:pPr>
            <w:r w:rsidRPr="00916107">
              <w:rPr>
                <w:rFonts w:ascii="Arial Narrow" w:eastAsia="Times New Roman" w:hAnsi="Arial Narrow" w:cs="Arial"/>
                <w:sz w:val="20"/>
                <w:szCs w:val="20"/>
                <w:lang w:val="es-ES" w:eastAsia="es-ES"/>
              </w:rPr>
              <w:t>4</w:t>
            </w:r>
          </w:p>
        </w:tc>
        <w:tc>
          <w:tcPr>
            <w:tcW w:w="709" w:type="dxa"/>
            <w:vAlign w:val="center"/>
          </w:tcPr>
          <w:p w14:paraId="47AD6C3D" w14:textId="28801D3F" w:rsidR="00EB3BE5" w:rsidRPr="00916107" w:rsidRDefault="00EB3BE5"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IEM-PES-61/2025</w:t>
            </w:r>
          </w:p>
        </w:tc>
        <w:tc>
          <w:tcPr>
            <w:tcW w:w="1276" w:type="dxa"/>
            <w:vAlign w:val="center"/>
          </w:tcPr>
          <w:p w14:paraId="2BFDCA22" w14:textId="16EA6BB7" w:rsidR="00EB3BE5" w:rsidRPr="00916107" w:rsidRDefault="00EB3BE5"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themeColor="text1"/>
                <w:sz w:val="20"/>
                <w:szCs w:val="20"/>
                <w:lang w:val="es-ES" w:eastAsia="es-ES"/>
              </w:rPr>
              <w:t xml:space="preserve">Secretaria Ejecutiva del </w:t>
            </w:r>
            <w:r w:rsidRPr="00916107">
              <w:rPr>
                <w:rFonts w:ascii="Arial Narrow" w:eastAsia="Times New Roman" w:hAnsi="Arial Narrow" w:cs="Arial"/>
                <w:i/>
                <w:iCs/>
                <w:color w:val="000000" w:themeColor="text1"/>
                <w:sz w:val="20"/>
                <w:szCs w:val="20"/>
                <w:lang w:val="es-ES" w:eastAsia="es-ES"/>
              </w:rPr>
              <w:t>IEM</w:t>
            </w:r>
            <w:r w:rsidRPr="00916107">
              <w:rPr>
                <w:rFonts w:ascii="Arial Narrow" w:eastAsia="Times New Roman" w:hAnsi="Arial Narrow" w:cs="Arial"/>
                <w:color w:val="000000" w:themeColor="text1"/>
                <w:sz w:val="20"/>
                <w:szCs w:val="20"/>
                <w:lang w:val="es-ES" w:eastAsia="es-ES"/>
              </w:rPr>
              <w:t xml:space="preserve"> (Procedimiento oficioso)</w:t>
            </w:r>
          </w:p>
        </w:tc>
        <w:tc>
          <w:tcPr>
            <w:tcW w:w="3260" w:type="dxa"/>
            <w:noWrap/>
            <w:vAlign w:val="center"/>
          </w:tcPr>
          <w:p w14:paraId="10300733" w14:textId="6BC7AA9F" w:rsidR="00EB3BE5" w:rsidRPr="00916107" w:rsidRDefault="00EB3BE5"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Dentro de</w:t>
            </w:r>
            <w:r w:rsidR="00371F13" w:rsidRPr="00916107">
              <w:rPr>
                <w:rFonts w:ascii="Arial Narrow" w:eastAsia="Times New Roman" w:hAnsi="Arial Narrow" w:cs="Arial"/>
                <w:color w:val="000000"/>
                <w:sz w:val="20"/>
                <w:szCs w:val="20"/>
                <w:lang w:val="es-ES" w:eastAsia="es-ES"/>
              </w:rPr>
              <w:t>l</w:t>
            </w:r>
            <w:r w:rsidRPr="00916107">
              <w:rPr>
                <w:rFonts w:ascii="Arial Narrow" w:eastAsia="Times New Roman" w:hAnsi="Arial Narrow" w:cs="Arial"/>
                <w:color w:val="000000"/>
                <w:sz w:val="20"/>
                <w:szCs w:val="20"/>
                <w:lang w:val="es-ES" w:eastAsia="es-ES"/>
              </w:rPr>
              <w:t xml:space="preserve"> PES UT/SCG/PE/PEF/</w:t>
            </w:r>
            <w:r w:rsidR="009676A4" w:rsidRPr="00916107">
              <w:rPr>
                <w:rFonts w:ascii="Arial Narrow" w:eastAsia="Times New Roman" w:hAnsi="Arial Narrow" w:cs="Arial"/>
                <w:color w:val="000000"/>
                <w:sz w:val="20"/>
                <w:szCs w:val="20"/>
                <w:lang w:val="es-ES" w:eastAsia="es-ES"/>
              </w:rPr>
              <w:t>YEM</w:t>
            </w:r>
            <w:r w:rsidRPr="00916107">
              <w:rPr>
                <w:rFonts w:ascii="Arial Narrow" w:eastAsia="Times New Roman" w:hAnsi="Arial Narrow" w:cs="Arial"/>
                <w:color w:val="000000"/>
                <w:sz w:val="20"/>
                <w:szCs w:val="20"/>
                <w:lang w:val="es-ES" w:eastAsia="es-ES"/>
              </w:rPr>
              <w:t>/</w:t>
            </w:r>
            <w:r w:rsidR="00D82D7F" w:rsidRPr="00916107">
              <w:rPr>
                <w:rFonts w:ascii="Arial Narrow" w:eastAsia="Times New Roman" w:hAnsi="Arial Narrow" w:cs="Arial"/>
                <w:color w:val="000000"/>
                <w:sz w:val="20"/>
                <w:szCs w:val="20"/>
                <w:lang w:val="es-ES" w:eastAsia="es-ES"/>
              </w:rPr>
              <w:t>CG</w:t>
            </w:r>
            <w:r w:rsidRPr="00916107">
              <w:rPr>
                <w:rFonts w:ascii="Arial Narrow" w:eastAsia="Times New Roman" w:hAnsi="Arial Narrow" w:cs="Arial"/>
                <w:color w:val="000000"/>
                <w:sz w:val="20"/>
                <w:szCs w:val="20"/>
                <w:lang w:val="es-ES" w:eastAsia="es-ES"/>
              </w:rPr>
              <w:t>/</w:t>
            </w:r>
            <w:r w:rsidR="00D82D7F" w:rsidRPr="00916107">
              <w:rPr>
                <w:rFonts w:ascii="Arial Narrow" w:eastAsia="Times New Roman" w:hAnsi="Arial Narrow" w:cs="Arial"/>
                <w:color w:val="000000"/>
                <w:sz w:val="20"/>
                <w:szCs w:val="20"/>
                <w:lang w:val="es-ES" w:eastAsia="es-ES"/>
              </w:rPr>
              <w:t>246</w:t>
            </w:r>
            <w:r w:rsidRPr="00916107">
              <w:rPr>
                <w:rFonts w:ascii="Arial Narrow" w:eastAsia="Times New Roman" w:hAnsi="Arial Narrow" w:cs="Arial"/>
                <w:color w:val="000000"/>
                <w:sz w:val="20"/>
                <w:szCs w:val="20"/>
                <w:lang w:val="es-ES" w:eastAsia="es-ES"/>
              </w:rPr>
              <w:t xml:space="preserve">/2025, </w:t>
            </w:r>
            <w:r w:rsidR="007A03AC" w:rsidRPr="00916107">
              <w:rPr>
                <w:rFonts w:ascii="Arial Narrow" w:eastAsia="Times New Roman" w:hAnsi="Arial Narrow" w:cs="Arial"/>
                <w:color w:val="000000"/>
                <w:sz w:val="20"/>
                <w:szCs w:val="20"/>
                <w:lang w:val="es-ES" w:eastAsia="es-ES"/>
              </w:rPr>
              <w:t>Mónica Montes Manrique</w:t>
            </w:r>
            <w:r w:rsidRPr="00916107">
              <w:rPr>
                <w:rFonts w:ascii="Arial Narrow" w:eastAsia="Times New Roman" w:hAnsi="Arial Narrow" w:cs="Arial"/>
                <w:color w:val="000000"/>
                <w:sz w:val="20"/>
                <w:szCs w:val="20"/>
                <w:lang w:val="es-ES" w:eastAsia="es-ES"/>
              </w:rPr>
              <w:t xml:space="preserve">, </w:t>
            </w:r>
            <w:r w:rsidRPr="00916107">
              <w:rPr>
                <w:rFonts w:ascii="Arial Narrow" w:eastAsia="Times New Roman" w:hAnsi="Arial Narrow" w:cs="Arial"/>
                <w:b/>
                <w:bCs/>
                <w:color w:val="000000"/>
                <w:sz w:val="20"/>
                <w:szCs w:val="20"/>
                <w:lang w:val="es-ES" w:eastAsia="es-ES"/>
              </w:rPr>
              <w:t xml:space="preserve">candidata a </w:t>
            </w:r>
            <w:r w:rsidR="00270296" w:rsidRPr="00916107">
              <w:rPr>
                <w:rFonts w:ascii="Arial Narrow" w:eastAsia="Times New Roman" w:hAnsi="Arial Narrow" w:cs="Arial"/>
                <w:b/>
                <w:bCs/>
                <w:color w:val="000000"/>
                <w:sz w:val="20"/>
                <w:szCs w:val="20"/>
                <w:lang w:val="es-ES" w:eastAsia="es-ES"/>
              </w:rPr>
              <w:t>Jueza de Distrito</w:t>
            </w:r>
            <w:r w:rsidRPr="00916107">
              <w:rPr>
                <w:rFonts w:ascii="Arial Narrow" w:eastAsia="Times New Roman" w:hAnsi="Arial Narrow" w:cs="Arial"/>
                <w:b/>
                <w:bCs/>
                <w:color w:val="000000"/>
                <w:sz w:val="20"/>
                <w:szCs w:val="20"/>
                <w:lang w:val="es-ES" w:eastAsia="es-ES"/>
              </w:rPr>
              <w:t>,</w:t>
            </w:r>
            <w:r w:rsidRPr="00916107">
              <w:rPr>
                <w:rFonts w:ascii="Arial Narrow" w:eastAsia="Times New Roman" w:hAnsi="Arial Narrow" w:cs="Arial"/>
                <w:color w:val="000000"/>
                <w:sz w:val="20"/>
                <w:szCs w:val="20"/>
                <w:lang w:val="es-ES" w:eastAsia="es-ES"/>
              </w:rPr>
              <w:t xml:space="preserve"> al dar respuesta al requerimiento formulado, manifestó que </w:t>
            </w:r>
            <w:r w:rsidR="00C673E6" w:rsidRPr="00916107">
              <w:rPr>
                <w:rFonts w:ascii="Arial Narrow" w:eastAsia="Times New Roman" w:hAnsi="Arial Narrow" w:cs="Arial"/>
                <w:color w:val="000000"/>
                <w:sz w:val="20"/>
                <w:szCs w:val="20"/>
                <w:lang w:val="es-ES" w:eastAsia="es-ES"/>
              </w:rPr>
              <w:t xml:space="preserve">se deslinda de cualquier solicitud y orden de </w:t>
            </w:r>
            <w:r w:rsidRPr="00916107">
              <w:rPr>
                <w:rFonts w:ascii="Arial Narrow" w:eastAsia="Times New Roman" w:hAnsi="Arial Narrow" w:cs="Arial"/>
                <w:color w:val="000000"/>
                <w:sz w:val="20"/>
                <w:szCs w:val="20"/>
                <w:lang w:val="es-ES" w:eastAsia="es-ES"/>
              </w:rPr>
              <w:t>realización de “acordeones”.</w:t>
            </w:r>
          </w:p>
          <w:p w14:paraId="0D1ABD01" w14:textId="77777777" w:rsidR="0047187E" w:rsidRPr="00916107" w:rsidRDefault="0047187E"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p>
          <w:p w14:paraId="0D819AC6" w14:textId="6334D952" w:rsidR="00EB3BE5" w:rsidRPr="00916107" w:rsidRDefault="00EB3BE5"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 xml:space="preserve">El PES ante el IEM se inició de oficio con motivo de la vista dada por la UTCE en acuerdo de 24 de junio, al percatarse de la existencia de un </w:t>
            </w:r>
            <w:r w:rsidR="0039671E" w:rsidRPr="00916107">
              <w:rPr>
                <w:rFonts w:ascii="Arial Narrow" w:eastAsia="Times New Roman" w:hAnsi="Arial Narrow" w:cs="Arial"/>
                <w:color w:val="000000"/>
                <w:sz w:val="20"/>
                <w:szCs w:val="20"/>
                <w:lang w:val="es-ES" w:eastAsia="es-ES"/>
              </w:rPr>
              <w:t>“</w:t>
            </w:r>
            <w:r w:rsidRPr="00916107">
              <w:rPr>
                <w:rFonts w:ascii="Arial Narrow" w:eastAsia="Times New Roman" w:hAnsi="Arial Narrow" w:cs="Arial"/>
                <w:color w:val="000000"/>
                <w:sz w:val="20"/>
                <w:szCs w:val="20"/>
                <w:lang w:val="es-ES" w:eastAsia="es-ES"/>
              </w:rPr>
              <w:t>acordeón</w:t>
            </w:r>
            <w:r w:rsidR="0039671E" w:rsidRPr="00916107">
              <w:rPr>
                <w:rFonts w:ascii="Arial Narrow" w:eastAsia="Times New Roman" w:hAnsi="Arial Narrow" w:cs="Arial"/>
                <w:color w:val="000000"/>
                <w:sz w:val="20"/>
                <w:szCs w:val="20"/>
                <w:lang w:val="es-ES" w:eastAsia="es-ES"/>
              </w:rPr>
              <w:t>”</w:t>
            </w:r>
            <w:r w:rsidRPr="00916107">
              <w:rPr>
                <w:rFonts w:ascii="Arial Narrow" w:eastAsia="Times New Roman" w:hAnsi="Arial Narrow" w:cs="Arial"/>
                <w:color w:val="000000"/>
                <w:sz w:val="20"/>
                <w:szCs w:val="20"/>
                <w:lang w:val="es-ES" w:eastAsia="es-ES"/>
              </w:rPr>
              <w:t xml:space="preserve"> relacionado con la </w:t>
            </w:r>
            <w:r w:rsidRPr="00916107">
              <w:rPr>
                <w:rFonts w:ascii="Arial Narrow" w:eastAsia="Times New Roman" w:hAnsi="Arial Narrow" w:cs="Arial"/>
                <w:b/>
                <w:bCs/>
                <w:color w:val="000000"/>
                <w:sz w:val="20"/>
                <w:szCs w:val="20"/>
                <w:lang w:val="es-ES" w:eastAsia="es-ES"/>
              </w:rPr>
              <w:t>elección local</w:t>
            </w:r>
            <w:r w:rsidRPr="00916107">
              <w:rPr>
                <w:rFonts w:ascii="Arial Narrow" w:eastAsia="Times New Roman" w:hAnsi="Arial Narrow" w:cs="Arial"/>
                <w:color w:val="000000"/>
                <w:sz w:val="20"/>
                <w:szCs w:val="20"/>
                <w:lang w:val="es-ES" w:eastAsia="es-ES"/>
              </w:rPr>
              <w:t>.</w:t>
            </w:r>
          </w:p>
          <w:p w14:paraId="797E7D4D" w14:textId="5D698C1E" w:rsidR="00367C30" w:rsidRPr="00916107" w:rsidRDefault="00367C30"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p>
        </w:tc>
        <w:tc>
          <w:tcPr>
            <w:tcW w:w="2686" w:type="dxa"/>
            <w:noWrap/>
            <w:vAlign w:val="center"/>
          </w:tcPr>
          <w:p w14:paraId="0499F175" w14:textId="76DDE6FC" w:rsidR="00EB3BE5" w:rsidRPr="00916107" w:rsidRDefault="00EB3BE5" w:rsidP="005D7B3F">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 xml:space="preserve">1 guía de votación: en el anverso contiene </w:t>
            </w:r>
            <w:r w:rsidRPr="00916107">
              <w:rPr>
                <w:rFonts w:ascii="Arial Narrow" w:eastAsia="Times New Roman" w:hAnsi="Arial Narrow" w:cs="Arial"/>
                <w:b/>
                <w:bCs/>
                <w:color w:val="000000"/>
                <w:sz w:val="20"/>
                <w:szCs w:val="20"/>
                <w:lang w:val="es-ES" w:eastAsia="es-ES"/>
              </w:rPr>
              <w:t xml:space="preserve">boletas electorales </w:t>
            </w:r>
            <w:r w:rsidR="00610340" w:rsidRPr="00916107">
              <w:rPr>
                <w:rFonts w:ascii="Arial Narrow" w:eastAsia="Times New Roman" w:hAnsi="Arial Narrow" w:cs="Arial"/>
                <w:b/>
                <w:bCs/>
                <w:color w:val="000000"/>
                <w:sz w:val="20"/>
                <w:szCs w:val="20"/>
                <w:lang w:val="es-ES" w:eastAsia="es-ES"/>
              </w:rPr>
              <w:t>locale</w:t>
            </w:r>
            <w:r w:rsidRPr="00916107">
              <w:rPr>
                <w:rFonts w:ascii="Arial Narrow" w:eastAsia="Times New Roman" w:hAnsi="Arial Narrow" w:cs="Arial"/>
                <w:b/>
                <w:bCs/>
                <w:color w:val="000000"/>
                <w:sz w:val="20"/>
                <w:szCs w:val="20"/>
                <w:lang w:val="es-ES" w:eastAsia="es-ES"/>
              </w:rPr>
              <w:t xml:space="preserve">s </w:t>
            </w:r>
            <w:r w:rsidRPr="00916107">
              <w:rPr>
                <w:rFonts w:ascii="Arial Narrow" w:eastAsia="Times New Roman" w:hAnsi="Arial Narrow" w:cs="Arial"/>
                <w:color w:val="000000"/>
                <w:sz w:val="20"/>
                <w:szCs w:val="20"/>
                <w:lang w:val="es-ES" w:eastAsia="es-ES"/>
              </w:rPr>
              <w:t xml:space="preserve">y en el reverso </w:t>
            </w:r>
            <w:r w:rsidRPr="00916107">
              <w:rPr>
                <w:rFonts w:ascii="Arial Narrow" w:eastAsia="Times New Roman" w:hAnsi="Arial Narrow" w:cs="Arial"/>
                <w:b/>
                <w:bCs/>
                <w:color w:val="000000"/>
                <w:sz w:val="20"/>
                <w:szCs w:val="20"/>
                <w:lang w:val="es-ES" w:eastAsia="es-ES"/>
              </w:rPr>
              <w:t xml:space="preserve">boletas electorales </w:t>
            </w:r>
            <w:r w:rsidR="00610340" w:rsidRPr="00916107">
              <w:rPr>
                <w:rFonts w:ascii="Arial Narrow" w:eastAsia="Times New Roman" w:hAnsi="Arial Narrow" w:cs="Arial"/>
                <w:b/>
                <w:bCs/>
                <w:color w:val="000000"/>
                <w:sz w:val="20"/>
                <w:szCs w:val="20"/>
                <w:lang w:val="es-ES" w:eastAsia="es-ES"/>
              </w:rPr>
              <w:t>federales</w:t>
            </w:r>
            <w:r w:rsidRPr="00916107">
              <w:rPr>
                <w:rFonts w:ascii="Arial Narrow" w:eastAsia="Times New Roman" w:hAnsi="Arial Narrow" w:cs="Arial"/>
                <w:b/>
                <w:bCs/>
                <w:color w:val="000000"/>
                <w:sz w:val="20"/>
                <w:szCs w:val="20"/>
                <w:lang w:val="es-ES" w:eastAsia="es-ES"/>
              </w:rPr>
              <w:t xml:space="preserve">. </w:t>
            </w:r>
          </w:p>
        </w:tc>
      </w:tr>
      <w:tr w:rsidR="00FF33DF" w:rsidRPr="00916107" w14:paraId="2D885E1C" w14:textId="77777777" w:rsidTr="00FF33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62" w:type="dxa"/>
            <w:shd w:val="clear" w:color="auto" w:fill="196B24" w:themeFill="accent3"/>
            <w:noWrap/>
            <w:vAlign w:val="center"/>
          </w:tcPr>
          <w:p w14:paraId="0714D7BC" w14:textId="4F926DB4" w:rsidR="008779C5" w:rsidRPr="00916107" w:rsidRDefault="00FA4C8F" w:rsidP="005D7B3F">
            <w:pPr>
              <w:jc w:val="center"/>
              <w:rPr>
                <w:rFonts w:ascii="Arial Narrow" w:eastAsia="Times New Roman" w:hAnsi="Arial Narrow" w:cs="Arial"/>
                <w:sz w:val="20"/>
                <w:szCs w:val="20"/>
                <w:lang w:val="es-ES" w:eastAsia="es-ES"/>
              </w:rPr>
            </w:pPr>
            <w:r w:rsidRPr="00916107">
              <w:rPr>
                <w:rFonts w:ascii="Arial Narrow" w:eastAsia="Times New Roman" w:hAnsi="Arial Narrow" w:cs="Arial"/>
                <w:sz w:val="20"/>
                <w:szCs w:val="20"/>
                <w:lang w:val="es-ES" w:eastAsia="es-ES"/>
              </w:rPr>
              <w:t>5</w:t>
            </w:r>
          </w:p>
        </w:tc>
        <w:tc>
          <w:tcPr>
            <w:tcW w:w="709" w:type="dxa"/>
            <w:vAlign w:val="center"/>
          </w:tcPr>
          <w:p w14:paraId="45A4E977" w14:textId="0CC0C81E" w:rsidR="008779C5" w:rsidRPr="00916107" w:rsidRDefault="00FA4C8F"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IEM-PES-63/2025</w:t>
            </w:r>
          </w:p>
        </w:tc>
        <w:tc>
          <w:tcPr>
            <w:tcW w:w="1276" w:type="dxa"/>
            <w:vAlign w:val="center"/>
          </w:tcPr>
          <w:p w14:paraId="629D4D79" w14:textId="7C461C57" w:rsidR="008779C5" w:rsidRPr="00916107" w:rsidRDefault="00E36C64"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themeColor="text1"/>
                <w:sz w:val="20"/>
                <w:szCs w:val="20"/>
                <w:lang w:val="es-ES" w:eastAsia="es-ES"/>
              </w:rPr>
            </w:pPr>
            <w:r w:rsidRPr="00916107">
              <w:rPr>
                <w:rFonts w:ascii="Arial Narrow" w:eastAsia="Times New Roman" w:hAnsi="Arial Narrow" w:cs="Arial"/>
                <w:color w:val="000000" w:themeColor="text1"/>
                <w:sz w:val="20"/>
                <w:szCs w:val="20"/>
                <w:lang w:val="es-ES" w:eastAsia="es-ES"/>
              </w:rPr>
              <w:t>Maricela Padilla Rebollar</w:t>
            </w:r>
          </w:p>
        </w:tc>
        <w:tc>
          <w:tcPr>
            <w:tcW w:w="3260" w:type="dxa"/>
            <w:noWrap/>
            <w:vAlign w:val="center"/>
          </w:tcPr>
          <w:p w14:paraId="75F752F4" w14:textId="77777777" w:rsidR="004B3BA9" w:rsidRPr="00916107" w:rsidRDefault="00832E74"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t>Dentro del IEM-PES-</w:t>
            </w:r>
            <w:r w:rsidR="00320C51" w:rsidRPr="00916107">
              <w:rPr>
                <w:rFonts w:ascii="Arial Narrow" w:eastAsia="Times New Roman" w:hAnsi="Arial Narrow" w:cs="Arial"/>
                <w:color w:val="000000"/>
                <w:sz w:val="20"/>
                <w:szCs w:val="20"/>
                <w:lang w:val="es-ES" w:eastAsia="es-ES"/>
              </w:rPr>
              <w:t xml:space="preserve">52/2025 </w:t>
            </w:r>
            <w:r w:rsidR="009F2CF5" w:rsidRPr="00916107">
              <w:rPr>
                <w:rFonts w:ascii="Arial Narrow" w:eastAsia="Times New Roman" w:hAnsi="Arial Narrow" w:cs="Arial"/>
                <w:color w:val="000000"/>
                <w:sz w:val="20"/>
                <w:szCs w:val="20"/>
                <w:lang w:val="es-ES" w:eastAsia="es-ES"/>
              </w:rPr>
              <w:t xml:space="preserve">se determinó escindir el procedimiento por las presuntas violaciones </w:t>
            </w:r>
            <w:r w:rsidR="00361E85" w:rsidRPr="00916107">
              <w:rPr>
                <w:rFonts w:ascii="Arial Narrow" w:eastAsia="Times New Roman" w:hAnsi="Arial Narrow" w:cs="Arial"/>
                <w:color w:val="000000"/>
                <w:sz w:val="20"/>
                <w:szCs w:val="20"/>
                <w:lang w:val="es-ES" w:eastAsia="es-ES"/>
              </w:rPr>
              <w:t>a la normatividad electoral por lo que aparentan ser “acordeones”</w:t>
            </w:r>
            <w:r w:rsidR="00972A02" w:rsidRPr="00916107">
              <w:rPr>
                <w:rFonts w:ascii="Arial Narrow" w:eastAsia="Times New Roman" w:hAnsi="Arial Narrow" w:cs="Arial"/>
                <w:color w:val="000000"/>
                <w:sz w:val="20"/>
                <w:szCs w:val="20"/>
                <w:lang w:val="es-ES" w:eastAsia="es-ES"/>
              </w:rPr>
              <w:t xml:space="preserve"> con motivo </w:t>
            </w:r>
            <w:r w:rsidR="00972A02" w:rsidRPr="00916107">
              <w:rPr>
                <w:rFonts w:ascii="Arial Narrow" w:eastAsia="Times New Roman" w:hAnsi="Arial Narrow" w:cs="Arial"/>
                <w:color w:val="000000"/>
                <w:sz w:val="20"/>
                <w:szCs w:val="20"/>
                <w:lang w:val="es-ES" w:eastAsia="es-ES"/>
              </w:rPr>
              <w:lastRenderedPageBreak/>
              <w:t xml:space="preserve">del </w:t>
            </w:r>
            <w:r w:rsidR="00972A02" w:rsidRPr="00916107">
              <w:rPr>
                <w:rFonts w:ascii="Arial Narrow" w:eastAsia="Times New Roman" w:hAnsi="Arial Narrow" w:cs="Arial"/>
                <w:b/>
                <w:bCs/>
                <w:color w:val="000000"/>
                <w:sz w:val="20"/>
                <w:szCs w:val="20"/>
                <w:lang w:val="es-ES" w:eastAsia="es-ES"/>
              </w:rPr>
              <w:t xml:space="preserve">proceso electoral local </w:t>
            </w:r>
            <w:r w:rsidR="00075A63" w:rsidRPr="00916107">
              <w:rPr>
                <w:rFonts w:ascii="Arial Narrow" w:eastAsia="Times New Roman" w:hAnsi="Arial Narrow" w:cs="Arial"/>
                <w:b/>
                <w:bCs/>
                <w:color w:val="000000"/>
                <w:sz w:val="20"/>
                <w:szCs w:val="20"/>
                <w:lang w:val="es-ES" w:eastAsia="es-ES"/>
              </w:rPr>
              <w:t>(cargos de Jueces y Magistraturas Civiles</w:t>
            </w:r>
            <w:r w:rsidR="00075A63" w:rsidRPr="00916107">
              <w:rPr>
                <w:rFonts w:ascii="Arial Narrow" w:eastAsia="Times New Roman" w:hAnsi="Arial Narrow" w:cs="Arial"/>
                <w:color w:val="000000"/>
                <w:sz w:val="20"/>
                <w:szCs w:val="20"/>
                <w:lang w:val="es-ES" w:eastAsia="es-ES"/>
              </w:rPr>
              <w:t xml:space="preserve">) por la presunta comisión de conductas constitutivas </w:t>
            </w:r>
            <w:r w:rsidR="004B3BA9" w:rsidRPr="00916107">
              <w:rPr>
                <w:rFonts w:ascii="Arial Narrow" w:eastAsia="Times New Roman" w:hAnsi="Arial Narrow" w:cs="Arial"/>
                <w:color w:val="000000"/>
                <w:sz w:val="20"/>
                <w:szCs w:val="20"/>
                <w:lang w:val="es-ES" w:eastAsia="es-ES"/>
              </w:rPr>
              <w:t xml:space="preserve">de coacción al voto y afectación al principio de equidad en la contienda. </w:t>
            </w:r>
          </w:p>
          <w:p w14:paraId="47B21397" w14:textId="2D4B5FC6" w:rsidR="00367C30" w:rsidRPr="00916107" w:rsidRDefault="00367C30"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p>
        </w:tc>
        <w:tc>
          <w:tcPr>
            <w:tcW w:w="2686" w:type="dxa"/>
            <w:noWrap/>
            <w:vAlign w:val="center"/>
          </w:tcPr>
          <w:p w14:paraId="15A672A2" w14:textId="56C20EB6" w:rsidR="008779C5" w:rsidRPr="00916107" w:rsidRDefault="00F36E59" w:rsidP="005D7B3F">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0"/>
                <w:szCs w:val="20"/>
                <w:lang w:val="es-ES" w:eastAsia="es-ES"/>
              </w:rPr>
            </w:pPr>
            <w:r w:rsidRPr="00916107">
              <w:rPr>
                <w:rFonts w:ascii="Arial Narrow" w:eastAsia="Times New Roman" w:hAnsi="Arial Narrow" w:cs="Arial"/>
                <w:color w:val="000000"/>
                <w:sz w:val="20"/>
                <w:szCs w:val="20"/>
                <w:lang w:val="es-ES" w:eastAsia="es-ES"/>
              </w:rPr>
              <w:lastRenderedPageBreak/>
              <w:t xml:space="preserve">1 archivo electrónico que contiene fotografías o imágenes de 3 </w:t>
            </w:r>
            <w:r w:rsidR="00F45B08" w:rsidRPr="00916107">
              <w:rPr>
                <w:rFonts w:ascii="Arial Narrow" w:eastAsia="Times New Roman" w:hAnsi="Arial Narrow" w:cs="Arial"/>
                <w:color w:val="000000"/>
                <w:sz w:val="20"/>
                <w:szCs w:val="20"/>
                <w:lang w:val="es-ES" w:eastAsia="es-ES"/>
              </w:rPr>
              <w:t xml:space="preserve">guías de votación </w:t>
            </w:r>
            <w:r w:rsidR="005D7B3F" w:rsidRPr="00916107">
              <w:rPr>
                <w:rFonts w:ascii="Arial Narrow" w:eastAsia="Times New Roman" w:hAnsi="Arial Narrow" w:cs="Arial"/>
                <w:color w:val="000000"/>
                <w:sz w:val="20"/>
                <w:szCs w:val="20"/>
                <w:lang w:val="es-ES" w:eastAsia="es-ES"/>
              </w:rPr>
              <w:t xml:space="preserve">con </w:t>
            </w:r>
            <w:r w:rsidRPr="00916107">
              <w:rPr>
                <w:rFonts w:ascii="Arial Narrow" w:eastAsia="Times New Roman" w:hAnsi="Arial Narrow" w:cs="Arial"/>
                <w:color w:val="000000"/>
                <w:sz w:val="20"/>
                <w:szCs w:val="20"/>
                <w:lang w:val="es-ES" w:eastAsia="es-ES"/>
              </w:rPr>
              <w:t xml:space="preserve">boletas de la </w:t>
            </w:r>
            <w:r w:rsidRPr="00916107">
              <w:rPr>
                <w:rFonts w:ascii="Arial Narrow" w:eastAsia="Times New Roman" w:hAnsi="Arial Narrow" w:cs="Arial"/>
                <w:b/>
                <w:bCs/>
                <w:color w:val="000000"/>
                <w:sz w:val="20"/>
                <w:szCs w:val="20"/>
                <w:lang w:val="es-ES" w:eastAsia="es-ES"/>
              </w:rPr>
              <w:t>elección local</w:t>
            </w:r>
            <w:r w:rsidRPr="00916107">
              <w:rPr>
                <w:rFonts w:ascii="Arial Narrow" w:eastAsia="Times New Roman" w:hAnsi="Arial Narrow" w:cs="Arial"/>
                <w:color w:val="000000"/>
                <w:sz w:val="20"/>
                <w:szCs w:val="20"/>
                <w:lang w:val="es-ES" w:eastAsia="es-ES"/>
              </w:rPr>
              <w:t xml:space="preserve"> y una de la </w:t>
            </w:r>
            <w:r w:rsidRPr="00916107">
              <w:rPr>
                <w:rFonts w:ascii="Arial Narrow" w:eastAsia="Times New Roman" w:hAnsi="Arial Narrow" w:cs="Arial"/>
                <w:b/>
                <w:bCs/>
                <w:color w:val="000000"/>
                <w:sz w:val="20"/>
                <w:szCs w:val="20"/>
                <w:lang w:val="es-ES" w:eastAsia="es-ES"/>
              </w:rPr>
              <w:t>elección federal.</w:t>
            </w:r>
          </w:p>
        </w:tc>
      </w:tr>
    </w:tbl>
    <w:p w14:paraId="42FE6FFB" w14:textId="2AC7605A" w:rsidR="00E5167B" w:rsidRPr="00916107" w:rsidRDefault="00B81622" w:rsidP="006D6852">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De la anterior tabla se observa que l</w:t>
      </w:r>
      <w:r w:rsidR="00612C18" w:rsidRPr="00916107">
        <w:rPr>
          <w:rFonts w:ascii="Arial" w:hAnsi="Arial" w:cs="Arial"/>
          <w:bCs/>
          <w:sz w:val="24"/>
          <w:szCs w:val="24"/>
        </w:rPr>
        <w:t xml:space="preserve">os documentos en que se sustentaron los hechos denunciados </w:t>
      </w:r>
      <w:r w:rsidRPr="00916107">
        <w:rPr>
          <w:rFonts w:ascii="Arial" w:hAnsi="Arial" w:cs="Arial"/>
          <w:bCs/>
          <w:sz w:val="24"/>
          <w:szCs w:val="24"/>
        </w:rPr>
        <w:t xml:space="preserve">en los cinco procedimientos especiales sancionadores </w:t>
      </w:r>
      <w:r w:rsidR="00E748E9" w:rsidRPr="00916107">
        <w:rPr>
          <w:rFonts w:ascii="Arial" w:hAnsi="Arial" w:cs="Arial"/>
          <w:bCs/>
          <w:sz w:val="24"/>
          <w:szCs w:val="24"/>
        </w:rPr>
        <w:t>si bien</w:t>
      </w:r>
      <w:r w:rsidR="00D30AD1" w:rsidRPr="00916107">
        <w:rPr>
          <w:rFonts w:ascii="Arial" w:hAnsi="Arial" w:cs="Arial"/>
          <w:bCs/>
          <w:sz w:val="24"/>
          <w:szCs w:val="24"/>
        </w:rPr>
        <w:t xml:space="preserve"> </w:t>
      </w:r>
      <w:r w:rsidR="00706B3E" w:rsidRPr="00916107">
        <w:rPr>
          <w:rFonts w:ascii="Arial" w:hAnsi="Arial" w:cs="Arial"/>
          <w:bCs/>
          <w:sz w:val="24"/>
          <w:szCs w:val="24"/>
        </w:rPr>
        <w:t>está</w:t>
      </w:r>
      <w:r w:rsidR="00C95A2A" w:rsidRPr="00916107">
        <w:rPr>
          <w:rFonts w:ascii="Arial" w:hAnsi="Arial" w:cs="Arial"/>
          <w:bCs/>
          <w:sz w:val="24"/>
          <w:szCs w:val="24"/>
        </w:rPr>
        <w:t>n</w:t>
      </w:r>
      <w:r w:rsidR="00706B3E" w:rsidRPr="00916107">
        <w:rPr>
          <w:rFonts w:ascii="Arial" w:hAnsi="Arial" w:cs="Arial"/>
          <w:bCs/>
          <w:sz w:val="24"/>
          <w:szCs w:val="24"/>
        </w:rPr>
        <w:t xml:space="preserve"> relacionad</w:t>
      </w:r>
      <w:r w:rsidR="00C95A2A" w:rsidRPr="00916107">
        <w:rPr>
          <w:rFonts w:ascii="Arial" w:hAnsi="Arial" w:cs="Arial"/>
          <w:bCs/>
          <w:sz w:val="24"/>
          <w:szCs w:val="24"/>
        </w:rPr>
        <w:t>os</w:t>
      </w:r>
      <w:r w:rsidR="00706B3E" w:rsidRPr="00916107">
        <w:rPr>
          <w:rFonts w:ascii="Arial" w:hAnsi="Arial" w:cs="Arial"/>
          <w:bCs/>
          <w:sz w:val="24"/>
          <w:szCs w:val="24"/>
        </w:rPr>
        <w:t xml:space="preserve"> con </w:t>
      </w:r>
      <w:r w:rsidR="00D30AD1" w:rsidRPr="00916107">
        <w:rPr>
          <w:rFonts w:ascii="Arial" w:hAnsi="Arial" w:cs="Arial"/>
          <w:bCs/>
          <w:sz w:val="24"/>
          <w:szCs w:val="24"/>
        </w:rPr>
        <w:t>la elección de</w:t>
      </w:r>
      <w:r w:rsidR="00C95A2A" w:rsidRPr="00916107">
        <w:rPr>
          <w:rFonts w:ascii="Arial" w:hAnsi="Arial" w:cs="Arial"/>
          <w:bCs/>
          <w:sz w:val="24"/>
          <w:szCs w:val="24"/>
        </w:rPr>
        <w:t xml:space="preserve"> cargos de</w:t>
      </w:r>
      <w:r w:rsidR="00D30AD1" w:rsidRPr="00916107">
        <w:rPr>
          <w:rFonts w:ascii="Arial" w:hAnsi="Arial" w:cs="Arial"/>
          <w:bCs/>
          <w:sz w:val="24"/>
          <w:szCs w:val="24"/>
        </w:rPr>
        <w:t xml:space="preserve">l Estado de Michoacán, </w:t>
      </w:r>
      <w:r w:rsidR="00706B3E" w:rsidRPr="00916107">
        <w:rPr>
          <w:rFonts w:ascii="Arial" w:hAnsi="Arial" w:cs="Arial"/>
          <w:bCs/>
          <w:sz w:val="24"/>
          <w:szCs w:val="24"/>
        </w:rPr>
        <w:t xml:space="preserve">también </w:t>
      </w:r>
      <w:r w:rsidR="00D30AD1" w:rsidRPr="00916107">
        <w:rPr>
          <w:rFonts w:ascii="Arial" w:hAnsi="Arial" w:cs="Arial"/>
          <w:bCs/>
          <w:sz w:val="24"/>
          <w:szCs w:val="24"/>
        </w:rPr>
        <w:t>est</w:t>
      </w:r>
      <w:r w:rsidR="00FE1B7C" w:rsidRPr="00916107">
        <w:rPr>
          <w:rFonts w:ascii="Arial" w:hAnsi="Arial" w:cs="Arial"/>
          <w:bCs/>
          <w:sz w:val="24"/>
          <w:szCs w:val="24"/>
        </w:rPr>
        <w:t>án</w:t>
      </w:r>
      <w:r w:rsidR="00D30AD1" w:rsidRPr="00916107">
        <w:rPr>
          <w:rFonts w:ascii="Arial" w:hAnsi="Arial" w:cs="Arial"/>
          <w:bCs/>
          <w:sz w:val="24"/>
          <w:szCs w:val="24"/>
        </w:rPr>
        <w:t xml:space="preserve"> </w:t>
      </w:r>
      <w:r w:rsidR="00706B3E" w:rsidRPr="00916107">
        <w:rPr>
          <w:rFonts w:ascii="Arial" w:hAnsi="Arial" w:cs="Arial"/>
          <w:bCs/>
          <w:sz w:val="24"/>
          <w:szCs w:val="24"/>
        </w:rPr>
        <w:t>vinculad</w:t>
      </w:r>
      <w:r w:rsidR="00FE1B7C" w:rsidRPr="00916107">
        <w:rPr>
          <w:rFonts w:ascii="Arial" w:hAnsi="Arial" w:cs="Arial"/>
          <w:bCs/>
          <w:sz w:val="24"/>
          <w:szCs w:val="24"/>
        </w:rPr>
        <w:t>os</w:t>
      </w:r>
      <w:r w:rsidR="00706B3E" w:rsidRPr="00916107">
        <w:rPr>
          <w:rFonts w:ascii="Arial" w:hAnsi="Arial" w:cs="Arial"/>
          <w:bCs/>
          <w:sz w:val="24"/>
          <w:szCs w:val="24"/>
        </w:rPr>
        <w:t xml:space="preserve"> </w:t>
      </w:r>
      <w:r w:rsidR="00D30AD1" w:rsidRPr="00916107">
        <w:rPr>
          <w:rFonts w:ascii="Arial" w:hAnsi="Arial" w:cs="Arial"/>
          <w:bCs/>
          <w:sz w:val="24"/>
          <w:szCs w:val="24"/>
        </w:rPr>
        <w:t xml:space="preserve">con los comicios federales. Incluso, los primeros cuatros procedimientos sancionadores iniciaron por </w:t>
      </w:r>
      <w:r w:rsidR="0068339D" w:rsidRPr="00916107">
        <w:rPr>
          <w:rFonts w:ascii="Arial" w:hAnsi="Arial" w:cs="Arial"/>
          <w:bCs/>
          <w:sz w:val="24"/>
          <w:szCs w:val="24"/>
        </w:rPr>
        <w:t xml:space="preserve">la presentación de </w:t>
      </w:r>
      <w:r w:rsidR="00D30AD1" w:rsidRPr="00916107">
        <w:rPr>
          <w:rFonts w:ascii="Arial" w:hAnsi="Arial" w:cs="Arial"/>
          <w:bCs/>
          <w:sz w:val="24"/>
          <w:szCs w:val="24"/>
        </w:rPr>
        <w:t xml:space="preserve">denuncias o escritos </w:t>
      </w:r>
      <w:r w:rsidR="00971CED" w:rsidRPr="00916107">
        <w:rPr>
          <w:rFonts w:ascii="Arial" w:hAnsi="Arial" w:cs="Arial"/>
          <w:bCs/>
          <w:sz w:val="24"/>
          <w:szCs w:val="24"/>
        </w:rPr>
        <w:t xml:space="preserve">firmados </w:t>
      </w:r>
      <w:r w:rsidR="00D30AD1" w:rsidRPr="00916107">
        <w:rPr>
          <w:rFonts w:ascii="Arial" w:hAnsi="Arial" w:cs="Arial"/>
          <w:bCs/>
          <w:sz w:val="24"/>
          <w:szCs w:val="24"/>
        </w:rPr>
        <w:t xml:space="preserve">por candidaturas federales. </w:t>
      </w:r>
    </w:p>
    <w:p w14:paraId="513FB4D1" w14:textId="1828C653" w:rsidR="00074453" w:rsidRPr="00916107" w:rsidRDefault="00074453" w:rsidP="006D6852">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 xml:space="preserve">Lo anterior se fortalece </w:t>
      </w:r>
      <w:r w:rsidR="00CF3F33" w:rsidRPr="00916107">
        <w:rPr>
          <w:rFonts w:ascii="Arial" w:hAnsi="Arial" w:cs="Arial"/>
          <w:bCs/>
          <w:sz w:val="24"/>
          <w:szCs w:val="24"/>
        </w:rPr>
        <w:t xml:space="preserve">al advertirse </w:t>
      </w:r>
      <w:r w:rsidR="00EA7AE3" w:rsidRPr="00916107">
        <w:rPr>
          <w:rFonts w:ascii="Arial" w:hAnsi="Arial" w:cs="Arial"/>
          <w:bCs/>
          <w:sz w:val="24"/>
          <w:szCs w:val="24"/>
        </w:rPr>
        <w:t xml:space="preserve">que </w:t>
      </w:r>
      <w:r w:rsidR="00CF3F33" w:rsidRPr="00916107">
        <w:rPr>
          <w:rFonts w:ascii="Arial" w:hAnsi="Arial" w:cs="Arial"/>
          <w:bCs/>
          <w:sz w:val="24"/>
          <w:szCs w:val="24"/>
        </w:rPr>
        <w:t xml:space="preserve">las guías de votación o </w:t>
      </w:r>
      <w:r w:rsidR="0039671E" w:rsidRPr="00916107">
        <w:rPr>
          <w:rFonts w:ascii="Arial" w:hAnsi="Arial" w:cs="Arial"/>
          <w:bCs/>
          <w:sz w:val="24"/>
          <w:szCs w:val="24"/>
        </w:rPr>
        <w:t>“</w:t>
      </w:r>
      <w:r w:rsidR="00CF3F33" w:rsidRPr="00916107">
        <w:rPr>
          <w:rFonts w:ascii="Arial" w:hAnsi="Arial" w:cs="Arial"/>
          <w:bCs/>
          <w:sz w:val="24"/>
          <w:szCs w:val="24"/>
        </w:rPr>
        <w:t>acordeones</w:t>
      </w:r>
      <w:r w:rsidR="0039671E" w:rsidRPr="00916107">
        <w:rPr>
          <w:rFonts w:ascii="Arial" w:hAnsi="Arial" w:cs="Arial"/>
          <w:bCs/>
          <w:sz w:val="24"/>
          <w:szCs w:val="24"/>
        </w:rPr>
        <w:t>”</w:t>
      </w:r>
      <w:r w:rsidR="00CF3F33" w:rsidRPr="00916107">
        <w:rPr>
          <w:rFonts w:ascii="Arial" w:hAnsi="Arial" w:cs="Arial"/>
          <w:bCs/>
          <w:sz w:val="24"/>
          <w:szCs w:val="24"/>
        </w:rPr>
        <w:t xml:space="preserve"> exhibid</w:t>
      </w:r>
      <w:r w:rsidR="00D61047" w:rsidRPr="00916107">
        <w:rPr>
          <w:rFonts w:ascii="Arial" w:hAnsi="Arial" w:cs="Arial"/>
          <w:bCs/>
          <w:sz w:val="24"/>
          <w:szCs w:val="24"/>
        </w:rPr>
        <w:t>o</w:t>
      </w:r>
      <w:r w:rsidR="00CF3F33" w:rsidRPr="00916107">
        <w:rPr>
          <w:rFonts w:ascii="Arial" w:hAnsi="Arial" w:cs="Arial"/>
          <w:bCs/>
          <w:sz w:val="24"/>
          <w:szCs w:val="24"/>
        </w:rPr>
        <w:t>s</w:t>
      </w:r>
      <w:r w:rsidR="007464D3" w:rsidRPr="00916107">
        <w:rPr>
          <w:rFonts w:ascii="Arial" w:hAnsi="Arial" w:cs="Arial"/>
          <w:bCs/>
          <w:sz w:val="24"/>
          <w:szCs w:val="24"/>
        </w:rPr>
        <w:t>,</w:t>
      </w:r>
      <w:r w:rsidR="00CF3F33" w:rsidRPr="00916107">
        <w:rPr>
          <w:rFonts w:ascii="Arial" w:hAnsi="Arial" w:cs="Arial"/>
          <w:bCs/>
          <w:sz w:val="24"/>
          <w:szCs w:val="24"/>
        </w:rPr>
        <w:t xml:space="preserve"> </w:t>
      </w:r>
      <w:r w:rsidR="00F763B3" w:rsidRPr="00916107">
        <w:rPr>
          <w:rFonts w:ascii="Arial" w:hAnsi="Arial" w:cs="Arial"/>
          <w:bCs/>
          <w:sz w:val="24"/>
          <w:szCs w:val="24"/>
        </w:rPr>
        <w:t>en su anverso</w:t>
      </w:r>
      <w:r w:rsidR="007464D3" w:rsidRPr="00916107">
        <w:rPr>
          <w:rFonts w:ascii="Arial" w:hAnsi="Arial" w:cs="Arial"/>
          <w:bCs/>
          <w:sz w:val="24"/>
          <w:szCs w:val="24"/>
        </w:rPr>
        <w:t>,</w:t>
      </w:r>
      <w:r w:rsidR="00F763B3" w:rsidRPr="00916107">
        <w:rPr>
          <w:rFonts w:ascii="Arial" w:hAnsi="Arial" w:cs="Arial"/>
          <w:bCs/>
          <w:sz w:val="24"/>
          <w:szCs w:val="24"/>
        </w:rPr>
        <w:t xml:space="preserve"> contiene</w:t>
      </w:r>
      <w:r w:rsidR="007464D3" w:rsidRPr="00916107">
        <w:rPr>
          <w:rFonts w:ascii="Arial" w:hAnsi="Arial" w:cs="Arial"/>
          <w:bCs/>
          <w:sz w:val="24"/>
          <w:szCs w:val="24"/>
        </w:rPr>
        <w:t>n</w:t>
      </w:r>
      <w:r w:rsidR="00F763B3" w:rsidRPr="00916107">
        <w:rPr>
          <w:rFonts w:ascii="Arial" w:hAnsi="Arial" w:cs="Arial"/>
          <w:bCs/>
          <w:sz w:val="24"/>
          <w:szCs w:val="24"/>
        </w:rPr>
        <w:t xml:space="preserve"> </w:t>
      </w:r>
      <w:r w:rsidR="00844FEA" w:rsidRPr="00916107">
        <w:rPr>
          <w:rFonts w:ascii="Arial" w:hAnsi="Arial" w:cs="Arial"/>
          <w:bCs/>
          <w:sz w:val="24"/>
          <w:szCs w:val="24"/>
        </w:rPr>
        <w:t xml:space="preserve">una simulación de </w:t>
      </w:r>
      <w:r w:rsidR="00F763B3" w:rsidRPr="00916107">
        <w:rPr>
          <w:rFonts w:ascii="Arial" w:hAnsi="Arial" w:cs="Arial"/>
          <w:bCs/>
          <w:sz w:val="24"/>
          <w:szCs w:val="24"/>
        </w:rPr>
        <w:t xml:space="preserve">boletas electorales federales y en el reverso </w:t>
      </w:r>
      <w:r w:rsidR="00844FEA" w:rsidRPr="00916107">
        <w:rPr>
          <w:rFonts w:ascii="Arial" w:hAnsi="Arial" w:cs="Arial"/>
          <w:bCs/>
          <w:sz w:val="24"/>
          <w:szCs w:val="24"/>
        </w:rPr>
        <w:t xml:space="preserve">de </w:t>
      </w:r>
      <w:r w:rsidR="00F763B3" w:rsidRPr="00916107">
        <w:rPr>
          <w:rFonts w:ascii="Arial" w:hAnsi="Arial" w:cs="Arial"/>
          <w:bCs/>
          <w:sz w:val="24"/>
          <w:szCs w:val="24"/>
        </w:rPr>
        <w:t>boletas electorales locales</w:t>
      </w:r>
      <w:r w:rsidR="00B90A1F" w:rsidRPr="00916107">
        <w:rPr>
          <w:rFonts w:ascii="Arial" w:hAnsi="Arial" w:cs="Arial"/>
          <w:bCs/>
          <w:sz w:val="24"/>
          <w:szCs w:val="24"/>
        </w:rPr>
        <w:t>;</w:t>
      </w:r>
      <w:r w:rsidR="00F763B3" w:rsidRPr="00916107">
        <w:rPr>
          <w:rFonts w:ascii="Arial" w:hAnsi="Arial" w:cs="Arial"/>
          <w:bCs/>
          <w:sz w:val="24"/>
          <w:szCs w:val="24"/>
        </w:rPr>
        <w:t xml:space="preserve"> por lo que, se trata de </w:t>
      </w:r>
      <w:r w:rsidR="00FC4265" w:rsidRPr="00916107">
        <w:rPr>
          <w:rFonts w:ascii="Arial" w:hAnsi="Arial" w:cs="Arial"/>
          <w:bCs/>
          <w:sz w:val="24"/>
          <w:szCs w:val="24"/>
        </w:rPr>
        <w:t>un</w:t>
      </w:r>
      <w:r w:rsidR="000B67AE" w:rsidRPr="00916107">
        <w:rPr>
          <w:rFonts w:ascii="Arial" w:hAnsi="Arial" w:cs="Arial"/>
          <w:bCs/>
          <w:sz w:val="24"/>
          <w:szCs w:val="24"/>
        </w:rPr>
        <w:t xml:space="preserve"> solo documento </w:t>
      </w:r>
      <w:r w:rsidR="00FC4265" w:rsidRPr="00916107">
        <w:rPr>
          <w:rFonts w:ascii="Arial" w:hAnsi="Arial" w:cs="Arial"/>
          <w:bCs/>
          <w:sz w:val="24"/>
          <w:szCs w:val="24"/>
        </w:rPr>
        <w:t xml:space="preserve">que </w:t>
      </w:r>
      <w:r w:rsidR="00971CED" w:rsidRPr="00916107">
        <w:rPr>
          <w:rFonts w:ascii="Arial" w:hAnsi="Arial" w:cs="Arial"/>
          <w:bCs/>
          <w:sz w:val="24"/>
          <w:szCs w:val="24"/>
        </w:rPr>
        <w:t xml:space="preserve">hace mención </w:t>
      </w:r>
      <w:proofErr w:type="gramStart"/>
      <w:r w:rsidR="00971CED" w:rsidRPr="00916107">
        <w:rPr>
          <w:rFonts w:ascii="Arial" w:hAnsi="Arial" w:cs="Arial"/>
          <w:bCs/>
          <w:sz w:val="24"/>
          <w:szCs w:val="24"/>
        </w:rPr>
        <w:t>a</w:t>
      </w:r>
      <w:proofErr w:type="gramEnd"/>
      <w:r w:rsidR="00FC4265" w:rsidRPr="00916107">
        <w:rPr>
          <w:rFonts w:ascii="Arial" w:hAnsi="Arial" w:cs="Arial"/>
          <w:bCs/>
          <w:sz w:val="24"/>
          <w:szCs w:val="24"/>
        </w:rPr>
        <w:t xml:space="preserve"> los dos procesos electorales judiciales</w:t>
      </w:r>
      <w:r w:rsidR="00F763B3" w:rsidRPr="00916107">
        <w:rPr>
          <w:rFonts w:ascii="Arial" w:hAnsi="Arial" w:cs="Arial"/>
          <w:bCs/>
          <w:sz w:val="24"/>
          <w:szCs w:val="24"/>
        </w:rPr>
        <w:t>.</w:t>
      </w:r>
      <w:r w:rsidR="00923BCC" w:rsidRPr="00916107">
        <w:rPr>
          <w:rFonts w:ascii="Arial" w:hAnsi="Arial" w:cs="Arial"/>
          <w:bCs/>
          <w:sz w:val="24"/>
          <w:szCs w:val="24"/>
        </w:rPr>
        <w:t xml:space="preserve"> En efecto, en el anverso</w:t>
      </w:r>
      <w:r w:rsidR="00C94404" w:rsidRPr="00916107">
        <w:rPr>
          <w:rFonts w:ascii="Arial" w:hAnsi="Arial" w:cs="Arial"/>
          <w:bCs/>
          <w:sz w:val="24"/>
          <w:szCs w:val="24"/>
        </w:rPr>
        <w:t xml:space="preserve"> contiene números de candidaturas</w:t>
      </w:r>
      <w:r w:rsidR="00923BCC" w:rsidRPr="00916107">
        <w:rPr>
          <w:rFonts w:ascii="Arial" w:hAnsi="Arial" w:cs="Arial"/>
          <w:bCs/>
          <w:sz w:val="24"/>
          <w:szCs w:val="24"/>
        </w:rPr>
        <w:t xml:space="preserve"> de la elección federal y en el reverso de la local. </w:t>
      </w:r>
    </w:p>
    <w:p w14:paraId="75DA8AE6" w14:textId="155E9BF8" w:rsidR="001F7680" w:rsidRPr="00916107" w:rsidRDefault="00852AB7" w:rsidP="006D6852">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 xml:space="preserve">No pasa desapercibido que </w:t>
      </w:r>
      <w:r w:rsidR="001F7680" w:rsidRPr="00916107">
        <w:rPr>
          <w:rFonts w:ascii="Arial" w:hAnsi="Arial" w:cs="Arial"/>
          <w:bCs/>
          <w:sz w:val="24"/>
          <w:szCs w:val="24"/>
        </w:rPr>
        <w:t>en el procedimiento especial sancionador IEM-PES-63/2025</w:t>
      </w:r>
      <w:r w:rsidRPr="00916107">
        <w:rPr>
          <w:rFonts w:ascii="Arial" w:hAnsi="Arial" w:cs="Arial"/>
          <w:bCs/>
          <w:sz w:val="24"/>
          <w:szCs w:val="24"/>
        </w:rPr>
        <w:t xml:space="preserve">, </w:t>
      </w:r>
      <w:r w:rsidR="00683010" w:rsidRPr="00916107">
        <w:rPr>
          <w:rFonts w:ascii="Arial" w:hAnsi="Arial" w:cs="Arial"/>
          <w:bCs/>
          <w:sz w:val="24"/>
          <w:szCs w:val="24"/>
        </w:rPr>
        <w:t xml:space="preserve">la denuncia </w:t>
      </w:r>
      <w:r w:rsidRPr="00916107">
        <w:rPr>
          <w:rFonts w:ascii="Arial" w:hAnsi="Arial" w:cs="Arial"/>
          <w:bCs/>
          <w:sz w:val="24"/>
          <w:szCs w:val="24"/>
        </w:rPr>
        <w:t xml:space="preserve">alude </w:t>
      </w:r>
      <w:r w:rsidR="00683010" w:rsidRPr="00916107">
        <w:rPr>
          <w:rFonts w:ascii="Arial" w:hAnsi="Arial" w:cs="Arial"/>
          <w:bCs/>
          <w:sz w:val="24"/>
          <w:szCs w:val="24"/>
        </w:rPr>
        <w:t xml:space="preserve">únicamente al proceso electoral del Estado de Michoacán, </w:t>
      </w:r>
      <w:r w:rsidRPr="00916107">
        <w:rPr>
          <w:rFonts w:ascii="Arial" w:hAnsi="Arial" w:cs="Arial"/>
          <w:bCs/>
          <w:sz w:val="24"/>
          <w:szCs w:val="24"/>
        </w:rPr>
        <w:t xml:space="preserve">sin embargo, </w:t>
      </w:r>
      <w:r w:rsidR="006A7BC5" w:rsidRPr="00916107">
        <w:rPr>
          <w:rFonts w:ascii="Arial" w:hAnsi="Arial" w:cs="Arial"/>
          <w:bCs/>
          <w:sz w:val="24"/>
          <w:szCs w:val="24"/>
        </w:rPr>
        <w:t xml:space="preserve">los elementos probatorios en que se </w:t>
      </w:r>
      <w:r w:rsidR="002E7D73" w:rsidRPr="00916107">
        <w:rPr>
          <w:rFonts w:ascii="Arial" w:hAnsi="Arial" w:cs="Arial"/>
          <w:bCs/>
          <w:sz w:val="24"/>
          <w:szCs w:val="24"/>
        </w:rPr>
        <w:t xml:space="preserve">sustentan los hechos contienen </w:t>
      </w:r>
      <w:r w:rsidR="00683010" w:rsidRPr="00916107">
        <w:rPr>
          <w:rFonts w:ascii="Arial" w:hAnsi="Arial" w:cs="Arial"/>
          <w:bCs/>
          <w:sz w:val="24"/>
          <w:szCs w:val="24"/>
        </w:rPr>
        <w:t xml:space="preserve">imágenes </w:t>
      </w:r>
      <w:r w:rsidR="00B74D46" w:rsidRPr="00916107">
        <w:rPr>
          <w:rFonts w:ascii="Arial" w:hAnsi="Arial" w:cs="Arial"/>
          <w:bCs/>
          <w:sz w:val="24"/>
          <w:szCs w:val="24"/>
        </w:rPr>
        <w:t>exhibidas por la denunciante</w:t>
      </w:r>
      <w:r w:rsidR="007464D3" w:rsidRPr="00916107">
        <w:rPr>
          <w:rFonts w:ascii="Arial" w:hAnsi="Arial" w:cs="Arial"/>
          <w:bCs/>
          <w:sz w:val="24"/>
          <w:szCs w:val="24"/>
        </w:rPr>
        <w:t xml:space="preserve"> en las que</w:t>
      </w:r>
      <w:r w:rsidR="00B74D46" w:rsidRPr="00916107">
        <w:rPr>
          <w:rFonts w:ascii="Arial" w:hAnsi="Arial" w:cs="Arial"/>
          <w:bCs/>
          <w:sz w:val="24"/>
          <w:szCs w:val="24"/>
        </w:rPr>
        <w:t xml:space="preserve"> </w:t>
      </w:r>
      <w:r w:rsidR="00275A14" w:rsidRPr="00916107">
        <w:rPr>
          <w:rFonts w:ascii="Arial" w:hAnsi="Arial" w:cs="Arial"/>
          <w:bCs/>
          <w:sz w:val="24"/>
          <w:szCs w:val="24"/>
        </w:rPr>
        <w:t xml:space="preserve">se observan fotografías que contienen imágenes de tres </w:t>
      </w:r>
      <w:r w:rsidR="00BE551D" w:rsidRPr="00916107">
        <w:rPr>
          <w:rFonts w:ascii="Arial" w:hAnsi="Arial" w:cs="Arial"/>
          <w:bCs/>
          <w:sz w:val="24"/>
          <w:szCs w:val="24"/>
        </w:rPr>
        <w:t xml:space="preserve">guías de votación de la elección local y una </w:t>
      </w:r>
      <w:r w:rsidR="009B753A" w:rsidRPr="00916107">
        <w:rPr>
          <w:rFonts w:ascii="Arial" w:hAnsi="Arial" w:cs="Arial"/>
          <w:bCs/>
          <w:sz w:val="24"/>
          <w:szCs w:val="24"/>
        </w:rPr>
        <w:t xml:space="preserve">más </w:t>
      </w:r>
      <w:r w:rsidR="00BE551D" w:rsidRPr="00916107">
        <w:rPr>
          <w:rFonts w:ascii="Arial" w:hAnsi="Arial" w:cs="Arial"/>
          <w:bCs/>
          <w:sz w:val="24"/>
          <w:szCs w:val="24"/>
        </w:rPr>
        <w:t>de la elección federal</w:t>
      </w:r>
      <w:r w:rsidR="009B753A" w:rsidRPr="00916107">
        <w:rPr>
          <w:rFonts w:ascii="Arial" w:hAnsi="Arial" w:cs="Arial"/>
          <w:bCs/>
          <w:sz w:val="24"/>
          <w:szCs w:val="24"/>
        </w:rPr>
        <w:t xml:space="preserve">. Tales </w:t>
      </w:r>
      <w:r w:rsidR="00C94404" w:rsidRPr="00916107">
        <w:rPr>
          <w:rFonts w:ascii="Arial" w:hAnsi="Arial" w:cs="Arial"/>
          <w:bCs/>
          <w:sz w:val="24"/>
          <w:szCs w:val="24"/>
        </w:rPr>
        <w:t xml:space="preserve">documentos </w:t>
      </w:r>
      <w:r w:rsidR="00BE551D" w:rsidRPr="00916107">
        <w:rPr>
          <w:rFonts w:ascii="Arial" w:hAnsi="Arial" w:cs="Arial"/>
          <w:bCs/>
          <w:sz w:val="24"/>
          <w:szCs w:val="24"/>
        </w:rPr>
        <w:t>contrastándol</w:t>
      </w:r>
      <w:r w:rsidR="009B753A" w:rsidRPr="00916107">
        <w:rPr>
          <w:rFonts w:ascii="Arial" w:hAnsi="Arial" w:cs="Arial"/>
          <w:bCs/>
          <w:sz w:val="24"/>
          <w:szCs w:val="24"/>
        </w:rPr>
        <w:t>o</w:t>
      </w:r>
      <w:r w:rsidR="00BE551D" w:rsidRPr="00916107">
        <w:rPr>
          <w:rFonts w:ascii="Arial" w:hAnsi="Arial" w:cs="Arial"/>
          <w:bCs/>
          <w:sz w:val="24"/>
          <w:szCs w:val="24"/>
        </w:rPr>
        <w:t>s con la</w:t>
      </w:r>
      <w:r w:rsidR="00B44347" w:rsidRPr="00916107">
        <w:rPr>
          <w:rFonts w:ascii="Arial" w:hAnsi="Arial" w:cs="Arial"/>
          <w:bCs/>
          <w:sz w:val="24"/>
          <w:szCs w:val="24"/>
        </w:rPr>
        <w:t>s guías de votación</w:t>
      </w:r>
      <w:r w:rsidR="00402977" w:rsidRPr="00916107">
        <w:rPr>
          <w:rFonts w:ascii="Arial" w:hAnsi="Arial" w:cs="Arial"/>
          <w:bCs/>
          <w:sz w:val="24"/>
          <w:szCs w:val="24"/>
        </w:rPr>
        <w:t xml:space="preserve"> o “acordeones”</w:t>
      </w:r>
      <w:r w:rsidR="00B44347" w:rsidRPr="00916107">
        <w:rPr>
          <w:rFonts w:ascii="Arial" w:hAnsi="Arial" w:cs="Arial"/>
          <w:bCs/>
          <w:sz w:val="24"/>
          <w:szCs w:val="24"/>
        </w:rPr>
        <w:t xml:space="preserve"> exhibid</w:t>
      </w:r>
      <w:r w:rsidR="00402977" w:rsidRPr="00916107">
        <w:rPr>
          <w:rFonts w:ascii="Arial" w:hAnsi="Arial" w:cs="Arial"/>
          <w:bCs/>
          <w:sz w:val="24"/>
          <w:szCs w:val="24"/>
        </w:rPr>
        <w:t>o</w:t>
      </w:r>
      <w:r w:rsidR="00B44347" w:rsidRPr="00916107">
        <w:rPr>
          <w:rFonts w:ascii="Arial" w:hAnsi="Arial" w:cs="Arial"/>
          <w:bCs/>
          <w:sz w:val="24"/>
          <w:szCs w:val="24"/>
        </w:rPr>
        <w:t xml:space="preserve">s en el </w:t>
      </w:r>
      <w:r w:rsidR="00F23978" w:rsidRPr="00916107">
        <w:rPr>
          <w:rFonts w:ascii="Arial" w:hAnsi="Arial" w:cs="Arial"/>
          <w:bCs/>
          <w:sz w:val="24"/>
          <w:szCs w:val="24"/>
        </w:rPr>
        <w:t>IEM-PES-</w:t>
      </w:r>
      <w:r w:rsidR="007D1B32" w:rsidRPr="00916107">
        <w:rPr>
          <w:rFonts w:ascii="Arial" w:hAnsi="Arial" w:cs="Arial"/>
          <w:bCs/>
          <w:sz w:val="24"/>
          <w:szCs w:val="24"/>
        </w:rPr>
        <w:t>56/2025</w:t>
      </w:r>
      <w:r w:rsidR="00942BAC" w:rsidRPr="00916107">
        <w:rPr>
          <w:rFonts w:ascii="Arial" w:hAnsi="Arial" w:cs="Arial"/>
          <w:bCs/>
          <w:sz w:val="24"/>
          <w:szCs w:val="24"/>
        </w:rPr>
        <w:t>,</w:t>
      </w:r>
      <w:r w:rsidR="001A22FF" w:rsidRPr="00916107">
        <w:rPr>
          <w:rFonts w:ascii="Arial" w:hAnsi="Arial" w:cs="Arial"/>
          <w:bCs/>
          <w:sz w:val="24"/>
          <w:szCs w:val="24"/>
        </w:rPr>
        <w:t xml:space="preserve"> se </w:t>
      </w:r>
      <w:r w:rsidR="009B753A" w:rsidRPr="00916107">
        <w:rPr>
          <w:rFonts w:ascii="Arial" w:hAnsi="Arial" w:cs="Arial"/>
          <w:bCs/>
          <w:sz w:val="24"/>
          <w:szCs w:val="24"/>
        </w:rPr>
        <w:t xml:space="preserve">observa que se </w:t>
      </w:r>
      <w:r w:rsidR="001A22FF" w:rsidRPr="00916107">
        <w:rPr>
          <w:rFonts w:ascii="Arial" w:hAnsi="Arial" w:cs="Arial"/>
          <w:bCs/>
          <w:sz w:val="24"/>
          <w:szCs w:val="24"/>
        </w:rPr>
        <w:t>trata</w:t>
      </w:r>
      <w:r w:rsidR="00942BAC" w:rsidRPr="00916107">
        <w:rPr>
          <w:rFonts w:ascii="Arial" w:hAnsi="Arial" w:cs="Arial"/>
          <w:bCs/>
          <w:sz w:val="24"/>
          <w:szCs w:val="24"/>
        </w:rPr>
        <w:t>n</w:t>
      </w:r>
      <w:r w:rsidR="001A22FF" w:rsidRPr="00916107">
        <w:rPr>
          <w:rFonts w:ascii="Arial" w:hAnsi="Arial" w:cs="Arial"/>
          <w:bCs/>
          <w:sz w:val="24"/>
          <w:szCs w:val="24"/>
        </w:rPr>
        <w:t xml:space="preserve"> del mismo documento</w:t>
      </w:r>
      <w:r w:rsidR="006E0890" w:rsidRPr="00916107">
        <w:rPr>
          <w:rFonts w:ascii="Arial" w:hAnsi="Arial" w:cs="Arial"/>
          <w:bCs/>
          <w:sz w:val="24"/>
          <w:szCs w:val="24"/>
        </w:rPr>
        <w:t xml:space="preserve"> </w:t>
      </w:r>
      <w:r w:rsidR="001A22FF" w:rsidRPr="00916107">
        <w:rPr>
          <w:rFonts w:ascii="Arial" w:hAnsi="Arial" w:cs="Arial"/>
          <w:bCs/>
          <w:sz w:val="24"/>
          <w:szCs w:val="24"/>
        </w:rPr>
        <w:t xml:space="preserve">que en el anverso </w:t>
      </w:r>
      <w:r w:rsidR="006E0890" w:rsidRPr="00916107">
        <w:rPr>
          <w:rFonts w:ascii="Arial" w:hAnsi="Arial" w:cs="Arial"/>
          <w:bCs/>
          <w:sz w:val="24"/>
          <w:szCs w:val="24"/>
        </w:rPr>
        <w:t>contiene</w:t>
      </w:r>
      <w:r w:rsidR="00402977" w:rsidRPr="00916107">
        <w:rPr>
          <w:rFonts w:ascii="Arial" w:hAnsi="Arial" w:cs="Arial"/>
          <w:bCs/>
          <w:sz w:val="24"/>
          <w:szCs w:val="24"/>
        </w:rPr>
        <w:t xml:space="preserve"> una simulación de las</w:t>
      </w:r>
      <w:r w:rsidR="006E0890" w:rsidRPr="00916107">
        <w:rPr>
          <w:rFonts w:ascii="Arial" w:hAnsi="Arial" w:cs="Arial"/>
          <w:bCs/>
          <w:sz w:val="24"/>
          <w:szCs w:val="24"/>
        </w:rPr>
        <w:t xml:space="preserve"> boletas de la elección federal </w:t>
      </w:r>
      <w:r w:rsidR="00BC6AD5" w:rsidRPr="00916107">
        <w:rPr>
          <w:rFonts w:ascii="Arial" w:hAnsi="Arial" w:cs="Arial"/>
          <w:bCs/>
          <w:sz w:val="24"/>
          <w:szCs w:val="24"/>
        </w:rPr>
        <w:t xml:space="preserve">y en el reverso </w:t>
      </w:r>
      <w:r w:rsidR="00402977" w:rsidRPr="00916107">
        <w:rPr>
          <w:rFonts w:ascii="Arial" w:hAnsi="Arial" w:cs="Arial"/>
          <w:bCs/>
          <w:sz w:val="24"/>
          <w:szCs w:val="24"/>
        </w:rPr>
        <w:t xml:space="preserve">una </w:t>
      </w:r>
      <w:r w:rsidR="00BC6AD5" w:rsidRPr="00916107">
        <w:rPr>
          <w:rFonts w:ascii="Arial" w:hAnsi="Arial" w:cs="Arial"/>
          <w:bCs/>
          <w:sz w:val="24"/>
          <w:szCs w:val="24"/>
        </w:rPr>
        <w:t>de la local</w:t>
      </w:r>
      <w:r w:rsidR="009B753A" w:rsidRPr="00916107">
        <w:rPr>
          <w:rFonts w:ascii="Arial" w:hAnsi="Arial" w:cs="Arial"/>
          <w:bCs/>
          <w:sz w:val="24"/>
          <w:szCs w:val="24"/>
        </w:rPr>
        <w:t xml:space="preserve">; </w:t>
      </w:r>
      <w:r w:rsidR="00942BAC" w:rsidRPr="00916107">
        <w:rPr>
          <w:rFonts w:ascii="Arial" w:hAnsi="Arial" w:cs="Arial"/>
          <w:bCs/>
          <w:sz w:val="24"/>
          <w:szCs w:val="24"/>
        </w:rPr>
        <w:t>empero</w:t>
      </w:r>
      <w:r w:rsidR="003C74E2" w:rsidRPr="00916107">
        <w:rPr>
          <w:rFonts w:ascii="Arial" w:hAnsi="Arial" w:cs="Arial"/>
          <w:bCs/>
          <w:sz w:val="24"/>
          <w:szCs w:val="24"/>
        </w:rPr>
        <w:t xml:space="preserve">, en las fotografías exhibidas sólo es visible una cara del </w:t>
      </w:r>
      <w:r w:rsidR="00295C11" w:rsidRPr="00916107">
        <w:rPr>
          <w:rFonts w:ascii="Arial" w:hAnsi="Arial" w:cs="Arial"/>
          <w:bCs/>
          <w:sz w:val="24"/>
          <w:szCs w:val="24"/>
        </w:rPr>
        <w:t>documento</w:t>
      </w:r>
      <w:r w:rsidR="003C74E2" w:rsidRPr="00916107">
        <w:rPr>
          <w:rFonts w:ascii="Arial" w:hAnsi="Arial" w:cs="Arial"/>
          <w:bCs/>
          <w:sz w:val="24"/>
          <w:szCs w:val="24"/>
        </w:rPr>
        <w:t>.</w:t>
      </w:r>
    </w:p>
    <w:p w14:paraId="0F18F51A" w14:textId="12092648" w:rsidR="00402977" w:rsidRPr="00916107" w:rsidRDefault="006652CB" w:rsidP="006D6852">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 xml:space="preserve">En tal virtud, </w:t>
      </w:r>
      <w:r w:rsidR="00402977" w:rsidRPr="00916107">
        <w:rPr>
          <w:rFonts w:ascii="Arial" w:hAnsi="Arial" w:cs="Arial"/>
          <w:bCs/>
          <w:sz w:val="24"/>
          <w:szCs w:val="24"/>
        </w:rPr>
        <w:t xml:space="preserve">se </w:t>
      </w:r>
      <w:r w:rsidR="00B90A1F" w:rsidRPr="00916107">
        <w:rPr>
          <w:rFonts w:ascii="Arial" w:hAnsi="Arial" w:cs="Arial"/>
          <w:bCs/>
          <w:sz w:val="24"/>
          <w:szCs w:val="24"/>
        </w:rPr>
        <w:t>considera</w:t>
      </w:r>
      <w:r w:rsidRPr="00916107">
        <w:rPr>
          <w:rFonts w:ascii="Arial" w:hAnsi="Arial" w:cs="Arial"/>
          <w:bCs/>
          <w:sz w:val="24"/>
          <w:szCs w:val="24"/>
        </w:rPr>
        <w:t xml:space="preserve"> que </w:t>
      </w:r>
      <w:r w:rsidR="00AE64D0" w:rsidRPr="00916107">
        <w:rPr>
          <w:rFonts w:ascii="Arial" w:hAnsi="Arial" w:cs="Arial"/>
          <w:bCs/>
          <w:sz w:val="24"/>
          <w:szCs w:val="24"/>
        </w:rPr>
        <w:t>los actos denunciados</w:t>
      </w:r>
      <w:r w:rsidR="00F96D08" w:rsidRPr="00916107">
        <w:rPr>
          <w:rFonts w:ascii="Arial" w:hAnsi="Arial" w:cs="Arial"/>
          <w:bCs/>
          <w:sz w:val="24"/>
          <w:szCs w:val="24"/>
        </w:rPr>
        <w:t xml:space="preserve"> impactan en </w:t>
      </w:r>
      <w:r w:rsidR="00AE64D0" w:rsidRPr="00916107">
        <w:rPr>
          <w:rFonts w:ascii="Arial" w:hAnsi="Arial" w:cs="Arial"/>
          <w:bCs/>
          <w:sz w:val="24"/>
          <w:szCs w:val="24"/>
        </w:rPr>
        <w:t xml:space="preserve">ambos procesos electorales </w:t>
      </w:r>
      <w:r w:rsidR="00F732AC" w:rsidRPr="00916107">
        <w:rPr>
          <w:rFonts w:ascii="Arial" w:hAnsi="Arial" w:cs="Arial"/>
          <w:bCs/>
          <w:sz w:val="24"/>
          <w:szCs w:val="24"/>
        </w:rPr>
        <w:t xml:space="preserve">y dada su naturaleza no es </w:t>
      </w:r>
      <w:r w:rsidR="001000C1" w:rsidRPr="00916107">
        <w:rPr>
          <w:rFonts w:ascii="Arial" w:hAnsi="Arial" w:cs="Arial"/>
          <w:bCs/>
          <w:sz w:val="24"/>
          <w:szCs w:val="24"/>
        </w:rPr>
        <w:t>posible escindirlos</w:t>
      </w:r>
      <w:r w:rsidR="004C5246" w:rsidRPr="00916107">
        <w:rPr>
          <w:rFonts w:ascii="Arial" w:hAnsi="Arial" w:cs="Arial"/>
          <w:bCs/>
          <w:sz w:val="24"/>
          <w:szCs w:val="24"/>
        </w:rPr>
        <w:t xml:space="preserve"> porque </w:t>
      </w:r>
      <w:r w:rsidR="001C6776" w:rsidRPr="00916107">
        <w:rPr>
          <w:rFonts w:ascii="Arial" w:hAnsi="Arial" w:cs="Arial"/>
          <w:bCs/>
          <w:sz w:val="24"/>
          <w:szCs w:val="24"/>
        </w:rPr>
        <w:t xml:space="preserve">el </w:t>
      </w:r>
      <w:r w:rsidR="001C6776" w:rsidRPr="00916107">
        <w:rPr>
          <w:rFonts w:ascii="Arial" w:hAnsi="Arial" w:cs="Arial"/>
          <w:bCs/>
          <w:sz w:val="24"/>
          <w:szCs w:val="24"/>
        </w:rPr>
        <w:lastRenderedPageBreak/>
        <w:t>documento</w:t>
      </w:r>
      <w:r w:rsidR="004C5246" w:rsidRPr="00916107">
        <w:rPr>
          <w:rFonts w:ascii="Arial" w:hAnsi="Arial" w:cs="Arial"/>
          <w:bCs/>
          <w:sz w:val="24"/>
          <w:szCs w:val="24"/>
        </w:rPr>
        <w:t xml:space="preserve"> contiene de manera conjunta e inescindible</w:t>
      </w:r>
      <w:r w:rsidR="006B17FD" w:rsidRPr="00916107">
        <w:rPr>
          <w:rFonts w:ascii="Arial" w:hAnsi="Arial" w:cs="Arial"/>
          <w:bCs/>
          <w:sz w:val="24"/>
          <w:szCs w:val="24"/>
        </w:rPr>
        <w:t xml:space="preserve">, promoción a ambos </w:t>
      </w:r>
      <w:r w:rsidR="00574B07" w:rsidRPr="00916107">
        <w:rPr>
          <w:rFonts w:ascii="Arial" w:hAnsi="Arial" w:cs="Arial"/>
          <w:bCs/>
          <w:sz w:val="24"/>
          <w:szCs w:val="24"/>
        </w:rPr>
        <w:t>procesos electorales concurrentes</w:t>
      </w:r>
      <w:r w:rsidR="00402977" w:rsidRPr="00916107">
        <w:rPr>
          <w:rFonts w:ascii="Arial" w:hAnsi="Arial" w:cs="Arial"/>
          <w:bCs/>
          <w:sz w:val="24"/>
          <w:szCs w:val="24"/>
        </w:rPr>
        <w:t xml:space="preserve">. </w:t>
      </w:r>
    </w:p>
    <w:p w14:paraId="3F3844AB" w14:textId="11DB6395" w:rsidR="006652CB" w:rsidRPr="00916107" w:rsidRDefault="00402977" w:rsidP="006D6852">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 xml:space="preserve">Criterio </w:t>
      </w:r>
      <w:r w:rsidR="00B353ED" w:rsidRPr="00916107">
        <w:rPr>
          <w:rFonts w:ascii="Arial" w:hAnsi="Arial" w:cs="Arial"/>
          <w:bCs/>
          <w:sz w:val="24"/>
          <w:szCs w:val="24"/>
        </w:rPr>
        <w:t xml:space="preserve">que fue sustentado por </w:t>
      </w:r>
      <w:r w:rsidR="0076514B" w:rsidRPr="00916107">
        <w:rPr>
          <w:rFonts w:ascii="Arial" w:hAnsi="Arial" w:cs="Arial"/>
          <w:bCs/>
          <w:sz w:val="24"/>
          <w:szCs w:val="24"/>
        </w:rPr>
        <w:t xml:space="preserve">la Sala Superior al resolver </w:t>
      </w:r>
      <w:r w:rsidR="00037710" w:rsidRPr="00916107">
        <w:rPr>
          <w:rFonts w:ascii="Arial" w:hAnsi="Arial" w:cs="Arial"/>
          <w:bCs/>
          <w:sz w:val="24"/>
          <w:szCs w:val="24"/>
        </w:rPr>
        <w:t>los</w:t>
      </w:r>
      <w:r w:rsidR="0076514B" w:rsidRPr="00916107">
        <w:rPr>
          <w:rFonts w:ascii="Arial" w:hAnsi="Arial" w:cs="Arial"/>
          <w:bCs/>
          <w:sz w:val="24"/>
          <w:szCs w:val="24"/>
        </w:rPr>
        <w:t xml:space="preserve"> asunto</w:t>
      </w:r>
      <w:r w:rsidR="00037710" w:rsidRPr="00916107">
        <w:rPr>
          <w:rFonts w:ascii="Arial" w:hAnsi="Arial" w:cs="Arial"/>
          <w:bCs/>
          <w:sz w:val="24"/>
          <w:szCs w:val="24"/>
        </w:rPr>
        <w:t>s</w:t>
      </w:r>
      <w:r w:rsidR="0076514B" w:rsidRPr="00916107">
        <w:rPr>
          <w:rFonts w:ascii="Arial" w:hAnsi="Arial" w:cs="Arial"/>
          <w:bCs/>
          <w:sz w:val="24"/>
          <w:szCs w:val="24"/>
        </w:rPr>
        <w:t xml:space="preserve"> general</w:t>
      </w:r>
      <w:r w:rsidR="00037710" w:rsidRPr="00916107">
        <w:rPr>
          <w:rFonts w:ascii="Arial" w:hAnsi="Arial" w:cs="Arial"/>
          <w:bCs/>
          <w:sz w:val="24"/>
          <w:szCs w:val="24"/>
        </w:rPr>
        <w:t>es</w:t>
      </w:r>
      <w:r w:rsidR="0076514B" w:rsidRPr="00916107">
        <w:rPr>
          <w:rFonts w:ascii="Arial" w:hAnsi="Arial" w:cs="Arial"/>
          <w:bCs/>
          <w:sz w:val="24"/>
          <w:szCs w:val="24"/>
        </w:rPr>
        <w:t xml:space="preserve"> SUP-AG-13</w:t>
      </w:r>
      <w:r w:rsidR="00037710" w:rsidRPr="00916107">
        <w:rPr>
          <w:rFonts w:ascii="Arial" w:hAnsi="Arial" w:cs="Arial"/>
          <w:bCs/>
          <w:sz w:val="24"/>
          <w:szCs w:val="24"/>
        </w:rPr>
        <w:t>7</w:t>
      </w:r>
      <w:r w:rsidR="0076514B" w:rsidRPr="00916107">
        <w:rPr>
          <w:rFonts w:ascii="Arial" w:hAnsi="Arial" w:cs="Arial"/>
          <w:bCs/>
          <w:sz w:val="24"/>
          <w:szCs w:val="24"/>
        </w:rPr>
        <w:t>/202</w:t>
      </w:r>
      <w:r w:rsidR="00037710" w:rsidRPr="00916107">
        <w:rPr>
          <w:rFonts w:ascii="Arial" w:hAnsi="Arial" w:cs="Arial"/>
          <w:bCs/>
          <w:sz w:val="24"/>
          <w:szCs w:val="24"/>
        </w:rPr>
        <w:t>5 y SUP-AG-138/2025.</w:t>
      </w:r>
    </w:p>
    <w:p w14:paraId="3E10909F" w14:textId="28881396" w:rsidR="00A17140" w:rsidRPr="00916107" w:rsidRDefault="0054076E" w:rsidP="00457686">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 xml:space="preserve">En ambos asuntos, la Sala Superior determinó </w:t>
      </w:r>
      <w:r w:rsidR="00973BC9" w:rsidRPr="00916107">
        <w:rPr>
          <w:rFonts w:ascii="Arial" w:hAnsi="Arial" w:cs="Arial"/>
          <w:bCs/>
          <w:sz w:val="24"/>
          <w:szCs w:val="24"/>
        </w:rPr>
        <w:t xml:space="preserve">que la autoridad competente </w:t>
      </w:r>
      <w:r w:rsidR="004B0A81" w:rsidRPr="00916107">
        <w:rPr>
          <w:rFonts w:ascii="Arial" w:hAnsi="Arial" w:cs="Arial"/>
          <w:bCs/>
          <w:sz w:val="24"/>
          <w:szCs w:val="24"/>
        </w:rPr>
        <w:t xml:space="preserve">para conocer de denuncias relacionadas con “acordeones” que contienen nombres de candidaturas federales y locales </w:t>
      </w:r>
      <w:r w:rsidR="00E72D87" w:rsidRPr="00916107">
        <w:rPr>
          <w:rFonts w:ascii="Arial" w:hAnsi="Arial" w:cs="Arial"/>
          <w:bCs/>
          <w:sz w:val="24"/>
          <w:szCs w:val="24"/>
        </w:rPr>
        <w:t>es la Unidad Técnica de lo Contencioso Electoral del INE</w:t>
      </w:r>
      <w:r w:rsidR="00B353ED" w:rsidRPr="00916107">
        <w:rPr>
          <w:rFonts w:ascii="Arial" w:hAnsi="Arial" w:cs="Arial"/>
          <w:bCs/>
          <w:sz w:val="24"/>
          <w:szCs w:val="24"/>
        </w:rPr>
        <w:t>,</w:t>
      </w:r>
      <w:r w:rsidR="001C1C24" w:rsidRPr="00916107">
        <w:rPr>
          <w:rFonts w:ascii="Arial" w:hAnsi="Arial" w:cs="Arial"/>
          <w:bCs/>
          <w:sz w:val="24"/>
          <w:szCs w:val="24"/>
        </w:rPr>
        <w:t xml:space="preserve"> al estar relacionada con </w:t>
      </w:r>
      <w:r w:rsidR="00A17140" w:rsidRPr="00916107">
        <w:rPr>
          <w:rFonts w:ascii="Arial" w:hAnsi="Arial" w:cs="Arial"/>
          <w:bCs/>
          <w:sz w:val="24"/>
          <w:szCs w:val="24"/>
        </w:rPr>
        <w:t xml:space="preserve">ambos procesos electorales concurrentes. </w:t>
      </w:r>
    </w:p>
    <w:p w14:paraId="293CB4F6" w14:textId="77777777" w:rsidR="00B353ED" w:rsidRPr="00916107" w:rsidRDefault="0085520C" w:rsidP="00457686">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En efecto,</w:t>
      </w:r>
      <w:r w:rsidR="00D12BAE" w:rsidRPr="00916107">
        <w:rPr>
          <w:rFonts w:ascii="Arial" w:hAnsi="Arial" w:cs="Arial"/>
          <w:bCs/>
          <w:sz w:val="24"/>
          <w:szCs w:val="24"/>
        </w:rPr>
        <w:t xml:space="preserve"> los </w:t>
      </w:r>
      <w:r w:rsidR="008466B9" w:rsidRPr="00916107">
        <w:rPr>
          <w:rFonts w:ascii="Arial" w:hAnsi="Arial" w:cs="Arial"/>
          <w:bCs/>
          <w:sz w:val="24"/>
          <w:szCs w:val="24"/>
        </w:rPr>
        <w:t xml:space="preserve">aludidos procedimientos están relacionados </w:t>
      </w:r>
      <w:r w:rsidR="00001505" w:rsidRPr="00916107">
        <w:rPr>
          <w:rFonts w:ascii="Arial" w:hAnsi="Arial" w:cs="Arial"/>
          <w:bCs/>
          <w:sz w:val="24"/>
          <w:szCs w:val="24"/>
        </w:rPr>
        <w:t xml:space="preserve">tanto con </w:t>
      </w:r>
      <w:r w:rsidR="008466B9" w:rsidRPr="00916107">
        <w:rPr>
          <w:rFonts w:ascii="Arial" w:hAnsi="Arial" w:cs="Arial"/>
          <w:bCs/>
          <w:sz w:val="24"/>
          <w:szCs w:val="24"/>
        </w:rPr>
        <w:t xml:space="preserve">el proceso electoral </w:t>
      </w:r>
      <w:r w:rsidR="00001505" w:rsidRPr="00916107">
        <w:rPr>
          <w:rFonts w:ascii="Arial" w:hAnsi="Arial" w:cs="Arial"/>
          <w:bCs/>
          <w:sz w:val="24"/>
          <w:szCs w:val="24"/>
        </w:rPr>
        <w:t>federal como</w:t>
      </w:r>
      <w:r w:rsidR="000F2F88" w:rsidRPr="00916107">
        <w:rPr>
          <w:rFonts w:ascii="Arial" w:hAnsi="Arial" w:cs="Arial"/>
          <w:bCs/>
          <w:sz w:val="24"/>
          <w:szCs w:val="24"/>
        </w:rPr>
        <w:t xml:space="preserve"> con</w:t>
      </w:r>
      <w:r w:rsidR="00001505" w:rsidRPr="00916107">
        <w:rPr>
          <w:rFonts w:ascii="Arial" w:hAnsi="Arial" w:cs="Arial"/>
          <w:bCs/>
          <w:sz w:val="24"/>
          <w:szCs w:val="24"/>
        </w:rPr>
        <w:t xml:space="preserve"> el local, </w:t>
      </w:r>
      <w:r w:rsidR="008466B9" w:rsidRPr="00916107">
        <w:rPr>
          <w:rFonts w:ascii="Arial" w:hAnsi="Arial" w:cs="Arial"/>
          <w:bCs/>
          <w:sz w:val="24"/>
          <w:szCs w:val="24"/>
        </w:rPr>
        <w:t xml:space="preserve">de </w:t>
      </w:r>
      <w:r w:rsidR="00630A54" w:rsidRPr="00916107">
        <w:rPr>
          <w:rFonts w:ascii="Arial" w:hAnsi="Arial" w:cs="Arial"/>
          <w:bCs/>
          <w:sz w:val="24"/>
          <w:szCs w:val="24"/>
        </w:rPr>
        <w:t>t</w:t>
      </w:r>
      <w:r w:rsidR="008466B9" w:rsidRPr="00916107">
        <w:rPr>
          <w:rFonts w:ascii="Arial" w:hAnsi="Arial" w:cs="Arial"/>
          <w:bCs/>
          <w:sz w:val="24"/>
          <w:szCs w:val="24"/>
        </w:rPr>
        <w:t>al forma que no es posible su escisión</w:t>
      </w:r>
      <w:r w:rsidR="00001505" w:rsidRPr="00916107">
        <w:rPr>
          <w:rFonts w:ascii="Arial" w:hAnsi="Arial" w:cs="Arial"/>
          <w:bCs/>
          <w:sz w:val="24"/>
          <w:szCs w:val="24"/>
        </w:rPr>
        <w:t xml:space="preserve">. </w:t>
      </w:r>
    </w:p>
    <w:p w14:paraId="7BD1DB30" w14:textId="20676CEB" w:rsidR="00B83389" w:rsidRPr="00916107" w:rsidRDefault="009E5A28" w:rsidP="00457686">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De</w:t>
      </w:r>
      <w:r w:rsidR="004B7EDF" w:rsidRPr="00916107">
        <w:rPr>
          <w:rFonts w:ascii="Arial" w:hAnsi="Arial" w:cs="Arial"/>
          <w:bCs/>
          <w:sz w:val="24"/>
          <w:szCs w:val="24"/>
        </w:rPr>
        <w:t xml:space="preserve"> lo c</w:t>
      </w:r>
      <w:r w:rsidR="00AE1554" w:rsidRPr="00916107">
        <w:rPr>
          <w:rFonts w:ascii="Arial" w:hAnsi="Arial" w:cs="Arial"/>
          <w:bCs/>
          <w:sz w:val="24"/>
          <w:szCs w:val="24"/>
        </w:rPr>
        <w:t>o</w:t>
      </w:r>
      <w:r w:rsidR="004B7EDF" w:rsidRPr="00916107">
        <w:rPr>
          <w:rFonts w:ascii="Arial" w:hAnsi="Arial" w:cs="Arial"/>
          <w:bCs/>
          <w:sz w:val="24"/>
          <w:szCs w:val="24"/>
        </w:rPr>
        <w:t>ntrario, en caso de l</w:t>
      </w:r>
      <w:r w:rsidRPr="00916107">
        <w:rPr>
          <w:rFonts w:ascii="Arial" w:hAnsi="Arial" w:cs="Arial"/>
          <w:bCs/>
          <w:sz w:val="24"/>
          <w:szCs w:val="24"/>
        </w:rPr>
        <w:t>l</w:t>
      </w:r>
      <w:r w:rsidR="004B7EDF" w:rsidRPr="00916107">
        <w:rPr>
          <w:rFonts w:ascii="Arial" w:hAnsi="Arial" w:cs="Arial"/>
          <w:bCs/>
          <w:sz w:val="24"/>
          <w:szCs w:val="24"/>
        </w:rPr>
        <w:t>evarse dos procedimientos a</w:t>
      </w:r>
      <w:r w:rsidR="00F8568D" w:rsidRPr="00916107">
        <w:rPr>
          <w:rFonts w:ascii="Arial" w:hAnsi="Arial" w:cs="Arial"/>
          <w:bCs/>
          <w:sz w:val="24"/>
          <w:szCs w:val="24"/>
        </w:rPr>
        <w:t xml:space="preserve"> </w:t>
      </w:r>
      <w:r w:rsidR="004B7EDF" w:rsidRPr="00916107">
        <w:rPr>
          <w:rFonts w:ascii="Arial" w:hAnsi="Arial" w:cs="Arial"/>
          <w:bCs/>
          <w:sz w:val="24"/>
          <w:szCs w:val="24"/>
        </w:rPr>
        <w:t>l</w:t>
      </w:r>
      <w:r w:rsidR="00F8568D" w:rsidRPr="00916107">
        <w:rPr>
          <w:rFonts w:ascii="Arial" w:hAnsi="Arial" w:cs="Arial"/>
          <w:bCs/>
          <w:sz w:val="24"/>
          <w:szCs w:val="24"/>
        </w:rPr>
        <w:t>a</w:t>
      </w:r>
      <w:r w:rsidR="00AE1554" w:rsidRPr="00916107">
        <w:rPr>
          <w:rFonts w:ascii="Arial" w:hAnsi="Arial" w:cs="Arial"/>
          <w:bCs/>
          <w:sz w:val="24"/>
          <w:szCs w:val="24"/>
        </w:rPr>
        <w:t xml:space="preserve"> </w:t>
      </w:r>
      <w:r w:rsidR="004B7EDF" w:rsidRPr="00916107">
        <w:rPr>
          <w:rFonts w:ascii="Arial" w:hAnsi="Arial" w:cs="Arial"/>
          <w:bCs/>
          <w:sz w:val="24"/>
          <w:szCs w:val="24"/>
        </w:rPr>
        <w:t>par, cono</w:t>
      </w:r>
      <w:r w:rsidR="00AE1554" w:rsidRPr="00916107">
        <w:rPr>
          <w:rFonts w:ascii="Arial" w:hAnsi="Arial" w:cs="Arial"/>
          <w:bCs/>
          <w:sz w:val="24"/>
          <w:szCs w:val="24"/>
        </w:rPr>
        <w:t>ciéndose por autoridades diversas</w:t>
      </w:r>
      <w:r w:rsidRPr="00916107">
        <w:rPr>
          <w:rFonts w:ascii="Arial" w:hAnsi="Arial" w:cs="Arial"/>
          <w:bCs/>
          <w:sz w:val="24"/>
          <w:szCs w:val="24"/>
        </w:rPr>
        <w:t xml:space="preserve">, sobre los </w:t>
      </w:r>
      <w:proofErr w:type="gramStart"/>
      <w:r w:rsidRPr="00916107">
        <w:rPr>
          <w:rFonts w:ascii="Arial" w:hAnsi="Arial" w:cs="Arial"/>
          <w:bCs/>
          <w:sz w:val="24"/>
          <w:szCs w:val="24"/>
        </w:rPr>
        <w:t>mismos hechos y las mismas guías</w:t>
      </w:r>
      <w:proofErr w:type="gramEnd"/>
      <w:r w:rsidRPr="00916107">
        <w:rPr>
          <w:rFonts w:ascii="Arial" w:hAnsi="Arial" w:cs="Arial"/>
          <w:bCs/>
          <w:sz w:val="24"/>
          <w:szCs w:val="24"/>
        </w:rPr>
        <w:t xml:space="preserve"> de votación </w:t>
      </w:r>
      <w:r w:rsidR="00F8568D" w:rsidRPr="00916107">
        <w:rPr>
          <w:rFonts w:ascii="Arial" w:hAnsi="Arial" w:cs="Arial"/>
          <w:bCs/>
          <w:sz w:val="24"/>
          <w:szCs w:val="24"/>
        </w:rPr>
        <w:t xml:space="preserve">o </w:t>
      </w:r>
      <w:r w:rsidR="00295C11" w:rsidRPr="00916107">
        <w:rPr>
          <w:rFonts w:ascii="Arial" w:hAnsi="Arial" w:cs="Arial"/>
          <w:bCs/>
          <w:sz w:val="24"/>
          <w:szCs w:val="24"/>
        </w:rPr>
        <w:t>“</w:t>
      </w:r>
      <w:r w:rsidR="00F8568D" w:rsidRPr="00916107">
        <w:rPr>
          <w:rFonts w:ascii="Arial" w:hAnsi="Arial" w:cs="Arial"/>
          <w:bCs/>
          <w:sz w:val="24"/>
          <w:szCs w:val="24"/>
        </w:rPr>
        <w:t>acordeones</w:t>
      </w:r>
      <w:r w:rsidR="00295C11" w:rsidRPr="00916107">
        <w:rPr>
          <w:rFonts w:ascii="Arial" w:hAnsi="Arial" w:cs="Arial"/>
          <w:bCs/>
          <w:sz w:val="24"/>
          <w:szCs w:val="24"/>
        </w:rPr>
        <w:t>”</w:t>
      </w:r>
      <w:r w:rsidR="00F8568D" w:rsidRPr="00916107">
        <w:rPr>
          <w:rFonts w:ascii="Arial" w:hAnsi="Arial" w:cs="Arial"/>
          <w:bCs/>
          <w:sz w:val="24"/>
          <w:szCs w:val="24"/>
        </w:rPr>
        <w:t xml:space="preserve">, se correría el riesgo </w:t>
      </w:r>
      <w:r w:rsidR="008834DD" w:rsidRPr="00916107">
        <w:rPr>
          <w:rFonts w:ascii="Arial" w:hAnsi="Arial" w:cs="Arial"/>
          <w:bCs/>
          <w:sz w:val="24"/>
          <w:szCs w:val="24"/>
        </w:rPr>
        <w:t>de que se emitan sentencias contradictoria</w:t>
      </w:r>
      <w:r w:rsidR="00DC1A18" w:rsidRPr="00916107">
        <w:rPr>
          <w:rFonts w:ascii="Arial" w:hAnsi="Arial" w:cs="Arial"/>
          <w:bCs/>
          <w:sz w:val="24"/>
          <w:szCs w:val="24"/>
        </w:rPr>
        <w:t>s</w:t>
      </w:r>
      <w:r w:rsidR="008834DD" w:rsidRPr="00916107">
        <w:rPr>
          <w:rFonts w:ascii="Arial" w:hAnsi="Arial" w:cs="Arial"/>
          <w:bCs/>
          <w:sz w:val="24"/>
          <w:szCs w:val="24"/>
        </w:rPr>
        <w:t xml:space="preserve">, vulnerando </w:t>
      </w:r>
      <w:r w:rsidR="000024BB" w:rsidRPr="00916107">
        <w:rPr>
          <w:rFonts w:ascii="Arial" w:hAnsi="Arial" w:cs="Arial"/>
          <w:bCs/>
          <w:sz w:val="24"/>
          <w:szCs w:val="24"/>
        </w:rPr>
        <w:t xml:space="preserve">la certeza jurídica de las partes involucradas y </w:t>
      </w:r>
      <w:r w:rsidR="008436BE" w:rsidRPr="00916107">
        <w:rPr>
          <w:rFonts w:ascii="Arial" w:hAnsi="Arial" w:cs="Arial"/>
          <w:bCs/>
          <w:sz w:val="24"/>
          <w:szCs w:val="24"/>
        </w:rPr>
        <w:t>propiciando el incremento de impugnaci</w:t>
      </w:r>
      <w:r w:rsidR="00B87806" w:rsidRPr="00916107">
        <w:rPr>
          <w:rFonts w:ascii="Arial" w:hAnsi="Arial" w:cs="Arial"/>
          <w:bCs/>
          <w:sz w:val="24"/>
          <w:szCs w:val="24"/>
        </w:rPr>
        <w:t>ones</w:t>
      </w:r>
      <w:r w:rsidR="0000736E" w:rsidRPr="00916107">
        <w:rPr>
          <w:rFonts w:ascii="Arial" w:hAnsi="Arial" w:cs="Arial"/>
          <w:bCs/>
          <w:sz w:val="24"/>
          <w:szCs w:val="24"/>
        </w:rPr>
        <w:t>.</w:t>
      </w:r>
    </w:p>
    <w:p w14:paraId="2B5B605B" w14:textId="2E17CE14" w:rsidR="002B0F9E" w:rsidRPr="00916107" w:rsidRDefault="00AC0CFF" w:rsidP="00457686">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 xml:space="preserve">Así, se concluye </w:t>
      </w:r>
      <w:r w:rsidR="00317FEC" w:rsidRPr="00916107">
        <w:rPr>
          <w:rFonts w:ascii="Arial" w:hAnsi="Arial" w:cs="Arial"/>
          <w:bCs/>
          <w:sz w:val="24"/>
          <w:szCs w:val="24"/>
        </w:rPr>
        <w:t>que</w:t>
      </w:r>
      <w:r w:rsidR="00E90AC9" w:rsidRPr="00916107">
        <w:rPr>
          <w:rFonts w:ascii="Arial" w:hAnsi="Arial" w:cs="Arial"/>
          <w:bCs/>
          <w:sz w:val="24"/>
          <w:szCs w:val="24"/>
        </w:rPr>
        <w:t xml:space="preserve"> los procedimientos sancionadores no debieron </w:t>
      </w:r>
      <w:r w:rsidR="006B3D4A" w:rsidRPr="00916107">
        <w:rPr>
          <w:rFonts w:ascii="Arial" w:hAnsi="Arial" w:cs="Arial"/>
          <w:bCs/>
          <w:sz w:val="24"/>
          <w:szCs w:val="24"/>
        </w:rPr>
        <w:t xml:space="preserve">admitirse </w:t>
      </w:r>
      <w:r w:rsidR="00E90AC9" w:rsidRPr="00916107">
        <w:rPr>
          <w:rFonts w:ascii="Arial" w:hAnsi="Arial" w:cs="Arial"/>
          <w:bCs/>
          <w:sz w:val="24"/>
          <w:szCs w:val="24"/>
        </w:rPr>
        <w:t>por el Instituto Electoral de Michoacán</w:t>
      </w:r>
      <w:r w:rsidR="00105A20" w:rsidRPr="00916107">
        <w:rPr>
          <w:rFonts w:ascii="Arial" w:hAnsi="Arial" w:cs="Arial"/>
          <w:bCs/>
          <w:sz w:val="24"/>
          <w:szCs w:val="24"/>
        </w:rPr>
        <w:t xml:space="preserve">, pues la autoridad competente para </w:t>
      </w:r>
      <w:proofErr w:type="gramStart"/>
      <w:r w:rsidR="00105A20" w:rsidRPr="00916107">
        <w:rPr>
          <w:rFonts w:ascii="Arial" w:hAnsi="Arial" w:cs="Arial"/>
          <w:bCs/>
          <w:sz w:val="24"/>
          <w:szCs w:val="24"/>
        </w:rPr>
        <w:t>ello,</w:t>
      </w:r>
      <w:proofErr w:type="gramEnd"/>
      <w:r w:rsidR="00105A20" w:rsidRPr="00916107">
        <w:rPr>
          <w:rFonts w:ascii="Arial" w:hAnsi="Arial" w:cs="Arial"/>
          <w:bCs/>
          <w:sz w:val="24"/>
          <w:szCs w:val="24"/>
        </w:rPr>
        <w:t xml:space="preserve"> era </w:t>
      </w:r>
      <w:r w:rsidR="00A02CC6" w:rsidRPr="00916107">
        <w:rPr>
          <w:rFonts w:ascii="Arial" w:hAnsi="Arial" w:cs="Arial"/>
          <w:bCs/>
          <w:sz w:val="24"/>
          <w:szCs w:val="24"/>
        </w:rPr>
        <w:t xml:space="preserve">la Unidad Técnica de lo Contencioso Electoral del </w:t>
      </w:r>
      <w:r w:rsidR="00A364F8" w:rsidRPr="00916107">
        <w:rPr>
          <w:rFonts w:ascii="Arial" w:hAnsi="Arial" w:cs="Arial"/>
          <w:bCs/>
          <w:sz w:val="24"/>
          <w:szCs w:val="24"/>
        </w:rPr>
        <w:t xml:space="preserve">INE, </w:t>
      </w:r>
      <w:r w:rsidR="00105A20" w:rsidRPr="00916107">
        <w:rPr>
          <w:rFonts w:ascii="Arial" w:hAnsi="Arial" w:cs="Arial"/>
          <w:bCs/>
          <w:sz w:val="24"/>
          <w:szCs w:val="24"/>
        </w:rPr>
        <w:t xml:space="preserve">quien </w:t>
      </w:r>
      <w:r w:rsidR="002B0F9E" w:rsidRPr="00916107">
        <w:rPr>
          <w:rFonts w:ascii="Arial" w:hAnsi="Arial" w:cs="Arial"/>
          <w:bCs/>
          <w:sz w:val="24"/>
          <w:szCs w:val="24"/>
        </w:rPr>
        <w:t xml:space="preserve">debió instruir </w:t>
      </w:r>
      <w:r w:rsidR="00D34E8F" w:rsidRPr="00916107">
        <w:rPr>
          <w:rFonts w:ascii="Arial" w:hAnsi="Arial" w:cs="Arial"/>
          <w:bCs/>
          <w:sz w:val="24"/>
          <w:szCs w:val="24"/>
        </w:rPr>
        <w:t xml:space="preserve">de manera conjunta los procedimientos especiales sancionadores </w:t>
      </w:r>
      <w:r w:rsidR="00275BB5" w:rsidRPr="00916107">
        <w:rPr>
          <w:rFonts w:ascii="Arial" w:hAnsi="Arial" w:cs="Arial"/>
          <w:bCs/>
          <w:sz w:val="24"/>
          <w:szCs w:val="24"/>
        </w:rPr>
        <w:t xml:space="preserve">en los que se denunciaran </w:t>
      </w:r>
      <w:r w:rsidR="00295C11" w:rsidRPr="00916107">
        <w:rPr>
          <w:rFonts w:ascii="Arial" w:hAnsi="Arial" w:cs="Arial"/>
          <w:bCs/>
          <w:sz w:val="24"/>
          <w:szCs w:val="24"/>
        </w:rPr>
        <w:t>“</w:t>
      </w:r>
      <w:r w:rsidR="00275BB5" w:rsidRPr="00916107">
        <w:rPr>
          <w:rFonts w:ascii="Arial" w:hAnsi="Arial" w:cs="Arial"/>
          <w:bCs/>
          <w:sz w:val="24"/>
          <w:szCs w:val="24"/>
        </w:rPr>
        <w:t>acordeones</w:t>
      </w:r>
      <w:r w:rsidR="00295C11" w:rsidRPr="00916107">
        <w:rPr>
          <w:rFonts w:ascii="Arial" w:hAnsi="Arial" w:cs="Arial"/>
          <w:bCs/>
          <w:sz w:val="24"/>
          <w:szCs w:val="24"/>
        </w:rPr>
        <w:t>”</w:t>
      </w:r>
      <w:r w:rsidR="00275BB5" w:rsidRPr="00916107">
        <w:rPr>
          <w:rFonts w:ascii="Arial" w:hAnsi="Arial" w:cs="Arial"/>
          <w:bCs/>
          <w:sz w:val="24"/>
          <w:szCs w:val="24"/>
        </w:rPr>
        <w:t xml:space="preserve"> relacionados con ambas elecciones</w:t>
      </w:r>
      <w:r w:rsidR="00105A20" w:rsidRPr="00916107">
        <w:rPr>
          <w:rFonts w:ascii="Arial" w:hAnsi="Arial" w:cs="Arial"/>
          <w:bCs/>
          <w:sz w:val="24"/>
          <w:szCs w:val="24"/>
        </w:rPr>
        <w:t xml:space="preserve">. </w:t>
      </w:r>
    </w:p>
    <w:p w14:paraId="09E78130" w14:textId="281DB1A6" w:rsidR="00AC0CFF" w:rsidRPr="00916107" w:rsidRDefault="00AC0CFF" w:rsidP="00457686">
      <w:pPr>
        <w:spacing w:before="100" w:beforeAutospacing="1" w:after="100" w:afterAutospacing="1" w:line="360" w:lineRule="auto"/>
        <w:ind w:right="49"/>
        <w:jc w:val="both"/>
        <w:rPr>
          <w:rFonts w:ascii="Arial" w:hAnsi="Arial" w:cs="Arial"/>
          <w:bCs/>
          <w:sz w:val="24"/>
          <w:szCs w:val="24"/>
        </w:rPr>
      </w:pPr>
      <w:r w:rsidRPr="00916107">
        <w:rPr>
          <w:rFonts w:ascii="Arial" w:hAnsi="Arial" w:cs="Arial"/>
          <w:bCs/>
          <w:sz w:val="24"/>
          <w:szCs w:val="24"/>
        </w:rPr>
        <w:t xml:space="preserve">En virtud de lo anterior, </w:t>
      </w:r>
      <w:r w:rsidR="00F601B3" w:rsidRPr="00916107">
        <w:rPr>
          <w:rFonts w:ascii="Arial" w:hAnsi="Arial" w:cs="Arial"/>
          <w:bCs/>
          <w:sz w:val="24"/>
          <w:szCs w:val="24"/>
        </w:rPr>
        <w:t xml:space="preserve">este Tribunal Electoral </w:t>
      </w:r>
      <w:r w:rsidR="00813388" w:rsidRPr="00916107">
        <w:rPr>
          <w:rFonts w:ascii="Arial" w:hAnsi="Arial" w:cs="Arial"/>
          <w:bCs/>
          <w:sz w:val="24"/>
          <w:szCs w:val="24"/>
        </w:rPr>
        <w:t xml:space="preserve">se declara </w:t>
      </w:r>
      <w:r w:rsidR="00F601B3" w:rsidRPr="00916107">
        <w:rPr>
          <w:rFonts w:ascii="Arial" w:hAnsi="Arial" w:cs="Arial"/>
          <w:bCs/>
          <w:sz w:val="24"/>
          <w:szCs w:val="24"/>
        </w:rPr>
        <w:t xml:space="preserve">incompetente para </w:t>
      </w:r>
      <w:r w:rsidR="00813388" w:rsidRPr="00916107">
        <w:rPr>
          <w:rFonts w:ascii="Arial" w:hAnsi="Arial" w:cs="Arial"/>
          <w:bCs/>
          <w:sz w:val="24"/>
          <w:szCs w:val="24"/>
        </w:rPr>
        <w:t xml:space="preserve">conocer y </w:t>
      </w:r>
      <w:r w:rsidR="00F601B3" w:rsidRPr="00916107">
        <w:rPr>
          <w:rFonts w:ascii="Arial" w:hAnsi="Arial" w:cs="Arial"/>
          <w:bCs/>
          <w:sz w:val="24"/>
          <w:szCs w:val="24"/>
        </w:rPr>
        <w:t xml:space="preserve">resolver </w:t>
      </w:r>
      <w:r w:rsidR="005F5C40" w:rsidRPr="00916107">
        <w:rPr>
          <w:rFonts w:ascii="Arial" w:hAnsi="Arial" w:cs="Arial"/>
          <w:bCs/>
          <w:sz w:val="24"/>
          <w:szCs w:val="24"/>
        </w:rPr>
        <w:t xml:space="preserve">el presente </w:t>
      </w:r>
      <w:r w:rsidR="00F601B3" w:rsidRPr="00916107">
        <w:rPr>
          <w:rFonts w:ascii="Arial" w:hAnsi="Arial" w:cs="Arial"/>
          <w:bCs/>
          <w:sz w:val="24"/>
          <w:szCs w:val="24"/>
        </w:rPr>
        <w:t>procedimiento especial sancionador</w:t>
      </w:r>
      <w:r w:rsidR="005F5C40" w:rsidRPr="00916107">
        <w:rPr>
          <w:rFonts w:ascii="Arial" w:hAnsi="Arial" w:cs="Arial"/>
          <w:bCs/>
          <w:sz w:val="24"/>
          <w:szCs w:val="24"/>
        </w:rPr>
        <w:t xml:space="preserve"> y sus acumulados</w:t>
      </w:r>
      <w:r w:rsidR="00515818" w:rsidRPr="00916107">
        <w:rPr>
          <w:rFonts w:ascii="Arial" w:hAnsi="Arial" w:cs="Arial"/>
          <w:bCs/>
          <w:sz w:val="24"/>
          <w:szCs w:val="24"/>
        </w:rPr>
        <w:t xml:space="preserve">. </w:t>
      </w:r>
    </w:p>
    <w:p w14:paraId="05540CA8" w14:textId="3094B24D" w:rsidR="0098657D" w:rsidRPr="00916107" w:rsidRDefault="0098657D" w:rsidP="0098657D">
      <w:pPr>
        <w:shd w:val="clear" w:color="auto" w:fill="FFFFFF"/>
        <w:spacing w:before="100" w:beforeAutospacing="1" w:after="100" w:afterAutospacing="1" w:line="360" w:lineRule="auto"/>
        <w:jc w:val="both"/>
        <w:rPr>
          <w:rFonts w:ascii="Arial" w:hAnsi="Arial" w:cs="Arial"/>
          <w:bCs/>
          <w:sz w:val="24"/>
          <w:szCs w:val="24"/>
          <w:lang w:val="es-ES"/>
        </w:rPr>
      </w:pPr>
      <w:r w:rsidRPr="00916107">
        <w:rPr>
          <w:rFonts w:ascii="Arial" w:hAnsi="Arial" w:cs="Arial"/>
          <w:bCs/>
          <w:sz w:val="24"/>
          <w:szCs w:val="24"/>
          <w:lang w:val="es-ES"/>
        </w:rPr>
        <w:t xml:space="preserve">Con base en lo expuesto, lo procedente es </w:t>
      </w:r>
      <w:r w:rsidRPr="00916107">
        <w:rPr>
          <w:rFonts w:ascii="Arial" w:hAnsi="Arial" w:cs="Arial"/>
          <w:sz w:val="24"/>
          <w:szCs w:val="24"/>
          <w:lang w:val="es-ES"/>
        </w:rPr>
        <w:t>dejar sin efectos</w:t>
      </w:r>
      <w:r w:rsidRPr="00916107">
        <w:rPr>
          <w:rFonts w:ascii="Arial" w:hAnsi="Arial" w:cs="Arial"/>
          <w:bCs/>
          <w:sz w:val="24"/>
          <w:szCs w:val="24"/>
          <w:lang w:val="es-ES"/>
        </w:rPr>
        <w:t xml:space="preserve"> todo lo actuado por el IEM, a partir del acuerdo de admisión de </w:t>
      </w:r>
      <w:r w:rsidR="005C1527" w:rsidRPr="00916107">
        <w:rPr>
          <w:rFonts w:ascii="Arial" w:hAnsi="Arial" w:cs="Arial"/>
          <w:bCs/>
          <w:sz w:val="24"/>
          <w:szCs w:val="24"/>
          <w:lang w:val="es-ES"/>
        </w:rPr>
        <w:t xml:space="preserve">diecinueve </w:t>
      </w:r>
      <w:r w:rsidRPr="00916107">
        <w:rPr>
          <w:rFonts w:ascii="Arial" w:hAnsi="Arial" w:cs="Arial"/>
          <w:bCs/>
          <w:sz w:val="24"/>
          <w:szCs w:val="24"/>
          <w:lang w:val="es-ES"/>
        </w:rPr>
        <w:t>de agosto, dictado dentro del Procedimiento Especial Sancionador identificado con la clave IEM-PES-</w:t>
      </w:r>
      <w:r w:rsidR="001B2B8E" w:rsidRPr="00916107">
        <w:rPr>
          <w:rFonts w:ascii="Arial" w:hAnsi="Arial" w:cs="Arial"/>
          <w:bCs/>
          <w:sz w:val="24"/>
          <w:szCs w:val="24"/>
          <w:lang w:val="es-ES"/>
        </w:rPr>
        <w:t>56/2025 y sus acumulados</w:t>
      </w:r>
      <w:r w:rsidRPr="00916107">
        <w:rPr>
          <w:rFonts w:ascii="Arial" w:hAnsi="Arial" w:cs="Arial"/>
          <w:bCs/>
          <w:sz w:val="24"/>
          <w:szCs w:val="24"/>
          <w:lang w:val="es-ES"/>
        </w:rPr>
        <w:t xml:space="preserve">, en atención a que corresponden a actos que </w:t>
      </w:r>
      <w:r w:rsidR="00844DEC" w:rsidRPr="00916107">
        <w:rPr>
          <w:rFonts w:ascii="Arial" w:hAnsi="Arial" w:cs="Arial"/>
          <w:bCs/>
          <w:sz w:val="24"/>
          <w:szCs w:val="24"/>
          <w:lang w:val="es-ES"/>
        </w:rPr>
        <w:t>no eran de su competencia</w:t>
      </w:r>
      <w:r w:rsidR="00F0027D" w:rsidRPr="00916107">
        <w:rPr>
          <w:rFonts w:ascii="Arial" w:hAnsi="Arial" w:cs="Arial"/>
          <w:bCs/>
          <w:sz w:val="24"/>
          <w:szCs w:val="24"/>
          <w:lang w:val="es-ES"/>
        </w:rPr>
        <w:t xml:space="preserve"> sino de la instancia federal</w:t>
      </w:r>
      <w:r w:rsidRPr="00916107">
        <w:rPr>
          <w:rFonts w:ascii="Arial" w:hAnsi="Arial" w:cs="Arial"/>
          <w:bCs/>
          <w:sz w:val="24"/>
          <w:szCs w:val="24"/>
          <w:lang w:val="es-ES"/>
        </w:rPr>
        <w:t xml:space="preserve">, en contravención con el principio </w:t>
      </w:r>
      <w:r w:rsidRPr="00916107">
        <w:rPr>
          <w:rFonts w:ascii="Arial" w:hAnsi="Arial" w:cs="Arial"/>
          <w:bCs/>
          <w:sz w:val="24"/>
          <w:szCs w:val="24"/>
          <w:lang w:val="es-ES"/>
        </w:rPr>
        <w:lastRenderedPageBreak/>
        <w:t>de legalidad previsto en el artículo 16, párrafo primero de la</w:t>
      </w:r>
      <w:r w:rsidR="001B2B8E" w:rsidRPr="00916107">
        <w:rPr>
          <w:rFonts w:ascii="Arial" w:hAnsi="Arial" w:cs="Arial"/>
          <w:bCs/>
          <w:sz w:val="24"/>
          <w:szCs w:val="24"/>
          <w:lang w:val="es-ES"/>
        </w:rPr>
        <w:t xml:space="preserve"> </w:t>
      </w:r>
      <w:r w:rsidRPr="00916107">
        <w:rPr>
          <w:rFonts w:ascii="Arial" w:hAnsi="Arial" w:cs="Arial"/>
          <w:bCs/>
          <w:sz w:val="24"/>
          <w:szCs w:val="24"/>
          <w:lang w:val="es-ES"/>
        </w:rPr>
        <w:t>Constitución Federal, conforme al cual la autoridad solo puede actuar si está facultada para ello.</w:t>
      </w:r>
    </w:p>
    <w:p w14:paraId="04764B92" w14:textId="61F90E23" w:rsidR="0098657D" w:rsidRPr="00916107" w:rsidRDefault="007B5D4D" w:rsidP="0098657D">
      <w:pPr>
        <w:shd w:val="clear" w:color="auto" w:fill="FFFFFF"/>
        <w:spacing w:before="100" w:beforeAutospacing="1" w:after="100" w:afterAutospacing="1" w:line="360" w:lineRule="auto"/>
        <w:jc w:val="both"/>
        <w:rPr>
          <w:rFonts w:ascii="Arial" w:hAnsi="Arial" w:cs="Arial"/>
          <w:bCs/>
          <w:i/>
          <w:iCs/>
          <w:sz w:val="24"/>
          <w:szCs w:val="24"/>
          <w:lang w:val="es-ES"/>
        </w:rPr>
      </w:pPr>
      <w:r w:rsidRPr="00916107">
        <w:rPr>
          <w:rFonts w:ascii="Arial" w:hAnsi="Arial" w:cs="Arial"/>
          <w:bCs/>
          <w:sz w:val="24"/>
          <w:szCs w:val="24"/>
          <w:lang w:val="es-ES"/>
        </w:rPr>
        <w:t>En consecuencia</w:t>
      </w:r>
      <w:r w:rsidR="0098657D" w:rsidRPr="00916107">
        <w:rPr>
          <w:rFonts w:ascii="Arial" w:hAnsi="Arial" w:cs="Arial"/>
          <w:bCs/>
          <w:sz w:val="24"/>
          <w:szCs w:val="24"/>
          <w:lang w:val="es-ES"/>
        </w:rPr>
        <w:t>, con fundamento en lo dispuesto en el artículo 17 de la</w:t>
      </w:r>
      <w:r w:rsidR="001B2B8E" w:rsidRPr="00916107">
        <w:rPr>
          <w:rFonts w:ascii="Arial" w:hAnsi="Arial" w:cs="Arial"/>
          <w:bCs/>
          <w:sz w:val="24"/>
          <w:szCs w:val="24"/>
          <w:lang w:val="es-ES"/>
        </w:rPr>
        <w:t xml:space="preserve"> C</w:t>
      </w:r>
      <w:r w:rsidR="0098657D" w:rsidRPr="00916107">
        <w:rPr>
          <w:rFonts w:ascii="Arial" w:hAnsi="Arial" w:cs="Arial"/>
          <w:bCs/>
          <w:sz w:val="24"/>
          <w:szCs w:val="24"/>
          <w:lang w:val="es-ES"/>
        </w:rPr>
        <w:t>onstitución Federal, en relación con lo establecido en el artículo 23, párrafo segundo de la</w:t>
      </w:r>
      <w:r w:rsidR="001B2B8E" w:rsidRPr="00916107">
        <w:rPr>
          <w:rFonts w:ascii="Arial" w:hAnsi="Arial" w:cs="Arial"/>
          <w:bCs/>
          <w:sz w:val="24"/>
          <w:szCs w:val="24"/>
          <w:lang w:val="es-ES"/>
        </w:rPr>
        <w:t xml:space="preserve"> </w:t>
      </w:r>
      <w:r w:rsidR="0098657D" w:rsidRPr="00916107">
        <w:rPr>
          <w:rFonts w:ascii="Arial" w:hAnsi="Arial" w:cs="Arial"/>
          <w:bCs/>
          <w:sz w:val="24"/>
          <w:szCs w:val="24"/>
          <w:lang w:val="es-ES"/>
        </w:rPr>
        <w:t xml:space="preserve">Ley de Justicia </w:t>
      </w:r>
      <w:r w:rsidR="00CF5393" w:rsidRPr="00916107">
        <w:rPr>
          <w:rFonts w:ascii="Arial" w:hAnsi="Arial" w:cs="Arial"/>
          <w:bCs/>
          <w:sz w:val="24"/>
          <w:szCs w:val="24"/>
          <w:lang w:val="es-ES"/>
        </w:rPr>
        <w:t xml:space="preserve">en Materia </w:t>
      </w:r>
      <w:r w:rsidR="0098657D" w:rsidRPr="00916107">
        <w:rPr>
          <w:rFonts w:ascii="Arial" w:hAnsi="Arial" w:cs="Arial"/>
          <w:bCs/>
          <w:sz w:val="24"/>
          <w:szCs w:val="24"/>
          <w:lang w:val="es-ES"/>
        </w:rPr>
        <w:t>Electoral</w:t>
      </w:r>
      <w:r w:rsidR="001B2B8E" w:rsidRPr="00916107">
        <w:rPr>
          <w:rFonts w:ascii="Arial" w:hAnsi="Arial" w:cs="Arial"/>
          <w:bCs/>
          <w:sz w:val="24"/>
          <w:szCs w:val="24"/>
          <w:vertAlign w:val="superscript"/>
          <w:lang w:val="es-ES"/>
        </w:rPr>
        <w:t xml:space="preserve"> </w:t>
      </w:r>
      <w:r w:rsidR="00CF5393" w:rsidRPr="00916107">
        <w:rPr>
          <w:rFonts w:ascii="Arial" w:hAnsi="Arial" w:cs="Arial"/>
          <w:bCs/>
          <w:sz w:val="24"/>
          <w:szCs w:val="24"/>
          <w:lang w:val="es-ES"/>
        </w:rPr>
        <w:t xml:space="preserve">y de Participación Ciudadana </w:t>
      </w:r>
      <w:r w:rsidR="00251C20" w:rsidRPr="00916107">
        <w:rPr>
          <w:rFonts w:ascii="Arial" w:hAnsi="Arial" w:cs="Arial"/>
          <w:bCs/>
          <w:sz w:val="24"/>
          <w:szCs w:val="24"/>
          <w:lang w:val="es-ES"/>
        </w:rPr>
        <w:t>del Estado</w:t>
      </w:r>
      <w:r w:rsidRPr="00916107">
        <w:rPr>
          <w:rFonts w:ascii="Arial" w:hAnsi="Arial" w:cs="Arial"/>
          <w:bCs/>
          <w:sz w:val="24"/>
          <w:szCs w:val="24"/>
          <w:lang w:val="es-ES"/>
        </w:rPr>
        <w:t>;</w:t>
      </w:r>
      <w:r w:rsidR="0098657D" w:rsidRPr="00916107">
        <w:rPr>
          <w:rFonts w:ascii="Arial" w:hAnsi="Arial" w:cs="Arial"/>
          <w:bCs/>
          <w:sz w:val="24"/>
          <w:szCs w:val="24"/>
          <w:lang w:val="es-ES"/>
        </w:rPr>
        <w:t xml:space="preserve"> lo procedente es remitir copia certificada de las constancias que integran el</w:t>
      </w:r>
      <w:r w:rsidR="001C2CEC" w:rsidRPr="00916107">
        <w:rPr>
          <w:rFonts w:ascii="Arial" w:hAnsi="Arial" w:cs="Arial"/>
          <w:bCs/>
          <w:sz w:val="24"/>
          <w:szCs w:val="24"/>
          <w:lang w:val="es-ES"/>
        </w:rPr>
        <w:t xml:space="preserve"> </w:t>
      </w:r>
      <w:r w:rsidR="0098657D" w:rsidRPr="00916107">
        <w:rPr>
          <w:rFonts w:ascii="Arial" w:hAnsi="Arial" w:cs="Arial"/>
          <w:bCs/>
          <w:sz w:val="24"/>
          <w:szCs w:val="24"/>
          <w:lang w:val="es-ES"/>
        </w:rPr>
        <w:t xml:space="preserve">expediente </w:t>
      </w:r>
      <w:r w:rsidR="001C2CEC" w:rsidRPr="00916107">
        <w:rPr>
          <w:rFonts w:ascii="Arial" w:hAnsi="Arial" w:cs="Arial"/>
          <w:bCs/>
          <w:sz w:val="24"/>
          <w:szCs w:val="24"/>
          <w:lang w:val="es-ES"/>
        </w:rPr>
        <w:t>y sus acumulados</w:t>
      </w:r>
      <w:r w:rsidR="0098657D" w:rsidRPr="00916107">
        <w:rPr>
          <w:rFonts w:ascii="Arial" w:hAnsi="Arial" w:cs="Arial"/>
          <w:bCs/>
          <w:sz w:val="24"/>
          <w:szCs w:val="24"/>
          <w:lang w:val="es-ES"/>
        </w:rPr>
        <w:t xml:space="preserve"> a la </w:t>
      </w:r>
      <w:r w:rsidR="001C2CEC" w:rsidRPr="00916107">
        <w:rPr>
          <w:rFonts w:ascii="Arial" w:hAnsi="Arial" w:cs="Arial"/>
          <w:bCs/>
          <w:sz w:val="24"/>
          <w:szCs w:val="24"/>
        </w:rPr>
        <w:t>Unidad Técnica de lo Contencioso Electoral del Instituto Nacional Electoral</w:t>
      </w:r>
      <w:r w:rsidR="0098657D" w:rsidRPr="00916107">
        <w:rPr>
          <w:rFonts w:ascii="Arial" w:hAnsi="Arial" w:cs="Arial"/>
          <w:bCs/>
          <w:sz w:val="24"/>
          <w:szCs w:val="24"/>
          <w:lang w:val="es-ES"/>
        </w:rPr>
        <w:t>, a efecto de que, en el ámbito de sus atribuciones, determine lo que en derecho proceda</w:t>
      </w:r>
      <w:r w:rsidR="0098657D" w:rsidRPr="00916107">
        <w:rPr>
          <w:rFonts w:ascii="Arial" w:hAnsi="Arial" w:cs="Arial"/>
          <w:bCs/>
          <w:i/>
          <w:iCs/>
          <w:sz w:val="24"/>
          <w:szCs w:val="24"/>
          <w:lang w:val="es-ES"/>
        </w:rPr>
        <w:t>.</w:t>
      </w:r>
    </w:p>
    <w:p w14:paraId="7344FDF3" w14:textId="288D4700" w:rsidR="00B61C15" w:rsidRPr="00916107" w:rsidRDefault="00CE5A6C" w:rsidP="0098657D">
      <w:pPr>
        <w:shd w:val="clear" w:color="auto" w:fill="FFFFFF"/>
        <w:spacing w:before="100" w:beforeAutospacing="1" w:after="100" w:afterAutospacing="1" w:line="360" w:lineRule="auto"/>
        <w:jc w:val="both"/>
        <w:rPr>
          <w:rFonts w:ascii="Arial" w:hAnsi="Arial" w:cs="Arial"/>
          <w:bCs/>
          <w:sz w:val="24"/>
          <w:szCs w:val="24"/>
          <w:lang w:val="es-ES"/>
        </w:rPr>
      </w:pPr>
      <w:r w:rsidRPr="00916107">
        <w:rPr>
          <w:rFonts w:ascii="Arial" w:hAnsi="Arial" w:cs="Arial"/>
          <w:bCs/>
          <w:sz w:val="24"/>
          <w:szCs w:val="24"/>
        </w:rPr>
        <w:t>En ese sentido,</w:t>
      </w:r>
      <w:r w:rsidR="0058428C" w:rsidRPr="00916107">
        <w:rPr>
          <w:rFonts w:ascii="Arial" w:hAnsi="Arial" w:cs="Arial"/>
          <w:bCs/>
          <w:sz w:val="24"/>
          <w:szCs w:val="24"/>
        </w:rPr>
        <w:t xml:space="preserve"> a fin de cumplir lo mandatado,</w:t>
      </w:r>
      <w:r w:rsidRPr="00916107">
        <w:rPr>
          <w:rFonts w:ascii="Arial" w:hAnsi="Arial" w:cs="Arial"/>
          <w:bCs/>
          <w:sz w:val="24"/>
          <w:szCs w:val="24"/>
        </w:rPr>
        <w:t xml:space="preserve"> se </w:t>
      </w:r>
      <w:r w:rsidRPr="00916107">
        <w:rPr>
          <w:rFonts w:ascii="Arial" w:hAnsi="Arial" w:cs="Arial"/>
          <w:sz w:val="24"/>
          <w:szCs w:val="24"/>
        </w:rPr>
        <w:t>instruye</w:t>
      </w:r>
      <w:r w:rsidRPr="00916107">
        <w:rPr>
          <w:rFonts w:ascii="Arial" w:hAnsi="Arial" w:cs="Arial"/>
          <w:bCs/>
          <w:sz w:val="24"/>
          <w:szCs w:val="24"/>
        </w:rPr>
        <w:t xml:space="preserve"> a la Secretaría General de Acuerdos de este Tribunal Electoral</w:t>
      </w:r>
      <w:r w:rsidR="0068693F" w:rsidRPr="00916107">
        <w:rPr>
          <w:rFonts w:ascii="Arial" w:hAnsi="Arial" w:cs="Arial"/>
          <w:bCs/>
          <w:sz w:val="24"/>
          <w:szCs w:val="24"/>
        </w:rPr>
        <w:t xml:space="preserve"> </w:t>
      </w:r>
      <w:r w:rsidRPr="00916107">
        <w:rPr>
          <w:rFonts w:ascii="Arial" w:hAnsi="Arial" w:cs="Arial"/>
          <w:bCs/>
          <w:sz w:val="24"/>
          <w:szCs w:val="24"/>
        </w:rPr>
        <w:t>que</w:t>
      </w:r>
      <w:r w:rsidR="0068693F" w:rsidRPr="00916107">
        <w:rPr>
          <w:rFonts w:ascii="Arial" w:hAnsi="Arial" w:cs="Arial"/>
          <w:bCs/>
          <w:sz w:val="24"/>
          <w:szCs w:val="24"/>
        </w:rPr>
        <w:t xml:space="preserve"> </w:t>
      </w:r>
      <w:r w:rsidR="002769E8" w:rsidRPr="00916107">
        <w:rPr>
          <w:rFonts w:ascii="Arial" w:hAnsi="Arial" w:cs="Arial"/>
          <w:bCs/>
          <w:sz w:val="24"/>
          <w:szCs w:val="24"/>
        </w:rPr>
        <w:t xml:space="preserve">realice la certificación de las copias </w:t>
      </w:r>
      <w:r w:rsidR="00B97E24" w:rsidRPr="00916107">
        <w:rPr>
          <w:rFonts w:ascii="Arial" w:hAnsi="Arial" w:cs="Arial"/>
          <w:bCs/>
          <w:sz w:val="24"/>
          <w:szCs w:val="24"/>
        </w:rPr>
        <w:t>que integran el asunto.</w:t>
      </w:r>
    </w:p>
    <w:p w14:paraId="486F981C" w14:textId="79E86F1A" w:rsidR="00A46951" w:rsidRPr="00916107" w:rsidRDefault="007466E3" w:rsidP="00EF1C59">
      <w:pPr>
        <w:shd w:val="clear" w:color="auto" w:fill="FFFFFF"/>
        <w:spacing w:before="100" w:beforeAutospacing="1" w:after="100" w:afterAutospacing="1" w:line="360" w:lineRule="auto"/>
        <w:jc w:val="both"/>
        <w:rPr>
          <w:rFonts w:ascii="Arial" w:eastAsia="Times New Roman" w:hAnsi="Arial" w:cs="Arial"/>
          <w:sz w:val="24"/>
          <w:szCs w:val="24"/>
          <w:lang w:eastAsia="es-MX"/>
        </w:rPr>
      </w:pPr>
      <w:r w:rsidRPr="00916107">
        <w:rPr>
          <w:rFonts w:ascii="Arial" w:eastAsia="Times New Roman" w:hAnsi="Arial" w:cs="Arial"/>
          <w:b/>
          <w:bCs/>
          <w:sz w:val="24"/>
          <w:szCs w:val="24"/>
          <w:lang w:eastAsia="es-MX"/>
        </w:rPr>
        <w:t>3</w:t>
      </w:r>
      <w:r w:rsidR="00B96AB4" w:rsidRPr="00916107">
        <w:rPr>
          <w:rFonts w:ascii="Arial" w:eastAsia="Times New Roman" w:hAnsi="Arial" w:cs="Arial"/>
          <w:b/>
          <w:bCs/>
          <w:sz w:val="24"/>
          <w:szCs w:val="24"/>
          <w:lang w:eastAsia="es-MX"/>
        </w:rPr>
        <w:t xml:space="preserve">. </w:t>
      </w:r>
      <w:bookmarkStart w:id="5" w:name="_Hlk167811126"/>
      <w:r w:rsidR="00A46951" w:rsidRPr="00916107">
        <w:rPr>
          <w:rFonts w:ascii="Arial" w:eastAsia="Times New Roman" w:hAnsi="Arial" w:cs="Arial"/>
          <w:b/>
          <w:bCs/>
          <w:sz w:val="24"/>
          <w:szCs w:val="24"/>
          <w:lang w:eastAsia="es-MX"/>
        </w:rPr>
        <w:t>Protección de Datos</w:t>
      </w:r>
      <w:r w:rsidR="004B0712" w:rsidRPr="00916107">
        <w:rPr>
          <w:rFonts w:ascii="Arial" w:eastAsia="Times New Roman" w:hAnsi="Arial" w:cs="Arial"/>
          <w:b/>
          <w:bCs/>
          <w:sz w:val="24"/>
          <w:szCs w:val="24"/>
          <w:lang w:eastAsia="es-MX"/>
        </w:rPr>
        <w:t xml:space="preserve"> Personales.</w:t>
      </w:r>
      <w:r w:rsidR="00EF1C59" w:rsidRPr="00916107">
        <w:rPr>
          <w:rFonts w:ascii="Arial" w:eastAsia="Times New Roman" w:hAnsi="Arial" w:cs="Arial"/>
          <w:b/>
          <w:bCs/>
          <w:sz w:val="24"/>
          <w:szCs w:val="24"/>
          <w:lang w:eastAsia="es-MX"/>
        </w:rPr>
        <w:t xml:space="preserve"> </w:t>
      </w:r>
      <w:r w:rsidR="00EF1C59" w:rsidRPr="00916107">
        <w:rPr>
          <w:rFonts w:ascii="Arial" w:eastAsia="Times New Roman" w:hAnsi="Arial" w:cs="Arial"/>
          <w:sz w:val="24"/>
          <w:szCs w:val="24"/>
          <w:lang w:eastAsia="es-MX"/>
        </w:rPr>
        <w:t>En atención a la solicitud de</w:t>
      </w:r>
      <w:r w:rsidR="004B0712" w:rsidRPr="00916107">
        <w:rPr>
          <w:rFonts w:ascii="Arial" w:eastAsia="Times New Roman" w:hAnsi="Arial" w:cs="Arial"/>
          <w:sz w:val="24"/>
          <w:szCs w:val="24"/>
          <w:lang w:eastAsia="es-MX"/>
        </w:rPr>
        <w:t>l denunciante</w:t>
      </w:r>
      <w:r w:rsidR="00B30F82" w:rsidRPr="00916107">
        <w:rPr>
          <w:rFonts w:ascii="Arial" w:eastAsia="Times New Roman" w:hAnsi="Arial" w:cs="Arial"/>
          <w:sz w:val="24"/>
          <w:szCs w:val="24"/>
          <w:lang w:eastAsia="es-MX"/>
        </w:rPr>
        <w:t xml:space="preserve"> </w:t>
      </w:r>
      <w:r w:rsidR="005F7B39" w:rsidRPr="005F7B39">
        <w:rPr>
          <w:rFonts w:ascii="Arial" w:hAnsi="Arial" w:cs="Arial"/>
          <w:color w:val="FFFFFF"/>
          <w:sz w:val="24"/>
          <w:szCs w:val="24"/>
          <w:highlight w:val="darkCyan"/>
        </w:rPr>
        <w:t>[No.9]_</w:t>
      </w:r>
      <w:proofErr w:type="spellStart"/>
      <w:r w:rsidR="005F7B39" w:rsidRPr="005F7B39">
        <w:rPr>
          <w:rFonts w:ascii="Arial" w:hAnsi="Arial" w:cs="Arial"/>
          <w:color w:val="FFFFFF"/>
          <w:sz w:val="24"/>
          <w:szCs w:val="24"/>
          <w:highlight w:val="darkCyan"/>
        </w:rPr>
        <w:t>ELIMINADO_el_nombre_de_la_parte_denunciante</w:t>
      </w:r>
      <w:proofErr w:type="spellEnd"/>
      <w:r w:rsidR="005F7B39" w:rsidRPr="005F7B39">
        <w:rPr>
          <w:rFonts w:ascii="Arial" w:hAnsi="Arial" w:cs="Arial"/>
          <w:color w:val="FFFFFF"/>
          <w:sz w:val="24"/>
          <w:szCs w:val="24"/>
          <w:highlight w:val="darkCyan"/>
        </w:rPr>
        <w:t>_[6]</w:t>
      </w:r>
      <w:r w:rsidR="00EF1C59" w:rsidRPr="00916107">
        <w:rPr>
          <w:rFonts w:ascii="Arial" w:eastAsia="Times New Roman" w:hAnsi="Arial" w:cs="Arial"/>
          <w:i/>
          <w:iCs/>
          <w:sz w:val="24"/>
          <w:szCs w:val="24"/>
          <w:lang w:eastAsia="es-MX"/>
        </w:rPr>
        <w:t>,</w:t>
      </w:r>
      <w:r w:rsidR="009C795F" w:rsidRPr="00916107">
        <w:rPr>
          <w:rStyle w:val="Refdenotaalpie"/>
          <w:rFonts w:ascii="Arial" w:eastAsia="Times New Roman" w:hAnsi="Arial" w:cs="Arial"/>
          <w:i/>
          <w:iCs/>
          <w:sz w:val="24"/>
          <w:szCs w:val="24"/>
          <w:lang w:eastAsia="es-MX"/>
        </w:rPr>
        <w:footnoteReference w:id="22"/>
      </w:r>
      <w:r w:rsidR="00EF1C59" w:rsidRPr="00916107">
        <w:rPr>
          <w:rFonts w:ascii="Arial" w:eastAsia="Times New Roman" w:hAnsi="Arial" w:cs="Arial"/>
          <w:i/>
          <w:iCs/>
          <w:sz w:val="24"/>
          <w:szCs w:val="24"/>
          <w:lang w:eastAsia="es-MX"/>
        </w:rPr>
        <w:t> </w:t>
      </w:r>
      <w:r w:rsidR="00EF1C59" w:rsidRPr="00916107">
        <w:rPr>
          <w:rFonts w:ascii="Arial" w:eastAsia="Times New Roman" w:hAnsi="Arial" w:cs="Arial"/>
          <w:sz w:val="24"/>
          <w:szCs w:val="24"/>
          <w:lang w:eastAsia="es-MX"/>
        </w:rPr>
        <w:t>se vincula a la</w:t>
      </w:r>
      <w:r w:rsidR="001C2CEC" w:rsidRPr="00916107">
        <w:rPr>
          <w:rFonts w:ascii="Arial" w:eastAsia="Times New Roman" w:hAnsi="Arial" w:cs="Arial"/>
          <w:sz w:val="24"/>
          <w:szCs w:val="24"/>
          <w:lang w:eastAsia="es-MX"/>
        </w:rPr>
        <w:t xml:space="preserve"> </w:t>
      </w:r>
      <w:r w:rsidR="00EF1C59" w:rsidRPr="00916107">
        <w:rPr>
          <w:rFonts w:ascii="Arial" w:eastAsia="Times New Roman" w:hAnsi="Arial" w:cs="Arial"/>
          <w:sz w:val="24"/>
          <w:szCs w:val="24"/>
          <w:lang w:eastAsia="es-MX"/>
        </w:rPr>
        <w:t>Secretaría General de Acuerdos y a la Unidad de Transparencia</w:t>
      </w:r>
      <w:r w:rsidR="001C2CEC" w:rsidRPr="00916107">
        <w:rPr>
          <w:rFonts w:ascii="Arial" w:eastAsia="Times New Roman" w:hAnsi="Arial" w:cs="Arial"/>
          <w:sz w:val="24"/>
          <w:szCs w:val="24"/>
          <w:lang w:eastAsia="es-MX"/>
        </w:rPr>
        <w:t xml:space="preserve"> </w:t>
      </w:r>
      <w:r w:rsidR="00EF1C59" w:rsidRPr="00916107">
        <w:rPr>
          <w:rFonts w:ascii="Arial" w:eastAsia="Times New Roman" w:hAnsi="Arial" w:cs="Arial"/>
          <w:sz w:val="24"/>
          <w:szCs w:val="24"/>
          <w:lang w:eastAsia="es-MX"/>
        </w:rPr>
        <w:t>de este Tribunal para que, en el ámbito de sus facultades, se realice la versión pública de la sentencia; lo anterior, en términos de los artículos 62 y 63, del Reglamento Interior del Tribunal Electoral del Estado, en relación con los diversos 5 al 15 de los Lineamientos para la elaboración y publicación de versiones públicas de las sentencias emitidas por este órgano jurisdiccional.</w:t>
      </w:r>
    </w:p>
    <w:p w14:paraId="67CA2592" w14:textId="4CC4D6EE" w:rsidR="001C2CEC" w:rsidRPr="00916107" w:rsidRDefault="001C2CEC" w:rsidP="00EF1C59">
      <w:pPr>
        <w:shd w:val="clear" w:color="auto" w:fill="FFFFFF"/>
        <w:spacing w:before="100" w:beforeAutospacing="1" w:after="100" w:afterAutospacing="1" w:line="360" w:lineRule="auto"/>
        <w:jc w:val="both"/>
        <w:rPr>
          <w:rFonts w:ascii="Arial" w:eastAsia="Times New Roman" w:hAnsi="Arial" w:cs="Arial"/>
          <w:sz w:val="24"/>
          <w:szCs w:val="24"/>
          <w:lang w:eastAsia="es-MX"/>
        </w:rPr>
      </w:pPr>
      <w:r w:rsidRPr="00916107">
        <w:rPr>
          <w:rFonts w:ascii="Arial" w:eastAsia="Times New Roman" w:hAnsi="Arial" w:cs="Arial"/>
          <w:sz w:val="24"/>
          <w:szCs w:val="24"/>
          <w:lang w:eastAsia="es-MX"/>
        </w:rPr>
        <w:t xml:space="preserve">En virtud de lo anterior, se emiten los siguientes: </w:t>
      </w:r>
    </w:p>
    <w:p w14:paraId="4D43D33A" w14:textId="34C73658" w:rsidR="00B96AB4" w:rsidRPr="00916107" w:rsidRDefault="007466E3" w:rsidP="00B96AB4">
      <w:pPr>
        <w:shd w:val="clear" w:color="auto" w:fill="FFFFFF"/>
        <w:spacing w:before="100" w:beforeAutospacing="1" w:after="100" w:afterAutospacing="1" w:line="360" w:lineRule="auto"/>
        <w:rPr>
          <w:rFonts w:ascii="Arial" w:eastAsia="Times New Roman" w:hAnsi="Arial" w:cs="Arial"/>
          <w:b/>
          <w:bCs/>
          <w:sz w:val="24"/>
          <w:szCs w:val="24"/>
          <w:lang w:eastAsia="es-MX"/>
        </w:rPr>
      </w:pPr>
      <w:r w:rsidRPr="00916107">
        <w:rPr>
          <w:rFonts w:ascii="Arial" w:eastAsia="Times New Roman" w:hAnsi="Arial" w:cs="Arial"/>
          <w:b/>
          <w:bCs/>
          <w:sz w:val="24"/>
          <w:szCs w:val="24"/>
          <w:lang w:eastAsia="es-MX"/>
        </w:rPr>
        <w:t>4</w:t>
      </w:r>
      <w:r w:rsidR="00A46951" w:rsidRPr="00916107">
        <w:rPr>
          <w:rFonts w:ascii="Arial" w:eastAsia="Times New Roman" w:hAnsi="Arial" w:cs="Arial"/>
          <w:b/>
          <w:bCs/>
          <w:sz w:val="24"/>
          <w:szCs w:val="24"/>
          <w:lang w:eastAsia="es-MX"/>
        </w:rPr>
        <w:t xml:space="preserve">. </w:t>
      </w:r>
      <w:r w:rsidR="00D77FD3" w:rsidRPr="00916107">
        <w:rPr>
          <w:rFonts w:ascii="Arial" w:eastAsia="Times New Roman" w:hAnsi="Arial" w:cs="Arial"/>
          <w:b/>
          <w:bCs/>
          <w:sz w:val="24"/>
          <w:szCs w:val="24"/>
          <w:lang w:eastAsia="es-MX"/>
        </w:rPr>
        <w:t>R</w:t>
      </w:r>
      <w:r w:rsidR="00B96AB4" w:rsidRPr="00916107">
        <w:rPr>
          <w:rFonts w:ascii="Arial" w:eastAsia="Times New Roman" w:hAnsi="Arial" w:cs="Arial"/>
          <w:b/>
          <w:bCs/>
          <w:sz w:val="24"/>
          <w:szCs w:val="24"/>
          <w:lang w:eastAsia="es-MX"/>
        </w:rPr>
        <w:t>esolutivos</w:t>
      </w:r>
    </w:p>
    <w:p w14:paraId="7386E160" w14:textId="7F44FD6C" w:rsidR="008C4B1E" w:rsidRPr="00916107" w:rsidRDefault="00727CDF" w:rsidP="008C4B1E">
      <w:pPr>
        <w:shd w:val="clear" w:color="auto" w:fill="FFFFFF"/>
        <w:spacing w:before="100" w:beforeAutospacing="1" w:after="100" w:afterAutospacing="1" w:line="360" w:lineRule="auto"/>
        <w:jc w:val="both"/>
        <w:rPr>
          <w:rFonts w:ascii="Arial" w:eastAsia="Times New Roman" w:hAnsi="Arial" w:cs="Arial"/>
          <w:b/>
          <w:bCs/>
          <w:sz w:val="24"/>
          <w:szCs w:val="24"/>
          <w:lang w:val="es-ES" w:eastAsia="es-MX"/>
        </w:rPr>
      </w:pPr>
      <w:r w:rsidRPr="00916107">
        <w:rPr>
          <w:rFonts w:ascii="Arial" w:eastAsia="Times New Roman" w:hAnsi="Arial" w:cs="Arial"/>
          <w:b/>
          <w:bCs/>
          <w:sz w:val="24"/>
          <w:szCs w:val="24"/>
          <w:lang w:val="es-ES" w:eastAsia="es-MX"/>
        </w:rPr>
        <w:t>Primero</w:t>
      </w:r>
      <w:r w:rsidR="00BE7D49" w:rsidRPr="00916107">
        <w:rPr>
          <w:rFonts w:ascii="Arial" w:eastAsia="Times New Roman" w:hAnsi="Arial" w:cs="Arial"/>
          <w:b/>
          <w:bCs/>
          <w:sz w:val="24"/>
          <w:szCs w:val="24"/>
          <w:lang w:val="es-ES" w:eastAsia="es-MX"/>
        </w:rPr>
        <w:t>.</w:t>
      </w:r>
      <w:r w:rsidRPr="00916107">
        <w:rPr>
          <w:rFonts w:ascii="Arial" w:eastAsia="Times New Roman" w:hAnsi="Arial" w:cs="Arial"/>
          <w:b/>
          <w:bCs/>
          <w:sz w:val="24"/>
          <w:szCs w:val="24"/>
          <w:lang w:val="es-ES" w:eastAsia="es-MX"/>
        </w:rPr>
        <w:t xml:space="preserve"> </w:t>
      </w:r>
      <w:r w:rsidR="008C4B1E" w:rsidRPr="00916107">
        <w:rPr>
          <w:rFonts w:ascii="Arial" w:eastAsia="Times New Roman" w:hAnsi="Arial" w:cs="Arial"/>
          <w:sz w:val="24"/>
          <w:szCs w:val="24"/>
          <w:lang w:val="es-ES" w:eastAsia="es-MX"/>
        </w:rPr>
        <w:t>El Tribunal Electoral del Estado es</w:t>
      </w:r>
      <w:r w:rsidRPr="00916107">
        <w:rPr>
          <w:rFonts w:ascii="Arial" w:eastAsia="Times New Roman" w:hAnsi="Arial" w:cs="Arial"/>
          <w:sz w:val="24"/>
          <w:szCs w:val="24"/>
          <w:lang w:val="es-ES" w:eastAsia="es-MX"/>
        </w:rPr>
        <w:t xml:space="preserve"> </w:t>
      </w:r>
      <w:r w:rsidR="008C4B1E" w:rsidRPr="00916107">
        <w:rPr>
          <w:rFonts w:ascii="Arial" w:eastAsia="Times New Roman" w:hAnsi="Arial" w:cs="Arial"/>
          <w:sz w:val="24"/>
          <w:szCs w:val="24"/>
          <w:lang w:val="es-ES" w:eastAsia="es-MX"/>
        </w:rPr>
        <w:t>incompetente</w:t>
      </w:r>
      <w:r w:rsidRPr="00916107">
        <w:rPr>
          <w:rFonts w:ascii="Arial" w:eastAsia="Times New Roman" w:hAnsi="Arial" w:cs="Arial"/>
          <w:sz w:val="24"/>
          <w:szCs w:val="24"/>
          <w:lang w:val="es-ES" w:eastAsia="es-MX"/>
        </w:rPr>
        <w:t xml:space="preserve"> </w:t>
      </w:r>
      <w:r w:rsidR="008C4B1E" w:rsidRPr="00916107">
        <w:rPr>
          <w:rFonts w:ascii="Arial" w:eastAsia="Times New Roman" w:hAnsi="Arial" w:cs="Arial"/>
          <w:sz w:val="24"/>
          <w:szCs w:val="24"/>
          <w:lang w:val="es-ES" w:eastAsia="es-MX"/>
        </w:rPr>
        <w:t xml:space="preserve">para conocer y resolver </w:t>
      </w:r>
      <w:r w:rsidR="008E6611" w:rsidRPr="00916107">
        <w:rPr>
          <w:rFonts w:ascii="Arial" w:eastAsia="Times New Roman" w:hAnsi="Arial" w:cs="Arial"/>
          <w:sz w:val="24"/>
          <w:szCs w:val="24"/>
          <w:lang w:val="es-ES" w:eastAsia="es-MX"/>
        </w:rPr>
        <w:t>el presente procedimiento especial sancionado</w:t>
      </w:r>
      <w:r w:rsidR="00771269" w:rsidRPr="00916107">
        <w:rPr>
          <w:rFonts w:ascii="Arial" w:eastAsia="Times New Roman" w:hAnsi="Arial" w:cs="Arial"/>
          <w:sz w:val="24"/>
          <w:szCs w:val="24"/>
          <w:lang w:val="es-ES" w:eastAsia="es-MX"/>
        </w:rPr>
        <w:t>r</w:t>
      </w:r>
      <w:r w:rsidR="008C4B1E" w:rsidRPr="00916107">
        <w:rPr>
          <w:rFonts w:ascii="Arial" w:eastAsia="Times New Roman" w:hAnsi="Arial" w:cs="Arial"/>
          <w:sz w:val="24"/>
          <w:szCs w:val="24"/>
          <w:lang w:val="es-ES" w:eastAsia="es-MX"/>
        </w:rPr>
        <w:t>.</w:t>
      </w:r>
    </w:p>
    <w:p w14:paraId="188104A8" w14:textId="2087E04F" w:rsidR="008C4B1E" w:rsidRPr="00916107" w:rsidRDefault="00727CDF" w:rsidP="008C4B1E">
      <w:pPr>
        <w:shd w:val="clear" w:color="auto" w:fill="FFFFFF"/>
        <w:spacing w:before="100" w:beforeAutospacing="1" w:after="100" w:afterAutospacing="1" w:line="360" w:lineRule="auto"/>
        <w:jc w:val="both"/>
        <w:rPr>
          <w:rFonts w:ascii="Arial" w:eastAsia="Times New Roman" w:hAnsi="Arial" w:cs="Arial"/>
          <w:sz w:val="24"/>
          <w:szCs w:val="24"/>
          <w:lang w:val="es-ES" w:eastAsia="es-MX"/>
        </w:rPr>
      </w:pPr>
      <w:r w:rsidRPr="00916107">
        <w:rPr>
          <w:rFonts w:ascii="Arial" w:eastAsia="Times New Roman" w:hAnsi="Arial" w:cs="Arial"/>
          <w:b/>
          <w:bCs/>
          <w:sz w:val="24"/>
          <w:szCs w:val="24"/>
          <w:lang w:val="es-ES" w:eastAsia="es-MX"/>
        </w:rPr>
        <w:t>Segundo</w:t>
      </w:r>
      <w:r w:rsidR="008C4B1E" w:rsidRPr="00916107">
        <w:rPr>
          <w:rFonts w:ascii="Arial" w:eastAsia="Times New Roman" w:hAnsi="Arial" w:cs="Arial"/>
          <w:b/>
          <w:bCs/>
          <w:sz w:val="24"/>
          <w:szCs w:val="24"/>
          <w:lang w:val="es-ES" w:eastAsia="es-MX"/>
        </w:rPr>
        <w:t>.</w:t>
      </w:r>
      <w:r w:rsidR="008E6611" w:rsidRPr="00916107">
        <w:rPr>
          <w:rFonts w:ascii="Arial" w:eastAsia="Times New Roman" w:hAnsi="Arial" w:cs="Arial"/>
          <w:b/>
          <w:bCs/>
          <w:sz w:val="24"/>
          <w:szCs w:val="24"/>
          <w:lang w:val="es-ES" w:eastAsia="es-MX"/>
        </w:rPr>
        <w:t xml:space="preserve"> </w:t>
      </w:r>
      <w:r w:rsidR="008C4B1E" w:rsidRPr="00916107">
        <w:rPr>
          <w:rFonts w:ascii="Arial" w:eastAsia="Times New Roman" w:hAnsi="Arial" w:cs="Arial"/>
          <w:sz w:val="24"/>
          <w:szCs w:val="24"/>
          <w:lang w:val="es-ES" w:eastAsia="es-MX"/>
        </w:rPr>
        <w:t>Se deja</w:t>
      </w:r>
      <w:r w:rsidR="008E6611" w:rsidRPr="00916107">
        <w:rPr>
          <w:rFonts w:ascii="Arial" w:eastAsia="Times New Roman" w:hAnsi="Arial" w:cs="Arial"/>
          <w:sz w:val="24"/>
          <w:szCs w:val="24"/>
          <w:lang w:val="es-ES" w:eastAsia="es-MX"/>
        </w:rPr>
        <w:t xml:space="preserve"> </w:t>
      </w:r>
      <w:r w:rsidR="008C4B1E" w:rsidRPr="00916107">
        <w:rPr>
          <w:rFonts w:ascii="Arial" w:eastAsia="Times New Roman" w:hAnsi="Arial" w:cs="Arial"/>
          <w:sz w:val="24"/>
          <w:szCs w:val="24"/>
          <w:lang w:val="es-ES" w:eastAsia="es-MX"/>
        </w:rPr>
        <w:t>sin efectos</w:t>
      </w:r>
      <w:r w:rsidR="008E6611" w:rsidRPr="00916107">
        <w:rPr>
          <w:rFonts w:ascii="Arial" w:eastAsia="Times New Roman" w:hAnsi="Arial" w:cs="Arial"/>
          <w:sz w:val="24"/>
          <w:szCs w:val="24"/>
          <w:lang w:val="es-ES" w:eastAsia="es-MX"/>
        </w:rPr>
        <w:t xml:space="preserve"> </w:t>
      </w:r>
      <w:r w:rsidR="008C4B1E" w:rsidRPr="00916107">
        <w:rPr>
          <w:rFonts w:ascii="Arial" w:eastAsia="Times New Roman" w:hAnsi="Arial" w:cs="Arial"/>
          <w:sz w:val="24"/>
          <w:szCs w:val="24"/>
          <w:lang w:val="es-ES" w:eastAsia="es-MX"/>
        </w:rPr>
        <w:t xml:space="preserve">todo lo actuado por el Instituto Electoral de Michoacán, a partir del acuerdo de admisión de </w:t>
      </w:r>
      <w:r w:rsidR="008E6611" w:rsidRPr="00916107">
        <w:rPr>
          <w:rFonts w:ascii="Arial" w:eastAsia="Times New Roman" w:hAnsi="Arial" w:cs="Arial"/>
          <w:sz w:val="24"/>
          <w:szCs w:val="24"/>
          <w:lang w:val="es-ES" w:eastAsia="es-MX"/>
        </w:rPr>
        <w:t>diecinueve de agosto</w:t>
      </w:r>
      <w:r w:rsidR="008C4B1E" w:rsidRPr="00916107">
        <w:rPr>
          <w:rFonts w:ascii="Arial" w:eastAsia="Times New Roman" w:hAnsi="Arial" w:cs="Arial"/>
          <w:sz w:val="24"/>
          <w:szCs w:val="24"/>
          <w:lang w:val="es-ES" w:eastAsia="es-MX"/>
        </w:rPr>
        <w:t xml:space="preserve">, dictado dentro del </w:t>
      </w:r>
      <w:r w:rsidR="003A3DC6" w:rsidRPr="00916107">
        <w:rPr>
          <w:rFonts w:ascii="Arial" w:eastAsia="Times New Roman" w:hAnsi="Arial" w:cs="Arial"/>
          <w:sz w:val="24"/>
          <w:szCs w:val="24"/>
          <w:lang w:val="es-ES" w:eastAsia="es-MX"/>
        </w:rPr>
        <w:t>p</w:t>
      </w:r>
      <w:r w:rsidR="008C4B1E" w:rsidRPr="00916107">
        <w:rPr>
          <w:rFonts w:ascii="Arial" w:eastAsia="Times New Roman" w:hAnsi="Arial" w:cs="Arial"/>
          <w:sz w:val="24"/>
          <w:szCs w:val="24"/>
          <w:lang w:val="es-ES" w:eastAsia="es-MX"/>
        </w:rPr>
        <w:t xml:space="preserve">rocedimiento </w:t>
      </w:r>
      <w:r w:rsidR="003A3DC6" w:rsidRPr="00916107">
        <w:rPr>
          <w:rFonts w:ascii="Arial" w:eastAsia="Times New Roman" w:hAnsi="Arial" w:cs="Arial"/>
          <w:sz w:val="24"/>
          <w:szCs w:val="24"/>
          <w:lang w:val="es-ES" w:eastAsia="es-MX"/>
        </w:rPr>
        <w:t>e</w:t>
      </w:r>
      <w:r w:rsidR="008C4B1E" w:rsidRPr="00916107">
        <w:rPr>
          <w:rFonts w:ascii="Arial" w:eastAsia="Times New Roman" w:hAnsi="Arial" w:cs="Arial"/>
          <w:sz w:val="24"/>
          <w:szCs w:val="24"/>
          <w:lang w:val="es-ES" w:eastAsia="es-MX"/>
        </w:rPr>
        <w:t xml:space="preserve">special </w:t>
      </w:r>
      <w:r w:rsidR="003A3DC6" w:rsidRPr="00916107">
        <w:rPr>
          <w:rFonts w:ascii="Arial" w:eastAsia="Times New Roman" w:hAnsi="Arial" w:cs="Arial"/>
          <w:sz w:val="24"/>
          <w:szCs w:val="24"/>
          <w:lang w:val="es-ES" w:eastAsia="es-MX"/>
        </w:rPr>
        <w:t>s</w:t>
      </w:r>
      <w:r w:rsidR="008C4B1E" w:rsidRPr="00916107">
        <w:rPr>
          <w:rFonts w:ascii="Arial" w:eastAsia="Times New Roman" w:hAnsi="Arial" w:cs="Arial"/>
          <w:sz w:val="24"/>
          <w:szCs w:val="24"/>
          <w:lang w:val="es-ES" w:eastAsia="es-MX"/>
        </w:rPr>
        <w:t>ancionador identificado con la clave IEM-PES-</w:t>
      </w:r>
      <w:r w:rsidR="008E6611" w:rsidRPr="00916107">
        <w:rPr>
          <w:rFonts w:ascii="Arial" w:eastAsia="Times New Roman" w:hAnsi="Arial" w:cs="Arial"/>
          <w:sz w:val="24"/>
          <w:szCs w:val="24"/>
          <w:lang w:val="es-ES" w:eastAsia="es-MX"/>
        </w:rPr>
        <w:t>56</w:t>
      </w:r>
      <w:r w:rsidR="008C4B1E" w:rsidRPr="00916107">
        <w:rPr>
          <w:rFonts w:ascii="Arial" w:eastAsia="Times New Roman" w:hAnsi="Arial" w:cs="Arial"/>
          <w:sz w:val="24"/>
          <w:szCs w:val="24"/>
          <w:lang w:val="es-ES" w:eastAsia="es-MX"/>
        </w:rPr>
        <w:t>/2025</w:t>
      </w:r>
      <w:r w:rsidR="008E6611" w:rsidRPr="00916107">
        <w:rPr>
          <w:rFonts w:ascii="Arial" w:eastAsia="Times New Roman" w:hAnsi="Arial" w:cs="Arial"/>
          <w:sz w:val="24"/>
          <w:szCs w:val="24"/>
          <w:lang w:val="es-ES" w:eastAsia="es-MX"/>
        </w:rPr>
        <w:t xml:space="preserve"> y sus acumulados</w:t>
      </w:r>
      <w:r w:rsidR="008C4B1E" w:rsidRPr="00916107">
        <w:rPr>
          <w:rFonts w:ascii="Arial" w:eastAsia="Times New Roman" w:hAnsi="Arial" w:cs="Arial"/>
          <w:sz w:val="24"/>
          <w:szCs w:val="24"/>
          <w:lang w:val="es-ES" w:eastAsia="es-MX"/>
        </w:rPr>
        <w:t>.</w:t>
      </w:r>
    </w:p>
    <w:p w14:paraId="289C6059" w14:textId="17B5024E" w:rsidR="008C4B1E" w:rsidRPr="00916107" w:rsidRDefault="00727CDF" w:rsidP="008C4B1E">
      <w:pPr>
        <w:shd w:val="clear" w:color="auto" w:fill="FFFFFF"/>
        <w:spacing w:before="100" w:beforeAutospacing="1" w:after="100" w:afterAutospacing="1" w:line="360" w:lineRule="auto"/>
        <w:jc w:val="both"/>
        <w:rPr>
          <w:rFonts w:ascii="Arial" w:eastAsia="Times New Roman" w:hAnsi="Arial" w:cs="Arial"/>
          <w:sz w:val="24"/>
          <w:szCs w:val="24"/>
          <w:lang w:val="es-ES" w:eastAsia="es-MX"/>
        </w:rPr>
      </w:pPr>
      <w:r w:rsidRPr="00916107">
        <w:rPr>
          <w:rFonts w:ascii="Arial" w:eastAsia="Times New Roman" w:hAnsi="Arial" w:cs="Arial"/>
          <w:b/>
          <w:bCs/>
          <w:sz w:val="24"/>
          <w:szCs w:val="24"/>
          <w:lang w:val="es-ES" w:eastAsia="es-MX"/>
        </w:rPr>
        <w:lastRenderedPageBreak/>
        <w:t>Tercero</w:t>
      </w:r>
      <w:r w:rsidR="008C4B1E" w:rsidRPr="00916107">
        <w:rPr>
          <w:rFonts w:ascii="Arial" w:eastAsia="Times New Roman" w:hAnsi="Arial" w:cs="Arial"/>
          <w:b/>
          <w:bCs/>
          <w:sz w:val="24"/>
          <w:szCs w:val="24"/>
          <w:lang w:val="es-ES" w:eastAsia="es-MX"/>
        </w:rPr>
        <w:t>.</w:t>
      </w:r>
      <w:r w:rsidR="008E6611" w:rsidRPr="00916107">
        <w:rPr>
          <w:rFonts w:ascii="Arial" w:eastAsia="Times New Roman" w:hAnsi="Arial" w:cs="Arial"/>
          <w:b/>
          <w:bCs/>
          <w:sz w:val="24"/>
          <w:szCs w:val="24"/>
          <w:lang w:val="es-ES" w:eastAsia="es-MX"/>
        </w:rPr>
        <w:t xml:space="preserve"> </w:t>
      </w:r>
      <w:r w:rsidR="008C4B1E" w:rsidRPr="00916107">
        <w:rPr>
          <w:rFonts w:ascii="Arial" w:eastAsia="Times New Roman" w:hAnsi="Arial" w:cs="Arial"/>
          <w:sz w:val="24"/>
          <w:szCs w:val="24"/>
          <w:lang w:val="es-ES" w:eastAsia="es-MX"/>
        </w:rPr>
        <w:t>Se</w:t>
      </w:r>
      <w:r w:rsidR="008E6611" w:rsidRPr="00916107">
        <w:rPr>
          <w:rFonts w:ascii="Arial" w:eastAsia="Times New Roman" w:hAnsi="Arial" w:cs="Arial"/>
          <w:sz w:val="24"/>
          <w:szCs w:val="24"/>
          <w:lang w:val="es-ES" w:eastAsia="es-MX"/>
        </w:rPr>
        <w:t xml:space="preserve"> </w:t>
      </w:r>
      <w:r w:rsidR="008C4B1E" w:rsidRPr="00916107">
        <w:rPr>
          <w:rFonts w:ascii="Arial" w:eastAsia="Times New Roman" w:hAnsi="Arial" w:cs="Arial"/>
          <w:sz w:val="24"/>
          <w:szCs w:val="24"/>
          <w:lang w:val="es-ES" w:eastAsia="es-MX"/>
        </w:rPr>
        <w:t>ordena</w:t>
      </w:r>
      <w:r w:rsidR="008E6611" w:rsidRPr="00916107">
        <w:rPr>
          <w:rFonts w:ascii="Arial" w:eastAsia="Times New Roman" w:hAnsi="Arial" w:cs="Arial"/>
          <w:sz w:val="24"/>
          <w:szCs w:val="24"/>
          <w:lang w:val="es-ES" w:eastAsia="es-MX"/>
        </w:rPr>
        <w:t xml:space="preserve"> </w:t>
      </w:r>
      <w:r w:rsidR="008C4B1E" w:rsidRPr="00916107">
        <w:rPr>
          <w:rFonts w:ascii="Arial" w:eastAsia="Times New Roman" w:hAnsi="Arial" w:cs="Arial"/>
          <w:sz w:val="24"/>
          <w:szCs w:val="24"/>
          <w:lang w:val="es-ES" w:eastAsia="es-MX"/>
        </w:rPr>
        <w:t>remitir</w:t>
      </w:r>
      <w:r w:rsidR="008E6611" w:rsidRPr="00916107">
        <w:rPr>
          <w:rFonts w:ascii="Arial" w:eastAsia="Times New Roman" w:hAnsi="Arial" w:cs="Arial"/>
          <w:sz w:val="24"/>
          <w:szCs w:val="24"/>
          <w:lang w:val="es-ES" w:eastAsia="es-MX"/>
        </w:rPr>
        <w:t xml:space="preserve"> </w:t>
      </w:r>
      <w:r w:rsidR="008C4B1E" w:rsidRPr="00916107">
        <w:rPr>
          <w:rFonts w:ascii="Arial" w:eastAsia="Times New Roman" w:hAnsi="Arial" w:cs="Arial"/>
          <w:sz w:val="24"/>
          <w:szCs w:val="24"/>
          <w:lang w:val="es-ES" w:eastAsia="es-MX"/>
        </w:rPr>
        <w:t xml:space="preserve">copia certificada de las constancias que integran el expediente a la </w:t>
      </w:r>
      <w:r w:rsidR="00726E3D" w:rsidRPr="00916107">
        <w:rPr>
          <w:rFonts w:ascii="Arial" w:hAnsi="Arial" w:cs="Arial"/>
          <w:bCs/>
          <w:sz w:val="24"/>
          <w:szCs w:val="24"/>
        </w:rPr>
        <w:t>Unidad Técnica de lo Contencioso Electoral del Instituto Nacional Electoral</w:t>
      </w:r>
      <w:r w:rsidR="008C4B1E" w:rsidRPr="00916107">
        <w:rPr>
          <w:rFonts w:ascii="Arial" w:eastAsia="Times New Roman" w:hAnsi="Arial" w:cs="Arial"/>
          <w:sz w:val="24"/>
          <w:szCs w:val="24"/>
          <w:lang w:val="es-ES" w:eastAsia="es-MX"/>
        </w:rPr>
        <w:t>, a efecto de que, en el ámbito de sus atribuciones, determine lo que en derecho corresponda.</w:t>
      </w:r>
    </w:p>
    <w:p w14:paraId="43F2952D" w14:textId="05C9B260" w:rsidR="004768F8" w:rsidRPr="00916107" w:rsidRDefault="00727CDF" w:rsidP="00B96AB4">
      <w:pPr>
        <w:shd w:val="clear" w:color="auto" w:fill="FFFFFF"/>
        <w:spacing w:before="100" w:beforeAutospacing="1" w:after="100" w:afterAutospacing="1" w:line="360" w:lineRule="auto"/>
        <w:jc w:val="both"/>
        <w:rPr>
          <w:rFonts w:ascii="Arial" w:eastAsia="Times New Roman" w:hAnsi="Arial" w:cs="Arial"/>
          <w:color w:val="000000"/>
          <w:sz w:val="24"/>
          <w:szCs w:val="24"/>
          <w:shd w:val="clear" w:color="auto" w:fill="FFFFFF"/>
          <w:lang w:eastAsia="es-MX"/>
        </w:rPr>
      </w:pPr>
      <w:r w:rsidRPr="00916107">
        <w:rPr>
          <w:rFonts w:ascii="Arial" w:eastAsia="Times New Roman" w:hAnsi="Arial" w:cs="Arial"/>
          <w:b/>
          <w:bCs/>
          <w:color w:val="000000"/>
          <w:sz w:val="24"/>
          <w:szCs w:val="24"/>
          <w:shd w:val="clear" w:color="auto" w:fill="FFFFFF"/>
          <w:lang w:eastAsia="es-MX"/>
        </w:rPr>
        <w:t>Cuarto</w:t>
      </w:r>
      <w:r w:rsidR="004768F8" w:rsidRPr="00916107">
        <w:rPr>
          <w:rFonts w:ascii="Arial" w:eastAsia="Times New Roman" w:hAnsi="Arial" w:cs="Arial"/>
          <w:b/>
          <w:bCs/>
          <w:color w:val="000000"/>
          <w:sz w:val="24"/>
          <w:szCs w:val="24"/>
          <w:shd w:val="clear" w:color="auto" w:fill="FFFFFF"/>
          <w:lang w:eastAsia="es-MX"/>
        </w:rPr>
        <w:t xml:space="preserve">. </w:t>
      </w:r>
      <w:r w:rsidR="00BD0259" w:rsidRPr="00916107">
        <w:rPr>
          <w:rFonts w:ascii="Arial" w:eastAsia="Times New Roman" w:hAnsi="Arial" w:cs="Arial"/>
          <w:color w:val="000000"/>
          <w:sz w:val="24"/>
          <w:szCs w:val="24"/>
          <w:shd w:val="clear" w:color="auto" w:fill="FFFFFF"/>
          <w:lang w:eastAsia="es-MX"/>
        </w:rPr>
        <w:t>Se instruye a la Secretaría General de Acuerdos y a la Unidad de Transparencia de este Tribunal Electoral que se realice</w:t>
      </w:r>
      <w:r w:rsidR="0058428C" w:rsidRPr="00916107">
        <w:rPr>
          <w:rFonts w:ascii="Arial" w:eastAsia="Times New Roman" w:hAnsi="Arial" w:cs="Arial"/>
          <w:color w:val="000000"/>
          <w:sz w:val="24"/>
          <w:szCs w:val="24"/>
          <w:shd w:val="clear" w:color="auto" w:fill="FFFFFF"/>
          <w:lang w:eastAsia="es-MX"/>
        </w:rPr>
        <w:t xml:space="preserve">n los actos ordenados en </w:t>
      </w:r>
      <w:r w:rsidR="00BD0259" w:rsidRPr="00916107">
        <w:rPr>
          <w:rFonts w:ascii="Arial" w:eastAsia="Times New Roman" w:hAnsi="Arial" w:cs="Arial"/>
          <w:color w:val="000000"/>
          <w:sz w:val="24"/>
          <w:szCs w:val="24"/>
          <w:shd w:val="clear" w:color="auto" w:fill="FFFFFF"/>
          <w:lang w:eastAsia="es-MX"/>
        </w:rPr>
        <w:t>la presente sentencia.</w:t>
      </w:r>
    </w:p>
    <w:bookmarkEnd w:id="5"/>
    <w:p w14:paraId="4F0503A0" w14:textId="61A78897" w:rsidR="00B96AB4" w:rsidRPr="00916107" w:rsidRDefault="00B96AB4" w:rsidP="00C02686">
      <w:pPr>
        <w:shd w:val="clear" w:color="auto" w:fill="FFFFFF"/>
        <w:spacing w:before="240" w:after="0" w:line="360" w:lineRule="auto"/>
        <w:jc w:val="both"/>
        <w:rPr>
          <w:rFonts w:ascii="Arial" w:eastAsia="Cambria" w:hAnsi="Arial" w:cs="Arial"/>
          <w:b/>
          <w:bCs/>
          <w:sz w:val="24"/>
          <w:szCs w:val="24"/>
        </w:rPr>
      </w:pPr>
      <w:r w:rsidRPr="00916107">
        <w:rPr>
          <w:rFonts w:ascii="Arial" w:hAnsi="Arial" w:cs="Arial"/>
          <w:b/>
          <w:sz w:val="24"/>
          <w:szCs w:val="24"/>
        </w:rPr>
        <w:t>NOTIFÍQUESE.</w:t>
      </w:r>
      <w:r w:rsidRPr="00916107">
        <w:rPr>
          <w:rFonts w:ascii="Arial" w:eastAsia="Cambria" w:hAnsi="Arial" w:cs="Arial"/>
          <w:b/>
          <w:bCs/>
          <w:sz w:val="24"/>
          <w:szCs w:val="24"/>
        </w:rPr>
        <w:t xml:space="preserve"> </w:t>
      </w:r>
      <w:r w:rsidRPr="00916107">
        <w:rPr>
          <w:rFonts w:ascii="Arial" w:hAnsi="Arial" w:cs="Arial"/>
          <w:b/>
          <w:sz w:val="24"/>
          <w:szCs w:val="24"/>
        </w:rPr>
        <w:t>Personalmente</w:t>
      </w:r>
      <w:r w:rsidR="002820F9" w:rsidRPr="00916107">
        <w:rPr>
          <w:rFonts w:ascii="Arial" w:hAnsi="Arial" w:cs="Arial"/>
          <w:b/>
          <w:sz w:val="24"/>
          <w:szCs w:val="24"/>
        </w:rPr>
        <w:t xml:space="preserve"> o por correo</w:t>
      </w:r>
      <w:r w:rsidRPr="00916107">
        <w:rPr>
          <w:rFonts w:ascii="Arial" w:hAnsi="Arial" w:cs="Arial"/>
          <w:b/>
          <w:sz w:val="24"/>
          <w:szCs w:val="24"/>
        </w:rPr>
        <w:t xml:space="preserve"> </w:t>
      </w:r>
      <w:r w:rsidR="002820F9" w:rsidRPr="00916107">
        <w:rPr>
          <w:rFonts w:ascii="Arial" w:hAnsi="Arial" w:cs="Arial"/>
          <w:sz w:val="24"/>
          <w:szCs w:val="24"/>
        </w:rPr>
        <w:t xml:space="preserve">a las partes denunciantes y </w:t>
      </w:r>
      <w:r w:rsidR="00171663" w:rsidRPr="00916107">
        <w:rPr>
          <w:rFonts w:ascii="Arial" w:hAnsi="Arial" w:cs="Arial"/>
          <w:sz w:val="24"/>
          <w:szCs w:val="24"/>
        </w:rPr>
        <w:t>denunciadas</w:t>
      </w:r>
      <w:r w:rsidR="00906C1F" w:rsidRPr="00916107">
        <w:rPr>
          <w:rFonts w:ascii="Arial" w:hAnsi="Arial" w:cs="Arial"/>
          <w:sz w:val="24"/>
          <w:szCs w:val="24"/>
        </w:rPr>
        <w:t xml:space="preserve"> (con excepción </w:t>
      </w:r>
      <w:r w:rsidR="00200DFF" w:rsidRPr="00916107">
        <w:rPr>
          <w:rFonts w:ascii="Arial" w:hAnsi="Arial" w:cs="Arial"/>
          <w:sz w:val="24"/>
          <w:szCs w:val="24"/>
        </w:rPr>
        <w:t xml:space="preserve">de Angélica Yaneth Torres Rodríguez y </w:t>
      </w:r>
      <w:r w:rsidR="00EC4E84" w:rsidRPr="00916107">
        <w:rPr>
          <w:rFonts w:ascii="Arial" w:hAnsi="Arial" w:cs="Arial"/>
          <w:sz w:val="24"/>
          <w:szCs w:val="24"/>
        </w:rPr>
        <w:t>Felipe de Jesús Albornos Zetina)</w:t>
      </w:r>
      <w:r w:rsidRPr="00916107">
        <w:rPr>
          <w:rFonts w:ascii="Arial" w:hAnsi="Arial" w:cs="Arial"/>
          <w:sz w:val="24"/>
          <w:szCs w:val="24"/>
        </w:rPr>
        <w:t>;</w:t>
      </w:r>
      <w:r w:rsidRPr="00916107">
        <w:rPr>
          <w:rFonts w:ascii="Arial" w:hAnsi="Arial" w:cs="Arial"/>
          <w:b/>
          <w:sz w:val="24"/>
          <w:szCs w:val="24"/>
        </w:rPr>
        <w:t xml:space="preserve"> por oficio</w:t>
      </w:r>
      <w:r w:rsidRPr="00916107">
        <w:rPr>
          <w:rFonts w:ascii="Arial" w:hAnsi="Arial" w:cs="Arial"/>
          <w:sz w:val="24"/>
          <w:szCs w:val="24"/>
        </w:rPr>
        <w:t xml:space="preserve"> al Instituto Electoral de Michoacán, por conducto de su </w:t>
      </w:r>
      <w:r w:rsidR="002820F9" w:rsidRPr="00916107">
        <w:rPr>
          <w:rFonts w:ascii="Arial" w:hAnsi="Arial" w:cs="Arial"/>
          <w:sz w:val="24"/>
          <w:szCs w:val="24"/>
        </w:rPr>
        <w:t>S</w:t>
      </w:r>
      <w:r w:rsidRPr="00916107">
        <w:rPr>
          <w:rFonts w:ascii="Arial" w:hAnsi="Arial" w:cs="Arial"/>
          <w:sz w:val="24"/>
          <w:szCs w:val="24"/>
        </w:rPr>
        <w:t xml:space="preserve">ecretaría </w:t>
      </w:r>
      <w:r w:rsidR="002820F9" w:rsidRPr="00916107">
        <w:rPr>
          <w:rFonts w:ascii="Arial" w:hAnsi="Arial" w:cs="Arial"/>
          <w:sz w:val="24"/>
          <w:szCs w:val="24"/>
        </w:rPr>
        <w:t>E</w:t>
      </w:r>
      <w:r w:rsidRPr="00916107">
        <w:rPr>
          <w:rFonts w:ascii="Arial" w:hAnsi="Arial" w:cs="Arial"/>
          <w:sz w:val="24"/>
          <w:szCs w:val="24"/>
        </w:rPr>
        <w:t>jecutiva</w:t>
      </w:r>
      <w:r w:rsidR="00190C47" w:rsidRPr="00916107">
        <w:rPr>
          <w:rFonts w:ascii="Arial" w:hAnsi="Arial" w:cs="Arial"/>
          <w:sz w:val="24"/>
          <w:szCs w:val="24"/>
        </w:rPr>
        <w:t xml:space="preserve"> </w:t>
      </w:r>
      <w:r w:rsidRPr="00916107">
        <w:rPr>
          <w:rFonts w:ascii="Arial" w:hAnsi="Arial" w:cs="Arial"/>
          <w:bCs/>
          <w:sz w:val="24"/>
          <w:szCs w:val="24"/>
        </w:rPr>
        <w:t>y</w:t>
      </w:r>
      <w:r w:rsidR="00B7464C" w:rsidRPr="00916107">
        <w:rPr>
          <w:rFonts w:ascii="Arial" w:hAnsi="Arial" w:cs="Arial"/>
          <w:bCs/>
          <w:sz w:val="24"/>
          <w:szCs w:val="24"/>
        </w:rPr>
        <w:t xml:space="preserve"> al Instituto Nacional Electoral -en los términos señalados-</w:t>
      </w:r>
      <w:r w:rsidRPr="00916107">
        <w:rPr>
          <w:rFonts w:ascii="Arial" w:hAnsi="Arial" w:cs="Arial"/>
          <w:bCs/>
          <w:sz w:val="24"/>
          <w:szCs w:val="24"/>
        </w:rPr>
        <w:t>,</w:t>
      </w:r>
      <w:r w:rsidRPr="00916107">
        <w:rPr>
          <w:rFonts w:ascii="Arial" w:hAnsi="Arial" w:cs="Arial"/>
          <w:b/>
          <w:sz w:val="24"/>
          <w:szCs w:val="24"/>
        </w:rPr>
        <w:t xml:space="preserve"> por estrados </w:t>
      </w:r>
      <w:r w:rsidRPr="00916107">
        <w:rPr>
          <w:rFonts w:ascii="Arial" w:hAnsi="Arial" w:cs="Arial"/>
          <w:sz w:val="24"/>
          <w:szCs w:val="24"/>
        </w:rPr>
        <w:t xml:space="preserve">a </w:t>
      </w:r>
      <w:r w:rsidR="00EC4E84" w:rsidRPr="00916107">
        <w:rPr>
          <w:rFonts w:ascii="Arial" w:hAnsi="Arial" w:cs="Arial"/>
          <w:sz w:val="24"/>
          <w:szCs w:val="24"/>
        </w:rPr>
        <w:t xml:space="preserve">Angélica Yaneth Torres Rodríguez, Felipe de Jesús Albornos Zetina y a </w:t>
      </w:r>
      <w:r w:rsidRPr="00916107">
        <w:rPr>
          <w:rFonts w:ascii="Arial" w:hAnsi="Arial" w:cs="Arial"/>
          <w:sz w:val="24"/>
          <w:szCs w:val="24"/>
        </w:rPr>
        <w:t>los demás interesados. Ello, con fundamento en los artículos 37, fracciones I, II y III, 38 y 39 de la Ley de Justicia en Materia Electoral y de Participación Ciudadana del Estado de Michoacán de Ocampo; y 139 y 140, del Reglamento Interior del Tribunal Electoral del Estado</w:t>
      </w:r>
      <w:r w:rsidR="00800B16" w:rsidRPr="00916107">
        <w:rPr>
          <w:rFonts w:ascii="Arial" w:hAnsi="Arial" w:cs="Arial"/>
          <w:sz w:val="24"/>
          <w:szCs w:val="24"/>
        </w:rPr>
        <w:t>, y a los diversos 32 y 35 de los Lineamientos del Tribunal Electoral del Estado de Michoacán para el uso de Tecnologías de la Información y Comunicación en las Sesiones, Reuniones, Recepción de Medios de Impugnación y Procedimientos, Promociones y Notificaciones.</w:t>
      </w:r>
    </w:p>
    <w:p w14:paraId="6B8C0612" w14:textId="77777777" w:rsidR="00B96AB4" w:rsidRPr="00916107" w:rsidRDefault="00B96AB4" w:rsidP="00C02686">
      <w:pPr>
        <w:tabs>
          <w:tab w:val="left" w:pos="426"/>
          <w:tab w:val="left" w:pos="567"/>
        </w:tabs>
        <w:spacing w:before="240" w:after="0" w:line="360" w:lineRule="auto"/>
        <w:jc w:val="both"/>
        <w:rPr>
          <w:rFonts w:ascii="Arial" w:hAnsi="Arial" w:cs="Arial"/>
          <w:sz w:val="24"/>
          <w:szCs w:val="24"/>
        </w:rPr>
      </w:pPr>
      <w:r w:rsidRPr="00916107">
        <w:rPr>
          <w:rFonts w:ascii="Arial" w:hAnsi="Arial" w:cs="Arial"/>
          <w:sz w:val="24"/>
          <w:szCs w:val="24"/>
        </w:rPr>
        <w:t>En su oportunidad, archívese el presente expediente, como asunto total y definitivamente concluido.</w:t>
      </w:r>
    </w:p>
    <w:p w14:paraId="0E285232" w14:textId="6E82FC8D" w:rsidR="000A4D7F" w:rsidRPr="00916107" w:rsidRDefault="000A4D7F" w:rsidP="00C02686">
      <w:pPr>
        <w:tabs>
          <w:tab w:val="left" w:pos="1650"/>
        </w:tabs>
        <w:spacing w:before="240" w:after="200" w:line="360" w:lineRule="auto"/>
        <w:ind w:right="51"/>
        <w:jc w:val="both"/>
        <w:rPr>
          <w:rFonts w:ascii="Arial" w:eastAsia="Arial" w:hAnsi="Arial" w:cs="Arial"/>
          <w:color w:val="000000"/>
          <w:sz w:val="24"/>
          <w:szCs w:val="24"/>
        </w:rPr>
      </w:pPr>
      <w:r w:rsidRPr="00916107">
        <w:rPr>
          <w:rFonts w:ascii="Arial" w:eastAsia="Arial" w:hAnsi="Arial" w:cs="Arial"/>
          <w:color w:val="000000"/>
          <w:sz w:val="24"/>
          <w:szCs w:val="24"/>
        </w:rPr>
        <w:t xml:space="preserve">Así, en </w:t>
      </w:r>
      <w:r w:rsidR="00EC1F5D" w:rsidRPr="00916107">
        <w:rPr>
          <w:rFonts w:ascii="Arial" w:eastAsia="Arial" w:hAnsi="Arial" w:cs="Arial"/>
          <w:color w:val="000000"/>
          <w:sz w:val="24"/>
          <w:szCs w:val="24"/>
        </w:rPr>
        <w:t xml:space="preserve">Sesión Pública </w:t>
      </w:r>
      <w:r w:rsidRPr="00916107">
        <w:rPr>
          <w:rFonts w:ascii="Arial" w:eastAsia="Arial" w:hAnsi="Arial" w:cs="Arial"/>
          <w:color w:val="000000"/>
          <w:sz w:val="24"/>
          <w:szCs w:val="24"/>
        </w:rPr>
        <w:t>celebrada a las</w:t>
      </w:r>
      <w:r w:rsidR="00E82F4D">
        <w:rPr>
          <w:rFonts w:ascii="Arial" w:eastAsia="Arial" w:hAnsi="Arial" w:cs="Arial"/>
          <w:color w:val="000000"/>
          <w:sz w:val="24"/>
          <w:szCs w:val="24"/>
        </w:rPr>
        <w:t xml:space="preserve"> trece </w:t>
      </w:r>
      <w:r w:rsidR="00C7355C" w:rsidRPr="00916107">
        <w:rPr>
          <w:rFonts w:ascii="Arial" w:eastAsia="Arial" w:hAnsi="Arial" w:cs="Arial"/>
          <w:color w:val="000000"/>
          <w:sz w:val="24"/>
          <w:szCs w:val="24"/>
        </w:rPr>
        <w:t>horas con</w:t>
      </w:r>
      <w:r w:rsidR="00E82F4D">
        <w:rPr>
          <w:rFonts w:ascii="Arial" w:eastAsia="Arial" w:hAnsi="Arial" w:cs="Arial"/>
          <w:color w:val="000000"/>
          <w:sz w:val="24"/>
          <w:szCs w:val="24"/>
        </w:rPr>
        <w:t xml:space="preserve"> treinta y nueve</w:t>
      </w:r>
      <w:r w:rsidRPr="00916107">
        <w:rPr>
          <w:rFonts w:ascii="Arial" w:eastAsia="Arial" w:hAnsi="Arial" w:cs="Arial"/>
          <w:color w:val="000000"/>
          <w:sz w:val="24"/>
          <w:szCs w:val="24"/>
        </w:rPr>
        <w:t xml:space="preserve"> minutos del </w:t>
      </w:r>
      <w:r w:rsidR="00E82F4D">
        <w:rPr>
          <w:rFonts w:ascii="Arial" w:eastAsia="Arial" w:hAnsi="Arial" w:cs="Arial"/>
          <w:color w:val="000000"/>
          <w:sz w:val="24"/>
          <w:szCs w:val="24"/>
        </w:rPr>
        <w:t xml:space="preserve">dieciocho </w:t>
      </w:r>
      <w:r w:rsidRPr="00916107">
        <w:rPr>
          <w:rFonts w:ascii="Arial" w:eastAsia="Arial" w:hAnsi="Arial" w:cs="Arial"/>
          <w:color w:val="000000"/>
          <w:sz w:val="24"/>
          <w:szCs w:val="24"/>
        </w:rPr>
        <w:t xml:space="preserve">de </w:t>
      </w:r>
      <w:r w:rsidR="00800B16" w:rsidRPr="00916107">
        <w:rPr>
          <w:rFonts w:ascii="Arial" w:eastAsia="Arial" w:hAnsi="Arial" w:cs="Arial"/>
          <w:color w:val="000000"/>
          <w:sz w:val="24"/>
          <w:szCs w:val="24"/>
        </w:rPr>
        <w:t>septiembre</w:t>
      </w:r>
      <w:r w:rsidRPr="00916107">
        <w:rPr>
          <w:rFonts w:ascii="Arial" w:eastAsia="Arial" w:hAnsi="Arial" w:cs="Arial"/>
          <w:color w:val="000000"/>
          <w:sz w:val="24"/>
          <w:szCs w:val="24"/>
        </w:rPr>
        <w:t xml:space="preserve"> de dos mil veinticinco, por </w:t>
      </w:r>
      <w:r w:rsidR="00E82F4D">
        <w:rPr>
          <w:rFonts w:ascii="Arial" w:eastAsia="Arial" w:hAnsi="Arial" w:cs="Arial"/>
          <w:color w:val="000000"/>
          <w:sz w:val="24"/>
          <w:szCs w:val="24"/>
        </w:rPr>
        <w:t xml:space="preserve">unanimidad </w:t>
      </w:r>
      <w:r w:rsidRPr="00916107">
        <w:rPr>
          <w:rFonts w:ascii="Arial" w:eastAsia="Arial" w:hAnsi="Arial" w:cs="Arial"/>
          <w:color w:val="000000"/>
          <w:sz w:val="24"/>
          <w:szCs w:val="24"/>
        </w:rPr>
        <w:t xml:space="preserve">de votos, lo </w:t>
      </w:r>
      <w:r w:rsidR="00EC1F5D" w:rsidRPr="00916107">
        <w:rPr>
          <w:rFonts w:ascii="Arial" w:eastAsia="Arial" w:hAnsi="Arial" w:cs="Arial"/>
          <w:color w:val="000000"/>
          <w:sz w:val="24"/>
          <w:szCs w:val="24"/>
        </w:rPr>
        <w:t>resolvieron</w:t>
      </w:r>
      <w:r w:rsidRPr="00916107">
        <w:rPr>
          <w:rFonts w:ascii="Arial" w:eastAsia="Arial" w:hAnsi="Arial" w:cs="Arial"/>
          <w:color w:val="000000"/>
          <w:sz w:val="24"/>
          <w:szCs w:val="24"/>
        </w:rPr>
        <w:t xml:space="preserve"> y firmaron los integrantes del Pleno del Tribunal Electoral del Estado de Michoacán, la Magistrada Presidenta </w:t>
      </w:r>
      <w:r w:rsidR="00AA6226" w:rsidRPr="00916107">
        <w:rPr>
          <w:rFonts w:ascii="Arial" w:eastAsia="Arial" w:hAnsi="Arial" w:cs="Arial"/>
          <w:color w:val="000000"/>
          <w:sz w:val="24"/>
          <w:szCs w:val="24"/>
        </w:rPr>
        <w:t xml:space="preserve">Alma Rosa Bahena Villalobos, las Magistradas </w:t>
      </w:r>
      <w:r w:rsidR="008E621A" w:rsidRPr="00916107">
        <w:rPr>
          <w:rFonts w:ascii="Arial" w:eastAsia="Arial" w:hAnsi="Arial" w:cs="Arial"/>
          <w:color w:val="000000"/>
          <w:sz w:val="24"/>
          <w:szCs w:val="24"/>
        </w:rPr>
        <w:t>Yurisha Andrade Morales</w:t>
      </w:r>
      <w:r w:rsidR="00AA6226" w:rsidRPr="00916107">
        <w:rPr>
          <w:rFonts w:ascii="Arial" w:eastAsia="Arial" w:hAnsi="Arial" w:cs="Arial"/>
          <w:color w:val="000000"/>
          <w:sz w:val="24"/>
          <w:szCs w:val="24"/>
        </w:rPr>
        <w:t xml:space="preserve"> y </w:t>
      </w:r>
      <w:proofErr w:type="spellStart"/>
      <w:r w:rsidRPr="00916107">
        <w:rPr>
          <w:rFonts w:ascii="Arial" w:eastAsia="Arial" w:hAnsi="Arial" w:cs="Arial"/>
          <w:color w:val="000000"/>
          <w:sz w:val="24"/>
          <w:szCs w:val="24"/>
        </w:rPr>
        <w:t>Amelí</w:t>
      </w:r>
      <w:proofErr w:type="spellEnd"/>
      <w:r w:rsidRPr="00916107">
        <w:rPr>
          <w:rFonts w:ascii="Arial" w:eastAsia="Arial" w:hAnsi="Arial" w:cs="Arial"/>
          <w:color w:val="000000"/>
          <w:sz w:val="24"/>
          <w:szCs w:val="24"/>
        </w:rPr>
        <w:t xml:space="preserve"> </w:t>
      </w:r>
      <w:proofErr w:type="spellStart"/>
      <w:r w:rsidRPr="00916107">
        <w:rPr>
          <w:rFonts w:ascii="Arial" w:eastAsia="Arial" w:hAnsi="Arial" w:cs="Arial"/>
          <w:color w:val="000000"/>
          <w:sz w:val="24"/>
          <w:szCs w:val="24"/>
        </w:rPr>
        <w:t>Gissel</w:t>
      </w:r>
      <w:proofErr w:type="spellEnd"/>
      <w:r w:rsidRPr="00916107">
        <w:rPr>
          <w:rFonts w:ascii="Arial" w:eastAsia="Arial" w:hAnsi="Arial" w:cs="Arial"/>
          <w:color w:val="000000"/>
          <w:sz w:val="24"/>
          <w:szCs w:val="24"/>
        </w:rPr>
        <w:t xml:space="preserve"> Navarro Lepe -quien fue ponente- y los Magistrados Adrián Hernández Pinedo y Eric López Villaseñor,</w:t>
      </w:r>
      <w:r w:rsidR="00D00C65" w:rsidRPr="00916107">
        <w:rPr>
          <w:rFonts w:ascii="Arial" w:eastAsia="Arial" w:hAnsi="Arial" w:cs="Arial"/>
          <w:color w:val="000000"/>
          <w:sz w:val="24"/>
          <w:szCs w:val="24"/>
        </w:rPr>
        <w:t xml:space="preserve"> </w:t>
      </w:r>
      <w:r w:rsidRPr="00916107">
        <w:rPr>
          <w:rFonts w:ascii="Arial" w:eastAsia="Arial" w:hAnsi="Arial" w:cs="Arial"/>
          <w:color w:val="000000"/>
          <w:sz w:val="24"/>
          <w:szCs w:val="24"/>
        </w:rPr>
        <w:t>ante el Secretario General de Acuerdos, Gerardo Maldonado Tadeo, quien autoriza y da fe. Conste.</w:t>
      </w:r>
    </w:p>
    <w:p w14:paraId="5938965D" w14:textId="77777777" w:rsidR="00AA1425" w:rsidRPr="00916107" w:rsidRDefault="00AA1425" w:rsidP="00C02686">
      <w:pPr>
        <w:tabs>
          <w:tab w:val="left" w:pos="1650"/>
        </w:tabs>
        <w:spacing w:before="240" w:after="200" w:line="360" w:lineRule="auto"/>
        <w:ind w:right="51"/>
        <w:jc w:val="both"/>
        <w:rPr>
          <w:rFonts w:ascii="Arial" w:eastAsia="Arial" w:hAnsi="Arial" w:cs="Arial"/>
          <w:color w:val="000000"/>
          <w:sz w:val="24"/>
          <w:szCs w:val="24"/>
        </w:rPr>
      </w:pPr>
    </w:p>
    <w:tbl>
      <w:tblPr>
        <w:tblW w:w="0" w:type="auto"/>
        <w:jc w:val="center"/>
        <w:tblLook w:val="04A0" w:firstRow="1" w:lastRow="0" w:firstColumn="1" w:lastColumn="0" w:noHBand="0" w:noVBand="1"/>
      </w:tblPr>
      <w:tblGrid>
        <w:gridCol w:w="3970"/>
        <w:gridCol w:w="4018"/>
      </w:tblGrid>
      <w:tr w:rsidR="00686085" w:rsidRPr="00916107" w14:paraId="5708C89C" w14:textId="77777777" w:rsidTr="006C6896">
        <w:trPr>
          <w:jc w:val="center"/>
        </w:trPr>
        <w:tc>
          <w:tcPr>
            <w:tcW w:w="7988" w:type="dxa"/>
            <w:gridSpan w:val="2"/>
          </w:tcPr>
          <w:p w14:paraId="40B89B64" w14:textId="77777777" w:rsidR="00686085" w:rsidRPr="00916107" w:rsidRDefault="00686085" w:rsidP="006C6896">
            <w:pPr>
              <w:spacing w:after="0" w:line="240" w:lineRule="auto"/>
              <w:jc w:val="center"/>
              <w:rPr>
                <w:rFonts w:ascii="Arial" w:eastAsia="Times New Roman" w:hAnsi="Arial" w:cs="Arial"/>
                <w:b/>
                <w:sz w:val="24"/>
                <w:szCs w:val="24"/>
                <w:lang w:val="es-ES_tradnl"/>
              </w:rPr>
            </w:pPr>
            <w:r w:rsidRPr="00916107">
              <w:rPr>
                <w:rFonts w:ascii="Arial" w:eastAsia="Times New Roman" w:hAnsi="Arial" w:cs="Arial"/>
                <w:b/>
                <w:sz w:val="24"/>
                <w:szCs w:val="24"/>
                <w:lang w:val="es-ES_tradnl"/>
              </w:rPr>
              <w:lastRenderedPageBreak/>
              <w:t>MAGISTRADA PRESIDENTA</w:t>
            </w:r>
          </w:p>
          <w:p w14:paraId="052E1D01" w14:textId="77777777" w:rsidR="00686085" w:rsidRPr="00916107" w:rsidRDefault="00686085" w:rsidP="006C6896">
            <w:pPr>
              <w:spacing w:after="0" w:line="240" w:lineRule="auto"/>
              <w:rPr>
                <w:rFonts w:ascii="Arial" w:eastAsia="Times New Roman" w:hAnsi="Arial" w:cs="Arial"/>
                <w:b/>
                <w:sz w:val="24"/>
                <w:szCs w:val="24"/>
                <w:lang w:val="es-ES_tradnl"/>
              </w:rPr>
            </w:pPr>
          </w:p>
          <w:p w14:paraId="551B6263" w14:textId="77777777" w:rsidR="00686085" w:rsidRPr="00916107" w:rsidRDefault="00686085" w:rsidP="006C6896">
            <w:pPr>
              <w:spacing w:after="0" w:line="240" w:lineRule="auto"/>
              <w:rPr>
                <w:rFonts w:ascii="Arial" w:eastAsia="Times New Roman" w:hAnsi="Arial" w:cs="Arial"/>
                <w:b/>
                <w:sz w:val="24"/>
                <w:szCs w:val="24"/>
                <w:lang w:val="es-ES_tradnl"/>
              </w:rPr>
            </w:pPr>
          </w:p>
          <w:p w14:paraId="169A648E" w14:textId="77777777" w:rsidR="00686085" w:rsidRPr="00916107" w:rsidRDefault="00686085" w:rsidP="006C6896">
            <w:pPr>
              <w:spacing w:after="0" w:line="240" w:lineRule="auto"/>
              <w:rPr>
                <w:rFonts w:ascii="Arial" w:eastAsia="Times New Roman" w:hAnsi="Arial" w:cs="Arial"/>
                <w:b/>
                <w:sz w:val="24"/>
                <w:szCs w:val="24"/>
                <w:lang w:val="es-ES_tradnl"/>
              </w:rPr>
            </w:pPr>
          </w:p>
          <w:p w14:paraId="6F3E92A5" w14:textId="77777777" w:rsidR="00AA1425" w:rsidRPr="00916107" w:rsidRDefault="00AA1425" w:rsidP="006C6896">
            <w:pPr>
              <w:spacing w:after="0" w:line="240" w:lineRule="auto"/>
              <w:rPr>
                <w:rFonts w:ascii="Arial" w:eastAsia="Times New Roman" w:hAnsi="Arial" w:cs="Arial"/>
                <w:b/>
                <w:sz w:val="24"/>
                <w:szCs w:val="24"/>
                <w:lang w:val="es-ES_tradnl"/>
              </w:rPr>
            </w:pPr>
          </w:p>
          <w:p w14:paraId="3C106757" w14:textId="77777777" w:rsidR="00686085" w:rsidRPr="00916107" w:rsidRDefault="00686085" w:rsidP="006C6896">
            <w:pPr>
              <w:spacing w:after="0" w:line="240" w:lineRule="auto"/>
              <w:jc w:val="center"/>
              <w:rPr>
                <w:rFonts w:ascii="Arial" w:eastAsia="Times New Roman" w:hAnsi="Arial" w:cs="Arial"/>
                <w:b/>
                <w:sz w:val="24"/>
                <w:szCs w:val="24"/>
                <w:lang w:val="es-ES_tradnl"/>
              </w:rPr>
            </w:pPr>
          </w:p>
          <w:p w14:paraId="5C594095" w14:textId="77777777" w:rsidR="00686085" w:rsidRPr="00916107" w:rsidRDefault="00686085" w:rsidP="006C6896">
            <w:pPr>
              <w:spacing w:after="0" w:line="240" w:lineRule="auto"/>
              <w:jc w:val="center"/>
              <w:rPr>
                <w:rFonts w:ascii="Arial" w:eastAsia="Times New Roman" w:hAnsi="Arial" w:cs="Arial"/>
                <w:b/>
                <w:sz w:val="24"/>
                <w:szCs w:val="24"/>
                <w:lang w:val="es-ES_tradnl"/>
              </w:rPr>
            </w:pPr>
            <w:r w:rsidRPr="00916107">
              <w:rPr>
                <w:rFonts w:ascii="Arial" w:eastAsia="Times New Roman" w:hAnsi="Arial" w:cs="Arial"/>
                <w:b/>
                <w:sz w:val="24"/>
                <w:szCs w:val="24"/>
                <w:lang w:val="es-ES_tradnl"/>
              </w:rPr>
              <w:t>ALMA ROSA BAHENA VILLALOBOS</w:t>
            </w:r>
          </w:p>
          <w:p w14:paraId="670F7502" w14:textId="77777777" w:rsidR="00686085" w:rsidRPr="00916107" w:rsidRDefault="00686085" w:rsidP="006C6896">
            <w:pPr>
              <w:spacing w:after="0" w:line="240" w:lineRule="auto"/>
              <w:jc w:val="center"/>
              <w:rPr>
                <w:rFonts w:ascii="Arial" w:eastAsia="Times New Roman" w:hAnsi="Arial" w:cs="Arial"/>
                <w:b/>
                <w:sz w:val="24"/>
                <w:szCs w:val="24"/>
                <w:lang w:val="es-ES_tradnl"/>
              </w:rPr>
            </w:pPr>
          </w:p>
        </w:tc>
      </w:tr>
      <w:tr w:rsidR="00686085" w:rsidRPr="00916107" w14:paraId="2C14FA23" w14:textId="77777777" w:rsidTr="006C6896">
        <w:trPr>
          <w:jc w:val="center"/>
        </w:trPr>
        <w:tc>
          <w:tcPr>
            <w:tcW w:w="3970" w:type="dxa"/>
          </w:tcPr>
          <w:p w14:paraId="0704DE52" w14:textId="77777777" w:rsidR="00686085" w:rsidRPr="00916107" w:rsidRDefault="00686085" w:rsidP="006C6896">
            <w:pPr>
              <w:spacing w:after="0" w:line="240" w:lineRule="auto"/>
              <w:rPr>
                <w:rFonts w:ascii="Arial" w:eastAsia="Times New Roman" w:hAnsi="Arial" w:cs="Arial"/>
                <w:b/>
                <w:sz w:val="24"/>
                <w:szCs w:val="24"/>
                <w:lang w:val="es-ES_tradnl"/>
              </w:rPr>
            </w:pPr>
          </w:p>
          <w:p w14:paraId="0176C1C2" w14:textId="77777777" w:rsidR="00AA1425" w:rsidRPr="00916107" w:rsidRDefault="00AA1425" w:rsidP="006C6896">
            <w:pPr>
              <w:spacing w:after="0" w:line="240" w:lineRule="auto"/>
              <w:rPr>
                <w:rFonts w:ascii="Arial" w:eastAsia="Times New Roman" w:hAnsi="Arial" w:cs="Arial"/>
                <w:b/>
                <w:sz w:val="24"/>
                <w:szCs w:val="24"/>
                <w:lang w:val="es-ES_tradnl"/>
              </w:rPr>
            </w:pPr>
          </w:p>
          <w:p w14:paraId="60D19481" w14:textId="77777777" w:rsidR="00686085" w:rsidRPr="00916107" w:rsidRDefault="00686085" w:rsidP="006C6896">
            <w:pPr>
              <w:spacing w:after="0" w:line="240" w:lineRule="auto"/>
              <w:rPr>
                <w:rFonts w:ascii="Arial" w:eastAsia="Times New Roman" w:hAnsi="Arial" w:cs="Arial"/>
                <w:b/>
                <w:sz w:val="24"/>
                <w:szCs w:val="24"/>
                <w:lang w:val="es-ES_tradnl"/>
              </w:rPr>
            </w:pPr>
          </w:p>
          <w:p w14:paraId="633AF2DA" w14:textId="77777777" w:rsidR="00686085" w:rsidRPr="00916107" w:rsidRDefault="00686085" w:rsidP="006C6896">
            <w:pPr>
              <w:spacing w:after="0" w:line="240" w:lineRule="auto"/>
              <w:jc w:val="center"/>
              <w:rPr>
                <w:rFonts w:ascii="Arial" w:eastAsia="Times New Roman" w:hAnsi="Arial" w:cs="Arial"/>
                <w:b/>
                <w:sz w:val="24"/>
                <w:szCs w:val="24"/>
                <w:lang w:val="es-ES_tradnl"/>
              </w:rPr>
            </w:pPr>
            <w:r w:rsidRPr="00916107">
              <w:rPr>
                <w:rFonts w:ascii="Arial" w:eastAsia="Times New Roman" w:hAnsi="Arial" w:cs="Arial"/>
                <w:b/>
                <w:sz w:val="24"/>
                <w:szCs w:val="24"/>
                <w:lang w:val="es-ES_tradnl"/>
              </w:rPr>
              <w:t>MAGISTRADA</w:t>
            </w:r>
          </w:p>
          <w:p w14:paraId="678374CD" w14:textId="77777777" w:rsidR="00686085" w:rsidRPr="00916107" w:rsidRDefault="00686085" w:rsidP="006C6896">
            <w:pPr>
              <w:spacing w:after="0" w:line="240" w:lineRule="auto"/>
              <w:jc w:val="center"/>
              <w:rPr>
                <w:rFonts w:ascii="Arial" w:eastAsia="Times New Roman" w:hAnsi="Arial" w:cs="Arial"/>
                <w:b/>
                <w:sz w:val="24"/>
                <w:szCs w:val="24"/>
                <w:lang w:val="es-ES_tradnl"/>
              </w:rPr>
            </w:pPr>
          </w:p>
          <w:p w14:paraId="3924D3FC" w14:textId="77777777" w:rsidR="00686085" w:rsidRPr="00916107" w:rsidRDefault="00686085" w:rsidP="006C6896">
            <w:pPr>
              <w:spacing w:after="0" w:line="240" w:lineRule="auto"/>
              <w:rPr>
                <w:rFonts w:ascii="Arial" w:eastAsia="Times New Roman" w:hAnsi="Arial" w:cs="Arial"/>
                <w:b/>
                <w:sz w:val="24"/>
                <w:szCs w:val="24"/>
                <w:lang w:val="es-ES_tradnl"/>
              </w:rPr>
            </w:pPr>
          </w:p>
          <w:p w14:paraId="54E53985" w14:textId="77777777" w:rsidR="00686085" w:rsidRPr="00916107" w:rsidRDefault="00686085" w:rsidP="006C6896">
            <w:pPr>
              <w:spacing w:after="0" w:line="240" w:lineRule="auto"/>
              <w:rPr>
                <w:rFonts w:ascii="Arial" w:eastAsia="Times New Roman" w:hAnsi="Arial" w:cs="Arial"/>
                <w:b/>
                <w:sz w:val="24"/>
                <w:szCs w:val="24"/>
                <w:lang w:val="es-ES_tradnl"/>
              </w:rPr>
            </w:pPr>
          </w:p>
          <w:p w14:paraId="06C9AE29" w14:textId="77777777" w:rsidR="00AA1425" w:rsidRPr="00916107" w:rsidRDefault="00AA1425" w:rsidP="006C6896">
            <w:pPr>
              <w:spacing w:after="0" w:line="240" w:lineRule="auto"/>
              <w:rPr>
                <w:rFonts w:ascii="Arial" w:eastAsia="Times New Roman" w:hAnsi="Arial" w:cs="Arial"/>
                <w:b/>
                <w:sz w:val="24"/>
                <w:szCs w:val="24"/>
                <w:lang w:val="es-ES_tradnl"/>
              </w:rPr>
            </w:pPr>
          </w:p>
          <w:p w14:paraId="78DC8E63" w14:textId="77777777" w:rsidR="00686085" w:rsidRPr="00916107" w:rsidRDefault="00686085" w:rsidP="006C6896">
            <w:pPr>
              <w:spacing w:after="0" w:line="240" w:lineRule="auto"/>
              <w:jc w:val="center"/>
              <w:rPr>
                <w:rFonts w:ascii="Arial" w:eastAsia="Times New Roman" w:hAnsi="Arial" w:cs="Arial"/>
                <w:b/>
                <w:sz w:val="24"/>
                <w:szCs w:val="24"/>
                <w:lang w:val="es-ES_tradnl"/>
              </w:rPr>
            </w:pPr>
          </w:p>
          <w:p w14:paraId="404F5B75" w14:textId="77777777" w:rsidR="00686085" w:rsidRPr="00916107" w:rsidRDefault="00686085" w:rsidP="006C6896">
            <w:pPr>
              <w:spacing w:after="0" w:line="240" w:lineRule="auto"/>
              <w:jc w:val="center"/>
              <w:rPr>
                <w:rFonts w:ascii="Arial" w:eastAsia="Times New Roman" w:hAnsi="Arial" w:cs="Arial"/>
                <w:b/>
                <w:sz w:val="24"/>
                <w:szCs w:val="24"/>
                <w:lang w:val="es-ES_tradnl"/>
              </w:rPr>
            </w:pPr>
            <w:r w:rsidRPr="00916107">
              <w:rPr>
                <w:rFonts w:ascii="Arial" w:eastAsia="Times New Roman" w:hAnsi="Arial" w:cs="Arial"/>
                <w:b/>
                <w:sz w:val="24"/>
                <w:szCs w:val="24"/>
                <w:lang w:val="es-ES_tradnl"/>
              </w:rPr>
              <w:t>YURISHA ANDRADE MORALES</w:t>
            </w:r>
          </w:p>
        </w:tc>
        <w:tc>
          <w:tcPr>
            <w:tcW w:w="4018" w:type="dxa"/>
          </w:tcPr>
          <w:p w14:paraId="3F747C22" w14:textId="77777777" w:rsidR="00686085" w:rsidRPr="00916107" w:rsidRDefault="00686085" w:rsidP="006C6896">
            <w:pPr>
              <w:spacing w:after="0" w:line="240" w:lineRule="auto"/>
              <w:rPr>
                <w:rFonts w:ascii="Arial" w:eastAsia="Times New Roman" w:hAnsi="Arial" w:cs="Arial"/>
                <w:b/>
                <w:sz w:val="24"/>
                <w:szCs w:val="24"/>
                <w:lang w:val="es-ES_tradnl"/>
              </w:rPr>
            </w:pPr>
          </w:p>
          <w:p w14:paraId="0B67297D" w14:textId="77777777" w:rsidR="00AA1425" w:rsidRPr="00916107" w:rsidRDefault="00AA1425" w:rsidP="006C6896">
            <w:pPr>
              <w:spacing w:after="0" w:line="240" w:lineRule="auto"/>
              <w:rPr>
                <w:rFonts w:ascii="Arial" w:eastAsia="Times New Roman" w:hAnsi="Arial" w:cs="Arial"/>
                <w:b/>
                <w:sz w:val="24"/>
                <w:szCs w:val="24"/>
                <w:lang w:val="es-ES_tradnl"/>
              </w:rPr>
            </w:pPr>
          </w:p>
          <w:p w14:paraId="0353E1D5" w14:textId="77777777" w:rsidR="00AA1425" w:rsidRPr="00916107" w:rsidRDefault="00AA1425" w:rsidP="006C6896">
            <w:pPr>
              <w:spacing w:after="0" w:line="240" w:lineRule="auto"/>
              <w:rPr>
                <w:rFonts w:ascii="Arial" w:eastAsia="Times New Roman" w:hAnsi="Arial" w:cs="Arial"/>
                <w:b/>
                <w:sz w:val="24"/>
                <w:szCs w:val="24"/>
                <w:lang w:val="es-ES_tradnl"/>
              </w:rPr>
            </w:pPr>
          </w:p>
          <w:p w14:paraId="70331338" w14:textId="77777777" w:rsidR="00686085" w:rsidRPr="00916107" w:rsidRDefault="00686085" w:rsidP="006C6896">
            <w:pPr>
              <w:spacing w:after="0" w:line="240" w:lineRule="auto"/>
              <w:jc w:val="center"/>
              <w:rPr>
                <w:rFonts w:ascii="Arial" w:eastAsia="Times New Roman" w:hAnsi="Arial" w:cs="Arial"/>
                <w:b/>
                <w:sz w:val="24"/>
                <w:szCs w:val="24"/>
                <w:lang w:val="es-ES_tradnl"/>
              </w:rPr>
            </w:pPr>
            <w:r w:rsidRPr="00916107">
              <w:rPr>
                <w:rFonts w:ascii="Arial" w:eastAsia="Times New Roman" w:hAnsi="Arial" w:cs="Arial"/>
                <w:b/>
                <w:sz w:val="24"/>
                <w:szCs w:val="24"/>
                <w:lang w:val="es-ES_tradnl"/>
              </w:rPr>
              <w:t>MAGISTRADO</w:t>
            </w:r>
          </w:p>
          <w:p w14:paraId="72754F97" w14:textId="77777777" w:rsidR="00686085" w:rsidRPr="00916107" w:rsidRDefault="00686085" w:rsidP="006C6896">
            <w:pPr>
              <w:spacing w:after="0" w:line="240" w:lineRule="auto"/>
              <w:jc w:val="center"/>
              <w:rPr>
                <w:rFonts w:ascii="Arial" w:eastAsia="Times New Roman" w:hAnsi="Arial" w:cs="Arial"/>
                <w:b/>
                <w:sz w:val="24"/>
                <w:szCs w:val="24"/>
                <w:lang w:val="es-ES_tradnl"/>
              </w:rPr>
            </w:pPr>
          </w:p>
          <w:p w14:paraId="197B44A0" w14:textId="77777777" w:rsidR="00686085" w:rsidRPr="00916107" w:rsidRDefault="00686085" w:rsidP="006C6896">
            <w:pPr>
              <w:spacing w:after="0" w:line="240" w:lineRule="auto"/>
              <w:rPr>
                <w:rFonts w:ascii="Arial" w:eastAsia="Times New Roman" w:hAnsi="Arial" w:cs="Arial"/>
                <w:b/>
                <w:sz w:val="24"/>
                <w:szCs w:val="24"/>
                <w:lang w:val="es-ES_tradnl"/>
              </w:rPr>
            </w:pPr>
          </w:p>
          <w:p w14:paraId="29046FD7" w14:textId="77777777" w:rsidR="00686085" w:rsidRPr="00916107" w:rsidRDefault="00686085" w:rsidP="006C6896">
            <w:pPr>
              <w:spacing w:after="0" w:line="240" w:lineRule="auto"/>
              <w:jc w:val="center"/>
              <w:rPr>
                <w:rFonts w:ascii="Arial" w:eastAsia="Times New Roman" w:hAnsi="Arial" w:cs="Arial"/>
                <w:b/>
                <w:sz w:val="24"/>
                <w:szCs w:val="24"/>
                <w:lang w:val="es-ES_tradnl"/>
              </w:rPr>
            </w:pPr>
          </w:p>
          <w:p w14:paraId="4A2934CB" w14:textId="77777777" w:rsidR="00AA1425" w:rsidRPr="00916107" w:rsidRDefault="00AA1425" w:rsidP="006C6896">
            <w:pPr>
              <w:spacing w:after="0" w:line="240" w:lineRule="auto"/>
              <w:jc w:val="center"/>
              <w:rPr>
                <w:rFonts w:ascii="Arial" w:eastAsia="Times New Roman" w:hAnsi="Arial" w:cs="Arial"/>
                <w:b/>
                <w:sz w:val="24"/>
                <w:szCs w:val="24"/>
                <w:lang w:val="es-ES_tradnl"/>
              </w:rPr>
            </w:pPr>
          </w:p>
          <w:p w14:paraId="2A434A0C" w14:textId="77777777" w:rsidR="00686085" w:rsidRPr="00916107" w:rsidRDefault="00686085" w:rsidP="006C6896">
            <w:pPr>
              <w:spacing w:after="0" w:line="240" w:lineRule="auto"/>
              <w:jc w:val="center"/>
              <w:rPr>
                <w:rFonts w:ascii="Arial" w:eastAsia="Times New Roman" w:hAnsi="Arial" w:cs="Arial"/>
                <w:b/>
                <w:sz w:val="24"/>
                <w:szCs w:val="24"/>
                <w:lang w:val="es-ES_tradnl"/>
              </w:rPr>
            </w:pPr>
          </w:p>
          <w:p w14:paraId="727C7803" w14:textId="77777777" w:rsidR="00686085" w:rsidRPr="00916107" w:rsidRDefault="00686085" w:rsidP="006C6896">
            <w:pPr>
              <w:spacing w:after="0" w:line="240" w:lineRule="auto"/>
              <w:jc w:val="center"/>
              <w:rPr>
                <w:rFonts w:ascii="Arial" w:eastAsia="Times New Roman" w:hAnsi="Arial" w:cs="Arial"/>
                <w:b/>
                <w:sz w:val="24"/>
                <w:szCs w:val="24"/>
                <w:lang w:val="es-ES_tradnl"/>
              </w:rPr>
            </w:pPr>
            <w:r w:rsidRPr="00916107">
              <w:rPr>
                <w:rFonts w:ascii="Arial" w:eastAsia="Times New Roman" w:hAnsi="Arial" w:cs="Arial"/>
                <w:b/>
                <w:sz w:val="24"/>
                <w:szCs w:val="24"/>
                <w:lang w:val="es-ES_tradnl"/>
              </w:rPr>
              <w:t>ADRIÁN HERNÁNDEZ PINEDO</w:t>
            </w:r>
          </w:p>
        </w:tc>
      </w:tr>
      <w:tr w:rsidR="00686085" w:rsidRPr="00E82F4D" w14:paraId="4C8BFDC4" w14:textId="77777777" w:rsidTr="006C6896">
        <w:trPr>
          <w:jc w:val="center"/>
        </w:trPr>
        <w:tc>
          <w:tcPr>
            <w:tcW w:w="3970" w:type="dxa"/>
          </w:tcPr>
          <w:p w14:paraId="3BCCCBAF" w14:textId="77777777" w:rsidR="00686085" w:rsidRPr="00916107" w:rsidRDefault="00686085" w:rsidP="006C6896">
            <w:pPr>
              <w:spacing w:after="0" w:line="240" w:lineRule="auto"/>
              <w:jc w:val="center"/>
              <w:rPr>
                <w:rFonts w:ascii="Arial" w:eastAsia="Times New Roman" w:hAnsi="Arial" w:cs="Arial"/>
                <w:b/>
                <w:sz w:val="24"/>
                <w:szCs w:val="24"/>
                <w:lang w:val="es-ES_tradnl"/>
              </w:rPr>
            </w:pPr>
          </w:p>
          <w:p w14:paraId="54F33573" w14:textId="77777777" w:rsidR="00AA1425" w:rsidRPr="00916107" w:rsidRDefault="00AA1425" w:rsidP="006C6896">
            <w:pPr>
              <w:spacing w:after="0" w:line="240" w:lineRule="auto"/>
              <w:jc w:val="center"/>
              <w:rPr>
                <w:rFonts w:ascii="Arial" w:eastAsia="Times New Roman" w:hAnsi="Arial" w:cs="Arial"/>
                <w:b/>
                <w:sz w:val="24"/>
                <w:szCs w:val="24"/>
                <w:lang w:val="es-ES_tradnl"/>
              </w:rPr>
            </w:pPr>
          </w:p>
          <w:p w14:paraId="7B56FED7" w14:textId="77777777" w:rsidR="00AA1425" w:rsidRPr="00916107" w:rsidRDefault="00AA1425" w:rsidP="006C6896">
            <w:pPr>
              <w:spacing w:after="0" w:line="240" w:lineRule="auto"/>
              <w:rPr>
                <w:rFonts w:ascii="Arial" w:eastAsia="Times New Roman" w:hAnsi="Arial" w:cs="Arial"/>
                <w:b/>
                <w:sz w:val="24"/>
                <w:szCs w:val="24"/>
                <w:lang w:val="es-ES_tradnl"/>
              </w:rPr>
            </w:pPr>
          </w:p>
          <w:p w14:paraId="5F832169" w14:textId="77777777" w:rsidR="00686085" w:rsidRPr="00916107" w:rsidRDefault="00686085" w:rsidP="006C6896">
            <w:pPr>
              <w:spacing w:after="0" w:line="240" w:lineRule="auto"/>
              <w:jc w:val="center"/>
              <w:rPr>
                <w:rFonts w:ascii="Arial" w:eastAsia="Times New Roman" w:hAnsi="Arial" w:cs="Arial"/>
                <w:b/>
                <w:sz w:val="24"/>
                <w:szCs w:val="24"/>
                <w:lang w:val="es-ES_tradnl"/>
              </w:rPr>
            </w:pPr>
          </w:p>
          <w:p w14:paraId="44A5ACD5" w14:textId="77777777" w:rsidR="00686085" w:rsidRPr="00916107" w:rsidRDefault="00686085" w:rsidP="006C6896">
            <w:pPr>
              <w:spacing w:after="0" w:line="240" w:lineRule="auto"/>
              <w:jc w:val="center"/>
              <w:rPr>
                <w:rFonts w:ascii="Arial" w:eastAsia="Times New Roman" w:hAnsi="Arial" w:cs="Arial"/>
                <w:b/>
                <w:sz w:val="24"/>
                <w:szCs w:val="24"/>
                <w:lang w:val="es-ES_tradnl"/>
              </w:rPr>
            </w:pPr>
            <w:r w:rsidRPr="00916107">
              <w:rPr>
                <w:rFonts w:ascii="Arial" w:eastAsia="Times New Roman" w:hAnsi="Arial" w:cs="Arial"/>
                <w:b/>
                <w:sz w:val="24"/>
                <w:szCs w:val="24"/>
                <w:lang w:val="es-ES_tradnl"/>
              </w:rPr>
              <w:t>MAGISTRADO</w:t>
            </w:r>
          </w:p>
          <w:p w14:paraId="22E4529A" w14:textId="77777777" w:rsidR="00686085" w:rsidRPr="00916107" w:rsidRDefault="00686085" w:rsidP="006C6896">
            <w:pPr>
              <w:spacing w:after="0" w:line="240" w:lineRule="auto"/>
              <w:rPr>
                <w:rFonts w:ascii="Arial" w:eastAsia="Times New Roman" w:hAnsi="Arial" w:cs="Arial"/>
                <w:b/>
                <w:sz w:val="24"/>
                <w:szCs w:val="24"/>
                <w:lang w:val="es-ES_tradnl"/>
              </w:rPr>
            </w:pPr>
          </w:p>
          <w:p w14:paraId="2C41B503" w14:textId="77777777" w:rsidR="00686085" w:rsidRPr="00916107" w:rsidRDefault="00686085" w:rsidP="006C6896">
            <w:pPr>
              <w:spacing w:after="0" w:line="240" w:lineRule="auto"/>
              <w:rPr>
                <w:rFonts w:ascii="Arial" w:eastAsia="Times New Roman" w:hAnsi="Arial" w:cs="Arial"/>
                <w:b/>
                <w:sz w:val="24"/>
                <w:szCs w:val="24"/>
                <w:lang w:val="es-ES_tradnl"/>
              </w:rPr>
            </w:pPr>
          </w:p>
          <w:p w14:paraId="6FCA1079" w14:textId="77777777" w:rsidR="00686085" w:rsidRPr="00916107" w:rsidRDefault="00686085" w:rsidP="006C6896">
            <w:pPr>
              <w:spacing w:after="0" w:line="240" w:lineRule="auto"/>
              <w:rPr>
                <w:rFonts w:ascii="Arial" w:eastAsia="Times New Roman" w:hAnsi="Arial" w:cs="Arial"/>
                <w:b/>
                <w:sz w:val="24"/>
                <w:szCs w:val="24"/>
                <w:lang w:val="es-ES_tradnl"/>
              </w:rPr>
            </w:pPr>
          </w:p>
          <w:p w14:paraId="59051A96" w14:textId="77777777" w:rsidR="00AA1425" w:rsidRPr="00916107" w:rsidRDefault="00AA1425" w:rsidP="006C6896">
            <w:pPr>
              <w:spacing w:after="0" w:line="240" w:lineRule="auto"/>
              <w:rPr>
                <w:rFonts w:ascii="Arial" w:eastAsia="Times New Roman" w:hAnsi="Arial" w:cs="Arial"/>
                <w:b/>
                <w:sz w:val="24"/>
                <w:szCs w:val="24"/>
                <w:lang w:val="es-ES_tradnl"/>
              </w:rPr>
            </w:pPr>
          </w:p>
          <w:p w14:paraId="35E6F0BD" w14:textId="77777777" w:rsidR="00686085" w:rsidRPr="00916107" w:rsidRDefault="00686085" w:rsidP="006C6896">
            <w:pPr>
              <w:spacing w:after="0" w:line="240" w:lineRule="auto"/>
              <w:jc w:val="center"/>
              <w:rPr>
                <w:rFonts w:ascii="Arial" w:eastAsia="Times New Roman" w:hAnsi="Arial" w:cs="Arial"/>
                <w:b/>
                <w:sz w:val="24"/>
                <w:szCs w:val="24"/>
                <w:lang w:val="es-ES_tradnl"/>
              </w:rPr>
            </w:pPr>
          </w:p>
          <w:p w14:paraId="77AE4305" w14:textId="77777777" w:rsidR="00686085" w:rsidRPr="00916107" w:rsidRDefault="00686085" w:rsidP="006C6896">
            <w:pPr>
              <w:spacing w:after="0" w:line="240" w:lineRule="auto"/>
              <w:jc w:val="center"/>
              <w:rPr>
                <w:rFonts w:ascii="Arial" w:eastAsia="Times New Roman" w:hAnsi="Arial" w:cs="Arial"/>
                <w:b/>
                <w:sz w:val="24"/>
                <w:szCs w:val="24"/>
                <w:lang w:val="es-ES_tradnl"/>
              </w:rPr>
            </w:pPr>
            <w:r w:rsidRPr="00916107">
              <w:rPr>
                <w:rFonts w:ascii="Arial" w:eastAsia="Times New Roman" w:hAnsi="Arial" w:cs="Arial"/>
                <w:b/>
                <w:sz w:val="24"/>
                <w:szCs w:val="24"/>
                <w:lang w:val="es-ES_tradnl"/>
              </w:rPr>
              <w:t>ERIC LÓPEZ VILLASEÑOR</w:t>
            </w:r>
          </w:p>
        </w:tc>
        <w:tc>
          <w:tcPr>
            <w:tcW w:w="4018" w:type="dxa"/>
          </w:tcPr>
          <w:p w14:paraId="734E1824" w14:textId="77777777" w:rsidR="00686085" w:rsidRPr="00916107" w:rsidRDefault="00686085" w:rsidP="006C6896">
            <w:pPr>
              <w:spacing w:after="0" w:line="240" w:lineRule="auto"/>
              <w:rPr>
                <w:rFonts w:ascii="Arial" w:eastAsia="Times New Roman" w:hAnsi="Arial" w:cs="Arial"/>
                <w:b/>
                <w:sz w:val="24"/>
                <w:szCs w:val="24"/>
                <w:lang w:val="it-IT"/>
              </w:rPr>
            </w:pPr>
          </w:p>
          <w:p w14:paraId="16010AB3" w14:textId="77777777" w:rsidR="00686085" w:rsidRPr="00916107" w:rsidRDefault="00686085" w:rsidP="006C6896">
            <w:pPr>
              <w:spacing w:after="0" w:line="240" w:lineRule="auto"/>
              <w:jc w:val="center"/>
              <w:rPr>
                <w:rFonts w:ascii="Arial" w:eastAsia="Times New Roman" w:hAnsi="Arial" w:cs="Arial"/>
                <w:b/>
                <w:sz w:val="24"/>
                <w:szCs w:val="24"/>
                <w:lang w:val="it-IT"/>
              </w:rPr>
            </w:pPr>
          </w:p>
          <w:p w14:paraId="410444FA" w14:textId="77777777" w:rsidR="00686085" w:rsidRPr="00916107" w:rsidRDefault="00686085" w:rsidP="006C6896">
            <w:pPr>
              <w:spacing w:after="0" w:line="240" w:lineRule="auto"/>
              <w:jc w:val="center"/>
              <w:rPr>
                <w:rFonts w:ascii="Arial" w:eastAsia="Times New Roman" w:hAnsi="Arial" w:cs="Arial"/>
                <w:b/>
                <w:sz w:val="24"/>
                <w:szCs w:val="24"/>
                <w:lang w:val="it-IT"/>
              </w:rPr>
            </w:pPr>
          </w:p>
          <w:p w14:paraId="377C8620" w14:textId="77777777" w:rsidR="00AA1425" w:rsidRPr="00916107" w:rsidRDefault="00AA1425" w:rsidP="006C6896">
            <w:pPr>
              <w:spacing w:after="0" w:line="240" w:lineRule="auto"/>
              <w:jc w:val="center"/>
              <w:rPr>
                <w:rFonts w:ascii="Arial" w:eastAsia="Times New Roman" w:hAnsi="Arial" w:cs="Arial"/>
                <w:b/>
                <w:sz w:val="24"/>
                <w:szCs w:val="24"/>
                <w:lang w:val="it-IT"/>
              </w:rPr>
            </w:pPr>
          </w:p>
          <w:p w14:paraId="5BD6FD64" w14:textId="77777777" w:rsidR="00686085" w:rsidRPr="00916107" w:rsidRDefault="00686085" w:rsidP="006C6896">
            <w:pPr>
              <w:spacing w:after="0" w:line="240" w:lineRule="auto"/>
              <w:jc w:val="center"/>
              <w:rPr>
                <w:rFonts w:ascii="Arial" w:eastAsia="Times New Roman" w:hAnsi="Arial" w:cs="Arial"/>
                <w:b/>
                <w:sz w:val="24"/>
                <w:szCs w:val="24"/>
                <w:lang w:val="it-IT"/>
              </w:rPr>
            </w:pPr>
            <w:r w:rsidRPr="00916107">
              <w:rPr>
                <w:rFonts w:ascii="Arial" w:eastAsia="Times New Roman" w:hAnsi="Arial" w:cs="Arial"/>
                <w:b/>
                <w:sz w:val="24"/>
                <w:szCs w:val="24"/>
                <w:lang w:val="it-IT"/>
              </w:rPr>
              <w:t>MAGISTRADA</w:t>
            </w:r>
          </w:p>
          <w:p w14:paraId="61C3C59C" w14:textId="77777777" w:rsidR="00686085" w:rsidRPr="00916107" w:rsidRDefault="00686085" w:rsidP="006C6896">
            <w:pPr>
              <w:spacing w:after="0" w:line="240" w:lineRule="auto"/>
              <w:rPr>
                <w:rFonts w:ascii="Arial" w:eastAsia="Times New Roman" w:hAnsi="Arial" w:cs="Arial"/>
                <w:b/>
                <w:sz w:val="24"/>
                <w:szCs w:val="24"/>
                <w:lang w:val="it-IT"/>
              </w:rPr>
            </w:pPr>
          </w:p>
          <w:p w14:paraId="2E80DB2C" w14:textId="77777777" w:rsidR="00686085" w:rsidRPr="00916107" w:rsidRDefault="00686085" w:rsidP="006C6896">
            <w:pPr>
              <w:spacing w:after="0" w:line="240" w:lineRule="auto"/>
              <w:rPr>
                <w:rFonts w:ascii="Arial" w:eastAsia="Times New Roman" w:hAnsi="Arial" w:cs="Arial"/>
                <w:b/>
                <w:sz w:val="24"/>
                <w:szCs w:val="24"/>
                <w:lang w:val="it-IT"/>
              </w:rPr>
            </w:pPr>
          </w:p>
          <w:p w14:paraId="2064F73C" w14:textId="77777777" w:rsidR="00686085" w:rsidRPr="00916107" w:rsidRDefault="00686085" w:rsidP="006C6896">
            <w:pPr>
              <w:spacing w:after="0" w:line="240" w:lineRule="auto"/>
              <w:jc w:val="center"/>
              <w:rPr>
                <w:rFonts w:ascii="Arial" w:eastAsia="Times New Roman" w:hAnsi="Arial" w:cs="Arial"/>
                <w:b/>
                <w:sz w:val="24"/>
                <w:szCs w:val="24"/>
                <w:lang w:val="it-IT"/>
              </w:rPr>
            </w:pPr>
          </w:p>
          <w:p w14:paraId="47521D41" w14:textId="77777777" w:rsidR="00AA1425" w:rsidRPr="00916107" w:rsidRDefault="00AA1425" w:rsidP="006C6896">
            <w:pPr>
              <w:spacing w:after="0" w:line="240" w:lineRule="auto"/>
              <w:jc w:val="center"/>
              <w:rPr>
                <w:rFonts w:ascii="Arial" w:eastAsia="Times New Roman" w:hAnsi="Arial" w:cs="Arial"/>
                <w:b/>
                <w:sz w:val="24"/>
                <w:szCs w:val="24"/>
                <w:lang w:val="it-IT"/>
              </w:rPr>
            </w:pPr>
          </w:p>
          <w:p w14:paraId="5C6D80E0" w14:textId="77777777" w:rsidR="00686085" w:rsidRPr="00916107" w:rsidRDefault="00686085" w:rsidP="006C6896">
            <w:pPr>
              <w:spacing w:after="0" w:line="240" w:lineRule="auto"/>
              <w:jc w:val="center"/>
              <w:rPr>
                <w:rFonts w:ascii="Arial" w:eastAsia="Times New Roman" w:hAnsi="Arial" w:cs="Arial"/>
                <w:b/>
                <w:sz w:val="24"/>
                <w:szCs w:val="24"/>
                <w:lang w:val="it-IT"/>
              </w:rPr>
            </w:pPr>
          </w:p>
          <w:p w14:paraId="6FF60789" w14:textId="77777777" w:rsidR="00686085" w:rsidRPr="00916107" w:rsidRDefault="00686085" w:rsidP="006C6896">
            <w:pPr>
              <w:spacing w:after="0" w:line="240" w:lineRule="auto"/>
              <w:jc w:val="center"/>
              <w:rPr>
                <w:rFonts w:ascii="Arial" w:eastAsia="Times New Roman" w:hAnsi="Arial" w:cs="Arial"/>
                <w:b/>
                <w:sz w:val="24"/>
                <w:szCs w:val="24"/>
                <w:lang w:val="it-IT"/>
              </w:rPr>
            </w:pPr>
            <w:r w:rsidRPr="00916107">
              <w:rPr>
                <w:rFonts w:ascii="Arial" w:eastAsia="Times New Roman" w:hAnsi="Arial" w:cs="Arial"/>
                <w:b/>
                <w:sz w:val="24"/>
                <w:szCs w:val="24"/>
                <w:lang w:val="it-IT"/>
              </w:rPr>
              <w:t>AMELÍ GISSEL NAVARRO LEPE</w:t>
            </w:r>
          </w:p>
        </w:tc>
      </w:tr>
      <w:tr w:rsidR="00686085" w:rsidRPr="00916107" w14:paraId="61467FFE" w14:textId="77777777" w:rsidTr="006C6896">
        <w:trPr>
          <w:jc w:val="center"/>
        </w:trPr>
        <w:tc>
          <w:tcPr>
            <w:tcW w:w="7988" w:type="dxa"/>
            <w:gridSpan w:val="2"/>
          </w:tcPr>
          <w:p w14:paraId="319330BB" w14:textId="77777777" w:rsidR="00686085" w:rsidRPr="00916107" w:rsidRDefault="00686085" w:rsidP="006C6896">
            <w:pPr>
              <w:spacing w:after="0" w:line="240" w:lineRule="auto"/>
              <w:jc w:val="center"/>
              <w:rPr>
                <w:rFonts w:ascii="Arial" w:eastAsia="Times New Roman" w:hAnsi="Arial" w:cs="Arial"/>
                <w:b/>
                <w:sz w:val="24"/>
                <w:szCs w:val="24"/>
                <w:lang w:val="it-IT"/>
              </w:rPr>
            </w:pPr>
          </w:p>
          <w:p w14:paraId="10F0CA12" w14:textId="77777777" w:rsidR="00E52465" w:rsidRPr="00916107" w:rsidRDefault="00E52465" w:rsidP="006C6896">
            <w:pPr>
              <w:spacing w:after="0" w:line="240" w:lineRule="auto"/>
              <w:jc w:val="center"/>
              <w:rPr>
                <w:rFonts w:ascii="Arial" w:eastAsia="Times New Roman" w:hAnsi="Arial" w:cs="Arial"/>
                <w:b/>
                <w:sz w:val="24"/>
                <w:szCs w:val="24"/>
                <w:lang w:val="it-IT"/>
              </w:rPr>
            </w:pPr>
          </w:p>
          <w:p w14:paraId="05E46E7F" w14:textId="77777777" w:rsidR="00AA1425" w:rsidRPr="00916107" w:rsidRDefault="00AA1425" w:rsidP="006C6896">
            <w:pPr>
              <w:spacing w:after="0" w:line="240" w:lineRule="auto"/>
              <w:jc w:val="center"/>
              <w:rPr>
                <w:rFonts w:ascii="Arial" w:eastAsia="Times New Roman" w:hAnsi="Arial" w:cs="Arial"/>
                <w:b/>
                <w:sz w:val="24"/>
                <w:szCs w:val="24"/>
                <w:lang w:val="it-IT"/>
              </w:rPr>
            </w:pPr>
          </w:p>
          <w:p w14:paraId="7AE2D1C9" w14:textId="77777777" w:rsidR="00AA1425" w:rsidRPr="00916107" w:rsidRDefault="00AA1425" w:rsidP="006C6896">
            <w:pPr>
              <w:spacing w:after="0" w:line="240" w:lineRule="auto"/>
              <w:jc w:val="center"/>
              <w:rPr>
                <w:rFonts w:ascii="Arial" w:eastAsia="Times New Roman" w:hAnsi="Arial" w:cs="Arial"/>
                <w:b/>
                <w:sz w:val="24"/>
                <w:szCs w:val="24"/>
                <w:lang w:val="it-IT"/>
              </w:rPr>
            </w:pPr>
          </w:p>
          <w:p w14:paraId="406370F4" w14:textId="77777777" w:rsidR="00AA1425" w:rsidRPr="00916107" w:rsidRDefault="00AA1425" w:rsidP="006C6896">
            <w:pPr>
              <w:spacing w:after="0" w:line="240" w:lineRule="auto"/>
              <w:jc w:val="center"/>
              <w:rPr>
                <w:rFonts w:ascii="Arial" w:eastAsia="Times New Roman" w:hAnsi="Arial" w:cs="Arial"/>
                <w:b/>
                <w:sz w:val="24"/>
                <w:szCs w:val="24"/>
                <w:lang w:val="it-IT"/>
              </w:rPr>
            </w:pPr>
          </w:p>
          <w:p w14:paraId="6D9A7914" w14:textId="77777777" w:rsidR="00686085" w:rsidRPr="00916107" w:rsidRDefault="00686085" w:rsidP="006C6896">
            <w:pPr>
              <w:spacing w:after="0" w:line="240" w:lineRule="auto"/>
              <w:jc w:val="center"/>
              <w:rPr>
                <w:rFonts w:ascii="Arial" w:eastAsia="Times New Roman" w:hAnsi="Arial" w:cs="Arial"/>
                <w:b/>
                <w:sz w:val="24"/>
                <w:szCs w:val="24"/>
                <w:lang w:val="es-ES_tradnl"/>
              </w:rPr>
            </w:pPr>
            <w:r w:rsidRPr="00916107">
              <w:rPr>
                <w:rFonts w:ascii="Arial" w:eastAsia="Times New Roman" w:hAnsi="Arial" w:cs="Arial"/>
                <w:b/>
                <w:sz w:val="24"/>
                <w:szCs w:val="24"/>
                <w:lang w:val="es-ES_tradnl"/>
              </w:rPr>
              <w:t>SECRETARIO GENERAL DE ACUERDOS</w:t>
            </w:r>
          </w:p>
          <w:p w14:paraId="5A23E5A2" w14:textId="77777777" w:rsidR="00686085" w:rsidRPr="00916107" w:rsidRDefault="00686085" w:rsidP="006C6896">
            <w:pPr>
              <w:spacing w:after="0" w:line="240" w:lineRule="auto"/>
              <w:rPr>
                <w:rFonts w:ascii="Arial" w:eastAsia="Times New Roman" w:hAnsi="Arial" w:cs="Arial"/>
                <w:b/>
                <w:sz w:val="24"/>
                <w:szCs w:val="24"/>
                <w:lang w:val="es-ES_tradnl"/>
              </w:rPr>
            </w:pPr>
          </w:p>
          <w:p w14:paraId="2E2D4AF3" w14:textId="77777777" w:rsidR="00686085" w:rsidRPr="00916107" w:rsidRDefault="00686085" w:rsidP="006C6896">
            <w:pPr>
              <w:spacing w:after="0" w:line="240" w:lineRule="auto"/>
              <w:rPr>
                <w:rFonts w:ascii="Arial" w:eastAsia="Times New Roman" w:hAnsi="Arial" w:cs="Arial"/>
                <w:b/>
                <w:sz w:val="24"/>
                <w:szCs w:val="24"/>
                <w:lang w:val="es-ES_tradnl"/>
              </w:rPr>
            </w:pPr>
          </w:p>
          <w:p w14:paraId="1AA1109D" w14:textId="77777777" w:rsidR="00686085" w:rsidRPr="00916107" w:rsidRDefault="00686085" w:rsidP="006C6896">
            <w:pPr>
              <w:spacing w:after="0" w:line="240" w:lineRule="auto"/>
              <w:rPr>
                <w:rFonts w:ascii="Arial" w:eastAsia="Times New Roman" w:hAnsi="Arial" w:cs="Arial"/>
                <w:b/>
                <w:sz w:val="24"/>
                <w:szCs w:val="24"/>
                <w:lang w:val="es-ES_tradnl"/>
              </w:rPr>
            </w:pPr>
          </w:p>
          <w:p w14:paraId="300723B0" w14:textId="77777777" w:rsidR="00686085" w:rsidRPr="00916107" w:rsidRDefault="00686085" w:rsidP="006C6896">
            <w:pPr>
              <w:spacing w:after="0" w:line="240" w:lineRule="auto"/>
              <w:jc w:val="center"/>
              <w:rPr>
                <w:rFonts w:ascii="Arial" w:eastAsia="Times New Roman" w:hAnsi="Arial" w:cs="Arial"/>
                <w:b/>
                <w:sz w:val="24"/>
                <w:szCs w:val="24"/>
                <w:lang w:val="es-ES_tradnl"/>
              </w:rPr>
            </w:pPr>
          </w:p>
          <w:p w14:paraId="1CF0E9D0" w14:textId="77777777" w:rsidR="00686085" w:rsidRPr="00916107" w:rsidRDefault="00686085" w:rsidP="006C6896">
            <w:pPr>
              <w:spacing w:after="0" w:line="240" w:lineRule="auto"/>
              <w:jc w:val="center"/>
              <w:rPr>
                <w:rFonts w:ascii="Arial" w:eastAsia="Times New Roman" w:hAnsi="Arial" w:cs="Arial"/>
                <w:b/>
                <w:sz w:val="24"/>
                <w:szCs w:val="24"/>
                <w:lang w:val="es-ES_tradnl"/>
              </w:rPr>
            </w:pPr>
            <w:r w:rsidRPr="00916107">
              <w:rPr>
                <w:rFonts w:ascii="Arial" w:eastAsia="Times New Roman" w:hAnsi="Arial" w:cs="Arial"/>
                <w:b/>
                <w:sz w:val="24"/>
                <w:szCs w:val="24"/>
                <w:lang w:val="es-ES_tradnl"/>
              </w:rPr>
              <w:t>GERARDO MALDONADO TADEO</w:t>
            </w:r>
          </w:p>
        </w:tc>
      </w:tr>
    </w:tbl>
    <w:p w14:paraId="55C9DA64" w14:textId="77777777" w:rsidR="00D47C73" w:rsidRPr="00D47C73" w:rsidRDefault="00D47C73" w:rsidP="002911D0">
      <w:pPr>
        <w:tabs>
          <w:tab w:val="left" w:pos="426"/>
        </w:tabs>
        <w:spacing w:after="200" w:line="288" w:lineRule="auto"/>
        <w:jc w:val="both"/>
        <w:rPr>
          <w:rFonts w:ascii="Arial" w:eastAsia="Calibri" w:hAnsi="Arial" w:cs="Arial"/>
          <w:bCs/>
          <w:sz w:val="6"/>
          <w:szCs w:val="6"/>
        </w:rPr>
      </w:pPr>
    </w:p>
    <w:p w14:paraId="3312D1B7" w14:textId="19E087E3" w:rsidR="000A4D7F" w:rsidRPr="00D47C73" w:rsidRDefault="000A4D7F" w:rsidP="002911D0">
      <w:pPr>
        <w:tabs>
          <w:tab w:val="left" w:pos="426"/>
        </w:tabs>
        <w:spacing w:after="200" w:line="288" w:lineRule="auto"/>
        <w:jc w:val="both"/>
        <w:rPr>
          <w:rFonts w:ascii="Arial" w:eastAsia="Calibri" w:hAnsi="Arial" w:cs="Arial"/>
          <w:b/>
          <w:sz w:val="20"/>
          <w:szCs w:val="20"/>
        </w:rPr>
      </w:pPr>
      <w:r w:rsidRPr="00D47C73">
        <w:rPr>
          <w:rFonts w:ascii="Arial" w:eastAsia="Calibri" w:hAnsi="Arial" w:cs="Arial"/>
          <w:bCs/>
          <w:sz w:val="20"/>
          <w:szCs w:val="20"/>
        </w:rPr>
        <w:t>El suscrito Gerardo Maldonado Tadeo</w:t>
      </w:r>
      <w:r w:rsidRPr="00D47C73">
        <w:rPr>
          <w:rFonts w:ascii="Arial" w:eastAsia="Calibri" w:hAnsi="Arial" w:cs="Arial"/>
          <w:sz w:val="20"/>
          <w:szCs w:val="20"/>
        </w:rPr>
        <w:t xml:space="preserve">, Secretario General de Acuerdos del Tribunal Electoral del Estado, en ejercicio de las facultades que me confieren los artículos 69 fracciones VII y VIII del Código Electoral del Estado de Michoacán de Ocampo y 66, fracciones I y II del Reglamento Interior del Tribunal Electoral del Estado, </w:t>
      </w:r>
      <w:r w:rsidRPr="00D47C73">
        <w:rPr>
          <w:rFonts w:ascii="Arial" w:eastAsia="Calibri" w:hAnsi="Arial" w:cs="Arial"/>
          <w:bCs/>
          <w:sz w:val="20"/>
          <w:szCs w:val="20"/>
        </w:rPr>
        <w:t>hago constar que las firmas</w:t>
      </w:r>
      <w:r w:rsidR="00406C93" w:rsidRPr="00D47C73">
        <w:rPr>
          <w:rFonts w:ascii="Arial" w:eastAsia="Calibri" w:hAnsi="Arial" w:cs="Arial"/>
          <w:bCs/>
          <w:sz w:val="20"/>
          <w:szCs w:val="20"/>
        </w:rPr>
        <w:t xml:space="preserve"> que obran en el presente documento</w:t>
      </w:r>
      <w:r w:rsidRPr="00D47C73">
        <w:rPr>
          <w:rFonts w:ascii="Arial" w:eastAsia="Calibri" w:hAnsi="Arial" w:cs="Arial"/>
          <w:bCs/>
          <w:sz w:val="20"/>
          <w:szCs w:val="20"/>
        </w:rPr>
        <w:t xml:space="preserve"> corresponden </w:t>
      </w:r>
      <w:r w:rsidR="00406C93" w:rsidRPr="00D47C73">
        <w:rPr>
          <w:rFonts w:ascii="Arial" w:eastAsia="Calibri" w:hAnsi="Arial" w:cs="Arial"/>
          <w:bCs/>
          <w:sz w:val="20"/>
          <w:szCs w:val="20"/>
        </w:rPr>
        <w:t>a la sentencia del procedimiento especial sancionador</w:t>
      </w:r>
      <w:r w:rsidRPr="00D47C73">
        <w:rPr>
          <w:rFonts w:ascii="Arial" w:eastAsia="Calibri" w:hAnsi="Arial" w:cs="Arial"/>
          <w:bCs/>
          <w:sz w:val="20"/>
          <w:szCs w:val="20"/>
        </w:rPr>
        <w:t xml:space="preserve"> </w:t>
      </w:r>
      <w:r w:rsidRPr="00D47C73">
        <w:rPr>
          <w:rFonts w:ascii="Arial" w:eastAsia="Calibri" w:hAnsi="Arial" w:cs="Arial"/>
          <w:b/>
          <w:sz w:val="20"/>
          <w:szCs w:val="20"/>
        </w:rPr>
        <w:t>TEEM-PES-0</w:t>
      </w:r>
      <w:r w:rsidR="00D25331" w:rsidRPr="00D47C73">
        <w:rPr>
          <w:rFonts w:ascii="Arial" w:eastAsia="Calibri" w:hAnsi="Arial" w:cs="Arial"/>
          <w:b/>
          <w:sz w:val="20"/>
          <w:szCs w:val="20"/>
        </w:rPr>
        <w:t>3</w:t>
      </w:r>
      <w:r w:rsidR="00E52465" w:rsidRPr="00D47C73">
        <w:rPr>
          <w:rFonts w:ascii="Arial" w:eastAsia="Calibri" w:hAnsi="Arial" w:cs="Arial"/>
          <w:b/>
          <w:sz w:val="20"/>
          <w:szCs w:val="20"/>
        </w:rPr>
        <w:t>5</w:t>
      </w:r>
      <w:r w:rsidRPr="00D47C73">
        <w:rPr>
          <w:rFonts w:ascii="Arial" w:eastAsia="Calibri" w:hAnsi="Arial" w:cs="Arial"/>
          <w:b/>
          <w:sz w:val="20"/>
          <w:szCs w:val="20"/>
        </w:rPr>
        <w:t>/2025</w:t>
      </w:r>
      <w:r w:rsidRPr="00D47C73">
        <w:rPr>
          <w:rFonts w:ascii="Arial" w:eastAsia="Calibri" w:hAnsi="Arial" w:cs="Arial"/>
          <w:bCs/>
          <w:sz w:val="20"/>
          <w:szCs w:val="20"/>
        </w:rPr>
        <w:t xml:space="preserve">; </w:t>
      </w:r>
      <w:r w:rsidR="00106ADD" w:rsidRPr="00D47C73">
        <w:rPr>
          <w:rFonts w:ascii="Arial" w:eastAsia="Calibri" w:hAnsi="Arial" w:cs="Arial"/>
          <w:bCs/>
          <w:sz w:val="20"/>
          <w:szCs w:val="20"/>
        </w:rPr>
        <w:t>aprobad</w:t>
      </w:r>
      <w:r w:rsidR="00406C93" w:rsidRPr="00D47C73">
        <w:rPr>
          <w:rFonts w:ascii="Arial" w:eastAsia="Calibri" w:hAnsi="Arial" w:cs="Arial"/>
          <w:bCs/>
          <w:sz w:val="20"/>
          <w:szCs w:val="20"/>
        </w:rPr>
        <w:t>a</w:t>
      </w:r>
      <w:r w:rsidRPr="00D47C73">
        <w:rPr>
          <w:rFonts w:ascii="Arial" w:eastAsia="Calibri" w:hAnsi="Arial" w:cs="Arial"/>
          <w:bCs/>
          <w:sz w:val="20"/>
          <w:szCs w:val="20"/>
        </w:rPr>
        <w:t xml:space="preserve"> en Sesión Pública Jurisdiccional, celebrada el </w:t>
      </w:r>
      <w:r w:rsidR="00E82F4D" w:rsidRPr="00D47C73">
        <w:rPr>
          <w:rFonts w:ascii="Arial" w:eastAsia="Calibri" w:hAnsi="Arial" w:cs="Arial"/>
          <w:bCs/>
          <w:sz w:val="20"/>
          <w:szCs w:val="20"/>
        </w:rPr>
        <w:t xml:space="preserve">dieciocho </w:t>
      </w:r>
      <w:r w:rsidRPr="00D47C73">
        <w:rPr>
          <w:rFonts w:ascii="Arial" w:eastAsia="Calibri" w:hAnsi="Arial" w:cs="Arial"/>
          <w:bCs/>
          <w:sz w:val="20"/>
          <w:szCs w:val="20"/>
        </w:rPr>
        <w:t xml:space="preserve">de </w:t>
      </w:r>
      <w:r w:rsidR="00E52465" w:rsidRPr="00D47C73">
        <w:rPr>
          <w:rFonts w:ascii="Arial" w:eastAsia="Calibri" w:hAnsi="Arial" w:cs="Arial"/>
          <w:bCs/>
          <w:sz w:val="20"/>
          <w:szCs w:val="20"/>
        </w:rPr>
        <w:t xml:space="preserve">septiembre </w:t>
      </w:r>
      <w:r w:rsidRPr="00D47C73">
        <w:rPr>
          <w:rFonts w:ascii="Arial" w:eastAsia="Calibri" w:hAnsi="Arial" w:cs="Arial"/>
          <w:bCs/>
          <w:sz w:val="20"/>
          <w:szCs w:val="20"/>
        </w:rPr>
        <w:t xml:space="preserve">de dos mil veinticinco, la cual consta de </w:t>
      </w:r>
      <w:r w:rsidR="00AA1425" w:rsidRPr="00D47C73">
        <w:rPr>
          <w:rFonts w:ascii="Arial" w:eastAsia="Calibri" w:hAnsi="Arial" w:cs="Arial"/>
          <w:bCs/>
          <w:sz w:val="20"/>
          <w:szCs w:val="20"/>
        </w:rPr>
        <w:t>trece</w:t>
      </w:r>
      <w:r w:rsidR="00E52465" w:rsidRPr="00D47C73">
        <w:rPr>
          <w:rFonts w:ascii="Arial" w:eastAsia="Calibri" w:hAnsi="Arial" w:cs="Arial"/>
          <w:bCs/>
          <w:sz w:val="20"/>
          <w:szCs w:val="20"/>
        </w:rPr>
        <w:t xml:space="preserve"> </w:t>
      </w:r>
      <w:r w:rsidRPr="00D47C73">
        <w:rPr>
          <w:rFonts w:ascii="Arial" w:eastAsia="Calibri" w:hAnsi="Arial" w:cs="Arial"/>
          <w:bCs/>
          <w:sz w:val="20"/>
          <w:szCs w:val="20"/>
        </w:rPr>
        <w:t xml:space="preserve">páginas, incluida la presente. </w:t>
      </w:r>
      <w:r w:rsidRPr="00D47C73">
        <w:rPr>
          <w:rFonts w:ascii="Arial" w:eastAsia="Calibri" w:hAnsi="Arial" w:cs="Arial"/>
          <w:b/>
          <w:sz w:val="20"/>
          <w:szCs w:val="20"/>
        </w:rPr>
        <w:t>Doy fe.</w:t>
      </w:r>
      <w:bookmarkEnd w:id="0"/>
    </w:p>
    <w:p w14:paraId="64FB2F48" w14:textId="77777777" w:rsidR="005F7B39" w:rsidRDefault="00406C93" w:rsidP="002911D0">
      <w:pPr>
        <w:tabs>
          <w:tab w:val="left" w:pos="426"/>
        </w:tabs>
        <w:spacing w:after="200" w:line="288" w:lineRule="auto"/>
        <w:jc w:val="both"/>
        <w:rPr>
          <w:rFonts w:ascii="Arial" w:eastAsia="Calibri" w:hAnsi="Arial" w:cs="Arial"/>
          <w:b/>
          <w:bCs/>
          <w:i/>
          <w:sz w:val="20"/>
          <w:szCs w:val="20"/>
        </w:rPr>
        <w:sectPr w:rsidR="005F7B39" w:rsidSect="00086990">
          <w:headerReference w:type="default" r:id="rId8"/>
          <w:footerReference w:type="default" r:id="rId9"/>
          <w:headerReference w:type="first" r:id="rId10"/>
          <w:pgSz w:w="12240" w:h="18720" w:code="14"/>
          <w:pgMar w:top="1701" w:right="1185" w:bottom="1559" w:left="2552" w:header="709" w:footer="709" w:gutter="0"/>
          <w:cols w:space="708"/>
          <w:titlePg/>
          <w:docGrid w:linePitch="360"/>
        </w:sectPr>
      </w:pPr>
      <w:r w:rsidRPr="00D47C73">
        <w:rPr>
          <w:rFonts w:ascii="Arial" w:eastAsia="Calibri" w:hAnsi="Arial" w:cs="Arial"/>
          <w:b/>
          <w:bCs/>
          <w:sz w:val="20"/>
          <w:szCs w:val="20"/>
        </w:rPr>
        <w:t xml:space="preserve">Este documento es una representación gráfica autorizada mediante firmas electrónicas certificadas, el cual tiene plena validez jurídica de conformidad con el numeral tercero y cuarto del </w:t>
      </w:r>
      <w:r w:rsidRPr="00D47C73">
        <w:rPr>
          <w:rFonts w:ascii="Arial" w:eastAsia="Calibri" w:hAnsi="Arial" w:cs="Arial"/>
          <w:b/>
          <w:bCs/>
          <w:i/>
          <w:sz w:val="20"/>
          <w:szCs w:val="20"/>
        </w:rPr>
        <w:t xml:space="preserve">ACUERDO DEL PLENO POR EL QUE SE IMPLEMENTA EL USO DE LA FIRMA </w:t>
      </w:r>
      <w:r w:rsidRPr="00D47C73">
        <w:rPr>
          <w:rFonts w:ascii="Arial" w:eastAsia="Calibri" w:hAnsi="Arial" w:cs="Arial"/>
          <w:b/>
          <w:bCs/>
          <w:i/>
          <w:sz w:val="20"/>
          <w:szCs w:val="20"/>
        </w:rPr>
        <w:lastRenderedPageBreak/>
        <w:t>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7F36A486" w14:textId="77777777" w:rsidR="00C023DD" w:rsidRDefault="00C023DD" w:rsidP="00C023DD">
      <w:pPr>
        <w:tabs>
          <w:tab w:val="left" w:pos="426"/>
        </w:tabs>
        <w:spacing w:after="0" w:line="360" w:lineRule="auto"/>
        <w:jc w:val="both"/>
        <w:rPr>
          <w:rFonts w:ascii="Arial" w:eastAsia="Calibri" w:hAnsi="Arial" w:cs="Arial"/>
          <w:sz w:val="24"/>
          <w:szCs w:val="24"/>
        </w:rPr>
      </w:pPr>
    </w:p>
    <w:p w14:paraId="65F6C29C" w14:textId="77777777" w:rsidR="00C023DD" w:rsidRPr="00EC3571" w:rsidRDefault="00C023DD" w:rsidP="00C023DD">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FUNDAMENTACIÓN LEGAL</w:t>
      </w:r>
    </w:p>
    <w:p w14:paraId="4694CC30" w14:textId="77777777" w:rsidR="00C023DD" w:rsidRPr="00EC3571" w:rsidRDefault="00C023DD" w:rsidP="00C023DD">
      <w:pPr>
        <w:pBdr>
          <w:top w:val="nil"/>
          <w:left w:val="nil"/>
          <w:bottom w:val="nil"/>
          <w:right w:val="nil"/>
          <w:between w:val="nil"/>
        </w:pBdr>
        <w:spacing w:after="0" w:line="360" w:lineRule="auto"/>
        <w:jc w:val="both"/>
        <w:rPr>
          <w:rFonts w:ascii="Arial" w:hAnsi="Arial" w:cs="Arial"/>
          <w:bCs/>
          <w:sz w:val="24"/>
          <w:szCs w:val="24"/>
        </w:rPr>
      </w:pPr>
    </w:p>
    <w:p w14:paraId="556A2E65" w14:textId="77777777" w:rsidR="00C023DD" w:rsidRPr="00EC3571" w:rsidRDefault="00C023DD" w:rsidP="00C023DD">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LTAIPPDPEMO: Ley de Transparencia, Acceso a la Información Pública y Protección de Datos Personales del Estado de Michoacán de Ocampo.</w:t>
      </w:r>
    </w:p>
    <w:p w14:paraId="6582B42D" w14:textId="77777777" w:rsidR="00C023DD" w:rsidRPr="00EC3571" w:rsidRDefault="00C023DD" w:rsidP="00C023DD">
      <w:pPr>
        <w:pBdr>
          <w:top w:val="nil"/>
          <w:left w:val="nil"/>
          <w:bottom w:val="nil"/>
          <w:right w:val="nil"/>
          <w:between w:val="nil"/>
        </w:pBdr>
        <w:spacing w:after="0" w:line="360" w:lineRule="auto"/>
        <w:jc w:val="both"/>
        <w:rPr>
          <w:rFonts w:ascii="Arial" w:hAnsi="Arial" w:cs="Arial"/>
          <w:bCs/>
          <w:sz w:val="24"/>
          <w:szCs w:val="24"/>
        </w:rPr>
      </w:pPr>
    </w:p>
    <w:p w14:paraId="62471A3B" w14:textId="77777777" w:rsidR="00C023DD" w:rsidRPr="00EC3571" w:rsidRDefault="00C023DD" w:rsidP="00C023DD">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LPDPPSOEMO: Ley de Protección de Datos Personales en Posesión de Sujetos Obligados del Estado de Michoacán de Ocampo.</w:t>
      </w:r>
    </w:p>
    <w:p w14:paraId="5CC63B40" w14:textId="77777777" w:rsidR="00C023DD" w:rsidRPr="00EC3571" w:rsidRDefault="00C023DD" w:rsidP="00C023DD">
      <w:pPr>
        <w:pBdr>
          <w:top w:val="nil"/>
          <w:left w:val="nil"/>
          <w:bottom w:val="nil"/>
          <w:right w:val="nil"/>
          <w:between w:val="nil"/>
        </w:pBdr>
        <w:spacing w:after="0" w:line="360" w:lineRule="auto"/>
        <w:jc w:val="both"/>
        <w:rPr>
          <w:rFonts w:ascii="Arial" w:hAnsi="Arial" w:cs="Arial"/>
          <w:bCs/>
          <w:sz w:val="24"/>
          <w:szCs w:val="24"/>
        </w:rPr>
      </w:pPr>
    </w:p>
    <w:p w14:paraId="3BDBDCB8" w14:textId="77777777" w:rsidR="00C023DD" w:rsidRDefault="00C023DD" w:rsidP="00C023DD">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LGMCDIEVP: Lineamientos Generales en Materia de Clasificación y Desclasificación de la Información, así como para la Elaboración de Versiones Públicas.</w:t>
      </w:r>
    </w:p>
    <w:p w14:paraId="42C3D347" w14:textId="77777777" w:rsidR="00C023DD" w:rsidRPr="00C023DD" w:rsidRDefault="00C023DD" w:rsidP="00C023DD">
      <w:pPr>
        <w:tabs>
          <w:tab w:val="left" w:pos="426"/>
        </w:tabs>
        <w:spacing w:after="0" w:line="360" w:lineRule="auto"/>
        <w:jc w:val="both"/>
        <w:rPr>
          <w:rFonts w:ascii="Arial" w:eastAsia="Calibri" w:hAnsi="Arial" w:cs="Arial"/>
          <w:sz w:val="24"/>
          <w:szCs w:val="24"/>
        </w:rPr>
      </w:pPr>
    </w:p>
    <w:p w14:paraId="2EA83C1B" w14:textId="41F215AF" w:rsidR="005F7B39" w:rsidRPr="00C023DD" w:rsidRDefault="005F7B39" w:rsidP="00C023DD">
      <w:pPr>
        <w:tabs>
          <w:tab w:val="left" w:pos="426"/>
        </w:tabs>
        <w:spacing w:after="0" w:line="360" w:lineRule="auto"/>
        <w:jc w:val="both"/>
        <w:rPr>
          <w:rFonts w:ascii="Arial" w:eastAsia="Calibri" w:hAnsi="Arial" w:cs="Arial"/>
          <w:sz w:val="24"/>
          <w:szCs w:val="24"/>
        </w:rPr>
      </w:pPr>
      <w:r w:rsidRPr="00C023DD">
        <w:rPr>
          <w:rFonts w:ascii="Arial" w:eastAsia="Calibri" w:hAnsi="Arial" w:cs="Arial"/>
          <w:sz w:val="24"/>
          <w:szCs w:val="24"/>
        </w:rPr>
        <w:t xml:space="preserve">No.1 </w:t>
      </w:r>
      <w:proofErr w:type="spellStart"/>
      <w:r w:rsidRPr="00C023DD">
        <w:rPr>
          <w:rFonts w:ascii="Arial" w:eastAsia="Calibri" w:hAnsi="Arial" w:cs="Arial"/>
          <w:sz w:val="24"/>
          <w:szCs w:val="24"/>
        </w:rPr>
        <w:t>ELIMINADO_el_nombre_de_la_parte_denunciante</w:t>
      </w:r>
      <w:proofErr w:type="spellEnd"/>
      <w:r w:rsidRPr="00C023DD">
        <w:rPr>
          <w:rFonts w:ascii="Arial" w:eastAsia="Calibri" w:hAnsi="Arial" w:cs="Arial"/>
          <w:sz w:val="24"/>
          <w:szCs w:val="24"/>
        </w:rPr>
        <w:t xml:space="preserve"> en 2 </w:t>
      </w:r>
      <w:proofErr w:type="spellStart"/>
      <w:r w:rsidRPr="00C023DD">
        <w:rPr>
          <w:rFonts w:ascii="Arial" w:eastAsia="Calibri" w:hAnsi="Arial" w:cs="Arial"/>
          <w:sz w:val="24"/>
          <w:szCs w:val="24"/>
        </w:rPr>
        <w:t>renglon</w:t>
      </w:r>
      <w:proofErr w:type="spellEnd"/>
      <w:r w:rsidRPr="00C023DD">
        <w:rPr>
          <w:rFonts w:ascii="Arial" w:eastAsia="Calibri" w:hAnsi="Arial" w:cs="Arial"/>
          <w:sz w:val="24"/>
          <w:szCs w:val="24"/>
        </w:rPr>
        <w:t>(es) por ser un dato personal identificativo de conformidad con el Artículo 97 de la LTAIPPDPEMO, Artículo 3 fracción VIII de la LPDPPSOEMO y Lineamiento Trigésimo Octavo fracción I. 1. de los LGMCDIEVP*.</w:t>
      </w:r>
    </w:p>
    <w:p w14:paraId="0CD23D2B" w14:textId="77777777" w:rsidR="005F7B39" w:rsidRPr="00C023DD" w:rsidRDefault="005F7B39" w:rsidP="00C023DD">
      <w:pPr>
        <w:tabs>
          <w:tab w:val="left" w:pos="426"/>
        </w:tabs>
        <w:spacing w:after="0" w:line="360" w:lineRule="auto"/>
        <w:jc w:val="both"/>
        <w:rPr>
          <w:rFonts w:ascii="Arial" w:eastAsia="Calibri" w:hAnsi="Arial" w:cs="Arial"/>
          <w:sz w:val="24"/>
          <w:szCs w:val="24"/>
        </w:rPr>
      </w:pPr>
    </w:p>
    <w:p w14:paraId="7FE0E889" w14:textId="77777777" w:rsidR="005F7B39" w:rsidRPr="00C023DD" w:rsidRDefault="005F7B39" w:rsidP="00C023DD">
      <w:pPr>
        <w:tabs>
          <w:tab w:val="left" w:pos="426"/>
        </w:tabs>
        <w:spacing w:after="0" w:line="360" w:lineRule="auto"/>
        <w:jc w:val="both"/>
        <w:rPr>
          <w:rFonts w:ascii="Arial" w:eastAsia="Calibri" w:hAnsi="Arial" w:cs="Arial"/>
          <w:sz w:val="24"/>
          <w:szCs w:val="24"/>
        </w:rPr>
      </w:pPr>
      <w:r w:rsidRPr="00C023DD">
        <w:rPr>
          <w:rFonts w:ascii="Arial" w:eastAsia="Calibri" w:hAnsi="Arial" w:cs="Arial"/>
          <w:sz w:val="24"/>
          <w:szCs w:val="24"/>
        </w:rPr>
        <w:t xml:space="preserve">No.2 </w:t>
      </w:r>
      <w:proofErr w:type="spellStart"/>
      <w:r w:rsidRPr="00C023DD">
        <w:rPr>
          <w:rFonts w:ascii="Arial" w:eastAsia="Calibri" w:hAnsi="Arial" w:cs="Arial"/>
          <w:sz w:val="24"/>
          <w:szCs w:val="24"/>
        </w:rPr>
        <w:t>ELIMINADO_el_nombre_de_la_parte_denunciante</w:t>
      </w:r>
      <w:proofErr w:type="spellEnd"/>
      <w:r w:rsidRPr="00C023DD">
        <w:rPr>
          <w:rFonts w:ascii="Arial" w:eastAsia="Calibri" w:hAnsi="Arial" w:cs="Arial"/>
          <w:sz w:val="24"/>
          <w:szCs w:val="24"/>
        </w:rPr>
        <w:t xml:space="preserve"> en 2 </w:t>
      </w:r>
      <w:proofErr w:type="spellStart"/>
      <w:r w:rsidRPr="00C023DD">
        <w:rPr>
          <w:rFonts w:ascii="Arial" w:eastAsia="Calibri" w:hAnsi="Arial" w:cs="Arial"/>
          <w:sz w:val="24"/>
          <w:szCs w:val="24"/>
        </w:rPr>
        <w:t>renglon</w:t>
      </w:r>
      <w:proofErr w:type="spellEnd"/>
      <w:r w:rsidRPr="00C023DD">
        <w:rPr>
          <w:rFonts w:ascii="Arial" w:eastAsia="Calibri" w:hAnsi="Arial" w:cs="Arial"/>
          <w:sz w:val="24"/>
          <w:szCs w:val="24"/>
        </w:rPr>
        <w:t>(es) por ser un dato personal identificativo de conformidad con el Artículo 97 de la LTAIPPDPEMO, Artículo 3 fracción VIII de la LPDPPSOEMO y Lineamiento Trigésimo Octavo fracción I. 1. de los LGMCDIEVP*.</w:t>
      </w:r>
    </w:p>
    <w:p w14:paraId="784E978C" w14:textId="77777777" w:rsidR="005F7B39" w:rsidRPr="00C023DD" w:rsidRDefault="005F7B39" w:rsidP="00C023DD">
      <w:pPr>
        <w:tabs>
          <w:tab w:val="left" w:pos="426"/>
        </w:tabs>
        <w:spacing w:after="0" w:line="360" w:lineRule="auto"/>
        <w:jc w:val="both"/>
        <w:rPr>
          <w:rFonts w:ascii="Arial" w:eastAsia="Calibri" w:hAnsi="Arial" w:cs="Arial"/>
          <w:sz w:val="24"/>
          <w:szCs w:val="24"/>
        </w:rPr>
      </w:pPr>
    </w:p>
    <w:p w14:paraId="6E034170" w14:textId="77777777" w:rsidR="005F7B39" w:rsidRPr="00C023DD" w:rsidRDefault="005F7B39" w:rsidP="00C023DD">
      <w:pPr>
        <w:tabs>
          <w:tab w:val="left" w:pos="426"/>
        </w:tabs>
        <w:spacing w:after="0" w:line="360" w:lineRule="auto"/>
        <w:jc w:val="both"/>
        <w:rPr>
          <w:rFonts w:ascii="Arial" w:eastAsia="Calibri" w:hAnsi="Arial" w:cs="Arial"/>
          <w:sz w:val="24"/>
          <w:szCs w:val="24"/>
        </w:rPr>
      </w:pPr>
      <w:r w:rsidRPr="00C023DD">
        <w:rPr>
          <w:rFonts w:ascii="Arial" w:eastAsia="Calibri" w:hAnsi="Arial" w:cs="Arial"/>
          <w:sz w:val="24"/>
          <w:szCs w:val="24"/>
        </w:rPr>
        <w:t xml:space="preserve">No.3 </w:t>
      </w:r>
      <w:proofErr w:type="spellStart"/>
      <w:r w:rsidRPr="00C023DD">
        <w:rPr>
          <w:rFonts w:ascii="Arial" w:eastAsia="Calibri" w:hAnsi="Arial" w:cs="Arial"/>
          <w:sz w:val="24"/>
          <w:szCs w:val="24"/>
        </w:rPr>
        <w:t>ELIMINADO_el_número_de_expediente_antecedente</w:t>
      </w:r>
      <w:proofErr w:type="spellEnd"/>
      <w:r w:rsidRPr="00C023DD">
        <w:rPr>
          <w:rFonts w:ascii="Arial" w:eastAsia="Calibri" w:hAnsi="Arial" w:cs="Arial"/>
          <w:sz w:val="24"/>
          <w:szCs w:val="24"/>
        </w:rPr>
        <w:t xml:space="preserve"> en 3 </w:t>
      </w:r>
      <w:proofErr w:type="spellStart"/>
      <w:r w:rsidRPr="00C023DD">
        <w:rPr>
          <w:rFonts w:ascii="Arial" w:eastAsia="Calibri" w:hAnsi="Arial" w:cs="Arial"/>
          <w:sz w:val="24"/>
          <w:szCs w:val="24"/>
        </w:rPr>
        <w:t>renglon</w:t>
      </w:r>
      <w:proofErr w:type="spellEnd"/>
      <w:r w:rsidRPr="00C023DD">
        <w:rPr>
          <w:rFonts w:ascii="Arial" w:eastAsia="Calibri"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2680D60F" w14:textId="77777777" w:rsidR="005F7B39" w:rsidRPr="00C023DD" w:rsidRDefault="005F7B39" w:rsidP="00C023DD">
      <w:pPr>
        <w:tabs>
          <w:tab w:val="left" w:pos="426"/>
        </w:tabs>
        <w:spacing w:after="0" w:line="360" w:lineRule="auto"/>
        <w:jc w:val="both"/>
        <w:rPr>
          <w:rFonts w:ascii="Arial" w:eastAsia="Calibri" w:hAnsi="Arial" w:cs="Arial"/>
          <w:sz w:val="24"/>
          <w:szCs w:val="24"/>
        </w:rPr>
      </w:pPr>
    </w:p>
    <w:p w14:paraId="707A2B42" w14:textId="77777777" w:rsidR="005F7B39" w:rsidRPr="00C023DD" w:rsidRDefault="005F7B39" w:rsidP="00C023DD">
      <w:pPr>
        <w:tabs>
          <w:tab w:val="left" w:pos="426"/>
        </w:tabs>
        <w:spacing w:after="0" w:line="360" w:lineRule="auto"/>
        <w:jc w:val="both"/>
        <w:rPr>
          <w:rFonts w:ascii="Arial" w:eastAsia="Calibri" w:hAnsi="Arial" w:cs="Arial"/>
          <w:sz w:val="24"/>
          <w:szCs w:val="24"/>
        </w:rPr>
      </w:pPr>
      <w:r w:rsidRPr="00C023DD">
        <w:rPr>
          <w:rFonts w:ascii="Arial" w:eastAsia="Calibri" w:hAnsi="Arial" w:cs="Arial"/>
          <w:sz w:val="24"/>
          <w:szCs w:val="24"/>
        </w:rPr>
        <w:t xml:space="preserve">No.4 </w:t>
      </w:r>
      <w:proofErr w:type="spellStart"/>
      <w:r w:rsidRPr="00C023DD">
        <w:rPr>
          <w:rFonts w:ascii="Arial" w:eastAsia="Calibri" w:hAnsi="Arial" w:cs="Arial"/>
          <w:sz w:val="24"/>
          <w:szCs w:val="24"/>
        </w:rPr>
        <w:t>ELIMINADO_el_número_de_expediente_antecedente</w:t>
      </w:r>
      <w:proofErr w:type="spellEnd"/>
      <w:r w:rsidRPr="00C023DD">
        <w:rPr>
          <w:rFonts w:ascii="Arial" w:eastAsia="Calibri" w:hAnsi="Arial" w:cs="Arial"/>
          <w:sz w:val="24"/>
          <w:szCs w:val="24"/>
        </w:rPr>
        <w:t xml:space="preserve"> en 1 </w:t>
      </w:r>
      <w:proofErr w:type="spellStart"/>
      <w:r w:rsidRPr="00C023DD">
        <w:rPr>
          <w:rFonts w:ascii="Arial" w:eastAsia="Calibri" w:hAnsi="Arial" w:cs="Arial"/>
          <w:sz w:val="24"/>
          <w:szCs w:val="24"/>
        </w:rPr>
        <w:t>renglon</w:t>
      </w:r>
      <w:proofErr w:type="spellEnd"/>
      <w:r w:rsidRPr="00C023DD">
        <w:rPr>
          <w:rFonts w:ascii="Arial" w:eastAsia="Calibri"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6B43F75B" w14:textId="77777777" w:rsidR="005F7B39" w:rsidRPr="00C023DD" w:rsidRDefault="005F7B39" w:rsidP="00C023DD">
      <w:pPr>
        <w:tabs>
          <w:tab w:val="left" w:pos="426"/>
        </w:tabs>
        <w:spacing w:after="0" w:line="360" w:lineRule="auto"/>
        <w:jc w:val="both"/>
        <w:rPr>
          <w:rFonts w:ascii="Arial" w:eastAsia="Calibri" w:hAnsi="Arial" w:cs="Arial"/>
          <w:sz w:val="24"/>
          <w:szCs w:val="24"/>
        </w:rPr>
      </w:pPr>
    </w:p>
    <w:p w14:paraId="130265A5" w14:textId="77777777" w:rsidR="005F7B39" w:rsidRPr="00C023DD" w:rsidRDefault="005F7B39" w:rsidP="00C023DD">
      <w:pPr>
        <w:tabs>
          <w:tab w:val="left" w:pos="426"/>
        </w:tabs>
        <w:spacing w:after="0" w:line="360" w:lineRule="auto"/>
        <w:jc w:val="both"/>
        <w:rPr>
          <w:rFonts w:ascii="Arial" w:eastAsia="Calibri" w:hAnsi="Arial" w:cs="Arial"/>
          <w:sz w:val="24"/>
          <w:szCs w:val="24"/>
        </w:rPr>
      </w:pPr>
      <w:r w:rsidRPr="00C023DD">
        <w:rPr>
          <w:rFonts w:ascii="Arial" w:eastAsia="Calibri" w:hAnsi="Arial" w:cs="Arial"/>
          <w:sz w:val="24"/>
          <w:szCs w:val="24"/>
        </w:rPr>
        <w:t xml:space="preserve">No.5 </w:t>
      </w:r>
      <w:proofErr w:type="spellStart"/>
      <w:r w:rsidRPr="00C023DD">
        <w:rPr>
          <w:rFonts w:ascii="Arial" w:eastAsia="Calibri" w:hAnsi="Arial" w:cs="Arial"/>
          <w:sz w:val="24"/>
          <w:szCs w:val="24"/>
        </w:rPr>
        <w:t>ELIMINADO_el_número_de_expediente_antecedente</w:t>
      </w:r>
      <w:proofErr w:type="spellEnd"/>
      <w:r w:rsidRPr="00C023DD">
        <w:rPr>
          <w:rFonts w:ascii="Arial" w:eastAsia="Calibri" w:hAnsi="Arial" w:cs="Arial"/>
          <w:sz w:val="24"/>
          <w:szCs w:val="24"/>
        </w:rPr>
        <w:t xml:space="preserve"> en 3 </w:t>
      </w:r>
      <w:proofErr w:type="spellStart"/>
      <w:r w:rsidRPr="00C023DD">
        <w:rPr>
          <w:rFonts w:ascii="Arial" w:eastAsia="Calibri" w:hAnsi="Arial" w:cs="Arial"/>
          <w:sz w:val="24"/>
          <w:szCs w:val="24"/>
        </w:rPr>
        <w:t>renglon</w:t>
      </w:r>
      <w:proofErr w:type="spellEnd"/>
      <w:r w:rsidRPr="00C023DD">
        <w:rPr>
          <w:rFonts w:ascii="Arial" w:eastAsia="Calibri" w:hAnsi="Arial" w:cs="Arial"/>
          <w:sz w:val="24"/>
          <w:szCs w:val="24"/>
        </w:rPr>
        <w:t xml:space="preserve">(es) por ser un dato personal sobre situación jurídica o legal de conformidad con el </w:t>
      </w:r>
      <w:r w:rsidRPr="00C023DD">
        <w:rPr>
          <w:rFonts w:ascii="Arial" w:eastAsia="Calibri" w:hAnsi="Arial" w:cs="Arial"/>
          <w:sz w:val="24"/>
          <w:szCs w:val="24"/>
        </w:rPr>
        <w:lastRenderedPageBreak/>
        <w:t>Artículo 97 de la LTAIPPDPEMO, Artículo 3 fracción VIII de la LPDPPSOEMO y Lineamiento Trigésimo Octavo fracción I. 7. de los LGMCDIEVP*.</w:t>
      </w:r>
    </w:p>
    <w:p w14:paraId="1460E902" w14:textId="77777777" w:rsidR="005F7B39" w:rsidRPr="00C023DD" w:rsidRDefault="005F7B39" w:rsidP="00C023DD">
      <w:pPr>
        <w:tabs>
          <w:tab w:val="left" w:pos="426"/>
        </w:tabs>
        <w:spacing w:after="0" w:line="360" w:lineRule="auto"/>
        <w:jc w:val="both"/>
        <w:rPr>
          <w:rFonts w:ascii="Arial" w:eastAsia="Calibri" w:hAnsi="Arial" w:cs="Arial"/>
          <w:sz w:val="24"/>
          <w:szCs w:val="24"/>
        </w:rPr>
      </w:pPr>
    </w:p>
    <w:p w14:paraId="7B854E35" w14:textId="77777777" w:rsidR="005F7B39" w:rsidRPr="00C023DD" w:rsidRDefault="005F7B39" w:rsidP="00C023DD">
      <w:pPr>
        <w:tabs>
          <w:tab w:val="left" w:pos="426"/>
        </w:tabs>
        <w:spacing w:after="0" w:line="360" w:lineRule="auto"/>
        <w:jc w:val="both"/>
        <w:rPr>
          <w:rFonts w:ascii="Arial" w:eastAsia="Calibri" w:hAnsi="Arial" w:cs="Arial"/>
          <w:sz w:val="24"/>
          <w:szCs w:val="24"/>
        </w:rPr>
      </w:pPr>
      <w:r w:rsidRPr="00C023DD">
        <w:rPr>
          <w:rFonts w:ascii="Arial" w:eastAsia="Calibri" w:hAnsi="Arial" w:cs="Arial"/>
          <w:sz w:val="24"/>
          <w:szCs w:val="24"/>
        </w:rPr>
        <w:t xml:space="preserve">No.6 </w:t>
      </w:r>
      <w:proofErr w:type="spellStart"/>
      <w:r w:rsidRPr="00C023DD">
        <w:rPr>
          <w:rFonts w:ascii="Arial" w:eastAsia="Calibri" w:hAnsi="Arial" w:cs="Arial"/>
          <w:sz w:val="24"/>
          <w:szCs w:val="24"/>
        </w:rPr>
        <w:t>ELIMINADO_el_nombre_de_la_parte_denunciante</w:t>
      </w:r>
      <w:proofErr w:type="spellEnd"/>
      <w:r w:rsidRPr="00C023DD">
        <w:rPr>
          <w:rFonts w:ascii="Arial" w:eastAsia="Calibri" w:hAnsi="Arial" w:cs="Arial"/>
          <w:sz w:val="24"/>
          <w:szCs w:val="24"/>
        </w:rPr>
        <w:t xml:space="preserve"> en 4 </w:t>
      </w:r>
      <w:proofErr w:type="spellStart"/>
      <w:r w:rsidRPr="00C023DD">
        <w:rPr>
          <w:rFonts w:ascii="Arial" w:eastAsia="Calibri" w:hAnsi="Arial" w:cs="Arial"/>
          <w:sz w:val="24"/>
          <w:szCs w:val="24"/>
        </w:rPr>
        <w:t>renglon</w:t>
      </w:r>
      <w:proofErr w:type="spellEnd"/>
      <w:r w:rsidRPr="00C023DD">
        <w:rPr>
          <w:rFonts w:ascii="Arial" w:eastAsia="Calibri" w:hAnsi="Arial" w:cs="Arial"/>
          <w:sz w:val="24"/>
          <w:szCs w:val="24"/>
        </w:rPr>
        <w:t>(es) por ser un dato personal identificativo de conformidad con el Artículo 97 de la LTAIPPDPEMO, Artículo 3 fracción VIII de la LPDPPSOEMO y Lineamiento Trigésimo Octavo fracción I. 1. de los LGMCDIEVP*.</w:t>
      </w:r>
    </w:p>
    <w:p w14:paraId="25168CCF" w14:textId="77777777" w:rsidR="005F7B39" w:rsidRPr="00C023DD" w:rsidRDefault="005F7B39" w:rsidP="00C023DD">
      <w:pPr>
        <w:tabs>
          <w:tab w:val="left" w:pos="426"/>
        </w:tabs>
        <w:spacing w:after="0" w:line="360" w:lineRule="auto"/>
        <w:jc w:val="both"/>
        <w:rPr>
          <w:rFonts w:ascii="Arial" w:eastAsia="Calibri" w:hAnsi="Arial" w:cs="Arial"/>
          <w:sz w:val="24"/>
          <w:szCs w:val="24"/>
        </w:rPr>
      </w:pPr>
    </w:p>
    <w:p w14:paraId="47531585" w14:textId="77777777" w:rsidR="005F7B39" w:rsidRPr="00C023DD" w:rsidRDefault="005F7B39" w:rsidP="00C023DD">
      <w:pPr>
        <w:tabs>
          <w:tab w:val="left" w:pos="426"/>
        </w:tabs>
        <w:spacing w:after="0" w:line="360" w:lineRule="auto"/>
        <w:jc w:val="both"/>
        <w:rPr>
          <w:rFonts w:ascii="Arial" w:eastAsia="Calibri" w:hAnsi="Arial" w:cs="Arial"/>
          <w:sz w:val="24"/>
          <w:szCs w:val="24"/>
        </w:rPr>
      </w:pPr>
      <w:r w:rsidRPr="00C023DD">
        <w:rPr>
          <w:rFonts w:ascii="Arial" w:eastAsia="Calibri" w:hAnsi="Arial" w:cs="Arial"/>
          <w:sz w:val="24"/>
          <w:szCs w:val="24"/>
        </w:rPr>
        <w:t xml:space="preserve">No.7 ELIMINADA_la_información_correspondiente_a_una_persona_relacionada_con_un_procedimiento_electoral en 3 </w:t>
      </w:r>
      <w:proofErr w:type="spellStart"/>
      <w:r w:rsidRPr="00C023DD">
        <w:rPr>
          <w:rFonts w:ascii="Arial" w:eastAsia="Calibri" w:hAnsi="Arial" w:cs="Arial"/>
          <w:sz w:val="24"/>
          <w:szCs w:val="24"/>
        </w:rPr>
        <w:t>renglon</w:t>
      </w:r>
      <w:proofErr w:type="spellEnd"/>
      <w:r w:rsidRPr="00C023DD">
        <w:rPr>
          <w:rFonts w:ascii="Arial" w:eastAsia="Calibri"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58563373" w14:textId="77777777" w:rsidR="005F7B39" w:rsidRPr="00C023DD" w:rsidRDefault="005F7B39" w:rsidP="00C023DD">
      <w:pPr>
        <w:tabs>
          <w:tab w:val="left" w:pos="426"/>
        </w:tabs>
        <w:spacing w:after="0" w:line="360" w:lineRule="auto"/>
        <w:jc w:val="both"/>
        <w:rPr>
          <w:rFonts w:ascii="Arial" w:eastAsia="Calibri" w:hAnsi="Arial" w:cs="Arial"/>
          <w:sz w:val="24"/>
          <w:szCs w:val="24"/>
        </w:rPr>
      </w:pPr>
    </w:p>
    <w:p w14:paraId="62F1D3BC" w14:textId="77777777" w:rsidR="005F7B39" w:rsidRPr="00C023DD" w:rsidRDefault="005F7B39" w:rsidP="00C023DD">
      <w:pPr>
        <w:tabs>
          <w:tab w:val="left" w:pos="426"/>
        </w:tabs>
        <w:spacing w:after="0" w:line="360" w:lineRule="auto"/>
        <w:jc w:val="both"/>
        <w:rPr>
          <w:rFonts w:ascii="Arial" w:eastAsia="Calibri" w:hAnsi="Arial" w:cs="Arial"/>
          <w:sz w:val="24"/>
          <w:szCs w:val="24"/>
        </w:rPr>
      </w:pPr>
      <w:r w:rsidRPr="00C023DD">
        <w:rPr>
          <w:rFonts w:ascii="Arial" w:eastAsia="Calibri" w:hAnsi="Arial" w:cs="Arial"/>
          <w:sz w:val="24"/>
          <w:szCs w:val="24"/>
        </w:rPr>
        <w:t xml:space="preserve">No.8 ELIMINADA_la_información_correspondiente_a_una_persona_relacionada_con_un_procedimiento_electoral en 2 </w:t>
      </w:r>
      <w:proofErr w:type="spellStart"/>
      <w:r w:rsidRPr="00C023DD">
        <w:rPr>
          <w:rFonts w:ascii="Arial" w:eastAsia="Calibri" w:hAnsi="Arial" w:cs="Arial"/>
          <w:sz w:val="24"/>
          <w:szCs w:val="24"/>
        </w:rPr>
        <w:t>renglon</w:t>
      </w:r>
      <w:proofErr w:type="spellEnd"/>
      <w:r w:rsidRPr="00C023DD">
        <w:rPr>
          <w:rFonts w:ascii="Arial" w:eastAsia="Calibri" w:hAnsi="Arial" w:cs="Arial"/>
          <w:sz w:val="24"/>
          <w:szCs w:val="24"/>
        </w:rPr>
        <w:t>(es) por ser un dato personal sobre situación jurídica o legal de conformidad con el Artículo 97 de la LTAIPPDPEMO, Artículo 3 fracción VIII de la LPDPPSOEMO y Lineamiento Trigésimo Octavo fracción I. 7. de los LGMCDIEVP*.</w:t>
      </w:r>
    </w:p>
    <w:p w14:paraId="392BFF3A" w14:textId="77777777" w:rsidR="005F7B39" w:rsidRPr="00C023DD" w:rsidRDefault="005F7B39" w:rsidP="00C023DD">
      <w:pPr>
        <w:tabs>
          <w:tab w:val="left" w:pos="426"/>
        </w:tabs>
        <w:spacing w:after="0" w:line="360" w:lineRule="auto"/>
        <w:jc w:val="both"/>
        <w:rPr>
          <w:rFonts w:ascii="Arial" w:eastAsia="Calibri" w:hAnsi="Arial" w:cs="Arial"/>
          <w:sz w:val="24"/>
          <w:szCs w:val="24"/>
        </w:rPr>
      </w:pPr>
    </w:p>
    <w:p w14:paraId="77D0FF90" w14:textId="77777777" w:rsidR="005F7B39" w:rsidRPr="00C023DD" w:rsidRDefault="005F7B39" w:rsidP="00C023DD">
      <w:pPr>
        <w:tabs>
          <w:tab w:val="left" w:pos="426"/>
        </w:tabs>
        <w:spacing w:after="0" w:line="360" w:lineRule="auto"/>
        <w:jc w:val="both"/>
        <w:rPr>
          <w:rFonts w:ascii="Arial" w:eastAsia="Calibri" w:hAnsi="Arial" w:cs="Arial"/>
          <w:sz w:val="24"/>
          <w:szCs w:val="24"/>
        </w:rPr>
      </w:pPr>
      <w:r w:rsidRPr="00C023DD">
        <w:rPr>
          <w:rFonts w:ascii="Arial" w:eastAsia="Calibri" w:hAnsi="Arial" w:cs="Arial"/>
          <w:sz w:val="24"/>
          <w:szCs w:val="24"/>
        </w:rPr>
        <w:t xml:space="preserve">No.9 </w:t>
      </w:r>
      <w:proofErr w:type="spellStart"/>
      <w:r w:rsidRPr="00C023DD">
        <w:rPr>
          <w:rFonts w:ascii="Arial" w:eastAsia="Calibri" w:hAnsi="Arial" w:cs="Arial"/>
          <w:sz w:val="24"/>
          <w:szCs w:val="24"/>
        </w:rPr>
        <w:t>ELIMINADO_el_nombre_de_la_parte_denunciante</w:t>
      </w:r>
      <w:proofErr w:type="spellEnd"/>
      <w:r w:rsidRPr="00C023DD">
        <w:rPr>
          <w:rFonts w:ascii="Arial" w:eastAsia="Calibri" w:hAnsi="Arial" w:cs="Arial"/>
          <w:sz w:val="24"/>
          <w:szCs w:val="24"/>
        </w:rPr>
        <w:t xml:space="preserve"> en 1 </w:t>
      </w:r>
      <w:proofErr w:type="spellStart"/>
      <w:r w:rsidRPr="00C023DD">
        <w:rPr>
          <w:rFonts w:ascii="Arial" w:eastAsia="Calibri" w:hAnsi="Arial" w:cs="Arial"/>
          <w:sz w:val="24"/>
          <w:szCs w:val="24"/>
        </w:rPr>
        <w:t>renglon</w:t>
      </w:r>
      <w:proofErr w:type="spellEnd"/>
      <w:r w:rsidRPr="00C023DD">
        <w:rPr>
          <w:rFonts w:ascii="Arial" w:eastAsia="Calibri" w:hAnsi="Arial" w:cs="Arial"/>
          <w:sz w:val="24"/>
          <w:szCs w:val="24"/>
        </w:rPr>
        <w:t>(es) por ser un dato personal identificativo de conformidad con el Artículo 97 de la LTAIPPDPEMO, Artículo 3 fracción VIII de la LPDPPSOEMO y Lineamiento Trigésimo Octavo fracción I. 1. de los LGMCDIEVP*.</w:t>
      </w:r>
    </w:p>
    <w:p w14:paraId="5B42B5A7" w14:textId="441F1763" w:rsidR="00406C93" w:rsidRPr="00C023DD" w:rsidRDefault="00406C93" w:rsidP="00C023DD">
      <w:pPr>
        <w:tabs>
          <w:tab w:val="left" w:pos="426"/>
        </w:tabs>
        <w:spacing w:after="0" w:line="360" w:lineRule="auto"/>
        <w:jc w:val="both"/>
        <w:rPr>
          <w:rFonts w:ascii="Arial" w:eastAsia="Calibri" w:hAnsi="Arial" w:cs="Arial"/>
          <w:sz w:val="24"/>
          <w:szCs w:val="24"/>
        </w:rPr>
      </w:pPr>
    </w:p>
    <w:sectPr w:rsidR="00406C93" w:rsidRPr="00C023DD" w:rsidSect="001B136F">
      <w:pgSz w:w="12240" w:h="18720" w:code="14"/>
      <w:pgMar w:top="1701" w:right="1185" w:bottom="1559"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104D4E" w14:textId="77777777" w:rsidR="000F2F71" w:rsidRPr="00E72075" w:rsidRDefault="000F2F71" w:rsidP="00B96AB4">
      <w:pPr>
        <w:spacing w:after="0" w:line="240" w:lineRule="auto"/>
      </w:pPr>
      <w:r w:rsidRPr="00E72075">
        <w:separator/>
      </w:r>
    </w:p>
  </w:endnote>
  <w:endnote w:type="continuationSeparator" w:id="0">
    <w:p w14:paraId="06EB695A" w14:textId="77777777" w:rsidR="000F2F71" w:rsidRPr="00E72075" w:rsidRDefault="000F2F71" w:rsidP="00B96AB4">
      <w:pPr>
        <w:spacing w:after="0" w:line="240" w:lineRule="auto"/>
      </w:pPr>
      <w:r w:rsidRPr="00E72075">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1941430"/>
      <w:docPartObj>
        <w:docPartGallery w:val="Page Numbers (Bottom of Page)"/>
        <w:docPartUnique/>
      </w:docPartObj>
    </w:sdtPr>
    <w:sdtContent>
      <w:p w14:paraId="644388E7" w14:textId="77777777" w:rsidR="001B136F" w:rsidRPr="00E72075" w:rsidRDefault="001B136F" w:rsidP="001B136F">
        <w:pPr>
          <w:pStyle w:val="Piedepgina"/>
          <w:jc w:val="center"/>
        </w:pPr>
        <w:r w:rsidRPr="00E72075">
          <w:fldChar w:fldCharType="begin"/>
        </w:r>
        <w:r w:rsidRPr="00E72075">
          <w:instrText>PAGE   \* MERGEFORMAT</w:instrText>
        </w:r>
        <w:r w:rsidRPr="00E72075">
          <w:fldChar w:fldCharType="separate"/>
        </w:r>
        <w:r>
          <w:t>2</w:t>
        </w:r>
        <w:r w:rsidRPr="00E72075">
          <w:fldChar w:fldCharType="end"/>
        </w:r>
      </w:p>
    </w:sdtContent>
  </w:sdt>
  <w:p w14:paraId="557E5962" w14:textId="5874CFCE" w:rsidR="005F7B39" w:rsidRPr="005F7B39" w:rsidRDefault="005F7B39" w:rsidP="005F7B39">
    <w:pPr>
      <w:pStyle w:val="Piedepgina"/>
      <w:jc w:val="center"/>
      <w:rPr>
        <w:sz w:val="20"/>
      </w:rPr>
    </w:pPr>
    <w:r w:rsidRPr="005F7B39">
      <w:rPr>
        <w:sz w:val="20"/>
      </w:rPr>
      <w:t>___________________________________</w:t>
    </w:r>
  </w:p>
  <w:p w14:paraId="5A68BAB2" w14:textId="77777777" w:rsidR="005F7B39" w:rsidRPr="0017414A" w:rsidRDefault="005F7B39" w:rsidP="005F7B39">
    <w:pPr>
      <w:pStyle w:val="Piedepgina"/>
      <w:jc w:val="center"/>
      <w:rPr>
        <w:rFonts w:ascii="Arial Narrow" w:hAnsi="Arial Narrow"/>
        <w:sz w:val="20"/>
      </w:rPr>
    </w:pPr>
    <w:r w:rsidRPr="0017414A">
      <w:rPr>
        <w:rFonts w:ascii="Arial Narrow" w:hAnsi="Arial Narrow"/>
        <w:sz w:val="20"/>
      </w:rPr>
      <w:t xml:space="preserve">Documento para versión electrónica. </w:t>
    </w:r>
  </w:p>
  <w:p w14:paraId="535BE497" w14:textId="7ECF1880" w:rsidR="00B55F0A" w:rsidRPr="0017414A" w:rsidRDefault="005F7B39" w:rsidP="005F7B39">
    <w:pPr>
      <w:pStyle w:val="Piedepgina"/>
      <w:jc w:val="center"/>
      <w:rPr>
        <w:rFonts w:ascii="Arial Narrow" w:hAnsi="Arial Narrow"/>
        <w:sz w:val="20"/>
      </w:rPr>
    </w:pPr>
    <w:r w:rsidRPr="0017414A">
      <w:rPr>
        <w:rFonts w:ascii="Arial Narrow" w:hAnsi="Arial Narrow"/>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305BA7" w14:textId="77777777" w:rsidR="000F2F71" w:rsidRPr="00E72075" w:rsidRDefault="000F2F71" w:rsidP="00B96AB4">
      <w:pPr>
        <w:spacing w:after="0" w:line="240" w:lineRule="auto"/>
      </w:pPr>
      <w:r w:rsidRPr="00E72075">
        <w:separator/>
      </w:r>
    </w:p>
  </w:footnote>
  <w:footnote w:type="continuationSeparator" w:id="0">
    <w:p w14:paraId="5D161044" w14:textId="77777777" w:rsidR="000F2F71" w:rsidRPr="00E72075" w:rsidRDefault="000F2F71" w:rsidP="00B96AB4">
      <w:pPr>
        <w:spacing w:after="0" w:line="240" w:lineRule="auto"/>
      </w:pPr>
      <w:r w:rsidRPr="00E72075">
        <w:continuationSeparator/>
      </w:r>
    </w:p>
  </w:footnote>
  <w:footnote w:id="1">
    <w:p w14:paraId="508906DA" w14:textId="77777777" w:rsidR="00BF5DC8" w:rsidRPr="00916107" w:rsidRDefault="00BF5DC8" w:rsidP="00BF5DC8">
      <w:pPr>
        <w:pStyle w:val="Textonotapie"/>
        <w:rPr>
          <w:rFonts w:ascii="Arial Narrow" w:hAnsi="Arial Narrow" w:cs="Arial"/>
          <w:szCs w:val="18"/>
        </w:rPr>
      </w:pPr>
      <w:r w:rsidRPr="00916107">
        <w:rPr>
          <w:rStyle w:val="Refdenotaalpie"/>
          <w:rFonts w:ascii="Arial Narrow" w:hAnsi="Arial Narrow" w:cs="Arial"/>
          <w:szCs w:val="18"/>
        </w:rPr>
        <w:footnoteRef/>
      </w:r>
      <w:r w:rsidRPr="00916107">
        <w:rPr>
          <w:rFonts w:ascii="Arial Narrow" w:hAnsi="Arial Narrow" w:cs="Arial"/>
          <w:szCs w:val="18"/>
        </w:rPr>
        <w:t xml:space="preserve"> Las fechas que se citen en lo posterior corresponden al presente año, salvo aclaración expresa. </w:t>
      </w:r>
    </w:p>
  </w:footnote>
  <w:footnote w:id="2">
    <w:p w14:paraId="3CADB3FF" w14:textId="3191C468" w:rsidR="007B4D59" w:rsidRPr="00916107" w:rsidRDefault="007B4D59">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En lo sucesivo Tribunal Electoral u órgano </w:t>
      </w:r>
      <w:r w:rsidR="009B7DE8" w:rsidRPr="00916107">
        <w:rPr>
          <w:rFonts w:ascii="Arial Narrow" w:hAnsi="Arial Narrow"/>
        </w:rPr>
        <w:t>jurisdiccional</w:t>
      </w:r>
      <w:r w:rsidRPr="00916107">
        <w:rPr>
          <w:rFonts w:ascii="Arial Narrow" w:hAnsi="Arial Narrow"/>
        </w:rPr>
        <w:t>.</w:t>
      </w:r>
    </w:p>
  </w:footnote>
  <w:footnote w:id="3">
    <w:p w14:paraId="3A10EDC1" w14:textId="31F6A7B8" w:rsidR="002B6F3A" w:rsidRPr="00916107" w:rsidRDefault="002B6F3A">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En adelante IEM.</w:t>
      </w:r>
    </w:p>
  </w:footnote>
  <w:footnote w:id="4">
    <w:p w14:paraId="3C556150" w14:textId="686DD1F1" w:rsidR="008979C5" w:rsidRPr="00916107" w:rsidRDefault="008979C5">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En lo subsecuente INE.</w:t>
      </w:r>
    </w:p>
  </w:footnote>
  <w:footnote w:id="5">
    <w:p w14:paraId="33D8B369" w14:textId="77777777" w:rsidR="00BF5DC8" w:rsidRPr="00916107" w:rsidRDefault="00BF5DC8" w:rsidP="00BF5DC8">
      <w:pPr>
        <w:pStyle w:val="Textonotapie"/>
        <w:rPr>
          <w:rFonts w:ascii="Arial Narrow" w:hAnsi="Arial Narrow" w:cs="Arial"/>
          <w:szCs w:val="18"/>
        </w:rPr>
      </w:pPr>
      <w:r w:rsidRPr="00916107">
        <w:rPr>
          <w:rStyle w:val="Refdenotaalpie"/>
          <w:rFonts w:ascii="Arial Narrow" w:hAnsi="Arial Narrow" w:cs="Arial"/>
          <w:szCs w:val="18"/>
        </w:rPr>
        <w:footnoteRef/>
      </w:r>
      <w:r w:rsidRPr="00916107">
        <w:rPr>
          <w:rFonts w:ascii="Arial Narrow" w:hAnsi="Arial Narrow" w:cs="Arial"/>
          <w:szCs w:val="18"/>
        </w:rPr>
        <w:t xml:space="preserve"> Se advierten de las quejas, escritos y constancias que obran en el expediente.</w:t>
      </w:r>
    </w:p>
  </w:footnote>
  <w:footnote w:id="6">
    <w:p w14:paraId="323053CA" w14:textId="1AEFD713" w:rsidR="00BF5DC8" w:rsidRPr="00916107" w:rsidRDefault="00BF5DC8" w:rsidP="00BF5DC8">
      <w:pPr>
        <w:pStyle w:val="Textonotapie"/>
        <w:rPr>
          <w:rFonts w:ascii="Arial Narrow" w:hAnsi="Arial Narrow"/>
          <w:color w:val="EE0000"/>
        </w:rPr>
      </w:pPr>
      <w:r w:rsidRPr="00916107">
        <w:rPr>
          <w:rStyle w:val="Refdenotaalpie"/>
          <w:rFonts w:ascii="Arial Narrow" w:hAnsi="Arial Narrow"/>
        </w:rPr>
        <w:footnoteRef/>
      </w:r>
      <w:r w:rsidRPr="00916107">
        <w:rPr>
          <w:rFonts w:ascii="Arial Narrow" w:hAnsi="Arial Narrow"/>
        </w:rPr>
        <w:t xml:space="preserve"> En adelante, proceso</w:t>
      </w:r>
      <w:r w:rsidR="008E0E2C" w:rsidRPr="00916107">
        <w:rPr>
          <w:rFonts w:ascii="Arial Narrow" w:hAnsi="Arial Narrow"/>
        </w:rPr>
        <w:t xml:space="preserve"> electoral</w:t>
      </w:r>
      <w:r w:rsidRPr="00916107">
        <w:rPr>
          <w:rFonts w:ascii="Arial Narrow" w:hAnsi="Arial Narrow"/>
        </w:rPr>
        <w:t xml:space="preserve"> judicial local. </w:t>
      </w:r>
    </w:p>
  </w:footnote>
  <w:footnote w:id="7">
    <w:p w14:paraId="7EB3730F" w14:textId="4AE5B86A" w:rsidR="00C50CDF" w:rsidRPr="00916107" w:rsidRDefault="00C50CDF">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w:t>
      </w:r>
      <w:r w:rsidR="00AF1621" w:rsidRPr="00916107">
        <w:rPr>
          <w:rFonts w:ascii="Arial Narrow" w:hAnsi="Arial Narrow"/>
        </w:rPr>
        <w:t xml:space="preserve">Consultable </w:t>
      </w:r>
      <w:r w:rsidR="001804B3" w:rsidRPr="00916107">
        <w:rPr>
          <w:rFonts w:ascii="Arial Narrow" w:hAnsi="Arial Narrow"/>
        </w:rPr>
        <w:t xml:space="preserve">en las fojas </w:t>
      </w:r>
      <w:r w:rsidR="00950468" w:rsidRPr="00916107">
        <w:rPr>
          <w:rFonts w:ascii="Arial Narrow" w:hAnsi="Arial Narrow"/>
        </w:rPr>
        <w:t>57 a la 142</w:t>
      </w:r>
      <w:r w:rsidR="00A735D5" w:rsidRPr="00916107">
        <w:rPr>
          <w:rFonts w:ascii="Arial Narrow" w:hAnsi="Arial Narrow"/>
        </w:rPr>
        <w:t>, tomo principal</w:t>
      </w:r>
      <w:r w:rsidR="00950468" w:rsidRPr="00916107">
        <w:rPr>
          <w:rFonts w:ascii="Arial Narrow" w:hAnsi="Arial Narrow"/>
        </w:rPr>
        <w:t>.</w:t>
      </w:r>
    </w:p>
  </w:footnote>
  <w:footnote w:id="8">
    <w:p w14:paraId="1C829FA8" w14:textId="4B7D2CA6" w:rsidR="00DB0105" w:rsidRPr="00916107" w:rsidRDefault="00DB0105">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w:t>
      </w:r>
      <w:r w:rsidR="003B453D" w:rsidRPr="00916107">
        <w:rPr>
          <w:rFonts w:ascii="Arial Narrow" w:hAnsi="Arial Narrow"/>
        </w:rPr>
        <w:t xml:space="preserve">Consultable en las fojas </w:t>
      </w:r>
      <w:r w:rsidR="00A735D5" w:rsidRPr="00916107">
        <w:rPr>
          <w:rFonts w:ascii="Arial Narrow" w:hAnsi="Arial Narrow"/>
        </w:rPr>
        <w:t>170</w:t>
      </w:r>
      <w:r w:rsidR="003B453D" w:rsidRPr="00916107">
        <w:rPr>
          <w:rFonts w:ascii="Arial Narrow" w:hAnsi="Arial Narrow"/>
        </w:rPr>
        <w:t xml:space="preserve"> a la </w:t>
      </w:r>
      <w:r w:rsidR="00065AFC" w:rsidRPr="00916107">
        <w:rPr>
          <w:rFonts w:ascii="Arial Narrow" w:hAnsi="Arial Narrow"/>
        </w:rPr>
        <w:t>182, tomo I</w:t>
      </w:r>
      <w:r w:rsidR="003B453D" w:rsidRPr="00916107">
        <w:rPr>
          <w:rFonts w:ascii="Arial Narrow" w:hAnsi="Arial Narrow"/>
        </w:rPr>
        <w:t>.</w:t>
      </w:r>
    </w:p>
  </w:footnote>
  <w:footnote w:id="9">
    <w:p w14:paraId="1C2F3C18" w14:textId="0B1C980C" w:rsidR="00365E28" w:rsidRPr="00916107" w:rsidRDefault="00365E28">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Consultable en las fojas </w:t>
      </w:r>
      <w:r w:rsidR="0091647B" w:rsidRPr="00916107">
        <w:rPr>
          <w:rFonts w:ascii="Arial Narrow" w:hAnsi="Arial Narrow"/>
        </w:rPr>
        <w:t>262</w:t>
      </w:r>
      <w:r w:rsidRPr="00916107">
        <w:rPr>
          <w:rFonts w:ascii="Arial Narrow" w:hAnsi="Arial Narrow"/>
        </w:rPr>
        <w:t xml:space="preserve"> </w:t>
      </w:r>
      <w:r w:rsidR="0091647B" w:rsidRPr="00916107">
        <w:rPr>
          <w:rFonts w:ascii="Arial Narrow" w:hAnsi="Arial Narrow"/>
        </w:rPr>
        <w:t xml:space="preserve">a </w:t>
      </w:r>
      <w:r w:rsidRPr="00916107">
        <w:rPr>
          <w:rFonts w:ascii="Arial Narrow" w:hAnsi="Arial Narrow"/>
        </w:rPr>
        <w:t xml:space="preserve">la </w:t>
      </w:r>
      <w:r w:rsidR="00EA361E" w:rsidRPr="00916107">
        <w:rPr>
          <w:rFonts w:ascii="Arial Narrow" w:hAnsi="Arial Narrow"/>
        </w:rPr>
        <w:t>266</w:t>
      </w:r>
      <w:r w:rsidRPr="00916107">
        <w:rPr>
          <w:rFonts w:ascii="Arial Narrow" w:hAnsi="Arial Narrow"/>
        </w:rPr>
        <w:t>, tomo I</w:t>
      </w:r>
      <w:r w:rsidR="00CF6EAA" w:rsidRPr="00916107">
        <w:rPr>
          <w:rFonts w:ascii="Arial Narrow" w:hAnsi="Arial Narrow"/>
        </w:rPr>
        <w:t>.</w:t>
      </w:r>
    </w:p>
  </w:footnote>
  <w:footnote w:id="10">
    <w:p w14:paraId="23D0C034" w14:textId="77777777" w:rsidR="00365E28" w:rsidRPr="00916107" w:rsidRDefault="00365E28" w:rsidP="00365E28">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Consultable en la foja 30, tomo III.</w:t>
      </w:r>
    </w:p>
  </w:footnote>
  <w:footnote w:id="11">
    <w:p w14:paraId="7CC7049C" w14:textId="5C3F7FF4" w:rsidR="00733B2D" w:rsidRPr="00916107" w:rsidRDefault="00733B2D" w:rsidP="00CF6EAA">
      <w:pPr>
        <w:pStyle w:val="Textonotapie"/>
        <w:tabs>
          <w:tab w:val="left" w:pos="2670"/>
        </w:tabs>
        <w:rPr>
          <w:rFonts w:ascii="Arial Narrow" w:hAnsi="Arial Narrow"/>
        </w:rPr>
      </w:pPr>
      <w:r w:rsidRPr="00916107">
        <w:rPr>
          <w:rStyle w:val="Refdenotaalpie"/>
          <w:rFonts w:ascii="Arial Narrow" w:hAnsi="Arial Narrow"/>
        </w:rPr>
        <w:footnoteRef/>
      </w:r>
      <w:r w:rsidRPr="00916107">
        <w:rPr>
          <w:rFonts w:ascii="Arial Narrow" w:hAnsi="Arial Narrow"/>
        </w:rPr>
        <w:t xml:space="preserve"> Consultable en las fojas </w:t>
      </w:r>
      <w:r w:rsidR="008A5EDF" w:rsidRPr="00916107">
        <w:rPr>
          <w:rFonts w:ascii="Arial Narrow" w:hAnsi="Arial Narrow"/>
        </w:rPr>
        <w:t>231 a la 237</w:t>
      </w:r>
      <w:r w:rsidR="00CF6EAA" w:rsidRPr="00916107">
        <w:rPr>
          <w:rFonts w:ascii="Arial Narrow" w:hAnsi="Arial Narrow"/>
        </w:rPr>
        <w:t>, tomo III.</w:t>
      </w:r>
    </w:p>
  </w:footnote>
  <w:footnote w:id="12">
    <w:p w14:paraId="4CAF73D0" w14:textId="7A699697" w:rsidR="007C58A9" w:rsidRPr="00916107" w:rsidRDefault="007C58A9">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w:t>
      </w:r>
      <w:r w:rsidR="006438B3" w:rsidRPr="00916107">
        <w:rPr>
          <w:rFonts w:ascii="Arial Narrow" w:hAnsi="Arial Narrow"/>
        </w:rPr>
        <w:t>Consultable en las fojas 252, 253, 274 a la 276 del tomo I, 33</w:t>
      </w:r>
      <w:r w:rsidR="00381297" w:rsidRPr="00916107">
        <w:rPr>
          <w:rFonts w:ascii="Arial Narrow" w:hAnsi="Arial Narrow"/>
        </w:rPr>
        <w:t>, 34, 239 a la 241 del tomo III.</w:t>
      </w:r>
    </w:p>
  </w:footnote>
  <w:footnote w:id="13">
    <w:p w14:paraId="33CFDA24" w14:textId="77777777" w:rsidR="00D55735" w:rsidRPr="00916107" w:rsidRDefault="00D55735" w:rsidP="00D55735">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Consultable en las fojas 331-352, tomo III. </w:t>
      </w:r>
    </w:p>
  </w:footnote>
  <w:footnote w:id="14">
    <w:p w14:paraId="39EFF23C" w14:textId="4392722D" w:rsidR="00D55735" w:rsidRPr="00916107" w:rsidRDefault="00D55735">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w:t>
      </w:r>
      <w:r w:rsidR="00825C31" w:rsidRPr="00916107">
        <w:rPr>
          <w:rFonts w:ascii="Arial Narrow" w:hAnsi="Arial Narrow"/>
        </w:rPr>
        <w:t xml:space="preserve">A dichas personas se les tuvo como </w:t>
      </w:r>
      <w:r w:rsidR="00335C03" w:rsidRPr="00916107">
        <w:rPr>
          <w:rFonts w:ascii="Arial Narrow" w:hAnsi="Arial Narrow"/>
        </w:rPr>
        <w:t xml:space="preserve">personas </w:t>
      </w:r>
      <w:r w:rsidR="00825C31" w:rsidRPr="00916107">
        <w:rPr>
          <w:rFonts w:ascii="Arial Narrow" w:hAnsi="Arial Narrow"/>
        </w:rPr>
        <w:t xml:space="preserve">denunciadas </w:t>
      </w:r>
      <w:r w:rsidR="00C71259" w:rsidRPr="00916107">
        <w:rPr>
          <w:rFonts w:ascii="Arial Narrow" w:hAnsi="Arial Narrow"/>
        </w:rPr>
        <w:t xml:space="preserve">toda vez que se advirtió su nombre </w:t>
      </w:r>
      <w:r w:rsidR="00BC0D14" w:rsidRPr="00916107">
        <w:rPr>
          <w:rFonts w:ascii="Arial Narrow" w:hAnsi="Arial Narrow"/>
        </w:rPr>
        <w:t xml:space="preserve">en </w:t>
      </w:r>
      <w:r w:rsidR="00335C03" w:rsidRPr="00916107">
        <w:rPr>
          <w:rFonts w:ascii="Arial Narrow" w:hAnsi="Arial Narrow"/>
        </w:rPr>
        <w:t xml:space="preserve">las guías de votación o </w:t>
      </w:r>
      <w:r w:rsidR="00BC0D14" w:rsidRPr="00916107">
        <w:rPr>
          <w:rFonts w:ascii="Arial Narrow" w:hAnsi="Arial Narrow"/>
        </w:rPr>
        <w:t>“acordeones”.</w:t>
      </w:r>
    </w:p>
  </w:footnote>
  <w:footnote w:id="15">
    <w:p w14:paraId="1B3CDC96" w14:textId="2FBFA266" w:rsidR="000E7AC6" w:rsidRPr="00916107" w:rsidRDefault="000E7AC6" w:rsidP="000E7AC6">
      <w:pPr>
        <w:pStyle w:val="Textonotapie"/>
        <w:rPr>
          <w:rFonts w:ascii="Arial Narrow" w:hAnsi="Arial Narrow" w:cs="Arial"/>
          <w:szCs w:val="18"/>
        </w:rPr>
      </w:pPr>
      <w:r w:rsidRPr="00916107">
        <w:rPr>
          <w:rStyle w:val="Refdenotaalpie"/>
          <w:rFonts w:ascii="Arial Narrow" w:hAnsi="Arial Narrow" w:cs="Arial"/>
          <w:szCs w:val="18"/>
        </w:rPr>
        <w:footnoteRef/>
      </w:r>
      <w:r w:rsidRPr="00916107">
        <w:rPr>
          <w:rFonts w:ascii="Arial Narrow" w:hAnsi="Arial Narrow" w:cs="Arial"/>
          <w:szCs w:val="18"/>
        </w:rPr>
        <w:t xml:space="preserve"> </w:t>
      </w:r>
      <w:r w:rsidR="008C700A" w:rsidRPr="00916107">
        <w:rPr>
          <w:rFonts w:ascii="Arial Narrow" w:hAnsi="Arial Narrow" w:cs="Arial"/>
          <w:szCs w:val="18"/>
        </w:rPr>
        <w:t>Consultable en las f</w:t>
      </w:r>
      <w:r w:rsidRPr="00916107">
        <w:rPr>
          <w:rFonts w:ascii="Arial Narrow" w:hAnsi="Arial Narrow" w:cs="Arial"/>
          <w:szCs w:val="18"/>
        </w:rPr>
        <w:t xml:space="preserve">ojas </w:t>
      </w:r>
      <w:r w:rsidR="008C700A" w:rsidRPr="00916107">
        <w:rPr>
          <w:rFonts w:ascii="Arial Narrow" w:hAnsi="Arial Narrow" w:cs="Arial"/>
          <w:szCs w:val="18"/>
        </w:rPr>
        <w:t>2 a la 39, tomo IV</w:t>
      </w:r>
      <w:r w:rsidRPr="00916107">
        <w:rPr>
          <w:rFonts w:ascii="Arial Narrow" w:hAnsi="Arial Narrow" w:cs="Arial"/>
          <w:szCs w:val="18"/>
        </w:rPr>
        <w:t xml:space="preserve">. </w:t>
      </w:r>
    </w:p>
  </w:footnote>
  <w:footnote w:id="16">
    <w:p w14:paraId="19A6EC61" w14:textId="0355AE47" w:rsidR="006F6568" w:rsidRPr="00916107" w:rsidRDefault="006F6568">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Consultable en las fojas 746 a la 748</w:t>
      </w:r>
      <w:r w:rsidR="00E55EEB" w:rsidRPr="00916107">
        <w:rPr>
          <w:rFonts w:ascii="Arial Narrow" w:hAnsi="Arial Narrow"/>
        </w:rPr>
        <w:t>, tomo IV</w:t>
      </w:r>
      <w:r w:rsidR="00C3132D" w:rsidRPr="00916107">
        <w:rPr>
          <w:rFonts w:ascii="Arial Narrow" w:hAnsi="Arial Narrow"/>
        </w:rPr>
        <w:t>.</w:t>
      </w:r>
    </w:p>
  </w:footnote>
  <w:footnote w:id="17">
    <w:p w14:paraId="434883DF" w14:textId="512DB92A" w:rsidR="00A756A0" w:rsidRPr="00916107" w:rsidRDefault="00A756A0">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w:t>
      </w:r>
      <w:r w:rsidR="009E2D90" w:rsidRPr="00916107">
        <w:rPr>
          <w:rFonts w:ascii="Arial Narrow" w:hAnsi="Arial Narrow"/>
        </w:rPr>
        <w:t>SUP-REC-218/2019.</w:t>
      </w:r>
    </w:p>
  </w:footnote>
  <w:footnote w:id="18">
    <w:p w14:paraId="1C194672" w14:textId="5B7F1A00" w:rsidR="00347163" w:rsidRPr="00916107" w:rsidRDefault="00347163">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En lo sucesivo Sala Superior. </w:t>
      </w:r>
    </w:p>
  </w:footnote>
  <w:footnote w:id="19">
    <w:p w14:paraId="5E105AF3" w14:textId="1EDCFBEE" w:rsidR="00842355" w:rsidRPr="00916107" w:rsidRDefault="00842355">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w:t>
      </w:r>
      <w:r w:rsidR="006C04A0" w:rsidRPr="00916107">
        <w:rPr>
          <w:rFonts w:ascii="Arial Narrow" w:hAnsi="Arial Narrow"/>
        </w:rPr>
        <w:t xml:space="preserve">Jurisprudencia 25/2015 emitida por la Sala Superior de rubro: </w:t>
      </w:r>
      <w:r w:rsidR="006C04A0" w:rsidRPr="00916107">
        <w:rPr>
          <w:rFonts w:ascii="Arial Narrow" w:hAnsi="Arial Narrow"/>
          <w:b/>
          <w:bCs/>
        </w:rPr>
        <w:t>COMPETENCIA. SISTEMA DE DISTRIBUCIÓN PARA CONOCER, SUSTANCIAR Y RESOLVER PROCEDIMIENTOS SANCIONADORES.</w:t>
      </w:r>
    </w:p>
  </w:footnote>
  <w:footnote w:id="20">
    <w:p w14:paraId="09AD3445" w14:textId="50F5D500" w:rsidR="00DB5A8A" w:rsidRPr="00916107" w:rsidRDefault="00DB5A8A">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Unidad Técnica de lo Contencioso Electoral </w:t>
      </w:r>
      <w:r w:rsidR="00AA4C00" w:rsidRPr="00916107">
        <w:rPr>
          <w:rFonts w:ascii="Arial Narrow" w:hAnsi="Arial Narrow"/>
        </w:rPr>
        <w:t>de la Secretaría Ejecutiva del Instituto Nacional Electoral</w:t>
      </w:r>
      <w:r w:rsidR="005963DB" w:rsidRPr="00916107">
        <w:rPr>
          <w:rFonts w:ascii="Arial Narrow" w:hAnsi="Arial Narrow"/>
        </w:rPr>
        <w:t>.</w:t>
      </w:r>
    </w:p>
  </w:footnote>
  <w:footnote w:id="21">
    <w:p w14:paraId="4FCC2D5D" w14:textId="7C492338" w:rsidR="005963DB" w:rsidRPr="00916107" w:rsidRDefault="005963DB">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Procedimiento </w:t>
      </w:r>
      <w:r w:rsidR="00E822D1">
        <w:rPr>
          <w:rFonts w:ascii="Arial Narrow" w:hAnsi="Arial Narrow"/>
        </w:rPr>
        <w:t>E</w:t>
      </w:r>
      <w:r w:rsidRPr="00916107">
        <w:rPr>
          <w:rFonts w:ascii="Arial Narrow" w:hAnsi="Arial Narrow"/>
        </w:rPr>
        <w:t xml:space="preserve">special Sancionador. </w:t>
      </w:r>
    </w:p>
  </w:footnote>
  <w:footnote w:id="22">
    <w:p w14:paraId="0BA6A779" w14:textId="2940372B" w:rsidR="009C795F" w:rsidRPr="00BC0D14" w:rsidRDefault="009C795F">
      <w:pPr>
        <w:pStyle w:val="Textonotapie"/>
        <w:rPr>
          <w:rFonts w:ascii="Arial Narrow" w:hAnsi="Arial Narrow"/>
        </w:rPr>
      </w:pPr>
      <w:r w:rsidRPr="00916107">
        <w:rPr>
          <w:rStyle w:val="Refdenotaalpie"/>
          <w:rFonts w:ascii="Arial Narrow" w:hAnsi="Arial Narrow"/>
        </w:rPr>
        <w:footnoteRef/>
      </w:r>
      <w:r w:rsidRPr="00916107">
        <w:rPr>
          <w:rFonts w:ascii="Arial Narrow" w:hAnsi="Arial Narrow"/>
        </w:rPr>
        <w:t xml:space="preserve"> </w:t>
      </w:r>
      <w:r w:rsidR="007F2748" w:rsidRPr="00916107">
        <w:rPr>
          <w:rFonts w:ascii="Arial Narrow" w:hAnsi="Arial Narrow"/>
        </w:rPr>
        <w:t>Foja 181, tomo 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1422F" w14:textId="77777777" w:rsidR="00B55F0A" w:rsidRPr="00E72075" w:rsidRDefault="00215A83" w:rsidP="00525F9B">
    <w:pPr>
      <w:jc w:val="right"/>
      <w:rPr>
        <w:rFonts w:ascii="Arial" w:hAnsi="Arial" w:cs="Arial"/>
        <w:b/>
      </w:rPr>
    </w:pPr>
    <w:r w:rsidRPr="00E72075">
      <w:rPr>
        <w:noProof/>
      </w:rPr>
      <w:drawing>
        <wp:anchor distT="0" distB="0" distL="114300" distR="114300" simplePos="0" relativeHeight="251656192" behindDoc="1" locked="0" layoutInCell="0" allowOverlap="1" wp14:anchorId="51358870" wp14:editId="60EA279E">
          <wp:simplePos x="0" y="0"/>
          <wp:positionH relativeFrom="margin">
            <wp:posOffset>-35559</wp:posOffset>
          </wp:positionH>
          <wp:positionV relativeFrom="margin">
            <wp:posOffset>-1129664</wp:posOffset>
          </wp:positionV>
          <wp:extent cx="1660358" cy="685800"/>
          <wp:effectExtent l="0" t="0" r="0" b="0"/>
          <wp:wrapNone/>
          <wp:docPr id="1147052435"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669442" name="Imagen 1" descr="Imagen que contiene Interfaz de usuario gráfica&#10;&#10;Descripción generada automáticamente"/>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26816" r="26341" b="85048"/>
                  <a:stretch/>
                </pic:blipFill>
                <pic:spPr bwMode="auto">
                  <a:xfrm>
                    <a:off x="0" y="0"/>
                    <a:ext cx="1660358" cy="685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884BEC5" w14:textId="2E15F838" w:rsidR="00B55F0A" w:rsidRPr="00E72075" w:rsidRDefault="00215A83" w:rsidP="00DA0C30">
    <w:pPr>
      <w:tabs>
        <w:tab w:val="left" w:pos="1496"/>
        <w:tab w:val="right" w:pos="5801"/>
      </w:tabs>
      <w:jc w:val="right"/>
      <w:rPr>
        <w:rFonts w:ascii="Arial" w:hAnsi="Arial" w:cs="Arial"/>
        <w:b/>
        <w:sz w:val="18"/>
        <w:szCs w:val="18"/>
      </w:rPr>
    </w:pPr>
    <w:r w:rsidRPr="00E72075">
      <w:rPr>
        <w:rFonts w:ascii="Arial" w:hAnsi="Arial" w:cs="Arial"/>
        <w:b/>
      </w:rPr>
      <w:tab/>
    </w:r>
    <w:r w:rsidRPr="00E72075">
      <w:rPr>
        <w:rFonts w:ascii="Arial" w:hAnsi="Arial" w:cs="Arial"/>
        <w:b/>
        <w:sz w:val="20"/>
        <w:szCs w:val="20"/>
      </w:rPr>
      <w:tab/>
    </w:r>
    <w:r w:rsidRPr="00E72075">
      <w:rPr>
        <w:rFonts w:ascii="Arial" w:hAnsi="Arial" w:cs="Arial"/>
        <w:b/>
        <w:sz w:val="18"/>
        <w:szCs w:val="18"/>
      </w:rPr>
      <w:t>TEEM-PES-</w:t>
    </w:r>
    <w:r w:rsidR="00104FD0" w:rsidRPr="00E72075">
      <w:rPr>
        <w:rFonts w:ascii="Arial" w:hAnsi="Arial" w:cs="Arial"/>
        <w:b/>
        <w:sz w:val="18"/>
        <w:szCs w:val="18"/>
      </w:rPr>
      <w:t>0</w:t>
    </w:r>
    <w:r w:rsidR="003645B8" w:rsidRPr="00E72075">
      <w:rPr>
        <w:rFonts w:ascii="Arial" w:hAnsi="Arial" w:cs="Arial"/>
        <w:b/>
        <w:sz w:val="18"/>
        <w:szCs w:val="18"/>
      </w:rPr>
      <w:t>3</w:t>
    </w:r>
    <w:r w:rsidR="00BB7DCF">
      <w:rPr>
        <w:rFonts w:ascii="Arial" w:hAnsi="Arial" w:cs="Arial"/>
        <w:b/>
        <w:sz w:val="18"/>
        <w:szCs w:val="18"/>
      </w:rPr>
      <w:t>5</w:t>
    </w:r>
    <w:r w:rsidR="00104FD0" w:rsidRPr="00E72075">
      <w:rPr>
        <w:rFonts w:ascii="Arial" w:hAnsi="Arial" w:cs="Arial"/>
        <w:b/>
        <w:sz w:val="18"/>
        <w:szCs w:val="18"/>
      </w:rPr>
      <w:t>/2025</w:t>
    </w:r>
  </w:p>
  <w:p w14:paraId="0797602A" w14:textId="77777777" w:rsidR="00B55F0A" w:rsidRPr="00E72075" w:rsidRDefault="00B55F0A"/>
  <w:p w14:paraId="5550E181" w14:textId="77777777" w:rsidR="00B55F0A" w:rsidRPr="00E72075" w:rsidRDefault="00B55F0A" w:rsidP="00525F9B">
    <w:pP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B18EF" w14:textId="6C0B4C6B" w:rsidR="00302C8E" w:rsidRPr="00E72075" w:rsidRDefault="00302C8E">
    <w:pPr>
      <w:pStyle w:val="Encabezado"/>
    </w:pPr>
    <w:r w:rsidRPr="00E72075">
      <w:rPr>
        <w:noProof/>
      </w:rPr>
      <w:drawing>
        <wp:anchor distT="0" distB="0" distL="114300" distR="114300" simplePos="0" relativeHeight="251657216" behindDoc="1" locked="0" layoutInCell="0" allowOverlap="1" wp14:anchorId="087F8F59" wp14:editId="6D94DF69">
          <wp:simplePos x="0" y="0"/>
          <wp:positionH relativeFrom="margin">
            <wp:align>left</wp:align>
          </wp:positionH>
          <wp:positionV relativeFrom="margin">
            <wp:posOffset>-744855</wp:posOffset>
          </wp:positionV>
          <wp:extent cx="1660358" cy="685800"/>
          <wp:effectExtent l="0" t="0" r="0" b="0"/>
          <wp:wrapNone/>
          <wp:docPr id="134135095"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669442" name="Imagen 1" descr="Imagen que contiene Interfaz de usuario gráfica&#10;&#10;Descripción generada automáticamente"/>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26816" r="26341" b="85048"/>
                  <a:stretch/>
                </pic:blipFill>
                <pic:spPr bwMode="auto">
                  <a:xfrm>
                    <a:off x="0" y="0"/>
                    <a:ext cx="1660358" cy="685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313C"/>
    <w:multiLevelType w:val="hybridMultilevel"/>
    <w:tmpl w:val="967A35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05307B"/>
    <w:multiLevelType w:val="multilevel"/>
    <w:tmpl w:val="5A8E8EDA"/>
    <w:lvl w:ilvl="0">
      <w:start w:val="1"/>
      <w:numFmt w:val="decimal"/>
      <w:lvlText w:val="%1."/>
      <w:lvlJc w:val="left"/>
      <w:pPr>
        <w:ind w:left="720" w:hanging="360"/>
      </w:pPr>
      <w:rPr>
        <w:b/>
        <w:bCs/>
      </w:r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3960" w:hanging="1440"/>
      </w:pPr>
    </w:lvl>
    <w:lvl w:ilvl="7">
      <w:start w:val="1"/>
      <w:numFmt w:val="decimal"/>
      <w:isLgl/>
      <w:lvlText w:val="%1.%2.%3.%4.%5.%6.%7.%8."/>
      <w:lvlJc w:val="left"/>
      <w:pPr>
        <w:ind w:left="4680" w:hanging="1800"/>
      </w:pPr>
    </w:lvl>
    <w:lvl w:ilvl="8">
      <w:start w:val="1"/>
      <w:numFmt w:val="decimal"/>
      <w:isLgl/>
      <w:lvlText w:val="%1.%2.%3.%4.%5.%6.%7.%8.%9."/>
      <w:lvlJc w:val="left"/>
      <w:pPr>
        <w:ind w:left="5400" w:hanging="2160"/>
      </w:pPr>
    </w:lvl>
  </w:abstractNum>
  <w:abstractNum w:abstractNumId="2" w15:restartNumberingAfterBreak="0">
    <w:nsid w:val="12F26F05"/>
    <w:multiLevelType w:val="hybridMultilevel"/>
    <w:tmpl w:val="B55404E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8E423F6"/>
    <w:multiLevelType w:val="hybridMultilevel"/>
    <w:tmpl w:val="911C6E2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F596139"/>
    <w:multiLevelType w:val="hybridMultilevel"/>
    <w:tmpl w:val="5E46F62E"/>
    <w:lvl w:ilvl="0" w:tplc="D116C77C">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ABC35D5"/>
    <w:multiLevelType w:val="hybridMultilevel"/>
    <w:tmpl w:val="B538A1F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2D975E1"/>
    <w:multiLevelType w:val="hybridMultilevel"/>
    <w:tmpl w:val="C08063E6"/>
    <w:lvl w:ilvl="0" w:tplc="5A282A14">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2EA0151"/>
    <w:multiLevelType w:val="multilevel"/>
    <w:tmpl w:val="81F060E4"/>
    <w:lvl w:ilvl="0">
      <w:start w:val="1"/>
      <w:numFmt w:val="decimal"/>
      <w:lvlText w:val="%1."/>
      <w:lvlJc w:val="left"/>
      <w:pPr>
        <w:ind w:left="644" w:hanging="359"/>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44D31B2A"/>
    <w:multiLevelType w:val="hybridMultilevel"/>
    <w:tmpl w:val="027A6818"/>
    <w:lvl w:ilvl="0" w:tplc="0C0A0011">
      <w:start w:val="1"/>
      <w:numFmt w:val="decimal"/>
      <w:lvlText w:val="%1)"/>
      <w:lvlJc w:val="left"/>
      <w:pPr>
        <w:ind w:left="1428" w:hanging="360"/>
      </w:p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9" w15:restartNumberingAfterBreak="0">
    <w:nsid w:val="4E096B17"/>
    <w:multiLevelType w:val="hybridMultilevel"/>
    <w:tmpl w:val="43965458"/>
    <w:lvl w:ilvl="0" w:tplc="6240CD4A">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F004D50"/>
    <w:multiLevelType w:val="hybridMultilevel"/>
    <w:tmpl w:val="B58C73A4"/>
    <w:lvl w:ilvl="0" w:tplc="058AC2CC">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08E7092"/>
    <w:multiLevelType w:val="hybridMultilevel"/>
    <w:tmpl w:val="D9621134"/>
    <w:lvl w:ilvl="0" w:tplc="FFFFFFFF">
      <w:start w:val="1"/>
      <w:numFmt w:val="lowerLetter"/>
      <w:lvlText w:val="%1)"/>
      <w:lvlJc w:val="left"/>
      <w:pPr>
        <w:ind w:left="1364" w:hanging="360"/>
      </w:pPr>
      <w:rPr>
        <w:b/>
        <w:bCs/>
      </w:rPr>
    </w:lvl>
    <w:lvl w:ilvl="1" w:tplc="FFFFFFFF">
      <w:start w:val="1"/>
      <w:numFmt w:val="lowerLetter"/>
      <w:lvlText w:val="%2."/>
      <w:lvlJc w:val="left"/>
      <w:pPr>
        <w:ind w:left="2084" w:hanging="360"/>
      </w:pPr>
    </w:lvl>
    <w:lvl w:ilvl="2" w:tplc="FFFFFFFF">
      <w:start w:val="1"/>
      <w:numFmt w:val="lowerRoman"/>
      <w:lvlText w:val="%3."/>
      <w:lvlJc w:val="right"/>
      <w:pPr>
        <w:ind w:left="2804" w:hanging="180"/>
      </w:pPr>
    </w:lvl>
    <w:lvl w:ilvl="3" w:tplc="FFFFFFFF">
      <w:start w:val="1"/>
      <w:numFmt w:val="decimal"/>
      <w:lvlText w:val="%4."/>
      <w:lvlJc w:val="left"/>
      <w:pPr>
        <w:ind w:left="3524" w:hanging="360"/>
      </w:pPr>
    </w:lvl>
    <w:lvl w:ilvl="4" w:tplc="FFFFFFFF">
      <w:start w:val="1"/>
      <w:numFmt w:val="lowerLetter"/>
      <w:lvlText w:val="%5."/>
      <w:lvlJc w:val="left"/>
      <w:pPr>
        <w:ind w:left="4244" w:hanging="360"/>
      </w:pPr>
    </w:lvl>
    <w:lvl w:ilvl="5" w:tplc="FFFFFFFF">
      <w:start w:val="1"/>
      <w:numFmt w:val="lowerRoman"/>
      <w:lvlText w:val="%6."/>
      <w:lvlJc w:val="right"/>
      <w:pPr>
        <w:ind w:left="4964" w:hanging="180"/>
      </w:pPr>
    </w:lvl>
    <w:lvl w:ilvl="6" w:tplc="FFFFFFFF">
      <w:start w:val="1"/>
      <w:numFmt w:val="decimal"/>
      <w:lvlText w:val="%7."/>
      <w:lvlJc w:val="left"/>
      <w:pPr>
        <w:ind w:left="5684" w:hanging="360"/>
      </w:pPr>
    </w:lvl>
    <w:lvl w:ilvl="7" w:tplc="FFFFFFFF">
      <w:start w:val="1"/>
      <w:numFmt w:val="lowerLetter"/>
      <w:lvlText w:val="%8."/>
      <w:lvlJc w:val="left"/>
      <w:pPr>
        <w:ind w:left="6404" w:hanging="360"/>
      </w:pPr>
    </w:lvl>
    <w:lvl w:ilvl="8" w:tplc="FFFFFFFF">
      <w:start w:val="1"/>
      <w:numFmt w:val="lowerRoman"/>
      <w:lvlText w:val="%9."/>
      <w:lvlJc w:val="right"/>
      <w:pPr>
        <w:ind w:left="7124" w:hanging="180"/>
      </w:pPr>
    </w:lvl>
  </w:abstractNum>
  <w:abstractNum w:abstractNumId="12" w15:restartNumberingAfterBreak="0">
    <w:nsid w:val="60F31F2C"/>
    <w:multiLevelType w:val="hybridMultilevel"/>
    <w:tmpl w:val="48984724"/>
    <w:lvl w:ilvl="0" w:tplc="1FD4688C">
      <w:start w:val="1"/>
      <w:numFmt w:val="lowerRoman"/>
      <w:lvlText w:val="%1)"/>
      <w:lvlJc w:val="left"/>
      <w:pPr>
        <w:ind w:left="1428" w:hanging="72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3" w15:restartNumberingAfterBreak="0">
    <w:nsid w:val="6418488C"/>
    <w:multiLevelType w:val="hybridMultilevel"/>
    <w:tmpl w:val="97960430"/>
    <w:lvl w:ilvl="0" w:tplc="BECE8CEA">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7B444E0"/>
    <w:multiLevelType w:val="hybridMultilevel"/>
    <w:tmpl w:val="06CAD756"/>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69B4675C"/>
    <w:multiLevelType w:val="hybridMultilevel"/>
    <w:tmpl w:val="D9621134"/>
    <w:lvl w:ilvl="0" w:tplc="5C98D078">
      <w:start w:val="1"/>
      <w:numFmt w:val="lowerLetter"/>
      <w:lvlText w:val="%1)"/>
      <w:lvlJc w:val="left"/>
      <w:pPr>
        <w:ind w:left="1364" w:hanging="360"/>
      </w:pPr>
      <w:rPr>
        <w:b/>
        <w:bCs/>
      </w:rPr>
    </w:lvl>
    <w:lvl w:ilvl="1" w:tplc="080A0019">
      <w:start w:val="1"/>
      <w:numFmt w:val="lowerLetter"/>
      <w:lvlText w:val="%2."/>
      <w:lvlJc w:val="left"/>
      <w:pPr>
        <w:ind w:left="2084" w:hanging="360"/>
      </w:pPr>
    </w:lvl>
    <w:lvl w:ilvl="2" w:tplc="080A001B">
      <w:start w:val="1"/>
      <w:numFmt w:val="lowerRoman"/>
      <w:lvlText w:val="%3."/>
      <w:lvlJc w:val="right"/>
      <w:pPr>
        <w:ind w:left="2804" w:hanging="180"/>
      </w:pPr>
    </w:lvl>
    <w:lvl w:ilvl="3" w:tplc="080A000F">
      <w:start w:val="1"/>
      <w:numFmt w:val="decimal"/>
      <w:lvlText w:val="%4."/>
      <w:lvlJc w:val="left"/>
      <w:pPr>
        <w:ind w:left="3524" w:hanging="360"/>
      </w:pPr>
    </w:lvl>
    <w:lvl w:ilvl="4" w:tplc="080A0019">
      <w:start w:val="1"/>
      <w:numFmt w:val="lowerLetter"/>
      <w:lvlText w:val="%5."/>
      <w:lvlJc w:val="left"/>
      <w:pPr>
        <w:ind w:left="4244" w:hanging="360"/>
      </w:pPr>
    </w:lvl>
    <w:lvl w:ilvl="5" w:tplc="080A001B">
      <w:start w:val="1"/>
      <w:numFmt w:val="lowerRoman"/>
      <w:lvlText w:val="%6."/>
      <w:lvlJc w:val="right"/>
      <w:pPr>
        <w:ind w:left="4964" w:hanging="180"/>
      </w:pPr>
    </w:lvl>
    <w:lvl w:ilvl="6" w:tplc="080A000F">
      <w:start w:val="1"/>
      <w:numFmt w:val="decimal"/>
      <w:lvlText w:val="%7."/>
      <w:lvlJc w:val="left"/>
      <w:pPr>
        <w:ind w:left="5684" w:hanging="360"/>
      </w:pPr>
    </w:lvl>
    <w:lvl w:ilvl="7" w:tplc="080A0019">
      <w:start w:val="1"/>
      <w:numFmt w:val="lowerLetter"/>
      <w:lvlText w:val="%8."/>
      <w:lvlJc w:val="left"/>
      <w:pPr>
        <w:ind w:left="6404" w:hanging="360"/>
      </w:pPr>
    </w:lvl>
    <w:lvl w:ilvl="8" w:tplc="080A001B">
      <w:start w:val="1"/>
      <w:numFmt w:val="lowerRoman"/>
      <w:lvlText w:val="%9."/>
      <w:lvlJc w:val="right"/>
      <w:pPr>
        <w:ind w:left="7124" w:hanging="180"/>
      </w:pPr>
    </w:lvl>
  </w:abstractNum>
  <w:abstractNum w:abstractNumId="16" w15:restartNumberingAfterBreak="0">
    <w:nsid w:val="6BC23A7E"/>
    <w:multiLevelType w:val="hybridMultilevel"/>
    <w:tmpl w:val="82987EA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6F2F229C"/>
    <w:multiLevelType w:val="multilevel"/>
    <w:tmpl w:val="C1F0A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50D4E61"/>
    <w:multiLevelType w:val="hybridMultilevel"/>
    <w:tmpl w:val="C34A767E"/>
    <w:lvl w:ilvl="0" w:tplc="0EA09746">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E1365B5"/>
    <w:multiLevelType w:val="hybridMultilevel"/>
    <w:tmpl w:val="36CED734"/>
    <w:lvl w:ilvl="0" w:tplc="0C0A0017">
      <w:start w:val="1"/>
      <w:numFmt w:val="lowerLetter"/>
      <w:lvlText w:val="%1)"/>
      <w:lvlJc w:val="left"/>
      <w:pPr>
        <w:ind w:left="1428" w:hanging="360"/>
      </w:p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num w:numId="1" w16cid:durableId="1021515232">
    <w:abstractNumId w:val="13"/>
  </w:num>
  <w:num w:numId="2" w16cid:durableId="209416906">
    <w:abstractNumId w:val="10"/>
  </w:num>
  <w:num w:numId="3" w16cid:durableId="1144932223">
    <w:abstractNumId w:val="18"/>
  </w:num>
  <w:num w:numId="4" w16cid:durableId="1471166181">
    <w:abstractNumId w:val="9"/>
  </w:num>
  <w:num w:numId="5" w16cid:durableId="930165000">
    <w:abstractNumId w:val="6"/>
  </w:num>
  <w:num w:numId="6" w16cid:durableId="1176966447">
    <w:abstractNumId w:val="3"/>
  </w:num>
  <w:num w:numId="7" w16cid:durableId="99583970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3357930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6799239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300385">
    <w:abstractNumId w:val="7"/>
  </w:num>
  <w:num w:numId="11" w16cid:durableId="1395160392">
    <w:abstractNumId w:val="17"/>
  </w:num>
  <w:num w:numId="12" w16cid:durableId="1355424302">
    <w:abstractNumId w:val="14"/>
  </w:num>
  <w:num w:numId="13" w16cid:durableId="1101147806">
    <w:abstractNumId w:val="2"/>
  </w:num>
  <w:num w:numId="14" w16cid:durableId="1853833376">
    <w:abstractNumId w:val="16"/>
  </w:num>
  <w:num w:numId="15" w16cid:durableId="1628929785">
    <w:abstractNumId w:val="5"/>
  </w:num>
  <w:num w:numId="16" w16cid:durableId="570628220">
    <w:abstractNumId w:val="0"/>
  </w:num>
  <w:num w:numId="17" w16cid:durableId="216665269">
    <w:abstractNumId w:val="4"/>
  </w:num>
  <w:num w:numId="18" w16cid:durableId="1977830494">
    <w:abstractNumId w:val="19"/>
  </w:num>
  <w:num w:numId="19" w16cid:durableId="2009824734">
    <w:abstractNumId w:val="12"/>
  </w:num>
  <w:num w:numId="20" w16cid:durableId="1537808988">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AB4"/>
    <w:rsid w:val="00001505"/>
    <w:rsid w:val="000024BB"/>
    <w:rsid w:val="000027DA"/>
    <w:rsid w:val="00002B98"/>
    <w:rsid w:val="0000334F"/>
    <w:rsid w:val="00003923"/>
    <w:rsid w:val="00003B1A"/>
    <w:rsid w:val="00003D13"/>
    <w:rsid w:val="0000402B"/>
    <w:rsid w:val="00004079"/>
    <w:rsid w:val="00004EC6"/>
    <w:rsid w:val="0000508C"/>
    <w:rsid w:val="0000534F"/>
    <w:rsid w:val="00005D01"/>
    <w:rsid w:val="00006992"/>
    <w:rsid w:val="00006EAF"/>
    <w:rsid w:val="0000736E"/>
    <w:rsid w:val="000079AF"/>
    <w:rsid w:val="00007C32"/>
    <w:rsid w:val="00007DDA"/>
    <w:rsid w:val="00010541"/>
    <w:rsid w:val="00010614"/>
    <w:rsid w:val="0001089C"/>
    <w:rsid w:val="00010BFE"/>
    <w:rsid w:val="00011089"/>
    <w:rsid w:val="00011106"/>
    <w:rsid w:val="00011589"/>
    <w:rsid w:val="00011BAE"/>
    <w:rsid w:val="00013218"/>
    <w:rsid w:val="000141BD"/>
    <w:rsid w:val="00014FC9"/>
    <w:rsid w:val="00015096"/>
    <w:rsid w:val="0001525B"/>
    <w:rsid w:val="000153CB"/>
    <w:rsid w:val="00015761"/>
    <w:rsid w:val="00020F37"/>
    <w:rsid w:val="00021B16"/>
    <w:rsid w:val="000227CD"/>
    <w:rsid w:val="00022D9E"/>
    <w:rsid w:val="00022E8C"/>
    <w:rsid w:val="00023F57"/>
    <w:rsid w:val="00024434"/>
    <w:rsid w:val="000267D4"/>
    <w:rsid w:val="00027E38"/>
    <w:rsid w:val="00027F18"/>
    <w:rsid w:val="000307F1"/>
    <w:rsid w:val="00031E33"/>
    <w:rsid w:val="00032621"/>
    <w:rsid w:val="00032938"/>
    <w:rsid w:val="00032E04"/>
    <w:rsid w:val="000333A5"/>
    <w:rsid w:val="000335EC"/>
    <w:rsid w:val="00033BF5"/>
    <w:rsid w:val="00034167"/>
    <w:rsid w:val="0003469D"/>
    <w:rsid w:val="00034D04"/>
    <w:rsid w:val="00035018"/>
    <w:rsid w:val="00035635"/>
    <w:rsid w:val="0003595C"/>
    <w:rsid w:val="00035F90"/>
    <w:rsid w:val="0003664C"/>
    <w:rsid w:val="00037549"/>
    <w:rsid w:val="00037710"/>
    <w:rsid w:val="00037DFC"/>
    <w:rsid w:val="00040644"/>
    <w:rsid w:val="00040937"/>
    <w:rsid w:val="00040ADE"/>
    <w:rsid w:val="00040B05"/>
    <w:rsid w:val="000410BD"/>
    <w:rsid w:val="000427C8"/>
    <w:rsid w:val="0004282E"/>
    <w:rsid w:val="0004288C"/>
    <w:rsid w:val="00042DF9"/>
    <w:rsid w:val="0004357B"/>
    <w:rsid w:val="0004411F"/>
    <w:rsid w:val="00045F7D"/>
    <w:rsid w:val="00046071"/>
    <w:rsid w:val="0004728F"/>
    <w:rsid w:val="00047BD3"/>
    <w:rsid w:val="00047C49"/>
    <w:rsid w:val="0005056E"/>
    <w:rsid w:val="000506D7"/>
    <w:rsid w:val="00050E69"/>
    <w:rsid w:val="00051589"/>
    <w:rsid w:val="00051AE8"/>
    <w:rsid w:val="00052945"/>
    <w:rsid w:val="00053FE9"/>
    <w:rsid w:val="00055BF2"/>
    <w:rsid w:val="000561EA"/>
    <w:rsid w:val="0005668B"/>
    <w:rsid w:val="000568BF"/>
    <w:rsid w:val="000578FB"/>
    <w:rsid w:val="00057ED9"/>
    <w:rsid w:val="00060389"/>
    <w:rsid w:val="000610EA"/>
    <w:rsid w:val="00061C7C"/>
    <w:rsid w:val="00061D5D"/>
    <w:rsid w:val="00061FC8"/>
    <w:rsid w:val="00062247"/>
    <w:rsid w:val="00062D04"/>
    <w:rsid w:val="00063BCE"/>
    <w:rsid w:val="00064AEF"/>
    <w:rsid w:val="00065AFC"/>
    <w:rsid w:val="00066006"/>
    <w:rsid w:val="00066BE1"/>
    <w:rsid w:val="0006700D"/>
    <w:rsid w:val="00067B21"/>
    <w:rsid w:val="00067E4C"/>
    <w:rsid w:val="0007060F"/>
    <w:rsid w:val="00071312"/>
    <w:rsid w:val="00071819"/>
    <w:rsid w:val="000723D2"/>
    <w:rsid w:val="00072AD3"/>
    <w:rsid w:val="00073783"/>
    <w:rsid w:val="000738A9"/>
    <w:rsid w:val="00074181"/>
    <w:rsid w:val="00074453"/>
    <w:rsid w:val="00075992"/>
    <w:rsid w:val="00075A63"/>
    <w:rsid w:val="00076D60"/>
    <w:rsid w:val="00077162"/>
    <w:rsid w:val="00077EC9"/>
    <w:rsid w:val="00080A1F"/>
    <w:rsid w:val="00081804"/>
    <w:rsid w:val="0008182B"/>
    <w:rsid w:val="00082BAD"/>
    <w:rsid w:val="00082FDC"/>
    <w:rsid w:val="0008369D"/>
    <w:rsid w:val="00083C71"/>
    <w:rsid w:val="000841C8"/>
    <w:rsid w:val="000854B5"/>
    <w:rsid w:val="000858FD"/>
    <w:rsid w:val="00085B94"/>
    <w:rsid w:val="000864BF"/>
    <w:rsid w:val="00086525"/>
    <w:rsid w:val="00086990"/>
    <w:rsid w:val="00086E7B"/>
    <w:rsid w:val="00087132"/>
    <w:rsid w:val="00087A9D"/>
    <w:rsid w:val="00090D80"/>
    <w:rsid w:val="00091007"/>
    <w:rsid w:val="0009152B"/>
    <w:rsid w:val="00092644"/>
    <w:rsid w:val="00093701"/>
    <w:rsid w:val="00093FDF"/>
    <w:rsid w:val="00094C71"/>
    <w:rsid w:val="0009543A"/>
    <w:rsid w:val="00095C4E"/>
    <w:rsid w:val="00095F3B"/>
    <w:rsid w:val="00095FCE"/>
    <w:rsid w:val="000963AE"/>
    <w:rsid w:val="000A2457"/>
    <w:rsid w:val="000A2FD0"/>
    <w:rsid w:val="000A30BA"/>
    <w:rsid w:val="000A41E8"/>
    <w:rsid w:val="000A4D7F"/>
    <w:rsid w:val="000A586B"/>
    <w:rsid w:val="000A5DBF"/>
    <w:rsid w:val="000A65E5"/>
    <w:rsid w:val="000A693E"/>
    <w:rsid w:val="000A6B90"/>
    <w:rsid w:val="000A737D"/>
    <w:rsid w:val="000B0912"/>
    <w:rsid w:val="000B1067"/>
    <w:rsid w:val="000B1858"/>
    <w:rsid w:val="000B2111"/>
    <w:rsid w:val="000B24B2"/>
    <w:rsid w:val="000B361D"/>
    <w:rsid w:val="000B36C2"/>
    <w:rsid w:val="000B3BD4"/>
    <w:rsid w:val="000B404B"/>
    <w:rsid w:val="000B4B63"/>
    <w:rsid w:val="000B50E8"/>
    <w:rsid w:val="000B5834"/>
    <w:rsid w:val="000B67AE"/>
    <w:rsid w:val="000B6BA6"/>
    <w:rsid w:val="000B7932"/>
    <w:rsid w:val="000B7CB1"/>
    <w:rsid w:val="000C0777"/>
    <w:rsid w:val="000C0A3B"/>
    <w:rsid w:val="000C0AB5"/>
    <w:rsid w:val="000C0C18"/>
    <w:rsid w:val="000C0C2D"/>
    <w:rsid w:val="000C1725"/>
    <w:rsid w:val="000C1D4D"/>
    <w:rsid w:val="000C2137"/>
    <w:rsid w:val="000C366B"/>
    <w:rsid w:val="000C411D"/>
    <w:rsid w:val="000C4C16"/>
    <w:rsid w:val="000C4FBD"/>
    <w:rsid w:val="000C57B1"/>
    <w:rsid w:val="000C6C14"/>
    <w:rsid w:val="000C7558"/>
    <w:rsid w:val="000D1957"/>
    <w:rsid w:val="000D1ADC"/>
    <w:rsid w:val="000D2D0A"/>
    <w:rsid w:val="000D3FC3"/>
    <w:rsid w:val="000D4347"/>
    <w:rsid w:val="000D5676"/>
    <w:rsid w:val="000D6411"/>
    <w:rsid w:val="000D67FD"/>
    <w:rsid w:val="000D772D"/>
    <w:rsid w:val="000E0400"/>
    <w:rsid w:val="000E0BB0"/>
    <w:rsid w:val="000E0F55"/>
    <w:rsid w:val="000E14CA"/>
    <w:rsid w:val="000E1995"/>
    <w:rsid w:val="000E2007"/>
    <w:rsid w:val="000E23EF"/>
    <w:rsid w:val="000E2B3B"/>
    <w:rsid w:val="000E2B47"/>
    <w:rsid w:val="000E2E27"/>
    <w:rsid w:val="000E3123"/>
    <w:rsid w:val="000E3518"/>
    <w:rsid w:val="000E35C6"/>
    <w:rsid w:val="000E3F56"/>
    <w:rsid w:val="000E440D"/>
    <w:rsid w:val="000E4895"/>
    <w:rsid w:val="000E4E3F"/>
    <w:rsid w:val="000E4EC6"/>
    <w:rsid w:val="000E54FD"/>
    <w:rsid w:val="000E55E5"/>
    <w:rsid w:val="000E5AC4"/>
    <w:rsid w:val="000E67EA"/>
    <w:rsid w:val="000E69A6"/>
    <w:rsid w:val="000E6ED6"/>
    <w:rsid w:val="000E72BC"/>
    <w:rsid w:val="000E7AC6"/>
    <w:rsid w:val="000F0AAD"/>
    <w:rsid w:val="000F0BA7"/>
    <w:rsid w:val="000F1217"/>
    <w:rsid w:val="000F123A"/>
    <w:rsid w:val="000F2273"/>
    <w:rsid w:val="000F24EF"/>
    <w:rsid w:val="000F2D6F"/>
    <w:rsid w:val="000F2F71"/>
    <w:rsid w:val="000F2F88"/>
    <w:rsid w:val="000F2FC0"/>
    <w:rsid w:val="000F3249"/>
    <w:rsid w:val="000F33DE"/>
    <w:rsid w:val="000F3F16"/>
    <w:rsid w:val="000F47A9"/>
    <w:rsid w:val="000F5025"/>
    <w:rsid w:val="000F519D"/>
    <w:rsid w:val="001000C1"/>
    <w:rsid w:val="00100638"/>
    <w:rsid w:val="00100A48"/>
    <w:rsid w:val="0010117F"/>
    <w:rsid w:val="00104A8B"/>
    <w:rsid w:val="00104FD0"/>
    <w:rsid w:val="00105784"/>
    <w:rsid w:val="00105A20"/>
    <w:rsid w:val="00105EBE"/>
    <w:rsid w:val="00105F66"/>
    <w:rsid w:val="00106063"/>
    <w:rsid w:val="001067E2"/>
    <w:rsid w:val="00106ADD"/>
    <w:rsid w:val="00107133"/>
    <w:rsid w:val="00107260"/>
    <w:rsid w:val="001074E3"/>
    <w:rsid w:val="00110049"/>
    <w:rsid w:val="0011098D"/>
    <w:rsid w:val="001135DC"/>
    <w:rsid w:val="00115145"/>
    <w:rsid w:val="0011595A"/>
    <w:rsid w:val="00117308"/>
    <w:rsid w:val="00120118"/>
    <w:rsid w:val="0012022F"/>
    <w:rsid w:val="001207EF"/>
    <w:rsid w:val="00120B3C"/>
    <w:rsid w:val="00121661"/>
    <w:rsid w:val="00121983"/>
    <w:rsid w:val="00121990"/>
    <w:rsid w:val="00122C0E"/>
    <w:rsid w:val="00123E2D"/>
    <w:rsid w:val="001242EA"/>
    <w:rsid w:val="001244B7"/>
    <w:rsid w:val="001249A6"/>
    <w:rsid w:val="00125292"/>
    <w:rsid w:val="00125365"/>
    <w:rsid w:val="00125C19"/>
    <w:rsid w:val="00125F51"/>
    <w:rsid w:val="0012654B"/>
    <w:rsid w:val="00126E1A"/>
    <w:rsid w:val="001310E0"/>
    <w:rsid w:val="00131B41"/>
    <w:rsid w:val="00131C6B"/>
    <w:rsid w:val="0013275B"/>
    <w:rsid w:val="00132CBE"/>
    <w:rsid w:val="00132E28"/>
    <w:rsid w:val="00133083"/>
    <w:rsid w:val="0013475D"/>
    <w:rsid w:val="001356D7"/>
    <w:rsid w:val="00135CC6"/>
    <w:rsid w:val="00135E28"/>
    <w:rsid w:val="00137A21"/>
    <w:rsid w:val="00137D4A"/>
    <w:rsid w:val="00137DB5"/>
    <w:rsid w:val="00141067"/>
    <w:rsid w:val="00141127"/>
    <w:rsid w:val="00141386"/>
    <w:rsid w:val="00142527"/>
    <w:rsid w:val="00143EBE"/>
    <w:rsid w:val="00143FBF"/>
    <w:rsid w:val="00144171"/>
    <w:rsid w:val="00144961"/>
    <w:rsid w:val="0014528A"/>
    <w:rsid w:val="00146294"/>
    <w:rsid w:val="00147816"/>
    <w:rsid w:val="001501B7"/>
    <w:rsid w:val="00150689"/>
    <w:rsid w:val="001507D0"/>
    <w:rsid w:val="00150A55"/>
    <w:rsid w:val="00150AB4"/>
    <w:rsid w:val="001511CA"/>
    <w:rsid w:val="00151B82"/>
    <w:rsid w:val="00151BE4"/>
    <w:rsid w:val="0015336C"/>
    <w:rsid w:val="00154007"/>
    <w:rsid w:val="00155120"/>
    <w:rsid w:val="00155890"/>
    <w:rsid w:val="00155C79"/>
    <w:rsid w:val="0015661D"/>
    <w:rsid w:val="00156715"/>
    <w:rsid w:val="00156D3D"/>
    <w:rsid w:val="00157CA0"/>
    <w:rsid w:val="00160E5D"/>
    <w:rsid w:val="0016174B"/>
    <w:rsid w:val="00162138"/>
    <w:rsid w:val="00162247"/>
    <w:rsid w:val="00163161"/>
    <w:rsid w:val="00163464"/>
    <w:rsid w:val="00163B5D"/>
    <w:rsid w:val="00163E18"/>
    <w:rsid w:val="001647F2"/>
    <w:rsid w:val="0016567C"/>
    <w:rsid w:val="00165AA7"/>
    <w:rsid w:val="00166EA1"/>
    <w:rsid w:val="001674BE"/>
    <w:rsid w:val="00167B1A"/>
    <w:rsid w:val="001701C8"/>
    <w:rsid w:val="001706EA"/>
    <w:rsid w:val="001712F3"/>
    <w:rsid w:val="00171663"/>
    <w:rsid w:val="00171B52"/>
    <w:rsid w:val="0017212C"/>
    <w:rsid w:val="001729BA"/>
    <w:rsid w:val="00172B86"/>
    <w:rsid w:val="00173AEF"/>
    <w:rsid w:val="0017414A"/>
    <w:rsid w:val="00175655"/>
    <w:rsid w:val="00177935"/>
    <w:rsid w:val="0018043A"/>
    <w:rsid w:val="001804B3"/>
    <w:rsid w:val="00180C27"/>
    <w:rsid w:val="00181546"/>
    <w:rsid w:val="00181829"/>
    <w:rsid w:val="001833F5"/>
    <w:rsid w:val="001846EB"/>
    <w:rsid w:val="00185372"/>
    <w:rsid w:val="00185E97"/>
    <w:rsid w:val="00186056"/>
    <w:rsid w:val="0018678A"/>
    <w:rsid w:val="00190C47"/>
    <w:rsid w:val="001914E0"/>
    <w:rsid w:val="001915B6"/>
    <w:rsid w:val="0019286C"/>
    <w:rsid w:val="00192B21"/>
    <w:rsid w:val="00193734"/>
    <w:rsid w:val="00193A3F"/>
    <w:rsid w:val="00193B3F"/>
    <w:rsid w:val="00193F0F"/>
    <w:rsid w:val="00195D96"/>
    <w:rsid w:val="001963E5"/>
    <w:rsid w:val="001968FD"/>
    <w:rsid w:val="001A0B15"/>
    <w:rsid w:val="001A1AFD"/>
    <w:rsid w:val="001A1B4A"/>
    <w:rsid w:val="001A1CA7"/>
    <w:rsid w:val="001A22FF"/>
    <w:rsid w:val="001A28C9"/>
    <w:rsid w:val="001A29B1"/>
    <w:rsid w:val="001A32E5"/>
    <w:rsid w:val="001A32EE"/>
    <w:rsid w:val="001A39BC"/>
    <w:rsid w:val="001A4534"/>
    <w:rsid w:val="001A5003"/>
    <w:rsid w:val="001A5CE3"/>
    <w:rsid w:val="001A6795"/>
    <w:rsid w:val="001A684F"/>
    <w:rsid w:val="001A6A97"/>
    <w:rsid w:val="001A6BC4"/>
    <w:rsid w:val="001B02C1"/>
    <w:rsid w:val="001B1159"/>
    <w:rsid w:val="001B1221"/>
    <w:rsid w:val="001B136F"/>
    <w:rsid w:val="001B1529"/>
    <w:rsid w:val="001B1916"/>
    <w:rsid w:val="001B19DC"/>
    <w:rsid w:val="001B1CB7"/>
    <w:rsid w:val="001B287E"/>
    <w:rsid w:val="001B2B8E"/>
    <w:rsid w:val="001B2FD3"/>
    <w:rsid w:val="001B33F8"/>
    <w:rsid w:val="001B43AF"/>
    <w:rsid w:val="001B4485"/>
    <w:rsid w:val="001B580F"/>
    <w:rsid w:val="001B5A34"/>
    <w:rsid w:val="001B61E3"/>
    <w:rsid w:val="001B6A17"/>
    <w:rsid w:val="001C18AA"/>
    <w:rsid w:val="001C192C"/>
    <w:rsid w:val="001C1C24"/>
    <w:rsid w:val="001C1F7C"/>
    <w:rsid w:val="001C2378"/>
    <w:rsid w:val="001C2440"/>
    <w:rsid w:val="001C2CEC"/>
    <w:rsid w:val="001C3299"/>
    <w:rsid w:val="001C336F"/>
    <w:rsid w:val="001C3675"/>
    <w:rsid w:val="001C417C"/>
    <w:rsid w:val="001C47F9"/>
    <w:rsid w:val="001C4CFB"/>
    <w:rsid w:val="001C621D"/>
    <w:rsid w:val="001C6776"/>
    <w:rsid w:val="001C741C"/>
    <w:rsid w:val="001C75A9"/>
    <w:rsid w:val="001C7757"/>
    <w:rsid w:val="001C789A"/>
    <w:rsid w:val="001C7A90"/>
    <w:rsid w:val="001D0039"/>
    <w:rsid w:val="001D0F91"/>
    <w:rsid w:val="001D10B7"/>
    <w:rsid w:val="001D1DF2"/>
    <w:rsid w:val="001D22EE"/>
    <w:rsid w:val="001D2317"/>
    <w:rsid w:val="001D36FB"/>
    <w:rsid w:val="001D45C1"/>
    <w:rsid w:val="001D45F4"/>
    <w:rsid w:val="001D4B7D"/>
    <w:rsid w:val="001D5D41"/>
    <w:rsid w:val="001D603C"/>
    <w:rsid w:val="001D67CC"/>
    <w:rsid w:val="001D6953"/>
    <w:rsid w:val="001D6D8B"/>
    <w:rsid w:val="001D770A"/>
    <w:rsid w:val="001D7F5D"/>
    <w:rsid w:val="001E0936"/>
    <w:rsid w:val="001E0A38"/>
    <w:rsid w:val="001E102D"/>
    <w:rsid w:val="001E1091"/>
    <w:rsid w:val="001E1FF1"/>
    <w:rsid w:val="001E2316"/>
    <w:rsid w:val="001E34C0"/>
    <w:rsid w:val="001E3794"/>
    <w:rsid w:val="001E41EA"/>
    <w:rsid w:val="001E437A"/>
    <w:rsid w:val="001E5748"/>
    <w:rsid w:val="001E5DAC"/>
    <w:rsid w:val="001E673A"/>
    <w:rsid w:val="001E68E5"/>
    <w:rsid w:val="001F0694"/>
    <w:rsid w:val="001F098A"/>
    <w:rsid w:val="001F1426"/>
    <w:rsid w:val="001F148F"/>
    <w:rsid w:val="001F1C38"/>
    <w:rsid w:val="001F2BDF"/>
    <w:rsid w:val="001F2F02"/>
    <w:rsid w:val="001F34D4"/>
    <w:rsid w:val="001F3CCF"/>
    <w:rsid w:val="001F430B"/>
    <w:rsid w:val="001F4A42"/>
    <w:rsid w:val="001F4A9F"/>
    <w:rsid w:val="001F4D35"/>
    <w:rsid w:val="001F508E"/>
    <w:rsid w:val="001F540E"/>
    <w:rsid w:val="001F61FE"/>
    <w:rsid w:val="001F663F"/>
    <w:rsid w:val="001F7680"/>
    <w:rsid w:val="0020026B"/>
    <w:rsid w:val="00200508"/>
    <w:rsid w:val="00200DFF"/>
    <w:rsid w:val="00202589"/>
    <w:rsid w:val="00203516"/>
    <w:rsid w:val="00203A52"/>
    <w:rsid w:val="00204AA9"/>
    <w:rsid w:val="00204FD5"/>
    <w:rsid w:val="0020609D"/>
    <w:rsid w:val="00206CA2"/>
    <w:rsid w:val="00206F66"/>
    <w:rsid w:val="002076C3"/>
    <w:rsid w:val="0021168C"/>
    <w:rsid w:val="0021170E"/>
    <w:rsid w:val="0021195E"/>
    <w:rsid w:val="00212B55"/>
    <w:rsid w:val="00213006"/>
    <w:rsid w:val="0021325A"/>
    <w:rsid w:val="00214935"/>
    <w:rsid w:val="00215A83"/>
    <w:rsid w:val="00216440"/>
    <w:rsid w:val="002203BC"/>
    <w:rsid w:val="00220705"/>
    <w:rsid w:val="00221845"/>
    <w:rsid w:val="00221B55"/>
    <w:rsid w:val="0022279E"/>
    <w:rsid w:val="0022316E"/>
    <w:rsid w:val="00223AA6"/>
    <w:rsid w:val="00225858"/>
    <w:rsid w:val="002259C3"/>
    <w:rsid w:val="002262BA"/>
    <w:rsid w:val="0022655C"/>
    <w:rsid w:val="00227026"/>
    <w:rsid w:val="00227440"/>
    <w:rsid w:val="00227AAE"/>
    <w:rsid w:val="00231C32"/>
    <w:rsid w:val="00232DB3"/>
    <w:rsid w:val="00232E46"/>
    <w:rsid w:val="00233A79"/>
    <w:rsid w:val="00234CC0"/>
    <w:rsid w:val="00234E59"/>
    <w:rsid w:val="00235D08"/>
    <w:rsid w:val="00236168"/>
    <w:rsid w:val="002366A1"/>
    <w:rsid w:val="002367F0"/>
    <w:rsid w:val="00236968"/>
    <w:rsid w:val="0023721C"/>
    <w:rsid w:val="002376E5"/>
    <w:rsid w:val="00241981"/>
    <w:rsid w:val="00241F3C"/>
    <w:rsid w:val="002435B7"/>
    <w:rsid w:val="00244C4F"/>
    <w:rsid w:val="00245514"/>
    <w:rsid w:val="00246478"/>
    <w:rsid w:val="002466E6"/>
    <w:rsid w:val="00247002"/>
    <w:rsid w:val="002471DD"/>
    <w:rsid w:val="00247556"/>
    <w:rsid w:val="002475F9"/>
    <w:rsid w:val="00247B7A"/>
    <w:rsid w:val="00250192"/>
    <w:rsid w:val="00250E6B"/>
    <w:rsid w:val="00251C20"/>
    <w:rsid w:val="00251E36"/>
    <w:rsid w:val="00253478"/>
    <w:rsid w:val="00253490"/>
    <w:rsid w:val="00253504"/>
    <w:rsid w:val="00253E1D"/>
    <w:rsid w:val="00254910"/>
    <w:rsid w:val="002552D3"/>
    <w:rsid w:val="00255CC2"/>
    <w:rsid w:val="002560AB"/>
    <w:rsid w:val="002562B1"/>
    <w:rsid w:val="002569B7"/>
    <w:rsid w:val="00256AFE"/>
    <w:rsid w:val="00256FC1"/>
    <w:rsid w:val="00257115"/>
    <w:rsid w:val="002572E8"/>
    <w:rsid w:val="00257726"/>
    <w:rsid w:val="00257B58"/>
    <w:rsid w:val="00260226"/>
    <w:rsid w:val="00260744"/>
    <w:rsid w:val="00260A69"/>
    <w:rsid w:val="00260BC8"/>
    <w:rsid w:val="002631C7"/>
    <w:rsid w:val="00263230"/>
    <w:rsid w:val="00263DDD"/>
    <w:rsid w:val="002642AD"/>
    <w:rsid w:val="0026454F"/>
    <w:rsid w:val="00264779"/>
    <w:rsid w:val="00265FCF"/>
    <w:rsid w:val="002667A7"/>
    <w:rsid w:val="00266971"/>
    <w:rsid w:val="00266BDC"/>
    <w:rsid w:val="00266BEC"/>
    <w:rsid w:val="00267252"/>
    <w:rsid w:val="0026765D"/>
    <w:rsid w:val="002679FA"/>
    <w:rsid w:val="00270296"/>
    <w:rsid w:val="00270BE7"/>
    <w:rsid w:val="00271733"/>
    <w:rsid w:val="0027233A"/>
    <w:rsid w:val="00272DA8"/>
    <w:rsid w:val="00272E6C"/>
    <w:rsid w:val="00272F50"/>
    <w:rsid w:val="00272F70"/>
    <w:rsid w:val="00273140"/>
    <w:rsid w:val="002732DE"/>
    <w:rsid w:val="00273A14"/>
    <w:rsid w:val="00274615"/>
    <w:rsid w:val="00275667"/>
    <w:rsid w:val="00275A14"/>
    <w:rsid w:val="00275BB5"/>
    <w:rsid w:val="00275F3A"/>
    <w:rsid w:val="0027608E"/>
    <w:rsid w:val="002764D5"/>
    <w:rsid w:val="002769E8"/>
    <w:rsid w:val="00276D67"/>
    <w:rsid w:val="00277995"/>
    <w:rsid w:val="00277A67"/>
    <w:rsid w:val="00280FD5"/>
    <w:rsid w:val="00281AA6"/>
    <w:rsid w:val="002820F9"/>
    <w:rsid w:val="00283E28"/>
    <w:rsid w:val="0028408B"/>
    <w:rsid w:val="0028508B"/>
    <w:rsid w:val="0028550D"/>
    <w:rsid w:val="00285964"/>
    <w:rsid w:val="00285BCA"/>
    <w:rsid w:val="0028722D"/>
    <w:rsid w:val="00287DF8"/>
    <w:rsid w:val="00290B1E"/>
    <w:rsid w:val="002911D0"/>
    <w:rsid w:val="00291569"/>
    <w:rsid w:val="00291AB7"/>
    <w:rsid w:val="00292C0A"/>
    <w:rsid w:val="00293340"/>
    <w:rsid w:val="002942E2"/>
    <w:rsid w:val="00294320"/>
    <w:rsid w:val="002944EE"/>
    <w:rsid w:val="0029491D"/>
    <w:rsid w:val="0029521C"/>
    <w:rsid w:val="00295393"/>
    <w:rsid w:val="00295C11"/>
    <w:rsid w:val="0029694E"/>
    <w:rsid w:val="00296A62"/>
    <w:rsid w:val="002970AF"/>
    <w:rsid w:val="002973A5"/>
    <w:rsid w:val="002974EA"/>
    <w:rsid w:val="00297998"/>
    <w:rsid w:val="002A0D8D"/>
    <w:rsid w:val="002A0DB1"/>
    <w:rsid w:val="002A0FD3"/>
    <w:rsid w:val="002A1068"/>
    <w:rsid w:val="002A23E8"/>
    <w:rsid w:val="002A271E"/>
    <w:rsid w:val="002A276B"/>
    <w:rsid w:val="002A35F3"/>
    <w:rsid w:val="002A36E9"/>
    <w:rsid w:val="002A383A"/>
    <w:rsid w:val="002A38D3"/>
    <w:rsid w:val="002A39FD"/>
    <w:rsid w:val="002A3D06"/>
    <w:rsid w:val="002A51F7"/>
    <w:rsid w:val="002A5232"/>
    <w:rsid w:val="002A789E"/>
    <w:rsid w:val="002B05C7"/>
    <w:rsid w:val="002B07F7"/>
    <w:rsid w:val="002B0F9E"/>
    <w:rsid w:val="002B3096"/>
    <w:rsid w:val="002B3E21"/>
    <w:rsid w:val="002B40DD"/>
    <w:rsid w:val="002B4CF4"/>
    <w:rsid w:val="002B5DC9"/>
    <w:rsid w:val="002B5EB5"/>
    <w:rsid w:val="002B5F5C"/>
    <w:rsid w:val="002B6213"/>
    <w:rsid w:val="002B6C9C"/>
    <w:rsid w:val="002B6D33"/>
    <w:rsid w:val="002B6F3A"/>
    <w:rsid w:val="002B6FE4"/>
    <w:rsid w:val="002B6FF2"/>
    <w:rsid w:val="002B77C5"/>
    <w:rsid w:val="002B7AB3"/>
    <w:rsid w:val="002B7F14"/>
    <w:rsid w:val="002B7F77"/>
    <w:rsid w:val="002C00B2"/>
    <w:rsid w:val="002C07BC"/>
    <w:rsid w:val="002C105E"/>
    <w:rsid w:val="002C1129"/>
    <w:rsid w:val="002C13D4"/>
    <w:rsid w:val="002C149C"/>
    <w:rsid w:val="002C1A90"/>
    <w:rsid w:val="002C25E2"/>
    <w:rsid w:val="002C2CFD"/>
    <w:rsid w:val="002C3699"/>
    <w:rsid w:val="002C5DEE"/>
    <w:rsid w:val="002C5FAA"/>
    <w:rsid w:val="002C6265"/>
    <w:rsid w:val="002C65E5"/>
    <w:rsid w:val="002C71EE"/>
    <w:rsid w:val="002C734A"/>
    <w:rsid w:val="002C7941"/>
    <w:rsid w:val="002D088A"/>
    <w:rsid w:val="002D284C"/>
    <w:rsid w:val="002D2ADB"/>
    <w:rsid w:val="002D3050"/>
    <w:rsid w:val="002D3610"/>
    <w:rsid w:val="002D73AC"/>
    <w:rsid w:val="002D7E2F"/>
    <w:rsid w:val="002E2D0A"/>
    <w:rsid w:val="002E3551"/>
    <w:rsid w:val="002E36F7"/>
    <w:rsid w:val="002E388B"/>
    <w:rsid w:val="002E4BD3"/>
    <w:rsid w:val="002E5201"/>
    <w:rsid w:val="002E530B"/>
    <w:rsid w:val="002E5572"/>
    <w:rsid w:val="002E6C9F"/>
    <w:rsid w:val="002E71A6"/>
    <w:rsid w:val="002E7D73"/>
    <w:rsid w:val="002F08E3"/>
    <w:rsid w:val="002F1B17"/>
    <w:rsid w:val="002F2122"/>
    <w:rsid w:val="002F22F7"/>
    <w:rsid w:val="002F3677"/>
    <w:rsid w:val="002F373C"/>
    <w:rsid w:val="002F376E"/>
    <w:rsid w:val="002F3F13"/>
    <w:rsid w:val="002F4124"/>
    <w:rsid w:val="002F4779"/>
    <w:rsid w:val="002F4E83"/>
    <w:rsid w:val="002F4F38"/>
    <w:rsid w:val="002F586A"/>
    <w:rsid w:val="002F5D4A"/>
    <w:rsid w:val="002F5F11"/>
    <w:rsid w:val="002F5F34"/>
    <w:rsid w:val="003017E5"/>
    <w:rsid w:val="00301EB6"/>
    <w:rsid w:val="00302460"/>
    <w:rsid w:val="00302C8E"/>
    <w:rsid w:val="00303542"/>
    <w:rsid w:val="00303E42"/>
    <w:rsid w:val="003042A2"/>
    <w:rsid w:val="0030441B"/>
    <w:rsid w:val="003046EB"/>
    <w:rsid w:val="0030554A"/>
    <w:rsid w:val="003106D1"/>
    <w:rsid w:val="0031158C"/>
    <w:rsid w:val="0031170C"/>
    <w:rsid w:val="00311EA4"/>
    <w:rsid w:val="0031282C"/>
    <w:rsid w:val="00312BCB"/>
    <w:rsid w:val="00313CC7"/>
    <w:rsid w:val="0031554F"/>
    <w:rsid w:val="00315633"/>
    <w:rsid w:val="00315B6D"/>
    <w:rsid w:val="003173F4"/>
    <w:rsid w:val="00317C4A"/>
    <w:rsid w:val="00317FEC"/>
    <w:rsid w:val="003209AA"/>
    <w:rsid w:val="00320C4A"/>
    <w:rsid w:val="00320C51"/>
    <w:rsid w:val="00320C81"/>
    <w:rsid w:val="00321E87"/>
    <w:rsid w:val="0032293A"/>
    <w:rsid w:val="00323215"/>
    <w:rsid w:val="00323F12"/>
    <w:rsid w:val="003255C7"/>
    <w:rsid w:val="003255DD"/>
    <w:rsid w:val="0032590A"/>
    <w:rsid w:val="00325949"/>
    <w:rsid w:val="003259DA"/>
    <w:rsid w:val="003261C8"/>
    <w:rsid w:val="003268AF"/>
    <w:rsid w:val="00326F7D"/>
    <w:rsid w:val="0032764E"/>
    <w:rsid w:val="003277A3"/>
    <w:rsid w:val="00327AA1"/>
    <w:rsid w:val="00327D88"/>
    <w:rsid w:val="00327F7B"/>
    <w:rsid w:val="00330A89"/>
    <w:rsid w:val="0033175B"/>
    <w:rsid w:val="00332630"/>
    <w:rsid w:val="00332769"/>
    <w:rsid w:val="003330FD"/>
    <w:rsid w:val="003347FD"/>
    <w:rsid w:val="00335126"/>
    <w:rsid w:val="0033524E"/>
    <w:rsid w:val="0033541D"/>
    <w:rsid w:val="00335561"/>
    <w:rsid w:val="00335C03"/>
    <w:rsid w:val="003365D7"/>
    <w:rsid w:val="003369EE"/>
    <w:rsid w:val="00336D7A"/>
    <w:rsid w:val="0033730C"/>
    <w:rsid w:val="00337510"/>
    <w:rsid w:val="0034003D"/>
    <w:rsid w:val="0034180B"/>
    <w:rsid w:val="00341833"/>
    <w:rsid w:val="00342695"/>
    <w:rsid w:val="003428B5"/>
    <w:rsid w:val="00342A11"/>
    <w:rsid w:val="0034325A"/>
    <w:rsid w:val="00343BEC"/>
    <w:rsid w:val="0034474E"/>
    <w:rsid w:val="00345FB8"/>
    <w:rsid w:val="0034626D"/>
    <w:rsid w:val="00346461"/>
    <w:rsid w:val="0034663B"/>
    <w:rsid w:val="003468DF"/>
    <w:rsid w:val="0034703A"/>
    <w:rsid w:val="00347163"/>
    <w:rsid w:val="003471E9"/>
    <w:rsid w:val="0034728E"/>
    <w:rsid w:val="00347B18"/>
    <w:rsid w:val="00347C58"/>
    <w:rsid w:val="00347D23"/>
    <w:rsid w:val="00347D32"/>
    <w:rsid w:val="003504FC"/>
    <w:rsid w:val="00351449"/>
    <w:rsid w:val="00351969"/>
    <w:rsid w:val="00351C2D"/>
    <w:rsid w:val="00351E6A"/>
    <w:rsid w:val="00351E7C"/>
    <w:rsid w:val="00352D74"/>
    <w:rsid w:val="003531F0"/>
    <w:rsid w:val="00353ED4"/>
    <w:rsid w:val="003540E3"/>
    <w:rsid w:val="0035417B"/>
    <w:rsid w:val="00354B9A"/>
    <w:rsid w:val="00354E22"/>
    <w:rsid w:val="003558C6"/>
    <w:rsid w:val="00356214"/>
    <w:rsid w:val="00357534"/>
    <w:rsid w:val="00357814"/>
    <w:rsid w:val="0036009E"/>
    <w:rsid w:val="00360606"/>
    <w:rsid w:val="00360D7B"/>
    <w:rsid w:val="00361900"/>
    <w:rsid w:val="00361C7A"/>
    <w:rsid w:val="00361E85"/>
    <w:rsid w:val="003625E1"/>
    <w:rsid w:val="00363123"/>
    <w:rsid w:val="00363596"/>
    <w:rsid w:val="0036429F"/>
    <w:rsid w:val="003645B8"/>
    <w:rsid w:val="00365102"/>
    <w:rsid w:val="0036521A"/>
    <w:rsid w:val="00365DBB"/>
    <w:rsid w:val="00365E28"/>
    <w:rsid w:val="00366B8F"/>
    <w:rsid w:val="00366BBF"/>
    <w:rsid w:val="00366BC1"/>
    <w:rsid w:val="0036741C"/>
    <w:rsid w:val="00367C30"/>
    <w:rsid w:val="003709F6"/>
    <w:rsid w:val="00370CB6"/>
    <w:rsid w:val="00371D29"/>
    <w:rsid w:val="00371E70"/>
    <w:rsid w:val="00371F13"/>
    <w:rsid w:val="003729A5"/>
    <w:rsid w:val="003730A8"/>
    <w:rsid w:val="003736DB"/>
    <w:rsid w:val="00373877"/>
    <w:rsid w:val="00373FCE"/>
    <w:rsid w:val="00374AB8"/>
    <w:rsid w:val="003755FC"/>
    <w:rsid w:val="00376828"/>
    <w:rsid w:val="00377861"/>
    <w:rsid w:val="00377F93"/>
    <w:rsid w:val="00380448"/>
    <w:rsid w:val="00380DCF"/>
    <w:rsid w:val="00381297"/>
    <w:rsid w:val="0038147C"/>
    <w:rsid w:val="00381EBE"/>
    <w:rsid w:val="0038259A"/>
    <w:rsid w:val="00382E00"/>
    <w:rsid w:val="0038377F"/>
    <w:rsid w:val="0038404E"/>
    <w:rsid w:val="00384375"/>
    <w:rsid w:val="003848AE"/>
    <w:rsid w:val="003848DC"/>
    <w:rsid w:val="00385F1D"/>
    <w:rsid w:val="003865EA"/>
    <w:rsid w:val="00386A94"/>
    <w:rsid w:val="00386CDA"/>
    <w:rsid w:val="00386ED0"/>
    <w:rsid w:val="00387714"/>
    <w:rsid w:val="00387D40"/>
    <w:rsid w:val="003905EE"/>
    <w:rsid w:val="0039079C"/>
    <w:rsid w:val="00390EE5"/>
    <w:rsid w:val="00391168"/>
    <w:rsid w:val="003928D1"/>
    <w:rsid w:val="00392CEF"/>
    <w:rsid w:val="00392D7B"/>
    <w:rsid w:val="003931D2"/>
    <w:rsid w:val="003933A3"/>
    <w:rsid w:val="00393EFD"/>
    <w:rsid w:val="00393FE4"/>
    <w:rsid w:val="0039416D"/>
    <w:rsid w:val="00395925"/>
    <w:rsid w:val="00395A7F"/>
    <w:rsid w:val="00396698"/>
    <w:rsid w:val="003966CF"/>
    <w:rsid w:val="0039671E"/>
    <w:rsid w:val="003A057F"/>
    <w:rsid w:val="003A07DC"/>
    <w:rsid w:val="003A1942"/>
    <w:rsid w:val="003A3DC6"/>
    <w:rsid w:val="003A453A"/>
    <w:rsid w:val="003A6019"/>
    <w:rsid w:val="003A679E"/>
    <w:rsid w:val="003A72E3"/>
    <w:rsid w:val="003A73F4"/>
    <w:rsid w:val="003A789C"/>
    <w:rsid w:val="003B06DF"/>
    <w:rsid w:val="003B0911"/>
    <w:rsid w:val="003B0A3E"/>
    <w:rsid w:val="003B1A85"/>
    <w:rsid w:val="003B20AB"/>
    <w:rsid w:val="003B2638"/>
    <w:rsid w:val="003B29CD"/>
    <w:rsid w:val="003B30B7"/>
    <w:rsid w:val="003B40D6"/>
    <w:rsid w:val="003B4148"/>
    <w:rsid w:val="003B453D"/>
    <w:rsid w:val="003B4CBB"/>
    <w:rsid w:val="003B52BA"/>
    <w:rsid w:val="003B6CBA"/>
    <w:rsid w:val="003C06FD"/>
    <w:rsid w:val="003C1609"/>
    <w:rsid w:val="003C1F66"/>
    <w:rsid w:val="003C209A"/>
    <w:rsid w:val="003C33EE"/>
    <w:rsid w:val="003C409F"/>
    <w:rsid w:val="003C4229"/>
    <w:rsid w:val="003C4AA7"/>
    <w:rsid w:val="003C638F"/>
    <w:rsid w:val="003C6534"/>
    <w:rsid w:val="003C7022"/>
    <w:rsid w:val="003C74E2"/>
    <w:rsid w:val="003C762F"/>
    <w:rsid w:val="003D08B1"/>
    <w:rsid w:val="003D108D"/>
    <w:rsid w:val="003D11AB"/>
    <w:rsid w:val="003D18CB"/>
    <w:rsid w:val="003D1A2E"/>
    <w:rsid w:val="003D1F0A"/>
    <w:rsid w:val="003D1F25"/>
    <w:rsid w:val="003D1F52"/>
    <w:rsid w:val="003D22D9"/>
    <w:rsid w:val="003D3934"/>
    <w:rsid w:val="003D4233"/>
    <w:rsid w:val="003D4A08"/>
    <w:rsid w:val="003D5721"/>
    <w:rsid w:val="003D5B22"/>
    <w:rsid w:val="003D5DDD"/>
    <w:rsid w:val="003D60CB"/>
    <w:rsid w:val="003D6CD1"/>
    <w:rsid w:val="003D703D"/>
    <w:rsid w:val="003D735E"/>
    <w:rsid w:val="003E03E7"/>
    <w:rsid w:val="003E07EC"/>
    <w:rsid w:val="003E0CBC"/>
    <w:rsid w:val="003E0E3B"/>
    <w:rsid w:val="003E1A7C"/>
    <w:rsid w:val="003E2CDF"/>
    <w:rsid w:val="003E36E4"/>
    <w:rsid w:val="003E3DE7"/>
    <w:rsid w:val="003E5649"/>
    <w:rsid w:val="003E56E6"/>
    <w:rsid w:val="003E5ED0"/>
    <w:rsid w:val="003E6119"/>
    <w:rsid w:val="003E6431"/>
    <w:rsid w:val="003E6AB3"/>
    <w:rsid w:val="003E7287"/>
    <w:rsid w:val="003E7303"/>
    <w:rsid w:val="003F05C4"/>
    <w:rsid w:val="003F0D59"/>
    <w:rsid w:val="003F1310"/>
    <w:rsid w:val="003F1B27"/>
    <w:rsid w:val="003F290E"/>
    <w:rsid w:val="003F2F92"/>
    <w:rsid w:val="003F45DA"/>
    <w:rsid w:val="003F5C96"/>
    <w:rsid w:val="003F71F4"/>
    <w:rsid w:val="003F73D0"/>
    <w:rsid w:val="003F749D"/>
    <w:rsid w:val="003F7D4A"/>
    <w:rsid w:val="004017EE"/>
    <w:rsid w:val="004019CE"/>
    <w:rsid w:val="00401AB1"/>
    <w:rsid w:val="00402201"/>
    <w:rsid w:val="004022AD"/>
    <w:rsid w:val="00402969"/>
    <w:rsid w:val="00402977"/>
    <w:rsid w:val="00402B94"/>
    <w:rsid w:val="00402E56"/>
    <w:rsid w:val="00402F62"/>
    <w:rsid w:val="0040336A"/>
    <w:rsid w:val="004035E7"/>
    <w:rsid w:val="00403748"/>
    <w:rsid w:val="0040423D"/>
    <w:rsid w:val="0040471C"/>
    <w:rsid w:val="00404FCC"/>
    <w:rsid w:val="0040532A"/>
    <w:rsid w:val="00405938"/>
    <w:rsid w:val="00405E97"/>
    <w:rsid w:val="00406313"/>
    <w:rsid w:val="00406965"/>
    <w:rsid w:val="00406C93"/>
    <w:rsid w:val="00407520"/>
    <w:rsid w:val="004078D4"/>
    <w:rsid w:val="00410A5B"/>
    <w:rsid w:val="004117D4"/>
    <w:rsid w:val="00411E99"/>
    <w:rsid w:val="0041274F"/>
    <w:rsid w:val="00414B82"/>
    <w:rsid w:val="0041517D"/>
    <w:rsid w:val="004157D4"/>
    <w:rsid w:val="00416B45"/>
    <w:rsid w:val="0041729C"/>
    <w:rsid w:val="00417E26"/>
    <w:rsid w:val="00420101"/>
    <w:rsid w:val="0042049B"/>
    <w:rsid w:val="004207D7"/>
    <w:rsid w:val="00421228"/>
    <w:rsid w:val="004212D8"/>
    <w:rsid w:val="004216B4"/>
    <w:rsid w:val="00422541"/>
    <w:rsid w:val="0042327F"/>
    <w:rsid w:val="00423655"/>
    <w:rsid w:val="00423F50"/>
    <w:rsid w:val="0042430E"/>
    <w:rsid w:val="004248B6"/>
    <w:rsid w:val="00424C3F"/>
    <w:rsid w:val="00424CEE"/>
    <w:rsid w:val="00424F88"/>
    <w:rsid w:val="0042555D"/>
    <w:rsid w:val="00425707"/>
    <w:rsid w:val="0042664E"/>
    <w:rsid w:val="004274DE"/>
    <w:rsid w:val="00427E8D"/>
    <w:rsid w:val="004303E3"/>
    <w:rsid w:val="0043181B"/>
    <w:rsid w:val="0043199F"/>
    <w:rsid w:val="00432A9D"/>
    <w:rsid w:val="00432B13"/>
    <w:rsid w:val="00433B31"/>
    <w:rsid w:val="00434A50"/>
    <w:rsid w:val="00434CAB"/>
    <w:rsid w:val="00435B11"/>
    <w:rsid w:val="004361A4"/>
    <w:rsid w:val="00436559"/>
    <w:rsid w:val="004366B1"/>
    <w:rsid w:val="004369FF"/>
    <w:rsid w:val="00436AF9"/>
    <w:rsid w:val="00437170"/>
    <w:rsid w:val="0043785D"/>
    <w:rsid w:val="004417C3"/>
    <w:rsid w:val="00441B04"/>
    <w:rsid w:val="004421DC"/>
    <w:rsid w:val="00442AA0"/>
    <w:rsid w:val="00442CC5"/>
    <w:rsid w:val="00443148"/>
    <w:rsid w:val="00444EEF"/>
    <w:rsid w:val="0044567C"/>
    <w:rsid w:val="0044567F"/>
    <w:rsid w:val="00445687"/>
    <w:rsid w:val="004456B4"/>
    <w:rsid w:val="0044710D"/>
    <w:rsid w:val="004471F1"/>
    <w:rsid w:val="0044799B"/>
    <w:rsid w:val="00450344"/>
    <w:rsid w:val="004503B8"/>
    <w:rsid w:val="00451DB8"/>
    <w:rsid w:val="00452E09"/>
    <w:rsid w:val="00454BA3"/>
    <w:rsid w:val="00454ECF"/>
    <w:rsid w:val="0045557E"/>
    <w:rsid w:val="00455C25"/>
    <w:rsid w:val="00456209"/>
    <w:rsid w:val="004565BB"/>
    <w:rsid w:val="00456978"/>
    <w:rsid w:val="00457686"/>
    <w:rsid w:val="00457F6F"/>
    <w:rsid w:val="0046003F"/>
    <w:rsid w:val="00460B6A"/>
    <w:rsid w:val="00461489"/>
    <w:rsid w:val="004625E9"/>
    <w:rsid w:val="00463762"/>
    <w:rsid w:val="0046383C"/>
    <w:rsid w:val="004640F8"/>
    <w:rsid w:val="00464B5B"/>
    <w:rsid w:val="004650BA"/>
    <w:rsid w:val="00465387"/>
    <w:rsid w:val="004653F2"/>
    <w:rsid w:val="00465B1F"/>
    <w:rsid w:val="00465BD7"/>
    <w:rsid w:val="00466243"/>
    <w:rsid w:val="004675ED"/>
    <w:rsid w:val="00467973"/>
    <w:rsid w:val="00467AA2"/>
    <w:rsid w:val="0047022D"/>
    <w:rsid w:val="0047078A"/>
    <w:rsid w:val="004708DE"/>
    <w:rsid w:val="00470A6F"/>
    <w:rsid w:val="004714E0"/>
    <w:rsid w:val="00471829"/>
    <w:rsid w:val="0047187E"/>
    <w:rsid w:val="00471E42"/>
    <w:rsid w:val="00472687"/>
    <w:rsid w:val="00472F15"/>
    <w:rsid w:val="004740BE"/>
    <w:rsid w:val="004745AD"/>
    <w:rsid w:val="004749E9"/>
    <w:rsid w:val="004758D9"/>
    <w:rsid w:val="004766CD"/>
    <w:rsid w:val="004768F8"/>
    <w:rsid w:val="00477620"/>
    <w:rsid w:val="004777AC"/>
    <w:rsid w:val="00477C04"/>
    <w:rsid w:val="00480469"/>
    <w:rsid w:val="004807E6"/>
    <w:rsid w:val="00480CCA"/>
    <w:rsid w:val="00481536"/>
    <w:rsid w:val="00481C22"/>
    <w:rsid w:val="004823E8"/>
    <w:rsid w:val="004823EF"/>
    <w:rsid w:val="00483617"/>
    <w:rsid w:val="00483D4C"/>
    <w:rsid w:val="0048427D"/>
    <w:rsid w:val="004848CD"/>
    <w:rsid w:val="00484AC2"/>
    <w:rsid w:val="0048567E"/>
    <w:rsid w:val="00486B64"/>
    <w:rsid w:val="00486F65"/>
    <w:rsid w:val="00487B45"/>
    <w:rsid w:val="00487F97"/>
    <w:rsid w:val="004902FF"/>
    <w:rsid w:val="0049068E"/>
    <w:rsid w:val="00490C02"/>
    <w:rsid w:val="00491058"/>
    <w:rsid w:val="00491396"/>
    <w:rsid w:val="00491679"/>
    <w:rsid w:val="00491B2B"/>
    <w:rsid w:val="00491FDF"/>
    <w:rsid w:val="00494D64"/>
    <w:rsid w:val="004958C2"/>
    <w:rsid w:val="0049687F"/>
    <w:rsid w:val="00497389"/>
    <w:rsid w:val="004A1610"/>
    <w:rsid w:val="004A178D"/>
    <w:rsid w:val="004A35F9"/>
    <w:rsid w:val="004A416E"/>
    <w:rsid w:val="004A4966"/>
    <w:rsid w:val="004A5510"/>
    <w:rsid w:val="004A5910"/>
    <w:rsid w:val="004A683F"/>
    <w:rsid w:val="004A6F01"/>
    <w:rsid w:val="004A724D"/>
    <w:rsid w:val="004A764F"/>
    <w:rsid w:val="004A7E9B"/>
    <w:rsid w:val="004B0188"/>
    <w:rsid w:val="004B04D9"/>
    <w:rsid w:val="004B0712"/>
    <w:rsid w:val="004B0A81"/>
    <w:rsid w:val="004B0AAE"/>
    <w:rsid w:val="004B1370"/>
    <w:rsid w:val="004B1FF6"/>
    <w:rsid w:val="004B3BA9"/>
    <w:rsid w:val="004B3FDC"/>
    <w:rsid w:val="004B41D1"/>
    <w:rsid w:val="004B4655"/>
    <w:rsid w:val="004B48F7"/>
    <w:rsid w:val="004B5AC9"/>
    <w:rsid w:val="004B5B01"/>
    <w:rsid w:val="004B5D15"/>
    <w:rsid w:val="004B610A"/>
    <w:rsid w:val="004B65C9"/>
    <w:rsid w:val="004B6740"/>
    <w:rsid w:val="004B7356"/>
    <w:rsid w:val="004B7744"/>
    <w:rsid w:val="004B7A3B"/>
    <w:rsid w:val="004B7EDF"/>
    <w:rsid w:val="004C02E2"/>
    <w:rsid w:val="004C0774"/>
    <w:rsid w:val="004C1573"/>
    <w:rsid w:val="004C17AE"/>
    <w:rsid w:val="004C1A58"/>
    <w:rsid w:val="004C20B7"/>
    <w:rsid w:val="004C25E3"/>
    <w:rsid w:val="004C31A2"/>
    <w:rsid w:val="004C31CC"/>
    <w:rsid w:val="004C35C9"/>
    <w:rsid w:val="004C37CE"/>
    <w:rsid w:val="004C3AE8"/>
    <w:rsid w:val="004C3C09"/>
    <w:rsid w:val="004C3D13"/>
    <w:rsid w:val="004C5246"/>
    <w:rsid w:val="004C5D9B"/>
    <w:rsid w:val="004C62C1"/>
    <w:rsid w:val="004C6816"/>
    <w:rsid w:val="004C70EC"/>
    <w:rsid w:val="004C7255"/>
    <w:rsid w:val="004C74A3"/>
    <w:rsid w:val="004D0D74"/>
    <w:rsid w:val="004D212B"/>
    <w:rsid w:val="004D3B45"/>
    <w:rsid w:val="004D413A"/>
    <w:rsid w:val="004D41F6"/>
    <w:rsid w:val="004D453E"/>
    <w:rsid w:val="004D4E42"/>
    <w:rsid w:val="004D4FCE"/>
    <w:rsid w:val="004D55AB"/>
    <w:rsid w:val="004D669C"/>
    <w:rsid w:val="004D69D1"/>
    <w:rsid w:val="004D7258"/>
    <w:rsid w:val="004D7290"/>
    <w:rsid w:val="004E25D3"/>
    <w:rsid w:val="004E2943"/>
    <w:rsid w:val="004E2B44"/>
    <w:rsid w:val="004E2CE8"/>
    <w:rsid w:val="004E433C"/>
    <w:rsid w:val="004E571C"/>
    <w:rsid w:val="004E6510"/>
    <w:rsid w:val="004E7660"/>
    <w:rsid w:val="004E7E6C"/>
    <w:rsid w:val="004E7EAF"/>
    <w:rsid w:val="004F0A17"/>
    <w:rsid w:val="004F1140"/>
    <w:rsid w:val="004F2A27"/>
    <w:rsid w:val="004F5A54"/>
    <w:rsid w:val="004F615D"/>
    <w:rsid w:val="004F6E64"/>
    <w:rsid w:val="004F7218"/>
    <w:rsid w:val="004F741D"/>
    <w:rsid w:val="004F79DE"/>
    <w:rsid w:val="004F7CFB"/>
    <w:rsid w:val="00500513"/>
    <w:rsid w:val="005012D1"/>
    <w:rsid w:val="0050168C"/>
    <w:rsid w:val="00501D7C"/>
    <w:rsid w:val="00501E06"/>
    <w:rsid w:val="00501F2B"/>
    <w:rsid w:val="00502450"/>
    <w:rsid w:val="00502C09"/>
    <w:rsid w:val="00503F8F"/>
    <w:rsid w:val="005046B8"/>
    <w:rsid w:val="005049CA"/>
    <w:rsid w:val="00504CD2"/>
    <w:rsid w:val="00504D3B"/>
    <w:rsid w:val="00506086"/>
    <w:rsid w:val="00510BAA"/>
    <w:rsid w:val="00510ED5"/>
    <w:rsid w:val="00511809"/>
    <w:rsid w:val="0051240C"/>
    <w:rsid w:val="005128B4"/>
    <w:rsid w:val="00512CA2"/>
    <w:rsid w:val="00513500"/>
    <w:rsid w:val="00513578"/>
    <w:rsid w:val="00513B1A"/>
    <w:rsid w:val="00513B80"/>
    <w:rsid w:val="00513C68"/>
    <w:rsid w:val="00514221"/>
    <w:rsid w:val="00514EBC"/>
    <w:rsid w:val="00515797"/>
    <w:rsid w:val="00515818"/>
    <w:rsid w:val="00517149"/>
    <w:rsid w:val="00517499"/>
    <w:rsid w:val="005200A2"/>
    <w:rsid w:val="00520543"/>
    <w:rsid w:val="00520B57"/>
    <w:rsid w:val="00520E78"/>
    <w:rsid w:val="0052231E"/>
    <w:rsid w:val="005237D2"/>
    <w:rsid w:val="0052396E"/>
    <w:rsid w:val="00523FBC"/>
    <w:rsid w:val="00526261"/>
    <w:rsid w:val="00526288"/>
    <w:rsid w:val="00526FBC"/>
    <w:rsid w:val="005278EB"/>
    <w:rsid w:val="00527EF5"/>
    <w:rsid w:val="005305B1"/>
    <w:rsid w:val="00530AA6"/>
    <w:rsid w:val="005311DA"/>
    <w:rsid w:val="005312D4"/>
    <w:rsid w:val="00531D5E"/>
    <w:rsid w:val="005321ED"/>
    <w:rsid w:val="005322F2"/>
    <w:rsid w:val="005330D5"/>
    <w:rsid w:val="0053377E"/>
    <w:rsid w:val="0053378B"/>
    <w:rsid w:val="00533C19"/>
    <w:rsid w:val="00534153"/>
    <w:rsid w:val="0053497B"/>
    <w:rsid w:val="00534D21"/>
    <w:rsid w:val="00536026"/>
    <w:rsid w:val="0053680B"/>
    <w:rsid w:val="00536B68"/>
    <w:rsid w:val="005375BC"/>
    <w:rsid w:val="00537B6C"/>
    <w:rsid w:val="0054076E"/>
    <w:rsid w:val="005415F4"/>
    <w:rsid w:val="00541B42"/>
    <w:rsid w:val="00541BFD"/>
    <w:rsid w:val="00541C83"/>
    <w:rsid w:val="00542257"/>
    <w:rsid w:val="00542382"/>
    <w:rsid w:val="0054289F"/>
    <w:rsid w:val="005429AB"/>
    <w:rsid w:val="00542D94"/>
    <w:rsid w:val="00542FE9"/>
    <w:rsid w:val="00543E1E"/>
    <w:rsid w:val="00544F79"/>
    <w:rsid w:val="00545424"/>
    <w:rsid w:val="00545BCD"/>
    <w:rsid w:val="00547461"/>
    <w:rsid w:val="00550997"/>
    <w:rsid w:val="00551C5A"/>
    <w:rsid w:val="00551D3E"/>
    <w:rsid w:val="00552579"/>
    <w:rsid w:val="00554291"/>
    <w:rsid w:val="00554F45"/>
    <w:rsid w:val="005551DF"/>
    <w:rsid w:val="00555303"/>
    <w:rsid w:val="005554C1"/>
    <w:rsid w:val="00556F23"/>
    <w:rsid w:val="00557415"/>
    <w:rsid w:val="00557745"/>
    <w:rsid w:val="005604A0"/>
    <w:rsid w:val="00560502"/>
    <w:rsid w:val="00560914"/>
    <w:rsid w:val="00560977"/>
    <w:rsid w:val="00563F66"/>
    <w:rsid w:val="0056402D"/>
    <w:rsid w:val="005643B2"/>
    <w:rsid w:val="00564D6C"/>
    <w:rsid w:val="005653C0"/>
    <w:rsid w:val="00565C2F"/>
    <w:rsid w:val="00566704"/>
    <w:rsid w:val="0056680A"/>
    <w:rsid w:val="00566B22"/>
    <w:rsid w:val="00570389"/>
    <w:rsid w:val="00570437"/>
    <w:rsid w:val="00570864"/>
    <w:rsid w:val="00571E20"/>
    <w:rsid w:val="00572E9A"/>
    <w:rsid w:val="005732AF"/>
    <w:rsid w:val="005741E2"/>
    <w:rsid w:val="00574B07"/>
    <w:rsid w:val="005750F7"/>
    <w:rsid w:val="005753D9"/>
    <w:rsid w:val="00575466"/>
    <w:rsid w:val="00575DE8"/>
    <w:rsid w:val="005772C6"/>
    <w:rsid w:val="00577311"/>
    <w:rsid w:val="0057749E"/>
    <w:rsid w:val="00577BC1"/>
    <w:rsid w:val="00580A6A"/>
    <w:rsid w:val="00580F4B"/>
    <w:rsid w:val="0058289C"/>
    <w:rsid w:val="005828D2"/>
    <w:rsid w:val="00583177"/>
    <w:rsid w:val="00583C17"/>
    <w:rsid w:val="00583D50"/>
    <w:rsid w:val="00583E97"/>
    <w:rsid w:val="00584036"/>
    <w:rsid w:val="0058428C"/>
    <w:rsid w:val="005843D0"/>
    <w:rsid w:val="005853E3"/>
    <w:rsid w:val="00585A46"/>
    <w:rsid w:val="00585BD8"/>
    <w:rsid w:val="00585CF4"/>
    <w:rsid w:val="00585E8F"/>
    <w:rsid w:val="005861C3"/>
    <w:rsid w:val="0059078C"/>
    <w:rsid w:val="005918C3"/>
    <w:rsid w:val="0059203A"/>
    <w:rsid w:val="005924F9"/>
    <w:rsid w:val="00592B6A"/>
    <w:rsid w:val="00593EB7"/>
    <w:rsid w:val="00595005"/>
    <w:rsid w:val="005961BA"/>
    <w:rsid w:val="005963DB"/>
    <w:rsid w:val="00596A03"/>
    <w:rsid w:val="00596C6B"/>
    <w:rsid w:val="00596EF7"/>
    <w:rsid w:val="00597579"/>
    <w:rsid w:val="005976E3"/>
    <w:rsid w:val="005A04DA"/>
    <w:rsid w:val="005A05A3"/>
    <w:rsid w:val="005A05D0"/>
    <w:rsid w:val="005A08C6"/>
    <w:rsid w:val="005A0C4B"/>
    <w:rsid w:val="005A299C"/>
    <w:rsid w:val="005A2EA5"/>
    <w:rsid w:val="005A5828"/>
    <w:rsid w:val="005A592F"/>
    <w:rsid w:val="005A664E"/>
    <w:rsid w:val="005A66DD"/>
    <w:rsid w:val="005A67CB"/>
    <w:rsid w:val="005A6CCA"/>
    <w:rsid w:val="005A6D86"/>
    <w:rsid w:val="005A6FC5"/>
    <w:rsid w:val="005A75A4"/>
    <w:rsid w:val="005A7625"/>
    <w:rsid w:val="005B03F9"/>
    <w:rsid w:val="005B16F3"/>
    <w:rsid w:val="005B1960"/>
    <w:rsid w:val="005B1E48"/>
    <w:rsid w:val="005B299F"/>
    <w:rsid w:val="005B36F0"/>
    <w:rsid w:val="005B3ADB"/>
    <w:rsid w:val="005B4B52"/>
    <w:rsid w:val="005B4CA4"/>
    <w:rsid w:val="005B4F29"/>
    <w:rsid w:val="005B51C5"/>
    <w:rsid w:val="005B5832"/>
    <w:rsid w:val="005B64B2"/>
    <w:rsid w:val="005B64E5"/>
    <w:rsid w:val="005B68B4"/>
    <w:rsid w:val="005B6E91"/>
    <w:rsid w:val="005B753B"/>
    <w:rsid w:val="005C00E6"/>
    <w:rsid w:val="005C0614"/>
    <w:rsid w:val="005C1527"/>
    <w:rsid w:val="005C1C8F"/>
    <w:rsid w:val="005C1D0C"/>
    <w:rsid w:val="005C1E1A"/>
    <w:rsid w:val="005C32A2"/>
    <w:rsid w:val="005C3946"/>
    <w:rsid w:val="005C3BA8"/>
    <w:rsid w:val="005C3E51"/>
    <w:rsid w:val="005C4B02"/>
    <w:rsid w:val="005C4B5D"/>
    <w:rsid w:val="005C527E"/>
    <w:rsid w:val="005C5722"/>
    <w:rsid w:val="005C5C4B"/>
    <w:rsid w:val="005C7F12"/>
    <w:rsid w:val="005D0B68"/>
    <w:rsid w:val="005D1070"/>
    <w:rsid w:val="005D12E9"/>
    <w:rsid w:val="005D215A"/>
    <w:rsid w:val="005D269E"/>
    <w:rsid w:val="005D26A7"/>
    <w:rsid w:val="005D2D25"/>
    <w:rsid w:val="005D2E94"/>
    <w:rsid w:val="005D32AA"/>
    <w:rsid w:val="005D4974"/>
    <w:rsid w:val="005D4B7D"/>
    <w:rsid w:val="005D524A"/>
    <w:rsid w:val="005D52E6"/>
    <w:rsid w:val="005D5636"/>
    <w:rsid w:val="005D5A0D"/>
    <w:rsid w:val="005D7799"/>
    <w:rsid w:val="005D7B3F"/>
    <w:rsid w:val="005E0BAC"/>
    <w:rsid w:val="005E0F18"/>
    <w:rsid w:val="005E2B89"/>
    <w:rsid w:val="005E38AC"/>
    <w:rsid w:val="005E3BC2"/>
    <w:rsid w:val="005E40B6"/>
    <w:rsid w:val="005E4550"/>
    <w:rsid w:val="005E486C"/>
    <w:rsid w:val="005E5ADA"/>
    <w:rsid w:val="005E5FAC"/>
    <w:rsid w:val="005E67FA"/>
    <w:rsid w:val="005E7346"/>
    <w:rsid w:val="005F0085"/>
    <w:rsid w:val="005F00C2"/>
    <w:rsid w:val="005F1123"/>
    <w:rsid w:val="005F128C"/>
    <w:rsid w:val="005F17AF"/>
    <w:rsid w:val="005F2980"/>
    <w:rsid w:val="005F2EE2"/>
    <w:rsid w:val="005F3018"/>
    <w:rsid w:val="005F33B3"/>
    <w:rsid w:val="005F355B"/>
    <w:rsid w:val="005F40F2"/>
    <w:rsid w:val="005F455C"/>
    <w:rsid w:val="005F46BA"/>
    <w:rsid w:val="005F5044"/>
    <w:rsid w:val="005F5C40"/>
    <w:rsid w:val="005F5CC5"/>
    <w:rsid w:val="005F5F32"/>
    <w:rsid w:val="005F68BA"/>
    <w:rsid w:val="005F6917"/>
    <w:rsid w:val="005F7B39"/>
    <w:rsid w:val="005F7CAB"/>
    <w:rsid w:val="00600296"/>
    <w:rsid w:val="0060062A"/>
    <w:rsid w:val="00600EDF"/>
    <w:rsid w:val="00601055"/>
    <w:rsid w:val="00602887"/>
    <w:rsid w:val="00602C45"/>
    <w:rsid w:val="00603B61"/>
    <w:rsid w:val="00603F86"/>
    <w:rsid w:val="00604100"/>
    <w:rsid w:val="006058A9"/>
    <w:rsid w:val="00605AC3"/>
    <w:rsid w:val="0060723E"/>
    <w:rsid w:val="00607833"/>
    <w:rsid w:val="00607898"/>
    <w:rsid w:val="006078C5"/>
    <w:rsid w:val="00610340"/>
    <w:rsid w:val="00610993"/>
    <w:rsid w:val="00610AB5"/>
    <w:rsid w:val="006113C4"/>
    <w:rsid w:val="0061176D"/>
    <w:rsid w:val="00612C18"/>
    <w:rsid w:val="00612CF1"/>
    <w:rsid w:val="0061337E"/>
    <w:rsid w:val="00613F17"/>
    <w:rsid w:val="00615673"/>
    <w:rsid w:val="00615E5B"/>
    <w:rsid w:val="00615E9A"/>
    <w:rsid w:val="00616476"/>
    <w:rsid w:val="00617381"/>
    <w:rsid w:val="00620AEB"/>
    <w:rsid w:val="00621627"/>
    <w:rsid w:val="00621A5C"/>
    <w:rsid w:val="00621C66"/>
    <w:rsid w:val="006223B5"/>
    <w:rsid w:val="00623551"/>
    <w:rsid w:val="00623596"/>
    <w:rsid w:val="00623FC7"/>
    <w:rsid w:val="006250B1"/>
    <w:rsid w:val="00626A7B"/>
    <w:rsid w:val="00626AA2"/>
    <w:rsid w:val="00627045"/>
    <w:rsid w:val="006278DE"/>
    <w:rsid w:val="00627906"/>
    <w:rsid w:val="00627B29"/>
    <w:rsid w:val="006305D0"/>
    <w:rsid w:val="00630A54"/>
    <w:rsid w:val="006316C3"/>
    <w:rsid w:val="00632E26"/>
    <w:rsid w:val="00633034"/>
    <w:rsid w:val="00633243"/>
    <w:rsid w:val="00634081"/>
    <w:rsid w:val="006342B4"/>
    <w:rsid w:val="006346FE"/>
    <w:rsid w:val="00634951"/>
    <w:rsid w:val="00634A61"/>
    <w:rsid w:val="00634F87"/>
    <w:rsid w:val="00635691"/>
    <w:rsid w:val="006363E2"/>
    <w:rsid w:val="006368A0"/>
    <w:rsid w:val="00637D18"/>
    <w:rsid w:val="006403F2"/>
    <w:rsid w:val="00640744"/>
    <w:rsid w:val="00641121"/>
    <w:rsid w:val="0064163A"/>
    <w:rsid w:val="006438B3"/>
    <w:rsid w:val="00643D98"/>
    <w:rsid w:val="00644725"/>
    <w:rsid w:val="00645479"/>
    <w:rsid w:val="006468D0"/>
    <w:rsid w:val="006468E2"/>
    <w:rsid w:val="006474E3"/>
    <w:rsid w:val="00647A66"/>
    <w:rsid w:val="00650E2C"/>
    <w:rsid w:val="0065107B"/>
    <w:rsid w:val="00651636"/>
    <w:rsid w:val="00652967"/>
    <w:rsid w:val="00652C7E"/>
    <w:rsid w:val="0065342B"/>
    <w:rsid w:val="006541F5"/>
    <w:rsid w:val="006556B8"/>
    <w:rsid w:val="00655F61"/>
    <w:rsid w:val="006567C6"/>
    <w:rsid w:val="00656A5A"/>
    <w:rsid w:val="00656D4E"/>
    <w:rsid w:val="00656DBC"/>
    <w:rsid w:val="00657CBC"/>
    <w:rsid w:val="00657EA6"/>
    <w:rsid w:val="006609B5"/>
    <w:rsid w:val="00661B46"/>
    <w:rsid w:val="00661B58"/>
    <w:rsid w:val="00661BE4"/>
    <w:rsid w:val="006621E2"/>
    <w:rsid w:val="0066248D"/>
    <w:rsid w:val="0066258D"/>
    <w:rsid w:val="006629A7"/>
    <w:rsid w:val="00663A3A"/>
    <w:rsid w:val="0066452D"/>
    <w:rsid w:val="00664FEB"/>
    <w:rsid w:val="006650BF"/>
    <w:rsid w:val="006652CB"/>
    <w:rsid w:val="0066575A"/>
    <w:rsid w:val="006675E2"/>
    <w:rsid w:val="00667C51"/>
    <w:rsid w:val="00667C9F"/>
    <w:rsid w:val="0067063D"/>
    <w:rsid w:val="0067097A"/>
    <w:rsid w:val="00671036"/>
    <w:rsid w:val="0067108B"/>
    <w:rsid w:val="006712AB"/>
    <w:rsid w:val="00671744"/>
    <w:rsid w:val="00672A0D"/>
    <w:rsid w:val="006732D8"/>
    <w:rsid w:val="00673CF9"/>
    <w:rsid w:val="00674817"/>
    <w:rsid w:val="006756CC"/>
    <w:rsid w:val="0067590A"/>
    <w:rsid w:val="006759A2"/>
    <w:rsid w:val="006767DE"/>
    <w:rsid w:val="006773C1"/>
    <w:rsid w:val="00677DDF"/>
    <w:rsid w:val="00680D5F"/>
    <w:rsid w:val="00680F9C"/>
    <w:rsid w:val="00681BE4"/>
    <w:rsid w:val="0068218F"/>
    <w:rsid w:val="00683010"/>
    <w:rsid w:val="0068339D"/>
    <w:rsid w:val="00684408"/>
    <w:rsid w:val="00686085"/>
    <w:rsid w:val="00686403"/>
    <w:rsid w:val="0068693F"/>
    <w:rsid w:val="00687006"/>
    <w:rsid w:val="0068704F"/>
    <w:rsid w:val="00687310"/>
    <w:rsid w:val="006875BB"/>
    <w:rsid w:val="006879C5"/>
    <w:rsid w:val="00687E37"/>
    <w:rsid w:val="006908F1"/>
    <w:rsid w:val="006924A2"/>
    <w:rsid w:val="006928B3"/>
    <w:rsid w:val="00692A53"/>
    <w:rsid w:val="00692B9B"/>
    <w:rsid w:val="00693962"/>
    <w:rsid w:val="00694953"/>
    <w:rsid w:val="00694FED"/>
    <w:rsid w:val="006955D8"/>
    <w:rsid w:val="00695FEE"/>
    <w:rsid w:val="006960AC"/>
    <w:rsid w:val="0069665F"/>
    <w:rsid w:val="00696B79"/>
    <w:rsid w:val="00696E84"/>
    <w:rsid w:val="006976BE"/>
    <w:rsid w:val="0069796A"/>
    <w:rsid w:val="006A140B"/>
    <w:rsid w:val="006A21D2"/>
    <w:rsid w:val="006A23A9"/>
    <w:rsid w:val="006A24E1"/>
    <w:rsid w:val="006A26BB"/>
    <w:rsid w:val="006A37EF"/>
    <w:rsid w:val="006A532F"/>
    <w:rsid w:val="006A5971"/>
    <w:rsid w:val="006A60B9"/>
    <w:rsid w:val="006A7BC5"/>
    <w:rsid w:val="006B0B08"/>
    <w:rsid w:val="006B0E12"/>
    <w:rsid w:val="006B0E45"/>
    <w:rsid w:val="006B11C3"/>
    <w:rsid w:val="006B17FD"/>
    <w:rsid w:val="006B191A"/>
    <w:rsid w:val="006B1D44"/>
    <w:rsid w:val="006B2795"/>
    <w:rsid w:val="006B36BC"/>
    <w:rsid w:val="006B371C"/>
    <w:rsid w:val="006B3D4A"/>
    <w:rsid w:val="006B407F"/>
    <w:rsid w:val="006B57F2"/>
    <w:rsid w:val="006B611E"/>
    <w:rsid w:val="006B6FA8"/>
    <w:rsid w:val="006B781D"/>
    <w:rsid w:val="006C04A0"/>
    <w:rsid w:val="006C090F"/>
    <w:rsid w:val="006C0C69"/>
    <w:rsid w:val="006C1B32"/>
    <w:rsid w:val="006C21C6"/>
    <w:rsid w:val="006C2E41"/>
    <w:rsid w:val="006C3405"/>
    <w:rsid w:val="006C3775"/>
    <w:rsid w:val="006C3AA1"/>
    <w:rsid w:val="006C3D41"/>
    <w:rsid w:val="006C4B18"/>
    <w:rsid w:val="006C51A4"/>
    <w:rsid w:val="006C6247"/>
    <w:rsid w:val="006C6369"/>
    <w:rsid w:val="006C6AAF"/>
    <w:rsid w:val="006C6F69"/>
    <w:rsid w:val="006C70E5"/>
    <w:rsid w:val="006C78B6"/>
    <w:rsid w:val="006C7B5C"/>
    <w:rsid w:val="006D07DF"/>
    <w:rsid w:val="006D1125"/>
    <w:rsid w:val="006D135A"/>
    <w:rsid w:val="006D174B"/>
    <w:rsid w:val="006D275C"/>
    <w:rsid w:val="006D31D7"/>
    <w:rsid w:val="006D4A38"/>
    <w:rsid w:val="006D4CAC"/>
    <w:rsid w:val="006D59D5"/>
    <w:rsid w:val="006D61A3"/>
    <w:rsid w:val="006D6284"/>
    <w:rsid w:val="006D6852"/>
    <w:rsid w:val="006D6A09"/>
    <w:rsid w:val="006D6E57"/>
    <w:rsid w:val="006D6F10"/>
    <w:rsid w:val="006D7169"/>
    <w:rsid w:val="006D7A59"/>
    <w:rsid w:val="006E043E"/>
    <w:rsid w:val="006E0589"/>
    <w:rsid w:val="006E0890"/>
    <w:rsid w:val="006E0B8B"/>
    <w:rsid w:val="006E12C1"/>
    <w:rsid w:val="006E157E"/>
    <w:rsid w:val="006E1B1E"/>
    <w:rsid w:val="006E1BFD"/>
    <w:rsid w:val="006E31A8"/>
    <w:rsid w:val="006E4B80"/>
    <w:rsid w:val="006E4D2F"/>
    <w:rsid w:val="006E4E6D"/>
    <w:rsid w:val="006E51BA"/>
    <w:rsid w:val="006E540B"/>
    <w:rsid w:val="006E58EA"/>
    <w:rsid w:val="006E65F1"/>
    <w:rsid w:val="006E6856"/>
    <w:rsid w:val="006E6944"/>
    <w:rsid w:val="006E7EFA"/>
    <w:rsid w:val="006F01B2"/>
    <w:rsid w:val="006F050F"/>
    <w:rsid w:val="006F18D0"/>
    <w:rsid w:val="006F1A2D"/>
    <w:rsid w:val="006F1F44"/>
    <w:rsid w:val="006F205A"/>
    <w:rsid w:val="006F2560"/>
    <w:rsid w:val="006F2B73"/>
    <w:rsid w:val="006F2CF4"/>
    <w:rsid w:val="006F3435"/>
    <w:rsid w:val="006F35B8"/>
    <w:rsid w:val="006F53E9"/>
    <w:rsid w:val="006F5F0E"/>
    <w:rsid w:val="006F6568"/>
    <w:rsid w:val="006F6BB7"/>
    <w:rsid w:val="006F73A8"/>
    <w:rsid w:val="006F7958"/>
    <w:rsid w:val="0070376C"/>
    <w:rsid w:val="00703DB0"/>
    <w:rsid w:val="00705347"/>
    <w:rsid w:val="00706B3E"/>
    <w:rsid w:val="00706D80"/>
    <w:rsid w:val="00707A25"/>
    <w:rsid w:val="00707A8B"/>
    <w:rsid w:val="00710A59"/>
    <w:rsid w:val="00711096"/>
    <w:rsid w:val="007118F0"/>
    <w:rsid w:val="0071253E"/>
    <w:rsid w:val="00712C84"/>
    <w:rsid w:val="00713436"/>
    <w:rsid w:val="00713950"/>
    <w:rsid w:val="00713971"/>
    <w:rsid w:val="00713A98"/>
    <w:rsid w:val="0071453C"/>
    <w:rsid w:val="00714A57"/>
    <w:rsid w:val="00714F3F"/>
    <w:rsid w:val="007162B0"/>
    <w:rsid w:val="0071754E"/>
    <w:rsid w:val="00720259"/>
    <w:rsid w:val="007202A3"/>
    <w:rsid w:val="00721FA9"/>
    <w:rsid w:val="007226C0"/>
    <w:rsid w:val="007232C7"/>
    <w:rsid w:val="0072389D"/>
    <w:rsid w:val="00723D91"/>
    <w:rsid w:val="00723F91"/>
    <w:rsid w:val="007245DF"/>
    <w:rsid w:val="00726A5D"/>
    <w:rsid w:val="00726BF9"/>
    <w:rsid w:val="00726E3D"/>
    <w:rsid w:val="00727004"/>
    <w:rsid w:val="00727070"/>
    <w:rsid w:val="0072721F"/>
    <w:rsid w:val="0072748F"/>
    <w:rsid w:val="00727CDF"/>
    <w:rsid w:val="00730F72"/>
    <w:rsid w:val="0073139B"/>
    <w:rsid w:val="00731987"/>
    <w:rsid w:val="007319C9"/>
    <w:rsid w:val="007325AB"/>
    <w:rsid w:val="007331B0"/>
    <w:rsid w:val="00733B2D"/>
    <w:rsid w:val="00733EC2"/>
    <w:rsid w:val="00733FC9"/>
    <w:rsid w:val="0073404A"/>
    <w:rsid w:val="00734F66"/>
    <w:rsid w:val="00736028"/>
    <w:rsid w:val="007363CD"/>
    <w:rsid w:val="0073778D"/>
    <w:rsid w:val="007377C4"/>
    <w:rsid w:val="0073787A"/>
    <w:rsid w:val="00737F8A"/>
    <w:rsid w:val="00740179"/>
    <w:rsid w:val="0074068E"/>
    <w:rsid w:val="00740DB8"/>
    <w:rsid w:val="007413BA"/>
    <w:rsid w:val="0074179E"/>
    <w:rsid w:val="00741A0F"/>
    <w:rsid w:val="00741B52"/>
    <w:rsid w:val="00741FF0"/>
    <w:rsid w:val="0074228E"/>
    <w:rsid w:val="0074276B"/>
    <w:rsid w:val="00742B83"/>
    <w:rsid w:val="00743D84"/>
    <w:rsid w:val="0074484A"/>
    <w:rsid w:val="0074486A"/>
    <w:rsid w:val="00744A97"/>
    <w:rsid w:val="00744F7E"/>
    <w:rsid w:val="007456D0"/>
    <w:rsid w:val="007464D3"/>
    <w:rsid w:val="007466E3"/>
    <w:rsid w:val="00747448"/>
    <w:rsid w:val="007479B7"/>
    <w:rsid w:val="00747D8C"/>
    <w:rsid w:val="0075010D"/>
    <w:rsid w:val="00750C9A"/>
    <w:rsid w:val="00750DE8"/>
    <w:rsid w:val="00752216"/>
    <w:rsid w:val="007522EC"/>
    <w:rsid w:val="007522F8"/>
    <w:rsid w:val="007524EE"/>
    <w:rsid w:val="00752646"/>
    <w:rsid w:val="007528E9"/>
    <w:rsid w:val="00753007"/>
    <w:rsid w:val="007540CB"/>
    <w:rsid w:val="007548EC"/>
    <w:rsid w:val="00754DFC"/>
    <w:rsid w:val="00755460"/>
    <w:rsid w:val="00755589"/>
    <w:rsid w:val="007555CC"/>
    <w:rsid w:val="0075795A"/>
    <w:rsid w:val="00757B81"/>
    <w:rsid w:val="0076038C"/>
    <w:rsid w:val="00760419"/>
    <w:rsid w:val="00760D95"/>
    <w:rsid w:val="007613FC"/>
    <w:rsid w:val="007614D5"/>
    <w:rsid w:val="00761F64"/>
    <w:rsid w:val="00762CFA"/>
    <w:rsid w:val="00763290"/>
    <w:rsid w:val="00763447"/>
    <w:rsid w:val="00763A9B"/>
    <w:rsid w:val="007640E5"/>
    <w:rsid w:val="007649B8"/>
    <w:rsid w:val="007650C4"/>
    <w:rsid w:val="0076514B"/>
    <w:rsid w:val="00765700"/>
    <w:rsid w:val="00766D9C"/>
    <w:rsid w:val="007674B1"/>
    <w:rsid w:val="00770C22"/>
    <w:rsid w:val="00770E75"/>
    <w:rsid w:val="00771269"/>
    <w:rsid w:val="00772349"/>
    <w:rsid w:val="00772D7E"/>
    <w:rsid w:val="00773153"/>
    <w:rsid w:val="0077335E"/>
    <w:rsid w:val="0077337D"/>
    <w:rsid w:val="007733A0"/>
    <w:rsid w:val="00773B3C"/>
    <w:rsid w:val="00776D7E"/>
    <w:rsid w:val="00776E1E"/>
    <w:rsid w:val="0077715E"/>
    <w:rsid w:val="0078010E"/>
    <w:rsid w:val="00780158"/>
    <w:rsid w:val="007813D6"/>
    <w:rsid w:val="00781643"/>
    <w:rsid w:val="007816A4"/>
    <w:rsid w:val="00781830"/>
    <w:rsid w:val="00781874"/>
    <w:rsid w:val="00782073"/>
    <w:rsid w:val="00783621"/>
    <w:rsid w:val="00784F97"/>
    <w:rsid w:val="00785CE3"/>
    <w:rsid w:val="007866BE"/>
    <w:rsid w:val="007868F6"/>
    <w:rsid w:val="00786F8D"/>
    <w:rsid w:val="007875AB"/>
    <w:rsid w:val="007875E5"/>
    <w:rsid w:val="0078762E"/>
    <w:rsid w:val="00787790"/>
    <w:rsid w:val="0078779E"/>
    <w:rsid w:val="00787F9D"/>
    <w:rsid w:val="00787FCA"/>
    <w:rsid w:val="007908A0"/>
    <w:rsid w:val="00791536"/>
    <w:rsid w:val="00792454"/>
    <w:rsid w:val="00792E0D"/>
    <w:rsid w:val="00792EC0"/>
    <w:rsid w:val="00793487"/>
    <w:rsid w:val="00793AF9"/>
    <w:rsid w:val="00794CC2"/>
    <w:rsid w:val="007953ED"/>
    <w:rsid w:val="0079563F"/>
    <w:rsid w:val="00796210"/>
    <w:rsid w:val="00797592"/>
    <w:rsid w:val="00797857"/>
    <w:rsid w:val="007978C3"/>
    <w:rsid w:val="00797CB1"/>
    <w:rsid w:val="007A03AC"/>
    <w:rsid w:val="007A2363"/>
    <w:rsid w:val="007A29D6"/>
    <w:rsid w:val="007A364C"/>
    <w:rsid w:val="007A3C92"/>
    <w:rsid w:val="007A3DC2"/>
    <w:rsid w:val="007A3FB8"/>
    <w:rsid w:val="007A45B7"/>
    <w:rsid w:val="007A529E"/>
    <w:rsid w:val="007A5934"/>
    <w:rsid w:val="007A59BA"/>
    <w:rsid w:val="007A649B"/>
    <w:rsid w:val="007A772C"/>
    <w:rsid w:val="007A7858"/>
    <w:rsid w:val="007B0227"/>
    <w:rsid w:val="007B1365"/>
    <w:rsid w:val="007B1BD9"/>
    <w:rsid w:val="007B298D"/>
    <w:rsid w:val="007B2C67"/>
    <w:rsid w:val="007B3428"/>
    <w:rsid w:val="007B40AE"/>
    <w:rsid w:val="007B40EB"/>
    <w:rsid w:val="007B4193"/>
    <w:rsid w:val="007B4537"/>
    <w:rsid w:val="007B45EA"/>
    <w:rsid w:val="007B4C02"/>
    <w:rsid w:val="007B4D59"/>
    <w:rsid w:val="007B50F0"/>
    <w:rsid w:val="007B573F"/>
    <w:rsid w:val="007B5D4D"/>
    <w:rsid w:val="007B6097"/>
    <w:rsid w:val="007B6902"/>
    <w:rsid w:val="007B720C"/>
    <w:rsid w:val="007C0358"/>
    <w:rsid w:val="007C0362"/>
    <w:rsid w:val="007C08DF"/>
    <w:rsid w:val="007C0A68"/>
    <w:rsid w:val="007C1183"/>
    <w:rsid w:val="007C1E67"/>
    <w:rsid w:val="007C1EBB"/>
    <w:rsid w:val="007C21D6"/>
    <w:rsid w:val="007C21D9"/>
    <w:rsid w:val="007C3C7B"/>
    <w:rsid w:val="007C4036"/>
    <w:rsid w:val="007C41FF"/>
    <w:rsid w:val="007C521C"/>
    <w:rsid w:val="007C5748"/>
    <w:rsid w:val="007C580E"/>
    <w:rsid w:val="007C58A9"/>
    <w:rsid w:val="007C5AA8"/>
    <w:rsid w:val="007C5E51"/>
    <w:rsid w:val="007C60B7"/>
    <w:rsid w:val="007C626F"/>
    <w:rsid w:val="007C662E"/>
    <w:rsid w:val="007C6B49"/>
    <w:rsid w:val="007C70C5"/>
    <w:rsid w:val="007C710C"/>
    <w:rsid w:val="007C749D"/>
    <w:rsid w:val="007C7C8A"/>
    <w:rsid w:val="007D124B"/>
    <w:rsid w:val="007D1B32"/>
    <w:rsid w:val="007D2130"/>
    <w:rsid w:val="007D265B"/>
    <w:rsid w:val="007D2AAD"/>
    <w:rsid w:val="007D2DEC"/>
    <w:rsid w:val="007D3C33"/>
    <w:rsid w:val="007D4300"/>
    <w:rsid w:val="007D5668"/>
    <w:rsid w:val="007D6938"/>
    <w:rsid w:val="007D7082"/>
    <w:rsid w:val="007D7376"/>
    <w:rsid w:val="007D7C36"/>
    <w:rsid w:val="007D7DA7"/>
    <w:rsid w:val="007E0D52"/>
    <w:rsid w:val="007E0EEB"/>
    <w:rsid w:val="007E1111"/>
    <w:rsid w:val="007E140F"/>
    <w:rsid w:val="007E2137"/>
    <w:rsid w:val="007E2682"/>
    <w:rsid w:val="007E2C17"/>
    <w:rsid w:val="007E3FC0"/>
    <w:rsid w:val="007E4E77"/>
    <w:rsid w:val="007E4E8C"/>
    <w:rsid w:val="007E513A"/>
    <w:rsid w:val="007E52D5"/>
    <w:rsid w:val="007E550E"/>
    <w:rsid w:val="007E62D4"/>
    <w:rsid w:val="007E638B"/>
    <w:rsid w:val="007E6AAB"/>
    <w:rsid w:val="007E72EB"/>
    <w:rsid w:val="007E7BEE"/>
    <w:rsid w:val="007E7FEF"/>
    <w:rsid w:val="007F0614"/>
    <w:rsid w:val="007F0645"/>
    <w:rsid w:val="007F06DA"/>
    <w:rsid w:val="007F09D4"/>
    <w:rsid w:val="007F0F49"/>
    <w:rsid w:val="007F2175"/>
    <w:rsid w:val="007F2748"/>
    <w:rsid w:val="007F32B7"/>
    <w:rsid w:val="007F464C"/>
    <w:rsid w:val="007F6AEC"/>
    <w:rsid w:val="007F76A2"/>
    <w:rsid w:val="00800B16"/>
    <w:rsid w:val="00800C52"/>
    <w:rsid w:val="00801D42"/>
    <w:rsid w:val="00804386"/>
    <w:rsid w:val="0080451F"/>
    <w:rsid w:val="00804CB5"/>
    <w:rsid w:val="00805E1E"/>
    <w:rsid w:val="00806B8F"/>
    <w:rsid w:val="00807128"/>
    <w:rsid w:val="0080731A"/>
    <w:rsid w:val="0080752B"/>
    <w:rsid w:val="00807B7A"/>
    <w:rsid w:val="00810F40"/>
    <w:rsid w:val="00811718"/>
    <w:rsid w:val="00812E36"/>
    <w:rsid w:val="00812FD0"/>
    <w:rsid w:val="00813388"/>
    <w:rsid w:val="00813409"/>
    <w:rsid w:val="00813AA8"/>
    <w:rsid w:val="00813ECA"/>
    <w:rsid w:val="008143C2"/>
    <w:rsid w:val="008143D4"/>
    <w:rsid w:val="0081483F"/>
    <w:rsid w:val="00814A09"/>
    <w:rsid w:val="00815447"/>
    <w:rsid w:val="00815BBF"/>
    <w:rsid w:val="00815DA2"/>
    <w:rsid w:val="00815E51"/>
    <w:rsid w:val="00816009"/>
    <w:rsid w:val="008161C6"/>
    <w:rsid w:val="0081632C"/>
    <w:rsid w:val="00816527"/>
    <w:rsid w:val="00816FD3"/>
    <w:rsid w:val="0081754B"/>
    <w:rsid w:val="008178F3"/>
    <w:rsid w:val="00817B09"/>
    <w:rsid w:val="00817FD9"/>
    <w:rsid w:val="0082078E"/>
    <w:rsid w:val="00821561"/>
    <w:rsid w:val="0082173D"/>
    <w:rsid w:val="00821A4D"/>
    <w:rsid w:val="00822660"/>
    <w:rsid w:val="008227EA"/>
    <w:rsid w:val="00822EA8"/>
    <w:rsid w:val="00823814"/>
    <w:rsid w:val="0082385D"/>
    <w:rsid w:val="00824CF6"/>
    <w:rsid w:val="00824F54"/>
    <w:rsid w:val="008258B7"/>
    <w:rsid w:val="00825C31"/>
    <w:rsid w:val="00826BAE"/>
    <w:rsid w:val="00827B5D"/>
    <w:rsid w:val="00830341"/>
    <w:rsid w:val="00830AF1"/>
    <w:rsid w:val="00830E7C"/>
    <w:rsid w:val="0083226C"/>
    <w:rsid w:val="0083243F"/>
    <w:rsid w:val="008328C7"/>
    <w:rsid w:val="00832E74"/>
    <w:rsid w:val="0083419B"/>
    <w:rsid w:val="008342FD"/>
    <w:rsid w:val="0083478D"/>
    <w:rsid w:val="0083486D"/>
    <w:rsid w:val="00836437"/>
    <w:rsid w:val="0083663A"/>
    <w:rsid w:val="008373DA"/>
    <w:rsid w:val="0084070C"/>
    <w:rsid w:val="00840B80"/>
    <w:rsid w:val="00840DBC"/>
    <w:rsid w:val="008412B5"/>
    <w:rsid w:val="00841449"/>
    <w:rsid w:val="0084176C"/>
    <w:rsid w:val="00841DB0"/>
    <w:rsid w:val="008421F1"/>
    <w:rsid w:val="00842355"/>
    <w:rsid w:val="00842566"/>
    <w:rsid w:val="00842ECC"/>
    <w:rsid w:val="008436BE"/>
    <w:rsid w:val="00843D5F"/>
    <w:rsid w:val="00844132"/>
    <w:rsid w:val="00844712"/>
    <w:rsid w:val="00844DEC"/>
    <w:rsid w:val="00844FEA"/>
    <w:rsid w:val="00845340"/>
    <w:rsid w:val="00845D6A"/>
    <w:rsid w:val="00845F5D"/>
    <w:rsid w:val="00846600"/>
    <w:rsid w:val="008466B9"/>
    <w:rsid w:val="00847C16"/>
    <w:rsid w:val="008504D1"/>
    <w:rsid w:val="00850B90"/>
    <w:rsid w:val="00850D9E"/>
    <w:rsid w:val="00851060"/>
    <w:rsid w:val="00851787"/>
    <w:rsid w:val="00851859"/>
    <w:rsid w:val="00851DE9"/>
    <w:rsid w:val="00851FD4"/>
    <w:rsid w:val="00852AB7"/>
    <w:rsid w:val="00852EDF"/>
    <w:rsid w:val="008532DC"/>
    <w:rsid w:val="008535E6"/>
    <w:rsid w:val="00854D95"/>
    <w:rsid w:val="0085520C"/>
    <w:rsid w:val="0085654E"/>
    <w:rsid w:val="00856B8F"/>
    <w:rsid w:val="008604B6"/>
    <w:rsid w:val="008604E3"/>
    <w:rsid w:val="00860E10"/>
    <w:rsid w:val="0086129A"/>
    <w:rsid w:val="008615B7"/>
    <w:rsid w:val="00861885"/>
    <w:rsid w:val="00862517"/>
    <w:rsid w:val="008627AC"/>
    <w:rsid w:val="0086282E"/>
    <w:rsid w:val="008631A6"/>
    <w:rsid w:val="00863820"/>
    <w:rsid w:val="00863874"/>
    <w:rsid w:val="00864282"/>
    <w:rsid w:val="008642FF"/>
    <w:rsid w:val="0086510F"/>
    <w:rsid w:val="008654D0"/>
    <w:rsid w:val="00865E98"/>
    <w:rsid w:val="008669E8"/>
    <w:rsid w:val="00866B71"/>
    <w:rsid w:val="008672B6"/>
    <w:rsid w:val="00867FDF"/>
    <w:rsid w:val="0087058D"/>
    <w:rsid w:val="0087120D"/>
    <w:rsid w:val="008715B5"/>
    <w:rsid w:val="00871B26"/>
    <w:rsid w:val="00871F28"/>
    <w:rsid w:val="00873A99"/>
    <w:rsid w:val="00873AF0"/>
    <w:rsid w:val="00873DA4"/>
    <w:rsid w:val="008747DA"/>
    <w:rsid w:val="00874BD1"/>
    <w:rsid w:val="00875FF2"/>
    <w:rsid w:val="008765CF"/>
    <w:rsid w:val="008772FF"/>
    <w:rsid w:val="00877755"/>
    <w:rsid w:val="008779C5"/>
    <w:rsid w:val="00880277"/>
    <w:rsid w:val="00880559"/>
    <w:rsid w:val="0088084E"/>
    <w:rsid w:val="00880887"/>
    <w:rsid w:val="00880CCF"/>
    <w:rsid w:val="008810A6"/>
    <w:rsid w:val="00881ADF"/>
    <w:rsid w:val="008824F0"/>
    <w:rsid w:val="00882F3D"/>
    <w:rsid w:val="008834DD"/>
    <w:rsid w:val="008835A8"/>
    <w:rsid w:val="00883F94"/>
    <w:rsid w:val="008847D9"/>
    <w:rsid w:val="008853C3"/>
    <w:rsid w:val="00885B75"/>
    <w:rsid w:val="008861CC"/>
    <w:rsid w:val="008862BB"/>
    <w:rsid w:val="00886563"/>
    <w:rsid w:val="00886D86"/>
    <w:rsid w:val="0088701A"/>
    <w:rsid w:val="00887F0C"/>
    <w:rsid w:val="00890307"/>
    <w:rsid w:val="00890DB8"/>
    <w:rsid w:val="00892DEE"/>
    <w:rsid w:val="00893160"/>
    <w:rsid w:val="008931BD"/>
    <w:rsid w:val="008932F1"/>
    <w:rsid w:val="0089395A"/>
    <w:rsid w:val="008939E6"/>
    <w:rsid w:val="0089420B"/>
    <w:rsid w:val="0089508C"/>
    <w:rsid w:val="0089590A"/>
    <w:rsid w:val="00896C61"/>
    <w:rsid w:val="008979C5"/>
    <w:rsid w:val="008A0252"/>
    <w:rsid w:val="008A0400"/>
    <w:rsid w:val="008A1203"/>
    <w:rsid w:val="008A1AD8"/>
    <w:rsid w:val="008A1F32"/>
    <w:rsid w:val="008A214A"/>
    <w:rsid w:val="008A30E4"/>
    <w:rsid w:val="008A3310"/>
    <w:rsid w:val="008A4761"/>
    <w:rsid w:val="008A4926"/>
    <w:rsid w:val="008A4B73"/>
    <w:rsid w:val="008A57AF"/>
    <w:rsid w:val="008A5EDF"/>
    <w:rsid w:val="008A619A"/>
    <w:rsid w:val="008A6543"/>
    <w:rsid w:val="008A71C8"/>
    <w:rsid w:val="008A72CD"/>
    <w:rsid w:val="008A7E6E"/>
    <w:rsid w:val="008B16D4"/>
    <w:rsid w:val="008B1908"/>
    <w:rsid w:val="008B1E07"/>
    <w:rsid w:val="008B2FC1"/>
    <w:rsid w:val="008B327F"/>
    <w:rsid w:val="008B3AF3"/>
    <w:rsid w:val="008B3AF7"/>
    <w:rsid w:val="008B5275"/>
    <w:rsid w:val="008B5981"/>
    <w:rsid w:val="008B6C89"/>
    <w:rsid w:val="008B6E4D"/>
    <w:rsid w:val="008B7292"/>
    <w:rsid w:val="008C1D1B"/>
    <w:rsid w:val="008C23FF"/>
    <w:rsid w:val="008C31DD"/>
    <w:rsid w:val="008C4144"/>
    <w:rsid w:val="008C4B1E"/>
    <w:rsid w:val="008C4D15"/>
    <w:rsid w:val="008C51B4"/>
    <w:rsid w:val="008C6ABC"/>
    <w:rsid w:val="008C700A"/>
    <w:rsid w:val="008C7A4F"/>
    <w:rsid w:val="008C7A5F"/>
    <w:rsid w:val="008C7BAE"/>
    <w:rsid w:val="008D0033"/>
    <w:rsid w:val="008D06D2"/>
    <w:rsid w:val="008D0C42"/>
    <w:rsid w:val="008D0D70"/>
    <w:rsid w:val="008D17D9"/>
    <w:rsid w:val="008D1D12"/>
    <w:rsid w:val="008D27E0"/>
    <w:rsid w:val="008D28DA"/>
    <w:rsid w:val="008D2F18"/>
    <w:rsid w:val="008D3234"/>
    <w:rsid w:val="008D342A"/>
    <w:rsid w:val="008D5B77"/>
    <w:rsid w:val="008D5D1A"/>
    <w:rsid w:val="008D6EEB"/>
    <w:rsid w:val="008D7335"/>
    <w:rsid w:val="008D735B"/>
    <w:rsid w:val="008D73CD"/>
    <w:rsid w:val="008D7D1A"/>
    <w:rsid w:val="008E0E2C"/>
    <w:rsid w:val="008E0FF0"/>
    <w:rsid w:val="008E1364"/>
    <w:rsid w:val="008E1771"/>
    <w:rsid w:val="008E1900"/>
    <w:rsid w:val="008E1D9E"/>
    <w:rsid w:val="008E221A"/>
    <w:rsid w:val="008E30E6"/>
    <w:rsid w:val="008E31DA"/>
    <w:rsid w:val="008E3255"/>
    <w:rsid w:val="008E333D"/>
    <w:rsid w:val="008E377A"/>
    <w:rsid w:val="008E39F4"/>
    <w:rsid w:val="008E57C4"/>
    <w:rsid w:val="008E5812"/>
    <w:rsid w:val="008E621A"/>
    <w:rsid w:val="008E6611"/>
    <w:rsid w:val="008E6CA5"/>
    <w:rsid w:val="008E6F95"/>
    <w:rsid w:val="008E761B"/>
    <w:rsid w:val="008F0567"/>
    <w:rsid w:val="008F15CF"/>
    <w:rsid w:val="008F180B"/>
    <w:rsid w:val="008F1C5A"/>
    <w:rsid w:val="008F1DB7"/>
    <w:rsid w:val="008F2588"/>
    <w:rsid w:val="008F2623"/>
    <w:rsid w:val="008F332B"/>
    <w:rsid w:val="008F38FA"/>
    <w:rsid w:val="008F42A8"/>
    <w:rsid w:val="008F49BD"/>
    <w:rsid w:val="008F576B"/>
    <w:rsid w:val="008F60C7"/>
    <w:rsid w:val="008F654A"/>
    <w:rsid w:val="008F6CC7"/>
    <w:rsid w:val="008F7096"/>
    <w:rsid w:val="008F7D2C"/>
    <w:rsid w:val="008F7D8E"/>
    <w:rsid w:val="00900268"/>
    <w:rsid w:val="00900484"/>
    <w:rsid w:val="009005DE"/>
    <w:rsid w:val="00901C35"/>
    <w:rsid w:val="009021C5"/>
    <w:rsid w:val="009030F0"/>
    <w:rsid w:val="0090377D"/>
    <w:rsid w:val="009046F5"/>
    <w:rsid w:val="00904785"/>
    <w:rsid w:val="0090493C"/>
    <w:rsid w:val="009052B6"/>
    <w:rsid w:val="0090648A"/>
    <w:rsid w:val="009064FF"/>
    <w:rsid w:val="00906A5B"/>
    <w:rsid w:val="00906C1F"/>
    <w:rsid w:val="00907A52"/>
    <w:rsid w:val="00907B91"/>
    <w:rsid w:val="00910F27"/>
    <w:rsid w:val="009117BB"/>
    <w:rsid w:val="00911CF1"/>
    <w:rsid w:val="00912345"/>
    <w:rsid w:val="00912845"/>
    <w:rsid w:val="0091360A"/>
    <w:rsid w:val="00913A64"/>
    <w:rsid w:val="00913CF0"/>
    <w:rsid w:val="0091401F"/>
    <w:rsid w:val="009142EE"/>
    <w:rsid w:val="00914B31"/>
    <w:rsid w:val="00914CC5"/>
    <w:rsid w:val="009156DE"/>
    <w:rsid w:val="009160AA"/>
    <w:rsid w:val="00916107"/>
    <w:rsid w:val="0091647B"/>
    <w:rsid w:val="00916FE4"/>
    <w:rsid w:val="00917589"/>
    <w:rsid w:val="00917A3A"/>
    <w:rsid w:val="009206B6"/>
    <w:rsid w:val="00920FFD"/>
    <w:rsid w:val="00921920"/>
    <w:rsid w:val="00921AFC"/>
    <w:rsid w:val="009233E8"/>
    <w:rsid w:val="00923BCC"/>
    <w:rsid w:val="00923D55"/>
    <w:rsid w:val="00924995"/>
    <w:rsid w:val="00924D1B"/>
    <w:rsid w:val="00924D71"/>
    <w:rsid w:val="009251F1"/>
    <w:rsid w:val="00926384"/>
    <w:rsid w:val="009263C7"/>
    <w:rsid w:val="00927198"/>
    <w:rsid w:val="00927349"/>
    <w:rsid w:val="0093020C"/>
    <w:rsid w:val="00931DBD"/>
    <w:rsid w:val="00931F39"/>
    <w:rsid w:val="00932D8D"/>
    <w:rsid w:val="00932E81"/>
    <w:rsid w:val="0093334E"/>
    <w:rsid w:val="00934AFA"/>
    <w:rsid w:val="00934B28"/>
    <w:rsid w:val="009357A5"/>
    <w:rsid w:val="00935B4B"/>
    <w:rsid w:val="00935F5A"/>
    <w:rsid w:val="00936697"/>
    <w:rsid w:val="00936B40"/>
    <w:rsid w:val="00936F9F"/>
    <w:rsid w:val="00937414"/>
    <w:rsid w:val="00937F9A"/>
    <w:rsid w:val="009413CB"/>
    <w:rsid w:val="0094150C"/>
    <w:rsid w:val="00941A63"/>
    <w:rsid w:val="0094253E"/>
    <w:rsid w:val="009429EC"/>
    <w:rsid w:val="00942AD3"/>
    <w:rsid w:val="00942BAC"/>
    <w:rsid w:val="00943487"/>
    <w:rsid w:val="00943C68"/>
    <w:rsid w:val="00944844"/>
    <w:rsid w:val="00944B41"/>
    <w:rsid w:val="00945151"/>
    <w:rsid w:val="009451CD"/>
    <w:rsid w:val="0094522A"/>
    <w:rsid w:val="00945617"/>
    <w:rsid w:val="0094643D"/>
    <w:rsid w:val="009471EA"/>
    <w:rsid w:val="0094725B"/>
    <w:rsid w:val="00947569"/>
    <w:rsid w:val="0094758A"/>
    <w:rsid w:val="00947A7D"/>
    <w:rsid w:val="00947CDE"/>
    <w:rsid w:val="00947EC9"/>
    <w:rsid w:val="00950344"/>
    <w:rsid w:val="00950468"/>
    <w:rsid w:val="00950527"/>
    <w:rsid w:val="00950686"/>
    <w:rsid w:val="00950746"/>
    <w:rsid w:val="009512C5"/>
    <w:rsid w:val="00952004"/>
    <w:rsid w:val="00953A2C"/>
    <w:rsid w:val="00954F80"/>
    <w:rsid w:val="009552DE"/>
    <w:rsid w:val="009555FE"/>
    <w:rsid w:val="0096028F"/>
    <w:rsid w:val="00960E3C"/>
    <w:rsid w:val="009612E1"/>
    <w:rsid w:val="00962B4A"/>
    <w:rsid w:val="00963A35"/>
    <w:rsid w:val="0096427D"/>
    <w:rsid w:val="009650A9"/>
    <w:rsid w:val="0096558F"/>
    <w:rsid w:val="00965E92"/>
    <w:rsid w:val="00966168"/>
    <w:rsid w:val="009669C6"/>
    <w:rsid w:val="009676A4"/>
    <w:rsid w:val="009677D2"/>
    <w:rsid w:val="0096783E"/>
    <w:rsid w:val="009705C8"/>
    <w:rsid w:val="0097062D"/>
    <w:rsid w:val="00970941"/>
    <w:rsid w:val="00970CD8"/>
    <w:rsid w:val="00970E56"/>
    <w:rsid w:val="00971B50"/>
    <w:rsid w:val="00971CED"/>
    <w:rsid w:val="00972515"/>
    <w:rsid w:val="00972A02"/>
    <w:rsid w:val="009732C7"/>
    <w:rsid w:val="0097352E"/>
    <w:rsid w:val="009736D2"/>
    <w:rsid w:val="00973BC9"/>
    <w:rsid w:val="0097442B"/>
    <w:rsid w:val="0097472B"/>
    <w:rsid w:val="0097550D"/>
    <w:rsid w:val="00976004"/>
    <w:rsid w:val="00976320"/>
    <w:rsid w:val="0097693E"/>
    <w:rsid w:val="00977293"/>
    <w:rsid w:val="00977AAA"/>
    <w:rsid w:val="00980066"/>
    <w:rsid w:val="00980C25"/>
    <w:rsid w:val="00980D24"/>
    <w:rsid w:val="00980E34"/>
    <w:rsid w:val="00981407"/>
    <w:rsid w:val="00982549"/>
    <w:rsid w:val="00982DAB"/>
    <w:rsid w:val="009835AC"/>
    <w:rsid w:val="00983995"/>
    <w:rsid w:val="00984056"/>
    <w:rsid w:val="0098442D"/>
    <w:rsid w:val="00984729"/>
    <w:rsid w:val="0098503B"/>
    <w:rsid w:val="0098541C"/>
    <w:rsid w:val="00985541"/>
    <w:rsid w:val="009857D9"/>
    <w:rsid w:val="00985F73"/>
    <w:rsid w:val="009861E8"/>
    <w:rsid w:val="0098657D"/>
    <w:rsid w:val="0098660D"/>
    <w:rsid w:val="0098733F"/>
    <w:rsid w:val="00987409"/>
    <w:rsid w:val="009875D8"/>
    <w:rsid w:val="00990425"/>
    <w:rsid w:val="009908CB"/>
    <w:rsid w:val="00990BC8"/>
    <w:rsid w:val="00990D79"/>
    <w:rsid w:val="00992376"/>
    <w:rsid w:val="00992E90"/>
    <w:rsid w:val="009931BA"/>
    <w:rsid w:val="00996303"/>
    <w:rsid w:val="0099649A"/>
    <w:rsid w:val="00996A8B"/>
    <w:rsid w:val="009974A9"/>
    <w:rsid w:val="009A09FC"/>
    <w:rsid w:val="009A0B58"/>
    <w:rsid w:val="009A121C"/>
    <w:rsid w:val="009A15A1"/>
    <w:rsid w:val="009A1CC7"/>
    <w:rsid w:val="009A25D6"/>
    <w:rsid w:val="009A2C7F"/>
    <w:rsid w:val="009A3E1F"/>
    <w:rsid w:val="009A4E03"/>
    <w:rsid w:val="009A4F19"/>
    <w:rsid w:val="009A57FE"/>
    <w:rsid w:val="009A5C95"/>
    <w:rsid w:val="009A5EC0"/>
    <w:rsid w:val="009A6109"/>
    <w:rsid w:val="009B0129"/>
    <w:rsid w:val="009B058E"/>
    <w:rsid w:val="009B0E3A"/>
    <w:rsid w:val="009B17F9"/>
    <w:rsid w:val="009B1894"/>
    <w:rsid w:val="009B1E6E"/>
    <w:rsid w:val="009B1F0C"/>
    <w:rsid w:val="009B20D7"/>
    <w:rsid w:val="009B28DC"/>
    <w:rsid w:val="009B2951"/>
    <w:rsid w:val="009B2B5B"/>
    <w:rsid w:val="009B2CB5"/>
    <w:rsid w:val="009B47F7"/>
    <w:rsid w:val="009B48F8"/>
    <w:rsid w:val="009B4E50"/>
    <w:rsid w:val="009B52B7"/>
    <w:rsid w:val="009B537A"/>
    <w:rsid w:val="009B53E3"/>
    <w:rsid w:val="009B5898"/>
    <w:rsid w:val="009B5A7B"/>
    <w:rsid w:val="009B6B1E"/>
    <w:rsid w:val="009B745F"/>
    <w:rsid w:val="009B753A"/>
    <w:rsid w:val="009B7C26"/>
    <w:rsid w:val="009B7DE8"/>
    <w:rsid w:val="009C0C64"/>
    <w:rsid w:val="009C0D2A"/>
    <w:rsid w:val="009C2433"/>
    <w:rsid w:val="009C32C2"/>
    <w:rsid w:val="009C42F0"/>
    <w:rsid w:val="009C498B"/>
    <w:rsid w:val="009C57B4"/>
    <w:rsid w:val="009C5F2A"/>
    <w:rsid w:val="009C64F1"/>
    <w:rsid w:val="009C65E4"/>
    <w:rsid w:val="009C6722"/>
    <w:rsid w:val="009C795F"/>
    <w:rsid w:val="009D0D90"/>
    <w:rsid w:val="009D16E6"/>
    <w:rsid w:val="009D1DEA"/>
    <w:rsid w:val="009D2395"/>
    <w:rsid w:val="009D258E"/>
    <w:rsid w:val="009D2E62"/>
    <w:rsid w:val="009D30C3"/>
    <w:rsid w:val="009D30E0"/>
    <w:rsid w:val="009D4012"/>
    <w:rsid w:val="009D4998"/>
    <w:rsid w:val="009D4A95"/>
    <w:rsid w:val="009D5350"/>
    <w:rsid w:val="009D53B7"/>
    <w:rsid w:val="009D5F6D"/>
    <w:rsid w:val="009D7112"/>
    <w:rsid w:val="009D7BC2"/>
    <w:rsid w:val="009E0B30"/>
    <w:rsid w:val="009E0B90"/>
    <w:rsid w:val="009E0F3A"/>
    <w:rsid w:val="009E2648"/>
    <w:rsid w:val="009E2BD8"/>
    <w:rsid w:val="009E2D90"/>
    <w:rsid w:val="009E3B0D"/>
    <w:rsid w:val="009E4938"/>
    <w:rsid w:val="009E5A28"/>
    <w:rsid w:val="009E60A8"/>
    <w:rsid w:val="009E6361"/>
    <w:rsid w:val="009E67F1"/>
    <w:rsid w:val="009E6CC0"/>
    <w:rsid w:val="009F00E3"/>
    <w:rsid w:val="009F292A"/>
    <w:rsid w:val="009F2BCF"/>
    <w:rsid w:val="009F2CF5"/>
    <w:rsid w:val="009F3A2A"/>
    <w:rsid w:val="009F3D9A"/>
    <w:rsid w:val="009F5576"/>
    <w:rsid w:val="009F569D"/>
    <w:rsid w:val="009F5DDF"/>
    <w:rsid w:val="009F6360"/>
    <w:rsid w:val="009F65E3"/>
    <w:rsid w:val="009F65EC"/>
    <w:rsid w:val="009F749A"/>
    <w:rsid w:val="009F7884"/>
    <w:rsid w:val="009F7DE9"/>
    <w:rsid w:val="00A00550"/>
    <w:rsid w:val="00A00716"/>
    <w:rsid w:val="00A00DD9"/>
    <w:rsid w:val="00A01A7F"/>
    <w:rsid w:val="00A02CC6"/>
    <w:rsid w:val="00A030E8"/>
    <w:rsid w:val="00A0503B"/>
    <w:rsid w:val="00A05B6C"/>
    <w:rsid w:val="00A06055"/>
    <w:rsid w:val="00A065B4"/>
    <w:rsid w:val="00A06DA1"/>
    <w:rsid w:val="00A06F3E"/>
    <w:rsid w:val="00A07159"/>
    <w:rsid w:val="00A0727B"/>
    <w:rsid w:val="00A07C3F"/>
    <w:rsid w:val="00A104C5"/>
    <w:rsid w:val="00A110CD"/>
    <w:rsid w:val="00A1124C"/>
    <w:rsid w:val="00A114B5"/>
    <w:rsid w:val="00A125A8"/>
    <w:rsid w:val="00A12876"/>
    <w:rsid w:val="00A1293A"/>
    <w:rsid w:val="00A13358"/>
    <w:rsid w:val="00A13F61"/>
    <w:rsid w:val="00A158A8"/>
    <w:rsid w:val="00A158C4"/>
    <w:rsid w:val="00A17140"/>
    <w:rsid w:val="00A20DBD"/>
    <w:rsid w:val="00A2168B"/>
    <w:rsid w:val="00A21800"/>
    <w:rsid w:val="00A21EAC"/>
    <w:rsid w:val="00A244BF"/>
    <w:rsid w:val="00A25030"/>
    <w:rsid w:val="00A255E5"/>
    <w:rsid w:val="00A257A5"/>
    <w:rsid w:val="00A25D95"/>
    <w:rsid w:val="00A261F8"/>
    <w:rsid w:val="00A26F9C"/>
    <w:rsid w:val="00A27227"/>
    <w:rsid w:val="00A30179"/>
    <w:rsid w:val="00A302BA"/>
    <w:rsid w:val="00A30445"/>
    <w:rsid w:val="00A308BB"/>
    <w:rsid w:val="00A30D56"/>
    <w:rsid w:val="00A318EA"/>
    <w:rsid w:val="00A35936"/>
    <w:rsid w:val="00A35B29"/>
    <w:rsid w:val="00A364F8"/>
    <w:rsid w:val="00A369DD"/>
    <w:rsid w:val="00A36FD7"/>
    <w:rsid w:val="00A37A3E"/>
    <w:rsid w:val="00A40232"/>
    <w:rsid w:val="00A4058D"/>
    <w:rsid w:val="00A407BF"/>
    <w:rsid w:val="00A40801"/>
    <w:rsid w:val="00A40B96"/>
    <w:rsid w:val="00A41B68"/>
    <w:rsid w:val="00A41B80"/>
    <w:rsid w:val="00A421BE"/>
    <w:rsid w:val="00A43F41"/>
    <w:rsid w:val="00A44488"/>
    <w:rsid w:val="00A444D6"/>
    <w:rsid w:val="00A44D4D"/>
    <w:rsid w:val="00A44E48"/>
    <w:rsid w:val="00A454CA"/>
    <w:rsid w:val="00A45C65"/>
    <w:rsid w:val="00A45D9C"/>
    <w:rsid w:val="00A467F2"/>
    <w:rsid w:val="00A468D1"/>
    <w:rsid w:val="00A46951"/>
    <w:rsid w:val="00A46D4D"/>
    <w:rsid w:val="00A46ED4"/>
    <w:rsid w:val="00A52431"/>
    <w:rsid w:val="00A524BB"/>
    <w:rsid w:val="00A5264E"/>
    <w:rsid w:val="00A528D6"/>
    <w:rsid w:val="00A53FF1"/>
    <w:rsid w:val="00A55800"/>
    <w:rsid w:val="00A57C19"/>
    <w:rsid w:val="00A60F23"/>
    <w:rsid w:val="00A61D11"/>
    <w:rsid w:val="00A621BB"/>
    <w:rsid w:val="00A62310"/>
    <w:rsid w:val="00A63D2C"/>
    <w:rsid w:val="00A63FC0"/>
    <w:rsid w:val="00A64DD8"/>
    <w:rsid w:val="00A655CD"/>
    <w:rsid w:val="00A6572C"/>
    <w:rsid w:val="00A65BD2"/>
    <w:rsid w:val="00A66132"/>
    <w:rsid w:val="00A66C90"/>
    <w:rsid w:val="00A66CC2"/>
    <w:rsid w:val="00A66E1D"/>
    <w:rsid w:val="00A66F56"/>
    <w:rsid w:val="00A67BC0"/>
    <w:rsid w:val="00A7139C"/>
    <w:rsid w:val="00A71F39"/>
    <w:rsid w:val="00A72280"/>
    <w:rsid w:val="00A725F1"/>
    <w:rsid w:val="00A7294D"/>
    <w:rsid w:val="00A72B2B"/>
    <w:rsid w:val="00A735D5"/>
    <w:rsid w:val="00A73C7B"/>
    <w:rsid w:val="00A756A0"/>
    <w:rsid w:val="00A75794"/>
    <w:rsid w:val="00A75B9A"/>
    <w:rsid w:val="00A80011"/>
    <w:rsid w:val="00A80239"/>
    <w:rsid w:val="00A80D24"/>
    <w:rsid w:val="00A815E8"/>
    <w:rsid w:val="00A822F2"/>
    <w:rsid w:val="00A823DA"/>
    <w:rsid w:val="00A82713"/>
    <w:rsid w:val="00A83335"/>
    <w:rsid w:val="00A83723"/>
    <w:rsid w:val="00A83945"/>
    <w:rsid w:val="00A841D5"/>
    <w:rsid w:val="00A84B29"/>
    <w:rsid w:val="00A84ED3"/>
    <w:rsid w:val="00A853DD"/>
    <w:rsid w:val="00A85F32"/>
    <w:rsid w:val="00A86296"/>
    <w:rsid w:val="00A862DF"/>
    <w:rsid w:val="00A863F9"/>
    <w:rsid w:val="00A8651D"/>
    <w:rsid w:val="00A86B7D"/>
    <w:rsid w:val="00A86DAD"/>
    <w:rsid w:val="00A87640"/>
    <w:rsid w:val="00A877C5"/>
    <w:rsid w:val="00A87DF6"/>
    <w:rsid w:val="00A87F93"/>
    <w:rsid w:val="00A908AD"/>
    <w:rsid w:val="00A91064"/>
    <w:rsid w:val="00A9143D"/>
    <w:rsid w:val="00A914DF"/>
    <w:rsid w:val="00A918B8"/>
    <w:rsid w:val="00A9193C"/>
    <w:rsid w:val="00A9202E"/>
    <w:rsid w:val="00A92173"/>
    <w:rsid w:val="00A922F6"/>
    <w:rsid w:val="00A92F9A"/>
    <w:rsid w:val="00A93D08"/>
    <w:rsid w:val="00A941B2"/>
    <w:rsid w:val="00A951A6"/>
    <w:rsid w:val="00A954D4"/>
    <w:rsid w:val="00A958F2"/>
    <w:rsid w:val="00A965BB"/>
    <w:rsid w:val="00A97C18"/>
    <w:rsid w:val="00AA0799"/>
    <w:rsid w:val="00AA1247"/>
    <w:rsid w:val="00AA1425"/>
    <w:rsid w:val="00AA1E27"/>
    <w:rsid w:val="00AA23DA"/>
    <w:rsid w:val="00AA2ED5"/>
    <w:rsid w:val="00AA35D5"/>
    <w:rsid w:val="00AA444B"/>
    <w:rsid w:val="00AA46FA"/>
    <w:rsid w:val="00AA4924"/>
    <w:rsid w:val="00AA4C00"/>
    <w:rsid w:val="00AA4FF6"/>
    <w:rsid w:val="00AA5C03"/>
    <w:rsid w:val="00AA617B"/>
    <w:rsid w:val="00AA61C6"/>
    <w:rsid w:val="00AA6226"/>
    <w:rsid w:val="00AA630C"/>
    <w:rsid w:val="00AA6F38"/>
    <w:rsid w:val="00AA7287"/>
    <w:rsid w:val="00AA7632"/>
    <w:rsid w:val="00AA7653"/>
    <w:rsid w:val="00AB1C5F"/>
    <w:rsid w:val="00AB2027"/>
    <w:rsid w:val="00AB268E"/>
    <w:rsid w:val="00AB337C"/>
    <w:rsid w:val="00AB3ADE"/>
    <w:rsid w:val="00AB3DCF"/>
    <w:rsid w:val="00AB4256"/>
    <w:rsid w:val="00AB4904"/>
    <w:rsid w:val="00AB4F06"/>
    <w:rsid w:val="00AB52F9"/>
    <w:rsid w:val="00AB539F"/>
    <w:rsid w:val="00AB60A0"/>
    <w:rsid w:val="00AB60E2"/>
    <w:rsid w:val="00AB6BDE"/>
    <w:rsid w:val="00AB71D4"/>
    <w:rsid w:val="00AB7397"/>
    <w:rsid w:val="00AC08F2"/>
    <w:rsid w:val="00AC0A8C"/>
    <w:rsid w:val="00AC0CFF"/>
    <w:rsid w:val="00AC131D"/>
    <w:rsid w:val="00AC1CFB"/>
    <w:rsid w:val="00AC1FE8"/>
    <w:rsid w:val="00AC1FF6"/>
    <w:rsid w:val="00AC20B3"/>
    <w:rsid w:val="00AC3077"/>
    <w:rsid w:val="00AC3B1A"/>
    <w:rsid w:val="00AC3C9B"/>
    <w:rsid w:val="00AC451D"/>
    <w:rsid w:val="00AC51C4"/>
    <w:rsid w:val="00AC51CF"/>
    <w:rsid w:val="00AC56DD"/>
    <w:rsid w:val="00AC641D"/>
    <w:rsid w:val="00AC6CA0"/>
    <w:rsid w:val="00AC7938"/>
    <w:rsid w:val="00AD01B5"/>
    <w:rsid w:val="00AD0B48"/>
    <w:rsid w:val="00AD1564"/>
    <w:rsid w:val="00AD1C2E"/>
    <w:rsid w:val="00AD1C37"/>
    <w:rsid w:val="00AD2987"/>
    <w:rsid w:val="00AD32A0"/>
    <w:rsid w:val="00AD3A9B"/>
    <w:rsid w:val="00AD4132"/>
    <w:rsid w:val="00AD453E"/>
    <w:rsid w:val="00AD454F"/>
    <w:rsid w:val="00AD45CB"/>
    <w:rsid w:val="00AD4ED1"/>
    <w:rsid w:val="00AD586C"/>
    <w:rsid w:val="00AD59EB"/>
    <w:rsid w:val="00AD682A"/>
    <w:rsid w:val="00AE0B68"/>
    <w:rsid w:val="00AE1554"/>
    <w:rsid w:val="00AE1EB9"/>
    <w:rsid w:val="00AE31E8"/>
    <w:rsid w:val="00AE332D"/>
    <w:rsid w:val="00AE56F0"/>
    <w:rsid w:val="00AE64D0"/>
    <w:rsid w:val="00AE64F9"/>
    <w:rsid w:val="00AE6D57"/>
    <w:rsid w:val="00AF1621"/>
    <w:rsid w:val="00AF1674"/>
    <w:rsid w:val="00AF1919"/>
    <w:rsid w:val="00AF25B3"/>
    <w:rsid w:val="00AF42EA"/>
    <w:rsid w:val="00AF456A"/>
    <w:rsid w:val="00AF5F81"/>
    <w:rsid w:val="00AF6539"/>
    <w:rsid w:val="00AF6AE8"/>
    <w:rsid w:val="00AF7018"/>
    <w:rsid w:val="00AF70C8"/>
    <w:rsid w:val="00AF7574"/>
    <w:rsid w:val="00B0007D"/>
    <w:rsid w:val="00B0058B"/>
    <w:rsid w:val="00B02118"/>
    <w:rsid w:val="00B03524"/>
    <w:rsid w:val="00B04074"/>
    <w:rsid w:val="00B05271"/>
    <w:rsid w:val="00B05C2D"/>
    <w:rsid w:val="00B07672"/>
    <w:rsid w:val="00B07B2C"/>
    <w:rsid w:val="00B10434"/>
    <w:rsid w:val="00B106A1"/>
    <w:rsid w:val="00B12A78"/>
    <w:rsid w:val="00B12D59"/>
    <w:rsid w:val="00B13545"/>
    <w:rsid w:val="00B13A9E"/>
    <w:rsid w:val="00B13E06"/>
    <w:rsid w:val="00B13EF1"/>
    <w:rsid w:val="00B13FA2"/>
    <w:rsid w:val="00B144C3"/>
    <w:rsid w:val="00B152E3"/>
    <w:rsid w:val="00B15E04"/>
    <w:rsid w:val="00B17937"/>
    <w:rsid w:val="00B20CB1"/>
    <w:rsid w:val="00B24B16"/>
    <w:rsid w:val="00B24D82"/>
    <w:rsid w:val="00B25105"/>
    <w:rsid w:val="00B25373"/>
    <w:rsid w:val="00B25B5D"/>
    <w:rsid w:val="00B26BA9"/>
    <w:rsid w:val="00B26CAE"/>
    <w:rsid w:val="00B27362"/>
    <w:rsid w:val="00B279EF"/>
    <w:rsid w:val="00B30182"/>
    <w:rsid w:val="00B30715"/>
    <w:rsid w:val="00B308AF"/>
    <w:rsid w:val="00B30F82"/>
    <w:rsid w:val="00B30F8D"/>
    <w:rsid w:val="00B310C2"/>
    <w:rsid w:val="00B314A4"/>
    <w:rsid w:val="00B31DC0"/>
    <w:rsid w:val="00B31E8C"/>
    <w:rsid w:val="00B33C62"/>
    <w:rsid w:val="00B33C96"/>
    <w:rsid w:val="00B34748"/>
    <w:rsid w:val="00B35287"/>
    <w:rsid w:val="00B353ED"/>
    <w:rsid w:val="00B35B65"/>
    <w:rsid w:val="00B35CA8"/>
    <w:rsid w:val="00B37035"/>
    <w:rsid w:val="00B3711D"/>
    <w:rsid w:val="00B37313"/>
    <w:rsid w:val="00B40FA2"/>
    <w:rsid w:val="00B43CD1"/>
    <w:rsid w:val="00B44036"/>
    <w:rsid w:val="00B44347"/>
    <w:rsid w:val="00B44C80"/>
    <w:rsid w:val="00B44FBE"/>
    <w:rsid w:val="00B454A9"/>
    <w:rsid w:val="00B45D6B"/>
    <w:rsid w:val="00B466AA"/>
    <w:rsid w:val="00B47084"/>
    <w:rsid w:val="00B51043"/>
    <w:rsid w:val="00B51A71"/>
    <w:rsid w:val="00B51B79"/>
    <w:rsid w:val="00B51EB7"/>
    <w:rsid w:val="00B51EFD"/>
    <w:rsid w:val="00B52AC6"/>
    <w:rsid w:val="00B53102"/>
    <w:rsid w:val="00B54163"/>
    <w:rsid w:val="00B55F0A"/>
    <w:rsid w:val="00B5629E"/>
    <w:rsid w:val="00B56712"/>
    <w:rsid w:val="00B56D56"/>
    <w:rsid w:val="00B5737D"/>
    <w:rsid w:val="00B60DEC"/>
    <w:rsid w:val="00B61C15"/>
    <w:rsid w:val="00B625DB"/>
    <w:rsid w:val="00B628FA"/>
    <w:rsid w:val="00B62FCD"/>
    <w:rsid w:val="00B6314B"/>
    <w:rsid w:val="00B632BE"/>
    <w:rsid w:val="00B634F5"/>
    <w:rsid w:val="00B6442E"/>
    <w:rsid w:val="00B644F0"/>
    <w:rsid w:val="00B64623"/>
    <w:rsid w:val="00B64CA9"/>
    <w:rsid w:val="00B64FE6"/>
    <w:rsid w:val="00B6578B"/>
    <w:rsid w:val="00B65A14"/>
    <w:rsid w:val="00B6640B"/>
    <w:rsid w:val="00B66BDB"/>
    <w:rsid w:val="00B67482"/>
    <w:rsid w:val="00B676BD"/>
    <w:rsid w:val="00B677F6"/>
    <w:rsid w:val="00B7000A"/>
    <w:rsid w:val="00B7055E"/>
    <w:rsid w:val="00B709B5"/>
    <w:rsid w:val="00B70EA5"/>
    <w:rsid w:val="00B71363"/>
    <w:rsid w:val="00B71817"/>
    <w:rsid w:val="00B726B3"/>
    <w:rsid w:val="00B7292C"/>
    <w:rsid w:val="00B72E5C"/>
    <w:rsid w:val="00B73CAA"/>
    <w:rsid w:val="00B73F42"/>
    <w:rsid w:val="00B74600"/>
    <w:rsid w:val="00B7464C"/>
    <w:rsid w:val="00B74D46"/>
    <w:rsid w:val="00B75462"/>
    <w:rsid w:val="00B760AD"/>
    <w:rsid w:val="00B76265"/>
    <w:rsid w:val="00B7657C"/>
    <w:rsid w:val="00B76C10"/>
    <w:rsid w:val="00B76DEC"/>
    <w:rsid w:val="00B76E7C"/>
    <w:rsid w:val="00B76FA6"/>
    <w:rsid w:val="00B77FED"/>
    <w:rsid w:val="00B8027F"/>
    <w:rsid w:val="00B80481"/>
    <w:rsid w:val="00B81622"/>
    <w:rsid w:val="00B81E56"/>
    <w:rsid w:val="00B83389"/>
    <w:rsid w:val="00B83891"/>
    <w:rsid w:val="00B84789"/>
    <w:rsid w:val="00B85330"/>
    <w:rsid w:val="00B8533F"/>
    <w:rsid w:val="00B85586"/>
    <w:rsid w:val="00B855D4"/>
    <w:rsid w:val="00B86EEB"/>
    <w:rsid w:val="00B87806"/>
    <w:rsid w:val="00B87CAC"/>
    <w:rsid w:val="00B900DE"/>
    <w:rsid w:val="00B903F9"/>
    <w:rsid w:val="00B90A1F"/>
    <w:rsid w:val="00B923F2"/>
    <w:rsid w:val="00B92721"/>
    <w:rsid w:val="00B92DFA"/>
    <w:rsid w:val="00B93013"/>
    <w:rsid w:val="00B93450"/>
    <w:rsid w:val="00B936B8"/>
    <w:rsid w:val="00B9470D"/>
    <w:rsid w:val="00B94760"/>
    <w:rsid w:val="00B9551D"/>
    <w:rsid w:val="00B95D10"/>
    <w:rsid w:val="00B96AB4"/>
    <w:rsid w:val="00B96E1A"/>
    <w:rsid w:val="00B97E24"/>
    <w:rsid w:val="00BA1BEF"/>
    <w:rsid w:val="00BA219C"/>
    <w:rsid w:val="00BA3557"/>
    <w:rsid w:val="00BA398F"/>
    <w:rsid w:val="00BA586B"/>
    <w:rsid w:val="00BA7686"/>
    <w:rsid w:val="00BB1760"/>
    <w:rsid w:val="00BB19E6"/>
    <w:rsid w:val="00BB1BB0"/>
    <w:rsid w:val="00BB2CAA"/>
    <w:rsid w:val="00BB2CDE"/>
    <w:rsid w:val="00BB307B"/>
    <w:rsid w:val="00BB3AF1"/>
    <w:rsid w:val="00BB3B8D"/>
    <w:rsid w:val="00BB5BDB"/>
    <w:rsid w:val="00BB5C83"/>
    <w:rsid w:val="00BB5E37"/>
    <w:rsid w:val="00BB5FCC"/>
    <w:rsid w:val="00BB601F"/>
    <w:rsid w:val="00BB7477"/>
    <w:rsid w:val="00BB770F"/>
    <w:rsid w:val="00BB7DCF"/>
    <w:rsid w:val="00BC0D14"/>
    <w:rsid w:val="00BC1121"/>
    <w:rsid w:val="00BC1785"/>
    <w:rsid w:val="00BC17E5"/>
    <w:rsid w:val="00BC1A67"/>
    <w:rsid w:val="00BC2A2F"/>
    <w:rsid w:val="00BC2CE0"/>
    <w:rsid w:val="00BC316B"/>
    <w:rsid w:val="00BC32B7"/>
    <w:rsid w:val="00BC34FF"/>
    <w:rsid w:val="00BC43BE"/>
    <w:rsid w:val="00BC4762"/>
    <w:rsid w:val="00BC497B"/>
    <w:rsid w:val="00BC6311"/>
    <w:rsid w:val="00BC6AD5"/>
    <w:rsid w:val="00BC7EA3"/>
    <w:rsid w:val="00BD0259"/>
    <w:rsid w:val="00BD0CE0"/>
    <w:rsid w:val="00BD1365"/>
    <w:rsid w:val="00BD248C"/>
    <w:rsid w:val="00BD2585"/>
    <w:rsid w:val="00BD2F9B"/>
    <w:rsid w:val="00BD31D9"/>
    <w:rsid w:val="00BD31DD"/>
    <w:rsid w:val="00BD33A1"/>
    <w:rsid w:val="00BD3AB7"/>
    <w:rsid w:val="00BD3AC9"/>
    <w:rsid w:val="00BD3B6A"/>
    <w:rsid w:val="00BD3CC7"/>
    <w:rsid w:val="00BD3F2F"/>
    <w:rsid w:val="00BD4398"/>
    <w:rsid w:val="00BD5725"/>
    <w:rsid w:val="00BD59E0"/>
    <w:rsid w:val="00BD5E1B"/>
    <w:rsid w:val="00BD625F"/>
    <w:rsid w:val="00BD692A"/>
    <w:rsid w:val="00BD766B"/>
    <w:rsid w:val="00BE0691"/>
    <w:rsid w:val="00BE1BB0"/>
    <w:rsid w:val="00BE24C1"/>
    <w:rsid w:val="00BE3074"/>
    <w:rsid w:val="00BE3264"/>
    <w:rsid w:val="00BE348C"/>
    <w:rsid w:val="00BE3A91"/>
    <w:rsid w:val="00BE41C0"/>
    <w:rsid w:val="00BE49A9"/>
    <w:rsid w:val="00BE52DB"/>
    <w:rsid w:val="00BE551D"/>
    <w:rsid w:val="00BE5DEC"/>
    <w:rsid w:val="00BE6545"/>
    <w:rsid w:val="00BE6580"/>
    <w:rsid w:val="00BE6721"/>
    <w:rsid w:val="00BE7160"/>
    <w:rsid w:val="00BE78A5"/>
    <w:rsid w:val="00BE7D49"/>
    <w:rsid w:val="00BF04E6"/>
    <w:rsid w:val="00BF0800"/>
    <w:rsid w:val="00BF1A4A"/>
    <w:rsid w:val="00BF1B2F"/>
    <w:rsid w:val="00BF2289"/>
    <w:rsid w:val="00BF4125"/>
    <w:rsid w:val="00BF445C"/>
    <w:rsid w:val="00BF45A0"/>
    <w:rsid w:val="00BF45D1"/>
    <w:rsid w:val="00BF5DC8"/>
    <w:rsid w:val="00BF64AC"/>
    <w:rsid w:val="00C00033"/>
    <w:rsid w:val="00C003B6"/>
    <w:rsid w:val="00C00BC1"/>
    <w:rsid w:val="00C00DE4"/>
    <w:rsid w:val="00C00F18"/>
    <w:rsid w:val="00C01C10"/>
    <w:rsid w:val="00C023DD"/>
    <w:rsid w:val="00C02686"/>
    <w:rsid w:val="00C02E37"/>
    <w:rsid w:val="00C03178"/>
    <w:rsid w:val="00C03A2D"/>
    <w:rsid w:val="00C03C30"/>
    <w:rsid w:val="00C04093"/>
    <w:rsid w:val="00C05E63"/>
    <w:rsid w:val="00C06196"/>
    <w:rsid w:val="00C06544"/>
    <w:rsid w:val="00C06559"/>
    <w:rsid w:val="00C06E87"/>
    <w:rsid w:val="00C077F5"/>
    <w:rsid w:val="00C1004E"/>
    <w:rsid w:val="00C10C7F"/>
    <w:rsid w:val="00C10FD5"/>
    <w:rsid w:val="00C118EF"/>
    <w:rsid w:val="00C13245"/>
    <w:rsid w:val="00C13BA9"/>
    <w:rsid w:val="00C14568"/>
    <w:rsid w:val="00C14EFF"/>
    <w:rsid w:val="00C14FAA"/>
    <w:rsid w:val="00C15304"/>
    <w:rsid w:val="00C15375"/>
    <w:rsid w:val="00C161EA"/>
    <w:rsid w:val="00C173C9"/>
    <w:rsid w:val="00C2135C"/>
    <w:rsid w:val="00C2245F"/>
    <w:rsid w:val="00C23158"/>
    <w:rsid w:val="00C23334"/>
    <w:rsid w:val="00C2443B"/>
    <w:rsid w:val="00C25929"/>
    <w:rsid w:val="00C25E48"/>
    <w:rsid w:val="00C266CF"/>
    <w:rsid w:val="00C272D4"/>
    <w:rsid w:val="00C27D93"/>
    <w:rsid w:val="00C301BB"/>
    <w:rsid w:val="00C30AE5"/>
    <w:rsid w:val="00C3132D"/>
    <w:rsid w:val="00C31442"/>
    <w:rsid w:val="00C31EE8"/>
    <w:rsid w:val="00C334A1"/>
    <w:rsid w:val="00C334DD"/>
    <w:rsid w:val="00C33B43"/>
    <w:rsid w:val="00C34278"/>
    <w:rsid w:val="00C343CF"/>
    <w:rsid w:val="00C346A7"/>
    <w:rsid w:val="00C35025"/>
    <w:rsid w:val="00C35689"/>
    <w:rsid w:val="00C40B66"/>
    <w:rsid w:val="00C40B83"/>
    <w:rsid w:val="00C4135C"/>
    <w:rsid w:val="00C41424"/>
    <w:rsid w:val="00C418B6"/>
    <w:rsid w:val="00C41D32"/>
    <w:rsid w:val="00C42EC9"/>
    <w:rsid w:val="00C430A1"/>
    <w:rsid w:val="00C43121"/>
    <w:rsid w:val="00C44925"/>
    <w:rsid w:val="00C44990"/>
    <w:rsid w:val="00C44B1C"/>
    <w:rsid w:val="00C44EE7"/>
    <w:rsid w:val="00C44F97"/>
    <w:rsid w:val="00C464FA"/>
    <w:rsid w:val="00C46565"/>
    <w:rsid w:val="00C46AD0"/>
    <w:rsid w:val="00C46E4B"/>
    <w:rsid w:val="00C47CC3"/>
    <w:rsid w:val="00C47E20"/>
    <w:rsid w:val="00C501FA"/>
    <w:rsid w:val="00C50A84"/>
    <w:rsid w:val="00C50CDF"/>
    <w:rsid w:val="00C510B8"/>
    <w:rsid w:val="00C51493"/>
    <w:rsid w:val="00C5187A"/>
    <w:rsid w:val="00C52A6C"/>
    <w:rsid w:val="00C52EE2"/>
    <w:rsid w:val="00C5345E"/>
    <w:rsid w:val="00C540E7"/>
    <w:rsid w:val="00C54E0B"/>
    <w:rsid w:val="00C55143"/>
    <w:rsid w:val="00C55300"/>
    <w:rsid w:val="00C55C2C"/>
    <w:rsid w:val="00C55FB6"/>
    <w:rsid w:val="00C56244"/>
    <w:rsid w:val="00C56D3A"/>
    <w:rsid w:val="00C574EE"/>
    <w:rsid w:val="00C60324"/>
    <w:rsid w:val="00C60B35"/>
    <w:rsid w:val="00C61003"/>
    <w:rsid w:val="00C6152C"/>
    <w:rsid w:val="00C61DD1"/>
    <w:rsid w:val="00C62073"/>
    <w:rsid w:val="00C62494"/>
    <w:rsid w:val="00C62578"/>
    <w:rsid w:val="00C62E9C"/>
    <w:rsid w:val="00C63EDF"/>
    <w:rsid w:val="00C6427C"/>
    <w:rsid w:val="00C64436"/>
    <w:rsid w:val="00C64A1F"/>
    <w:rsid w:val="00C64CC4"/>
    <w:rsid w:val="00C64FF2"/>
    <w:rsid w:val="00C65FD9"/>
    <w:rsid w:val="00C66394"/>
    <w:rsid w:val="00C673E6"/>
    <w:rsid w:val="00C674CC"/>
    <w:rsid w:val="00C67BE4"/>
    <w:rsid w:val="00C67E46"/>
    <w:rsid w:val="00C70582"/>
    <w:rsid w:val="00C70C73"/>
    <w:rsid w:val="00C71259"/>
    <w:rsid w:val="00C73013"/>
    <w:rsid w:val="00C73299"/>
    <w:rsid w:val="00C7355C"/>
    <w:rsid w:val="00C74731"/>
    <w:rsid w:val="00C74951"/>
    <w:rsid w:val="00C74A50"/>
    <w:rsid w:val="00C74B34"/>
    <w:rsid w:val="00C76F5A"/>
    <w:rsid w:val="00C77624"/>
    <w:rsid w:val="00C77FC7"/>
    <w:rsid w:val="00C77FDF"/>
    <w:rsid w:val="00C80139"/>
    <w:rsid w:val="00C80441"/>
    <w:rsid w:val="00C80C5C"/>
    <w:rsid w:val="00C80EB1"/>
    <w:rsid w:val="00C81169"/>
    <w:rsid w:val="00C81A47"/>
    <w:rsid w:val="00C827C6"/>
    <w:rsid w:val="00C82D88"/>
    <w:rsid w:val="00C830E2"/>
    <w:rsid w:val="00C832FA"/>
    <w:rsid w:val="00C83310"/>
    <w:rsid w:val="00C8382F"/>
    <w:rsid w:val="00C83BFC"/>
    <w:rsid w:val="00C83E76"/>
    <w:rsid w:val="00C84268"/>
    <w:rsid w:val="00C84D5B"/>
    <w:rsid w:val="00C85623"/>
    <w:rsid w:val="00C87670"/>
    <w:rsid w:val="00C87A9E"/>
    <w:rsid w:val="00C87CC1"/>
    <w:rsid w:val="00C90F9C"/>
    <w:rsid w:val="00C915DE"/>
    <w:rsid w:val="00C91627"/>
    <w:rsid w:val="00C9162B"/>
    <w:rsid w:val="00C91C77"/>
    <w:rsid w:val="00C91CB9"/>
    <w:rsid w:val="00C91F62"/>
    <w:rsid w:val="00C92234"/>
    <w:rsid w:val="00C93FCA"/>
    <w:rsid w:val="00C94404"/>
    <w:rsid w:val="00C95A2A"/>
    <w:rsid w:val="00C9616F"/>
    <w:rsid w:val="00C96BB6"/>
    <w:rsid w:val="00C97329"/>
    <w:rsid w:val="00C97581"/>
    <w:rsid w:val="00C978EB"/>
    <w:rsid w:val="00C97A94"/>
    <w:rsid w:val="00CA07AF"/>
    <w:rsid w:val="00CA0963"/>
    <w:rsid w:val="00CA191D"/>
    <w:rsid w:val="00CA2409"/>
    <w:rsid w:val="00CA259D"/>
    <w:rsid w:val="00CA3B4A"/>
    <w:rsid w:val="00CA3E51"/>
    <w:rsid w:val="00CA3F18"/>
    <w:rsid w:val="00CA4363"/>
    <w:rsid w:val="00CA48FE"/>
    <w:rsid w:val="00CA491B"/>
    <w:rsid w:val="00CA5206"/>
    <w:rsid w:val="00CA5525"/>
    <w:rsid w:val="00CA59CE"/>
    <w:rsid w:val="00CA5DE5"/>
    <w:rsid w:val="00CA5EF2"/>
    <w:rsid w:val="00CA606B"/>
    <w:rsid w:val="00CA676E"/>
    <w:rsid w:val="00CA67A6"/>
    <w:rsid w:val="00CA69CE"/>
    <w:rsid w:val="00CB15CB"/>
    <w:rsid w:val="00CB1B77"/>
    <w:rsid w:val="00CB1DEE"/>
    <w:rsid w:val="00CB302B"/>
    <w:rsid w:val="00CB38B7"/>
    <w:rsid w:val="00CB5D46"/>
    <w:rsid w:val="00CB5EE0"/>
    <w:rsid w:val="00CB7CAB"/>
    <w:rsid w:val="00CB7CAD"/>
    <w:rsid w:val="00CB7EB2"/>
    <w:rsid w:val="00CC019D"/>
    <w:rsid w:val="00CC0344"/>
    <w:rsid w:val="00CC0A42"/>
    <w:rsid w:val="00CC1053"/>
    <w:rsid w:val="00CC1734"/>
    <w:rsid w:val="00CC19CC"/>
    <w:rsid w:val="00CC1BBE"/>
    <w:rsid w:val="00CC1F3A"/>
    <w:rsid w:val="00CC24DD"/>
    <w:rsid w:val="00CC4D0C"/>
    <w:rsid w:val="00CC4D0D"/>
    <w:rsid w:val="00CC4D3D"/>
    <w:rsid w:val="00CC56D3"/>
    <w:rsid w:val="00CC645A"/>
    <w:rsid w:val="00CC6583"/>
    <w:rsid w:val="00CC6EC5"/>
    <w:rsid w:val="00CD08A4"/>
    <w:rsid w:val="00CD0AA2"/>
    <w:rsid w:val="00CD0FEC"/>
    <w:rsid w:val="00CD1187"/>
    <w:rsid w:val="00CD14B4"/>
    <w:rsid w:val="00CD183D"/>
    <w:rsid w:val="00CD244A"/>
    <w:rsid w:val="00CD254C"/>
    <w:rsid w:val="00CD3C2F"/>
    <w:rsid w:val="00CD436F"/>
    <w:rsid w:val="00CD4571"/>
    <w:rsid w:val="00CD4778"/>
    <w:rsid w:val="00CD4C4D"/>
    <w:rsid w:val="00CD4CAA"/>
    <w:rsid w:val="00CD565D"/>
    <w:rsid w:val="00CD6436"/>
    <w:rsid w:val="00CD67BB"/>
    <w:rsid w:val="00CD6B07"/>
    <w:rsid w:val="00CD6CDF"/>
    <w:rsid w:val="00CD6F95"/>
    <w:rsid w:val="00CD7769"/>
    <w:rsid w:val="00CD7F7F"/>
    <w:rsid w:val="00CE0481"/>
    <w:rsid w:val="00CE06EB"/>
    <w:rsid w:val="00CE2205"/>
    <w:rsid w:val="00CE2756"/>
    <w:rsid w:val="00CE296D"/>
    <w:rsid w:val="00CE2E5B"/>
    <w:rsid w:val="00CE35ED"/>
    <w:rsid w:val="00CE392B"/>
    <w:rsid w:val="00CE44C9"/>
    <w:rsid w:val="00CE48CE"/>
    <w:rsid w:val="00CE513B"/>
    <w:rsid w:val="00CE5223"/>
    <w:rsid w:val="00CE5A6C"/>
    <w:rsid w:val="00CE5D8D"/>
    <w:rsid w:val="00CE69A6"/>
    <w:rsid w:val="00CE6C29"/>
    <w:rsid w:val="00CE6C73"/>
    <w:rsid w:val="00CE7199"/>
    <w:rsid w:val="00CE7B61"/>
    <w:rsid w:val="00CF048D"/>
    <w:rsid w:val="00CF0BAF"/>
    <w:rsid w:val="00CF1913"/>
    <w:rsid w:val="00CF33B2"/>
    <w:rsid w:val="00CF39E9"/>
    <w:rsid w:val="00CF3D48"/>
    <w:rsid w:val="00CF3F33"/>
    <w:rsid w:val="00CF42C5"/>
    <w:rsid w:val="00CF432B"/>
    <w:rsid w:val="00CF44F1"/>
    <w:rsid w:val="00CF4572"/>
    <w:rsid w:val="00CF512F"/>
    <w:rsid w:val="00CF5393"/>
    <w:rsid w:val="00CF5844"/>
    <w:rsid w:val="00CF5D08"/>
    <w:rsid w:val="00CF60ED"/>
    <w:rsid w:val="00CF674B"/>
    <w:rsid w:val="00CF67EE"/>
    <w:rsid w:val="00CF6EAA"/>
    <w:rsid w:val="00CF70EE"/>
    <w:rsid w:val="00CF7E3F"/>
    <w:rsid w:val="00D00582"/>
    <w:rsid w:val="00D009A7"/>
    <w:rsid w:val="00D00C65"/>
    <w:rsid w:val="00D01237"/>
    <w:rsid w:val="00D01304"/>
    <w:rsid w:val="00D01425"/>
    <w:rsid w:val="00D0144B"/>
    <w:rsid w:val="00D015BA"/>
    <w:rsid w:val="00D0167C"/>
    <w:rsid w:val="00D017F0"/>
    <w:rsid w:val="00D01BB8"/>
    <w:rsid w:val="00D01F1D"/>
    <w:rsid w:val="00D02D14"/>
    <w:rsid w:val="00D034E7"/>
    <w:rsid w:val="00D0418A"/>
    <w:rsid w:val="00D044B9"/>
    <w:rsid w:val="00D05522"/>
    <w:rsid w:val="00D0599F"/>
    <w:rsid w:val="00D065F9"/>
    <w:rsid w:val="00D06959"/>
    <w:rsid w:val="00D0720C"/>
    <w:rsid w:val="00D07EE8"/>
    <w:rsid w:val="00D10ADD"/>
    <w:rsid w:val="00D111DB"/>
    <w:rsid w:val="00D12825"/>
    <w:rsid w:val="00D12BAE"/>
    <w:rsid w:val="00D13972"/>
    <w:rsid w:val="00D13C88"/>
    <w:rsid w:val="00D14407"/>
    <w:rsid w:val="00D146F4"/>
    <w:rsid w:val="00D14A9E"/>
    <w:rsid w:val="00D15F1C"/>
    <w:rsid w:val="00D16360"/>
    <w:rsid w:val="00D165CF"/>
    <w:rsid w:val="00D168F6"/>
    <w:rsid w:val="00D168F9"/>
    <w:rsid w:val="00D16A96"/>
    <w:rsid w:val="00D16B1C"/>
    <w:rsid w:val="00D17351"/>
    <w:rsid w:val="00D206E2"/>
    <w:rsid w:val="00D20A88"/>
    <w:rsid w:val="00D21461"/>
    <w:rsid w:val="00D21515"/>
    <w:rsid w:val="00D22044"/>
    <w:rsid w:val="00D2207D"/>
    <w:rsid w:val="00D2220F"/>
    <w:rsid w:val="00D22262"/>
    <w:rsid w:val="00D225EB"/>
    <w:rsid w:val="00D2358B"/>
    <w:rsid w:val="00D23D3F"/>
    <w:rsid w:val="00D24007"/>
    <w:rsid w:val="00D252F9"/>
    <w:rsid w:val="00D25331"/>
    <w:rsid w:val="00D254E3"/>
    <w:rsid w:val="00D26AE9"/>
    <w:rsid w:val="00D2712F"/>
    <w:rsid w:val="00D272BA"/>
    <w:rsid w:val="00D27355"/>
    <w:rsid w:val="00D303F9"/>
    <w:rsid w:val="00D308FB"/>
    <w:rsid w:val="00D30AD1"/>
    <w:rsid w:val="00D30BED"/>
    <w:rsid w:val="00D32141"/>
    <w:rsid w:val="00D3295D"/>
    <w:rsid w:val="00D332E5"/>
    <w:rsid w:val="00D3355B"/>
    <w:rsid w:val="00D33675"/>
    <w:rsid w:val="00D339E5"/>
    <w:rsid w:val="00D33D09"/>
    <w:rsid w:val="00D34985"/>
    <w:rsid w:val="00D34E8F"/>
    <w:rsid w:val="00D36185"/>
    <w:rsid w:val="00D362B9"/>
    <w:rsid w:val="00D368D5"/>
    <w:rsid w:val="00D36934"/>
    <w:rsid w:val="00D37519"/>
    <w:rsid w:val="00D37E0F"/>
    <w:rsid w:val="00D37F2C"/>
    <w:rsid w:val="00D40128"/>
    <w:rsid w:val="00D41107"/>
    <w:rsid w:val="00D41D09"/>
    <w:rsid w:val="00D42803"/>
    <w:rsid w:val="00D44815"/>
    <w:rsid w:val="00D449C1"/>
    <w:rsid w:val="00D44DC3"/>
    <w:rsid w:val="00D460BC"/>
    <w:rsid w:val="00D463DC"/>
    <w:rsid w:val="00D47218"/>
    <w:rsid w:val="00D47B97"/>
    <w:rsid w:val="00D47C73"/>
    <w:rsid w:val="00D50A9E"/>
    <w:rsid w:val="00D50C86"/>
    <w:rsid w:val="00D50E33"/>
    <w:rsid w:val="00D50E95"/>
    <w:rsid w:val="00D516A4"/>
    <w:rsid w:val="00D51956"/>
    <w:rsid w:val="00D51F0B"/>
    <w:rsid w:val="00D52025"/>
    <w:rsid w:val="00D52F70"/>
    <w:rsid w:val="00D53182"/>
    <w:rsid w:val="00D53C97"/>
    <w:rsid w:val="00D546D8"/>
    <w:rsid w:val="00D55735"/>
    <w:rsid w:val="00D55F10"/>
    <w:rsid w:val="00D55F65"/>
    <w:rsid w:val="00D57626"/>
    <w:rsid w:val="00D6003A"/>
    <w:rsid w:val="00D605D5"/>
    <w:rsid w:val="00D60EAA"/>
    <w:rsid w:val="00D61047"/>
    <w:rsid w:val="00D61245"/>
    <w:rsid w:val="00D61AF8"/>
    <w:rsid w:val="00D62A24"/>
    <w:rsid w:val="00D62A72"/>
    <w:rsid w:val="00D62BC3"/>
    <w:rsid w:val="00D62E53"/>
    <w:rsid w:val="00D6346D"/>
    <w:rsid w:val="00D643DF"/>
    <w:rsid w:val="00D64AAA"/>
    <w:rsid w:val="00D65695"/>
    <w:rsid w:val="00D659BD"/>
    <w:rsid w:val="00D6601E"/>
    <w:rsid w:val="00D66353"/>
    <w:rsid w:val="00D6686A"/>
    <w:rsid w:val="00D669B9"/>
    <w:rsid w:val="00D66A44"/>
    <w:rsid w:val="00D66ED7"/>
    <w:rsid w:val="00D70315"/>
    <w:rsid w:val="00D710C2"/>
    <w:rsid w:val="00D716F2"/>
    <w:rsid w:val="00D71B01"/>
    <w:rsid w:val="00D71C03"/>
    <w:rsid w:val="00D720BD"/>
    <w:rsid w:val="00D73B02"/>
    <w:rsid w:val="00D77354"/>
    <w:rsid w:val="00D77FD3"/>
    <w:rsid w:val="00D813B0"/>
    <w:rsid w:val="00D8169F"/>
    <w:rsid w:val="00D81884"/>
    <w:rsid w:val="00D8230E"/>
    <w:rsid w:val="00D8273D"/>
    <w:rsid w:val="00D82D36"/>
    <w:rsid w:val="00D82D7F"/>
    <w:rsid w:val="00D83504"/>
    <w:rsid w:val="00D83ACA"/>
    <w:rsid w:val="00D83F0D"/>
    <w:rsid w:val="00D841EB"/>
    <w:rsid w:val="00D84D67"/>
    <w:rsid w:val="00D8553A"/>
    <w:rsid w:val="00D85F2D"/>
    <w:rsid w:val="00D861FA"/>
    <w:rsid w:val="00D86655"/>
    <w:rsid w:val="00D86A0A"/>
    <w:rsid w:val="00D90014"/>
    <w:rsid w:val="00D91664"/>
    <w:rsid w:val="00D923C8"/>
    <w:rsid w:val="00D9290B"/>
    <w:rsid w:val="00D92F62"/>
    <w:rsid w:val="00D9350A"/>
    <w:rsid w:val="00D94C80"/>
    <w:rsid w:val="00D9569A"/>
    <w:rsid w:val="00D95A4C"/>
    <w:rsid w:val="00D95B02"/>
    <w:rsid w:val="00D96644"/>
    <w:rsid w:val="00D96BB5"/>
    <w:rsid w:val="00D974A4"/>
    <w:rsid w:val="00D975D2"/>
    <w:rsid w:val="00DA0C25"/>
    <w:rsid w:val="00DA0DEC"/>
    <w:rsid w:val="00DA135B"/>
    <w:rsid w:val="00DA1542"/>
    <w:rsid w:val="00DA200B"/>
    <w:rsid w:val="00DA2226"/>
    <w:rsid w:val="00DA250B"/>
    <w:rsid w:val="00DA2FB8"/>
    <w:rsid w:val="00DA35CE"/>
    <w:rsid w:val="00DA4101"/>
    <w:rsid w:val="00DA468E"/>
    <w:rsid w:val="00DA49A6"/>
    <w:rsid w:val="00DA4A82"/>
    <w:rsid w:val="00DA4B78"/>
    <w:rsid w:val="00DA5141"/>
    <w:rsid w:val="00DA5775"/>
    <w:rsid w:val="00DA57A6"/>
    <w:rsid w:val="00DA5CD2"/>
    <w:rsid w:val="00DA5E3B"/>
    <w:rsid w:val="00DA601E"/>
    <w:rsid w:val="00DA7CED"/>
    <w:rsid w:val="00DB0105"/>
    <w:rsid w:val="00DB0213"/>
    <w:rsid w:val="00DB066A"/>
    <w:rsid w:val="00DB0F05"/>
    <w:rsid w:val="00DB13F6"/>
    <w:rsid w:val="00DB17BF"/>
    <w:rsid w:val="00DB1B19"/>
    <w:rsid w:val="00DB1E9F"/>
    <w:rsid w:val="00DB34FA"/>
    <w:rsid w:val="00DB4C8C"/>
    <w:rsid w:val="00DB5A8A"/>
    <w:rsid w:val="00DB5DBC"/>
    <w:rsid w:val="00DB6DCC"/>
    <w:rsid w:val="00DB78EE"/>
    <w:rsid w:val="00DC0086"/>
    <w:rsid w:val="00DC0B40"/>
    <w:rsid w:val="00DC18C8"/>
    <w:rsid w:val="00DC1A18"/>
    <w:rsid w:val="00DC22F5"/>
    <w:rsid w:val="00DC256C"/>
    <w:rsid w:val="00DC26D7"/>
    <w:rsid w:val="00DC289B"/>
    <w:rsid w:val="00DC3E9D"/>
    <w:rsid w:val="00DC45B2"/>
    <w:rsid w:val="00DC4ED1"/>
    <w:rsid w:val="00DC5A3A"/>
    <w:rsid w:val="00DC79B0"/>
    <w:rsid w:val="00DC7C13"/>
    <w:rsid w:val="00DD08CB"/>
    <w:rsid w:val="00DD1303"/>
    <w:rsid w:val="00DD1C58"/>
    <w:rsid w:val="00DD451B"/>
    <w:rsid w:val="00DD4AC9"/>
    <w:rsid w:val="00DD4D11"/>
    <w:rsid w:val="00DD4DA5"/>
    <w:rsid w:val="00DD5983"/>
    <w:rsid w:val="00DD770F"/>
    <w:rsid w:val="00DD78ED"/>
    <w:rsid w:val="00DD7D7A"/>
    <w:rsid w:val="00DE068D"/>
    <w:rsid w:val="00DE0E61"/>
    <w:rsid w:val="00DE1317"/>
    <w:rsid w:val="00DE165D"/>
    <w:rsid w:val="00DE19BD"/>
    <w:rsid w:val="00DE2899"/>
    <w:rsid w:val="00DE34BB"/>
    <w:rsid w:val="00DE3722"/>
    <w:rsid w:val="00DE4376"/>
    <w:rsid w:val="00DE4CEE"/>
    <w:rsid w:val="00DE4E13"/>
    <w:rsid w:val="00DE58A6"/>
    <w:rsid w:val="00DE6914"/>
    <w:rsid w:val="00DF0EDC"/>
    <w:rsid w:val="00DF0F43"/>
    <w:rsid w:val="00DF11B1"/>
    <w:rsid w:val="00DF2668"/>
    <w:rsid w:val="00DF3076"/>
    <w:rsid w:val="00DF465D"/>
    <w:rsid w:val="00DF4C1B"/>
    <w:rsid w:val="00DF504C"/>
    <w:rsid w:val="00DF5392"/>
    <w:rsid w:val="00DF5B15"/>
    <w:rsid w:val="00E002FD"/>
    <w:rsid w:val="00E004B7"/>
    <w:rsid w:val="00E01757"/>
    <w:rsid w:val="00E02011"/>
    <w:rsid w:val="00E02244"/>
    <w:rsid w:val="00E023F1"/>
    <w:rsid w:val="00E02626"/>
    <w:rsid w:val="00E0317F"/>
    <w:rsid w:val="00E03585"/>
    <w:rsid w:val="00E04117"/>
    <w:rsid w:val="00E04650"/>
    <w:rsid w:val="00E04B9B"/>
    <w:rsid w:val="00E04BF1"/>
    <w:rsid w:val="00E058C7"/>
    <w:rsid w:val="00E058D7"/>
    <w:rsid w:val="00E06074"/>
    <w:rsid w:val="00E0680F"/>
    <w:rsid w:val="00E0712E"/>
    <w:rsid w:val="00E07881"/>
    <w:rsid w:val="00E10356"/>
    <w:rsid w:val="00E103FB"/>
    <w:rsid w:val="00E10695"/>
    <w:rsid w:val="00E11716"/>
    <w:rsid w:val="00E11B2E"/>
    <w:rsid w:val="00E133CA"/>
    <w:rsid w:val="00E133F5"/>
    <w:rsid w:val="00E139A3"/>
    <w:rsid w:val="00E13E95"/>
    <w:rsid w:val="00E144F5"/>
    <w:rsid w:val="00E14670"/>
    <w:rsid w:val="00E150D5"/>
    <w:rsid w:val="00E152F2"/>
    <w:rsid w:val="00E165BD"/>
    <w:rsid w:val="00E1788B"/>
    <w:rsid w:val="00E17DEC"/>
    <w:rsid w:val="00E17ECF"/>
    <w:rsid w:val="00E2033D"/>
    <w:rsid w:val="00E2062D"/>
    <w:rsid w:val="00E21626"/>
    <w:rsid w:val="00E2173F"/>
    <w:rsid w:val="00E22035"/>
    <w:rsid w:val="00E22498"/>
    <w:rsid w:val="00E22B3C"/>
    <w:rsid w:val="00E23F66"/>
    <w:rsid w:val="00E2403C"/>
    <w:rsid w:val="00E240E3"/>
    <w:rsid w:val="00E255E2"/>
    <w:rsid w:val="00E26816"/>
    <w:rsid w:val="00E268D4"/>
    <w:rsid w:val="00E27CAF"/>
    <w:rsid w:val="00E310BB"/>
    <w:rsid w:val="00E317A4"/>
    <w:rsid w:val="00E32575"/>
    <w:rsid w:val="00E32A22"/>
    <w:rsid w:val="00E32BE2"/>
    <w:rsid w:val="00E32E4E"/>
    <w:rsid w:val="00E32FFD"/>
    <w:rsid w:val="00E330C1"/>
    <w:rsid w:val="00E33E40"/>
    <w:rsid w:val="00E35E49"/>
    <w:rsid w:val="00E364DE"/>
    <w:rsid w:val="00E36885"/>
    <w:rsid w:val="00E36C64"/>
    <w:rsid w:val="00E36FEA"/>
    <w:rsid w:val="00E372D6"/>
    <w:rsid w:val="00E37D60"/>
    <w:rsid w:val="00E40417"/>
    <w:rsid w:val="00E4059B"/>
    <w:rsid w:val="00E4066E"/>
    <w:rsid w:val="00E40981"/>
    <w:rsid w:val="00E4098D"/>
    <w:rsid w:val="00E40C6F"/>
    <w:rsid w:val="00E410BB"/>
    <w:rsid w:val="00E41337"/>
    <w:rsid w:val="00E41D92"/>
    <w:rsid w:val="00E423F8"/>
    <w:rsid w:val="00E42547"/>
    <w:rsid w:val="00E4269C"/>
    <w:rsid w:val="00E42B6C"/>
    <w:rsid w:val="00E42F21"/>
    <w:rsid w:val="00E42FD3"/>
    <w:rsid w:val="00E436FF"/>
    <w:rsid w:val="00E439D1"/>
    <w:rsid w:val="00E440D6"/>
    <w:rsid w:val="00E44529"/>
    <w:rsid w:val="00E459E7"/>
    <w:rsid w:val="00E4600F"/>
    <w:rsid w:val="00E4609A"/>
    <w:rsid w:val="00E46625"/>
    <w:rsid w:val="00E46808"/>
    <w:rsid w:val="00E46BD4"/>
    <w:rsid w:val="00E46E67"/>
    <w:rsid w:val="00E478F2"/>
    <w:rsid w:val="00E505CA"/>
    <w:rsid w:val="00E5097F"/>
    <w:rsid w:val="00E510A1"/>
    <w:rsid w:val="00E5167B"/>
    <w:rsid w:val="00E51B84"/>
    <w:rsid w:val="00E51CA8"/>
    <w:rsid w:val="00E51ECE"/>
    <w:rsid w:val="00E52017"/>
    <w:rsid w:val="00E52465"/>
    <w:rsid w:val="00E525DA"/>
    <w:rsid w:val="00E52ABE"/>
    <w:rsid w:val="00E53485"/>
    <w:rsid w:val="00E53C3C"/>
    <w:rsid w:val="00E54BB6"/>
    <w:rsid w:val="00E54BDF"/>
    <w:rsid w:val="00E5501F"/>
    <w:rsid w:val="00E5537F"/>
    <w:rsid w:val="00E555B1"/>
    <w:rsid w:val="00E55EEB"/>
    <w:rsid w:val="00E5707C"/>
    <w:rsid w:val="00E57F9D"/>
    <w:rsid w:val="00E601B1"/>
    <w:rsid w:val="00E6242E"/>
    <w:rsid w:val="00E632A7"/>
    <w:rsid w:val="00E63358"/>
    <w:rsid w:val="00E65A33"/>
    <w:rsid w:val="00E674BF"/>
    <w:rsid w:val="00E67514"/>
    <w:rsid w:val="00E70CD7"/>
    <w:rsid w:val="00E7129A"/>
    <w:rsid w:val="00E716E3"/>
    <w:rsid w:val="00E719F8"/>
    <w:rsid w:val="00E71C91"/>
    <w:rsid w:val="00E72075"/>
    <w:rsid w:val="00E72B98"/>
    <w:rsid w:val="00E72D87"/>
    <w:rsid w:val="00E7381C"/>
    <w:rsid w:val="00E745F4"/>
    <w:rsid w:val="00E748E9"/>
    <w:rsid w:val="00E74F89"/>
    <w:rsid w:val="00E7523C"/>
    <w:rsid w:val="00E75EAA"/>
    <w:rsid w:val="00E768BB"/>
    <w:rsid w:val="00E777CC"/>
    <w:rsid w:val="00E81124"/>
    <w:rsid w:val="00E8114B"/>
    <w:rsid w:val="00E812BE"/>
    <w:rsid w:val="00E822D1"/>
    <w:rsid w:val="00E82484"/>
    <w:rsid w:val="00E82BE3"/>
    <w:rsid w:val="00E82F4D"/>
    <w:rsid w:val="00E83480"/>
    <w:rsid w:val="00E841C1"/>
    <w:rsid w:val="00E84F97"/>
    <w:rsid w:val="00E86399"/>
    <w:rsid w:val="00E87B8F"/>
    <w:rsid w:val="00E90884"/>
    <w:rsid w:val="00E90AC9"/>
    <w:rsid w:val="00E90D70"/>
    <w:rsid w:val="00E917B6"/>
    <w:rsid w:val="00E9218F"/>
    <w:rsid w:val="00E9268B"/>
    <w:rsid w:val="00E928E3"/>
    <w:rsid w:val="00E92923"/>
    <w:rsid w:val="00E92C28"/>
    <w:rsid w:val="00E92FBF"/>
    <w:rsid w:val="00E93928"/>
    <w:rsid w:val="00E94AAF"/>
    <w:rsid w:val="00E94F62"/>
    <w:rsid w:val="00E95573"/>
    <w:rsid w:val="00E95B2B"/>
    <w:rsid w:val="00E9612D"/>
    <w:rsid w:val="00E96303"/>
    <w:rsid w:val="00E967D0"/>
    <w:rsid w:val="00E97820"/>
    <w:rsid w:val="00E97CAD"/>
    <w:rsid w:val="00EA0BFB"/>
    <w:rsid w:val="00EA11F8"/>
    <w:rsid w:val="00EA131F"/>
    <w:rsid w:val="00EA237D"/>
    <w:rsid w:val="00EA2D49"/>
    <w:rsid w:val="00EA361E"/>
    <w:rsid w:val="00EA477A"/>
    <w:rsid w:val="00EA480E"/>
    <w:rsid w:val="00EA4F64"/>
    <w:rsid w:val="00EA5025"/>
    <w:rsid w:val="00EA5634"/>
    <w:rsid w:val="00EA7AE3"/>
    <w:rsid w:val="00EA7CFA"/>
    <w:rsid w:val="00EA7EEE"/>
    <w:rsid w:val="00EB070F"/>
    <w:rsid w:val="00EB130F"/>
    <w:rsid w:val="00EB16DF"/>
    <w:rsid w:val="00EB1D6E"/>
    <w:rsid w:val="00EB35B5"/>
    <w:rsid w:val="00EB3895"/>
    <w:rsid w:val="00EB3BE5"/>
    <w:rsid w:val="00EB3FF6"/>
    <w:rsid w:val="00EB471D"/>
    <w:rsid w:val="00EB529B"/>
    <w:rsid w:val="00EB63A8"/>
    <w:rsid w:val="00EB66AE"/>
    <w:rsid w:val="00EB6B30"/>
    <w:rsid w:val="00EB6F8C"/>
    <w:rsid w:val="00EB7571"/>
    <w:rsid w:val="00EB77E1"/>
    <w:rsid w:val="00EB78AE"/>
    <w:rsid w:val="00EB7ED0"/>
    <w:rsid w:val="00EC002C"/>
    <w:rsid w:val="00EC00F3"/>
    <w:rsid w:val="00EC099F"/>
    <w:rsid w:val="00EC10D4"/>
    <w:rsid w:val="00EC1F5D"/>
    <w:rsid w:val="00EC3168"/>
    <w:rsid w:val="00EC32FC"/>
    <w:rsid w:val="00EC3927"/>
    <w:rsid w:val="00EC4477"/>
    <w:rsid w:val="00EC492B"/>
    <w:rsid w:val="00EC4AAA"/>
    <w:rsid w:val="00EC4E84"/>
    <w:rsid w:val="00EC504A"/>
    <w:rsid w:val="00EC5A39"/>
    <w:rsid w:val="00EC5B85"/>
    <w:rsid w:val="00EC67FD"/>
    <w:rsid w:val="00EC7600"/>
    <w:rsid w:val="00EC7A87"/>
    <w:rsid w:val="00EC7CF2"/>
    <w:rsid w:val="00ED0693"/>
    <w:rsid w:val="00ED0B2E"/>
    <w:rsid w:val="00ED0B76"/>
    <w:rsid w:val="00ED1944"/>
    <w:rsid w:val="00ED2198"/>
    <w:rsid w:val="00ED2421"/>
    <w:rsid w:val="00ED3B0B"/>
    <w:rsid w:val="00ED3BDF"/>
    <w:rsid w:val="00ED4829"/>
    <w:rsid w:val="00ED4CA4"/>
    <w:rsid w:val="00ED4D70"/>
    <w:rsid w:val="00ED5195"/>
    <w:rsid w:val="00ED519B"/>
    <w:rsid w:val="00ED55E7"/>
    <w:rsid w:val="00ED6161"/>
    <w:rsid w:val="00ED61D8"/>
    <w:rsid w:val="00ED7267"/>
    <w:rsid w:val="00ED74DA"/>
    <w:rsid w:val="00ED7D79"/>
    <w:rsid w:val="00EE108E"/>
    <w:rsid w:val="00EE14C0"/>
    <w:rsid w:val="00EE1899"/>
    <w:rsid w:val="00EE1C7C"/>
    <w:rsid w:val="00EE1EAE"/>
    <w:rsid w:val="00EE1F36"/>
    <w:rsid w:val="00EE20DD"/>
    <w:rsid w:val="00EE2F32"/>
    <w:rsid w:val="00EE387E"/>
    <w:rsid w:val="00EE3C2A"/>
    <w:rsid w:val="00EE3D38"/>
    <w:rsid w:val="00EE5C26"/>
    <w:rsid w:val="00EE5FEC"/>
    <w:rsid w:val="00EE612E"/>
    <w:rsid w:val="00EF03C8"/>
    <w:rsid w:val="00EF0D79"/>
    <w:rsid w:val="00EF0FD1"/>
    <w:rsid w:val="00EF19FA"/>
    <w:rsid w:val="00EF1C59"/>
    <w:rsid w:val="00EF1D79"/>
    <w:rsid w:val="00EF1E39"/>
    <w:rsid w:val="00EF207B"/>
    <w:rsid w:val="00EF25AD"/>
    <w:rsid w:val="00EF30C9"/>
    <w:rsid w:val="00EF346A"/>
    <w:rsid w:val="00EF3DD6"/>
    <w:rsid w:val="00EF3F46"/>
    <w:rsid w:val="00EF56A1"/>
    <w:rsid w:val="00EF56F7"/>
    <w:rsid w:val="00EF5AE6"/>
    <w:rsid w:val="00EF6088"/>
    <w:rsid w:val="00EF62F9"/>
    <w:rsid w:val="00EF63EA"/>
    <w:rsid w:val="00EF6C2A"/>
    <w:rsid w:val="00EF7208"/>
    <w:rsid w:val="00EF79C2"/>
    <w:rsid w:val="00F0027D"/>
    <w:rsid w:val="00F005FA"/>
    <w:rsid w:val="00F01FC9"/>
    <w:rsid w:val="00F03AE0"/>
    <w:rsid w:val="00F047FF"/>
    <w:rsid w:val="00F04920"/>
    <w:rsid w:val="00F0504A"/>
    <w:rsid w:val="00F05212"/>
    <w:rsid w:val="00F0580B"/>
    <w:rsid w:val="00F05893"/>
    <w:rsid w:val="00F06484"/>
    <w:rsid w:val="00F06D8F"/>
    <w:rsid w:val="00F07A7F"/>
    <w:rsid w:val="00F07C31"/>
    <w:rsid w:val="00F102E6"/>
    <w:rsid w:val="00F10454"/>
    <w:rsid w:val="00F1102F"/>
    <w:rsid w:val="00F11CF6"/>
    <w:rsid w:val="00F11D4A"/>
    <w:rsid w:val="00F1241E"/>
    <w:rsid w:val="00F12469"/>
    <w:rsid w:val="00F12901"/>
    <w:rsid w:val="00F12B07"/>
    <w:rsid w:val="00F14B35"/>
    <w:rsid w:val="00F14D7A"/>
    <w:rsid w:val="00F1521A"/>
    <w:rsid w:val="00F154A5"/>
    <w:rsid w:val="00F154AE"/>
    <w:rsid w:val="00F16F85"/>
    <w:rsid w:val="00F17778"/>
    <w:rsid w:val="00F17C44"/>
    <w:rsid w:val="00F204D9"/>
    <w:rsid w:val="00F210B5"/>
    <w:rsid w:val="00F21289"/>
    <w:rsid w:val="00F21B06"/>
    <w:rsid w:val="00F237DA"/>
    <w:rsid w:val="00F23978"/>
    <w:rsid w:val="00F2412A"/>
    <w:rsid w:val="00F246B0"/>
    <w:rsid w:val="00F24AA7"/>
    <w:rsid w:val="00F25ED8"/>
    <w:rsid w:val="00F26A35"/>
    <w:rsid w:val="00F27125"/>
    <w:rsid w:val="00F2730F"/>
    <w:rsid w:val="00F2776B"/>
    <w:rsid w:val="00F27A29"/>
    <w:rsid w:val="00F27AB0"/>
    <w:rsid w:val="00F27ECA"/>
    <w:rsid w:val="00F30C09"/>
    <w:rsid w:val="00F320DC"/>
    <w:rsid w:val="00F323D7"/>
    <w:rsid w:val="00F32857"/>
    <w:rsid w:val="00F33642"/>
    <w:rsid w:val="00F33939"/>
    <w:rsid w:val="00F33BC9"/>
    <w:rsid w:val="00F34485"/>
    <w:rsid w:val="00F3659D"/>
    <w:rsid w:val="00F365A6"/>
    <w:rsid w:val="00F3698D"/>
    <w:rsid w:val="00F36D39"/>
    <w:rsid w:val="00F36D63"/>
    <w:rsid w:val="00F36E59"/>
    <w:rsid w:val="00F372B3"/>
    <w:rsid w:val="00F37C65"/>
    <w:rsid w:val="00F402DD"/>
    <w:rsid w:val="00F4061C"/>
    <w:rsid w:val="00F406DB"/>
    <w:rsid w:val="00F4092A"/>
    <w:rsid w:val="00F41C2F"/>
    <w:rsid w:val="00F41D1F"/>
    <w:rsid w:val="00F420D1"/>
    <w:rsid w:val="00F4226C"/>
    <w:rsid w:val="00F435C2"/>
    <w:rsid w:val="00F43D67"/>
    <w:rsid w:val="00F444D7"/>
    <w:rsid w:val="00F4487B"/>
    <w:rsid w:val="00F448F9"/>
    <w:rsid w:val="00F45385"/>
    <w:rsid w:val="00F45B08"/>
    <w:rsid w:val="00F45C6A"/>
    <w:rsid w:val="00F46F2E"/>
    <w:rsid w:val="00F47DB4"/>
    <w:rsid w:val="00F50006"/>
    <w:rsid w:val="00F51337"/>
    <w:rsid w:val="00F53E28"/>
    <w:rsid w:val="00F552A3"/>
    <w:rsid w:val="00F55A44"/>
    <w:rsid w:val="00F55D83"/>
    <w:rsid w:val="00F56090"/>
    <w:rsid w:val="00F56433"/>
    <w:rsid w:val="00F56A8D"/>
    <w:rsid w:val="00F56ABC"/>
    <w:rsid w:val="00F600DF"/>
    <w:rsid w:val="00F601B3"/>
    <w:rsid w:val="00F60730"/>
    <w:rsid w:val="00F60969"/>
    <w:rsid w:val="00F60AF5"/>
    <w:rsid w:val="00F61645"/>
    <w:rsid w:val="00F61ADC"/>
    <w:rsid w:val="00F62E21"/>
    <w:rsid w:val="00F64434"/>
    <w:rsid w:val="00F6444D"/>
    <w:rsid w:val="00F65951"/>
    <w:rsid w:val="00F65AF4"/>
    <w:rsid w:val="00F66ADE"/>
    <w:rsid w:val="00F66BDA"/>
    <w:rsid w:val="00F70396"/>
    <w:rsid w:val="00F70446"/>
    <w:rsid w:val="00F72745"/>
    <w:rsid w:val="00F72A66"/>
    <w:rsid w:val="00F732AC"/>
    <w:rsid w:val="00F74961"/>
    <w:rsid w:val="00F75245"/>
    <w:rsid w:val="00F75DA7"/>
    <w:rsid w:val="00F7629F"/>
    <w:rsid w:val="00F763B3"/>
    <w:rsid w:val="00F7644D"/>
    <w:rsid w:val="00F7685B"/>
    <w:rsid w:val="00F77062"/>
    <w:rsid w:val="00F776C7"/>
    <w:rsid w:val="00F777D1"/>
    <w:rsid w:val="00F8010D"/>
    <w:rsid w:val="00F80E2D"/>
    <w:rsid w:val="00F80E49"/>
    <w:rsid w:val="00F81232"/>
    <w:rsid w:val="00F81955"/>
    <w:rsid w:val="00F81E87"/>
    <w:rsid w:val="00F82249"/>
    <w:rsid w:val="00F8537E"/>
    <w:rsid w:val="00F85402"/>
    <w:rsid w:val="00F85421"/>
    <w:rsid w:val="00F855E8"/>
    <w:rsid w:val="00F85601"/>
    <w:rsid w:val="00F85677"/>
    <w:rsid w:val="00F8568D"/>
    <w:rsid w:val="00F86150"/>
    <w:rsid w:val="00F86657"/>
    <w:rsid w:val="00F874B3"/>
    <w:rsid w:val="00F87800"/>
    <w:rsid w:val="00F8798E"/>
    <w:rsid w:val="00F905C0"/>
    <w:rsid w:val="00F912AA"/>
    <w:rsid w:val="00F91D87"/>
    <w:rsid w:val="00F92518"/>
    <w:rsid w:val="00F925F9"/>
    <w:rsid w:val="00F92950"/>
    <w:rsid w:val="00F936CA"/>
    <w:rsid w:val="00F93A84"/>
    <w:rsid w:val="00F94352"/>
    <w:rsid w:val="00F9439A"/>
    <w:rsid w:val="00F94EA4"/>
    <w:rsid w:val="00F94FA3"/>
    <w:rsid w:val="00F9551E"/>
    <w:rsid w:val="00F95574"/>
    <w:rsid w:val="00F95706"/>
    <w:rsid w:val="00F95F37"/>
    <w:rsid w:val="00F960EB"/>
    <w:rsid w:val="00F96936"/>
    <w:rsid w:val="00F96D08"/>
    <w:rsid w:val="00F97140"/>
    <w:rsid w:val="00F9739C"/>
    <w:rsid w:val="00F978FB"/>
    <w:rsid w:val="00FA03C8"/>
    <w:rsid w:val="00FA0621"/>
    <w:rsid w:val="00FA06C1"/>
    <w:rsid w:val="00FA0A9D"/>
    <w:rsid w:val="00FA0AE1"/>
    <w:rsid w:val="00FA0DEA"/>
    <w:rsid w:val="00FA1269"/>
    <w:rsid w:val="00FA1C4A"/>
    <w:rsid w:val="00FA24C7"/>
    <w:rsid w:val="00FA26A1"/>
    <w:rsid w:val="00FA2FCF"/>
    <w:rsid w:val="00FA34BF"/>
    <w:rsid w:val="00FA3A5A"/>
    <w:rsid w:val="00FA3BCB"/>
    <w:rsid w:val="00FA3EA6"/>
    <w:rsid w:val="00FA43BF"/>
    <w:rsid w:val="00FA49FD"/>
    <w:rsid w:val="00FA4C8F"/>
    <w:rsid w:val="00FA5298"/>
    <w:rsid w:val="00FA5474"/>
    <w:rsid w:val="00FA5DC9"/>
    <w:rsid w:val="00FA5F86"/>
    <w:rsid w:val="00FA6845"/>
    <w:rsid w:val="00FA6DA2"/>
    <w:rsid w:val="00FB068F"/>
    <w:rsid w:val="00FB1BD3"/>
    <w:rsid w:val="00FB1DB6"/>
    <w:rsid w:val="00FB2303"/>
    <w:rsid w:val="00FB25D2"/>
    <w:rsid w:val="00FB270E"/>
    <w:rsid w:val="00FB33C2"/>
    <w:rsid w:val="00FB376A"/>
    <w:rsid w:val="00FB421E"/>
    <w:rsid w:val="00FB423F"/>
    <w:rsid w:val="00FB4268"/>
    <w:rsid w:val="00FB5A9A"/>
    <w:rsid w:val="00FB6B22"/>
    <w:rsid w:val="00FB6D9B"/>
    <w:rsid w:val="00FB6DB0"/>
    <w:rsid w:val="00FB7C22"/>
    <w:rsid w:val="00FC00D5"/>
    <w:rsid w:val="00FC0447"/>
    <w:rsid w:val="00FC17CE"/>
    <w:rsid w:val="00FC1EAD"/>
    <w:rsid w:val="00FC287B"/>
    <w:rsid w:val="00FC2C49"/>
    <w:rsid w:val="00FC40B1"/>
    <w:rsid w:val="00FC4265"/>
    <w:rsid w:val="00FC4679"/>
    <w:rsid w:val="00FC46FE"/>
    <w:rsid w:val="00FC5E8B"/>
    <w:rsid w:val="00FC64EA"/>
    <w:rsid w:val="00FC75D1"/>
    <w:rsid w:val="00FC7806"/>
    <w:rsid w:val="00FC7CEA"/>
    <w:rsid w:val="00FD0041"/>
    <w:rsid w:val="00FD04E9"/>
    <w:rsid w:val="00FD1A00"/>
    <w:rsid w:val="00FD2185"/>
    <w:rsid w:val="00FD24F0"/>
    <w:rsid w:val="00FD2E1D"/>
    <w:rsid w:val="00FD31C4"/>
    <w:rsid w:val="00FD3537"/>
    <w:rsid w:val="00FD3815"/>
    <w:rsid w:val="00FD445D"/>
    <w:rsid w:val="00FD475B"/>
    <w:rsid w:val="00FD69C0"/>
    <w:rsid w:val="00FD744A"/>
    <w:rsid w:val="00FE028C"/>
    <w:rsid w:val="00FE19E1"/>
    <w:rsid w:val="00FE1B7C"/>
    <w:rsid w:val="00FE2C15"/>
    <w:rsid w:val="00FE37CE"/>
    <w:rsid w:val="00FE41F7"/>
    <w:rsid w:val="00FE46E4"/>
    <w:rsid w:val="00FE486C"/>
    <w:rsid w:val="00FE665C"/>
    <w:rsid w:val="00FE7491"/>
    <w:rsid w:val="00FF0562"/>
    <w:rsid w:val="00FF07A3"/>
    <w:rsid w:val="00FF0ABE"/>
    <w:rsid w:val="00FF0C2C"/>
    <w:rsid w:val="00FF0CBE"/>
    <w:rsid w:val="00FF1453"/>
    <w:rsid w:val="00FF1B43"/>
    <w:rsid w:val="00FF2AA4"/>
    <w:rsid w:val="00FF2CC6"/>
    <w:rsid w:val="00FF33DF"/>
    <w:rsid w:val="00FF3AC6"/>
    <w:rsid w:val="00FF5148"/>
    <w:rsid w:val="00FF6139"/>
    <w:rsid w:val="00FF68C5"/>
    <w:rsid w:val="00FF7936"/>
    <w:rsid w:val="260FAD0F"/>
    <w:rsid w:val="5427094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8A6528"/>
  <w15:chartTrackingRefBased/>
  <w15:docId w15:val="{4F76AFF6-3B51-44BA-A87A-AFA59FAD9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6AB4"/>
    <w:rPr>
      <w:kern w:val="0"/>
      <w14:ligatures w14:val="none"/>
    </w:rPr>
  </w:style>
  <w:style w:type="paragraph" w:styleId="Ttulo1">
    <w:name w:val="heading 1"/>
    <w:basedOn w:val="Normal"/>
    <w:next w:val="Normal"/>
    <w:link w:val="Ttulo1Car"/>
    <w:uiPriority w:val="9"/>
    <w:qFormat/>
    <w:rsid w:val="00B96A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B96A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96AB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96AB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96AB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96AB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96AB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96AB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96AB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96AB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B96AB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96AB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96AB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96AB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96AB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96AB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96AB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96AB4"/>
    <w:rPr>
      <w:rFonts w:eastAsiaTheme="majorEastAsia" w:cstheme="majorBidi"/>
      <w:color w:val="272727" w:themeColor="text1" w:themeTint="D8"/>
    </w:rPr>
  </w:style>
  <w:style w:type="paragraph" w:styleId="Ttulo">
    <w:name w:val="Title"/>
    <w:basedOn w:val="Normal"/>
    <w:next w:val="Normal"/>
    <w:link w:val="TtuloCar"/>
    <w:uiPriority w:val="10"/>
    <w:qFormat/>
    <w:rsid w:val="00B96A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96AB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96AB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96AB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96AB4"/>
    <w:pPr>
      <w:spacing w:before="160"/>
      <w:jc w:val="center"/>
    </w:pPr>
    <w:rPr>
      <w:i/>
      <w:iCs/>
      <w:color w:val="404040" w:themeColor="text1" w:themeTint="BF"/>
    </w:rPr>
  </w:style>
  <w:style w:type="character" w:customStyle="1" w:styleId="CitaCar">
    <w:name w:val="Cita Car"/>
    <w:basedOn w:val="Fuentedeprrafopredeter"/>
    <w:link w:val="Cita"/>
    <w:uiPriority w:val="29"/>
    <w:rsid w:val="00B96AB4"/>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B96AB4"/>
    <w:pPr>
      <w:ind w:left="720"/>
      <w:contextualSpacing/>
    </w:pPr>
  </w:style>
  <w:style w:type="character" w:styleId="nfasisintenso">
    <w:name w:val="Intense Emphasis"/>
    <w:basedOn w:val="Fuentedeprrafopredeter"/>
    <w:uiPriority w:val="21"/>
    <w:qFormat/>
    <w:rsid w:val="00B96AB4"/>
    <w:rPr>
      <w:i/>
      <w:iCs/>
      <w:color w:val="0F4761" w:themeColor="accent1" w:themeShade="BF"/>
    </w:rPr>
  </w:style>
  <w:style w:type="paragraph" w:styleId="Citadestacada">
    <w:name w:val="Intense Quote"/>
    <w:basedOn w:val="Normal"/>
    <w:next w:val="Normal"/>
    <w:link w:val="CitadestacadaCar"/>
    <w:uiPriority w:val="30"/>
    <w:qFormat/>
    <w:rsid w:val="00B96A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96AB4"/>
    <w:rPr>
      <w:i/>
      <w:iCs/>
      <w:color w:val="0F4761" w:themeColor="accent1" w:themeShade="BF"/>
    </w:rPr>
  </w:style>
  <w:style w:type="character" w:styleId="Referenciaintensa">
    <w:name w:val="Intense Reference"/>
    <w:basedOn w:val="Fuentedeprrafopredeter"/>
    <w:uiPriority w:val="32"/>
    <w:qFormat/>
    <w:rsid w:val="00B96AB4"/>
    <w:rPr>
      <w:b/>
      <w:bCs/>
      <w:smallCaps/>
      <w:color w:val="0F4761" w:themeColor="accent1" w:themeShade="BF"/>
      <w:spacing w:val="5"/>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B96AB4"/>
  </w:style>
  <w:style w:type="paragraph" w:styleId="Textonotapie">
    <w:name w:val="footnote text"/>
    <w:aliases w:val="Footnote Text Char Char Char Char Char,Footnote Text Char Char Char Char,Footnote Text Cha,Footnote reference,FA Fu,Footnote Text Char Char Char,FA Fußnotentext,FA Fu?notentext,Footnote Text Char Char,FA Fuﬂnotentext,Ca,FA Fu?notente,Ca1"/>
    <w:basedOn w:val="Normal"/>
    <w:link w:val="TextonotapieCar"/>
    <w:uiPriority w:val="99"/>
    <w:unhideWhenUsed/>
    <w:qFormat/>
    <w:rsid w:val="00B96AB4"/>
    <w:pPr>
      <w:spacing w:after="0" w:line="240" w:lineRule="auto"/>
      <w:jc w:val="both"/>
    </w:pPr>
    <w:rPr>
      <w:rFonts w:ascii="Arial" w:hAnsi="Arial"/>
      <w:sz w:val="18"/>
      <w:szCs w:val="20"/>
    </w:rPr>
  </w:style>
  <w:style w:type="character" w:customStyle="1" w:styleId="TextonotapieCar">
    <w:name w:val="Texto nota pie Car"/>
    <w:aliases w:val="Footnote Text Char Char Char Char Char Car,Footnote Text Char Char Char Char Car,Footnote Text Cha Car,Footnote reference Car,FA Fu Car,Footnote Text Char Char Char Car,FA Fußnotentext Car,FA Fu?notentext Car,FA Fuﬂnotentext Car"/>
    <w:basedOn w:val="Fuentedeprrafopredeter"/>
    <w:link w:val="Textonotapie"/>
    <w:uiPriority w:val="99"/>
    <w:qFormat/>
    <w:rsid w:val="00B96AB4"/>
    <w:rPr>
      <w:rFonts w:ascii="Arial" w:hAnsi="Arial"/>
      <w:kern w:val="0"/>
      <w:sz w:val="18"/>
      <w:szCs w:val="20"/>
      <w14:ligatures w14:val="none"/>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ftref,Ref"/>
    <w:basedOn w:val="Fuentedeprrafopredeter"/>
    <w:link w:val="4GChar"/>
    <w:uiPriority w:val="99"/>
    <w:unhideWhenUsed/>
    <w:qFormat/>
    <w:rsid w:val="00B96AB4"/>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B96AB4"/>
    <w:pPr>
      <w:spacing w:after="0" w:line="240" w:lineRule="auto"/>
      <w:jc w:val="both"/>
    </w:pPr>
    <w:rPr>
      <w:kern w:val="2"/>
      <w:vertAlign w:val="superscript"/>
      <w14:ligatures w14:val="standardContextual"/>
    </w:rPr>
  </w:style>
  <w:style w:type="paragraph" w:styleId="Sinespaciado">
    <w:name w:val="No Spacing"/>
    <w:link w:val="SinespaciadoCar"/>
    <w:uiPriority w:val="1"/>
    <w:qFormat/>
    <w:rsid w:val="00B96AB4"/>
    <w:pPr>
      <w:spacing w:after="0" w:line="240" w:lineRule="auto"/>
    </w:pPr>
    <w:rPr>
      <w:kern w:val="0"/>
      <w14:ligatures w14:val="none"/>
    </w:rPr>
  </w:style>
  <w:style w:type="paragraph" w:styleId="Piedepgina">
    <w:name w:val="footer"/>
    <w:basedOn w:val="Normal"/>
    <w:link w:val="PiedepginaCar"/>
    <w:uiPriority w:val="99"/>
    <w:unhideWhenUsed/>
    <w:rsid w:val="00B96AB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96AB4"/>
    <w:rPr>
      <w:kern w:val="0"/>
      <w14:ligatures w14:val="none"/>
    </w:rPr>
  </w:style>
  <w:style w:type="table" w:styleId="Tablaconcuadrcula">
    <w:name w:val="Table Grid"/>
    <w:basedOn w:val="Tablanormal"/>
    <w:uiPriority w:val="39"/>
    <w:rsid w:val="00B96AB4"/>
    <w:pPr>
      <w:spacing w:after="0" w:line="240" w:lineRule="auto"/>
    </w:pPr>
    <w:rPr>
      <w:rFonts w:eastAsia="MS Mincho"/>
      <w:kern w:val="0"/>
      <w:sz w:val="24"/>
      <w:szCs w:val="24"/>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basedOn w:val="Fuentedeprrafopredeter"/>
    <w:link w:val="Sinespaciado"/>
    <w:uiPriority w:val="1"/>
    <w:rsid w:val="00B96AB4"/>
    <w:rPr>
      <w:kern w:val="0"/>
      <w14:ligatures w14:val="none"/>
    </w:rPr>
  </w:style>
  <w:style w:type="paragraph" w:styleId="Encabezado">
    <w:name w:val="header"/>
    <w:basedOn w:val="Normal"/>
    <w:link w:val="EncabezadoCar"/>
    <w:uiPriority w:val="99"/>
    <w:unhideWhenUsed/>
    <w:rsid w:val="00104FD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04FD0"/>
    <w:rPr>
      <w:kern w:val="0"/>
      <w14:ligatures w14:val="none"/>
    </w:rPr>
  </w:style>
  <w:style w:type="table" w:customStyle="1" w:styleId="Tabladelista3-nfasis51">
    <w:name w:val="Tabla de lista 3 - Énfasis 51"/>
    <w:basedOn w:val="Tablanormal"/>
    <w:next w:val="Tabladelista3-nfasis5"/>
    <w:uiPriority w:val="48"/>
    <w:rsid w:val="00845D6A"/>
    <w:pPr>
      <w:spacing w:after="0" w:line="240" w:lineRule="auto"/>
    </w:pPr>
    <w:rPr>
      <w:rFonts w:eastAsia="Times New Roman"/>
      <w:kern w:val="0"/>
      <w:sz w:val="21"/>
      <w:szCs w:val="21"/>
      <w14:ligatures w14:val="none"/>
    </w:rPr>
    <w:tblPr>
      <w:tblStyleRowBandSize w:val="1"/>
      <w:tblStyleColBandSize w:val="1"/>
      <w:tblBorders>
        <w:top w:val="single" w:sz="4" w:space="0" w:color="A02B93"/>
        <w:left w:val="single" w:sz="4" w:space="0" w:color="A02B93"/>
        <w:bottom w:val="single" w:sz="4" w:space="0" w:color="A02B93"/>
        <w:right w:val="single" w:sz="4" w:space="0" w:color="A02B93"/>
      </w:tblBorders>
    </w:tblPr>
    <w:tblStylePr w:type="firstRow">
      <w:rPr>
        <w:b/>
        <w:bCs/>
        <w:color w:val="FFFFFF"/>
      </w:rPr>
      <w:tblPr/>
      <w:tcPr>
        <w:shd w:val="clear" w:color="auto" w:fill="A02B93"/>
      </w:tcPr>
    </w:tblStylePr>
    <w:tblStylePr w:type="lastRow">
      <w:rPr>
        <w:b/>
        <w:bCs/>
      </w:rPr>
      <w:tblPr/>
      <w:tcPr>
        <w:tcBorders>
          <w:top w:val="double" w:sz="4" w:space="0" w:color="A02B93"/>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A02B93"/>
          <w:right w:val="single" w:sz="4" w:space="0" w:color="A02B93"/>
        </w:tcBorders>
      </w:tcPr>
    </w:tblStylePr>
    <w:tblStylePr w:type="band1Horz">
      <w:tblPr/>
      <w:tcPr>
        <w:tcBorders>
          <w:top w:val="single" w:sz="4" w:space="0" w:color="A02B93"/>
          <w:bottom w:val="single" w:sz="4" w:space="0" w:color="A02B9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left w:val="nil"/>
        </w:tcBorders>
      </w:tcPr>
    </w:tblStylePr>
    <w:tblStylePr w:type="swCell">
      <w:tblPr/>
      <w:tcPr>
        <w:tcBorders>
          <w:top w:val="double" w:sz="4" w:space="0" w:color="A02B93"/>
          <w:right w:val="nil"/>
        </w:tcBorders>
      </w:tcPr>
    </w:tblStylePr>
  </w:style>
  <w:style w:type="table" w:styleId="Tabladelista3-nfasis5">
    <w:name w:val="List Table 3 Accent 5"/>
    <w:basedOn w:val="Tablanormal"/>
    <w:uiPriority w:val="48"/>
    <w:rsid w:val="00845D6A"/>
    <w:pPr>
      <w:spacing w:after="0" w:line="240" w:lineRule="auto"/>
    </w:p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character" w:styleId="Hipervnculo">
    <w:name w:val="Hyperlink"/>
    <w:basedOn w:val="Fuentedeprrafopredeter"/>
    <w:uiPriority w:val="99"/>
    <w:unhideWhenUsed/>
    <w:rsid w:val="005B3ADB"/>
    <w:rPr>
      <w:color w:val="467886" w:themeColor="hyperlink"/>
      <w:u w:val="single"/>
    </w:rPr>
  </w:style>
  <w:style w:type="character" w:styleId="Mencinsinresolver">
    <w:name w:val="Unresolved Mention"/>
    <w:basedOn w:val="Fuentedeprrafopredeter"/>
    <w:uiPriority w:val="99"/>
    <w:semiHidden/>
    <w:unhideWhenUsed/>
    <w:rsid w:val="005B3ADB"/>
    <w:rPr>
      <w:color w:val="605E5C"/>
      <w:shd w:val="clear" w:color="auto" w:fill="E1DFDD"/>
    </w:rPr>
  </w:style>
  <w:style w:type="character" w:styleId="Hipervnculovisitado">
    <w:name w:val="FollowedHyperlink"/>
    <w:basedOn w:val="Fuentedeprrafopredeter"/>
    <w:uiPriority w:val="99"/>
    <w:semiHidden/>
    <w:unhideWhenUsed/>
    <w:rsid w:val="000561EA"/>
    <w:rPr>
      <w:color w:val="96607D" w:themeColor="followedHyperlink"/>
      <w:u w:val="single"/>
    </w:rPr>
  </w:style>
  <w:style w:type="paragraph" w:customStyle="1" w:styleId="footnotedescription">
    <w:name w:val="footnote description"/>
    <w:next w:val="Normal"/>
    <w:link w:val="footnotedescriptionChar"/>
    <w:hidden/>
    <w:rsid w:val="0083478D"/>
    <w:pPr>
      <w:spacing w:after="0" w:line="256" w:lineRule="auto"/>
    </w:pPr>
    <w:rPr>
      <w:rFonts w:ascii="Arial" w:eastAsia="Arial" w:hAnsi="Arial" w:cs="Arial"/>
      <w:color w:val="000000"/>
      <w:kern w:val="0"/>
      <w:sz w:val="20"/>
      <w:lang w:eastAsia="es-MX"/>
      <w14:ligatures w14:val="none"/>
    </w:rPr>
  </w:style>
  <w:style w:type="character" w:customStyle="1" w:styleId="footnotedescriptionChar">
    <w:name w:val="footnote description Char"/>
    <w:link w:val="footnotedescription"/>
    <w:rsid w:val="0083478D"/>
    <w:rPr>
      <w:rFonts w:ascii="Arial" w:eastAsia="Arial" w:hAnsi="Arial" w:cs="Arial"/>
      <w:color w:val="000000"/>
      <w:kern w:val="0"/>
      <w:sz w:val="20"/>
      <w:lang w:eastAsia="es-MX"/>
      <w14:ligatures w14:val="none"/>
    </w:rPr>
  </w:style>
  <w:style w:type="character" w:customStyle="1" w:styleId="footnotemark">
    <w:name w:val="footnote mark"/>
    <w:hidden/>
    <w:rsid w:val="0083478D"/>
    <w:rPr>
      <w:rFonts w:ascii="Arial" w:eastAsia="Arial" w:hAnsi="Arial" w:cs="Arial"/>
      <w:color w:val="000000"/>
      <w:sz w:val="20"/>
      <w:vertAlign w:val="superscript"/>
    </w:rPr>
  </w:style>
  <w:style w:type="paragraph" w:styleId="Textoindependiente">
    <w:name w:val="Body Text"/>
    <w:basedOn w:val="Normal"/>
    <w:link w:val="TextoindependienteCar"/>
    <w:uiPriority w:val="99"/>
    <w:rsid w:val="00BF5DC8"/>
    <w:pPr>
      <w:spacing w:after="0" w:line="360" w:lineRule="auto"/>
      <w:jc w:val="both"/>
    </w:pPr>
    <w:rPr>
      <w:rFonts w:ascii="Tahoma" w:eastAsia="Times New Roman" w:hAnsi="Tahoma" w:cs="Tahoma"/>
      <w:sz w:val="24"/>
      <w:szCs w:val="24"/>
      <w:lang w:val="es-ES" w:eastAsia="es-ES"/>
    </w:rPr>
  </w:style>
  <w:style w:type="character" w:customStyle="1" w:styleId="TextoindependienteCar">
    <w:name w:val="Texto independiente Car"/>
    <w:basedOn w:val="Fuentedeprrafopredeter"/>
    <w:link w:val="Textoindependiente"/>
    <w:uiPriority w:val="99"/>
    <w:rsid w:val="00BF5DC8"/>
    <w:rPr>
      <w:rFonts w:ascii="Tahoma" w:eastAsia="Times New Roman" w:hAnsi="Tahoma" w:cs="Tahoma"/>
      <w:kern w:val="0"/>
      <w:sz w:val="24"/>
      <w:szCs w:val="24"/>
      <w:lang w:val="es-ES" w:eastAsia="es-ES"/>
      <w14:ligatures w14:val="none"/>
    </w:rPr>
  </w:style>
  <w:style w:type="character" w:styleId="Refdecomentario">
    <w:name w:val="annotation reference"/>
    <w:basedOn w:val="Fuentedeprrafopredeter"/>
    <w:uiPriority w:val="99"/>
    <w:semiHidden/>
    <w:unhideWhenUsed/>
    <w:rsid w:val="00BF5DC8"/>
    <w:rPr>
      <w:sz w:val="16"/>
      <w:szCs w:val="16"/>
    </w:rPr>
  </w:style>
  <w:style w:type="table" w:styleId="Tablaconcuadrcula5oscura-nfasis6">
    <w:name w:val="Grid Table 5 Dark Accent 6"/>
    <w:basedOn w:val="Tablanormal"/>
    <w:uiPriority w:val="50"/>
    <w:rsid w:val="00121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paragraph" w:styleId="Textocomentario">
    <w:name w:val="annotation text"/>
    <w:basedOn w:val="Normal"/>
    <w:link w:val="TextocomentarioCar"/>
    <w:uiPriority w:val="99"/>
    <w:semiHidden/>
    <w:unhideWhenUsed/>
    <w:rsid w:val="00A53FF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53FF1"/>
    <w:rPr>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A53FF1"/>
    <w:rPr>
      <w:b/>
      <w:bCs/>
    </w:rPr>
  </w:style>
  <w:style w:type="character" w:customStyle="1" w:styleId="AsuntodelcomentarioCar">
    <w:name w:val="Asunto del comentario Car"/>
    <w:basedOn w:val="TextocomentarioCar"/>
    <w:link w:val="Asuntodelcomentario"/>
    <w:uiPriority w:val="99"/>
    <w:semiHidden/>
    <w:rsid w:val="00A53FF1"/>
    <w:rPr>
      <w:b/>
      <w:bCs/>
      <w:kern w:val="0"/>
      <w:sz w:val="20"/>
      <w:szCs w:val="20"/>
      <w14:ligatures w14:val="none"/>
    </w:rPr>
  </w:style>
  <w:style w:type="table" w:styleId="Tablaconcuadrcula5oscura-nfasis3">
    <w:name w:val="Grid Table 5 Dark Accent 3"/>
    <w:basedOn w:val="Tablanormal"/>
    <w:uiPriority w:val="50"/>
    <w:rsid w:val="00D605D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4590484">
      <w:bodyDiv w:val="1"/>
      <w:marLeft w:val="0"/>
      <w:marRight w:val="0"/>
      <w:marTop w:val="0"/>
      <w:marBottom w:val="0"/>
      <w:divBdr>
        <w:top w:val="none" w:sz="0" w:space="0" w:color="auto"/>
        <w:left w:val="none" w:sz="0" w:space="0" w:color="auto"/>
        <w:bottom w:val="none" w:sz="0" w:space="0" w:color="auto"/>
        <w:right w:val="none" w:sz="0" w:space="0" w:color="auto"/>
      </w:divBdr>
    </w:div>
    <w:div w:id="1543520032">
      <w:bodyDiv w:val="1"/>
      <w:marLeft w:val="0"/>
      <w:marRight w:val="0"/>
      <w:marTop w:val="0"/>
      <w:marBottom w:val="0"/>
      <w:divBdr>
        <w:top w:val="none" w:sz="0" w:space="0" w:color="auto"/>
        <w:left w:val="none" w:sz="0" w:space="0" w:color="auto"/>
        <w:bottom w:val="none" w:sz="0" w:space="0" w:color="auto"/>
        <w:right w:val="none" w:sz="0" w:space="0" w:color="auto"/>
      </w:divBdr>
    </w:div>
    <w:div w:id="1550724047">
      <w:bodyDiv w:val="1"/>
      <w:marLeft w:val="0"/>
      <w:marRight w:val="0"/>
      <w:marTop w:val="0"/>
      <w:marBottom w:val="0"/>
      <w:divBdr>
        <w:top w:val="none" w:sz="0" w:space="0" w:color="auto"/>
        <w:left w:val="none" w:sz="0" w:space="0" w:color="auto"/>
        <w:bottom w:val="none" w:sz="0" w:space="0" w:color="auto"/>
        <w:right w:val="none" w:sz="0" w:space="0" w:color="auto"/>
      </w:divBdr>
      <w:divsChild>
        <w:div w:id="725302138">
          <w:marLeft w:val="0"/>
          <w:marRight w:val="0"/>
          <w:marTop w:val="0"/>
          <w:marBottom w:val="0"/>
          <w:divBdr>
            <w:top w:val="none" w:sz="0" w:space="0" w:color="auto"/>
            <w:left w:val="none" w:sz="0" w:space="0" w:color="auto"/>
            <w:bottom w:val="none" w:sz="0" w:space="0" w:color="auto"/>
            <w:right w:val="none" w:sz="0" w:space="0" w:color="auto"/>
          </w:divBdr>
          <w:divsChild>
            <w:div w:id="1598367020">
              <w:marLeft w:val="0"/>
              <w:marRight w:val="0"/>
              <w:marTop w:val="0"/>
              <w:marBottom w:val="0"/>
              <w:divBdr>
                <w:top w:val="none" w:sz="0" w:space="0" w:color="auto"/>
                <w:left w:val="none" w:sz="0" w:space="0" w:color="auto"/>
                <w:bottom w:val="none" w:sz="0" w:space="0" w:color="auto"/>
                <w:right w:val="none" w:sz="0" w:space="0" w:color="auto"/>
              </w:divBdr>
            </w:div>
          </w:divsChild>
        </w:div>
        <w:div w:id="1948659901">
          <w:marLeft w:val="0"/>
          <w:marRight w:val="0"/>
          <w:marTop w:val="120"/>
          <w:marBottom w:val="0"/>
          <w:divBdr>
            <w:top w:val="none" w:sz="0" w:space="0" w:color="auto"/>
            <w:left w:val="none" w:sz="0" w:space="0" w:color="auto"/>
            <w:bottom w:val="none" w:sz="0" w:space="0" w:color="auto"/>
            <w:right w:val="none" w:sz="0" w:space="0" w:color="auto"/>
          </w:divBdr>
          <w:divsChild>
            <w:div w:id="1423911111">
              <w:marLeft w:val="0"/>
              <w:marRight w:val="0"/>
              <w:marTop w:val="0"/>
              <w:marBottom w:val="0"/>
              <w:divBdr>
                <w:top w:val="none" w:sz="0" w:space="0" w:color="auto"/>
                <w:left w:val="none" w:sz="0" w:space="0" w:color="auto"/>
                <w:bottom w:val="none" w:sz="0" w:space="0" w:color="auto"/>
                <w:right w:val="none" w:sz="0" w:space="0" w:color="auto"/>
              </w:divBdr>
            </w:div>
          </w:divsChild>
        </w:div>
        <w:div w:id="912013455">
          <w:marLeft w:val="0"/>
          <w:marRight w:val="0"/>
          <w:marTop w:val="120"/>
          <w:marBottom w:val="0"/>
          <w:divBdr>
            <w:top w:val="none" w:sz="0" w:space="0" w:color="auto"/>
            <w:left w:val="none" w:sz="0" w:space="0" w:color="auto"/>
            <w:bottom w:val="none" w:sz="0" w:space="0" w:color="auto"/>
            <w:right w:val="none" w:sz="0" w:space="0" w:color="auto"/>
          </w:divBdr>
          <w:divsChild>
            <w:div w:id="1583947746">
              <w:marLeft w:val="0"/>
              <w:marRight w:val="0"/>
              <w:marTop w:val="0"/>
              <w:marBottom w:val="0"/>
              <w:divBdr>
                <w:top w:val="none" w:sz="0" w:space="0" w:color="auto"/>
                <w:left w:val="none" w:sz="0" w:space="0" w:color="auto"/>
                <w:bottom w:val="none" w:sz="0" w:space="0" w:color="auto"/>
                <w:right w:val="none" w:sz="0" w:space="0" w:color="auto"/>
              </w:divBdr>
            </w:div>
          </w:divsChild>
        </w:div>
        <w:div w:id="1136295376">
          <w:marLeft w:val="0"/>
          <w:marRight w:val="0"/>
          <w:marTop w:val="120"/>
          <w:marBottom w:val="0"/>
          <w:divBdr>
            <w:top w:val="none" w:sz="0" w:space="0" w:color="auto"/>
            <w:left w:val="none" w:sz="0" w:space="0" w:color="auto"/>
            <w:bottom w:val="none" w:sz="0" w:space="0" w:color="auto"/>
            <w:right w:val="none" w:sz="0" w:space="0" w:color="auto"/>
          </w:divBdr>
          <w:divsChild>
            <w:div w:id="1840072871">
              <w:marLeft w:val="0"/>
              <w:marRight w:val="0"/>
              <w:marTop w:val="0"/>
              <w:marBottom w:val="0"/>
              <w:divBdr>
                <w:top w:val="none" w:sz="0" w:space="0" w:color="auto"/>
                <w:left w:val="none" w:sz="0" w:space="0" w:color="auto"/>
                <w:bottom w:val="none" w:sz="0" w:space="0" w:color="auto"/>
                <w:right w:val="none" w:sz="0" w:space="0" w:color="auto"/>
              </w:divBdr>
            </w:div>
            <w:div w:id="1378041058">
              <w:marLeft w:val="0"/>
              <w:marRight w:val="0"/>
              <w:marTop w:val="0"/>
              <w:marBottom w:val="0"/>
              <w:divBdr>
                <w:top w:val="none" w:sz="0" w:space="0" w:color="auto"/>
                <w:left w:val="none" w:sz="0" w:space="0" w:color="auto"/>
                <w:bottom w:val="none" w:sz="0" w:space="0" w:color="auto"/>
                <w:right w:val="none" w:sz="0" w:space="0" w:color="auto"/>
              </w:divBdr>
            </w:div>
          </w:divsChild>
        </w:div>
        <w:div w:id="331569944">
          <w:marLeft w:val="0"/>
          <w:marRight w:val="0"/>
          <w:marTop w:val="120"/>
          <w:marBottom w:val="0"/>
          <w:divBdr>
            <w:top w:val="none" w:sz="0" w:space="0" w:color="auto"/>
            <w:left w:val="none" w:sz="0" w:space="0" w:color="auto"/>
            <w:bottom w:val="none" w:sz="0" w:space="0" w:color="auto"/>
            <w:right w:val="none" w:sz="0" w:space="0" w:color="auto"/>
          </w:divBdr>
          <w:divsChild>
            <w:div w:id="1032344215">
              <w:marLeft w:val="0"/>
              <w:marRight w:val="0"/>
              <w:marTop w:val="0"/>
              <w:marBottom w:val="0"/>
              <w:divBdr>
                <w:top w:val="none" w:sz="0" w:space="0" w:color="auto"/>
                <w:left w:val="none" w:sz="0" w:space="0" w:color="auto"/>
                <w:bottom w:val="none" w:sz="0" w:space="0" w:color="auto"/>
                <w:right w:val="none" w:sz="0" w:space="0" w:color="auto"/>
              </w:divBdr>
            </w:div>
          </w:divsChild>
        </w:div>
        <w:div w:id="1188981386">
          <w:marLeft w:val="0"/>
          <w:marRight w:val="0"/>
          <w:marTop w:val="120"/>
          <w:marBottom w:val="0"/>
          <w:divBdr>
            <w:top w:val="none" w:sz="0" w:space="0" w:color="auto"/>
            <w:left w:val="none" w:sz="0" w:space="0" w:color="auto"/>
            <w:bottom w:val="none" w:sz="0" w:space="0" w:color="auto"/>
            <w:right w:val="none" w:sz="0" w:space="0" w:color="auto"/>
          </w:divBdr>
          <w:divsChild>
            <w:div w:id="156009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233408">
      <w:bodyDiv w:val="1"/>
      <w:marLeft w:val="0"/>
      <w:marRight w:val="0"/>
      <w:marTop w:val="0"/>
      <w:marBottom w:val="0"/>
      <w:divBdr>
        <w:top w:val="none" w:sz="0" w:space="0" w:color="auto"/>
        <w:left w:val="none" w:sz="0" w:space="0" w:color="auto"/>
        <w:bottom w:val="none" w:sz="0" w:space="0" w:color="auto"/>
        <w:right w:val="none" w:sz="0" w:space="0" w:color="auto"/>
      </w:divBdr>
      <w:divsChild>
        <w:div w:id="757945890">
          <w:marLeft w:val="0"/>
          <w:marRight w:val="0"/>
          <w:marTop w:val="0"/>
          <w:marBottom w:val="0"/>
          <w:divBdr>
            <w:top w:val="none" w:sz="0" w:space="0" w:color="auto"/>
            <w:left w:val="none" w:sz="0" w:space="0" w:color="auto"/>
            <w:bottom w:val="none" w:sz="0" w:space="0" w:color="auto"/>
            <w:right w:val="none" w:sz="0" w:space="0" w:color="auto"/>
          </w:divBdr>
          <w:divsChild>
            <w:div w:id="2069955175">
              <w:marLeft w:val="0"/>
              <w:marRight w:val="0"/>
              <w:marTop w:val="0"/>
              <w:marBottom w:val="0"/>
              <w:divBdr>
                <w:top w:val="none" w:sz="0" w:space="0" w:color="auto"/>
                <w:left w:val="none" w:sz="0" w:space="0" w:color="auto"/>
                <w:bottom w:val="none" w:sz="0" w:space="0" w:color="auto"/>
                <w:right w:val="none" w:sz="0" w:space="0" w:color="auto"/>
              </w:divBdr>
            </w:div>
          </w:divsChild>
        </w:div>
        <w:div w:id="150561137">
          <w:marLeft w:val="0"/>
          <w:marRight w:val="0"/>
          <w:marTop w:val="120"/>
          <w:marBottom w:val="0"/>
          <w:divBdr>
            <w:top w:val="none" w:sz="0" w:space="0" w:color="auto"/>
            <w:left w:val="none" w:sz="0" w:space="0" w:color="auto"/>
            <w:bottom w:val="none" w:sz="0" w:space="0" w:color="auto"/>
            <w:right w:val="none" w:sz="0" w:space="0" w:color="auto"/>
          </w:divBdr>
          <w:divsChild>
            <w:div w:id="1976643611">
              <w:marLeft w:val="0"/>
              <w:marRight w:val="0"/>
              <w:marTop w:val="0"/>
              <w:marBottom w:val="0"/>
              <w:divBdr>
                <w:top w:val="none" w:sz="0" w:space="0" w:color="auto"/>
                <w:left w:val="none" w:sz="0" w:space="0" w:color="auto"/>
                <w:bottom w:val="none" w:sz="0" w:space="0" w:color="auto"/>
                <w:right w:val="none" w:sz="0" w:space="0" w:color="auto"/>
              </w:divBdr>
            </w:div>
          </w:divsChild>
        </w:div>
        <w:div w:id="1652631961">
          <w:marLeft w:val="0"/>
          <w:marRight w:val="0"/>
          <w:marTop w:val="120"/>
          <w:marBottom w:val="0"/>
          <w:divBdr>
            <w:top w:val="none" w:sz="0" w:space="0" w:color="auto"/>
            <w:left w:val="none" w:sz="0" w:space="0" w:color="auto"/>
            <w:bottom w:val="none" w:sz="0" w:space="0" w:color="auto"/>
            <w:right w:val="none" w:sz="0" w:space="0" w:color="auto"/>
          </w:divBdr>
          <w:divsChild>
            <w:div w:id="1128084576">
              <w:marLeft w:val="0"/>
              <w:marRight w:val="0"/>
              <w:marTop w:val="0"/>
              <w:marBottom w:val="0"/>
              <w:divBdr>
                <w:top w:val="none" w:sz="0" w:space="0" w:color="auto"/>
                <w:left w:val="none" w:sz="0" w:space="0" w:color="auto"/>
                <w:bottom w:val="none" w:sz="0" w:space="0" w:color="auto"/>
                <w:right w:val="none" w:sz="0" w:space="0" w:color="auto"/>
              </w:divBdr>
            </w:div>
          </w:divsChild>
        </w:div>
        <w:div w:id="716514975">
          <w:marLeft w:val="0"/>
          <w:marRight w:val="0"/>
          <w:marTop w:val="120"/>
          <w:marBottom w:val="0"/>
          <w:divBdr>
            <w:top w:val="none" w:sz="0" w:space="0" w:color="auto"/>
            <w:left w:val="none" w:sz="0" w:space="0" w:color="auto"/>
            <w:bottom w:val="none" w:sz="0" w:space="0" w:color="auto"/>
            <w:right w:val="none" w:sz="0" w:space="0" w:color="auto"/>
          </w:divBdr>
          <w:divsChild>
            <w:div w:id="1993756392">
              <w:marLeft w:val="0"/>
              <w:marRight w:val="0"/>
              <w:marTop w:val="0"/>
              <w:marBottom w:val="0"/>
              <w:divBdr>
                <w:top w:val="none" w:sz="0" w:space="0" w:color="auto"/>
                <w:left w:val="none" w:sz="0" w:space="0" w:color="auto"/>
                <w:bottom w:val="none" w:sz="0" w:space="0" w:color="auto"/>
                <w:right w:val="none" w:sz="0" w:space="0" w:color="auto"/>
              </w:divBdr>
            </w:div>
            <w:div w:id="1122186311">
              <w:marLeft w:val="0"/>
              <w:marRight w:val="0"/>
              <w:marTop w:val="0"/>
              <w:marBottom w:val="0"/>
              <w:divBdr>
                <w:top w:val="none" w:sz="0" w:space="0" w:color="auto"/>
                <w:left w:val="none" w:sz="0" w:space="0" w:color="auto"/>
                <w:bottom w:val="none" w:sz="0" w:space="0" w:color="auto"/>
                <w:right w:val="none" w:sz="0" w:space="0" w:color="auto"/>
              </w:divBdr>
            </w:div>
          </w:divsChild>
        </w:div>
        <w:div w:id="1366322986">
          <w:marLeft w:val="0"/>
          <w:marRight w:val="0"/>
          <w:marTop w:val="120"/>
          <w:marBottom w:val="0"/>
          <w:divBdr>
            <w:top w:val="none" w:sz="0" w:space="0" w:color="auto"/>
            <w:left w:val="none" w:sz="0" w:space="0" w:color="auto"/>
            <w:bottom w:val="none" w:sz="0" w:space="0" w:color="auto"/>
            <w:right w:val="none" w:sz="0" w:space="0" w:color="auto"/>
          </w:divBdr>
          <w:divsChild>
            <w:div w:id="1054278655">
              <w:marLeft w:val="0"/>
              <w:marRight w:val="0"/>
              <w:marTop w:val="0"/>
              <w:marBottom w:val="0"/>
              <w:divBdr>
                <w:top w:val="none" w:sz="0" w:space="0" w:color="auto"/>
                <w:left w:val="none" w:sz="0" w:space="0" w:color="auto"/>
                <w:bottom w:val="none" w:sz="0" w:space="0" w:color="auto"/>
                <w:right w:val="none" w:sz="0" w:space="0" w:color="auto"/>
              </w:divBdr>
            </w:div>
          </w:divsChild>
        </w:div>
        <w:div w:id="1005984495">
          <w:marLeft w:val="0"/>
          <w:marRight w:val="0"/>
          <w:marTop w:val="120"/>
          <w:marBottom w:val="0"/>
          <w:divBdr>
            <w:top w:val="none" w:sz="0" w:space="0" w:color="auto"/>
            <w:left w:val="none" w:sz="0" w:space="0" w:color="auto"/>
            <w:bottom w:val="none" w:sz="0" w:space="0" w:color="auto"/>
            <w:right w:val="none" w:sz="0" w:space="0" w:color="auto"/>
          </w:divBdr>
          <w:divsChild>
            <w:div w:id="135923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727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86333B-E7F0-4ABF-90F0-CBFD956C4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16</Pages>
  <Words>4300</Words>
  <Characters>24086</Characters>
  <Application>Microsoft Office Word</Application>
  <DocSecurity>0</DocSecurity>
  <Lines>892</Lines>
  <Paragraphs>430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AGNL</dc:creator>
  <cp:keywords/>
  <dc:description/>
  <cp:lastModifiedBy>JORGE TORRES REYES</cp:lastModifiedBy>
  <cp:revision>6</cp:revision>
  <cp:lastPrinted>2025-10-01T19:00:00Z</cp:lastPrinted>
  <dcterms:created xsi:type="dcterms:W3CDTF">2025-10-01T17:35:00Z</dcterms:created>
  <dcterms:modified xsi:type="dcterms:W3CDTF">2025-10-01T19:04:00Z</dcterms:modified>
</cp:coreProperties>
</file>