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CC6C50" w14:textId="77777777" w:rsidR="005F6526" w:rsidRDefault="005F6526" w:rsidP="01224441">
      <w:pPr>
        <w:spacing w:before="100" w:beforeAutospacing="1" w:after="100" w:afterAutospacing="1" w:line="360" w:lineRule="auto"/>
        <w:rPr>
          <w:rFonts w:ascii="Arial" w:hAnsi="Arial" w:cs="Arial"/>
          <w:sz w:val="26"/>
          <w:szCs w:val="26"/>
        </w:rPr>
      </w:pPr>
    </w:p>
    <w:p w14:paraId="5D63FA79" w14:textId="77777777" w:rsidR="005F6526" w:rsidRDefault="005F6526" w:rsidP="01224441">
      <w:pPr>
        <w:spacing w:before="100" w:beforeAutospacing="1" w:after="100" w:afterAutospacing="1" w:line="360" w:lineRule="auto"/>
        <w:rPr>
          <w:rFonts w:ascii="Arial" w:hAnsi="Arial" w:cs="Arial"/>
          <w:sz w:val="26"/>
          <w:szCs w:val="26"/>
        </w:rPr>
      </w:pPr>
    </w:p>
    <w:p w14:paraId="5F8CE3C0" w14:textId="7E5D817D" w:rsidR="00A04255" w:rsidRPr="006A2F67" w:rsidRDefault="00030A95" w:rsidP="01224441">
      <w:pPr>
        <w:spacing w:before="100" w:beforeAutospacing="1" w:after="100" w:afterAutospacing="1" w:line="360" w:lineRule="auto"/>
        <w:rPr>
          <w:rFonts w:ascii="Arial" w:hAnsi="Arial" w:cs="Arial"/>
          <w:sz w:val="26"/>
          <w:szCs w:val="26"/>
        </w:rPr>
      </w:pPr>
      <w:r w:rsidRPr="006A2F67">
        <w:rPr>
          <w:noProof/>
        </w:rPr>
        <mc:AlternateContent>
          <mc:Choice Requires="wps">
            <w:drawing>
              <wp:anchor distT="0" distB="0" distL="114300" distR="114300" simplePos="0" relativeHeight="251657728" behindDoc="0" locked="0" layoutInCell="1" allowOverlap="1" wp14:anchorId="123F260E" wp14:editId="6ACABA64">
                <wp:simplePos x="0" y="0"/>
                <wp:positionH relativeFrom="margin">
                  <wp:align>right</wp:align>
                </wp:positionH>
                <wp:positionV relativeFrom="paragraph">
                  <wp:posOffset>6350</wp:posOffset>
                </wp:positionV>
                <wp:extent cx="2936240" cy="4575175"/>
                <wp:effectExtent l="0" t="0" r="0" b="0"/>
                <wp:wrapNone/>
                <wp:docPr id="1185513483"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36240" cy="4575175"/>
                        </a:xfrm>
                        <a:prstGeom prst="rect">
                          <a:avLst/>
                        </a:prstGeom>
                        <a:noFill/>
                        <a:ln>
                          <a:noFill/>
                        </a:ln>
                      </wps:spPr>
                      <wps:txbx>
                        <w:txbxContent>
                          <w:p w14:paraId="6575CEE1" w14:textId="77777777" w:rsidR="00A04255" w:rsidRDefault="00A04255" w:rsidP="00A04255">
                            <w:pPr>
                              <w:spacing w:after="0" w:line="240" w:lineRule="auto"/>
                              <w:jc w:val="center"/>
                              <w:rPr>
                                <w:rFonts w:ascii="Arial" w:eastAsia="Arial" w:hAnsi="Arial" w:cs="Arial"/>
                                <w:b/>
                                <w:bCs/>
                                <w:sz w:val="24"/>
                                <w:szCs w:val="24"/>
                              </w:rPr>
                            </w:pPr>
                            <w:r>
                              <w:rPr>
                                <w:rFonts w:ascii="Arial" w:eastAsia="Arial" w:hAnsi="Arial" w:cs="Arial"/>
                                <w:b/>
                                <w:bCs/>
                                <w:sz w:val="24"/>
                                <w:szCs w:val="24"/>
                              </w:rPr>
                              <w:t>INCIDENTE DE INCUMPLIMIENTO DE SENTENCIA</w:t>
                            </w:r>
                          </w:p>
                          <w:p w14:paraId="738E707E" w14:textId="77777777" w:rsidR="00A04255" w:rsidRDefault="00A04255" w:rsidP="00A04255">
                            <w:pPr>
                              <w:spacing w:after="0" w:line="240" w:lineRule="auto"/>
                              <w:jc w:val="center"/>
                              <w:rPr>
                                <w:rFonts w:ascii="Arial" w:eastAsia="Arial" w:hAnsi="Arial" w:cs="Arial"/>
                                <w:b/>
                                <w:bCs/>
                                <w:sz w:val="24"/>
                                <w:szCs w:val="24"/>
                              </w:rPr>
                            </w:pPr>
                          </w:p>
                          <w:p w14:paraId="3A7E7B0C" w14:textId="77777777" w:rsidR="00A04255" w:rsidRDefault="00A04255" w:rsidP="00A04255">
                            <w:pPr>
                              <w:spacing w:after="0" w:line="240" w:lineRule="auto"/>
                              <w:jc w:val="center"/>
                              <w:rPr>
                                <w:rFonts w:ascii="Arial" w:eastAsia="Arial" w:hAnsi="Arial" w:cs="Arial"/>
                                <w:b/>
                                <w:bCs/>
                                <w:sz w:val="24"/>
                                <w:szCs w:val="24"/>
                              </w:rPr>
                            </w:pPr>
                            <w:r>
                              <w:rPr>
                                <w:rFonts w:ascii="Arial" w:eastAsia="Arial" w:hAnsi="Arial" w:cs="Arial"/>
                                <w:b/>
                                <w:bCs/>
                                <w:sz w:val="24"/>
                                <w:szCs w:val="24"/>
                              </w:rPr>
                              <w:t>JUICIO PARA LA PROTECCIÓN DE LOS DERECHOS POLÍTICO-ELECTORALES DEL CIUDADANO</w:t>
                            </w:r>
                          </w:p>
                          <w:p w14:paraId="21435D25" w14:textId="77777777" w:rsidR="00A04255" w:rsidRDefault="00A04255" w:rsidP="00A04255">
                            <w:pPr>
                              <w:spacing w:after="0" w:line="240" w:lineRule="auto"/>
                              <w:jc w:val="both"/>
                              <w:rPr>
                                <w:rFonts w:ascii="Arial" w:eastAsia="Arial" w:hAnsi="Arial" w:cs="Arial"/>
                                <w:sz w:val="24"/>
                                <w:szCs w:val="24"/>
                              </w:rPr>
                            </w:pPr>
                          </w:p>
                          <w:p w14:paraId="3059097E" w14:textId="77777777" w:rsidR="00A04255" w:rsidRDefault="00A04255" w:rsidP="00A04255">
                            <w:pPr>
                              <w:spacing w:after="0" w:line="240" w:lineRule="auto"/>
                              <w:jc w:val="both"/>
                              <w:rPr>
                                <w:rFonts w:ascii="Arial" w:eastAsia="Calibri" w:hAnsi="Arial" w:cs="Arial"/>
                                <w:spacing w:val="-3"/>
                                <w:sz w:val="24"/>
                                <w:szCs w:val="24"/>
                              </w:rPr>
                            </w:pPr>
                            <w:r>
                              <w:rPr>
                                <w:rFonts w:ascii="Arial" w:eastAsia="Arial" w:hAnsi="Arial" w:cs="Arial"/>
                                <w:b/>
                                <w:sz w:val="24"/>
                                <w:szCs w:val="24"/>
                              </w:rPr>
                              <w:t xml:space="preserve">EXPEDIENTE: </w:t>
                            </w:r>
                            <w:r>
                              <w:rPr>
                                <w:rFonts w:ascii="Arial" w:hAnsi="Arial" w:cs="Arial"/>
                                <w:spacing w:val="-3"/>
                                <w:sz w:val="24"/>
                                <w:szCs w:val="24"/>
                              </w:rPr>
                              <w:t>TEEM-JDC-276/2024</w:t>
                            </w:r>
                          </w:p>
                          <w:p w14:paraId="62CDF153" w14:textId="77777777" w:rsidR="00A04255" w:rsidRDefault="00A04255" w:rsidP="00A04255">
                            <w:pPr>
                              <w:spacing w:after="0" w:line="240" w:lineRule="auto"/>
                              <w:jc w:val="both"/>
                              <w:rPr>
                                <w:rFonts w:ascii="Arial" w:hAnsi="Arial" w:cs="Arial"/>
                                <w:bCs/>
                                <w:spacing w:val="-3"/>
                                <w:sz w:val="24"/>
                                <w:szCs w:val="24"/>
                              </w:rPr>
                            </w:pPr>
                          </w:p>
                          <w:p w14:paraId="11AFF318" w14:textId="77777777" w:rsidR="00A04255" w:rsidRDefault="00A04255" w:rsidP="00A04255">
                            <w:pPr>
                              <w:spacing w:after="0" w:line="240" w:lineRule="auto"/>
                              <w:jc w:val="both"/>
                              <w:rPr>
                                <w:rFonts w:ascii="Arial" w:hAnsi="Arial" w:cs="Arial"/>
                                <w:bCs/>
                                <w:spacing w:val="-3"/>
                                <w:sz w:val="24"/>
                                <w:szCs w:val="24"/>
                              </w:rPr>
                            </w:pPr>
                            <w:r>
                              <w:rPr>
                                <w:rFonts w:ascii="Arial" w:hAnsi="Arial" w:cs="Arial"/>
                                <w:b/>
                                <w:bCs/>
                                <w:spacing w:val="-3"/>
                                <w:sz w:val="24"/>
                                <w:szCs w:val="24"/>
                              </w:rPr>
                              <w:t xml:space="preserve">INCIDENTISTA: </w:t>
                            </w:r>
                            <w:r>
                              <w:rPr>
                                <w:rFonts w:ascii="Arial" w:hAnsi="Arial" w:cs="Arial"/>
                                <w:spacing w:val="-3"/>
                                <w:sz w:val="24"/>
                                <w:szCs w:val="24"/>
                              </w:rPr>
                              <w:t>PATRICIA PÉREZ MORALES</w:t>
                            </w:r>
                            <w:r>
                              <w:rPr>
                                <w:rFonts w:ascii="Arial" w:hAnsi="Arial" w:cs="Arial"/>
                                <w:bCs/>
                                <w:spacing w:val="-3"/>
                                <w:sz w:val="24"/>
                                <w:szCs w:val="24"/>
                              </w:rPr>
                              <w:t xml:space="preserve"> </w:t>
                            </w:r>
                          </w:p>
                          <w:p w14:paraId="260D8F73" w14:textId="77777777" w:rsidR="00A04255" w:rsidRDefault="00A04255" w:rsidP="00A04255">
                            <w:pPr>
                              <w:spacing w:after="0" w:line="240" w:lineRule="auto"/>
                              <w:jc w:val="both"/>
                              <w:rPr>
                                <w:rFonts w:ascii="Arial" w:hAnsi="Arial" w:cs="Arial"/>
                                <w:bCs/>
                                <w:spacing w:val="-3"/>
                                <w:sz w:val="24"/>
                                <w:szCs w:val="24"/>
                              </w:rPr>
                            </w:pPr>
                          </w:p>
                          <w:p w14:paraId="7144FD4D" w14:textId="77777777" w:rsidR="00A04255" w:rsidRDefault="00B554AD" w:rsidP="00A04255">
                            <w:pPr>
                              <w:spacing w:after="0" w:line="240" w:lineRule="auto"/>
                              <w:jc w:val="both"/>
                              <w:rPr>
                                <w:rFonts w:ascii="Arial" w:hAnsi="Arial" w:cs="Arial"/>
                                <w:spacing w:val="-3"/>
                                <w:sz w:val="24"/>
                                <w:szCs w:val="24"/>
                              </w:rPr>
                            </w:pPr>
                            <w:r>
                              <w:rPr>
                                <w:rFonts w:ascii="Arial" w:hAnsi="Arial" w:cs="Arial"/>
                                <w:b/>
                                <w:bCs/>
                                <w:spacing w:val="-3"/>
                                <w:sz w:val="24"/>
                                <w:szCs w:val="24"/>
                              </w:rPr>
                              <w:t>INCIDENTADOS</w:t>
                            </w:r>
                            <w:r w:rsidR="00A04255">
                              <w:rPr>
                                <w:rFonts w:ascii="Arial" w:hAnsi="Arial" w:cs="Arial"/>
                                <w:b/>
                                <w:bCs/>
                                <w:spacing w:val="-3"/>
                                <w:sz w:val="24"/>
                                <w:szCs w:val="24"/>
                              </w:rPr>
                              <w:t>:</w:t>
                            </w:r>
                            <w:r w:rsidR="00A04255">
                              <w:rPr>
                                <w:rFonts w:ascii="Arial" w:hAnsi="Arial" w:cs="Arial"/>
                                <w:spacing w:val="-3"/>
                                <w:sz w:val="24"/>
                                <w:szCs w:val="24"/>
                              </w:rPr>
                              <w:t xml:space="preserve"> PRESIDENTE Y TESORERO DEL AYUNTAMIENTO DE EPITACIO HUERTA, MICHOACÁN</w:t>
                            </w:r>
                          </w:p>
                          <w:p w14:paraId="7EB65A98" w14:textId="77777777" w:rsidR="00A04255" w:rsidRDefault="00A04255" w:rsidP="00A04255">
                            <w:pPr>
                              <w:spacing w:after="0" w:line="240" w:lineRule="auto"/>
                              <w:jc w:val="both"/>
                              <w:rPr>
                                <w:rFonts w:ascii="Arial" w:hAnsi="Arial" w:cs="Arial"/>
                                <w:spacing w:val="-3"/>
                                <w:sz w:val="24"/>
                                <w:szCs w:val="24"/>
                              </w:rPr>
                            </w:pPr>
                          </w:p>
                          <w:p w14:paraId="34BE8184" w14:textId="77777777" w:rsidR="00A04255" w:rsidRDefault="00A04255" w:rsidP="00A04255">
                            <w:pPr>
                              <w:spacing w:after="0" w:line="240" w:lineRule="auto"/>
                              <w:jc w:val="both"/>
                              <w:rPr>
                                <w:rFonts w:ascii="Arial" w:hAnsi="Arial" w:cs="Arial"/>
                                <w:bCs/>
                                <w:sz w:val="24"/>
                                <w:szCs w:val="24"/>
                              </w:rPr>
                            </w:pPr>
                            <w:r>
                              <w:rPr>
                                <w:rFonts w:ascii="Arial" w:hAnsi="Arial" w:cs="Arial"/>
                                <w:b/>
                                <w:bCs/>
                                <w:sz w:val="24"/>
                                <w:szCs w:val="24"/>
                              </w:rPr>
                              <w:t>MAGISTRADA PONENTE:</w:t>
                            </w:r>
                            <w:r>
                              <w:rPr>
                                <w:rFonts w:ascii="Arial" w:hAnsi="Arial" w:cs="Arial"/>
                                <w:bCs/>
                                <w:sz w:val="24"/>
                                <w:szCs w:val="24"/>
                              </w:rPr>
                              <w:t xml:space="preserve"> YURISHA ANDRADE MORALES</w:t>
                            </w:r>
                          </w:p>
                          <w:p w14:paraId="0B7B6804" w14:textId="77777777" w:rsidR="00A04255" w:rsidRDefault="00A04255" w:rsidP="00A04255">
                            <w:pPr>
                              <w:spacing w:after="0" w:line="240" w:lineRule="auto"/>
                              <w:jc w:val="both"/>
                              <w:rPr>
                                <w:rFonts w:ascii="Arial" w:hAnsi="Arial" w:cs="Arial"/>
                                <w:bCs/>
                                <w:sz w:val="24"/>
                                <w:szCs w:val="24"/>
                              </w:rPr>
                            </w:pPr>
                          </w:p>
                          <w:p w14:paraId="18522ABC" w14:textId="77777777" w:rsidR="00A04255" w:rsidRDefault="00A04255" w:rsidP="00A04255">
                            <w:pPr>
                              <w:tabs>
                                <w:tab w:val="left" w:pos="4111"/>
                              </w:tabs>
                              <w:spacing w:after="0" w:line="240" w:lineRule="auto"/>
                              <w:jc w:val="both"/>
                              <w:rPr>
                                <w:rFonts w:ascii="Arial" w:hAnsi="Arial" w:cs="Arial"/>
                                <w:sz w:val="24"/>
                                <w:szCs w:val="24"/>
                              </w:rPr>
                            </w:pPr>
                            <w:r>
                              <w:rPr>
                                <w:rFonts w:ascii="Arial" w:hAnsi="Arial" w:cs="Arial"/>
                                <w:b/>
                                <w:bCs/>
                                <w:sz w:val="24"/>
                                <w:szCs w:val="24"/>
                              </w:rPr>
                              <w:t>SECRETARIO INSTRUCTOR Y PROYECTISTA:</w:t>
                            </w:r>
                            <w:r>
                              <w:rPr>
                                <w:rFonts w:ascii="Arial" w:hAnsi="Arial" w:cs="Arial"/>
                                <w:sz w:val="24"/>
                                <w:szCs w:val="24"/>
                              </w:rPr>
                              <w:t xml:space="preserve"> OSCAR MANUEL REGALADO ARROYO</w:t>
                            </w:r>
                          </w:p>
                          <w:p w14:paraId="233E3A80" w14:textId="77777777" w:rsidR="0085137B" w:rsidRDefault="0085137B" w:rsidP="00A04255">
                            <w:pPr>
                              <w:tabs>
                                <w:tab w:val="left" w:pos="4111"/>
                              </w:tabs>
                              <w:spacing w:after="0" w:line="240" w:lineRule="auto"/>
                              <w:jc w:val="both"/>
                              <w:rPr>
                                <w:rFonts w:ascii="Arial" w:hAnsi="Arial" w:cs="Arial"/>
                                <w:sz w:val="24"/>
                                <w:szCs w:val="24"/>
                              </w:rPr>
                            </w:pPr>
                          </w:p>
                          <w:p w14:paraId="25570FED" w14:textId="77777777" w:rsidR="0085137B" w:rsidRPr="0085137B" w:rsidRDefault="0085137B" w:rsidP="00A04255">
                            <w:pPr>
                              <w:tabs>
                                <w:tab w:val="left" w:pos="4111"/>
                              </w:tabs>
                              <w:spacing w:after="0" w:line="240" w:lineRule="auto"/>
                              <w:jc w:val="both"/>
                              <w:rPr>
                                <w:rFonts w:ascii="Arial" w:hAnsi="Arial" w:cs="Arial"/>
                                <w:sz w:val="24"/>
                                <w:szCs w:val="24"/>
                              </w:rPr>
                            </w:pPr>
                            <w:r>
                              <w:rPr>
                                <w:rFonts w:ascii="Arial" w:hAnsi="Arial" w:cs="Arial"/>
                                <w:b/>
                                <w:bCs/>
                                <w:sz w:val="24"/>
                                <w:szCs w:val="24"/>
                              </w:rPr>
                              <w:t xml:space="preserve">COLABORÓ: </w:t>
                            </w:r>
                            <w:r>
                              <w:rPr>
                                <w:rFonts w:ascii="Arial" w:hAnsi="Arial" w:cs="Arial"/>
                                <w:sz w:val="24"/>
                                <w:szCs w:val="24"/>
                              </w:rPr>
                              <w:t xml:space="preserve">RUBÍ ARROYO HIGUERA </w:t>
                            </w: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23F260E" id="_x0000_t202" coordsize="21600,21600" o:spt="202" path="m,l,21600r21600,l21600,xe">
                <v:stroke joinstyle="miter"/>
                <v:path gradientshapeok="t" o:connecttype="rect"/>
              </v:shapetype>
              <v:shape id="Cuadro de texto 1" o:spid="_x0000_s1026" type="#_x0000_t202" style="position:absolute;margin-left:180pt;margin-top:.5pt;width:231.2pt;height:360.25pt;z-index:25165772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" filled="f" stroked="f">
                <v:textbox>
                  <w:txbxContent>
                    <w:p w14:paraId="6575CEE1" w14:textId="77777777" w:rsidR="00A04255" w:rsidRDefault="00A04255" w:rsidP="00A04255">
                      <w:pPr>
                        <w:spacing w:after="0" w:line="240" w:lineRule="auto"/>
                        <w:jc w:val="center"/>
                        <w:rPr>
                          <w:rFonts w:ascii="Arial" w:eastAsia="Arial" w:hAnsi="Arial" w:cs="Arial"/>
                          <w:b/>
                          <w:bCs/>
                          <w:sz w:val="24"/>
                          <w:szCs w:val="24"/>
                        </w:rPr>
                      </w:pPr>
                      <w:r>
                        <w:rPr>
                          <w:rFonts w:ascii="Arial" w:eastAsia="Arial" w:hAnsi="Arial" w:cs="Arial"/>
                          <w:b/>
                          <w:bCs/>
                          <w:sz w:val="24"/>
                          <w:szCs w:val="24"/>
                        </w:rPr>
                        <w:t>INCIDENTE DE INCUMPLIMIENTO DE SENTENCIA</w:t>
                      </w:r>
                    </w:p>
                    <w:p w14:paraId="738E707E" w14:textId="77777777" w:rsidR="00A04255" w:rsidRDefault="00A04255" w:rsidP="00A04255">
                      <w:pPr>
                        <w:spacing w:after="0" w:line="240" w:lineRule="auto"/>
                        <w:jc w:val="center"/>
                        <w:rPr>
                          <w:rFonts w:ascii="Arial" w:eastAsia="Arial" w:hAnsi="Arial" w:cs="Arial"/>
                          <w:b/>
                          <w:bCs/>
                          <w:sz w:val="24"/>
                          <w:szCs w:val="24"/>
                        </w:rPr>
                      </w:pPr>
                    </w:p>
                    <w:p w14:paraId="3A7E7B0C" w14:textId="77777777" w:rsidR="00A04255" w:rsidRDefault="00A04255" w:rsidP="00A04255">
                      <w:pPr>
                        <w:spacing w:after="0" w:line="240" w:lineRule="auto"/>
                        <w:jc w:val="center"/>
                        <w:rPr>
                          <w:rFonts w:ascii="Arial" w:eastAsia="Arial" w:hAnsi="Arial" w:cs="Arial"/>
                          <w:b/>
                          <w:bCs/>
                          <w:sz w:val="24"/>
                          <w:szCs w:val="24"/>
                        </w:rPr>
                      </w:pPr>
                      <w:r>
                        <w:rPr>
                          <w:rFonts w:ascii="Arial" w:eastAsia="Arial" w:hAnsi="Arial" w:cs="Arial"/>
                          <w:b/>
                          <w:bCs/>
                          <w:sz w:val="24"/>
                          <w:szCs w:val="24"/>
                        </w:rPr>
                        <w:t>JUICIO PARA LA PROTECCIÓN DE LOS DERECHOS POLÍTICO-ELECTORALES DEL CIUDADANO</w:t>
                      </w:r>
                    </w:p>
                    <w:p w14:paraId="21435D25" w14:textId="77777777" w:rsidR="00A04255" w:rsidRDefault="00A04255" w:rsidP="00A04255">
                      <w:pPr>
                        <w:spacing w:after="0" w:line="240" w:lineRule="auto"/>
                        <w:jc w:val="both"/>
                        <w:rPr>
                          <w:rFonts w:ascii="Arial" w:eastAsia="Arial" w:hAnsi="Arial" w:cs="Arial"/>
                          <w:sz w:val="24"/>
                          <w:szCs w:val="24"/>
                        </w:rPr>
                      </w:pPr>
                    </w:p>
                    <w:p w14:paraId="3059097E" w14:textId="77777777" w:rsidR="00A04255" w:rsidRDefault="00A04255" w:rsidP="00A04255">
                      <w:pPr>
                        <w:spacing w:after="0" w:line="240" w:lineRule="auto"/>
                        <w:jc w:val="both"/>
                        <w:rPr>
                          <w:rFonts w:ascii="Arial" w:eastAsia="Calibri" w:hAnsi="Arial" w:cs="Arial"/>
                          <w:spacing w:val="-3"/>
                          <w:sz w:val="24"/>
                          <w:szCs w:val="24"/>
                        </w:rPr>
                      </w:pPr>
                      <w:r>
                        <w:rPr>
                          <w:rFonts w:ascii="Arial" w:eastAsia="Arial" w:hAnsi="Arial" w:cs="Arial"/>
                          <w:b/>
                          <w:sz w:val="24"/>
                          <w:szCs w:val="24"/>
                        </w:rPr>
                        <w:t xml:space="preserve">EXPEDIENTE: </w:t>
                      </w:r>
                      <w:r>
                        <w:rPr>
                          <w:rFonts w:ascii="Arial" w:hAnsi="Arial" w:cs="Arial"/>
                          <w:spacing w:val="-3"/>
                          <w:sz w:val="24"/>
                          <w:szCs w:val="24"/>
                        </w:rPr>
                        <w:t>TEEM-JDC-276/2024</w:t>
                      </w:r>
                    </w:p>
                    <w:p w14:paraId="62CDF153" w14:textId="77777777" w:rsidR="00A04255" w:rsidRDefault="00A04255" w:rsidP="00A04255">
                      <w:pPr>
                        <w:spacing w:after="0" w:line="240" w:lineRule="auto"/>
                        <w:jc w:val="both"/>
                        <w:rPr>
                          <w:rFonts w:ascii="Arial" w:hAnsi="Arial" w:cs="Arial"/>
                          <w:bCs/>
                          <w:spacing w:val="-3"/>
                          <w:sz w:val="24"/>
                          <w:szCs w:val="24"/>
                        </w:rPr>
                      </w:pPr>
                    </w:p>
                    <w:p w14:paraId="11AFF318" w14:textId="77777777" w:rsidR="00A04255" w:rsidRDefault="00A04255" w:rsidP="00A04255">
                      <w:pPr>
                        <w:spacing w:after="0" w:line="240" w:lineRule="auto"/>
                        <w:jc w:val="both"/>
                        <w:rPr>
                          <w:rFonts w:ascii="Arial" w:hAnsi="Arial" w:cs="Arial"/>
                          <w:bCs/>
                          <w:spacing w:val="-3"/>
                          <w:sz w:val="24"/>
                          <w:szCs w:val="24"/>
                        </w:rPr>
                      </w:pPr>
                      <w:r>
                        <w:rPr>
                          <w:rFonts w:ascii="Arial" w:hAnsi="Arial" w:cs="Arial"/>
                          <w:b/>
                          <w:bCs/>
                          <w:spacing w:val="-3"/>
                          <w:sz w:val="24"/>
                          <w:szCs w:val="24"/>
                        </w:rPr>
                        <w:t xml:space="preserve">INCIDENTISTA: </w:t>
                      </w:r>
                      <w:r>
                        <w:rPr>
                          <w:rFonts w:ascii="Arial" w:hAnsi="Arial" w:cs="Arial"/>
                          <w:spacing w:val="-3"/>
                          <w:sz w:val="24"/>
                          <w:szCs w:val="24"/>
                        </w:rPr>
                        <w:t>PATRICIA PÉREZ MORALES</w:t>
                      </w:r>
                      <w:r>
                        <w:rPr>
                          <w:rFonts w:ascii="Arial" w:hAnsi="Arial" w:cs="Arial"/>
                          <w:bCs/>
                          <w:spacing w:val="-3"/>
                          <w:sz w:val="24"/>
                          <w:szCs w:val="24"/>
                        </w:rPr>
                        <w:t xml:space="preserve"> </w:t>
                      </w:r>
                    </w:p>
                    <w:p w14:paraId="260D8F73" w14:textId="77777777" w:rsidR="00A04255" w:rsidRDefault="00A04255" w:rsidP="00A04255">
                      <w:pPr>
                        <w:spacing w:after="0" w:line="240" w:lineRule="auto"/>
                        <w:jc w:val="both"/>
                        <w:rPr>
                          <w:rFonts w:ascii="Arial" w:hAnsi="Arial" w:cs="Arial"/>
                          <w:bCs/>
                          <w:spacing w:val="-3"/>
                          <w:sz w:val="24"/>
                          <w:szCs w:val="24"/>
                        </w:rPr>
                      </w:pPr>
                    </w:p>
                    <w:p w14:paraId="7144FD4D" w14:textId="77777777" w:rsidR="00A04255" w:rsidRDefault="00B554AD" w:rsidP="00A04255">
                      <w:pPr>
                        <w:spacing w:after="0" w:line="240" w:lineRule="auto"/>
                        <w:jc w:val="both"/>
                        <w:rPr>
                          <w:rFonts w:ascii="Arial" w:hAnsi="Arial" w:cs="Arial"/>
                          <w:spacing w:val="-3"/>
                          <w:sz w:val="24"/>
                          <w:szCs w:val="24"/>
                        </w:rPr>
                      </w:pPr>
                      <w:r>
                        <w:rPr>
                          <w:rFonts w:ascii="Arial" w:hAnsi="Arial" w:cs="Arial"/>
                          <w:b/>
                          <w:bCs/>
                          <w:spacing w:val="-3"/>
                          <w:sz w:val="24"/>
                          <w:szCs w:val="24"/>
                        </w:rPr>
                        <w:t>INCIDENTADOS</w:t>
                      </w:r>
                      <w:r w:rsidR="00A04255">
                        <w:rPr>
                          <w:rFonts w:ascii="Arial" w:hAnsi="Arial" w:cs="Arial"/>
                          <w:b/>
                          <w:bCs/>
                          <w:spacing w:val="-3"/>
                          <w:sz w:val="24"/>
                          <w:szCs w:val="24"/>
                        </w:rPr>
                        <w:t>:</w:t>
                      </w:r>
                      <w:r w:rsidR="00A04255">
                        <w:rPr>
                          <w:rFonts w:ascii="Arial" w:hAnsi="Arial" w:cs="Arial"/>
                          <w:spacing w:val="-3"/>
                          <w:sz w:val="24"/>
                          <w:szCs w:val="24"/>
                        </w:rPr>
                        <w:t xml:space="preserve"> PRESIDENTE Y TESORERO DEL AYUNTAMIENTO DE EPITACIO HUERTA, MICHOACÁN</w:t>
                      </w:r>
                    </w:p>
                    <w:p w14:paraId="7EB65A98" w14:textId="77777777" w:rsidR="00A04255" w:rsidRDefault="00A04255" w:rsidP="00A04255">
                      <w:pPr>
                        <w:spacing w:after="0" w:line="240" w:lineRule="auto"/>
                        <w:jc w:val="both"/>
                        <w:rPr>
                          <w:rFonts w:ascii="Arial" w:hAnsi="Arial" w:cs="Arial"/>
                          <w:spacing w:val="-3"/>
                          <w:sz w:val="24"/>
                          <w:szCs w:val="24"/>
                        </w:rPr>
                      </w:pPr>
                    </w:p>
                    <w:p w14:paraId="34BE8184" w14:textId="77777777" w:rsidR="00A04255" w:rsidRDefault="00A04255" w:rsidP="00A04255">
                      <w:pPr>
                        <w:spacing w:after="0" w:line="240" w:lineRule="auto"/>
                        <w:jc w:val="both"/>
                        <w:rPr>
                          <w:rFonts w:ascii="Arial" w:hAnsi="Arial" w:cs="Arial"/>
                          <w:bCs/>
                          <w:sz w:val="24"/>
                          <w:szCs w:val="24"/>
                        </w:rPr>
                      </w:pPr>
                      <w:r>
                        <w:rPr>
                          <w:rFonts w:ascii="Arial" w:hAnsi="Arial" w:cs="Arial"/>
                          <w:b/>
                          <w:bCs/>
                          <w:sz w:val="24"/>
                          <w:szCs w:val="24"/>
                        </w:rPr>
                        <w:t>MAGISTRADA PONENTE:</w:t>
                      </w:r>
                      <w:r>
                        <w:rPr>
                          <w:rFonts w:ascii="Arial" w:hAnsi="Arial" w:cs="Arial"/>
                          <w:bCs/>
                          <w:sz w:val="24"/>
                          <w:szCs w:val="24"/>
                        </w:rPr>
                        <w:t xml:space="preserve"> YURISHA ANDRADE MORALES</w:t>
                      </w:r>
                    </w:p>
                    <w:p w14:paraId="0B7B6804" w14:textId="77777777" w:rsidR="00A04255" w:rsidRDefault="00A04255" w:rsidP="00A04255">
                      <w:pPr>
                        <w:spacing w:after="0" w:line="240" w:lineRule="auto"/>
                        <w:jc w:val="both"/>
                        <w:rPr>
                          <w:rFonts w:ascii="Arial" w:hAnsi="Arial" w:cs="Arial"/>
                          <w:bCs/>
                          <w:sz w:val="24"/>
                          <w:szCs w:val="24"/>
                        </w:rPr>
                      </w:pPr>
                    </w:p>
                    <w:p w14:paraId="18522ABC" w14:textId="77777777" w:rsidR="00A04255" w:rsidRDefault="00A04255" w:rsidP="00A04255">
                      <w:pPr>
                        <w:tabs>
                          <w:tab w:val="left" w:pos="4111"/>
                        </w:tabs>
                        <w:spacing w:after="0" w:line="240" w:lineRule="auto"/>
                        <w:jc w:val="both"/>
                        <w:rPr>
                          <w:rFonts w:ascii="Arial" w:hAnsi="Arial" w:cs="Arial"/>
                          <w:sz w:val="24"/>
                          <w:szCs w:val="24"/>
                        </w:rPr>
                      </w:pPr>
                      <w:r>
                        <w:rPr>
                          <w:rFonts w:ascii="Arial" w:hAnsi="Arial" w:cs="Arial"/>
                          <w:b/>
                          <w:bCs/>
                          <w:sz w:val="24"/>
                          <w:szCs w:val="24"/>
                        </w:rPr>
                        <w:t>SECRETARIO INSTRUCTOR Y PROYECTISTA:</w:t>
                      </w:r>
                      <w:r>
                        <w:rPr>
                          <w:rFonts w:ascii="Arial" w:hAnsi="Arial" w:cs="Arial"/>
                          <w:sz w:val="24"/>
                          <w:szCs w:val="24"/>
                        </w:rPr>
                        <w:t xml:space="preserve"> OSCAR MANUEL REGALADO ARROYO</w:t>
                      </w:r>
                    </w:p>
                    <w:p w14:paraId="233E3A80" w14:textId="77777777" w:rsidR="0085137B" w:rsidRDefault="0085137B" w:rsidP="00A04255">
                      <w:pPr>
                        <w:tabs>
                          <w:tab w:val="left" w:pos="4111"/>
                        </w:tabs>
                        <w:spacing w:after="0" w:line="240" w:lineRule="auto"/>
                        <w:jc w:val="both"/>
                        <w:rPr>
                          <w:rFonts w:ascii="Arial" w:hAnsi="Arial" w:cs="Arial"/>
                          <w:sz w:val="24"/>
                          <w:szCs w:val="24"/>
                        </w:rPr>
                      </w:pPr>
                    </w:p>
                    <w:p w14:paraId="25570FED" w14:textId="77777777" w:rsidR="0085137B" w:rsidRPr="0085137B" w:rsidRDefault="0085137B" w:rsidP="00A04255">
                      <w:pPr>
                        <w:tabs>
                          <w:tab w:val="left" w:pos="4111"/>
                        </w:tabs>
                        <w:spacing w:after="0" w:line="240" w:lineRule="auto"/>
                        <w:jc w:val="both"/>
                        <w:rPr>
                          <w:rFonts w:ascii="Arial" w:hAnsi="Arial" w:cs="Arial"/>
                          <w:sz w:val="24"/>
                          <w:szCs w:val="24"/>
                        </w:rPr>
                      </w:pPr>
                      <w:r>
                        <w:rPr>
                          <w:rFonts w:ascii="Arial" w:hAnsi="Arial" w:cs="Arial"/>
                          <w:b/>
                          <w:bCs/>
                          <w:sz w:val="24"/>
                          <w:szCs w:val="24"/>
                        </w:rPr>
                        <w:t xml:space="preserve">COLABORÓ: </w:t>
                      </w:r>
                      <w:r>
                        <w:rPr>
                          <w:rFonts w:ascii="Arial" w:hAnsi="Arial" w:cs="Arial"/>
                          <w:sz w:val="24"/>
                          <w:szCs w:val="24"/>
                        </w:rPr>
                        <w:t xml:space="preserve">RUBÍ ARROYO HIGUERA </w:t>
                      </w:r>
                    </w:p>
                  </w:txbxContent>
                </v:textbox>
                <w10:wrap anchorx="margin"/>
              </v:shape>
            </w:pict>
          </mc:Fallback>
        </mc:AlternateContent>
      </w:r>
    </w:p>
    <w:p w14:paraId="3B0A16E4" w14:textId="77777777" w:rsidR="00A04255" w:rsidRPr="006A2F67" w:rsidRDefault="00A04255" w:rsidP="01224441">
      <w:pPr>
        <w:spacing w:before="100" w:beforeAutospacing="1" w:after="100" w:afterAutospacing="1" w:line="360" w:lineRule="auto"/>
        <w:rPr>
          <w:rFonts w:ascii="Arial" w:hAnsi="Arial" w:cs="Arial"/>
          <w:sz w:val="26"/>
          <w:szCs w:val="26"/>
        </w:rPr>
      </w:pPr>
    </w:p>
    <w:p w14:paraId="0D1CF003" w14:textId="77777777" w:rsidR="00A04255" w:rsidRPr="006A2F67" w:rsidRDefault="00A04255" w:rsidP="01224441">
      <w:pPr>
        <w:spacing w:before="100" w:beforeAutospacing="1" w:after="100" w:afterAutospacing="1" w:line="360" w:lineRule="auto"/>
        <w:rPr>
          <w:rFonts w:ascii="Arial" w:hAnsi="Arial" w:cs="Arial"/>
          <w:sz w:val="26"/>
          <w:szCs w:val="26"/>
        </w:rPr>
      </w:pPr>
    </w:p>
    <w:p w14:paraId="2A306BFF" w14:textId="77777777" w:rsidR="00ED5E38" w:rsidRPr="006A2F67" w:rsidRDefault="00ED5E38" w:rsidP="01224441">
      <w:pPr>
        <w:spacing w:before="100" w:beforeAutospacing="1" w:after="100" w:afterAutospacing="1" w:line="360" w:lineRule="auto"/>
        <w:rPr>
          <w:rFonts w:ascii="Arial" w:hAnsi="Arial" w:cs="Arial"/>
          <w:sz w:val="26"/>
          <w:szCs w:val="26"/>
        </w:rPr>
      </w:pPr>
    </w:p>
    <w:p w14:paraId="1EABE55D" w14:textId="77777777" w:rsidR="00A04255" w:rsidRPr="006A2F67" w:rsidRDefault="00A04255" w:rsidP="01224441">
      <w:pPr>
        <w:spacing w:before="100" w:beforeAutospacing="1" w:after="100" w:afterAutospacing="1" w:line="360" w:lineRule="auto"/>
        <w:rPr>
          <w:rFonts w:ascii="Arial" w:hAnsi="Arial" w:cs="Arial"/>
          <w:sz w:val="26"/>
          <w:szCs w:val="26"/>
        </w:rPr>
      </w:pPr>
    </w:p>
    <w:p w14:paraId="438ADE74" w14:textId="77777777" w:rsidR="00A04255" w:rsidRPr="006A2F67" w:rsidRDefault="00A04255" w:rsidP="01224441">
      <w:pPr>
        <w:spacing w:before="100" w:beforeAutospacing="1" w:after="100" w:afterAutospacing="1" w:line="360" w:lineRule="auto"/>
        <w:rPr>
          <w:rFonts w:ascii="Arial" w:hAnsi="Arial" w:cs="Arial"/>
          <w:sz w:val="26"/>
          <w:szCs w:val="26"/>
        </w:rPr>
      </w:pPr>
    </w:p>
    <w:p w14:paraId="4184CE6C" w14:textId="77777777" w:rsidR="00A04255" w:rsidRPr="006A2F67" w:rsidRDefault="00A04255" w:rsidP="01224441">
      <w:pPr>
        <w:spacing w:before="100" w:beforeAutospacing="1" w:after="100" w:afterAutospacing="1" w:line="360" w:lineRule="auto"/>
        <w:rPr>
          <w:rFonts w:ascii="Arial" w:hAnsi="Arial" w:cs="Arial"/>
          <w:sz w:val="26"/>
          <w:szCs w:val="26"/>
        </w:rPr>
      </w:pPr>
    </w:p>
    <w:p w14:paraId="1EEFED9D" w14:textId="77777777" w:rsidR="00A50302" w:rsidRPr="006A2F67" w:rsidRDefault="00A50302" w:rsidP="00A50302">
      <w:pPr>
        <w:spacing w:before="100" w:beforeAutospacing="1" w:after="100" w:afterAutospacing="1" w:line="480" w:lineRule="auto"/>
        <w:rPr>
          <w:rFonts w:ascii="Arial" w:hAnsi="Arial" w:cs="Arial"/>
          <w:sz w:val="26"/>
          <w:szCs w:val="26"/>
        </w:rPr>
      </w:pPr>
    </w:p>
    <w:p w14:paraId="757B547B" w14:textId="77777777" w:rsidR="00A50302" w:rsidRPr="006A2F67" w:rsidRDefault="00A50302" w:rsidP="00A50302">
      <w:pPr>
        <w:spacing w:before="100" w:beforeAutospacing="1" w:after="100" w:afterAutospacing="1" w:line="480" w:lineRule="auto"/>
        <w:rPr>
          <w:rFonts w:ascii="Arial" w:hAnsi="Arial" w:cs="Arial"/>
          <w:sz w:val="24"/>
          <w:szCs w:val="24"/>
        </w:rPr>
      </w:pPr>
    </w:p>
    <w:p w14:paraId="1764F895" w14:textId="77777777" w:rsidR="0085137B" w:rsidRPr="006A2F67" w:rsidRDefault="0085137B" w:rsidP="00624C5C">
      <w:pPr>
        <w:spacing w:after="0" w:line="360" w:lineRule="auto"/>
        <w:jc w:val="right"/>
        <w:rPr>
          <w:rFonts w:ascii="Arial" w:hAnsi="Arial" w:cs="Arial"/>
          <w:sz w:val="24"/>
          <w:szCs w:val="24"/>
        </w:rPr>
      </w:pPr>
    </w:p>
    <w:p w14:paraId="17A13663" w14:textId="77777777" w:rsidR="0085137B" w:rsidRPr="006A2F67" w:rsidRDefault="0085137B" w:rsidP="00624C5C">
      <w:pPr>
        <w:spacing w:after="0" w:line="360" w:lineRule="auto"/>
        <w:jc w:val="right"/>
        <w:rPr>
          <w:rFonts w:ascii="Arial" w:hAnsi="Arial" w:cs="Arial"/>
          <w:sz w:val="24"/>
          <w:szCs w:val="24"/>
        </w:rPr>
      </w:pPr>
    </w:p>
    <w:p w14:paraId="1EB027AB" w14:textId="77777777" w:rsidR="00095A29" w:rsidRPr="006A2F67" w:rsidRDefault="00095A29" w:rsidP="00624C5C">
      <w:pPr>
        <w:spacing w:after="0" w:line="360" w:lineRule="auto"/>
        <w:jc w:val="right"/>
        <w:rPr>
          <w:rFonts w:ascii="Arial" w:hAnsi="Arial" w:cs="Arial"/>
          <w:sz w:val="24"/>
          <w:szCs w:val="24"/>
        </w:rPr>
      </w:pPr>
      <w:r w:rsidRPr="006A2F67">
        <w:rPr>
          <w:rFonts w:ascii="Arial" w:hAnsi="Arial" w:cs="Arial"/>
          <w:sz w:val="24"/>
          <w:szCs w:val="24"/>
        </w:rPr>
        <w:t xml:space="preserve">Morelia, Michoacán </w:t>
      </w:r>
      <w:r w:rsidR="00F46BB3" w:rsidRPr="006A2F67">
        <w:rPr>
          <w:rFonts w:ascii="Arial" w:hAnsi="Arial" w:cs="Arial"/>
          <w:sz w:val="24"/>
          <w:szCs w:val="24"/>
        </w:rPr>
        <w:t xml:space="preserve">a </w:t>
      </w:r>
      <w:r w:rsidR="006A2F67" w:rsidRPr="006A2F67">
        <w:rPr>
          <w:rFonts w:ascii="Arial" w:hAnsi="Arial" w:cs="Arial"/>
          <w:sz w:val="24"/>
          <w:szCs w:val="24"/>
        </w:rPr>
        <w:t>dieciséis</w:t>
      </w:r>
      <w:r w:rsidR="00594DAC" w:rsidRPr="006A2F67">
        <w:rPr>
          <w:rFonts w:ascii="Arial" w:hAnsi="Arial" w:cs="Arial"/>
          <w:sz w:val="24"/>
          <w:szCs w:val="24"/>
        </w:rPr>
        <w:t xml:space="preserve"> de</w:t>
      </w:r>
      <w:r w:rsidR="00C104BE" w:rsidRPr="006A2F67">
        <w:rPr>
          <w:rFonts w:ascii="Arial" w:hAnsi="Arial" w:cs="Arial"/>
          <w:sz w:val="24"/>
          <w:szCs w:val="24"/>
        </w:rPr>
        <w:t xml:space="preserve"> </w:t>
      </w:r>
      <w:r w:rsidR="000347DD" w:rsidRPr="006A2F67">
        <w:rPr>
          <w:rFonts w:ascii="Arial" w:hAnsi="Arial" w:cs="Arial"/>
          <w:sz w:val="24"/>
          <w:szCs w:val="24"/>
        </w:rPr>
        <w:t>octubre</w:t>
      </w:r>
      <w:r w:rsidR="00555C4B" w:rsidRPr="006A2F67">
        <w:rPr>
          <w:rFonts w:ascii="Arial" w:hAnsi="Arial" w:cs="Arial"/>
          <w:sz w:val="24"/>
          <w:szCs w:val="24"/>
        </w:rPr>
        <w:t xml:space="preserve"> </w:t>
      </w:r>
      <w:r w:rsidR="001D030D" w:rsidRPr="006A2F67">
        <w:rPr>
          <w:rFonts w:ascii="Arial" w:hAnsi="Arial" w:cs="Arial"/>
          <w:sz w:val="24"/>
          <w:szCs w:val="24"/>
        </w:rPr>
        <w:t>de d</w:t>
      </w:r>
      <w:r w:rsidRPr="006A2F67">
        <w:rPr>
          <w:rFonts w:ascii="Arial" w:hAnsi="Arial" w:cs="Arial"/>
          <w:sz w:val="24"/>
          <w:szCs w:val="24"/>
        </w:rPr>
        <w:t xml:space="preserve">os mil </w:t>
      </w:r>
      <w:r w:rsidR="00D60789" w:rsidRPr="006A2F67">
        <w:rPr>
          <w:rFonts w:ascii="Arial" w:hAnsi="Arial" w:cs="Arial"/>
          <w:sz w:val="24"/>
          <w:szCs w:val="24"/>
        </w:rPr>
        <w:t>veintic</w:t>
      </w:r>
      <w:r w:rsidR="006745A6" w:rsidRPr="006A2F67">
        <w:rPr>
          <w:rFonts w:ascii="Arial" w:hAnsi="Arial" w:cs="Arial"/>
          <w:sz w:val="24"/>
          <w:szCs w:val="24"/>
        </w:rPr>
        <w:t>inco</w:t>
      </w:r>
      <w:r w:rsidR="00A04255" w:rsidRPr="006A2F67">
        <w:rPr>
          <w:rFonts w:ascii="Arial" w:hAnsi="Arial" w:cs="Arial"/>
          <w:sz w:val="24"/>
          <w:szCs w:val="24"/>
        </w:rPr>
        <w:t>.</w:t>
      </w:r>
      <w:r w:rsidR="00302DC3" w:rsidRPr="006A2F67">
        <w:rPr>
          <w:rStyle w:val="Refdenotaalpie"/>
          <w:rFonts w:ascii="Arial" w:hAnsi="Arial" w:cs="Arial"/>
          <w:sz w:val="24"/>
          <w:szCs w:val="24"/>
        </w:rPr>
        <w:footnoteReference w:id="1"/>
      </w:r>
    </w:p>
    <w:p w14:paraId="66EE8B55" w14:textId="77777777" w:rsidR="00624C5C" w:rsidRPr="006A2F67" w:rsidRDefault="00624C5C" w:rsidP="00624C5C">
      <w:pPr>
        <w:spacing w:after="0" w:line="360" w:lineRule="auto"/>
        <w:jc w:val="right"/>
        <w:rPr>
          <w:rFonts w:ascii="Arial" w:hAnsi="Arial" w:cs="Arial"/>
          <w:sz w:val="24"/>
          <w:szCs w:val="24"/>
        </w:rPr>
      </w:pPr>
    </w:p>
    <w:p w14:paraId="68642F44" w14:textId="77777777" w:rsidR="000347DD" w:rsidRPr="006A2F67" w:rsidRDefault="00722463" w:rsidP="00A04255">
      <w:pPr>
        <w:suppressAutoHyphens/>
        <w:spacing w:after="0" w:line="360" w:lineRule="auto"/>
        <w:jc w:val="both"/>
        <w:rPr>
          <w:rFonts w:ascii="Arial" w:hAnsi="Arial" w:cs="Arial"/>
          <w:sz w:val="24"/>
          <w:szCs w:val="24"/>
        </w:rPr>
      </w:pPr>
      <w:r w:rsidRPr="006A2F67">
        <w:rPr>
          <w:rFonts w:ascii="Arial" w:hAnsi="Arial" w:cs="Arial"/>
          <w:b/>
          <w:bCs/>
          <w:sz w:val="24"/>
          <w:szCs w:val="24"/>
        </w:rPr>
        <w:t xml:space="preserve">Resolución </w:t>
      </w:r>
      <w:r w:rsidRPr="006A2F67">
        <w:rPr>
          <w:rFonts w:ascii="Arial" w:hAnsi="Arial" w:cs="Arial"/>
          <w:sz w:val="24"/>
          <w:szCs w:val="24"/>
        </w:rPr>
        <w:t xml:space="preserve">que determina </w:t>
      </w:r>
      <w:r w:rsidR="000347DD" w:rsidRPr="006A2F67">
        <w:rPr>
          <w:rFonts w:ascii="Arial" w:hAnsi="Arial" w:cs="Arial"/>
          <w:sz w:val="24"/>
          <w:szCs w:val="24"/>
        </w:rPr>
        <w:t xml:space="preserve">parcialmente </w:t>
      </w:r>
      <w:r w:rsidRPr="006A2F67">
        <w:rPr>
          <w:rFonts w:ascii="Arial" w:hAnsi="Arial" w:cs="Arial"/>
          <w:sz w:val="24"/>
          <w:szCs w:val="24"/>
        </w:rPr>
        <w:t xml:space="preserve">fundado </w:t>
      </w:r>
      <w:r w:rsidR="00723EEC" w:rsidRPr="006A2F67">
        <w:rPr>
          <w:rFonts w:ascii="Arial" w:hAnsi="Arial" w:cs="Arial"/>
          <w:sz w:val="24"/>
          <w:szCs w:val="24"/>
        </w:rPr>
        <w:t xml:space="preserve">el </w:t>
      </w:r>
      <w:r w:rsidR="00737EA7" w:rsidRPr="006A2F67">
        <w:rPr>
          <w:rFonts w:ascii="Arial" w:hAnsi="Arial" w:cs="Arial"/>
          <w:sz w:val="24"/>
          <w:szCs w:val="24"/>
        </w:rPr>
        <w:t>I</w:t>
      </w:r>
      <w:r w:rsidR="00723EEC" w:rsidRPr="006A2F67">
        <w:rPr>
          <w:rFonts w:ascii="Arial" w:hAnsi="Arial" w:cs="Arial"/>
          <w:sz w:val="24"/>
          <w:szCs w:val="24"/>
        </w:rPr>
        <w:t xml:space="preserve">ncidente de </w:t>
      </w:r>
      <w:r w:rsidR="00737EA7" w:rsidRPr="006A2F67">
        <w:rPr>
          <w:rFonts w:ascii="Arial" w:hAnsi="Arial" w:cs="Arial"/>
          <w:sz w:val="24"/>
          <w:szCs w:val="24"/>
        </w:rPr>
        <w:t>I</w:t>
      </w:r>
      <w:r w:rsidR="00723EEC" w:rsidRPr="006A2F67">
        <w:rPr>
          <w:rFonts w:ascii="Arial" w:hAnsi="Arial" w:cs="Arial"/>
          <w:sz w:val="24"/>
          <w:szCs w:val="24"/>
        </w:rPr>
        <w:t xml:space="preserve">ncumplimiento de </w:t>
      </w:r>
      <w:r w:rsidR="00F814D0" w:rsidRPr="006A2F67">
        <w:rPr>
          <w:rFonts w:ascii="Arial" w:hAnsi="Arial" w:cs="Arial"/>
          <w:sz w:val="24"/>
          <w:szCs w:val="24"/>
        </w:rPr>
        <w:t>S</w:t>
      </w:r>
      <w:r w:rsidR="00723EEC" w:rsidRPr="006A2F67">
        <w:rPr>
          <w:rFonts w:ascii="Arial" w:hAnsi="Arial" w:cs="Arial"/>
          <w:sz w:val="24"/>
          <w:szCs w:val="24"/>
        </w:rPr>
        <w:t xml:space="preserve">entencia </w:t>
      </w:r>
      <w:r w:rsidR="00F814D0" w:rsidRPr="006A2F67">
        <w:rPr>
          <w:rFonts w:ascii="Arial" w:hAnsi="Arial" w:cs="Arial"/>
          <w:sz w:val="24"/>
          <w:szCs w:val="24"/>
        </w:rPr>
        <w:t xml:space="preserve">emitida el cuatro de marzo y del Acuerdo Plenario de Incumplimiento </w:t>
      </w:r>
      <w:r w:rsidR="00967576" w:rsidRPr="006A2F67">
        <w:rPr>
          <w:rFonts w:ascii="Arial" w:hAnsi="Arial" w:cs="Arial"/>
          <w:sz w:val="24"/>
          <w:szCs w:val="24"/>
        </w:rPr>
        <w:t>de</w:t>
      </w:r>
      <w:r w:rsidR="00F814D0" w:rsidRPr="006A2F67">
        <w:rPr>
          <w:rFonts w:ascii="Arial" w:hAnsi="Arial" w:cs="Arial"/>
          <w:sz w:val="24"/>
          <w:szCs w:val="24"/>
        </w:rPr>
        <w:t xml:space="preserve"> veinticuatro de julio, </w:t>
      </w:r>
      <w:r w:rsidR="00624C5C" w:rsidRPr="006A2F67">
        <w:rPr>
          <w:rFonts w:ascii="Arial" w:hAnsi="Arial" w:cs="Arial"/>
          <w:sz w:val="24"/>
          <w:szCs w:val="24"/>
        </w:rPr>
        <w:t xml:space="preserve">promovido </w:t>
      </w:r>
      <w:r w:rsidR="009D0634" w:rsidRPr="006A2F67">
        <w:rPr>
          <w:rFonts w:ascii="Arial" w:hAnsi="Arial" w:cs="Arial"/>
          <w:sz w:val="24"/>
          <w:szCs w:val="24"/>
        </w:rPr>
        <w:t>por</w:t>
      </w:r>
      <w:r w:rsidR="009D0634" w:rsidRPr="006A2F67">
        <w:rPr>
          <w:rFonts w:ascii="Arial" w:hAnsi="Arial" w:cs="Arial"/>
          <w:spacing w:val="-3"/>
          <w:sz w:val="24"/>
          <w:szCs w:val="24"/>
        </w:rPr>
        <w:t xml:space="preserve"> </w:t>
      </w:r>
      <w:r w:rsidR="009D0634" w:rsidRPr="006A2F67">
        <w:rPr>
          <w:rFonts w:ascii="Arial" w:hAnsi="Arial" w:cs="Arial"/>
          <w:sz w:val="24"/>
          <w:szCs w:val="24"/>
        </w:rPr>
        <w:t>Patricia Pérez Morales,</w:t>
      </w:r>
      <w:r w:rsidR="009D0634" w:rsidRPr="006A2F67">
        <w:rPr>
          <w:rStyle w:val="Refdenotaalpie"/>
          <w:rFonts w:ascii="Arial" w:hAnsi="Arial" w:cs="Arial"/>
          <w:sz w:val="24"/>
          <w:szCs w:val="24"/>
        </w:rPr>
        <w:footnoteReference w:id="2"/>
      </w:r>
      <w:r w:rsidR="009D0634" w:rsidRPr="006A2F67">
        <w:rPr>
          <w:rFonts w:ascii="Arial" w:hAnsi="Arial" w:cs="Arial"/>
          <w:sz w:val="24"/>
          <w:szCs w:val="24"/>
        </w:rPr>
        <w:t xml:space="preserve"> </w:t>
      </w:r>
      <w:r w:rsidR="00624C5C" w:rsidRPr="006A2F67">
        <w:rPr>
          <w:rFonts w:ascii="Arial" w:hAnsi="Arial" w:cs="Arial"/>
          <w:sz w:val="24"/>
          <w:szCs w:val="24"/>
        </w:rPr>
        <w:t>dentro del</w:t>
      </w:r>
      <w:r w:rsidR="00723EEC" w:rsidRPr="006A2F67">
        <w:rPr>
          <w:rFonts w:ascii="Arial" w:hAnsi="Arial" w:cs="Arial"/>
          <w:sz w:val="24"/>
          <w:szCs w:val="24"/>
        </w:rPr>
        <w:t xml:space="preserve"> Juicio para la Protección de los Derechos Político</w:t>
      </w:r>
      <w:r w:rsidR="00EE5F2F" w:rsidRPr="006A2F67">
        <w:rPr>
          <w:rFonts w:ascii="Arial" w:hAnsi="Arial" w:cs="Arial"/>
          <w:sz w:val="24"/>
          <w:szCs w:val="24"/>
        </w:rPr>
        <w:t>-</w:t>
      </w:r>
      <w:r w:rsidR="00723EEC" w:rsidRPr="006A2F67">
        <w:rPr>
          <w:rFonts w:ascii="Arial" w:hAnsi="Arial" w:cs="Arial"/>
          <w:sz w:val="24"/>
          <w:szCs w:val="24"/>
        </w:rPr>
        <w:t>Electorales del Ciudadano</w:t>
      </w:r>
      <w:r w:rsidR="00271518" w:rsidRPr="006A2F67">
        <w:rPr>
          <w:rStyle w:val="Refdenotaalpie"/>
          <w:rFonts w:ascii="Arial" w:hAnsi="Arial" w:cs="Arial"/>
          <w:sz w:val="24"/>
          <w:szCs w:val="24"/>
        </w:rPr>
        <w:footnoteReference w:id="3"/>
      </w:r>
      <w:r w:rsidR="00723EEC" w:rsidRPr="006A2F67">
        <w:rPr>
          <w:rFonts w:ascii="Arial" w:hAnsi="Arial" w:cs="Arial"/>
          <w:b/>
          <w:bCs/>
          <w:sz w:val="24"/>
          <w:szCs w:val="24"/>
        </w:rPr>
        <w:t xml:space="preserve"> </w:t>
      </w:r>
      <w:r w:rsidR="00723EEC" w:rsidRPr="006A2F67">
        <w:rPr>
          <w:rFonts w:ascii="Arial" w:hAnsi="Arial" w:cs="Arial"/>
          <w:sz w:val="24"/>
          <w:szCs w:val="24"/>
        </w:rPr>
        <w:t>citado al rubro</w:t>
      </w:r>
      <w:r w:rsidR="00624C5C" w:rsidRPr="006A2F67">
        <w:rPr>
          <w:rFonts w:ascii="Arial" w:hAnsi="Arial" w:cs="Arial"/>
          <w:sz w:val="24"/>
          <w:szCs w:val="24"/>
        </w:rPr>
        <w:t xml:space="preserve">. </w:t>
      </w:r>
    </w:p>
    <w:p w14:paraId="6676396A" w14:textId="77777777" w:rsidR="0041411A" w:rsidRPr="006A2F67" w:rsidRDefault="0041411A" w:rsidP="00A04255">
      <w:pPr>
        <w:suppressAutoHyphens/>
        <w:spacing w:after="0" w:line="360" w:lineRule="auto"/>
        <w:jc w:val="both"/>
        <w:rPr>
          <w:rFonts w:ascii="Arial" w:hAnsi="Arial" w:cs="Arial"/>
          <w:sz w:val="24"/>
          <w:szCs w:val="24"/>
        </w:rPr>
      </w:pPr>
    </w:p>
    <w:p w14:paraId="60857F0F" w14:textId="77777777" w:rsidR="00A50302" w:rsidRPr="006A2F67" w:rsidRDefault="00271518" w:rsidP="00A50302">
      <w:pPr>
        <w:spacing w:after="0"/>
        <w:jc w:val="center"/>
        <w:rPr>
          <w:rStyle w:val="Ttulo1Car"/>
          <w:rFonts w:ascii="Arial" w:hAnsi="Arial" w:cs="Arial"/>
          <w:b/>
          <w:bCs/>
          <w:color w:val="000000"/>
          <w:sz w:val="24"/>
          <w:szCs w:val="24"/>
        </w:rPr>
      </w:pPr>
      <w:bookmarkStart w:id="0" w:name="_Toc192665318"/>
      <w:r w:rsidRPr="006A2F67">
        <w:rPr>
          <w:rStyle w:val="Ttulo1Car"/>
          <w:rFonts w:ascii="Arial" w:hAnsi="Arial" w:cs="Arial"/>
          <w:b/>
          <w:bCs/>
          <w:color w:val="000000"/>
          <w:sz w:val="24"/>
          <w:szCs w:val="24"/>
        </w:rPr>
        <w:t>I</w:t>
      </w:r>
      <w:r w:rsidR="00095A29" w:rsidRPr="006A2F67">
        <w:rPr>
          <w:rStyle w:val="Ttulo1Car"/>
          <w:rFonts w:ascii="Arial" w:hAnsi="Arial" w:cs="Arial"/>
          <w:b/>
          <w:bCs/>
          <w:color w:val="000000"/>
          <w:sz w:val="24"/>
          <w:szCs w:val="24"/>
        </w:rPr>
        <w:t>. A</w:t>
      </w:r>
      <w:r w:rsidR="00D053BE" w:rsidRPr="006A2F67">
        <w:rPr>
          <w:rStyle w:val="Ttulo1Car"/>
          <w:rFonts w:ascii="Arial" w:hAnsi="Arial" w:cs="Arial"/>
          <w:b/>
          <w:bCs/>
          <w:color w:val="000000"/>
          <w:sz w:val="24"/>
          <w:szCs w:val="24"/>
        </w:rPr>
        <w:t>NTECEDENTES</w:t>
      </w:r>
      <w:bookmarkEnd w:id="0"/>
    </w:p>
    <w:p w14:paraId="7C683D55" w14:textId="77777777" w:rsidR="00A50302" w:rsidRPr="006A2F67" w:rsidRDefault="00A50302" w:rsidP="00CB24A0">
      <w:pPr>
        <w:spacing w:after="0" w:line="360" w:lineRule="auto"/>
        <w:jc w:val="center"/>
        <w:rPr>
          <w:rFonts w:ascii="Arial" w:hAnsi="Arial" w:cs="Arial"/>
          <w:b/>
          <w:bCs/>
          <w:color w:val="000000"/>
          <w:sz w:val="24"/>
          <w:szCs w:val="24"/>
        </w:rPr>
      </w:pPr>
    </w:p>
    <w:p w14:paraId="4605F2BE" w14:textId="77777777" w:rsidR="00CB23AA" w:rsidRPr="006A2F67" w:rsidRDefault="00EF4624" w:rsidP="00CB23AA">
      <w:pPr>
        <w:suppressAutoHyphens/>
        <w:spacing w:after="0" w:line="360" w:lineRule="auto"/>
        <w:jc w:val="both"/>
        <w:rPr>
          <w:rFonts w:ascii="Arial" w:hAnsi="Arial" w:cs="Arial"/>
          <w:sz w:val="24"/>
          <w:szCs w:val="24"/>
        </w:rPr>
      </w:pPr>
      <w:bookmarkStart w:id="1" w:name="_Toc192665319"/>
      <w:r w:rsidRPr="006A2F67">
        <w:rPr>
          <w:rFonts w:ascii="Arial" w:hAnsi="Arial" w:cs="Arial"/>
          <w:b/>
          <w:bCs/>
          <w:sz w:val="24"/>
          <w:szCs w:val="24"/>
        </w:rPr>
        <w:t>1</w:t>
      </w:r>
      <w:r w:rsidR="00CB23AA" w:rsidRPr="006A2F67">
        <w:rPr>
          <w:rFonts w:ascii="Arial" w:hAnsi="Arial" w:cs="Arial"/>
          <w:b/>
          <w:bCs/>
          <w:sz w:val="24"/>
          <w:szCs w:val="24"/>
        </w:rPr>
        <w:t xml:space="preserve">. Sentencia. </w:t>
      </w:r>
      <w:r w:rsidR="00CB23AA" w:rsidRPr="006A2F67">
        <w:rPr>
          <w:rFonts w:ascii="Arial" w:hAnsi="Arial" w:cs="Arial"/>
          <w:sz w:val="24"/>
          <w:szCs w:val="24"/>
        </w:rPr>
        <w:t xml:space="preserve">El cuatro de marzo, este </w:t>
      </w:r>
      <w:r w:rsidR="000347DD" w:rsidRPr="006A2F67">
        <w:rPr>
          <w:rFonts w:ascii="Arial" w:hAnsi="Arial" w:cs="Arial"/>
          <w:sz w:val="24"/>
          <w:szCs w:val="24"/>
        </w:rPr>
        <w:t>Tribunal Electoral del Estado</w:t>
      </w:r>
      <w:r w:rsidR="000347DD" w:rsidRPr="006A2F67">
        <w:rPr>
          <w:rStyle w:val="Refdenotaalpie"/>
          <w:rFonts w:ascii="Arial" w:hAnsi="Arial" w:cs="Arial"/>
          <w:sz w:val="24"/>
          <w:szCs w:val="24"/>
        </w:rPr>
        <w:footnoteReference w:id="4"/>
      </w:r>
      <w:r w:rsidR="000347DD" w:rsidRPr="006A2F67">
        <w:rPr>
          <w:rFonts w:ascii="Arial" w:hAnsi="Arial" w:cs="Arial"/>
          <w:sz w:val="24"/>
          <w:szCs w:val="24"/>
        </w:rPr>
        <w:t xml:space="preserve"> </w:t>
      </w:r>
      <w:r w:rsidR="00CB23AA" w:rsidRPr="006A2F67">
        <w:rPr>
          <w:rFonts w:ascii="Arial" w:hAnsi="Arial" w:cs="Arial"/>
          <w:sz w:val="24"/>
          <w:szCs w:val="24"/>
        </w:rPr>
        <w:t>dictó sentencia, en la que determinó ordenar al Presidente y Tesorero</w:t>
      </w:r>
      <w:r w:rsidR="000551F8" w:rsidRPr="006A2F67">
        <w:rPr>
          <w:rStyle w:val="Refdenotaalpie"/>
          <w:rFonts w:ascii="Arial" w:hAnsi="Arial" w:cs="Arial"/>
          <w:sz w:val="24"/>
          <w:szCs w:val="24"/>
        </w:rPr>
        <w:footnoteReference w:id="5"/>
      </w:r>
      <w:r w:rsidR="00CB23AA" w:rsidRPr="006A2F67">
        <w:rPr>
          <w:rFonts w:ascii="Arial" w:hAnsi="Arial" w:cs="Arial"/>
          <w:sz w:val="24"/>
          <w:szCs w:val="24"/>
        </w:rPr>
        <w:t xml:space="preserve"> del </w:t>
      </w:r>
      <w:r w:rsidR="00CB23AA" w:rsidRPr="006A2F67">
        <w:rPr>
          <w:rFonts w:ascii="Arial" w:hAnsi="Arial" w:cs="Arial"/>
          <w:sz w:val="24"/>
          <w:szCs w:val="24"/>
        </w:rPr>
        <w:lastRenderedPageBreak/>
        <w:t>Ayuntamiento de Epitacio Huerta, Michoacán</w:t>
      </w:r>
      <w:r w:rsidR="00CB23AA" w:rsidRPr="006A2F67">
        <w:rPr>
          <w:rStyle w:val="Refdenotaalpie"/>
          <w:rFonts w:ascii="Arial" w:hAnsi="Arial" w:cs="Arial"/>
          <w:sz w:val="24"/>
          <w:szCs w:val="24"/>
        </w:rPr>
        <w:footnoteReference w:id="6"/>
      </w:r>
      <w:r w:rsidR="00CB23AA" w:rsidRPr="006A2F67">
        <w:rPr>
          <w:rFonts w:ascii="Arial" w:hAnsi="Arial" w:cs="Arial"/>
          <w:sz w:val="24"/>
          <w:szCs w:val="24"/>
        </w:rPr>
        <w:t xml:space="preserve"> proporcionaran a la parte actora</w:t>
      </w:r>
      <w:r w:rsidR="00DE746E" w:rsidRPr="006A2F67">
        <w:rPr>
          <w:rFonts w:ascii="Arial" w:hAnsi="Arial" w:cs="Arial"/>
          <w:sz w:val="24"/>
          <w:szCs w:val="24"/>
        </w:rPr>
        <w:t xml:space="preserve">, ahora </w:t>
      </w:r>
      <w:r w:rsidR="00DE746E" w:rsidRPr="006A2F67">
        <w:rPr>
          <w:rFonts w:ascii="Arial" w:hAnsi="Arial" w:cs="Arial"/>
          <w:i/>
          <w:iCs/>
          <w:sz w:val="24"/>
          <w:szCs w:val="24"/>
        </w:rPr>
        <w:t>incidentista</w:t>
      </w:r>
      <w:r w:rsidR="00DE746E" w:rsidRPr="006A2F67">
        <w:rPr>
          <w:rFonts w:ascii="Arial" w:hAnsi="Arial" w:cs="Arial"/>
          <w:sz w:val="24"/>
          <w:szCs w:val="24"/>
        </w:rPr>
        <w:t xml:space="preserve">, </w:t>
      </w:r>
      <w:r w:rsidR="00CB23AA" w:rsidRPr="006A2F67">
        <w:rPr>
          <w:rFonts w:ascii="Arial" w:hAnsi="Arial" w:cs="Arial"/>
          <w:sz w:val="24"/>
          <w:szCs w:val="24"/>
        </w:rPr>
        <w:t>la información solicitada.</w:t>
      </w:r>
      <w:r w:rsidR="00CB23AA" w:rsidRPr="006A2F67">
        <w:rPr>
          <w:rStyle w:val="Refdenotaalpie"/>
          <w:rFonts w:ascii="Arial" w:hAnsi="Arial" w:cs="Arial"/>
          <w:sz w:val="24"/>
          <w:szCs w:val="24"/>
        </w:rPr>
        <w:footnoteReference w:id="7"/>
      </w:r>
    </w:p>
    <w:p w14:paraId="6D3E4F71" w14:textId="77777777" w:rsidR="00CB23AA" w:rsidRPr="006A2F67" w:rsidRDefault="00CB23AA" w:rsidP="00CB23AA">
      <w:pPr>
        <w:spacing w:after="0" w:line="360" w:lineRule="auto"/>
        <w:jc w:val="both"/>
        <w:rPr>
          <w:rFonts w:ascii="Arial" w:hAnsi="Arial" w:cs="Arial"/>
          <w:b/>
          <w:bCs/>
          <w:sz w:val="24"/>
          <w:szCs w:val="24"/>
        </w:rPr>
      </w:pPr>
      <w:bookmarkStart w:id="2" w:name="_Hlk184204344"/>
    </w:p>
    <w:p w14:paraId="0A7A9BE3" w14:textId="77777777" w:rsidR="00F814D0" w:rsidRPr="006A2F67" w:rsidRDefault="00EF4624" w:rsidP="00CB23AA">
      <w:pPr>
        <w:spacing w:after="0" w:line="360" w:lineRule="auto"/>
        <w:jc w:val="both"/>
        <w:rPr>
          <w:rFonts w:ascii="Arial" w:hAnsi="Arial" w:cs="Arial"/>
          <w:bCs/>
          <w:i/>
          <w:iCs/>
          <w:sz w:val="24"/>
          <w:szCs w:val="24"/>
        </w:rPr>
      </w:pPr>
      <w:bookmarkStart w:id="3" w:name="_Hlk209630034"/>
      <w:r w:rsidRPr="006A2F67">
        <w:rPr>
          <w:rFonts w:ascii="Arial" w:hAnsi="Arial" w:cs="Arial"/>
          <w:b/>
          <w:bCs/>
          <w:sz w:val="24"/>
          <w:szCs w:val="24"/>
        </w:rPr>
        <w:t>2</w:t>
      </w:r>
      <w:r w:rsidR="00CB23AA" w:rsidRPr="006A2F67">
        <w:rPr>
          <w:rFonts w:ascii="Arial" w:hAnsi="Arial" w:cs="Arial"/>
          <w:b/>
          <w:bCs/>
          <w:sz w:val="24"/>
          <w:szCs w:val="24"/>
        </w:rPr>
        <w:t>.</w:t>
      </w:r>
      <w:bookmarkEnd w:id="2"/>
      <w:r w:rsidRPr="006A2F67">
        <w:rPr>
          <w:rFonts w:ascii="Arial" w:hAnsi="Arial" w:cs="Arial"/>
          <w:b/>
          <w:bCs/>
          <w:sz w:val="24"/>
          <w:szCs w:val="24"/>
        </w:rPr>
        <w:t xml:space="preserve"> </w:t>
      </w:r>
      <w:r w:rsidR="00CB23AA" w:rsidRPr="006A2F67">
        <w:rPr>
          <w:rFonts w:ascii="Arial" w:hAnsi="Arial" w:cs="Arial"/>
          <w:b/>
          <w:sz w:val="24"/>
          <w:szCs w:val="24"/>
        </w:rPr>
        <w:t xml:space="preserve">Incidente de incumplimiento de </w:t>
      </w:r>
      <w:r w:rsidR="00CB23AA" w:rsidRPr="006A2F67">
        <w:rPr>
          <w:rFonts w:ascii="Arial" w:hAnsi="Arial" w:cs="Arial"/>
          <w:b/>
          <w:i/>
          <w:iCs/>
          <w:sz w:val="24"/>
          <w:szCs w:val="24"/>
        </w:rPr>
        <w:t>Sentencia.</w:t>
      </w:r>
      <w:r w:rsidR="00CB23AA" w:rsidRPr="006A2F67">
        <w:rPr>
          <w:rFonts w:ascii="Arial" w:hAnsi="Arial" w:cs="Arial"/>
          <w:b/>
          <w:sz w:val="24"/>
          <w:szCs w:val="24"/>
        </w:rPr>
        <w:t xml:space="preserve"> </w:t>
      </w:r>
      <w:r w:rsidR="00CB23AA" w:rsidRPr="006A2F67">
        <w:rPr>
          <w:rFonts w:ascii="Arial" w:hAnsi="Arial" w:cs="Arial"/>
          <w:bCs/>
          <w:sz w:val="24"/>
          <w:szCs w:val="24"/>
        </w:rPr>
        <w:t xml:space="preserve">El veinticinco de marzo, la </w:t>
      </w:r>
      <w:r w:rsidR="00CB23AA" w:rsidRPr="006A2F67">
        <w:rPr>
          <w:rFonts w:ascii="Arial" w:hAnsi="Arial" w:cs="Arial"/>
          <w:bCs/>
          <w:i/>
          <w:iCs/>
          <w:sz w:val="24"/>
          <w:szCs w:val="24"/>
        </w:rPr>
        <w:t>incidentista</w:t>
      </w:r>
      <w:r w:rsidR="00CB23AA" w:rsidRPr="006A2F67">
        <w:rPr>
          <w:rFonts w:ascii="Arial" w:hAnsi="Arial" w:cs="Arial"/>
          <w:bCs/>
          <w:sz w:val="24"/>
          <w:szCs w:val="24"/>
        </w:rPr>
        <w:t xml:space="preserve"> promovió incidente de incumplimiento de </w:t>
      </w:r>
      <w:r w:rsidR="00CB23AA" w:rsidRPr="006A2F67">
        <w:rPr>
          <w:rFonts w:ascii="Arial" w:hAnsi="Arial" w:cs="Arial"/>
          <w:bCs/>
          <w:i/>
          <w:iCs/>
          <w:sz w:val="24"/>
          <w:szCs w:val="24"/>
        </w:rPr>
        <w:t>Sentencia</w:t>
      </w:r>
      <w:r w:rsidR="00CB23AA" w:rsidRPr="006A2F67">
        <w:rPr>
          <w:rFonts w:ascii="Arial" w:hAnsi="Arial" w:cs="Arial"/>
          <w:bCs/>
          <w:sz w:val="24"/>
          <w:szCs w:val="24"/>
        </w:rPr>
        <w:t>, en contra del Presidente</w:t>
      </w:r>
      <w:r w:rsidR="00CB23AA" w:rsidRPr="006A2F67">
        <w:rPr>
          <w:rFonts w:ascii="Arial" w:hAnsi="Arial" w:cs="Arial"/>
          <w:bCs/>
          <w:i/>
          <w:iCs/>
          <w:sz w:val="24"/>
          <w:szCs w:val="24"/>
        </w:rPr>
        <w:t xml:space="preserve"> </w:t>
      </w:r>
      <w:r w:rsidR="00CB23AA" w:rsidRPr="006A2F67">
        <w:rPr>
          <w:rFonts w:ascii="Arial" w:hAnsi="Arial" w:cs="Arial"/>
          <w:bCs/>
          <w:sz w:val="24"/>
          <w:szCs w:val="24"/>
        </w:rPr>
        <w:t xml:space="preserve">y Tesorero del </w:t>
      </w:r>
      <w:r w:rsidR="00CB23AA" w:rsidRPr="006A2F67">
        <w:rPr>
          <w:rFonts w:ascii="Arial" w:hAnsi="Arial" w:cs="Arial"/>
          <w:bCs/>
          <w:i/>
          <w:iCs/>
          <w:sz w:val="24"/>
          <w:szCs w:val="24"/>
        </w:rPr>
        <w:t>Ayuntamiento</w:t>
      </w:r>
      <w:r w:rsidR="00CB23AA" w:rsidRPr="006A2F67">
        <w:rPr>
          <w:rFonts w:ascii="Arial" w:hAnsi="Arial" w:cs="Arial"/>
          <w:bCs/>
          <w:sz w:val="24"/>
          <w:szCs w:val="24"/>
        </w:rPr>
        <w:t>, toda vez que no dieron cumplimiento a lo ordenado en la misma.</w:t>
      </w:r>
      <w:r w:rsidR="00CB23AA" w:rsidRPr="006A2F67">
        <w:rPr>
          <w:rFonts w:ascii="Arial" w:hAnsi="Arial" w:cs="Arial"/>
          <w:bCs/>
          <w:i/>
          <w:iCs/>
          <w:sz w:val="24"/>
          <w:szCs w:val="24"/>
        </w:rPr>
        <w:t xml:space="preserve"> </w:t>
      </w:r>
      <w:bookmarkEnd w:id="3"/>
    </w:p>
    <w:p w14:paraId="1CBB146E" w14:textId="77777777" w:rsidR="00FD2E71" w:rsidRPr="006A2F67" w:rsidRDefault="00FD2E71" w:rsidP="00CB23AA">
      <w:pPr>
        <w:spacing w:after="0" w:line="360" w:lineRule="auto"/>
        <w:jc w:val="both"/>
        <w:rPr>
          <w:rFonts w:ascii="Arial" w:hAnsi="Arial" w:cs="Arial"/>
          <w:b/>
          <w:sz w:val="24"/>
          <w:szCs w:val="24"/>
        </w:rPr>
      </w:pPr>
    </w:p>
    <w:p w14:paraId="500B85F1" w14:textId="77777777" w:rsidR="00CB23AA" w:rsidRPr="006A2F67" w:rsidRDefault="00EF4624" w:rsidP="00CB23AA">
      <w:pPr>
        <w:spacing w:after="0" w:line="360" w:lineRule="auto"/>
        <w:jc w:val="both"/>
        <w:rPr>
          <w:rFonts w:ascii="Arial" w:hAnsi="Arial" w:cs="Arial"/>
          <w:bCs/>
          <w:i/>
          <w:iCs/>
          <w:sz w:val="24"/>
          <w:szCs w:val="24"/>
        </w:rPr>
      </w:pPr>
      <w:r w:rsidRPr="006A2F67">
        <w:rPr>
          <w:rFonts w:ascii="Arial" w:hAnsi="Arial" w:cs="Arial"/>
          <w:b/>
          <w:sz w:val="24"/>
          <w:szCs w:val="24"/>
        </w:rPr>
        <w:t>3</w:t>
      </w:r>
      <w:r w:rsidR="00CB23AA" w:rsidRPr="006A2F67">
        <w:rPr>
          <w:rFonts w:ascii="Arial" w:hAnsi="Arial" w:cs="Arial"/>
          <w:b/>
          <w:sz w:val="24"/>
          <w:szCs w:val="24"/>
        </w:rPr>
        <w:t xml:space="preserve">. Resolución incidental. </w:t>
      </w:r>
      <w:r w:rsidR="00CB23AA" w:rsidRPr="006A2F67">
        <w:rPr>
          <w:rFonts w:ascii="Arial" w:hAnsi="Arial" w:cs="Arial"/>
          <w:bCs/>
          <w:sz w:val="24"/>
          <w:szCs w:val="24"/>
        </w:rPr>
        <w:t>En Sesión Pública de quince de abril,</w:t>
      </w:r>
      <w:r w:rsidR="00CB23AA" w:rsidRPr="006A2F67">
        <w:rPr>
          <w:rStyle w:val="Refdenotaalpie"/>
          <w:rFonts w:ascii="Arial" w:hAnsi="Arial" w:cs="Arial"/>
          <w:bCs/>
          <w:sz w:val="24"/>
          <w:szCs w:val="24"/>
        </w:rPr>
        <w:t xml:space="preserve"> </w:t>
      </w:r>
      <w:r w:rsidR="00CB23AA" w:rsidRPr="006A2F67">
        <w:rPr>
          <w:rStyle w:val="Refdenotaalpie"/>
          <w:rFonts w:ascii="Arial" w:hAnsi="Arial" w:cs="Arial"/>
          <w:bCs/>
          <w:sz w:val="24"/>
          <w:szCs w:val="24"/>
        </w:rPr>
        <w:footnoteReference w:id="8"/>
      </w:r>
      <w:r w:rsidR="00CB23AA" w:rsidRPr="006A2F67">
        <w:rPr>
          <w:rFonts w:ascii="Arial" w:hAnsi="Arial" w:cs="Arial"/>
          <w:b/>
          <w:sz w:val="24"/>
          <w:szCs w:val="24"/>
        </w:rPr>
        <w:t xml:space="preserve"> </w:t>
      </w:r>
      <w:r w:rsidR="00CB23AA" w:rsidRPr="006A2F67">
        <w:rPr>
          <w:rFonts w:ascii="Arial" w:hAnsi="Arial" w:cs="Arial"/>
          <w:bCs/>
          <w:sz w:val="24"/>
          <w:szCs w:val="24"/>
        </w:rPr>
        <w:t>el Pleno de</w:t>
      </w:r>
      <w:r w:rsidR="000347DD" w:rsidRPr="006A2F67">
        <w:rPr>
          <w:rFonts w:ascii="Arial" w:hAnsi="Arial" w:cs="Arial"/>
          <w:bCs/>
          <w:sz w:val="24"/>
          <w:szCs w:val="24"/>
        </w:rPr>
        <w:t xml:space="preserve"> este</w:t>
      </w:r>
      <w:r w:rsidR="00CB23AA" w:rsidRPr="006A2F67">
        <w:rPr>
          <w:rFonts w:ascii="Arial" w:hAnsi="Arial" w:cs="Arial"/>
          <w:bCs/>
          <w:sz w:val="24"/>
          <w:szCs w:val="24"/>
        </w:rPr>
        <w:t xml:space="preserve"> </w:t>
      </w:r>
      <w:r w:rsidR="00CB23AA" w:rsidRPr="006A2F67">
        <w:rPr>
          <w:rFonts w:ascii="Arial" w:hAnsi="Arial" w:cs="Arial"/>
          <w:bCs/>
          <w:i/>
          <w:iCs/>
          <w:sz w:val="24"/>
          <w:szCs w:val="24"/>
        </w:rPr>
        <w:t>Tribunal Electoral</w:t>
      </w:r>
      <w:r w:rsidR="00CB23AA" w:rsidRPr="006A2F67">
        <w:rPr>
          <w:rFonts w:ascii="Arial" w:hAnsi="Arial" w:cs="Arial"/>
          <w:bCs/>
          <w:sz w:val="24"/>
          <w:szCs w:val="24"/>
        </w:rPr>
        <w:t xml:space="preserve">, declaró fundado el incidente de incumplimiento de sentencia, por lo que se les impuso a las </w:t>
      </w:r>
      <w:r w:rsidR="000551F8" w:rsidRPr="006A2F67">
        <w:rPr>
          <w:rFonts w:ascii="Arial" w:hAnsi="Arial" w:cs="Arial"/>
          <w:bCs/>
          <w:i/>
          <w:iCs/>
          <w:sz w:val="24"/>
          <w:szCs w:val="24"/>
        </w:rPr>
        <w:t>A</w:t>
      </w:r>
      <w:r w:rsidR="00CB23AA" w:rsidRPr="006A2F67">
        <w:rPr>
          <w:rFonts w:ascii="Arial" w:hAnsi="Arial" w:cs="Arial"/>
          <w:bCs/>
          <w:i/>
          <w:iCs/>
          <w:sz w:val="24"/>
          <w:szCs w:val="24"/>
        </w:rPr>
        <w:t>utoridades responsables</w:t>
      </w:r>
      <w:r w:rsidR="00CB23AA" w:rsidRPr="006A2F67">
        <w:rPr>
          <w:rFonts w:ascii="Arial" w:hAnsi="Arial" w:cs="Arial"/>
          <w:bCs/>
          <w:sz w:val="24"/>
          <w:szCs w:val="24"/>
        </w:rPr>
        <w:t xml:space="preserve"> una multa y se les ordenó cumplieran con lo ordenado.</w:t>
      </w:r>
    </w:p>
    <w:p w14:paraId="651E616A" w14:textId="77777777" w:rsidR="00CB23AA" w:rsidRPr="006A2F67" w:rsidRDefault="00CB23AA" w:rsidP="00CB23AA">
      <w:pPr>
        <w:spacing w:after="0" w:line="360" w:lineRule="auto"/>
        <w:jc w:val="both"/>
        <w:rPr>
          <w:rFonts w:ascii="Arial" w:hAnsi="Arial" w:cs="Arial"/>
          <w:b/>
          <w:sz w:val="24"/>
          <w:szCs w:val="24"/>
        </w:rPr>
      </w:pPr>
    </w:p>
    <w:p w14:paraId="598C0ACE" w14:textId="77777777" w:rsidR="00CB23AA" w:rsidRPr="006A2F67" w:rsidRDefault="00EF4624" w:rsidP="00CB23AA">
      <w:pPr>
        <w:spacing w:after="0" w:line="360" w:lineRule="auto"/>
        <w:jc w:val="both"/>
        <w:rPr>
          <w:rFonts w:ascii="Arial" w:hAnsi="Arial" w:cs="Arial"/>
          <w:b/>
          <w:bCs/>
          <w:sz w:val="24"/>
          <w:szCs w:val="24"/>
        </w:rPr>
      </w:pPr>
      <w:r w:rsidRPr="006A2F67">
        <w:rPr>
          <w:rFonts w:ascii="Arial" w:hAnsi="Arial" w:cs="Arial"/>
          <w:b/>
          <w:bCs/>
          <w:sz w:val="24"/>
          <w:szCs w:val="24"/>
        </w:rPr>
        <w:t>4</w:t>
      </w:r>
      <w:r w:rsidR="00CB23AA" w:rsidRPr="006A2F67">
        <w:rPr>
          <w:rFonts w:ascii="Arial" w:hAnsi="Arial" w:cs="Arial"/>
          <w:b/>
          <w:bCs/>
          <w:sz w:val="24"/>
          <w:szCs w:val="24"/>
        </w:rPr>
        <w:t xml:space="preserve">. Incidente de Nulidad de Actuaciones. </w:t>
      </w:r>
      <w:r w:rsidR="00CB23AA" w:rsidRPr="006A2F67">
        <w:rPr>
          <w:rFonts w:ascii="Arial" w:hAnsi="Arial" w:cs="Arial"/>
          <w:sz w:val="24"/>
          <w:szCs w:val="24"/>
        </w:rPr>
        <w:t xml:space="preserve">El veintidós de abril, el Presidente del </w:t>
      </w:r>
      <w:r w:rsidR="00CB23AA" w:rsidRPr="006A2F67">
        <w:rPr>
          <w:rFonts w:ascii="Arial" w:hAnsi="Arial" w:cs="Arial"/>
          <w:i/>
          <w:iCs/>
          <w:sz w:val="24"/>
          <w:szCs w:val="24"/>
        </w:rPr>
        <w:t xml:space="preserve">Ayuntamiento </w:t>
      </w:r>
      <w:r w:rsidR="00CB23AA" w:rsidRPr="006A2F67">
        <w:rPr>
          <w:rFonts w:ascii="Arial" w:hAnsi="Arial" w:cs="Arial"/>
          <w:sz w:val="24"/>
          <w:szCs w:val="24"/>
        </w:rPr>
        <w:t xml:space="preserve">promovió incidente de nulidad de actuaciones, en contra de la </w:t>
      </w:r>
      <w:r w:rsidR="00CB23AA" w:rsidRPr="006A2F67">
        <w:rPr>
          <w:rFonts w:ascii="Arial" w:hAnsi="Arial" w:cs="Arial"/>
          <w:i/>
          <w:iCs/>
          <w:sz w:val="24"/>
          <w:szCs w:val="24"/>
        </w:rPr>
        <w:t>Sesión Pública</w:t>
      </w:r>
      <w:r w:rsidR="00CB23AA" w:rsidRPr="006A2F67">
        <w:rPr>
          <w:rFonts w:ascii="Arial" w:hAnsi="Arial" w:cs="Arial"/>
          <w:sz w:val="24"/>
          <w:szCs w:val="24"/>
        </w:rPr>
        <w:t xml:space="preserve"> en la que se aprobó la resolución del incidente de incumplimiento, así como su respectiva notificación, al haberse realizado ambos actos, en días inhábiles.</w:t>
      </w:r>
    </w:p>
    <w:p w14:paraId="6C875EDE" w14:textId="77777777" w:rsidR="00CB23AA" w:rsidRPr="006A2F67" w:rsidRDefault="00CB23AA" w:rsidP="00CB23AA">
      <w:pPr>
        <w:spacing w:after="0" w:line="360" w:lineRule="auto"/>
        <w:jc w:val="both"/>
        <w:rPr>
          <w:rFonts w:ascii="Arial" w:hAnsi="Arial" w:cs="Arial"/>
          <w:sz w:val="24"/>
          <w:szCs w:val="24"/>
        </w:rPr>
      </w:pPr>
    </w:p>
    <w:p w14:paraId="204F6948" w14:textId="77777777" w:rsidR="00CB23AA" w:rsidRPr="006A2F67" w:rsidRDefault="00EF4624" w:rsidP="00CB23AA">
      <w:pPr>
        <w:spacing w:after="0" w:line="360" w:lineRule="auto"/>
        <w:jc w:val="both"/>
        <w:rPr>
          <w:rFonts w:ascii="Arial" w:hAnsi="Arial" w:cs="Arial"/>
          <w:bCs/>
          <w:i/>
          <w:iCs/>
          <w:sz w:val="24"/>
          <w:szCs w:val="24"/>
        </w:rPr>
      </w:pPr>
      <w:r w:rsidRPr="006A2F67">
        <w:rPr>
          <w:rFonts w:ascii="Arial" w:hAnsi="Arial" w:cs="Arial"/>
          <w:b/>
          <w:bCs/>
          <w:sz w:val="24"/>
          <w:szCs w:val="24"/>
          <w:lang w:val="es-ES_tradnl"/>
        </w:rPr>
        <w:t>5</w:t>
      </w:r>
      <w:r w:rsidR="00CB23AA" w:rsidRPr="006A2F67">
        <w:rPr>
          <w:rFonts w:ascii="Arial" w:hAnsi="Arial" w:cs="Arial"/>
          <w:b/>
          <w:bCs/>
          <w:sz w:val="24"/>
          <w:szCs w:val="24"/>
          <w:lang w:val="es-ES_tradnl"/>
        </w:rPr>
        <w:t xml:space="preserve">. </w:t>
      </w:r>
      <w:r w:rsidR="00CB23AA" w:rsidRPr="006A2F67">
        <w:rPr>
          <w:rFonts w:ascii="Arial" w:hAnsi="Arial" w:cs="Arial"/>
          <w:b/>
          <w:sz w:val="24"/>
          <w:szCs w:val="24"/>
          <w:lang w:eastAsia="es-MX"/>
        </w:rPr>
        <w:t>Resolución Incidental.</w:t>
      </w:r>
      <w:r w:rsidR="00CB23AA" w:rsidRPr="006A2F67">
        <w:rPr>
          <w:rFonts w:ascii="Arial" w:hAnsi="Arial" w:cs="Arial"/>
          <w:bCs/>
          <w:sz w:val="24"/>
          <w:szCs w:val="24"/>
          <w:lang w:eastAsia="es-MX"/>
        </w:rPr>
        <w:t xml:space="preserve"> En Sesión Pública de ocho de mayo, </w:t>
      </w:r>
      <w:r w:rsidR="00CB23AA" w:rsidRPr="006A2F67">
        <w:rPr>
          <w:rFonts w:ascii="Arial" w:hAnsi="Arial" w:cs="Arial"/>
          <w:bCs/>
          <w:sz w:val="24"/>
          <w:szCs w:val="24"/>
        </w:rPr>
        <w:t xml:space="preserve">el Pleno del </w:t>
      </w:r>
      <w:r w:rsidR="00CB23AA" w:rsidRPr="006A2F67">
        <w:rPr>
          <w:rFonts w:ascii="Arial" w:hAnsi="Arial" w:cs="Arial"/>
          <w:bCs/>
          <w:i/>
          <w:iCs/>
          <w:sz w:val="24"/>
          <w:szCs w:val="24"/>
        </w:rPr>
        <w:t>Tribunal Electoral</w:t>
      </w:r>
      <w:r w:rsidR="00CB23AA" w:rsidRPr="006A2F67">
        <w:rPr>
          <w:rFonts w:ascii="Arial" w:hAnsi="Arial" w:cs="Arial"/>
          <w:bCs/>
          <w:sz w:val="24"/>
          <w:szCs w:val="24"/>
        </w:rPr>
        <w:t>, resolvió el incidente de nulidad de actuaciones, decretando su improcedencia.</w:t>
      </w:r>
    </w:p>
    <w:p w14:paraId="2186A1BC" w14:textId="77777777" w:rsidR="00CB23AA" w:rsidRPr="006A2F67" w:rsidRDefault="00CB23AA" w:rsidP="00CB23AA">
      <w:pPr>
        <w:spacing w:after="0" w:line="360" w:lineRule="auto"/>
        <w:jc w:val="both"/>
        <w:rPr>
          <w:rFonts w:ascii="Arial" w:hAnsi="Arial" w:cs="Arial"/>
          <w:b/>
          <w:bCs/>
          <w:sz w:val="24"/>
          <w:szCs w:val="24"/>
          <w:lang w:val="es-ES_tradnl"/>
        </w:rPr>
      </w:pPr>
    </w:p>
    <w:p w14:paraId="44F77413" w14:textId="77777777" w:rsidR="00CB23AA" w:rsidRPr="006A2F67" w:rsidRDefault="00EF4624" w:rsidP="00136800">
      <w:pPr>
        <w:suppressAutoHyphens/>
        <w:spacing w:after="0" w:line="360" w:lineRule="auto"/>
        <w:jc w:val="both"/>
        <w:rPr>
          <w:rFonts w:ascii="Arial" w:hAnsi="Arial" w:cs="Arial"/>
          <w:sz w:val="24"/>
          <w:szCs w:val="24"/>
        </w:rPr>
      </w:pPr>
      <w:r w:rsidRPr="006A2F67">
        <w:rPr>
          <w:rFonts w:ascii="Arial" w:hAnsi="Arial" w:cs="Arial"/>
          <w:b/>
          <w:bCs/>
          <w:sz w:val="24"/>
          <w:szCs w:val="24"/>
          <w:lang w:val="es-ES_tradnl"/>
        </w:rPr>
        <w:t>6</w:t>
      </w:r>
      <w:r w:rsidR="00CB23AA" w:rsidRPr="006A2F67">
        <w:rPr>
          <w:rFonts w:ascii="Arial" w:hAnsi="Arial" w:cs="Arial"/>
          <w:b/>
          <w:bCs/>
          <w:sz w:val="24"/>
          <w:szCs w:val="24"/>
          <w:lang w:val="es-ES_tradnl"/>
        </w:rPr>
        <w:t xml:space="preserve">. Impugnación federal. </w:t>
      </w:r>
      <w:r w:rsidR="00CB23AA" w:rsidRPr="006A2F67">
        <w:rPr>
          <w:rFonts w:ascii="Arial" w:hAnsi="Arial" w:cs="Arial"/>
          <w:sz w:val="24"/>
          <w:szCs w:val="24"/>
          <w:lang w:val="es-ES_tradnl"/>
        </w:rPr>
        <w:t xml:space="preserve">El catorce de mayo, el Presidente del </w:t>
      </w:r>
      <w:r w:rsidR="00CB23AA" w:rsidRPr="006A2F67">
        <w:rPr>
          <w:rFonts w:ascii="Arial" w:hAnsi="Arial" w:cs="Arial"/>
          <w:i/>
          <w:iCs/>
          <w:sz w:val="24"/>
          <w:szCs w:val="24"/>
          <w:lang w:val="es-ES_tradnl"/>
        </w:rPr>
        <w:t xml:space="preserve">Ayuntamiento </w:t>
      </w:r>
      <w:r w:rsidR="00CB23AA" w:rsidRPr="006A2F67">
        <w:rPr>
          <w:rFonts w:ascii="Arial" w:hAnsi="Arial" w:cs="Arial"/>
          <w:sz w:val="24"/>
          <w:szCs w:val="24"/>
          <w:lang w:val="es-ES_tradnl"/>
        </w:rPr>
        <w:t>promovió ante la</w:t>
      </w:r>
      <w:r w:rsidR="00136800" w:rsidRPr="006A2F67">
        <w:rPr>
          <w:rFonts w:ascii="Arial" w:hAnsi="Arial" w:cs="Arial"/>
          <w:sz w:val="24"/>
          <w:szCs w:val="24"/>
        </w:rPr>
        <w:t xml:space="preserve"> Sala Regional del Tribunal Electoral del Poder Judicial de la Federación, correspondiente a la Quinta Circunscripción Plurinominal Electoral con sede en Toluca de Lerdo Estado de México,</w:t>
      </w:r>
      <w:r w:rsidR="00136800" w:rsidRPr="006A2F67">
        <w:rPr>
          <w:rStyle w:val="Refdenotaalpie"/>
          <w:rFonts w:ascii="Arial" w:hAnsi="Arial" w:cs="Arial"/>
          <w:sz w:val="24"/>
          <w:szCs w:val="24"/>
        </w:rPr>
        <w:footnoteReference w:id="9"/>
      </w:r>
      <w:r w:rsidR="00CB23AA" w:rsidRPr="006A2F67">
        <w:rPr>
          <w:rFonts w:ascii="Arial" w:hAnsi="Arial" w:cs="Arial"/>
          <w:sz w:val="24"/>
          <w:szCs w:val="24"/>
          <w:lang w:val="es-ES_tradnl"/>
        </w:rPr>
        <w:t xml:space="preserve"> medio de impugnación en contra de la resolución incidental de nulidad de actuaciones</w:t>
      </w:r>
      <w:r w:rsidR="00CB23AA" w:rsidRPr="006A2F67">
        <w:rPr>
          <w:rFonts w:ascii="Arial" w:hAnsi="Arial" w:cs="Arial"/>
          <w:sz w:val="24"/>
          <w:szCs w:val="24"/>
        </w:rPr>
        <w:t xml:space="preserve">, integrándose el expediente </w:t>
      </w:r>
      <w:r w:rsidR="00CB23AA" w:rsidRPr="006A2F67">
        <w:rPr>
          <w:rFonts w:ascii="Arial" w:hAnsi="Arial" w:cs="Arial"/>
          <w:b/>
          <w:bCs/>
          <w:sz w:val="24"/>
          <w:szCs w:val="24"/>
        </w:rPr>
        <w:t>ST-JG-48/2025</w:t>
      </w:r>
      <w:r w:rsidR="00CB23AA" w:rsidRPr="006A2F67">
        <w:rPr>
          <w:rFonts w:ascii="Arial" w:hAnsi="Arial" w:cs="Arial"/>
          <w:sz w:val="24"/>
          <w:szCs w:val="24"/>
        </w:rPr>
        <w:t xml:space="preserve"> y turnándose a la Ponencia a cargo de la Magistrada Marcela Elena Fernández Domínguez para efectos de su sustanciación.</w:t>
      </w:r>
    </w:p>
    <w:p w14:paraId="642CE161" w14:textId="77777777" w:rsidR="00CB23AA" w:rsidRPr="006A2F67" w:rsidRDefault="00CB23AA" w:rsidP="00CB23AA">
      <w:pPr>
        <w:spacing w:after="0" w:line="360" w:lineRule="auto"/>
        <w:jc w:val="both"/>
        <w:rPr>
          <w:rFonts w:ascii="Arial" w:hAnsi="Arial" w:cs="Arial"/>
          <w:sz w:val="24"/>
          <w:szCs w:val="24"/>
        </w:rPr>
      </w:pPr>
    </w:p>
    <w:p w14:paraId="28CF3655" w14:textId="77777777" w:rsidR="00CB23AA" w:rsidRPr="006A2F67" w:rsidRDefault="00EF4624" w:rsidP="00CB23AA">
      <w:pPr>
        <w:spacing w:after="0" w:line="360" w:lineRule="auto"/>
        <w:jc w:val="both"/>
        <w:rPr>
          <w:rFonts w:ascii="Arial" w:hAnsi="Arial" w:cs="Arial"/>
          <w:sz w:val="24"/>
          <w:szCs w:val="24"/>
          <w:lang w:val="es-ES_tradnl"/>
        </w:rPr>
      </w:pPr>
      <w:r w:rsidRPr="006A2F67">
        <w:rPr>
          <w:rFonts w:ascii="Arial" w:hAnsi="Arial" w:cs="Arial"/>
          <w:b/>
          <w:bCs/>
          <w:sz w:val="24"/>
          <w:szCs w:val="24"/>
          <w:lang w:val="es-ES_tradnl"/>
        </w:rPr>
        <w:t>7</w:t>
      </w:r>
      <w:r w:rsidR="00CB23AA" w:rsidRPr="006A2F67">
        <w:rPr>
          <w:rFonts w:ascii="Arial" w:hAnsi="Arial" w:cs="Arial"/>
          <w:b/>
          <w:bCs/>
          <w:sz w:val="24"/>
          <w:szCs w:val="24"/>
          <w:lang w:val="es-ES_tradnl"/>
        </w:rPr>
        <w:t xml:space="preserve">. </w:t>
      </w:r>
      <w:r w:rsidR="00CB23AA" w:rsidRPr="006A2F67">
        <w:rPr>
          <w:rFonts w:ascii="Arial" w:hAnsi="Arial" w:cs="Arial"/>
          <w:b/>
          <w:bCs/>
          <w:sz w:val="24"/>
          <w:szCs w:val="24"/>
        </w:rPr>
        <w:t xml:space="preserve">Sentencia </w:t>
      </w:r>
      <w:r w:rsidR="00CB23AA" w:rsidRPr="006A2F67">
        <w:rPr>
          <w:rFonts w:ascii="Arial" w:hAnsi="Arial" w:cs="Arial"/>
          <w:b/>
          <w:bCs/>
          <w:i/>
          <w:iCs/>
          <w:sz w:val="24"/>
          <w:szCs w:val="24"/>
        </w:rPr>
        <w:t>Sala Regional Toluca</w:t>
      </w:r>
      <w:r w:rsidR="00CB23AA" w:rsidRPr="006A2F67">
        <w:rPr>
          <w:rFonts w:ascii="Arial" w:hAnsi="Arial" w:cs="Arial"/>
          <w:b/>
          <w:bCs/>
          <w:sz w:val="24"/>
          <w:szCs w:val="24"/>
        </w:rPr>
        <w:t xml:space="preserve">. </w:t>
      </w:r>
      <w:r w:rsidR="00CB23AA" w:rsidRPr="006A2F67">
        <w:rPr>
          <w:rFonts w:ascii="Arial" w:hAnsi="Arial" w:cs="Arial"/>
          <w:sz w:val="24"/>
          <w:szCs w:val="24"/>
        </w:rPr>
        <w:t xml:space="preserve">El cinco de junio, la </w:t>
      </w:r>
      <w:r w:rsidR="00CB23AA" w:rsidRPr="006A2F67">
        <w:rPr>
          <w:rFonts w:ascii="Arial" w:hAnsi="Arial" w:cs="Arial"/>
          <w:i/>
          <w:iCs/>
          <w:sz w:val="24"/>
          <w:szCs w:val="24"/>
        </w:rPr>
        <w:t xml:space="preserve">Sala Regional Toluca </w:t>
      </w:r>
      <w:r w:rsidR="00CB23AA" w:rsidRPr="006A2F67">
        <w:rPr>
          <w:rFonts w:ascii="Arial" w:hAnsi="Arial" w:cs="Arial"/>
          <w:sz w:val="24"/>
          <w:szCs w:val="24"/>
        </w:rPr>
        <w:t xml:space="preserve">resolvió </w:t>
      </w:r>
      <w:r w:rsidR="00CB23AA" w:rsidRPr="006A2F67">
        <w:rPr>
          <w:rFonts w:ascii="Arial" w:hAnsi="Arial" w:cs="Arial"/>
          <w:bCs/>
          <w:sz w:val="24"/>
          <w:szCs w:val="24"/>
        </w:rPr>
        <w:t xml:space="preserve">el expediente ST-JG-48/2025, en donde determinó revocar la resolución incidental dictada por el Pleno de este </w:t>
      </w:r>
      <w:r w:rsidR="00CB23AA" w:rsidRPr="006A2F67">
        <w:rPr>
          <w:rFonts w:ascii="Arial" w:hAnsi="Arial" w:cs="Arial"/>
          <w:bCs/>
          <w:i/>
          <w:iCs/>
          <w:sz w:val="24"/>
          <w:szCs w:val="24"/>
        </w:rPr>
        <w:t>Tribunal Electoral</w:t>
      </w:r>
      <w:r w:rsidR="00CB23AA" w:rsidRPr="006A2F67">
        <w:rPr>
          <w:rFonts w:ascii="Arial" w:hAnsi="Arial" w:cs="Arial"/>
          <w:bCs/>
          <w:sz w:val="24"/>
          <w:szCs w:val="24"/>
        </w:rPr>
        <w:t xml:space="preserve"> en el incidente de nulidad de actuaciones y reponer el incidente de incumplimiento de </w:t>
      </w:r>
      <w:r w:rsidR="00CB23AA" w:rsidRPr="006A2F67">
        <w:rPr>
          <w:rFonts w:ascii="Arial" w:hAnsi="Arial" w:cs="Arial"/>
          <w:bCs/>
          <w:i/>
          <w:iCs/>
          <w:sz w:val="24"/>
          <w:szCs w:val="24"/>
        </w:rPr>
        <w:t>Sentencia.</w:t>
      </w:r>
    </w:p>
    <w:p w14:paraId="30642A87" w14:textId="77777777" w:rsidR="00CB23AA" w:rsidRPr="006A2F67" w:rsidRDefault="00CB23AA" w:rsidP="00CB23AA">
      <w:pPr>
        <w:spacing w:after="0" w:line="360" w:lineRule="auto"/>
        <w:jc w:val="both"/>
        <w:rPr>
          <w:rFonts w:ascii="Arial" w:hAnsi="Arial" w:cs="Arial"/>
          <w:b/>
          <w:bCs/>
          <w:sz w:val="24"/>
          <w:szCs w:val="24"/>
          <w:lang w:val="es-ES_tradnl"/>
        </w:rPr>
      </w:pPr>
    </w:p>
    <w:p w14:paraId="0DC05A1B" w14:textId="77777777" w:rsidR="00CB23AA" w:rsidRPr="006A2F67" w:rsidRDefault="00EF4624" w:rsidP="00CB23AA">
      <w:pPr>
        <w:spacing w:after="0" w:line="360" w:lineRule="auto"/>
        <w:jc w:val="both"/>
        <w:rPr>
          <w:rFonts w:ascii="Arial" w:hAnsi="Arial" w:cs="Arial"/>
          <w:i/>
          <w:iCs/>
          <w:sz w:val="24"/>
          <w:szCs w:val="24"/>
          <w:lang w:val="es-ES_tradnl"/>
        </w:rPr>
      </w:pPr>
      <w:r w:rsidRPr="006A2F67">
        <w:rPr>
          <w:rFonts w:ascii="Arial" w:hAnsi="Arial" w:cs="Arial"/>
          <w:b/>
          <w:bCs/>
          <w:sz w:val="24"/>
          <w:szCs w:val="24"/>
          <w:lang w:val="es-ES_tradnl"/>
        </w:rPr>
        <w:t>8</w:t>
      </w:r>
      <w:r w:rsidR="00CB23AA" w:rsidRPr="006A2F67">
        <w:rPr>
          <w:rFonts w:ascii="Arial" w:hAnsi="Arial" w:cs="Arial"/>
          <w:b/>
          <w:sz w:val="24"/>
          <w:szCs w:val="24"/>
          <w:lang w:val="es-ES_tradnl"/>
        </w:rPr>
        <w:t xml:space="preserve">. Cumplimiento de sentencia. </w:t>
      </w:r>
      <w:r w:rsidR="00CB23AA" w:rsidRPr="006A2F67">
        <w:rPr>
          <w:rFonts w:ascii="Arial" w:hAnsi="Arial" w:cs="Arial"/>
          <w:bCs/>
          <w:sz w:val="24"/>
          <w:szCs w:val="24"/>
          <w:lang w:val="es-ES_tradnl"/>
        </w:rPr>
        <w:t xml:space="preserve">El nueve de junio, en cumplimiento a lo determinado por la </w:t>
      </w:r>
      <w:r w:rsidR="00CB23AA" w:rsidRPr="006A2F67">
        <w:rPr>
          <w:rFonts w:ascii="Arial" w:hAnsi="Arial" w:cs="Arial"/>
          <w:bCs/>
          <w:i/>
          <w:iCs/>
          <w:sz w:val="24"/>
          <w:szCs w:val="24"/>
          <w:lang w:val="es-ES_tradnl"/>
        </w:rPr>
        <w:t xml:space="preserve">Sala Regional Toluca </w:t>
      </w:r>
      <w:r w:rsidR="00CB23AA" w:rsidRPr="006A2F67">
        <w:rPr>
          <w:rFonts w:ascii="Arial" w:hAnsi="Arial" w:cs="Arial"/>
          <w:bCs/>
          <w:sz w:val="24"/>
          <w:szCs w:val="24"/>
          <w:lang w:val="es-ES_tradnl"/>
        </w:rPr>
        <w:t xml:space="preserve">en el Juicio General </w:t>
      </w:r>
      <w:r w:rsidR="00CB23AA" w:rsidRPr="006A2F67">
        <w:rPr>
          <w:rFonts w:ascii="Arial" w:hAnsi="Arial" w:cs="Arial"/>
          <w:sz w:val="24"/>
          <w:szCs w:val="24"/>
          <w:lang w:val="es-ES_tradnl"/>
        </w:rPr>
        <w:t xml:space="preserve">ST-JG-48/2025, se determinó fundado el incidente de incumplimiento de </w:t>
      </w:r>
      <w:r w:rsidR="00CB23AA" w:rsidRPr="006A2F67">
        <w:rPr>
          <w:rFonts w:ascii="Arial" w:hAnsi="Arial" w:cs="Arial"/>
          <w:i/>
          <w:iCs/>
          <w:sz w:val="24"/>
          <w:szCs w:val="24"/>
          <w:lang w:val="es-ES_tradnl"/>
        </w:rPr>
        <w:t>Sentencia</w:t>
      </w:r>
      <w:r w:rsidR="00CB23AA" w:rsidRPr="006A2F67">
        <w:rPr>
          <w:rStyle w:val="Refdenotaalpie"/>
          <w:rFonts w:ascii="Arial" w:hAnsi="Arial" w:cs="Arial"/>
          <w:sz w:val="24"/>
          <w:szCs w:val="24"/>
          <w:lang w:val="es-ES_tradnl"/>
        </w:rPr>
        <w:footnoteReference w:id="10"/>
      </w:r>
      <w:r w:rsidR="00CB23AA" w:rsidRPr="006A2F67">
        <w:rPr>
          <w:rFonts w:ascii="Arial" w:hAnsi="Arial" w:cs="Arial"/>
          <w:sz w:val="24"/>
          <w:szCs w:val="24"/>
          <w:lang w:val="es-ES_tradnl"/>
        </w:rPr>
        <w:t xml:space="preserve"> y se ordenó al Presidente y Secretario del </w:t>
      </w:r>
      <w:r w:rsidR="00CB23AA" w:rsidRPr="006A2F67">
        <w:rPr>
          <w:rFonts w:ascii="Arial" w:hAnsi="Arial" w:cs="Arial"/>
          <w:i/>
          <w:iCs/>
          <w:sz w:val="24"/>
          <w:szCs w:val="24"/>
          <w:lang w:val="es-ES_tradnl"/>
        </w:rPr>
        <w:t xml:space="preserve">Ayuntamiento, </w:t>
      </w:r>
      <w:r w:rsidR="00CB23AA" w:rsidRPr="006A2F67">
        <w:rPr>
          <w:rFonts w:ascii="Arial" w:hAnsi="Arial" w:cs="Arial"/>
          <w:sz w:val="24"/>
          <w:szCs w:val="24"/>
          <w:lang w:val="es-ES_tradnl"/>
        </w:rPr>
        <w:t xml:space="preserve">dar cumplimiento con la </w:t>
      </w:r>
      <w:r w:rsidR="00CB23AA" w:rsidRPr="006A2F67">
        <w:rPr>
          <w:rFonts w:ascii="Arial" w:hAnsi="Arial" w:cs="Arial"/>
          <w:i/>
          <w:iCs/>
          <w:sz w:val="24"/>
          <w:szCs w:val="24"/>
          <w:lang w:val="es-ES_tradnl"/>
        </w:rPr>
        <w:t>Sentencia.</w:t>
      </w:r>
      <w:r w:rsidR="00CB23AA" w:rsidRPr="006A2F67">
        <w:rPr>
          <w:rStyle w:val="Refdenotaalpie"/>
          <w:rFonts w:ascii="Arial" w:hAnsi="Arial" w:cs="Arial"/>
          <w:sz w:val="24"/>
          <w:szCs w:val="24"/>
          <w:lang w:val="es-ES_tradnl"/>
        </w:rPr>
        <w:footnoteReference w:id="11"/>
      </w:r>
    </w:p>
    <w:p w14:paraId="274D8837" w14:textId="77777777" w:rsidR="00CB23AA" w:rsidRPr="006A2F67" w:rsidRDefault="00CB23AA" w:rsidP="00CB23AA">
      <w:pPr>
        <w:spacing w:after="0" w:line="360" w:lineRule="auto"/>
        <w:jc w:val="both"/>
        <w:rPr>
          <w:rFonts w:ascii="Arial" w:hAnsi="Arial" w:cs="Arial"/>
          <w:i/>
          <w:iCs/>
          <w:sz w:val="24"/>
          <w:szCs w:val="24"/>
          <w:lang w:val="es-ES_tradnl"/>
        </w:rPr>
      </w:pPr>
    </w:p>
    <w:p w14:paraId="646F679E" w14:textId="77777777" w:rsidR="00CB23AA" w:rsidRPr="006A2F67" w:rsidRDefault="00EF4624" w:rsidP="00CB23AA">
      <w:pPr>
        <w:spacing w:after="0" w:line="360" w:lineRule="auto"/>
        <w:jc w:val="both"/>
        <w:rPr>
          <w:rFonts w:ascii="Arial" w:hAnsi="Arial" w:cs="Arial"/>
          <w:sz w:val="24"/>
          <w:szCs w:val="24"/>
        </w:rPr>
      </w:pPr>
      <w:r w:rsidRPr="006A2F67">
        <w:rPr>
          <w:rFonts w:ascii="Arial" w:hAnsi="Arial" w:cs="Arial"/>
          <w:b/>
          <w:bCs/>
          <w:sz w:val="24"/>
          <w:szCs w:val="24"/>
          <w:lang w:val="es-ES_tradnl"/>
        </w:rPr>
        <w:t>9</w:t>
      </w:r>
      <w:r w:rsidR="00CB23AA" w:rsidRPr="006A2F67">
        <w:rPr>
          <w:rFonts w:ascii="Arial" w:hAnsi="Arial" w:cs="Arial"/>
          <w:b/>
          <w:bCs/>
          <w:sz w:val="24"/>
          <w:szCs w:val="24"/>
          <w:lang w:val="es-ES_tradnl"/>
        </w:rPr>
        <w:t xml:space="preserve">. </w:t>
      </w:r>
      <w:r w:rsidR="00CB23AA" w:rsidRPr="006A2F67">
        <w:rPr>
          <w:rFonts w:ascii="Arial" w:hAnsi="Arial" w:cs="Arial"/>
          <w:b/>
          <w:bCs/>
          <w:sz w:val="24"/>
          <w:szCs w:val="24"/>
        </w:rPr>
        <w:t xml:space="preserve">Escrito incidental. </w:t>
      </w:r>
      <w:r w:rsidR="00CB23AA" w:rsidRPr="006A2F67">
        <w:rPr>
          <w:rFonts w:ascii="Arial" w:hAnsi="Arial" w:cs="Arial"/>
          <w:sz w:val="24"/>
          <w:szCs w:val="24"/>
        </w:rPr>
        <w:t xml:space="preserve">El once de junio, el Presidente del </w:t>
      </w:r>
      <w:r w:rsidR="00CB23AA" w:rsidRPr="006A2F67">
        <w:rPr>
          <w:rFonts w:ascii="Arial" w:hAnsi="Arial" w:cs="Arial"/>
          <w:i/>
          <w:iCs/>
          <w:sz w:val="24"/>
          <w:szCs w:val="24"/>
        </w:rPr>
        <w:t xml:space="preserve">Ayuntamiento </w:t>
      </w:r>
      <w:r w:rsidR="00CB23AA" w:rsidRPr="006A2F67">
        <w:rPr>
          <w:rFonts w:ascii="Arial" w:hAnsi="Arial" w:cs="Arial"/>
          <w:sz w:val="24"/>
          <w:szCs w:val="24"/>
        </w:rPr>
        <w:t xml:space="preserve">promovió incidente de aclaración de </w:t>
      </w:r>
      <w:r w:rsidR="00CB23AA" w:rsidRPr="006A2F67">
        <w:rPr>
          <w:rFonts w:ascii="Arial" w:hAnsi="Arial" w:cs="Arial"/>
          <w:i/>
          <w:iCs/>
          <w:sz w:val="24"/>
          <w:szCs w:val="24"/>
        </w:rPr>
        <w:t>Sentencia</w:t>
      </w:r>
      <w:r w:rsidR="00CB23AA" w:rsidRPr="006A2F67">
        <w:rPr>
          <w:rFonts w:ascii="Arial" w:hAnsi="Arial" w:cs="Arial"/>
          <w:sz w:val="24"/>
          <w:szCs w:val="24"/>
        </w:rPr>
        <w:t xml:space="preserve"> en contra de la resolución incidental de nueve de junio.</w:t>
      </w:r>
    </w:p>
    <w:p w14:paraId="20E6F6BC" w14:textId="77777777" w:rsidR="00F814D0" w:rsidRPr="006A2F67" w:rsidRDefault="00F814D0" w:rsidP="00CB23AA">
      <w:pPr>
        <w:spacing w:after="0" w:line="360" w:lineRule="auto"/>
        <w:jc w:val="both"/>
        <w:rPr>
          <w:rFonts w:ascii="Arial" w:hAnsi="Arial" w:cs="Arial"/>
          <w:sz w:val="24"/>
          <w:szCs w:val="24"/>
        </w:rPr>
      </w:pPr>
    </w:p>
    <w:p w14:paraId="57945812" w14:textId="77777777" w:rsidR="00CB23AA" w:rsidRPr="006A2F67" w:rsidRDefault="00EF4624" w:rsidP="00CB23AA">
      <w:pPr>
        <w:spacing w:after="0" w:line="360" w:lineRule="auto"/>
        <w:jc w:val="both"/>
        <w:rPr>
          <w:rFonts w:ascii="Arial" w:hAnsi="Arial" w:cs="Arial"/>
          <w:sz w:val="24"/>
          <w:szCs w:val="24"/>
        </w:rPr>
      </w:pPr>
      <w:r w:rsidRPr="006A2F67">
        <w:rPr>
          <w:rFonts w:ascii="Arial" w:hAnsi="Arial" w:cs="Arial"/>
          <w:b/>
          <w:bCs/>
          <w:sz w:val="24"/>
          <w:szCs w:val="24"/>
        </w:rPr>
        <w:t>10</w:t>
      </w:r>
      <w:r w:rsidR="00CB23AA" w:rsidRPr="006A2F67">
        <w:rPr>
          <w:rFonts w:ascii="Arial" w:hAnsi="Arial" w:cs="Arial"/>
          <w:b/>
          <w:bCs/>
          <w:sz w:val="24"/>
          <w:szCs w:val="24"/>
        </w:rPr>
        <w:t xml:space="preserve">. Resolución de aclaración. </w:t>
      </w:r>
      <w:r w:rsidR="00CB23AA" w:rsidRPr="006A2F67">
        <w:rPr>
          <w:rFonts w:ascii="Arial" w:hAnsi="Arial" w:cs="Arial"/>
          <w:sz w:val="24"/>
          <w:szCs w:val="24"/>
        </w:rPr>
        <w:t xml:space="preserve">En Sesión Pública de dos de julio, se resolvió el incidente de aclaración de sentencia promovido por el Presidente del </w:t>
      </w:r>
      <w:r w:rsidR="00CB23AA" w:rsidRPr="006A2F67">
        <w:rPr>
          <w:rFonts w:ascii="Arial" w:hAnsi="Arial" w:cs="Arial"/>
          <w:i/>
          <w:iCs/>
          <w:sz w:val="24"/>
          <w:szCs w:val="24"/>
        </w:rPr>
        <w:t xml:space="preserve">Ayuntamiento, </w:t>
      </w:r>
      <w:r w:rsidR="00CB23AA" w:rsidRPr="006A2F67">
        <w:rPr>
          <w:rFonts w:ascii="Arial" w:hAnsi="Arial" w:cs="Arial"/>
          <w:sz w:val="24"/>
          <w:szCs w:val="24"/>
        </w:rPr>
        <w:t>en el que se determinó procedente aclarar los conceptos solicitados por el incidentista.</w:t>
      </w:r>
    </w:p>
    <w:p w14:paraId="71039935" w14:textId="77777777" w:rsidR="00CB23AA" w:rsidRPr="006A2F67" w:rsidRDefault="00CB23AA" w:rsidP="00CB23AA">
      <w:pPr>
        <w:spacing w:after="0" w:line="360" w:lineRule="auto"/>
        <w:jc w:val="both"/>
        <w:rPr>
          <w:rFonts w:ascii="Arial" w:hAnsi="Arial" w:cs="Arial"/>
          <w:sz w:val="24"/>
          <w:szCs w:val="24"/>
        </w:rPr>
      </w:pPr>
    </w:p>
    <w:p w14:paraId="32196AF5" w14:textId="77777777" w:rsidR="00CB23AA" w:rsidRPr="006A2F67" w:rsidRDefault="00342146" w:rsidP="00CB23AA">
      <w:pPr>
        <w:spacing w:after="0" w:line="360" w:lineRule="auto"/>
        <w:jc w:val="both"/>
        <w:rPr>
          <w:rFonts w:ascii="Arial" w:hAnsi="Arial" w:cs="Arial"/>
          <w:sz w:val="24"/>
          <w:szCs w:val="24"/>
        </w:rPr>
      </w:pPr>
      <w:r w:rsidRPr="006A2F67">
        <w:rPr>
          <w:rFonts w:ascii="Arial" w:hAnsi="Arial" w:cs="Arial"/>
          <w:b/>
          <w:bCs/>
          <w:sz w:val="24"/>
          <w:szCs w:val="24"/>
          <w:lang w:val="es-ES_tradnl"/>
        </w:rPr>
        <w:t>11</w:t>
      </w:r>
      <w:r w:rsidR="00CB23AA" w:rsidRPr="006A2F67">
        <w:rPr>
          <w:rFonts w:ascii="Arial" w:hAnsi="Arial" w:cs="Arial"/>
          <w:b/>
          <w:bCs/>
          <w:sz w:val="24"/>
          <w:szCs w:val="24"/>
          <w:lang w:val="es-ES_tradnl"/>
        </w:rPr>
        <w:t>. Impugnación</w:t>
      </w:r>
      <w:r w:rsidR="00CB23AA" w:rsidRPr="006A2F67">
        <w:rPr>
          <w:rFonts w:ascii="Arial" w:hAnsi="Arial" w:cs="Arial"/>
          <w:sz w:val="24"/>
          <w:szCs w:val="24"/>
          <w:lang w:val="es-ES_tradnl"/>
        </w:rPr>
        <w:t xml:space="preserve">. El quince de julio, </w:t>
      </w:r>
      <w:r w:rsidR="00B554AD" w:rsidRPr="006A2F67">
        <w:rPr>
          <w:rFonts w:ascii="Arial" w:hAnsi="Arial" w:cs="Arial"/>
          <w:sz w:val="24"/>
          <w:szCs w:val="24"/>
          <w:lang w:val="es-ES_tradnl"/>
        </w:rPr>
        <w:t xml:space="preserve">la </w:t>
      </w:r>
      <w:r w:rsidR="00B554AD" w:rsidRPr="006A2F67">
        <w:rPr>
          <w:rFonts w:ascii="Arial" w:hAnsi="Arial" w:cs="Arial"/>
          <w:i/>
          <w:iCs/>
          <w:sz w:val="24"/>
          <w:szCs w:val="24"/>
          <w:lang w:val="es-ES_tradnl"/>
        </w:rPr>
        <w:t xml:space="preserve">Incidentista </w:t>
      </w:r>
      <w:r w:rsidR="00CB23AA" w:rsidRPr="006A2F67">
        <w:rPr>
          <w:rFonts w:ascii="Arial" w:hAnsi="Arial" w:cs="Arial"/>
          <w:sz w:val="24"/>
          <w:szCs w:val="24"/>
          <w:lang w:val="es-ES_tradnl"/>
        </w:rPr>
        <w:t xml:space="preserve">promovió ante la </w:t>
      </w:r>
      <w:r w:rsidR="00CB23AA" w:rsidRPr="006A2F67">
        <w:rPr>
          <w:rFonts w:ascii="Arial" w:hAnsi="Arial" w:cs="Arial"/>
          <w:i/>
          <w:iCs/>
          <w:sz w:val="24"/>
          <w:szCs w:val="24"/>
          <w:lang w:val="es-ES_tradnl"/>
        </w:rPr>
        <w:t>Sala Regional Toluca,</w:t>
      </w:r>
      <w:r w:rsidR="00CB23AA" w:rsidRPr="006A2F67">
        <w:rPr>
          <w:rFonts w:ascii="Arial" w:hAnsi="Arial" w:cs="Arial"/>
          <w:sz w:val="24"/>
          <w:szCs w:val="24"/>
          <w:lang w:val="es-ES_tradnl"/>
        </w:rPr>
        <w:t xml:space="preserve"> medio de impugnación en contra de la </w:t>
      </w:r>
      <w:r w:rsidR="00CB23AA" w:rsidRPr="006A2F67">
        <w:rPr>
          <w:rFonts w:ascii="Arial" w:hAnsi="Arial" w:cs="Arial"/>
          <w:i/>
          <w:iCs/>
          <w:sz w:val="24"/>
          <w:szCs w:val="24"/>
          <w:lang w:val="es-ES_tradnl"/>
        </w:rPr>
        <w:t>Sentencia</w:t>
      </w:r>
      <w:r w:rsidR="00CB23AA" w:rsidRPr="006A2F67">
        <w:rPr>
          <w:rFonts w:ascii="Arial" w:hAnsi="Arial" w:cs="Arial"/>
          <w:sz w:val="24"/>
          <w:szCs w:val="24"/>
        </w:rPr>
        <w:t xml:space="preserve">, integrándose el expediente </w:t>
      </w:r>
      <w:r w:rsidR="00CB23AA" w:rsidRPr="006A2F67">
        <w:rPr>
          <w:rFonts w:ascii="Arial" w:hAnsi="Arial" w:cs="Arial"/>
          <w:b/>
          <w:bCs/>
          <w:sz w:val="24"/>
          <w:szCs w:val="24"/>
        </w:rPr>
        <w:t>ST-JDC-229/2025.</w:t>
      </w:r>
    </w:p>
    <w:p w14:paraId="142917A4" w14:textId="77777777" w:rsidR="00CB23AA" w:rsidRPr="006A2F67" w:rsidRDefault="00CB23AA" w:rsidP="00CB23AA">
      <w:pPr>
        <w:spacing w:after="0" w:line="360" w:lineRule="auto"/>
        <w:jc w:val="both"/>
        <w:rPr>
          <w:rFonts w:ascii="Arial" w:hAnsi="Arial" w:cs="Arial"/>
          <w:sz w:val="24"/>
          <w:szCs w:val="24"/>
        </w:rPr>
      </w:pPr>
    </w:p>
    <w:p w14:paraId="077CB1DE" w14:textId="77777777" w:rsidR="00CB23AA" w:rsidRPr="006A2F67" w:rsidRDefault="00342146" w:rsidP="00CB23AA">
      <w:pPr>
        <w:spacing w:after="0" w:line="360" w:lineRule="auto"/>
        <w:jc w:val="both"/>
        <w:rPr>
          <w:rFonts w:ascii="Arial" w:hAnsi="Arial" w:cs="Arial"/>
          <w:sz w:val="24"/>
          <w:szCs w:val="24"/>
          <w:lang w:val="es-ES_tradnl"/>
        </w:rPr>
      </w:pPr>
      <w:r w:rsidRPr="006A2F67">
        <w:rPr>
          <w:rFonts w:ascii="Arial" w:hAnsi="Arial" w:cs="Arial"/>
          <w:b/>
          <w:bCs/>
          <w:sz w:val="24"/>
          <w:szCs w:val="24"/>
          <w:lang w:val="es-ES_tradnl"/>
        </w:rPr>
        <w:t>12</w:t>
      </w:r>
      <w:r w:rsidR="00CB23AA" w:rsidRPr="006A2F67">
        <w:rPr>
          <w:rFonts w:ascii="Arial" w:hAnsi="Arial" w:cs="Arial"/>
          <w:b/>
          <w:bCs/>
          <w:sz w:val="24"/>
          <w:szCs w:val="24"/>
          <w:lang w:val="es-ES_tradnl"/>
        </w:rPr>
        <w:t>. Acuerdo de reencauzamiento</w:t>
      </w:r>
      <w:r w:rsidR="00CB23AA" w:rsidRPr="006A2F67">
        <w:rPr>
          <w:rFonts w:ascii="Arial" w:hAnsi="Arial" w:cs="Arial"/>
          <w:b/>
          <w:bCs/>
          <w:sz w:val="24"/>
          <w:szCs w:val="24"/>
        </w:rPr>
        <w:t xml:space="preserve">. </w:t>
      </w:r>
      <w:r w:rsidR="00CB23AA" w:rsidRPr="006A2F67">
        <w:rPr>
          <w:rFonts w:ascii="Arial" w:hAnsi="Arial" w:cs="Arial"/>
          <w:sz w:val="24"/>
          <w:szCs w:val="24"/>
        </w:rPr>
        <w:t xml:space="preserve">El veintitrés de julio, la </w:t>
      </w:r>
      <w:r w:rsidR="00CB23AA" w:rsidRPr="006A2F67">
        <w:rPr>
          <w:rFonts w:ascii="Arial" w:hAnsi="Arial" w:cs="Arial"/>
          <w:i/>
          <w:iCs/>
          <w:sz w:val="24"/>
          <w:szCs w:val="24"/>
        </w:rPr>
        <w:t xml:space="preserve">Sala Regional Toluca </w:t>
      </w:r>
      <w:r w:rsidR="00CB23AA" w:rsidRPr="006A2F67">
        <w:rPr>
          <w:rFonts w:ascii="Arial" w:hAnsi="Arial" w:cs="Arial"/>
          <w:sz w:val="24"/>
          <w:szCs w:val="24"/>
        </w:rPr>
        <w:t>en el</w:t>
      </w:r>
      <w:r w:rsidR="00CB23AA" w:rsidRPr="006A2F67">
        <w:rPr>
          <w:rFonts w:ascii="Arial" w:hAnsi="Arial" w:cs="Arial"/>
          <w:bCs/>
          <w:sz w:val="24"/>
          <w:szCs w:val="24"/>
        </w:rPr>
        <w:t xml:space="preserve"> expediente ST-JDC-229/2025, dictó acuerdo por el que reencauzó el medio de impugnación a este </w:t>
      </w:r>
      <w:r w:rsidR="00CB23AA" w:rsidRPr="006A2F67">
        <w:rPr>
          <w:rFonts w:ascii="Arial" w:hAnsi="Arial" w:cs="Arial"/>
          <w:bCs/>
          <w:i/>
          <w:iCs/>
          <w:sz w:val="24"/>
          <w:szCs w:val="24"/>
        </w:rPr>
        <w:t xml:space="preserve">Órgano </w:t>
      </w:r>
      <w:r w:rsidR="000347DD" w:rsidRPr="006A2F67">
        <w:rPr>
          <w:rFonts w:ascii="Arial" w:hAnsi="Arial" w:cs="Arial"/>
          <w:bCs/>
          <w:i/>
          <w:iCs/>
          <w:sz w:val="24"/>
          <w:szCs w:val="24"/>
        </w:rPr>
        <w:t>j</w:t>
      </w:r>
      <w:r w:rsidR="00CB23AA" w:rsidRPr="006A2F67">
        <w:rPr>
          <w:rFonts w:ascii="Arial" w:hAnsi="Arial" w:cs="Arial"/>
          <w:bCs/>
          <w:i/>
          <w:iCs/>
          <w:sz w:val="24"/>
          <w:szCs w:val="24"/>
        </w:rPr>
        <w:t>urisdiccional</w:t>
      </w:r>
      <w:r w:rsidR="00CB23AA" w:rsidRPr="006A2F67">
        <w:rPr>
          <w:rFonts w:ascii="Arial" w:hAnsi="Arial" w:cs="Arial"/>
          <w:bCs/>
          <w:sz w:val="24"/>
          <w:szCs w:val="24"/>
        </w:rPr>
        <w:t xml:space="preserve"> para que en plenitud de atribuciones determinara la apertura o no de la vía incidental, planteada por la actora.</w:t>
      </w:r>
    </w:p>
    <w:p w14:paraId="55C04978" w14:textId="77777777" w:rsidR="00CB23AA" w:rsidRPr="006A2F67" w:rsidRDefault="00CB23AA" w:rsidP="00CB23AA">
      <w:pPr>
        <w:spacing w:after="0" w:line="360" w:lineRule="auto"/>
        <w:jc w:val="both"/>
        <w:rPr>
          <w:rFonts w:ascii="Arial" w:hAnsi="Arial" w:cs="Arial"/>
          <w:b/>
          <w:bCs/>
          <w:sz w:val="24"/>
          <w:szCs w:val="24"/>
          <w:lang w:val="es-ES_tradnl"/>
        </w:rPr>
      </w:pPr>
    </w:p>
    <w:p w14:paraId="4CCF66CC" w14:textId="77777777" w:rsidR="00CB23AA" w:rsidRPr="006A2F67" w:rsidRDefault="00342146" w:rsidP="00CB23AA">
      <w:pPr>
        <w:spacing w:after="0" w:line="360" w:lineRule="auto"/>
        <w:jc w:val="both"/>
        <w:rPr>
          <w:rFonts w:ascii="Arial" w:hAnsi="Arial" w:cs="Arial"/>
          <w:sz w:val="24"/>
          <w:szCs w:val="24"/>
        </w:rPr>
      </w:pPr>
      <w:bookmarkStart w:id="4" w:name="_Hlk209624005"/>
      <w:r w:rsidRPr="006A2F67">
        <w:rPr>
          <w:rFonts w:ascii="Arial" w:hAnsi="Arial" w:cs="Arial"/>
          <w:b/>
          <w:bCs/>
          <w:sz w:val="24"/>
          <w:szCs w:val="24"/>
          <w:lang w:val="es-ES_tradnl"/>
        </w:rPr>
        <w:t>13</w:t>
      </w:r>
      <w:r w:rsidR="00CB23AA" w:rsidRPr="006A2F67">
        <w:rPr>
          <w:rFonts w:ascii="Arial" w:hAnsi="Arial" w:cs="Arial"/>
          <w:b/>
          <w:bCs/>
          <w:sz w:val="24"/>
          <w:szCs w:val="24"/>
          <w:lang w:val="es-ES_tradnl"/>
        </w:rPr>
        <w:t xml:space="preserve">. </w:t>
      </w:r>
      <w:r w:rsidR="00CB23AA" w:rsidRPr="006A2F67">
        <w:rPr>
          <w:rFonts w:ascii="Arial" w:hAnsi="Arial" w:cs="Arial"/>
          <w:b/>
          <w:bCs/>
          <w:sz w:val="24"/>
          <w:szCs w:val="24"/>
        </w:rPr>
        <w:t xml:space="preserve">Acuerdo Plenario de Incumplimiento. </w:t>
      </w:r>
      <w:bookmarkStart w:id="5" w:name="_Hlk209627705"/>
      <w:r w:rsidR="00CB23AA" w:rsidRPr="006A2F67">
        <w:rPr>
          <w:rFonts w:ascii="Arial" w:hAnsi="Arial" w:cs="Arial"/>
          <w:sz w:val="24"/>
          <w:szCs w:val="24"/>
        </w:rPr>
        <w:t xml:space="preserve">El veinticuatro de julio, el Pleno de este Tribunal Electoral, dictó acuerdo mediante el cual determinó el incumplimiento de la </w:t>
      </w:r>
      <w:r w:rsidR="00CB23AA" w:rsidRPr="006A2F67">
        <w:rPr>
          <w:rFonts w:ascii="Arial" w:hAnsi="Arial" w:cs="Arial"/>
          <w:i/>
          <w:iCs/>
          <w:sz w:val="24"/>
          <w:szCs w:val="24"/>
        </w:rPr>
        <w:t xml:space="preserve">Sentencia </w:t>
      </w:r>
      <w:r w:rsidR="00CB23AA" w:rsidRPr="006A2F67">
        <w:rPr>
          <w:rFonts w:ascii="Arial" w:hAnsi="Arial" w:cs="Arial"/>
          <w:sz w:val="24"/>
          <w:szCs w:val="24"/>
        </w:rPr>
        <w:t xml:space="preserve">y la </w:t>
      </w:r>
      <w:r w:rsidR="00CB23AA" w:rsidRPr="006A2F67">
        <w:rPr>
          <w:rFonts w:ascii="Arial" w:hAnsi="Arial" w:cs="Arial"/>
          <w:i/>
          <w:iCs/>
          <w:sz w:val="24"/>
          <w:szCs w:val="24"/>
        </w:rPr>
        <w:t>Resolución Incidental</w:t>
      </w:r>
      <w:r w:rsidR="00CB23AA" w:rsidRPr="006A2F67">
        <w:rPr>
          <w:rFonts w:ascii="Arial" w:hAnsi="Arial" w:cs="Arial"/>
          <w:sz w:val="24"/>
          <w:szCs w:val="24"/>
        </w:rPr>
        <w:t xml:space="preserve"> por parte del Presidente y Tesorero del </w:t>
      </w:r>
      <w:r w:rsidR="00CB23AA" w:rsidRPr="006A2F67">
        <w:rPr>
          <w:rFonts w:ascii="Arial" w:hAnsi="Arial" w:cs="Arial"/>
          <w:i/>
          <w:iCs/>
          <w:sz w:val="24"/>
          <w:szCs w:val="24"/>
        </w:rPr>
        <w:t>Ayuntamiento.</w:t>
      </w:r>
      <w:r w:rsidR="00CB23AA" w:rsidRPr="006A2F67">
        <w:rPr>
          <w:rStyle w:val="Refdenotaalpie"/>
          <w:rFonts w:ascii="Arial" w:hAnsi="Arial" w:cs="Arial"/>
          <w:sz w:val="24"/>
          <w:szCs w:val="24"/>
        </w:rPr>
        <w:footnoteReference w:id="12"/>
      </w:r>
      <w:bookmarkEnd w:id="5"/>
    </w:p>
    <w:bookmarkEnd w:id="4"/>
    <w:p w14:paraId="4BA770A8" w14:textId="77777777" w:rsidR="00CB23AA" w:rsidRPr="006A2F67" w:rsidRDefault="00CB23AA" w:rsidP="00CB23AA">
      <w:pPr>
        <w:spacing w:after="0" w:line="360" w:lineRule="auto"/>
        <w:jc w:val="both"/>
        <w:rPr>
          <w:rFonts w:ascii="Arial" w:hAnsi="Arial" w:cs="Arial"/>
          <w:b/>
          <w:bCs/>
          <w:sz w:val="24"/>
          <w:szCs w:val="24"/>
          <w:lang w:val="es-ES_tradnl"/>
        </w:rPr>
      </w:pPr>
    </w:p>
    <w:p w14:paraId="7199C0FC" w14:textId="77777777" w:rsidR="00136800" w:rsidRPr="006A2F67" w:rsidRDefault="00342146" w:rsidP="00136800">
      <w:pPr>
        <w:spacing w:after="0" w:line="360" w:lineRule="auto"/>
        <w:jc w:val="both"/>
        <w:rPr>
          <w:rFonts w:ascii="Arial" w:hAnsi="Arial" w:cs="Arial"/>
          <w:bCs/>
          <w:sz w:val="24"/>
          <w:szCs w:val="24"/>
        </w:rPr>
      </w:pPr>
      <w:r w:rsidRPr="006A2F67">
        <w:rPr>
          <w:rFonts w:ascii="Arial" w:hAnsi="Arial" w:cs="Arial"/>
          <w:b/>
          <w:bCs/>
          <w:sz w:val="24"/>
          <w:szCs w:val="24"/>
          <w:lang w:val="es-ES_tradnl"/>
        </w:rPr>
        <w:t>14</w:t>
      </w:r>
      <w:r w:rsidR="00136800" w:rsidRPr="006A2F67">
        <w:rPr>
          <w:rFonts w:ascii="Arial" w:hAnsi="Arial" w:cs="Arial"/>
          <w:b/>
          <w:bCs/>
          <w:sz w:val="24"/>
          <w:szCs w:val="24"/>
          <w:lang w:val="es-ES_tradnl"/>
        </w:rPr>
        <w:t xml:space="preserve">. Recepción del Acuerdo de Sala. </w:t>
      </w:r>
      <w:r w:rsidR="00136800" w:rsidRPr="006A2F67">
        <w:rPr>
          <w:rFonts w:ascii="Arial" w:hAnsi="Arial" w:cs="Arial"/>
          <w:sz w:val="24"/>
          <w:szCs w:val="24"/>
          <w:lang w:val="es-ES_tradnl"/>
        </w:rPr>
        <w:t>Mediante acuerdo de veintiocho de julio, se recibió en la Ponencia Instructora el acuerdo emitido dentro del expediente ST-JDC-229/2025, así como su respectiva notificación, por lo que, en cumplimiento a la misma, se</w:t>
      </w:r>
      <w:r w:rsidR="00136800" w:rsidRPr="006A2F67">
        <w:rPr>
          <w:rFonts w:ascii="Arial" w:hAnsi="Arial" w:cs="Arial"/>
          <w:bCs/>
          <w:sz w:val="24"/>
          <w:szCs w:val="24"/>
        </w:rPr>
        <w:t xml:space="preserve"> instruyó al Secretario Instructor y Proyectista para que verificara las constancias del expediente, a efecto de emitir el acuerdo plenario correspondiente.</w:t>
      </w:r>
    </w:p>
    <w:p w14:paraId="328D693A" w14:textId="77777777" w:rsidR="00136800" w:rsidRPr="006A2F67" w:rsidRDefault="00136800" w:rsidP="00CB23AA">
      <w:pPr>
        <w:spacing w:after="0" w:line="360" w:lineRule="auto"/>
        <w:jc w:val="both"/>
        <w:rPr>
          <w:rFonts w:ascii="Arial" w:hAnsi="Arial" w:cs="Arial"/>
          <w:b/>
          <w:bCs/>
          <w:sz w:val="24"/>
          <w:szCs w:val="24"/>
        </w:rPr>
      </w:pPr>
    </w:p>
    <w:p w14:paraId="760A9C46" w14:textId="77777777" w:rsidR="00247CDD" w:rsidRPr="006A2F67" w:rsidRDefault="00342146" w:rsidP="00CB23AA">
      <w:pPr>
        <w:spacing w:after="0" w:line="360" w:lineRule="auto"/>
        <w:jc w:val="both"/>
        <w:rPr>
          <w:rFonts w:ascii="Arial" w:hAnsi="Arial" w:cs="Arial"/>
          <w:sz w:val="24"/>
          <w:szCs w:val="24"/>
          <w:lang w:val="es-ES_tradnl"/>
        </w:rPr>
      </w:pPr>
      <w:r w:rsidRPr="006A2F67">
        <w:rPr>
          <w:rFonts w:ascii="Arial" w:hAnsi="Arial" w:cs="Arial"/>
          <w:b/>
          <w:bCs/>
          <w:sz w:val="24"/>
          <w:szCs w:val="24"/>
          <w:lang w:val="es-ES_tradnl"/>
        </w:rPr>
        <w:lastRenderedPageBreak/>
        <w:t>15</w:t>
      </w:r>
      <w:r w:rsidR="00136800" w:rsidRPr="006A2F67">
        <w:rPr>
          <w:rFonts w:ascii="Arial" w:hAnsi="Arial" w:cs="Arial"/>
          <w:b/>
          <w:bCs/>
          <w:sz w:val="24"/>
          <w:szCs w:val="24"/>
          <w:lang w:val="es-ES_tradnl"/>
        </w:rPr>
        <w:t xml:space="preserve">. Acuerdo Plenario. </w:t>
      </w:r>
      <w:r w:rsidR="00136800" w:rsidRPr="006A2F67">
        <w:rPr>
          <w:rFonts w:ascii="Arial" w:hAnsi="Arial" w:cs="Arial"/>
          <w:sz w:val="24"/>
          <w:szCs w:val="24"/>
        </w:rPr>
        <w:t xml:space="preserve">El treinta de julio, el Pleno de este </w:t>
      </w:r>
      <w:r w:rsidR="00136800" w:rsidRPr="006A2F67">
        <w:rPr>
          <w:rFonts w:ascii="Arial" w:hAnsi="Arial" w:cs="Arial"/>
          <w:i/>
          <w:iCs/>
          <w:sz w:val="24"/>
          <w:szCs w:val="24"/>
        </w:rPr>
        <w:t>Tribunal Electoral</w:t>
      </w:r>
      <w:r w:rsidR="00136800" w:rsidRPr="006A2F67">
        <w:rPr>
          <w:rFonts w:ascii="Arial" w:hAnsi="Arial" w:cs="Arial"/>
          <w:sz w:val="24"/>
          <w:szCs w:val="24"/>
        </w:rPr>
        <w:t xml:space="preserve">, dictó acuerdo mediante el cual determinó que no ha lugar a la apertura de incidente de incumplimiento de la </w:t>
      </w:r>
      <w:r w:rsidR="00136800" w:rsidRPr="006A2F67">
        <w:rPr>
          <w:rFonts w:ascii="Arial" w:hAnsi="Arial" w:cs="Arial"/>
          <w:i/>
          <w:iCs/>
          <w:sz w:val="24"/>
          <w:szCs w:val="24"/>
        </w:rPr>
        <w:t>Sentencia</w:t>
      </w:r>
      <w:r w:rsidR="00136800" w:rsidRPr="006A2F67">
        <w:rPr>
          <w:rFonts w:ascii="Arial" w:hAnsi="Arial" w:cs="Arial"/>
          <w:sz w:val="24"/>
          <w:szCs w:val="24"/>
        </w:rPr>
        <w:t xml:space="preserve">, en cumplimiento a lo ordenado por la </w:t>
      </w:r>
      <w:r w:rsidR="00136800" w:rsidRPr="006A2F67">
        <w:rPr>
          <w:rFonts w:ascii="Arial" w:hAnsi="Arial" w:cs="Arial"/>
          <w:i/>
          <w:iCs/>
          <w:sz w:val="24"/>
          <w:szCs w:val="24"/>
          <w:lang w:val="es-ES_tradnl"/>
        </w:rPr>
        <w:t xml:space="preserve">Sala Regional Toluca, </w:t>
      </w:r>
      <w:r w:rsidR="00136800" w:rsidRPr="006A2F67">
        <w:rPr>
          <w:rFonts w:ascii="Arial" w:hAnsi="Arial" w:cs="Arial"/>
          <w:sz w:val="24"/>
          <w:szCs w:val="24"/>
          <w:lang w:val="es-ES_tradnl"/>
        </w:rPr>
        <w:t>porque en dicha fecha ya existía un cuaderno incidental de incumplimiento promovido por la</w:t>
      </w:r>
      <w:r w:rsidR="00247CDD" w:rsidRPr="006A2F67">
        <w:rPr>
          <w:rFonts w:ascii="Arial" w:hAnsi="Arial" w:cs="Arial"/>
          <w:sz w:val="24"/>
          <w:szCs w:val="24"/>
          <w:lang w:val="es-ES_tradnl"/>
        </w:rPr>
        <w:t xml:space="preserve"> </w:t>
      </w:r>
      <w:r w:rsidR="00247CDD" w:rsidRPr="006A2F67">
        <w:rPr>
          <w:rFonts w:ascii="Arial" w:hAnsi="Arial" w:cs="Arial"/>
          <w:i/>
          <w:iCs/>
          <w:sz w:val="24"/>
          <w:szCs w:val="24"/>
          <w:lang w:val="es-ES_tradnl"/>
        </w:rPr>
        <w:t>incidentista</w:t>
      </w:r>
      <w:r w:rsidR="00136800" w:rsidRPr="006A2F67">
        <w:rPr>
          <w:rFonts w:ascii="Arial" w:hAnsi="Arial" w:cs="Arial"/>
          <w:sz w:val="24"/>
          <w:szCs w:val="24"/>
          <w:lang w:val="es-ES_tradnl"/>
        </w:rPr>
        <w:t xml:space="preserve">, el cual, con fecha nueve de junio fue declarado procedente y un acuerdo plenario de veinticuatro de julio, que declaró el incumplimiento de la </w:t>
      </w:r>
      <w:r w:rsidR="00136800" w:rsidRPr="006A2F67">
        <w:rPr>
          <w:rFonts w:ascii="Arial" w:hAnsi="Arial" w:cs="Arial"/>
          <w:i/>
          <w:iCs/>
          <w:sz w:val="24"/>
          <w:szCs w:val="24"/>
          <w:lang w:val="es-ES_tradnl"/>
        </w:rPr>
        <w:t xml:space="preserve">Sentencia </w:t>
      </w:r>
      <w:r w:rsidR="00136800" w:rsidRPr="006A2F67">
        <w:rPr>
          <w:rFonts w:ascii="Arial" w:hAnsi="Arial" w:cs="Arial"/>
          <w:sz w:val="24"/>
          <w:szCs w:val="24"/>
          <w:lang w:val="es-ES_tradnl"/>
        </w:rPr>
        <w:t>y la Resolución Incidental.</w:t>
      </w:r>
    </w:p>
    <w:p w14:paraId="101A3134" w14:textId="77777777" w:rsidR="00AD3E6B" w:rsidRPr="006A2F67" w:rsidRDefault="00AD3E6B" w:rsidP="00CB23AA">
      <w:pPr>
        <w:spacing w:after="0" w:line="360" w:lineRule="auto"/>
        <w:jc w:val="both"/>
        <w:rPr>
          <w:rFonts w:ascii="Arial" w:hAnsi="Arial" w:cs="Arial"/>
          <w:sz w:val="24"/>
          <w:szCs w:val="24"/>
        </w:rPr>
      </w:pPr>
    </w:p>
    <w:p w14:paraId="57DE5076" w14:textId="77777777" w:rsidR="00F814D0" w:rsidRPr="006A2F67" w:rsidRDefault="00342146" w:rsidP="00CB23AA">
      <w:pPr>
        <w:spacing w:after="0" w:line="360" w:lineRule="auto"/>
        <w:jc w:val="both"/>
        <w:rPr>
          <w:rFonts w:ascii="Arial" w:hAnsi="Arial" w:cs="Arial"/>
          <w:sz w:val="24"/>
          <w:szCs w:val="24"/>
        </w:rPr>
      </w:pPr>
      <w:r w:rsidRPr="006A2F67">
        <w:rPr>
          <w:rFonts w:ascii="Arial" w:hAnsi="Arial" w:cs="Arial"/>
          <w:b/>
          <w:bCs/>
          <w:sz w:val="24"/>
          <w:szCs w:val="24"/>
        </w:rPr>
        <w:t>16</w:t>
      </w:r>
      <w:r w:rsidR="007F0210" w:rsidRPr="006A2F67">
        <w:rPr>
          <w:rFonts w:ascii="Arial" w:hAnsi="Arial" w:cs="Arial"/>
          <w:b/>
          <w:bCs/>
          <w:sz w:val="24"/>
          <w:szCs w:val="24"/>
        </w:rPr>
        <w:t xml:space="preserve">. Recepción de documentación. </w:t>
      </w:r>
      <w:r w:rsidR="00325F06" w:rsidRPr="006A2F67">
        <w:rPr>
          <w:rFonts w:ascii="Arial" w:hAnsi="Arial" w:cs="Arial"/>
          <w:sz w:val="24"/>
          <w:szCs w:val="24"/>
        </w:rPr>
        <w:t xml:space="preserve">Mediante acuerdo de siete de agosto, se tuvo por recibido el escrito signado por el Presidente del </w:t>
      </w:r>
      <w:r w:rsidR="00325F06" w:rsidRPr="006A2F67">
        <w:rPr>
          <w:rFonts w:ascii="Arial" w:hAnsi="Arial" w:cs="Arial"/>
          <w:i/>
          <w:iCs/>
          <w:sz w:val="24"/>
          <w:szCs w:val="24"/>
        </w:rPr>
        <w:t>Ayuntamiento</w:t>
      </w:r>
      <w:r w:rsidR="00325F06" w:rsidRPr="006A2F67">
        <w:rPr>
          <w:rFonts w:ascii="Arial" w:hAnsi="Arial" w:cs="Arial"/>
          <w:sz w:val="24"/>
          <w:szCs w:val="24"/>
        </w:rPr>
        <w:t xml:space="preserve">, mediante el cual, informó que se encontraba recabando la información necesaria para dar cumplimiento a la </w:t>
      </w:r>
      <w:r w:rsidR="00325F06" w:rsidRPr="006A2F67">
        <w:rPr>
          <w:rFonts w:ascii="Arial" w:hAnsi="Arial" w:cs="Arial"/>
          <w:i/>
          <w:iCs/>
          <w:sz w:val="24"/>
          <w:szCs w:val="24"/>
        </w:rPr>
        <w:t>Sentencia</w:t>
      </w:r>
      <w:r w:rsidR="00325F06" w:rsidRPr="006A2F67">
        <w:rPr>
          <w:rFonts w:ascii="Arial" w:hAnsi="Arial" w:cs="Arial"/>
          <w:sz w:val="24"/>
          <w:szCs w:val="24"/>
        </w:rPr>
        <w:t>.</w:t>
      </w:r>
      <w:r w:rsidR="004A0DB3" w:rsidRPr="006A2F67">
        <w:rPr>
          <w:rStyle w:val="Refdenotaalpie"/>
          <w:rFonts w:ascii="Arial" w:hAnsi="Arial" w:cs="Arial"/>
          <w:sz w:val="24"/>
          <w:szCs w:val="24"/>
        </w:rPr>
        <w:footnoteReference w:id="13"/>
      </w:r>
      <w:r w:rsidR="00325F06" w:rsidRPr="006A2F67">
        <w:rPr>
          <w:rFonts w:ascii="Arial" w:hAnsi="Arial" w:cs="Arial"/>
          <w:sz w:val="24"/>
          <w:szCs w:val="24"/>
        </w:rPr>
        <w:t xml:space="preserve"> </w:t>
      </w:r>
    </w:p>
    <w:p w14:paraId="06C19E08" w14:textId="77777777" w:rsidR="00B554AD" w:rsidRPr="006A2F67" w:rsidRDefault="00B554AD" w:rsidP="004A0DB3">
      <w:pPr>
        <w:spacing w:after="0" w:line="360" w:lineRule="auto"/>
        <w:jc w:val="both"/>
        <w:rPr>
          <w:rFonts w:ascii="Arial" w:hAnsi="Arial" w:cs="Arial"/>
          <w:b/>
          <w:bCs/>
          <w:sz w:val="24"/>
          <w:szCs w:val="24"/>
        </w:rPr>
      </w:pPr>
    </w:p>
    <w:p w14:paraId="4CD8403E" w14:textId="77777777" w:rsidR="004A0DB3" w:rsidRPr="006A2F67" w:rsidRDefault="00342146" w:rsidP="004A0DB3">
      <w:pPr>
        <w:spacing w:after="0" w:line="360" w:lineRule="auto"/>
        <w:jc w:val="both"/>
        <w:rPr>
          <w:rFonts w:ascii="Arial" w:hAnsi="Arial" w:cs="Arial"/>
          <w:bCs/>
          <w:sz w:val="24"/>
          <w:szCs w:val="24"/>
        </w:rPr>
      </w:pPr>
      <w:r w:rsidRPr="006A2F67">
        <w:rPr>
          <w:rFonts w:ascii="Arial" w:hAnsi="Arial" w:cs="Arial"/>
          <w:b/>
          <w:bCs/>
          <w:sz w:val="24"/>
          <w:szCs w:val="24"/>
        </w:rPr>
        <w:t>17</w:t>
      </w:r>
      <w:r w:rsidR="004A0DB3" w:rsidRPr="006A2F67">
        <w:rPr>
          <w:rFonts w:ascii="Arial" w:hAnsi="Arial" w:cs="Arial"/>
          <w:b/>
          <w:bCs/>
          <w:sz w:val="24"/>
          <w:szCs w:val="24"/>
        </w:rPr>
        <w:t xml:space="preserve">. </w:t>
      </w:r>
      <w:r w:rsidR="004A0DB3" w:rsidRPr="006A2F67">
        <w:rPr>
          <w:rFonts w:ascii="Arial" w:hAnsi="Arial" w:cs="Arial"/>
          <w:b/>
          <w:sz w:val="24"/>
          <w:szCs w:val="24"/>
        </w:rPr>
        <w:t xml:space="preserve">Incidente de incumplimiento de </w:t>
      </w:r>
      <w:r w:rsidR="004A0DB3" w:rsidRPr="006A2F67">
        <w:rPr>
          <w:rFonts w:ascii="Arial" w:hAnsi="Arial" w:cs="Arial"/>
          <w:b/>
          <w:i/>
          <w:iCs/>
          <w:sz w:val="24"/>
          <w:szCs w:val="24"/>
        </w:rPr>
        <w:t>Sentencia.</w:t>
      </w:r>
      <w:r w:rsidR="004A0DB3" w:rsidRPr="006A2F67">
        <w:rPr>
          <w:rFonts w:ascii="Arial" w:hAnsi="Arial" w:cs="Arial"/>
          <w:b/>
          <w:sz w:val="24"/>
          <w:szCs w:val="24"/>
        </w:rPr>
        <w:t xml:space="preserve"> </w:t>
      </w:r>
      <w:r w:rsidR="004A0DB3" w:rsidRPr="006A2F67">
        <w:rPr>
          <w:rFonts w:ascii="Arial" w:hAnsi="Arial" w:cs="Arial"/>
          <w:bCs/>
          <w:sz w:val="24"/>
          <w:szCs w:val="24"/>
        </w:rPr>
        <w:t xml:space="preserve">El diecinueve de agosto, la </w:t>
      </w:r>
      <w:r w:rsidR="004A0DB3" w:rsidRPr="006A2F67">
        <w:rPr>
          <w:rFonts w:ascii="Arial" w:hAnsi="Arial" w:cs="Arial"/>
          <w:bCs/>
          <w:i/>
          <w:iCs/>
          <w:sz w:val="24"/>
          <w:szCs w:val="24"/>
        </w:rPr>
        <w:t>incidentista</w:t>
      </w:r>
      <w:r w:rsidR="004A0DB3" w:rsidRPr="006A2F67">
        <w:rPr>
          <w:rFonts w:ascii="Arial" w:hAnsi="Arial" w:cs="Arial"/>
          <w:bCs/>
          <w:sz w:val="24"/>
          <w:szCs w:val="24"/>
        </w:rPr>
        <w:t xml:space="preserve"> promovió incidente de incumplimiento de </w:t>
      </w:r>
      <w:r w:rsidR="004A0DB3" w:rsidRPr="006A2F67">
        <w:rPr>
          <w:rFonts w:ascii="Arial" w:hAnsi="Arial" w:cs="Arial"/>
          <w:bCs/>
          <w:i/>
          <w:iCs/>
          <w:sz w:val="24"/>
          <w:szCs w:val="24"/>
        </w:rPr>
        <w:t xml:space="preserve">Sentencia </w:t>
      </w:r>
      <w:r w:rsidR="004A0DB3" w:rsidRPr="006A2F67">
        <w:rPr>
          <w:rFonts w:ascii="Arial" w:hAnsi="Arial" w:cs="Arial"/>
          <w:bCs/>
          <w:sz w:val="24"/>
          <w:szCs w:val="24"/>
        </w:rPr>
        <w:t>y de</w:t>
      </w:r>
      <w:r w:rsidR="004A0DB3" w:rsidRPr="006A2F67">
        <w:rPr>
          <w:rFonts w:ascii="Arial" w:hAnsi="Arial" w:cs="Arial"/>
          <w:bCs/>
          <w:i/>
          <w:iCs/>
          <w:sz w:val="24"/>
          <w:szCs w:val="24"/>
        </w:rPr>
        <w:t xml:space="preserve"> Acuerdo Plenario</w:t>
      </w:r>
      <w:r w:rsidR="004A0DB3" w:rsidRPr="006A2F67">
        <w:rPr>
          <w:rFonts w:ascii="Arial" w:hAnsi="Arial" w:cs="Arial"/>
          <w:bCs/>
          <w:sz w:val="24"/>
          <w:szCs w:val="24"/>
        </w:rPr>
        <w:t>, en contra del Presidente</w:t>
      </w:r>
      <w:r w:rsidR="004A0DB3" w:rsidRPr="006A2F67">
        <w:rPr>
          <w:rFonts w:ascii="Arial" w:hAnsi="Arial" w:cs="Arial"/>
          <w:bCs/>
          <w:i/>
          <w:iCs/>
          <w:sz w:val="24"/>
          <w:szCs w:val="24"/>
        </w:rPr>
        <w:t xml:space="preserve"> </w:t>
      </w:r>
      <w:r w:rsidR="004A0DB3" w:rsidRPr="006A2F67">
        <w:rPr>
          <w:rFonts w:ascii="Arial" w:hAnsi="Arial" w:cs="Arial"/>
          <w:bCs/>
          <w:sz w:val="24"/>
          <w:szCs w:val="24"/>
        </w:rPr>
        <w:t xml:space="preserve">y Tesorero del </w:t>
      </w:r>
      <w:r w:rsidR="004A0DB3" w:rsidRPr="006A2F67">
        <w:rPr>
          <w:rFonts w:ascii="Arial" w:hAnsi="Arial" w:cs="Arial"/>
          <w:bCs/>
          <w:i/>
          <w:iCs/>
          <w:sz w:val="24"/>
          <w:szCs w:val="24"/>
        </w:rPr>
        <w:t>Ayuntamiento</w:t>
      </w:r>
      <w:r w:rsidR="004A0DB3" w:rsidRPr="006A2F67">
        <w:rPr>
          <w:rFonts w:ascii="Arial" w:hAnsi="Arial" w:cs="Arial"/>
          <w:bCs/>
          <w:sz w:val="24"/>
          <w:szCs w:val="24"/>
        </w:rPr>
        <w:t>, toda vez que no dieron cumplimiento a lo ordenado en los mismos</w:t>
      </w:r>
      <w:r w:rsidR="00580FEC" w:rsidRPr="006A2F67">
        <w:rPr>
          <w:rFonts w:ascii="Arial" w:hAnsi="Arial" w:cs="Arial"/>
          <w:bCs/>
          <w:sz w:val="24"/>
          <w:szCs w:val="24"/>
        </w:rPr>
        <w:t xml:space="preserve">, </w:t>
      </w:r>
      <w:r w:rsidR="00650642" w:rsidRPr="006A2F67">
        <w:rPr>
          <w:rFonts w:ascii="Arial" w:hAnsi="Arial" w:cs="Arial"/>
          <w:bCs/>
          <w:sz w:val="24"/>
          <w:szCs w:val="24"/>
        </w:rPr>
        <w:t>el cual fue</w:t>
      </w:r>
      <w:r w:rsidR="00580FEC" w:rsidRPr="006A2F67">
        <w:rPr>
          <w:rFonts w:ascii="Arial" w:hAnsi="Arial" w:cs="Arial"/>
          <w:bCs/>
          <w:sz w:val="24"/>
          <w:szCs w:val="24"/>
        </w:rPr>
        <w:t xml:space="preserve"> aperturado y se dio vista a las responsables con el mismo, mediante acuerdo de veinte de agosto</w:t>
      </w:r>
      <w:r w:rsidR="004A0DB3" w:rsidRPr="006A2F67">
        <w:rPr>
          <w:rFonts w:ascii="Arial" w:hAnsi="Arial" w:cs="Arial"/>
          <w:bCs/>
          <w:sz w:val="24"/>
          <w:szCs w:val="24"/>
        </w:rPr>
        <w:t>.</w:t>
      </w:r>
      <w:r w:rsidR="004A0DB3" w:rsidRPr="006A2F67">
        <w:rPr>
          <w:rFonts w:ascii="Arial" w:hAnsi="Arial" w:cs="Arial"/>
          <w:bCs/>
          <w:sz w:val="24"/>
          <w:szCs w:val="24"/>
          <w:vertAlign w:val="superscript"/>
        </w:rPr>
        <w:footnoteReference w:id="14"/>
      </w:r>
    </w:p>
    <w:p w14:paraId="1F25723A" w14:textId="77777777" w:rsidR="004A0DB3" w:rsidRPr="006A2F67" w:rsidRDefault="004A0DB3" w:rsidP="004A0DB3">
      <w:pPr>
        <w:spacing w:after="0" w:line="360" w:lineRule="auto"/>
        <w:jc w:val="both"/>
        <w:rPr>
          <w:rFonts w:ascii="Arial" w:hAnsi="Arial" w:cs="Arial"/>
          <w:bCs/>
          <w:sz w:val="24"/>
          <w:szCs w:val="24"/>
        </w:rPr>
      </w:pPr>
    </w:p>
    <w:p w14:paraId="7A9BDD87" w14:textId="77777777" w:rsidR="00AB76E1" w:rsidRPr="006A2F67" w:rsidRDefault="00342146" w:rsidP="00AB76E1">
      <w:pPr>
        <w:spacing w:after="0" w:line="360" w:lineRule="auto"/>
        <w:jc w:val="both"/>
        <w:rPr>
          <w:rFonts w:ascii="Arial" w:hAnsi="Arial" w:cs="Arial"/>
          <w:bCs/>
          <w:sz w:val="24"/>
          <w:szCs w:val="24"/>
        </w:rPr>
      </w:pPr>
      <w:r w:rsidRPr="006A2F67">
        <w:rPr>
          <w:rFonts w:ascii="Arial" w:hAnsi="Arial" w:cs="Arial"/>
          <w:b/>
          <w:bCs/>
          <w:sz w:val="24"/>
          <w:szCs w:val="24"/>
        </w:rPr>
        <w:t>18</w:t>
      </w:r>
      <w:r w:rsidR="00AB76E1" w:rsidRPr="006A2F67">
        <w:rPr>
          <w:rFonts w:ascii="Arial" w:hAnsi="Arial" w:cs="Arial"/>
          <w:b/>
          <w:bCs/>
          <w:sz w:val="24"/>
          <w:szCs w:val="24"/>
        </w:rPr>
        <w:t>.</w:t>
      </w:r>
      <w:r w:rsidR="00580FEC" w:rsidRPr="006A2F67">
        <w:rPr>
          <w:rFonts w:ascii="Arial" w:hAnsi="Arial" w:cs="Arial"/>
          <w:b/>
          <w:bCs/>
          <w:sz w:val="24"/>
          <w:szCs w:val="24"/>
        </w:rPr>
        <w:t xml:space="preserve"> Desahogo de vista</w:t>
      </w:r>
      <w:r w:rsidR="00AB76E1" w:rsidRPr="006A2F67">
        <w:rPr>
          <w:rFonts w:ascii="Arial" w:hAnsi="Arial" w:cs="Arial"/>
          <w:b/>
          <w:bCs/>
          <w:sz w:val="24"/>
          <w:szCs w:val="24"/>
        </w:rPr>
        <w:t xml:space="preserve">. </w:t>
      </w:r>
      <w:r w:rsidR="00AB76E1" w:rsidRPr="006A2F67">
        <w:rPr>
          <w:rFonts w:ascii="Arial" w:hAnsi="Arial" w:cs="Arial"/>
          <w:bCs/>
          <w:sz w:val="24"/>
          <w:szCs w:val="24"/>
        </w:rPr>
        <w:t xml:space="preserve">Mediante acuerdo de veintinueve de agosto, </w:t>
      </w:r>
      <w:r w:rsidR="00580FEC" w:rsidRPr="006A2F67">
        <w:rPr>
          <w:rFonts w:ascii="Arial" w:hAnsi="Arial" w:cs="Arial"/>
          <w:bCs/>
          <w:sz w:val="24"/>
          <w:szCs w:val="24"/>
        </w:rPr>
        <w:t xml:space="preserve">se tuvo por desahogando la vista otorgada al </w:t>
      </w:r>
      <w:r w:rsidR="00AB76E1" w:rsidRPr="006A2F67">
        <w:rPr>
          <w:rFonts w:ascii="Arial" w:hAnsi="Arial" w:cs="Arial"/>
          <w:bCs/>
          <w:sz w:val="24"/>
          <w:szCs w:val="24"/>
        </w:rPr>
        <w:t xml:space="preserve">Presidente del </w:t>
      </w:r>
      <w:r w:rsidR="00AB76E1" w:rsidRPr="006A2F67">
        <w:rPr>
          <w:rFonts w:ascii="Arial" w:hAnsi="Arial" w:cs="Arial"/>
          <w:bCs/>
          <w:i/>
          <w:iCs/>
          <w:sz w:val="24"/>
          <w:szCs w:val="24"/>
        </w:rPr>
        <w:t>Ayuntamiento</w:t>
      </w:r>
      <w:r w:rsidR="00AB76E1" w:rsidRPr="006A2F67">
        <w:rPr>
          <w:rFonts w:ascii="Arial" w:hAnsi="Arial" w:cs="Arial"/>
          <w:bCs/>
          <w:sz w:val="24"/>
          <w:szCs w:val="24"/>
        </w:rPr>
        <w:t>, mediante</w:t>
      </w:r>
      <w:r w:rsidR="00580FEC" w:rsidRPr="006A2F67">
        <w:rPr>
          <w:rFonts w:ascii="Arial" w:hAnsi="Arial" w:cs="Arial"/>
          <w:bCs/>
          <w:sz w:val="24"/>
          <w:szCs w:val="24"/>
        </w:rPr>
        <w:t xml:space="preserve"> acuerdo </w:t>
      </w:r>
      <w:r w:rsidR="007668C9" w:rsidRPr="006A2F67">
        <w:rPr>
          <w:rFonts w:ascii="Arial" w:hAnsi="Arial" w:cs="Arial"/>
          <w:bCs/>
          <w:sz w:val="24"/>
          <w:szCs w:val="24"/>
        </w:rPr>
        <w:t>de veinte de agosto</w:t>
      </w:r>
      <w:r w:rsidR="00AB76E1" w:rsidRPr="006A2F67">
        <w:rPr>
          <w:rFonts w:ascii="Arial" w:hAnsi="Arial" w:cs="Arial"/>
          <w:bCs/>
          <w:sz w:val="24"/>
          <w:szCs w:val="24"/>
        </w:rPr>
        <w:t>.</w:t>
      </w:r>
      <w:r w:rsidR="00AB76E1" w:rsidRPr="006A2F67">
        <w:rPr>
          <w:rFonts w:ascii="Arial" w:hAnsi="Arial" w:cs="Arial"/>
          <w:bCs/>
          <w:sz w:val="24"/>
          <w:szCs w:val="24"/>
          <w:vertAlign w:val="superscript"/>
        </w:rPr>
        <w:footnoteReference w:id="15"/>
      </w:r>
      <w:r w:rsidR="00AB76E1" w:rsidRPr="006A2F67">
        <w:rPr>
          <w:rFonts w:ascii="Arial" w:hAnsi="Arial" w:cs="Arial"/>
          <w:bCs/>
          <w:sz w:val="24"/>
          <w:szCs w:val="24"/>
        </w:rPr>
        <w:t xml:space="preserve"> </w:t>
      </w:r>
    </w:p>
    <w:p w14:paraId="488E88AA" w14:textId="77777777" w:rsidR="00AB76E1" w:rsidRPr="006A2F67" w:rsidRDefault="00AB76E1" w:rsidP="004A0DB3">
      <w:pPr>
        <w:spacing w:after="0" w:line="360" w:lineRule="auto"/>
        <w:jc w:val="both"/>
        <w:rPr>
          <w:rFonts w:ascii="Arial" w:hAnsi="Arial" w:cs="Arial"/>
          <w:bCs/>
          <w:sz w:val="24"/>
          <w:szCs w:val="24"/>
        </w:rPr>
      </w:pPr>
    </w:p>
    <w:p w14:paraId="1F1DCF15" w14:textId="77777777" w:rsidR="004A0DB3" w:rsidRPr="006A2F67" w:rsidRDefault="00342146" w:rsidP="004A0DB3">
      <w:pPr>
        <w:spacing w:after="0" w:line="360" w:lineRule="auto"/>
        <w:jc w:val="both"/>
        <w:rPr>
          <w:rFonts w:ascii="Arial" w:hAnsi="Arial" w:cs="Arial"/>
          <w:bCs/>
          <w:sz w:val="24"/>
          <w:szCs w:val="24"/>
        </w:rPr>
      </w:pPr>
      <w:r w:rsidRPr="006A2F67">
        <w:rPr>
          <w:rFonts w:ascii="Arial" w:hAnsi="Arial" w:cs="Arial"/>
          <w:b/>
          <w:bCs/>
          <w:sz w:val="24"/>
          <w:szCs w:val="24"/>
        </w:rPr>
        <w:t>19</w:t>
      </w:r>
      <w:r w:rsidR="004A0DB3" w:rsidRPr="006A2F67">
        <w:rPr>
          <w:rFonts w:ascii="Arial" w:hAnsi="Arial" w:cs="Arial"/>
          <w:b/>
          <w:bCs/>
          <w:sz w:val="24"/>
          <w:szCs w:val="24"/>
        </w:rPr>
        <w:t xml:space="preserve">. Recepción de documentación. </w:t>
      </w:r>
      <w:r w:rsidR="004A0DB3" w:rsidRPr="006A2F67">
        <w:rPr>
          <w:rFonts w:ascii="Arial" w:hAnsi="Arial" w:cs="Arial"/>
          <w:bCs/>
          <w:sz w:val="24"/>
          <w:szCs w:val="24"/>
        </w:rPr>
        <w:t xml:space="preserve">Mediante acuerdo de </w:t>
      </w:r>
      <w:r w:rsidR="00AB76E1" w:rsidRPr="006A2F67">
        <w:rPr>
          <w:rFonts w:ascii="Arial" w:hAnsi="Arial" w:cs="Arial"/>
          <w:bCs/>
          <w:sz w:val="24"/>
          <w:szCs w:val="24"/>
        </w:rPr>
        <w:t>veintinueve</w:t>
      </w:r>
      <w:r w:rsidR="004A0DB3" w:rsidRPr="006A2F67">
        <w:rPr>
          <w:rFonts w:ascii="Arial" w:hAnsi="Arial" w:cs="Arial"/>
          <w:bCs/>
          <w:sz w:val="24"/>
          <w:szCs w:val="24"/>
        </w:rPr>
        <w:t xml:space="preserve"> de agosto, se tuvo por recibido el escrito signado por el Presidente del </w:t>
      </w:r>
      <w:r w:rsidR="004A0DB3" w:rsidRPr="006A2F67">
        <w:rPr>
          <w:rFonts w:ascii="Arial" w:hAnsi="Arial" w:cs="Arial"/>
          <w:bCs/>
          <w:i/>
          <w:iCs/>
          <w:sz w:val="24"/>
          <w:szCs w:val="24"/>
        </w:rPr>
        <w:t>Ayuntamiento</w:t>
      </w:r>
      <w:r w:rsidR="004A0DB3" w:rsidRPr="006A2F67">
        <w:rPr>
          <w:rFonts w:ascii="Arial" w:hAnsi="Arial" w:cs="Arial"/>
          <w:bCs/>
          <w:sz w:val="24"/>
          <w:szCs w:val="24"/>
        </w:rPr>
        <w:t>, mediante el cual, inform</w:t>
      </w:r>
      <w:r w:rsidR="00AB76E1" w:rsidRPr="006A2F67">
        <w:rPr>
          <w:rFonts w:ascii="Arial" w:hAnsi="Arial" w:cs="Arial"/>
          <w:bCs/>
          <w:sz w:val="24"/>
          <w:szCs w:val="24"/>
        </w:rPr>
        <w:t>a</w:t>
      </w:r>
      <w:r w:rsidR="004A0DB3" w:rsidRPr="006A2F67">
        <w:rPr>
          <w:rFonts w:ascii="Arial" w:hAnsi="Arial" w:cs="Arial"/>
          <w:bCs/>
          <w:sz w:val="24"/>
          <w:szCs w:val="24"/>
        </w:rPr>
        <w:t xml:space="preserve"> </w:t>
      </w:r>
      <w:r w:rsidR="00AB76E1" w:rsidRPr="006A2F67">
        <w:rPr>
          <w:rFonts w:ascii="Arial" w:hAnsi="Arial" w:cs="Arial"/>
          <w:bCs/>
          <w:sz w:val="24"/>
          <w:szCs w:val="24"/>
        </w:rPr>
        <w:t>que</w:t>
      </w:r>
      <w:r w:rsidR="00D82E14" w:rsidRPr="006A2F67">
        <w:rPr>
          <w:rFonts w:ascii="Arial" w:hAnsi="Arial" w:cs="Arial"/>
          <w:bCs/>
          <w:sz w:val="24"/>
          <w:szCs w:val="24"/>
        </w:rPr>
        <w:t xml:space="preserve">, </w:t>
      </w:r>
      <w:r w:rsidR="00AB76E1" w:rsidRPr="006A2F67">
        <w:rPr>
          <w:rFonts w:ascii="Arial" w:hAnsi="Arial" w:cs="Arial"/>
          <w:bCs/>
          <w:sz w:val="24"/>
          <w:szCs w:val="24"/>
        </w:rPr>
        <w:t xml:space="preserve">mediante mensaje de aplicación de mensajería instantánea </w:t>
      </w:r>
      <w:r w:rsidR="00AB76E1" w:rsidRPr="006A2F67">
        <w:rPr>
          <w:rFonts w:ascii="Arial" w:hAnsi="Arial" w:cs="Arial"/>
          <w:bCs/>
          <w:i/>
          <w:iCs/>
          <w:sz w:val="24"/>
          <w:szCs w:val="24"/>
        </w:rPr>
        <w:t>WhatsApp</w:t>
      </w:r>
      <w:r w:rsidR="00AB76E1" w:rsidRPr="006A2F67">
        <w:rPr>
          <w:rFonts w:ascii="Arial" w:hAnsi="Arial" w:cs="Arial"/>
          <w:bCs/>
          <w:sz w:val="24"/>
          <w:szCs w:val="24"/>
        </w:rPr>
        <w:t xml:space="preserve"> hizo del conocimiento de la </w:t>
      </w:r>
      <w:r w:rsidR="00AB76E1" w:rsidRPr="006A2F67">
        <w:rPr>
          <w:rFonts w:ascii="Arial" w:hAnsi="Arial" w:cs="Arial"/>
          <w:bCs/>
          <w:i/>
          <w:iCs/>
          <w:sz w:val="24"/>
          <w:szCs w:val="24"/>
        </w:rPr>
        <w:t>incidentista</w:t>
      </w:r>
      <w:r w:rsidR="00AB76E1" w:rsidRPr="006A2F67">
        <w:rPr>
          <w:rFonts w:ascii="Arial" w:hAnsi="Arial" w:cs="Arial"/>
          <w:bCs/>
          <w:sz w:val="24"/>
          <w:szCs w:val="24"/>
        </w:rPr>
        <w:t xml:space="preserve"> el día y hora en que podía pasar a recibir la información solicitada en cumplimiento a lo ordenado en la </w:t>
      </w:r>
      <w:r w:rsidR="00AB76E1" w:rsidRPr="006A2F67">
        <w:rPr>
          <w:rFonts w:ascii="Arial" w:hAnsi="Arial" w:cs="Arial"/>
          <w:bCs/>
          <w:i/>
          <w:iCs/>
          <w:sz w:val="24"/>
          <w:szCs w:val="24"/>
        </w:rPr>
        <w:t>Sentencia</w:t>
      </w:r>
      <w:r w:rsidR="00DA5536" w:rsidRPr="006A2F67">
        <w:rPr>
          <w:rFonts w:ascii="Arial" w:hAnsi="Arial" w:cs="Arial"/>
          <w:bCs/>
          <w:i/>
          <w:iCs/>
          <w:sz w:val="24"/>
          <w:szCs w:val="24"/>
        </w:rPr>
        <w:t xml:space="preserve"> </w:t>
      </w:r>
      <w:r w:rsidR="00DA5536" w:rsidRPr="006A2F67">
        <w:rPr>
          <w:rFonts w:ascii="Arial" w:hAnsi="Arial" w:cs="Arial"/>
          <w:bCs/>
          <w:sz w:val="24"/>
          <w:szCs w:val="24"/>
        </w:rPr>
        <w:t xml:space="preserve">y se ordenó dar vista con dicha documentación a la </w:t>
      </w:r>
      <w:r w:rsidR="00DA5536" w:rsidRPr="006A2F67">
        <w:rPr>
          <w:rFonts w:ascii="Arial" w:hAnsi="Arial" w:cs="Arial"/>
          <w:bCs/>
          <w:i/>
          <w:iCs/>
          <w:sz w:val="24"/>
          <w:szCs w:val="24"/>
        </w:rPr>
        <w:t>incidentista</w:t>
      </w:r>
      <w:r w:rsidR="004A0DB3" w:rsidRPr="006A2F67">
        <w:rPr>
          <w:rFonts w:ascii="Arial" w:hAnsi="Arial" w:cs="Arial"/>
          <w:bCs/>
          <w:sz w:val="24"/>
          <w:szCs w:val="24"/>
        </w:rPr>
        <w:t>.</w:t>
      </w:r>
      <w:r w:rsidR="004A0DB3" w:rsidRPr="006A2F67">
        <w:rPr>
          <w:rFonts w:ascii="Arial" w:hAnsi="Arial" w:cs="Arial"/>
          <w:bCs/>
          <w:sz w:val="24"/>
          <w:szCs w:val="24"/>
          <w:vertAlign w:val="superscript"/>
        </w:rPr>
        <w:footnoteReference w:id="16"/>
      </w:r>
      <w:r w:rsidR="004A0DB3" w:rsidRPr="006A2F67">
        <w:rPr>
          <w:rFonts w:ascii="Arial" w:hAnsi="Arial" w:cs="Arial"/>
          <w:bCs/>
          <w:sz w:val="24"/>
          <w:szCs w:val="24"/>
        </w:rPr>
        <w:t xml:space="preserve"> </w:t>
      </w:r>
    </w:p>
    <w:p w14:paraId="559E0CA1" w14:textId="77777777" w:rsidR="007668C9" w:rsidRPr="006A2F67" w:rsidRDefault="007668C9" w:rsidP="007668C9">
      <w:pPr>
        <w:spacing w:after="0" w:line="360" w:lineRule="auto"/>
        <w:jc w:val="both"/>
        <w:rPr>
          <w:rFonts w:ascii="Arial" w:hAnsi="Arial" w:cs="Arial"/>
          <w:bCs/>
          <w:i/>
          <w:iCs/>
          <w:sz w:val="24"/>
          <w:szCs w:val="24"/>
        </w:rPr>
      </w:pPr>
    </w:p>
    <w:p w14:paraId="2B575894" w14:textId="77777777" w:rsidR="00347AAB" w:rsidRPr="006A2F67" w:rsidRDefault="00342146" w:rsidP="007668C9">
      <w:pPr>
        <w:spacing w:after="0" w:line="360" w:lineRule="auto"/>
        <w:jc w:val="both"/>
        <w:rPr>
          <w:rFonts w:ascii="Arial" w:hAnsi="Arial" w:cs="Arial"/>
          <w:sz w:val="24"/>
          <w:szCs w:val="24"/>
        </w:rPr>
      </w:pPr>
      <w:r w:rsidRPr="006A2F67">
        <w:rPr>
          <w:rFonts w:ascii="Arial" w:hAnsi="Arial" w:cs="Arial"/>
          <w:b/>
          <w:bCs/>
          <w:sz w:val="24"/>
          <w:szCs w:val="24"/>
        </w:rPr>
        <w:t>20</w:t>
      </w:r>
      <w:r w:rsidR="007668C9" w:rsidRPr="006A2F67">
        <w:rPr>
          <w:rFonts w:ascii="Arial" w:hAnsi="Arial" w:cs="Arial"/>
          <w:b/>
          <w:bCs/>
          <w:sz w:val="24"/>
          <w:szCs w:val="24"/>
        </w:rPr>
        <w:t xml:space="preserve">. </w:t>
      </w:r>
      <w:r w:rsidR="00347AAB" w:rsidRPr="006A2F67">
        <w:rPr>
          <w:rFonts w:ascii="Arial" w:hAnsi="Arial" w:cs="Arial"/>
          <w:b/>
          <w:bCs/>
          <w:sz w:val="24"/>
          <w:szCs w:val="24"/>
        </w:rPr>
        <w:t xml:space="preserve">Requerimiento al Tesorero del </w:t>
      </w:r>
      <w:r w:rsidR="00347AAB" w:rsidRPr="006A2F67">
        <w:rPr>
          <w:rFonts w:ascii="Arial" w:hAnsi="Arial" w:cs="Arial"/>
          <w:b/>
          <w:bCs/>
          <w:i/>
          <w:iCs/>
          <w:sz w:val="24"/>
          <w:szCs w:val="24"/>
        </w:rPr>
        <w:t xml:space="preserve">Ayuntamiento. </w:t>
      </w:r>
      <w:r w:rsidR="00347AAB" w:rsidRPr="006A2F67">
        <w:rPr>
          <w:rFonts w:ascii="Arial" w:hAnsi="Arial" w:cs="Arial"/>
          <w:sz w:val="24"/>
          <w:szCs w:val="24"/>
        </w:rPr>
        <w:t xml:space="preserve">Por auto de primero de septiembre de requirió al Tesorero del </w:t>
      </w:r>
      <w:r w:rsidR="00347AAB" w:rsidRPr="006A2F67">
        <w:rPr>
          <w:rFonts w:ascii="Arial" w:hAnsi="Arial" w:cs="Arial"/>
          <w:i/>
          <w:iCs/>
          <w:sz w:val="24"/>
          <w:szCs w:val="24"/>
        </w:rPr>
        <w:t xml:space="preserve">Ayuntamiento </w:t>
      </w:r>
      <w:r w:rsidR="00347AAB" w:rsidRPr="006A2F67">
        <w:rPr>
          <w:rFonts w:ascii="Arial" w:hAnsi="Arial" w:cs="Arial"/>
          <w:sz w:val="24"/>
          <w:szCs w:val="24"/>
        </w:rPr>
        <w:t xml:space="preserve">para que proporcionara su información fiscal y la del Presidente a efecto de remitirla a la Dirección de </w:t>
      </w:r>
      <w:r w:rsidR="00347AAB" w:rsidRPr="006A2F67">
        <w:rPr>
          <w:rFonts w:ascii="Arial" w:hAnsi="Arial" w:cs="Arial"/>
          <w:sz w:val="24"/>
          <w:szCs w:val="24"/>
        </w:rPr>
        <w:lastRenderedPageBreak/>
        <w:t xml:space="preserve">Recaudación del Servicio de Administración Tributaria, en seguimiento el proceso de la ejecución de la multa impuesta a las </w:t>
      </w:r>
      <w:r w:rsidR="00347AAB" w:rsidRPr="006A2F67">
        <w:rPr>
          <w:rFonts w:ascii="Arial" w:hAnsi="Arial" w:cs="Arial"/>
          <w:i/>
          <w:iCs/>
          <w:sz w:val="24"/>
          <w:szCs w:val="24"/>
        </w:rPr>
        <w:t>Autoridades responsables.</w:t>
      </w:r>
      <w:r w:rsidR="00347AAB" w:rsidRPr="006A2F67">
        <w:rPr>
          <w:rFonts w:ascii="Arial" w:hAnsi="Arial" w:cs="Arial"/>
          <w:sz w:val="24"/>
          <w:szCs w:val="24"/>
        </w:rPr>
        <w:t xml:space="preserve"> </w:t>
      </w:r>
    </w:p>
    <w:p w14:paraId="50EDE24F" w14:textId="77777777" w:rsidR="00347AAB" w:rsidRPr="006A2F67" w:rsidRDefault="00347AAB" w:rsidP="007668C9">
      <w:pPr>
        <w:spacing w:after="0" w:line="360" w:lineRule="auto"/>
        <w:jc w:val="both"/>
        <w:rPr>
          <w:rFonts w:ascii="Arial" w:hAnsi="Arial" w:cs="Arial"/>
          <w:b/>
          <w:bCs/>
          <w:sz w:val="24"/>
          <w:szCs w:val="24"/>
        </w:rPr>
      </w:pPr>
    </w:p>
    <w:p w14:paraId="510FC18C" w14:textId="77777777" w:rsidR="007668C9" w:rsidRPr="006A2F67" w:rsidRDefault="00347AAB" w:rsidP="007668C9">
      <w:pPr>
        <w:spacing w:after="0" w:line="360" w:lineRule="auto"/>
        <w:jc w:val="both"/>
        <w:rPr>
          <w:rFonts w:ascii="Arial" w:hAnsi="Arial" w:cs="Arial"/>
          <w:bCs/>
          <w:sz w:val="24"/>
          <w:szCs w:val="24"/>
        </w:rPr>
      </w:pPr>
      <w:r w:rsidRPr="006A2F67">
        <w:rPr>
          <w:rFonts w:ascii="Arial" w:hAnsi="Arial" w:cs="Arial"/>
          <w:b/>
          <w:bCs/>
          <w:sz w:val="24"/>
          <w:szCs w:val="24"/>
        </w:rPr>
        <w:t xml:space="preserve">21. </w:t>
      </w:r>
      <w:r w:rsidR="007668C9" w:rsidRPr="006A2F67">
        <w:rPr>
          <w:rFonts w:ascii="Arial" w:hAnsi="Arial" w:cs="Arial"/>
          <w:b/>
          <w:bCs/>
          <w:sz w:val="24"/>
          <w:szCs w:val="24"/>
        </w:rPr>
        <w:t xml:space="preserve">Recepción de documentación. </w:t>
      </w:r>
      <w:r w:rsidR="007668C9" w:rsidRPr="006A2F67">
        <w:rPr>
          <w:rFonts w:ascii="Arial" w:hAnsi="Arial" w:cs="Arial"/>
          <w:bCs/>
          <w:sz w:val="24"/>
          <w:szCs w:val="24"/>
        </w:rPr>
        <w:t xml:space="preserve">Mediante acuerdo de </w:t>
      </w:r>
      <w:r w:rsidR="00EF4624" w:rsidRPr="006A2F67">
        <w:rPr>
          <w:rFonts w:ascii="Arial" w:hAnsi="Arial" w:cs="Arial"/>
          <w:bCs/>
          <w:sz w:val="24"/>
          <w:szCs w:val="24"/>
        </w:rPr>
        <w:t>dos</w:t>
      </w:r>
      <w:r w:rsidR="007668C9" w:rsidRPr="006A2F67">
        <w:rPr>
          <w:rFonts w:ascii="Arial" w:hAnsi="Arial" w:cs="Arial"/>
          <w:bCs/>
          <w:sz w:val="24"/>
          <w:szCs w:val="24"/>
        </w:rPr>
        <w:t xml:space="preserve"> de septiembre, se tuvo por recibido el escrito signado por el Presidente del </w:t>
      </w:r>
      <w:r w:rsidR="007668C9" w:rsidRPr="006A2F67">
        <w:rPr>
          <w:rFonts w:ascii="Arial" w:hAnsi="Arial" w:cs="Arial"/>
          <w:bCs/>
          <w:i/>
          <w:iCs/>
          <w:sz w:val="24"/>
          <w:szCs w:val="24"/>
        </w:rPr>
        <w:t>Ayuntamiento</w:t>
      </w:r>
      <w:r w:rsidR="007668C9" w:rsidRPr="006A2F67">
        <w:rPr>
          <w:rFonts w:ascii="Arial" w:hAnsi="Arial" w:cs="Arial"/>
          <w:bCs/>
          <w:sz w:val="24"/>
          <w:szCs w:val="24"/>
        </w:rPr>
        <w:t xml:space="preserve">, mediante el cual, informa las acciones que realizó en cumplimiento a lo ordenado en el </w:t>
      </w:r>
      <w:r w:rsidR="007668C9" w:rsidRPr="006A2F67">
        <w:rPr>
          <w:rFonts w:ascii="Arial" w:hAnsi="Arial" w:cs="Arial"/>
          <w:bCs/>
          <w:i/>
          <w:iCs/>
          <w:sz w:val="24"/>
          <w:szCs w:val="24"/>
        </w:rPr>
        <w:t>Acuerdo Plenario</w:t>
      </w:r>
      <w:r w:rsidR="007668C9" w:rsidRPr="006A2F67">
        <w:rPr>
          <w:rFonts w:ascii="Arial" w:hAnsi="Arial" w:cs="Arial"/>
          <w:bCs/>
          <w:sz w:val="24"/>
          <w:szCs w:val="24"/>
        </w:rPr>
        <w:t>.</w:t>
      </w:r>
      <w:r w:rsidR="007668C9" w:rsidRPr="006A2F67">
        <w:rPr>
          <w:rFonts w:ascii="Arial" w:hAnsi="Arial" w:cs="Arial"/>
          <w:bCs/>
          <w:sz w:val="24"/>
          <w:szCs w:val="24"/>
          <w:vertAlign w:val="superscript"/>
        </w:rPr>
        <w:footnoteReference w:id="17"/>
      </w:r>
      <w:r w:rsidR="007668C9" w:rsidRPr="006A2F67">
        <w:rPr>
          <w:rFonts w:ascii="Arial" w:hAnsi="Arial" w:cs="Arial"/>
          <w:bCs/>
          <w:sz w:val="24"/>
          <w:szCs w:val="24"/>
        </w:rPr>
        <w:t xml:space="preserve"> </w:t>
      </w:r>
    </w:p>
    <w:p w14:paraId="6480F152" w14:textId="77777777" w:rsidR="004A0DB3" w:rsidRPr="006A2F67" w:rsidRDefault="004A0DB3" w:rsidP="004A0DB3">
      <w:pPr>
        <w:spacing w:after="0" w:line="360" w:lineRule="auto"/>
        <w:jc w:val="both"/>
        <w:rPr>
          <w:rFonts w:ascii="Arial" w:hAnsi="Arial" w:cs="Arial"/>
          <w:bCs/>
          <w:i/>
          <w:iCs/>
          <w:sz w:val="24"/>
          <w:szCs w:val="24"/>
        </w:rPr>
      </w:pPr>
    </w:p>
    <w:p w14:paraId="41B6D259" w14:textId="77777777" w:rsidR="00136800" w:rsidRPr="006A2F67" w:rsidRDefault="00342146" w:rsidP="00CB23AA">
      <w:pPr>
        <w:spacing w:after="0" w:line="360" w:lineRule="auto"/>
        <w:jc w:val="both"/>
        <w:rPr>
          <w:rFonts w:ascii="Arial" w:hAnsi="Arial" w:cs="Arial"/>
          <w:bCs/>
          <w:sz w:val="24"/>
          <w:szCs w:val="24"/>
        </w:rPr>
      </w:pPr>
      <w:r w:rsidRPr="006A2F67">
        <w:rPr>
          <w:rFonts w:ascii="Arial" w:hAnsi="Arial" w:cs="Arial"/>
          <w:b/>
          <w:bCs/>
          <w:sz w:val="24"/>
          <w:szCs w:val="24"/>
        </w:rPr>
        <w:t>2</w:t>
      </w:r>
      <w:r w:rsidR="00347AAB" w:rsidRPr="006A2F67">
        <w:rPr>
          <w:rFonts w:ascii="Arial" w:hAnsi="Arial" w:cs="Arial"/>
          <w:b/>
          <w:bCs/>
          <w:sz w:val="24"/>
          <w:szCs w:val="24"/>
        </w:rPr>
        <w:t>2</w:t>
      </w:r>
      <w:r w:rsidR="00DA5536" w:rsidRPr="006A2F67">
        <w:rPr>
          <w:rFonts w:ascii="Arial" w:hAnsi="Arial" w:cs="Arial"/>
          <w:b/>
          <w:bCs/>
          <w:sz w:val="24"/>
          <w:szCs w:val="24"/>
        </w:rPr>
        <w:t xml:space="preserve">. Recepción de documentación. </w:t>
      </w:r>
      <w:r w:rsidR="00DA5536" w:rsidRPr="006A2F67">
        <w:rPr>
          <w:rFonts w:ascii="Arial" w:hAnsi="Arial" w:cs="Arial"/>
          <w:bCs/>
          <w:sz w:val="24"/>
          <w:szCs w:val="24"/>
        </w:rPr>
        <w:t xml:space="preserve">Mediante acuerdo de </w:t>
      </w:r>
      <w:r w:rsidR="00EF4624" w:rsidRPr="006A2F67">
        <w:rPr>
          <w:rFonts w:ascii="Arial" w:hAnsi="Arial" w:cs="Arial"/>
          <w:bCs/>
          <w:sz w:val="24"/>
          <w:szCs w:val="24"/>
        </w:rPr>
        <w:t>cinco</w:t>
      </w:r>
      <w:r w:rsidR="00DA5536" w:rsidRPr="006A2F67">
        <w:rPr>
          <w:rFonts w:ascii="Arial" w:hAnsi="Arial" w:cs="Arial"/>
          <w:bCs/>
          <w:sz w:val="24"/>
          <w:szCs w:val="24"/>
        </w:rPr>
        <w:t xml:space="preserve"> de septiembre, se tuvo por desahogando la vista otorgada a la </w:t>
      </w:r>
      <w:r w:rsidR="00DA5536" w:rsidRPr="006A2F67">
        <w:rPr>
          <w:rFonts w:ascii="Arial" w:hAnsi="Arial" w:cs="Arial"/>
          <w:bCs/>
          <w:i/>
          <w:iCs/>
          <w:sz w:val="24"/>
          <w:szCs w:val="24"/>
        </w:rPr>
        <w:t>incidentista</w:t>
      </w:r>
      <w:r w:rsidR="00DA5536" w:rsidRPr="006A2F67">
        <w:rPr>
          <w:rFonts w:ascii="Arial" w:hAnsi="Arial" w:cs="Arial"/>
          <w:bCs/>
          <w:sz w:val="24"/>
          <w:szCs w:val="24"/>
        </w:rPr>
        <w:t>, mediante acuerdo de veintinueve de agosto.</w:t>
      </w:r>
      <w:r w:rsidR="00DA5536" w:rsidRPr="006A2F67">
        <w:rPr>
          <w:rFonts w:ascii="Arial" w:hAnsi="Arial" w:cs="Arial"/>
          <w:bCs/>
          <w:sz w:val="24"/>
          <w:szCs w:val="24"/>
          <w:vertAlign w:val="superscript"/>
        </w:rPr>
        <w:footnoteReference w:id="18"/>
      </w:r>
      <w:r w:rsidR="00DA5536" w:rsidRPr="006A2F67">
        <w:rPr>
          <w:rFonts w:ascii="Arial" w:hAnsi="Arial" w:cs="Arial"/>
          <w:bCs/>
          <w:sz w:val="24"/>
          <w:szCs w:val="24"/>
        </w:rPr>
        <w:t xml:space="preserve"> </w:t>
      </w:r>
    </w:p>
    <w:p w14:paraId="1DB067F7" w14:textId="77777777" w:rsidR="006F6237" w:rsidRPr="006A2F67" w:rsidRDefault="006F6237" w:rsidP="00CB23AA">
      <w:pPr>
        <w:spacing w:after="0" w:line="360" w:lineRule="auto"/>
        <w:jc w:val="both"/>
        <w:rPr>
          <w:rFonts w:ascii="Arial" w:hAnsi="Arial" w:cs="Arial"/>
          <w:bCs/>
          <w:sz w:val="24"/>
          <w:szCs w:val="24"/>
        </w:rPr>
      </w:pPr>
    </w:p>
    <w:p w14:paraId="13913B16" w14:textId="77777777" w:rsidR="006F6237" w:rsidRPr="006A2F67" w:rsidRDefault="006F6237" w:rsidP="00CB23AA">
      <w:pPr>
        <w:spacing w:after="0" w:line="360" w:lineRule="auto"/>
        <w:jc w:val="both"/>
        <w:rPr>
          <w:rFonts w:ascii="Arial" w:hAnsi="Arial" w:cs="Arial"/>
          <w:bCs/>
          <w:sz w:val="24"/>
          <w:szCs w:val="24"/>
        </w:rPr>
      </w:pPr>
      <w:r w:rsidRPr="006A2F67">
        <w:rPr>
          <w:rFonts w:ascii="Arial" w:hAnsi="Arial" w:cs="Arial"/>
          <w:b/>
          <w:sz w:val="24"/>
          <w:szCs w:val="24"/>
        </w:rPr>
        <w:t>2</w:t>
      </w:r>
      <w:r w:rsidR="00090EF2" w:rsidRPr="006A2F67">
        <w:rPr>
          <w:rFonts w:ascii="Arial" w:hAnsi="Arial" w:cs="Arial"/>
          <w:b/>
          <w:sz w:val="24"/>
          <w:szCs w:val="24"/>
        </w:rPr>
        <w:t>3</w:t>
      </w:r>
      <w:r w:rsidRPr="006A2F67">
        <w:rPr>
          <w:rFonts w:ascii="Arial" w:hAnsi="Arial" w:cs="Arial"/>
          <w:b/>
          <w:sz w:val="24"/>
          <w:szCs w:val="24"/>
        </w:rPr>
        <w:t xml:space="preserve">. Acuerdo de </w:t>
      </w:r>
      <w:r w:rsidR="00347AAB" w:rsidRPr="006A2F67">
        <w:rPr>
          <w:rFonts w:ascii="Arial" w:hAnsi="Arial" w:cs="Arial"/>
          <w:b/>
          <w:sz w:val="24"/>
          <w:szCs w:val="24"/>
        </w:rPr>
        <w:t xml:space="preserve">incumplimiento y </w:t>
      </w:r>
      <w:r w:rsidRPr="006A2F67">
        <w:rPr>
          <w:rFonts w:ascii="Arial" w:hAnsi="Arial" w:cs="Arial"/>
          <w:b/>
          <w:sz w:val="24"/>
          <w:szCs w:val="24"/>
        </w:rPr>
        <w:t>requerimiento</w:t>
      </w:r>
      <w:r w:rsidR="00501580" w:rsidRPr="006A2F67">
        <w:rPr>
          <w:rFonts w:ascii="Arial" w:hAnsi="Arial" w:cs="Arial"/>
          <w:b/>
          <w:sz w:val="24"/>
          <w:szCs w:val="24"/>
        </w:rPr>
        <w:t xml:space="preserve"> a la Contraloría</w:t>
      </w:r>
      <w:r w:rsidRPr="006A2F67">
        <w:rPr>
          <w:rFonts w:ascii="Arial" w:hAnsi="Arial" w:cs="Arial"/>
          <w:b/>
          <w:sz w:val="24"/>
          <w:szCs w:val="24"/>
        </w:rPr>
        <w:t xml:space="preserve">. </w:t>
      </w:r>
      <w:r w:rsidRPr="006A2F67">
        <w:rPr>
          <w:rFonts w:ascii="Arial" w:hAnsi="Arial" w:cs="Arial"/>
          <w:bCs/>
          <w:sz w:val="24"/>
          <w:szCs w:val="24"/>
        </w:rPr>
        <w:t xml:space="preserve">Por acuerdo de tres de octubre </w:t>
      </w:r>
      <w:r w:rsidR="00E75DF9" w:rsidRPr="006A2F67">
        <w:rPr>
          <w:rFonts w:ascii="Arial" w:hAnsi="Arial" w:cs="Arial"/>
          <w:bCs/>
          <w:sz w:val="24"/>
          <w:szCs w:val="24"/>
        </w:rPr>
        <w:t xml:space="preserve">se tuvo por incumpliendo al Tesorero del </w:t>
      </w:r>
      <w:r w:rsidR="00E75DF9" w:rsidRPr="006A2F67">
        <w:rPr>
          <w:rFonts w:ascii="Arial" w:hAnsi="Arial" w:cs="Arial"/>
          <w:bCs/>
          <w:i/>
          <w:iCs/>
          <w:sz w:val="24"/>
          <w:szCs w:val="24"/>
        </w:rPr>
        <w:t xml:space="preserve">Ayuntamiento </w:t>
      </w:r>
      <w:r w:rsidR="00E75DF9" w:rsidRPr="006A2F67">
        <w:rPr>
          <w:rFonts w:ascii="Arial" w:hAnsi="Arial" w:cs="Arial"/>
          <w:bCs/>
          <w:sz w:val="24"/>
          <w:szCs w:val="24"/>
        </w:rPr>
        <w:t xml:space="preserve">con el requerimiento formulado en autos, por lo que </w:t>
      </w:r>
      <w:r w:rsidRPr="006A2F67">
        <w:rPr>
          <w:rFonts w:ascii="Arial" w:hAnsi="Arial" w:cs="Arial"/>
          <w:bCs/>
          <w:sz w:val="24"/>
          <w:szCs w:val="24"/>
        </w:rPr>
        <w:t xml:space="preserve">se requirió a la Contraloría Municipal de Epitacio Huerta, </w:t>
      </w:r>
      <w:r w:rsidR="00540A66" w:rsidRPr="006A2F67">
        <w:rPr>
          <w:rFonts w:ascii="Arial" w:hAnsi="Arial" w:cs="Arial"/>
          <w:bCs/>
          <w:sz w:val="24"/>
          <w:szCs w:val="24"/>
        </w:rPr>
        <w:t>para que proporcionara diversa información</w:t>
      </w:r>
      <w:r w:rsidR="00347AAB" w:rsidRPr="006A2F67">
        <w:rPr>
          <w:rFonts w:ascii="Arial" w:hAnsi="Arial" w:cs="Arial"/>
          <w:bCs/>
          <w:sz w:val="24"/>
          <w:szCs w:val="24"/>
        </w:rPr>
        <w:t xml:space="preserve"> fiscal</w:t>
      </w:r>
      <w:r w:rsidR="00540A66" w:rsidRPr="006A2F67">
        <w:rPr>
          <w:rFonts w:ascii="Arial" w:hAnsi="Arial" w:cs="Arial"/>
          <w:bCs/>
          <w:sz w:val="24"/>
          <w:szCs w:val="24"/>
        </w:rPr>
        <w:t xml:space="preserve"> relacionada con las </w:t>
      </w:r>
      <w:r w:rsidR="00540A66" w:rsidRPr="006A2F67">
        <w:rPr>
          <w:rFonts w:ascii="Arial" w:hAnsi="Arial" w:cs="Arial"/>
          <w:bCs/>
          <w:i/>
          <w:iCs/>
          <w:sz w:val="24"/>
          <w:szCs w:val="24"/>
        </w:rPr>
        <w:t xml:space="preserve">Autoridades responsables, </w:t>
      </w:r>
      <w:r w:rsidR="00540A66" w:rsidRPr="006A2F67">
        <w:rPr>
          <w:rFonts w:ascii="Arial" w:hAnsi="Arial" w:cs="Arial"/>
          <w:bCs/>
          <w:sz w:val="24"/>
          <w:szCs w:val="24"/>
        </w:rPr>
        <w:t xml:space="preserve">con la finalidad de dar seguimiento para el proceso de la ejecución de las multas impuestas en la </w:t>
      </w:r>
      <w:r w:rsidR="00540A66" w:rsidRPr="006A2F67">
        <w:rPr>
          <w:rFonts w:ascii="Arial" w:hAnsi="Arial" w:cs="Arial"/>
          <w:bCs/>
          <w:i/>
          <w:iCs/>
          <w:sz w:val="24"/>
          <w:szCs w:val="24"/>
        </w:rPr>
        <w:t xml:space="preserve">Sentencia </w:t>
      </w:r>
      <w:r w:rsidR="00540A66" w:rsidRPr="006A2F67">
        <w:rPr>
          <w:rFonts w:ascii="Arial" w:hAnsi="Arial" w:cs="Arial"/>
          <w:bCs/>
          <w:sz w:val="24"/>
          <w:szCs w:val="24"/>
        </w:rPr>
        <w:t xml:space="preserve">y </w:t>
      </w:r>
      <w:r w:rsidR="00540A66" w:rsidRPr="006A2F67">
        <w:rPr>
          <w:rFonts w:ascii="Arial" w:hAnsi="Arial" w:cs="Arial"/>
          <w:bCs/>
          <w:i/>
          <w:iCs/>
          <w:sz w:val="24"/>
          <w:szCs w:val="24"/>
        </w:rPr>
        <w:t>Acuerdo Plenario.</w:t>
      </w:r>
      <w:r w:rsidR="00953608" w:rsidRPr="006A2F67">
        <w:rPr>
          <w:rStyle w:val="Refdenotaalpie"/>
          <w:rFonts w:ascii="Arial" w:hAnsi="Arial" w:cs="Arial"/>
          <w:bCs/>
          <w:sz w:val="24"/>
          <w:szCs w:val="24"/>
        </w:rPr>
        <w:footnoteReference w:id="19"/>
      </w:r>
    </w:p>
    <w:p w14:paraId="459471FD" w14:textId="77777777" w:rsidR="00324013" w:rsidRPr="006A2F67" w:rsidRDefault="00324013" w:rsidP="00CB23AA">
      <w:pPr>
        <w:spacing w:after="0" w:line="360" w:lineRule="auto"/>
        <w:jc w:val="both"/>
        <w:rPr>
          <w:rFonts w:ascii="Arial" w:hAnsi="Arial" w:cs="Arial"/>
          <w:bCs/>
          <w:sz w:val="24"/>
          <w:szCs w:val="24"/>
        </w:rPr>
      </w:pPr>
    </w:p>
    <w:p w14:paraId="6AE5DD2F" w14:textId="77777777" w:rsidR="00324013" w:rsidRPr="006A2F67" w:rsidRDefault="00324013" w:rsidP="00324013">
      <w:pPr>
        <w:spacing w:after="0" w:line="360" w:lineRule="auto"/>
        <w:jc w:val="both"/>
        <w:rPr>
          <w:rFonts w:ascii="Arial" w:hAnsi="Arial" w:cs="Arial"/>
          <w:bCs/>
          <w:i/>
          <w:iCs/>
          <w:sz w:val="24"/>
          <w:szCs w:val="24"/>
        </w:rPr>
      </w:pPr>
      <w:r w:rsidRPr="006A2F67">
        <w:rPr>
          <w:rFonts w:ascii="Arial" w:hAnsi="Arial" w:cs="Arial"/>
          <w:b/>
          <w:sz w:val="24"/>
          <w:szCs w:val="24"/>
        </w:rPr>
        <w:t>24. Segundo requerimient</w:t>
      </w:r>
      <w:r w:rsidR="00501580" w:rsidRPr="006A2F67">
        <w:rPr>
          <w:rFonts w:ascii="Arial" w:hAnsi="Arial" w:cs="Arial"/>
          <w:b/>
          <w:sz w:val="24"/>
          <w:szCs w:val="24"/>
        </w:rPr>
        <w:t>o a la Contraloría</w:t>
      </w:r>
      <w:r w:rsidRPr="006A2F67">
        <w:rPr>
          <w:rFonts w:ascii="Arial" w:hAnsi="Arial" w:cs="Arial"/>
          <w:b/>
          <w:sz w:val="24"/>
          <w:szCs w:val="24"/>
        </w:rPr>
        <w:t xml:space="preserve">. </w:t>
      </w:r>
      <w:r w:rsidRPr="006A2F67">
        <w:rPr>
          <w:rFonts w:ascii="Arial" w:hAnsi="Arial" w:cs="Arial"/>
          <w:bCs/>
          <w:sz w:val="24"/>
          <w:szCs w:val="24"/>
        </w:rPr>
        <w:t xml:space="preserve">Mediante auto de diez de octubre se tuvo a la Contraloría del </w:t>
      </w:r>
      <w:r w:rsidRPr="006A2F67">
        <w:rPr>
          <w:rFonts w:ascii="Arial" w:hAnsi="Arial" w:cs="Arial"/>
          <w:bCs/>
          <w:i/>
          <w:iCs/>
          <w:sz w:val="24"/>
          <w:szCs w:val="24"/>
        </w:rPr>
        <w:t xml:space="preserve">Ayuntamiento </w:t>
      </w:r>
      <w:r w:rsidRPr="006A2F67">
        <w:rPr>
          <w:rFonts w:ascii="Arial" w:hAnsi="Arial" w:cs="Arial"/>
          <w:bCs/>
          <w:sz w:val="24"/>
          <w:szCs w:val="24"/>
        </w:rPr>
        <w:t xml:space="preserve">incumpliendo con el requerimiento de tres de octubre, por lo que se le requirió por segunda ocasión para que proporcionara la información fiscal de las </w:t>
      </w:r>
      <w:r w:rsidRPr="006A2F67">
        <w:rPr>
          <w:rFonts w:ascii="Arial" w:hAnsi="Arial" w:cs="Arial"/>
          <w:bCs/>
          <w:i/>
          <w:iCs/>
          <w:sz w:val="24"/>
          <w:szCs w:val="24"/>
        </w:rPr>
        <w:t>Autoridades responsables.</w:t>
      </w:r>
    </w:p>
    <w:p w14:paraId="0F6351F5" w14:textId="77777777" w:rsidR="00342146" w:rsidRPr="006A2F67" w:rsidRDefault="00342146" w:rsidP="00CB23AA">
      <w:pPr>
        <w:spacing w:after="0" w:line="360" w:lineRule="auto"/>
        <w:jc w:val="both"/>
        <w:rPr>
          <w:rFonts w:ascii="Arial" w:hAnsi="Arial" w:cs="Arial"/>
          <w:bCs/>
          <w:sz w:val="24"/>
          <w:szCs w:val="24"/>
        </w:rPr>
      </w:pPr>
    </w:p>
    <w:p w14:paraId="704BDD79" w14:textId="77777777" w:rsidR="00411684" w:rsidRPr="006A2F67" w:rsidRDefault="00093635" w:rsidP="00A50302">
      <w:pPr>
        <w:spacing w:after="0" w:line="360" w:lineRule="auto"/>
        <w:jc w:val="center"/>
        <w:rPr>
          <w:rFonts w:ascii="Arial" w:hAnsi="Arial" w:cs="Arial"/>
          <w:b/>
          <w:bCs/>
          <w:color w:val="000000"/>
          <w:sz w:val="24"/>
          <w:szCs w:val="24"/>
        </w:rPr>
      </w:pPr>
      <w:r w:rsidRPr="006A2F67">
        <w:rPr>
          <w:rFonts w:ascii="Arial" w:hAnsi="Arial" w:cs="Arial"/>
          <w:b/>
          <w:bCs/>
          <w:color w:val="000000"/>
          <w:sz w:val="24"/>
          <w:szCs w:val="24"/>
        </w:rPr>
        <w:t>II</w:t>
      </w:r>
      <w:r w:rsidR="00E87042" w:rsidRPr="006A2F67">
        <w:rPr>
          <w:rFonts w:ascii="Arial" w:hAnsi="Arial" w:cs="Arial"/>
          <w:b/>
          <w:bCs/>
          <w:color w:val="000000"/>
          <w:sz w:val="24"/>
          <w:szCs w:val="24"/>
        </w:rPr>
        <w:t>.</w:t>
      </w:r>
      <w:r w:rsidR="00095A29" w:rsidRPr="006A2F67">
        <w:rPr>
          <w:rFonts w:ascii="Arial" w:hAnsi="Arial" w:cs="Arial"/>
          <w:b/>
          <w:bCs/>
          <w:color w:val="000000"/>
          <w:sz w:val="24"/>
          <w:szCs w:val="24"/>
        </w:rPr>
        <w:t xml:space="preserve"> C</w:t>
      </w:r>
      <w:r w:rsidR="00D053BE" w:rsidRPr="006A2F67">
        <w:rPr>
          <w:rFonts w:ascii="Arial" w:hAnsi="Arial" w:cs="Arial"/>
          <w:b/>
          <w:bCs/>
          <w:color w:val="000000"/>
          <w:sz w:val="24"/>
          <w:szCs w:val="24"/>
        </w:rPr>
        <w:t>OMPETENCIA</w:t>
      </w:r>
      <w:bookmarkEnd w:id="1"/>
    </w:p>
    <w:p w14:paraId="297C5103" w14:textId="77777777" w:rsidR="00A50302" w:rsidRPr="006A2F67" w:rsidRDefault="00A50302" w:rsidP="00A50302">
      <w:pPr>
        <w:spacing w:after="0" w:line="360" w:lineRule="auto"/>
        <w:jc w:val="center"/>
        <w:rPr>
          <w:rFonts w:ascii="Arial" w:hAnsi="Arial" w:cs="Arial"/>
          <w:b/>
          <w:bCs/>
          <w:color w:val="000000"/>
          <w:sz w:val="24"/>
          <w:szCs w:val="24"/>
        </w:rPr>
      </w:pPr>
    </w:p>
    <w:p w14:paraId="213CA2DA" w14:textId="77777777" w:rsidR="001067C7" w:rsidRPr="006A2F67" w:rsidRDefault="001067C7" w:rsidP="00411684">
      <w:pPr>
        <w:pStyle w:val="Sinespaciado"/>
        <w:spacing w:line="360" w:lineRule="auto"/>
        <w:jc w:val="both"/>
        <w:rPr>
          <w:rFonts w:ascii="Arial" w:hAnsi="Arial" w:cs="Arial"/>
          <w:sz w:val="24"/>
          <w:szCs w:val="24"/>
          <w:lang w:val="es-ES_tradnl"/>
        </w:rPr>
      </w:pPr>
      <w:r w:rsidRPr="006A2F67">
        <w:rPr>
          <w:rFonts w:ascii="Arial" w:hAnsi="Arial" w:cs="Arial"/>
          <w:sz w:val="24"/>
          <w:szCs w:val="24"/>
          <w:lang w:val="es-ES_tradnl"/>
        </w:rPr>
        <w:t xml:space="preserve">El Pleno del </w:t>
      </w:r>
      <w:r w:rsidRPr="006A2F67">
        <w:rPr>
          <w:rFonts w:ascii="Arial" w:hAnsi="Arial" w:cs="Arial"/>
          <w:i/>
          <w:iCs/>
          <w:sz w:val="24"/>
          <w:szCs w:val="24"/>
          <w:lang w:val="es-ES_tradnl"/>
        </w:rPr>
        <w:t>Tribunal Electoral</w:t>
      </w:r>
      <w:r w:rsidRPr="006A2F67">
        <w:rPr>
          <w:rFonts w:ascii="Arial" w:hAnsi="Arial" w:cs="Arial"/>
          <w:sz w:val="24"/>
          <w:szCs w:val="24"/>
          <w:lang w:val="es-ES_tradnl"/>
        </w:rPr>
        <w:t xml:space="preserve"> es competente para conocer y resolver sobre el incidente de incumplimiento de la </w:t>
      </w:r>
      <w:r w:rsidR="00710B35" w:rsidRPr="006A2F67">
        <w:rPr>
          <w:rFonts w:ascii="Arial" w:hAnsi="Arial" w:cs="Arial"/>
          <w:i/>
          <w:iCs/>
          <w:sz w:val="24"/>
          <w:szCs w:val="24"/>
          <w:lang w:val="es-ES_tradnl"/>
        </w:rPr>
        <w:t>S</w:t>
      </w:r>
      <w:r w:rsidRPr="006A2F67">
        <w:rPr>
          <w:rFonts w:ascii="Arial" w:hAnsi="Arial" w:cs="Arial"/>
          <w:i/>
          <w:iCs/>
          <w:sz w:val="24"/>
          <w:szCs w:val="24"/>
          <w:lang w:val="es-ES_tradnl"/>
        </w:rPr>
        <w:t>entencia</w:t>
      </w:r>
      <w:r w:rsidRPr="006A2F67">
        <w:rPr>
          <w:rFonts w:ascii="Arial" w:hAnsi="Arial" w:cs="Arial"/>
          <w:sz w:val="24"/>
          <w:szCs w:val="24"/>
          <w:lang w:val="es-ES_tradnl"/>
        </w:rPr>
        <w:t xml:space="preserve">, </w:t>
      </w:r>
      <w:r w:rsidR="00A259B4" w:rsidRPr="006A2F67">
        <w:rPr>
          <w:rFonts w:ascii="Arial" w:hAnsi="Arial" w:cs="Arial"/>
          <w:sz w:val="24"/>
          <w:szCs w:val="24"/>
          <w:lang w:val="es-ES_tradnl"/>
        </w:rPr>
        <w:t xml:space="preserve">debido a que </w:t>
      </w:r>
      <w:r w:rsidRPr="006A2F67">
        <w:rPr>
          <w:rFonts w:ascii="Arial" w:hAnsi="Arial" w:cs="Arial"/>
          <w:sz w:val="24"/>
          <w:szCs w:val="24"/>
          <w:lang w:val="es-ES_tradnl"/>
        </w:rPr>
        <w:t>la función de los tribunales no se reduce a conocer y resolver las controversias de manera pronta, completa e imparcial, sino también se adiciona la de vigilar y proveer lo necesario para garantizar la plena ejecución de sus resoluciones</w:t>
      </w:r>
      <w:r w:rsidR="00710B35" w:rsidRPr="006A2F67">
        <w:rPr>
          <w:rFonts w:ascii="Arial" w:hAnsi="Arial" w:cs="Arial"/>
          <w:sz w:val="24"/>
          <w:szCs w:val="24"/>
          <w:lang w:val="es-ES_tradnl"/>
        </w:rPr>
        <w:t>.</w:t>
      </w:r>
    </w:p>
    <w:p w14:paraId="2E4058F7" w14:textId="77777777" w:rsidR="00411684" w:rsidRPr="006A2F67" w:rsidRDefault="00411684" w:rsidP="00411684">
      <w:pPr>
        <w:pStyle w:val="Sinespaciado"/>
        <w:spacing w:line="360" w:lineRule="auto"/>
        <w:jc w:val="both"/>
        <w:rPr>
          <w:rFonts w:ascii="Arial" w:hAnsi="Arial" w:cs="Arial"/>
          <w:sz w:val="24"/>
          <w:szCs w:val="24"/>
          <w:lang w:val="es-ES_tradnl"/>
        </w:rPr>
      </w:pPr>
    </w:p>
    <w:p w14:paraId="75A1D86A" w14:textId="77777777" w:rsidR="00342146" w:rsidRPr="006A2F67" w:rsidRDefault="00710B35" w:rsidP="00342146">
      <w:pPr>
        <w:pStyle w:val="Sinespaciado"/>
        <w:spacing w:line="360" w:lineRule="auto"/>
        <w:jc w:val="both"/>
        <w:rPr>
          <w:rFonts w:ascii="Arial" w:hAnsi="Arial" w:cs="Arial"/>
          <w:b/>
          <w:bCs/>
          <w:sz w:val="24"/>
          <w:szCs w:val="24"/>
          <w:lang w:val="es-ES_tradnl"/>
        </w:rPr>
      </w:pPr>
      <w:r w:rsidRPr="006A2F67">
        <w:rPr>
          <w:rFonts w:ascii="Arial" w:hAnsi="Arial" w:cs="Arial"/>
          <w:sz w:val="24"/>
          <w:szCs w:val="24"/>
          <w:lang w:val="es-ES_tradnl"/>
        </w:rPr>
        <w:t xml:space="preserve">Lo anterior, con fundamento en los artículos 98 A de la Constitución Política del Estado Libre y Soberano del Estado de Michoacán de Ocampo; 60, 64 fracción </w:t>
      </w:r>
      <w:r w:rsidRPr="006A2F67">
        <w:rPr>
          <w:rFonts w:ascii="Arial" w:hAnsi="Arial" w:cs="Arial"/>
          <w:sz w:val="24"/>
          <w:szCs w:val="24"/>
          <w:lang w:val="es-ES_tradnl"/>
        </w:rPr>
        <w:lastRenderedPageBreak/>
        <w:t>XIII, y 66 fracciones III y X del Código Electoral del Estado de Michoacán de Ocampo; y 5 de la Ley de Justicia en Materia Electoral y de Participación Ciudadana del Estado de Michoacán de Ocampo,</w:t>
      </w:r>
      <w:r w:rsidRPr="006A2F67">
        <w:rPr>
          <w:rStyle w:val="Refdenotaalpie"/>
          <w:rFonts w:ascii="Arial" w:hAnsi="Arial" w:cs="Arial"/>
          <w:sz w:val="24"/>
          <w:szCs w:val="24"/>
          <w:lang w:val="es-ES_tradnl"/>
        </w:rPr>
        <w:footnoteReference w:id="20"/>
      </w:r>
      <w:r w:rsidRPr="006A2F67">
        <w:rPr>
          <w:rFonts w:ascii="Arial" w:hAnsi="Arial" w:cs="Arial"/>
          <w:sz w:val="24"/>
          <w:szCs w:val="24"/>
          <w:lang w:val="es-ES_tradnl"/>
        </w:rPr>
        <w:t xml:space="preserve"> </w:t>
      </w:r>
      <w:r w:rsidR="00F65FA3" w:rsidRPr="006A2F67">
        <w:rPr>
          <w:rFonts w:ascii="Arial" w:hAnsi="Arial" w:cs="Arial"/>
          <w:sz w:val="24"/>
          <w:szCs w:val="24"/>
          <w:lang w:val="es-ES_tradnl"/>
        </w:rPr>
        <w:t xml:space="preserve">100 del Reglamento Interior del Tribunal Electoral del Estado, </w:t>
      </w:r>
      <w:r w:rsidRPr="006A2F67">
        <w:rPr>
          <w:rFonts w:ascii="Arial" w:hAnsi="Arial" w:cs="Arial"/>
          <w:sz w:val="24"/>
          <w:szCs w:val="24"/>
          <w:lang w:val="es-ES_tradnl"/>
        </w:rPr>
        <w:t>así como la jurisprudencia 24/2001 de la Sala Superior</w:t>
      </w:r>
      <w:r w:rsidR="00EC6BB7" w:rsidRPr="006A2F67">
        <w:rPr>
          <w:rFonts w:ascii="Arial" w:hAnsi="Arial" w:cs="Arial"/>
          <w:sz w:val="24"/>
          <w:szCs w:val="24"/>
          <w:lang w:val="es-ES_tradnl"/>
        </w:rPr>
        <w:t xml:space="preserve"> del Tribunal Electoral del Poder Judicial de la Federación</w:t>
      </w:r>
      <w:r w:rsidRPr="006A2F67">
        <w:rPr>
          <w:rFonts w:ascii="Arial" w:hAnsi="Arial" w:cs="Arial"/>
          <w:sz w:val="24"/>
          <w:szCs w:val="24"/>
          <w:lang w:val="es-ES_tradnl"/>
        </w:rPr>
        <w:t>,</w:t>
      </w:r>
      <w:r w:rsidR="003F13DC" w:rsidRPr="006A2F67">
        <w:rPr>
          <w:rStyle w:val="Refdenotaalpie"/>
          <w:rFonts w:ascii="Arial" w:eastAsia="Arial" w:hAnsi="Arial" w:cs="Arial"/>
          <w:sz w:val="24"/>
          <w:szCs w:val="24"/>
        </w:rPr>
        <w:footnoteReference w:id="21"/>
      </w:r>
      <w:r w:rsidRPr="006A2F67">
        <w:rPr>
          <w:rFonts w:ascii="Arial" w:hAnsi="Arial" w:cs="Arial"/>
          <w:sz w:val="24"/>
          <w:szCs w:val="24"/>
          <w:lang w:val="es-ES_tradnl"/>
        </w:rPr>
        <w:t xml:space="preserve"> de rubro: </w:t>
      </w:r>
      <w:r w:rsidR="000551F8" w:rsidRPr="006A2F67">
        <w:rPr>
          <w:rFonts w:ascii="Arial" w:hAnsi="Arial" w:cs="Arial"/>
          <w:b/>
          <w:bCs/>
          <w:i/>
          <w:iCs/>
          <w:sz w:val="24"/>
          <w:szCs w:val="24"/>
          <w:lang w:val="es-ES_tradnl"/>
        </w:rPr>
        <w:t>“</w:t>
      </w:r>
      <w:r w:rsidRPr="006A2F67">
        <w:rPr>
          <w:rFonts w:ascii="Arial" w:hAnsi="Arial" w:cs="Arial"/>
          <w:b/>
          <w:bCs/>
          <w:i/>
          <w:iCs/>
          <w:sz w:val="24"/>
          <w:szCs w:val="24"/>
          <w:lang w:val="es-ES_tradnl"/>
        </w:rPr>
        <w:t>TRIBUNAL ELECTORAL DEL PODER JUDICIAL DE LA FEDERACIÓN. ESTÁ FACULTADO CONSTITUCIONALMENTE PARA EXIGIR EL CUMPLIMIENTO DE TODAS SUS RESOLUCIONES.</w:t>
      </w:r>
      <w:bookmarkStart w:id="6" w:name="_Toc192665320"/>
      <w:r w:rsidR="000551F8" w:rsidRPr="006A2F67">
        <w:rPr>
          <w:rFonts w:ascii="Arial" w:hAnsi="Arial" w:cs="Arial"/>
          <w:b/>
          <w:bCs/>
          <w:i/>
          <w:iCs/>
          <w:sz w:val="24"/>
          <w:szCs w:val="24"/>
          <w:lang w:val="es-ES_tradnl"/>
        </w:rPr>
        <w:t>”</w:t>
      </w:r>
    </w:p>
    <w:p w14:paraId="5CF84ECC" w14:textId="77777777" w:rsidR="00F814D0" w:rsidRPr="006A2F67" w:rsidRDefault="00F814D0" w:rsidP="00342146">
      <w:pPr>
        <w:pStyle w:val="Sinespaciado"/>
        <w:spacing w:line="360" w:lineRule="auto"/>
        <w:jc w:val="both"/>
        <w:rPr>
          <w:rFonts w:ascii="Arial" w:hAnsi="Arial" w:cs="Arial"/>
          <w:b/>
          <w:bCs/>
          <w:sz w:val="24"/>
          <w:szCs w:val="24"/>
          <w:lang w:val="es-ES_tradnl"/>
        </w:rPr>
      </w:pPr>
    </w:p>
    <w:p w14:paraId="3CF3BE5A" w14:textId="77777777" w:rsidR="001067C7" w:rsidRPr="006A2F67" w:rsidRDefault="00A259B4" w:rsidP="00342146">
      <w:pPr>
        <w:spacing w:after="0" w:line="360" w:lineRule="auto"/>
        <w:jc w:val="center"/>
        <w:rPr>
          <w:rFonts w:ascii="Arial" w:hAnsi="Arial" w:cs="Arial"/>
          <w:b/>
          <w:bCs/>
          <w:color w:val="000000"/>
          <w:sz w:val="24"/>
          <w:szCs w:val="24"/>
        </w:rPr>
      </w:pPr>
      <w:r w:rsidRPr="006A2F67">
        <w:rPr>
          <w:rFonts w:ascii="Arial" w:hAnsi="Arial" w:cs="Arial"/>
          <w:b/>
          <w:bCs/>
          <w:sz w:val="24"/>
          <w:szCs w:val="24"/>
          <w:lang w:val="es-ES_tradnl"/>
        </w:rPr>
        <w:t>I</w:t>
      </w:r>
      <w:r w:rsidR="00342146" w:rsidRPr="006A2F67">
        <w:rPr>
          <w:rFonts w:ascii="Arial" w:hAnsi="Arial" w:cs="Arial"/>
          <w:b/>
          <w:bCs/>
          <w:sz w:val="24"/>
          <w:szCs w:val="24"/>
          <w:lang w:val="es-ES_tradnl"/>
        </w:rPr>
        <w:t>II</w:t>
      </w:r>
      <w:r w:rsidR="00F92BCB" w:rsidRPr="006A2F67">
        <w:rPr>
          <w:rFonts w:ascii="Arial" w:hAnsi="Arial" w:cs="Arial"/>
          <w:b/>
          <w:bCs/>
          <w:color w:val="000000"/>
          <w:sz w:val="24"/>
          <w:szCs w:val="24"/>
        </w:rPr>
        <w:t xml:space="preserve">. </w:t>
      </w:r>
      <w:bookmarkStart w:id="7" w:name="_Toc192665321"/>
      <w:bookmarkEnd w:id="6"/>
      <w:r w:rsidR="001067C7" w:rsidRPr="006A2F67">
        <w:rPr>
          <w:rFonts w:ascii="Arial" w:hAnsi="Arial" w:cs="Arial"/>
          <w:b/>
          <w:bCs/>
          <w:color w:val="000000"/>
          <w:sz w:val="24"/>
          <w:szCs w:val="24"/>
        </w:rPr>
        <w:t>REQUISITOS DE PROCEDENCIA</w:t>
      </w:r>
      <w:bookmarkEnd w:id="7"/>
    </w:p>
    <w:p w14:paraId="6DDA5F28" w14:textId="77777777" w:rsidR="00342146" w:rsidRPr="006A2F67" w:rsidRDefault="00342146" w:rsidP="00342146">
      <w:pPr>
        <w:spacing w:after="0" w:line="360" w:lineRule="auto"/>
        <w:jc w:val="center"/>
        <w:rPr>
          <w:rFonts w:ascii="Arial" w:hAnsi="Arial" w:cs="Arial"/>
          <w:bCs/>
          <w:iCs/>
          <w:sz w:val="24"/>
          <w:szCs w:val="24"/>
          <w:lang w:eastAsia="es-ES"/>
        </w:rPr>
      </w:pPr>
    </w:p>
    <w:p w14:paraId="6D8160EA" w14:textId="77777777" w:rsidR="001067C7" w:rsidRPr="006A2F67" w:rsidRDefault="001067C7" w:rsidP="00342146">
      <w:pPr>
        <w:spacing w:after="0" w:line="360" w:lineRule="auto"/>
        <w:jc w:val="both"/>
        <w:rPr>
          <w:rFonts w:ascii="Arial" w:hAnsi="Arial" w:cs="Arial"/>
          <w:sz w:val="24"/>
          <w:szCs w:val="24"/>
          <w:lang w:val="es-ES_tradnl"/>
        </w:rPr>
      </w:pPr>
      <w:r w:rsidRPr="006A2F67">
        <w:rPr>
          <w:rFonts w:ascii="Arial" w:hAnsi="Arial" w:cs="Arial"/>
          <w:sz w:val="24"/>
          <w:szCs w:val="24"/>
        </w:rPr>
        <w:t xml:space="preserve">En el caso, </w:t>
      </w:r>
      <w:r w:rsidR="002A50B8" w:rsidRPr="006A2F67">
        <w:rPr>
          <w:rFonts w:ascii="Arial" w:hAnsi="Arial" w:cs="Arial"/>
          <w:sz w:val="24"/>
          <w:szCs w:val="24"/>
        </w:rPr>
        <w:t>el</w:t>
      </w:r>
      <w:r w:rsidRPr="006A2F67">
        <w:rPr>
          <w:rFonts w:ascii="Arial" w:hAnsi="Arial" w:cs="Arial"/>
          <w:sz w:val="24"/>
          <w:szCs w:val="24"/>
        </w:rPr>
        <w:t xml:space="preserve"> </w:t>
      </w:r>
      <w:r w:rsidR="00710B35" w:rsidRPr="006A2F67">
        <w:rPr>
          <w:rFonts w:ascii="Arial" w:hAnsi="Arial" w:cs="Arial"/>
          <w:sz w:val="24"/>
          <w:szCs w:val="24"/>
        </w:rPr>
        <w:t>escrito</w:t>
      </w:r>
      <w:r w:rsidRPr="006A2F67">
        <w:rPr>
          <w:rFonts w:ascii="Arial" w:hAnsi="Arial" w:cs="Arial"/>
          <w:sz w:val="24"/>
          <w:szCs w:val="24"/>
        </w:rPr>
        <w:t xml:space="preserve"> incidental </w:t>
      </w:r>
      <w:r w:rsidRPr="006A2F67">
        <w:rPr>
          <w:rFonts w:ascii="Arial" w:hAnsi="Arial" w:cs="Arial"/>
          <w:sz w:val="24"/>
          <w:szCs w:val="24"/>
          <w:lang w:val="es-ES_tradnl"/>
        </w:rPr>
        <w:t>reúne los requisitos formales y de procedencia previstos en los artículos 9, 10, 15</w:t>
      </w:r>
      <w:r w:rsidR="00710B35" w:rsidRPr="006A2F67">
        <w:rPr>
          <w:rFonts w:ascii="Arial" w:hAnsi="Arial" w:cs="Arial"/>
          <w:sz w:val="24"/>
          <w:szCs w:val="24"/>
          <w:lang w:val="es-ES_tradnl"/>
        </w:rPr>
        <w:t xml:space="preserve"> f</w:t>
      </w:r>
      <w:r w:rsidRPr="006A2F67">
        <w:rPr>
          <w:rFonts w:ascii="Arial" w:hAnsi="Arial" w:cs="Arial"/>
          <w:sz w:val="24"/>
          <w:szCs w:val="24"/>
          <w:lang w:val="es-ES_tradnl"/>
        </w:rPr>
        <w:t xml:space="preserve">racción IV, 31, 73 y 74 inciso c) de la </w:t>
      </w:r>
      <w:r w:rsidRPr="006A2F67">
        <w:rPr>
          <w:rFonts w:ascii="Arial" w:hAnsi="Arial" w:cs="Arial"/>
          <w:i/>
          <w:iCs/>
          <w:sz w:val="24"/>
          <w:szCs w:val="24"/>
          <w:lang w:val="es-ES_tradnl"/>
        </w:rPr>
        <w:t xml:space="preserve">Ley de Justicia </w:t>
      </w:r>
      <w:r w:rsidRPr="006A2F67">
        <w:rPr>
          <w:rFonts w:ascii="Arial" w:hAnsi="Arial" w:cs="Arial"/>
          <w:sz w:val="24"/>
          <w:szCs w:val="24"/>
          <w:lang w:val="es-ES_tradnl"/>
        </w:rPr>
        <w:t>y 113 del Reglamento Interior de</w:t>
      </w:r>
      <w:r w:rsidR="00710B35" w:rsidRPr="006A2F67">
        <w:rPr>
          <w:rFonts w:ascii="Arial" w:hAnsi="Arial" w:cs="Arial"/>
          <w:sz w:val="24"/>
          <w:szCs w:val="24"/>
          <w:lang w:val="es-ES_tradnl"/>
        </w:rPr>
        <w:t>l Tribunal Electoral del Estado</w:t>
      </w:r>
      <w:r w:rsidRPr="006A2F67">
        <w:rPr>
          <w:rFonts w:ascii="Arial" w:hAnsi="Arial" w:cs="Arial"/>
          <w:sz w:val="24"/>
          <w:szCs w:val="24"/>
          <w:lang w:val="es-ES_tradnl"/>
        </w:rPr>
        <w:t>, tal como se</w:t>
      </w:r>
      <w:r w:rsidR="00710B35" w:rsidRPr="006A2F67">
        <w:rPr>
          <w:rFonts w:ascii="Arial" w:hAnsi="Arial" w:cs="Arial"/>
          <w:sz w:val="24"/>
          <w:szCs w:val="24"/>
          <w:lang w:val="es-ES_tradnl"/>
        </w:rPr>
        <w:t xml:space="preserve"> precisa </w:t>
      </w:r>
      <w:r w:rsidRPr="006A2F67">
        <w:rPr>
          <w:rFonts w:ascii="Arial" w:hAnsi="Arial" w:cs="Arial"/>
          <w:sz w:val="24"/>
          <w:szCs w:val="24"/>
          <w:lang w:val="es-ES_tradnl"/>
        </w:rPr>
        <w:t>a continuación:</w:t>
      </w:r>
    </w:p>
    <w:p w14:paraId="176FD3B1" w14:textId="77777777" w:rsidR="00342146" w:rsidRPr="006A2F67" w:rsidRDefault="00342146" w:rsidP="00342146">
      <w:pPr>
        <w:spacing w:after="0" w:line="360" w:lineRule="auto"/>
        <w:jc w:val="both"/>
        <w:rPr>
          <w:rFonts w:ascii="Arial" w:hAnsi="Arial" w:cs="Arial"/>
          <w:sz w:val="24"/>
          <w:szCs w:val="24"/>
          <w:lang w:val="es-ES_tradnl"/>
        </w:rPr>
      </w:pPr>
    </w:p>
    <w:p w14:paraId="3818E952" w14:textId="77777777" w:rsidR="001067C7" w:rsidRPr="006A2F67" w:rsidRDefault="001067C7" w:rsidP="00342146">
      <w:pPr>
        <w:spacing w:after="0" w:line="360" w:lineRule="auto"/>
        <w:jc w:val="both"/>
        <w:rPr>
          <w:rFonts w:ascii="Arial" w:hAnsi="Arial" w:cs="Arial"/>
          <w:sz w:val="24"/>
          <w:szCs w:val="24"/>
          <w:lang w:val="es-ES_tradnl"/>
        </w:rPr>
      </w:pPr>
      <w:r w:rsidRPr="006A2F67">
        <w:rPr>
          <w:rFonts w:ascii="Arial" w:hAnsi="Arial" w:cs="Arial"/>
          <w:b/>
          <w:color w:val="000000"/>
          <w:sz w:val="24"/>
          <w:szCs w:val="24"/>
        </w:rPr>
        <w:t xml:space="preserve">Oportunidad. </w:t>
      </w:r>
      <w:r w:rsidRPr="006A2F67">
        <w:rPr>
          <w:rFonts w:ascii="Arial" w:hAnsi="Arial" w:cs="Arial"/>
          <w:bCs/>
          <w:color w:val="000000"/>
          <w:sz w:val="24"/>
          <w:szCs w:val="24"/>
        </w:rPr>
        <w:t xml:space="preserve">Se considera que el incidente fue promovido en tiempo, en atención a que la </w:t>
      </w:r>
      <w:r w:rsidRPr="006A2F67">
        <w:rPr>
          <w:rFonts w:ascii="Arial" w:hAnsi="Arial" w:cs="Arial"/>
          <w:bCs/>
          <w:i/>
          <w:iCs/>
          <w:color w:val="000000"/>
          <w:sz w:val="24"/>
          <w:szCs w:val="24"/>
        </w:rPr>
        <w:t>incidentista</w:t>
      </w:r>
      <w:r w:rsidRPr="006A2F67">
        <w:rPr>
          <w:rFonts w:ascii="Arial" w:hAnsi="Arial" w:cs="Arial"/>
          <w:bCs/>
          <w:color w:val="000000"/>
          <w:sz w:val="24"/>
          <w:szCs w:val="24"/>
        </w:rPr>
        <w:t xml:space="preserve"> se inconforma por la </w:t>
      </w:r>
      <w:r w:rsidRPr="006A2F67">
        <w:rPr>
          <w:rFonts w:ascii="Arial" w:hAnsi="Arial" w:cs="Arial"/>
          <w:sz w:val="24"/>
          <w:szCs w:val="24"/>
          <w:lang w:val="es-ES_tradnl"/>
        </w:rPr>
        <w:t>omisión de la</w:t>
      </w:r>
      <w:r w:rsidR="00710B35" w:rsidRPr="006A2F67">
        <w:rPr>
          <w:rFonts w:ascii="Arial" w:hAnsi="Arial" w:cs="Arial"/>
          <w:sz w:val="24"/>
          <w:szCs w:val="24"/>
          <w:lang w:val="es-ES_tradnl"/>
        </w:rPr>
        <w:t>s</w:t>
      </w:r>
      <w:r w:rsidRPr="006A2F67">
        <w:rPr>
          <w:rFonts w:ascii="Arial" w:hAnsi="Arial" w:cs="Arial"/>
          <w:sz w:val="24"/>
          <w:szCs w:val="24"/>
          <w:lang w:val="es-ES_tradnl"/>
        </w:rPr>
        <w:t xml:space="preserve"> </w:t>
      </w:r>
      <w:r w:rsidR="000551F8" w:rsidRPr="006A2F67">
        <w:rPr>
          <w:rFonts w:ascii="Arial" w:hAnsi="Arial" w:cs="Arial"/>
          <w:i/>
          <w:iCs/>
          <w:sz w:val="24"/>
          <w:szCs w:val="24"/>
          <w:lang w:val="es-ES_tradnl"/>
        </w:rPr>
        <w:t>A</w:t>
      </w:r>
      <w:r w:rsidRPr="006A2F67">
        <w:rPr>
          <w:rFonts w:ascii="Arial" w:hAnsi="Arial" w:cs="Arial"/>
          <w:i/>
          <w:iCs/>
          <w:sz w:val="24"/>
          <w:szCs w:val="24"/>
          <w:lang w:val="es-ES_tradnl"/>
        </w:rPr>
        <w:t>utoridad</w:t>
      </w:r>
      <w:r w:rsidR="00710B35" w:rsidRPr="006A2F67">
        <w:rPr>
          <w:rFonts w:ascii="Arial" w:hAnsi="Arial" w:cs="Arial"/>
          <w:i/>
          <w:iCs/>
          <w:sz w:val="24"/>
          <w:szCs w:val="24"/>
          <w:lang w:val="es-ES_tradnl"/>
        </w:rPr>
        <w:t>es</w:t>
      </w:r>
      <w:r w:rsidRPr="006A2F67">
        <w:rPr>
          <w:rFonts w:ascii="Arial" w:hAnsi="Arial" w:cs="Arial"/>
          <w:i/>
          <w:iCs/>
          <w:sz w:val="24"/>
          <w:szCs w:val="24"/>
          <w:lang w:val="es-ES_tradnl"/>
        </w:rPr>
        <w:t xml:space="preserve"> responsable</w:t>
      </w:r>
      <w:r w:rsidR="00710B35" w:rsidRPr="006A2F67">
        <w:rPr>
          <w:rFonts w:ascii="Arial" w:hAnsi="Arial" w:cs="Arial"/>
          <w:i/>
          <w:iCs/>
          <w:sz w:val="24"/>
          <w:szCs w:val="24"/>
          <w:lang w:val="es-ES_tradnl"/>
        </w:rPr>
        <w:t>s</w:t>
      </w:r>
      <w:r w:rsidRPr="006A2F67">
        <w:rPr>
          <w:rFonts w:ascii="Arial" w:hAnsi="Arial" w:cs="Arial"/>
          <w:i/>
          <w:sz w:val="24"/>
          <w:szCs w:val="24"/>
          <w:lang w:val="es-ES_tradnl"/>
        </w:rPr>
        <w:t xml:space="preserve"> </w:t>
      </w:r>
      <w:r w:rsidRPr="006A2F67">
        <w:rPr>
          <w:rFonts w:ascii="Arial" w:hAnsi="Arial" w:cs="Arial"/>
          <w:sz w:val="24"/>
          <w:szCs w:val="24"/>
          <w:lang w:val="es-ES_tradnl"/>
        </w:rPr>
        <w:t xml:space="preserve">de dar cumplimiento a lo ordenado en la </w:t>
      </w:r>
      <w:r w:rsidR="00710B35" w:rsidRPr="006A2F67">
        <w:rPr>
          <w:rFonts w:ascii="Arial" w:hAnsi="Arial" w:cs="Arial"/>
          <w:i/>
          <w:iCs/>
          <w:sz w:val="24"/>
          <w:szCs w:val="24"/>
          <w:lang w:val="es-ES_tradnl"/>
        </w:rPr>
        <w:t>S</w:t>
      </w:r>
      <w:r w:rsidRPr="006A2F67">
        <w:rPr>
          <w:rFonts w:ascii="Arial" w:hAnsi="Arial" w:cs="Arial"/>
          <w:i/>
          <w:iCs/>
          <w:sz w:val="24"/>
          <w:szCs w:val="24"/>
          <w:lang w:val="es-ES_tradnl"/>
        </w:rPr>
        <w:t>entencia</w:t>
      </w:r>
      <w:r w:rsidR="00A50302" w:rsidRPr="006A2F67">
        <w:rPr>
          <w:rFonts w:ascii="Arial" w:hAnsi="Arial" w:cs="Arial"/>
          <w:i/>
          <w:iCs/>
          <w:sz w:val="24"/>
          <w:szCs w:val="24"/>
          <w:lang w:val="es-ES_tradnl"/>
        </w:rPr>
        <w:t xml:space="preserve"> </w:t>
      </w:r>
      <w:r w:rsidR="00A50302" w:rsidRPr="006A2F67">
        <w:rPr>
          <w:rFonts w:ascii="Arial" w:hAnsi="Arial" w:cs="Arial"/>
          <w:sz w:val="24"/>
          <w:szCs w:val="24"/>
          <w:lang w:val="es-ES_tradnl"/>
        </w:rPr>
        <w:t xml:space="preserve">y </w:t>
      </w:r>
      <w:r w:rsidR="00A50302" w:rsidRPr="006A2F67">
        <w:rPr>
          <w:rFonts w:ascii="Arial" w:hAnsi="Arial" w:cs="Arial"/>
          <w:i/>
          <w:iCs/>
          <w:sz w:val="24"/>
          <w:szCs w:val="24"/>
          <w:lang w:val="es-ES_tradnl"/>
        </w:rPr>
        <w:t>Acuerdo Plenario</w:t>
      </w:r>
      <w:r w:rsidR="00710B35" w:rsidRPr="006A2F67">
        <w:rPr>
          <w:rFonts w:ascii="Arial" w:hAnsi="Arial" w:cs="Arial"/>
          <w:sz w:val="24"/>
          <w:szCs w:val="24"/>
          <w:lang w:val="es-ES_tradnl"/>
        </w:rPr>
        <w:t xml:space="preserve">, </w:t>
      </w:r>
      <w:r w:rsidRPr="006A2F67">
        <w:rPr>
          <w:rFonts w:ascii="Arial" w:hAnsi="Arial" w:cs="Arial"/>
          <w:sz w:val="24"/>
          <w:szCs w:val="24"/>
          <w:lang w:val="es-ES_tradnl"/>
        </w:rPr>
        <w:t>acto que por su naturaleza corresponde a aquellos considerados de tracto sucesivo, que se actualiza de momento a momento, esto es, cada día que transcurre</w:t>
      </w:r>
      <w:r w:rsidR="0041283C" w:rsidRPr="006A2F67">
        <w:rPr>
          <w:rFonts w:ascii="Arial" w:hAnsi="Arial" w:cs="Arial"/>
          <w:sz w:val="24"/>
          <w:szCs w:val="24"/>
          <w:lang w:val="es-ES_tradnl"/>
        </w:rPr>
        <w:t>.</w:t>
      </w:r>
      <w:r w:rsidRPr="006A2F67">
        <w:rPr>
          <w:rStyle w:val="Refdenotaalpie"/>
          <w:rFonts w:ascii="Arial" w:hAnsi="Arial" w:cs="Arial"/>
          <w:sz w:val="24"/>
          <w:szCs w:val="24"/>
          <w:lang w:val="es-ES_tradnl"/>
        </w:rPr>
        <w:footnoteReference w:id="22"/>
      </w:r>
    </w:p>
    <w:p w14:paraId="2EBBB539" w14:textId="77777777" w:rsidR="00342146" w:rsidRPr="006A2F67" w:rsidRDefault="00342146" w:rsidP="00342146">
      <w:pPr>
        <w:spacing w:after="0" w:line="360" w:lineRule="auto"/>
        <w:jc w:val="both"/>
        <w:rPr>
          <w:rFonts w:ascii="Arial" w:hAnsi="Arial" w:cs="Arial"/>
          <w:sz w:val="24"/>
          <w:szCs w:val="24"/>
          <w:lang w:val="es-ES_tradnl"/>
        </w:rPr>
      </w:pPr>
    </w:p>
    <w:p w14:paraId="72241BA7" w14:textId="77777777" w:rsidR="001067C7" w:rsidRPr="006A2F67" w:rsidRDefault="001067C7" w:rsidP="0077428A">
      <w:pPr>
        <w:shd w:val="clear" w:color="auto" w:fill="FFFFFF"/>
        <w:tabs>
          <w:tab w:val="left" w:pos="0"/>
        </w:tabs>
        <w:spacing w:after="0" w:line="360" w:lineRule="auto"/>
        <w:jc w:val="both"/>
        <w:rPr>
          <w:rFonts w:ascii="Arial" w:hAnsi="Arial" w:cs="Arial"/>
          <w:color w:val="000000"/>
          <w:sz w:val="24"/>
          <w:szCs w:val="24"/>
        </w:rPr>
      </w:pPr>
      <w:r w:rsidRPr="006A2F67">
        <w:rPr>
          <w:rFonts w:ascii="Arial" w:hAnsi="Arial" w:cs="Arial"/>
          <w:b/>
          <w:color w:val="000000"/>
          <w:sz w:val="24"/>
          <w:szCs w:val="24"/>
        </w:rPr>
        <w:t>Forma</w:t>
      </w:r>
      <w:r w:rsidRPr="006A2F67">
        <w:rPr>
          <w:rFonts w:ascii="Arial" w:hAnsi="Arial" w:cs="Arial"/>
          <w:b/>
          <w:bCs/>
          <w:color w:val="000000"/>
          <w:sz w:val="24"/>
          <w:szCs w:val="24"/>
        </w:rPr>
        <w:t>.</w:t>
      </w:r>
      <w:r w:rsidRPr="006A2F67">
        <w:rPr>
          <w:rFonts w:ascii="Arial" w:hAnsi="Arial" w:cs="Arial"/>
          <w:color w:val="000000"/>
          <w:sz w:val="24"/>
          <w:szCs w:val="24"/>
        </w:rPr>
        <w:t xml:space="preserve"> En el escrito incident</w:t>
      </w:r>
      <w:r w:rsidR="009214B9" w:rsidRPr="006A2F67">
        <w:rPr>
          <w:rFonts w:ascii="Arial" w:hAnsi="Arial" w:cs="Arial"/>
          <w:color w:val="000000"/>
          <w:sz w:val="24"/>
          <w:szCs w:val="24"/>
        </w:rPr>
        <w:t>al se asentó</w:t>
      </w:r>
      <w:r w:rsidRPr="006A2F67">
        <w:rPr>
          <w:rFonts w:ascii="Arial" w:hAnsi="Arial" w:cs="Arial"/>
          <w:color w:val="000000"/>
          <w:sz w:val="24"/>
          <w:szCs w:val="24"/>
        </w:rPr>
        <w:t xml:space="preserve"> </w:t>
      </w:r>
      <w:r w:rsidRPr="006A2F67">
        <w:rPr>
          <w:rFonts w:ascii="Arial" w:hAnsi="Arial" w:cs="Arial"/>
          <w:sz w:val="24"/>
          <w:szCs w:val="24"/>
          <w:lang w:val="es-ES_tradnl"/>
        </w:rPr>
        <w:t xml:space="preserve">el nombre </w:t>
      </w:r>
      <w:r w:rsidRPr="006A2F67">
        <w:rPr>
          <w:rFonts w:ascii="Arial" w:hAnsi="Arial" w:cs="Arial"/>
          <w:color w:val="000000"/>
          <w:sz w:val="24"/>
          <w:szCs w:val="24"/>
        </w:rPr>
        <w:t>y la firma de quien comparece a promover</w:t>
      </w:r>
      <w:r w:rsidR="009214B9" w:rsidRPr="006A2F67">
        <w:rPr>
          <w:rFonts w:ascii="Arial" w:hAnsi="Arial" w:cs="Arial"/>
          <w:color w:val="000000"/>
          <w:sz w:val="24"/>
          <w:szCs w:val="24"/>
        </w:rPr>
        <w:t>,</w:t>
      </w:r>
      <w:r w:rsidRPr="006A2F67">
        <w:rPr>
          <w:rFonts w:ascii="Arial" w:hAnsi="Arial" w:cs="Arial"/>
          <w:color w:val="000000"/>
          <w:sz w:val="24"/>
          <w:szCs w:val="24"/>
        </w:rPr>
        <w:t xml:space="preserve"> se describen los hechos en que se sustenta el incumplimiento de la </w:t>
      </w:r>
      <w:r w:rsidR="009214B9" w:rsidRPr="006A2F67">
        <w:rPr>
          <w:rFonts w:ascii="Arial" w:hAnsi="Arial" w:cs="Arial"/>
          <w:i/>
          <w:iCs/>
          <w:color w:val="000000"/>
          <w:sz w:val="24"/>
          <w:szCs w:val="24"/>
        </w:rPr>
        <w:t>S</w:t>
      </w:r>
      <w:r w:rsidRPr="006A2F67">
        <w:rPr>
          <w:rFonts w:ascii="Arial" w:hAnsi="Arial" w:cs="Arial"/>
          <w:i/>
          <w:iCs/>
          <w:color w:val="000000"/>
          <w:sz w:val="24"/>
          <w:szCs w:val="24"/>
        </w:rPr>
        <w:t>entencia</w:t>
      </w:r>
      <w:r w:rsidR="001524AE" w:rsidRPr="006A2F67">
        <w:rPr>
          <w:rFonts w:ascii="Arial" w:hAnsi="Arial" w:cs="Arial"/>
          <w:i/>
          <w:iCs/>
          <w:color w:val="000000"/>
          <w:sz w:val="24"/>
          <w:szCs w:val="24"/>
        </w:rPr>
        <w:t xml:space="preserve"> </w:t>
      </w:r>
      <w:r w:rsidR="001524AE" w:rsidRPr="006A2F67">
        <w:rPr>
          <w:rFonts w:ascii="Arial" w:hAnsi="Arial" w:cs="Arial"/>
          <w:color w:val="000000"/>
          <w:sz w:val="24"/>
          <w:szCs w:val="24"/>
        </w:rPr>
        <w:t xml:space="preserve">y </w:t>
      </w:r>
      <w:r w:rsidR="001524AE" w:rsidRPr="006A2F67">
        <w:rPr>
          <w:rFonts w:ascii="Arial" w:hAnsi="Arial" w:cs="Arial"/>
          <w:i/>
          <w:iCs/>
          <w:color w:val="000000"/>
          <w:sz w:val="24"/>
          <w:szCs w:val="24"/>
        </w:rPr>
        <w:t>Acuerdo Plenario</w:t>
      </w:r>
      <w:r w:rsidRPr="006A2F67">
        <w:rPr>
          <w:rFonts w:ascii="Arial" w:hAnsi="Arial" w:cs="Arial"/>
          <w:i/>
          <w:iCs/>
          <w:color w:val="000000"/>
          <w:sz w:val="24"/>
          <w:szCs w:val="24"/>
        </w:rPr>
        <w:t xml:space="preserve"> </w:t>
      </w:r>
      <w:r w:rsidRPr="006A2F67">
        <w:rPr>
          <w:rFonts w:ascii="Arial" w:hAnsi="Arial" w:cs="Arial"/>
          <w:color w:val="000000"/>
          <w:sz w:val="24"/>
          <w:szCs w:val="24"/>
        </w:rPr>
        <w:t>y las disidencias con las cuales se sostiene la procedencia de la incidencia planteada.</w:t>
      </w:r>
    </w:p>
    <w:p w14:paraId="6E45CE9A" w14:textId="77777777" w:rsidR="00FA2C89" w:rsidRPr="006A2F67" w:rsidRDefault="00FA2C89" w:rsidP="0077428A">
      <w:pPr>
        <w:shd w:val="clear" w:color="auto" w:fill="FFFFFF"/>
        <w:tabs>
          <w:tab w:val="left" w:pos="0"/>
        </w:tabs>
        <w:spacing w:after="0" w:line="360" w:lineRule="auto"/>
        <w:jc w:val="both"/>
        <w:rPr>
          <w:rFonts w:ascii="Arial" w:hAnsi="Arial" w:cs="Arial"/>
          <w:color w:val="000000"/>
          <w:sz w:val="24"/>
          <w:szCs w:val="24"/>
        </w:rPr>
      </w:pPr>
    </w:p>
    <w:p w14:paraId="0713CA62" w14:textId="77777777" w:rsidR="001067C7" w:rsidRPr="006A2F67" w:rsidRDefault="001067C7" w:rsidP="00411684">
      <w:pPr>
        <w:shd w:val="clear" w:color="auto" w:fill="FFFFFF"/>
        <w:tabs>
          <w:tab w:val="left" w:pos="0"/>
        </w:tabs>
        <w:spacing w:after="0" w:line="360" w:lineRule="auto"/>
        <w:jc w:val="both"/>
        <w:rPr>
          <w:rFonts w:ascii="Arial" w:hAnsi="Arial" w:cs="Arial"/>
          <w:i/>
          <w:iCs/>
          <w:sz w:val="24"/>
          <w:szCs w:val="24"/>
          <w:lang w:val="es-ES_tradnl"/>
        </w:rPr>
      </w:pPr>
      <w:r w:rsidRPr="006A2F67">
        <w:rPr>
          <w:rFonts w:ascii="Arial" w:hAnsi="Arial" w:cs="Arial"/>
          <w:b/>
          <w:color w:val="000000"/>
          <w:sz w:val="24"/>
          <w:szCs w:val="24"/>
        </w:rPr>
        <w:t xml:space="preserve">Legitimación y personería. </w:t>
      </w:r>
      <w:r w:rsidRPr="006A2F67">
        <w:rPr>
          <w:rFonts w:ascii="Arial" w:hAnsi="Arial" w:cs="Arial"/>
          <w:color w:val="000000"/>
          <w:sz w:val="24"/>
          <w:szCs w:val="24"/>
        </w:rPr>
        <w:t xml:space="preserve">Dichos requisitos se encuentran satisfechos, de conformidad con los artículos 73 párrafo segundo y 74 párrafo primero inciso c) de la </w:t>
      </w:r>
      <w:r w:rsidRPr="006A2F67">
        <w:rPr>
          <w:rFonts w:ascii="Arial" w:hAnsi="Arial" w:cs="Arial"/>
          <w:i/>
          <w:iCs/>
          <w:color w:val="000000"/>
          <w:sz w:val="24"/>
          <w:szCs w:val="24"/>
        </w:rPr>
        <w:t>Ley de Justicia</w:t>
      </w:r>
      <w:r w:rsidRPr="006A2F67">
        <w:rPr>
          <w:rFonts w:ascii="Arial" w:hAnsi="Arial" w:cs="Arial"/>
          <w:color w:val="000000"/>
          <w:sz w:val="24"/>
          <w:szCs w:val="24"/>
        </w:rPr>
        <w:t>, ya que el incidente se hace valer por parte legítima, pues lo interpone quien fungió como</w:t>
      </w:r>
      <w:r w:rsidRPr="006A2F67">
        <w:rPr>
          <w:rFonts w:ascii="Arial" w:hAnsi="Arial" w:cs="Arial"/>
          <w:sz w:val="24"/>
          <w:szCs w:val="24"/>
          <w:lang w:val="es-ES_tradnl"/>
        </w:rPr>
        <w:t xml:space="preserve"> actora en el </w:t>
      </w:r>
      <w:r w:rsidR="009214B9" w:rsidRPr="006A2F67">
        <w:rPr>
          <w:rFonts w:ascii="Arial" w:hAnsi="Arial" w:cs="Arial"/>
          <w:i/>
          <w:iCs/>
          <w:sz w:val="24"/>
          <w:szCs w:val="24"/>
          <w:lang w:val="es-ES_tradnl"/>
        </w:rPr>
        <w:t>J</w:t>
      </w:r>
      <w:r w:rsidRPr="006A2F67">
        <w:rPr>
          <w:rFonts w:ascii="Arial" w:hAnsi="Arial" w:cs="Arial"/>
          <w:i/>
          <w:iCs/>
          <w:sz w:val="24"/>
          <w:szCs w:val="24"/>
          <w:lang w:val="es-ES_tradnl"/>
        </w:rPr>
        <w:t>uicio</w:t>
      </w:r>
      <w:r w:rsidR="009214B9" w:rsidRPr="006A2F67">
        <w:rPr>
          <w:rFonts w:ascii="Arial" w:hAnsi="Arial" w:cs="Arial"/>
          <w:i/>
          <w:iCs/>
          <w:sz w:val="24"/>
          <w:szCs w:val="24"/>
          <w:lang w:val="es-ES_tradnl"/>
        </w:rPr>
        <w:t xml:space="preserve"> Ciudadano</w:t>
      </w:r>
      <w:r w:rsidRPr="006A2F67">
        <w:rPr>
          <w:rFonts w:ascii="Arial" w:hAnsi="Arial" w:cs="Arial"/>
          <w:sz w:val="24"/>
          <w:szCs w:val="24"/>
          <w:lang w:val="es-ES_tradnl"/>
        </w:rPr>
        <w:t xml:space="preserve"> TEEM-JDC-27</w:t>
      </w:r>
      <w:r w:rsidR="009214B9" w:rsidRPr="006A2F67">
        <w:rPr>
          <w:rFonts w:ascii="Arial" w:hAnsi="Arial" w:cs="Arial"/>
          <w:sz w:val="24"/>
          <w:szCs w:val="24"/>
          <w:lang w:val="es-ES_tradnl"/>
        </w:rPr>
        <w:t>6</w:t>
      </w:r>
      <w:r w:rsidRPr="006A2F67">
        <w:rPr>
          <w:rFonts w:ascii="Arial" w:hAnsi="Arial" w:cs="Arial"/>
          <w:sz w:val="24"/>
          <w:szCs w:val="24"/>
          <w:lang w:val="es-ES_tradnl"/>
        </w:rPr>
        <w:t xml:space="preserve">/2024, calidad que ya le fue reconocida por este </w:t>
      </w:r>
      <w:r w:rsidR="009214B9" w:rsidRPr="006A2F67">
        <w:rPr>
          <w:rFonts w:ascii="Arial" w:hAnsi="Arial" w:cs="Arial"/>
          <w:i/>
          <w:iCs/>
          <w:sz w:val="24"/>
          <w:szCs w:val="24"/>
          <w:lang w:val="es-ES_tradnl"/>
        </w:rPr>
        <w:t xml:space="preserve">Órgano </w:t>
      </w:r>
      <w:r w:rsidR="000347DD" w:rsidRPr="006A2F67">
        <w:rPr>
          <w:rFonts w:ascii="Arial" w:hAnsi="Arial" w:cs="Arial"/>
          <w:i/>
          <w:iCs/>
          <w:sz w:val="24"/>
          <w:szCs w:val="24"/>
          <w:lang w:val="es-ES_tradnl"/>
        </w:rPr>
        <w:t>j</w:t>
      </w:r>
      <w:r w:rsidR="009214B9" w:rsidRPr="006A2F67">
        <w:rPr>
          <w:rFonts w:ascii="Arial" w:hAnsi="Arial" w:cs="Arial"/>
          <w:i/>
          <w:iCs/>
          <w:sz w:val="24"/>
          <w:szCs w:val="24"/>
          <w:lang w:val="es-ES_tradnl"/>
        </w:rPr>
        <w:t>urisdiccional</w:t>
      </w:r>
      <w:r w:rsidRPr="006A2F67">
        <w:rPr>
          <w:rFonts w:ascii="Arial" w:hAnsi="Arial" w:cs="Arial"/>
          <w:i/>
          <w:iCs/>
          <w:sz w:val="24"/>
          <w:szCs w:val="24"/>
          <w:lang w:val="es-ES_tradnl"/>
        </w:rPr>
        <w:t>.</w:t>
      </w:r>
    </w:p>
    <w:p w14:paraId="1D47BC63" w14:textId="77777777" w:rsidR="00411684" w:rsidRPr="006A2F67" w:rsidRDefault="00411684" w:rsidP="00411684">
      <w:pPr>
        <w:shd w:val="clear" w:color="auto" w:fill="FFFFFF"/>
        <w:tabs>
          <w:tab w:val="left" w:pos="0"/>
        </w:tabs>
        <w:spacing w:after="0" w:line="360" w:lineRule="auto"/>
        <w:jc w:val="both"/>
        <w:rPr>
          <w:rFonts w:ascii="Arial" w:hAnsi="Arial" w:cs="Arial"/>
          <w:sz w:val="24"/>
          <w:szCs w:val="24"/>
          <w:lang w:val="es-ES_tradnl"/>
        </w:rPr>
      </w:pPr>
    </w:p>
    <w:p w14:paraId="6412F0F0" w14:textId="77777777" w:rsidR="0077428A" w:rsidRPr="006A2F67" w:rsidRDefault="001067C7" w:rsidP="0077428A">
      <w:pPr>
        <w:shd w:val="clear" w:color="auto" w:fill="FFFFFF"/>
        <w:tabs>
          <w:tab w:val="left" w:pos="0"/>
        </w:tabs>
        <w:spacing w:after="0" w:line="360" w:lineRule="auto"/>
        <w:jc w:val="both"/>
        <w:rPr>
          <w:rFonts w:ascii="Arial" w:hAnsi="Arial" w:cs="Arial"/>
          <w:color w:val="000000"/>
          <w:sz w:val="24"/>
          <w:szCs w:val="24"/>
        </w:rPr>
      </w:pPr>
      <w:r w:rsidRPr="006A2F67">
        <w:rPr>
          <w:rFonts w:ascii="Arial" w:hAnsi="Arial" w:cs="Arial"/>
          <w:b/>
          <w:bCs/>
          <w:sz w:val="24"/>
          <w:szCs w:val="24"/>
          <w:lang w:val="es-ES_tradnl"/>
        </w:rPr>
        <w:t xml:space="preserve">Interés </w:t>
      </w:r>
      <w:r w:rsidRPr="006A2F67">
        <w:rPr>
          <w:rFonts w:ascii="Arial" w:hAnsi="Arial" w:cs="Arial"/>
          <w:b/>
          <w:color w:val="000000"/>
          <w:sz w:val="24"/>
          <w:szCs w:val="24"/>
        </w:rPr>
        <w:t xml:space="preserve">jurídico. </w:t>
      </w:r>
      <w:r w:rsidRPr="006A2F67">
        <w:rPr>
          <w:rFonts w:ascii="Arial" w:hAnsi="Arial" w:cs="Arial"/>
          <w:color w:val="000000"/>
          <w:sz w:val="24"/>
          <w:szCs w:val="24"/>
        </w:rPr>
        <w:t xml:space="preserve">Se colma dicho presupuesto, puesto que la </w:t>
      </w:r>
      <w:r w:rsidRPr="006A2F67">
        <w:rPr>
          <w:rFonts w:ascii="Arial" w:hAnsi="Arial" w:cs="Arial"/>
          <w:i/>
          <w:iCs/>
          <w:color w:val="000000"/>
          <w:sz w:val="24"/>
          <w:szCs w:val="24"/>
        </w:rPr>
        <w:t>incidentista</w:t>
      </w:r>
      <w:r w:rsidRPr="006A2F67">
        <w:rPr>
          <w:rFonts w:ascii="Arial" w:hAnsi="Arial" w:cs="Arial"/>
          <w:color w:val="000000"/>
          <w:sz w:val="24"/>
          <w:szCs w:val="24"/>
        </w:rPr>
        <w:t xml:space="preserve"> se inconforma con la omisión que reclama de la</w:t>
      </w:r>
      <w:r w:rsidR="009214B9" w:rsidRPr="006A2F67">
        <w:rPr>
          <w:rFonts w:ascii="Arial" w:hAnsi="Arial" w:cs="Arial"/>
          <w:color w:val="000000"/>
          <w:sz w:val="24"/>
          <w:szCs w:val="24"/>
        </w:rPr>
        <w:t>s</w:t>
      </w:r>
      <w:r w:rsidRPr="006A2F67">
        <w:rPr>
          <w:rFonts w:ascii="Arial" w:hAnsi="Arial" w:cs="Arial"/>
          <w:color w:val="000000"/>
          <w:sz w:val="24"/>
          <w:szCs w:val="24"/>
        </w:rPr>
        <w:t xml:space="preserve"> </w:t>
      </w:r>
      <w:r w:rsidR="000551F8" w:rsidRPr="006A2F67">
        <w:rPr>
          <w:rFonts w:ascii="Arial" w:hAnsi="Arial" w:cs="Arial"/>
          <w:i/>
          <w:iCs/>
          <w:color w:val="000000"/>
          <w:sz w:val="24"/>
          <w:szCs w:val="24"/>
        </w:rPr>
        <w:t>A</w:t>
      </w:r>
      <w:r w:rsidRPr="006A2F67">
        <w:rPr>
          <w:rFonts w:ascii="Arial" w:hAnsi="Arial" w:cs="Arial"/>
          <w:i/>
          <w:iCs/>
          <w:color w:val="000000"/>
          <w:sz w:val="24"/>
          <w:szCs w:val="24"/>
        </w:rPr>
        <w:t>utoridad</w:t>
      </w:r>
      <w:r w:rsidR="009214B9" w:rsidRPr="006A2F67">
        <w:rPr>
          <w:rFonts w:ascii="Arial" w:hAnsi="Arial" w:cs="Arial"/>
          <w:i/>
          <w:iCs/>
          <w:color w:val="000000"/>
          <w:sz w:val="24"/>
          <w:szCs w:val="24"/>
        </w:rPr>
        <w:t>es</w:t>
      </w:r>
      <w:r w:rsidRPr="006A2F67">
        <w:rPr>
          <w:rFonts w:ascii="Arial" w:hAnsi="Arial" w:cs="Arial"/>
          <w:i/>
          <w:iCs/>
          <w:color w:val="000000"/>
          <w:sz w:val="24"/>
          <w:szCs w:val="24"/>
        </w:rPr>
        <w:t xml:space="preserve"> responsable</w:t>
      </w:r>
      <w:r w:rsidR="009214B9" w:rsidRPr="006A2F67">
        <w:rPr>
          <w:rFonts w:ascii="Arial" w:hAnsi="Arial" w:cs="Arial"/>
          <w:i/>
          <w:iCs/>
          <w:color w:val="000000"/>
          <w:sz w:val="24"/>
          <w:szCs w:val="24"/>
        </w:rPr>
        <w:t>s</w:t>
      </w:r>
      <w:r w:rsidRPr="006A2F67">
        <w:rPr>
          <w:rFonts w:ascii="Arial" w:hAnsi="Arial" w:cs="Arial"/>
          <w:color w:val="000000"/>
          <w:sz w:val="24"/>
          <w:szCs w:val="24"/>
        </w:rPr>
        <w:t xml:space="preserve">, de </w:t>
      </w:r>
      <w:r w:rsidRPr="006A2F67">
        <w:rPr>
          <w:rFonts w:ascii="Arial" w:hAnsi="Arial" w:cs="Arial"/>
          <w:color w:val="000000"/>
          <w:sz w:val="24"/>
          <w:szCs w:val="24"/>
        </w:rPr>
        <w:lastRenderedPageBreak/>
        <w:t>realizar l</w:t>
      </w:r>
      <w:r w:rsidR="009214B9" w:rsidRPr="006A2F67">
        <w:rPr>
          <w:rFonts w:ascii="Arial" w:hAnsi="Arial" w:cs="Arial"/>
          <w:color w:val="000000"/>
          <w:sz w:val="24"/>
          <w:szCs w:val="24"/>
        </w:rPr>
        <w:t xml:space="preserve">as acciones </w:t>
      </w:r>
      <w:r w:rsidRPr="006A2F67">
        <w:rPr>
          <w:rFonts w:ascii="Arial" w:hAnsi="Arial" w:cs="Arial"/>
          <w:color w:val="000000"/>
          <w:sz w:val="24"/>
          <w:szCs w:val="24"/>
        </w:rPr>
        <w:t xml:space="preserve">ordenadas en la </w:t>
      </w:r>
      <w:r w:rsidR="009214B9" w:rsidRPr="006A2F67">
        <w:rPr>
          <w:rFonts w:ascii="Arial" w:hAnsi="Arial" w:cs="Arial"/>
          <w:i/>
          <w:iCs/>
          <w:color w:val="000000"/>
          <w:sz w:val="24"/>
          <w:szCs w:val="24"/>
        </w:rPr>
        <w:t>S</w:t>
      </w:r>
      <w:r w:rsidRPr="006A2F67">
        <w:rPr>
          <w:rFonts w:ascii="Arial" w:hAnsi="Arial" w:cs="Arial"/>
          <w:i/>
          <w:iCs/>
          <w:color w:val="000000"/>
          <w:sz w:val="24"/>
          <w:szCs w:val="24"/>
        </w:rPr>
        <w:t>entencia</w:t>
      </w:r>
      <w:r w:rsidR="001524AE" w:rsidRPr="006A2F67">
        <w:rPr>
          <w:rFonts w:ascii="Arial" w:hAnsi="Arial" w:cs="Arial"/>
          <w:color w:val="000000"/>
          <w:sz w:val="24"/>
          <w:szCs w:val="24"/>
        </w:rPr>
        <w:t xml:space="preserve"> y</w:t>
      </w:r>
      <w:r w:rsidR="001524AE" w:rsidRPr="006A2F67">
        <w:rPr>
          <w:rFonts w:ascii="Arial" w:hAnsi="Arial" w:cs="Arial"/>
          <w:i/>
          <w:iCs/>
          <w:color w:val="000000"/>
          <w:sz w:val="24"/>
          <w:szCs w:val="24"/>
        </w:rPr>
        <w:t xml:space="preserve"> Acuerdo Plenario</w:t>
      </w:r>
      <w:r w:rsidRPr="006A2F67">
        <w:rPr>
          <w:rFonts w:ascii="Arial" w:hAnsi="Arial" w:cs="Arial"/>
          <w:i/>
          <w:iCs/>
          <w:color w:val="000000"/>
          <w:sz w:val="24"/>
          <w:szCs w:val="24"/>
        </w:rPr>
        <w:t xml:space="preserve"> </w:t>
      </w:r>
      <w:r w:rsidRPr="006A2F67">
        <w:rPr>
          <w:rFonts w:ascii="Arial" w:hAnsi="Arial" w:cs="Arial"/>
          <w:color w:val="000000"/>
          <w:sz w:val="24"/>
          <w:szCs w:val="24"/>
        </w:rPr>
        <w:t>lo que genera un perjuicio en su esfera jurídica</w:t>
      </w:r>
      <w:r w:rsidR="009214B9" w:rsidRPr="006A2F67">
        <w:rPr>
          <w:rFonts w:ascii="Arial" w:hAnsi="Arial" w:cs="Arial"/>
          <w:color w:val="000000"/>
          <w:sz w:val="24"/>
          <w:szCs w:val="24"/>
        </w:rPr>
        <w:t xml:space="preserve"> en el ejercicio de su cargo.</w:t>
      </w:r>
    </w:p>
    <w:p w14:paraId="45B21243" w14:textId="77777777" w:rsidR="002F2BEA" w:rsidRPr="006A2F67" w:rsidRDefault="001067C7" w:rsidP="002F2BEA">
      <w:pPr>
        <w:shd w:val="clear" w:color="auto" w:fill="FFFFFF"/>
        <w:tabs>
          <w:tab w:val="left" w:pos="0"/>
        </w:tabs>
        <w:spacing w:after="0" w:line="360" w:lineRule="auto"/>
        <w:jc w:val="both"/>
        <w:rPr>
          <w:rFonts w:ascii="Arial" w:hAnsi="Arial" w:cs="Arial"/>
          <w:color w:val="000000"/>
          <w:sz w:val="24"/>
          <w:szCs w:val="24"/>
        </w:rPr>
      </w:pPr>
      <w:r w:rsidRPr="006A2F67">
        <w:rPr>
          <w:rFonts w:ascii="Arial" w:hAnsi="Arial" w:cs="Arial"/>
          <w:b/>
          <w:color w:val="000000"/>
          <w:sz w:val="24"/>
          <w:szCs w:val="24"/>
        </w:rPr>
        <w:t xml:space="preserve">Definitividad. </w:t>
      </w:r>
      <w:r w:rsidRPr="006A2F67">
        <w:rPr>
          <w:rFonts w:ascii="Arial" w:hAnsi="Arial" w:cs="Arial"/>
          <w:color w:val="000000"/>
          <w:sz w:val="24"/>
          <w:szCs w:val="24"/>
        </w:rPr>
        <w:t>De igual manera, también se satisface, ya que la legislación local no prevé algún medio que debiera agotarse antes de acudir ante este</w:t>
      </w:r>
      <w:r w:rsidR="00795BA0" w:rsidRPr="006A2F67">
        <w:rPr>
          <w:rFonts w:ascii="Arial" w:hAnsi="Arial" w:cs="Arial"/>
          <w:color w:val="000000"/>
          <w:sz w:val="24"/>
          <w:szCs w:val="24"/>
        </w:rPr>
        <w:t xml:space="preserve"> </w:t>
      </w:r>
      <w:r w:rsidR="009214B9" w:rsidRPr="006A2F67">
        <w:rPr>
          <w:rFonts w:ascii="Arial" w:hAnsi="Arial" w:cs="Arial"/>
          <w:i/>
          <w:iCs/>
          <w:color w:val="000000"/>
          <w:sz w:val="24"/>
          <w:szCs w:val="24"/>
        </w:rPr>
        <w:t xml:space="preserve">Órgano </w:t>
      </w:r>
      <w:r w:rsidR="000347DD" w:rsidRPr="006A2F67">
        <w:rPr>
          <w:rFonts w:ascii="Arial" w:hAnsi="Arial" w:cs="Arial"/>
          <w:i/>
          <w:iCs/>
          <w:color w:val="000000"/>
          <w:sz w:val="24"/>
          <w:szCs w:val="24"/>
        </w:rPr>
        <w:t>j</w:t>
      </w:r>
      <w:r w:rsidR="009214B9" w:rsidRPr="006A2F67">
        <w:rPr>
          <w:rFonts w:ascii="Arial" w:hAnsi="Arial" w:cs="Arial"/>
          <w:i/>
          <w:iCs/>
          <w:color w:val="000000"/>
          <w:sz w:val="24"/>
          <w:szCs w:val="24"/>
        </w:rPr>
        <w:t>urisdiccional</w:t>
      </w:r>
      <w:r w:rsidR="009214B9" w:rsidRPr="006A2F67">
        <w:rPr>
          <w:rFonts w:ascii="Arial" w:hAnsi="Arial" w:cs="Arial"/>
          <w:color w:val="000000"/>
          <w:sz w:val="24"/>
          <w:szCs w:val="24"/>
        </w:rPr>
        <w:t xml:space="preserve">, </w:t>
      </w:r>
      <w:r w:rsidRPr="006A2F67">
        <w:rPr>
          <w:rFonts w:ascii="Arial" w:hAnsi="Arial" w:cs="Arial"/>
          <w:color w:val="000000"/>
          <w:sz w:val="24"/>
          <w:szCs w:val="24"/>
        </w:rPr>
        <w:t xml:space="preserve">para interponer </w:t>
      </w:r>
      <w:r w:rsidR="009214B9" w:rsidRPr="006A2F67">
        <w:rPr>
          <w:rFonts w:ascii="Arial" w:hAnsi="Arial" w:cs="Arial"/>
          <w:color w:val="000000"/>
          <w:sz w:val="24"/>
          <w:szCs w:val="24"/>
        </w:rPr>
        <w:t>el</w:t>
      </w:r>
      <w:r w:rsidRPr="006A2F67">
        <w:rPr>
          <w:rFonts w:ascii="Arial" w:hAnsi="Arial" w:cs="Arial"/>
          <w:color w:val="000000"/>
          <w:sz w:val="24"/>
          <w:szCs w:val="24"/>
        </w:rPr>
        <w:t xml:space="preserve"> presente inciden</w:t>
      </w:r>
      <w:r w:rsidR="009214B9" w:rsidRPr="006A2F67">
        <w:rPr>
          <w:rFonts w:ascii="Arial" w:hAnsi="Arial" w:cs="Arial"/>
          <w:color w:val="000000"/>
          <w:sz w:val="24"/>
          <w:szCs w:val="24"/>
        </w:rPr>
        <w:t>te</w:t>
      </w:r>
      <w:bookmarkStart w:id="8" w:name="_Toc155609931"/>
      <w:bookmarkStart w:id="9" w:name="_Toc192665322"/>
      <w:r w:rsidR="00307071" w:rsidRPr="006A2F67">
        <w:rPr>
          <w:rFonts w:ascii="Arial" w:hAnsi="Arial" w:cs="Arial"/>
          <w:color w:val="000000"/>
          <w:sz w:val="24"/>
          <w:szCs w:val="24"/>
        </w:rPr>
        <w:t>.</w:t>
      </w:r>
    </w:p>
    <w:p w14:paraId="5B735D78" w14:textId="77777777" w:rsidR="00B159E8" w:rsidRPr="006A2F67" w:rsidRDefault="00B159E8" w:rsidP="001524AE">
      <w:pPr>
        <w:shd w:val="clear" w:color="auto" w:fill="FFFFFF"/>
        <w:tabs>
          <w:tab w:val="left" w:pos="0"/>
        </w:tabs>
        <w:spacing w:after="0" w:line="360" w:lineRule="auto"/>
        <w:rPr>
          <w:rFonts w:ascii="Arial" w:hAnsi="Arial" w:cs="Arial"/>
          <w:b/>
          <w:bCs/>
          <w:color w:val="000000"/>
          <w:sz w:val="24"/>
          <w:szCs w:val="24"/>
        </w:rPr>
      </w:pPr>
    </w:p>
    <w:p w14:paraId="73D5A938" w14:textId="77777777" w:rsidR="000B7373" w:rsidRPr="006A2F67" w:rsidRDefault="001524AE" w:rsidP="00FD7FA3">
      <w:pPr>
        <w:shd w:val="clear" w:color="auto" w:fill="FFFFFF"/>
        <w:tabs>
          <w:tab w:val="left" w:pos="0"/>
        </w:tabs>
        <w:spacing w:after="0" w:line="360" w:lineRule="auto"/>
        <w:jc w:val="center"/>
        <w:rPr>
          <w:rFonts w:ascii="Arial" w:hAnsi="Arial" w:cs="Arial"/>
          <w:b/>
          <w:bCs/>
          <w:color w:val="000000"/>
          <w:sz w:val="24"/>
          <w:szCs w:val="24"/>
        </w:rPr>
      </w:pPr>
      <w:r w:rsidRPr="006A2F67">
        <w:rPr>
          <w:rFonts w:ascii="Arial" w:hAnsi="Arial" w:cs="Arial"/>
          <w:b/>
          <w:bCs/>
          <w:color w:val="000000"/>
          <w:sz w:val="24"/>
          <w:szCs w:val="24"/>
        </w:rPr>
        <w:t>I</w:t>
      </w:r>
      <w:r w:rsidR="00B159E8" w:rsidRPr="006A2F67">
        <w:rPr>
          <w:rFonts w:ascii="Arial" w:hAnsi="Arial" w:cs="Arial"/>
          <w:b/>
          <w:bCs/>
          <w:color w:val="000000"/>
          <w:sz w:val="24"/>
          <w:szCs w:val="24"/>
        </w:rPr>
        <w:t xml:space="preserve">V. </w:t>
      </w:r>
      <w:r w:rsidR="001067C7" w:rsidRPr="006A2F67">
        <w:rPr>
          <w:rFonts w:ascii="Arial" w:hAnsi="Arial" w:cs="Arial"/>
          <w:b/>
          <w:bCs/>
          <w:color w:val="000000"/>
          <w:sz w:val="24"/>
          <w:szCs w:val="24"/>
        </w:rPr>
        <w:t>ESTUDIO DE LA CUESTIÓN INCIDENTAL</w:t>
      </w:r>
      <w:bookmarkStart w:id="10" w:name="_Toc192665323"/>
      <w:bookmarkStart w:id="11" w:name="_Toc155609932"/>
      <w:bookmarkEnd w:id="8"/>
      <w:bookmarkEnd w:id="9"/>
    </w:p>
    <w:p w14:paraId="66C9C75F" w14:textId="77777777" w:rsidR="00FD7FA3" w:rsidRPr="006A2F67" w:rsidRDefault="00FD7FA3" w:rsidP="00FD7FA3">
      <w:pPr>
        <w:shd w:val="clear" w:color="auto" w:fill="FFFFFF"/>
        <w:tabs>
          <w:tab w:val="left" w:pos="0"/>
        </w:tabs>
        <w:spacing w:after="0" w:line="360" w:lineRule="auto"/>
        <w:jc w:val="center"/>
        <w:rPr>
          <w:rFonts w:ascii="Arial" w:hAnsi="Arial" w:cs="Arial"/>
          <w:b/>
          <w:bCs/>
          <w:color w:val="000000"/>
          <w:sz w:val="24"/>
          <w:szCs w:val="24"/>
        </w:rPr>
      </w:pPr>
    </w:p>
    <w:p w14:paraId="65F2756E" w14:textId="77777777" w:rsidR="007A6A01" w:rsidRPr="006A2F67" w:rsidRDefault="007A6A01" w:rsidP="002F2BEA">
      <w:pPr>
        <w:shd w:val="clear" w:color="auto" w:fill="FFFFFF"/>
        <w:tabs>
          <w:tab w:val="left" w:pos="0"/>
        </w:tabs>
        <w:spacing w:after="0" w:line="360" w:lineRule="auto"/>
        <w:jc w:val="both"/>
        <w:rPr>
          <w:rFonts w:ascii="Arial" w:hAnsi="Arial" w:cs="Arial"/>
          <w:color w:val="000000"/>
          <w:sz w:val="24"/>
          <w:szCs w:val="24"/>
        </w:rPr>
      </w:pPr>
      <w:r w:rsidRPr="006A2F67">
        <w:rPr>
          <w:rFonts w:ascii="Arial" w:hAnsi="Arial" w:cs="Arial"/>
          <w:b/>
          <w:color w:val="000000"/>
          <w:sz w:val="24"/>
          <w:szCs w:val="24"/>
          <w:lang w:val="es-ES_tradnl"/>
        </w:rPr>
        <w:t>Objeto o materia del incidente</w:t>
      </w:r>
      <w:bookmarkEnd w:id="10"/>
    </w:p>
    <w:p w14:paraId="218FE8B6" w14:textId="77777777" w:rsidR="002F2BEA" w:rsidRPr="006A2F67" w:rsidRDefault="002F2BEA" w:rsidP="002F2BEA">
      <w:pPr>
        <w:spacing w:after="0" w:line="360" w:lineRule="auto"/>
        <w:jc w:val="both"/>
        <w:rPr>
          <w:rFonts w:ascii="Arial" w:hAnsi="Arial" w:cs="Arial"/>
          <w:sz w:val="24"/>
          <w:szCs w:val="24"/>
          <w:lang w:val="es-ES_tradnl"/>
        </w:rPr>
      </w:pPr>
    </w:p>
    <w:p w14:paraId="28DF493D" w14:textId="77777777" w:rsidR="002F2BEA" w:rsidRPr="006A2F67" w:rsidRDefault="0087201B" w:rsidP="002F2BEA">
      <w:pPr>
        <w:spacing w:after="0" w:line="360" w:lineRule="auto"/>
        <w:jc w:val="both"/>
        <w:rPr>
          <w:rFonts w:ascii="Arial" w:hAnsi="Arial" w:cs="Arial"/>
          <w:sz w:val="24"/>
          <w:szCs w:val="24"/>
          <w:lang w:val="es-ES_tradnl"/>
        </w:rPr>
      </w:pPr>
      <w:r w:rsidRPr="006A2F67">
        <w:rPr>
          <w:rFonts w:ascii="Arial" w:hAnsi="Arial" w:cs="Arial"/>
          <w:sz w:val="24"/>
          <w:szCs w:val="24"/>
          <w:lang w:val="es-ES_tradnl"/>
        </w:rPr>
        <w:t xml:space="preserve">La finalidad de la presente resolución consiste en verificar si la determinación de este </w:t>
      </w:r>
      <w:r w:rsidRPr="006A2F67">
        <w:rPr>
          <w:rFonts w:ascii="Arial" w:hAnsi="Arial" w:cs="Arial"/>
          <w:i/>
          <w:iCs/>
          <w:sz w:val="24"/>
          <w:szCs w:val="24"/>
          <w:lang w:val="es-ES_tradnl"/>
        </w:rPr>
        <w:t>Tribunal Electoral</w:t>
      </w:r>
      <w:r w:rsidRPr="006A2F67">
        <w:rPr>
          <w:rFonts w:ascii="Arial" w:hAnsi="Arial" w:cs="Arial"/>
          <w:sz w:val="24"/>
          <w:szCs w:val="24"/>
          <w:lang w:val="es-ES_tradnl"/>
        </w:rPr>
        <w:t xml:space="preserve"> ha sido cumplida, lo anterior</w:t>
      </w:r>
      <w:r w:rsidR="009A02C2" w:rsidRPr="006A2F67">
        <w:rPr>
          <w:rFonts w:ascii="Arial" w:hAnsi="Arial" w:cs="Arial"/>
          <w:sz w:val="24"/>
          <w:szCs w:val="24"/>
          <w:lang w:val="es-ES_tradnl"/>
        </w:rPr>
        <w:t xml:space="preserve">, </w:t>
      </w:r>
      <w:r w:rsidRPr="006A2F67">
        <w:rPr>
          <w:rFonts w:ascii="Arial" w:hAnsi="Arial" w:cs="Arial"/>
          <w:sz w:val="24"/>
          <w:szCs w:val="24"/>
          <w:lang w:val="es-ES_tradnl"/>
        </w:rPr>
        <w:t>porque el objeto de un incidente, relacionado con el cumplimiento o inejecución de una sentencia se encuentra delimitado</w:t>
      </w:r>
      <w:r w:rsidR="0026402F" w:rsidRPr="006A2F67">
        <w:rPr>
          <w:rFonts w:ascii="Arial" w:hAnsi="Arial" w:cs="Arial"/>
          <w:sz w:val="24"/>
          <w:szCs w:val="24"/>
          <w:lang w:val="es-ES_tradnl"/>
        </w:rPr>
        <w:t xml:space="preserve"> por lo resuelto en la ejecutoria respectiva</w:t>
      </w:r>
      <w:r w:rsidR="009A02C2" w:rsidRPr="006A2F67">
        <w:rPr>
          <w:rFonts w:ascii="Arial" w:hAnsi="Arial" w:cs="Arial"/>
          <w:sz w:val="24"/>
          <w:szCs w:val="24"/>
          <w:lang w:val="es-ES_tradnl"/>
        </w:rPr>
        <w:t>,</w:t>
      </w:r>
      <w:r w:rsidR="0026402F" w:rsidRPr="006A2F67">
        <w:rPr>
          <w:rFonts w:ascii="Arial" w:hAnsi="Arial" w:cs="Arial"/>
          <w:sz w:val="24"/>
          <w:szCs w:val="24"/>
          <w:lang w:val="es-ES_tradnl"/>
        </w:rPr>
        <w:t xml:space="preserve"> por tanto, solo se hará cumplir aquello que se dispuso expresamente en la resolución emitida, con el objeto de materializar lo determinado por el órgano jurisdiccional y así lograr un cumplimiento eficaz en apego a lo que fue resuelto. </w:t>
      </w:r>
      <w:bookmarkStart w:id="12" w:name="_Toc192665324"/>
    </w:p>
    <w:p w14:paraId="190968B4" w14:textId="77777777" w:rsidR="002F2BEA" w:rsidRPr="006A2F67" w:rsidRDefault="002F2BEA" w:rsidP="002F2BEA">
      <w:pPr>
        <w:spacing w:after="0" w:line="360" w:lineRule="auto"/>
        <w:jc w:val="both"/>
        <w:rPr>
          <w:rFonts w:ascii="Arial" w:hAnsi="Arial" w:cs="Arial"/>
          <w:sz w:val="24"/>
          <w:szCs w:val="24"/>
          <w:lang w:val="es-ES_tradnl"/>
        </w:rPr>
      </w:pPr>
    </w:p>
    <w:p w14:paraId="19027611" w14:textId="77777777" w:rsidR="001067C7" w:rsidRPr="006A2F67" w:rsidRDefault="002F2BEA" w:rsidP="002F2BEA">
      <w:pPr>
        <w:spacing w:after="0" w:line="360" w:lineRule="auto"/>
        <w:jc w:val="both"/>
        <w:rPr>
          <w:rFonts w:ascii="Arial" w:hAnsi="Arial" w:cs="Arial"/>
          <w:i/>
          <w:iCs/>
          <w:sz w:val="24"/>
          <w:szCs w:val="24"/>
          <w:lang w:val="es-ES_tradnl"/>
        </w:rPr>
      </w:pPr>
      <w:r w:rsidRPr="006A2F67">
        <w:rPr>
          <w:rFonts w:ascii="Arial" w:hAnsi="Arial" w:cs="Arial"/>
          <w:b/>
          <w:color w:val="000000"/>
          <w:sz w:val="24"/>
          <w:szCs w:val="24"/>
          <w:lang w:val="es-ES_tradnl"/>
        </w:rPr>
        <w:t>Acciones</w:t>
      </w:r>
      <w:r w:rsidR="001067C7" w:rsidRPr="006A2F67">
        <w:rPr>
          <w:rFonts w:ascii="Arial" w:hAnsi="Arial" w:cs="Arial"/>
          <w:b/>
          <w:color w:val="000000"/>
          <w:sz w:val="24"/>
          <w:szCs w:val="24"/>
          <w:lang w:val="es-ES_tradnl"/>
        </w:rPr>
        <w:t xml:space="preserve"> ordenad</w:t>
      </w:r>
      <w:bookmarkEnd w:id="11"/>
      <w:bookmarkEnd w:id="12"/>
      <w:r w:rsidRPr="006A2F67">
        <w:rPr>
          <w:rFonts w:ascii="Arial" w:hAnsi="Arial" w:cs="Arial"/>
          <w:b/>
          <w:color w:val="000000"/>
          <w:sz w:val="24"/>
          <w:szCs w:val="24"/>
          <w:lang w:val="es-ES_tradnl"/>
        </w:rPr>
        <w:t xml:space="preserve">as en la </w:t>
      </w:r>
      <w:r w:rsidRPr="006A2F67">
        <w:rPr>
          <w:rFonts w:ascii="Arial" w:hAnsi="Arial" w:cs="Arial"/>
          <w:b/>
          <w:i/>
          <w:iCs/>
          <w:color w:val="000000"/>
          <w:sz w:val="24"/>
          <w:szCs w:val="24"/>
          <w:lang w:val="es-ES_tradnl"/>
        </w:rPr>
        <w:t>Sentencia</w:t>
      </w:r>
      <w:r w:rsidR="006F1CE9" w:rsidRPr="006A2F67">
        <w:rPr>
          <w:rFonts w:ascii="Arial" w:hAnsi="Arial" w:cs="Arial"/>
          <w:b/>
          <w:i/>
          <w:iCs/>
          <w:color w:val="000000"/>
          <w:sz w:val="24"/>
          <w:szCs w:val="24"/>
          <w:lang w:val="es-ES_tradnl"/>
        </w:rPr>
        <w:t xml:space="preserve"> </w:t>
      </w:r>
      <w:r w:rsidR="006F1CE9" w:rsidRPr="006A2F67">
        <w:rPr>
          <w:rFonts w:ascii="Arial" w:hAnsi="Arial" w:cs="Arial"/>
          <w:b/>
          <w:color w:val="000000"/>
          <w:sz w:val="24"/>
          <w:szCs w:val="24"/>
          <w:lang w:val="es-ES_tradnl"/>
        </w:rPr>
        <w:t>y</w:t>
      </w:r>
      <w:r w:rsidR="006F1CE9" w:rsidRPr="006A2F67">
        <w:rPr>
          <w:rFonts w:ascii="Arial" w:hAnsi="Arial" w:cs="Arial"/>
          <w:b/>
          <w:i/>
          <w:iCs/>
          <w:color w:val="000000"/>
          <w:sz w:val="24"/>
          <w:szCs w:val="24"/>
          <w:lang w:val="es-ES_tradnl"/>
        </w:rPr>
        <w:t xml:space="preserve"> Acuerdo Plenario</w:t>
      </w:r>
    </w:p>
    <w:p w14:paraId="0E783841" w14:textId="77777777" w:rsidR="002F2BEA" w:rsidRPr="006A2F67" w:rsidRDefault="002F2BEA" w:rsidP="002F2BEA">
      <w:pPr>
        <w:tabs>
          <w:tab w:val="left" w:pos="851"/>
        </w:tabs>
        <w:spacing w:after="0" w:line="360" w:lineRule="auto"/>
        <w:ind w:right="51"/>
        <w:jc w:val="both"/>
        <w:rPr>
          <w:rFonts w:ascii="Arial" w:hAnsi="Arial" w:cs="Arial"/>
          <w:iCs/>
          <w:sz w:val="24"/>
          <w:szCs w:val="24"/>
          <w:lang w:val="es-ES_tradnl"/>
        </w:rPr>
      </w:pPr>
    </w:p>
    <w:p w14:paraId="3512D36E" w14:textId="77777777" w:rsidR="006F1CE9" w:rsidRPr="006A2F67" w:rsidRDefault="0026402F" w:rsidP="00A701EB">
      <w:pPr>
        <w:tabs>
          <w:tab w:val="left" w:pos="851"/>
        </w:tabs>
        <w:spacing w:after="0" w:line="360" w:lineRule="auto"/>
        <w:ind w:right="51"/>
        <w:jc w:val="both"/>
        <w:rPr>
          <w:rFonts w:ascii="Arial" w:hAnsi="Arial" w:cs="Arial"/>
          <w:iCs/>
          <w:sz w:val="24"/>
          <w:szCs w:val="24"/>
          <w:lang w:val="es-ES_tradnl"/>
        </w:rPr>
      </w:pPr>
      <w:r w:rsidRPr="006A2F67">
        <w:rPr>
          <w:rFonts w:ascii="Arial" w:hAnsi="Arial" w:cs="Arial"/>
          <w:iCs/>
          <w:sz w:val="24"/>
          <w:szCs w:val="24"/>
          <w:lang w:val="es-ES_tradnl"/>
        </w:rPr>
        <w:t xml:space="preserve">Este </w:t>
      </w:r>
      <w:r w:rsidR="002F2BEA" w:rsidRPr="006A2F67">
        <w:rPr>
          <w:rFonts w:ascii="Arial" w:hAnsi="Arial" w:cs="Arial"/>
          <w:i/>
          <w:sz w:val="24"/>
          <w:szCs w:val="24"/>
          <w:lang w:val="es-ES_tradnl"/>
        </w:rPr>
        <w:t xml:space="preserve">Órgano </w:t>
      </w:r>
      <w:r w:rsidR="000347DD" w:rsidRPr="006A2F67">
        <w:rPr>
          <w:rFonts w:ascii="Arial" w:hAnsi="Arial" w:cs="Arial"/>
          <w:i/>
          <w:sz w:val="24"/>
          <w:szCs w:val="24"/>
          <w:lang w:val="es-ES_tradnl"/>
        </w:rPr>
        <w:t>j</w:t>
      </w:r>
      <w:r w:rsidR="002F2BEA" w:rsidRPr="006A2F67">
        <w:rPr>
          <w:rFonts w:ascii="Arial" w:hAnsi="Arial" w:cs="Arial"/>
          <w:i/>
          <w:sz w:val="24"/>
          <w:szCs w:val="24"/>
          <w:lang w:val="es-ES_tradnl"/>
        </w:rPr>
        <w:t xml:space="preserve">urisdiccional </w:t>
      </w:r>
      <w:r w:rsidR="006F1CE9" w:rsidRPr="006A2F67">
        <w:rPr>
          <w:rFonts w:ascii="Arial" w:hAnsi="Arial" w:cs="Arial"/>
          <w:iCs/>
          <w:sz w:val="24"/>
          <w:szCs w:val="24"/>
          <w:lang w:val="es-ES_tradnl"/>
        </w:rPr>
        <w:t xml:space="preserve">en las citadas resoluciones, </w:t>
      </w:r>
      <w:r w:rsidR="00F0391F" w:rsidRPr="006A2F67">
        <w:rPr>
          <w:rFonts w:ascii="Arial" w:hAnsi="Arial" w:cs="Arial"/>
          <w:iCs/>
          <w:sz w:val="24"/>
          <w:szCs w:val="24"/>
          <w:lang w:val="es-ES_tradnl"/>
        </w:rPr>
        <w:t>emitió</w:t>
      </w:r>
      <w:r w:rsidR="006F1CE9" w:rsidRPr="006A2F67">
        <w:rPr>
          <w:rFonts w:ascii="Arial" w:hAnsi="Arial" w:cs="Arial"/>
          <w:iCs/>
          <w:sz w:val="24"/>
          <w:szCs w:val="24"/>
          <w:lang w:val="es-ES_tradnl"/>
        </w:rPr>
        <w:t xml:space="preserve"> los siguientes efectos: </w:t>
      </w:r>
    </w:p>
    <w:p w14:paraId="2E45F72F" w14:textId="77777777" w:rsidR="006F1CE9" w:rsidRPr="006A2F67" w:rsidRDefault="006F1CE9" w:rsidP="00A701EB">
      <w:pPr>
        <w:tabs>
          <w:tab w:val="left" w:pos="851"/>
        </w:tabs>
        <w:spacing w:after="0" w:line="360" w:lineRule="auto"/>
        <w:ind w:right="51"/>
        <w:jc w:val="both"/>
        <w:rPr>
          <w:rFonts w:ascii="Arial" w:hAnsi="Arial" w:cs="Arial"/>
          <w:iCs/>
          <w:sz w:val="24"/>
          <w:szCs w:val="24"/>
          <w:lang w:val="es-ES_tradnl"/>
        </w:rPr>
      </w:pPr>
      <w:bookmarkStart w:id="13" w:name="_Hlk210035243"/>
    </w:p>
    <w:p w14:paraId="4D287FD8" w14:textId="77777777" w:rsidR="006F1CE9" w:rsidRPr="006A2F67" w:rsidRDefault="006F1CE9" w:rsidP="006F1CE9">
      <w:pPr>
        <w:pStyle w:val="Prrafodelista"/>
        <w:numPr>
          <w:ilvl w:val="0"/>
          <w:numId w:val="7"/>
        </w:numPr>
        <w:tabs>
          <w:tab w:val="left" w:pos="851"/>
        </w:tabs>
        <w:spacing w:after="0" w:line="360" w:lineRule="auto"/>
        <w:ind w:right="51"/>
        <w:jc w:val="both"/>
        <w:rPr>
          <w:rFonts w:ascii="Arial" w:hAnsi="Arial" w:cs="Arial"/>
          <w:iCs/>
          <w:sz w:val="24"/>
          <w:szCs w:val="24"/>
        </w:rPr>
      </w:pPr>
      <w:r w:rsidRPr="006A2F67">
        <w:rPr>
          <w:rFonts w:ascii="Arial" w:hAnsi="Arial" w:cs="Arial"/>
          <w:iCs/>
          <w:sz w:val="24"/>
          <w:szCs w:val="24"/>
        </w:rPr>
        <w:t>Se ordenó a</w:t>
      </w:r>
      <w:r w:rsidR="00FD7FA3" w:rsidRPr="006A2F67">
        <w:rPr>
          <w:rFonts w:ascii="Arial" w:hAnsi="Arial" w:cs="Arial"/>
          <w:iCs/>
          <w:sz w:val="24"/>
          <w:szCs w:val="24"/>
        </w:rPr>
        <w:t xml:space="preserve"> las </w:t>
      </w:r>
      <w:r w:rsidR="00FD7FA3" w:rsidRPr="006A2F67">
        <w:rPr>
          <w:rFonts w:ascii="Arial" w:hAnsi="Arial" w:cs="Arial"/>
          <w:i/>
          <w:sz w:val="24"/>
          <w:szCs w:val="24"/>
        </w:rPr>
        <w:t>Autoridades responsables</w:t>
      </w:r>
      <w:r w:rsidRPr="006A2F67">
        <w:rPr>
          <w:rFonts w:ascii="Arial" w:hAnsi="Arial" w:cs="Arial"/>
          <w:i/>
          <w:iCs/>
          <w:sz w:val="24"/>
          <w:szCs w:val="24"/>
        </w:rPr>
        <w:t xml:space="preserve">, </w:t>
      </w:r>
      <w:r w:rsidRPr="006A2F67">
        <w:rPr>
          <w:rFonts w:ascii="Arial" w:hAnsi="Arial" w:cs="Arial"/>
          <w:iCs/>
          <w:sz w:val="24"/>
          <w:szCs w:val="24"/>
        </w:rPr>
        <w:t xml:space="preserve">que entregaran la información solicitada por la </w:t>
      </w:r>
      <w:r w:rsidR="008C07F4" w:rsidRPr="006A2F67">
        <w:rPr>
          <w:rFonts w:ascii="Arial" w:hAnsi="Arial" w:cs="Arial"/>
          <w:i/>
          <w:sz w:val="24"/>
          <w:szCs w:val="24"/>
        </w:rPr>
        <w:t>incidentista</w:t>
      </w:r>
      <w:r w:rsidRPr="006A2F67">
        <w:rPr>
          <w:rFonts w:ascii="Arial" w:hAnsi="Arial" w:cs="Arial"/>
          <w:iCs/>
          <w:sz w:val="24"/>
          <w:szCs w:val="24"/>
        </w:rPr>
        <w:t xml:space="preserve"> en su escrito de siete de noviembre de dos mil veinticuatro, de forma personal, dentro de los tres días hábiles contados a partir del día siguiente al de la notificación del acuerdo.</w:t>
      </w:r>
    </w:p>
    <w:p w14:paraId="25BD5D08" w14:textId="77777777" w:rsidR="006F1CE9" w:rsidRPr="006A2F67" w:rsidRDefault="006F1CE9" w:rsidP="006F1CE9">
      <w:pPr>
        <w:tabs>
          <w:tab w:val="left" w:pos="851"/>
        </w:tabs>
        <w:spacing w:after="0" w:line="360" w:lineRule="auto"/>
        <w:ind w:right="51"/>
        <w:jc w:val="both"/>
        <w:rPr>
          <w:rFonts w:ascii="Arial" w:hAnsi="Arial" w:cs="Arial"/>
          <w:iCs/>
          <w:sz w:val="24"/>
          <w:szCs w:val="24"/>
        </w:rPr>
      </w:pPr>
    </w:p>
    <w:p w14:paraId="6CA6D465" w14:textId="77777777" w:rsidR="006F1CE9" w:rsidRPr="006A2F67" w:rsidRDefault="006F1CE9" w:rsidP="006F1CE9">
      <w:pPr>
        <w:tabs>
          <w:tab w:val="left" w:pos="851"/>
        </w:tabs>
        <w:spacing w:after="0" w:line="360" w:lineRule="auto"/>
        <w:ind w:left="709" w:right="51"/>
        <w:jc w:val="both"/>
        <w:rPr>
          <w:rFonts w:ascii="Arial" w:hAnsi="Arial" w:cs="Arial"/>
          <w:iCs/>
          <w:sz w:val="24"/>
          <w:szCs w:val="24"/>
        </w:rPr>
      </w:pPr>
      <w:r w:rsidRPr="006A2F67">
        <w:rPr>
          <w:rFonts w:ascii="Arial" w:hAnsi="Arial" w:cs="Arial"/>
          <w:iCs/>
          <w:sz w:val="24"/>
          <w:szCs w:val="24"/>
        </w:rPr>
        <w:t xml:space="preserve">Debiendo contactar a la </w:t>
      </w:r>
      <w:r w:rsidR="008C07F4" w:rsidRPr="006A2F67">
        <w:rPr>
          <w:rFonts w:ascii="Arial" w:hAnsi="Arial" w:cs="Arial"/>
          <w:i/>
          <w:sz w:val="24"/>
          <w:szCs w:val="24"/>
        </w:rPr>
        <w:t>incidentista</w:t>
      </w:r>
      <w:r w:rsidRPr="006A2F67">
        <w:rPr>
          <w:rFonts w:ascii="Arial" w:hAnsi="Arial" w:cs="Arial"/>
          <w:iCs/>
          <w:sz w:val="24"/>
          <w:szCs w:val="24"/>
        </w:rPr>
        <w:t>,</w:t>
      </w:r>
      <w:r w:rsidRPr="006A2F67">
        <w:rPr>
          <w:rFonts w:ascii="Arial" w:hAnsi="Arial" w:cs="Arial"/>
          <w:i/>
          <w:iCs/>
          <w:sz w:val="24"/>
          <w:szCs w:val="24"/>
        </w:rPr>
        <w:t xml:space="preserve"> </w:t>
      </w:r>
      <w:r w:rsidRPr="006A2F67">
        <w:rPr>
          <w:rFonts w:ascii="Arial" w:hAnsi="Arial" w:cs="Arial"/>
          <w:iCs/>
          <w:sz w:val="24"/>
          <w:szCs w:val="24"/>
        </w:rPr>
        <w:t xml:space="preserve">una vez que contara con la información solicitada, para hacerle de su conocimiento y esta se presentara en las instalaciones de la Secretaría del </w:t>
      </w:r>
      <w:r w:rsidRPr="006A2F67">
        <w:rPr>
          <w:rFonts w:ascii="Arial" w:hAnsi="Arial" w:cs="Arial"/>
          <w:i/>
          <w:iCs/>
          <w:sz w:val="24"/>
          <w:szCs w:val="24"/>
        </w:rPr>
        <w:t xml:space="preserve">Ayuntamiento </w:t>
      </w:r>
      <w:r w:rsidRPr="006A2F67">
        <w:rPr>
          <w:rFonts w:ascii="Arial" w:hAnsi="Arial" w:cs="Arial"/>
          <w:iCs/>
          <w:sz w:val="24"/>
          <w:szCs w:val="24"/>
        </w:rPr>
        <w:t>a recibir la información.</w:t>
      </w:r>
    </w:p>
    <w:p w14:paraId="572F1463" w14:textId="77777777" w:rsidR="006F1CE9" w:rsidRPr="006A2F67" w:rsidRDefault="006F1CE9" w:rsidP="006F1CE9">
      <w:pPr>
        <w:tabs>
          <w:tab w:val="left" w:pos="851"/>
        </w:tabs>
        <w:spacing w:after="0" w:line="360" w:lineRule="auto"/>
        <w:ind w:right="51"/>
        <w:jc w:val="both"/>
        <w:rPr>
          <w:rFonts w:ascii="Arial" w:hAnsi="Arial" w:cs="Arial"/>
          <w:iCs/>
          <w:sz w:val="24"/>
          <w:szCs w:val="24"/>
        </w:rPr>
      </w:pPr>
    </w:p>
    <w:p w14:paraId="442DF0CF" w14:textId="77777777" w:rsidR="00F814D0" w:rsidRPr="006A2F67" w:rsidRDefault="006F1CE9" w:rsidP="00FD7FA3">
      <w:pPr>
        <w:tabs>
          <w:tab w:val="left" w:pos="851"/>
        </w:tabs>
        <w:spacing w:after="0" w:line="360" w:lineRule="auto"/>
        <w:ind w:left="709" w:right="51"/>
        <w:jc w:val="both"/>
        <w:rPr>
          <w:rFonts w:ascii="Arial" w:hAnsi="Arial" w:cs="Arial"/>
          <w:iCs/>
          <w:sz w:val="24"/>
          <w:szCs w:val="24"/>
        </w:rPr>
      </w:pPr>
      <w:r w:rsidRPr="006A2F67">
        <w:rPr>
          <w:rFonts w:ascii="Arial" w:hAnsi="Arial" w:cs="Arial"/>
          <w:iCs/>
          <w:sz w:val="24"/>
          <w:szCs w:val="24"/>
        </w:rPr>
        <w:t>A su vez</w:t>
      </w:r>
      <w:r w:rsidR="00A51E07" w:rsidRPr="006A2F67">
        <w:rPr>
          <w:rFonts w:ascii="Arial" w:hAnsi="Arial" w:cs="Arial"/>
          <w:iCs/>
          <w:sz w:val="24"/>
          <w:szCs w:val="24"/>
        </w:rPr>
        <w:t>,</w:t>
      </w:r>
      <w:r w:rsidRPr="006A2F67">
        <w:rPr>
          <w:rFonts w:ascii="Arial" w:hAnsi="Arial" w:cs="Arial"/>
          <w:iCs/>
          <w:sz w:val="24"/>
          <w:szCs w:val="24"/>
        </w:rPr>
        <w:t xml:space="preserve"> debían informar a este </w:t>
      </w:r>
      <w:r w:rsidRPr="006A2F67">
        <w:rPr>
          <w:rFonts w:ascii="Arial" w:hAnsi="Arial" w:cs="Arial"/>
          <w:i/>
          <w:sz w:val="24"/>
          <w:szCs w:val="24"/>
        </w:rPr>
        <w:t>Tribunal Electoral</w:t>
      </w:r>
      <w:r w:rsidRPr="006A2F67">
        <w:rPr>
          <w:rFonts w:ascii="Arial" w:hAnsi="Arial" w:cs="Arial"/>
          <w:iCs/>
          <w:sz w:val="24"/>
          <w:szCs w:val="24"/>
        </w:rPr>
        <w:t xml:space="preserve">, dentro de los dos días hábiles siguientes, la entrega de la información a la </w:t>
      </w:r>
      <w:r w:rsidR="008C07F4" w:rsidRPr="006A2F67">
        <w:rPr>
          <w:rFonts w:ascii="Arial" w:hAnsi="Arial" w:cs="Arial"/>
          <w:i/>
          <w:sz w:val="24"/>
          <w:szCs w:val="24"/>
        </w:rPr>
        <w:t>incidentista</w:t>
      </w:r>
      <w:r w:rsidRPr="006A2F67">
        <w:rPr>
          <w:rFonts w:ascii="Arial" w:hAnsi="Arial" w:cs="Arial"/>
          <w:i/>
          <w:iCs/>
          <w:sz w:val="24"/>
          <w:szCs w:val="24"/>
        </w:rPr>
        <w:t xml:space="preserve">, </w:t>
      </w:r>
      <w:r w:rsidRPr="006A2F67">
        <w:rPr>
          <w:rFonts w:ascii="Arial" w:hAnsi="Arial" w:cs="Arial"/>
          <w:iCs/>
          <w:sz w:val="24"/>
          <w:szCs w:val="24"/>
        </w:rPr>
        <w:t>acompañando las constancias con las cuales acredit</w:t>
      </w:r>
      <w:r w:rsidR="00271CF4" w:rsidRPr="006A2F67">
        <w:rPr>
          <w:rFonts w:ascii="Arial" w:hAnsi="Arial" w:cs="Arial"/>
          <w:iCs/>
          <w:sz w:val="24"/>
          <w:szCs w:val="24"/>
        </w:rPr>
        <w:t>aran</w:t>
      </w:r>
      <w:r w:rsidRPr="006A2F67">
        <w:rPr>
          <w:rFonts w:ascii="Arial" w:hAnsi="Arial" w:cs="Arial"/>
          <w:iCs/>
          <w:sz w:val="24"/>
          <w:szCs w:val="24"/>
        </w:rPr>
        <w:t xml:space="preserve"> las acciones ordenadas. </w:t>
      </w:r>
    </w:p>
    <w:p w14:paraId="317BFCAF" w14:textId="77777777" w:rsidR="00A51E07" w:rsidRPr="006A2F67" w:rsidRDefault="00A51E07" w:rsidP="00A51E07">
      <w:pPr>
        <w:pStyle w:val="Prrafodelista"/>
        <w:tabs>
          <w:tab w:val="left" w:pos="851"/>
        </w:tabs>
        <w:spacing w:after="0" w:line="360" w:lineRule="auto"/>
        <w:ind w:right="51"/>
        <w:jc w:val="both"/>
        <w:rPr>
          <w:rFonts w:ascii="Arial" w:hAnsi="Arial" w:cs="Arial"/>
          <w:iCs/>
          <w:sz w:val="24"/>
          <w:szCs w:val="24"/>
        </w:rPr>
      </w:pPr>
    </w:p>
    <w:p w14:paraId="7C9983FC" w14:textId="77777777" w:rsidR="006F1CE9" w:rsidRPr="006A2F67" w:rsidRDefault="006F1CE9" w:rsidP="006F1CE9">
      <w:pPr>
        <w:pStyle w:val="Prrafodelista"/>
        <w:numPr>
          <w:ilvl w:val="0"/>
          <w:numId w:val="7"/>
        </w:numPr>
        <w:tabs>
          <w:tab w:val="left" w:pos="851"/>
        </w:tabs>
        <w:spacing w:after="0" w:line="360" w:lineRule="auto"/>
        <w:ind w:right="51"/>
        <w:jc w:val="both"/>
        <w:rPr>
          <w:rFonts w:ascii="Arial" w:hAnsi="Arial" w:cs="Arial"/>
          <w:iCs/>
          <w:sz w:val="24"/>
          <w:szCs w:val="24"/>
        </w:rPr>
      </w:pPr>
      <w:r w:rsidRPr="006A2F67">
        <w:rPr>
          <w:rFonts w:ascii="Arial" w:hAnsi="Arial" w:cs="Arial"/>
          <w:iCs/>
          <w:sz w:val="24"/>
          <w:szCs w:val="24"/>
        </w:rPr>
        <w:lastRenderedPageBreak/>
        <w:t xml:space="preserve">Se vinculó a la </w:t>
      </w:r>
      <w:r w:rsidR="008C07F4" w:rsidRPr="006A2F67">
        <w:rPr>
          <w:rFonts w:ascii="Arial" w:hAnsi="Arial" w:cs="Arial"/>
          <w:i/>
          <w:sz w:val="24"/>
          <w:szCs w:val="24"/>
        </w:rPr>
        <w:t>incidentista</w:t>
      </w:r>
      <w:r w:rsidRPr="006A2F67">
        <w:rPr>
          <w:rFonts w:ascii="Arial" w:hAnsi="Arial" w:cs="Arial"/>
          <w:i/>
          <w:iCs/>
          <w:sz w:val="24"/>
          <w:szCs w:val="24"/>
        </w:rPr>
        <w:t xml:space="preserve"> </w:t>
      </w:r>
      <w:r w:rsidRPr="006A2F67">
        <w:rPr>
          <w:rFonts w:ascii="Arial" w:hAnsi="Arial" w:cs="Arial"/>
          <w:iCs/>
          <w:sz w:val="24"/>
          <w:szCs w:val="24"/>
        </w:rPr>
        <w:t xml:space="preserve">para que se presentara a las instalaciones de la Secretaría del </w:t>
      </w:r>
      <w:r w:rsidRPr="006A2F67">
        <w:rPr>
          <w:rFonts w:ascii="Arial" w:hAnsi="Arial" w:cs="Arial"/>
          <w:i/>
          <w:iCs/>
          <w:sz w:val="24"/>
          <w:szCs w:val="24"/>
        </w:rPr>
        <w:t xml:space="preserve">Ayuntamiento, </w:t>
      </w:r>
      <w:r w:rsidRPr="006A2F67">
        <w:rPr>
          <w:rFonts w:ascii="Arial" w:hAnsi="Arial" w:cs="Arial"/>
          <w:iCs/>
          <w:sz w:val="24"/>
          <w:szCs w:val="24"/>
        </w:rPr>
        <w:t xml:space="preserve">en la fecha que le indicaran las </w:t>
      </w:r>
      <w:r w:rsidR="000551F8" w:rsidRPr="006A2F67">
        <w:rPr>
          <w:rFonts w:ascii="Arial" w:hAnsi="Arial" w:cs="Arial"/>
          <w:i/>
          <w:sz w:val="24"/>
          <w:szCs w:val="24"/>
        </w:rPr>
        <w:t>A</w:t>
      </w:r>
      <w:r w:rsidRPr="006A2F67">
        <w:rPr>
          <w:rFonts w:ascii="Arial" w:hAnsi="Arial" w:cs="Arial"/>
          <w:i/>
          <w:sz w:val="24"/>
          <w:szCs w:val="24"/>
        </w:rPr>
        <w:t>utoridades responsables</w:t>
      </w:r>
      <w:r w:rsidRPr="006A2F67">
        <w:rPr>
          <w:rFonts w:ascii="Arial" w:hAnsi="Arial" w:cs="Arial"/>
          <w:iCs/>
          <w:sz w:val="24"/>
          <w:szCs w:val="24"/>
        </w:rPr>
        <w:t>, para que recibiera de forma personal la información solicitada en su escrito de siete de noviembre de dos mil veinticuatro, previo acuse de recibido que deje para su debida constancia legal.</w:t>
      </w:r>
    </w:p>
    <w:p w14:paraId="28696684" w14:textId="77777777" w:rsidR="006F1CE9" w:rsidRPr="006A2F67" w:rsidRDefault="006F1CE9" w:rsidP="006F1CE9">
      <w:pPr>
        <w:tabs>
          <w:tab w:val="left" w:pos="851"/>
        </w:tabs>
        <w:spacing w:after="0" w:line="360" w:lineRule="auto"/>
        <w:ind w:right="51"/>
        <w:jc w:val="both"/>
        <w:rPr>
          <w:rFonts w:ascii="Arial" w:hAnsi="Arial" w:cs="Arial"/>
          <w:iCs/>
          <w:sz w:val="24"/>
          <w:szCs w:val="24"/>
        </w:rPr>
      </w:pPr>
    </w:p>
    <w:p w14:paraId="6E8E951D" w14:textId="77777777" w:rsidR="00921AD3" w:rsidRPr="006A2F67" w:rsidRDefault="006F1CE9" w:rsidP="00A701EB">
      <w:pPr>
        <w:pStyle w:val="Prrafodelista"/>
        <w:numPr>
          <w:ilvl w:val="0"/>
          <w:numId w:val="7"/>
        </w:numPr>
        <w:tabs>
          <w:tab w:val="left" w:pos="851"/>
        </w:tabs>
        <w:spacing w:after="0" w:line="360" w:lineRule="auto"/>
        <w:ind w:right="51"/>
        <w:jc w:val="both"/>
        <w:rPr>
          <w:rFonts w:ascii="Arial" w:hAnsi="Arial" w:cs="Arial"/>
          <w:iCs/>
          <w:sz w:val="24"/>
          <w:szCs w:val="24"/>
        </w:rPr>
      </w:pPr>
      <w:r w:rsidRPr="006A2F67">
        <w:rPr>
          <w:rFonts w:ascii="Arial" w:hAnsi="Arial" w:cs="Arial"/>
          <w:iCs/>
          <w:sz w:val="24"/>
          <w:szCs w:val="24"/>
        </w:rPr>
        <w:t xml:space="preserve">Se vinculó a los integrantes del cabildo del </w:t>
      </w:r>
      <w:r w:rsidRPr="006A2F67">
        <w:rPr>
          <w:rFonts w:ascii="Arial" w:hAnsi="Arial" w:cs="Arial"/>
          <w:i/>
          <w:iCs/>
          <w:sz w:val="24"/>
          <w:szCs w:val="24"/>
        </w:rPr>
        <w:t xml:space="preserve">Ayuntamiento </w:t>
      </w:r>
      <w:r w:rsidRPr="006A2F67">
        <w:rPr>
          <w:rFonts w:ascii="Arial" w:hAnsi="Arial" w:cs="Arial"/>
          <w:iCs/>
          <w:sz w:val="24"/>
          <w:szCs w:val="24"/>
        </w:rPr>
        <w:t>para efecto de que vigilaran el cumplimiento y coad</w:t>
      </w:r>
      <w:r w:rsidR="00921AD3" w:rsidRPr="006A2F67">
        <w:rPr>
          <w:rFonts w:ascii="Arial" w:hAnsi="Arial" w:cs="Arial"/>
          <w:iCs/>
          <w:sz w:val="24"/>
          <w:szCs w:val="24"/>
        </w:rPr>
        <w:t>yu</w:t>
      </w:r>
      <w:r w:rsidR="000E78CD" w:rsidRPr="006A2F67">
        <w:rPr>
          <w:rFonts w:ascii="Arial" w:hAnsi="Arial" w:cs="Arial"/>
          <w:iCs/>
          <w:sz w:val="24"/>
          <w:szCs w:val="24"/>
        </w:rPr>
        <w:t>v</w:t>
      </w:r>
      <w:r w:rsidR="00921AD3" w:rsidRPr="006A2F67">
        <w:rPr>
          <w:rFonts w:ascii="Arial" w:hAnsi="Arial" w:cs="Arial"/>
          <w:iCs/>
          <w:sz w:val="24"/>
          <w:szCs w:val="24"/>
        </w:rPr>
        <w:t>aran</w:t>
      </w:r>
      <w:r w:rsidRPr="006A2F67">
        <w:rPr>
          <w:rFonts w:ascii="Arial" w:hAnsi="Arial" w:cs="Arial"/>
          <w:iCs/>
          <w:sz w:val="24"/>
          <w:szCs w:val="24"/>
        </w:rPr>
        <w:t xml:space="preserve"> a cumplimentar lo ordenado.</w:t>
      </w:r>
      <w:bookmarkStart w:id="14" w:name="_Toc192665325"/>
      <w:bookmarkEnd w:id="13"/>
    </w:p>
    <w:p w14:paraId="6EFB7E75" w14:textId="77777777" w:rsidR="000B7373" w:rsidRPr="006A2F67" w:rsidRDefault="000B7373" w:rsidP="000B7373">
      <w:pPr>
        <w:tabs>
          <w:tab w:val="left" w:pos="851"/>
        </w:tabs>
        <w:spacing w:after="0" w:line="360" w:lineRule="auto"/>
        <w:ind w:right="51"/>
        <w:jc w:val="both"/>
        <w:rPr>
          <w:rFonts w:ascii="Arial" w:hAnsi="Arial" w:cs="Arial"/>
          <w:iCs/>
          <w:sz w:val="24"/>
          <w:szCs w:val="24"/>
        </w:rPr>
      </w:pPr>
    </w:p>
    <w:p w14:paraId="412F3156" w14:textId="77777777" w:rsidR="007A6A01" w:rsidRPr="006A2F67" w:rsidRDefault="00C717DE" w:rsidP="00A701EB">
      <w:pPr>
        <w:tabs>
          <w:tab w:val="left" w:pos="851"/>
        </w:tabs>
        <w:spacing w:after="0" w:line="360" w:lineRule="auto"/>
        <w:jc w:val="both"/>
        <w:rPr>
          <w:rFonts w:ascii="Arial" w:hAnsi="Arial" w:cs="Arial"/>
          <w:iCs/>
          <w:sz w:val="24"/>
          <w:szCs w:val="24"/>
          <w:lang w:val="es-ES_tradnl"/>
        </w:rPr>
      </w:pPr>
      <w:r w:rsidRPr="006A2F67">
        <w:rPr>
          <w:rFonts w:ascii="Arial" w:hAnsi="Arial" w:cs="Arial"/>
          <w:b/>
          <w:sz w:val="24"/>
          <w:szCs w:val="24"/>
          <w:lang w:val="es-ES_tradnl"/>
        </w:rPr>
        <w:t>Escrito incidental</w:t>
      </w:r>
      <w:bookmarkEnd w:id="14"/>
      <w:r w:rsidRPr="006A2F67">
        <w:rPr>
          <w:rFonts w:ascii="Arial" w:hAnsi="Arial" w:cs="Arial"/>
          <w:bCs/>
          <w:sz w:val="24"/>
          <w:szCs w:val="24"/>
          <w:lang w:val="es-ES_tradnl"/>
        </w:rPr>
        <w:t xml:space="preserve"> </w:t>
      </w:r>
    </w:p>
    <w:p w14:paraId="4A847A32" w14:textId="77777777" w:rsidR="00A701EB" w:rsidRPr="006A2F67" w:rsidRDefault="00A701EB" w:rsidP="00A701EB">
      <w:pPr>
        <w:spacing w:after="0" w:line="360" w:lineRule="auto"/>
        <w:jc w:val="both"/>
        <w:rPr>
          <w:rFonts w:ascii="Arial" w:hAnsi="Arial" w:cs="Arial"/>
          <w:sz w:val="24"/>
          <w:szCs w:val="24"/>
          <w:lang w:val="es-ES_tradnl"/>
        </w:rPr>
      </w:pPr>
    </w:p>
    <w:p w14:paraId="5750B4B7" w14:textId="77777777" w:rsidR="00D44842" w:rsidRPr="006A2F67" w:rsidRDefault="00C717DE" w:rsidP="00A701EB">
      <w:pPr>
        <w:spacing w:after="0" w:line="360" w:lineRule="auto"/>
        <w:jc w:val="both"/>
        <w:rPr>
          <w:rFonts w:ascii="Arial" w:hAnsi="Arial" w:cs="Arial"/>
          <w:sz w:val="24"/>
          <w:szCs w:val="24"/>
          <w:lang w:val="es-ES_tradnl"/>
        </w:rPr>
      </w:pPr>
      <w:r w:rsidRPr="006A2F67">
        <w:rPr>
          <w:rFonts w:ascii="Arial" w:hAnsi="Arial" w:cs="Arial"/>
          <w:sz w:val="24"/>
          <w:szCs w:val="24"/>
          <w:lang w:val="es-ES_tradnl"/>
        </w:rPr>
        <w:t>La</w:t>
      </w:r>
      <w:r w:rsidR="007A6A01" w:rsidRPr="006A2F67">
        <w:rPr>
          <w:rFonts w:ascii="Arial" w:hAnsi="Arial" w:cs="Arial"/>
          <w:sz w:val="24"/>
          <w:szCs w:val="24"/>
          <w:lang w:val="es-ES_tradnl"/>
        </w:rPr>
        <w:t xml:space="preserve"> </w:t>
      </w:r>
      <w:r w:rsidR="007A6A01" w:rsidRPr="006A2F67">
        <w:rPr>
          <w:rFonts w:ascii="Arial" w:hAnsi="Arial" w:cs="Arial"/>
          <w:i/>
          <w:iCs/>
          <w:sz w:val="24"/>
          <w:szCs w:val="24"/>
          <w:lang w:val="es-ES_tradnl"/>
        </w:rPr>
        <w:t>incidentista</w:t>
      </w:r>
      <w:r w:rsidRPr="006A2F67">
        <w:rPr>
          <w:rFonts w:ascii="Arial" w:hAnsi="Arial" w:cs="Arial"/>
          <w:sz w:val="24"/>
          <w:szCs w:val="24"/>
          <w:lang w:val="es-ES_tradnl"/>
        </w:rPr>
        <w:t xml:space="preserve"> </w:t>
      </w:r>
      <w:r w:rsidR="007A6A01" w:rsidRPr="006A2F67">
        <w:rPr>
          <w:rFonts w:ascii="Arial" w:hAnsi="Arial" w:cs="Arial"/>
          <w:sz w:val="24"/>
          <w:szCs w:val="24"/>
          <w:lang w:val="es-ES_tradnl"/>
        </w:rPr>
        <w:t>señala que</w:t>
      </w:r>
      <w:r w:rsidR="00A701EB" w:rsidRPr="006A2F67">
        <w:rPr>
          <w:rFonts w:ascii="Arial" w:hAnsi="Arial" w:cs="Arial"/>
          <w:sz w:val="24"/>
          <w:szCs w:val="24"/>
          <w:lang w:val="es-ES_tradnl"/>
        </w:rPr>
        <w:t>, al día de la presentación de su escrito,</w:t>
      </w:r>
      <w:r w:rsidR="007A6A01" w:rsidRPr="006A2F67">
        <w:rPr>
          <w:rFonts w:ascii="Arial" w:hAnsi="Arial" w:cs="Arial"/>
          <w:sz w:val="24"/>
          <w:szCs w:val="24"/>
          <w:lang w:val="es-ES_tradnl"/>
        </w:rPr>
        <w:t xml:space="preserve"> no</w:t>
      </w:r>
      <w:r w:rsidR="00A701EB" w:rsidRPr="006A2F67">
        <w:rPr>
          <w:rFonts w:ascii="Arial" w:hAnsi="Arial" w:cs="Arial"/>
          <w:sz w:val="24"/>
          <w:szCs w:val="24"/>
          <w:lang w:val="es-ES_tradnl"/>
        </w:rPr>
        <w:t xml:space="preserve"> se</w:t>
      </w:r>
      <w:r w:rsidR="007A6A01" w:rsidRPr="006A2F67">
        <w:rPr>
          <w:rFonts w:ascii="Arial" w:hAnsi="Arial" w:cs="Arial"/>
          <w:sz w:val="24"/>
          <w:szCs w:val="24"/>
          <w:lang w:val="es-ES_tradnl"/>
        </w:rPr>
        <w:t xml:space="preserve"> ha </w:t>
      </w:r>
      <w:r w:rsidR="00A701EB" w:rsidRPr="006A2F67">
        <w:rPr>
          <w:rFonts w:ascii="Arial" w:hAnsi="Arial" w:cs="Arial"/>
          <w:sz w:val="24"/>
          <w:szCs w:val="24"/>
          <w:lang w:val="es-ES_tradnl"/>
        </w:rPr>
        <w:t xml:space="preserve">cumplido lo ordenado en la </w:t>
      </w:r>
      <w:r w:rsidR="00A701EB" w:rsidRPr="006A2F67">
        <w:rPr>
          <w:rFonts w:ascii="Arial" w:hAnsi="Arial" w:cs="Arial"/>
          <w:i/>
          <w:iCs/>
          <w:sz w:val="24"/>
          <w:szCs w:val="24"/>
          <w:lang w:val="es-ES_tradnl"/>
        </w:rPr>
        <w:t>Sentencia</w:t>
      </w:r>
      <w:r w:rsidR="00D44842" w:rsidRPr="006A2F67">
        <w:rPr>
          <w:rFonts w:ascii="Arial" w:hAnsi="Arial" w:cs="Arial"/>
          <w:i/>
          <w:iCs/>
          <w:sz w:val="24"/>
          <w:szCs w:val="24"/>
          <w:lang w:val="es-ES_tradnl"/>
        </w:rPr>
        <w:t xml:space="preserve"> </w:t>
      </w:r>
      <w:r w:rsidR="00D44842" w:rsidRPr="006A2F67">
        <w:rPr>
          <w:rFonts w:ascii="Arial" w:hAnsi="Arial" w:cs="Arial"/>
          <w:sz w:val="24"/>
          <w:szCs w:val="24"/>
          <w:lang w:val="es-ES_tradnl"/>
        </w:rPr>
        <w:t xml:space="preserve">y en el </w:t>
      </w:r>
      <w:r w:rsidR="00D44842" w:rsidRPr="006A2F67">
        <w:rPr>
          <w:rFonts w:ascii="Arial" w:hAnsi="Arial" w:cs="Arial"/>
          <w:i/>
          <w:iCs/>
          <w:sz w:val="24"/>
          <w:szCs w:val="24"/>
          <w:lang w:val="es-ES_tradnl"/>
        </w:rPr>
        <w:t>Acuerdo Plenario</w:t>
      </w:r>
      <w:r w:rsidR="00A701EB" w:rsidRPr="006A2F67">
        <w:rPr>
          <w:rFonts w:ascii="Arial" w:hAnsi="Arial" w:cs="Arial"/>
          <w:sz w:val="24"/>
          <w:szCs w:val="24"/>
          <w:lang w:val="es-ES_tradnl"/>
        </w:rPr>
        <w:t xml:space="preserve">, </w:t>
      </w:r>
      <w:r w:rsidR="00D44842" w:rsidRPr="006A2F67">
        <w:rPr>
          <w:rFonts w:ascii="Arial" w:hAnsi="Arial" w:cs="Arial"/>
          <w:sz w:val="24"/>
          <w:szCs w:val="24"/>
          <w:lang w:val="es-ES_tradnl"/>
        </w:rPr>
        <w:t>toda vez que no le han entregado la información y documentación solicita</w:t>
      </w:r>
      <w:r w:rsidR="0016293B" w:rsidRPr="006A2F67">
        <w:rPr>
          <w:rFonts w:ascii="Arial" w:hAnsi="Arial" w:cs="Arial"/>
          <w:sz w:val="24"/>
          <w:szCs w:val="24"/>
          <w:lang w:val="es-ES_tradnl"/>
        </w:rPr>
        <w:t>da.</w:t>
      </w:r>
    </w:p>
    <w:p w14:paraId="4E31C78A" w14:textId="77777777" w:rsidR="00D44842" w:rsidRPr="006A2F67" w:rsidRDefault="00D44842" w:rsidP="00A701EB">
      <w:pPr>
        <w:spacing w:after="0" w:line="360" w:lineRule="auto"/>
        <w:jc w:val="both"/>
        <w:rPr>
          <w:rFonts w:ascii="Arial" w:hAnsi="Arial" w:cs="Arial"/>
          <w:i/>
          <w:iCs/>
          <w:sz w:val="24"/>
          <w:szCs w:val="24"/>
          <w:lang w:val="es-ES_tradnl"/>
        </w:rPr>
      </w:pPr>
    </w:p>
    <w:p w14:paraId="66C0EB06" w14:textId="77777777" w:rsidR="0016293B" w:rsidRPr="006A2F67" w:rsidRDefault="0016293B" w:rsidP="00A701EB">
      <w:pPr>
        <w:spacing w:after="0" w:line="360" w:lineRule="auto"/>
        <w:jc w:val="both"/>
        <w:rPr>
          <w:rFonts w:ascii="Arial" w:hAnsi="Arial" w:cs="Arial"/>
          <w:sz w:val="24"/>
          <w:szCs w:val="24"/>
          <w:lang w:val="es-ES_tradnl"/>
        </w:rPr>
      </w:pPr>
      <w:r w:rsidRPr="006A2F67">
        <w:rPr>
          <w:rFonts w:ascii="Arial" w:hAnsi="Arial" w:cs="Arial"/>
          <w:sz w:val="24"/>
          <w:szCs w:val="24"/>
          <w:lang w:val="es-ES_tradnl"/>
        </w:rPr>
        <w:t xml:space="preserve">Asimismo, refiere que el incumplimiento a lo ordenado se traduce en actos de exclusión y discriminación en su perjuicio, ocasionando una afectación sustancial a su derecho político electoral de ser votada y que merman su participación política plena y efectiva como regidora integrante del </w:t>
      </w:r>
      <w:r w:rsidRPr="006A2F67">
        <w:rPr>
          <w:rFonts w:ascii="Arial" w:hAnsi="Arial" w:cs="Arial"/>
          <w:i/>
          <w:iCs/>
          <w:sz w:val="24"/>
          <w:szCs w:val="24"/>
          <w:lang w:val="es-ES_tradnl"/>
        </w:rPr>
        <w:t>Ayuntamiento.</w:t>
      </w:r>
      <w:r w:rsidRPr="006A2F67">
        <w:rPr>
          <w:rFonts w:ascii="Arial" w:hAnsi="Arial" w:cs="Arial"/>
          <w:sz w:val="24"/>
          <w:szCs w:val="24"/>
          <w:lang w:val="es-ES_tradnl"/>
        </w:rPr>
        <w:t xml:space="preserve"> </w:t>
      </w:r>
    </w:p>
    <w:p w14:paraId="1205229E" w14:textId="77777777" w:rsidR="0016293B" w:rsidRPr="006A2F67" w:rsidRDefault="0016293B" w:rsidP="00A701EB">
      <w:pPr>
        <w:spacing w:after="0" w:line="360" w:lineRule="auto"/>
        <w:jc w:val="both"/>
        <w:rPr>
          <w:rFonts w:ascii="Arial" w:hAnsi="Arial" w:cs="Arial"/>
          <w:sz w:val="24"/>
          <w:szCs w:val="24"/>
          <w:lang w:val="es-ES_tradnl"/>
        </w:rPr>
      </w:pPr>
    </w:p>
    <w:p w14:paraId="6A0DCE47" w14:textId="77777777" w:rsidR="00D17CEC" w:rsidRPr="006A2F67" w:rsidRDefault="00D17CEC" w:rsidP="00A701EB">
      <w:pPr>
        <w:spacing w:after="0" w:line="360" w:lineRule="auto"/>
        <w:jc w:val="both"/>
        <w:rPr>
          <w:rFonts w:ascii="Arial" w:hAnsi="Arial" w:cs="Arial"/>
          <w:sz w:val="24"/>
          <w:szCs w:val="24"/>
          <w:lang w:val="es-ES_tradnl"/>
        </w:rPr>
      </w:pPr>
      <w:r w:rsidRPr="006A2F67">
        <w:rPr>
          <w:rFonts w:ascii="Arial" w:hAnsi="Arial" w:cs="Arial"/>
          <w:sz w:val="24"/>
          <w:szCs w:val="24"/>
          <w:lang w:val="es-ES_tradnl"/>
        </w:rPr>
        <w:t xml:space="preserve">Refiere que el cinco de agosto el Tesorero Municipal, le envió un mensaje vía </w:t>
      </w:r>
      <w:r w:rsidRPr="006A2F67">
        <w:rPr>
          <w:rFonts w:ascii="Arial" w:hAnsi="Arial" w:cs="Arial"/>
          <w:i/>
          <w:iCs/>
          <w:sz w:val="24"/>
          <w:szCs w:val="24"/>
          <w:lang w:val="es-ES_tradnl"/>
        </w:rPr>
        <w:t>WhatsApp</w:t>
      </w:r>
      <w:r w:rsidRPr="006A2F67">
        <w:rPr>
          <w:rFonts w:ascii="Arial" w:hAnsi="Arial" w:cs="Arial"/>
          <w:sz w:val="24"/>
          <w:szCs w:val="24"/>
          <w:lang w:val="es-ES_tradnl"/>
        </w:rPr>
        <w:t xml:space="preserve"> en el que le informó que una vez que se contara con la información solicitada se le requeriría para que se presentara en las instalaciones de la Secretaría del </w:t>
      </w:r>
      <w:r w:rsidRPr="006A2F67">
        <w:rPr>
          <w:rFonts w:ascii="Arial" w:hAnsi="Arial" w:cs="Arial"/>
          <w:i/>
          <w:iCs/>
          <w:sz w:val="24"/>
          <w:szCs w:val="24"/>
          <w:lang w:val="es-ES_tradnl"/>
        </w:rPr>
        <w:t xml:space="preserve">Ayuntamiento </w:t>
      </w:r>
      <w:r w:rsidR="00020281" w:rsidRPr="006A2F67">
        <w:rPr>
          <w:rFonts w:ascii="Arial" w:hAnsi="Arial" w:cs="Arial"/>
          <w:sz w:val="24"/>
          <w:szCs w:val="24"/>
          <w:lang w:val="es-ES_tradnl"/>
        </w:rPr>
        <w:t xml:space="preserve">para que acuse de recibido la misma, no obstante, considera que dicho informe es ineficaz para acreditar el cumplimiento a lo ordenado en la </w:t>
      </w:r>
      <w:r w:rsidR="00020281" w:rsidRPr="006A2F67">
        <w:rPr>
          <w:rFonts w:ascii="Arial" w:hAnsi="Arial" w:cs="Arial"/>
          <w:i/>
          <w:iCs/>
          <w:sz w:val="24"/>
          <w:szCs w:val="24"/>
          <w:lang w:val="es-ES_tradnl"/>
        </w:rPr>
        <w:t>Sentencia.</w:t>
      </w:r>
      <w:r w:rsidR="00020281" w:rsidRPr="006A2F67">
        <w:rPr>
          <w:rFonts w:ascii="Arial" w:hAnsi="Arial" w:cs="Arial"/>
          <w:sz w:val="24"/>
          <w:szCs w:val="24"/>
          <w:lang w:val="es-ES_tradnl"/>
        </w:rPr>
        <w:t xml:space="preserve"> </w:t>
      </w:r>
    </w:p>
    <w:p w14:paraId="2EAF738E" w14:textId="77777777" w:rsidR="0016293B" w:rsidRPr="006A2F67" w:rsidRDefault="0016293B" w:rsidP="00A701EB">
      <w:pPr>
        <w:spacing w:after="0" w:line="360" w:lineRule="auto"/>
        <w:jc w:val="both"/>
        <w:rPr>
          <w:rFonts w:ascii="Arial" w:hAnsi="Arial" w:cs="Arial"/>
          <w:sz w:val="24"/>
          <w:szCs w:val="24"/>
          <w:lang w:val="es-ES_tradnl"/>
        </w:rPr>
      </w:pPr>
    </w:p>
    <w:p w14:paraId="1BF0C86F" w14:textId="77777777" w:rsidR="00020281" w:rsidRPr="006A2F67" w:rsidRDefault="00020281" w:rsidP="00A701EB">
      <w:pPr>
        <w:spacing w:after="0" w:line="360" w:lineRule="auto"/>
        <w:jc w:val="both"/>
        <w:rPr>
          <w:rFonts w:ascii="Arial" w:hAnsi="Arial" w:cs="Arial"/>
          <w:sz w:val="24"/>
          <w:szCs w:val="24"/>
          <w:lang w:val="es-ES_tradnl"/>
        </w:rPr>
      </w:pPr>
      <w:r w:rsidRPr="006A2F67">
        <w:rPr>
          <w:rFonts w:ascii="Arial" w:hAnsi="Arial" w:cs="Arial"/>
          <w:sz w:val="24"/>
          <w:szCs w:val="24"/>
          <w:lang w:val="es-ES_tradnl"/>
        </w:rPr>
        <w:t xml:space="preserve">Bajo ese orden de ideas, manifiesta que las </w:t>
      </w:r>
      <w:r w:rsidR="000551F8" w:rsidRPr="006A2F67">
        <w:rPr>
          <w:rFonts w:ascii="Arial" w:hAnsi="Arial" w:cs="Arial"/>
          <w:i/>
          <w:iCs/>
          <w:sz w:val="24"/>
          <w:szCs w:val="24"/>
          <w:lang w:val="es-ES_tradnl"/>
        </w:rPr>
        <w:t>A</w:t>
      </w:r>
      <w:r w:rsidRPr="006A2F67">
        <w:rPr>
          <w:rFonts w:ascii="Arial" w:hAnsi="Arial" w:cs="Arial"/>
          <w:i/>
          <w:iCs/>
          <w:sz w:val="24"/>
          <w:szCs w:val="24"/>
          <w:lang w:val="es-ES_tradnl"/>
        </w:rPr>
        <w:t>utoridades responsables</w:t>
      </w:r>
      <w:r w:rsidRPr="006A2F67">
        <w:rPr>
          <w:rFonts w:ascii="Arial" w:hAnsi="Arial" w:cs="Arial"/>
          <w:sz w:val="24"/>
          <w:szCs w:val="24"/>
          <w:lang w:val="es-ES_tradnl"/>
        </w:rPr>
        <w:t xml:space="preserve"> han incurrido en una infracción de responsabilidad administrativa por desacato a la sentencia dictada por el </w:t>
      </w:r>
      <w:r w:rsidRPr="006A2F67">
        <w:rPr>
          <w:rFonts w:ascii="Arial" w:hAnsi="Arial" w:cs="Arial"/>
          <w:i/>
          <w:iCs/>
          <w:sz w:val="24"/>
          <w:szCs w:val="24"/>
          <w:lang w:val="es-ES_tradnl"/>
        </w:rPr>
        <w:t>Tribunal Electoral</w:t>
      </w:r>
      <w:r w:rsidRPr="006A2F67">
        <w:rPr>
          <w:rFonts w:ascii="Arial" w:hAnsi="Arial" w:cs="Arial"/>
          <w:sz w:val="24"/>
          <w:szCs w:val="24"/>
          <w:lang w:val="es-ES_tradnl"/>
        </w:rPr>
        <w:t xml:space="preserve">, de conformidad con lo dispuesto en el artículo 63 de la Ley de Responsabilidades Administrativas para el Estado de Michoacán de Ocampo. </w:t>
      </w:r>
    </w:p>
    <w:p w14:paraId="7F46067D" w14:textId="77777777" w:rsidR="00020281" w:rsidRPr="006A2F67" w:rsidRDefault="00020281" w:rsidP="00A701EB">
      <w:pPr>
        <w:spacing w:after="0" w:line="360" w:lineRule="auto"/>
        <w:jc w:val="both"/>
        <w:rPr>
          <w:rFonts w:ascii="Arial" w:hAnsi="Arial" w:cs="Arial"/>
          <w:sz w:val="24"/>
          <w:szCs w:val="24"/>
          <w:lang w:val="es-ES_tradnl"/>
        </w:rPr>
      </w:pPr>
    </w:p>
    <w:p w14:paraId="3C73E425" w14:textId="77777777" w:rsidR="00F814D0" w:rsidRPr="006A2F67" w:rsidRDefault="00020281" w:rsidP="00A701EB">
      <w:pPr>
        <w:spacing w:after="0" w:line="360" w:lineRule="auto"/>
        <w:jc w:val="both"/>
        <w:rPr>
          <w:rFonts w:ascii="Arial" w:hAnsi="Arial" w:cs="Arial"/>
          <w:sz w:val="24"/>
          <w:szCs w:val="24"/>
          <w:lang w:val="es-ES_tradnl"/>
        </w:rPr>
      </w:pPr>
      <w:r w:rsidRPr="006A2F67">
        <w:rPr>
          <w:rFonts w:ascii="Arial" w:hAnsi="Arial" w:cs="Arial"/>
          <w:sz w:val="24"/>
          <w:szCs w:val="24"/>
          <w:lang w:val="es-ES_tradnl"/>
        </w:rPr>
        <w:t xml:space="preserve">Derivado de lo anterior, estima que los actos de incumplimiento deliberado por parte de las </w:t>
      </w:r>
      <w:r w:rsidR="000551F8" w:rsidRPr="006A2F67">
        <w:rPr>
          <w:rFonts w:ascii="Arial" w:hAnsi="Arial" w:cs="Arial"/>
          <w:i/>
          <w:iCs/>
          <w:sz w:val="24"/>
          <w:szCs w:val="24"/>
          <w:lang w:val="es-ES_tradnl"/>
        </w:rPr>
        <w:t>A</w:t>
      </w:r>
      <w:r w:rsidRPr="006A2F67">
        <w:rPr>
          <w:rFonts w:ascii="Arial" w:hAnsi="Arial" w:cs="Arial"/>
          <w:i/>
          <w:iCs/>
          <w:sz w:val="24"/>
          <w:szCs w:val="24"/>
          <w:lang w:val="es-ES_tradnl"/>
        </w:rPr>
        <w:t>utoridades responsables</w:t>
      </w:r>
      <w:r w:rsidR="008106AB" w:rsidRPr="006A2F67">
        <w:rPr>
          <w:rFonts w:ascii="Arial" w:hAnsi="Arial" w:cs="Arial"/>
          <w:sz w:val="24"/>
          <w:szCs w:val="24"/>
          <w:lang w:val="es-ES_tradnl"/>
        </w:rPr>
        <w:t xml:space="preserve">, </w:t>
      </w:r>
      <w:r w:rsidRPr="006A2F67">
        <w:rPr>
          <w:rFonts w:ascii="Arial" w:hAnsi="Arial" w:cs="Arial"/>
          <w:sz w:val="24"/>
          <w:szCs w:val="24"/>
          <w:lang w:val="es-ES_tradnl"/>
        </w:rPr>
        <w:t xml:space="preserve">se acredita por </w:t>
      </w:r>
      <w:r w:rsidR="008106AB" w:rsidRPr="006A2F67">
        <w:rPr>
          <w:rFonts w:ascii="Arial" w:hAnsi="Arial" w:cs="Arial"/>
          <w:sz w:val="24"/>
          <w:szCs w:val="24"/>
          <w:lang w:val="es-ES_tradnl"/>
        </w:rPr>
        <w:t>sí</w:t>
      </w:r>
      <w:r w:rsidRPr="006A2F67">
        <w:rPr>
          <w:rFonts w:ascii="Arial" w:hAnsi="Arial" w:cs="Arial"/>
          <w:sz w:val="24"/>
          <w:szCs w:val="24"/>
          <w:lang w:val="es-ES_tradnl"/>
        </w:rPr>
        <w:t xml:space="preserve"> mismo, ante el transcurso excesivo del plazo para </w:t>
      </w:r>
      <w:r w:rsidR="008C07F4" w:rsidRPr="006A2F67">
        <w:rPr>
          <w:rFonts w:ascii="Arial" w:hAnsi="Arial" w:cs="Arial"/>
          <w:sz w:val="24"/>
          <w:szCs w:val="24"/>
          <w:lang w:val="es-ES_tradnl"/>
        </w:rPr>
        <w:t xml:space="preserve">llevar a cabo </w:t>
      </w:r>
      <w:r w:rsidRPr="006A2F67">
        <w:rPr>
          <w:rFonts w:ascii="Arial" w:hAnsi="Arial" w:cs="Arial"/>
          <w:sz w:val="24"/>
          <w:szCs w:val="24"/>
          <w:lang w:val="es-ES_tradnl"/>
        </w:rPr>
        <w:t>las acciones</w:t>
      </w:r>
      <w:r w:rsidR="008106AB" w:rsidRPr="006A2F67">
        <w:rPr>
          <w:rFonts w:ascii="Arial" w:hAnsi="Arial" w:cs="Arial"/>
          <w:sz w:val="24"/>
          <w:szCs w:val="24"/>
          <w:lang w:val="es-ES_tradnl"/>
        </w:rPr>
        <w:t xml:space="preserve"> ordenadas, toda vez </w:t>
      </w:r>
      <w:r w:rsidR="008106AB" w:rsidRPr="006A2F67">
        <w:rPr>
          <w:rFonts w:ascii="Arial" w:hAnsi="Arial" w:cs="Arial"/>
          <w:sz w:val="24"/>
          <w:szCs w:val="24"/>
          <w:lang w:val="es-ES_tradnl"/>
        </w:rPr>
        <w:lastRenderedPageBreak/>
        <w:t xml:space="preserve">que la </w:t>
      </w:r>
      <w:r w:rsidR="008106AB" w:rsidRPr="006A2F67">
        <w:rPr>
          <w:rFonts w:ascii="Arial" w:hAnsi="Arial" w:cs="Arial"/>
          <w:i/>
          <w:iCs/>
          <w:sz w:val="24"/>
          <w:szCs w:val="24"/>
          <w:lang w:val="es-ES_tradnl"/>
        </w:rPr>
        <w:t>Sentencia</w:t>
      </w:r>
      <w:r w:rsidR="008106AB" w:rsidRPr="006A2F67">
        <w:rPr>
          <w:rFonts w:ascii="Arial" w:hAnsi="Arial" w:cs="Arial"/>
          <w:sz w:val="24"/>
          <w:szCs w:val="24"/>
          <w:lang w:val="es-ES_tradnl"/>
        </w:rPr>
        <w:t xml:space="preserve"> fue dictada desde el cinco de marzo, por lo cual ya se ha excedido sin causa justificada.</w:t>
      </w:r>
    </w:p>
    <w:p w14:paraId="4504274C" w14:textId="77777777" w:rsidR="005C39D6" w:rsidRPr="006A2F67" w:rsidRDefault="005C39D6" w:rsidP="00A701EB">
      <w:pPr>
        <w:spacing w:after="0" w:line="360" w:lineRule="auto"/>
        <w:jc w:val="both"/>
        <w:rPr>
          <w:rFonts w:ascii="Arial" w:hAnsi="Arial" w:cs="Arial"/>
          <w:sz w:val="24"/>
          <w:szCs w:val="24"/>
          <w:lang w:val="es-ES_tradnl"/>
        </w:rPr>
      </w:pPr>
    </w:p>
    <w:p w14:paraId="4B646FDE" w14:textId="77777777" w:rsidR="00A701EB" w:rsidRPr="006A2F67" w:rsidRDefault="008106AB" w:rsidP="00A701EB">
      <w:pPr>
        <w:spacing w:after="0" w:line="360" w:lineRule="auto"/>
        <w:jc w:val="both"/>
        <w:rPr>
          <w:rFonts w:ascii="Arial" w:hAnsi="Arial" w:cs="Arial"/>
          <w:sz w:val="24"/>
          <w:szCs w:val="24"/>
          <w:lang w:val="es-ES_tradnl"/>
        </w:rPr>
      </w:pPr>
      <w:r w:rsidRPr="006A2F67">
        <w:rPr>
          <w:rFonts w:ascii="Arial" w:hAnsi="Arial" w:cs="Arial"/>
          <w:sz w:val="24"/>
          <w:szCs w:val="24"/>
          <w:lang w:val="es-ES_tradnl"/>
        </w:rPr>
        <w:t xml:space="preserve">Por lo tanto, </w:t>
      </w:r>
      <w:r w:rsidR="007A6A01" w:rsidRPr="006A2F67">
        <w:rPr>
          <w:rFonts w:ascii="Arial" w:hAnsi="Arial" w:cs="Arial"/>
          <w:sz w:val="24"/>
          <w:szCs w:val="24"/>
          <w:lang w:val="es-ES_tradnl"/>
        </w:rPr>
        <w:t xml:space="preserve">solicita que este </w:t>
      </w:r>
      <w:r w:rsidR="007A6A01" w:rsidRPr="006A2F67">
        <w:rPr>
          <w:rFonts w:ascii="Arial" w:hAnsi="Arial" w:cs="Arial"/>
          <w:i/>
          <w:iCs/>
          <w:sz w:val="24"/>
          <w:szCs w:val="24"/>
          <w:lang w:val="es-ES_tradnl"/>
        </w:rPr>
        <w:t>Tribunal Electoral</w:t>
      </w:r>
      <w:r w:rsidR="007A6A01" w:rsidRPr="006A2F67">
        <w:rPr>
          <w:rFonts w:ascii="Arial" w:hAnsi="Arial" w:cs="Arial"/>
          <w:sz w:val="24"/>
          <w:szCs w:val="24"/>
          <w:lang w:val="es-ES_tradnl"/>
        </w:rPr>
        <w:t xml:space="preserve"> declare el incumplimiento de la </w:t>
      </w:r>
      <w:r w:rsidRPr="006A2F67">
        <w:rPr>
          <w:rFonts w:ascii="Arial" w:hAnsi="Arial" w:cs="Arial"/>
          <w:i/>
          <w:iCs/>
          <w:sz w:val="24"/>
          <w:szCs w:val="24"/>
          <w:lang w:val="es-ES_tradnl"/>
        </w:rPr>
        <w:t>Sentencia</w:t>
      </w:r>
      <w:r w:rsidRPr="006A2F67">
        <w:rPr>
          <w:rFonts w:ascii="Arial" w:hAnsi="Arial" w:cs="Arial"/>
          <w:sz w:val="24"/>
          <w:szCs w:val="24"/>
          <w:lang w:val="es-ES_tradnl"/>
        </w:rPr>
        <w:t xml:space="preserve"> y</w:t>
      </w:r>
      <w:r w:rsidRPr="006A2F67">
        <w:rPr>
          <w:rFonts w:ascii="Arial" w:hAnsi="Arial" w:cs="Arial"/>
          <w:i/>
          <w:iCs/>
          <w:sz w:val="24"/>
          <w:szCs w:val="24"/>
          <w:lang w:val="es-ES_tradnl"/>
        </w:rPr>
        <w:t xml:space="preserve"> Acuerdo Plenario</w:t>
      </w:r>
      <w:r w:rsidRPr="006A2F67">
        <w:rPr>
          <w:rFonts w:ascii="Arial" w:hAnsi="Arial" w:cs="Arial"/>
          <w:sz w:val="24"/>
          <w:szCs w:val="24"/>
          <w:lang w:val="es-ES_tradnl"/>
        </w:rPr>
        <w:t xml:space="preserve"> </w:t>
      </w:r>
      <w:r w:rsidR="00A701EB" w:rsidRPr="006A2F67">
        <w:rPr>
          <w:rFonts w:ascii="Arial" w:hAnsi="Arial" w:cs="Arial"/>
          <w:sz w:val="24"/>
          <w:szCs w:val="24"/>
          <w:lang w:val="es-ES_tradnl"/>
        </w:rPr>
        <w:t xml:space="preserve">y les </w:t>
      </w:r>
      <w:r w:rsidR="00D95C22" w:rsidRPr="006A2F67">
        <w:rPr>
          <w:rFonts w:ascii="Arial" w:hAnsi="Arial" w:cs="Arial"/>
          <w:sz w:val="24"/>
          <w:szCs w:val="24"/>
          <w:lang w:val="es-ES_tradnl"/>
        </w:rPr>
        <w:t>orden</w:t>
      </w:r>
      <w:r w:rsidR="00EC6BB7" w:rsidRPr="006A2F67">
        <w:rPr>
          <w:rFonts w:ascii="Arial" w:hAnsi="Arial" w:cs="Arial"/>
          <w:sz w:val="24"/>
          <w:szCs w:val="24"/>
          <w:lang w:val="es-ES_tradnl"/>
        </w:rPr>
        <w:t>e</w:t>
      </w:r>
      <w:r w:rsidR="00D95C22" w:rsidRPr="006A2F67">
        <w:rPr>
          <w:rFonts w:ascii="Arial" w:hAnsi="Arial" w:cs="Arial"/>
          <w:sz w:val="24"/>
          <w:szCs w:val="24"/>
          <w:lang w:val="es-ES_tradnl"/>
        </w:rPr>
        <w:t xml:space="preserve"> </w:t>
      </w:r>
      <w:r w:rsidR="00A701EB" w:rsidRPr="006A2F67">
        <w:rPr>
          <w:rFonts w:ascii="Arial" w:hAnsi="Arial" w:cs="Arial"/>
          <w:sz w:val="24"/>
          <w:szCs w:val="24"/>
          <w:lang w:val="es-ES_tradnl"/>
        </w:rPr>
        <w:t xml:space="preserve">le </w:t>
      </w:r>
      <w:r w:rsidR="00D95C22" w:rsidRPr="006A2F67">
        <w:rPr>
          <w:rFonts w:ascii="Arial" w:hAnsi="Arial" w:cs="Arial"/>
          <w:sz w:val="24"/>
          <w:szCs w:val="24"/>
          <w:lang w:val="es-ES_tradnl"/>
        </w:rPr>
        <w:t>entregue</w:t>
      </w:r>
      <w:r w:rsidR="00A701EB" w:rsidRPr="006A2F67">
        <w:rPr>
          <w:rFonts w:ascii="Arial" w:hAnsi="Arial" w:cs="Arial"/>
          <w:sz w:val="24"/>
          <w:szCs w:val="24"/>
          <w:lang w:val="es-ES_tradnl"/>
        </w:rPr>
        <w:t>n</w:t>
      </w:r>
      <w:r w:rsidR="00D95C22" w:rsidRPr="006A2F67">
        <w:rPr>
          <w:rFonts w:ascii="Arial" w:hAnsi="Arial" w:cs="Arial"/>
          <w:sz w:val="24"/>
          <w:szCs w:val="24"/>
          <w:lang w:val="es-ES_tradnl"/>
        </w:rPr>
        <w:t xml:space="preserve"> la información solicitada</w:t>
      </w:r>
      <w:r w:rsidR="00A701EB" w:rsidRPr="006A2F67">
        <w:rPr>
          <w:rFonts w:ascii="Arial" w:hAnsi="Arial" w:cs="Arial"/>
          <w:sz w:val="24"/>
          <w:szCs w:val="24"/>
          <w:lang w:val="es-ES_tradnl"/>
        </w:rPr>
        <w:t xml:space="preserve"> en su escrito de siete de noviembre</w:t>
      </w:r>
      <w:r w:rsidR="00EA611D" w:rsidRPr="006A2F67">
        <w:rPr>
          <w:rFonts w:ascii="Arial" w:hAnsi="Arial" w:cs="Arial"/>
          <w:sz w:val="24"/>
          <w:szCs w:val="24"/>
          <w:lang w:val="es-ES_tradnl"/>
        </w:rPr>
        <w:t xml:space="preserve"> de dos mil veinticuatro</w:t>
      </w:r>
      <w:r w:rsidR="00A701EB" w:rsidRPr="006A2F67">
        <w:rPr>
          <w:rFonts w:ascii="Arial" w:hAnsi="Arial" w:cs="Arial"/>
          <w:sz w:val="24"/>
          <w:szCs w:val="24"/>
          <w:lang w:val="es-ES_tradnl"/>
        </w:rPr>
        <w:t xml:space="preserve">, se les sancione y se </w:t>
      </w:r>
      <w:r w:rsidR="00D95C22" w:rsidRPr="006A2F67">
        <w:rPr>
          <w:rFonts w:ascii="Arial" w:hAnsi="Arial" w:cs="Arial"/>
          <w:sz w:val="24"/>
          <w:szCs w:val="24"/>
          <w:lang w:val="es-ES_tradnl"/>
        </w:rPr>
        <w:t xml:space="preserve">dé vista a la </w:t>
      </w:r>
      <w:r w:rsidRPr="006A2F67">
        <w:rPr>
          <w:rFonts w:ascii="Arial" w:hAnsi="Arial" w:cs="Arial"/>
          <w:sz w:val="24"/>
          <w:szCs w:val="24"/>
          <w:lang w:val="es-ES_tradnl"/>
        </w:rPr>
        <w:t>Auditor</w:t>
      </w:r>
      <w:r w:rsidR="000E78CD" w:rsidRPr="006A2F67">
        <w:rPr>
          <w:rFonts w:ascii="Arial" w:hAnsi="Arial" w:cs="Arial"/>
          <w:sz w:val="24"/>
          <w:szCs w:val="24"/>
          <w:lang w:val="es-ES_tradnl"/>
        </w:rPr>
        <w:t>í</w:t>
      </w:r>
      <w:r w:rsidRPr="006A2F67">
        <w:rPr>
          <w:rFonts w:ascii="Arial" w:hAnsi="Arial" w:cs="Arial"/>
          <w:sz w:val="24"/>
          <w:szCs w:val="24"/>
          <w:lang w:val="es-ES_tradnl"/>
        </w:rPr>
        <w:t xml:space="preserve">a Superior de Michoacán, a la </w:t>
      </w:r>
      <w:r w:rsidR="00D95C22" w:rsidRPr="006A2F67">
        <w:rPr>
          <w:rFonts w:ascii="Arial" w:hAnsi="Arial" w:cs="Arial"/>
          <w:sz w:val="24"/>
          <w:szCs w:val="24"/>
          <w:lang w:val="es-ES_tradnl"/>
        </w:rPr>
        <w:t>Contraloría</w:t>
      </w:r>
      <w:r w:rsidR="00A701EB" w:rsidRPr="006A2F67">
        <w:rPr>
          <w:rFonts w:ascii="Arial" w:hAnsi="Arial" w:cs="Arial"/>
          <w:sz w:val="24"/>
          <w:szCs w:val="24"/>
          <w:lang w:val="es-ES_tradnl"/>
        </w:rPr>
        <w:t xml:space="preserve"> Municipal de Epitacio Huerta</w:t>
      </w:r>
      <w:bookmarkStart w:id="15" w:name="_Toc155609934"/>
      <w:bookmarkStart w:id="16" w:name="_Toc192665326"/>
      <w:r w:rsidRPr="006A2F67">
        <w:rPr>
          <w:rFonts w:ascii="Arial" w:hAnsi="Arial" w:cs="Arial"/>
          <w:sz w:val="24"/>
          <w:szCs w:val="24"/>
          <w:lang w:val="es-ES_tradnl"/>
        </w:rPr>
        <w:t xml:space="preserve"> o</w:t>
      </w:r>
      <w:r w:rsidR="000E78CD" w:rsidRPr="006A2F67">
        <w:rPr>
          <w:rFonts w:ascii="Arial" w:hAnsi="Arial" w:cs="Arial"/>
          <w:sz w:val="24"/>
          <w:szCs w:val="24"/>
          <w:lang w:val="es-ES_tradnl"/>
        </w:rPr>
        <w:t>,</w:t>
      </w:r>
      <w:r w:rsidRPr="006A2F67">
        <w:rPr>
          <w:rFonts w:ascii="Arial" w:hAnsi="Arial" w:cs="Arial"/>
          <w:sz w:val="24"/>
          <w:szCs w:val="24"/>
          <w:lang w:val="es-ES_tradnl"/>
        </w:rPr>
        <w:t xml:space="preserve"> en su caso, a la Contraloría General del Gobierno del Estado de Michoacán de Ocampo. </w:t>
      </w:r>
    </w:p>
    <w:p w14:paraId="672468A5" w14:textId="77777777" w:rsidR="00A701EB" w:rsidRPr="006A2F67" w:rsidRDefault="00A701EB" w:rsidP="00A701EB">
      <w:pPr>
        <w:spacing w:after="0" w:line="360" w:lineRule="auto"/>
        <w:jc w:val="both"/>
        <w:rPr>
          <w:rFonts w:ascii="Arial" w:hAnsi="Arial" w:cs="Arial"/>
          <w:sz w:val="24"/>
          <w:szCs w:val="24"/>
          <w:lang w:val="es-ES_tradnl"/>
        </w:rPr>
      </w:pPr>
    </w:p>
    <w:p w14:paraId="7ACF6957" w14:textId="77777777" w:rsidR="007A6A01" w:rsidRPr="006A2F67" w:rsidRDefault="007A6A01" w:rsidP="00A701EB">
      <w:pPr>
        <w:spacing w:after="0" w:line="360" w:lineRule="auto"/>
        <w:jc w:val="both"/>
        <w:rPr>
          <w:rFonts w:ascii="Arial" w:hAnsi="Arial" w:cs="Arial"/>
          <w:sz w:val="24"/>
          <w:szCs w:val="24"/>
          <w:lang w:val="es-ES_tradnl"/>
        </w:rPr>
      </w:pPr>
      <w:r w:rsidRPr="006A2F67">
        <w:rPr>
          <w:rFonts w:ascii="Arial" w:hAnsi="Arial" w:cs="Arial"/>
          <w:b/>
          <w:sz w:val="24"/>
          <w:szCs w:val="24"/>
          <w:lang w:val="es-ES_tradnl"/>
        </w:rPr>
        <w:t>Informe sobre el cumplimiento</w:t>
      </w:r>
      <w:bookmarkEnd w:id="15"/>
      <w:bookmarkEnd w:id="16"/>
    </w:p>
    <w:p w14:paraId="020921ED" w14:textId="77777777" w:rsidR="00EA611D" w:rsidRPr="006A2F67" w:rsidRDefault="00EA611D" w:rsidP="00A701EB">
      <w:pPr>
        <w:spacing w:after="0" w:line="360" w:lineRule="auto"/>
        <w:jc w:val="both"/>
        <w:rPr>
          <w:rFonts w:ascii="Arial" w:hAnsi="Arial" w:cs="Arial"/>
          <w:sz w:val="24"/>
          <w:szCs w:val="24"/>
          <w:lang w:val="es-ES_tradnl"/>
        </w:rPr>
      </w:pPr>
      <w:bookmarkStart w:id="17" w:name="_Toc155609935"/>
      <w:bookmarkStart w:id="18" w:name="_Toc192665327"/>
    </w:p>
    <w:p w14:paraId="33672331" w14:textId="77777777" w:rsidR="00C47DA2" w:rsidRPr="006A2F67" w:rsidRDefault="00C47DA2" w:rsidP="00C47DA2">
      <w:pPr>
        <w:spacing w:after="0" w:line="360" w:lineRule="auto"/>
        <w:jc w:val="both"/>
        <w:rPr>
          <w:rFonts w:ascii="Arial" w:hAnsi="Arial" w:cs="Arial"/>
          <w:sz w:val="24"/>
          <w:szCs w:val="24"/>
          <w:lang w:val="es-ES_tradnl"/>
        </w:rPr>
      </w:pPr>
      <w:r w:rsidRPr="006A2F67">
        <w:rPr>
          <w:rFonts w:ascii="Arial" w:hAnsi="Arial" w:cs="Arial"/>
          <w:sz w:val="24"/>
          <w:szCs w:val="24"/>
          <w:lang w:val="es-ES_tradnl"/>
        </w:rPr>
        <w:t xml:space="preserve">En un principio, el cinco de agosto, el Presidente Municipal presentó escrito ante la Oficialía de Partes de este </w:t>
      </w:r>
      <w:r w:rsidRPr="006A2F67">
        <w:rPr>
          <w:rFonts w:ascii="Arial" w:hAnsi="Arial" w:cs="Arial"/>
          <w:i/>
          <w:iCs/>
          <w:sz w:val="24"/>
          <w:szCs w:val="24"/>
          <w:lang w:val="es-ES_tradnl"/>
        </w:rPr>
        <w:t>Tribunal Electoral</w:t>
      </w:r>
      <w:r w:rsidRPr="006A2F67">
        <w:rPr>
          <w:rFonts w:ascii="Arial" w:hAnsi="Arial" w:cs="Arial"/>
          <w:sz w:val="24"/>
          <w:szCs w:val="24"/>
          <w:lang w:val="es-ES_tradnl"/>
        </w:rPr>
        <w:t>, mediante el cual, informó que el Tesorero Municipal, le envió a la</w:t>
      </w:r>
      <w:r w:rsidRPr="006A2F67">
        <w:rPr>
          <w:rFonts w:ascii="Arial" w:hAnsi="Arial" w:cs="Arial"/>
          <w:i/>
          <w:iCs/>
          <w:sz w:val="24"/>
          <w:szCs w:val="24"/>
          <w:lang w:val="es-ES_tradnl"/>
        </w:rPr>
        <w:t xml:space="preserve"> incidentista</w:t>
      </w:r>
      <w:r w:rsidRPr="006A2F67">
        <w:rPr>
          <w:rFonts w:ascii="Arial" w:hAnsi="Arial" w:cs="Arial"/>
          <w:sz w:val="24"/>
          <w:szCs w:val="24"/>
          <w:lang w:val="es-ES_tradnl"/>
        </w:rPr>
        <w:t xml:space="preserve"> un mensaje vía </w:t>
      </w:r>
      <w:r w:rsidRPr="006A2F67">
        <w:rPr>
          <w:rFonts w:ascii="Arial" w:hAnsi="Arial" w:cs="Arial"/>
          <w:i/>
          <w:iCs/>
          <w:sz w:val="24"/>
          <w:szCs w:val="24"/>
          <w:lang w:val="es-ES_tradnl"/>
        </w:rPr>
        <w:t>WhatsApp</w:t>
      </w:r>
      <w:r w:rsidRPr="006A2F67">
        <w:rPr>
          <w:rFonts w:ascii="Arial" w:hAnsi="Arial" w:cs="Arial"/>
          <w:sz w:val="24"/>
          <w:szCs w:val="24"/>
          <w:lang w:val="es-ES_tradnl"/>
        </w:rPr>
        <w:t xml:space="preserve"> en el que le informó que una vez que se contara con la información solicitada se le requeriría para que se presentara en las instalaciones de la Secretaría del </w:t>
      </w:r>
      <w:r w:rsidRPr="006A2F67">
        <w:rPr>
          <w:rFonts w:ascii="Arial" w:hAnsi="Arial" w:cs="Arial"/>
          <w:i/>
          <w:iCs/>
          <w:sz w:val="24"/>
          <w:szCs w:val="24"/>
          <w:lang w:val="es-ES_tradnl"/>
        </w:rPr>
        <w:t xml:space="preserve">Ayuntamiento </w:t>
      </w:r>
      <w:r w:rsidRPr="006A2F67">
        <w:rPr>
          <w:rFonts w:ascii="Arial" w:hAnsi="Arial" w:cs="Arial"/>
          <w:sz w:val="24"/>
          <w:szCs w:val="24"/>
          <w:lang w:val="es-ES_tradnl"/>
        </w:rPr>
        <w:t>para que acuse de recibido la misma</w:t>
      </w:r>
      <w:r w:rsidR="007D51DB" w:rsidRPr="006A2F67">
        <w:rPr>
          <w:rFonts w:ascii="Arial" w:hAnsi="Arial" w:cs="Arial"/>
          <w:sz w:val="24"/>
          <w:szCs w:val="24"/>
          <w:lang w:val="es-ES_tradnl"/>
        </w:rPr>
        <w:t>.</w:t>
      </w:r>
      <w:r w:rsidR="0020196E" w:rsidRPr="006A2F67">
        <w:rPr>
          <w:rStyle w:val="Refdenotaalpie"/>
          <w:rFonts w:ascii="Arial" w:hAnsi="Arial" w:cs="Arial"/>
          <w:sz w:val="24"/>
          <w:szCs w:val="24"/>
          <w:lang w:val="es-ES_tradnl"/>
        </w:rPr>
        <w:footnoteReference w:id="23"/>
      </w:r>
    </w:p>
    <w:p w14:paraId="16BDDB15" w14:textId="77777777" w:rsidR="007D51DB" w:rsidRPr="006A2F67" w:rsidRDefault="007D51DB" w:rsidP="00C47DA2">
      <w:pPr>
        <w:spacing w:after="0" w:line="360" w:lineRule="auto"/>
        <w:jc w:val="both"/>
        <w:rPr>
          <w:rFonts w:ascii="Arial" w:hAnsi="Arial" w:cs="Arial"/>
          <w:sz w:val="24"/>
          <w:szCs w:val="24"/>
          <w:lang w:val="es-ES_tradnl"/>
        </w:rPr>
      </w:pPr>
    </w:p>
    <w:p w14:paraId="0C8A7BAA" w14:textId="77777777" w:rsidR="007D51DB" w:rsidRPr="006A2F67" w:rsidRDefault="007D51DB" w:rsidP="007D51DB">
      <w:pPr>
        <w:spacing w:after="0" w:line="360" w:lineRule="auto"/>
        <w:jc w:val="both"/>
        <w:rPr>
          <w:rFonts w:ascii="Arial" w:hAnsi="Arial" w:cs="Arial"/>
          <w:sz w:val="24"/>
          <w:szCs w:val="24"/>
          <w:lang w:val="es-ES_tradnl"/>
        </w:rPr>
      </w:pPr>
      <w:r w:rsidRPr="006A2F67">
        <w:rPr>
          <w:rFonts w:ascii="Arial" w:hAnsi="Arial" w:cs="Arial"/>
          <w:sz w:val="24"/>
          <w:szCs w:val="24"/>
          <w:lang w:val="es-ES_tradnl"/>
        </w:rPr>
        <w:t xml:space="preserve">Posteriormente, el veintisiete de agosto, el Presidente Municipal presentó escrito ante la Oficialía de Partes de este </w:t>
      </w:r>
      <w:r w:rsidRPr="006A2F67">
        <w:rPr>
          <w:rFonts w:ascii="Arial" w:hAnsi="Arial" w:cs="Arial"/>
          <w:i/>
          <w:iCs/>
          <w:sz w:val="24"/>
          <w:szCs w:val="24"/>
          <w:lang w:val="es-ES_tradnl"/>
        </w:rPr>
        <w:t>Tribunal Electoral</w:t>
      </w:r>
      <w:r w:rsidRPr="006A2F67">
        <w:rPr>
          <w:rFonts w:ascii="Arial" w:hAnsi="Arial" w:cs="Arial"/>
          <w:sz w:val="24"/>
          <w:szCs w:val="24"/>
          <w:lang w:val="es-ES_tradnl"/>
        </w:rPr>
        <w:t xml:space="preserve">, mediante el cual, informó que la </w:t>
      </w:r>
      <w:r w:rsidRPr="006A2F67">
        <w:rPr>
          <w:rFonts w:ascii="Arial" w:hAnsi="Arial" w:cs="Arial"/>
          <w:i/>
          <w:iCs/>
          <w:sz w:val="24"/>
          <w:szCs w:val="24"/>
          <w:lang w:val="es-ES_tradnl"/>
        </w:rPr>
        <w:t>incidenti</w:t>
      </w:r>
      <w:r w:rsidR="008128BA" w:rsidRPr="006A2F67">
        <w:rPr>
          <w:rFonts w:ascii="Arial" w:hAnsi="Arial" w:cs="Arial"/>
          <w:i/>
          <w:iCs/>
          <w:sz w:val="24"/>
          <w:szCs w:val="24"/>
          <w:lang w:val="es-ES_tradnl"/>
        </w:rPr>
        <w:t>sta</w:t>
      </w:r>
      <w:r w:rsidRPr="006A2F67">
        <w:rPr>
          <w:rFonts w:ascii="Arial" w:hAnsi="Arial" w:cs="Arial"/>
          <w:sz w:val="24"/>
          <w:szCs w:val="24"/>
          <w:lang w:val="es-ES_tradnl"/>
        </w:rPr>
        <w:t xml:space="preserve"> ya había sido notificada para presentarse </w:t>
      </w:r>
      <w:r w:rsidR="0020196E" w:rsidRPr="006A2F67">
        <w:rPr>
          <w:rFonts w:ascii="Arial" w:hAnsi="Arial" w:cs="Arial"/>
          <w:sz w:val="24"/>
          <w:szCs w:val="24"/>
          <w:lang w:val="es-ES_tradnl"/>
        </w:rPr>
        <w:t xml:space="preserve">en </w:t>
      </w:r>
      <w:r w:rsidR="008128BA" w:rsidRPr="006A2F67">
        <w:rPr>
          <w:rFonts w:ascii="Arial" w:hAnsi="Arial" w:cs="Arial"/>
          <w:sz w:val="24"/>
          <w:szCs w:val="24"/>
          <w:lang w:val="es-ES_tradnl"/>
        </w:rPr>
        <w:t xml:space="preserve">la </w:t>
      </w:r>
      <w:r w:rsidR="00DA2671" w:rsidRPr="006A2F67">
        <w:rPr>
          <w:rFonts w:ascii="Arial" w:hAnsi="Arial" w:cs="Arial"/>
          <w:sz w:val="24"/>
          <w:szCs w:val="24"/>
          <w:lang w:val="es-ES_tradnl"/>
        </w:rPr>
        <w:t>Tesorería Municipal</w:t>
      </w:r>
      <w:r w:rsidR="0020196E" w:rsidRPr="006A2F67">
        <w:rPr>
          <w:rFonts w:ascii="Arial" w:hAnsi="Arial" w:cs="Arial"/>
          <w:sz w:val="24"/>
          <w:szCs w:val="24"/>
          <w:lang w:val="es-ES_tradnl"/>
        </w:rPr>
        <w:t xml:space="preserve"> a efecto de ser notificada de la información requerida.</w:t>
      </w:r>
      <w:r w:rsidR="0020196E" w:rsidRPr="006A2F67">
        <w:rPr>
          <w:rStyle w:val="Refdenotaalpie"/>
          <w:rFonts w:ascii="Arial" w:hAnsi="Arial" w:cs="Arial"/>
          <w:sz w:val="24"/>
          <w:szCs w:val="24"/>
          <w:lang w:val="es-ES_tradnl"/>
        </w:rPr>
        <w:footnoteReference w:id="24"/>
      </w:r>
    </w:p>
    <w:p w14:paraId="37B6E3BA" w14:textId="77777777" w:rsidR="007D51DB" w:rsidRPr="006A2F67" w:rsidRDefault="007D51DB" w:rsidP="007D51DB">
      <w:pPr>
        <w:spacing w:after="0" w:line="360" w:lineRule="auto"/>
        <w:jc w:val="both"/>
        <w:rPr>
          <w:rFonts w:ascii="Arial" w:hAnsi="Arial" w:cs="Arial"/>
          <w:sz w:val="24"/>
          <w:szCs w:val="24"/>
          <w:lang w:val="es-ES_tradnl"/>
        </w:rPr>
      </w:pPr>
    </w:p>
    <w:p w14:paraId="7E4B2E88" w14:textId="77777777" w:rsidR="007D51DB" w:rsidRPr="006A2F67" w:rsidRDefault="007F4BC7" w:rsidP="007D51DB">
      <w:pPr>
        <w:spacing w:after="0" w:line="360" w:lineRule="auto"/>
        <w:jc w:val="both"/>
        <w:rPr>
          <w:rFonts w:ascii="Arial" w:hAnsi="Arial" w:cs="Arial"/>
          <w:b/>
          <w:bCs/>
          <w:sz w:val="24"/>
          <w:szCs w:val="24"/>
          <w:lang w:val="es-ES_tradnl"/>
        </w:rPr>
      </w:pPr>
      <w:r w:rsidRPr="006A2F67">
        <w:rPr>
          <w:rFonts w:ascii="Arial" w:hAnsi="Arial" w:cs="Arial"/>
          <w:b/>
          <w:bCs/>
          <w:sz w:val="24"/>
          <w:szCs w:val="24"/>
          <w:lang w:val="es-ES_tradnl"/>
        </w:rPr>
        <w:t xml:space="preserve">Manifestaciones de las partes respecto </w:t>
      </w:r>
      <w:r w:rsidR="008C07F4" w:rsidRPr="006A2F67">
        <w:rPr>
          <w:rFonts w:ascii="Arial" w:hAnsi="Arial" w:cs="Arial"/>
          <w:b/>
          <w:bCs/>
          <w:sz w:val="24"/>
          <w:szCs w:val="24"/>
          <w:lang w:val="es-ES_tradnl"/>
        </w:rPr>
        <w:t>de</w:t>
      </w:r>
      <w:r w:rsidRPr="006A2F67">
        <w:rPr>
          <w:rFonts w:ascii="Arial" w:hAnsi="Arial" w:cs="Arial"/>
          <w:b/>
          <w:bCs/>
          <w:sz w:val="24"/>
          <w:szCs w:val="24"/>
          <w:lang w:val="es-ES_tradnl"/>
        </w:rPr>
        <w:t xml:space="preserve"> la entrega de la información </w:t>
      </w:r>
    </w:p>
    <w:p w14:paraId="2545210D" w14:textId="77777777" w:rsidR="007D51DB" w:rsidRPr="006A2F67" w:rsidRDefault="007D51DB" w:rsidP="007D51DB">
      <w:pPr>
        <w:spacing w:after="0" w:line="360" w:lineRule="auto"/>
        <w:jc w:val="both"/>
        <w:rPr>
          <w:rFonts w:ascii="Arial" w:hAnsi="Arial" w:cs="Arial"/>
          <w:sz w:val="24"/>
          <w:szCs w:val="24"/>
          <w:lang w:val="es-ES_tradnl"/>
        </w:rPr>
      </w:pPr>
    </w:p>
    <w:p w14:paraId="6811BD1F" w14:textId="77777777" w:rsidR="007F4BC7" w:rsidRPr="006A2F67" w:rsidRDefault="007F4BC7" w:rsidP="007D51DB">
      <w:pPr>
        <w:spacing w:after="0" w:line="360" w:lineRule="auto"/>
        <w:jc w:val="both"/>
        <w:rPr>
          <w:rFonts w:ascii="Arial" w:hAnsi="Arial" w:cs="Arial"/>
          <w:b/>
          <w:bCs/>
          <w:sz w:val="24"/>
          <w:szCs w:val="24"/>
          <w:lang w:val="es-ES_tradnl"/>
        </w:rPr>
      </w:pPr>
      <w:r w:rsidRPr="006A2F67">
        <w:rPr>
          <w:rFonts w:ascii="Arial" w:hAnsi="Arial" w:cs="Arial"/>
          <w:b/>
          <w:bCs/>
          <w:sz w:val="24"/>
          <w:szCs w:val="24"/>
          <w:lang w:val="es-ES_tradnl"/>
        </w:rPr>
        <w:t xml:space="preserve">Presidente Municipal </w:t>
      </w:r>
    </w:p>
    <w:p w14:paraId="0B914075" w14:textId="77777777" w:rsidR="00F814D0" w:rsidRPr="006A2F67" w:rsidRDefault="00F814D0" w:rsidP="007D51DB">
      <w:pPr>
        <w:spacing w:after="0" w:line="360" w:lineRule="auto"/>
        <w:jc w:val="both"/>
        <w:rPr>
          <w:rFonts w:ascii="Arial" w:hAnsi="Arial" w:cs="Arial"/>
          <w:b/>
          <w:bCs/>
          <w:sz w:val="24"/>
          <w:szCs w:val="24"/>
          <w:lang w:val="es-ES_tradnl"/>
        </w:rPr>
      </w:pPr>
    </w:p>
    <w:p w14:paraId="5E627516" w14:textId="77777777" w:rsidR="007F4BC7" w:rsidRPr="006A2F67" w:rsidRDefault="007F4BC7" w:rsidP="007D51DB">
      <w:pPr>
        <w:spacing w:after="0" w:line="360" w:lineRule="auto"/>
        <w:jc w:val="both"/>
        <w:rPr>
          <w:rFonts w:ascii="Arial" w:hAnsi="Arial" w:cs="Arial"/>
          <w:sz w:val="24"/>
          <w:szCs w:val="24"/>
          <w:lang w:val="es-ES_tradnl"/>
        </w:rPr>
      </w:pPr>
      <w:r w:rsidRPr="006A2F67">
        <w:rPr>
          <w:rFonts w:ascii="Arial" w:hAnsi="Arial" w:cs="Arial"/>
          <w:sz w:val="24"/>
          <w:szCs w:val="24"/>
          <w:lang w:val="es-ES_tradnl"/>
        </w:rPr>
        <w:t xml:space="preserve">Mediante escrito presentado el primero de septiembre, informó que el veintinueve de agosto, la </w:t>
      </w:r>
      <w:r w:rsidRPr="006A2F67">
        <w:rPr>
          <w:rFonts w:ascii="Arial" w:hAnsi="Arial" w:cs="Arial"/>
          <w:i/>
          <w:iCs/>
          <w:sz w:val="24"/>
          <w:szCs w:val="24"/>
          <w:lang w:val="es-ES_tradnl"/>
        </w:rPr>
        <w:t>incidentista</w:t>
      </w:r>
      <w:r w:rsidRPr="006A2F67">
        <w:rPr>
          <w:rFonts w:ascii="Arial" w:hAnsi="Arial" w:cs="Arial"/>
          <w:sz w:val="24"/>
          <w:szCs w:val="24"/>
          <w:lang w:val="es-ES_tradnl"/>
        </w:rPr>
        <w:t xml:space="preserve"> se presentó en las instalaciones de la Tesorería Municipal.</w:t>
      </w:r>
      <w:r w:rsidR="00BC2CDF" w:rsidRPr="006A2F67">
        <w:rPr>
          <w:rStyle w:val="Refdenotaalpie"/>
          <w:rFonts w:ascii="Arial" w:hAnsi="Arial" w:cs="Arial"/>
          <w:sz w:val="24"/>
          <w:szCs w:val="24"/>
          <w:lang w:val="es-ES_tradnl"/>
        </w:rPr>
        <w:footnoteReference w:id="25"/>
      </w:r>
    </w:p>
    <w:p w14:paraId="0232A9C2" w14:textId="77777777" w:rsidR="007F4BC7" w:rsidRPr="006A2F67" w:rsidRDefault="007F4BC7" w:rsidP="007D51DB">
      <w:pPr>
        <w:spacing w:after="0" w:line="360" w:lineRule="auto"/>
        <w:jc w:val="both"/>
        <w:rPr>
          <w:rFonts w:ascii="Arial" w:hAnsi="Arial" w:cs="Arial"/>
          <w:sz w:val="24"/>
          <w:szCs w:val="24"/>
          <w:lang w:val="es-ES_tradnl"/>
        </w:rPr>
      </w:pPr>
    </w:p>
    <w:p w14:paraId="6CA72601" w14:textId="77777777" w:rsidR="007F4BC7" w:rsidRPr="006A2F67" w:rsidRDefault="007F4BC7" w:rsidP="007D51DB">
      <w:pPr>
        <w:spacing w:after="0" w:line="360" w:lineRule="auto"/>
        <w:jc w:val="both"/>
        <w:rPr>
          <w:rFonts w:ascii="Arial" w:hAnsi="Arial" w:cs="Arial"/>
          <w:sz w:val="24"/>
          <w:szCs w:val="24"/>
          <w:lang w:val="es-ES_tradnl"/>
        </w:rPr>
      </w:pPr>
      <w:r w:rsidRPr="006A2F67">
        <w:rPr>
          <w:rFonts w:ascii="Arial" w:hAnsi="Arial" w:cs="Arial"/>
          <w:sz w:val="24"/>
          <w:szCs w:val="24"/>
          <w:lang w:val="es-ES_tradnl"/>
        </w:rPr>
        <w:t xml:space="preserve">Señaló que el Tesorero Municipal procedió a poner a su disposición la documentación ordenada, misma que fue mostrada y colocada materialmente en su presencia, no obstante, a su decir, la </w:t>
      </w:r>
      <w:r w:rsidRPr="006A2F67">
        <w:rPr>
          <w:rFonts w:ascii="Arial" w:hAnsi="Arial" w:cs="Arial"/>
          <w:i/>
          <w:iCs/>
          <w:sz w:val="24"/>
          <w:szCs w:val="24"/>
          <w:lang w:val="es-ES_tradnl"/>
        </w:rPr>
        <w:t>incidentista</w:t>
      </w:r>
      <w:r w:rsidRPr="006A2F67">
        <w:rPr>
          <w:rFonts w:ascii="Arial" w:hAnsi="Arial" w:cs="Arial"/>
          <w:sz w:val="24"/>
          <w:szCs w:val="24"/>
          <w:lang w:val="es-ES_tradnl"/>
        </w:rPr>
        <w:t xml:space="preserve"> se negó a acusar de recibido </w:t>
      </w:r>
      <w:r w:rsidRPr="006A2F67">
        <w:rPr>
          <w:rFonts w:ascii="Arial" w:hAnsi="Arial" w:cs="Arial"/>
          <w:sz w:val="24"/>
          <w:szCs w:val="24"/>
          <w:lang w:val="es-ES_tradnl"/>
        </w:rPr>
        <w:lastRenderedPageBreak/>
        <w:t>la documentación, condicionando su aceptación a la pr</w:t>
      </w:r>
      <w:r w:rsidR="001F7C16" w:rsidRPr="006A2F67">
        <w:rPr>
          <w:rFonts w:ascii="Arial" w:hAnsi="Arial" w:cs="Arial"/>
          <w:sz w:val="24"/>
          <w:szCs w:val="24"/>
          <w:lang w:val="es-ES_tradnl"/>
        </w:rPr>
        <w:t>á</w:t>
      </w:r>
      <w:r w:rsidRPr="006A2F67">
        <w:rPr>
          <w:rFonts w:ascii="Arial" w:hAnsi="Arial" w:cs="Arial"/>
          <w:sz w:val="24"/>
          <w:szCs w:val="24"/>
          <w:lang w:val="es-ES_tradnl"/>
        </w:rPr>
        <w:t>ctica de supuestos peritajes y procedimientos ajenos y desconocidos para la Tesorería Municipal, por lo cual no estampó firma ni r</w:t>
      </w:r>
      <w:r w:rsidR="000E78CD" w:rsidRPr="006A2F67">
        <w:rPr>
          <w:rFonts w:ascii="Arial" w:hAnsi="Arial" w:cs="Arial"/>
          <w:sz w:val="24"/>
          <w:szCs w:val="24"/>
          <w:lang w:val="es-ES_tradnl"/>
        </w:rPr>
        <w:t>ú</w:t>
      </w:r>
      <w:r w:rsidRPr="006A2F67">
        <w:rPr>
          <w:rFonts w:ascii="Arial" w:hAnsi="Arial" w:cs="Arial"/>
          <w:sz w:val="24"/>
          <w:szCs w:val="24"/>
          <w:lang w:val="es-ES_tradnl"/>
        </w:rPr>
        <w:t xml:space="preserve">brica alguna en señal de recibido. </w:t>
      </w:r>
    </w:p>
    <w:p w14:paraId="6369ECD9" w14:textId="77777777" w:rsidR="007F4BC7" w:rsidRPr="006A2F67" w:rsidRDefault="007F4BC7" w:rsidP="007D51DB">
      <w:pPr>
        <w:spacing w:after="0" w:line="360" w:lineRule="auto"/>
        <w:jc w:val="both"/>
        <w:rPr>
          <w:rFonts w:ascii="Arial" w:hAnsi="Arial" w:cs="Arial"/>
          <w:sz w:val="24"/>
          <w:szCs w:val="24"/>
          <w:lang w:val="es-ES_tradnl"/>
        </w:rPr>
      </w:pPr>
      <w:r w:rsidRPr="006A2F67">
        <w:rPr>
          <w:rFonts w:ascii="Arial" w:hAnsi="Arial" w:cs="Arial"/>
          <w:sz w:val="24"/>
          <w:szCs w:val="24"/>
          <w:lang w:val="es-ES_tradnl"/>
        </w:rPr>
        <w:t xml:space="preserve">Por lo anterior, el Presidente Municipal, considera que la </w:t>
      </w:r>
      <w:r w:rsidR="00BC2CDF" w:rsidRPr="006A2F67">
        <w:rPr>
          <w:rFonts w:ascii="Arial" w:hAnsi="Arial" w:cs="Arial"/>
          <w:sz w:val="24"/>
          <w:szCs w:val="24"/>
          <w:lang w:val="es-ES_tradnl"/>
        </w:rPr>
        <w:t>Tesorería</w:t>
      </w:r>
      <w:r w:rsidRPr="006A2F67">
        <w:rPr>
          <w:rFonts w:ascii="Arial" w:hAnsi="Arial" w:cs="Arial"/>
          <w:sz w:val="24"/>
          <w:szCs w:val="24"/>
          <w:lang w:val="es-ES_tradnl"/>
        </w:rPr>
        <w:t xml:space="preserve"> Municipal cumplió con el deber de entregar la información en </w:t>
      </w:r>
      <w:r w:rsidR="00BC2CDF" w:rsidRPr="006A2F67">
        <w:rPr>
          <w:rFonts w:ascii="Arial" w:hAnsi="Arial" w:cs="Arial"/>
          <w:sz w:val="24"/>
          <w:szCs w:val="24"/>
          <w:lang w:val="es-ES_tradnl"/>
        </w:rPr>
        <w:t>tiempo</w:t>
      </w:r>
      <w:r w:rsidRPr="006A2F67">
        <w:rPr>
          <w:rFonts w:ascii="Arial" w:hAnsi="Arial" w:cs="Arial"/>
          <w:sz w:val="24"/>
          <w:szCs w:val="24"/>
          <w:lang w:val="es-ES_tradnl"/>
        </w:rPr>
        <w:t>, forma y lugar</w:t>
      </w:r>
      <w:r w:rsidR="00BC2CDF" w:rsidRPr="006A2F67">
        <w:rPr>
          <w:rFonts w:ascii="Arial" w:hAnsi="Arial" w:cs="Arial"/>
          <w:sz w:val="24"/>
          <w:szCs w:val="24"/>
          <w:lang w:val="es-ES_tradnl"/>
        </w:rPr>
        <w:t xml:space="preserve">, ya que no se le negó a entregarla, por lo cual, el hecho de que la </w:t>
      </w:r>
      <w:r w:rsidR="008C07F4" w:rsidRPr="006A2F67">
        <w:rPr>
          <w:rFonts w:ascii="Arial" w:hAnsi="Arial" w:cs="Arial"/>
          <w:i/>
          <w:sz w:val="24"/>
          <w:szCs w:val="24"/>
        </w:rPr>
        <w:t>incidentista</w:t>
      </w:r>
      <w:r w:rsidR="008C07F4" w:rsidRPr="006A2F67">
        <w:rPr>
          <w:rFonts w:ascii="Arial" w:hAnsi="Arial" w:cs="Arial"/>
          <w:sz w:val="24"/>
          <w:szCs w:val="24"/>
          <w:lang w:val="es-ES_tradnl"/>
        </w:rPr>
        <w:t xml:space="preserve"> </w:t>
      </w:r>
      <w:r w:rsidR="00BC2CDF" w:rsidRPr="006A2F67">
        <w:rPr>
          <w:rFonts w:ascii="Arial" w:hAnsi="Arial" w:cs="Arial"/>
          <w:sz w:val="24"/>
          <w:szCs w:val="24"/>
          <w:lang w:val="es-ES_tradnl"/>
        </w:rPr>
        <w:t xml:space="preserve">condicionara su recepción y no la recibiera, es una circunstancia que </w:t>
      </w:r>
      <w:r w:rsidR="00672C09" w:rsidRPr="006A2F67">
        <w:rPr>
          <w:rFonts w:ascii="Arial" w:hAnsi="Arial" w:cs="Arial"/>
          <w:sz w:val="24"/>
          <w:szCs w:val="24"/>
          <w:lang w:val="es-ES_tradnl"/>
        </w:rPr>
        <w:t xml:space="preserve">no </w:t>
      </w:r>
      <w:r w:rsidR="00BC2CDF" w:rsidRPr="006A2F67">
        <w:rPr>
          <w:rFonts w:ascii="Arial" w:hAnsi="Arial" w:cs="Arial"/>
          <w:sz w:val="24"/>
          <w:szCs w:val="24"/>
          <w:lang w:val="es-ES_tradnl"/>
        </w:rPr>
        <w:t xml:space="preserve">les es atribuible. </w:t>
      </w:r>
    </w:p>
    <w:p w14:paraId="71B034BE" w14:textId="77777777" w:rsidR="007F4BC7" w:rsidRPr="006A2F67" w:rsidRDefault="007F4BC7" w:rsidP="007D51DB">
      <w:pPr>
        <w:spacing w:after="0" w:line="360" w:lineRule="auto"/>
        <w:jc w:val="both"/>
        <w:rPr>
          <w:rFonts w:ascii="Arial" w:hAnsi="Arial" w:cs="Arial"/>
          <w:sz w:val="24"/>
          <w:szCs w:val="24"/>
          <w:lang w:val="es-ES_tradnl"/>
        </w:rPr>
      </w:pPr>
    </w:p>
    <w:p w14:paraId="0FE45D27" w14:textId="77777777" w:rsidR="00BC2CDF" w:rsidRPr="006A2F67" w:rsidRDefault="00BC2CDF" w:rsidP="007D51DB">
      <w:pPr>
        <w:spacing w:after="0" w:line="360" w:lineRule="auto"/>
        <w:jc w:val="both"/>
        <w:rPr>
          <w:rFonts w:ascii="Arial" w:hAnsi="Arial" w:cs="Arial"/>
          <w:b/>
          <w:bCs/>
          <w:i/>
          <w:iCs/>
          <w:sz w:val="24"/>
          <w:szCs w:val="24"/>
          <w:lang w:val="es-ES_tradnl"/>
        </w:rPr>
      </w:pPr>
      <w:r w:rsidRPr="006A2F67">
        <w:rPr>
          <w:rFonts w:ascii="Arial" w:hAnsi="Arial" w:cs="Arial"/>
          <w:b/>
          <w:bCs/>
          <w:i/>
          <w:iCs/>
          <w:sz w:val="24"/>
          <w:szCs w:val="24"/>
          <w:lang w:val="es-ES_tradnl"/>
        </w:rPr>
        <w:t>Incidentista</w:t>
      </w:r>
    </w:p>
    <w:p w14:paraId="46D66C05" w14:textId="77777777" w:rsidR="00BC2CDF" w:rsidRPr="006A2F67" w:rsidRDefault="00BC2CDF" w:rsidP="007D51DB">
      <w:pPr>
        <w:spacing w:after="0" w:line="360" w:lineRule="auto"/>
        <w:jc w:val="both"/>
        <w:rPr>
          <w:rFonts w:ascii="Arial" w:hAnsi="Arial" w:cs="Arial"/>
          <w:i/>
          <w:iCs/>
          <w:sz w:val="24"/>
          <w:szCs w:val="24"/>
          <w:lang w:val="es-ES_tradnl"/>
        </w:rPr>
      </w:pPr>
    </w:p>
    <w:p w14:paraId="2AFAE744" w14:textId="77777777" w:rsidR="00EB3FAC" w:rsidRPr="006A2F67" w:rsidRDefault="00BC2CDF" w:rsidP="007D51DB">
      <w:pPr>
        <w:spacing w:after="0" w:line="360" w:lineRule="auto"/>
        <w:jc w:val="both"/>
        <w:rPr>
          <w:rFonts w:ascii="Arial" w:hAnsi="Arial" w:cs="Arial"/>
          <w:sz w:val="24"/>
          <w:szCs w:val="24"/>
          <w:lang w:val="es-ES_tradnl"/>
        </w:rPr>
      </w:pPr>
      <w:bookmarkStart w:id="19" w:name="_Hlk210391711"/>
      <w:r w:rsidRPr="006A2F67">
        <w:rPr>
          <w:rFonts w:ascii="Arial" w:hAnsi="Arial" w:cs="Arial"/>
          <w:sz w:val="24"/>
          <w:szCs w:val="24"/>
          <w:lang w:val="es-ES_tradnl"/>
        </w:rPr>
        <w:t xml:space="preserve">Mediante escrito presentado el tres de septiembre, </w:t>
      </w:r>
      <w:r w:rsidR="000551F8" w:rsidRPr="006A2F67">
        <w:rPr>
          <w:rFonts w:ascii="Arial" w:hAnsi="Arial" w:cs="Arial"/>
          <w:sz w:val="24"/>
          <w:szCs w:val="24"/>
          <w:lang w:val="es-ES_tradnl"/>
        </w:rPr>
        <w:t xml:space="preserve">en el </w:t>
      </w:r>
      <w:r w:rsidR="00EB3FAC" w:rsidRPr="006A2F67">
        <w:rPr>
          <w:rFonts w:ascii="Arial" w:hAnsi="Arial" w:cs="Arial"/>
          <w:sz w:val="24"/>
          <w:szCs w:val="24"/>
          <w:lang w:val="es-ES_tradnl"/>
        </w:rPr>
        <w:t>cual dio contestación a la vista otorgada por la Ponencia Instructora mediante acuerdo de veintinueve de agosto, manifestó lo siguiente:</w:t>
      </w:r>
    </w:p>
    <w:p w14:paraId="7686E14F" w14:textId="77777777" w:rsidR="00EB3FAC" w:rsidRPr="006A2F67" w:rsidRDefault="00EB3FAC" w:rsidP="007D51DB">
      <w:pPr>
        <w:spacing w:after="0" w:line="360" w:lineRule="auto"/>
        <w:jc w:val="both"/>
        <w:rPr>
          <w:rFonts w:ascii="Arial" w:hAnsi="Arial" w:cs="Arial"/>
          <w:sz w:val="24"/>
          <w:szCs w:val="24"/>
          <w:lang w:val="es-ES_tradnl"/>
        </w:rPr>
      </w:pPr>
    </w:p>
    <w:p w14:paraId="2F7E8A16" w14:textId="77777777" w:rsidR="00BC2CDF" w:rsidRPr="006A2F67" w:rsidRDefault="00474EE3" w:rsidP="007D51DB">
      <w:pPr>
        <w:spacing w:after="0" w:line="360" w:lineRule="auto"/>
        <w:jc w:val="both"/>
        <w:rPr>
          <w:rFonts w:ascii="Arial" w:hAnsi="Arial" w:cs="Arial"/>
          <w:sz w:val="24"/>
          <w:szCs w:val="24"/>
          <w:lang w:val="es-ES_tradnl"/>
        </w:rPr>
      </w:pPr>
      <w:r w:rsidRPr="006A2F67">
        <w:rPr>
          <w:rFonts w:ascii="Arial" w:hAnsi="Arial" w:cs="Arial"/>
          <w:sz w:val="24"/>
          <w:szCs w:val="24"/>
          <w:lang w:val="es-ES_tradnl"/>
        </w:rPr>
        <w:t>El</w:t>
      </w:r>
      <w:r w:rsidR="00EB3FAC" w:rsidRPr="006A2F67">
        <w:rPr>
          <w:rFonts w:ascii="Arial" w:hAnsi="Arial" w:cs="Arial"/>
          <w:sz w:val="24"/>
          <w:szCs w:val="24"/>
          <w:lang w:val="es-ES_tradnl"/>
        </w:rPr>
        <w:t xml:space="preserve"> veintinueve de agosto, </w:t>
      </w:r>
      <w:r w:rsidR="00370F56" w:rsidRPr="006A2F67">
        <w:rPr>
          <w:rFonts w:ascii="Arial" w:hAnsi="Arial" w:cs="Arial"/>
          <w:sz w:val="24"/>
          <w:szCs w:val="24"/>
          <w:lang w:val="es-ES_tradnl"/>
        </w:rPr>
        <w:t xml:space="preserve">acudió a la Tesorería Municipal </w:t>
      </w:r>
      <w:r w:rsidRPr="006A2F67">
        <w:rPr>
          <w:rFonts w:ascii="Arial" w:hAnsi="Arial" w:cs="Arial"/>
          <w:sz w:val="24"/>
          <w:szCs w:val="24"/>
          <w:lang w:val="es-ES_tradnl"/>
        </w:rPr>
        <w:t>a las</w:t>
      </w:r>
      <w:r w:rsidR="00EB3FAC" w:rsidRPr="006A2F67">
        <w:rPr>
          <w:rFonts w:ascii="Arial" w:hAnsi="Arial" w:cs="Arial"/>
          <w:sz w:val="24"/>
          <w:szCs w:val="24"/>
          <w:lang w:val="es-ES_tradnl"/>
        </w:rPr>
        <w:t xml:space="preserve"> 11:00 horas y permaneciendo hasta las 15:00 quince horas, a efecto de que el Tesorero Municipal le hiciera entrega de la información </w:t>
      </w:r>
      <w:r w:rsidR="00370F56" w:rsidRPr="006A2F67">
        <w:rPr>
          <w:rFonts w:ascii="Arial" w:hAnsi="Arial" w:cs="Arial"/>
          <w:sz w:val="24"/>
          <w:szCs w:val="24"/>
          <w:lang w:val="es-ES_tradnl"/>
        </w:rPr>
        <w:t>solicitada.</w:t>
      </w:r>
    </w:p>
    <w:p w14:paraId="24844789" w14:textId="77777777" w:rsidR="00370F56" w:rsidRPr="006A2F67" w:rsidRDefault="00370F56" w:rsidP="007D51DB">
      <w:pPr>
        <w:spacing w:after="0" w:line="360" w:lineRule="auto"/>
        <w:jc w:val="both"/>
        <w:rPr>
          <w:rFonts w:ascii="Arial" w:hAnsi="Arial" w:cs="Arial"/>
          <w:sz w:val="24"/>
          <w:szCs w:val="24"/>
          <w:lang w:val="es-ES_tradnl"/>
        </w:rPr>
      </w:pPr>
    </w:p>
    <w:p w14:paraId="01B90892" w14:textId="77777777" w:rsidR="00370F56" w:rsidRPr="006A2F67" w:rsidRDefault="00370F56" w:rsidP="007D51DB">
      <w:pPr>
        <w:spacing w:after="0" w:line="360" w:lineRule="auto"/>
        <w:jc w:val="both"/>
        <w:rPr>
          <w:rFonts w:ascii="Arial" w:hAnsi="Arial" w:cs="Arial"/>
          <w:sz w:val="24"/>
          <w:szCs w:val="24"/>
          <w:lang w:val="es-ES_tradnl"/>
        </w:rPr>
      </w:pPr>
      <w:r w:rsidRPr="006A2F67">
        <w:rPr>
          <w:rFonts w:ascii="Arial" w:hAnsi="Arial" w:cs="Arial"/>
          <w:sz w:val="24"/>
          <w:szCs w:val="24"/>
          <w:lang w:val="es-ES_tradnl"/>
        </w:rPr>
        <w:t>Refiere que la atendió personalmente el Tesorero Municipal</w:t>
      </w:r>
      <w:r w:rsidR="00C93E28" w:rsidRPr="006A2F67">
        <w:rPr>
          <w:rFonts w:ascii="Arial" w:hAnsi="Arial" w:cs="Arial"/>
          <w:sz w:val="24"/>
          <w:szCs w:val="24"/>
          <w:lang w:val="es-ES_tradnl"/>
        </w:rPr>
        <w:t>, quien no le proporcionó ninguna información, ya que pretendía que le firmara un escrito en el que estaba aceptando que recibía la información completa en una USB, sin que pudiera revisar el contenido de esta.</w:t>
      </w:r>
    </w:p>
    <w:p w14:paraId="328A8C8D" w14:textId="77777777" w:rsidR="00C93E28" w:rsidRPr="006A2F67" w:rsidRDefault="00C93E28" w:rsidP="007D51DB">
      <w:pPr>
        <w:spacing w:after="0" w:line="360" w:lineRule="auto"/>
        <w:jc w:val="both"/>
        <w:rPr>
          <w:rFonts w:ascii="Arial" w:hAnsi="Arial" w:cs="Arial"/>
          <w:sz w:val="24"/>
          <w:szCs w:val="24"/>
          <w:lang w:val="es-ES_tradnl"/>
        </w:rPr>
      </w:pPr>
    </w:p>
    <w:p w14:paraId="083EC9F5" w14:textId="77777777" w:rsidR="00C93E28" w:rsidRPr="006A2F67" w:rsidRDefault="00C93E28" w:rsidP="007D51DB">
      <w:pPr>
        <w:spacing w:after="0" w:line="360" w:lineRule="auto"/>
        <w:jc w:val="both"/>
        <w:rPr>
          <w:rFonts w:ascii="Arial" w:hAnsi="Arial" w:cs="Arial"/>
          <w:sz w:val="24"/>
          <w:szCs w:val="24"/>
          <w:lang w:val="es-ES_tradnl"/>
        </w:rPr>
      </w:pPr>
      <w:r w:rsidRPr="006A2F67">
        <w:rPr>
          <w:rFonts w:ascii="Arial" w:hAnsi="Arial" w:cs="Arial"/>
          <w:sz w:val="24"/>
          <w:szCs w:val="24"/>
          <w:lang w:val="es-ES_tradnl"/>
        </w:rPr>
        <w:t xml:space="preserve">Asimismo, señala que entre las 11:00 y 15:00 horas, permaneció en las instalaciones de la Tesorería Municipal, pues el Tesorero le informó que esperara a su auxiliar contable para que revisara el contenido de la USB, sin embargo, dicho auxiliar nunca llegó, por lo que el Tesorero le informó que no le podía entregar nada de información. </w:t>
      </w:r>
    </w:p>
    <w:p w14:paraId="6BD6601E" w14:textId="77777777" w:rsidR="00EB58AC" w:rsidRPr="006A2F67" w:rsidRDefault="00EB58AC" w:rsidP="007D51DB">
      <w:pPr>
        <w:spacing w:after="0" w:line="360" w:lineRule="auto"/>
        <w:jc w:val="both"/>
        <w:rPr>
          <w:rFonts w:ascii="Arial" w:hAnsi="Arial" w:cs="Arial"/>
          <w:b/>
          <w:bCs/>
          <w:sz w:val="24"/>
          <w:szCs w:val="24"/>
          <w:lang w:val="es-ES_tradnl"/>
        </w:rPr>
      </w:pPr>
    </w:p>
    <w:p w14:paraId="1A324DDF" w14:textId="77777777" w:rsidR="00C93E28" w:rsidRPr="006A2F67" w:rsidRDefault="00C93E28" w:rsidP="007D51DB">
      <w:pPr>
        <w:spacing w:after="0" w:line="360" w:lineRule="auto"/>
        <w:jc w:val="both"/>
        <w:rPr>
          <w:rFonts w:ascii="Arial" w:hAnsi="Arial" w:cs="Arial"/>
          <w:sz w:val="24"/>
          <w:szCs w:val="24"/>
          <w:lang w:val="es-ES_tradnl"/>
        </w:rPr>
      </w:pPr>
      <w:r w:rsidRPr="006A2F67">
        <w:rPr>
          <w:rFonts w:ascii="Arial" w:hAnsi="Arial" w:cs="Arial"/>
          <w:sz w:val="24"/>
          <w:szCs w:val="24"/>
          <w:lang w:val="es-ES_tradnl"/>
        </w:rPr>
        <w:t>Ante la negativa de entregarle la información, presentó en ese mismo día</w:t>
      </w:r>
      <w:r w:rsidR="00F57B52" w:rsidRPr="006A2F67">
        <w:rPr>
          <w:rFonts w:ascii="Arial" w:hAnsi="Arial" w:cs="Arial"/>
          <w:sz w:val="24"/>
          <w:szCs w:val="24"/>
          <w:lang w:val="es-ES_tradnl"/>
        </w:rPr>
        <w:t>,</w:t>
      </w:r>
      <w:r w:rsidRPr="006A2F67">
        <w:rPr>
          <w:rFonts w:ascii="Arial" w:hAnsi="Arial" w:cs="Arial"/>
          <w:sz w:val="24"/>
          <w:szCs w:val="24"/>
          <w:lang w:val="es-ES_tradnl"/>
        </w:rPr>
        <w:t xml:space="preserve"> un escrito mediante el cual, manifestó </w:t>
      </w:r>
      <w:r w:rsidR="007025CC" w:rsidRPr="006A2F67">
        <w:rPr>
          <w:rFonts w:ascii="Arial" w:hAnsi="Arial" w:cs="Arial"/>
          <w:sz w:val="24"/>
          <w:szCs w:val="24"/>
          <w:lang w:val="es-ES_tradnl"/>
        </w:rPr>
        <w:t xml:space="preserve">que se encontraba presente para recibir la información, escrito que tiene acuse de recibido de manera personal por el Tesorero Municipal. </w:t>
      </w:r>
    </w:p>
    <w:bookmarkEnd w:id="19"/>
    <w:p w14:paraId="16E217F1" w14:textId="77777777" w:rsidR="008106AB" w:rsidRPr="006A2F67" w:rsidRDefault="008106AB" w:rsidP="00A701EB">
      <w:pPr>
        <w:spacing w:after="0" w:line="360" w:lineRule="auto"/>
        <w:jc w:val="both"/>
        <w:rPr>
          <w:rFonts w:ascii="Arial" w:hAnsi="Arial" w:cs="Arial"/>
          <w:sz w:val="24"/>
          <w:szCs w:val="24"/>
          <w:lang w:val="es-ES_tradnl"/>
        </w:rPr>
      </w:pPr>
    </w:p>
    <w:bookmarkEnd w:id="17"/>
    <w:bookmarkEnd w:id="18"/>
    <w:p w14:paraId="7ABD274E" w14:textId="77777777" w:rsidR="007A6A01" w:rsidRPr="006A2F67" w:rsidRDefault="00A701EB" w:rsidP="00A701EB">
      <w:pPr>
        <w:spacing w:after="0" w:line="360" w:lineRule="auto"/>
        <w:jc w:val="both"/>
        <w:rPr>
          <w:rFonts w:ascii="Arial" w:hAnsi="Arial" w:cs="Arial"/>
          <w:sz w:val="24"/>
          <w:szCs w:val="24"/>
          <w:lang w:val="es-ES_tradnl"/>
        </w:rPr>
      </w:pPr>
      <w:r w:rsidRPr="006A2F67">
        <w:rPr>
          <w:rFonts w:ascii="Arial" w:hAnsi="Arial" w:cs="Arial"/>
          <w:b/>
          <w:sz w:val="24"/>
          <w:szCs w:val="24"/>
          <w:lang w:val="es-ES_tradnl"/>
        </w:rPr>
        <w:t>Determinación</w:t>
      </w:r>
      <w:r w:rsidR="007A6A01" w:rsidRPr="006A2F67">
        <w:rPr>
          <w:rFonts w:ascii="Arial" w:hAnsi="Arial" w:cs="Arial"/>
          <w:b/>
          <w:sz w:val="24"/>
          <w:szCs w:val="24"/>
          <w:lang w:val="es-ES_tradnl"/>
        </w:rPr>
        <w:t xml:space="preserve"> </w:t>
      </w:r>
    </w:p>
    <w:p w14:paraId="4599C25D" w14:textId="77777777" w:rsidR="00A701EB" w:rsidRPr="006A2F67" w:rsidRDefault="00A701EB" w:rsidP="00A701EB">
      <w:pPr>
        <w:spacing w:after="0" w:line="360" w:lineRule="auto"/>
        <w:jc w:val="both"/>
        <w:rPr>
          <w:rFonts w:ascii="Arial" w:hAnsi="Arial" w:cs="Arial"/>
          <w:bCs/>
          <w:sz w:val="24"/>
          <w:szCs w:val="24"/>
        </w:rPr>
      </w:pPr>
    </w:p>
    <w:p w14:paraId="36C23A55" w14:textId="77777777" w:rsidR="005607F3" w:rsidRPr="006A2F67" w:rsidRDefault="009874EC" w:rsidP="0045219B">
      <w:pPr>
        <w:spacing w:after="0" w:line="360" w:lineRule="auto"/>
        <w:jc w:val="both"/>
        <w:rPr>
          <w:rFonts w:ascii="Arial" w:hAnsi="Arial" w:cs="Arial"/>
          <w:bCs/>
          <w:sz w:val="24"/>
          <w:szCs w:val="24"/>
        </w:rPr>
      </w:pPr>
      <w:r w:rsidRPr="006A2F67">
        <w:rPr>
          <w:rFonts w:ascii="Arial" w:hAnsi="Arial" w:cs="Arial"/>
          <w:bCs/>
          <w:sz w:val="24"/>
          <w:szCs w:val="24"/>
        </w:rPr>
        <w:lastRenderedPageBreak/>
        <w:t xml:space="preserve">Este </w:t>
      </w:r>
      <w:r w:rsidR="00A701EB" w:rsidRPr="006A2F67">
        <w:rPr>
          <w:rFonts w:ascii="Arial" w:hAnsi="Arial" w:cs="Arial"/>
          <w:bCs/>
          <w:i/>
          <w:iCs/>
          <w:sz w:val="24"/>
          <w:szCs w:val="24"/>
        </w:rPr>
        <w:t xml:space="preserve">Órgano </w:t>
      </w:r>
      <w:r w:rsidR="000347DD" w:rsidRPr="006A2F67">
        <w:rPr>
          <w:rFonts w:ascii="Arial" w:hAnsi="Arial" w:cs="Arial"/>
          <w:bCs/>
          <w:i/>
          <w:iCs/>
          <w:sz w:val="24"/>
          <w:szCs w:val="24"/>
        </w:rPr>
        <w:t>j</w:t>
      </w:r>
      <w:r w:rsidR="00A701EB" w:rsidRPr="006A2F67">
        <w:rPr>
          <w:rFonts w:ascii="Arial" w:hAnsi="Arial" w:cs="Arial"/>
          <w:bCs/>
          <w:i/>
          <w:iCs/>
          <w:sz w:val="24"/>
          <w:szCs w:val="24"/>
        </w:rPr>
        <w:t xml:space="preserve">urisdiccional </w:t>
      </w:r>
      <w:r w:rsidR="00EA611D" w:rsidRPr="006A2F67">
        <w:rPr>
          <w:rFonts w:ascii="Arial" w:hAnsi="Arial" w:cs="Arial"/>
          <w:bCs/>
          <w:sz w:val="24"/>
          <w:szCs w:val="24"/>
        </w:rPr>
        <w:t>determina</w:t>
      </w:r>
      <w:r w:rsidRPr="006A2F67">
        <w:rPr>
          <w:rFonts w:ascii="Arial" w:hAnsi="Arial" w:cs="Arial"/>
          <w:b/>
          <w:sz w:val="24"/>
          <w:szCs w:val="24"/>
        </w:rPr>
        <w:t xml:space="preserve"> </w:t>
      </w:r>
      <w:r w:rsidR="00623B96" w:rsidRPr="006A2F67">
        <w:rPr>
          <w:rFonts w:ascii="Arial" w:hAnsi="Arial" w:cs="Arial"/>
          <w:b/>
          <w:sz w:val="24"/>
          <w:szCs w:val="24"/>
        </w:rPr>
        <w:t xml:space="preserve">parcialmente </w:t>
      </w:r>
      <w:r w:rsidRPr="006A2F67">
        <w:rPr>
          <w:rFonts w:ascii="Arial" w:hAnsi="Arial" w:cs="Arial"/>
          <w:b/>
          <w:sz w:val="24"/>
          <w:szCs w:val="24"/>
        </w:rPr>
        <w:t>fundado</w:t>
      </w:r>
      <w:r w:rsidRPr="006A2F67">
        <w:rPr>
          <w:rFonts w:ascii="Arial" w:hAnsi="Arial" w:cs="Arial"/>
          <w:bCs/>
          <w:sz w:val="24"/>
          <w:szCs w:val="24"/>
        </w:rPr>
        <w:t xml:space="preserve"> el incidente de incumplimiento </w:t>
      </w:r>
      <w:r w:rsidR="00EA611D" w:rsidRPr="006A2F67">
        <w:rPr>
          <w:rFonts w:ascii="Arial" w:hAnsi="Arial" w:cs="Arial"/>
          <w:bCs/>
          <w:sz w:val="24"/>
          <w:szCs w:val="24"/>
        </w:rPr>
        <w:t xml:space="preserve">de la </w:t>
      </w:r>
      <w:r w:rsidR="00EA611D" w:rsidRPr="006A2F67">
        <w:rPr>
          <w:rFonts w:ascii="Arial" w:hAnsi="Arial" w:cs="Arial"/>
          <w:bCs/>
          <w:i/>
          <w:iCs/>
          <w:sz w:val="24"/>
          <w:szCs w:val="24"/>
        </w:rPr>
        <w:t>Sentencia</w:t>
      </w:r>
      <w:r w:rsidR="007025CC" w:rsidRPr="006A2F67">
        <w:rPr>
          <w:rFonts w:ascii="Arial" w:hAnsi="Arial" w:cs="Arial"/>
          <w:bCs/>
          <w:sz w:val="24"/>
          <w:szCs w:val="24"/>
        </w:rPr>
        <w:t xml:space="preserve"> y</w:t>
      </w:r>
      <w:r w:rsidR="007025CC" w:rsidRPr="006A2F67">
        <w:rPr>
          <w:rFonts w:ascii="Arial" w:hAnsi="Arial" w:cs="Arial"/>
          <w:bCs/>
          <w:i/>
          <w:iCs/>
          <w:sz w:val="24"/>
          <w:szCs w:val="24"/>
        </w:rPr>
        <w:t xml:space="preserve"> Acuerdo Plenario</w:t>
      </w:r>
      <w:r w:rsidR="00EA611D" w:rsidRPr="006A2F67">
        <w:rPr>
          <w:rFonts w:ascii="Arial" w:hAnsi="Arial" w:cs="Arial"/>
          <w:bCs/>
          <w:sz w:val="24"/>
          <w:szCs w:val="24"/>
        </w:rPr>
        <w:t>,</w:t>
      </w:r>
      <w:r w:rsidR="00EA611D" w:rsidRPr="006A2F67">
        <w:rPr>
          <w:rFonts w:ascii="Arial" w:hAnsi="Arial" w:cs="Arial"/>
          <w:bCs/>
          <w:i/>
          <w:iCs/>
          <w:sz w:val="24"/>
          <w:szCs w:val="24"/>
        </w:rPr>
        <w:t xml:space="preserve"> </w:t>
      </w:r>
      <w:r w:rsidR="00EA611D" w:rsidRPr="006A2F67">
        <w:rPr>
          <w:rFonts w:ascii="Arial" w:hAnsi="Arial" w:cs="Arial"/>
          <w:bCs/>
          <w:sz w:val="24"/>
          <w:szCs w:val="24"/>
        </w:rPr>
        <w:t>con base en las siguientes consideraciones</w:t>
      </w:r>
      <w:r w:rsidRPr="006A2F67">
        <w:rPr>
          <w:rFonts w:ascii="Arial" w:hAnsi="Arial" w:cs="Arial"/>
          <w:bCs/>
          <w:sz w:val="24"/>
          <w:szCs w:val="24"/>
        </w:rPr>
        <w:t xml:space="preserve">: </w:t>
      </w:r>
    </w:p>
    <w:p w14:paraId="5444B2D5" w14:textId="77777777" w:rsidR="0045219B" w:rsidRPr="006A2F67" w:rsidRDefault="0045219B" w:rsidP="0045219B">
      <w:pPr>
        <w:spacing w:after="0" w:line="360" w:lineRule="auto"/>
        <w:jc w:val="both"/>
        <w:rPr>
          <w:rFonts w:ascii="Arial" w:hAnsi="Arial" w:cs="Arial"/>
          <w:bCs/>
          <w:sz w:val="24"/>
          <w:szCs w:val="24"/>
        </w:rPr>
      </w:pPr>
    </w:p>
    <w:p w14:paraId="6A8D7B0E" w14:textId="77777777" w:rsidR="003254DC" w:rsidRPr="006A2F67" w:rsidRDefault="005607F3" w:rsidP="003254DC">
      <w:pPr>
        <w:tabs>
          <w:tab w:val="left" w:pos="851"/>
        </w:tabs>
        <w:spacing w:after="0" w:line="360" w:lineRule="auto"/>
        <w:ind w:right="51"/>
        <w:jc w:val="both"/>
        <w:rPr>
          <w:rFonts w:ascii="Arial" w:hAnsi="Arial" w:cs="Arial"/>
          <w:bCs/>
          <w:sz w:val="24"/>
          <w:szCs w:val="24"/>
        </w:rPr>
      </w:pPr>
      <w:r w:rsidRPr="006A2F67">
        <w:rPr>
          <w:rFonts w:ascii="Arial" w:hAnsi="Arial" w:cs="Arial"/>
          <w:bCs/>
          <w:sz w:val="24"/>
          <w:szCs w:val="24"/>
        </w:rPr>
        <w:t>Como se advierte del apartado de acciones ordenadas en la</w:t>
      </w:r>
      <w:r w:rsidRPr="006A2F67">
        <w:rPr>
          <w:rFonts w:ascii="Arial" w:hAnsi="Arial" w:cs="Arial"/>
          <w:bCs/>
          <w:i/>
          <w:iCs/>
          <w:sz w:val="24"/>
          <w:szCs w:val="24"/>
        </w:rPr>
        <w:t xml:space="preserve"> Sentencia</w:t>
      </w:r>
      <w:r w:rsidRPr="006A2F67">
        <w:rPr>
          <w:rFonts w:ascii="Arial" w:hAnsi="Arial" w:cs="Arial"/>
          <w:bCs/>
          <w:sz w:val="24"/>
          <w:szCs w:val="24"/>
        </w:rPr>
        <w:t xml:space="preserve"> y </w:t>
      </w:r>
      <w:r w:rsidRPr="006A2F67">
        <w:rPr>
          <w:rFonts w:ascii="Arial" w:hAnsi="Arial" w:cs="Arial"/>
          <w:bCs/>
          <w:i/>
          <w:iCs/>
          <w:sz w:val="24"/>
          <w:szCs w:val="24"/>
        </w:rPr>
        <w:t>Acuerdo Plenario</w:t>
      </w:r>
      <w:r w:rsidRPr="006A2F67">
        <w:rPr>
          <w:rFonts w:ascii="Arial" w:hAnsi="Arial" w:cs="Arial"/>
          <w:bCs/>
          <w:sz w:val="24"/>
          <w:szCs w:val="24"/>
        </w:rPr>
        <w:t xml:space="preserve">, </w:t>
      </w:r>
      <w:r w:rsidR="003254DC" w:rsidRPr="006A2F67">
        <w:rPr>
          <w:rFonts w:ascii="Arial" w:hAnsi="Arial" w:cs="Arial"/>
          <w:bCs/>
          <w:sz w:val="24"/>
          <w:szCs w:val="24"/>
        </w:rPr>
        <w:t>el Presidente y Tesorero Municipal debían realizar diversas acciones, sintetizadas en los siguientes elementos esenciales:</w:t>
      </w:r>
    </w:p>
    <w:p w14:paraId="50B6B495" w14:textId="77777777" w:rsidR="009F5F55" w:rsidRPr="006A2F67" w:rsidRDefault="009F5F55" w:rsidP="003254DC">
      <w:pPr>
        <w:tabs>
          <w:tab w:val="left" w:pos="851"/>
        </w:tabs>
        <w:spacing w:after="0" w:line="360" w:lineRule="auto"/>
        <w:ind w:right="51"/>
        <w:jc w:val="both"/>
        <w:rPr>
          <w:rFonts w:ascii="Arial" w:hAnsi="Arial" w:cs="Arial"/>
          <w:bCs/>
          <w:sz w:val="24"/>
          <w:szCs w:val="24"/>
        </w:rPr>
      </w:pPr>
    </w:p>
    <w:p w14:paraId="0C3A9292" w14:textId="77777777" w:rsidR="00474EE3" w:rsidRPr="006A2F67" w:rsidRDefault="003254DC" w:rsidP="00474EE3">
      <w:pPr>
        <w:pStyle w:val="Prrafodelista"/>
        <w:numPr>
          <w:ilvl w:val="0"/>
          <w:numId w:val="10"/>
        </w:numPr>
        <w:tabs>
          <w:tab w:val="left" w:pos="709"/>
        </w:tabs>
        <w:spacing w:after="0" w:line="360" w:lineRule="auto"/>
        <w:ind w:right="51"/>
        <w:jc w:val="both"/>
        <w:rPr>
          <w:rFonts w:ascii="Arial" w:hAnsi="Arial" w:cs="Arial"/>
          <w:iCs/>
          <w:sz w:val="24"/>
          <w:szCs w:val="24"/>
        </w:rPr>
      </w:pPr>
      <w:r w:rsidRPr="006A2F67">
        <w:rPr>
          <w:rFonts w:ascii="Arial" w:hAnsi="Arial" w:cs="Arial"/>
          <w:iCs/>
          <w:sz w:val="24"/>
          <w:szCs w:val="24"/>
        </w:rPr>
        <w:t>E</w:t>
      </w:r>
      <w:r w:rsidR="005607F3" w:rsidRPr="006A2F67">
        <w:rPr>
          <w:rFonts w:ascii="Arial" w:hAnsi="Arial" w:cs="Arial"/>
          <w:iCs/>
          <w:sz w:val="24"/>
          <w:szCs w:val="24"/>
        </w:rPr>
        <w:t xml:space="preserve">ntregar la información solicitada por la </w:t>
      </w:r>
      <w:r w:rsidR="00474EE3" w:rsidRPr="006A2F67">
        <w:rPr>
          <w:rFonts w:ascii="Arial" w:hAnsi="Arial" w:cs="Arial"/>
          <w:i/>
          <w:sz w:val="24"/>
          <w:szCs w:val="24"/>
        </w:rPr>
        <w:t>incidentista</w:t>
      </w:r>
      <w:r w:rsidR="005607F3" w:rsidRPr="006A2F67">
        <w:rPr>
          <w:rFonts w:ascii="Arial" w:hAnsi="Arial" w:cs="Arial"/>
          <w:iCs/>
          <w:sz w:val="24"/>
          <w:szCs w:val="24"/>
        </w:rPr>
        <w:t xml:space="preserve"> en su escrito de siete de noviembre de dos mil veinticuatro, de forma personal, dentro de los tres días hábiles contados a partir del día siguiente al de la notificación del acuerdo.</w:t>
      </w:r>
    </w:p>
    <w:p w14:paraId="3E15A7BB" w14:textId="77777777" w:rsidR="00474EE3" w:rsidRPr="006A2F67" w:rsidRDefault="00474EE3" w:rsidP="00474EE3">
      <w:pPr>
        <w:pStyle w:val="Prrafodelista"/>
        <w:tabs>
          <w:tab w:val="left" w:pos="709"/>
        </w:tabs>
        <w:spacing w:after="0" w:line="360" w:lineRule="auto"/>
        <w:ind w:right="51"/>
        <w:jc w:val="both"/>
        <w:rPr>
          <w:rFonts w:ascii="Arial" w:hAnsi="Arial" w:cs="Arial"/>
          <w:iCs/>
          <w:sz w:val="24"/>
          <w:szCs w:val="24"/>
        </w:rPr>
      </w:pPr>
    </w:p>
    <w:p w14:paraId="5FD08FB7" w14:textId="77777777" w:rsidR="00474EE3" w:rsidRPr="006A2F67" w:rsidRDefault="003254DC" w:rsidP="00474EE3">
      <w:pPr>
        <w:pStyle w:val="Prrafodelista"/>
        <w:numPr>
          <w:ilvl w:val="0"/>
          <w:numId w:val="10"/>
        </w:numPr>
        <w:tabs>
          <w:tab w:val="left" w:pos="709"/>
        </w:tabs>
        <w:spacing w:after="0" w:line="360" w:lineRule="auto"/>
        <w:ind w:right="51"/>
        <w:jc w:val="both"/>
        <w:rPr>
          <w:rFonts w:ascii="Arial" w:hAnsi="Arial" w:cs="Arial"/>
          <w:iCs/>
          <w:sz w:val="24"/>
          <w:szCs w:val="24"/>
        </w:rPr>
      </w:pPr>
      <w:r w:rsidRPr="006A2F67">
        <w:rPr>
          <w:rFonts w:ascii="Arial" w:hAnsi="Arial" w:cs="Arial"/>
          <w:iCs/>
          <w:sz w:val="24"/>
          <w:szCs w:val="24"/>
        </w:rPr>
        <w:t>C</w:t>
      </w:r>
      <w:r w:rsidR="005607F3" w:rsidRPr="006A2F67">
        <w:rPr>
          <w:rFonts w:ascii="Arial" w:hAnsi="Arial" w:cs="Arial"/>
          <w:iCs/>
          <w:sz w:val="24"/>
          <w:szCs w:val="24"/>
        </w:rPr>
        <w:t xml:space="preserve">ontactar a la </w:t>
      </w:r>
      <w:r w:rsidR="00474EE3" w:rsidRPr="006A2F67">
        <w:rPr>
          <w:rFonts w:ascii="Arial" w:hAnsi="Arial" w:cs="Arial"/>
          <w:i/>
          <w:sz w:val="24"/>
          <w:szCs w:val="24"/>
        </w:rPr>
        <w:t>incidentista</w:t>
      </w:r>
      <w:r w:rsidR="005607F3" w:rsidRPr="006A2F67">
        <w:rPr>
          <w:rFonts w:ascii="Arial" w:hAnsi="Arial" w:cs="Arial"/>
          <w:iCs/>
          <w:sz w:val="24"/>
          <w:szCs w:val="24"/>
        </w:rPr>
        <w:t>,</w:t>
      </w:r>
      <w:r w:rsidR="005607F3" w:rsidRPr="006A2F67">
        <w:rPr>
          <w:rFonts w:ascii="Arial" w:hAnsi="Arial" w:cs="Arial"/>
          <w:i/>
          <w:iCs/>
          <w:sz w:val="24"/>
          <w:szCs w:val="24"/>
        </w:rPr>
        <w:t xml:space="preserve"> </w:t>
      </w:r>
      <w:r w:rsidR="005607F3" w:rsidRPr="006A2F67">
        <w:rPr>
          <w:rFonts w:ascii="Arial" w:hAnsi="Arial" w:cs="Arial"/>
          <w:iCs/>
          <w:sz w:val="24"/>
          <w:szCs w:val="24"/>
        </w:rPr>
        <w:t>una vez que contara</w:t>
      </w:r>
      <w:r w:rsidRPr="006A2F67">
        <w:rPr>
          <w:rFonts w:ascii="Arial" w:hAnsi="Arial" w:cs="Arial"/>
          <w:iCs/>
          <w:sz w:val="24"/>
          <w:szCs w:val="24"/>
        </w:rPr>
        <w:t>n</w:t>
      </w:r>
      <w:r w:rsidR="005607F3" w:rsidRPr="006A2F67">
        <w:rPr>
          <w:rFonts w:ascii="Arial" w:hAnsi="Arial" w:cs="Arial"/>
          <w:iCs/>
          <w:sz w:val="24"/>
          <w:szCs w:val="24"/>
        </w:rPr>
        <w:t xml:space="preserve"> con la información solicitada, para hacerle de su conocimiento y esta se presentara en las instalaciones de la Secretaría del </w:t>
      </w:r>
      <w:r w:rsidR="005607F3" w:rsidRPr="006A2F67">
        <w:rPr>
          <w:rFonts w:ascii="Arial" w:hAnsi="Arial" w:cs="Arial"/>
          <w:i/>
          <w:iCs/>
          <w:sz w:val="24"/>
          <w:szCs w:val="24"/>
        </w:rPr>
        <w:t xml:space="preserve">Ayuntamiento </w:t>
      </w:r>
      <w:r w:rsidR="005607F3" w:rsidRPr="006A2F67">
        <w:rPr>
          <w:rFonts w:ascii="Arial" w:hAnsi="Arial" w:cs="Arial"/>
          <w:iCs/>
          <w:sz w:val="24"/>
          <w:szCs w:val="24"/>
        </w:rPr>
        <w:t>a recibir la información.</w:t>
      </w:r>
    </w:p>
    <w:p w14:paraId="5F265710" w14:textId="77777777" w:rsidR="00474EE3" w:rsidRPr="006A2F67" w:rsidRDefault="00474EE3" w:rsidP="00474EE3">
      <w:pPr>
        <w:pStyle w:val="Prrafodelista"/>
        <w:tabs>
          <w:tab w:val="left" w:pos="709"/>
        </w:tabs>
        <w:spacing w:after="0" w:line="360" w:lineRule="auto"/>
        <w:ind w:right="51"/>
        <w:jc w:val="both"/>
        <w:rPr>
          <w:rFonts w:ascii="Arial" w:hAnsi="Arial" w:cs="Arial"/>
          <w:iCs/>
          <w:sz w:val="24"/>
          <w:szCs w:val="24"/>
        </w:rPr>
      </w:pPr>
    </w:p>
    <w:p w14:paraId="5CE6FD1E" w14:textId="77777777" w:rsidR="003254DC" w:rsidRPr="006A2F67" w:rsidRDefault="003254DC" w:rsidP="00474EE3">
      <w:pPr>
        <w:pStyle w:val="Prrafodelista"/>
        <w:numPr>
          <w:ilvl w:val="0"/>
          <w:numId w:val="10"/>
        </w:numPr>
        <w:tabs>
          <w:tab w:val="left" w:pos="709"/>
        </w:tabs>
        <w:spacing w:after="0" w:line="360" w:lineRule="auto"/>
        <w:ind w:right="51"/>
        <w:jc w:val="both"/>
        <w:rPr>
          <w:rFonts w:ascii="Arial" w:hAnsi="Arial" w:cs="Arial"/>
          <w:iCs/>
          <w:sz w:val="24"/>
          <w:szCs w:val="24"/>
        </w:rPr>
      </w:pPr>
      <w:r w:rsidRPr="006A2F67">
        <w:rPr>
          <w:rFonts w:ascii="Arial" w:hAnsi="Arial" w:cs="Arial"/>
          <w:iCs/>
          <w:sz w:val="24"/>
          <w:szCs w:val="24"/>
        </w:rPr>
        <w:t>I</w:t>
      </w:r>
      <w:r w:rsidR="005607F3" w:rsidRPr="006A2F67">
        <w:rPr>
          <w:rFonts w:ascii="Arial" w:hAnsi="Arial" w:cs="Arial"/>
          <w:iCs/>
          <w:sz w:val="24"/>
          <w:szCs w:val="24"/>
        </w:rPr>
        <w:t xml:space="preserve">nformar a este </w:t>
      </w:r>
      <w:r w:rsidR="005607F3" w:rsidRPr="006A2F67">
        <w:rPr>
          <w:rFonts w:ascii="Arial" w:hAnsi="Arial" w:cs="Arial"/>
          <w:i/>
          <w:sz w:val="24"/>
          <w:szCs w:val="24"/>
        </w:rPr>
        <w:t>Tribunal Electoral</w:t>
      </w:r>
      <w:r w:rsidR="005607F3" w:rsidRPr="006A2F67">
        <w:rPr>
          <w:rFonts w:ascii="Arial" w:hAnsi="Arial" w:cs="Arial"/>
          <w:iCs/>
          <w:sz w:val="24"/>
          <w:szCs w:val="24"/>
        </w:rPr>
        <w:t>, dentro de los dos días hábiles siguientes, la entrega de la información</w:t>
      </w:r>
      <w:r w:rsidR="005607F3" w:rsidRPr="006A2F67">
        <w:rPr>
          <w:rFonts w:ascii="Arial" w:hAnsi="Arial" w:cs="Arial"/>
          <w:i/>
          <w:iCs/>
          <w:sz w:val="24"/>
          <w:szCs w:val="24"/>
        </w:rPr>
        <w:t xml:space="preserve">, </w:t>
      </w:r>
      <w:r w:rsidR="005607F3" w:rsidRPr="006A2F67">
        <w:rPr>
          <w:rFonts w:ascii="Arial" w:hAnsi="Arial" w:cs="Arial"/>
          <w:iCs/>
          <w:sz w:val="24"/>
          <w:szCs w:val="24"/>
        </w:rPr>
        <w:t>acompañando las constancias con las cuales acredit</w:t>
      </w:r>
      <w:r w:rsidR="00474EE3" w:rsidRPr="006A2F67">
        <w:rPr>
          <w:rFonts w:ascii="Arial" w:hAnsi="Arial" w:cs="Arial"/>
          <w:iCs/>
          <w:sz w:val="24"/>
          <w:szCs w:val="24"/>
        </w:rPr>
        <w:t>aran</w:t>
      </w:r>
      <w:r w:rsidR="005607F3" w:rsidRPr="006A2F67">
        <w:rPr>
          <w:rFonts w:ascii="Arial" w:hAnsi="Arial" w:cs="Arial"/>
          <w:iCs/>
          <w:sz w:val="24"/>
          <w:szCs w:val="24"/>
        </w:rPr>
        <w:t xml:space="preserve"> las acciones ordenadas. </w:t>
      </w:r>
    </w:p>
    <w:p w14:paraId="24894EDA" w14:textId="77777777" w:rsidR="00104678" w:rsidRPr="006A2F67" w:rsidRDefault="00104678" w:rsidP="00104678">
      <w:pPr>
        <w:tabs>
          <w:tab w:val="left" w:pos="851"/>
        </w:tabs>
        <w:spacing w:after="0" w:line="360" w:lineRule="auto"/>
        <w:ind w:right="51"/>
        <w:jc w:val="both"/>
        <w:rPr>
          <w:rFonts w:ascii="Arial" w:hAnsi="Arial" w:cs="Arial"/>
          <w:iCs/>
          <w:sz w:val="24"/>
          <w:szCs w:val="24"/>
        </w:rPr>
      </w:pPr>
    </w:p>
    <w:p w14:paraId="42A2CAB3" w14:textId="77777777" w:rsidR="002027D0" w:rsidRPr="006A2F67" w:rsidRDefault="00474EE3" w:rsidP="009F5F55">
      <w:pPr>
        <w:spacing w:after="0" w:line="360" w:lineRule="auto"/>
        <w:jc w:val="both"/>
        <w:rPr>
          <w:rFonts w:ascii="Arial" w:hAnsi="Arial" w:cs="Arial"/>
          <w:iCs/>
          <w:sz w:val="24"/>
          <w:szCs w:val="24"/>
        </w:rPr>
      </w:pPr>
      <w:r w:rsidRPr="006A2F67">
        <w:rPr>
          <w:rFonts w:ascii="Arial" w:hAnsi="Arial" w:cs="Arial"/>
          <w:iCs/>
          <w:sz w:val="24"/>
          <w:szCs w:val="24"/>
        </w:rPr>
        <w:t>Así,</w:t>
      </w:r>
      <w:r w:rsidR="002027D0" w:rsidRPr="006A2F67">
        <w:rPr>
          <w:rFonts w:ascii="Arial" w:hAnsi="Arial" w:cs="Arial"/>
          <w:iCs/>
          <w:sz w:val="24"/>
          <w:szCs w:val="24"/>
        </w:rPr>
        <w:t xml:space="preserve"> se acredita que las </w:t>
      </w:r>
      <w:r w:rsidR="002027D0" w:rsidRPr="006A2F67">
        <w:rPr>
          <w:rFonts w:ascii="Arial" w:hAnsi="Arial" w:cs="Arial"/>
          <w:i/>
          <w:sz w:val="24"/>
          <w:szCs w:val="24"/>
        </w:rPr>
        <w:t xml:space="preserve">Autoridades </w:t>
      </w:r>
      <w:r w:rsidR="000551F8" w:rsidRPr="006A2F67">
        <w:rPr>
          <w:rFonts w:ascii="Arial" w:hAnsi="Arial" w:cs="Arial"/>
          <w:i/>
          <w:sz w:val="24"/>
          <w:szCs w:val="24"/>
        </w:rPr>
        <w:t>r</w:t>
      </w:r>
      <w:r w:rsidR="002027D0" w:rsidRPr="006A2F67">
        <w:rPr>
          <w:rFonts w:ascii="Arial" w:hAnsi="Arial" w:cs="Arial"/>
          <w:i/>
          <w:sz w:val="24"/>
          <w:szCs w:val="24"/>
        </w:rPr>
        <w:t xml:space="preserve">esponsables </w:t>
      </w:r>
      <w:r w:rsidR="002027D0" w:rsidRPr="006A2F67">
        <w:rPr>
          <w:rFonts w:ascii="Arial" w:hAnsi="Arial" w:cs="Arial"/>
          <w:iCs/>
          <w:sz w:val="24"/>
          <w:szCs w:val="24"/>
        </w:rPr>
        <w:t>s</w:t>
      </w:r>
      <w:r w:rsidR="00263356" w:rsidRPr="006A2F67">
        <w:rPr>
          <w:rFonts w:ascii="Arial" w:hAnsi="Arial" w:cs="Arial"/>
          <w:iCs/>
          <w:sz w:val="24"/>
          <w:szCs w:val="24"/>
        </w:rPr>
        <w:t>í</w:t>
      </w:r>
      <w:r w:rsidR="002027D0" w:rsidRPr="006A2F67">
        <w:rPr>
          <w:rFonts w:ascii="Arial" w:hAnsi="Arial" w:cs="Arial"/>
          <w:iCs/>
          <w:sz w:val="24"/>
          <w:szCs w:val="24"/>
        </w:rPr>
        <w:t xml:space="preserve"> contactaron a la </w:t>
      </w:r>
      <w:r w:rsidR="002027D0" w:rsidRPr="006A2F67">
        <w:rPr>
          <w:rFonts w:ascii="Arial" w:hAnsi="Arial" w:cs="Arial"/>
          <w:i/>
          <w:sz w:val="24"/>
          <w:szCs w:val="24"/>
        </w:rPr>
        <w:t>incidentista</w:t>
      </w:r>
      <w:r w:rsidR="002027D0" w:rsidRPr="006A2F67">
        <w:rPr>
          <w:rFonts w:ascii="Arial" w:hAnsi="Arial" w:cs="Arial"/>
          <w:iCs/>
          <w:sz w:val="24"/>
          <w:szCs w:val="24"/>
        </w:rPr>
        <w:t xml:space="preserve"> para que se presentara en las instalaciones del </w:t>
      </w:r>
      <w:r w:rsidR="002027D0" w:rsidRPr="006A2F67">
        <w:rPr>
          <w:rFonts w:ascii="Arial" w:hAnsi="Arial" w:cs="Arial"/>
          <w:i/>
          <w:sz w:val="24"/>
          <w:szCs w:val="24"/>
        </w:rPr>
        <w:t>Ayuntamiento</w:t>
      </w:r>
      <w:r w:rsidR="002027D0" w:rsidRPr="006A2F67">
        <w:rPr>
          <w:rFonts w:ascii="Arial" w:hAnsi="Arial" w:cs="Arial"/>
          <w:iCs/>
          <w:sz w:val="24"/>
          <w:szCs w:val="24"/>
        </w:rPr>
        <w:t xml:space="preserve"> para el efecto de entregarle la información, no obstante, no se efectuó la entrega material de la información solicitada, de ahí la parcialidad del incidente. </w:t>
      </w:r>
    </w:p>
    <w:p w14:paraId="7A471622" w14:textId="77777777" w:rsidR="00104678" w:rsidRPr="006A2F67" w:rsidRDefault="00104678" w:rsidP="009F5F55">
      <w:pPr>
        <w:spacing w:after="0" w:line="360" w:lineRule="auto"/>
        <w:jc w:val="both"/>
        <w:rPr>
          <w:rFonts w:ascii="Arial" w:hAnsi="Arial" w:cs="Arial"/>
          <w:iCs/>
          <w:sz w:val="24"/>
          <w:szCs w:val="24"/>
        </w:rPr>
      </w:pPr>
    </w:p>
    <w:p w14:paraId="1428FFC7" w14:textId="77777777" w:rsidR="009F5F55" w:rsidRPr="006A2F67" w:rsidRDefault="00E33C68" w:rsidP="009F5F55">
      <w:pPr>
        <w:spacing w:after="0" w:line="360" w:lineRule="auto"/>
        <w:jc w:val="both"/>
        <w:rPr>
          <w:rFonts w:ascii="Arial" w:hAnsi="Arial" w:cs="Arial"/>
          <w:iCs/>
          <w:sz w:val="24"/>
          <w:szCs w:val="24"/>
        </w:rPr>
      </w:pPr>
      <w:r w:rsidRPr="006A2F67">
        <w:rPr>
          <w:rFonts w:ascii="Arial" w:hAnsi="Arial" w:cs="Arial"/>
          <w:iCs/>
          <w:sz w:val="24"/>
          <w:szCs w:val="24"/>
        </w:rPr>
        <w:t xml:space="preserve">En ese orden de ideas, este </w:t>
      </w:r>
      <w:r w:rsidR="00C75691" w:rsidRPr="006A2F67">
        <w:rPr>
          <w:rFonts w:ascii="Arial" w:hAnsi="Arial" w:cs="Arial"/>
          <w:i/>
          <w:sz w:val="24"/>
          <w:szCs w:val="24"/>
        </w:rPr>
        <w:t>Tribunal Electoral</w:t>
      </w:r>
      <w:r w:rsidR="00C75691" w:rsidRPr="006A2F67">
        <w:rPr>
          <w:rFonts w:ascii="Arial" w:hAnsi="Arial" w:cs="Arial"/>
          <w:iCs/>
          <w:sz w:val="24"/>
          <w:szCs w:val="24"/>
        </w:rPr>
        <w:t>, efectuar</w:t>
      </w:r>
      <w:r w:rsidR="00474EE3" w:rsidRPr="006A2F67">
        <w:rPr>
          <w:rFonts w:ascii="Arial" w:hAnsi="Arial" w:cs="Arial"/>
          <w:iCs/>
          <w:sz w:val="24"/>
          <w:szCs w:val="24"/>
        </w:rPr>
        <w:t>á</w:t>
      </w:r>
      <w:r w:rsidR="00C75691" w:rsidRPr="006A2F67">
        <w:rPr>
          <w:rFonts w:ascii="Arial" w:hAnsi="Arial" w:cs="Arial"/>
          <w:iCs/>
          <w:sz w:val="24"/>
          <w:szCs w:val="24"/>
        </w:rPr>
        <w:t xml:space="preserve"> el análisis de cumplimiento</w:t>
      </w:r>
      <w:r w:rsidR="00623B96" w:rsidRPr="006A2F67">
        <w:rPr>
          <w:rFonts w:ascii="Arial" w:hAnsi="Arial" w:cs="Arial"/>
          <w:iCs/>
          <w:sz w:val="24"/>
          <w:szCs w:val="24"/>
        </w:rPr>
        <w:t xml:space="preserve">, verificando si lo realizado por las </w:t>
      </w:r>
      <w:r w:rsidR="000551F8" w:rsidRPr="006A2F67">
        <w:rPr>
          <w:rFonts w:ascii="Arial" w:hAnsi="Arial" w:cs="Arial"/>
          <w:i/>
          <w:sz w:val="24"/>
          <w:szCs w:val="24"/>
        </w:rPr>
        <w:t>A</w:t>
      </w:r>
      <w:r w:rsidR="00623B96" w:rsidRPr="006A2F67">
        <w:rPr>
          <w:rFonts w:ascii="Arial" w:hAnsi="Arial" w:cs="Arial"/>
          <w:i/>
          <w:sz w:val="24"/>
          <w:szCs w:val="24"/>
        </w:rPr>
        <w:t>utoridades responsable</w:t>
      </w:r>
      <w:r w:rsidR="00263356" w:rsidRPr="006A2F67">
        <w:rPr>
          <w:rFonts w:ascii="Arial" w:hAnsi="Arial" w:cs="Arial"/>
          <w:i/>
          <w:sz w:val="24"/>
          <w:szCs w:val="24"/>
        </w:rPr>
        <w:t>s</w:t>
      </w:r>
      <w:r w:rsidR="00623B96" w:rsidRPr="006A2F67">
        <w:rPr>
          <w:rFonts w:ascii="Arial" w:hAnsi="Arial" w:cs="Arial"/>
          <w:iCs/>
          <w:sz w:val="24"/>
          <w:szCs w:val="24"/>
        </w:rPr>
        <w:t xml:space="preserve"> tiene el alcance para acreditar el pleno cumplimiento </w:t>
      </w:r>
      <w:r w:rsidR="00474EE3" w:rsidRPr="006A2F67">
        <w:rPr>
          <w:rFonts w:ascii="Arial" w:hAnsi="Arial" w:cs="Arial"/>
          <w:iCs/>
          <w:sz w:val="24"/>
          <w:szCs w:val="24"/>
        </w:rPr>
        <w:t>de</w:t>
      </w:r>
      <w:r w:rsidR="00623B96" w:rsidRPr="006A2F67">
        <w:rPr>
          <w:rFonts w:ascii="Arial" w:hAnsi="Arial" w:cs="Arial"/>
          <w:iCs/>
          <w:sz w:val="24"/>
          <w:szCs w:val="24"/>
        </w:rPr>
        <w:t xml:space="preserve"> la </w:t>
      </w:r>
      <w:r w:rsidR="00623B96" w:rsidRPr="006A2F67">
        <w:rPr>
          <w:rFonts w:ascii="Arial" w:hAnsi="Arial" w:cs="Arial"/>
          <w:i/>
          <w:sz w:val="24"/>
          <w:szCs w:val="24"/>
        </w:rPr>
        <w:t xml:space="preserve">Sentencia </w:t>
      </w:r>
      <w:r w:rsidR="00623B96" w:rsidRPr="006A2F67">
        <w:rPr>
          <w:rFonts w:ascii="Arial" w:hAnsi="Arial" w:cs="Arial"/>
          <w:iCs/>
          <w:sz w:val="24"/>
          <w:szCs w:val="24"/>
        </w:rPr>
        <w:t>y</w:t>
      </w:r>
      <w:r w:rsidR="00623B96" w:rsidRPr="006A2F67">
        <w:rPr>
          <w:rFonts w:ascii="Arial" w:hAnsi="Arial" w:cs="Arial"/>
          <w:i/>
          <w:sz w:val="24"/>
          <w:szCs w:val="24"/>
        </w:rPr>
        <w:t xml:space="preserve"> Acuerdo Plenario</w:t>
      </w:r>
      <w:r w:rsidRPr="006A2F67">
        <w:rPr>
          <w:rFonts w:ascii="Arial" w:hAnsi="Arial" w:cs="Arial"/>
          <w:iCs/>
          <w:sz w:val="24"/>
          <w:szCs w:val="24"/>
        </w:rPr>
        <w:t xml:space="preserve">, de la forma siguiente. </w:t>
      </w:r>
    </w:p>
    <w:p w14:paraId="03E93EA7" w14:textId="77777777" w:rsidR="009F5F55" w:rsidRPr="006A2F67" w:rsidRDefault="009F5F55" w:rsidP="009F5F55">
      <w:pPr>
        <w:spacing w:after="0" w:line="360" w:lineRule="auto"/>
        <w:jc w:val="both"/>
        <w:rPr>
          <w:rFonts w:ascii="Arial" w:hAnsi="Arial" w:cs="Arial"/>
          <w:iCs/>
          <w:sz w:val="24"/>
          <w:szCs w:val="24"/>
        </w:rPr>
      </w:pPr>
    </w:p>
    <w:p w14:paraId="2615397A" w14:textId="77777777" w:rsidR="009F5F55" w:rsidRPr="006A2F67" w:rsidRDefault="009F5F55" w:rsidP="00A06F58">
      <w:pPr>
        <w:pStyle w:val="Prrafodelista"/>
        <w:numPr>
          <w:ilvl w:val="0"/>
          <w:numId w:val="12"/>
        </w:numPr>
        <w:spacing w:after="0" w:line="360" w:lineRule="auto"/>
        <w:jc w:val="both"/>
        <w:rPr>
          <w:rFonts w:ascii="Arial" w:hAnsi="Arial" w:cs="Arial"/>
          <w:b/>
          <w:bCs/>
          <w:iCs/>
          <w:sz w:val="24"/>
          <w:szCs w:val="24"/>
        </w:rPr>
      </w:pPr>
      <w:r w:rsidRPr="006A2F67">
        <w:rPr>
          <w:rFonts w:ascii="Arial" w:hAnsi="Arial" w:cs="Arial"/>
          <w:b/>
          <w:bCs/>
          <w:iCs/>
          <w:sz w:val="24"/>
          <w:szCs w:val="24"/>
        </w:rPr>
        <w:t xml:space="preserve">Contactar a la </w:t>
      </w:r>
      <w:r w:rsidR="00104678" w:rsidRPr="006A2F67">
        <w:rPr>
          <w:rFonts w:ascii="Arial" w:hAnsi="Arial" w:cs="Arial"/>
          <w:b/>
          <w:bCs/>
          <w:i/>
          <w:sz w:val="24"/>
          <w:szCs w:val="24"/>
        </w:rPr>
        <w:t xml:space="preserve">incidentista </w:t>
      </w:r>
    </w:p>
    <w:p w14:paraId="174AC8A0" w14:textId="77777777" w:rsidR="00FD7FA3" w:rsidRPr="006A2F67" w:rsidRDefault="00FD7FA3" w:rsidP="00FD7FA3">
      <w:pPr>
        <w:pStyle w:val="Prrafodelista"/>
        <w:spacing w:after="0" w:line="360" w:lineRule="auto"/>
        <w:jc w:val="both"/>
        <w:rPr>
          <w:rFonts w:ascii="Arial" w:hAnsi="Arial" w:cs="Arial"/>
          <w:b/>
          <w:bCs/>
          <w:iCs/>
          <w:sz w:val="24"/>
          <w:szCs w:val="24"/>
        </w:rPr>
      </w:pPr>
    </w:p>
    <w:p w14:paraId="2AFF6AA8" w14:textId="77777777" w:rsidR="009F5F55" w:rsidRPr="006A2F67" w:rsidRDefault="009F5F55" w:rsidP="006D468F">
      <w:pPr>
        <w:spacing w:after="0" w:line="360" w:lineRule="auto"/>
        <w:jc w:val="both"/>
        <w:rPr>
          <w:rFonts w:ascii="Arial" w:hAnsi="Arial" w:cs="Arial"/>
          <w:i/>
          <w:sz w:val="24"/>
          <w:szCs w:val="24"/>
        </w:rPr>
      </w:pPr>
      <w:r w:rsidRPr="006A2F67">
        <w:rPr>
          <w:rFonts w:ascii="Arial" w:hAnsi="Arial" w:cs="Arial"/>
          <w:iCs/>
          <w:sz w:val="24"/>
          <w:szCs w:val="24"/>
        </w:rPr>
        <w:t xml:space="preserve">Como se puede advertir de lo anteriormente puntualizado, la </w:t>
      </w:r>
      <w:r w:rsidR="00474EE3" w:rsidRPr="006A2F67">
        <w:rPr>
          <w:rFonts w:ascii="Arial" w:hAnsi="Arial" w:cs="Arial"/>
          <w:iCs/>
          <w:sz w:val="24"/>
          <w:szCs w:val="24"/>
        </w:rPr>
        <w:t xml:space="preserve">segunda </w:t>
      </w:r>
      <w:r w:rsidRPr="006A2F67">
        <w:rPr>
          <w:rFonts w:ascii="Arial" w:hAnsi="Arial" w:cs="Arial"/>
          <w:iCs/>
          <w:sz w:val="24"/>
          <w:szCs w:val="24"/>
        </w:rPr>
        <w:t xml:space="preserve">acción ordenada a las </w:t>
      </w:r>
      <w:r w:rsidR="000551F8" w:rsidRPr="006A2F67">
        <w:rPr>
          <w:rFonts w:ascii="Arial" w:hAnsi="Arial" w:cs="Arial"/>
          <w:i/>
          <w:sz w:val="24"/>
          <w:szCs w:val="24"/>
        </w:rPr>
        <w:t>A</w:t>
      </w:r>
      <w:r w:rsidRPr="006A2F67">
        <w:rPr>
          <w:rFonts w:ascii="Arial" w:hAnsi="Arial" w:cs="Arial"/>
          <w:i/>
          <w:sz w:val="24"/>
          <w:szCs w:val="24"/>
        </w:rPr>
        <w:t>utoridades responsables</w:t>
      </w:r>
      <w:r w:rsidRPr="006A2F67">
        <w:rPr>
          <w:rFonts w:ascii="Arial" w:hAnsi="Arial" w:cs="Arial"/>
          <w:iCs/>
          <w:sz w:val="24"/>
          <w:szCs w:val="24"/>
        </w:rPr>
        <w:t xml:space="preserve"> fue que una vez que contaran con la información solicitada, debían contactar a la </w:t>
      </w:r>
      <w:r w:rsidRPr="006A2F67">
        <w:rPr>
          <w:rFonts w:ascii="Arial" w:hAnsi="Arial" w:cs="Arial"/>
          <w:i/>
          <w:sz w:val="24"/>
          <w:szCs w:val="24"/>
        </w:rPr>
        <w:t xml:space="preserve">incidentista </w:t>
      </w:r>
      <w:r w:rsidRPr="006A2F67">
        <w:rPr>
          <w:rFonts w:ascii="Arial" w:hAnsi="Arial" w:cs="Arial"/>
          <w:iCs/>
          <w:sz w:val="24"/>
          <w:szCs w:val="24"/>
        </w:rPr>
        <w:t>para que se presentara en las instalaciones de la Secretaría del</w:t>
      </w:r>
      <w:r w:rsidRPr="006A2F67">
        <w:rPr>
          <w:rFonts w:ascii="Arial" w:hAnsi="Arial" w:cs="Arial"/>
          <w:i/>
          <w:sz w:val="24"/>
          <w:szCs w:val="24"/>
        </w:rPr>
        <w:t xml:space="preserve"> Ayuntamiento</w:t>
      </w:r>
      <w:r w:rsidRPr="006A2F67">
        <w:rPr>
          <w:rFonts w:ascii="Arial" w:hAnsi="Arial" w:cs="Arial"/>
          <w:iCs/>
          <w:sz w:val="24"/>
          <w:szCs w:val="24"/>
        </w:rPr>
        <w:t xml:space="preserve"> a recibir la información</w:t>
      </w:r>
      <w:r w:rsidR="006D468F" w:rsidRPr="006A2F67">
        <w:rPr>
          <w:rFonts w:ascii="Arial" w:hAnsi="Arial" w:cs="Arial"/>
          <w:i/>
          <w:sz w:val="24"/>
          <w:szCs w:val="24"/>
        </w:rPr>
        <w:t>.</w:t>
      </w:r>
    </w:p>
    <w:p w14:paraId="23AB8247" w14:textId="77777777" w:rsidR="006D468F" w:rsidRPr="006A2F67" w:rsidRDefault="006D468F" w:rsidP="006D468F">
      <w:pPr>
        <w:spacing w:after="0" w:line="360" w:lineRule="auto"/>
        <w:jc w:val="both"/>
        <w:rPr>
          <w:rFonts w:ascii="Arial" w:hAnsi="Arial" w:cs="Arial"/>
          <w:iCs/>
          <w:sz w:val="24"/>
          <w:szCs w:val="24"/>
        </w:rPr>
      </w:pPr>
    </w:p>
    <w:p w14:paraId="05B1B011" w14:textId="77777777" w:rsidR="006D468F" w:rsidRPr="006A2F67" w:rsidRDefault="006D468F" w:rsidP="006D468F">
      <w:pPr>
        <w:spacing w:after="0" w:line="360" w:lineRule="auto"/>
        <w:jc w:val="both"/>
        <w:rPr>
          <w:rFonts w:ascii="Arial" w:hAnsi="Arial" w:cs="Arial"/>
          <w:i/>
          <w:sz w:val="24"/>
          <w:szCs w:val="24"/>
        </w:rPr>
      </w:pPr>
      <w:r w:rsidRPr="006A2F67">
        <w:rPr>
          <w:rFonts w:ascii="Arial" w:hAnsi="Arial" w:cs="Arial"/>
          <w:iCs/>
          <w:sz w:val="24"/>
          <w:szCs w:val="24"/>
        </w:rPr>
        <w:lastRenderedPageBreak/>
        <w:t>A consideración de este</w:t>
      </w:r>
      <w:r w:rsidRPr="006A2F67">
        <w:rPr>
          <w:rFonts w:ascii="Arial" w:hAnsi="Arial" w:cs="Arial"/>
          <w:i/>
          <w:sz w:val="24"/>
          <w:szCs w:val="24"/>
        </w:rPr>
        <w:t xml:space="preserve"> Tribunal Electoral </w:t>
      </w:r>
      <w:r w:rsidRPr="006A2F67">
        <w:rPr>
          <w:rFonts w:ascii="Arial" w:hAnsi="Arial" w:cs="Arial"/>
          <w:iCs/>
          <w:sz w:val="24"/>
          <w:szCs w:val="24"/>
        </w:rPr>
        <w:t>dicha acción se encuentra satisfecha, al así acreditarse de las constancias que obran en el expediente.</w:t>
      </w:r>
      <w:r w:rsidRPr="006A2F67">
        <w:rPr>
          <w:rFonts w:ascii="Arial" w:hAnsi="Arial" w:cs="Arial"/>
          <w:i/>
          <w:sz w:val="24"/>
          <w:szCs w:val="24"/>
        </w:rPr>
        <w:t xml:space="preserve"> </w:t>
      </w:r>
    </w:p>
    <w:p w14:paraId="0CBC4097" w14:textId="77777777" w:rsidR="006D468F" w:rsidRPr="006A2F67" w:rsidRDefault="006D468F" w:rsidP="006D468F">
      <w:pPr>
        <w:spacing w:after="0" w:line="360" w:lineRule="auto"/>
        <w:jc w:val="both"/>
        <w:rPr>
          <w:rFonts w:ascii="Arial" w:hAnsi="Arial" w:cs="Arial"/>
          <w:iCs/>
          <w:sz w:val="24"/>
          <w:szCs w:val="24"/>
        </w:rPr>
      </w:pPr>
    </w:p>
    <w:p w14:paraId="2D068E1D" w14:textId="77777777" w:rsidR="006D468F" w:rsidRPr="006A2F67" w:rsidRDefault="0038666C" w:rsidP="009605AE">
      <w:pPr>
        <w:spacing w:after="0" w:line="360" w:lineRule="auto"/>
        <w:jc w:val="both"/>
        <w:rPr>
          <w:rFonts w:ascii="Arial" w:hAnsi="Arial" w:cs="Arial"/>
          <w:iCs/>
          <w:sz w:val="24"/>
          <w:szCs w:val="24"/>
        </w:rPr>
      </w:pPr>
      <w:r w:rsidRPr="006A2F67">
        <w:rPr>
          <w:rFonts w:ascii="Arial" w:hAnsi="Arial" w:cs="Arial"/>
          <w:iCs/>
          <w:sz w:val="24"/>
          <w:szCs w:val="24"/>
        </w:rPr>
        <w:t xml:space="preserve">En </w:t>
      </w:r>
      <w:r w:rsidR="002C0570" w:rsidRPr="006A2F67">
        <w:rPr>
          <w:rFonts w:ascii="Arial" w:hAnsi="Arial" w:cs="Arial"/>
          <w:iCs/>
          <w:sz w:val="24"/>
          <w:szCs w:val="24"/>
        </w:rPr>
        <w:t xml:space="preserve">autos </w:t>
      </w:r>
      <w:r w:rsidRPr="006A2F67">
        <w:rPr>
          <w:rFonts w:ascii="Arial" w:hAnsi="Arial" w:cs="Arial"/>
          <w:iCs/>
          <w:sz w:val="24"/>
          <w:szCs w:val="24"/>
        </w:rPr>
        <w:t xml:space="preserve">obra el escrito signado por el Presidente Municipal, presentado en la Oficialía de Partes de este </w:t>
      </w:r>
      <w:r w:rsidRPr="006A2F67">
        <w:rPr>
          <w:rFonts w:ascii="Arial" w:hAnsi="Arial" w:cs="Arial"/>
          <w:i/>
          <w:sz w:val="24"/>
          <w:szCs w:val="24"/>
        </w:rPr>
        <w:t>Tribunal Electoral</w:t>
      </w:r>
      <w:r w:rsidRPr="006A2F67">
        <w:rPr>
          <w:rFonts w:ascii="Arial" w:hAnsi="Arial" w:cs="Arial"/>
          <w:iCs/>
          <w:sz w:val="24"/>
          <w:szCs w:val="24"/>
        </w:rPr>
        <w:t xml:space="preserve"> </w:t>
      </w:r>
      <w:r w:rsidR="00C126BC" w:rsidRPr="006A2F67">
        <w:rPr>
          <w:rFonts w:ascii="Arial" w:hAnsi="Arial" w:cs="Arial"/>
          <w:iCs/>
          <w:sz w:val="24"/>
          <w:szCs w:val="24"/>
        </w:rPr>
        <w:t>el veintisiete de agosto, mediante el cual</w:t>
      </w:r>
      <w:r w:rsidR="003E476B" w:rsidRPr="006A2F67">
        <w:rPr>
          <w:rFonts w:ascii="Arial" w:hAnsi="Arial" w:cs="Arial"/>
          <w:iCs/>
          <w:sz w:val="24"/>
          <w:szCs w:val="24"/>
        </w:rPr>
        <w:t xml:space="preserve">, </w:t>
      </w:r>
      <w:r w:rsidR="00C126BC" w:rsidRPr="006A2F67">
        <w:rPr>
          <w:rFonts w:ascii="Arial" w:hAnsi="Arial" w:cs="Arial"/>
          <w:iCs/>
          <w:sz w:val="24"/>
          <w:szCs w:val="24"/>
        </w:rPr>
        <w:t>inform</w:t>
      </w:r>
      <w:r w:rsidR="003E476B" w:rsidRPr="006A2F67">
        <w:rPr>
          <w:rFonts w:ascii="Arial" w:hAnsi="Arial" w:cs="Arial"/>
          <w:iCs/>
          <w:sz w:val="24"/>
          <w:szCs w:val="24"/>
        </w:rPr>
        <w:t>ó</w:t>
      </w:r>
      <w:r w:rsidR="00C126BC" w:rsidRPr="006A2F67">
        <w:rPr>
          <w:rFonts w:ascii="Arial" w:hAnsi="Arial" w:cs="Arial"/>
          <w:iCs/>
          <w:sz w:val="24"/>
          <w:szCs w:val="24"/>
        </w:rPr>
        <w:t xml:space="preserve"> que notificó a la </w:t>
      </w:r>
      <w:r w:rsidR="00C126BC" w:rsidRPr="006A2F67">
        <w:rPr>
          <w:rFonts w:ascii="Arial" w:hAnsi="Arial" w:cs="Arial"/>
          <w:i/>
          <w:sz w:val="24"/>
          <w:szCs w:val="24"/>
        </w:rPr>
        <w:t>incidentista</w:t>
      </w:r>
      <w:r w:rsidR="00C126BC" w:rsidRPr="006A2F67">
        <w:rPr>
          <w:rFonts w:ascii="Arial" w:hAnsi="Arial" w:cs="Arial"/>
          <w:iCs/>
          <w:sz w:val="24"/>
          <w:szCs w:val="24"/>
        </w:rPr>
        <w:t xml:space="preserve"> mediante mensaje de la aplicación de mensajería conocida como </w:t>
      </w:r>
      <w:r w:rsidR="00C126BC" w:rsidRPr="006A2F67">
        <w:rPr>
          <w:rFonts w:ascii="Arial" w:hAnsi="Arial" w:cs="Arial"/>
          <w:i/>
          <w:sz w:val="24"/>
          <w:szCs w:val="24"/>
        </w:rPr>
        <w:t>WhatsApp</w:t>
      </w:r>
      <w:r w:rsidR="00C126BC" w:rsidRPr="006A2F67">
        <w:rPr>
          <w:rFonts w:ascii="Arial" w:hAnsi="Arial" w:cs="Arial"/>
          <w:iCs/>
          <w:sz w:val="24"/>
          <w:szCs w:val="24"/>
        </w:rPr>
        <w:t>, que el viernes veintinueve de agosto se presentara en la Tesorería a efecto de recibir la información solicitada.</w:t>
      </w:r>
    </w:p>
    <w:p w14:paraId="6F86BD48" w14:textId="77777777" w:rsidR="009605AE" w:rsidRPr="006A2F67" w:rsidRDefault="009605AE" w:rsidP="009605AE">
      <w:pPr>
        <w:spacing w:after="0" w:line="360" w:lineRule="auto"/>
        <w:jc w:val="both"/>
        <w:rPr>
          <w:rFonts w:ascii="Arial" w:hAnsi="Arial" w:cs="Arial"/>
          <w:iCs/>
          <w:sz w:val="24"/>
          <w:szCs w:val="24"/>
        </w:rPr>
      </w:pPr>
    </w:p>
    <w:p w14:paraId="1F186FB0" w14:textId="77777777" w:rsidR="009605AE" w:rsidRPr="006A2F67" w:rsidRDefault="009605AE" w:rsidP="009C6470">
      <w:pPr>
        <w:spacing w:after="0" w:line="360" w:lineRule="auto"/>
        <w:jc w:val="both"/>
        <w:rPr>
          <w:rFonts w:ascii="Arial" w:hAnsi="Arial" w:cs="Arial"/>
          <w:iCs/>
          <w:sz w:val="24"/>
          <w:szCs w:val="24"/>
        </w:rPr>
      </w:pPr>
      <w:r w:rsidRPr="006A2F67">
        <w:rPr>
          <w:rFonts w:ascii="Arial" w:hAnsi="Arial" w:cs="Arial"/>
          <w:iCs/>
          <w:sz w:val="24"/>
          <w:szCs w:val="24"/>
        </w:rPr>
        <w:t>Lo que se corrobora con las pruebas técnicas proporcionadas consistentes en una captura de pantalla del mensaje que fue enviado por el medio antes mencionado,</w:t>
      </w:r>
      <w:r w:rsidR="006174E1" w:rsidRPr="006A2F67">
        <w:rPr>
          <w:rFonts w:ascii="Arial" w:hAnsi="Arial" w:cs="Arial"/>
          <w:iCs/>
          <w:sz w:val="24"/>
          <w:szCs w:val="24"/>
        </w:rPr>
        <w:t xml:space="preserve"> </w:t>
      </w:r>
      <w:r w:rsidRPr="006A2F67">
        <w:rPr>
          <w:rFonts w:ascii="Arial" w:hAnsi="Arial" w:cs="Arial"/>
          <w:iCs/>
          <w:sz w:val="24"/>
          <w:szCs w:val="24"/>
        </w:rPr>
        <w:t xml:space="preserve">las cuales, por sí solas, </w:t>
      </w:r>
      <w:r w:rsidR="00474EE3" w:rsidRPr="006A2F67">
        <w:rPr>
          <w:rFonts w:ascii="Arial" w:hAnsi="Arial" w:cs="Arial"/>
          <w:iCs/>
          <w:sz w:val="24"/>
          <w:szCs w:val="24"/>
        </w:rPr>
        <w:t>únicamente</w:t>
      </w:r>
      <w:r w:rsidRPr="006A2F67">
        <w:rPr>
          <w:rFonts w:ascii="Arial" w:hAnsi="Arial" w:cs="Arial"/>
          <w:iCs/>
          <w:sz w:val="24"/>
          <w:szCs w:val="24"/>
        </w:rPr>
        <w:t xml:space="preserve"> pueden generar indicios, sin embargo, en el caso, las mismas generan un mayor grado de convicción para este </w:t>
      </w:r>
      <w:r w:rsidR="000347DD" w:rsidRPr="006A2F67">
        <w:rPr>
          <w:rFonts w:ascii="Arial" w:hAnsi="Arial" w:cs="Arial"/>
          <w:i/>
          <w:iCs/>
          <w:sz w:val="24"/>
          <w:szCs w:val="24"/>
        </w:rPr>
        <w:t>Ó</w:t>
      </w:r>
      <w:r w:rsidRPr="006A2F67">
        <w:rPr>
          <w:rFonts w:ascii="Arial" w:hAnsi="Arial" w:cs="Arial"/>
          <w:i/>
          <w:iCs/>
          <w:sz w:val="24"/>
          <w:szCs w:val="24"/>
        </w:rPr>
        <w:t>rgano jurisdiccional</w:t>
      </w:r>
      <w:r w:rsidRPr="006A2F67">
        <w:rPr>
          <w:rFonts w:ascii="Arial" w:hAnsi="Arial" w:cs="Arial"/>
          <w:iCs/>
          <w:sz w:val="24"/>
          <w:szCs w:val="24"/>
        </w:rPr>
        <w:t xml:space="preserve"> para demostrar que efectivamente se contactó a la </w:t>
      </w:r>
      <w:r w:rsidRPr="006A2F67">
        <w:rPr>
          <w:rFonts w:ascii="Arial" w:hAnsi="Arial" w:cs="Arial"/>
          <w:i/>
          <w:sz w:val="24"/>
          <w:szCs w:val="24"/>
        </w:rPr>
        <w:t xml:space="preserve">incidentista </w:t>
      </w:r>
      <w:r w:rsidRPr="006A2F67">
        <w:rPr>
          <w:rFonts w:ascii="Arial" w:hAnsi="Arial" w:cs="Arial"/>
          <w:iCs/>
          <w:sz w:val="24"/>
          <w:szCs w:val="24"/>
        </w:rPr>
        <w:t xml:space="preserve">para entregarle la información, al encontrarse adminiculadas con el reconocimiento expreso de dicho acto por parte de </w:t>
      </w:r>
      <w:r w:rsidR="00474EE3" w:rsidRPr="006A2F67">
        <w:rPr>
          <w:rFonts w:ascii="Arial" w:hAnsi="Arial" w:cs="Arial"/>
          <w:iCs/>
          <w:sz w:val="24"/>
          <w:szCs w:val="24"/>
        </w:rPr>
        <w:t>esta</w:t>
      </w:r>
      <w:r w:rsidRPr="006A2F67">
        <w:rPr>
          <w:rFonts w:ascii="Arial" w:hAnsi="Arial" w:cs="Arial"/>
          <w:iCs/>
          <w:sz w:val="24"/>
          <w:szCs w:val="24"/>
        </w:rPr>
        <w:t xml:space="preserve">, de conformidad con lo dispuesto en los artículos 19, en relación con el 22, fracción IV de la </w:t>
      </w:r>
      <w:r w:rsidRPr="006A2F67">
        <w:rPr>
          <w:rFonts w:ascii="Arial" w:hAnsi="Arial" w:cs="Arial"/>
          <w:i/>
          <w:iCs/>
          <w:sz w:val="24"/>
          <w:szCs w:val="24"/>
        </w:rPr>
        <w:t>Ley de Justicia</w:t>
      </w:r>
      <w:r w:rsidR="0045219B" w:rsidRPr="006A2F67">
        <w:rPr>
          <w:rFonts w:ascii="Arial" w:hAnsi="Arial" w:cs="Arial"/>
          <w:i/>
          <w:iCs/>
          <w:sz w:val="24"/>
          <w:szCs w:val="24"/>
        </w:rPr>
        <w:t>.</w:t>
      </w:r>
    </w:p>
    <w:p w14:paraId="07818896" w14:textId="77777777" w:rsidR="009C6470" w:rsidRPr="006A2F67" w:rsidRDefault="009C6470" w:rsidP="009C6470">
      <w:pPr>
        <w:spacing w:after="0" w:line="360" w:lineRule="auto"/>
        <w:jc w:val="both"/>
        <w:rPr>
          <w:rFonts w:ascii="Arial" w:hAnsi="Arial" w:cs="Arial"/>
          <w:iCs/>
          <w:sz w:val="24"/>
          <w:szCs w:val="24"/>
        </w:rPr>
      </w:pPr>
    </w:p>
    <w:p w14:paraId="0F618736" w14:textId="77777777" w:rsidR="009C6470" w:rsidRPr="006A2F67" w:rsidRDefault="009C6470" w:rsidP="009C6470">
      <w:pPr>
        <w:spacing w:after="0" w:line="360" w:lineRule="auto"/>
        <w:jc w:val="both"/>
        <w:rPr>
          <w:rFonts w:ascii="Arial" w:hAnsi="Arial" w:cs="Arial"/>
          <w:iCs/>
          <w:sz w:val="24"/>
          <w:szCs w:val="24"/>
        </w:rPr>
      </w:pPr>
      <w:r w:rsidRPr="006A2F67">
        <w:rPr>
          <w:rFonts w:ascii="Arial" w:hAnsi="Arial" w:cs="Arial"/>
          <w:iCs/>
          <w:sz w:val="24"/>
          <w:szCs w:val="24"/>
        </w:rPr>
        <w:t xml:space="preserve">De ahí que, a consideración de este </w:t>
      </w:r>
      <w:r w:rsidRPr="006A2F67">
        <w:rPr>
          <w:rFonts w:ascii="Arial" w:hAnsi="Arial" w:cs="Arial"/>
          <w:i/>
          <w:sz w:val="24"/>
          <w:szCs w:val="24"/>
        </w:rPr>
        <w:t>Tribunal Electoral</w:t>
      </w:r>
      <w:r w:rsidRPr="006A2F67">
        <w:rPr>
          <w:rFonts w:ascii="Arial" w:hAnsi="Arial" w:cs="Arial"/>
          <w:iCs/>
          <w:sz w:val="24"/>
          <w:szCs w:val="24"/>
        </w:rPr>
        <w:t xml:space="preserve"> la </w:t>
      </w:r>
      <w:r w:rsidR="00474EE3" w:rsidRPr="006A2F67">
        <w:rPr>
          <w:rFonts w:ascii="Arial" w:hAnsi="Arial" w:cs="Arial"/>
          <w:iCs/>
          <w:sz w:val="24"/>
          <w:szCs w:val="24"/>
        </w:rPr>
        <w:t>segunda</w:t>
      </w:r>
      <w:r w:rsidRPr="006A2F67">
        <w:rPr>
          <w:rFonts w:ascii="Arial" w:hAnsi="Arial" w:cs="Arial"/>
          <w:iCs/>
          <w:sz w:val="24"/>
          <w:szCs w:val="24"/>
        </w:rPr>
        <w:t xml:space="preserve"> acción ordenada a las </w:t>
      </w:r>
      <w:r w:rsidRPr="006A2F67">
        <w:rPr>
          <w:rFonts w:ascii="Arial" w:hAnsi="Arial" w:cs="Arial"/>
          <w:i/>
          <w:sz w:val="24"/>
          <w:szCs w:val="24"/>
        </w:rPr>
        <w:t xml:space="preserve">Autoridades </w:t>
      </w:r>
      <w:r w:rsidR="000551F8" w:rsidRPr="006A2F67">
        <w:rPr>
          <w:rFonts w:ascii="Arial" w:hAnsi="Arial" w:cs="Arial"/>
          <w:i/>
          <w:sz w:val="24"/>
          <w:szCs w:val="24"/>
        </w:rPr>
        <w:t>r</w:t>
      </w:r>
      <w:r w:rsidRPr="006A2F67">
        <w:rPr>
          <w:rFonts w:ascii="Arial" w:hAnsi="Arial" w:cs="Arial"/>
          <w:i/>
          <w:sz w:val="24"/>
          <w:szCs w:val="24"/>
        </w:rPr>
        <w:t>esponsables</w:t>
      </w:r>
      <w:r w:rsidRPr="006A2F67">
        <w:rPr>
          <w:rFonts w:ascii="Arial" w:hAnsi="Arial" w:cs="Arial"/>
          <w:iCs/>
          <w:sz w:val="24"/>
          <w:szCs w:val="24"/>
        </w:rPr>
        <w:t xml:space="preserve"> se encuentre plenamente acreditada. </w:t>
      </w:r>
    </w:p>
    <w:p w14:paraId="2B8CD63F" w14:textId="77777777" w:rsidR="009C6470" w:rsidRPr="006A2F67" w:rsidRDefault="009C6470" w:rsidP="009C6470">
      <w:pPr>
        <w:spacing w:after="0" w:line="360" w:lineRule="auto"/>
        <w:jc w:val="both"/>
        <w:rPr>
          <w:rFonts w:ascii="Arial" w:hAnsi="Arial" w:cs="Arial"/>
          <w:iCs/>
          <w:sz w:val="24"/>
          <w:szCs w:val="24"/>
        </w:rPr>
      </w:pPr>
    </w:p>
    <w:p w14:paraId="5503E822" w14:textId="77777777" w:rsidR="009C6470" w:rsidRPr="006A2F67" w:rsidRDefault="009C6470" w:rsidP="00B84B13">
      <w:pPr>
        <w:pStyle w:val="Prrafodelista"/>
        <w:numPr>
          <w:ilvl w:val="0"/>
          <w:numId w:val="12"/>
        </w:numPr>
        <w:spacing w:after="0" w:line="360" w:lineRule="auto"/>
        <w:jc w:val="both"/>
        <w:rPr>
          <w:rFonts w:ascii="Arial" w:hAnsi="Arial" w:cs="Arial"/>
          <w:b/>
          <w:bCs/>
          <w:iCs/>
          <w:sz w:val="24"/>
          <w:szCs w:val="24"/>
        </w:rPr>
      </w:pPr>
      <w:r w:rsidRPr="006A2F67">
        <w:rPr>
          <w:rFonts w:ascii="Arial" w:hAnsi="Arial" w:cs="Arial"/>
          <w:b/>
          <w:bCs/>
          <w:iCs/>
          <w:sz w:val="24"/>
          <w:szCs w:val="24"/>
        </w:rPr>
        <w:t>Entregar la información solicitada</w:t>
      </w:r>
    </w:p>
    <w:p w14:paraId="11ED3181" w14:textId="77777777" w:rsidR="00B84B13" w:rsidRPr="006A2F67" w:rsidRDefault="00B84B13" w:rsidP="00B84B13">
      <w:pPr>
        <w:pStyle w:val="Prrafodelista"/>
        <w:spacing w:after="0" w:line="360" w:lineRule="auto"/>
        <w:jc w:val="both"/>
        <w:rPr>
          <w:rFonts w:ascii="Arial" w:hAnsi="Arial" w:cs="Arial"/>
          <w:b/>
          <w:bCs/>
          <w:iCs/>
          <w:sz w:val="24"/>
          <w:szCs w:val="24"/>
        </w:rPr>
      </w:pPr>
    </w:p>
    <w:p w14:paraId="5390CA79" w14:textId="77777777" w:rsidR="00B84B13" w:rsidRPr="006A2F67" w:rsidRDefault="009C6470" w:rsidP="006C0745">
      <w:pPr>
        <w:spacing w:after="0" w:line="360" w:lineRule="auto"/>
        <w:jc w:val="both"/>
        <w:rPr>
          <w:rFonts w:ascii="Arial" w:hAnsi="Arial" w:cs="Arial"/>
          <w:iCs/>
          <w:sz w:val="24"/>
          <w:szCs w:val="24"/>
        </w:rPr>
      </w:pPr>
      <w:r w:rsidRPr="006A2F67">
        <w:rPr>
          <w:rFonts w:ascii="Arial" w:hAnsi="Arial" w:cs="Arial"/>
          <w:iCs/>
          <w:sz w:val="24"/>
          <w:szCs w:val="24"/>
        </w:rPr>
        <w:t xml:space="preserve">Como se señaló anteriormente, la </w:t>
      </w:r>
      <w:r w:rsidR="00474EE3" w:rsidRPr="006A2F67">
        <w:rPr>
          <w:rFonts w:ascii="Arial" w:hAnsi="Arial" w:cs="Arial"/>
          <w:iCs/>
          <w:sz w:val="24"/>
          <w:szCs w:val="24"/>
        </w:rPr>
        <w:t>otra</w:t>
      </w:r>
      <w:r w:rsidRPr="006A2F67">
        <w:rPr>
          <w:rFonts w:ascii="Arial" w:hAnsi="Arial" w:cs="Arial"/>
          <w:iCs/>
          <w:sz w:val="24"/>
          <w:szCs w:val="24"/>
        </w:rPr>
        <w:t xml:space="preserve"> acción ordenada a las </w:t>
      </w:r>
      <w:r w:rsidRPr="006A2F67">
        <w:rPr>
          <w:rFonts w:ascii="Arial" w:hAnsi="Arial" w:cs="Arial"/>
          <w:i/>
          <w:sz w:val="24"/>
          <w:szCs w:val="24"/>
        </w:rPr>
        <w:t xml:space="preserve">Autoridades </w:t>
      </w:r>
      <w:r w:rsidR="000551F8" w:rsidRPr="006A2F67">
        <w:rPr>
          <w:rFonts w:ascii="Arial" w:hAnsi="Arial" w:cs="Arial"/>
          <w:i/>
          <w:sz w:val="24"/>
          <w:szCs w:val="24"/>
        </w:rPr>
        <w:t>r</w:t>
      </w:r>
      <w:r w:rsidR="00B84B13" w:rsidRPr="006A2F67">
        <w:rPr>
          <w:rFonts w:ascii="Arial" w:hAnsi="Arial" w:cs="Arial"/>
          <w:i/>
          <w:sz w:val="24"/>
          <w:szCs w:val="24"/>
        </w:rPr>
        <w:t>esponsables</w:t>
      </w:r>
      <w:r w:rsidRPr="006A2F67">
        <w:rPr>
          <w:rFonts w:ascii="Arial" w:hAnsi="Arial" w:cs="Arial"/>
          <w:iCs/>
          <w:sz w:val="24"/>
          <w:szCs w:val="24"/>
        </w:rPr>
        <w:t xml:space="preserve"> consistía en que </w:t>
      </w:r>
      <w:r w:rsidR="00B84B13" w:rsidRPr="006A2F67">
        <w:rPr>
          <w:rFonts w:ascii="Arial" w:hAnsi="Arial" w:cs="Arial"/>
          <w:iCs/>
          <w:sz w:val="24"/>
          <w:szCs w:val="24"/>
        </w:rPr>
        <w:t>debían</w:t>
      </w:r>
      <w:r w:rsidRPr="006A2F67">
        <w:rPr>
          <w:rFonts w:ascii="Arial" w:hAnsi="Arial" w:cs="Arial"/>
          <w:iCs/>
          <w:sz w:val="24"/>
          <w:szCs w:val="24"/>
        </w:rPr>
        <w:t xml:space="preserve"> entregarle</w:t>
      </w:r>
      <w:r w:rsidR="00B84B13" w:rsidRPr="006A2F67">
        <w:rPr>
          <w:rFonts w:ascii="Arial" w:hAnsi="Arial" w:cs="Arial"/>
          <w:iCs/>
          <w:sz w:val="24"/>
          <w:szCs w:val="24"/>
        </w:rPr>
        <w:t xml:space="preserve"> personalmente la información en las instalaciones de la Secretar</w:t>
      </w:r>
      <w:r w:rsidR="00C14BA9" w:rsidRPr="006A2F67">
        <w:rPr>
          <w:rFonts w:ascii="Arial" w:hAnsi="Arial" w:cs="Arial"/>
          <w:iCs/>
          <w:sz w:val="24"/>
          <w:szCs w:val="24"/>
        </w:rPr>
        <w:t>í</w:t>
      </w:r>
      <w:r w:rsidR="00B84B13" w:rsidRPr="006A2F67">
        <w:rPr>
          <w:rFonts w:ascii="Arial" w:hAnsi="Arial" w:cs="Arial"/>
          <w:iCs/>
          <w:sz w:val="24"/>
          <w:szCs w:val="24"/>
        </w:rPr>
        <w:t xml:space="preserve">a del </w:t>
      </w:r>
      <w:r w:rsidR="00B84B13" w:rsidRPr="006A2F67">
        <w:rPr>
          <w:rFonts w:ascii="Arial" w:hAnsi="Arial" w:cs="Arial"/>
          <w:i/>
          <w:sz w:val="24"/>
          <w:szCs w:val="24"/>
        </w:rPr>
        <w:t>Ayuntamiento</w:t>
      </w:r>
      <w:r w:rsidR="00B84B13" w:rsidRPr="006A2F67">
        <w:rPr>
          <w:rFonts w:ascii="Arial" w:hAnsi="Arial" w:cs="Arial"/>
          <w:iCs/>
          <w:sz w:val="24"/>
          <w:szCs w:val="24"/>
        </w:rPr>
        <w:t>, para lo cual</w:t>
      </w:r>
      <w:r w:rsidR="006174E1" w:rsidRPr="006A2F67">
        <w:rPr>
          <w:rFonts w:ascii="Arial" w:hAnsi="Arial" w:cs="Arial"/>
          <w:iCs/>
          <w:sz w:val="24"/>
          <w:szCs w:val="24"/>
        </w:rPr>
        <w:t xml:space="preserve">, </w:t>
      </w:r>
      <w:r w:rsidR="00B84B13" w:rsidRPr="006A2F67">
        <w:rPr>
          <w:rFonts w:ascii="Arial" w:hAnsi="Arial" w:cs="Arial"/>
          <w:iCs/>
          <w:sz w:val="24"/>
          <w:szCs w:val="24"/>
        </w:rPr>
        <w:t xml:space="preserve">se vinculó a la </w:t>
      </w:r>
      <w:r w:rsidR="00B84B13" w:rsidRPr="006A2F67">
        <w:rPr>
          <w:rFonts w:ascii="Arial" w:hAnsi="Arial" w:cs="Arial"/>
          <w:i/>
          <w:sz w:val="24"/>
          <w:szCs w:val="24"/>
        </w:rPr>
        <w:t>incidentista</w:t>
      </w:r>
      <w:r w:rsidR="00B84B13" w:rsidRPr="006A2F67">
        <w:rPr>
          <w:rFonts w:ascii="Arial" w:hAnsi="Arial" w:cs="Arial"/>
          <w:iCs/>
          <w:sz w:val="24"/>
          <w:szCs w:val="24"/>
        </w:rPr>
        <w:t xml:space="preserve"> a efecto de que se presentara en dichas instalaciones a recibir la información.</w:t>
      </w:r>
    </w:p>
    <w:p w14:paraId="74B46F07" w14:textId="77777777" w:rsidR="006C0745" w:rsidRPr="006A2F67" w:rsidRDefault="006C0745" w:rsidP="006C0745">
      <w:pPr>
        <w:spacing w:after="0" w:line="360" w:lineRule="auto"/>
        <w:jc w:val="both"/>
        <w:rPr>
          <w:rFonts w:ascii="Arial" w:hAnsi="Arial" w:cs="Arial"/>
          <w:iCs/>
          <w:sz w:val="24"/>
          <w:szCs w:val="24"/>
        </w:rPr>
      </w:pPr>
    </w:p>
    <w:p w14:paraId="49144F09" w14:textId="77777777" w:rsidR="006C0745" w:rsidRPr="006A2F67" w:rsidRDefault="00B84B13" w:rsidP="006C0745">
      <w:pPr>
        <w:spacing w:after="0" w:line="360" w:lineRule="auto"/>
        <w:jc w:val="both"/>
        <w:rPr>
          <w:rFonts w:ascii="Arial" w:hAnsi="Arial" w:cs="Arial"/>
          <w:sz w:val="24"/>
          <w:szCs w:val="24"/>
          <w:lang w:val="es-ES_tradnl"/>
        </w:rPr>
      </w:pPr>
      <w:r w:rsidRPr="006A2F67">
        <w:rPr>
          <w:rFonts w:ascii="Arial" w:hAnsi="Arial" w:cs="Arial"/>
          <w:iCs/>
          <w:sz w:val="24"/>
          <w:szCs w:val="24"/>
        </w:rPr>
        <w:t>Como se puede advertir, de</w:t>
      </w:r>
      <w:r w:rsidR="006C0745" w:rsidRPr="006A2F67">
        <w:rPr>
          <w:rFonts w:ascii="Arial" w:hAnsi="Arial" w:cs="Arial"/>
          <w:iCs/>
          <w:sz w:val="24"/>
          <w:szCs w:val="24"/>
        </w:rPr>
        <w:t xml:space="preserve">l apartado de </w:t>
      </w:r>
      <w:r w:rsidR="006C0745" w:rsidRPr="006A2F67">
        <w:rPr>
          <w:rFonts w:ascii="Arial" w:hAnsi="Arial" w:cs="Arial"/>
          <w:sz w:val="24"/>
          <w:szCs w:val="24"/>
          <w:lang w:val="es-ES_tradnl"/>
        </w:rPr>
        <w:t>manifestaciones de las partes respecto a la entrega de la información</w:t>
      </w:r>
      <w:r w:rsidR="00B70B6A" w:rsidRPr="006A2F67">
        <w:rPr>
          <w:rFonts w:ascii="Arial" w:hAnsi="Arial" w:cs="Arial"/>
          <w:sz w:val="24"/>
          <w:szCs w:val="24"/>
          <w:lang w:val="es-ES_tradnl"/>
        </w:rPr>
        <w:t xml:space="preserve">, existe controversia porque, primeramente, </w:t>
      </w:r>
      <w:r w:rsidR="004D7DDE" w:rsidRPr="006A2F67">
        <w:rPr>
          <w:rFonts w:ascii="Arial" w:hAnsi="Arial" w:cs="Arial"/>
          <w:sz w:val="24"/>
          <w:szCs w:val="24"/>
          <w:lang w:val="es-ES_tradnl"/>
        </w:rPr>
        <w:t xml:space="preserve">el Presidente </w:t>
      </w:r>
      <w:r w:rsidR="00B70B6A" w:rsidRPr="006A2F67">
        <w:rPr>
          <w:rFonts w:ascii="Arial" w:hAnsi="Arial" w:cs="Arial"/>
          <w:sz w:val="24"/>
          <w:szCs w:val="24"/>
          <w:lang w:val="es-ES_tradnl"/>
        </w:rPr>
        <w:t>señala que el Tesorero Municipal procedió a poner a disposición</w:t>
      </w:r>
      <w:r w:rsidR="00564631" w:rsidRPr="006A2F67">
        <w:rPr>
          <w:rFonts w:ascii="Arial" w:hAnsi="Arial" w:cs="Arial"/>
          <w:sz w:val="24"/>
          <w:szCs w:val="24"/>
          <w:lang w:val="es-ES_tradnl"/>
        </w:rPr>
        <w:t xml:space="preserve"> de la </w:t>
      </w:r>
      <w:r w:rsidR="00564631" w:rsidRPr="006A2F67">
        <w:rPr>
          <w:rFonts w:ascii="Arial" w:hAnsi="Arial" w:cs="Arial"/>
          <w:i/>
          <w:iCs/>
          <w:sz w:val="24"/>
          <w:szCs w:val="24"/>
          <w:lang w:val="es-ES_tradnl"/>
        </w:rPr>
        <w:t>incidentista</w:t>
      </w:r>
      <w:r w:rsidR="00B70B6A" w:rsidRPr="006A2F67">
        <w:rPr>
          <w:rFonts w:ascii="Arial" w:hAnsi="Arial" w:cs="Arial"/>
          <w:i/>
          <w:iCs/>
          <w:sz w:val="24"/>
          <w:szCs w:val="24"/>
          <w:lang w:val="es-ES_tradnl"/>
        </w:rPr>
        <w:t xml:space="preserve"> </w:t>
      </w:r>
      <w:r w:rsidR="00B70B6A" w:rsidRPr="006A2F67">
        <w:rPr>
          <w:rFonts w:ascii="Arial" w:hAnsi="Arial" w:cs="Arial"/>
          <w:sz w:val="24"/>
          <w:szCs w:val="24"/>
          <w:lang w:val="es-ES_tradnl"/>
        </w:rPr>
        <w:t xml:space="preserve">la documentación ordenada, misma que fue mostrada y colocada materialmente en su presencia, no obstante, a su decir, </w:t>
      </w:r>
      <w:r w:rsidR="00474EE3" w:rsidRPr="006A2F67">
        <w:rPr>
          <w:rFonts w:ascii="Arial" w:hAnsi="Arial" w:cs="Arial"/>
          <w:sz w:val="24"/>
          <w:szCs w:val="24"/>
          <w:lang w:val="es-ES_tradnl"/>
        </w:rPr>
        <w:t>esta</w:t>
      </w:r>
      <w:r w:rsidR="00B70B6A" w:rsidRPr="006A2F67">
        <w:rPr>
          <w:rFonts w:ascii="Arial" w:hAnsi="Arial" w:cs="Arial"/>
          <w:sz w:val="24"/>
          <w:szCs w:val="24"/>
          <w:lang w:val="es-ES_tradnl"/>
        </w:rPr>
        <w:t xml:space="preserve"> se negó a acusar de recibido la documentación, condicionando su aceptación a la </w:t>
      </w:r>
      <w:r w:rsidR="004D7DDE" w:rsidRPr="006A2F67">
        <w:rPr>
          <w:rFonts w:ascii="Arial" w:hAnsi="Arial" w:cs="Arial"/>
          <w:sz w:val="24"/>
          <w:szCs w:val="24"/>
          <w:lang w:val="es-ES_tradnl"/>
        </w:rPr>
        <w:t>práctica</w:t>
      </w:r>
      <w:r w:rsidR="00B70B6A" w:rsidRPr="006A2F67">
        <w:rPr>
          <w:rFonts w:ascii="Arial" w:hAnsi="Arial" w:cs="Arial"/>
          <w:sz w:val="24"/>
          <w:szCs w:val="24"/>
          <w:lang w:val="es-ES_tradnl"/>
        </w:rPr>
        <w:t xml:space="preserve"> de supuestos peritajes y procedimientos ajenos y desconocidos para la Tesorería Municipal</w:t>
      </w:r>
      <w:r w:rsidR="004D7DDE" w:rsidRPr="006A2F67">
        <w:rPr>
          <w:rFonts w:ascii="Arial" w:hAnsi="Arial" w:cs="Arial"/>
          <w:sz w:val="24"/>
          <w:szCs w:val="24"/>
          <w:lang w:val="es-ES_tradnl"/>
        </w:rPr>
        <w:t xml:space="preserve">. </w:t>
      </w:r>
    </w:p>
    <w:p w14:paraId="2B28F0E6" w14:textId="77777777" w:rsidR="006C0745" w:rsidRPr="006A2F67" w:rsidRDefault="006C0745" w:rsidP="006C0745">
      <w:pPr>
        <w:spacing w:after="0" w:line="360" w:lineRule="auto"/>
        <w:jc w:val="both"/>
        <w:rPr>
          <w:rFonts w:ascii="Arial" w:hAnsi="Arial" w:cs="Arial"/>
          <w:sz w:val="24"/>
          <w:szCs w:val="24"/>
          <w:lang w:val="es-ES_tradnl"/>
        </w:rPr>
      </w:pPr>
    </w:p>
    <w:p w14:paraId="5CAE7F38" w14:textId="77777777" w:rsidR="005607F3" w:rsidRPr="006A2F67" w:rsidRDefault="00474EE3" w:rsidP="00A701EB">
      <w:pPr>
        <w:spacing w:after="0" w:line="360" w:lineRule="auto"/>
        <w:jc w:val="both"/>
        <w:rPr>
          <w:rFonts w:ascii="Arial" w:hAnsi="Arial" w:cs="Arial"/>
          <w:sz w:val="24"/>
          <w:szCs w:val="24"/>
          <w:lang w:val="es-ES_tradnl"/>
        </w:rPr>
      </w:pPr>
      <w:r w:rsidRPr="006A2F67">
        <w:rPr>
          <w:rFonts w:ascii="Arial" w:hAnsi="Arial" w:cs="Arial"/>
          <w:sz w:val="24"/>
          <w:szCs w:val="24"/>
          <w:lang w:val="es-ES_tradnl"/>
        </w:rPr>
        <w:lastRenderedPageBreak/>
        <w:t>Mientras que, p</w:t>
      </w:r>
      <w:r w:rsidR="002C0570" w:rsidRPr="006A2F67">
        <w:rPr>
          <w:rFonts w:ascii="Arial" w:hAnsi="Arial" w:cs="Arial"/>
          <w:sz w:val="24"/>
          <w:szCs w:val="24"/>
          <w:lang w:val="es-ES_tradnl"/>
        </w:rPr>
        <w:t>or su parte</w:t>
      </w:r>
      <w:r w:rsidR="00564631" w:rsidRPr="006A2F67">
        <w:rPr>
          <w:rFonts w:ascii="Arial" w:hAnsi="Arial" w:cs="Arial"/>
          <w:sz w:val="24"/>
          <w:szCs w:val="24"/>
          <w:lang w:val="es-ES_tradnl"/>
        </w:rPr>
        <w:t xml:space="preserve">, la </w:t>
      </w:r>
      <w:r w:rsidR="00564631" w:rsidRPr="006A2F67">
        <w:rPr>
          <w:rFonts w:ascii="Arial" w:hAnsi="Arial" w:cs="Arial"/>
          <w:i/>
          <w:iCs/>
          <w:sz w:val="24"/>
          <w:szCs w:val="24"/>
          <w:lang w:val="es-ES_tradnl"/>
        </w:rPr>
        <w:t>incidentista</w:t>
      </w:r>
      <w:r w:rsidR="00564631" w:rsidRPr="006A2F67">
        <w:rPr>
          <w:rFonts w:ascii="Arial" w:hAnsi="Arial" w:cs="Arial"/>
          <w:sz w:val="24"/>
          <w:szCs w:val="24"/>
          <w:lang w:val="es-ES_tradnl"/>
        </w:rPr>
        <w:t xml:space="preserve"> manifiesta que el Tesorero Municipal no le proporcionó ninguna información, ya que pretendía que le firmara un escrito en el que estaba aceptando de que</w:t>
      </w:r>
      <w:r w:rsidR="00274C40" w:rsidRPr="006A2F67">
        <w:rPr>
          <w:rFonts w:ascii="Arial" w:hAnsi="Arial" w:cs="Arial"/>
          <w:sz w:val="24"/>
          <w:szCs w:val="24"/>
          <w:lang w:val="es-ES_tradnl"/>
        </w:rPr>
        <w:t xml:space="preserve"> la</w:t>
      </w:r>
      <w:r w:rsidR="00564631" w:rsidRPr="006A2F67">
        <w:rPr>
          <w:rFonts w:ascii="Arial" w:hAnsi="Arial" w:cs="Arial"/>
          <w:sz w:val="24"/>
          <w:szCs w:val="24"/>
          <w:lang w:val="es-ES_tradnl"/>
        </w:rPr>
        <w:t xml:space="preserve"> recibía completa en una USB, sin que pudiera revisar el contenido de esta, asimismo, </w:t>
      </w:r>
      <w:r w:rsidR="00E261FC" w:rsidRPr="006A2F67">
        <w:rPr>
          <w:rFonts w:ascii="Arial" w:hAnsi="Arial" w:cs="Arial"/>
          <w:sz w:val="24"/>
          <w:szCs w:val="24"/>
          <w:lang w:val="es-ES_tradnl"/>
        </w:rPr>
        <w:t xml:space="preserve">refiere </w:t>
      </w:r>
      <w:r w:rsidR="00564631" w:rsidRPr="006A2F67">
        <w:rPr>
          <w:rFonts w:ascii="Arial" w:hAnsi="Arial" w:cs="Arial"/>
          <w:sz w:val="24"/>
          <w:szCs w:val="24"/>
          <w:lang w:val="es-ES_tradnl"/>
        </w:rPr>
        <w:t xml:space="preserve">que permaneció en las instalaciones </w:t>
      </w:r>
      <w:r w:rsidR="002027D0" w:rsidRPr="006A2F67">
        <w:rPr>
          <w:rFonts w:ascii="Arial" w:hAnsi="Arial" w:cs="Arial"/>
          <w:sz w:val="24"/>
          <w:szCs w:val="24"/>
          <w:lang w:val="es-ES_tradnl"/>
        </w:rPr>
        <w:t xml:space="preserve">hasta las 15:00 horas, pues el Tesorero le informó que esperara a su auxiliar contable para que revisara el contenido de la USB, no obstante, dicho auxiliar nunca llegó, por lo que el Tesorero le informó que no le podía entregar nada de información. </w:t>
      </w:r>
    </w:p>
    <w:p w14:paraId="2D53751D" w14:textId="77777777" w:rsidR="002027D0" w:rsidRPr="006A2F67" w:rsidRDefault="002027D0" w:rsidP="00A701EB">
      <w:pPr>
        <w:spacing w:after="0" w:line="360" w:lineRule="auto"/>
        <w:jc w:val="both"/>
        <w:rPr>
          <w:rFonts w:ascii="Arial" w:hAnsi="Arial" w:cs="Arial"/>
          <w:sz w:val="24"/>
          <w:szCs w:val="24"/>
          <w:lang w:val="es-ES_tradnl"/>
        </w:rPr>
      </w:pPr>
    </w:p>
    <w:p w14:paraId="75C0B758" w14:textId="77777777" w:rsidR="00E33C68" w:rsidRPr="006A2F67" w:rsidRDefault="00274C40" w:rsidP="00A701EB">
      <w:pPr>
        <w:spacing w:after="0" w:line="360" w:lineRule="auto"/>
        <w:jc w:val="both"/>
        <w:rPr>
          <w:rFonts w:ascii="Arial" w:hAnsi="Arial" w:cs="Arial"/>
          <w:sz w:val="24"/>
          <w:szCs w:val="24"/>
          <w:lang w:val="es-ES_tradnl"/>
        </w:rPr>
      </w:pPr>
      <w:r w:rsidRPr="006A2F67">
        <w:rPr>
          <w:rFonts w:ascii="Arial" w:hAnsi="Arial" w:cs="Arial"/>
          <w:sz w:val="24"/>
          <w:szCs w:val="24"/>
          <w:lang w:val="es-ES_tradnl"/>
        </w:rPr>
        <w:t>Entonces, s</w:t>
      </w:r>
      <w:r w:rsidR="00E33C68" w:rsidRPr="006A2F67">
        <w:rPr>
          <w:rFonts w:ascii="Arial" w:hAnsi="Arial" w:cs="Arial"/>
          <w:sz w:val="24"/>
          <w:szCs w:val="24"/>
          <w:lang w:val="es-ES_tradnl"/>
        </w:rPr>
        <w:t xml:space="preserve">i bien existe certeza, de que el Tesorero Municipal puso a disposición de la </w:t>
      </w:r>
      <w:r w:rsidR="00E33C68" w:rsidRPr="006A2F67">
        <w:rPr>
          <w:rFonts w:ascii="Arial" w:hAnsi="Arial" w:cs="Arial"/>
          <w:i/>
          <w:iCs/>
          <w:sz w:val="24"/>
          <w:szCs w:val="24"/>
          <w:lang w:val="es-ES_tradnl"/>
        </w:rPr>
        <w:t>incidentista</w:t>
      </w:r>
      <w:r w:rsidR="00E33C68" w:rsidRPr="006A2F67">
        <w:rPr>
          <w:rFonts w:ascii="Arial" w:hAnsi="Arial" w:cs="Arial"/>
          <w:sz w:val="24"/>
          <w:szCs w:val="24"/>
          <w:lang w:val="es-ES_tradnl"/>
        </w:rPr>
        <w:t xml:space="preserve"> la información solicitada, pues incluso </w:t>
      </w:r>
      <w:r w:rsidR="002C0570" w:rsidRPr="006A2F67">
        <w:rPr>
          <w:rFonts w:ascii="Arial" w:hAnsi="Arial" w:cs="Arial"/>
          <w:sz w:val="24"/>
          <w:szCs w:val="24"/>
          <w:lang w:val="es-ES_tradnl"/>
        </w:rPr>
        <w:t xml:space="preserve">esta </w:t>
      </w:r>
      <w:r w:rsidR="00E33C68" w:rsidRPr="006A2F67">
        <w:rPr>
          <w:rFonts w:ascii="Arial" w:hAnsi="Arial" w:cs="Arial"/>
          <w:sz w:val="24"/>
          <w:szCs w:val="24"/>
          <w:lang w:val="es-ES_tradnl"/>
        </w:rPr>
        <w:t>reconoce dicha circunstancia, con lo cual se podría considerar que las responsables cumplieron con la acción ordenada</w:t>
      </w:r>
      <w:r w:rsidR="000076A2" w:rsidRPr="006A2F67">
        <w:rPr>
          <w:rFonts w:ascii="Arial" w:hAnsi="Arial" w:cs="Arial"/>
          <w:sz w:val="24"/>
          <w:szCs w:val="24"/>
          <w:lang w:val="es-ES_tradnl"/>
        </w:rPr>
        <w:t>, n</w:t>
      </w:r>
      <w:r w:rsidR="00E33C68" w:rsidRPr="006A2F67">
        <w:rPr>
          <w:rFonts w:ascii="Arial" w:hAnsi="Arial" w:cs="Arial"/>
          <w:sz w:val="24"/>
          <w:szCs w:val="24"/>
          <w:lang w:val="es-ES_tradnl"/>
        </w:rPr>
        <w:t xml:space="preserve">o obstante, </w:t>
      </w:r>
      <w:r w:rsidR="00DC7E71" w:rsidRPr="006A2F67">
        <w:rPr>
          <w:rFonts w:ascii="Arial" w:hAnsi="Arial" w:cs="Arial"/>
          <w:sz w:val="24"/>
          <w:szCs w:val="24"/>
          <w:lang w:val="es-ES_tradnl"/>
        </w:rPr>
        <w:t>la entrega material de la información en esencia no aconteció</w:t>
      </w:r>
      <w:r w:rsidR="000076A2" w:rsidRPr="006A2F67">
        <w:rPr>
          <w:rFonts w:ascii="Arial" w:hAnsi="Arial" w:cs="Arial"/>
          <w:sz w:val="24"/>
          <w:szCs w:val="24"/>
          <w:lang w:val="es-ES_tradnl"/>
        </w:rPr>
        <w:t>.</w:t>
      </w:r>
    </w:p>
    <w:p w14:paraId="7D4694B0" w14:textId="77777777" w:rsidR="00423416" w:rsidRPr="006A2F67" w:rsidRDefault="00423416" w:rsidP="00A701EB">
      <w:pPr>
        <w:spacing w:after="0" w:line="360" w:lineRule="auto"/>
        <w:jc w:val="both"/>
        <w:rPr>
          <w:rFonts w:ascii="Arial" w:hAnsi="Arial" w:cs="Arial"/>
          <w:sz w:val="24"/>
          <w:szCs w:val="24"/>
          <w:lang w:val="es-ES_tradnl"/>
        </w:rPr>
      </w:pPr>
    </w:p>
    <w:p w14:paraId="17C32F88" w14:textId="77777777" w:rsidR="00423416" w:rsidRPr="006A2F67" w:rsidRDefault="00274C40" w:rsidP="00423416">
      <w:pPr>
        <w:spacing w:after="0" w:line="360" w:lineRule="auto"/>
        <w:jc w:val="both"/>
        <w:rPr>
          <w:rFonts w:ascii="Arial" w:hAnsi="Arial" w:cs="Arial"/>
          <w:sz w:val="24"/>
          <w:szCs w:val="24"/>
          <w:lang w:val="es-ES_tradnl"/>
        </w:rPr>
      </w:pPr>
      <w:r w:rsidRPr="006A2F67">
        <w:rPr>
          <w:rFonts w:ascii="Arial" w:hAnsi="Arial" w:cs="Arial"/>
          <w:sz w:val="24"/>
          <w:szCs w:val="24"/>
          <w:lang w:val="es-ES_tradnl"/>
        </w:rPr>
        <w:t>Lo anterior, porque</w:t>
      </w:r>
      <w:r w:rsidR="00E261FC" w:rsidRPr="006A2F67">
        <w:rPr>
          <w:rFonts w:ascii="Arial" w:hAnsi="Arial" w:cs="Arial"/>
          <w:sz w:val="24"/>
          <w:szCs w:val="24"/>
          <w:lang w:val="es-ES_tradnl"/>
        </w:rPr>
        <w:t xml:space="preserve"> </w:t>
      </w:r>
      <w:r w:rsidR="00423416" w:rsidRPr="006A2F67">
        <w:rPr>
          <w:rFonts w:ascii="Arial" w:hAnsi="Arial" w:cs="Arial"/>
          <w:sz w:val="24"/>
          <w:szCs w:val="24"/>
          <w:lang w:val="es-ES_tradnl"/>
        </w:rPr>
        <w:t xml:space="preserve">el Presidente Municipal manifiesta que la </w:t>
      </w:r>
      <w:r w:rsidR="00423416" w:rsidRPr="006A2F67">
        <w:rPr>
          <w:rFonts w:ascii="Arial" w:hAnsi="Arial" w:cs="Arial"/>
          <w:i/>
          <w:iCs/>
          <w:sz w:val="24"/>
          <w:szCs w:val="24"/>
          <w:lang w:val="es-ES_tradnl"/>
        </w:rPr>
        <w:t xml:space="preserve">incidentista </w:t>
      </w:r>
      <w:r w:rsidR="00423416" w:rsidRPr="006A2F67">
        <w:rPr>
          <w:rFonts w:ascii="Arial" w:hAnsi="Arial" w:cs="Arial"/>
          <w:sz w:val="24"/>
          <w:szCs w:val="24"/>
          <w:lang w:val="es-ES_tradnl"/>
        </w:rPr>
        <w:t>se negó a acusar de recibido la documentación, condicionando su aceptación a la práctica de supuestos peritajes y procedimientos ajenos y desconocidos para la Tesorería Municipal,</w:t>
      </w:r>
      <w:r w:rsidRPr="006A2F67">
        <w:rPr>
          <w:rFonts w:ascii="Arial" w:hAnsi="Arial" w:cs="Arial"/>
          <w:sz w:val="24"/>
          <w:szCs w:val="24"/>
          <w:lang w:val="es-ES_tradnl"/>
        </w:rPr>
        <w:t xml:space="preserve"> no obstante,</w:t>
      </w:r>
      <w:r w:rsidR="00423416" w:rsidRPr="006A2F67">
        <w:rPr>
          <w:rFonts w:ascii="Arial" w:hAnsi="Arial" w:cs="Arial"/>
          <w:sz w:val="24"/>
          <w:szCs w:val="24"/>
          <w:lang w:val="es-ES_tradnl"/>
        </w:rPr>
        <w:t xml:space="preserve"> lo cierto es que la </w:t>
      </w:r>
      <w:r w:rsidR="00423416" w:rsidRPr="006A2F67">
        <w:rPr>
          <w:rFonts w:ascii="Arial" w:hAnsi="Arial" w:cs="Arial"/>
          <w:i/>
          <w:iCs/>
          <w:sz w:val="24"/>
          <w:szCs w:val="24"/>
          <w:lang w:val="es-ES_tradnl"/>
        </w:rPr>
        <w:t>incidentista</w:t>
      </w:r>
      <w:r w:rsidR="00423416" w:rsidRPr="006A2F67">
        <w:rPr>
          <w:rFonts w:ascii="Arial" w:hAnsi="Arial" w:cs="Arial"/>
          <w:sz w:val="24"/>
          <w:szCs w:val="24"/>
          <w:lang w:val="es-ES_tradnl"/>
        </w:rPr>
        <w:t xml:space="preserve"> únicamente expresó que le permitieran </w:t>
      </w:r>
      <w:r w:rsidR="002C0570" w:rsidRPr="006A2F67">
        <w:rPr>
          <w:rFonts w:ascii="Arial" w:hAnsi="Arial" w:cs="Arial"/>
          <w:sz w:val="24"/>
          <w:szCs w:val="24"/>
          <w:lang w:val="es-ES_tradnl"/>
        </w:rPr>
        <w:t xml:space="preserve">revisar </w:t>
      </w:r>
      <w:r w:rsidR="00423416" w:rsidRPr="006A2F67">
        <w:rPr>
          <w:rFonts w:ascii="Arial" w:hAnsi="Arial" w:cs="Arial"/>
          <w:sz w:val="24"/>
          <w:szCs w:val="24"/>
          <w:lang w:val="es-ES_tradnl"/>
        </w:rPr>
        <w:t>el contenido de la memoria USB para proceder a acusar de recibido.</w:t>
      </w:r>
    </w:p>
    <w:p w14:paraId="3603372B" w14:textId="77777777" w:rsidR="00423416" w:rsidRPr="006A2F67" w:rsidRDefault="00423416" w:rsidP="00423416">
      <w:pPr>
        <w:spacing w:after="0" w:line="360" w:lineRule="auto"/>
        <w:jc w:val="both"/>
        <w:rPr>
          <w:rFonts w:ascii="Arial" w:hAnsi="Arial" w:cs="Arial"/>
          <w:sz w:val="24"/>
          <w:szCs w:val="24"/>
          <w:lang w:val="es-ES_tradnl"/>
        </w:rPr>
      </w:pPr>
    </w:p>
    <w:p w14:paraId="34684064" w14:textId="77777777" w:rsidR="00423416" w:rsidRPr="006A2F67" w:rsidRDefault="00423416" w:rsidP="00423416">
      <w:pPr>
        <w:spacing w:after="0" w:line="360" w:lineRule="auto"/>
        <w:jc w:val="both"/>
        <w:rPr>
          <w:rFonts w:ascii="Arial" w:hAnsi="Arial" w:cs="Arial"/>
          <w:sz w:val="24"/>
          <w:szCs w:val="24"/>
          <w:lang w:val="es-ES_tradnl"/>
        </w:rPr>
      </w:pPr>
      <w:r w:rsidRPr="006A2F67">
        <w:rPr>
          <w:rFonts w:ascii="Arial" w:hAnsi="Arial" w:cs="Arial"/>
          <w:sz w:val="24"/>
          <w:szCs w:val="24"/>
          <w:lang w:val="es-ES_tradnl"/>
        </w:rPr>
        <w:t>Dicha petición por parte de la</w:t>
      </w:r>
      <w:r w:rsidRPr="006A2F67">
        <w:rPr>
          <w:rFonts w:ascii="Arial" w:hAnsi="Arial" w:cs="Arial"/>
          <w:i/>
          <w:iCs/>
          <w:sz w:val="24"/>
          <w:szCs w:val="24"/>
          <w:lang w:val="es-ES_tradnl"/>
        </w:rPr>
        <w:t xml:space="preserve"> incidentista</w:t>
      </w:r>
      <w:r w:rsidR="00FB6ED9" w:rsidRPr="006A2F67">
        <w:rPr>
          <w:rFonts w:ascii="Arial" w:hAnsi="Arial" w:cs="Arial"/>
          <w:sz w:val="24"/>
          <w:szCs w:val="24"/>
          <w:lang w:val="es-ES_tradnl"/>
        </w:rPr>
        <w:t xml:space="preserve">, a consideración de este </w:t>
      </w:r>
      <w:r w:rsidR="00FB6ED9" w:rsidRPr="006A2F67">
        <w:rPr>
          <w:rFonts w:ascii="Arial" w:hAnsi="Arial" w:cs="Arial"/>
          <w:i/>
          <w:iCs/>
          <w:sz w:val="24"/>
          <w:szCs w:val="24"/>
          <w:lang w:val="es-ES_tradnl"/>
        </w:rPr>
        <w:t>Tribunal Electoral</w:t>
      </w:r>
      <w:r w:rsidR="00FB6ED9" w:rsidRPr="006A2F67">
        <w:rPr>
          <w:rFonts w:ascii="Arial" w:hAnsi="Arial" w:cs="Arial"/>
          <w:sz w:val="24"/>
          <w:szCs w:val="24"/>
          <w:lang w:val="es-ES_tradnl"/>
        </w:rPr>
        <w:t xml:space="preserve"> </w:t>
      </w:r>
      <w:r w:rsidR="00274C40" w:rsidRPr="006A2F67">
        <w:rPr>
          <w:rFonts w:ascii="Arial" w:hAnsi="Arial" w:cs="Arial"/>
          <w:sz w:val="24"/>
          <w:szCs w:val="24"/>
          <w:lang w:val="es-ES_tradnl"/>
        </w:rPr>
        <w:t xml:space="preserve">si bien </w:t>
      </w:r>
      <w:r w:rsidR="00FB6ED9" w:rsidRPr="006A2F67">
        <w:rPr>
          <w:rFonts w:ascii="Arial" w:hAnsi="Arial" w:cs="Arial"/>
          <w:sz w:val="24"/>
          <w:szCs w:val="24"/>
          <w:lang w:val="es-ES_tradnl"/>
        </w:rPr>
        <w:t xml:space="preserve">no constituye un peritaje o procedimiento ajeno o desconocido por la Tesorería Municipal, ya que únicamente consistía en que procedieran a verificar el contenido de la memoria, lo </w:t>
      </w:r>
      <w:r w:rsidR="00274C40" w:rsidRPr="006A2F67">
        <w:rPr>
          <w:rFonts w:ascii="Arial" w:hAnsi="Arial" w:cs="Arial"/>
          <w:sz w:val="24"/>
          <w:szCs w:val="24"/>
          <w:lang w:val="es-ES_tradnl"/>
        </w:rPr>
        <w:t>cierto es que dicha circunstancia no puede estar supeditada a la recepción de la información, puesto que, con posterioridad puede realizar las manifestaciones que considere pertinentes respecto a la información recibida</w:t>
      </w:r>
      <w:r w:rsidR="00FB6ED9" w:rsidRPr="006A2F67">
        <w:rPr>
          <w:rFonts w:ascii="Arial" w:hAnsi="Arial" w:cs="Arial"/>
          <w:sz w:val="24"/>
          <w:szCs w:val="24"/>
          <w:lang w:val="es-ES_tradnl"/>
        </w:rPr>
        <w:t xml:space="preserve">. </w:t>
      </w:r>
    </w:p>
    <w:p w14:paraId="1E7B1904" w14:textId="77777777" w:rsidR="00FB6ED9" w:rsidRPr="006A2F67" w:rsidRDefault="00FB6ED9" w:rsidP="00423416">
      <w:pPr>
        <w:spacing w:after="0" w:line="360" w:lineRule="auto"/>
        <w:jc w:val="both"/>
        <w:rPr>
          <w:rFonts w:ascii="Arial" w:hAnsi="Arial" w:cs="Arial"/>
          <w:sz w:val="24"/>
          <w:szCs w:val="24"/>
          <w:lang w:val="es-ES_tradnl"/>
        </w:rPr>
      </w:pPr>
    </w:p>
    <w:p w14:paraId="737B7C60" w14:textId="77777777" w:rsidR="00FB6ED9" w:rsidRPr="006A2F67" w:rsidRDefault="00FB6ED9" w:rsidP="00423416">
      <w:pPr>
        <w:spacing w:after="0" w:line="360" w:lineRule="auto"/>
        <w:jc w:val="both"/>
        <w:rPr>
          <w:rFonts w:ascii="Arial" w:hAnsi="Arial" w:cs="Arial"/>
          <w:sz w:val="24"/>
          <w:szCs w:val="24"/>
          <w:lang w:val="es-ES_tradnl"/>
        </w:rPr>
      </w:pPr>
      <w:r w:rsidRPr="006A2F67">
        <w:rPr>
          <w:rFonts w:ascii="Arial" w:hAnsi="Arial" w:cs="Arial"/>
          <w:sz w:val="24"/>
          <w:szCs w:val="24"/>
          <w:lang w:val="es-ES_tradnl"/>
        </w:rPr>
        <w:t xml:space="preserve">Se </w:t>
      </w:r>
      <w:r w:rsidR="00A06F58" w:rsidRPr="006A2F67">
        <w:rPr>
          <w:rFonts w:ascii="Arial" w:hAnsi="Arial" w:cs="Arial"/>
          <w:sz w:val="24"/>
          <w:szCs w:val="24"/>
          <w:lang w:val="es-ES_tradnl"/>
        </w:rPr>
        <w:t xml:space="preserve">estima </w:t>
      </w:r>
      <w:r w:rsidR="00274C40" w:rsidRPr="006A2F67">
        <w:rPr>
          <w:rFonts w:ascii="Arial" w:hAnsi="Arial" w:cs="Arial"/>
          <w:sz w:val="24"/>
          <w:szCs w:val="24"/>
          <w:lang w:val="es-ES_tradnl"/>
        </w:rPr>
        <w:t>así porque</w:t>
      </w:r>
      <w:r w:rsidRPr="006A2F67">
        <w:rPr>
          <w:rFonts w:ascii="Arial" w:hAnsi="Arial" w:cs="Arial"/>
          <w:sz w:val="24"/>
          <w:szCs w:val="24"/>
          <w:lang w:val="es-ES_tradnl"/>
        </w:rPr>
        <w:t xml:space="preserve"> este </w:t>
      </w:r>
      <w:r w:rsidRPr="006A2F67">
        <w:rPr>
          <w:rFonts w:ascii="Arial" w:hAnsi="Arial" w:cs="Arial"/>
          <w:i/>
          <w:iCs/>
          <w:sz w:val="24"/>
          <w:szCs w:val="24"/>
          <w:lang w:val="es-ES_tradnl"/>
        </w:rPr>
        <w:t>Tribunal Electoral</w:t>
      </w:r>
      <w:r w:rsidRPr="006A2F67">
        <w:rPr>
          <w:rFonts w:ascii="Arial" w:hAnsi="Arial" w:cs="Arial"/>
          <w:sz w:val="24"/>
          <w:szCs w:val="24"/>
          <w:lang w:val="es-ES_tradnl"/>
        </w:rPr>
        <w:t xml:space="preserve"> ordenó la entrega de la información y se encuentra acreditado que s</w:t>
      </w:r>
      <w:r w:rsidR="00C14BA9" w:rsidRPr="006A2F67">
        <w:rPr>
          <w:rFonts w:ascii="Arial" w:hAnsi="Arial" w:cs="Arial"/>
          <w:sz w:val="24"/>
          <w:szCs w:val="24"/>
          <w:lang w:val="es-ES_tradnl"/>
        </w:rPr>
        <w:t>í</w:t>
      </w:r>
      <w:r w:rsidRPr="006A2F67">
        <w:rPr>
          <w:rFonts w:ascii="Arial" w:hAnsi="Arial" w:cs="Arial"/>
          <w:sz w:val="24"/>
          <w:szCs w:val="24"/>
          <w:lang w:val="es-ES_tradnl"/>
        </w:rPr>
        <w:t xml:space="preserve"> se puso a disposición de la </w:t>
      </w:r>
      <w:r w:rsidRPr="006A2F67">
        <w:rPr>
          <w:rFonts w:ascii="Arial" w:hAnsi="Arial" w:cs="Arial"/>
          <w:i/>
          <w:iCs/>
          <w:sz w:val="24"/>
          <w:szCs w:val="24"/>
          <w:lang w:val="es-ES_tradnl"/>
        </w:rPr>
        <w:t>incidentista</w:t>
      </w:r>
      <w:r w:rsidRPr="006A2F67">
        <w:rPr>
          <w:rFonts w:ascii="Arial" w:hAnsi="Arial" w:cs="Arial"/>
          <w:sz w:val="24"/>
          <w:szCs w:val="24"/>
          <w:lang w:val="es-ES_tradnl"/>
        </w:rPr>
        <w:t xml:space="preserve">, </w:t>
      </w:r>
      <w:r w:rsidR="00703B25" w:rsidRPr="006A2F67">
        <w:rPr>
          <w:rFonts w:ascii="Arial" w:hAnsi="Arial" w:cs="Arial"/>
          <w:sz w:val="24"/>
          <w:szCs w:val="24"/>
          <w:lang w:val="es-ES_tradnl"/>
        </w:rPr>
        <w:t xml:space="preserve">pues las propias </w:t>
      </w:r>
      <w:r w:rsidR="000551F8" w:rsidRPr="006A2F67">
        <w:rPr>
          <w:rFonts w:ascii="Arial" w:hAnsi="Arial" w:cs="Arial"/>
          <w:i/>
          <w:iCs/>
          <w:sz w:val="24"/>
          <w:szCs w:val="24"/>
          <w:lang w:val="es-ES_tradnl"/>
        </w:rPr>
        <w:t>A</w:t>
      </w:r>
      <w:r w:rsidR="00703B25" w:rsidRPr="006A2F67">
        <w:rPr>
          <w:rFonts w:ascii="Arial" w:hAnsi="Arial" w:cs="Arial"/>
          <w:i/>
          <w:iCs/>
          <w:sz w:val="24"/>
          <w:szCs w:val="24"/>
          <w:lang w:val="es-ES_tradnl"/>
        </w:rPr>
        <w:t>utoridades responsables</w:t>
      </w:r>
      <w:r w:rsidR="00703B25" w:rsidRPr="006A2F67">
        <w:rPr>
          <w:rFonts w:ascii="Arial" w:hAnsi="Arial" w:cs="Arial"/>
          <w:sz w:val="24"/>
          <w:szCs w:val="24"/>
          <w:lang w:val="es-ES_tradnl"/>
        </w:rPr>
        <w:t xml:space="preserve"> reconocieron</w:t>
      </w:r>
      <w:r w:rsidR="00285B52" w:rsidRPr="006A2F67">
        <w:rPr>
          <w:rFonts w:ascii="Arial" w:hAnsi="Arial" w:cs="Arial"/>
          <w:sz w:val="24"/>
          <w:szCs w:val="24"/>
          <w:lang w:val="es-ES_tradnl"/>
        </w:rPr>
        <w:t xml:space="preserve"> poner a disposición</w:t>
      </w:r>
      <w:r w:rsidR="00703B25" w:rsidRPr="006A2F67">
        <w:rPr>
          <w:rFonts w:ascii="Arial" w:hAnsi="Arial" w:cs="Arial"/>
          <w:sz w:val="24"/>
          <w:szCs w:val="24"/>
          <w:lang w:val="es-ES_tradnl"/>
        </w:rPr>
        <w:t xml:space="preserve"> la información en una memoria USB. </w:t>
      </w:r>
    </w:p>
    <w:p w14:paraId="635F6B7B" w14:textId="77777777" w:rsidR="00703B25" w:rsidRPr="006A2F67" w:rsidRDefault="00703B25" w:rsidP="00423416">
      <w:pPr>
        <w:spacing w:after="0" w:line="360" w:lineRule="auto"/>
        <w:jc w:val="both"/>
        <w:rPr>
          <w:rFonts w:ascii="Arial" w:hAnsi="Arial" w:cs="Arial"/>
          <w:sz w:val="24"/>
          <w:szCs w:val="24"/>
          <w:lang w:val="es-ES_tradnl"/>
        </w:rPr>
      </w:pPr>
    </w:p>
    <w:p w14:paraId="5EAB2A38" w14:textId="77777777" w:rsidR="00CA490B" w:rsidRPr="006A2F67" w:rsidRDefault="00024BCD" w:rsidP="00423416">
      <w:pPr>
        <w:spacing w:after="0" w:line="360" w:lineRule="auto"/>
        <w:jc w:val="both"/>
        <w:rPr>
          <w:rFonts w:ascii="Arial" w:hAnsi="Arial" w:cs="Arial"/>
          <w:sz w:val="24"/>
          <w:szCs w:val="24"/>
          <w:lang w:val="es-ES_tradnl"/>
        </w:rPr>
      </w:pPr>
      <w:r w:rsidRPr="006A2F67">
        <w:rPr>
          <w:rFonts w:ascii="Arial" w:hAnsi="Arial" w:cs="Arial"/>
          <w:sz w:val="24"/>
          <w:szCs w:val="24"/>
          <w:lang w:val="es-ES_tradnl"/>
        </w:rPr>
        <w:t xml:space="preserve">Inclusive, el </w:t>
      </w:r>
      <w:r w:rsidR="00CA490B" w:rsidRPr="006A2F67">
        <w:rPr>
          <w:rFonts w:ascii="Arial" w:hAnsi="Arial" w:cs="Arial"/>
          <w:sz w:val="24"/>
          <w:szCs w:val="24"/>
          <w:lang w:val="es-ES_tradnl"/>
        </w:rPr>
        <w:t xml:space="preserve">Presidente Municipal en su escrito presentado el primero de septiembre, anexó como prueba para acreditar que la </w:t>
      </w:r>
      <w:r w:rsidR="00CA490B" w:rsidRPr="006A2F67">
        <w:rPr>
          <w:rFonts w:ascii="Arial" w:hAnsi="Arial" w:cs="Arial"/>
          <w:i/>
          <w:iCs/>
          <w:sz w:val="24"/>
          <w:szCs w:val="24"/>
          <w:lang w:val="es-ES_tradnl"/>
        </w:rPr>
        <w:t>incidentista</w:t>
      </w:r>
      <w:r w:rsidR="00CA490B" w:rsidRPr="006A2F67">
        <w:rPr>
          <w:rFonts w:ascii="Arial" w:hAnsi="Arial" w:cs="Arial"/>
          <w:sz w:val="24"/>
          <w:szCs w:val="24"/>
          <w:lang w:val="es-ES_tradnl"/>
        </w:rPr>
        <w:t xml:space="preserve"> no quiso recibir </w:t>
      </w:r>
      <w:r w:rsidR="00CA490B" w:rsidRPr="006A2F67">
        <w:rPr>
          <w:rFonts w:ascii="Arial" w:hAnsi="Arial" w:cs="Arial"/>
          <w:sz w:val="24"/>
          <w:szCs w:val="24"/>
          <w:lang w:val="es-ES_tradnl"/>
        </w:rPr>
        <w:lastRenderedPageBreak/>
        <w:t xml:space="preserve">la información, una memoria USB con el audio de la conversación que se sostuvo con esta. </w:t>
      </w:r>
    </w:p>
    <w:p w14:paraId="677F8CB2" w14:textId="77777777" w:rsidR="001C6FD6" w:rsidRPr="006A2F67" w:rsidRDefault="001C6FD6" w:rsidP="00423416">
      <w:pPr>
        <w:spacing w:after="0" w:line="360" w:lineRule="auto"/>
        <w:jc w:val="both"/>
        <w:rPr>
          <w:rFonts w:ascii="Arial" w:hAnsi="Arial" w:cs="Arial"/>
          <w:sz w:val="24"/>
          <w:szCs w:val="24"/>
          <w:lang w:val="es-ES_tradnl"/>
        </w:rPr>
      </w:pPr>
    </w:p>
    <w:p w14:paraId="23456727" w14:textId="77777777" w:rsidR="00CA490B" w:rsidRPr="006A2F67" w:rsidRDefault="00CA490B" w:rsidP="00423416">
      <w:pPr>
        <w:spacing w:after="0" w:line="360" w:lineRule="auto"/>
        <w:jc w:val="both"/>
        <w:rPr>
          <w:rFonts w:ascii="Arial" w:hAnsi="Arial" w:cs="Arial"/>
          <w:sz w:val="24"/>
          <w:szCs w:val="24"/>
          <w:lang w:val="es-ES_tradnl"/>
        </w:rPr>
      </w:pPr>
      <w:r w:rsidRPr="006A2F67">
        <w:rPr>
          <w:rFonts w:ascii="Arial" w:hAnsi="Arial" w:cs="Arial"/>
          <w:sz w:val="24"/>
          <w:szCs w:val="24"/>
          <w:lang w:val="es-ES_tradnl"/>
        </w:rPr>
        <w:t>Así, mediante acuerdo de dos de septiembre, la Ponencia instructora ordenó la diligencia de verificación de dicho medio de prueba y posteriormente, el tres de septiembre se levant</w:t>
      </w:r>
      <w:r w:rsidR="00D80740" w:rsidRPr="006A2F67">
        <w:rPr>
          <w:rFonts w:ascii="Arial" w:hAnsi="Arial" w:cs="Arial"/>
          <w:sz w:val="24"/>
          <w:szCs w:val="24"/>
          <w:lang w:val="es-ES_tradnl"/>
        </w:rPr>
        <w:t xml:space="preserve">ó </w:t>
      </w:r>
      <w:r w:rsidRPr="006A2F67">
        <w:rPr>
          <w:rFonts w:ascii="Arial" w:hAnsi="Arial" w:cs="Arial"/>
          <w:sz w:val="24"/>
          <w:szCs w:val="24"/>
          <w:lang w:val="es-ES_tradnl"/>
        </w:rPr>
        <w:t>el acta circunstanciada de verificación</w:t>
      </w:r>
      <w:r w:rsidR="00285B52" w:rsidRPr="006A2F67">
        <w:rPr>
          <w:rStyle w:val="Refdenotaalpie"/>
          <w:rFonts w:ascii="Arial" w:hAnsi="Arial" w:cs="Arial"/>
          <w:sz w:val="24"/>
          <w:szCs w:val="24"/>
          <w:lang w:val="es-ES_tradnl"/>
        </w:rPr>
        <w:footnoteReference w:id="26"/>
      </w:r>
      <w:r w:rsidRPr="006A2F67">
        <w:rPr>
          <w:rFonts w:ascii="Arial" w:hAnsi="Arial" w:cs="Arial"/>
          <w:sz w:val="24"/>
          <w:szCs w:val="24"/>
          <w:lang w:val="es-ES_tradnl"/>
        </w:rPr>
        <w:t xml:space="preserve"> correspondiente</w:t>
      </w:r>
      <w:r w:rsidR="001C6FD6" w:rsidRPr="006A2F67">
        <w:rPr>
          <w:rFonts w:ascii="Arial" w:hAnsi="Arial" w:cs="Arial"/>
          <w:sz w:val="24"/>
          <w:szCs w:val="24"/>
          <w:lang w:val="es-ES_tradnl"/>
        </w:rPr>
        <w:t xml:space="preserve">, </w:t>
      </w:r>
      <w:r w:rsidR="00285B52" w:rsidRPr="006A2F67">
        <w:rPr>
          <w:rFonts w:ascii="Arial" w:hAnsi="Arial" w:cs="Arial"/>
          <w:sz w:val="24"/>
          <w:szCs w:val="24"/>
          <w:lang w:val="es-ES_tradnl"/>
        </w:rPr>
        <w:t>misma que</w:t>
      </w:r>
      <w:r w:rsidRPr="006A2F67">
        <w:rPr>
          <w:rFonts w:ascii="Arial" w:hAnsi="Arial" w:cs="Arial"/>
          <w:sz w:val="24"/>
          <w:szCs w:val="24"/>
          <w:lang w:val="es-ES_tradnl"/>
        </w:rPr>
        <w:t xml:space="preserve"> se inserta a continuación</w:t>
      </w:r>
      <w:r w:rsidR="002C1995" w:rsidRPr="006A2F67">
        <w:rPr>
          <w:rFonts w:ascii="Arial" w:hAnsi="Arial" w:cs="Arial"/>
          <w:sz w:val="24"/>
          <w:szCs w:val="24"/>
          <w:lang w:val="es-ES_tradnl"/>
        </w:rPr>
        <w:t>.</w:t>
      </w:r>
    </w:p>
    <w:p w14:paraId="3892F885" w14:textId="77777777" w:rsidR="002C1995" w:rsidRPr="006A2F67" w:rsidRDefault="002C1995" w:rsidP="00423416">
      <w:pPr>
        <w:spacing w:after="0" w:line="360" w:lineRule="auto"/>
        <w:jc w:val="both"/>
        <w:rPr>
          <w:rFonts w:ascii="Arial" w:hAnsi="Arial" w:cs="Arial"/>
          <w:sz w:val="24"/>
          <w:szCs w:val="24"/>
          <w:lang w:val="es-ES_tradn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2C1995" w:rsidRPr="006A2F67" w14:paraId="444B5CB1" w14:textId="77777777" w:rsidTr="00FC749B">
        <w:tc>
          <w:tcPr>
            <w:tcW w:w="8830" w:type="dxa"/>
          </w:tcPr>
          <w:p w14:paraId="7954C660" w14:textId="57598150" w:rsidR="002C1995" w:rsidRPr="006A2F67" w:rsidRDefault="00030A95" w:rsidP="00FC749B">
            <w:pPr>
              <w:spacing w:after="0" w:line="360" w:lineRule="auto"/>
              <w:jc w:val="both"/>
              <w:rPr>
                <w:rFonts w:ascii="Arial" w:hAnsi="Arial" w:cs="Arial"/>
                <w:sz w:val="24"/>
                <w:szCs w:val="24"/>
                <w:lang w:val="es-ES_tradnl" w:eastAsia="es-ES"/>
              </w:rPr>
            </w:pPr>
            <w:r w:rsidRPr="006A2F67">
              <w:rPr>
                <w:rFonts w:ascii="Arial" w:hAnsi="Arial" w:cs="Arial"/>
                <w:noProof/>
                <w:sz w:val="24"/>
                <w:szCs w:val="24"/>
                <w:lang w:val="es-ES_tradnl" w:eastAsia="es-ES"/>
              </w:rPr>
              <w:drawing>
                <wp:inline distT="0" distB="0" distL="0" distR="0" wp14:anchorId="14F5C76D" wp14:editId="2DA613FC">
                  <wp:extent cx="5447665" cy="3365500"/>
                  <wp:effectExtent l="0" t="0" r="0" b="0"/>
                  <wp:docPr id="214692667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47665" cy="3365500"/>
                          </a:xfrm>
                          <a:prstGeom prst="rect">
                            <a:avLst/>
                          </a:prstGeom>
                          <a:noFill/>
                          <a:ln>
                            <a:noFill/>
                          </a:ln>
                        </pic:spPr>
                      </pic:pic>
                    </a:graphicData>
                  </a:graphic>
                </wp:inline>
              </w:drawing>
            </w:r>
          </w:p>
        </w:tc>
      </w:tr>
      <w:tr w:rsidR="002C1995" w:rsidRPr="006A2F67" w14:paraId="3666D65F" w14:textId="77777777" w:rsidTr="00FC749B">
        <w:tc>
          <w:tcPr>
            <w:tcW w:w="8830" w:type="dxa"/>
          </w:tcPr>
          <w:p w14:paraId="1A2FCA0B" w14:textId="0D36CACF" w:rsidR="002C1995" w:rsidRPr="006A2F67" w:rsidRDefault="00030A95" w:rsidP="00FC749B">
            <w:pPr>
              <w:spacing w:after="0" w:line="360" w:lineRule="auto"/>
              <w:jc w:val="both"/>
              <w:rPr>
                <w:rFonts w:ascii="Arial" w:hAnsi="Arial" w:cs="Arial"/>
                <w:sz w:val="24"/>
                <w:szCs w:val="24"/>
                <w:lang w:val="es-ES_tradnl" w:eastAsia="es-ES"/>
              </w:rPr>
            </w:pPr>
            <w:r w:rsidRPr="006A2F67">
              <w:rPr>
                <w:rFonts w:ascii="Arial" w:hAnsi="Arial" w:cs="Arial"/>
                <w:noProof/>
                <w:sz w:val="24"/>
                <w:szCs w:val="24"/>
                <w:lang w:val="es-ES_tradnl" w:eastAsia="es-ES"/>
              </w:rPr>
              <w:drawing>
                <wp:inline distT="0" distB="0" distL="0" distR="0" wp14:anchorId="33F05F2A" wp14:editId="46C84CCA">
                  <wp:extent cx="5424805" cy="3764915"/>
                  <wp:effectExtent l="0" t="0" r="0" b="0"/>
                  <wp:docPr id="21304210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9">
                            <a:extLst>
                              <a:ext uri="{28A0092B-C50C-407E-A947-70E740481C1C}">
                                <a14:useLocalDpi xmlns:a14="http://schemas.microsoft.com/office/drawing/2010/main" val="0"/>
                              </a:ext>
                            </a:extLst>
                          </a:blip>
                          <a:srcRect l="6610" t="4173" r="7014" b="10751"/>
                          <a:stretch>
                            <a:fillRect/>
                          </a:stretch>
                        </pic:blipFill>
                        <pic:spPr bwMode="auto">
                          <a:xfrm>
                            <a:off x="0" y="0"/>
                            <a:ext cx="5424805" cy="3764915"/>
                          </a:xfrm>
                          <a:prstGeom prst="rect">
                            <a:avLst/>
                          </a:prstGeom>
                          <a:noFill/>
                          <a:ln>
                            <a:noFill/>
                          </a:ln>
                        </pic:spPr>
                      </pic:pic>
                    </a:graphicData>
                  </a:graphic>
                </wp:inline>
              </w:drawing>
            </w:r>
          </w:p>
        </w:tc>
      </w:tr>
      <w:tr w:rsidR="002C1995" w:rsidRPr="006A2F67" w14:paraId="45EB92A0" w14:textId="77777777" w:rsidTr="00FC749B">
        <w:tc>
          <w:tcPr>
            <w:tcW w:w="8830" w:type="dxa"/>
          </w:tcPr>
          <w:p w14:paraId="223AD434" w14:textId="3A25DFF7" w:rsidR="002C1995" w:rsidRPr="006A2F67" w:rsidRDefault="00030A95" w:rsidP="00FC749B">
            <w:pPr>
              <w:spacing w:after="0" w:line="360" w:lineRule="auto"/>
              <w:jc w:val="both"/>
              <w:rPr>
                <w:rFonts w:ascii="Arial" w:hAnsi="Arial" w:cs="Arial"/>
                <w:sz w:val="24"/>
                <w:szCs w:val="24"/>
                <w:lang w:val="es-ES_tradnl" w:eastAsia="es-ES"/>
              </w:rPr>
            </w:pPr>
            <w:r w:rsidRPr="006A2F67">
              <w:rPr>
                <w:rFonts w:ascii="Arial" w:hAnsi="Arial" w:cs="Arial"/>
                <w:noProof/>
                <w:sz w:val="24"/>
                <w:szCs w:val="24"/>
                <w:lang w:val="es-ES_tradnl" w:eastAsia="es-ES"/>
              </w:rPr>
              <w:lastRenderedPageBreak/>
              <w:drawing>
                <wp:inline distT="0" distB="0" distL="0" distR="0" wp14:anchorId="277F9B70" wp14:editId="415A240D">
                  <wp:extent cx="5617210" cy="3811270"/>
                  <wp:effectExtent l="0" t="0" r="0" b="0"/>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0">
                            <a:extLst>
                              <a:ext uri="{28A0092B-C50C-407E-A947-70E740481C1C}">
                                <a14:useLocalDpi xmlns:a14="http://schemas.microsoft.com/office/drawing/2010/main" val="0"/>
                              </a:ext>
                            </a:extLst>
                          </a:blip>
                          <a:srcRect t="4147" b="6145"/>
                          <a:stretch>
                            <a:fillRect/>
                          </a:stretch>
                        </pic:blipFill>
                        <pic:spPr bwMode="auto">
                          <a:xfrm>
                            <a:off x="0" y="0"/>
                            <a:ext cx="5617210" cy="3811270"/>
                          </a:xfrm>
                          <a:prstGeom prst="rect">
                            <a:avLst/>
                          </a:prstGeom>
                          <a:noFill/>
                          <a:ln>
                            <a:noFill/>
                          </a:ln>
                        </pic:spPr>
                      </pic:pic>
                    </a:graphicData>
                  </a:graphic>
                </wp:inline>
              </w:drawing>
            </w:r>
          </w:p>
        </w:tc>
      </w:tr>
    </w:tbl>
    <w:p w14:paraId="7964E5C1" w14:textId="77777777" w:rsidR="002C1995" w:rsidRPr="006A2F67" w:rsidRDefault="002C1995" w:rsidP="00423416">
      <w:pPr>
        <w:spacing w:after="0" w:line="360" w:lineRule="auto"/>
        <w:jc w:val="both"/>
        <w:rPr>
          <w:rFonts w:ascii="Arial" w:hAnsi="Arial" w:cs="Arial"/>
          <w:sz w:val="24"/>
          <w:szCs w:val="24"/>
          <w:lang w:val="es-ES_tradnl"/>
        </w:rPr>
      </w:pPr>
    </w:p>
    <w:p w14:paraId="2ECF10F4" w14:textId="77777777" w:rsidR="002C1995" w:rsidRPr="006A2F67" w:rsidRDefault="00205035" w:rsidP="00423416">
      <w:pPr>
        <w:spacing w:after="0" w:line="360" w:lineRule="auto"/>
        <w:jc w:val="both"/>
        <w:rPr>
          <w:rFonts w:ascii="Arial" w:hAnsi="Arial" w:cs="Arial"/>
          <w:sz w:val="24"/>
          <w:szCs w:val="24"/>
          <w:lang w:val="es-ES_tradnl"/>
        </w:rPr>
      </w:pPr>
      <w:r w:rsidRPr="006A2F67">
        <w:rPr>
          <w:rFonts w:ascii="Arial" w:hAnsi="Arial" w:cs="Arial"/>
          <w:sz w:val="24"/>
          <w:szCs w:val="24"/>
          <w:lang w:val="es-ES_tradnl"/>
        </w:rPr>
        <w:t xml:space="preserve">En la descripción del audio de ambos videos se hizo constar lo siguiente: </w:t>
      </w:r>
    </w:p>
    <w:p w14:paraId="58CA3396" w14:textId="77777777" w:rsidR="00205035" w:rsidRPr="006A2F67" w:rsidRDefault="00205035" w:rsidP="00205035">
      <w:pPr>
        <w:spacing w:after="0" w:line="240" w:lineRule="auto"/>
        <w:ind w:left="709"/>
        <w:jc w:val="both"/>
        <w:rPr>
          <w:rFonts w:ascii="Arial" w:hAnsi="Arial" w:cs="Arial"/>
          <w:sz w:val="22"/>
          <w:szCs w:val="22"/>
          <w:lang w:val="es-ES_tradnl"/>
        </w:rPr>
      </w:pPr>
    </w:p>
    <w:p w14:paraId="6029DE40" w14:textId="77777777" w:rsidR="00205035" w:rsidRPr="006A2F67" w:rsidRDefault="00205035" w:rsidP="0085137B">
      <w:pPr>
        <w:pStyle w:val="Prrafodelista"/>
        <w:numPr>
          <w:ilvl w:val="0"/>
          <w:numId w:val="14"/>
        </w:numPr>
        <w:spacing w:after="0" w:line="240" w:lineRule="auto"/>
        <w:ind w:left="709" w:right="758"/>
        <w:jc w:val="both"/>
        <w:rPr>
          <w:rFonts w:ascii="Arial" w:hAnsi="Arial" w:cs="Arial"/>
          <w:sz w:val="22"/>
          <w:szCs w:val="22"/>
          <w:lang w:val="es-ES_tradnl"/>
        </w:rPr>
      </w:pPr>
      <w:r w:rsidRPr="006A2F67">
        <w:rPr>
          <w:rFonts w:ascii="Arial" w:hAnsi="Arial" w:cs="Arial"/>
          <w:sz w:val="22"/>
          <w:szCs w:val="22"/>
          <w:lang w:val="es-ES_tradnl"/>
        </w:rPr>
        <w:t>“Inaudible….</w:t>
      </w:r>
    </w:p>
    <w:p w14:paraId="41403882" w14:textId="77777777" w:rsidR="00205035" w:rsidRPr="006A2F67" w:rsidRDefault="00205035" w:rsidP="0085137B">
      <w:pPr>
        <w:spacing w:after="0" w:line="240" w:lineRule="auto"/>
        <w:ind w:left="709" w:right="758"/>
        <w:jc w:val="both"/>
        <w:rPr>
          <w:rFonts w:ascii="Arial" w:hAnsi="Arial" w:cs="Arial"/>
          <w:i/>
          <w:iCs/>
          <w:sz w:val="22"/>
          <w:szCs w:val="22"/>
          <w:lang w:val="es-ES_tradnl"/>
        </w:rPr>
      </w:pPr>
      <w:r w:rsidRPr="006A2F67">
        <w:rPr>
          <w:rFonts w:ascii="Arial" w:hAnsi="Arial" w:cs="Arial"/>
          <w:b/>
          <w:bCs/>
          <w:i/>
          <w:iCs/>
          <w:sz w:val="22"/>
          <w:szCs w:val="22"/>
          <w:lang w:val="es-ES_tradnl"/>
        </w:rPr>
        <w:t>Voz masculina:</w:t>
      </w:r>
      <w:r w:rsidRPr="006A2F67">
        <w:rPr>
          <w:rFonts w:ascii="Arial" w:hAnsi="Arial" w:cs="Arial"/>
          <w:i/>
          <w:iCs/>
          <w:sz w:val="22"/>
          <w:szCs w:val="22"/>
          <w:lang w:val="es-ES_tradnl"/>
        </w:rPr>
        <w:t xml:space="preserve"> Este…no, no lo necesitamos, pero quienes son las personas que... inaudible… a Ok, bueno entonces este… inaudible… nosotros eh, pero de alguna manera este lo hago, </w:t>
      </w:r>
      <w:r w:rsidRPr="006A2F67">
        <w:rPr>
          <w:rFonts w:ascii="Arial" w:hAnsi="Arial" w:cs="Arial"/>
          <w:b/>
          <w:bCs/>
          <w:i/>
          <w:iCs/>
          <w:sz w:val="22"/>
          <w:szCs w:val="22"/>
          <w:lang w:val="es-ES_tradnl"/>
        </w:rPr>
        <w:t>yo este ya me hablo mi auxiliar y no va a regresar pronto</w:t>
      </w:r>
      <w:r w:rsidRPr="006A2F67">
        <w:rPr>
          <w:rFonts w:ascii="Arial" w:hAnsi="Arial" w:cs="Arial"/>
          <w:i/>
          <w:iCs/>
          <w:sz w:val="22"/>
          <w:szCs w:val="22"/>
          <w:lang w:val="es-ES_tradnl"/>
        </w:rPr>
        <w:t xml:space="preserve"> entonces este eh la cuestión es</w:t>
      </w:r>
      <w:r w:rsidR="00873C6D" w:rsidRPr="006A2F67">
        <w:rPr>
          <w:rFonts w:ascii="Arial" w:hAnsi="Arial" w:cs="Arial"/>
          <w:i/>
          <w:iCs/>
          <w:sz w:val="22"/>
          <w:szCs w:val="22"/>
          <w:lang w:val="es-ES_tradnl"/>
        </w:rPr>
        <w:t xml:space="preserve">, </w:t>
      </w:r>
      <w:r w:rsidRPr="006A2F67">
        <w:rPr>
          <w:rFonts w:ascii="Arial" w:hAnsi="Arial" w:cs="Arial"/>
          <w:i/>
          <w:iCs/>
          <w:sz w:val="22"/>
          <w:szCs w:val="22"/>
          <w:lang w:val="es-ES_tradnl"/>
        </w:rPr>
        <w:t>le entrego la información me la recibe usted diga s</w:t>
      </w:r>
      <w:r w:rsidR="00C14BA9" w:rsidRPr="006A2F67">
        <w:rPr>
          <w:rFonts w:ascii="Arial" w:hAnsi="Arial" w:cs="Arial"/>
          <w:i/>
          <w:iCs/>
          <w:sz w:val="22"/>
          <w:szCs w:val="22"/>
          <w:lang w:val="es-ES_tradnl"/>
        </w:rPr>
        <w:t>í</w:t>
      </w:r>
      <w:r w:rsidRPr="006A2F67">
        <w:rPr>
          <w:rFonts w:ascii="Arial" w:hAnsi="Arial" w:cs="Arial"/>
          <w:i/>
          <w:iCs/>
          <w:sz w:val="22"/>
          <w:szCs w:val="22"/>
          <w:lang w:val="es-ES_tradnl"/>
        </w:rPr>
        <w:t xml:space="preserve"> o no, y este no hay problema…inaudible.  </w:t>
      </w:r>
    </w:p>
    <w:p w14:paraId="57C4A559" w14:textId="77777777" w:rsidR="00205035" w:rsidRPr="006A2F67" w:rsidRDefault="00205035" w:rsidP="0085137B">
      <w:pPr>
        <w:spacing w:after="0" w:line="240" w:lineRule="auto"/>
        <w:ind w:left="709" w:right="758"/>
        <w:jc w:val="both"/>
        <w:rPr>
          <w:rFonts w:ascii="Arial" w:hAnsi="Arial" w:cs="Arial"/>
          <w:i/>
          <w:iCs/>
          <w:sz w:val="22"/>
          <w:szCs w:val="22"/>
          <w:lang w:val="es-ES_tradnl"/>
        </w:rPr>
      </w:pPr>
      <w:r w:rsidRPr="006A2F67">
        <w:rPr>
          <w:rFonts w:ascii="Arial" w:hAnsi="Arial" w:cs="Arial"/>
          <w:b/>
          <w:bCs/>
          <w:i/>
          <w:iCs/>
          <w:sz w:val="22"/>
          <w:szCs w:val="22"/>
          <w:lang w:val="es-ES_tradnl"/>
        </w:rPr>
        <w:t>Voz femenina:</w:t>
      </w:r>
      <w:r w:rsidRPr="006A2F67">
        <w:rPr>
          <w:rFonts w:ascii="Arial" w:hAnsi="Arial" w:cs="Arial"/>
          <w:i/>
          <w:iCs/>
          <w:sz w:val="22"/>
          <w:szCs w:val="22"/>
          <w:lang w:val="es-ES_tradnl"/>
        </w:rPr>
        <w:t xml:space="preserve"> Nosotros no pedimos otra cosa </w:t>
      </w:r>
      <w:r w:rsidR="00C14BA9" w:rsidRPr="006A2F67">
        <w:rPr>
          <w:rFonts w:ascii="Arial" w:hAnsi="Arial" w:cs="Arial"/>
          <w:i/>
          <w:iCs/>
          <w:sz w:val="22"/>
          <w:szCs w:val="22"/>
          <w:lang w:val="es-ES_tradnl"/>
        </w:rPr>
        <w:t>T</w:t>
      </w:r>
      <w:r w:rsidRPr="006A2F67">
        <w:rPr>
          <w:rFonts w:ascii="Arial" w:hAnsi="Arial" w:cs="Arial"/>
          <w:i/>
          <w:iCs/>
          <w:sz w:val="22"/>
          <w:szCs w:val="22"/>
          <w:lang w:val="es-ES_tradnl"/>
        </w:rPr>
        <w:t xml:space="preserve">esorero, </w:t>
      </w:r>
      <w:r w:rsidRPr="006A2F67">
        <w:rPr>
          <w:rFonts w:ascii="Arial" w:hAnsi="Arial" w:cs="Arial"/>
          <w:b/>
          <w:bCs/>
          <w:i/>
          <w:iCs/>
          <w:sz w:val="22"/>
          <w:szCs w:val="22"/>
          <w:lang w:val="es-ES_tradnl"/>
        </w:rPr>
        <w:t>yo lo único que quiero es que chequemos la memoria</w:t>
      </w:r>
      <w:r w:rsidRPr="006A2F67">
        <w:rPr>
          <w:rFonts w:ascii="Arial" w:hAnsi="Arial" w:cs="Arial"/>
          <w:i/>
          <w:iCs/>
          <w:sz w:val="22"/>
          <w:szCs w:val="22"/>
          <w:lang w:val="es-ES_tradnl"/>
        </w:rPr>
        <w:t xml:space="preserve"> y </w:t>
      </w:r>
      <w:r w:rsidR="00C14BA9" w:rsidRPr="006A2F67">
        <w:rPr>
          <w:rFonts w:ascii="Arial" w:hAnsi="Arial" w:cs="Arial"/>
          <w:i/>
          <w:iCs/>
          <w:sz w:val="22"/>
          <w:szCs w:val="22"/>
          <w:lang w:val="es-ES_tradnl"/>
        </w:rPr>
        <w:t xml:space="preserve">o </w:t>
      </w:r>
      <w:r w:rsidRPr="006A2F67">
        <w:rPr>
          <w:rFonts w:ascii="Arial" w:hAnsi="Arial" w:cs="Arial"/>
          <w:i/>
          <w:iCs/>
          <w:sz w:val="22"/>
          <w:szCs w:val="22"/>
          <w:lang w:val="es-ES_tradnl"/>
        </w:rPr>
        <w:t xml:space="preserve">sea de lo que este usted me firme de recibido </w:t>
      </w:r>
      <w:r w:rsidR="00C14BA9" w:rsidRPr="006A2F67">
        <w:rPr>
          <w:rFonts w:ascii="Arial" w:hAnsi="Arial" w:cs="Arial"/>
          <w:i/>
          <w:iCs/>
          <w:sz w:val="22"/>
          <w:szCs w:val="22"/>
          <w:lang w:val="es-ES_tradnl"/>
        </w:rPr>
        <w:t xml:space="preserve">o </w:t>
      </w:r>
      <w:r w:rsidRPr="006A2F67">
        <w:rPr>
          <w:rFonts w:ascii="Arial" w:hAnsi="Arial" w:cs="Arial"/>
          <w:i/>
          <w:iCs/>
          <w:sz w:val="22"/>
          <w:szCs w:val="22"/>
          <w:lang w:val="es-ES_tradnl"/>
        </w:rPr>
        <w:t xml:space="preserve">sea si no hay problema, nomás que nos de permiso para que nosotros podamos este… inaudible </w:t>
      </w:r>
    </w:p>
    <w:p w14:paraId="2E08242B" w14:textId="77777777" w:rsidR="00205035" w:rsidRPr="006A2F67" w:rsidRDefault="00205035" w:rsidP="0085137B">
      <w:pPr>
        <w:spacing w:after="0" w:line="240" w:lineRule="auto"/>
        <w:ind w:left="709" w:right="758"/>
        <w:jc w:val="both"/>
        <w:rPr>
          <w:rFonts w:ascii="Arial" w:hAnsi="Arial" w:cs="Arial"/>
          <w:i/>
          <w:iCs/>
          <w:sz w:val="22"/>
          <w:szCs w:val="22"/>
          <w:lang w:val="es-ES_tradnl"/>
        </w:rPr>
      </w:pPr>
      <w:r w:rsidRPr="006A2F67">
        <w:rPr>
          <w:rFonts w:ascii="Arial" w:hAnsi="Arial" w:cs="Arial"/>
          <w:b/>
          <w:bCs/>
          <w:i/>
          <w:iCs/>
          <w:sz w:val="22"/>
          <w:szCs w:val="22"/>
          <w:lang w:val="es-ES_tradnl"/>
        </w:rPr>
        <w:t>Voz masculina:</w:t>
      </w:r>
      <w:r w:rsidRPr="006A2F67">
        <w:rPr>
          <w:rFonts w:ascii="Arial" w:hAnsi="Arial" w:cs="Arial"/>
          <w:i/>
          <w:iCs/>
          <w:sz w:val="22"/>
          <w:szCs w:val="22"/>
          <w:lang w:val="es-ES_tradnl"/>
        </w:rPr>
        <w:t xml:space="preserve"> Retomando lo que decía usted licenciado, si hay deficiencia o falta información pues ya este pues… inaudible</w:t>
      </w:r>
    </w:p>
    <w:p w14:paraId="0960617D" w14:textId="77777777" w:rsidR="002C1995" w:rsidRPr="006A2F67" w:rsidRDefault="00205035" w:rsidP="0085137B">
      <w:pPr>
        <w:spacing w:after="0" w:line="240" w:lineRule="auto"/>
        <w:ind w:left="709" w:right="758"/>
        <w:jc w:val="both"/>
        <w:rPr>
          <w:rFonts w:ascii="Arial" w:hAnsi="Arial" w:cs="Arial"/>
          <w:i/>
          <w:iCs/>
          <w:sz w:val="22"/>
          <w:szCs w:val="22"/>
          <w:lang w:val="es-ES_tradnl"/>
        </w:rPr>
      </w:pPr>
      <w:r w:rsidRPr="006A2F67">
        <w:rPr>
          <w:rFonts w:ascii="Arial" w:hAnsi="Arial" w:cs="Arial"/>
          <w:b/>
          <w:bCs/>
          <w:i/>
          <w:iCs/>
          <w:sz w:val="22"/>
          <w:szCs w:val="22"/>
          <w:lang w:val="es-ES_tradnl"/>
        </w:rPr>
        <w:t>Voz femenina:</w:t>
      </w:r>
      <w:r w:rsidRPr="006A2F67">
        <w:rPr>
          <w:rFonts w:ascii="Arial" w:hAnsi="Arial" w:cs="Arial"/>
          <w:i/>
          <w:iCs/>
          <w:sz w:val="22"/>
          <w:szCs w:val="22"/>
          <w:lang w:val="es-ES_tradnl"/>
        </w:rPr>
        <w:t xml:space="preserve"> Que estén ustedes aquí, cualquiera de ustedes para que si hay algún problema que lo digan…. inaudible.”</w:t>
      </w:r>
    </w:p>
    <w:p w14:paraId="5188A00C" w14:textId="77777777" w:rsidR="00423416" w:rsidRPr="006A2F67" w:rsidRDefault="00423416" w:rsidP="0085137B">
      <w:pPr>
        <w:spacing w:after="0" w:line="240" w:lineRule="auto"/>
        <w:ind w:right="758"/>
        <w:jc w:val="both"/>
        <w:rPr>
          <w:rFonts w:ascii="Arial" w:hAnsi="Arial" w:cs="Arial"/>
          <w:sz w:val="22"/>
          <w:szCs w:val="22"/>
          <w:lang w:val="es-ES_tradnl"/>
        </w:rPr>
      </w:pPr>
    </w:p>
    <w:p w14:paraId="0170C993" w14:textId="77777777" w:rsidR="00205035" w:rsidRPr="006A2F67" w:rsidRDefault="00205035" w:rsidP="0085137B">
      <w:pPr>
        <w:pStyle w:val="Prrafodelista"/>
        <w:numPr>
          <w:ilvl w:val="0"/>
          <w:numId w:val="14"/>
        </w:numPr>
        <w:spacing w:line="240" w:lineRule="auto"/>
        <w:ind w:right="758"/>
        <w:jc w:val="both"/>
        <w:rPr>
          <w:rFonts w:ascii="Arial" w:hAnsi="Arial" w:cs="Arial"/>
          <w:i/>
          <w:iCs/>
          <w:sz w:val="22"/>
          <w:szCs w:val="22"/>
        </w:rPr>
      </w:pPr>
      <w:r w:rsidRPr="006A2F67">
        <w:rPr>
          <w:rFonts w:ascii="Arial" w:hAnsi="Arial" w:cs="Arial"/>
          <w:i/>
          <w:iCs/>
          <w:sz w:val="22"/>
          <w:szCs w:val="22"/>
        </w:rPr>
        <w:t>“Inaudible….</w:t>
      </w:r>
    </w:p>
    <w:p w14:paraId="5EF1BE61" w14:textId="77777777" w:rsidR="00205035" w:rsidRPr="006A2F67" w:rsidRDefault="00205035" w:rsidP="0085137B">
      <w:pPr>
        <w:spacing w:after="0" w:line="240" w:lineRule="auto"/>
        <w:ind w:left="709" w:right="758"/>
        <w:jc w:val="both"/>
        <w:rPr>
          <w:rFonts w:ascii="Arial" w:hAnsi="Arial" w:cs="Arial"/>
          <w:i/>
          <w:iCs/>
          <w:sz w:val="22"/>
          <w:szCs w:val="22"/>
        </w:rPr>
      </w:pPr>
      <w:r w:rsidRPr="006A2F67">
        <w:rPr>
          <w:rFonts w:ascii="Arial" w:hAnsi="Arial" w:cs="Arial"/>
          <w:b/>
          <w:bCs/>
          <w:i/>
          <w:iCs/>
          <w:sz w:val="22"/>
          <w:szCs w:val="22"/>
        </w:rPr>
        <w:t>Voz masculina:</w:t>
      </w:r>
      <w:r w:rsidRPr="006A2F67">
        <w:rPr>
          <w:rFonts w:ascii="Arial" w:hAnsi="Arial" w:cs="Arial"/>
          <w:i/>
          <w:iCs/>
          <w:sz w:val="22"/>
          <w:szCs w:val="22"/>
        </w:rPr>
        <w:t xml:space="preserve"> Mire este </w:t>
      </w:r>
      <w:r w:rsidRPr="006A2F67">
        <w:rPr>
          <w:rFonts w:ascii="Arial" w:hAnsi="Arial" w:cs="Arial"/>
          <w:b/>
          <w:bCs/>
          <w:i/>
          <w:iCs/>
          <w:sz w:val="22"/>
          <w:szCs w:val="22"/>
        </w:rPr>
        <w:t>le voy a entregar una memoria, USB aquí va toda la información</w:t>
      </w:r>
      <w:r w:rsidRPr="006A2F67">
        <w:rPr>
          <w:rFonts w:ascii="Arial" w:hAnsi="Arial" w:cs="Arial"/>
          <w:i/>
          <w:iCs/>
          <w:sz w:val="22"/>
          <w:szCs w:val="22"/>
        </w:rPr>
        <w:t xml:space="preserve"> y aquí le voy a entregar el oficio de toda la información que lleva y firma de recibido, por favor.</w:t>
      </w:r>
    </w:p>
    <w:p w14:paraId="7B216EFF" w14:textId="77777777" w:rsidR="00205035" w:rsidRPr="006A2F67" w:rsidRDefault="00205035" w:rsidP="0085137B">
      <w:pPr>
        <w:spacing w:after="0" w:line="240" w:lineRule="auto"/>
        <w:ind w:left="709" w:right="758"/>
        <w:jc w:val="both"/>
        <w:rPr>
          <w:rFonts w:ascii="Arial" w:hAnsi="Arial" w:cs="Arial"/>
          <w:i/>
          <w:iCs/>
          <w:sz w:val="22"/>
          <w:szCs w:val="22"/>
        </w:rPr>
      </w:pPr>
      <w:r w:rsidRPr="006A2F67">
        <w:rPr>
          <w:rFonts w:ascii="Arial" w:hAnsi="Arial" w:cs="Arial"/>
          <w:b/>
          <w:bCs/>
          <w:i/>
          <w:iCs/>
          <w:sz w:val="22"/>
          <w:szCs w:val="22"/>
        </w:rPr>
        <w:t>Voz masculina:</w:t>
      </w:r>
      <w:r w:rsidRPr="006A2F67">
        <w:rPr>
          <w:rFonts w:ascii="Arial" w:hAnsi="Arial" w:cs="Arial"/>
          <w:i/>
          <w:iCs/>
          <w:sz w:val="22"/>
          <w:szCs w:val="22"/>
        </w:rPr>
        <w:t xml:space="preserve"> Pues </w:t>
      </w:r>
      <w:r w:rsidRPr="006A2F67">
        <w:rPr>
          <w:rFonts w:ascii="Arial" w:hAnsi="Arial" w:cs="Arial"/>
          <w:b/>
          <w:bCs/>
          <w:i/>
          <w:iCs/>
          <w:sz w:val="22"/>
          <w:szCs w:val="22"/>
        </w:rPr>
        <w:t>habría que revisar mejor documento por documento para firmarle de recibido.</w:t>
      </w:r>
    </w:p>
    <w:p w14:paraId="4CAC172F" w14:textId="77777777" w:rsidR="00205035" w:rsidRPr="006A2F67" w:rsidRDefault="00205035" w:rsidP="0085137B">
      <w:pPr>
        <w:spacing w:after="0" w:line="240" w:lineRule="auto"/>
        <w:ind w:left="709" w:right="758"/>
        <w:jc w:val="both"/>
        <w:rPr>
          <w:rFonts w:ascii="Arial" w:hAnsi="Arial" w:cs="Arial"/>
          <w:i/>
          <w:iCs/>
          <w:sz w:val="22"/>
          <w:szCs w:val="22"/>
        </w:rPr>
      </w:pPr>
      <w:r w:rsidRPr="006A2F67">
        <w:rPr>
          <w:rFonts w:ascii="Arial" w:hAnsi="Arial" w:cs="Arial"/>
          <w:b/>
          <w:bCs/>
          <w:i/>
          <w:iCs/>
          <w:sz w:val="22"/>
          <w:szCs w:val="22"/>
        </w:rPr>
        <w:t>Voz femenina:</w:t>
      </w:r>
      <w:r w:rsidRPr="006A2F67">
        <w:rPr>
          <w:rFonts w:ascii="Arial" w:hAnsi="Arial" w:cs="Arial"/>
          <w:i/>
          <w:iCs/>
          <w:sz w:val="22"/>
          <w:szCs w:val="22"/>
        </w:rPr>
        <w:t xml:space="preserve"> Para saber qu</w:t>
      </w:r>
      <w:r w:rsidR="00520A59" w:rsidRPr="006A2F67">
        <w:rPr>
          <w:rFonts w:ascii="Arial" w:hAnsi="Arial" w:cs="Arial"/>
          <w:i/>
          <w:iCs/>
          <w:sz w:val="22"/>
          <w:szCs w:val="22"/>
        </w:rPr>
        <w:t>é</w:t>
      </w:r>
      <w:r w:rsidRPr="006A2F67">
        <w:rPr>
          <w:rFonts w:ascii="Arial" w:hAnsi="Arial" w:cs="Arial"/>
          <w:i/>
          <w:iCs/>
          <w:sz w:val="22"/>
          <w:szCs w:val="22"/>
        </w:rPr>
        <w:t xml:space="preserve"> documentos son los que vienen en la memoria… Inaudible.</w:t>
      </w:r>
    </w:p>
    <w:p w14:paraId="01024B4E" w14:textId="77777777" w:rsidR="00205035" w:rsidRPr="006A2F67" w:rsidRDefault="00205035" w:rsidP="0085137B">
      <w:pPr>
        <w:spacing w:after="0" w:line="240" w:lineRule="auto"/>
        <w:ind w:left="709" w:right="758"/>
        <w:jc w:val="both"/>
        <w:rPr>
          <w:rFonts w:ascii="Arial" w:hAnsi="Arial" w:cs="Arial"/>
          <w:i/>
          <w:iCs/>
          <w:sz w:val="22"/>
          <w:szCs w:val="22"/>
        </w:rPr>
      </w:pPr>
      <w:r w:rsidRPr="006A2F67">
        <w:rPr>
          <w:rFonts w:ascii="Arial" w:hAnsi="Arial" w:cs="Arial"/>
          <w:b/>
          <w:bCs/>
          <w:i/>
          <w:iCs/>
          <w:sz w:val="22"/>
          <w:szCs w:val="22"/>
        </w:rPr>
        <w:t xml:space="preserve">Voz masculina: </w:t>
      </w:r>
      <w:r w:rsidRPr="006A2F67">
        <w:rPr>
          <w:rFonts w:ascii="Arial" w:hAnsi="Arial" w:cs="Arial"/>
          <w:i/>
          <w:iCs/>
          <w:sz w:val="22"/>
          <w:szCs w:val="22"/>
        </w:rPr>
        <w:t>Ah ustedes desconfían que esta información que le estoy poniendo aquí no va acá.</w:t>
      </w:r>
    </w:p>
    <w:p w14:paraId="500FB205" w14:textId="77777777" w:rsidR="00205035" w:rsidRPr="006A2F67" w:rsidRDefault="00205035" w:rsidP="0085137B">
      <w:pPr>
        <w:spacing w:after="0" w:line="240" w:lineRule="auto"/>
        <w:ind w:left="709" w:right="758"/>
        <w:jc w:val="both"/>
        <w:rPr>
          <w:rFonts w:ascii="Arial" w:hAnsi="Arial" w:cs="Arial"/>
          <w:b/>
          <w:bCs/>
          <w:i/>
          <w:iCs/>
          <w:sz w:val="22"/>
          <w:szCs w:val="22"/>
        </w:rPr>
      </w:pPr>
      <w:r w:rsidRPr="006A2F67">
        <w:rPr>
          <w:rFonts w:ascii="Arial" w:hAnsi="Arial" w:cs="Arial"/>
          <w:b/>
          <w:bCs/>
          <w:i/>
          <w:iCs/>
          <w:sz w:val="22"/>
          <w:szCs w:val="22"/>
        </w:rPr>
        <w:t xml:space="preserve">Voz femenina: </w:t>
      </w:r>
      <w:r w:rsidRPr="006A2F67">
        <w:rPr>
          <w:rFonts w:ascii="Arial" w:hAnsi="Arial" w:cs="Arial"/>
          <w:i/>
          <w:iCs/>
          <w:sz w:val="22"/>
          <w:szCs w:val="22"/>
        </w:rPr>
        <w:t>Nada más para checarla.</w:t>
      </w:r>
    </w:p>
    <w:p w14:paraId="052D5CFC" w14:textId="77777777" w:rsidR="00205035" w:rsidRPr="006A2F67" w:rsidRDefault="00205035" w:rsidP="0085137B">
      <w:pPr>
        <w:spacing w:after="0" w:line="240" w:lineRule="auto"/>
        <w:ind w:left="709" w:right="758"/>
        <w:jc w:val="both"/>
        <w:rPr>
          <w:rFonts w:ascii="Arial" w:hAnsi="Arial" w:cs="Arial"/>
          <w:i/>
          <w:iCs/>
          <w:sz w:val="22"/>
          <w:szCs w:val="22"/>
        </w:rPr>
      </w:pPr>
      <w:r w:rsidRPr="006A2F67">
        <w:rPr>
          <w:rFonts w:ascii="Arial" w:hAnsi="Arial" w:cs="Arial"/>
          <w:b/>
          <w:bCs/>
          <w:i/>
          <w:iCs/>
          <w:sz w:val="22"/>
          <w:szCs w:val="22"/>
        </w:rPr>
        <w:t xml:space="preserve">Voz masculina: </w:t>
      </w:r>
      <w:r w:rsidRPr="006A2F67">
        <w:rPr>
          <w:rFonts w:ascii="Arial" w:hAnsi="Arial" w:cs="Arial"/>
          <w:i/>
          <w:iCs/>
          <w:sz w:val="22"/>
          <w:szCs w:val="22"/>
        </w:rPr>
        <w:t>Es que, si yo le firmo de recibo o si la regidora le firma de recibo, pero como han venido haciendo varias dinámicas donde no se entrega la información para evitarle una molestia mejor punto por punto y le vamos poniendo qu</w:t>
      </w:r>
      <w:r w:rsidR="00520A59" w:rsidRPr="006A2F67">
        <w:rPr>
          <w:rFonts w:ascii="Arial" w:hAnsi="Arial" w:cs="Arial"/>
          <w:i/>
          <w:iCs/>
          <w:sz w:val="22"/>
          <w:szCs w:val="22"/>
        </w:rPr>
        <w:t>é</w:t>
      </w:r>
      <w:r w:rsidRPr="006A2F67">
        <w:rPr>
          <w:rFonts w:ascii="Arial" w:hAnsi="Arial" w:cs="Arial"/>
          <w:i/>
          <w:iCs/>
          <w:sz w:val="22"/>
          <w:szCs w:val="22"/>
        </w:rPr>
        <w:t xml:space="preserve"> se entrega, cu</w:t>
      </w:r>
      <w:r w:rsidR="00520A59" w:rsidRPr="006A2F67">
        <w:rPr>
          <w:rFonts w:ascii="Arial" w:hAnsi="Arial" w:cs="Arial"/>
          <w:i/>
          <w:iCs/>
          <w:sz w:val="22"/>
          <w:szCs w:val="22"/>
        </w:rPr>
        <w:t>á</w:t>
      </w:r>
      <w:r w:rsidRPr="006A2F67">
        <w:rPr>
          <w:rFonts w:ascii="Arial" w:hAnsi="Arial" w:cs="Arial"/>
          <w:i/>
          <w:iCs/>
          <w:sz w:val="22"/>
          <w:szCs w:val="22"/>
        </w:rPr>
        <w:t>ntos se entregan que le parece.</w:t>
      </w:r>
    </w:p>
    <w:p w14:paraId="3854F575" w14:textId="77777777" w:rsidR="00205035" w:rsidRPr="006A2F67" w:rsidRDefault="00205035" w:rsidP="0085137B">
      <w:pPr>
        <w:spacing w:after="0" w:line="240" w:lineRule="auto"/>
        <w:ind w:left="709" w:right="758"/>
        <w:jc w:val="both"/>
        <w:rPr>
          <w:rFonts w:ascii="Arial" w:hAnsi="Arial" w:cs="Arial"/>
          <w:i/>
          <w:iCs/>
          <w:sz w:val="22"/>
          <w:szCs w:val="22"/>
        </w:rPr>
      </w:pPr>
      <w:r w:rsidRPr="006A2F67">
        <w:rPr>
          <w:rFonts w:ascii="Arial" w:hAnsi="Arial" w:cs="Arial"/>
          <w:b/>
          <w:bCs/>
          <w:i/>
          <w:iCs/>
          <w:sz w:val="22"/>
          <w:szCs w:val="22"/>
        </w:rPr>
        <w:t xml:space="preserve">Voz masculina: </w:t>
      </w:r>
      <w:r w:rsidRPr="006A2F67">
        <w:rPr>
          <w:rFonts w:ascii="Arial" w:hAnsi="Arial" w:cs="Arial"/>
          <w:i/>
          <w:iCs/>
          <w:sz w:val="22"/>
          <w:szCs w:val="22"/>
        </w:rPr>
        <w:t>Est</w:t>
      </w:r>
      <w:r w:rsidR="00520A59" w:rsidRPr="006A2F67">
        <w:rPr>
          <w:rFonts w:ascii="Arial" w:hAnsi="Arial" w:cs="Arial"/>
          <w:i/>
          <w:iCs/>
          <w:sz w:val="22"/>
          <w:szCs w:val="22"/>
        </w:rPr>
        <w:t>á</w:t>
      </w:r>
      <w:r w:rsidRPr="006A2F67">
        <w:rPr>
          <w:rFonts w:ascii="Arial" w:hAnsi="Arial" w:cs="Arial"/>
          <w:i/>
          <w:iCs/>
          <w:sz w:val="22"/>
          <w:szCs w:val="22"/>
        </w:rPr>
        <w:t xml:space="preserve"> bien, que me sugiere…</w:t>
      </w:r>
    </w:p>
    <w:p w14:paraId="2E594F0A" w14:textId="77777777" w:rsidR="00205035" w:rsidRPr="006A2F67" w:rsidRDefault="00205035" w:rsidP="0085137B">
      <w:pPr>
        <w:spacing w:after="0" w:line="240" w:lineRule="auto"/>
        <w:ind w:left="709" w:right="758"/>
        <w:jc w:val="both"/>
        <w:rPr>
          <w:rFonts w:ascii="Arial" w:hAnsi="Arial" w:cs="Arial"/>
          <w:i/>
          <w:iCs/>
          <w:sz w:val="22"/>
          <w:szCs w:val="22"/>
        </w:rPr>
      </w:pPr>
      <w:r w:rsidRPr="006A2F67">
        <w:rPr>
          <w:rFonts w:ascii="Arial" w:hAnsi="Arial" w:cs="Arial"/>
          <w:i/>
          <w:iCs/>
          <w:sz w:val="22"/>
          <w:szCs w:val="22"/>
        </w:rPr>
        <w:lastRenderedPageBreak/>
        <w:t>Inaudible….</w:t>
      </w:r>
    </w:p>
    <w:p w14:paraId="3339FBB0" w14:textId="77777777" w:rsidR="00205035" w:rsidRPr="006A2F67" w:rsidRDefault="00205035" w:rsidP="0085137B">
      <w:pPr>
        <w:spacing w:after="0" w:line="240" w:lineRule="auto"/>
        <w:ind w:left="709" w:right="758"/>
        <w:jc w:val="both"/>
        <w:rPr>
          <w:rFonts w:ascii="Arial" w:hAnsi="Arial" w:cs="Arial"/>
          <w:i/>
          <w:iCs/>
          <w:sz w:val="22"/>
          <w:szCs w:val="22"/>
        </w:rPr>
      </w:pPr>
      <w:r w:rsidRPr="006A2F67">
        <w:rPr>
          <w:rFonts w:ascii="Arial" w:hAnsi="Arial" w:cs="Arial"/>
          <w:b/>
          <w:bCs/>
          <w:i/>
          <w:iCs/>
          <w:sz w:val="22"/>
          <w:szCs w:val="22"/>
        </w:rPr>
        <w:t>Voz masculina: Nosotros no tenemos problemas si usted dispone a una persona que nos pueda ir a decir este documento corresponde a este acá</w:t>
      </w:r>
      <w:r w:rsidRPr="006A2F67">
        <w:rPr>
          <w:rFonts w:ascii="Arial" w:hAnsi="Arial" w:cs="Arial"/>
          <w:i/>
          <w:iCs/>
          <w:sz w:val="22"/>
          <w:szCs w:val="22"/>
        </w:rPr>
        <w:t>, sin problema.</w:t>
      </w:r>
    </w:p>
    <w:p w14:paraId="52796C99" w14:textId="77777777" w:rsidR="00205035" w:rsidRPr="006A2F67" w:rsidRDefault="00205035" w:rsidP="0085137B">
      <w:pPr>
        <w:spacing w:after="0" w:line="240" w:lineRule="auto"/>
        <w:ind w:left="709" w:right="758"/>
        <w:jc w:val="both"/>
        <w:rPr>
          <w:rFonts w:ascii="Arial" w:hAnsi="Arial" w:cs="Arial"/>
          <w:i/>
          <w:iCs/>
          <w:sz w:val="22"/>
          <w:szCs w:val="22"/>
        </w:rPr>
      </w:pPr>
      <w:r w:rsidRPr="006A2F67">
        <w:rPr>
          <w:rFonts w:ascii="Arial" w:hAnsi="Arial" w:cs="Arial"/>
          <w:b/>
          <w:bCs/>
          <w:i/>
          <w:iCs/>
          <w:sz w:val="22"/>
          <w:szCs w:val="22"/>
        </w:rPr>
        <w:t xml:space="preserve">Voz masculina: </w:t>
      </w:r>
      <w:r w:rsidRPr="006A2F67">
        <w:rPr>
          <w:rFonts w:ascii="Arial" w:hAnsi="Arial" w:cs="Arial"/>
          <w:i/>
          <w:iCs/>
          <w:sz w:val="22"/>
          <w:szCs w:val="22"/>
        </w:rPr>
        <w:t>Ok.</w:t>
      </w:r>
    </w:p>
    <w:p w14:paraId="1748055F" w14:textId="77777777" w:rsidR="00205035" w:rsidRPr="006A2F67" w:rsidRDefault="00205035" w:rsidP="0085137B">
      <w:pPr>
        <w:spacing w:after="0" w:line="240" w:lineRule="auto"/>
        <w:ind w:left="709" w:right="758"/>
        <w:jc w:val="both"/>
        <w:rPr>
          <w:rFonts w:ascii="Arial" w:hAnsi="Arial" w:cs="Arial"/>
          <w:i/>
          <w:iCs/>
          <w:sz w:val="22"/>
          <w:szCs w:val="22"/>
        </w:rPr>
      </w:pPr>
      <w:r w:rsidRPr="006A2F67">
        <w:rPr>
          <w:rFonts w:ascii="Arial" w:hAnsi="Arial" w:cs="Arial"/>
          <w:b/>
          <w:bCs/>
          <w:i/>
          <w:iCs/>
          <w:sz w:val="22"/>
          <w:szCs w:val="22"/>
        </w:rPr>
        <w:t xml:space="preserve">Voz masculina: </w:t>
      </w:r>
      <w:r w:rsidRPr="006A2F67">
        <w:rPr>
          <w:rFonts w:ascii="Arial" w:hAnsi="Arial" w:cs="Arial"/>
          <w:i/>
          <w:iCs/>
          <w:sz w:val="22"/>
          <w:szCs w:val="22"/>
        </w:rPr>
        <w:t>Para que usted también est</w:t>
      </w:r>
      <w:r w:rsidR="00520A59" w:rsidRPr="006A2F67">
        <w:rPr>
          <w:rFonts w:ascii="Arial" w:hAnsi="Arial" w:cs="Arial"/>
          <w:i/>
          <w:iCs/>
          <w:sz w:val="22"/>
          <w:szCs w:val="22"/>
        </w:rPr>
        <w:t>é</w:t>
      </w:r>
      <w:r w:rsidRPr="006A2F67">
        <w:rPr>
          <w:rFonts w:ascii="Arial" w:hAnsi="Arial" w:cs="Arial"/>
          <w:i/>
          <w:iCs/>
          <w:sz w:val="22"/>
          <w:szCs w:val="22"/>
        </w:rPr>
        <w:t xml:space="preserve"> seguro</w:t>
      </w:r>
      <w:r w:rsidRPr="006A2F67">
        <w:rPr>
          <w:rFonts w:ascii="Arial" w:hAnsi="Arial" w:cs="Arial"/>
          <w:b/>
          <w:bCs/>
          <w:i/>
          <w:iCs/>
          <w:sz w:val="22"/>
          <w:szCs w:val="22"/>
        </w:rPr>
        <w:t xml:space="preserve"> </w:t>
      </w:r>
      <w:r w:rsidRPr="006A2F67">
        <w:rPr>
          <w:rFonts w:ascii="Arial" w:hAnsi="Arial" w:cs="Arial"/>
          <w:i/>
          <w:iCs/>
          <w:sz w:val="22"/>
          <w:szCs w:val="22"/>
        </w:rPr>
        <w:t>qu</w:t>
      </w:r>
      <w:r w:rsidR="00520A59" w:rsidRPr="006A2F67">
        <w:rPr>
          <w:rFonts w:ascii="Arial" w:hAnsi="Arial" w:cs="Arial"/>
          <w:i/>
          <w:iCs/>
          <w:sz w:val="22"/>
          <w:szCs w:val="22"/>
        </w:rPr>
        <w:t>é</w:t>
      </w:r>
      <w:r w:rsidRPr="006A2F67">
        <w:rPr>
          <w:rFonts w:ascii="Arial" w:hAnsi="Arial" w:cs="Arial"/>
          <w:i/>
          <w:iCs/>
          <w:sz w:val="22"/>
          <w:szCs w:val="22"/>
        </w:rPr>
        <w:t xml:space="preserve"> tal que….</w:t>
      </w:r>
      <w:r w:rsidRPr="006A2F67">
        <w:rPr>
          <w:rFonts w:ascii="Arial" w:hAnsi="Arial" w:cs="Arial"/>
          <w:b/>
          <w:bCs/>
          <w:i/>
          <w:iCs/>
          <w:sz w:val="22"/>
          <w:szCs w:val="22"/>
        </w:rPr>
        <w:t xml:space="preserve"> </w:t>
      </w:r>
      <w:r w:rsidRPr="006A2F67">
        <w:rPr>
          <w:rFonts w:ascii="Arial" w:hAnsi="Arial" w:cs="Arial"/>
          <w:i/>
          <w:iCs/>
          <w:sz w:val="22"/>
          <w:szCs w:val="22"/>
        </w:rPr>
        <w:t>Inaudible….</w:t>
      </w:r>
    </w:p>
    <w:p w14:paraId="4102D48B" w14:textId="77777777" w:rsidR="00205035" w:rsidRPr="006A2F67" w:rsidRDefault="00205035" w:rsidP="0085137B">
      <w:pPr>
        <w:spacing w:after="0" w:line="240" w:lineRule="auto"/>
        <w:ind w:left="709" w:right="758"/>
        <w:jc w:val="both"/>
        <w:rPr>
          <w:rFonts w:ascii="Arial" w:hAnsi="Arial" w:cs="Arial"/>
          <w:i/>
          <w:iCs/>
          <w:sz w:val="22"/>
          <w:szCs w:val="22"/>
        </w:rPr>
      </w:pPr>
      <w:r w:rsidRPr="006A2F67">
        <w:rPr>
          <w:rFonts w:ascii="Arial" w:hAnsi="Arial" w:cs="Arial"/>
          <w:i/>
          <w:iCs/>
          <w:sz w:val="22"/>
          <w:szCs w:val="22"/>
        </w:rPr>
        <w:t>Inaudible….</w:t>
      </w:r>
    </w:p>
    <w:p w14:paraId="24A0B9D4" w14:textId="77777777" w:rsidR="000076A2" w:rsidRPr="006A2F67" w:rsidRDefault="00205035" w:rsidP="0085137B">
      <w:pPr>
        <w:spacing w:after="0" w:line="240" w:lineRule="auto"/>
        <w:ind w:left="709" w:right="758"/>
        <w:jc w:val="both"/>
        <w:rPr>
          <w:rFonts w:ascii="Arial" w:hAnsi="Arial" w:cs="Arial"/>
          <w:i/>
          <w:iCs/>
          <w:sz w:val="22"/>
          <w:szCs w:val="22"/>
          <w:lang w:val="es-ES_tradnl"/>
        </w:rPr>
      </w:pPr>
      <w:r w:rsidRPr="006A2F67">
        <w:rPr>
          <w:rFonts w:ascii="Arial" w:hAnsi="Arial" w:cs="Arial"/>
          <w:b/>
          <w:bCs/>
          <w:i/>
          <w:iCs/>
          <w:sz w:val="22"/>
          <w:szCs w:val="22"/>
        </w:rPr>
        <w:t xml:space="preserve">Voz masculina: </w:t>
      </w:r>
      <w:r w:rsidRPr="006A2F67">
        <w:rPr>
          <w:rFonts w:ascii="Arial" w:hAnsi="Arial" w:cs="Arial"/>
          <w:i/>
          <w:iCs/>
          <w:sz w:val="22"/>
          <w:szCs w:val="22"/>
        </w:rPr>
        <w:t>No</w:t>
      </w:r>
      <w:r w:rsidR="00520A59" w:rsidRPr="006A2F67">
        <w:rPr>
          <w:rFonts w:ascii="Arial" w:hAnsi="Arial" w:cs="Arial"/>
          <w:i/>
          <w:iCs/>
          <w:sz w:val="22"/>
          <w:szCs w:val="22"/>
        </w:rPr>
        <w:t>,</w:t>
      </w:r>
      <w:r w:rsidRPr="006A2F67">
        <w:rPr>
          <w:rFonts w:ascii="Arial" w:hAnsi="Arial" w:cs="Arial"/>
          <w:i/>
          <w:iCs/>
          <w:sz w:val="22"/>
          <w:szCs w:val="22"/>
        </w:rPr>
        <w:t xml:space="preserve"> yo creo que no hay problema</w:t>
      </w:r>
      <w:r w:rsidR="00520A59" w:rsidRPr="006A2F67">
        <w:rPr>
          <w:rFonts w:ascii="Arial" w:hAnsi="Arial" w:cs="Arial"/>
          <w:i/>
          <w:iCs/>
          <w:sz w:val="22"/>
          <w:szCs w:val="22"/>
        </w:rPr>
        <w:t>,</w:t>
      </w:r>
      <w:r w:rsidRPr="006A2F67">
        <w:rPr>
          <w:rFonts w:ascii="Arial" w:hAnsi="Arial" w:cs="Arial"/>
          <w:b/>
          <w:bCs/>
          <w:i/>
          <w:iCs/>
          <w:sz w:val="22"/>
          <w:szCs w:val="22"/>
        </w:rPr>
        <w:t xml:space="preserve"> </w:t>
      </w:r>
      <w:r w:rsidRPr="006A2F67">
        <w:rPr>
          <w:rFonts w:ascii="Arial" w:hAnsi="Arial" w:cs="Arial"/>
          <w:i/>
          <w:iCs/>
          <w:sz w:val="22"/>
          <w:szCs w:val="22"/>
        </w:rPr>
        <w:t>la cuestión es que nosotros pues la información ha estado como le dije a la regidora en su momento la solicit</w:t>
      </w:r>
      <w:r w:rsidR="00520A59" w:rsidRPr="006A2F67">
        <w:rPr>
          <w:rFonts w:ascii="Arial" w:hAnsi="Arial" w:cs="Arial"/>
          <w:i/>
          <w:iCs/>
          <w:sz w:val="22"/>
          <w:szCs w:val="22"/>
        </w:rPr>
        <w:t>ó</w:t>
      </w:r>
      <w:r w:rsidRPr="006A2F67">
        <w:rPr>
          <w:rFonts w:ascii="Arial" w:hAnsi="Arial" w:cs="Arial"/>
          <w:i/>
          <w:iCs/>
          <w:sz w:val="22"/>
          <w:szCs w:val="22"/>
        </w:rPr>
        <w:t xml:space="preserve"> de manera amable se le proporcion</w:t>
      </w:r>
      <w:r w:rsidR="00520A59" w:rsidRPr="006A2F67">
        <w:rPr>
          <w:rFonts w:ascii="Arial" w:hAnsi="Arial" w:cs="Arial"/>
          <w:i/>
          <w:iCs/>
          <w:sz w:val="22"/>
          <w:szCs w:val="22"/>
        </w:rPr>
        <w:t>ó</w:t>
      </w:r>
      <w:r w:rsidRPr="006A2F67">
        <w:rPr>
          <w:rFonts w:ascii="Arial" w:hAnsi="Arial" w:cs="Arial"/>
          <w:i/>
          <w:iCs/>
          <w:sz w:val="22"/>
          <w:szCs w:val="22"/>
        </w:rPr>
        <w:t>, pero desgracia</w:t>
      </w:r>
      <w:r w:rsidR="00520A59" w:rsidRPr="006A2F67">
        <w:rPr>
          <w:rFonts w:ascii="Arial" w:hAnsi="Arial" w:cs="Arial"/>
          <w:i/>
          <w:iCs/>
          <w:sz w:val="22"/>
          <w:szCs w:val="22"/>
        </w:rPr>
        <w:t>da</w:t>
      </w:r>
      <w:r w:rsidRPr="006A2F67">
        <w:rPr>
          <w:rFonts w:ascii="Arial" w:hAnsi="Arial" w:cs="Arial"/>
          <w:i/>
          <w:iCs/>
          <w:sz w:val="22"/>
          <w:szCs w:val="22"/>
        </w:rPr>
        <w:t xml:space="preserve">mente hubo ahí un error ahí de que la persona que se la iba a </w:t>
      </w:r>
      <w:r w:rsidR="00520A59" w:rsidRPr="006A2F67">
        <w:rPr>
          <w:rFonts w:ascii="Arial" w:hAnsi="Arial" w:cs="Arial"/>
          <w:i/>
          <w:iCs/>
          <w:sz w:val="22"/>
          <w:szCs w:val="22"/>
        </w:rPr>
        <w:t>hac</w:t>
      </w:r>
      <w:r w:rsidRPr="006A2F67">
        <w:rPr>
          <w:rFonts w:ascii="Arial" w:hAnsi="Arial" w:cs="Arial"/>
          <w:i/>
          <w:iCs/>
          <w:sz w:val="22"/>
          <w:szCs w:val="22"/>
        </w:rPr>
        <w:t>er llegar, pero bueno ya después decidió que fuera a través de este juicio, pero estamos cumpliendo, entonces este vamos a…”</w:t>
      </w:r>
    </w:p>
    <w:p w14:paraId="4505D1FB" w14:textId="77777777" w:rsidR="001C6FD6" w:rsidRPr="006A2F67" w:rsidRDefault="001C6FD6" w:rsidP="0085137B">
      <w:pPr>
        <w:spacing w:after="0" w:line="240" w:lineRule="auto"/>
        <w:ind w:right="758"/>
        <w:jc w:val="both"/>
        <w:rPr>
          <w:rFonts w:ascii="Arial" w:hAnsi="Arial" w:cs="Arial"/>
          <w:sz w:val="22"/>
          <w:szCs w:val="22"/>
          <w:lang w:val="es-ES_tradnl"/>
        </w:rPr>
      </w:pPr>
    </w:p>
    <w:p w14:paraId="0B556D78" w14:textId="77777777" w:rsidR="00411684" w:rsidRPr="006A2F67" w:rsidRDefault="00285B52" w:rsidP="0088636A">
      <w:pPr>
        <w:pStyle w:val="Prrafodelista"/>
        <w:spacing w:after="0" w:line="240" w:lineRule="auto"/>
        <w:ind w:right="758"/>
        <w:jc w:val="right"/>
        <w:rPr>
          <w:rFonts w:ascii="Arial" w:hAnsi="Arial" w:cs="Arial"/>
          <w:b/>
          <w:bCs/>
          <w:i/>
          <w:iCs/>
          <w:sz w:val="22"/>
          <w:szCs w:val="22"/>
          <w:lang w:val="es-ES_tradnl"/>
        </w:rPr>
      </w:pPr>
      <w:r w:rsidRPr="006A2F67">
        <w:rPr>
          <w:rFonts w:ascii="Arial" w:hAnsi="Arial" w:cs="Arial"/>
          <w:b/>
          <w:bCs/>
          <w:i/>
          <w:iCs/>
          <w:sz w:val="22"/>
          <w:szCs w:val="22"/>
          <w:lang w:val="es-ES_tradnl"/>
        </w:rPr>
        <w:t>Lo resaltado es propio</w:t>
      </w:r>
      <w:r w:rsidR="00520A59" w:rsidRPr="006A2F67">
        <w:rPr>
          <w:rFonts w:ascii="Arial" w:hAnsi="Arial" w:cs="Arial"/>
          <w:b/>
          <w:bCs/>
          <w:i/>
          <w:iCs/>
          <w:sz w:val="22"/>
          <w:szCs w:val="22"/>
          <w:lang w:val="es-ES_tradnl"/>
        </w:rPr>
        <w:t>.</w:t>
      </w:r>
    </w:p>
    <w:p w14:paraId="67553B8E" w14:textId="77777777" w:rsidR="00411684" w:rsidRPr="006A2F67" w:rsidRDefault="00411684" w:rsidP="00411684">
      <w:pPr>
        <w:pStyle w:val="Prrafodelista"/>
        <w:spacing w:after="0" w:line="360" w:lineRule="auto"/>
        <w:jc w:val="center"/>
        <w:rPr>
          <w:rFonts w:ascii="Arial" w:hAnsi="Arial" w:cs="Arial"/>
          <w:b/>
          <w:bCs/>
          <w:i/>
          <w:iCs/>
          <w:sz w:val="24"/>
          <w:szCs w:val="24"/>
          <w:lang w:val="es-ES_tradnl"/>
        </w:rPr>
      </w:pPr>
    </w:p>
    <w:p w14:paraId="4BDAA1CF" w14:textId="77777777" w:rsidR="001C6FD6" w:rsidRPr="006A2F67" w:rsidRDefault="001C6FD6" w:rsidP="001C6FD6">
      <w:pPr>
        <w:spacing w:after="0" w:line="360" w:lineRule="auto"/>
        <w:jc w:val="both"/>
        <w:rPr>
          <w:rFonts w:ascii="Arial" w:hAnsi="Arial" w:cs="Arial"/>
          <w:sz w:val="24"/>
          <w:szCs w:val="24"/>
          <w:lang w:val="es-ES_tradnl"/>
        </w:rPr>
      </w:pPr>
      <w:r w:rsidRPr="006A2F67">
        <w:rPr>
          <w:rFonts w:ascii="Arial" w:hAnsi="Arial" w:cs="Arial"/>
          <w:sz w:val="24"/>
          <w:szCs w:val="24"/>
          <w:lang w:val="es-ES_tradnl"/>
        </w:rPr>
        <w:t xml:space="preserve">Dicho medio de prueba acredita que la </w:t>
      </w:r>
      <w:r w:rsidRPr="006A2F67">
        <w:rPr>
          <w:rFonts w:ascii="Arial" w:hAnsi="Arial" w:cs="Arial"/>
          <w:i/>
          <w:iCs/>
          <w:sz w:val="24"/>
          <w:szCs w:val="24"/>
          <w:lang w:val="es-ES_tradnl"/>
        </w:rPr>
        <w:t xml:space="preserve">incidentista </w:t>
      </w:r>
      <w:r w:rsidRPr="006A2F67">
        <w:rPr>
          <w:rFonts w:ascii="Arial" w:hAnsi="Arial" w:cs="Arial"/>
          <w:sz w:val="24"/>
          <w:szCs w:val="24"/>
          <w:lang w:val="es-ES_tradnl"/>
        </w:rPr>
        <w:t xml:space="preserve">únicamente pidió que le permitieran revisar el contenido de la memoria para poder estar segura de que se trataba de la información solicitada, sin que </w:t>
      </w:r>
      <w:r w:rsidR="007F3010" w:rsidRPr="006A2F67">
        <w:rPr>
          <w:rFonts w:ascii="Arial" w:hAnsi="Arial" w:cs="Arial"/>
          <w:sz w:val="24"/>
          <w:szCs w:val="24"/>
          <w:lang w:val="es-ES_tradnl"/>
        </w:rPr>
        <w:t xml:space="preserve">se </w:t>
      </w:r>
      <w:r w:rsidRPr="006A2F67">
        <w:rPr>
          <w:rFonts w:ascii="Arial" w:hAnsi="Arial" w:cs="Arial"/>
          <w:sz w:val="24"/>
          <w:szCs w:val="24"/>
          <w:lang w:val="es-ES_tradnl"/>
        </w:rPr>
        <w:t>advierta que haya solicitado un procedimiento distinto</w:t>
      </w:r>
      <w:r w:rsidR="00285B52" w:rsidRPr="006A2F67">
        <w:rPr>
          <w:rFonts w:ascii="Arial" w:hAnsi="Arial" w:cs="Arial"/>
          <w:sz w:val="24"/>
          <w:szCs w:val="24"/>
          <w:lang w:val="es-ES_tradnl"/>
        </w:rPr>
        <w:t xml:space="preserve"> que implicara un alto grado de dificultad para realizarlo o que sea desconocido</w:t>
      </w:r>
      <w:r w:rsidRPr="006A2F67">
        <w:rPr>
          <w:rFonts w:ascii="Arial" w:hAnsi="Arial" w:cs="Arial"/>
          <w:sz w:val="24"/>
          <w:szCs w:val="24"/>
          <w:lang w:val="es-ES_tradnl"/>
        </w:rPr>
        <w:t>, como lo señalan las responsables.</w:t>
      </w:r>
    </w:p>
    <w:p w14:paraId="1D7E5945" w14:textId="77777777" w:rsidR="001C6FD6" w:rsidRPr="006A2F67" w:rsidRDefault="001C6FD6" w:rsidP="001C6FD6">
      <w:pPr>
        <w:spacing w:after="0" w:line="360" w:lineRule="auto"/>
        <w:jc w:val="both"/>
        <w:rPr>
          <w:rFonts w:ascii="Arial" w:hAnsi="Arial" w:cs="Arial"/>
          <w:sz w:val="24"/>
          <w:szCs w:val="24"/>
          <w:lang w:val="es-ES_tradnl"/>
        </w:rPr>
      </w:pPr>
    </w:p>
    <w:p w14:paraId="13336218" w14:textId="77777777" w:rsidR="00A03A00" w:rsidRPr="006A2F67" w:rsidRDefault="001C6FD6" w:rsidP="00A701EB">
      <w:pPr>
        <w:spacing w:after="0" w:line="360" w:lineRule="auto"/>
        <w:jc w:val="both"/>
        <w:rPr>
          <w:rFonts w:ascii="Arial" w:hAnsi="Arial" w:cs="Arial"/>
          <w:sz w:val="24"/>
          <w:szCs w:val="24"/>
          <w:lang w:val="es-ES_tradnl"/>
        </w:rPr>
      </w:pPr>
      <w:r w:rsidRPr="006A2F67">
        <w:rPr>
          <w:rFonts w:ascii="Arial" w:hAnsi="Arial" w:cs="Arial"/>
          <w:sz w:val="24"/>
          <w:szCs w:val="24"/>
          <w:lang w:val="es-ES_tradnl"/>
        </w:rPr>
        <w:t xml:space="preserve">Asimismo, se </w:t>
      </w:r>
      <w:r w:rsidR="007F3010" w:rsidRPr="006A2F67">
        <w:rPr>
          <w:rFonts w:ascii="Arial" w:hAnsi="Arial" w:cs="Arial"/>
          <w:sz w:val="24"/>
          <w:szCs w:val="24"/>
          <w:lang w:val="es-ES_tradnl"/>
        </w:rPr>
        <w:t xml:space="preserve">desprende </w:t>
      </w:r>
      <w:r w:rsidRPr="006A2F67">
        <w:rPr>
          <w:rFonts w:ascii="Arial" w:hAnsi="Arial" w:cs="Arial"/>
          <w:sz w:val="24"/>
          <w:szCs w:val="24"/>
          <w:lang w:val="es-ES_tradnl"/>
        </w:rPr>
        <w:t>que el propio Tesorero Municipal, señaló que su auxiliar le había hablado y</w:t>
      </w:r>
      <w:r w:rsidR="00DC3792" w:rsidRPr="006A2F67">
        <w:rPr>
          <w:rFonts w:ascii="Arial" w:hAnsi="Arial" w:cs="Arial"/>
          <w:sz w:val="24"/>
          <w:szCs w:val="24"/>
          <w:lang w:val="es-ES_tradnl"/>
        </w:rPr>
        <w:t xml:space="preserve"> que</w:t>
      </w:r>
      <w:r w:rsidRPr="006A2F67">
        <w:rPr>
          <w:rFonts w:ascii="Arial" w:hAnsi="Arial" w:cs="Arial"/>
          <w:sz w:val="24"/>
          <w:szCs w:val="24"/>
          <w:lang w:val="es-ES_tradnl"/>
        </w:rPr>
        <w:t xml:space="preserve"> no iba a regresar pronto, lo que corrobora el dicho de la </w:t>
      </w:r>
      <w:r w:rsidR="00DC3792" w:rsidRPr="006A2F67">
        <w:rPr>
          <w:rFonts w:ascii="Arial" w:hAnsi="Arial" w:cs="Arial"/>
          <w:i/>
          <w:iCs/>
          <w:sz w:val="24"/>
          <w:szCs w:val="24"/>
          <w:lang w:val="es-ES_tradnl"/>
        </w:rPr>
        <w:t>incidentista</w:t>
      </w:r>
      <w:r w:rsidR="00DC3792" w:rsidRPr="006A2F67">
        <w:rPr>
          <w:rFonts w:ascii="Arial" w:hAnsi="Arial" w:cs="Arial"/>
          <w:sz w:val="24"/>
          <w:szCs w:val="24"/>
          <w:lang w:val="es-ES_tradnl"/>
        </w:rPr>
        <w:t xml:space="preserve"> </w:t>
      </w:r>
      <w:r w:rsidRPr="006A2F67">
        <w:rPr>
          <w:rFonts w:ascii="Arial" w:hAnsi="Arial" w:cs="Arial"/>
          <w:sz w:val="24"/>
          <w:szCs w:val="24"/>
          <w:lang w:val="es-ES_tradnl"/>
        </w:rPr>
        <w:t>referente a que el Tesorero le informó que esperara a su auxiliar contable para que revisara el contenido de la USB, sin embargo, dicho auxiliar nunca llegó.</w:t>
      </w:r>
    </w:p>
    <w:p w14:paraId="3546E4C6" w14:textId="77777777" w:rsidR="005C5ED1" w:rsidRPr="006A2F67" w:rsidRDefault="005C5ED1" w:rsidP="00A701EB">
      <w:pPr>
        <w:spacing w:after="0" w:line="360" w:lineRule="auto"/>
        <w:jc w:val="both"/>
        <w:rPr>
          <w:rFonts w:ascii="Arial" w:hAnsi="Arial" w:cs="Arial"/>
          <w:sz w:val="24"/>
          <w:szCs w:val="24"/>
          <w:lang w:val="es-ES_tradnl"/>
        </w:rPr>
      </w:pPr>
    </w:p>
    <w:p w14:paraId="7BC3404A" w14:textId="77777777" w:rsidR="00FA53A8" w:rsidRPr="006A2F67" w:rsidRDefault="005C5ED1" w:rsidP="00A701EB">
      <w:pPr>
        <w:spacing w:after="0" w:line="360" w:lineRule="auto"/>
        <w:jc w:val="both"/>
        <w:rPr>
          <w:rFonts w:ascii="Arial" w:hAnsi="Arial" w:cs="Arial"/>
          <w:sz w:val="24"/>
          <w:szCs w:val="24"/>
          <w:lang w:val="es-ES_tradnl"/>
        </w:rPr>
      </w:pPr>
      <w:r w:rsidRPr="006A2F67">
        <w:rPr>
          <w:rFonts w:ascii="Arial" w:hAnsi="Arial" w:cs="Arial"/>
          <w:sz w:val="24"/>
          <w:szCs w:val="24"/>
          <w:lang w:val="es-ES_tradnl"/>
        </w:rPr>
        <w:t xml:space="preserve">De lo anterior, se advierte que las </w:t>
      </w:r>
      <w:r w:rsidRPr="006A2F67">
        <w:rPr>
          <w:rFonts w:ascii="Arial" w:hAnsi="Arial" w:cs="Arial"/>
          <w:i/>
          <w:iCs/>
          <w:sz w:val="24"/>
          <w:szCs w:val="24"/>
          <w:lang w:val="es-ES_tradnl"/>
        </w:rPr>
        <w:t>Autoridades responsables</w:t>
      </w:r>
      <w:r w:rsidRPr="006A2F67">
        <w:rPr>
          <w:rFonts w:ascii="Arial" w:hAnsi="Arial" w:cs="Arial"/>
          <w:sz w:val="24"/>
          <w:szCs w:val="24"/>
          <w:lang w:val="es-ES_tradnl"/>
        </w:rPr>
        <w:t xml:space="preserve"> no entregaron la información a la </w:t>
      </w:r>
      <w:r w:rsidRPr="006A2F67">
        <w:rPr>
          <w:rFonts w:ascii="Arial" w:hAnsi="Arial" w:cs="Arial"/>
          <w:i/>
          <w:iCs/>
          <w:sz w:val="24"/>
          <w:szCs w:val="24"/>
          <w:lang w:val="es-ES_tradnl"/>
        </w:rPr>
        <w:t>incidentista</w:t>
      </w:r>
      <w:r w:rsidRPr="006A2F67">
        <w:rPr>
          <w:rFonts w:ascii="Arial" w:hAnsi="Arial" w:cs="Arial"/>
          <w:sz w:val="24"/>
          <w:szCs w:val="24"/>
          <w:lang w:val="es-ES_tradnl"/>
        </w:rPr>
        <w:t>, aun y cuando se puso a disposición, toda vez que existen circunstancias plenamente acreditadas que ponen de manifiesto que materialmente la información no fue entregada, ya que si bien</w:t>
      </w:r>
      <w:r w:rsidR="0088636A" w:rsidRPr="006A2F67">
        <w:rPr>
          <w:rFonts w:ascii="Arial" w:hAnsi="Arial" w:cs="Arial"/>
          <w:sz w:val="24"/>
          <w:szCs w:val="24"/>
          <w:lang w:val="es-ES_tradnl"/>
        </w:rPr>
        <w:t>,</w:t>
      </w:r>
      <w:r w:rsidRPr="006A2F67">
        <w:rPr>
          <w:rFonts w:ascii="Arial" w:hAnsi="Arial" w:cs="Arial"/>
          <w:sz w:val="24"/>
          <w:szCs w:val="24"/>
          <w:lang w:val="es-ES_tradnl"/>
        </w:rPr>
        <w:t xml:space="preserve"> señalaron entregarla en una memoria USB, </w:t>
      </w:r>
      <w:r w:rsidR="00FA53A8" w:rsidRPr="006A2F67">
        <w:rPr>
          <w:rFonts w:ascii="Arial" w:hAnsi="Arial" w:cs="Arial"/>
          <w:sz w:val="24"/>
          <w:szCs w:val="24"/>
          <w:lang w:val="es-ES_tradnl"/>
        </w:rPr>
        <w:t>no fue posible concretar</w:t>
      </w:r>
      <w:r w:rsidR="00640CE5" w:rsidRPr="006A2F67">
        <w:rPr>
          <w:rFonts w:ascii="Arial" w:hAnsi="Arial" w:cs="Arial"/>
          <w:sz w:val="24"/>
          <w:szCs w:val="24"/>
          <w:lang w:val="es-ES_tradnl"/>
        </w:rPr>
        <w:t xml:space="preserve">la debido a que la </w:t>
      </w:r>
      <w:r w:rsidR="00640CE5" w:rsidRPr="006A2F67">
        <w:rPr>
          <w:rFonts w:ascii="Arial" w:hAnsi="Arial" w:cs="Arial"/>
          <w:i/>
          <w:iCs/>
          <w:sz w:val="24"/>
          <w:szCs w:val="24"/>
          <w:lang w:val="es-ES_tradnl"/>
        </w:rPr>
        <w:t xml:space="preserve">incidentista </w:t>
      </w:r>
      <w:r w:rsidR="00640CE5" w:rsidRPr="006A2F67">
        <w:rPr>
          <w:rFonts w:ascii="Arial" w:hAnsi="Arial" w:cs="Arial"/>
          <w:sz w:val="24"/>
          <w:szCs w:val="24"/>
          <w:lang w:val="es-ES_tradnl"/>
        </w:rPr>
        <w:t xml:space="preserve">condicionó su revisión previa antes de firmar de recibido, lo que a criterio de este </w:t>
      </w:r>
      <w:r w:rsidR="00640CE5" w:rsidRPr="006A2F67">
        <w:rPr>
          <w:rFonts w:ascii="Arial" w:hAnsi="Arial" w:cs="Arial"/>
          <w:i/>
          <w:iCs/>
          <w:sz w:val="24"/>
          <w:szCs w:val="24"/>
          <w:lang w:val="es-ES_tradnl"/>
        </w:rPr>
        <w:t xml:space="preserve">Tribunal Electoral </w:t>
      </w:r>
      <w:r w:rsidR="00640CE5" w:rsidRPr="006A2F67">
        <w:rPr>
          <w:rFonts w:ascii="Arial" w:hAnsi="Arial" w:cs="Arial"/>
          <w:sz w:val="24"/>
          <w:szCs w:val="24"/>
          <w:lang w:val="es-ES_tradnl"/>
        </w:rPr>
        <w:t xml:space="preserve">no es indispensable su revisión </w:t>
      </w:r>
      <w:r w:rsidR="00B00B02" w:rsidRPr="006A2F67">
        <w:rPr>
          <w:rFonts w:ascii="Arial" w:hAnsi="Arial" w:cs="Arial"/>
          <w:sz w:val="24"/>
          <w:szCs w:val="24"/>
          <w:lang w:val="es-ES_tradnl"/>
        </w:rPr>
        <w:t xml:space="preserve">previa </w:t>
      </w:r>
      <w:r w:rsidR="00640CE5" w:rsidRPr="006A2F67">
        <w:rPr>
          <w:rFonts w:ascii="Arial" w:hAnsi="Arial" w:cs="Arial"/>
          <w:sz w:val="24"/>
          <w:szCs w:val="24"/>
          <w:lang w:val="es-ES_tradnl"/>
        </w:rPr>
        <w:t xml:space="preserve">para poder recibir la información, pues posteriormente puede realizar las manifestaciones que al respecto considere pertinentes. </w:t>
      </w:r>
    </w:p>
    <w:p w14:paraId="0C865836" w14:textId="77777777" w:rsidR="00FA53A8" w:rsidRPr="006A2F67" w:rsidRDefault="00FA53A8" w:rsidP="00A701EB">
      <w:pPr>
        <w:spacing w:after="0" w:line="360" w:lineRule="auto"/>
        <w:jc w:val="both"/>
        <w:rPr>
          <w:rFonts w:ascii="Arial" w:hAnsi="Arial" w:cs="Arial"/>
          <w:sz w:val="24"/>
          <w:szCs w:val="24"/>
          <w:lang w:val="es-ES_tradnl"/>
        </w:rPr>
      </w:pPr>
    </w:p>
    <w:p w14:paraId="18F2D6E0" w14:textId="77777777" w:rsidR="001C6FD6" w:rsidRPr="006A2F67" w:rsidRDefault="005C5ED1" w:rsidP="00A701EB">
      <w:pPr>
        <w:spacing w:after="0" w:line="360" w:lineRule="auto"/>
        <w:jc w:val="both"/>
        <w:rPr>
          <w:rFonts w:ascii="Arial" w:hAnsi="Arial" w:cs="Arial"/>
          <w:sz w:val="24"/>
          <w:szCs w:val="24"/>
          <w:lang w:val="es-ES_tradnl"/>
        </w:rPr>
      </w:pPr>
      <w:r w:rsidRPr="006A2F67">
        <w:rPr>
          <w:rFonts w:ascii="Arial" w:hAnsi="Arial" w:cs="Arial"/>
          <w:sz w:val="24"/>
          <w:szCs w:val="24"/>
          <w:lang w:val="es-ES_tradnl"/>
        </w:rPr>
        <w:t xml:space="preserve">lo cierto es que no permitieron que la </w:t>
      </w:r>
      <w:r w:rsidRPr="006A2F67">
        <w:rPr>
          <w:rFonts w:ascii="Arial" w:hAnsi="Arial" w:cs="Arial"/>
          <w:i/>
          <w:iCs/>
          <w:sz w:val="24"/>
          <w:szCs w:val="24"/>
          <w:lang w:val="es-ES_tradnl"/>
        </w:rPr>
        <w:t>incidentista</w:t>
      </w:r>
      <w:r w:rsidRPr="006A2F67">
        <w:rPr>
          <w:rFonts w:ascii="Arial" w:hAnsi="Arial" w:cs="Arial"/>
          <w:sz w:val="24"/>
          <w:szCs w:val="24"/>
          <w:lang w:val="es-ES_tradnl"/>
        </w:rPr>
        <w:t xml:space="preserve"> pudiera revisar el contenido de la misma, situación que a </w:t>
      </w:r>
      <w:r w:rsidR="0041760D" w:rsidRPr="006A2F67">
        <w:rPr>
          <w:rFonts w:ascii="Arial" w:hAnsi="Arial" w:cs="Arial"/>
          <w:sz w:val="24"/>
          <w:szCs w:val="24"/>
          <w:lang w:val="es-ES_tradnl"/>
        </w:rPr>
        <w:t xml:space="preserve">consideración de este </w:t>
      </w:r>
      <w:r w:rsidR="0041760D" w:rsidRPr="006A2F67">
        <w:rPr>
          <w:rFonts w:ascii="Arial" w:hAnsi="Arial" w:cs="Arial"/>
          <w:i/>
          <w:iCs/>
          <w:sz w:val="24"/>
          <w:szCs w:val="24"/>
          <w:lang w:val="es-ES_tradnl"/>
        </w:rPr>
        <w:t>Tribunal Electoral</w:t>
      </w:r>
      <w:r w:rsidR="0041760D" w:rsidRPr="006A2F67">
        <w:rPr>
          <w:rFonts w:ascii="Arial" w:hAnsi="Arial" w:cs="Arial"/>
          <w:sz w:val="24"/>
          <w:szCs w:val="24"/>
          <w:lang w:val="es-ES_tradnl"/>
        </w:rPr>
        <w:t xml:space="preserve">, debió haber acontecido para acreditar fehacientemente la entrega de la información solicitada. </w:t>
      </w:r>
    </w:p>
    <w:p w14:paraId="372A1F40" w14:textId="77777777" w:rsidR="0041760D" w:rsidRPr="006A2F67" w:rsidRDefault="0041760D" w:rsidP="00A701EB">
      <w:pPr>
        <w:spacing w:after="0" w:line="360" w:lineRule="auto"/>
        <w:jc w:val="both"/>
        <w:rPr>
          <w:rFonts w:ascii="Arial" w:hAnsi="Arial" w:cs="Arial"/>
          <w:sz w:val="24"/>
          <w:szCs w:val="24"/>
          <w:lang w:val="es-ES_tradnl"/>
        </w:rPr>
      </w:pPr>
    </w:p>
    <w:p w14:paraId="65FDA5DA" w14:textId="77777777" w:rsidR="004B1474" w:rsidRPr="006A2F67" w:rsidRDefault="008E679D" w:rsidP="004A11D0">
      <w:pPr>
        <w:spacing w:after="0" w:line="360" w:lineRule="auto"/>
        <w:jc w:val="both"/>
        <w:rPr>
          <w:rFonts w:ascii="Arial" w:eastAsia="Calibri" w:hAnsi="Arial" w:cs="Arial"/>
          <w:sz w:val="24"/>
          <w:szCs w:val="24"/>
        </w:rPr>
      </w:pPr>
      <w:r w:rsidRPr="006A2F67">
        <w:rPr>
          <w:rFonts w:ascii="Arial" w:hAnsi="Arial" w:cs="Arial"/>
          <w:sz w:val="24"/>
          <w:szCs w:val="24"/>
          <w:lang w:val="es-ES_tradnl"/>
        </w:rPr>
        <w:lastRenderedPageBreak/>
        <w:t>M</w:t>
      </w:r>
      <w:r w:rsidR="00AA3A0B" w:rsidRPr="006A2F67">
        <w:rPr>
          <w:rFonts w:ascii="Arial" w:hAnsi="Arial" w:cs="Arial"/>
          <w:sz w:val="24"/>
          <w:szCs w:val="24"/>
          <w:lang w:val="es-ES_tradnl"/>
        </w:rPr>
        <w:t>á</w:t>
      </w:r>
      <w:r w:rsidRPr="006A2F67">
        <w:rPr>
          <w:rFonts w:ascii="Arial" w:hAnsi="Arial" w:cs="Arial"/>
          <w:sz w:val="24"/>
          <w:szCs w:val="24"/>
          <w:lang w:val="es-ES_tradnl"/>
        </w:rPr>
        <w:t xml:space="preserve">xime que las </w:t>
      </w:r>
      <w:r w:rsidRPr="006A2F67">
        <w:rPr>
          <w:rFonts w:ascii="Arial" w:hAnsi="Arial" w:cs="Arial"/>
          <w:i/>
          <w:iCs/>
          <w:sz w:val="24"/>
          <w:szCs w:val="24"/>
          <w:lang w:val="es-ES_tradnl"/>
        </w:rPr>
        <w:t>Autoridades responsables</w:t>
      </w:r>
      <w:r w:rsidRPr="006A2F67">
        <w:rPr>
          <w:rFonts w:ascii="Arial" w:hAnsi="Arial" w:cs="Arial"/>
          <w:sz w:val="24"/>
          <w:szCs w:val="24"/>
          <w:lang w:val="es-ES_tradnl"/>
        </w:rPr>
        <w:t xml:space="preserve"> no cumplieron en tiempo con las acciones ordenadas, toda vez que </w:t>
      </w:r>
      <w:r w:rsidR="004A11D0" w:rsidRPr="006A2F67">
        <w:rPr>
          <w:rFonts w:ascii="Arial" w:eastAsia="Calibri" w:hAnsi="Arial" w:cs="Arial"/>
          <w:sz w:val="24"/>
          <w:szCs w:val="24"/>
        </w:rPr>
        <w:t>se le</w:t>
      </w:r>
      <w:r w:rsidR="004B1474" w:rsidRPr="006A2F67">
        <w:rPr>
          <w:rFonts w:ascii="Arial" w:eastAsia="Calibri" w:hAnsi="Arial" w:cs="Arial"/>
          <w:sz w:val="24"/>
          <w:szCs w:val="24"/>
        </w:rPr>
        <w:t>s</w:t>
      </w:r>
      <w:r w:rsidR="004A11D0" w:rsidRPr="006A2F67">
        <w:rPr>
          <w:rFonts w:ascii="Arial" w:eastAsia="Calibri" w:hAnsi="Arial" w:cs="Arial"/>
          <w:sz w:val="24"/>
          <w:szCs w:val="24"/>
        </w:rPr>
        <w:t xml:space="preserve"> otorgó el término de </w:t>
      </w:r>
      <w:r w:rsidR="004B1474" w:rsidRPr="006A2F67">
        <w:rPr>
          <w:rFonts w:ascii="Arial" w:eastAsia="Calibri" w:hAnsi="Arial" w:cs="Arial"/>
          <w:iCs/>
          <w:sz w:val="24"/>
          <w:szCs w:val="24"/>
        </w:rPr>
        <w:t>tres</w:t>
      </w:r>
      <w:r w:rsidR="004A11D0" w:rsidRPr="006A2F67">
        <w:rPr>
          <w:rFonts w:ascii="Arial" w:eastAsia="Calibri" w:hAnsi="Arial" w:cs="Arial"/>
          <w:iCs/>
          <w:sz w:val="24"/>
          <w:szCs w:val="24"/>
        </w:rPr>
        <w:t xml:space="preserve"> días hábiles contados a partir del día siguiente al de la notificación de</w:t>
      </w:r>
      <w:r w:rsidR="004B1474" w:rsidRPr="006A2F67">
        <w:rPr>
          <w:rFonts w:ascii="Arial" w:eastAsia="Calibri" w:hAnsi="Arial" w:cs="Arial"/>
          <w:iCs/>
          <w:sz w:val="24"/>
          <w:szCs w:val="24"/>
        </w:rPr>
        <w:t xml:space="preserve">l </w:t>
      </w:r>
      <w:r w:rsidR="004B1474" w:rsidRPr="006A2F67">
        <w:rPr>
          <w:rFonts w:ascii="Arial" w:eastAsia="Calibri" w:hAnsi="Arial" w:cs="Arial"/>
          <w:i/>
          <w:sz w:val="24"/>
          <w:szCs w:val="24"/>
        </w:rPr>
        <w:t>Acuerdo Plenario</w:t>
      </w:r>
      <w:r w:rsidR="004A11D0" w:rsidRPr="006A2F67">
        <w:rPr>
          <w:rFonts w:ascii="Arial" w:eastAsia="Calibri" w:hAnsi="Arial" w:cs="Arial"/>
          <w:i/>
          <w:sz w:val="24"/>
          <w:szCs w:val="24"/>
        </w:rPr>
        <w:t>,</w:t>
      </w:r>
      <w:r w:rsidR="004A11D0" w:rsidRPr="006A2F67">
        <w:rPr>
          <w:rFonts w:ascii="Arial" w:eastAsia="Calibri" w:hAnsi="Arial" w:cs="Arial"/>
          <w:iCs/>
          <w:sz w:val="24"/>
          <w:szCs w:val="24"/>
        </w:rPr>
        <w:t xml:space="preserve"> </w:t>
      </w:r>
      <w:r w:rsidR="004A11D0" w:rsidRPr="006A2F67">
        <w:rPr>
          <w:rFonts w:ascii="Arial" w:eastAsia="Calibri" w:hAnsi="Arial" w:cs="Arial"/>
          <w:sz w:val="24"/>
          <w:szCs w:val="24"/>
        </w:rPr>
        <w:t xml:space="preserve">para que </w:t>
      </w:r>
      <w:r w:rsidR="004B1474" w:rsidRPr="006A2F67">
        <w:rPr>
          <w:rFonts w:ascii="Arial" w:eastAsia="Calibri" w:hAnsi="Arial" w:cs="Arial"/>
          <w:sz w:val="24"/>
          <w:szCs w:val="24"/>
        </w:rPr>
        <w:t>entregaran la información solicitada por la</w:t>
      </w:r>
      <w:r w:rsidR="007F3010" w:rsidRPr="006A2F67">
        <w:rPr>
          <w:rFonts w:ascii="Arial" w:hAnsi="Arial" w:cs="Arial"/>
          <w:i/>
          <w:sz w:val="24"/>
          <w:szCs w:val="24"/>
        </w:rPr>
        <w:t xml:space="preserve"> incidentista</w:t>
      </w:r>
      <w:r w:rsidR="007F3010" w:rsidRPr="006A2F67">
        <w:rPr>
          <w:rFonts w:ascii="Arial" w:eastAsia="Calibri" w:hAnsi="Arial" w:cs="Arial"/>
          <w:sz w:val="24"/>
          <w:szCs w:val="24"/>
        </w:rPr>
        <w:t xml:space="preserve"> </w:t>
      </w:r>
      <w:r w:rsidR="004B1474" w:rsidRPr="006A2F67">
        <w:rPr>
          <w:rFonts w:ascii="Arial" w:eastAsia="Calibri" w:hAnsi="Arial" w:cs="Arial"/>
          <w:sz w:val="24"/>
          <w:szCs w:val="24"/>
        </w:rPr>
        <w:t>en su escrito de siete de noviembre de dos mil veinticuatro.</w:t>
      </w:r>
    </w:p>
    <w:p w14:paraId="4ED08099" w14:textId="77777777" w:rsidR="008E679D" w:rsidRPr="006A2F67" w:rsidRDefault="008E679D" w:rsidP="004A11D0">
      <w:pPr>
        <w:spacing w:after="0" w:line="360" w:lineRule="auto"/>
        <w:jc w:val="both"/>
        <w:rPr>
          <w:rFonts w:ascii="Arial" w:hAnsi="Arial" w:cs="Arial"/>
          <w:sz w:val="24"/>
          <w:szCs w:val="24"/>
          <w:lang w:val="es-ES_tradnl"/>
        </w:rPr>
      </w:pPr>
    </w:p>
    <w:p w14:paraId="2FE256B5" w14:textId="77777777" w:rsidR="004B1474" w:rsidRPr="006A2F67" w:rsidRDefault="004B1474" w:rsidP="004B1474">
      <w:pPr>
        <w:spacing w:after="0" w:line="360" w:lineRule="auto"/>
        <w:jc w:val="both"/>
        <w:rPr>
          <w:rFonts w:ascii="Arial" w:eastAsia="Calibri" w:hAnsi="Arial" w:cs="Arial"/>
          <w:sz w:val="24"/>
          <w:szCs w:val="24"/>
        </w:rPr>
      </w:pPr>
      <w:r w:rsidRPr="006A2F67">
        <w:rPr>
          <w:rFonts w:ascii="Arial" w:eastAsia="Calibri" w:hAnsi="Arial" w:cs="Arial"/>
          <w:sz w:val="24"/>
          <w:szCs w:val="24"/>
        </w:rPr>
        <w:t xml:space="preserve">Asimismo, debían informar a este </w:t>
      </w:r>
      <w:r w:rsidRPr="006A2F67">
        <w:rPr>
          <w:rFonts w:ascii="Arial" w:eastAsia="Calibri" w:hAnsi="Arial" w:cs="Arial"/>
          <w:i/>
          <w:iCs/>
          <w:sz w:val="24"/>
          <w:szCs w:val="24"/>
        </w:rPr>
        <w:t>Tribunal Electoral</w:t>
      </w:r>
      <w:r w:rsidRPr="006A2F67">
        <w:rPr>
          <w:rFonts w:ascii="Arial" w:eastAsia="Calibri" w:hAnsi="Arial" w:cs="Arial"/>
          <w:sz w:val="24"/>
          <w:szCs w:val="24"/>
        </w:rPr>
        <w:t>, dentro de los dos días hábiles siguientes a la entrega de la información</w:t>
      </w:r>
      <w:r w:rsidRPr="006A2F67">
        <w:rPr>
          <w:rFonts w:ascii="Arial" w:eastAsia="Calibri" w:hAnsi="Arial" w:cs="Arial"/>
          <w:i/>
          <w:iCs/>
          <w:sz w:val="24"/>
          <w:szCs w:val="24"/>
        </w:rPr>
        <w:t xml:space="preserve">, </w:t>
      </w:r>
      <w:r w:rsidRPr="006A2F67">
        <w:rPr>
          <w:rFonts w:ascii="Arial" w:eastAsia="Calibri" w:hAnsi="Arial" w:cs="Arial"/>
          <w:sz w:val="24"/>
          <w:szCs w:val="24"/>
        </w:rPr>
        <w:t>acompañando las constancias con las cuales acredit</w:t>
      </w:r>
      <w:r w:rsidR="007F3010" w:rsidRPr="006A2F67">
        <w:rPr>
          <w:rFonts w:ascii="Arial" w:eastAsia="Calibri" w:hAnsi="Arial" w:cs="Arial"/>
          <w:sz w:val="24"/>
          <w:szCs w:val="24"/>
        </w:rPr>
        <w:t>aran</w:t>
      </w:r>
      <w:r w:rsidRPr="006A2F67">
        <w:rPr>
          <w:rFonts w:ascii="Arial" w:eastAsia="Calibri" w:hAnsi="Arial" w:cs="Arial"/>
          <w:sz w:val="24"/>
          <w:szCs w:val="24"/>
        </w:rPr>
        <w:t xml:space="preserve"> las acciones ordenadas. </w:t>
      </w:r>
    </w:p>
    <w:p w14:paraId="19253187" w14:textId="77777777" w:rsidR="004B1474" w:rsidRPr="006A2F67" w:rsidRDefault="004B1474" w:rsidP="004A11D0">
      <w:pPr>
        <w:spacing w:after="0" w:line="360" w:lineRule="auto"/>
        <w:jc w:val="both"/>
        <w:rPr>
          <w:rFonts w:ascii="Arial" w:eastAsia="Calibri" w:hAnsi="Arial" w:cs="Arial"/>
          <w:sz w:val="24"/>
          <w:szCs w:val="24"/>
        </w:rPr>
      </w:pPr>
    </w:p>
    <w:p w14:paraId="42E9BE5E" w14:textId="77777777" w:rsidR="008E679D" w:rsidRPr="006A2F67" w:rsidRDefault="008E679D" w:rsidP="004A11D0">
      <w:pPr>
        <w:spacing w:after="0" w:line="360" w:lineRule="auto"/>
        <w:jc w:val="both"/>
        <w:rPr>
          <w:rFonts w:ascii="Arial" w:eastAsia="Calibri" w:hAnsi="Arial" w:cs="Arial"/>
          <w:sz w:val="24"/>
          <w:szCs w:val="24"/>
        </w:rPr>
      </w:pPr>
      <w:r w:rsidRPr="006A2F67">
        <w:rPr>
          <w:rFonts w:ascii="Arial" w:eastAsia="Calibri" w:hAnsi="Arial" w:cs="Arial"/>
          <w:sz w:val="24"/>
          <w:szCs w:val="24"/>
        </w:rPr>
        <w:t xml:space="preserve">Por lo tanto, si el </w:t>
      </w:r>
      <w:r w:rsidRPr="006A2F67">
        <w:rPr>
          <w:rFonts w:ascii="Arial" w:eastAsia="Calibri" w:hAnsi="Arial" w:cs="Arial"/>
          <w:i/>
          <w:iCs/>
          <w:sz w:val="24"/>
          <w:szCs w:val="24"/>
        </w:rPr>
        <w:t>Acuerdo Plenario</w:t>
      </w:r>
      <w:r w:rsidRPr="006A2F67">
        <w:rPr>
          <w:rFonts w:ascii="Arial" w:eastAsia="Calibri" w:hAnsi="Arial" w:cs="Arial"/>
          <w:sz w:val="24"/>
          <w:szCs w:val="24"/>
        </w:rPr>
        <w:t xml:space="preserve"> les fue notificado el</w:t>
      </w:r>
      <w:r w:rsidR="00AE141E" w:rsidRPr="006A2F67">
        <w:rPr>
          <w:rFonts w:ascii="Arial" w:eastAsia="Calibri" w:hAnsi="Arial" w:cs="Arial"/>
          <w:sz w:val="24"/>
          <w:szCs w:val="24"/>
        </w:rPr>
        <w:t xml:space="preserve"> veintiocho de julio, t</w:t>
      </w:r>
      <w:r w:rsidRPr="006A2F67">
        <w:rPr>
          <w:rFonts w:ascii="Arial" w:eastAsia="Calibri" w:hAnsi="Arial" w:cs="Arial"/>
          <w:sz w:val="24"/>
          <w:szCs w:val="24"/>
        </w:rPr>
        <w:t xml:space="preserve">enían del </w:t>
      </w:r>
      <w:r w:rsidR="00AE141E" w:rsidRPr="006A2F67">
        <w:rPr>
          <w:rFonts w:ascii="Arial" w:eastAsia="Calibri" w:hAnsi="Arial" w:cs="Arial"/>
          <w:sz w:val="24"/>
          <w:szCs w:val="24"/>
        </w:rPr>
        <w:t>veintinueve al treinta y uno de julio</w:t>
      </w:r>
      <w:r w:rsidRPr="006A2F67">
        <w:rPr>
          <w:rFonts w:ascii="Arial" w:eastAsia="Calibri" w:hAnsi="Arial" w:cs="Arial"/>
          <w:sz w:val="24"/>
          <w:szCs w:val="24"/>
        </w:rPr>
        <w:t xml:space="preserve"> para entregar la información </w:t>
      </w:r>
      <w:r w:rsidR="00AE141E" w:rsidRPr="006A2F67">
        <w:rPr>
          <w:rFonts w:ascii="Arial" w:eastAsia="Calibri" w:hAnsi="Arial" w:cs="Arial"/>
          <w:sz w:val="24"/>
          <w:szCs w:val="24"/>
        </w:rPr>
        <w:t xml:space="preserve">y en el mejor de los casos, si la hubieran entregado el último día de este plazo, tenían del primero al cuatro de agosto para informarlo a este </w:t>
      </w:r>
      <w:r w:rsidR="00AE141E" w:rsidRPr="006A2F67">
        <w:rPr>
          <w:rFonts w:ascii="Arial" w:eastAsia="Calibri" w:hAnsi="Arial" w:cs="Arial"/>
          <w:i/>
          <w:iCs/>
          <w:sz w:val="24"/>
          <w:szCs w:val="24"/>
        </w:rPr>
        <w:t>Tribunal Electoral.</w:t>
      </w:r>
    </w:p>
    <w:p w14:paraId="1C38EA14" w14:textId="77777777" w:rsidR="00AE141E" w:rsidRPr="006A2F67" w:rsidRDefault="00AE141E" w:rsidP="004A11D0">
      <w:pPr>
        <w:spacing w:after="0" w:line="360" w:lineRule="auto"/>
        <w:jc w:val="both"/>
        <w:rPr>
          <w:rFonts w:ascii="Arial" w:eastAsia="Calibri" w:hAnsi="Arial" w:cs="Arial"/>
          <w:sz w:val="24"/>
          <w:szCs w:val="24"/>
        </w:rPr>
      </w:pPr>
    </w:p>
    <w:p w14:paraId="4E78B125" w14:textId="77777777" w:rsidR="008E679D" w:rsidRPr="006A2F67" w:rsidRDefault="008E679D" w:rsidP="004A11D0">
      <w:pPr>
        <w:spacing w:after="0" w:line="360" w:lineRule="auto"/>
        <w:jc w:val="both"/>
        <w:rPr>
          <w:rFonts w:ascii="Arial" w:eastAsia="Calibri" w:hAnsi="Arial" w:cs="Arial"/>
          <w:sz w:val="24"/>
          <w:szCs w:val="24"/>
        </w:rPr>
      </w:pPr>
      <w:r w:rsidRPr="006A2F67">
        <w:rPr>
          <w:rFonts w:ascii="Arial" w:eastAsia="Calibri" w:hAnsi="Arial" w:cs="Arial"/>
          <w:sz w:val="24"/>
          <w:szCs w:val="24"/>
        </w:rPr>
        <w:t>No obstante, cit</w:t>
      </w:r>
      <w:r w:rsidR="004047FF" w:rsidRPr="006A2F67">
        <w:rPr>
          <w:rFonts w:ascii="Arial" w:eastAsia="Calibri" w:hAnsi="Arial" w:cs="Arial"/>
          <w:sz w:val="24"/>
          <w:szCs w:val="24"/>
        </w:rPr>
        <w:t>aron</w:t>
      </w:r>
      <w:r w:rsidRPr="006A2F67">
        <w:rPr>
          <w:rFonts w:ascii="Arial" w:eastAsia="Calibri" w:hAnsi="Arial" w:cs="Arial"/>
          <w:sz w:val="24"/>
          <w:szCs w:val="24"/>
        </w:rPr>
        <w:t xml:space="preserve"> a la </w:t>
      </w:r>
      <w:r w:rsidR="004047FF" w:rsidRPr="006A2F67">
        <w:rPr>
          <w:rFonts w:ascii="Arial" w:eastAsia="Calibri" w:hAnsi="Arial" w:cs="Arial"/>
          <w:i/>
          <w:iCs/>
          <w:sz w:val="24"/>
          <w:szCs w:val="24"/>
        </w:rPr>
        <w:t>incidentista</w:t>
      </w:r>
      <w:r w:rsidR="004047FF" w:rsidRPr="006A2F67">
        <w:rPr>
          <w:rFonts w:ascii="Arial" w:eastAsia="Calibri" w:hAnsi="Arial" w:cs="Arial"/>
          <w:sz w:val="24"/>
          <w:szCs w:val="24"/>
        </w:rPr>
        <w:t xml:space="preserve"> </w:t>
      </w:r>
      <w:r w:rsidRPr="006A2F67">
        <w:rPr>
          <w:rFonts w:ascii="Arial" w:eastAsia="Calibri" w:hAnsi="Arial" w:cs="Arial"/>
          <w:sz w:val="24"/>
          <w:szCs w:val="24"/>
        </w:rPr>
        <w:t xml:space="preserve">para hacerle la entrega de la información, </w:t>
      </w:r>
      <w:r w:rsidR="004047FF" w:rsidRPr="006A2F67">
        <w:rPr>
          <w:rFonts w:ascii="Arial" w:eastAsia="Calibri" w:hAnsi="Arial" w:cs="Arial"/>
          <w:sz w:val="24"/>
          <w:szCs w:val="24"/>
        </w:rPr>
        <w:t xml:space="preserve">hasta </w:t>
      </w:r>
      <w:r w:rsidRPr="006A2F67">
        <w:rPr>
          <w:rFonts w:ascii="Arial" w:eastAsia="Calibri" w:hAnsi="Arial" w:cs="Arial"/>
          <w:sz w:val="24"/>
          <w:szCs w:val="24"/>
        </w:rPr>
        <w:t>el veintinueve de agosto</w:t>
      </w:r>
      <w:r w:rsidR="00AE141E" w:rsidRPr="006A2F67">
        <w:rPr>
          <w:rFonts w:ascii="Arial" w:eastAsia="Calibri" w:hAnsi="Arial" w:cs="Arial"/>
          <w:sz w:val="24"/>
          <w:szCs w:val="24"/>
        </w:rPr>
        <w:t xml:space="preserve"> e informaron hasta el primero de septiembre, </w:t>
      </w:r>
      <w:r w:rsidR="004047FF" w:rsidRPr="006A2F67">
        <w:rPr>
          <w:rFonts w:ascii="Arial" w:eastAsia="Calibri" w:hAnsi="Arial" w:cs="Arial"/>
          <w:sz w:val="24"/>
          <w:szCs w:val="24"/>
        </w:rPr>
        <w:t xml:space="preserve">por lo que </w:t>
      </w:r>
      <w:r w:rsidRPr="006A2F67">
        <w:rPr>
          <w:rFonts w:ascii="Arial" w:eastAsia="Calibri" w:hAnsi="Arial" w:cs="Arial"/>
          <w:sz w:val="24"/>
          <w:szCs w:val="24"/>
        </w:rPr>
        <w:t>evidentemente se excedieron</w:t>
      </w:r>
      <w:r w:rsidR="00AE141E" w:rsidRPr="006A2F67">
        <w:rPr>
          <w:rFonts w:ascii="Arial" w:eastAsia="Calibri" w:hAnsi="Arial" w:cs="Arial"/>
          <w:sz w:val="24"/>
          <w:szCs w:val="24"/>
        </w:rPr>
        <w:t xml:space="preserve"> en el </w:t>
      </w:r>
      <w:r w:rsidRPr="006A2F67">
        <w:rPr>
          <w:rFonts w:ascii="Arial" w:eastAsia="Calibri" w:hAnsi="Arial" w:cs="Arial"/>
          <w:sz w:val="24"/>
          <w:szCs w:val="24"/>
        </w:rPr>
        <w:t>plazo otorgado para tal efecto</w:t>
      </w:r>
      <w:r w:rsidR="00AE141E" w:rsidRPr="006A2F67">
        <w:rPr>
          <w:rFonts w:ascii="Arial" w:eastAsia="Calibri" w:hAnsi="Arial" w:cs="Arial"/>
          <w:sz w:val="24"/>
          <w:szCs w:val="24"/>
        </w:rPr>
        <w:t xml:space="preserve">. </w:t>
      </w:r>
    </w:p>
    <w:p w14:paraId="0730B4E8" w14:textId="77777777" w:rsidR="00F30A79" w:rsidRPr="006A2F67" w:rsidRDefault="00F30A79" w:rsidP="00A701EB">
      <w:pPr>
        <w:spacing w:after="0" w:line="360" w:lineRule="auto"/>
        <w:jc w:val="both"/>
        <w:rPr>
          <w:rFonts w:ascii="Arial" w:hAnsi="Arial" w:cs="Arial"/>
          <w:bCs/>
          <w:sz w:val="24"/>
          <w:szCs w:val="24"/>
        </w:rPr>
      </w:pPr>
    </w:p>
    <w:p w14:paraId="7298E14D" w14:textId="77777777" w:rsidR="007A6A01" w:rsidRPr="006A2F67" w:rsidRDefault="00554277" w:rsidP="00F30A79">
      <w:pPr>
        <w:spacing w:after="0" w:line="360" w:lineRule="auto"/>
        <w:jc w:val="both"/>
        <w:rPr>
          <w:rFonts w:ascii="Arial" w:hAnsi="Arial" w:cs="Arial"/>
          <w:b/>
          <w:bCs/>
          <w:sz w:val="24"/>
          <w:szCs w:val="24"/>
        </w:rPr>
      </w:pPr>
      <w:bookmarkStart w:id="20" w:name="_Toc155609937"/>
      <w:r w:rsidRPr="006A2F67">
        <w:rPr>
          <w:rFonts w:ascii="Arial" w:hAnsi="Arial" w:cs="Arial"/>
          <w:b/>
          <w:bCs/>
          <w:sz w:val="24"/>
          <w:szCs w:val="24"/>
        </w:rPr>
        <w:t xml:space="preserve">Vista a la </w:t>
      </w:r>
      <w:r w:rsidR="007A6A01" w:rsidRPr="006A2F67">
        <w:rPr>
          <w:rFonts w:ascii="Arial" w:hAnsi="Arial" w:cs="Arial"/>
          <w:b/>
          <w:bCs/>
          <w:sz w:val="24"/>
          <w:szCs w:val="24"/>
        </w:rPr>
        <w:t>Contralor</w:t>
      </w:r>
      <w:bookmarkEnd w:id="20"/>
      <w:r w:rsidR="007A6A01" w:rsidRPr="006A2F67">
        <w:rPr>
          <w:rFonts w:ascii="Arial" w:hAnsi="Arial" w:cs="Arial"/>
          <w:b/>
          <w:bCs/>
          <w:sz w:val="24"/>
          <w:szCs w:val="24"/>
        </w:rPr>
        <w:t>ía</w:t>
      </w:r>
      <w:r w:rsidRPr="006A2F67">
        <w:rPr>
          <w:rFonts w:ascii="Arial" w:hAnsi="Arial" w:cs="Arial"/>
          <w:b/>
          <w:bCs/>
          <w:sz w:val="24"/>
          <w:szCs w:val="24"/>
        </w:rPr>
        <w:t xml:space="preserve"> Municipal</w:t>
      </w:r>
      <w:r w:rsidR="007A6A01" w:rsidRPr="006A2F67">
        <w:rPr>
          <w:rFonts w:ascii="Arial" w:hAnsi="Arial" w:cs="Arial"/>
          <w:b/>
          <w:bCs/>
          <w:sz w:val="24"/>
          <w:szCs w:val="24"/>
        </w:rPr>
        <w:t xml:space="preserve"> </w:t>
      </w:r>
    </w:p>
    <w:p w14:paraId="6E082993" w14:textId="77777777" w:rsidR="00F30A79" w:rsidRPr="006A2F67" w:rsidRDefault="00F30A79" w:rsidP="00F30A79">
      <w:pPr>
        <w:spacing w:after="0" w:line="360" w:lineRule="auto"/>
        <w:jc w:val="both"/>
        <w:rPr>
          <w:rFonts w:ascii="Arial" w:hAnsi="Arial" w:cs="Arial"/>
          <w:b/>
          <w:bCs/>
          <w:sz w:val="24"/>
          <w:szCs w:val="24"/>
        </w:rPr>
      </w:pPr>
    </w:p>
    <w:p w14:paraId="4A2FEE1A" w14:textId="77777777" w:rsidR="00F65FA3" w:rsidRPr="006A2F67" w:rsidRDefault="00D27B1B" w:rsidP="00F30A79">
      <w:pPr>
        <w:spacing w:after="0" w:line="360" w:lineRule="auto"/>
        <w:jc w:val="both"/>
        <w:rPr>
          <w:rFonts w:ascii="Arial" w:hAnsi="Arial" w:cs="Arial"/>
          <w:sz w:val="24"/>
          <w:szCs w:val="24"/>
        </w:rPr>
      </w:pPr>
      <w:r w:rsidRPr="006A2F67">
        <w:rPr>
          <w:rFonts w:ascii="Arial" w:hAnsi="Arial" w:cs="Arial"/>
          <w:sz w:val="24"/>
          <w:szCs w:val="24"/>
        </w:rPr>
        <w:t>E</w:t>
      </w:r>
      <w:r w:rsidR="007A6A01" w:rsidRPr="006A2F67">
        <w:rPr>
          <w:rFonts w:ascii="Arial" w:hAnsi="Arial" w:cs="Arial"/>
          <w:sz w:val="24"/>
          <w:szCs w:val="24"/>
        </w:rPr>
        <w:t xml:space="preserve">n atención a la </w:t>
      </w:r>
      <w:r w:rsidR="007A6A01" w:rsidRPr="006A2F67">
        <w:rPr>
          <w:rFonts w:ascii="Arial" w:hAnsi="Arial" w:cs="Arial"/>
          <w:b/>
          <w:bCs/>
          <w:sz w:val="24"/>
          <w:szCs w:val="24"/>
        </w:rPr>
        <w:t>solicitud expresa</w:t>
      </w:r>
      <w:r w:rsidR="007A6A01" w:rsidRPr="006A2F67">
        <w:rPr>
          <w:rFonts w:ascii="Arial" w:hAnsi="Arial" w:cs="Arial"/>
          <w:sz w:val="24"/>
          <w:szCs w:val="24"/>
        </w:rPr>
        <w:t xml:space="preserve"> </w:t>
      </w:r>
      <w:r w:rsidR="0066156A" w:rsidRPr="006A2F67">
        <w:rPr>
          <w:rFonts w:ascii="Arial" w:hAnsi="Arial" w:cs="Arial"/>
          <w:sz w:val="24"/>
          <w:szCs w:val="24"/>
        </w:rPr>
        <w:t>de la</w:t>
      </w:r>
      <w:r w:rsidR="007A6A01" w:rsidRPr="006A2F67">
        <w:rPr>
          <w:rFonts w:ascii="Arial" w:hAnsi="Arial" w:cs="Arial"/>
          <w:sz w:val="24"/>
          <w:szCs w:val="24"/>
        </w:rPr>
        <w:t xml:space="preserve"> </w:t>
      </w:r>
      <w:r w:rsidR="007A6A01" w:rsidRPr="006A2F67">
        <w:rPr>
          <w:rFonts w:ascii="Arial" w:hAnsi="Arial" w:cs="Arial"/>
          <w:i/>
          <w:iCs/>
          <w:sz w:val="24"/>
          <w:szCs w:val="24"/>
        </w:rPr>
        <w:t xml:space="preserve">incidentista </w:t>
      </w:r>
      <w:r w:rsidR="007A6A01" w:rsidRPr="006A2F67">
        <w:rPr>
          <w:rFonts w:ascii="Arial" w:hAnsi="Arial" w:cs="Arial"/>
          <w:sz w:val="24"/>
          <w:szCs w:val="24"/>
        </w:rPr>
        <w:t xml:space="preserve">en el sentido de que se dé vista al </w:t>
      </w:r>
      <w:r w:rsidR="005D5EB8" w:rsidRPr="006A2F67">
        <w:rPr>
          <w:rFonts w:ascii="Arial" w:hAnsi="Arial" w:cs="Arial"/>
          <w:sz w:val="24"/>
          <w:szCs w:val="24"/>
        </w:rPr>
        <w:t xml:space="preserve">Órgano Interno de Control Municipal </w:t>
      </w:r>
      <w:r w:rsidR="007A6A01" w:rsidRPr="006A2F67">
        <w:rPr>
          <w:rFonts w:ascii="Arial" w:hAnsi="Arial" w:cs="Arial"/>
          <w:sz w:val="24"/>
          <w:szCs w:val="24"/>
        </w:rPr>
        <w:t xml:space="preserve">por las posibles faltas administrativas en que se hubiera incurrido por parte de las </w:t>
      </w:r>
      <w:r w:rsidR="000551F8" w:rsidRPr="006A2F67">
        <w:rPr>
          <w:rFonts w:ascii="Arial" w:hAnsi="Arial" w:cs="Arial"/>
          <w:i/>
          <w:iCs/>
          <w:sz w:val="24"/>
          <w:szCs w:val="24"/>
        </w:rPr>
        <w:t>A</w:t>
      </w:r>
      <w:r w:rsidR="007A6A01" w:rsidRPr="006A2F67">
        <w:rPr>
          <w:rFonts w:ascii="Arial" w:hAnsi="Arial" w:cs="Arial"/>
          <w:i/>
          <w:iCs/>
          <w:sz w:val="24"/>
          <w:szCs w:val="24"/>
        </w:rPr>
        <w:t xml:space="preserve">utoridades </w:t>
      </w:r>
      <w:r w:rsidR="00554277" w:rsidRPr="006A2F67">
        <w:rPr>
          <w:rFonts w:ascii="Arial" w:hAnsi="Arial" w:cs="Arial"/>
          <w:i/>
          <w:iCs/>
          <w:sz w:val="24"/>
          <w:szCs w:val="24"/>
        </w:rPr>
        <w:t>responsables</w:t>
      </w:r>
      <w:r w:rsidR="007A6A01" w:rsidRPr="006A2F67">
        <w:rPr>
          <w:rFonts w:ascii="Arial" w:hAnsi="Arial" w:cs="Arial"/>
          <w:sz w:val="24"/>
          <w:szCs w:val="24"/>
        </w:rPr>
        <w:t xml:space="preserve">, se ordena dar la vista solicitada con las constancias que integran el presente expediente a la Contraloría </w:t>
      </w:r>
      <w:r w:rsidR="005D5EB8" w:rsidRPr="006A2F67">
        <w:rPr>
          <w:rFonts w:ascii="Arial" w:hAnsi="Arial" w:cs="Arial"/>
          <w:sz w:val="24"/>
          <w:szCs w:val="24"/>
        </w:rPr>
        <w:t>M</w:t>
      </w:r>
      <w:r w:rsidR="007A6A01" w:rsidRPr="006A2F67">
        <w:rPr>
          <w:rFonts w:ascii="Arial" w:hAnsi="Arial" w:cs="Arial"/>
          <w:sz w:val="24"/>
          <w:szCs w:val="24"/>
        </w:rPr>
        <w:t xml:space="preserve">unicipal, para que, en el ámbito de sus atribuciones, actúe como en derecho corresponda respecto del Presidente </w:t>
      </w:r>
      <w:r w:rsidR="00554277" w:rsidRPr="006A2F67">
        <w:rPr>
          <w:rFonts w:ascii="Arial" w:hAnsi="Arial" w:cs="Arial"/>
          <w:sz w:val="24"/>
          <w:szCs w:val="24"/>
        </w:rPr>
        <w:t xml:space="preserve">y Tesorero del </w:t>
      </w:r>
      <w:r w:rsidR="00554277" w:rsidRPr="006A2F67">
        <w:rPr>
          <w:rFonts w:ascii="Arial" w:hAnsi="Arial" w:cs="Arial"/>
          <w:i/>
          <w:iCs/>
          <w:sz w:val="24"/>
          <w:szCs w:val="24"/>
        </w:rPr>
        <w:t>Ayuntamiento</w:t>
      </w:r>
      <w:r w:rsidR="00554277" w:rsidRPr="006A2F67">
        <w:rPr>
          <w:rFonts w:ascii="Arial" w:hAnsi="Arial" w:cs="Arial"/>
          <w:sz w:val="24"/>
          <w:szCs w:val="24"/>
        </w:rPr>
        <w:t>.</w:t>
      </w:r>
      <w:bookmarkStart w:id="21" w:name="_Toc117243251"/>
      <w:bookmarkStart w:id="22" w:name="_Toc155609938"/>
      <w:bookmarkStart w:id="23" w:name="_Toc192665330"/>
    </w:p>
    <w:p w14:paraId="2BCE4578" w14:textId="77777777" w:rsidR="00FD7FA3" w:rsidRPr="006A2F67" w:rsidRDefault="00FD7FA3" w:rsidP="00F30A79">
      <w:pPr>
        <w:spacing w:after="0" w:line="360" w:lineRule="auto"/>
        <w:jc w:val="both"/>
        <w:rPr>
          <w:rFonts w:ascii="Arial" w:hAnsi="Arial" w:cs="Arial"/>
          <w:sz w:val="24"/>
          <w:szCs w:val="24"/>
        </w:rPr>
      </w:pPr>
    </w:p>
    <w:p w14:paraId="234BE742" w14:textId="77777777" w:rsidR="00F30A79" w:rsidRPr="006A2F67" w:rsidRDefault="00F30A79" w:rsidP="00F30A79">
      <w:pPr>
        <w:spacing w:after="0" w:line="360" w:lineRule="auto"/>
        <w:jc w:val="both"/>
        <w:rPr>
          <w:rFonts w:ascii="Arial" w:hAnsi="Arial" w:cs="Arial"/>
          <w:b/>
          <w:bCs/>
          <w:sz w:val="24"/>
          <w:szCs w:val="24"/>
          <w:lang w:val="es-ES_tradnl"/>
        </w:rPr>
      </w:pPr>
      <w:r w:rsidRPr="006A2F67">
        <w:rPr>
          <w:rFonts w:ascii="Arial" w:hAnsi="Arial" w:cs="Arial"/>
          <w:b/>
          <w:bCs/>
          <w:sz w:val="24"/>
          <w:szCs w:val="24"/>
        </w:rPr>
        <w:t xml:space="preserve">Vista a la Auditoría Superior y a la </w:t>
      </w:r>
      <w:r w:rsidRPr="006A2F67">
        <w:rPr>
          <w:rFonts w:ascii="Arial" w:hAnsi="Arial" w:cs="Arial"/>
          <w:b/>
          <w:bCs/>
          <w:sz w:val="24"/>
          <w:szCs w:val="24"/>
          <w:lang w:val="es-ES_tradnl"/>
        </w:rPr>
        <w:t>Contraloría General, ambas del Estado de Michoacán de Ocampo</w:t>
      </w:r>
    </w:p>
    <w:p w14:paraId="31F3A093" w14:textId="77777777" w:rsidR="00F30A79" w:rsidRPr="006A2F67" w:rsidRDefault="00F30A79" w:rsidP="00F30A79">
      <w:pPr>
        <w:spacing w:after="0" w:line="360" w:lineRule="auto"/>
        <w:jc w:val="both"/>
        <w:rPr>
          <w:rFonts w:ascii="Arial" w:hAnsi="Arial" w:cs="Arial"/>
          <w:b/>
          <w:bCs/>
          <w:sz w:val="24"/>
          <w:szCs w:val="24"/>
        </w:rPr>
      </w:pPr>
    </w:p>
    <w:p w14:paraId="6A63F9D2" w14:textId="77777777" w:rsidR="00F30A79" w:rsidRPr="006A2F67" w:rsidRDefault="00F30A79" w:rsidP="00F30A79">
      <w:pPr>
        <w:spacing w:after="0" w:line="360" w:lineRule="auto"/>
        <w:ind w:right="-35"/>
        <w:contextualSpacing/>
        <w:jc w:val="both"/>
        <w:rPr>
          <w:rFonts w:ascii="Arial" w:eastAsia="Arial" w:hAnsi="Arial" w:cs="Arial"/>
          <w:sz w:val="24"/>
          <w:szCs w:val="24"/>
          <w:lang w:eastAsia="es-MX"/>
        </w:rPr>
      </w:pPr>
      <w:r w:rsidRPr="006A2F67">
        <w:rPr>
          <w:rFonts w:ascii="Arial" w:eastAsia="Arial" w:hAnsi="Arial" w:cs="Arial"/>
          <w:sz w:val="24"/>
          <w:szCs w:val="24"/>
          <w:lang w:eastAsia="es-MX"/>
        </w:rPr>
        <w:t xml:space="preserve">Respecto a dichas vistas por solicitud de la </w:t>
      </w:r>
      <w:r w:rsidRPr="006A2F67">
        <w:rPr>
          <w:rFonts w:ascii="Arial" w:eastAsia="Arial" w:hAnsi="Arial" w:cs="Arial"/>
          <w:i/>
          <w:iCs/>
          <w:sz w:val="24"/>
          <w:szCs w:val="24"/>
          <w:lang w:eastAsia="es-MX"/>
        </w:rPr>
        <w:t>incidentista</w:t>
      </w:r>
      <w:r w:rsidRPr="006A2F67">
        <w:rPr>
          <w:rFonts w:ascii="Arial" w:eastAsia="Arial" w:hAnsi="Arial" w:cs="Arial"/>
          <w:sz w:val="24"/>
          <w:szCs w:val="24"/>
          <w:lang w:eastAsia="es-MX"/>
        </w:rPr>
        <w:t xml:space="preserve">, se dejan a salvo sus derechos para que, de considerarlo pertinente, los haga valer en la vía y términos que estime pertinentes, en relación con los hechos que a su criterio son constitutivos de desacato a las sentencias de este </w:t>
      </w:r>
      <w:r w:rsidRPr="006A2F67">
        <w:rPr>
          <w:rFonts w:ascii="Arial" w:eastAsia="Arial" w:hAnsi="Arial" w:cs="Arial"/>
          <w:i/>
          <w:iCs/>
          <w:sz w:val="24"/>
          <w:szCs w:val="24"/>
          <w:lang w:eastAsia="es-MX"/>
        </w:rPr>
        <w:t>Órgano jurisdiccional.</w:t>
      </w:r>
      <w:r w:rsidRPr="006A2F67">
        <w:rPr>
          <w:rFonts w:ascii="Arial" w:eastAsia="Arial" w:hAnsi="Arial" w:cs="Arial"/>
          <w:sz w:val="24"/>
          <w:szCs w:val="24"/>
          <w:lang w:eastAsia="es-MX"/>
        </w:rPr>
        <w:t xml:space="preserve"> </w:t>
      </w:r>
    </w:p>
    <w:p w14:paraId="1873E600" w14:textId="77777777" w:rsidR="00F30A79" w:rsidRPr="006A2F67" w:rsidRDefault="00F30A79" w:rsidP="00F30A79">
      <w:pPr>
        <w:spacing w:after="0" w:line="360" w:lineRule="auto"/>
        <w:ind w:right="-35"/>
        <w:contextualSpacing/>
        <w:jc w:val="center"/>
        <w:rPr>
          <w:rFonts w:ascii="Arial" w:eastAsia="Arial" w:hAnsi="Arial" w:cs="Arial"/>
          <w:sz w:val="24"/>
          <w:szCs w:val="24"/>
          <w:lang w:eastAsia="es-MX"/>
        </w:rPr>
      </w:pPr>
    </w:p>
    <w:p w14:paraId="314B5961" w14:textId="77777777" w:rsidR="00F30A79" w:rsidRPr="006A2F67" w:rsidRDefault="00F30A79" w:rsidP="00411684">
      <w:pPr>
        <w:spacing w:after="0" w:line="360" w:lineRule="auto"/>
        <w:jc w:val="center"/>
        <w:rPr>
          <w:rFonts w:ascii="Arial" w:eastAsia="Arial" w:hAnsi="Arial" w:cs="Arial"/>
          <w:b/>
          <w:color w:val="000000"/>
          <w:sz w:val="24"/>
          <w:szCs w:val="24"/>
          <w:lang w:eastAsia="es-MX"/>
        </w:rPr>
      </w:pPr>
      <w:r w:rsidRPr="006A2F67">
        <w:rPr>
          <w:rFonts w:ascii="Arial" w:eastAsia="Arial" w:hAnsi="Arial" w:cs="Arial"/>
          <w:b/>
          <w:color w:val="000000"/>
          <w:sz w:val="24"/>
          <w:szCs w:val="24"/>
          <w:lang w:eastAsia="es-MX"/>
        </w:rPr>
        <w:t>V. MECANISMO DE CUMPLIMIENTO</w:t>
      </w:r>
    </w:p>
    <w:p w14:paraId="32B0ADBD" w14:textId="77777777" w:rsidR="00D95E05" w:rsidRPr="006A2F67" w:rsidRDefault="00D95E05" w:rsidP="00D95E05">
      <w:pPr>
        <w:spacing w:after="0"/>
        <w:jc w:val="center"/>
        <w:rPr>
          <w:rFonts w:ascii="Arial" w:eastAsia="Arial" w:hAnsi="Arial" w:cs="Arial"/>
          <w:b/>
          <w:color w:val="000000"/>
          <w:sz w:val="24"/>
          <w:szCs w:val="24"/>
          <w:lang w:eastAsia="es-MX"/>
        </w:rPr>
      </w:pPr>
    </w:p>
    <w:p w14:paraId="3F05FAC9" w14:textId="77777777" w:rsidR="00F30A79" w:rsidRPr="006A2F67" w:rsidRDefault="00F30A79" w:rsidP="00F30A79">
      <w:pPr>
        <w:spacing w:after="0" w:line="360" w:lineRule="auto"/>
        <w:contextualSpacing/>
        <w:jc w:val="both"/>
        <w:rPr>
          <w:rFonts w:ascii="Arial" w:eastAsia="Calibri" w:hAnsi="Arial" w:cs="Arial"/>
          <w:b/>
          <w:bCs/>
          <w:sz w:val="24"/>
          <w:szCs w:val="24"/>
          <w:lang w:eastAsia="es-MX"/>
        </w:rPr>
      </w:pPr>
      <w:r w:rsidRPr="006A2F67">
        <w:rPr>
          <w:rFonts w:ascii="Arial" w:eastAsia="Calibri" w:hAnsi="Arial" w:cs="Arial"/>
          <w:sz w:val="24"/>
          <w:szCs w:val="24"/>
          <w:lang w:eastAsia="es-MX"/>
        </w:rPr>
        <w:lastRenderedPageBreak/>
        <w:t xml:space="preserve">Por las razones de hecho y de derecho expuestas en los considerandos previos, ante la actitud contumaz en que incurrieron las </w:t>
      </w:r>
      <w:r w:rsidRPr="006A2F67">
        <w:rPr>
          <w:rFonts w:ascii="Arial" w:eastAsia="Calibri" w:hAnsi="Arial" w:cs="Arial"/>
          <w:i/>
          <w:iCs/>
          <w:sz w:val="24"/>
          <w:szCs w:val="24"/>
          <w:lang w:eastAsia="es-MX"/>
        </w:rPr>
        <w:t>Autoridades responsables</w:t>
      </w:r>
      <w:r w:rsidRPr="006A2F67">
        <w:rPr>
          <w:rFonts w:ascii="Arial" w:eastAsia="Calibri" w:hAnsi="Arial" w:cs="Arial"/>
          <w:sz w:val="24"/>
          <w:szCs w:val="24"/>
          <w:lang w:eastAsia="es-MX"/>
        </w:rPr>
        <w:t xml:space="preserve"> de no cumplir con los efectos ordenados en la </w:t>
      </w:r>
      <w:r w:rsidRPr="006A2F67">
        <w:rPr>
          <w:rFonts w:ascii="Arial" w:eastAsia="Calibri" w:hAnsi="Arial" w:cs="Arial"/>
          <w:i/>
          <w:iCs/>
          <w:sz w:val="24"/>
          <w:szCs w:val="24"/>
          <w:lang w:eastAsia="es-MX"/>
        </w:rPr>
        <w:t xml:space="preserve">Sentencia </w:t>
      </w:r>
      <w:r w:rsidRPr="006A2F67">
        <w:rPr>
          <w:rFonts w:ascii="Arial" w:eastAsia="Calibri" w:hAnsi="Arial" w:cs="Arial"/>
          <w:sz w:val="24"/>
          <w:szCs w:val="24"/>
          <w:lang w:eastAsia="es-MX"/>
        </w:rPr>
        <w:t xml:space="preserve">y </w:t>
      </w:r>
      <w:r w:rsidRPr="006A2F67">
        <w:rPr>
          <w:rFonts w:ascii="Arial" w:eastAsia="Calibri" w:hAnsi="Arial" w:cs="Arial"/>
          <w:i/>
          <w:iCs/>
          <w:sz w:val="24"/>
          <w:szCs w:val="24"/>
          <w:lang w:eastAsia="es-MX"/>
        </w:rPr>
        <w:t>Acuerdo Plenario</w:t>
      </w:r>
      <w:r w:rsidRPr="006A2F67">
        <w:rPr>
          <w:rFonts w:ascii="Arial" w:eastAsia="Calibri" w:hAnsi="Arial" w:cs="Arial"/>
          <w:sz w:val="24"/>
          <w:szCs w:val="24"/>
          <w:lang w:eastAsia="es-MX"/>
        </w:rPr>
        <w:t xml:space="preserve">, y ante el excesivo transcurso del plazo otorgado para tal finalidad, </w:t>
      </w:r>
      <w:r w:rsidR="007F3010" w:rsidRPr="006A2F67">
        <w:rPr>
          <w:rFonts w:ascii="Arial" w:eastAsia="Calibri" w:hAnsi="Arial" w:cs="Arial"/>
          <w:sz w:val="24"/>
          <w:szCs w:val="24"/>
          <w:lang w:eastAsia="es-MX"/>
        </w:rPr>
        <w:t xml:space="preserve">así como </w:t>
      </w:r>
      <w:r w:rsidRPr="006A2F67">
        <w:rPr>
          <w:rFonts w:ascii="Arial" w:eastAsia="Calibri" w:hAnsi="Arial" w:cs="Arial"/>
          <w:sz w:val="24"/>
          <w:szCs w:val="24"/>
          <w:lang w:eastAsia="es-MX"/>
        </w:rPr>
        <w:t xml:space="preserve">en estricto cumplimiento a la obligación de este </w:t>
      </w:r>
      <w:r w:rsidRPr="006A2F67">
        <w:rPr>
          <w:rFonts w:ascii="Arial" w:eastAsia="Calibri" w:hAnsi="Arial" w:cs="Arial"/>
          <w:i/>
          <w:iCs/>
          <w:sz w:val="24"/>
          <w:szCs w:val="24"/>
          <w:lang w:eastAsia="es-MX"/>
        </w:rPr>
        <w:t>Tribunal Electoral</w:t>
      </w:r>
      <w:r w:rsidRPr="006A2F67">
        <w:rPr>
          <w:rFonts w:ascii="Arial" w:eastAsia="Calibri" w:hAnsi="Arial" w:cs="Arial"/>
          <w:sz w:val="24"/>
          <w:szCs w:val="24"/>
          <w:lang w:eastAsia="es-MX"/>
        </w:rPr>
        <w:t xml:space="preserve"> de verificar el debido cumplimiento </w:t>
      </w:r>
      <w:r w:rsidR="007F3010" w:rsidRPr="006A2F67">
        <w:rPr>
          <w:rFonts w:ascii="Arial" w:eastAsia="Calibri" w:hAnsi="Arial" w:cs="Arial"/>
          <w:sz w:val="24"/>
          <w:szCs w:val="24"/>
          <w:lang w:eastAsia="es-MX"/>
        </w:rPr>
        <w:t xml:space="preserve">de </w:t>
      </w:r>
      <w:r w:rsidRPr="006A2F67">
        <w:rPr>
          <w:rFonts w:ascii="Arial" w:eastAsia="Calibri" w:hAnsi="Arial" w:cs="Arial"/>
          <w:sz w:val="24"/>
          <w:szCs w:val="24"/>
          <w:lang w:eastAsia="es-MX"/>
        </w:rPr>
        <w:t>sus determinaciones, en el caso concreto</w:t>
      </w:r>
      <w:r w:rsidR="007F3010" w:rsidRPr="006A2F67">
        <w:rPr>
          <w:rFonts w:ascii="Arial" w:eastAsia="Calibri" w:hAnsi="Arial" w:cs="Arial"/>
          <w:sz w:val="24"/>
          <w:szCs w:val="24"/>
          <w:lang w:eastAsia="es-MX"/>
        </w:rPr>
        <w:t xml:space="preserve">, </w:t>
      </w:r>
      <w:r w:rsidRPr="006A2F67">
        <w:rPr>
          <w:rFonts w:ascii="Arial" w:eastAsia="Calibri" w:hAnsi="Arial" w:cs="Arial"/>
          <w:sz w:val="24"/>
          <w:szCs w:val="24"/>
          <w:lang w:eastAsia="es-MX"/>
        </w:rPr>
        <w:t xml:space="preserve">con </w:t>
      </w:r>
      <w:r w:rsidR="005E09CF" w:rsidRPr="006A2F67">
        <w:rPr>
          <w:rFonts w:ascii="Arial" w:eastAsia="Calibri" w:hAnsi="Arial" w:cs="Arial"/>
          <w:sz w:val="24"/>
          <w:szCs w:val="24"/>
          <w:lang w:eastAsia="es-MX"/>
        </w:rPr>
        <w:t>e</w:t>
      </w:r>
      <w:r w:rsidRPr="006A2F67">
        <w:rPr>
          <w:rFonts w:ascii="Arial" w:eastAsia="Calibri" w:hAnsi="Arial" w:cs="Arial"/>
          <w:sz w:val="24"/>
          <w:szCs w:val="24"/>
          <w:lang w:eastAsia="es-MX"/>
        </w:rPr>
        <w:t>l fin</w:t>
      </w:r>
      <w:r w:rsidR="005E09CF" w:rsidRPr="006A2F67">
        <w:rPr>
          <w:rFonts w:ascii="Arial" w:eastAsia="Calibri" w:hAnsi="Arial" w:cs="Arial"/>
          <w:sz w:val="24"/>
          <w:szCs w:val="24"/>
          <w:lang w:eastAsia="es-MX"/>
        </w:rPr>
        <w:t xml:space="preserve"> </w:t>
      </w:r>
      <w:r w:rsidRPr="006A2F67">
        <w:rPr>
          <w:rFonts w:ascii="Arial" w:eastAsia="Calibri" w:hAnsi="Arial" w:cs="Arial"/>
          <w:sz w:val="24"/>
          <w:szCs w:val="24"/>
          <w:lang w:eastAsia="es-MX"/>
        </w:rPr>
        <w:t>de evitar la prosecución de actos evasivos y procedimientos</w:t>
      </w:r>
      <w:r w:rsidR="007F3010" w:rsidRPr="006A2F67">
        <w:rPr>
          <w:rFonts w:ascii="Arial" w:eastAsia="Calibri" w:hAnsi="Arial" w:cs="Arial"/>
          <w:sz w:val="24"/>
          <w:szCs w:val="24"/>
          <w:lang w:eastAsia="es-MX"/>
        </w:rPr>
        <w:t xml:space="preserve"> dilatorios</w:t>
      </w:r>
      <w:r w:rsidRPr="006A2F67">
        <w:rPr>
          <w:rFonts w:ascii="Arial" w:eastAsia="Calibri" w:hAnsi="Arial" w:cs="Arial"/>
          <w:sz w:val="24"/>
          <w:szCs w:val="24"/>
          <w:lang w:eastAsia="es-MX"/>
        </w:rPr>
        <w:t xml:space="preserve">, con estricto apego al principio </w:t>
      </w:r>
      <w:r w:rsidRPr="006A2F67">
        <w:rPr>
          <w:rFonts w:ascii="Arial" w:eastAsia="Calibri" w:hAnsi="Arial" w:cs="Arial"/>
          <w:i/>
          <w:iCs/>
          <w:sz w:val="24"/>
          <w:szCs w:val="24"/>
          <w:lang w:eastAsia="es-MX"/>
        </w:rPr>
        <w:t>pro homine</w:t>
      </w:r>
      <w:r w:rsidRPr="006A2F67">
        <w:rPr>
          <w:rFonts w:ascii="Arial" w:eastAsia="Calibri" w:hAnsi="Arial" w:cs="Arial"/>
          <w:sz w:val="24"/>
          <w:szCs w:val="24"/>
          <w:lang w:eastAsia="es-MX"/>
        </w:rPr>
        <w:t xml:space="preserve"> previsto en el artículo 1° de la Constitución</w:t>
      </w:r>
      <w:r w:rsidR="0045219B" w:rsidRPr="006A2F67">
        <w:rPr>
          <w:rFonts w:ascii="Arial" w:eastAsia="Calibri" w:hAnsi="Arial" w:cs="Arial"/>
          <w:sz w:val="24"/>
          <w:szCs w:val="24"/>
          <w:lang w:eastAsia="es-MX"/>
        </w:rPr>
        <w:t xml:space="preserve"> Política de los Estado Unidos Mexicanos</w:t>
      </w:r>
      <w:r w:rsidRPr="006A2F67">
        <w:rPr>
          <w:rFonts w:ascii="Arial" w:eastAsia="Calibri" w:hAnsi="Arial" w:cs="Arial"/>
          <w:sz w:val="24"/>
          <w:szCs w:val="24"/>
          <w:lang w:eastAsia="es-MX"/>
        </w:rPr>
        <w:t>,</w:t>
      </w:r>
      <w:r w:rsidR="0045219B" w:rsidRPr="006A2F67">
        <w:rPr>
          <w:rStyle w:val="Refdenotaalpie"/>
          <w:rFonts w:ascii="Arial" w:eastAsia="Calibri" w:hAnsi="Arial" w:cs="Arial"/>
          <w:sz w:val="24"/>
          <w:szCs w:val="24"/>
          <w:lang w:eastAsia="es-MX"/>
        </w:rPr>
        <w:footnoteReference w:id="27"/>
      </w:r>
      <w:r w:rsidRPr="006A2F67">
        <w:rPr>
          <w:rFonts w:ascii="Arial" w:eastAsia="Calibri" w:hAnsi="Arial" w:cs="Arial"/>
          <w:sz w:val="24"/>
          <w:szCs w:val="24"/>
          <w:lang w:eastAsia="es-MX"/>
        </w:rPr>
        <w:t xml:space="preserve"> ante el </w:t>
      </w:r>
      <w:r w:rsidRPr="006A2F67">
        <w:rPr>
          <w:rFonts w:ascii="Arial" w:eastAsia="Calibri" w:hAnsi="Arial" w:cs="Arial"/>
          <w:b/>
          <w:bCs/>
          <w:sz w:val="24"/>
          <w:szCs w:val="24"/>
          <w:lang w:eastAsia="es-MX"/>
        </w:rPr>
        <w:t xml:space="preserve">incumplimiento de la </w:t>
      </w:r>
      <w:r w:rsidR="007145DE" w:rsidRPr="006A2F67">
        <w:rPr>
          <w:rFonts w:ascii="Arial" w:eastAsia="Calibri" w:hAnsi="Arial" w:cs="Arial"/>
          <w:b/>
          <w:bCs/>
          <w:i/>
          <w:iCs/>
          <w:sz w:val="24"/>
          <w:szCs w:val="24"/>
          <w:lang w:eastAsia="es-MX"/>
        </w:rPr>
        <w:t>S</w:t>
      </w:r>
      <w:r w:rsidRPr="006A2F67">
        <w:rPr>
          <w:rFonts w:ascii="Arial" w:eastAsia="Calibri" w:hAnsi="Arial" w:cs="Arial"/>
          <w:b/>
          <w:bCs/>
          <w:i/>
          <w:iCs/>
          <w:sz w:val="24"/>
          <w:szCs w:val="24"/>
          <w:lang w:eastAsia="es-MX"/>
        </w:rPr>
        <w:t>entencia</w:t>
      </w:r>
      <w:r w:rsidR="007145DE" w:rsidRPr="006A2F67">
        <w:rPr>
          <w:rFonts w:ascii="Arial" w:eastAsia="Calibri" w:hAnsi="Arial" w:cs="Arial"/>
          <w:b/>
          <w:bCs/>
          <w:sz w:val="24"/>
          <w:szCs w:val="24"/>
          <w:lang w:eastAsia="es-MX"/>
        </w:rPr>
        <w:t xml:space="preserve"> y</w:t>
      </w:r>
      <w:r w:rsidR="007145DE" w:rsidRPr="006A2F67">
        <w:rPr>
          <w:rFonts w:ascii="Arial" w:eastAsia="Calibri" w:hAnsi="Arial" w:cs="Arial"/>
          <w:b/>
          <w:bCs/>
          <w:i/>
          <w:iCs/>
          <w:sz w:val="24"/>
          <w:szCs w:val="24"/>
          <w:lang w:eastAsia="es-MX"/>
        </w:rPr>
        <w:t xml:space="preserve"> Acuerdo Plenario</w:t>
      </w:r>
      <w:r w:rsidRPr="006A2F67">
        <w:rPr>
          <w:rFonts w:ascii="Arial" w:eastAsia="Calibri" w:hAnsi="Arial" w:cs="Arial"/>
          <w:b/>
          <w:bCs/>
          <w:i/>
          <w:iCs/>
          <w:sz w:val="24"/>
          <w:szCs w:val="24"/>
          <w:lang w:eastAsia="es-MX"/>
        </w:rPr>
        <w:t xml:space="preserve"> </w:t>
      </w:r>
      <w:r w:rsidRPr="006A2F67">
        <w:rPr>
          <w:rFonts w:ascii="Arial" w:eastAsia="Calibri" w:hAnsi="Arial" w:cs="Arial"/>
          <w:b/>
          <w:bCs/>
          <w:sz w:val="24"/>
          <w:szCs w:val="24"/>
          <w:lang w:eastAsia="es-MX"/>
        </w:rPr>
        <w:t>resulta procedente ordenar diversos mecanismos de cumplimiento</w:t>
      </w:r>
      <w:r w:rsidR="007145DE" w:rsidRPr="006A2F67">
        <w:rPr>
          <w:rFonts w:ascii="Arial" w:eastAsia="Calibri" w:hAnsi="Arial" w:cs="Arial"/>
          <w:b/>
          <w:bCs/>
          <w:sz w:val="24"/>
          <w:szCs w:val="24"/>
          <w:lang w:eastAsia="es-MX"/>
        </w:rPr>
        <w:t>.</w:t>
      </w:r>
      <w:r w:rsidRPr="006A2F67">
        <w:rPr>
          <w:rFonts w:ascii="Arial" w:eastAsia="Calibri" w:hAnsi="Arial" w:cs="Arial"/>
          <w:b/>
          <w:bCs/>
          <w:sz w:val="24"/>
          <w:szCs w:val="24"/>
          <w:vertAlign w:val="superscript"/>
          <w:lang w:eastAsia="es-MX"/>
        </w:rPr>
        <w:footnoteReference w:id="28"/>
      </w:r>
    </w:p>
    <w:p w14:paraId="6372C3AA" w14:textId="77777777" w:rsidR="00FD7FA3" w:rsidRPr="006A2F67" w:rsidRDefault="00FD7FA3" w:rsidP="00F30A79">
      <w:pPr>
        <w:spacing w:after="0" w:line="360" w:lineRule="auto"/>
        <w:contextualSpacing/>
        <w:jc w:val="both"/>
        <w:rPr>
          <w:rFonts w:ascii="Arial" w:eastAsia="Calibri" w:hAnsi="Arial" w:cs="Arial"/>
          <w:b/>
          <w:bCs/>
          <w:sz w:val="24"/>
          <w:szCs w:val="24"/>
          <w:u w:val="single"/>
          <w:lang w:eastAsia="es-MX"/>
        </w:rPr>
      </w:pPr>
    </w:p>
    <w:p w14:paraId="44C93802" w14:textId="77777777" w:rsidR="00F30A79" w:rsidRPr="006A2F67" w:rsidRDefault="00F30A79" w:rsidP="00F30A79">
      <w:pPr>
        <w:spacing w:after="0" w:line="360" w:lineRule="auto"/>
        <w:contextualSpacing/>
        <w:jc w:val="both"/>
        <w:rPr>
          <w:rFonts w:ascii="Arial" w:eastAsia="Calibri" w:hAnsi="Arial" w:cs="Arial"/>
          <w:kern w:val="2"/>
          <w:sz w:val="24"/>
          <w:szCs w:val="24"/>
          <w:lang w:eastAsia="es-MX"/>
        </w:rPr>
      </w:pPr>
      <w:r w:rsidRPr="006A2F67">
        <w:rPr>
          <w:rFonts w:ascii="Arial" w:eastAsia="Calibri" w:hAnsi="Arial" w:cs="Arial"/>
          <w:sz w:val="24"/>
          <w:szCs w:val="24"/>
          <w:lang w:eastAsia="es-MX"/>
        </w:rPr>
        <w:t xml:space="preserve">Ahora bien, se insiste, los efectos de la </w:t>
      </w:r>
      <w:r w:rsidR="007145DE" w:rsidRPr="006A2F67">
        <w:rPr>
          <w:rFonts w:ascii="Arial" w:eastAsia="Calibri" w:hAnsi="Arial" w:cs="Arial"/>
          <w:i/>
          <w:iCs/>
          <w:sz w:val="24"/>
          <w:szCs w:val="24"/>
          <w:lang w:eastAsia="es-MX"/>
        </w:rPr>
        <w:t>S</w:t>
      </w:r>
      <w:r w:rsidRPr="006A2F67">
        <w:rPr>
          <w:rFonts w:ascii="Arial" w:eastAsia="Calibri" w:hAnsi="Arial" w:cs="Arial"/>
          <w:i/>
          <w:iCs/>
          <w:sz w:val="24"/>
          <w:szCs w:val="24"/>
          <w:lang w:eastAsia="es-MX"/>
        </w:rPr>
        <w:t>entencia</w:t>
      </w:r>
      <w:r w:rsidR="007145DE" w:rsidRPr="006A2F67">
        <w:rPr>
          <w:rFonts w:ascii="Arial" w:eastAsia="Calibri" w:hAnsi="Arial" w:cs="Arial"/>
          <w:sz w:val="24"/>
          <w:szCs w:val="24"/>
          <w:lang w:eastAsia="es-MX"/>
        </w:rPr>
        <w:t xml:space="preserve"> y </w:t>
      </w:r>
      <w:r w:rsidR="007145DE" w:rsidRPr="006A2F67">
        <w:rPr>
          <w:rFonts w:ascii="Arial" w:eastAsia="Calibri" w:hAnsi="Arial" w:cs="Arial"/>
          <w:i/>
          <w:iCs/>
          <w:sz w:val="24"/>
          <w:szCs w:val="24"/>
          <w:lang w:eastAsia="es-MX"/>
        </w:rPr>
        <w:t>Acuerdo Plenario</w:t>
      </w:r>
      <w:r w:rsidRPr="006A2F67">
        <w:rPr>
          <w:rFonts w:ascii="Arial" w:eastAsia="Calibri" w:hAnsi="Arial" w:cs="Arial"/>
          <w:sz w:val="24"/>
          <w:szCs w:val="24"/>
          <w:lang w:eastAsia="es-MX"/>
        </w:rPr>
        <w:t xml:space="preserve"> fueron muy claros y concretos, a saber: </w:t>
      </w:r>
      <w:r w:rsidRPr="006A2F67">
        <w:rPr>
          <w:rFonts w:ascii="Arial" w:eastAsia="Calibri" w:hAnsi="Arial" w:cs="Arial"/>
          <w:b/>
          <w:bCs/>
          <w:sz w:val="24"/>
          <w:szCs w:val="24"/>
          <w:lang w:eastAsia="es-MX"/>
        </w:rPr>
        <w:t>a)</w:t>
      </w:r>
      <w:r w:rsidRPr="006A2F67">
        <w:rPr>
          <w:rFonts w:ascii="Arial" w:eastAsia="Calibri" w:hAnsi="Arial" w:cs="Arial"/>
          <w:sz w:val="24"/>
          <w:szCs w:val="24"/>
          <w:lang w:eastAsia="es-MX"/>
        </w:rPr>
        <w:t xml:space="preserve"> </w:t>
      </w:r>
      <w:r w:rsidRPr="006A2F67">
        <w:rPr>
          <w:rFonts w:ascii="Arial" w:eastAsia="Calibri" w:hAnsi="Arial" w:cs="Arial"/>
          <w:kern w:val="2"/>
          <w:sz w:val="24"/>
          <w:szCs w:val="24"/>
          <w:lang w:eastAsia="es-MX"/>
        </w:rPr>
        <w:t xml:space="preserve">contactar por la vía más expedita a la </w:t>
      </w:r>
      <w:r w:rsidRPr="006A2F67">
        <w:rPr>
          <w:rFonts w:ascii="Arial" w:eastAsia="Calibri" w:hAnsi="Arial" w:cs="Arial"/>
          <w:i/>
          <w:iCs/>
          <w:kern w:val="2"/>
          <w:sz w:val="24"/>
          <w:szCs w:val="24"/>
          <w:lang w:eastAsia="es-MX"/>
        </w:rPr>
        <w:t>parte actora</w:t>
      </w:r>
      <w:r w:rsidRPr="006A2F67">
        <w:rPr>
          <w:rFonts w:ascii="Arial" w:eastAsia="Calibri" w:hAnsi="Arial" w:cs="Arial"/>
          <w:kern w:val="2"/>
          <w:sz w:val="24"/>
          <w:szCs w:val="24"/>
          <w:lang w:eastAsia="es-MX"/>
        </w:rPr>
        <w:t xml:space="preserve"> para que se presentara en las instalaciones de la Secretaría del </w:t>
      </w:r>
      <w:r w:rsidRPr="006A2F67">
        <w:rPr>
          <w:rFonts w:ascii="Arial" w:eastAsia="Calibri" w:hAnsi="Arial" w:cs="Arial"/>
          <w:i/>
          <w:iCs/>
          <w:kern w:val="2"/>
          <w:sz w:val="24"/>
          <w:szCs w:val="24"/>
          <w:lang w:eastAsia="es-MX"/>
        </w:rPr>
        <w:t xml:space="preserve">Ayuntamiento </w:t>
      </w:r>
      <w:r w:rsidRPr="006A2F67">
        <w:rPr>
          <w:rFonts w:ascii="Arial" w:eastAsia="Calibri" w:hAnsi="Arial" w:cs="Arial"/>
          <w:kern w:val="2"/>
          <w:sz w:val="24"/>
          <w:szCs w:val="24"/>
          <w:lang w:eastAsia="es-MX"/>
        </w:rPr>
        <w:t xml:space="preserve">y, </w:t>
      </w:r>
      <w:r w:rsidRPr="006A2F67">
        <w:rPr>
          <w:rFonts w:ascii="Arial" w:eastAsia="Calibri" w:hAnsi="Arial" w:cs="Arial"/>
          <w:b/>
          <w:bCs/>
          <w:kern w:val="2"/>
          <w:sz w:val="24"/>
          <w:szCs w:val="24"/>
          <w:lang w:eastAsia="es-MX"/>
        </w:rPr>
        <w:t xml:space="preserve">b) </w:t>
      </w:r>
      <w:r w:rsidRPr="006A2F67">
        <w:rPr>
          <w:rFonts w:ascii="Arial" w:eastAsia="Calibri" w:hAnsi="Arial" w:cs="Arial"/>
          <w:kern w:val="2"/>
          <w:sz w:val="24"/>
          <w:szCs w:val="24"/>
          <w:lang w:eastAsia="es-MX"/>
        </w:rPr>
        <w:t>entregarle la</w:t>
      </w:r>
      <w:r w:rsidRPr="006A2F67">
        <w:rPr>
          <w:rFonts w:ascii="Arial" w:eastAsia="Calibri" w:hAnsi="Arial" w:cs="Arial"/>
          <w:i/>
          <w:iCs/>
          <w:kern w:val="2"/>
          <w:sz w:val="24"/>
          <w:szCs w:val="24"/>
          <w:lang w:eastAsia="es-MX"/>
        </w:rPr>
        <w:t xml:space="preserve"> </w:t>
      </w:r>
      <w:r w:rsidRPr="006A2F67">
        <w:rPr>
          <w:rFonts w:ascii="Arial" w:eastAsia="Calibri" w:hAnsi="Arial" w:cs="Arial"/>
          <w:kern w:val="2"/>
          <w:sz w:val="24"/>
          <w:szCs w:val="24"/>
          <w:lang w:eastAsia="es-MX"/>
        </w:rPr>
        <w:t>información peticionada en su solicitud</w:t>
      </w:r>
      <w:r w:rsidRPr="006A2F67">
        <w:rPr>
          <w:rFonts w:ascii="Arial" w:eastAsia="Calibri" w:hAnsi="Arial" w:cs="Arial"/>
          <w:i/>
          <w:iCs/>
          <w:kern w:val="2"/>
          <w:sz w:val="24"/>
          <w:szCs w:val="24"/>
          <w:lang w:eastAsia="es-MX"/>
        </w:rPr>
        <w:t>,</w:t>
      </w:r>
      <w:r w:rsidRPr="006A2F67">
        <w:rPr>
          <w:rFonts w:ascii="Arial" w:eastAsia="Calibri" w:hAnsi="Arial" w:cs="Arial"/>
          <w:kern w:val="2"/>
          <w:sz w:val="24"/>
          <w:szCs w:val="24"/>
          <w:lang w:eastAsia="es-MX"/>
        </w:rPr>
        <w:t xml:space="preserve"> debiendo remitir</w:t>
      </w:r>
      <w:r w:rsidR="007F3010" w:rsidRPr="006A2F67">
        <w:rPr>
          <w:rFonts w:ascii="Arial" w:eastAsia="Calibri" w:hAnsi="Arial" w:cs="Arial"/>
          <w:kern w:val="2"/>
          <w:sz w:val="24"/>
          <w:szCs w:val="24"/>
          <w:lang w:eastAsia="es-MX"/>
        </w:rPr>
        <w:t xml:space="preserve"> a este Tribunal </w:t>
      </w:r>
      <w:r w:rsidRPr="006A2F67">
        <w:rPr>
          <w:rFonts w:ascii="Arial" w:eastAsia="Calibri" w:hAnsi="Arial" w:cs="Arial"/>
          <w:kern w:val="2"/>
          <w:sz w:val="24"/>
          <w:szCs w:val="24"/>
          <w:lang w:eastAsia="es-MX"/>
        </w:rPr>
        <w:t>las constancias que lo acreditaran.</w:t>
      </w:r>
    </w:p>
    <w:p w14:paraId="76768A1A" w14:textId="77777777" w:rsidR="00F30A79" w:rsidRPr="006A2F67" w:rsidRDefault="00F30A79" w:rsidP="00F30A79">
      <w:pPr>
        <w:spacing w:after="0" w:line="360" w:lineRule="auto"/>
        <w:contextualSpacing/>
        <w:jc w:val="both"/>
        <w:rPr>
          <w:rFonts w:ascii="Arial" w:eastAsia="Calibri" w:hAnsi="Arial" w:cs="Arial"/>
          <w:sz w:val="24"/>
          <w:szCs w:val="24"/>
          <w:lang w:eastAsia="es-MX"/>
        </w:rPr>
      </w:pPr>
    </w:p>
    <w:p w14:paraId="3C9CFE6F" w14:textId="77777777" w:rsidR="00F30A79" w:rsidRPr="006A2F67" w:rsidRDefault="00F30A79" w:rsidP="00F30A79">
      <w:pPr>
        <w:spacing w:after="0" w:line="360" w:lineRule="auto"/>
        <w:contextualSpacing/>
        <w:jc w:val="both"/>
        <w:rPr>
          <w:rFonts w:ascii="Arial" w:eastAsia="Calibri" w:hAnsi="Arial" w:cs="Arial"/>
          <w:bCs/>
          <w:sz w:val="24"/>
          <w:szCs w:val="24"/>
        </w:rPr>
      </w:pPr>
      <w:r w:rsidRPr="006A2F67">
        <w:rPr>
          <w:rFonts w:ascii="Arial" w:eastAsia="Calibri" w:hAnsi="Arial" w:cs="Arial"/>
          <w:sz w:val="24"/>
          <w:szCs w:val="24"/>
          <w:lang w:val="es-ES" w:eastAsia="es-MX"/>
        </w:rPr>
        <w:t xml:space="preserve">En el entendido de que </w:t>
      </w:r>
      <w:r w:rsidR="007145DE" w:rsidRPr="006A2F67">
        <w:rPr>
          <w:rFonts w:ascii="Arial" w:eastAsia="Calibri" w:hAnsi="Arial" w:cs="Arial"/>
          <w:sz w:val="24"/>
          <w:szCs w:val="24"/>
          <w:lang w:val="es-ES" w:eastAsia="es-MX"/>
        </w:rPr>
        <w:t xml:space="preserve">ha </w:t>
      </w:r>
      <w:r w:rsidRPr="006A2F67">
        <w:rPr>
          <w:rFonts w:ascii="Arial" w:eastAsia="Calibri" w:hAnsi="Arial" w:cs="Arial"/>
          <w:sz w:val="24"/>
          <w:szCs w:val="24"/>
          <w:lang w:eastAsia="es-MX"/>
        </w:rPr>
        <w:t xml:space="preserve">sido criterio reiterado de la </w:t>
      </w:r>
      <w:r w:rsidRPr="006A2F67">
        <w:rPr>
          <w:rFonts w:ascii="Arial" w:eastAsia="Calibri" w:hAnsi="Arial" w:cs="Arial"/>
          <w:i/>
          <w:iCs/>
          <w:sz w:val="24"/>
          <w:szCs w:val="24"/>
          <w:lang w:eastAsia="es-MX"/>
        </w:rPr>
        <w:t>Sala Toluca</w:t>
      </w:r>
      <w:r w:rsidRPr="006A2F67">
        <w:rPr>
          <w:rFonts w:ascii="Arial" w:eastAsia="Calibri" w:hAnsi="Arial" w:cs="Arial"/>
          <w:sz w:val="24"/>
          <w:szCs w:val="24"/>
          <w:lang w:eastAsia="es-MX"/>
        </w:rPr>
        <w:t xml:space="preserve">, que no es viable </w:t>
      </w:r>
      <w:r w:rsidRPr="006A2F67">
        <w:rPr>
          <w:rFonts w:ascii="Arial" w:eastAsia="Calibri" w:hAnsi="Arial" w:cs="Arial"/>
          <w:bCs/>
          <w:sz w:val="24"/>
          <w:szCs w:val="24"/>
          <w:lang w:val="es-ES"/>
        </w:rPr>
        <w:t xml:space="preserve">establecer </w:t>
      </w:r>
      <w:r w:rsidRPr="006A2F67">
        <w:rPr>
          <w:rFonts w:ascii="Arial" w:eastAsia="Calibri" w:hAnsi="Arial" w:cs="Arial"/>
          <w:bCs/>
          <w:sz w:val="24"/>
          <w:szCs w:val="24"/>
        </w:rPr>
        <w:t xml:space="preserve">una modalidad específica para la entrega de la información que solicitan las regidurías en el ejercicio de su cargo público, puesto que lo trascendental es </w:t>
      </w:r>
      <w:r w:rsidRPr="006A2F67">
        <w:rPr>
          <w:rFonts w:ascii="Arial" w:eastAsia="Calibri" w:hAnsi="Arial" w:cs="Arial"/>
          <w:b/>
          <w:bCs/>
          <w:sz w:val="24"/>
          <w:szCs w:val="24"/>
          <w:lang w:eastAsia="es-ES"/>
        </w:rPr>
        <w:t xml:space="preserve">garantizar el adecuado acceso a </w:t>
      </w:r>
      <w:r w:rsidR="007F3010" w:rsidRPr="006A2F67">
        <w:rPr>
          <w:rFonts w:ascii="Arial" w:eastAsia="Calibri" w:hAnsi="Arial" w:cs="Arial"/>
          <w:b/>
          <w:bCs/>
          <w:sz w:val="24"/>
          <w:szCs w:val="24"/>
          <w:lang w:eastAsia="es-ES"/>
        </w:rPr>
        <w:t>e</w:t>
      </w:r>
      <w:r w:rsidRPr="006A2F67">
        <w:rPr>
          <w:rFonts w:ascii="Arial" w:eastAsia="Calibri" w:hAnsi="Arial" w:cs="Arial"/>
          <w:b/>
          <w:bCs/>
          <w:sz w:val="24"/>
          <w:szCs w:val="24"/>
          <w:lang w:eastAsia="es-ES"/>
        </w:rPr>
        <w:t xml:space="preserve">sta; es decir, asegurar </w:t>
      </w:r>
      <w:r w:rsidRPr="006A2F67">
        <w:rPr>
          <w:rFonts w:ascii="Arial" w:eastAsia="Calibri" w:hAnsi="Arial" w:cs="Arial"/>
          <w:b/>
          <w:bCs/>
          <w:sz w:val="24"/>
          <w:szCs w:val="24"/>
        </w:rPr>
        <w:t>el derecho que tienen a recibirla, por lo que no se ha señalado una forma determinada o específica en la que los ayuntamientos deben entregarla</w:t>
      </w:r>
      <w:r w:rsidR="007145DE" w:rsidRPr="006A2F67">
        <w:rPr>
          <w:rFonts w:ascii="Arial" w:eastAsia="Calibri" w:hAnsi="Arial" w:cs="Arial"/>
          <w:b/>
          <w:bCs/>
          <w:sz w:val="24"/>
          <w:szCs w:val="24"/>
        </w:rPr>
        <w:t>.</w:t>
      </w:r>
      <w:r w:rsidRPr="006A2F67">
        <w:rPr>
          <w:rFonts w:ascii="Arial" w:eastAsia="Calibri" w:hAnsi="Arial" w:cs="Arial"/>
          <w:bCs/>
          <w:sz w:val="24"/>
          <w:szCs w:val="24"/>
          <w:vertAlign w:val="superscript"/>
        </w:rPr>
        <w:footnoteReference w:id="29"/>
      </w:r>
    </w:p>
    <w:p w14:paraId="6DD9ACE2" w14:textId="77777777" w:rsidR="00F30A79" w:rsidRPr="006A2F67" w:rsidRDefault="00F30A79" w:rsidP="00F30A79">
      <w:pPr>
        <w:spacing w:after="0" w:line="360" w:lineRule="auto"/>
        <w:contextualSpacing/>
        <w:jc w:val="both"/>
        <w:rPr>
          <w:rFonts w:ascii="Arial" w:eastAsia="Calibri" w:hAnsi="Arial" w:cs="Arial"/>
          <w:bCs/>
          <w:sz w:val="24"/>
          <w:szCs w:val="24"/>
        </w:rPr>
      </w:pPr>
    </w:p>
    <w:p w14:paraId="52CA3BA8" w14:textId="77777777" w:rsidR="00F30A79" w:rsidRPr="006A2F67" w:rsidRDefault="00F30A79" w:rsidP="00F30A79">
      <w:pPr>
        <w:spacing w:after="0" w:line="360" w:lineRule="auto"/>
        <w:contextualSpacing/>
        <w:jc w:val="both"/>
        <w:rPr>
          <w:rFonts w:ascii="Arial" w:eastAsia="Calibri" w:hAnsi="Arial" w:cs="Arial"/>
          <w:b/>
          <w:bCs/>
          <w:sz w:val="24"/>
          <w:szCs w:val="24"/>
          <w:lang w:val="es-ES" w:eastAsia="es-ES"/>
        </w:rPr>
      </w:pPr>
      <w:r w:rsidRPr="006A2F67">
        <w:rPr>
          <w:rFonts w:ascii="Arial" w:eastAsia="Calibri" w:hAnsi="Arial" w:cs="Arial"/>
          <w:bCs/>
          <w:sz w:val="24"/>
          <w:szCs w:val="24"/>
        </w:rPr>
        <w:t xml:space="preserve">Sin embargo, en la especie </w:t>
      </w:r>
      <w:r w:rsidRPr="006A2F67">
        <w:rPr>
          <w:rFonts w:ascii="Arial" w:eastAsia="Calibri" w:hAnsi="Arial" w:cs="Arial"/>
          <w:b/>
          <w:sz w:val="24"/>
          <w:szCs w:val="24"/>
        </w:rPr>
        <w:t xml:space="preserve">no está </w:t>
      </w:r>
      <w:r w:rsidRPr="006A2F67">
        <w:rPr>
          <w:rFonts w:ascii="Arial" w:eastAsia="Calibri" w:hAnsi="Arial" w:cs="Arial"/>
          <w:b/>
          <w:iCs/>
          <w:sz w:val="24"/>
          <w:szCs w:val="24"/>
        </w:rPr>
        <w:t xml:space="preserve">acreditado que la </w:t>
      </w:r>
      <w:r w:rsidRPr="006A2F67">
        <w:rPr>
          <w:rFonts w:ascii="Arial" w:eastAsia="Calibri" w:hAnsi="Arial" w:cs="Arial"/>
          <w:b/>
          <w:i/>
          <w:sz w:val="24"/>
          <w:szCs w:val="24"/>
        </w:rPr>
        <w:t xml:space="preserve">incidentista </w:t>
      </w:r>
      <w:r w:rsidRPr="006A2F67">
        <w:rPr>
          <w:rFonts w:ascii="Arial" w:eastAsia="Calibri" w:hAnsi="Arial" w:cs="Arial"/>
          <w:b/>
          <w:iCs/>
          <w:sz w:val="24"/>
          <w:szCs w:val="24"/>
        </w:rPr>
        <w:t xml:space="preserve">hubiere recibido la información solicitada, </w:t>
      </w:r>
      <w:r w:rsidRPr="006A2F67">
        <w:rPr>
          <w:rFonts w:ascii="Arial" w:eastAsia="Calibri" w:hAnsi="Arial" w:cs="Arial"/>
          <w:bCs/>
          <w:iCs/>
          <w:sz w:val="24"/>
          <w:szCs w:val="24"/>
        </w:rPr>
        <w:t xml:space="preserve">por lo que, </w:t>
      </w:r>
      <w:r w:rsidRPr="006A2F67">
        <w:rPr>
          <w:rFonts w:ascii="Arial" w:eastAsia="Calibri" w:hAnsi="Arial" w:cs="Arial"/>
          <w:sz w:val="24"/>
          <w:szCs w:val="24"/>
          <w:lang w:val="es-ES" w:eastAsia="es-ES"/>
        </w:rPr>
        <w:t>ante el reconocimiento del derecho de acceso a la justicia en su modalidad del derecho a la ejecución de las sentencias, no s</w:t>
      </w:r>
      <w:r w:rsidR="00176CBA" w:rsidRPr="006A2F67">
        <w:rPr>
          <w:rFonts w:ascii="Arial" w:eastAsia="Calibri" w:hAnsi="Arial" w:cs="Arial"/>
          <w:sz w:val="24"/>
          <w:szCs w:val="24"/>
          <w:lang w:val="es-ES" w:eastAsia="es-ES"/>
        </w:rPr>
        <w:t>ol</w:t>
      </w:r>
      <w:r w:rsidRPr="006A2F67">
        <w:rPr>
          <w:rFonts w:ascii="Arial" w:eastAsia="Calibri" w:hAnsi="Arial" w:cs="Arial"/>
          <w:sz w:val="24"/>
          <w:szCs w:val="24"/>
          <w:lang w:val="es-ES" w:eastAsia="es-ES"/>
        </w:rPr>
        <w:t xml:space="preserve">o prevalece el derecho subjetivo del vencedor en juicio, sino que, para la efectividad del "Estado democrático de derecho", </w:t>
      </w:r>
      <w:r w:rsidRPr="006A2F67">
        <w:rPr>
          <w:rFonts w:ascii="Arial" w:eastAsia="Calibri" w:hAnsi="Arial" w:cs="Arial"/>
          <w:b/>
          <w:bCs/>
          <w:sz w:val="24"/>
          <w:szCs w:val="24"/>
          <w:lang w:val="es-ES" w:eastAsia="es-ES"/>
        </w:rPr>
        <w:t xml:space="preserve">es indispensable </w:t>
      </w:r>
      <w:r w:rsidRPr="006A2F67">
        <w:rPr>
          <w:rFonts w:ascii="Arial" w:eastAsia="Calibri" w:hAnsi="Arial" w:cs="Arial"/>
          <w:b/>
          <w:bCs/>
          <w:sz w:val="24"/>
          <w:szCs w:val="24"/>
          <w:lang w:val="es-ES" w:eastAsia="es-ES"/>
        </w:rPr>
        <w:lastRenderedPageBreak/>
        <w:t xml:space="preserve">que las autoridades estatales cumplan con sus obligaciones contenidas en la </w:t>
      </w:r>
      <w:r w:rsidRPr="006A2F67">
        <w:rPr>
          <w:rFonts w:ascii="Arial" w:eastAsia="Calibri" w:hAnsi="Arial" w:cs="Arial"/>
          <w:b/>
          <w:bCs/>
          <w:i/>
          <w:iCs/>
          <w:sz w:val="24"/>
          <w:szCs w:val="24"/>
          <w:lang w:val="es-ES" w:eastAsia="es-ES"/>
        </w:rPr>
        <w:t>Constitución Federal</w:t>
      </w:r>
      <w:r w:rsidRPr="006A2F67">
        <w:rPr>
          <w:rFonts w:ascii="Arial" w:eastAsia="Calibri" w:hAnsi="Arial" w:cs="Arial"/>
          <w:b/>
          <w:bCs/>
          <w:sz w:val="24"/>
          <w:szCs w:val="24"/>
          <w:lang w:val="es-ES" w:eastAsia="es-ES"/>
        </w:rPr>
        <w:t xml:space="preserve"> y en los diversos tratados internacionales.</w:t>
      </w:r>
      <w:r w:rsidRPr="006A2F67">
        <w:rPr>
          <w:rFonts w:ascii="Arial" w:eastAsia="Calibri" w:hAnsi="Arial" w:cs="Arial"/>
          <w:sz w:val="24"/>
          <w:szCs w:val="24"/>
          <w:vertAlign w:val="superscript"/>
          <w:lang w:val="es-ES" w:eastAsia="es-ES"/>
        </w:rPr>
        <w:footnoteReference w:id="30"/>
      </w:r>
    </w:p>
    <w:p w14:paraId="335F890E" w14:textId="77777777" w:rsidR="00F30A79" w:rsidRPr="006A2F67" w:rsidRDefault="00F30A79" w:rsidP="00F30A79">
      <w:pPr>
        <w:spacing w:after="0" w:line="360" w:lineRule="auto"/>
        <w:contextualSpacing/>
        <w:jc w:val="both"/>
        <w:rPr>
          <w:rFonts w:ascii="Arial" w:eastAsia="Calibri" w:hAnsi="Arial" w:cs="Arial"/>
          <w:sz w:val="24"/>
          <w:szCs w:val="24"/>
        </w:rPr>
      </w:pPr>
    </w:p>
    <w:p w14:paraId="73199C93" w14:textId="77777777" w:rsidR="00F30A79" w:rsidRPr="006A2F67" w:rsidRDefault="00F30A79" w:rsidP="00F30A79">
      <w:pPr>
        <w:spacing w:after="0" w:line="360" w:lineRule="auto"/>
        <w:contextualSpacing/>
        <w:jc w:val="both"/>
        <w:rPr>
          <w:rFonts w:ascii="Arial" w:eastAsia="Aptos" w:hAnsi="Arial" w:cs="Arial"/>
          <w:kern w:val="2"/>
          <w:sz w:val="24"/>
          <w:szCs w:val="24"/>
          <w:lang w:val="es-ES"/>
        </w:rPr>
      </w:pPr>
      <w:r w:rsidRPr="006A2F67">
        <w:rPr>
          <w:rFonts w:ascii="Arial" w:eastAsia="Calibri" w:hAnsi="Arial" w:cs="Arial"/>
          <w:sz w:val="24"/>
          <w:szCs w:val="24"/>
        </w:rPr>
        <w:t>Acorde con lo anterior, l</w:t>
      </w:r>
      <w:r w:rsidRPr="006A2F67">
        <w:rPr>
          <w:rFonts w:ascii="Arial" w:eastAsia="Aptos" w:hAnsi="Arial" w:cs="Arial"/>
          <w:kern w:val="2"/>
          <w:sz w:val="24"/>
          <w:szCs w:val="24"/>
          <w:lang w:val="es-ES"/>
        </w:rPr>
        <w:t xml:space="preserve">a sentencia como fuente normativa de creación, modificación y extinción de situaciones jurídicas individuales, se integra al sistema del Estado de </w:t>
      </w:r>
      <w:r w:rsidR="00176CBA" w:rsidRPr="006A2F67">
        <w:rPr>
          <w:rFonts w:ascii="Arial" w:eastAsia="Aptos" w:hAnsi="Arial" w:cs="Arial"/>
          <w:kern w:val="2"/>
          <w:sz w:val="24"/>
          <w:szCs w:val="24"/>
          <w:lang w:val="es-ES"/>
        </w:rPr>
        <w:t>D</w:t>
      </w:r>
      <w:r w:rsidRPr="006A2F67">
        <w:rPr>
          <w:rFonts w:ascii="Arial" w:eastAsia="Aptos" w:hAnsi="Arial" w:cs="Arial"/>
          <w:kern w:val="2"/>
          <w:sz w:val="24"/>
          <w:szCs w:val="24"/>
          <w:lang w:val="es-ES"/>
        </w:rPr>
        <w:t>erecho y, en ese sentido, debe acatarse en sus términos, aun en contra de la voluntad de las partes, de las autoridades vinculadas o de las requeridas en colaboración para lograr ese propósito.</w:t>
      </w:r>
    </w:p>
    <w:p w14:paraId="38989FF9" w14:textId="77777777" w:rsidR="0085137B" w:rsidRPr="006A2F67" w:rsidRDefault="0085137B" w:rsidP="00F30A79">
      <w:pPr>
        <w:spacing w:after="0" w:line="360" w:lineRule="auto"/>
        <w:contextualSpacing/>
        <w:jc w:val="both"/>
        <w:rPr>
          <w:rFonts w:ascii="Arial" w:eastAsia="Aptos" w:hAnsi="Arial" w:cs="Arial"/>
          <w:kern w:val="2"/>
          <w:sz w:val="24"/>
          <w:szCs w:val="24"/>
          <w:lang w:val="es-ES"/>
        </w:rPr>
      </w:pPr>
    </w:p>
    <w:p w14:paraId="523DF4F0" w14:textId="77777777" w:rsidR="00F30A79" w:rsidRPr="006A2F67" w:rsidRDefault="00F30A79" w:rsidP="00F30A79">
      <w:pPr>
        <w:spacing w:after="0" w:line="360" w:lineRule="auto"/>
        <w:contextualSpacing/>
        <w:jc w:val="both"/>
        <w:rPr>
          <w:rFonts w:ascii="Arial" w:eastAsia="Aptos" w:hAnsi="Arial" w:cs="Arial"/>
          <w:kern w:val="2"/>
          <w:sz w:val="24"/>
          <w:szCs w:val="24"/>
          <w:lang w:val="es-ES"/>
        </w:rPr>
      </w:pPr>
      <w:r w:rsidRPr="006A2F67">
        <w:rPr>
          <w:rFonts w:ascii="Arial" w:eastAsia="Aptos" w:hAnsi="Arial" w:cs="Arial"/>
          <w:kern w:val="2"/>
          <w:sz w:val="24"/>
          <w:szCs w:val="24"/>
          <w:lang w:val="es-ES"/>
        </w:rPr>
        <w:t xml:space="preserve">Por ello, este </w:t>
      </w:r>
      <w:r w:rsidRPr="006A2F67">
        <w:rPr>
          <w:rFonts w:ascii="Arial" w:eastAsia="Aptos" w:hAnsi="Arial" w:cs="Arial"/>
          <w:i/>
          <w:iCs/>
          <w:kern w:val="2"/>
          <w:sz w:val="24"/>
          <w:szCs w:val="24"/>
          <w:lang w:val="es-ES"/>
        </w:rPr>
        <w:t>Tribunal Electoral</w:t>
      </w:r>
      <w:r w:rsidRPr="006A2F67">
        <w:rPr>
          <w:rFonts w:ascii="Arial" w:eastAsia="Aptos" w:hAnsi="Arial" w:cs="Arial"/>
          <w:kern w:val="2"/>
          <w:sz w:val="24"/>
          <w:szCs w:val="24"/>
          <w:lang w:val="es-ES"/>
        </w:rPr>
        <w:t xml:space="preserve"> en cuanto rector del proceso, cuenta con la potestad y amplias facultades para allanar cualquier obstáculo que impida hacer efectivo el fallo, de manera que debe proveer todo lo necesario para que la </w:t>
      </w:r>
      <w:r w:rsidR="00CE0BDF" w:rsidRPr="006A2F67">
        <w:rPr>
          <w:rFonts w:ascii="Arial" w:eastAsia="Aptos" w:hAnsi="Arial" w:cs="Arial"/>
          <w:kern w:val="2"/>
          <w:sz w:val="24"/>
          <w:szCs w:val="24"/>
          <w:lang w:val="es-ES"/>
        </w:rPr>
        <w:t>resolución</w:t>
      </w:r>
      <w:r w:rsidRPr="006A2F67">
        <w:rPr>
          <w:rFonts w:ascii="Arial" w:eastAsia="Aptos" w:hAnsi="Arial" w:cs="Arial"/>
          <w:kern w:val="2"/>
          <w:sz w:val="24"/>
          <w:szCs w:val="24"/>
          <w:lang w:val="es-ES"/>
        </w:rPr>
        <w:t xml:space="preserve"> sea puntualmente ejecutada, siempre que esto sea acorde </w:t>
      </w:r>
      <w:r w:rsidR="00CE0BDF" w:rsidRPr="006A2F67">
        <w:rPr>
          <w:rFonts w:ascii="Arial" w:eastAsia="Aptos" w:hAnsi="Arial" w:cs="Arial"/>
          <w:kern w:val="2"/>
          <w:sz w:val="24"/>
          <w:szCs w:val="24"/>
          <w:lang w:val="es-ES"/>
        </w:rPr>
        <w:t>con el</w:t>
      </w:r>
      <w:r w:rsidRPr="006A2F67">
        <w:rPr>
          <w:rFonts w:ascii="Arial" w:eastAsia="Aptos" w:hAnsi="Arial" w:cs="Arial"/>
          <w:kern w:val="2"/>
          <w:sz w:val="24"/>
          <w:szCs w:val="24"/>
          <w:lang w:val="es-ES"/>
        </w:rPr>
        <w:t xml:space="preserve"> respeto a los derechos fundamentales y a la normatividad aplicable.</w:t>
      </w:r>
      <w:r w:rsidRPr="006A2F67">
        <w:rPr>
          <w:rFonts w:ascii="Arial" w:eastAsia="Aptos" w:hAnsi="Arial" w:cs="Arial"/>
          <w:kern w:val="2"/>
          <w:sz w:val="24"/>
          <w:szCs w:val="24"/>
          <w:vertAlign w:val="superscript"/>
          <w:lang w:val="es-ES"/>
        </w:rPr>
        <w:footnoteReference w:id="31"/>
      </w:r>
    </w:p>
    <w:p w14:paraId="2DEA8117" w14:textId="77777777" w:rsidR="00F30A79" w:rsidRPr="006A2F67" w:rsidRDefault="00F30A79" w:rsidP="00F30A79">
      <w:pPr>
        <w:spacing w:after="0" w:line="360" w:lineRule="auto"/>
        <w:contextualSpacing/>
        <w:jc w:val="both"/>
        <w:rPr>
          <w:rFonts w:ascii="Arial" w:eastAsia="Aptos" w:hAnsi="Arial" w:cs="Arial"/>
          <w:iCs/>
          <w:kern w:val="2"/>
          <w:sz w:val="24"/>
          <w:szCs w:val="24"/>
          <w:lang w:val="es-ES"/>
        </w:rPr>
      </w:pPr>
    </w:p>
    <w:p w14:paraId="18672A65" w14:textId="77777777" w:rsidR="00F30A79" w:rsidRPr="006A2F67" w:rsidRDefault="00F30A79" w:rsidP="00F30A79">
      <w:pPr>
        <w:spacing w:after="0" w:line="360" w:lineRule="auto"/>
        <w:contextualSpacing/>
        <w:jc w:val="both"/>
        <w:rPr>
          <w:rFonts w:ascii="Arial" w:eastAsia="Calibri" w:hAnsi="Arial" w:cs="Arial"/>
          <w:b/>
          <w:bCs/>
          <w:iCs/>
          <w:sz w:val="24"/>
          <w:szCs w:val="24"/>
        </w:rPr>
      </w:pPr>
      <w:r w:rsidRPr="006A2F67">
        <w:rPr>
          <w:rFonts w:ascii="Arial" w:eastAsia="Calibri" w:hAnsi="Arial" w:cs="Arial"/>
          <w:iCs/>
          <w:sz w:val="24"/>
          <w:szCs w:val="24"/>
        </w:rPr>
        <w:t xml:space="preserve">De lo anterior se sigue que este </w:t>
      </w:r>
      <w:r w:rsidR="00CE0BDF" w:rsidRPr="006A2F67">
        <w:rPr>
          <w:rFonts w:ascii="Arial" w:eastAsia="Calibri" w:hAnsi="Arial" w:cs="Arial"/>
          <w:i/>
          <w:sz w:val="24"/>
          <w:szCs w:val="24"/>
        </w:rPr>
        <w:t>Órgano jurisdiccional</w:t>
      </w:r>
      <w:r w:rsidRPr="006A2F67">
        <w:rPr>
          <w:rFonts w:ascii="Arial" w:eastAsia="Calibri" w:hAnsi="Arial" w:cs="Arial"/>
          <w:iCs/>
          <w:sz w:val="24"/>
          <w:szCs w:val="24"/>
        </w:rPr>
        <w:t xml:space="preserve">, a fin de hacer efectivo el derecho constitucional a la tutela jurisdiccional; lo cual implica la plena ejecución de la sentencia, </w:t>
      </w:r>
      <w:r w:rsidRPr="006A2F67">
        <w:rPr>
          <w:rFonts w:ascii="Arial" w:eastAsia="Calibri" w:hAnsi="Arial" w:cs="Arial"/>
          <w:b/>
          <w:bCs/>
          <w:iCs/>
          <w:sz w:val="24"/>
          <w:szCs w:val="24"/>
        </w:rPr>
        <w:t>debe remover todos los obstáculos que impidan su ejecución, tanto iniciales como posteriores y, en su caso, la realización de todos los actos necesarios para la ejecución, así como los derivados de una desobediencia manifiesta o disimulada, por un cumplimiento aparente o defectuoso a cargo de las autoridades que tengan o no el carácter de responsables.</w:t>
      </w:r>
      <w:r w:rsidRPr="006A2F67">
        <w:rPr>
          <w:rFonts w:ascii="Arial" w:eastAsia="Calibri" w:hAnsi="Arial" w:cs="Arial"/>
          <w:sz w:val="24"/>
          <w:szCs w:val="24"/>
          <w:vertAlign w:val="superscript"/>
        </w:rPr>
        <w:footnoteReference w:id="32"/>
      </w:r>
    </w:p>
    <w:p w14:paraId="48D232C4" w14:textId="77777777" w:rsidR="00F30A79" w:rsidRPr="006A2F67" w:rsidRDefault="00F30A79" w:rsidP="00F30A79">
      <w:pPr>
        <w:spacing w:after="0" w:line="360" w:lineRule="auto"/>
        <w:contextualSpacing/>
        <w:jc w:val="both"/>
        <w:rPr>
          <w:rFonts w:ascii="Arial" w:eastAsia="Calibri" w:hAnsi="Arial" w:cs="Arial"/>
          <w:iCs/>
          <w:sz w:val="24"/>
          <w:szCs w:val="24"/>
        </w:rPr>
      </w:pPr>
    </w:p>
    <w:p w14:paraId="42F26D62" w14:textId="77777777" w:rsidR="00F30A79" w:rsidRPr="006A2F67" w:rsidRDefault="00F30A79" w:rsidP="007145DE">
      <w:pPr>
        <w:spacing w:after="0" w:line="360" w:lineRule="auto"/>
        <w:contextualSpacing/>
        <w:jc w:val="both"/>
        <w:rPr>
          <w:rFonts w:ascii="Arial" w:eastAsia="Aptos" w:hAnsi="Arial" w:cs="Arial"/>
          <w:kern w:val="2"/>
          <w:sz w:val="24"/>
          <w:szCs w:val="24"/>
          <w:lang w:val="es-ES"/>
        </w:rPr>
      </w:pPr>
      <w:r w:rsidRPr="006A2F67">
        <w:rPr>
          <w:rFonts w:ascii="Arial" w:eastAsia="Aptos" w:hAnsi="Arial" w:cs="Arial"/>
          <w:kern w:val="2"/>
          <w:sz w:val="24"/>
          <w:szCs w:val="24"/>
          <w:lang w:val="es-ES"/>
        </w:rPr>
        <w:t>Por lo que</w:t>
      </w:r>
      <w:r w:rsidR="00703BDB" w:rsidRPr="006A2F67">
        <w:rPr>
          <w:rFonts w:ascii="Arial" w:eastAsia="Aptos" w:hAnsi="Arial" w:cs="Arial"/>
          <w:kern w:val="2"/>
          <w:sz w:val="24"/>
          <w:szCs w:val="24"/>
          <w:lang w:val="es-ES"/>
        </w:rPr>
        <w:t>,</w:t>
      </w:r>
      <w:r w:rsidRPr="006A2F67">
        <w:rPr>
          <w:rFonts w:ascii="Arial" w:eastAsia="Aptos" w:hAnsi="Arial" w:cs="Arial"/>
          <w:kern w:val="2"/>
          <w:sz w:val="24"/>
          <w:szCs w:val="24"/>
          <w:lang w:val="es-ES"/>
        </w:rPr>
        <w:t xml:space="preserve"> este </w:t>
      </w:r>
      <w:r w:rsidRPr="006A2F67">
        <w:rPr>
          <w:rFonts w:ascii="Arial" w:eastAsia="Aptos" w:hAnsi="Arial" w:cs="Arial"/>
          <w:i/>
          <w:iCs/>
          <w:kern w:val="2"/>
          <w:sz w:val="24"/>
          <w:szCs w:val="24"/>
          <w:lang w:val="es-ES"/>
        </w:rPr>
        <w:t>Tribunal Electoral</w:t>
      </w:r>
      <w:r w:rsidRPr="006A2F67">
        <w:rPr>
          <w:rFonts w:ascii="Arial" w:eastAsia="Aptos" w:hAnsi="Arial" w:cs="Arial"/>
          <w:kern w:val="2"/>
          <w:sz w:val="24"/>
          <w:szCs w:val="24"/>
          <w:lang w:val="es-ES"/>
        </w:rPr>
        <w:t xml:space="preserve"> procede a </w:t>
      </w:r>
      <w:r w:rsidRPr="006A2F67">
        <w:rPr>
          <w:rFonts w:ascii="Arial" w:eastAsia="Aptos" w:hAnsi="Arial" w:cs="Arial"/>
          <w:b/>
          <w:bCs/>
          <w:kern w:val="2"/>
          <w:sz w:val="24"/>
          <w:szCs w:val="24"/>
          <w:lang w:val="es-ES"/>
        </w:rPr>
        <w:t xml:space="preserve">implementar los mecanismos necesarios para </w:t>
      </w:r>
      <w:r w:rsidR="003F4089" w:rsidRPr="006A2F67">
        <w:rPr>
          <w:rFonts w:ascii="Arial" w:eastAsia="Aptos" w:hAnsi="Arial" w:cs="Arial"/>
          <w:b/>
          <w:bCs/>
          <w:kern w:val="2"/>
          <w:sz w:val="24"/>
          <w:szCs w:val="24"/>
          <w:lang w:val="es-ES"/>
        </w:rPr>
        <w:t xml:space="preserve">cumplir con </w:t>
      </w:r>
      <w:r w:rsidRPr="006A2F67">
        <w:rPr>
          <w:rFonts w:ascii="Arial" w:eastAsia="Aptos" w:hAnsi="Arial" w:cs="Arial"/>
          <w:b/>
          <w:bCs/>
          <w:kern w:val="2"/>
          <w:sz w:val="24"/>
          <w:szCs w:val="24"/>
          <w:lang w:val="es-ES"/>
        </w:rPr>
        <w:t>los efectos ordenados en la sentencia</w:t>
      </w:r>
      <w:r w:rsidRPr="006A2F67">
        <w:rPr>
          <w:rFonts w:ascii="Arial" w:eastAsia="Aptos" w:hAnsi="Arial" w:cs="Arial"/>
          <w:kern w:val="2"/>
          <w:sz w:val="24"/>
          <w:szCs w:val="24"/>
          <w:lang w:val="es-ES"/>
        </w:rPr>
        <w:t xml:space="preserve">, sin que ello se traduzca en adicionar nuevos efectos a los ya ordenados en la </w:t>
      </w:r>
      <w:r w:rsidR="007145DE" w:rsidRPr="006A2F67">
        <w:rPr>
          <w:rFonts w:ascii="Arial" w:eastAsia="Aptos" w:hAnsi="Arial" w:cs="Arial"/>
          <w:i/>
          <w:iCs/>
          <w:kern w:val="2"/>
          <w:sz w:val="24"/>
          <w:szCs w:val="24"/>
          <w:lang w:val="es-ES"/>
        </w:rPr>
        <w:t>S</w:t>
      </w:r>
      <w:r w:rsidRPr="006A2F67">
        <w:rPr>
          <w:rFonts w:ascii="Arial" w:eastAsia="Aptos" w:hAnsi="Arial" w:cs="Arial"/>
          <w:i/>
          <w:iCs/>
          <w:kern w:val="2"/>
          <w:sz w:val="24"/>
          <w:szCs w:val="24"/>
          <w:lang w:val="es-ES"/>
        </w:rPr>
        <w:t>entencia</w:t>
      </w:r>
      <w:r w:rsidR="007145DE" w:rsidRPr="006A2F67">
        <w:rPr>
          <w:rFonts w:ascii="Arial" w:eastAsia="Aptos" w:hAnsi="Arial" w:cs="Arial"/>
          <w:kern w:val="2"/>
          <w:sz w:val="24"/>
          <w:szCs w:val="24"/>
          <w:lang w:val="es-ES"/>
        </w:rPr>
        <w:t xml:space="preserve"> y</w:t>
      </w:r>
      <w:r w:rsidR="007145DE" w:rsidRPr="006A2F67">
        <w:rPr>
          <w:rFonts w:ascii="Arial" w:eastAsia="Aptos" w:hAnsi="Arial" w:cs="Arial"/>
          <w:i/>
          <w:iCs/>
          <w:kern w:val="2"/>
          <w:sz w:val="24"/>
          <w:szCs w:val="24"/>
          <w:lang w:val="es-ES"/>
        </w:rPr>
        <w:t xml:space="preserve"> Acuerdo plenario</w:t>
      </w:r>
      <w:r w:rsidRPr="006A2F67">
        <w:rPr>
          <w:rFonts w:ascii="Arial" w:eastAsia="Aptos" w:hAnsi="Arial" w:cs="Arial"/>
          <w:i/>
          <w:iCs/>
          <w:kern w:val="2"/>
          <w:sz w:val="24"/>
          <w:szCs w:val="24"/>
          <w:lang w:val="es-ES"/>
        </w:rPr>
        <w:t xml:space="preserve"> </w:t>
      </w:r>
      <w:r w:rsidRPr="006A2F67">
        <w:rPr>
          <w:rFonts w:ascii="Arial" w:eastAsia="Aptos" w:hAnsi="Arial" w:cs="Arial"/>
          <w:kern w:val="2"/>
          <w:sz w:val="24"/>
          <w:szCs w:val="24"/>
          <w:lang w:val="es-ES"/>
        </w:rPr>
        <w:t xml:space="preserve">sino que, por el contrario, se pretende restituir a la </w:t>
      </w:r>
      <w:r w:rsidR="007F3010" w:rsidRPr="006A2F67">
        <w:rPr>
          <w:rFonts w:ascii="Arial" w:hAnsi="Arial" w:cs="Arial"/>
          <w:i/>
          <w:sz w:val="24"/>
          <w:szCs w:val="24"/>
        </w:rPr>
        <w:t>incidentista</w:t>
      </w:r>
      <w:r w:rsidR="007F3010" w:rsidRPr="006A2F67">
        <w:rPr>
          <w:rFonts w:ascii="Arial" w:eastAsia="Aptos" w:hAnsi="Arial" w:cs="Arial"/>
          <w:kern w:val="2"/>
          <w:sz w:val="24"/>
          <w:szCs w:val="24"/>
          <w:lang w:val="es-ES"/>
        </w:rPr>
        <w:t xml:space="preserve"> </w:t>
      </w:r>
      <w:r w:rsidRPr="006A2F67">
        <w:rPr>
          <w:rFonts w:ascii="Arial" w:eastAsia="Aptos" w:hAnsi="Arial" w:cs="Arial"/>
          <w:kern w:val="2"/>
          <w:sz w:val="24"/>
          <w:szCs w:val="24"/>
          <w:lang w:val="es-ES"/>
        </w:rPr>
        <w:t>en el goce de sus derechos político-electorales, sobre todo porque el propio Presidente Municipal</w:t>
      </w:r>
      <w:r w:rsidR="00D7209C" w:rsidRPr="006A2F67">
        <w:rPr>
          <w:rFonts w:ascii="Arial" w:eastAsia="Aptos" w:hAnsi="Arial" w:cs="Arial"/>
          <w:kern w:val="2"/>
          <w:sz w:val="24"/>
          <w:szCs w:val="24"/>
          <w:lang w:val="es-ES"/>
        </w:rPr>
        <w:t xml:space="preserve">, </w:t>
      </w:r>
      <w:r w:rsidRPr="006A2F67">
        <w:rPr>
          <w:rFonts w:ascii="Arial" w:eastAsia="Aptos" w:hAnsi="Arial" w:cs="Arial"/>
          <w:kern w:val="2"/>
          <w:sz w:val="24"/>
          <w:szCs w:val="24"/>
          <w:lang w:val="es-ES"/>
        </w:rPr>
        <w:t xml:space="preserve">al desahogar la vista de la presente incidencia manifestó </w:t>
      </w:r>
      <w:r w:rsidRPr="006A2F67">
        <w:rPr>
          <w:rFonts w:ascii="Arial" w:eastAsia="Aptos" w:hAnsi="Arial" w:cs="Arial"/>
          <w:kern w:val="2"/>
          <w:sz w:val="24"/>
          <w:szCs w:val="24"/>
          <w:lang w:val="es-ES"/>
        </w:rPr>
        <w:lastRenderedPageBreak/>
        <w:t xml:space="preserve">que cuenta con la información y documentación solicitada, por lo que se ordenan los siguientes: </w:t>
      </w:r>
    </w:p>
    <w:p w14:paraId="695B1CD2" w14:textId="77777777" w:rsidR="007145DE" w:rsidRPr="006A2F67" w:rsidRDefault="007145DE" w:rsidP="007145DE">
      <w:pPr>
        <w:spacing w:after="0" w:line="360" w:lineRule="auto"/>
        <w:contextualSpacing/>
        <w:jc w:val="both"/>
        <w:rPr>
          <w:rFonts w:ascii="Arial" w:eastAsia="Aptos" w:hAnsi="Arial" w:cs="Arial"/>
          <w:kern w:val="2"/>
          <w:sz w:val="24"/>
          <w:szCs w:val="24"/>
          <w:lang w:val="es-ES"/>
        </w:rPr>
      </w:pPr>
    </w:p>
    <w:p w14:paraId="676D846C" w14:textId="77777777" w:rsidR="007145DE" w:rsidRPr="006A2F67" w:rsidRDefault="00F30A79" w:rsidP="00FD7FA3">
      <w:pPr>
        <w:spacing w:after="0" w:line="360" w:lineRule="auto"/>
        <w:jc w:val="center"/>
        <w:rPr>
          <w:rFonts w:ascii="Arial" w:eastAsia="Arial" w:hAnsi="Arial" w:cs="Arial"/>
          <w:b/>
          <w:color w:val="000000"/>
          <w:sz w:val="24"/>
          <w:szCs w:val="24"/>
          <w:lang w:eastAsia="es-MX"/>
        </w:rPr>
      </w:pPr>
      <w:r w:rsidRPr="006A2F67">
        <w:rPr>
          <w:rFonts w:ascii="Arial" w:eastAsia="Arial" w:hAnsi="Arial" w:cs="Arial"/>
          <w:b/>
          <w:color w:val="000000"/>
          <w:sz w:val="24"/>
          <w:szCs w:val="24"/>
          <w:lang w:eastAsia="es-MX"/>
        </w:rPr>
        <w:t>VI. EFECTOS</w:t>
      </w:r>
    </w:p>
    <w:p w14:paraId="6F7DFECB" w14:textId="77777777" w:rsidR="00FD7FA3" w:rsidRPr="006A2F67" w:rsidRDefault="00FD7FA3" w:rsidP="00FD7FA3">
      <w:pPr>
        <w:spacing w:after="0" w:line="360" w:lineRule="auto"/>
        <w:jc w:val="center"/>
        <w:rPr>
          <w:rFonts w:ascii="Arial" w:eastAsia="Arial" w:hAnsi="Arial" w:cs="Arial"/>
          <w:b/>
          <w:color w:val="000000"/>
          <w:sz w:val="24"/>
          <w:szCs w:val="24"/>
          <w:lang w:eastAsia="es-MX"/>
        </w:rPr>
      </w:pPr>
    </w:p>
    <w:p w14:paraId="4FA4B099" w14:textId="77777777" w:rsidR="00022862" w:rsidRPr="006A2F67" w:rsidRDefault="00022862" w:rsidP="00022862">
      <w:pPr>
        <w:pStyle w:val="Prrafodelista"/>
        <w:numPr>
          <w:ilvl w:val="0"/>
          <w:numId w:val="15"/>
        </w:numPr>
        <w:tabs>
          <w:tab w:val="left" w:pos="220"/>
        </w:tabs>
        <w:spacing w:after="0" w:line="360" w:lineRule="auto"/>
        <w:ind w:right="-35"/>
        <w:jc w:val="both"/>
        <w:rPr>
          <w:rFonts w:ascii="Arial" w:eastAsia="Arial" w:hAnsi="Arial" w:cs="Arial"/>
          <w:b/>
          <w:bCs/>
          <w:color w:val="000000"/>
          <w:sz w:val="24"/>
          <w:szCs w:val="24"/>
          <w:lang w:eastAsia="es-MX"/>
        </w:rPr>
      </w:pPr>
      <w:r w:rsidRPr="006A2F67">
        <w:rPr>
          <w:rFonts w:ascii="Arial" w:eastAsia="Calibri" w:hAnsi="Arial" w:cs="Arial"/>
          <w:sz w:val="24"/>
          <w:szCs w:val="24"/>
          <w:lang w:eastAsia="es-MX"/>
        </w:rPr>
        <w:t xml:space="preserve">Ante la </w:t>
      </w:r>
      <w:r w:rsidRPr="006A2F67">
        <w:rPr>
          <w:rFonts w:ascii="Arial" w:eastAsia="Calibri" w:hAnsi="Arial" w:cs="Arial"/>
          <w:sz w:val="24"/>
          <w:szCs w:val="24"/>
          <w:lang w:val="es-ES" w:eastAsia="es-MX"/>
        </w:rPr>
        <w:t>existencia</w:t>
      </w:r>
      <w:r w:rsidRPr="006A2F67">
        <w:rPr>
          <w:rFonts w:ascii="Arial" w:eastAsia="Calibri" w:hAnsi="Arial" w:cs="Arial"/>
          <w:sz w:val="24"/>
          <w:szCs w:val="24"/>
          <w:lang w:eastAsia="es-MX"/>
        </w:rPr>
        <w:t xml:space="preserve"> de situaciones </w:t>
      </w:r>
      <w:r w:rsidRPr="006A2F67">
        <w:rPr>
          <w:rFonts w:ascii="Arial" w:eastAsia="Calibri" w:hAnsi="Arial" w:cs="Arial"/>
          <w:sz w:val="24"/>
          <w:szCs w:val="24"/>
          <w:lang w:val="es-ES" w:eastAsia="es-MX"/>
        </w:rPr>
        <w:t xml:space="preserve">que han impedido el efectivo cumplimiento de lo ordenado por este </w:t>
      </w:r>
      <w:r w:rsidRPr="006A2F67">
        <w:rPr>
          <w:rFonts w:ascii="Arial" w:eastAsia="Calibri" w:hAnsi="Arial" w:cs="Arial"/>
          <w:i/>
          <w:iCs/>
          <w:sz w:val="24"/>
          <w:szCs w:val="24"/>
          <w:lang w:val="es-ES" w:eastAsia="es-MX"/>
        </w:rPr>
        <w:t>Órgano jurisdiccional,</w:t>
      </w:r>
      <w:r w:rsidRPr="006A2F67">
        <w:rPr>
          <w:rFonts w:ascii="Arial" w:eastAsia="Arial" w:hAnsi="Arial" w:cs="Arial"/>
          <w:color w:val="000000"/>
          <w:sz w:val="24"/>
          <w:szCs w:val="24"/>
          <w:lang w:eastAsia="es-MX"/>
        </w:rPr>
        <w:t xml:space="preserve"> se </w:t>
      </w:r>
      <w:r w:rsidRPr="006A2F67">
        <w:rPr>
          <w:rFonts w:ascii="Arial" w:eastAsia="Arial" w:hAnsi="Arial" w:cs="Arial"/>
          <w:b/>
          <w:bCs/>
          <w:color w:val="000000"/>
          <w:sz w:val="24"/>
          <w:szCs w:val="24"/>
          <w:lang w:eastAsia="es-MX"/>
        </w:rPr>
        <w:t>ordena</w:t>
      </w:r>
      <w:r w:rsidRPr="006A2F67">
        <w:rPr>
          <w:rFonts w:ascii="Arial" w:eastAsia="Arial" w:hAnsi="Arial" w:cs="Arial"/>
          <w:color w:val="000000"/>
          <w:sz w:val="24"/>
          <w:szCs w:val="24"/>
          <w:lang w:eastAsia="es-MX"/>
        </w:rPr>
        <w:t xml:space="preserve"> al Presidente y Tesorero, ambos del </w:t>
      </w:r>
      <w:r w:rsidRPr="006A2F67">
        <w:rPr>
          <w:rFonts w:ascii="Arial" w:eastAsia="Arial" w:hAnsi="Arial" w:cs="Arial"/>
          <w:i/>
          <w:iCs/>
          <w:color w:val="000000"/>
          <w:sz w:val="24"/>
          <w:szCs w:val="24"/>
          <w:lang w:eastAsia="es-MX"/>
        </w:rPr>
        <w:t>Ayuntamiento</w:t>
      </w:r>
      <w:r w:rsidRPr="006A2F67">
        <w:rPr>
          <w:rFonts w:ascii="Arial" w:eastAsia="Arial" w:hAnsi="Arial" w:cs="Arial"/>
          <w:color w:val="000000"/>
          <w:sz w:val="24"/>
          <w:szCs w:val="24"/>
          <w:lang w:eastAsia="es-MX"/>
        </w:rPr>
        <w:t xml:space="preserve"> que la información que pidió la </w:t>
      </w:r>
      <w:r w:rsidRPr="006A2F67">
        <w:rPr>
          <w:rFonts w:ascii="Arial" w:eastAsia="Arial" w:hAnsi="Arial" w:cs="Arial"/>
          <w:i/>
          <w:iCs/>
          <w:color w:val="000000"/>
          <w:sz w:val="24"/>
          <w:szCs w:val="24"/>
          <w:lang w:eastAsia="es-MX"/>
        </w:rPr>
        <w:t xml:space="preserve">incidentista </w:t>
      </w:r>
      <w:r w:rsidRPr="006A2F67">
        <w:rPr>
          <w:rFonts w:ascii="Arial" w:eastAsia="Arial" w:hAnsi="Arial" w:cs="Arial"/>
          <w:color w:val="000000"/>
          <w:sz w:val="24"/>
          <w:szCs w:val="24"/>
          <w:lang w:eastAsia="es-MX"/>
        </w:rPr>
        <w:t xml:space="preserve">en su solicitud de siete de noviembre de dos mil veinticuatro le sea </w:t>
      </w:r>
      <w:r w:rsidRPr="006A2F67">
        <w:rPr>
          <w:rFonts w:ascii="Arial" w:eastAsia="Calibri" w:hAnsi="Arial" w:cs="Arial"/>
          <w:b/>
          <w:bCs/>
          <w:sz w:val="24"/>
          <w:szCs w:val="24"/>
          <w:lang w:val="es-ES" w:eastAsia="es-MX"/>
        </w:rPr>
        <w:t xml:space="preserve">entregada de manera </w:t>
      </w:r>
      <w:r w:rsidR="00ED3D38" w:rsidRPr="006A2F67">
        <w:rPr>
          <w:rFonts w:ascii="Arial" w:eastAsia="Calibri" w:hAnsi="Arial" w:cs="Arial"/>
          <w:b/>
          <w:bCs/>
          <w:sz w:val="24"/>
          <w:szCs w:val="24"/>
          <w:lang w:val="es-ES" w:eastAsia="es-MX"/>
        </w:rPr>
        <w:t xml:space="preserve">impresa, </w:t>
      </w:r>
      <w:r w:rsidRPr="006A2F67">
        <w:rPr>
          <w:rFonts w:ascii="Arial" w:eastAsia="Calibri" w:hAnsi="Arial" w:cs="Arial"/>
          <w:b/>
          <w:bCs/>
          <w:sz w:val="24"/>
          <w:szCs w:val="24"/>
          <w:lang w:val="es-ES" w:eastAsia="es-MX"/>
        </w:rPr>
        <w:t>completa</w:t>
      </w:r>
      <w:r w:rsidRPr="006A2F67">
        <w:rPr>
          <w:rFonts w:ascii="Arial" w:eastAsia="Calibri" w:hAnsi="Arial" w:cs="Arial"/>
          <w:b/>
          <w:bCs/>
          <w:sz w:val="24"/>
          <w:szCs w:val="24"/>
          <w:lang w:eastAsia="es-MX"/>
        </w:rPr>
        <w:t xml:space="preserve"> </w:t>
      </w:r>
      <w:r w:rsidR="00ED3D38" w:rsidRPr="006A2F67">
        <w:rPr>
          <w:rFonts w:ascii="Arial" w:eastAsia="Calibri" w:hAnsi="Arial" w:cs="Arial"/>
          <w:b/>
          <w:bCs/>
          <w:sz w:val="24"/>
          <w:szCs w:val="24"/>
          <w:lang w:eastAsia="es-MX"/>
        </w:rPr>
        <w:t xml:space="preserve">y </w:t>
      </w:r>
      <w:r w:rsidRPr="006A2F67">
        <w:rPr>
          <w:rFonts w:ascii="Arial" w:eastAsia="Calibri" w:hAnsi="Arial" w:cs="Arial"/>
          <w:b/>
          <w:bCs/>
          <w:sz w:val="24"/>
          <w:szCs w:val="24"/>
          <w:lang w:eastAsia="es-MX"/>
        </w:rPr>
        <w:t xml:space="preserve">por escrito </w:t>
      </w:r>
      <w:r w:rsidRPr="006A2F67">
        <w:rPr>
          <w:rFonts w:ascii="Arial" w:eastAsia="Aptos" w:hAnsi="Arial" w:cs="Arial"/>
          <w:b/>
          <w:bCs/>
          <w:kern w:val="2"/>
          <w:sz w:val="24"/>
          <w:szCs w:val="24"/>
          <w:lang w:val="es-ES"/>
        </w:rPr>
        <w:t xml:space="preserve">en la próxima sesión ordinaria de </w:t>
      </w:r>
      <w:r w:rsidR="007F3010" w:rsidRPr="006A2F67">
        <w:rPr>
          <w:rFonts w:ascii="Arial" w:eastAsia="Aptos" w:hAnsi="Arial" w:cs="Arial"/>
          <w:b/>
          <w:bCs/>
          <w:kern w:val="2"/>
          <w:sz w:val="24"/>
          <w:szCs w:val="24"/>
          <w:lang w:val="es-ES"/>
        </w:rPr>
        <w:t>C</w:t>
      </w:r>
      <w:r w:rsidRPr="006A2F67">
        <w:rPr>
          <w:rFonts w:ascii="Arial" w:eastAsia="Aptos" w:hAnsi="Arial" w:cs="Arial"/>
          <w:b/>
          <w:bCs/>
          <w:kern w:val="2"/>
          <w:sz w:val="24"/>
          <w:szCs w:val="24"/>
          <w:lang w:val="es-ES"/>
        </w:rPr>
        <w:t>abildo que se celebre.</w:t>
      </w:r>
      <w:r w:rsidRPr="006A2F67">
        <w:rPr>
          <w:rFonts w:ascii="Arial" w:eastAsia="Aptos" w:hAnsi="Arial" w:cs="Arial"/>
          <w:kern w:val="2"/>
          <w:sz w:val="24"/>
          <w:szCs w:val="24"/>
          <w:vertAlign w:val="superscript"/>
          <w:lang w:val="es-ES"/>
        </w:rPr>
        <w:footnoteReference w:id="33"/>
      </w:r>
    </w:p>
    <w:p w14:paraId="7C17CB59" w14:textId="77777777" w:rsidR="00022862" w:rsidRPr="006A2F67" w:rsidRDefault="00022862" w:rsidP="00022862">
      <w:pPr>
        <w:pStyle w:val="Prrafodelista"/>
        <w:tabs>
          <w:tab w:val="left" w:pos="220"/>
        </w:tabs>
        <w:spacing w:after="0" w:line="360" w:lineRule="auto"/>
        <w:ind w:right="-35"/>
        <w:jc w:val="both"/>
        <w:rPr>
          <w:rFonts w:ascii="Arial" w:eastAsia="Arial" w:hAnsi="Arial" w:cs="Arial"/>
          <w:b/>
          <w:bCs/>
          <w:color w:val="000000"/>
          <w:sz w:val="24"/>
          <w:szCs w:val="24"/>
          <w:lang w:eastAsia="es-MX"/>
        </w:rPr>
      </w:pPr>
    </w:p>
    <w:p w14:paraId="37E11982" w14:textId="77777777" w:rsidR="00022862" w:rsidRPr="006A2F67" w:rsidRDefault="00022862" w:rsidP="00022862">
      <w:pPr>
        <w:pStyle w:val="Prrafodelista"/>
        <w:numPr>
          <w:ilvl w:val="0"/>
          <w:numId w:val="15"/>
        </w:numPr>
        <w:tabs>
          <w:tab w:val="left" w:pos="220"/>
        </w:tabs>
        <w:spacing w:after="0" w:line="360" w:lineRule="auto"/>
        <w:ind w:right="-35"/>
        <w:jc w:val="both"/>
        <w:rPr>
          <w:rFonts w:ascii="Arial" w:eastAsia="Arial" w:hAnsi="Arial" w:cs="Arial"/>
          <w:b/>
          <w:bCs/>
          <w:color w:val="000000"/>
          <w:sz w:val="24"/>
          <w:szCs w:val="24"/>
          <w:lang w:eastAsia="es-MX"/>
        </w:rPr>
      </w:pPr>
      <w:r w:rsidRPr="006A2F67">
        <w:rPr>
          <w:rFonts w:ascii="Arial" w:eastAsia="Arial" w:hAnsi="Arial" w:cs="Arial"/>
          <w:color w:val="000000"/>
          <w:sz w:val="24"/>
          <w:szCs w:val="24"/>
          <w:lang w:eastAsia="es-MX"/>
        </w:rPr>
        <w:t xml:space="preserve">Para efectos de lo anterior, </w:t>
      </w:r>
      <w:r w:rsidR="00876532" w:rsidRPr="006A2F67">
        <w:rPr>
          <w:rFonts w:ascii="Arial" w:eastAsia="Arial" w:hAnsi="Arial" w:cs="Arial"/>
          <w:color w:val="000000"/>
          <w:sz w:val="24"/>
          <w:szCs w:val="24"/>
          <w:lang w:eastAsia="es-MX"/>
        </w:rPr>
        <w:t xml:space="preserve">se </w:t>
      </w:r>
      <w:r w:rsidR="00876532" w:rsidRPr="006A2F67">
        <w:rPr>
          <w:rFonts w:ascii="Arial" w:eastAsia="Arial" w:hAnsi="Arial" w:cs="Arial"/>
          <w:b/>
          <w:bCs/>
          <w:color w:val="000000"/>
          <w:sz w:val="24"/>
          <w:szCs w:val="24"/>
          <w:lang w:eastAsia="es-MX"/>
        </w:rPr>
        <w:t>ordena</w:t>
      </w:r>
      <w:r w:rsidR="00876532" w:rsidRPr="006A2F67">
        <w:rPr>
          <w:rFonts w:ascii="Arial" w:eastAsia="Arial" w:hAnsi="Arial" w:cs="Arial"/>
          <w:color w:val="000000"/>
          <w:sz w:val="24"/>
          <w:szCs w:val="24"/>
          <w:lang w:eastAsia="es-MX"/>
        </w:rPr>
        <w:t xml:space="preserve"> al Presidente Municipal que, </w:t>
      </w:r>
      <w:r w:rsidR="00876532" w:rsidRPr="006A2F67">
        <w:rPr>
          <w:rFonts w:ascii="Arial" w:eastAsia="Arial" w:hAnsi="Arial" w:cs="Arial"/>
          <w:b/>
          <w:bCs/>
          <w:color w:val="000000"/>
          <w:sz w:val="24"/>
          <w:szCs w:val="24"/>
          <w:lang w:eastAsia="es-MX"/>
        </w:rPr>
        <w:t>a través</w:t>
      </w:r>
      <w:r w:rsidR="00876532" w:rsidRPr="006A2F67">
        <w:rPr>
          <w:rFonts w:ascii="Arial" w:eastAsia="Arial" w:hAnsi="Arial" w:cs="Arial"/>
          <w:color w:val="000000"/>
          <w:sz w:val="24"/>
          <w:szCs w:val="24"/>
          <w:lang w:eastAsia="es-MX"/>
        </w:rPr>
        <w:t xml:space="preserve"> del Secretario del </w:t>
      </w:r>
      <w:r w:rsidR="00876532" w:rsidRPr="006A2F67">
        <w:rPr>
          <w:rFonts w:ascii="Arial" w:eastAsia="Arial" w:hAnsi="Arial" w:cs="Arial"/>
          <w:i/>
          <w:iCs/>
          <w:color w:val="000000"/>
          <w:sz w:val="24"/>
          <w:szCs w:val="24"/>
          <w:lang w:eastAsia="es-MX"/>
        </w:rPr>
        <w:t>Ayuntamiento</w:t>
      </w:r>
      <w:r w:rsidR="00876532" w:rsidRPr="006A2F67">
        <w:rPr>
          <w:rFonts w:ascii="Arial" w:eastAsia="Arial" w:hAnsi="Arial" w:cs="Arial"/>
          <w:color w:val="000000"/>
          <w:sz w:val="24"/>
          <w:szCs w:val="24"/>
          <w:lang w:eastAsia="es-MX"/>
        </w:rPr>
        <w:t xml:space="preserve"> convoque a la respectiva s</w:t>
      </w:r>
      <w:r w:rsidRPr="006A2F67">
        <w:rPr>
          <w:rFonts w:ascii="Arial" w:eastAsia="Arial" w:hAnsi="Arial" w:cs="Arial"/>
          <w:color w:val="000000"/>
          <w:sz w:val="24"/>
          <w:szCs w:val="24"/>
          <w:lang w:eastAsia="es-MX"/>
        </w:rPr>
        <w:t>esi</w:t>
      </w:r>
      <w:r w:rsidR="00876532" w:rsidRPr="006A2F67">
        <w:rPr>
          <w:rFonts w:ascii="Arial" w:eastAsia="Arial" w:hAnsi="Arial" w:cs="Arial"/>
          <w:color w:val="000000"/>
          <w:sz w:val="24"/>
          <w:szCs w:val="24"/>
          <w:lang w:eastAsia="es-MX"/>
        </w:rPr>
        <w:t>ón</w:t>
      </w:r>
      <w:r w:rsidRPr="006A2F67">
        <w:rPr>
          <w:rFonts w:ascii="Arial" w:eastAsia="Arial" w:hAnsi="Arial" w:cs="Arial"/>
          <w:color w:val="000000"/>
          <w:sz w:val="24"/>
          <w:szCs w:val="24"/>
          <w:lang w:eastAsia="es-MX"/>
        </w:rPr>
        <w:t xml:space="preserve"> </w:t>
      </w:r>
      <w:r w:rsidR="00876532" w:rsidRPr="006A2F67">
        <w:rPr>
          <w:rFonts w:ascii="Arial" w:eastAsia="Arial" w:hAnsi="Arial" w:cs="Arial"/>
          <w:color w:val="000000"/>
          <w:sz w:val="24"/>
          <w:szCs w:val="24"/>
          <w:lang w:eastAsia="es-MX"/>
        </w:rPr>
        <w:t>al</w:t>
      </w:r>
      <w:r w:rsidRPr="006A2F67">
        <w:rPr>
          <w:rFonts w:ascii="Arial" w:eastAsia="Arial" w:hAnsi="Arial" w:cs="Arial"/>
          <w:color w:val="000000"/>
          <w:sz w:val="24"/>
          <w:szCs w:val="24"/>
          <w:lang w:eastAsia="es-MX"/>
        </w:rPr>
        <w:t xml:space="preserve"> Cabildo</w:t>
      </w:r>
      <w:r w:rsidR="00876532" w:rsidRPr="006A2F67">
        <w:rPr>
          <w:rFonts w:ascii="Arial" w:eastAsia="Arial" w:hAnsi="Arial" w:cs="Arial"/>
          <w:color w:val="000000"/>
          <w:sz w:val="24"/>
          <w:szCs w:val="24"/>
          <w:lang w:eastAsia="es-MX"/>
        </w:rPr>
        <w:t xml:space="preserve">, debiendo notificar a Patricia Pérez Morales por el medio a través del cual se le haya convocado previamente a las sesiones de Cabildo, </w:t>
      </w:r>
      <w:r w:rsidRPr="006A2F67">
        <w:rPr>
          <w:rFonts w:ascii="Arial" w:eastAsia="Arial" w:hAnsi="Arial" w:cs="Arial"/>
          <w:b/>
          <w:bCs/>
          <w:color w:val="000000"/>
          <w:sz w:val="24"/>
          <w:szCs w:val="24"/>
          <w:lang w:eastAsia="es-MX"/>
        </w:rPr>
        <w:t>eliminando cualquier obstáculo que pudiese existir para lograrlo</w:t>
      </w:r>
      <w:r w:rsidR="003F4089" w:rsidRPr="006A2F67">
        <w:rPr>
          <w:rFonts w:ascii="Arial" w:eastAsia="Arial" w:hAnsi="Arial" w:cs="Arial"/>
          <w:b/>
          <w:bCs/>
          <w:color w:val="000000"/>
          <w:sz w:val="24"/>
          <w:szCs w:val="24"/>
          <w:lang w:eastAsia="es-MX"/>
        </w:rPr>
        <w:t>.</w:t>
      </w:r>
    </w:p>
    <w:p w14:paraId="519C5396" w14:textId="77777777" w:rsidR="00022862" w:rsidRPr="006A2F67" w:rsidRDefault="00022862" w:rsidP="00022862">
      <w:pPr>
        <w:pStyle w:val="Prrafodelista"/>
        <w:rPr>
          <w:rFonts w:ascii="Arial" w:eastAsia="Arial" w:hAnsi="Arial" w:cs="Arial"/>
          <w:b/>
          <w:bCs/>
          <w:color w:val="000000"/>
          <w:sz w:val="24"/>
          <w:szCs w:val="24"/>
          <w:lang w:eastAsia="es-MX"/>
        </w:rPr>
      </w:pPr>
    </w:p>
    <w:p w14:paraId="753F86A4" w14:textId="77777777" w:rsidR="00022862" w:rsidRPr="006A2F67" w:rsidRDefault="00022862" w:rsidP="00022862">
      <w:pPr>
        <w:pStyle w:val="Prrafodelista"/>
        <w:numPr>
          <w:ilvl w:val="0"/>
          <w:numId w:val="15"/>
        </w:numPr>
        <w:spacing w:before="100" w:beforeAutospacing="1" w:after="100" w:afterAutospacing="1" w:line="360" w:lineRule="auto"/>
        <w:jc w:val="both"/>
        <w:rPr>
          <w:rFonts w:ascii="Arial" w:eastAsia="Aptos" w:hAnsi="Arial" w:cs="Arial"/>
          <w:kern w:val="2"/>
          <w:sz w:val="24"/>
          <w:szCs w:val="24"/>
          <w:lang w:val="es-ES"/>
        </w:rPr>
      </w:pPr>
      <w:r w:rsidRPr="006A2F67">
        <w:rPr>
          <w:rFonts w:ascii="Arial" w:eastAsia="Aptos" w:hAnsi="Arial" w:cs="Arial"/>
          <w:kern w:val="2"/>
          <w:sz w:val="24"/>
          <w:szCs w:val="24"/>
          <w:lang w:val="es-ES"/>
        </w:rPr>
        <w:t xml:space="preserve">Tal actuación </w:t>
      </w:r>
      <w:r w:rsidRPr="006A2F67">
        <w:rPr>
          <w:rFonts w:ascii="Arial" w:eastAsia="Aptos" w:hAnsi="Arial" w:cs="Arial"/>
          <w:b/>
          <w:bCs/>
          <w:kern w:val="2"/>
          <w:sz w:val="24"/>
          <w:szCs w:val="24"/>
          <w:lang w:val="es-ES"/>
        </w:rPr>
        <w:t>deberá ser incluida en los puntos del orden del día de la referida sesión ordinaria de cabildo,</w:t>
      </w:r>
      <w:r w:rsidRPr="006A2F67">
        <w:rPr>
          <w:rFonts w:ascii="Arial" w:eastAsia="Aptos" w:hAnsi="Arial" w:cs="Arial"/>
          <w:kern w:val="2"/>
          <w:sz w:val="24"/>
          <w:szCs w:val="24"/>
          <w:lang w:val="es-ES"/>
        </w:rPr>
        <w:t xml:space="preserve"> haciéndose constar en el acta que con motivo de eso se realice</w:t>
      </w:r>
      <w:r w:rsidR="003F4089" w:rsidRPr="006A2F67">
        <w:rPr>
          <w:rFonts w:ascii="Arial" w:eastAsia="Aptos" w:hAnsi="Arial" w:cs="Arial"/>
          <w:kern w:val="2"/>
          <w:sz w:val="24"/>
          <w:szCs w:val="24"/>
          <w:lang w:val="es-ES"/>
        </w:rPr>
        <w:t>.</w:t>
      </w:r>
    </w:p>
    <w:p w14:paraId="211D4A06" w14:textId="77777777" w:rsidR="00022862" w:rsidRPr="006A2F67" w:rsidRDefault="00022862" w:rsidP="00022862">
      <w:pPr>
        <w:pStyle w:val="Prrafodelista"/>
        <w:rPr>
          <w:rFonts w:ascii="Arial" w:eastAsia="Aptos" w:hAnsi="Arial" w:cs="Arial"/>
          <w:kern w:val="2"/>
          <w:sz w:val="24"/>
          <w:szCs w:val="24"/>
          <w:lang w:val="es-ES"/>
        </w:rPr>
      </w:pPr>
    </w:p>
    <w:p w14:paraId="7BAD992D" w14:textId="77777777" w:rsidR="00022862" w:rsidRPr="006A2F67" w:rsidRDefault="00022862" w:rsidP="00022862">
      <w:pPr>
        <w:pStyle w:val="Prrafodelista"/>
        <w:numPr>
          <w:ilvl w:val="0"/>
          <w:numId w:val="15"/>
        </w:numPr>
        <w:spacing w:before="100" w:beforeAutospacing="1" w:after="100" w:afterAutospacing="1" w:line="360" w:lineRule="auto"/>
        <w:jc w:val="both"/>
        <w:rPr>
          <w:rFonts w:ascii="Arial" w:eastAsia="Aptos" w:hAnsi="Arial" w:cs="Arial"/>
          <w:kern w:val="2"/>
          <w:sz w:val="24"/>
          <w:szCs w:val="24"/>
          <w:lang w:val="es-ES"/>
        </w:rPr>
      </w:pPr>
      <w:r w:rsidRPr="006A2F67">
        <w:rPr>
          <w:rFonts w:ascii="Arial" w:eastAsia="Aptos" w:hAnsi="Arial" w:cs="Arial"/>
          <w:kern w:val="2"/>
          <w:sz w:val="24"/>
          <w:szCs w:val="24"/>
          <w:lang w:val="es-ES"/>
        </w:rPr>
        <w:t xml:space="preserve">Se </w:t>
      </w:r>
      <w:r w:rsidRPr="006A2F67">
        <w:rPr>
          <w:rFonts w:ascii="Arial" w:eastAsia="Aptos" w:hAnsi="Arial" w:cs="Arial"/>
          <w:b/>
          <w:bCs/>
          <w:kern w:val="2"/>
          <w:sz w:val="24"/>
          <w:szCs w:val="24"/>
          <w:lang w:val="es-ES"/>
        </w:rPr>
        <w:t>vincula</w:t>
      </w:r>
      <w:r w:rsidRPr="006A2F67">
        <w:rPr>
          <w:rFonts w:ascii="Arial" w:eastAsia="Aptos" w:hAnsi="Arial" w:cs="Arial"/>
          <w:kern w:val="2"/>
          <w:sz w:val="24"/>
          <w:szCs w:val="24"/>
          <w:lang w:val="es-ES"/>
        </w:rPr>
        <w:t xml:space="preserve"> a Patricia Pérez Morales en su carácter de Regidora del </w:t>
      </w:r>
      <w:r w:rsidRPr="006A2F67">
        <w:rPr>
          <w:rFonts w:ascii="Arial" w:eastAsia="Aptos" w:hAnsi="Arial" w:cs="Arial"/>
          <w:i/>
          <w:iCs/>
          <w:kern w:val="2"/>
          <w:sz w:val="24"/>
          <w:szCs w:val="24"/>
          <w:lang w:val="es-ES"/>
        </w:rPr>
        <w:t xml:space="preserve">Ayuntamiento </w:t>
      </w:r>
      <w:r w:rsidRPr="006A2F67">
        <w:rPr>
          <w:rFonts w:ascii="Arial" w:eastAsia="Aptos" w:hAnsi="Arial" w:cs="Arial"/>
          <w:kern w:val="2"/>
          <w:sz w:val="24"/>
          <w:szCs w:val="24"/>
          <w:lang w:val="es-ES"/>
        </w:rPr>
        <w:t>para que acuda a la sesión de Cabildo a recibir la información solicitada.</w:t>
      </w:r>
    </w:p>
    <w:p w14:paraId="4DDA3AC0" w14:textId="77777777" w:rsidR="00746565" w:rsidRPr="006A2F67" w:rsidRDefault="00746565" w:rsidP="00746565">
      <w:pPr>
        <w:pStyle w:val="Prrafodelista"/>
        <w:tabs>
          <w:tab w:val="left" w:pos="220"/>
        </w:tabs>
        <w:spacing w:after="0" w:line="360" w:lineRule="auto"/>
        <w:ind w:right="-35"/>
        <w:jc w:val="both"/>
        <w:rPr>
          <w:rFonts w:ascii="Arial" w:eastAsia="Arial" w:hAnsi="Arial" w:cs="Arial"/>
          <w:b/>
          <w:bCs/>
          <w:color w:val="000000"/>
          <w:sz w:val="24"/>
          <w:szCs w:val="24"/>
          <w:lang w:eastAsia="es-MX"/>
        </w:rPr>
      </w:pPr>
    </w:p>
    <w:p w14:paraId="480CA4B4" w14:textId="77777777" w:rsidR="00022862" w:rsidRPr="006A2F67" w:rsidRDefault="00022862" w:rsidP="00022862">
      <w:pPr>
        <w:pStyle w:val="Prrafodelista"/>
        <w:numPr>
          <w:ilvl w:val="0"/>
          <w:numId w:val="15"/>
        </w:numPr>
        <w:tabs>
          <w:tab w:val="left" w:pos="220"/>
        </w:tabs>
        <w:spacing w:after="0" w:line="360" w:lineRule="auto"/>
        <w:ind w:right="-35"/>
        <w:jc w:val="both"/>
        <w:rPr>
          <w:rFonts w:ascii="Arial" w:eastAsia="Arial" w:hAnsi="Arial" w:cs="Arial"/>
          <w:b/>
          <w:bCs/>
          <w:color w:val="000000"/>
          <w:sz w:val="24"/>
          <w:szCs w:val="24"/>
          <w:lang w:eastAsia="es-MX"/>
        </w:rPr>
      </w:pPr>
      <w:r w:rsidRPr="006A2F67">
        <w:rPr>
          <w:rFonts w:ascii="Arial" w:eastAsia="Calibri" w:hAnsi="Arial" w:cs="Arial"/>
          <w:sz w:val="24"/>
          <w:szCs w:val="24"/>
          <w:lang w:eastAsia="es-MX"/>
        </w:rPr>
        <w:t xml:space="preserve">Se </w:t>
      </w:r>
      <w:r w:rsidRPr="006A2F67">
        <w:rPr>
          <w:rFonts w:ascii="Arial" w:eastAsia="Calibri" w:hAnsi="Arial" w:cs="Arial"/>
          <w:b/>
          <w:sz w:val="24"/>
          <w:szCs w:val="24"/>
          <w:lang w:eastAsia="es-MX"/>
        </w:rPr>
        <w:t xml:space="preserve">vincula </w:t>
      </w:r>
      <w:r w:rsidRPr="006A2F67">
        <w:rPr>
          <w:rFonts w:ascii="Arial" w:eastAsia="Calibri" w:hAnsi="Arial" w:cs="Arial"/>
          <w:sz w:val="24"/>
          <w:szCs w:val="24"/>
          <w:lang w:eastAsia="es-MX"/>
        </w:rPr>
        <w:t xml:space="preserve">a la </w:t>
      </w:r>
      <w:r w:rsidRPr="006A2F67">
        <w:rPr>
          <w:rFonts w:ascii="Arial" w:eastAsia="Calibri" w:hAnsi="Arial" w:cs="Arial"/>
          <w:i/>
          <w:iCs/>
          <w:sz w:val="24"/>
          <w:szCs w:val="24"/>
          <w:lang w:eastAsia="es-MX"/>
        </w:rPr>
        <w:t xml:space="preserve">incidentista </w:t>
      </w:r>
      <w:r w:rsidRPr="006A2F67">
        <w:rPr>
          <w:rFonts w:ascii="Arial" w:eastAsia="Calibri" w:hAnsi="Arial" w:cs="Arial"/>
          <w:sz w:val="24"/>
          <w:szCs w:val="24"/>
          <w:lang w:eastAsia="es-MX"/>
        </w:rPr>
        <w:t>para que asista a la próxima sesión de cabildo programada para tal finalidad.</w:t>
      </w:r>
    </w:p>
    <w:p w14:paraId="281755C6" w14:textId="77777777" w:rsidR="00022862" w:rsidRPr="006A2F67" w:rsidRDefault="00022862" w:rsidP="00022862">
      <w:pPr>
        <w:pStyle w:val="Prrafodelista"/>
        <w:rPr>
          <w:rFonts w:ascii="Arial" w:eastAsia="Arial" w:hAnsi="Arial" w:cs="Arial"/>
          <w:color w:val="000000"/>
          <w:sz w:val="24"/>
          <w:szCs w:val="24"/>
          <w:lang w:eastAsia="es-MX"/>
        </w:rPr>
      </w:pPr>
    </w:p>
    <w:p w14:paraId="2242523E" w14:textId="77777777" w:rsidR="00022862" w:rsidRPr="006A2F67" w:rsidRDefault="00022862" w:rsidP="00022862">
      <w:pPr>
        <w:pStyle w:val="Prrafodelista"/>
        <w:numPr>
          <w:ilvl w:val="0"/>
          <w:numId w:val="15"/>
        </w:numPr>
        <w:tabs>
          <w:tab w:val="left" w:pos="220"/>
        </w:tabs>
        <w:spacing w:after="0" w:line="360" w:lineRule="auto"/>
        <w:ind w:right="-35"/>
        <w:jc w:val="both"/>
        <w:rPr>
          <w:rFonts w:ascii="Arial" w:eastAsia="Arial" w:hAnsi="Arial" w:cs="Arial"/>
          <w:b/>
          <w:bCs/>
          <w:color w:val="000000"/>
          <w:sz w:val="24"/>
          <w:szCs w:val="24"/>
          <w:lang w:eastAsia="es-MX"/>
        </w:rPr>
      </w:pPr>
      <w:r w:rsidRPr="006A2F67">
        <w:rPr>
          <w:rFonts w:ascii="Arial" w:eastAsia="Arial" w:hAnsi="Arial" w:cs="Arial"/>
          <w:color w:val="000000"/>
          <w:sz w:val="24"/>
          <w:szCs w:val="24"/>
          <w:lang w:eastAsia="es-MX"/>
        </w:rPr>
        <w:t xml:space="preserve">Se </w:t>
      </w:r>
      <w:r w:rsidRPr="006A2F67">
        <w:rPr>
          <w:rFonts w:ascii="Arial" w:eastAsia="Arial" w:hAnsi="Arial" w:cs="Arial"/>
          <w:b/>
          <w:bCs/>
          <w:color w:val="000000"/>
          <w:sz w:val="24"/>
          <w:szCs w:val="24"/>
          <w:lang w:eastAsia="es-MX"/>
        </w:rPr>
        <w:t>vincula</w:t>
      </w:r>
      <w:r w:rsidRPr="006A2F67">
        <w:rPr>
          <w:rFonts w:ascii="Arial" w:eastAsia="Arial" w:hAnsi="Arial" w:cs="Arial"/>
          <w:color w:val="000000"/>
          <w:sz w:val="24"/>
          <w:szCs w:val="24"/>
          <w:lang w:eastAsia="es-MX"/>
        </w:rPr>
        <w:t xml:space="preserve"> a las demás personas integrantes del </w:t>
      </w:r>
      <w:r w:rsidRPr="006A2F67">
        <w:rPr>
          <w:rFonts w:ascii="Arial" w:eastAsia="Arial" w:hAnsi="Arial" w:cs="Arial"/>
          <w:i/>
          <w:color w:val="000000"/>
          <w:sz w:val="24"/>
          <w:szCs w:val="24"/>
          <w:lang w:eastAsia="es-MX"/>
        </w:rPr>
        <w:t>Ayuntamiento –</w:t>
      </w:r>
      <w:r w:rsidRPr="006A2F67">
        <w:rPr>
          <w:rFonts w:ascii="Arial" w:eastAsia="Arial" w:hAnsi="Arial" w:cs="Arial"/>
          <w:color w:val="000000"/>
          <w:sz w:val="24"/>
          <w:szCs w:val="24"/>
          <w:lang w:eastAsia="es-MX"/>
        </w:rPr>
        <w:t>Sindicatura y Regidurías</w:t>
      </w:r>
      <w:r w:rsidRPr="006A2F67">
        <w:rPr>
          <w:rFonts w:ascii="Arial" w:eastAsia="Arial" w:hAnsi="Arial" w:cs="Arial"/>
          <w:i/>
          <w:color w:val="000000"/>
          <w:sz w:val="24"/>
          <w:szCs w:val="24"/>
          <w:lang w:eastAsia="es-MX"/>
        </w:rPr>
        <w:t xml:space="preserve">– </w:t>
      </w:r>
      <w:r w:rsidRPr="006A2F67">
        <w:rPr>
          <w:rFonts w:ascii="Arial" w:eastAsia="Arial" w:hAnsi="Arial" w:cs="Arial"/>
          <w:color w:val="000000"/>
          <w:sz w:val="24"/>
          <w:szCs w:val="24"/>
          <w:lang w:eastAsia="es-MX"/>
        </w:rPr>
        <w:t>para que vigilen el debido cumplimiento de la presente resolución</w:t>
      </w:r>
      <w:r w:rsidR="003F4089" w:rsidRPr="006A2F67">
        <w:rPr>
          <w:rFonts w:ascii="Arial" w:eastAsia="Arial" w:hAnsi="Arial" w:cs="Arial"/>
          <w:color w:val="000000"/>
          <w:sz w:val="24"/>
          <w:szCs w:val="24"/>
          <w:lang w:eastAsia="es-MX"/>
        </w:rPr>
        <w:t>.</w:t>
      </w:r>
      <w:r w:rsidRPr="006A2F67">
        <w:rPr>
          <w:rFonts w:ascii="Arial" w:eastAsia="Arial" w:hAnsi="Arial" w:cs="Arial"/>
          <w:sz w:val="24"/>
          <w:szCs w:val="24"/>
          <w:vertAlign w:val="superscript"/>
          <w:lang w:eastAsia="es-MX"/>
        </w:rPr>
        <w:footnoteReference w:id="34"/>
      </w:r>
    </w:p>
    <w:p w14:paraId="6559C8AC" w14:textId="77777777" w:rsidR="00022862" w:rsidRPr="006A2F67" w:rsidRDefault="00022862" w:rsidP="00022862">
      <w:pPr>
        <w:pStyle w:val="Prrafodelista"/>
        <w:rPr>
          <w:rFonts w:ascii="Arial" w:eastAsia="Arial" w:hAnsi="Arial" w:cs="Arial"/>
          <w:color w:val="000000"/>
          <w:sz w:val="24"/>
          <w:szCs w:val="24"/>
          <w:lang w:eastAsia="es-MX"/>
        </w:rPr>
      </w:pPr>
    </w:p>
    <w:p w14:paraId="40745882" w14:textId="77777777" w:rsidR="00022862" w:rsidRPr="006A2F67" w:rsidRDefault="00022862" w:rsidP="00022862">
      <w:pPr>
        <w:pStyle w:val="Prrafodelista"/>
        <w:numPr>
          <w:ilvl w:val="0"/>
          <w:numId w:val="15"/>
        </w:numPr>
        <w:tabs>
          <w:tab w:val="left" w:pos="220"/>
        </w:tabs>
        <w:spacing w:after="0" w:line="360" w:lineRule="auto"/>
        <w:ind w:right="-35"/>
        <w:jc w:val="both"/>
        <w:rPr>
          <w:rFonts w:ascii="Arial" w:eastAsia="Arial" w:hAnsi="Arial" w:cs="Arial"/>
          <w:b/>
          <w:bCs/>
          <w:color w:val="000000"/>
          <w:sz w:val="24"/>
          <w:szCs w:val="24"/>
          <w:lang w:eastAsia="es-MX"/>
        </w:rPr>
      </w:pPr>
      <w:r w:rsidRPr="006A2F67">
        <w:rPr>
          <w:rFonts w:ascii="Arial" w:eastAsia="Arial" w:hAnsi="Arial" w:cs="Arial"/>
          <w:color w:val="000000"/>
          <w:sz w:val="24"/>
          <w:szCs w:val="24"/>
          <w:lang w:eastAsia="es-MX"/>
        </w:rPr>
        <w:lastRenderedPageBreak/>
        <w:t xml:space="preserve">Se </w:t>
      </w:r>
      <w:r w:rsidRPr="006A2F67">
        <w:rPr>
          <w:rFonts w:ascii="Arial" w:eastAsia="Arial" w:hAnsi="Arial" w:cs="Arial"/>
          <w:b/>
          <w:color w:val="000000"/>
          <w:sz w:val="24"/>
          <w:szCs w:val="24"/>
          <w:lang w:eastAsia="es-MX"/>
        </w:rPr>
        <w:t>ordena</w:t>
      </w:r>
      <w:r w:rsidRPr="006A2F67">
        <w:rPr>
          <w:rFonts w:ascii="Arial" w:eastAsia="Arial" w:hAnsi="Arial" w:cs="Arial"/>
          <w:color w:val="000000"/>
          <w:sz w:val="24"/>
          <w:szCs w:val="24"/>
          <w:lang w:eastAsia="es-MX"/>
        </w:rPr>
        <w:t xml:space="preserve"> a las </w:t>
      </w:r>
      <w:r w:rsidRPr="006A2F67">
        <w:rPr>
          <w:rFonts w:ascii="Arial" w:eastAsia="Arial" w:hAnsi="Arial" w:cs="Arial"/>
          <w:i/>
          <w:iCs/>
          <w:color w:val="000000"/>
          <w:sz w:val="24"/>
          <w:szCs w:val="24"/>
          <w:lang w:eastAsia="es-MX"/>
        </w:rPr>
        <w:t>Autoridades responsables</w:t>
      </w:r>
      <w:r w:rsidRPr="006A2F67">
        <w:rPr>
          <w:rFonts w:ascii="Arial" w:eastAsia="Arial" w:hAnsi="Arial" w:cs="Arial"/>
          <w:color w:val="000000"/>
          <w:sz w:val="24"/>
          <w:szCs w:val="24"/>
          <w:lang w:eastAsia="es-MX"/>
        </w:rPr>
        <w:t xml:space="preserve"> para que, una vez realizados los citados actos, dentro de los </w:t>
      </w:r>
      <w:r w:rsidRPr="006A2F67">
        <w:rPr>
          <w:rFonts w:ascii="Arial" w:eastAsia="Arial" w:hAnsi="Arial" w:cs="Arial"/>
          <w:b/>
          <w:color w:val="000000"/>
          <w:sz w:val="24"/>
          <w:szCs w:val="24"/>
          <w:lang w:eastAsia="es-MX"/>
        </w:rPr>
        <w:t>dos días</w:t>
      </w:r>
      <w:r w:rsidRPr="006A2F67">
        <w:rPr>
          <w:rFonts w:ascii="Arial" w:eastAsia="Arial" w:hAnsi="Arial" w:cs="Arial"/>
          <w:color w:val="000000"/>
          <w:sz w:val="24"/>
          <w:szCs w:val="24"/>
          <w:lang w:eastAsia="es-MX"/>
        </w:rPr>
        <w:t xml:space="preserve"> </w:t>
      </w:r>
      <w:r w:rsidRPr="006A2F67">
        <w:rPr>
          <w:rFonts w:ascii="Arial" w:eastAsia="Arial" w:hAnsi="Arial" w:cs="Arial"/>
          <w:b/>
          <w:color w:val="000000"/>
          <w:sz w:val="24"/>
          <w:szCs w:val="24"/>
          <w:lang w:eastAsia="es-MX"/>
        </w:rPr>
        <w:t xml:space="preserve">hábiles </w:t>
      </w:r>
      <w:r w:rsidRPr="006A2F67">
        <w:rPr>
          <w:rFonts w:ascii="Arial" w:eastAsia="Arial" w:hAnsi="Arial" w:cs="Arial"/>
          <w:color w:val="000000"/>
          <w:sz w:val="24"/>
          <w:szCs w:val="24"/>
          <w:lang w:eastAsia="es-MX"/>
        </w:rPr>
        <w:t xml:space="preserve">siguientes, lo informen a este </w:t>
      </w:r>
      <w:r w:rsidRPr="006A2F67">
        <w:rPr>
          <w:rFonts w:ascii="Arial" w:eastAsia="Arial" w:hAnsi="Arial" w:cs="Arial"/>
          <w:i/>
          <w:color w:val="000000"/>
          <w:sz w:val="24"/>
          <w:szCs w:val="24"/>
          <w:lang w:eastAsia="es-MX"/>
        </w:rPr>
        <w:t xml:space="preserve">Tribunal Electoral, </w:t>
      </w:r>
      <w:r w:rsidRPr="006A2F67">
        <w:rPr>
          <w:rFonts w:ascii="Arial" w:eastAsia="Arial" w:hAnsi="Arial" w:cs="Arial"/>
          <w:color w:val="000000"/>
          <w:sz w:val="24"/>
          <w:szCs w:val="24"/>
          <w:lang w:eastAsia="es-MX"/>
        </w:rPr>
        <w:t>adjuntando la</w:t>
      </w:r>
      <w:r w:rsidRPr="006A2F67">
        <w:rPr>
          <w:rFonts w:ascii="Arial" w:eastAsia="Arial" w:hAnsi="Arial" w:cs="Arial"/>
          <w:sz w:val="24"/>
          <w:szCs w:val="24"/>
          <w:lang w:eastAsia="es-MX"/>
        </w:rPr>
        <w:t>s constancias certificadas</w:t>
      </w:r>
      <w:r w:rsidRPr="006A2F67">
        <w:rPr>
          <w:rFonts w:ascii="Arial" w:eastAsia="Arial" w:hAnsi="Arial" w:cs="Arial"/>
          <w:color w:val="000000"/>
          <w:sz w:val="24"/>
          <w:szCs w:val="24"/>
          <w:lang w:eastAsia="es-MX"/>
        </w:rPr>
        <w:t xml:space="preserve"> que así lo acrediten.</w:t>
      </w:r>
    </w:p>
    <w:p w14:paraId="4A744DE4" w14:textId="77777777" w:rsidR="0045219B" w:rsidRPr="006A2F67" w:rsidRDefault="0045219B" w:rsidP="0045219B">
      <w:pPr>
        <w:tabs>
          <w:tab w:val="left" w:pos="220"/>
        </w:tabs>
        <w:spacing w:after="0" w:line="360" w:lineRule="auto"/>
        <w:ind w:right="-35"/>
        <w:jc w:val="both"/>
        <w:rPr>
          <w:rFonts w:ascii="Arial" w:eastAsia="Arial" w:hAnsi="Arial" w:cs="Arial"/>
          <w:b/>
          <w:bCs/>
          <w:color w:val="000000"/>
          <w:sz w:val="24"/>
          <w:szCs w:val="24"/>
          <w:lang w:eastAsia="es-MX"/>
        </w:rPr>
      </w:pPr>
    </w:p>
    <w:p w14:paraId="6ADCF56C" w14:textId="77777777" w:rsidR="00F30A79" w:rsidRPr="006A2F67" w:rsidRDefault="006C404C" w:rsidP="006C404C">
      <w:pPr>
        <w:spacing w:after="0" w:line="360" w:lineRule="auto"/>
        <w:ind w:right="-35"/>
        <w:contextualSpacing/>
        <w:jc w:val="center"/>
        <w:rPr>
          <w:rFonts w:ascii="Arial" w:eastAsia="Arial" w:hAnsi="Arial" w:cs="Arial"/>
          <w:b/>
          <w:bCs/>
          <w:color w:val="000000"/>
          <w:sz w:val="24"/>
          <w:szCs w:val="24"/>
          <w:lang w:eastAsia="es-MX"/>
        </w:rPr>
      </w:pPr>
      <w:r w:rsidRPr="006A2F67">
        <w:rPr>
          <w:rFonts w:ascii="Arial" w:eastAsia="Arial" w:hAnsi="Arial" w:cs="Arial"/>
          <w:b/>
          <w:bCs/>
          <w:color w:val="000000"/>
          <w:sz w:val="24"/>
          <w:szCs w:val="24"/>
          <w:lang w:eastAsia="es-MX"/>
        </w:rPr>
        <w:t xml:space="preserve">VII. </w:t>
      </w:r>
      <w:r w:rsidR="00F30A79" w:rsidRPr="006A2F67">
        <w:rPr>
          <w:rFonts w:ascii="Arial" w:eastAsia="Arial" w:hAnsi="Arial" w:cs="Arial"/>
          <w:b/>
          <w:bCs/>
          <w:color w:val="000000"/>
          <w:sz w:val="24"/>
          <w:szCs w:val="24"/>
          <w:lang w:eastAsia="es-MX"/>
        </w:rPr>
        <w:t>APERCIBIMIENTOS</w:t>
      </w:r>
    </w:p>
    <w:p w14:paraId="39C02905" w14:textId="77777777" w:rsidR="006C404C" w:rsidRPr="006A2F67" w:rsidRDefault="006C404C" w:rsidP="006C404C">
      <w:pPr>
        <w:spacing w:after="0" w:line="360" w:lineRule="auto"/>
        <w:ind w:right="-35"/>
        <w:contextualSpacing/>
        <w:jc w:val="center"/>
        <w:rPr>
          <w:rFonts w:ascii="Arial" w:eastAsia="Arial" w:hAnsi="Arial" w:cs="Arial"/>
          <w:color w:val="000000"/>
          <w:sz w:val="24"/>
          <w:szCs w:val="24"/>
          <w:lang w:eastAsia="es-MX"/>
        </w:rPr>
      </w:pPr>
    </w:p>
    <w:p w14:paraId="1BF2772A" w14:textId="77777777" w:rsidR="00F30A79" w:rsidRPr="006A2F67" w:rsidRDefault="00F30A79" w:rsidP="0045219B">
      <w:pPr>
        <w:spacing w:after="0" w:line="360" w:lineRule="auto"/>
        <w:ind w:right="-35"/>
        <w:contextualSpacing/>
        <w:jc w:val="both"/>
        <w:rPr>
          <w:rFonts w:ascii="Arial" w:eastAsia="Arial" w:hAnsi="Arial" w:cs="Arial"/>
          <w:color w:val="000000"/>
          <w:sz w:val="24"/>
          <w:szCs w:val="24"/>
          <w:lang w:eastAsia="es-MX"/>
        </w:rPr>
      </w:pPr>
      <w:r w:rsidRPr="006A2F67">
        <w:rPr>
          <w:rFonts w:ascii="Arial" w:eastAsia="Arial" w:hAnsi="Arial" w:cs="Arial"/>
          <w:color w:val="000000"/>
          <w:sz w:val="24"/>
          <w:szCs w:val="24"/>
          <w:lang w:eastAsia="es-MX"/>
        </w:rPr>
        <w:t xml:space="preserve">El incumplimiento por alguna de las partes y autoridades vinculadas </w:t>
      </w:r>
      <w:r w:rsidR="00252D90" w:rsidRPr="006A2F67">
        <w:rPr>
          <w:rFonts w:ascii="Arial" w:eastAsia="Arial" w:hAnsi="Arial" w:cs="Arial"/>
          <w:color w:val="000000"/>
          <w:sz w:val="24"/>
          <w:szCs w:val="24"/>
          <w:lang w:eastAsia="es-MX"/>
        </w:rPr>
        <w:t>en</w:t>
      </w:r>
      <w:r w:rsidRPr="006A2F67">
        <w:rPr>
          <w:rFonts w:ascii="Arial" w:eastAsia="Arial" w:hAnsi="Arial" w:cs="Arial"/>
          <w:color w:val="000000"/>
          <w:sz w:val="24"/>
          <w:szCs w:val="24"/>
          <w:lang w:eastAsia="es-MX"/>
        </w:rPr>
        <w:t xml:space="preserve"> los efectos indicados conlleva los </w:t>
      </w:r>
      <w:r w:rsidR="00252D90" w:rsidRPr="006A2F67">
        <w:rPr>
          <w:rFonts w:ascii="Arial" w:eastAsia="Arial" w:hAnsi="Arial" w:cs="Arial"/>
          <w:color w:val="000000"/>
          <w:sz w:val="24"/>
          <w:szCs w:val="24"/>
          <w:lang w:eastAsia="es-MX"/>
        </w:rPr>
        <w:t>siguiente</w:t>
      </w:r>
      <w:r w:rsidR="00CB4CF4" w:rsidRPr="006A2F67">
        <w:rPr>
          <w:rFonts w:ascii="Arial" w:eastAsia="Arial" w:hAnsi="Arial" w:cs="Arial"/>
          <w:color w:val="000000"/>
          <w:sz w:val="24"/>
          <w:szCs w:val="24"/>
          <w:lang w:eastAsia="es-MX"/>
        </w:rPr>
        <w:t>s</w:t>
      </w:r>
      <w:r w:rsidR="00252D90" w:rsidRPr="006A2F67">
        <w:rPr>
          <w:rFonts w:ascii="Arial" w:eastAsia="Arial" w:hAnsi="Arial" w:cs="Arial"/>
          <w:color w:val="000000"/>
          <w:sz w:val="24"/>
          <w:szCs w:val="24"/>
          <w:lang w:eastAsia="es-MX"/>
        </w:rPr>
        <w:t xml:space="preserve"> </w:t>
      </w:r>
      <w:r w:rsidRPr="006A2F67">
        <w:rPr>
          <w:rFonts w:ascii="Arial" w:eastAsia="Arial" w:hAnsi="Arial" w:cs="Arial"/>
          <w:color w:val="000000"/>
          <w:sz w:val="24"/>
          <w:szCs w:val="24"/>
          <w:lang w:eastAsia="es-MX"/>
        </w:rPr>
        <w:t>apercibimientos:</w:t>
      </w:r>
    </w:p>
    <w:p w14:paraId="3FD251A3" w14:textId="77777777" w:rsidR="007A593B" w:rsidRPr="006A2F67" w:rsidRDefault="007A593B" w:rsidP="0045219B">
      <w:pPr>
        <w:spacing w:after="0" w:line="360" w:lineRule="auto"/>
        <w:ind w:right="-35"/>
        <w:contextualSpacing/>
        <w:jc w:val="both"/>
        <w:rPr>
          <w:rFonts w:ascii="Arial" w:eastAsia="Arial" w:hAnsi="Arial" w:cs="Arial"/>
          <w:color w:val="000000"/>
          <w:sz w:val="24"/>
          <w:szCs w:val="24"/>
          <w:lang w:eastAsia="es-MX"/>
        </w:rPr>
      </w:pPr>
    </w:p>
    <w:p w14:paraId="0292A9B8" w14:textId="77777777" w:rsidR="00F30A79" w:rsidRPr="006A2F67" w:rsidRDefault="00F30A79" w:rsidP="006C404C">
      <w:pPr>
        <w:pStyle w:val="Prrafodelista"/>
        <w:numPr>
          <w:ilvl w:val="0"/>
          <w:numId w:val="14"/>
        </w:numPr>
        <w:spacing w:after="0" w:line="360" w:lineRule="auto"/>
        <w:ind w:right="-35"/>
        <w:jc w:val="both"/>
        <w:rPr>
          <w:rFonts w:ascii="Arial" w:eastAsia="Arial" w:hAnsi="Arial" w:cs="Arial"/>
          <w:b/>
          <w:bCs/>
          <w:i/>
          <w:iCs/>
          <w:color w:val="000000"/>
          <w:sz w:val="24"/>
          <w:szCs w:val="24"/>
          <w:lang w:eastAsia="es-MX"/>
        </w:rPr>
      </w:pPr>
      <w:r w:rsidRPr="006A2F67">
        <w:rPr>
          <w:rFonts w:ascii="Arial" w:eastAsia="Arial" w:hAnsi="Arial" w:cs="Arial"/>
          <w:b/>
          <w:bCs/>
          <w:color w:val="000000"/>
          <w:sz w:val="24"/>
          <w:szCs w:val="24"/>
          <w:lang w:eastAsia="es-MX"/>
        </w:rPr>
        <w:t xml:space="preserve">A las </w:t>
      </w:r>
      <w:r w:rsidR="006C404C" w:rsidRPr="006A2F67">
        <w:rPr>
          <w:rFonts w:ascii="Arial" w:eastAsia="Arial" w:hAnsi="Arial" w:cs="Arial"/>
          <w:b/>
          <w:bCs/>
          <w:i/>
          <w:iCs/>
          <w:color w:val="000000"/>
          <w:sz w:val="24"/>
          <w:szCs w:val="24"/>
          <w:lang w:eastAsia="es-MX"/>
        </w:rPr>
        <w:t>A</w:t>
      </w:r>
      <w:r w:rsidRPr="006A2F67">
        <w:rPr>
          <w:rFonts w:ascii="Arial" w:eastAsia="Arial" w:hAnsi="Arial" w:cs="Arial"/>
          <w:b/>
          <w:bCs/>
          <w:i/>
          <w:iCs/>
          <w:color w:val="000000"/>
          <w:sz w:val="24"/>
          <w:szCs w:val="24"/>
          <w:lang w:eastAsia="es-MX"/>
        </w:rPr>
        <w:t>utoridades responsables</w:t>
      </w:r>
    </w:p>
    <w:p w14:paraId="4F85A09B" w14:textId="77777777" w:rsidR="00F30A79" w:rsidRPr="006A2F67" w:rsidRDefault="00F30A79" w:rsidP="00F30A79">
      <w:pPr>
        <w:spacing w:after="0" w:line="360" w:lineRule="auto"/>
        <w:ind w:left="360" w:right="-35"/>
        <w:contextualSpacing/>
        <w:jc w:val="both"/>
        <w:rPr>
          <w:rFonts w:ascii="Arial" w:eastAsia="Arial" w:hAnsi="Arial" w:cs="Arial"/>
          <w:b/>
          <w:bCs/>
          <w:i/>
          <w:iCs/>
          <w:color w:val="000000"/>
          <w:sz w:val="24"/>
          <w:szCs w:val="24"/>
          <w:lang w:eastAsia="es-MX"/>
        </w:rPr>
      </w:pPr>
    </w:p>
    <w:p w14:paraId="546F2CF5" w14:textId="77777777" w:rsidR="00F30A79" w:rsidRPr="006A2F67" w:rsidRDefault="005F6B6A" w:rsidP="00F30A79">
      <w:pPr>
        <w:spacing w:after="0" w:line="360" w:lineRule="auto"/>
        <w:ind w:right="-35"/>
        <w:contextualSpacing/>
        <w:jc w:val="both"/>
        <w:rPr>
          <w:rFonts w:ascii="Arial" w:eastAsia="Arial" w:hAnsi="Arial" w:cs="Arial"/>
          <w:color w:val="000000"/>
          <w:sz w:val="24"/>
          <w:szCs w:val="24"/>
          <w:lang w:eastAsia="es-MX"/>
        </w:rPr>
      </w:pPr>
      <w:r w:rsidRPr="006A2F67">
        <w:rPr>
          <w:rFonts w:ascii="Arial" w:eastAsia="Arial" w:hAnsi="Arial" w:cs="Arial"/>
          <w:color w:val="000000"/>
          <w:sz w:val="24"/>
          <w:szCs w:val="24"/>
          <w:lang w:eastAsia="es-MX"/>
        </w:rPr>
        <w:t>D</w:t>
      </w:r>
      <w:r w:rsidR="00F30A79" w:rsidRPr="006A2F67">
        <w:rPr>
          <w:rFonts w:ascii="Arial" w:eastAsia="Arial" w:hAnsi="Arial" w:cs="Arial"/>
          <w:color w:val="000000"/>
          <w:sz w:val="24"/>
          <w:szCs w:val="24"/>
          <w:lang w:eastAsia="es-MX"/>
        </w:rPr>
        <w:t xml:space="preserve">e no cumplir en </w:t>
      </w:r>
      <w:r w:rsidR="00F30A79" w:rsidRPr="006A2F67">
        <w:rPr>
          <w:rFonts w:ascii="Arial" w:eastAsia="Arial" w:hAnsi="Arial" w:cs="Arial"/>
          <w:b/>
          <w:bCs/>
          <w:color w:val="000000"/>
          <w:sz w:val="24"/>
          <w:szCs w:val="24"/>
          <w:lang w:eastAsia="es-MX"/>
        </w:rPr>
        <w:t>tiempo y forma</w:t>
      </w:r>
      <w:r w:rsidR="00F30A79" w:rsidRPr="006A2F67">
        <w:rPr>
          <w:rFonts w:ascii="Arial" w:eastAsia="Arial" w:hAnsi="Arial" w:cs="Arial"/>
          <w:color w:val="000000"/>
          <w:sz w:val="24"/>
          <w:szCs w:val="24"/>
          <w:lang w:eastAsia="es-MX"/>
        </w:rPr>
        <w:t xml:space="preserve"> con lo ordenado, es decir, en caso de incurrir en reincidencia, se les </w:t>
      </w:r>
      <w:r w:rsidRPr="006A2F67">
        <w:rPr>
          <w:rFonts w:ascii="Arial" w:eastAsia="Arial" w:hAnsi="Arial" w:cs="Arial"/>
          <w:color w:val="000000"/>
          <w:sz w:val="24"/>
          <w:szCs w:val="24"/>
          <w:lang w:eastAsia="es-MX"/>
        </w:rPr>
        <w:t>im</w:t>
      </w:r>
      <w:r w:rsidR="00F30A79" w:rsidRPr="006A2F67">
        <w:rPr>
          <w:rFonts w:ascii="Arial" w:eastAsia="Arial" w:hAnsi="Arial" w:cs="Arial"/>
          <w:color w:val="000000"/>
          <w:sz w:val="24"/>
          <w:szCs w:val="24"/>
          <w:lang w:eastAsia="es-MX"/>
        </w:rPr>
        <w:t>po</w:t>
      </w:r>
      <w:r w:rsidRPr="006A2F67">
        <w:rPr>
          <w:rFonts w:ascii="Arial" w:eastAsia="Arial" w:hAnsi="Arial" w:cs="Arial"/>
          <w:color w:val="000000"/>
          <w:sz w:val="24"/>
          <w:szCs w:val="24"/>
          <w:lang w:eastAsia="es-MX"/>
        </w:rPr>
        <w:t>n</w:t>
      </w:r>
      <w:r w:rsidR="00F30A79" w:rsidRPr="006A2F67">
        <w:rPr>
          <w:rFonts w:ascii="Arial" w:eastAsia="Arial" w:hAnsi="Arial" w:cs="Arial"/>
          <w:color w:val="000000"/>
          <w:sz w:val="24"/>
          <w:szCs w:val="24"/>
          <w:lang w:eastAsia="es-MX"/>
        </w:rPr>
        <w:t xml:space="preserve">drá una </w:t>
      </w:r>
      <w:r w:rsidR="00F30A79" w:rsidRPr="006A2F67">
        <w:rPr>
          <w:rFonts w:ascii="Arial" w:eastAsia="Arial" w:hAnsi="Arial" w:cs="Arial"/>
          <w:b/>
          <w:bCs/>
          <w:color w:val="000000"/>
          <w:sz w:val="24"/>
          <w:szCs w:val="24"/>
          <w:lang w:eastAsia="es-MX"/>
        </w:rPr>
        <w:t>multa</w:t>
      </w:r>
      <w:r w:rsidR="00F30A79" w:rsidRPr="006A2F67">
        <w:rPr>
          <w:rFonts w:ascii="Arial" w:eastAsia="Arial" w:hAnsi="Arial" w:cs="Arial"/>
          <w:color w:val="000000"/>
          <w:sz w:val="24"/>
          <w:szCs w:val="24"/>
          <w:lang w:eastAsia="es-MX"/>
        </w:rPr>
        <w:t xml:space="preserve"> de hasta doscientas veces el valor diario de la </w:t>
      </w:r>
      <w:r w:rsidR="00F30A79" w:rsidRPr="006A2F67">
        <w:rPr>
          <w:rFonts w:ascii="Arial" w:eastAsia="Arial" w:hAnsi="Arial" w:cs="Arial"/>
          <w:i/>
          <w:color w:val="000000"/>
          <w:sz w:val="24"/>
          <w:szCs w:val="24"/>
          <w:lang w:eastAsia="es-MX"/>
        </w:rPr>
        <w:t>UMA</w:t>
      </w:r>
      <w:r w:rsidR="00F30A79" w:rsidRPr="006A2F67">
        <w:rPr>
          <w:rFonts w:ascii="Arial" w:eastAsia="Arial" w:hAnsi="Arial" w:cs="Arial"/>
          <w:color w:val="000000"/>
          <w:sz w:val="24"/>
          <w:szCs w:val="24"/>
          <w:lang w:eastAsia="es-MX"/>
        </w:rPr>
        <w:t xml:space="preserve">, de conformidad con lo establecido en el artículo 44 fracción I de la </w:t>
      </w:r>
      <w:r w:rsidR="00F30A79" w:rsidRPr="006A2F67">
        <w:rPr>
          <w:rFonts w:ascii="Arial" w:eastAsia="Arial" w:hAnsi="Arial" w:cs="Arial"/>
          <w:i/>
          <w:color w:val="000000"/>
          <w:sz w:val="24"/>
          <w:szCs w:val="24"/>
          <w:lang w:eastAsia="es-MX"/>
        </w:rPr>
        <w:t>Ley de Justicia</w:t>
      </w:r>
      <w:r w:rsidR="0045219B" w:rsidRPr="006A2F67">
        <w:rPr>
          <w:rFonts w:ascii="Arial" w:eastAsia="Arial" w:hAnsi="Arial" w:cs="Arial"/>
          <w:i/>
          <w:color w:val="000000"/>
          <w:sz w:val="24"/>
          <w:szCs w:val="24"/>
          <w:lang w:eastAsia="es-MX"/>
        </w:rPr>
        <w:t>.</w:t>
      </w:r>
    </w:p>
    <w:p w14:paraId="481C8AE5" w14:textId="77777777" w:rsidR="0045219B" w:rsidRPr="006A2F67" w:rsidRDefault="0045219B" w:rsidP="00F30A79">
      <w:pPr>
        <w:spacing w:after="0" w:line="360" w:lineRule="auto"/>
        <w:ind w:right="-35"/>
        <w:contextualSpacing/>
        <w:jc w:val="both"/>
        <w:rPr>
          <w:rFonts w:ascii="Arial" w:eastAsia="Arial" w:hAnsi="Arial" w:cs="Arial"/>
          <w:color w:val="000000"/>
          <w:sz w:val="24"/>
          <w:szCs w:val="24"/>
          <w:lang w:eastAsia="es-MX"/>
        </w:rPr>
      </w:pPr>
    </w:p>
    <w:p w14:paraId="0A094F82" w14:textId="77777777" w:rsidR="00F30A79" w:rsidRPr="006A2F67" w:rsidRDefault="005F6B6A" w:rsidP="006C404C">
      <w:pPr>
        <w:spacing w:after="0" w:line="360" w:lineRule="auto"/>
        <w:contextualSpacing/>
        <w:jc w:val="both"/>
        <w:rPr>
          <w:rFonts w:ascii="Arial" w:eastAsia="Arial" w:hAnsi="Arial" w:cs="Arial"/>
          <w:color w:val="000000"/>
          <w:sz w:val="24"/>
          <w:szCs w:val="24"/>
          <w:lang w:eastAsia="es-MX"/>
        </w:rPr>
      </w:pPr>
      <w:r w:rsidRPr="006A2F67">
        <w:rPr>
          <w:rFonts w:ascii="Arial" w:eastAsia="Arial" w:hAnsi="Arial" w:cs="Arial"/>
          <w:color w:val="000000"/>
          <w:sz w:val="24"/>
          <w:szCs w:val="24"/>
          <w:lang w:eastAsia="es-MX"/>
        </w:rPr>
        <w:t>Asimismo</w:t>
      </w:r>
      <w:r w:rsidR="00F30A79" w:rsidRPr="006A2F67">
        <w:rPr>
          <w:rFonts w:ascii="Arial" w:eastAsia="Arial" w:hAnsi="Arial" w:cs="Arial"/>
          <w:color w:val="000000"/>
          <w:sz w:val="24"/>
          <w:szCs w:val="24"/>
          <w:lang w:eastAsia="es-MX"/>
        </w:rPr>
        <w:t xml:space="preserve">, de persistir su actitud contumaz, en su caso, se dará </w:t>
      </w:r>
      <w:r w:rsidR="00F30A79" w:rsidRPr="006A2F67">
        <w:rPr>
          <w:rFonts w:ascii="Arial" w:eastAsia="Arial" w:hAnsi="Arial" w:cs="Arial"/>
          <w:b/>
          <w:bCs/>
          <w:color w:val="000000"/>
          <w:sz w:val="24"/>
          <w:szCs w:val="24"/>
          <w:lang w:eastAsia="es-MX"/>
        </w:rPr>
        <w:t>vista a la Fiscalía General del Estado</w:t>
      </w:r>
      <w:r w:rsidR="00F30A79" w:rsidRPr="006A2F67">
        <w:rPr>
          <w:rFonts w:ascii="Arial" w:eastAsia="Arial" w:hAnsi="Arial" w:cs="Arial"/>
          <w:color w:val="000000"/>
          <w:sz w:val="24"/>
          <w:szCs w:val="24"/>
          <w:lang w:eastAsia="es-MX"/>
        </w:rPr>
        <w:t xml:space="preserve"> por la probable comisión de delitos contra la administración de justicia, establecidos en el artículo 260 fracción VIII del Código Penal para el Estado de Michoacán de Ocampo, derivados del incumplimiento de </w:t>
      </w:r>
      <w:r w:rsidRPr="006A2F67">
        <w:rPr>
          <w:rFonts w:ascii="Arial" w:eastAsia="Arial" w:hAnsi="Arial" w:cs="Arial"/>
          <w:color w:val="000000"/>
          <w:sz w:val="24"/>
          <w:szCs w:val="24"/>
          <w:lang w:eastAsia="es-MX"/>
        </w:rPr>
        <w:t xml:space="preserve">las determinaciones de este </w:t>
      </w:r>
      <w:r w:rsidRPr="006A2F67">
        <w:rPr>
          <w:rFonts w:ascii="Arial" w:eastAsia="Arial" w:hAnsi="Arial" w:cs="Arial"/>
          <w:i/>
          <w:iCs/>
          <w:color w:val="000000"/>
          <w:sz w:val="24"/>
          <w:szCs w:val="24"/>
          <w:lang w:eastAsia="es-MX"/>
        </w:rPr>
        <w:t>Tribunal</w:t>
      </w:r>
      <w:r w:rsidR="007F3010" w:rsidRPr="006A2F67">
        <w:rPr>
          <w:rFonts w:ascii="Arial" w:eastAsia="Arial" w:hAnsi="Arial" w:cs="Arial"/>
          <w:i/>
          <w:iCs/>
          <w:color w:val="000000"/>
          <w:sz w:val="24"/>
          <w:szCs w:val="24"/>
          <w:lang w:eastAsia="es-MX"/>
        </w:rPr>
        <w:t>.</w:t>
      </w:r>
    </w:p>
    <w:p w14:paraId="223BD950" w14:textId="77777777" w:rsidR="006C404C" w:rsidRPr="006A2F67" w:rsidRDefault="006C404C" w:rsidP="006C404C">
      <w:pPr>
        <w:spacing w:after="0" w:line="360" w:lineRule="auto"/>
        <w:contextualSpacing/>
        <w:jc w:val="both"/>
        <w:rPr>
          <w:rFonts w:ascii="Arial" w:eastAsia="Arial" w:hAnsi="Arial" w:cs="Arial"/>
          <w:color w:val="000000"/>
          <w:sz w:val="24"/>
          <w:szCs w:val="24"/>
          <w:lang w:eastAsia="es-MX"/>
        </w:rPr>
      </w:pPr>
    </w:p>
    <w:p w14:paraId="6D0C968B" w14:textId="77777777" w:rsidR="00F30A79" w:rsidRPr="006A2F67" w:rsidRDefault="00F30A79" w:rsidP="006C404C">
      <w:pPr>
        <w:pStyle w:val="Prrafodelista"/>
        <w:numPr>
          <w:ilvl w:val="0"/>
          <w:numId w:val="14"/>
        </w:numPr>
        <w:spacing w:after="0" w:line="360" w:lineRule="auto"/>
        <w:jc w:val="both"/>
        <w:rPr>
          <w:rFonts w:ascii="Arial" w:eastAsia="Aptos" w:hAnsi="Arial" w:cs="Arial"/>
          <w:b/>
          <w:bCs/>
          <w:kern w:val="2"/>
          <w:sz w:val="24"/>
          <w:szCs w:val="24"/>
        </w:rPr>
      </w:pPr>
      <w:r w:rsidRPr="006A2F67">
        <w:rPr>
          <w:rFonts w:ascii="Arial" w:eastAsia="Aptos" w:hAnsi="Arial" w:cs="Arial"/>
          <w:b/>
          <w:bCs/>
          <w:kern w:val="2"/>
          <w:sz w:val="24"/>
          <w:szCs w:val="24"/>
        </w:rPr>
        <w:t xml:space="preserve">A la </w:t>
      </w:r>
      <w:r w:rsidRPr="006A2F67">
        <w:rPr>
          <w:rFonts w:ascii="Arial" w:eastAsia="Aptos" w:hAnsi="Arial" w:cs="Arial"/>
          <w:b/>
          <w:bCs/>
          <w:i/>
          <w:iCs/>
          <w:kern w:val="2"/>
          <w:sz w:val="24"/>
          <w:szCs w:val="24"/>
        </w:rPr>
        <w:t>incidentista</w:t>
      </w:r>
    </w:p>
    <w:p w14:paraId="16F85373" w14:textId="77777777" w:rsidR="006C404C" w:rsidRPr="006A2F67" w:rsidRDefault="006C404C" w:rsidP="006C404C">
      <w:pPr>
        <w:pStyle w:val="Prrafodelista"/>
        <w:spacing w:after="0" w:line="360" w:lineRule="auto"/>
        <w:jc w:val="both"/>
        <w:rPr>
          <w:rFonts w:ascii="Arial" w:eastAsia="Aptos" w:hAnsi="Arial" w:cs="Arial"/>
          <w:b/>
          <w:bCs/>
          <w:kern w:val="2"/>
          <w:sz w:val="24"/>
          <w:szCs w:val="24"/>
        </w:rPr>
      </w:pPr>
    </w:p>
    <w:p w14:paraId="4FA62D7B" w14:textId="77777777" w:rsidR="00F30A79" w:rsidRPr="006A2F67" w:rsidRDefault="00F30A79" w:rsidP="00F30A79">
      <w:pPr>
        <w:spacing w:line="360" w:lineRule="auto"/>
        <w:contextualSpacing/>
        <w:jc w:val="both"/>
        <w:rPr>
          <w:rFonts w:ascii="Arial" w:eastAsia="Aptos" w:hAnsi="Arial" w:cs="Arial"/>
          <w:kern w:val="2"/>
          <w:sz w:val="24"/>
          <w:szCs w:val="24"/>
          <w:lang w:val="es-ES"/>
        </w:rPr>
      </w:pPr>
      <w:r w:rsidRPr="006A2F67">
        <w:rPr>
          <w:rFonts w:ascii="Arial" w:eastAsia="Aptos" w:hAnsi="Arial" w:cs="Arial"/>
          <w:kern w:val="2"/>
          <w:sz w:val="24"/>
          <w:szCs w:val="24"/>
        </w:rPr>
        <w:t>E</w:t>
      </w:r>
      <w:r w:rsidRPr="006A2F67">
        <w:rPr>
          <w:rFonts w:ascii="Arial" w:eastAsia="Aptos" w:hAnsi="Arial" w:cs="Arial"/>
          <w:kern w:val="2"/>
          <w:sz w:val="24"/>
          <w:szCs w:val="24"/>
          <w:lang w:val="es-ES"/>
        </w:rPr>
        <w:t xml:space="preserve">n </w:t>
      </w:r>
      <w:r w:rsidR="00852671" w:rsidRPr="006A2F67">
        <w:rPr>
          <w:rFonts w:ascii="Arial" w:eastAsia="Aptos" w:hAnsi="Arial" w:cs="Arial"/>
          <w:kern w:val="2"/>
          <w:sz w:val="24"/>
          <w:szCs w:val="24"/>
          <w:lang w:val="es-ES"/>
        </w:rPr>
        <w:t xml:space="preserve">caso de que no </w:t>
      </w:r>
      <w:r w:rsidRPr="006A2F67">
        <w:rPr>
          <w:rFonts w:ascii="Arial" w:eastAsia="Aptos" w:hAnsi="Arial" w:cs="Arial"/>
          <w:kern w:val="2"/>
          <w:sz w:val="24"/>
          <w:szCs w:val="24"/>
        </w:rPr>
        <w:t xml:space="preserve">asista </w:t>
      </w:r>
      <w:r w:rsidRPr="006A2F67">
        <w:rPr>
          <w:rFonts w:ascii="Arial" w:eastAsia="Aptos" w:hAnsi="Arial" w:cs="Arial"/>
          <w:kern w:val="2"/>
          <w:sz w:val="24"/>
          <w:szCs w:val="24"/>
          <w:lang w:val="es-ES"/>
        </w:rPr>
        <w:t xml:space="preserve">a la sesión de </w:t>
      </w:r>
      <w:r w:rsidR="00852671" w:rsidRPr="006A2F67">
        <w:rPr>
          <w:rFonts w:ascii="Arial" w:eastAsia="Aptos" w:hAnsi="Arial" w:cs="Arial"/>
          <w:kern w:val="2"/>
          <w:sz w:val="24"/>
          <w:szCs w:val="24"/>
          <w:lang w:val="es-ES"/>
        </w:rPr>
        <w:t>C</w:t>
      </w:r>
      <w:r w:rsidRPr="006A2F67">
        <w:rPr>
          <w:rFonts w:ascii="Arial" w:eastAsia="Aptos" w:hAnsi="Arial" w:cs="Arial"/>
          <w:kern w:val="2"/>
          <w:sz w:val="24"/>
          <w:szCs w:val="24"/>
          <w:lang w:val="es-ES"/>
        </w:rPr>
        <w:t>abildo programada para l</w:t>
      </w:r>
      <w:r w:rsidRPr="006A2F67">
        <w:rPr>
          <w:rFonts w:ascii="Arial" w:eastAsia="Aptos" w:hAnsi="Arial" w:cs="Arial"/>
          <w:kern w:val="2"/>
          <w:sz w:val="24"/>
          <w:szCs w:val="24"/>
        </w:rPr>
        <w:t xml:space="preserve">a entrega de la información y documentación de referencia, </w:t>
      </w:r>
      <w:r w:rsidRPr="006A2F67">
        <w:rPr>
          <w:rFonts w:ascii="Arial" w:eastAsia="Aptos" w:hAnsi="Arial" w:cs="Arial"/>
          <w:kern w:val="2"/>
          <w:sz w:val="24"/>
          <w:szCs w:val="24"/>
          <w:lang w:val="es-ES"/>
        </w:rPr>
        <w:t>o bien, se negare a recibirla</w:t>
      </w:r>
      <w:r w:rsidRPr="006A2F67">
        <w:rPr>
          <w:rFonts w:ascii="Arial" w:eastAsia="Aptos" w:hAnsi="Arial" w:cs="Arial"/>
          <w:kern w:val="2"/>
          <w:sz w:val="24"/>
          <w:szCs w:val="24"/>
        </w:rPr>
        <w:t>,</w:t>
      </w:r>
      <w:r w:rsidRPr="006A2F67">
        <w:rPr>
          <w:rFonts w:ascii="Arial" w:eastAsia="Aptos" w:hAnsi="Arial" w:cs="Arial"/>
          <w:kern w:val="2"/>
          <w:sz w:val="24"/>
          <w:szCs w:val="24"/>
          <w:lang w:val="es-ES"/>
        </w:rPr>
        <w:t xml:space="preserve"> </w:t>
      </w:r>
      <w:r w:rsidRPr="006A2F67">
        <w:rPr>
          <w:rFonts w:ascii="Arial" w:eastAsia="Aptos" w:hAnsi="Arial" w:cs="Arial"/>
          <w:b/>
          <w:bCs/>
          <w:kern w:val="2"/>
          <w:sz w:val="24"/>
          <w:szCs w:val="24"/>
          <w:lang w:val="es-ES"/>
        </w:rPr>
        <w:t xml:space="preserve">se tendrá por entregada formalmente la </w:t>
      </w:r>
      <w:r w:rsidRPr="006A2F67">
        <w:rPr>
          <w:rFonts w:ascii="Arial" w:eastAsia="Aptos" w:hAnsi="Arial" w:cs="Arial"/>
          <w:b/>
          <w:bCs/>
          <w:kern w:val="2"/>
          <w:sz w:val="24"/>
          <w:szCs w:val="24"/>
        </w:rPr>
        <w:t>misma</w:t>
      </w:r>
      <w:r w:rsidRPr="006A2F67">
        <w:rPr>
          <w:rFonts w:ascii="Arial" w:eastAsia="Aptos" w:hAnsi="Arial" w:cs="Arial"/>
          <w:b/>
          <w:bCs/>
          <w:kern w:val="2"/>
          <w:sz w:val="24"/>
          <w:szCs w:val="24"/>
          <w:lang w:val="es-ES"/>
        </w:rPr>
        <w:t>.</w:t>
      </w:r>
    </w:p>
    <w:p w14:paraId="352BA532" w14:textId="77777777" w:rsidR="00F30A79" w:rsidRPr="006A2F67" w:rsidRDefault="00F30A79" w:rsidP="00F30A79">
      <w:pPr>
        <w:pStyle w:val="Prrafodelista"/>
        <w:numPr>
          <w:ilvl w:val="0"/>
          <w:numId w:val="14"/>
        </w:numPr>
        <w:spacing w:after="0" w:line="360" w:lineRule="auto"/>
        <w:ind w:right="-35"/>
        <w:jc w:val="both"/>
        <w:rPr>
          <w:rFonts w:ascii="Arial" w:eastAsia="Arial" w:hAnsi="Arial" w:cs="Arial"/>
          <w:b/>
          <w:bCs/>
          <w:i/>
          <w:color w:val="000000"/>
          <w:sz w:val="24"/>
          <w:szCs w:val="24"/>
          <w:lang w:eastAsia="es-MX"/>
        </w:rPr>
      </w:pPr>
      <w:r w:rsidRPr="006A2F67">
        <w:rPr>
          <w:rFonts w:ascii="Arial" w:eastAsia="Arial" w:hAnsi="Arial" w:cs="Arial"/>
          <w:b/>
          <w:bCs/>
          <w:color w:val="000000"/>
          <w:sz w:val="24"/>
          <w:szCs w:val="24"/>
          <w:lang w:eastAsia="es-MX"/>
        </w:rPr>
        <w:t xml:space="preserve">A las demás personas integrantes del </w:t>
      </w:r>
      <w:r w:rsidRPr="006A2F67">
        <w:rPr>
          <w:rFonts w:ascii="Arial" w:eastAsia="Arial" w:hAnsi="Arial" w:cs="Arial"/>
          <w:b/>
          <w:bCs/>
          <w:i/>
          <w:color w:val="000000"/>
          <w:sz w:val="24"/>
          <w:szCs w:val="24"/>
          <w:lang w:eastAsia="es-MX"/>
        </w:rPr>
        <w:t xml:space="preserve">Ayuntamiento </w:t>
      </w:r>
      <w:r w:rsidR="00411684" w:rsidRPr="006A2F67">
        <w:rPr>
          <w:rFonts w:ascii="Arial" w:eastAsia="Arial" w:hAnsi="Arial" w:cs="Arial"/>
          <w:b/>
          <w:bCs/>
          <w:iCs/>
          <w:color w:val="000000"/>
          <w:sz w:val="24"/>
          <w:szCs w:val="24"/>
          <w:lang w:eastAsia="es-MX"/>
        </w:rPr>
        <w:t>-</w:t>
      </w:r>
      <w:r w:rsidRPr="006A2F67">
        <w:rPr>
          <w:rFonts w:ascii="Arial" w:eastAsia="Arial" w:hAnsi="Arial" w:cs="Arial"/>
          <w:b/>
          <w:bCs/>
          <w:color w:val="000000"/>
          <w:sz w:val="24"/>
          <w:szCs w:val="24"/>
          <w:lang w:eastAsia="es-MX"/>
        </w:rPr>
        <w:t>Sindicatura y Regidurías</w:t>
      </w:r>
      <w:r w:rsidR="00411684" w:rsidRPr="006A2F67">
        <w:rPr>
          <w:rFonts w:ascii="Arial" w:eastAsia="Arial" w:hAnsi="Arial" w:cs="Arial"/>
          <w:b/>
          <w:bCs/>
          <w:iCs/>
          <w:color w:val="000000"/>
          <w:sz w:val="24"/>
          <w:szCs w:val="24"/>
          <w:lang w:eastAsia="es-MX"/>
        </w:rPr>
        <w:t>-</w:t>
      </w:r>
    </w:p>
    <w:p w14:paraId="666D3D03" w14:textId="77777777" w:rsidR="00411684" w:rsidRPr="006A2F67" w:rsidRDefault="00411684" w:rsidP="00411684">
      <w:pPr>
        <w:pStyle w:val="Prrafodelista"/>
        <w:spacing w:after="0" w:line="360" w:lineRule="auto"/>
        <w:ind w:right="-35"/>
        <w:jc w:val="both"/>
        <w:rPr>
          <w:rFonts w:ascii="Arial" w:eastAsia="Arial" w:hAnsi="Arial" w:cs="Arial"/>
          <w:b/>
          <w:bCs/>
          <w:i/>
          <w:color w:val="000000"/>
          <w:sz w:val="24"/>
          <w:szCs w:val="24"/>
          <w:lang w:eastAsia="es-MX"/>
        </w:rPr>
      </w:pPr>
    </w:p>
    <w:p w14:paraId="07CA91BB" w14:textId="77777777" w:rsidR="00F30A79" w:rsidRPr="006A2F67" w:rsidRDefault="00F30A79" w:rsidP="006C404C">
      <w:pPr>
        <w:spacing w:after="0" w:line="360" w:lineRule="auto"/>
        <w:jc w:val="both"/>
        <w:rPr>
          <w:rFonts w:ascii="Arial" w:eastAsia="Aptos" w:hAnsi="Arial" w:cs="Arial"/>
          <w:kern w:val="2"/>
          <w:sz w:val="24"/>
          <w:szCs w:val="24"/>
          <w:lang w:val="es-ES"/>
        </w:rPr>
      </w:pPr>
      <w:r w:rsidRPr="006A2F67">
        <w:rPr>
          <w:rFonts w:ascii="Arial" w:eastAsia="Aptos" w:hAnsi="Arial" w:cs="Arial"/>
          <w:kern w:val="2"/>
          <w:sz w:val="24"/>
          <w:szCs w:val="24"/>
        </w:rPr>
        <w:t>D</w:t>
      </w:r>
      <w:r w:rsidR="006C404C" w:rsidRPr="006A2F67">
        <w:rPr>
          <w:rFonts w:ascii="Arial" w:eastAsia="Aptos" w:hAnsi="Arial" w:cs="Arial"/>
          <w:kern w:val="2"/>
          <w:sz w:val="24"/>
          <w:szCs w:val="24"/>
        </w:rPr>
        <w:t xml:space="preserve">e </w:t>
      </w:r>
      <w:r w:rsidRPr="006A2F67">
        <w:rPr>
          <w:rFonts w:ascii="Arial" w:eastAsia="Aptos" w:hAnsi="Arial" w:cs="Arial"/>
          <w:kern w:val="2"/>
          <w:sz w:val="24"/>
          <w:szCs w:val="24"/>
          <w:lang w:val="es-ES"/>
        </w:rPr>
        <w:t xml:space="preserve">no cumplir con lo ordenado se les podrá </w:t>
      </w:r>
      <w:r w:rsidR="001D4113" w:rsidRPr="006A2F67">
        <w:rPr>
          <w:rFonts w:ascii="Arial" w:eastAsia="Aptos" w:hAnsi="Arial" w:cs="Arial"/>
          <w:kern w:val="2"/>
          <w:sz w:val="24"/>
          <w:szCs w:val="24"/>
          <w:lang w:val="es-ES"/>
        </w:rPr>
        <w:t>imponer</w:t>
      </w:r>
      <w:r w:rsidR="007F3010" w:rsidRPr="006A2F67">
        <w:rPr>
          <w:rFonts w:ascii="Arial" w:eastAsia="Aptos" w:hAnsi="Arial" w:cs="Arial"/>
          <w:kern w:val="2"/>
          <w:sz w:val="24"/>
          <w:szCs w:val="24"/>
          <w:lang w:val="es-ES"/>
        </w:rPr>
        <w:t>, a cada una,</w:t>
      </w:r>
      <w:r w:rsidRPr="006A2F67">
        <w:rPr>
          <w:rFonts w:ascii="Arial" w:eastAsia="Aptos" w:hAnsi="Arial" w:cs="Arial"/>
          <w:kern w:val="2"/>
          <w:sz w:val="24"/>
          <w:szCs w:val="24"/>
          <w:lang w:val="es-ES"/>
        </w:rPr>
        <w:t xml:space="preserve"> el medio de apremio establecido en el artículo 44</w:t>
      </w:r>
      <w:r w:rsidR="00852671" w:rsidRPr="006A2F67">
        <w:rPr>
          <w:rFonts w:ascii="Arial" w:eastAsia="Aptos" w:hAnsi="Arial" w:cs="Arial"/>
          <w:kern w:val="2"/>
          <w:sz w:val="24"/>
          <w:szCs w:val="24"/>
          <w:lang w:val="es-ES"/>
        </w:rPr>
        <w:t xml:space="preserve"> </w:t>
      </w:r>
      <w:r w:rsidRPr="006A2F67">
        <w:rPr>
          <w:rFonts w:ascii="Arial" w:eastAsia="Aptos" w:hAnsi="Arial" w:cs="Arial"/>
          <w:kern w:val="2"/>
          <w:sz w:val="24"/>
          <w:szCs w:val="24"/>
          <w:lang w:val="es-ES"/>
        </w:rPr>
        <w:t>fracción I</w:t>
      </w:r>
      <w:r w:rsidR="00852671" w:rsidRPr="006A2F67">
        <w:rPr>
          <w:rFonts w:ascii="Arial" w:eastAsia="Aptos" w:hAnsi="Arial" w:cs="Arial"/>
          <w:kern w:val="2"/>
          <w:sz w:val="24"/>
          <w:szCs w:val="24"/>
          <w:lang w:val="es-ES"/>
        </w:rPr>
        <w:t xml:space="preserve"> </w:t>
      </w:r>
      <w:r w:rsidRPr="006A2F67">
        <w:rPr>
          <w:rFonts w:ascii="Arial" w:eastAsia="Aptos" w:hAnsi="Arial" w:cs="Arial"/>
          <w:kern w:val="2"/>
          <w:sz w:val="24"/>
          <w:szCs w:val="24"/>
          <w:lang w:val="es-ES"/>
        </w:rPr>
        <w:t xml:space="preserve">de la </w:t>
      </w:r>
      <w:r w:rsidRPr="006A2F67">
        <w:rPr>
          <w:rFonts w:ascii="Arial" w:eastAsia="Aptos" w:hAnsi="Arial" w:cs="Arial"/>
          <w:i/>
          <w:iCs/>
          <w:kern w:val="2"/>
          <w:sz w:val="24"/>
          <w:szCs w:val="24"/>
          <w:lang w:val="es-ES"/>
        </w:rPr>
        <w:t>Ley de Justicia</w:t>
      </w:r>
      <w:r w:rsidRPr="006A2F67">
        <w:rPr>
          <w:rFonts w:ascii="Arial" w:eastAsia="Aptos" w:hAnsi="Arial" w:cs="Arial"/>
          <w:kern w:val="2"/>
          <w:sz w:val="24"/>
          <w:szCs w:val="24"/>
          <w:lang w:val="es-ES"/>
        </w:rPr>
        <w:t xml:space="preserve">, consistente en una </w:t>
      </w:r>
      <w:r w:rsidRPr="006A2F67">
        <w:rPr>
          <w:rFonts w:ascii="Arial" w:eastAsia="Aptos" w:hAnsi="Arial" w:cs="Arial"/>
          <w:b/>
          <w:bCs/>
          <w:kern w:val="2"/>
          <w:sz w:val="24"/>
          <w:szCs w:val="24"/>
          <w:lang w:val="es-ES"/>
        </w:rPr>
        <w:t xml:space="preserve">multa </w:t>
      </w:r>
      <w:r w:rsidRPr="006A2F67">
        <w:rPr>
          <w:rFonts w:ascii="Arial" w:eastAsia="Aptos" w:hAnsi="Arial" w:cs="Arial"/>
          <w:kern w:val="2"/>
          <w:sz w:val="24"/>
          <w:szCs w:val="24"/>
        </w:rPr>
        <w:t xml:space="preserve">de </w:t>
      </w:r>
      <w:r w:rsidRPr="006A2F67">
        <w:rPr>
          <w:rFonts w:ascii="Arial" w:eastAsia="Aptos" w:hAnsi="Arial" w:cs="Arial"/>
          <w:kern w:val="2"/>
          <w:sz w:val="24"/>
          <w:szCs w:val="24"/>
          <w:lang w:val="es-ES"/>
        </w:rPr>
        <w:t xml:space="preserve">hasta cien veces el valor diario de la </w:t>
      </w:r>
      <w:r w:rsidRPr="006A2F67">
        <w:rPr>
          <w:rFonts w:ascii="Arial" w:eastAsia="Aptos" w:hAnsi="Arial" w:cs="Arial"/>
          <w:i/>
          <w:iCs/>
          <w:kern w:val="2"/>
          <w:sz w:val="24"/>
          <w:szCs w:val="24"/>
          <w:lang w:val="es-ES"/>
        </w:rPr>
        <w:t>U</w:t>
      </w:r>
      <w:r w:rsidRPr="006A2F67">
        <w:rPr>
          <w:rFonts w:ascii="Arial" w:eastAsia="Aptos" w:hAnsi="Arial" w:cs="Arial"/>
          <w:i/>
          <w:iCs/>
          <w:kern w:val="2"/>
          <w:sz w:val="24"/>
          <w:szCs w:val="24"/>
        </w:rPr>
        <w:t>MA</w:t>
      </w:r>
      <w:r w:rsidRPr="006A2F67">
        <w:rPr>
          <w:rFonts w:ascii="Arial" w:eastAsia="Aptos" w:hAnsi="Arial" w:cs="Arial"/>
          <w:kern w:val="2"/>
          <w:sz w:val="24"/>
          <w:szCs w:val="24"/>
          <w:lang w:val="es-ES"/>
        </w:rPr>
        <w:t>.</w:t>
      </w:r>
    </w:p>
    <w:p w14:paraId="01456D28" w14:textId="77777777" w:rsidR="006C404C" w:rsidRPr="006A2F67" w:rsidRDefault="006C404C" w:rsidP="006C404C">
      <w:pPr>
        <w:spacing w:after="0" w:line="360" w:lineRule="auto"/>
        <w:jc w:val="both"/>
        <w:rPr>
          <w:rFonts w:ascii="Arial" w:eastAsia="Aptos" w:hAnsi="Arial" w:cs="Arial"/>
          <w:kern w:val="2"/>
          <w:sz w:val="24"/>
          <w:szCs w:val="24"/>
          <w:lang w:val="es-ES"/>
        </w:rPr>
      </w:pPr>
    </w:p>
    <w:p w14:paraId="5F79502D" w14:textId="77777777" w:rsidR="006C404C" w:rsidRPr="006A2F67" w:rsidRDefault="00F30A79" w:rsidP="006C404C">
      <w:pPr>
        <w:spacing w:after="0" w:line="360" w:lineRule="auto"/>
        <w:ind w:right="-35"/>
        <w:contextualSpacing/>
        <w:jc w:val="both"/>
        <w:rPr>
          <w:rFonts w:ascii="Arial" w:eastAsia="Arial" w:hAnsi="Arial" w:cs="Arial"/>
          <w:sz w:val="24"/>
          <w:szCs w:val="24"/>
          <w:lang w:eastAsia="es-MX"/>
        </w:rPr>
      </w:pPr>
      <w:r w:rsidRPr="006A2F67">
        <w:rPr>
          <w:rFonts w:ascii="Arial" w:eastAsia="Arial" w:hAnsi="Arial" w:cs="Arial"/>
          <w:sz w:val="24"/>
          <w:szCs w:val="24"/>
          <w:lang w:eastAsia="es-MX"/>
        </w:rPr>
        <w:t>Por lo expuesto y fundado, se emiten los siguientes:</w:t>
      </w:r>
      <w:bookmarkStart w:id="24" w:name="_Toc197939766"/>
    </w:p>
    <w:p w14:paraId="4C05B47A" w14:textId="77777777" w:rsidR="006C404C" w:rsidRPr="006A2F67" w:rsidRDefault="006C404C" w:rsidP="006C404C">
      <w:pPr>
        <w:spacing w:after="0" w:line="360" w:lineRule="auto"/>
        <w:ind w:right="-35"/>
        <w:contextualSpacing/>
        <w:jc w:val="both"/>
        <w:rPr>
          <w:rFonts w:ascii="Arial" w:eastAsia="Arial" w:hAnsi="Arial" w:cs="Arial"/>
          <w:sz w:val="24"/>
          <w:szCs w:val="24"/>
          <w:lang w:eastAsia="es-MX"/>
        </w:rPr>
      </w:pPr>
    </w:p>
    <w:p w14:paraId="11E9815E" w14:textId="77777777" w:rsidR="00F30A79" w:rsidRPr="006A2F67" w:rsidRDefault="006C404C" w:rsidP="006C404C">
      <w:pPr>
        <w:spacing w:after="0" w:line="360" w:lineRule="auto"/>
        <w:ind w:right="-35"/>
        <w:contextualSpacing/>
        <w:jc w:val="center"/>
        <w:rPr>
          <w:rFonts w:ascii="Arial" w:eastAsia="Arial" w:hAnsi="Arial" w:cs="Arial"/>
          <w:b/>
          <w:bCs/>
          <w:sz w:val="24"/>
          <w:szCs w:val="24"/>
          <w:lang w:eastAsia="es-MX"/>
        </w:rPr>
      </w:pPr>
      <w:r w:rsidRPr="006A2F67">
        <w:rPr>
          <w:rFonts w:ascii="Arial" w:eastAsia="Arial" w:hAnsi="Arial" w:cs="Arial"/>
          <w:b/>
          <w:bCs/>
          <w:sz w:val="24"/>
          <w:szCs w:val="24"/>
          <w:lang w:eastAsia="es-MX"/>
        </w:rPr>
        <w:lastRenderedPageBreak/>
        <w:t xml:space="preserve">VIII. </w:t>
      </w:r>
      <w:r w:rsidR="00F30A79" w:rsidRPr="006A2F67">
        <w:rPr>
          <w:rFonts w:ascii="Arial" w:eastAsia="Arial" w:hAnsi="Arial" w:cs="Arial"/>
          <w:b/>
          <w:bCs/>
          <w:color w:val="000000"/>
          <w:sz w:val="24"/>
          <w:szCs w:val="24"/>
          <w:lang w:eastAsia="es-MX"/>
        </w:rPr>
        <w:t>RESOLUTIVOS</w:t>
      </w:r>
      <w:bookmarkEnd w:id="24"/>
    </w:p>
    <w:p w14:paraId="4614ACD8" w14:textId="77777777" w:rsidR="006C404C" w:rsidRPr="006A2F67" w:rsidRDefault="006C404C" w:rsidP="006C404C">
      <w:pPr>
        <w:spacing w:after="0" w:line="360" w:lineRule="auto"/>
        <w:ind w:right="-35"/>
        <w:contextualSpacing/>
        <w:jc w:val="center"/>
        <w:rPr>
          <w:rFonts w:ascii="Arial" w:eastAsia="Arial" w:hAnsi="Arial" w:cs="Arial"/>
          <w:b/>
          <w:bCs/>
          <w:sz w:val="24"/>
          <w:szCs w:val="24"/>
          <w:lang w:eastAsia="es-MX"/>
        </w:rPr>
      </w:pPr>
    </w:p>
    <w:p w14:paraId="2237AF11" w14:textId="77777777" w:rsidR="00F30A79" w:rsidRPr="006A2F67" w:rsidRDefault="00F30A79" w:rsidP="00F30A79">
      <w:pPr>
        <w:spacing w:after="0" w:line="360" w:lineRule="auto"/>
        <w:ind w:right="-35"/>
        <w:contextualSpacing/>
        <w:jc w:val="both"/>
        <w:rPr>
          <w:rFonts w:ascii="Arial" w:eastAsia="Arial" w:hAnsi="Arial" w:cs="Arial"/>
          <w:sz w:val="24"/>
          <w:szCs w:val="24"/>
          <w:lang w:eastAsia="es-MX"/>
        </w:rPr>
      </w:pPr>
      <w:bookmarkStart w:id="25" w:name="_heading=h.b45gfppmac69" w:colFirst="0" w:colLast="0"/>
      <w:bookmarkEnd w:id="25"/>
      <w:r w:rsidRPr="006A2F67">
        <w:rPr>
          <w:rFonts w:ascii="Arial" w:eastAsia="Arial" w:hAnsi="Arial" w:cs="Arial"/>
          <w:b/>
          <w:sz w:val="24"/>
          <w:szCs w:val="24"/>
          <w:lang w:eastAsia="es-MX"/>
        </w:rPr>
        <w:t xml:space="preserve">PRIMERO. </w:t>
      </w:r>
      <w:r w:rsidRPr="006A2F67">
        <w:rPr>
          <w:rFonts w:ascii="Arial" w:eastAsia="Arial" w:hAnsi="Arial" w:cs="Arial"/>
          <w:sz w:val="24"/>
          <w:szCs w:val="24"/>
          <w:lang w:eastAsia="es-MX"/>
        </w:rPr>
        <w:t>Es</w:t>
      </w:r>
      <w:r w:rsidRPr="006A2F67">
        <w:rPr>
          <w:rFonts w:ascii="Arial" w:eastAsia="Arial" w:hAnsi="Arial" w:cs="Arial"/>
          <w:b/>
          <w:sz w:val="24"/>
          <w:szCs w:val="24"/>
          <w:lang w:eastAsia="es-MX"/>
        </w:rPr>
        <w:t xml:space="preserve"> </w:t>
      </w:r>
      <w:r w:rsidR="006C404C" w:rsidRPr="006A2F67">
        <w:rPr>
          <w:rFonts w:ascii="Arial" w:eastAsia="Arial" w:hAnsi="Arial" w:cs="Arial"/>
          <w:b/>
          <w:sz w:val="24"/>
          <w:szCs w:val="24"/>
          <w:lang w:eastAsia="es-MX"/>
        </w:rPr>
        <w:t xml:space="preserve">parcialmente </w:t>
      </w:r>
      <w:r w:rsidRPr="006A2F67">
        <w:rPr>
          <w:rFonts w:ascii="Arial" w:eastAsia="Arial" w:hAnsi="Arial" w:cs="Arial"/>
          <w:b/>
          <w:sz w:val="24"/>
          <w:szCs w:val="24"/>
          <w:lang w:eastAsia="es-MX"/>
        </w:rPr>
        <w:t xml:space="preserve">fundado </w:t>
      </w:r>
      <w:r w:rsidRPr="006A2F67">
        <w:rPr>
          <w:rFonts w:ascii="Arial" w:eastAsia="Arial" w:hAnsi="Arial" w:cs="Arial"/>
          <w:sz w:val="24"/>
          <w:szCs w:val="24"/>
          <w:lang w:eastAsia="es-MX"/>
        </w:rPr>
        <w:t xml:space="preserve">el </w:t>
      </w:r>
      <w:r w:rsidR="00B5030C" w:rsidRPr="006A2F67">
        <w:rPr>
          <w:rFonts w:ascii="Arial" w:eastAsia="Arial" w:hAnsi="Arial" w:cs="Arial"/>
          <w:sz w:val="24"/>
          <w:szCs w:val="24"/>
          <w:lang w:eastAsia="es-MX"/>
        </w:rPr>
        <w:t>I</w:t>
      </w:r>
      <w:r w:rsidRPr="006A2F67">
        <w:rPr>
          <w:rFonts w:ascii="Arial" w:eastAsia="Arial" w:hAnsi="Arial" w:cs="Arial"/>
          <w:sz w:val="24"/>
          <w:szCs w:val="24"/>
          <w:lang w:eastAsia="es-MX"/>
        </w:rPr>
        <w:t xml:space="preserve">ncidente de </w:t>
      </w:r>
      <w:r w:rsidR="00B5030C" w:rsidRPr="006A2F67">
        <w:rPr>
          <w:rFonts w:ascii="Arial" w:eastAsia="Arial" w:hAnsi="Arial" w:cs="Arial"/>
          <w:sz w:val="24"/>
          <w:szCs w:val="24"/>
          <w:lang w:eastAsia="es-MX"/>
        </w:rPr>
        <w:t>I</w:t>
      </w:r>
      <w:r w:rsidRPr="006A2F67">
        <w:rPr>
          <w:rFonts w:ascii="Arial" w:eastAsia="Arial" w:hAnsi="Arial" w:cs="Arial"/>
          <w:sz w:val="24"/>
          <w:szCs w:val="24"/>
          <w:lang w:eastAsia="es-MX"/>
        </w:rPr>
        <w:t xml:space="preserve">ncumplimiento de </w:t>
      </w:r>
      <w:r w:rsidR="00CB4CF4" w:rsidRPr="006A2F67">
        <w:rPr>
          <w:rFonts w:ascii="Arial" w:eastAsia="Arial" w:hAnsi="Arial" w:cs="Arial"/>
          <w:sz w:val="24"/>
          <w:szCs w:val="24"/>
          <w:lang w:eastAsia="es-MX"/>
        </w:rPr>
        <w:t xml:space="preserve">la </w:t>
      </w:r>
      <w:r w:rsidR="006C404C" w:rsidRPr="006A2F67">
        <w:rPr>
          <w:rFonts w:ascii="Arial" w:eastAsia="Arial" w:hAnsi="Arial" w:cs="Arial"/>
          <w:sz w:val="24"/>
          <w:szCs w:val="24"/>
          <w:lang w:eastAsia="es-MX"/>
        </w:rPr>
        <w:t xml:space="preserve">Sentencia </w:t>
      </w:r>
      <w:r w:rsidR="00876532" w:rsidRPr="006A2F67">
        <w:rPr>
          <w:rFonts w:ascii="Arial" w:eastAsia="Arial" w:hAnsi="Arial" w:cs="Arial"/>
          <w:sz w:val="24"/>
          <w:szCs w:val="24"/>
          <w:lang w:eastAsia="es-MX"/>
        </w:rPr>
        <w:t>de</w:t>
      </w:r>
      <w:r w:rsidR="006C404C" w:rsidRPr="006A2F67">
        <w:rPr>
          <w:rFonts w:ascii="Arial" w:eastAsia="Arial" w:hAnsi="Arial" w:cs="Arial"/>
          <w:sz w:val="24"/>
          <w:szCs w:val="24"/>
          <w:lang w:eastAsia="es-MX"/>
        </w:rPr>
        <w:t xml:space="preserve"> cuatro de marzo y el Acuerdo Plenario d</w:t>
      </w:r>
      <w:r w:rsidR="00876532" w:rsidRPr="006A2F67">
        <w:rPr>
          <w:rFonts w:ascii="Arial" w:eastAsia="Arial" w:hAnsi="Arial" w:cs="Arial"/>
          <w:sz w:val="24"/>
          <w:szCs w:val="24"/>
          <w:lang w:eastAsia="es-MX"/>
        </w:rPr>
        <w:t xml:space="preserve">e </w:t>
      </w:r>
      <w:r w:rsidR="006C404C" w:rsidRPr="006A2F67">
        <w:rPr>
          <w:rFonts w:ascii="Arial" w:eastAsia="Arial" w:hAnsi="Arial" w:cs="Arial"/>
          <w:sz w:val="24"/>
          <w:szCs w:val="24"/>
          <w:lang w:eastAsia="es-MX"/>
        </w:rPr>
        <w:t>veinticuatro de julio,</w:t>
      </w:r>
      <w:r w:rsidR="00CB4CF4" w:rsidRPr="006A2F67">
        <w:rPr>
          <w:rFonts w:ascii="Arial" w:eastAsia="Arial" w:hAnsi="Arial" w:cs="Arial"/>
          <w:sz w:val="24"/>
          <w:szCs w:val="24"/>
          <w:lang w:eastAsia="es-MX"/>
        </w:rPr>
        <w:t xml:space="preserve"> ambos de dos mil veinticinco, </w:t>
      </w:r>
      <w:r w:rsidR="00876532" w:rsidRPr="006A2F67">
        <w:rPr>
          <w:rFonts w:ascii="Arial" w:eastAsia="Arial" w:hAnsi="Arial" w:cs="Arial"/>
          <w:sz w:val="24"/>
          <w:szCs w:val="24"/>
          <w:lang w:eastAsia="es-MX"/>
        </w:rPr>
        <w:t xml:space="preserve">emitidos </w:t>
      </w:r>
      <w:r w:rsidR="00CB4CF4" w:rsidRPr="006A2F67">
        <w:rPr>
          <w:rFonts w:ascii="Arial" w:eastAsia="Arial" w:hAnsi="Arial" w:cs="Arial"/>
          <w:sz w:val="24"/>
          <w:szCs w:val="24"/>
          <w:lang w:eastAsia="es-MX"/>
        </w:rPr>
        <w:t>dentro d</w:t>
      </w:r>
      <w:r w:rsidRPr="006A2F67">
        <w:rPr>
          <w:rFonts w:ascii="Arial" w:eastAsia="Arial" w:hAnsi="Arial" w:cs="Arial"/>
          <w:sz w:val="24"/>
          <w:szCs w:val="24"/>
          <w:lang w:eastAsia="es-MX"/>
        </w:rPr>
        <w:t>el Juicio para la Protección de los Derechos Político-Electorales del Ciudadano</w:t>
      </w:r>
      <w:r w:rsidR="00CB4CF4" w:rsidRPr="006A2F67">
        <w:rPr>
          <w:rFonts w:ascii="Arial" w:eastAsia="Arial" w:hAnsi="Arial" w:cs="Arial"/>
          <w:sz w:val="24"/>
          <w:szCs w:val="24"/>
          <w:lang w:eastAsia="es-MX"/>
        </w:rPr>
        <w:t>,</w:t>
      </w:r>
      <w:r w:rsidRPr="006A2F67">
        <w:rPr>
          <w:rFonts w:ascii="Arial" w:eastAsia="Arial" w:hAnsi="Arial" w:cs="Arial"/>
          <w:sz w:val="24"/>
          <w:szCs w:val="24"/>
          <w:lang w:eastAsia="es-MX"/>
        </w:rPr>
        <w:t xml:space="preserve"> identificado con la clave TEEM-JDC-</w:t>
      </w:r>
      <w:r w:rsidR="006C404C" w:rsidRPr="006A2F67">
        <w:rPr>
          <w:rFonts w:ascii="Arial" w:eastAsia="Arial" w:hAnsi="Arial" w:cs="Arial"/>
          <w:sz w:val="24"/>
          <w:szCs w:val="24"/>
          <w:lang w:eastAsia="es-MX"/>
        </w:rPr>
        <w:t>276</w:t>
      </w:r>
      <w:r w:rsidRPr="006A2F67">
        <w:rPr>
          <w:rFonts w:ascii="Arial" w:eastAsia="Arial" w:hAnsi="Arial" w:cs="Arial"/>
          <w:sz w:val="24"/>
          <w:szCs w:val="24"/>
          <w:lang w:eastAsia="es-MX"/>
        </w:rPr>
        <w:t>/202</w:t>
      </w:r>
      <w:r w:rsidR="006C404C" w:rsidRPr="006A2F67">
        <w:rPr>
          <w:rFonts w:ascii="Arial" w:eastAsia="Arial" w:hAnsi="Arial" w:cs="Arial"/>
          <w:sz w:val="24"/>
          <w:szCs w:val="24"/>
          <w:lang w:eastAsia="es-MX"/>
        </w:rPr>
        <w:t>4</w:t>
      </w:r>
      <w:r w:rsidRPr="006A2F67">
        <w:rPr>
          <w:rFonts w:ascii="Arial" w:eastAsia="Arial" w:hAnsi="Arial" w:cs="Arial"/>
          <w:sz w:val="24"/>
          <w:szCs w:val="24"/>
          <w:lang w:eastAsia="es-MX"/>
        </w:rPr>
        <w:t>.</w:t>
      </w:r>
    </w:p>
    <w:p w14:paraId="4D43D56C" w14:textId="77777777" w:rsidR="00F30A79" w:rsidRPr="006A2F67" w:rsidRDefault="00F30A79" w:rsidP="00F30A79">
      <w:pPr>
        <w:spacing w:after="0" w:line="360" w:lineRule="auto"/>
        <w:ind w:right="-35"/>
        <w:contextualSpacing/>
        <w:jc w:val="both"/>
        <w:rPr>
          <w:rFonts w:ascii="Arial" w:eastAsia="Arial" w:hAnsi="Arial" w:cs="Arial"/>
          <w:sz w:val="24"/>
          <w:szCs w:val="24"/>
          <w:lang w:eastAsia="es-MX"/>
        </w:rPr>
      </w:pPr>
    </w:p>
    <w:p w14:paraId="3E5F7D8E" w14:textId="77777777" w:rsidR="00F30A79" w:rsidRPr="006A2F67" w:rsidRDefault="006C404C" w:rsidP="00F30A79">
      <w:pPr>
        <w:spacing w:after="0" w:line="360" w:lineRule="auto"/>
        <w:ind w:right="-35"/>
        <w:contextualSpacing/>
        <w:jc w:val="both"/>
        <w:rPr>
          <w:rFonts w:ascii="Arial" w:eastAsia="Arial" w:hAnsi="Arial" w:cs="Arial"/>
          <w:sz w:val="24"/>
          <w:szCs w:val="24"/>
          <w:lang w:eastAsia="es-MX"/>
        </w:rPr>
      </w:pPr>
      <w:r w:rsidRPr="006A2F67">
        <w:rPr>
          <w:rFonts w:ascii="Arial" w:eastAsia="Arial" w:hAnsi="Arial" w:cs="Arial"/>
          <w:b/>
          <w:bCs/>
          <w:sz w:val="24"/>
          <w:szCs w:val="24"/>
          <w:lang w:eastAsia="es-MX"/>
        </w:rPr>
        <w:t>SEGUNDO</w:t>
      </w:r>
      <w:r w:rsidR="00F30A79" w:rsidRPr="006A2F67">
        <w:rPr>
          <w:rFonts w:ascii="Arial" w:eastAsia="Arial" w:hAnsi="Arial" w:cs="Arial"/>
          <w:b/>
          <w:bCs/>
          <w:sz w:val="24"/>
          <w:szCs w:val="24"/>
          <w:lang w:eastAsia="es-MX"/>
        </w:rPr>
        <w:t xml:space="preserve">. </w:t>
      </w:r>
      <w:r w:rsidR="00F30A79" w:rsidRPr="006A2F67">
        <w:rPr>
          <w:rFonts w:ascii="Arial" w:eastAsia="Arial" w:hAnsi="Arial" w:cs="Arial"/>
          <w:sz w:val="24"/>
          <w:szCs w:val="24"/>
          <w:lang w:eastAsia="es-MX"/>
        </w:rPr>
        <w:t xml:space="preserve">Se </w:t>
      </w:r>
      <w:r w:rsidR="00876532" w:rsidRPr="006A2F67">
        <w:rPr>
          <w:rFonts w:ascii="Arial" w:eastAsia="Arial" w:hAnsi="Arial" w:cs="Arial"/>
          <w:b/>
          <w:bCs/>
          <w:color w:val="000000"/>
          <w:sz w:val="24"/>
          <w:szCs w:val="24"/>
          <w:lang w:eastAsia="es-MX"/>
        </w:rPr>
        <w:t>ordena</w:t>
      </w:r>
      <w:r w:rsidR="00F30A79" w:rsidRPr="006A2F67">
        <w:rPr>
          <w:rFonts w:ascii="Arial" w:eastAsia="Arial" w:hAnsi="Arial" w:cs="Arial"/>
          <w:color w:val="000000"/>
          <w:sz w:val="24"/>
          <w:szCs w:val="24"/>
          <w:lang w:eastAsia="es-MX"/>
        </w:rPr>
        <w:t xml:space="preserve"> </w:t>
      </w:r>
      <w:r w:rsidR="00F30A79" w:rsidRPr="006A2F67">
        <w:rPr>
          <w:rFonts w:ascii="Arial" w:eastAsia="Arial" w:hAnsi="Arial" w:cs="Arial"/>
          <w:sz w:val="24"/>
          <w:szCs w:val="24"/>
          <w:lang w:eastAsia="es-MX"/>
        </w:rPr>
        <w:t>al Presidente</w:t>
      </w:r>
      <w:r w:rsidR="00876532" w:rsidRPr="006A2F67">
        <w:rPr>
          <w:rFonts w:ascii="Arial" w:eastAsia="Arial" w:hAnsi="Arial" w:cs="Arial"/>
          <w:sz w:val="24"/>
          <w:szCs w:val="24"/>
          <w:lang w:eastAsia="es-MX"/>
        </w:rPr>
        <w:t xml:space="preserve"> y </w:t>
      </w:r>
      <w:r w:rsidR="00F30A79" w:rsidRPr="006A2F67">
        <w:rPr>
          <w:rFonts w:ascii="Arial" w:eastAsia="Arial" w:hAnsi="Arial" w:cs="Arial"/>
          <w:sz w:val="24"/>
          <w:szCs w:val="24"/>
          <w:lang w:eastAsia="es-MX"/>
        </w:rPr>
        <w:t>Tesorero del Ayuntamiento de Epitacio Huerta, Michoacán,</w:t>
      </w:r>
      <w:r w:rsidR="00F30A79" w:rsidRPr="006A2F67">
        <w:rPr>
          <w:rFonts w:ascii="Arial" w:eastAsia="Arial" w:hAnsi="Arial" w:cs="Arial"/>
          <w:color w:val="000000"/>
          <w:sz w:val="24"/>
          <w:szCs w:val="24"/>
          <w:lang w:eastAsia="es-MX"/>
        </w:rPr>
        <w:t xml:space="preserve"> que </w:t>
      </w:r>
      <w:r w:rsidR="00F30A79" w:rsidRPr="006A2F67">
        <w:rPr>
          <w:rFonts w:ascii="Arial" w:eastAsia="Arial" w:hAnsi="Arial" w:cs="Arial"/>
          <w:b/>
          <w:bCs/>
          <w:color w:val="000000"/>
          <w:sz w:val="24"/>
          <w:szCs w:val="24"/>
          <w:lang w:eastAsia="es-MX"/>
        </w:rPr>
        <w:t xml:space="preserve">cumplan </w:t>
      </w:r>
      <w:r w:rsidR="00F30A79" w:rsidRPr="006A2F67">
        <w:rPr>
          <w:rFonts w:ascii="Arial" w:eastAsia="Arial" w:hAnsi="Arial" w:cs="Arial"/>
          <w:color w:val="000000"/>
          <w:sz w:val="24"/>
          <w:szCs w:val="24"/>
          <w:lang w:eastAsia="es-MX"/>
        </w:rPr>
        <w:t xml:space="preserve">con los efectos </w:t>
      </w:r>
      <w:r w:rsidR="00876532" w:rsidRPr="006A2F67">
        <w:rPr>
          <w:rFonts w:ascii="Arial" w:eastAsia="Arial" w:hAnsi="Arial" w:cs="Arial"/>
          <w:color w:val="000000"/>
          <w:sz w:val="24"/>
          <w:szCs w:val="24"/>
          <w:lang w:eastAsia="es-MX"/>
        </w:rPr>
        <w:t xml:space="preserve">ordenados en la presente </w:t>
      </w:r>
      <w:r w:rsidR="00F30A79" w:rsidRPr="006A2F67">
        <w:rPr>
          <w:rFonts w:ascii="Arial" w:eastAsia="Arial" w:hAnsi="Arial" w:cs="Arial"/>
          <w:sz w:val="24"/>
          <w:szCs w:val="24"/>
          <w:lang w:eastAsia="es-MX"/>
        </w:rPr>
        <w:t>resolución incidental.</w:t>
      </w:r>
    </w:p>
    <w:p w14:paraId="70608AF2" w14:textId="77777777" w:rsidR="00F30A79" w:rsidRPr="006A2F67" w:rsidRDefault="00F30A79" w:rsidP="00F30A79">
      <w:pPr>
        <w:spacing w:after="0" w:line="360" w:lineRule="auto"/>
        <w:ind w:right="-35"/>
        <w:contextualSpacing/>
        <w:jc w:val="both"/>
        <w:rPr>
          <w:rFonts w:ascii="Arial" w:eastAsia="Arial" w:hAnsi="Arial" w:cs="Arial"/>
          <w:sz w:val="24"/>
          <w:szCs w:val="24"/>
          <w:lang w:eastAsia="es-MX"/>
        </w:rPr>
      </w:pPr>
    </w:p>
    <w:p w14:paraId="42BF685D" w14:textId="77777777" w:rsidR="00F30A79" w:rsidRPr="006A2F67" w:rsidRDefault="008E679D" w:rsidP="00F30A79">
      <w:pPr>
        <w:spacing w:after="0" w:line="360" w:lineRule="auto"/>
        <w:ind w:right="-35"/>
        <w:contextualSpacing/>
        <w:jc w:val="both"/>
        <w:rPr>
          <w:rFonts w:ascii="Arial" w:eastAsia="Arial" w:hAnsi="Arial" w:cs="Arial"/>
          <w:b/>
          <w:bCs/>
          <w:sz w:val="24"/>
          <w:szCs w:val="24"/>
          <w:lang w:eastAsia="es-MX"/>
        </w:rPr>
      </w:pPr>
      <w:r w:rsidRPr="006A2F67">
        <w:rPr>
          <w:rFonts w:ascii="Arial" w:eastAsia="Aptos" w:hAnsi="Arial" w:cs="Arial"/>
          <w:b/>
          <w:bCs/>
          <w:kern w:val="2"/>
          <w:sz w:val="24"/>
          <w:szCs w:val="24"/>
          <w:lang w:val="es-ES"/>
        </w:rPr>
        <w:t>TERCERO</w:t>
      </w:r>
      <w:r w:rsidR="00F30A79" w:rsidRPr="006A2F67">
        <w:rPr>
          <w:rFonts w:ascii="Arial" w:eastAsia="Aptos" w:hAnsi="Arial" w:cs="Arial"/>
          <w:b/>
          <w:bCs/>
          <w:kern w:val="2"/>
          <w:sz w:val="24"/>
          <w:szCs w:val="24"/>
          <w:lang w:val="es-ES"/>
        </w:rPr>
        <w:t xml:space="preserve">. </w:t>
      </w:r>
      <w:r w:rsidR="00876532" w:rsidRPr="006A2F67">
        <w:rPr>
          <w:rFonts w:ascii="Arial" w:eastAsia="Aptos" w:hAnsi="Arial" w:cs="Arial"/>
          <w:kern w:val="2"/>
          <w:sz w:val="24"/>
          <w:szCs w:val="24"/>
          <w:lang w:val="es-ES"/>
        </w:rPr>
        <w:t xml:space="preserve">Se </w:t>
      </w:r>
      <w:r w:rsidR="00876532" w:rsidRPr="006A2F67">
        <w:rPr>
          <w:rFonts w:ascii="Arial" w:eastAsia="Aptos" w:hAnsi="Arial" w:cs="Arial"/>
          <w:b/>
          <w:bCs/>
          <w:kern w:val="2"/>
          <w:sz w:val="24"/>
          <w:szCs w:val="24"/>
          <w:lang w:val="es-ES"/>
        </w:rPr>
        <w:t>vincula</w:t>
      </w:r>
      <w:r w:rsidR="00876532" w:rsidRPr="006A2F67">
        <w:rPr>
          <w:rFonts w:ascii="Arial" w:eastAsia="Aptos" w:hAnsi="Arial" w:cs="Arial"/>
          <w:kern w:val="2"/>
          <w:sz w:val="24"/>
          <w:szCs w:val="24"/>
          <w:lang w:val="es-ES"/>
        </w:rPr>
        <w:t xml:space="preserve"> a </w:t>
      </w:r>
      <w:r w:rsidR="00377FAF" w:rsidRPr="006A2F67">
        <w:rPr>
          <w:rFonts w:ascii="Arial" w:eastAsia="Aptos" w:hAnsi="Arial" w:cs="Arial"/>
          <w:kern w:val="2"/>
          <w:sz w:val="24"/>
          <w:szCs w:val="24"/>
          <w:lang w:val="es-ES"/>
        </w:rPr>
        <w:t>Patricia Pérez Morales</w:t>
      </w:r>
      <w:r w:rsidR="00F30A79" w:rsidRPr="006A2F67">
        <w:rPr>
          <w:rFonts w:ascii="Arial" w:eastAsia="Aptos" w:hAnsi="Arial" w:cs="Arial"/>
          <w:kern w:val="2"/>
          <w:sz w:val="24"/>
          <w:szCs w:val="24"/>
          <w:lang w:val="es-ES"/>
        </w:rPr>
        <w:t>,</w:t>
      </w:r>
      <w:r w:rsidR="00377FAF" w:rsidRPr="006A2F67">
        <w:rPr>
          <w:rFonts w:ascii="Arial" w:eastAsia="Aptos" w:hAnsi="Arial" w:cs="Arial"/>
          <w:kern w:val="2"/>
          <w:sz w:val="24"/>
          <w:szCs w:val="24"/>
          <w:lang w:val="es-ES"/>
        </w:rPr>
        <w:t xml:space="preserve"> al Secretario, Sindicatura y Regidurías, todos del Ayuntamiento de Epitacio Huerta para que actúen de conformidad con los efectos precisados en la presente resolución</w:t>
      </w:r>
      <w:r w:rsidR="00F30A79" w:rsidRPr="006A2F67">
        <w:rPr>
          <w:rFonts w:ascii="Arial" w:eastAsia="Aptos" w:hAnsi="Arial" w:cs="Arial"/>
          <w:b/>
          <w:bCs/>
          <w:kern w:val="2"/>
          <w:sz w:val="24"/>
          <w:szCs w:val="24"/>
          <w:lang w:val="es-ES"/>
        </w:rPr>
        <w:t>.</w:t>
      </w:r>
    </w:p>
    <w:p w14:paraId="44139AC4" w14:textId="77777777" w:rsidR="00F30A79" w:rsidRPr="006A2F67" w:rsidRDefault="00F30A79" w:rsidP="00F30A79">
      <w:pPr>
        <w:spacing w:after="0" w:line="360" w:lineRule="auto"/>
        <w:ind w:right="-35"/>
        <w:contextualSpacing/>
        <w:jc w:val="both"/>
        <w:rPr>
          <w:rFonts w:ascii="Arial" w:eastAsia="Arial" w:hAnsi="Arial" w:cs="Arial"/>
          <w:sz w:val="24"/>
          <w:szCs w:val="24"/>
          <w:lang w:eastAsia="es-MX"/>
        </w:rPr>
      </w:pPr>
    </w:p>
    <w:p w14:paraId="3F252905" w14:textId="77777777" w:rsidR="00F30A79" w:rsidRPr="006A2F67" w:rsidRDefault="00377FAF" w:rsidP="00F30A79">
      <w:pPr>
        <w:spacing w:after="0" w:line="360" w:lineRule="auto"/>
        <w:ind w:right="-35"/>
        <w:contextualSpacing/>
        <w:jc w:val="both"/>
        <w:rPr>
          <w:rFonts w:ascii="Arial" w:eastAsia="Arial" w:hAnsi="Arial" w:cs="Arial"/>
          <w:sz w:val="24"/>
          <w:szCs w:val="24"/>
          <w:lang w:eastAsia="es-MX"/>
        </w:rPr>
      </w:pPr>
      <w:r w:rsidRPr="006A2F67">
        <w:rPr>
          <w:rFonts w:ascii="Arial" w:eastAsia="Arial" w:hAnsi="Arial" w:cs="Arial"/>
          <w:b/>
          <w:sz w:val="24"/>
          <w:szCs w:val="24"/>
          <w:lang w:eastAsia="es-MX"/>
        </w:rPr>
        <w:t>CUARTO</w:t>
      </w:r>
      <w:r w:rsidR="00F30A79" w:rsidRPr="006A2F67">
        <w:rPr>
          <w:rFonts w:ascii="Arial" w:eastAsia="Arial" w:hAnsi="Arial" w:cs="Arial"/>
          <w:b/>
          <w:sz w:val="24"/>
          <w:szCs w:val="24"/>
          <w:lang w:eastAsia="es-MX"/>
        </w:rPr>
        <w:t>.</w:t>
      </w:r>
      <w:r w:rsidR="00F30A79" w:rsidRPr="006A2F67">
        <w:rPr>
          <w:rFonts w:ascii="Arial" w:eastAsia="Arial" w:hAnsi="Arial" w:cs="Arial"/>
          <w:sz w:val="24"/>
          <w:szCs w:val="24"/>
          <w:lang w:eastAsia="es-MX"/>
        </w:rPr>
        <w:t xml:space="preserve"> Se </w:t>
      </w:r>
      <w:r w:rsidR="00F30A79" w:rsidRPr="006A2F67">
        <w:rPr>
          <w:rFonts w:ascii="Arial" w:eastAsia="Arial" w:hAnsi="Arial" w:cs="Arial"/>
          <w:b/>
          <w:sz w:val="24"/>
          <w:szCs w:val="24"/>
          <w:lang w:eastAsia="es-MX"/>
        </w:rPr>
        <w:t>ordena</w:t>
      </w:r>
      <w:r w:rsidR="00F30A79" w:rsidRPr="006A2F67">
        <w:rPr>
          <w:rFonts w:ascii="Arial" w:eastAsia="Arial" w:hAnsi="Arial" w:cs="Arial"/>
          <w:sz w:val="24"/>
          <w:szCs w:val="24"/>
          <w:lang w:eastAsia="es-MX"/>
        </w:rPr>
        <w:t xml:space="preserve"> dar vista a la Contraloría Municipal de Epitacio Huerta, Michoacán, para que determine lo que en derecho corresponda respecto del incumplimiento por parte del Presidente, Secretario y Tesorero, de dicho Ayuntamiento.</w:t>
      </w:r>
    </w:p>
    <w:p w14:paraId="0FA37A2A" w14:textId="77777777" w:rsidR="008E679D" w:rsidRPr="006A2F67" w:rsidRDefault="008E679D" w:rsidP="00F30A79">
      <w:pPr>
        <w:spacing w:after="0" w:line="360" w:lineRule="auto"/>
        <w:ind w:right="-35"/>
        <w:contextualSpacing/>
        <w:jc w:val="both"/>
        <w:rPr>
          <w:rFonts w:ascii="Arial" w:eastAsia="Arial" w:hAnsi="Arial" w:cs="Arial"/>
          <w:sz w:val="24"/>
          <w:szCs w:val="24"/>
          <w:lang w:eastAsia="es-MX"/>
        </w:rPr>
      </w:pPr>
    </w:p>
    <w:p w14:paraId="0D924C77" w14:textId="77777777" w:rsidR="008E679D" w:rsidRPr="006A2F67" w:rsidRDefault="00377FAF" w:rsidP="008E679D">
      <w:pPr>
        <w:spacing w:after="0" w:line="360" w:lineRule="auto"/>
        <w:ind w:right="-35"/>
        <w:contextualSpacing/>
        <w:jc w:val="both"/>
        <w:rPr>
          <w:rFonts w:ascii="Arial" w:eastAsia="Arial" w:hAnsi="Arial" w:cs="Arial"/>
          <w:sz w:val="24"/>
          <w:szCs w:val="24"/>
          <w:lang w:eastAsia="es-MX"/>
        </w:rPr>
      </w:pPr>
      <w:r w:rsidRPr="006A2F67">
        <w:rPr>
          <w:rFonts w:ascii="Arial" w:eastAsia="Arial" w:hAnsi="Arial" w:cs="Arial"/>
          <w:b/>
          <w:bCs/>
          <w:sz w:val="24"/>
          <w:szCs w:val="24"/>
          <w:lang w:eastAsia="es-MX"/>
        </w:rPr>
        <w:t>QUINTO</w:t>
      </w:r>
      <w:r w:rsidR="00F30A79" w:rsidRPr="006A2F67">
        <w:rPr>
          <w:rFonts w:ascii="Arial" w:eastAsia="Arial" w:hAnsi="Arial" w:cs="Arial"/>
          <w:b/>
          <w:bCs/>
          <w:sz w:val="24"/>
          <w:szCs w:val="24"/>
          <w:lang w:eastAsia="es-MX"/>
        </w:rPr>
        <w:t>.</w:t>
      </w:r>
      <w:r w:rsidR="00F30A79" w:rsidRPr="006A2F67">
        <w:rPr>
          <w:rFonts w:ascii="Arial" w:eastAsia="Arial" w:hAnsi="Arial" w:cs="Arial"/>
          <w:b/>
          <w:sz w:val="24"/>
          <w:szCs w:val="24"/>
          <w:lang w:eastAsia="es-MX"/>
        </w:rPr>
        <w:t xml:space="preserve"> </w:t>
      </w:r>
      <w:r w:rsidR="00F30A79" w:rsidRPr="006A2F67">
        <w:rPr>
          <w:rFonts w:ascii="Arial" w:eastAsia="Arial" w:hAnsi="Arial" w:cs="Arial"/>
          <w:sz w:val="24"/>
          <w:szCs w:val="24"/>
          <w:lang w:eastAsia="es-MX"/>
        </w:rPr>
        <w:t>Se</w:t>
      </w:r>
      <w:r w:rsidR="0085137B" w:rsidRPr="006A2F67">
        <w:rPr>
          <w:rFonts w:ascii="Arial" w:eastAsia="Arial" w:hAnsi="Arial" w:cs="Arial"/>
          <w:sz w:val="24"/>
          <w:szCs w:val="24"/>
          <w:lang w:eastAsia="es-MX"/>
        </w:rPr>
        <w:t xml:space="preserve"> </w:t>
      </w:r>
      <w:r w:rsidR="00F30A79" w:rsidRPr="006A2F67">
        <w:rPr>
          <w:rFonts w:ascii="Arial" w:eastAsia="Arial" w:hAnsi="Arial" w:cs="Arial"/>
          <w:b/>
          <w:sz w:val="24"/>
          <w:szCs w:val="24"/>
          <w:lang w:eastAsia="es-MX"/>
        </w:rPr>
        <w:t>dejan a salvo</w:t>
      </w:r>
      <w:r w:rsidR="0085137B" w:rsidRPr="006A2F67">
        <w:rPr>
          <w:rFonts w:ascii="Arial" w:eastAsia="Arial" w:hAnsi="Arial" w:cs="Arial"/>
          <w:b/>
          <w:sz w:val="24"/>
          <w:szCs w:val="24"/>
          <w:lang w:eastAsia="es-MX"/>
        </w:rPr>
        <w:t xml:space="preserve"> </w:t>
      </w:r>
      <w:r w:rsidR="00F30A79" w:rsidRPr="006A2F67">
        <w:rPr>
          <w:rFonts w:ascii="Arial" w:eastAsia="Arial" w:hAnsi="Arial" w:cs="Arial"/>
          <w:sz w:val="24"/>
          <w:szCs w:val="24"/>
          <w:lang w:eastAsia="es-MX"/>
        </w:rPr>
        <w:t>los derechos</w:t>
      </w:r>
      <w:r w:rsidR="007F3010" w:rsidRPr="006A2F67">
        <w:rPr>
          <w:rFonts w:ascii="Arial" w:eastAsia="Arial" w:hAnsi="Arial" w:cs="Arial"/>
          <w:sz w:val="24"/>
          <w:szCs w:val="24"/>
          <w:lang w:eastAsia="es-MX"/>
        </w:rPr>
        <w:t xml:space="preserve"> de</w:t>
      </w:r>
      <w:r w:rsidR="00F30A79" w:rsidRPr="006A2F67">
        <w:rPr>
          <w:rFonts w:ascii="Arial" w:eastAsia="Arial" w:hAnsi="Arial" w:cs="Arial"/>
          <w:sz w:val="24"/>
          <w:szCs w:val="24"/>
          <w:lang w:eastAsia="es-MX"/>
        </w:rPr>
        <w:t xml:space="preserve"> </w:t>
      </w:r>
      <w:r w:rsidRPr="006A2F67">
        <w:rPr>
          <w:rFonts w:ascii="Arial" w:eastAsia="Arial" w:hAnsi="Arial" w:cs="Arial"/>
          <w:sz w:val="24"/>
          <w:szCs w:val="24"/>
          <w:lang w:eastAsia="es-MX"/>
        </w:rPr>
        <w:t>la incidentista</w:t>
      </w:r>
      <w:r w:rsidR="00F30A79" w:rsidRPr="006A2F67">
        <w:rPr>
          <w:rFonts w:ascii="Arial" w:eastAsia="Arial" w:hAnsi="Arial" w:cs="Arial"/>
          <w:sz w:val="24"/>
          <w:szCs w:val="24"/>
          <w:lang w:eastAsia="es-MX"/>
        </w:rPr>
        <w:t xml:space="preserve"> para que, de considerarlo pertinente, los haga valer ante la Auditoría Superior </w:t>
      </w:r>
      <w:r w:rsidR="008E679D" w:rsidRPr="006A2F67">
        <w:rPr>
          <w:rFonts w:ascii="Arial" w:eastAsia="Arial" w:hAnsi="Arial" w:cs="Arial"/>
          <w:sz w:val="24"/>
          <w:szCs w:val="24"/>
          <w:lang w:eastAsia="es-MX"/>
        </w:rPr>
        <w:t>y Contraloría General, ambas del Estado de Michoacán de Ocampo</w:t>
      </w:r>
      <w:r w:rsidR="00F30A79" w:rsidRPr="006A2F67">
        <w:rPr>
          <w:rFonts w:ascii="Arial" w:eastAsia="Arial" w:hAnsi="Arial" w:cs="Arial"/>
          <w:sz w:val="24"/>
          <w:szCs w:val="24"/>
          <w:lang w:eastAsia="es-MX"/>
        </w:rPr>
        <w:t>, en la vía y términos que estime pertinente.</w:t>
      </w:r>
      <w:bookmarkEnd w:id="21"/>
      <w:bookmarkEnd w:id="22"/>
      <w:bookmarkEnd w:id="23"/>
    </w:p>
    <w:p w14:paraId="408C3557" w14:textId="77777777" w:rsidR="008E679D" w:rsidRPr="006A2F67" w:rsidRDefault="008E679D" w:rsidP="008E679D">
      <w:pPr>
        <w:spacing w:after="0" w:line="360" w:lineRule="auto"/>
        <w:ind w:right="-35"/>
        <w:contextualSpacing/>
        <w:jc w:val="both"/>
        <w:rPr>
          <w:rFonts w:ascii="Arial" w:eastAsia="Arial" w:hAnsi="Arial" w:cs="Arial"/>
          <w:sz w:val="24"/>
          <w:szCs w:val="24"/>
          <w:lang w:eastAsia="es-MX"/>
        </w:rPr>
      </w:pPr>
    </w:p>
    <w:p w14:paraId="5DE728B7" w14:textId="77777777" w:rsidR="00C270AD" w:rsidRPr="006A2F67" w:rsidRDefault="00E60FEF" w:rsidP="008E679D">
      <w:pPr>
        <w:spacing w:after="0" w:line="360" w:lineRule="auto"/>
        <w:ind w:right="-35"/>
        <w:contextualSpacing/>
        <w:jc w:val="both"/>
        <w:rPr>
          <w:rFonts w:ascii="Arial" w:eastAsia="Arial" w:hAnsi="Arial" w:cs="Arial"/>
          <w:sz w:val="24"/>
          <w:szCs w:val="24"/>
          <w:lang w:eastAsia="es-MX"/>
        </w:rPr>
      </w:pPr>
      <w:r w:rsidRPr="006A2F67">
        <w:rPr>
          <w:rFonts w:ascii="Arial" w:hAnsi="Arial" w:cs="Arial"/>
          <w:b/>
          <w:bCs/>
          <w:sz w:val="24"/>
          <w:szCs w:val="24"/>
          <w:lang w:val="es-ES_tradnl"/>
        </w:rPr>
        <w:t>NOTIFÍQUESE</w:t>
      </w:r>
      <w:r w:rsidR="00F65FA3" w:rsidRPr="006A2F67">
        <w:rPr>
          <w:rFonts w:ascii="Arial" w:hAnsi="Arial" w:cs="Arial"/>
          <w:b/>
          <w:bCs/>
          <w:sz w:val="24"/>
          <w:szCs w:val="24"/>
          <w:lang w:val="es-ES_tradnl"/>
        </w:rPr>
        <w:t>,</w:t>
      </w:r>
      <w:r w:rsidR="00095A29" w:rsidRPr="006A2F67">
        <w:rPr>
          <w:rFonts w:ascii="Arial" w:hAnsi="Arial" w:cs="Arial"/>
          <w:b/>
          <w:bCs/>
          <w:sz w:val="24"/>
          <w:szCs w:val="24"/>
          <w:lang w:val="es-ES_tradnl"/>
        </w:rPr>
        <w:t xml:space="preserve"> </w:t>
      </w:r>
      <w:r w:rsidR="00926F0A" w:rsidRPr="006A2F67">
        <w:rPr>
          <w:rFonts w:ascii="Arial" w:hAnsi="Arial" w:cs="Arial"/>
          <w:b/>
          <w:sz w:val="24"/>
          <w:szCs w:val="24"/>
        </w:rPr>
        <w:t xml:space="preserve">Personalmente </w:t>
      </w:r>
      <w:r w:rsidR="00F65FA3" w:rsidRPr="006A2F67">
        <w:rPr>
          <w:rFonts w:ascii="Arial" w:hAnsi="Arial" w:cs="Arial"/>
          <w:b/>
          <w:sz w:val="24"/>
          <w:szCs w:val="24"/>
        </w:rPr>
        <w:t xml:space="preserve">vía correo electrónico </w:t>
      </w:r>
      <w:r w:rsidR="00926F0A" w:rsidRPr="006A2F67">
        <w:rPr>
          <w:rFonts w:ascii="Arial" w:hAnsi="Arial" w:cs="Arial"/>
          <w:bCs/>
          <w:sz w:val="24"/>
          <w:szCs w:val="24"/>
        </w:rPr>
        <w:t xml:space="preserve">a la </w:t>
      </w:r>
      <w:r w:rsidRPr="006A2F67">
        <w:rPr>
          <w:rFonts w:ascii="Arial" w:hAnsi="Arial" w:cs="Arial"/>
          <w:bCs/>
          <w:sz w:val="24"/>
          <w:szCs w:val="24"/>
        </w:rPr>
        <w:t>incidentista</w:t>
      </w:r>
      <w:r w:rsidR="00926F0A" w:rsidRPr="006A2F67">
        <w:rPr>
          <w:rFonts w:ascii="Arial" w:hAnsi="Arial" w:cs="Arial"/>
          <w:bCs/>
          <w:sz w:val="24"/>
          <w:szCs w:val="24"/>
        </w:rPr>
        <w:t xml:space="preserve">; </w:t>
      </w:r>
      <w:r w:rsidR="00926F0A" w:rsidRPr="006A2F67">
        <w:rPr>
          <w:rFonts w:ascii="Arial" w:hAnsi="Arial" w:cs="Arial"/>
          <w:b/>
          <w:sz w:val="24"/>
          <w:szCs w:val="24"/>
        </w:rPr>
        <w:t xml:space="preserve">por oficio </w:t>
      </w:r>
      <w:r w:rsidR="00926F0A" w:rsidRPr="006A2F67">
        <w:rPr>
          <w:rFonts w:ascii="Arial" w:hAnsi="Arial" w:cs="Arial"/>
          <w:sz w:val="24"/>
          <w:szCs w:val="24"/>
        </w:rPr>
        <w:t>a la</w:t>
      </w:r>
      <w:r w:rsidRPr="006A2F67">
        <w:rPr>
          <w:rFonts w:ascii="Arial" w:hAnsi="Arial" w:cs="Arial"/>
          <w:sz w:val="24"/>
          <w:szCs w:val="24"/>
        </w:rPr>
        <w:t>s</w:t>
      </w:r>
      <w:r w:rsidR="00926F0A" w:rsidRPr="006A2F67">
        <w:rPr>
          <w:rFonts w:ascii="Arial" w:hAnsi="Arial" w:cs="Arial"/>
          <w:sz w:val="24"/>
          <w:szCs w:val="24"/>
        </w:rPr>
        <w:t xml:space="preserve"> autoridad</w:t>
      </w:r>
      <w:r w:rsidRPr="006A2F67">
        <w:rPr>
          <w:rFonts w:ascii="Arial" w:hAnsi="Arial" w:cs="Arial"/>
          <w:sz w:val="24"/>
          <w:szCs w:val="24"/>
        </w:rPr>
        <w:t>es</w:t>
      </w:r>
      <w:r w:rsidR="00926F0A" w:rsidRPr="006A2F67">
        <w:rPr>
          <w:rFonts w:ascii="Arial" w:hAnsi="Arial" w:cs="Arial"/>
          <w:sz w:val="24"/>
          <w:szCs w:val="24"/>
        </w:rPr>
        <w:t xml:space="preserve"> responsable</w:t>
      </w:r>
      <w:r w:rsidRPr="006A2F67">
        <w:rPr>
          <w:rFonts w:ascii="Arial" w:hAnsi="Arial" w:cs="Arial"/>
          <w:sz w:val="24"/>
          <w:szCs w:val="24"/>
        </w:rPr>
        <w:t>s</w:t>
      </w:r>
      <w:r w:rsidR="00411684" w:rsidRPr="006A2F67">
        <w:rPr>
          <w:rFonts w:ascii="Arial" w:hAnsi="Arial" w:cs="Arial"/>
          <w:sz w:val="24"/>
          <w:szCs w:val="24"/>
        </w:rPr>
        <w:t xml:space="preserve"> </w:t>
      </w:r>
      <w:r w:rsidR="00F65FA3" w:rsidRPr="006A2F67">
        <w:rPr>
          <w:rFonts w:ascii="Arial" w:hAnsi="Arial" w:cs="Arial"/>
          <w:b/>
          <w:sz w:val="24"/>
          <w:szCs w:val="24"/>
          <w:lang w:val="es-ES_tradnl"/>
        </w:rPr>
        <w:t>-con copias certificadas de la presente resolución</w:t>
      </w:r>
      <w:r w:rsidR="007F3010" w:rsidRPr="006A2F67">
        <w:rPr>
          <w:rFonts w:ascii="Arial" w:hAnsi="Arial" w:cs="Arial"/>
          <w:b/>
          <w:sz w:val="24"/>
          <w:szCs w:val="24"/>
          <w:lang w:val="es-ES_tradnl"/>
        </w:rPr>
        <w:t>-</w:t>
      </w:r>
      <w:r w:rsidR="00695700" w:rsidRPr="006A2F67">
        <w:rPr>
          <w:rFonts w:ascii="Arial" w:hAnsi="Arial" w:cs="Arial"/>
          <w:b/>
          <w:sz w:val="24"/>
          <w:szCs w:val="24"/>
          <w:lang w:val="es-ES_tradnl"/>
        </w:rPr>
        <w:t xml:space="preserve">, </w:t>
      </w:r>
      <w:r w:rsidR="00695700" w:rsidRPr="006A2F67">
        <w:rPr>
          <w:rFonts w:ascii="Arial" w:hAnsi="Arial" w:cs="Arial"/>
          <w:sz w:val="24"/>
          <w:szCs w:val="24"/>
        </w:rPr>
        <w:t>a la sindicatura, regidurías y contraloría, todas del Ayuntamiento de Epitacio Huerta, Michoacán</w:t>
      </w:r>
      <w:r w:rsidR="00F65FA3" w:rsidRPr="006A2F67">
        <w:rPr>
          <w:rFonts w:ascii="Arial" w:hAnsi="Arial" w:cs="Arial"/>
          <w:b/>
          <w:sz w:val="24"/>
          <w:szCs w:val="24"/>
          <w:lang w:val="es-ES_tradnl"/>
        </w:rPr>
        <w:t xml:space="preserve"> </w:t>
      </w:r>
      <w:r w:rsidR="00926F0A" w:rsidRPr="006A2F67">
        <w:rPr>
          <w:rFonts w:ascii="Arial" w:hAnsi="Arial" w:cs="Arial"/>
          <w:sz w:val="24"/>
          <w:szCs w:val="24"/>
        </w:rPr>
        <w:t xml:space="preserve">y </w:t>
      </w:r>
      <w:r w:rsidR="00926F0A" w:rsidRPr="006A2F67">
        <w:rPr>
          <w:rFonts w:ascii="Arial" w:hAnsi="Arial" w:cs="Arial"/>
          <w:b/>
          <w:sz w:val="24"/>
          <w:szCs w:val="24"/>
        </w:rPr>
        <w:t>por estrados</w:t>
      </w:r>
      <w:r w:rsidR="00926F0A" w:rsidRPr="006A2F67">
        <w:rPr>
          <w:rFonts w:ascii="Arial" w:hAnsi="Arial" w:cs="Arial"/>
          <w:sz w:val="24"/>
          <w:szCs w:val="24"/>
        </w:rPr>
        <w:t xml:space="preserve"> a los demás interesados. </w:t>
      </w:r>
      <w:r w:rsidR="00377FAF" w:rsidRPr="006A2F67">
        <w:rPr>
          <w:rFonts w:ascii="Arial" w:hAnsi="Arial" w:cs="Arial"/>
          <w:sz w:val="24"/>
          <w:szCs w:val="24"/>
        </w:rPr>
        <w:t>C</w:t>
      </w:r>
      <w:r w:rsidR="00926F0A" w:rsidRPr="006A2F67">
        <w:rPr>
          <w:rFonts w:ascii="Arial" w:hAnsi="Arial" w:cs="Arial"/>
          <w:sz w:val="24"/>
          <w:szCs w:val="24"/>
        </w:rPr>
        <w:t>on fundamento en los artículos 37</w:t>
      </w:r>
      <w:r w:rsidRPr="006A2F67">
        <w:rPr>
          <w:rFonts w:ascii="Arial" w:hAnsi="Arial" w:cs="Arial"/>
          <w:sz w:val="24"/>
          <w:szCs w:val="24"/>
        </w:rPr>
        <w:t xml:space="preserve"> </w:t>
      </w:r>
      <w:r w:rsidR="00926F0A" w:rsidRPr="006A2F67">
        <w:rPr>
          <w:rFonts w:ascii="Arial" w:hAnsi="Arial" w:cs="Arial"/>
          <w:sz w:val="24"/>
          <w:szCs w:val="24"/>
        </w:rPr>
        <w:t>fracciones I, II y III, 38</w:t>
      </w:r>
      <w:r w:rsidRPr="006A2F67">
        <w:rPr>
          <w:rFonts w:ascii="Arial" w:hAnsi="Arial" w:cs="Arial"/>
          <w:sz w:val="24"/>
          <w:szCs w:val="24"/>
        </w:rPr>
        <w:t xml:space="preserve"> y </w:t>
      </w:r>
      <w:r w:rsidR="00926F0A" w:rsidRPr="006A2F67">
        <w:rPr>
          <w:rFonts w:ascii="Arial" w:hAnsi="Arial" w:cs="Arial"/>
          <w:sz w:val="24"/>
          <w:szCs w:val="24"/>
        </w:rPr>
        <w:t xml:space="preserve">39 de la </w:t>
      </w:r>
      <w:r w:rsidR="00DE424D" w:rsidRPr="006A2F67">
        <w:rPr>
          <w:rFonts w:ascii="Arial" w:hAnsi="Arial" w:cs="Arial"/>
          <w:sz w:val="24"/>
          <w:szCs w:val="24"/>
        </w:rPr>
        <w:t>Ley de Justicia en Materia Electoral y de Participación Ciudadana del Estado de Michoacán de Ocampo;</w:t>
      </w:r>
      <w:r w:rsidR="00926F0A" w:rsidRPr="006A2F67">
        <w:rPr>
          <w:rFonts w:ascii="Arial" w:hAnsi="Arial" w:cs="Arial"/>
          <w:sz w:val="24"/>
          <w:szCs w:val="24"/>
        </w:rPr>
        <w:t xml:space="preserve"> </w:t>
      </w:r>
      <w:r w:rsidR="00BB3FB3" w:rsidRPr="006A2F67">
        <w:rPr>
          <w:rFonts w:ascii="Arial" w:hAnsi="Arial" w:cs="Arial"/>
          <w:sz w:val="24"/>
          <w:szCs w:val="24"/>
        </w:rPr>
        <w:t xml:space="preserve">así como </w:t>
      </w:r>
      <w:r w:rsidR="00377FAF" w:rsidRPr="006A2F67">
        <w:rPr>
          <w:rFonts w:ascii="Arial" w:hAnsi="Arial" w:cs="Arial"/>
          <w:sz w:val="24"/>
          <w:szCs w:val="24"/>
        </w:rPr>
        <w:t xml:space="preserve">137 párrafo primero, </w:t>
      </w:r>
      <w:r w:rsidRPr="006A2F67">
        <w:rPr>
          <w:rFonts w:ascii="Arial" w:hAnsi="Arial" w:cs="Arial"/>
          <w:sz w:val="24"/>
          <w:szCs w:val="24"/>
        </w:rPr>
        <w:t xml:space="preserve">139, 140 y 142 </w:t>
      </w:r>
      <w:r w:rsidR="00926F0A" w:rsidRPr="006A2F67">
        <w:rPr>
          <w:rFonts w:ascii="Arial" w:hAnsi="Arial" w:cs="Arial"/>
          <w:sz w:val="24"/>
          <w:szCs w:val="24"/>
        </w:rPr>
        <w:t>del Reglamento Interior del Tribunal Electoral del Estado.</w:t>
      </w:r>
    </w:p>
    <w:p w14:paraId="0811D3B8" w14:textId="77777777" w:rsidR="00723EEC" w:rsidRPr="006A2F67" w:rsidRDefault="00723EEC" w:rsidP="00971818">
      <w:pPr>
        <w:tabs>
          <w:tab w:val="left" w:pos="1650"/>
        </w:tabs>
        <w:spacing w:after="0" w:line="360" w:lineRule="auto"/>
        <w:jc w:val="both"/>
        <w:rPr>
          <w:rFonts w:ascii="Arial" w:hAnsi="Arial" w:cs="Arial"/>
          <w:color w:val="000000"/>
          <w:sz w:val="24"/>
          <w:szCs w:val="24"/>
          <w:lang w:val="es-ES_tradnl"/>
        </w:rPr>
      </w:pPr>
    </w:p>
    <w:p w14:paraId="2EF3E827" w14:textId="77777777" w:rsidR="00971818" w:rsidRDefault="00723EEC" w:rsidP="00971818">
      <w:pPr>
        <w:tabs>
          <w:tab w:val="left" w:pos="1650"/>
        </w:tabs>
        <w:spacing w:after="0" w:line="360" w:lineRule="auto"/>
        <w:jc w:val="both"/>
        <w:rPr>
          <w:rStyle w:val="Textoennegrita"/>
          <w:rFonts w:ascii="Arial" w:hAnsi="Arial" w:cs="Arial"/>
          <w:color w:val="000000"/>
          <w:sz w:val="24"/>
          <w:szCs w:val="24"/>
          <w:shd w:val="clear" w:color="auto" w:fill="FFFFFF"/>
        </w:rPr>
      </w:pPr>
      <w:r w:rsidRPr="006A2F67">
        <w:rPr>
          <w:rFonts w:ascii="Arial" w:hAnsi="Arial" w:cs="Arial"/>
          <w:color w:val="000000"/>
          <w:sz w:val="24"/>
          <w:szCs w:val="24"/>
          <w:lang w:val="es-ES_tradnl"/>
        </w:rPr>
        <w:t xml:space="preserve">Así, a las </w:t>
      </w:r>
      <w:r w:rsidR="006A2F67" w:rsidRPr="006A2F67">
        <w:rPr>
          <w:rFonts w:ascii="Arial" w:hAnsi="Arial" w:cs="Arial"/>
          <w:color w:val="000000"/>
          <w:sz w:val="24"/>
          <w:szCs w:val="24"/>
          <w:lang w:val="es-ES_tradnl"/>
        </w:rPr>
        <w:t xml:space="preserve">doce </w:t>
      </w:r>
      <w:r w:rsidRPr="006A2F67">
        <w:rPr>
          <w:rFonts w:ascii="Arial" w:hAnsi="Arial" w:cs="Arial"/>
          <w:color w:val="000000"/>
          <w:sz w:val="24"/>
          <w:szCs w:val="24"/>
          <w:lang w:val="es-ES_tradnl"/>
        </w:rPr>
        <w:t xml:space="preserve">horas con </w:t>
      </w:r>
      <w:r w:rsidR="00594DAC" w:rsidRPr="006A2F67">
        <w:rPr>
          <w:rFonts w:ascii="Arial" w:hAnsi="Arial" w:cs="Arial"/>
          <w:color w:val="000000"/>
          <w:sz w:val="24"/>
          <w:szCs w:val="24"/>
          <w:lang w:val="es-ES_tradnl"/>
        </w:rPr>
        <w:t xml:space="preserve">cuarenta y </w:t>
      </w:r>
      <w:r w:rsidR="006A2F67" w:rsidRPr="006A2F67">
        <w:rPr>
          <w:rFonts w:ascii="Arial" w:hAnsi="Arial" w:cs="Arial"/>
          <w:color w:val="000000"/>
          <w:sz w:val="24"/>
          <w:szCs w:val="24"/>
          <w:lang w:val="es-ES_tradnl"/>
        </w:rPr>
        <w:t xml:space="preserve">siete </w:t>
      </w:r>
      <w:r w:rsidRPr="006A2F67">
        <w:rPr>
          <w:rFonts w:ascii="Arial" w:hAnsi="Arial" w:cs="Arial"/>
          <w:color w:val="000000"/>
          <w:sz w:val="24"/>
          <w:szCs w:val="24"/>
          <w:lang w:val="es-ES_tradnl"/>
        </w:rPr>
        <w:t xml:space="preserve">minutos del </w:t>
      </w:r>
      <w:r w:rsidR="006A2F67" w:rsidRPr="006A2F67">
        <w:rPr>
          <w:rFonts w:ascii="Arial" w:hAnsi="Arial" w:cs="Arial"/>
          <w:color w:val="000000"/>
          <w:sz w:val="24"/>
          <w:szCs w:val="24"/>
          <w:lang w:val="es-ES_tradnl"/>
        </w:rPr>
        <w:t xml:space="preserve">dieciséis </w:t>
      </w:r>
      <w:r w:rsidRPr="006A2F67">
        <w:rPr>
          <w:rFonts w:ascii="Arial" w:hAnsi="Arial" w:cs="Arial"/>
          <w:color w:val="000000"/>
          <w:sz w:val="24"/>
          <w:szCs w:val="24"/>
          <w:lang w:val="es-ES_tradnl"/>
        </w:rPr>
        <w:t xml:space="preserve">de </w:t>
      </w:r>
      <w:r w:rsidR="008E679D" w:rsidRPr="006A2F67">
        <w:rPr>
          <w:rFonts w:ascii="Arial" w:hAnsi="Arial" w:cs="Arial"/>
          <w:color w:val="000000"/>
          <w:sz w:val="24"/>
          <w:szCs w:val="24"/>
          <w:lang w:val="es-ES_tradnl"/>
        </w:rPr>
        <w:t xml:space="preserve">octubre </w:t>
      </w:r>
      <w:r w:rsidRPr="006A2F67">
        <w:rPr>
          <w:rFonts w:ascii="Arial" w:hAnsi="Arial" w:cs="Arial"/>
          <w:color w:val="000000"/>
          <w:sz w:val="24"/>
          <w:szCs w:val="24"/>
          <w:lang w:val="es-ES_tradnl"/>
        </w:rPr>
        <w:t>de dos mil veinticinco, en Sesión Pública</w:t>
      </w:r>
      <w:r w:rsidR="00594DAC" w:rsidRPr="006A2F67">
        <w:rPr>
          <w:rFonts w:ascii="Arial" w:hAnsi="Arial" w:cs="Arial"/>
          <w:color w:val="000000"/>
          <w:sz w:val="24"/>
          <w:szCs w:val="24"/>
          <w:lang w:val="es-ES_tradnl"/>
        </w:rPr>
        <w:t>,</w:t>
      </w:r>
      <w:r w:rsidR="00971818" w:rsidRPr="006A2F67">
        <w:rPr>
          <w:rFonts w:ascii="Arial" w:hAnsi="Arial" w:cs="Arial"/>
          <w:color w:val="000000"/>
          <w:sz w:val="24"/>
          <w:szCs w:val="24"/>
          <w:lang w:val="es-ES_tradnl"/>
        </w:rPr>
        <w:t xml:space="preserve"> </w:t>
      </w:r>
      <w:r w:rsidRPr="006A2F67">
        <w:rPr>
          <w:rFonts w:ascii="Arial" w:hAnsi="Arial" w:cs="Arial"/>
          <w:color w:val="000000"/>
          <w:sz w:val="24"/>
          <w:szCs w:val="24"/>
          <w:lang w:val="es-ES_tradnl"/>
        </w:rPr>
        <w:t>por</w:t>
      </w:r>
      <w:r w:rsidR="008E679D" w:rsidRPr="006A2F67">
        <w:rPr>
          <w:rFonts w:ascii="Arial" w:hAnsi="Arial" w:cs="Arial"/>
          <w:color w:val="000000"/>
          <w:sz w:val="24"/>
          <w:szCs w:val="24"/>
          <w:lang w:val="es-ES_tradnl"/>
        </w:rPr>
        <w:t xml:space="preserve"> </w:t>
      </w:r>
      <w:r w:rsidR="006A2F67" w:rsidRPr="006A2F67">
        <w:rPr>
          <w:rFonts w:ascii="Arial" w:hAnsi="Arial" w:cs="Arial"/>
          <w:color w:val="000000"/>
          <w:sz w:val="24"/>
          <w:szCs w:val="24"/>
          <w:lang w:val="es-ES_tradnl"/>
        </w:rPr>
        <w:t>unanimidad</w:t>
      </w:r>
      <w:r w:rsidRPr="006A2F67">
        <w:rPr>
          <w:rFonts w:ascii="Arial" w:hAnsi="Arial" w:cs="Arial"/>
          <w:color w:val="000000"/>
          <w:sz w:val="24"/>
          <w:szCs w:val="24"/>
          <w:lang w:val="es-ES_tradnl"/>
        </w:rPr>
        <w:t xml:space="preserve"> de votos, lo resolvieron y firman </w:t>
      </w:r>
      <w:r w:rsidRPr="006A2F67">
        <w:rPr>
          <w:rFonts w:ascii="Arial" w:hAnsi="Arial" w:cs="Arial"/>
          <w:color w:val="000000"/>
          <w:sz w:val="24"/>
          <w:szCs w:val="24"/>
          <w:shd w:val="clear" w:color="auto" w:fill="FFFFFF"/>
        </w:rPr>
        <w:t xml:space="preserve">los integrantes del Pleno del Tribunal Electoral del Estado, la Magistrada </w:t>
      </w:r>
      <w:r w:rsidRPr="006A2F67">
        <w:rPr>
          <w:rFonts w:ascii="Arial" w:hAnsi="Arial" w:cs="Arial"/>
          <w:color w:val="000000"/>
          <w:sz w:val="24"/>
          <w:szCs w:val="24"/>
          <w:shd w:val="clear" w:color="auto" w:fill="FFFFFF"/>
        </w:rPr>
        <w:lastRenderedPageBreak/>
        <w:t xml:space="preserve">Presidenta </w:t>
      </w:r>
      <w:r w:rsidR="0085137B" w:rsidRPr="006A2F67">
        <w:rPr>
          <w:rFonts w:ascii="Arial" w:hAnsi="Arial" w:cs="Arial"/>
          <w:color w:val="000000"/>
          <w:sz w:val="24"/>
          <w:szCs w:val="24"/>
          <w:shd w:val="clear" w:color="auto" w:fill="FFFFFF"/>
        </w:rPr>
        <w:t xml:space="preserve">Amelí Gissel Navarro Lepe, las Magistradas Yurisha Andrade Morales </w:t>
      </w:r>
      <w:r w:rsidR="0085137B" w:rsidRPr="006A2F67">
        <w:rPr>
          <w:rFonts w:ascii="Arial" w:hAnsi="Arial" w:cs="Arial"/>
          <w:i/>
          <w:iCs/>
          <w:color w:val="000000"/>
          <w:sz w:val="24"/>
          <w:szCs w:val="24"/>
          <w:shd w:val="clear" w:color="auto" w:fill="FFFFFF"/>
        </w:rPr>
        <w:t>-quien fue ponente-</w:t>
      </w:r>
      <w:r w:rsidR="0085137B" w:rsidRPr="006A2F67">
        <w:rPr>
          <w:rFonts w:ascii="Arial" w:hAnsi="Arial" w:cs="Arial"/>
          <w:color w:val="000000"/>
          <w:sz w:val="24"/>
          <w:szCs w:val="24"/>
          <w:shd w:val="clear" w:color="auto" w:fill="FFFFFF"/>
        </w:rPr>
        <w:t xml:space="preserve"> y </w:t>
      </w:r>
      <w:r w:rsidRPr="006A2F67">
        <w:rPr>
          <w:rFonts w:ascii="Arial" w:hAnsi="Arial" w:cs="Arial"/>
          <w:color w:val="000000"/>
          <w:sz w:val="24"/>
          <w:szCs w:val="24"/>
          <w:shd w:val="clear" w:color="auto" w:fill="FFFFFF"/>
        </w:rPr>
        <w:t>Alma Rosa Bahena Villalobos</w:t>
      </w:r>
      <w:r w:rsidR="0085137B" w:rsidRPr="006A2F67">
        <w:rPr>
          <w:rFonts w:ascii="Arial" w:hAnsi="Arial" w:cs="Arial"/>
          <w:color w:val="000000"/>
          <w:sz w:val="24"/>
          <w:szCs w:val="24"/>
          <w:shd w:val="clear" w:color="auto" w:fill="FFFFFF"/>
        </w:rPr>
        <w:t xml:space="preserve"> y </w:t>
      </w:r>
      <w:r w:rsidR="00BB3FB3" w:rsidRPr="006A2F67">
        <w:rPr>
          <w:rFonts w:ascii="Arial" w:hAnsi="Arial" w:cs="Arial"/>
          <w:color w:val="000000"/>
          <w:sz w:val="24"/>
          <w:szCs w:val="24"/>
          <w:shd w:val="clear" w:color="auto" w:fill="FFFFFF"/>
        </w:rPr>
        <w:t>los Magistrados Adrián Hernández Pinedo y Eric López Villaseñor</w:t>
      </w:r>
      <w:r w:rsidRPr="006A2F67">
        <w:rPr>
          <w:rFonts w:ascii="Arial" w:hAnsi="Arial" w:cs="Arial"/>
          <w:color w:val="000000"/>
          <w:sz w:val="24"/>
          <w:szCs w:val="24"/>
          <w:shd w:val="clear" w:color="auto" w:fill="FFFFFF"/>
        </w:rPr>
        <w:t xml:space="preserve">, ante el Secretario General de Acuerdos, </w:t>
      </w:r>
      <w:r w:rsidR="00695700" w:rsidRPr="006A2F67">
        <w:rPr>
          <w:rFonts w:ascii="Arial" w:hAnsi="Arial" w:cs="Arial"/>
          <w:color w:val="000000"/>
          <w:sz w:val="24"/>
          <w:szCs w:val="24"/>
          <w:shd w:val="clear" w:color="auto" w:fill="FFFFFF"/>
        </w:rPr>
        <w:t xml:space="preserve">Maestro </w:t>
      </w:r>
      <w:r w:rsidR="0085137B" w:rsidRPr="006A2F67">
        <w:rPr>
          <w:rFonts w:ascii="Arial" w:hAnsi="Arial" w:cs="Arial"/>
          <w:color w:val="000000"/>
          <w:sz w:val="24"/>
          <w:szCs w:val="24"/>
          <w:shd w:val="clear" w:color="auto" w:fill="FFFFFF"/>
        </w:rPr>
        <w:t>Jesús Renato García Rivera</w:t>
      </w:r>
      <w:r w:rsidRPr="006A2F67">
        <w:rPr>
          <w:rFonts w:ascii="Arial" w:hAnsi="Arial" w:cs="Arial"/>
          <w:color w:val="000000"/>
          <w:sz w:val="24"/>
          <w:szCs w:val="24"/>
          <w:shd w:val="clear" w:color="auto" w:fill="FFFFFF"/>
        </w:rPr>
        <w:t xml:space="preserve">, quien autoriza y da fe. </w:t>
      </w:r>
      <w:r w:rsidRPr="006A2F67">
        <w:rPr>
          <w:rStyle w:val="Textoennegrita"/>
          <w:rFonts w:ascii="Arial" w:hAnsi="Arial" w:cs="Arial"/>
          <w:color w:val="000000"/>
          <w:sz w:val="24"/>
          <w:szCs w:val="24"/>
          <w:shd w:val="clear" w:color="auto" w:fill="FFFFFF"/>
        </w:rPr>
        <w:t>Doy fe.</w:t>
      </w:r>
    </w:p>
    <w:p w14:paraId="5E1DDD62" w14:textId="77777777" w:rsidR="005F6526" w:rsidRPr="006A2F67" w:rsidRDefault="005F6526" w:rsidP="00971818">
      <w:pPr>
        <w:tabs>
          <w:tab w:val="left" w:pos="1650"/>
        </w:tabs>
        <w:spacing w:after="0" w:line="360" w:lineRule="auto"/>
        <w:jc w:val="both"/>
        <w:rPr>
          <w:rStyle w:val="Textoennegrita"/>
          <w:rFonts w:ascii="Arial" w:hAnsi="Arial" w:cs="Arial"/>
          <w:color w:val="000000"/>
          <w:sz w:val="24"/>
          <w:szCs w:val="24"/>
          <w:shd w:val="clear" w:color="auto" w:fill="FFFFFF"/>
        </w:rPr>
      </w:pPr>
    </w:p>
    <w:p w14:paraId="3AC2E1CD" w14:textId="77777777" w:rsidR="00377FAF" w:rsidRPr="006A2F67" w:rsidRDefault="00377FAF" w:rsidP="00971818">
      <w:pPr>
        <w:tabs>
          <w:tab w:val="left" w:pos="1650"/>
        </w:tabs>
        <w:spacing w:after="0" w:line="360" w:lineRule="auto"/>
        <w:jc w:val="both"/>
        <w:rPr>
          <w:rStyle w:val="Textoennegrita"/>
          <w:rFonts w:ascii="Arial" w:hAnsi="Arial" w:cs="Arial"/>
          <w:color w:val="000000"/>
          <w:sz w:val="24"/>
          <w:szCs w:val="24"/>
          <w:shd w:val="clear" w:color="auto" w:fill="FFFFFF"/>
        </w:rPr>
      </w:pPr>
    </w:p>
    <w:tbl>
      <w:tblPr>
        <w:tblW w:w="0" w:type="auto"/>
        <w:jc w:val="center"/>
        <w:tblLook w:val="04A0" w:firstRow="1" w:lastRow="0" w:firstColumn="1" w:lastColumn="0" w:noHBand="0" w:noVBand="1"/>
      </w:tblPr>
      <w:tblGrid>
        <w:gridCol w:w="4294"/>
        <w:gridCol w:w="4495"/>
      </w:tblGrid>
      <w:tr w:rsidR="00723EEC" w:rsidRPr="006A2F67" w14:paraId="1ECD7A0C" w14:textId="77777777" w:rsidTr="0085137B">
        <w:trPr>
          <w:jc w:val="center"/>
        </w:trPr>
        <w:tc>
          <w:tcPr>
            <w:tcW w:w="8789" w:type="dxa"/>
            <w:gridSpan w:val="2"/>
          </w:tcPr>
          <w:p w14:paraId="615D5036" w14:textId="77777777" w:rsidR="00723EEC" w:rsidRPr="006A2F67" w:rsidRDefault="00723EEC" w:rsidP="0085137B">
            <w:pPr>
              <w:pStyle w:val="Sinespaciado"/>
              <w:jc w:val="center"/>
              <w:rPr>
                <w:rFonts w:ascii="Arial" w:hAnsi="Arial" w:cs="Arial"/>
                <w:b/>
                <w:sz w:val="24"/>
                <w:szCs w:val="24"/>
                <w:lang w:val="it-IT"/>
              </w:rPr>
            </w:pPr>
            <w:r w:rsidRPr="006A2F67">
              <w:rPr>
                <w:rFonts w:ascii="Arial" w:hAnsi="Arial" w:cs="Arial"/>
                <w:b/>
                <w:sz w:val="24"/>
                <w:szCs w:val="24"/>
                <w:lang w:val="it-IT"/>
              </w:rPr>
              <w:t>MAGISTRADA PRESIDENTA</w:t>
            </w:r>
          </w:p>
          <w:p w14:paraId="53DB002E" w14:textId="77777777" w:rsidR="00723EEC" w:rsidRPr="006A2F67" w:rsidRDefault="00723EEC" w:rsidP="0085137B">
            <w:pPr>
              <w:pStyle w:val="Sinespaciado"/>
              <w:jc w:val="center"/>
              <w:rPr>
                <w:rFonts w:ascii="Arial" w:hAnsi="Arial" w:cs="Arial"/>
                <w:b/>
                <w:sz w:val="24"/>
                <w:szCs w:val="24"/>
                <w:lang w:val="it-IT"/>
              </w:rPr>
            </w:pPr>
          </w:p>
          <w:p w14:paraId="13A2D961" w14:textId="77777777" w:rsidR="00723EEC" w:rsidRPr="006A2F67" w:rsidRDefault="00723EEC" w:rsidP="0085137B">
            <w:pPr>
              <w:pStyle w:val="Sinespaciado"/>
              <w:jc w:val="center"/>
              <w:rPr>
                <w:rFonts w:ascii="Arial" w:hAnsi="Arial" w:cs="Arial"/>
                <w:b/>
                <w:sz w:val="24"/>
                <w:szCs w:val="24"/>
                <w:lang w:val="it-IT"/>
              </w:rPr>
            </w:pPr>
          </w:p>
          <w:p w14:paraId="697A0A98" w14:textId="77777777" w:rsidR="0045219B" w:rsidRDefault="0045219B" w:rsidP="0085137B">
            <w:pPr>
              <w:pStyle w:val="Sinespaciado"/>
              <w:jc w:val="center"/>
              <w:rPr>
                <w:rFonts w:ascii="Arial" w:hAnsi="Arial" w:cs="Arial"/>
                <w:b/>
                <w:sz w:val="24"/>
                <w:szCs w:val="24"/>
                <w:lang w:val="it-IT"/>
              </w:rPr>
            </w:pPr>
          </w:p>
          <w:p w14:paraId="09F55771" w14:textId="77777777" w:rsidR="005F6526" w:rsidRPr="006A2F67" w:rsidRDefault="005F6526" w:rsidP="0085137B">
            <w:pPr>
              <w:pStyle w:val="Sinespaciado"/>
              <w:jc w:val="center"/>
              <w:rPr>
                <w:rFonts w:ascii="Arial" w:hAnsi="Arial" w:cs="Arial"/>
                <w:b/>
                <w:sz w:val="24"/>
                <w:szCs w:val="24"/>
                <w:lang w:val="it-IT"/>
              </w:rPr>
            </w:pPr>
          </w:p>
          <w:p w14:paraId="242844F2" w14:textId="77777777" w:rsidR="0085137B" w:rsidRPr="006A2F67" w:rsidRDefault="0085137B" w:rsidP="0085137B">
            <w:pPr>
              <w:pStyle w:val="Sinespaciado"/>
              <w:jc w:val="center"/>
              <w:rPr>
                <w:rFonts w:ascii="Arial" w:hAnsi="Arial" w:cs="Arial"/>
                <w:b/>
                <w:sz w:val="24"/>
                <w:szCs w:val="24"/>
                <w:lang w:val="it-IT"/>
              </w:rPr>
            </w:pPr>
          </w:p>
          <w:p w14:paraId="37E9C8EA" w14:textId="77777777" w:rsidR="00723EEC" w:rsidRPr="006A2F67" w:rsidRDefault="0085137B" w:rsidP="0085137B">
            <w:pPr>
              <w:pStyle w:val="Sinespaciado"/>
              <w:jc w:val="center"/>
              <w:rPr>
                <w:rFonts w:ascii="Arial" w:hAnsi="Arial" w:cs="Arial"/>
                <w:b/>
                <w:sz w:val="24"/>
                <w:szCs w:val="24"/>
                <w:lang w:val="it-IT"/>
              </w:rPr>
            </w:pPr>
            <w:r w:rsidRPr="006A2F67">
              <w:rPr>
                <w:rFonts w:ascii="Arial" w:hAnsi="Arial" w:cs="Arial"/>
                <w:b/>
                <w:sz w:val="24"/>
                <w:szCs w:val="24"/>
                <w:lang w:val="it-IT"/>
              </w:rPr>
              <w:t>AMELÍ GISSEL NAVARRO LEPE</w:t>
            </w:r>
          </w:p>
        </w:tc>
      </w:tr>
      <w:tr w:rsidR="00723EEC" w:rsidRPr="006A2F67" w14:paraId="1B0A7F3F" w14:textId="77777777" w:rsidTr="0085137B">
        <w:trPr>
          <w:jc w:val="center"/>
        </w:trPr>
        <w:tc>
          <w:tcPr>
            <w:tcW w:w="4294" w:type="dxa"/>
          </w:tcPr>
          <w:p w14:paraId="4BCFEB4F" w14:textId="77777777" w:rsidR="00723EEC" w:rsidRPr="006A2F67" w:rsidRDefault="00723EEC" w:rsidP="0085137B">
            <w:pPr>
              <w:pStyle w:val="Sinespaciado"/>
              <w:jc w:val="center"/>
              <w:rPr>
                <w:rFonts w:ascii="Arial" w:hAnsi="Arial" w:cs="Arial"/>
                <w:b/>
                <w:sz w:val="24"/>
                <w:szCs w:val="24"/>
                <w:lang w:val="it-IT"/>
              </w:rPr>
            </w:pPr>
          </w:p>
          <w:p w14:paraId="02832473" w14:textId="77777777" w:rsidR="00906D05" w:rsidRDefault="00906D05" w:rsidP="0085137B">
            <w:pPr>
              <w:pStyle w:val="Sinespaciado"/>
              <w:jc w:val="center"/>
              <w:rPr>
                <w:rFonts w:ascii="Arial" w:hAnsi="Arial" w:cs="Arial"/>
                <w:b/>
                <w:sz w:val="24"/>
                <w:szCs w:val="24"/>
                <w:lang w:val="it-IT"/>
              </w:rPr>
            </w:pPr>
          </w:p>
          <w:p w14:paraId="7C19EEB8" w14:textId="77777777" w:rsidR="005F6526" w:rsidRDefault="005F6526" w:rsidP="0085137B">
            <w:pPr>
              <w:pStyle w:val="Sinespaciado"/>
              <w:jc w:val="center"/>
              <w:rPr>
                <w:rFonts w:ascii="Arial" w:hAnsi="Arial" w:cs="Arial"/>
                <w:b/>
                <w:sz w:val="24"/>
                <w:szCs w:val="24"/>
                <w:lang w:val="it-IT"/>
              </w:rPr>
            </w:pPr>
          </w:p>
          <w:p w14:paraId="09E809BA" w14:textId="77777777" w:rsidR="005F6526" w:rsidRDefault="005F6526" w:rsidP="0085137B">
            <w:pPr>
              <w:pStyle w:val="Sinespaciado"/>
              <w:jc w:val="center"/>
              <w:rPr>
                <w:rFonts w:ascii="Arial" w:hAnsi="Arial" w:cs="Arial"/>
                <w:b/>
                <w:sz w:val="24"/>
                <w:szCs w:val="24"/>
                <w:lang w:val="it-IT"/>
              </w:rPr>
            </w:pPr>
          </w:p>
          <w:p w14:paraId="25C9D8F2" w14:textId="77777777" w:rsidR="005F6526" w:rsidRDefault="005F6526" w:rsidP="0085137B">
            <w:pPr>
              <w:pStyle w:val="Sinespaciado"/>
              <w:jc w:val="center"/>
              <w:rPr>
                <w:rFonts w:ascii="Arial" w:hAnsi="Arial" w:cs="Arial"/>
                <w:b/>
                <w:sz w:val="24"/>
                <w:szCs w:val="24"/>
                <w:lang w:val="it-IT"/>
              </w:rPr>
            </w:pPr>
          </w:p>
          <w:p w14:paraId="4B94947B" w14:textId="77777777" w:rsidR="005F6526" w:rsidRPr="006A2F67" w:rsidRDefault="005F6526" w:rsidP="0085137B">
            <w:pPr>
              <w:pStyle w:val="Sinespaciado"/>
              <w:jc w:val="center"/>
              <w:rPr>
                <w:rFonts w:ascii="Arial" w:hAnsi="Arial" w:cs="Arial"/>
                <w:b/>
                <w:sz w:val="24"/>
                <w:szCs w:val="24"/>
                <w:lang w:val="it-IT"/>
              </w:rPr>
            </w:pPr>
          </w:p>
          <w:p w14:paraId="1E1100FC" w14:textId="77777777" w:rsidR="00723EEC" w:rsidRPr="006A2F67" w:rsidRDefault="00723EEC" w:rsidP="0085137B">
            <w:pPr>
              <w:pStyle w:val="Sinespaciado"/>
              <w:jc w:val="center"/>
              <w:rPr>
                <w:rFonts w:ascii="Arial" w:hAnsi="Arial" w:cs="Arial"/>
                <w:b/>
                <w:sz w:val="24"/>
                <w:szCs w:val="24"/>
                <w:lang w:val="es-ES_tradnl"/>
              </w:rPr>
            </w:pPr>
            <w:r w:rsidRPr="006A2F67">
              <w:rPr>
                <w:rFonts w:ascii="Arial" w:hAnsi="Arial" w:cs="Arial"/>
                <w:b/>
                <w:sz w:val="24"/>
                <w:szCs w:val="24"/>
                <w:lang w:val="es-ES_tradnl"/>
              </w:rPr>
              <w:t>MAGISTRADA</w:t>
            </w:r>
          </w:p>
          <w:p w14:paraId="0D5F9645" w14:textId="77777777" w:rsidR="00723EEC" w:rsidRPr="006A2F67" w:rsidRDefault="00723EEC" w:rsidP="0085137B">
            <w:pPr>
              <w:pStyle w:val="Sinespaciado"/>
              <w:jc w:val="center"/>
              <w:rPr>
                <w:rFonts w:ascii="Arial" w:hAnsi="Arial" w:cs="Arial"/>
                <w:b/>
                <w:sz w:val="24"/>
                <w:szCs w:val="24"/>
                <w:lang w:val="es-ES_tradnl"/>
              </w:rPr>
            </w:pPr>
          </w:p>
          <w:p w14:paraId="27149CED" w14:textId="77777777" w:rsidR="00723EEC" w:rsidRDefault="00723EEC" w:rsidP="0085137B">
            <w:pPr>
              <w:pStyle w:val="Sinespaciado"/>
              <w:jc w:val="center"/>
              <w:rPr>
                <w:rFonts w:ascii="Arial" w:hAnsi="Arial" w:cs="Arial"/>
                <w:b/>
                <w:sz w:val="24"/>
                <w:szCs w:val="24"/>
                <w:lang w:val="es-ES_tradnl"/>
              </w:rPr>
            </w:pPr>
          </w:p>
          <w:p w14:paraId="5CD4EAFD" w14:textId="77777777" w:rsidR="005F6526" w:rsidRPr="006A2F67" w:rsidRDefault="005F6526" w:rsidP="0085137B">
            <w:pPr>
              <w:pStyle w:val="Sinespaciado"/>
              <w:jc w:val="center"/>
              <w:rPr>
                <w:rFonts w:ascii="Arial" w:hAnsi="Arial" w:cs="Arial"/>
                <w:b/>
                <w:sz w:val="24"/>
                <w:szCs w:val="24"/>
                <w:lang w:val="es-ES_tradnl"/>
              </w:rPr>
            </w:pPr>
          </w:p>
          <w:p w14:paraId="6F47E345" w14:textId="77777777" w:rsidR="0045219B" w:rsidRPr="006A2F67" w:rsidRDefault="0045219B" w:rsidP="0085137B">
            <w:pPr>
              <w:pStyle w:val="Sinespaciado"/>
              <w:jc w:val="center"/>
              <w:rPr>
                <w:rFonts w:ascii="Arial" w:hAnsi="Arial" w:cs="Arial"/>
                <w:b/>
                <w:sz w:val="24"/>
                <w:szCs w:val="24"/>
                <w:lang w:val="es-ES_tradnl"/>
              </w:rPr>
            </w:pPr>
          </w:p>
          <w:p w14:paraId="33E6B578" w14:textId="77777777" w:rsidR="00723EEC" w:rsidRPr="006A2F67" w:rsidRDefault="00723EEC" w:rsidP="0085137B">
            <w:pPr>
              <w:pStyle w:val="Sinespaciado"/>
              <w:jc w:val="center"/>
              <w:rPr>
                <w:rFonts w:ascii="Arial" w:hAnsi="Arial" w:cs="Arial"/>
                <w:b/>
                <w:sz w:val="24"/>
                <w:szCs w:val="24"/>
                <w:lang w:val="es-ES_tradnl"/>
              </w:rPr>
            </w:pPr>
          </w:p>
          <w:p w14:paraId="34CC898C" w14:textId="77777777" w:rsidR="00723EEC" w:rsidRPr="006A2F67" w:rsidRDefault="00723EEC" w:rsidP="0085137B">
            <w:pPr>
              <w:pStyle w:val="Sinespaciado"/>
              <w:jc w:val="center"/>
              <w:rPr>
                <w:rFonts w:ascii="Arial" w:hAnsi="Arial" w:cs="Arial"/>
                <w:b/>
                <w:sz w:val="24"/>
                <w:szCs w:val="24"/>
                <w:lang w:val="es-ES_tradnl"/>
              </w:rPr>
            </w:pPr>
            <w:r w:rsidRPr="006A2F67">
              <w:rPr>
                <w:rFonts w:ascii="Arial" w:hAnsi="Arial" w:cs="Arial"/>
                <w:b/>
                <w:sz w:val="24"/>
                <w:szCs w:val="24"/>
                <w:lang w:val="es-ES_tradnl"/>
              </w:rPr>
              <w:t>YURISHA ANDRADE MORALES</w:t>
            </w:r>
          </w:p>
        </w:tc>
        <w:tc>
          <w:tcPr>
            <w:tcW w:w="4495" w:type="dxa"/>
          </w:tcPr>
          <w:p w14:paraId="25C5883E" w14:textId="77777777" w:rsidR="00982F42" w:rsidRPr="006A2F67" w:rsidRDefault="00982F42" w:rsidP="0085137B">
            <w:pPr>
              <w:pStyle w:val="Sinespaciado"/>
              <w:jc w:val="center"/>
              <w:rPr>
                <w:rFonts w:ascii="Arial" w:hAnsi="Arial" w:cs="Arial"/>
                <w:b/>
                <w:sz w:val="24"/>
                <w:szCs w:val="24"/>
                <w:lang w:val="it-IT"/>
              </w:rPr>
            </w:pPr>
          </w:p>
          <w:p w14:paraId="260877D6" w14:textId="77777777" w:rsidR="00906D05" w:rsidRDefault="00906D05" w:rsidP="0085137B">
            <w:pPr>
              <w:pStyle w:val="Sinespaciado"/>
              <w:jc w:val="center"/>
              <w:rPr>
                <w:rFonts w:ascii="Arial" w:hAnsi="Arial" w:cs="Arial"/>
                <w:b/>
                <w:sz w:val="24"/>
                <w:szCs w:val="24"/>
                <w:lang w:val="it-IT"/>
              </w:rPr>
            </w:pPr>
          </w:p>
          <w:p w14:paraId="2DEA00E5" w14:textId="77777777" w:rsidR="005F6526" w:rsidRDefault="005F6526" w:rsidP="0085137B">
            <w:pPr>
              <w:pStyle w:val="Sinespaciado"/>
              <w:jc w:val="center"/>
              <w:rPr>
                <w:rFonts w:ascii="Arial" w:hAnsi="Arial" w:cs="Arial"/>
                <w:b/>
                <w:sz w:val="24"/>
                <w:szCs w:val="24"/>
                <w:lang w:val="it-IT"/>
              </w:rPr>
            </w:pPr>
          </w:p>
          <w:p w14:paraId="053114DB" w14:textId="77777777" w:rsidR="005F6526" w:rsidRDefault="005F6526" w:rsidP="0085137B">
            <w:pPr>
              <w:pStyle w:val="Sinespaciado"/>
              <w:jc w:val="center"/>
              <w:rPr>
                <w:rFonts w:ascii="Arial" w:hAnsi="Arial" w:cs="Arial"/>
                <w:b/>
                <w:sz w:val="24"/>
                <w:szCs w:val="24"/>
                <w:lang w:val="it-IT"/>
              </w:rPr>
            </w:pPr>
          </w:p>
          <w:p w14:paraId="46F9C9DC" w14:textId="77777777" w:rsidR="005F6526" w:rsidRDefault="005F6526" w:rsidP="0085137B">
            <w:pPr>
              <w:pStyle w:val="Sinespaciado"/>
              <w:jc w:val="center"/>
              <w:rPr>
                <w:rFonts w:ascii="Arial" w:hAnsi="Arial" w:cs="Arial"/>
                <w:b/>
                <w:sz w:val="24"/>
                <w:szCs w:val="24"/>
                <w:lang w:val="it-IT"/>
              </w:rPr>
            </w:pPr>
          </w:p>
          <w:p w14:paraId="77C1CE84" w14:textId="77777777" w:rsidR="005F6526" w:rsidRPr="006A2F67" w:rsidRDefault="005F6526" w:rsidP="0085137B">
            <w:pPr>
              <w:pStyle w:val="Sinespaciado"/>
              <w:jc w:val="center"/>
              <w:rPr>
                <w:rFonts w:ascii="Arial" w:hAnsi="Arial" w:cs="Arial"/>
                <w:b/>
                <w:sz w:val="24"/>
                <w:szCs w:val="24"/>
                <w:lang w:val="it-IT"/>
              </w:rPr>
            </w:pPr>
          </w:p>
          <w:p w14:paraId="611C96BC" w14:textId="77777777" w:rsidR="00723EEC" w:rsidRPr="006A2F67" w:rsidRDefault="00723EEC" w:rsidP="0085137B">
            <w:pPr>
              <w:pStyle w:val="Sinespaciado"/>
              <w:jc w:val="center"/>
              <w:rPr>
                <w:rFonts w:ascii="Arial" w:hAnsi="Arial" w:cs="Arial"/>
                <w:b/>
                <w:sz w:val="24"/>
                <w:szCs w:val="24"/>
                <w:lang w:val="it-IT"/>
              </w:rPr>
            </w:pPr>
            <w:r w:rsidRPr="006A2F67">
              <w:rPr>
                <w:rFonts w:ascii="Arial" w:hAnsi="Arial" w:cs="Arial"/>
                <w:b/>
                <w:sz w:val="24"/>
                <w:szCs w:val="24"/>
                <w:lang w:val="it-IT"/>
              </w:rPr>
              <w:t>MAGISTRAD</w:t>
            </w:r>
            <w:r w:rsidR="00DD34C5">
              <w:rPr>
                <w:rFonts w:ascii="Arial" w:hAnsi="Arial" w:cs="Arial"/>
                <w:b/>
                <w:sz w:val="24"/>
                <w:szCs w:val="24"/>
                <w:lang w:val="it-IT"/>
              </w:rPr>
              <w:t>A</w:t>
            </w:r>
          </w:p>
          <w:p w14:paraId="20CFA302" w14:textId="77777777" w:rsidR="00723EEC" w:rsidRPr="006A2F67" w:rsidRDefault="00723EEC" w:rsidP="0085137B">
            <w:pPr>
              <w:pStyle w:val="Sinespaciado"/>
              <w:jc w:val="center"/>
              <w:rPr>
                <w:rFonts w:ascii="Arial" w:hAnsi="Arial" w:cs="Arial"/>
                <w:b/>
                <w:sz w:val="24"/>
                <w:szCs w:val="24"/>
                <w:lang w:val="it-IT"/>
              </w:rPr>
            </w:pPr>
          </w:p>
          <w:p w14:paraId="58AD4F1A" w14:textId="77777777" w:rsidR="00723EEC" w:rsidRPr="006A2F67" w:rsidRDefault="00723EEC" w:rsidP="0085137B">
            <w:pPr>
              <w:pStyle w:val="Sinespaciado"/>
              <w:jc w:val="center"/>
              <w:rPr>
                <w:rFonts w:ascii="Arial" w:hAnsi="Arial" w:cs="Arial"/>
                <w:b/>
                <w:sz w:val="24"/>
                <w:szCs w:val="24"/>
                <w:lang w:val="it-IT"/>
              </w:rPr>
            </w:pPr>
          </w:p>
          <w:p w14:paraId="0BC08E50" w14:textId="77777777" w:rsidR="0045219B" w:rsidRDefault="0045219B" w:rsidP="0085137B">
            <w:pPr>
              <w:pStyle w:val="Sinespaciado"/>
              <w:jc w:val="center"/>
              <w:rPr>
                <w:rFonts w:ascii="Arial" w:hAnsi="Arial" w:cs="Arial"/>
                <w:b/>
                <w:sz w:val="24"/>
                <w:szCs w:val="24"/>
                <w:lang w:val="it-IT"/>
              </w:rPr>
            </w:pPr>
          </w:p>
          <w:p w14:paraId="75203BD2" w14:textId="77777777" w:rsidR="005F6526" w:rsidRPr="006A2F67" w:rsidRDefault="005F6526" w:rsidP="0085137B">
            <w:pPr>
              <w:pStyle w:val="Sinespaciado"/>
              <w:jc w:val="center"/>
              <w:rPr>
                <w:rFonts w:ascii="Arial" w:hAnsi="Arial" w:cs="Arial"/>
                <w:b/>
                <w:sz w:val="24"/>
                <w:szCs w:val="24"/>
                <w:lang w:val="it-IT"/>
              </w:rPr>
            </w:pPr>
          </w:p>
          <w:p w14:paraId="70A3E04C" w14:textId="77777777" w:rsidR="00982F42" w:rsidRPr="006A2F67" w:rsidRDefault="00982F42" w:rsidP="0085137B">
            <w:pPr>
              <w:pStyle w:val="Sinespaciado"/>
              <w:jc w:val="center"/>
              <w:rPr>
                <w:rFonts w:ascii="Arial" w:hAnsi="Arial" w:cs="Arial"/>
                <w:b/>
                <w:sz w:val="24"/>
                <w:szCs w:val="24"/>
                <w:lang w:val="it-IT"/>
              </w:rPr>
            </w:pPr>
          </w:p>
          <w:p w14:paraId="59E0AAEF" w14:textId="77777777" w:rsidR="00723EEC" w:rsidRPr="006A2F67" w:rsidRDefault="0085137B" w:rsidP="0085137B">
            <w:pPr>
              <w:pStyle w:val="Sinespaciado"/>
              <w:jc w:val="center"/>
              <w:rPr>
                <w:rFonts w:ascii="Arial" w:hAnsi="Arial" w:cs="Arial"/>
                <w:b/>
                <w:sz w:val="24"/>
                <w:szCs w:val="24"/>
                <w:lang w:val="it-IT"/>
              </w:rPr>
            </w:pPr>
            <w:r w:rsidRPr="006A2F67">
              <w:rPr>
                <w:rFonts w:ascii="Arial" w:hAnsi="Arial" w:cs="Arial"/>
                <w:b/>
                <w:sz w:val="24"/>
                <w:szCs w:val="24"/>
                <w:lang w:val="es-ES_tradnl"/>
              </w:rPr>
              <w:t>ALMA ROSA BAHENA VILLALOBOS</w:t>
            </w:r>
          </w:p>
        </w:tc>
      </w:tr>
      <w:tr w:rsidR="00723EEC" w:rsidRPr="006A2F67" w14:paraId="5FFE056C" w14:textId="77777777" w:rsidTr="0085137B">
        <w:trPr>
          <w:jc w:val="center"/>
        </w:trPr>
        <w:tc>
          <w:tcPr>
            <w:tcW w:w="4294" w:type="dxa"/>
          </w:tcPr>
          <w:p w14:paraId="7CC0675A" w14:textId="77777777" w:rsidR="00F65FA3" w:rsidRPr="006A2F67" w:rsidRDefault="00F65FA3" w:rsidP="0085137B">
            <w:pPr>
              <w:pStyle w:val="Sinespaciado"/>
              <w:jc w:val="center"/>
              <w:rPr>
                <w:rFonts w:ascii="Arial" w:hAnsi="Arial" w:cs="Arial"/>
                <w:b/>
                <w:sz w:val="24"/>
                <w:szCs w:val="24"/>
                <w:lang w:val="es-ES_tradnl"/>
              </w:rPr>
            </w:pPr>
          </w:p>
          <w:p w14:paraId="7C49F53B" w14:textId="77777777" w:rsidR="007F3029" w:rsidRPr="006A2F67" w:rsidRDefault="007F3029" w:rsidP="0085137B">
            <w:pPr>
              <w:pStyle w:val="Sinespaciado"/>
              <w:jc w:val="center"/>
              <w:rPr>
                <w:rFonts w:ascii="Arial" w:hAnsi="Arial" w:cs="Arial"/>
                <w:b/>
                <w:sz w:val="24"/>
                <w:szCs w:val="24"/>
                <w:lang w:val="es-ES_tradnl"/>
              </w:rPr>
            </w:pPr>
          </w:p>
          <w:p w14:paraId="3C51DD48" w14:textId="77777777" w:rsidR="005F6526" w:rsidRDefault="005F6526" w:rsidP="0085137B">
            <w:pPr>
              <w:pStyle w:val="Sinespaciado"/>
              <w:jc w:val="center"/>
              <w:rPr>
                <w:rFonts w:ascii="Arial" w:hAnsi="Arial" w:cs="Arial"/>
                <w:b/>
                <w:sz w:val="24"/>
                <w:szCs w:val="24"/>
                <w:lang w:val="es-ES_tradnl"/>
              </w:rPr>
            </w:pPr>
          </w:p>
          <w:p w14:paraId="2BA2EEF2" w14:textId="77777777" w:rsidR="005F6526" w:rsidRDefault="005F6526" w:rsidP="0085137B">
            <w:pPr>
              <w:pStyle w:val="Sinespaciado"/>
              <w:jc w:val="center"/>
              <w:rPr>
                <w:rFonts w:ascii="Arial" w:hAnsi="Arial" w:cs="Arial"/>
                <w:b/>
                <w:sz w:val="24"/>
                <w:szCs w:val="24"/>
                <w:lang w:val="es-ES_tradnl"/>
              </w:rPr>
            </w:pPr>
          </w:p>
          <w:p w14:paraId="24B580F3" w14:textId="77777777" w:rsidR="005F6526" w:rsidRDefault="005F6526" w:rsidP="0085137B">
            <w:pPr>
              <w:pStyle w:val="Sinespaciado"/>
              <w:jc w:val="center"/>
              <w:rPr>
                <w:rFonts w:ascii="Arial" w:hAnsi="Arial" w:cs="Arial"/>
                <w:b/>
                <w:sz w:val="24"/>
                <w:szCs w:val="24"/>
                <w:lang w:val="es-ES_tradnl"/>
              </w:rPr>
            </w:pPr>
          </w:p>
          <w:p w14:paraId="6220A53F" w14:textId="77777777" w:rsidR="00723EEC" w:rsidRPr="006A2F67" w:rsidRDefault="00723EEC" w:rsidP="0085137B">
            <w:pPr>
              <w:pStyle w:val="Sinespaciado"/>
              <w:jc w:val="center"/>
              <w:rPr>
                <w:rFonts w:ascii="Arial" w:hAnsi="Arial" w:cs="Arial"/>
                <w:b/>
                <w:sz w:val="24"/>
                <w:szCs w:val="24"/>
                <w:lang w:val="es-ES_tradnl"/>
              </w:rPr>
            </w:pPr>
            <w:r w:rsidRPr="006A2F67">
              <w:rPr>
                <w:rFonts w:ascii="Arial" w:hAnsi="Arial" w:cs="Arial"/>
                <w:b/>
                <w:sz w:val="24"/>
                <w:szCs w:val="24"/>
                <w:lang w:val="es-ES_tradnl"/>
              </w:rPr>
              <w:t>MAGISTRADO</w:t>
            </w:r>
          </w:p>
          <w:p w14:paraId="197039DB" w14:textId="77777777" w:rsidR="00723EEC" w:rsidRPr="006A2F67" w:rsidRDefault="00723EEC" w:rsidP="0085137B">
            <w:pPr>
              <w:pStyle w:val="Sinespaciado"/>
              <w:jc w:val="center"/>
              <w:rPr>
                <w:rFonts w:ascii="Arial" w:hAnsi="Arial" w:cs="Arial"/>
                <w:b/>
                <w:sz w:val="24"/>
                <w:szCs w:val="24"/>
                <w:lang w:val="es-ES_tradnl"/>
              </w:rPr>
            </w:pPr>
          </w:p>
          <w:p w14:paraId="0168437B" w14:textId="77777777" w:rsidR="00411684" w:rsidRPr="006A2F67" w:rsidRDefault="00411684" w:rsidP="0085137B">
            <w:pPr>
              <w:pStyle w:val="Sinespaciado"/>
              <w:jc w:val="center"/>
              <w:rPr>
                <w:rFonts w:ascii="Arial" w:hAnsi="Arial" w:cs="Arial"/>
                <w:b/>
                <w:sz w:val="24"/>
                <w:szCs w:val="24"/>
                <w:lang w:val="es-ES_tradnl"/>
              </w:rPr>
            </w:pPr>
          </w:p>
          <w:p w14:paraId="17F16CA6" w14:textId="77777777" w:rsidR="008E679D" w:rsidRDefault="008E679D" w:rsidP="0085137B">
            <w:pPr>
              <w:pStyle w:val="Sinespaciado"/>
              <w:jc w:val="center"/>
              <w:rPr>
                <w:rFonts w:ascii="Arial" w:hAnsi="Arial" w:cs="Arial"/>
                <w:b/>
                <w:sz w:val="24"/>
                <w:szCs w:val="24"/>
                <w:lang w:val="es-ES_tradnl"/>
              </w:rPr>
            </w:pPr>
          </w:p>
          <w:p w14:paraId="23E1E12B" w14:textId="77777777" w:rsidR="005F6526" w:rsidRDefault="005F6526" w:rsidP="0085137B">
            <w:pPr>
              <w:pStyle w:val="Sinespaciado"/>
              <w:jc w:val="center"/>
              <w:rPr>
                <w:rFonts w:ascii="Arial" w:hAnsi="Arial" w:cs="Arial"/>
                <w:b/>
                <w:sz w:val="24"/>
                <w:szCs w:val="24"/>
                <w:lang w:val="es-ES_tradnl"/>
              </w:rPr>
            </w:pPr>
          </w:p>
          <w:p w14:paraId="2B87EAD4" w14:textId="77777777" w:rsidR="005F6526" w:rsidRPr="006A2F67" w:rsidRDefault="005F6526" w:rsidP="0085137B">
            <w:pPr>
              <w:pStyle w:val="Sinespaciado"/>
              <w:jc w:val="center"/>
              <w:rPr>
                <w:rFonts w:ascii="Arial" w:hAnsi="Arial" w:cs="Arial"/>
                <w:b/>
                <w:sz w:val="24"/>
                <w:szCs w:val="24"/>
                <w:lang w:val="es-ES_tradnl"/>
              </w:rPr>
            </w:pPr>
          </w:p>
          <w:p w14:paraId="18488BB1" w14:textId="77777777" w:rsidR="00F65FA3" w:rsidRPr="006A2F67" w:rsidRDefault="00F65FA3" w:rsidP="0085137B">
            <w:pPr>
              <w:pStyle w:val="Sinespaciado"/>
              <w:jc w:val="center"/>
              <w:rPr>
                <w:rFonts w:ascii="Arial" w:hAnsi="Arial" w:cs="Arial"/>
                <w:b/>
                <w:sz w:val="24"/>
                <w:szCs w:val="24"/>
                <w:lang w:val="es-ES_tradnl"/>
              </w:rPr>
            </w:pPr>
          </w:p>
          <w:p w14:paraId="3223B7C4" w14:textId="77777777" w:rsidR="00723EEC" w:rsidRPr="006A2F67" w:rsidRDefault="0085137B" w:rsidP="0085137B">
            <w:pPr>
              <w:pStyle w:val="Sinespaciado"/>
              <w:jc w:val="center"/>
              <w:rPr>
                <w:rFonts w:ascii="Arial" w:hAnsi="Arial" w:cs="Arial"/>
                <w:b/>
                <w:sz w:val="24"/>
                <w:szCs w:val="24"/>
                <w:lang w:val="es-ES_tradnl"/>
              </w:rPr>
            </w:pPr>
            <w:r w:rsidRPr="006A2F67">
              <w:rPr>
                <w:rFonts w:ascii="Arial" w:hAnsi="Arial" w:cs="Arial"/>
                <w:b/>
                <w:sz w:val="24"/>
                <w:szCs w:val="24"/>
                <w:lang w:val="it-IT"/>
              </w:rPr>
              <w:t>ADRIÁN HERNÁNDEZ PINEDO</w:t>
            </w:r>
          </w:p>
        </w:tc>
        <w:tc>
          <w:tcPr>
            <w:tcW w:w="4495" w:type="dxa"/>
          </w:tcPr>
          <w:p w14:paraId="1F4DADB7" w14:textId="77777777" w:rsidR="00F65FA3" w:rsidRPr="006A2F67" w:rsidRDefault="00F65FA3" w:rsidP="0085137B">
            <w:pPr>
              <w:pStyle w:val="Sinespaciado"/>
              <w:jc w:val="center"/>
              <w:rPr>
                <w:rFonts w:ascii="Arial" w:hAnsi="Arial" w:cs="Arial"/>
                <w:b/>
                <w:sz w:val="24"/>
                <w:szCs w:val="24"/>
                <w:lang w:val="it-IT"/>
              </w:rPr>
            </w:pPr>
          </w:p>
          <w:p w14:paraId="020DF69A" w14:textId="77777777" w:rsidR="007F3029" w:rsidRPr="006A2F67" w:rsidRDefault="007F3029" w:rsidP="0085137B">
            <w:pPr>
              <w:pStyle w:val="Sinespaciado"/>
              <w:jc w:val="center"/>
              <w:rPr>
                <w:rFonts w:ascii="Arial" w:hAnsi="Arial" w:cs="Arial"/>
                <w:b/>
                <w:sz w:val="24"/>
                <w:szCs w:val="24"/>
                <w:lang w:val="it-IT"/>
              </w:rPr>
            </w:pPr>
          </w:p>
          <w:p w14:paraId="6CBA14BF" w14:textId="77777777" w:rsidR="005F6526" w:rsidRDefault="005F6526" w:rsidP="0085137B">
            <w:pPr>
              <w:pStyle w:val="Sinespaciado"/>
              <w:jc w:val="center"/>
              <w:rPr>
                <w:rFonts w:ascii="Arial" w:hAnsi="Arial" w:cs="Arial"/>
                <w:b/>
                <w:sz w:val="24"/>
                <w:szCs w:val="24"/>
                <w:lang w:val="it-IT"/>
              </w:rPr>
            </w:pPr>
          </w:p>
          <w:p w14:paraId="39BADEAF" w14:textId="77777777" w:rsidR="005F6526" w:rsidRDefault="005F6526" w:rsidP="0085137B">
            <w:pPr>
              <w:pStyle w:val="Sinespaciado"/>
              <w:jc w:val="center"/>
              <w:rPr>
                <w:rFonts w:ascii="Arial" w:hAnsi="Arial" w:cs="Arial"/>
                <w:b/>
                <w:sz w:val="24"/>
                <w:szCs w:val="24"/>
                <w:lang w:val="it-IT"/>
              </w:rPr>
            </w:pPr>
          </w:p>
          <w:p w14:paraId="50FDB91D" w14:textId="77777777" w:rsidR="005F6526" w:rsidRDefault="005F6526" w:rsidP="0085137B">
            <w:pPr>
              <w:pStyle w:val="Sinespaciado"/>
              <w:jc w:val="center"/>
              <w:rPr>
                <w:rFonts w:ascii="Arial" w:hAnsi="Arial" w:cs="Arial"/>
                <w:b/>
                <w:sz w:val="24"/>
                <w:szCs w:val="24"/>
                <w:lang w:val="it-IT"/>
              </w:rPr>
            </w:pPr>
          </w:p>
          <w:p w14:paraId="30B369B3" w14:textId="77777777" w:rsidR="00723EEC" w:rsidRPr="006A2F67" w:rsidRDefault="00723EEC" w:rsidP="0085137B">
            <w:pPr>
              <w:pStyle w:val="Sinespaciado"/>
              <w:jc w:val="center"/>
              <w:rPr>
                <w:rFonts w:ascii="Arial" w:hAnsi="Arial" w:cs="Arial"/>
                <w:b/>
                <w:sz w:val="24"/>
                <w:szCs w:val="24"/>
                <w:lang w:val="it-IT"/>
              </w:rPr>
            </w:pPr>
            <w:r w:rsidRPr="006A2F67">
              <w:rPr>
                <w:rFonts w:ascii="Arial" w:hAnsi="Arial" w:cs="Arial"/>
                <w:b/>
                <w:sz w:val="24"/>
                <w:szCs w:val="24"/>
                <w:lang w:val="it-IT"/>
              </w:rPr>
              <w:t>MAGISTRAD</w:t>
            </w:r>
            <w:r w:rsidR="00DD34C5">
              <w:rPr>
                <w:rFonts w:ascii="Arial" w:hAnsi="Arial" w:cs="Arial"/>
                <w:b/>
                <w:sz w:val="24"/>
                <w:szCs w:val="24"/>
                <w:lang w:val="it-IT"/>
              </w:rPr>
              <w:t>O</w:t>
            </w:r>
          </w:p>
          <w:p w14:paraId="6DEABB89" w14:textId="77777777" w:rsidR="00723EEC" w:rsidRPr="006A2F67" w:rsidRDefault="00723EEC" w:rsidP="0085137B">
            <w:pPr>
              <w:pStyle w:val="Sinespaciado"/>
              <w:jc w:val="center"/>
              <w:rPr>
                <w:rFonts w:ascii="Arial" w:hAnsi="Arial" w:cs="Arial"/>
                <w:b/>
                <w:sz w:val="24"/>
                <w:szCs w:val="24"/>
                <w:lang w:val="it-IT"/>
              </w:rPr>
            </w:pPr>
          </w:p>
          <w:p w14:paraId="612969DC" w14:textId="77777777" w:rsidR="00AC5841" w:rsidRDefault="00AC5841" w:rsidP="0085137B">
            <w:pPr>
              <w:pStyle w:val="Sinespaciado"/>
              <w:jc w:val="center"/>
              <w:rPr>
                <w:rFonts w:ascii="Arial" w:hAnsi="Arial" w:cs="Arial"/>
                <w:b/>
                <w:sz w:val="24"/>
                <w:szCs w:val="24"/>
                <w:lang w:val="it-IT"/>
              </w:rPr>
            </w:pPr>
          </w:p>
          <w:p w14:paraId="0CCEF6C4" w14:textId="77777777" w:rsidR="005F6526" w:rsidRPr="006A2F67" w:rsidRDefault="005F6526" w:rsidP="0085137B">
            <w:pPr>
              <w:pStyle w:val="Sinespaciado"/>
              <w:jc w:val="center"/>
              <w:rPr>
                <w:rFonts w:ascii="Arial" w:hAnsi="Arial" w:cs="Arial"/>
                <w:b/>
                <w:sz w:val="24"/>
                <w:szCs w:val="24"/>
                <w:lang w:val="it-IT"/>
              </w:rPr>
            </w:pPr>
          </w:p>
          <w:p w14:paraId="7ADD6882" w14:textId="77777777" w:rsidR="0085137B" w:rsidRDefault="0085137B" w:rsidP="0085137B">
            <w:pPr>
              <w:pStyle w:val="Sinespaciado"/>
              <w:jc w:val="center"/>
              <w:rPr>
                <w:rFonts w:ascii="Arial" w:hAnsi="Arial" w:cs="Arial"/>
                <w:b/>
                <w:sz w:val="24"/>
                <w:szCs w:val="24"/>
                <w:lang w:val="it-IT"/>
              </w:rPr>
            </w:pPr>
          </w:p>
          <w:p w14:paraId="1AFF42FB" w14:textId="77777777" w:rsidR="005F6526" w:rsidRPr="006A2F67" w:rsidRDefault="005F6526" w:rsidP="0085137B">
            <w:pPr>
              <w:pStyle w:val="Sinespaciado"/>
              <w:jc w:val="center"/>
              <w:rPr>
                <w:rFonts w:ascii="Arial" w:hAnsi="Arial" w:cs="Arial"/>
                <w:b/>
                <w:sz w:val="24"/>
                <w:szCs w:val="24"/>
                <w:lang w:val="it-IT"/>
              </w:rPr>
            </w:pPr>
          </w:p>
          <w:p w14:paraId="4DB9657C" w14:textId="77777777" w:rsidR="00723EEC" w:rsidRPr="006A2F67" w:rsidRDefault="00723EEC" w:rsidP="0085137B">
            <w:pPr>
              <w:pStyle w:val="Sinespaciado"/>
              <w:jc w:val="center"/>
              <w:rPr>
                <w:rFonts w:ascii="Arial" w:hAnsi="Arial" w:cs="Arial"/>
                <w:b/>
                <w:sz w:val="24"/>
                <w:szCs w:val="24"/>
                <w:lang w:val="it-IT"/>
              </w:rPr>
            </w:pPr>
          </w:p>
          <w:p w14:paraId="5C7718C4" w14:textId="77777777" w:rsidR="00723EEC" w:rsidRPr="006A2F67" w:rsidRDefault="0085137B" w:rsidP="0085137B">
            <w:pPr>
              <w:pStyle w:val="Sinespaciado"/>
              <w:jc w:val="center"/>
              <w:rPr>
                <w:rFonts w:ascii="Arial" w:hAnsi="Arial" w:cs="Arial"/>
                <w:b/>
                <w:sz w:val="24"/>
                <w:szCs w:val="24"/>
                <w:lang w:val="it-IT"/>
              </w:rPr>
            </w:pPr>
            <w:r w:rsidRPr="006A2F67">
              <w:rPr>
                <w:rFonts w:ascii="Arial" w:hAnsi="Arial" w:cs="Arial"/>
                <w:b/>
                <w:sz w:val="24"/>
                <w:szCs w:val="24"/>
                <w:lang w:val="es-ES_tradnl"/>
              </w:rPr>
              <w:t>ERIC LÓPEZ VILLASEÑOR</w:t>
            </w:r>
          </w:p>
        </w:tc>
      </w:tr>
      <w:tr w:rsidR="00723EEC" w:rsidRPr="006A2F67" w14:paraId="77879B44" w14:textId="77777777" w:rsidTr="0085137B">
        <w:trPr>
          <w:jc w:val="center"/>
        </w:trPr>
        <w:tc>
          <w:tcPr>
            <w:tcW w:w="8789" w:type="dxa"/>
            <w:gridSpan w:val="2"/>
          </w:tcPr>
          <w:p w14:paraId="2F22E17E" w14:textId="77777777" w:rsidR="00982F42" w:rsidRDefault="00982F42" w:rsidP="0085137B">
            <w:pPr>
              <w:pStyle w:val="Sinespaciado"/>
              <w:jc w:val="center"/>
              <w:rPr>
                <w:rFonts w:ascii="Arial" w:hAnsi="Arial" w:cs="Arial"/>
                <w:b/>
                <w:sz w:val="24"/>
                <w:szCs w:val="24"/>
              </w:rPr>
            </w:pPr>
          </w:p>
          <w:p w14:paraId="68316FC5" w14:textId="77777777" w:rsidR="00DD34C5" w:rsidRDefault="00DD34C5" w:rsidP="0085137B">
            <w:pPr>
              <w:pStyle w:val="Sinespaciado"/>
              <w:jc w:val="center"/>
              <w:rPr>
                <w:rFonts w:ascii="Arial" w:hAnsi="Arial" w:cs="Arial"/>
                <w:b/>
                <w:sz w:val="24"/>
                <w:szCs w:val="24"/>
              </w:rPr>
            </w:pPr>
          </w:p>
          <w:p w14:paraId="4B99BFF8" w14:textId="77777777" w:rsidR="00DD34C5" w:rsidRPr="006A2F67" w:rsidRDefault="00DD34C5" w:rsidP="0085137B">
            <w:pPr>
              <w:pStyle w:val="Sinespaciado"/>
              <w:jc w:val="center"/>
              <w:rPr>
                <w:rFonts w:ascii="Arial" w:hAnsi="Arial" w:cs="Arial"/>
                <w:b/>
                <w:sz w:val="24"/>
                <w:szCs w:val="24"/>
              </w:rPr>
            </w:pPr>
          </w:p>
          <w:p w14:paraId="64665A0B" w14:textId="77777777" w:rsidR="00AC5841" w:rsidRPr="006A2F67" w:rsidRDefault="00AC5841" w:rsidP="0085137B">
            <w:pPr>
              <w:pStyle w:val="Sinespaciado"/>
              <w:jc w:val="center"/>
              <w:rPr>
                <w:rFonts w:ascii="Arial" w:hAnsi="Arial" w:cs="Arial"/>
                <w:b/>
                <w:sz w:val="24"/>
                <w:szCs w:val="24"/>
              </w:rPr>
            </w:pPr>
          </w:p>
          <w:p w14:paraId="459946BD" w14:textId="77777777" w:rsidR="005F6526" w:rsidRDefault="005F6526" w:rsidP="0085137B">
            <w:pPr>
              <w:pStyle w:val="Sinespaciado"/>
              <w:jc w:val="center"/>
              <w:rPr>
                <w:rFonts w:ascii="Arial" w:hAnsi="Arial" w:cs="Arial"/>
                <w:b/>
                <w:sz w:val="24"/>
                <w:szCs w:val="24"/>
              </w:rPr>
            </w:pPr>
          </w:p>
          <w:p w14:paraId="243BAC56" w14:textId="77777777" w:rsidR="005F6526" w:rsidRDefault="005F6526" w:rsidP="0085137B">
            <w:pPr>
              <w:pStyle w:val="Sinespaciado"/>
              <w:jc w:val="center"/>
              <w:rPr>
                <w:rFonts w:ascii="Arial" w:hAnsi="Arial" w:cs="Arial"/>
                <w:b/>
                <w:sz w:val="24"/>
                <w:szCs w:val="24"/>
              </w:rPr>
            </w:pPr>
          </w:p>
          <w:p w14:paraId="204F1365" w14:textId="77777777" w:rsidR="005F6526" w:rsidRDefault="005F6526" w:rsidP="0085137B">
            <w:pPr>
              <w:pStyle w:val="Sinespaciado"/>
              <w:jc w:val="center"/>
              <w:rPr>
                <w:rFonts w:ascii="Arial" w:hAnsi="Arial" w:cs="Arial"/>
                <w:b/>
                <w:sz w:val="24"/>
                <w:szCs w:val="24"/>
              </w:rPr>
            </w:pPr>
          </w:p>
          <w:p w14:paraId="14A7CD5B" w14:textId="77777777" w:rsidR="005F6526" w:rsidRDefault="005F6526" w:rsidP="0085137B">
            <w:pPr>
              <w:pStyle w:val="Sinespaciado"/>
              <w:jc w:val="center"/>
              <w:rPr>
                <w:rFonts w:ascii="Arial" w:hAnsi="Arial" w:cs="Arial"/>
                <w:b/>
                <w:sz w:val="24"/>
                <w:szCs w:val="24"/>
              </w:rPr>
            </w:pPr>
          </w:p>
          <w:p w14:paraId="047DD05D" w14:textId="77777777" w:rsidR="005F6526" w:rsidRDefault="005F6526" w:rsidP="0085137B">
            <w:pPr>
              <w:pStyle w:val="Sinespaciado"/>
              <w:jc w:val="center"/>
              <w:rPr>
                <w:rFonts w:ascii="Arial" w:hAnsi="Arial" w:cs="Arial"/>
                <w:b/>
                <w:sz w:val="24"/>
                <w:szCs w:val="24"/>
              </w:rPr>
            </w:pPr>
          </w:p>
          <w:p w14:paraId="69AF2B04" w14:textId="77777777" w:rsidR="005F6526" w:rsidRDefault="005F6526" w:rsidP="0085137B">
            <w:pPr>
              <w:pStyle w:val="Sinespaciado"/>
              <w:jc w:val="center"/>
              <w:rPr>
                <w:rFonts w:ascii="Arial" w:hAnsi="Arial" w:cs="Arial"/>
                <w:b/>
                <w:sz w:val="24"/>
                <w:szCs w:val="24"/>
              </w:rPr>
            </w:pPr>
          </w:p>
          <w:p w14:paraId="0012313E" w14:textId="77777777" w:rsidR="005F6526" w:rsidRDefault="005F6526" w:rsidP="0085137B">
            <w:pPr>
              <w:pStyle w:val="Sinespaciado"/>
              <w:jc w:val="center"/>
              <w:rPr>
                <w:rFonts w:ascii="Arial" w:hAnsi="Arial" w:cs="Arial"/>
                <w:b/>
                <w:sz w:val="24"/>
                <w:szCs w:val="24"/>
              </w:rPr>
            </w:pPr>
          </w:p>
          <w:p w14:paraId="54F7C381" w14:textId="77777777" w:rsidR="005F6526" w:rsidRDefault="005F6526" w:rsidP="0085137B">
            <w:pPr>
              <w:pStyle w:val="Sinespaciado"/>
              <w:jc w:val="center"/>
              <w:rPr>
                <w:rFonts w:ascii="Arial" w:hAnsi="Arial" w:cs="Arial"/>
                <w:b/>
                <w:sz w:val="24"/>
                <w:szCs w:val="24"/>
              </w:rPr>
            </w:pPr>
          </w:p>
          <w:p w14:paraId="40141D9B" w14:textId="77777777" w:rsidR="005F6526" w:rsidRDefault="005F6526" w:rsidP="0085137B">
            <w:pPr>
              <w:pStyle w:val="Sinespaciado"/>
              <w:jc w:val="center"/>
              <w:rPr>
                <w:rFonts w:ascii="Arial" w:hAnsi="Arial" w:cs="Arial"/>
                <w:b/>
                <w:sz w:val="24"/>
                <w:szCs w:val="24"/>
              </w:rPr>
            </w:pPr>
          </w:p>
          <w:p w14:paraId="5EC0A071" w14:textId="77777777" w:rsidR="005F6526" w:rsidRDefault="005F6526" w:rsidP="0085137B">
            <w:pPr>
              <w:pStyle w:val="Sinespaciado"/>
              <w:jc w:val="center"/>
              <w:rPr>
                <w:rFonts w:ascii="Arial" w:hAnsi="Arial" w:cs="Arial"/>
                <w:b/>
                <w:sz w:val="24"/>
                <w:szCs w:val="24"/>
              </w:rPr>
            </w:pPr>
          </w:p>
          <w:p w14:paraId="1ED806CA" w14:textId="77777777" w:rsidR="005F6526" w:rsidRDefault="005F6526" w:rsidP="0085137B">
            <w:pPr>
              <w:pStyle w:val="Sinespaciado"/>
              <w:jc w:val="center"/>
              <w:rPr>
                <w:rFonts w:ascii="Arial" w:hAnsi="Arial" w:cs="Arial"/>
                <w:b/>
                <w:sz w:val="24"/>
                <w:szCs w:val="24"/>
              </w:rPr>
            </w:pPr>
          </w:p>
          <w:p w14:paraId="608930E6" w14:textId="77777777" w:rsidR="005F6526" w:rsidRDefault="005F6526" w:rsidP="0085137B">
            <w:pPr>
              <w:pStyle w:val="Sinespaciado"/>
              <w:jc w:val="center"/>
              <w:rPr>
                <w:rFonts w:ascii="Arial" w:hAnsi="Arial" w:cs="Arial"/>
                <w:b/>
                <w:sz w:val="24"/>
                <w:szCs w:val="24"/>
              </w:rPr>
            </w:pPr>
          </w:p>
          <w:p w14:paraId="0A25C645" w14:textId="77777777" w:rsidR="005F6526" w:rsidRDefault="005F6526" w:rsidP="0085137B">
            <w:pPr>
              <w:pStyle w:val="Sinespaciado"/>
              <w:jc w:val="center"/>
              <w:rPr>
                <w:rFonts w:ascii="Arial" w:hAnsi="Arial" w:cs="Arial"/>
                <w:b/>
                <w:sz w:val="24"/>
                <w:szCs w:val="24"/>
              </w:rPr>
            </w:pPr>
          </w:p>
          <w:p w14:paraId="6633E8F4" w14:textId="77777777" w:rsidR="005F6526" w:rsidRDefault="005F6526" w:rsidP="0085137B">
            <w:pPr>
              <w:pStyle w:val="Sinespaciado"/>
              <w:jc w:val="center"/>
              <w:rPr>
                <w:rFonts w:ascii="Arial" w:hAnsi="Arial" w:cs="Arial"/>
                <w:b/>
                <w:sz w:val="24"/>
                <w:szCs w:val="24"/>
              </w:rPr>
            </w:pPr>
          </w:p>
          <w:p w14:paraId="707CD911" w14:textId="77777777" w:rsidR="00723EEC" w:rsidRPr="006A2F67" w:rsidRDefault="00723EEC" w:rsidP="0085137B">
            <w:pPr>
              <w:pStyle w:val="Sinespaciado"/>
              <w:jc w:val="center"/>
              <w:rPr>
                <w:rFonts w:ascii="Arial" w:hAnsi="Arial" w:cs="Arial"/>
                <w:b/>
                <w:sz w:val="24"/>
                <w:szCs w:val="24"/>
              </w:rPr>
            </w:pPr>
            <w:r w:rsidRPr="006A2F67">
              <w:rPr>
                <w:rFonts w:ascii="Arial" w:hAnsi="Arial" w:cs="Arial"/>
                <w:b/>
                <w:sz w:val="24"/>
                <w:szCs w:val="24"/>
              </w:rPr>
              <w:t>SECRETARIO GENERAL DE ACUERDOS</w:t>
            </w:r>
          </w:p>
          <w:p w14:paraId="00A047C2" w14:textId="77777777" w:rsidR="00723EEC" w:rsidRPr="006A2F67" w:rsidRDefault="00723EEC" w:rsidP="0085137B">
            <w:pPr>
              <w:pStyle w:val="Sinespaciado"/>
              <w:jc w:val="center"/>
              <w:rPr>
                <w:rFonts w:ascii="Arial" w:hAnsi="Arial" w:cs="Arial"/>
                <w:b/>
                <w:sz w:val="24"/>
                <w:szCs w:val="24"/>
              </w:rPr>
            </w:pPr>
          </w:p>
          <w:p w14:paraId="1FED8437" w14:textId="77777777" w:rsidR="00723EEC" w:rsidRPr="006A2F67" w:rsidRDefault="00723EEC" w:rsidP="0085137B">
            <w:pPr>
              <w:pStyle w:val="Sinespaciado"/>
              <w:jc w:val="center"/>
              <w:rPr>
                <w:rFonts w:ascii="Arial" w:hAnsi="Arial" w:cs="Arial"/>
                <w:b/>
                <w:sz w:val="24"/>
                <w:szCs w:val="24"/>
              </w:rPr>
            </w:pPr>
          </w:p>
          <w:p w14:paraId="75F6084C" w14:textId="77777777" w:rsidR="0045219B" w:rsidRPr="006A2F67" w:rsidRDefault="0045219B" w:rsidP="0085137B">
            <w:pPr>
              <w:pStyle w:val="Sinespaciado"/>
              <w:jc w:val="center"/>
              <w:rPr>
                <w:rFonts w:ascii="Arial" w:hAnsi="Arial" w:cs="Arial"/>
                <w:b/>
                <w:sz w:val="24"/>
                <w:szCs w:val="24"/>
              </w:rPr>
            </w:pPr>
          </w:p>
          <w:p w14:paraId="7AA93A8A" w14:textId="77777777" w:rsidR="00411684" w:rsidRPr="006A2F67" w:rsidRDefault="00411684" w:rsidP="0085137B">
            <w:pPr>
              <w:pStyle w:val="Sinespaciado"/>
              <w:jc w:val="center"/>
              <w:rPr>
                <w:rFonts w:ascii="Arial" w:hAnsi="Arial" w:cs="Arial"/>
                <w:b/>
                <w:sz w:val="24"/>
                <w:szCs w:val="24"/>
              </w:rPr>
            </w:pPr>
          </w:p>
          <w:p w14:paraId="4937AA28" w14:textId="77777777" w:rsidR="0045219B" w:rsidRPr="006A2F67" w:rsidRDefault="00377FAF" w:rsidP="0085137B">
            <w:pPr>
              <w:pStyle w:val="Sinespaciado"/>
              <w:jc w:val="center"/>
              <w:rPr>
                <w:rFonts w:ascii="Arial" w:hAnsi="Arial" w:cs="Arial"/>
                <w:b/>
                <w:sz w:val="24"/>
                <w:szCs w:val="24"/>
              </w:rPr>
            </w:pPr>
            <w:r w:rsidRPr="006A2F67">
              <w:rPr>
                <w:rFonts w:ascii="Arial" w:hAnsi="Arial" w:cs="Arial"/>
                <w:b/>
                <w:sz w:val="24"/>
                <w:szCs w:val="24"/>
              </w:rPr>
              <w:t>JESÚS RENATO GARCÍA RIVERA</w:t>
            </w:r>
          </w:p>
        </w:tc>
      </w:tr>
    </w:tbl>
    <w:p w14:paraId="285C7EA2" w14:textId="77777777" w:rsidR="0085137B" w:rsidRPr="006A2F67" w:rsidRDefault="0085137B" w:rsidP="0045219B">
      <w:pPr>
        <w:spacing w:after="0" w:line="276" w:lineRule="auto"/>
        <w:jc w:val="both"/>
        <w:rPr>
          <w:rFonts w:ascii="Arial" w:hAnsi="Arial" w:cs="Arial"/>
          <w:sz w:val="20"/>
          <w:szCs w:val="20"/>
          <w:lang w:eastAsia="es-MX"/>
        </w:rPr>
      </w:pPr>
    </w:p>
    <w:p w14:paraId="7F72DB4C" w14:textId="77777777" w:rsidR="0045219B" w:rsidRPr="006A2F67" w:rsidRDefault="006745A6" w:rsidP="0045219B">
      <w:pPr>
        <w:spacing w:after="0" w:line="276" w:lineRule="auto"/>
        <w:jc w:val="both"/>
        <w:rPr>
          <w:rFonts w:ascii="Arial" w:hAnsi="Arial" w:cs="Arial"/>
          <w:b/>
          <w:bCs/>
          <w:sz w:val="20"/>
          <w:szCs w:val="20"/>
          <w:lang w:eastAsia="es-MX"/>
        </w:rPr>
      </w:pPr>
      <w:r w:rsidRPr="006A2F67">
        <w:rPr>
          <w:rFonts w:ascii="Arial" w:hAnsi="Arial" w:cs="Arial"/>
          <w:sz w:val="20"/>
          <w:szCs w:val="20"/>
          <w:lang w:eastAsia="es-MX"/>
        </w:rPr>
        <w:t xml:space="preserve">El suscrito </w:t>
      </w:r>
      <w:r w:rsidR="00377FAF" w:rsidRPr="006A2F67">
        <w:rPr>
          <w:rFonts w:ascii="Arial" w:hAnsi="Arial" w:cs="Arial"/>
          <w:sz w:val="20"/>
          <w:szCs w:val="20"/>
          <w:lang w:eastAsia="es-MX"/>
        </w:rPr>
        <w:t>Jesús Renato García Rivera</w:t>
      </w:r>
      <w:r w:rsidRPr="006A2F67">
        <w:rPr>
          <w:rFonts w:ascii="Arial" w:hAnsi="Arial" w:cs="Arial"/>
          <w:sz w:val="20"/>
          <w:szCs w:val="20"/>
          <w:lang w:eastAsia="es-MX"/>
        </w:rPr>
        <w:t>, Secretario General de Acuerdos del Tribunal Electoral del Estado, en ejercicio de las facultades que me confieren los artículos 69, fracciones VII y VIII del Código Electoral del Estado de Michoacán de Ocampo; 66, fracciones I y II, del Reglamento Interior del Tribunal Electoral del Estado, hago constar que las firmas que obran en la presente página</w:t>
      </w:r>
      <w:r w:rsidR="00982F42" w:rsidRPr="006A2F67">
        <w:rPr>
          <w:rFonts w:ascii="Arial" w:hAnsi="Arial" w:cs="Arial"/>
          <w:sz w:val="20"/>
          <w:szCs w:val="20"/>
          <w:lang w:eastAsia="es-MX"/>
        </w:rPr>
        <w:t xml:space="preserve">, </w:t>
      </w:r>
      <w:r w:rsidRPr="006A2F67">
        <w:rPr>
          <w:rFonts w:ascii="Arial" w:hAnsi="Arial" w:cs="Arial"/>
          <w:sz w:val="20"/>
          <w:szCs w:val="20"/>
          <w:lang w:eastAsia="es-MX"/>
        </w:rPr>
        <w:t xml:space="preserve">corresponden a </w:t>
      </w:r>
      <w:r w:rsidR="00982F42" w:rsidRPr="006A2F67">
        <w:rPr>
          <w:rFonts w:ascii="Arial" w:hAnsi="Arial" w:cs="Arial"/>
          <w:sz w:val="20"/>
          <w:szCs w:val="20"/>
          <w:lang w:eastAsia="es-MX"/>
        </w:rPr>
        <w:t xml:space="preserve">la Resolución Incidental </w:t>
      </w:r>
      <w:r w:rsidRPr="006A2F67">
        <w:rPr>
          <w:rFonts w:ascii="Arial" w:hAnsi="Arial" w:cs="Arial"/>
          <w:sz w:val="20"/>
          <w:szCs w:val="20"/>
          <w:lang w:eastAsia="es-MX"/>
        </w:rPr>
        <w:t xml:space="preserve">emitida por el Pleno del Tribunal Electoral del Estado, en </w:t>
      </w:r>
      <w:r w:rsidR="00AA1062" w:rsidRPr="006A2F67">
        <w:rPr>
          <w:rFonts w:ascii="Arial" w:hAnsi="Arial" w:cs="Arial"/>
          <w:sz w:val="20"/>
          <w:szCs w:val="20"/>
          <w:lang w:eastAsia="es-MX"/>
        </w:rPr>
        <w:t>S</w:t>
      </w:r>
      <w:r w:rsidRPr="006A2F67">
        <w:rPr>
          <w:rFonts w:ascii="Arial" w:hAnsi="Arial" w:cs="Arial"/>
          <w:sz w:val="20"/>
          <w:szCs w:val="20"/>
          <w:lang w:eastAsia="es-MX"/>
        </w:rPr>
        <w:t xml:space="preserve">esión </w:t>
      </w:r>
      <w:r w:rsidR="00AA1062" w:rsidRPr="006A2F67">
        <w:rPr>
          <w:rFonts w:ascii="Arial" w:hAnsi="Arial" w:cs="Arial"/>
          <w:sz w:val="20"/>
          <w:szCs w:val="20"/>
          <w:lang w:eastAsia="es-MX"/>
        </w:rPr>
        <w:t>P</w:t>
      </w:r>
      <w:r w:rsidRPr="006A2F67">
        <w:rPr>
          <w:rFonts w:ascii="Arial" w:hAnsi="Arial" w:cs="Arial"/>
          <w:sz w:val="20"/>
          <w:szCs w:val="20"/>
          <w:lang w:eastAsia="es-MX"/>
        </w:rPr>
        <w:t xml:space="preserve">ública celebrada el </w:t>
      </w:r>
      <w:r w:rsidR="006A2F67" w:rsidRPr="006A2F67">
        <w:rPr>
          <w:rFonts w:ascii="Arial" w:hAnsi="Arial" w:cs="Arial"/>
          <w:sz w:val="20"/>
          <w:szCs w:val="20"/>
          <w:lang w:eastAsia="es-MX"/>
        </w:rPr>
        <w:t xml:space="preserve">dieciséis </w:t>
      </w:r>
      <w:r w:rsidR="00982F42" w:rsidRPr="006A2F67">
        <w:rPr>
          <w:rFonts w:ascii="Arial" w:hAnsi="Arial" w:cs="Arial"/>
          <w:sz w:val="20"/>
          <w:szCs w:val="20"/>
          <w:lang w:eastAsia="es-MX"/>
        </w:rPr>
        <w:t xml:space="preserve">de </w:t>
      </w:r>
      <w:r w:rsidR="00411684" w:rsidRPr="006A2F67">
        <w:rPr>
          <w:rFonts w:ascii="Arial" w:hAnsi="Arial" w:cs="Arial"/>
          <w:sz w:val="20"/>
          <w:szCs w:val="20"/>
          <w:lang w:eastAsia="es-MX"/>
        </w:rPr>
        <w:t xml:space="preserve">octubre </w:t>
      </w:r>
      <w:r w:rsidRPr="006A2F67">
        <w:rPr>
          <w:rFonts w:ascii="Arial" w:hAnsi="Arial" w:cs="Arial"/>
          <w:sz w:val="20"/>
          <w:szCs w:val="20"/>
          <w:lang w:eastAsia="es-MX"/>
        </w:rPr>
        <w:t>de dos mil veinticinco, dentro del Incidente de Incumplimiento de Sentencia del Juicio para la Protección de los Derechos Político-Electorales del Ciudadano</w:t>
      </w:r>
      <w:r w:rsidR="006A2F67" w:rsidRPr="006A2F67">
        <w:rPr>
          <w:rFonts w:ascii="Arial" w:hAnsi="Arial" w:cs="Arial"/>
          <w:sz w:val="20"/>
          <w:szCs w:val="20"/>
        </w:rPr>
        <w:t xml:space="preserve">, </w:t>
      </w:r>
      <w:r w:rsidRPr="006A2F67">
        <w:rPr>
          <w:rFonts w:ascii="Arial" w:hAnsi="Arial" w:cs="Arial"/>
          <w:sz w:val="20"/>
          <w:szCs w:val="20"/>
          <w:lang w:eastAsia="es-MX"/>
        </w:rPr>
        <w:t xml:space="preserve">identificado con la clave </w:t>
      </w:r>
      <w:r w:rsidRPr="006A2F67">
        <w:rPr>
          <w:rFonts w:ascii="Arial" w:hAnsi="Arial" w:cs="Arial"/>
          <w:b/>
          <w:bCs/>
          <w:sz w:val="20"/>
          <w:szCs w:val="20"/>
          <w:lang w:eastAsia="es-MX"/>
        </w:rPr>
        <w:t>TEEM-JDC-27</w:t>
      </w:r>
      <w:r w:rsidR="00982F42" w:rsidRPr="006A2F67">
        <w:rPr>
          <w:rFonts w:ascii="Arial" w:hAnsi="Arial" w:cs="Arial"/>
          <w:b/>
          <w:bCs/>
          <w:sz w:val="20"/>
          <w:szCs w:val="20"/>
          <w:lang w:eastAsia="es-MX"/>
        </w:rPr>
        <w:t>6</w:t>
      </w:r>
      <w:r w:rsidR="00AA1062" w:rsidRPr="006A2F67">
        <w:rPr>
          <w:rFonts w:ascii="Arial" w:hAnsi="Arial" w:cs="Arial"/>
          <w:b/>
          <w:bCs/>
          <w:sz w:val="20"/>
          <w:szCs w:val="20"/>
          <w:lang w:eastAsia="es-MX"/>
        </w:rPr>
        <w:t>/</w:t>
      </w:r>
      <w:r w:rsidRPr="006A2F67">
        <w:rPr>
          <w:rFonts w:ascii="Arial" w:hAnsi="Arial" w:cs="Arial"/>
          <w:b/>
          <w:bCs/>
          <w:sz w:val="20"/>
          <w:szCs w:val="20"/>
          <w:lang w:eastAsia="es-MX"/>
        </w:rPr>
        <w:t>2024</w:t>
      </w:r>
      <w:r w:rsidRPr="006A2F67">
        <w:rPr>
          <w:rFonts w:ascii="Arial" w:hAnsi="Arial" w:cs="Arial"/>
          <w:sz w:val="20"/>
          <w:szCs w:val="20"/>
          <w:lang w:eastAsia="es-MX"/>
        </w:rPr>
        <w:t>, la cual consta de</w:t>
      </w:r>
      <w:r w:rsidR="006A2F67" w:rsidRPr="006A2F67">
        <w:rPr>
          <w:rFonts w:ascii="Arial" w:hAnsi="Arial" w:cs="Arial"/>
          <w:sz w:val="20"/>
          <w:szCs w:val="20"/>
          <w:lang w:eastAsia="es-MX"/>
        </w:rPr>
        <w:t xml:space="preserve"> veinti</w:t>
      </w:r>
      <w:r w:rsidR="005F6526">
        <w:rPr>
          <w:rFonts w:ascii="Arial" w:hAnsi="Arial" w:cs="Arial"/>
          <w:sz w:val="20"/>
          <w:szCs w:val="20"/>
          <w:lang w:eastAsia="es-MX"/>
        </w:rPr>
        <w:t xml:space="preserve">cuatro </w:t>
      </w:r>
      <w:r w:rsidRPr="006A2F67">
        <w:rPr>
          <w:rFonts w:ascii="Arial" w:hAnsi="Arial" w:cs="Arial"/>
          <w:sz w:val="20"/>
          <w:szCs w:val="20"/>
          <w:lang w:eastAsia="es-MX"/>
        </w:rPr>
        <w:t>páginas, incluida la presente</w:t>
      </w:r>
      <w:r w:rsidR="00982F42" w:rsidRPr="006A2F67">
        <w:rPr>
          <w:rFonts w:ascii="Arial" w:hAnsi="Arial" w:cs="Arial"/>
          <w:sz w:val="20"/>
          <w:szCs w:val="20"/>
          <w:lang w:eastAsia="es-MX"/>
        </w:rPr>
        <w:t xml:space="preserve">. </w:t>
      </w:r>
      <w:r w:rsidRPr="006A2F67">
        <w:rPr>
          <w:rFonts w:ascii="Arial" w:hAnsi="Arial" w:cs="Arial"/>
          <w:b/>
          <w:bCs/>
          <w:sz w:val="20"/>
          <w:szCs w:val="20"/>
          <w:lang w:eastAsia="es-MX"/>
        </w:rPr>
        <w:t>Doy fe.</w:t>
      </w:r>
    </w:p>
    <w:p w14:paraId="7453F9A1" w14:textId="77777777" w:rsidR="0045219B" w:rsidRPr="006A2F67" w:rsidRDefault="0045219B" w:rsidP="0045219B">
      <w:pPr>
        <w:spacing w:after="0" w:line="276" w:lineRule="auto"/>
        <w:jc w:val="both"/>
        <w:rPr>
          <w:rFonts w:ascii="Arial" w:hAnsi="Arial" w:cs="Arial"/>
          <w:b/>
          <w:bCs/>
          <w:sz w:val="20"/>
          <w:szCs w:val="20"/>
          <w:lang w:eastAsia="es-MX"/>
        </w:rPr>
      </w:pPr>
    </w:p>
    <w:p w14:paraId="549C7B9D" w14:textId="77777777" w:rsidR="003F34B9" w:rsidRDefault="006745A6" w:rsidP="009E4CDC">
      <w:pPr>
        <w:spacing w:after="0" w:line="276" w:lineRule="auto"/>
        <w:jc w:val="both"/>
        <w:rPr>
          <w:lang w:eastAsia="es-MX"/>
        </w:rPr>
      </w:pPr>
      <w:r w:rsidRPr="006A2F67">
        <w:rPr>
          <w:rFonts w:ascii="Arial" w:eastAsia="Arial" w:hAnsi="Arial" w:cs="Arial"/>
          <w:b/>
          <w:bCs/>
          <w:sz w:val="20"/>
          <w:szCs w:val="20"/>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r w:rsidR="009E4CDC" w:rsidRPr="006A2F67">
        <w:rPr>
          <w:rFonts w:ascii="Arial" w:eastAsia="Arial" w:hAnsi="Arial" w:cs="Arial"/>
          <w:b/>
          <w:bCs/>
          <w:sz w:val="20"/>
          <w:szCs w:val="20"/>
        </w:rPr>
        <w:t>.</w:t>
      </w:r>
    </w:p>
    <w:sectPr w:rsidR="003F34B9" w:rsidSect="0085137B">
      <w:headerReference w:type="default" r:id="rId11"/>
      <w:footerReference w:type="default" r:id="rId12"/>
      <w:headerReference w:type="first" r:id="rId13"/>
      <w:footerReference w:type="first" r:id="rId14"/>
      <w:pgSz w:w="12240" w:h="18720" w:code="14"/>
      <w:pgMar w:top="1418" w:right="1134" w:bottom="1418" w:left="2268" w:header="992"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FFCEFC" w14:textId="77777777" w:rsidR="009A7C64" w:rsidRDefault="009A7C64" w:rsidP="00095A29">
      <w:pPr>
        <w:spacing w:after="0" w:line="240" w:lineRule="auto"/>
      </w:pPr>
      <w:r>
        <w:separator/>
      </w:r>
    </w:p>
  </w:endnote>
  <w:endnote w:type="continuationSeparator" w:id="0">
    <w:p w14:paraId="28B9BF56" w14:textId="77777777" w:rsidR="009A7C64" w:rsidRDefault="009A7C64" w:rsidP="00095A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egacy Serif ITC Std Book">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CE7BB4" w14:textId="77777777" w:rsidR="00A04255" w:rsidRPr="00A04255" w:rsidRDefault="00A04255">
    <w:pPr>
      <w:pStyle w:val="Piedepgina"/>
      <w:jc w:val="right"/>
      <w:rPr>
        <w:rFonts w:ascii="Arial" w:hAnsi="Arial" w:cs="Arial"/>
        <w:sz w:val="24"/>
        <w:szCs w:val="24"/>
      </w:rPr>
    </w:pPr>
    <w:r w:rsidRPr="00A04255">
      <w:rPr>
        <w:rFonts w:ascii="Arial" w:hAnsi="Arial" w:cs="Arial"/>
        <w:sz w:val="24"/>
        <w:szCs w:val="24"/>
      </w:rPr>
      <w:fldChar w:fldCharType="begin"/>
    </w:r>
    <w:r w:rsidRPr="00A04255">
      <w:rPr>
        <w:rFonts w:ascii="Arial" w:hAnsi="Arial" w:cs="Arial"/>
        <w:sz w:val="24"/>
        <w:szCs w:val="24"/>
      </w:rPr>
      <w:instrText>PAGE   \* MERGEFORMAT</w:instrText>
    </w:r>
    <w:r w:rsidRPr="00A04255">
      <w:rPr>
        <w:rFonts w:ascii="Arial" w:hAnsi="Arial" w:cs="Arial"/>
        <w:sz w:val="24"/>
        <w:szCs w:val="24"/>
      </w:rPr>
      <w:fldChar w:fldCharType="separate"/>
    </w:r>
    <w:r w:rsidRPr="00A04255">
      <w:rPr>
        <w:rFonts w:ascii="Arial" w:hAnsi="Arial" w:cs="Arial"/>
        <w:sz w:val="24"/>
        <w:szCs w:val="24"/>
        <w:lang w:val="es-ES"/>
      </w:rPr>
      <w:t>2</w:t>
    </w:r>
    <w:r w:rsidRPr="00A04255">
      <w:rPr>
        <w:rFonts w:ascii="Arial" w:hAnsi="Arial" w:cs="Arial"/>
        <w:sz w:val="24"/>
        <w:szCs w:val="24"/>
      </w:rPr>
      <w:fldChar w:fldCharType="end"/>
    </w:r>
  </w:p>
  <w:p w14:paraId="206C5C2B" w14:textId="77777777" w:rsidR="002929F5" w:rsidRPr="000F31AF" w:rsidRDefault="002929F5" w:rsidP="00260AAD">
    <w:pPr>
      <w:pStyle w:val="Piedepgina"/>
      <w:spacing w:after="0" w:line="360" w:lineRule="auto"/>
      <w:rPr>
        <w:rFonts w:ascii="Arial" w:hAnsi="Arial" w:cs="Arial"/>
        <w:sz w:val="28"/>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07DE4A" w14:textId="77777777" w:rsidR="002929F5" w:rsidRDefault="002929F5" w:rsidP="00271518">
    <w:pPr>
      <w:pStyle w:val="Piedepgina"/>
      <w:tabs>
        <w:tab w:val="clear" w:pos="4419"/>
        <w:tab w:val="clear" w:pos="8838"/>
        <w:tab w:val="left" w:pos="1640"/>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E74EDB" w14:textId="77777777" w:rsidR="009A7C64" w:rsidRDefault="009A7C64" w:rsidP="00095A29">
      <w:pPr>
        <w:spacing w:after="0" w:line="240" w:lineRule="auto"/>
      </w:pPr>
      <w:r>
        <w:separator/>
      </w:r>
    </w:p>
  </w:footnote>
  <w:footnote w:type="continuationSeparator" w:id="0">
    <w:p w14:paraId="4ED9E59F" w14:textId="77777777" w:rsidR="009A7C64" w:rsidRDefault="009A7C64" w:rsidP="00095A29">
      <w:pPr>
        <w:spacing w:after="0" w:line="240" w:lineRule="auto"/>
      </w:pPr>
      <w:r>
        <w:continuationSeparator/>
      </w:r>
    </w:p>
  </w:footnote>
  <w:footnote w:id="1">
    <w:p w14:paraId="2B23D201" w14:textId="77777777" w:rsidR="002929F5" w:rsidRPr="006A2F67" w:rsidRDefault="002929F5" w:rsidP="006A2F67">
      <w:pPr>
        <w:pStyle w:val="Textonotapie"/>
        <w:jc w:val="both"/>
        <w:rPr>
          <w:rFonts w:ascii="Arial" w:hAnsi="Arial" w:cs="Arial"/>
        </w:rPr>
      </w:pPr>
      <w:r w:rsidRPr="006A2F67">
        <w:rPr>
          <w:rStyle w:val="Refdenotaalpie"/>
          <w:rFonts w:ascii="Arial" w:hAnsi="Arial" w:cs="Arial"/>
        </w:rPr>
        <w:footnoteRef/>
      </w:r>
      <w:r w:rsidRPr="006A2F67">
        <w:rPr>
          <w:rFonts w:ascii="Arial" w:hAnsi="Arial" w:cs="Arial"/>
        </w:rPr>
        <w:t xml:space="preserve"> Todas las fechas corresponden al año </w:t>
      </w:r>
      <w:r w:rsidR="006D0BBB" w:rsidRPr="006A2F67">
        <w:rPr>
          <w:rFonts w:ascii="Arial" w:hAnsi="Arial" w:cs="Arial"/>
        </w:rPr>
        <w:t>dos mil veinticinco</w:t>
      </w:r>
      <w:r w:rsidRPr="006A2F67">
        <w:rPr>
          <w:rFonts w:ascii="Arial" w:hAnsi="Arial" w:cs="Arial"/>
        </w:rPr>
        <w:t>, salvo señalamiento expreso.</w:t>
      </w:r>
    </w:p>
  </w:footnote>
  <w:footnote w:id="2">
    <w:p w14:paraId="183C2DBB" w14:textId="77777777" w:rsidR="009D0634" w:rsidRPr="006A2F67" w:rsidRDefault="009D0634" w:rsidP="006A2F67">
      <w:pPr>
        <w:pStyle w:val="Textonotapie"/>
        <w:jc w:val="both"/>
        <w:rPr>
          <w:rFonts w:ascii="Arial" w:hAnsi="Arial" w:cs="Arial"/>
        </w:rPr>
      </w:pPr>
      <w:r w:rsidRPr="006A2F67">
        <w:rPr>
          <w:rStyle w:val="Refdenotaalpie"/>
          <w:rFonts w:ascii="Arial" w:hAnsi="Arial" w:cs="Arial"/>
        </w:rPr>
        <w:footnoteRef/>
      </w:r>
      <w:r w:rsidRPr="006A2F67">
        <w:rPr>
          <w:rFonts w:ascii="Arial" w:hAnsi="Arial" w:cs="Arial"/>
        </w:rPr>
        <w:t xml:space="preserve"> En adelante, </w:t>
      </w:r>
      <w:r w:rsidRPr="006A2F67">
        <w:rPr>
          <w:rFonts w:ascii="Arial" w:hAnsi="Arial" w:cs="Arial"/>
          <w:i/>
          <w:iCs/>
        </w:rPr>
        <w:t>incidentista.</w:t>
      </w:r>
      <w:r w:rsidRPr="006A2F67">
        <w:rPr>
          <w:rFonts w:ascii="Arial" w:hAnsi="Arial" w:cs="Arial"/>
        </w:rPr>
        <w:t xml:space="preserve"> </w:t>
      </w:r>
    </w:p>
  </w:footnote>
  <w:footnote w:id="3">
    <w:p w14:paraId="57B32FB5" w14:textId="77777777" w:rsidR="00271518" w:rsidRPr="006A2F67" w:rsidRDefault="00271518" w:rsidP="006A2F67">
      <w:pPr>
        <w:pStyle w:val="Textonotapie"/>
        <w:jc w:val="both"/>
        <w:rPr>
          <w:rFonts w:ascii="Arial" w:hAnsi="Arial" w:cs="Arial"/>
          <w:i/>
          <w:iCs/>
          <w:lang w:val="es-ES"/>
        </w:rPr>
      </w:pPr>
      <w:r w:rsidRPr="006A2F67">
        <w:rPr>
          <w:rStyle w:val="Refdenotaalpie"/>
          <w:rFonts w:ascii="Arial" w:hAnsi="Arial" w:cs="Arial"/>
        </w:rPr>
        <w:footnoteRef/>
      </w:r>
      <w:r w:rsidRPr="006A2F67">
        <w:rPr>
          <w:rFonts w:ascii="Arial" w:hAnsi="Arial" w:cs="Arial"/>
        </w:rPr>
        <w:t xml:space="preserve"> </w:t>
      </w:r>
      <w:r w:rsidRPr="006A2F67">
        <w:rPr>
          <w:rFonts w:ascii="Arial" w:hAnsi="Arial" w:cs="Arial"/>
          <w:lang w:val="es-ES"/>
        </w:rPr>
        <w:t xml:space="preserve">En adelante, </w:t>
      </w:r>
      <w:r w:rsidRPr="006A2F67">
        <w:rPr>
          <w:rFonts w:ascii="Arial" w:hAnsi="Arial" w:cs="Arial"/>
          <w:i/>
          <w:iCs/>
          <w:lang w:val="es-ES"/>
        </w:rPr>
        <w:t>Juicio Ciudadano.</w:t>
      </w:r>
    </w:p>
  </w:footnote>
  <w:footnote w:id="4">
    <w:p w14:paraId="103A0541" w14:textId="77777777" w:rsidR="000347DD" w:rsidRPr="006A2F67" w:rsidRDefault="000347DD" w:rsidP="006A2F67">
      <w:pPr>
        <w:pStyle w:val="Textonotapie"/>
        <w:jc w:val="both"/>
        <w:rPr>
          <w:rFonts w:ascii="Arial" w:hAnsi="Arial" w:cs="Arial"/>
        </w:rPr>
      </w:pPr>
      <w:r w:rsidRPr="006A2F67">
        <w:rPr>
          <w:rStyle w:val="Refdenotaalpie"/>
          <w:rFonts w:ascii="Arial" w:hAnsi="Arial" w:cs="Arial"/>
        </w:rPr>
        <w:footnoteRef/>
      </w:r>
      <w:r w:rsidRPr="006A2F67">
        <w:rPr>
          <w:rFonts w:ascii="Arial" w:hAnsi="Arial" w:cs="Arial"/>
        </w:rPr>
        <w:t xml:space="preserve"> En adelante</w:t>
      </w:r>
      <w:r w:rsidR="000551F8" w:rsidRPr="006A2F67">
        <w:rPr>
          <w:rFonts w:ascii="Arial" w:hAnsi="Arial" w:cs="Arial"/>
        </w:rPr>
        <w:t xml:space="preserve">, </w:t>
      </w:r>
      <w:r w:rsidRPr="006A2F67">
        <w:rPr>
          <w:rFonts w:ascii="Arial" w:hAnsi="Arial" w:cs="Arial"/>
          <w:i/>
          <w:iCs/>
        </w:rPr>
        <w:t xml:space="preserve">Órgano jurisdiccional </w:t>
      </w:r>
      <w:r w:rsidRPr="006A2F67">
        <w:rPr>
          <w:rFonts w:ascii="Arial" w:hAnsi="Arial" w:cs="Arial"/>
        </w:rPr>
        <w:t>o</w:t>
      </w:r>
      <w:r w:rsidRPr="006A2F67">
        <w:rPr>
          <w:rFonts w:ascii="Arial" w:hAnsi="Arial" w:cs="Arial"/>
          <w:i/>
          <w:iCs/>
        </w:rPr>
        <w:t xml:space="preserve"> Tribunal Electoral.</w:t>
      </w:r>
    </w:p>
  </w:footnote>
  <w:footnote w:id="5">
    <w:p w14:paraId="1CE84191" w14:textId="77777777" w:rsidR="000551F8" w:rsidRPr="006A2F67" w:rsidRDefault="000551F8" w:rsidP="006A2F67">
      <w:pPr>
        <w:pStyle w:val="Textonotapie"/>
        <w:jc w:val="both"/>
        <w:rPr>
          <w:rFonts w:ascii="Arial" w:hAnsi="Arial" w:cs="Arial"/>
        </w:rPr>
      </w:pPr>
      <w:r w:rsidRPr="006A2F67">
        <w:rPr>
          <w:rStyle w:val="Refdenotaalpie"/>
          <w:rFonts w:ascii="Arial" w:hAnsi="Arial" w:cs="Arial"/>
        </w:rPr>
        <w:footnoteRef/>
      </w:r>
      <w:r w:rsidRPr="006A2F67">
        <w:rPr>
          <w:rFonts w:ascii="Arial" w:hAnsi="Arial" w:cs="Arial"/>
        </w:rPr>
        <w:t xml:space="preserve"> En adelante, </w:t>
      </w:r>
      <w:r w:rsidRPr="006A2F67">
        <w:rPr>
          <w:rFonts w:ascii="Arial" w:hAnsi="Arial" w:cs="Arial"/>
          <w:i/>
          <w:iCs/>
        </w:rPr>
        <w:t>Autoridades responsables.</w:t>
      </w:r>
      <w:r w:rsidRPr="006A2F67">
        <w:rPr>
          <w:rFonts w:ascii="Arial" w:hAnsi="Arial" w:cs="Arial"/>
        </w:rPr>
        <w:t xml:space="preserve"> </w:t>
      </w:r>
    </w:p>
  </w:footnote>
  <w:footnote w:id="6">
    <w:p w14:paraId="15281EEF" w14:textId="77777777" w:rsidR="00CB23AA" w:rsidRPr="006A2F67" w:rsidRDefault="00CB23AA" w:rsidP="006A2F67">
      <w:pPr>
        <w:pStyle w:val="Textonotapie"/>
        <w:jc w:val="both"/>
        <w:rPr>
          <w:rFonts w:ascii="Arial" w:hAnsi="Arial" w:cs="Arial"/>
          <w:i/>
          <w:iCs/>
          <w:lang w:val="es-ES"/>
        </w:rPr>
      </w:pPr>
      <w:r w:rsidRPr="006A2F67">
        <w:rPr>
          <w:rStyle w:val="Refdenotaalpie"/>
          <w:rFonts w:ascii="Arial" w:hAnsi="Arial" w:cs="Arial"/>
        </w:rPr>
        <w:footnoteRef/>
      </w:r>
      <w:r w:rsidRPr="006A2F67">
        <w:rPr>
          <w:rFonts w:ascii="Arial" w:hAnsi="Arial" w:cs="Arial"/>
        </w:rPr>
        <w:t xml:space="preserve"> </w:t>
      </w:r>
      <w:r w:rsidRPr="006A2F67">
        <w:rPr>
          <w:rFonts w:ascii="Arial" w:hAnsi="Arial" w:cs="Arial"/>
          <w:lang w:val="es-ES"/>
        </w:rPr>
        <w:t xml:space="preserve">En adelante, </w:t>
      </w:r>
      <w:r w:rsidRPr="006A2F67">
        <w:rPr>
          <w:rFonts w:ascii="Arial" w:hAnsi="Arial" w:cs="Arial"/>
          <w:i/>
          <w:iCs/>
          <w:lang w:val="es-ES"/>
        </w:rPr>
        <w:t>Ayuntamiento.</w:t>
      </w:r>
    </w:p>
  </w:footnote>
  <w:footnote w:id="7">
    <w:p w14:paraId="3F3786B3" w14:textId="77777777" w:rsidR="00CB23AA" w:rsidRPr="006A2F67" w:rsidRDefault="00CB23AA" w:rsidP="006A2F67">
      <w:pPr>
        <w:pStyle w:val="Textonotapie"/>
        <w:jc w:val="both"/>
        <w:rPr>
          <w:rFonts w:ascii="Arial" w:hAnsi="Arial" w:cs="Arial"/>
        </w:rPr>
      </w:pPr>
      <w:r w:rsidRPr="006A2F67">
        <w:rPr>
          <w:rStyle w:val="Refdenotaalpie"/>
          <w:rFonts w:ascii="Arial" w:hAnsi="Arial" w:cs="Arial"/>
        </w:rPr>
        <w:footnoteRef/>
      </w:r>
      <w:r w:rsidRPr="006A2F67">
        <w:rPr>
          <w:rFonts w:ascii="Arial" w:hAnsi="Arial" w:cs="Arial"/>
        </w:rPr>
        <w:t xml:space="preserve"> En adelante, </w:t>
      </w:r>
      <w:r w:rsidRPr="006A2F67">
        <w:rPr>
          <w:rFonts w:ascii="Arial" w:hAnsi="Arial" w:cs="Arial"/>
          <w:i/>
          <w:iCs/>
        </w:rPr>
        <w:t>Sentencia</w:t>
      </w:r>
      <w:r w:rsidRPr="006A2F67">
        <w:rPr>
          <w:rFonts w:ascii="Arial" w:hAnsi="Arial" w:cs="Arial"/>
        </w:rPr>
        <w:t>.</w:t>
      </w:r>
    </w:p>
  </w:footnote>
  <w:footnote w:id="8">
    <w:p w14:paraId="50374CA1" w14:textId="77777777" w:rsidR="00CB23AA" w:rsidRPr="006A2F67" w:rsidRDefault="00CB23AA" w:rsidP="006A2F67">
      <w:pPr>
        <w:pStyle w:val="Textonotapie"/>
        <w:jc w:val="both"/>
        <w:rPr>
          <w:rFonts w:ascii="Arial" w:hAnsi="Arial" w:cs="Arial"/>
          <w:i/>
          <w:iCs/>
          <w:lang w:val="es-ES"/>
        </w:rPr>
      </w:pPr>
      <w:r w:rsidRPr="006A2F67">
        <w:rPr>
          <w:rStyle w:val="Refdenotaalpie"/>
          <w:rFonts w:ascii="Arial" w:hAnsi="Arial" w:cs="Arial"/>
        </w:rPr>
        <w:footnoteRef/>
      </w:r>
      <w:r w:rsidRPr="006A2F67">
        <w:rPr>
          <w:rFonts w:ascii="Arial" w:hAnsi="Arial" w:cs="Arial"/>
        </w:rPr>
        <w:t xml:space="preserve"> </w:t>
      </w:r>
      <w:r w:rsidRPr="006A2F67">
        <w:rPr>
          <w:rFonts w:ascii="Arial" w:hAnsi="Arial" w:cs="Arial"/>
          <w:lang w:val="es-ES"/>
        </w:rPr>
        <w:t xml:space="preserve">En adelante, </w:t>
      </w:r>
      <w:r w:rsidRPr="006A2F67">
        <w:rPr>
          <w:rFonts w:ascii="Arial" w:hAnsi="Arial" w:cs="Arial"/>
          <w:i/>
          <w:iCs/>
          <w:lang w:val="es-ES"/>
        </w:rPr>
        <w:t>Sesión Pública.</w:t>
      </w:r>
    </w:p>
  </w:footnote>
  <w:footnote w:id="9">
    <w:p w14:paraId="7483A0E4" w14:textId="77777777" w:rsidR="00136800" w:rsidRPr="006A2F67" w:rsidRDefault="00136800" w:rsidP="006A2F67">
      <w:pPr>
        <w:pStyle w:val="Textonotapie"/>
        <w:jc w:val="both"/>
        <w:rPr>
          <w:rFonts w:ascii="Arial" w:hAnsi="Arial" w:cs="Arial"/>
          <w:i/>
          <w:iCs/>
          <w:lang w:val="es-ES"/>
        </w:rPr>
      </w:pPr>
      <w:r w:rsidRPr="006A2F67">
        <w:rPr>
          <w:rStyle w:val="Refdenotaalpie"/>
          <w:rFonts w:ascii="Arial" w:hAnsi="Arial" w:cs="Arial"/>
        </w:rPr>
        <w:footnoteRef/>
      </w:r>
      <w:r w:rsidRPr="006A2F67">
        <w:rPr>
          <w:rFonts w:ascii="Arial" w:hAnsi="Arial" w:cs="Arial"/>
        </w:rPr>
        <w:t xml:space="preserve"> </w:t>
      </w:r>
      <w:r w:rsidRPr="006A2F67">
        <w:rPr>
          <w:rFonts w:ascii="Arial" w:hAnsi="Arial" w:cs="Arial"/>
          <w:lang w:val="es-ES"/>
        </w:rPr>
        <w:t xml:space="preserve">En adelante, </w:t>
      </w:r>
      <w:r w:rsidRPr="006A2F67">
        <w:rPr>
          <w:rFonts w:ascii="Arial" w:hAnsi="Arial" w:cs="Arial"/>
          <w:i/>
          <w:iCs/>
          <w:lang w:val="es-ES"/>
        </w:rPr>
        <w:t>Sala Regional Toluca.</w:t>
      </w:r>
    </w:p>
  </w:footnote>
  <w:footnote w:id="10">
    <w:p w14:paraId="78C033F3" w14:textId="77777777" w:rsidR="00CB23AA" w:rsidRPr="006A2F67" w:rsidRDefault="00CB23AA" w:rsidP="006A2F67">
      <w:pPr>
        <w:pStyle w:val="Textonotapie"/>
        <w:jc w:val="both"/>
        <w:rPr>
          <w:rFonts w:ascii="Arial" w:hAnsi="Arial" w:cs="Arial"/>
          <w:i/>
          <w:iCs/>
          <w:lang w:val="es-ES"/>
        </w:rPr>
      </w:pPr>
      <w:r w:rsidRPr="006A2F67">
        <w:rPr>
          <w:rStyle w:val="Refdenotaalpie"/>
          <w:rFonts w:ascii="Arial" w:hAnsi="Arial" w:cs="Arial"/>
        </w:rPr>
        <w:footnoteRef/>
      </w:r>
      <w:r w:rsidRPr="006A2F67">
        <w:rPr>
          <w:rFonts w:ascii="Arial" w:hAnsi="Arial" w:cs="Arial"/>
        </w:rPr>
        <w:t xml:space="preserve"> </w:t>
      </w:r>
      <w:r w:rsidRPr="006A2F67">
        <w:rPr>
          <w:rFonts w:ascii="Arial" w:hAnsi="Arial" w:cs="Arial"/>
          <w:lang w:val="es-ES"/>
        </w:rPr>
        <w:t xml:space="preserve">En adelante, </w:t>
      </w:r>
      <w:r w:rsidRPr="006A2F67">
        <w:rPr>
          <w:rFonts w:ascii="Arial" w:hAnsi="Arial" w:cs="Arial"/>
          <w:i/>
          <w:iCs/>
          <w:lang w:val="es-ES"/>
        </w:rPr>
        <w:t>Resolución Incidental.</w:t>
      </w:r>
    </w:p>
  </w:footnote>
  <w:footnote w:id="11">
    <w:p w14:paraId="0095EB7D" w14:textId="77777777" w:rsidR="00CB23AA" w:rsidRPr="006A2F67" w:rsidRDefault="00CB23AA" w:rsidP="006A2F67">
      <w:pPr>
        <w:pStyle w:val="Textonotapie"/>
        <w:jc w:val="both"/>
        <w:rPr>
          <w:rFonts w:ascii="Arial" w:hAnsi="Arial" w:cs="Arial"/>
          <w:lang w:val="es-ES"/>
        </w:rPr>
      </w:pPr>
      <w:r w:rsidRPr="006A2F67">
        <w:rPr>
          <w:rStyle w:val="Refdenotaalpie"/>
          <w:rFonts w:ascii="Arial" w:hAnsi="Arial" w:cs="Arial"/>
        </w:rPr>
        <w:footnoteRef/>
      </w:r>
      <w:r w:rsidRPr="006A2F67">
        <w:rPr>
          <w:rFonts w:ascii="Arial" w:hAnsi="Arial" w:cs="Arial"/>
        </w:rPr>
        <w:t xml:space="preserve"> Visible a </w:t>
      </w:r>
      <w:r w:rsidRPr="006A2F67">
        <w:rPr>
          <w:rFonts w:ascii="Arial" w:hAnsi="Arial" w:cs="Arial"/>
          <w:lang w:val="es-ES"/>
        </w:rPr>
        <w:t>fojas 09 a 17.</w:t>
      </w:r>
    </w:p>
  </w:footnote>
  <w:footnote w:id="12">
    <w:p w14:paraId="1277D7C8" w14:textId="77777777" w:rsidR="00CB23AA" w:rsidRPr="006A2F67" w:rsidRDefault="00CB23AA" w:rsidP="006A2F67">
      <w:pPr>
        <w:pStyle w:val="Textonotapie"/>
        <w:jc w:val="both"/>
        <w:rPr>
          <w:rFonts w:ascii="Arial" w:hAnsi="Arial" w:cs="Arial"/>
          <w:i/>
          <w:iCs/>
          <w:lang w:val="es-ES"/>
        </w:rPr>
      </w:pPr>
      <w:r w:rsidRPr="006A2F67">
        <w:rPr>
          <w:rStyle w:val="Refdenotaalpie"/>
          <w:rFonts w:ascii="Arial" w:hAnsi="Arial" w:cs="Arial"/>
        </w:rPr>
        <w:footnoteRef/>
      </w:r>
      <w:r w:rsidRPr="006A2F67">
        <w:rPr>
          <w:rFonts w:ascii="Arial" w:hAnsi="Arial" w:cs="Arial"/>
        </w:rPr>
        <w:t xml:space="preserve"> </w:t>
      </w:r>
      <w:r w:rsidRPr="006A2F67">
        <w:rPr>
          <w:rFonts w:ascii="Arial" w:hAnsi="Arial" w:cs="Arial"/>
          <w:lang w:val="es-ES"/>
        </w:rPr>
        <w:t xml:space="preserve">En adelante, </w:t>
      </w:r>
      <w:r w:rsidRPr="006A2F67">
        <w:rPr>
          <w:rFonts w:ascii="Arial" w:hAnsi="Arial" w:cs="Arial"/>
          <w:i/>
          <w:iCs/>
          <w:lang w:val="es-ES"/>
        </w:rPr>
        <w:t>Acuerdo Plenario.</w:t>
      </w:r>
    </w:p>
  </w:footnote>
  <w:footnote w:id="13">
    <w:p w14:paraId="1A9DBE12" w14:textId="77777777" w:rsidR="004A0DB3" w:rsidRPr="006A2F67" w:rsidRDefault="004A0DB3" w:rsidP="006A2F67">
      <w:pPr>
        <w:pStyle w:val="Textonotapie"/>
        <w:jc w:val="both"/>
        <w:rPr>
          <w:rFonts w:ascii="Arial" w:hAnsi="Arial" w:cs="Arial"/>
        </w:rPr>
      </w:pPr>
      <w:r w:rsidRPr="006A2F67">
        <w:rPr>
          <w:rStyle w:val="Refdenotaalpie"/>
          <w:rFonts w:ascii="Arial" w:hAnsi="Arial" w:cs="Arial"/>
        </w:rPr>
        <w:footnoteRef/>
      </w:r>
      <w:r w:rsidRPr="006A2F67">
        <w:rPr>
          <w:rFonts w:ascii="Arial" w:hAnsi="Arial" w:cs="Arial"/>
        </w:rPr>
        <w:t xml:space="preserve"> Visible a foja 312 del expediente principal. </w:t>
      </w:r>
    </w:p>
  </w:footnote>
  <w:footnote w:id="14">
    <w:p w14:paraId="3091702D" w14:textId="77777777" w:rsidR="004A0DB3" w:rsidRPr="006A2F67" w:rsidRDefault="004A0DB3" w:rsidP="006A2F67">
      <w:pPr>
        <w:pStyle w:val="Textonotapie"/>
        <w:jc w:val="both"/>
        <w:rPr>
          <w:rFonts w:ascii="Arial" w:hAnsi="Arial" w:cs="Arial"/>
        </w:rPr>
      </w:pPr>
      <w:r w:rsidRPr="006A2F67">
        <w:rPr>
          <w:rStyle w:val="Refdenotaalpie"/>
          <w:rFonts w:ascii="Arial" w:hAnsi="Arial" w:cs="Arial"/>
        </w:rPr>
        <w:footnoteRef/>
      </w:r>
      <w:r w:rsidRPr="006A2F67">
        <w:rPr>
          <w:rFonts w:ascii="Arial" w:hAnsi="Arial" w:cs="Arial"/>
        </w:rPr>
        <w:t xml:space="preserve"> </w:t>
      </w:r>
      <w:r w:rsidR="00580FEC" w:rsidRPr="006A2F67">
        <w:rPr>
          <w:rFonts w:ascii="Arial" w:hAnsi="Arial" w:cs="Arial"/>
        </w:rPr>
        <w:t>Escrito de incidente v</w:t>
      </w:r>
      <w:r w:rsidRPr="006A2F67">
        <w:rPr>
          <w:rFonts w:ascii="Arial" w:hAnsi="Arial" w:cs="Arial"/>
        </w:rPr>
        <w:t xml:space="preserve">isible a foja 2 </w:t>
      </w:r>
      <w:r w:rsidR="00580FEC" w:rsidRPr="006A2F67">
        <w:rPr>
          <w:rFonts w:ascii="Arial" w:hAnsi="Arial" w:cs="Arial"/>
        </w:rPr>
        <w:t xml:space="preserve">y acuerdo de apertura visible a foja 27 del </w:t>
      </w:r>
      <w:r w:rsidRPr="006A2F67">
        <w:rPr>
          <w:rFonts w:ascii="Arial" w:hAnsi="Arial" w:cs="Arial"/>
        </w:rPr>
        <w:t xml:space="preserve">Incidente de Incumplimiento de Sentencia. </w:t>
      </w:r>
    </w:p>
  </w:footnote>
  <w:footnote w:id="15">
    <w:p w14:paraId="56892FF2" w14:textId="77777777" w:rsidR="00AB76E1" w:rsidRPr="006A2F67" w:rsidRDefault="00AB76E1" w:rsidP="006A2F67">
      <w:pPr>
        <w:pStyle w:val="Textonotapie"/>
        <w:jc w:val="both"/>
        <w:rPr>
          <w:rFonts w:ascii="Arial" w:hAnsi="Arial" w:cs="Arial"/>
        </w:rPr>
      </w:pPr>
      <w:r w:rsidRPr="006A2F67">
        <w:rPr>
          <w:rStyle w:val="Refdenotaalpie"/>
          <w:rFonts w:ascii="Arial" w:hAnsi="Arial" w:cs="Arial"/>
        </w:rPr>
        <w:footnoteRef/>
      </w:r>
      <w:r w:rsidRPr="006A2F67">
        <w:rPr>
          <w:rFonts w:ascii="Arial" w:hAnsi="Arial" w:cs="Arial"/>
        </w:rPr>
        <w:t xml:space="preserve"> Visible a foja </w:t>
      </w:r>
      <w:r w:rsidR="007668C9" w:rsidRPr="006A2F67">
        <w:rPr>
          <w:rFonts w:ascii="Arial" w:hAnsi="Arial" w:cs="Arial"/>
        </w:rPr>
        <w:t>87</w:t>
      </w:r>
      <w:r w:rsidRPr="006A2F67">
        <w:rPr>
          <w:rFonts w:ascii="Arial" w:hAnsi="Arial" w:cs="Arial"/>
        </w:rPr>
        <w:t xml:space="preserve"> del </w:t>
      </w:r>
      <w:r w:rsidR="007668C9" w:rsidRPr="006A2F67">
        <w:rPr>
          <w:rFonts w:ascii="Arial" w:hAnsi="Arial" w:cs="Arial"/>
        </w:rPr>
        <w:t xml:space="preserve">Incidente de Incumplimiento de Sentencia. </w:t>
      </w:r>
    </w:p>
  </w:footnote>
  <w:footnote w:id="16">
    <w:p w14:paraId="680144F2" w14:textId="77777777" w:rsidR="004A0DB3" w:rsidRPr="006A2F67" w:rsidRDefault="004A0DB3" w:rsidP="006A2F67">
      <w:pPr>
        <w:pStyle w:val="Textonotapie"/>
        <w:jc w:val="both"/>
        <w:rPr>
          <w:rFonts w:ascii="Arial" w:hAnsi="Arial" w:cs="Arial"/>
        </w:rPr>
      </w:pPr>
      <w:r w:rsidRPr="006A2F67">
        <w:rPr>
          <w:rStyle w:val="Refdenotaalpie"/>
          <w:rFonts w:ascii="Arial" w:hAnsi="Arial" w:cs="Arial"/>
        </w:rPr>
        <w:footnoteRef/>
      </w:r>
      <w:r w:rsidRPr="006A2F67">
        <w:rPr>
          <w:rFonts w:ascii="Arial" w:hAnsi="Arial" w:cs="Arial"/>
        </w:rPr>
        <w:t xml:space="preserve"> Visible a foja 3</w:t>
      </w:r>
      <w:r w:rsidR="00AB76E1" w:rsidRPr="006A2F67">
        <w:rPr>
          <w:rFonts w:ascii="Arial" w:hAnsi="Arial" w:cs="Arial"/>
        </w:rPr>
        <w:t xml:space="preserve">78 </w:t>
      </w:r>
      <w:r w:rsidRPr="006A2F67">
        <w:rPr>
          <w:rFonts w:ascii="Arial" w:hAnsi="Arial" w:cs="Arial"/>
        </w:rPr>
        <w:t xml:space="preserve">del expediente principal. </w:t>
      </w:r>
    </w:p>
  </w:footnote>
  <w:footnote w:id="17">
    <w:p w14:paraId="13BEDAF9" w14:textId="77777777" w:rsidR="007668C9" w:rsidRPr="006A2F67" w:rsidRDefault="007668C9" w:rsidP="006A2F67">
      <w:pPr>
        <w:pStyle w:val="Textonotapie"/>
        <w:jc w:val="both"/>
        <w:rPr>
          <w:rFonts w:ascii="Arial" w:hAnsi="Arial" w:cs="Arial"/>
        </w:rPr>
      </w:pPr>
      <w:r w:rsidRPr="006A2F67">
        <w:rPr>
          <w:rStyle w:val="Refdenotaalpie"/>
          <w:rFonts w:ascii="Arial" w:hAnsi="Arial" w:cs="Arial"/>
        </w:rPr>
        <w:footnoteRef/>
      </w:r>
      <w:r w:rsidRPr="006A2F67">
        <w:rPr>
          <w:rFonts w:ascii="Arial" w:hAnsi="Arial" w:cs="Arial"/>
        </w:rPr>
        <w:t xml:space="preserve"> Visible a foja </w:t>
      </w:r>
      <w:r w:rsidR="00DA5536" w:rsidRPr="006A2F67">
        <w:rPr>
          <w:rFonts w:ascii="Arial" w:hAnsi="Arial" w:cs="Arial"/>
        </w:rPr>
        <w:t>94</w:t>
      </w:r>
      <w:r w:rsidRPr="006A2F67">
        <w:rPr>
          <w:rFonts w:ascii="Arial" w:hAnsi="Arial" w:cs="Arial"/>
        </w:rPr>
        <w:t xml:space="preserve"> del </w:t>
      </w:r>
      <w:r w:rsidR="00DA5536" w:rsidRPr="006A2F67">
        <w:rPr>
          <w:rFonts w:ascii="Arial" w:hAnsi="Arial" w:cs="Arial"/>
        </w:rPr>
        <w:t>Incidente de Incumplimiento de Sentencia.</w:t>
      </w:r>
    </w:p>
  </w:footnote>
  <w:footnote w:id="18">
    <w:p w14:paraId="1BE33AE1" w14:textId="77777777" w:rsidR="00DA5536" w:rsidRPr="006A2F67" w:rsidRDefault="00DA5536" w:rsidP="006A2F67">
      <w:pPr>
        <w:pStyle w:val="Textonotapie"/>
        <w:jc w:val="both"/>
        <w:rPr>
          <w:rFonts w:ascii="Arial" w:hAnsi="Arial" w:cs="Arial"/>
        </w:rPr>
      </w:pPr>
      <w:r w:rsidRPr="006A2F67">
        <w:rPr>
          <w:rStyle w:val="Refdenotaalpie"/>
          <w:rFonts w:ascii="Arial" w:hAnsi="Arial" w:cs="Arial"/>
        </w:rPr>
        <w:footnoteRef/>
      </w:r>
      <w:r w:rsidRPr="006A2F67">
        <w:rPr>
          <w:rFonts w:ascii="Arial" w:hAnsi="Arial" w:cs="Arial"/>
        </w:rPr>
        <w:t xml:space="preserve"> Visible a foja 400 del expediente principal. </w:t>
      </w:r>
    </w:p>
  </w:footnote>
  <w:footnote w:id="19">
    <w:p w14:paraId="77569AF5" w14:textId="77777777" w:rsidR="00953608" w:rsidRPr="006A2F67" w:rsidRDefault="00953608" w:rsidP="006A2F67">
      <w:pPr>
        <w:pStyle w:val="Textonotapie"/>
        <w:jc w:val="both"/>
        <w:rPr>
          <w:rFonts w:ascii="Arial" w:hAnsi="Arial" w:cs="Arial"/>
          <w:lang w:val="es-ES"/>
        </w:rPr>
      </w:pPr>
      <w:r w:rsidRPr="006A2F67">
        <w:rPr>
          <w:rStyle w:val="Refdenotaalpie"/>
          <w:rFonts w:ascii="Arial" w:hAnsi="Arial" w:cs="Arial"/>
        </w:rPr>
        <w:footnoteRef/>
      </w:r>
      <w:r w:rsidRPr="006A2F67">
        <w:rPr>
          <w:rFonts w:ascii="Arial" w:hAnsi="Arial" w:cs="Arial"/>
        </w:rPr>
        <w:t xml:space="preserve"> </w:t>
      </w:r>
      <w:r w:rsidRPr="006A2F67">
        <w:rPr>
          <w:rFonts w:ascii="Arial" w:hAnsi="Arial" w:cs="Arial"/>
          <w:lang w:val="es-ES"/>
        </w:rPr>
        <w:t>Visible a foja 422 del expediente principal.</w:t>
      </w:r>
    </w:p>
  </w:footnote>
  <w:footnote w:id="20">
    <w:p w14:paraId="5083A54F" w14:textId="77777777" w:rsidR="00710B35" w:rsidRPr="006A2F67" w:rsidRDefault="00710B35" w:rsidP="006A2F67">
      <w:pPr>
        <w:pStyle w:val="Textonotapie"/>
        <w:jc w:val="both"/>
        <w:rPr>
          <w:rFonts w:ascii="Arial" w:hAnsi="Arial" w:cs="Arial"/>
          <w:i/>
          <w:iCs/>
        </w:rPr>
      </w:pPr>
      <w:r w:rsidRPr="006A2F67">
        <w:rPr>
          <w:rStyle w:val="Refdenotaalpie"/>
          <w:rFonts w:ascii="Arial" w:hAnsi="Arial" w:cs="Arial"/>
        </w:rPr>
        <w:footnoteRef/>
      </w:r>
      <w:r w:rsidRPr="006A2F67">
        <w:rPr>
          <w:rFonts w:ascii="Arial" w:hAnsi="Arial" w:cs="Arial"/>
        </w:rPr>
        <w:t xml:space="preserve"> En adelante, </w:t>
      </w:r>
      <w:r w:rsidRPr="006A2F67">
        <w:rPr>
          <w:rFonts w:ascii="Arial" w:hAnsi="Arial" w:cs="Arial"/>
          <w:i/>
          <w:iCs/>
        </w:rPr>
        <w:t>Ley de Justicia.</w:t>
      </w:r>
    </w:p>
  </w:footnote>
  <w:footnote w:id="21">
    <w:p w14:paraId="6569AEB9" w14:textId="77777777" w:rsidR="003F13DC" w:rsidRPr="006A2F67" w:rsidRDefault="003F13DC" w:rsidP="006A2F67">
      <w:pPr>
        <w:pStyle w:val="Textonotapie"/>
        <w:jc w:val="both"/>
        <w:rPr>
          <w:rFonts w:ascii="Arial" w:hAnsi="Arial" w:cs="Arial"/>
          <w:i/>
          <w:iCs/>
        </w:rPr>
      </w:pPr>
      <w:r w:rsidRPr="006A2F67">
        <w:rPr>
          <w:rStyle w:val="Refdenotaalpie"/>
          <w:rFonts w:ascii="Arial" w:hAnsi="Arial" w:cs="Arial"/>
        </w:rPr>
        <w:footnoteRef/>
      </w:r>
      <w:r w:rsidRPr="006A2F67">
        <w:rPr>
          <w:rFonts w:ascii="Arial" w:hAnsi="Arial" w:cs="Arial"/>
        </w:rPr>
        <w:t xml:space="preserve"> En adelante, </w:t>
      </w:r>
      <w:r w:rsidRPr="006A2F67">
        <w:rPr>
          <w:rFonts w:ascii="Arial" w:hAnsi="Arial" w:cs="Arial"/>
          <w:i/>
          <w:iCs/>
        </w:rPr>
        <w:t>Sala Superior.</w:t>
      </w:r>
    </w:p>
  </w:footnote>
  <w:footnote w:id="22">
    <w:p w14:paraId="2260E60C" w14:textId="77777777" w:rsidR="001067C7" w:rsidRPr="006A2F67" w:rsidRDefault="001067C7" w:rsidP="006A2F67">
      <w:pPr>
        <w:pStyle w:val="Textonotapie"/>
        <w:jc w:val="both"/>
        <w:rPr>
          <w:rFonts w:ascii="Arial" w:hAnsi="Arial" w:cs="Arial"/>
          <w:iCs/>
        </w:rPr>
      </w:pPr>
      <w:r w:rsidRPr="006A2F67">
        <w:rPr>
          <w:rStyle w:val="Refdenotaalpie"/>
          <w:rFonts w:ascii="Arial" w:hAnsi="Arial" w:cs="Arial"/>
        </w:rPr>
        <w:footnoteRef/>
      </w:r>
      <w:r w:rsidRPr="006A2F67">
        <w:rPr>
          <w:rFonts w:ascii="Arial" w:hAnsi="Arial" w:cs="Arial"/>
        </w:rPr>
        <w:t xml:space="preserve"> De conformidad con la jurisprudencia 15/2011 de</w:t>
      </w:r>
      <w:r w:rsidR="00134D07" w:rsidRPr="006A2F67">
        <w:rPr>
          <w:rFonts w:ascii="Arial" w:hAnsi="Arial" w:cs="Arial"/>
        </w:rPr>
        <w:t xml:space="preserve"> </w:t>
      </w:r>
      <w:r w:rsidR="00134D07" w:rsidRPr="006A2F67">
        <w:rPr>
          <w:rFonts w:ascii="Arial" w:hAnsi="Arial" w:cs="Arial"/>
          <w:i/>
          <w:iCs/>
        </w:rPr>
        <w:t>Sala Superior</w:t>
      </w:r>
      <w:r w:rsidRPr="006A2F67">
        <w:rPr>
          <w:rFonts w:ascii="Arial" w:hAnsi="Arial" w:cs="Arial"/>
        </w:rPr>
        <w:t xml:space="preserve"> </w:t>
      </w:r>
      <w:r w:rsidR="00134D07" w:rsidRPr="006A2F67">
        <w:rPr>
          <w:rFonts w:ascii="Arial" w:hAnsi="Arial" w:cs="Arial"/>
        </w:rPr>
        <w:t xml:space="preserve">de </w:t>
      </w:r>
      <w:r w:rsidRPr="006A2F67">
        <w:rPr>
          <w:rFonts w:ascii="Arial" w:hAnsi="Arial" w:cs="Arial"/>
        </w:rPr>
        <w:t xml:space="preserve">rubro: </w:t>
      </w:r>
      <w:r w:rsidR="0077428A" w:rsidRPr="006A2F67">
        <w:rPr>
          <w:rFonts w:ascii="Arial" w:hAnsi="Arial" w:cs="Arial"/>
          <w:b/>
          <w:bCs/>
          <w:i/>
          <w:iCs/>
        </w:rPr>
        <w:t>“</w:t>
      </w:r>
      <w:r w:rsidRPr="006A2F67">
        <w:rPr>
          <w:rFonts w:ascii="Arial" w:hAnsi="Arial" w:cs="Arial"/>
          <w:b/>
          <w:bCs/>
          <w:i/>
          <w:iCs/>
        </w:rPr>
        <w:t>PLAZO PARA PRESENTAR UN MEDIO DE IMPUGNACIÓN, TRATÁNDOSE DE OMISIONES.</w:t>
      </w:r>
      <w:r w:rsidR="0077428A" w:rsidRPr="006A2F67">
        <w:rPr>
          <w:rFonts w:ascii="Arial" w:hAnsi="Arial" w:cs="Arial"/>
          <w:b/>
          <w:bCs/>
          <w:i/>
          <w:iCs/>
        </w:rPr>
        <w:t>”</w:t>
      </w:r>
    </w:p>
  </w:footnote>
  <w:footnote w:id="23">
    <w:p w14:paraId="7A6610FB" w14:textId="77777777" w:rsidR="0020196E" w:rsidRPr="006A2F67" w:rsidRDefault="0020196E" w:rsidP="006A2F67">
      <w:pPr>
        <w:pStyle w:val="Textonotapie"/>
        <w:jc w:val="both"/>
        <w:rPr>
          <w:rFonts w:ascii="Arial" w:hAnsi="Arial" w:cs="Arial"/>
        </w:rPr>
      </w:pPr>
      <w:r w:rsidRPr="006A2F67">
        <w:rPr>
          <w:rStyle w:val="Refdenotaalpie"/>
          <w:rFonts w:ascii="Arial" w:hAnsi="Arial" w:cs="Arial"/>
        </w:rPr>
        <w:footnoteRef/>
      </w:r>
      <w:r w:rsidRPr="006A2F67">
        <w:rPr>
          <w:rFonts w:ascii="Arial" w:hAnsi="Arial" w:cs="Arial"/>
        </w:rPr>
        <w:t xml:space="preserve"> Escrito visible a foja 309 del </w:t>
      </w:r>
      <w:r w:rsidR="005C39D6" w:rsidRPr="006A2F67">
        <w:rPr>
          <w:rFonts w:ascii="Arial" w:hAnsi="Arial" w:cs="Arial"/>
        </w:rPr>
        <w:t xml:space="preserve">expediente principal. </w:t>
      </w:r>
    </w:p>
  </w:footnote>
  <w:footnote w:id="24">
    <w:p w14:paraId="38A656FC" w14:textId="77777777" w:rsidR="0020196E" w:rsidRPr="006A2F67" w:rsidRDefault="0020196E" w:rsidP="006A2F67">
      <w:pPr>
        <w:pStyle w:val="Textonotapie"/>
        <w:jc w:val="both"/>
        <w:rPr>
          <w:rFonts w:ascii="Arial" w:hAnsi="Arial" w:cs="Arial"/>
        </w:rPr>
      </w:pPr>
      <w:r w:rsidRPr="006A2F67">
        <w:rPr>
          <w:rStyle w:val="Refdenotaalpie"/>
          <w:rFonts w:ascii="Arial" w:hAnsi="Arial" w:cs="Arial"/>
        </w:rPr>
        <w:footnoteRef/>
      </w:r>
      <w:r w:rsidRPr="006A2F67">
        <w:rPr>
          <w:rFonts w:ascii="Arial" w:hAnsi="Arial" w:cs="Arial"/>
        </w:rPr>
        <w:t xml:space="preserve"> Escrito visible a foja 376 del </w:t>
      </w:r>
      <w:r w:rsidR="008128BA" w:rsidRPr="006A2F67">
        <w:rPr>
          <w:rFonts w:ascii="Arial" w:hAnsi="Arial" w:cs="Arial"/>
        </w:rPr>
        <w:t xml:space="preserve">expediente principal. </w:t>
      </w:r>
    </w:p>
  </w:footnote>
  <w:footnote w:id="25">
    <w:p w14:paraId="6063C74E" w14:textId="77777777" w:rsidR="00BC2CDF" w:rsidRPr="006A2F67" w:rsidRDefault="00BC2CDF" w:rsidP="006A2F67">
      <w:pPr>
        <w:pStyle w:val="Textonotapie"/>
        <w:jc w:val="both"/>
        <w:rPr>
          <w:rFonts w:ascii="Arial" w:hAnsi="Arial" w:cs="Arial"/>
        </w:rPr>
      </w:pPr>
      <w:r w:rsidRPr="006A2F67">
        <w:rPr>
          <w:rStyle w:val="Refdenotaalpie"/>
          <w:rFonts w:ascii="Arial" w:hAnsi="Arial" w:cs="Arial"/>
        </w:rPr>
        <w:footnoteRef/>
      </w:r>
      <w:r w:rsidRPr="006A2F67">
        <w:rPr>
          <w:rFonts w:ascii="Arial" w:hAnsi="Arial" w:cs="Arial"/>
        </w:rPr>
        <w:t xml:space="preserve"> Visible a foja 89 del Incidente de Incumplimiento de Sentencia. </w:t>
      </w:r>
    </w:p>
  </w:footnote>
  <w:footnote w:id="26">
    <w:p w14:paraId="6EE1D94B" w14:textId="77777777" w:rsidR="00285B52" w:rsidRPr="006A2F67" w:rsidRDefault="00285B52" w:rsidP="006A2F67">
      <w:pPr>
        <w:pStyle w:val="Textonotapie"/>
        <w:jc w:val="both"/>
        <w:rPr>
          <w:rFonts w:ascii="Arial" w:hAnsi="Arial" w:cs="Arial"/>
        </w:rPr>
      </w:pPr>
      <w:r w:rsidRPr="006A2F67">
        <w:rPr>
          <w:rStyle w:val="Refdenotaalpie"/>
          <w:rFonts w:ascii="Arial" w:hAnsi="Arial" w:cs="Arial"/>
        </w:rPr>
        <w:footnoteRef/>
      </w:r>
      <w:r w:rsidRPr="006A2F67">
        <w:rPr>
          <w:rFonts w:ascii="Arial" w:hAnsi="Arial" w:cs="Arial"/>
        </w:rPr>
        <w:t xml:space="preserve"> Visible a foja </w:t>
      </w:r>
      <w:r w:rsidR="00FD7FA3" w:rsidRPr="006A2F67">
        <w:rPr>
          <w:rFonts w:ascii="Arial" w:hAnsi="Arial" w:cs="Arial"/>
        </w:rPr>
        <w:t xml:space="preserve">95 a 97 </w:t>
      </w:r>
      <w:r w:rsidRPr="006A2F67">
        <w:rPr>
          <w:rFonts w:ascii="Arial" w:hAnsi="Arial" w:cs="Arial"/>
        </w:rPr>
        <w:t xml:space="preserve">del </w:t>
      </w:r>
      <w:r w:rsidR="00FD7FA3" w:rsidRPr="006A2F67">
        <w:rPr>
          <w:rFonts w:ascii="Arial" w:hAnsi="Arial" w:cs="Arial"/>
        </w:rPr>
        <w:t xml:space="preserve">Incidente de Incumplimiento de Sentencia. </w:t>
      </w:r>
    </w:p>
  </w:footnote>
  <w:footnote w:id="27">
    <w:p w14:paraId="695A09E8" w14:textId="77777777" w:rsidR="0045219B" w:rsidRPr="006A2F67" w:rsidRDefault="0045219B" w:rsidP="006A2F67">
      <w:pPr>
        <w:pStyle w:val="Textonotapie"/>
        <w:jc w:val="both"/>
        <w:rPr>
          <w:rFonts w:ascii="Arial" w:hAnsi="Arial" w:cs="Arial"/>
          <w:i/>
          <w:iCs/>
        </w:rPr>
      </w:pPr>
      <w:r w:rsidRPr="006A2F67">
        <w:rPr>
          <w:rStyle w:val="Refdenotaalpie"/>
          <w:rFonts w:ascii="Arial" w:hAnsi="Arial" w:cs="Arial"/>
        </w:rPr>
        <w:footnoteRef/>
      </w:r>
      <w:r w:rsidRPr="006A2F67">
        <w:rPr>
          <w:rFonts w:ascii="Arial" w:hAnsi="Arial" w:cs="Arial"/>
        </w:rPr>
        <w:t xml:space="preserve"> En adelante, </w:t>
      </w:r>
      <w:r w:rsidRPr="006A2F67">
        <w:rPr>
          <w:rFonts w:ascii="Arial" w:hAnsi="Arial" w:cs="Arial"/>
          <w:i/>
          <w:iCs/>
        </w:rPr>
        <w:t>Constitución Federal.</w:t>
      </w:r>
    </w:p>
  </w:footnote>
  <w:footnote w:id="28">
    <w:p w14:paraId="3E3AE645" w14:textId="77777777" w:rsidR="00F30A79" w:rsidRPr="006A2F67" w:rsidRDefault="00F30A79" w:rsidP="006A2F67">
      <w:pPr>
        <w:spacing w:after="0" w:line="240" w:lineRule="auto"/>
        <w:contextualSpacing/>
        <w:jc w:val="both"/>
        <w:rPr>
          <w:rFonts w:ascii="Arial" w:hAnsi="Arial" w:cs="Arial"/>
          <w:sz w:val="20"/>
          <w:szCs w:val="20"/>
        </w:rPr>
      </w:pPr>
      <w:r w:rsidRPr="006A2F67">
        <w:rPr>
          <w:rStyle w:val="Refdenotaalpie"/>
          <w:rFonts w:ascii="Arial" w:hAnsi="Arial" w:cs="Arial"/>
          <w:sz w:val="20"/>
          <w:szCs w:val="20"/>
        </w:rPr>
        <w:footnoteRef/>
      </w:r>
      <w:r w:rsidRPr="006A2F67">
        <w:rPr>
          <w:rFonts w:ascii="Arial" w:hAnsi="Arial" w:cs="Arial"/>
          <w:sz w:val="20"/>
          <w:szCs w:val="20"/>
        </w:rPr>
        <w:t xml:space="preserve"> Al respecto se cita la resolución emitida por la </w:t>
      </w:r>
      <w:r w:rsidRPr="006A2F67">
        <w:rPr>
          <w:rFonts w:ascii="Arial" w:hAnsi="Arial" w:cs="Arial"/>
          <w:i/>
          <w:iCs/>
          <w:sz w:val="20"/>
          <w:szCs w:val="20"/>
        </w:rPr>
        <w:t xml:space="preserve">Sala Superior </w:t>
      </w:r>
      <w:r w:rsidRPr="006A2F67">
        <w:rPr>
          <w:rFonts w:ascii="Arial" w:hAnsi="Arial" w:cs="Arial"/>
          <w:sz w:val="20"/>
          <w:szCs w:val="20"/>
        </w:rPr>
        <w:t xml:space="preserve">al resolver el expediente SUP-JDC-08/2025 y sus acumulados. </w:t>
      </w:r>
    </w:p>
    <w:p w14:paraId="74A0A880" w14:textId="77777777" w:rsidR="00F30A79" w:rsidRPr="006A2F67" w:rsidRDefault="00F30A79" w:rsidP="006A2F67">
      <w:pPr>
        <w:spacing w:after="0" w:line="240" w:lineRule="auto"/>
        <w:contextualSpacing/>
        <w:jc w:val="both"/>
        <w:rPr>
          <w:rFonts w:ascii="Arial" w:hAnsi="Arial" w:cs="Arial"/>
        </w:rPr>
      </w:pPr>
      <w:r w:rsidRPr="006A2F67">
        <w:rPr>
          <w:rFonts w:ascii="Arial" w:hAnsi="Arial" w:cs="Arial"/>
          <w:sz w:val="20"/>
          <w:szCs w:val="20"/>
        </w:rPr>
        <w:t xml:space="preserve">Asimismo, orienta al respecto la tesis III.5o.A.15 K (10a.), del Quinto Tribunal Colegiado en Materia Administrativa del Tercer Circuito, de rubro: </w:t>
      </w:r>
      <w:r w:rsidR="007145DE" w:rsidRPr="006A2F67">
        <w:rPr>
          <w:rFonts w:ascii="Arial" w:hAnsi="Arial" w:cs="Arial"/>
          <w:b/>
          <w:bCs/>
          <w:i/>
          <w:iCs/>
          <w:sz w:val="20"/>
          <w:szCs w:val="20"/>
        </w:rPr>
        <w:t>“</w:t>
      </w:r>
      <w:r w:rsidRPr="006A2F67">
        <w:rPr>
          <w:rFonts w:ascii="Arial" w:hAnsi="Arial" w:cs="Arial"/>
          <w:b/>
          <w:bCs/>
          <w:i/>
          <w:iCs/>
          <w:sz w:val="20"/>
          <w:szCs w:val="20"/>
        </w:rPr>
        <w:t>INCIDENTE DE INEJECUCIÓN DE SENTENCIAS DE AMPARO. ASPECTOS QUE DEBEN ANALIZARSE ANTES DE DETERMINAR SI PROCEDE CONTINUAR CON SU TRÁMITE, CUANDO DURANTE ÉSTE EL JUEZ DE DISTRITO INFORMA QUE SE CUMPLIÓ LA EJECUTORIA.</w:t>
      </w:r>
      <w:r w:rsidR="007145DE" w:rsidRPr="006A2F67">
        <w:rPr>
          <w:rFonts w:ascii="Arial" w:hAnsi="Arial" w:cs="Arial"/>
          <w:b/>
          <w:bCs/>
          <w:i/>
          <w:iCs/>
          <w:sz w:val="20"/>
          <w:szCs w:val="20"/>
        </w:rPr>
        <w:t>”</w:t>
      </w:r>
    </w:p>
  </w:footnote>
  <w:footnote w:id="29">
    <w:p w14:paraId="526D229F" w14:textId="77777777" w:rsidR="00F30A79" w:rsidRPr="006A2F67" w:rsidRDefault="00F30A79" w:rsidP="006A2F67">
      <w:pPr>
        <w:pStyle w:val="Textonotapie"/>
        <w:contextualSpacing/>
        <w:jc w:val="both"/>
        <w:rPr>
          <w:rFonts w:ascii="Arial" w:hAnsi="Arial" w:cs="Arial"/>
        </w:rPr>
      </w:pPr>
      <w:r w:rsidRPr="006A2F67">
        <w:rPr>
          <w:rStyle w:val="Refdenotaalpie"/>
          <w:rFonts w:ascii="Arial" w:hAnsi="Arial" w:cs="Arial"/>
        </w:rPr>
        <w:footnoteRef/>
      </w:r>
      <w:r w:rsidRPr="006A2F67">
        <w:rPr>
          <w:rFonts w:ascii="Arial" w:hAnsi="Arial" w:cs="Arial"/>
        </w:rPr>
        <w:t xml:space="preserve"> Por ejemplo, al resolver los juicios ST-JDC-263/2017,</w:t>
      </w:r>
      <w:r w:rsidR="003F5778" w:rsidRPr="006A2F67">
        <w:rPr>
          <w:rFonts w:ascii="Arial" w:hAnsi="Arial" w:cs="Arial"/>
        </w:rPr>
        <w:t xml:space="preserve"> </w:t>
      </w:r>
      <w:r w:rsidRPr="006A2F67">
        <w:rPr>
          <w:rFonts w:ascii="Arial" w:hAnsi="Arial" w:cs="Arial"/>
        </w:rPr>
        <w:t>ST-JDC-756/2018</w:t>
      </w:r>
      <w:r w:rsidR="003F5778" w:rsidRPr="006A2F67">
        <w:rPr>
          <w:rFonts w:ascii="Arial" w:hAnsi="Arial" w:cs="Arial"/>
        </w:rPr>
        <w:t xml:space="preserve"> </w:t>
      </w:r>
      <w:r w:rsidRPr="006A2F67">
        <w:rPr>
          <w:rFonts w:ascii="Arial" w:hAnsi="Arial" w:cs="Arial"/>
        </w:rPr>
        <w:t>y</w:t>
      </w:r>
      <w:r w:rsidR="003F5778" w:rsidRPr="006A2F67">
        <w:rPr>
          <w:rFonts w:ascii="Arial" w:hAnsi="Arial" w:cs="Arial"/>
        </w:rPr>
        <w:t xml:space="preserve"> </w:t>
      </w:r>
      <w:r w:rsidRPr="006A2F67">
        <w:rPr>
          <w:rFonts w:ascii="Arial" w:hAnsi="Arial" w:cs="Arial"/>
        </w:rPr>
        <w:t>ST-JDC-768/2021, ST-JDC-83/2023,</w:t>
      </w:r>
      <w:r w:rsidR="003F5778" w:rsidRPr="006A2F67">
        <w:rPr>
          <w:rFonts w:ascii="Arial" w:hAnsi="Arial" w:cs="Arial"/>
        </w:rPr>
        <w:t xml:space="preserve"> </w:t>
      </w:r>
      <w:r w:rsidRPr="006A2F67">
        <w:rPr>
          <w:rFonts w:ascii="Arial" w:hAnsi="Arial" w:cs="Arial"/>
        </w:rPr>
        <w:t>ST-JDC-130/2022</w:t>
      </w:r>
      <w:r w:rsidR="003F5778" w:rsidRPr="006A2F67">
        <w:rPr>
          <w:rFonts w:ascii="Arial" w:hAnsi="Arial" w:cs="Arial"/>
        </w:rPr>
        <w:t xml:space="preserve"> </w:t>
      </w:r>
      <w:r w:rsidRPr="006A2F67">
        <w:rPr>
          <w:rFonts w:ascii="Arial" w:hAnsi="Arial" w:cs="Arial"/>
        </w:rPr>
        <w:t>Y ACUMULADOS y ST-JG-11/2025</w:t>
      </w:r>
      <w:r w:rsidR="003F5778" w:rsidRPr="006A2F67">
        <w:rPr>
          <w:rFonts w:ascii="Arial" w:hAnsi="Arial" w:cs="Arial"/>
        </w:rPr>
        <w:t xml:space="preserve"> </w:t>
      </w:r>
      <w:r w:rsidRPr="006A2F67">
        <w:rPr>
          <w:rFonts w:ascii="Arial" w:hAnsi="Arial" w:cs="Arial"/>
        </w:rPr>
        <w:t>Y ST-JDC-17/2025</w:t>
      </w:r>
      <w:r w:rsidR="003F5778" w:rsidRPr="006A2F67">
        <w:rPr>
          <w:rFonts w:ascii="Arial" w:hAnsi="Arial" w:cs="Arial"/>
        </w:rPr>
        <w:t xml:space="preserve"> </w:t>
      </w:r>
      <w:r w:rsidRPr="006A2F67">
        <w:rPr>
          <w:rFonts w:ascii="Arial" w:hAnsi="Arial" w:cs="Arial"/>
        </w:rPr>
        <w:t>ACUMULADOS.</w:t>
      </w:r>
    </w:p>
  </w:footnote>
  <w:footnote w:id="30">
    <w:p w14:paraId="3FD60BCC" w14:textId="77777777" w:rsidR="00F30A79" w:rsidRPr="006A2F67" w:rsidRDefault="00F30A79" w:rsidP="006A2F67">
      <w:pPr>
        <w:pStyle w:val="Textonotapie"/>
        <w:jc w:val="both"/>
        <w:rPr>
          <w:rFonts w:ascii="Arial" w:hAnsi="Arial" w:cs="Arial"/>
          <w:b/>
          <w:bCs/>
        </w:rPr>
      </w:pPr>
      <w:r w:rsidRPr="006A2F67">
        <w:rPr>
          <w:rStyle w:val="Refdenotaalpie"/>
          <w:rFonts w:ascii="Arial" w:hAnsi="Arial" w:cs="Arial"/>
        </w:rPr>
        <w:footnoteRef/>
      </w:r>
      <w:r w:rsidRPr="006A2F67">
        <w:rPr>
          <w:rFonts w:ascii="Arial" w:hAnsi="Arial" w:cs="Arial"/>
        </w:rPr>
        <w:t xml:space="preserve"> Así se sostiene en la tesis de Jurisprudencia </w:t>
      </w:r>
      <w:r w:rsidRPr="006A2F67">
        <w:rPr>
          <w:rFonts w:ascii="Arial" w:eastAsia="Aptos" w:hAnsi="Arial" w:cs="Arial"/>
          <w:kern w:val="2"/>
          <w:lang w:val="es-ES"/>
        </w:rPr>
        <w:t xml:space="preserve">1a./J. 28/2023 (11a.); Instancia: Primera Sala; Undécima Época; Materias(s): Constitucional; Fuente: Semanario Judicial de la Federación; de rubro: </w:t>
      </w:r>
      <w:r w:rsidR="007145DE" w:rsidRPr="006A2F67">
        <w:rPr>
          <w:rFonts w:ascii="Arial" w:eastAsia="Aptos" w:hAnsi="Arial" w:cs="Arial"/>
          <w:b/>
          <w:bCs/>
          <w:i/>
          <w:iCs/>
          <w:kern w:val="2"/>
          <w:lang w:val="es-ES"/>
        </w:rPr>
        <w:t>“</w:t>
      </w:r>
      <w:r w:rsidRPr="006A2F67">
        <w:rPr>
          <w:rFonts w:ascii="Arial" w:eastAsia="Aptos" w:hAnsi="Arial" w:cs="Arial"/>
          <w:b/>
          <w:bCs/>
          <w:i/>
          <w:iCs/>
          <w:kern w:val="2"/>
          <w:lang w:val="es-ES"/>
        </w:rPr>
        <w:t>DERECHO DE ACCESO A LA JUSTICIA. CONTENIDO, ETAPAS Y ALCANCE DE SU VERTIENTE DE EJECUCIÓN MATERIAL DE LAS SENTENCIAS.</w:t>
      </w:r>
      <w:r w:rsidR="007145DE" w:rsidRPr="006A2F67">
        <w:rPr>
          <w:rFonts w:ascii="Arial" w:eastAsia="Aptos" w:hAnsi="Arial" w:cs="Arial"/>
          <w:b/>
          <w:bCs/>
          <w:i/>
          <w:iCs/>
          <w:kern w:val="2"/>
          <w:lang w:val="es-ES"/>
        </w:rPr>
        <w:t>”</w:t>
      </w:r>
    </w:p>
  </w:footnote>
  <w:footnote w:id="31">
    <w:p w14:paraId="118F6961" w14:textId="77777777" w:rsidR="00F30A79" w:rsidRPr="006A2F67" w:rsidRDefault="00F30A79" w:rsidP="006A2F67">
      <w:pPr>
        <w:pStyle w:val="NormalWeb"/>
        <w:spacing w:before="0" w:beforeAutospacing="0" w:after="0" w:afterAutospacing="0"/>
        <w:jc w:val="both"/>
        <w:rPr>
          <w:rFonts w:ascii="Arial" w:hAnsi="Arial" w:cs="Arial"/>
          <w:sz w:val="20"/>
          <w:szCs w:val="20"/>
        </w:rPr>
      </w:pPr>
      <w:r w:rsidRPr="006A2F67">
        <w:rPr>
          <w:rStyle w:val="Refdenotaalpie"/>
          <w:rFonts w:ascii="Arial" w:hAnsi="Arial" w:cs="Arial"/>
          <w:sz w:val="20"/>
          <w:szCs w:val="20"/>
        </w:rPr>
        <w:footnoteRef/>
      </w:r>
      <w:r w:rsidRPr="006A2F67">
        <w:rPr>
          <w:rFonts w:ascii="Arial" w:hAnsi="Arial" w:cs="Arial"/>
          <w:sz w:val="20"/>
          <w:szCs w:val="20"/>
        </w:rPr>
        <w:t xml:space="preserve"> Criterio sostenido en la tesis aislada I.4o.C.85 C (10a.); del </w:t>
      </w:r>
      <w:r w:rsidRPr="006A2F67">
        <w:rPr>
          <w:rFonts w:ascii="Arial" w:hAnsi="Arial" w:cs="Arial"/>
          <w:color w:val="212529"/>
          <w:sz w:val="20"/>
          <w:szCs w:val="20"/>
          <w:shd w:val="clear" w:color="auto" w:fill="FFFFFF"/>
        </w:rPr>
        <w:t xml:space="preserve">Cuarto Tribunal Colegiado en Materia Civil del Primer Circuito, de </w:t>
      </w:r>
      <w:r w:rsidRPr="006A2F67">
        <w:rPr>
          <w:rFonts w:ascii="Arial" w:hAnsi="Arial" w:cs="Arial"/>
          <w:sz w:val="20"/>
          <w:szCs w:val="20"/>
        </w:rPr>
        <w:t xml:space="preserve">rubro: </w:t>
      </w:r>
      <w:r w:rsidR="007145DE" w:rsidRPr="006A2F67">
        <w:rPr>
          <w:rFonts w:ascii="Arial" w:hAnsi="Arial" w:cs="Arial"/>
          <w:b/>
          <w:bCs/>
          <w:i/>
          <w:iCs/>
          <w:sz w:val="20"/>
          <w:szCs w:val="20"/>
        </w:rPr>
        <w:t>“</w:t>
      </w:r>
      <w:r w:rsidRPr="006A2F67">
        <w:rPr>
          <w:rFonts w:ascii="Arial" w:hAnsi="Arial" w:cs="Arial"/>
          <w:b/>
          <w:bCs/>
          <w:i/>
          <w:iCs/>
          <w:sz w:val="20"/>
          <w:szCs w:val="20"/>
        </w:rPr>
        <w:t>EJECUCIÓN DE SENTENCIA EN EL JUICIO CIVIL. EL JUEZ DEBE PROVEER LO NECESARIO PARA LOGRARLA.</w:t>
      </w:r>
      <w:r w:rsidR="007145DE" w:rsidRPr="006A2F67">
        <w:rPr>
          <w:rFonts w:ascii="Arial" w:hAnsi="Arial" w:cs="Arial"/>
          <w:b/>
          <w:bCs/>
          <w:i/>
          <w:iCs/>
          <w:sz w:val="20"/>
          <w:szCs w:val="20"/>
        </w:rPr>
        <w:t>”</w:t>
      </w:r>
      <w:r w:rsidRPr="006A2F67">
        <w:rPr>
          <w:rFonts w:ascii="Arial" w:hAnsi="Arial" w:cs="Arial"/>
          <w:sz w:val="20"/>
          <w:szCs w:val="20"/>
        </w:rPr>
        <w:t xml:space="preserve"> </w:t>
      </w:r>
    </w:p>
  </w:footnote>
  <w:footnote w:id="32">
    <w:p w14:paraId="45CA60AA" w14:textId="77777777" w:rsidR="00F30A79" w:rsidRPr="006A2F67" w:rsidRDefault="00F30A79" w:rsidP="006A2F67">
      <w:pPr>
        <w:spacing w:after="0" w:line="240" w:lineRule="auto"/>
        <w:jc w:val="both"/>
        <w:rPr>
          <w:rFonts w:ascii="Arial" w:hAnsi="Arial" w:cs="Arial"/>
          <w:b/>
          <w:iCs/>
          <w:sz w:val="20"/>
          <w:szCs w:val="20"/>
        </w:rPr>
      </w:pPr>
      <w:r w:rsidRPr="006A2F67">
        <w:rPr>
          <w:rStyle w:val="Refdenotaalpie"/>
          <w:rFonts w:ascii="Arial" w:hAnsi="Arial" w:cs="Arial"/>
          <w:sz w:val="20"/>
          <w:szCs w:val="20"/>
        </w:rPr>
        <w:footnoteRef/>
      </w:r>
      <w:r w:rsidRPr="006A2F67">
        <w:rPr>
          <w:rFonts w:ascii="Arial" w:hAnsi="Arial" w:cs="Arial"/>
          <w:sz w:val="20"/>
          <w:szCs w:val="20"/>
        </w:rPr>
        <w:t xml:space="preserve"> Determinación establecida en la tesis aislada XCVII/2001 de Sala Superior de rubro: </w:t>
      </w:r>
      <w:r w:rsidR="007145DE" w:rsidRPr="006A2F67">
        <w:rPr>
          <w:rFonts w:ascii="Arial" w:hAnsi="Arial" w:cs="Arial"/>
          <w:b/>
          <w:bCs/>
          <w:i/>
          <w:iCs/>
          <w:sz w:val="20"/>
          <w:szCs w:val="20"/>
        </w:rPr>
        <w:t>“</w:t>
      </w:r>
      <w:r w:rsidRPr="006A2F67">
        <w:rPr>
          <w:rFonts w:ascii="Arial" w:hAnsi="Arial" w:cs="Arial"/>
          <w:b/>
          <w:bCs/>
          <w:i/>
          <w:iCs/>
          <w:sz w:val="20"/>
          <w:szCs w:val="20"/>
        </w:rPr>
        <w:t>EJECUCIÓN DE SENTENCIA. LA TUTELA JURISDICCIONAL EFECTIVA COMPRENDE LA REMOCIÓN DE TODOS LOS OBSTÁCULOS QUE LA IMPIDAN.</w:t>
      </w:r>
      <w:r w:rsidR="007145DE" w:rsidRPr="006A2F67">
        <w:rPr>
          <w:rFonts w:ascii="Arial" w:hAnsi="Arial" w:cs="Arial"/>
          <w:b/>
          <w:bCs/>
          <w:i/>
          <w:iCs/>
          <w:sz w:val="20"/>
          <w:szCs w:val="20"/>
        </w:rPr>
        <w:t>”</w:t>
      </w:r>
    </w:p>
  </w:footnote>
  <w:footnote w:id="33">
    <w:p w14:paraId="7FEB3CF6" w14:textId="77777777" w:rsidR="00022862" w:rsidRPr="006A2F67" w:rsidRDefault="00022862" w:rsidP="006A2F67">
      <w:pPr>
        <w:pStyle w:val="Textonotapie"/>
        <w:jc w:val="both"/>
        <w:rPr>
          <w:rFonts w:ascii="Arial" w:hAnsi="Arial" w:cs="Arial"/>
        </w:rPr>
      </w:pPr>
      <w:r w:rsidRPr="006A2F67">
        <w:rPr>
          <w:rStyle w:val="Refdenotaalpie"/>
          <w:rFonts w:ascii="Arial" w:hAnsi="Arial" w:cs="Arial"/>
        </w:rPr>
        <w:footnoteRef/>
      </w:r>
      <w:r w:rsidRPr="006A2F67">
        <w:rPr>
          <w:rFonts w:ascii="Arial" w:hAnsi="Arial" w:cs="Arial"/>
        </w:rPr>
        <w:t xml:space="preserve"> Conforme </w:t>
      </w:r>
      <w:r w:rsidR="00A70F05" w:rsidRPr="006A2F67">
        <w:rPr>
          <w:rFonts w:ascii="Arial" w:hAnsi="Arial" w:cs="Arial"/>
        </w:rPr>
        <w:t>con e</w:t>
      </w:r>
      <w:r w:rsidRPr="006A2F67">
        <w:rPr>
          <w:rFonts w:ascii="Arial" w:hAnsi="Arial" w:cs="Arial"/>
        </w:rPr>
        <w:t xml:space="preserve">l artículo 35 fracción I de la Ley Orgánica Municipal del Estado de Michoacán de Ocampo. Lo que deberá de llevarse a cabo conforme </w:t>
      </w:r>
      <w:r w:rsidR="00567457" w:rsidRPr="006A2F67">
        <w:rPr>
          <w:rFonts w:ascii="Arial" w:hAnsi="Arial" w:cs="Arial"/>
        </w:rPr>
        <w:t>con el</w:t>
      </w:r>
      <w:r w:rsidRPr="006A2F67">
        <w:rPr>
          <w:rFonts w:ascii="Arial" w:hAnsi="Arial" w:cs="Arial"/>
        </w:rPr>
        <w:t xml:space="preserve"> calendario previamente </w:t>
      </w:r>
      <w:r w:rsidR="00567457" w:rsidRPr="006A2F67">
        <w:rPr>
          <w:rFonts w:ascii="Arial" w:hAnsi="Arial" w:cs="Arial"/>
        </w:rPr>
        <w:t xml:space="preserve">establecido </w:t>
      </w:r>
      <w:r w:rsidRPr="006A2F67">
        <w:rPr>
          <w:rFonts w:ascii="Arial" w:hAnsi="Arial" w:cs="Arial"/>
        </w:rPr>
        <w:t>o</w:t>
      </w:r>
      <w:r w:rsidR="003F4089" w:rsidRPr="006A2F67">
        <w:rPr>
          <w:rFonts w:ascii="Arial" w:hAnsi="Arial" w:cs="Arial"/>
        </w:rPr>
        <w:t>,</w:t>
      </w:r>
      <w:r w:rsidRPr="006A2F67">
        <w:rPr>
          <w:rFonts w:ascii="Arial" w:hAnsi="Arial" w:cs="Arial"/>
        </w:rPr>
        <w:t xml:space="preserve"> en su defecto, con la debida programación para ello. </w:t>
      </w:r>
    </w:p>
  </w:footnote>
  <w:footnote w:id="34">
    <w:p w14:paraId="7E8E9616" w14:textId="77777777" w:rsidR="00022862" w:rsidRPr="006A2F67" w:rsidRDefault="00022862" w:rsidP="006A2F67">
      <w:pPr>
        <w:spacing w:after="0" w:line="240" w:lineRule="auto"/>
        <w:contextualSpacing/>
        <w:jc w:val="both"/>
        <w:rPr>
          <w:rFonts w:ascii="Arial" w:hAnsi="Arial" w:cs="Arial"/>
          <w:b/>
          <w:bCs/>
          <w:sz w:val="20"/>
          <w:szCs w:val="20"/>
        </w:rPr>
      </w:pPr>
      <w:r w:rsidRPr="006A2F67">
        <w:rPr>
          <w:rStyle w:val="Refdenotaalpie"/>
          <w:rFonts w:ascii="Arial" w:hAnsi="Arial" w:cs="Arial"/>
          <w:sz w:val="20"/>
          <w:szCs w:val="20"/>
        </w:rPr>
        <w:footnoteRef/>
      </w:r>
      <w:r w:rsidRPr="006A2F67">
        <w:rPr>
          <w:rFonts w:ascii="Arial" w:hAnsi="Arial" w:cs="Arial"/>
          <w:sz w:val="20"/>
          <w:szCs w:val="20"/>
        </w:rPr>
        <w:t xml:space="preserve"> Al respecto se invoca la jurisprudencia 1a./J. 109/2022 (11a.) de la Primera Sala de la Suprema Corte de Justicia de la Nación, de rubro: </w:t>
      </w:r>
      <w:r w:rsidRPr="006A2F67">
        <w:rPr>
          <w:rFonts w:ascii="Arial" w:hAnsi="Arial" w:cs="Arial"/>
          <w:b/>
          <w:bCs/>
          <w:i/>
          <w:iCs/>
          <w:sz w:val="20"/>
          <w:szCs w:val="20"/>
        </w:rPr>
        <w:t>“CUMPLIMIENTO DE SENTENCIAS DE AMPARO INDIRECTO. CUANDO IMPLIQUE LA EJECUCIÓN DE UNA SENTENCIA DICTADA POR UNA PERSONA JUZGADORA O POR UN TRIBUNAL ORDINARIO, DEBE VINCULARSE EN EL PROCEDIMIENTO CORRESPONDIENTE A QUIEN LA EMITIÓ.”</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7F5679" w14:textId="0986F5CC" w:rsidR="00A04255" w:rsidRDefault="00030A95" w:rsidP="00A04255">
    <w:pPr>
      <w:pStyle w:val="Encabezado"/>
      <w:tabs>
        <w:tab w:val="left" w:pos="964"/>
        <w:tab w:val="left" w:pos="1209"/>
        <w:tab w:val="right" w:pos="8556"/>
      </w:tabs>
      <w:spacing w:after="0" w:line="240" w:lineRule="auto"/>
      <w:jc w:val="right"/>
      <w:rPr>
        <w:rFonts w:ascii="Arial" w:hAnsi="Arial" w:cs="Arial"/>
        <w:b/>
        <w:sz w:val="18"/>
        <w:szCs w:val="18"/>
        <w:lang w:val="es-ES_tradnl"/>
      </w:rPr>
    </w:pPr>
    <w:r>
      <w:rPr>
        <w:noProof/>
      </w:rPr>
      <w:drawing>
        <wp:anchor distT="0" distB="0" distL="114300" distR="114300" simplePos="0" relativeHeight="251658240" behindDoc="1" locked="0" layoutInCell="1" allowOverlap="1" wp14:anchorId="230CC3AE" wp14:editId="73FB44AF">
          <wp:simplePos x="0" y="0"/>
          <wp:positionH relativeFrom="margin">
            <wp:align>left</wp:align>
          </wp:positionH>
          <wp:positionV relativeFrom="paragraph">
            <wp:posOffset>-367665</wp:posOffset>
          </wp:positionV>
          <wp:extent cx="2009775" cy="709295"/>
          <wp:effectExtent l="0" t="0" r="0" b="0"/>
          <wp:wrapNone/>
          <wp:docPr id="2" name="Imagen 1" descr="Texto&#10;&#10;Descripción generada automá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1" descr="Texto&#10;&#10;Descripción generada automáticamente"/>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09775" cy="709295"/>
                  </a:xfrm>
                  <a:prstGeom prst="rect">
                    <a:avLst/>
                  </a:prstGeom>
                  <a:noFill/>
                  <a:ln>
                    <a:noFill/>
                  </a:ln>
                </pic:spPr>
              </pic:pic>
            </a:graphicData>
          </a:graphic>
          <wp14:sizeRelH relativeFrom="page">
            <wp14:pctWidth>0</wp14:pctWidth>
          </wp14:sizeRelH>
          <wp14:sizeRelV relativeFrom="page">
            <wp14:pctHeight>0</wp14:pctHeight>
          </wp14:sizeRelV>
        </wp:anchor>
      </w:drawing>
    </w:r>
    <w:r w:rsidR="005D5EB8">
      <w:rPr>
        <w:rFonts w:ascii="Arial" w:hAnsi="Arial" w:cs="Arial"/>
        <w:b/>
        <w:sz w:val="18"/>
        <w:szCs w:val="18"/>
        <w:lang w:val="es-ES_tradnl"/>
      </w:rPr>
      <w:t>I</w:t>
    </w:r>
    <w:r w:rsidR="00A04255" w:rsidRPr="00134D07">
      <w:rPr>
        <w:rFonts w:ascii="Arial" w:hAnsi="Arial" w:cs="Arial"/>
        <w:b/>
        <w:sz w:val="18"/>
        <w:szCs w:val="18"/>
        <w:lang w:val="es-ES_tradnl"/>
      </w:rPr>
      <w:t xml:space="preserve">ncidente de </w:t>
    </w:r>
    <w:r w:rsidR="00A04255">
      <w:rPr>
        <w:rFonts w:ascii="Arial" w:hAnsi="Arial" w:cs="Arial"/>
        <w:b/>
        <w:sz w:val="18"/>
        <w:szCs w:val="18"/>
        <w:lang w:val="es-ES_tradnl"/>
      </w:rPr>
      <w:t>i</w:t>
    </w:r>
    <w:r w:rsidR="00A04255" w:rsidRPr="00134D07">
      <w:rPr>
        <w:rFonts w:ascii="Arial" w:hAnsi="Arial" w:cs="Arial"/>
        <w:b/>
        <w:sz w:val="18"/>
        <w:szCs w:val="18"/>
        <w:lang w:val="es-ES_tradnl"/>
      </w:rPr>
      <w:t xml:space="preserve">ncumplimiento de </w:t>
    </w:r>
    <w:r w:rsidR="00A04255">
      <w:rPr>
        <w:rFonts w:ascii="Arial" w:hAnsi="Arial" w:cs="Arial"/>
        <w:b/>
        <w:sz w:val="18"/>
        <w:szCs w:val="18"/>
        <w:lang w:val="es-ES_tradnl"/>
      </w:rPr>
      <w:t>s</w:t>
    </w:r>
    <w:r w:rsidR="00A04255" w:rsidRPr="00134D07">
      <w:rPr>
        <w:rFonts w:ascii="Arial" w:hAnsi="Arial" w:cs="Arial"/>
        <w:b/>
        <w:sz w:val="18"/>
        <w:szCs w:val="18"/>
        <w:lang w:val="es-ES_tradnl"/>
      </w:rPr>
      <w:t>entencia</w:t>
    </w:r>
  </w:p>
  <w:p w14:paraId="212521D2" w14:textId="77777777" w:rsidR="002929F5" w:rsidRDefault="00134D07" w:rsidP="00325F06">
    <w:pPr>
      <w:pStyle w:val="Encabezado"/>
      <w:tabs>
        <w:tab w:val="left" w:pos="964"/>
        <w:tab w:val="left" w:pos="1209"/>
        <w:tab w:val="right" w:pos="8556"/>
      </w:tabs>
      <w:spacing w:after="0" w:line="240" w:lineRule="auto"/>
      <w:jc w:val="right"/>
      <w:rPr>
        <w:rFonts w:ascii="Arial" w:hAnsi="Arial" w:cs="Arial"/>
        <w:b/>
        <w:sz w:val="18"/>
        <w:szCs w:val="18"/>
      </w:rPr>
    </w:pPr>
    <w:r w:rsidRPr="00134D07">
      <w:rPr>
        <w:rFonts w:ascii="Arial" w:hAnsi="Arial" w:cs="Arial"/>
        <w:b/>
        <w:sz w:val="18"/>
        <w:szCs w:val="18"/>
      </w:rPr>
      <w:t>TEEM-</w:t>
    </w:r>
    <w:r w:rsidR="00A04255">
      <w:rPr>
        <w:rFonts w:ascii="Arial" w:hAnsi="Arial" w:cs="Arial"/>
        <w:b/>
        <w:sz w:val="18"/>
        <w:szCs w:val="18"/>
      </w:rPr>
      <w:t>JDC</w:t>
    </w:r>
    <w:r w:rsidRPr="00134D07">
      <w:rPr>
        <w:rFonts w:ascii="Arial" w:hAnsi="Arial" w:cs="Arial"/>
        <w:b/>
        <w:sz w:val="18"/>
        <w:szCs w:val="18"/>
      </w:rPr>
      <w:t>-</w:t>
    </w:r>
    <w:r w:rsidR="00A04255">
      <w:rPr>
        <w:rFonts w:ascii="Arial" w:hAnsi="Arial" w:cs="Arial"/>
        <w:b/>
        <w:sz w:val="18"/>
        <w:szCs w:val="18"/>
      </w:rPr>
      <w:t>276</w:t>
    </w:r>
    <w:r w:rsidRPr="00134D07">
      <w:rPr>
        <w:rFonts w:ascii="Arial" w:hAnsi="Arial" w:cs="Arial"/>
        <w:b/>
        <w:sz w:val="18"/>
        <w:szCs w:val="18"/>
      </w:rPr>
      <w:t>/202</w:t>
    </w:r>
    <w:r w:rsidR="00A04255">
      <w:rPr>
        <w:rFonts w:ascii="Arial" w:hAnsi="Arial" w:cs="Arial"/>
        <w:b/>
        <w:sz w:val="18"/>
        <w:szCs w:val="18"/>
      </w:rPr>
      <w:t>4</w:t>
    </w:r>
  </w:p>
  <w:p w14:paraId="288F422B" w14:textId="77777777" w:rsidR="00325F06" w:rsidRPr="00325F06" w:rsidRDefault="00325F06" w:rsidP="00325F06">
    <w:pPr>
      <w:pStyle w:val="Encabezado"/>
      <w:tabs>
        <w:tab w:val="left" w:pos="964"/>
        <w:tab w:val="left" w:pos="1209"/>
        <w:tab w:val="right" w:pos="8556"/>
      </w:tabs>
      <w:spacing w:after="0" w:line="240" w:lineRule="auto"/>
      <w:jc w:val="right"/>
      <w:rPr>
        <w:rFonts w:ascii="Arial" w:hAnsi="Arial" w:cs="Arial"/>
        <w:bCs/>
        <w:sz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773BBD" w14:textId="7C78C4F5" w:rsidR="002929F5" w:rsidRDefault="00030A95" w:rsidP="00A50302">
    <w:pPr>
      <w:pStyle w:val="Encabezado"/>
    </w:pPr>
    <w:r>
      <w:rPr>
        <w:noProof/>
      </w:rPr>
      <w:drawing>
        <wp:anchor distT="0" distB="0" distL="114300" distR="114300" simplePos="0" relativeHeight="251657216" behindDoc="1" locked="0" layoutInCell="1" allowOverlap="1" wp14:anchorId="3BBBB537" wp14:editId="43A06CBF">
          <wp:simplePos x="0" y="0"/>
          <wp:positionH relativeFrom="margin">
            <wp:align>left</wp:align>
          </wp:positionH>
          <wp:positionV relativeFrom="paragraph">
            <wp:posOffset>-356235</wp:posOffset>
          </wp:positionV>
          <wp:extent cx="2009775" cy="699770"/>
          <wp:effectExtent l="0" t="0" r="0" b="0"/>
          <wp:wrapNone/>
          <wp:docPr id="1" name="Imagen 1" descr="Texto&#10;&#10;Descripción generada automá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1" descr="Texto&#10;&#10;Descripción generada automáticamente"/>
                  <pic:cNvPicPr>
                    <a:picLocks noChangeArrowheads="1"/>
                  </pic:cNvPicPr>
                </pic:nvPicPr>
                <pic:blipFill>
                  <a:blip r:embed="rId1">
                    <a:extLst>
                      <a:ext uri="{28A0092B-C50C-407E-A947-70E740481C1C}">
                        <a14:useLocalDpi xmlns:a14="http://schemas.microsoft.com/office/drawing/2010/main" val="0"/>
                      </a:ext>
                    </a:extLst>
                  </a:blip>
                  <a:srcRect b="1350"/>
                  <a:stretch>
                    <a:fillRect/>
                  </a:stretch>
                </pic:blipFill>
                <pic:spPr bwMode="auto">
                  <a:xfrm>
                    <a:off x="0" y="0"/>
                    <a:ext cx="2009775" cy="69977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E4924"/>
    <w:multiLevelType w:val="hybridMultilevel"/>
    <w:tmpl w:val="6DD060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2EB273E"/>
    <w:multiLevelType w:val="hybridMultilevel"/>
    <w:tmpl w:val="52529334"/>
    <w:lvl w:ilvl="0" w:tplc="FFFFFFFF">
      <w:start w:val="1"/>
      <w:numFmt w:val="decimal"/>
      <w:lvlText w:val="%1."/>
      <w:lvlJc w:val="left"/>
      <w:pPr>
        <w:ind w:left="720" w:hanging="360"/>
      </w:pPr>
      <w:rPr>
        <w:b/>
        <w:bCs/>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 w15:restartNumberingAfterBreak="0">
    <w:nsid w:val="0D883DC2"/>
    <w:multiLevelType w:val="hybridMultilevel"/>
    <w:tmpl w:val="EFA65C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32A3A87"/>
    <w:multiLevelType w:val="hybridMultilevel"/>
    <w:tmpl w:val="9C0CE5E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4562767"/>
    <w:multiLevelType w:val="hybridMultilevel"/>
    <w:tmpl w:val="E27C69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BBF76C1"/>
    <w:multiLevelType w:val="hybridMultilevel"/>
    <w:tmpl w:val="1B366F1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6546DE5"/>
    <w:multiLevelType w:val="hybridMultilevel"/>
    <w:tmpl w:val="89CE1BFC"/>
    <w:lvl w:ilvl="0" w:tplc="E108A2A8">
      <w:start w:val="1"/>
      <w:numFmt w:val="decimal"/>
      <w:lvlText w:val="%1."/>
      <w:lvlJc w:val="left"/>
      <w:pPr>
        <w:ind w:left="720" w:hanging="360"/>
      </w:pPr>
      <w:rPr>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EDA0022"/>
    <w:multiLevelType w:val="hybridMultilevel"/>
    <w:tmpl w:val="9EE67040"/>
    <w:lvl w:ilvl="0" w:tplc="0B04E08A">
      <w:start w:val="16"/>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423B0686"/>
    <w:multiLevelType w:val="hybridMultilevel"/>
    <w:tmpl w:val="56DA5F8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5D33454D"/>
    <w:multiLevelType w:val="hybridMultilevel"/>
    <w:tmpl w:val="81483FD4"/>
    <w:lvl w:ilvl="0" w:tplc="E6562DE0">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65140E6A"/>
    <w:multiLevelType w:val="hybridMultilevel"/>
    <w:tmpl w:val="52529334"/>
    <w:lvl w:ilvl="0" w:tplc="C596860C">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67CB2536"/>
    <w:multiLevelType w:val="hybridMultilevel"/>
    <w:tmpl w:val="C65C5116"/>
    <w:lvl w:ilvl="0" w:tplc="503694DC">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81121A3"/>
    <w:multiLevelType w:val="hybridMultilevel"/>
    <w:tmpl w:val="AE626FC2"/>
    <w:lvl w:ilvl="0" w:tplc="FFFFFFFF">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72CB293B"/>
    <w:multiLevelType w:val="hybridMultilevel"/>
    <w:tmpl w:val="BAF6291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163088697">
    <w:abstractNumId w:val="6"/>
  </w:num>
  <w:num w:numId="2" w16cid:durableId="8442135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78154500">
    <w:abstractNumId w:val="10"/>
  </w:num>
  <w:num w:numId="4" w16cid:durableId="830557779">
    <w:abstractNumId w:val="8"/>
  </w:num>
  <w:num w:numId="5" w16cid:durableId="49575748">
    <w:abstractNumId w:val="5"/>
  </w:num>
  <w:num w:numId="6" w16cid:durableId="106097787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350641714">
    <w:abstractNumId w:val="9"/>
  </w:num>
  <w:num w:numId="8" w16cid:durableId="1204445607">
    <w:abstractNumId w:val="12"/>
  </w:num>
  <w:num w:numId="9" w16cid:durableId="467864843">
    <w:abstractNumId w:val="1"/>
  </w:num>
  <w:num w:numId="10" w16cid:durableId="63384456">
    <w:abstractNumId w:val="2"/>
  </w:num>
  <w:num w:numId="11" w16cid:durableId="795563220">
    <w:abstractNumId w:val="3"/>
  </w:num>
  <w:num w:numId="12" w16cid:durableId="371930712">
    <w:abstractNumId w:val="13"/>
  </w:num>
  <w:num w:numId="13" w16cid:durableId="37320401">
    <w:abstractNumId w:val="0"/>
  </w:num>
  <w:num w:numId="14" w16cid:durableId="287200909">
    <w:abstractNumId w:val="4"/>
  </w:num>
  <w:num w:numId="15" w16cid:durableId="646666791">
    <w:abstractNumId w:val="11"/>
  </w:num>
  <w:num w:numId="16" w16cid:durableId="1265305245">
    <w:abstractNumId w:val="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mirrorMargin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5A29"/>
    <w:rsid w:val="000015E0"/>
    <w:rsid w:val="000026C5"/>
    <w:rsid w:val="00003682"/>
    <w:rsid w:val="00003DD3"/>
    <w:rsid w:val="0000432E"/>
    <w:rsid w:val="000046C2"/>
    <w:rsid w:val="00005704"/>
    <w:rsid w:val="0000668F"/>
    <w:rsid w:val="00006E28"/>
    <w:rsid w:val="00007537"/>
    <w:rsid w:val="000076A2"/>
    <w:rsid w:val="00007F8A"/>
    <w:rsid w:val="00010332"/>
    <w:rsid w:val="000108CE"/>
    <w:rsid w:val="00011272"/>
    <w:rsid w:val="00013635"/>
    <w:rsid w:val="0001473E"/>
    <w:rsid w:val="000147E6"/>
    <w:rsid w:val="00015640"/>
    <w:rsid w:val="000160AB"/>
    <w:rsid w:val="000161FA"/>
    <w:rsid w:val="00016454"/>
    <w:rsid w:val="00017121"/>
    <w:rsid w:val="00017905"/>
    <w:rsid w:val="00020281"/>
    <w:rsid w:val="00020CCE"/>
    <w:rsid w:val="000224F1"/>
    <w:rsid w:val="00022862"/>
    <w:rsid w:val="00022A71"/>
    <w:rsid w:val="00023904"/>
    <w:rsid w:val="00024256"/>
    <w:rsid w:val="00024BCD"/>
    <w:rsid w:val="00024D32"/>
    <w:rsid w:val="00026CDA"/>
    <w:rsid w:val="000279B0"/>
    <w:rsid w:val="00027CB2"/>
    <w:rsid w:val="0003031C"/>
    <w:rsid w:val="00030523"/>
    <w:rsid w:val="0003070C"/>
    <w:rsid w:val="00030A95"/>
    <w:rsid w:val="000310AF"/>
    <w:rsid w:val="000311D3"/>
    <w:rsid w:val="00031568"/>
    <w:rsid w:val="00031E08"/>
    <w:rsid w:val="000322B1"/>
    <w:rsid w:val="0003267E"/>
    <w:rsid w:val="000347DD"/>
    <w:rsid w:val="0003592A"/>
    <w:rsid w:val="00035F45"/>
    <w:rsid w:val="0003733C"/>
    <w:rsid w:val="00037D91"/>
    <w:rsid w:val="000402A6"/>
    <w:rsid w:val="00040D6A"/>
    <w:rsid w:val="00041AA2"/>
    <w:rsid w:val="00042174"/>
    <w:rsid w:val="0004225D"/>
    <w:rsid w:val="00042923"/>
    <w:rsid w:val="00043BAF"/>
    <w:rsid w:val="00043C1D"/>
    <w:rsid w:val="0004437F"/>
    <w:rsid w:val="000452A1"/>
    <w:rsid w:val="00045F4C"/>
    <w:rsid w:val="00046FAA"/>
    <w:rsid w:val="000474E4"/>
    <w:rsid w:val="00047DDC"/>
    <w:rsid w:val="0005097D"/>
    <w:rsid w:val="00050F12"/>
    <w:rsid w:val="000524F7"/>
    <w:rsid w:val="00052848"/>
    <w:rsid w:val="0005318B"/>
    <w:rsid w:val="00053B36"/>
    <w:rsid w:val="000551F8"/>
    <w:rsid w:val="0005599A"/>
    <w:rsid w:val="00056009"/>
    <w:rsid w:val="00056520"/>
    <w:rsid w:val="000571EC"/>
    <w:rsid w:val="000579BD"/>
    <w:rsid w:val="000600D1"/>
    <w:rsid w:val="0006058C"/>
    <w:rsid w:val="0006059C"/>
    <w:rsid w:val="000609A7"/>
    <w:rsid w:val="00060A3B"/>
    <w:rsid w:val="00060AD2"/>
    <w:rsid w:val="00060E5B"/>
    <w:rsid w:val="00062869"/>
    <w:rsid w:val="000640BD"/>
    <w:rsid w:val="00064814"/>
    <w:rsid w:val="00065D0E"/>
    <w:rsid w:val="00066331"/>
    <w:rsid w:val="0007012F"/>
    <w:rsid w:val="00070A5A"/>
    <w:rsid w:val="00070E82"/>
    <w:rsid w:val="0007205A"/>
    <w:rsid w:val="000727FA"/>
    <w:rsid w:val="000731CA"/>
    <w:rsid w:val="000735DF"/>
    <w:rsid w:val="00073BF4"/>
    <w:rsid w:val="00073EC8"/>
    <w:rsid w:val="00074415"/>
    <w:rsid w:val="00074D3E"/>
    <w:rsid w:val="00075058"/>
    <w:rsid w:val="000751A6"/>
    <w:rsid w:val="0007579E"/>
    <w:rsid w:val="00075810"/>
    <w:rsid w:val="000765AD"/>
    <w:rsid w:val="00077A24"/>
    <w:rsid w:val="00080ECB"/>
    <w:rsid w:val="00081458"/>
    <w:rsid w:val="000835CD"/>
    <w:rsid w:val="00084A33"/>
    <w:rsid w:val="00085D69"/>
    <w:rsid w:val="0008672D"/>
    <w:rsid w:val="00086DED"/>
    <w:rsid w:val="00087A82"/>
    <w:rsid w:val="00090EF2"/>
    <w:rsid w:val="00091207"/>
    <w:rsid w:val="000914B2"/>
    <w:rsid w:val="00091701"/>
    <w:rsid w:val="00091EE0"/>
    <w:rsid w:val="0009336E"/>
    <w:rsid w:val="000933BF"/>
    <w:rsid w:val="00093635"/>
    <w:rsid w:val="00094BCB"/>
    <w:rsid w:val="00094EA6"/>
    <w:rsid w:val="0009529D"/>
    <w:rsid w:val="00095A29"/>
    <w:rsid w:val="000A17A9"/>
    <w:rsid w:val="000A1B3B"/>
    <w:rsid w:val="000A1F58"/>
    <w:rsid w:val="000A30D5"/>
    <w:rsid w:val="000B077F"/>
    <w:rsid w:val="000B204B"/>
    <w:rsid w:val="000B212D"/>
    <w:rsid w:val="000B2D12"/>
    <w:rsid w:val="000B2E3F"/>
    <w:rsid w:val="000B33E4"/>
    <w:rsid w:val="000B56FA"/>
    <w:rsid w:val="000B5C43"/>
    <w:rsid w:val="000B640F"/>
    <w:rsid w:val="000B66AA"/>
    <w:rsid w:val="000B66AF"/>
    <w:rsid w:val="000B7373"/>
    <w:rsid w:val="000B7F3E"/>
    <w:rsid w:val="000C0444"/>
    <w:rsid w:val="000C0830"/>
    <w:rsid w:val="000C0906"/>
    <w:rsid w:val="000C0D00"/>
    <w:rsid w:val="000C1598"/>
    <w:rsid w:val="000C1A30"/>
    <w:rsid w:val="000C1D3D"/>
    <w:rsid w:val="000C2279"/>
    <w:rsid w:val="000C391E"/>
    <w:rsid w:val="000C3C40"/>
    <w:rsid w:val="000C4BB6"/>
    <w:rsid w:val="000C52F7"/>
    <w:rsid w:val="000C63A4"/>
    <w:rsid w:val="000C66E7"/>
    <w:rsid w:val="000C6B8F"/>
    <w:rsid w:val="000C6F11"/>
    <w:rsid w:val="000D0794"/>
    <w:rsid w:val="000D1766"/>
    <w:rsid w:val="000D29F5"/>
    <w:rsid w:val="000D3479"/>
    <w:rsid w:val="000D368E"/>
    <w:rsid w:val="000D62F4"/>
    <w:rsid w:val="000D6350"/>
    <w:rsid w:val="000D63CB"/>
    <w:rsid w:val="000D648B"/>
    <w:rsid w:val="000D6EE4"/>
    <w:rsid w:val="000D72D2"/>
    <w:rsid w:val="000D7C64"/>
    <w:rsid w:val="000E06DB"/>
    <w:rsid w:val="000E1194"/>
    <w:rsid w:val="000E1A98"/>
    <w:rsid w:val="000E21DF"/>
    <w:rsid w:val="000E21FD"/>
    <w:rsid w:val="000E2589"/>
    <w:rsid w:val="000E3E03"/>
    <w:rsid w:val="000E5134"/>
    <w:rsid w:val="000E589C"/>
    <w:rsid w:val="000E5A79"/>
    <w:rsid w:val="000E6652"/>
    <w:rsid w:val="000E78CD"/>
    <w:rsid w:val="000F0154"/>
    <w:rsid w:val="000F10DA"/>
    <w:rsid w:val="000F1953"/>
    <w:rsid w:val="000F4A7C"/>
    <w:rsid w:val="000F5214"/>
    <w:rsid w:val="000F5360"/>
    <w:rsid w:val="000F55BD"/>
    <w:rsid w:val="000F5DC5"/>
    <w:rsid w:val="000F7714"/>
    <w:rsid w:val="00101000"/>
    <w:rsid w:val="0010129C"/>
    <w:rsid w:val="00102BC6"/>
    <w:rsid w:val="00104380"/>
    <w:rsid w:val="00104678"/>
    <w:rsid w:val="00105028"/>
    <w:rsid w:val="001067C7"/>
    <w:rsid w:val="00106B27"/>
    <w:rsid w:val="001074F8"/>
    <w:rsid w:val="001076FE"/>
    <w:rsid w:val="00107FC6"/>
    <w:rsid w:val="001107AE"/>
    <w:rsid w:val="001108EF"/>
    <w:rsid w:val="00110BD8"/>
    <w:rsid w:val="001114AD"/>
    <w:rsid w:val="00111516"/>
    <w:rsid w:val="001119D2"/>
    <w:rsid w:val="00111E70"/>
    <w:rsid w:val="00112C4A"/>
    <w:rsid w:val="00113048"/>
    <w:rsid w:val="0011385F"/>
    <w:rsid w:val="00113904"/>
    <w:rsid w:val="00113E6B"/>
    <w:rsid w:val="001149AF"/>
    <w:rsid w:val="00114E40"/>
    <w:rsid w:val="00115B8B"/>
    <w:rsid w:val="00121C9A"/>
    <w:rsid w:val="00122300"/>
    <w:rsid w:val="0012398A"/>
    <w:rsid w:val="00123E30"/>
    <w:rsid w:val="00123F8B"/>
    <w:rsid w:val="00124827"/>
    <w:rsid w:val="00124E4E"/>
    <w:rsid w:val="00124F73"/>
    <w:rsid w:val="0012548B"/>
    <w:rsid w:val="00125DE7"/>
    <w:rsid w:val="00126292"/>
    <w:rsid w:val="00126908"/>
    <w:rsid w:val="00127EEB"/>
    <w:rsid w:val="001303DC"/>
    <w:rsid w:val="00130FBC"/>
    <w:rsid w:val="001325E5"/>
    <w:rsid w:val="001336E4"/>
    <w:rsid w:val="001337E2"/>
    <w:rsid w:val="001348E7"/>
    <w:rsid w:val="00134D07"/>
    <w:rsid w:val="001360D1"/>
    <w:rsid w:val="00136321"/>
    <w:rsid w:val="00136800"/>
    <w:rsid w:val="001373A3"/>
    <w:rsid w:val="00137CC0"/>
    <w:rsid w:val="00140A36"/>
    <w:rsid w:val="001419E3"/>
    <w:rsid w:val="00141BF0"/>
    <w:rsid w:val="00142963"/>
    <w:rsid w:val="00143228"/>
    <w:rsid w:val="00143945"/>
    <w:rsid w:val="00144365"/>
    <w:rsid w:val="00144407"/>
    <w:rsid w:val="00150377"/>
    <w:rsid w:val="00150847"/>
    <w:rsid w:val="001509B7"/>
    <w:rsid w:val="00150A08"/>
    <w:rsid w:val="00151CC6"/>
    <w:rsid w:val="0015211E"/>
    <w:rsid w:val="001524AE"/>
    <w:rsid w:val="001524E1"/>
    <w:rsid w:val="001526CD"/>
    <w:rsid w:val="00152F79"/>
    <w:rsid w:val="001530D9"/>
    <w:rsid w:val="00153666"/>
    <w:rsid w:val="001539ED"/>
    <w:rsid w:val="00153B5F"/>
    <w:rsid w:val="001549AC"/>
    <w:rsid w:val="00154F79"/>
    <w:rsid w:val="00155B26"/>
    <w:rsid w:val="001561FD"/>
    <w:rsid w:val="0015645E"/>
    <w:rsid w:val="0015729A"/>
    <w:rsid w:val="001606D1"/>
    <w:rsid w:val="0016102E"/>
    <w:rsid w:val="001612AD"/>
    <w:rsid w:val="00161C9A"/>
    <w:rsid w:val="00161EF4"/>
    <w:rsid w:val="0016293B"/>
    <w:rsid w:val="00163A11"/>
    <w:rsid w:val="00163B49"/>
    <w:rsid w:val="00163F32"/>
    <w:rsid w:val="0016424F"/>
    <w:rsid w:val="00164348"/>
    <w:rsid w:val="00164970"/>
    <w:rsid w:val="0016499F"/>
    <w:rsid w:val="00164F08"/>
    <w:rsid w:val="00165819"/>
    <w:rsid w:val="00165CBB"/>
    <w:rsid w:val="00166A5E"/>
    <w:rsid w:val="00166BA1"/>
    <w:rsid w:val="001672C5"/>
    <w:rsid w:val="001676FA"/>
    <w:rsid w:val="00167AB2"/>
    <w:rsid w:val="00167DCC"/>
    <w:rsid w:val="00170026"/>
    <w:rsid w:val="0017085A"/>
    <w:rsid w:val="001716D0"/>
    <w:rsid w:val="00171A68"/>
    <w:rsid w:val="001723B2"/>
    <w:rsid w:val="00173F76"/>
    <w:rsid w:val="0017415E"/>
    <w:rsid w:val="00174682"/>
    <w:rsid w:val="00174A30"/>
    <w:rsid w:val="00174B31"/>
    <w:rsid w:val="00176497"/>
    <w:rsid w:val="00176CBA"/>
    <w:rsid w:val="001771B0"/>
    <w:rsid w:val="0017725F"/>
    <w:rsid w:val="001813B9"/>
    <w:rsid w:val="00182168"/>
    <w:rsid w:val="00182D2A"/>
    <w:rsid w:val="0018347C"/>
    <w:rsid w:val="001838AA"/>
    <w:rsid w:val="00184F5F"/>
    <w:rsid w:val="00185A59"/>
    <w:rsid w:val="00186836"/>
    <w:rsid w:val="00187412"/>
    <w:rsid w:val="00187EDE"/>
    <w:rsid w:val="00190543"/>
    <w:rsid w:val="00190744"/>
    <w:rsid w:val="00191C30"/>
    <w:rsid w:val="00192068"/>
    <w:rsid w:val="00193858"/>
    <w:rsid w:val="00196B9F"/>
    <w:rsid w:val="001972A9"/>
    <w:rsid w:val="00197CCB"/>
    <w:rsid w:val="00197FD6"/>
    <w:rsid w:val="001A0230"/>
    <w:rsid w:val="001A08E4"/>
    <w:rsid w:val="001A14A3"/>
    <w:rsid w:val="001A1839"/>
    <w:rsid w:val="001A227A"/>
    <w:rsid w:val="001A25D8"/>
    <w:rsid w:val="001A2C04"/>
    <w:rsid w:val="001A4AE7"/>
    <w:rsid w:val="001A5089"/>
    <w:rsid w:val="001A5169"/>
    <w:rsid w:val="001A5552"/>
    <w:rsid w:val="001A612E"/>
    <w:rsid w:val="001A63FF"/>
    <w:rsid w:val="001A7074"/>
    <w:rsid w:val="001A7132"/>
    <w:rsid w:val="001B018E"/>
    <w:rsid w:val="001B0333"/>
    <w:rsid w:val="001B144B"/>
    <w:rsid w:val="001B18A8"/>
    <w:rsid w:val="001B246D"/>
    <w:rsid w:val="001B28EF"/>
    <w:rsid w:val="001B28FB"/>
    <w:rsid w:val="001B3209"/>
    <w:rsid w:val="001B3CAE"/>
    <w:rsid w:val="001B409B"/>
    <w:rsid w:val="001B4178"/>
    <w:rsid w:val="001B4385"/>
    <w:rsid w:val="001B4A75"/>
    <w:rsid w:val="001B734A"/>
    <w:rsid w:val="001B7434"/>
    <w:rsid w:val="001B7982"/>
    <w:rsid w:val="001C0663"/>
    <w:rsid w:val="001C10ED"/>
    <w:rsid w:val="001C1C6C"/>
    <w:rsid w:val="001C24D7"/>
    <w:rsid w:val="001C2A58"/>
    <w:rsid w:val="001C2E40"/>
    <w:rsid w:val="001C30FA"/>
    <w:rsid w:val="001C3168"/>
    <w:rsid w:val="001C48DD"/>
    <w:rsid w:val="001C4CB0"/>
    <w:rsid w:val="001C4F70"/>
    <w:rsid w:val="001C5678"/>
    <w:rsid w:val="001C5BE3"/>
    <w:rsid w:val="001C5D1A"/>
    <w:rsid w:val="001C6060"/>
    <w:rsid w:val="001C60A1"/>
    <w:rsid w:val="001C655A"/>
    <w:rsid w:val="001C6A5E"/>
    <w:rsid w:val="001C6AF1"/>
    <w:rsid w:val="001C6FD6"/>
    <w:rsid w:val="001C7766"/>
    <w:rsid w:val="001D030D"/>
    <w:rsid w:val="001D2B17"/>
    <w:rsid w:val="001D4113"/>
    <w:rsid w:val="001D576C"/>
    <w:rsid w:val="001D6BBD"/>
    <w:rsid w:val="001D7A21"/>
    <w:rsid w:val="001E183A"/>
    <w:rsid w:val="001E1DC3"/>
    <w:rsid w:val="001E2067"/>
    <w:rsid w:val="001E39DD"/>
    <w:rsid w:val="001E3B0D"/>
    <w:rsid w:val="001E3CC1"/>
    <w:rsid w:val="001E6332"/>
    <w:rsid w:val="001E7A9C"/>
    <w:rsid w:val="001E7E56"/>
    <w:rsid w:val="001F0072"/>
    <w:rsid w:val="001F00BC"/>
    <w:rsid w:val="001F1CD6"/>
    <w:rsid w:val="001F325A"/>
    <w:rsid w:val="001F3824"/>
    <w:rsid w:val="001F42D7"/>
    <w:rsid w:val="001F519B"/>
    <w:rsid w:val="001F6FE3"/>
    <w:rsid w:val="001F73B0"/>
    <w:rsid w:val="001F7C16"/>
    <w:rsid w:val="001F7C71"/>
    <w:rsid w:val="0020148E"/>
    <w:rsid w:val="002014D3"/>
    <w:rsid w:val="0020196E"/>
    <w:rsid w:val="00202787"/>
    <w:rsid w:val="002027D0"/>
    <w:rsid w:val="002033E3"/>
    <w:rsid w:val="002035C6"/>
    <w:rsid w:val="00203933"/>
    <w:rsid w:val="002049F3"/>
    <w:rsid w:val="00205035"/>
    <w:rsid w:val="0020535A"/>
    <w:rsid w:val="00205DF4"/>
    <w:rsid w:val="002065DF"/>
    <w:rsid w:val="00207390"/>
    <w:rsid w:val="00207B00"/>
    <w:rsid w:val="00210188"/>
    <w:rsid w:val="00210C6D"/>
    <w:rsid w:val="00211B4C"/>
    <w:rsid w:val="00211C6D"/>
    <w:rsid w:val="00212295"/>
    <w:rsid w:val="002131F3"/>
    <w:rsid w:val="00213D38"/>
    <w:rsid w:val="002154F7"/>
    <w:rsid w:val="00215F8E"/>
    <w:rsid w:val="00215FEF"/>
    <w:rsid w:val="00216431"/>
    <w:rsid w:val="0021651D"/>
    <w:rsid w:val="00216893"/>
    <w:rsid w:val="002172ED"/>
    <w:rsid w:val="00217861"/>
    <w:rsid w:val="00217A10"/>
    <w:rsid w:val="0022110A"/>
    <w:rsid w:val="00221C32"/>
    <w:rsid w:val="0022235D"/>
    <w:rsid w:val="0022306A"/>
    <w:rsid w:val="00223A29"/>
    <w:rsid w:val="0022402D"/>
    <w:rsid w:val="00224356"/>
    <w:rsid w:val="002243E2"/>
    <w:rsid w:val="002247E4"/>
    <w:rsid w:val="00224805"/>
    <w:rsid w:val="002248D1"/>
    <w:rsid w:val="002252C7"/>
    <w:rsid w:val="00225F35"/>
    <w:rsid w:val="00226886"/>
    <w:rsid w:val="00227C4E"/>
    <w:rsid w:val="00230531"/>
    <w:rsid w:val="00231E04"/>
    <w:rsid w:val="0023229C"/>
    <w:rsid w:val="00232AB8"/>
    <w:rsid w:val="00232C88"/>
    <w:rsid w:val="00233083"/>
    <w:rsid w:val="00233EE2"/>
    <w:rsid w:val="0023582D"/>
    <w:rsid w:val="002362AF"/>
    <w:rsid w:val="0023668C"/>
    <w:rsid w:val="00236F62"/>
    <w:rsid w:val="00237CB3"/>
    <w:rsid w:val="00237E4B"/>
    <w:rsid w:val="00240376"/>
    <w:rsid w:val="0024067D"/>
    <w:rsid w:val="00240FC9"/>
    <w:rsid w:val="0024227B"/>
    <w:rsid w:val="002427A4"/>
    <w:rsid w:val="00242B2F"/>
    <w:rsid w:val="00242C7E"/>
    <w:rsid w:val="0024405C"/>
    <w:rsid w:val="00244559"/>
    <w:rsid w:val="002474C9"/>
    <w:rsid w:val="00247CDD"/>
    <w:rsid w:val="00247EFB"/>
    <w:rsid w:val="00250DCE"/>
    <w:rsid w:val="00251E28"/>
    <w:rsid w:val="00252AB4"/>
    <w:rsid w:val="00252B67"/>
    <w:rsid w:val="00252D90"/>
    <w:rsid w:val="00253625"/>
    <w:rsid w:val="00253A36"/>
    <w:rsid w:val="002545C3"/>
    <w:rsid w:val="00254DBD"/>
    <w:rsid w:val="002558B0"/>
    <w:rsid w:val="00255CF9"/>
    <w:rsid w:val="00257879"/>
    <w:rsid w:val="00260AAD"/>
    <w:rsid w:val="00260B06"/>
    <w:rsid w:val="00261AA5"/>
    <w:rsid w:val="00261F14"/>
    <w:rsid w:val="00262318"/>
    <w:rsid w:val="00262A72"/>
    <w:rsid w:val="00263356"/>
    <w:rsid w:val="002635AD"/>
    <w:rsid w:val="0026402F"/>
    <w:rsid w:val="00265D24"/>
    <w:rsid w:val="00265D96"/>
    <w:rsid w:val="0026635B"/>
    <w:rsid w:val="00266ED2"/>
    <w:rsid w:val="00267162"/>
    <w:rsid w:val="002672C7"/>
    <w:rsid w:val="0026752F"/>
    <w:rsid w:val="0026778A"/>
    <w:rsid w:val="0027004C"/>
    <w:rsid w:val="002700A2"/>
    <w:rsid w:val="0027090D"/>
    <w:rsid w:val="002711EC"/>
    <w:rsid w:val="00271518"/>
    <w:rsid w:val="00271CF4"/>
    <w:rsid w:val="00274297"/>
    <w:rsid w:val="00274393"/>
    <w:rsid w:val="002746D4"/>
    <w:rsid w:val="00274920"/>
    <w:rsid w:val="00274C40"/>
    <w:rsid w:val="00274C6B"/>
    <w:rsid w:val="00275CE0"/>
    <w:rsid w:val="00275FD6"/>
    <w:rsid w:val="00276CFE"/>
    <w:rsid w:val="00276EB3"/>
    <w:rsid w:val="00276FE5"/>
    <w:rsid w:val="00277466"/>
    <w:rsid w:val="00277D19"/>
    <w:rsid w:val="0028045D"/>
    <w:rsid w:val="00280506"/>
    <w:rsid w:val="00281B9B"/>
    <w:rsid w:val="00281CF5"/>
    <w:rsid w:val="002826BA"/>
    <w:rsid w:val="00282BF0"/>
    <w:rsid w:val="00282C5B"/>
    <w:rsid w:val="002838AD"/>
    <w:rsid w:val="00284464"/>
    <w:rsid w:val="00285040"/>
    <w:rsid w:val="00285616"/>
    <w:rsid w:val="00285B52"/>
    <w:rsid w:val="00285FF3"/>
    <w:rsid w:val="002874D6"/>
    <w:rsid w:val="00287B7B"/>
    <w:rsid w:val="00290BFD"/>
    <w:rsid w:val="00291494"/>
    <w:rsid w:val="0029156D"/>
    <w:rsid w:val="002920DF"/>
    <w:rsid w:val="002929F5"/>
    <w:rsid w:val="00293614"/>
    <w:rsid w:val="00294877"/>
    <w:rsid w:val="0029498F"/>
    <w:rsid w:val="00295C94"/>
    <w:rsid w:val="00295D79"/>
    <w:rsid w:val="002965B3"/>
    <w:rsid w:val="0029664B"/>
    <w:rsid w:val="00296D5C"/>
    <w:rsid w:val="00296EC0"/>
    <w:rsid w:val="00296FC7"/>
    <w:rsid w:val="002976A4"/>
    <w:rsid w:val="0029795F"/>
    <w:rsid w:val="00297E01"/>
    <w:rsid w:val="002A1026"/>
    <w:rsid w:val="002A1401"/>
    <w:rsid w:val="002A1B07"/>
    <w:rsid w:val="002A27F8"/>
    <w:rsid w:val="002A43BF"/>
    <w:rsid w:val="002A4D53"/>
    <w:rsid w:val="002A4DCA"/>
    <w:rsid w:val="002A50B8"/>
    <w:rsid w:val="002A6C2F"/>
    <w:rsid w:val="002A78F6"/>
    <w:rsid w:val="002A7E1C"/>
    <w:rsid w:val="002B024A"/>
    <w:rsid w:val="002B0488"/>
    <w:rsid w:val="002B06A8"/>
    <w:rsid w:val="002B082F"/>
    <w:rsid w:val="002B092D"/>
    <w:rsid w:val="002B13DC"/>
    <w:rsid w:val="002B2342"/>
    <w:rsid w:val="002B31FB"/>
    <w:rsid w:val="002B3203"/>
    <w:rsid w:val="002B35B8"/>
    <w:rsid w:val="002B3A6D"/>
    <w:rsid w:val="002B3BE7"/>
    <w:rsid w:val="002B66E0"/>
    <w:rsid w:val="002B6C94"/>
    <w:rsid w:val="002B754C"/>
    <w:rsid w:val="002B7A13"/>
    <w:rsid w:val="002B7F9B"/>
    <w:rsid w:val="002C0570"/>
    <w:rsid w:val="002C1995"/>
    <w:rsid w:val="002C2213"/>
    <w:rsid w:val="002C3655"/>
    <w:rsid w:val="002C6A86"/>
    <w:rsid w:val="002C7D8D"/>
    <w:rsid w:val="002D0B9C"/>
    <w:rsid w:val="002D149A"/>
    <w:rsid w:val="002D2716"/>
    <w:rsid w:val="002D3E09"/>
    <w:rsid w:val="002D4ACD"/>
    <w:rsid w:val="002D5E59"/>
    <w:rsid w:val="002D743B"/>
    <w:rsid w:val="002D78A2"/>
    <w:rsid w:val="002E064C"/>
    <w:rsid w:val="002E09CE"/>
    <w:rsid w:val="002E0D7C"/>
    <w:rsid w:val="002E1662"/>
    <w:rsid w:val="002E21C6"/>
    <w:rsid w:val="002E2CE0"/>
    <w:rsid w:val="002E320B"/>
    <w:rsid w:val="002E5F7C"/>
    <w:rsid w:val="002E6A64"/>
    <w:rsid w:val="002E6E72"/>
    <w:rsid w:val="002E75E0"/>
    <w:rsid w:val="002E7D22"/>
    <w:rsid w:val="002F0EE0"/>
    <w:rsid w:val="002F2115"/>
    <w:rsid w:val="002F2410"/>
    <w:rsid w:val="002F2457"/>
    <w:rsid w:val="002F253B"/>
    <w:rsid w:val="002F2943"/>
    <w:rsid w:val="002F2BEA"/>
    <w:rsid w:val="002F2D2F"/>
    <w:rsid w:val="002F34DA"/>
    <w:rsid w:val="002F34EA"/>
    <w:rsid w:val="002F3E92"/>
    <w:rsid w:val="002F3EE3"/>
    <w:rsid w:val="002F4516"/>
    <w:rsid w:val="002F45A0"/>
    <w:rsid w:val="002F4A1E"/>
    <w:rsid w:val="002F5A4F"/>
    <w:rsid w:val="002F63F3"/>
    <w:rsid w:val="002F6F57"/>
    <w:rsid w:val="002F6FE9"/>
    <w:rsid w:val="002F7501"/>
    <w:rsid w:val="002F768E"/>
    <w:rsid w:val="00300170"/>
    <w:rsid w:val="00300841"/>
    <w:rsid w:val="003010BF"/>
    <w:rsid w:val="00301988"/>
    <w:rsid w:val="00301FCD"/>
    <w:rsid w:val="0030207D"/>
    <w:rsid w:val="003022A7"/>
    <w:rsid w:val="00302DC3"/>
    <w:rsid w:val="00302EA2"/>
    <w:rsid w:val="00304AA2"/>
    <w:rsid w:val="0030596E"/>
    <w:rsid w:val="00305F09"/>
    <w:rsid w:val="0030668D"/>
    <w:rsid w:val="00307071"/>
    <w:rsid w:val="0030799E"/>
    <w:rsid w:val="00307DB6"/>
    <w:rsid w:val="00310451"/>
    <w:rsid w:val="00312043"/>
    <w:rsid w:val="003124BA"/>
    <w:rsid w:val="00314E88"/>
    <w:rsid w:val="00315B29"/>
    <w:rsid w:val="00317F22"/>
    <w:rsid w:val="003211C7"/>
    <w:rsid w:val="00321A6C"/>
    <w:rsid w:val="00321C57"/>
    <w:rsid w:val="0032310D"/>
    <w:rsid w:val="00324013"/>
    <w:rsid w:val="0032541A"/>
    <w:rsid w:val="003254DC"/>
    <w:rsid w:val="003256F5"/>
    <w:rsid w:val="00325D6F"/>
    <w:rsid w:val="00325F06"/>
    <w:rsid w:val="00326555"/>
    <w:rsid w:val="003279CB"/>
    <w:rsid w:val="00327C75"/>
    <w:rsid w:val="00327E86"/>
    <w:rsid w:val="00327FAD"/>
    <w:rsid w:val="00331766"/>
    <w:rsid w:val="00332797"/>
    <w:rsid w:val="00332E97"/>
    <w:rsid w:val="003331C6"/>
    <w:rsid w:val="0033496A"/>
    <w:rsid w:val="00334FF0"/>
    <w:rsid w:val="00335BB8"/>
    <w:rsid w:val="0033650C"/>
    <w:rsid w:val="00336595"/>
    <w:rsid w:val="00337142"/>
    <w:rsid w:val="003378C7"/>
    <w:rsid w:val="0034076E"/>
    <w:rsid w:val="003415A4"/>
    <w:rsid w:val="00341F0F"/>
    <w:rsid w:val="00342146"/>
    <w:rsid w:val="0034248E"/>
    <w:rsid w:val="0034263F"/>
    <w:rsid w:val="00342AD7"/>
    <w:rsid w:val="0034307F"/>
    <w:rsid w:val="00343089"/>
    <w:rsid w:val="00344408"/>
    <w:rsid w:val="0034447B"/>
    <w:rsid w:val="0034472E"/>
    <w:rsid w:val="003465FD"/>
    <w:rsid w:val="0034749C"/>
    <w:rsid w:val="00347AAB"/>
    <w:rsid w:val="0035032A"/>
    <w:rsid w:val="00350EDA"/>
    <w:rsid w:val="00350F29"/>
    <w:rsid w:val="00351361"/>
    <w:rsid w:val="00351590"/>
    <w:rsid w:val="003519CA"/>
    <w:rsid w:val="003533D6"/>
    <w:rsid w:val="00353D1C"/>
    <w:rsid w:val="00354C5D"/>
    <w:rsid w:val="00354E3F"/>
    <w:rsid w:val="00355899"/>
    <w:rsid w:val="0035625F"/>
    <w:rsid w:val="003566E5"/>
    <w:rsid w:val="00356A42"/>
    <w:rsid w:val="00356A74"/>
    <w:rsid w:val="00356F61"/>
    <w:rsid w:val="00357197"/>
    <w:rsid w:val="003571D3"/>
    <w:rsid w:val="00357FCA"/>
    <w:rsid w:val="00360265"/>
    <w:rsid w:val="0036152B"/>
    <w:rsid w:val="00362B78"/>
    <w:rsid w:val="00363102"/>
    <w:rsid w:val="00363501"/>
    <w:rsid w:val="003635C4"/>
    <w:rsid w:val="00363A3B"/>
    <w:rsid w:val="0036595B"/>
    <w:rsid w:val="00365EEE"/>
    <w:rsid w:val="00366460"/>
    <w:rsid w:val="00366D82"/>
    <w:rsid w:val="00370F56"/>
    <w:rsid w:val="00370F65"/>
    <w:rsid w:val="00371ABE"/>
    <w:rsid w:val="00371C52"/>
    <w:rsid w:val="00371CF3"/>
    <w:rsid w:val="00373303"/>
    <w:rsid w:val="00373391"/>
    <w:rsid w:val="00373BE7"/>
    <w:rsid w:val="00374C28"/>
    <w:rsid w:val="00375CFC"/>
    <w:rsid w:val="0037747C"/>
    <w:rsid w:val="00377C37"/>
    <w:rsid w:val="00377FAF"/>
    <w:rsid w:val="00381166"/>
    <w:rsid w:val="003814B3"/>
    <w:rsid w:val="003821F2"/>
    <w:rsid w:val="00382640"/>
    <w:rsid w:val="0038290B"/>
    <w:rsid w:val="00383507"/>
    <w:rsid w:val="00383E61"/>
    <w:rsid w:val="0038507B"/>
    <w:rsid w:val="0038519B"/>
    <w:rsid w:val="0038647F"/>
    <w:rsid w:val="0038666C"/>
    <w:rsid w:val="00387254"/>
    <w:rsid w:val="00387267"/>
    <w:rsid w:val="0038730B"/>
    <w:rsid w:val="00387755"/>
    <w:rsid w:val="003916BB"/>
    <w:rsid w:val="00391FE5"/>
    <w:rsid w:val="003920D4"/>
    <w:rsid w:val="0039279F"/>
    <w:rsid w:val="003927CA"/>
    <w:rsid w:val="003935D5"/>
    <w:rsid w:val="00393F6B"/>
    <w:rsid w:val="00395443"/>
    <w:rsid w:val="00395526"/>
    <w:rsid w:val="00395B28"/>
    <w:rsid w:val="00395F67"/>
    <w:rsid w:val="003971BC"/>
    <w:rsid w:val="003A0727"/>
    <w:rsid w:val="003A0D85"/>
    <w:rsid w:val="003A19A9"/>
    <w:rsid w:val="003A2AB0"/>
    <w:rsid w:val="003A2FEA"/>
    <w:rsid w:val="003A3F6F"/>
    <w:rsid w:val="003A42C2"/>
    <w:rsid w:val="003A4776"/>
    <w:rsid w:val="003A5367"/>
    <w:rsid w:val="003A5D70"/>
    <w:rsid w:val="003A5E3A"/>
    <w:rsid w:val="003A6812"/>
    <w:rsid w:val="003A751B"/>
    <w:rsid w:val="003B057A"/>
    <w:rsid w:val="003B0593"/>
    <w:rsid w:val="003B141B"/>
    <w:rsid w:val="003B192E"/>
    <w:rsid w:val="003B2829"/>
    <w:rsid w:val="003B2907"/>
    <w:rsid w:val="003B2A80"/>
    <w:rsid w:val="003B3707"/>
    <w:rsid w:val="003B4572"/>
    <w:rsid w:val="003B6831"/>
    <w:rsid w:val="003B7AB8"/>
    <w:rsid w:val="003C039E"/>
    <w:rsid w:val="003C0A54"/>
    <w:rsid w:val="003C1020"/>
    <w:rsid w:val="003C2BE7"/>
    <w:rsid w:val="003C3420"/>
    <w:rsid w:val="003C35EC"/>
    <w:rsid w:val="003C3682"/>
    <w:rsid w:val="003C36F6"/>
    <w:rsid w:val="003C36FA"/>
    <w:rsid w:val="003C378E"/>
    <w:rsid w:val="003C6060"/>
    <w:rsid w:val="003C6524"/>
    <w:rsid w:val="003C6AE1"/>
    <w:rsid w:val="003C6EAE"/>
    <w:rsid w:val="003C7339"/>
    <w:rsid w:val="003D059E"/>
    <w:rsid w:val="003D05B9"/>
    <w:rsid w:val="003D0702"/>
    <w:rsid w:val="003D0F88"/>
    <w:rsid w:val="003D17C7"/>
    <w:rsid w:val="003D289A"/>
    <w:rsid w:val="003D29A1"/>
    <w:rsid w:val="003D2BE5"/>
    <w:rsid w:val="003D2CCD"/>
    <w:rsid w:val="003D32BB"/>
    <w:rsid w:val="003D3614"/>
    <w:rsid w:val="003D5929"/>
    <w:rsid w:val="003D6673"/>
    <w:rsid w:val="003D6F8A"/>
    <w:rsid w:val="003E03CF"/>
    <w:rsid w:val="003E0F52"/>
    <w:rsid w:val="003E24AD"/>
    <w:rsid w:val="003E277D"/>
    <w:rsid w:val="003E3491"/>
    <w:rsid w:val="003E43D8"/>
    <w:rsid w:val="003E44A5"/>
    <w:rsid w:val="003E44BD"/>
    <w:rsid w:val="003E476B"/>
    <w:rsid w:val="003E5050"/>
    <w:rsid w:val="003E700F"/>
    <w:rsid w:val="003F0EEA"/>
    <w:rsid w:val="003F12D2"/>
    <w:rsid w:val="003F13DC"/>
    <w:rsid w:val="003F33F4"/>
    <w:rsid w:val="003F34B9"/>
    <w:rsid w:val="003F4089"/>
    <w:rsid w:val="003F44FB"/>
    <w:rsid w:val="003F4E62"/>
    <w:rsid w:val="003F5778"/>
    <w:rsid w:val="003F63FE"/>
    <w:rsid w:val="003F6DE5"/>
    <w:rsid w:val="003F6FAB"/>
    <w:rsid w:val="003F7A0B"/>
    <w:rsid w:val="003F7FF0"/>
    <w:rsid w:val="00400187"/>
    <w:rsid w:val="004004A5"/>
    <w:rsid w:val="0040061A"/>
    <w:rsid w:val="00400C75"/>
    <w:rsid w:val="00402035"/>
    <w:rsid w:val="00402AF8"/>
    <w:rsid w:val="0040313A"/>
    <w:rsid w:val="00403240"/>
    <w:rsid w:val="004047FF"/>
    <w:rsid w:val="0040491B"/>
    <w:rsid w:val="00404B46"/>
    <w:rsid w:val="00406A16"/>
    <w:rsid w:val="00407B0F"/>
    <w:rsid w:val="00410046"/>
    <w:rsid w:val="004104D8"/>
    <w:rsid w:val="00411684"/>
    <w:rsid w:val="00411E18"/>
    <w:rsid w:val="00411F07"/>
    <w:rsid w:val="0041283C"/>
    <w:rsid w:val="00412BF3"/>
    <w:rsid w:val="0041411A"/>
    <w:rsid w:val="004161BC"/>
    <w:rsid w:val="0041641C"/>
    <w:rsid w:val="00416467"/>
    <w:rsid w:val="0041659E"/>
    <w:rsid w:val="0041715A"/>
    <w:rsid w:val="0041760D"/>
    <w:rsid w:val="0041765A"/>
    <w:rsid w:val="004210A9"/>
    <w:rsid w:val="0042124B"/>
    <w:rsid w:val="0042152A"/>
    <w:rsid w:val="00421DC3"/>
    <w:rsid w:val="0042326C"/>
    <w:rsid w:val="00423416"/>
    <w:rsid w:val="004240C0"/>
    <w:rsid w:val="00427188"/>
    <w:rsid w:val="00430E2C"/>
    <w:rsid w:val="00431E91"/>
    <w:rsid w:val="00432819"/>
    <w:rsid w:val="004329C2"/>
    <w:rsid w:val="00433680"/>
    <w:rsid w:val="00433A2F"/>
    <w:rsid w:val="00434B41"/>
    <w:rsid w:val="00436E85"/>
    <w:rsid w:val="00440904"/>
    <w:rsid w:val="0044162C"/>
    <w:rsid w:val="00441C11"/>
    <w:rsid w:val="0044391B"/>
    <w:rsid w:val="00443B10"/>
    <w:rsid w:val="00443C72"/>
    <w:rsid w:val="00444007"/>
    <w:rsid w:val="004445D0"/>
    <w:rsid w:val="00447886"/>
    <w:rsid w:val="004517E2"/>
    <w:rsid w:val="0045219B"/>
    <w:rsid w:val="00454638"/>
    <w:rsid w:val="0045526A"/>
    <w:rsid w:val="00455ED8"/>
    <w:rsid w:val="00457199"/>
    <w:rsid w:val="004571CF"/>
    <w:rsid w:val="00457D8A"/>
    <w:rsid w:val="004608D3"/>
    <w:rsid w:val="00460F75"/>
    <w:rsid w:val="00462385"/>
    <w:rsid w:val="00462822"/>
    <w:rsid w:val="00462FBD"/>
    <w:rsid w:val="00463727"/>
    <w:rsid w:val="004638E1"/>
    <w:rsid w:val="00465CB7"/>
    <w:rsid w:val="00466819"/>
    <w:rsid w:val="004677FF"/>
    <w:rsid w:val="004712A4"/>
    <w:rsid w:val="0047220E"/>
    <w:rsid w:val="00472C39"/>
    <w:rsid w:val="004730A4"/>
    <w:rsid w:val="00473972"/>
    <w:rsid w:val="0047473A"/>
    <w:rsid w:val="00474EE3"/>
    <w:rsid w:val="00475884"/>
    <w:rsid w:val="00475C5D"/>
    <w:rsid w:val="00475DA4"/>
    <w:rsid w:val="00477802"/>
    <w:rsid w:val="00477DBB"/>
    <w:rsid w:val="00480B48"/>
    <w:rsid w:val="00480BB0"/>
    <w:rsid w:val="00480D46"/>
    <w:rsid w:val="004811D6"/>
    <w:rsid w:val="004813C7"/>
    <w:rsid w:val="00481833"/>
    <w:rsid w:val="00482AF0"/>
    <w:rsid w:val="00483223"/>
    <w:rsid w:val="00483349"/>
    <w:rsid w:val="0048459A"/>
    <w:rsid w:val="0048493E"/>
    <w:rsid w:val="00485C3C"/>
    <w:rsid w:val="00485E74"/>
    <w:rsid w:val="00486094"/>
    <w:rsid w:val="00486272"/>
    <w:rsid w:val="004866CF"/>
    <w:rsid w:val="00486B03"/>
    <w:rsid w:val="004901A3"/>
    <w:rsid w:val="004902DC"/>
    <w:rsid w:val="0049178F"/>
    <w:rsid w:val="0049189B"/>
    <w:rsid w:val="00492203"/>
    <w:rsid w:val="0049227D"/>
    <w:rsid w:val="004926D7"/>
    <w:rsid w:val="00492773"/>
    <w:rsid w:val="0049288A"/>
    <w:rsid w:val="00492C9A"/>
    <w:rsid w:val="00493FA6"/>
    <w:rsid w:val="004944E3"/>
    <w:rsid w:val="00494CB0"/>
    <w:rsid w:val="00497A02"/>
    <w:rsid w:val="00497AF3"/>
    <w:rsid w:val="00497B01"/>
    <w:rsid w:val="00497E79"/>
    <w:rsid w:val="004A0D25"/>
    <w:rsid w:val="004A0DB3"/>
    <w:rsid w:val="004A11D0"/>
    <w:rsid w:val="004A14C4"/>
    <w:rsid w:val="004A22E0"/>
    <w:rsid w:val="004A330F"/>
    <w:rsid w:val="004A3BAC"/>
    <w:rsid w:val="004A4905"/>
    <w:rsid w:val="004A561B"/>
    <w:rsid w:val="004A5975"/>
    <w:rsid w:val="004A78DD"/>
    <w:rsid w:val="004A7924"/>
    <w:rsid w:val="004B07F1"/>
    <w:rsid w:val="004B1474"/>
    <w:rsid w:val="004B1671"/>
    <w:rsid w:val="004B180E"/>
    <w:rsid w:val="004B235B"/>
    <w:rsid w:val="004B263A"/>
    <w:rsid w:val="004B2E02"/>
    <w:rsid w:val="004B3944"/>
    <w:rsid w:val="004B58CC"/>
    <w:rsid w:val="004B58E0"/>
    <w:rsid w:val="004B5B53"/>
    <w:rsid w:val="004B652D"/>
    <w:rsid w:val="004B6544"/>
    <w:rsid w:val="004C0176"/>
    <w:rsid w:val="004C0B7E"/>
    <w:rsid w:val="004C0FA9"/>
    <w:rsid w:val="004C0FCD"/>
    <w:rsid w:val="004C13E0"/>
    <w:rsid w:val="004C2547"/>
    <w:rsid w:val="004C410F"/>
    <w:rsid w:val="004C4D9D"/>
    <w:rsid w:val="004C564C"/>
    <w:rsid w:val="004C5BD6"/>
    <w:rsid w:val="004C642A"/>
    <w:rsid w:val="004C710B"/>
    <w:rsid w:val="004C7185"/>
    <w:rsid w:val="004D05A1"/>
    <w:rsid w:val="004D0993"/>
    <w:rsid w:val="004D27A4"/>
    <w:rsid w:val="004D297F"/>
    <w:rsid w:val="004D37ED"/>
    <w:rsid w:val="004D4515"/>
    <w:rsid w:val="004D471E"/>
    <w:rsid w:val="004D4977"/>
    <w:rsid w:val="004D5CF4"/>
    <w:rsid w:val="004D5FC2"/>
    <w:rsid w:val="004D6085"/>
    <w:rsid w:val="004D7DDE"/>
    <w:rsid w:val="004D7F9C"/>
    <w:rsid w:val="004E01F1"/>
    <w:rsid w:val="004E04A7"/>
    <w:rsid w:val="004E0E33"/>
    <w:rsid w:val="004E2862"/>
    <w:rsid w:val="004E3181"/>
    <w:rsid w:val="004E3531"/>
    <w:rsid w:val="004E36AB"/>
    <w:rsid w:val="004E4F47"/>
    <w:rsid w:val="004E60F0"/>
    <w:rsid w:val="004E74DA"/>
    <w:rsid w:val="004E74FA"/>
    <w:rsid w:val="004E798E"/>
    <w:rsid w:val="004E7C7D"/>
    <w:rsid w:val="004E7FD5"/>
    <w:rsid w:val="004F051F"/>
    <w:rsid w:val="004F1AFF"/>
    <w:rsid w:val="004F3BD4"/>
    <w:rsid w:val="004F50A2"/>
    <w:rsid w:val="004F54A9"/>
    <w:rsid w:val="004F6482"/>
    <w:rsid w:val="004F6841"/>
    <w:rsid w:val="004F6956"/>
    <w:rsid w:val="004F6AED"/>
    <w:rsid w:val="004F6BCD"/>
    <w:rsid w:val="004F6E21"/>
    <w:rsid w:val="00500696"/>
    <w:rsid w:val="0050107E"/>
    <w:rsid w:val="005010EB"/>
    <w:rsid w:val="00501580"/>
    <w:rsid w:val="005023B5"/>
    <w:rsid w:val="00503579"/>
    <w:rsid w:val="0050383B"/>
    <w:rsid w:val="00503AC8"/>
    <w:rsid w:val="00505B93"/>
    <w:rsid w:val="005066B1"/>
    <w:rsid w:val="005066FB"/>
    <w:rsid w:val="005069A9"/>
    <w:rsid w:val="00506EAD"/>
    <w:rsid w:val="00510456"/>
    <w:rsid w:val="00510932"/>
    <w:rsid w:val="00510A70"/>
    <w:rsid w:val="00511221"/>
    <w:rsid w:val="00513B22"/>
    <w:rsid w:val="005150C2"/>
    <w:rsid w:val="00515329"/>
    <w:rsid w:val="0051791F"/>
    <w:rsid w:val="00517DAA"/>
    <w:rsid w:val="00520A59"/>
    <w:rsid w:val="00520BFF"/>
    <w:rsid w:val="005217F6"/>
    <w:rsid w:val="00522ACE"/>
    <w:rsid w:val="0052432F"/>
    <w:rsid w:val="00524D04"/>
    <w:rsid w:val="00525343"/>
    <w:rsid w:val="005268E3"/>
    <w:rsid w:val="00526D91"/>
    <w:rsid w:val="00526DE2"/>
    <w:rsid w:val="00527322"/>
    <w:rsid w:val="005275A3"/>
    <w:rsid w:val="00530C7C"/>
    <w:rsid w:val="00531ACF"/>
    <w:rsid w:val="00532A6A"/>
    <w:rsid w:val="00532C37"/>
    <w:rsid w:val="00533D39"/>
    <w:rsid w:val="00534C72"/>
    <w:rsid w:val="00534D67"/>
    <w:rsid w:val="005354D0"/>
    <w:rsid w:val="00535E28"/>
    <w:rsid w:val="00535E5F"/>
    <w:rsid w:val="005369F1"/>
    <w:rsid w:val="00537AD7"/>
    <w:rsid w:val="00537E0D"/>
    <w:rsid w:val="0054002D"/>
    <w:rsid w:val="00540A66"/>
    <w:rsid w:val="00540AB8"/>
    <w:rsid w:val="00542268"/>
    <w:rsid w:val="005422E4"/>
    <w:rsid w:val="00543CF5"/>
    <w:rsid w:val="005459CB"/>
    <w:rsid w:val="00545EE7"/>
    <w:rsid w:val="00546189"/>
    <w:rsid w:val="00546CB5"/>
    <w:rsid w:val="00546F8B"/>
    <w:rsid w:val="00547D45"/>
    <w:rsid w:val="00550961"/>
    <w:rsid w:val="00550D91"/>
    <w:rsid w:val="00553088"/>
    <w:rsid w:val="0055311A"/>
    <w:rsid w:val="00553184"/>
    <w:rsid w:val="005537E5"/>
    <w:rsid w:val="00554277"/>
    <w:rsid w:val="005543FF"/>
    <w:rsid w:val="005544D3"/>
    <w:rsid w:val="005553CF"/>
    <w:rsid w:val="00555C4B"/>
    <w:rsid w:val="00555EFC"/>
    <w:rsid w:val="00555F46"/>
    <w:rsid w:val="00556553"/>
    <w:rsid w:val="00556DE0"/>
    <w:rsid w:val="0055716B"/>
    <w:rsid w:val="0055781C"/>
    <w:rsid w:val="0056062B"/>
    <w:rsid w:val="005607F3"/>
    <w:rsid w:val="00560EDC"/>
    <w:rsid w:val="00562564"/>
    <w:rsid w:val="00562BFF"/>
    <w:rsid w:val="00562DCC"/>
    <w:rsid w:val="00563625"/>
    <w:rsid w:val="00564631"/>
    <w:rsid w:val="00564A6F"/>
    <w:rsid w:val="00564D60"/>
    <w:rsid w:val="005664BE"/>
    <w:rsid w:val="005673EF"/>
    <w:rsid w:val="00567457"/>
    <w:rsid w:val="00567F42"/>
    <w:rsid w:val="00571C9D"/>
    <w:rsid w:val="00571D12"/>
    <w:rsid w:val="00573166"/>
    <w:rsid w:val="00573211"/>
    <w:rsid w:val="0057464A"/>
    <w:rsid w:val="005758F4"/>
    <w:rsid w:val="00575BC0"/>
    <w:rsid w:val="00576224"/>
    <w:rsid w:val="0057641D"/>
    <w:rsid w:val="00576662"/>
    <w:rsid w:val="0057696B"/>
    <w:rsid w:val="0057730C"/>
    <w:rsid w:val="005779FE"/>
    <w:rsid w:val="00580FEC"/>
    <w:rsid w:val="00581692"/>
    <w:rsid w:val="0058341D"/>
    <w:rsid w:val="00586024"/>
    <w:rsid w:val="00586E67"/>
    <w:rsid w:val="005878D8"/>
    <w:rsid w:val="00587F7D"/>
    <w:rsid w:val="00590B87"/>
    <w:rsid w:val="005914F1"/>
    <w:rsid w:val="0059182E"/>
    <w:rsid w:val="005928ED"/>
    <w:rsid w:val="00593918"/>
    <w:rsid w:val="0059398C"/>
    <w:rsid w:val="00594DAC"/>
    <w:rsid w:val="00595291"/>
    <w:rsid w:val="0059654F"/>
    <w:rsid w:val="00596705"/>
    <w:rsid w:val="00596A8F"/>
    <w:rsid w:val="00596ECA"/>
    <w:rsid w:val="0059734E"/>
    <w:rsid w:val="00597C60"/>
    <w:rsid w:val="00597FBA"/>
    <w:rsid w:val="005A0807"/>
    <w:rsid w:val="005A0E04"/>
    <w:rsid w:val="005A1FDD"/>
    <w:rsid w:val="005A2C5A"/>
    <w:rsid w:val="005A3A35"/>
    <w:rsid w:val="005A44F2"/>
    <w:rsid w:val="005A51EB"/>
    <w:rsid w:val="005A6A27"/>
    <w:rsid w:val="005B0A23"/>
    <w:rsid w:val="005B1DF1"/>
    <w:rsid w:val="005B2A4B"/>
    <w:rsid w:val="005B2F63"/>
    <w:rsid w:val="005B315C"/>
    <w:rsid w:val="005B4D2A"/>
    <w:rsid w:val="005B63BE"/>
    <w:rsid w:val="005B648F"/>
    <w:rsid w:val="005B6C07"/>
    <w:rsid w:val="005B6D01"/>
    <w:rsid w:val="005B71AE"/>
    <w:rsid w:val="005C01E9"/>
    <w:rsid w:val="005C1E88"/>
    <w:rsid w:val="005C2732"/>
    <w:rsid w:val="005C39D6"/>
    <w:rsid w:val="005C4717"/>
    <w:rsid w:val="005C5CC1"/>
    <w:rsid w:val="005C5E4D"/>
    <w:rsid w:val="005C5ED1"/>
    <w:rsid w:val="005C6174"/>
    <w:rsid w:val="005C6337"/>
    <w:rsid w:val="005C65F7"/>
    <w:rsid w:val="005C6B07"/>
    <w:rsid w:val="005C74AE"/>
    <w:rsid w:val="005C770A"/>
    <w:rsid w:val="005D100A"/>
    <w:rsid w:val="005D1C16"/>
    <w:rsid w:val="005D1C79"/>
    <w:rsid w:val="005D236C"/>
    <w:rsid w:val="005D2778"/>
    <w:rsid w:val="005D2FCD"/>
    <w:rsid w:val="005D3052"/>
    <w:rsid w:val="005D31C7"/>
    <w:rsid w:val="005D5A45"/>
    <w:rsid w:val="005D5EB8"/>
    <w:rsid w:val="005D6574"/>
    <w:rsid w:val="005D695D"/>
    <w:rsid w:val="005D6B17"/>
    <w:rsid w:val="005D6C3F"/>
    <w:rsid w:val="005D7E91"/>
    <w:rsid w:val="005E027A"/>
    <w:rsid w:val="005E0388"/>
    <w:rsid w:val="005E074A"/>
    <w:rsid w:val="005E0856"/>
    <w:rsid w:val="005E09CF"/>
    <w:rsid w:val="005E0E60"/>
    <w:rsid w:val="005E34B1"/>
    <w:rsid w:val="005E36A2"/>
    <w:rsid w:val="005E38B1"/>
    <w:rsid w:val="005E423C"/>
    <w:rsid w:val="005E444B"/>
    <w:rsid w:val="005E4D03"/>
    <w:rsid w:val="005E5726"/>
    <w:rsid w:val="005E5C55"/>
    <w:rsid w:val="005E5F40"/>
    <w:rsid w:val="005E6F0C"/>
    <w:rsid w:val="005E6FE5"/>
    <w:rsid w:val="005E7627"/>
    <w:rsid w:val="005E7652"/>
    <w:rsid w:val="005F0266"/>
    <w:rsid w:val="005F07E9"/>
    <w:rsid w:val="005F13D3"/>
    <w:rsid w:val="005F3BCE"/>
    <w:rsid w:val="005F42EE"/>
    <w:rsid w:val="005F4DCC"/>
    <w:rsid w:val="005F4F8B"/>
    <w:rsid w:val="005F5AFD"/>
    <w:rsid w:val="005F5D40"/>
    <w:rsid w:val="005F6120"/>
    <w:rsid w:val="005F62FE"/>
    <w:rsid w:val="005F6526"/>
    <w:rsid w:val="005F6B6A"/>
    <w:rsid w:val="005F6E83"/>
    <w:rsid w:val="005F7250"/>
    <w:rsid w:val="00603E15"/>
    <w:rsid w:val="00604927"/>
    <w:rsid w:val="00605EFB"/>
    <w:rsid w:val="006060A5"/>
    <w:rsid w:val="00606245"/>
    <w:rsid w:val="00606462"/>
    <w:rsid w:val="00606648"/>
    <w:rsid w:val="006078B3"/>
    <w:rsid w:val="00610795"/>
    <w:rsid w:val="006107C2"/>
    <w:rsid w:val="00612DA5"/>
    <w:rsid w:val="00612E21"/>
    <w:rsid w:val="006136F4"/>
    <w:rsid w:val="0061387E"/>
    <w:rsid w:val="00613AAD"/>
    <w:rsid w:val="006142CE"/>
    <w:rsid w:val="006146C7"/>
    <w:rsid w:val="00614F27"/>
    <w:rsid w:val="006152FB"/>
    <w:rsid w:val="00615796"/>
    <w:rsid w:val="00615D09"/>
    <w:rsid w:val="00616948"/>
    <w:rsid w:val="00616FE5"/>
    <w:rsid w:val="006174E1"/>
    <w:rsid w:val="00617991"/>
    <w:rsid w:val="00620D56"/>
    <w:rsid w:val="006213B3"/>
    <w:rsid w:val="006237C3"/>
    <w:rsid w:val="00623B96"/>
    <w:rsid w:val="006241DB"/>
    <w:rsid w:val="00624C5C"/>
    <w:rsid w:val="00626C96"/>
    <w:rsid w:val="00626CBC"/>
    <w:rsid w:val="0063170E"/>
    <w:rsid w:val="00632717"/>
    <w:rsid w:val="00632AF8"/>
    <w:rsid w:val="00632BE0"/>
    <w:rsid w:val="006331BE"/>
    <w:rsid w:val="006332B4"/>
    <w:rsid w:val="0063514D"/>
    <w:rsid w:val="006352AE"/>
    <w:rsid w:val="006363DC"/>
    <w:rsid w:val="00636C8F"/>
    <w:rsid w:val="006372A7"/>
    <w:rsid w:val="006373FA"/>
    <w:rsid w:val="00637DBC"/>
    <w:rsid w:val="00640CE5"/>
    <w:rsid w:val="00641542"/>
    <w:rsid w:val="00641949"/>
    <w:rsid w:val="00641E83"/>
    <w:rsid w:val="00642282"/>
    <w:rsid w:val="00642548"/>
    <w:rsid w:val="0064295D"/>
    <w:rsid w:val="00643425"/>
    <w:rsid w:val="006434F7"/>
    <w:rsid w:val="00643B03"/>
    <w:rsid w:val="00643BCD"/>
    <w:rsid w:val="00643BFA"/>
    <w:rsid w:val="00644E54"/>
    <w:rsid w:val="00646076"/>
    <w:rsid w:val="00646E99"/>
    <w:rsid w:val="00650642"/>
    <w:rsid w:val="00650966"/>
    <w:rsid w:val="0065177E"/>
    <w:rsid w:val="00651799"/>
    <w:rsid w:val="006519C4"/>
    <w:rsid w:val="006522C4"/>
    <w:rsid w:val="00653787"/>
    <w:rsid w:val="006539BF"/>
    <w:rsid w:val="0065441A"/>
    <w:rsid w:val="006555DC"/>
    <w:rsid w:val="00655790"/>
    <w:rsid w:val="00655E3C"/>
    <w:rsid w:val="00656AC0"/>
    <w:rsid w:val="00657994"/>
    <w:rsid w:val="00660942"/>
    <w:rsid w:val="00660D76"/>
    <w:rsid w:val="0066122D"/>
    <w:rsid w:val="0066156A"/>
    <w:rsid w:val="00661FF4"/>
    <w:rsid w:val="00662ADF"/>
    <w:rsid w:val="00662C02"/>
    <w:rsid w:val="00663872"/>
    <w:rsid w:val="00663995"/>
    <w:rsid w:val="00664174"/>
    <w:rsid w:val="00664332"/>
    <w:rsid w:val="006646E5"/>
    <w:rsid w:val="00664CBB"/>
    <w:rsid w:val="00665B5D"/>
    <w:rsid w:val="00666219"/>
    <w:rsid w:val="0066632F"/>
    <w:rsid w:val="006706E1"/>
    <w:rsid w:val="00670E95"/>
    <w:rsid w:val="006712B7"/>
    <w:rsid w:val="00672543"/>
    <w:rsid w:val="00672BA6"/>
    <w:rsid w:val="00672C09"/>
    <w:rsid w:val="006730F7"/>
    <w:rsid w:val="00673C1C"/>
    <w:rsid w:val="00673D3A"/>
    <w:rsid w:val="00674059"/>
    <w:rsid w:val="00674179"/>
    <w:rsid w:val="006745A6"/>
    <w:rsid w:val="00674DC6"/>
    <w:rsid w:val="00676731"/>
    <w:rsid w:val="00677C72"/>
    <w:rsid w:val="00680568"/>
    <w:rsid w:val="00681621"/>
    <w:rsid w:val="00682FB4"/>
    <w:rsid w:val="006845F3"/>
    <w:rsid w:val="006851C6"/>
    <w:rsid w:val="0068543C"/>
    <w:rsid w:val="0068545D"/>
    <w:rsid w:val="0068565C"/>
    <w:rsid w:val="0068724D"/>
    <w:rsid w:val="00687557"/>
    <w:rsid w:val="00687FDD"/>
    <w:rsid w:val="00690091"/>
    <w:rsid w:val="00690546"/>
    <w:rsid w:val="00690835"/>
    <w:rsid w:val="006913DB"/>
    <w:rsid w:val="00691979"/>
    <w:rsid w:val="006926A2"/>
    <w:rsid w:val="00692E20"/>
    <w:rsid w:val="0069340C"/>
    <w:rsid w:val="006936CD"/>
    <w:rsid w:val="00693745"/>
    <w:rsid w:val="0069452A"/>
    <w:rsid w:val="00694BE9"/>
    <w:rsid w:val="00695137"/>
    <w:rsid w:val="00695700"/>
    <w:rsid w:val="0069580C"/>
    <w:rsid w:val="00695DD0"/>
    <w:rsid w:val="00696093"/>
    <w:rsid w:val="0069615A"/>
    <w:rsid w:val="006969F5"/>
    <w:rsid w:val="006974EE"/>
    <w:rsid w:val="00697B97"/>
    <w:rsid w:val="00697FD4"/>
    <w:rsid w:val="006A0165"/>
    <w:rsid w:val="006A24AD"/>
    <w:rsid w:val="006A2532"/>
    <w:rsid w:val="006A2F67"/>
    <w:rsid w:val="006A377A"/>
    <w:rsid w:val="006A3BF4"/>
    <w:rsid w:val="006A4E4B"/>
    <w:rsid w:val="006A5356"/>
    <w:rsid w:val="006A53F3"/>
    <w:rsid w:val="006A5BCF"/>
    <w:rsid w:val="006A749C"/>
    <w:rsid w:val="006A771B"/>
    <w:rsid w:val="006B0100"/>
    <w:rsid w:val="006B0160"/>
    <w:rsid w:val="006B1108"/>
    <w:rsid w:val="006B168E"/>
    <w:rsid w:val="006B17DA"/>
    <w:rsid w:val="006B208C"/>
    <w:rsid w:val="006B3D41"/>
    <w:rsid w:val="006B47EF"/>
    <w:rsid w:val="006B5A71"/>
    <w:rsid w:val="006B6803"/>
    <w:rsid w:val="006B6D2C"/>
    <w:rsid w:val="006B7AFF"/>
    <w:rsid w:val="006C00D0"/>
    <w:rsid w:val="006C0745"/>
    <w:rsid w:val="006C0CE5"/>
    <w:rsid w:val="006C0D48"/>
    <w:rsid w:val="006C0E8B"/>
    <w:rsid w:val="006C18D8"/>
    <w:rsid w:val="006C1E41"/>
    <w:rsid w:val="006C3287"/>
    <w:rsid w:val="006C3370"/>
    <w:rsid w:val="006C404C"/>
    <w:rsid w:val="006C500F"/>
    <w:rsid w:val="006C5A9C"/>
    <w:rsid w:val="006D0492"/>
    <w:rsid w:val="006D04A2"/>
    <w:rsid w:val="006D0BBB"/>
    <w:rsid w:val="006D0C9A"/>
    <w:rsid w:val="006D0FFA"/>
    <w:rsid w:val="006D123C"/>
    <w:rsid w:val="006D13CE"/>
    <w:rsid w:val="006D1548"/>
    <w:rsid w:val="006D1A75"/>
    <w:rsid w:val="006D25E3"/>
    <w:rsid w:val="006D293C"/>
    <w:rsid w:val="006D2FA5"/>
    <w:rsid w:val="006D3379"/>
    <w:rsid w:val="006D35A7"/>
    <w:rsid w:val="006D3C17"/>
    <w:rsid w:val="006D3F7A"/>
    <w:rsid w:val="006D468F"/>
    <w:rsid w:val="006D65BD"/>
    <w:rsid w:val="006D6F70"/>
    <w:rsid w:val="006D7AB1"/>
    <w:rsid w:val="006D7F87"/>
    <w:rsid w:val="006E1FBA"/>
    <w:rsid w:val="006E2A3B"/>
    <w:rsid w:val="006E360B"/>
    <w:rsid w:val="006E45E9"/>
    <w:rsid w:val="006E521D"/>
    <w:rsid w:val="006E56CB"/>
    <w:rsid w:val="006E6993"/>
    <w:rsid w:val="006E713B"/>
    <w:rsid w:val="006E75EE"/>
    <w:rsid w:val="006E799B"/>
    <w:rsid w:val="006F01C3"/>
    <w:rsid w:val="006F0369"/>
    <w:rsid w:val="006F03CE"/>
    <w:rsid w:val="006F1CE9"/>
    <w:rsid w:val="006F2BB1"/>
    <w:rsid w:val="006F4C18"/>
    <w:rsid w:val="006F5D4B"/>
    <w:rsid w:val="006F6237"/>
    <w:rsid w:val="006F672A"/>
    <w:rsid w:val="006F7053"/>
    <w:rsid w:val="006F7B1A"/>
    <w:rsid w:val="00700421"/>
    <w:rsid w:val="00701B05"/>
    <w:rsid w:val="007025CC"/>
    <w:rsid w:val="00702ADE"/>
    <w:rsid w:val="00702C34"/>
    <w:rsid w:val="00703889"/>
    <w:rsid w:val="007038A4"/>
    <w:rsid w:val="0070396D"/>
    <w:rsid w:val="00703B25"/>
    <w:rsid w:val="00703BDB"/>
    <w:rsid w:val="007042BE"/>
    <w:rsid w:val="007046EA"/>
    <w:rsid w:val="00704FB6"/>
    <w:rsid w:val="007064C6"/>
    <w:rsid w:val="00706B1B"/>
    <w:rsid w:val="00707C02"/>
    <w:rsid w:val="00707C36"/>
    <w:rsid w:val="00707F1E"/>
    <w:rsid w:val="00710B35"/>
    <w:rsid w:val="007112AE"/>
    <w:rsid w:val="00711B68"/>
    <w:rsid w:val="00711E3B"/>
    <w:rsid w:val="0071267D"/>
    <w:rsid w:val="007127F5"/>
    <w:rsid w:val="00712926"/>
    <w:rsid w:val="007145DE"/>
    <w:rsid w:val="0071468B"/>
    <w:rsid w:val="00714B70"/>
    <w:rsid w:val="00714D30"/>
    <w:rsid w:val="00714D8D"/>
    <w:rsid w:val="007165E9"/>
    <w:rsid w:val="0071667F"/>
    <w:rsid w:val="007166EC"/>
    <w:rsid w:val="007171E2"/>
    <w:rsid w:val="00717816"/>
    <w:rsid w:val="00717FF5"/>
    <w:rsid w:val="007202F4"/>
    <w:rsid w:val="00720793"/>
    <w:rsid w:val="007208D0"/>
    <w:rsid w:val="00721911"/>
    <w:rsid w:val="00722463"/>
    <w:rsid w:val="007224B4"/>
    <w:rsid w:val="00722722"/>
    <w:rsid w:val="00722E1F"/>
    <w:rsid w:val="00723EEC"/>
    <w:rsid w:val="00723F12"/>
    <w:rsid w:val="00726040"/>
    <w:rsid w:val="0072609C"/>
    <w:rsid w:val="00726228"/>
    <w:rsid w:val="007269A3"/>
    <w:rsid w:val="00730719"/>
    <w:rsid w:val="0073084E"/>
    <w:rsid w:val="007309FD"/>
    <w:rsid w:val="00731577"/>
    <w:rsid w:val="00732372"/>
    <w:rsid w:val="007326F1"/>
    <w:rsid w:val="00733B7C"/>
    <w:rsid w:val="0073423D"/>
    <w:rsid w:val="00734A62"/>
    <w:rsid w:val="00735374"/>
    <w:rsid w:val="00735EBF"/>
    <w:rsid w:val="00737A00"/>
    <w:rsid w:val="00737EA7"/>
    <w:rsid w:val="00740151"/>
    <w:rsid w:val="00740467"/>
    <w:rsid w:val="007406FC"/>
    <w:rsid w:val="00740D1E"/>
    <w:rsid w:val="00741236"/>
    <w:rsid w:val="00741A79"/>
    <w:rsid w:val="00741E36"/>
    <w:rsid w:val="0074360B"/>
    <w:rsid w:val="00744060"/>
    <w:rsid w:val="007443F5"/>
    <w:rsid w:val="007457B1"/>
    <w:rsid w:val="0074603A"/>
    <w:rsid w:val="00746565"/>
    <w:rsid w:val="007465C4"/>
    <w:rsid w:val="00746CF8"/>
    <w:rsid w:val="0075054E"/>
    <w:rsid w:val="007511F6"/>
    <w:rsid w:val="00752145"/>
    <w:rsid w:val="00752BAF"/>
    <w:rsid w:val="00753057"/>
    <w:rsid w:val="00753F26"/>
    <w:rsid w:val="007544AB"/>
    <w:rsid w:val="00755166"/>
    <w:rsid w:val="00755D77"/>
    <w:rsid w:val="007560DF"/>
    <w:rsid w:val="00757389"/>
    <w:rsid w:val="00757D17"/>
    <w:rsid w:val="007601CF"/>
    <w:rsid w:val="007606E9"/>
    <w:rsid w:val="0076184A"/>
    <w:rsid w:val="00762350"/>
    <w:rsid w:val="00762E12"/>
    <w:rsid w:val="00763537"/>
    <w:rsid w:val="00763E39"/>
    <w:rsid w:val="007640E6"/>
    <w:rsid w:val="007649EC"/>
    <w:rsid w:val="0076632F"/>
    <w:rsid w:val="007668C9"/>
    <w:rsid w:val="00766D35"/>
    <w:rsid w:val="0076714E"/>
    <w:rsid w:val="0076772B"/>
    <w:rsid w:val="007712C9"/>
    <w:rsid w:val="00771727"/>
    <w:rsid w:val="00772ED6"/>
    <w:rsid w:val="0077428A"/>
    <w:rsid w:val="00774354"/>
    <w:rsid w:val="007744F7"/>
    <w:rsid w:val="00774B60"/>
    <w:rsid w:val="007753E2"/>
    <w:rsid w:val="007753FC"/>
    <w:rsid w:val="007756DB"/>
    <w:rsid w:val="00776326"/>
    <w:rsid w:val="00776FA1"/>
    <w:rsid w:val="00777891"/>
    <w:rsid w:val="00781834"/>
    <w:rsid w:val="00784519"/>
    <w:rsid w:val="00785353"/>
    <w:rsid w:val="00785728"/>
    <w:rsid w:val="00786206"/>
    <w:rsid w:val="00786B7A"/>
    <w:rsid w:val="00787646"/>
    <w:rsid w:val="00787A80"/>
    <w:rsid w:val="00791708"/>
    <w:rsid w:val="00791C68"/>
    <w:rsid w:val="00791E88"/>
    <w:rsid w:val="00794127"/>
    <w:rsid w:val="00794151"/>
    <w:rsid w:val="00794348"/>
    <w:rsid w:val="00794469"/>
    <w:rsid w:val="00794B3D"/>
    <w:rsid w:val="00795035"/>
    <w:rsid w:val="00795A89"/>
    <w:rsid w:val="00795BA0"/>
    <w:rsid w:val="0079625B"/>
    <w:rsid w:val="00796F63"/>
    <w:rsid w:val="00797213"/>
    <w:rsid w:val="007A0259"/>
    <w:rsid w:val="007A04C5"/>
    <w:rsid w:val="007A0DE4"/>
    <w:rsid w:val="007A1030"/>
    <w:rsid w:val="007A1767"/>
    <w:rsid w:val="007A2C93"/>
    <w:rsid w:val="007A2E84"/>
    <w:rsid w:val="007A3C74"/>
    <w:rsid w:val="007A3CC4"/>
    <w:rsid w:val="007A4125"/>
    <w:rsid w:val="007A43A0"/>
    <w:rsid w:val="007A561A"/>
    <w:rsid w:val="007A5780"/>
    <w:rsid w:val="007A593B"/>
    <w:rsid w:val="007A6302"/>
    <w:rsid w:val="007A64D7"/>
    <w:rsid w:val="007A6A01"/>
    <w:rsid w:val="007A7024"/>
    <w:rsid w:val="007A7635"/>
    <w:rsid w:val="007B2B6D"/>
    <w:rsid w:val="007B30FA"/>
    <w:rsid w:val="007B3891"/>
    <w:rsid w:val="007B4AA9"/>
    <w:rsid w:val="007B4CCB"/>
    <w:rsid w:val="007B529B"/>
    <w:rsid w:val="007B62CB"/>
    <w:rsid w:val="007C0022"/>
    <w:rsid w:val="007C03E5"/>
    <w:rsid w:val="007C1BE8"/>
    <w:rsid w:val="007C256A"/>
    <w:rsid w:val="007C2637"/>
    <w:rsid w:val="007C2A0A"/>
    <w:rsid w:val="007C3849"/>
    <w:rsid w:val="007C44EF"/>
    <w:rsid w:val="007C49F4"/>
    <w:rsid w:val="007C4F87"/>
    <w:rsid w:val="007C538E"/>
    <w:rsid w:val="007C6844"/>
    <w:rsid w:val="007C7AA8"/>
    <w:rsid w:val="007C7E97"/>
    <w:rsid w:val="007D090F"/>
    <w:rsid w:val="007D1B18"/>
    <w:rsid w:val="007D1E3F"/>
    <w:rsid w:val="007D4EDD"/>
    <w:rsid w:val="007D4F9A"/>
    <w:rsid w:val="007D51DB"/>
    <w:rsid w:val="007D595F"/>
    <w:rsid w:val="007D5D99"/>
    <w:rsid w:val="007D6132"/>
    <w:rsid w:val="007D73CF"/>
    <w:rsid w:val="007D7475"/>
    <w:rsid w:val="007D7D9E"/>
    <w:rsid w:val="007E06A2"/>
    <w:rsid w:val="007E127C"/>
    <w:rsid w:val="007E1855"/>
    <w:rsid w:val="007E1E7A"/>
    <w:rsid w:val="007E2561"/>
    <w:rsid w:val="007E29B3"/>
    <w:rsid w:val="007E2CBB"/>
    <w:rsid w:val="007E38DF"/>
    <w:rsid w:val="007E3DE0"/>
    <w:rsid w:val="007E4581"/>
    <w:rsid w:val="007E48AB"/>
    <w:rsid w:val="007E51C2"/>
    <w:rsid w:val="007E5863"/>
    <w:rsid w:val="007E60E0"/>
    <w:rsid w:val="007E711D"/>
    <w:rsid w:val="007E7153"/>
    <w:rsid w:val="007E7951"/>
    <w:rsid w:val="007F0210"/>
    <w:rsid w:val="007F0593"/>
    <w:rsid w:val="007F0B08"/>
    <w:rsid w:val="007F0D94"/>
    <w:rsid w:val="007F18D9"/>
    <w:rsid w:val="007F3010"/>
    <w:rsid w:val="007F3029"/>
    <w:rsid w:val="007F33F5"/>
    <w:rsid w:val="007F4BC7"/>
    <w:rsid w:val="007F4DBC"/>
    <w:rsid w:val="007F559B"/>
    <w:rsid w:val="007F55D1"/>
    <w:rsid w:val="007F61E2"/>
    <w:rsid w:val="007F6315"/>
    <w:rsid w:val="007F6955"/>
    <w:rsid w:val="007F6BFB"/>
    <w:rsid w:val="007F76BC"/>
    <w:rsid w:val="007F7826"/>
    <w:rsid w:val="00800557"/>
    <w:rsid w:val="00801267"/>
    <w:rsid w:val="00801273"/>
    <w:rsid w:val="00802257"/>
    <w:rsid w:val="00802CF4"/>
    <w:rsid w:val="00802D48"/>
    <w:rsid w:val="0080324D"/>
    <w:rsid w:val="00803DE5"/>
    <w:rsid w:val="00804792"/>
    <w:rsid w:val="00807753"/>
    <w:rsid w:val="00807994"/>
    <w:rsid w:val="00807DDA"/>
    <w:rsid w:val="00807ECD"/>
    <w:rsid w:val="008106AB"/>
    <w:rsid w:val="008107F3"/>
    <w:rsid w:val="00810F7F"/>
    <w:rsid w:val="008115C7"/>
    <w:rsid w:val="008128BA"/>
    <w:rsid w:val="008133AB"/>
    <w:rsid w:val="00815908"/>
    <w:rsid w:val="008161C9"/>
    <w:rsid w:val="00817BC2"/>
    <w:rsid w:val="008207DC"/>
    <w:rsid w:val="008208DD"/>
    <w:rsid w:val="008223B0"/>
    <w:rsid w:val="008235E9"/>
    <w:rsid w:val="00823BEC"/>
    <w:rsid w:val="008250E3"/>
    <w:rsid w:val="0082516D"/>
    <w:rsid w:val="008277DD"/>
    <w:rsid w:val="00827823"/>
    <w:rsid w:val="00827B8D"/>
    <w:rsid w:val="00827CE8"/>
    <w:rsid w:val="00830772"/>
    <w:rsid w:val="008324A7"/>
    <w:rsid w:val="0083259E"/>
    <w:rsid w:val="00833398"/>
    <w:rsid w:val="00833601"/>
    <w:rsid w:val="00833624"/>
    <w:rsid w:val="00833A7F"/>
    <w:rsid w:val="00834D30"/>
    <w:rsid w:val="008352AB"/>
    <w:rsid w:val="00835D55"/>
    <w:rsid w:val="00835D77"/>
    <w:rsid w:val="00836669"/>
    <w:rsid w:val="00836BC1"/>
    <w:rsid w:val="00836F0C"/>
    <w:rsid w:val="00837FAD"/>
    <w:rsid w:val="00840392"/>
    <w:rsid w:val="00842FAD"/>
    <w:rsid w:val="00844225"/>
    <w:rsid w:val="00845D0E"/>
    <w:rsid w:val="00846910"/>
    <w:rsid w:val="008472D0"/>
    <w:rsid w:val="00847AAB"/>
    <w:rsid w:val="00850B1B"/>
    <w:rsid w:val="00850D6D"/>
    <w:rsid w:val="0085137B"/>
    <w:rsid w:val="008514F9"/>
    <w:rsid w:val="00851F21"/>
    <w:rsid w:val="00852671"/>
    <w:rsid w:val="008537FD"/>
    <w:rsid w:val="00853D53"/>
    <w:rsid w:val="00854E77"/>
    <w:rsid w:val="00856088"/>
    <w:rsid w:val="00856746"/>
    <w:rsid w:val="008568F6"/>
    <w:rsid w:val="00857104"/>
    <w:rsid w:val="0086036D"/>
    <w:rsid w:val="00861764"/>
    <w:rsid w:val="00861782"/>
    <w:rsid w:val="00862C52"/>
    <w:rsid w:val="008631F5"/>
    <w:rsid w:val="00863B9C"/>
    <w:rsid w:val="0086424D"/>
    <w:rsid w:val="00864EB0"/>
    <w:rsid w:val="0086505C"/>
    <w:rsid w:val="00865DA4"/>
    <w:rsid w:val="008661F1"/>
    <w:rsid w:val="008671CC"/>
    <w:rsid w:val="00867812"/>
    <w:rsid w:val="008704EF"/>
    <w:rsid w:val="008707AE"/>
    <w:rsid w:val="008707FC"/>
    <w:rsid w:val="0087201B"/>
    <w:rsid w:val="00872BE0"/>
    <w:rsid w:val="00873545"/>
    <w:rsid w:val="00873C6D"/>
    <w:rsid w:val="008745FC"/>
    <w:rsid w:val="00874AB2"/>
    <w:rsid w:val="00875950"/>
    <w:rsid w:val="00876532"/>
    <w:rsid w:val="00876678"/>
    <w:rsid w:val="00876801"/>
    <w:rsid w:val="00877B44"/>
    <w:rsid w:val="00877C9A"/>
    <w:rsid w:val="00880DEC"/>
    <w:rsid w:val="00881110"/>
    <w:rsid w:val="0088156B"/>
    <w:rsid w:val="00881706"/>
    <w:rsid w:val="00881E5E"/>
    <w:rsid w:val="008833CB"/>
    <w:rsid w:val="00883A5C"/>
    <w:rsid w:val="00883F31"/>
    <w:rsid w:val="008847B6"/>
    <w:rsid w:val="008848AD"/>
    <w:rsid w:val="00885E9D"/>
    <w:rsid w:val="0088636A"/>
    <w:rsid w:val="00886695"/>
    <w:rsid w:val="00886791"/>
    <w:rsid w:val="00887011"/>
    <w:rsid w:val="00890B7F"/>
    <w:rsid w:val="0089136F"/>
    <w:rsid w:val="008933DE"/>
    <w:rsid w:val="00893984"/>
    <w:rsid w:val="00894C11"/>
    <w:rsid w:val="00895254"/>
    <w:rsid w:val="00895D34"/>
    <w:rsid w:val="00896404"/>
    <w:rsid w:val="00896DF3"/>
    <w:rsid w:val="0089707A"/>
    <w:rsid w:val="00897E9E"/>
    <w:rsid w:val="008A0038"/>
    <w:rsid w:val="008A1C0F"/>
    <w:rsid w:val="008A1D1E"/>
    <w:rsid w:val="008A214E"/>
    <w:rsid w:val="008A38C1"/>
    <w:rsid w:val="008A39EE"/>
    <w:rsid w:val="008A3C0A"/>
    <w:rsid w:val="008A3D69"/>
    <w:rsid w:val="008A41CB"/>
    <w:rsid w:val="008A4BEC"/>
    <w:rsid w:val="008A61B9"/>
    <w:rsid w:val="008A6630"/>
    <w:rsid w:val="008A7E00"/>
    <w:rsid w:val="008B040D"/>
    <w:rsid w:val="008B0538"/>
    <w:rsid w:val="008B0629"/>
    <w:rsid w:val="008B1B00"/>
    <w:rsid w:val="008B2990"/>
    <w:rsid w:val="008B4121"/>
    <w:rsid w:val="008B51BE"/>
    <w:rsid w:val="008B5F15"/>
    <w:rsid w:val="008B60BA"/>
    <w:rsid w:val="008B7845"/>
    <w:rsid w:val="008C07F4"/>
    <w:rsid w:val="008C2258"/>
    <w:rsid w:val="008C2527"/>
    <w:rsid w:val="008C369F"/>
    <w:rsid w:val="008C3E92"/>
    <w:rsid w:val="008C4544"/>
    <w:rsid w:val="008C4DB4"/>
    <w:rsid w:val="008C5086"/>
    <w:rsid w:val="008C5409"/>
    <w:rsid w:val="008C5799"/>
    <w:rsid w:val="008C5F77"/>
    <w:rsid w:val="008C65DE"/>
    <w:rsid w:val="008C74A8"/>
    <w:rsid w:val="008D0160"/>
    <w:rsid w:val="008D081F"/>
    <w:rsid w:val="008D1AB8"/>
    <w:rsid w:val="008D1EBE"/>
    <w:rsid w:val="008D37F4"/>
    <w:rsid w:val="008D45EB"/>
    <w:rsid w:val="008D5098"/>
    <w:rsid w:val="008D5C52"/>
    <w:rsid w:val="008D7359"/>
    <w:rsid w:val="008D75D3"/>
    <w:rsid w:val="008D7978"/>
    <w:rsid w:val="008E0DCB"/>
    <w:rsid w:val="008E0F48"/>
    <w:rsid w:val="008E2B2D"/>
    <w:rsid w:val="008E3061"/>
    <w:rsid w:val="008E3625"/>
    <w:rsid w:val="008E3EDB"/>
    <w:rsid w:val="008E441C"/>
    <w:rsid w:val="008E4423"/>
    <w:rsid w:val="008E4709"/>
    <w:rsid w:val="008E5762"/>
    <w:rsid w:val="008E679D"/>
    <w:rsid w:val="008E6BE1"/>
    <w:rsid w:val="008E6C3C"/>
    <w:rsid w:val="008E724F"/>
    <w:rsid w:val="008F128D"/>
    <w:rsid w:val="008F16C4"/>
    <w:rsid w:val="008F2CCB"/>
    <w:rsid w:val="008F3021"/>
    <w:rsid w:val="008F3156"/>
    <w:rsid w:val="008F339A"/>
    <w:rsid w:val="008F3794"/>
    <w:rsid w:val="008F41F3"/>
    <w:rsid w:val="008F4693"/>
    <w:rsid w:val="008F4B89"/>
    <w:rsid w:val="008F5E41"/>
    <w:rsid w:val="008F5EC1"/>
    <w:rsid w:val="008F64B2"/>
    <w:rsid w:val="008F6704"/>
    <w:rsid w:val="008F6DF0"/>
    <w:rsid w:val="008F7870"/>
    <w:rsid w:val="00900153"/>
    <w:rsid w:val="00900303"/>
    <w:rsid w:val="00901985"/>
    <w:rsid w:val="00901DFF"/>
    <w:rsid w:val="009030D5"/>
    <w:rsid w:val="00903D45"/>
    <w:rsid w:val="00904199"/>
    <w:rsid w:val="00904D07"/>
    <w:rsid w:val="00905823"/>
    <w:rsid w:val="00905F8A"/>
    <w:rsid w:val="0090694D"/>
    <w:rsid w:val="00906D05"/>
    <w:rsid w:val="00911640"/>
    <w:rsid w:val="00911AFE"/>
    <w:rsid w:val="00913ABB"/>
    <w:rsid w:val="00913FAF"/>
    <w:rsid w:val="00915A58"/>
    <w:rsid w:val="00915FCA"/>
    <w:rsid w:val="00916629"/>
    <w:rsid w:val="00917757"/>
    <w:rsid w:val="0092002F"/>
    <w:rsid w:val="00921142"/>
    <w:rsid w:val="009214B9"/>
    <w:rsid w:val="009219B1"/>
    <w:rsid w:val="00921AD3"/>
    <w:rsid w:val="0092385F"/>
    <w:rsid w:val="00923B0C"/>
    <w:rsid w:val="009252C6"/>
    <w:rsid w:val="0092542C"/>
    <w:rsid w:val="00926729"/>
    <w:rsid w:val="00926A88"/>
    <w:rsid w:val="00926F0A"/>
    <w:rsid w:val="00927260"/>
    <w:rsid w:val="00927B81"/>
    <w:rsid w:val="00930545"/>
    <w:rsid w:val="00930BB0"/>
    <w:rsid w:val="00932B85"/>
    <w:rsid w:val="00932EC8"/>
    <w:rsid w:val="0093454A"/>
    <w:rsid w:val="00934AC9"/>
    <w:rsid w:val="00936720"/>
    <w:rsid w:val="00936838"/>
    <w:rsid w:val="0093754C"/>
    <w:rsid w:val="0094065F"/>
    <w:rsid w:val="009419B1"/>
    <w:rsid w:val="009420D3"/>
    <w:rsid w:val="009449B3"/>
    <w:rsid w:val="00944E2D"/>
    <w:rsid w:val="009468F9"/>
    <w:rsid w:val="00947B47"/>
    <w:rsid w:val="00950AAD"/>
    <w:rsid w:val="00950FCD"/>
    <w:rsid w:val="009529CC"/>
    <w:rsid w:val="00953608"/>
    <w:rsid w:val="00953E6C"/>
    <w:rsid w:val="00954AC7"/>
    <w:rsid w:val="009556C5"/>
    <w:rsid w:val="009557F8"/>
    <w:rsid w:val="009575C2"/>
    <w:rsid w:val="00957E7E"/>
    <w:rsid w:val="00957F47"/>
    <w:rsid w:val="009604AB"/>
    <w:rsid w:val="009605AE"/>
    <w:rsid w:val="009618D5"/>
    <w:rsid w:val="00961A3D"/>
    <w:rsid w:val="009622B6"/>
    <w:rsid w:val="0096356A"/>
    <w:rsid w:val="00964D35"/>
    <w:rsid w:val="00965C06"/>
    <w:rsid w:val="009668F7"/>
    <w:rsid w:val="0096731F"/>
    <w:rsid w:val="00967576"/>
    <w:rsid w:val="009676DE"/>
    <w:rsid w:val="00971082"/>
    <w:rsid w:val="00971818"/>
    <w:rsid w:val="00971C8A"/>
    <w:rsid w:val="00971FCD"/>
    <w:rsid w:val="0097273F"/>
    <w:rsid w:val="009732A2"/>
    <w:rsid w:val="009738B2"/>
    <w:rsid w:val="00974616"/>
    <w:rsid w:val="00974BD5"/>
    <w:rsid w:val="009751C5"/>
    <w:rsid w:val="009752CD"/>
    <w:rsid w:val="00975376"/>
    <w:rsid w:val="00976371"/>
    <w:rsid w:val="00976752"/>
    <w:rsid w:val="009771B4"/>
    <w:rsid w:val="00977284"/>
    <w:rsid w:val="0097739C"/>
    <w:rsid w:val="0097782F"/>
    <w:rsid w:val="0098042D"/>
    <w:rsid w:val="00981045"/>
    <w:rsid w:val="009811BD"/>
    <w:rsid w:val="00981E8E"/>
    <w:rsid w:val="00982135"/>
    <w:rsid w:val="00982538"/>
    <w:rsid w:val="00982F42"/>
    <w:rsid w:val="009834FE"/>
    <w:rsid w:val="009841F9"/>
    <w:rsid w:val="009842A6"/>
    <w:rsid w:val="00984ACD"/>
    <w:rsid w:val="009861AE"/>
    <w:rsid w:val="0098679F"/>
    <w:rsid w:val="00987425"/>
    <w:rsid w:val="009874A3"/>
    <w:rsid w:val="009874EC"/>
    <w:rsid w:val="00987906"/>
    <w:rsid w:val="00990662"/>
    <w:rsid w:val="00991462"/>
    <w:rsid w:val="0099150A"/>
    <w:rsid w:val="00991557"/>
    <w:rsid w:val="00991B84"/>
    <w:rsid w:val="0099226D"/>
    <w:rsid w:val="009933EE"/>
    <w:rsid w:val="0099468B"/>
    <w:rsid w:val="00994694"/>
    <w:rsid w:val="00994F73"/>
    <w:rsid w:val="0099566A"/>
    <w:rsid w:val="00995C7A"/>
    <w:rsid w:val="00996494"/>
    <w:rsid w:val="0099653D"/>
    <w:rsid w:val="009965E0"/>
    <w:rsid w:val="009966FF"/>
    <w:rsid w:val="009967A4"/>
    <w:rsid w:val="00996C47"/>
    <w:rsid w:val="00997B10"/>
    <w:rsid w:val="00997FD4"/>
    <w:rsid w:val="009A02C2"/>
    <w:rsid w:val="009A0718"/>
    <w:rsid w:val="009A0D32"/>
    <w:rsid w:val="009A0DCA"/>
    <w:rsid w:val="009A12CB"/>
    <w:rsid w:val="009A1413"/>
    <w:rsid w:val="009A3C60"/>
    <w:rsid w:val="009A3FE4"/>
    <w:rsid w:val="009A410A"/>
    <w:rsid w:val="009A4669"/>
    <w:rsid w:val="009A48D5"/>
    <w:rsid w:val="009A4D0D"/>
    <w:rsid w:val="009A5325"/>
    <w:rsid w:val="009A63B2"/>
    <w:rsid w:val="009A7C64"/>
    <w:rsid w:val="009B074A"/>
    <w:rsid w:val="009B0789"/>
    <w:rsid w:val="009B087E"/>
    <w:rsid w:val="009B102E"/>
    <w:rsid w:val="009B1127"/>
    <w:rsid w:val="009B1C44"/>
    <w:rsid w:val="009B2550"/>
    <w:rsid w:val="009B2921"/>
    <w:rsid w:val="009B3195"/>
    <w:rsid w:val="009B3C1B"/>
    <w:rsid w:val="009B40E4"/>
    <w:rsid w:val="009B438A"/>
    <w:rsid w:val="009B5E19"/>
    <w:rsid w:val="009B7A9E"/>
    <w:rsid w:val="009C1191"/>
    <w:rsid w:val="009C19F4"/>
    <w:rsid w:val="009C1A0C"/>
    <w:rsid w:val="009C257E"/>
    <w:rsid w:val="009C2892"/>
    <w:rsid w:val="009C2CA4"/>
    <w:rsid w:val="009C57EA"/>
    <w:rsid w:val="009C5807"/>
    <w:rsid w:val="009C5B6A"/>
    <w:rsid w:val="009C6470"/>
    <w:rsid w:val="009C71AE"/>
    <w:rsid w:val="009C74C9"/>
    <w:rsid w:val="009D0634"/>
    <w:rsid w:val="009D1530"/>
    <w:rsid w:val="009D32ED"/>
    <w:rsid w:val="009D3384"/>
    <w:rsid w:val="009D4480"/>
    <w:rsid w:val="009D5DDA"/>
    <w:rsid w:val="009D670F"/>
    <w:rsid w:val="009E0010"/>
    <w:rsid w:val="009E01BC"/>
    <w:rsid w:val="009E027B"/>
    <w:rsid w:val="009E070B"/>
    <w:rsid w:val="009E0A33"/>
    <w:rsid w:val="009E2D6C"/>
    <w:rsid w:val="009E42B4"/>
    <w:rsid w:val="009E48DB"/>
    <w:rsid w:val="009E4B7C"/>
    <w:rsid w:val="009E4CC1"/>
    <w:rsid w:val="009E4CDC"/>
    <w:rsid w:val="009E6881"/>
    <w:rsid w:val="009E7F95"/>
    <w:rsid w:val="009F0AA7"/>
    <w:rsid w:val="009F10E6"/>
    <w:rsid w:val="009F2612"/>
    <w:rsid w:val="009F276E"/>
    <w:rsid w:val="009F2986"/>
    <w:rsid w:val="009F2D5E"/>
    <w:rsid w:val="009F30D9"/>
    <w:rsid w:val="009F3117"/>
    <w:rsid w:val="009F31A9"/>
    <w:rsid w:val="009F3BBB"/>
    <w:rsid w:val="009F3F1C"/>
    <w:rsid w:val="009F400C"/>
    <w:rsid w:val="009F4AD1"/>
    <w:rsid w:val="009F4BA8"/>
    <w:rsid w:val="009F4D25"/>
    <w:rsid w:val="009F51F7"/>
    <w:rsid w:val="009F54ED"/>
    <w:rsid w:val="009F5B73"/>
    <w:rsid w:val="009F5F55"/>
    <w:rsid w:val="009F602E"/>
    <w:rsid w:val="009F61E0"/>
    <w:rsid w:val="009F665A"/>
    <w:rsid w:val="009F6CC5"/>
    <w:rsid w:val="009F700A"/>
    <w:rsid w:val="009F743B"/>
    <w:rsid w:val="00A000DC"/>
    <w:rsid w:val="00A01533"/>
    <w:rsid w:val="00A022BB"/>
    <w:rsid w:val="00A0254F"/>
    <w:rsid w:val="00A03A00"/>
    <w:rsid w:val="00A03C86"/>
    <w:rsid w:val="00A041C2"/>
    <w:rsid w:val="00A04255"/>
    <w:rsid w:val="00A05353"/>
    <w:rsid w:val="00A06D8F"/>
    <w:rsid w:val="00A06F58"/>
    <w:rsid w:val="00A076A8"/>
    <w:rsid w:val="00A10200"/>
    <w:rsid w:val="00A1058F"/>
    <w:rsid w:val="00A11E3F"/>
    <w:rsid w:val="00A12276"/>
    <w:rsid w:val="00A14784"/>
    <w:rsid w:val="00A15607"/>
    <w:rsid w:val="00A15811"/>
    <w:rsid w:val="00A167B2"/>
    <w:rsid w:val="00A16B52"/>
    <w:rsid w:val="00A16FC2"/>
    <w:rsid w:val="00A171A7"/>
    <w:rsid w:val="00A17826"/>
    <w:rsid w:val="00A202E7"/>
    <w:rsid w:val="00A20951"/>
    <w:rsid w:val="00A2118F"/>
    <w:rsid w:val="00A21EF7"/>
    <w:rsid w:val="00A22641"/>
    <w:rsid w:val="00A22995"/>
    <w:rsid w:val="00A22E2F"/>
    <w:rsid w:val="00A235AD"/>
    <w:rsid w:val="00A23BE6"/>
    <w:rsid w:val="00A23CF0"/>
    <w:rsid w:val="00A23D3B"/>
    <w:rsid w:val="00A24052"/>
    <w:rsid w:val="00A2408C"/>
    <w:rsid w:val="00A248FA"/>
    <w:rsid w:val="00A259B4"/>
    <w:rsid w:val="00A259CA"/>
    <w:rsid w:val="00A30956"/>
    <w:rsid w:val="00A30D08"/>
    <w:rsid w:val="00A32244"/>
    <w:rsid w:val="00A32D3C"/>
    <w:rsid w:val="00A332E1"/>
    <w:rsid w:val="00A3507B"/>
    <w:rsid w:val="00A354E2"/>
    <w:rsid w:val="00A3703C"/>
    <w:rsid w:val="00A372F9"/>
    <w:rsid w:val="00A37804"/>
    <w:rsid w:val="00A37AA5"/>
    <w:rsid w:val="00A4009F"/>
    <w:rsid w:val="00A40319"/>
    <w:rsid w:val="00A40442"/>
    <w:rsid w:val="00A40ABA"/>
    <w:rsid w:val="00A43582"/>
    <w:rsid w:val="00A43BA1"/>
    <w:rsid w:val="00A44651"/>
    <w:rsid w:val="00A44E1B"/>
    <w:rsid w:val="00A44E67"/>
    <w:rsid w:val="00A4515F"/>
    <w:rsid w:val="00A4595F"/>
    <w:rsid w:val="00A45B94"/>
    <w:rsid w:val="00A45FDD"/>
    <w:rsid w:val="00A4606F"/>
    <w:rsid w:val="00A463E9"/>
    <w:rsid w:val="00A46690"/>
    <w:rsid w:val="00A46886"/>
    <w:rsid w:val="00A476A5"/>
    <w:rsid w:val="00A50302"/>
    <w:rsid w:val="00A50819"/>
    <w:rsid w:val="00A51E07"/>
    <w:rsid w:val="00A52E8E"/>
    <w:rsid w:val="00A531A8"/>
    <w:rsid w:val="00A53833"/>
    <w:rsid w:val="00A538CA"/>
    <w:rsid w:val="00A538E3"/>
    <w:rsid w:val="00A55433"/>
    <w:rsid w:val="00A558C0"/>
    <w:rsid w:val="00A562F3"/>
    <w:rsid w:val="00A56695"/>
    <w:rsid w:val="00A578F4"/>
    <w:rsid w:val="00A57A33"/>
    <w:rsid w:val="00A60B89"/>
    <w:rsid w:val="00A62215"/>
    <w:rsid w:val="00A63350"/>
    <w:rsid w:val="00A6373C"/>
    <w:rsid w:val="00A64B7B"/>
    <w:rsid w:val="00A64E7B"/>
    <w:rsid w:val="00A65025"/>
    <w:rsid w:val="00A66313"/>
    <w:rsid w:val="00A6633F"/>
    <w:rsid w:val="00A6674F"/>
    <w:rsid w:val="00A6685A"/>
    <w:rsid w:val="00A672E8"/>
    <w:rsid w:val="00A67B27"/>
    <w:rsid w:val="00A67BB9"/>
    <w:rsid w:val="00A701EB"/>
    <w:rsid w:val="00A703B6"/>
    <w:rsid w:val="00A70F05"/>
    <w:rsid w:val="00A7145E"/>
    <w:rsid w:val="00A716C5"/>
    <w:rsid w:val="00A71E1F"/>
    <w:rsid w:val="00A72623"/>
    <w:rsid w:val="00A72B06"/>
    <w:rsid w:val="00A74EA2"/>
    <w:rsid w:val="00A75B90"/>
    <w:rsid w:val="00A75BCD"/>
    <w:rsid w:val="00A75C64"/>
    <w:rsid w:val="00A80A3D"/>
    <w:rsid w:val="00A80CA5"/>
    <w:rsid w:val="00A81F5D"/>
    <w:rsid w:val="00A84816"/>
    <w:rsid w:val="00A84C02"/>
    <w:rsid w:val="00A901B5"/>
    <w:rsid w:val="00A90385"/>
    <w:rsid w:val="00A90F46"/>
    <w:rsid w:val="00A918F8"/>
    <w:rsid w:val="00A92742"/>
    <w:rsid w:val="00A93C07"/>
    <w:rsid w:val="00A93E02"/>
    <w:rsid w:val="00A94AFD"/>
    <w:rsid w:val="00A955FC"/>
    <w:rsid w:val="00A9566E"/>
    <w:rsid w:val="00A967C4"/>
    <w:rsid w:val="00A9774A"/>
    <w:rsid w:val="00A97C30"/>
    <w:rsid w:val="00A97E5C"/>
    <w:rsid w:val="00AA1062"/>
    <w:rsid w:val="00AA1090"/>
    <w:rsid w:val="00AA1E0F"/>
    <w:rsid w:val="00AA24B2"/>
    <w:rsid w:val="00AA2E33"/>
    <w:rsid w:val="00AA34F2"/>
    <w:rsid w:val="00AA3A0B"/>
    <w:rsid w:val="00AA4BAD"/>
    <w:rsid w:val="00AA54E6"/>
    <w:rsid w:val="00AA5623"/>
    <w:rsid w:val="00AA6126"/>
    <w:rsid w:val="00AA64E5"/>
    <w:rsid w:val="00AB16C3"/>
    <w:rsid w:val="00AB21A1"/>
    <w:rsid w:val="00AB3785"/>
    <w:rsid w:val="00AB432F"/>
    <w:rsid w:val="00AB4C41"/>
    <w:rsid w:val="00AB5038"/>
    <w:rsid w:val="00AB699F"/>
    <w:rsid w:val="00AB6D66"/>
    <w:rsid w:val="00AB76E1"/>
    <w:rsid w:val="00AB7874"/>
    <w:rsid w:val="00AC01A9"/>
    <w:rsid w:val="00AC0254"/>
    <w:rsid w:val="00AC188C"/>
    <w:rsid w:val="00AC2C51"/>
    <w:rsid w:val="00AC35DD"/>
    <w:rsid w:val="00AC35EC"/>
    <w:rsid w:val="00AC43CB"/>
    <w:rsid w:val="00AC4CC1"/>
    <w:rsid w:val="00AC5841"/>
    <w:rsid w:val="00AC5B19"/>
    <w:rsid w:val="00AC5BDB"/>
    <w:rsid w:val="00AC6096"/>
    <w:rsid w:val="00AD0501"/>
    <w:rsid w:val="00AD0868"/>
    <w:rsid w:val="00AD0B0D"/>
    <w:rsid w:val="00AD1466"/>
    <w:rsid w:val="00AD176A"/>
    <w:rsid w:val="00AD1D42"/>
    <w:rsid w:val="00AD1EB8"/>
    <w:rsid w:val="00AD1F41"/>
    <w:rsid w:val="00AD1F74"/>
    <w:rsid w:val="00AD2331"/>
    <w:rsid w:val="00AD2ED1"/>
    <w:rsid w:val="00AD3E6B"/>
    <w:rsid w:val="00AD5A09"/>
    <w:rsid w:val="00AD74C9"/>
    <w:rsid w:val="00AD781D"/>
    <w:rsid w:val="00AE068B"/>
    <w:rsid w:val="00AE141E"/>
    <w:rsid w:val="00AE15D8"/>
    <w:rsid w:val="00AE1F99"/>
    <w:rsid w:val="00AE26FD"/>
    <w:rsid w:val="00AE2BDB"/>
    <w:rsid w:val="00AE2F03"/>
    <w:rsid w:val="00AE5247"/>
    <w:rsid w:val="00AE594C"/>
    <w:rsid w:val="00AE5A68"/>
    <w:rsid w:val="00AE5A80"/>
    <w:rsid w:val="00AE6604"/>
    <w:rsid w:val="00AE69D2"/>
    <w:rsid w:val="00AE6C0D"/>
    <w:rsid w:val="00AE6CBC"/>
    <w:rsid w:val="00AF02BD"/>
    <w:rsid w:val="00AF042D"/>
    <w:rsid w:val="00AF2C77"/>
    <w:rsid w:val="00AF2FC6"/>
    <w:rsid w:val="00AF3D1B"/>
    <w:rsid w:val="00AF4085"/>
    <w:rsid w:val="00AF6675"/>
    <w:rsid w:val="00AF6E5F"/>
    <w:rsid w:val="00AF76E3"/>
    <w:rsid w:val="00AF7A79"/>
    <w:rsid w:val="00B00B02"/>
    <w:rsid w:val="00B00D14"/>
    <w:rsid w:val="00B0110F"/>
    <w:rsid w:val="00B01DA1"/>
    <w:rsid w:val="00B02133"/>
    <w:rsid w:val="00B024CA"/>
    <w:rsid w:val="00B028E4"/>
    <w:rsid w:val="00B0361A"/>
    <w:rsid w:val="00B039ED"/>
    <w:rsid w:val="00B04FF9"/>
    <w:rsid w:val="00B05206"/>
    <w:rsid w:val="00B0557B"/>
    <w:rsid w:val="00B06C05"/>
    <w:rsid w:val="00B072CE"/>
    <w:rsid w:val="00B07E78"/>
    <w:rsid w:val="00B104BF"/>
    <w:rsid w:val="00B10D79"/>
    <w:rsid w:val="00B11EE8"/>
    <w:rsid w:val="00B11FC5"/>
    <w:rsid w:val="00B15401"/>
    <w:rsid w:val="00B159E8"/>
    <w:rsid w:val="00B15C4F"/>
    <w:rsid w:val="00B16436"/>
    <w:rsid w:val="00B17153"/>
    <w:rsid w:val="00B176E8"/>
    <w:rsid w:val="00B17EA8"/>
    <w:rsid w:val="00B2004F"/>
    <w:rsid w:val="00B22211"/>
    <w:rsid w:val="00B22D4F"/>
    <w:rsid w:val="00B242E2"/>
    <w:rsid w:val="00B24846"/>
    <w:rsid w:val="00B24D9E"/>
    <w:rsid w:val="00B2525F"/>
    <w:rsid w:val="00B257BC"/>
    <w:rsid w:val="00B25943"/>
    <w:rsid w:val="00B25F3B"/>
    <w:rsid w:val="00B26054"/>
    <w:rsid w:val="00B2629B"/>
    <w:rsid w:val="00B27C15"/>
    <w:rsid w:val="00B27EFA"/>
    <w:rsid w:val="00B30511"/>
    <w:rsid w:val="00B312E6"/>
    <w:rsid w:val="00B313B3"/>
    <w:rsid w:val="00B31C97"/>
    <w:rsid w:val="00B327F5"/>
    <w:rsid w:val="00B328B8"/>
    <w:rsid w:val="00B32D56"/>
    <w:rsid w:val="00B33872"/>
    <w:rsid w:val="00B35BD0"/>
    <w:rsid w:val="00B363DA"/>
    <w:rsid w:val="00B367A6"/>
    <w:rsid w:val="00B40852"/>
    <w:rsid w:val="00B41EEE"/>
    <w:rsid w:val="00B438FD"/>
    <w:rsid w:val="00B43D87"/>
    <w:rsid w:val="00B43F13"/>
    <w:rsid w:val="00B4431F"/>
    <w:rsid w:val="00B44869"/>
    <w:rsid w:val="00B457A0"/>
    <w:rsid w:val="00B4795D"/>
    <w:rsid w:val="00B5030C"/>
    <w:rsid w:val="00B506C2"/>
    <w:rsid w:val="00B508B9"/>
    <w:rsid w:val="00B522D1"/>
    <w:rsid w:val="00B53131"/>
    <w:rsid w:val="00B53817"/>
    <w:rsid w:val="00B54D28"/>
    <w:rsid w:val="00B554AD"/>
    <w:rsid w:val="00B559C6"/>
    <w:rsid w:val="00B55D05"/>
    <w:rsid w:val="00B57150"/>
    <w:rsid w:val="00B57420"/>
    <w:rsid w:val="00B57931"/>
    <w:rsid w:val="00B600CB"/>
    <w:rsid w:val="00B6297C"/>
    <w:rsid w:val="00B62A3F"/>
    <w:rsid w:val="00B62BFF"/>
    <w:rsid w:val="00B6314E"/>
    <w:rsid w:val="00B63551"/>
    <w:rsid w:val="00B63810"/>
    <w:rsid w:val="00B63D0F"/>
    <w:rsid w:val="00B646E1"/>
    <w:rsid w:val="00B649A9"/>
    <w:rsid w:val="00B70148"/>
    <w:rsid w:val="00B7060E"/>
    <w:rsid w:val="00B70B6A"/>
    <w:rsid w:val="00B719CE"/>
    <w:rsid w:val="00B74C31"/>
    <w:rsid w:val="00B761D3"/>
    <w:rsid w:val="00B76A13"/>
    <w:rsid w:val="00B76C8A"/>
    <w:rsid w:val="00B76D81"/>
    <w:rsid w:val="00B77688"/>
    <w:rsid w:val="00B77CAE"/>
    <w:rsid w:val="00B8270F"/>
    <w:rsid w:val="00B82955"/>
    <w:rsid w:val="00B82DC7"/>
    <w:rsid w:val="00B83BE5"/>
    <w:rsid w:val="00B83CFA"/>
    <w:rsid w:val="00B84603"/>
    <w:rsid w:val="00B849DB"/>
    <w:rsid w:val="00B84B13"/>
    <w:rsid w:val="00B84DA9"/>
    <w:rsid w:val="00B85EBB"/>
    <w:rsid w:val="00B903A8"/>
    <w:rsid w:val="00B90D80"/>
    <w:rsid w:val="00B9125E"/>
    <w:rsid w:val="00B91FCD"/>
    <w:rsid w:val="00B92CEE"/>
    <w:rsid w:val="00B92D02"/>
    <w:rsid w:val="00B930C6"/>
    <w:rsid w:val="00B934ED"/>
    <w:rsid w:val="00B937FD"/>
    <w:rsid w:val="00B942A4"/>
    <w:rsid w:val="00B94441"/>
    <w:rsid w:val="00B949F2"/>
    <w:rsid w:val="00B9546B"/>
    <w:rsid w:val="00B96485"/>
    <w:rsid w:val="00B96FFA"/>
    <w:rsid w:val="00B9714D"/>
    <w:rsid w:val="00B97ABD"/>
    <w:rsid w:val="00B97F2A"/>
    <w:rsid w:val="00BA07BA"/>
    <w:rsid w:val="00BA0D25"/>
    <w:rsid w:val="00BA26FB"/>
    <w:rsid w:val="00BA3503"/>
    <w:rsid w:val="00BA6362"/>
    <w:rsid w:val="00BA66CD"/>
    <w:rsid w:val="00BA68EB"/>
    <w:rsid w:val="00BA6E9C"/>
    <w:rsid w:val="00BA7CDF"/>
    <w:rsid w:val="00BB0FA1"/>
    <w:rsid w:val="00BB13E1"/>
    <w:rsid w:val="00BB14B2"/>
    <w:rsid w:val="00BB1D3B"/>
    <w:rsid w:val="00BB1F93"/>
    <w:rsid w:val="00BB2D13"/>
    <w:rsid w:val="00BB3FB3"/>
    <w:rsid w:val="00BB45C2"/>
    <w:rsid w:val="00BB466F"/>
    <w:rsid w:val="00BB4BCE"/>
    <w:rsid w:val="00BB5015"/>
    <w:rsid w:val="00BB5535"/>
    <w:rsid w:val="00BB628E"/>
    <w:rsid w:val="00BC0012"/>
    <w:rsid w:val="00BC047B"/>
    <w:rsid w:val="00BC08EA"/>
    <w:rsid w:val="00BC08FD"/>
    <w:rsid w:val="00BC1AE7"/>
    <w:rsid w:val="00BC2CDF"/>
    <w:rsid w:val="00BC308F"/>
    <w:rsid w:val="00BC311E"/>
    <w:rsid w:val="00BC40CB"/>
    <w:rsid w:val="00BC576A"/>
    <w:rsid w:val="00BC7F38"/>
    <w:rsid w:val="00BD0700"/>
    <w:rsid w:val="00BD0781"/>
    <w:rsid w:val="00BD0ADD"/>
    <w:rsid w:val="00BD1514"/>
    <w:rsid w:val="00BD215D"/>
    <w:rsid w:val="00BD27BB"/>
    <w:rsid w:val="00BD388E"/>
    <w:rsid w:val="00BD4125"/>
    <w:rsid w:val="00BD53E2"/>
    <w:rsid w:val="00BD5BEC"/>
    <w:rsid w:val="00BD726C"/>
    <w:rsid w:val="00BD75C4"/>
    <w:rsid w:val="00BE0846"/>
    <w:rsid w:val="00BE16A3"/>
    <w:rsid w:val="00BE261A"/>
    <w:rsid w:val="00BE2F46"/>
    <w:rsid w:val="00BE3091"/>
    <w:rsid w:val="00BE3DD7"/>
    <w:rsid w:val="00BE4281"/>
    <w:rsid w:val="00BE56A8"/>
    <w:rsid w:val="00BE6B2C"/>
    <w:rsid w:val="00BE7757"/>
    <w:rsid w:val="00BF0118"/>
    <w:rsid w:val="00BF06CB"/>
    <w:rsid w:val="00BF0A16"/>
    <w:rsid w:val="00BF12A3"/>
    <w:rsid w:val="00BF1416"/>
    <w:rsid w:val="00BF19B8"/>
    <w:rsid w:val="00BF222A"/>
    <w:rsid w:val="00BF316D"/>
    <w:rsid w:val="00BF40C5"/>
    <w:rsid w:val="00BF5EF1"/>
    <w:rsid w:val="00BF78F6"/>
    <w:rsid w:val="00C0003E"/>
    <w:rsid w:val="00C020A2"/>
    <w:rsid w:val="00C04F0A"/>
    <w:rsid w:val="00C05152"/>
    <w:rsid w:val="00C05622"/>
    <w:rsid w:val="00C05B36"/>
    <w:rsid w:val="00C0646B"/>
    <w:rsid w:val="00C06C76"/>
    <w:rsid w:val="00C0750A"/>
    <w:rsid w:val="00C07563"/>
    <w:rsid w:val="00C07F1B"/>
    <w:rsid w:val="00C104BE"/>
    <w:rsid w:val="00C10A51"/>
    <w:rsid w:val="00C10AAE"/>
    <w:rsid w:val="00C11115"/>
    <w:rsid w:val="00C11C2F"/>
    <w:rsid w:val="00C126BC"/>
    <w:rsid w:val="00C128C8"/>
    <w:rsid w:val="00C13973"/>
    <w:rsid w:val="00C13BF5"/>
    <w:rsid w:val="00C14336"/>
    <w:rsid w:val="00C14BA9"/>
    <w:rsid w:val="00C15D11"/>
    <w:rsid w:val="00C17A97"/>
    <w:rsid w:val="00C17EA9"/>
    <w:rsid w:val="00C201BD"/>
    <w:rsid w:val="00C2044B"/>
    <w:rsid w:val="00C204AE"/>
    <w:rsid w:val="00C20A58"/>
    <w:rsid w:val="00C20AA8"/>
    <w:rsid w:val="00C210C6"/>
    <w:rsid w:val="00C21345"/>
    <w:rsid w:val="00C223CD"/>
    <w:rsid w:val="00C232E0"/>
    <w:rsid w:val="00C2353B"/>
    <w:rsid w:val="00C24050"/>
    <w:rsid w:val="00C243BB"/>
    <w:rsid w:val="00C254E9"/>
    <w:rsid w:val="00C262FF"/>
    <w:rsid w:val="00C270AD"/>
    <w:rsid w:val="00C30EA1"/>
    <w:rsid w:val="00C31543"/>
    <w:rsid w:val="00C31E80"/>
    <w:rsid w:val="00C31EDF"/>
    <w:rsid w:val="00C320AC"/>
    <w:rsid w:val="00C3366B"/>
    <w:rsid w:val="00C33957"/>
    <w:rsid w:val="00C33963"/>
    <w:rsid w:val="00C34D86"/>
    <w:rsid w:val="00C34E3E"/>
    <w:rsid w:val="00C373E6"/>
    <w:rsid w:val="00C37CA6"/>
    <w:rsid w:val="00C420F4"/>
    <w:rsid w:val="00C423DC"/>
    <w:rsid w:val="00C4289D"/>
    <w:rsid w:val="00C4291B"/>
    <w:rsid w:val="00C43B0B"/>
    <w:rsid w:val="00C46097"/>
    <w:rsid w:val="00C46AD6"/>
    <w:rsid w:val="00C46DFA"/>
    <w:rsid w:val="00C47DA2"/>
    <w:rsid w:val="00C50545"/>
    <w:rsid w:val="00C51272"/>
    <w:rsid w:val="00C5281F"/>
    <w:rsid w:val="00C53249"/>
    <w:rsid w:val="00C54155"/>
    <w:rsid w:val="00C543E3"/>
    <w:rsid w:val="00C5570B"/>
    <w:rsid w:val="00C5580D"/>
    <w:rsid w:val="00C55846"/>
    <w:rsid w:val="00C55EAA"/>
    <w:rsid w:val="00C56979"/>
    <w:rsid w:val="00C57A70"/>
    <w:rsid w:val="00C60652"/>
    <w:rsid w:val="00C61602"/>
    <w:rsid w:val="00C61923"/>
    <w:rsid w:val="00C623D7"/>
    <w:rsid w:val="00C628D9"/>
    <w:rsid w:val="00C62A5A"/>
    <w:rsid w:val="00C63244"/>
    <w:rsid w:val="00C63297"/>
    <w:rsid w:val="00C63771"/>
    <w:rsid w:val="00C6441B"/>
    <w:rsid w:val="00C649B3"/>
    <w:rsid w:val="00C6526A"/>
    <w:rsid w:val="00C66851"/>
    <w:rsid w:val="00C669E5"/>
    <w:rsid w:val="00C66F5B"/>
    <w:rsid w:val="00C670FB"/>
    <w:rsid w:val="00C67529"/>
    <w:rsid w:val="00C67789"/>
    <w:rsid w:val="00C67D6D"/>
    <w:rsid w:val="00C70A8A"/>
    <w:rsid w:val="00C70DD9"/>
    <w:rsid w:val="00C717DE"/>
    <w:rsid w:val="00C720DC"/>
    <w:rsid w:val="00C72217"/>
    <w:rsid w:val="00C733E4"/>
    <w:rsid w:val="00C73DED"/>
    <w:rsid w:val="00C74288"/>
    <w:rsid w:val="00C74DE2"/>
    <w:rsid w:val="00C75691"/>
    <w:rsid w:val="00C75B96"/>
    <w:rsid w:val="00C76522"/>
    <w:rsid w:val="00C76CF9"/>
    <w:rsid w:val="00C777D2"/>
    <w:rsid w:val="00C77843"/>
    <w:rsid w:val="00C77A86"/>
    <w:rsid w:val="00C77FE7"/>
    <w:rsid w:val="00C8032D"/>
    <w:rsid w:val="00C8152E"/>
    <w:rsid w:val="00C82536"/>
    <w:rsid w:val="00C82D37"/>
    <w:rsid w:val="00C84EAD"/>
    <w:rsid w:val="00C873CE"/>
    <w:rsid w:val="00C87D94"/>
    <w:rsid w:val="00C9087D"/>
    <w:rsid w:val="00C93E28"/>
    <w:rsid w:val="00C94D19"/>
    <w:rsid w:val="00C94FB1"/>
    <w:rsid w:val="00C965A7"/>
    <w:rsid w:val="00C979CA"/>
    <w:rsid w:val="00C97EEA"/>
    <w:rsid w:val="00CA05D2"/>
    <w:rsid w:val="00CA086B"/>
    <w:rsid w:val="00CA09A0"/>
    <w:rsid w:val="00CA1359"/>
    <w:rsid w:val="00CA153D"/>
    <w:rsid w:val="00CA1792"/>
    <w:rsid w:val="00CA19F0"/>
    <w:rsid w:val="00CA1AA2"/>
    <w:rsid w:val="00CA1D4C"/>
    <w:rsid w:val="00CA2679"/>
    <w:rsid w:val="00CA2B4C"/>
    <w:rsid w:val="00CA2EFF"/>
    <w:rsid w:val="00CA3864"/>
    <w:rsid w:val="00CA490B"/>
    <w:rsid w:val="00CA4E0C"/>
    <w:rsid w:val="00CA7B3C"/>
    <w:rsid w:val="00CB0936"/>
    <w:rsid w:val="00CB0EA2"/>
    <w:rsid w:val="00CB165F"/>
    <w:rsid w:val="00CB1A1F"/>
    <w:rsid w:val="00CB1B2E"/>
    <w:rsid w:val="00CB1C48"/>
    <w:rsid w:val="00CB23AA"/>
    <w:rsid w:val="00CB24A0"/>
    <w:rsid w:val="00CB257E"/>
    <w:rsid w:val="00CB29AF"/>
    <w:rsid w:val="00CB2D76"/>
    <w:rsid w:val="00CB37C5"/>
    <w:rsid w:val="00CB4CA1"/>
    <w:rsid w:val="00CB4CF4"/>
    <w:rsid w:val="00CB5066"/>
    <w:rsid w:val="00CB5145"/>
    <w:rsid w:val="00CB5166"/>
    <w:rsid w:val="00CB57E3"/>
    <w:rsid w:val="00CB6415"/>
    <w:rsid w:val="00CB64BF"/>
    <w:rsid w:val="00CB6BE1"/>
    <w:rsid w:val="00CB70FD"/>
    <w:rsid w:val="00CB78A8"/>
    <w:rsid w:val="00CB79F5"/>
    <w:rsid w:val="00CB7A42"/>
    <w:rsid w:val="00CB7CA0"/>
    <w:rsid w:val="00CC2350"/>
    <w:rsid w:val="00CC2F00"/>
    <w:rsid w:val="00CC2F14"/>
    <w:rsid w:val="00CC3013"/>
    <w:rsid w:val="00CC3791"/>
    <w:rsid w:val="00CC5688"/>
    <w:rsid w:val="00CC584A"/>
    <w:rsid w:val="00CC5B97"/>
    <w:rsid w:val="00CC67CB"/>
    <w:rsid w:val="00CC6A09"/>
    <w:rsid w:val="00CD03B4"/>
    <w:rsid w:val="00CD049C"/>
    <w:rsid w:val="00CD0ED6"/>
    <w:rsid w:val="00CD1957"/>
    <w:rsid w:val="00CD2985"/>
    <w:rsid w:val="00CD31E6"/>
    <w:rsid w:val="00CD3399"/>
    <w:rsid w:val="00CD3807"/>
    <w:rsid w:val="00CD48D4"/>
    <w:rsid w:val="00CD5468"/>
    <w:rsid w:val="00CD7566"/>
    <w:rsid w:val="00CE05D5"/>
    <w:rsid w:val="00CE0BDF"/>
    <w:rsid w:val="00CE0F95"/>
    <w:rsid w:val="00CE19EE"/>
    <w:rsid w:val="00CE1B24"/>
    <w:rsid w:val="00CE1F2A"/>
    <w:rsid w:val="00CE22C4"/>
    <w:rsid w:val="00CE2673"/>
    <w:rsid w:val="00CE294C"/>
    <w:rsid w:val="00CE2BA1"/>
    <w:rsid w:val="00CE5837"/>
    <w:rsid w:val="00CE71F9"/>
    <w:rsid w:val="00CF017F"/>
    <w:rsid w:val="00CF1193"/>
    <w:rsid w:val="00CF189D"/>
    <w:rsid w:val="00CF1E95"/>
    <w:rsid w:val="00CF4B4D"/>
    <w:rsid w:val="00CF58DF"/>
    <w:rsid w:val="00CF5FF7"/>
    <w:rsid w:val="00CF6915"/>
    <w:rsid w:val="00CF6A44"/>
    <w:rsid w:val="00CF6EB4"/>
    <w:rsid w:val="00CF7C4C"/>
    <w:rsid w:val="00D004A6"/>
    <w:rsid w:val="00D022DD"/>
    <w:rsid w:val="00D026AA"/>
    <w:rsid w:val="00D03139"/>
    <w:rsid w:val="00D03556"/>
    <w:rsid w:val="00D03887"/>
    <w:rsid w:val="00D04FD4"/>
    <w:rsid w:val="00D053BE"/>
    <w:rsid w:val="00D065AA"/>
    <w:rsid w:val="00D06A96"/>
    <w:rsid w:val="00D06D6C"/>
    <w:rsid w:val="00D1074D"/>
    <w:rsid w:val="00D1158E"/>
    <w:rsid w:val="00D11F12"/>
    <w:rsid w:val="00D12B82"/>
    <w:rsid w:val="00D14193"/>
    <w:rsid w:val="00D167F3"/>
    <w:rsid w:val="00D174E4"/>
    <w:rsid w:val="00D17CEC"/>
    <w:rsid w:val="00D20210"/>
    <w:rsid w:val="00D206F0"/>
    <w:rsid w:val="00D20E5D"/>
    <w:rsid w:val="00D21134"/>
    <w:rsid w:val="00D224BC"/>
    <w:rsid w:val="00D22AC4"/>
    <w:rsid w:val="00D22DCB"/>
    <w:rsid w:val="00D25576"/>
    <w:rsid w:val="00D258A5"/>
    <w:rsid w:val="00D26B44"/>
    <w:rsid w:val="00D271B2"/>
    <w:rsid w:val="00D2740F"/>
    <w:rsid w:val="00D27B1B"/>
    <w:rsid w:val="00D27B94"/>
    <w:rsid w:val="00D309B4"/>
    <w:rsid w:val="00D30FF2"/>
    <w:rsid w:val="00D31FA5"/>
    <w:rsid w:val="00D32608"/>
    <w:rsid w:val="00D32DDC"/>
    <w:rsid w:val="00D33F5E"/>
    <w:rsid w:val="00D35C96"/>
    <w:rsid w:val="00D3649E"/>
    <w:rsid w:val="00D365D0"/>
    <w:rsid w:val="00D3665D"/>
    <w:rsid w:val="00D36E56"/>
    <w:rsid w:val="00D37178"/>
    <w:rsid w:val="00D418C5"/>
    <w:rsid w:val="00D42990"/>
    <w:rsid w:val="00D42C64"/>
    <w:rsid w:val="00D43681"/>
    <w:rsid w:val="00D4395E"/>
    <w:rsid w:val="00D44478"/>
    <w:rsid w:val="00D44842"/>
    <w:rsid w:val="00D44C83"/>
    <w:rsid w:val="00D44CC3"/>
    <w:rsid w:val="00D4529A"/>
    <w:rsid w:val="00D4536E"/>
    <w:rsid w:val="00D459AC"/>
    <w:rsid w:val="00D46522"/>
    <w:rsid w:val="00D46812"/>
    <w:rsid w:val="00D46EBC"/>
    <w:rsid w:val="00D471B1"/>
    <w:rsid w:val="00D47D2E"/>
    <w:rsid w:val="00D5043F"/>
    <w:rsid w:val="00D51D4F"/>
    <w:rsid w:val="00D51F58"/>
    <w:rsid w:val="00D5250D"/>
    <w:rsid w:val="00D52882"/>
    <w:rsid w:val="00D533A3"/>
    <w:rsid w:val="00D545C5"/>
    <w:rsid w:val="00D54F07"/>
    <w:rsid w:val="00D55883"/>
    <w:rsid w:val="00D55CB1"/>
    <w:rsid w:val="00D57E66"/>
    <w:rsid w:val="00D60712"/>
    <w:rsid w:val="00D60789"/>
    <w:rsid w:val="00D61AE6"/>
    <w:rsid w:val="00D623DE"/>
    <w:rsid w:val="00D629C4"/>
    <w:rsid w:val="00D6380B"/>
    <w:rsid w:val="00D640C4"/>
    <w:rsid w:val="00D64271"/>
    <w:rsid w:val="00D64433"/>
    <w:rsid w:val="00D644B4"/>
    <w:rsid w:val="00D6451F"/>
    <w:rsid w:val="00D64C8A"/>
    <w:rsid w:val="00D65D82"/>
    <w:rsid w:val="00D65EC2"/>
    <w:rsid w:val="00D660EC"/>
    <w:rsid w:val="00D6627E"/>
    <w:rsid w:val="00D668D7"/>
    <w:rsid w:val="00D66EE5"/>
    <w:rsid w:val="00D67AA1"/>
    <w:rsid w:val="00D67D81"/>
    <w:rsid w:val="00D67ED8"/>
    <w:rsid w:val="00D7209C"/>
    <w:rsid w:val="00D73989"/>
    <w:rsid w:val="00D73B56"/>
    <w:rsid w:val="00D73EFB"/>
    <w:rsid w:val="00D740D4"/>
    <w:rsid w:val="00D742DD"/>
    <w:rsid w:val="00D7483B"/>
    <w:rsid w:val="00D74927"/>
    <w:rsid w:val="00D75023"/>
    <w:rsid w:val="00D754C5"/>
    <w:rsid w:val="00D76241"/>
    <w:rsid w:val="00D765EC"/>
    <w:rsid w:val="00D765EF"/>
    <w:rsid w:val="00D77B13"/>
    <w:rsid w:val="00D806EA"/>
    <w:rsid w:val="00D80740"/>
    <w:rsid w:val="00D81501"/>
    <w:rsid w:val="00D81F0D"/>
    <w:rsid w:val="00D82E14"/>
    <w:rsid w:val="00D831B1"/>
    <w:rsid w:val="00D834AE"/>
    <w:rsid w:val="00D84C4F"/>
    <w:rsid w:val="00D84DD4"/>
    <w:rsid w:val="00D853B8"/>
    <w:rsid w:val="00D8560E"/>
    <w:rsid w:val="00D8635A"/>
    <w:rsid w:val="00D86CF3"/>
    <w:rsid w:val="00D86E0F"/>
    <w:rsid w:val="00D87DAD"/>
    <w:rsid w:val="00D87EDB"/>
    <w:rsid w:val="00D9033C"/>
    <w:rsid w:val="00D9157E"/>
    <w:rsid w:val="00D93654"/>
    <w:rsid w:val="00D93C38"/>
    <w:rsid w:val="00D94342"/>
    <w:rsid w:val="00D95115"/>
    <w:rsid w:val="00D95C22"/>
    <w:rsid w:val="00D95E05"/>
    <w:rsid w:val="00D960F2"/>
    <w:rsid w:val="00D97147"/>
    <w:rsid w:val="00DA0815"/>
    <w:rsid w:val="00DA09E7"/>
    <w:rsid w:val="00DA09FE"/>
    <w:rsid w:val="00DA0B08"/>
    <w:rsid w:val="00DA0C81"/>
    <w:rsid w:val="00DA1A6B"/>
    <w:rsid w:val="00DA1B47"/>
    <w:rsid w:val="00DA2671"/>
    <w:rsid w:val="00DA2EA4"/>
    <w:rsid w:val="00DA3751"/>
    <w:rsid w:val="00DA42A5"/>
    <w:rsid w:val="00DA4ECE"/>
    <w:rsid w:val="00DA51FC"/>
    <w:rsid w:val="00DA523C"/>
    <w:rsid w:val="00DA5536"/>
    <w:rsid w:val="00DA6680"/>
    <w:rsid w:val="00DA7155"/>
    <w:rsid w:val="00DA75A6"/>
    <w:rsid w:val="00DB027C"/>
    <w:rsid w:val="00DB04E7"/>
    <w:rsid w:val="00DB0514"/>
    <w:rsid w:val="00DB05D7"/>
    <w:rsid w:val="00DB06F8"/>
    <w:rsid w:val="00DB0B46"/>
    <w:rsid w:val="00DB236D"/>
    <w:rsid w:val="00DB2A90"/>
    <w:rsid w:val="00DB2AE4"/>
    <w:rsid w:val="00DB35A7"/>
    <w:rsid w:val="00DB4179"/>
    <w:rsid w:val="00DB4263"/>
    <w:rsid w:val="00DB4739"/>
    <w:rsid w:val="00DB5210"/>
    <w:rsid w:val="00DB62A6"/>
    <w:rsid w:val="00DB6A14"/>
    <w:rsid w:val="00DB6FAF"/>
    <w:rsid w:val="00DC1BC5"/>
    <w:rsid w:val="00DC2827"/>
    <w:rsid w:val="00DC33FE"/>
    <w:rsid w:val="00DC3792"/>
    <w:rsid w:val="00DC49F9"/>
    <w:rsid w:val="00DC519E"/>
    <w:rsid w:val="00DC578E"/>
    <w:rsid w:val="00DC5E92"/>
    <w:rsid w:val="00DC6385"/>
    <w:rsid w:val="00DC6B77"/>
    <w:rsid w:val="00DC6E4A"/>
    <w:rsid w:val="00DC7595"/>
    <w:rsid w:val="00DC7E71"/>
    <w:rsid w:val="00DD0484"/>
    <w:rsid w:val="00DD143D"/>
    <w:rsid w:val="00DD15B0"/>
    <w:rsid w:val="00DD17A8"/>
    <w:rsid w:val="00DD1D83"/>
    <w:rsid w:val="00DD2315"/>
    <w:rsid w:val="00DD2559"/>
    <w:rsid w:val="00DD2A27"/>
    <w:rsid w:val="00DD2B0D"/>
    <w:rsid w:val="00DD34C5"/>
    <w:rsid w:val="00DD3805"/>
    <w:rsid w:val="00DD4A96"/>
    <w:rsid w:val="00DD541A"/>
    <w:rsid w:val="00DD5593"/>
    <w:rsid w:val="00DD5B77"/>
    <w:rsid w:val="00DE0810"/>
    <w:rsid w:val="00DE1720"/>
    <w:rsid w:val="00DE2014"/>
    <w:rsid w:val="00DE31DB"/>
    <w:rsid w:val="00DE3E50"/>
    <w:rsid w:val="00DE424D"/>
    <w:rsid w:val="00DE49B0"/>
    <w:rsid w:val="00DE5AA2"/>
    <w:rsid w:val="00DE61B6"/>
    <w:rsid w:val="00DE6D72"/>
    <w:rsid w:val="00DE6ECD"/>
    <w:rsid w:val="00DE746E"/>
    <w:rsid w:val="00DE74AC"/>
    <w:rsid w:val="00DE75E9"/>
    <w:rsid w:val="00DF051C"/>
    <w:rsid w:val="00DF0814"/>
    <w:rsid w:val="00DF08A8"/>
    <w:rsid w:val="00DF0A2C"/>
    <w:rsid w:val="00DF1A87"/>
    <w:rsid w:val="00DF1BDB"/>
    <w:rsid w:val="00DF1D9B"/>
    <w:rsid w:val="00DF1F19"/>
    <w:rsid w:val="00DF26C9"/>
    <w:rsid w:val="00DF3029"/>
    <w:rsid w:val="00DF4357"/>
    <w:rsid w:val="00DF43C3"/>
    <w:rsid w:val="00DF46CF"/>
    <w:rsid w:val="00DF54D1"/>
    <w:rsid w:val="00DF567D"/>
    <w:rsid w:val="00DF5783"/>
    <w:rsid w:val="00DF5D76"/>
    <w:rsid w:val="00DF600A"/>
    <w:rsid w:val="00DF62E5"/>
    <w:rsid w:val="00DF63FB"/>
    <w:rsid w:val="00DF68AE"/>
    <w:rsid w:val="00DF7473"/>
    <w:rsid w:val="00DF7696"/>
    <w:rsid w:val="00DF7ADB"/>
    <w:rsid w:val="00DF7C60"/>
    <w:rsid w:val="00E002D9"/>
    <w:rsid w:val="00E004B8"/>
    <w:rsid w:val="00E00BD8"/>
    <w:rsid w:val="00E0215F"/>
    <w:rsid w:val="00E03021"/>
    <w:rsid w:val="00E032AE"/>
    <w:rsid w:val="00E0376F"/>
    <w:rsid w:val="00E0391E"/>
    <w:rsid w:val="00E03C3B"/>
    <w:rsid w:val="00E041C6"/>
    <w:rsid w:val="00E05EEE"/>
    <w:rsid w:val="00E05FFA"/>
    <w:rsid w:val="00E0608C"/>
    <w:rsid w:val="00E065D2"/>
    <w:rsid w:val="00E067C8"/>
    <w:rsid w:val="00E06971"/>
    <w:rsid w:val="00E06ABF"/>
    <w:rsid w:val="00E1053F"/>
    <w:rsid w:val="00E10AF3"/>
    <w:rsid w:val="00E11348"/>
    <w:rsid w:val="00E11DF8"/>
    <w:rsid w:val="00E12C0A"/>
    <w:rsid w:val="00E12F7E"/>
    <w:rsid w:val="00E13380"/>
    <w:rsid w:val="00E13FC4"/>
    <w:rsid w:val="00E14AF1"/>
    <w:rsid w:val="00E14E4A"/>
    <w:rsid w:val="00E14F94"/>
    <w:rsid w:val="00E156D2"/>
    <w:rsid w:val="00E160FD"/>
    <w:rsid w:val="00E162B7"/>
    <w:rsid w:val="00E16322"/>
    <w:rsid w:val="00E17334"/>
    <w:rsid w:val="00E1793D"/>
    <w:rsid w:val="00E20059"/>
    <w:rsid w:val="00E20283"/>
    <w:rsid w:val="00E20284"/>
    <w:rsid w:val="00E203B1"/>
    <w:rsid w:val="00E20408"/>
    <w:rsid w:val="00E2153B"/>
    <w:rsid w:val="00E21B56"/>
    <w:rsid w:val="00E23592"/>
    <w:rsid w:val="00E23796"/>
    <w:rsid w:val="00E24632"/>
    <w:rsid w:val="00E261FC"/>
    <w:rsid w:val="00E26477"/>
    <w:rsid w:val="00E27789"/>
    <w:rsid w:val="00E27ADC"/>
    <w:rsid w:val="00E30F77"/>
    <w:rsid w:val="00E31109"/>
    <w:rsid w:val="00E316DF"/>
    <w:rsid w:val="00E332AE"/>
    <w:rsid w:val="00E3386C"/>
    <w:rsid w:val="00E33893"/>
    <w:rsid w:val="00E33C68"/>
    <w:rsid w:val="00E34A7C"/>
    <w:rsid w:val="00E34F9F"/>
    <w:rsid w:val="00E35C9C"/>
    <w:rsid w:val="00E35D2F"/>
    <w:rsid w:val="00E4019A"/>
    <w:rsid w:val="00E40B4C"/>
    <w:rsid w:val="00E411DC"/>
    <w:rsid w:val="00E41745"/>
    <w:rsid w:val="00E418D2"/>
    <w:rsid w:val="00E41F8D"/>
    <w:rsid w:val="00E425DF"/>
    <w:rsid w:val="00E426BF"/>
    <w:rsid w:val="00E42781"/>
    <w:rsid w:val="00E43BE1"/>
    <w:rsid w:val="00E4474F"/>
    <w:rsid w:val="00E447F9"/>
    <w:rsid w:val="00E44883"/>
    <w:rsid w:val="00E4495B"/>
    <w:rsid w:val="00E458BC"/>
    <w:rsid w:val="00E45BE2"/>
    <w:rsid w:val="00E46B80"/>
    <w:rsid w:val="00E46D83"/>
    <w:rsid w:val="00E472D1"/>
    <w:rsid w:val="00E475B1"/>
    <w:rsid w:val="00E5058F"/>
    <w:rsid w:val="00E52279"/>
    <w:rsid w:val="00E527B8"/>
    <w:rsid w:val="00E53DE4"/>
    <w:rsid w:val="00E5472C"/>
    <w:rsid w:val="00E54870"/>
    <w:rsid w:val="00E54D67"/>
    <w:rsid w:val="00E54DA7"/>
    <w:rsid w:val="00E54EC6"/>
    <w:rsid w:val="00E554C1"/>
    <w:rsid w:val="00E56135"/>
    <w:rsid w:val="00E6056F"/>
    <w:rsid w:val="00E60A73"/>
    <w:rsid w:val="00E60FEF"/>
    <w:rsid w:val="00E632E8"/>
    <w:rsid w:val="00E6341E"/>
    <w:rsid w:val="00E63697"/>
    <w:rsid w:val="00E64956"/>
    <w:rsid w:val="00E64EEE"/>
    <w:rsid w:val="00E65783"/>
    <w:rsid w:val="00E65F0B"/>
    <w:rsid w:val="00E6673F"/>
    <w:rsid w:val="00E6681E"/>
    <w:rsid w:val="00E679FA"/>
    <w:rsid w:val="00E67B39"/>
    <w:rsid w:val="00E67EF5"/>
    <w:rsid w:val="00E70753"/>
    <w:rsid w:val="00E713FD"/>
    <w:rsid w:val="00E72C6A"/>
    <w:rsid w:val="00E7334B"/>
    <w:rsid w:val="00E735D7"/>
    <w:rsid w:val="00E74AA0"/>
    <w:rsid w:val="00E75143"/>
    <w:rsid w:val="00E751D9"/>
    <w:rsid w:val="00E7594E"/>
    <w:rsid w:val="00E75DF9"/>
    <w:rsid w:val="00E76122"/>
    <w:rsid w:val="00E76257"/>
    <w:rsid w:val="00E76A68"/>
    <w:rsid w:val="00E76D0F"/>
    <w:rsid w:val="00E77F76"/>
    <w:rsid w:val="00E817DD"/>
    <w:rsid w:val="00E81929"/>
    <w:rsid w:val="00E82850"/>
    <w:rsid w:val="00E8323B"/>
    <w:rsid w:val="00E837C4"/>
    <w:rsid w:val="00E83A47"/>
    <w:rsid w:val="00E84F32"/>
    <w:rsid w:val="00E84FEA"/>
    <w:rsid w:val="00E854A4"/>
    <w:rsid w:val="00E85CE2"/>
    <w:rsid w:val="00E862D1"/>
    <w:rsid w:val="00E86910"/>
    <w:rsid w:val="00E87042"/>
    <w:rsid w:val="00E87FAE"/>
    <w:rsid w:val="00E903E5"/>
    <w:rsid w:val="00E90CCE"/>
    <w:rsid w:val="00E90F9B"/>
    <w:rsid w:val="00E91B61"/>
    <w:rsid w:val="00E91CE4"/>
    <w:rsid w:val="00E92812"/>
    <w:rsid w:val="00E928BA"/>
    <w:rsid w:val="00E93F22"/>
    <w:rsid w:val="00E950AB"/>
    <w:rsid w:val="00E955D3"/>
    <w:rsid w:val="00E96215"/>
    <w:rsid w:val="00E96833"/>
    <w:rsid w:val="00E97ECA"/>
    <w:rsid w:val="00EA00ED"/>
    <w:rsid w:val="00EA1394"/>
    <w:rsid w:val="00EA1ACC"/>
    <w:rsid w:val="00EA2143"/>
    <w:rsid w:val="00EA2CE0"/>
    <w:rsid w:val="00EA2E6A"/>
    <w:rsid w:val="00EA36B1"/>
    <w:rsid w:val="00EA4E5F"/>
    <w:rsid w:val="00EA4FEC"/>
    <w:rsid w:val="00EA5285"/>
    <w:rsid w:val="00EA5C89"/>
    <w:rsid w:val="00EA611D"/>
    <w:rsid w:val="00EA691D"/>
    <w:rsid w:val="00EA6CD0"/>
    <w:rsid w:val="00EA78C0"/>
    <w:rsid w:val="00EB167B"/>
    <w:rsid w:val="00EB33FB"/>
    <w:rsid w:val="00EB3821"/>
    <w:rsid w:val="00EB3FAC"/>
    <w:rsid w:val="00EB4188"/>
    <w:rsid w:val="00EB58AC"/>
    <w:rsid w:val="00EB5AAD"/>
    <w:rsid w:val="00EB6BD6"/>
    <w:rsid w:val="00EB76FF"/>
    <w:rsid w:val="00EB7FA8"/>
    <w:rsid w:val="00EC12FA"/>
    <w:rsid w:val="00EC1377"/>
    <w:rsid w:val="00EC2295"/>
    <w:rsid w:val="00EC2B9F"/>
    <w:rsid w:val="00EC2DA5"/>
    <w:rsid w:val="00EC46D2"/>
    <w:rsid w:val="00EC4ED3"/>
    <w:rsid w:val="00EC5331"/>
    <w:rsid w:val="00EC6145"/>
    <w:rsid w:val="00EC6321"/>
    <w:rsid w:val="00EC6BB7"/>
    <w:rsid w:val="00ED089A"/>
    <w:rsid w:val="00ED1383"/>
    <w:rsid w:val="00ED17E2"/>
    <w:rsid w:val="00ED19E8"/>
    <w:rsid w:val="00ED254F"/>
    <w:rsid w:val="00ED26C8"/>
    <w:rsid w:val="00ED2C1D"/>
    <w:rsid w:val="00ED38F8"/>
    <w:rsid w:val="00ED3A14"/>
    <w:rsid w:val="00ED3D38"/>
    <w:rsid w:val="00ED496D"/>
    <w:rsid w:val="00ED5050"/>
    <w:rsid w:val="00ED57D5"/>
    <w:rsid w:val="00ED5E38"/>
    <w:rsid w:val="00ED6BA7"/>
    <w:rsid w:val="00EE0C7D"/>
    <w:rsid w:val="00EE1193"/>
    <w:rsid w:val="00EE12B3"/>
    <w:rsid w:val="00EE15CF"/>
    <w:rsid w:val="00EE16C6"/>
    <w:rsid w:val="00EE2291"/>
    <w:rsid w:val="00EE2902"/>
    <w:rsid w:val="00EE2E41"/>
    <w:rsid w:val="00EE2E54"/>
    <w:rsid w:val="00EE3546"/>
    <w:rsid w:val="00EE3AEB"/>
    <w:rsid w:val="00EE4749"/>
    <w:rsid w:val="00EE5C5C"/>
    <w:rsid w:val="00EE5F2F"/>
    <w:rsid w:val="00EE60E9"/>
    <w:rsid w:val="00EE626A"/>
    <w:rsid w:val="00EE647B"/>
    <w:rsid w:val="00EE6CFC"/>
    <w:rsid w:val="00EE6F80"/>
    <w:rsid w:val="00EE75C1"/>
    <w:rsid w:val="00EF0845"/>
    <w:rsid w:val="00EF0978"/>
    <w:rsid w:val="00EF218C"/>
    <w:rsid w:val="00EF2210"/>
    <w:rsid w:val="00EF4624"/>
    <w:rsid w:val="00EF4A3C"/>
    <w:rsid w:val="00EF4B8A"/>
    <w:rsid w:val="00EF5DCF"/>
    <w:rsid w:val="00EF68F0"/>
    <w:rsid w:val="00EF6988"/>
    <w:rsid w:val="00EF6D28"/>
    <w:rsid w:val="00EF7B65"/>
    <w:rsid w:val="00F00BAF"/>
    <w:rsid w:val="00F00BED"/>
    <w:rsid w:val="00F0391F"/>
    <w:rsid w:val="00F03F33"/>
    <w:rsid w:val="00F04D24"/>
    <w:rsid w:val="00F06B5F"/>
    <w:rsid w:val="00F07581"/>
    <w:rsid w:val="00F11B40"/>
    <w:rsid w:val="00F12679"/>
    <w:rsid w:val="00F12A5E"/>
    <w:rsid w:val="00F139C8"/>
    <w:rsid w:val="00F13BB9"/>
    <w:rsid w:val="00F14121"/>
    <w:rsid w:val="00F141B1"/>
    <w:rsid w:val="00F14AB4"/>
    <w:rsid w:val="00F15578"/>
    <w:rsid w:val="00F15C5B"/>
    <w:rsid w:val="00F16080"/>
    <w:rsid w:val="00F1663C"/>
    <w:rsid w:val="00F169CD"/>
    <w:rsid w:val="00F22209"/>
    <w:rsid w:val="00F22434"/>
    <w:rsid w:val="00F22665"/>
    <w:rsid w:val="00F23B98"/>
    <w:rsid w:val="00F24242"/>
    <w:rsid w:val="00F24635"/>
    <w:rsid w:val="00F24E74"/>
    <w:rsid w:val="00F24FEC"/>
    <w:rsid w:val="00F2538E"/>
    <w:rsid w:val="00F26119"/>
    <w:rsid w:val="00F266CB"/>
    <w:rsid w:val="00F27DD8"/>
    <w:rsid w:val="00F30A79"/>
    <w:rsid w:val="00F31B8C"/>
    <w:rsid w:val="00F3248F"/>
    <w:rsid w:val="00F34542"/>
    <w:rsid w:val="00F41762"/>
    <w:rsid w:val="00F42C2A"/>
    <w:rsid w:val="00F43111"/>
    <w:rsid w:val="00F43C58"/>
    <w:rsid w:val="00F43CF9"/>
    <w:rsid w:val="00F44621"/>
    <w:rsid w:val="00F44C06"/>
    <w:rsid w:val="00F45114"/>
    <w:rsid w:val="00F452E9"/>
    <w:rsid w:val="00F45BE9"/>
    <w:rsid w:val="00F464D4"/>
    <w:rsid w:val="00F46523"/>
    <w:rsid w:val="00F4663B"/>
    <w:rsid w:val="00F467F4"/>
    <w:rsid w:val="00F4697D"/>
    <w:rsid w:val="00F46BB3"/>
    <w:rsid w:val="00F471F8"/>
    <w:rsid w:val="00F479C0"/>
    <w:rsid w:val="00F479F6"/>
    <w:rsid w:val="00F500DC"/>
    <w:rsid w:val="00F51735"/>
    <w:rsid w:val="00F525EC"/>
    <w:rsid w:val="00F53094"/>
    <w:rsid w:val="00F53EA3"/>
    <w:rsid w:val="00F53FD7"/>
    <w:rsid w:val="00F5439F"/>
    <w:rsid w:val="00F560D2"/>
    <w:rsid w:val="00F573E0"/>
    <w:rsid w:val="00F57B52"/>
    <w:rsid w:val="00F57E49"/>
    <w:rsid w:val="00F60496"/>
    <w:rsid w:val="00F6068E"/>
    <w:rsid w:val="00F60D86"/>
    <w:rsid w:val="00F614B8"/>
    <w:rsid w:val="00F6155A"/>
    <w:rsid w:val="00F6187E"/>
    <w:rsid w:val="00F62BBE"/>
    <w:rsid w:val="00F63339"/>
    <w:rsid w:val="00F63543"/>
    <w:rsid w:val="00F65FA3"/>
    <w:rsid w:val="00F6676A"/>
    <w:rsid w:val="00F66972"/>
    <w:rsid w:val="00F67DE0"/>
    <w:rsid w:val="00F67F75"/>
    <w:rsid w:val="00F718FA"/>
    <w:rsid w:val="00F72509"/>
    <w:rsid w:val="00F72520"/>
    <w:rsid w:val="00F731F2"/>
    <w:rsid w:val="00F7398D"/>
    <w:rsid w:val="00F74241"/>
    <w:rsid w:val="00F7517E"/>
    <w:rsid w:val="00F75991"/>
    <w:rsid w:val="00F76266"/>
    <w:rsid w:val="00F7674A"/>
    <w:rsid w:val="00F76E28"/>
    <w:rsid w:val="00F77C43"/>
    <w:rsid w:val="00F80069"/>
    <w:rsid w:val="00F80CAB"/>
    <w:rsid w:val="00F80FF3"/>
    <w:rsid w:val="00F814D0"/>
    <w:rsid w:val="00F81D90"/>
    <w:rsid w:val="00F82353"/>
    <w:rsid w:val="00F826AC"/>
    <w:rsid w:val="00F82AC4"/>
    <w:rsid w:val="00F833F8"/>
    <w:rsid w:val="00F83ADD"/>
    <w:rsid w:val="00F842F1"/>
    <w:rsid w:val="00F872F9"/>
    <w:rsid w:val="00F87716"/>
    <w:rsid w:val="00F87E2F"/>
    <w:rsid w:val="00F90F3D"/>
    <w:rsid w:val="00F91204"/>
    <w:rsid w:val="00F9181E"/>
    <w:rsid w:val="00F92138"/>
    <w:rsid w:val="00F92AB5"/>
    <w:rsid w:val="00F92BCB"/>
    <w:rsid w:val="00F9329F"/>
    <w:rsid w:val="00F936BA"/>
    <w:rsid w:val="00F938BA"/>
    <w:rsid w:val="00F94486"/>
    <w:rsid w:val="00F96036"/>
    <w:rsid w:val="00F96219"/>
    <w:rsid w:val="00F97ECF"/>
    <w:rsid w:val="00FA12C2"/>
    <w:rsid w:val="00FA12CD"/>
    <w:rsid w:val="00FA1D4A"/>
    <w:rsid w:val="00FA2773"/>
    <w:rsid w:val="00FA2C89"/>
    <w:rsid w:val="00FA3939"/>
    <w:rsid w:val="00FA3C67"/>
    <w:rsid w:val="00FA3EA4"/>
    <w:rsid w:val="00FA53A8"/>
    <w:rsid w:val="00FA55DE"/>
    <w:rsid w:val="00FA560B"/>
    <w:rsid w:val="00FA5895"/>
    <w:rsid w:val="00FA6C70"/>
    <w:rsid w:val="00FA775C"/>
    <w:rsid w:val="00FB00CA"/>
    <w:rsid w:val="00FB0B30"/>
    <w:rsid w:val="00FB1A0E"/>
    <w:rsid w:val="00FB2134"/>
    <w:rsid w:val="00FB310F"/>
    <w:rsid w:val="00FB3608"/>
    <w:rsid w:val="00FB38A6"/>
    <w:rsid w:val="00FB59C4"/>
    <w:rsid w:val="00FB6C1A"/>
    <w:rsid w:val="00FB6C29"/>
    <w:rsid w:val="00FB6ED9"/>
    <w:rsid w:val="00FB7665"/>
    <w:rsid w:val="00FC1491"/>
    <w:rsid w:val="00FC22A0"/>
    <w:rsid w:val="00FC320E"/>
    <w:rsid w:val="00FC376F"/>
    <w:rsid w:val="00FC4393"/>
    <w:rsid w:val="00FC4926"/>
    <w:rsid w:val="00FC5188"/>
    <w:rsid w:val="00FC66C0"/>
    <w:rsid w:val="00FC680A"/>
    <w:rsid w:val="00FC6C31"/>
    <w:rsid w:val="00FC7319"/>
    <w:rsid w:val="00FC749B"/>
    <w:rsid w:val="00FC79F0"/>
    <w:rsid w:val="00FD0084"/>
    <w:rsid w:val="00FD03EC"/>
    <w:rsid w:val="00FD1D8A"/>
    <w:rsid w:val="00FD248D"/>
    <w:rsid w:val="00FD257C"/>
    <w:rsid w:val="00FD27D6"/>
    <w:rsid w:val="00FD2E71"/>
    <w:rsid w:val="00FD4A9F"/>
    <w:rsid w:val="00FD5BED"/>
    <w:rsid w:val="00FD5E5E"/>
    <w:rsid w:val="00FD6D19"/>
    <w:rsid w:val="00FD757E"/>
    <w:rsid w:val="00FD7FA3"/>
    <w:rsid w:val="00FE0225"/>
    <w:rsid w:val="00FE0AB9"/>
    <w:rsid w:val="00FE1006"/>
    <w:rsid w:val="00FE2039"/>
    <w:rsid w:val="00FE229B"/>
    <w:rsid w:val="00FE28B5"/>
    <w:rsid w:val="00FE3BAD"/>
    <w:rsid w:val="00FE3DF4"/>
    <w:rsid w:val="00FE3E05"/>
    <w:rsid w:val="00FE41C9"/>
    <w:rsid w:val="00FE4FB0"/>
    <w:rsid w:val="00FE6D58"/>
    <w:rsid w:val="00FE7902"/>
    <w:rsid w:val="00FE7D66"/>
    <w:rsid w:val="00FF1A76"/>
    <w:rsid w:val="00FF1BB3"/>
    <w:rsid w:val="00FF2E0E"/>
    <w:rsid w:val="00FF3C82"/>
    <w:rsid w:val="00FF5A5D"/>
    <w:rsid w:val="00FF5C30"/>
    <w:rsid w:val="00FF5FD1"/>
    <w:rsid w:val="00FF615E"/>
    <w:rsid w:val="00FF6C4A"/>
    <w:rsid w:val="00FF7367"/>
    <w:rsid w:val="00FF77F1"/>
    <w:rsid w:val="00FF7B47"/>
    <w:rsid w:val="0122444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14E083"/>
  <w15:docId w15:val="{C6D9B821-D909-42FF-91A0-67FE13324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5A89"/>
    <w:pPr>
      <w:spacing w:after="200" w:line="288" w:lineRule="auto"/>
    </w:pPr>
    <w:rPr>
      <w:sz w:val="21"/>
      <w:szCs w:val="21"/>
      <w:lang w:eastAsia="en-US"/>
    </w:rPr>
  </w:style>
  <w:style w:type="paragraph" w:styleId="Ttulo1">
    <w:name w:val="heading 1"/>
    <w:basedOn w:val="Normal"/>
    <w:next w:val="Normal"/>
    <w:link w:val="Ttulo1Car"/>
    <w:uiPriority w:val="9"/>
    <w:qFormat/>
    <w:rsid w:val="00795A89"/>
    <w:pPr>
      <w:keepNext/>
      <w:keepLines/>
      <w:spacing w:before="360" w:after="40" w:line="240" w:lineRule="auto"/>
      <w:outlineLvl w:val="0"/>
    </w:pPr>
    <w:rPr>
      <w:rFonts w:ascii="Calibri Light" w:hAnsi="Calibri Light"/>
      <w:color w:val="538135"/>
      <w:sz w:val="40"/>
      <w:szCs w:val="40"/>
    </w:rPr>
  </w:style>
  <w:style w:type="paragraph" w:styleId="Ttulo2">
    <w:name w:val="heading 2"/>
    <w:basedOn w:val="Normal"/>
    <w:next w:val="Normal"/>
    <w:link w:val="Ttulo2Car"/>
    <w:uiPriority w:val="9"/>
    <w:unhideWhenUsed/>
    <w:qFormat/>
    <w:rsid w:val="00795A89"/>
    <w:pPr>
      <w:keepNext/>
      <w:keepLines/>
      <w:spacing w:before="80" w:after="0" w:line="240" w:lineRule="auto"/>
      <w:outlineLvl w:val="1"/>
    </w:pPr>
    <w:rPr>
      <w:rFonts w:ascii="Calibri Light" w:hAnsi="Calibri Light"/>
      <w:color w:val="538135"/>
      <w:sz w:val="28"/>
      <w:szCs w:val="28"/>
    </w:rPr>
  </w:style>
  <w:style w:type="paragraph" w:styleId="Ttulo3">
    <w:name w:val="heading 3"/>
    <w:basedOn w:val="Normal"/>
    <w:next w:val="Normal"/>
    <w:link w:val="Ttulo3Car"/>
    <w:uiPriority w:val="9"/>
    <w:semiHidden/>
    <w:unhideWhenUsed/>
    <w:qFormat/>
    <w:rsid w:val="00795A89"/>
    <w:pPr>
      <w:keepNext/>
      <w:keepLines/>
      <w:spacing w:before="80" w:after="0" w:line="240" w:lineRule="auto"/>
      <w:outlineLvl w:val="2"/>
    </w:pPr>
    <w:rPr>
      <w:rFonts w:ascii="Calibri Light" w:hAnsi="Calibri Light"/>
      <w:color w:val="538135"/>
      <w:sz w:val="24"/>
      <w:szCs w:val="24"/>
    </w:rPr>
  </w:style>
  <w:style w:type="paragraph" w:styleId="Ttulo4">
    <w:name w:val="heading 4"/>
    <w:basedOn w:val="Normal"/>
    <w:next w:val="Normal"/>
    <w:link w:val="Ttulo4Car"/>
    <w:uiPriority w:val="9"/>
    <w:semiHidden/>
    <w:unhideWhenUsed/>
    <w:qFormat/>
    <w:rsid w:val="00795A89"/>
    <w:pPr>
      <w:keepNext/>
      <w:keepLines/>
      <w:spacing w:before="80" w:after="0"/>
      <w:outlineLvl w:val="3"/>
    </w:pPr>
    <w:rPr>
      <w:rFonts w:ascii="Calibri Light" w:hAnsi="Calibri Light"/>
      <w:color w:val="70AD47"/>
      <w:sz w:val="22"/>
      <w:szCs w:val="22"/>
    </w:rPr>
  </w:style>
  <w:style w:type="paragraph" w:styleId="Ttulo5">
    <w:name w:val="heading 5"/>
    <w:basedOn w:val="Normal"/>
    <w:next w:val="Normal"/>
    <w:link w:val="Ttulo5Car"/>
    <w:uiPriority w:val="9"/>
    <w:semiHidden/>
    <w:unhideWhenUsed/>
    <w:qFormat/>
    <w:rsid w:val="00795A89"/>
    <w:pPr>
      <w:keepNext/>
      <w:keepLines/>
      <w:spacing w:before="40" w:after="0"/>
      <w:outlineLvl w:val="4"/>
    </w:pPr>
    <w:rPr>
      <w:rFonts w:ascii="Calibri Light" w:hAnsi="Calibri Light"/>
      <w:i/>
      <w:iCs/>
      <w:color w:val="70AD47"/>
      <w:sz w:val="22"/>
      <w:szCs w:val="22"/>
    </w:rPr>
  </w:style>
  <w:style w:type="paragraph" w:styleId="Ttulo6">
    <w:name w:val="heading 6"/>
    <w:basedOn w:val="Normal"/>
    <w:next w:val="Normal"/>
    <w:link w:val="Ttulo6Car"/>
    <w:uiPriority w:val="9"/>
    <w:semiHidden/>
    <w:unhideWhenUsed/>
    <w:qFormat/>
    <w:rsid w:val="00795A89"/>
    <w:pPr>
      <w:keepNext/>
      <w:keepLines/>
      <w:spacing w:before="40" w:after="0"/>
      <w:outlineLvl w:val="5"/>
    </w:pPr>
    <w:rPr>
      <w:rFonts w:ascii="Calibri Light" w:hAnsi="Calibri Light"/>
      <w:color w:val="70AD47"/>
    </w:rPr>
  </w:style>
  <w:style w:type="paragraph" w:styleId="Ttulo7">
    <w:name w:val="heading 7"/>
    <w:basedOn w:val="Normal"/>
    <w:next w:val="Normal"/>
    <w:link w:val="Ttulo7Car"/>
    <w:uiPriority w:val="9"/>
    <w:semiHidden/>
    <w:unhideWhenUsed/>
    <w:qFormat/>
    <w:rsid w:val="00795A89"/>
    <w:pPr>
      <w:keepNext/>
      <w:keepLines/>
      <w:spacing w:before="40" w:after="0"/>
      <w:outlineLvl w:val="6"/>
    </w:pPr>
    <w:rPr>
      <w:rFonts w:ascii="Calibri Light" w:hAnsi="Calibri Light"/>
      <w:b/>
      <w:bCs/>
      <w:color w:val="70AD47"/>
    </w:rPr>
  </w:style>
  <w:style w:type="paragraph" w:styleId="Ttulo8">
    <w:name w:val="heading 8"/>
    <w:basedOn w:val="Normal"/>
    <w:next w:val="Normal"/>
    <w:link w:val="Ttulo8Car"/>
    <w:uiPriority w:val="9"/>
    <w:semiHidden/>
    <w:unhideWhenUsed/>
    <w:qFormat/>
    <w:rsid w:val="00795A89"/>
    <w:pPr>
      <w:keepNext/>
      <w:keepLines/>
      <w:spacing w:before="40" w:after="0"/>
      <w:outlineLvl w:val="7"/>
    </w:pPr>
    <w:rPr>
      <w:rFonts w:ascii="Calibri Light" w:hAnsi="Calibri Light"/>
      <w:b/>
      <w:bCs/>
      <w:i/>
      <w:iCs/>
      <w:color w:val="70AD47"/>
      <w:sz w:val="20"/>
      <w:szCs w:val="20"/>
    </w:rPr>
  </w:style>
  <w:style w:type="paragraph" w:styleId="Ttulo9">
    <w:name w:val="heading 9"/>
    <w:basedOn w:val="Normal"/>
    <w:next w:val="Normal"/>
    <w:link w:val="Ttulo9Car"/>
    <w:uiPriority w:val="9"/>
    <w:semiHidden/>
    <w:unhideWhenUsed/>
    <w:qFormat/>
    <w:rsid w:val="00795A89"/>
    <w:pPr>
      <w:keepNext/>
      <w:keepLines/>
      <w:spacing w:before="40" w:after="0"/>
      <w:outlineLvl w:val="8"/>
    </w:pPr>
    <w:rPr>
      <w:rFonts w:ascii="Calibri Light" w:hAnsi="Calibri Light"/>
      <w:i/>
      <w:iCs/>
      <w:color w:val="70AD47"/>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095A29"/>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link w:val="Textonotapie"/>
    <w:uiPriority w:val="99"/>
    <w:qFormat/>
    <w:rsid w:val="00095A29"/>
    <w:rPr>
      <w:rFonts w:ascii="Calibri" w:eastAsia="Calibri" w:hAnsi="Calibri" w:cs="Times New Roman"/>
      <w:sz w:val="20"/>
      <w:szCs w:val="20"/>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link w:val="4GChar"/>
    <w:uiPriority w:val="99"/>
    <w:unhideWhenUsed/>
    <w:qFormat/>
    <w:rsid w:val="00095A29"/>
    <w:rPr>
      <w:vertAlign w:val="superscript"/>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
    <w:basedOn w:val="Normal"/>
    <w:link w:val="PrrafodelistaCar"/>
    <w:uiPriority w:val="34"/>
    <w:qFormat/>
    <w:rsid w:val="00095A29"/>
    <w:pPr>
      <w:ind w:left="720"/>
      <w:contextualSpacing/>
    </w:pPr>
  </w:style>
  <w:style w:type="paragraph" w:styleId="Encabezado">
    <w:name w:val="header"/>
    <w:basedOn w:val="Normal"/>
    <w:link w:val="EncabezadoCar"/>
    <w:uiPriority w:val="99"/>
    <w:unhideWhenUsed/>
    <w:rsid w:val="00095A29"/>
    <w:pPr>
      <w:tabs>
        <w:tab w:val="center" w:pos="4419"/>
        <w:tab w:val="right" w:pos="8838"/>
      </w:tabs>
    </w:pPr>
  </w:style>
  <w:style w:type="character" w:customStyle="1" w:styleId="EncabezadoCar">
    <w:name w:val="Encabezado Car"/>
    <w:link w:val="Encabezado"/>
    <w:uiPriority w:val="99"/>
    <w:rsid w:val="00095A29"/>
    <w:rPr>
      <w:rFonts w:ascii="Calibri" w:eastAsia="Calibri" w:hAnsi="Calibri" w:cs="Times New Roman"/>
    </w:rPr>
  </w:style>
  <w:style w:type="paragraph" w:styleId="Piedepgina">
    <w:name w:val="footer"/>
    <w:basedOn w:val="Normal"/>
    <w:link w:val="PiedepginaCar"/>
    <w:uiPriority w:val="99"/>
    <w:unhideWhenUsed/>
    <w:rsid w:val="00095A29"/>
    <w:pPr>
      <w:tabs>
        <w:tab w:val="center" w:pos="4419"/>
        <w:tab w:val="right" w:pos="8838"/>
      </w:tabs>
    </w:pPr>
  </w:style>
  <w:style w:type="character" w:customStyle="1" w:styleId="PiedepginaCar">
    <w:name w:val="Pie de página Car"/>
    <w:link w:val="Piedepgina"/>
    <w:uiPriority w:val="99"/>
    <w:rsid w:val="00095A29"/>
    <w:rPr>
      <w:rFonts w:ascii="Calibri" w:eastAsia="Calibri" w:hAnsi="Calibri" w:cs="Times New Roman"/>
    </w:rPr>
  </w:style>
  <w:style w:type="table" w:styleId="Tablaconcuadrcula">
    <w:name w:val="Table Grid"/>
    <w:basedOn w:val="Tablanormal"/>
    <w:uiPriority w:val="39"/>
    <w:rsid w:val="00095A29"/>
    <w:rPr>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095A29"/>
    <w:pPr>
      <w:spacing w:after="0" w:line="240" w:lineRule="auto"/>
      <w:jc w:val="both"/>
    </w:pPr>
    <w:rPr>
      <w:rFonts w:eastAsia="Calibri"/>
      <w:vertAlign w:val="superscript"/>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qFormat/>
    <w:rsid w:val="00095A29"/>
    <w:pPr>
      <w:spacing w:before="100" w:beforeAutospacing="1" w:after="100" w:afterAutospacing="1" w:line="240" w:lineRule="auto"/>
    </w:pPr>
    <w:rPr>
      <w:rFonts w:ascii="Times New Roman" w:hAnsi="Times New Roman"/>
      <w:sz w:val="24"/>
      <w:szCs w:val="24"/>
      <w:lang w:eastAsia="es-MX"/>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095A29"/>
    <w:rPr>
      <w:rFonts w:ascii="Times New Roman" w:eastAsia="Times New Roman" w:hAnsi="Times New Roman" w:cs="Times New Roman"/>
      <w:sz w:val="24"/>
      <w:szCs w:val="24"/>
      <w:lang w:eastAsia="es-MX"/>
    </w:rPr>
  </w:style>
  <w:style w:type="character" w:customStyle="1" w:styleId="Ttulo1Car">
    <w:name w:val="Título 1 Car"/>
    <w:link w:val="Ttulo1"/>
    <w:uiPriority w:val="9"/>
    <w:rsid w:val="00795A89"/>
    <w:rPr>
      <w:rFonts w:ascii="Calibri Light" w:eastAsia="Times New Roman" w:hAnsi="Calibri Light" w:cs="Times New Roman"/>
      <w:color w:val="538135"/>
      <w:sz w:val="40"/>
      <w:szCs w:val="40"/>
    </w:rPr>
  </w:style>
  <w:style w:type="character" w:customStyle="1" w:styleId="Ttulo2Car">
    <w:name w:val="Título 2 Car"/>
    <w:link w:val="Ttulo2"/>
    <w:uiPriority w:val="9"/>
    <w:rsid w:val="00795A89"/>
    <w:rPr>
      <w:rFonts w:ascii="Calibri Light" w:eastAsia="Times New Roman" w:hAnsi="Calibri Light" w:cs="Times New Roman"/>
      <w:color w:val="538135"/>
      <w:sz w:val="28"/>
      <w:szCs w:val="28"/>
    </w:rPr>
  </w:style>
  <w:style w:type="character" w:customStyle="1" w:styleId="Ttulo3Car">
    <w:name w:val="Título 3 Car"/>
    <w:link w:val="Ttulo3"/>
    <w:uiPriority w:val="9"/>
    <w:semiHidden/>
    <w:rsid w:val="00795A89"/>
    <w:rPr>
      <w:rFonts w:ascii="Calibri Light" w:eastAsia="Times New Roman" w:hAnsi="Calibri Light" w:cs="Times New Roman"/>
      <w:color w:val="538135"/>
      <w:sz w:val="24"/>
      <w:szCs w:val="24"/>
    </w:rPr>
  </w:style>
  <w:style w:type="character" w:customStyle="1" w:styleId="Ttulo4Car">
    <w:name w:val="Título 4 Car"/>
    <w:link w:val="Ttulo4"/>
    <w:uiPriority w:val="9"/>
    <w:semiHidden/>
    <w:rsid w:val="00795A89"/>
    <w:rPr>
      <w:rFonts w:ascii="Calibri Light" w:eastAsia="Times New Roman" w:hAnsi="Calibri Light" w:cs="Times New Roman"/>
      <w:color w:val="70AD47"/>
      <w:sz w:val="22"/>
      <w:szCs w:val="22"/>
    </w:rPr>
  </w:style>
  <w:style w:type="character" w:customStyle="1" w:styleId="Ttulo5Car">
    <w:name w:val="Título 5 Car"/>
    <w:link w:val="Ttulo5"/>
    <w:uiPriority w:val="9"/>
    <w:semiHidden/>
    <w:rsid w:val="00795A89"/>
    <w:rPr>
      <w:rFonts w:ascii="Calibri Light" w:eastAsia="Times New Roman" w:hAnsi="Calibri Light" w:cs="Times New Roman"/>
      <w:i/>
      <w:iCs/>
      <w:color w:val="70AD47"/>
      <w:sz w:val="22"/>
      <w:szCs w:val="22"/>
    </w:rPr>
  </w:style>
  <w:style w:type="character" w:customStyle="1" w:styleId="Ttulo6Car">
    <w:name w:val="Título 6 Car"/>
    <w:link w:val="Ttulo6"/>
    <w:uiPriority w:val="9"/>
    <w:semiHidden/>
    <w:rsid w:val="00795A89"/>
    <w:rPr>
      <w:rFonts w:ascii="Calibri Light" w:eastAsia="Times New Roman" w:hAnsi="Calibri Light" w:cs="Times New Roman"/>
      <w:color w:val="70AD47"/>
    </w:rPr>
  </w:style>
  <w:style w:type="character" w:customStyle="1" w:styleId="Ttulo7Car">
    <w:name w:val="Título 7 Car"/>
    <w:link w:val="Ttulo7"/>
    <w:uiPriority w:val="9"/>
    <w:semiHidden/>
    <w:rsid w:val="00795A89"/>
    <w:rPr>
      <w:rFonts w:ascii="Calibri Light" w:eastAsia="Times New Roman" w:hAnsi="Calibri Light" w:cs="Times New Roman"/>
      <w:b/>
      <w:bCs/>
      <w:color w:val="70AD47"/>
    </w:rPr>
  </w:style>
  <w:style w:type="character" w:customStyle="1" w:styleId="Ttulo8Car">
    <w:name w:val="Título 8 Car"/>
    <w:link w:val="Ttulo8"/>
    <w:uiPriority w:val="9"/>
    <w:semiHidden/>
    <w:rsid w:val="00795A89"/>
    <w:rPr>
      <w:rFonts w:ascii="Calibri Light" w:eastAsia="Times New Roman" w:hAnsi="Calibri Light" w:cs="Times New Roman"/>
      <w:b/>
      <w:bCs/>
      <w:i/>
      <w:iCs/>
      <w:color w:val="70AD47"/>
      <w:sz w:val="20"/>
      <w:szCs w:val="20"/>
    </w:rPr>
  </w:style>
  <w:style w:type="character" w:customStyle="1" w:styleId="Ttulo9Car">
    <w:name w:val="Título 9 Car"/>
    <w:link w:val="Ttulo9"/>
    <w:uiPriority w:val="9"/>
    <w:semiHidden/>
    <w:rsid w:val="00795A89"/>
    <w:rPr>
      <w:rFonts w:ascii="Calibri Light" w:eastAsia="Times New Roman" w:hAnsi="Calibri Light" w:cs="Times New Roman"/>
      <w:i/>
      <w:iCs/>
      <w:color w:val="70AD47"/>
      <w:sz w:val="20"/>
      <w:szCs w:val="20"/>
    </w:rPr>
  </w:style>
  <w:style w:type="paragraph" w:styleId="Descripcin">
    <w:name w:val="caption"/>
    <w:basedOn w:val="Normal"/>
    <w:next w:val="Normal"/>
    <w:uiPriority w:val="35"/>
    <w:semiHidden/>
    <w:unhideWhenUsed/>
    <w:qFormat/>
    <w:rsid w:val="00795A89"/>
    <w:pPr>
      <w:spacing w:line="240" w:lineRule="auto"/>
    </w:pPr>
    <w:rPr>
      <w:b/>
      <w:bCs/>
      <w:smallCaps/>
      <w:color w:val="595959"/>
    </w:rPr>
  </w:style>
  <w:style w:type="paragraph" w:styleId="Ttulo">
    <w:name w:val="Title"/>
    <w:basedOn w:val="Normal"/>
    <w:next w:val="Normal"/>
    <w:link w:val="TtuloCar"/>
    <w:uiPriority w:val="10"/>
    <w:qFormat/>
    <w:rsid w:val="00795A89"/>
    <w:pPr>
      <w:spacing w:after="0" w:line="240" w:lineRule="auto"/>
      <w:contextualSpacing/>
    </w:pPr>
    <w:rPr>
      <w:rFonts w:ascii="Calibri Light" w:hAnsi="Calibri Light"/>
      <w:color w:val="262626"/>
      <w:spacing w:val="-15"/>
      <w:sz w:val="96"/>
      <w:szCs w:val="96"/>
    </w:rPr>
  </w:style>
  <w:style w:type="character" w:customStyle="1" w:styleId="TtuloCar">
    <w:name w:val="Título Car"/>
    <w:link w:val="Ttulo"/>
    <w:uiPriority w:val="10"/>
    <w:rsid w:val="00795A89"/>
    <w:rPr>
      <w:rFonts w:ascii="Calibri Light" w:eastAsia="Times New Roman" w:hAnsi="Calibri Light" w:cs="Times New Roman"/>
      <w:color w:val="262626"/>
      <w:spacing w:val="-15"/>
      <w:sz w:val="96"/>
      <w:szCs w:val="96"/>
    </w:rPr>
  </w:style>
  <w:style w:type="paragraph" w:styleId="Subttulo">
    <w:name w:val="Subtitle"/>
    <w:basedOn w:val="Normal"/>
    <w:next w:val="Normal"/>
    <w:link w:val="SubttuloCar"/>
    <w:uiPriority w:val="11"/>
    <w:qFormat/>
    <w:rsid w:val="00795A89"/>
    <w:pPr>
      <w:numPr>
        <w:ilvl w:val="1"/>
      </w:numPr>
      <w:spacing w:line="240" w:lineRule="auto"/>
    </w:pPr>
    <w:rPr>
      <w:rFonts w:ascii="Calibri Light" w:hAnsi="Calibri Light"/>
      <w:sz w:val="30"/>
      <w:szCs w:val="30"/>
    </w:rPr>
  </w:style>
  <w:style w:type="character" w:customStyle="1" w:styleId="SubttuloCar">
    <w:name w:val="Subtítulo Car"/>
    <w:link w:val="Subttulo"/>
    <w:uiPriority w:val="11"/>
    <w:rsid w:val="00795A89"/>
    <w:rPr>
      <w:rFonts w:ascii="Calibri Light" w:eastAsia="Times New Roman" w:hAnsi="Calibri Light" w:cs="Times New Roman"/>
      <w:sz w:val="30"/>
      <w:szCs w:val="30"/>
    </w:rPr>
  </w:style>
  <w:style w:type="character" w:styleId="Textoennegrita">
    <w:name w:val="Strong"/>
    <w:uiPriority w:val="22"/>
    <w:qFormat/>
    <w:rsid w:val="00795A89"/>
    <w:rPr>
      <w:b/>
      <w:bCs/>
    </w:rPr>
  </w:style>
  <w:style w:type="character" w:styleId="nfasis">
    <w:name w:val="Emphasis"/>
    <w:uiPriority w:val="20"/>
    <w:qFormat/>
    <w:rsid w:val="00795A89"/>
    <w:rPr>
      <w:i/>
      <w:iCs/>
      <w:color w:val="70AD47"/>
    </w:rPr>
  </w:style>
  <w:style w:type="paragraph" w:styleId="Sinespaciado">
    <w:name w:val="No Spacing"/>
    <w:aliases w:val="RESOLUTIVOS"/>
    <w:link w:val="SinespaciadoCar"/>
    <w:uiPriority w:val="1"/>
    <w:qFormat/>
    <w:rsid w:val="00795A89"/>
    <w:rPr>
      <w:sz w:val="21"/>
      <w:szCs w:val="21"/>
      <w:lang w:eastAsia="en-US"/>
    </w:rPr>
  </w:style>
  <w:style w:type="paragraph" w:styleId="Cita">
    <w:name w:val="Quote"/>
    <w:basedOn w:val="Normal"/>
    <w:next w:val="Normal"/>
    <w:link w:val="CitaCar"/>
    <w:uiPriority w:val="29"/>
    <w:qFormat/>
    <w:rsid w:val="00795A89"/>
    <w:pPr>
      <w:spacing w:before="160"/>
      <w:ind w:left="720" w:right="720"/>
      <w:jc w:val="center"/>
    </w:pPr>
    <w:rPr>
      <w:i/>
      <w:iCs/>
      <w:color w:val="262626"/>
    </w:rPr>
  </w:style>
  <w:style w:type="character" w:customStyle="1" w:styleId="CitaCar">
    <w:name w:val="Cita Car"/>
    <w:link w:val="Cita"/>
    <w:uiPriority w:val="29"/>
    <w:rsid w:val="00795A89"/>
    <w:rPr>
      <w:i/>
      <w:iCs/>
      <w:color w:val="262626"/>
    </w:rPr>
  </w:style>
  <w:style w:type="paragraph" w:styleId="Citadestacada">
    <w:name w:val="Intense Quote"/>
    <w:basedOn w:val="Normal"/>
    <w:next w:val="Normal"/>
    <w:link w:val="CitadestacadaCar"/>
    <w:uiPriority w:val="30"/>
    <w:qFormat/>
    <w:rsid w:val="00795A89"/>
    <w:pPr>
      <w:spacing w:before="160" w:after="160" w:line="264" w:lineRule="auto"/>
      <w:ind w:left="720" w:right="720"/>
      <w:jc w:val="center"/>
    </w:pPr>
    <w:rPr>
      <w:rFonts w:ascii="Calibri Light" w:hAnsi="Calibri Light"/>
      <w:i/>
      <w:iCs/>
      <w:color w:val="70AD47"/>
      <w:sz w:val="32"/>
      <w:szCs w:val="32"/>
    </w:rPr>
  </w:style>
  <w:style w:type="character" w:customStyle="1" w:styleId="CitadestacadaCar">
    <w:name w:val="Cita destacada Car"/>
    <w:link w:val="Citadestacada"/>
    <w:uiPriority w:val="30"/>
    <w:rsid w:val="00795A89"/>
    <w:rPr>
      <w:rFonts w:ascii="Calibri Light" w:eastAsia="Times New Roman" w:hAnsi="Calibri Light" w:cs="Times New Roman"/>
      <w:i/>
      <w:iCs/>
      <w:color w:val="70AD47"/>
      <w:sz w:val="32"/>
      <w:szCs w:val="32"/>
    </w:rPr>
  </w:style>
  <w:style w:type="character" w:styleId="nfasissutil">
    <w:name w:val="Subtle Emphasis"/>
    <w:uiPriority w:val="19"/>
    <w:qFormat/>
    <w:rsid w:val="00795A89"/>
    <w:rPr>
      <w:i/>
      <w:iCs/>
    </w:rPr>
  </w:style>
  <w:style w:type="character" w:styleId="nfasisintenso">
    <w:name w:val="Intense Emphasis"/>
    <w:uiPriority w:val="21"/>
    <w:qFormat/>
    <w:rsid w:val="00795A89"/>
    <w:rPr>
      <w:b/>
      <w:bCs/>
      <w:i/>
      <w:iCs/>
    </w:rPr>
  </w:style>
  <w:style w:type="character" w:styleId="Referenciasutil">
    <w:name w:val="Subtle Reference"/>
    <w:uiPriority w:val="31"/>
    <w:qFormat/>
    <w:rsid w:val="00795A89"/>
    <w:rPr>
      <w:smallCaps/>
      <w:color w:val="595959"/>
    </w:rPr>
  </w:style>
  <w:style w:type="character" w:styleId="Referenciaintensa">
    <w:name w:val="Intense Reference"/>
    <w:uiPriority w:val="32"/>
    <w:qFormat/>
    <w:rsid w:val="00795A89"/>
    <w:rPr>
      <w:b/>
      <w:bCs/>
      <w:smallCaps/>
      <w:color w:val="70AD47"/>
    </w:rPr>
  </w:style>
  <w:style w:type="character" w:styleId="Ttulodellibro">
    <w:name w:val="Book Title"/>
    <w:uiPriority w:val="33"/>
    <w:qFormat/>
    <w:rsid w:val="00795A89"/>
    <w:rPr>
      <w:b/>
      <w:bCs/>
      <w:caps w:val="0"/>
      <w:smallCaps/>
      <w:spacing w:val="7"/>
      <w:sz w:val="21"/>
      <w:szCs w:val="21"/>
    </w:rPr>
  </w:style>
  <w:style w:type="paragraph" w:styleId="TtuloTDC">
    <w:name w:val="TOC Heading"/>
    <w:basedOn w:val="Ttulo1"/>
    <w:next w:val="Normal"/>
    <w:uiPriority w:val="39"/>
    <w:unhideWhenUsed/>
    <w:qFormat/>
    <w:rsid w:val="00795A89"/>
    <w:pPr>
      <w:outlineLvl w:val="9"/>
    </w:pPr>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34"/>
    <w:qFormat/>
    <w:locked/>
    <w:rsid w:val="00D44C83"/>
  </w:style>
  <w:style w:type="paragraph" w:styleId="Sangradetextonormal">
    <w:name w:val="Body Text Indent"/>
    <w:basedOn w:val="Normal"/>
    <w:link w:val="SangradetextonormalCar"/>
    <w:uiPriority w:val="99"/>
    <w:unhideWhenUsed/>
    <w:rsid w:val="00605EFB"/>
    <w:pPr>
      <w:spacing w:after="120" w:line="259" w:lineRule="auto"/>
      <w:ind w:left="283"/>
    </w:pPr>
    <w:rPr>
      <w:rFonts w:eastAsia="Calibri"/>
      <w:sz w:val="22"/>
      <w:szCs w:val="22"/>
    </w:rPr>
  </w:style>
  <w:style w:type="character" w:customStyle="1" w:styleId="SangradetextonormalCar">
    <w:name w:val="Sangría de texto normal Car"/>
    <w:link w:val="Sangradetextonormal"/>
    <w:uiPriority w:val="99"/>
    <w:rsid w:val="00605EFB"/>
    <w:rPr>
      <w:rFonts w:eastAsia="Calibri"/>
      <w:sz w:val="22"/>
      <w:szCs w:val="22"/>
    </w:rPr>
  </w:style>
  <w:style w:type="character" w:customStyle="1" w:styleId="A3">
    <w:name w:val="A3"/>
    <w:uiPriority w:val="99"/>
    <w:rsid w:val="009F3117"/>
    <w:rPr>
      <w:rFonts w:cs="Legacy Serif ITC Std Book"/>
      <w:color w:val="000000"/>
      <w:sz w:val="20"/>
      <w:szCs w:val="20"/>
    </w:rPr>
  </w:style>
  <w:style w:type="paragraph" w:styleId="TDC1">
    <w:name w:val="toc 1"/>
    <w:basedOn w:val="Normal"/>
    <w:next w:val="Normal"/>
    <w:autoRedefine/>
    <w:uiPriority w:val="39"/>
    <w:unhideWhenUsed/>
    <w:rsid w:val="00ED17E2"/>
    <w:pPr>
      <w:spacing w:after="100"/>
    </w:pPr>
  </w:style>
  <w:style w:type="character" w:styleId="Hipervnculo">
    <w:name w:val="Hyperlink"/>
    <w:uiPriority w:val="99"/>
    <w:unhideWhenUsed/>
    <w:rsid w:val="00ED17E2"/>
    <w:rPr>
      <w:color w:val="0563C1"/>
      <w:u w:val="single"/>
    </w:rPr>
  </w:style>
  <w:style w:type="paragraph" w:customStyle="1" w:styleId="Default">
    <w:name w:val="Default"/>
    <w:qFormat/>
    <w:rsid w:val="00982538"/>
    <w:pPr>
      <w:autoSpaceDE w:val="0"/>
      <w:autoSpaceDN w:val="0"/>
      <w:adjustRightInd w:val="0"/>
    </w:pPr>
    <w:rPr>
      <w:rFonts w:ascii="Arial" w:hAnsi="Arial" w:cs="Arial"/>
      <w:color w:val="000000"/>
      <w:sz w:val="24"/>
      <w:szCs w:val="24"/>
      <w:lang w:val="es-ES" w:eastAsia="es-ES"/>
    </w:rPr>
  </w:style>
  <w:style w:type="paragraph" w:styleId="TDC3">
    <w:name w:val="toc 3"/>
    <w:basedOn w:val="Normal"/>
    <w:next w:val="Normal"/>
    <w:autoRedefine/>
    <w:uiPriority w:val="39"/>
    <w:unhideWhenUsed/>
    <w:rsid w:val="00FC376F"/>
    <w:pPr>
      <w:spacing w:after="100"/>
      <w:ind w:left="420"/>
    </w:pPr>
  </w:style>
  <w:style w:type="paragraph" w:styleId="TDC2">
    <w:name w:val="toc 2"/>
    <w:basedOn w:val="Normal"/>
    <w:next w:val="Normal"/>
    <w:autoRedefine/>
    <w:uiPriority w:val="39"/>
    <w:unhideWhenUsed/>
    <w:rsid w:val="00FC376F"/>
    <w:pPr>
      <w:spacing w:after="100"/>
      <w:ind w:left="210"/>
    </w:pPr>
  </w:style>
  <w:style w:type="paragraph" w:styleId="Textoindependiente">
    <w:name w:val="Body Text"/>
    <w:basedOn w:val="Normal"/>
    <w:link w:val="TextoindependienteCar"/>
    <w:uiPriority w:val="99"/>
    <w:semiHidden/>
    <w:unhideWhenUsed/>
    <w:rsid w:val="001B4A75"/>
    <w:pPr>
      <w:spacing w:after="120"/>
    </w:pPr>
  </w:style>
  <w:style w:type="character" w:customStyle="1" w:styleId="TextoindependienteCar">
    <w:name w:val="Texto independiente Car"/>
    <w:basedOn w:val="Fuentedeprrafopredeter"/>
    <w:link w:val="Textoindependiente"/>
    <w:uiPriority w:val="99"/>
    <w:semiHidden/>
    <w:rsid w:val="001B4A75"/>
  </w:style>
  <w:style w:type="paragraph" w:styleId="Textodeglobo">
    <w:name w:val="Balloon Text"/>
    <w:basedOn w:val="Normal"/>
    <w:link w:val="TextodegloboCar"/>
    <w:uiPriority w:val="99"/>
    <w:semiHidden/>
    <w:unhideWhenUsed/>
    <w:rsid w:val="0001473E"/>
    <w:pPr>
      <w:spacing w:after="0" w:line="240" w:lineRule="auto"/>
    </w:pPr>
    <w:rPr>
      <w:rFonts w:ascii="Segoe UI" w:hAnsi="Segoe UI" w:cs="Segoe UI"/>
      <w:sz w:val="18"/>
      <w:szCs w:val="18"/>
    </w:rPr>
  </w:style>
  <w:style w:type="character" w:customStyle="1" w:styleId="TextodegloboCar">
    <w:name w:val="Texto de globo Car"/>
    <w:link w:val="Textodeglobo"/>
    <w:uiPriority w:val="99"/>
    <w:semiHidden/>
    <w:rsid w:val="0001473E"/>
    <w:rPr>
      <w:rFonts w:ascii="Segoe UI" w:hAnsi="Segoe UI" w:cs="Segoe UI"/>
      <w:sz w:val="18"/>
      <w:szCs w:val="18"/>
    </w:rPr>
  </w:style>
  <w:style w:type="character" w:customStyle="1" w:styleId="SinespaciadoCar">
    <w:name w:val="Sin espaciado Car"/>
    <w:aliases w:val="RESOLUTIVOS Car"/>
    <w:basedOn w:val="Fuentedeprrafopredeter"/>
    <w:link w:val="Sinespaciado"/>
    <w:uiPriority w:val="1"/>
    <w:qFormat/>
    <w:rsid w:val="00B62BFF"/>
  </w:style>
  <w:style w:type="table" w:styleId="Tablaconcuadrcula5oscura-nfasis3">
    <w:name w:val="Grid Table 5 Dark Accent 3"/>
    <w:basedOn w:val="Tablanormal"/>
    <w:uiPriority w:val="50"/>
    <w:rsid w:val="00562DCC"/>
    <w:rPr>
      <w:rFonts w:eastAsia="Calibri"/>
      <w:sz w:val="22"/>
      <w:szCs w:val="22"/>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DEDED"/>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A5A5A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A5A5A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A5A5A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A5A5A5"/>
      </w:tcPr>
    </w:tblStylePr>
    <w:tblStylePr w:type="band1Vert">
      <w:tblPr/>
      <w:tcPr>
        <w:shd w:val="clear" w:color="auto" w:fill="DBDBDB"/>
      </w:tcPr>
    </w:tblStylePr>
    <w:tblStylePr w:type="band1Horz">
      <w:tblPr/>
      <w:tcPr>
        <w:shd w:val="clear" w:color="auto" w:fill="DBDBDB"/>
      </w:tcPr>
    </w:tblStylePr>
  </w:style>
  <w:style w:type="character" w:styleId="Mencinsinresolver">
    <w:name w:val="Unresolved Mention"/>
    <w:uiPriority w:val="99"/>
    <w:semiHidden/>
    <w:unhideWhenUsed/>
    <w:rsid w:val="00827B8D"/>
    <w:rPr>
      <w:color w:val="605E5C"/>
      <w:shd w:val="clear" w:color="auto" w:fill="E1DFDD"/>
    </w:rPr>
  </w:style>
  <w:style w:type="table" w:customStyle="1" w:styleId="1">
    <w:name w:val="1"/>
    <w:basedOn w:val="Tablanormal"/>
    <w:rsid w:val="006745A6"/>
    <w:rPr>
      <w:rFonts w:ascii="Times New Roman" w:hAnsi="Times New Roman"/>
      <w:sz w:val="24"/>
      <w:szCs w:val="24"/>
      <w:lang w:eastAsia="es-ES_tradnl"/>
    </w:rPr>
    <w:tblPr>
      <w:tblStyleRowBandSize w:val="1"/>
      <w:tblStyleColBandSize w:val="1"/>
      <w:tblInd w:w="0" w:type="nil"/>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99441">
      <w:bodyDiv w:val="1"/>
      <w:marLeft w:val="0"/>
      <w:marRight w:val="0"/>
      <w:marTop w:val="0"/>
      <w:marBottom w:val="0"/>
      <w:divBdr>
        <w:top w:val="none" w:sz="0" w:space="0" w:color="auto"/>
        <w:left w:val="none" w:sz="0" w:space="0" w:color="auto"/>
        <w:bottom w:val="none" w:sz="0" w:space="0" w:color="auto"/>
        <w:right w:val="none" w:sz="0" w:space="0" w:color="auto"/>
      </w:divBdr>
    </w:div>
    <w:div w:id="23675602">
      <w:bodyDiv w:val="1"/>
      <w:marLeft w:val="0"/>
      <w:marRight w:val="0"/>
      <w:marTop w:val="0"/>
      <w:marBottom w:val="0"/>
      <w:divBdr>
        <w:top w:val="none" w:sz="0" w:space="0" w:color="auto"/>
        <w:left w:val="none" w:sz="0" w:space="0" w:color="auto"/>
        <w:bottom w:val="none" w:sz="0" w:space="0" w:color="auto"/>
        <w:right w:val="none" w:sz="0" w:space="0" w:color="auto"/>
      </w:divBdr>
    </w:div>
    <w:div w:id="99837143">
      <w:bodyDiv w:val="1"/>
      <w:marLeft w:val="0"/>
      <w:marRight w:val="0"/>
      <w:marTop w:val="0"/>
      <w:marBottom w:val="0"/>
      <w:divBdr>
        <w:top w:val="none" w:sz="0" w:space="0" w:color="auto"/>
        <w:left w:val="none" w:sz="0" w:space="0" w:color="auto"/>
        <w:bottom w:val="none" w:sz="0" w:space="0" w:color="auto"/>
        <w:right w:val="none" w:sz="0" w:space="0" w:color="auto"/>
      </w:divBdr>
    </w:div>
    <w:div w:id="152264337">
      <w:bodyDiv w:val="1"/>
      <w:marLeft w:val="0"/>
      <w:marRight w:val="0"/>
      <w:marTop w:val="0"/>
      <w:marBottom w:val="0"/>
      <w:divBdr>
        <w:top w:val="none" w:sz="0" w:space="0" w:color="auto"/>
        <w:left w:val="none" w:sz="0" w:space="0" w:color="auto"/>
        <w:bottom w:val="none" w:sz="0" w:space="0" w:color="auto"/>
        <w:right w:val="none" w:sz="0" w:space="0" w:color="auto"/>
      </w:divBdr>
    </w:div>
    <w:div w:id="175921539">
      <w:bodyDiv w:val="1"/>
      <w:marLeft w:val="0"/>
      <w:marRight w:val="0"/>
      <w:marTop w:val="0"/>
      <w:marBottom w:val="0"/>
      <w:divBdr>
        <w:top w:val="none" w:sz="0" w:space="0" w:color="auto"/>
        <w:left w:val="none" w:sz="0" w:space="0" w:color="auto"/>
        <w:bottom w:val="none" w:sz="0" w:space="0" w:color="auto"/>
        <w:right w:val="none" w:sz="0" w:space="0" w:color="auto"/>
      </w:divBdr>
    </w:div>
    <w:div w:id="267977167">
      <w:bodyDiv w:val="1"/>
      <w:marLeft w:val="0"/>
      <w:marRight w:val="0"/>
      <w:marTop w:val="0"/>
      <w:marBottom w:val="0"/>
      <w:divBdr>
        <w:top w:val="none" w:sz="0" w:space="0" w:color="auto"/>
        <w:left w:val="none" w:sz="0" w:space="0" w:color="auto"/>
        <w:bottom w:val="none" w:sz="0" w:space="0" w:color="auto"/>
        <w:right w:val="none" w:sz="0" w:space="0" w:color="auto"/>
      </w:divBdr>
    </w:div>
    <w:div w:id="351345525">
      <w:bodyDiv w:val="1"/>
      <w:marLeft w:val="0"/>
      <w:marRight w:val="0"/>
      <w:marTop w:val="0"/>
      <w:marBottom w:val="0"/>
      <w:divBdr>
        <w:top w:val="none" w:sz="0" w:space="0" w:color="auto"/>
        <w:left w:val="none" w:sz="0" w:space="0" w:color="auto"/>
        <w:bottom w:val="none" w:sz="0" w:space="0" w:color="auto"/>
        <w:right w:val="none" w:sz="0" w:space="0" w:color="auto"/>
      </w:divBdr>
    </w:div>
    <w:div w:id="384183406">
      <w:bodyDiv w:val="1"/>
      <w:marLeft w:val="0"/>
      <w:marRight w:val="0"/>
      <w:marTop w:val="0"/>
      <w:marBottom w:val="0"/>
      <w:divBdr>
        <w:top w:val="none" w:sz="0" w:space="0" w:color="auto"/>
        <w:left w:val="none" w:sz="0" w:space="0" w:color="auto"/>
        <w:bottom w:val="none" w:sz="0" w:space="0" w:color="auto"/>
        <w:right w:val="none" w:sz="0" w:space="0" w:color="auto"/>
      </w:divBdr>
    </w:div>
    <w:div w:id="449668403">
      <w:bodyDiv w:val="1"/>
      <w:marLeft w:val="0"/>
      <w:marRight w:val="0"/>
      <w:marTop w:val="0"/>
      <w:marBottom w:val="0"/>
      <w:divBdr>
        <w:top w:val="none" w:sz="0" w:space="0" w:color="auto"/>
        <w:left w:val="none" w:sz="0" w:space="0" w:color="auto"/>
        <w:bottom w:val="none" w:sz="0" w:space="0" w:color="auto"/>
        <w:right w:val="none" w:sz="0" w:space="0" w:color="auto"/>
      </w:divBdr>
    </w:div>
    <w:div w:id="466583318">
      <w:bodyDiv w:val="1"/>
      <w:marLeft w:val="0"/>
      <w:marRight w:val="0"/>
      <w:marTop w:val="0"/>
      <w:marBottom w:val="0"/>
      <w:divBdr>
        <w:top w:val="none" w:sz="0" w:space="0" w:color="auto"/>
        <w:left w:val="none" w:sz="0" w:space="0" w:color="auto"/>
        <w:bottom w:val="none" w:sz="0" w:space="0" w:color="auto"/>
        <w:right w:val="none" w:sz="0" w:space="0" w:color="auto"/>
      </w:divBdr>
    </w:div>
    <w:div w:id="549656619">
      <w:bodyDiv w:val="1"/>
      <w:marLeft w:val="0"/>
      <w:marRight w:val="0"/>
      <w:marTop w:val="0"/>
      <w:marBottom w:val="0"/>
      <w:divBdr>
        <w:top w:val="none" w:sz="0" w:space="0" w:color="auto"/>
        <w:left w:val="none" w:sz="0" w:space="0" w:color="auto"/>
        <w:bottom w:val="none" w:sz="0" w:space="0" w:color="auto"/>
        <w:right w:val="none" w:sz="0" w:space="0" w:color="auto"/>
      </w:divBdr>
    </w:div>
    <w:div w:id="574171997">
      <w:bodyDiv w:val="1"/>
      <w:marLeft w:val="0"/>
      <w:marRight w:val="0"/>
      <w:marTop w:val="0"/>
      <w:marBottom w:val="0"/>
      <w:divBdr>
        <w:top w:val="none" w:sz="0" w:space="0" w:color="auto"/>
        <w:left w:val="none" w:sz="0" w:space="0" w:color="auto"/>
        <w:bottom w:val="none" w:sz="0" w:space="0" w:color="auto"/>
        <w:right w:val="none" w:sz="0" w:space="0" w:color="auto"/>
      </w:divBdr>
    </w:div>
    <w:div w:id="681399201">
      <w:bodyDiv w:val="1"/>
      <w:marLeft w:val="0"/>
      <w:marRight w:val="0"/>
      <w:marTop w:val="0"/>
      <w:marBottom w:val="0"/>
      <w:divBdr>
        <w:top w:val="none" w:sz="0" w:space="0" w:color="auto"/>
        <w:left w:val="none" w:sz="0" w:space="0" w:color="auto"/>
        <w:bottom w:val="none" w:sz="0" w:space="0" w:color="auto"/>
        <w:right w:val="none" w:sz="0" w:space="0" w:color="auto"/>
      </w:divBdr>
    </w:div>
    <w:div w:id="721710831">
      <w:bodyDiv w:val="1"/>
      <w:marLeft w:val="0"/>
      <w:marRight w:val="0"/>
      <w:marTop w:val="0"/>
      <w:marBottom w:val="0"/>
      <w:divBdr>
        <w:top w:val="none" w:sz="0" w:space="0" w:color="auto"/>
        <w:left w:val="none" w:sz="0" w:space="0" w:color="auto"/>
        <w:bottom w:val="none" w:sz="0" w:space="0" w:color="auto"/>
        <w:right w:val="none" w:sz="0" w:space="0" w:color="auto"/>
      </w:divBdr>
    </w:div>
    <w:div w:id="819155298">
      <w:bodyDiv w:val="1"/>
      <w:marLeft w:val="0"/>
      <w:marRight w:val="0"/>
      <w:marTop w:val="0"/>
      <w:marBottom w:val="0"/>
      <w:divBdr>
        <w:top w:val="none" w:sz="0" w:space="0" w:color="auto"/>
        <w:left w:val="none" w:sz="0" w:space="0" w:color="auto"/>
        <w:bottom w:val="none" w:sz="0" w:space="0" w:color="auto"/>
        <w:right w:val="none" w:sz="0" w:space="0" w:color="auto"/>
      </w:divBdr>
    </w:div>
    <w:div w:id="904606267">
      <w:bodyDiv w:val="1"/>
      <w:marLeft w:val="0"/>
      <w:marRight w:val="0"/>
      <w:marTop w:val="0"/>
      <w:marBottom w:val="0"/>
      <w:divBdr>
        <w:top w:val="none" w:sz="0" w:space="0" w:color="auto"/>
        <w:left w:val="none" w:sz="0" w:space="0" w:color="auto"/>
        <w:bottom w:val="none" w:sz="0" w:space="0" w:color="auto"/>
        <w:right w:val="none" w:sz="0" w:space="0" w:color="auto"/>
      </w:divBdr>
    </w:div>
    <w:div w:id="992294335">
      <w:bodyDiv w:val="1"/>
      <w:marLeft w:val="0"/>
      <w:marRight w:val="0"/>
      <w:marTop w:val="0"/>
      <w:marBottom w:val="0"/>
      <w:divBdr>
        <w:top w:val="none" w:sz="0" w:space="0" w:color="auto"/>
        <w:left w:val="none" w:sz="0" w:space="0" w:color="auto"/>
        <w:bottom w:val="none" w:sz="0" w:space="0" w:color="auto"/>
        <w:right w:val="none" w:sz="0" w:space="0" w:color="auto"/>
      </w:divBdr>
    </w:div>
    <w:div w:id="1074089421">
      <w:bodyDiv w:val="1"/>
      <w:marLeft w:val="0"/>
      <w:marRight w:val="0"/>
      <w:marTop w:val="0"/>
      <w:marBottom w:val="0"/>
      <w:divBdr>
        <w:top w:val="none" w:sz="0" w:space="0" w:color="auto"/>
        <w:left w:val="none" w:sz="0" w:space="0" w:color="auto"/>
        <w:bottom w:val="none" w:sz="0" w:space="0" w:color="auto"/>
        <w:right w:val="none" w:sz="0" w:space="0" w:color="auto"/>
      </w:divBdr>
    </w:div>
    <w:div w:id="1093628736">
      <w:bodyDiv w:val="1"/>
      <w:marLeft w:val="0"/>
      <w:marRight w:val="0"/>
      <w:marTop w:val="0"/>
      <w:marBottom w:val="0"/>
      <w:divBdr>
        <w:top w:val="none" w:sz="0" w:space="0" w:color="auto"/>
        <w:left w:val="none" w:sz="0" w:space="0" w:color="auto"/>
        <w:bottom w:val="none" w:sz="0" w:space="0" w:color="auto"/>
        <w:right w:val="none" w:sz="0" w:space="0" w:color="auto"/>
      </w:divBdr>
    </w:div>
    <w:div w:id="1169708549">
      <w:bodyDiv w:val="1"/>
      <w:marLeft w:val="0"/>
      <w:marRight w:val="0"/>
      <w:marTop w:val="0"/>
      <w:marBottom w:val="0"/>
      <w:divBdr>
        <w:top w:val="none" w:sz="0" w:space="0" w:color="auto"/>
        <w:left w:val="none" w:sz="0" w:space="0" w:color="auto"/>
        <w:bottom w:val="none" w:sz="0" w:space="0" w:color="auto"/>
        <w:right w:val="none" w:sz="0" w:space="0" w:color="auto"/>
      </w:divBdr>
    </w:div>
    <w:div w:id="1225414141">
      <w:bodyDiv w:val="1"/>
      <w:marLeft w:val="0"/>
      <w:marRight w:val="0"/>
      <w:marTop w:val="0"/>
      <w:marBottom w:val="0"/>
      <w:divBdr>
        <w:top w:val="none" w:sz="0" w:space="0" w:color="auto"/>
        <w:left w:val="none" w:sz="0" w:space="0" w:color="auto"/>
        <w:bottom w:val="none" w:sz="0" w:space="0" w:color="auto"/>
        <w:right w:val="none" w:sz="0" w:space="0" w:color="auto"/>
      </w:divBdr>
    </w:div>
    <w:div w:id="1229456224">
      <w:bodyDiv w:val="1"/>
      <w:marLeft w:val="0"/>
      <w:marRight w:val="0"/>
      <w:marTop w:val="0"/>
      <w:marBottom w:val="0"/>
      <w:divBdr>
        <w:top w:val="none" w:sz="0" w:space="0" w:color="auto"/>
        <w:left w:val="none" w:sz="0" w:space="0" w:color="auto"/>
        <w:bottom w:val="none" w:sz="0" w:space="0" w:color="auto"/>
        <w:right w:val="none" w:sz="0" w:space="0" w:color="auto"/>
      </w:divBdr>
    </w:div>
    <w:div w:id="1340230298">
      <w:bodyDiv w:val="1"/>
      <w:marLeft w:val="0"/>
      <w:marRight w:val="0"/>
      <w:marTop w:val="0"/>
      <w:marBottom w:val="0"/>
      <w:divBdr>
        <w:top w:val="none" w:sz="0" w:space="0" w:color="auto"/>
        <w:left w:val="none" w:sz="0" w:space="0" w:color="auto"/>
        <w:bottom w:val="none" w:sz="0" w:space="0" w:color="auto"/>
        <w:right w:val="none" w:sz="0" w:space="0" w:color="auto"/>
      </w:divBdr>
    </w:div>
    <w:div w:id="1341203517">
      <w:bodyDiv w:val="1"/>
      <w:marLeft w:val="0"/>
      <w:marRight w:val="0"/>
      <w:marTop w:val="0"/>
      <w:marBottom w:val="0"/>
      <w:divBdr>
        <w:top w:val="none" w:sz="0" w:space="0" w:color="auto"/>
        <w:left w:val="none" w:sz="0" w:space="0" w:color="auto"/>
        <w:bottom w:val="none" w:sz="0" w:space="0" w:color="auto"/>
        <w:right w:val="none" w:sz="0" w:space="0" w:color="auto"/>
      </w:divBdr>
    </w:div>
    <w:div w:id="1426614724">
      <w:bodyDiv w:val="1"/>
      <w:marLeft w:val="0"/>
      <w:marRight w:val="0"/>
      <w:marTop w:val="0"/>
      <w:marBottom w:val="0"/>
      <w:divBdr>
        <w:top w:val="none" w:sz="0" w:space="0" w:color="auto"/>
        <w:left w:val="none" w:sz="0" w:space="0" w:color="auto"/>
        <w:bottom w:val="none" w:sz="0" w:space="0" w:color="auto"/>
        <w:right w:val="none" w:sz="0" w:space="0" w:color="auto"/>
      </w:divBdr>
    </w:div>
    <w:div w:id="1441410353">
      <w:bodyDiv w:val="1"/>
      <w:marLeft w:val="0"/>
      <w:marRight w:val="0"/>
      <w:marTop w:val="0"/>
      <w:marBottom w:val="0"/>
      <w:divBdr>
        <w:top w:val="none" w:sz="0" w:space="0" w:color="auto"/>
        <w:left w:val="none" w:sz="0" w:space="0" w:color="auto"/>
        <w:bottom w:val="none" w:sz="0" w:space="0" w:color="auto"/>
        <w:right w:val="none" w:sz="0" w:space="0" w:color="auto"/>
      </w:divBdr>
    </w:div>
    <w:div w:id="1567764381">
      <w:bodyDiv w:val="1"/>
      <w:marLeft w:val="0"/>
      <w:marRight w:val="0"/>
      <w:marTop w:val="0"/>
      <w:marBottom w:val="0"/>
      <w:divBdr>
        <w:top w:val="none" w:sz="0" w:space="0" w:color="auto"/>
        <w:left w:val="none" w:sz="0" w:space="0" w:color="auto"/>
        <w:bottom w:val="none" w:sz="0" w:space="0" w:color="auto"/>
        <w:right w:val="none" w:sz="0" w:space="0" w:color="auto"/>
      </w:divBdr>
    </w:div>
    <w:div w:id="1645426081">
      <w:bodyDiv w:val="1"/>
      <w:marLeft w:val="0"/>
      <w:marRight w:val="0"/>
      <w:marTop w:val="0"/>
      <w:marBottom w:val="0"/>
      <w:divBdr>
        <w:top w:val="none" w:sz="0" w:space="0" w:color="auto"/>
        <w:left w:val="none" w:sz="0" w:space="0" w:color="auto"/>
        <w:bottom w:val="none" w:sz="0" w:space="0" w:color="auto"/>
        <w:right w:val="none" w:sz="0" w:space="0" w:color="auto"/>
      </w:divBdr>
    </w:div>
    <w:div w:id="1661276423">
      <w:bodyDiv w:val="1"/>
      <w:marLeft w:val="0"/>
      <w:marRight w:val="0"/>
      <w:marTop w:val="0"/>
      <w:marBottom w:val="0"/>
      <w:divBdr>
        <w:top w:val="none" w:sz="0" w:space="0" w:color="auto"/>
        <w:left w:val="none" w:sz="0" w:space="0" w:color="auto"/>
        <w:bottom w:val="none" w:sz="0" w:space="0" w:color="auto"/>
        <w:right w:val="none" w:sz="0" w:space="0" w:color="auto"/>
      </w:divBdr>
    </w:div>
    <w:div w:id="1720473328">
      <w:bodyDiv w:val="1"/>
      <w:marLeft w:val="0"/>
      <w:marRight w:val="0"/>
      <w:marTop w:val="0"/>
      <w:marBottom w:val="0"/>
      <w:divBdr>
        <w:top w:val="none" w:sz="0" w:space="0" w:color="auto"/>
        <w:left w:val="none" w:sz="0" w:space="0" w:color="auto"/>
        <w:bottom w:val="none" w:sz="0" w:space="0" w:color="auto"/>
        <w:right w:val="none" w:sz="0" w:space="0" w:color="auto"/>
      </w:divBdr>
    </w:div>
    <w:div w:id="1826119625">
      <w:bodyDiv w:val="1"/>
      <w:marLeft w:val="0"/>
      <w:marRight w:val="0"/>
      <w:marTop w:val="0"/>
      <w:marBottom w:val="0"/>
      <w:divBdr>
        <w:top w:val="none" w:sz="0" w:space="0" w:color="auto"/>
        <w:left w:val="none" w:sz="0" w:space="0" w:color="auto"/>
        <w:bottom w:val="none" w:sz="0" w:space="0" w:color="auto"/>
        <w:right w:val="none" w:sz="0" w:space="0" w:color="auto"/>
      </w:divBdr>
    </w:div>
    <w:div w:id="1831754654">
      <w:bodyDiv w:val="1"/>
      <w:marLeft w:val="0"/>
      <w:marRight w:val="0"/>
      <w:marTop w:val="0"/>
      <w:marBottom w:val="0"/>
      <w:divBdr>
        <w:top w:val="none" w:sz="0" w:space="0" w:color="auto"/>
        <w:left w:val="none" w:sz="0" w:space="0" w:color="auto"/>
        <w:bottom w:val="none" w:sz="0" w:space="0" w:color="auto"/>
        <w:right w:val="none" w:sz="0" w:space="0" w:color="auto"/>
      </w:divBdr>
    </w:div>
    <w:div w:id="1848523666">
      <w:bodyDiv w:val="1"/>
      <w:marLeft w:val="0"/>
      <w:marRight w:val="0"/>
      <w:marTop w:val="0"/>
      <w:marBottom w:val="0"/>
      <w:divBdr>
        <w:top w:val="none" w:sz="0" w:space="0" w:color="auto"/>
        <w:left w:val="none" w:sz="0" w:space="0" w:color="auto"/>
        <w:bottom w:val="none" w:sz="0" w:space="0" w:color="auto"/>
        <w:right w:val="none" w:sz="0" w:space="0" w:color="auto"/>
      </w:divBdr>
    </w:div>
    <w:div w:id="1931768159">
      <w:bodyDiv w:val="1"/>
      <w:marLeft w:val="0"/>
      <w:marRight w:val="0"/>
      <w:marTop w:val="0"/>
      <w:marBottom w:val="0"/>
      <w:divBdr>
        <w:top w:val="none" w:sz="0" w:space="0" w:color="auto"/>
        <w:left w:val="none" w:sz="0" w:space="0" w:color="auto"/>
        <w:bottom w:val="none" w:sz="0" w:space="0" w:color="auto"/>
        <w:right w:val="none" w:sz="0" w:space="0" w:color="auto"/>
      </w:divBdr>
    </w:div>
    <w:div w:id="2017072603">
      <w:bodyDiv w:val="1"/>
      <w:marLeft w:val="0"/>
      <w:marRight w:val="0"/>
      <w:marTop w:val="0"/>
      <w:marBottom w:val="0"/>
      <w:divBdr>
        <w:top w:val="none" w:sz="0" w:space="0" w:color="auto"/>
        <w:left w:val="none" w:sz="0" w:space="0" w:color="auto"/>
        <w:bottom w:val="none" w:sz="0" w:space="0" w:color="auto"/>
        <w:right w:val="none" w:sz="0" w:space="0" w:color="auto"/>
      </w:divBdr>
    </w:div>
    <w:div w:id="2045053742">
      <w:bodyDiv w:val="1"/>
      <w:marLeft w:val="0"/>
      <w:marRight w:val="0"/>
      <w:marTop w:val="0"/>
      <w:marBottom w:val="0"/>
      <w:divBdr>
        <w:top w:val="none" w:sz="0" w:space="0" w:color="auto"/>
        <w:left w:val="none" w:sz="0" w:space="0" w:color="auto"/>
        <w:bottom w:val="none" w:sz="0" w:space="0" w:color="auto"/>
        <w:right w:val="none" w:sz="0" w:space="0" w:color="auto"/>
      </w:divBdr>
    </w:div>
    <w:div w:id="21364378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7F506E-5E7C-4F48-B21F-D88C7905EC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6476</Words>
  <Characters>35623</Characters>
  <Application>Microsoft Office Word</Application>
  <DocSecurity>0</DocSecurity>
  <Lines>296</Lines>
  <Paragraphs>84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Licenciado Jesus Renato Garcia Rivera</dc:creator>
  <cp:keywords/>
  <dc:description/>
  <cp:lastModifiedBy>CAMILA MONTSERRAT MONTAÑO APARICIO</cp:lastModifiedBy>
  <cp:revision>3</cp:revision>
  <cp:lastPrinted>2025-06-09T21:25:00Z</cp:lastPrinted>
  <dcterms:created xsi:type="dcterms:W3CDTF">2025-10-18T02:51:00Z</dcterms:created>
  <dcterms:modified xsi:type="dcterms:W3CDTF">2025-10-18T02:51:00Z</dcterms:modified>
</cp:coreProperties>
</file>