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7817" w:right="174" w:hanging="156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1935479</wp:posOffset>
            </wp:positionH>
            <wp:positionV relativeFrom="paragraph">
              <wp:posOffset>42289</wp:posOffset>
            </wp:positionV>
            <wp:extent cx="1600072" cy="4984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72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TEEM-JIN-65/2021 y</w:t>
      </w:r>
      <w:r>
        <w:rPr>
          <w:spacing w:val="-53"/>
          <w:sz w:val="20"/>
        </w:rPr>
        <w:t> </w:t>
      </w:r>
      <w:r>
        <w:rPr>
          <w:sz w:val="20"/>
        </w:rPr>
        <w:t>TEEM-JIN-66/2021</w:t>
      </w:r>
    </w:p>
    <w:p>
      <w:pPr>
        <w:spacing w:before="1"/>
        <w:ind w:left="0" w:right="176" w:firstLine="0"/>
        <w:jc w:val="right"/>
        <w:rPr>
          <w:sz w:val="20"/>
        </w:rPr>
      </w:pPr>
      <w:r>
        <w:rPr>
          <w:sz w:val="20"/>
        </w:rPr>
        <w:t>Acumulados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spacing w:before="1"/>
        <w:ind w:left="5073" w:firstLine="321"/>
      </w:pPr>
      <w:r>
        <w:rPr/>
        <w:t>JUICIOS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INCONFORMIDAD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1"/>
        <w:ind w:left="5073" w:right="201" w:firstLine="0"/>
        <w:jc w:val="both"/>
        <w:rPr>
          <w:sz w:val="26"/>
        </w:rPr>
      </w:pPr>
      <w:r>
        <w:rPr>
          <w:rFonts w:ascii="Arial"/>
          <w:b/>
          <w:sz w:val="26"/>
        </w:rPr>
        <w:t>EXPEDIENTES: </w:t>
      </w:r>
      <w:r>
        <w:rPr>
          <w:sz w:val="26"/>
        </w:rPr>
        <w:t>TEEM-JIN-65/2021 y</w:t>
      </w:r>
      <w:r>
        <w:rPr>
          <w:spacing w:val="-70"/>
          <w:sz w:val="26"/>
        </w:rPr>
        <w:t> </w:t>
      </w:r>
      <w:r>
        <w:rPr>
          <w:sz w:val="26"/>
        </w:rPr>
        <w:t>TEEM-JIN-66/2021</w:t>
      </w:r>
    </w:p>
    <w:p>
      <w:pPr>
        <w:pStyle w:val="BodyText"/>
        <w:spacing w:before="239"/>
        <w:ind w:left="5073" w:right="202"/>
        <w:jc w:val="both"/>
      </w:pPr>
      <w:r>
        <w:rPr>
          <w:rFonts w:ascii="Arial" w:hAnsi="Arial"/>
          <w:b/>
        </w:rPr>
        <w:t>ACTORES:</w:t>
      </w:r>
      <w:r>
        <w:rPr>
          <w:rFonts w:ascii="Arial" w:hAnsi="Arial"/>
          <w:b/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REVOLUCIONARIO INSTITUCIONAL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MORENA</w:t>
      </w:r>
    </w:p>
    <w:p>
      <w:pPr>
        <w:spacing w:before="241"/>
        <w:ind w:left="5073" w:right="20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 INTERESADO: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ACCIÓN NACIONAL</w:t>
      </w:r>
    </w:p>
    <w:p>
      <w:pPr>
        <w:tabs>
          <w:tab w:pos="7434" w:val="left" w:leader="none"/>
        </w:tabs>
        <w:spacing w:before="240"/>
        <w:ind w:left="5073" w:right="20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  <w:t>RESPONSABLE: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CONSEJO ELECTORAL 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SAHUAYO,</w:t>
      </w:r>
      <w:r>
        <w:rPr>
          <w:spacing w:val="-1"/>
          <w:sz w:val="26"/>
        </w:rPr>
        <w:t> </w:t>
      </w:r>
      <w:r>
        <w:rPr>
          <w:sz w:val="26"/>
        </w:rPr>
        <w:t>MICHOACÁN</w:t>
      </w:r>
    </w:p>
    <w:p>
      <w:pPr>
        <w:tabs>
          <w:tab w:pos="8256" w:val="left" w:leader="none"/>
        </w:tabs>
        <w:spacing w:before="241"/>
        <w:ind w:left="5073" w:right="201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  <w:tab/>
      </w:r>
      <w:r>
        <w:rPr>
          <w:sz w:val="26"/>
        </w:rPr>
        <w:t>YOLANDA</w:t>
      </w:r>
      <w:r>
        <w:rPr>
          <w:spacing w:val="-70"/>
          <w:sz w:val="26"/>
        </w:rPr>
        <w:t> </w:t>
      </w:r>
      <w:r>
        <w:rPr>
          <w:sz w:val="26"/>
        </w:rPr>
        <w:t>CAMACHO</w:t>
      </w:r>
      <w:r>
        <w:rPr>
          <w:spacing w:val="-2"/>
          <w:sz w:val="26"/>
        </w:rPr>
        <w:t> </w:t>
      </w:r>
      <w:r>
        <w:rPr>
          <w:sz w:val="26"/>
        </w:rPr>
        <w:t>OCHOA.</w:t>
      </w:r>
    </w:p>
    <w:p>
      <w:pPr>
        <w:spacing w:line="264" w:lineRule="auto" w:before="242"/>
        <w:ind w:left="5073" w:right="20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PROYECTISTA: </w:t>
      </w:r>
      <w:r>
        <w:rPr>
          <w:sz w:val="26"/>
        </w:rPr>
        <w:t>MARÍA ALEJANDRA</w:t>
      </w:r>
      <w:r>
        <w:rPr>
          <w:spacing w:val="-71"/>
          <w:sz w:val="26"/>
        </w:rPr>
        <w:t> </w:t>
      </w:r>
      <w:r>
        <w:rPr>
          <w:sz w:val="26"/>
        </w:rPr>
        <w:t>OFELIA ZAVALA</w:t>
      </w:r>
      <w:r>
        <w:rPr>
          <w:spacing w:val="-1"/>
          <w:sz w:val="26"/>
        </w:rPr>
        <w:t> </w:t>
      </w:r>
      <w:r>
        <w:rPr>
          <w:sz w:val="26"/>
        </w:rPr>
        <w:t>SERRANO</w:t>
      </w:r>
    </w:p>
    <w:p>
      <w:pPr>
        <w:pStyle w:val="BodyText"/>
        <w:rPr>
          <w:sz w:val="20"/>
        </w:rPr>
      </w:pPr>
    </w:p>
    <w:p>
      <w:pPr>
        <w:pStyle w:val="BodyText"/>
        <w:spacing w:before="247"/>
        <w:ind w:left="1820"/>
        <w:jc w:val="both"/>
      </w:pPr>
      <w:r>
        <w:rPr/>
        <w:t>Morelia, Michoacán,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siete 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 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4"/>
        </w:rPr>
      </w:pPr>
    </w:p>
    <w:p>
      <w:pPr>
        <w:pStyle w:val="BodyText"/>
        <w:spacing w:line="360" w:lineRule="auto"/>
        <w:ind w:left="1820" w:right="176"/>
        <w:jc w:val="both"/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-4"/>
        </w:rPr>
        <w:t> </w:t>
      </w:r>
      <w:r>
        <w:rPr/>
        <w:t>que:</w:t>
      </w:r>
      <w:r>
        <w:rPr>
          <w:spacing w:val="-4"/>
        </w:rPr>
        <w:t> </w:t>
      </w: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Confirma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consignados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70"/>
        </w:rPr>
        <w:t> </w:t>
      </w:r>
      <w:r>
        <w:rPr/>
        <w:t>de</w:t>
      </w:r>
      <w:r>
        <w:rPr>
          <w:spacing w:val="-14"/>
        </w:rPr>
        <w:t> </w:t>
      </w:r>
      <w:r>
        <w:rPr/>
        <w:t>cómputo</w:t>
      </w:r>
      <w:r>
        <w:rPr>
          <w:spacing w:val="-1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Sahuayo,</w:t>
      </w:r>
      <w:r>
        <w:rPr>
          <w:spacing w:val="-70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 el otorgamiento de las constancias de mayoría y</w:t>
      </w:r>
      <w:r>
        <w:rPr>
          <w:spacing w:val="1"/>
        </w:rPr>
        <w:t> </w:t>
      </w:r>
      <w:r>
        <w:rPr/>
        <w:t>validez expedidas a favor de la planilla de candidatos postulados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3670" w:right="2028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5515"/>
      </w:tblGrid>
      <w:tr>
        <w:trPr>
          <w:trHeight w:val="274" w:hRule="atLeast"/>
        </w:trPr>
        <w:tc>
          <w:tcPr>
            <w:tcW w:w="2331" w:type="dxa"/>
          </w:tcPr>
          <w:p>
            <w:pPr>
              <w:pStyle w:val="TableParagraph"/>
              <w:spacing w:line="254" w:lineRule="exact"/>
              <w:ind w:right="10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Comité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Municipal:</w:t>
            </w:r>
          </w:p>
        </w:tc>
        <w:tc>
          <w:tcPr>
            <w:tcW w:w="551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Comité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Municipal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Sahuayo,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Michoacán.</w:t>
            </w:r>
          </w:p>
        </w:tc>
      </w:tr>
      <w:tr>
        <w:trPr>
          <w:trHeight w:val="274" w:hRule="atLeast"/>
        </w:trPr>
        <w:tc>
          <w:tcPr>
            <w:tcW w:w="2331" w:type="dxa"/>
          </w:tcPr>
          <w:p>
            <w:pPr>
              <w:pStyle w:val="TableParagraph"/>
              <w:spacing w:line="255" w:lineRule="exact"/>
              <w:ind w:right="10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Constitución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Federal:</w:t>
            </w:r>
          </w:p>
        </w:tc>
        <w:tc>
          <w:tcPr>
            <w:tcW w:w="5515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Constitución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Política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Estados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Unidos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Mexicanos.</w:t>
            </w:r>
          </w:p>
        </w:tc>
      </w:tr>
      <w:tr>
        <w:trPr>
          <w:trHeight w:val="552" w:hRule="atLeast"/>
        </w:trPr>
        <w:tc>
          <w:tcPr>
            <w:tcW w:w="2331" w:type="dxa"/>
          </w:tcPr>
          <w:p>
            <w:pPr>
              <w:pStyle w:val="TableParagraph"/>
              <w:spacing w:line="276" w:lineRule="exact"/>
              <w:ind w:right="10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Constitución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Local:</w:t>
            </w:r>
          </w:p>
        </w:tc>
        <w:tc>
          <w:tcPr>
            <w:tcW w:w="5515" w:type="dxa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Constitución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Política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Estado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Libre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Soberano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Michoacán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Ocampo.</w:t>
            </w:r>
          </w:p>
        </w:tc>
      </w:tr>
      <w:tr>
        <w:trPr>
          <w:trHeight w:val="274" w:hRule="atLeast"/>
        </w:trPr>
        <w:tc>
          <w:tcPr>
            <w:tcW w:w="2331" w:type="dxa"/>
          </w:tcPr>
          <w:p>
            <w:pPr>
              <w:pStyle w:val="TableParagraph"/>
              <w:spacing w:line="255" w:lineRule="exact"/>
              <w:ind w:right="10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Código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Electoral:</w:t>
            </w:r>
          </w:p>
        </w:tc>
        <w:tc>
          <w:tcPr>
            <w:tcW w:w="5515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Código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Michoacán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Ocampo.</w:t>
            </w:r>
          </w:p>
        </w:tc>
      </w:tr>
      <w:tr>
        <w:trPr>
          <w:trHeight w:val="274" w:hRule="atLeast"/>
        </w:trPr>
        <w:tc>
          <w:tcPr>
            <w:tcW w:w="2331" w:type="dxa"/>
          </w:tcPr>
          <w:p>
            <w:pPr>
              <w:pStyle w:val="TableParagraph"/>
              <w:spacing w:line="255" w:lineRule="exact"/>
              <w:ind w:right="1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INE:</w:t>
            </w:r>
          </w:p>
        </w:tc>
        <w:tc>
          <w:tcPr>
            <w:tcW w:w="5515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Instituto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Nacional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Electoral.</w:t>
            </w:r>
          </w:p>
        </w:tc>
      </w:tr>
      <w:tr>
        <w:trPr>
          <w:trHeight w:val="276" w:hRule="atLeast"/>
        </w:trPr>
        <w:tc>
          <w:tcPr>
            <w:tcW w:w="2331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Instituto:</w:t>
            </w:r>
          </w:p>
        </w:tc>
        <w:tc>
          <w:tcPr>
            <w:tcW w:w="551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Instituto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Michoacán.</w:t>
            </w:r>
          </w:p>
        </w:tc>
      </w:tr>
      <w:tr>
        <w:trPr>
          <w:trHeight w:val="551" w:hRule="atLeast"/>
        </w:trPr>
        <w:tc>
          <w:tcPr>
            <w:tcW w:w="2331" w:type="dxa"/>
          </w:tcPr>
          <w:p>
            <w:pPr>
              <w:pStyle w:val="TableParagraph"/>
              <w:spacing w:line="276" w:lineRule="exact"/>
              <w:ind w:right="10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Ley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Electoral:</w:t>
            </w:r>
          </w:p>
        </w:tc>
        <w:tc>
          <w:tcPr>
            <w:tcW w:w="5515" w:type="dxa"/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Ley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Justicia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Materia</w:t>
            </w:r>
            <w:r>
              <w:rPr>
                <w:spacing w:val="3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Electoral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Participación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Ciudadana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Estado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Michoacán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Ocampo.</w:t>
            </w:r>
          </w:p>
        </w:tc>
      </w:tr>
    </w:tbl>
    <w:p>
      <w:pPr>
        <w:pStyle w:val="BodyText"/>
        <w:spacing w:before="11"/>
        <w:rPr>
          <w:rFonts w:ascii="Arial"/>
          <w:b/>
          <w:sz w:val="20"/>
        </w:rPr>
      </w:pPr>
      <w:r>
        <w:rPr/>
        <w:pict>
          <v:rect style="position:absolute;margin-left:156.020004pt;margin-top:14.016992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820" w:right="534" w:firstLine="0"/>
        <w:jc w:val="left"/>
        <w:rPr>
          <w:sz w:val="20"/>
        </w:rPr>
      </w:pPr>
      <w:r>
        <w:rPr>
          <w:position w:val="6"/>
          <w:sz w:val="13"/>
        </w:rPr>
        <w:t>1 </w:t>
      </w:r>
      <w:r>
        <w:rPr>
          <w:sz w:val="20"/>
        </w:rPr>
        <w:t>Las fechas que con posterioridad se citen, corresponden al año dos mil veintiuno,</w:t>
      </w:r>
      <w:r>
        <w:rPr>
          <w:spacing w:val="-5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precise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spacing w:after="0"/>
        <w:jc w:val="left"/>
        <w:rPr>
          <w:sz w:val="20"/>
        </w:rPr>
        <w:sectPr>
          <w:type w:val="continuous"/>
          <w:pgSz w:w="12250" w:h="19450"/>
          <w:pgMar w:top="1100" w:bottom="28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5517"/>
      </w:tblGrid>
      <w:tr>
        <w:trPr>
          <w:trHeight w:val="275" w:hRule="atLeast"/>
        </w:trPr>
        <w:tc>
          <w:tcPr>
            <w:tcW w:w="2222" w:type="dxa"/>
          </w:tcPr>
          <w:p>
            <w:pPr>
              <w:pStyle w:val="TableParagraph"/>
              <w:spacing w:line="256" w:lineRule="exact"/>
              <w:ind w:right="1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LEGIPE:</w:t>
            </w:r>
          </w:p>
        </w:tc>
        <w:tc>
          <w:tcPr>
            <w:tcW w:w="551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Ley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General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Instituciones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Electorales.</w:t>
            </w:r>
          </w:p>
        </w:tc>
      </w:tr>
      <w:tr>
        <w:trPr>
          <w:trHeight w:val="552" w:hRule="atLeast"/>
        </w:trPr>
        <w:tc>
          <w:tcPr>
            <w:tcW w:w="2222" w:type="dxa"/>
          </w:tcPr>
          <w:p>
            <w:pPr>
              <w:pStyle w:val="TableParagraph"/>
              <w:spacing w:line="276" w:lineRule="exact"/>
              <w:ind w:right="1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MORENA:</w:t>
            </w:r>
          </w:p>
          <w:p>
            <w:pPr>
              <w:pStyle w:val="TableParagraph"/>
              <w:spacing w:line="256" w:lineRule="exact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PAN:</w:t>
            </w:r>
          </w:p>
        </w:tc>
        <w:tc>
          <w:tcPr>
            <w:tcW w:w="5517" w:type="dxa"/>
          </w:tcPr>
          <w:p>
            <w:pPr>
              <w:pStyle w:val="TableParagraph"/>
              <w:spacing w:line="276" w:lineRule="exact"/>
              <w:ind w:left="107" w:right="2601"/>
              <w:rPr>
                <w:sz w:val="24"/>
              </w:rPr>
            </w:pPr>
            <w:r>
              <w:rPr>
                <w:w w:val="80"/>
                <w:sz w:val="24"/>
              </w:rPr>
              <w:t>Partido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político MORENA.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Partido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Acción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Nacional.</w:t>
            </w:r>
          </w:p>
        </w:tc>
      </w:tr>
      <w:tr>
        <w:trPr>
          <w:trHeight w:val="276" w:hRule="atLeast"/>
        </w:trPr>
        <w:tc>
          <w:tcPr>
            <w:tcW w:w="2222" w:type="dxa"/>
          </w:tcPr>
          <w:p>
            <w:pPr>
              <w:pStyle w:val="TableParagraph"/>
              <w:spacing w:line="256" w:lineRule="exact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PRI:</w:t>
            </w:r>
          </w:p>
        </w:tc>
        <w:tc>
          <w:tcPr>
            <w:tcW w:w="551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Partido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Revolucionario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Institucional.</w:t>
            </w:r>
          </w:p>
        </w:tc>
      </w:tr>
      <w:tr>
        <w:trPr>
          <w:trHeight w:val="274" w:hRule="atLeast"/>
        </w:trPr>
        <w:tc>
          <w:tcPr>
            <w:tcW w:w="2222" w:type="dxa"/>
          </w:tcPr>
          <w:p>
            <w:pPr>
              <w:pStyle w:val="TableParagraph"/>
              <w:spacing w:line="255" w:lineRule="exact"/>
              <w:ind w:right="10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PREP:</w:t>
            </w:r>
          </w:p>
        </w:tc>
        <w:tc>
          <w:tcPr>
            <w:tcW w:w="551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Programa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Resultados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Electorales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Preliminares.</w:t>
            </w:r>
          </w:p>
        </w:tc>
      </w:tr>
      <w:tr>
        <w:trPr>
          <w:trHeight w:val="559" w:hRule="atLeast"/>
        </w:trPr>
        <w:tc>
          <w:tcPr>
            <w:tcW w:w="2222" w:type="dxa"/>
          </w:tcPr>
          <w:p>
            <w:pPr>
              <w:pStyle w:val="TableParagraph"/>
              <w:spacing w:line="274" w:lineRule="exact"/>
              <w:ind w:right="1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Reglamento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Interno:</w:t>
            </w:r>
          </w:p>
        </w:tc>
        <w:tc>
          <w:tcPr>
            <w:tcW w:w="5517" w:type="dxa"/>
          </w:tcPr>
          <w:p>
            <w:pPr>
              <w:pStyle w:val="TableParagraph"/>
              <w:spacing w:line="276" w:lineRule="exact"/>
              <w:ind w:left="107" w:right="196"/>
              <w:rPr>
                <w:sz w:val="24"/>
              </w:rPr>
            </w:pPr>
            <w:r>
              <w:rPr>
                <w:w w:val="85"/>
                <w:sz w:val="24"/>
              </w:rPr>
              <w:t>Reglamento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Interno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Tribunal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Electoral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Estado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Michoacán.</w:t>
            </w:r>
          </w:p>
        </w:tc>
      </w:tr>
      <w:tr>
        <w:trPr>
          <w:trHeight w:val="557" w:hRule="atLeast"/>
        </w:trPr>
        <w:tc>
          <w:tcPr>
            <w:tcW w:w="2222" w:type="dxa"/>
          </w:tcPr>
          <w:p>
            <w:pPr>
              <w:pStyle w:val="TableParagraph"/>
              <w:spacing w:before="8"/>
              <w:ind w:right="1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Sala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Superior:</w:t>
            </w:r>
          </w:p>
        </w:tc>
        <w:tc>
          <w:tcPr>
            <w:tcW w:w="551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Sala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Superior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Tribunal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Poder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Judicial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Federación.</w:t>
            </w:r>
          </w:p>
        </w:tc>
      </w:tr>
      <w:tr>
        <w:trPr>
          <w:trHeight w:val="275" w:hRule="atLeast"/>
        </w:trPr>
        <w:tc>
          <w:tcPr>
            <w:tcW w:w="2222" w:type="dxa"/>
          </w:tcPr>
          <w:p>
            <w:pPr>
              <w:pStyle w:val="TableParagraph"/>
              <w:spacing w:line="256" w:lineRule="exact"/>
              <w:ind w:right="10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Tribunal:</w:t>
            </w:r>
          </w:p>
        </w:tc>
        <w:tc>
          <w:tcPr>
            <w:tcW w:w="551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Tribunal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Electoral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Estado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269" w:val="left" w:leader="none"/>
        </w:tabs>
        <w:spacing w:line="240" w:lineRule="auto" w:before="91" w:after="0"/>
        <w:ind w:left="3268" w:right="0" w:hanging="361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360" w:lineRule="auto" w:before="185" w:after="0"/>
        <w:ind w:left="118" w:right="187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Jornada electoral. </w:t>
      </w:r>
      <w:r>
        <w:rPr>
          <w:sz w:val="26"/>
        </w:rPr>
        <w:t>El seis de junio, se llevó a cabo la jornada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elegir</w:t>
      </w:r>
      <w:r>
        <w:rPr>
          <w:spacing w:val="1"/>
          <w:sz w:val="26"/>
        </w:rPr>
        <w:t> </w:t>
      </w:r>
      <w:r>
        <w:rPr>
          <w:sz w:val="26"/>
        </w:rPr>
        <w:t>Gobernador,</w:t>
      </w:r>
      <w:r>
        <w:rPr>
          <w:spacing w:val="1"/>
          <w:sz w:val="26"/>
        </w:rPr>
        <w:t> </w:t>
      </w:r>
      <w:r>
        <w:rPr>
          <w:sz w:val="26"/>
        </w:rPr>
        <w:t>Diputados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Congreso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Ayuntamientos</w:t>
      </w:r>
      <w:r>
        <w:rPr>
          <w:spacing w:val="-2"/>
          <w:sz w:val="26"/>
        </w:rPr>
        <w:t> </w:t>
      </w:r>
      <w:r>
        <w:rPr>
          <w:sz w:val="26"/>
        </w:rPr>
        <w:t>de Michoacán, entre</w:t>
      </w:r>
      <w:r>
        <w:rPr>
          <w:spacing w:val="-2"/>
          <w:sz w:val="26"/>
        </w:rPr>
        <w:t> </w:t>
      </w:r>
      <w:r>
        <w:rPr>
          <w:sz w:val="26"/>
        </w:rPr>
        <w:t>otros</w:t>
      </w:r>
      <w:r>
        <w:rPr>
          <w:spacing w:val="-2"/>
          <w:sz w:val="26"/>
        </w:rPr>
        <w:t> </w:t>
      </w:r>
      <w:r>
        <w:rPr>
          <w:sz w:val="26"/>
        </w:rPr>
        <w:t>el de</w:t>
      </w:r>
      <w:r>
        <w:rPr>
          <w:spacing w:val="1"/>
          <w:sz w:val="26"/>
        </w:rPr>
        <w:t> </w:t>
      </w:r>
      <w:r>
        <w:rPr>
          <w:sz w:val="26"/>
        </w:rPr>
        <w:t>Sahuayo.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360" w:lineRule="auto" w:before="1" w:after="0"/>
        <w:ind w:left="118" w:right="187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Cómputo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municipal.</w:t>
      </w:r>
      <w:r>
        <w:rPr>
          <w:rFonts w:ascii="Arial" w:hAnsi="Arial"/>
          <w:b/>
          <w:spacing w:val="-13"/>
          <w:sz w:val="26"/>
        </w:rPr>
        <w:t> </w:t>
      </w:r>
      <w:r>
        <w:rPr>
          <w:sz w:val="26"/>
        </w:rPr>
        <w:t>El</w:t>
      </w:r>
      <w:r>
        <w:rPr>
          <w:spacing w:val="-14"/>
          <w:sz w:val="26"/>
        </w:rPr>
        <w:t> </w:t>
      </w:r>
      <w:r>
        <w:rPr>
          <w:sz w:val="26"/>
        </w:rPr>
        <w:t>nueve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junio,</w:t>
      </w:r>
      <w:r>
        <w:rPr>
          <w:spacing w:val="-14"/>
          <w:sz w:val="26"/>
        </w:rPr>
        <w:t> </w:t>
      </w:r>
      <w:r>
        <w:rPr>
          <w:sz w:val="26"/>
        </w:rPr>
        <w:t>el</w:t>
      </w:r>
      <w:r>
        <w:rPr>
          <w:spacing w:val="-12"/>
          <w:sz w:val="26"/>
        </w:rPr>
        <w:t>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Municipal</w:t>
      </w:r>
      <w:r>
        <w:rPr>
          <w:rFonts w:ascii="Arial" w:hAnsi="Arial"/>
          <w:i/>
          <w:spacing w:val="-13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referido municipio dio inicio a la respectiva Sesión Especial de</w:t>
      </w:r>
      <w:r>
        <w:rPr>
          <w:spacing w:val="1"/>
          <w:sz w:val="26"/>
        </w:rPr>
        <w:t> </w:t>
      </w:r>
      <w:r>
        <w:rPr>
          <w:sz w:val="26"/>
        </w:rPr>
        <w:t>Cómputo Municipal, por lo que a su conclusión el diez de junio, se</w:t>
      </w:r>
      <w:r>
        <w:rPr>
          <w:spacing w:val="1"/>
          <w:sz w:val="26"/>
        </w:rPr>
        <w:t> </w:t>
      </w:r>
      <w:r>
        <w:rPr>
          <w:sz w:val="26"/>
        </w:rPr>
        <w:t>asentaron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cómputo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siguientes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resultados: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135"/>
        <w:gridCol w:w="3118"/>
      </w:tblGrid>
      <w:tr>
        <w:trPr>
          <w:trHeight w:val="256" w:hRule="atLeast"/>
        </w:trPr>
        <w:tc>
          <w:tcPr>
            <w:tcW w:w="6658" w:type="dxa"/>
            <w:gridSpan w:val="3"/>
            <w:shd w:val="clear" w:color="auto" w:fill="F1F1F1"/>
          </w:tcPr>
          <w:p>
            <w:pPr>
              <w:pStyle w:val="TableParagraph"/>
              <w:spacing w:before="48"/>
              <w:ind w:left="2082" w:right="207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VOTOS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 EL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MUNICIPIO</w:t>
            </w:r>
          </w:p>
        </w:tc>
      </w:tr>
      <w:tr>
        <w:trPr>
          <w:trHeight w:val="254" w:hRule="atLeast"/>
        </w:trPr>
        <w:tc>
          <w:tcPr>
            <w:tcW w:w="2405" w:type="dxa"/>
            <w:vMerge w:val="restart"/>
            <w:shd w:val="clear" w:color="auto" w:fill="F1F1F1"/>
          </w:tcPr>
          <w:p>
            <w:pPr>
              <w:pStyle w:val="TableParagraph"/>
              <w:spacing w:before="99"/>
              <w:ind w:left="712" w:right="369" w:hanging="33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PARTIDO,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COALICIÓN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CANDIDATO/A</w:t>
            </w:r>
          </w:p>
        </w:tc>
        <w:tc>
          <w:tcPr>
            <w:tcW w:w="4253" w:type="dxa"/>
            <w:gridSpan w:val="2"/>
            <w:shd w:val="clear" w:color="auto" w:fill="F1F1F1"/>
          </w:tcPr>
          <w:p>
            <w:pPr>
              <w:pStyle w:val="TableParagraph"/>
              <w:spacing w:before="46"/>
              <w:ind w:left="1735" w:right="172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VOTACIÓN</w:t>
            </w:r>
          </w:p>
        </w:tc>
      </w:tr>
      <w:tr>
        <w:trPr>
          <w:trHeight w:val="254" w:hRule="atLeast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F1F1F1"/>
          </w:tcPr>
          <w:p>
            <w:pPr>
              <w:pStyle w:val="TableParagraph"/>
              <w:spacing w:before="48"/>
              <w:ind w:left="59" w:right="5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3118" w:type="dxa"/>
            <w:shd w:val="clear" w:color="auto" w:fill="F1F1F1"/>
          </w:tcPr>
          <w:p>
            <w:pPr>
              <w:pStyle w:val="TableParagraph"/>
              <w:spacing w:before="48"/>
              <w:ind w:left="1055" w:right="105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LETRA</w:t>
            </w:r>
          </w:p>
        </w:tc>
      </w:tr>
      <w:tr>
        <w:trPr>
          <w:trHeight w:val="551" w:hRule="atLeast"/>
        </w:trPr>
        <w:tc>
          <w:tcPr>
            <w:tcW w:w="2405" w:type="dxa"/>
            <w:shd w:val="clear" w:color="auto" w:fill="FFFF99"/>
          </w:tcPr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647" cy="342900"/>
                  <wp:effectExtent l="0" t="0" r="0" b="0"/>
                  <wp:docPr id="7" name="image3.jpeg" descr="http://prep2018iemmich.org.mx/img/logos_mic/logo_pa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4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5" w:type="dxa"/>
            <w:shd w:val="clear" w:color="auto" w:fill="FFFF99"/>
          </w:tcPr>
          <w:p>
            <w:pPr>
              <w:pStyle w:val="TableParagraph"/>
              <w:spacing w:before="171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11,072</w:t>
            </w:r>
          </w:p>
        </w:tc>
        <w:tc>
          <w:tcPr>
            <w:tcW w:w="3118" w:type="dxa"/>
            <w:shd w:val="clear" w:color="auto" w:fill="FFFF99"/>
          </w:tcPr>
          <w:p>
            <w:pPr>
              <w:pStyle w:val="TableParagraph"/>
              <w:spacing w:before="171"/>
              <w:ind w:left="641"/>
              <w:rPr>
                <w:sz w:val="18"/>
              </w:rPr>
            </w:pPr>
            <w:r>
              <w:rPr>
                <w:sz w:val="18"/>
              </w:rPr>
              <w:t>Once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setenta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dos</w:t>
            </w:r>
          </w:p>
        </w:tc>
      </w:tr>
      <w:tr>
        <w:trPr>
          <w:trHeight w:val="628" w:hRule="atLeast"/>
        </w:trPr>
        <w:tc>
          <w:tcPr>
            <w:tcW w:w="2405" w:type="dxa"/>
            <w:shd w:val="clear" w:color="auto" w:fill="FFD966"/>
          </w:tcPr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pict>
                <v:group style="width:60.6pt;height:31.45pt;mso-position-horizontal-relative:char;mso-position-vertical-relative:line" coordorigin="0,0" coordsize="1212,629">
                  <v:shape style="position:absolute;left:0;top:0;width:630;height:629" type="#_x0000_t75" alt="http://prep2018iemmich.org.mx/img/logos_mic/logo_prd.jpg" stroked="false">
                    <v:imagedata r:id="rId11" o:title=""/>
                  </v:shape>
                  <v:shape style="position:absolute;left:630;top:45;width:582;height:584" type="#_x0000_t75" alt="http://prep2018iemmich.org.mx/img/logos_mic/logo_pri.jpg" stroked="false">
                    <v:imagedata r:id="rId12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35" w:type="dxa"/>
            <w:shd w:val="clear" w:color="auto" w:fill="FFD966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10,292</w:t>
            </w:r>
          </w:p>
        </w:tc>
        <w:tc>
          <w:tcPr>
            <w:tcW w:w="3118" w:type="dxa"/>
            <w:shd w:val="clear" w:color="auto" w:fill="FFD966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Diez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doscientos noventa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dos</w:t>
            </w:r>
          </w:p>
        </w:tc>
      </w:tr>
      <w:tr>
        <w:trPr>
          <w:trHeight w:val="619" w:hRule="atLeast"/>
        </w:trPr>
        <w:tc>
          <w:tcPr>
            <w:tcW w:w="2405" w:type="dxa"/>
          </w:tcPr>
          <w:p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6153" cy="388620"/>
                  <wp:effectExtent l="0" t="0" r="0" b="0"/>
                  <wp:docPr id="9" name="image6.jpeg" descr="http://prepmich.com.mx/media_mic2015/logos/logo_pt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53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80"/>
                <w:sz w:val="20"/>
              </w:rPr>
              <w:t> </w:t>
            </w:r>
            <w:r>
              <w:rPr>
                <w:spacing w:val="80"/>
                <w:position w:val="15"/>
                <w:sz w:val="20"/>
              </w:rPr>
              <w:drawing>
                <wp:inline distT="0" distB="0" distL="0" distR="0">
                  <wp:extent cx="320417" cy="296037"/>
                  <wp:effectExtent l="0" t="0" r="0" b="0"/>
                  <wp:docPr id="11" name="image7.jpeg" descr="http://prep2018iemmich.org.mx/img/logos_mic/logo_morena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17" cy="29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position w:val="15"/>
                <w:sz w:val="20"/>
              </w:rPr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3,912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13"/>
              <w:rPr>
                <w:sz w:val="18"/>
              </w:rPr>
            </w:pPr>
            <w:r>
              <w:rPr>
                <w:sz w:val="18"/>
              </w:rPr>
              <w:t>Tres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novecientos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</w:t>
            </w:r>
          </w:p>
        </w:tc>
      </w:tr>
      <w:tr>
        <w:trPr>
          <w:trHeight w:val="624" w:hRule="atLeast"/>
        </w:trPr>
        <w:tc>
          <w:tcPr>
            <w:tcW w:w="2405" w:type="dxa"/>
          </w:tcPr>
          <w:p>
            <w:pPr>
              <w:pStyle w:val="TableParagraph"/>
              <w:ind w:left="8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1638" cy="381000"/>
                  <wp:effectExtent l="0" t="0" r="0" b="0"/>
                  <wp:docPr id="13" name="image8.jpeg" descr="http://prepmich.com.mx/media_mic2015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47"/>
              <w:rPr>
                <w:sz w:val="18"/>
              </w:rPr>
            </w:pPr>
            <w:r>
              <w:rPr>
                <w:sz w:val="18"/>
              </w:rPr>
              <w:t>Doscientos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veinte</w:t>
            </w:r>
          </w:p>
        </w:tc>
      </w:tr>
      <w:tr>
        <w:trPr>
          <w:trHeight w:val="637" w:hRule="atLeast"/>
        </w:trPr>
        <w:tc>
          <w:tcPr>
            <w:tcW w:w="2405" w:type="dxa"/>
          </w:tcPr>
          <w:p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410" cy="397287"/>
                  <wp:effectExtent l="0" t="0" r="0" b="0"/>
                  <wp:docPr id="15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10" cy="39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311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doscientos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noventa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nueve</w:t>
            </w:r>
          </w:p>
        </w:tc>
      </w:tr>
      <w:tr>
        <w:trPr>
          <w:trHeight w:val="484" w:hRule="atLeast"/>
        </w:trPr>
        <w:tc>
          <w:tcPr>
            <w:tcW w:w="2405" w:type="dxa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236" cy="306324"/>
                  <wp:effectExtent l="0" t="0" r="0" b="0"/>
                  <wp:docPr id="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36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5" w:type="dxa"/>
          </w:tcPr>
          <w:p>
            <w:pPr>
              <w:pStyle w:val="TableParagraph"/>
              <w:spacing w:before="138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3118" w:type="dxa"/>
          </w:tcPr>
          <w:p>
            <w:pPr>
              <w:pStyle w:val="TableParagraph"/>
              <w:spacing w:before="138"/>
              <w:ind w:left="1059" w:right="1050"/>
              <w:jc w:val="center"/>
              <w:rPr>
                <w:sz w:val="18"/>
              </w:rPr>
            </w:pPr>
            <w:r>
              <w:rPr>
                <w:sz w:val="18"/>
              </w:rPr>
              <w:t>Ciento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ocho</w:t>
            </w:r>
          </w:p>
        </w:tc>
      </w:tr>
      <w:tr>
        <w:trPr>
          <w:trHeight w:val="323" w:hRule="atLeast"/>
        </w:trPr>
        <w:tc>
          <w:tcPr>
            <w:tcW w:w="2405" w:type="dxa"/>
          </w:tcPr>
          <w:p>
            <w:pPr>
              <w:pStyle w:val="TableParagraph"/>
              <w:spacing w:line="160" w:lineRule="atLeast"/>
              <w:ind w:left="578" w:right="405" w:hanging="149"/>
              <w:rPr>
                <w:sz w:val="14"/>
              </w:rPr>
            </w:pPr>
            <w:r>
              <w:rPr>
                <w:w w:val="95"/>
                <w:sz w:val="14"/>
              </w:rPr>
              <w:t>CANDIDATOS/AS</w:t>
            </w:r>
            <w:r>
              <w:rPr>
                <w:spacing w:val="43"/>
                <w:sz w:val="14"/>
              </w:rPr>
              <w:t>  </w:t>
            </w:r>
            <w:r>
              <w:rPr>
                <w:spacing w:val="43"/>
                <w:sz w:val="14"/>
              </w:rPr>
              <w:t> </w:t>
            </w:r>
            <w:r>
              <w:rPr>
                <w:spacing w:val="-1"/>
                <w:sz w:val="14"/>
              </w:rPr>
              <w:t>NO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REGISTRADOS/AS</w:t>
            </w:r>
          </w:p>
        </w:tc>
        <w:tc>
          <w:tcPr>
            <w:tcW w:w="1135" w:type="dxa"/>
          </w:tcPr>
          <w:p>
            <w:pPr>
              <w:pStyle w:val="TableParagraph"/>
              <w:spacing w:before="59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before="59"/>
              <w:ind w:left="1059" w:right="1050"/>
              <w:jc w:val="center"/>
              <w:rPr>
                <w:sz w:val="18"/>
              </w:rPr>
            </w:pPr>
            <w:r>
              <w:rPr>
                <w:sz w:val="18"/>
              </w:rPr>
              <w:t>nueve</w:t>
            </w:r>
          </w:p>
        </w:tc>
      </w:tr>
      <w:tr>
        <w:trPr>
          <w:trHeight w:val="206" w:hRule="atLeast"/>
        </w:trPr>
        <w:tc>
          <w:tcPr>
            <w:tcW w:w="2405" w:type="dxa"/>
          </w:tcPr>
          <w:p>
            <w:pPr>
              <w:pStyle w:val="TableParagraph"/>
              <w:spacing w:before="22"/>
              <w:ind w:left="675" w:right="670"/>
              <w:jc w:val="center"/>
              <w:rPr>
                <w:sz w:val="14"/>
              </w:rPr>
            </w:pPr>
            <w:r>
              <w:rPr>
                <w:sz w:val="14"/>
              </w:rPr>
              <w:t>VOTOS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NULOS</w:t>
            </w:r>
          </w:p>
        </w:tc>
        <w:tc>
          <w:tcPr>
            <w:tcW w:w="1135" w:type="dxa"/>
          </w:tcPr>
          <w:p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3118" w:type="dxa"/>
          </w:tcPr>
          <w:p>
            <w:pPr>
              <w:pStyle w:val="TableParagraph"/>
              <w:spacing w:line="186" w:lineRule="exact"/>
              <w:ind w:left="465"/>
              <w:rPr>
                <w:sz w:val="18"/>
              </w:rPr>
            </w:pPr>
            <w:r>
              <w:rPr>
                <w:sz w:val="18"/>
              </w:rPr>
              <w:t>Setecientos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cuarenta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tres</w:t>
            </w:r>
          </w:p>
        </w:tc>
      </w:tr>
      <w:tr>
        <w:trPr>
          <w:trHeight w:val="414" w:hRule="atLeast"/>
        </w:trPr>
        <w:tc>
          <w:tcPr>
            <w:tcW w:w="2405" w:type="dxa"/>
          </w:tcPr>
          <w:p>
            <w:pPr>
              <w:pStyle w:val="TableParagraph"/>
              <w:spacing w:before="127"/>
              <w:ind w:left="675" w:right="666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28,655</w:t>
            </w:r>
          </w:p>
        </w:tc>
        <w:tc>
          <w:tcPr>
            <w:tcW w:w="3118" w:type="dxa"/>
          </w:tcPr>
          <w:p>
            <w:pPr>
              <w:pStyle w:val="TableParagraph"/>
              <w:spacing w:line="208" w:lineRule="exact"/>
              <w:ind w:left="1279" w:right="92" w:hanging="1165"/>
              <w:rPr>
                <w:sz w:val="18"/>
              </w:rPr>
            </w:pPr>
            <w:r>
              <w:rPr>
                <w:sz w:val="18"/>
              </w:rPr>
              <w:t>Veintiocho mil seiscientos cincuenta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cinco</w:t>
            </w:r>
          </w:p>
        </w:tc>
      </w:tr>
    </w:tbl>
    <w:p>
      <w:pPr>
        <w:pStyle w:val="BodyText"/>
        <w:spacing w:before="4"/>
        <w:rPr>
          <w:sz w:val="24"/>
        </w:rPr>
      </w:pPr>
      <w:r>
        <w:rPr/>
        <w:pict>
          <v:rect style="position:absolute;margin-left:70.944pt;margin-top:15.95996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29" w:right="4344" w:hanging="111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366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TEEM-JIN-065/2021</w:t>
      </w:r>
      <w:r>
        <w:rPr>
          <w:spacing w:val="-52"/>
          <w:sz w:val="20"/>
        </w:rPr>
        <w:t> </w:t>
      </w:r>
      <w:r>
        <w:rPr>
          <w:sz w:val="20"/>
        </w:rPr>
        <w:t>Obra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197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TEEM-JIN-066/2021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938" w:footer="1051" w:top="1720" w:bottom="1240" w:left="1300" w:right="12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248" w:val="left" w:leader="none"/>
        </w:tabs>
        <w:spacing w:line="360" w:lineRule="auto" w:before="91" w:after="0"/>
        <w:ind w:left="1820" w:right="17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Declaración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validez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entrega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constancias.</w:t>
      </w:r>
      <w:r>
        <w:rPr>
          <w:rFonts w:ascii="Arial" w:hAnsi="Arial"/>
          <w:b/>
          <w:spacing w:val="-5"/>
          <w:sz w:val="26"/>
        </w:rPr>
        <w:t> </w:t>
      </w:r>
      <w:r>
        <w:rPr>
          <w:sz w:val="26"/>
        </w:rPr>
        <w:t>Al</w:t>
      </w:r>
      <w:r>
        <w:rPr>
          <w:spacing w:val="-4"/>
          <w:sz w:val="26"/>
        </w:rPr>
        <w:t> </w:t>
      </w:r>
      <w:r>
        <w:rPr>
          <w:sz w:val="26"/>
        </w:rPr>
        <w:t>finalizar</w:t>
      </w:r>
      <w:r>
        <w:rPr>
          <w:spacing w:val="-70"/>
          <w:sz w:val="26"/>
        </w:rPr>
        <w:t> </w:t>
      </w:r>
      <w:r>
        <w:rPr>
          <w:sz w:val="26"/>
        </w:rPr>
        <w:t>el aludido cómputo, el </w:t>
      </w:r>
      <w:r>
        <w:rPr>
          <w:rFonts w:ascii="Arial" w:hAnsi="Arial"/>
          <w:i/>
          <w:sz w:val="26"/>
        </w:rPr>
        <w:t>Comité Municipal </w:t>
      </w:r>
      <w:r>
        <w:rPr>
          <w:sz w:val="26"/>
        </w:rPr>
        <w:t>declaró la validez de la</w:t>
      </w:r>
      <w:r>
        <w:rPr>
          <w:spacing w:val="1"/>
          <w:sz w:val="26"/>
        </w:rPr>
        <w:t> </w:t>
      </w:r>
      <w:r>
        <w:rPr>
          <w:sz w:val="26"/>
        </w:rPr>
        <w:t>elección así como la elegibilidad de los candidatos que obtuvieron</w:t>
      </w:r>
      <w:r>
        <w:rPr>
          <w:spacing w:val="1"/>
          <w:sz w:val="26"/>
        </w:rPr>
        <w:t> </w:t>
      </w:r>
      <w:r>
        <w:rPr>
          <w:sz w:val="26"/>
        </w:rPr>
        <w:t>la mayoría de votos, e hizo entrega de las constancias de mayoría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validez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 planilla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candidatos</w:t>
      </w:r>
      <w:r>
        <w:rPr>
          <w:spacing w:val="-1"/>
          <w:sz w:val="26"/>
        </w:rPr>
        <w:t> </w:t>
      </w:r>
      <w:r>
        <w:rPr>
          <w:sz w:val="26"/>
        </w:rPr>
        <w:t>postulada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el </w:t>
      </w:r>
      <w:r>
        <w:rPr>
          <w:rFonts w:ascii="Arial" w:hAnsi="Arial"/>
          <w:i/>
          <w:sz w:val="26"/>
        </w:rPr>
        <w:t>PAN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301" w:val="left" w:leader="none"/>
        </w:tabs>
        <w:spacing w:line="360" w:lineRule="auto" w:before="1" w:after="0"/>
        <w:ind w:left="1820" w:right="1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Juicios de inconformidad. </w:t>
      </w:r>
      <w:r>
        <w:rPr>
          <w:sz w:val="26"/>
        </w:rPr>
        <w:t>El quince de junio, José Martín</w:t>
      </w:r>
      <w:r>
        <w:rPr>
          <w:spacing w:val="1"/>
          <w:sz w:val="26"/>
        </w:rPr>
        <w:t> </w:t>
      </w:r>
      <w:r>
        <w:rPr>
          <w:sz w:val="26"/>
        </w:rPr>
        <w:t>Gudiño</w:t>
      </w:r>
      <w:r>
        <w:rPr>
          <w:spacing w:val="1"/>
          <w:sz w:val="26"/>
        </w:rPr>
        <w:t> </w:t>
      </w:r>
      <w:r>
        <w:rPr>
          <w:sz w:val="26"/>
        </w:rPr>
        <w:t>Flores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Sergio</w:t>
      </w:r>
      <w:r>
        <w:rPr>
          <w:spacing w:val="1"/>
          <w:sz w:val="26"/>
        </w:rPr>
        <w:t> </w:t>
      </w:r>
      <w:r>
        <w:rPr>
          <w:sz w:val="26"/>
        </w:rPr>
        <w:t>Rangel</w:t>
      </w:r>
      <w:r>
        <w:rPr>
          <w:spacing w:val="1"/>
          <w:sz w:val="26"/>
        </w:rPr>
        <w:t> </w:t>
      </w:r>
      <w:r>
        <w:rPr>
          <w:sz w:val="26"/>
        </w:rPr>
        <w:t>Hernández,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cuanto</w:t>
      </w:r>
      <w:r>
        <w:rPr>
          <w:spacing w:val="-70"/>
          <w:sz w:val="26"/>
        </w:rPr>
        <w:t> </w:t>
      </w:r>
      <w:r>
        <w:rPr>
          <w:sz w:val="26"/>
        </w:rPr>
        <w:t>representantes propietarios del </w:t>
      </w:r>
      <w:r>
        <w:rPr>
          <w:rFonts w:ascii="Arial" w:hAnsi="Arial"/>
          <w:i/>
          <w:sz w:val="26"/>
        </w:rPr>
        <w:t>PRI </w:t>
      </w:r>
      <w:r>
        <w:rPr>
          <w:sz w:val="26"/>
        </w:rPr>
        <w:t>y </w:t>
      </w:r>
      <w:r>
        <w:rPr>
          <w:rFonts w:ascii="Arial" w:hAnsi="Arial"/>
          <w:i/>
          <w:sz w:val="26"/>
        </w:rPr>
        <w:t>MORENA</w:t>
      </w:r>
      <w:r>
        <w:rPr>
          <w:sz w:val="26"/>
        </w:rPr>
        <w:t>, ante el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Municipal</w:t>
      </w:r>
      <w:r>
        <w:rPr>
          <w:sz w:val="26"/>
        </w:rPr>
        <w:t>, respectivamente, promovieron juicios de inconformidad</w:t>
      </w:r>
      <w:r>
        <w:rPr>
          <w:spacing w:val="1"/>
          <w:sz w:val="26"/>
        </w:rPr>
        <w:t> </w:t>
      </w:r>
      <w:r>
        <w:rPr>
          <w:sz w:val="26"/>
        </w:rPr>
        <w:t>en contra de los resultados consignados en el</w:t>
      </w:r>
      <w:r>
        <w:rPr>
          <w:spacing w:val="1"/>
          <w:sz w:val="26"/>
        </w:rPr>
        <w:t> </w:t>
      </w:r>
      <w:r>
        <w:rPr>
          <w:sz w:val="26"/>
        </w:rPr>
        <w:t>acta de sesión</w:t>
      </w:r>
      <w:r>
        <w:rPr>
          <w:spacing w:val="1"/>
          <w:sz w:val="26"/>
        </w:rPr>
        <w:t> </w:t>
      </w:r>
      <w:r>
        <w:rPr>
          <w:sz w:val="26"/>
        </w:rPr>
        <w:t>especial de cómputo, la declaración de validez de la elección y la</w:t>
      </w:r>
      <w:r>
        <w:rPr>
          <w:spacing w:val="1"/>
          <w:sz w:val="26"/>
        </w:rPr>
        <w:t> </w:t>
      </w:r>
      <w:r>
        <w:rPr>
          <w:sz w:val="26"/>
        </w:rPr>
        <w:t>entrega de las constancias de mayoría a la planilla ganadora de la</w:t>
      </w:r>
      <w:r>
        <w:rPr>
          <w:spacing w:val="-70"/>
          <w:sz w:val="26"/>
        </w:rPr>
        <w:t> </w:t>
      </w:r>
      <w:r>
        <w:rPr>
          <w:sz w:val="26"/>
        </w:rPr>
        <w:t>elección</w:t>
      </w:r>
      <w:r>
        <w:rPr>
          <w:spacing w:val="-2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Sahuayo,</w:t>
      </w:r>
      <w:r>
        <w:rPr>
          <w:spacing w:val="2"/>
          <w:sz w:val="26"/>
        </w:rPr>
        <w:t> </w:t>
      </w:r>
      <w:r>
        <w:rPr>
          <w:sz w:val="26"/>
        </w:rPr>
        <w:t>postulada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PAN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802" w:val="left" w:leader="none"/>
        </w:tabs>
        <w:spacing w:line="360" w:lineRule="auto" w:before="0" w:after="0"/>
        <w:ind w:left="4912" w:right="1148" w:hanging="1400"/>
        <w:jc w:val="left"/>
      </w:pPr>
      <w:r>
        <w:rPr/>
        <w:t>SUSTANCIACIÓN DE LOS JUICIOS DE</w:t>
      </w:r>
      <w:r>
        <w:rPr>
          <w:spacing w:val="-70"/>
        </w:rPr>
        <w:t> </w:t>
      </w:r>
      <w:r>
        <w:rPr/>
        <w:t>INCONFORMIDAD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ListParagraph"/>
        <w:numPr>
          <w:ilvl w:val="1"/>
          <w:numId w:val="3"/>
        </w:numPr>
        <w:tabs>
          <w:tab w:pos="2356" w:val="left" w:leader="none"/>
        </w:tabs>
        <w:spacing w:line="360" w:lineRule="auto" w:before="0" w:after="0"/>
        <w:ind w:left="1820" w:right="17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veintidós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 Presidenta del </w:t>
      </w:r>
      <w:r>
        <w:rPr>
          <w:rFonts w:ascii="Arial" w:hAnsi="Arial"/>
          <w:i/>
          <w:sz w:val="26"/>
        </w:rPr>
        <w:t>Tribunal </w:t>
      </w:r>
      <w:r>
        <w:rPr>
          <w:sz w:val="26"/>
        </w:rPr>
        <w:t>acordó integrar y registrar los</w:t>
      </w:r>
      <w:r>
        <w:rPr>
          <w:spacing w:val="1"/>
          <w:sz w:val="26"/>
        </w:rPr>
        <w:t> </w:t>
      </w:r>
      <w:r>
        <w:rPr>
          <w:sz w:val="26"/>
        </w:rPr>
        <w:t>expedientes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claves</w:t>
      </w:r>
      <w:r>
        <w:rPr>
          <w:spacing w:val="1"/>
          <w:sz w:val="26"/>
        </w:rPr>
        <w:t> </w:t>
      </w:r>
      <w:r>
        <w:rPr>
          <w:sz w:val="26"/>
        </w:rPr>
        <w:t>TEEM-JIN-065/2021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TEEM-JIN-</w:t>
      </w:r>
      <w:r>
        <w:rPr>
          <w:spacing w:val="1"/>
          <w:sz w:val="26"/>
        </w:rPr>
        <w:t> </w:t>
      </w:r>
      <w:r>
        <w:rPr>
          <w:sz w:val="26"/>
        </w:rPr>
        <w:t>066/2021,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turnarlos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-71"/>
          <w:sz w:val="26"/>
        </w:rPr>
        <w:t> </w:t>
      </w:r>
      <w:r>
        <w:rPr>
          <w:sz w:val="26"/>
        </w:rPr>
        <w:t>Yolanda Camacho Ochoa, para los efectos previstos en el numeral</w:t>
      </w:r>
      <w:r>
        <w:rPr>
          <w:spacing w:val="-71"/>
          <w:sz w:val="26"/>
        </w:rPr>
        <w:t> </w:t>
      </w:r>
      <w:r>
        <w:rPr>
          <w:sz w:val="26"/>
        </w:rPr>
        <w:t>27 de la </w:t>
      </w:r>
      <w:r>
        <w:rPr>
          <w:rFonts w:ascii="Arial" w:hAnsi="Arial"/>
          <w:i/>
          <w:sz w:val="26"/>
        </w:rPr>
        <w:t>Ley Electoral</w:t>
      </w:r>
      <w:r>
        <w:rPr>
          <w:sz w:val="26"/>
        </w:rPr>
        <w:t>; dichos acuerdos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 se cumplimentaron en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misma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fecha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través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oficios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TEEM-SGA-2055/2021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TEEM-SGA-2056/2021,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respectivamente,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suscritos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Secretario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General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Acuerdos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este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órgano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jurisdiccional.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2339" w:val="left" w:leader="none"/>
        </w:tabs>
        <w:spacing w:line="360" w:lineRule="auto" w:before="0" w:after="0"/>
        <w:ind w:left="1820" w:right="17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radicación.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acuerdos</w:t>
      </w:r>
      <w:r>
        <w:rPr>
          <w:sz w:val="26"/>
          <w:vertAlign w:val="superscript"/>
        </w:rPr>
        <w:t>4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dictados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veintitrés</w:t>
      </w:r>
      <w:r>
        <w:rPr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24"/>
          <w:sz w:val="26"/>
          <w:vertAlign w:val="baseline"/>
        </w:rPr>
        <w:t> </w:t>
      </w:r>
      <w:r>
        <w:rPr>
          <w:sz w:val="26"/>
          <w:vertAlign w:val="baseline"/>
        </w:rPr>
        <w:t>junio,</w:t>
      </w:r>
      <w:r>
        <w:rPr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24"/>
          <w:sz w:val="26"/>
          <w:vertAlign w:val="baseline"/>
        </w:rPr>
        <w:t> </w:t>
      </w:r>
      <w:r>
        <w:rPr>
          <w:sz w:val="26"/>
          <w:vertAlign w:val="baseline"/>
        </w:rPr>
        <w:t>Magistrada</w:t>
      </w:r>
      <w:r>
        <w:rPr>
          <w:spacing w:val="25"/>
          <w:sz w:val="26"/>
          <w:vertAlign w:val="baseline"/>
        </w:rPr>
        <w:t> </w:t>
      </w:r>
      <w:r>
        <w:rPr>
          <w:sz w:val="26"/>
          <w:vertAlign w:val="baseline"/>
        </w:rPr>
        <w:t>Instructora</w:t>
      </w:r>
      <w:r>
        <w:rPr>
          <w:spacing w:val="22"/>
          <w:sz w:val="26"/>
          <w:vertAlign w:val="baseline"/>
        </w:rPr>
        <w:t> </w:t>
      </w:r>
      <w:r>
        <w:rPr>
          <w:sz w:val="26"/>
          <w:vertAlign w:val="baseline"/>
        </w:rPr>
        <w:t>radicó</w:t>
      </w:r>
      <w:r>
        <w:rPr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22"/>
          <w:sz w:val="26"/>
          <w:vertAlign w:val="baseline"/>
        </w:rPr>
        <w:t> </w:t>
      </w:r>
      <w:r>
        <w:rPr>
          <w:sz w:val="26"/>
          <w:vertAlign w:val="baseline"/>
        </w:rPr>
        <w:t>medios</w:t>
      </w:r>
      <w:r>
        <w:rPr>
          <w:spacing w:val="2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156.020004pt;margin-top:9.983301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20" w:right="3038" w:firstLine="0"/>
        <w:jc w:val="both"/>
        <w:rPr>
          <w:sz w:val="20"/>
        </w:rPr>
      </w:pPr>
      <w:r>
        <w:rPr>
          <w:position w:val="6"/>
          <w:sz w:val="13"/>
        </w:rPr>
        <w:t>3 </w:t>
      </w:r>
      <w:r>
        <w:rPr>
          <w:sz w:val="20"/>
        </w:rPr>
        <w:t>Obra a fojas 594 del expediente TEEM-JIN-065/2021</w:t>
      </w:r>
      <w:r>
        <w:rPr>
          <w:spacing w:val="-53"/>
          <w:sz w:val="20"/>
        </w:rPr>
        <w:t> </w:t>
      </w:r>
      <w:r>
        <w:rPr>
          <w:sz w:val="20"/>
        </w:rPr>
        <w:t>Obra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fojas</w:t>
      </w:r>
      <w:r>
        <w:rPr>
          <w:spacing w:val="12"/>
          <w:sz w:val="20"/>
        </w:rPr>
        <w:t> </w:t>
      </w:r>
      <w:r>
        <w:rPr>
          <w:sz w:val="20"/>
        </w:rPr>
        <w:t>425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expediente</w:t>
      </w:r>
      <w:r>
        <w:rPr>
          <w:spacing w:val="11"/>
          <w:sz w:val="20"/>
        </w:rPr>
        <w:t> </w:t>
      </w:r>
      <w:r>
        <w:rPr>
          <w:sz w:val="20"/>
        </w:rPr>
        <w:t>TEEM-JIN-066/2021</w:t>
      </w:r>
      <w:r>
        <w:rPr>
          <w:spacing w:val="1"/>
          <w:sz w:val="20"/>
        </w:rPr>
        <w:t> </w:t>
      </w: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595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TEEM-JIN-065/2021</w:t>
      </w:r>
    </w:p>
    <w:p>
      <w:pPr>
        <w:spacing w:after="0"/>
        <w:jc w:val="both"/>
        <w:rPr>
          <w:sz w:val="20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18" w:right="1877"/>
        <w:jc w:val="both"/>
      </w:pPr>
      <w:r>
        <w:rPr/>
        <w:t>impugnación</w:t>
      </w:r>
      <w:r>
        <w:rPr>
          <w:spacing w:val="1"/>
        </w:rPr>
        <w:t> </w:t>
      </w:r>
      <w:r>
        <w:rPr/>
        <w:t>referidos,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como</w:t>
      </w:r>
      <w:r>
        <w:rPr>
          <w:spacing w:val="-70"/>
        </w:rPr>
        <w:t> </w:t>
      </w:r>
      <w:r>
        <w:rPr/>
        <w:t>responsable</w:t>
      </w:r>
      <w:r>
        <w:rPr>
          <w:spacing w:val="-13"/>
        </w:rPr>
        <w:t> </w:t>
      </w:r>
      <w:r>
        <w:rPr/>
        <w:t>realizando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trámite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mismos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base</w:t>
      </w:r>
      <w:r>
        <w:rPr>
          <w:spacing w:val="-12"/>
        </w:rPr>
        <w:t> </w:t>
      </w:r>
      <w:r>
        <w:rPr/>
        <w:t>en</w:t>
      </w:r>
      <w:r>
        <w:rPr>
          <w:spacing w:val="-70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23,</w:t>
      </w:r>
      <w:r>
        <w:rPr>
          <w:spacing w:val="-7"/>
        </w:rPr>
        <w:t> </w:t>
      </w:r>
      <w:r>
        <w:rPr/>
        <w:t>24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25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rindiendo</w:t>
      </w:r>
      <w:r>
        <w:rPr>
          <w:spacing w:val="-3"/>
        </w:rPr>
        <w:t> </w:t>
      </w:r>
      <w:r>
        <w:rPr/>
        <w:t>sus</w:t>
      </w:r>
      <w:r>
        <w:rPr>
          <w:spacing w:val="-70"/>
        </w:rPr>
        <w:t> </w:t>
      </w:r>
      <w:r>
        <w:rPr/>
        <w:t>informes circunstanciados, y por tanto, se le tuvo cumpliendo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 el</w:t>
      </w:r>
      <w:r>
        <w:rPr>
          <w:spacing w:val="-2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impone.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595" w:val="left" w:leader="none"/>
        </w:tabs>
        <w:spacing w:line="360" w:lineRule="auto" w:before="0" w:after="0"/>
        <w:ind w:left="118" w:right="187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Requerimiento. </w:t>
      </w:r>
      <w:r>
        <w:rPr>
          <w:sz w:val="26"/>
        </w:rPr>
        <w:t>En la misma fecha, se requirió a la Unidad</w:t>
      </w:r>
      <w:r>
        <w:rPr>
          <w:spacing w:val="1"/>
          <w:sz w:val="26"/>
        </w:rPr>
        <w:t> </w:t>
      </w:r>
      <w:r>
        <w:rPr>
          <w:sz w:val="26"/>
        </w:rPr>
        <w:t>Técnica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Fiscalización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INE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remitiera</w:t>
      </w:r>
      <w:r>
        <w:rPr>
          <w:spacing w:val="1"/>
          <w:sz w:val="26"/>
        </w:rPr>
        <w:t> </w:t>
      </w:r>
      <w:r>
        <w:rPr>
          <w:sz w:val="26"/>
        </w:rPr>
        <w:t>copia</w:t>
      </w:r>
      <w:r>
        <w:rPr>
          <w:spacing w:val="1"/>
          <w:sz w:val="26"/>
        </w:rPr>
        <w:t> </w:t>
      </w:r>
      <w:r>
        <w:rPr>
          <w:sz w:val="26"/>
        </w:rPr>
        <w:t>certificada del dictamen de gastos de campaña relativo a Manuel</w:t>
      </w:r>
      <w:r>
        <w:rPr>
          <w:spacing w:val="1"/>
          <w:sz w:val="26"/>
        </w:rPr>
        <w:t> </w:t>
      </w:r>
      <w:r>
        <w:rPr>
          <w:sz w:val="26"/>
        </w:rPr>
        <w:t>Gálvez Sánchez,</w:t>
      </w:r>
      <w:r>
        <w:rPr>
          <w:spacing w:val="-2"/>
          <w:sz w:val="26"/>
        </w:rPr>
        <w:t> </w:t>
      </w:r>
      <w:r>
        <w:rPr>
          <w:sz w:val="26"/>
        </w:rPr>
        <w:t>Presidente</w:t>
      </w:r>
      <w:r>
        <w:rPr>
          <w:spacing w:val="1"/>
          <w:sz w:val="26"/>
        </w:rPr>
        <w:t> </w:t>
      </w:r>
      <w:r>
        <w:rPr>
          <w:sz w:val="26"/>
        </w:rPr>
        <w:t>Municipal electo de</w:t>
      </w:r>
      <w:r>
        <w:rPr>
          <w:spacing w:val="1"/>
          <w:sz w:val="26"/>
        </w:rPr>
        <w:t> </w:t>
      </w:r>
      <w:r>
        <w:rPr>
          <w:sz w:val="26"/>
        </w:rPr>
        <w:t>Sahuayo.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360" w:lineRule="auto" w:before="0" w:after="0"/>
        <w:ind w:left="118" w:right="187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Admisión y cierre de instrucción</w:t>
      </w:r>
      <w:r>
        <w:rPr>
          <w:sz w:val="26"/>
        </w:rPr>
        <w:t>. Por acuerdo de siete de</w:t>
      </w:r>
      <w:r>
        <w:rPr>
          <w:spacing w:val="1"/>
          <w:sz w:val="26"/>
        </w:rPr>
        <w:t> </w:t>
      </w:r>
      <w:r>
        <w:rPr>
          <w:sz w:val="26"/>
        </w:rPr>
        <w:t>julio, se admitieron a trámite los juicios que se resuelven y se</w:t>
      </w:r>
      <w:r>
        <w:rPr>
          <w:spacing w:val="1"/>
          <w:sz w:val="26"/>
        </w:rPr>
        <w:t> </w:t>
      </w:r>
      <w:r>
        <w:rPr>
          <w:sz w:val="26"/>
        </w:rPr>
        <w:t>declaró cerrada la instrucción, al considerar que se encontraban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substanciados, quedando</w:t>
      </w:r>
      <w:r>
        <w:rPr>
          <w:spacing w:val="1"/>
          <w:sz w:val="26"/>
        </w:rPr>
        <w:t> </w:t>
      </w:r>
      <w:r>
        <w:rPr>
          <w:sz w:val="26"/>
        </w:rPr>
        <w:t>los autos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estado de</w:t>
      </w:r>
      <w:r>
        <w:rPr>
          <w:spacing w:val="1"/>
          <w:sz w:val="26"/>
        </w:rPr>
        <w:t> </w:t>
      </w:r>
      <w:r>
        <w:rPr>
          <w:sz w:val="26"/>
        </w:rPr>
        <w:t>dictar</w:t>
      </w:r>
      <w:r>
        <w:rPr>
          <w:spacing w:val="-2"/>
          <w:sz w:val="26"/>
        </w:rPr>
        <w:t> </w:t>
      </w:r>
      <w:r>
        <w:rPr>
          <w:sz w:val="26"/>
        </w:rPr>
        <w:t>sentencia.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369" w:val="left" w:leader="none"/>
        </w:tabs>
        <w:spacing w:line="240" w:lineRule="auto" w:before="165" w:after="0"/>
        <w:ind w:left="3369" w:right="0" w:hanging="360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87"/>
        <w:ind w:left="118" w:right="1875"/>
        <w:jc w:val="both"/>
      </w:pPr>
      <w:r>
        <w:rPr/>
        <w:t>El </w:t>
      </w:r>
      <w:r>
        <w:rPr>
          <w:rFonts w:ascii="Arial" w:hAnsi="Arial"/>
          <w:i/>
        </w:rPr>
        <w:t>Tribunal</w:t>
      </w:r>
      <w:r>
        <w:rPr/>
        <w:t>, es competente para conocer y resolver de los medios</w:t>
      </w:r>
      <w:r>
        <w:rPr>
          <w:spacing w:val="1"/>
        </w:rPr>
        <w:t> </w:t>
      </w:r>
      <w:r>
        <w:rPr/>
        <w:t>de impugnación de que se trata, de conformidad con lo dispuesto</w:t>
      </w:r>
      <w:r>
        <w:rPr>
          <w:spacing w:val="1"/>
        </w:rPr>
        <w:t> </w:t>
      </w:r>
      <w:r>
        <w:rPr>
          <w:w w:val="95"/>
        </w:rPr>
        <w:t>en el artículo 98 A de la </w:t>
      </w:r>
      <w:r>
        <w:rPr>
          <w:rFonts w:ascii="Arial" w:hAnsi="Arial"/>
          <w:i/>
          <w:w w:val="95"/>
        </w:rPr>
        <w:t>Constitución Local</w:t>
      </w:r>
      <w:r>
        <w:rPr>
          <w:w w:val="95"/>
        </w:rPr>
        <w:t>; así como en los diversos</w:t>
      </w:r>
      <w:r>
        <w:rPr>
          <w:spacing w:val="1"/>
          <w:w w:val="95"/>
        </w:rPr>
        <w:t> </w:t>
      </w:r>
      <w:r>
        <w:rPr/>
        <w:t>1, 2, 60, 64 fracción XIII y 66 fracción II del </w:t>
      </w:r>
      <w:r>
        <w:rPr>
          <w:rFonts w:ascii="Arial" w:hAnsi="Arial"/>
          <w:i/>
        </w:rPr>
        <w:t>Código Electoral</w:t>
      </w:r>
      <w:r>
        <w:rPr/>
        <w:t>; 4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c) 55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58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18" w:right="1876"/>
        <w:jc w:val="both"/>
        <w:rPr>
          <w:rFonts w:ascii="Arial" w:hAnsi="Arial"/>
          <w:i/>
        </w:rPr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-70"/>
        </w:rPr>
        <w:t> </w:t>
      </w:r>
      <w:r>
        <w:rPr/>
        <w:t>promovidos en contra del acta de sesión especial de cómputo</w:t>
      </w:r>
      <w:r>
        <w:rPr>
          <w:spacing w:val="1"/>
        </w:rPr>
        <w:t> </w:t>
      </w:r>
      <w:r>
        <w:rPr/>
        <w:t>municipal, la declaración de validez de la elección y la entrega de</w:t>
      </w:r>
      <w:r>
        <w:rPr>
          <w:spacing w:val="1"/>
        </w:rPr>
        <w:t> </w:t>
      </w:r>
      <w:r>
        <w:rPr/>
        <w:t>las constancias de mayoría a la planilla ganadora de la elección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Sahuayo,</w:t>
      </w:r>
      <w:r>
        <w:rPr>
          <w:spacing w:val="-1"/>
        </w:rPr>
        <w:t> </w:t>
      </w:r>
      <w:r>
        <w:rPr/>
        <w:t>postulada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PAN.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9"/>
        </w:rPr>
      </w:pPr>
      <w:r>
        <w:rPr/>
        <w:pict>
          <v:rect style="position:absolute;margin-left:70.944pt;margin-top:18.678057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29" w:right="0" w:firstLine="0"/>
        <w:jc w:val="left"/>
        <w:rPr>
          <w:sz w:val="20"/>
        </w:rPr>
      </w:pPr>
      <w:r>
        <w:rPr>
          <w:sz w:val="20"/>
        </w:rPr>
        <w:t>Obra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426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TEEM-JIN-066/2021</w:t>
      </w:r>
    </w:p>
    <w:p>
      <w:pPr>
        <w:spacing w:after="0"/>
        <w:jc w:val="left"/>
        <w:rPr>
          <w:sz w:val="20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834" w:val="left" w:leader="none"/>
        </w:tabs>
        <w:spacing w:line="240" w:lineRule="auto" w:before="91" w:after="0"/>
        <w:ind w:left="4833" w:right="0" w:hanging="289"/>
        <w:jc w:val="left"/>
      </w:pPr>
      <w:r>
        <w:rPr/>
        <w:t>ACUMULACIÓN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20" w:right="174"/>
        <w:jc w:val="both"/>
      </w:pPr>
      <w:r>
        <w:rPr/>
        <w:t>Del examen de los escritos de demanda que dieron origen a 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TEEM-JIN-065/2021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TEEM-JIN-066/2018,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advierte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existe</w:t>
      </w:r>
      <w:r>
        <w:rPr>
          <w:spacing w:val="-11"/>
        </w:rPr>
        <w:t> </w:t>
      </w:r>
      <w:r>
        <w:rPr/>
        <w:t>conexidad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causa,</w:t>
      </w:r>
      <w:r>
        <w:rPr>
          <w:spacing w:val="-70"/>
        </w:rPr>
        <w:t> </w:t>
      </w:r>
      <w:r>
        <w:rPr/>
        <w:t>toda vez que en ellos se señala como autoridad responsable al</w:t>
      </w:r>
      <w:r>
        <w:rPr>
          <w:spacing w:val="1"/>
        </w:rPr>
        <w:t>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Municipal,</w:t>
      </w:r>
      <w:r>
        <w:rPr>
          <w:rFonts w:ascii="Arial" w:hAnsi="Arial"/>
          <w:i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Sahuayo,</w:t>
      </w:r>
      <w:r>
        <w:rPr>
          <w:spacing w:val="-4"/>
        </w:rPr>
        <w:t> </w:t>
      </w:r>
      <w:r>
        <w:rPr/>
        <w:t>la</w:t>
      </w:r>
      <w:r>
        <w:rPr>
          <w:spacing w:val="-70"/>
        </w:rPr>
        <w:t> </w:t>
      </w:r>
      <w:r>
        <w:rPr/>
        <w:t>declaración de validez de dicha elección y, en consecuencia, el</w:t>
      </w:r>
      <w:r>
        <w:rPr>
          <w:spacing w:val="1"/>
        </w:rPr>
        <w:t> </w:t>
      </w:r>
      <w:r>
        <w:rPr/>
        <w:t>otorgamiento de las constancias de mayoría y validez expedidas a</w:t>
      </w:r>
      <w:r>
        <w:rPr>
          <w:spacing w:val="-70"/>
        </w:rPr>
        <w:t> </w:t>
      </w:r>
      <w:r>
        <w:rPr/>
        <w:t>favor de la planilla de candidatos postulados por el </w:t>
      </w:r>
      <w:r>
        <w:rPr>
          <w:rFonts w:ascii="Arial" w:hAnsi="Arial"/>
          <w:i/>
        </w:rPr>
        <w:t>PAN</w:t>
      </w:r>
      <w:r>
        <w:rPr/>
        <w:t>; lo cual</w:t>
      </w:r>
      <w:r>
        <w:rPr>
          <w:spacing w:val="1"/>
        </w:rPr>
        <w:t> </w:t>
      </w:r>
      <w:r>
        <w:rPr/>
        <w:t>conforma una unidad sustancial que no debe separarse, atento al</w:t>
      </w:r>
      <w:r>
        <w:rPr>
          <w:spacing w:val="1"/>
        </w:rPr>
        <w:t> </w:t>
      </w:r>
      <w:r>
        <w:rPr/>
        <w:t>principio de unicidad procesal, a fin de no dividir la continencia de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causa,</w:t>
      </w:r>
      <w:r>
        <w:rPr>
          <w:spacing w:val="-9"/>
        </w:rPr>
        <w:t> </w:t>
      </w:r>
      <w:r>
        <w:rPr/>
        <w:t>bajo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mismo</w:t>
      </w:r>
      <w:r>
        <w:rPr>
          <w:spacing w:val="-11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sobre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mismo</w:t>
      </w:r>
      <w:r>
        <w:rPr>
          <w:spacing w:val="-9"/>
        </w:rPr>
        <w:t> </w:t>
      </w:r>
      <w:r>
        <w:rPr/>
        <w:t>asunto,</w:t>
      </w:r>
      <w:r>
        <w:rPr>
          <w:spacing w:val="-12"/>
        </w:rPr>
        <w:t> </w:t>
      </w:r>
      <w:r>
        <w:rPr/>
        <w:t>para</w:t>
      </w:r>
      <w:r>
        <w:rPr>
          <w:spacing w:val="-9"/>
        </w:rPr>
        <w:t> </w:t>
      </w:r>
      <w:r>
        <w:rPr/>
        <w:t>evitar</w:t>
      </w:r>
      <w:r>
        <w:rPr>
          <w:spacing w:val="-70"/>
        </w:rPr>
        <w:t> </w:t>
      </w:r>
      <w:r>
        <w:rPr/>
        <w:t>el</w:t>
      </w:r>
      <w:r>
        <w:rPr>
          <w:spacing w:val="-2"/>
        </w:rPr>
        <w:t> </w:t>
      </w:r>
      <w:r>
        <w:rPr/>
        <w:t>dictado</w:t>
      </w:r>
      <w:r>
        <w:rPr>
          <w:spacing w:val="-2"/>
        </w:rPr>
        <w:t> </w:t>
      </w:r>
      <w:r>
        <w:rPr/>
        <w:t>de sentencias</w:t>
      </w:r>
      <w:r>
        <w:rPr>
          <w:spacing w:val="-1"/>
        </w:rPr>
        <w:t> </w:t>
      </w:r>
      <w:r>
        <w:rPr/>
        <w:t>contradictorias.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20" w:right="176"/>
        <w:jc w:val="both"/>
      </w:pPr>
      <w:r>
        <w:rPr/>
        <w:t>Aunado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es</w:t>
      </w:r>
      <w:r>
        <w:rPr>
          <w:spacing w:val="-14"/>
        </w:rPr>
        <w:t> </w:t>
      </w:r>
      <w:r>
        <w:rPr/>
        <w:t>oportuno</w:t>
      </w:r>
      <w:r>
        <w:rPr>
          <w:spacing w:val="-11"/>
        </w:rPr>
        <w:t> </w:t>
      </w:r>
      <w:r>
        <w:rPr/>
        <w:t>mencionar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acumulación</w:t>
      </w:r>
      <w:r>
        <w:rPr>
          <w:spacing w:val="-14"/>
        </w:rPr>
        <w:t> </w:t>
      </w:r>
      <w:r>
        <w:rPr/>
        <w:t>de</w:t>
      </w:r>
      <w:r>
        <w:rPr>
          <w:spacing w:val="-70"/>
        </w:rPr>
        <w:t> </w:t>
      </w:r>
      <w:r>
        <w:rPr/>
        <w:t>autos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trae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sentencia, sin que ello pueda configurar la adquisición procesal de</w:t>
      </w:r>
      <w:r>
        <w:rPr>
          <w:spacing w:val="-70"/>
        </w:rPr>
        <w:t> </w:t>
      </w:r>
      <w:r>
        <w:rPr/>
        <w:t>las</w:t>
      </w:r>
      <w:r>
        <w:rPr>
          <w:spacing w:val="-9"/>
        </w:rPr>
        <w:t> </w:t>
      </w:r>
      <w:r>
        <w:rPr/>
        <w:t>pretensiones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partes,</w:t>
      </w:r>
      <w:r>
        <w:rPr>
          <w:spacing w:val="-9"/>
        </w:rPr>
        <w:t> </w:t>
      </w:r>
      <w:r>
        <w:rPr/>
        <w:t>ya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efectos</w:t>
      </w:r>
      <w:r>
        <w:rPr>
          <w:spacing w:val="-7"/>
        </w:rPr>
        <w:t> </w:t>
      </w:r>
      <w:r>
        <w:rPr/>
        <w:t>prácticos</w:t>
      </w:r>
      <w:r>
        <w:rPr>
          <w:spacing w:val="-9"/>
        </w:rPr>
        <w:t> </w:t>
      </w:r>
      <w:r>
        <w:rPr/>
        <w:t>inciden</w:t>
      </w:r>
      <w:r>
        <w:rPr>
          <w:spacing w:val="-70"/>
        </w:rPr>
        <w:t> </w:t>
      </w:r>
      <w:r>
        <w:rPr/>
        <w:t>en el hecho de que se resuelvan al mismo tiempo un conjunto de</w:t>
      </w:r>
      <w:r>
        <w:rPr>
          <w:spacing w:val="1"/>
        </w:rPr>
        <w:t> </w:t>
      </w:r>
      <w:r>
        <w:rPr/>
        <w:t>asuntos,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particularmente,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premisa,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reitera,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resoluciones 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postre</w:t>
      </w:r>
      <w:r>
        <w:rPr>
          <w:spacing w:val="1"/>
        </w:rPr>
        <w:t> </w:t>
      </w:r>
      <w:r>
        <w:rPr/>
        <w:t>podrían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contradictorias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20" w:right="175"/>
        <w:jc w:val="both"/>
      </w:pPr>
      <w:r>
        <w:rPr/>
        <w:t>En ese sentido, con la finalidad de facilitar la pronta y expedita</w:t>
      </w:r>
      <w:r>
        <w:rPr>
          <w:spacing w:val="1"/>
        </w:rPr>
        <w:t> </w:t>
      </w:r>
      <w:r>
        <w:rPr/>
        <w:t>resolución de los medios de impugnación, evitando el dictado de</w:t>
      </w:r>
      <w:r>
        <w:rPr>
          <w:spacing w:val="1"/>
        </w:rPr>
        <w:t> </w:t>
      </w:r>
      <w:r>
        <w:rPr/>
        <w:t>fallos</w:t>
      </w:r>
      <w:r>
        <w:rPr>
          <w:spacing w:val="19"/>
        </w:rPr>
        <w:t> </w:t>
      </w:r>
      <w:r>
        <w:rPr/>
        <w:t>contradictorios,</w:t>
      </w:r>
      <w:r>
        <w:rPr>
          <w:spacing w:val="17"/>
        </w:rPr>
        <w:t> </w:t>
      </w:r>
      <w:r>
        <w:rPr/>
        <w:t>con</w:t>
      </w:r>
      <w:r>
        <w:rPr>
          <w:spacing w:val="20"/>
        </w:rPr>
        <w:t> </w:t>
      </w:r>
      <w:r>
        <w:rPr/>
        <w:t>fundamento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21"/>
        </w:rPr>
        <w:t> </w:t>
      </w:r>
      <w:r>
        <w:rPr/>
        <w:t>artículos</w:t>
      </w:r>
      <w:r>
        <w:rPr>
          <w:spacing w:val="20"/>
        </w:rPr>
        <w:t> </w:t>
      </w:r>
      <w:r>
        <w:rPr/>
        <w:t>66</w:t>
      </w:r>
      <w:r>
        <w:rPr>
          <w:spacing w:val="17"/>
        </w:rPr>
        <w:t> </w:t>
      </w:r>
      <w:r>
        <w:rPr/>
        <w:t>fracción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156.020004pt;margin-top:9.412422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20" w:right="180" w:firstLine="0"/>
        <w:jc w:val="both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2/2004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“ACUMULACIÓN.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CONFIGURA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 PROCESAL DE LAS PRETENSIONES”, consultable en la página 113</w:t>
      </w:r>
      <w:r>
        <w:rPr>
          <w:spacing w:val="1"/>
          <w:sz w:val="20"/>
        </w:rPr>
        <w:t> </w:t>
      </w:r>
      <w:r>
        <w:rPr>
          <w:sz w:val="20"/>
        </w:rPr>
        <w:t>del Tomo Jurisprudencia, de la Compilación de Jurisprudencia y Tesis en Materia</w:t>
      </w:r>
      <w:r>
        <w:rPr>
          <w:spacing w:val="1"/>
          <w:sz w:val="20"/>
        </w:rPr>
        <w:t> </w:t>
      </w:r>
      <w:r>
        <w:rPr>
          <w:sz w:val="20"/>
        </w:rPr>
        <w:t>Electoral 1997-2010.</w:t>
      </w:r>
    </w:p>
    <w:p>
      <w:pPr>
        <w:spacing w:after="0"/>
        <w:jc w:val="both"/>
        <w:rPr>
          <w:sz w:val="20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18" w:right="1876"/>
        <w:jc w:val="both"/>
      </w:pPr>
      <w:r>
        <w:rPr/>
        <w:t>XI del </w:t>
      </w:r>
      <w:r>
        <w:rPr>
          <w:rFonts w:ascii="Arial" w:hAnsi="Arial"/>
          <w:i/>
        </w:rPr>
        <w:t>Código Electoral </w:t>
      </w:r>
      <w:r>
        <w:rPr/>
        <w:t>y 42 de la </w:t>
      </w:r>
      <w:r>
        <w:rPr>
          <w:rFonts w:ascii="Arial" w:hAnsi="Arial"/>
          <w:i/>
        </w:rPr>
        <w:t>Ley Electoral</w:t>
      </w:r>
      <w:r>
        <w:rPr/>
        <w:t>, se decreta 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TEEM-JIN-066/2021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TEEM-JIN-</w:t>
      </w:r>
      <w:r>
        <w:rPr>
          <w:spacing w:val="-70"/>
        </w:rPr>
        <w:t> </w:t>
      </w:r>
      <w:r>
        <w:rPr/>
        <w:t>065/2021, por ser éste el primero que se registró ante este órgano</w:t>
      </w:r>
      <w:r>
        <w:rPr>
          <w:spacing w:val="-70"/>
        </w:rPr>
        <w:t> </w:t>
      </w:r>
      <w:r>
        <w:rPr/>
        <w:t>jurisdiccional; en consecuencia, deberá glosarse copia 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mencionados.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592" w:val="left" w:leader="none"/>
        </w:tabs>
        <w:spacing w:line="240" w:lineRule="auto" w:before="1" w:after="0"/>
        <w:ind w:left="2591" w:right="0" w:hanging="290"/>
        <w:jc w:val="left"/>
      </w:pPr>
      <w:r>
        <w:rPr/>
        <w:t>TERCERO</w:t>
      </w:r>
      <w:r>
        <w:rPr>
          <w:spacing w:val="-3"/>
        </w:rPr>
        <w:t> </w:t>
      </w:r>
      <w:r>
        <w:rPr/>
        <w:t>INTERESADO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88"/>
        <w:ind w:left="118" w:right="1874"/>
        <w:jc w:val="both"/>
      </w:pP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13</w:t>
      </w:r>
      <w:r>
        <w:rPr>
          <w:spacing w:val="-9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ll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1"/>
        </w:rPr>
        <w:t> </w:t>
      </w:r>
      <w:r>
        <w:rPr/>
        <w:t>establece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tercero</w:t>
      </w:r>
      <w:r>
        <w:rPr>
          <w:spacing w:val="-70"/>
        </w:rPr>
        <w:t> </w:t>
      </w:r>
      <w:r>
        <w:rPr/>
        <w:t>interesado es el ciudadano, partido político, coalición, candidato,</w:t>
      </w:r>
      <w:r>
        <w:rPr>
          <w:spacing w:val="1"/>
        </w:rPr>
        <w:t> </w:t>
      </w:r>
      <w:r>
        <w:rPr/>
        <w:t>organización o agrupación política, según corresponda, con un</w:t>
      </w:r>
      <w:r>
        <w:rPr>
          <w:spacing w:val="1"/>
        </w:rPr>
        <w:t> </w:t>
      </w:r>
      <w:r>
        <w:rPr/>
        <w:t>interés legítimo en la causa derivado de un derecho incompatible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accionante.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60" w:lineRule="auto"/>
        <w:ind w:left="118" w:right="1876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Reyes</w:t>
      </w:r>
      <w:r>
        <w:rPr>
          <w:spacing w:val="1"/>
        </w:rPr>
        <w:t> </w:t>
      </w:r>
      <w:r>
        <w:rPr/>
        <w:t>Munguía,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propietario del </w:t>
      </w:r>
      <w:r>
        <w:rPr>
          <w:rFonts w:ascii="Arial" w:hAnsi="Arial"/>
          <w:i/>
        </w:rPr>
        <w:t>PAN </w:t>
      </w:r>
      <w:r>
        <w:rPr/>
        <w:t>ante el </w:t>
      </w:r>
      <w:r>
        <w:rPr>
          <w:rFonts w:ascii="Arial" w:hAnsi="Arial"/>
          <w:i/>
        </w:rPr>
        <w:t>Comité Municipal</w:t>
      </w:r>
      <w:r>
        <w:rPr/>
        <w:t>, comparece como</w:t>
      </w:r>
      <w:r>
        <w:rPr>
          <w:spacing w:val="1"/>
        </w:rPr>
        <w:t> </w:t>
      </w:r>
      <w:r>
        <w:rPr/>
        <w:t>tercero</w:t>
      </w:r>
      <w:r>
        <w:rPr>
          <w:spacing w:val="68"/>
        </w:rPr>
        <w:t> </w:t>
      </w:r>
      <w:r>
        <w:rPr/>
        <w:t>interesado</w:t>
      </w:r>
      <w:r>
        <w:rPr>
          <w:spacing w:val="70"/>
        </w:rPr>
        <w:t> </w:t>
      </w:r>
      <w:r>
        <w:rPr/>
        <w:t>en</w:t>
      </w:r>
      <w:r>
        <w:rPr>
          <w:spacing w:val="68"/>
        </w:rPr>
        <w:t> </w:t>
      </w:r>
      <w:r>
        <w:rPr/>
        <w:t>los</w:t>
      </w:r>
      <w:r>
        <w:rPr>
          <w:spacing w:val="69"/>
        </w:rPr>
        <w:t> </w:t>
      </w:r>
      <w:r>
        <w:rPr/>
        <w:t>juicios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inconformidad,</w:t>
      </w:r>
      <w:r>
        <w:rPr>
          <w:spacing w:val="71"/>
        </w:rPr>
        <w:t> </w:t>
      </w:r>
      <w:r>
        <w:rPr/>
        <w:t>por</w:t>
      </w:r>
      <w:r>
        <w:rPr>
          <w:spacing w:val="68"/>
        </w:rPr>
        <w:t> </w:t>
      </w:r>
      <w:r>
        <w:rPr/>
        <w:t>lo</w:t>
      </w:r>
      <w:r>
        <w:rPr>
          <w:spacing w:val="71"/>
        </w:rPr>
        <w:t> </w:t>
      </w:r>
      <w:r>
        <w:rPr/>
        <w:t>cual</w:t>
      </w:r>
      <w:r>
        <w:rPr>
          <w:spacing w:val="-70"/>
        </w:rPr>
        <w:t> </w:t>
      </w:r>
      <w:r>
        <w:rPr/>
        <w:t>resulta necesario</w:t>
      </w:r>
      <w:r>
        <w:rPr>
          <w:spacing w:val="-1"/>
        </w:rPr>
        <w:t> </w:t>
      </w:r>
      <w:r>
        <w:rPr/>
        <w:t>estudiar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360" w:lineRule="auto" w:before="1" w:after="0"/>
        <w:ind w:left="118" w:right="18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Se advierte que los referidos escritos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 mediante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cuales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compareció,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fueron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presentados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autoridad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responsable dentro del periodo de publicitación de setenta y 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horas,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acuerdo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manifestado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responsable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certificación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 que al respecto levantó, así como de la razón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recibido plasmada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escritos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referencia.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628" w:val="left" w:leader="none"/>
        </w:tabs>
        <w:spacing w:line="360" w:lineRule="auto" w:before="0" w:after="0"/>
        <w:ind w:left="118" w:right="187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escritos</w:t>
      </w:r>
      <w:r>
        <w:rPr>
          <w:spacing w:val="1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presentados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-70"/>
          <w:sz w:val="26"/>
        </w:rPr>
        <w:t> </w:t>
      </w:r>
      <w:r>
        <w:rPr>
          <w:sz w:val="26"/>
        </w:rPr>
        <w:t>responsable;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hizo</w:t>
      </w:r>
      <w:r>
        <w:rPr>
          <w:spacing w:val="1"/>
          <w:sz w:val="26"/>
        </w:rPr>
        <w:t> </w:t>
      </w:r>
      <w:r>
        <w:rPr>
          <w:sz w:val="26"/>
        </w:rPr>
        <w:t>constar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nombre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firma</w:t>
      </w:r>
      <w:r>
        <w:rPr>
          <w:spacing w:val="1"/>
          <w:sz w:val="26"/>
        </w:rPr>
        <w:t> </w:t>
      </w:r>
      <w:r>
        <w:rPr>
          <w:sz w:val="26"/>
        </w:rPr>
        <w:t>autógrafa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compareciente; señaló domicilio y correo electrónico para recibir</w:t>
      </w:r>
      <w:r>
        <w:rPr>
          <w:spacing w:val="1"/>
          <w:sz w:val="26"/>
        </w:rPr>
        <w:t> </w:t>
      </w:r>
      <w:r>
        <w:rPr>
          <w:sz w:val="26"/>
        </w:rPr>
        <w:t>notificaciones</w:t>
      </w:r>
      <w:r>
        <w:rPr>
          <w:spacing w:val="38"/>
          <w:sz w:val="26"/>
        </w:rPr>
        <w:t> </w:t>
      </w:r>
      <w:r>
        <w:rPr>
          <w:sz w:val="26"/>
        </w:rPr>
        <w:t>y</w:t>
      </w:r>
      <w:r>
        <w:rPr>
          <w:spacing w:val="35"/>
          <w:sz w:val="26"/>
        </w:rPr>
        <w:t> </w:t>
      </w:r>
      <w:r>
        <w:rPr>
          <w:sz w:val="26"/>
        </w:rPr>
        <w:t>autorizados</w:t>
      </w:r>
      <w:r>
        <w:rPr>
          <w:spacing w:val="35"/>
          <w:sz w:val="26"/>
        </w:rPr>
        <w:t> </w:t>
      </w:r>
      <w:r>
        <w:rPr>
          <w:sz w:val="26"/>
        </w:rPr>
        <w:t>para</w:t>
      </w:r>
      <w:r>
        <w:rPr>
          <w:spacing w:val="37"/>
          <w:sz w:val="26"/>
        </w:rPr>
        <w:t> </w:t>
      </w:r>
      <w:r>
        <w:rPr>
          <w:sz w:val="26"/>
        </w:rPr>
        <w:t>tal</w:t>
      </w:r>
      <w:r>
        <w:rPr>
          <w:spacing w:val="37"/>
          <w:sz w:val="26"/>
        </w:rPr>
        <w:t> </w:t>
      </w:r>
      <w:r>
        <w:rPr>
          <w:sz w:val="26"/>
        </w:rPr>
        <w:t>efecto;</w:t>
      </w:r>
      <w:r>
        <w:rPr>
          <w:spacing w:val="37"/>
          <w:sz w:val="26"/>
        </w:rPr>
        <w:t> </w:t>
      </w:r>
      <w:r>
        <w:rPr>
          <w:sz w:val="26"/>
        </w:rPr>
        <w:t>así</w:t>
      </w:r>
      <w:r>
        <w:rPr>
          <w:spacing w:val="35"/>
          <w:sz w:val="26"/>
        </w:rPr>
        <w:t> </w:t>
      </w:r>
      <w:r>
        <w:rPr>
          <w:sz w:val="26"/>
        </w:rPr>
        <w:t>también,</w:t>
      </w:r>
      <w:r>
        <w:rPr>
          <w:spacing w:val="35"/>
          <w:sz w:val="26"/>
        </w:rPr>
        <w:t> </w:t>
      </w:r>
      <w:r>
        <w:rPr>
          <w:sz w:val="26"/>
        </w:rPr>
        <w:t>se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70.944pt;margin-top:11.686397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29" w:right="4344" w:hanging="111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245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TEEM-JIN-065/2021</w:t>
      </w:r>
      <w:r>
        <w:rPr>
          <w:spacing w:val="-52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 78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TEEM-JIN-066/2021</w:t>
      </w:r>
    </w:p>
    <w:p>
      <w:pPr>
        <w:spacing w:before="0"/>
        <w:ind w:left="229" w:right="4344" w:hanging="111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272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TEEM-JIN-065/2021</w:t>
      </w:r>
      <w:r>
        <w:rPr>
          <w:spacing w:val="-52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75 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TEEM-JIN-066/2021</w:t>
      </w:r>
    </w:p>
    <w:p>
      <w:pPr>
        <w:spacing w:after="0"/>
        <w:jc w:val="left"/>
        <w:rPr>
          <w:sz w:val="20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820" w:right="176"/>
        <w:jc w:val="both"/>
      </w:pPr>
      <w:r>
        <w:rPr/>
        <w:t>formularon las razones de su interés jurídico y la oposición a las</w:t>
      </w:r>
      <w:r>
        <w:rPr>
          <w:spacing w:val="1"/>
        </w:rPr>
        <w:t> </w:t>
      </w:r>
      <w:r>
        <w:rPr/>
        <w:t>pretensiones de los partidos promoventes, mediante la expresión</w:t>
      </w:r>
      <w:r>
        <w:rPr>
          <w:spacing w:val="1"/>
        </w:rPr>
        <w:t> </w:t>
      </w:r>
      <w:r>
        <w:rPr/>
        <w:t>de los argumentos y pruebas que consideró pertinentes, así como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estimó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actualizan.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2363" w:val="left" w:leader="none"/>
        </w:tabs>
        <w:spacing w:line="360" w:lineRule="auto" w:before="0" w:after="0"/>
        <w:ind w:left="1820" w:right="17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personería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tiene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reconocida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legitimación</w:t>
      </w:r>
      <w:r>
        <w:rPr>
          <w:spacing w:val="-16"/>
          <w:sz w:val="26"/>
        </w:rPr>
        <w:t> </w:t>
      </w:r>
      <w:r>
        <w:rPr>
          <w:sz w:val="26"/>
        </w:rPr>
        <w:t>del</w:t>
      </w:r>
      <w:r>
        <w:rPr>
          <w:spacing w:val="-16"/>
          <w:sz w:val="26"/>
        </w:rPr>
        <w:t> </w:t>
      </w:r>
      <w:r>
        <w:rPr>
          <w:sz w:val="26"/>
        </w:rPr>
        <w:t>tercero</w:t>
      </w:r>
      <w:r>
        <w:rPr>
          <w:spacing w:val="-16"/>
          <w:sz w:val="26"/>
        </w:rPr>
        <w:t> </w:t>
      </w:r>
      <w:r>
        <w:rPr>
          <w:sz w:val="26"/>
        </w:rPr>
        <w:t>interesado,</w:t>
      </w:r>
      <w:r>
        <w:rPr>
          <w:spacing w:val="-15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virtud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que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conformidad</w:t>
      </w:r>
      <w:r>
        <w:rPr>
          <w:spacing w:val="-70"/>
          <w:sz w:val="26"/>
        </w:rPr>
        <w:t> </w:t>
      </w:r>
      <w:r>
        <w:rPr>
          <w:sz w:val="26"/>
        </w:rPr>
        <w:t>con el artículo 13 fracción III de la </w:t>
      </w:r>
      <w:r>
        <w:rPr>
          <w:rFonts w:ascii="Arial" w:hAnsi="Arial"/>
          <w:i/>
          <w:sz w:val="26"/>
        </w:rPr>
        <w:t>Ley Electoral</w:t>
      </w:r>
      <w:r>
        <w:rPr>
          <w:sz w:val="26"/>
        </w:rPr>
        <w:t>, tiene un derecho</w:t>
      </w:r>
      <w:r>
        <w:rPr>
          <w:spacing w:val="1"/>
          <w:sz w:val="26"/>
        </w:rPr>
        <w:t> </w:t>
      </w:r>
      <w:r>
        <w:rPr>
          <w:sz w:val="26"/>
        </w:rPr>
        <w:t>incompatible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promoventes,</w:t>
      </w:r>
      <w:r>
        <w:rPr>
          <w:spacing w:val="1"/>
          <w:sz w:val="26"/>
        </w:rPr>
        <w:t> </w:t>
      </w:r>
      <w:r>
        <w:rPr>
          <w:sz w:val="26"/>
        </w:rPr>
        <w:t>toda</w:t>
      </w:r>
      <w:r>
        <w:rPr>
          <w:spacing w:val="1"/>
          <w:sz w:val="26"/>
        </w:rPr>
        <w:t> </w:t>
      </w:r>
      <w:r>
        <w:rPr>
          <w:sz w:val="26"/>
        </w:rPr>
        <w:t>vez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quién</w:t>
      </w:r>
      <w:r>
        <w:rPr>
          <w:spacing w:val="1"/>
          <w:sz w:val="26"/>
        </w:rPr>
        <w:t> </w:t>
      </w:r>
      <w:r>
        <w:rPr>
          <w:sz w:val="26"/>
        </w:rPr>
        <w:t>comparece</w:t>
      </w:r>
      <w:r>
        <w:rPr>
          <w:spacing w:val="67"/>
          <w:sz w:val="26"/>
        </w:rPr>
        <w:t> </w:t>
      </w:r>
      <w:r>
        <w:rPr>
          <w:sz w:val="26"/>
        </w:rPr>
        <w:t>con</w:t>
      </w:r>
      <w:r>
        <w:rPr>
          <w:spacing w:val="68"/>
          <w:sz w:val="26"/>
        </w:rPr>
        <w:t> </w:t>
      </w:r>
      <w:r>
        <w:rPr>
          <w:sz w:val="26"/>
        </w:rPr>
        <w:t>tal</w:t>
      </w:r>
      <w:r>
        <w:rPr>
          <w:spacing w:val="67"/>
          <w:sz w:val="26"/>
        </w:rPr>
        <w:t> </w:t>
      </w:r>
      <w:r>
        <w:rPr>
          <w:sz w:val="26"/>
        </w:rPr>
        <w:t>carácter</w:t>
      </w:r>
      <w:r>
        <w:rPr>
          <w:spacing w:val="68"/>
          <w:sz w:val="26"/>
        </w:rPr>
        <w:t> </w:t>
      </w:r>
      <w:r>
        <w:rPr>
          <w:sz w:val="26"/>
        </w:rPr>
        <w:t>es</w:t>
      </w:r>
      <w:r>
        <w:rPr>
          <w:spacing w:val="67"/>
          <w:sz w:val="26"/>
        </w:rPr>
        <w:t> </w:t>
      </w:r>
      <w:r>
        <w:rPr>
          <w:sz w:val="26"/>
        </w:rPr>
        <w:t>el</w:t>
      </w:r>
      <w:r>
        <w:rPr>
          <w:spacing w:val="68"/>
          <w:sz w:val="26"/>
        </w:rPr>
        <w:t> </w:t>
      </w:r>
      <w:r>
        <w:rPr>
          <w:sz w:val="26"/>
        </w:rPr>
        <w:t>representante</w:t>
      </w:r>
      <w:r>
        <w:rPr>
          <w:spacing w:val="67"/>
          <w:sz w:val="26"/>
        </w:rPr>
        <w:t> </w:t>
      </w:r>
      <w:r>
        <w:rPr>
          <w:sz w:val="26"/>
        </w:rPr>
        <w:t>propietario</w:t>
      </w:r>
      <w:r>
        <w:rPr>
          <w:spacing w:val="70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instituto político que resultó ganador en los comicios que aquí se</w:t>
      </w:r>
      <w:r>
        <w:rPr>
          <w:spacing w:val="1"/>
          <w:sz w:val="26"/>
        </w:rPr>
        <w:t> </w:t>
      </w:r>
      <w:r>
        <w:rPr>
          <w:sz w:val="26"/>
        </w:rPr>
        <w:t>impugnan, por lo que es de su interés que prevalezca el resultado</w:t>
      </w:r>
      <w:r>
        <w:rPr>
          <w:spacing w:val="1"/>
          <w:sz w:val="26"/>
        </w:rPr>
        <w:t> </w:t>
      </w:r>
      <w:r>
        <w:rPr>
          <w:sz w:val="26"/>
        </w:rPr>
        <w:t>de los mismos. En tanto que se reconoce la personería de dicho</w:t>
      </w:r>
      <w:r>
        <w:rPr>
          <w:spacing w:val="1"/>
          <w:sz w:val="26"/>
        </w:rPr>
        <w:t> </w:t>
      </w:r>
      <w:r>
        <w:rPr>
          <w:sz w:val="26"/>
        </w:rPr>
        <w:t>representante,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términos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dispuesto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numeral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1"/>
          <w:sz w:val="26"/>
        </w:rPr>
        <w:t> </w:t>
      </w:r>
      <w:r>
        <w:rPr>
          <w:sz w:val="26"/>
        </w:rPr>
        <w:t>fracción</w:t>
      </w:r>
      <w:r>
        <w:rPr>
          <w:spacing w:val="1"/>
          <w:sz w:val="26"/>
        </w:rPr>
        <w:t> </w:t>
      </w:r>
      <w:r>
        <w:rPr>
          <w:sz w:val="26"/>
        </w:rPr>
        <w:t>I</w:t>
      </w:r>
      <w:r>
        <w:rPr>
          <w:spacing w:val="-1"/>
          <w:sz w:val="26"/>
        </w:rPr>
        <w:t> </w:t>
      </w:r>
      <w:r>
        <w:rPr>
          <w:sz w:val="26"/>
        </w:rPr>
        <w:t>inciso</w:t>
      </w:r>
      <w:r>
        <w:rPr>
          <w:spacing w:val="-2"/>
          <w:sz w:val="26"/>
        </w:rPr>
        <w:t> </w:t>
      </w:r>
      <w:r>
        <w:rPr>
          <w:sz w:val="26"/>
        </w:rPr>
        <w:t>a)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referida</w:t>
      </w:r>
      <w:r>
        <w:rPr>
          <w:spacing w:val="-2"/>
          <w:sz w:val="26"/>
        </w:rPr>
        <w:t> </w:t>
      </w:r>
      <w:r>
        <w:rPr>
          <w:sz w:val="26"/>
        </w:rPr>
        <w:t>ley.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067" w:val="left" w:leader="none"/>
          <w:tab w:pos="4068" w:val="left" w:leader="none"/>
        </w:tabs>
        <w:spacing w:line="240" w:lineRule="auto" w:before="0" w:after="0"/>
        <w:ind w:left="4067" w:right="0" w:hanging="577"/>
        <w:jc w:val="left"/>
      </w:pP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20" w:right="172"/>
        <w:jc w:val="both"/>
      </w:pP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orden</w:t>
      </w:r>
      <w:r>
        <w:rPr>
          <w:spacing w:val="-5"/>
        </w:rPr>
        <w:t> </w:t>
      </w:r>
      <w:r>
        <w:rPr/>
        <w:t>público,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estudio</w:t>
      </w:r>
      <w:r>
        <w:rPr>
          <w:spacing w:val="-7"/>
        </w:rPr>
        <w:t> </w:t>
      </w:r>
      <w:r>
        <w:rPr/>
        <w:t>es</w:t>
      </w:r>
      <w:r>
        <w:rPr>
          <w:spacing w:val="-4"/>
        </w:rPr>
        <w:t> </w:t>
      </w:r>
      <w:r>
        <w:rPr/>
        <w:t>preferente;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tanto,</w:t>
      </w:r>
      <w:r>
        <w:rPr>
          <w:spacing w:val="-7"/>
        </w:rPr>
        <w:t> </w:t>
      </w:r>
      <w:r>
        <w:rPr/>
        <w:t>se</w:t>
      </w:r>
      <w:r>
        <w:rPr>
          <w:spacing w:val="-70"/>
        </w:rPr>
        <w:t> </w:t>
      </w:r>
      <w:r>
        <w:rPr/>
        <w:t>analizarán las causales de improcedencia que hace valer el </w:t>
      </w:r>
      <w:r>
        <w:rPr>
          <w:rFonts w:ascii="Arial" w:hAnsi="Arial"/>
          <w:i/>
        </w:rPr>
        <w:t>PAN </w:t>
      </w:r>
      <w:r>
        <w:rPr/>
        <w:t>a</w:t>
      </w:r>
      <w:r>
        <w:rPr>
          <w:spacing w:val="-70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comparece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20" w:right="179"/>
        <w:jc w:val="both"/>
      </w:pPr>
      <w:r>
        <w:rPr/>
        <w:t>En tal sentido, el tercero interesado hace valer como causal de</w:t>
      </w:r>
      <w:r>
        <w:rPr>
          <w:spacing w:val="1"/>
        </w:rPr>
        <w:t> </w:t>
      </w:r>
      <w:r>
        <w:rPr/>
        <w:t>improcedencia la frivolidad en los motivos de disenso expresados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promoventes,</w:t>
      </w:r>
      <w:r>
        <w:rPr>
          <w:spacing w:val="-5"/>
        </w:rPr>
        <w:t> </w:t>
      </w:r>
      <w:r>
        <w:rPr/>
        <w:t>establecida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11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VII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0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ind w:left="1820"/>
        <w:jc w:val="both"/>
      </w:pPr>
      <w:r>
        <w:rPr/>
        <w:t>Misma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desestiman 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18" w:right="1875"/>
        <w:jc w:val="both"/>
      </w:pP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impugnación</w:t>
      </w:r>
      <w:r>
        <w:rPr>
          <w:spacing w:val="-6"/>
        </w:rPr>
        <w:t> </w:t>
      </w:r>
      <w:r>
        <w:rPr/>
        <w:t>pueda</w:t>
      </w:r>
      <w:r>
        <w:rPr>
          <w:spacing w:val="-7"/>
        </w:rPr>
        <w:t> </w:t>
      </w:r>
      <w:r>
        <w:rPr/>
        <w:t>considerarse</w:t>
      </w:r>
      <w:r>
        <w:rPr>
          <w:spacing w:val="-2"/>
        </w:rPr>
        <w:t> </w:t>
      </w:r>
      <w:r>
        <w:rPr>
          <w:rFonts w:ascii="Arial" w:hAnsi="Arial"/>
          <w:b/>
        </w:rPr>
        <w:t>frívolo</w:t>
      </w:r>
      <w:r>
        <w:rPr/>
        <w:t>,</w:t>
      </w:r>
      <w:r>
        <w:rPr>
          <w:spacing w:val="-6"/>
        </w:rPr>
        <w:t> </w:t>
      </w:r>
      <w:r>
        <w:rPr/>
        <w:t>es</w:t>
      </w:r>
      <w:r>
        <w:rPr>
          <w:spacing w:val="-70"/>
        </w:rPr>
        <w:t> </w:t>
      </w:r>
      <w:r>
        <w:rPr/>
        <w:t>necesario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</w:t>
      </w:r>
      <w:r>
        <w:rPr>
          <w:spacing w:val="-16"/>
        </w:rPr>
        <w:t> </w:t>
      </w:r>
      <w:r>
        <w:rPr/>
        <w:t>resulte</w:t>
      </w:r>
      <w:r>
        <w:rPr>
          <w:spacing w:val="-16"/>
        </w:rPr>
        <w:t> </w:t>
      </w:r>
      <w:r>
        <w:rPr/>
        <w:t>totalmente</w:t>
      </w:r>
      <w:r>
        <w:rPr>
          <w:spacing w:val="-16"/>
        </w:rPr>
        <w:t> </w:t>
      </w:r>
      <w:r>
        <w:rPr/>
        <w:t>intrascendente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carente</w:t>
      </w:r>
      <w:r>
        <w:rPr>
          <w:spacing w:val="-69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advertirse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demanda.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8" w:right="1877"/>
        <w:jc w:val="both"/>
      </w:pPr>
      <w:r>
        <w:rPr/>
        <w:t>Esto es así, dado que la frivolidad implica que el medio de defensa</w:t>
      </w:r>
      <w:r>
        <w:rPr>
          <w:spacing w:val="-70"/>
        </w:rPr>
        <w:t> </w:t>
      </w:r>
      <w:r>
        <w:rPr/>
        <w:t>sea totalmente inconsistente, insubstancial, intrascendente o se</w:t>
      </w:r>
      <w:r>
        <w:rPr>
          <w:spacing w:val="1"/>
        </w:rPr>
        <w:t> </w:t>
      </w:r>
      <w:r>
        <w:rPr/>
        <w:t>contraiga a cuestiones sin importancia, y por ello, es que para</w:t>
      </w:r>
      <w:r>
        <w:rPr>
          <w:spacing w:val="1"/>
        </w:rPr>
        <w:t> </w:t>
      </w:r>
      <w:r>
        <w:rPr/>
        <w:t>desechar</w:t>
      </w:r>
      <w:r>
        <w:rPr>
          <w:spacing w:val="59"/>
        </w:rPr>
        <w:t> </w:t>
      </w:r>
      <w:r>
        <w:rPr/>
        <w:t>un</w:t>
      </w:r>
      <w:r>
        <w:rPr>
          <w:spacing w:val="60"/>
        </w:rPr>
        <w:t> </w:t>
      </w:r>
      <w:r>
        <w:rPr/>
        <w:t>juicio</w:t>
      </w:r>
      <w:r>
        <w:rPr>
          <w:spacing w:val="62"/>
        </w:rPr>
        <w:t> </w:t>
      </w:r>
      <w:r>
        <w:rPr/>
        <w:t>o</w:t>
      </w:r>
      <w:r>
        <w:rPr>
          <w:spacing w:val="60"/>
        </w:rPr>
        <w:t> </w:t>
      </w:r>
      <w:r>
        <w:rPr/>
        <w:t>recurso</w:t>
      </w:r>
      <w:r>
        <w:rPr>
          <w:spacing w:val="60"/>
        </w:rPr>
        <w:t> </w:t>
      </w:r>
      <w:r>
        <w:rPr/>
        <w:t>por</w:t>
      </w:r>
      <w:r>
        <w:rPr>
          <w:spacing w:val="62"/>
        </w:rPr>
        <w:t> </w:t>
      </w:r>
      <w:r>
        <w:rPr/>
        <w:t>esa</w:t>
      </w:r>
      <w:r>
        <w:rPr>
          <w:spacing w:val="62"/>
        </w:rPr>
        <w:t> </w:t>
      </w:r>
      <w:r>
        <w:rPr/>
        <w:t>causa,</w:t>
      </w:r>
      <w:r>
        <w:rPr>
          <w:spacing w:val="62"/>
        </w:rPr>
        <w:t> </w:t>
      </w:r>
      <w:r>
        <w:rPr/>
        <w:t>es</w:t>
      </w:r>
      <w:r>
        <w:rPr>
          <w:spacing w:val="60"/>
        </w:rPr>
        <w:t> </w:t>
      </w:r>
      <w:r>
        <w:rPr/>
        <w:t>necesario</w:t>
      </w:r>
      <w:r>
        <w:rPr>
          <w:spacing w:val="62"/>
        </w:rPr>
        <w:t> </w:t>
      </w:r>
      <w:r>
        <w:rPr/>
        <w:t>que</w:t>
      </w:r>
      <w:r>
        <w:rPr>
          <w:spacing w:val="-70"/>
        </w:rPr>
        <w:t> </w:t>
      </w:r>
      <w:r>
        <w:rPr/>
        <w:t>esa frivolidad sea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1"/>
        <w:ind w:left="118" w:right="1877"/>
        <w:jc w:val="both"/>
      </w:pPr>
      <w:r>
        <w:rPr/>
        <w:t>Lo</w:t>
      </w:r>
      <w:r>
        <w:rPr>
          <w:spacing w:val="67"/>
        </w:rPr>
        <w:t> </w:t>
      </w:r>
      <w:r>
        <w:rPr/>
        <w:t>cual</w:t>
      </w:r>
      <w:r>
        <w:rPr>
          <w:spacing w:val="70"/>
        </w:rPr>
        <w:t> </w:t>
      </w:r>
      <w:r>
        <w:rPr/>
        <w:t>no</w:t>
      </w:r>
      <w:r>
        <w:rPr>
          <w:spacing w:val="67"/>
        </w:rPr>
        <w:t> </w:t>
      </w:r>
      <w:r>
        <w:rPr/>
        <w:t>sucede</w:t>
      </w:r>
      <w:r>
        <w:rPr>
          <w:spacing w:val="70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8"/>
        </w:rPr>
        <w:t> </w:t>
      </w:r>
      <w:r>
        <w:rPr/>
        <w:t>caso,</w:t>
      </w:r>
      <w:r>
        <w:rPr>
          <w:spacing w:val="69"/>
        </w:rPr>
        <w:t> </w:t>
      </w:r>
      <w:r>
        <w:rPr/>
        <w:t>en</w:t>
      </w:r>
      <w:r>
        <w:rPr>
          <w:spacing w:val="68"/>
        </w:rPr>
        <w:t> </w:t>
      </w:r>
      <w:r>
        <w:rPr/>
        <w:t>tanto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los</w:t>
      </w:r>
      <w:r>
        <w:rPr>
          <w:spacing w:val="70"/>
        </w:rPr>
        <w:t> </w:t>
      </w:r>
      <w:r>
        <w:rPr/>
        <w:t>promoventes</w:t>
      </w:r>
      <w:r>
        <w:rPr>
          <w:spacing w:val="-70"/>
        </w:rPr>
        <w:t> </w:t>
      </w:r>
      <w:r>
        <w:rPr/>
        <w:t>impugnan la validez de la elección del Ayuntamiento de Sahuayo y</w:t>
      </w:r>
      <w:r>
        <w:rPr>
          <w:spacing w:val="-70"/>
        </w:rPr>
        <w:t> </w:t>
      </w:r>
      <w:r>
        <w:rPr>
          <w:color w:val="212121"/>
        </w:rPr>
        <w:t>en</w:t>
      </w:r>
      <w:r>
        <w:rPr>
          <w:color w:val="212121"/>
          <w:spacing w:val="-5"/>
        </w:rPr>
        <w:t> </w:t>
      </w:r>
      <w:r>
        <w:rPr>
          <w:color w:val="212121"/>
        </w:rPr>
        <w:t>consecuencia</w:t>
      </w:r>
      <w:r>
        <w:rPr>
          <w:color w:val="212121"/>
          <w:spacing w:val="-1"/>
        </w:rPr>
        <w:t> </w:t>
      </w:r>
      <w:r>
        <w:rPr>
          <w:color w:val="212121"/>
        </w:rPr>
        <w:t>la</w:t>
      </w:r>
      <w:r>
        <w:rPr>
          <w:color w:val="212121"/>
          <w:spacing w:val="-4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constancias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planilla</w:t>
      </w:r>
      <w:r>
        <w:rPr>
          <w:spacing w:val="-70"/>
        </w:rPr>
        <w:t> </w:t>
      </w:r>
      <w:r>
        <w:rPr/>
        <w:t>de candidatos postulada por el </w:t>
      </w:r>
      <w:r>
        <w:rPr>
          <w:rFonts w:ascii="Arial" w:hAnsi="Arial"/>
          <w:i/>
        </w:rPr>
        <w:t>PAN</w:t>
      </w:r>
      <w:r>
        <w:rPr/>
        <w:t>, derivado de la nulidad de la</w:t>
      </w:r>
      <w:r>
        <w:rPr>
          <w:spacing w:val="1"/>
        </w:rPr>
        <w:t> </w:t>
      </w:r>
      <w:r>
        <w:rPr/>
        <w:t>elección por la causal específica de rebase de tope de gastos de</w:t>
      </w:r>
      <w:r>
        <w:rPr>
          <w:spacing w:val="1"/>
        </w:rPr>
        <w:t> </w:t>
      </w:r>
      <w:r>
        <w:rPr/>
        <w:t>campaña,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cual</w:t>
      </w:r>
      <w:r>
        <w:rPr>
          <w:spacing w:val="-4"/>
        </w:rPr>
        <w:t> </w:t>
      </w:r>
      <w:r>
        <w:rPr/>
        <w:t>señalan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hechos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agravios</w:t>
      </w:r>
      <w:r>
        <w:rPr>
          <w:spacing w:val="-4"/>
        </w:rPr>
        <w:t> </w:t>
      </w:r>
      <w:r>
        <w:rPr/>
        <w:t>encaminados</w:t>
      </w:r>
      <w:r>
        <w:rPr>
          <w:spacing w:val="-69"/>
        </w:rPr>
        <w:t> </w:t>
      </w:r>
      <w:r>
        <w:rPr/>
        <w:t>a</w:t>
      </w:r>
      <w:r>
        <w:rPr>
          <w:spacing w:val="-1"/>
        </w:rPr>
        <w:t> </w:t>
      </w:r>
      <w:r>
        <w:rPr/>
        <w:t>demostrar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afirmaciones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118" w:right="1881"/>
        <w:jc w:val="both"/>
      </w:pPr>
      <w:r>
        <w:rPr/>
        <w:t>De manera que no se advierte que los medios de impugnación</w:t>
      </w:r>
      <w:r>
        <w:rPr>
          <w:spacing w:val="1"/>
        </w:rPr>
        <w:t> </w:t>
      </w:r>
      <w:r>
        <w:rPr/>
        <w:t>resulten frívolos, dado que para ello es menester que se formulen</w:t>
      </w:r>
      <w:r>
        <w:rPr>
          <w:spacing w:val="1"/>
        </w:rPr>
        <w:t> </w:t>
      </w:r>
      <w:r>
        <w:rPr/>
        <w:t>pretensiones que no se puedan analizar jurídicamente, extremo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indicó,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colma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118" w:right="1878"/>
        <w:jc w:val="both"/>
      </w:pPr>
      <w:r>
        <w:rPr>
          <w:w w:val="95"/>
        </w:rPr>
        <w:t>Por lo cual, es inconcuso que no se surte la causa de improcedencia</w:t>
      </w:r>
      <w:r>
        <w:rPr>
          <w:spacing w:val="1"/>
          <w:w w:val="95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11,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VII,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relativa</w:t>
      </w:r>
      <w:r>
        <w:rPr>
          <w:spacing w:val="-7"/>
        </w:rPr>
        <w:t> </w:t>
      </w:r>
      <w:r>
        <w:rPr/>
        <w:t>a</w:t>
      </w:r>
      <w:r>
        <w:rPr>
          <w:spacing w:val="-69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frívolo.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369" w:val="left" w:leader="none"/>
        </w:tabs>
        <w:spacing w:line="240" w:lineRule="auto" w:before="0" w:after="0"/>
        <w:ind w:left="3369" w:right="0" w:hanging="360"/>
        <w:jc w:val="left"/>
      </w:pPr>
      <w:r>
        <w:rPr/>
        <w:t>PROCEDENCIA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8"/>
        </w:rPr>
      </w:pPr>
      <w:r>
        <w:rPr/>
        <w:pict>
          <v:rect style="position:absolute;margin-left:70.944pt;margin-top:18.557570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1881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8 </w:t>
      </w:r>
      <w:r>
        <w:rPr>
          <w:sz w:val="20"/>
        </w:rPr>
        <w:t>Sirve de apoyo a lo anterior, la Jurisprudencia 33/2002 de la Sala Superior, de 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“FRIVOLIDAD CONSTATADA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EXAMINAR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FONDO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IMPUGNACIÓN.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PUEDE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LUGAR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UNA SANCIÓN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PROMOVENTE”.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line="360" w:lineRule="auto" w:before="91"/>
        <w:ind w:left="1820" w:right="174"/>
        <w:jc w:val="both"/>
      </w:pPr>
      <w:r>
        <w:rPr/>
        <w:t>Este</w:t>
      </w:r>
      <w:r>
        <w:rPr>
          <w:spacing w:val="-7"/>
        </w:rPr>
        <w:t> </w:t>
      </w:r>
      <w:r>
        <w:rPr/>
        <w:t>órgano</w:t>
      </w:r>
      <w:r>
        <w:rPr>
          <w:spacing w:val="-5"/>
        </w:rPr>
        <w:t> </w:t>
      </w:r>
      <w:r>
        <w:rPr/>
        <w:t>jurisdiccional</w:t>
      </w:r>
      <w:r>
        <w:rPr>
          <w:spacing w:val="-6"/>
        </w:rPr>
        <w:t> </w:t>
      </w:r>
      <w:r>
        <w:rPr/>
        <w:t>considera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casos</w:t>
      </w:r>
      <w:r>
        <w:rPr>
          <w:spacing w:val="-7"/>
        </w:rPr>
        <w:t> </w:t>
      </w:r>
      <w:r>
        <w:rPr/>
        <w:t>se</w:t>
      </w:r>
      <w:r>
        <w:rPr>
          <w:spacing w:val="-69"/>
        </w:rPr>
        <w:t> </w:t>
      </w:r>
      <w:r>
        <w:rPr/>
        <w:t>encuentran</w:t>
      </w:r>
      <w:r>
        <w:rPr>
          <w:spacing w:val="-10"/>
        </w:rPr>
        <w:t> </w:t>
      </w:r>
      <w:r>
        <w:rPr/>
        <w:t>satisfechos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9"/>
        </w:rPr>
        <w:t> </w:t>
      </w:r>
      <w:r>
        <w:rPr/>
        <w:t>exigidos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8,</w:t>
      </w:r>
      <w:r>
        <w:rPr>
          <w:spacing w:val="-9"/>
        </w:rPr>
        <w:t> </w:t>
      </w:r>
      <w:r>
        <w:rPr/>
        <w:t>9,</w:t>
      </w:r>
      <w:r>
        <w:rPr>
          <w:spacing w:val="-70"/>
        </w:rPr>
        <w:t> </w:t>
      </w:r>
      <w:r>
        <w:rPr/>
        <w:t>10, 15 fracción l, 57, 59 fracción l y 60 de la </w:t>
      </w:r>
      <w:r>
        <w:rPr>
          <w:rFonts w:ascii="Arial" w:hAnsi="Arial"/>
          <w:i/>
        </w:rPr>
        <w:t>Ley Electoral</w:t>
      </w:r>
      <w:r>
        <w:rPr/>
        <w:t>, como a</w:t>
      </w:r>
      <w:r>
        <w:rPr>
          <w:spacing w:val="1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razona.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5"/>
        </w:numPr>
        <w:tabs>
          <w:tab w:pos="2272" w:val="left" w:leader="none"/>
        </w:tabs>
        <w:spacing w:line="360" w:lineRule="auto" w:before="0" w:after="0"/>
        <w:ind w:left="1820" w:right="17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 </w:t>
      </w:r>
      <w:r>
        <w:rPr>
          <w:sz w:val="26"/>
        </w:rPr>
        <w:t>Los escritos de demanda contienen firmas autógrafas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quienes</w:t>
      </w:r>
      <w:r>
        <w:rPr>
          <w:spacing w:val="1"/>
          <w:sz w:val="26"/>
        </w:rPr>
        <w:t> </w:t>
      </w:r>
      <w:r>
        <w:rPr>
          <w:sz w:val="26"/>
        </w:rPr>
        <w:t>promueven,</w:t>
      </w:r>
      <w:r>
        <w:rPr>
          <w:spacing w:val="1"/>
          <w:sz w:val="26"/>
        </w:rPr>
        <w:t> </w:t>
      </w:r>
      <w:r>
        <w:rPr>
          <w:sz w:val="26"/>
        </w:rPr>
        <w:t>señalan</w:t>
      </w:r>
      <w:r>
        <w:rPr>
          <w:spacing w:val="1"/>
          <w:sz w:val="26"/>
        </w:rPr>
        <w:t> </w:t>
      </w:r>
      <w:r>
        <w:rPr>
          <w:sz w:val="26"/>
        </w:rPr>
        <w:t>domicilio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oír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recibir</w:t>
      </w:r>
      <w:r>
        <w:rPr>
          <w:spacing w:val="1"/>
          <w:sz w:val="26"/>
        </w:rPr>
        <w:t> </w:t>
      </w:r>
      <w:r>
        <w:rPr>
          <w:sz w:val="26"/>
        </w:rPr>
        <w:t>notificaciones, así como las personas autorizadas para tal efecto;</w:t>
      </w:r>
      <w:r>
        <w:rPr>
          <w:spacing w:val="1"/>
          <w:sz w:val="26"/>
        </w:rPr>
        <w:t> </w:t>
      </w:r>
      <w:r>
        <w:rPr>
          <w:sz w:val="26"/>
        </w:rPr>
        <w:t>identifican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impugnado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responsable;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enuncian</w:t>
      </w:r>
      <w:r>
        <w:rPr>
          <w:spacing w:val="-7"/>
          <w:sz w:val="26"/>
        </w:rPr>
        <w:t> </w:t>
      </w:r>
      <w:r>
        <w:rPr>
          <w:sz w:val="26"/>
        </w:rPr>
        <w:t>los</w:t>
      </w:r>
      <w:r>
        <w:rPr>
          <w:spacing w:val="-4"/>
          <w:sz w:val="26"/>
        </w:rPr>
        <w:t> </w:t>
      </w:r>
      <w:r>
        <w:rPr>
          <w:sz w:val="26"/>
        </w:rPr>
        <w:t>hechos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7"/>
          <w:sz w:val="26"/>
        </w:rPr>
        <w:t> </w:t>
      </w:r>
      <w:r>
        <w:rPr>
          <w:sz w:val="26"/>
        </w:rPr>
        <w:t>agravios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5"/>
          <w:sz w:val="26"/>
        </w:rPr>
        <w:t> </w:t>
      </w:r>
      <w:r>
        <w:rPr>
          <w:sz w:val="26"/>
        </w:rPr>
        <w:t>dicho</w:t>
      </w:r>
      <w:r>
        <w:rPr>
          <w:spacing w:val="-3"/>
          <w:sz w:val="26"/>
        </w:rPr>
        <w:t> </w:t>
      </w:r>
      <w:r>
        <w:rPr>
          <w:sz w:val="26"/>
        </w:rPr>
        <w:t>acto</w:t>
      </w:r>
      <w:r>
        <w:rPr>
          <w:spacing w:val="-7"/>
          <w:sz w:val="26"/>
        </w:rPr>
        <w:t> </w:t>
      </w:r>
      <w:r>
        <w:rPr>
          <w:sz w:val="26"/>
        </w:rPr>
        <w:t>les</w:t>
      </w:r>
      <w:r>
        <w:rPr>
          <w:spacing w:val="-6"/>
          <w:sz w:val="26"/>
        </w:rPr>
        <w:t> </w:t>
      </w:r>
      <w:r>
        <w:rPr>
          <w:sz w:val="26"/>
        </w:rPr>
        <w:t>causa</w:t>
      </w:r>
      <w:r>
        <w:rPr>
          <w:spacing w:val="-5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señalan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preceptos</w:t>
      </w:r>
      <w:r>
        <w:rPr>
          <w:spacing w:val="1"/>
          <w:sz w:val="26"/>
        </w:rPr>
        <w:t> </w:t>
      </w:r>
      <w:r>
        <w:rPr>
          <w:sz w:val="26"/>
        </w:rPr>
        <w:t>presuntamente</w:t>
      </w:r>
      <w:r>
        <w:rPr>
          <w:spacing w:val="1"/>
          <w:sz w:val="26"/>
        </w:rPr>
        <w:t> </w:t>
      </w:r>
      <w:r>
        <w:rPr>
          <w:sz w:val="26"/>
        </w:rPr>
        <w:t>violados.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5"/>
        </w:numPr>
        <w:tabs>
          <w:tab w:pos="2281" w:val="left" w:leader="none"/>
        </w:tabs>
        <w:spacing w:line="360" w:lineRule="auto" w:before="0" w:after="0"/>
        <w:ind w:left="1820" w:right="17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Los escritos por los que promueven los juicios</w:t>
      </w:r>
      <w:r>
        <w:rPr>
          <w:spacing w:val="1"/>
          <w:sz w:val="26"/>
        </w:rPr>
        <w:t> </w:t>
      </w:r>
      <w:r>
        <w:rPr>
          <w:sz w:val="26"/>
        </w:rPr>
        <w:t>resultan oportunos, toda vez que el computo impugnado concluyó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diez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junio,</w:t>
      </w:r>
      <w:r>
        <w:rPr>
          <w:spacing w:val="-4"/>
          <w:sz w:val="26"/>
        </w:rPr>
        <w:t> </w:t>
      </w:r>
      <w:r>
        <w:rPr>
          <w:sz w:val="26"/>
        </w:rPr>
        <w:t>mientras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3"/>
          <w:sz w:val="26"/>
        </w:rPr>
        <w:t> </w:t>
      </w:r>
      <w:r>
        <w:rPr>
          <w:sz w:val="26"/>
        </w:rPr>
        <w:t>demandas</w:t>
      </w:r>
      <w:r>
        <w:rPr>
          <w:spacing w:val="-4"/>
          <w:sz w:val="26"/>
        </w:rPr>
        <w:t> </w:t>
      </w:r>
      <w:r>
        <w:rPr>
          <w:sz w:val="26"/>
        </w:rPr>
        <w:t>se</w:t>
      </w:r>
      <w:r>
        <w:rPr>
          <w:spacing w:val="-3"/>
          <w:sz w:val="26"/>
        </w:rPr>
        <w:t> </w:t>
      </w:r>
      <w:r>
        <w:rPr>
          <w:sz w:val="26"/>
        </w:rPr>
        <w:t>presentaron</w:t>
      </w:r>
      <w:r>
        <w:rPr>
          <w:spacing w:val="-4"/>
          <w:sz w:val="26"/>
        </w:rPr>
        <w:t> </w:t>
      </w:r>
      <w:r>
        <w:rPr>
          <w:sz w:val="26"/>
        </w:rPr>
        <w:t>ante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autoridad responsable el quince siguiente, de lo que se colige que</w:t>
      </w:r>
      <w:r>
        <w:rPr>
          <w:spacing w:val="1"/>
          <w:sz w:val="26"/>
        </w:rPr>
        <w:t> </w:t>
      </w:r>
      <w:r>
        <w:rPr>
          <w:sz w:val="26"/>
        </w:rPr>
        <w:t>fueron presentadas dentro de los cinco días contados a partir del</w:t>
      </w:r>
      <w:r>
        <w:rPr>
          <w:spacing w:val="1"/>
          <w:sz w:val="26"/>
        </w:rPr>
        <w:t> </w:t>
      </w:r>
      <w:r>
        <w:rPr>
          <w:sz w:val="26"/>
        </w:rPr>
        <w:t>día</w:t>
      </w:r>
      <w:r>
        <w:rPr>
          <w:spacing w:val="-2"/>
          <w:sz w:val="26"/>
        </w:rPr>
        <w:t> </w:t>
      </w:r>
      <w:r>
        <w:rPr>
          <w:sz w:val="26"/>
        </w:rPr>
        <w:t>siguiente de</w:t>
      </w:r>
      <w:r>
        <w:rPr>
          <w:spacing w:val="-2"/>
          <w:sz w:val="26"/>
        </w:rPr>
        <w:t> </w:t>
      </w:r>
      <w:r>
        <w:rPr>
          <w:sz w:val="26"/>
        </w:rPr>
        <w:t>que se</w:t>
      </w:r>
      <w:r>
        <w:rPr>
          <w:spacing w:val="-2"/>
          <w:sz w:val="26"/>
        </w:rPr>
        <w:t> </w:t>
      </w:r>
      <w:r>
        <w:rPr>
          <w:sz w:val="26"/>
        </w:rPr>
        <w:t>emitió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acto</w:t>
      </w:r>
      <w:r>
        <w:rPr>
          <w:spacing w:val="-2"/>
          <w:sz w:val="26"/>
        </w:rPr>
        <w:t> </w:t>
      </w:r>
      <w:r>
        <w:rPr>
          <w:sz w:val="26"/>
        </w:rPr>
        <w:t>impugnado.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330" w:val="left" w:leader="none"/>
        </w:tabs>
        <w:spacing w:line="360" w:lineRule="auto" w:before="0" w:after="0"/>
        <w:ind w:left="1820" w:right="1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dispuesto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1"/>
          <w:sz w:val="26"/>
        </w:rPr>
        <w:t> </w:t>
      </w:r>
      <w:r>
        <w:rPr>
          <w:sz w:val="26"/>
        </w:rPr>
        <w:t>59</w:t>
      </w:r>
      <w:r>
        <w:rPr>
          <w:spacing w:val="-70"/>
          <w:sz w:val="26"/>
        </w:rPr>
        <w:t> </w:t>
      </w:r>
      <w:r>
        <w:rPr>
          <w:sz w:val="26"/>
        </w:rPr>
        <w:t>fracción I de la </w:t>
      </w:r>
      <w:r>
        <w:rPr>
          <w:rFonts w:ascii="Arial" w:hAnsi="Arial"/>
          <w:i/>
          <w:sz w:val="26"/>
        </w:rPr>
        <w:t>Ley Electoral</w:t>
      </w:r>
      <w:r>
        <w:rPr>
          <w:sz w:val="26"/>
        </w:rPr>
        <w:t>, el juicio de inconformidad podrá ser</w:t>
      </w:r>
      <w:r>
        <w:rPr>
          <w:spacing w:val="1"/>
          <w:sz w:val="26"/>
        </w:rPr>
        <w:t> </w:t>
      </w:r>
      <w:r>
        <w:rPr>
          <w:sz w:val="26"/>
        </w:rPr>
        <w:t>promovido por partidos políticos a través de sus representantes</w:t>
      </w:r>
      <w:r>
        <w:rPr>
          <w:spacing w:val="1"/>
          <w:sz w:val="26"/>
        </w:rPr>
        <w:t> </w:t>
      </w:r>
      <w:r>
        <w:rPr>
          <w:sz w:val="26"/>
        </w:rPr>
        <w:t>legítimos,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aconteció,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Juicios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Inconformidad fueron promovidos por José Martín Gudiño Flores y</w:t>
      </w:r>
      <w:r>
        <w:rPr>
          <w:spacing w:val="-70"/>
          <w:sz w:val="26"/>
        </w:rPr>
        <w:t> </w:t>
      </w:r>
      <w:r>
        <w:rPr>
          <w:sz w:val="26"/>
        </w:rPr>
        <w:t>Sergio Rangel Hernández, en cuanto representantes propietarios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MORENA</w:t>
      </w:r>
      <w:r>
        <w:rPr>
          <w:sz w:val="26"/>
        </w:rPr>
        <w:t>,</w:t>
      </w:r>
      <w:r>
        <w:rPr>
          <w:spacing w:val="2"/>
          <w:sz w:val="26"/>
        </w:rPr>
        <w:t> </w:t>
      </w:r>
      <w:r>
        <w:rPr>
          <w:sz w:val="26"/>
        </w:rPr>
        <w:t>respectivamente,</w:t>
      </w:r>
      <w:r>
        <w:rPr>
          <w:spacing w:val="-2"/>
          <w:sz w:val="26"/>
        </w:rPr>
        <w:t> </w:t>
      </w:r>
      <w:r>
        <w:rPr>
          <w:sz w:val="26"/>
        </w:rPr>
        <w:t>ante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Comité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Municipal</w:t>
      </w:r>
      <w:r>
        <w:rPr>
          <w:sz w:val="26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279" w:val="left" w:leader="none"/>
        </w:tabs>
        <w:spacing w:line="360" w:lineRule="auto" w:before="0" w:after="0"/>
        <w:ind w:left="1820" w:right="1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Personería. </w:t>
      </w:r>
      <w:r>
        <w:rPr>
          <w:sz w:val="26"/>
        </w:rPr>
        <w:t>Los Juicios de Inconformidad fueron promovidos</w:t>
      </w:r>
      <w:r>
        <w:rPr>
          <w:spacing w:val="1"/>
          <w:sz w:val="26"/>
        </w:rPr>
        <w:t> </w:t>
      </w:r>
      <w:r>
        <w:rPr>
          <w:sz w:val="26"/>
        </w:rPr>
        <w:t>por José Martín Gudiño Flores y Sergio Rangel Hernández, en</w:t>
      </w:r>
      <w:r>
        <w:rPr>
          <w:spacing w:val="1"/>
          <w:sz w:val="26"/>
        </w:rPr>
        <w:t> </w:t>
      </w:r>
      <w:r>
        <w:rPr>
          <w:sz w:val="26"/>
        </w:rPr>
        <w:t>cuanto</w:t>
      </w:r>
      <w:r>
        <w:rPr>
          <w:spacing w:val="1"/>
          <w:sz w:val="26"/>
        </w:rPr>
        <w:t> </w:t>
      </w:r>
      <w:r>
        <w:rPr>
          <w:sz w:val="26"/>
        </w:rPr>
        <w:t>representantes</w:t>
      </w:r>
      <w:r>
        <w:rPr>
          <w:spacing w:val="1"/>
          <w:sz w:val="26"/>
        </w:rPr>
        <w:t> </w:t>
      </w:r>
      <w:r>
        <w:rPr>
          <w:sz w:val="26"/>
        </w:rPr>
        <w:t>propietarios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MORENA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respectivamente,</w:t>
      </w:r>
      <w:r>
        <w:rPr>
          <w:spacing w:val="-4"/>
          <w:sz w:val="26"/>
        </w:rPr>
        <w:t> </w:t>
      </w:r>
      <w:r>
        <w:rPr>
          <w:sz w:val="26"/>
        </w:rPr>
        <w:t>personería</w:t>
      </w:r>
      <w:r>
        <w:rPr>
          <w:spacing w:val="-6"/>
          <w:sz w:val="26"/>
        </w:rPr>
        <w:t> </w:t>
      </w:r>
      <w:r>
        <w:rPr>
          <w:sz w:val="26"/>
        </w:rPr>
        <w:t>que</w:t>
      </w:r>
      <w:r>
        <w:rPr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4"/>
          <w:sz w:val="26"/>
        </w:rPr>
        <w:t> </w:t>
      </w:r>
      <w:r>
        <w:rPr>
          <w:sz w:val="26"/>
        </w:rPr>
        <w:t>encuentra</w:t>
      </w:r>
      <w:r>
        <w:rPr>
          <w:spacing w:val="-5"/>
          <w:sz w:val="26"/>
        </w:rPr>
        <w:t> </w:t>
      </w:r>
      <w:r>
        <w:rPr>
          <w:sz w:val="26"/>
        </w:rPr>
        <w:t>acreditada</w:t>
      </w:r>
      <w:r>
        <w:rPr>
          <w:spacing w:val="-6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autos</w:t>
      </w:r>
      <w:r>
        <w:rPr>
          <w:spacing w:val="-69"/>
          <w:sz w:val="26"/>
        </w:rPr>
        <w:t> </w:t>
      </w:r>
      <w:r>
        <w:rPr>
          <w:sz w:val="26"/>
        </w:rPr>
        <w:t>y</w:t>
      </w:r>
      <w:r>
        <w:rPr>
          <w:spacing w:val="23"/>
          <w:sz w:val="26"/>
        </w:rPr>
        <w:t> </w:t>
      </w:r>
      <w:r>
        <w:rPr>
          <w:sz w:val="26"/>
        </w:rPr>
        <w:t>la</w:t>
      </w:r>
      <w:r>
        <w:rPr>
          <w:spacing w:val="23"/>
          <w:sz w:val="26"/>
        </w:rPr>
        <w:t> </w:t>
      </w:r>
      <w:r>
        <w:rPr>
          <w:sz w:val="26"/>
        </w:rPr>
        <w:t>autoridad</w:t>
      </w:r>
      <w:r>
        <w:rPr>
          <w:spacing w:val="23"/>
          <w:sz w:val="26"/>
        </w:rPr>
        <w:t> </w:t>
      </w:r>
      <w:r>
        <w:rPr>
          <w:sz w:val="26"/>
        </w:rPr>
        <w:t>responsable</w:t>
      </w:r>
      <w:r>
        <w:rPr>
          <w:spacing w:val="23"/>
          <w:sz w:val="26"/>
        </w:rPr>
        <w:t> </w:t>
      </w:r>
      <w:r>
        <w:rPr>
          <w:sz w:val="26"/>
        </w:rPr>
        <w:t>así</w:t>
      </w:r>
      <w:r>
        <w:rPr>
          <w:spacing w:val="22"/>
          <w:sz w:val="26"/>
        </w:rPr>
        <w:t> </w:t>
      </w:r>
      <w:r>
        <w:rPr>
          <w:sz w:val="26"/>
        </w:rPr>
        <w:t>lo</w:t>
      </w:r>
      <w:r>
        <w:rPr>
          <w:spacing w:val="23"/>
          <w:sz w:val="26"/>
        </w:rPr>
        <w:t> </w:t>
      </w:r>
      <w:r>
        <w:rPr>
          <w:sz w:val="26"/>
        </w:rPr>
        <w:t>reconoció</w:t>
      </w:r>
      <w:r>
        <w:rPr>
          <w:spacing w:val="22"/>
          <w:sz w:val="26"/>
        </w:rPr>
        <w:t> </w:t>
      </w:r>
      <w:r>
        <w:rPr>
          <w:sz w:val="26"/>
        </w:rPr>
        <w:t>en</w:t>
      </w:r>
      <w:r>
        <w:rPr>
          <w:spacing w:val="22"/>
          <w:sz w:val="26"/>
        </w:rPr>
        <w:t> </w:t>
      </w:r>
      <w:r>
        <w:rPr>
          <w:sz w:val="26"/>
        </w:rPr>
        <w:t>sus</w:t>
      </w:r>
      <w:r>
        <w:rPr>
          <w:spacing w:val="23"/>
          <w:sz w:val="26"/>
        </w:rPr>
        <w:t> </w:t>
      </w:r>
      <w:r>
        <w:rPr>
          <w:sz w:val="26"/>
        </w:rPr>
        <w:t>informes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18" w:right="1879"/>
        <w:jc w:val="both"/>
      </w:pPr>
      <w:r>
        <w:rPr/>
        <w:t>circunstanciados, rendidos en términos del artículo 26 inciso a)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578" w:val="left" w:leader="none"/>
        </w:tabs>
        <w:spacing w:line="360" w:lineRule="auto" w:before="0" w:after="0"/>
        <w:ind w:left="118" w:right="18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Definitividad. </w:t>
      </w:r>
      <w:r>
        <w:rPr>
          <w:sz w:val="26"/>
        </w:rPr>
        <w:t>El requisito en cuestión se considera colmado,</w:t>
      </w:r>
      <w:r>
        <w:rPr>
          <w:spacing w:val="1"/>
          <w:sz w:val="26"/>
        </w:rPr>
        <w:t> </w:t>
      </w:r>
      <w:r>
        <w:rPr>
          <w:sz w:val="26"/>
        </w:rPr>
        <w:t>ello en virtud de que la ley no prevé algún recurso o medio 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-9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deba</w:t>
      </w:r>
      <w:r>
        <w:rPr>
          <w:spacing w:val="-9"/>
          <w:sz w:val="26"/>
        </w:rPr>
        <w:t> </w:t>
      </w:r>
      <w:r>
        <w:rPr>
          <w:sz w:val="26"/>
        </w:rPr>
        <w:t>ser</w:t>
      </w:r>
      <w:r>
        <w:rPr>
          <w:spacing w:val="-9"/>
          <w:sz w:val="26"/>
        </w:rPr>
        <w:t> </w:t>
      </w:r>
      <w:r>
        <w:rPr>
          <w:sz w:val="26"/>
        </w:rPr>
        <w:t>agotado</w:t>
      </w:r>
      <w:r>
        <w:rPr>
          <w:spacing w:val="-9"/>
          <w:sz w:val="26"/>
        </w:rPr>
        <w:t> </w:t>
      </w:r>
      <w:r>
        <w:rPr>
          <w:sz w:val="26"/>
        </w:rPr>
        <w:t>previamente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tramitación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los presentes juicios ciudadanos, por medio del cual puedan ser</w:t>
      </w:r>
      <w:r>
        <w:rPr>
          <w:spacing w:val="1"/>
          <w:sz w:val="26"/>
        </w:rPr>
        <w:t> </w:t>
      </w:r>
      <w:r>
        <w:rPr>
          <w:sz w:val="26"/>
        </w:rPr>
        <w:t>modificados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revocados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actos</w:t>
      </w:r>
      <w:r>
        <w:rPr>
          <w:spacing w:val="-2"/>
          <w:sz w:val="26"/>
        </w:rPr>
        <w:t> </w:t>
      </w:r>
      <w:r>
        <w:rPr>
          <w:sz w:val="26"/>
        </w:rPr>
        <w:t>combatidos.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5"/>
        </w:numPr>
        <w:tabs>
          <w:tab w:pos="563" w:val="left" w:leader="none"/>
        </w:tabs>
        <w:spacing w:line="360" w:lineRule="auto" w:before="1" w:after="0"/>
        <w:ind w:left="118" w:right="187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Requisitos Especiales. </w:t>
      </w:r>
      <w:r>
        <w:rPr>
          <w:sz w:val="26"/>
        </w:rPr>
        <w:t>Los escritos de demanda por los 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7"/>
          <w:sz w:val="26"/>
        </w:rPr>
        <w:t> </w:t>
      </w:r>
      <w:r>
        <w:rPr>
          <w:sz w:val="26"/>
        </w:rPr>
        <w:t>promueven</w:t>
      </w:r>
      <w:r>
        <w:rPr>
          <w:spacing w:val="-16"/>
          <w:sz w:val="26"/>
        </w:rPr>
        <w:t> </w:t>
      </w:r>
      <w:r>
        <w:rPr>
          <w:sz w:val="26"/>
        </w:rPr>
        <w:t>los</w:t>
      </w:r>
      <w:r>
        <w:rPr>
          <w:spacing w:val="-14"/>
          <w:sz w:val="26"/>
        </w:rPr>
        <w:t> </w:t>
      </w:r>
      <w:r>
        <w:rPr>
          <w:sz w:val="26"/>
        </w:rPr>
        <w:t>juicios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inconformidad,</w:t>
      </w:r>
      <w:r>
        <w:rPr>
          <w:spacing w:val="-16"/>
          <w:sz w:val="26"/>
        </w:rPr>
        <w:t> </w:t>
      </w:r>
      <w:r>
        <w:rPr>
          <w:sz w:val="26"/>
        </w:rPr>
        <w:t>satisfacen</w:t>
      </w:r>
      <w:r>
        <w:rPr>
          <w:spacing w:val="-14"/>
          <w:sz w:val="26"/>
        </w:rPr>
        <w:t> </w:t>
      </w:r>
      <w:r>
        <w:rPr>
          <w:sz w:val="26"/>
        </w:rPr>
        <w:t>los</w:t>
      </w:r>
      <w:r>
        <w:rPr>
          <w:spacing w:val="-16"/>
          <w:sz w:val="26"/>
        </w:rPr>
        <w:t> </w:t>
      </w:r>
      <w:r>
        <w:rPr>
          <w:sz w:val="26"/>
        </w:rPr>
        <w:t>requisitos</w:t>
      </w:r>
      <w:r>
        <w:rPr>
          <w:spacing w:val="-70"/>
          <w:sz w:val="26"/>
        </w:rPr>
        <w:t> </w:t>
      </w:r>
      <w:r>
        <w:rPr>
          <w:sz w:val="26"/>
        </w:rPr>
        <w:t>especiales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refiere</w:t>
      </w:r>
      <w:r>
        <w:rPr>
          <w:spacing w:val="-9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artículo</w:t>
      </w:r>
      <w:r>
        <w:rPr>
          <w:spacing w:val="-6"/>
          <w:sz w:val="26"/>
        </w:rPr>
        <w:t> </w:t>
      </w:r>
      <w:r>
        <w:rPr>
          <w:sz w:val="26"/>
        </w:rPr>
        <w:t>57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Ley</w:t>
      </w:r>
      <w:r>
        <w:rPr>
          <w:spacing w:val="-9"/>
          <w:sz w:val="26"/>
        </w:rPr>
        <w:t> </w:t>
      </w:r>
      <w:r>
        <w:rPr>
          <w:sz w:val="26"/>
        </w:rPr>
        <w:t>Electoral,</w:t>
      </w:r>
      <w:r>
        <w:rPr>
          <w:spacing w:val="-9"/>
          <w:sz w:val="26"/>
        </w:rPr>
        <w:t> </w:t>
      </w:r>
      <w:r>
        <w:rPr>
          <w:sz w:val="26"/>
        </w:rPr>
        <w:t>ya</w:t>
      </w:r>
      <w:r>
        <w:rPr>
          <w:spacing w:val="-7"/>
          <w:sz w:val="26"/>
        </w:rPr>
        <w:t> </w:t>
      </w:r>
      <w:r>
        <w:rPr>
          <w:sz w:val="26"/>
        </w:rPr>
        <w:t>que</w:t>
      </w:r>
      <w:r>
        <w:rPr>
          <w:spacing w:val="-69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impugnantes</w:t>
      </w:r>
      <w:r>
        <w:rPr>
          <w:spacing w:val="1"/>
          <w:sz w:val="26"/>
        </w:rPr>
        <w:t> </w:t>
      </w:r>
      <w:r>
        <w:rPr>
          <w:sz w:val="26"/>
        </w:rPr>
        <w:t>encauzan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inconformidad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resultados consignados en el acta de cómputo municipal de la</w:t>
      </w:r>
      <w:r>
        <w:rPr>
          <w:spacing w:val="1"/>
          <w:sz w:val="26"/>
        </w:rPr>
        <w:t> </w:t>
      </w:r>
      <w:r>
        <w:rPr>
          <w:sz w:val="26"/>
        </w:rPr>
        <w:t>elección del Ayuntamiento de Sahuayo, la declaración de validez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dicha</w:t>
      </w:r>
      <w:r>
        <w:rPr>
          <w:spacing w:val="1"/>
          <w:sz w:val="26"/>
        </w:rPr>
        <w:t> </w:t>
      </w:r>
      <w:r>
        <w:rPr>
          <w:sz w:val="26"/>
        </w:rPr>
        <w:t>elección</w:t>
      </w:r>
      <w:r>
        <w:rPr>
          <w:spacing w:val="1"/>
          <w:sz w:val="26"/>
        </w:rPr>
        <w:t> </w:t>
      </w:r>
      <w:r>
        <w:rPr>
          <w:sz w:val="26"/>
        </w:rPr>
        <w:t>y,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consecuencia,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otorgamiento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constancia de mayoría respectiva; además, se precisa de forma</w:t>
      </w:r>
      <w:r>
        <w:rPr>
          <w:spacing w:val="1"/>
          <w:sz w:val="26"/>
        </w:rPr>
        <w:t> </w:t>
      </w:r>
      <w:r>
        <w:rPr>
          <w:sz w:val="26"/>
        </w:rPr>
        <w:t>específica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mención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solicitan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nulidad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elección,</w:t>
      </w:r>
      <w:r>
        <w:rPr>
          <w:spacing w:val="-3"/>
          <w:sz w:val="26"/>
        </w:rPr>
        <w:t> </w:t>
      </w:r>
      <w:r>
        <w:rPr>
          <w:sz w:val="26"/>
        </w:rPr>
        <w:t>así</w:t>
      </w:r>
      <w:r>
        <w:rPr>
          <w:spacing w:val="-70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causales</w:t>
      </w:r>
      <w:r>
        <w:rPr>
          <w:spacing w:val="-1"/>
          <w:sz w:val="26"/>
        </w:rPr>
        <w:t> </w:t>
      </w:r>
      <w:r>
        <w:rPr>
          <w:sz w:val="26"/>
        </w:rPr>
        <w:t>invocadas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tal</w:t>
      </w:r>
      <w:r>
        <w:rPr>
          <w:spacing w:val="-1"/>
          <w:sz w:val="26"/>
        </w:rPr>
        <w:t> </w:t>
      </w:r>
      <w:r>
        <w:rPr>
          <w:sz w:val="26"/>
        </w:rPr>
        <w:t>efecto.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815" w:val="left" w:leader="none"/>
        </w:tabs>
        <w:spacing w:line="240" w:lineRule="auto" w:before="0" w:after="0"/>
        <w:ind w:left="2814" w:right="0" w:hanging="289"/>
        <w:jc w:val="left"/>
      </w:pP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552" w:val="left" w:leader="none"/>
        </w:tabs>
        <w:spacing w:line="240" w:lineRule="auto" w:before="186" w:after="0"/>
        <w:ind w:left="551" w:right="0" w:hanging="434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Planteamiento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caso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numPr>
          <w:ilvl w:val="2"/>
          <w:numId w:val="6"/>
        </w:numPr>
        <w:tabs>
          <w:tab w:pos="767" w:val="left" w:leader="none"/>
        </w:tabs>
        <w:spacing w:line="240" w:lineRule="auto" w:before="188" w:after="0"/>
        <w:ind w:left="766" w:right="0" w:hanging="649"/>
        <w:jc w:val="left"/>
      </w:pPr>
      <w:r>
        <w:rPr/>
        <w:t>Pretensión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87"/>
        <w:ind w:left="118" w:right="1877"/>
        <w:jc w:val="both"/>
      </w:pP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Sahuayo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revoque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de validez y por tanto 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 mayoría</w:t>
      </w:r>
      <w:r>
        <w:rPr>
          <w:spacing w:val="1"/>
        </w:rPr>
        <w:t> </w:t>
      </w:r>
      <w:r>
        <w:rPr/>
        <w:t>entregadas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postulada por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>
          <w:rFonts w:ascii="Arial" w:hAnsi="Arial"/>
          <w:i/>
        </w:rPr>
        <w:t>PAN</w:t>
      </w:r>
      <w:r>
        <w:rPr/>
        <w:t>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2"/>
          <w:numId w:val="6"/>
        </w:numPr>
        <w:tabs>
          <w:tab w:pos="768" w:val="left" w:leader="none"/>
        </w:tabs>
        <w:spacing w:line="240" w:lineRule="auto" w:before="0" w:after="0"/>
        <w:ind w:left="767" w:right="0" w:hanging="650"/>
        <w:jc w:val="left"/>
      </w:pPr>
      <w:r>
        <w:rPr/>
        <w:t>Causa de</w:t>
      </w:r>
      <w:r>
        <w:rPr>
          <w:spacing w:val="-1"/>
        </w:rPr>
        <w:t> </w:t>
      </w:r>
      <w:r>
        <w:rPr/>
        <w:t>pedir</w:t>
      </w:r>
    </w:p>
    <w:p>
      <w:pPr>
        <w:spacing w:after="0" w:line="240" w:lineRule="auto"/>
        <w:jc w:val="left"/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line="360" w:lineRule="auto" w:before="91"/>
        <w:ind w:left="1820" w:right="176"/>
        <w:jc w:val="both"/>
      </w:pPr>
      <w:r>
        <w:rPr/>
        <w:t>Los actores en cada una de sus demandas consideran que se</w:t>
      </w:r>
      <w:r>
        <w:rPr>
          <w:spacing w:val="1"/>
        </w:rPr>
        <w:t> </w:t>
      </w:r>
      <w:r>
        <w:rPr/>
        <w:t>acreditan los supuestos que pretenden, con base en la siguiente</w:t>
      </w:r>
      <w:r>
        <w:rPr>
          <w:spacing w:val="1"/>
        </w:rPr>
        <w:t> </w:t>
      </w:r>
      <w:r>
        <w:rPr/>
        <w:t>temática: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3"/>
          <w:numId w:val="6"/>
        </w:numPr>
        <w:tabs>
          <w:tab w:pos="2541" w:val="left" w:leader="none"/>
        </w:tabs>
        <w:spacing w:line="355" w:lineRule="auto" w:before="0" w:after="0"/>
        <w:ind w:left="2541" w:right="174" w:hanging="361"/>
        <w:jc w:val="both"/>
        <w:rPr>
          <w:rFonts w:ascii="Arial" w:hAnsi="Arial"/>
          <w:i/>
          <w:sz w:val="26"/>
        </w:rPr>
      </w:pPr>
      <w:r>
        <w:rPr>
          <w:sz w:val="26"/>
        </w:rPr>
        <w:t>Que</w:t>
      </w:r>
      <w:r>
        <w:rPr>
          <w:spacing w:val="-14"/>
          <w:sz w:val="26"/>
        </w:rPr>
        <w:t> </w:t>
      </w:r>
      <w:r>
        <w:rPr>
          <w:sz w:val="26"/>
        </w:rPr>
        <w:t>en</w:t>
      </w:r>
      <w:r>
        <w:rPr>
          <w:spacing w:val="-13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totalidad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las</w:t>
      </w:r>
      <w:r>
        <w:rPr>
          <w:spacing w:val="-12"/>
          <w:sz w:val="26"/>
        </w:rPr>
        <w:t> </w:t>
      </w:r>
      <w:r>
        <w:rPr>
          <w:sz w:val="26"/>
        </w:rPr>
        <w:t>noventa</w:t>
      </w:r>
      <w:r>
        <w:rPr>
          <w:spacing w:val="-11"/>
          <w:sz w:val="26"/>
        </w:rPr>
        <w:t> </w:t>
      </w:r>
      <w:r>
        <w:rPr>
          <w:sz w:val="26"/>
        </w:rPr>
        <w:t>y</w:t>
      </w:r>
      <w:r>
        <w:rPr>
          <w:spacing w:val="-14"/>
          <w:sz w:val="26"/>
        </w:rPr>
        <w:t> </w:t>
      </w:r>
      <w:r>
        <w:rPr>
          <w:sz w:val="26"/>
        </w:rPr>
        <w:t>nueve</w:t>
      </w:r>
      <w:r>
        <w:rPr>
          <w:spacing w:val="-13"/>
          <w:sz w:val="26"/>
        </w:rPr>
        <w:t> </w:t>
      </w:r>
      <w:r>
        <w:rPr>
          <w:sz w:val="26"/>
        </w:rPr>
        <w:t>casillas</w:t>
      </w:r>
      <w:r>
        <w:rPr>
          <w:spacing w:val="-13"/>
          <w:sz w:val="26"/>
        </w:rPr>
        <w:t> </w:t>
      </w:r>
      <w:r>
        <w:rPr>
          <w:sz w:val="26"/>
        </w:rPr>
        <w:t>instaladas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municipio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Sahuayo,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12"/>
          <w:sz w:val="26"/>
        </w:rPr>
        <w:t> </w:t>
      </w:r>
      <w:r>
        <w:rPr>
          <w:sz w:val="26"/>
        </w:rPr>
        <w:t>actualiza</w:t>
      </w:r>
      <w:r>
        <w:rPr>
          <w:spacing w:val="-8"/>
          <w:sz w:val="26"/>
        </w:rPr>
        <w:t> </w:t>
      </w:r>
      <w:r>
        <w:rPr>
          <w:sz w:val="26"/>
        </w:rPr>
        <w:t>la</w:t>
      </w:r>
      <w:r>
        <w:rPr>
          <w:spacing w:val="-12"/>
          <w:sz w:val="26"/>
        </w:rPr>
        <w:t> </w:t>
      </w:r>
      <w:r>
        <w:rPr>
          <w:sz w:val="26"/>
        </w:rPr>
        <w:t>causal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nulidad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elección</w:t>
      </w:r>
      <w:r>
        <w:rPr>
          <w:spacing w:val="-1"/>
          <w:sz w:val="26"/>
        </w:rPr>
        <w:t> </w:t>
      </w:r>
      <w:r>
        <w:rPr>
          <w:sz w:val="26"/>
        </w:rPr>
        <w:t>prevista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-2"/>
          <w:sz w:val="26"/>
        </w:rPr>
        <w:t> </w:t>
      </w:r>
      <w:r>
        <w:rPr>
          <w:sz w:val="26"/>
        </w:rPr>
        <w:t>72 de</w:t>
      </w:r>
      <w:r>
        <w:rPr>
          <w:spacing w:val="1"/>
          <w:sz w:val="26"/>
        </w:rPr>
        <w:t> </w:t>
      </w:r>
      <w:r>
        <w:rPr>
          <w:sz w:val="26"/>
        </w:rPr>
        <w:t>la </w:t>
      </w:r>
      <w:r>
        <w:rPr>
          <w:rFonts w:ascii="Arial" w:hAnsi="Arial"/>
          <w:i/>
          <w:sz w:val="26"/>
        </w:rPr>
        <w:t>Ley Electoral.</w:t>
      </w:r>
    </w:p>
    <w:p>
      <w:pPr>
        <w:pStyle w:val="ListParagraph"/>
        <w:numPr>
          <w:ilvl w:val="3"/>
          <w:numId w:val="6"/>
        </w:numPr>
        <w:tabs>
          <w:tab w:pos="2541" w:val="left" w:leader="none"/>
        </w:tabs>
        <w:spacing w:line="357" w:lineRule="auto" w:before="7" w:after="0"/>
        <w:ind w:left="2541" w:right="174" w:hanging="361"/>
        <w:jc w:val="both"/>
        <w:rPr>
          <w:sz w:val="26"/>
        </w:rPr>
      </w:pPr>
      <w:r>
        <w:rPr>
          <w:sz w:val="26"/>
        </w:rPr>
        <w:t>Pues durante el periodo de preparación de la elección, el</w:t>
      </w:r>
      <w:r>
        <w:rPr>
          <w:spacing w:val="1"/>
          <w:sz w:val="26"/>
        </w:rPr>
        <w:t> </w:t>
      </w:r>
      <w:r>
        <w:rPr>
          <w:sz w:val="26"/>
        </w:rPr>
        <w:t>periodo de precampaña y durante la campaña, el candidato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PAN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gastó</w:t>
      </w:r>
      <w:r>
        <w:rPr>
          <w:spacing w:val="1"/>
          <w:sz w:val="26"/>
        </w:rPr>
        <w:t> </w:t>
      </w:r>
      <w:r>
        <w:rPr>
          <w:sz w:val="26"/>
        </w:rPr>
        <w:t>indiscriminadamente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posicionar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imagen excediendo cualquier tope de gastos de campaña,</w:t>
      </w:r>
      <w:r>
        <w:rPr>
          <w:spacing w:val="1"/>
          <w:sz w:val="26"/>
        </w:rPr>
        <w:t> </w:t>
      </w:r>
      <w:r>
        <w:rPr>
          <w:sz w:val="26"/>
        </w:rPr>
        <w:t>cometiendo con ello irregularidades graves y determinantes</w:t>
      </w:r>
      <w:r>
        <w:rPr>
          <w:spacing w:val="1"/>
          <w:sz w:val="26"/>
        </w:rPr>
        <w:t> </w:t>
      </w:r>
      <w:r>
        <w:rPr>
          <w:sz w:val="26"/>
        </w:rPr>
        <w:t>con el objeto de manipular al electorado y por tanto debe de</w:t>
      </w:r>
      <w:r>
        <w:rPr>
          <w:spacing w:val="-70"/>
          <w:sz w:val="26"/>
        </w:rPr>
        <w:t> </w:t>
      </w:r>
      <w:r>
        <w:rPr>
          <w:sz w:val="26"/>
        </w:rPr>
        <w:t>anularse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elección.</w:t>
      </w:r>
    </w:p>
    <w:p>
      <w:pPr>
        <w:pStyle w:val="ListParagraph"/>
        <w:numPr>
          <w:ilvl w:val="3"/>
          <w:numId w:val="6"/>
        </w:numPr>
        <w:tabs>
          <w:tab w:pos="2541" w:val="left" w:leader="none"/>
        </w:tabs>
        <w:spacing w:line="357" w:lineRule="auto" w:before="9" w:after="0"/>
        <w:ind w:left="2541" w:right="174" w:hanging="361"/>
        <w:jc w:val="both"/>
        <w:rPr>
          <w:sz w:val="26"/>
        </w:rPr>
      </w:pPr>
      <w:r>
        <w:rPr>
          <w:sz w:val="26"/>
        </w:rPr>
        <w:t>Le</w:t>
      </w:r>
      <w:r>
        <w:rPr>
          <w:spacing w:val="-4"/>
          <w:sz w:val="26"/>
        </w:rPr>
        <w:t> </w:t>
      </w:r>
      <w:r>
        <w:rPr>
          <w:sz w:val="26"/>
        </w:rPr>
        <w:t>genera</w:t>
      </w:r>
      <w:r>
        <w:rPr>
          <w:spacing w:val="-4"/>
          <w:sz w:val="26"/>
        </w:rPr>
        <w:t> </w:t>
      </w:r>
      <w:r>
        <w:rPr>
          <w:sz w:val="26"/>
        </w:rPr>
        <w:t>perjuicio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4"/>
          <w:sz w:val="26"/>
        </w:rPr>
        <w:t> </w:t>
      </w:r>
      <w:r>
        <w:rPr>
          <w:sz w:val="26"/>
        </w:rPr>
        <w:t>partidos</w:t>
      </w:r>
      <w:r>
        <w:rPr>
          <w:spacing w:val="-3"/>
          <w:sz w:val="26"/>
        </w:rPr>
        <w:t> </w:t>
      </w:r>
      <w:r>
        <w:rPr>
          <w:sz w:val="26"/>
        </w:rPr>
        <w:t>actores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gasto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exceso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recursos</w:t>
      </w:r>
      <w:r>
        <w:rPr>
          <w:spacing w:val="-14"/>
          <w:sz w:val="26"/>
        </w:rPr>
        <w:t> </w:t>
      </w:r>
      <w:r>
        <w:rPr>
          <w:sz w:val="26"/>
        </w:rPr>
        <w:t>desplegados</w:t>
      </w:r>
      <w:r>
        <w:rPr>
          <w:spacing w:val="-11"/>
          <w:sz w:val="26"/>
        </w:rPr>
        <w:t> </w:t>
      </w:r>
      <w:r>
        <w:rPr>
          <w:sz w:val="26"/>
        </w:rPr>
        <w:t>por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2"/>
          <w:sz w:val="26"/>
        </w:rPr>
        <w:t> </w:t>
      </w:r>
      <w:r>
        <w:rPr>
          <w:sz w:val="26"/>
        </w:rPr>
        <w:t>equipo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campaña</w:t>
      </w:r>
      <w:r>
        <w:rPr>
          <w:spacing w:val="-14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rFonts w:ascii="Arial" w:hAnsi="Arial"/>
          <w:i/>
          <w:sz w:val="26"/>
        </w:rPr>
        <w:t>PAN</w:t>
      </w:r>
      <w:r>
        <w:rPr>
          <w:sz w:val="26"/>
        </w:rPr>
        <w:t>,</w:t>
      </w:r>
      <w:r>
        <w:rPr>
          <w:spacing w:val="-70"/>
          <w:sz w:val="26"/>
        </w:rPr>
        <w:t> </w:t>
      </w:r>
      <w:r>
        <w:rPr>
          <w:sz w:val="26"/>
        </w:rPr>
        <w:t>lo que afectó definitivamente el resultado de la votación en</w:t>
      </w:r>
      <w:r>
        <w:rPr>
          <w:spacing w:val="1"/>
          <w:sz w:val="26"/>
        </w:rPr>
        <w:t> </w:t>
      </w:r>
      <w:r>
        <w:rPr>
          <w:sz w:val="26"/>
        </w:rPr>
        <w:t>todo el municipio, pues con ello se vulneraron los principios</w:t>
      </w:r>
      <w:r>
        <w:rPr>
          <w:spacing w:val="1"/>
          <w:sz w:val="26"/>
        </w:rPr>
        <w:t> </w:t>
      </w:r>
      <w:r>
        <w:rPr>
          <w:sz w:val="26"/>
        </w:rPr>
        <w:t>rectores de la democracia como la equidad y legalidad en la</w:t>
      </w:r>
      <w:r>
        <w:rPr>
          <w:spacing w:val="-70"/>
          <w:sz w:val="26"/>
        </w:rPr>
        <w:t> </w:t>
      </w:r>
      <w:r>
        <w:rPr>
          <w:sz w:val="26"/>
        </w:rPr>
        <w:t>contienda.</w:t>
      </w:r>
    </w:p>
    <w:p>
      <w:pPr>
        <w:pStyle w:val="ListParagraph"/>
        <w:numPr>
          <w:ilvl w:val="3"/>
          <w:numId w:val="6"/>
        </w:numPr>
        <w:tabs>
          <w:tab w:pos="2541" w:val="left" w:leader="none"/>
        </w:tabs>
        <w:spacing w:line="355" w:lineRule="auto" w:before="5" w:after="0"/>
        <w:ind w:left="2541" w:right="174" w:hanging="361"/>
        <w:jc w:val="both"/>
        <w:rPr>
          <w:sz w:val="26"/>
        </w:rPr>
      </w:pPr>
      <w:r>
        <w:rPr>
          <w:sz w:val="26"/>
        </w:rPr>
        <w:t>Consideran que el candidato postulado por el </w:t>
      </w:r>
      <w:r>
        <w:rPr>
          <w:rFonts w:ascii="Arial" w:hAnsi="Arial"/>
          <w:i/>
          <w:sz w:val="26"/>
        </w:rPr>
        <w:t>PAN </w:t>
      </w:r>
      <w:r>
        <w:rPr>
          <w:sz w:val="26"/>
        </w:rPr>
        <w:t>gastó</w:t>
      </w:r>
      <w:r>
        <w:rPr>
          <w:spacing w:val="1"/>
          <w:sz w:val="26"/>
        </w:rPr>
        <w:t> </w:t>
      </w:r>
      <w:r>
        <w:rPr>
          <w:sz w:val="26"/>
        </w:rPr>
        <w:t>cantidades en diferentes conceptos como lo son el manejo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cuentas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Facebook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seguimiento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mismas.</w:t>
      </w:r>
    </w:p>
    <w:p>
      <w:pPr>
        <w:pStyle w:val="ListParagraph"/>
        <w:numPr>
          <w:ilvl w:val="3"/>
          <w:numId w:val="6"/>
        </w:numPr>
        <w:tabs>
          <w:tab w:pos="2541" w:val="left" w:leader="none"/>
        </w:tabs>
        <w:spacing w:line="350" w:lineRule="auto" w:before="7" w:after="0"/>
        <w:ind w:left="2541" w:right="180" w:hanging="361"/>
        <w:jc w:val="both"/>
        <w:rPr>
          <w:sz w:val="26"/>
        </w:rPr>
      </w:pPr>
      <w:r>
        <w:rPr>
          <w:sz w:val="26"/>
        </w:rPr>
        <w:t>Además de realizar publicidad, actos de campaña, diversa</w:t>
      </w:r>
      <w:r>
        <w:rPr>
          <w:spacing w:val="1"/>
          <w:sz w:val="26"/>
        </w:rPr>
        <w:t> </w:t>
      </w:r>
      <w:r>
        <w:rPr>
          <w:sz w:val="26"/>
        </w:rPr>
        <w:t>propaganda, renta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espacios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realizar</w:t>
      </w:r>
      <w:r>
        <w:rPr>
          <w:spacing w:val="-2"/>
          <w:sz w:val="26"/>
        </w:rPr>
        <w:t> </w:t>
      </w:r>
      <w:r>
        <w:rPr>
          <w:sz w:val="26"/>
        </w:rPr>
        <w:t>dichos</w:t>
      </w:r>
      <w:r>
        <w:rPr>
          <w:spacing w:val="-2"/>
          <w:sz w:val="26"/>
        </w:rPr>
        <w:t> </w:t>
      </w:r>
      <w:r>
        <w:rPr>
          <w:sz w:val="26"/>
        </w:rPr>
        <w:t>actos.</w:t>
      </w:r>
    </w:p>
    <w:p>
      <w:pPr>
        <w:pStyle w:val="ListParagraph"/>
        <w:numPr>
          <w:ilvl w:val="3"/>
          <w:numId w:val="6"/>
        </w:numPr>
        <w:tabs>
          <w:tab w:pos="2541" w:val="left" w:leader="none"/>
        </w:tabs>
        <w:spacing w:line="357" w:lineRule="auto" w:before="13" w:after="0"/>
        <w:ind w:left="2541" w:right="176" w:hanging="361"/>
        <w:jc w:val="both"/>
        <w:rPr>
          <w:sz w:val="26"/>
        </w:rPr>
      </w:pPr>
      <w:r>
        <w:rPr>
          <w:sz w:val="26"/>
        </w:rPr>
        <w:t>También aducen que el candidato postulado por el </w:t>
      </w:r>
      <w:r>
        <w:rPr>
          <w:rFonts w:ascii="Arial" w:hAnsi="Arial"/>
          <w:i/>
          <w:sz w:val="26"/>
        </w:rPr>
        <w:t>PAN</w:t>
      </w:r>
      <w:r>
        <w:rPr>
          <w:sz w:val="26"/>
        </w:rPr>
        <w:t>, no</w:t>
      </w:r>
      <w:r>
        <w:rPr>
          <w:spacing w:val="1"/>
          <w:sz w:val="26"/>
        </w:rPr>
        <w:t> </w:t>
      </w:r>
      <w:r>
        <w:rPr>
          <w:sz w:val="26"/>
        </w:rPr>
        <w:t>ha reportado la totalidad de los gastos que generó con su</w:t>
      </w:r>
      <w:r>
        <w:rPr>
          <w:spacing w:val="1"/>
          <w:sz w:val="26"/>
        </w:rPr>
        <w:t> </w:t>
      </w:r>
      <w:r>
        <w:rPr>
          <w:sz w:val="26"/>
        </w:rPr>
        <w:t>campaña, vulnerando con ello los principios de legalidad,</w:t>
      </w:r>
      <w:r>
        <w:rPr>
          <w:spacing w:val="1"/>
          <w:sz w:val="26"/>
        </w:rPr>
        <w:t> </w:t>
      </w:r>
      <w:r>
        <w:rPr>
          <w:sz w:val="26"/>
        </w:rPr>
        <w:t>certeza jurídica y transparencia de los recursos utilizados en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procesos</w:t>
      </w:r>
      <w:r>
        <w:rPr>
          <w:spacing w:val="1"/>
          <w:sz w:val="26"/>
        </w:rPr>
        <w:t> </w:t>
      </w:r>
      <w:r>
        <w:rPr>
          <w:sz w:val="26"/>
        </w:rPr>
        <w:t>electorales.</w:t>
      </w:r>
    </w:p>
    <w:p>
      <w:pPr>
        <w:pStyle w:val="ListParagraph"/>
        <w:numPr>
          <w:ilvl w:val="3"/>
          <w:numId w:val="6"/>
        </w:numPr>
        <w:tabs>
          <w:tab w:pos="2541" w:val="left" w:leader="none"/>
        </w:tabs>
        <w:spacing w:line="350" w:lineRule="auto" w:before="5" w:after="0"/>
        <w:ind w:left="2541" w:right="179" w:hanging="361"/>
        <w:jc w:val="both"/>
        <w:rPr>
          <w:sz w:val="26"/>
        </w:rPr>
      </w:pPr>
      <w:r>
        <w:rPr>
          <w:sz w:val="26"/>
        </w:rPr>
        <w:t>Que por todo lo anterior considera que es responsable de</w:t>
      </w:r>
      <w:r>
        <w:rPr>
          <w:spacing w:val="1"/>
          <w:sz w:val="26"/>
        </w:rPr>
        <w:t> </w:t>
      </w:r>
      <w:r>
        <w:rPr>
          <w:sz w:val="26"/>
        </w:rPr>
        <w:t>beneficiarse</w:t>
      </w:r>
      <w:r>
        <w:rPr>
          <w:spacing w:val="-13"/>
          <w:sz w:val="26"/>
        </w:rPr>
        <w:t> </w:t>
      </w:r>
      <w:r>
        <w:rPr>
          <w:sz w:val="26"/>
        </w:rPr>
        <w:t>con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violación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aportaciones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origen</w:t>
      </w:r>
      <w:r>
        <w:rPr>
          <w:spacing w:val="-14"/>
          <w:sz w:val="26"/>
        </w:rPr>
        <w:t> </w:t>
      </w:r>
      <w:r>
        <w:rPr>
          <w:sz w:val="26"/>
        </w:rPr>
        <w:t>ilícito.</w:t>
      </w:r>
    </w:p>
    <w:p>
      <w:pPr>
        <w:spacing w:after="0" w:line="350" w:lineRule="auto"/>
        <w:jc w:val="both"/>
        <w:rPr>
          <w:sz w:val="26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2"/>
          <w:numId w:val="6"/>
        </w:numPr>
        <w:tabs>
          <w:tab w:pos="767" w:val="left" w:leader="none"/>
        </w:tabs>
        <w:spacing w:line="240" w:lineRule="auto" w:before="91" w:after="0"/>
        <w:ind w:left="766" w:right="0" w:hanging="649"/>
        <w:jc w:val="left"/>
      </w:pPr>
      <w:r>
        <w:rPr/>
        <w:t>Cuestión</w:t>
      </w:r>
      <w:r>
        <w:rPr>
          <w:spacing w:val="-4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876"/>
        <w:jc w:val="both"/>
      </w:pPr>
      <w:r>
        <w:rPr/>
        <w:t>La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determinar si en el caso, se acreditan la causal de nulidad de la</w:t>
      </w:r>
      <w:r>
        <w:rPr>
          <w:spacing w:val="1"/>
        </w:rPr>
        <w:t> </w:t>
      </w:r>
      <w:r>
        <w:rPr/>
        <w:t>elección previstas en la ley, referente al rebase de tope de gastos</w:t>
      </w:r>
      <w:r>
        <w:rPr>
          <w:spacing w:val="1"/>
        </w:rPr>
        <w:t> </w:t>
      </w:r>
      <w:r>
        <w:rPr/>
        <w:t>de campaña del candidato postulado por el</w:t>
      </w:r>
      <w:r>
        <w:rPr>
          <w:spacing w:val="1"/>
        </w:rPr>
        <w:t> </w:t>
      </w:r>
      <w:r>
        <w:rPr>
          <w:rFonts w:ascii="Arial" w:hAnsi="Arial"/>
          <w:i/>
        </w:rPr>
        <w:t>PAN </w:t>
      </w:r>
      <w:r>
        <w:rPr/>
        <w:t>a 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1"/>
          <w:numId w:val="6"/>
        </w:numPr>
        <w:tabs>
          <w:tab w:pos="552" w:val="left" w:leader="none"/>
        </w:tabs>
        <w:spacing w:line="240" w:lineRule="auto" w:before="0" w:after="0"/>
        <w:ind w:left="551" w:right="0" w:hanging="434"/>
        <w:jc w:val="left"/>
      </w:pP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18" w:right="1877"/>
        <w:jc w:val="both"/>
      </w:pPr>
      <w:r>
        <w:rPr/>
        <w:t>Este </w:t>
      </w:r>
      <w:r>
        <w:rPr>
          <w:rFonts w:ascii="Arial" w:hAnsi="Arial"/>
          <w:i/>
        </w:rPr>
        <w:t>Tribunal </w:t>
      </w:r>
      <w:r>
        <w:rPr/>
        <w:t>determina </w:t>
      </w:r>
      <w:r>
        <w:rPr>
          <w:rFonts w:ascii="Arial" w:hAnsi="Arial"/>
          <w:b/>
        </w:rPr>
        <w:t>confirmar </w:t>
      </w:r>
      <w:r>
        <w:rPr/>
        <w:t>los resultados consignados en</w:t>
      </w:r>
      <w:r>
        <w:rPr>
          <w:spacing w:val="1"/>
        </w:rPr>
        <w:t> </w:t>
      </w:r>
      <w:r>
        <w:rPr/>
        <w:t>el acta de cómputo municipal de la elección del Ayuntamiento de</w:t>
      </w:r>
      <w:r>
        <w:rPr>
          <w:spacing w:val="1"/>
        </w:rPr>
        <w:t> </w:t>
      </w:r>
      <w:r>
        <w:rPr/>
        <w:t>Sahuayo,</w:t>
      </w:r>
      <w:r>
        <w:rPr>
          <w:spacing w:val="-10"/>
        </w:rPr>
        <w:t> </w:t>
      </w:r>
      <w:r>
        <w:rPr/>
        <w:t>Michoacán,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declaración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validez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dicha</w:t>
      </w:r>
      <w:r>
        <w:rPr>
          <w:spacing w:val="-9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y,</w:t>
      </w:r>
      <w:r>
        <w:rPr>
          <w:spacing w:val="-70"/>
        </w:rPr>
        <w:t> </w:t>
      </w:r>
      <w:r>
        <w:rPr/>
        <w:t>en consecuencia, el otorgamiento de las constancias de mayoría y</w:t>
      </w:r>
      <w:r>
        <w:rPr>
          <w:spacing w:val="-70"/>
        </w:rPr>
        <w:t> </w:t>
      </w:r>
      <w:r>
        <w:rPr/>
        <w:t>validez expedidas a favor de la planilla de candidatos postulados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>
          <w:rFonts w:ascii="Arial" w:hAnsi="Arial"/>
          <w:i/>
        </w:rPr>
        <w:t>PAN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1"/>
          <w:numId w:val="6"/>
        </w:numPr>
        <w:tabs>
          <w:tab w:pos="551" w:val="left" w:leader="none"/>
        </w:tabs>
        <w:spacing w:line="240" w:lineRule="auto" w:before="0" w:after="0"/>
        <w:ind w:left="550" w:right="0" w:hanging="433"/>
        <w:jc w:val="left"/>
      </w:pPr>
      <w:r>
        <w:rPr/>
        <w:t>Justificación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118" w:right="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Marco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jurídico 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rebase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tope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gastos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campaña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118" w:right="1875"/>
        <w:jc w:val="both"/>
      </w:pP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41,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segundo,</w:t>
      </w:r>
      <w:r>
        <w:rPr>
          <w:spacing w:val="-4"/>
        </w:rPr>
        <w:t> </w:t>
      </w:r>
      <w:r>
        <w:rPr/>
        <w:t>base</w:t>
      </w:r>
      <w:r>
        <w:rPr>
          <w:spacing w:val="-1"/>
        </w:rPr>
        <w:t> </w:t>
      </w:r>
      <w:r>
        <w:rPr/>
        <w:t>II,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Federal</w:t>
      </w:r>
      <w:r>
        <w:rPr/>
        <w:t>,</w:t>
      </w:r>
      <w:r>
        <w:rPr>
          <w:spacing w:val="-70"/>
        </w:rPr>
        <w:t> </w:t>
      </w:r>
      <w:r>
        <w:rPr/>
        <w:t>establece que por</w:t>
      </w:r>
      <w:r>
        <w:rPr>
          <w:spacing w:val="1"/>
        </w:rPr>
        <w:t> </w:t>
      </w:r>
      <w:r>
        <w:rPr/>
        <w:t>disposición legal se fijarán los límites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erogaciones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de selección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y</w:t>
      </w:r>
      <w:r>
        <w:rPr>
          <w:spacing w:val="-70"/>
        </w:rPr>
        <w:t> </w:t>
      </w:r>
      <w:r>
        <w:rPr/>
        <w:t>en las campañas electorales, en tanto que, en la Base V, apartado</w:t>
      </w:r>
      <w:r>
        <w:rPr>
          <w:spacing w:val="-70"/>
        </w:rPr>
        <w:t> </w:t>
      </w:r>
      <w:r>
        <w:rPr/>
        <w:t>B, del mismo precepto constitucional, se dota de competencia 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INE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otorgar</w:t>
      </w:r>
      <w:r>
        <w:rPr>
          <w:spacing w:val="-70"/>
        </w:rPr>
        <w:t> </w:t>
      </w:r>
      <w:r>
        <w:rPr/>
        <w:t>certeza al origen y destino de los recursos que son utilizados por</w:t>
      </w:r>
      <w:r>
        <w:rPr>
          <w:spacing w:val="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electoral.</w:t>
      </w:r>
    </w:p>
    <w:p>
      <w:pPr>
        <w:spacing w:after="0" w:line="360" w:lineRule="auto"/>
        <w:jc w:val="both"/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820" w:right="180"/>
        <w:jc w:val="both"/>
      </w:pPr>
      <w:r>
        <w:rPr/>
        <w:t>Así, respecto a la fiscalización de los partidos políticos y de las</w:t>
      </w:r>
      <w:r>
        <w:rPr>
          <w:spacing w:val="1"/>
        </w:rPr>
        <w:t> </w:t>
      </w:r>
      <w:r>
        <w:rPr/>
        <w:t>campañas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5"/>
        </w:rPr>
        <w:t> </w:t>
      </w:r>
      <w:r>
        <w:rPr/>
        <w:t>candidatos,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191,</w:t>
      </w:r>
      <w:r>
        <w:rPr>
          <w:spacing w:val="13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1,</w:t>
      </w:r>
      <w:r>
        <w:rPr>
          <w:spacing w:val="12"/>
        </w:rPr>
        <w:t> </w:t>
      </w:r>
      <w:r>
        <w:rPr/>
        <w:t>incisos</w:t>
      </w:r>
    </w:p>
    <w:p>
      <w:pPr>
        <w:pStyle w:val="BodyText"/>
        <w:spacing w:line="360" w:lineRule="auto" w:before="1"/>
        <w:ind w:left="1820" w:right="174"/>
        <w:jc w:val="both"/>
      </w:pPr>
      <w:r>
        <w:rPr/>
        <w:t>a) y b), de la </w:t>
      </w:r>
      <w:r>
        <w:rPr>
          <w:rFonts w:ascii="Arial" w:hAnsi="Arial"/>
          <w:i/>
        </w:rPr>
        <w:t>LEGIPE</w:t>
      </w:r>
      <w:r>
        <w:rPr/>
        <w:t>, se faculta al Consejo General del </w:t>
      </w:r>
      <w:r>
        <w:rPr>
          <w:rFonts w:ascii="Arial" w:hAnsi="Arial"/>
          <w:i/>
        </w:rPr>
        <w:t>INE </w:t>
      </w:r>
      <w:r>
        <w:rPr/>
        <w:t>para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-70"/>
        </w:rPr>
        <w:t> </w:t>
      </w:r>
      <w:r>
        <w:rPr/>
        <w:t>contabilidad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operaciones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9"/>
        </w:rPr>
        <w:t> </w:t>
      </w:r>
      <w:r>
        <w:rPr/>
        <w:t>obligados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70"/>
        </w:rPr>
        <w:t> </w:t>
      </w:r>
      <w:r>
        <w:rPr/>
        <w:t>función de la capacidad técnica y financiera del citado Instituto,</w:t>
      </w:r>
      <w:r>
        <w:rPr>
          <w:spacing w:val="1"/>
        </w:rPr>
        <w:t> </w:t>
      </w:r>
      <w:r>
        <w:rPr/>
        <w:t>desarrollar, implementar y administrar un sistema en línea de la</w:t>
      </w:r>
      <w:r>
        <w:rPr>
          <w:spacing w:val="1"/>
        </w:rPr>
        <w:t> </w:t>
      </w:r>
      <w:r>
        <w:rPr/>
        <w:t>contabilidad,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mecanismos</w:t>
      </w:r>
      <w:r>
        <w:rPr>
          <w:spacing w:val="-3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70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deberes</w:t>
      </w:r>
      <w:r>
        <w:rPr>
          <w:spacing w:val="-11"/>
        </w:rPr>
        <w:t> </w:t>
      </w:r>
      <w:r>
        <w:rPr/>
        <w:t>impuestos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fiscalización.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20" w:right="175"/>
        <w:jc w:val="both"/>
      </w:pPr>
      <w:r>
        <w:rPr/>
        <w:t>Por su parte, el artículo 60 de la Ley General de Partidos Políticos,</w:t>
      </w:r>
      <w:r>
        <w:rPr>
          <w:spacing w:val="-70"/>
        </w:rPr>
        <w:t> </w:t>
      </w:r>
      <w:r>
        <w:rPr/>
        <w:t>establece las reglas del sistema de contabilidad aplicables, entre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destaca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inciso</w:t>
      </w:r>
      <w:r>
        <w:rPr>
          <w:spacing w:val="-8"/>
        </w:rPr>
        <w:t> </w:t>
      </w:r>
      <w:r>
        <w:rPr/>
        <w:t>j),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69"/>
        </w:rPr>
        <w:t> </w:t>
      </w:r>
      <w:r>
        <w:rPr/>
        <w:t>prevé que se deberán generar, en tiempo real, estados financieros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coadyuve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 con base en resultados, la evaluación y rendición de</w:t>
      </w:r>
      <w:r>
        <w:rPr>
          <w:spacing w:val="-70"/>
        </w:rPr>
        <w:t> </w:t>
      </w:r>
      <w:r>
        <w:rPr/>
        <w:t>cuentas; asimismo, se prevé que el sistema de contabilidad se</w:t>
      </w:r>
      <w:r>
        <w:rPr>
          <w:spacing w:val="1"/>
        </w:rPr>
        <w:t> </w:t>
      </w:r>
      <w:r>
        <w:rPr/>
        <w:t>desplegará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plataforma</w:t>
      </w:r>
      <w:r>
        <w:rPr>
          <w:spacing w:val="-5"/>
        </w:rPr>
        <w:t> </w:t>
      </w:r>
      <w:r>
        <w:rPr/>
        <w:t>informática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70"/>
        </w:rPr>
        <w:t> </w:t>
      </w:r>
      <w:r>
        <w:rPr>
          <w:spacing w:val="-1"/>
        </w:rPr>
        <w:t>dispositivos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seguridad,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realizar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registro</w:t>
      </w:r>
      <w:r>
        <w:rPr>
          <w:spacing w:val="-15"/>
        </w:rPr>
        <w:t> </w:t>
      </w:r>
      <w:r>
        <w:rPr>
          <w:spacing w:val="-1"/>
        </w:rPr>
        <w:t>contable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/>
        <w:t>línea.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820" w:right="174"/>
        <w:jc w:val="both"/>
      </w:pPr>
      <w:r>
        <w:rPr/>
        <w:t>En concordancia con lo anterior, el artículo 72 inciso a) de 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establece, entre otras, la causal de nulidad de elección</w:t>
      </w:r>
      <w:r>
        <w:rPr>
          <w:spacing w:val="1"/>
        </w:rPr>
        <w:t> </w:t>
      </w:r>
      <w:r>
        <w:rPr/>
        <w:t>cuando se exceda el gasto de campaña en un cinco por ciento del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autorizado.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20" w:right="174"/>
        <w:jc w:val="both"/>
      </w:pPr>
      <w:r>
        <w:rPr/>
        <w:t>Con relación a lo expuesto, la </w:t>
      </w:r>
      <w:r>
        <w:rPr>
          <w:rFonts w:ascii="Arial" w:hAnsi="Arial"/>
          <w:i/>
        </w:rPr>
        <w:t>Sala Superior </w:t>
      </w:r>
      <w:r>
        <w:rPr/>
        <w:t>se ha pronunciado al</w:t>
      </w:r>
      <w:r>
        <w:rPr>
          <w:spacing w:val="1"/>
        </w:rPr>
        <w:t> </w:t>
      </w:r>
      <w:r>
        <w:rPr/>
        <w:t>resolver el Juicio de Revisión Constitucional Electoral SUP-JRC-</w:t>
      </w:r>
      <w:r>
        <w:rPr>
          <w:spacing w:val="1"/>
        </w:rPr>
        <w:t> </w:t>
      </w:r>
      <w:r>
        <w:rPr/>
        <w:t>387/2016 y sus acumulados, que la función de revisar los ingresos</w:t>
      </w:r>
      <w:r>
        <w:rPr>
          <w:spacing w:val="-70"/>
        </w:rPr>
        <w:t> </w:t>
      </w:r>
      <w:r>
        <w:rPr/>
        <w:t>y egresos de los recursos de los partidos políticos, tanto en el</w:t>
      </w:r>
      <w:r>
        <w:rPr>
          <w:spacing w:val="1"/>
        </w:rPr>
        <w:t> </w:t>
      </w:r>
      <w:r>
        <w:rPr/>
        <w:t>ámbito federal como local, constituye una atribución que compete</w:t>
      </w:r>
      <w:r>
        <w:rPr>
          <w:spacing w:val="1"/>
        </w:rPr>
        <w:t> </w:t>
      </w:r>
      <w:r>
        <w:rPr/>
        <w:t>por disposición constitucional al </w:t>
      </w:r>
      <w:r>
        <w:rPr>
          <w:rFonts w:ascii="Arial" w:hAnsi="Arial"/>
          <w:i/>
        </w:rPr>
        <w:t>INE</w:t>
      </w:r>
      <w:r>
        <w:rPr/>
        <w:t>, y exige la determinación del</w:t>
      </w:r>
      <w:r>
        <w:rPr>
          <w:spacing w:val="1"/>
        </w:rPr>
        <w:t> </w:t>
      </w:r>
      <w:r>
        <w:rPr/>
        <w:t>órgano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fiscalización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esa</w:t>
      </w:r>
      <w:r>
        <w:rPr>
          <w:spacing w:val="-6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concluya</w:t>
      </w:r>
      <w:r>
        <w:rPr>
          <w:spacing w:val="-6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18" w:right="1881"/>
        <w:jc w:val="both"/>
      </w:pPr>
      <w:r>
        <w:rPr/>
        <w:t>el candidato o instituto político rebasaron el tope de gastos de</w:t>
      </w:r>
      <w:r>
        <w:rPr>
          <w:spacing w:val="1"/>
        </w:rPr>
        <w:t> </w:t>
      </w:r>
      <w:r>
        <w:rPr/>
        <w:t>campaña,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irregularidad.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877"/>
        <w:jc w:val="both"/>
      </w:pPr>
      <w:r>
        <w:rPr/>
        <w:t>En ese sentido, señala la referida </w:t>
      </w:r>
      <w:r>
        <w:rPr>
          <w:rFonts w:ascii="Arial" w:hAnsi="Arial"/>
          <w:i/>
        </w:rPr>
        <w:t>Sala Superior</w:t>
      </w:r>
      <w:r>
        <w:rPr/>
        <w:t>, que la resolución</w:t>
      </w:r>
      <w:r>
        <w:rPr>
          <w:spacing w:val="1"/>
        </w:rPr>
        <w:t> </w:t>
      </w:r>
      <w:r>
        <w:rPr/>
        <w:t>del Consejo General del </w:t>
      </w:r>
      <w:r>
        <w:rPr>
          <w:rFonts w:ascii="Arial" w:hAnsi="Arial"/>
          <w:i/>
        </w:rPr>
        <w:t>INE </w:t>
      </w:r>
      <w:r>
        <w:rPr/>
        <w:t>que determine la existencia de un</w:t>
      </w:r>
      <w:r>
        <w:rPr>
          <w:spacing w:val="1"/>
        </w:rPr>
        <w:t> </w:t>
      </w:r>
      <w:r>
        <w:rPr/>
        <w:t>rebase del tope de gastos de campaña es la probanza que puede</w:t>
      </w:r>
      <w:r>
        <w:rPr>
          <w:spacing w:val="1"/>
        </w:rPr>
        <w:t> </w:t>
      </w:r>
      <w:r>
        <w:rPr/>
        <w:t>ofrecerse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acreditar</w:t>
      </w:r>
      <w:r>
        <w:rPr>
          <w:spacing w:val="-12"/>
        </w:rPr>
        <w:t> </w:t>
      </w:r>
      <w:r>
        <w:rPr/>
        <w:t>tal</w:t>
      </w:r>
      <w:r>
        <w:rPr>
          <w:spacing w:val="-9"/>
        </w:rPr>
        <w:t> </w:t>
      </w:r>
      <w:r>
        <w:rPr/>
        <w:t>irregularidad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juicios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70"/>
        </w:rPr>
        <w:t> </w:t>
      </w:r>
      <w:r>
        <w:rPr/>
        <w:t>solicite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 tal</w:t>
      </w:r>
      <w:r>
        <w:rPr>
          <w:spacing w:val="-1"/>
        </w:rPr>
        <w:t> </w:t>
      </w:r>
      <w:r>
        <w:rPr/>
        <w:t>causal.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879"/>
        <w:jc w:val="both"/>
      </w:pPr>
      <w:r>
        <w:rPr/>
        <w:t>Concluyendo la misma Sala, que no es válido que en la instancia</w:t>
      </w:r>
      <w:r>
        <w:rPr>
          <w:spacing w:val="1"/>
        </w:rPr>
        <w:t> </w:t>
      </w:r>
      <w:r>
        <w:rPr/>
        <w:t>jurisdiccional en la que se haga valer la nulidad de la elección, se</w:t>
      </w:r>
      <w:r>
        <w:rPr>
          <w:spacing w:val="1"/>
        </w:rPr>
        <w:t> </w:t>
      </w:r>
      <w:r>
        <w:rPr/>
        <w:t>pretenda que el juzgador decrete la nulidad del rebase de tope 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distintos al emitido por el </w:t>
      </w:r>
      <w:r>
        <w:rPr>
          <w:rFonts w:ascii="Arial" w:hAnsi="Arial"/>
          <w:i/>
        </w:rPr>
        <w:t>INE</w:t>
      </w:r>
      <w:r>
        <w:rPr/>
        <w:t>, y que soliciten se valoren para que</w:t>
      </w:r>
      <w:r>
        <w:rPr>
          <w:spacing w:val="1"/>
        </w:rPr>
        <w:t> </w:t>
      </w:r>
      <w:r>
        <w:rPr/>
        <w:t>se constate o se comparen las cantidades ahí señaladas o se</w:t>
      </w:r>
      <w:r>
        <w:rPr>
          <w:spacing w:val="1"/>
        </w:rPr>
        <w:t> </w:t>
      </w:r>
      <w:r>
        <w:rPr/>
        <w:t>tomen en consideración los gastos que dicen se erogaron en la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sumen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consolidados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fiscalizadora nacional y con ello, tener por acreditada la</w:t>
      </w:r>
      <w:r>
        <w:rPr>
          <w:spacing w:val="1"/>
        </w:rPr>
        <w:t> </w:t>
      </w:r>
      <w:r>
        <w:rPr/>
        <w:t>causal de</w:t>
      </w:r>
      <w:r>
        <w:rPr>
          <w:spacing w:val="-1"/>
        </w:rPr>
        <w:t> </w:t>
      </w:r>
      <w:r>
        <w:rPr/>
        <w:t>nulidad.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jc w:val="both"/>
      </w:pPr>
      <w:r>
        <w:rPr/>
        <w:t>Caso</w:t>
      </w:r>
      <w:r>
        <w:rPr>
          <w:spacing w:val="-3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88"/>
        <w:ind w:left="118" w:right="1877"/>
        <w:jc w:val="both"/>
      </w:pPr>
      <w:r>
        <w:rPr/>
        <w:t>La parte actora señala que el candidato del </w:t>
      </w:r>
      <w:r>
        <w:rPr>
          <w:rFonts w:ascii="Arial" w:hAnsi="Arial"/>
          <w:i/>
        </w:rPr>
        <w:t>PAN </w:t>
      </w:r>
      <w:r>
        <w:rPr/>
        <w:t>rebasó el tope de</w:t>
      </w:r>
      <w:r>
        <w:rPr>
          <w:spacing w:val="-70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campaña</w:t>
      </w:r>
      <w:r>
        <w:rPr>
          <w:spacing w:val="-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efecto;</w:t>
      </w:r>
      <w:r>
        <w:rPr>
          <w:spacing w:val="-2"/>
        </w:rPr>
        <w:t> </w:t>
      </w:r>
      <w:r>
        <w:rPr/>
        <w:t>ello,</w:t>
      </w:r>
      <w:r>
        <w:rPr>
          <w:spacing w:val="-3"/>
        </w:rPr>
        <w:t> </w:t>
      </w:r>
      <w:r>
        <w:rPr/>
        <w:t>porque</w:t>
      </w:r>
      <w:r>
        <w:rPr>
          <w:spacing w:val="-3"/>
        </w:rPr>
        <w:t> </w:t>
      </w:r>
      <w:r>
        <w:rPr/>
        <w:t>realizó</w:t>
      </w:r>
      <w:r>
        <w:rPr>
          <w:spacing w:val="-70"/>
        </w:rPr>
        <w:t> </w:t>
      </w:r>
      <w:r>
        <w:rPr/>
        <w:t>publicidad</w:t>
      </w:r>
      <w:r>
        <w:rPr>
          <w:spacing w:val="-18"/>
        </w:rPr>
        <w:t> </w:t>
      </w:r>
      <w:r>
        <w:rPr/>
        <w:t>respecto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su</w:t>
      </w:r>
      <w:r>
        <w:rPr>
          <w:spacing w:val="-17"/>
        </w:rPr>
        <w:t> </w:t>
      </w:r>
      <w:r>
        <w:rPr/>
        <w:t>candidatura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red</w:t>
      </w:r>
      <w:r>
        <w:rPr>
          <w:spacing w:val="-17"/>
        </w:rPr>
        <w:t> </w:t>
      </w:r>
      <w:r>
        <w:rPr/>
        <w:t>social</w:t>
      </w:r>
      <w:r>
        <w:rPr>
          <w:spacing w:val="-17"/>
        </w:rPr>
        <w:t> </w:t>
      </w:r>
      <w:r>
        <w:rPr/>
        <w:t>Facebook</w:t>
      </w:r>
      <w:r>
        <w:rPr>
          <w:spacing w:val="-17"/>
        </w:rPr>
        <w:t> </w:t>
      </w:r>
      <w:r>
        <w:rPr/>
        <w:t>así</w:t>
      </w:r>
      <w:r>
        <w:rPr>
          <w:spacing w:val="-70"/>
        </w:rPr>
        <w:t> </w:t>
      </w:r>
      <w:r>
        <w:rPr/>
        <w:t>como al realizar diversos eventos de campaña, rentar espacios</w:t>
      </w:r>
      <w:r>
        <w:rPr>
          <w:spacing w:val="1"/>
        </w:rPr>
        <w:t> </w:t>
      </w:r>
      <w:r>
        <w:rPr/>
        <w:t>publicitarios con los que posicionó su imagen ante electorado, así</w:t>
      </w:r>
      <w:r>
        <w:rPr>
          <w:spacing w:val="1"/>
        </w:rPr>
        <w:t> </w:t>
      </w:r>
      <w:r>
        <w:rPr/>
        <w:t>como al no reportar sus gastos ante el </w:t>
      </w:r>
      <w:r>
        <w:rPr>
          <w:rFonts w:ascii="Arial" w:hAnsi="Arial"/>
          <w:i/>
        </w:rPr>
        <w:t>INE</w:t>
      </w:r>
      <w:r>
        <w:rPr/>
        <w:t>, con lo que supone</w:t>
      </w:r>
      <w:r>
        <w:rPr>
          <w:spacing w:val="1"/>
        </w:rPr>
        <w:t> </w:t>
      </w:r>
      <w:r>
        <w:rPr/>
        <w:t>obtuvo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ilegal.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879"/>
        <w:jc w:val="both"/>
      </w:pP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contexto</w:t>
      </w:r>
      <w:r>
        <w:rPr>
          <w:spacing w:val="-8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tal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anunció,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análisis</w:t>
      </w:r>
      <w:r>
        <w:rPr>
          <w:spacing w:val="-70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cuenta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elemento</w:t>
      </w:r>
      <w:r>
        <w:rPr>
          <w:spacing w:val="5"/>
        </w:rPr>
        <w:t> </w:t>
      </w:r>
      <w:r>
        <w:rPr/>
        <w:t>idóneo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permita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autoridad</w:t>
      </w:r>
    </w:p>
    <w:p>
      <w:pPr>
        <w:spacing w:after="0" w:line="360" w:lineRule="auto"/>
        <w:jc w:val="both"/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820" w:right="175"/>
        <w:jc w:val="both"/>
      </w:pPr>
      <w:r>
        <w:rPr/>
        <w:t>concluir que el candidato del </w:t>
      </w:r>
      <w:r>
        <w:rPr>
          <w:rFonts w:ascii="Arial" w:hAnsi="Arial"/>
          <w:i/>
        </w:rPr>
        <w:t>PAN</w:t>
      </w:r>
      <w:r>
        <w:rPr/>
        <w:t>, rebasó el tope de gastos de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20" w:right="177"/>
        <w:jc w:val="both"/>
      </w:pPr>
      <w:r>
        <w:rPr/>
        <w:t>Al</w:t>
      </w:r>
      <w:r>
        <w:rPr>
          <w:spacing w:val="-4"/>
        </w:rPr>
        <w:t> </w:t>
      </w:r>
      <w:r>
        <w:rPr/>
        <w:t>respecto,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ponencia</w:t>
      </w:r>
      <w:r>
        <w:rPr>
          <w:spacing w:val="-4"/>
        </w:rPr>
        <w:t> </w:t>
      </w:r>
      <w:r>
        <w:rPr/>
        <w:t>instructora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solicitó</w:t>
      </w:r>
      <w:r>
        <w:rPr>
          <w:spacing w:val="-70"/>
        </w:rPr>
        <w:t> </w:t>
      </w:r>
      <w:r>
        <w:rPr/>
        <w:t>a la Unidad Técnica de Fiscalización del </w:t>
      </w:r>
      <w:r>
        <w:rPr>
          <w:rFonts w:ascii="Arial" w:hAnsi="Arial"/>
          <w:i/>
        </w:rPr>
        <w:t>INE</w:t>
      </w:r>
      <w:r>
        <w:rPr/>
        <w:t>, que informara a este</w:t>
      </w:r>
      <w:r>
        <w:rPr>
          <w:spacing w:val="-70"/>
        </w:rPr>
        <w:t> </w:t>
      </w:r>
      <w:r>
        <w:rPr/>
        <w:t>órgano jurisdiccional, de conformidad con la normativa que los rige</w:t>
      </w:r>
      <w:r>
        <w:rPr>
          <w:spacing w:val="-70"/>
        </w:rPr>
        <w:t> </w:t>
      </w:r>
      <w:r>
        <w:rPr/>
        <w:t>y el calendario fijado para tal efecto, la fecha determinada para la</w:t>
      </w:r>
      <w:r>
        <w:rPr>
          <w:spacing w:val="1"/>
        </w:rPr>
        <w:t> </w:t>
      </w:r>
      <w:r>
        <w:rPr/>
        <w:t>emisión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20" w:right="174"/>
        <w:jc w:val="both"/>
      </w:pPr>
      <w:r>
        <w:rPr/>
        <w:t>En ese sentido, si bien a la fecha no se ha recibido contestación,</w:t>
      </w:r>
      <w:r>
        <w:rPr>
          <w:spacing w:val="1"/>
        </w:rPr>
        <w:t> </w:t>
      </w:r>
      <w:r>
        <w:rPr/>
        <w:t>no resulta un obstáculo para emitir la presente determinación, toda</w:t>
      </w:r>
      <w:r>
        <w:rPr>
          <w:spacing w:val="-70"/>
        </w:rPr>
        <w:t> </w:t>
      </w:r>
      <w:r>
        <w:rPr/>
        <w:t>vez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invoca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hecho</w:t>
      </w:r>
      <w:r>
        <w:rPr>
          <w:spacing w:val="-17"/>
        </w:rPr>
        <w:t> </w:t>
      </w:r>
      <w:r>
        <w:rPr/>
        <w:t>notorio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informe</w:t>
      </w:r>
      <w:r>
        <w:rPr>
          <w:spacing w:val="-16"/>
        </w:rPr>
        <w:t> </w:t>
      </w:r>
      <w:r>
        <w:rPr/>
        <w:t>rendido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juicio</w:t>
      </w:r>
      <w:r>
        <w:rPr>
          <w:spacing w:val="-70"/>
        </w:rPr>
        <w:t> </w:t>
      </w:r>
      <w:r>
        <w:rPr/>
        <w:t>de inconformidad TEEM-JIN-011/2021, en donde la titular de la</w:t>
      </w:r>
      <w:r>
        <w:rPr>
          <w:spacing w:val="1"/>
        </w:rPr>
        <w:t> </w:t>
      </w:r>
      <w:r>
        <w:rPr/>
        <w:t>Unidad Técnica de Fiscalización del </w:t>
      </w:r>
      <w:r>
        <w:rPr>
          <w:rFonts w:ascii="Arial" w:hAnsi="Arial"/>
          <w:i/>
        </w:rPr>
        <w:t>INE</w:t>
      </w:r>
      <w:r>
        <w:rPr/>
        <w:t>, hizo del conocimiento a</w:t>
      </w:r>
      <w:r>
        <w:rPr>
          <w:spacing w:val="1"/>
        </w:rPr>
        <w:t> </w:t>
      </w:r>
      <w:r>
        <w:rPr/>
        <w:t>esta autoridad jurisdiccional que de conformidad con el acuerdo</w:t>
      </w:r>
      <w:r>
        <w:rPr>
          <w:spacing w:val="1"/>
        </w:rPr>
        <w:t> </w:t>
      </w:r>
      <w:r>
        <w:rPr/>
        <w:t>INE/CG86/2021,</w:t>
      </w:r>
      <w:r>
        <w:rPr>
          <w:vertAlign w:val="superscript"/>
        </w:rPr>
        <w:t>9</w:t>
      </w:r>
      <w:r>
        <w:rPr>
          <w:vertAlign w:val="baseline"/>
        </w:rPr>
        <w:t> se determinó que respecto a la fiscalización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 informes de ingresos y gastos correspondientes al periodo de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1"/>
          <w:vertAlign w:val="baseline"/>
        </w:rPr>
        <w:t> </w:t>
      </w:r>
      <w:r>
        <w:rPr>
          <w:vertAlign w:val="baseline"/>
        </w:rPr>
        <w:t>ordinario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locales</w:t>
      </w:r>
      <w:r>
        <w:rPr>
          <w:spacing w:val="1"/>
          <w:vertAlign w:val="baseline"/>
        </w:rPr>
        <w:t> </w:t>
      </w:r>
      <w:r>
        <w:rPr>
          <w:vertAlign w:val="baseline"/>
        </w:rPr>
        <w:t>concurrentes 2020-2021, la fecha de aprobación del dictamen del</w:t>
      </w:r>
      <w:r>
        <w:rPr>
          <w:spacing w:val="1"/>
          <w:vertAlign w:val="baseline"/>
        </w:rPr>
        <w:t> </w:t>
      </w:r>
      <w:r>
        <w:rPr>
          <w:vertAlign w:val="baseline"/>
        </w:rPr>
        <w:t>proyecto de resolución, derivados de la revisión de los informes de</w:t>
      </w:r>
      <w:r>
        <w:rPr>
          <w:spacing w:val="-70"/>
          <w:vertAlign w:val="baseline"/>
        </w:rPr>
        <w:t> </w:t>
      </w:r>
      <w:r>
        <w:rPr>
          <w:vertAlign w:val="baseline"/>
        </w:rPr>
        <w:t>ingresos</w:t>
      </w:r>
      <w:r>
        <w:rPr>
          <w:spacing w:val="-17"/>
          <w:vertAlign w:val="baseline"/>
        </w:rPr>
        <w:t> </w:t>
      </w:r>
      <w:r>
        <w:rPr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vertAlign w:val="baseline"/>
        </w:rPr>
        <w:t>gastos</w:t>
      </w:r>
      <w:r>
        <w:rPr>
          <w:spacing w:val="-16"/>
          <w:vertAlign w:val="baseline"/>
        </w:rPr>
        <w:t> </w:t>
      </w:r>
      <w:r>
        <w:rPr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vertAlign w:val="baseline"/>
        </w:rPr>
        <w:t>los</w:t>
      </w:r>
      <w:r>
        <w:rPr>
          <w:spacing w:val="-16"/>
          <w:vertAlign w:val="baseline"/>
        </w:rPr>
        <w:t> </w:t>
      </w:r>
      <w:r>
        <w:rPr>
          <w:vertAlign w:val="baseline"/>
        </w:rPr>
        <w:t>candidatos,</w:t>
      </w:r>
      <w:r>
        <w:rPr>
          <w:spacing w:val="-16"/>
          <w:vertAlign w:val="baseline"/>
        </w:rPr>
        <w:t> </w:t>
      </w:r>
      <w:r>
        <w:rPr>
          <w:vertAlign w:val="baseline"/>
        </w:rPr>
        <w:t>sería</w:t>
      </w:r>
      <w:r>
        <w:rPr>
          <w:spacing w:val="-16"/>
          <w:vertAlign w:val="baseline"/>
        </w:rPr>
        <w:t> </w:t>
      </w:r>
      <w:r>
        <w:rPr>
          <w:vertAlign w:val="baseline"/>
        </w:rPr>
        <w:t>el</w:t>
      </w:r>
      <w:r>
        <w:rPr>
          <w:spacing w:val="-17"/>
          <w:vertAlign w:val="baseline"/>
        </w:rPr>
        <w:t> </w:t>
      </w:r>
      <w:r>
        <w:rPr>
          <w:vertAlign w:val="baseline"/>
        </w:rPr>
        <w:t>veintidós</w:t>
      </w:r>
      <w:r>
        <w:rPr>
          <w:spacing w:val="-16"/>
          <w:vertAlign w:val="baseline"/>
        </w:rPr>
        <w:t> </w:t>
      </w:r>
      <w:r>
        <w:rPr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vertAlign w:val="baseline"/>
        </w:rPr>
        <w:t>julio</w:t>
      </w:r>
      <w:r>
        <w:rPr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vertAlign w:val="baseline"/>
        </w:rPr>
        <w:t>que,</w:t>
      </w:r>
      <w:r>
        <w:rPr>
          <w:spacing w:val="-70"/>
          <w:vertAlign w:val="baseline"/>
        </w:rPr>
        <w:t> </w:t>
      </w:r>
      <w:r>
        <w:rPr>
          <w:vertAlign w:val="baseline"/>
        </w:rPr>
        <w:t>en el caso de resultar engrosado, hasta tres días posteriores a ella</w:t>
      </w:r>
      <w:r>
        <w:rPr>
          <w:spacing w:val="-70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contar</w:t>
      </w:r>
      <w:r>
        <w:rPr>
          <w:spacing w:val="-1"/>
          <w:vertAlign w:val="baseline"/>
        </w:rPr>
        <w:t> </w:t>
      </w:r>
      <w:r>
        <w:rPr>
          <w:vertAlign w:val="baseline"/>
        </w:rPr>
        <w:t>con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dictamen</w:t>
      </w:r>
      <w:r>
        <w:rPr>
          <w:spacing w:val="-1"/>
          <w:vertAlign w:val="baseline"/>
        </w:rPr>
        <w:t> </w:t>
      </w:r>
      <w:r>
        <w:rPr>
          <w:vertAlign w:val="baseline"/>
        </w:rPr>
        <w:t>final.</w:t>
      </w:r>
      <w:r>
        <w:rPr>
          <w:vertAlign w:val="superscript"/>
        </w:rPr>
        <w:t>10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20" w:right="174"/>
        <w:jc w:val="both"/>
      </w:pPr>
      <w:r>
        <w:rPr/>
        <w:t>De tal forma se corrobora que a la fecha de emisión de la presente</w:t>
      </w:r>
      <w:r>
        <w:rPr>
          <w:spacing w:val="-70"/>
        </w:rPr>
        <w:t> </w:t>
      </w:r>
      <w:r>
        <w:rPr/>
        <w:t>sentencia,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existe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prueba</w:t>
      </w:r>
      <w:r>
        <w:rPr>
          <w:spacing w:val="-7"/>
        </w:rPr>
        <w:t> </w:t>
      </w:r>
      <w:r>
        <w:rPr/>
        <w:t>idóneo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7"/>
        </w:rPr>
        <w:t> </w:t>
      </w:r>
      <w:r>
        <w:rPr/>
        <w:t>analizar</w:t>
      </w:r>
      <w:r>
        <w:rPr>
          <w:spacing w:val="-70"/>
        </w:rPr>
        <w:t> </w:t>
      </w:r>
      <w:r>
        <w:rPr/>
        <w:t>el</w:t>
      </w:r>
      <w:r>
        <w:rPr>
          <w:spacing w:val="-15"/>
        </w:rPr>
        <w:t> </w:t>
      </w:r>
      <w:r>
        <w:rPr/>
        <w:t>agravio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caso</w:t>
      </w:r>
      <w:r>
        <w:rPr>
          <w:spacing w:val="-14"/>
        </w:rPr>
        <w:t> </w:t>
      </w:r>
      <w:r>
        <w:rPr/>
        <w:t>determinar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candidato</w:t>
      </w:r>
      <w:r>
        <w:rPr>
          <w:spacing w:val="-14"/>
        </w:rPr>
        <w:t> </w:t>
      </w:r>
      <w:r>
        <w:rPr/>
        <w:t>del</w:t>
      </w:r>
      <w:r>
        <w:rPr>
          <w:spacing w:val="-8"/>
        </w:rPr>
        <w:t> </w:t>
      </w:r>
      <w:r>
        <w:rPr>
          <w:rFonts w:ascii="Arial" w:hAnsi="Arial"/>
          <w:i/>
        </w:rPr>
        <w:t>PAN</w:t>
      </w:r>
      <w:r>
        <w:rPr>
          <w:rFonts w:ascii="Arial" w:hAnsi="Arial"/>
          <w:i/>
          <w:spacing w:val="-11"/>
        </w:rPr>
        <w:t> </w:t>
      </w:r>
      <w:r>
        <w:rPr/>
        <w:t>rebasó</w:t>
      </w:r>
      <w:r>
        <w:rPr>
          <w:spacing w:val="-70"/>
        </w:rPr>
        <w:t> </w:t>
      </w:r>
      <w:r>
        <w:rPr/>
        <w:t>el</w:t>
      </w:r>
      <w:r>
        <w:rPr>
          <w:spacing w:val="-2"/>
        </w:rPr>
        <w:t> </w:t>
      </w:r>
      <w:r>
        <w:rPr/>
        <w:t>tope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156.020004pt;margin-top:8.368554pt;width:144.02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20" w:right="181" w:firstLine="0"/>
        <w:jc w:val="both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spacing w:val="5"/>
          <w:w w:val="80"/>
          <w:position w:val="5"/>
          <w:sz w:val="13"/>
        </w:rPr>
        <w:t> </w:t>
      </w:r>
      <w:r>
        <w:rPr>
          <w:w w:val="80"/>
          <w:sz w:val="20"/>
        </w:rPr>
        <w:t>Aprobado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sesión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extraordinaria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Consejo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Instituto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Nacional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3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febrero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2021.</w:t>
      </w:r>
    </w:p>
    <w:p>
      <w:pPr>
        <w:spacing w:line="240" w:lineRule="auto" w:before="0"/>
        <w:ind w:left="1820" w:right="175" w:firstLine="0"/>
        <w:jc w:val="both"/>
        <w:rPr>
          <w:sz w:val="20"/>
        </w:rPr>
      </w:pPr>
      <w:r>
        <w:rPr>
          <w:spacing w:val="-1"/>
          <w:w w:val="90"/>
          <w:position w:val="5"/>
          <w:sz w:val="13"/>
        </w:rPr>
        <w:t>10 </w:t>
      </w:r>
      <w:r>
        <w:rPr>
          <w:spacing w:val="-1"/>
          <w:w w:val="90"/>
          <w:sz w:val="20"/>
        </w:rPr>
        <w:t>Se invoca como hecho notorio con fundamento en </w:t>
      </w:r>
      <w:r>
        <w:rPr>
          <w:w w:val="90"/>
          <w:sz w:val="20"/>
        </w:rPr>
        <w:t>el artículo 21 de la Ley de Justicia; y en la</w:t>
      </w:r>
      <w:r>
        <w:rPr>
          <w:spacing w:val="1"/>
          <w:w w:val="90"/>
          <w:sz w:val="20"/>
        </w:rPr>
        <w:t> </w:t>
      </w:r>
      <w:r>
        <w:rPr>
          <w:w w:val="80"/>
          <w:sz w:val="20"/>
        </w:rPr>
        <w:t>jurisprudencia XIX1o.P.T.J/4, de rubro: “HECHOS NOTORIOS. LOS MAGISTRADOS INTEGRANTES 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LOS TRIBUNALES COLEGIADOS DE CIRCUITO PUEDEN INVOCAR CON ESE CARÁCTER LAS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EJECUTORIAS QUE EMITIERON Y LOS DIFERENTES DATOS E INFORMACIÓN CONTENIDOS EN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DICHAS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RESOLUCIONES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ASUNTOS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SIGAN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ANTE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PROPIOS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ÓRGANOS”,</w:t>
      </w:r>
      <w:r>
        <w:rPr>
          <w:spacing w:val="-44"/>
          <w:w w:val="85"/>
          <w:sz w:val="20"/>
        </w:rPr>
        <w:t> </w:t>
      </w:r>
      <w:r>
        <w:rPr>
          <w:w w:val="80"/>
          <w:sz w:val="20"/>
        </w:rPr>
        <w:t>emitida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Primer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Colegiado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Materias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Penal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Trabajo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Décimo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Noveno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Circuito.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1"/>
        <w:ind w:left="118" w:right="1876"/>
        <w:jc w:val="both"/>
      </w:pP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independencia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prueba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ofrece</w:t>
      </w:r>
      <w:r>
        <w:rPr>
          <w:spacing w:val="-70"/>
        </w:rPr>
        <w:t> </w:t>
      </w:r>
      <w:r>
        <w:rPr/>
        <w:t>la parte actora para acreditar la irregularidad denunciada, porque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razonado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precedente que se ha citado, en el caso en que se estime que 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operaciones,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presentar quejas en la materia cuando consideren que se omitió</w:t>
      </w:r>
      <w:r>
        <w:rPr>
          <w:spacing w:val="1"/>
        </w:rPr>
        <w:t> </w:t>
      </w:r>
      <w:r>
        <w:rPr/>
        <w:t>reportar determinado gasto o el reporte está sobre o sub valuado,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sancionadores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resuelvan a más tardar con la resolución que aprueba el dictamen</w:t>
      </w:r>
      <w:r>
        <w:rPr>
          <w:spacing w:val="1"/>
        </w:rPr>
        <w:t> </w:t>
      </w:r>
      <w:r>
        <w:rPr/>
        <w:t>consolidado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factible</w:t>
      </w:r>
      <w:r>
        <w:rPr>
          <w:spacing w:val="-9"/>
        </w:rPr>
        <w:t> </w:t>
      </w:r>
      <w:r>
        <w:rPr/>
        <w:t>decretar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existencia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rebase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topes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 campaña.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877"/>
        <w:jc w:val="both"/>
      </w:pPr>
      <w:r>
        <w:rPr/>
        <w:t>Ante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presentan,</w:t>
      </w:r>
      <w:r>
        <w:rPr>
          <w:vertAlign w:val="superscript"/>
        </w:rPr>
        <w:t>11</w:t>
      </w:r>
      <w:r>
        <w:rPr>
          <w:spacing w:val="-10"/>
          <w:vertAlign w:val="baseline"/>
        </w:rPr>
        <w:t> </w:t>
      </w:r>
      <w:r>
        <w:rPr>
          <w:vertAlign w:val="baseline"/>
        </w:rPr>
        <w:t>así</w:t>
      </w:r>
      <w:r>
        <w:rPr>
          <w:spacing w:val="-12"/>
          <w:vertAlign w:val="baseline"/>
        </w:rPr>
        <w:t> </w:t>
      </w:r>
      <w:r>
        <w:rPr>
          <w:vertAlign w:val="baseline"/>
        </w:rPr>
        <w:t>como</w:t>
      </w:r>
      <w:r>
        <w:rPr>
          <w:spacing w:val="-12"/>
          <w:vertAlign w:val="baseline"/>
        </w:rPr>
        <w:t> </w:t>
      </w:r>
      <w:r>
        <w:rPr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vertAlign w:val="baseline"/>
        </w:rPr>
        <w:t>temporalidad</w:t>
      </w:r>
      <w:r>
        <w:rPr>
          <w:spacing w:val="-1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2"/>
          <w:vertAlign w:val="baseline"/>
        </w:rPr>
        <w:t> </w:t>
      </w:r>
      <w:r>
        <w:rPr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vertAlign w:val="baseline"/>
        </w:rPr>
        <w:t>toma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posesión</w:t>
      </w:r>
      <w:r>
        <w:rPr>
          <w:spacing w:val="-12"/>
          <w:vertAlign w:val="baseline"/>
        </w:rPr>
        <w:t> </w:t>
      </w:r>
      <w:r>
        <w:rPr>
          <w:vertAlign w:val="baseline"/>
        </w:rPr>
        <w:t>del</w:t>
      </w:r>
      <w:r>
        <w:rPr>
          <w:spacing w:val="-70"/>
          <w:vertAlign w:val="baseline"/>
        </w:rPr>
        <w:t> </w:t>
      </w:r>
      <w:r>
        <w:rPr>
          <w:vertAlign w:val="baseline"/>
        </w:rPr>
        <w:t>cargo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funcionarios</w:t>
      </w:r>
      <w:r>
        <w:rPr>
          <w:spacing w:val="-4"/>
          <w:vertAlign w:val="baseline"/>
        </w:rPr>
        <w:t> </w:t>
      </w:r>
      <w:r>
        <w:rPr>
          <w:vertAlign w:val="baseline"/>
        </w:rPr>
        <w:t>electos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las</w:t>
      </w:r>
      <w:r>
        <w:rPr>
          <w:spacing w:val="-4"/>
          <w:vertAlign w:val="baseline"/>
        </w:rPr>
        <w:t> </w:t>
      </w:r>
      <w:r>
        <w:rPr>
          <w:vertAlign w:val="baseline"/>
        </w:rPr>
        <w:t>partes</w:t>
      </w:r>
      <w:r>
        <w:rPr>
          <w:spacing w:val="-4"/>
          <w:vertAlign w:val="baseline"/>
        </w:rPr>
        <w:t> </w:t>
      </w:r>
      <w:r>
        <w:rPr>
          <w:vertAlign w:val="baseline"/>
        </w:rPr>
        <w:t>del</w:t>
      </w:r>
      <w:r>
        <w:rPr>
          <w:spacing w:val="-70"/>
          <w:vertAlign w:val="baseline"/>
        </w:rPr>
        <w:t> </w:t>
      </w:r>
      <w:r>
        <w:rPr>
          <w:vertAlign w:val="baseline"/>
        </w:rPr>
        <w:t>debido proceso y acceso a la justicia pronta y expedita, es que no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 factible que este </w:t>
      </w:r>
      <w:r>
        <w:rPr>
          <w:rFonts w:ascii="Arial" w:hAnsi="Arial"/>
          <w:i/>
          <w:vertAlign w:val="baseline"/>
        </w:rPr>
        <w:t>Tribunal </w:t>
      </w:r>
      <w:r>
        <w:rPr>
          <w:vertAlign w:val="baseline"/>
        </w:rPr>
        <w:t>espere la emisión del dictamen</w:t>
      </w:r>
      <w:r>
        <w:rPr>
          <w:spacing w:val="1"/>
          <w:vertAlign w:val="baseline"/>
        </w:rPr>
        <w:t> </w:t>
      </w:r>
      <w:r>
        <w:rPr>
          <w:vertAlign w:val="baseline"/>
        </w:rPr>
        <w:t>consolidado para</w:t>
      </w:r>
      <w:r>
        <w:rPr>
          <w:spacing w:val="-1"/>
          <w:vertAlign w:val="baseline"/>
        </w:rPr>
        <w:t> </w:t>
      </w:r>
      <w:r>
        <w:rPr>
          <w:vertAlign w:val="baseline"/>
        </w:rPr>
        <w:t>resolver.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18" w:right="1877"/>
        <w:jc w:val="both"/>
      </w:pPr>
      <w:r>
        <w:rPr>
          <w:w w:val="95"/>
        </w:rPr>
        <w:t>Sin que la determinación de este órgano jurisdiccional derive en una</w:t>
      </w:r>
      <w:r>
        <w:rPr>
          <w:spacing w:val="1"/>
          <w:w w:val="95"/>
        </w:rPr>
        <w:t> </w:t>
      </w:r>
      <w:r>
        <w:rPr>
          <w:spacing w:val="-1"/>
        </w:rPr>
        <w:t>afectación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perjuicio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impugnante,</w:t>
      </w:r>
      <w:r>
        <w:rPr>
          <w:spacing w:val="-15"/>
        </w:rPr>
        <w:t> </w:t>
      </w:r>
      <w:r>
        <w:rPr/>
        <w:t>pues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cadena</w:t>
      </w:r>
      <w:r>
        <w:rPr>
          <w:spacing w:val="-15"/>
        </w:rPr>
        <w:t> </w:t>
      </w:r>
      <w:r>
        <w:rPr/>
        <w:t>impugnativa</w:t>
      </w:r>
      <w:r>
        <w:rPr>
          <w:spacing w:val="-70"/>
        </w:rPr>
        <w:t> </w:t>
      </w:r>
      <w:r>
        <w:rPr/>
        <w:t>a que está sujeta la presente sentencia no concluye ante esta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18" w:right="1880"/>
        <w:jc w:val="both"/>
      </w:pPr>
      <w:r>
        <w:rPr/>
        <w:t>Con base en lo expuesto, es que al momento de la emisión de la</w:t>
      </w:r>
      <w:r>
        <w:rPr>
          <w:spacing w:val="1"/>
        </w:rPr>
        <w:t> </w:t>
      </w:r>
      <w:r>
        <w:rPr/>
        <w:t>presente sentencia, esta autoridad jurisdiccional no cuenta con los</w:t>
      </w:r>
      <w:r>
        <w:rPr>
          <w:spacing w:val="-70"/>
        </w:rPr>
        <w:t> </w:t>
      </w:r>
      <w:r>
        <w:rPr/>
        <w:t>elementos que permitan determinar sobre el rebase del tope de</w:t>
      </w:r>
      <w:r>
        <w:rPr>
          <w:spacing w:val="1"/>
        </w:rPr>
        <w:t> </w:t>
      </w:r>
      <w:r>
        <w:rPr/>
        <w:t>gastos de campaña que se denuncia, pues, como ya se dijo, a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respectiva,</w:t>
      </w:r>
      <w:r>
        <w:rPr>
          <w:spacing w:val="-10"/>
        </w:rPr>
        <w:t> </w:t>
      </w:r>
      <w:r>
        <w:rPr/>
        <w:t>misma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informado,</w:t>
      </w:r>
      <w:r>
        <w:rPr>
          <w:spacing w:val="-10"/>
        </w:rPr>
        <w:t> </w:t>
      </w:r>
      <w:r>
        <w:rPr/>
        <w:t>será</w:t>
      </w:r>
      <w:r>
        <w:rPr>
          <w:spacing w:val="-9"/>
        </w:rPr>
        <w:t> </w:t>
      </w:r>
      <w:r>
        <w:rPr/>
        <w:t>aprobada</w:t>
      </w:r>
      <w:r>
        <w:rPr>
          <w:spacing w:val="-13"/>
        </w:rPr>
        <w:t> </w:t>
      </w:r>
      <w:r>
        <w:rPr/>
        <w:t>el</w:t>
      </w: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70.944pt;margin-top:15.95373pt;width:144.020pt;height:.60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1338" w:firstLine="0"/>
        <w:jc w:val="left"/>
        <w:rPr>
          <w:sz w:val="20"/>
        </w:rPr>
      </w:pPr>
      <w:r>
        <w:rPr>
          <w:spacing w:val="-1"/>
          <w:w w:val="85"/>
          <w:position w:val="5"/>
          <w:sz w:val="13"/>
        </w:rPr>
        <w:t>11 </w:t>
      </w:r>
      <w:r>
        <w:rPr>
          <w:spacing w:val="-1"/>
          <w:w w:val="85"/>
          <w:sz w:val="20"/>
        </w:rPr>
        <w:t>Ley Electoral. Artículo 63. Los juicios de inconformidad deberán quedar resueltos: I. Los </w:t>
      </w:r>
      <w:r>
        <w:rPr>
          <w:w w:val="85"/>
          <w:sz w:val="20"/>
        </w:rPr>
        <w:t>relativos a la</w:t>
      </w:r>
      <w:r>
        <w:rPr>
          <w:spacing w:val="-45"/>
          <w:w w:val="85"/>
          <w:sz w:val="20"/>
        </w:rPr>
        <w:t> </w:t>
      </w:r>
      <w:r>
        <w:rPr>
          <w:w w:val="80"/>
          <w:sz w:val="20"/>
        </w:rPr>
        <w:t>elección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ayuntamiento,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más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tardar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veinte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días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después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recepción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por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Tribunal.</w:t>
      </w:r>
    </w:p>
    <w:p>
      <w:pPr>
        <w:spacing w:after="0"/>
        <w:jc w:val="left"/>
        <w:rPr>
          <w:sz w:val="20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820" w:right="180"/>
        <w:jc w:val="both"/>
      </w:pPr>
      <w:r>
        <w:rPr/>
        <w:t>veintidós de julio y, en caso de resultar engrosada, hasta tres días</w:t>
      </w:r>
      <w:r>
        <w:rPr>
          <w:spacing w:val="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820" w:right="179"/>
        <w:jc w:val="both"/>
      </w:pPr>
      <w:r>
        <w:rPr/>
        <w:t>Por lo que, atendiendo a la brevedad de los plazos que prevé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14"/>
        </w:rPr>
        <w:t> </w:t>
      </w:r>
      <w:r>
        <w:rPr/>
        <w:t>relacionados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etapa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elección</w:t>
      </w:r>
      <w:r>
        <w:rPr>
          <w:spacing w:val="-70"/>
        </w:rPr>
        <w:t> </w:t>
      </w:r>
      <w:r>
        <w:rPr/>
        <w:t>de</w:t>
      </w:r>
      <w:r>
        <w:rPr>
          <w:spacing w:val="68"/>
        </w:rPr>
        <w:t> </w:t>
      </w:r>
      <w:r>
        <w:rPr/>
        <w:t>Ayuntamientos,</w:t>
      </w:r>
      <w:r>
        <w:rPr>
          <w:spacing w:val="71"/>
        </w:rPr>
        <w:t> </w:t>
      </w:r>
      <w:r>
        <w:rPr/>
        <w:t>lo</w:t>
      </w:r>
      <w:r>
        <w:rPr>
          <w:spacing w:val="68"/>
        </w:rPr>
        <w:t> </w:t>
      </w:r>
      <w:r>
        <w:rPr/>
        <w:t>procedente</w:t>
      </w:r>
      <w:r>
        <w:rPr>
          <w:spacing w:val="68"/>
        </w:rPr>
        <w:t> </w:t>
      </w:r>
      <w:r>
        <w:rPr/>
        <w:t>es</w:t>
      </w:r>
      <w:r>
        <w:rPr>
          <w:spacing w:val="71"/>
        </w:rPr>
        <w:t> </w:t>
      </w:r>
      <w:r>
        <w:rPr/>
        <w:t>resolver</w:t>
      </w:r>
      <w:r>
        <w:rPr>
          <w:spacing w:val="68"/>
        </w:rPr>
        <w:t> </w:t>
      </w:r>
      <w:r>
        <w:rPr/>
        <w:t>el</w:t>
      </w:r>
      <w:r>
        <w:rPr>
          <w:spacing w:val="68"/>
        </w:rPr>
        <w:t> </w:t>
      </w:r>
      <w:r>
        <w:rPr/>
        <w:t>medio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 que nos ocupa, con los elementos que se tengan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820" w:right="175"/>
        <w:jc w:val="both"/>
      </w:pPr>
      <w:r>
        <w:rPr/>
        <w:t>Destacadamente, porque conforme a lo previsto en el artículo 117</w:t>
      </w:r>
      <w:r>
        <w:rPr>
          <w:spacing w:val="1"/>
        </w:rPr>
        <w:t> </w:t>
      </w:r>
      <w:r>
        <w:rPr/>
        <w:t>de la </w:t>
      </w:r>
      <w:r>
        <w:rPr>
          <w:rFonts w:ascii="Arial" w:hAnsi="Arial"/>
          <w:i/>
        </w:rPr>
        <w:t>Constitución Local</w:t>
      </w:r>
      <w:r>
        <w:rPr/>
        <w:t>, quienes resultaron electos para integrar</w:t>
      </w:r>
      <w:r>
        <w:rPr>
          <w:spacing w:val="1"/>
        </w:rPr>
        <w:t> </w:t>
      </w:r>
      <w:r>
        <w:rPr/>
        <w:t>los ayuntamientos en la entidad, deberán tomar posesión de su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el día primero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20" w:right="174"/>
        <w:jc w:val="both"/>
      </w:pPr>
      <w:r>
        <w:rPr/>
        <w:t>De ahí que, la demora en la emisión de la sentencia respectiva,</w:t>
      </w:r>
      <w:r>
        <w:rPr>
          <w:spacing w:val="1"/>
        </w:rPr>
        <w:t> </w:t>
      </w:r>
      <w:r>
        <w:rPr/>
        <w:t>puede generar una afectación en los derechos del inconforme, al</w:t>
      </w:r>
      <w:r>
        <w:rPr>
          <w:spacing w:val="1"/>
        </w:rPr>
        <w:t> </w:t>
      </w:r>
      <w:r>
        <w:rPr/>
        <w:t>limitar la posibilidad de que cuente con el tiempo suficiente para</w:t>
      </w:r>
      <w:r>
        <w:rPr>
          <w:spacing w:val="1"/>
        </w:rPr>
        <w:t> </w:t>
      </w:r>
      <w:r>
        <w:rPr/>
        <w:t>acudir ante la Sala Regional Toluca, o en su caso, ante la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agotar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cadena</w:t>
      </w:r>
      <w:r>
        <w:rPr>
          <w:spacing w:val="-3"/>
        </w:rPr>
        <w:t> </w:t>
      </w:r>
      <w:r>
        <w:rPr/>
        <w:t>impugnativa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circunstancia que puede derivar en una limitación al acceso a la</w:t>
      </w:r>
      <w:r>
        <w:rPr>
          <w:spacing w:val="1"/>
        </w:rPr>
        <w:t> </w:t>
      </w:r>
      <w:r>
        <w:rPr/>
        <w:t>justicia del partido actor, o incluso en la irreparabilidad del acto</w:t>
      </w:r>
      <w:r>
        <w:rPr>
          <w:spacing w:val="1"/>
        </w:rPr>
        <w:t> </w:t>
      </w:r>
      <w:r>
        <w:rPr/>
        <w:t>cuestionado.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20" w:right="180"/>
        <w:jc w:val="both"/>
      </w:pPr>
      <w:r>
        <w:rPr/>
        <w:t>En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dejan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salvo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actora</w:t>
      </w:r>
      <w:r>
        <w:rPr>
          <w:spacing w:val="-9"/>
        </w:rPr>
        <w:t> </w:t>
      </w:r>
      <w:r>
        <w:rPr/>
        <w:t>para</w:t>
      </w:r>
      <w:r>
        <w:rPr>
          <w:spacing w:val="-70"/>
        </w:rPr>
        <w:t> </w:t>
      </w:r>
      <w:r>
        <w:rPr/>
        <w:t>que, de considerarlo pertinente, acudan a defender jurídicamente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procedente.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20" w:right="177"/>
        <w:jc w:val="both"/>
      </w:pPr>
      <w:r>
        <w:rPr/>
        <w:t>Finalmente,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citó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INE,</w:t>
      </w:r>
      <w:r>
        <w:rPr>
          <w:rFonts w:ascii="Arial" w:hAnsi="Arial"/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remitido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formulado,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instruye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Secretario General de Acuerdos de este </w:t>
      </w:r>
      <w:r>
        <w:rPr>
          <w:rFonts w:ascii="Arial" w:hAnsi="Arial"/>
          <w:i/>
        </w:rPr>
        <w:t>Tribunal</w:t>
      </w:r>
      <w:r>
        <w:rPr/>
        <w:t>, a efecto de que</w:t>
      </w:r>
      <w:r>
        <w:rPr>
          <w:spacing w:val="1"/>
        </w:rPr>
        <w:t> </w:t>
      </w:r>
      <w:r>
        <w:rPr/>
        <w:t>una vez que dicha información sea recibida, se glose a los autos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juicio.</w:t>
      </w:r>
    </w:p>
    <w:p>
      <w:pPr>
        <w:spacing w:after="0" w:line="360" w:lineRule="auto"/>
        <w:jc w:val="both"/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91"/>
        <w:ind w:left="3097"/>
      </w:pPr>
      <w:r>
        <w:rPr/>
        <w:t>CONCLUSIÓN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875"/>
        <w:jc w:val="both"/>
      </w:pP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-70"/>
        </w:rPr>
        <w:t> </w:t>
      </w:r>
      <w:r>
        <w:rPr/>
        <w:t>consignados en el acta de cómputo municipal, la declaración de</w:t>
      </w:r>
      <w:r>
        <w:rPr>
          <w:spacing w:val="1"/>
        </w:rPr>
        <w:t> </w:t>
      </w:r>
      <w:r>
        <w:rPr/>
        <w:t>validez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elección,</w:t>
      </w:r>
      <w:r>
        <w:rPr>
          <w:spacing w:val="-7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otorgamiento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constancias</w:t>
      </w:r>
      <w:r>
        <w:rPr>
          <w:spacing w:val="-70"/>
        </w:rPr>
        <w:t> </w:t>
      </w:r>
      <w:r>
        <w:rPr/>
        <w:t>de mayoría y validez correspondientes, sin que resulte óbice para</w:t>
      </w:r>
      <w:r>
        <w:rPr>
          <w:spacing w:val="1"/>
        </w:rPr>
        <w:t> </w:t>
      </w:r>
      <w:r>
        <w:rPr/>
        <w:t>concluir lo anterior, la circunstancia de que a la fecha no se cuente</w:t>
      </w:r>
      <w:r>
        <w:rPr>
          <w:spacing w:val="-70"/>
        </w:rPr>
        <w:t> </w:t>
      </w:r>
      <w:r>
        <w:rPr/>
        <w:t>con la prueba idónea que permita determinar el rebase de tope de</w:t>
      </w:r>
      <w:r>
        <w:rPr>
          <w:spacing w:val="1"/>
        </w:rPr>
        <w:t> </w:t>
      </w:r>
      <w:r>
        <w:rPr/>
        <w:t>gastos de campaña que se imputa al candidato postulado por el</w:t>
      </w:r>
      <w:r>
        <w:rPr>
          <w:spacing w:val="1"/>
        </w:rPr>
        <w:t> </w:t>
      </w:r>
      <w:r>
        <w:rPr>
          <w:rFonts w:ascii="Arial" w:hAnsi="Arial"/>
          <w:i/>
        </w:rPr>
        <w:t>PAN,</w:t>
      </w:r>
      <w:r>
        <w:rPr>
          <w:rFonts w:ascii="Arial" w:hAnsi="Arial"/>
          <w:i/>
          <w:spacing w:val="-7"/>
        </w:rPr>
        <w:t> </w:t>
      </w:r>
      <w:r>
        <w:rPr/>
        <w:t>pues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ya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dijo,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5"/>
        </w:rPr>
        <w:t> </w:t>
      </w:r>
      <w:r>
        <w:rPr/>
        <w:t>dejado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salvo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del</w:t>
      </w:r>
      <w:r>
        <w:rPr>
          <w:spacing w:val="-69"/>
        </w:rPr>
        <w:t> </w:t>
      </w:r>
      <w:r>
        <w:rPr/>
        <w:t>promovente,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defender</w:t>
      </w:r>
      <w:r>
        <w:rPr>
          <w:spacing w:val="-2"/>
        </w:rPr>
        <w:t> </w:t>
      </w:r>
      <w:r>
        <w:rPr/>
        <w:t>sus intereses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vía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forma 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procedente.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ind w:left="2206"/>
      </w:pPr>
      <w:r>
        <w:rPr/>
        <w:t>11.</w:t>
      </w:r>
      <w:r>
        <w:rPr>
          <w:spacing w:val="-2"/>
        </w:rPr>
        <w:t> </w:t>
      </w:r>
      <w:r>
        <w:rPr/>
        <w:t>PUNTOS</w:t>
      </w:r>
      <w:r>
        <w:rPr>
          <w:spacing w:val="-1"/>
        </w:rPr>
        <w:t> </w:t>
      </w:r>
      <w:r>
        <w:rPr/>
        <w:t>RESOLUTIVOS.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360" w:lineRule="auto" w:before="188"/>
        <w:ind w:left="118" w:right="1875" w:firstLine="0"/>
        <w:jc w:val="both"/>
        <w:rPr>
          <w:sz w:val="25"/>
        </w:rPr>
      </w:pPr>
      <w:r>
        <w:rPr>
          <w:rFonts w:ascii="Arial" w:hAnsi="Arial"/>
          <w:b/>
          <w:sz w:val="26"/>
        </w:rPr>
        <w:t>PRIMERO</w:t>
      </w:r>
      <w:r>
        <w:rPr>
          <w:sz w:val="26"/>
        </w:rPr>
        <w:t>. Se decreta la </w:t>
      </w:r>
      <w:r>
        <w:rPr>
          <w:rFonts w:ascii="Arial" w:hAnsi="Arial"/>
          <w:b/>
          <w:sz w:val="26"/>
        </w:rPr>
        <w:t>acumulación </w:t>
      </w:r>
      <w:r>
        <w:rPr>
          <w:sz w:val="26"/>
        </w:rPr>
        <w:t>del juicio de inconformidad</w:t>
      </w:r>
      <w:r>
        <w:rPr>
          <w:spacing w:val="-70"/>
          <w:sz w:val="26"/>
        </w:rPr>
        <w:t> </w:t>
      </w:r>
      <w:r>
        <w:rPr>
          <w:rFonts w:ascii="Arial" w:hAnsi="Arial"/>
          <w:b/>
          <w:sz w:val="26"/>
        </w:rPr>
        <w:t>TEEM-JIN-066/2021</w:t>
      </w:r>
      <w:r>
        <w:rPr>
          <w:rFonts w:ascii="Arial" w:hAnsi="Arial"/>
          <w:b/>
          <w:spacing w:val="-7"/>
          <w:sz w:val="26"/>
        </w:rPr>
        <w:t> </w:t>
      </w:r>
      <w:r>
        <w:rPr>
          <w:sz w:val="26"/>
        </w:rPr>
        <w:t>al</w:t>
      </w:r>
      <w:r>
        <w:rPr>
          <w:spacing w:val="-10"/>
          <w:sz w:val="26"/>
        </w:rPr>
        <w:t> </w:t>
      </w:r>
      <w:r>
        <w:rPr>
          <w:sz w:val="26"/>
        </w:rPr>
        <w:t>diverso</w:t>
      </w:r>
      <w:r>
        <w:rPr>
          <w:spacing w:val="-10"/>
          <w:sz w:val="26"/>
        </w:rPr>
        <w:t> </w:t>
      </w:r>
      <w:r>
        <w:rPr>
          <w:rFonts w:ascii="Arial" w:hAnsi="Arial"/>
          <w:b/>
          <w:sz w:val="26"/>
        </w:rPr>
        <w:t>TEEM-JIN-065/2021</w:t>
      </w:r>
      <w:r>
        <w:rPr>
          <w:sz w:val="26"/>
        </w:rPr>
        <w:t>,</w:t>
      </w:r>
      <w:r>
        <w:rPr>
          <w:spacing w:val="-10"/>
          <w:sz w:val="26"/>
        </w:rPr>
        <w:t> </w:t>
      </w:r>
      <w:r>
        <w:rPr>
          <w:sz w:val="25"/>
        </w:rPr>
        <w:t>por</w:t>
      </w:r>
      <w:r>
        <w:rPr>
          <w:spacing w:val="-9"/>
          <w:sz w:val="25"/>
        </w:rPr>
        <w:t> </w:t>
      </w:r>
      <w:r>
        <w:rPr>
          <w:sz w:val="25"/>
        </w:rPr>
        <w:t>ser</w:t>
      </w:r>
      <w:r>
        <w:rPr>
          <w:spacing w:val="-9"/>
          <w:sz w:val="25"/>
        </w:rPr>
        <w:t> </w:t>
      </w:r>
      <w:r>
        <w:rPr>
          <w:sz w:val="25"/>
        </w:rPr>
        <w:t>éste</w:t>
      </w:r>
      <w:r>
        <w:rPr>
          <w:spacing w:val="-9"/>
          <w:sz w:val="25"/>
        </w:rPr>
        <w:t> </w:t>
      </w:r>
      <w:r>
        <w:rPr>
          <w:sz w:val="25"/>
        </w:rPr>
        <w:t>el</w:t>
      </w:r>
      <w:r>
        <w:rPr>
          <w:spacing w:val="-67"/>
          <w:sz w:val="25"/>
        </w:rPr>
        <w:t> </w:t>
      </w:r>
      <w:r>
        <w:rPr>
          <w:sz w:val="25"/>
        </w:rPr>
        <w:t>primero que se recibió en este </w:t>
      </w:r>
      <w:r>
        <w:rPr>
          <w:rFonts w:ascii="Arial" w:hAnsi="Arial"/>
          <w:i/>
          <w:sz w:val="25"/>
        </w:rPr>
        <w:t>Tribunal</w:t>
      </w:r>
      <w:r>
        <w:rPr>
          <w:sz w:val="25"/>
        </w:rPr>
        <w:t>; en consecuencia, agréguese</w:t>
      </w:r>
      <w:r>
        <w:rPr>
          <w:spacing w:val="-67"/>
          <w:sz w:val="25"/>
        </w:rPr>
        <w:t> </w:t>
      </w:r>
      <w:r>
        <w:rPr>
          <w:sz w:val="25"/>
        </w:rPr>
        <w:t>copia certificada de la presente sentencia a los autos del expediente</w:t>
      </w:r>
      <w:r>
        <w:rPr>
          <w:spacing w:val="1"/>
          <w:sz w:val="25"/>
        </w:rPr>
        <w:t> </w:t>
      </w:r>
      <w:r>
        <w:rPr>
          <w:sz w:val="25"/>
        </w:rPr>
        <w:t>acumulado.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 w:before="1"/>
        <w:ind w:left="118" w:right="1876"/>
        <w:jc w:val="both"/>
      </w:pPr>
      <w:r>
        <w:rPr>
          <w:rFonts w:ascii="Arial" w:hAnsi="Arial"/>
          <w:b/>
        </w:rPr>
        <w:t>SEGUNDO</w:t>
      </w:r>
      <w:r>
        <w:rPr/>
        <w:t>.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confirman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consignados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acta</w:t>
      </w:r>
      <w:r>
        <w:rPr>
          <w:spacing w:val="-9"/>
        </w:rPr>
        <w:t> </w:t>
      </w:r>
      <w:r>
        <w:rPr/>
        <w:t>de</w:t>
      </w:r>
      <w:r>
        <w:rPr>
          <w:spacing w:val="-70"/>
        </w:rPr>
        <w:t> </w:t>
      </w:r>
      <w:r>
        <w:rPr/>
        <w:t>cómputo municipal de la elección del Ayuntamiento de Sahuayo,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 el otorgamiento de las constancias de mayoría y</w:t>
      </w:r>
      <w:r>
        <w:rPr>
          <w:spacing w:val="1"/>
        </w:rPr>
        <w:t> </w:t>
      </w:r>
      <w:r>
        <w:rPr/>
        <w:t>validez expedidas a favor de la planilla de candidatos postulados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118" w:right="1875"/>
        <w:jc w:val="both"/>
      </w:pPr>
      <w:r>
        <w:rPr>
          <w:rFonts w:ascii="Arial" w:hAnsi="Arial"/>
          <w:b/>
        </w:rPr>
        <w:t>TERCERO</w:t>
      </w:r>
      <w:r>
        <w:rPr/>
        <w:t>. Se dejan a salvo los derechos de los promoventes,</w:t>
      </w:r>
      <w:r>
        <w:rPr>
          <w:spacing w:val="1"/>
        </w:rPr>
        <w:t> </w:t>
      </w:r>
      <w:r>
        <w:rPr/>
        <w:t>respecto a la causal de nulidad relacionada con el tema de rebase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tope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acudan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defender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intereses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70"/>
        </w:rPr>
        <w:t> </w:t>
      </w:r>
      <w:r>
        <w:rPr/>
        <w:t>resulte procedente.</w:t>
      </w:r>
    </w:p>
    <w:p>
      <w:pPr>
        <w:spacing w:after="0" w:line="360" w:lineRule="auto"/>
        <w:jc w:val="both"/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 w:before="91"/>
        <w:ind w:left="1820" w:right="174"/>
        <w:jc w:val="both"/>
      </w:pPr>
      <w:r>
        <w:rPr>
          <w:rFonts w:ascii="Arial" w:hAnsi="Arial"/>
          <w:b/>
        </w:rPr>
        <w:t>NOTIFÍQUESE </w:t>
      </w:r>
      <w:r>
        <w:rPr/>
        <w:t>Personalmente a los actores y tercero interesado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sentencia; por oficio, a la Oficialía Mayor u órgano administrativo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Sahuayo,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 copia certificada de la presente sentencia; y por</w:t>
      </w:r>
      <w:r>
        <w:rPr>
          <w:spacing w:val="1"/>
        </w:rPr>
        <w:t> </w:t>
      </w:r>
      <w:r>
        <w:rPr/>
        <w:t>estrados, a los demás interesados; lo anterior, con fundamento en</w:t>
      </w:r>
      <w:r>
        <w:rPr>
          <w:spacing w:val="1"/>
        </w:rPr>
        <w:t> </w:t>
      </w:r>
      <w:r>
        <w:rPr/>
        <w:t>los artículos 37, fracciones III, IV y V; 38; y 39 de la Ley de Justicia</w:t>
      </w:r>
      <w:r>
        <w:rPr>
          <w:spacing w:val="-70"/>
        </w:rPr>
        <w:t> </w:t>
      </w:r>
      <w:r>
        <w:rPr/>
        <w:t>en Materia Electoral y de Participación Ciudadana del Estado de</w:t>
      </w:r>
      <w:r>
        <w:rPr>
          <w:spacing w:val="1"/>
        </w:rPr>
        <w:t> </w:t>
      </w:r>
      <w:r>
        <w:rPr/>
        <w:t>Michoacán de Ocampo; y 72, del Reglamento Interno del Tribunal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0" w:lineRule="auto" w:before="1"/>
        <w:ind w:left="1820" w:right="180"/>
        <w:jc w:val="both"/>
      </w:pPr>
      <w:r>
        <w:rPr/>
        <w:t>En su oportunidad, archívese este expediente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60" w:lineRule="auto"/>
        <w:ind w:left="1820" w:right="175"/>
        <w:jc w:val="both"/>
      </w:pPr>
      <w:r>
        <w:rPr/>
        <w:t>Así, a las veintiuna horas con cincuenta y cinco minutos del día de</w:t>
      </w:r>
      <w:r>
        <w:rPr>
          <w:spacing w:val="-70"/>
        </w:rPr>
        <w:t> </w:t>
      </w:r>
      <w:r>
        <w:rPr/>
        <w:t>hoy,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 Presidenta Yurisha Andrade Morales, las Magistradas</w:t>
      </w:r>
      <w:r>
        <w:rPr>
          <w:spacing w:val="1"/>
        </w:rPr>
        <w:t> </w:t>
      </w:r>
      <w:r>
        <w:rPr/>
        <w:t>Alma Rosa Bahena Villalobos y Yolanda Camacho Ochoa, quien</w:t>
      </w:r>
      <w:r>
        <w:rPr>
          <w:spacing w:val="1"/>
        </w:rPr>
        <w:t> </w:t>
      </w:r>
      <w:r>
        <w:rPr/>
        <w:t>fue ponente, así como los Magistrados José René Olivos Campos</w:t>
      </w:r>
      <w:r>
        <w:rPr>
          <w:spacing w:val="1"/>
        </w:rPr>
        <w:t> </w:t>
      </w:r>
      <w:r>
        <w:rPr/>
        <w:t>y Salvador Alejandro Pérez Contreras, ante el Secretario 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 Héctor</w:t>
      </w:r>
      <w:r>
        <w:rPr>
          <w:spacing w:val="1"/>
        </w:rPr>
        <w:t> </w:t>
      </w:r>
      <w:r>
        <w:rPr/>
        <w:t>Rangel Argueta,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spacing w:line="480" w:lineRule="auto"/>
        <w:ind w:left="3670" w:right="2088"/>
        <w:jc w:val="center"/>
      </w:pPr>
      <w:r>
        <w:rPr/>
        <w:t>MAGISTRADA PRESIDENTA</w:t>
      </w:r>
      <w:r>
        <w:rPr>
          <w:spacing w:val="-70"/>
        </w:rPr>
        <w:t> </w:t>
      </w:r>
      <w:r>
        <w:rPr/>
        <w:t>(RÚBRICA)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3670" w:right="2090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YURISHA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ANDRADE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MORALES</w:t>
      </w:r>
    </w:p>
    <w:p>
      <w:pPr>
        <w:spacing w:after="0"/>
        <w:jc w:val="center"/>
        <w:rPr>
          <w:rFonts w:ascii="Arial"/>
          <w:sz w:val="26"/>
        </w:rPr>
        <w:sectPr>
          <w:pgSz w:w="12250" w:h="19450"/>
          <w:pgMar w:header="938" w:footer="1051" w:top="1720" w:bottom="1240" w:left="130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tbl>
      <w:tblPr>
        <w:tblW w:w="0" w:type="auto"/>
        <w:jc w:val="left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782"/>
      </w:tblGrid>
      <w:tr>
        <w:trPr>
          <w:trHeight w:val="593" w:hRule="atLeast"/>
        </w:trPr>
        <w:tc>
          <w:tcPr>
            <w:tcW w:w="3393" w:type="dxa"/>
          </w:tcPr>
          <w:p>
            <w:pPr>
              <w:pStyle w:val="TableParagraph"/>
              <w:spacing w:line="290" w:lineRule="exact"/>
              <w:ind w:left="669" w:right="90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  <w:tc>
          <w:tcPr>
            <w:tcW w:w="3782" w:type="dxa"/>
          </w:tcPr>
          <w:p>
            <w:pPr>
              <w:pStyle w:val="TableParagraph"/>
              <w:spacing w:line="290" w:lineRule="exact"/>
              <w:ind w:left="1098" w:right="86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</w:tr>
      <w:tr>
        <w:trPr>
          <w:trHeight w:val="896" w:hRule="atLeast"/>
        </w:trPr>
        <w:tc>
          <w:tcPr>
            <w:tcW w:w="339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69" w:right="90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</w:tc>
        <w:tc>
          <w:tcPr>
            <w:tcW w:w="378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98" w:right="86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</w:tc>
      </w:tr>
      <w:tr>
        <w:trPr>
          <w:trHeight w:val="1794" w:hRule="atLeast"/>
        </w:trPr>
        <w:tc>
          <w:tcPr>
            <w:tcW w:w="339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739" w:right="432" w:hanging="54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8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378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26" w:right="410" w:hanging="87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16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OCHOA</w:t>
            </w:r>
          </w:p>
        </w:tc>
      </w:tr>
      <w:tr>
        <w:trPr>
          <w:trHeight w:val="1495" w:hRule="atLeast"/>
        </w:trPr>
        <w:tc>
          <w:tcPr>
            <w:tcW w:w="3393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48"/>
              <w:ind w:left="669" w:right="90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  <w:tc>
          <w:tcPr>
            <w:tcW w:w="3782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48"/>
              <w:ind w:left="1098" w:right="86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</w:tr>
      <w:tr>
        <w:trPr>
          <w:trHeight w:val="896" w:hRule="atLeast"/>
        </w:trPr>
        <w:tc>
          <w:tcPr>
            <w:tcW w:w="339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69" w:right="90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</w:tc>
        <w:tc>
          <w:tcPr>
            <w:tcW w:w="378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98" w:right="86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</w:p>
        </w:tc>
      </w:tr>
      <w:tr>
        <w:trPr>
          <w:trHeight w:val="1794" w:hRule="atLeast"/>
        </w:trPr>
        <w:tc>
          <w:tcPr>
            <w:tcW w:w="339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06" w:right="540" w:hanging="69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1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378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717" w:right="193" w:hanging="28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1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 CONTRERAS</w:t>
            </w:r>
          </w:p>
        </w:tc>
      </w:tr>
      <w:tr>
        <w:trPr>
          <w:trHeight w:val="2984" w:hRule="atLeast"/>
        </w:trPr>
        <w:tc>
          <w:tcPr>
            <w:tcW w:w="7175" w:type="dxa"/>
            <w:gridSpan w:val="2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720" w:lineRule="auto" w:before="248"/>
              <w:ind w:left="967" w:right="116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SECRETARIO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GENERAL</w:t>
            </w:r>
            <w:r>
              <w:rPr>
                <w:rFonts w:ascii="Arial" w:hAnsi="Arial"/>
                <w:b/>
                <w:spacing w:val="-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DE</w:t>
            </w:r>
            <w:r>
              <w:rPr>
                <w:rFonts w:ascii="Arial" w:hAnsi="Arial"/>
                <w:b/>
                <w:spacing w:val="-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ACUERDOS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78" w:lineRule="exact"/>
              <w:ind w:left="967" w:right="116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HÉCTOR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RANGEL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ARGUETA</w:t>
            </w:r>
          </w:p>
        </w:tc>
      </w:tr>
    </w:tbl>
    <w:sectPr>
      <w:pgSz w:w="12250" w:h="19450"/>
      <w:pgMar w:header="938" w:footer="1051" w:top="1720" w:bottom="11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010010pt;margin-top:908.562622pt;width:18pt;height:15.3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4.109985pt;margin-top:908.562622pt;width:18pt;height:15.3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6880">
          <wp:simplePos x="0" y="0"/>
          <wp:positionH relativeFrom="page">
            <wp:posOffset>4191634</wp:posOffset>
          </wp:positionH>
          <wp:positionV relativeFrom="page">
            <wp:posOffset>595883</wp:posOffset>
          </wp:positionV>
          <wp:extent cx="1600073" cy="4984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3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7392">
          <wp:simplePos x="0" y="0"/>
          <wp:positionH relativeFrom="page">
            <wp:posOffset>5271770</wp:posOffset>
          </wp:positionH>
          <wp:positionV relativeFrom="page">
            <wp:posOffset>595883</wp:posOffset>
          </wp:positionV>
          <wp:extent cx="1600073" cy="498475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073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551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1" w:hanging="433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66" w:hanging="6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541" w:hanging="361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820" w:hanging="4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20" w:hanging="451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6" w:hanging="4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4" w:hanging="4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2" w:hanging="4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4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9" w:hanging="4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7" w:hanging="4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5" w:hanging="45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8" w:hanging="4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" w:hanging="44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6" w:hanging="4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4" w:hanging="4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2" w:hanging="4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1" w:hanging="4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9" w:hanging="4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7" w:hanging="4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5" w:hanging="44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20" w:hanging="5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20" w:hanging="535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6" w:hanging="5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4" w:hanging="5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2" w:hanging="5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5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9" w:hanging="5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7" w:hanging="5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5" w:hanging="53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8" w:hanging="44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" w:hanging="444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6" w:hanging="4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4" w:hanging="4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2" w:hanging="4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1" w:hanging="4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9" w:hanging="4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7" w:hanging="4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5" w:hanging="44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68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2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2022-03-06T19:32:28Z</dcterms:created>
  <dcterms:modified xsi:type="dcterms:W3CDTF">2022-03-06T19:32:28Z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